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C2" w:rsidRPr="001B74C1" w:rsidRDefault="00E355C2" w:rsidP="00E355C2">
      <w:pPr>
        <w:jc w:val="right"/>
        <w:rPr>
          <w:rFonts w:cstheme="minorHAnsi"/>
          <w:color w:val="000000"/>
          <w:sz w:val="24"/>
          <w:szCs w:val="24"/>
        </w:rPr>
      </w:pPr>
      <w:bookmarkStart w:id="0" w:name="_GoBack"/>
      <w:bookmarkEnd w:id="0"/>
      <w:r>
        <w:rPr>
          <w:rFonts w:cstheme="minorHAnsi"/>
          <w:color w:val="000000"/>
          <w:sz w:val="24"/>
          <w:szCs w:val="24"/>
        </w:rPr>
        <w:t>Chapultepec, México a 02</w:t>
      </w:r>
      <w:r w:rsidRPr="001B74C1">
        <w:rPr>
          <w:rFonts w:cstheme="minorHAnsi"/>
          <w:color w:val="000000"/>
          <w:sz w:val="24"/>
          <w:szCs w:val="24"/>
        </w:rPr>
        <w:t xml:space="preserve"> de </w:t>
      </w:r>
      <w:r>
        <w:rPr>
          <w:rFonts w:cstheme="minorHAnsi"/>
          <w:color w:val="000000"/>
          <w:sz w:val="24"/>
          <w:szCs w:val="24"/>
        </w:rPr>
        <w:t>septiembre de 2015</w:t>
      </w:r>
      <w:r w:rsidRPr="001B74C1">
        <w:rPr>
          <w:rFonts w:cstheme="minorHAnsi"/>
          <w:color w:val="000000"/>
          <w:sz w:val="24"/>
          <w:szCs w:val="24"/>
        </w:rPr>
        <w:t xml:space="preserve">. </w:t>
      </w:r>
    </w:p>
    <w:p w:rsidR="00E355C2" w:rsidRPr="001B74C1" w:rsidRDefault="00E355C2" w:rsidP="00E355C2">
      <w:pPr>
        <w:rPr>
          <w:rFonts w:cstheme="minorHAnsi"/>
          <w:color w:val="000000"/>
          <w:sz w:val="24"/>
          <w:szCs w:val="24"/>
        </w:rPr>
      </w:pPr>
    </w:p>
    <w:p w:rsidR="00E355C2" w:rsidRPr="001B74C1" w:rsidRDefault="00E355C2" w:rsidP="00E355C2">
      <w:pPr>
        <w:spacing w:after="0"/>
        <w:jc w:val="right"/>
        <w:rPr>
          <w:rFonts w:cstheme="minorHAnsi"/>
          <w:b/>
          <w:color w:val="000000"/>
          <w:sz w:val="24"/>
          <w:szCs w:val="24"/>
        </w:rPr>
      </w:pPr>
      <w:r w:rsidRPr="001B74C1">
        <w:rPr>
          <w:rFonts w:cstheme="minorHAnsi"/>
          <w:b/>
          <w:color w:val="000000"/>
          <w:sz w:val="24"/>
          <w:szCs w:val="24"/>
        </w:rPr>
        <w:t>INFORME JUSTIFICADO DEL RECURSO DE R</w:t>
      </w:r>
      <w:r>
        <w:rPr>
          <w:rFonts w:cstheme="minorHAnsi"/>
          <w:b/>
          <w:color w:val="000000"/>
          <w:sz w:val="24"/>
          <w:szCs w:val="24"/>
        </w:rPr>
        <w:t>EVISIÓN: 01045/INFOEM/IP/RR/2015</w:t>
      </w:r>
    </w:p>
    <w:p w:rsidR="00E355C2" w:rsidRPr="001B74C1" w:rsidRDefault="00E355C2" w:rsidP="00E355C2">
      <w:pPr>
        <w:spacing w:after="0"/>
        <w:jc w:val="right"/>
        <w:rPr>
          <w:rFonts w:cstheme="minorHAnsi"/>
          <w:b/>
          <w:color w:val="000000"/>
          <w:sz w:val="24"/>
          <w:szCs w:val="24"/>
        </w:rPr>
      </w:pPr>
      <w:r w:rsidRPr="001B74C1">
        <w:rPr>
          <w:rFonts w:cstheme="minorHAnsi"/>
          <w:b/>
          <w:color w:val="000000"/>
          <w:sz w:val="24"/>
          <w:szCs w:val="24"/>
        </w:rPr>
        <w:t>SOLICITU</w:t>
      </w:r>
      <w:r>
        <w:rPr>
          <w:rFonts w:cstheme="minorHAnsi"/>
          <w:b/>
          <w:color w:val="000000"/>
          <w:sz w:val="24"/>
          <w:szCs w:val="24"/>
        </w:rPr>
        <w:t>D DE INFORMACIÓN: 00021/CHAPULTE/IP/2015</w:t>
      </w:r>
    </w:p>
    <w:p w:rsidR="00E355C2" w:rsidRPr="001B74C1" w:rsidRDefault="00E355C2" w:rsidP="00E355C2">
      <w:pPr>
        <w:spacing w:after="0"/>
        <w:jc w:val="right"/>
        <w:rPr>
          <w:rFonts w:cstheme="minorHAnsi"/>
          <w:b/>
          <w:color w:val="000000"/>
          <w:sz w:val="24"/>
          <w:szCs w:val="24"/>
        </w:rPr>
      </w:pPr>
      <w:r w:rsidRPr="001B74C1">
        <w:rPr>
          <w:rFonts w:cstheme="minorHAnsi"/>
          <w:b/>
          <w:color w:val="000000"/>
          <w:sz w:val="24"/>
          <w:szCs w:val="24"/>
        </w:rPr>
        <w:t xml:space="preserve">TIPO DE SOLICITUD: INFORMACIÓN PÚBLICA </w:t>
      </w:r>
    </w:p>
    <w:p w:rsidR="00E355C2" w:rsidRPr="001B74C1" w:rsidRDefault="00E355C2" w:rsidP="00E355C2">
      <w:pPr>
        <w:rPr>
          <w:rFonts w:cstheme="minorHAnsi"/>
          <w:color w:val="000000"/>
          <w:sz w:val="24"/>
          <w:szCs w:val="24"/>
        </w:rPr>
      </w:pPr>
    </w:p>
    <w:p w:rsidR="00E355C2" w:rsidRPr="001B74C1" w:rsidRDefault="00E355C2" w:rsidP="00E355C2">
      <w:pPr>
        <w:rPr>
          <w:rFonts w:cstheme="minorHAnsi"/>
          <w:color w:val="000000"/>
          <w:sz w:val="24"/>
          <w:szCs w:val="24"/>
        </w:rPr>
      </w:pPr>
    </w:p>
    <w:p w:rsidR="00E355C2" w:rsidRPr="001B74C1" w:rsidRDefault="00E355C2" w:rsidP="00E355C2">
      <w:pPr>
        <w:rPr>
          <w:rFonts w:cstheme="minorHAnsi"/>
          <w:color w:val="000000"/>
          <w:sz w:val="24"/>
          <w:szCs w:val="24"/>
        </w:rPr>
      </w:pPr>
      <w:r>
        <w:rPr>
          <w:rFonts w:cstheme="minorHAnsi"/>
          <w:color w:val="000000"/>
          <w:sz w:val="24"/>
          <w:szCs w:val="24"/>
        </w:rPr>
        <w:t>C</w:t>
      </w:r>
      <w:r w:rsidRPr="001B74C1">
        <w:rPr>
          <w:rFonts w:cstheme="minorHAnsi"/>
          <w:color w:val="000000"/>
          <w:sz w:val="24"/>
          <w:szCs w:val="24"/>
        </w:rPr>
        <w:t xml:space="preserve">C. COMISIONADOS DEL INSTITUTO DE TRANSPARENCIA, ACCESO A LA INFORMACIÓN PÚBLICA  Y PROTECCIÓN DE DATOS PERSONALES </w:t>
      </w:r>
      <w:r>
        <w:rPr>
          <w:rFonts w:cstheme="minorHAnsi"/>
          <w:color w:val="000000"/>
          <w:sz w:val="24"/>
          <w:szCs w:val="24"/>
        </w:rPr>
        <w:t xml:space="preserve">DEL </w:t>
      </w:r>
      <w:r w:rsidRPr="001B74C1">
        <w:rPr>
          <w:rFonts w:cstheme="minorHAnsi"/>
          <w:color w:val="000000"/>
          <w:sz w:val="24"/>
          <w:szCs w:val="24"/>
        </w:rPr>
        <w:t xml:space="preserve">ESTADO DE MÉXICO Y MUNICIPIOS: </w:t>
      </w:r>
    </w:p>
    <w:p w:rsidR="00E355C2" w:rsidRPr="001B74C1" w:rsidRDefault="00E355C2" w:rsidP="00E355C2">
      <w:pPr>
        <w:rPr>
          <w:rFonts w:cstheme="minorHAnsi"/>
          <w:color w:val="000000"/>
          <w:sz w:val="24"/>
          <w:szCs w:val="24"/>
        </w:rPr>
      </w:pPr>
    </w:p>
    <w:p w:rsidR="00E355C2" w:rsidRPr="001B74C1" w:rsidRDefault="00E355C2" w:rsidP="00E355C2">
      <w:pPr>
        <w:spacing w:after="0"/>
        <w:jc w:val="both"/>
        <w:rPr>
          <w:rFonts w:cstheme="minorHAnsi"/>
          <w:color w:val="000000"/>
          <w:sz w:val="24"/>
          <w:szCs w:val="24"/>
        </w:rPr>
      </w:pPr>
      <w:r w:rsidRPr="001B74C1">
        <w:rPr>
          <w:rFonts w:cstheme="minorHAnsi"/>
          <w:color w:val="000000"/>
          <w:sz w:val="24"/>
          <w:szCs w:val="24"/>
        </w:rPr>
        <w:t xml:space="preserve">En atención al Recurso de </w:t>
      </w:r>
      <w:proofErr w:type="gramStart"/>
      <w:r w:rsidRPr="001B74C1">
        <w:rPr>
          <w:rFonts w:cstheme="minorHAnsi"/>
          <w:color w:val="000000"/>
          <w:sz w:val="24"/>
          <w:szCs w:val="24"/>
        </w:rPr>
        <w:t>Revisión :</w:t>
      </w:r>
      <w:proofErr w:type="gramEnd"/>
      <w:r w:rsidRPr="001B74C1">
        <w:rPr>
          <w:rFonts w:cstheme="minorHAnsi"/>
          <w:color w:val="000000"/>
          <w:sz w:val="24"/>
          <w:szCs w:val="24"/>
        </w:rPr>
        <w:t xml:space="preserve"> </w:t>
      </w:r>
      <w:r>
        <w:rPr>
          <w:rFonts w:cstheme="minorHAnsi"/>
          <w:b/>
          <w:color w:val="000000"/>
          <w:sz w:val="24"/>
          <w:szCs w:val="24"/>
        </w:rPr>
        <w:t xml:space="preserve">01045/INFOEM/IP/RR/2015 </w:t>
      </w:r>
      <w:r w:rsidRPr="001B74C1">
        <w:rPr>
          <w:rFonts w:cstheme="minorHAnsi"/>
          <w:color w:val="000000"/>
          <w:sz w:val="24"/>
          <w:szCs w:val="24"/>
        </w:rPr>
        <w:t xml:space="preserve">de fecha </w:t>
      </w:r>
      <w:r>
        <w:rPr>
          <w:rFonts w:cstheme="minorHAnsi"/>
          <w:color w:val="000000"/>
          <w:sz w:val="24"/>
          <w:szCs w:val="24"/>
        </w:rPr>
        <w:t>01</w:t>
      </w:r>
      <w:r w:rsidRPr="001B74C1">
        <w:rPr>
          <w:rFonts w:cstheme="minorHAnsi"/>
          <w:color w:val="000000"/>
          <w:sz w:val="24"/>
          <w:szCs w:val="24"/>
        </w:rPr>
        <w:t xml:space="preserve"> de </w:t>
      </w:r>
      <w:r>
        <w:rPr>
          <w:rFonts w:cstheme="minorHAnsi"/>
          <w:color w:val="000000"/>
          <w:sz w:val="24"/>
          <w:szCs w:val="24"/>
        </w:rPr>
        <w:t>septiembre</w:t>
      </w:r>
      <w:r w:rsidRPr="001B74C1">
        <w:rPr>
          <w:rFonts w:cstheme="minorHAnsi"/>
          <w:color w:val="000000"/>
          <w:sz w:val="24"/>
          <w:szCs w:val="24"/>
        </w:rPr>
        <w:t xml:space="preserve"> del año en curso, registrada directamente en el Sistema de Acce</w:t>
      </w:r>
      <w:r>
        <w:rPr>
          <w:rFonts w:cstheme="minorHAnsi"/>
          <w:color w:val="000000"/>
          <w:sz w:val="24"/>
          <w:szCs w:val="24"/>
        </w:rPr>
        <w:t xml:space="preserve">so a la Información del Estado </w:t>
      </w:r>
      <w:r w:rsidRPr="001B74C1">
        <w:rPr>
          <w:rFonts w:cstheme="minorHAnsi"/>
          <w:color w:val="000000"/>
          <w:sz w:val="24"/>
          <w:szCs w:val="24"/>
        </w:rPr>
        <w:t xml:space="preserve">de México (SAIMEX), inconformándose en contra de la </w:t>
      </w:r>
      <w:r>
        <w:rPr>
          <w:rFonts w:cstheme="minorHAnsi"/>
          <w:color w:val="000000"/>
          <w:sz w:val="24"/>
          <w:szCs w:val="24"/>
        </w:rPr>
        <w:t xml:space="preserve">falta de </w:t>
      </w:r>
      <w:r w:rsidRPr="001B74C1">
        <w:rPr>
          <w:rFonts w:cstheme="minorHAnsi"/>
          <w:color w:val="000000"/>
          <w:sz w:val="24"/>
          <w:szCs w:val="24"/>
        </w:rPr>
        <w:t>respuesta emitida por esta Unidad de Información a la solici</w:t>
      </w:r>
      <w:r>
        <w:rPr>
          <w:rFonts w:cstheme="minorHAnsi"/>
          <w:color w:val="000000"/>
          <w:sz w:val="24"/>
          <w:szCs w:val="24"/>
        </w:rPr>
        <w:t xml:space="preserve">tud de acceso a la información </w:t>
      </w:r>
      <w:r>
        <w:rPr>
          <w:rFonts w:cstheme="minorHAnsi"/>
          <w:b/>
          <w:color w:val="000000"/>
          <w:sz w:val="24"/>
          <w:szCs w:val="24"/>
        </w:rPr>
        <w:t xml:space="preserve">00021/CHAPULTE/IP/2015 </w:t>
      </w:r>
      <w:r>
        <w:rPr>
          <w:rFonts w:cstheme="minorHAnsi"/>
          <w:color w:val="000000"/>
          <w:sz w:val="24"/>
          <w:szCs w:val="24"/>
        </w:rPr>
        <w:t>de fecha10</w:t>
      </w:r>
      <w:r w:rsidRPr="001B74C1">
        <w:rPr>
          <w:rFonts w:cstheme="minorHAnsi"/>
          <w:color w:val="000000"/>
          <w:sz w:val="24"/>
          <w:szCs w:val="24"/>
        </w:rPr>
        <w:t xml:space="preserve"> de </w:t>
      </w:r>
      <w:r>
        <w:rPr>
          <w:rFonts w:cstheme="minorHAnsi"/>
          <w:color w:val="000000"/>
          <w:sz w:val="24"/>
          <w:szCs w:val="24"/>
        </w:rPr>
        <w:t>octubre de 2015</w:t>
      </w:r>
      <w:r w:rsidRPr="001B74C1">
        <w:rPr>
          <w:rFonts w:cstheme="minorHAnsi"/>
          <w:color w:val="000000"/>
          <w:sz w:val="24"/>
          <w:szCs w:val="24"/>
        </w:rPr>
        <w:t xml:space="preserve">, que a la letra dice: </w:t>
      </w:r>
      <w:r w:rsidRPr="001B74C1">
        <w:rPr>
          <w:rFonts w:cstheme="minorHAnsi"/>
          <w:color w:val="000000"/>
          <w:sz w:val="24"/>
          <w:szCs w:val="24"/>
        </w:rPr>
        <w:cr/>
      </w:r>
    </w:p>
    <w:p w:rsidR="00E355C2" w:rsidRPr="001B74C1" w:rsidRDefault="00E355C2" w:rsidP="00E355C2">
      <w:pPr>
        <w:ind w:left="426" w:right="474"/>
        <w:jc w:val="both"/>
        <w:rPr>
          <w:rFonts w:cstheme="minorHAnsi"/>
          <w:i/>
          <w:color w:val="000000"/>
          <w:sz w:val="20"/>
          <w:szCs w:val="20"/>
        </w:rPr>
      </w:pPr>
      <w:r w:rsidRPr="001B74C1">
        <w:rPr>
          <w:rFonts w:cstheme="minorHAnsi"/>
          <w:i/>
          <w:color w:val="000000"/>
          <w:sz w:val="20"/>
          <w:szCs w:val="20"/>
        </w:rPr>
        <w:t>“</w:t>
      </w:r>
      <w:r>
        <w:rPr>
          <w:rFonts w:ascii="Verdana" w:hAnsi="Verdana"/>
          <w:color w:val="000000"/>
          <w:sz w:val="14"/>
          <w:szCs w:val="14"/>
        </w:rPr>
        <w:t>Quiero saber el RFC del ayuntamiento, el número total del personal que labora en el ayuntamiento, la dirección donde se encuentra el ayuntamiento que contenga la calle, el número, la colonia, la cuidad y el código postal, el teléfono del ayuntamiento, los días del mes en que realizan el pago a sus trabajadores, sí uno de éstos es inhábil ¿realizan el pago antes o después de este día? y el banco donde se paga la nómina del personal del ayuntamiento</w:t>
      </w:r>
      <w:r w:rsidRPr="001B74C1">
        <w:rPr>
          <w:rFonts w:cstheme="minorHAnsi"/>
          <w:i/>
          <w:color w:val="000000"/>
          <w:sz w:val="20"/>
          <w:szCs w:val="20"/>
        </w:rPr>
        <w:t>.”</w:t>
      </w:r>
      <w:r>
        <w:rPr>
          <w:rFonts w:cstheme="minorHAnsi"/>
          <w:i/>
          <w:color w:val="000000"/>
          <w:sz w:val="20"/>
          <w:szCs w:val="20"/>
        </w:rPr>
        <w:t>(SIC)</w:t>
      </w:r>
    </w:p>
    <w:p w:rsidR="00E355C2" w:rsidRPr="001B74C1" w:rsidRDefault="00E355C2" w:rsidP="00E355C2">
      <w:pPr>
        <w:rPr>
          <w:rFonts w:cstheme="minorHAnsi"/>
          <w:color w:val="000000"/>
          <w:sz w:val="14"/>
          <w:szCs w:val="14"/>
        </w:rPr>
      </w:pPr>
    </w:p>
    <w:p w:rsidR="00E355C2" w:rsidRPr="001B74C1" w:rsidRDefault="00E355C2" w:rsidP="00E355C2">
      <w:pPr>
        <w:rPr>
          <w:rFonts w:cstheme="minorHAnsi"/>
          <w:color w:val="000000"/>
          <w:sz w:val="24"/>
          <w:szCs w:val="24"/>
        </w:rPr>
      </w:pPr>
      <w:r w:rsidRPr="001B74C1">
        <w:rPr>
          <w:rFonts w:cstheme="minorHAnsi"/>
          <w:color w:val="000000"/>
          <w:sz w:val="24"/>
          <w:szCs w:val="24"/>
        </w:rPr>
        <w:t>En relac</w:t>
      </w:r>
      <w:r>
        <w:rPr>
          <w:rFonts w:cstheme="minorHAnsi"/>
          <w:color w:val="000000"/>
          <w:sz w:val="24"/>
          <w:szCs w:val="24"/>
        </w:rPr>
        <w:t>ión a dicha petición se contesta</w:t>
      </w:r>
      <w:r w:rsidRPr="001B74C1">
        <w:rPr>
          <w:rFonts w:cstheme="minorHAnsi"/>
          <w:color w:val="000000"/>
          <w:sz w:val="24"/>
          <w:szCs w:val="24"/>
        </w:rPr>
        <w:t xml:space="preserve"> lo siguiente:</w:t>
      </w:r>
    </w:p>
    <w:p w:rsidR="00E355C2" w:rsidRPr="00FF2CE0" w:rsidRDefault="00E355C2" w:rsidP="00E355C2">
      <w:pPr>
        <w:rPr>
          <w:rFonts w:cstheme="minorHAnsi"/>
          <w:color w:val="000000"/>
          <w:sz w:val="24"/>
          <w:szCs w:val="24"/>
        </w:rPr>
      </w:pPr>
      <w:r>
        <w:rPr>
          <w:rFonts w:cstheme="minorHAnsi"/>
          <w:color w:val="000000"/>
          <w:sz w:val="24"/>
          <w:szCs w:val="24"/>
        </w:rPr>
        <w:t>EL RFC DEL AYUNTAMIENTO DE CHAPULTEPEC ES: MCA7601024T9, EL NÚMERO TOTAL DEL PERSONAL QUE LABORA EN EL AYTO ES DE 170 PERSONAS, EL DOMICILIO LEGAL DEL AYUNTAMIENTO DE CHAPULTEPEC ES INDEPENDENCIA #300 COL. CENTRO, CHAPULTEPEC ESTADO DE MÉXICO, C.P. 52240. EL TELÉFONO DEL AUNTAMIENTO ES EL (722) 2630855, LOS DÍAS QUE SE PAGA A LOS TRABAJADORES ESTÁ SUJETO A LOS DÍAS 15 Y 30 O 31 DE CADA MES, SEGÚN CORRESPONDA, LA LEY DEL TRABAJO ESTABLECE SI SE PAGA ANTES O DESPUÉS, Y EL BANCO CON EL QUE SE OPERA EL DEPOSITO EN CUENTA DE CADA TRABAJADOR ES EL BANCO MERCANTIL DEL NORTE.</w:t>
      </w:r>
    </w:p>
    <w:tbl>
      <w:tblPr>
        <w:tblW w:w="9178" w:type="dxa"/>
        <w:jc w:val="center"/>
        <w:tblCellSpacing w:w="0" w:type="dxa"/>
        <w:tblCellMar>
          <w:left w:w="0" w:type="dxa"/>
          <w:right w:w="0" w:type="dxa"/>
        </w:tblCellMar>
        <w:tblLook w:val="04A0" w:firstRow="1" w:lastRow="0" w:firstColumn="1" w:lastColumn="0" w:noHBand="0" w:noVBand="1"/>
      </w:tblPr>
      <w:tblGrid>
        <w:gridCol w:w="9178"/>
      </w:tblGrid>
      <w:tr w:rsidR="00E355C2" w:rsidRPr="00E21768" w:rsidTr="00D1790E">
        <w:trPr>
          <w:trHeight w:val="150"/>
          <w:tblCellSpacing w:w="0" w:type="dxa"/>
          <w:jc w:val="center"/>
        </w:trPr>
        <w:tc>
          <w:tcPr>
            <w:tcW w:w="9178" w:type="dxa"/>
            <w:vAlign w:val="center"/>
            <w:hideMark/>
          </w:tcPr>
          <w:p w:rsidR="00E355C2" w:rsidRPr="001B74C1" w:rsidRDefault="00E355C2" w:rsidP="00D1790E">
            <w:pPr>
              <w:spacing w:after="0" w:line="150" w:lineRule="atLeast"/>
              <w:rPr>
                <w:rFonts w:eastAsia="Times New Roman" w:cstheme="minorHAnsi"/>
                <w:sz w:val="18"/>
                <w:szCs w:val="18"/>
                <w:lang w:eastAsia="es-MX"/>
              </w:rPr>
            </w:pPr>
          </w:p>
          <w:p w:rsidR="00E355C2" w:rsidRPr="001B74C1" w:rsidRDefault="00E355C2" w:rsidP="00D1790E">
            <w:pPr>
              <w:spacing w:after="0" w:line="150" w:lineRule="atLeast"/>
              <w:rPr>
                <w:rFonts w:eastAsia="Times New Roman" w:cstheme="minorHAnsi"/>
                <w:sz w:val="18"/>
                <w:szCs w:val="18"/>
                <w:lang w:eastAsia="es-MX"/>
              </w:rPr>
            </w:pPr>
          </w:p>
          <w:p w:rsidR="00E355C2" w:rsidRPr="008D21CC" w:rsidRDefault="00E355C2" w:rsidP="00D1790E">
            <w:pPr>
              <w:spacing w:after="0" w:line="150" w:lineRule="atLeast"/>
              <w:jc w:val="both"/>
              <w:rPr>
                <w:rFonts w:eastAsia="Times New Roman" w:cstheme="minorHAnsi"/>
                <w:b/>
                <w:sz w:val="24"/>
                <w:szCs w:val="24"/>
                <w:lang w:eastAsia="es-MX"/>
              </w:rPr>
            </w:pPr>
            <w:r w:rsidRPr="008D21CC">
              <w:rPr>
                <w:rFonts w:eastAsia="Times New Roman" w:cstheme="minorHAnsi"/>
                <w:sz w:val="24"/>
                <w:szCs w:val="24"/>
                <w:lang w:eastAsia="es-MX"/>
              </w:rPr>
              <w:t xml:space="preserve">Derivado de lo anterior y ante lo expuesto </w:t>
            </w:r>
            <w:r w:rsidRPr="008D21CC">
              <w:rPr>
                <w:rFonts w:eastAsia="Times New Roman" w:cstheme="minorHAnsi"/>
                <w:b/>
                <w:sz w:val="24"/>
                <w:szCs w:val="24"/>
                <w:u w:val="single"/>
                <w:lang w:eastAsia="es-MX"/>
              </w:rPr>
              <w:t xml:space="preserve">solicita la Unidad de Información del Sujeto Obligado “H. Ayuntamiento de </w:t>
            </w:r>
            <w:r>
              <w:rPr>
                <w:rFonts w:eastAsia="Times New Roman" w:cstheme="minorHAnsi"/>
                <w:b/>
                <w:sz w:val="24"/>
                <w:szCs w:val="24"/>
                <w:u w:val="single"/>
                <w:lang w:eastAsia="es-MX"/>
              </w:rPr>
              <w:t>Chapultepec</w:t>
            </w:r>
            <w:r w:rsidRPr="008D21CC">
              <w:rPr>
                <w:rFonts w:eastAsia="Times New Roman" w:cstheme="minorHAnsi"/>
                <w:b/>
                <w:sz w:val="24"/>
                <w:szCs w:val="24"/>
                <w:u w:val="single"/>
                <w:lang w:eastAsia="es-MX"/>
              </w:rPr>
              <w:t>”</w:t>
            </w:r>
            <w:r w:rsidRPr="008D21CC">
              <w:rPr>
                <w:rFonts w:eastAsia="Times New Roman" w:cstheme="minorHAnsi"/>
                <w:sz w:val="24"/>
                <w:szCs w:val="24"/>
                <w:lang w:eastAsia="es-MX"/>
              </w:rPr>
              <w:t xml:space="preserve"> con fundamento en el artículo 75 Bis A fracción </w:t>
            </w:r>
            <w:r w:rsidRPr="008D21CC">
              <w:rPr>
                <w:rFonts w:eastAsia="Times New Roman" w:cstheme="minorHAnsi"/>
                <w:sz w:val="24"/>
                <w:szCs w:val="24"/>
                <w:lang w:eastAsia="es-MX"/>
              </w:rPr>
              <w:lastRenderedPageBreak/>
              <w:t>III,</w:t>
            </w:r>
            <w:r>
              <w:rPr>
                <w:rFonts w:eastAsia="Times New Roman" w:cstheme="minorHAnsi"/>
                <w:sz w:val="24"/>
                <w:szCs w:val="24"/>
                <w:lang w:eastAsia="es-MX"/>
              </w:rPr>
              <w:t xml:space="preserve"> </w:t>
            </w:r>
            <w:r w:rsidRPr="008D21CC">
              <w:rPr>
                <w:rFonts w:eastAsia="Times New Roman" w:cstheme="minorHAnsi"/>
                <w:b/>
                <w:sz w:val="24"/>
                <w:szCs w:val="24"/>
                <w:u w:val="single"/>
                <w:lang w:eastAsia="es-MX"/>
              </w:rPr>
              <w:t>el sobreseimiento de dicho recurso</w:t>
            </w:r>
            <w:r w:rsidRPr="008D21CC">
              <w:rPr>
                <w:rFonts w:eastAsia="Times New Roman" w:cstheme="minorHAnsi"/>
                <w:sz w:val="24"/>
                <w:szCs w:val="24"/>
                <w:lang w:eastAsia="es-MX"/>
              </w:rPr>
              <w:t xml:space="preserve"> toda vez que “el responsable del acto impugnado </w:t>
            </w:r>
            <w:r>
              <w:rPr>
                <w:rFonts w:eastAsia="Times New Roman" w:cstheme="minorHAnsi"/>
                <w:b/>
                <w:sz w:val="24"/>
                <w:szCs w:val="24"/>
                <w:lang w:eastAsia="es-MX"/>
              </w:rPr>
              <w:t xml:space="preserve">lo modifique o revoque </w:t>
            </w:r>
            <w:r w:rsidRPr="008D21CC">
              <w:rPr>
                <w:rFonts w:eastAsia="Times New Roman" w:cstheme="minorHAnsi"/>
                <w:sz w:val="24"/>
                <w:szCs w:val="24"/>
                <w:lang w:eastAsia="es-MX"/>
              </w:rPr>
              <w:t>a fin de que</w:t>
            </w:r>
            <w:r>
              <w:rPr>
                <w:rFonts w:eastAsia="Times New Roman" w:cstheme="minorHAnsi"/>
                <w:sz w:val="24"/>
                <w:szCs w:val="24"/>
                <w:lang w:eastAsia="es-MX"/>
              </w:rPr>
              <w:t xml:space="preserve"> el recurso de revisión</w:t>
            </w:r>
            <w:r w:rsidRPr="008D21CC">
              <w:rPr>
                <w:rFonts w:eastAsia="Times New Roman" w:cstheme="minorHAnsi"/>
                <w:sz w:val="24"/>
                <w:szCs w:val="24"/>
                <w:lang w:eastAsia="es-MX"/>
              </w:rPr>
              <w:t xml:space="preserve"> quede sin materia”.  </w:t>
            </w:r>
          </w:p>
          <w:p w:rsidR="00E355C2" w:rsidRPr="008D21CC" w:rsidRDefault="00E355C2" w:rsidP="00D1790E">
            <w:pPr>
              <w:spacing w:after="0" w:line="150" w:lineRule="atLeast"/>
              <w:jc w:val="both"/>
              <w:rPr>
                <w:rFonts w:eastAsia="Times New Roman" w:cstheme="minorHAnsi"/>
                <w:sz w:val="24"/>
                <w:szCs w:val="24"/>
                <w:lang w:eastAsia="es-MX"/>
              </w:rPr>
            </w:pPr>
          </w:p>
          <w:p w:rsidR="00E355C2" w:rsidRPr="008D21CC" w:rsidRDefault="00E355C2" w:rsidP="00D1790E">
            <w:pPr>
              <w:spacing w:after="0" w:line="150" w:lineRule="atLeast"/>
              <w:jc w:val="both"/>
              <w:rPr>
                <w:rFonts w:eastAsia="Times New Roman" w:cstheme="minorHAnsi"/>
                <w:sz w:val="24"/>
                <w:szCs w:val="24"/>
                <w:lang w:eastAsia="es-MX"/>
              </w:rPr>
            </w:pPr>
            <w:r w:rsidRPr="008D21CC">
              <w:rPr>
                <w:rFonts w:eastAsia="Times New Roman" w:cstheme="minorHAnsi"/>
                <w:sz w:val="24"/>
                <w:szCs w:val="24"/>
                <w:lang w:eastAsia="es-MX"/>
              </w:rPr>
              <w:t>Ante lo anterior se les solicita a los comisionados se sobresea el recurso, revocando</w:t>
            </w:r>
            <w:r>
              <w:rPr>
                <w:rFonts w:eastAsia="Times New Roman" w:cstheme="minorHAnsi"/>
                <w:sz w:val="24"/>
                <w:szCs w:val="24"/>
                <w:lang w:eastAsia="es-MX"/>
              </w:rPr>
              <w:t xml:space="preserve"> la </w:t>
            </w:r>
            <w:r w:rsidRPr="008D21CC">
              <w:rPr>
                <w:rFonts w:eastAsia="Times New Roman" w:cstheme="minorHAnsi"/>
                <w:sz w:val="24"/>
                <w:szCs w:val="24"/>
                <w:lang w:eastAsia="es-MX"/>
              </w:rPr>
              <w:t xml:space="preserve">inconformidad en la que lo sustenta, ya que esta Unidad de Información </w:t>
            </w:r>
            <w:r>
              <w:rPr>
                <w:rFonts w:eastAsia="Times New Roman" w:cstheme="minorHAnsi"/>
                <w:sz w:val="24"/>
                <w:szCs w:val="24"/>
                <w:lang w:eastAsia="es-MX"/>
              </w:rPr>
              <w:t>no</w:t>
            </w:r>
            <w:r w:rsidRPr="008D21CC">
              <w:rPr>
                <w:rFonts w:eastAsia="Times New Roman" w:cstheme="minorHAnsi"/>
                <w:sz w:val="24"/>
                <w:szCs w:val="24"/>
                <w:lang w:eastAsia="es-MX"/>
              </w:rPr>
              <w:t xml:space="preserve"> negó la información solicitada.</w:t>
            </w:r>
            <w:r w:rsidRPr="001B74C1">
              <w:rPr>
                <w:rFonts w:eastAsia="Times New Roman" w:cstheme="minorHAnsi"/>
                <w:sz w:val="18"/>
                <w:szCs w:val="18"/>
                <w:lang w:eastAsia="es-MX"/>
              </w:rPr>
              <w:cr/>
            </w:r>
          </w:p>
          <w:p w:rsidR="00E355C2" w:rsidRPr="00E21768" w:rsidRDefault="00E355C2" w:rsidP="00D1790E">
            <w:pPr>
              <w:spacing w:after="0" w:line="150" w:lineRule="atLeast"/>
              <w:rPr>
                <w:rFonts w:eastAsia="Times New Roman" w:cstheme="minorHAnsi"/>
                <w:sz w:val="24"/>
                <w:szCs w:val="24"/>
                <w:lang w:eastAsia="es-MX"/>
              </w:rPr>
            </w:pPr>
          </w:p>
        </w:tc>
      </w:tr>
    </w:tbl>
    <w:p w:rsidR="00E355C2" w:rsidRPr="008D21CC" w:rsidRDefault="00E355C2" w:rsidP="00E355C2">
      <w:pPr>
        <w:jc w:val="both"/>
        <w:rPr>
          <w:rFonts w:cstheme="minorHAnsi"/>
          <w:b/>
          <w:i/>
          <w:color w:val="000000"/>
          <w:sz w:val="24"/>
          <w:szCs w:val="24"/>
        </w:rPr>
      </w:pPr>
      <w:r w:rsidRPr="008D21CC">
        <w:rPr>
          <w:rFonts w:cstheme="minorHAnsi"/>
          <w:color w:val="000000"/>
          <w:sz w:val="24"/>
          <w:szCs w:val="24"/>
        </w:rPr>
        <w:lastRenderedPageBreak/>
        <w:t xml:space="preserve">Así mismo me permito fundamentar mi respuesta en el artículo 41 de la misma Ley; el cual establece que </w:t>
      </w:r>
      <w:r w:rsidRPr="008D21CC">
        <w:rPr>
          <w:rFonts w:cstheme="minorHAnsi"/>
          <w:i/>
          <w:color w:val="000000"/>
          <w:sz w:val="24"/>
          <w:szCs w:val="24"/>
        </w:rPr>
        <w:t xml:space="preserve">Los Sujetos Obligados sólo proporcionarán la información pública que se les requiera y que obre en sus archivos. </w:t>
      </w:r>
      <w:r w:rsidRPr="008D21CC">
        <w:rPr>
          <w:rFonts w:cstheme="minorHAnsi"/>
          <w:b/>
          <w:i/>
          <w:color w:val="000000"/>
          <w:sz w:val="24"/>
          <w:szCs w:val="24"/>
        </w:rPr>
        <w:t>No estarán obligados a procesarla, resumirla, efectuar cálculos o practicar investigaciones.</w:t>
      </w:r>
    </w:p>
    <w:p w:rsidR="00E355C2" w:rsidRPr="008D21CC" w:rsidRDefault="00E355C2" w:rsidP="00E355C2">
      <w:pPr>
        <w:jc w:val="both"/>
        <w:rPr>
          <w:rFonts w:cstheme="minorHAnsi"/>
          <w:color w:val="000000"/>
          <w:sz w:val="24"/>
          <w:szCs w:val="24"/>
        </w:rPr>
      </w:pPr>
      <w:r>
        <w:rPr>
          <w:rFonts w:cstheme="minorHAnsi"/>
          <w:color w:val="000000"/>
          <w:sz w:val="24"/>
          <w:szCs w:val="24"/>
        </w:rPr>
        <w:t>También</w:t>
      </w:r>
      <w:r w:rsidRPr="008D21CC">
        <w:rPr>
          <w:rFonts w:cstheme="minorHAnsi"/>
          <w:color w:val="000000"/>
          <w:sz w:val="24"/>
          <w:szCs w:val="24"/>
        </w:rPr>
        <w:t xml:space="preserve">, se desestiman las aseveraciones del recurrente, toda vez que el compromiso del H. Ayuntamiento de </w:t>
      </w:r>
      <w:r>
        <w:rPr>
          <w:rFonts w:cstheme="minorHAnsi"/>
          <w:color w:val="000000"/>
          <w:sz w:val="24"/>
          <w:szCs w:val="24"/>
        </w:rPr>
        <w:t>Chapultepec</w:t>
      </w:r>
      <w:r w:rsidRPr="008D21CC">
        <w:rPr>
          <w:rFonts w:cstheme="minorHAnsi"/>
          <w:color w:val="000000"/>
          <w:sz w:val="24"/>
          <w:szCs w:val="24"/>
        </w:rPr>
        <w:t xml:space="preserve">, respecto a la cultura de Transparencia y Rendición de Cuentas, ha sido una constante de esta Administración Municipal, muestra de ello la actualización constante de la información pública de oficio, publicada en el sistema IPOMEX, corroborando con ello su rechazo total a la opacidad gubernamental. </w:t>
      </w:r>
    </w:p>
    <w:p w:rsidR="00E355C2" w:rsidRPr="008D21CC" w:rsidRDefault="00E355C2" w:rsidP="00E355C2">
      <w:pPr>
        <w:rPr>
          <w:rFonts w:cstheme="minorHAnsi"/>
          <w:color w:val="000000"/>
          <w:sz w:val="24"/>
          <w:szCs w:val="24"/>
        </w:rPr>
      </w:pPr>
      <w:r w:rsidRPr="001B74C1">
        <w:rPr>
          <w:rFonts w:cstheme="minorHAnsi"/>
          <w:color w:val="000000"/>
        </w:rPr>
        <w:t>Por lo anteriormente expuesto debidamente fundado y motivado a ustedes C.C.</w:t>
      </w:r>
      <w:r w:rsidRPr="001B74C1">
        <w:rPr>
          <w:rFonts w:cstheme="minorHAnsi"/>
          <w:color w:val="000000"/>
          <w:sz w:val="24"/>
          <w:szCs w:val="24"/>
        </w:rPr>
        <w:t>COMISIONADOS DEL INSTITUTO DE TRANSPARENCIA, ACCESO A LA INFORMACIÓN PÚBLICA  Y PROTECCIÓN DE DATOS PERSONALES DEL ESTADO DE MÉXICO Y MUNICIPIOS</w:t>
      </w:r>
      <w:r>
        <w:rPr>
          <w:rFonts w:cstheme="minorHAnsi"/>
          <w:color w:val="000000"/>
          <w:sz w:val="24"/>
          <w:szCs w:val="24"/>
        </w:rPr>
        <w:t xml:space="preserve"> a</w:t>
      </w:r>
      <w:r>
        <w:rPr>
          <w:rFonts w:cstheme="minorHAnsi"/>
          <w:color w:val="000000"/>
        </w:rPr>
        <w:t xml:space="preserve">tentamente pido: </w:t>
      </w:r>
    </w:p>
    <w:p w:rsidR="00E355C2" w:rsidRPr="001B74C1" w:rsidRDefault="00E355C2" w:rsidP="00E355C2">
      <w:pPr>
        <w:spacing w:after="0"/>
        <w:rPr>
          <w:rFonts w:cstheme="minorHAnsi"/>
          <w:color w:val="000000"/>
        </w:rPr>
      </w:pPr>
      <w:r w:rsidRPr="008D21CC">
        <w:rPr>
          <w:rFonts w:cstheme="minorHAnsi"/>
          <w:b/>
          <w:color w:val="000000"/>
        </w:rPr>
        <w:t>PRIMERO.-</w:t>
      </w:r>
      <w:r w:rsidRPr="001B74C1">
        <w:rPr>
          <w:rFonts w:cstheme="minorHAnsi"/>
          <w:color w:val="000000"/>
        </w:rPr>
        <w:t xml:space="preserve"> Tenerme por presentado en tiempo y forma, en términos del presente ocurso. </w:t>
      </w:r>
    </w:p>
    <w:p w:rsidR="00E355C2" w:rsidRPr="001B74C1" w:rsidRDefault="00E355C2" w:rsidP="00E355C2">
      <w:pPr>
        <w:spacing w:after="0"/>
        <w:rPr>
          <w:rFonts w:cstheme="minorHAnsi"/>
          <w:color w:val="000000"/>
        </w:rPr>
      </w:pPr>
      <w:r w:rsidRPr="008D21CC">
        <w:rPr>
          <w:rFonts w:cstheme="minorHAnsi"/>
          <w:b/>
          <w:color w:val="000000"/>
        </w:rPr>
        <w:t xml:space="preserve">SEGUNDO.- </w:t>
      </w:r>
      <w:r w:rsidRPr="001B74C1">
        <w:rPr>
          <w:rFonts w:cstheme="minorHAnsi"/>
          <w:color w:val="000000"/>
        </w:rPr>
        <w:t xml:space="preserve">Tener a bien resolver en base a los argumentos aquí formulados. </w:t>
      </w:r>
    </w:p>
    <w:p w:rsidR="00E355C2" w:rsidRDefault="00E355C2" w:rsidP="00E355C2">
      <w:pPr>
        <w:spacing w:after="0"/>
        <w:rPr>
          <w:rFonts w:cstheme="minorHAnsi"/>
          <w:color w:val="000000"/>
        </w:rPr>
      </w:pPr>
      <w:r w:rsidRPr="001B74C1">
        <w:rPr>
          <w:rFonts w:cstheme="minorHAnsi"/>
          <w:color w:val="000000"/>
        </w:rPr>
        <w:t xml:space="preserve">Sin otro particular, les reitero la seguridad de mi más atenta y distinguida consideración. </w:t>
      </w:r>
    </w:p>
    <w:p w:rsidR="00E355C2" w:rsidRPr="001B74C1" w:rsidRDefault="00E355C2" w:rsidP="00E355C2">
      <w:pPr>
        <w:spacing w:after="0"/>
        <w:rPr>
          <w:rFonts w:cstheme="minorHAnsi"/>
          <w:color w:val="000000"/>
        </w:rPr>
      </w:pPr>
    </w:p>
    <w:p w:rsidR="00E355C2" w:rsidRPr="008D21CC" w:rsidRDefault="00E355C2" w:rsidP="00E355C2">
      <w:pPr>
        <w:jc w:val="center"/>
        <w:rPr>
          <w:rFonts w:cstheme="minorHAnsi"/>
          <w:b/>
          <w:color w:val="000000"/>
          <w:sz w:val="28"/>
          <w:szCs w:val="28"/>
        </w:rPr>
      </w:pPr>
      <w:r>
        <w:rPr>
          <w:rFonts w:cstheme="minorHAnsi"/>
          <w:b/>
          <w:color w:val="000000"/>
          <w:sz w:val="28"/>
          <w:szCs w:val="28"/>
        </w:rPr>
        <w:t>ATENTA</w:t>
      </w:r>
      <w:r w:rsidRPr="008D21CC">
        <w:rPr>
          <w:rFonts w:cstheme="minorHAnsi"/>
          <w:b/>
          <w:color w:val="000000"/>
          <w:sz w:val="28"/>
          <w:szCs w:val="28"/>
        </w:rPr>
        <w:t>MENTE</w:t>
      </w:r>
    </w:p>
    <w:p w:rsidR="00E355C2" w:rsidRPr="008D21CC" w:rsidRDefault="00E355C2" w:rsidP="00E355C2">
      <w:pPr>
        <w:jc w:val="center"/>
        <w:rPr>
          <w:rFonts w:cstheme="minorHAnsi"/>
          <w:b/>
          <w:color w:val="000000"/>
          <w:sz w:val="28"/>
          <w:szCs w:val="28"/>
        </w:rPr>
      </w:pPr>
      <w:r w:rsidRPr="008D21CC">
        <w:rPr>
          <w:rFonts w:cstheme="minorHAnsi"/>
          <w:b/>
          <w:color w:val="000000"/>
          <w:sz w:val="28"/>
          <w:szCs w:val="28"/>
        </w:rPr>
        <w:t xml:space="preserve">UNIDAD DE INFORMACIÓN DEL H. AYUNTAMIENTO DE </w:t>
      </w:r>
      <w:r>
        <w:rPr>
          <w:rFonts w:cstheme="minorHAnsi"/>
          <w:b/>
          <w:color w:val="000000"/>
          <w:sz w:val="28"/>
          <w:szCs w:val="28"/>
        </w:rPr>
        <w:t>CHAPULTEPEC</w:t>
      </w:r>
    </w:p>
    <w:p w:rsidR="00064ADB" w:rsidRDefault="00776979"/>
    <w:sectPr w:rsidR="00064ADB" w:rsidSect="007A1A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C2"/>
    <w:rsid w:val="00060CBC"/>
    <w:rsid w:val="004079CF"/>
    <w:rsid w:val="004623EF"/>
    <w:rsid w:val="005B6D90"/>
    <w:rsid w:val="00776979"/>
    <w:rsid w:val="00833A5A"/>
    <w:rsid w:val="00C72FF1"/>
    <w:rsid w:val="00D172DE"/>
    <w:rsid w:val="00E35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Yesika</dc:creator>
  <cp:lastModifiedBy>Viviana</cp:lastModifiedBy>
  <cp:revision>2</cp:revision>
  <dcterms:created xsi:type="dcterms:W3CDTF">2017-03-26T17:57:00Z</dcterms:created>
  <dcterms:modified xsi:type="dcterms:W3CDTF">2017-03-26T17:57:00Z</dcterms:modified>
</cp:coreProperties>
</file>