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2F" w:rsidRPr="00EA401E" w:rsidRDefault="00EA401E" w:rsidP="000E0C8C">
      <w:pPr>
        <w:pStyle w:val="Default"/>
        <w:jc w:val="both"/>
        <w:rPr>
          <w:sz w:val="22"/>
          <w:szCs w:val="22"/>
        </w:rPr>
      </w:pPr>
      <w:r w:rsidRPr="00EA401E">
        <w:rPr>
          <w:b/>
          <w:bCs/>
          <w:color w:val="auto"/>
          <w:sz w:val="22"/>
          <w:szCs w:val="22"/>
        </w:rPr>
        <w:t xml:space="preserve">CON FUNDAMENTO EN LO DISPUESTO POR EL ARTÍCULO 185 FRACCIÓN II </w:t>
      </w:r>
      <w:r w:rsidRPr="00EA401E">
        <w:rPr>
          <w:rStyle w:val="stytxtare"/>
          <w:b/>
          <w:bCs/>
          <w:color w:val="auto"/>
          <w:sz w:val="22"/>
          <w:szCs w:val="22"/>
        </w:rPr>
        <w:t xml:space="preserve">DE LA </w:t>
      </w:r>
      <w:r w:rsidRPr="00EA401E">
        <w:rPr>
          <w:b/>
          <w:bCs/>
          <w:color w:val="auto"/>
          <w:sz w:val="22"/>
          <w:szCs w:val="22"/>
        </w:rPr>
        <w:t>LEY DE TRANSPARENCIA Y ACCESO A LA INFORMACIÓN PÚBLICA DEL ESTADO DE MÉXICO Y MUNICIPIOS</w:t>
      </w:r>
      <w:r w:rsidRPr="00EA401E">
        <w:rPr>
          <w:b/>
          <w:color w:val="auto"/>
          <w:sz w:val="22"/>
          <w:szCs w:val="22"/>
        </w:rPr>
        <w:t>; SE MANIFIESTA LO SIGUIENTE POR LA UNIDAD DE TRANSPARENCIA</w:t>
      </w:r>
      <w:r w:rsidRPr="00EA401E">
        <w:rPr>
          <w:sz w:val="22"/>
          <w:szCs w:val="22"/>
        </w:rPr>
        <w:t>: CON FUNDAMENTO EN LO DISPUESTO POR EL ARTÍCULO 167 DE LA LEY DE TRANSPARENCIA Y ACCESO A LA INFORMACIÓN PÚBLICA DEL ESTADO DE MÉXICO Y MUNICIPIOS, LE INFORMO QUE EL ORGANISMO PÚBLICO DESCENTRALIZADO PARA LA PRESTACIÓN DE LOS SERVICIOS DE AGUA POTABLE, ALCANTARILLADO Y SANEAMIENTO DEL MUNICIPIO DE TULTITLÁN, POR SUS SIGLAS O.P.D. APAST. CUENTAN CON SU PROPIO SISTEMA SAIMEX EN EL CUAL USTED PODRÁ ACCESAR Y SOLICITAR INFORMACIÓN HTTP://WWW.APAST.GOB.MX/TRANSPARENCIA-Y-ACCESO-A-LA-INFORMACION/ SIN MAS POR EL MOMENTO, QUEDA ESTA UNIDAD DE TRANSPARENCIA A SUS ORDENES PARA CUALQUIER DUD</w:t>
      </w:r>
      <w:bookmarkStart w:id="0" w:name="_GoBack"/>
      <w:bookmarkEnd w:id="0"/>
      <w:r w:rsidRPr="00EA401E">
        <w:rPr>
          <w:sz w:val="22"/>
          <w:szCs w:val="22"/>
        </w:rPr>
        <w:t>A O ACLARACIÓN O AL TEL 26208900 EXT. 1106.</w:t>
      </w:r>
    </w:p>
    <w:sectPr w:rsidR="004B542F" w:rsidRPr="00EA40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6C"/>
    <w:rsid w:val="000E0C8C"/>
    <w:rsid w:val="00181AC1"/>
    <w:rsid w:val="00206F56"/>
    <w:rsid w:val="00211479"/>
    <w:rsid w:val="00237379"/>
    <w:rsid w:val="00262193"/>
    <w:rsid w:val="004B146C"/>
    <w:rsid w:val="004B542F"/>
    <w:rsid w:val="0058112F"/>
    <w:rsid w:val="00647A48"/>
    <w:rsid w:val="006668C9"/>
    <w:rsid w:val="006C5BA8"/>
    <w:rsid w:val="008562EC"/>
    <w:rsid w:val="009E2A11"/>
    <w:rsid w:val="00A56093"/>
    <w:rsid w:val="00C51614"/>
    <w:rsid w:val="00EA401E"/>
    <w:rsid w:val="00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5B4AD-4258-41DB-A781-947C6231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1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txtare">
    <w:name w:val="stytxtare"/>
    <w:basedOn w:val="Fuentedeprrafopredeter"/>
    <w:rsid w:val="004B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M. r.</dc:creator>
  <cp:keywords/>
  <dc:description/>
  <cp:lastModifiedBy>USUARIO</cp:lastModifiedBy>
  <cp:revision>2</cp:revision>
  <dcterms:created xsi:type="dcterms:W3CDTF">2017-10-16T19:46:00Z</dcterms:created>
  <dcterms:modified xsi:type="dcterms:W3CDTF">2017-10-16T19:46:00Z</dcterms:modified>
</cp:coreProperties>
</file>