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4A8" w:rsidRDefault="008754A8" w:rsidP="000E0CBD">
      <w:pPr>
        <w:tabs>
          <w:tab w:val="left" w:pos="6576"/>
        </w:tabs>
        <w:ind w:left="426"/>
        <w:jc w:val="center"/>
        <w:rPr>
          <w:rFonts w:ascii="Gotham Book" w:hAnsi="Gotham Book" w:cs="Gill Sans MT"/>
          <w:sz w:val="21"/>
          <w:szCs w:val="21"/>
          <w:lang w:val="es-MX"/>
        </w:rPr>
      </w:pPr>
    </w:p>
    <w:p w:rsidR="000E0CBD" w:rsidRPr="00431424" w:rsidRDefault="000E0CBD" w:rsidP="000E0CBD">
      <w:pPr>
        <w:tabs>
          <w:tab w:val="left" w:pos="6576"/>
        </w:tabs>
        <w:ind w:left="426"/>
        <w:jc w:val="center"/>
        <w:rPr>
          <w:rFonts w:ascii="Gotham Book" w:hAnsi="Gotham Book" w:cs="Gill Sans MT"/>
          <w:sz w:val="21"/>
          <w:szCs w:val="21"/>
          <w:lang w:val="es-MX"/>
        </w:rPr>
      </w:pPr>
      <w:r w:rsidRPr="00431424">
        <w:rPr>
          <w:rFonts w:ascii="Gotham Book" w:hAnsi="Gotham Book" w:cs="Gill Sans MT"/>
          <w:sz w:val="21"/>
          <w:szCs w:val="21"/>
          <w:lang w:val="es-MX"/>
        </w:rPr>
        <w:t xml:space="preserve">                                                                            </w:t>
      </w:r>
    </w:p>
    <w:p w:rsidR="000E0CBD" w:rsidRPr="001E7A30" w:rsidRDefault="000E0CBD" w:rsidP="0076163E">
      <w:pPr>
        <w:tabs>
          <w:tab w:val="left" w:pos="6576"/>
        </w:tabs>
        <w:ind w:left="426" w:right="113"/>
        <w:jc w:val="right"/>
        <w:rPr>
          <w:rFonts w:ascii="Gotham Book" w:hAnsi="Gotham Book" w:cs="Gill Sans MT"/>
          <w:sz w:val="19"/>
          <w:szCs w:val="19"/>
          <w:lang w:val="es-MX"/>
        </w:rPr>
      </w:pPr>
      <w:r w:rsidRPr="001E7A30">
        <w:rPr>
          <w:rFonts w:ascii="Gotham Book" w:hAnsi="Gotham Book" w:cs="Gill Sans MT"/>
          <w:sz w:val="19"/>
          <w:szCs w:val="19"/>
          <w:lang w:val="es-MX"/>
        </w:rPr>
        <w:t xml:space="preserve"> Oficio No. 205C13000/UT/</w:t>
      </w:r>
      <w:r w:rsidR="00ED6616" w:rsidRPr="00ED6616">
        <w:rPr>
          <w:rFonts w:ascii="Gotham Book" w:hAnsi="Gotham Book" w:cs="Gill Sans MT"/>
          <w:sz w:val="19"/>
          <w:szCs w:val="19"/>
          <w:lang w:val="es-MX"/>
        </w:rPr>
        <w:t>291</w:t>
      </w:r>
      <w:r w:rsidR="00765F1E" w:rsidRPr="001E7A30">
        <w:rPr>
          <w:rFonts w:ascii="Gotham Book" w:hAnsi="Gotham Book" w:cs="Gill Sans MT"/>
          <w:sz w:val="19"/>
          <w:szCs w:val="19"/>
          <w:lang w:val="es-MX"/>
        </w:rPr>
        <w:t>/2017</w:t>
      </w:r>
    </w:p>
    <w:p w:rsidR="000E0CBD" w:rsidRPr="001E7A30" w:rsidRDefault="000E0CBD" w:rsidP="0076163E">
      <w:pPr>
        <w:tabs>
          <w:tab w:val="left" w:pos="6576"/>
        </w:tabs>
        <w:ind w:left="426" w:right="113"/>
        <w:jc w:val="right"/>
        <w:rPr>
          <w:rFonts w:ascii="Gotham Book" w:hAnsi="Gotham Book" w:cs="Gill Sans MT"/>
          <w:sz w:val="19"/>
          <w:szCs w:val="19"/>
          <w:lang w:val="es-MX"/>
        </w:rPr>
      </w:pPr>
    </w:p>
    <w:p w:rsidR="000E0CBD" w:rsidRPr="001E7A30" w:rsidRDefault="000E0CBD" w:rsidP="0076163E">
      <w:pPr>
        <w:tabs>
          <w:tab w:val="left" w:pos="6576"/>
        </w:tabs>
        <w:ind w:left="426" w:right="113"/>
        <w:jc w:val="right"/>
        <w:rPr>
          <w:rFonts w:ascii="Gotham Book" w:hAnsi="Gotham Book" w:cs="Gill Sans MT"/>
          <w:b/>
          <w:bCs/>
          <w:sz w:val="19"/>
          <w:szCs w:val="19"/>
          <w:lang w:val="es-MX"/>
        </w:rPr>
      </w:pPr>
      <w:r w:rsidRPr="001E7A30">
        <w:rPr>
          <w:rFonts w:ascii="Gotham Book" w:hAnsi="Gotham Book" w:cs="Gill Sans MT"/>
          <w:sz w:val="19"/>
          <w:szCs w:val="19"/>
          <w:lang w:val="es-MX"/>
        </w:rPr>
        <w:t xml:space="preserve">Toluca de Lerdo, Estado de México, a </w:t>
      </w:r>
      <w:r w:rsidR="00AA4750" w:rsidRPr="001E7A30">
        <w:rPr>
          <w:rFonts w:ascii="Gotham Book" w:hAnsi="Gotham Book" w:cs="Gill Sans MT"/>
          <w:sz w:val="19"/>
          <w:szCs w:val="19"/>
          <w:lang w:val="es-MX"/>
        </w:rPr>
        <w:t>17 de marzo</w:t>
      </w:r>
      <w:r w:rsidR="00765F1E" w:rsidRPr="001E7A30">
        <w:rPr>
          <w:rFonts w:ascii="Gotham Book" w:hAnsi="Gotham Book" w:cs="Gill Sans MT"/>
          <w:sz w:val="19"/>
          <w:szCs w:val="19"/>
          <w:lang w:val="es-MX"/>
        </w:rPr>
        <w:t xml:space="preserve"> de 2017</w:t>
      </w:r>
    </w:p>
    <w:p w:rsidR="000E0CBD" w:rsidRPr="001E7A30" w:rsidRDefault="000E0CBD" w:rsidP="00CC0870">
      <w:pPr>
        <w:tabs>
          <w:tab w:val="left" w:pos="4350"/>
        </w:tabs>
        <w:ind w:right="113"/>
        <w:jc w:val="both"/>
        <w:rPr>
          <w:rFonts w:ascii="Gotham Book" w:hAnsi="Gotham Book" w:cs="Gill Sans MT"/>
          <w:b/>
          <w:bCs/>
          <w:sz w:val="19"/>
          <w:szCs w:val="19"/>
          <w:lang w:val="es-MX"/>
        </w:rPr>
      </w:pPr>
    </w:p>
    <w:p w:rsidR="0076163E" w:rsidRPr="001E7A30" w:rsidRDefault="0076163E" w:rsidP="00AA4750">
      <w:pPr>
        <w:tabs>
          <w:tab w:val="left" w:pos="709"/>
        </w:tabs>
        <w:ind w:left="709" w:right="113"/>
        <w:jc w:val="both"/>
        <w:rPr>
          <w:rFonts w:ascii="Gotham Book" w:hAnsi="Gotham Book" w:cs="Gill Sans MT"/>
          <w:b/>
          <w:bCs/>
          <w:sz w:val="19"/>
          <w:szCs w:val="19"/>
          <w:lang w:val="es-MX"/>
        </w:rPr>
      </w:pPr>
    </w:p>
    <w:p w:rsidR="000E0CBD" w:rsidRPr="001E7A30" w:rsidRDefault="000E0CBD" w:rsidP="00AA4750">
      <w:pPr>
        <w:tabs>
          <w:tab w:val="left" w:pos="709"/>
        </w:tabs>
        <w:ind w:left="709" w:right="113"/>
        <w:jc w:val="both"/>
        <w:rPr>
          <w:rFonts w:ascii="Gotham Book" w:hAnsi="Gotham Book" w:cs="Gill Sans MT"/>
          <w:b/>
          <w:bCs/>
          <w:sz w:val="19"/>
          <w:szCs w:val="19"/>
          <w:lang w:val="es-MX"/>
        </w:rPr>
      </w:pPr>
      <w:r w:rsidRPr="001E7A30">
        <w:rPr>
          <w:rFonts w:ascii="Gotham Book" w:hAnsi="Gotham Book" w:cs="Gill Sans MT"/>
          <w:b/>
          <w:bCs/>
          <w:sz w:val="19"/>
          <w:szCs w:val="19"/>
          <w:lang w:val="es-MX"/>
        </w:rPr>
        <w:t>MAESTRO</w:t>
      </w:r>
    </w:p>
    <w:p w:rsidR="000E0CBD" w:rsidRPr="001E7A30" w:rsidRDefault="00AA4750" w:rsidP="00AA4750">
      <w:pPr>
        <w:tabs>
          <w:tab w:val="left" w:pos="709"/>
        </w:tabs>
        <w:ind w:left="709" w:right="113"/>
        <w:jc w:val="both"/>
        <w:rPr>
          <w:rFonts w:ascii="Gotham Book" w:hAnsi="Gotham Book" w:cs="Gill Sans MT"/>
          <w:b/>
          <w:bCs/>
          <w:sz w:val="19"/>
          <w:szCs w:val="19"/>
          <w:lang w:val="es-MX"/>
        </w:rPr>
      </w:pPr>
      <w:r w:rsidRPr="001E7A30">
        <w:rPr>
          <w:rFonts w:ascii="Gotham Book" w:hAnsi="Gotham Book" w:cs="Gill Sans MT"/>
          <w:b/>
          <w:bCs/>
          <w:sz w:val="19"/>
          <w:szCs w:val="19"/>
        </w:rPr>
        <w:t xml:space="preserve">JOSÉ </w:t>
      </w:r>
      <w:r w:rsidR="00765F1E" w:rsidRPr="001E7A30">
        <w:rPr>
          <w:rFonts w:ascii="Gotham Book" w:hAnsi="Gotham Book" w:cs="Gill Sans MT"/>
          <w:b/>
          <w:bCs/>
          <w:sz w:val="19"/>
          <w:szCs w:val="19"/>
        </w:rPr>
        <w:t xml:space="preserve">GUADALUPE LUNA HERNÁNDEZ </w:t>
      </w:r>
    </w:p>
    <w:p w:rsidR="000E0CBD" w:rsidRPr="001E7A30" w:rsidRDefault="000E0CBD" w:rsidP="00AA4750">
      <w:pPr>
        <w:tabs>
          <w:tab w:val="left" w:pos="709"/>
        </w:tabs>
        <w:ind w:left="709" w:right="113"/>
        <w:jc w:val="both"/>
        <w:rPr>
          <w:rFonts w:ascii="Gotham Book" w:hAnsi="Gotham Book" w:cs="Gill Sans MT"/>
          <w:b/>
          <w:bCs/>
          <w:sz w:val="19"/>
          <w:szCs w:val="19"/>
          <w:lang w:val="es-MX"/>
        </w:rPr>
      </w:pPr>
      <w:r w:rsidRPr="001E7A30">
        <w:rPr>
          <w:rFonts w:ascii="Gotham Book" w:hAnsi="Gotham Book" w:cs="Gill Sans MT"/>
          <w:b/>
          <w:bCs/>
          <w:sz w:val="19"/>
          <w:szCs w:val="19"/>
          <w:lang w:val="es-MX"/>
        </w:rPr>
        <w:t xml:space="preserve">COMISIONADO DEL INSTITUTO DE TRANSPARENCIA, </w:t>
      </w:r>
    </w:p>
    <w:p w:rsidR="000E0CBD" w:rsidRPr="001E7A30" w:rsidRDefault="000E0CBD" w:rsidP="00AA4750">
      <w:pPr>
        <w:tabs>
          <w:tab w:val="left" w:pos="709"/>
        </w:tabs>
        <w:ind w:left="709" w:right="113"/>
        <w:jc w:val="both"/>
        <w:rPr>
          <w:rFonts w:ascii="Gotham Book" w:hAnsi="Gotham Book" w:cs="Gill Sans MT"/>
          <w:b/>
          <w:bCs/>
          <w:sz w:val="19"/>
          <w:szCs w:val="19"/>
          <w:lang w:val="es-MX"/>
        </w:rPr>
      </w:pPr>
      <w:r w:rsidRPr="001E7A30">
        <w:rPr>
          <w:rFonts w:ascii="Gotham Book" w:hAnsi="Gotham Book" w:cs="Gill Sans MT"/>
          <w:b/>
          <w:bCs/>
          <w:sz w:val="19"/>
          <w:szCs w:val="19"/>
          <w:lang w:val="es-MX"/>
        </w:rPr>
        <w:t xml:space="preserve">ACCESO A LA INFORMACIÓN PÚBLICA Y PROTECCIÓN DE DATOS </w:t>
      </w:r>
    </w:p>
    <w:p w:rsidR="000E0CBD" w:rsidRPr="001E7A30" w:rsidRDefault="000E0CBD" w:rsidP="00AA4750">
      <w:pPr>
        <w:tabs>
          <w:tab w:val="left" w:pos="709"/>
        </w:tabs>
        <w:ind w:left="709" w:right="113"/>
        <w:jc w:val="both"/>
        <w:rPr>
          <w:rFonts w:ascii="Gotham Book" w:hAnsi="Gotham Book" w:cs="Gill Sans MT"/>
          <w:b/>
          <w:bCs/>
          <w:sz w:val="19"/>
          <w:szCs w:val="19"/>
          <w:lang w:val="es-MX"/>
        </w:rPr>
      </w:pPr>
      <w:r w:rsidRPr="001E7A30">
        <w:rPr>
          <w:rFonts w:ascii="Gotham Book" w:hAnsi="Gotham Book" w:cs="Gill Sans MT"/>
          <w:b/>
          <w:bCs/>
          <w:sz w:val="19"/>
          <w:szCs w:val="19"/>
          <w:lang w:val="es-MX"/>
        </w:rPr>
        <w:t xml:space="preserve">PERSONALES DEL ESTADO DE MÉXICO Y MUNICIPIOS </w:t>
      </w:r>
    </w:p>
    <w:p w:rsidR="000E0CBD" w:rsidRPr="001E7A30" w:rsidRDefault="008E6E78" w:rsidP="00AA4750">
      <w:pPr>
        <w:tabs>
          <w:tab w:val="left" w:pos="709"/>
        </w:tabs>
        <w:ind w:left="709" w:right="113"/>
        <w:jc w:val="both"/>
        <w:rPr>
          <w:rFonts w:ascii="Gotham Book" w:hAnsi="Gotham Book" w:cs="Gill Sans MT"/>
          <w:b/>
          <w:bCs/>
          <w:sz w:val="19"/>
          <w:szCs w:val="19"/>
          <w:lang w:val="es-MX"/>
        </w:rPr>
      </w:pPr>
      <w:r w:rsidRPr="001E7A30">
        <w:rPr>
          <w:rFonts w:ascii="Gotham Book" w:hAnsi="Gotham Book" w:cs="Gill Sans MT"/>
          <w:b/>
          <w:bCs/>
          <w:sz w:val="19"/>
          <w:szCs w:val="19"/>
          <w:lang w:val="es-MX"/>
        </w:rPr>
        <w:t>P R E S E N T E</w:t>
      </w:r>
    </w:p>
    <w:p w:rsidR="000E0CBD" w:rsidRPr="001E7A30" w:rsidRDefault="000E0CBD" w:rsidP="00AA4750">
      <w:pPr>
        <w:pStyle w:val="Default"/>
        <w:ind w:left="709" w:right="113"/>
        <w:jc w:val="both"/>
        <w:rPr>
          <w:rFonts w:ascii="Gotham Book" w:hAnsi="Gotham Book"/>
          <w:bCs/>
          <w:sz w:val="19"/>
          <w:szCs w:val="19"/>
        </w:rPr>
      </w:pPr>
    </w:p>
    <w:p w:rsidR="000E0CBD" w:rsidRPr="001E7A30" w:rsidRDefault="000E0CBD" w:rsidP="0076163E">
      <w:pPr>
        <w:pStyle w:val="Default"/>
        <w:ind w:left="709" w:right="113"/>
        <w:jc w:val="both"/>
        <w:rPr>
          <w:rFonts w:ascii="Gotham Book" w:hAnsi="Gotham Book"/>
          <w:bCs/>
          <w:sz w:val="19"/>
          <w:szCs w:val="19"/>
          <w:lang w:val="es-ES_tradnl"/>
        </w:rPr>
      </w:pPr>
      <w:r w:rsidRPr="001E7A30">
        <w:rPr>
          <w:rFonts w:ascii="Gotham Book" w:hAnsi="Gotham Book"/>
          <w:bCs/>
          <w:sz w:val="19"/>
          <w:szCs w:val="19"/>
          <w:lang w:val="es-ES_tradnl"/>
        </w:rPr>
        <w:t xml:space="preserve">En </w:t>
      </w:r>
      <w:r w:rsidR="00AE3B32" w:rsidRPr="001E7A30">
        <w:rPr>
          <w:rFonts w:ascii="Gotham Book" w:hAnsi="Gotham Book"/>
          <w:bCs/>
          <w:sz w:val="19"/>
          <w:szCs w:val="19"/>
          <w:lang w:val="es-ES_tradnl"/>
        </w:rPr>
        <w:t xml:space="preserve">atención al recurso de </w:t>
      </w:r>
      <w:r w:rsidRPr="001E7A30">
        <w:rPr>
          <w:rFonts w:ascii="Gotham Book" w:hAnsi="Gotham Book"/>
          <w:bCs/>
          <w:sz w:val="19"/>
          <w:szCs w:val="19"/>
          <w:lang w:val="es-ES_tradnl"/>
        </w:rPr>
        <w:t>revisión i</w:t>
      </w:r>
      <w:r w:rsidR="00765F1E" w:rsidRPr="001E7A30">
        <w:rPr>
          <w:rFonts w:ascii="Gotham Book" w:hAnsi="Gotham Book"/>
          <w:bCs/>
          <w:sz w:val="19"/>
          <w:szCs w:val="19"/>
          <w:lang w:val="es-ES_tradnl"/>
        </w:rPr>
        <w:t xml:space="preserve">dentificado con el folio número </w:t>
      </w:r>
      <w:r w:rsidR="007754B4" w:rsidRPr="001E7A30">
        <w:rPr>
          <w:rFonts w:ascii="Gotham Book" w:hAnsi="Gotham Book"/>
          <w:b/>
          <w:sz w:val="19"/>
          <w:szCs w:val="19"/>
          <w:lang w:val="es-ES_tradnl"/>
        </w:rPr>
        <w:t>00443</w:t>
      </w:r>
      <w:r w:rsidR="00765F1E" w:rsidRPr="001E7A30">
        <w:rPr>
          <w:rFonts w:ascii="Gotham Book" w:hAnsi="Gotham Book"/>
          <w:b/>
          <w:sz w:val="19"/>
          <w:szCs w:val="19"/>
          <w:lang w:val="es-ES_tradnl"/>
        </w:rPr>
        <w:t>/INFOEM/AD/RR/2017</w:t>
      </w:r>
      <w:r w:rsidRPr="001E7A30">
        <w:rPr>
          <w:rFonts w:ascii="Gotham Book" w:hAnsi="Gotham Book"/>
          <w:sz w:val="19"/>
          <w:szCs w:val="19"/>
        </w:rPr>
        <w:t>;</w:t>
      </w:r>
      <w:r w:rsidRPr="001E7A30">
        <w:rPr>
          <w:rFonts w:ascii="Gotham Book" w:hAnsi="Gotham Book"/>
          <w:bCs/>
          <w:sz w:val="19"/>
          <w:szCs w:val="19"/>
          <w:lang w:val="es-ES_tradnl"/>
        </w:rPr>
        <w:t xml:space="preserve"> interpuesto por la C. </w:t>
      </w:r>
      <w:r w:rsidR="003467AA">
        <w:rPr>
          <w:rFonts w:ascii="Gotham Book" w:hAnsi="Gotham Book"/>
          <w:bCs/>
          <w:sz w:val="19"/>
          <w:szCs w:val="19"/>
          <w:lang w:val="es-ES_tradnl"/>
        </w:rPr>
        <w:t>*********************</w:t>
      </w:r>
      <w:r w:rsidRPr="001E7A30">
        <w:rPr>
          <w:rFonts w:ascii="Gotham Book" w:hAnsi="Gotham Book"/>
          <w:bCs/>
          <w:sz w:val="19"/>
          <w:szCs w:val="19"/>
          <w:lang w:val="es-ES_tradnl"/>
        </w:rPr>
        <w:t xml:space="preserve">, en contra de la respuesta otorgada por la Unidad de Transparencia de Servicios Educativos Integrados al Estado de México (SEIEM), respecto a la solicitud de Acceso a Datos número </w:t>
      </w:r>
      <w:r w:rsidR="007754B4" w:rsidRPr="001E7A30">
        <w:rPr>
          <w:rFonts w:ascii="Gotham Book" w:hAnsi="Gotham Book"/>
          <w:b/>
          <w:bCs/>
          <w:sz w:val="19"/>
          <w:szCs w:val="19"/>
          <w:lang w:val="es-ES_tradnl"/>
        </w:rPr>
        <w:t>00001</w:t>
      </w:r>
      <w:r w:rsidR="00E92A56">
        <w:rPr>
          <w:rFonts w:ascii="Gotham Book" w:hAnsi="Gotham Book"/>
          <w:b/>
          <w:bCs/>
          <w:sz w:val="19"/>
          <w:szCs w:val="19"/>
          <w:lang w:val="es-ES_tradnl"/>
        </w:rPr>
        <w:t>/SEIEM/AD/2017</w:t>
      </w:r>
      <w:r w:rsidR="00E324EA" w:rsidRPr="001E7A30">
        <w:rPr>
          <w:rFonts w:ascii="Gotham Book" w:hAnsi="Gotham Book"/>
          <w:bCs/>
          <w:sz w:val="19"/>
          <w:szCs w:val="19"/>
          <w:lang w:val="es-ES_tradnl"/>
        </w:rPr>
        <w:t>, de fecha 27</w:t>
      </w:r>
      <w:r w:rsidR="007754B4" w:rsidRPr="001E7A30">
        <w:rPr>
          <w:rFonts w:ascii="Gotham Book" w:hAnsi="Gotham Book"/>
          <w:bCs/>
          <w:sz w:val="19"/>
          <w:szCs w:val="19"/>
          <w:lang w:val="es-ES_tradnl"/>
        </w:rPr>
        <w:t xml:space="preserve"> de enero del 2017</w:t>
      </w:r>
      <w:r w:rsidRPr="001E7A30">
        <w:rPr>
          <w:rFonts w:ascii="Gotham Book" w:hAnsi="Gotham Book"/>
          <w:bCs/>
          <w:sz w:val="19"/>
          <w:szCs w:val="19"/>
          <w:lang w:val="es-ES_tradnl"/>
        </w:rPr>
        <w:t>, mediante la cual solicitó</w:t>
      </w:r>
      <w:r w:rsidRPr="001E7A30">
        <w:rPr>
          <w:rFonts w:ascii="Gotham Book" w:hAnsi="Gotham Book"/>
          <w:bCs/>
          <w:i/>
          <w:sz w:val="19"/>
          <w:szCs w:val="19"/>
          <w:lang w:val="es-ES_tradnl"/>
        </w:rPr>
        <w:t>: “</w:t>
      </w:r>
      <w:r w:rsidR="007754B4" w:rsidRPr="001E7A30">
        <w:rPr>
          <w:rFonts w:ascii="Gotham Book" w:hAnsi="Gotham Book"/>
          <w:bCs/>
          <w:i/>
          <w:sz w:val="19"/>
          <w:szCs w:val="19"/>
          <w:lang w:val="es-ES_tradnl"/>
        </w:rPr>
        <w:t>Solicito documento con el que se dio respuesta a la solicitud que adjunto.</w:t>
      </w:r>
      <w:r w:rsidRPr="001E7A30">
        <w:rPr>
          <w:rFonts w:ascii="Gotham Book" w:hAnsi="Gotham Book"/>
          <w:bCs/>
          <w:i/>
          <w:sz w:val="19"/>
          <w:szCs w:val="19"/>
          <w:lang w:val="es-ES_tradnl"/>
        </w:rPr>
        <w:t>”</w:t>
      </w:r>
      <w:r w:rsidRPr="001E7A30">
        <w:rPr>
          <w:rFonts w:ascii="Gotham Book" w:hAnsi="Gotham Book"/>
          <w:bCs/>
          <w:i/>
          <w:iCs/>
          <w:sz w:val="19"/>
          <w:szCs w:val="19"/>
          <w:lang w:val="es-ES_tradnl"/>
        </w:rPr>
        <w:t>[Sic]</w:t>
      </w:r>
      <w:r w:rsidRPr="001E7A30">
        <w:rPr>
          <w:rFonts w:ascii="Gotham Book" w:hAnsi="Gotham Book"/>
          <w:bCs/>
          <w:sz w:val="19"/>
          <w:szCs w:val="19"/>
          <w:lang w:val="es-ES_tradnl"/>
        </w:rPr>
        <w:t xml:space="preserve">, y con fundamento en el artículo 185 fracciones II y IV de la Ley de Transparencia y Acceso a la Información Pública del Estado de México y Municipios, me dirijo a usted para rendir el </w:t>
      </w:r>
      <w:r w:rsidRPr="001E7A30">
        <w:rPr>
          <w:rFonts w:ascii="Gotham Book" w:hAnsi="Gotham Book"/>
          <w:b/>
          <w:bCs/>
          <w:sz w:val="19"/>
          <w:szCs w:val="19"/>
          <w:lang w:val="es-ES_tradnl"/>
        </w:rPr>
        <w:t>INFORME DE JUSTIFICACIÓN</w:t>
      </w:r>
      <w:r w:rsidRPr="001E7A30">
        <w:rPr>
          <w:rFonts w:ascii="Gotham Book" w:hAnsi="Gotham Book"/>
          <w:bCs/>
          <w:sz w:val="19"/>
          <w:szCs w:val="19"/>
          <w:lang w:val="es-ES_tradnl"/>
        </w:rPr>
        <w:t xml:space="preserve"> correspondiente, conforme a lo siguiente:</w:t>
      </w:r>
    </w:p>
    <w:p w:rsidR="007C1392" w:rsidRDefault="007C1392" w:rsidP="0076163E">
      <w:pPr>
        <w:pStyle w:val="Default"/>
        <w:ind w:right="113"/>
        <w:jc w:val="both"/>
        <w:rPr>
          <w:rFonts w:ascii="Gotham Book" w:hAnsi="Gotham Book"/>
          <w:bCs/>
          <w:sz w:val="19"/>
          <w:szCs w:val="19"/>
        </w:rPr>
      </w:pPr>
    </w:p>
    <w:p w:rsidR="00935400" w:rsidRPr="001E7A30" w:rsidRDefault="00935400" w:rsidP="0076163E">
      <w:pPr>
        <w:pStyle w:val="Default"/>
        <w:ind w:right="113"/>
        <w:jc w:val="both"/>
        <w:rPr>
          <w:rFonts w:ascii="Gotham Book" w:hAnsi="Gotham Book"/>
          <w:bCs/>
          <w:sz w:val="19"/>
          <w:szCs w:val="19"/>
        </w:rPr>
      </w:pPr>
    </w:p>
    <w:p w:rsidR="000E0CBD" w:rsidRPr="001E7A30" w:rsidRDefault="000E0CBD" w:rsidP="0076163E">
      <w:pPr>
        <w:pStyle w:val="Default"/>
        <w:ind w:left="709" w:right="113"/>
        <w:jc w:val="center"/>
        <w:rPr>
          <w:rFonts w:ascii="Gotham Book" w:hAnsi="Gotham Book"/>
          <w:b/>
          <w:bCs/>
          <w:sz w:val="19"/>
          <w:szCs w:val="19"/>
          <w:lang w:val="es-ES_tradnl"/>
        </w:rPr>
      </w:pPr>
      <w:r w:rsidRPr="001E7A30">
        <w:rPr>
          <w:rFonts w:ascii="Gotham Book" w:hAnsi="Gotham Book"/>
          <w:b/>
          <w:bCs/>
          <w:sz w:val="19"/>
          <w:szCs w:val="19"/>
          <w:lang w:val="es-ES_tradnl"/>
        </w:rPr>
        <w:t>ACTO IMPUGNADO</w:t>
      </w:r>
    </w:p>
    <w:p w:rsidR="00F30840" w:rsidRDefault="00F30840" w:rsidP="0076163E">
      <w:pPr>
        <w:autoSpaceDE w:val="0"/>
        <w:autoSpaceDN w:val="0"/>
        <w:adjustRightInd w:val="0"/>
        <w:ind w:right="113"/>
        <w:rPr>
          <w:rFonts w:ascii="Gotham Book" w:hAnsi="Gotham Book" w:cs="Gotham Book"/>
          <w:color w:val="000000"/>
          <w:sz w:val="19"/>
          <w:szCs w:val="19"/>
          <w:lang w:val="es-MX" w:eastAsia="es-MX"/>
        </w:rPr>
      </w:pPr>
    </w:p>
    <w:p w:rsidR="00935400" w:rsidRPr="001E7A30" w:rsidRDefault="00935400" w:rsidP="0076163E">
      <w:pPr>
        <w:autoSpaceDE w:val="0"/>
        <w:autoSpaceDN w:val="0"/>
        <w:adjustRightInd w:val="0"/>
        <w:ind w:right="113"/>
        <w:rPr>
          <w:rFonts w:ascii="Gotham Book" w:hAnsi="Gotham Book" w:cs="Gotham Book"/>
          <w:color w:val="000000"/>
          <w:sz w:val="19"/>
          <w:szCs w:val="19"/>
          <w:lang w:val="es-MX" w:eastAsia="es-MX"/>
        </w:rPr>
      </w:pPr>
    </w:p>
    <w:p w:rsidR="000E0CBD" w:rsidRPr="001E7A30" w:rsidRDefault="000E0CBD" w:rsidP="0076163E">
      <w:pPr>
        <w:tabs>
          <w:tab w:val="left" w:pos="851"/>
        </w:tabs>
        <w:ind w:left="709" w:right="113"/>
        <w:jc w:val="both"/>
        <w:rPr>
          <w:rFonts w:ascii="Gotham Book" w:hAnsi="Gotham Book" w:cs="Gotham Book"/>
          <w:i/>
          <w:color w:val="000000"/>
          <w:sz w:val="19"/>
          <w:szCs w:val="19"/>
          <w:lang w:val="es-MX" w:eastAsia="es-MX"/>
        </w:rPr>
      </w:pPr>
      <w:r w:rsidRPr="001E7A30">
        <w:rPr>
          <w:rFonts w:ascii="Gotham Book" w:hAnsi="Gotham Book" w:cs="Gotham Book"/>
          <w:color w:val="000000"/>
          <w:sz w:val="19"/>
          <w:szCs w:val="19"/>
          <w:lang w:val="es-MX" w:eastAsia="es-MX"/>
        </w:rPr>
        <w:t xml:space="preserve">La C. </w:t>
      </w:r>
      <w:r w:rsidR="003467AA">
        <w:rPr>
          <w:rFonts w:ascii="Gotham Book" w:hAnsi="Gotham Book"/>
          <w:bCs/>
          <w:sz w:val="19"/>
          <w:szCs w:val="19"/>
        </w:rPr>
        <w:t>*******************</w:t>
      </w:r>
      <w:r w:rsidRPr="001E7A30">
        <w:rPr>
          <w:rFonts w:ascii="Gotham Book" w:hAnsi="Gotham Book" w:cs="Gotham Book"/>
          <w:color w:val="000000"/>
          <w:sz w:val="19"/>
          <w:szCs w:val="19"/>
          <w:lang w:val="es-MX" w:eastAsia="es-MX"/>
        </w:rPr>
        <w:t xml:space="preserve">, señaló como acto impugnado lo siguiente: </w:t>
      </w:r>
      <w:r w:rsidRPr="001E7A30">
        <w:rPr>
          <w:rFonts w:ascii="Gotham Book" w:hAnsi="Gotham Book" w:cs="Gotham Book"/>
          <w:bCs/>
          <w:i/>
          <w:color w:val="000000"/>
          <w:sz w:val="19"/>
          <w:szCs w:val="19"/>
          <w:lang w:eastAsia="es-MX"/>
        </w:rPr>
        <w:t>“</w:t>
      </w:r>
      <w:r w:rsidR="007754B4" w:rsidRPr="001E7A30">
        <w:rPr>
          <w:rFonts w:ascii="Gotham Book" w:hAnsi="Gotham Book" w:cs="Gotham Book"/>
          <w:bCs/>
          <w:i/>
          <w:color w:val="000000"/>
          <w:sz w:val="19"/>
          <w:szCs w:val="19"/>
          <w:lang w:eastAsia="es-MX"/>
        </w:rPr>
        <w:t>impugno la respuesta</w:t>
      </w:r>
      <w:r w:rsidR="005F48EB" w:rsidRPr="001E7A30">
        <w:rPr>
          <w:rFonts w:ascii="Gotham Book" w:hAnsi="Gotham Book" w:cs="Gotham Book"/>
          <w:bCs/>
          <w:i/>
          <w:color w:val="000000"/>
          <w:sz w:val="19"/>
          <w:szCs w:val="19"/>
          <w:lang w:eastAsia="es-MX"/>
        </w:rPr>
        <w:t>.</w:t>
      </w:r>
      <w:r w:rsidRPr="001E7A30">
        <w:rPr>
          <w:rFonts w:ascii="Gotham Book" w:hAnsi="Gotham Book" w:cs="Gotham Book"/>
          <w:bCs/>
          <w:i/>
          <w:color w:val="000000"/>
          <w:sz w:val="19"/>
          <w:szCs w:val="19"/>
          <w:lang w:eastAsia="es-MX"/>
        </w:rPr>
        <w:t>”</w:t>
      </w:r>
      <w:r w:rsidRPr="001E7A30">
        <w:rPr>
          <w:rFonts w:ascii="Gotham Book" w:hAnsi="Gotham Book" w:cs="Gotham Book"/>
          <w:i/>
          <w:iCs/>
          <w:color w:val="000000"/>
          <w:sz w:val="19"/>
          <w:szCs w:val="19"/>
          <w:lang w:val="es-MX" w:eastAsia="es-MX"/>
        </w:rPr>
        <w:t xml:space="preserve"> [Sic]</w:t>
      </w:r>
      <w:r w:rsidRPr="001E7A30">
        <w:rPr>
          <w:rFonts w:ascii="Gotham Book" w:hAnsi="Gotham Book" w:cs="Gotham Book"/>
          <w:i/>
          <w:color w:val="000000"/>
          <w:sz w:val="19"/>
          <w:szCs w:val="19"/>
          <w:lang w:val="es-MX" w:eastAsia="es-MX"/>
        </w:rPr>
        <w:t>.</w:t>
      </w:r>
    </w:p>
    <w:p w:rsidR="00F30840" w:rsidRDefault="00F30840" w:rsidP="001E7A30">
      <w:pPr>
        <w:tabs>
          <w:tab w:val="left" w:pos="851"/>
        </w:tabs>
        <w:ind w:right="113"/>
        <w:jc w:val="both"/>
        <w:rPr>
          <w:rFonts w:ascii="Gotham Book" w:hAnsi="Gotham Book" w:cs="Gotham Book"/>
          <w:i/>
          <w:color w:val="000000"/>
          <w:sz w:val="19"/>
          <w:szCs w:val="19"/>
          <w:lang w:val="es-MX" w:eastAsia="es-MX"/>
        </w:rPr>
      </w:pPr>
    </w:p>
    <w:p w:rsidR="00935400" w:rsidRPr="001E7A30" w:rsidRDefault="00935400" w:rsidP="001E7A30">
      <w:pPr>
        <w:tabs>
          <w:tab w:val="left" w:pos="851"/>
        </w:tabs>
        <w:ind w:right="113"/>
        <w:jc w:val="both"/>
        <w:rPr>
          <w:rFonts w:ascii="Gotham Book" w:hAnsi="Gotham Book" w:cs="Gotham Book"/>
          <w:i/>
          <w:color w:val="000000"/>
          <w:sz w:val="19"/>
          <w:szCs w:val="19"/>
          <w:lang w:val="es-MX" w:eastAsia="es-MX"/>
        </w:rPr>
      </w:pPr>
    </w:p>
    <w:p w:rsidR="00F30840" w:rsidRPr="001E7A30" w:rsidRDefault="00F30840" w:rsidP="00F30840">
      <w:pPr>
        <w:tabs>
          <w:tab w:val="left" w:pos="851"/>
        </w:tabs>
        <w:ind w:left="709" w:right="113"/>
        <w:jc w:val="center"/>
        <w:rPr>
          <w:rFonts w:ascii="Gotham Book" w:hAnsi="Gotham Book" w:cs="Gotham Book"/>
          <w:b/>
          <w:color w:val="000000"/>
          <w:sz w:val="19"/>
          <w:szCs w:val="19"/>
          <w:lang w:val="es-MX" w:eastAsia="es-MX"/>
        </w:rPr>
      </w:pPr>
      <w:r w:rsidRPr="001E7A30">
        <w:rPr>
          <w:rFonts w:ascii="Gotham Book" w:hAnsi="Gotham Book" w:cs="Gotham Book"/>
          <w:b/>
          <w:color w:val="000000"/>
          <w:sz w:val="19"/>
          <w:szCs w:val="19"/>
          <w:lang w:val="es-MX" w:eastAsia="es-MX"/>
        </w:rPr>
        <w:t>RAZONES O MOTIVOS DE LA INCONFORMIDAD</w:t>
      </w:r>
    </w:p>
    <w:p w:rsidR="00F30840" w:rsidRDefault="00F30840" w:rsidP="00F30840">
      <w:pPr>
        <w:tabs>
          <w:tab w:val="left" w:pos="851"/>
        </w:tabs>
        <w:ind w:right="113"/>
        <w:jc w:val="both"/>
        <w:rPr>
          <w:rFonts w:ascii="Gotham Book" w:hAnsi="Gotham Book" w:cs="Gill Sans MT"/>
          <w:bCs/>
          <w:sz w:val="19"/>
          <w:szCs w:val="19"/>
          <w:lang w:val="es-MX"/>
        </w:rPr>
      </w:pPr>
    </w:p>
    <w:p w:rsidR="001E7A30" w:rsidRPr="001E7A30" w:rsidRDefault="001E7A30" w:rsidP="00F30840">
      <w:pPr>
        <w:tabs>
          <w:tab w:val="left" w:pos="851"/>
        </w:tabs>
        <w:ind w:right="113"/>
        <w:jc w:val="both"/>
        <w:rPr>
          <w:rFonts w:ascii="Gotham Book" w:hAnsi="Gotham Book" w:cs="Gill Sans MT"/>
          <w:bCs/>
          <w:sz w:val="19"/>
          <w:szCs w:val="19"/>
          <w:lang w:val="es-MX"/>
        </w:rPr>
      </w:pPr>
    </w:p>
    <w:p w:rsidR="00F30840" w:rsidRPr="001E7A30" w:rsidRDefault="00F30840" w:rsidP="00F30840">
      <w:pPr>
        <w:autoSpaceDE w:val="0"/>
        <w:autoSpaceDN w:val="0"/>
        <w:adjustRightInd w:val="0"/>
        <w:ind w:left="709" w:right="113"/>
        <w:jc w:val="both"/>
        <w:rPr>
          <w:rFonts w:ascii="Gotham Book" w:hAnsi="Gotham Book" w:cs="Gotham Book"/>
          <w:i/>
          <w:iCs/>
          <w:color w:val="000000"/>
          <w:sz w:val="19"/>
          <w:szCs w:val="19"/>
          <w:lang w:val="es-MX" w:eastAsia="es-MX"/>
        </w:rPr>
      </w:pPr>
      <w:r w:rsidRPr="001E7A30">
        <w:rPr>
          <w:rFonts w:ascii="Gotham Book" w:hAnsi="Gotham Book" w:cs="Gotham Book"/>
          <w:color w:val="000000"/>
          <w:sz w:val="19"/>
          <w:szCs w:val="19"/>
          <w:lang w:val="es-MX" w:eastAsia="es-MX"/>
        </w:rPr>
        <w:t>El solicitante, señaló como razones o motivos de la inconformidad lo siguiente</w:t>
      </w:r>
      <w:r w:rsidRPr="001E7A30">
        <w:rPr>
          <w:rFonts w:ascii="Gotham Book" w:hAnsi="Gotham Book" w:cs="Gotham Book"/>
          <w:i/>
          <w:iCs/>
          <w:color w:val="000000"/>
          <w:sz w:val="19"/>
          <w:szCs w:val="19"/>
          <w:lang w:val="es-MX" w:eastAsia="es-MX"/>
        </w:rPr>
        <w:t>:</w:t>
      </w:r>
      <w:r w:rsidRPr="001E7A30">
        <w:rPr>
          <w:rFonts w:ascii="Gotham Book" w:hAnsi="Gotham Book" w:cs="Gotham Book"/>
          <w:bCs/>
          <w:i/>
          <w:iCs/>
          <w:color w:val="000000"/>
          <w:sz w:val="19"/>
          <w:szCs w:val="19"/>
          <w:lang w:eastAsia="es-MX"/>
        </w:rPr>
        <w:t xml:space="preserve"> “</w:t>
      </w:r>
      <w:r w:rsidR="007754B4" w:rsidRPr="001E7A30">
        <w:rPr>
          <w:rFonts w:ascii="Gotham Book" w:hAnsi="Gotham Book" w:cs="Gotham Book"/>
          <w:bCs/>
          <w:i/>
          <w:iCs/>
          <w:color w:val="000000"/>
          <w:sz w:val="19"/>
          <w:szCs w:val="19"/>
          <w:lang w:eastAsia="es-MX"/>
        </w:rPr>
        <w:t>no están aportando la información solicitada</w:t>
      </w:r>
      <w:r w:rsidRPr="001E7A30">
        <w:rPr>
          <w:rFonts w:ascii="Gotham Book" w:hAnsi="Gotham Book" w:cs="Gotham Book"/>
          <w:i/>
          <w:iCs/>
          <w:color w:val="000000"/>
          <w:sz w:val="19"/>
          <w:szCs w:val="19"/>
          <w:lang w:val="es-MX" w:eastAsia="es-MX"/>
        </w:rPr>
        <w:t xml:space="preserve">” [Sic]. </w:t>
      </w:r>
    </w:p>
    <w:p w:rsidR="00860F75" w:rsidRPr="001E7A30" w:rsidRDefault="00860F75" w:rsidP="00F30840">
      <w:pPr>
        <w:autoSpaceDE w:val="0"/>
        <w:autoSpaceDN w:val="0"/>
        <w:adjustRightInd w:val="0"/>
        <w:ind w:left="709" w:right="113"/>
        <w:jc w:val="both"/>
        <w:rPr>
          <w:rFonts w:ascii="Gotham Book" w:hAnsi="Gotham Book" w:cs="Gotham Book"/>
          <w:i/>
          <w:iCs/>
          <w:color w:val="000000"/>
          <w:sz w:val="19"/>
          <w:szCs w:val="19"/>
          <w:lang w:val="es-MX" w:eastAsia="es-MX"/>
        </w:rPr>
      </w:pPr>
    </w:p>
    <w:p w:rsidR="00EC14BA" w:rsidRPr="001E7A30" w:rsidRDefault="00860F75" w:rsidP="00EC14BA">
      <w:pPr>
        <w:tabs>
          <w:tab w:val="left" w:pos="851"/>
        </w:tabs>
        <w:ind w:left="709" w:right="113"/>
        <w:jc w:val="both"/>
        <w:rPr>
          <w:rFonts w:ascii="Gotham Book" w:hAnsi="Gotham Book" w:cs="Gotham Book"/>
          <w:iCs/>
          <w:color w:val="000000"/>
          <w:sz w:val="19"/>
          <w:szCs w:val="19"/>
          <w:lang w:val="es-MX" w:eastAsia="es-MX"/>
        </w:rPr>
      </w:pPr>
      <w:r w:rsidRPr="001E7A30">
        <w:rPr>
          <w:rFonts w:ascii="Gotham Book" w:hAnsi="Gotham Book" w:cs="Gotham Book"/>
          <w:iCs/>
          <w:color w:val="000000"/>
          <w:sz w:val="19"/>
          <w:szCs w:val="19"/>
          <w:lang w:val="es-MX" w:eastAsia="es-MX"/>
        </w:rPr>
        <w:t xml:space="preserve">Respecto a las razones o motivos de inconformidad que refiere la recurrente, me </w:t>
      </w:r>
      <w:r w:rsidR="00E324EA" w:rsidRPr="001E7A30">
        <w:rPr>
          <w:rFonts w:ascii="Gotham Book" w:hAnsi="Gotham Book" w:cs="Gotham Book"/>
          <w:iCs/>
          <w:color w:val="000000"/>
          <w:sz w:val="19"/>
          <w:szCs w:val="19"/>
          <w:lang w:val="es-MX" w:eastAsia="es-MX"/>
        </w:rPr>
        <w:t>permito manifestar que en fecha 27 de febrero</w:t>
      </w:r>
      <w:r w:rsidRPr="001E7A30">
        <w:rPr>
          <w:rFonts w:ascii="Gotham Book" w:hAnsi="Gotham Book" w:cs="Gotham Book"/>
          <w:iCs/>
          <w:color w:val="000000"/>
          <w:sz w:val="19"/>
          <w:szCs w:val="19"/>
          <w:lang w:val="es-MX" w:eastAsia="es-MX"/>
        </w:rPr>
        <w:t xml:space="preserve"> del año en curso, se le notificó la respuesta a su solicitud</w:t>
      </w:r>
      <w:r w:rsidR="004968F1" w:rsidRPr="001E7A30">
        <w:rPr>
          <w:rFonts w:ascii="Gotham Book" w:hAnsi="Gotham Book" w:cs="Gotham Book"/>
          <w:iCs/>
          <w:color w:val="000000"/>
          <w:sz w:val="19"/>
          <w:szCs w:val="19"/>
          <w:lang w:val="es-MX" w:eastAsia="es-MX"/>
        </w:rPr>
        <w:t xml:space="preserve"> de acceso a datos personales</w:t>
      </w:r>
      <w:r w:rsidRPr="001E7A30">
        <w:rPr>
          <w:rFonts w:ascii="Gotham Book" w:hAnsi="Gotham Book" w:cs="Gotham Book"/>
          <w:iCs/>
          <w:color w:val="000000"/>
          <w:sz w:val="19"/>
          <w:szCs w:val="19"/>
          <w:lang w:val="es-MX" w:eastAsia="es-MX"/>
        </w:rPr>
        <w:t xml:space="preserve">, vía electrónica a través del </w:t>
      </w:r>
      <w:r w:rsidR="004968F1" w:rsidRPr="001E7A30">
        <w:rPr>
          <w:rFonts w:ascii="Gotham Book" w:hAnsi="Gotham Book" w:cs="Gotham Book"/>
          <w:iCs/>
          <w:color w:val="000000"/>
          <w:sz w:val="19"/>
          <w:szCs w:val="19"/>
          <w:lang w:val="es-MX" w:eastAsia="es-MX"/>
        </w:rPr>
        <w:t>SARCOEM</w:t>
      </w:r>
      <w:r w:rsidRPr="001E7A30">
        <w:rPr>
          <w:rFonts w:ascii="Gotham Book" w:hAnsi="Gotham Book" w:cs="Gotham Book"/>
          <w:iCs/>
          <w:color w:val="000000"/>
          <w:sz w:val="19"/>
          <w:szCs w:val="19"/>
          <w:lang w:val="es-MX" w:eastAsia="es-MX"/>
        </w:rPr>
        <w:t xml:space="preserve">, con el oficio número </w:t>
      </w:r>
      <w:r w:rsidR="00E324EA" w:rsidRPr="001E7A30">
        <w:rPr>
          <w:rFonts w:ascii="Gotham Book" w:hAnsi="Gotham Book" w:cs="Gotham Book"/>
          <w:b/>
          <w:iCs/>
          <w:color w:val="000000"/>
          <w:sz w:val="19"/>
          <w:szCs w:val="19"/>
          <w:lang w:val="es-MX" w:eastAsia="es-MX"/>
        </w:rPr>
        <w:t>205C13000/UT/225/2017</w:t>
      </w:r>
      <w:r w:rsidRPr="001E7A30">
        <w:rPr>
          <w:rFonts w:ascii="Gotham Book" w:hAnsi="Gotham Book" w:cs="Gotham Book"/>
          <w:iCs/>
          <w:color w:val="000000"/>
          <w:sz w:val="19"/>
          <w:szCs w:val="19"/>
          <w:lang w:val="es-MX" w:eastAsia="es-MX"/>
        </w:rPr>
        <w:t xml:space="preserve">, </w:t>
      </w:r>
      <w:r w:rsidR="00E324EA" w:rsidRPr="001E7A30">
        <w:rPr>
          <w:rFonts w:ascii="Gotham Book" w:hAnsi="Gotham Book" w:cs="Gotham Book"/>
          <w:iCs/>
          <w:color w:val="000000"/>
          <w:sz w:val="19"/>
          <w:szCs w:val="19"/>
          <w:lang w:val="es-MX" w:eastAsia="es-MX"/>
        </w:rPr>
        <w:t>mediante el cual se</w:t>
      </w:r>
      <w:r w:rsidR="00E324EA" w:rsidRPr="001E7A30">
        <w:rPr>
          <w:rFonts w:ascii="Gotham Book" w:hAnsi="Gotham Book" w:cs="Gotham Book"/>
          <w:iCs/>
          <w:color w:val="000000"/>
          <w:sz w:val="19"/>
          <w:szCs w:val="19"/>
          <w:lang w:eastAsia="es-MX"/>
        </w:rPr>
        <w:t xml:space="preserve"> le informo que no se cuenta con el documento por medio del cual se dio r</w:t>
      </w:r>
      <w:r w:rsidR="00935400">
        <w:rPr>
          <w:rFonts w:ascii="Gotham Book" w:hAnsi="Gotham Book" w:cs="Gotham Book"/>
          <w:iCs/>
          <w:color w:val="000000"/>
          <w:sz w:val="19"/>
          <w:szCs w:val="19"/>
          <w:lang w:eastAsia="es-MX"/>
        </w:rPr>
        <w:t>espuesta a la petición que la solicitante</w:t>
      </w:r>
      <w:r w:rsidR="00E324EA" w:rsidRPr="001E7A30">
        <w:rPr>
          <w:rFonts w:ascii="Gotham Book" w:hAnsi="Gotham Book" w:cs="Gotham Book"/>
          <w:iCs/>
          <w:color w:val="000000"/>
          <w:sz w:val="19"/>
          <w:szCs w:val="19"/>
          <w:lang w:eastAsia="es-MX"/>
        </w:rPr>
        <w:t xml:space="preserve"> remitió co</w:t>
      </w:r>
      <w:r w:rsidR="007C1392" w:rsidRPr="001E7A30">
        <w:rPr>
          <w:rFonts w:ascii="Gotham Book" w:hAnsi="Gotham Book" w:cs="Gotham Book"/>
          <w:iCs/>
          <w:color w:val="000000"/>
          <w:sz w:val="19"/>
          <w:szCs w:val="19"/>
          <w:lang w:eastAsia="es-MX"/>
        </w:rPr>
        <w:t>mo archivo adjunto a la</w:t>
      </w:r>
      <w:r w:rsidR="00935400">
        <w:rPr>
          <w:rFonts w:ascii="Gotham Book" w:hAnsi="Gotham Book" w:cs="Gotham Book"/>
          <w:iCs/>
          <w:color w:val="000000"/>
          <w:sz w:val="19"/>
          <w:szCs w:val="19"/>
          <w:lang w:eastAsia="es-MX"/>
        </w:rPr>
        <w:t xml:space="preserve"> petición</w:t>
      </w:r>
      <w:r w:rsidR="00E324EA" w:rsidRPr="001E7A30">
        <w:rPr>
          <w:rFonts w:ascii="Gotham Book" w:hAnsi="Gotham Book" w:cs="Gotham Book"/>
          <w:iCs/>
          <w:color w:val="000000"/>
          <w:sz w:val="19"/>
          <w:szCs w:val="19"/>
          <w:lang w:eastAsia="es-MX"/>
        </w:rPr>
        <w:t>.</w:t>
      </w:r>
    </w:p>
    <w:p w:rsidR="00EC14BA" w:rsidRPr="001E7A30" w:rsidRDefault="00EC14BA" w:rsidP="008508C0">
      <w:pPr>
        <w:tabs>
          <w:tab w:val="left" w:pos="851"/>
        </w:tabs>
        <w:ind w:right="113"/>
        <w:jc w:val="both"/>
        <w:rPr>
          <w:rFonts w:ascii="Gotham Book" w:hAnsi="Gotham Book" w:cs="Gotham Book"/>
          <w:bCs/>
          <w:color w:val="000000"/>
          <w:sz w:val="19"/>
          <w:szCs w:val="19"/>
          <w:lang w:eastAsia="es-MX"/>
        </w:rPr>
      </w:pPr>
    </w:p>
    <w:p w:rsidR="00EC14BA" w:rsidRPr="00935400" w:rsidRDefault="00935400" w:rsidP="00935400">
      <w:pPr>
        <w:tabs>
          <w:tab w:val="left" w:pos="851"/>
        </w:tabs>
        <w:ind w:left="709" w:right="113"/>
        <w:jc w:val="both"/>
        <w:rPr>
          <w:rFonts w:ascii="Gotham Book" w:hAnsi="Gotham Book" w:cs="Gotham Book"/>
          <w:bCs/>
          <w:iCs/>
          <w:color w:val="000000"/>
          <w:sz w:val="19"/>
          <w:szCs w:val="19"/>
          <w:lang w:val="es-MX" w:eastAsia="es-MX"/>
        </w:rPr>
      </w:pPr>
      <w:r w:rsidRPr="00935400">
        <w:rPr>
          <w:rFonts w:ascii="Gotham Book" w:hAnsi="Gotham Book" w:cs="Gotham Book"/>
          <w:bCs/>
          <w:iCs/>
          <w:color w:val="000000"/>
          <w:sz w:val="19"/>
          <w:szCs w:val="19"/>
          <w:lang w:val="es-MX" w:eastAsia="es-MX"/>
        </w:rPr>
        <w:t xml:space="preserve">Por lo anterior, me permito ampliar la respuesta a la solicitante de acuerdo al informe proporcionado por la Dirección de Administración y Desarrollo de Personal de este Organismo, mediante el cual refiere </w:t>
      </w:r>
      <w:r w:rsidR="00EC14BA" w:rsidRPr="001E7A30">
        <w:rPr>
          <w:rFonts w:ascii="Gotham Book" w:hAnsi="Gotham Book" w:cs="Gotham Book"/>
          <w:bCs/>
          <w:color w:val="000000"/>
          <w:sz w:val="19"/>
          <w:szCs w:val="19"/>
          <w:lang w:eastAsia="es-MX"/>
        </w:rPr>
        <w:t xml:space="preserve"> que la Solicitud de Hoja Única de Servicios, es realizada por el interesado, con la documentación que el propio peticionario anexa a dicha solic</w:t>
      </w:r>
      <w:r>
        <w:rPr>
          <w:rFonts w:ascii="Gotham Book" w:hAnsi="Gotham Book" w:cs="Gotham Book"/>
          <w:bCs/>
          <w:color w:val="000000"/>
          <w:sz w:val="19"/>
          <w:szCs w:val="19"/>
          <w:lang w:eastAsia="es-MX"/>
        </w:rPr>
        <w:t>itud, una vez elaborada la Hoja Única de Servicios</w:t>
      </w:r>
      <w:r w:rsidR="00EC14BA" w:rsidRPr="001E7A30">
        <w:rPr>
          <w:rFonts w:ascii="Gotham Book" w:hAnsi="Gotham Book" w:cs="Gotham Book"/>
          <w:bCs/>
          <w:color w:val="000000"/>
          <w:sz w:val="19"/>
          <w:szCs w:val="19"/>
          <w:lang w:eastAsia="es-MX"/>
        </w:rPr>
        <w:t>, se le entrega de manera personal al interesado, quedando concluido el trámite, cabe mencionar que es obligación de los interesados conservar una copia para futuros tramites.</w:t>
      </w:r>
    </w:p>
    <w:p w:rsidR="008508C0" w:rsidRDefault="008508C0" w:rsidP="008508C0">
      <w:pPr>
        <w:tabs>
          <w:tab w:val="left" w:pos="851"/>
        </w:tabs>
        <w:ind w:right="113"/>
        <w:jc w:val="both"/>
        <w:rPr>
          <w:rFonts w:ascii="Gotham Book" w:hAnsi="Gotham Book" w:cs="Gotham Book"/>
          <w:bCs/>
          <w:color w:val="000000"/>
          <w:sz w:val="19"/>
          <w:szCs w:val="19"/>
          <w:lang w:val="es-MX" w:eastAsia="es-MX"/>
        </w:rPr>
      </w:pPr>
    </w:p>
    <w:p w:rsidR="00935400" w:rsidRPr="001E7A30" w:rsidRDefault="00935400" w:rsidP="008508C0">
      <w:pPr>
        <w:tabs>
          <w:tab w:val="left" w:pos="851"/>
        </w:tabs>
        <w:ind w:right="113"/>
        <w:jc w:val="both"/>
        <w:rPr>
          <w:rFonts w:ascii="Gotham Book" w:hAnsi="Gotham Book" w:cs="Gotham Book"/>
          <w:bCs/>
          <w:color w:val="000000"/>
          <w:sz w:val="19"/>
          <w:szCs w:val="19"/>
          <w:lang w:val="es-MX" w:eastAsia="es-MX"/>
        </w:rPr>
      </w:pPr>
    </w:p>
    <w:p w:rsidR="008508C0" w:rsidRPr="001E7A30" w:rsidRDefault="008508C0" w:rsidP="008508C0">
      <w:pPr>
        <w:tabs>
          <w:tab w:val="left" w:pos="851"/>
        </w:tabs>
        <w:ind w:left="709" w:right="113"/>
        <w:jc w:val="both"/>
        <w:rPr>
          <w:rFonts w:ascii="Gotham Book" w:hAnsi="Gotham Book" w:cs="Gotham Book"/>
          <w:bCs/>
          <w:color w:val="000000"/>
          <w:sz w:val="19"/>
          <w:szCs w:val="19"/>
          <w:lang w:val="es-MX" w:eastAsia="es-MX"/>
        </w:rPr>
      </w:pPr>
      <w:r w:rsidRPr="001E7A30">
        <w:rPr>
          <w:rFonts w:ascii="Gotham Book" w:hAnsi="Gotham Book" w:cs="Gotham Book"/>
          <w:bCs/>
          <w:color w:val="000000"/>
          <w:sz w:val="19"/>
          <w:szCs w:val="19"/>
          <w:lang w:val="es-MX" w:eastAsia="es-MX"/>
        </w:rPr>
        <w:lastRenderedPageBreak/>
        <w:t>Ahora bien del artículo 12 párrafo segundo de la Ley de Transparencia y Acceso a la Información Pública del Estado de México y Municipios, establece:</w:t>
      </w:r>
    </w:p>
    <w:p w:rsidR="008508C0" w:rsidRPr="001E7A30" w:rsidRDefault="008508C0" w:rsidP="008508C0">
      <w:pPr>
        <w:tabs>
          <w:tab w:val="left" w:pos="851"/>
        </w:tabs>
        <w:ind w:left="1418" w:right="822"/>
        <w:jc w:val="both"/>
        <w:rPr>
          <w:rFonts w:ascii="Gotham Book" w:hAnsi="Gotham Book" w:cs="Gotham Book"/>
          <w:bCs/>
          <w:color w:val="000000"/>
          <w:sz w:val="19"/>
          <w:szCs w:val="19"/>
          <w:lang w:val="es-MX" w:eastAsia="es-MX"/>
        </w:rPr>
      </w:pPr>
    </w:p>
    <w:p w:rsidR="008508C0" w:rsidRPr="001E7A30" w:rsidRDefault="008508C0" w:rsidP="008508C0">
      <w:pPr>
        <w:tabs>
          <w:tab w:val="left" w:pos="851"/>
        </w:tabs>
        <w:ind w:left="1418" w:right="822"/>
        <w:jc w:val="both"/>
        <w:rPr>
          <w:rFonts w:ascii="Gotham Book" w:hAnsi="Gotham Book" w:cs="Gotham Book"/>
          <w:b/>
          <w:bCs/>
          <w:i/>
          <w:color w:val="000000"/>
          <w:sz w:val="19"/>
          <w:szCs w:val="19"/>
          <w:lang w:val="es-MX" w:eastAsia="es-MX"/>
        </w:rPr>
      </w:pPr>
      <w:r w:rsidRPr="001E7A30">
        <w:rPr>
          <w:rFonts w:ascii="Gotham Book" w:hAnsi="Gotham Book" w:cs="Gotham Book"/>
          <w:b/>
          <w:bCs/>
          <w:i/>
          <w:color w:val="000000"/>
          <w:sz w:val="19"/>
          <w:szCs w:val="19"/>
          <w:lang w:val="es-MX" w:eastAsia="es-MX"/>
        </w:rPr>
        <w:t>“Articulo 12…</w:t>
      </w:r>
    </w:p>
    <w:p w:rsidR="008508C0" w:rsidRPr="001E7A30" w:rsidRDefault="008508C0" w:rsidP="008508C0">
      <w:pPr>
        <w:tabs>
          <w:tab w:val="left" w:pos="851"/>
        </w:tabs>
        <w:ind w:left="1418" w:right="822"/>
        <w:jc w:val="both"/>
        <w:rPr>
          <w:rFonts w:ascii="Gotham Book" w:hAnsi="Gotham Book" w:cs="Gotham Book"/>
          <w:bCs/>
          <w:i/>
          <w:color w:val="000000"/>
          <w:sz w:val="19"/>
          <w:szCs w:val="19"/>
          <w:lang w:val="es-MX" w:eastAsia="es-MX"/>
        </w:rPr>
      </w:pPr>
      <w:r w:rsidRPr="001E7A30">
        <w:rPr>
          <w:rFonts w:ascii="Gotham Book" w:hAnsi="Gotham Book" w:cs="Gotham Book"/>
          <w:bCs/>
          <w:i/>
          <w:color w:val="000000"/>
          <w:sz w:val="19"/>
          <w:szCs w:val="19"/>
          <w:lang w:val="es-MX" w:eastAsia="es-MX"/>
        </w:rPr>
        <w:t>Los sujetos obligados sólo proporcionarán la información pública que se les requiera y que obre en sus archivos y en el estado que esta se encuentre. La obligación de proporcionar información no comprende el procesamiento de la misma, ni el presentarla conforme al interés del solicitante, no estarán obligados a generarla, resumirla, efectuar cálculos o practicar investigaciones”</w:t>
      </w:r>
    </w:p>
    <w:p w:rsidR="008508C0" w:rsidRPr="001E7A30" w:rsidRDefault="008508C0" w:rsidP="008508C0">
      <w:pPr>
        <w:tabs>
          <w:tab w:val="left" w:pos="851"/>
        </w:tabs>
        <w:ind w:left="709" w:right="113"/>
        <w:jc w:val="both"/>
        <w:rPr>
          <w:rFonts w:ascii="Gotham Book" w:hAnsi="Gotham Book" w:cs="Gotham Book"/>
          <w:bCs/>
          <w:color w:val="000000"/>
          <w:sz w:val="19"/>
          <w:szCs w:val="19"/>
          <w:lang w:val="es-MX" w:eastAsia="es-MX"/>
        </w:rPr>
      </w:pPr>
    </w:p>
    <w:p w:rsidR="008508C0" w:rsidRPr="001E7A30" w:rsidRDefault="008508C0" w:rsidP="008508C0">
      <w:pPr>
        <w:tabs>
          <w:tab w:val="left" w:pos="851"/>
        </w:tabs>
        <w:ind w:left="709" w:right="113"/>
        <w:jc w:val="both"/>
        <w:rPr>
          <w:rFonts w:ascii="Gotham Book" w:hAnsi="Gotham Book" w:cs="Gotham Book"/>
          <w:bCs/>
          <w:color w:val="000000"/>
          <w:sz w:val="19"/>
          <w:szCs w:val="19"/>
          <w:lang w:val="es-MX" w:eastAsia="es-MX"/>
        </w:rPr>
      </w:pPr>
      <w:r w:rsidRPr="001E7A30">
        <w:rPr>
          <w:rFonts w:ascii="Gotham Book" w:hAnsi="Gotham Book" w:cs="Gotham Book"/>
          <w:bCs/>
          <w:color w:val="000000"/>
          <w:sz w:val="19"/>
          <w:szCs w:val="19"/>
          <w:lang w:val="es-MX" w:eastAsia="es-MX"/>
        </w:rPr>
        <w:t xml:space="preserve">En el mismo tenor, en su el artículo 24 último párrafo, y 160 de la Ley invocada, expresa lo siguiente: </w:t>
      </w:r>
    </w:p>
    <w:p w:rsidR="008508C0" w:rsidRPr="001E7A30" w:rsidRDefault="008508C0" w:rsidP="008508C0">
      <w:pPr>
        <w:tabs>
          <w:tab w:val="left" w:pos="851"/>
        </w:tabs>
        <w:ind w:left="1418" w:right="822"/>
        <w:jc w:val="both"/>
        <w:rPr>
          <w:rFonts w:ascii="Gotham Book" w:hAnsi="Gotham Book" w:cs="Gotham Book"/>
          <w:bCs/>
          <w:color w:val="000000"/>
          <w:sz w:val="19"/>
          <w:szCs w:val="19"/>
          <w:lang w:val="es-MX" w:eastAsia="es-MX"/>
        </w:rPr>
      </w:pPr>
    </w:p>
    <w:p w:rsidR="008508C0" w:rsidRPr="001E7A30" w:rsidRDefault="008508C0" w:rsidP="008508C0">
      <w:pPr>
        <w:tabs>
          <w:tab w:val="left" w:pos="851"/>
        </w:tabs>
        <w:ind w:left="1418" w:right="822"/>
        <w:jc w:val="both"/>
        <w:rPr>
          <w:rFonts w:ascii="Gotham Book" w:hAnsi="Gotham Book" w:cs="Gotham Book"/>
          <w:b/>
          <w:bCs/>
          <w:color w:val="000000"/>
          <w:sz w:val="19"/>
          <w:szCs w:val="19"/>
          <w:lang w:val="es-MX" w:eastAsia="es-MX"/>
        </w:rPr>
      </w:pPr>
      <w:r w:rsidRPr="001E7A30">
        <w:rPr>
          <w:rFonts w:ascii="Gotham Book" w:hAnsi="Gotham Book" w:cs="Gotham Book"/>
          <w:b/>
          <w:bCs/>
          <w:i/>
          <w:iCs/>
          <w:color w:val="000000"/>
          <w:sz w:val="19"/>
          <w:szCs w:val="19"/>
          <w:lang w:val="es-MX" w:eastAsia="es-MX"/>
        </w:rPr>
        <w:t>“Artículo 24…</w:t>
      </w:r>
    </w:p>
    <w:p w:rsidR="008508C0" w:rsidRPr="001E7A30" w:rsidRDefault="008508C0" w:rsidP="008508C0">
      <w:pPr>
        <w:tabs>
          <w:tab w:val="left" w:pos="851"/>
        </w:tabs>
        <w:ind w:left="1418" w:right="822"/>
        <w:jc w:val="both"/>
        <w:rPr>
          <w:rFonts w:ascii="Gotham Book" w:hAnsi="Gotham Book" w:cs="Gotham Book"/>
          <w:bCs/>
          <w:i/>
          <w:iCs/>
          <w:color w:val="000000"/>
          <w:sz w:val="19"/>
          <w:szCs w:val="19"/>
          <w:lang w:val="es-MX" w:eastAsia="es-MX"/>
        </w:rPr>
      </w:pPr>
      <w:r w:rsidRPr="001E7A30">
        <w:rPr>
          <w:rFonts w:ascii="Gotham Book" w:hAnsi="Gotham Book" w:cs="Gotham Book"/>
          <w:bCs/>
          <w:i/>
          <w:iCs/>
          <w:color w:val="000000"/>
          <w:sz w:val="19"/>
          <w:szCs w:val="19"/>
          <w:lang w:val="es-MX" w:eastAsia="es-MX"/>
        </w:rPr>
        <w:t>Los sujetos obligados solo proporcionarán la información pública que generen, administren o posean en el ejercicio de sus atribuciones.”</w:t>
      </w:r>
    </w:p>
    <w:p w:rsidR="008508C0" w:rsidRPr="001E7A30" w:rsidRDefault="008508C0" w:rsidP="008508C0">
      <w:pPr>
        <w:tabs>
          <w:tab w:val="left" w:pos="851"/>
        </w:tabs>
        <w:ind w:left="1418" w:right="822"/>
        <w:jc w:val="both"/>
        <w:rPr>
          <w:rFonts w:ascii="Gotham Book" w:hAnsi="Gotham Book" w:cs="Gotham Book"/>
          <w:bCs/>
          <w:i/>
          <w:iCs/>
          <w:color w:val="000000"/>
          <w:sz w:val="19"/>
          <w:szCs w:val="19"/>
          <w:lang w:val="es-MX" w:eastAsia="es-MX"/>
        </w:rPr>
      </w:pPr>
    </w:p>
    <w:p w:rsidR="008508C0" w:rsidRPr="001E7A30" w:rsidRDefault="008508C0" w:rsidP="008508C0">
      <w:pPr>
        <w:tabs>
          <w:tab w:val="left" w:pos="851"/>
        </w:tabs>
        <w:ind w:left="1418" w:right="822"/>
        <w:jc w:val="both"/>
        <w:rPr>
          <w:rFonts w:ascii="Gotham Book" w:hAnsi="Gotham Book" w:cs="Gotham Book"/>
          <w:bCs/>
          <w:i/>
          <w:iCs/>
          <w:color w:val="000000"/>
          <w:sz w:val="19"/>
          <w:szCs w:val="19"/>
          <w:lang w:val="es-MX" w:eastAsia="es-MX"/>
        </w:rPr>
      </w:pPr>
      <w:r w:rsidRPr="001E7A30">
        <w:rPr>
          <w:rFonts w:ascii="Gotham Book" w:hAnsi="Gotham Book" w:cs="Gotham Book"/>
          <w:b/>
          <w:bCs/>
          <w:i/>
          <w:iCs/>
          <w:color w:val="000000"/>
          <w:sz w:val="19"/>
          <w:szCs w:val="19"/>
          <w:lang w:val="es-MX" w:eastAsia="es-MX"/>
        </w:rPr>
        <w:t xml:space="preserve">“Artículo 160. </w:t>
      </w:r>
      <w:r w:rsidRPr="001E7A30">
        <w:rPr>
          <w:rFonts w:ascii="Gotham Book" w:hAnsi="Gotham Book" w:cs="Gotham Book"/>
          <w:bCs/>
          <w:i/>
          <w:iCs/>
          <w:color w:val="000000"/>
          <w:sz w:val="19"/>
          <w:szCs w:val="19"/>
          <w:lang w:val="es-MX" w:eastAsia="es-MX"/>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rsidR="008508C0" w:rsidRPr="001E7A30" w:rsidRDefault="008508C0" w:rsidP="008508C0">
      <w:pPr>
        <w:tabs>
          <w:tab w:val="left" w:pos="851"/>
        </w:tabs>
        <w:ind w:left="1418" w:right="822"/>
        <w:jc w:val="both"/>
        <w:rPr>
          <w:rFonts w:ascii="Gotham Book" w:hAnsi="Gotham Book" w:cs="Gotham Book"/>
          <w:bCs/>
          <w:i/>
          <w:iCs/>
          <w:color w:val="000000"/>
          <w:sz w:val="19"/>
          <w:szCs w:val="19"/>
          <w:lang w:val="es-MX" w:eastAsia="es-MX"/>
        </w:rPr>
      </w:pPr>
      <w:r w:rsidRPr="001E7A30">
        <w:rPr>
          <w:rFonts w:ascii="Gotham Book" w:hAnsi="Gotham Book" w:cs="Gotham Book"/>
          <w:bCs/>
          <w:i/>
          <w:iCs/>
          <w:color w:val="000000"/>
          <w:sz w:val="19"/>
          <w:szCs w:val="19"/>
          <w:lang w:val="es-MX" w:eastAsia="es-MX"/>
        </w:rPr>
        <w:t>En caso que la información solicitada consista en bases de datos se deberá privilegiar la entrega de la misma en formatos abiertos.”</w:t>
      </w:r>
    </w:p>
    <w:p w:rsidR="008508C0" w:rsidRPr="001E7A30" w:rsidRDefault="008508C0" w:rsidP="008508C0">
      <w:pPr>
        <w:tabs>
          <w:tab w:val="left" w:pos="851"/>
        </w:tabs>
        <w:ind w:right="113"/>
        <w:jc w:val="both"/>
        <w:rPr>
          <w:rFonts w:ascii="Gotham Book" w:hAnsi="Gotham Book" w:cs="Gotham Book"/>
          <w:bCs/>
          <w:i/>
          <w:iCs/>
          <w:color w:val="000000"/>
          <w:sz w:val="19"/>
          <w:szCs w:val="19"/>
          <w:lang w:val="es-MX" w:eastAsia="es-MX"/>
        </w:rPr>
      </w:pPr>
    </w:p>
    <w:p w:rsidR="008508C0" w:rsidRPr="001E7A30" w:rsidRDefault="001E7A30" w:rsidP="008508C0">
      <w:pPr>
        <w:tabs>
          <w:tab w:val="left" w:pos="851"/>
        </w:tabs>
        <w:ind w:left="709" w:right="113"/>
        <w:jc w:val="both"/>
        <w:rPr>
          <w:rFonts w:ascii="Gotham Book" w:hAnsi="Gotham Book" w:cs="Gotham Book"/>
          <w:bCs/>
          <w:iCs/>
          <w:color w:val="000000"/>
          <w:sz w:val="19"/>
          <w:szCs w:val="19"/>
          <w:lang w:eastAsia="es-MX"/>
        </w:rPr>
      </w:pPr>
      <w:r>
        <w:rPr>
          <w:rFonts w:ascii="Gotham Book" w:hAnsi="Gotham Book" w:cs="Gotham Book"/>
          <w:bCs/>
          <w:iCs/>
          <w:color w:val="000000"/>
          <w:sz w:val="19"/>
          <w:szCs w:val="19"/>
          <w:lang w:eastAsia="es-MX"/>
        </w:rPr>
        <w:t>Asimismo, conforme al documento</w:t>
      </w:r>
      <w:r w:rsidR="008508C0" w:rsidRPr="001E7A30">
        <w:rPr>
          <w:rFonts w:ascii="Gotham Book" w:hAnsi="Gotham Book" w:cs="Gotham Book"/>
          <w:bCs/>
          <w:iCs/>
          <w:color w:val="000000"/>
          <w:sz w:val="19"/>
          <w:szCs w:val="19"/>
          <w:lang w:eastAsia="es-MX"/>
        </w:rPr>
        <w:t xml:space="preserve"> que adjuntó la solicitante al presente recurso, se puede apreciar que </w:t>
      </w:r>
      <w:r w:rsidR="00CF21C5">
        <w:rPr>
          <w:rFonts w:ascii="Gotham Book" w:hAnsi="Gotham Book" w:cs="Gotham Book"/>
          <w:bCs/>
          <w:iCs/>
          <w:color w:val="000000"/>
          <w:sz w:val="19"/>
          <w:szCs w:val="19"/>
          <w:lang w:eastAsia="es-MX"/>
        </w:rPr>
        <w:t>el mismo</w:t>
      </w:r>
      <w:r w:rsidR="008508C0" w:rsidRPr="001E7A30">
        <w:rPr>
          <w:rFonts w:ascii="Gotham Book" w:hAnsi="Gotham Book" w:cs="Gotham Book"/>
          <w:bCs/>
          <w:iCs/>
          <w:color w:val="000000"/>
          <w:sz w:val="19"/>
          <w:szCs w:val="19"/>
          <w:lang w:eastAsia="es-MX"/>
        </w:rPr>
        <w:t xml:space="preserve"> corresponde al año de 1994, por lo que el ti</w:t>
      </w:r>
      <w:r w:rsidR="00CF21C5">
        <w:rPr>
          <w:rFonts w:ascii="Gotham Book" w:hAnsi="Gotham Book" w:cs="Gotham Book"/>
          <w:bCs/>
          <w:iCs/>
          <w:color w:val="000000"/>
          <w:sz w:val="19"/>
          <w:szCs w:val="19"/>
          <w:lang w:eastAsia="es-MX"/>
        </w:rPr>
        <w:t>empo de conservación</w:t>
      </w:r>
      <w:r w:rsidR="008508C0" w:rsidRPr="001E7A30">
        <w:rPr>
          <w:rFonts w:ascii="Gotham Book" w:hAnsi="Gotham Book" w:cs="Gotham Book"/>
          <w:bCs/>
          <w:iCs/>
          <w:color w:val="000000"/>
          <w:sz w:val="19"/>
          <w:szCs w:val="19"/>
          <w:lang w:eastAsia="es-MX"/>
        </w:rPr>
        <w:t xml:space="preserve"> se ha visto rebasado</w:t>
      </w:r>
      <w:r w:rsidR="00CF21C5">
        <w:rPr>
          <w:rFonts w:ascii="Gotham Book" w:hAnsi="Gotham Book" w:cs="Gotham Book"/>
          <w:bCs/>
          <w:iCs/>
          <w:color w:val="000000"/>
          <w:sz w:val="19"/>
          <w:szCs w:val="19"/>
          <w:lang w:eastAsia="es-MX"/>
        </w:rPr>
        <w:t>,</w:t>
      </w:r>
      <w:r w:rsidR="008508C0" w:rsidRPr="001E7A30">
        <w:rPr>
          <w:rFonts w:ascii="Gotham Book" w:hAnsi="Gotham Book" w:cs="Gotham Book"/>
          <w:bCs/>
          <w:iCs/>
          <w:color w:val="000000"/>
          <w:sz w:val="19"/>
          <w:szCs w:val="19"/>
          <w:lang w:eastAsia="es-MX"/>
        </w:rPr>
        <w:t xml:space="preserve"> es decir</w:t>
      </w:r>
      <w:r w:rsidR="00CF21C5">
        <w:rPr>
          <w:rFonts w:ascii="Gotham Book" w:hAnsi="Gotham Book" w:cs="Gotham Book"/>
          <w:bCs/>
          <w:iCs/>
          <w:color w:val="000000"/>
          <w:sz w:val="19"/>
          <w:szCs w:val="19"/>
          <w:lang w:eastAsia="es-MX"/>
        </w:rPr>
        <w:t>,</w:t>
      </w:r>
      <w:r w:rsidR="008508C0" w:rsidRPr="001E7A30">
        <w:rPr>
          <w:rFonts w:ascii="Gotham Book" w:hAnsi="Gotham Book" w:cs="Gotham Book"/>
          <w:bCs/>
          <w:iCs/>
          <w:color w:val="000000"/>
          <w:sz w:val="19"/>
          <w:szCs w:val="19"/>
          <w:lang w:eastAsia="es-MX"/>
        </w:rPr>
        <w:t xml:space="preserve"> del año de 1994 (periodo del que se solicitó la información) a la fecha de la solicitud de acceso a la información pública, han transcurrido </w:t>
      </w:r>
      <w:r w:rsidR="00935400">
        <w:rPr>
          <w:rFonts w:ascii="Gotham Book" w:hAnsi="Gotham Book" w:cs="Gotham Book"/>
          <w:bCs/>
          <w:iCs/>
          <w:color w:val="000000"/>
          <w:sz w:val="19"/>
          <w:szCs w:val="19"/>
          <w:lang w:eastAsia="es-MX"/>
        </w:rPr>
        <w:t>más de 22 años</w:t>
      </w:r>
      <w:r w:rsidR="008508C0" w:rsidRPr="001E7A30">
        <w:rPr>
          <w:rFonts w:ascii="Gotham Book" w:hAnsi="Gotham Book" w:cs="Gotham Book"/>
          <w:bCs/>
          <w:iCs/>
          <w:color w:val="000000"/>
          <w:sz w:val="19"/>
          <w:szCs w:val="19"/>
          <w:lang w:eastAsia="es-MX"/>
        </w:rPr>
        <w:t>, por lo que se d</w:t>
      </w:r>
      <w:r>
        <w:rPr>
          <w:rFonts w:ascii="Gotham Book" w:hAnsi="Gotham Book" w:cs="Gotham Book"/>
          <w:bCs/>
          <w:iCs/>
          <w:color w:val="000000"/>
          <w:sz w:val="19"/>
          <w:szCs w:val="19"/>
          <w:lang w:eastAsia="es-MX"/>
        </w:rPr>
        <w:t>ebe contemplar el estudio del documento</w:t>
      </w:r>
      <w:r w:rsidR="008508C0" w:rsidRPr="001E7A30">
        <w:rPr>
          <w:rFonts w:ascii="Gotham Book" w:hAnsi="Gotham Book" w:cs="Gotham Book"/>
          <w:bCs/>
          <w:iCs/>
          <w:color w:val="000000"/>
          <w:sz w:val="19"/>
          <w:szCs w:val="19"/>
          <w:lang w:eastAsia="es-MX"/>
        </w:rPr>
        <w:t>, dado que en la Ley de Documentos Administrativos e Históricos del Estado de México, respecto del tiempo de preservación de los documentos de contenido administrativo, cuyo periodo de conservación debe ser de hasta 20 años, lo anterior de acuerdo al artículo 8 de la Ley en comento  que a la letra dice:</w:t>
      </w:r>
    </w:p>
    <w:p w:rsidR="008508C0" w:rsidRPr="001E7A30" w:rsidRDefault="008508C0" w:rsidP="001E7A30">
      <w:pPr>
        <w:tabs>
          <w:tab w:val="left" w:pos="851"/>
        </w:tabs>
        <w:ind w:left="1418" w:right="822"/>
        <w:jc w:val="both"/>
        <w:rPr>
          <w:rFonts w:ascii="Gotham Book" w:hAnsi="Gotham Book" w:cs="Gotham Book"/>
          <w:bCs/>
          <w:iCs/>
          <w:color w:val="000000"/>
          <w:sz w:val="19"/>
          <w:szCs w:val="19"/>
          <w:lang w:eastAsia="es-MX"/>
        </w:rPr>
      </w:pPr>
    </w:p>
    <w:p w:rsidR="008508C0" w:rsidRPr="00935400" w:rsidRDefault="008508C0" w:rsidP="001E7A30">
      <w:pPr>
        <w:tabs>
          <w:tab w:val="left" w:pos="851"/>
          <w:tab w:val="left" w:pos="8505"/>
        </w:tabs>
        <w:ind w:left="1418" w:right="822"/>
        <w:jc w:val="both"/>
        <w:rPr>
          <w:rFonts w:ascii="Gotham Book" w:hAnsi="Gotham Book" w:cs="Gotham Book"/>
          <w:bCs/>
          <w:i/>
          <w:iCs/>
          <w:color w:val="000000"/>
          <w:sz w:val="19"/>
          <w:szCs w:val="19"/>
          <w:lang w:eastAsia="es-MX"/>
        </w:rPr>
      </w:pPr>
      <w:r w:rsidRPr="00935400">
        <w:rPr>
          <w:rFonts w:ascii="Gotham Book" w:hAnsi="Gotham Book" w:cs="Gotham Book"/>
          <w:bCs/>
          <w:i/>
          <w:iCs/>
          <w:color w:val="000000"/>
          <w:sz w:val="19"/>
          <w:szCs w:val="19"/>
          <w:lang w:eastAsia="es-MX"/>
        </w:rPr>
        <w:t>“</w:t>
      </w:r>
      <w:r w:rsidRPr="00935400">
        <w:rPr>
          <w:rFonts w:ascii="Gotham Book" w:hAnsi="Gotham Book" w:cs="Gotham Book"/>
          <w:b/>
          <w:bCs/>
          <w:i/>
          <w:iCs/>
          <w:color w:val="000000"/>
          <w:sz w:val="19"/>
          <w:szCs w:val="19"/>
          <w:lang w:eastAsia="es-MX"/>
        </w:rPr>
        <w:t xml:space="preserve">Articulo 8.- </w:t>
      </w:r>
      <w:r w:rsidRPr="00935400">
        <w:rPr>
          <w:rFonts w:ascii="Gotham Book" w:hAnsi="Gotham Book" w:cs="Gotham Book"/>
          <w:bCs/>
          <w:i/>
          <w:iCs/>
          <w:color w:val="000000"/>
          <w:sz w:val="19"/>
          <w:szCs w:val="19"/>
          <w:lang w:eastAsia="es-MX"/>
        </w:rPr>
        <w:t>Los documentos de contenido administrativo de importancia, serán conservados por 20 años y si el documento se vincula con las funciones de 2 o más sujetos públicos, deberá transmitirse la información correspondiente, para el efecto, del proceso o vaciado e</w:t>
      </w:r>
      <w:r w:rsidR="00935400" w:rsidRPr="00935400">
        <w:rPr>
          <w:rFonts w:ascii="Gotham Book" w:hAnsi="Gotham Book" w:cs="Gotham Book"/>
          <w:bCs/>
          <w:i/>
          <w:iCs/>
          <w:color w:val="000000"/>
          <w:sz w:val="19"/>
          <w:szCs w:val="19"/>
          <w:lang w:eastAsia="es-MX"/>
        </w:rPr>
        <w:t>n otros documentos.”</w:t>
      </w:r>
    </w:p>
    <w:p w:rsidR="008508C0" w:rsidRPr="001E7A30" w:rsidRDefault="008508C0" w:rsidP="008508C0">
      <w:pPr>
        <w:tabs>
          <w:tab w:val="left" w:pos="851"/>
        </w:tabs>
        <w:ind w:right="113"/>
        <w:jc w:val="both"/>
        <w:rPr>
          <w:rFonts w:ascii="Gotham Book" w:hAnsi="Gotham Book" w:cs="Gotham Book"/>
          <w:bCs/>
          <w:color w:val="000000"/>
          <w:sz w:val="19"/>
          <w:szCs w:val="19"/>
          <w:lang w:eastAsia="es-MX"/>
        </w:rPr>
      </w:pPr>
    </w:p>
    <w:p w:rsidR="007D5A14" w:rsidRPr="001E7A30" w:rsidRDefault="007D5A14" w:rsidP="00725F7E">
      <w:pPr>
        <w:tabs>
          <w:tab w:val="left" w:pos="851"/>
        </w:tabs>
        <w:ind w:left="709" w:right="113"/>
        <w:jc w:val="both"/>
        <w:rPr>
          <w:rFonts w:ascii="Gotham Book" w:hAnsi="Gotham Book" w:cs="Gotham Book"/>
          <w:bCs/>
          <w:color w:val="000000"/>
          <w:sz w:val="19"/>
          <w:szCs w:val="19"/>
          <w:lang w:eastAsia="es-MX"/>
        </w:rPr>
      </w:pPr>
      <w:r w:rsidRPr="001E7A30">
        <w:rPr>
          <w:rFonts w:ascii="Gotham Book" w:hAnsi="Gotham Book" w:cs="Gotham Book"/>
          <w:bCs/>
          <w:color w:val="000000"/>
          <w:sz w:val="19"/>
          <w:szCs w:val="19"/>
          <w:lang w:eastAsia="es-MX"/>
        </w:rPr>
        <w:t>Todo esto conforme al artículo 27 de los Lineamientos para la valoración, selección y baja de los documentos, expedientes y series de trámite concluido en los archivos del Estado de México que a la letra dice:</w:t>
      </w:r>
    </w:p>
    <w:p w:rsidR="007D5A14" w:rsidRPr="001E7A30" w:rsidRDefault="007D5A14" w:rsidP="001E7A30">
      <w:pPr>
        <w:tabs>
          <w:tab w:val="left" w:pos="851"/>
        </w:tabs>
        <w:ind w:left="709" w:right="822"/>
        <w:jc w:val="both"/>
        <w:rPr>
          <w:rFonts w:ascii="Gotham Book" w:hAnsi="Gotham Book" w:cs="Gotham Book"/>
          <w:bCs/>
          <w:color w:val="000000"/>
          <w:sz w:val="19"/>
          <w:szCs w:val="19"/>
          <w:lang w:eastAsia="es-MX"/>
        </w:rPr>
      </w:pPr>
    </w:p>
    <w:p w:rsidR="007D5A14" w:rsidRPr="001E7A30" w:rsidRDefault="00701D0C" w:rsidP="009833AF">
      <w:pPr>
        <w:tabs>
          <w:tab w:val="left" w:pos="851"/>
        </w:tabs>
        <w:ind w:left="1701" w:right="822"/>
        <w:jc w:val="both"/>
        <w:rPr>
          <w:rFonts w:ascii="Gotham Book" w:hAnsi="Gotham Book" w:cs="Gotham Book"/>
          <w:bCs/>
          <w:i/>
          <w:color w:val="000000"/>
          <w:sz w:val="19"/>
          <w:szCs w:val="19"/>
          <w:lang w:eastAsia="es-MX"/>
        </w:rPr>
      </w:pPr>
      <w:r w:rsidRPr="001E7A30">
        <w:rPr>
          <w:rFonts w:ascii="Gotham Book" w:hAnsi="Gotham Book" w:cs="Gotham Book"/>
          <w:b/>
          <w:bCs/>
          <w:i/>
          <w:color w:val="000000"/>
          <w:sz w:val="19"/>
          <w:szCs w:val="19"/>
          <w:lang w:eastAsia="es-MX"/>
        </w:rPr>
        <w:t>“</w:t>
      </w:r>
      <w:r w:rsidR="007D5A14" w:rsidRPr="001E7A30">
        <w:rPr>
          <w:rFonts w:ascii="Gotham Book" w:hAnsi="Gotham Book" w:cs="Gotham Book"/>
          <w:b/>
          <w:bCs/>
          <w:i/>
          <w:color w:val="000000"/>
          <w:sz w:val="19"/>
          <w:szCs w:val="19"/>
          <w:lang w:eastAsia="es-MX"/>
        </w:rPr>
        <w:t>Artículo 27</w:t>
      </w:r>
      <w:r w:rsidR="007D5A14" w:rsidRPr="001E7A30">
        <w:rPr>
          <w:rFonts w:ascii="Gotham Book" w:hAnsi="Gotham Book" w:cs="Gotham Book"/>
          <w:bCs/>
          <w:i/>
          <w:color w:val="000000"/>
          <w:sz w:val="19"/>
          <w:szCs w:val="19"/>
          <w:lang w:eastAsia="es-MX"/>
        </w:rPr>
        <w:t xml:space="preserve">- Las Unidades Administrativas al realizar la transferencia de los expedientes de trámite concluido, señalarán en el Inventario correspondiente los plazos de conservación </w:t>
      </w:r>
      <w:proofErr w:type="spellStart"/>
      <w:r w:rsidR="007D5A14" w:rsidRPr="001E7A30">
        <w:rPr>
          <w:rFonts w:ascii="Gotham Book" w:hAnsi="Gotham Book" w:cs="Gotham Book"/>
          <w:bCs/>
          <w:i/>
          <w:color w:val="000000"/>
          <w:sz w:val="19"/>
          <w:szCs w:val="19"/>
          <w:lang w:eastAsia="es-MX"/>
        </w:rPr>
        <w:t>precaucional</w:t>
      </w:r>
      <w:proofErr w:type="spellEnd"/>
      <w:r w:rsidR="007D5A14" w:rsidRPr="001E7A30">
        <w:rPr>
          <w:rFonts w:ascii="Gotham Book" w:hAnsi="Gotham Book" w:cs="Gotham Book"/>
          <w:bCs/>
          <w:i/>
          <w:color w:val="000000"/>
          <w:sz w:val="19"/>
          <w:szCs w:val="19"/>
          <w:lang w:eastAsia="es-MX"/>
        </w:rPr>
        <w:t xml:space="preserve"> de éstos en el Archivo de Concentración. Para determinar el plazo de conservación </w:t>
      </w:r>
      <w:proofErr w:type="spellStart"/>
      <w:r w:rsidR="007D5A14" w:rsidRPr="001E7A30">
        <w:rPr>
          <w:rFonts w:ascii="Gotham Book" w:hAnsi="Gotham Book" w:cs="Gotham Book"/>
          <w:bCs/>
          <w:i/>
          <w:color w:val="000000"/>
          <w:sz w:val="19"/>
          <w:szCs w:val="19"/>
          <w:lang w:eastAsia="es-MX"/>
        </w:rPr>
        <w:t>precaucional</w:t>
      </w:r>
      <w:proofErr w:type="spellEnd"/>
      <w:r w:rsidR="007D5A14" w:rsidRPr="001E7A30">
        <w:rPr>
          <w:rFonts w:ascii="Gotham Book" w:hAnsi="Gotham Book" w:cs="Gotham Book"/>
          <w:bCs/>
          <w:i/>
          <w:color w:val="000000"/>
          <w:sz w:val="19"/>
          <w:szCs w:val="19"/>
          <w:lang w:eastAsia="es-MX"/>
        </w:rPr>
        <w:t xml:space="preserve"> deberán considerar el marco legal o administrativo bajo el cual se produjeron o recibieron los documentos y los siguientes períodos:</w:t>
      </w:r>
    </w:p>
    <w:p w:rsidR="007D5A14" w:rsidRPr="001E7A30" w:rsidRDefault="007D5A14" w:rsidP="007D5A14">
      <w:pPr>
        <w:tabs>
          <w:tab w:val="left" w:pos="851"/>
        </w:tabs>
        <w:ind w:left="1701" w:right="113"/>
        <w:jc w:val="both"/>
        <w:rPr>
          <w:rFonts w:ascii="Gotham Book" w:hAnsi="Gotham Book" w:cs="Gotham Book"/>
          <w:bCs/>
          <w:i/>
          <w:color w:val="000000"/>
          <w:sz w:val="19"/>
          <w:szCs w:val="19"/>
          <w:lang w:eastAsia="es-MX"/>
        </w:rPr>
      </w:pPr>
      <w:r w:rsidRPr="001E7A30">
        <w:rPr>
          <w:rFonts w:ascii="Gotham Book" w:hAnsi="Gotham Book" w:cs="Gotham Book"/>
          <w:b/>
          <w:bCs/>
          <w:i/>
          <w:color w:val="000000"/>
          <w:sz w:val="19"/>
          <w:szCs w:val="19"/>
          <w:lang w:eastAsia="es-MX"/>
        </w:rPr>
        <w:t>I.</w:t>
      </w:r>
      <w:r w:rsidRPr="001E7A30">
        <w:rPr>
          <w:rFonts w:ascii="Gotham Book" w:hAnsi="Gotham Book" w:cs="Gotham Book"/>
          <w:bCs/>
          <w:i/>
          <w:color w:val="000000"/>
          <w:sz w:val="19"/>
          <w:szCs w:val="19"/>
          <w:lang w:eastAsia="es-MX"/>
        </w:rPr>
        <w:t xml:space="preserve"> 6 años para expedientes con información administrativa;</w:t>
      </w:r>
    </w:p>
    <w:p w:rsidR="007D5A14" w:rsidRPr="001E7A30" w:rsidRDefault="007D5A14" w:rsidP="007D5A14">
      <w:pPr>
        <w:tabs>
          <w:tab w:val="left" w:pos="851"/>
        </w:tabs>
        <w:ind w:left="1701" w:right="113"/>
        <w:jc w:val="both"/>
        <w:rPr>
          <w:rFonts w:ascii="Gotham Book" w:hAnsi="Gotham Book" w:cs="Gotham Book"/>
          <w:bCs/>
          <w:i/>
          <w:color w:val="000000"/>
          <w:sz w:val="19"/>
          <w:szCs w:val="19"/>
          <w:lang w:eastAsia="es-MX"/>
        </w:rPr>
      </w:pPr>
      <w:r w:rsidRPr="001E7A30">
        <w:rPr>
          <w:rFonts w:ascii="Gotham Book" w:hAnsi="Gotham Book" w:cs="Gotham Book"/>
          <w:bCs/>
          <w:i/>
          <w:color w:val="000000"/>
          <w:sz w:val="19"/>
          <w:szCs w:val="19"/>
          <w:lang w:eastAsia="es-MX"/>
        </w:rPr>
        <w:t xml:space="preserve"> </w:t>
      </w:r>
    </w:p>
    <w:p w:rsidR="007D5A14" w:rsidRPr="001E7A30" w:rsidRDefault="007D5A14" w:rsidP="007D5A14">
      <w:pPr>
        <w:tabs>
          <w:tab w:val="left" w:pos="851"/>
        </w:tabs>
        <w:ind w:left="1701" w:right="113"/>
        <w:jc w:val="both"/>
        <w:rPr>
          <w:rFonts w:ascii="Gotham Book" w:hAnsi="Gotham Book" w:cs="Gotham Book"/>
          <w:bCs/>
          <w:i/>
          <w:color w:val="000000"/>
          <w:sz w:val="19"/>
          <w:szCs w:val="19"/>
          <w:lang w:eastAsia="es-MX"/>
        </w:rPr>
      </w:pPr>
      <w:r w:rsidRPr="001E7A30">
        <w:rPr>
          <w:rFonts w:ascii="Gotham Book" w:hAnsi="Gotham Book" w:cs="Gotham Book"/>
          <w:b/>
          <w:bCs/>
          <w:i/>
          <w:color w:val="000000"/>
          <w:sz w:val="19"/>
          <w:szCs w:val="19"/>
          <w:lang w:eastAsia="es-MX"/>
        </w:rPr>
        <w:t>II</w:t>
      </w:r>
      <w:r w:rsidRPr="001E7A30">
        <w:rPr>
          <w:rFonts w:ascii="Gotham Book" w:hAnsi="Gotham Book" w:cs="Gotham Book"/>
          <w:bCs/>
          <w:i/>
          <w:color w:val="000000"/>
          <w:sz w:val="19"/>
          <w:szCs w:val="19"/>
          <w:lang w:eastAsia="es-MX"/>
        </w:rPr>
        <w:t>. 6 años como mínimo para expedientes con información fiscal y presupuestal contable;</w:t>
      </w:r>
    </w:p>
    <w:p w:rsidR="007D5A14" w:rsidRPr="001E7A30" w:rsidRDefault="007D5A14" w:rsidP="007D5A14">
      <w:pPr>
        <w:tabs>
          <w:tab w:val="left" w:pos="851"/>
        </w:tabs>
        <w:ind w:left="1701" w:right="113"/>
        <w:jc w:val="both"/>
        <w:rPr>
          <w:rFonts w:ascii="Gotham Book" w:hAnsi="Gotham Book" w:cs="Gotham Book"/>
          <w:bCs/>
          <w:i/>
          <w:color w:val="000000"/>
          <w:sz w:val="19"/>
          <w:szCs w:val="19"/>
          <w:lang w:eastAsia="es-MX"/>
        </w:rPr>
      </w:pPr>
      <w:r w:rsidRPr="001E7A30">
        <w:rPr>
          <w:rFonts w:ascii="Gotham Book" w:hAnsi="Gotham Book" w:cs="Gotham Book"/>
          <w:bCs/>
          <w:i/>
          <w:color w:val="000000"/>
          <w:sz w:val="19"/>
          <w:szCs w:val="19"/>
          <w:lang w:eastAsia="es-MX"/>
        </w:rPr>
        <w:t xml:space="preserve"> </w:t>
      </w:r>
    </w:p>
    <w:p w:rsidR="007D5A14" w:rsidRPr="001E7A30" w:rsidRDefault="007D5A14" w:rsidP="007D5A14">
      <w:pPr>
        <w:tabs>
          <w:tab w:val="left" w:pos="851"/>
        </w:tabs>
        <w:ind w:left="1701" w:right="113"/>
        <w:jc w:val="both"/>
        <w:rPr>
          <w:rFonts w:ascii="Gotham Book" w:hAnsi="Gotham Book" w:cs="Gotham Book"/>
          <w:bCs/>
          <w:i/>
          <w:color w:val="000000"/>
          <w:sz w:val="19"/>
          <w:szCs w:val="19"/>
          <w:lang w:eastAsia="es-MX"/>
        </w:rPr>
      </w:pPr>
      <w:r w:rsidRPr="001E7A30">
        <w:rPr>
          <w:rFonts w:ascii="Gotham Book" w:hAnsi="Gotham Book" w:cs="Gotham Book"/>
          <w:b/>
          <w:bCs/>
          <w:i/>
          <w:color w:val="000000"/>
          <w:sz w:val="19"/>
          <w:szCs w:val="19"/>
          <w:lang w:eastAsia="es-MX"/>
        </w:rPr>
        <w:lastRenderedPageBreak/>
        <w:t>III</w:t>
      </w:r>
      <w:r w:rsidRPr="001E7A30">
        <w:rPr>
          <w:rFonts w:ascii="Gotham Book" w:hAnsi="Gotham Book" w:cs="Gotham Book"/>
          <w:bCs/>
          <w:i/>
          <w:color w:val="000000"/>
          <w:sz w:val="19"/>
          <w:szCs w:val="19"/>
          <w:lang w:eastAsia="es-MX"/>
        </w:rPr>
        <w:t xml:space="preserve">. 12 años como mínimo para expedientes con información jurídico-legal, obra pública y activo fijo; y </w:t>
      </w:r>
    </w:p>
    <w:p w:rsidR="007D5A14" w:rsidRPr="001E7A30" w:rsidRDefault="007D5A14" w:rsidP="007D5A14">
      <w:pPr>
        <w:tabs>
          <w:tab w:val="left" w:pos="851"/>
        </w:tabs>
        <w:ind w:left="1701" w:right="113"/>
        <w:jc w:val="both"/>
        <w:rPr>
          <w:rFonts w:ascii="Gotham Book" w:hAnsi="Gotham Book" w:cs="Gotham Book"/>
          <w:bCs/>
          <w:i/>
          <w:color w:val="000000"/>
          <w:sz w:val="19"/>
          <w:szCs w:val="19"/>
          <w:lang w:eastAsia="es-MX"/>
        </w:rPr>
      </w:pPr>
    </w:p>
    <w:p w:rsidR="007D5A14" w:rsidRPr="001E7A30" w:rsidRDefault="007D5A14" w:rsidP="007D5A14">
      <w:pPr>
        <w:tabs>
          <w:tab w:val="left" w:pos="851"/>
        </w:tabs>
        <w:ind w:left="1701" w:right="113"/>
        <w:jc w:val="both"/>
        <w:rPr>
          <w:rFonts w:ascii="Gotham Book" w:hAnsi="Gotham Book" w:cs="Gotham Book"/>
          <w:bCs/>
          <w:i/>
          <w:color w:val="000000"/>
          <w:sz w:val="19"/>
          <w:szCs w:val="19"/>
          <w:lang w:eastAsia="es-MX"/>
        </w:rPr>
      </w:pPr>
      <w:r w:rsidRPr="001E7A30">
        <w:rPr>
          <w:rFonts w:ascii="Gotham Book" w:hAnsi="Gotham Book" w:cs="Gotham Book"/>
          <w:b/>
          <w:bCs/>
          <w:i/>
          <w:color w:val="000000"/>
          <w:sz w:val="19"/>
          <w:szCs w:val="19"/>
          <w:lang w:eastAsia="es-MX"/>
        </w:rPr>
        <w:t>IV</w:t>
      </w:r>
      <w:r w:rsidRPr="001E7A30">
        <w:rPr>
          <w:rFonts w:ascii="Gotham Book" w:hAnsi="Gotham Book" w:cs="Gotham Book"/>
          <w:bCs/>
          <w:i/>
          <w:color w:val="000000"/>
          <w:sz w:val="19"/>
          <w:szCs w:val="19"/>
          <w:lang w:eastAsia="es-MX"/>
        </w:rPr>
        <w:t>. Cuando en la legislación se establezcan períodos de conservación mayores a los señalados en las fracciones I, II y III, se considerarán los estipulados en dicha legislación para efectos de realización del proceso de selección final.</w:t>
      </w:r>
    </w:p>
    <w:p w:rsidR="007D5A14" w:rsidRPr="001E7A30" w:rsidRDefault="007D5A14" w:rsidP="007D5A14">
      <w:pPr>
        <w:tabs>
          <w:tab w:val="left" w:pos="851"/>
        </w:tabs>
        <w:ind w:left="1701" w:right="113"/>
        <w:jc w:val="both"/>
        <w:rPr>
          <w:rFonts w:ascii="Gotham Book" w:hAnsi="Gotham Book" w:cs="Gotham Book"/>
          <w:bCs/>
          <w:i/>
          <w:color w:val="000000"/>
          <w:sz w:val="19"/>
          <w:szCs w:val="19"/>
          <w:lang w:eastAsia="es-MX"/>
        </w:rPr>
      </w:pPr>
    </w:p>
    <w:p w:rsidR="007D5A14" w:rsidRPr="001E7A30" w:rsidRDefault="007D5A14" w:rsidP="007D5A14">
      <w:pPr>
        <w:tabs>
          <w:tab w:val="left" w:pos="851"/>
        </w:tabs>
        <w:ind w:left="1701" w:right="113"/>
        <w:jc w:val="both"/>
        <w:rPr>
          <w:rFonts w:ascii="Gotham Book" w:hAnsi="Gotham Book" w:cs="Gotham Book"/>
          <w:bCs/>
          <w:i/>
          <w:color w:val="000000"/>
          <w:sz w:val="19"/>
          <w:szCs w:val="19"/>
          <w:lang w:eastAsia="es-MX"/>
        </w:rPr>
      </w:pPr>
      <w:r w:rsidRPr="001E7A30">
        <w:rPr>
          <w:rFonts w:ascii="Gotham Book" w:hAnsi="Gotham Book" w:cs="Gotham Book"/>
          <w:b/>
          <w:bCs/>
          <w:i/>
          <w:color w:val="000000"/>
          <w:sz w:val="19"/>
          <w:szCs w:val="19"/>
          <w:lang w:eastAsia="es-MX"/>
        </w:rPr>
        <w:t>V</w:t>
      </w:r>
      <w:r w:rsidRPr="001E7A30">
        <w:rPr>
          <w:rFonts w:ascii="Gotham Book" w:hAnsi="Gotham Book" w:cs="Gotham Book"/>
          <w:bCs/>
          <w:i/>
          <w:color w:val="000000"/>
          <w:sz w:val="19"/>
          <w:szCs w:val="19"/>
          <w:lang w:eastAsia="es-MX"/>
        </w:rPr>
        <w:t xml:space="preserve">. Cuando las Unidades Administrativas no indiquen el plazo de conservación </w:t>
      </w:r>
      <w:proofErr w:type="spellStart"/>
      <w:r w:rsidRPr="001E7A30">
        <w:rPr>
          <w:rFonts w:ascii="Gotham Book" w:hAnsi="Gotham Book" w:cs="Gotham Book"/>
          <w:bCs/>
          <w:i/>
          <w:color w:val="000000"/>
          <w:sz w:val="19"/>
          <w:szCs w:val="19"/>
          <w:lang w:eastAsia="es-MX"/>
        </w:rPr>
        <w:t>precaucional</w:t>
      </w:r>
      <w:proofErr w:type="spellEnd"/>
      <w:r w:rsidRPr="001E7A30">
        <w:rPr>
          <w:rFonts w:ascii="Gotham Book" w:hAnsi="Gotham Book" w:cs="Gotham Book"/>
          <w:bCs/>
          <w:i/>
          <w:color w:val="000000"/>
          <w:sz w:val="19"/>
          <w:szCs w:val="19"/>
          <w:lang w:eastAsia="es-MX"/>
        </w:rPr>
        <w:t xml:space="preserve"> de sus expedientes en el Inventario correspondiente, los Archivos de Concentración podrán rechazar la transferencia de los expedientes.</w:t>
      </w:r>
      <w:r w:rsidR="00701D0C" w:rsidRPr="001E7A30">
        <w:rPr>
          <w:rFonts w:ascii="Gotham Book" w:hAnsi="Gotham Book" w:cs="Gotham Book"/>
          <w:bCs/>
          <w:i/>
          <w:color w:val="000000"/>
          <w:sz w:val="19"/>
          <w:szCs w:val="19"/>
          <w:lang w:eastAsia="es-MX"/>
        </w:rPr>
        <w:t>”</w:t>
      </w:r>
    </w:p>
    <w:p w:rsidR="006475E9" w:rsidRPr="001E7A30" w:rsidRDefault="006475E9" w:rsidP="009D3BAA">
      <w:pPr>
        <w:autoSpaceDE w:val="0"/>
        <w:autoSpaceDN w:val="0"/>
        <w:adjustRightInd w:val="0"/>
        <w:jc w:val="both"/>
        <w:rPr>
          <w:rFonts w:ascii="Gotham Book" w:hAnsi="Gotham Book" w:cs="Gotham Book"/>
          <w:color w:val="000000"/>
          <w:sz w:val="19"/>
          <w:szCs w:val="19"/>
          <w:highlight w:val="yellow"/>
          <w:lang w:val="es-MX" w:eastAsia="es-MX"/>
        </w:rPr>
      </w:pPr>
    </w:p>
    <w:p w:rsidR="00935400" w:rsidRDefault="00935400" w:rsidP="00497B7D">
      <w:pPr>
        <w:tabs>
          <w:tab w:val="left" w:pos="851"/>
        </w:tabs>
        <w:ind w:left="709"/>
        <w:jc w:val="both"/>
        <w:rPr>
          <w:rFonts w:ascii="Gotham Book" w:hAnsi="Gotham Book" w:cs="Gotham Book"/>
          <w:iCs/>
          <w:color w:val="000000"/>
          <w:sz w:val="19"/>
          <w:szCs w:val="19"/>
          <w:lang w:eastAsia="es-MX"/>
        </w:rPr>
      </w:pPr>
      <w:r w:rsidRPr="00935400">
        <w:rPr>
          <w:rFonts w:ascii="Gotham Book" w:hAnsi="Gotham Book" w:cs="Gotham Book"/>
          <w:iCs/>
          <w:color w:val="000000"/>
          <w:sz w:val="19"/>
          <w:szCs w:val="19"/>
          <w:lang w:eastAsia="es-MX"/>
        </w:rPr>
        <w:t>No obstante a lo anterior, me permito</w:t>
      </w:r>
      <w:r w:rsidR="00CF21C5">
        <w:rPr>
          <w:rFonts w:ascii="Gotham Book" w:hAnsi="Gotham Book" w:cs="Gotham Book"/>
          <w:iCs/>
          <w:color w:val="000000"/>
          <w:sz w:val="19"/>
          <w:szCs w:val="19"/>
          <w:lang w:eastAsia="es-MX"/>
        </w:rPr>
        <w:t xml:space="preserve"> referir y</w:t>
      </w:r>
      <w:r w:rsidRPr="00935400">
        <w:rPr>
          <w:rFonts w:ascii="Gotham Book" w:hAnsi="Gotham Book" w:cs="Gotham Book"/>
          <w:iCs/>
          <w:color w:val="000000"/>
          <w:sz w:val="19"/>
          <w:szCs w:val="19"/>
          <w:lang w:eastAsia="es-MX"/>
        </w:rPr>
        <w:t xml:space="preserve"> adjuntar al presente la resoluci</w:t>
      </w:r>
      <w:r>
        <w:rPr>
          <w:rFonts w:ascii="Gotham Book" w:hAnsi="Gotham Book" w:cs="Gotham Book"/>
          <w:iCs/>
          <w:color w:val="000000"/>
          <w:sz w:val="19"/>
          <w:szCs w:val="19"/>
          <w:lang w:eastAsia="es-MX"/>
        </w:rPr>
        <w:t>ón del Recurso de Revisión 00008/INFOEM/AD</w:t>
      </w:r>
      <w:r w:rsidRPr="00935400">
        <w:rPr>
          <w:rFonts w:ascii="Gotham Book" w:hAnsi="Gotham Book" w:cs="Gotham Book"/>
          <w:iCs/>
          <w:color w:val="000000"/>
          <w:sz w:val="19"/>
          <w:szCs w:val="19"/>
          <w:lang w:eastAsia="es-MX"/>
        </w:rPr>
        <w:t>/RR/2016</w:t>
      </w:r>
      <w:r w:rsidR="009833AF">
        <w:rPr>
          <w:rFonts w:ascii="Gotham Book" w:hAnsi="Gotham Book" w:cs="Gotham Book"/>
          <w:iCs/>
          <w:color w:val="000000"/>
          <w:sz w:val="19"/>
          <w:szCs w:val="19"/>
          <w:lang w:eastAsia="es-MX"/>
        </w:rPr>
        <w:t xml:space="preserve"> y acumulados</w:t>
      </w:r>
      <w:r w:rsidRPr="00935400">
        <w:rPr>
          <w:rFonts w:ascii="Gotham Book" w:hAnsi="Gotham Book" w:cs="Gotham Book"/>
          <w:iCs/>
          <w:color w:val="000000"/>
          <w:sz w:val="19"/>
          <w:szCs w:val="19"/>
          <w:lang w:eastAsia="es-MX"/>
        </w:rPr>
        <w:t xml:space="preserve">, correspondiente a la solicitud de </w:t>
      </w:r>
      <w:r w:rsidR="00CF21C5">
        <w:rPr>
          <w:rFonts w:ascii="Gotham Book" w:hAnsi="Gotham Book" w:cs="Gotham Book"/>
          <w:iCs/>
          <w:color w:val="000000"/>
          <w:sz w:val="19"/>
          <w:szCs w:val="19"/>
          <w:lang w:eastAsia="es-MX"/>
        </w:rPr>
        <w:t>información pública número 00007/SEIEM</w:t>
      </w:r>
      <w:r>
        <w:rPr>
          <w:rFonts w:ascii="Gotham Book" w:hAnsi="Gotham Book" w:cs="Gotham Book"/>
          <w:iCs/>
          <w:color w:val="000000"/>
          <w:sz w:val="19"/>
          <w:szCs w:val="19"/>
          <w:lang w:eastAsia="es-MX"/>
        </w:rPr>
        <w:t>/AD</w:t>
      </w:r>
      <w:r w:rsidRPr="00935400">
        <w:rPr>
          <w:rFonts w:ascii="Gotham Book" w:hAnsi="Gotham Book" w:cs="Gotham Book"/>
          <w:iCs/>
          <w:color w:val="000000"/>
          <w:sz w:val="19"/>
          <w:szCs w:val="19"/>
          <w:lang w:eastAsia="es-MX"/>
        </w:rPr>
        <w:t>/2016,</w:t>
      </w:r>
      <w:r w:rsidR="00497B7D">
        <w:rPr>
          <w:rFonts w:ascii="Gotham Book" w:hAnsi="Gotham Book" w:cs="Gotham Book"/>
          <w:iCs/>
          <w:color w:val="000000"/>
          <w:sz w:val="19"/>
          <w:szCs w:val="19"/>
          <w:lang w:eastAsia="es-MX"/>
        </w:rPr>
        <w:t xml:space="preserve"> mediante la cual la C. </w:t>
      </w:r>
      <w:r w:rsidR="003467AA">
        <w:rPr>
          <w:rFonts w:ascii="Gotham Book" w:hAnsi="Gotham Book" w:cs="Gotham Book"/>
          <w:iCs/>
          <w:color w:val="000000"/>
          <w:sz w:val="19"/>
          <w:szCs w:val="19"/>
          <w:lang w:eastAsia="es-MX"/>
        </w:rPr>
        <w:t>********************</w:t>
      </w:r>
      <w:r w:rsidR="00497B7D">
        <w:rPr>
          <w:rFonts w:ascii="Gotham Book" w:hAnsi="Gotham Book" w:cs="Gotham Book"/>
          <w:iCs/>
          <w:color w:val="000000"/>
          <w:sz w:val="19"/>
          <w:szCs w:val="19"/>
          <w:lang w:eastAsia="es-MX"/>
        </w:rPr>
        <w:t xml:space="preserve">, solicito la misma información materia del Recurso de Revisión que nos ocupa, </w:t>
      </w:r>
      <w:r w:rsidR="00CF21C5">
        <w:rPr>
          <w:rFonts w:ascii="Gotham Book" w:hAnsi="Gotham Book" w:cs="Gotham Book"/>
          <w:iCs/>
          <w:color w:val="000000"/>
          <w:sz w:val="19"/>
          <w:szCs w:val="19"/>
          <w:lang w:eastAsia="es-MX"/>
        </w:rPr>
        <w:t xml:space="preserve">en </w:t>
      </w:r>
      <w:r w:rsidRPr="00935400">
        <w:rPr>
          <w:rFonts w:ascii="Gotham Book" w:hAnsi="Gotham Book" w:cs="Gotham Book"/>
          <w:iCs/>
          <w:color w:val="000000"/>
          <w:sz w:val="19"/>
          <w:szCs w:val="19"/>
          <w:lang w:eastAsia="es-MX"/>
        </w:rPr>
        <w:t>la cual resuelve</w:t>
      </w:r>
      <w:r>
        <w:rPr>
          <w:rFonts w:ascii="Gotham Book" w:hAnsi="Gotham Book" w:cs="Gotham Book"/>
          <w:iCs/>
          <w:color w:val="000000"/>
          <w:sz w:val="19"/>
          <w:szCs w:val="19"/>
          <w:lang w:eastAsia="es-MX"/>
        </w:rPr>
        <w:t xml:space="preserve"> </w:t>
      </w:r>
      <w:r w:rsidR="00E3538A">
        <w:rPr>
          <w:rFonts w:ascii="Gotham Book" w:hAnsi="Gotham Book" w:cs="Gotham Book"/>
          <w:iCs/>
          <w:color w:val="000000"/>
          <w:sz w:val="19"/>
          <w:szCs w:val="19"/>
          <w:lang w:eastAsia="es-MX"/>
        </w:rPr>
        <w:t>que es improcedente el recurso toda vez que corresponde a un trámite especifico que debe ser gestionado en base a los principios establecidos en la legislación aplicable, tal como lo estipula el artículo 172 de la Ley de Transparencia y Acceso a la Información Pública del Estado de México y Municipios que a la letra dice:</w:t>
      </w:r>
    </w:p>
    <w:p w:rsidR="00E3538A" w:rsidRDefault="00E3538A" w:rsidP="00E3538A">
      <w:pPr>
        <w:tabs>
          <w:tab w:val="left" w:pos="851"/>
        </w:tabs>
        <w:jc w:val="both"/>
        <w:rPr>
          <w:rFonts w:ascii="Gotham Book" w:hAnsi="Gotham Book" w:cs="Gotham Book"/>
          <w:iCs/>
          <w:color w:val="000000"/>
          <w:sz w:val="19"/>
          <w:szCs w:val="19"/>
          <w:lang w:eastAsia="es-MX"/>
        </w:rPr>
      </w:pPr>
    </w:p>
    <w:p w:rsidR="00E3538A" w:rsidRPr="00E3538A" w:rsidRDefault="00E3538A" w:rsidP="00E3538A">
      <w:pPr>
        <w:tabs>
          <w:tab w:val="left" w:pos="851"/>
        </w:tabs>
        <w:ind w:left="1701" w:right="822"/>
        <w:jc w:val="both"/>
        <w:rPr>
          <w:rFonts w:ascii="Gotham Book" w:hAnsi="Gotham Book" w:cs="Gotham Book"/>
          <w:i/>
          <w:iCs/>
          <w:color w:val="000000"/>
          <w:sz w:val="19"/>
          <w:szCs w:val="19"/>
          <w:lang w:eastAsia="es-MX"/>
        </w:rPr>
      </w:pPr>
      <w:r w:rsidRPr="00E3538A">
        <w:rPr>
          <w:rFonts w:ascii="Gotham Book" w:hAnsi="Gotham Book" w:cs="Gotham Book"/>
          <w:i/>
          <w:iCs/>
          <w:color w:val="000000"/>
          <w:sz w:val="19"/>
          <w:szCs w:val="19"/>
          <w:lang w:eastAsia="es-MX"/>
        </w:rPr>
        <w:t>“Artículo 172. Cuando lo solicitado corresponda a información que sea posible obtener mediante un trámite previamente establecido y previsto en una norma, el sujeto obligado orientara al solicitante sobre el procedimiento que corresponda. En esos casos, la solicitud de información podrá desecharse por improcedente, dejando a salvo el derecho del particular de interponer el recurso previsto en la presente Ley, si no estuviere confor</w:t>
      </w:r>
      <w:bookmarkStart w:id="0" w:name="_GoBack"/>
      <w:bookmarkEnd w:id="0"/>
      <w:r w:rsidRPr="00E3538A">
        <w:rPr>
          <w:rFonts w:ascii="Gotham Book" w:hAnsi="Gotham Book" w:cs="Gotham Book"/>
          <w:i/>
          <w:iCs/>
          <w:color w:val="000000"/>
          <w:sz w:val="19"/>
          <w:szCs w:val="19"/>
          <w:lang w:eastAsia="es-MX"/>
        </w:rPr>
        <w:t>me.</w:t>
      </w:r>
    </w:p>
    <w:p w:rsidR="00E3538A" w:rsidRPr="00E3538A" w:rsidRDefault="00E3538A" w:rsidP="00E3538A">
      <w:pPr>
        <w:tabs>
          <w:tab w:val="left" w:pos="851"/>
        </w:tabs>
        <w:ind w:left="1701" w:right="822"/>
        <w:jc w:val="both"/>
        <w:rPr>
          <w:rFonts w:ascii="Gotham Book" w:hAnsi="Gotham Book" w:cs="Gotham Book"/>
          <w:i/>
          <w:iCs/>
          <w:color w:val="000000"/>
          <w:sz w:val="19"/>
          <w:szCs w:val="19"/>
          <w:lang w:eastAsia="es-MX"/>
        </w:rPr>
      </w:pPr>
    </w:p>
    <w:p w:rsidR="00E3538A" w:rsidRPr="00E3538A" w:rsidRDefault="00E3538A" w:rsidP="00E3538A">
      <w:pPr>
        <w:tabs>
          <w:tab w:val="left" w:pos="851"/>
        </w:tabs>
        <w:ind w:left="1701" w:right="822"/>
        <w:jc w:val="both"/>
        <w:rPr>
          <w:rFonts w:ascii="Gotham Book" w:hAnsi="Gotham Book" w:cs="Gotham Book"/>
          <w:i/>
          <w:iCs/>
          <w:color w:val="000000"/>
          <w:sz w:val="19"/>
          <w:szCs w:val="19"/>
          <w:lang w:eastAsia="es-MX"/>
        </w:rPr>
      </w:pPr>
      <w:r w:rsidRPr="00E3538A">
        <w:rPr>
          <w:rFonts w:ascii="Gotham Book" w:hAnsi="Gotham Book" w:cs="Gotham Book"/>
          <w:i/>
          <w:iCs/>
          <w:color w:val="000000"/>
          <w:sz w:val="19"/>
          <w:szCs w:val="19"/>
          <w:lang w:eastAsia="es-MX"/>
        </w:rPr>
        <w:t>….”</w:t>
      </w:r>
    </w:p>
    <w:p w:rsidR="00935400" w:rsidRDefault="00935400" w:rsidP="00574698">
      <w:pPr>
        <w:tabs>
          <w:tab w:val="left" w:pos="851"/>
        </w:tabs>
        <w:ind w:left="709"/>
        <w:jc w:val="both"/>
        <w:rPr>
          <w:rFonts w:ascii="Gotham Book" w:hAnsi="Gotham Book" w:cs="Gotham Book"/>
          <w:iCs/>
          <w:color w:val="000000"/>
          <w:sz w:val="19"/>
          <w:szCs w:val="19"/>
          <w:lang w:val="es-MX" w:eastAsia="es-MX"/>
        </w:rPr>
      </w:pPr>
    </w:p>
    <w:p w:rsidR="00574698" w:rsidRPr="00574698" w:rsidRDefault="00574698" w:rsidP="00574698">
      <w:pPr>
        <w:tabs>
          <w:tab w:val="left" w:pos="851"/>
        </w:tabs>
        <w:ind w:left="709"/>
        <w:jc w:val="both"/>
        <w:rPr>
          <w:rFonts w:ascii="Gotham Book" w:hAnsi="Gotham Book" w:cs="Gotham Book"/>
          <w:iCs/>
          <w:color w:val="000000"/>
          <w:sz w:val="19"/>
          <w:szCs w:val="19"/>
          <w:lang w:val="es-MX" w:eastAsia="es-MX"/>
        </w:rPr>
      </w:pPr>
      <w:r w:rsidRPr="00574698">
        <w:rPr>
          <w:rFonts w:ascii="Gotham Book" w:hAnsi="Gotham Book" w:cs="Gotham Book"/>
          <w:iCs/>
          <w:color w:val="000000"/>
          <w:sz w:val="19"/>
          <w:szCs w:val="19"/>
          <w:lang w:val="es-MX" w:eastAsia="es-MX"/>
        </w:rPr>
        <w:t xml:space="preserve">Por todo lo anteriormente expuesto, es improcedente el Recurso de Revisión de la C. </w:t>
      </w:r>
      <w:r w:rsidR="003467AA">
        <w:rPr>
          <w:rFonts w:ascii="Gotham Book" w:hAnsi="Gotham Book" w:cs="Gotham Book"/>
          <w:bCs/>
          <w:color w:val="000000"/>
          <w:sz w:val="19"/>
          <w:szCs w:val="19"/>
          <w:lang w:eastAsia="es-MX"/>
        </w:rPr>
        <w:t>*********************</w:t>
      </w:r>
      <w:r w:rsidRPr="00574698">
        <w:rPr>
          <w:rFonts w:ascii="Gotham Book" w:hAnsi="Gotham Book" w:cs="Gotham Book"/>
          <w:bCs/>
          <w:color w:val="000000"/>
          <w:sz w:val="19"/>
          <w:szCs w:val="19"/>
          <w:lang w:eastAsia="es-MX"/>
        </w:rPr>
        <w:t>,</w:t>
      </w:r>
      <w:r w:rsidRPr="00574698">
        <w:rPr>
          <w:rFonts w:ascii="Gotham Book" w:hAnsi="Gotham Book" w:cs="Gotham Book"/>
          <w:iCs/>
          <w:color w:val="000000"/>
          <w:sz w:val="19"/>
          <w:szCs w:val="19"/>
          <w:lang w:val="es-MX" w:eastAsia="es-MX"/>
        </w:rPr>
        <w:t xml:space="preserve"> toda vez que de conformidad con lo establecido por los preceptos legales antes invocados</w:t>
      </w:r>
      <w:r w:rsidR="00497B7D">
        <w:rPr>
          <w:rFonts w:ascii="Gotham Book" w:hAnsi="Gotham Book" w:cs="Gotham Book"/>
          <w:iCs/>
          <w:color w:val="000000"/>
          <w:sz w:val="19"/>
          <w:szCs w:val="19"/>
          <w:lang w:val="es-MX" w:eastAsia="es-MX"/>
        </w:rPr>
        <w:t>,</w:t>
      </w:r>
      <w:r w:rsidR="00CF21C5">
        <w:rPr>
          <w:rFonts w:ascii="Gotham Book" w:hAnsi="Gotham Book" w:cs="Gotham Book"/>
          <w:iCs/>
          <w:color w:val="000000"/>
          <w:sz w:val="19"/>
          <w:szCs w:val="19"/>
          <w:lang w:eastAsia="es-MX"/>
        </w:rPr>
        <w:t xml:space="preserve"> se trata de la misma solicitud</w:t>
      </w:r>
      <w:r w:rsidR="00CF21C5" w:rsidRPr="00CF21C5">
        <w:rPr>
          <w:rFonts w:ascii="Gotham Book" w:hAnsi="Gotham Book" w:cs="Gotham Book"/>
          <w:iCs/>
          <w:color w:val="000000"/>
          <w:sz w:val="19"/>
          <w:szCs w:val="19"/>
          <w:lang w:eastAsia="es-MX"/>
        </w:rPr>
        <w:t xml:space="preserve"> de información interpues</w:t>
      </w:r>
      <w:r w:rsidR="00CF21C5">
        <w:rPr>
          <w:rFonts w:ascii="Gotham Book" w:hAnsi="Gotham Book" w:cs="Gotham Book"/>
          <w:iCs/>
          <w:color w:val="000000"/>
          <w:sz w:val="19"/>
          <w:szCs w:val="19"/>
          <w:lang w:eastAsia="es-MX"/>
        </w:rPr>
        <w:t>ta</w:t>
      </w:r>
      <w:r w:rsidR="00497B7D">
        <w:rPr>
          <w:rFonts w:ascii="Gotham Book" w:hAnsi="Gotham Book" w:cs="Gotham Book"/>
          <w:iCs/>
          <w:color w:val="000000"/>
          <w:sz w:val="19"/>
          <w:szCs w:val="19"/>
          <w:lang w:eastAsia="es-MX"/>
        </w:rPr>
        <w:t xml:space="preserve"> por el mismo solicitante y en los mismos términos</w:t>
      </w:r>
      <w:r w:rsidR="00CF21C5" w:rsidRPr="00CF21C5">
        <w:rPr>
          <w:rFonts w:ascii="Gotham Book" w:hAnsi="Gotham Book" w:cs="Gotham Book"/>
          <w:iCs/>
          <w:color w:val="000000"/>
          <w:sz w:val="19"/>
          <w:szCs w:val="19"/>
          <w:lang w:eastAsia="es-MX"/>
        </w:rPr>
        <w:t xml:space="preserve"> ante el mismo sujeto obligado (SEIEM), en el cual se deja en claro que si las resoluciones iniciales ya han sido conocidas por el particular, esta surtirá efectos para las subsecuentes solicitudes en las que haya similitud de información.</w:t>
      </w:r>
    </w:p>
    <w:p w:rsidR="00C379BA" w:rsidRPr="001E7A30" w:rsidRDefault="00C379BA" w:rsidP="00401ECE">
      <w:pPr>
        <w:tabs>
          <w:tab w:val="left" w:pos="851"/>
        </w:tabs>
        <w:ind w:left="709"/>
        <w:jc w:val="both"/>
        <w:rPr>
          <w:rFonts w:ascii="Gotham Book" w:hAnsi="Gotham Book" w:cs="Gotham Book"/>
          <w:color w:val="000000"/>
          <w:sz w:val="19"/>
          <w:szCs w:val="19"/>
          <w:lang w:val="es-MX" w:eastAsia="es-MX"/>
        </w:rPr>
      </w:pPr>
    </w:p>
    <w:p w:rsidR="00C379BA" w:rsidRPr="001E7A30" w:rsidRDefault="000E0CBD" w:rsidP="00401ECE">
      <w:pPr>
        <w:tabs>
          <w:tab w:val="left" w:pos="851"/>
        </w:tabs>
        <w:ind w:left="709"/>
        <w:jc w:val="both"/>
        <w:rPr>
          <w:rFonts w:ascii="Gotham Book" w:hAnsi="Gotham Book" w:cs="Gotham Book"/>
          <w:color w:val="000000"/>
          <w:sz w:val="19"/>
          <w:szCs w:val="19"/>
          <w:lang w:val="es-MX" w:eastAsia="es-MX"/>
        </w:rPr>
      </w:pPr>
      <w:r w:rsidRPr="001E7A30">
        <w:rPr>
          <w:rFonts w:ascii="Gotham Book" w:hAnsi="Gotham Book" w:cs="Gotham Book"/>
          <w:color w:val="000000"/>
          <w:sz w:val="19"/>
          <w:szCs w:val="19"/>
          <w:lang w:val="es-MX" w:eastAsia="es-MX"/>
        </w:rPr>
        <w:t>Sin otro particular, reitero a usted mi consideración y respeto.</w:t>
      </w:r>
    </w:p>
    <w:p w:rsidR="00574698" w:rsidRPr="001E7A30" w:rsidRDefault="000E0CBD" w:rsidP="009833AF">
      <w:pPr>
        <w:tabs>
          <w:tab w:val="left" w:pos="851"/>
        </w:tabs>
        <w:ind w:left="709"/>
        <w:jc w:val="both"/>
        <w:rPr>
          <w:rFonts w:ascii="Gotham Book" w:hAnsi="Gotham Book" w:cs="Gotham Book"/>
          <w:color w:val="000000"/>
          <w:sz w:val="19"/>
          <w:szCs w:val="19"/>
          <w:lang w:val="es-MX" w:eastAsia="es-MX"/>
        </w:rPr>
      </w:pPr>
      <w:r w:rsidRPr="001E7A30">
        <w:rPr>
          <w:rFonts w:ascii="Gotham Book" w:hAnsi="Gotham Book" w:cs="Gotham Book"/>
          <w:color w:val="000000"/>
          <w:sz w:val="19"/>
          <w:szCs w:val="19"/>
          <w:lang w:val="es-MX" w:eastAsia="es-MX"/>
        </w:rPr>
        <w:t xml:space="preserve"> </w:t>
      </w:r>
    </w:p>
    <w:p w:rsidR="00431424" w:rsidRPr="001E7A30" w:rsidRDefault="00431424" w:rsidP="007D5A14">
      <w:pPr>
        <w:tabs>
          <w:tab w:val="left" w:pos="851"/>
        </w:tabs>
        <w:rPr>
          <w:rFonts w:ascii="Gotham Book" w:hAnsi="Gotham Book" w:cs="Gill Sans MT"/>
          <w:b/>
          <w:bCs/>
          <w:sz w:val="19"/>
          <w:szCs w:val="19"/>
          <w:lang w:val="pt-BR"/>
        </w:rPr>
      </w:pPr>
    </w:p>
    <w:p w:rsidR="000E0CBD" w:rsidRPr="001E7A30" w:rsidRDefault="000E0CBD" w:rsidP="000E0CBD">
      <w:pPr>
        <w:tabs>
          <w:tab w:val="left" w:pos="851"/>
        </w:tabs>
        <w:ind w:left="426"/>
        <w:jc w:val="center"/>
        <w:rPr>
          <w:rFonts w:ascii="Gotham Book" w:hAnsi="Gotham Book" w:cs="Gill Sans MT"/>
          <w:b/>
          <w:bCs/>
          <w:sz w:val="19"/>
          <w:szCs w:val="19"/>
          <w:lang w:val="pt-BR"/>
        </w:rPr>
      </w:pPr>
      <w:r w:rsidRPr="001E7A30">
        <w:rPr>
          <w:rFonts w:ascii="Gotham Book" w:hAnsi="Gotham Book" w:cs="Gill Sans MT"/>
          <w:b/>
          <w:bCs/>
          <w:sz w:val="19"/>
          <w:szCs w:val="19"/>
          <w:lang w:val="pt-BR"/>
        </w:rPr>
        <w:t>A T E N T A M E N T E</w:t>
      </w:r>
    </w:p>
    <w:p w:rsidR="000E0CBD" w:rsidRPr="001E7A30" w:rsidRDefault="000E0CBD" w:rsidP="000E0CBD">
      <w:pPr>
        <w:tabs>
          <w:tab w:val="left" w:pos="851"/>
        </w:tabs>
        <w:rPr>
          <w:rFonts w:ascii="Gotham Book" w:hAnsi="Gotham Book" w:cs="Gill Sans MT"/>
          <w:b/>
          <w:bCs/>
          <w:sz w:val="19"/>
          <w:szCs w:val="19"/>
          <w:lang w:val="pt-BR"/>
        </w:rPr>
      </w:pPr>
    </w:p>
    <w:p w:rsidR="00431424" w:rsidRPr="001E7A30" w:rsidRDefault="00431424" w:rsidP="000E0CBD">
      <w:pPr>
        <w:tabs>
          <w:tab w:val="left" w:pos="851"/>
        </w:tabs>
        <w:rPr>
          <w:rFonts w:ascii="Gotham Book" w:hAnsi="Gotham Book" w:cs="Gill Sans MT"/>
          <w:b/>
          <w:bCs/>
          <w:sz w:val="19"/>
          <w:szCs w:val="19"/>
          <w:lang w:val="pt-BR"/>
        </w:rPr>
      </w:pPr>
    </w:p>
    <w:p w:rsidR="000E0CBD" w:rsidRPr="001E7A30" w:rsidRDefault="000E0CBD" w:rsidP="000E0CBD">
      <w:pPr>
        <w:ind w:left="426"/>
        <w:jc w:val="center"/>
        <w:rPr>
          <w:rFonts w:ascii="Gotham Book" w:hAnsi="Gotham Book" w:cs="Gill Sans MT"/>
          <w:b/>
          <w:bCs/>
          <w:sz w:val="19"/>
          <w:szCs w:val="19"/>
        </w:rPr>
      </w:pPr>
      <w:r w:rsidRPr="001E7A30">
        <w:rPr>
          <w:rFonts w:ascii="Gotham Book" w:hAnsi="Gotham Book" w:cs="Gill Sans MT"/>
          <w:b/>
          <w:bCs/>
          <w:sz w:val="19"/>
          <w:szCs w:val="19"/>
        </w:rPr>
        <w:t>LIC. ISRAEL SALAZAR CASTAÑEDA</w:t>
      </w:r>
    </w:p>
    <w:p w:rsidR="000E0CBD" w:rsidRPr="001E7A30" w:rsidRDefault="000E0CBD" w:rsidP="000E0CBD">
      <w:pPr>
        <w:ind w:left="426"/>
        <w:jc w:val="center"/>
        <w:rPr>
          <w:rFonts w:ascii="Gotham Book" w:hAnsi="Gotham Book" w:cs="Gill Sans MT"/>
          <w:b/>
          <w:bCs/>
          <w:sz w:val="19"/>
          <w:szCs w:val="19"/>
        </w:rPr>
      </w:pPr>
      <w:r w:rsidRPr="001E7A30">
        <w:rPr>
          <w:rFonts w:ascii="Gotham Book" w:hAnsi="Gotham Book" w:cs="Gill Sans MT"/>
          <w:b/>
          <w:bCs/>
          <w:sz w:val="19"/>
          <w:szCs w:val="19"/>
        </w:rPr>
        <w:t>JEFE DE LA UNIDAD DE ASUNTOS JURÍDICOS</w:t>
      </w:r>
    </w:p>
    <w:p w:rsidR="000E0CBD" w:rsidRPr="001E7A30" w:rsidRDefault="000E0CBD" w:rsidP="000E0CBD">
      <w:pPr>
        <w:ind w:left="426"/>
        <w:jc w:val="center"/>
        <w:rPr>
          <w:rFonts w:ascii="Gotham Book" w:hAnsi="Gotham Book" w:cs="Gill Sans MT"/>
          <w:b/>
          <w:sz w:val="19"/>
          <w:szCs w:val="19"/>
          <w:lang w:val="es-MX"/>
        </w:rPr>
      </w:pPr>
      <w:r w:rsidRPr="001E7A30">
        <w:rPr>
          <w:rFonts w:ascii="Gotham Book" w:hAnsi="Gotham Book" w:cs="Gill Sans MT"/>
          <w:b/>
          <w:sz w:val="19"/>
          <w:szCs w:val="19"/>
          <w:lang w:val="es-MX"/>
        </w:rPr>
        <w:t>Y TITULAR DE LA UNIDAD DE TRANSPARENCIA</w:t>
      </w:r>
    </w:p>
    <w:p w:rsidR="00701D0C" w:rsidRPr="009833AF" w:rsidRDefault="001949EE" w:rsidP="009833AF">
      <w:pPr>
        <w:ind w:left="426"/>
        <w:jc w:val="center"/>
        <w:rPr>
          <w:rFonts w:ascii="Gotham Book" w:hAnsi="Gotham Book" w:cs="Gill Sans MT"/>
          <w:b/>
          <w:sz w:val="19"/>
          <w:szCs w:val="19"/>
          <w:lang w:val="es-MX"/>
        </w:rPr>
      </w:pPr>
      <w:r w:rsidRPr="001E7A30">
        <w:rPr>
          <w:rFonts w:ascii="Gotham Book" w:hAnsi="Gotham Book" w:cs="Gill Sans MT"/>
          <w:b/>
          <w:sz w:val="19"/>
          <w:szCs w:val="19"/>
          <w:lang w:val="es-MX"/>
        </w:rPr>
        <w:t>(RÚBRICA)</w:t>
      </w:r>
    </w:p>
    <w:p w:rsidR="00431424" w:rsidRDefault="00431424" w:rsidP="00652AC0">
      <w:pPr>
        <w:tabs>
          <w:tab w:val="left" w:pos="284"/>
          <w:tab w:val="left" w:pos="567"/>
        </w:tabs>
        <w:rPr>
          <w:rFonts w:ascii="Gotham Book" w:hAnsi="Gotham Book" w:cs="Gill Sans MT"/>
          <w:sz w:val="12"/>
          <w:szCs w:val="12"/>
          <w:lang w:val="es-MX"/>
        </w:rPr>
      </w:pPr>
    </w:p>
    <w:p w:rsidR="0028241A" w:rsidRPr="001E7A30" w:rsidRDefault="00A953B7" w:rsidP="004968F1">
      <w:pPr>
        <w:tabs>
          <w:tab w:val="left" w:pos="284"/>
          <w:tab w:val="left" w:pos="567"/>
        </w:tabs>
        <w:ind w:left="1418" w:hanging="709"/>
        <w:rPr>
          <w:rFonts w:ascii="Gotham Book" w:hAnsi="Gotham Book" w:cs="Gill Sans MT"/>
          <w:sz w:val="14"/>
          <w:szCs w:val="14"/>
          <w:lang w:val="es-MX"/>
        </w:rPr>
      </w:pPr>
      <w:r w:rsidRPr="001E7A30">
        <w:rPr>
          <w:rFonts w:ascii="Gotham Book" w:hAnsi="Gotham Book" w:cs="Gill Sans MT"/>
          <w:sz w:val="14"/>
          <w:szCs w:val="14"/>
          <w:lang w:val="es-MX"/>
        </w:rPr>
        <w:t xml:space="preserve">  </w:t>
      </w:r>
      <w:r w:rsidR="000E0CBD" w:rsidRPr="001E7A30">
        <w:rPr>
          <w:rFonts w:ascii="Gotham Book" w:hAnsi="Gotham Book" w:cs="Gill Sans MT"/>
          <w:sz w:val="14"/>
          <w:szCs w:val="14"/>
          <w:lang w:val="es-MX"/>
        </w:rPr>
        <w:t>ISC/JRBV/</w:t>
      </w:r>
      <w:proofErr w:type="spellStart"/>
      <w:r w:rsidR="00701D0C" w:rsidRPr="001E7A30">
        <w:rPr>
          <w:rFonts w:ascii="Gotham Book" w:hAnsi="Gotham Book" w:cs="Gill Sans MT"/>
          <w:sz w:val="14"/>
          <w:szCs w:val="14"/>
          <w:lang w:val="es-MX"/>
        </w:rPr>
        <w:t>mdfp</w:t>
      </w:r>
      <w:proofErr w:type="spellEnd"/>
      <w:r w:rsidR="00701D0C" w:rsidRPr="001E7A30">
        <w:rPr>
          <w:rFonts w:ascii="Gotham Book" w:hAnsi="Gotham Book" w:cs="Gill Sans MT"/>
          <w:sz w:val="14"/>
          <w:szCs w:val="14"/>
          <w:lang w:val="es-MX"/>
        </w:rPr>
        <w:t>/</w:t>
      </w:r>
      <w:proofErr w:type="spellStart"/>
      <w:r w:rsidR="00701D0C" w:rsidRPr="001E7A30">
        <w:rPr>
          <w:rFonts w:ascii="Gotham Book" w:hAnsi="Gotham Book" w:cs="Gill Sans MT"/>
          <w:sz w:val="14"/>
          <w:szCs w:val="14"/>
          <w:lang w:val="es-MX"/>
        </w:rPr>
        <w:t>macp</w:t>
      </w:r>
      <w:proofErr w:type="spellEnd"/>
      <w:r w:rsidR="00701D0C" w:rsidRPr="001E7A30">
        <w:rPr>
          <w:rFonts w:ascii="Gotham Book" w:hAnsi="Gotham Book" w:cs="Gill Sans MT"/>
          <w:sz w:val="14"/>
          <w:szCs w:val="14"/>
          <w:lang w:val="es-MX"/>
        </w:rPr>
        <w:t>.</w:t>
      </w:r>
    </w:p>
    <w:sectPr w:rsidR="0028241A" w:rsidRPr="001E7A30" w:rsidSect="0062300B">
      <w:headerReference w:type="default" r:id="rId8"/>
      <w:footerReference w:type="default" r:id="rId9"/>
      <w:pgSz w:w="12240" w:h="15840" w:code="119"/>
      <w:pgMar w:top="2268" w:right="1467" w:bottom="2438" w:left="1304"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D44" w:rsidRDefault="00914D44">
      <w:r>
        <w:separator/>
      </w:r>
    </w:p>
  </w:endnote>
  <w:endnote w:type="continuationSeparator" w:id="0">
    <w:p w:rsidR="00914D44" w:rsidRDefault="00914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charset w:val="00"/>
    <w:family w:val="auto"/>
    <w:pitch w:val="variable"/>
    <w:sig w:usb0="00000001" w:usb1="40000048" w:usb2="00000000" w:usb3="00000000" w:csb0="00000111" w:csb1="00000000"/>
  </w:font>
  <w:font w:name="Gotham Light">
    <w:altName w:val="Times New Roman"/>
    <w:charset w:val="00"/>
    <w:family w:val="auto"/>
    <w:pitch w:val="variable"/>
    <w:sig w:usb0="00000001"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7" w:usb1="00000000" w:usb2="00000000" w:usb3="00000000" w:csb0="00000003" w:csb1="00000000"/>
  </w:font>
  <w:font w:name="Gotham Bold">
    <w:altName w:val="Segoe UI Semibold"/>
    <w:charset w:val="00"/>
    <w:family w:val="auto"/>
    <w:pitch w:val="variable"/>
    <w:sig w:usb0="00000001"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A17" w:rsidRDefault="00B924E3">
    <w:pPr>
      <w:pStyle w:val="Piedepgina"/>
    </w:pPr>
    <w:r>
      <w:rPr>
        <w:noProof/>
        <w:szCs w:val="20"/>
        <w:lang w:val="es-MX" w:eastAsia="es-MX"/>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53340</wp:posOffset>
              </wp:positionV>
              <wp:extent cx="6858000" cy="57404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B1B" w:rsidRDefault="00C74B1B" w:rsidP="007E1EE4">
                          <w:pPr>
                            <w:jc w:val="center"/>
                            <w:rPr>
                              <w:rFonts w:ascii="Gotham Bold" w:hAnsi="Gotham Bold"/>
                              <w:color w:val="FFFFFF"/>
                              <w:sz w:val="14"/>
                            </w:rPr>
                          </w:pPr>
                          <w:r>
                            <w:rPr>
                              <w:rFonts w:ascii="Gotham Bold" w:hAnsi="Gotham Bold"/>
                              <w:color w:val="FFFFFF"/>
                              <w:sz w:val="14"/>
                            </w:rPr>
                            <w:t>AV. AGRIPÍN GARCÍA ESTRADA No. NO. 1306, COL. SANTA CRUZ ATZCAPOTZALTONGO</w:t>
                          </w:r>
                          <w:r w:rsidR="001C3A17" w:rsidRPr="00B617E6">
                            <w:rPr>
                              <w:rFonts w:ascii="Gotham Bold" w:hAnsi="Gotham Bold"/>
                              <w:color w:val="FFFFFF"/>
                              <w:sz w:val="14"/>
                            </w:rPr>
                            <w:t xml:space="preserve">, </w:t>
                          </w:r>
                          <w:r>
                            <w:rPr>
                              <w:rFonts w:ascii="Gotham Bold" w:hAnsi="Gotham Bold"/>
                              <w:color w:val="FFFFFF"/>
                              <w:sz w:val="14"/>
                            </w:rPr>
                            <w:t>TOLUCA, ESTADO DE MÉXICO,</w:t>
                          </w:r>
                        </w:p>
                        <w:p w:rsidR="001C3A17" w:rsidRPr="00C74B1B" w:rsidRDefault="001C3A17" w:rsidP="00C74B1B">
                          <w:pPr>
                            <w:jc w:val="center"/>
                            <w:rPr>
                              <w:rFonts w:ascii="Gotham Bold" w:hAnsi="Gotham Bold"/>
                              <w:color w:val="FFFFFF"/>
                              <w:sz w:val="14"/>
                              <w:lang w:val="en-US"/>
                            </w:rPr>
                          </w:pPr>
                          <w:r w:rsidRPr="00405B56">
                            <w:rPr>
                              <w:rFonts w:ascii="Gotham Bold" w:hAnsi="Gotham Bold"/>
                              <w:color w:val="FFFFFF"/>
                              <w:sz w:val="14"/>
                              <w:lang w:val="es-MX"/>
                            </w:rPr>
                            <w:t xml:space="preserve"> </w:t>
                          </w:r>
                          <w:r w:rsidRPr="00C74B1B">
                            <w:rPr>
                              <w:rFonts w:ascii="Gotham Bold" w:hAnsi="Gotham Bold"/>
                              <w:color w:val="FFFFFF"/>
                              <w:sz w:val="14"/>
                              <w:lang w:val="en-US"/>
                            </w:rPr>
                            <w:t>C.P. 500</w:t>
                          </w:r>
                          <w:r w:rsidR="00C74B1B" w:rsidRPr="00C74B1B">
                            <w:rPr>
                              <w:rFonts w:ascii="Gotham Bold" w:hAnsi="Gotham Bold"/>
                              <w:color w:val="FFFFFF"/>
                              <w:sz w:val="14"/>
                              <w:lang w:val="en-US"/>
                            </w:rPr>
                            <w:t>3</w:t>
                          </w:r>
                          <w:r w:rsidRPr="00C74B1B">
                            <w:rPr>
                              <w:rFonts w:ascii="Gotham Bold" w:hAnsi="Gotham Bold"/>
                              <w:color w:val="FFFFFF"/>
                              <w:sz w:val="14"/>
                              <w:lang w:val="en-US"/>
                            </w:rPr>
                            <w:t xml:space="preserve">0 </w:t>
                          </w:r>
                          <w:r w:rsidRPr="00B617E6">
                            <w:rPr>
                              <w:rFonts w:ascii="Gotham Bold" w:hAnsi="Gotham Bold"/>
                              <w:color w:val="FFFFFF"/>
                              <w:sz w:val="14"/>
                              <w:lang w:val="fr-FR"/>
                            </w:rPr>
                            <w:t>TELS: (01 722) 2</w:t>
                          </w:r>
                          <w:r w:rsidR="00C74B1B">
                            <w:rPr>
                              <w:rFonts w:ascii="Gotham Bold" w:hAnsi="Gotham Bold"/>
                              <w:color w:val="FFFFFF"/>
                              <w:sz w:val="14"/>
                              <w:lang w:val="fr-FR"/>
                            </w:rPr>
                            <w:t xml:space="preserve"> </w:t>
                          </w:r>
                          <w:r w:rsidRPr="00B617E6">
                            <w:rPr>
                              <w:rFonts w:ascii="Gotham Bold" w:hAnsi="Gotham Bold"/>
                              <w:color w:val="FFFFFF"/>
                              <w:sz w:val="14"/>
                              <w:lang w:val="fr-FR"/>
                            </w:rPr>
                            <w:t>79 77 00</w:t>
                          </w:r>
                          <w:r w:rsidR="00C74B1B">
                            <w:rPr>
                              <w:rFonts w:ascii="Gotham Bold" w:hAnsi="Gotham Bold"/>
                              <w:color w:val="FFFFFF"/>
                              <w:sz w:val="14"/>
                              <w:lang w:val="fr-FR"/>
                            </w:rPr>
                            <w:t>, EXT. 7577</w:t>
                          </w:r>
                          <w:r w:rsidRPr="00B617E6">
                            <w:rPr>
                              <w:rFonts w:ascii="Gotham Bold" w:hAnsi="Gotham Bold"/>
                              <w:color w:val="FFFFFF"/>
                              <w:sz w:val="14"/>
                              <w:lang w:val="fr-FR"/>
                            </w:rPr>
                            <w:t xml:space="preserve"> </w:t>
                          </w:r>
                          <w:r w:rsidR="00C74B1B">
                            <w:rPr>
                              <w:rFonts w:ascii="Gotham Bold" w:hAnsi="Gotham Bold"/>
                              <w:b/>
                              <w:color w:val="FFFFFF"/>
                              <w:sz w:val="14"/>
                              <w:lang w:val="fr-FR"/>
                            </w:rPr>
                            <w:t>www.</w:t>
                          </w:r>
                          <w:r w:rsidRPr="00B617E6">
                            <w:rPr>
                              <w:rFonts w:ascii="Gotham Bold" w:hAnsi="Gotham Bold"/>
                              <w:b/>
                              <w:color w:val="FFFFFF"/>
                              <w:sz w:val="14"/>
                              <w:lang w:val="fr-FR"/>
                            </w:rPr>
                            <w:t>seiem.gob.mx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36pt;margin-top:4.2pt;width:540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" filled="f" stroked="f">
              <v:textbox>
                <w:txbxContent>
                  <w:p w:rsidR="00C74B1B" w:rsidRDefault="00C74B1B" w:rsidP="007E1EE4">
                    <w:pPr>
                      <w:jc w:val="center"/>
                      <w:rPr>
                        <w:rFonts w:ascii="Gotham Bold" w:hAnsi="Gotham Bold"/>
                        <w:color w:val="FFFFFF"/>
                        <w:sz w:val="14"/>
                      </w:rPr>
                    </w:pPr>
                    <w:r>
                      <w:rPr>
                        <w:rFonts w:ascii="Gotham Bold" w:hAnsi="Gotham Bold"/>
                        <w:color w:val="FFFFFF"/>
                        <w:sz w:val="14"/>
                      </w:rPr>
                      <w:t>AV. AGRIPÍN GARCÍA ESTRADA No. NO. 1306, COL. SANTA CRUZ ATZCAPOTZALTONGO</w:t>
                    </w:r>
                    <w:r w:rsidR="001C3A17" w:rsidRPr="00B617E6">
                      <w:rPr>
                        <w:rFonts w:ascii="Gotham Bold" w:hAnsi="Gotham Bold"/>
                        <w:color w:val="FFFFFF"/>
                        <w:sz w:val="14"/>
                      </w:rPr>
                      <w:t xml:space="preserve">, </w:t>
                    </w:r>
                    <w:r>
                      <w:rPr>
                        <w:rFonts w:ascii="Gotham Bold" w:hAnsi="Gotham Bold"/>
                        <w:color w:val="FFFFFF"/>
                        <w:sz w:val="14"/>
                      </w:rPr>
                      <w:t>TOLUCA, ESTADO DE MÉXICO,</w:t>
                    </w:r>
                  </w:p>
                  <w:p w:rsidR="001C3A17" w:rsidRPr="00C74B1B" w:rsidRDefault="001C3A17" w:rsidP="00C74B1B">
                    <w:pPr>
                      <w:jc w:val="center"/>
                      <w:rPr>
                        <w:rFonts w:ascii="Gotham Bold" w:hAnsi="Gotham Bold"/>
                        <w:color w:val="FFFFFF"/>
                        <w:sz w:val="14"/>
                        <w:lang w:val="en-US"/>
                      </w:rPr>
                    </w:pPr>
                    <w:r w:rsidRPr="00405B56">
                      <w:rPr>
                        <w:rFonts w:ascii="Gotham Bold" w:hAnsi="Gotham Bold"/>
                        <w:color w:val="FFFFFF"/>
                        <w:sz w:val="14"/>
                        <w:lang w:val="es-MX"/>
                      </w:rPr>
                      <w:t xml:space="preserve"> </w:t>
                    </w:r>
                    <w:r w:rsidRPr="00C74B1B">
                      <w:rPr>
                        <w:rFonts w:ascii="Gotham Bold" w:hAnsi="Gotham Bold"/>
                        <w:color w:val="FFFFFF"/>
                        <w:sz w:val="14"/>
                        <w:lang w:val="en-US"/>
                      </w:rPr>
                      <w:t>C.P. 500</w:t>
                    </w:r>
                    <w:r w:rsidR="00C74B1B" w:rsidRPr="00C74B1B">
                      <w:rPr>
                        <w:rFonts w:ascii="Gotham Bold" w:hAnsi="Gotham Bold"/>
                        <w:color w:val="FFFFFF"/>
                        <w:sz w:val="14"/>
                        <w:lang w:val="en-US"/>
                      </w:rPr>
                      <w:t>3</w:t>
                    </w:r>
                    <w:r w:rsidRPr="00C74B1B">
                      <w:rPr>
                        <w:rFonts w:ascii="Gotham Bold" w:hAnsi="Gotham Bold"/>
                        <w:color w:val="FFFFFF"/>
                        <w:sz w:val="14"/>
                        <w:lang w:val="en-US"/>
                      </w:rPr>
                      <w:t xml:space="preserve">0 </w:t>
                    </w:r>
                    <w:r w:rsidRPr="00B617E6">
                      <w:rPr>
                        <w:rFonts w:ascii="Gotham Bold" w:hAnsi="Gotham Bold"/>
                        <w:color w:val="FFFFFF"/>
                        <w:sz w:val="14"/>
                        <w:lang w:val="fr-FR"/>
                      </w:rPr>
                      <w:t>TELS: (01 722) 2</w:t>
                    </w:r>
                    <w:r w:rsidR="00C74B1B">
                      <w:rPr>
                        <w:rFonts w:ascii="Gotham Bold" w:hAnsi="Gotham Bold"/>
                        <w:color w:val="FFFFFF"/>
                        <w:sz w:val="14"/>
                        <w:lang w:val="fr-FR"/>
                      </w:rPr>
                      <w:t xml:space="preserve"> </w:t>
                    </w:r>
                    <w:r w:rsidRPr="00B617E6">
                      <w:rPr>
                        <w:rFonts w:ascii="Gotham Bold" w:hAnsi="Gotham Bold"/>
                        <w:color w:val="FFFFFF"/>
                        <w:sz w:val="14"/>
                        <w:lang w:val="fr-FR"/>
                      </w:rPr>
                      <w:t>79 77 00</w:t>
                    </w:r>
                    <w:r w:rsidR="00C74B1B">
                      <w:rPr>
                        <w:rFonts w:ascii="Gotham Bold" w:hAnsi="Gotham Bold"/>
                        <w:color w:val="FFFFFF"/>
                        <w:sz w:val="14"/>
                        <w:lang w:val="fr-FR"/>
                      </w:rPr>
                      <w:t>, EXT. 7577</w:t>
                    </w:r>
                    <w:r w:rsidRPr="00B617E6">
                      <w:rPr>
                        <w:rFonts w:ascii="Gotham Bold" w:hAnsi="Gotham Bold"/>
                        <w:color w:val="FFFFFF"/>
                        <w:sz w:val="14"/>
                        <w:lang w:val="fr-FR"/>
                      </w:rPr>
                      <w:t xml:space="preserve"> </w:t>
                    </w:r>
                    <w:r w:rsidR="00C74B1B">
                      <w:rPr>
                        <w:rFonts w:ascii="Gotham Bold" w:hAnsi="Gotham Bold"/>
                        <w:b/>
                        <w:color w:val="FFFFFF"/>
                        <w:sz w:val="14"/>
                        <w:lang w:val="fr-FR"/>
                      </w:rPr>
                      <w:t>www.</w:t>
                    </w:r>
                    <w:r w:rsidRPr="00B617E6">
                      <w:rPr>
                        <w:rFonts w:ascii="Gotham Bold" w:hAnsi="Gotham Bold"/>
                        <w:b/>
                        <w:color w:val="FFFFFF"/>
                        <w:sz w:val="14"/>
                        <w:lang w:val="fr-FR"/>
                      </w:rPr>
                      <w:t>seiem.gob.mx</w:t>
                    </w:r>
                  </w:p>
                </w:txbxContent>
              </v:textbox>
            </v:shape>
          </w:pict>
        </mc:Fallback>
      </mc:AlternateContent>
    </w:r>
    <w:r>
      <w:rPr>
        <w:noProof/>
        <w:szCs w:val="20"/>
        <w:lang w:val="es-MX" w:eastAsia="es-MX"/>
      </w:rPr>
      <mc:AlternateContent>
        <mc:Choice Requires="wps">
          <w:drawing>
            <wp:anchor distT="0" distB="0" distL="114300" distR="114300" simplePos="0" relativeHeight="251659264" behindDoc="0" locked="0" layoutInCell="1" allowOverlap="1">
              <wp:simplePos x="0" y="0"/>
              <wp:positionH relativeFrom="column">
                <wp:posOffset>1141095</wp:posOffset>
              </wp:positionH>
              <wp:positionV relativeFrom="paragraph">
                <wp:posOffset>-922020</wp:posOffset>
              </wp:positionV>
              <wp:extent cx="4914900" cy="9144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A17" w:rsidRPr="00F030BA" w:rsidRDefault="001C3A17" w:rsidP="007E1EE4">
                          <w:pPr>
                            <w:spacing w:line="360" w:lineRule="auto"/>
                            <w:jc w:val="right"/>
                            <w:rPr>
                              <w:rFonts w:ascii="Gotham Bold" w:hAnsi="Gotham Bold"/>
                              <w:color w:val="333333"/>
                              <w:sz w:val="18"/>
                            </w:rPr>
                          </w:pPr>
                          <w:r w:rsidRPr="00F030BA">
                            <w:rPr>
                              <w:rFonts w:ascii="Gotham Bold" w:hAnsi="Gotham Bold"/>
                              <w:color w:val="333333"/>
                              <w:sz w:val="18"/>
                            </w:rPr>
                            <w:t>SECRETARÍA DE EDUCACIÓN</w:t>
                          </w:r>
                        </w:p>
                        <w:p w:rsidR="001C3A17" w:rsidRPr="00F030BA" w:rsidRDefault="001C3A17" w:rsidP="007E1EE4">
                          <w:pPr>
                            <w:spacing w:line="360" w:lineRule="auto"/>
                            <w:jc w:val="right"/>
                            <w:rPr>
                              <w:rFonts w:ascii="Gotham Bold" w:hAnsi="Gotham Bold"/>
                              <w:color w:val="808080"/>
                              <w:sz w:val="18"/>
                            </w:rPr>
                          </w:pPr>
                          <w:r w:rsidRPr="00F030BA">
                            <w:rPr>
                              <w:rFonts w:ascii="Gotham Bold" w:hAnsi="Gotham Bold"/>
                              <w:color w:val="808080"/>
                              <w:sz w:val="18"/>
                            </w:rPr>
                            <w:t>SERVICIOS EDUCATIVOS INTEGRADOS AL ESTADO DE MÉXICO</w:t>
                          </w:r>
                        </w:p>
                        <w:p w:rsidR="001C3A17" w:rsidRDefault="001C3A17" w:rsidP="007E1EE4">
                          <w:pPr>
                            <w:spacing w:line="360" w:lineRule="auto"/>
                            <w:jc w:val="right"/>
                            <w:rPr>
                              <w:rFonts w:ascii="Gotham Bold" w:hAnsi="Gotham Bold"/>
                              <w:color w:val="999999"/>
                              <w:sz w:val="18"/>
                            </w:rPr>
                          </w:pPr>
                          <w:r w:rsidRPr="00F030BA">
                            <w:rPr>
                              <w:rFonts w:ascii="Gotham Bold" w:hAnsi="Gotham Bold"/>
                              <w:color w:val="999999"/>
                              <w:sz w:val="18"/>
                            </w:rPr>
                            <w:t xml:space="preserve">UNIDAD DE </w:t>
                          </w:r>
                          <w:r w:rsidR="00C74B1B">
                            <w:rPr>
                              <w:rFonts w:ascii="Gotham Bold" w:hAnsi="Gotham Bold"/>
                              <w:color w:val="999999"/>
                              <w:sz w:val="18"/>
                            </w:rPr>
                            <w:t>ASUNTOS JURÍDICOS</w:t>
                          </w:r>
                        </w:p>
                        <w:p w:rsidR="001C3A17" w:rsidRPr="00F030BA" w:rsidRDefault="00530AC5" w:rsidP="007E1EE4">
                          <w:pPr>
                            <w:spacing w:line="360" w:lineRule="auto"/>
                            <w:jc w:val="right"/>
                            <w:rPr>
                              <w:rFonts w:ascii="Gotham Bold" w:hAnsi="Gotham Bold"/>
                              <w:color w:val="999999"/>
                              <w:sz w:val="18"/>
                            </w:rPr>
                          </w:pPr>
                          <w:r>
                            <w:rPr>
                              <w:rFonts w:ascii="Gotham Bold" w:hAnsi="Gotham Bold"/>
                              <w:color w:val="999999"/>
                              <w:sz w:val="18"/>
                            </w:rPr>
                            <w:t>UNIDAD DE TRANSPARENCIA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89.85pt;margin-top:-72.6pt;width:387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" filled="f" stroked="f">
              <v:textbox>
                <w:txbxContent>
                  <w:p w:rsidR="001C3A17" w:rsidRPr="00F030BA" w:rsidRDefault="001C3A17" w:rsidP="007E1EE4">
                    <w:pPr>
                      <w:spacing w:line="360" w:lineRule="auto"/>
                      <w:jc w:val="right"/>
                      <w:rPr>
                        <w:rFonts w:ascii="Gotham Bold" w:hAnsi="Gotham Bold"/>
                        <w:color w:val="333333"/>
                        <w:sz w:val="18"/>
                      </w:rPr>
                    </w:pPr>
                    <w:r w:rsidRPr="00F030BA">
                      <w:rPr>
                        <w:rFonts w:ascii="Gotham Bold" w:hAnsi="Gotham Bold"/>
                        <w:color w:val="333333"/>
                        <w:sz w:val="18"/>
                      </w:rPr>
                      <w:t>SECRETARÍA DE EDUCACIÓN</w:t>
                    </w:r>
                  </w:p>
                  <w:p w:rsidR="001C3A17" w:rsidRPr="00F030BA" w:rsidRDefault="001C3A17" w:rsidP="007E1EE4">
                    <w:pPr>
                      <w:spacing w:line="360" w:lineRule="auto"/>
                      <w:jc w:val="right"/>
                      <w:rPr>
                        <w:rFonts w:ascii="Gotham Bold" w:hAnsi="Gotham Bold"/>
                        <w:color w:val="808080"/>
                        <w:sz w:val="18"/>
                      </w:rPr>
                    </w:pPr>
                    <w:r w:rsidRPr="00F030BA">
                      <w:rPr>
                        <w:rFonts w:ascii="Gotham Bold" w:hAnsi="Gotham Bold"/>
                        <w:color w:val="808080"/>
                        <w:sz w:val="18"/>
                      </w:rPr>
                      <w:t>SERVICIOS EDUCATIVOS INTEGRADOS AL ESTADO DE MÉXICO</w:t>
                    </w:r>
                  </w:p>
                  <w:p w:rsidR="001C3A17" w:rsidRDefault="001C3A17" w:rsidP="007E1EE4">
                    <w:pPr>
                      <w:spacing w:line="360" w:lineRule="auto"/>
                      <w:jc w:val="right"/>
                      <w:rPr>
                        <w:rFonts w:ascii="Gotham Bold" w:hAnsi="Gotham Bold"/>
                        <w:color w:val="999999"/>
                        <w:sz w:val="18"/>
                      </w:rPr>
                    </w:pPr>
                    <w:r w:rsidRPr="00F030BA">
                      <w:rPr>
                        <w:rFonts w:ascii="Gotham Bold" w:hAnsi="Gotham Bold"/>
                        <w:color w:val="999999"/>
                        <w:sz w:val="18"/>
                      </w:rPr>
                      <w:t xml:space="preserve">UNIDAD DE </w:t>
                    </w:r>
                    <w:r w:rsidR="00C74B1B">
                      <w:rPr>
                        <w:rFonts w:ascii="Gotham Bold" w:hAnsi="Gotham Bold"/>
                        <w:color w:val="999999"/>
                        <w:sz w:val="18"/>
                      </w:rPr>
                      <w:t>ASUNTOS JURÍDICOS</w:t>
                    </w:r>
                  </w:p>
                  <w:p w:rsidR="001C3A17" w:rsidRPr="00F030BA" w:rsidRDefault="00530AC5" w:rsidP="007E1EE4">
                    <w:pPr>
                      <w:spacing w:line="360" w:lineRule="auto"/>
                      <w:jc w:val="right"/>
                      <w:rPr>
                        <w:rFonts w:ascii="Gotham Bold" w:hAnsi="Gotham Bold"/>
                        <w:color w:val="999999"/>
                        <w:sz w:val="18"/>
                      </w:rPr>
                    </w:pPr>
                    <w:r>
                      <w:rPr>
                        <w:rFonts w:ascii="Gotham Bold" w:hAnsi="Gotham Bold"/>
                        <w:color w:val="999999"/>
                        <w:sz w:val="18"/>
                      </w:rPr>
                      <w:t>UNIDAD DE TRANSPARENCIA</w:t>
                    </w:r>
                  </w:p>
                </w:txbxContent>
              </v:textbox>
            </v:shape>
          </w:pict>
        </mc:Fallback>
      </mc:AlternateContent>
    </w:r>
    <w:r w:rsidR="001C3A17">
      <w:rPr>
        <w:noProof/>
        <w:szCs w:val="20"/>
        <w:lang w:val="es-MX" w:eastAsia="es-MX"/>
      </w:rPr>
      <w:drawing>
        <wp:anchor distT="0" distB="0" distL="114300" distR="114300" simplePos="0" relativeHeight="251658240" behindDoc="1" locked="0" layoutInCell="1" allowOverlap="1">
          <wp:simplePos x="0" y="0"/>
          <wp:positionH relativeFrom="column">
            <wp:posOffset>-1808480</wp:posOffset>
          </wp:positionH>
          <wp:positionV relativeFrom="paragraph">
            <wp:posOffset>-2331085</wp:posOffset>
          </wp:positionV>
          <wp:extent cx="2857500" cy="2666365"/>
          <wp:effectExtent l="19050" t="0" r="0" b="0"/>
          <wp:wrapNone/>
          <wp:docPr id="26" name="Imagen 2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
                  <pic:cNvPicPr>
                    <a:picLocks noChangeAspect="1" noChangeArrowheads="1"/>
                  </pic:cNvPicPr>
                </pic:nvPicPr>
                <pic:blipFill>
                  <a:blip r:embed="rId1"/>
                  <a:srcRect/>
                  <a:stretch>
                    <a:fillRect/>
                  </a:stretch>
                </pic:blipFill>
                <pic:spPr bwMode="auto">
                  <a:xfrm>
                    <a:off x="0" y="0"/>
                    <a:ext cx="2857500" cy="2666365"/>
                  </a:xfrm>
                  <a:prstGeom prst="rect">
                    <a:avLst/>
                  </a:prstGeom>
                  <a:noFill/>
                  <a:ln w="9525">
                    <a:noFill/>
                    <a:miter lim="800000"/>
                    <a:headEnd/>
                    <a:tailEnd/>
                  </a:ln>
                </pic:spPr>
              </pic:pic>
            </a:graphicData>
          </a:graphic>
        </wp:anchor>
      </w:drawing>
    </w:r>
    <w:r>
      <w:rPr>
        <w:noProof/>
        <w:szCs w:val="20"/>
        <w:lang w:val="es-MX" w:eastAsia="es-MX"/>
      </w:rPr>
      <mc:AlternateContent>
        <mc:Choice Requires="wps">
          <w:drawing>
            <wp:anchor distT="0" distB="0" distL="114300" distR="114300" simplePos="0" relativeHeight="251657216" behindDoc="0" locked="0" layoutInCell="1" allowOverlap="1">
              <wp:simplePos x="0" y="0"/>
              <wp:positionH relativeFrom="column">
                <wp:posOffset>-1141095</wp:posOffset>
              </wp:positionH>
              <wp:positionV relativeFrom="paragraph">
                <wp:posOffset>-7620</wp:posOffset>
              </wp:positionV>
              <wp:extent cx="7886700" cy="80010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001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8D423" id="Rectangle 5" o:spid="_x0000_s1026" style="position:absolute;margin-left:-89.85pt;margin-top:-.6pt;width:621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" fillcolor="gray"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D44" w:rsidRDefault="00914D44">
      <w:r>
        <w:separator/>
      </w:r>
    </w:p>
  </w:footnote>
  <w:footnote w:type="continuationSeparator" w:id="0">
    <w:p w:rsidR="00914D44" w:rsidRDefault="00914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3" w:type="dxa"/>
      <w:tblLook w:val="04A0" w:firstRow="1" w:lastRow="0" w:firstColumn="1" w:lastColumn="0" w:noHBand="0" w:noVBand="1"/>
    </w:tblPr>
    <w:tblGrid>
      <w:gridCol w:w="4489"/>
      <w:gridCol w:w="3983"/>
      <w:gridCol w:w="1701"/>
    </w:tblGrid>
    <w:tr w:rsidR="001C3A17" w:rsidTr="00EF578C">
      <w:tc>
        <w:tcPr>
          <w:tcW w:w="4489" w:type="dxa"/>
        </w:tcPr>
        <w:p w:rsidR="001C3A17" w:rsidRDefault="001C3A17" w:rsidP="00EF578C">
          <w:pPr>
            <w:pStyle w:val="Encabezado"/>
            <w:tabs>
              <w:tab w:val="clear" w:pos="8504"/>
            </w:tabs>
          </w:pPr>
          <w:r>
            <w:rPr>
              <w:noProof/>
              <w:szCs w:val="20"/>
              <w:lang w:val="es-MX" w:eastAsia="es-MX"/>
            </w:rPr>
            <w:drawing>
              <wp:anchor distT="0" distB="0" distL="114300" distR="114300" simplePos="0" relativeHeight="251661312" behindDoc="0" locked="0" layoutInCell="1" allowOverlap="1">
                <wp:simplePos x="0" y="0"/>
                <wp:positionH relativeFrom="column">
                  <wp:posOffset>-388620</wp:posOffset>
                </wp:positionH>
                <wp:positionV relativeFrom="paragraph">
                  <wp:posOffset>-97790</wp:posOffset>
                </wp:positionV>
                <wp:extent cx="1714500" cy="909320"/>
                <wp:effectExtent l="19050" t="0" r="0" b="0"/>
                <wp:wrapNone/>
                <wp:docPr id="24" name="Imagen 24" descr="gem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m_vert"/>
                        <pic:cNvPicPr>
                          <a:picLocks noChangeAspect="1" noChangeArrowheads="1"/>
                        </pic:cNvPicPr>
                      </pic:nvPicPr>
                      <pic:blipFill>
                        <a:blip r:embed="rId1"/>
                        <a:srcRect/>
                        <a:stretch>
                          <a:fillRect/>
                        </a:stretch>
                      </pic:blipFill>
                      <pic:spPr bwMode="auto">
                        <a:xfrm>
                          <a:off x="0" y="0"/>
                          <a:ext cx="1714500" cy="909320"/>
                        </a:xfrm>
                        <a:prstGeom prst="rect">
                          <a:avLst/>
                        </a:prstGeom>
                        <a:noFill/>
                        <a:ln w="9525">
                          <a:noFill/>
                          <a:miter lim="800000"/>
                          <a:headEnd/>
                          <a:tailEnd/>
                        </a:ln>
                      </pic:spPr>
                    </pic:pic>
                  </a:graphicData>
                </a:graphic>
              </wp:anchor>
            </w:drawing>
          </w:r>
        </w:p>
      </w:tc>
      <w:tc>
        <w:tcPr>
          <w:tcW w:w="3983" w:type="dxa"/>
        </w:tcPr>
        <w:p w:rsidR="001C3A17" w:rsidRDefault="001C3A17" w:rsidP="00EF578C">
          <w:pPr>
            <w:pStyle w:val="Encabezado"/>
            <w:tabs>
              <w:tab w:val="clear" w:pos="4252"/>
            </w:tabs>
            <w:jc w:val="right"/>
          </w:pPr>
          <w:r w:rsidRPr="00EF578C">
            <w:rPr>
              <w:noProof/>
              <w:lang w:val="es-MX" w:eastAsia="es-MX"/>
            </w:rPr>
            <w:drawing>
              <wp:inline distT="0" distB="0" distL="0" distR="0">
                <wp:extent cx="919325" cy="723900"/>
                <wp:effectExtent l="19050" t="0" r="0" b="0"/>
                <wp:docPr id="25" name="Imagen 1" descr="E:\Logo en grande cent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en grande centrado.jpg"/>
                        <pic:cNvPicPr>
                          <a:picLocks noChangeAspect="1" noChangeArrowheads="1"/>
                        </pic:cNvPicPr>
                      </pic:nvPicPr>
                      <pic:blipFill>
                        <a:blip r:embed="rId2" cstate="print"/>
                        <a:srcRect/>
                        <a:stretch>
                          <a:fillRect/>
                        </a:stretch>
                      </pic:blipFill>
                      <pic:spPr bwMode="auto">
                        <a:xfrm>
                          <a:off x="0" y="0"/>
                          <a:ext cx="921072" cy="725276"/>
                        </a:xfrm>
                        <a:prstGeom prst="rect">
                          <a:avLst/>
                        </a:prstGeom>
                        <a:noFill/>
                        <a:ln w="9525">
                          <a:noFill/>
                          <a:miter lim="800000"/>
                          <a:headEnd/>
                          <a:tailEnd/>
                        </a:ln>
                      </pic:spPr>
                    </pic:pic>
                  </a:graphicData>
                </a:graphic>
              </wp:inline>
            </w:drawing>
          </w:r>
        </w:p>
      </w:tc>
      <w:tc>
        <w:tcPr>
          <w:tcW w:w="1701" w:type="dxa"/>
        </w:tcPr>
        <w:p w:rsidR="001C3A17" w:rsidRDefault="00B924E3">
          <w:pPr>
            <w:pStyle w:val="Encabezado"/>
          </w:pPr>
          <w:r>
            <w:rPr>
              <w:noProof/>
              <w:szCs w:val="20"/>
              <w:lang w:val="es-MX" w:eastAsia="es-MX"/>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456565</wp:posOffset>
                    </wp:positionV>
                    <wp:extent cx="1143000" cy="414020"/>
                    <wp:effectExtent l="0" t="0" r="0" b="508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A17" w:rsidRPr="00F030BA" w:rsidRDefault="001C3A17">
                                <w:pPr>
                                  <w:rPr>
                                    <w:b/>
                                    <w:i/>
                                    <w:color w:val="333333"/>
                                    <w:sz w:val="40"/>
                                  </w:rPr>
                                </w:pPr>
                                <w:r w:rsidRPr="00F030BA">
                                  <w:rPr>
                                    <w:b/>
                                    <w:i/>
                                    <w:color w:val="333333"/>
                                    <w:sz w:val="40"/>
                                  </w:rPr>
                                  <w:t>SEIEM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35.95pt;width:90pt;height:3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" filled="f" stroked="f">
                    <v:textbox>
                      <w:txbxContent>
                        <w:p w:rsidR="001C3A17" w:rsidRPr="00F030BA" w:rsidRDefault="001C3A17">
                          <w:pPr>
                            <w:rPr>
                              <w:b/>
                              <w:i/>
                              <w:color w:val="333333"/>
                              <w:sz w:val="40"/>
                            </w:rPr>
                          </w:pPr>
                          <w:r w:rsidRPr="00F030BA">
                            <w:rPr>
                              <w:b/>
                              <w:i/>
                              <w:color w:val="333333"/>
                              <w:sz w:val="40"/>
                            </w:rPr>
                            <w:t>SEIEM</w:t>
                          </w:r>
                        </w:p>
                      </w:txbxContent>
                    </v:textbox>
                  </v:shape>
                </w:pict>
              </mc:Fallback>
            </mc:AlternateContent>
          </w:r>
          <w:r>
            <w:rPr>
              <w:noProof/>
              <w:szCs w:val="20"/>
              <w:lang w:val="es-MX" w:eastAsia="es-MX"/>
            </w:rPr>
            <mc:AlternateContent>
              <mc:Choice Requires="wps">
                <w:drawing>
                  <wp:anchor distT="0" distB="0" distL="114299" distR="114299" simplePos="0" relativeHeight="251655168" behindDoc="0" locked="0" layoutInCell="1" allowOverlap="1">
                    <wp:simplePos x="0" y="0"/>
                    <wp:positionH relativeFrom="column">
                      <wp:posOffset>-1</wp:posOffset>
                    </wp:positionH>
                    <wp:positionV relativeFrom="paragraph">
                      <wp:posOffset>-67310</wp:posOffset>
                    </wp:positionV>
                    <wp:extent cx="0" cy="800100"/>
                    <wp:effectExtent l="0" t="0" r="19050"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F9761" id="Line 3"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0,-5.3pt" to="0,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" strokecolor="gray"/>
                </w:pict>
              </mc:Fallback>
            </mc:AlternateContent>
          </w:r>
        </w:p>
      </w:tc>
    </w:tr>
  </w:tbl>
  <w:p w:rsidR="001C3A17" w:rsidRPr="000C30BA" w:rsidRDefault="001C3A17" w:rsidP="00EF578C">
    <w:pPr>
      <w:pStyle w:val="Encabezado"/>
      <w:rPr>
        <w:rFonts w:ascii="Gotham Light" w:hAnsi="Gotham Light"/>
        <w:sz w:val="16"/>
        <w:szCs w:val="16"/>
      </w:rPr>
    </w:pPr>
  </w:p>
  <w:p w:rsidR="001C3A17" w:rsidRPr="000C30BA" w:rsidRDefault="001B5991" w:rsidP="00352499">
    <w:pPr>
      <w:tabs>
        <w:tab w:val="left" w:pos="993"/>
        <w:tab w:val="left" w:pos="3686"/>
        <w:tab w:val="left" w:pos="4111"/>
        <w:tab w:val="left" w:pos="4395"/>
      </w:tabs>
      <w:ind w:left="993" w:right="-1"/>
      <w:jc w:val="center"/>
      <w:rPr>
        <w:rFonts w:ascii="Gotham Light" w:hAnsi="Gotham Light" w:cs="Gill Sans MT"/>
        <w:b/>
        <w:sz w:val="16"/>
        <w:szCs w:val="16"/>
        <w:lang w:val="es-MX"/>
      </w:rPr>
    </w:pPr>
    <w:r>
      <w:rPr>
        <w:rFonts w:ascii="Gotham Light" w:hAnsi="Gotham Light" w:cs="Gill Sans MT"/>
        <w:b/>
        <w:sz w:val="16"/>
        <w:szCs w:val="16"/>
        <w:lang w:val="es-MX"/>
      </w:rPr>
      <w:t>“2017</w:t>
    </w:r>
    <w:r w:rsidR="001C3A17" w:rsidRPr="000C30BA">
      <w:rPr>
        <w:rFonts w:ascii="Gotham Light" w:hAnsi="Gotham Light" w:cs="Gill Sans MT"/>
        <w:b/>
        <w:sz w:val="16"/>
        <w:szCs w:val="16"/>
        <w:lang w:val="es-MX"/>
      </w:rPr>
      <w:t>. Año de</w:t>
    </w:r>
    <w:r w:rsidR="00765F1E">
      <w:rPr>
        <w:rFonts w:ascii="Gotham Light" w:hAnsi="Gotham Light" w:cs="Gill Sans MT"/>
        <w:b/>
        <w:sz w:val="16"/>
        <w:szCs w:val="16"/>
        <w:lang w:val="es-MX"/>
      </w:rPr>
      <w:t>l Centenario de las Constituciones Mexicana y Mexiquense de 1917</w:t>
    </w:r>
    <w:r w:rsidR="001C3A17">
      <w:rPr>
        <w:rFonts w:ascii="Gotham Light" w:hAnsi="Gotham Light" w:cs="Gill Sans MT"/>
        <w:b/>
        <w:sz w:val="16"/>
        <w:szCs w:val="16"/>
        <w:lang w:val="es-MX"/>
      </w:rPr>
      <w:t>.</w:t>
    </w:r>
    <w:r w:rsidR="001C3A17" w:rsidRPr="000C30BA">
      <w:rPr>
        <w:rFonts w:ascii="Gotham Light" w:hAnsi="Gotham Light" w:cs="Gill Sans MT"/>
        <w:b/>
        <w:sz w:val="16"/>
        <w:szCs w:val="16"/>
        <w:lang w:val="es-MX"/>
      </w:rPr>
      <w:t>”</w:t>
    </w:r>
  </w:p>
  <w:p w:rsidR="001C3A17" w:rsidRPr="000C30BA" w:rsidRDefault="001C3A17" w:rsidP="00352499">
    <w:pPr>
      <w:tabs>
        <w:tab w:val="left" w:pos="993"/>
        <w:tab w:val="left" w:pos="3686"/>
        <w:tab w:val="left" w:pos="4111"/>
        <w:tab w:val="left" w:pos="4395"/>
      </w:tabs>
      <w:ind w:left="993" w:right="-1"/>
      <w:jc w:val="center"/>
      <w:rPr>
        <w:rFonts w:ascii="Gotham Light" w:hAnsi="Gotham Light" w:cs="Gill Sans MT"/>
        <w:sz w:val="16"/>
        <w:szCs w:val="16"/>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3556"/>
    <w:multiLevelType w:val="hybridMultilevel"/>
    <w:tmpl w:val="25FC774C"/>
    <w:lvl w:ilvl="0" w:tplc="4878A3B2">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nsid w:val="11800C24"/>
    <w:multiLevelType w:val="hybridMultilevel"/>
    <w:tmpl w:val="E5487DAC"/>
    <w:lvl w:ilvl="0" w:tplc="023E40C2">
      <w:numFmt w:val="bullet"/>
      <w:lvlText w:val="-"/>
      <w:lvlJc w:val="left"/>
      <w:pPr>
        <w:ind w:left="1069" w:hanging="360"/>
      </w:pPr>
      <w:rPr>
        <w:rFonts w:ascii="Gotham Book" w:eastAsia="Times New Roman" w:hAnsi="Gotham Book" w:cs="Gotham Book"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
    <w:nsid w:val="1CBD3F48"/>
    <w:multiLevelType w:val="hybridMultilevel"/>
    <w:tmpl w:val="CE1A760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267D4F52"/>
    <w:multiLevelType w:val="hybridMultilevel"/>
    <w:tmpl w:val="A8C8811A"/>
    <w:lvl w:ilvl="0" w:tplc="4878A3B2">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34F301B8"/>
    <w:multiLevelType w:val="hybridMultilevel"/>
    <w:tmpl w:val="C79AF768"/>
    <w:lvl w:ilvl="0" w:tplc="8F24C270">
      <w:numFmt w:val="bullet"/>
      <w:lvlText w:val="-"/>
      <w:lvlJc w:val="left"/>
      <w:pPr>
        <w:ind w:left="1069" w:hanging="360"/>
      </w:pPr>
      <w:rPr>
        <w:rFonts w:ascii="Gotham Book" w:eastAsia="Times New Roman" w:hAnsi="Gotham Book" w:cs="Gotham Light"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5">
    <w:nsid w:val="382B0735"/>
    <w:multiLevelType w:val="hybridMultilevel"/>
    <w:tmpl w:val="53A2F112"/>
    <w:lvl w:ilvl="0" w:tplc="4878A3B2">
      <w:start w:val="1"/>
      <w:numFmt w:val="bullet"/>
      <w:lvlText w:val=""/>
      <w:lvlJc w:val="left"/>
      <w:pPr>
        <w:ind w:left="1409" w:hanging="360"/>
      </w:pPr>
      <w:rPr>
        <w:rFonts w:ascii="Symbol" w:hAnsi="Symbol" w:hint="default"/>
      </w:rPr>
    </w:lvl>
    <w:lvl w:ilvl="1" w:tplc="080A0003" w:tentative="1">
      <w:start w:val="1"/>
      <w:numFmt w:val="bullet"/>
      <w:lvlText w:val="o"/>
      <w:lvlJc w:val="left"/>
      <w:pPr>
        <w:ind w:left="2129" w:hanging="360"/>
      </w:pPr>
      <w:rPr>
        <w:rFonts w:ascii="Courier New" w:hAnsi="Courier New" w:cs="Courier New" w:hint="default"/>
      </w:rPr>
    </w:lvl>
    <w:lvl w:ilvl="2" w:tplc="080A0005" w:tentative="1">
      <w:start w:val="1"/>
      <w:numFmt w:val="bullet"/>
      <w:lvlText w:val=""/>
      <w:lvlJc w:val="left"/>
      <w:pPr>
        <w:ind w:left="2849" w:hanging="360"/>
      </w:pPr>
      <w:rPr>
        <w:rFonts w:ascii="Wingdings" w:hAnsi="Wingdings" w:hint="default"/>
      </w:rPr>
    </w:lvl>
    <w:lvl w:ilvl="3" w:tplc="080A0001" w:tentative="1">
      <w:start w:val="1"/>
      <w:numFmt w:val="bullet"/>
      <w:lvlText w:val=""/>
      <w:lvlJc w:val="left"/>
      <w:pPr>
        <w:ind w:left="3569" w:hanging="360"/>
      </w:pPr>
      <w:rPr>
        <w:rFonts w:ascii="Symbol" w:hAnsi="Symbol" w:hint="default"/>
      </w:rPr>
    </w:lvl>
    <w:lvl w:ilvl="4" w:tplc="080A0003" w:tentative="1">
      <w:start w:val="1"/>
      <w:numFmt w:val="bullet"/>
      <w:lvlText w:val="o"/>
      <w:lvlJc w:val="left"/>
      <w:pPr>
        <w:ind w:left="4289" w:hanging="360"/>
      </w:pPr>
      <w:rPr>
        <w:rFonts w:ascii="Courier New" w:hAnsi="Courier New" w:cs="Courier New" w:hint="default"/>
      </w:rPr>
    </w:lvl>
    <w:lvl w:ilvl="5" w:tplc="080A0005" w:tentative="1">
      <w:start w:val="1"/>
      <w:numFmt w:val="bullet"/>
      <w:lvlText w:val=""/>
      <w:lvlJc w:val="left"/>
      <w:pPr>
        <w:ind w:left="5009" w:hanging="360"/>
      </w:pPr>
      <w:rPr>
        <w:rFonts w:ascii="Wingdings" w:hAnsi="Wingdings" w:hint="default"/>
      </w:rPr>
    </w:lvl>
    <w:lvl w:ilvl="6" w:tplc="080A0001" w:tentative="1">
      <w:start w:val="1"/>
      <w:numFmt w:val="bullet"/>
      <w:lvlText w:val=""/>
      <w:lvlJc w:val="left"/>
      <w:pPr>
        <w:ind w:left="5729" w:hanging="360"/>
      </w:pPr>
      <w:rPr>
        <w:rFonts w:ascii="Symbol" w:hAnsi="Symbol" w:hint="default"/>
      </w:rPr>
    </w:lvl>
    <w:lvl w:ilvl="7" w:tplc="080A0003" w:tentative="1">
      <w:start w:val="1"/>
      <w:numFmt w:val="bullet"/>
      <w:lvlText w:val="o"/>
      <w:lvlJc w:val="left"/>
      <w:pPr>
        <w:ind w:left="6449" w:hanging="360"/>
      </w:pPr>
      <w:rPr>
        <w:rFonts w:ascii="Courier New" w:hAnsi="Courier New" w:cs="Courier New" w:hint="default"/>
      </w:rPr>
    </w:lvl>
    <w:lvl w:ilvl="8" w:tplc="080A0005" w:tentative="1">
      <w:start w:val="1"/>
      <w:numFmt w:val="bullet"/>
      <w:lvlText w:val=""/>
      <w:lvlJc w:val="left"/>
      <w:pPr>
        <w:ind w:left="7169" w:hanging="360"/>
      </w:pPr>
      <w:rPr>
        <w:rFonts w:ascii="Wingdings" w:hAnsi="Wingdings" w:hint="default"/>
      </w:rPr>
    </w:lvl>
  </w:abstractNum>
  <w:abstractNum w:abstractNumId="6">
    <w:nsid w:val="459E1407"/>
    <w:multiLevelType w:val="hybridMultilevel"/>
    <w:tmpl w:val="550C3BCE"/>
    <w:lvl w:ilvl="0" w:tplc="4878A3B2">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471A7A78"/>
    <w:multiLevelType w:val="hybridMultilevel"/>
    <w:tmpl w:val="267A677C"/>
    <w:lvl w:ilvl="0" w:tplc="4878A3B2">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4D50409F"/>
    <w:multiLevelType w:val="hybridMultilevel"/>
    <w:tmpl w:val="B950C7B0"/>
    <w:lvl w:ilvl="0" w:tplc="77161986">
      <w:start w:val="1"/>
      <w:numFmt w:val="upperRoman"/>
      <w:lvlText w:val="%1."/>
      <w:lvlJc w:val="left"/>
      <w:pPr>
        <w:ind w:left="1789"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5DD57E83"/>
    <w:multiLevelType w:val="hybridMultilevel"/>
    <w:tmpl w:val="8C4832C6"/>
    <w:lvl w:ilvl="0" w:tplc="990E5AD8">
      <w:numFmt w:val="bullet"/>
      <w:lvlText w:val="-"/>
      <w:lvlJc w:val="left"/>
      <w:pPr>
        <w:ind w:left="1069" w:hanging="360"/>
      </w:pPr>
      <w:rPr>
        <w:rFonts w:ascii="Gotham Book" w:eastAsia="Times New Roman" w:hAnsi="Gotham Book" w:cs="Gotham Light"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0">
    <w:nsid w:val="6589764C"/>
    <w:multiLevelType w:val="hybridMultilevel"/>
    <w:tmpl w:val="B6C89A2E"/>
    <w:lvl w:ilvl="0" w:tplc="8B9A390A">
      <w:numFmt w:val="bullet"/>
      <w:lvlText w:val="-"/>
      <w:lvlJc w:val="left"/>
      <w:pPr>
        <w:ind w:left="1069" w:hanging="360"/>
      </w:pPr>
      <w:rPr>
        <w:rFonts w:ascii="Gotham Book" w:eastAsia="Times New Roman" w:hAnsi="Gotham Book" w:cs="Gotham Book"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1">
    <w:nsid w:val="74D152A1"/>
    <w:multiLevelType w:val="hybridMultilevel"/>
    <w:tmpl w:val="9C40BCA0"/>
    <w:lvl w:ilvl="0" w:tplc="7716198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
  </w:num>
  <w:num w:numId="2">
    <w:abstractNumId w:val="9"/>
  </w:num>
  <w:num w:numId="3">
    <w:abstractNumId w:val="3"/>
  </w:num>
  <w:num w:numId="4">
    <w:abstractNumId w:val="11"/>
  </w:num>
  <w:num w:numId="5">
    <w:abstractNumId w:val="2"/>
  </w:num>
  <w:num w:numId="6">
    <w:abstractNumId w:val="8"/>
  </w:num>
  <w:num w:numId="7">
    <w:abstractNumId w:val="6"/>
  </w:num>
  <w:num w:numId="8">
    <w:abstractNumId w:val="0"/>
  </w:num>
  <w:num w:numId="9">
    <w:abstractNumId w:val="10"/>
  </w:num>
  <w:num w:numId="10">
    <w:abstractNumId w:val="1"/>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F3F"/>
    <w:rsid w:val="00002CB7"/>
    <w:rsid w:val="00004F37"/>
    <w:rsid w:val="00007C82"/>
    <w:rsid w:val="0001637E"/>
    <w:rsid w:val="0002182E"/>
    <w:rsid w:val="0002195C"/>
    <w:rsid w:val="00021BBB"/>
    <w:rsid w:val="00023254"/>
    <w:rsid w:val="00031DC5"/>
    <w:rsid w:val="00032657"/>
    <w:rsid w:val="00034D67"/>
    <w:rsid w:val="000359DD"/>
    <w:rsid w:val="0004722C"/>
    <w:rsid w:val="00047FA6"/>
    <w:rsid w:val="00050BDF"/>
    <w:rsid w:val="00051FBB"/>
    <w:rsid w:val="000535CB"/>
    <w:rsid w:val="00056B0A"/>
    <w:rsid w:val="00063997"/>
    <w:rsid w:val="0007257C"/>
    <w:rsid w:val="00073471"/>
    <w:rsid w:val="00073713"/>
    <w:rsid w:val="000779BB"/>
    <w:rsid w:val="00084F96"/>
    <w:rsid w:val="00087F3F"/>
    <w:rsid w:val="000908EA"/>
    <w:rsid w:val="00091B62"/>
    <w:rsid w:val="00092F73"/>
    <w:rsid w:val="000930F6"/>
    <w:rsid w:val="00094C45"/>
    <w:rsid w:val="000A1E3B"/>
    <w:rsid w:val="000A32C6"/>
    <w:rsid w:val="000A38F0"/>
    <w:rsid w:val="000A5A40"/>
    <w:rsid w:val="000A65B2"/>
    <w:rsid w:val="000A7969"/>
    <w:rsid w:val="000B1C8E"/>
    <w:rsid w:val="000B4BB7"/>
    <w:rsid w:val="000B6D05"/>
    <w:rsid w:val="000B75EB"/>
    <w:rsid w:val="000C14EB"/>
    <w:rsid w:val="000C2CFD"/>
    <w:rsid w:val="000C30BA"/>
    <w:rsid w:val="000C413B"/>
    <w:rsid w:val="000C6A01"/>
    <w:rsid w:val="000C79B9"/>
    <w:rsid w:val="000D4E81"/>
    <w:rsid w:val="000D52D2"/>
    <w:rsid w:val="000D704C"/>
    <w:rsid w:val="000E0CBD"/>
    <w:rsid w:val="000E4820"/>
    <w:rsid w:val="000E74CD"/>
    <w:rsid w:val="000F126F"/>
    <w:rsid w:val="000F1B26"/>
    <w:rsid w:val="000F40C6"/>
    <w:rsid w:val="000F6D06"/>
    <w:rsid w:val="000F7C86"/>
    <w:rsid w:val="00101450"/>
    <w:rsid w:val="001017A3"/>
    <w:rsid w:val="001024E5"/>
    <w:rsid w:val="00102DA3"/>
    <w:rsid w:val="001032CF"/>
    <w:rsid w:val="001108FE"/>
    <w:rsid w:val="00112CAB"/>
    <w:rsid w:val="0011321E"/>
    <w:rsid w:val="00113B9C"/>
    <w:rsid w:val="001156A7"/>
    <w:rsid w:val="00117314"/>
    <w:rsid w:val="001238B2"/>
    <w:rsid w:val="00124084"/>
    <w:rsid w:val="00130F62"/>
    <w:rsid w:val="001362CA"/>
    <w:rsid w:val="001407B5"/>
    <w:rsid w:val="00141928"/>
    <w:rsid w:val="00145169"/>
    <w:rsid w:val="0014524E"/>
    <w:rsid w:val="00150CFC"/>
    <w:rsid w:val="00151E09"/>
    <w:rsid w:val="0016087A"/>
    <w:rsid w:val="0016155E"/>
    <w:rsid w:val="00161671"/>
    <w:rsid w:val="001656EF"/>
    <w:rsid w:val="00170423"/>
    <w:rsid w:val="001802C5"/>
    <w:rsid w:val="00180431"/>
    <w:rsid w:val="00181A48"/>
    <w:rsid w:val="00191B6E"/>
    <w:rsid w:val="00192E41"/>
    <w:rsid w:val="001949EE"/>
    <w:rsid w:val="00196CD2"/>
    <w:rsid w:val="001A1E8B"/>
    <w:rsid w:val="001A2749"/>
    <w:rsid w:val="001A5AAE"/>
    <w:rsid w:val="001B531F"/>
    <w:rsid w:val="001B5991"/>
    <w:rsid w:val="001B762F"/>
    <w:rsid w:val="001C0EC2"/>
    <w:rsid w:val="001C2F8D"/>
    <w:rsid w:val="001C3A17"/>
    <w:rsid w:val="001C4FF6"/>
    <w:rsid w:val="001C505C"/>
    <w:rsid w:val="001C594E"/>
    <w:rsid w:val="001D0589"/>
    <w:rsid w:val="001D268D"/>
    <w:rsid w:val="001D2704"/>
    <w:rsid w:val="001D4F63"/>
    <w:rsid w:val="001E1142"/>
    <w:rsid w:val="001E26AD"/>
    <w:rsid w:val="001E3347"/>
    <w:rsid w:val="001E3FF2"/>
    <w:rsid w:val="001E7A30"/>
    <w:rsid w:val="001E7CF2"/>
    <w:rsid w:val="001F0A11"/>
    <w:rsid w:val="001F0BEA"/>
    <w:rsid w:val="001F2547"/>
    <w:rsid w:val="001F57DA"/>
    <w:rsid w:val="00200BA0"/>
    <w:rsid w:val="00204ABA"/>
    <w:rsid w:val="00204AFE"/>
    <w:rsid w:val="00210CAC"/>
    <w:rsid w:val="0021320F"/>
    <w:rsid w:val="00216424"/>
    <w:rsid w:val="00227D2C"/>
    <w:rsid w:val="002335F6"/>
    <w:rsid w:val="00236A3B"/>
    <w:rsid w:val="00236D79"/>
    <w:rsid w:val="00237DBB"/>
    <w:rsid w:val="00240957"/>
    <w:rsid w:val="00241507"/>
    <w:rsid w:val="00243435"/>
    <w:rsid w:val="00243E23"/>
    <w:rsid w:val="00244F6F"/>
    <w:rsid w:val="00246563"/>
    <w:rsid w:val="00250496"/>
    <w:rsid w:val="00250EFF"/>
    <w:rsid w:val="002513E1"/>
    <w:rsid w:val="00253433"/>
    <w:rsid w:val="00254394"/>
    <w:rsid w:val="0025483C"/>
    <w:rsid w:val="002558CD"/>
    <w:rsid w:val="002625E5"/>
    <w:rsid w:val="0026596A"/>
    <w:rsid w:val="002661C8"/>
    <w:rsid w:val="00267379"/>
    <w:rsid w:val="00272A77"/>
    <w:rsid w:val="0028241A"/>
    <w:rsid w:val="00284CFD"/>
    <w:rsid w:val="00284D95"/>
    <w:rsid w:val="00286ED6"/>
    <w:rsid w:val="00287282"/>
    <w:rsid w:val="00287298"/>
    <w:rsid w:val="00291A67"/>
    <w:rsid w:val="00291E32"/>
    <w:rsid w:val="00292F39"/>
    <w:rsid w:val="00294CBC"/>
    <w:rsid w:val="00296387"/>
    <w:rsid w:val="002A1552"/>
    <w:rsid w:val="002A3787"/>
    <w:rsid w:val="002A3ACA"/>
    <w:rsid w:val="002A760E"/>
    <w:rsid w:val="002C1D40"/>
    <w:rsid w:val="002C2936"/>
    <w:rsid w:val="002C3C7F"/>
    <w:rsid w:val="002C4ED2"/>
    <w:rsid w:val="002C7259"/>
    <w:rsid w:val="002D06EC"/>
    <w:rsid w:val="002D25D9"/>
    <w:rsid w:val="002D5B6F"/>
    <w:rsid w:val="002D60D5"/>
    <w:rsid w:val="002E436A"/>
    <w:rsid w:val="002E6DB6"/>
    <w:rsid w:val="002E793B"/>
    <w:rsid w:val="002F015C"/>
    <w:rsid w:val="002F2DA7"/>
    <w:rsid w:val="00300C6E"/>
    <w:rsid w:val="00301F8B"/>
    <w:rsid w:val="003047FB"/>
    <w:rsid w:val="003051D9"/>
    <w:rsid w:val="00305B1B"/>
    <w:rsid w:val="0030629C"/>
    <w:rsid w:val="00307A19"/>
    <w:rsid w:val="0031637E"/>
    <w:rsid w:val="0032298A"/>
    <w:rsid w:val="00324E93"/>
    <w:rsid w:val="00327F45"/>
    <w:rsid w:val="0033067C"/>
    <w:rsid w:val="003309A6"/>
    <w:rsid w:val="00331477"/>
    <w:rsid w:val="003315EB"/>
    <w:rsid w:val="00331905"/>
    <w:rsid w:val="00332377"/>
    <w:rsid w:val="003362CB"/>
    <w:rsid w:val="00336823"/>
    <w:rsid w:val="00341BD0"/>
    <w:rsid w:val="00341DBE"/>
    <w:rsid w:val="00344F48"/>
    <w:rsid w:val="00345C41"/>
    <w:rsid w:val="0034669E"/>
    <w:rsid w:val="003467AA"/>
    <w:rsid w:val="00347AEC"/>
    <w:rsid w:val="00351C44"/>
    <w:rsid w:val="0035229E"/>
    <w:rsid w:val="00352499"/>
    <w:rsid w:val="00354CB6"/>
    <w:rsid w:val="00357A44"/>
    <w:rsid w:val="003607E8"/>
    <w:rsid w:val="00362970"/>
    <w:rsid w:val="003702C1"/>
    <w:rsid w:val="0038238F"/>
    <w:rsid w:val="003841E1"/>
    <w:rsid w:val="003863AA"/>
    <w:rsid w:val="00390FCD"/>
    <w:rsid w:val="003A2041"/>
    <w:rsid w:val="003A2883"/>
    <w:rsid w:val="003A2918"/>
    <w:rsid w:val="003A4CFB"/>
    <w:rsid w:val="003A4F23"/>
    <w:rsid w:val="003A50A6"/>
    <w:rsid w:val="003B10C6"/>
    <w:rsid w:val="003B1422"/>
    <w:rsid w:val="003B268A"/>
    <w:rsid w:val="003B4F4B"/>
    <w:rsid w:val="003B7FBE"/>
    <w:rsid w:val="003C02C8"/>
    <w:rsid w:val="003C18FC"/>
    <w:rsid w:val="003C1AF1"/>
    <w:rsid w:val="003C27F9"/>
    <w:rsid w:val="003C2AF9"/>
    <w:rsid w:val="003D55FB"/>
    <w:rsid w:val="003D686F"/>
    <w:rsid w:val="003D6987"/>
    <w:rsid w:val="003E2078"/>
    <w:rsid w:val="003E23C9"/>
    <w:rsid w:val="003F1451"/>
    <w:rsid w:val="003F180C"/>
    <w:rsid w:val="003F6131"/>
    <w:rsid w:val="003F624F"/>
    <w:rsid w:val="00401ECE"/>
    <w:rsid w:val="004025E7"/>
    <w:rsid w:val="00403FAE"/>
    <w:rsid w:val="00405A04"/>
    <w:rsid w:val="00405B56"/>
    <w:rsid w:val="004065DB"/>
    <w:rsid w:val="004148A0"/>
    <w:rsid w:val="00416F9E"/>
    <w:rsid w:val="00417FD2"/>
    <w:rsid w:val="00420A5B"/>
    <w:rsid w:val="00421A93"/>
    <w:rsid w:val="00422A60"/>
    <w:rsid w:val="00431424"/>
    <w:rsid w:val="0043449E"/>
    <w:rsid w:val="004360D6"/>
    <w:rsid w:val="00440E97"/>
    <w:rsid w:val="00444FA9"/>
    <w:rsid w:val="00445510"/>
    <w:rsid w:val="004501A1"/>
    <w:rsid w:val="00450523"/>
    <w:rsid w:val="00460615"/>
    <w:rsid w:val="0046225A"/>
    <w:rsid w:val="00466F54"/>
    <w:rsid w:val="00471F80"/>
    <w:rsid w:val="00474320"/>
    <w:rsid w:val="004761F5"/>
    <w:rsid w:val="004764C3"/>
    <w:rsid w:val="00476E64"/>
    <w:rsid w:val="00482CA2"/>
    <w:rsid w:val="00483C60"/>
    <w:rsid w:val="00490983"/>
    <w:rsid w:val="004922C3"/>
    <w:rsid w:val="004968F1"/>
    <w:rsid w:val="00497B7D"/>
    <w:rsid w:val="004A16F0"/>
    <w:rsid w:val="004A3288"/>
    <w:rsid w:val="004A5D36"/>
    <w:rsid w:val="004B2288"/>
    <w:rsid w:val="004B4363"/>
    <w:rsid w:val="004B58FB"/>
    <w:rsid w:val="004B6722"/>
    <w:rsid w:val="004B76E9"/>
    <w:rsid w:val="004C211C"/>
    <w:rsid w:val="004C349F"/>
    <w:rsid w:val="004C6D53"/>
    <w:rsid w:val="004D1232"/>
    <w:rsid w:val="004D39C1"/>
    <w:rsid w:val="004D458A"/>
    <w:rsid w:val="004D4CC7"/>
    <w:rsid w:val="004D53F1"/>
    <w:rsid w:val="004D6399"/>
    <w:rsid w:val="004E1192"/>
    <w:rsid w:val="004E2C4D"/>
    <w:rsid w:val="004E375D"/>
    <w:rsid w:val="004E4496"/>
    <w:rsid w:val="004E78A7"/>
    <w:rsid w:val="0050352F"/>
    <w:rsid w:val="00503D69"/>
    <w:rsid w:val="00505BAC"/>
    <w:rsid w:val="0050734E"/>
    <w:rsid w:val="005113A0"/>
    <w:rsid w:val="00512686"/>
    <w:rsid w:val="00515DE7"/>
    <w:rsid w:val="005175EC"/>
    <w:rsid w:val="0052479F"/>
    <w:rsid w:val="0052502C"/>
    <w:rsid w:val="00530AC5"/>
    <w:rsid w:val="00530E2E"/>
    <w:rsid w:val="005315DA"/>
    <w:rsid w:val="00535373"/>
    <w:rsid w:val="00536722"/>
    <w:rsid w:val="005374FE"/>
    <w:rsid w:val="005422EC"/>
    <w:rsid w:val="00543CF0"/>
    <w:rsid w:val="005451ED"/>
    <w:rsid w:val="00552BFA"/>
    <w:rsid w:val="00554C04"/>
    <w:rsid w:val="005576DA"/>
    <w:rsid w:val="00557A6A"/>
    <w:rsid w:val="00557F00"/>
    <w:rsid w:val="00565233"/>
    <w:rsid w:val="005656D1"/>
    <w:rsid w:val="00565DA2"/>
    <w:rsid w:val="00571141"/>
    <w:rsid w:val="00574698"/>
    <w:rsid w:val="00585E99"/>
    <w:rsid w:val="00591F9C"/>
    <w:rsid w:val="00593D25"/>
    <w:rsid w:val="00594E87"/>
    <w:rsid w:val="005A200C"/>
    <w:rsid w:val="005A2FF2"/>
    <w:rsid w:val="005A682F"/>
    <w:rsid w:val="005B0734"/>
    <w:rsid w:val="005B16CA"/>
    <w:rsid w:val="005B3CA6"/>
    <w:rsid w:val="005B48CC"/>
    <w:rsid w:val="005C067D"/>
    <w:rsid w:val="005C465C"/>
    <w:rsid w:val="005C5BC8"/>
    <w:rsid w:val="005C6BA9"/>
    <w:rsid w:val="005D61F4"/>
    <w:rsid w:val="005E267C"/>
    <w:rsid w:val="005E4AAE"/>
    <w:rsid w:val="005E6A72"/>
    <w:rsid w:val="005E78B2"/>
    <w:rsid w:val="005F09B0"/>
    <w:rsid w:val="005F15AB"/>
    <w:rsid w:val="005F48EB"/>
    <w:rsid w:val="0060240B"/>
    <w:rsid w:val="00605456"/>
    <w:rsid w:val="006103DD"/>
    <w:rsid w:val="00616479"/>
    <w:rsid w:val="0062300B"/>
    <w:rsid w:val="00625BB8"/>
    <w:rsid w:val="00626B4D"/>
    <w:rsid w:val="00626EDF"/>
    <w:rsid w:val="00631D28"/>
    <w:rsid w:val="00642759"/>
    <w:rsid w:val="00644BBD"/>
    <w:rsid w:val="006451B8"/>
    <w:rsid w:val="006475E9"/>
    <w:rsid w:val="00647A5F"/>
    <w:rsid w:val="006509D7"/>
    <w:rsid w:val="006514E5"/>
    <w:rsid w:val="00652AC0"/>
    <w:rsid w:val="00660A00"/>
    <w:rsid w:val="00661CA7"/>
    <w:rsid w:val="00663ED6"/>
    <w:rsid w:val="00670D8E"/>
    <w:rsid w:val="00674E4D"/>
    <w:rsid w:val="00676258"/>
    <w:rsid w:val="006769E8"/>
    <w:rsid w:val="00676DFE"/>
    <w:rsid w:val="00681B80"/>
    <w:rsid w:val="00685702"/>
    <w:rsid w:val="00685C20"/>
    <w:rsid w:val="00692BED"/>
    <w:rsid w:val="00695E0B"/>
    <w:rsid w:val="00697414"/>
    <w:rsid w:val="006A08A1"/>
    <w:rsid w:val="006A0F99"/>
    <w:rsid w:val="006A1470"/>
    <w:rsid w:val="006A5B37"/>
    <w:rsid w:val="006B625D"/>
    <w:rsid w:val="006B7B2E"/>
    <w:rsid w:val="006C171A"/>
    <w:rsid w:val="006C19E3"/>
    <w:rsid w:val="006C233A"/>
    <w:rsid w:val="006C410C"/>
    <w:rsid w:val="006D381B"/>
    <w:rsid w:val="006D46A3"/>
    <w:rsid w:val="006D65CF"/>
    <w:rsid w:val="006D681C"/>
    <w:rsid w:val="006E070C"/>
    <w:rsid w:val="006E679C"/>
    <w:rsid w:val="006F03F7"/>
    <w:rsid w:val="006F05E8"/>
    <w:rsid w:val="006F1F87"/>
    <w:rsid w:val="006F1FED"/>
    <w:rsid w:val="006F33ED"/>
    <w:rsid w:val="006F7998"/>
    <w:rsid w:val="006F7BD9"/>
    <w:rsid w:val="00701D0C"/>
    <w:rsid w:val="00712618"/>
    <w:rsid w:val="00712A97"/>
    <w:rsid w:val="00725A07"/>
    <w:rsid w:val="00725F7E"/>
    <w:rsid w:val="0072770E"/>
    <w:rsid w:val="00734A3D"/>
    <w:rsid w:val="00734F7E"/>
    <w:rsid w:val="007423C6"/>
    <w:rsid w:val="007458A1"/>
    <w:rsid w:val="00745A9A"/>
    <w:rsid w:val="00746C07"/>
    <w:rsid w:val="00751FDA"/>
    <w:rsid w:val="00753677"/>
    <w:rsid w:val="0075376D"/>
    <w:rsid w:val="00755A25"/>
    <w:rsid w:val="0076163E"/>
    <w:rsid w:val="0076345A"/>
    <w:rsid w:val="00765F1E"/>
    <w:rsid w:val="007742F2"/>
    <w:rsid w:val="007746DC"/>
    <w:rsid w:val="00774D6E"/>
    <w:rsid w:val="0077507A"/>
    <w:rsid w:val="007754B4"/>
    <w:rsid w:val="00777F2D"/>
    <w:rsid w:val="00785E11"/>
    <w:rsid w:val="007860BE"/>
    <w:rsid w:val="007878CD"/>
    <w:rsid w:val="00787946"/>
    <w:rsid w:val="007933DB"/>
    <w:rsid w:val="00793FE5"/>
    <w:rsid w:val="007A010C"/>
    <w:rsid w:val="007A1646"/>
    <w:rsid w:val="007A216D"/>
    <w:rsid w:val="007A457E"/>
    <w:rsid w:val="007B0718"/>
    <w:rsid w:val="007C0CE8"/>
    <w:rsid w:val="007C1392"/>
    <w:rsid w:val="007C2664"/>
    <w:rsid w:val="007C3E85"/>
    <w:rsid w:val="007C5BA3"/>
    <w:rsid w:val="007C5E92"/>
    <w:rsid w:val="007C664F"/>
    <w:rsid w:val="007C67CF"/>
    <w:rsid w:val="007C7F2B"/>
    <w:rsid w:val="007D5A14"/>
    <w:rsid w:val="007D6B0A"/>
    <w:rsid w:val="007D77BA"/>
    <w:rsid w:val="007D7F91"/>
    <w:rsid w:val="007E0DF3"/>
    <w:rsid w:val="007E1EE4"/>
    <w:rsid w:val="007E255F"/>
    <w:rsid w:val="007E4F84"/>
    <w:rsid w:val="007E6F20"/>
    <w:rsid w:val="007F0B20"/>
    <w:rsid w:val="00802EEF"/>
    <w:rsid w:val="00803464"/>
    <w:rsid w:val="00803678"/>
    <w:rsid w:val="00807F51"/>
    <w:rsid w:val="00810D2B"/>
    <w:rsid w:val="00812C84"/>
    <w:rsid w:val="00817AE5"/>
    <w:rsid w:val="008217B5"/>
    <w:rsid w:val="00824271"/>
    <w:rsid w:val="0082452C"/>
    <w:rsid w:val="00825D59"/>
    <w:rsid w:val="00830EF3"/>
    <w:rsid w:val="008360F7"/>
    <w:rsid w:val="008407A3"/>
    <w:rsid w:val="008408DA"/>
    <w:rsid w:val="00844FCF"/>
    <w:rsid w:val="008508C0"/>
    <w:rsid w:val="00851C9D"/>
    <w:rsid w:val="0085279F"/>
    <w:rsid w:val="00852B2C"/>
    <w:rsid w:val="00853F4A"/>
    <w:rsid w:val="00855F32"/>
    <w:rsid w:val="008600C4"/>
    <w:rsid w:val="00860F75"/>
    <w:rsid w:val="008665FA"/>
    <w:rsid w:val="008754A8"/>
    <w:rsid w:val="0087571B"/>
    <w:rsid w:val="0087673C"/>
    <w:rsid w:val="008772E5"/>
    <w:rsid w:val="00882116"/>
    <w:rsid w:val="00884A72"/>
    <w:rsid w:val="008906D6"/>
    <w:rsid w:val="00891DA9"/>
    <w:rsid w:val="008A58A0"/>
    <w:rsid w:val="008A6BEE"/>
    <w:rsid w:val="008A7363"/>
    <w:rsid w:val="008A7992"/>
    <w:rsid w:val="008B2067"/>
    <w:rsid w:val="008B4DA5"/>
    <w:rsid w:val="008C2097"/>
    <w:rsid w:val="008C3940"/>
    <w:rsid w:val="008C66AB"/>
    <w:rsid w:val="008D210F"/>
    <w:rsid w:val="008D3210"/>
    <w:rsid w:val="008D35E3"/>
    <w:rsid w:val="008D46BB"/>
    <w:rsid w:val="008D4B7B"/>
    <w:rsid w:val="008E2DEB"/>
    <w:rsid w:val="008E3033"/>
    <w:rsid w:val="008E6E78"/>
    <w:rsid w:val="008F0E8B"/>
    <w:rsid w:val="008F1B5C"/>
    <w:rsid w:val="008F2DC6"/>
    <w:rsid w:val="008F3B29"/>
    <w:rsid w:val="008F3E64"/>
    <w:rsid w:val="008F75E7"/>
    <w:rsid w:val="00901B49"/>
    <w:rsid w:val="00903E4F"/>
    <w:rsid w:val="00905BBF"/>
    <w:rsid w:val="00914D44"/>
    <w:rsid w:val="0092077A"/>
    <w:rsid w:val="00922E97"/>
    <w:rsid w:val="00925680"/>
    <w:rsid w:val="00930207"/>
    <w:rsid w:val="00930C37"/>
    <w:rsid w:val="009313B0"/>
    <w:rsid w:val="00933141"/>
    <w:rsid w:val="00934408"/>
    <w:rsid w:val="00934BB3"/>
    <w:rsid w:val="00935400"/>
    <w:rsid w:val="009366DD"/>
    <w:rsid w:val="00936B6F"/>
    <w:rsid w:val="00936EDB"/>
    <w:rsid w:val="00945742"/>
    <w:rsid w:val="009462CF"/>
    <w:rsid w:val="00957CCD"/>
    <w:rsid w:val="00957D0D"/>
    <w:rsid w:val="00961C38"/>
    <w:rsid w:val="00962995"/>
    <w:rsid w:val="00962EE8"/>
    <w:rsid w:val="00966714"/>
    <w:rsid w:val="0096694E"/>
    <w:rsid w:val="00967F5B"/>
    <w:rsid w:val="009704E3"/>
    <w:rsid w:val="00977815"/>
    <w:rsid w:val="0098039A"/>
    <w:rsid w:val="00980A42"/>
    <w:rsid w:val="009817EF"/>
    <w:rsid w:val="009833AF"/>
    <w:rsid w:val="00983FB6"/>
    <w:rsid w:val="0098462A"/>
    <w:rsid w:val="00984A63"/>
    <w:rsid w:val="00990330"/>
    <w:rsid w:val="00993950"/>
    <w:rsid w:val="00994FC4"/>
    <w:rsid w:val="00995778"/>
    <w:rsid w:val="009A3312"/>
    <w:rsid w:val="009A63FD"/>
    <w:rsid w:val="009A6CF1"/>
    <w:rsid w:val="009B01A4"/>
    <w:rsid w:val="009B2831"/>
    <w:rsid w:val="009B2C49"/>
    <w:rsid w:val="009B3974"/>
    <w:rsid w:val="009C09E2"/>
    <w:rsid w:val="009C0CDC"/>
    <w:rsid w:val="009C38B9"/>
    <w:rsid w:val="009C6E7B"/>
    <w:rsid w:val="009C764E"/>
    <w:rsid w:val="009D14D3"/>
    <w:rsid w:val="009D335B"/>
    <w:rsid w:val="009D3BAA"/>
    <w:rsid w:val="009D6057"/>
    <w:rsid w:val="009D7DF3"/>
    <w:rsid w:val="009E0489"/>
    <w:rsid w:val="009E0B51"/>
    <w:rsid w:val="009E2BA4"/>
    <w:rsid w:val="009E3BBC"/>
    <w:rsid w:val="009E481F"/>
    <w:rsid w:val="009E71E8"/>
    <w:rsid w:val="009F2B5A"/>
    <w:rsid w:val="009F68BA"/>
    <w:rsid w:val="009F6E6B"/>
    <w:rsid w:val="00A00248"/>
    <w:rsid w:val="00A030B0"/>
    <w:rsid w:val="00A1135A"/>
    <w:rsid w:val="00A138AA"/>
    <w:rsid w:val="00A15CDE"/>
    <w:rsid w:val="00A15F36"/>
    <w:rsid w:val="00A2022B"/>
    <w:rsid w:val="00A21A4C"/>
    <w:rsid w:val="00A22068"/>
    <w:rsid w:val="00A224BA"/>
    <w:rsid w:val="00A2335B"/>
    <w:rsid w:val="00A25E62"/>
    <w:rsid w:val="00A309DF"/>
    <w:rsid w:val="00A30FD8"/>
    <w:rsid w:val="00A3218D"/>
    <w:rsid w:val="00A361D2"/>
    <w:rsid w:val="00A41E7F"/>
    <w:rsid w:val="00A42851"/>
    <w:rsid w:val="00A46378"/>
    <w:rsid w:val="00A475CA"/>
    <w:rsid w:val="00A5072E"/>
    <w:rsid w:val="00A52024"/>
    <w:rsid w:val="00A607B9"/>
    <w:rsid w:val="00A618DA"/>
    <w:rsid w:val="00A62CA9"/>
    <w:rsid w:val="00A639DF"/>
    <w:rsid w:val="00A64ED6"/>
    <w:rsid w:val="00A7081C"/>
    <w:rsid w:val="00A84F5B"/>
    <w:rsid w:val="00A94903"/>
    <w:rsid w:val="00A953B7"/>
    <w:rsid w:val="00A970C8"/>
    <w:rsid w:val="00A97CAF"/>
    <w:rsid w:val="00AA1342"/>
    <w:rsid w:val="00AA235E"/>
    <w:rsid w:val="00AA3595"/>
    <w:rsid w:val="00AA4750"/>
    <w:rsid w:val="00AA48D6"/>
    <w:rsid w:val="00AA5809"/>
    <w:rsid w:val="00AA5DD1"/>
    <w:rsid w:val="00AB47C2"/>
    <w:rsid w:val="00AB5060"/>
    <w:rsid w:val="00AB7E07"/>
    <w:rsid w:val="00AC467D"/>
    <w:rsid w:val="00AC486F"/>
    <w:rsid w:val="00AD38ED"/>
    <w:rsid w:val="00AD59BA"/>
    <w:rsid w:val="00AE28B8"/>
    <w:rsid w:val="00AE3B32"/>
    <w:rsid w:val="00AE4956"/>
    <w:rsid w:val="00AF3905"/>
    <w:rsid w:val="00AF39D9"/>
    <w:rsid w:val="00AF464E"/>
    <w:rsid w:val="00AF6B1B"/>
    <w:rsid w:val="00B0540E"/>
    <w:rsid w:val="00B0543C"/>
    <w:rsid w:val="00B0684C"/>
    <w:rsid w:val="00B16336"/>
    <w:rsid w:val="00B16DB3"/>
    <w:rsid w:val="00B21AE5"/>
    <w:rsid w:val="00B22464"/>
    <w:rsid w:val="00B2254C"/>
    <w:rsid w:val="00B22AD8"/>
    <w:rsid w:val="00B26C8B"/>
    <w:rsid w:val="00B32620"/>
    <w:rsid w:val="00B33BE2"/>
    <w:rsid w:val="00B344E1"/>
    <w:rsid w:val="00B34C17"/>
    <w:rsid w:val="00B35A8B"/>
    <w:rsid w:val="00B378DB"/>
    <w:rsid w:val="00B37A25"/>
    <w:rsid w:val="00B421A5"/>
    <w:rsid w:val="00B456D4"/>
    <w:rsid w:val="00B45C75"/>
    <w:rsid w:val="00B460FD"/>
    <w:rsid w:val="00B47340"/>
    <w:rsid w:val="00B475CB"/>
    <w:rsid w:val="00B65182"/>
    <w:rsid w:val="00B657EC"/>
    <w:rsid w:val="00B7307E"/>
    <w:rsid w:val="00B822A3"/>
    <w:rsid w:val="00B84EC8"/>
    <w:rsid w:val="00B8518E"/>
    <w:rsid w:val="00B86137"/>
    <w:rsid w:val="00B87A07"/>
    <w:rsid w:val="00B906F3"/>
    <w:rsid w:val="00B91022"/>
    <w:rsid w:val="00B924E3"/>
    <w:rsid w:val="00B9252F"/>
    <w:rsid w:val="00B93BC4"/>
    <w:rsid w:val="00B954B4"/>
    <w:rsid w:val="00B9690C"/>
    <w:rsid w:val="00B97C7C"/>
    <w:rsid w:val="00BA0042"/>
    <w:rsid w:val="00BA3DC3"/>
    <w:rsid w:val="00BA4E45"/>
    <w:rsid w:val="00BA6440"/>
    <w:rsid w:val="00BA7184"/>
    <w:rsid w:val="00BB36AF"/>
    <w:rsid w:val="00BB6D1A"/>
    <w:rsid w:val="00BC1CCF"/>
    <w:rsid w:val="00BC25F2"/>
    <w:rsid w:val="00BC4977"/>
    <w:rsid w:val="00BC51C8"/>
    <w:rsid w:val="00BC65ED"/>
    <w:rsid w:val="00BD0F69"/>
    <w:rsid w:val="00BD6869"/>
    <w:rsid w:val="00BE0AEF"/>
    <w:rsid w:val="00BE4713"/>
    <w:rsid w:val="00BE7332"/>
    <w:rsid w:val="00BF2476"/>
    <w:rsid w:val="00C02146"/>
    <w:rsid w:val="00C02E35"/>
    <w:rsid w:val="00C0748C"/>
    <w:rsid w:val="00C12AE2"/>
    <w:rsid w:val="00C133AA"/>
    <w:rsid w:val="00C15256"/>
    <w:rsid w:val="00C23F9F"/>
    <w:rsid w:val="00C25D0F"/>
    <w:rsid w:val="00C27A0F"/>
    <w:rsid w:val="00C31293"/>
    <w:rsid w:val="00C31FE0"/>
    <w:rsid w:val="00C3639B"/>
    <w:rsid w:val="00C3647B"/>
    <w:rsid w:val="00C379BA"/>
    <w:rsid w:val="00C414D0"/>
    <w:rsid w:val="00C417CD"/>
    <w:rsid w:val="00C44B12"/>
    <w:rsid w:val="00C467AD"/>
    <w:rsid w:val="00C5087A"/>
    <w:rsid w:val="00C50CB7"/>
    <w:rsid w:val="00C5705C"/>
    <w:rsid w:val="00C57721"/>
    <w:rsid w:val="00C61120"/>
    <w:rsid w:val="00C61D4E"/>
    <w:rsid w:val="00C629D5"/>
    <w:rsid w:val="00C7064E"/>
    <w:rsid w:val="00C712E1"/>
    <w:rsid w:val="00C7228B"/>
    <w:rsid w:val="00C7349C"/>
    <w:rsid w:val="00C74B1B"/>
    <w:rsid w:val="00C758B3"/>
    <w:rsid w:val="00C767BA"/>
    <w:rsid w:val="00C76AC1"/>
    <w:rsid w:val="00C80A7E"/>
    <w:rsid w:val="00C80B9D"/>
    <w:rsid w:val="00C81C9F"/>
    <w:rsid w:val="00C82A0E"/>
    <w:rsid w:val="00C8353C"/>
    <w:rsid w:val="00C835A0"/>
    <w:rsid w:val="00C86571"/>
    <w:rsid w:val="00C86B31"/>
    <w:rsid w:val="00C907C9"/>
    <w:rsid w:val="00C93C56"/>
    <w:rsid w:val="00C9720B"/>
    <w:rsid w:val="00CA089C"/>
    <w:rsid w:val="00CA2AB4"/>
    <w:rsid w:val="00CA77F2"/>
    <w:rsid w:val="00CB1DED"/>
    <w:rsid w:val="00CB6945"/>
    <w:rsid w:val="00CB73CA"/>
    <w:rsid w:val="00CC0870"/>
    <w:rsid w:val="00CC0E4C"/>
    <w:rsid w:val="00CC0E91"/>
    <w:rsid w:val="00CD0ABB"/>
    <w:rsid w:val="00CD33CA"/>
    <w:rsid w:val="00CD4879"/>
    <w:rsid w:val="00CE0D98"/>
    <w:rsid w:val="00CE579E"/>
    <w:rsid w:val="00CE7245"/>
    <w:rsid w:val="00CF21C5"/>
    <w:rsid w:val="00CF2E9C"/>
    <w:rsid w:val="00CF4BF9"/>
    <w:rsid w:val="00CF701A"/>
    <w:rsid w:val="00D006C5"/>
    <w:rsid w:val="00D07860"/>
    <w:rsid w:val="00D132BA"/>
    <w:rsid w:val="00D25053"/>
    <w:rsid w:val="00D25758"/>
    <w:rsid w:val="00D325A5"/>
    <w:rsid w:val="00D33D22"/>
    <w:rsid w:val="00D34B13"/>
    <w:rsid w:val="00D37F5E"/>
    <w:rsid w:val="00D41AA6"/>
    <w:rsid w:val="00D45319"/>
    <w:rsid w:val="00D50749"/>
    <w:rsid w:val="00D5184C"/>
    <w:rsid w:val="00D63E6A"/>
    <w:rsid w:val="00D662A6"/>
    <w:rsid w:val="00D72228"/>
    <w:rsid w:val="00D81BCA"/>
    <w:rsid w:val="00D8267B"/>
    <w:rsid w:val="00D83C4D"/>
    <w:rsid w:val="00D86133"/>
    <w:rsid w:val="00D87C94"/>
    <w:rsid w:val="00D965B0"/>
    <w:rsid w:val="00DA4224"/>
    <w:rsid w:val="00DA5752"/>
    <w:rsid w:val="00DA6655"/>
    <w:rsid w:val="00DB06A0"/>
    <w:rsid w:val="00DB1DD1"/>
    <w:rsid w:val="00DB1E0E"/>
    <w:rsid w:val="00DB56E7"/>
    <w:rsid w:val="00DB705B"/>
    <w:rsid w:val="00DC1EC4"/>
    <w:rsid w:val="00DD2685"/>
    <w:rsid w:val="00DD41F8"/>
    <w:rsid w:val="00DD48B2"/>
    <w:rsid w:val="00DD565D"/>
    <w:rsid w:val="00DD65F3"/>
    <w:rsid w:val="00DD6960"/>
    <w:rsid w:val="00DD6FDB"/>
    <w:rsid w:val="00DE1974"/>
    <w:rsid w:val="00DE2A8D"/>
    <w:rsid w:val="00DE6FC3"/>
    <w:rsid w:val="00DF4C40"/>
    <w:rsid w:val="00DF50AC"/>
    <w:rsid w:val="00DF6721"/>
    <w:rsid w:val="00E02533"/>
    <w:rsid w:val="00E026AB"/>
    <w:rsid w:val="00E067DF"/>
    <w:rsid w:val="00E10E42"/>
    <w:rsid w:val="00E11ED4"/>
    <w:rsid w:val="00E154F6"/>
    <w:rsid w:val="00E219A4"/>
    <w:rsid w:val="00E2386E"/>
    <w:rsid w:val="00E270FF"/>
    <w:rsid w:val="00E324EA"/>
    <w:rsid w:val="00E32592"/>
    <w:rsid w:val="00E330F9"/>
    <w:rsid w:val="00E33C7C"/>
    <w:rsid w:val="00E35340"/>
    <w:rsid w:val="00E3538A"/>
    <w:rsid w:val="00E42ED8"/>
    <w:rsid w:val="00E4412D"/>
    <w:rsid w:val="00E54716"/>
    <w:rsid w:val="00E5474F"/>
    <w:rsid w:val="00E5549C"/>
    <w:rsid w:val="00E55D8D"/>
    <w:rsid w:val="00E56966"/>
    <w:rsid w:val="00E61F2B"/>
    <w:rsid w:val="00E644CC"/>
    <w:rsid w:val="00E64834"/>
    <w:rsid w:val="00E6720C"/>
    <w:rsid w:val="00E729D0"/>
    <w:rsid w:val="00E73F31"/>
    <w:rsid w:val="00E7402F"/>
    <w:rsid w:val="00E741FF"/>
    <w:rsid w:val="00E74BAB"/>
    <w:rsid w:val="00E8096B"/>
    <w:rsid w:val="00E80D77"/>
    <w:rsid w:val="00E813A7"/>
    <w:rsid w:val="00E8484C"/>
    <w:rsid w:val="00E872ED"/>
    <w:rsid w:val="00E9185D"/>
    <w:rsid w:val="00E92A56"/>
    <w:rsid w:val="00E93B18"/>
    <w:rsid w:val="00E96CEB"/>
    <w:rsid w:val="00EA1028"/>
    <w:rsid w:val="00EA1B4B"/>
    <w:rsid w:val="00EA2232"/>
    <w:rsid w:val="00EA2F5A"/>
    <w:rsid w:val="00EA35BE"/>
    <w:rsid w:val="00EA3730"/>
    <w:rsid w:val="00EB1D88"/>
    <w:rsid w:val="00EB78A9"/>
    <w:rsid w:val="00EC14BA"/>
    <w:rsid w:val="00EC48C7"/>
    <w:rsid w:val="00ED17A4"/>
    <w:rsid w:val="00ED4E2F"/>
    <w:rsid w:val="00ED58C5"/>
    <w:rsid w:val="00ED5A71"/>
    <w:rsid w:val="00ED6616"/>
    <w:rsid w:val="00ED6A13"/>
    <w:rsid w:val="00ED7747"/>
    <w:rsid w:val="00EE04B9"/>
    <w:rsid w:val="00EE1381"/>
    <w:rsid w:val="00EE19AB"/>
    <w:rsid w:val="00EE2080"/>
    <w:rsid w:val="00EE23FD"/>
    <w:rsid w:val="00EE42AF"/>
    <w:rsid w:val="00EF47B8"/>
    <w:rsid w:val="00EF4FF6"/>
    <w:rsid w:val="00EF549B"/>
    <w:rsid w:val="00EF578C"/>
    <w:rsid w:val="00F069D2"/>
    <w:rsid w:val="00F072E9"/>
    <w:rsid w:val="00F07879"/>
    <w:rsid w:val="00F07ED9"/>
    <w:rsid w:val="00F10EDE"/>
    <w:rsid w:val="00F12761"/>
    <w:rsid w:val="00F14B9B"/>
    <w:rsid w:val="00F16C95"/>
    <w:rsid w:val="00F17B0D"/>
    <w:rsid w:val="00F20448"/>
    <w:rsid w:val="00F227E6"/>
    <w:rsid w:val="00F25B64"/>
    <w:rsid w:val="00F30840"/>
    <w:rsid w:val="00F36957"/>
    <w:rsid w:val="00F41418"/>
    <w:rsid w:val="00F453B4"/>
    <w:rsid w:val="00F50D87"/>
    <w:rsid w:val="00F55B00"/>
    <w:rsid w:val="00F56745"/>
    <w:rsid w:val="00F56A0B"/>
    <w:rsid w:val="00F571B5"/>
    <w:rsid w:val="00F63831"/>
    <w:rsid w:val="00F642C5"/>
    <w:rsid w:val="00F7387F"/>
    <w:rsid w:val="00F73AE4"/>
    <w:rsid w:val="00F77783"/>
    <w:rsid w:val="00F81440"/>
    <w:rsid w:val="00F8166F"/>
    <w:rsid w:val="00F83263"/>
    <w:rsid w:val="00F8676E"/>
    <w:rsid w:val="00F92AFC"/>
    <w:rsid w:val="00F96F0F"/>
    <w:rsid w:val="00FA192A"/>
    <w:rsid w:val="00FA2908"/>
    <w:rsid w:val="00FA4BFB"/>
    <w:rsid w:val="00FA6383"/>
    <w:rsid w:val="00FB102E"/>
    <w:rsid w:val="00FB13D3"/>
    <w:rsid w:val="00FB3E8E"/>
    <w:rsid w:val="00FB5069"/>
    <w:rsid w:val="00FC7BF5"/>
    <w:rsid w:val="00FD117A"/>
    <w:rsid w:val="00FD12F4"/>
    <w:rsid w:val="00FE2124"/>
    <w:rsid w:val="00FE2911"/>
    <w:rsid w:val="00FE569E"/>
    <w:rsid w:val="00FE6216"/>
    <w:rsid w:val="00FF1F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0CF5CB0-E989-4AF6-83C6-538ABCA0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137"/>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F030BA"/>
    <w:pPr>
      <w:tabs>
        <w:tab w:val="center" w:pos="4252"/>
        <w:tab w:val="right" w:pos="8504"/>
      </w:tabs>
    </w:pPr>
  </w:style>
  <w:style w:type="paragraph" w:styleId="Piedepgina">
    <w:name w:val="footer"/>
    <w:basedOn w:val="Normal"/>
    <w:semiHidden/>
    <w:rsid w:val="00F030BA"/>
    <w:pPr>
      <w:tabs>
        <w:tab w:val="center" w:pos="4252"/>
        <w:tab w:val="right" w:pos="8504"/>
      </w:tabs>
    </w:pPr>
  </w:style>
  <w:style w:type="table" w:styleId="Tablaconcuadrcula">
    <w:name w:val="Table Grid"/>
    <w:basedOn w:val="Tablanormal"/>
    <w:uiPriority w:val="59"/>
    <w:rsid w:val="003524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04ABA"/>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ABA"/>
    <w:rPr>
      <w:rFonts w:ascii="Tahoma" w:hAnsi="Tahoma" w:cs="Tahoma"/>
      <w:sz w:val="16"/>
      <w:szCs w:val="16"/>
      <w:lang w:val="es-ES_tradnl" w:eastAsia="es-ES_tradnl"/>
    </w:rPr>
  </w:style>
  <w:style w:type="character" w:styleId="Hipervnculo">
    <w:name w:val="Hyperlink"/>
    <w:basedOn w:val="Fuentedeprrafopredeter"/>
    <w:uiPriority w:val="99"/>
    <w:unhideWhenUsed/>
    <w:rsid w:val="003B10C6"/>
    <w:rPr>
      <w:color w:val="0000FF" w:themeColor="hyperlink"/>
      <w:u w:val="single"/>
    </w:rPr>
  </w:style>
  <w:style w:type="character" w:styleId="Hipervnculovisitado">
    <w:name w:val="FollowedHyperlink"/>
    <w:basedOn w:val="Fuentedeprrafopredeter"/>
    <w:uiPriority w:val="99"/>
    <w:semiHidden/>
    <w:unhideWhenUsed/>
    <w:rsid w:val="00F50D87"/>
    <w:rPr>
      <w:color w:val="800080" w:themeColor="followedHyperlink"/>
      <w:u w:val="single"/>
    </w:rPr>
  </w:style>
  <w:style w:type="paragraph" w:customStyle="1" w:styleId="Default">
    <w:name w:val="Default"/>
    <w:rsid w:val="001C4FF6"/>
    <w:pPr>
      <w:autoSpaceDE w:val="0"/>
      <w:autoSpaceDN w:val="0"/>
      <w:adjustRightInd w:val="0"/>
    </w:pPr>
    <w:rPr>
      <w:rFonts w:ascii="Gotham Light" w:hAnsi="Gotham Light" w:cs="Gotham Light"/>
      <w:color w:val="000000"/>
      <w:sz w:val="24"/>
      <w:szCs w:val="24"/>
    </w:rPr>
  </w:style>
  <w:style w:type="paragraph" w:styleId="Prrafodelista">
    <w:name w:val="List Paragraph"/>
    <w:basedOn w:val="Normal"/>
    <w:uiPriority w:val="34"/>
    <w:qFormat/>
    <w:rsid w:val="004606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E31B3-272D-4CD5-B665-066343DB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1243</Words>
  <Characters>6837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SEIEM</Company>
  <LinksUpToDate>false</LinksUpToDate>
  <CharactersWithSpaces>8064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SEIEM</dc:creator>
  <cp:lastModifiedBy>USUARIO</cp:lastModifiedBy>
  <cp:revision>4</cp:revision>
  <cp:lastPrinted>2017-03-17T23:44:00Z</cp:lastPrinted>
  <dcterms:created xsi:type="dcterms:W3CDTF">2017-05-02T19:13:00Z</dcterms:created>
  <dcterms:modified xsi:type="dcterms:W3CDTF">2017-05-12T16:35:00Z</dcterms:modified>
</cp:coreProperties>
</file>