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DB1" w:rsidRPr="00AD6026" w:rsidRDefault="00BB2DB1" w:rsidP="00A23869">
      <w:pPr>
        <w:pStyle w:val="Sinespaciado"/>
        <w:spacing w:line="360" w:lineRule="auto"/>
        <w:jc w:val="both"/>
        <w:rPr>
          <w:rFonts w:ascii="Palatino Linotype" w:hAnsi="Palatino Linotype"/>
        </w:rPr>
      </w:pPr>
      <w:bookmarkStart w:id="0" w:name="_GoBack"/>
      <w:bookmarkEnd w:id="0"/>
      <w:r w:rsidRPr="00AD6026">
        <w:rPr>
          <w:rFonts w:ascii="Palatino Linotype" w:hAnsi="Palatino Linotype"/>
        </w:rPr>
        <w:t xml:space="preserve">Resolución del Pleno del Instituto de Transparencia, Acceso a la Información Pública y Protección de Datos Personales del Estado de México y Municipios, con domicilio en Metepec, México, a </w:t>
      </w:r>
      <w:r w:rsidR="00B128BC">
        <w:rPr>
          <w:rFonts w:ascii="Palatino Linotype" w:hAnsi="Palatino Linotype"/>
        </w:rPr>
        <w:t>ocho de agosto</w:t>
      </w:r>
      <w:r w:rsidRPr="00431F28">
        <w:rPr>
          <w:rFonts w:ascii="Palatino Linotype" w:hAnsi="Palatino Linotype"/>
        </w:rPr>
        <w:t xml:space="preserve"> de</w:t>
      </w:r>
      <w:r w:rsidRPr="001A0CD0">
        <w:rPr>
          <w:rFonts w:ascii="Palatino Linotype" w:hAnsi="Palatino Linotype"/>
        </w:rPr>
        <w:t xml:space="preserve"> dos mil dieciocho.</w:t>
      </w:r>
    </w:p>
    <w:p w:rsidR="00BB2DB1" w:rsidRPr="00DC1021" w:rsidRDefault="00BB2DB1" w:rsidP="00A23869">
      <w:pPr>
        <w:pStyle w:val="Sinespaciado"/>
        <w:spacing w:line="360" w:lineRule="auto"/>
        <w:jc w:val="both"/>
        <w:rPr>
          <w:rFonts w:ascii="Palatino Linotype" w:hAnsi="Palatino Linotype"/>
          <w:sz w:val="20"/>
        </w:rPr>
      </w:pPr>
    </w:p>
    <w:p w:rsidR="00BB2DB1" w:rsidRPr="00AD6026" w:rsidRDefault="00BB2DB1" w:rsidP="00A23869">
      <w:pPr>
        <w:pStyle w:val="Sinespaciado"/>
        <w:spacing w:line="360" w:lineRule="auto"/>
        <w:jc w:val="both"/>
        <w:rPr>
          <w:rFonts w:ascii="Palatino Linotype" w:hAnsi="Palatino Linotype"/>
        </w:rPr>
      </w:pPr>
      <w:r w:rsidRPr="00AD6026">
        <w:rPr>
          <w:rFonts w:ascii="Palatino Linotype" w:hAnsi="Palatino Linotype"/>
          <w:b/>
        </w:rPr>
        <w:t>VISTO</w:t>
      </w:r>
      <w:r w:rsidRPr="00AD6026">
        <w:rPr>
          <w:rFonts w:ascii="Palatino Linotype" w:hAnsi="Palatino Linotype"/>
        </w:rPr>
        <w:t xml:space="preserve"> </w:t>
      </w:r>
      <w:r>
        <w:rPr>
          <w:rFonts w:ascii="Palatino Linotype" w:hAnsi="Palatino Linotype"/>
        </w:rPr>
        <w:t>el expediente electrónico formado con motivo del recurso</w:t>
      </w:r>
      <w:r w:rsidRPr="00AD6026">
        <w:rPr>
          <w:rFonts w:ascii="Palatino Linotype" w:hAnsi="Palatino Linotype"/>
        </w:rPr>
        <w:t xml:space="preserve"> de revisión número </w:t>
      </w:r>
      <w:r w:rsidRPr="00AD6026">
        <w:rPr>
          <w:rFonts w:ascii="Palatino Linotype" w:hAnsi="Palatino Linotype"/>
          <w:b/>
        </w:rPr>
        <w:t>0</w:t>
      </w:r>
      <w:r>
        <w:rPr>
          <w:rFonts w:ascii="Palatino Linotype" w:hAnsi="Palatino Linotype"/>
          <w:b/>
        </w:rPr>
        <w:t>2070</w:t>
      </w:r>
      <w:r w:rsidRPr="00AD6026">
        <w:rPr>
          <w:rFonts w:ascii="Palatino Linotype" w:hAnsi="Palatino Linotype"/>
          <w:b/>
        </w:rPr>
        <w:t xml:space="preserve">/INFOEM/IP/RR/2018 </w:t>
      </w:r>
      <w:r w:rsidRPr="00AD6026">
        <w:rPr>
          <w:rFonts w:ascii="Palatino Linotype" w:hAnsi="Palatino Linotype"/>
        </w:rPr>
        <w:t>interpu</w:t>
      </w:r>
      <w:r>
        <w:rPr>
          <w:rFonts w:ascii="Palatino Linotype" w:hAnsi="Palatino Linotype"/>
        </w:rPr>
        <w:t>esto por la</w:t>
      </w:r>
      <w:r w:rsidRPr="00AD6026">
        <w:rPr>
          <w:rFonts w:ascii="Palatino Linotype" w:hAnsi="Palatino Linotype"/>
        </w:rPr>
        <w:t xml:space="preserve"> </w:t>
      </w:r>
      <w:r w:rsidRPr="00AD6026">
        <w:rPr>
          <w:rFonts w:ascii="Palatino Linotype" w:hAnsi="Palatino Linotype"/>
          <w:b/>
        </w:rPr>
        <w:t>C.</w:t>
      </w:r>
      <w:r w:rsidR="00FF2BC3">
        <w:rPr>
          <w:rFonts w:ascii="Palatino Linotype" w:hAnsi="Palatino Linotype"/>
          <w:b/>
        </w:rPr>
        <w:t xml:space="preserve"> </w:t>
      </w:r>
      <w:r w:rsidR="00405E75">
        <w:rPr>
          <w:rFonts w:ascii="Palatino Linotype" w:hAnsi="Palatino Linotype"/>
          <w:b/>
        </w:rPr>
        <w:t>XXXXXXXXXXXXXXXXXX</w:t>
      </w:r>
      <w:r w:rsidRPr="005941BC">
        <w:rPr>
          <w:rFonts w:ascii="Palatino Linotype" w:hAnsi="Palatino Linotype"/>
        </w:rPr>
        <w:t xml:space="preserve">, </w:t>
      </w:r>
      <w:r w:rsidRPr="00AD6026">
        <w:rPr>
          <w:rFonts w:ascii="Palatino Linotype" w:hAnsi="Palatino Linotype"/>
        </w:rPr>
        <w:t xml:space="preserve">en lo sucesivo </w:t>
      </w:r>
      <w:r>
        <w:rPr>
          <w:rFonts w:ascii="Palatino Linotype" w:hAnsi="Palatino Linotype"/>
        </w:rPr>
        <w:t>la</w:t>
      </w:r>
      <w:r w:rsidRPr="00AD6026">
        <w:rPr>
          <w:rFonts w:ascii="Palatino Linotype" w:hAnsi="Palatino Linotype"/>
          <w:b/>
        </w:rPr>
        <w:t xml:space="preserve"> </w:t>
      </w:r>
      <w:r>
        <w:rPr>
          <w:rFonts w:ascii="Palatino Linotype" w:hAnsi="Palatino Linotype"/>
          <w:b/>
        </w:rPr>
        <w:t>r</w:t>
      </w:r>
      <w:r w:rsidRPr="00AD6026">
        <w:rPr>
          <w:rFonts w:ascii="Palatino Linotype" w:hAnsi="Palatino Linotype"/>
          <w:b/>
        </w:rPr>
        <w:t>ecurrente</w:t>
      </w:r>
      <w:r w:rsidRPr="00AD6026">
        <w:rPr>
          <w:rFonts w:ascii="Palatino Linotype" w:hAnsi="Palatino Linotype"/>
        </w:rPr>
        <w:t>, en contra de la respuesta de</w:t>
      </w:r>
      <w:r>
        <w:rPr>
          <w:rFonts w:ascii="Palatino Linotype" w:hAnsi="Palatino Linotype"/>
        </w:rPr>
        <w:t xml:space="preserve"> la</w:t>
      </w:r>
      <w:r w:rsidRPr="00AD6026">
        <w:rPr>
          <w:rFonts w:ascii="Palatino Linotype" w:hAnsi="Palatino Linotype"/>
        </w:rPr>
        <w:t xml:space="preserve"> </w:t>
      </w:r>
      <w:r w:rsidRPr="001859FC">
        <w:rPr>
          <w:rFonts w:ascii="Palatino Linotype" w:hAnsi="Palatino Linotype"/>
          <w:b/>
        </w:rPr>
        <w:t>Universidad Politécnica del Valle de Toluca</w:t>
      </w:r>
      <w:r>
        <w:rPr>
          <w:rFonts w:ascii="Palatino Linotype" w:hAnsi="Palatino Linotype"/>
        </w:rPr>
        <w:t>,</w:t>
      </w:r>
      <w:r w:rsidRPr="00AD6026">
        <w:rPr>
          <w:rFonts w:ascii="Palatino Linotype" w:hAnsi="Palatino Linotype"/>
          <w:b/>
        </w:rPr>
        <w:t xml:space="preserve"> </w:t>
      </w:r>
      <w:r w:rsidRPr="00AD6026">
        <w:rPr>
          <w:rFonts w:ascii="Palatino Linotype" w:hAnsi="Palatino Linotype"/>
        </w:rPr>
        <w:t>en lo subsecuente</w:t>
      </w:r>
      <w:r w:rsidRPr="00AD6026">
        <w:rPr>
          <w:rFonts w:ascii="Palatino Linotype" w:hAnsi="Palatino Linotype"/>
          <w:b/>
        </w:rPr>
        <w:t xml:space="preserve"> </w:t>
      </w:r>
      <w:r w:rsidRPr="00AD6026">
        <w:rPr>
          <w:rFonts w:ascii="Palatino Linotype" w:hAnsi="Palatino Linotype"/>
        </w:rPr>
        <w:t>el</w:t>
      </w:r>
      <w:r w:rsidRPr="00AD6026">
        <w:rPr>
          <w:rFonts w:ascii="Palatino Linotype" w:hAnsi="Palatino Linotype"/>
          <w:b/>
        </w:rPr>
        <w:t xml:space="preserve"> sujeto obligado</w:t>
      </w:r>
      <w:r w:rsidRPr="00AD6026">
        <w:rPr>
          <w:rFonts w:ascii="Palatino Linotype" w:hAnsi="Palatino Linotype"/>
        </w:rPr>
        <w:t>,</w:t>
      </w:r>
      <w:r w:rsidRPr="00AD6026">
        <w:rPr>
          <w:rFonts w:ascii="Palatino Linotype" w:hAnsi="Palatino Linotype"/>
          <w:b/>
        </w:rPr>
        <w:t xml:space="preserve"> </w:t>
      </w:r>
      <w:r w:rsidRPr="00AD6026">
        <w:rPr>
          <w:rFonts w:ascii="Palatino Linotype" w:hAnsi="Palatino Linotype"/>
        </w:rPr>
        <w:t>se procede a dictar la presente resolución.</w:t>
      </w:r>
    </w:p>
    <w:p w:rsidR="00BB2DB1" w:rsidRPr="00DC1021" w:rsidRDefault="00BB2DB1" w:rsidP="00A23869">
      <w:pPr>
        <w:pStyle w:val="Sinespaciado"/>
        <w:spacing w:line="360" w:lineRule="auto"/>
        <w:jc w:val="both"/>
        <w:rPr>
          <w:rFonts w:ascii="Palatino Linotype" w:hAnsi="Palatino Linotype"/>
          <w:sz w:val="18"/>
        </w:rPr>
      </w:pPr>
    </w:p>
    <w:p w:rsidR="00BB2DB1" w:rsidRPr="00AD6026" w:rsidRDefault="00BB2DB1" w:rsidP="00A23869">
      <w:pPr>
        <w:pStyle w:val="Sinespaciado"/>
        <w:spacing w:line="360" w:lineRule="auto"/>
        <w:jc w:val="center"/>
        <w:rPr>
          <w:rFonts w:ascii="Palatino Linotype" w:hAnsi="Palatino Linotype"/>
          <w:b/>
          <w:sz w:val="28"/>
          <w:szCs w:val="28"/>
        </w:rPr>
      </w:pPr>
      <w:r w:rsidRPr="00AD6026">
        <w:rPr>
          <w:rFonts w:ascii="Palatino Linotype" w:hAnsi="Palatino Linotype"/>
          <w:b/>
          <w:sz w:val="28"/>
          <w:szCs w:val="28"/>
        </w:rPr>
        <w:t>A N T E C E D E N T E S</w:t>
      </w:r>
    </w:p>
    <w:p w:rsidR="00BB2DB1" w:rsidRPr="00DC1021" w:rsidRDefault="00BB2DB1" w:rsidP="00A23869">
      <w:pPr>
        <w:pStyle w:val="Sinespaciado"/>
        <w:spacing w:line="360" w:lineRule="auto"/>
        <w:jc w:val="both"/>
        <w:rPr>
          <w:rFonts w:ascii="Palatino Linotype" w:hAnsi="Palatino Linotype"/>
          <w:b/>
          <w:sz w:val="18"/>
        </w:rPr>
      </w:pPr>
    </w:p>
    <w:p w:rsidR="00BB2DB1" w:rsidRPr="00DC1021" w:rsidRDefault="00BB2DB1" w:rsidP="00A23869">
      <w:pPr>
        <w:pStyle w:val="Sinespaciado"/>
        <w:spacing w:line="360" w:lineRule="auto"/>
        <w:jc w:val="both"/>
        <w:rPr>
          <w:rFonts w:ascii="Palatino Linotype" w:hAnsi="Palatino Linotype"/>
          <w:b/>
          <w:sz w:val="28"/>
          <w:szCs w:val="26"/>
        </w:rPr>
      </w:pPr>
      <w:r w:rsidRPr="00DC1021">
        <w:rPr>
          <w:rFonts w:ascii="Palatino Linotype" w:hAnsi="Palatino Linotype"/>
          <w:b/>
          <w:sz w:val="28"/>
          <w:szCs w:val="26"/>
        </w:rPr>
        <w:t>PRIMERO.</w:t>
      </w:r>
      <w:r w:rsidRPr="00DC1021">
        <w:rPr>
          <w:rFonts w:ascii="Palatino Linotype" w:hAnsi="Palatino Linotype"/>
          <w:sz w:val="28"/>
          <w:szCs w:val="26"/>
        </w:rPr>
        <w:t xml:space="preserve"> </w:t>
      </w:r>
      <w:r w:rsidRPr="00DC1021">
        <w:rPr>
          <w:rFonts w:ascii="Palatino Linotype" w:hAnsi="Palatino Linotype"/>
          <w:b/>
          <w:sz w:val="28"/>
          <w:szCs w:val="26"/>
        </w:rPr>
        <w:t xml:space="preserve">De las </w:t>
      </w:r>
      <w:r>
        <w:rPr>
          <w:rFonts w:ascii="Palatino Linotype" w:hAnsi="Palatino Linotype"/>
          <w:b/>
          <w:sz w:val="28"/>
          <w:szCs w:val="26"/>
        </w:rPr>
        <w:t>s</w:t>
      </w:r>
      <w:r w:rsidRPr="00DC1021">
        <w:rPr>
          <w:rFonts w:ascii="Palatino Linotype" w:hAnsi="Palatino Linotype"/>
          <w:b/>
          <w:sz w:val="28"/>
          <w:szCs w:val="26"/>
        </w:rPr>
        <w:t xml:space="preserve">olicitud de </w:t>
      </w:r>
      <w:r>
        <w:rPr>
          <w:rFonts w:ascii="Palatino Linotype" w:hAnsi="Palatino Linotype"/>
          <w:b/>
          <w:sz w:val="28"/>
          <w:szCs w:val="26"/>
        </w:rPr>
        <w:t>i</w:t>
      </w:r>
      <w:r w:rsidRPr="00DC1021">
        <w:rPr>
          <w:rFonts w:ascii="Palatino Linotype" w:hAnsi="Palatino Linotype"/>
          <w:b/>
          <w:sz w:val="28"/>
          <w:szCs w:val="26"/>
        </w:rPr>
        <w:t>nformación.</w:t>
      </w:r>
    </w:p>
    <w:p w:rsidR="00BB2DB1" w:rsidRPr="00AD6026" w:rsidRDefault="00BB2DB1" w:rsidP="00A23869">
      <w:pPr>
        <w:pStyle w:val="Sinespaciado"/>
        <w:spacing w:line="360" w:lineRule="auto"/>
        <w:jc w:val="both"/>
        <w:rPr>
          <w:rFonts w:ascii="Palatino Linotype" w:hAnsi="Palatino Linotype"/>
        </w:rPr>
      </w:pPr>
      <w:r w:rsidRPr="00AD6026">
        <w:rPr>
          <w:rFonts w:ascii="Palatino Linotype" w:hAnsi="Palatino Linotype"/>
        </w:rPr>
        <w:t xml:space="preserve">Con fecha </w:t>
      </w:r>
      <w:r w:rsidR="003B09A4">
        <w:rPr>
          <w:rFonts w:ascii="Palatino Linotype" w:hAnsi="Palatino Linotype"/>
        </w:rPr>
        <w:t xml:space="preserve">diecisiete de mayo </w:t>
      </w:r>
      <w:r w:rsidRPr="00AD6026">
        <w:rPr>
          <w:rFonts w:ascii="Palatino Linotype" w:hAnsi="Palatino Linotype"/>
        </w:rPr>
        <w:t xml:space="preserve">de dos mil dieciocho, </w:t>
      </w:r>
      <w:r>
        <w:rPr>
          <w:rFonts w:ascii="Palatino Linotype" w:hAnsi="Palatino Linotype"/>
        </w:rPr>
        <w:t>la</w:t>
      </w:r>
      <w:r w:rsidRPr="00AD6026">
        <w:rPr>
          <w:rFonts w:ascii="Palatino Linotype" w:hAnsi="Palatino Linotype"/>
        </w:rPr>
        <w:t xml:space="preserve"> </w:t>
      </w:r>
      <w:r w:rsidR="003B09A4">
        <w:rPr>
          <w:rFonts w:ascii="Palatino Linotype" w:hAnsi="Palatino Linotype"/>
          <w:b/>
        </w:rPr>
        <w:t>r</w:t>
      </w:r>
      <w:r w:rsidRPr="00DC1021">
        <w:rPr>
          <w:rFonts w:ascii="Palatino Linotype" w:hAnsi="Palatino Linotype"/>
          <w:b/>
        </w:rPr>
        <w:t>ecurrente</w:t>
      </w:r>
      <w:r>
        <w:rPr>
          <w:rFonts w:ascii="Palatino Linotype" w:hAnsi="Palatino Linotype"/>
        </w:rPr>
        <w:t xml:space="preserve"> </w:t>
      </w:r>
      <w:r w:rsidRPr="00AD6026">
        <w:rPr>
          <w:rFonts w:ascii="Palatino Linotype" w:hAnsi="Palatino Linotype"/>
        </w:rPr>
        <w:t>presentó a través del Sistema de Acceso a la Información Mexiquense (</w:t>
      </w:r>
      <w:r w:rsidRPr="00AD6026">
        <w:rPr>
          <w:rFonts w:ascii="Palatino Linotype" w:hAnsi="Palatino Linotype"/>
          <w:b/>
        </w:rPr>
        <w:t>SAIMEX)</w:t>
      </w:r>
      <w:r w:rsidRPr="00AD6026">
        <w:rPr>
          <w:rFonts w:ascii="Palatino Linotype" w:hAnsi="Palatino Linotype"/>
        </w:rPr>
        <w:t xml:space="preserve"> ante el</w:t>
      </w:r>
      <w:r w:rsidRPr="00AD6026">
        <w:rPr>
          <w:rFonts w:ascii="Palatino Linotype" w:hAnsi="Palatino Linotype"/>
          <w:b/>
        </w:rPr>
        <w:t xml:space="preserve"> </w:t>
      </w:r>
      <w:r w:rsidR="003B09A4" w:rsidRPr="00DC1021">
        <w:rPr>
          <w:rFonts w:ascii="Palatino Linotype" w:hAnsi="Palatino Linotype"/>
          <w:b/>
        </w:rPr>
        <w:t>sujeto obligado</w:t>
      </w:r>
      <w:r w:rsidRPr="00AD6026">
        <w:rPr>
          <w:rFonts w:ascii="Palatino Linotype" w:hAnsi="Palatino Linotype"/>
        </w:rPr>
        <w:t xml:space="preserve">, </w:t>
      </w:r>
      <w:r>
        <w:rPr>
          <w:rFonts w:ascii="Palatino Linotype" w:hAnsi="Palatino Linotype"/>
        </w:rPr>
        <w:t xml:space="preserve">la </w:t>
      </w:r>
      <w:r w:rsidRPr="00AD6026">
        <w:rPr>
          <w:rFonts w:ascii="Palatino Linotype" w:hAnsi="Palatino Linotype"/>
        </w:rPr>
        <w:t xml:space="preserve">solicitud de acceso a la información pública solicitando lo siguiente: </w:t>
      </w:r>
    </w:p>
    <w:p w:rsidR="008C3FE7" w:rsidRPr="008C3FE7" w:rsidRDefault="008C3FE7" w:rsidP="00A23869">
      <w:pPr>
        <w:pStyle w:val="Sinespaciado"/>
        <w:spacing w:line="360" w:lineRule="auto"/>
        <w:jc w:val="both"/>
        <w:rPr>
          <w:rFonts w:ascii="Palatino Linotype" w:hAnsi="Palatino Linotype"/>
        </w:rPr>
      </w:pPr>
    </w:p>
    <w:p w:rsidR="00BB2DB1" w:rsidRPr="00AD6026" w:rsidRDefault="00BB2DB1" w:rsidP="00A23869">
      <w:pPr>
        <w:pStyle w:val="Sinespaciado"/>
        <w:ind w:left="567" w:right="567"/>
        <w:jc w:val="both"/>
        <w:rPr>
          <w:rFonts w:ascii="Palatino Linotype" w:hAnsi="Palatino Linotype"/>
          <w:i/>
          <w:lang w:val="es-ES_tradnl"/>
        </w:rPr>
      </w:pPr>
      <w:r w:rsidRPr="00AD6026">
        <w:rPr>
          <w:rFonts w:ascii="Palatino Linotype" w:hAnsi="Palatino Linotype"/>
          <w:i/>
          <w:lang w:val="es-ES_tradnl"/>
        </w:rPr>
        <w:t>“</w:t>
      </w:r>
      <w:r w:rsidR="003B09A4" w:rsidRPr="003B09A4">
        <w:rPr>
          <w:rFonts w:ascii="Palatino Linotype" w:hAnsi="Palatino Linotype"/>
          <w:i/>
          <w:color w:val="000000"/>
        </w:rPr>
        <w:t>Acciones correctivas y/o preventivas realizadas para atender las quejas recibidas por el sistema de gestión de calidad o el área correspondiente</w:t>
      </w:r>
      <w:r>
        <w:rPr>
          <w:rFonts w:ascii="Palatino Linotype" w:hAnsi="Palatino Linotype"/>
          <w:i/>
          <w:color w:val="000000"/>
        </w:rPr>
        <w:t>”</w:t>
      </w:r>
      <w:r w:rsidR="003B09A4">
        <w:rPr>
          <w:rFonts w:ascii="Palatino Linotype" w:hAnsi="Palatino Linotype"/>
          <w:i/>
          <w:lang w:val="es-ES_tradnl"/>
        </w:rPr>
        <w:t xml:space="preserve"> (sic)</w:t>
      </w:r>
    </w:p>
    <w:p w:rsidR="00BB2DB1" w:rsidRPr="008C3FE7" w:rsidRDefault="00BB2DB1" w:rsidP="00A23869">
      <w:pPr>
        <w:pStyle w:val="Sinespaciado"/>
        <w:spacing w:line="360" w:lineRule="auto"/>
        <w:jc w:val="both"/>
        <w:rPr>
          <w:rFonts w:ascii="Palatino Linotype" w:hAnsi="Palatino Linotype"/>
          <w:sz w:val="22"/>
          <w:lang w:val="es-ES_tradnl"/>
        </w:rPr>
      </w:pPr>
    </w:p>
    <w:p w:rsidR="008C3FE7" w:rsidRPr="008C3FE7" w:rsidRDefault="008C3FE7" w:rsidP="00A23869">
      <w:pPr>
        <w:pStyle w:val="Sinespaciado"/>
        <w:spacing w:line="360" w:lineRule="auto"/>
        <w:jc w:val="both"/>
        <w:rPr>
          <w:rFonts w:ascii="Palatino Linotype" w:hAnsi="Palatino Linotype"/>
          <w:sz w:val="22"/>
          <w:lang w:val="es-ES_tradnl"/>
        </w:rPr>
      </w:pPr>
    </w:p>
    <w:p w:rsidR="00BB2DB1" w:rsidRDefault="00BB2DB1" w:rsidP="00A23869">
      <w:pPr>
        <w:pStyle w:val="Sinespaciado"/>
        <w:spacing w:line="360" w:lineRule="auto"/>
        <w:jc w:val="both"/>
        <w:rPr>
          <w:rFonts w:ascii="Palatino Linotype" w:hAnsi="Palatino Linotype"/>
          <w:lang w:val="es-ES_tradnl"/>
        </w:rPr>
      </w:pPr>
      <w:r w:rsidRPr="00B3492A">
        <w:rPr>
          <w:rFonts w:ascii="Palatino Linotype" w:hAnsi="Palatino Linotype"/>
          <w:b/>
          <w:lang w:val="es-ES_tradnl"/>
        </w:rPr>
        <w:t>MODALIDAD DE ENTREGA</w:t>
      </w:r>
      <w:r>
        <w:rPr>
          <w:rFonts w:ascii="Palatino Linotype" w:hAnsi="Palatino Linotype"/>
          <w:b/>
          <w:lang w:val="es-ES_tradnl"/>
        </w:rPr>
        <w:t>:</w:t>
      </w:r>
      <w:r w:rsidRPr="00AD6026">
        <w:rPr>
          <w:rFonts w:ascii="Palatino Linotype" w:hAnsi="Palatino Linotype"/>
          <w:lang w:val="es-ES_tradnl"/>
        </w:rPr>
        <w:t xml:space="preserve"> </w:t>
      </w:r>
      <w:r>
        <w:rPr>
          <w:rFonts w:ascii="Palatino Linotype" w:hAnsi="Palatino Linotype"/>
          <w:lang w:val="es-ES_tradnl"/>
        </w:rPr>
        <w:t>A</w:t>
      </w:r>
      <w:r w:rsidRPr="00AD6026">
        <w:rPr>
          <w:rFonts w:ascii="Palatino Linotype" w:hAnsi="Palatino Linotype"/>
          <w:lang w:val="es-ES_tradnl"/>
        </w:rPr>
        <w:t xml:space="preserve"> través del </w:t>
      </w:r>
      <w:r w:rsidRPr="00AD6026">
        <w:rPr>
          <w:rFonts w:ascii="Palatino Linotype" w:hAnsi="Palatino Linotype"/>
          <w:b/>
          <w:lang w:val="es-ES_tradnl"/>
        </w:rPr>
        <w:t>SAIMEX</w:t>
      </w:r>
      <w:r w:rsidRPr="00AD6026">
        <w:rPr>
          <w:rFonts w:ascii="Palatino Linotype" w:hAnsi="Palatino Linotype"/>
          <w:lang w:val="es-ES_tradnl"/>
        </w:rPr>
        <w:t>.</w:t>
      </w:r>
    </w:p>
    <w:p w:rsidR="008C3FE7" w:rsidRPr="00AD6026" w:rsidRDefault="008C3FE7" w:rsidP="00A23869">
      <w:pPr>
        <w:pStyle w:val="Sinespaciado"/>
        <w:spacing w:line="360" w:lineRule="auto"/>
        <w:jc w:val="both"/>
        <w:rPr>
          <w:rFonts w:ascii="Palatino Linotype" w:hAnsi="Palatino Linotype"/>
          <w:lang w:val="es-ES_tradnl"/>
        </w:rPr>
      </w:pPr>
    </w:p>
    <w:p w:rsidR="00BB2DB1" w:rsidRPr="00B3492A" w:rsidRDefault="00BB2DB1" w:rsidP="00A23869">
      <w:pPr>
        <w:spacing w:after="0" w:line="360" w:lineRule="auto"/>
        <w:jc w:val="both"/>
        <w:rPr>
          <w:rFonts w:ascii="Palatino Linotype" w:hAnsi="Palatino Linotype" w:cs="Arial"/>
          <w:b/>
          <w:sz w:val="28"/>
          <w:szCs w:val="26"/>
        </w:rPr>
      </w:pPr>
      <w:r>
        <w:rPr>
          <w:rFonts w:ascii="Palatino Linotype" w:hAnsi="Palatino Linotype" w:cs="Arial"/>
          <w:b/>
          <w:sz w:val="28"/>
        </w:rPr>
        <w:t xml:space="preserve">SEGUNDO. </w:t>
      </w:r>
      <w:r w:rsidRPr="00B3492A">
        <w:rPr>
          <w:rFonts w:ascii="Palatino Linotype" w:hAnsi="Palatino Linotype" w:cs="Arial"/>
          <w:b/>
          <w:sz w:val="28"/>
          <w:szCs w:val="26"/>
        </w:rPr>
        <w:t>De la respuesta del Sujeto Obligado.</w:t>
      </w:r>
    </w:p>
    <w:p w:rsidR="00BB2DB1" w:rsidRPr="00AD6026" w:rsidRDefault="00BB2DB1" w:rsidP="00A23869">
      <w:pPr>
        <w:pStyle w:val="Sinespaciado"/>
        <w:spacing w:line="360" w:lineRule="auto"/>
        <w:jc w:val="both"/>
        <w:rPr>
          <w:rFonts w:ascii="Palatino Linotype" w:hAnsi="Palatino Linotype" w:cs="Arial"/>
        </w:rPr>
      </w:pPr>
      <w:r w:rsidRPr="00AD6026">
        <w:rPr>
          <w:rFonts w:ascii="Palatino Linotype" w:hAnsi="Palatino Linotype" w:cs="Arial"/>
        </w:rPr>
        <w:lastRenderedPageBreak/>
        <w:t xml:space="preserve">Del expediente electrónico que obra en </w:t>
      </w:r>
      <w:r w:rsidRPr="00AD6026">
        <w:rPr>
          <w:rFonts w:ascii="Palatino Linotype" w:hAnsi="Palatino Linotype" w:cs="Arial"/>
          <w:b/>
        </w:rPr>
        <w:t xml:space="preserve">SAIMEX, </w:t>
      </w:r>
      <w:r w:rsidRPr="00AD6026">
        <w:rPr>
          <w:rFonts w:ascii="Palatino Linotype" w:hAnsi="Palatino Linotype" w:cs="Arial"/>
        </w:rPr>
        <w:t xml:space="preserve">se observa que el </w:t>
      </w:r>
      <w:r w:rsidR="003B09A4" w:rsidRPr="00DC14F4">
        <w:rPr>
          <w:rFonts w:ascii="Palatino Linotype" w:hAnsi="Palatino Linotype" w:cs="Arial"/>
          <w:b/>
        </w:rPr>
        <w:t>sujeto obligado</w:t>
      </w:r>
      <w:r w:rsidR="003B09A4" w:rsidRPr="00AD6026">
        <w:rPr>
          <w:rFonts w:ascii="Palatino Linotype" w:hAnsi="Palatino Linotype" w:cs="Arial"/>
        </w:rPr>
        <w:t xml:space="preserve"> </w:t>
      </w:r>
      <w:r>
        <w:rPr>
          <w:rFonts w:ascii="Palatino Linotype" w:hAnsi="Palatino Linotype" w:cs="Arial"/>
        </w:rPr>
        <w:t xml:space="preserve">emitió la respuesta a la solicitud </w:t>
      </w:r>
      <w:r w:rsidRPr="00AD6026">
        <w:rPr>
          <w:rFonts w:ascii="Palatino Linotype" w:hAnsi="Palatino Linotype" w:cs="Arial"/>
        </w:rPr>
        <w:t xml:space="preserve">de información en fecha </w:t>
      </w:r>
      <w:r w:rsidR="003B09A4">
        <w:rPr>
          <w:rFonts w:ascii="Palatino Linotype" w:hAnsi="Palatino Linotype" w:cs="Arial"/>
        </w:rPr>
        <w:t xml:space="preserve">uno de junio </w:t>
      </w:r>
      <w:r w:rsidRPr="00AD6026">
        <w:rPr>
          <w:rFonts w:ascii="Palatino Linotype" w:hAnsi="Palatino Linotype" w:cs="Arial"/>
        </w:rPr>
        <w:t>de dos mil dieciocho, al tenor de lo siguiente:</w:t>
      </w:r>
    </w:p>
    <w:p w:rsidR="00BB2DB1" w:rsidRPr="00DC14F4" w:rsidRDefault="00BB2DB1" w:rsidP="00A23869">
      <w:pPr>
        <w:pStyle w:val="Sinespaciado"/>
        <w:spacing w:line="360" w:lineRule="auto"/>
        <w:jc w:val="both"/>
        <w:rPr>
          <w:rFonts w:ascii="Palatino Linotype" w:hAnsi="Palatino Linotype"/>
          <w:i/>
          <w:sz w:val="16"/>
        </w:rPr>
      </w:pPr>
    </w:p>
    <w:p w:rsidR="003B09A4" w:rsidRPr="003B09A4" w:rsidRDefault="00BB2DB1" w:rsidP="00A23869">
      <w:pPr>
        <w:pStyle w:val="Sinespaciado"/>
        <w:ind w:left="567" w:right="567"/>
        <w:jc w:val="right"/>
        <w:rPr>
          <w:rFonts w:ascii="Palatino Linotype" w:hAnsi="Palatino Linotype"/>
          <w:i/>
        </w:rPr>
      </w:pPr>
      <w:r w:rsidRPr="00AD6026">
        <w:rPr>
          <w:rFonts w:ascii="Palatino Linotype" w:hAnsi="Palatino Linotype"/>
          <w:i/>
        </w:rPr>
        <w:t>“</w:t>
      </w:r>
      <w:r w:rsidR="003B09A4" w:rsidRPr="003B09A4">
        <w:rPr>
          <w:rFonts w:ascii="Palatino Linotype" w:hAnsi="Palatino Linotype"/>
          <w:i/>
        </w:rPr>
        <w:t>Metepec, México a 01 de Junio de 2018</w:t>
      </w:r>
    </w:p>
    <w:p w:rsidR="003B09A4" w:rsidRPr="003B09A4" w:rsidRDefault="003B09A4" w:rsidP="00A23869">
      <w:pPr>
        <w:pStyle w:val="Sinespaciado"/>
        <w:ind w:left="567" w:right="567"/>
        <w:jc w:val="right"/>
        <w:rPr>
          <w:rFonts w:ascii="Palatino Linotype" w:hAnsi="Palatino Linotype"/>
          <w:i/>
        </w:rPr>
      </w:pPr>
      <w:r w:rsidRPr="003B09A4">
        <w:rPr>
          <w:rFonts w:ascii="Palatino Linotype" w:hAnsi="Palatino Linotype"/>
          <w:i/>
        </w:rPr>
        <w:t xml:space="preserve">Nombre del solicitante: </w:t>
      </w:r>
      <w:r w:rsidR="00405E75">
        <w:rPr>
          <w:rFonts w:ascii="Palatino Linotype" w:hAnsi="Palatino Linotype"/>
          <w:i/>
        </w:rPr>
        <w:t>XXXXXXXXXXXXXXX</w:t>
      </w:r>
    </w:p>
    <w:p w:rsidR="003B09A4" w:rsidRDefault="003B09A4" w:rsidP="00A23869">
      <w:pPr>
        <w:pStyle w:val="Sinespaciado"/>
        <w:ind w:left="567" w:right="567"/>
        <w:jc w:val="right"/>
        <w:rPr>
          <w:rFonts w:ascii="Palatino Linotype" w:hAnsi="Palatino Linotype"/>
          <w:i/>
        </w:rPr>
      </w:pPr>
      <w:r w:rsidRPr="003B09A4">
        <w:rPr>
          <w:rFonts w:ascii="Palatino Linotype" w:hAnsi="Palatino Linotype"/>
          <w:i/>
        </w:rPr>
        <w:t>Folio de la solicitud: 00251/UPVT/IP/2018</w:t>
      </w:r>
    </w:p>
    <w:p w:rsidR="003B09A4" w:rsidRPr="003B09A4" w:rsidRDefault="003B09A4" w:rsidP="00A23869">
      <w:pPr>
        <w:pStyle w:val="Sinespaciado"/>
        <w:ind w:left="567" w:right="567"/>
        <w:jc w:val="right"/>
        <w:rPr>
          <w:rFonts w:ascii="Palatino Linotype" w:hAnsi="Palatino Linotype"/>
          <w:i/>
        </w:rPr>
      </w:pPr>
    </w:p>
    <w:p w:rsidR="00BB2DB1" w:rsidRDefault="003B09A4" w:rsidP="00A23869">
      <w:pPr>
        <w:pStyle w:val="Sinespaciado"/>
        <w:ind w:left="567" w:right="567"/>
        <w:jc w:val="both"/>
        <w:rPr>
          <w:rFonts w:ascii="Palatino Linotype" w:hAnsi="Palatino Linotype"/>
          <w:i/>
        </w:rPr>
      </w:pPr>
      <w:r w:rsidRPr="003B09A4">
        <w:rPr>
          <w:rFonts w:ascii="Palatino Linotype" w:hAnsi="Palatino Linotype"/>
          <w:i/>
        </w:rPr>
        <w:t xml:space="preserve">En atención a la solicitud de información pública registrada con el </w:t>
      </w:r>
      <w:proofErr w:type="spellStart"/>
      <w:r w:rsidRPr="003B09A4">
        <w:rPr>
          <w:rFonts w:ascii="Palatino Linotype" w:hAnsi="Palatino Linotype"/>
          <w:i/>
        </w:rPr>
        <w:t>numero</w:t>
      </w:r>
      <w:proofErr w:type="spellEnd"/>
      <w:r w:rsidRPr="003B09A4">
        <w:rPr>
          <w:rFonts w:ascii="Palatino Linotype" w:hAnsi="Palatino Linotype"/>
          <w:i/>
        </w:rPr>
        <w:t xml:space="preserve"> de folio 00251/UPVT/IP/2018 que realizó el 16 de mayo del año en curso, sírvase encontrar en archivo adjunto copia digitalizada en formato </w:t>
      </w:r>
      <w:proofErr w:type="spellStart"/>
      <w:r w:rsidRPr="003B09A4">
        <w:rPr>
          <w:rFonts w:ascii="Palatino Linotype" w:hAnsi="Palatino Linotype"/>
          <w:i/>
        </w:rPr>
        <w:t>pdf</w:t>
      </w:r>
      <w:proofErr w:type="spellEnd"/>
      <w:r w:rsidRPr="003B09A4">
        <w:rPr>
          <w:rFonts w:ascii="Palatino Linotype" w:hAnsi="Palatino Linotype"/>
          <w:i/>
        </w:rPr>
        <w:t xml:space="preserve"> del oficio emitido por el Servidor Público Habilitado, de la Dirección de División de Ingeniería Mecatrónica,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r w:rsidR="00BB2DB1" w:rsidRPr="00AD6026">
        <w:rPr>
          <w:rFonts w:ascii="Palatino Linotype" w:hAnsi="Palatino Linotype"/>
          <w:i/>
        </w:rPr>
        <w:t xml:space="preserve">” </w:t>
      </w:r>
      <w:r>
        <w:rPr>
          <w:rFonts w:ascii="Palatino Linotype" w:hAnsi="Palatino Linotype"/>
          <w:i/>
        </w:rPr>
        <w:t>(</w:t>
      </w:r>
      <w:proofErr w:type="gramStart"/>
      <w:r>
        <w:rPr>
          <w:rFonts w:ascii="Palatino Linotype" w:hAnsi="Palatino Linotype"/>
          <w:i/>
        </w:rPr>
        <w:t>sic</w:t>
      </w:r>
      <w:proofErr w:type="gramEnd"/>
      <w:r>
        <w:rPr>
          <w:rFonts w:ascii="Palatino Linotype" w:hAnsi="Palatino Linotype"/>
          <w:i/>
        </w:rPr>
        <w:t>)</w:t>
      </w:r>
    </w:p>
    <w:p w:rsidR="00BB2DB1" w:rsidRPr="003B09A4" w:rsidRDefault="00BB2DB1" w:rsidP="00A23869">
      <w:pPr>
        <w:pStyle w:val="Sinespaciado"/>
        <w:spacing w:line="360" w:lineRule="auto"/>
        <w:jc w:val="both"/>
        <w:rPr>
          <w:rFonts w:ascii="Palatino Linotype" w:hAnsi="Palatino Linotype"/>
        </w:rPr>
      </w:pPr>
    </w:p>
    <w:p w:rsidR="00BB2DB1" w:rsidRPr="00AD6026" w:rsidRDefault="003B09A4" w:rsidP="00A23869">
      <w:pPr>
        <w:pStyle w:val="Sinespaciado"/>
        <w:spacing w:line="360" w:lineRule="auto"/>
        <w:jc w:val="both"/>
        <w:rPr>
          <w:rFonts w:ascii="Palatino Linotype" w:hAnsi="Palatino Linotype" w:cs="Arial"/>
        </w:rPr>
      </w:pPr>
      <w:r>
        <w:rPr>
          <w:rFonts w:ascii="Palatino Linotype" w:hAnsi="Palatino Linotype"/>
        </w:rPr>
        <w:t xml:space="preserve">Se hace constar que adjunto a </w:t>
      </w:r>
      <w:r w:rsidR="00BB2DB1" w:rsidRPr="00AD6026">
        <w:rPr>
          <w:rFonts w:ascii="Palatino Linotype" w:hAnsi="Palatino Linotype"/>
        </w:rPr>
        <w:t xml:space="preserve">su respuesta </w:t>
      </w:r>
      <w:r w:rsidR="00BB2DB1">
        <w:rPr>
          <w:rFonts w:ascii="Palatino Linotype" w:hAnsi="Palatino Linotype"/>
        </w:rPr>
        <w:t xml:space="preserve">los </w:t>
      </w:r>
      <w:r w:rsidR="00BB2DB1" w:rsidRPr="00AD6026">
        <w:rPr>
          <w:rFonts w:ascii="Palatino Linotype" w:hAnsi="Palatino Linotype"/>
        </w:rPr>
        <w:t>archivo</w:t>
      </w:r>
      <w:r w:rsidR="00BB2DB1">
        <w:rPr>
          <w:rFonts w:ascii="Palatino Linotype" w:hAnsi="Palatino Linotype"/>
        </w:rPr>
        <w:t>s</w:t>
      </w:r>
      <w:r w:rsidR="00BB2DB1" w:rsidRPr="00AD6026">
        <w:rPr>
          <w:rFonts w:ascii="Palatino Linotype" w:hAnsi="Palatino Linotype"/>
        </w:rPr>
        <w:t xml:space="preserve"> electrónico</w:t>
      </w:r>
      <w:r w:rsidR="00BB2DB1">
        <w:rPr>
          <w:rFonts w:ascii="Palatino Linotype" w:hAnsi="Palatino Linotype"/>
        </w:rPr>
        <w:t>s denominados</w:t>
      </w:r>
      <w:r w:rsidR="00BB2DB1" w:rsidRPr="00AD6026">
        <w:rPr>
          <w:rFonts w:ascii="Palatino Linotype" w:hAnsi="Palatino Linotype"/>
        </w:rPr>
        <w:t xml:space="preserve"> </w:t>
      </w:r>
      <w:r w:rsidR="00BB2DB1" w:rsidRPr="003B09A4">
        <w:rPr>
          <w:rFonts w:ascii="Palatino Linotype" w:hAnsi="Palatino Linotype"/>
        </w:rPr>
        <w:t>“</w:t>
      </w:r>
      <w:r w:rsidRPr="003B09A4">
        <w:rPr>
          <w:rFonts w:ascii="Palatino Linotype" w:hAnsi="Palatino Linotype"/>
        </w:rPr>
        <w:t>OFICIO DE RESPUESTA DDIM.pdf</w:t>
      </w:r>
      <w:r w:rsidR="00BB2DB1" w:rsidRPr="003B09A4">
        <w:rPr>
          <w:rFonts w:ascii="Palatino Linotype" w:hAnsi="Palatino Linotype"/>
        </w:rPr>
        <w:t>” y “</w:t>
      </w:r>
      <w:r w:rsidRPr="003B09A4">
        <w:rPr>
          <w:rFonts w:ascii="Palatino Linotype" w:hAnsi="Palatino Linotype"/>
        </w:rPr>
        <w:t>OFICIO DE RESPUESTA SOLI 251.pdf</w:t>
      </w:r>
      <w:r w:rsidR="00BB2DB1" w:rsidRPr="003B09A4">
        <w:rPr>
          <w:rFonts w:ascii="Palatino Linotype" w:hAnsi="Palatino Linotype"/>
        </w:rPr>
        <w:t>”</w:t>
      </w:r>
      <w:r>
        <w:rPr>
          <w:rFonts w:ascii="Palatino Linotype" w:hAnsi="Palatino Linotype"/>
        </w:rPr>
        <w:t xml:space="preserve">, los cuales al ser </w:t>
      </w:r>
      <w:r w:rsidR="00BB2DB1" w:rsidRPr="00AD6026">
        <w:rPr>
          <w:rFonts w:ascii="Palatino Linotype" w:hAnsi="Palatino Linotype" w:cs="Arial"/>
        </w:rPr>
        <w:t>del conocimiento de las partes, no se reproducen a continuación; no obstante, se hará mérito de ellos al momento de realizar el estudio correspondiente.</w:t>
      </w:r>
    </w:p>
    <w:p w:rsidR="00BB2DB1" w:rsidRPr="00AD6026" w:rsidRDefault="00BB2DB1" w:rsidP="00A23869">
      <w:pPr>
        <w:pStyle w:val="Sinespaciado"/>
        <w:spacing w:line="360" w:lineRule="auto"/>
        <w:jc w:val="both"/>
        <w:rPr>
          <w:rFonts w:ascii="Palatino Linotype" w:hAnsi="Palatino Linotype" w:cs="Arial"/>
        </w:rPr>
      </w:pPr>
    </w:p>
    <w:p w:rsidR="00BB2DB1" w:rsidRPr="00DC14F4" w:rsidRDefault="003B09A4" w:rsidP="00A23869">
      <w:pPr>
        <w:pStyle w:val="Sinespaciado"/>
        <w:spacing w:line="360" w:lineRule="auto"/>
        <w:jc w:val="both"/>
        <w:rPr>
          <w:rFonts w:ascii="Palatino Linotype" w:hAnsi="Palatino Linotype"/>
          <w:b/>
          <w:sz w:val="28"/>
          <w:szCs w:val="26"/>
        </w:rPr>
      </w:pPr>
      <w:r>
        <w:rPr>
          <w:rFonts w:ascii="Palatino Linotype" w:hAnsi="Palatino Linotype" w:cs="Arial"/>
          <w:b/>
          <w:sz w:val="28"/>
          <w:szCs w:val="26"/>
        </w:rPr>
        <w:t>TERCERO</w:t>
      </w:r>
      <w:r w:rsidRPr="00B3492A">
        <w:rPr>
          <w:rFonts w:ascii="Palatino Linotype" w:hAnsi="Palatino Linotype" w:cs="Arial"/>
          <w:b/>
          <w:sz w:val="28"/>
          <w:szCs w:val="26"/>
        </w:rPr>
        <w:t xml:space="preserve">. </w:t>
      </w:r>
      <w:r w:rsidR="00BB2DB1" w:rsidRPr="00DC14F4">
        <w:rPr>
          <w:rFonts w:ascii="Palatino Linotype" w:hAnsi="Palatino Linotype"/>
          <w:b/>
          <w:sz w:val="28"/>
          <w:szCs w:val="26"/>
        </w:rPr>
        <w:t>Del recurso de revisión.</w:t>
      </w:r>
    </w:p>
    <w:p w:rsidR="00BB2DB1" w:rsidRDefault="00BB2DB1" w:rsidP="00A23869">
      <w:pPr>
        <w:pStyle w:val="Sinespaciado"/>
        <w:spacing w:line="360" w:lineRule="auto"/>
        <w:jc w:val="both"/>
        <w:rPr>
          <w:rFonts w:ascii="Palatino Linotype" w:hAnsi="Palatino Linotype" w:cs="Arial"/>
        </w:rPr>
      </w:pPr>
      <w:r>
        <w:rPr>
          <w:rFonts w:ascii="Palatino Linotype" w:hAnsi="Palatino Linotype" w:cs="Arial"/>
        </w:rPr>
        <w:t>Inconforme con la respuesta emitida;</w:t>
      </w:r>
      <w:r w:rsidRPr="00AD6026">
        <w:rPr>
          <w:rFonts w:ascii="Palatino Linotype" w:hAnsi="Palatino Linotype" w:cs="Arial"/>
        </w:rPr>
        <w:t xml:space="preserve"> en fecha </w:t>
      </w:r>
      <w:r w:rsidR="00501C94">
        <w:rPr>
          <w:rFonts w:ascii="Palatino Linotype" w:hAnsi="Palatino Linotype" w:cs="Arial"/>
        </w:rPr>
        <w:t xml:space="preserve">uno de junio </w:t>
      </w:r>
      <w:r w:rsidRPr="00AD6026">
        <w:rPr>
          <w:rFonts w:ascii="Palatino Linotype" w:hAnsi="Palatino Linotype" w:cs="Arial"/>
        </w:rPr>
        <w:t xml:space="preserve">de dos mil dieciocho, </w:t>
      </w:r>
      <w:r>
        <w:rPr>
          <w:rFonts w:ascii="Palatino Linotype" w:hAnsi="Palatino Linotype" w:cs="Arial"/>
        </w:rPr>
        <w:t>la</w:t>
      </w:r>
      <w:r w:rsidRPr="00AD6026">
        <w:rPr>
          <w:rFonts w:ascii="Palatino Linotype" w:hAnsi="Palatino Linotype" w:cs="Arial"/>
        </w:rPr>
        <w:t xml:space="preserve"> </w:t>
      </w:r>
      <w:r w:rsidR="00501C94" w:rsidRPr="00501C94">
        <w:rPr>
          <w:rFonts w:ascii="Palatino Linotype" w:hAnsi="Palatino Linotype" w:cs="Arial"/>
          <w:b/>
        </w:rPr>
        <w:t>r</w:t>
      </w:r>
      <w:r w:rsidRPr="00DC14F4">
        <w:rPr>
          <w:rFonts w:ascii="Palatino Linotype" w:hAnsi="Palatino Linotype" w:cs="Arial"/>
          <w:b/>
        </w:rPr>
        <w:t>ecurrente</w:t>
      </w:r>
      <w:r w:rsidRPr="00AD6026">
        <w:rPr>
          <w:rFonts w:ascii="Palatino Linotype" w:hAnsi="Palatino Linotype" w:cs="Arial"/>
        </w:rPr>
        <w:t xml:space="preserve"> interpuso </w:t>
      </w:r>
      <w:r>
        <w:rPr>
          <w:rFonts w:ascii="Palatino Linotype" w:hAnsi="Palatino Linotype" w:cs="Arial"/>
        </w:rPr>
        <w:t>el</w:t>
      </w:r>
      <w:r w:rsidRPr="00AD6026">
        <w:rPr>
          <w:rFonts w:ascii="Palatino Linotype" w:hAnsi="Palatino Linotype" w:cs="Arial"/>
        </w:rPr>
        <w:t xml:space="preserve"> recurso de revisión </w:t>
      </w:r>
      <w:r>
        <w:rPr>
          <w:rFonts w:ascii="Palatino Linotype" w:hAnsi="Palatino Linotype" w:cs="Arial"/>
        </w:rPr>
        <w:t>correspondiente</w:t>
      </w:r>
      <w:r w:rsidRPr="00AD6026">
        <w:rPr>
          <w:rFonts w:ascii="Palatino Linotype" w:hAnsi="Palatino Linotype" w:cs="Arial"/>
        </w:rPr>
        <w:t xml:space="preserve">. </w:t>
      </w:r>
      <w:r>
        <w:rPr>
          <w:rFonts w:ascii="Palatino Linotype" w:hAnsi="Palatino Linotype" w:cs="Arial"/>
        </w:rPr>
        <w:t>Dicho recurso</w:t>
      </w:r>
      <w:r w:rsidRPr="00AD6026">
        <w:rPr>
          <w:rFonts w:ascii="Palatino Linotype" w:hAnsi="Palatino Linotype" w:cs="Arial"/>
        </w:rPr>
        <w:t xml:space="preserve"> </w:t>
      </w:r>
      <w:r>
        <w:rPr>
          <w:rFonts w:ascii="Palatino Linotype" w:hAnsi="Palatino Linotype" w:cs="Arial"/>
        </w:rPr>
        <w:t>fue registrado</w:t>
      </w:r>
      <w:r w:rsidRPr="00AD6026">
        <w:rPr>
          <w:rFonts w:ascii="Palatino Linotype" w:hAnsi="Palatino Linotype" w:cs="Arial"/>
        </w:rPr>
        <w:t xml:space="preserve"> en el </w:t>
      </w:r>
      <w:r w:rsidRPr="00AD6026">
        <w:rPr>
          <w:rFonts w:ascii="Palatino Linotype" w:hAnsi="Palatino Linotype" w:cs="Arial"/>
          <w:b/>
        </w:rPr>
        <w:t>SAIMEX</w:t>
      </w:r>
      <w:r>
        <w:rPr>
          <w:rFonts w:ascii="Palatino Linotype" w:hAnsi="Palatino Linotype" w:cs="Arial"/>
        </w:rPr>
        <w:t xml:space="preserve"> con el expediente</w:t>
      </w:r>
      <w:r w:rsidRPr="00AD6026">
        <w:rPr>
          <w:rFonts w:ascii="Palatino Linotype" w:hAnsi="Palatino Linotype" w:cs="Arial"/>
        </w:rPr>
        <w:t xml:space="preserve"> </w:t>
      </w:r>
      <w:r w:rsidRPr="00AD6026">
        <w:rPr>
          <w:rFonts w:ascii="Palatino Linotype" w:hAnsi="Palatino Linotype" w:cs="Arial"/>
          <w:b/>
        </w:rPr>
        <w:t>0</w:t>
      </w:r>
      <w:r w:rsidR="00501C94">
        <w:rPr>
          <w:rFonts w:ascii="Palatino Linotype" w:hAnsi="Palatino Linotype" w:cs="Arial"/>
          <w:b/>
        </w:rPr>
        <w:t>2070</w:t>
      </w:r>
      <w:r w:rsidRPr="00AD6026">
        <w:rPr>
          <w:rFonts w:ascii="Palatino Linotype" w:hAnsi="Palatino Linotype" w:cs="Arial"/>
          <w:b/>
        </w:rPr>
        <w:t>/INFOEM/IP/RR/2018</w:t>
      </w:r>
      <w:r w:rsidRPr="00AD6026">
        <w:rPr>
          <w:rFonts w:ascii="Palatino Linotype" w:hAnsi="Palatino Linotype" w:cs="Arial"/>
        </w:rPr>
        <w:t>, manifestando lo siguiente:</w:t>
      </w:r>
    </w:p>
    <w:p w:rsidR="00501C94" w:rsidRPr="00AD6026" w:rsidRDefault="00501C94" w:rsidP="00A23869">
      <w:pPr>
        <w:pStyle w:val="Sinespaciado"/>
        <w:spacing w:line="360" w:lineRule="auto"/>
        <w:jc w:val="both"/>
        <w:rPr>
          <w:rFonts w:ascii="Palatino Linotype" w:hAnsi="Palatino Linotype" w:cs="Arial"/>
        </w:rPr>
      </w:pPr>
    </w:p>
    <w:p w:rsidR="00BB2DB1" w:rsidRPr="009C3448" w:rsidRDefault="00BB2DB1" w:rsidP="00A23869">
      <w:pPr>
        <w:pStyle w:val="Sinespaciado"/>
        <w:spacing w:line="360" w:lineRule="auto"/>
        <w:jc w:val="both"/>
        <w:rPr>
          <w:rFonts w:ascii="Palatino Linotype" w:hAnsi="Palatino Linotype" w:cs="Arial"/>
          <w:sz w:val="2"/>
        </w:rPr>
      </w:pPr>
    </w:p>
    <w:p w:rsidR="00BB2DB1" w:rsidRPr="00AD6026" w:rsidRDefault="00BB2DB1" w:rsidP="00A23869">
      <w:pPr>
        <w:pStyle w:val="Sinespaciado"/>
        <w:numPr>
          <w:ilvl w:val="0"/>
          <w:numId w:val="2"/>
        </w:numPr>
        <w:spacing w:line="360" w:lineRule="auto"/>
        <w:jc w:val="both"/>
        <w:rPr>
          <w:rFonts w:ascii="Palatino Linotype" w:hAnsi="Palatino Linotype" w:cs="Arial"/>
          <w:b/>
        </w:rPr>
      </w:pPr>
      <w:r w:rsidRPr="00AD6026">
        <w:rPr>
          <w:rFonts w:ascii="Palatino Linotype" w:hAnsi="Palatino Linotype" w:cs="Arial"/>
          <w:b/>
        </w:rPr>
        <w:lastRenderedPageBreak/>
        <w:t>Acto Impugnado:</w:t>
      </w:r>
    </w:p>
    <w:p w:rsidR="00BB2DB1" w:rsidRPr="00AD6026" w:rsidRDefault="00BB2DB1" w:rsidP="00A23869">
      <w:pPr>
        <w:pStyle w:val="Sinespaciado"/>
        <w:ind w:left="567" w:right="567"/>
        <w:jc w:val="both"/>
        <w:rPr>
          <w:rFonts w:ascii="Palatino Linotype" w:hAnsi="Palatino Linotype"/>
          <w:i/>
          <w:lang w:eastAsia="es-MX"/>
        </w:rPr>
      </w:pPr>
      <w:r w:rsidRPr="00AD6026">
        <w:rPr>
          <w:rFonts w:ascii="Palatino Linotype" w:hAnsi="Palatino Linotype"/>
          <w:i/>
          <w:color w:val="000000"/>
        </w:rPr>
        <w:t>“</w:t>
      </w:r>
      <w:r w:rsidR="00501C94" w:rsidRPr="00501C94">
        <w:rPr>
          <w:rFonts w:ascii="Palatino Linotype" w:hAnsi="Palatino Linotype"/>
          <w:i/>
          <w:color w:val="000000"/>
        </w:rPr>
        <w:t>Se niegan a dar la información</w:t>
      </w:r>
      <w:r w:rsidRPr="00AD6026">
        <w:rPr>
          <w:rFonts w:ascii="Palatino Linotype" w:hAnsi="Palatino Linotype"/>
          <w:i/>
          <w:color w:val="000000"/>
        </w:rPr>
        <w:t>” (</w:t>
      </w:r>
      <w:r w:rsidR="00501C94">
        <w:rPr>
          <w:rFonts w:ascii="Palatino Linotype" w:hAnsi="Palatino Linotype"/>
          <w:i/>
          <w:color w:val="000000"/>
        </w:rPr>
        <w:t>s</w:t>
      </w:r>
      <w:r w:rsidRPr="00AD6026">
        <w:rPr>
          <w:rFonts w:ascii="Palatino Linotype" w:hAnsi="Palatino Linotype"/>
          <w:i/>
          <w:color w:val="000000"/>
        </w:rPr>
        <w:t xml:space="preserve">ic) </w:t>
      </w:r>
    </w:p>
    <w:p w:rsidR="00BB2DB1" w:rsidRPr="009C3448" w:rsidRDefault="00BB2DB1" w:rsidP="00A23869">
      <w:pPr>
        <w:pStyle w:val="Sinespaciado"/>
        <w:spacing w:line="360" w:lineRule="auto"/>
        <w:jc w:val="both"/>
        <w:rPr>
          <w:rFonts w:ascii="Palatino Linotype" w:hAnsi="Palatino Linotype" w:cs="Arial"/>
          <w:sz w:val="16"/>
        </w:rPr>
      </w:pPr>
    </w:p>
    <w:p w:rsidR="00BB2DB1" w:rsidRPr="00AD6026" w:rsidRDefault="00BB2DB1" w:rsidP="00A23869">
      <w:pPr>
        <w:pStyle w:val="Sinespaciado"/>
        <w:numPr>
          <w:ilvl w:val="0"/>
          <w:numId w:val="2"/>
        </w:numPr>
        <w:spacing w:line="360" w:lineRule="auto"/>
        <w:jc w:val="both"/>
        <w:rPr>
          <w:rFonts w:ascii="Palatino Linotype" w:hAnsi="Palatino Linotype" w:cs="Arial"/>
        </w:rPr>
      </w:pPr>
      <w:r w:rsidRPr="00AD6026">
        <w:rPr>
          <w:rFonts w:ascii="Palatino Linotype" w:hAnsi="Palatino Linotype" w:cs="Arial"/>
          <w:b/>
        </w:rPr>
        <w:t>Razones o Motivos de Inconformidad</w:t>
      </w:r>
      <w:r w:rsidRPr="00AD6026">
        <w:rPr>
          <w:rFonts w:ascii="Palatino Linotype" w:hAnsi="Palatino Linotype" w:cs="Arial"/>
        </w:rPr>
        <w:t>:</w:t>
      </w:r>
    </w:p>
    <w:p w:rsidR="00BB2DB1" w:rsidRPr="00DC14F4" w:rsidRDefault="00BB2DB1" w:rsidP="00A23869">
      <w:pPr>
        <w:pStyle w:val="Sinespaciado"/>
        <w:ind w:left="567" w:right="567"/>
        <w:jc w:val="both"/>
        <w:rPr>
          <w:rFonts w:ascii="Palatino Linotype" w:hAnsi="Palatino Linotype"/>
          <w:i/>
          <w:lang w:eastAsia="es-MX"/>
        </w:rPr>
      </w:pPr>
      <w:r w:rsidRPr="00AD6026">
        <w:rPr>
          <w:rFonts w:ascii="Palatino Linotype" w:hAnsi="Palatino Linotype"/>
          <w:i/>
          <w:color w:val="000000"/>
        </w:rPr>
        <w:t>“</w:t>
      </w:r>
      <w:r w:rsidR="00501C94" w:rsidRPr="00501C94">
        <w:rPr>
          <w:rFonts w:ascii="Palatino Linotype" w:hAnsi="Palatino Linotype"/>
          <w:i/>
          <w:color w:val="000000"/>
        </w:rPr>
        <w:t xml:space="preserve">La </w:t>
      </w:r>
      <w:proofErr w:type="spellStart"/>
      <w:r w:rsidR="00501C94" w:rsidRPr="00501C94">
        <w:rPr>
          <w:rFonts w:ascii="Palatino Linotype" w:hAnsi="Palatino Linotype"/>
          <w:i/>
          <w:color w:val="000000"/>
        </w:rPr>
        <w:t>sra</w:t>
      </w:r>
      <w:proofErr w:type="spellEnd"/>
      <w:r w:rsidR="00501C94" w:rsidRPr="00501C94">
        <w:rPr>
          <w:rFonts w:ascii="Palatino Linotype" w:hAnsi="Palatino Linotype"/>
          <w:i/>
          <w:color w:val="000000"/>
        </w:rPr>
        <w:t xml:space="preserve"> que contesta que de entrada es una directora, sin justificar que tiene que ver con el sistema de gestión de calidad, y a que no dice </w:t>
      </w:r>
      <w:proofErr w:type="spellStart"/>
      <w:r w:rsidR="00501C94" w:rsidRPr="00501C94">
        <w:rPr>
          <w:rFonts w:ascii="Palatino Linotype" w:hAnsi="Palatino Linotype"/>
          <w:i/>
          <w:color w:val="000000"/>
        </w:rPr>
        <w:t>cual</w:t>
      </w:r>
      <w:proofErr w:type="spellEnd"/>
      <w:r w:rsidR="00501C94" w:rsidRPr="00501C94">
        <w:rPr>
          <w:rFonts w:ascii="Palatino Linotype" w:hAnsi="Palatino Linotype"/>
          <w:i/>
          <w:color w:val="000000"/>
        </w:rPr>
        <w:t xml:space="preserve"> es su función al respecto; su intención de cobrar por hacer su trabajo, </w:t>
      </w:r>
      <w:proofErr w:type="spellStart"/>
      <w:r w:rsidR="00501C94" w:rsidRPr="00501C94">
        <w:rPr>
          <w:rFonts w:ascii="Palatino Linotype" w:hAnsi="Palatino Linotype"/>
          <w:i/>
          <w:color w:val="000000"/>
        </w:rPr>
        <w:t>ademas</w:t>
      </w:r>
      <w:proofErr w:type="spellEnd"/>
      <w:r w:rsidR="00501C94" w:rsidRPr="00501C94">
        <w:rPr>
          <w:rFonts w:ascii="Palatino Linotype" w:hAnsi="Palatino Linotype"/>
          <w:i/>
          <w:color w:val="000000"/>
        </w:rPr>
        <w:t xml:space="preserve"> de no brindar la información por esta plataforma. Ya basta de negar la información, es obvio que violan el derecho de acceso a la información, INFOEM, que se entregue lo que se les pida a estos delincuentes, son servidores públicos, empleados nuestros que si bien no están a disposición del pueblo, si en una función donde deben atender las solicitudes que la comunidad les requiere, o </w:t>
      </w:r>
      <w:proofErr w:type="spellStart"/>
      <w:r w:rsidR="00501C94" w:rsidRPr="00501C94">
        <w:rPr>
          <w:rFonts w:ascii="Palatino Linotype" w:hAnsi="Palatino Linotype"/>
          <w:i/>
          <w:color w:val="000000"/>
        </w:rPr>
        <w:t>sera</w:t>
      </w:r>
      <w:proofErr w:type="spellEnd"/>
      <w:r w:rsidR="00501C94" w:rsidRPr="00501C94">
        <w:rPr>
          <w:rFonts w:ascii="Palatino Linotype" w:hAnsi="Palatino Linotype"/>
          <w:i/>
          <w:color w:val="000000"/>
        </w:rPr>
        <w:t xml:space="preserve"> que temen se descubran sus malos manejos</w:t>
      </w:r>
      <w:r w:rsidRPr="00AD6026">
        <w:rPr>
          <w:rFonts w:ascii="Palatino Linotype" w:hAnsi="Palatino Linotype"/>
          <w:i/>
          <w:color w:val="000000"/>
        </w:rPr>
        <w:t>” (</w:t>
      </w:r>
      <w:r w:rsidR="00501C94">
        <w:rPr>
          <w:rFonts w:ascii="Palatino Linotype" w:hAnsi="Palatino Linotype"/>
          <w:i/>
          <w:color w:val="000000"/>
        </w:rPr>
        <w:t>s</w:t>
      </w:r>
      <w:r w:rsidRPr="00AD6026">
        <w:rPr>
          <w:rFonts w:ascii="Palatino Linotype" w:hAnsi="Palatino Linotype"/>
          <w:i/>
          <w:color w:val="000000"/>
        </w:rPr>
        <w:t xml:space="preserve">ic) </w:t>
      </w:r>
    </w:p>
    <w:p w:rsidR="003B09A4" w:rsidRDefault="003B09A4" w:rsidP="00A23869">
      <w:pPr>
        <w:pStyle w:val="Sinespaciado"/>
        <w:spacing w:line="360" w:lineRule="auto"/>
        <w:jc w:val="both"/>
        <w:rPr>
          <w:rFonts w:ascii="Palatino Linotype" w:hAnsi="Palatino Linotype"/>
          <w:b/>
          <w:sz w:val="28"/>
          <w:szCs w:val="26"/>
        </w:rPr>
      </w:pPr>
    </w:p>
    <w:p w:rsidR="00BB2DB1" w:rsidRPr="00DC14F4" w:rsidRDefault="003B09A4" w:rsidP="00A23869">
      <w:pPr>
        <w:pStyle w:val="Sinespaciado"/>
        <w:spacing w:line="360" w:lineRule="auto"/>
        <w:jc w:val="both"/>
        <w:rPr>
          <w:rFonts w:ascii="Palatino Linotype" w:hAnsi="Palatino Linotype"/>
          <w:b/>
          <w:sz w:val="28"/>
          <w:szCs w:val="26"/>
        </w:rPr>
      </w:pPr>
      <w:r>
        <w:rPr>
          <w:rFonts w:ascii="Palatino Linotype" w:hAnsi="Palatino Linotype" w:cs="Arial"/>
          <w:b/>
          <w:sz w:val="28"/>
          <w:szCs w:val="26"/>
        </w:rPr>
        <w:t>CUARTO</w:t>
      </w:r>
      <w:r w:rsidRPr="00DC14F4">
        <w:rPr>
          <w:rFonts w:ascii="Palatino Linotype" w:hAnsi="Palatino Linotype" w:cs="Arial"/>
          <w:b/>
          <w:sz w:val="28"/>
          <w:szCs w:val="26"/>
        </w:rPr>
        <w:t xml:space="preserve">. </w:t>
      </w:r>
      <w:r w:rsidR="00BB2DB1" w:rsidRPr="00DC14F4">
        <w:rPr>
          <w:rFonts w:ascii="Palatino Linotype" w:hAnsi="Palatino Linotype"/>
          <w:b/>
          <w:sz w:val="28"/>
          <w:szCs w:val="26"/>
        </w:rPr>
        <w:t>Del turno y admisión del recurso de revisión.</w:t>
      </w:r>
    </w:p>
    <w:p w:rsidR="00BB2DB1" w:rsidRPr="00AD6026" w:rsidRDefault="00BB2DB1" w:rsidP="00A23869">
      <w:pPr>
        <w:pStyle w:val="Sinespaciado"/>
        <w:spacing w:line="360" w:lineRule="auto"/>
        <w:jc w:val="both"/>
        <w:rPr>
          <w:rFonts w:ascii="Palatino Linotype" w:hAnsi="Palatino Linotype"/>
        </w:rPr>
      </w:pPr>
      <w:r w:rsidRPr="00AD6026">
        <w:rPr>
          <w:rFonts w:ascii="Palatino Linotype" w:hAnsi="Palatino Linotype"/>
        </w:rPr>
        <w:t xml:space="preserve">En términos del numeral 185 fracción I de la Ley de Transparencia y Acceso a la Información Pública del Estado de México y Municipios, el recurso de revisión con número </w:t>
      </w:r>
      <w:r w:rsidRPr="00AD6026">
        <w:rPr>
          <w:rFonts w:ascii="Palatino Linotype" w:hAnsi="Palatino Linotype"/>
          <w:b/>
        </w:rPr>
        <w:t>0</w:t>
      </w:r>
      <w:r w:rsidR="00501C94">
        <w:rPr>
          <w:rFonts w:ascii="Palatino Linotype" w:hAnsi="Palatino Linotype"/>
          <w:b/>
        </w:rPr>
        <w:t>2070</w:t>
      </w:r>
      <w:r w:rsidRPr="00AD6026">
        <w:rPr>
          <w:rFonts w:ascii="Palatino Linotype" w:hAnsi="Palatino Linotype"/>
          <w:b/>
        </w:rPr>
        <w:t>/INFOEM/IP/RR/2018</w:t>
      </w:r>
      <w:r w:rsidRPr="00AD6026">
        <w:rPr>
          <w:rFonts w:ascii="Palatino Linotype" w:hAnsi="Palatino Linotype"/>
        </w:rPr>
        <w:t xml:space="preserve"> fue turnado a la </w:t>
      </w:r>
      <w:r w:rsidRPr="00AD6026">
        <w:rPr>
          <w:rFonts w:ascii="Palatino Linotype" w:hAnsi="Palatino Linotype"/>
          <w:b/>
        </w:rPr>
        <w:t>Comisionada</w:t>
      </w:r>
      <w:r w:rsidR="00501C94">
        <w:rPr>
          <w:rFonts w:ascii="Palatino Linotype" w:hAnsi="Palatino Linotype"/>
          <w:b/>
        </w:rPr>
        <w:t xml:space="preserve"> Presidenta</w:t>
      </w:r>
      <w:r w:rsidRPr="00AD6026">
        <w:rPr>
          <w:rFonts w:ascii="Palatino Linotype" w:hAnsi="Palatino Linotype"/>
          <w:b/>
        </w:rPr>
        <w:t xml:space="preserve"> Zulema Martínez Sánchez</w:t>
      </w:r>
      <w:r w:rsidRPr="00AD6026">
        <w:rPr>
          <w:rFonts w:ascii="Palatino Linotype" w:hAnsi="Palatino Linotype"/>
        </w:rPr>
        <w:t xml:space="preserve">; para su revisión y análisis sobre la admisión o desechamiento; por lo que en </w:t>
      </w:r>
      <w:r>
        <w:rPr>
          <w:rFonts w:ascii="Palatino Linotype" w:hAnsi="Palatino Linotype"/>
        </w:rPr>
        <w:t xml:space="preserve">fecha </w:t>
      </w:r>
      <w:r w:rsidR="00501C94">
        <w:rPr>
          <w:rFonts w:ascii="Palatino Linotype" w:hAnsi="Palatino Linotype"/>
        </w:rPr>
        <w:t xml:space="preserve">siete de junio </w:t>
      </w:r>
      <w:r w:rsidRPr="00AD6026">
        <w:rPr>
          <w:rFonts w:ascii="Palatino Linotype" w:hAnsi="Palatino Linotype"/>
        </w:rPr>
        <w:t xml:space="preserve">de dos mil dieciocho, </w:t>
      </w:r>
      <w:r>
        <w:rPr>
          <w:rFonts w:ascii="Palatino Linotype" w:hAnsi="Palatino Linotype"/>
        </w:rPr>
        <w:t>se admitió</w:t>
      </w:r>
      <w:r w:rsidRPr="00AD6026">
        <w:rPr>
          <w:rFonts w:ascii="Palatino Linotype" w:hAnsi="Palatino Linotype"/>
        </w:rPr>
        <w:t xml:space="preserve"> en la vía interpuesta, poniendo </w:t>
      </w:r>
      <w:r>
        <w:rPr>
          <w:rFonts w:ascii="Palatino Linotype" w:hAnsi="Palatino Linotype"/>
        </w:rPr>
        <w:t>el</w:t>
      </w:r>
      <w:r w:rsidRPr="00AD6026">
        <w:rPr>
          <w:rFonts w:ascii="Palatino Linotype" w:hAnsi="Palatino Linotype"/>
        </w:rPr>
        <w:t xml:space="preserve">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BB2DB1" w:rsidRDefault="00BB2DB1" w:rsidP="00A23869">
      <w:pPr>
        <w:pStyle w:val="Sinespaciado"/>
        <w:rPr>
          <w:rFonts w:ascii="Palatino Linotype" w:hAnsi="Palatino Linotype"/>
        </w:rPr>
      </w:pPr>
    </w:p>
    <w:p w:rsidR="008C3FE7" w:rsidRPr="008C3FE7" w:rsidRDefault="008C3FE7" w:rsidP="00A23869">
      <w:pPr>
        <w:pStyle w:val="Sinespaciado"/>
        <w:rPr>
          <w:rFonts w:ascii="Palatino Linotype" w:hAnsi="Palatino Linotype"/>
        </w:rPr>
      </w:pPr>
    </w:p>
    <w:p w:rsidR="00BB2DB1" w:rsidRPr="00391A69" w:rsidRDefault="003B09A4" w:rsidP="00A23869">
      <w:pPr>
        <w:pStyle w:val="Sinespaciado"/>
        <w:spacing w:line="360" w:lineRule="auto"/>
        <w:jc w:val="both"/>
        <w:rPr>
          <w:rFonts w:ascii="Palatino Linotype" w:hAnsi="Palatino Linotype"/>
          <w:b/>
          <w:sz w:val="28"/>
          <w:szCs w:val="26"/>
        </w:rPr>
      </w:pPr>
      <w:r w:rsidRPr="00DC14F4">
        <w:rPr>
          <w:rFonts w:ascii="Palatino Linotype" w:hAnsi="Palatino Linotype"/>
          <w:b/>
          <w:sz w:val="28"/>
          <w:szCs w:val="26"/>
        </w:rPr>
        <w:t xml:space="preserve">QUINTO. </w:t>
      </w:r>
      <w:r w:rsidR="00BB2DB1" w:rsidRPr="00391A69">
        <w:rPr>
          <w:rFonts w:ascii="Palatino Linotype" w:hAnsi="Palatino Linotype"/>
          <w:b/>
          <w:sz w:val="28"/>
          <w:szCs w:val="26"/>
        </w:rPr>
        <w:t>De la etapa de instrucción.</w:t>
      </w:r>
    </w:p>
    <w:p w:rsidR="00BB2DB1" w:rsidRPr="009C3448" w:rsidRDefault="00BB2DB1" w:rsidP="00A23869">
      <w:pPr>
        <w:pStyle w:val="Sinespaciado"/>
        <w:spacing w:line="360" w:lineRule="auto"/>
        <w:jc w:val="both"/>
        <w:rPr>
          <w:rFonts w:ascii="Palatino Linotype" w:hAnsi="Palatino Linotype"/>
        </w:rPr>
      </w:pPr>
      <w:r w:rsidRPr="00AD6026">
        <w:rPr>
          <w:rFonts w:ascii="Palatino Linotype" w:hAnsi="Palatino Linotype"/>
        </w:rPr>
        <w:lastRenderedPageBreak/>
        <w:t xml:space="preserve">Una vez transcurrido el término legal referido, de las constancias que obran en el SAIMEX, se advierte que en fecha </w:t>
      </w:r>
      <w:r w:rsidR="00501C94">
        <w:rPr>
          <w:rFonts w:ascii="Palatino Linotype" w:hAnsi="Palatino Linotype"/>
        </w:rPr>
        <w:t xml:space="preserve">dieciocho de junio </w:t>
      </w:r>
      <w:r>
        <w:rPr>
          <w:rFonts w:ascii="Palatino Linotype" w:hAnsi="Palatino Linotype"/>
        </w:rPr>
        <w:t xml:space="preserve">del año en curso, </w:t>
      </w:r>
      <w:r w:rsidRPr="00AD6026">
        <w:rPr>
          <w:rFonts w:ascii="Palatino Linotype" w:hAnsi="Palatino Linotype"/>
        </w:rPr>
        <w:t xml:space="preserve">el </w:t>
      </w:r>
      <w:r w:rsidR="00501C94" w:rsidRPr="00391A69">
        <w:rPr>
          <w:rFonts w:ascii="Palatino Linotype" w:hAnsi="Palatino Linotype"/>
          <w:b/>
        </w:rPr>
        <w:t>sujeto obligado</w:t>
      </w:r>
      <w:r w:rsidRPr="00AD6026">
        <w:rPr>
          <w:rFonts w:ascii="Palatino Linotype" w:hAnsi="Palatino Linotype"/>
        </w:rPr>
        <w:t xml:space="preserve"> </w:t>
      </w:r>
      <w:r>
        <w:rPr>
          <w:rFonts w:ascii="Palatino Linotype" w:hAnsi="Palatino Linotype"/>
        </w:rPr>
        <w:t xml:space="preserve">rindió su </w:t>
      </w:r>
      <w:r w:rsidRPr="00AD6026">
        <w:rPr>
          <w:rFonts w:ascii="Palatino Linotype" w:hAnsi="Palatino Linotype"/>
        </w:rPr>
        <w:t xml:space="preserve">Informe Justificado, </w:t>
      </w:r>
      <w:r w:rsidR="00501C94">
        <w:rPr>
          <w:rFonts w:ascii="Palatino Linotype" w:hAnsi="Palatino Linotype"/>
        </w:rPr>
        <w:t>a través del archivo “</w:t>
      </w:r>
      <w:r w:rsidR="00501C94" w:rsidRPr="00501C94">
        <w:rPr>
          <w:rFonts w:ascii="Palatino Linotype" w:hAnsi="Palatino Linotype"/>
        </w:rPr>
        <w:t>INFORME JUSTIFICADO SOLICITUD 251.pdf</w:t>
      </w:r>
      <w:r w:rsidR="00501C94">
        <w:rPr>
          <w:rFonts w:ascii="Palatino Linotype" w:hAnsi="Palatino Linotype"/>
        </w:rPr>
        <w:t xml:space="preserve">”, </w:t>
      </w:r>
      <w:r w:rsidRPr="00AD6026">
        <w:rPr>
          <w:rFonts w:ascii="Palatino Linotype" w:hAnsi="Palatino Linotype"/>
        </w:rPr>
        <w:t>el</w:t>
      </w:r>
      <w:r>
        <w:rPr>
          <w:rFonts w:ascii="Palatino Linotype" w:hAnsi="Palatino Linotype"/>
        </w:rPr>
        <w:t xml:space="preserve"> cual fue puesto a la vista de la</w:t>
      </w:r>
      <w:r w:rsidRPr="00AD6026">
        <w:rPr>
          <w:rFonts w:ascii="Palatino Linotype" w:hAnsi="Palatino Linotype"/>
        </w:rPr>
        <w:t xml:space="preserve"> hoy </w:t>
      </w:r>
      <w:r w:rsidR="00501C94" w:rsidRPr="00391A69">
        <w:rPr>
          <w:rFonts w:ascii="Palatino Linotype" w:hAnsi="Palatino Linotype"/>
          <w:b/>
        </w:rPr>
        <w:t>recurrente</w:t>
      </w:r>
      <w:r w:rsidR="00501C94" w:rsidRPr="00AD6026">
        <w:rPr>
          <w:rFonts w:ascii="Palatino Linotype" w:hAnsi="Palatino Linotype"/>
        </w:rPr>
        <w:t xml:space="preserve"> </w:t>
      </w:r>
      <w:r w:rsidRPr="00AD6026">
        <w:rPr>
          <w:rFonts w:ascii="Palatino Linotype" w:hAnsi="Palatino Linotype"/>
        </w:rPr>
        <w:t xml:space="preserve">mediante acuerdo de fecha </w:t>
      </w:r>
      <w:r w:rsidR="00501C94">
        <w:rPr>
          <w:rFonts w:ascii="Palatino Linotype" w:hAnsi="Palatino Linotype"/>
        </w:rPr>
        <w:t xml:space="preserve">veinte de junio del mismo </w:t>
      </w:r>
      <w:r>
        <w:rPr>
          <w:rFonts w:ascii="Palatino Linotype" w:hAnsi="Palatino Linotype"/>
        </w:rPr>
        <w:t>año</w:t>
      </w:r>
      <w:r w:rsidRPr="00AD6026">
        <w:rPr>
          <w:rFonts w:ascii="Palatino Linotype" w:hAnsi="Palatino Linotype"/>
        </w:rPr>
        <w:t>;</w:t>
      </w:r>
      <w:r>
        <w:rPr>
          <w:rFonts w:ascii="Palatino Linotype" w:hAnsi="Palatino Linotype"/>
        </w:rPr>
        <w:t xml:space="preserve"> p</w:t>
      </w:r>
      <w:r w:rsidRPr="00AD6026">
        <w:rPr>
          <w:rFonts w:ascii="Palatino Linotype" w:hAnsi="Palatino Linotype"/>
        </w:rPr>
        <w:t xml:space="preserve">or su parte </w:t>
      </w:r>
      <w:r>
        <w:rPr>
          <w:rFonts w:ascii="Palatino Linotype" w:hAnsi="Palatino Linotype"/>
        </w:rPr>
        <w:t>la</w:t>
      </w:r>
      <w:r w:rsidRPr="00AD6026">
        <w:rPr>
          <w:rFonts w:ascii="Palatino Linotype" w:hAnsi="Palatino Linotype"/>
        </w:rPr>
        <w:t xml:space="preserve"> </w:t>
      </w:r>
      <w:r w:rsidR="00501C94">
        <w:rPr>
          <w:rFonts w:ascii="Palatino Linotype" w:hAnsi="Palatino Linotype"/>
          <w:b/>
        </w:rPr>
        <w:t>r</w:t>
      </w:r>
      <w:r w:rsidRPr="00A461FD">
        <w:rPr>
          <w:rFonts w:ascii="Palatino Linotype" w:hAnsi="Palatino Linotype"/>
          <w:b/>
        </w:rPr>
        <w:t>ecurrente</w:t>
      </w:r>
      <w:r>
        <w:rPr>
          <w:rFonts w:ascii="Palatino Linotype" w:hAnsi="Palatino Linotype"/>
        </w:rPr>
        <w:t>,</w:t>
      </w:r>
      <w:r w:rsidRPr="00AD6026">
        <w:rPr>
          <w:rFonts w:ascii="Palatino Linotype" w:hAnsi="Palatino Linotype"/>
        </w:rPr>
        <w:t xml:space="preserve"> omitió presentar manifestaciones o verter alegatos que a su derecho convinieran</w:t>
      </w:r>
      <w:r w:rsidR="00501C94">
        <w:rPr>
          <w:rFonts w:ascii="Palatino Linotype" w:hAnsi="Palatino Linotype"/>
        </w:rPr>
        <w:t>.</w:t>
      </w:r>
    </w:p>
    <w:p w:rsidR="00BB2DB1" w:rsidRDefault="00BB2DB1" w:rsidP="00A23869">
      <w:pPr>
        <w:pStyle w:val="Sinespaciado"/>
        <w:spacing w:line="360" w:lineRule="auto"/>
        <w:jc w:val="both"/>
        <w:rPr>
          <w:rFonts w:ascii="Palatino Linotype" w:hAnsi="Palatino Linotype"/>
          <w:b/>
        </w:rPr>
      </w:pPr>
    </w:p>
    <w:p w:rsidR="00BB2DB1" w:rsidRPr="00A461FD" w:rsidRDefault="003B09A4" w:rsidP="00A23869">
      <w:pPr>
        <w:pStyle w:val="Sinespaciado"/>
        <w:spacing w:line="360" w:lineRule="auto"/>
        <w:jc w:val="both"/>
        <w:rPr>
          <w:rFonts w:ascii="Palatino Linotype" w:hAnsi="Palatino Linotype"/>
          <w:b/>
          <w:sz w:val="28"/>
          <w:szCs w:val="26"/>
        </w:rPr>
      </w:pPr>
      <w:r w:rsidRPr="00391A69">
        <w:rPr>
          <w:rFonts w:ascii="Palatino Linotype" w:hAnsi="Palatino Linotype"/>
          <w:b/>
          <w:sz w:val="28"/>
          <w:szCs w:val="26"/>
        </w:rPr>
        <w:t xml:space="preserve">SEXTO. </w:t>
      </w:r>
      <w:r w:rsidR="00BB2DB1" w:rsidRPr="00A461FD">
        <w:rPr>
          <w:rFonts w:ascii="Palatino Linotype" w:hAnsi="Palatino Linotype"/>
          <w:b/>
          <w:sz w:val="28"/>
          <w:szCs w:val="26"/>
        </w:rPr>
        <w:t>Del cierre de instrucción.</w:t>
      </w:r>
    </w:p>
    <w:p w:rsidR="00BB2DB1" w:rsidRPr="00C15E79" w:rsidRDefault="00BB2DB1" w:rsidP="00A23869">
      <w:pPr>
        <w:pStyle w:val="Sinespaciado"/>
        <w:spacing w:line="360" w:lineRule="auto"/>
        <w:jc w:val="both"/>
        <w:rPr>
          <w:rFonts w:ascii="Palatino Linotype" w:hAnsi="Palatino Linotype"/>
        </w:rPr>
      </w:pPr>
      <w:r w:rsidRPr="00AD6026">
        <w:rPr>
          <w:rFonts w:ascii="Palatino Linotype" w:hAnsi="Palatino Linotype"/>
        </w:rPr>
        <w:t xml:space="preserve">Por lo anterior, en fecha </w:t>
      </w:r>
      <w:r w:rsidR="006F7C6E">
        <w:rPr>
          <w:rFonts w:ascii="Palatino Linotype" w:hAnsi="Palatino Linotype"/>
        </w:rPr>
        <w:t xml:space="preserve">veintiséis </w:t>
      </w:r>
      <w:r>
        <w:rPr>
          <w:rFonts w:ascii="Palatino Linotype" w:hAnsi="Palatino Linotype"/>
        </w:rPr>
        <w:t xml:space="preserve">de junio </w:t>
      </w:r>
      <w:r w:rsidRPr="00AD6026">
        <w:rPr>
          <w:rFonts w:ascii="Palatino Linotype" w:hAnsi="Palatino Linotype"/>
        </w:rPr>
        <w:t>de dos mil dieciocho</w:t>
      </w:r>
      <w:r>
        <w:rPr>
          <w:rFonts w:ascii="Palatino Linotype" w:hAnsi="Palatino Linotype"/>
        </w:rPr>
        <w:t>,</w:t>
      </w:r>
      <w:r w:rsidRPr="00AD6026">
        <w:rPr>
          <w:rFonts w:ascii="Palatino Linotype" w:hAnsi="Palatino Linotype"/>
        </w:rPr>
        <w:t xml:space="preserve"> mediante acuerdo de la </w:t>
      </w:r>
      <w:r w:rsidRPr="00AD6026">
        <w:rPr>
          <w:rFonts w:ascii="Palatino Linotype" w:hAnsi="Palatino Linotype"/>
          <w:b/>
        </w:rPr>
        <w:t>Comisionada Zulema Martínez Sánchez</w:t>
      </w:r>
      <w:r w:rsidRPr="00AD6026">
        <w:rPr>
          <w:rFonts w:ascii="Palatino Linotype" w:hAnsi="Palatino Linotype"/>
        </w:rPr>
        <w:t xml:space="preserve">,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w:t>
      </w:r>
      <w:r w:rsidRPr="00C15E79">
        <w:rPr>
          <w:rFonts w:ascii="Palatino Linotype" w:hAnsi="Palatino Linotype"/>
        </w:rPr>
        <w:t>Información Pública del Estado de México y Municipios.</w:t>
      </w:r>
    </w:p>
    <w:p w:rsidR="00BB2DB1" w:rsidRDefault="00BB2DB1" w:rsidP="00A23869">
      <w:pPr>
        <w:pStyle w:val="Sinespaciado"/>
      </w:pPr>
    </w:p>
    <w:p w:rsidR="00BB2DB1" w:rsidRPr="00C15E79" w:rsidRDefault="00BB2DB1" w:rsidP="00A23869">
      <w:pPr>
        <w:pStyle w:val="Sinespaciado"/>
        <w:spacing w:line="360" w:lineRule="auto"/>
        <w:jc w:val="center"/>
        <w:rPr>
          <w:rFonts w:ascii="Palatino Linotype" w:hAnsi="Palatino Linotype" w:cs="Arial"/>
          <w:b/>
          <w:sz w:val="28"/>
          <w:szCs w:val="28"/>
        </w:rPr>
      </w:pPr>
      <w:r w:rsidRPr="00C15E79">
        <w:rPr>
          <w:rFonts w:ascii="Palatino Linotype" w:hAnsi="Palatino Linotype" w:cs="Arial"/>
          <w:b/>
          <w:sz w:val="28"/>
          <w:szCs w:val="28"/>
        </w:rPr>
        <w:t>C O N S I D E R A N D O</w:t>
      </w:r>
    </w:p>
    <w:p w:rsidR="00BB2DB1" w:rsidRPr="00C15E79" w:rsidRDefault="00BB2DB1" w:rsidP="00A23869">
      <w:pPr>
        <w:pStyle w:val="Sinespaciado"/>
        <w:spacing w:line="360" w:lineRule="auto"/>
        <w:jc w:val="both"/>
        <w:rPr>
          <w:rFonts w:ascii="Palatino Linotype" w:hAnsi="Palatino Linotype"/>
        </w:rPr>
      </w:pPr>
    </w:p>
    <w:p w:rsidR="00BB2DB1" w:rsidRPr="00A461FD" w:rsidRDefault="00BB2DB1" w:rsidP="00A23869">
      <w:pPr>
        <w:pStyle w:val="Sinespaciado"/>
        <w:spacing w:line="360" w:lineRule="auto"/>
        <w:jc w:val="both"/>
        <w:rPr>
          <w:rFonts w:ascii="Palatino Linotype" w:hAnsi="Palatino Linotype"/>
          <w:b/>
          <w:sz w:val="28"/>
          <w:szCs w:val="26"/>
        </w:rPr>
      </w:pPr>
      <w:r w:rsidRPr="00A461FD">
        <w:rPr>
          <w:rFonts w:ascii="Palatino Linotype" w:hAnsi="Palatino Linotype"/>
          <w:b/>
          <w:sz w:val="28"/>
          <w:szCs w:val="26"/>
        </w:rPr>
        <w:t>PRIMERO. De la competencia.</w:t>
      </w:r>
    </w:p>
    <w:p w:rsidR="00BB2DB1" w:rsidRPr="00C15E79" w:rsidRDefault="00BB2DB1" w:rsidP="00A23869">
      <w:pPr>
        <w:pStyle w:val="Sinespaciado"/>
        <w:spacing w:line="360" w:lineRule="auto"/>
        <w:jc w:val="both"/>
        <w:rPr>
          <w:rFonts w:ascii="Palatino Linotype" w:hAnsi="Palatino Linotype"/>
        </w:rPr>
      </w:pPr>
      <w:r w:rsidRPr="00C15E79">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vigésimo, vigésimo primero y vigésimo segundo, fracción IV de la Constitución Política del Estado Libre y Soberano de México; 1, 2 fracción II, 13, 29, 36 fracciones II y III, 176, 178, 179, 181 </w:t>
      </w:r>
      <w:r w:rsidRPr="00C15E79">
        <w:rPr>
          <w:rFonts w:ascii="Palatino Linotype" w:hAnsi="Palatino Linotype"/>
        </w:rPr>
        <w:lastRenderedPageBreak/>
        <w:t>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rsidR="00BB2DB1" w:rsidRPr="00C15E79" w:rsidRDefault="00BB2DB1" w:rsidP="00A23869">
      <w:pPr>
        <w:pStyle w:val="Sinespaciado"/>
        <w:spacing w:line="360" w:lineRule="auto"/>
        <w:jc w:val="both"/>
        <w:rPr>
          <w:rFonts w:ascii="Palatino Linotype" w:hAnsi="Palatino Linotype"/>
        </w:rPr>
      </w:pPr>
    </w:p>
    <w:p w:rsidR="00BB2DB1" w:rsidRPr="00A461FD" w:rsidRDefault="00BB2DB1" w:rsidP="00A23869">
      <w:pPr>
        <w:pStyle w:val="Sinespaciado"/>
        <w:spacing w:line="360" w:lineRule="auto"/>
        <w:jc w:val="both"/>
        <w:rPr>
          <w:rFonts w:ascii="Palatino Linotype" w:hAnsi="Palatino Linotype"/>
          <w:b/>
          <w:sz w:val="28"/>
          <w:szCs w:val="26"/>
        </w:rPr>
      </w:pPr>
      <w:r w:rsidRPr="00A461FD">
        <w:rPr>
          <w:rFonts w:ascii="Palatino Linotype" w:hAnsi="Palatino Linotype"/>
          <w:b/>
          <w:sz w:val="28"/>
          <w:szCs w:val="26"/>
        </w:rPr>
        <w:t xml:space="preserve">SEGUNDO. Sobre los alcances del recurso de revisión. </w:t>
      </w:r>
    </w:p>
    <w:p w:rsidR="00BB2DB1" w:rsidRPr="00C15E79" w:rsidRDefault="00BB2DB1" w:rsidP="00A23869">
      <w:pPr>
        <w:pStyle w:val="Sinespaciado"/>
        <w:spacing w:line="360" w:lineRule="auto"/>
        <w:jc w:val="both"/>
        <w:rPr>
          <w:rFonts w:ascii="Palatino Linotype" w:hAnsi="Palatino Linotype"/>
        </w:rPr>
      </w:pPr>
      <w:r w:rsidRPr="00C15E79">
        <w:rPr>
          <w:rFonts w:ascii="Palatino Linotype" w:hAnsi="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BB2DB1" w:rsidRPr="00C15E79" w:rsidRDefault="00BB2DB1" w:rsidP="00A23869">
      <w:pPr>
        <w:pStyle w:val="Sinespaciado"/>
        <w:spacing w:line="360" w:lineRule="auto"/>
        <w:jc w:val="both"/>
        <w:rPr>
          <w:rFonts w:ascii="Palatino Linotype" w:hAnsi="Palatino Linotype"/>
        </w:rPr>
      </w:pPr>
    </w:p>
    <w:p w:rsidR="00BB2DB1" w:rsidRPr="00A461FD" w:rsidRDefault="00BB2DB1" w:rsidP="00A23869">
      <w:pPr>
        <w:pStyle w:val="Sinespaciado"/>
        <w:spacing w:line="360" w:lineRule="auto"/>
        <w:jc w:val="both"/>
        <w:rPr>
          <w:rFonts w:ascii="Palatino Linotype" w:hAnsi="Palatino Linotype"/>
          <w:b/>
          <w:sz w:val="28"/>
          <w:szCs w:val="26"/>
        </w:rPr>
      </w:pPr>
      <w:r w:rsidRPr="00A461FD">
        <w:rPr>
          <w:rFonts w:ascii="Palatino Linotype" w:hAnsi="Palatino Linotype"/>
          <w:b/>
          <w:sz w:val="28"/>
          <w:szCs w:val="26"/>
        </w:rPr>
        <w:t>TERCERO. De las causas de improcedencia.</w:t>
      </w:r>
    </w:p>
    <w:p w:rsidR="00BB2DB1" w:rsidRPr="00C15E79" w:rsidRDefault="00BB2DB1" w:rsidP="00A23869">
      <w:pPr>
        <w:pStyle w:val="Sinespaciado"/>
        <w:spacing w:line="360" w:lineRule="auto"/>
        <w:jc w:val="both"/>
        <w:rPr>
          <w:rFonts w:ascii="Palatino Linotype" w:hAnsi="Palatino Linotype"/>
        </w:rPr>
      </w:pPr>
      <w:r w:rsidRPr="00C15E79">
        <w:rPr>
          <w:rFonts w:ascii="Palatino Linotype" w:hAnsi="Palatino Linotype"/>
        </w:rPr>
        <w:t xml:space="preserve">En el procedimiento de acceso a la información y de los medios de impugnación de la materia, se advierten diversos supuestos de </w:t>
      </w:r>
      <w:proofErr w:type="spellStart"/>
      <w:r w:rsidRPr="00C15E79">
        <w:rPr>
          <w:rFonts w:ascii="Palatino Linotype" w:hAnsi="Palatino Linotype"/>
        </w:rPr>
        <w:t>procedibilidad</w:t>
      </w:r>
      <w:proofErr w:type="spellEnd"/>
      <w:r w:rsidRPr="00C15E79">
        <w:rPr>
          <w:rFonts w:ascii="Palatino Linotype" w:hAnsi="Palatino Linotype"/>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BB2DB1" w:rsidRPr="00C15E79" w:rsidRDefault="00BB2DB1" w:rsidP="00A23869">
      <w:pPr>
        <w:pStyle w:val="Sinespaciado"/>
        <w:spacing w:line="360" w:lineRule="auto"/>
        <w:jc w:val="both"/>
        <w:rPr>
          <w:rFonts w:ascii="Palatino Linotype" w:hAnsi="Palatino Linotype"/>
        </w:rPr>
      </w:pPr>
    </w:p>
    <w:p w:rsidR="00BB2DB1" w:rsidRPr="00C15E79" w:rsidRDefault="00BB2DB1" w:rsidP="00A23869">
      <w:pPr>
        <w:pStyle w:val="Sinespaciado"/>
        <w:spacing w:line="360" w:lineRule="auto"/>
        <w:jc w:val="both"/>
        <w:rPr>
          <w:rFonts w:ascii="Palatino Linotype" w:hAnsi="Palatino Linotype"/>
        </w:rPr>
      </w:pPr>
      <w:r w:rsidRPr="00C15E79">
        <w:rPr>
          <w:rFonts w:ascii="Palatino Linotype" w:hAnsi="Palatino Linotype"/>
        </w:rPr>
        <w:lastRenderedPageBreak/>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C15E79">
        <w:rPr>
          <w:rFonts w:ascii="Palatino Linotype" w:hAnsi="Palatino Linotype"/>
          <w:vertAlign w:val="superscript"/>
        </w:rPr>
        <w:footnoteReference w:id="1"/>
      </w:r>
      <w:r w:rsidRPr="00C15E79">
        <w:rPr>
          <w:rFonts w:ascii="Palatino Linotype" w:hAnsi="Palatino Linotype"/>
        </w:rPr>
        <w:t>.</w:t>
      </w:r>
    </w:p>
    <w:p w:rsidR="00BB2DB1" w:rsidRPr="00C15E79" w:rsidRDefault="00BB2DB1" w:rsidP="00A23869">
      <w:pPr>
        <w:pStyle w:val="Sinespaciado"/>
        <w:spacing w:line="360" w:lineRule="auto"/>
        <w:jc w:val="both"/>
        <w:rPr>
          <w:rFonts w:ascii="Palatino Linotype" w:hAnsi="Palatino Linotype"/>
        </w:rPr>
      </w:pPr>
    </w:p>
    <w:p w:rsidR="00BB2DB1" w:rsidRPr="00C15E79" w:rsidRDefault="00BB2DB1" w:rsidP="00A23869">
      <w:pPr>
        <w:pStyle w:val="Sinespaciado"/>
        <w:spacing w:line="360" w:lineRule="auto"/>
        <w:jc w:val="both"/>
        <w:rPr>
          <w:rFonts w:ascii="Palatino Linotype" w:hAnsi="Palatino Linotype"/>
        </w:rPr>
      </w:pPr>
      <w:r w:rsidRPr="00C15E79">
        <w:rPr>
          <w:rFonts w:ascii="Palatino Linotype" w:hAnsi="Palatino Linotype"/>
        </w:rPr>
        <w:lastRenderedPageBreak/>
        <w:t>Así las cosas, del análisis del expediente electrónico no se advierte ninguna causa de improcedencia que se actualice, ni mucho menos alguna hecha valer por alguna de las partes, procediendo al estudio del fondo del asunto, en los siguientes términos.</w:t>
      </w:r>
    </w:p>
    <w:p w:rsidR="00BB2DB1" w:rsidRPr="00C15E79" w:rsidRDefault="00BB2DB1" w:rsidP="00A23869">
      <w:pPr>
        <w:pStyle w:val="Sinespaciado"/>
        <w:spacing w:line="360" w:lineRule="auto"/>
        <w:jc w:val="both"/>
        <w:rPr>
          <w:rFonts w:ascii="Palatino Linotype" w:hAnsi="Palatino Linotype" w:cs="Arial"/>
        </w:rPr>
      </w:pPr>
    </w:p>
    <w:p w:rsidR="00BB2DB1" w:rsidRPr="00A461FD" w:rsidRDefault="00BB2DB1" w:rsidP="00A23869">
      <w:pPr>
        <w:pStyle w:val="Sinespaciado"/>
        <w:spacing w:line="360" w:lineRule="auto"/>
        <w:jc w:val="both"/>
        <w:rPr>
          <w:rFonts w:ascii="Palatino Linotype" w:hAnsi="Palatino Linotype"/>
          <w:b/>
          <w:sz w:val="28"/>
          <w:szCs w:val="26"/>
        </w:rPr>
      </w:pPr>
      <w:r w:rsidRPr="00A461FD">
        <w:rPr>
          <w:rFonts w:ascii="Palatino Linotype" w:hAnsi="Palatino Linotype"/>
          <w:b/>
          <w:sz w:val="28"/>
          <w:szCs w:val="26"/>
        </w:rPr>
        <w:t>CUARTO. Estudio y resolución del asunto.</w:t>
      </w:r>
    </w:p>
    <w:p w:rsidR="00BB2DB1" w:rsidRPr="00AB4822" w:rsidRDefault="00BB2DB1" w:rsidP="00A23869">
      <w:pPr>
        <w:spacing w:after="0" w:line="360" w:lineRule="auto"/>
        <w:jc w:val="both"/>
        <w:rPr>
          <w:rFonts w:ascii="Palatino Linotype" w:hAnsi="Palatino Linotype"/>
          <w:sz w:val="24"/>
          <w:szCs w:val="24"/>
        </w:rPr>
      </w:pPr>
      <w:r w:rsidRPr="00AB4822">
        <w:rPr>
          <w:rFonts w:ascii="Palatino Linotype" w:hAnsi="Palatino Linotype"/>
          <w:sz w:val="24"/>
          <w:szCs w:val="24"/>
        </w:rPr>
        <w:t>Ahora bien, se procede al análisis del presente recurso de revisión,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BB2DB1" w:rsidRPr="00C15E79" w:rsidRDefault="00BB2DB1" w:rsidP="00A23869">
      <w:pPr>
        <w:pStyle w:val="Sinespaciado"/>
        <w:spacing w:line="360" w:lineRule="auto"/>
        <w:jc w:val="both"/>
        <w:rPr>
          <w:rFonts w:ascii="Palatino Linotype" w:hAnsi="Palatino Linotype"/>
        </w:rPr>
      </w:pPr>
    </w:p>
    <w:p w:rsidR="00BB2DB1" w:rsidRDefault="00BB2DB1" w:rsidP="00A23869">
      <w:pPr>
        <w:pStyle w:val="Sinespaciado"/>
        <w:spacing w:line="360" w:lineRule="auto"/>
        <w:jc w:val="both"/>
        <w:rPr>
          <w:rFonts w:ascii="Palatino Linotype" w:hAnsi="Palatino Linotype"/>
        </w:rPr>
      </w:pPr>
      <w:r w:rsidRPr="00C15E79">
        <w:rPr>
          <w:rFonts w:ascii="Palatino Linotype" w:hAnsi="Palatino Linotype"/>
        </w:rPr>
        <w:t xml:space="preserve">Con el propósito de resolver el presente medio de impugnación, es conveniente recordar que </w:t>
      </w:r>
      <w:r>
        <w:rPr>
          <w:rFonts w:ascii="Palatino Linotype" w:hAnsi="Palatino Linotype"/>
        </w:rPr>
        <w:t>la</w:t>
      </w:r>
      <w:r w:rsidRPr="00C15E79">
        <w:rPr>
          <w:rFonts w:ascii="Palatino Linotype" w:hAnsi="Palatino Linotype"/>
        </w:rPr>
        <w:t xml:space="preserve"> </w:t>
      </w:r>
      <w:r w:rsidR="006F7C6E">
        <w:rPr>
          <w:rFonts w:ascii="Palatino Linotype" w:hAnsi="Palatino Linotype"/>
          <w:b/>
        </w:rPr>
        <w:t>r</w:t>
      </w:r>
      <w:r w:rsidRPr="004D5494">
        <w:rPr>
          <w:rFonts w:ascii="Palatino Linotype" w:hAnsi="Palatino Linotype"/>
          <w:b/>
        </w:rPr>
        <w:t>ecurrente</w:t>
      </w:r>
      <w:r w:rsidRPr="00C15E79">
        <w:rPr>
          <w:rFonts w:ascii="Palatino Linotype" w:hAnsi="Palatino Linotype"/>
        </w:rPr>
        <w:t xml:space="preserve"> solicitó al </w:t>
      </w:r>
      <w:r w:rsidR="006F7C6E" w:rsidRPr="004D5494">
        <w:rPr>
          <w:rFonts w:ascii="Palatino Linotype" w:hAnsi="Palatino Linotype"/>
          <w:b/>
        </w:rPr>
        <w:t>sujeto o</w:t>
      </w:r>
      <w:r w:rsidRPr="004D5494">
        <w:rPr>
          <w:rFonts w:ascii="Palatino Linotype" w:hAnsi="Palatino Linotype"/>
          <w:b/>
        </w:rPr>
        <w:t>bligado</w:t>
      </w:r>
      <w:r w:rsidRPr="00C15E79">
        <w:rPr>
          <w:rFonts w:ascii="Palatino Linotype" w:hAnsi="Palatino Linotype"/>
        </w:rPr>
        <w:t xml:space="preserve"> que se le proporcionara </w:t>
      </w:r>
      <w:r>
        <w:rPr>
          <w:rFonts w:ascii="Palatino Linotype" w:hAnsi="Palatino Linotype"/>
        </w:rPr>
        <w:t xml:space="preserve">vía </w:t>
      </w:r>
      <w:r w:rsidRPr="009F23AE">
        <w:rPr>
          <w:rFonts w:ascii="Palatino Linotype" w:hAnsi="Palatino Linotype"/>
          <w:b/>
        </w:rPr>
        <w:t>SAIMEX</w:t>
      </w:r>
      <w:r>
        <w:rPr>
          <w:rFonts w:ascii="Palatino Linotype" w:hAnsi="Palatino Linotype"/>
        </w:rPr>
        <w:t>, lo siguiente:</w:t>
      </w:r>
    </w:p>
    <w:p w:rsidR="00BB2DB1" w:rsidRDefault="00BB2DB1" w:rsidP="00A23869">
      <w:pPr>
        <w:pStyle w:val="Sinespaciado"/>
        <w:spacing w:line="360" w:lineRule="auto"/>
        <w:jc w:val="both"/>
        <w:rPr>
          <w:rFonts w:ascii="Palatino Linotype" w:hAnsi="Palatino Linotype"/>
        </w:rPr>
      </w:pPr>
    </w:p>
    <w:p w:rsidR="00BB2DB1" w:rsidRDefault="006F7C6E" w:rsidP="00A23869">
      <w:pPr>
        <w:pStyle w:val="Sinespaciado"/>
        <w:numPr>
          <w:ilvl w:val="0"/>
          <w:numId w:val="1"/>
        </w:numPr>
        <w:spacing w:line="360" w:lineRule="auto"/>
        <w:jc w:val="both"/>
        <w:rPr>
          <w:rFonts w:ascii="Palatino Linotype" w:hAnsi="Palatino Linotype"/>
        </w:rPr>
      </w:pPr>
      <w:r>
        <w:rPr>
          <w:rFonts w:ascii="Palatino Linotype" w:hAnsi="Palatino Linotype"/>
        </w:rPr>
        <w:t>Las a</w:t>
      </w:r>
      <w:r w:rsidRPr="006F7C6E">
        <w:rPr>
          <w:rFonts w:ascii="Palatino Linotype" w:hAnsi="Palatino Linotype"/>
        </w:rPr>
        <w:t>cciones correctivas y/o preventivas realizadas para atender las quejas recibidas por el sistema de gestión de calidad o el área correspondiente</w:t>
      </w:r>
      <w:r w:rsidR="00BB2DB1" w:rsidRPr="00261456">
        <w:rPr>
          <w:rFonts w:ascii="Palatino Linotype" w:hAnsi="Palatino Linotype"/>
        </w:rPr>
        <w:t>.</w:t>
      </w:r>
    </w:p>
    <w:p w:rsidR="00BB2DB1" w:rsidRDefault="00BB2DB1" w:rsidP="00A23869">
      <w:pPr>
        <w:pStyle w:val="Sinespaciado"/>
        <w:spacing w:line="360" w:lineRule="auto"/>
        <w:jc w:val="both"/>
        <w:rPr>
          <w:rFonts w:ascii="Palatino Linotype" w:hAnsi="Palatino Linotype"/>
        </w:rPr>
      </w:pPr>
    </w:p>
    <w:p w:rsidR="00BB2DB1" w:rsidRDefault="00BB2DB1" w:rsidP="00A23869">
      <w:pPr>
        <w:pStyle w:val="Sinespaciado"/>
        <w:spacing w:line="360" w:lineRule="auto"/>
        <w:jc w:val="both"/>
        <w:rPr>
          <w:rFonts w:ascii="Palatino Linotype" w:hAnsi="Palatino Linotype"/>
        </w:rPr>
      </w:pPr>
      <w:r>
        <w:rPr>
          <w:rFonts w:ascii="Palatino Linotype" w:hAnsi="Palatino Linotype"/>
        </w:rPr>
        <w:t xml:space="preserve">A lo que el </w:t>
      </w:r>
      <w:r w:rsidRPr="00261456">
        <w:rPr>
          <w:rFonts w:ascii="Palatino Linotype" w:hAnsi="Palatino Linotype"/>
          <w:b/>
        </w:rPr>
        <w:t>Sujeto Obligado</w:t>
      </w:r>
      <w:r>
        <w:rPr>
          <w:rFonts w:ascii="Palatino Linotype" w:hAnsi="Palatino Linotype"/>
        </w:rPr>
        <w:t xml:space="preserve"> respondió mediante los oficios número </w:t>
      </w:r>
      <w:r w:rsidR="006F7C6E" w:rsidRPr="006F7C6E">
        <w:rPr>
          <w:rFonts w:ascii="Palatino Linotype" w:hAnsi="Palatino Linotype"/>
        </w:rPr>
        <w:t>“OFICIO DE RESPUESTA DDIM.pdf” y “OFICIO DE RESPUESTA SOLI 251.pdf”</w:t>
      </w:r>
      <w:r>
        <w:rPr>
          <w:rFonts w:ascii="Palatino Linotype" w:hAnsi="Palatino Linotype"/>
        </w:rPr>
        <w:t xml:space="preserve">, </w:t>
      </w:r>
      <w:r w:rsidR="00D1767F">
        <w:rPr>
          <w:rFonts w:ascii="Palatino Linotype" w:hAnsi="Palatino Linotype"/>
        </w:rPr>
        <w:t xml:space="preserve">de los que se advierte </w:t>
      </w:r>
      <w:r>
        <w:rPr>
          <w:rFonts w:ascii="Palatino Linotype" w:hAnsi="Palatino Linotype"/>
        </w:rPr>
        <w:t>lo siguiente:</w:t>
      </w:r>
    </w:p>
    <w:p w:rsidR="00BB2DB1" w:rsidRDefault="00D1767F" w:rsidP="00A23869">
      <w:pPr>
        <w:pStyle w:val="Sinespaciado"/>
        <w:numPr>
          <w:ilvl w:val="0"/>
          <w:numId w:val="3"/>
        </w:numPr>
        <w:spacing w:line="360" w:lineRule="auto"/>
        <w:jc w:val="both"/>
        <w:rPr>
          <w:rFonts w:ascii="Palatino Linotype" w:hAnsi="Palatino Linotype"/>
          <w:noProof/>
          <w:lang w:eastAsia="es-MX"/>
        </w:rPr>
      </w:pPr>
      <w:r w:rsidRPr="006F7C6E">
        <w:rPr>
          <w:rFonts w:ascii="Palatino Linotype" w:hAnsi="Palatino Linotype"/>
        </w:rPr>
        <w:lastRenderedPageBreak/>
        <w:t>OFICIO DE RESPUESTA DDIM.pdf</w:t>
      </w:r>
      <w:r>
        <w:rPr>
          <w:rFonts w:ascii="Palatino Linotype" w:hAnsi="Palatino Linotype"/>
        </w:rPr>
        <w:t xml:space="preserve">: oficio número 205BL13000/435/2018 del veintiocho de mayo de dos mil dieciocho, por el que la Directora de División de Ingeniería Mecatrónica, informa a la </w:t>
      </w:r>
      <w:r w:rsidR="005B4B21">
        <w:rPr>
          <w:rFonts w:ascii="Palatino Linotype" w:hAnsi="Palatino Linotype"/>
        </w:rPr>
        <w:t xml:space="preserve">Jefa del Departamento de Información, Planeación, Programación y Evaluación </w:t>
      </w:r>
      <w:r>
        <w:rPr>
          <w:rFonts w:ascii="Palatino Linotype" w:hAnsi="Palatino Linotype"/>
        </w:rPr>
        <w:t xml:space="preserve">Titular de la Unidad de Transparencia del </w:t>
      </w:r>
      <w:r>
        <w:rPr>
          <w:rFonts w:ascii="Palatino Linotype" w:hAnsi="Palatino Linotype"/>
          <w:b/>
        </w:rPr>
        <w:t xml:space="preserve">sujeto obligado, </w:t>
      </w:r>
      <w:r>
        <w:rPr>
          <w:rFonts w:ascii="Palatino Linotype" w:hAnsi="Palatino Linotype"/>
        </w:rPr>
        <w:t>lo siguiente:</w:t>
      </w:r>
    </w:p>
    <w:p w:rsidR="00FF018B" w:rsidRDefault="00FF018B" w:rsidP="00A23869">
      <w:pPr>
        <w:pStyle w:val="Sinespaciado"/>
        <w:spacing w:line="360" w:lineRule="auto"/>
        <w:ind w:left="720"/>
        <w:jc w:val="both"/>
        <w:rPr>
          <w:rFonts w:ascii="Palatino Linotype" w:hAnsi="Palatino Linotype"/>
        </w:rPr>
      </w:pPr>
    </w:p>
    <w:p w:rsidR="00FF018B" w:rsidRPr="00FF018B" w:rsidRDefault="00FF018B" w:rsidP="00A23869">
      <w:pPr>
        <w:pStyle w:val="Sinespaciado"/>
        <w:ind w:left="720"/>
        <w:jc w:val="both"/>
        <w:rPr>
          <w:rFonts w:ascii="Palatino Linotype" w:hAnsi="Palatino Linotype"/>
          <w:i/>
          <w:sz w:val="22"/>
        </w:rPr>
      </w:pPr>
      <w:r>
        <w:rPr>
          <w:rFonts w:ascii="Palatino Linotype" w:hAnsi="Palatino Linotype"/>
          <w:i/>
          <w:sz w:val="22"/>
        </w:rPr>
        <w:t>“</w:t>
      </w:r>
      <w:r w:rsidRPr="00FF018B">
        <w:rPr>
          <w:rFonts w:ascii="Palatino Linotype" w:hAnsi="Palatino Linotype"/>
          <w:i/>
          <w:sz w:val="22"/>
        </w:rPr>
        <w:t>1.- Con respecto a “Acciones correctivas y/o preventivas realizadas para atender las quejas recibidas por el</w:t>
      </w:r>
      <w:r>
        <w:rPr>
          <w:rFonts w:ascii="Palatino Linotype" w:hAnsi="Palatino Linotype"/>
          <w:i/>
          <w:sz w:val="22"/>
        </w:rPr>
        <w:t xml:space="preserve"> </w:t>
      </w:r>
      <w:r w:rsidRPr="00FF018B">
        <w:rPr>
          <w:rFonts w:ascii="Palatino Linotype" w:hAnsi="Palatino Linotype"/>
          <w:i/>
          <w:sz w:val="22"/>
        </w:rPr>
        <w:t xml:space="preserve">sistema de gestión de calidad o el área correspondiente. </w:t>
      </w:r>
      <w:proofErr w:type="gramStart"/>
      <w:r w:rsidRPr="00FF018B">
        <w:rPr>
          <w:rFonts w:ascii="Palatino Linotype" w:hAnsi="Palatino Linotype"/>
          <w:i/>
          <w:sz w:val="22"/>
        </w:rPr>
        <w:t>me</w:t>
      </w:r>
      <w:proofErr w:type="gramEnd"/>
      <w:r w:rsidRPr="00FF018B">
        <w:rPr>
          <w:rFonts w:ascii="Palatino Linotype" w:hAnsi="Palatino Linotype"/>
          <w:i/>
          <w:sz w:val="22"/>
        </w:rPr>
        <w:t xml:space="preserve"> permito informar que en los archivos que obran</w:t>
      </w:r>
      <w:r>
        <w:rPr>
          <w:rFonts w:ascii="Palatino Linotype" w:hAnsi="Palatino Linotype"/>
          <w:i/>
          <w:sz w:val="22"/>
        </w:rPr>
        <w:t xml:space="preserve"> </w:t>
      </w:r>
      <w:r w:rsidRPr="00FF018B">
        <w:rPr>
          <w:rFonts w:ascii="Palatino Linotype" w:hAnsi="Palatino Linotype"/>
          <w:i/>
          <w:sz w:val="22"/>
          <w:u w:val="single"/>
        </w:rPr>
        <w:t>en esta Unidad Administrativa existen Acciones correctivas y preventivas recibidas por el sistema de gestión de la calidad</w:t>
      </w:r>
      <w:r w:rsidRPr="00FF018B">
        <w:rPr>
          <w:rFonts w:ascii="Palatino Linotype" w:hAnsi="Palatino Linotype"/>
          <w:i/>
          <w:sz w:val="22"/>
        </w:rPr>
        <w:t xml:space="preserve">, las cuales se encuentran </w:t>
      </w:r>
      <w:r w:rsidRPr="00FF018B">
        <w:rPr>
          <w:rFonts w:ascii="Palatino Linotype" w:hAnsi="Palatino Linotype"/>
          <w:b/>
          <w:i/>
          <w:sz w:val="22"/>
        </w:rPr>
        <w:t>físicamente</w:t>
      </w:r>
      <w:r w:rsidRPr="00FF018B">
        <w:rPr>
          <w:rFonts w:ascii="Palatino Linotype" w:hAnsi="Palatino Linotype"/>
          <w:i/>
          <w:sz w:val="22"/>
        </w:rPr>
        <w:t>, por lo que el número de fojas que corresponden a dicha</w:t>
      </w:r>
      <w:r>
        <w:rPr>
          <w:rFonts w:ascii="Palatino Linotype" w:hAnsi="Palatino Linotype"/>
          <w:i/>
          <w:sz w:val="22"/>
        </w:rPr>
        <w:t xml:space="preserve"> </w:t>
      </w:r>
      <w:r w:rsidRPr="00FF018B">
        <w:rPr>
          <w:rFonts w:ascii="Palatino Linotype" w:hAnsi="Palatino Linotype"/>
          <w:i/>
          <w:sz w:val="22"/>
        </w:rPr>
        <w:t>información del período de mayo del 2017 a mayo del 2018, contabilizan un total de 775 fojas; sin embargo</w:t>
      </w:r>
      <w:r>
        <w:rPr>
          <w:rFonts w:ascii="Palatino Linotype" w:hAnsi="Palatino Linotype"/>
          <w:i/>
          <w:sz w:val="22"/>
        </w:rPr>
        <w:t xml:space="preserve"> </w:t>
      </w:r>
      <w:r w:rsidRPr="00FF018B">
        <w:rPr>
          <w:rFonts w:ascii="Palatino Linotype" w:hAnsi="Palatino Linotype"/>
          <w:i/>
          <w:sz w:val="22"/>
        </w:rPr>
        <w:t>dicha información no se encuentra digitalizada, toda vez que se posee y se genera de manera física.</w:t>
      </w:r>
    </w:p>
    <w:p w:rsidR="00FF018B" w:rsidRPr="00FF018B" w:rsidRDefault="00FF018B" w:rsidP="00A23869">
      <w:pPr>
        <w:pStyle w:val="Sinespaciado"/>
        <w:ind w:left="720"/>
        <w:jc w:val="both"/>
        <w:rPr>
          <w:rFonts w:ascii="Palatino Linotype" w:hAnsi="Palatino Linotype"/>
          <w:i/>
          <w:sz w:val="22"/>
        </w:rPr>
      </w:pPr>
    </w:p>
    <w:p w:rsidR="00FF018B" w:rsidRPr="00FF018B" w:rsidRDefault="00FF018B" w:rsidP="00A23869">
      <w:pPr>
        <w:pStyle w:val="Sinespaciado"/>
        <w:ind w:left="720"/>
        <w:jc w:val="both"/>
        <w:rPr>
          <w:rFonts w:ascii="Palatino Linotype" w:hAnsi="Palatino Linotype"/>
          <w:i/>
          <w:sz w:val="22"/>
        </w:rPr>
      </w:pPr>
      <w:r w:rsidRPr="00FF018B">
        <w:rPr>
          <w:rFonts w:ascii="Palatino Linotype" w:hAnsi="Palatino Linotype"/>
          <w:i/>
          <w:sz w:val="22"/>
        </w:rPr>
        <w:t>Así mismo dicha información, no es considerada como información pública de oficio conforme a los</w:t>
      </w:r>
      <w:r>
        <w:rPr>
          <w:rFonts w:ascii="Palatino Linotype" w:hAnsi="Palatino Linotype"/>
          <w:i/>
          <w:sz w:val="22"/>
        </w:rPr>
        <w:t xml:space="preserve"> </w:t>
      </w:r>
      <w:r w:rsidRPr="00FF018B">
        <w:rPr>
          <w:rFonts w:ascii="Palatino Linotype" w:hAnsi="Palatino Linotype"/>
          <w:i/>
          <w:sz w:val="22"/>
        </w:rPr>
        <w:t>establecido en el artículo 92 de la Ley de Transparencia y Acceso a la Información Pública del Estado de</w:t>
      </w:r>
      <w:r>
        <w:rPr>
          <w:rFonts w:ascii="Palatino Linotype" w:hAnsi="Palatino Linotype"/>
          <w:i/>
          <w:sz w:val="22"/>
        </w:rPr>
        <w:t xml:space="preserve"> </w:t>
      </w:r>
      <w:r w:rsidRPr="00FF018B">
        <w:rPr>
          <w:rFonts w:ascii="Palatino Linotype" w:hAnsi="Palatino Linotype"/>
          <w:i/>
          <w:sz w:val="22"/>
        </w:rPr>
        <w:t>México y Municipios y en términos de los LINEAMIENTOS TECNICOS GENERALES PARA LA PUBLICACIÓN,</w:t>
      </w:r>
      <w:r>
        <w:rPr>
          <w:rFonts w:ascii="Palatino Linotype" w:hAnsi="Palatino Linotype"/>
          <w:i/>
          <w:sz w:val="22"/>
        </w:rPr>
        <w:t xml:space="preserve"> </w:t>
      </w:r>
      <w:r w:rsidRPr="00FF018B">
        <w:rPr>
          <w:rFonts w:ascii="Palatino Linotype" w:hAnsi="Palatino Linotype"/>
          <w:i/>
          <w:sz w:val="22"/>
        </w:rPr>
        <w:t>HOMOLOGACIÓN Y ESTANDARIZACIÓN DE LA INFORMACIÓN DE LAS OBLIGACIONES ESTABLECIDAS</w:t>
      </w:r>
      <w:r>
        <w:rPr>
          <w:rFonts w:ascii="Palatino Linotype" w:hAnsi="Palatino Linotype"/>
          <w:i/>
          <w:sz w:val="22"/>
        </w:rPr>
        <w:t xml:space="preserve"> </w:t>
      </w:r>
      <w:r w:rsidRPr="00FF018B">
        <w:rPr>
          <w:rFonts w:ascii="Palatino Linotype" w:hAnsi="Palatino Linotype"/>
          <w:i/>
          <w:sz w:val="22"/>
        </w:rPr>
        <w:t>EN EL TÍTULO QUINTO Y EN LA FRACCION IV DEL ARTÍCULO 31 DE LA LEY GENERAL DE TRANSPARENCIA</w:t>
      </w:r>
      <w:r>
        <w:rPr>
          <w:rFonts w:ascii="Palatino Linotype" w:hAnsi="Palatino Linotype"/>
          <w:i/>
          <w:sz w:val="22"/>
        </w:rPr>
        <w:t xml:space="preserve"> </w:t>
      </w:r>
      <w:r w:rsidRPr="00FF018B">
        <w:rPr>
          <w:rFonts w:ascii="Palatino Linotype" w:hAnsi="Palatino Linotype"/>
          <w:i/>
          <w:sz w:val="22"/>
        </w:rPr>
        <w:t>Y ACCESO A LA INFORMACIÓN PÚBLICA, QUE DEBEN DE DIFUNDIR LOS SUJETOS OBLIGADOS EN LOS</w:t>
      </w:r>
      <w:r>
        <w:rPr>
          <w:rFonts w:ascii="Palatino Linotype" w:hAnsi="Palatino Linotype"/>
          <w:i/>
          <w:sz w:val="22"/>
        </w:rPr>
        <w:t xml:space="preserve"> </w:t>
      </w:r>
      <w:r w:rsidRPr="00FF018B">
        <w:rPr>
          <w:rFonts w:ascii="Palatino Linotype" w:hAnsi="Palatino Linotype"/>
          <w:i/>
          <w:sz w:val="22"/>
        </w:rPr>
        <w:t>PORTALES DE INTERNET Y EN LA PLATAFORMA NACIONAL DE TRANSPARENCIA, que se deba tener</w:t>
      </w:r>
      <w:r>
        <w:rPr>
          <w:rFonts w:ascii="Palatino Linotype" w:hAnsi="Palatino Linotype"/>
          <w:i/>
          <w:sz w:val="22"/>
        </w:rPr>
        <w:t xml:space="preserve"> </w:t>
      </w:r>
      <w:r w:rsidRPr="00FF018B">
        <w:rPr>
          <w:rFonts w:ascii="Palatino Linotype" w:hAnsi="Palatino Linotype"/>
          <w:i/>
          <w:sz w:val="22"/>
        </w:rPr>
        <w:t>disponible en medio electrónico, de manera permanente y actualizada para los particulares.</w:t>
      </w:r>
    </w:p>
    <w:p w:rsidR="00FF018B" w:rsidRPr="00FF018B" w:rsidRDefault="00FF018B" w:rsidP="00A23869">
      <w:pPr>
        <w:pStyle w:val="Sinespaciado"/>
        <w:ind w:left="720"/>
        <w:jc w:val="both"/>
        <w:rPr>
          <w:rFonts w:ascii="Palatino Linotype" w:hAnsi="Palatino Linotype"/>
          <w:i/>
          <w:sz w:val="22"/>
        </w:rPr>
      </w:pPr>
    </w:p>
    <w:p w:rsidR="00FF018B" w:rsidRPr="00FF018B" w:rsidRDefault="00FF018B" w:rsidP="00A23869">
      <w:pPr>
        <w:pStyle w:val="Sinespaciado"/>
        <w:ind w:left="720"/>
        <w:jc w:val="both"/>
        <w:rPr>
          <w:rFonts w:ascii="Palatino Linotype" w:hAnsi="Palatino Linotype"/>
          <w:i/>
          <w:noProof/>
          <w:sz w:val="22"/>
          <w:lang w:eastAsia="es-MX"/>
        </w:rPr>
      </w:pPr>
      <w:r w:rsidRPr="00FF018B">
        <w:rPr>
          <w:rFonts w:ascii="Palatino Linotype" w:hAnsi="Palatino Linotype"/>
          <w:i/>
          <w:sz w:val="22"/>
        </w:rPr>
        <w:t xml:space="preserve">Por lo anterior, en esta unidad administrativa </w:t>
      </w:r>
      <w:r w:rsidRPr="00B809BB">
        <w:rPr>
          <w:rFonts w:ascii="Palatino Linotype" w:hAnsi="Palatino Linotype"/>
          <w:i/>
          <w:sz w:val="22"/>
          <w:u w:val="single"/>
        </w:rPr>
        <w:t>se cuenta con 775 hojas de Acciones correctivas y preventivas recibidas por el sistema de gestión de la calidad, correspondientes al periodo de mayo del 2017 a mayo del 2018, con lo anteriormente expuesto, para hacer entrega de dicha información y toda vez que no se encuentra previamente digitalizada</w:t>
      </w:r>
      <w:r w:rsidRPr="00FF018B">
        <w:rPr>
          <w:rFonts w:ascii="Palatino Linotype" w:hAnsi="Palatino Linotype"/>
          <w:i/>
          <w:sz w:val="22"/>
        </w:rPr>
        <w:t xml:space="preserve">, ya que no está dentro de las obligaciones de este sujeto obligado, </w:t>
      </w:r>
      <w:r w:rsidRPr="00B809BB">
        <w:rPr>
          <w:rFonts w:ascii="Palatino Linotype" w:hAnsi="Palatino Linotype"/>
          <w:i/>
          <w:sz w:val="22"/>
          <w:u w:val="single"/>
        </w:rPr>
        <w:t>solicito</w:t>
      </w:r>
      <w:r w:rsidRPr="00FF018B">
        <w:rPr>
          <w:rFonts w:ascii="Palatino Linotype" w:hAnsi="Palatino Linotype"/>
          <w:i/>
          <w:sz w:val="22"/>
        </w:rPr>
        <w:t xml:space="preserve"> con</w:t>
      </w:r>
      <w:r>
        <w:rPr>
          <w:rFonts w:ascii="Palatino Linotype" w:hAnsi="Palatino Linotype"/>
          <w:i/>
          <w:sz w:val="22"/>
        </w:rPr>
        <w:t xml:space="preserve"> </w:t>
      </w:r>
      <w:r w:rsidRPr="00FF018B">
        <w:rPr>
          <w:rFonts w:ascii="Palatino Linotype" w:hAnsi="Palatino Linotype"/>
          <w:i/>
          <w:sz w:val="22"/>
        </w:rPr>
        <w:t>fundamento en los artículos 9 fracción III, 17, 165,174 y 175 de la Ley de Transparencia y Acceso a la</w:t>
      </w:r>
      <w:r>
        <w:rPr>
          <w:rFonts w:ascii="Palatino Linotype" w:hAnsi="Palatino Linotype"/>
          <w:i/>
          <w:sz w:val="22"/>
        </w:rPr>
        <w:t xml:space="preserve"> </w:t>
      </w:r>
      <w:r w:rsidRPr="00FF018B">
        <w:rPr>
          <w:rFonts w:ascii="Palatino Linotype" w:hAnsi="Palatino Linotype"/>
          <w:i/>
          <w:sz w:val="22"/>
        </w:rPr>
        <w:t>Información Pública del Estado de México y Municipios, 4.22 del Reglamento de la Ley de Transparencia y</w:t>
      </w:r>
      <w:r>
        <w:rPr>
          <w:rFonts w:ascii="Palatino Linotype" w:hAnsi="Palatino Linotype"/>
          <w:i/>
          <w:sz w:val="22"/>
        </w:rPr>
        <w:t xml:space="preserve"> </w:t>
      </w:r>
      <w:r w:rsidRPr="00FF018B">
        <w:rPr>
          <w:rFonts w:ascii="Palatino Linotype" w:hAnsi="Palatino Linotype"/>
          <w:i/>
          <w:sz w:val="22"/>
        </w:rPr>
        <w:t>Acceso a la Información Pública del Estado de México y Municipios; así como el artículo 73 fracción VI del</w:t>
      </w:r>
      <w:r>
        <w:rPr>
          <w:rFonts w:ascii="Palatino Linotype" w:hAnsi="Palatino Linotype"/>
          <w:i/>
          <w:sz w:val="22"/>
        </w:rPr>
        <w:t xml:space="preserve"> </w:t>
      </w:r>
      <w:r w:rsidRPr="00FF018B">
        <w:rPr>
          <w:rFonts w:ascii="Palatino Linotype" w:hAnsi="Palatino Linotype"/>
          <w:i/>
          <w:sz w:val="22"/>
        </w:rPr>
        <w:t xml:space="preserve">Código Financiero del Estado de México, </w:t>
      </w:r>
      <w:r w:rsidRPr="00B809BB">
        <w:rPr>
          <w:rFonts w:ascii="Palatino Linotype" w:hAnsi="Palatino Linotype"/>
          <w:i/>
          <w:sz w:val="22"/>
          <w:u w:val="single"/>
        </w:rPr>
        <w:t>realice el pago por la cantidad de $465.00 (cuatrocientos sesenta y</w:t>
      </w:r>
      <w:r w:rsidR="00B809BB" w:rsidRPr="00B809BB">
        <w:rPr>
          <w:rFonts w:ascii="Palatino Linotype" w:hAnsi="Palatino Linotype"/>
          <w:i/>
          <w:sz w:val="22"/>
          <w:u w:val="single"/>
        </w:rPr>
        <w:t xml:space="preserve"> </w:t>
      </w:r>
      <w:r w:rsidRPr="00B809BB">
        <w:rPr>
          <w:rFonts w:ascii="Palatino Linotype" w:hAnsi="Palatino Linotype"/>
          <w:i/>
          <w:sz w:val="22"/>
          <w:u w:val="single"/>
        </w:rPr>
        <w:t xml:space="preserve">cinco pesos 00/100 MN), esto en razón de que el costo es de $ 0.60 (sesenta centavos), </w:t>
      </w:r>
      <w:r w:rsidRPr="00B809BB">
        <w:rPr>
          <w:rFonts w:ascii="Palatino Linotype" w:hAnsi="Palatino Linotype"/>
          <w:i/>
          <w:sz w:val="22"/>
          <w:u w:val="single"/>
        </w:rPr>
        <w:lastRenderedPageBreak/>
        <w:t>por el escaneo y</w:t>
      </w:r>
      <w:r w:rsidR="00B809BB" w:rsidRPr="00B809BB">
        <w:rPr>
          <w:rFonts w:ascii="Palatino Linotype" w:hAnsi="Palatino Linotype"/>
          <w:i/>
          <w:sz w:val="22"/>
          <w:u w:val="single"/>
        </w:rPr>
        <w:t xml:space="preserve"> digitalización de cada foja relativa a los documentos que sean entregados vía electrónica, en medio magnético o disco compacto y en este caso, en vía electrónica, a través del SAIMEX.</w:t>
      </w:r>
      <w:r w:rsidR="00B809BB">
        <w:rPr>
          <w:rFonts w:ascii="Palatino Linotype" w:hAnsi="Palatino Linotype"/>
          <w:i/>
          <w:sz w:val="22"/>
        </w:rPr>
        <w:t>” (</w:t>
      </w:r>
      <w:proofErr w:type="gramStart"/>
      <w:r w:rsidR="00B809BB">
        <w:rPr>
          <w:rFonts w:ascii="Palatino Linotype" w:hAnsi="Palatino Linotype"/>
          <w:i/>
          <w:sz w:val="22"/>
        </w:rPr>
        <w:t>sic</w:t>
      </w:r>
      <w:proofErr w:type="gramEnd"/>
      <w:r w:rsidR="00B809BB">
        <w:rPr>
          <w:rFonts w:ascii="Palatino Linotype" w:hAnsi="Palatino Linotype"/>
          <w:i/>
          <w:sz w:val="22"/>
        </w:rPr>
        <w:t>)</w:t>
      </w:r>
    </w:p>
    <w:p w:rsidR="00BB2DB1" w:rsidRDefault="00BB2DB1" w:rsidP="00A23869">
      <w:pPr>
        <w:pStyle w:val="Sinespaciado"/>
        <w:spacing w:line="360" w:lineRule="auto"/>
        <w:jc w:val="both"/>
        <w:rPr>
          <w:rFonts w:ascii="Palatino Linotype" w:hAnsi="Palatino Linotype"/>
          <w:noProof/>
          <w:lang w:eastAsia="es-MX"/>
        </w:rPr>
      </w:pPr>
    </w:p>
    <w:p w:rsidR="00B809BB" w:rsidRPr="00B809BB" w:rsidRDefault="00B809BB" w:rsidP="00145A69">
      <w:pPr>
        <w:pStyle w:val="Sinespaciado"/>
        <w:spacing w:line="360" w:lineRule="auto"/>
        <w:ind w:left="709"/>
        <w:jc w:val="both"/>
        <w:rPr>
          <w:rFonts w:ascii="Palatino Linotype" w:hAnsi="Palatino Linotype"/>
          <w:noProof/>
          <w:lang w:eastAsia="es-MX"/>
        </w:rPr>
      </w:pPr>
      <w:r>
        <w:rPr>
          <w:rFonts w:ascii="Palatino Linotype" w:hAnsi="Palatino Linotype"/>
          <w:noProof/>
          <w:lang w:eastAsia="es-MX"/>
        </w:rPr>
        <w:t xml:space="preserve">Se advierte de igual manera, que el </w:t>
      </w:r>
      <w:r>
        <w:rPr>
          <w:rFonts w:ascii="Palatino Linotype" w:hAnsi="Palatino Linotype"/>
          <w:b/>
          <w:noProof/>
          <w:lang w:eastAsia="es-MX"/>
        </w:rPr>
        <w:t>sujeto obligado</w:t>
      </w:r>
      <w:r>
        <w:rPr>
          <w:rFonts w:ascii="Palatino Linotype" w:hAnsi="Palatino Linotype"/>
          <w:noProof/>
          <w:lang w:eastAsia="es-MX"/>
        </w:rPr>
        <w:t xml:space="preserve"> informa a la </w:t>
      </w:r>
      <w:r>
        <w:rPr>
          <w:rFonts w:ascii="Palatino Linotype" w:hAnsi="Palatino Linotype"/>
          <w:b/>
          <w:noProof/>
          <w:lang w:eastAsia="es-MX"/>
        </w:rPr>
        <w:t xml:space="preserve">recurrente </w:t>
      </w:r>
      <w:r>
        <w:rPr>
          <w:rFonts w:ascii="Palatino Linotype" w:hAnsi="Palatino Linotype"/>
          <w:noProof/>
          <w:lang w:eastAsia="es-MX"/>
        </w:rPr>
        <w:t>el procedimiento que deberá reali</w:t>
      </w:r>
      <w:r w:rsidR="005C601D">
        <w:rPr>
          <w:rFonts w:ascii="Palatino Linotype" w:hAnsi="Palatino Linotype"/>
          <w:noProof/>
          <w:lang w:eastAsia="es-MX"/>
        </w:rPr>
        <w:t>z</w:t>
      </w:r>
      <w:r>
        <w:rPr>
          <w:rFonts w:ascii="Palatino Linotype" w:hAnsi="Palatino Linotype"/>
          <w:noProof/>
          <w:lang w:eastAsia="es-MX"/>
        </w:rPr>
        <w:t>ar para poder obtener el recibo de pago en el Portal de servicios al contribuyente, insertando imágenes para mayor referencia.</w:t>
      </w:r>
    </w:p>
    <w:p w:rsidR="00B809BB" w:rsidRDefault="00B809BB" w:rsidP="00A23869">
      <w:pPr>
        <w:pStyle w:val="Sinespaciado"/>
        <w:spacing w:line="360" w:lineRule="auto"/>
        <w:jc w:val="both"/>
        <w:rPr>
          <w:rFonts w:ascii="Palatino Linotype" w:hAnsi="Palatino Linotype"/>
          <w:noProof/>
          <w:lang w:eastAsia="es-MX"/>
        </w:rPr>
      </w:pPr>
    </w:p>
    <w:p w:rsidR="00BB2DB1" w:rsidRDefault="00B809BB" w:rsidP="00A23869">
      <w:pPr>
        <w:pStyle w:val="Sinespaciado"/>
        <w:numPr>
          <w:ilvl w:val="0"/>
          <w:numId w:val="3"/>
        </w:numPr>
        <w:spacing w:line="360" w:lineRule="auto"/>
        <w:jc w:val="both"/>
        <w:rPr>
          <w:rFonts w:ascii="Palatino Linotype" w:hAnsi="Palatino Linotype"/>
          <w:noProof/>
          <w:lang w:eastAsia="es-MX"/>
        </w:rPr>
      </w:pPr>
      <w:r w:rsidRPr="003B09A4">
        <w:rPr>
          <w:rFonts w:ascii="Palatino Linotype" w:hAnsi="Palatino Linotype"/>
        </w:rPr>
        <w:t>OFICIO DE RESPUESTA SOLI 251.pdf</w:t>
      </w:r>
      <w:r>
        <w:rPr>
          <w:rFonts w:ascii="Palatino Linotype" w:hAnsi="Palatino Linotype"/>
        </w:rPr>
        <w:t xml:space="preserve">: </w:t>
      </w:r>
      <w:r w:rsidR="00A23869">
        <w:rPr>
          <w:rFonts w:ascii="Palatino Linotype" w:hAnsi="Palatino Linotype"/>
        </w:rPr>
        <w:t xml:space="preserve">consistente en el oficio 205BL16001/811/2018 del treinta y uno de mayo del presente año, por el que la Titular de la Unidad de Transparencia del </w:t>
      </w:r>
      <w:r w:rsidR="00A23869">
        <w:rPr>
          <w:rFonts w:ascii="Palatino Linotype" w:hAnsi="Palatino Linotype"/>
          <w:b/>
        </w:rPr>
        <w:t>sujeto obligado</w:t>
      </w:r>
      <w:r w:rsidR="00A23869">
        <w:rPr>
          <w:rFonts w:ascii="Palatino Linotype" w:hAnsi="Palatino Linotype"/>
        </w:rPr>
        <w:t xml:space="preserve">, informa a la ahora </w:t>
      </w:r>
      <w:r w:rsidR="00A23869">
        <w:rPr>
          <w:rFonts w:ascii="Palatino Linotype" w:hAnsi="Palatino Linotype"/>
          <w:b/>
        </w:rPr>
        <w:t>recurrente</w:t>
      </w:r>
      <w:r w:rsidR="00A23869">
        <w:rPr>
          <w:rFonts w:ascii="Palatino Linotype" w:hAnsi="Palatino Linotype"/>
        </w:rPr>
        <w:t xml:space="preserve"> la respuesta emitida por el servidor público habilitado de la Dirección de División de Ingeniería Mecatrónica.</w:t>
      </w:r>
    </w:p>
    <w:p w:rsidR="00145A69" w:rsidRDefault="00145A69" w:rsidP="00A23869">
      <w:pPr>
        <w:pStyle w:val="Sinespaciado"/>
        <w:spacing w:line="360" w:lineRule="auto"/>
        <w:jc w:val="both"/>
        <w:rPr>
          <w:rFonts w:ascii="Palatino Linotype" w:hAnsi="Palatino Linotype"/>
          <w:noProof/>
          <w:lang w:eastAsia="es-MX"/>
        </w:rPr>
      </w:pPr>
    </w:p>
    <w:p w:rsidR="00BB2DB1" w:rsidRDefault="00145A69" w:rsidP="009F2091">
      <w:pPr>
        <w:pStyle w:val="Sinespaciado"/>
        <w:spacing w:line="360" w:lineRule="auto"/>
        <w:jc w:val="both"/>
        <w:rPr>
          <w:rFonts w:ascii="Palatino Linotype" w:hAnsi="Palatino Linotype" w:cs="Arial"/>
          <w:i/>
          <w:color w:val="000000" w:themeColor="text1"/>
        </w:rPr>
      </w:pPr>
      <w:r>
        <w:rPr>
          <w:rFonts w:ascii="Palatino Linotype" w:hAnsi="Palatino Linotype"/>
          <w:noProof/>
          <w:lang w:eastAsia="es-MX"/>
        </w:rPr>
        <w:t xml:space="preserve">Vista la respuesta emitida por </w:t>
      </w:r>
      <w:r w:rsidR="00BB2DB1">
        <w:rPr>
          <w:rFonts w:ascii="Palatino Linotype" w:hAnsi="Palatino Linotype" w:cs="Arial"/>
          <w:color w:val="000000" w:themeColor="text1"/>
        </w:rPr>
        <w:t xml:space="preserve">el </w:t>
      </w:r>
      <w:r>
        <w:rPr>
          <w:rFonts w:ascii="Palatino Linotype" w:hAnsi="Palatino Linotype" w:cs="Arial"/>
          <w:b/>
          <w:color w:val="000000" w:themeColor="text1"/>
        </w:rPr>
        <w:t>s</w:t>
      </w:r>
      <w:r w:rsidR="00BB2DB1" w:rsidRPr="00CF0225">
        <w:rPr>
          <w:rFonts w:ascii="Palatino Linotype" w:hAnsi="Palatino Linotype" w:cs="Arial"/>
          <w:b/>
          <w:color w:val="000000" w:themeColor="text1"/>
        </w:rPr>
        <w:t xml:space="preserve">ujeto </w:t>
      </w:r>
      <w:r>
        <w:rPr>
          <w:rFonts w:ascii="Palatino Linotype" w:hAnsi="Palatino Linotype" w:cs="Arial"/>
          <w:b/>
          <w:color w:val="000000" w:themeColor="text1"/>
        </w:rPr>
        <w:t>o</w:t>
      </w:r>
      <w:r w:rsidR="00BB2DB1" w:rsidRPr="00CF0225">
        <w:rPr>
          <w:rFonts w:ascii="Palatino Linotype" w:hAnsi="Palatino Linotype" w:cs="Arial"/>
          <w:b/>
          <w:color w:val="000000" w:themeColor="text1"/>
        </w:rPr>
        <w:t>bligado</w:t>
      </w:r>
      <w:r w:rsidR="00BB2DB1">
        <w:rPr>
          <w:rFonts w:ascii="Palatino Linotype" w:hAnsi="Palatino Linotype" w:cs="Arial"/>
          <w:color w:val="000000" w:themeColor="text1"/>
        </w:rPr>
        <w:t xml:space="preserve"> a través de</w:t>
      </w:r>
      <w:r>
        <w:rPr>
          <w:rFonts w:ascii="Palatino Linotype" w:hAnsi="Palatino Linotype" w:cs="Arial"/>
          <w:color w:val="000000" w:themeColor="text1"/>
        </w:rPr>
        <w:t xml:space="preserve"> </w:t>
      </w:r>
      <w:r w:rsidR="00BB2DB1">
        <w:rPr>
          <w:rFonts w:ascii="Palatino Linotype" w:hAnsi="Palatino Linotype" w:cs="Arial"/>
          <w:color w:val="000000" w:themeColor="text1"/>
        </w:rPr>
        <w:t>l</w:t>
      </w:r>
      <w:r>
        <w:rPr>
          <w:rFonts w:ascii="Palatino Linotype" w:hAnsi="Palatino Linotype" w:cs="Arial"/>
          <w:color w:val="000000" w:themeColor="text1"/>
        </w:rPr>
        <w:t>os</w:t>
      </w:r>
      <w:r w:rsidR="00BB2DB1">
        <w:rPr>
          <w:rFonts w:ascii="Palatino Linotype" w:hAnsi="Palatino Linotype" w:cs="Arial"/>
          <w:color w:val="000000" w:themeColor="text1"/>
        </w:rPr>
        <w:t xml:space="preserve"> archivo</w:t>
      </w:r>
      <w:r>
        <w:rPr>
          <w:rFonts w:ascii="Palatino Linotype" w:hAnsi="Palatino Linotype" w:cs="Arial"/>
          <w:color w:val="000000" w:themeColor="text1"/>
        </w:rPr>
        <w:t>s descritos, se advierte que éste</w:t>
      </w:r>
      <w:r w:rsidR="00BB2DB1">
        <w:rPr>
          <w:rFonts w:ascii="Palatino Linotype" w:hAnsi="Palatino Linotype" w:cs="Arial"/>
          <w:color w:val="000000" w:themeColor="text1"/>
        </w:rPr>
        <w:t xml:space="preserve"> </w:t>
      </w:r>
      <w:r w:rsidR="00BB2DB1" w:rsidRPr="00C55C43">
        <w:rPr>
          <w:rFonts w:ascii="Palatino Linotype" w:hAnsi="Palatino Linotype"/>
        </w:rPr>
        <w:t>asume genera</w:t>
      </w:r>
      <w:r w:rsidR="00BB2DB1">
        <w:rPr>
          <w:rFonts w:ascii="Palatino Linotype" w:hAnsi="Palatino Linotype"/>
        </w:rPr>
        <w:t>r</w:t>
      </w:r>
      <w:r w:rsidR="00BB2DB1" w:rsidRPr="00C55C43">
        <w:rPr>
          <w:rFonts w:ascii="Palatino Linotype" w:hAnsi="Palatino Linotype"/>
        </w:rPr>
        <w:t>, posee</w:t>
      </w:r>
      <w:r w:rsidR="00BB2DB1">
        <w:rPr>
          <w:rFonts w:ascii="Palatino Linotype" w:hAnsi="Palatino Linotype"/>
        </w:rPr>
        <w:t>r</w:t>
      </w:r>
      <w:r w:rsidR="00BB2DB1" w:rsidRPr="00C55C43">
        <w:rPr>
          <w:rFonts w:ascii="Palatino Linotype" w:hAnsi="Palatino Linotype"/>
        </w:rPr>
        <w:t xml:space="preserve"> </w:t>
      </w:r>
      <w:r w:rsidR="00BB2DB1">
        <w:rPr>
          <w:rFonts w:ascii="Palatino Linotype" w:hAnsi="Palatino Linotype"/>
        </w:rPr>
        <w:t>y</w:t>
      </w:r>
      <w:r w:rsidR="00BB2DB1" w:rsidRPr="00C55C43">
        <w:rPr>
          <w:rFonts w:ascii="Palatino Linotype" w:hAnsi="Palatino Linotype"/>
        </w:rPr>
        <w:t xml:space="preserve"> administra</w:t>
      </w:r>
      <w:r w:rsidR="00BB2DB1">
        <w:rPr>
          <w:rFonts w:ascii="Palatino Linotype" w:hAnsi="Palatino Linotype"/>
        </w:rPr>
        <w:t>r</w:t>
      </w:r>
      <w:r w:rsidR="00BB2DB1" w:rsidRPr="00C55C43">
        <w:rPr>
          <w:rFonts w:ascii="Palatino Linotype" w:hAnsi="Palatino Linotype"/>
        </w:rPr>
        <w:t xml:space="preserve"> </w:t>
      </w:r>
      <w:r w:rsidR="00BB2DB1">
        <w:rPr>
          <w:rFonts w:ascii="Palatino Linotype" w:hAnsi="Palatino Linotype"/>
        </w:rPr>
        <w:t>la información solicitada</w:t>
      </w:r>
      <w:r w:rsidR="00BB2DB1" w:rsidRPr="00C55C43">
        <w:rPr>
          <w:rFonts w:ascii="Palatino Linotype" w:hAnsi="Palatino Linotype"/>
        </w:rPr>
        <w:t xml:space="preserve">; </w:t>
      </w:r>
      <w:r w:rsidR="009F2091">
        <w:rPr>
          <w:rFonts w:ascii="Palatino Linotype" w:hAnsi="Palatino Linotype"/>
        </w:rPr>
        <w:t xml:space="preserve">en ese sentido se obvia el estudio del marco normativo que rige el actuar del </w:t>
      </w:r>
      <w:r w:rsidR="009F2091">
        <w:rPr>
          <w:rFonts w:ascii="Palatino Linotype" w:hAnsi="Palatino Linotype"/>
          <w:b/>
        </w:rPr>
        <w:t xml:space="preserve">sujeto obligado </w:t>
      </w:r>
      <w:r w:rsidR="009F2091">
        <w:rPr>
          <w:rFonts w:ascii="Palatino Linotype" w:hAnsi="Palatino Linotype"/>
        </w:rPr>
        <w:t xml:space="preserve">a efecto de determinar si le asiste la obligación de tener en entre sus archivos la información peticionada, toda vez que </w:t>
      </w:r>
      <w:r w:rsidR="00BB2DB1" w:rsidRPr="00C55C43">
        <w:rPr>
          <w:rFonts w:ascii="Palatino Linotype" w:hAnsi="Palatino Linotype"/>
        </w:rPr>
        <w:t xml:space="preserve">a nada práctico nos conduciría </w:t>
      </w:r>
      <w:r w:rsidR="00BB2DB1">
        <w:rPr>
          <w:rFonts w:ascii="Palatino Linotype" w:hAnsi="Palatino Linotype"/>
        </w:rPr>
        <w:t>el estudio de la naturaleza jurídica de la información solicitada</w:t>
      </w:r>
      <w:r w:rsidR="00BB2DB1" w:rsidRPr="00C55C43">
        <w:rPr>
          <w:rFonts w:ascii="Palatino Linotype" w:hAnsi="Palatino Linotype"/>
        </w:rPr>
        <w:t>, ya que e</w:t>
      </w:r>
      <w:r w:rsidR="00BB2DB1">
        <w:rPr>
          <w:rFonts w:ascii="Palatino Linotype" w:hAnsi="Palatino Linotype"/>
        </w:rPr>
        <w:t>ste</w:t>
      </w:r>
      <w:r w:rsidR="00BB2DB1" w:rsidRPr="00C55C43">
        <w:rPr>
          <w:rFonts w:ascii="Palatino Linotype" w:hAnsi="Palatino Linotype"/>
        </w:rPr>
        <w:t xml:space="preserve"> estudio tiene por objeto determinar si </w:t>
      </w:r>
      <w:r w:rsidR="00BB2DB1">
        <w:rPr>
          <w:rFonts w:ascii="Palatino Linotype" w:hAnsi="Palatino Linotype"/>
        </w:rPr>
        <w:t xml:space="preserve">el </w:t>
      </w:r>
      <w:r w:rsidR="009F2091" w:rsidRPr="001156C6">
        <w:rPr>
          <w:rFonts w:ascii="Palatino Linotype" w:hAnsi="Palatino Linotype"/>
          <w:b/>
        </w:rPr>
        <w:t>sujeto obligado</w:t>
      </w:r>
      <w:r w:rsidR="009F2091">
        <w:rPr>
          <w:rFonts w:ascii="Palatino Linotype" w:hAnsi="Palatino Linotype"/>
        </w:rPr>
        <w:t xml:space="preserve"> </w:t>
      </w:r>
      <w:r w:rsidR="00BB2DB1" w:rsidRPr="00C55C43">
        <w:rPr>
          <w:rFonts w:ascii="Palatino Linotype" w:hAnsi="Palatino Linotype"/>
        </w:rPr>
        <w:t>la genera, posee o administra</w:t>
      </w:r>
      <w:r w:rsidR="00BB2DB1">
        <w:rPr>
          <w:rFonts w:ascii="Palatino Linotype" w:hAnsi="Palatino Linotype"/>
        </w:rPr>
        <w:t xml:space="preserve"> y como ya se dijo, éste asume poseerla.</w:t>
      </w:r>
      <w:r w:rsidR="00BB2DB1" w:rsidRPr="00C55C43">
        <w:rPr>
          <w:rFonts w:ascii="Palatino Linotype" w:hAnsi="Palatino Linotype"/>
        </w:rPr>
        <w:t xml:space="preserve"> </w:t>
      </w:r>
    </w:p>
    <w:p w:rsidR="00BB2DB1" w:rsidRDefault="00BB2DB1" w:rsidP="009F2091">
      <w:pPr>
        <w:pStyle w:val="Sinespaciado"/>
        <w:spacing w:line="360" w:lineRule="auto"/>
      </w:pPr>
    </w:p>
    <w:p w:rsidR="00BB2DB1" w:rsidRPr="008D3137" w:rsidRDefault="00BB2DB1" w:rsidP="009F2091">
      <w:pPr>
        <w:pStyle w:val="Prrafodelista"/>
        <w:autoSpaceDE w:val="0"/>
        <w:autoSpaceDN w:val="0"/>
        <w:adjustRightInd w:val="0"/>
        <w:spacing w:line="360" w:lineRule="auto"/>
        <w:ind w:left="0"/>
        <w:jc w:val="both"/>
        <w:rPr>
          <w:rFonts w:ascii="Palatino Linotype" w:hAnsi="Palatino Linotype" w:cs="Arial"/>
          <w:i/>
          <w:color w:val="000000" w:themeColor="text1"/>
        </w:rPr>
      </w:pPr>
      <w:r>
        <w:rPr>
          <w:rFonts w:ascii="Palatino Linotype" w:hAnsi="Palatino Linotype" w:cs="Arial"/>
          <w:color w:val="000000" w:themeColor="text1"/>
        </w:rPr>
        <w:lastRenderedPageBreak/>
        <w:t xml:space="preserve">No obstante, en el mismo archivo de respuesta mencionado en el párrafo anterior, el </w:t>
      </w:r>
      <w:r w:rsidR="009F2091" w:rsidRPr="001156C6">
        <w:rPr>
          <w:rFonts w:ascii="Palatino Linotype" w:hAnsi="Palatino Linotype" w:cs="Arial"/>
          <w:b/>
          <w:color w:val="000000" w:themeColor="text1"/>
        </w:rPr>
        <w:t>sujeto obligado</w:t>
      </w:r>
      <w:r w:rsidR="009F2091">
        <w:rPr>
          <w:rFonts w:ascii="Palatino Linotype" w:hAnsi="Palatino Linotype" w:cs="Arial"/>
          <w:color w:val="000000" w:themeColor="text1"/>
        </w:rPr>
        <w:t xml:space="preserve"> </w:t>
      </w:r>
      <w:r>
        <w:rPr>
          <w:rFonts w:ascii="Palatino Linotype" w:hAnsi="Palatino Linotype" w:cs="Arial"/>
          <w:color w:val="000000" w:themeColor="text1"/>
        </w:rPr>
        <w:t xml:space="preserve">mencionó que con fundamento en los artículo 92 de la Ley de Transparencia y Accesos a la Información Pública del Estado de México y Municipios, así como en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w:t>
      </w:r>
      <w:r w:rsidRPr="00711F5A">
        <w:rPr>
          <w:rFonts w:ascii="Palatino Linotype" w:hAnsi="Palatino Linotype" w:cs="Arial"/>
          <w:b/>
          <w:color w:val="000000" w:themeColor="text1"/>
          <w:u w:val="single"/>
        </w:rPr>
        <w:t>la información solicitada no es considerada información pública de oficio que se deba tener disponible en medio electrónico de manera permanente y actualizada para los particulares</w:t>
      </w:r>
      <w:r>
        <w:rPr>
          <w:rFonts w:ascii="Palatino Linotype" w:hAnsi="Palatino Linotype" w:cs="Arial"/>
          <w:color w:val="000000" w:themeColor="text1"/>
        </w:rPr>
        <w:t xml:space="preserve">; por ello, condicionó el acceso a la información solicitada, </w:t>
      </w:r>
      <w:r w:rsidRPr="00711F5A">
        <w:rPr>
          <w:rFonts w:ascii="Palatino Linotype" w:hAnsi="Palatino Linotype" w:cs="Arial"/>
          <w:b/>
          <w:color w:val="000000" w:themeColor="text1"/>
          <w:u w:val="single"/>
        </w:rPr>
        <w:t xml:space="preserve">informando que los oficios constan en su totalidad de </w:t>
      </w:r>
      <w:r w:rsidR="009F2091">
        <w:rPr>
          <w:rFonts w:ascii="Palatino Linotype" w:hAnsi="Palatino Linotype" w:cs="Arial"/>
          <w:b/>
          <w:color w:val="000000" w:themeColor="text1"/>
          <w:u w:val="single"/>
        </w:rPr>
        <w:t>775 h</w:t>
      </w:r>
      <w:r w:rsidRPr="00711F5A">
        <w:rPr>
          <w:rFonts w:ascii="Palatino Linotype" w:hAnsi="Palatino Linotype" w:cs="Arial"/>
          <w:b/>
          <w:color w:val="000000" w:themeColor="text1"/>
          <w:u w:val="single"/>
        </w:rPr>
        <w:t>ojas mismas que no se tienen digitalizadas</w:t>
      </w:r>
      <w:r>
        <w:rPr>
          <w:rFonts w:ascii="Palatino Linotype" w:hAnsi="Palatino Linotype" w:cs="Arial"/>
          <w:color w:val="000000" w:themeColor="text1"/>
        </w:rPr>
        <w:t xml:space="preserve">, de ahí que con fundamento en los artículo 9, fracción III, 17, 165, 174 y 175 de la Ley de  Transparencia Local, 4.22 de su Reglamento y 73, fracción VI del Código Financiero del Estado de México, consideró requerir a la </w:t>
      </w:r>
      <w:r w:rsidR="00171CAD">
        <w:rPr>
          <w:rFonts w:ascii="Palatino Linotype" w:hAnsi="Palatino Linotype" w:cs="Arial"/>
          <w:b/>
          <w:color w:val="000000" w:themeColor="text1"/>
        </w:rPr>
        <w:t>r</w:t>
      </w:r>
      <w:r w:rsidRPr="00CC2B1F">
        <w:rPr>
          <w:rFonts w:ascii="Palatino Linotype" w:hAnsi="Palatino Linotype" w:cs="Arial"/>
          <w:b/>
          <w:color w:val="000000" w:themeColor="text1"/>
        </w:rPr>
        <w:t>ecurrente</w:t>
      </w:r>
      <w:r>
        <w:rPr>
          <w:rFonts w:ascii="Palatino Linotype" w:hAnsi="Palatino Linotype" w:cs="Arial"/>
          <w:color w:val="000000" w:themeColor="text1"/>
        </w:rPr>
        <w:t xml:space="preserve"> realizar </w:t>
      </w:r>
      <w:r w:rsidRPr="007E7E71">
        <w:rPr>
          <w:rFonts w:ascii="Palatino Linotype" w:hAnsi="Palatino Linotype" w:cs="Arial"/>
          <w:b/>
          <w:color w:val="000000" w:themeColor="text1"/>
          <w:u w:val="single"/>
        </w:rPr>
        <w:t>previamente el pago de $0.60 (sesenta centavos) por hoja digitalizada, es decir $</w:t>
      </w:r>
      <w:r w:rsidR="00171CAD">
        <w:rPr>
          <w:rFonts w:ascii="Palatino Linotype" w:hAnsi="Palatino Linotype" w:cs="Arial"/>
          <w:b/>
          <w:color w:val="000000" w:themeColor="text1"/>
          <w:u w:val="single"/>
        </w:rPr>
        <w:t>465</w:t>
      </w:r>
      <w:r w:rsidRPr="007E7E71">
        <w:rPr>
          <w:rFonts w:ascii="Palatino Linotype" w:hAnsi="Palatino Linotype" w:cs="Arial"/>
          <w:b/>
          <w:color w:val="000000" w:themeColor="text1"/>
          <w:u w:val="single"/>
        </w:rPr>
        <w:t>.</w:t>
      </w:r>
      <w:r w:rsidR="00171CAD">
        <w:rPr>
          <w:rFonts w:ascii="Palatino Linotype" w:hAnsi="Palatino Linotype" w:cs="Arial"/>
          <w:b/>
          <w:color w:val="000000" w:themeColor="text1"/>
          <w:u w:val="single"/>
        </w:rPr>
        <w:t>0</w:t>
      </w:r>
      <w:r w:rsidRPr="007E7E71">
        <w:rPr>
          <w:rFonts w:ascii="Palatino Linotype" w:hAnsi="Palatino Linotype" w:cs="Arial"/>
          <w:b/>
          <w:color w:val="000000" w:themeColor="text1"/>
          <w:u w:val="single"/>
        </w:rPr>
        <w:t>0 (</w:t>
      </w:r>
      <w:r w:rsidR="00171CAD">
        <w:rPr>
          <w:rFonts w:ascii="Palatino Linotype" w:hAnsi="Palatino Linotype" w:cs="Arial"/>
          <w:b/>
          <w:color w:val="000000" w:themeColor="text1"/>
          <w:u w:val="single"/>
        </w:rPr>
        <w:t xml:space="preserve">cuatrocientos sesenta y cinco pesos </w:t>
      </w:r>
      <w:r w:rsidRPr="007E7E71">
        <w:rPr>
          <w:rFonts w:ascii="Palatino Linotype" w:hAnsi="Palatino Linotype" w:cs="Arial"/>
          <w:b/>
          <w:color w:val="000000" w:themeColor="text1"/>
          <w:u w:val="single"/>
        </w:rPr>
        <w:t>00/100 M.N.)</w:t>
      </w:r>
      <w:r>
        <w:rPr>
          <w:rFonts w:ascii="Palatino Linotype" w:hAnsi="Palatino Linotype" w:cs="Arial"/>
          <w:color w:val="000000" w:themeColor="text1"/>
        </w:rPr>
        <w:t xml:space="preserve">, exponiendo para tal efecto los mecanismo para efectuar el referido pago; de este modo, indicó el </w:t>
      </w:r>
      <w:r w:rsidR="00171CAD" w:rsidRPr="00CC2B1F">
        <w:rPr>
          <w:rFonts w:ascii="Palatino Linotype" w:hAnsi="Palatino Linotype" w:cs="Arial"/>
          <w:b/>
          <w:color w:val="000000" w:themeColor="text1"/>
        </w:rPr>
        <w:t>sujeto obligado</w:t>
      </w:r>
      <w:r w:rsidR="00171CAD">
        <w:rPr>
          <w:rFonts w:ascii="Palatino Linotype" w:hAnsi="Palatino Linotype" w:cs="Arial"/>
          <w:color w:val="000000" w:themeColor="text1"/>
        </w:rPr>
        <w:t xml:space="preserve"> </w:t>
      </w:r>
      <w:r>
        <w:rPr>
          <w:rFonts w:ascii="Palatino Linotype" w:hAnsi="Palatino Linotype" w:cs="Arial"/>
          <w:color w:val="000000" w:themeColor="text1"/>
        </w:rPr>
        <w:t xml:space="preserve">estar en posibilidad de entregar la información solicitada vía electrónica a través del SAIMEX. </w:t>
      </w:r>
    </w:p>
    <w:p w:rsidR="00BB2DB1" w:rsidRPr="008C3FE7" w:rsidRDefault="00BB2DB1" w:rsidP="009F2091">
      <w:pPr>
        <w:pStyle w:val="Sinespaciado"/>
        <w:spacing w:line="360" w:lineRule="auto"/>
        <w:jc w:val="both"/>
        <w:rPr>
          <w:rFonts w:ascii="Palatino Linotype" w:hAnsi="Palatino Linotype"/>
        </w:rPr>
      </w:pPr>
    </w:p>
    <w:p w:rsidR="00C043D6" w:rsidRDefault="00BB2DB1" w:rsidP="009F2091">
      <w:pPr>
        <w:pStyle w:val="Sinespaciado"/>
        <w:spacing w:line="360" w:lineRule="auto"/>
        <w:jc w:val="both"/>
        <w:rPr>
          <w:rFonts w:ascii="Palatino Linotype" w:hAnsi="Palatino Linotype"/>
        </w:rPr>
      </w:pPr>
      <w:r>
        <w:rPr>
          <w:rFonts w:ascii="Palatino Linotype" w:hAnsi="Palatino Linotype"/>
        </w:rPr>
        <w:t xml:space="preserve">Ante la respuesta del </w:t>
      </w:r>
      <w:r w:rsidR="00171CAD" w:rsidRPr="00B216FE">
        <w:rPr>
          <w:rFonts w:ascii="Palatino Linotype" w:hAnsi="Palatino Linotype"/>
          <w:b/>
        </w:rPr>
        <w:t>sujeto obligado</w:t>
      </w:r>
      <w:r>
        <w:rPr>
          <w:rFonts w:ascii="Palatino Linotype" w:hAnsi="Palatino Linotype"/>
        </w:rPr>
        <w:t xml:space="preserve">, la </w:t>
      </w:r>
      <w:r w:rsidR="00171CAD" w:rsidRPr="00B216FE">
        <w:rPr>
          <w:rFonts w:ascii="Palatino Linotype" w:hAnsi="Palatino Linotype"/>
          <w:b/>
        </w:rPr>
        <w:t>recurrente</w:t>
      </w:r>
      <w:r w:rsidR="00171CAD">
        <w:rPr>
          <w:rFonts w:ascii="Palatino Linotype" w:hAnsi="Palatino Linotype"/>
        </w:rPr>
        <w:t xml:space="preserve"> </w:t>
      </w:r>
      <w:r>
        <w:rPr>
          <w:rFonts w:ascii="Palatino Linotype" w:hAnsi="Palatino Linotype"/>
        </w:rPr>
        <w:t>interpuso el presente medio de impugnación</w:t>
      </w:r>
      <w:r w:rsidR="00C043D6">
        <w:rPr>
          <w:rFonts w:ascii="Palatino Linotype" w:hAnsi="Palatino Linotype"/>
        </w:rPr>
        <w:t>, señalando como acto impugnado y motivos</w:t>
      </w:r>
      <w:r>
        <w:rPr>
          <w:rFonts w:ascii="Palatino Linotype" w:hAnsi="Palatino Linotype"/>
        </w:rPr>
        <w:t xml:space="preserve"> de inconformidad</w:t>
      </w:r>
      <w:r w:rsidR="00C043D6">
        <w:rPr>
          <w:rFonts w:ascii="Palatino Linotype" w:hAnsi="Palatino Linotype"/>
        </w:rPr>
        <w:t>, lo siguiente:</w:t>
      </w:r>
    </w:p>
    <w:p w:rsidR="00C043D6" w:rsidRDefault="00C043D6" w:rsidP="009F2091">
      <w:pPr>
        <w:pStyle w:val="Sinespaciado"/>
        <w:spacing w:line="360" w:lineRule="auto"/>
        <w:jc w:val="both"/>
        <w:rPr>
          <w:rFonts w:ascii="Palatino Linotype" w:hAnsi="Palatino Linotype"/>
        </w:rPr>
      </w:pPr>
    </w:p>
    <w:p w:rsidR="00C043D6" w:rsidRDefault="00C043D6" w:rsidP="009F2091">
      <w:pPr>
        <w:pStyle w:val="Sinespaciado"/>
        <w:spacing w:line="360" w:lineRule="auto"/>
        <w:jc w:val="both"/>
        <w:rPr>
          <w:rFonts w:ascii="Palatino Linotype" w:hAnsi="Palatino Linotype"/>
          <w:b/>
        </w:rPr>
      </w:pPr>
      <w:r>
        <w:rPr>
          <w:rFonts w:ascii="Palatino Linotype" w:hAnsi="Palatino Linotype"/>
          <w:b/>
        </w:rPr>
        <w:lastRenderedPageBreak/>
        <w:t>Acto impugnado:</w:t>
      </w:r>
    </w:p>
    <w:p w:rsidR="00C043D6" w:rsidRPr="00C043D6" w:rsidRDefault="00C043D6" w:rsidP="009F2091">
      <w:pPr>
        <w:pStyle w:val="Sinespaciado"/>
        <w:spacing w:line="360" w:lineRule="auto"/>
        <w:jc w:val="both"/>
        <w:rPr>
          <w:rFonts w:ascii="Palatino Linotype" w:hAnsi="Palatino Linotype"/>
        </w:rPr>
      </w:pPr>
    </w:p>
    <w:p w:rsidR="00C043D6" w:rsidRPr="00C043D6" w:rsidRDefault="00C043D6" w:rsidP="00C043D6">
      <w:pPr>
        <w:pStyle w:val="Sinespaciado"/>
        <w:ind w:left="567" w:right="567"/>
        <w:jc w:val="both"/>
        <w:rPr>
          <w:rFonts w:ascii="Palatino Linotype" w:hAnsi="Palatino Linotype"/>
          <w:i/>
          <w:sz w:val="22"/>
        </w:rPr>
      </w:pPr>
      <w:r>
        <w:rPr>
          <w:rFonts w:ascii="Palatino Linotype" w:hAnsi="Palatino Linotype"/>
          <w:i/>
          <w:sz w:val="22"/>
        </w:rPr>
        <w:t>“</w:t>
      </w:r>
      <w:r w:rsidRPr="00C043D6">
        <w:rPr>
          <w:rFonts w:ascii="Palatino Linotype" w:hAnsi="Palatino Linotype"/>
          <w:i/>
          <w:sz w:val="22"/>
        </w:rPr>
        <w:t>Se niegan a dar la información</w:t>
      </w:r>
      <w:r>
        <w:rPr>
          <w:rFonts w:ascii="Palatino Linotype" w:hAnsi="Palatino Linotype"/>
          <w:i/>
          <w:sz w:val="22"/>
        </w:rPr>
        <w:t>” (sic)</w:t>
      </w:r>
    </w:p>
    <w:p w:rsidR="00C043D6" w:rsidRPr="00C043D6" w:rsidRDefault="00C043D6" w:rsidP="009F2091">
      <w:pPr>
        <w:pStyle w:val="Sinespaciado"/>
        <w:spacing w:line="360" w:lineRule="auto"/>
        <w:jc w:val="both"/>
        <w:rPr>
          <w:rFonts w:ascii="Palatino Linotype" w:hAnsi="Palatino Linotype"/>
        </w:rPr>
      </w:pPr>
    </w:p>
    <w:p w:rsidR="00C043D6" w:rsidRDefault="00C043D6" w:rsidP="009F2091">
      <w:pPr>
        <w:pStyle w:val="Sinespaciado"/>
        <w:spacing w:line="360" w:lineRule="auto"/>
        <w:jc w:val="both"/>
        <w:rPr>
          <w:rFonts w:ascii="Palatino Linotype" w:hAnsi="Palatino Linotype"/>
        </w:rPr>
      </w:pPr>
      <w:r>
        <w:rPr>
          <w:rFonts w:ascii="Palatino Linotype" w:hAnsi="Palatino Linotype"/>
          <w:b/>
        </w:rPr>
        <w:t>Razones o motivos de inconformidad:</w:t>
      </w:r>
    </w:p>
    <w:p w:rsidR="00F0219C" w:rsidRPr="00F0219C" w:rsidRDefault="00F0219C" w:rsidP="009F2091">
      <w:pPr>
        <w:pStyle w:val="Sinespaciado"/>
        <w:spacing w:line="360" w:lineRule="auto"/>
        <w:jc w:val="both"/>
        <w:rPr>
          <w:rFonts w:ascii="Palatino Linotype" w:hAnsi="Palatino Linotype"/>
        </w:rPr>
      </w:pPr>
    </w:p>
    <w:p w:rsidR="00BB2DB1" w:rsidRPr="00C043D6" w:rsidRDefault="00BB2DB1" w:rsidP="00C043D6">
      <w:pPr>
        <w:pStyle w:val="Sinespaciado"/>
        <w:ind w:left="567" w:right="567"/>
        <w:jc w:val="both"/>
        <w:rPr>
          <w:rFonts w:ascii="Palatino Linotype" w:hAnsi="Palatino Linotype"/>
          <w:sz w:val="22"/>
        </w:rPr>
      </w:pPr>
      <w:r w:rsidRPr="00C043D6">
        <w:rPr>
          <w:rFonts w:ascii="Palatino Linotype" w:hAnsi="Palatino Linotype"/>
          <w:i/>
          <w:sz w:val="22"/>
        </w:rPr>
        <w:t>“</w:t>
      </w:r>
      <w:r w:rsidR="00C043D6" w:rsidRPr="00C043D6">
        <w:rPr>
          <w:rFonts w:ascii="Palatino Linotype" w:hAnsi="Palatino Linotype"/>
          <w:i/>
          <w:sz w:val="22"/>
        </w:rPr>
        <w:t xml:space="preserve">La </w:t>
      </w:r>
      <w:proofErr w:type="spellStart"/>
      <w:r w:rsidR="00C043D6" w:rsidRPr="00C043D6">
        <w:rPr>
          <w:rFonts w:ascii="Palatino Linotype" w:hAnsi="Palatino Linotype"/>
          <w:i/>
          <w:sz w:val="22"/>
        </w:rPr>
        <w:t>sra</w:t>
      </w:r>
      <w:proofErr w:type="spellEnd"/>
      <w:r w:rsidR="00C043D6" w:rsidRPr="00C043D6">
        <w:rPr>
          <w:rFonts w:ascii="Palatino Linotype" w:hAnsi="Palatino Linotype"/>
          <w:i/>
          <w:sz w:val="22"/>
        </w:rPr>
        <w:t xml:space="preserve"> que contesta que de entrada es una directora, sin justificar que tiene que ver con el sistema de gestión de calidad, y a que no dice </w:t>
      </w:r>
      <w:proofErr w:type="spellStart"/>
      <w:r w:rsidR="00C043D6" w:rsidRPr="00C043D6">
        <w:rPr>
          <w:rFonts w:ascii="Palatino Linotype" w:hAnsi="Palatino Linotype"/>
          <w:i/>
          <w:sz w:val="22"/>
        </w:rPr>
        <w:t>cual</w:t>
      </w:r>
      <w:proofErr w:type="spellEnd"/>
      <w:r w:rsidR="00C043D6" w:rsidRPr="00C043D6">
        <w:rPr>
          <w:rFonts w:ascii="Palatino Linotype" w:hAnsi="Palatino Linotype"/>
          <w:i/>
          <w:sz w:val="22"/>
        </w:rPr>
        <w:t xml:space="preserve"> es su función al respecto; su intención de cobrar por hacer su trabajo, </w:t>
      </w:r>
      <w:proofErr w:type="spellStart"/>
      <w:r w:rsidR="00C043D6" w:rsidRPr="00C043D6">
        <w:rPr>
          <w:rFonts w:ascii="Palatino Linotype" w:hAnsi="Palatino Linotype"/>
          <w:i/>
          <w:sz w:val="22"/>
        </w:rPr>
        <w:t>ademas</w:t>
      </w:r>
      <w:proofErr w:type="spellEnd"/>
      <w:r w:rsidR="00C043D6" w:rsidRPr="00C043D6">
        <w:rPr>
          <w:rFonts w:ascii="Palatino Linotype" w:hAnsi="Palatino Linotype"/>
          <w:i/>
          <w:sz w:val="22"/>
        </w:rPr>
        <w:t xml:space="preserve"> de no brindar la información por esta plataforma. Ya basta de negar la información, es obvio que violan el derecho de acceso a la información, INFOEM, que se entregue lo que se les pida a estos delincuentes, son servidores públicos, empleados nuestros que si bien no están a disposición del pueblo, si en una función donde deben atender las solicitudes que la comunidad les requiere, o </w:t>
      </w:r>
      <w:proofErr w:type="spellStart"/>
      <w:r w:rsidR="00C043D6" w:rsidRPr="00C043D6">
        <w:rPr>
          <w:rFonts w:ascii="Palatino Linotype" w:hAnsi="Palatino Linotype"/>
          <w:i/>
          <w:sz w:val="22"/>
        </w:rPr>
        <w:t>sera</w:t>
      </w:r>
      <w:proofErr w:type="spellEnd"/>
      <w:r w:rsidR="00C043D6" w:rsidRPr="00C043D6">
        <w:rPr>
          <w:rFonts w:ascii="Palatino Linotype" w:hAnsi="Palatino Linotype"/>
          <w:i/>
          <w:sz w:val="22"/>
        </w:rPr>
        <w:t xml:space="preserve"> que temen se descubran sus malos manejos</w:t>
      </w:r>
      <w:r w:rsidRPr="00C043D6">
        <w:rPr>
          <w:rFonts w:ascii="Palatino Linotype" w:hAnsi="Palatino Linotype"/>
          <w:i/>
          <w:sz w:val="22"/>
        </w:rPr>
        <w:t>”</w:t>
      </w:r>
      <w:r w:rsidRPr="00C043D6">
        <w:rPr>
          <w:rFonts w:ascii="Palatino Linotype" w:hAnsi="Palatino Linotype"/>
          <w:sz w:val="22"/>
        </w:rPr>
        <w:t xml:space="preserve"> (</w:t>
      </w:r>
      <w:r w:rsidR="00C043D6">
        <w:rPr>
          <w:rFonts w:ascii="Palatino Linotype" w:hAnsi="Palatino Linotype"/>
          <w:sz w:val="22"/>
        </w:rPr>
        <w:t>s</w:t>
      </w:r>
      <w:r w:rsidRPr="00C043D6">
        <w:rPr>
          <w:rFonts w:ascii="Palatino Linotype" w:hAnsi="Palatino Linotype"/>
          <w:sz w:val="22"/>
        </w:rPr>
        <w:t>ic).</w:t>
      </w:r>
    </w:p>
    <w:p w:rsidR="00BB2DB1" w:rsidRDefault="00BB2DB1" w:rsidP="009F2091">
      <w:pPr>
        <w:pStyle w:val="Sinespaciado"/>
        <w:spacing w:line="360" w:lineRule="auto"/>
      </w:pPr>
    </w:p>
    <w:p w:rsidR="00BB2DB1" w:rsidRDefault="00BB2DB1" w:rsidP="009F2091">
      <w:pPr>
        <w:pStyle w:val="Prrafodelista"/>
        <w:spacing w:line="360" w:lineRule="auto"/>
        <w:ind w:left="0"/>
        <w:contextualSpacing/>
        <w:jc w:val="both"/>
        <w:rPr>
          <w:rFonts w:ascii="Palatino Linotype" w:hAnsi="Palatino Linotype"/>
        </w:rPr>
      </w:pPr>
      <w:r>
        <w:rPr>
          <w:rFonts w:ascii="Palatino Linotype" w:hAnsi="Palatino Linotype" w:cs="Arial"/>
        </w:rPr>
        <w:t>Ahora bien, e</w:t>
      </w:r>
      <w:r w:rsidRPr="006D0309">
        <w:rPr>
          <w:rFonts w:ascii="Palatino Linotype" w:hAnsi="Palatino Linotype" w:cs="Arial"/>
        </w:rPr>
        <w:t xml:space="preserve">s menester señalar que tanto el derecho de acceso a la información </w:t>
      </w:r>
      <w:r>
        <w:rPr>
          <w:rFonts w:ascii="Palatino Linotype" w:hAnsi="Palatino Linotype" w:cs="Arial"/>
        </w:rPr>
        <w:t xml:space="preserve">pública </w:t>
      </w:r>
      <w:r w:rsidRPr="006D0309">
        <w:rPr>
          <w:rFonts w:ascii="Palatino Linotype" w:hAnsi="Palatino Linotype" w:cs="Arial"/>
        </w:rPr>
        <w:t>y el derecho de petición consagrados respectivamente en el los artículos 6° y 8° de la Constitución Política de los Estados Unidos Mexicanos, derechos fundamentales ubicados en el capítulo de los derechos de seguridad jurídica, ambos tienen como fin primordial garantizar que la autoridad atienda las peticiones y solicitudes de las personas, ambos se vinculan entre sí, pues garantizan a los gobernados el derecho a que se les dé respuesta a sus peticiones.</w:t>
      </w:r>
    </w:p>
    <w:p w:rsidR="00BB2DB1" w:rsidRDefault="00BB2DB1" w:rsidP="00A23869">
      <w:pPr>
        <w:pStyle w:val="Prrafodelista"/>
        <w:spacing w:line="360" w:lineRule="auto"/>
        <w:ind w:left="0"/>
        <w:contextualSpacing/>
        <w:jc w:val="both"/>
        <w:rPr>
          <w:rFonts w:ascii="Palatino Linotype" w:hAnsi="Palatino Linotype"/>
        </w:rPr>
      </w:pPr>
    </w:p>
    <w:p w:rsidR="00BB2DB1" w:rsidRPr="006D0309" w:rsidRDefault="00BB2DB1" w:rsidP="00A23869">
      <w:pPr>
        <w:pStyle w:val="Prrafodelista"/>
        <w:spacing w:line="360" w:lineRule="auto"/>
        <w:ind w:left="0"/>
        <w:contextualSpacing/>
        <w:jc w:val="both"/>
        <w:rPr>
          <w:rFonts w:ascii="Palatino Linotype" w:hAnsi="Palatino Linotype"/>
        </w:rPr>
      </w:pPr>
      <w:r>
        <w:rPr>
          <w:rFonts w:ascii="Palatino Linotype" w:hAnsi="Palatino Linotype" w:cs="Arial"/>
        </w:rPr>
        <w:t>Por lo que</w:t>
      </w:r>
      <w:r w:rsidRPr="006D0309">
        <w:rPr>
          <w:rFonts w:ascii="Palatino Linotype" w:hAnsi="Palatino Linotype" w:cs="Arial"/>
        </w:rPr>
        <w:t xml:space="preserve">, si bien es cierto el artículo 6° de la Constitución Política de los Estados Unidos Mexicanos no contempla como requisito para el ejercicio del derecho de acceso a la información pública formular la solicitud de manera pacífica y respetuosa como lo advierte el artículo 8 constitucional es importante destacar que ambos por tratarse </w:t>
      </w:r>
      <w:r w:rsidRPr="006D0309">
        <w:rPr>
          <w:rFonts w:ascii="Palatino Linotype" w:hAnsi="Palatino Linotype" w:cs="Arial"/>
        </w:rPr>
        <w:lastRenderedPageBreak/>
        <w:t>de derechos fundamentales encaminados a proteger la seguridad jurídica de los gobernados, deben regirse por los principios de respeto y en forma pacífica.</w:t>
      </w:r>
    </w:p>
    <w:p w:rsidR="00BB2DB1" w:rsidRPr="006D0309" w:rsidRDefault="00BB2DB1" w:rsidP="00A23869">
      <w:pPr>
        <w:pStyle w:val="Prrafodelista"/>
        <w:spacing w:line="360" w:lineRule="auto"/>
        <w:ind w:left="0"/>
        <w:jc w:val="both"/>
        <w:rPr>
          <w:rFonts w:ascii="Palatino Linotype" w:hAnsi="Palatino Linotype"/>
        </w:rPr>
      </w:pPr>
    </w:p>
    <w:p w:rsidR="00BB2DB1" w:rsidRPr="006D0309" w:rsidRDefault="00BB2DB1" w:rsidP="00A23869">
      <w:pPr>
        <w:pStyle w:val="Prrafodelista"/>
        <w:spacing w:line="360" w:lineRule="auto"/>
        <w:ind w:left="0"/>
        <w:contextualSpacing/>
        <w:jc w:val="both"/>
        <w:rPr>
          <w:rFonts w:ascii="Palatino Linotype" w:hAnsi="Palatino Linotype"/>
        </w:rPr>
      </w:pPr>
      <w:r w:rsidRPr="006D0309">
        <w:rPr>
          <w:rFonts w:ascii="Palatino Linotype" w:hAnsi="Palatino Linotype" w:cs="Arial"/>
        </w:rPr>
        <w:t xml:space="preserve">Por lo tanto, </w:t>
      </w:r>
      <w:r w:rsidRPr="00AB27DF">
        <w:rPr>
          <w:rFonts w:ascii="Palatino Linotype" w:hAnsi="Palatino Linotype" w:cs="Arial"/>
          <w:b/>
          <w:u w:val="single"/>
        </w:rPr>
        <w:t>el derecho de acceso a la información pública</w:t>
      </w:r>
      <w:r w:rsidR="00F0219C">
        <w:rPr>
          <w:rFonts w:ascii="Palatino Linotype" w:hAnsi="Palatino Linotype" w:cs="Arial"/>
          <w:b/>
          <w:u w:val="single"/>
        </w:rPr>
        <w:t xml:space="preserve">, mediante </w:t>
      </w:r>
      <w:r w:rsidRPr="00AB27DF">
        <w:rPr>
          <w:rFonts w:ascii="Palatino Linotype" w:hAnsi="Palatino Linotype" w:cs="Arial"/>
          <w:b/>
          <w:u w:val="single"/>
        </w:rPr>
        <w:t>la solicitud debe ejercerse de manera pacífica y respetuosa, absteniéndose el solicitante de proferir ofensas o recurrir a la violencia o amenazas para intimida</w:t>
      </w:r>
      <w:r w:rsidR="00F0219C">
        <w:rPr>
          <w:rFonts w:ascii="Palatino Linotype" w:hAnsi="Palatino Linotype" w:cs="Arial"/>
          <w:b/>
          <w:u w:val="single"/>
        </w:rPr>
        <w:t>r</w:t>
      </w:r>
      <w:r w:rsidRPr="00AB27DF">
        <w:rPr>
          <w:rFonts w:ascii="Palatino Linotype" w:hAnsi="Palatino Linotype" w:cs="Arial"/>
          <w:b/>
          <w:u w:val="single"/>
        </w:rPr>
        <w:t xml:space="preserve"> a la autoridad</w:t>
      </w:r>
      <w:r w:rsidRPr="006D0309">
        <w:rPr>
          <w:rFonts w:ascii="Palatino Linotype" w:hAnsi="Palatino Linotype" w:cs="Arial"/>
        </w:rPr>
        <w:t>.</w:t>
      </w:r>
    </w:p>
    <w:p w:rsidR="00BB2DB1" w:rsidRDefault="00BB2DB1" w:rsidP="00A23869">
      <w:pPr>
        <w:pStyle w:val="Prrafodelista"/>
        <w:spacing w:line="360" w:lineRule="auto"/>
        <w:ind w:left="0"/>
        <w:contextualSpacing/>
        <w:jc w:val="both"/>
        <w:rPr>
          <w:rFonts w:ascii="Palatino Linotype" w:hAnsi="Palatino Linotype"/>
        </w:rPr>
      </w:pPr>
    </w:p>
    <w:p w:rsidR="00BB2DB1" w:rsidRDefault="00BB2DB1" w:rsidP="00A23869">
      <w:pPr>
        <w:pStyle w:val="Prrafodelista"/>
        <w:spacing w:line="360" w:lineRule="auto"/>
        <w:ind w:left="0"/>
        <w:contextualSpacing/>
        <w:jc w:val="both"/>
        <w:rPr>
          <w:rFonts w:ascii="Palatino Linotype" w:hAnsi="Palatino Linotype" w:cs="Arial"/>
        </w:rPr>
      </w:pPr>
      <w:r w:rsidRPr="006D0309">
        <w:rPr>
          <w:rFonts w:ascii="Palatino Linotype" w:hAnsi="Palatino Linotype"/>
        </w:rPr>
        <w:t xml:space="preserve">En ese sentido, </w:t>
      </w:r>
      <w:r w:rsidRPr="006D0309">
        <w:rPr>
          <w:rFonts w:ascii="Palatino Linotype" w:hAnsi="Palatino Linotype" w:cs="Arial"/>
        </w:rPr>
        <w:t>sirve de apoyo en la parte conducente, el siguiente criterio jurisprudencial:</w:t>
      </w:r>
    </w:p>
    <w:p w:rsidR="00F0219C" w:rsidRPr="006D0309" w:rsidRDefault="00F0219C" w:rsidP="00A23869">
      <w:pPr>
        <w:pStyle w:val="Prrafodelista"/>
        <w:spacing w:line="360" w:lineRule="auto"/>
        <w:ind w:left="0"/>
        <w:contextualSpacing/>
        <w:jc w:val="both"/>
        <w:rPr>
          <w:rFonts w:ascii="Palatino Linotype" w:hAnsi="Palatino Linotype"/>
        </w:rPr>
      </w:pPr>
    </w:p>
    <w:p w:rsidR="00BB2DB1" w:rsidRPr="006D0309" w:rsidRDefault="00BB2DB1" w:rsidP="00A23869">
      <w:pPr>
        <w:autoSpaceDE w:val="0"/>
        <w:autoSpaceDN w:val="0"/>
        <w:adjustRightInd w:val="0"/>
        <w:spacing w:after="0" w:line="240" w:lineRule="auto"/>
        <w:ind w:left="567" w:right="567"/>
        <w:jc w:val="both"/>
        <w:rPr>
          <w:rFonts w:ascii="Palatino Linotype" w:hAnsi="Palatino Linotype"/>
          <w:i/>
          <w:shd w:val="clear" w:color="auto" w:fill="FFFFFF"/>
        </w:rPr>
      </w:pPr>
      <w:r w:rsidRPr="006D0309">
        <w:rPr>
          <w:rFonts w:ascii="Palatino Linotype" w:hAnsi="Palatino Linotype"/>
          <w:i/>
          <w:shd w:val="clear" w:color="auto" w:fill="FFFFFF"/>
        </w:rPr>
        <w:t>“</w:t>
      </w:r>
      <w:r w:rsidRPr="00AB27DF">
        <w:rPr>
          <w:rFonts w:ascii="Palatino Linotype" w:hAnsi="Palatino Linotype"/>
          <w:b/>
          <w:i/>
          <w:shd w:val="clear" w:color="auto" w:fill="FFFFFF"/>
        </w:rPr>
        <w:t>DERECHO A LA INFORMACIÓN. NO DEBE REBASAR LOS LÍMITES PREVISTOS POR LOS ARTÍCULOS 6o., 7o. Y 24 CONSTITUCIONALES.</w:t>
      </w:r>
      <w:r w:rsidR="00F0219C">
        <w:rPr>
          <w:rFonts w:ascii="Palatino Linotype" w:hAnsi="Palatino Linotype"/>
          <w:b/>
          <w:i/>
          <w:shd w:val="clear" w:color="auto" w:fill="FFFFFF"/>
        </w:rPr>
        <w:t xml:space="preserve"> </w:t>
      </w:r>
      <w:r w:rsidRPr="00AB27DF">
        <w:rPr>
          <w:rFonts w:ascii="Palatino Linotype" w:hAnsi="Palatino Linotype"/>
          <w:b/>
          <w:i/>
          <w:u w:val="single"/>
          <w:shd w:val="clear" w:color="auto" w:fill="FFFFFF"/>
        </w:rPr>
        <w:t>El derecho a la información tiene como límites el decoro, el honor, el respeto, la circunspección, la honestidad, el recato, la honra y la estimación, pues el artículo 6o. otorga a toda persona el derecho de manifestar libremente sus ideas y prohíbe a los gobernantes que sometan dicha manifestación a inquisición judicial o administrativa, salvo que ataquen la moral, los derechos de tercero, provoquen algún delito o perturben el orden público.</w:t>
      </w:r>
      <w:r w:rsidRPr="006D0309">
        <w:rPr>
          <w:rFonts w:ascii="Palatino Linotype" w:hAnsi="Palatino Linotype"/>
          <w:i/>
          <w:shd w:val="clear" w:color="auto" w:fill="FFFFFF"/>
        </w:rPr>
        <w:t xml:space="preserve"> Así, la manifestación de las ideas se encuentra consagrada como uno de los derechos públicos individuales fundamentales que reconoce la Constitución, oponible por todo individuo, con independencia de su labor profesional, al Estado, y los artículos 7o. y 24 de la propia Carta Fundamental se refieren a aspectos concretos del ejercicio del derecho a manifestar libremente las ideas. El primero, porque declara inviolable la libertad de escribir y publicar escritos sobre cualquier materia y, el segundo, porque garantiza la libertad de creencias religiosas. Así, el Constituyente Originario al consagrar la libertad de expresión como una garantía individual, reconoció la necesidad de que el hombre pueda y deba, siempre, tener libertad para apreciar las cosas y crear intelectualmente, y expresarlo, aunque con ello contraríe otras formas de pensamiento; de ahí que sea un derecho oponible al Estado, a toda autoridad y, por ende, es un derecho que por su propia naturaleza debe subsistir en todo régimen de derecho. En efecto, la historia escrita recoge antecedentes de declaraciones sobre las libertades del hombre, y precisa que hasta el siglo XVIII, se pueden citar documentos sobre esa materia. No hay duda histórica sobre dos documentos básicos para las definiciones de derechos </w:t>
      </w:r>
      <w:r w:rsidRPr="006D0309">
        <w:rPr>
          <w:rFonts w:ascii="Palatino Linotype" w:hAnsi="Palatino Linotype"/>
          <w:i/>
          <w:shd w:val="clear" w:color="auto" w:fill="FFFFFF"/>
        </w:rPr>
        <w:lastRenderedPageBreak/>
        <w:t xml:space="preserve">fundamentales del hombre y su garantía frente al Estado. El primero es la Declaración de los Derechos del Hombre y del Ciudadano, producto de la Revolución Francesa, la cual se mantiene viva y vigente como texto legal por la remisión que hace el preámbulo de la Constitución de Francia de fecha veinticuatro de diciembre de mil setecientos noventa y nueve. El segundo, es la Constitución de los Estados Unidos de América, de diecisiete de septiembre de mil setecientos ochenta y siete. En la historia constitucional mexicana, que recibe influencia de las ideas políticas y liberales de quienes impulsaron la Revolución Francesa, así como contribuciones de diversas tendencias ideológicas enraizadas en las luchas entre conservadores y liberales que caracterizaron el siglo XIX, tenemos que se hicieron y entraron en vigor diversos cuerpos constitucionales, pero en todos ellos siempre ha aparecido una parte dogmática que reconoce derechos inherentes al hombre, y que ha contenido tanto la libertad de expresión como la libertad de imprenta. Por otra parte, los antecedentes legislativos relacionados con la reforma y adición a la Constitución de mil novecientos diecisiete, en relación al artículo 6o. antes precisado, tales como la iniciativa de ley, el dictamen de la comisión que al efecto se designó, y las discusiones y el proyecto de declaratoria correspondientes, publicados, respectivamente, en los Diarios de los Debates de los días seis, veinte de octubre y primero de diciembre, todos de mil novecientos setenta y siete, ponen de relieve que el propósito de las reformas fue el de preservar el derecho de todos respecto a las actividades que regula. Esta reforma recogió distintas corrientes preocupadas por asegurar a la sociedad una obtención de información oportuna, objetiva y plural, por parte de los grandes medios masivos de comunicación. Conforme a la evolución del artículo 6o. constitucional vigente y comparado con lo que al respecto se ha regulado en otros países, se concluye que a lo largo de la historia constitucional, quienes han tenido el depósito de la soberanía popular para legislar, se han preocupado porque existiera una Norma Suprema que reconociera el derecho del hombre a externar sus ideas, con limitaciones específicas tendientes a equilibrar el derecho del individuo frente a terceros y la sociedad, puesto que en ejercicio de ese derecho no debe menoscabar la moral, los derechos de tercero, que implica el honor, la dignidad y el derecho a la intimidad de éste, en su familia y decoro; así como tampoco puede, en ejercicio de ese derecho, provocar algún delito o perturbar el orden público. Asimismo, ese derecho del individuo, con la adición al contenido original del artículo 6o., quedó también equilibrado con el derecho que tiene la sociedad a estar veraz y objetivamente informada, para evitar que haya manipulación. Así, el Estado asume la obligación de cuidar que la información que llega a la sociedad a través de los grandes medios masivos de comunicación, refleje la realidad y tenga un contenido que permita y coadyuve al acceso a la cultura en general, para que el pueblo pueda recibir en forma fácil y rápida conocimientos en el arte, la literatura, en las ciencias y en la política. Ello permitirá una participación informada para la solución de los grandes problemas nacionales, y evitará que se deforme el contenido de los hechos que pueden incidir en la formación de opinión. Luego, en el contenido actual del artículo 6o., se consagra la libertad </w:t>
      </w:r>
      <w:r w:rsidRPr="006D0309">
        <w:rPr>
          <w:rFonts w:ascii="Palatino Linotype" w:hAnsi="Palatino Linotype"/>
          <w:i/>
          <w:shd w:val="clear" w:color="auto" w:fill="FFFFFF"/>
        </w:rPr>
        <w:lastRenderedPageBreak/>
        <w:t>de expresarse, la cual es consustancial al hombre, y que impide al Estado imponer sanciones por el solo hecho de expresar las ideas. Pero correlativamente, esa opinión tiene límites de cuya transgresión derivan consecuencias jurídicas. Tales límites son que la opinión no debe atacar la moral, esto es, las ideas que se exterioricen no deben tender a destruir el conjunto de valores que sustenta la cohesión de la sociedad en el respeto mutuo y en el cumplimiento de los deberes que tienen por base la dignidad humana y los derechos de la persona; tampoco debe dañar los derechos de tercero, ni incitar a la provocación de un delito o a la perturbación del orden público. De modo que la Constitución de mil novecientos diecisiete estableció una obligación por parte del Estado de abstenerse de actuar en contra de quien se expresa libremente, salvo que en el ejercicio de ese derecho se ataque a la moral, a los derechos de tercero, se provoque algún delito o se perturbe el orden público.</w:t>
      </w:r>
      <w:r w:rsidRPr="006D0309">
        <w:rPr>
          <w:rStyle w:val="Refdenotaalpie"/>
          <w:rFonts w:ascii="Palatino Linotype" w:hAnsi="Palatino Linotype"/>
          <w:i/>
          <w:shd w:val="clear" w:color="auto" w:fill="FFFFFF"/>
        </w:rPr>
        <w:footnoteReference w:id="2"/>
      </w:r>
    </w:p>
    <w:p w:rsidR="00BB2DB1" w:rsidRPr="008C3FE7" w:rsidRDefault="00BB2DB1" w:rsidP="00A23869">
      <w:pPr>
        <w:pStyle w:val="Prrafodelista"/>
        <w:spacing w:line="360" w:lineRule="auto"/>
        <w:ind w:left="0"/>
        <w:contextualSpacing/>
        <w:jc w:val="both"/>
        <w:rPr>
          <w:rFonts w:ascii="Palatino Linotype" w:eastAsiaTheme="minorHAnsi" w:hAnsi="Palatino Linotype" w:cstheme="minorBidi"/>
          <w:szCs w:val="22"/>
          <w:shd w:val="clear" w:color="auto" w:fill="FFFFFF"/>
          <w:lang w:val="es-MX" w:eastAsia="en-US"/>
        </w:rPr>
      </w:pPr>
    </w:p>
    <w:p w:rsidR="00BB2DB1" w:rsidRPr="00AB27DF" w:rsidRDefault="00BB2DB1" w:rsidP="00A23869">
      <w:pPr>
        <w:pStyle w:val="Prrafodelista"/>
        <w:spacing w:line="360" w:lineRule="auto"/>
        <w:ind w:left="0"/>
        <w:contextualSpacing/>
        <w:jc w:val="both"/>
        <w:rPr>
          <w:lang w:val="es-MX" w:eastAsia="en-US"/>
        </w:rPr>
      </w:pPr>
      <w:r w:rsidRPr="00AB27DF">
        <w:rPr>
          <w:rFonts w:ascii="Palatino Linotype" w:hAnsi="Palatino Linotype"/>
          <w:lang w:val="es-MX" w:eastAsia="en-US"/>
        </w:rPr>
        <w:t>En el presen</w:t>
      </w:r>
      <w:r>
        <w:rPr>
          <w:rFonts w:ascii="Palatino Linotype" w:hAnsi="Palatino Linotype"/>
          <w:lang w:val="es-MX" w:eastAsia="en-US"/>
        </w:rPr>
        <w:t xml:space="preserve">te asunto, como se observa en el acto impugnado y en las razones o motivos de la inconformidad, </w:t>
      </w:r>
      <w:r w:rsidRPr="00AB27DF">
        <w:rPr>
          <w:rFonts w:ascii="Palatino Linotype" w:hAnsi="Palatino Linotype"/>
          <w:lang w:val="es-MX" w:eastAsia="en-US"/>
        </w:rPr>
        <w:t>los planteamientos fueron formulados de manera ofen</w:t>
      </w:r>
      <w:r>
        <w:rPr>
          <w:rFonts w:ascii="Palatino Linotype" w:hAnsi="Palatino Linotype"/>
          <w:lang w:val="es-MX" w:eastAsia="en-US"/>
        </w:rPr>
        <w:t xml:space="preserve">siva e irrespetuosa al llamar a los Servidores Públicos de la </w:t>
      </w:r>
      <w:r w:rsidRPr="00C95C1C">
        <w:rPr>
          <w:rFonts w:ascii="Palatino Linotype" w:hAnsi="Palatino Linotype"/>
          <w:lang w:val="es-MX" w:eastAsia="en-US"/>
        </w:rPr>
        <w:t>Universidad Politécnica del Valle de Toluca</w:t>
      </w:r>
      <w:r>
        <w:rPr>
          <w:rFonts w:ascii="Palatino Linotype" w:hAnsi="Palatino Linotype"/>
          <w:lang w:val="es-MX" w:eastAsia="en-US"/>
        </w:rPr>
        <w:t>,</w:t>
      </w:r>
      <w:r w:rsidRPr="00AB27DF">
        <w:rPr>
          <w:rFonts w:ascii="Palatino Linotype" w:hAnsi="Palatino Linotype"/>
          <w:i/>
          <w:lang w:val="es-MX" w:eastAsia="es-MX"/>
        </w:rPr>
        <w:t xml:space="preserve"> “</w:t>
      </w:r>
      <w:r w:rsidR="00F0219C">
        <w:rPr>
          <w:rFonts w:ascii="Palatino Linotype" w:hAnsi="Palatino Linotype"/>
          <w:i/>
          <w:lang w:val="es-MX" w:eastAsia="es-MX"/>
        </w:rPr>
        <w:t>…delincuentes</w:t>
      </w:r>
      <w:r>
        <w:rPr>
          <w:rFonts w:ascii="Palatino Linotype" w:hAnsi="Palatino Linotype"/>
          <w:i/>
          <w:lang w:val="es-MX" w:eastAsia="es-MX"/>
        </w:rPr>
        <w:t>…</w:t>
      </w:r>
      <w:r w:rsidRPr="00AB27DF">
        <w:rPr>
          <w:rFonts w:ascii="Palatino Linotype" w:hAnsi="Palatino Linotype"/>
          <w:lang w:val="es-MX" w:eastAsia="en-US"/>
        </w:rPr>
        <w:t>”.</w:t>
      </w:r>
    </w:p>
    <w:p w:rsidR="00BB2DB1" w:rsidRPr="008C3FE7" w:rsidRDefault="00BB2DB1" w:rsidP="00A23869">
      <w:pPr>
        <w:pStyle w:val="Prrafodelista"/>
        <w:spacing w:line="360" w:lineRule="auto"/>
        <w:ind w:left="0"/>
        <w:jc w:val="both"/>
        <w:rPr>
          <w:rFonts w:ascii="Palatino Linotype" w:hAnsi="Palatino Linotype"/>
          <w:lang w:val="es-MX" w:eastAsia="en-US"/>
        </w:rPr>
      </w:pPr>
    </w:p>
    <w:p w:rsidR="00BB2DB1" w:rsidRDefault="00BB2DB1" w:rsidP="00A23869">
      <w:pPr>
        <w:pStyle w:val="Prrafodelista"/>
        <w:spacing w:line="360" w:lineRule="auto"/>
        <w:ind w:left="0"/>
        <w:contextualSpacing/>
        <w:jc w:val="both"/>
        <w:rPr>
          <w:lang w:val="es-MX" w:eastAsia="en-US"/>
        </w:rPr>
      </w:pPr>
      <w:r w:rsidRPr="006D0309">
        <w:rPr>
          <w:rFonts w:ascii="Palatino Linotype" w:hAnsi="Palatino Linotype"/>
          <w:lang w:val="es-MX" w:eastAsia="en-US"/>
        </w:rPr>
        <w:t>Por lo que</w:t>
      </w:r>
      <w:r w:rsidRPr="006D0309">
        <w:rPr>
          <w:lang w:val="es-MX" w:eastAsia="en-US"/>
        </w:rPr>
        <w:t xml:space="preserve"> e</w:t>
      </w:r>
      <w:r w:rsidRPr="006D0309">
        <w:rPr>
          <w:rFonts w:ascii="Palatino Linotype" w:hAnsi="Palatino Linotype"/>
          <w:lang w:val="es-MX" w:eastAsia="en-US"/>
        </w:rPr>
        <w:t>n el caso concreto que nos ocupa estudiar, la forma en que se</w:t>
      </w:r>
      <w:r w:rsidRPr="006D0309">
        <w:rPr>
          <w:rFonts w:ascii="Palatino Linotype" w:hAnsi="Palatino Linotype"/>
          <w:b/>
          <w:lang w:val="es-MX" w:eastAsia="en-US"/>
        </w:rPr>
        <w:t xml:space="preserve"> </w:t>
      </w:r>
      <w:r w:rsidRPr="006D0309">
        <w:rPr>
          <w:rFonts w:ascii="Palatino Linotype" w:hAnsi="Palatino Linotype"/>
          <w:lang w:val="es-MX" w:eastAsia="en-US"/>
        </w:rPr>
        <w:t xml:space="preserve">plantean las pretensiones es evidente que no están redactadas con respeto a los servidores públicos de la </w:t>
      </w:r>
      <w:r w:rsidRPr="00C95C1C">
        <w:rPr>
          <w:rFonts w:ascii="Palatino Linotype" w:hAnsi="Palatino Linotype"/>
          <w:b/>
          <w:lang w:val="es-MX" w:eastAsia="en-US"/>
        </w:rPr>
        <w:t>Universidad Politécnica del Valle de Toluca</w:t>
      </w:r>
      <w:r w:rsidRPr="00C95C1C">
        <w:rPr>
          <w:rFonts w:ascii="Palatino Linotype" w:hAnsi="Palatino Linotype"/>
          <w:lang w:val="es-MX" w:eastAsia="en-US"/>
        </w:rPr>
        <w:t>,</w:t>
      </w:r>
      <w:r w:rsidRPr="006D0309">
        <w:rPr>
          <w:rFonts w:ascii="Palatino Linotype" w:hAnsi="Palatino Linotype"/>
          <w:b/>
          <w:lang w:val="es-MX" w:eastAsia="en-US"/>
        </w:rPr>
        <w:t xml:space="preserve"> </w:t>
      </w:r>
      <w:r w:rsidRPr="006D0309">
        <w:rPr>
          <w:rFonts w:ascii="Palatino Linotype" w:hAnsi="Palatino Linotype"/>
          <w:lang w:val="es-MX" w:eastAsia="en-US"/>
        </w:rPr>
        <w:t xml:space="preserve">razón por la cual es oportuno señalar que si bien es cierto los artículos 6° y 8° de la Constitución Política de los Estados Unidos Mexicanos tienen como fin garantizar que la autoridad atienda las peticiones y solicitudes de información de las personas, también es imperante que los particulares en el ejercicio del derecho de petición, dirijan los escritos o solicitudes a la autoridad dentro de un margen de respeto, tal como lo dispone el artículo 8° </w:t>
      </w:r>
      <w:r w:rsidRPr="006D0309">
        <w:rPr>
          <w:rFonts w:ascii="Palatino Linotype" w:hAnsi="Palatino Linotype"/>
          <w:lang w:val="es-MX" w:eastAsia="en-US"/>
        </w:rPr>
        <w:lastRenderedPageBreak/>
        <w:t>constitucional, que por afinidad es aplicable para el ejercicio de derecho de acceso al a información, debiéndose redactar de manera pacífica y respetuosa las solicitudes de información.</w:t>
      </w:r>
    </w:p>
    <w:p w:rsidR="00BB2DB1" w:rsidRDefault="00BB2DB1" w:rsidP="00A23869">
      <w:pPr>
        <w:pStyle w:val="Prrafodelista"/>
        <w:spacing w:line="360" w:lineRule="auto"/>
        <w:ind w:left="0"/>
        <w:contextualSpacing/>
        <w:jc w:val="both"/>
        <w:rPr>
          <w:lang w:val="es-MX" w:eastAsia="en-US"/>
        </w:rPr>
      </w:pPr>
    </w:p>
    <w:p w:rsidR="00BB2DB1" w:rsidRDefault="00F0219C" w:rsidP="00A23869">
      <w:pPr>
        <w:pStyle w:val="Prrafodelista"/>
        <w:spacing w:line="360" w:lineRule="auto"/>
        <w:ind w:left="0"/>
        <w:contextualSpacing/>
        <w:jc w:val="both"/>
        <w:rPr>
          <w:rFonts w:ascii="Palatino Linotype" w:hAnsi="Palatino Linotype" w:cs="Arial"/>
        </w:rPr>
      </w:pPr>
      <w:r>
        <w:rPr>
          <w:rFonts w:ascii="Palatino Linotype" w:hAnsi="Palatino Linotype" w:cs="Arial"/>
        </w:rPr>
        <w:t xml:space="preserve">Una vez hecho el señalamiento anterior, podemos determinar que </w:t>
      </w:r>
      <w:r w:rsidR="00BB2DB1">
        <w:rPr>
          <w:rFonts w:ascii="Palatino Linotype" w:hAnsi="Palatino Linotype" w:cs="Arial"/>
        </w:rPr>
        <w:t>el objeto de estudio de la presente resolución consiste en determinar</w:t>
      </w:r>
      <w:r>
        <w:rPr>
          <w:rFonts w:ascii="Palatino Linotype" w:hAnsi="Palatino Linotype" w:cs="Arial"/>
        </w:rPr>
        <w:t>,</w:t>
      </w:r>
      <w:r w:rsidR="00BB2DB1">
        <w:rPr>
          <w:rFonts w:ascii="Palatino Linotype" w:hAnsi="Palatino Linotype" w:cs="Arial"/>
        </w:rPr>
        <w:t xml:space="preserve"> si es procedente el cobro la entrega de la información solicitada</w:t>
      </w:r>
      <w:r w:rsidR="00BB2DB1" w:rsidRPr="00F90553">
        <w:rPr>
          <w:rFonts w:ascii="Palatino Linotype" w:hAnsi="Palatino Linotype" w:cs="Arial"/>
        </w:rPr>
        <w:t xml:space="preserve"> </w:t>
      </w:r>
      <w:r w:rsidR="00BB2DB1">
        <w:rPr>
          <w:rFonts w:ascii="Palatino Linotype" w:hAnsi="Palatino Linotype" w:cs="Arial"/>
        </w:rPr>
        <w:t>por tener que digitalizarse.</w:t>
      </w:r>
    </w:p>
    <w:p w:rsidR="00BB2DB1" w:rsidRDefault="00BB2DB1" w:rsidP="00A23869">
      <w:pPr>
        <w:pStyle w:val="Prrafodelista"/>
        <w:spacing w:line="360" w:lineRule="auto"/>
        <w:ind w:left="0"/>
        <w:contextualSpacing/>
        <w:jc w:val="both"/>
        <w:rPr>
          <w:rFonts w:ascii="Palatino Linotype" w:hAnsi="Palatino Linotype" w:cs="Arial"/>
        </w:rPr>
      </w:pPr>
    </w:p>
    <w:p w:rsidR="00BB2DB1" w:rsidRDefault="00BB2DB1" w:rsidP="00A23869">
      <w:pPr>
        <w:pStyle w:val="Prrafodelista"/>
        <w:spacing w:line="360" w:lineRule="auto"/>
        <w:ind w:left="0"/>
        <w:contextualSpacing/>
        <w:jc w:val="both"/>
        <w:rPr>
          <w:lang w:val="es-MX" w:eastAsia="en-US"/>
        </w:rPr>
      </w:pPr>
      <w:r>
        <w:rPr>
          <w:rFonts w:ascii="Palatino Linotype" w:hAnsi="Palatino Linotype" w:cs="Arial"/>
          <w:color w:val="000000" w:themeColor="text1"/>
        </w:rPr>
        <w:t xml:space="preserve">Para iniciar, hay que dejar claro que el </w:t>
      </w:r>
      <w:r w:rsidR="00F0219C" w:rsidRPr="0002410E">
        <w:rPr>
          <w:rFonts w:ascii="Palatino Linotype" w:hAnsi="Palatino Linotype" w:cs="Arial"/>
          <w:b/>
          <w:color w:val="000000" w:themeColor="text1"/>
        </w:rPr>
        <w:t>sujeto o</w:t>
      </w:r>
      <w:r w:rsidRPr="0002410E">
        <w:rPr>
          <w:rFonts w:ascii="Palatino Linotype" w:hAnsi="Palatino Linotype" w:cs="Arial"/>
          <w:b/>
          <w:color w:val="000000" w:themeColor="text1"/>
        </w:rPr>
        <w:t>bligado</w:t>
      </w:r>
      <w:r>
        <w:rPr>
          <w:rFonts w:ascii="Palatino Linotype" w:hAnsi="Palatino Linotype" w:cs="Arial"/>
          <w:color w:val="000000" w:themeColor="text1"/>
        </w:rPr>
        <w:t xml:space="preserve"> señaló que la información solicitada solo la posee físicamente, asimismo, la </w:t>
      </w:r>
      <w:r w:rsidR="00F0219C" w:rsidRPr="0002410E">
        <w:rPr>
          <w:rFonts w:ascii="Palatino Linotype" w:hAnsi="Palatino Linotype" w:cs="Arial"/>
          <w:b/>
          <w:color w:val="000000" w:themeColor="text1"/>
        </w:rPr>
        <w:t>recurrente</w:t>
      </w:r>
      <w:r w:rsidR="00F0219C">
        <w:rPr>
          <w:rFonts w:ascii="Palatino Linotype" w:hAnsi="Palatino Linotype" w:cs="Arial"/>
          <w:color w:val="000000" w:themeColor="text1"/>
        </w:rPr>
        <w:t xml:space="preserve"> </w:t>
      </w:r>
      <w:r>
        <w:rPr>
          <w:rFonts w:ascii="Palatino Linotype" w:hAnsi="Palatino Linotype" w:cs="Arial"/>
          <w:color w:val="000000" w:themeColor="text1"/>
        </w:rPr>
        <w:t xml:space="preserve">solicitó la información a través del SAIMEX, por lo que al ser éste un portal de internet, debe quedar claro que los mencionados oficios deben estar digitalizadas para poder ser proporcionadas a la </w:t>
      </w:r>
      <w:r w:rsidR="000B5B2B">
        <w:rPr>
          <w:rFonts w:ascii="Palatino Linotype" w:hAnsi="Palatino Linotype" w:cs="Arial"/>
          <w:b/>
          <w:color w:val="000000" w:themeColor="text1"/>
        </w:rPr>
        <w:t>r</w:t>
      </w:r>
      <w:r w:rsidRPr="0002410E">
        <w:rPr>
          <w:rFonts w:ascii="Palatino Linotype" w:hAnsi="Palatino Linotype" w:cs="Arial"/>
          <w:b/>
          <w:color w:val="000000" w:themeColor="text1"/>
        </w:rPr>
        <w:t>ecurrente</w:t>
      </w:r>
      <w:r>
        <w:rPr>
          <w:rFonts w:ascii="Palatino Linotype" w:hAnsi="Palatino Linotype" w:cs="Arial"/>
          <w:color w:val="000000" w:themeColor="text1"/>
        </w:rPr>
        <w:t xml:space="preserve"> en la vía solicitada. </w:t>
      </w:r>
    </w:p>
    <w:p w:rsidR="00BB2DB1" w:rsidRDefault="00BB2DB1" w:rsidP="00A23869">
      <w:pPr>
        <w:pStyle w:val="Prrafodelista"/>
        <w:spacing w:line="360" w:lineRule="auto"/>
        <w:ind w:left="0"/>
        <w:contextualSpacing/>
        <w:jc w:val="both"/>
        <w:rPr>
          <w:lang w:val="es-MX" w:eastAsia="en-US"/>
        </w:rPr>
      </w:pPr>
    </w:p>
    <w:p w:rsidR="00BB2DB1" w:rsidRDefault="00BB2DB1" w:rsidP="00A23869">
      <w:pPr>
        <w:pStyle w:val="Prrafodelista"/>
        <w:spacing w:line="360" w:lineRule="auto"/>
        <w:ind w:left="0"/>
        <w:contextualSpacing/>
        <w:jc w:val="both"/>
        <w:rPr>
          <w:rFonts w:ascii="Palatino Linotype" w:hAnsi="Palatino Linotype" w:cs="Arial"/>
          <w:color w:val="000000" w:themeColor="text1"/>
          <w:lang w:val="es-MX"/>
        </w:rPr>
      </w:pPr>
      <w:r>
        <w:rPr>
          <w:rFonts w:ascii="Palatino Linotype" w:hAnsi="Palatino Linotype" w:cs="Arial"/>
          <w:color w:val="000000" w:themeColor="text1"/>
        </w:rPr>
        <w:t xml:space="preserve">Por lo anterior, es preciso citar el artículo </w:t>
      </w:r>
      <w:r w:rsidRPr="0007475E">
        <w:rPr>
          <w:rFonts w:ascii="Palatino Linotype" w:hAnsi="Palatino Linotype" w:cs="Arial"/>
          <w:color w:val="000000" w:themeColor="text1"/>
          <w:lang w:val="es-MX"/>
        </w:rPr>
        <w:t>175</w:t>
      </w:r>
      <w:r>
        <w:rPr>
          <w:rFonts w:ascii="Palatino Linotype" w:hAnsi="Palatino Linotype" w:cs="Arial"/>
          <w:color w:val="000000" w:themeColor="text1"/>
          <w:lang w:val="es-MX"/>
        </w:rPr>
        <w:t>,</w:t>
      </w:r>
      <w:r w:rsidRPr="0007475E">
        <w:rPr>
          <w:rFonts w:ascii="Palatino Linotype" w:hAnsi="Palatino Linotype" w:cs="Arial"/>
          <w:color w:val="000000" w:themeColor="text1"/>
          <w:lang w:val="es-MX"/>
        </w:rPr>
        <w:t xml:space="preserve"> de la Ley de Transparencia local</w:t>
      </w:r>
      <w:r>
        <w:rPr>
          <w:rFonts w:ascii="Palatino Linotype" w:hAnsi="Palatino Linotype" w:cs="Arial"/>
          <w:color w:val="000000" w:themeColor="text1"/>
          <w:lang w:val="es-MX"/>
        </w:rPr>
        <w:t>, donde indica</w:t>
      </w:r>
      <w:r w:rsidRPr="0007475E">
        <w:rPr>
          <w:rFonts w:ascii="Palatino Linotype" w:hAnsi="Palatino Linotype" w:cs="Arial"/>
          <w:color w:val="000000" w:themeColor="text1"/>
          <w:lang w:val="es-MX"/>
        </w:rPr>
        <w:t xml:space="preserve"> que</w:t>
      </w:r>
      <w:r>
        <w:rPr>
          <w:rFonts w:ascii="Palatino Linotype" w:hAnsi="Palatino Linotype" w:cs="Arial"/>
          <w:color w:val="000000" w:themeColor="text1"/>
          <w:lang w:val="es-MX"/>
        </w:rPr>
        <w:t>:</w:t>
      </w:r>
      <w:r>
        <w:rPr>
          <w:rFonts w:ascii="Palatino Linotype" w:hAnsi="Palatino Linotype" w:cs="Arial"/>
          <w:i/>
          <w:color w:val="000000" w:themeColor="text1"/>
          <w:lang w:val="es-MX"/>
        </w:rPr>
        <w:t xml:space="preserve"> </w:t>
      </w:r>
      <w:r w:rsidRPr="00F83FB8">
        <w:rPr>
          <w:rFonts w:ascii="Palatino Linotype" w:hAnsi="Palatino Linotype" w:cs="Arial"/>
          <w:b/>
          <w:i/>
          <w:color w:val="000000" w:themeColor="text1"/>
          <w:u w:val="single"/>
          <w:lang w:val="es-MX"/>
        </w:rPr>
        <w:t>“La información que en términos de Ley deban publicar de manera obligatoria los sujetos obligados, o deba ser generada de manera electrónica, según lo dispongan las disposiciones legales o administrativas no podrá tener ningún costo…”</w:t>
      </w:r>
      <w:r>
        <w:rPr>
          <w:rFonts w:ascii="Palatino Linotype" w:hAnsi="Palatino Linotype" w:cs="Arial"/>
          <w:color w:val="000000" w:themeColor="text1"/>
          <w:lang w:val="es-MX"/>
        </w:rPr>
        <w:t xml:space="preserve">, lo que se encuentra relacionado con lo estipulado en el artículo </w:t>
      </w:r>
      <w:r>
        <w:rPr>
          <w:rFonts w:ascii="Palatino Linotype" w:hAnsi="Palatino Linotype" w:cs="Arial"/>
          <w:color w:val="000000" w:themeColor="text1"/>
        </w:rPr>
        <w:t>92 de la misma ley el cual dice que, “</w:t>
      </w:r>
      <w:r w:rsidRPr="004C15AE">
        <w:rPr>
          <w:rFonts w:ascii="Palatino Linotype" w:hAnsi="Palatino Linotype" w:cs="Arial"/>
          <w:i/>
          <w:color w:val="000000" w:themeColor="text1"/>
          <w:lang w:val="es-MX"/>
        </w:rPr>
        <w:t xml:space="preserve">Los sujetos obligados deberán poner a disposición del público de manera permanente y actualizada de forma sencilla, precisa y entendible, </w:t>
      </w:r>
      <w:r w:rsidRPr="00F83FB8">
        <w:rPr>
          <w:rFonts w:ascii="Palatino Linotype" w:hAnsi="Palatino Linotype" w:cs="Arial"/>
          <w:b/>
          <w:i/>
          <w:color w:val="000000" w:themeColor="text1"/>
          <w:u w:val="single"/>
          <w:lang w:val="es-MX"/>
        </w:rPr>
        <w:t>en los respectivos medios electrónicos</w:t>
      </w:r>
      <w:r w:rsidRPr="004C15AE">
        <w:rPr>
          <w:rFonts w:ascii="Palatino Linotype" w:hAnsi="Palatino Linotype" w:cs="Arial"/>
          <w:i/>
          <w:color w:val="000000" w:themeColor="text1"/>
          <w:lang w:val="es-MX"/>
        </w:rPr>
        <w:t>, de acuerdo con sus facultades, atribuciones, funciones u objeto social, según corresponda, la información, por lo menos, de los temas, documentos y políticas que a continuación se señalan</w:t>
      </w:r>
      <w:r>
        <w:rPr>
          <w:rFonts w:ascii="Palatino Linotype" w:hAnsi="Palatino Linotype" w:cs="Arial"/>
          <w:i/>
          <w:color w:val="000000" w:themeColor="text1"/>
          <w:lang w:val="es-MX"/>
        </w:rPr>
        <w:t>…” (Énfasis añadido)</w:t>
      </w:r>
      <w:r>
        <w:rPr>
          <w:rFonts w:ascii="Palatino Linotype" w:hAnsi="Palatino Linotype" w:cs="Arial"/>
          <w:color w:val="000000" w:themeColor="text1"/>
          <w:lang w:val="es-MX"/>
        </w:rPr>
        <w:t>.</w:t>
      </w:r>
    </w:p>
    <w:p w:rsidR="00BB2DB1" w:rsidRDefault="00BB2DB1" w:rsidP="00A23869">
      <w:pPr>
        <w:pStyle w:val="Prrafodelista"/>
        <w:spacing w:line="360" w:lineRule="auto"/>
        <w:ind w:left="0"/>
        <w:contextualSpacing/>
        <w:jc w:val="both"/>
        <w:rPr>
          <w:rFonts w:ascii="Palatino Linotype" w:hAnsi="Palatino Linotype" w:cs="Arial"/>
          <w:color w:val="000000" w:themeColor="text1"/>
          <w:lang w:val="es-MX"/>
        </w:rPr>
      </w:pPr>
      <w:r>
        <w:rPr>
          <w:rFonts w:ascii="Palatino Linotype" w:hAnsi="Palatino Linotype" w:cs="Arial"/>
          <w:color w:val="000000" w:themeColor="text1"/>
          <w:lang w:val="es-MX"/>
        </w:rPr>
        <w:lastRenderedPageBreak/>
        <w:t xml:space="preserve">Por lo anterior debe entenderse que existen obligaciones en materia de transparencia comunes que deben digitalizarse y ponerse a disposición de público y de los solicitantes sin costo alguno; dichas obligaciones se encuentran mencionadas en el dispositivo legal referido; asimismo, en los artículos del 94 al 102 se especifica información que determinados </w:t>
      </w:r>
      <w:r w:rsidR="000B5B2B" w:rsidRPr="000B5B2B">
        <w:rPr>
          <w:rFonts w:ascii="Palatino Linotype" w:hAnsi="Palatino Linotype" w:cs="Arial"/>
          <w:b/>
          <w:color w:val="000000" w:themeColor="text1"/>
          <w:lang w:val="es-MX"/>
        </w:rPr>
        <w:t>sujetos obligados</w:t>
      </w:r>
      <w:r w:rsidR="000B5B2B">
        <w:rPr>
          <w:rFonts w:ascii="Palatino Linotype" w:hAnsi="Palatino Linotype" w:cs="Arial"/>
          <w:color w:val="000000" w:themeColor="text1"/>
          <w:lang w:val="es-MX"/>
        </w:rPr>
        <w:t xml:space="preserve"> </w:t>
      </w:r>
      <w:r>
        <w:rPr>
          <w:rFonts w:ascii="Palatino Linotype" w:hAnsi="Palatino Linotype" w:cs="Arial"/>
          <w:color w:val="000000" w:themeColor="text1"/>
          <w:lang w:val="es-MX"/>
        </w:rPr>
        <w:t xml:space="preserve">también deben poner a disposición del público; siendo así, de un análisis pormenorizado de los dispositivos legales mencionados, no se concluye que exista fuente obligacional que constriña al </w:t>
      </w:r>
      <w:r w:rsidR="000B5B2B" w:rsidRPr="00C21940">
        <w:rPr>
          <w:rFonts w:ascii="Palatino Linotype" w:hAnsi="Palatino Linotype" w:cs="Arial"/>
          <w:b/>
          <w:color w:val="000000" w:themeColor="text1"/>
          <w:lang w:val="es-MX"/>
        </w:rPr>
        <w:t>sujeto obligado</w:t>
      </w:r>
      <w:r>
        <w:rPr>
          <w:rFonts w:ascii="Palatino Linotype" w:hAnsi="Palatino Linotype" w:cs="Arial"/>
          <w:color w:val="000000" w:themeColor="text1"/>
          <w:lang w:val="es-MX"/>
        </w:rPr>
        <w:t xml:space="preserve"> a poseer la información solicitada en forma digital. </w:t>
      </w:r>
    </w:p>
    <w:p w:rsidR="00BB2DB1" w:rsidRDefault="00BB2DB1" w:rsidP="00A23869">
      <w:pPr>
        <w:pStyle w:val="Prrafodelista"/>
        <w:spacing w:line="360" w:lineRule="auto"/>
        <w:ind w:left="0"/>
        <w:contextualSpacing/>
        <w:jc w:val="both"/>
        <w:rPr>
          <w:rFonts w:ascii="Palatino Linotype" w:hAnsi="Palatino Linotype" w:cs="Arial"/>
          <w:color w:val="000000" w:themeColor="text1"/>
          <w:lang w:val="es-MX"/>
        </w:rPr>
      </w:pPr>
    </w:p>
    <w:p w:rsidR="00BB2DB1" w:rsidRDefault="00BB2DB1" w:rsidP="00A23869">
      <w:pPr>
        <w:pStyle w:val="Prrafodelista"/>
        <w:spacing w:line="360" w:lineRule="auto"/>
        <w:ind w:left="0"/>
        <w:contextualSpacing/>
        <w:jc w:val="both"/>
        <w:rPr>
          <w:rFonts w:ascii="Palatino Linotype" w:hAnsi="Palatino Linotype" w:cs="Arial"/>
          <w:color w:val="000000" w:themeColor="text1"/>
          <w:lang w:val="es-MX"/>
        </w:rPr>
      </w:pPr>
      <w:r w:rsidRPr="00310054">
        <w:rPr>
          <w:rFonts w:ascii="Palatino Linotype" w:hAnsi="Palatino Linotype" w:cs="Arial"/>
          <w:color w:val="000000" w:themeColor="text1"/>
          <w:lang w:val="es-MX"/>
        </w:rPr>
        <w:t xml:space="preserve">Por lo anterior, le asiste la razón a </w:t>
      </w:r>
      <w:r w:rsidR="000B5B2B" w:rsidRPr="000B5B2B">
        <w:rPr>
          <w:rFonts w:ascii="Palatino Linotype" w:hAnsi="Palatino Linotype" w:cs="Arial"/>
          <w:b/>
          <w:color w:val="000000" w:themeColor="text1"/>
          <w:lang w:val="es-MX"/>
        </w:rPr>
        <w:t>sujeto obligado</w:t>
      </w:r>
      <w:r w:rsidR="000B5B2B" w:rsidRPr="00310054">
        <w:rPr>
          <w:rFonts w:ascii="Palatino Linotype" w:hAnsi="Palatino Linotype" w:cs="Arial"/>
          <w:color w:val="000000" w:themeColor="text1"/>
          <w:lang w:val="es-MX"/>
        </w:rPr>
        <w:t xml:space="preserve"> </w:t>
      </w:r>
      <w:r w:rsidRPr="00310054">
        <w:rPr>
          <w:rFonts w:ascii="Palatino Linotype" w:hAnsi="Palatino Linotype" w:cs="Arial"/>
          <w:color w:val="000000" w:themeColor="text1"/>
          <w:lang w:val="es-MX"/>
        </w:rPr>
        <w:t xml:space="preserve">al referir que no existe obligación en materia de transparencia que lo obligue a poseer la información solicitada en medio </w:t>
      </w:r>
      <w:proofErr w:type="gramStart"/>
      <w:r w:rsidRPr="00310054">
        <w:rPr>
          <w:rFonts w:ascii="Palatino Linotype" w:hAnsi="Palatino Linotype" w:cs="Arial"/>
          <w:color w:val="000000" w:themeColor="text1"/>
          <w:lang w:val="es-MX"/>
        </w:rPr>
        <w:t>electrónico</w:t>
      </w:r>
      <w:proofErr w:type="gramEnd"/>
      <w:r w:rsidRPr="00310054">
        <w:rPr>
          <w:rFonts w:ascii="Palatino Linotype" w:hAnsi="Palatino Linotype" w:cs="Arial"/>
          <w:color w:val="000000" w:themeColor="text1"/>
          <w:lang w:val="es-MX"/>
        </w:rPr>
        <w:t>; en consecuencia, se procede al estudio de verificar si en efecto, el pago para digitalizar la información solicitada es legalmente aplicable al caso.</w:t>
      </w:r>
    </w:p>
    <w:p w:rsidR="00BB2DB1" w:rsidRDefault="00BB2DB1" w:rsidP="00A23869">
      <w:pPr>
        <w:pStyle w:val="Prrafodelista"/>
        <w:spacing w:line="360" w:lineRule="auto"/>
        <w:ind w:left="0"/>
        <w:contextualSpacing/>
        <w:jc w:val="both"/>
        <w:rPr>
          <w:rFonts w:ascii="Palatino Linotype" w:hAnsi="Palatino Linotype" w:cs="Arial"/>
          <w:color w:val="000000" w:themeColor="text1"/>
          <w:lang w:val="es-MX"/>
        </w:rPr>
      </w:pPr>
    </w:p>
    <w:p w:rsidR="00BB2DB1" w:rsidRDefault="00BB2DB1" w:rsidP="00A23869">
      <w:pPr>
        <w:pStyle w:val="Prrafodelista"/>
        <w:autoSpaceDE w:val="0"/>
        <w:autoSpaceDN w:val="0"/>
        <w:adjustRightInd w:val="0"/>
        <w:spacing w:line="360" w:lineRule="auto"/>
        <w:ind w:left="0"/>
        <w:jc w:val="both"/>
        <w:rPr>
          <w:rFonts w:ascii="Palatino Linotype" w:hAnsi="Palatino Linotype" w:cs="Arial"/>
          <w:color w:val="000000" w:themeColor="text1"/>
        </w:rPr>
      </w:pPr>
      <w:r>
        <w:rPr>
          <w:rFonts w:ascii="Palatino Linotype" w:hAnsi="Palatino Linotype" w:cs="Arial"/>
          <w:color w:val="000000" w:themeColor="text1"/>
        </w:rPr>
        <w:t xml:space="preserve">Al respecto, conviene al caso concreto traer a contexto el contenido de los siguientes dispositivos legales de la Ley de Transparencia y Acceso a la Información Pública del Estado de México y Municipios: </w:t>
      </w:r>
    </w:p>
    <w:p w:rsidR="005F286E" w:rsidRDefault="005F286E" w:rsidP="00A23869">
      <w:pPr>
        <w:pStyle w:val="Prrafodelista"/>
        <w:autoSpaceDE w:val="0"/>
        <w:autoSpaceDN w:val="0"/>
        <w:adjustRightInd w:val="0"/>
        <w:spacing w:line="360" w:lineRule="auto"/>
        <w:ind w:left="0"/>
        <w:jc w:val="both"/>
        <w:rPr>
          <w:rFonts w:ascii="Palatino Linotype" w:hAnsi="Palatino Linotype" w:cs="Arial"/>
          <w:color w:val="000000" w:themeColor="text1"/>
        </w:rPr>
      </w:pPr>
    </w:p>
    <w:p w:rsidR="00BB2DB1" w:rsidRPr="005F286E" w:rsidRDefault="00BB2DB1" w:rsidP="00A23869">
      <w:pPr>
        <w:pStyle w:val="Prrafodelista"/>
        <w:autoSpaceDE w:val="0"/>
        <w:autoSpaceDN w:val="0"/>
        <w:adjustRightInd w:val="0"/>
        <w:ind w:left="567" w:right="567"/>
        <w:jc w:val="both"/>
        <w:rPr>
          <w:rFonts w:ascii="Palatino Linotype" w:hAnsi="Palatino Linotype" w:cs="Arial"/>
          <w:i/>
          <w:color w:val="000000" w:themeColor="text1"/>
          <w:sz w:val="22"/>
          <w:szCs w:val="22"/>
          <w:lang w:val="es-MX"/>
        </w:rPr>
      </w:pPr>
      <w:r w:rsidRPr="005F286E">
        <w:rPr>
          <w:rFonts w:ascii="Palatino Linotype" w:hAnsi="Palatino Linotype" w:cs="Arial"/>
          <w:i/>
          <w:color w:val="000000" w:themeColor="text1"/>
          <w:sz w:val="22"/>
          <w:szCs w:val="22"/>
          <w:lang w:val="es-MX"/>
        </w:rPr>
        <w:t>“</w:t>
      </w:r>
      <w:r w:rsidRPr="005F286E">
        <w:rPr>
          <w:rFonts w:ascii="Palatino Linotype" w:hAnsi="Palatino Linotype" w:cs="Arial"/>
          <w:b/>
          <w:i/>
          <w:color w:val="000000" w:themeColor="text1"/>
          <w:sz w:val="22"/>
          <w:szCs w:val="22"/>
          <w:lang w:val="es-MX"/>
        </w:rPr>
        <w:t>Artículo 9.</w:t>
      </w:r>
      <w:r w:rsidRPr="005F286E">
        <w:rPr>
          <w:rFonts w:ascii="Palatino Linotype" w:hAnsi="Palatino Linotype" w:cs="Arial"/>
          <w:i/>
          <w:color w:val="000000" w:themeColor="text1"/>
          <w:sz w:val="22"/>
          <w:szCs w:val="22"/>
          <w:lang w:val="es-MX"/>
        </w:rPr>
        <w:t xml:space="preserve"> El Instituto deberá regir su funcionamiento de acuerdo a los siguientes principios: </w:t>
      </w:r>
    </w:p>
    <w:p w:rsidR="00BB2DB1" w:rsidRPr="005F286E" w:rsidRDefault="00BB2DB1" w:rsidP="00A23869">
      <w:pPr>
        <w:pStyle w:val="Prrafodelista"/>
        <w:autoSpaceDE w:val="0"/>
        <w:autoSpaceDN w:val="0"/>
        <w:adjustRightInd w:val="0"/>
        <w:ind w:left="567" w:right="567"/>
        <w:jc w:val="both"/>
        <w:rPr>
          <w:rFonts w:ascii="Palatino Linotype" w:hAnsi="Palatino Linotype" w:cs="Arial"/>
          <w:i/>
          <w:color w:val="000000" w:themeColor="text1"/>
          <w:sz w:val="22"/>
          <w:szCs w:val="22"/>
          <w:lang w:val="es-MX"/>
        </w:rPr>
      </w:pPr>
      <w:r w:rsidRPr="005F286E">
        <w:rPr>
          <w:rFonts w:ascii="Palatino Linotype" w:hAnsi="Palatino Linotype" w:cs="Arial"/>
          <w:i/>
          <w:color w:val="000000" w:themeColor="text1"/>
          <w:sz w:val="22"/>
          <w:szCs w:val="22"/>
          <w:lang w:val="es-MX"/>
        </w:rPr>
        <w:t xml:space="preserve">… </w:t>
      </w:r>
    </w:p>
    <w:p w:rsidR="00BB2DB1" w:rsidRPr="005F286E" w:rsidRDefault="00BB2DB1" w:rsidP="00A23869">
      <w:pPr>
        <w:pStyle w:val="Prrafodelista"/>
        <w:autoSpaceDE w:val="0"/>
        <w:autoSpaceDN w:val="0"/>
        <w:adjustRightInd w:val="0"/>
        <w:ind w:left="567" w:right="567"/>
        <w:jc w:val="both"/>
        <w:rPr>
          <w:rFonts w:ascii="Palatino Linotype" w:hAnsi="Palatino Linotype" w:cs="Arial"/>
          <w:i/>
          <w:color w:val="000000" w:themeColor="text1"/>
          <w:sz w:val="22"/>
          <w:szCs w:val="22"/>
          <w:lang w:val="es-MX"/>
        </w:rPr>
      </w:pPr>
      <w:r w:rsidRPr="005F286E">
        <w:rPr>
          <w:rFonts w:ascii="Palatino Linotype" w:hAnsi="Palatino Linotype" w:cs="Arial"/>
          <w:b/>
          <w:i/>
          <w:color w:val="000000" w:themeColor="text1"/>
          <w:sz w:val="22"/>
          <w:szCs w:val="22"/>
          <w:lang w:val="es-MX"/>
        </w:rPr>
        <w:t>III. Gratuidad:</w:t>
      </w:r>
      <w:r w:rsidRPr="005F286E">
        <w:rPr>
          <w:rFonts w:ascii="Palatino Linotype" w:hAnsi="Palatino Linotype" w:cs="Arial"/>
          <w:i/>
          <w:color w:val="000000" w:themeColor="text1"/>
          <w:sz w:val="22"/>
          <w:szCs w:val="22"/>
          <w:lang w:val="es-MX"/>
        </w:rPr>
        <w:t xml:space="preserve"> Consiste en que el acceso a la información pública no genera costo alguno para los solicitantes, </w:t>
      </w:r>
      <w:r w:rsidRPr="005F286E">
        <w:rPr>
          <w:rFonts w:ascii="Palatino Linotype" w:hAnsi="Palatino Linotype" w:cs="Arial"/>
          <w:b/>
          <w:i/>
          <w:color w:val="000000" w:themeColor="text1"/>
          <w:sz w:val="22"/>
          <w:szCs w:val="22"/>
          <w:u w:val="single"/>
          <w:lang w:val="es-MX"/>
        </w:rPr>
        <w:t>sólo podrá requerirse el cobro correspondiente a la modalidad de reproducción y entrega solicitada conforme a lo establecido en la presente Ley y demás disposiciones jurídicas aplicables</w:t>
      </w:r>
      <w:r w:rsidRPr="005F286E">
        <w:rPr>
          <w:rFonts w:ascii="Palatino Linotype" w:hAnsi="Palatino Linotype" w:cs="Arial"/>
          <w:i/>
          <w:color w:val="000000" w:themeColor="text1"/>
          <w:sz w:val="22"/>
          <w:szCs w:val="22"/>
          <w:lang w:val="es-MX"/>
        </w:rPr>
        <w:t>;</w:t>
      </w:r>
    </w:p>
    <w:p w:rsidR="00BB2DB1" w:rsidRPr="005F286E" w:rsidRDefault="00BB2DB1" w:rsidP="00A23869">
      <w:pPr>
        <w:pStyle w:val="Prrafodelista"/>
        <w:autoSpaceDE w:val="0"/>
        <w:autoSpaceDN w:val="0"/>
        <w:adjustRightInd w:val="0"/>
        <w:ind w:left="567" w:right="567"/>
        <w:jc w:val="both"/>
        <w:rPr>
          <w:rFonts w:ascii="Palatino Linotype" w:hAnsi="Palatino Linotype" w:cs="Arial"/>
          <w:i/>
          <w:color w:val="000000" w:themeColor="text1"/>
          <w:sz w:val="22"/>
          <w:szCs w:val="22"/>
          <w:lang w:val="es-MX"/>
        </w:rPr>
      </w:pPr>
      <w:r w:rsidRPr="005F286E">
        <w:rPr>
          <w:rFonts w:ascii="Palatino Linotype" w:hAnsi="Palatino Linotype" w:cs="Arial"/>
          <w:i/>
          <w:color w:val="000000" w:themeColor="text1"/>
          <w:sz w:val="22"/>
          <w:szCs w:val="22"/>
          <w:lang w:val="es-MX"/>
        </w:rPr>
        <w:t>…</w:t>
      </w:r>
    </w:p>
    <w:p w:rsidR="00BB2DB1" w:rsidRPr="005F286E" w:rsidRDefault="00BB2DB1" w:rsidP="00A23869">
      <w:pPr>
        <w:pStyle w:val="Prrafodelista"/>
        <w:autoSpaceDE w:val="0"/>
        <w:autoSpaceDN w:val="0"/>
        <w:adjustRightInd w:val="0"/>
        <w:ind w:left="567" w:right="567"/>
        <w:jc w:val="both"/>
        <w:rPr>
          <w:rFonts w:ascii="Palatino Linotype" w:hAnsi="Palatino Linotype" w:cs="Arial"/>
          <w:i/>
          <w:color w:val="000000" w:themeColor="text1"/>
          <w:sz w:val="22"/>
          <w:szCs w:val="22"/>
          <w:lang w:val="es-MX"/>
        </w:rPr>
      </w:pPr>
      <w:r w:rsidRPr="005F286E">
        <w:rPr>
          <w:rFonts w:ascii="Palatino Linotype" w:hAnsi="Palatino Linotype" w:cs="Arial"/>
          <w:b/>
          <w:i/>
          <w:color w:val="000000" w:themeColor="text1"/>
          <w:sz w:val="22"/>
          <w:szCs w:val="22"/>
          <w:lang w:val="es-MX"/>
        </w:rPr>
        <w:lastRenderedPageBreak/>
        <w:t>Artículo 17.</w:t>
      </w:r>
      <w:r w:rsidRPr="005F286E">
        <w:rPr>
          <w:rFonts w:ascii="Palatino Linotype" w:hAnsi="Palatino Linotype" w:cs="Arial"/>
          <w:i/>
          <w:color w:val="000000" w:themeColor="text1"/>
          <w:sz w:val="22"/>
          <w:szCs w:val="22"/>
          <w:lang w:val="es-MX"/>
        </w:rPr>
        <w:t xml:space="preserve"> La búsqueda y acceso a la información es gratuita y </w:t>
      </w:r>
      <w:r w:rsidRPr="005F286E">
        <w:rPr>
          <w:rFonts w:ascii="Palatino Linotype" w:hAnsi="Palatino Linotype" w:cs="Arial"/>
          <w:b/>
          <w:i/>
          <w:color w:val="000000" w:themeColor="text1"/>
          <w:sz w:val="22"/>
          <w:szCs w:val="22"/>
          <w:u w:val="single"/>
          <w:lang w:val="es-MX"/>
        </w:rPr>
        <w:t>solo se cubrirán los gastos de reproducción, o por la modalidad de entrega solicitada</w:t>
      </w:r>
      <w:r w:rsidRPr="005F286E">
        <w:rPr>
          <w:rFonts w:ascii="Palatino Linotype" w:hAnsi="Palatino Linotype" w:cs="Arial"/>
          <w:i/>
          <w:color w:val="000000" w:themeColor="text1"/>
          <w:sz w:val="22"/>
          <w:szCs w:val="22"/>
          <w:lang w:val="es-MX"/>
        </w:rPr>
        <w:t xml:space="preserve">, así como por el envío, que en su caso se genere, </w:t>
      </w:r>
      <w:r w:rsidRPr="005F286E">
        <w:rPr>
          <w:rFonts w:ascii="Palatino Linotype" w:hAnsi="Palatino Linotype" w:cs="Arial"/>
          <w:b/>
          <w:i/>
          <w:color w:val="000000" w:themeColor="text1"/>
          <w:sz w:val="22"/>
          <w:szCs w:val="22"/>
          <w:u w:val="single"/>
          <w:lang w:val="es-MX"/>
        </w:rPr>
        <w:t>de conformidad con los derechos, productos y aprovechamientos establecidos en la legislación aplicable, sin que exceda de los límites establecidos en la presente Ley</w:t>
      </w:r>
      <w:r w:rsidRPr="005F286E">
        <w:rPr>
          <w:rFonts w:ascii="Palatino Linotype" w:hAnsi="Palatino Linotype" w:cs="Arial"/>
          <w:b/>
          <w:i/>
          <w:color w:val="000000" w:themeColor="text1"/>
          <w:sz w:val="22"/>
          <w:szCs w:val="22"/>
          <w:lang w:val="es-MX"/>
        </w:rPr>
        <w:t>.</w:t>
      </w:r>
    </w:p>
    <w:p w:rsidR="00BB2DB1" w:rsidRPr="005F286E" w:rsidRDefault="00BB2DB1" w:rsidP="00A23869">
      <w:pPr>
        <w:pStyle w:val="Prrafodelista"/>
        <w:autoSpaceDE w:val="0"/>
        <w:autoSpaceDN w:val="0"/>
        <w:adjustRightInd w:val="0"/>
        <w:ind w:left="567" w:right="567"/>
        <w:jc w:val="both"/>
        <w:rPr>
          <w:rFonts w:ascii="Palatino Linotype" w:hAnsi="Palatino Linotype" w:cs="Arial"/>
          <w:b/>
          <w:i/>
          <w:color w:val="000000" w:themeColor="text1"/>
          <w:sz w:val="22"/>
          <w:szCs w:val="22"/>
          <w:lang w:val="es-MX"/>
        </w:rPr>
      </w:pPr>
      <w:r w:rsidRPr="005F286E">
        <w:rPr>
          <w:rFonts w:ascii="Palatino Linotype" w:hAnsi="Palatino Linotype" w:cs="Arial"/>
          <w:b/>
          <w:i/>
          <w:color w:val="000000" w:themeColor="text1"/>
          <w:sz w:val="22"/>
          <w:szCs w:val="22"/>
          <w:lang w:val="es-MX"/>
        </w:rPr>
        <w:t>(…)</w:t>
      </w:r>
    </w:p>
    <w:p w:rsidR="00BB2DB1" w:rsidRPr="005F286E" w:rsidRDefault="00BB2DB1" w:rsidP="00A23869">
      <w:pPr>
        <w:pStyle w:val="Prrafodelista"/>
        <w:autoSpaceDE w:val="0"/>
        <w:autoSpaceDN w:val="0"/>
        <w:adjustRightInd w:val="0"/>
        <w:ind w:left="567" w:right="567"/>
        <w:jc w:val="both"/>
        <w:rPr>
          <w:rFonts w:ascii="Palatino Linotype" w:hAnsi="Palatino Linotype" w:cs="Arial"/>
          <w:i/>
          <w:color w:val="000000" w:themeColor="text1"/>
          <w:sz w:val="22"/>
          <w:szCs w:val="22"/>
          <w:lang w:val="es-MX"/>
        </w:rPr>
      </w:pPr>
      <w:r w:rsidRPr="005F286E">
        <w:rPr>
          <w:rFonts w:ascii="Palatino Linotype" w:hAnsi="Palatino Linotype" w:cs="Arial"/>
          <w:b/>
          <w:i/>
          <w:color w:val="000000" w:themeColor="text1"/>
          <w:sz w:val="22"/>
          <w:szCs w:val="22"/>
          <w:lang w:val="es-MX"/>
        </w:rPr>
        <w:t>Artículo 165.</w:t>
      </w:r>
      <w:r w:rsidRPr="005F286E">
        <w:rPr>
          <w:rFonts w:ascii="Palatino Linotype" w:hAnsi="Palatino Linotype" w:cs="Arial"/>
          <w:i/>
          <w:color w:val="000000" w:themeColor="text1"/>
          <w:sz w:val="22"/>
          <w:szCs w:val="22"/>
          <w:lang w:val="es-MX"/>
        </w:rPr>
        <w:t xml:space="preserve"> Los sujetos obligados establecerán la forma y términos en que darán trámite interno a las solicitudes en materia de acceso a la información. </w:t>
      </w:r>
    </w:p>
    <w:p w:rsidR="00BB2DB1" w:rsidRPr="005F286E" w:rsidRDefault="00BB2DB1" w:rsidP="00A23869">
      <w:pPr>
        <w:pStyle w:val="Prrafodelista"/>
        <w:autoSpaceDE w:val="0"/>
        <w:autoSpaceDN w:val="0"/>
        <w:adjustRightInd w:val="0"/>
        <w:ind w:left="567" w:right="567"/>
        <w:jc w:val="both"/>
        <w:rPr>
          <w:rFonts w:ascii="Palatino Linotype" w:hAnsi="Palatino Linotype" w:cs="Arial"/>
          <w:i/>
          <w:color w:val="000000" w:themeColor="text1"/>
          <w:sz w:val="22"/>
          <w:szCs w:val="22"/>
          <w:lang w:val="es-MX"/>
        </w:rPr>
      </w:pPr>
      <w:r w:rsidRPr="005F286E">
        <w:rPr>
          <w:rFonts w:ascii="Palatino Linotype" w:hAnsi="Palatino Linotype" w:cs="Arial"/>
          <w:b/>
          <w:i/>
          <w:color w:val="000000" w:themeColor="text1"/>
          <w:sz w:val="22"/>
          <w:szCs w:val="22"/>
          <w:u w:val="single"/>
          <w:lang w:val="es-MX"/>
        </w:rPr>
        <w:t>La información que se entregue en versión pública, cuya modalidad de reproducción o envío tenga un costo, procederá una vez que se acredite el pago respectivo</w:t>
      </w:r>
      <w:r w:rsidRPr="005F286E">
        <w:rPr>
          <w:rFonts w:ascii="Palatino Linotype" w:hAnsi="Palatino Linotype" w:cs="Arial"/>
          <w:b/>
          <w:i/>
          <w:color w:val="000000" w:themeColor="text1"/>
          <w:sz w:val="22"/>
          <w:szCs w:val="22"/>
          <w:lang w:val="es-MX"/>
        </w:rPr>
        <w:t>.</w:t>
      </w:r>
      <w:r w:rsidRPr="005F286E">
        <w:rPr>
          <w:rFonts w:ascii="Palatino Linotype" w:hAnsi="Palatino Linotype" w:cs="Arial"/>
          <w:i/>
          <w:color w:val="000000" w:themeColor="text1"/>
          <w:sz w:val="22"/>
          <w:szCs w:val="22"/>
          <w:lang w:val="es-MX"/>
        </w:rPr>
        <w:t xml:space="preserve"> No puede entenderse como reproducción la elaboración de la misma. </w:t>
      </w:r>
    </w:p>
    <w:p w:rsidR="00BB2DB1" w:rsidRPr="005F286E" w:rsidRDefault="00BB2DB1" w:rsidP="00A23869">
      <w:pPr>
        <w:pStyle w:val="Prrafodelista"/>
        <w:autoSpaceDE w:val="0"/>
        <w:autoSpaceDN w:val="0"/>
        <w:adjustRightInd w:val="0"/>
        <w:ind w:left="567" w:right="567"/>
        <w:jc w:val="both"/>
        <w:rPr>
          <w:rFonts w:ascii="Palatino Linotype" w:hAnsi="Palatino Linotype" w:cs="Arial"/>
          <w:i/>
          <w:color w:val="000000" w:themeColor="text1"/>
          <w:sz w:val="22"/>
          <w:szCs w:val="22"/>
          <w:lang w:val="es-MX"/>
        </w:rPr>
      </w:pPr>
      <w:r w:rsidRPr="005F286E">
        <w:rPr>
          <w:rFonts w:ascii="Palatino Linotype" w:hAnsi="Palatino Linotype" w:cs="Arial"/>
          <w:i/>
          <w:color w:val="000000" w:themeColor="text1"/>
          <w:sz w:val="22"/>
          <w:szCs w:val="22"/>
          <w:lang w:val="es-MX"/>
        </w:rPr>
        <w:t>Ante la falta de respuesta a una solicitud en el plazo previsto y en caso de que proceda el acceso, los costos de reproducción y envío correrán a cargo del sujeto obligado.</w:t>
      </w:r>
    </w:p>
    <w:p w:rsidR="00BB2DB1" w:rsidRPr="005F286E" w:rsidRDefault="00BB2DB1" w:rsidP="00A23869">
      <w:pPr>
        <w:pStyle w:val="Prrafodelista"/>
        <w:autoSpaceDE w:val="0"/>
        <w:autoSpaceDN w:val="0"/>
        <w:adjustRightInd w:val="0"/>
        <w:ind w:left="567" w:right="567"/>
        <w:jc w:val="both"/>
        <w:rPr>
          <w:rFonts w:ascii="Palatino Linotype" w:hAnsi="Palatino Linotype" w:cs="Arial"/>
          <w:b/>
          <w:i/>
          <w:color w:val="000000" w:themeColor="text1"/>
          <w:sz w:val="22"/>
          <w:szCs w:val="22"/>
        </w:rPr>
      </w:pPr>
      <w:r w:rsidRPr="005F286E">
        <w:rPr>
          <w:rFonts w:ascii="Palatino Linotype" w:hAnsi="Palatino Linotype" w:cs="Arial"/>
          <w:b/>
          <w:i/>
          <w:color w:val="000000" w:themeColor="text1"/>
          <w:sz w:val="22"/>
          <w:szCs w:val="22"/>
        </w:rPr>
        <w:t>(…)</w:t>
      </w:r>
    </w:p>
    <w:p w:rsidR="00BB2DB1" w:rsidRPr="005F286E" w:rsidRDefault="00BB2DB1" w:rsidP="00A23869">
      <w:pPr>
        <w:pStyle w:val="Prrafodelista"/>
        <w:autoSpaceDE w:val="0"/>
        <w:autoSpaceDN w:val="0"/>
        <w:adjustRightInd w:val="0"/>
        <w:ind w:left="567" w:right="567"/>
        <w:jc w:val="both"/>
        <w:rPr>
          <w:rFonts w:ascii="Palatino Linotype" w:hAnsi="Palatino Linotype" w:cs="Arial"/>
          <w:i/>
          <w:color w:val="000000" w:themeColor="text1"/>
          <w:sz w:val="22"/>
          <w:szCs w:val="22"/>
          <w:lang w:val="es-MX"/>
        </w:rPr>
      </w:pPr>
      <w:r w:rsidRPr="005F286E">
        <w:rPr>
          <w:rFonts w:ascii="Palatino Linotype" w:hAnsi="Palatino Linotype" w:cs="Arial"/>
          <w:b/>
          <w:i/>
          <w:color w:val="000000" w:themeColor="text1"/>
          <w:sz w:val="22"/>
          <w:szCs w:val="22"/>
          <w:lang w:val="es-MX"/>
        </w:rPr>
        <w:t>Artículo 174.</w:t>
      </w:r>
      <w:r w:rsidRPr="005F286E">
        <w:rPr>
          <w:rFonts w:ascii="Palatino Linotype" w:hAnsi="Palatino Linotype" w:cs="Arial"/>
          <w:i/>
          <w:color w:val="000000" w:themeColor="text1"/>
          <w:sz w:val="22"/>
          <w:szCs w:val="22"/>
          <w:lang w:val="es-MX"/>
        </w:rPr>
        <w:t xml:space="preserve"> </w:t>
      </w:r>
      <w:r w:rsidRPr="005F286E">
        <w:rPr>
          <w:rFonts w:ascii="Palatino Linotype" w:hAnsi="Palatino Linotype" w:cs="Arial"/>
          <w:b/>
          <w:i/>
          <w:color w:val="000000" w:themeColor="text1"/>
          <w:sz w:val="22"/>
          <w:szCs w:val="22"/>
          <w:u w:val="single"/>
          <w:lang w:val="es-MX"/>
        </w:rPr>
        <w:t>En caso de existir costos para obtener la información deberán cubrirse de manera previa a la entrega</w:t>
      </w:r>
      <w:r w:rsidRPr="005F286E">
        <w:rPr>
          <w:rFonts w:ascii="Palatino Linotype" w:hAnsi="Palatino Linotype" w:cs="Arial"/>
          <w:i/>
          <w:color w:val="000000" w:themeColor="text1"/>
          <w:sz w:val="22"/>
          <w:szCs w:val="22"/>
          <w:lang w:val="es-MX"/>
        </w:rPr>
        <w:t xml:space="preserve"> y no podrán ser superiores a la suma de: </w:t>
      </w:r>
    </w:p>
    <w:p w:rsidR="00BB2DB1" w:rsidRPr="005F286E" w:rsidRDefault="00BB2DB1" w:rsidP="00A23869">
      <w:pPr>
        <w:pStyle w:val="Prrafodelista"/>
        <w:autoSpaceDE w:val="0"/>
        <w:autoSpaceDN w:val="0"/>
        <w:adjustRightInd w:val="0"/>
        <w:ind w:left="567" w:right="567"/>
        <w:jc w:val="both"/>
        <w:rPr>
          <w:rFonts w:ascii="Palatino Linotype" w:hAnsi="Palatino Linotype" w:cs="Arial"/>
          <w:i/>
          <w:color w:val="000000" w:themeColor="text1"/>
          <w:sz w:val="22"/>
          <w:szCs w:val="22"/>
          <w:lang w:val="es-MX"/>
        </w:rPr>
      </w:pPr>
      <w:r w:rsidRPr="005F286E">
        <w:rPr>
          <w:rFonts w:ascii="Palatino Linotype" w:hAnsi="Palatino Linotype" w:cs="Arial"/>
          <w:i/>
          <w:color w:val="000000" w:themeColor="text1"/>
          <w:sz w:val="22"/>
          <w:szCs w:val="22"/>
          <w:lang w:val="es-MX"/>
        </w:rPr>
        <w:t xml:space="preserve">I. El costo de los materiales utilizados en la reproducción de la información; </w:t>
      </w:r>
    </w:p>
    <w:p w:rsidR="00BB2DB1" w:rsidRPr="005F286E" w:rsidRDefault="00BB2DB1" w:rsidP="00A23869">
      <w:pPr>
        <w:pStyle w:val="Prrafodelista"/>
        <w:autoSpaceDE w:val="0"/>
        <w:autoSpaceDN w:val="0"/>
        <w:adjustRightInd w:val="0"/>
        <w:ind w:left="567" w:right="567"/>
        <w:jc w:val="both"/>
        <w:rPr>
          <w:rFonts w:ascii="Palatino Linotype" w:hAnsi="Palatino Linotype" w:cs="Arial"/>
          <w:i/>
          <w:color w:val="000000" w:themeColor="text1"/>
          <w:sz w:val="22"/>
          <w:szCs w:val="22"/>
          <w:lang w:val="es-MX"/>
        </w:rPr>
      </w:pPr>
      <w:r w:rsidRPr="005F286E">
        <w:rPr>
          <w:rFonts w:ascii="Palatino Linotype" w:hAnsi="Palatino Linotype" w:cs="Arial"/>
          <w:i/>
          <w:color w:val="000000" w:themeColor="text1"/>
          <w:sz w:val="22"/>
          <w:szCs w:val="22"/>
          <w:lang w:val="es-MX"/>
        </w:rPr>
        <w:t xml:space="preserve">II. El costo de envío, en su caso; y </w:t>
      </w:r>
    </w:p>
    <w:p w:rsidR="00BB2DB1" w:rsidRPr="005F286E" w:rsidRDefault="00BB2DB1" w:rsidP="00A23869">
      <w:pPr>
        <w:pStyle w:val="Prrafodelista"/>
        <w:autoSpaceDE w:val="0"/>
        <w:autoSpaceDN w:val="0"/>
        <w:adjustRightInd w:val="0"/>
        <w:ind w:left="567" w:right="567"/>
        <w:jc w:val="both"/>
        <w:rPr>
          <w:rFonts w:ascii="Palatino Linotype" w:hAnsi="Palatino Linotype" w:cs="Arial"/>
          <w:i/>
          <w:color w:val="000000" w:themeColor="text1"/>
          <w:sz w:val="22"/>
          <w:szCs w:val="22"/>
          <w:lang w:val="es-MX"/>
        </w:rPr>
      </w:pPr>
      <w:r w:rsidRPr="005F286E">
        <w:rPr>
          <w:rFonts w:ascii="Palatino Linotype" w:hAnsi="Palatino Linotype" w:cs="Arial"/>
          <w:i/>
          <w:color w:val="000000" w:themeColor="text1"/>
          <w:sz w:val="22"/>
          <w:szCs w:val="22"/>
          <w:lang w:val="es-MX"/>
        </w:rPr>
        <w:t xml:space="preserve">III. El pago de la certificación de los documentos, cuando proceda. </w:t>
      </w:r>
    </w:p>
    <w:p w:rsidR="00BB2DB1" w:rsidRPr="005F286E" w:rsidRDefault="00BB2DB1" w:rsidP="00A23869">
      <w:pPr>
        <w:pStyle w:val="Prrafodelista"/>
        <w:autoSpaceDE w:val="0"/>
        <w:autoSpaceDN w:val="0"/>
        <w:adjustRightInd w:val="0"/>
        <w:ind w:left="567" w:right="567"/>
        <w:jc w:val="both"/>
        <w:rPr>
          <w:rFonts w:ascii="Palatino Linotype" w:hAnsi="Palatino Linotype" w:cs="Arial"/>
          <w:i/>
          <w:color w:val="000000" w:themeColor="text1"/>
          <w:sz w:val="22"/>
          <w:szCs w:val="22"/>
          <w:lang w:val="es-MX"/>
        </w:rPr>
      </w:pPr>
      <w:r w:rsidRPr="005F286E">
        <w:rPr>
          <w:rFonts w:ascii="Palatino Linotype" w:hAnsi="Palatino Linotype" w:cs="Arial"/>
          <w:b/>
          <w:i/>
          <w:color w:val="000000" w:themeColor="text1"/>
          <w:sz w:val="22"/>
          <w:szCs w:val="22"/>
          <w:u w:val="single"/>
          <w:lang w:val="es-MX"/>
        </w:rPr>
        <w:t>Las cuotas de los derechos aplicables deberán establecerse, en su caso, en el Código Financiero del Estado de México y Municipios y demás disposiciones jurídicas aplicables</w:t>
      </w:r>
      <w:r w:rsidRPr="005F286E">
        <w:rPr>
          <w:rFonts w:ascii="Palatino Linotype" w:hAnsi="Palatino Linotype" w:cs="Arial"/>
          <w:i/>
          <w:color w:val="000000" w:themeColor="text1"/>
          <w:sz w:val="22"/>
          <w:szCs w:val="22"/>
          <w:lang w:val="es-MX"/>
        </w:rPr>
        <w:t xml:space="preserve">, las cuales se publicarán en los sitios de internet de los sujetos obligados. En su determinación se deberá considerar que los montos permitan o faciliten el ejercicio del derecho de acceso a la información. </w:t>
      </w:r>
    </w:p>
    <w:p w:rsidR="00BB2DB1" w:rsidRPr="005F286E" w:rsidRDefault="00BB2DB1" w:rsidP="00A23869">
      <w:pPr>
        <w:pStyle w:val="Prrafodelista"/>
        <w:autoSpaceDE w:val="0"/>
        <w:autoSpaceDN w:val="0"/>
        <w:adjustRightInd w:val="0"/>
        <w:ind w:left="567" w:right="567"/>
        <w:jc w:val="both"/>
        <w:rPr>
          <w:rFonts w:ascii="Palatino Linotype" w:hAnsi="Palatino Linotype" w:cs="Arial"/>
          <w:b/>
          <w:i/>
          <w:color w:val="000000" w:themeColor="text1"/>
          <w:sz w:val="22"/>
          <w:szCs w:val="22"/>
          <w:lang w:val="es-MX"/>
        </w:rPr>
      </w:pPr>
      <w:r w:rsidRPr="005F286E">
        <w:rPr>
          <w:rFonts w:ascii="Palatino Linotype" w:hAnsi="Palatino Linotype" w:cs="Arial"/>
          <w:b/>
          <w:i/>
          <w:color w:val="000000" w:themeColor="text1"/>
          <w:sz w:val="22"/>
          <w:szCs w:val="22"/>
          <w:lang w:val="es-MX"/>
        </w:rPr>
        <w:t>(…)</w:t>
      </w:r>
    </w:p>
    <w:p w:rsidR="00BB2DB1" w:rsidRPr="005F286E" w:rsidRDefault="00BB2DB1" w:rsidP="00A23869">
      <w:pPr>
        <w:pStyle w:val="Prrafodelista"/>
        <w:autoSpaceDE w:val="0"/>
        <w:autoSpaceDN w:val="0"/>
        <w:adjustRightInd w:val="0"/>
        <w:ind w:left="567" w:right="567"/>
        <w:jc w:val="both"/>
        <w:rPr>
          <w:rFonts w:ascii="Palatino Linotype" w:hAnsi="Palatino Linotype" w:cs="Arial"/>
          <w:i/>
          <w:color w:val="000000" w:themeColor="text1"/>
          <w:sz w:val="22"/>
          <w:szCs w:val="22"/>
          <w:lang w:val="es-MX"/>
        </w:rPr>
      </w:pPr>
      <w:r w:rsidRPr="005F286E">
        <w:rPr>
          <w:rFonts w:ascii="Palatino Linotype" w:hAnsi="Palatino Linotype" w:cs="Arial"/>
          <w:i/>
          <w:color w:val="000000" w:themeColor="text1"/>
          <w:sz w:val="22"/>
          <w:szCs w:val="22"/>
          <w:lang w:val="es-MX"/>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p>
    <w:p w:rsidR="00BB2DB1" w:rsidRPr="005F286E" w:rsidRDefault="00BB2DB1" w:rsidP="00A23869">
      <w:pPr>
        <w:pStyle w:val="Prrafodelista"/>
        <w:autoSpaceDE w:val="0"/>
        <w:autoSpaceDN w:val="0"/>
        <w:adjustRightInd w:val="0"/>
        <w:ind w:left="567" w:right="567"/>
        <w:jc w:val="both"/>
        <w:rPr>
          <w:rFonts w:ascii="Palatino Linotype" w:hAnsi="Palatino Linotype" w:cs="Arial"/>
          <w:b/>
          <w:i/>
          <w:color w:val="000000" w:themeColor="text1"/>
          <w:sz w:val="22"/>
          <w:szCs w:val="22"/>
          <w:lang w:val="es-MX"/>
        </w:rPr>
      </w:pPr>
      <w:r w:rsidRPr="005F286E">
        <w:rPr>
          <w:rFonts w:ascii="Palatino Linotype" w:hAnsi="Palatino Linotype" w:cs="Arial"/>
          <w:b/>
          <w:i/>
          <w:color w:val="000000" w:themeColor="text1"/>
          <w:sz w:val="22"/>
          <w:szCs w:val="22"/>
          <w:lang w:val="es-MX"/>
        </w:rPr>
        <w:t>(…)</w:t>
      </w:r>
    </w:p>
    <w:p w:rsidR="00BB2DB1" w:rsidRPr="005F286E" w:rsidRDefault="00BB2DB1" w:rsidP="00A23869">
      <w:pPr>
        <w:pStyle w:val="Prrafodelista"/>
        <w:autoSpaceDE w:val="0"/>
        <w:autoSpaceDN w:val="0"/>
        <w:adjustRightInd w:val="0"/>
        <w:ind w:left="567" w:right="567"/>
        <w:jc w:val="both"/>
        <w:rPr>
          <w:rFonts w:ascii="Palatino Linotype" w:hAnsi="Palatino Linotype" w:cs="Arial"/>
          <w:i/>
          <w:color w:val="000000" w:themeColor="text1"/>
          <w:sz w:val="22"/>
          <w:szCs w:val="22"/>
          <w:lang w:val="es-MX"/>
        </w:rPr>
      </w:pPr>
      <w:r w:rsidRPr="005F286E">
        <w:rPr>
          <w:rFonts w:ascii="Palatino Linotype" w:hAnsi="Palatino Linotype" w:cs="Arial"/>
          <w:b/>
          <w:i/>
          <w:color w:val="000000" w:themeColor="text1"/>
          <w:sz w:val="22"/>
          <w:szCs w:val="22"/>
          <w:lang w:val="es-MX"/>
        </w:rPr>
        <w:t>Artículo 175.</w:t>
      </w:r>
      <w:r w:rsidRPr="005F286E">
        <w:rPr>
          <w:rFonts w:ascii="Palatino Linotype" w:hAnsi="Palatino Linotype" w:cs="Arial"/>
          <w:i/>
          <w:color w:val="000000" w:themeColor="text1"/>
          <w:sz w:val="22"/>
          <w:szCs w:val="22"/>
          <w:lang w:val="es-MX"/>
        </w:rPr>
        <w:t xml:space="preserve"> La información que en términos de Ley deban publicar de manera obligatoria los sujetos obligados, o deba ser generada de manera electrónica, según lo dispongan las disposiciones legales o administrativas no podrá tener ningún costo, incluyendo aquella que se hubiera digitalizado previamente por cualquier motivo, en aquellos casos en que la modalidad de entrega sea por medio de la plataforma o vía electrónica. </w:t>
      </w:r>
    </w:p>
    <w:p w:rsidR="00BB2DB1" w:rsidRPr="005F286E" w:rsidRDefault="00BB2DB1" w:rsidP="00A23869">
      <w:pPr>
        <w:pStyle w:val="Prrafodelista"/>
        <w:autoSpaceDE w:val="0"/>
        <w:autoSpaceDN w:val="0"/>
        <w:adjustRightInd w:val="0"/>
        <w:ind w:left="567" w:right="567"/>
        <w:jc w:val="both"/>
        <w:rPr>
          <w:rFonts w:ascii="Palatino Linotype" w:hAnsi="Palatino Linotype" w:cs="Arial"/>
          <w:i/>
          <w:color w:val="000000" w:themeColor="text1"/>
          <w:sz w:val="22"/>
          <w:szCs w:val="22"/>
          <w:lang w:val="es-MX"/>
        </w:rPr>
      </w:pPr>
      <w:r w:rsidRPr="005F286E">
        <w:rPr>
          <w:rFonts w:ascii="Palatino Linotype" w:hAnsi="Palatino Linotype" w:cs="Arial"/>
          <w:i/>
          <w:color w:val="000000" w:themeColor="text1"/>
          <w:sz w:val="22"/>
          <w:szCs w:val="22"/>
          <w:lang w:val="es-MX"/>
        </w:rPr>
        <w:t>En ningún caso, el pago de derechos deberá exceder el costo de reproducción de la información en el material solicitado. Los ajustes razonables que se realicen para el acceso de la información de solicitantes con discapacidad serán sin costo para los mismos.”</w:t>
      </w:r>
    </w:p>
    <w:p w:rsidR="00BB2DB1" w:rsidRDefault="00BB2DB1" w:rsidP="0023772B">
      <w:pPr>
        <w:pStyle w:val="Sinespaciado"/>
        <w:spacing w:line="360" w:lineRule="auto"/>
      </w:pPr>
    </w:p>
    <w:p w:rsidR="00BB2DB1" w:rsidRDefault="00BB2DB1" w:rsidP="00A23869">
      <w:pPr>
        <w:pStyle w:val="Prrafodelista"/>
        <w:autoSpaceDE w:val="0"/>
        <w:autoSpaceDN w:val="0"/>
        <w:adjustRightInd w:val="0"/>
        <w:spacing w:line="360" w:lineRule="auto"/>
        <w:ind w:left="0"/>
        <w:jc w:val="both"/>
        <w:rPr>
          <w:rFonts w:ascii="Palatino Linotype" w:hAnsi="Palatino Linotype" w:cs="Arial"/>
          <w:color w:val="000000" w:themeColor="text1"/>
        </w:rPr>
      </w:pPr>
      <w:r w:rsidRPr="00105A53">
        <w:rPr>
          <w:rFonts w:ascii="Palatino Linotype" w:hAnsi="Palatino Linotype" w:cs="Arial"/>
          <w:color w:val="000000" w:themeColor="text1"/>
        </w:rPr>
        <w:lastRenderedPageBreak/>
        <w:t xml:space="preserve">De lo anterior se </w:t>
      </w:r>
      <w:r>
        <w:rPr>
          <w:rFonts w:ascii="Palatino Linotype" w:hAnsi="Palatino Linotype" w:cs="Arial"/>
          <w:color w:val="000000" w:themeColor="text1"/>
        </w:rPr>
        <w:t xml:space="preserve">advierte que cuando la información solicitada obra en más de 20 (veinte) hojas, y que no corresponde a información común o específica que los </w:t>
      </w:r>
      <w:r w:rsidR="0023772B" w:rsidRPr="0023772B">
        <w:rPr>
          <w:rFonts w:ascii="Palatino Linotype" w:hAnsi="Palatino Linotype" w:cs="Arial"/>
          <w:b/>
          <w:color w:val="000000" w:themeColor="text1"/>
        </w:rPr>
        <w:t>sujetos</w:t>
      </w:r>
      <w:r w:rsidR="0023772B">
        <w:rPr>
          <w:rFonts w:ascii="Palatino Linotype" w:hAnsi="Palatino Linotype" w:cs="Arial"/>
          <w:color w:val="000000" w:themeColor="text1"/>
        </w:rPr>
        <w:t xml:space="preserve"> </w:t>
      </w:r>
      <w:r w:rsidR="0023772B" w:rsidRPr="0023772B">
        <w:rPr>
          <w:rFonts w:ascii="Palatino Linotype" w:hAnsi="Palatino Linotype" w:cs="Arial"/>
          <w:b/>
          <w:color w:val="000000" w:themeColor="text1"/>
        </w:rPr>
        <w:t>obligados</w:t>
      </w:r>
      <w:r w:rsidR="0023772B">
        <w:rPr>
          <w:rFonts w:ascii="Palatino Linotype" w:hAnsi="Palatino Linotype" w:cs="Arial"/>
          <w:color w:val="000000" w:themeColor="text1"/>
        </w:rPr>
        <w:t xml:space="preserve"> </w:t>
      </w:r>
      <w:r>
        <w:rPr>
          <w:rFonts w:ascii="Palatino Linotype" w:hAnsi="Palatino Linotype" w:cs="Arial"/>
          <w:color w:val="000000" w:themeColor="text1"/>
        </w:rPr>
        <w:t xml:space="preserve">deben poner a disposición del público; si la solicitud de información fue atendida debidamente y el </w:t>
      </w:r>
      <w:r w:rsidR="0023772B" w:rsidRPr="0023772B">
        <w:rPr>
          <w:rFonts w:ascii="Palatino Linotype" w:hAnsi="Palatino Linotype" w:cs="Arial"/>
          <w:b/>
          <w:color w:val="000000" w:themeColor="text1"/>
        </w:rPr>
        <w:t>sujeto</w:t>
      </w:r>
      <w:r w:rsidR="0023772B" w:rsidRPr="00264A29">
        <w:rPr>
          <w:rFonts w:ascii="Palatino Linotype" w:hAnsi="Palatino Linotype" w:cs="Arial"/>
          <w:b/>
          <w:color w:val="000000" w:themeColor="text1"/>
        </w:rPr>
        <w:t xml:space="preserve"> </w:t>
      </w:r>
      <w:r w:rsidR="0023772B" w:rsidRPr="0023772B">
        <w:rPr>
          <w:rFonts w:ascii="Palatino Linotype" w:hAnsi="Palatino Linotype" w:cs="Arial"/>
          <w:b/>
          <w:color w:val="000000" w:themeColor="text1"/>
        </w:rPr>
        <w:t>obligado</w:t>
      </w:r>
      <w:r w:rsidR="0023772B">
        <w:rPr>
          <w:rFonts w:ascii="Palatino Linotype" w:hAnsi="Palatino Linotype" w:cs="Arial"/>
          <w:color w:val="000000" w:themeColor="text1"/>
        </w:rPr>
        <w:t xml:space="preserve"> </w:t>
      </w:r>
      <w:r>
        <w:rPr>
          <w:rFonts w:ascii="Palatino Linotype" w:hAnsi="Palatino Linotype" w:cs="Arial"/>
          <w:color w:val="000000" w:themeColor="text1"/>
        </w:rPr>
        <w:t>manifiesta no poseer la información en forma digital, será procedente requerir el pago por la digitalización conforme a las disposiciones legales aplicables.</w:t>
      </w:r>
    </w:p>
    <w:p w:rsidR="00BB2DB1" w:rsidRDefault="00BB2DB1" w:rsidP="0023772B">
      <w:pPr>
        <w:pStyle w:val="Sinespaciado"/>
        <w:spacing w:line="360" w:lineRule="auto"/>
      </w:pPr>
    </w:p>
    <w:p w:rsidR="0023772B" w:rsidRDefault="00BB2DB1" w:rsidP="00A23869">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su parte, el </w:t>
      </w:r>
      <w:r w:rsidR="0023772B" w:rsidRPr="0032671F">
        <w:rPr>
          <w:rFonts w:ascii="Palatino Linotype" w:hAnsi="Palatino Linotype"/>
          <w:b/>
        </w:rPr>
        <w:t>sujeto obligado</w:t>
      </w:r>
      <w:r w:rsidR="0023772B">
        <w:rPr>
          <w:rFonts w:ascii="Palatino Linotype" w:hAnsi="Palatino Linotype"/>
        </w:rPr>
        <w:t xml:space="preserve"> </w:t>
      </w:r>
      <w:r>
        <w:rPr>
          <w:rFonts w:ascii="Palatino Linotype" w:hAnsi="Palatino Linotype"/>
        </w:rPr>
        <w:t xml:space="preserve">al presentar su </w:t>
      </w:r>
      <w:r w:rsidR="0023772B">
        <w:rPr>
          <w:rFonts w:ascii="Palatino Linotype" w:hAnsi="Palatino Linotype"/>
        </w:rPr>
        <w:t>informe justificado</w:t>
      </w:r>
      <w:r>
        <w:rPr>
          <w:rFonts w:ascii="Palatino Linotype" w:hAnsi="Palatino Linotype"/>
        </w:rPr>
        <w:t xml:space="preserve">, </w:t>
      </w:r>
      <w:r w:rsidR="0023772B">
        <w:rPr>
          <w:rFonts w:ascii="Palatino Linotype" w:hAnsi="Palatino Linotype"/>
        </w:rPr>
        <w:t xml:space="preserve">ratifica su respuesta primigenia, ya que </w:t>
      </w:r>
      <w:r>
        <w:rPr>
          <w:rFonts w:ascii="Palatino Linotype" w:hAnsi="Palatino Linotype"/>
        </w:rPr>
        <w:t xml:space="preserve">argumentó que no está negando la información, toda vez que se le informó a la </w:t>
      </w:r>
      <w:r w:rsidR="0023772B" w:rsidRPr="002C6824">
        <w:rPr>
          <w:rFonts w:ascii="Palatino Linotype" w:hAnsi="Palatino Linotype"/>
          <w:b/>
        </w:rPr>
        <w:t>recurrente</w:t>
      </w:r>
      <w:r w:rsidR="0023772B">
        <w:rPr>
          <w:rFonts w:ascii="Palatino Linotype" w:hAnsi="Palatino Linotype"/>
        </w:rPr>
        <w:t xml:space="preserve"> </w:t>
      </w:r>
      <w:r>
        <w:rPr>
          <w:rFonts w:ascii="Palatino Linotype" w:hAnsi="Palatino Linotype"/>
        </w:rPr>
        <w:t>que cuenta con la información solicitada, sin embargo, esta no se encuentra digitalizada y el proceso de la misma genera un costo por el escaneo y la digitalización por</w:t>
      </w:r>
      <w:r w:rsidR="0023772B">
        <w:rPr>
          <w:rFonts w:ascii="Palatino Linotype" w:hAnsi="Palatino Linotype"/>
        </w:rPr>
        <w:t xml:space="preserve"> la cantidad de $0.60 (sesenta c</w:t>
      </w:r>
      <w:r>
        <w:rPr>
          <w:rFonts w:ascii="Palatino Linotype" w:hAnsi="Palatino Linotype"/>
        </w:rPr>
        <w:t>entavos) por hoja</w:t>
      </w:r>
      <w:r w:rsidR="0023772B">
        <w:rPr>
          <w:rFonts w:ascii="Palatino Linotype" w:hAnsi="Palatino Linotype"/>
        </w:rPr>
        <w:t>.</w:t>
      </w:r>
    </w:p>
    <w:p w:rsidR="0023772B" w:rsidRDefault="0023772B" w:rsidP="00A23869">
      <w:pPr>
        <w:pStyle w:val="Prrafodelista"/>
        <w:autoSpaceDE w:val="0"/>
        <w:autoSpaceDN w:val="0"/>
        <w:adjustRightInd w:val="0"/>
        <w:spacing w:line="360" w:lineRule="auto"/>
        <w:ind w:left="0"/>
        <w:jc w:val="both"/>
        <w:rPr>
          <w:rFonts w:ascii="Palatino Linotype" w:hAnsi="Palatino Linotype"/>
        </w:rPr>
      </w:pPr>
    </w:p>
    <w:p w:rsidR="00BB2DB1" w:rsidRDefault="00BB2DB1" w:rsidP="00A23869">
      <w:pPr>
        <w:pStyle w:val="Prrafodelista"/>
        <w:autoSpaceDE w:val="0"/>
        <w:autoSpaceDN w:val="0"/>
        <w:adjustRightInd w:val="0"/>
        <w:spacing w:line="360" w:lineRule="auto"/>
        <w:ind w:left="0"/>
        <w:jc w:val="both"/>
        <w:rPr>
          <w:rFonts w:ascii="Palatino Linotype" w:hAnsi="Palatino Linotype" w:cs="Arial"/>
          <w:color w:val="000000" w:themeColor="text1"/>
        </w:rPr>
      </w:pPr>
      <w:r>
        <w:rPr>
          <w:rFonts w:ascii="Palatino Linotype" w:hAnsi="Palatino Linotype" w:cs="Arial"/>
          <w:color w:val="000000" w:themeColor="text1"/>
        </w:rPr>
        <w:t xml:space="preserve">Bajo ese tenor, si la </w:t>
      </w:r>
      <w:r w:rsidR="00CA18F4" w:rsidRPr="00264A29">
        <w:rPr>
          <w:rFonts w:ascii="Palatino Linotype" w:hAnsi="Palatino Linotype" w:cs="Arial"/>
          <w:b/>
          <w:color w:val="000000" w:themeColor="text1"/>
        </w:rPr>
        <w:t>recurrente</w:t>
      </w:r>
      <w:r w:rsidR="00CA18F4">
        <w:rPr>
          <w:rFonts w:ascii="Palatino Linotype" w:hAnsi="Palatino Linotype" w:cs="Arial"/>
          <w:color w:val="000000" w:themeColor="text1"/>
        </w:rPr>
        <w:t xml:space="preserve"> </w:t>
      </w:r>
      <w:r>
        <w:rPr>
          <w:rFonts w:ascii="Palatino Linotype" w:hAnsi="Palatino Linotype" w:cs="Arial"/>
          <w:color w:val="000000" w:themeColor="text1"/>
        </w:rPr>
        <w:t>solicita la</w:t>
      </w:r>
      <w:r w:rsidR="00CA18F4">
        <w:rPr>
          <w:rFonts w:ascii="Palatino Linotype" w:hAnsi="Palatino Linotype" w:cs="Arial"/>
          <w:color w:val="000000" w:themeColor="text1"/>
        </w:rPr>
        <w:t>s acciones correctivas y/o preventivas realizadas para atender las quejas recibidas</w:t>
      </w:r>
      <w:r w:rsidR="00352931">
        <w:rPr>
          <w:rFonts w:ascii="Palatino Linotype" w:hAnsi="Palatino Linotype" w:cs="Arial"/>
          <w:color w:val="000000" w:themeColor="text1"/>
        </w:rPr>
        <w:t xml:space="preserve"> por el sistema de gestión de calidad o el área correspondiente</w:t>
      </w:r>
      <w:r>
        <w:rPr>
          <w:rFonts w:ascii="Palatino Linotype" w:hAnsi="Palatino Linotype" w:cs="Arial"/>
          <w:color w:val="000000" w:themeColor="text1"/>
        </w:rPr>
        <w:t xml:space="preserve">, el </w:t>
      </w:r>
      <w:r w:rsidR="00352931">
        <w:rPr>
          <w:rFonts w:ascii="Palatino Linotype" w:hAnsi="Palatino Linotype" w:cs="Arial"/>
          <w:b/>
          <w:color w:val="000000" w:themeColor="text1"/>
        </w:rPr>
        <w:t>sujeto o</w:t>
      </w:r>
      <w:r w:rsidRPr="00264A29">
        <w:rPr>
          <w:rFonts w:ascii="Palatino Linotype" w:hAnsi="Palatino Linotype" w:cs="Arial"/>
          <w:b/>
          <w:color w:val="000000" w:themeColor="text1"/>
        </w:rPr>
        <w:t>bligado</w:t>
      </w:r>
      <w:r>
        <w:rPr>
          <w:rFonts w:ascii="Palatino Linotype" w:hAnsi="Palatino Linotype" w:cs="Arial"/>
          <w:color w:val="000000" w:themeColor="text1"/>
        </w:rPr>
        <w:t xml:space="preserve">, manifestó poseer dicha información pero solo de manera física y además consiste en </w:t>
      </w:r>
      <w:r w:rsidR="00352931">
        <w:rPr>
          <w:rFonts w:ascii="Palatino Linotype" w:hAnsi="Palatino Linotype" w:cs="Arial"/>
          <w:color w:val="000000" w:themeColor="text1"/>
        </w:rPr>
        <w:t>775</w:t>
      </w:r>
      <w:r>
        <w:rPr>
          <w:rFonts w:ascii="Palatino Linotype" w:hAnsi="Palatino Linotype" w:cs="Arial"/>
          <w:color w:val="000000" w:themeColor="text1"/>
        </w:rPr>
        <w:t xml:space="preserve"> </w:t>
      </w:r>
      <w:r w:rsidR="00352931">
        <w:rPr>
          <w:rFonts w:ascii="Palatino Linotype" w:hAnsi="Palatino Linotype" w:cs="Arial"/>
          <w:color w:val="000000" w:themeColor="text1"/>
        </w:rPr>
        <w:t>h</w:t>
      </w:r>
      <w:r>
        <w:rPr>
          <w:rFonts w:ascii="Palatino Linotype" w:hAnsi="Palatino Linotype" w:cs="Arial"/>
          <w:color w:val="000000" w:themeColor="text1"/>
        </w:rPr>
        <w:t xml:space="preserve">ojas, bajo la fundamentación legal antes invocada, resulta procedente que la información solicitada genere un costo por su digitalización toda vez que, el </w:t>
      </w:r>
      <w:r w:rsidR="00352931" w:rsidRPr="00264A29">
        <w:rPr>
          <w:rFonts w:ascii="Palatino Linotype" w:hAnsi="Palatino Linotype" w:cs="Arial"/>
          <w:b/>
          <w:color w:val="000000" w:themeColor="text1"/>
        </w:rPr>
        <w:t>sujeto obligado</w:t>
      </w:r>
      <w:r w:rsidR="00352931">
        <w:rPr>
          <w:rFonts w:ascii="Palatino Linotype" w:hAnsi="Palatino Linotype" w:cs="Arial"/>
          <w:color w:val="000000" w:themeColor="text1"/>
        </w:rPr>
        <w:t xml:space="preserve"> </w:t>
      </w:r>
      <w:r>
        <w:rPr>
          <w:rFonts w:ascii="Palatino Linotype" w:hAnsi="Palatino Linotype" w:cs="Arial"/>
          <w:color w:val="000000" w:themeColor="text1"/>
        </w:rPr>
        <w:t xml:space="preserve">atendió debidamente la solicitud, además de que la información solicitada excede la cantidad de veinte (veinte) hojas y, no es una fuente obligacional común ni específica que lo constriña a poseer la información digitalizada; de ahí que, requerir el pago por la digitalización de la información solicitada no </w:t>
      </w:r>
      <w:r w:rsidRPr="00F90553">
        <w:rPr>
          <w:rFonts w:ascii="Palatino Linotype" w:hAnsi="Palatino Linotype" w:cs="Arial"/>
        </w:rPr>
        <w:t xml:space="preserve">viola </w:t>
      </w:r>
      <w:r>
        <w:rPr>
          <w:rFonts w:ascii="Palatino Linotype" w:hAnsi="Palatino Linotype" w:cs="Arial"/>
        </w:rPr>
        <w:t xml:space="preserve">los </w:t>
      </w:r>
      <w:r w:rsidRPr="00F90553">
        <w:rPr>
          <w:rFonts w:ascii="Palatino Linotype" w:hAnsi="Palatino Linotype" w:cs="Arial"/>
        </w:rPr>
        <w:t>derechos</w:t>
      </w:r>
      <w:r>
        <w:rPr>
          <w:rFonts w:ascii="Palatino Linotype" w:hAnsi="Palatino Linotype" w:cs="Arial"/>
        </w:rPr>
        <w:t xml:space="preserve"> de la </w:t>
      </w:r>
      <w:r w:rsidR="00352931" w:rsidRPr="00B07DFA">
        <w:rPr>
          <w:rFonts w:ascii="Palatino Linotype" w:hAnsi="Palatino Linotype" w:cs="Arial"/>
          <w:b/>
        </w:rPr>
        <w:t>recurrente</w:t>
      </w:r>
      <w:r>
        <w:rPr>
          <w:rFonts w:ascii="Palatino Linotype" w:hAnsi="Palatino Linotype" w:cs="Arial"/>
        </w:rPr>
        <w:t xml:space="preserve">, toda vez que el </w:t>
      </w:r>
      <w:r w:rsidR="00352931" w:rsidRPr="00B07DFA">
        <w:rPr>
          <w:rFonts w:ascii="Palatino Linotype" w:hAnsi="Palatino Linotype" w:cs="Arial"/>
          <w:b/>
        </w:rPr>
        <w:t>sujeto obligado</w:t>
      </w:r>
      <w:r w:rsidR="00352931">
        <w:rPr>
          <w:rFonts w:ascii="Palatino Linotype" w:hAnsi="Palatino Linotype" w:cs="Arial"/>
        </w:rPr>
        <w:t xml:space="preserve"> </w:t>
      </w:r>
      <w:r>
        <w:rPr>
          <w:rFonts w:ascii="Palatino Linotype" w:hAnsi="Palatino Linotype" w:cs="Arial"/>
        </w:rPr>
        <w:t>fundamentó y motivo dicho cobro</w:t>
      </w:r>
      <w:r>
        <w:rPr>
          <w:rFonts w:ascii="Palatino Linotype" w:hAnsi="Palatino Linotype" w:cs="Arial"/>
          <w:color w:val="000000" w:themeColor="text1"/>
        </w:rPr>
        <w:t>.</w:t>
      </w:r>
    </w:p>
    <w:p w:rsidR="00BB2DB1" w:rsidRDefault="00BB2DB1" w:rsidP="00A23869">
      <w:pPr>
        <w:pStyle w:val="Prrafodelista"/>
        <w:autoSpaceDE w:val="0"/>
        <w:autoSpaceDN w:val="0"/>
        <w:adjustRightInd w:val="0"/>
        <w:spacing w:line="360" w:lineRule="auto"/>
        <w:ind w:left="0"/>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Por lo anteriormente, este órgano colegiado considera que la determinación que el </w:t>
      </w:r>
      <w:r w:rsidR="00352931" w:rsidRPr="00A60C2B">
        <w:rPr>
          <w:rFonts w:ascii="Palatino Linotype" w:hAnsi="Palatino Linotype" w:cs="Arial"/>
          <w:b/>
          <w:color w:val="000000" w:themeColor="text1"/>
        </w:rPr>
        <w:t>sujeto obligado</w:t>
      </w:r>
      <w:r>
        <w:rPr>
          <w:rFonts w:ascii="Palatino Linotype" w:hAnsi="Palatino Linotype" w:cs="Arial"/>
          <w:color w:val="000000" w:themeColor="text1"/>
        </w:rPr>
        <w:t xml:space="preserve"> hizo para cobrar por la digitalización de la información solicitada se encuentra apegada a derecho; máxime, que lo hizo basándose en lo contemplando en el artículo 4.22 del Reglamento de la Ley de Transparencia y Acceso a la Información Pública del Estado de México y Municipios el cual se encuentra relacionado con el artículo 73, fracción VI del Código Financiero del Estado de México los cuales disponen lo siguiente:</w:t>
      </w:r>
    </w:p>
    <w:p w:rsidR="00352931" w:rsidRDefault="00352931" w:rsidP="00352931">
      <w:pPr>
        <w:pStyle w:val="Prrafodelista"/>
        <w:autoSpaceDE w:val="0"/>
        <w:autoSpaceDN w:val="0"/>
        <w:adjustRightInd w:val="0"/>
        <w:ind w:left="0"/>
        <w:jc w:val="both"/>
        <w:rPr>
          <w:rFonts w:ascii="Palatino Linotype" w:hAnsi="Palatino Linotype" w:cs="Arial"/>
          <w:color w:val="000000" w:themeColor="text1"/>
        </w:rPr>
      </w:pPr>
    </w:p>
    <w:p w:rsidR="00BB2DB1" w:rsidRDefault="00BB2DB1" w:rsidP="00352931">
      <w:pPr>
        <w:pStyle w:val="Prrafodelista"/>
        <w:autoSpaceDE w:val="0"/>
        <w:autoSpaceDN w:val="0"/>
        <w:adjustRightInd w:val="0"/>
        <w:ind w:left="567" w:right="567"/>
        <w:jc w:val="center"/>
        <w:rPr>
          <w:rFonts w:ascii="Palatino Linotype" w:hAnsi="Palatino Linotype" w:cs="Arial"/>
          <w:b/>
          <w:i/>
          <w:color w:val="000000" w:themeColor="text1"/>
          <w:sz w:val="22"/>
          <w:szCs w:val="22"/>
        </w:rPr>
      </w:pPr>
      <w:r w:rsidRPr="00352931">
        <w:rPr>
          <w:rFonts w:ascii="Palatino Linotype" w:hAnsi="Palatino Linotype" w:cs="Arial"/>
          <w:b/>
          <w:i/>
          <w:color w:val="000000" w:themeColor="text1"/>
          <w:sz w:val="22"/>
          <w:szCs w:val="22"/>
        </w:rPr>
        <w:t>Del Reglamento de la Ley de Transparencia y Acceso a la Información Pública del Estado de México y Municipios.</w:t>
      </w:r>
    </w:p>
    <w:p w:rsidR="00352931" w:rsidRPr="00352931" w:rsidRDefault="00352931" w:rsidP="00352931">
      <w:pPr>
        <w:pStyle w:val="Prrafodelista"/>
        <w:autoSpaceDE w:val="0"/>
        <w:autoSpaceDN w:val="0"/>
        <w:adjustRightInd w:val="0"/>
        <w:ind w:left="567" w:right="567"/>
        <w:jc w:val="center"/>
        <w:rPr>
          <w:rFonts w:ascii="Palatino Linotype" w:hAnsi="Palatino Linotype" w:cs="Arial"/>
          <w:b/>
          <w:i/>
          <w:color w:val="000000" w:themeColor="text1"/>
          <w:sz w:val="22"/>
          <w:szCs w:val="22"/>
        </w:rPr>
      </w:pPr>
    </w:p>
    <w:p w:rsidR="00BB2DB1" w:rsidRPr="00352931" w:rsidRDefault="00BB2DB1" w:rsidP="00352931">
      <w:pPr>
        <w:pStyle w:val="Prrafodelista"/>
        <w:autoSpaceDE w:val="0"/>
        <w:autoSpaceDN w:val="0"/>
        <w:adjustRightInd w:val="0"/>
        <w:ind w:left="567" w:right="567"/>
        <w:jc w:val="both"/>
        <w:rPr>
          <w:rFonts w:ascii="Palatino Linotype" w:hAnsi="Palatino Linotype" w:cs="Arial"/>
          <w:i/>
          <w:color w:val="000000" w:themeColor="text1"/>
          <w:sz w:val="22"/>
          <w:szCs w:val="22"/>
          <w:lang w:val="es-MX"/>
        </w:rPr>
      </w:pPr>
      <w:r w:rsidRPr="00352931">
        <w:rPr>
          <w:rFonts w:ascii="Palatino Linotype" w:hAnsi="Palatino Linotype" w:cs="Arial"/>
          <w:i/>
          <w:color w:val="000000" w:themeColor="text1"/>
          <w:sz w:val="22"/>
          <w:szCs w:val="22"/>
          <w:lang w:val="es-MX"/>
        </w:rPr>
        <w:t>“</w:t>
      </w:r>
      <w:r w:rsidRPr="00352931">
        <w:rPr>
          <w:rFonts w:ascii="Palatino Linotype" w:hAnsi="Palatino Linotype" w:cs="Arial"/>
          <w:b/>
          <w:i/>
          <w:color w:val="000000" w:themeColor="text1"/>
          <w:sz w:val="22"/>
          <w:szCs w:val="22"/>
          <w:lang w:val="es-MX"/>
        </w:rPr>
        <w:t>Artículo 4.22.-</w:t>
      </w:r>
      <w:r w:rsidRPr="00352931">
        <w:rPr>
          <w:rFonts w:ascii="Palatino Linotype" w:hAnsi="Palatino Linotype" w:cs="Arial"/>
          <w:i/>
          <w:color w:val="000000" w:themeColor="text1"/>
          <w:sz w:val="22"/>
          <w:szCs w:val="22"/>
          <w:lang w:val="es-MX"/>
        </w:rPr>
        <w:t xml:space="preserve"> Cuando los solicitantes requieran de los sujetos obligados la expedición de copias simples, certificadas o en cualquier otro medio físico que contenga la información solicitada, y que pueda ser reproducida por tener los elementos necesarios para ello, o bien, que por disposiciones legales aplicables puedan ser materia de su reproducción, deberán acreditar previamente el pago por concepto de derechos, productos o aprovechamientos establecidos en el Código Financiero del Estado de México y Municipios, y demás normatividad aplicable. Los términos y plazos para que los sujetos obligados cumplan con las obligaciones correspondientes, se contarán a partir del día en que se acredite debidamente el pago, ante las unidades de información.”</w:t>
      </w:r>
    </w:p>
    <w:p w:rsidR="00BB2DB1" w:rsidRPr="00352931" w:rsidRDefault="00BB2DB1" w:rsidP="00352931">
      <w:pPr>
        <w:pStyle w:val="Prrafodelista"/>
        <w:autoSpaceDE w:val="0"/>
        <w:autoSpaceDN w:val="0"/>
        <w:adjustRightInd w:val="0"/>
        <w:ind w:left="567" w:right="567"/>
        <w:jc w:val="both"/>
        <w:rPr>
          <w:rFonts w:ascii="Palatino Linotype" w:hAnsi="Palatino Linotype" w:cs="Arial"/>
          <w:i/>
          <w:color w:val="000000" w:themeColor="text1"/>
          <w:sz w:val="22"/>
          <w:szCs w:val="22"/>
          <w:lang w:val="es-MX"/>
        </w:rPr>
      </w:pPr>
    </w:p>
    <w:p w:rsidR="00BB2DB1" w:rsidRDefault="00BB2DB1" w:rsidP="00352931">
      <w:pPr>
        <w:autoSpaceDE w:val="0"/>
        <w:autoSpaceDN w:val="0"/>
        <w:adjustRightInd w:val="0"/>
        <w:spacing w:after="0" w:line="240" w:lineRule="auto"/>
        <w:ind w:left="567" w:right="567"/>
        <w:jc w:val="center"/>
        <w:rPr>
          <w:rFonts w:ascii="Palatino Linotype" w:hAnsi="Palatino Linotype" w:cs="Arial"/>
          <w:b/>
          <w:color w:val="000000" w:themeColor="text1"/>
        </w:rPr>
      </w:pPr>
      <w:r w:rsidRPr="00352931">
        <w:rPr>
          <w:rFonts w:ascii="Palatino Linotype" w:hAnsi="Palatino Linotype" w:cs="Arial"/>
          <w:b/>
          <w:color w:val="000000" w:themeColor="text1"/>
        </w:rPr>
        <w:t>Del Código Financiero del Estado de México.</w:t>
      </w:r>
    </w:p>
    <w:p w:rsidR="00352931" w:rsidRPr="00352931" w:rsidRDefault="00352931" w:rsidP="00352931">
      <w:pPr>
        <w:autoSpaceDE w:val="0"/>
        <w:autoSpaceDN w:val="0"/>
        <w:adjustRightInd w:val="0"/>
        <w:spacing w:after="0" w:line="240" w:lineRule="auto"/>
        <w:ind w:left="567" w:right="567"/>
        <w:jc w:val="center"/>
        <w:rPr>
          <w:rFonts w:ascii="Palatino Linotype" w:hAnsi="Palatino Linotype" w:cs="Arial"/>
          <w:b/>
          <w:color w:val="000000" w:themeColor="text1"/>
        </w:rPr>
      </w:pPr>
    </w:p>
    <w:p w:rsidR="00BB2DB1" w:rsidRDefault="00BB2DB1" w:rsidP="00352931">
      <w:pPr>
        <w:pStyle w:val="Prrafodelista"/>
        <w:autoSpaceDE w:val="0"/>
        <w:autoSpaceDN w:val="0"/>
        <w:adjustRightInd w:val="0"/>
        <w:ind w:left="567" w:right="567"/>
        <w:jc w:val="both"/>
        <w:rPr>
          <w:rFonts w:ascii="Palatino Linotype" w:hAnsi="Palatino Linotype" w:cs="Arial"/>
          <w:i/>
          <w:color w:val="000000" w:themeColor="text1"/>
          <w:sz w:val="22"/>
          <w:szCs w:val="22"/>
          <w:lang w:val="es-MX"/>
        </w:rPr>
      </w:pPr>
      <w:r w:rsidRPr="00352931">
        <w:rPr>
          <w:rFonts w:ascii="Palatino Linotype" w:hAnsi="Palatino Linotype" w:cs="Arial"/>
          <w:i/>
          <w:color w:val="000000" w:themeColor="text1"/>
          <w:sz w:val="22"/>
          <w:szCs w:val="22"/>
          <w:lang w:val="es-MX"/>
        </w:rPr>
        <w:t>“</w:t>
      </w:r>
      <w:r w:rsidRPr="00352931">
        <w:rPr>
          <w:rFonts w:ascii="Palatino Linotype" w:hAnsi="Palatino Linotype" w:cs="Arial"/>
          <w:b/>
          <w:i/>
          <w:color w:val="000000" w:themeColor="text1"/>
          <w:sz w:val="22"/>
          <w:szCs w:val="22"/>
          <w:lang w:val="es-MX"/>
        </w:rPr>
        <w:t>Artículo 73.-</w:t>
      </w:r>
      <w:r w:rsidRPr="00352931">
        <w:rPr>
          <w:rFonts w:ascii="Palatino Linotype" w:hAnsi="Palatino Linotype" w:cs="Arial"/>
          <w:i/>
          <w:color w:val="000000" w:themeColor="text1"/>
          <w:sz w:val="22"/>
          <w:szCs w:val="22"/>
          <w:lang w:val="es-MX"/>
        </w:rPr>
        <w:t xml:space="preserve"> Por la expedición de los siguientes documentos se pagarán: </w:t>
      </w:r>
    </w:p>
    <w:p w:rsidR="00352931" w:rsidRPr="00352931" w:rsidRDefault="00352931" w:rsidP="00352931">
      <w:pPr>
        <w:pStyle w:val="Prrafodelista"/>
        <w:autoSpaceDE w:val="0"/>
        <w:autoSpaceDN w:val="0"/>
        <w:adjustRightInd w:val="0"/>
        <w:ind w:left="567" w:right="567"/>
        <w:jc w:val="both"/>
        <w:rPr>
          <w:rFonts w:ascii="Palatino Linotype" w:hAnsi="Palatino Linotype" w:cs="Arial"/>
          <w:i/>
          <w:color w:val="000000" w:themeColor="text1"/>
          <w:sz w:val="22"/>
          <w:szCs w:val="22"/>
          <w:lang w:val="es-MX"/>
        </w:rPr>
      </w:pPr>
    </w:p>
    <w:p w:rsidR="00BB2DB1" w:rsidRPr="00352931" w:rsidRDefault="00BB2DB1" w:rsidP="00352931">
      <w:pPr>
        <w:pStyle w:val="Prrafodelista"/>
        <w:autoSpaceDE w:val="0"/>
        <w:autoSpaceDN w:val="0"/>
        <w:adjustRightInd w:val="0"/>
        <w:ind w:left="567" w:right="567"/>
        <w:jc w:val="center"/>
        <w:rPr>
          <w:rFonts w:ascii="Palatino Linotype" w:hAnsi="Palatino Linotype" w:cs="Arial"/>
          <w:i/>
          <w:color w:val="000000" w:themeColor="text1"/>
          <w:sz w:val="22"/>
          <w:szCs w:val="22"/>
          <w:lang w:val="es-MX"/>
        </w:rPr>
      </w:pPr>
      <w:r w:rsidRPr="00352931">
        <w:rPr>
          <w:rFonts w:ascii="Palatino Linotype" w:hAnsi="Palatino Linotype" w:cs="Arial"/>
          <w:i/>
          <w:color w:val="000000" w:themeColor="text1"/>
          <w:sz w:val="22"/>
          <w:szCs w:val="22"/>
          <w:lang w:val="es-MX"/>
        </w:rPr>
        <w:t>TARIFA</w:t>
      </w:r>
    </w:p>
    <w:p w:rsidR="00BB2DB1" w:rsidRPr="00352931" w:rsidRDefault="00BB2DB1" w:rsidP="00352931">
      <w:pPr>
        <w:pStyle w:val="Prrafodelista"/>
        <w:autoSpaceDE w:val="0"/>
        <w:autoSpaceDN w:val="0"/>
        <w:adjustRightInd w:val="0"/>
        <w:ind w:left="567" w:right="567"/>
        <w:jc w:val="both"/>
        <w:rPr>
          <w:rFonts w:ascii="Palatino Linotype" w:hAnsi="Palatino Linotype" w:cs="Arial"/>
          <w:i/>
          <w:color w:val="000000" w:themeColor="text1"/>
          <w:sz w:val="22"/>
          <w:szCs w:val="22"/>
          <w:lang w:val="es-MX"/>
        </w:rPr>
      </w:pPr>
      <w:r w:rsidRPr="00352931">
        <w:rPr>
          <w:rFonts w:ascii="Palatino Linotype" w:hAnsi="Palatino Linotype" w:cs="Arial"/>
          <w:i/>
          <w:color w:val="000000" w:themeColor="text1"/>
          <w:sz w:val="22"/>
          <w:szCs w:val="22"/>
          <w:lang w:val="es-MX"/>
        </w:rPr>
        <w:t>CONCEPTO</w:t>
      </w:r>
    </w:p>
    <w:p w:rsidR="00BB2DB1" w:rsidRPr="00352931" w:rsidRDefault="00BB2DB1" w:rsidP="00352931">
      <w:pPr>
        <w:pStyle w:val="Prrafodelista"/>
        <w:autoSpaceDE w:val="0"/>
        <w:autoSpaceDN w:val="0"/>
        <w:adjustRightInd w:val="0"/>
        <w:ind w:left="567" w:right="567"/>
        <w:jc w:val="both"/>
        <w:rPr>
          <w:rFonts w:ascii="Palatino Linotype" w:hAnsi="Palatino Linotype" w:cs="Arial"/>
          <w:i/>
          <w:color w:val="000000" w:themeColor="text1"/>
          <w:sz w:val="22"/>
          <w:szCs w:val="22"/>
          <w:lang w:val="es-MX"/>
        </w:rPr>
      </w:pPr>
      <w:r w:rsidRPr="00352931">
        <w:rPr>
          <w:rFonts w:ascii="Palatino Linotype" w:hAnsi="Palatino Linotype" w:cs="Arial"/>
          <w:i/>
          <w:color w:val="000000" w:themeColor="text1"/>
          <w:sz w:val="22"/>
          <w:szCs w:val="22"/>
          <w:lang w:val="es-MX"/>
        </w:rPr>
        <w:t>…</w:t>
      </w:r>
    </w:p>
    <w:p w:rsidR="00BB2DB1" w:rsidRPr="00352931" w:rsidRDefault="00BB2DB1" w:rsidP="00352931">
      <w:pPr>
        <w:pStyle w:val="Prrafodelista"/>
        <w:autoSpaceDE w:val="0"/>
        <w:autoSpaceDN w:val="0"/>
        <w:adjustRightInd w:val="0"/>
        <w:ind w:left="567" w:right="567"/>
        <w:jc w:val="both"/>
        <w:rPr>
          <w:rFonts w:ascii="Palatino Linotype" w:hAnsi="Palatino Linotype" w:cs="Arial"/>
          <w:i/>
          <w:color w:val="000000" w:themeColor="text1"/>
          <w:sz w:val="22"/>
          <w:szCs w:val="22"/>
          <w:lang w:val="es-MX"/>
        </w:rPr>
      </w:pPr>
      <w:r w:rsidRPr="00352931">
        <w:rPr>
          <w:rFonts w:ascii="Palatino Linotype" w:hAnsi="Palatino Linotype" w:cs="Arial"/>
          <w:i/>
          <w:color w:val="000000" w:themeColor="text1"/>
          <w:sz w:val="22"/>
          <w:szCs w:val="22"/>
          <w:lang w:val="es-MX"/>
        </w:rPr>
        <w:t xml:space="preserve">VI. Por el </w:t>
      </w:r>
      <w:r w:rsidRPr="00352931">
        <w:rPr>
          <w:rFonts w:ascii="Palatino Linotype" w:hAnsi="Palatino Linotype" w:cs="Arial"/>
          <w:i/>
          <w:color w:val="000000" w:themeColor="text1"/>
          <w:sz w:val="22"/>
          <w:szCs w:val="22"/>
          <w:u w:val="single"/>
          <w:lang w:val="es-MX"/>
        </w:rPr>
        <w:t>escaneo y digitalización</w:t>
      </w:r>
      <w:r w:rsidRPr="00352931">
        <w:rPr>
          <w:rFonts w:ascii="Palatino Linotype" w:hAnsi="Palatino Linotype" w:cs="Arial"/>
          <w:i/>
          <w:color w:val="000000" w:themeColor="text1"/>
          <w:sz w:val="22"/>
          <w:szCs w:val="22"/>
          <w:lang w:val="es-MX"/>
        </w:rPr>
        <w:t xml:space="preserve"> de cada hoja relativa a los documentos que sean entregados por vía electrónica, en medio magnético o disco compacto. $0.60</w:t>
      </w:r>
    </w:p>
    <w:p w:rsidR="00BB2DB1" w:rsidRPr="00352931" w:rsidRDefault="00BB2DB1" w:rsidP="00352931">
      <w:pPr>
        <w:pStyle w:val="Prrafodelista"/>
        <w:autoSpaceDE w:val="0"/>
        <w:autoSpaceDN w:val="0"/>
        <w:adjustRightInd w:val="0"/>
        <w:ind w:left="567" w:right="567"/>
        <w:jc w:val="both"/>
        <w:rPr>
          <w:rFonts w:ascii="Palatino Linotype" w:hAnsi="Palatino Linotype" w:cs="Arial"/>
          <w:color w:val="000000" w:themeColor="text1"/>
          <w:sz w:val="22"/>
          <w:szCs w:val="22"/>
        </w:rPr>
      </w:pPr>
      <w:r w:rsidRPr="00352931">
        <w:rPr>
          <w:rFonts w:ascii="Palatino Linotype" w:hAnsi="Palatino Linotype" w:cs="Arial"/>
          <w:i/>
          <w:color w:val="000000" w:themeColor="text1"/>
          <w:sz w:val="22"/>
          <w:szCs w:val="22"/>
          <w:lang w:val="es-MX"/>
        </w:rPr>
        <w:t>…”</w:t>
      </w:r>
    </w:p>
    <w:p w:rsidR="00352931" w:rsidRDefault="00352931" w:rsidP="00A23869">
      <w:pPr>
        <w:pStyle w:val="Prrafodelista"/>
        <w:autoSpaceDE w:val="0"/>
        <w:autoSpaceDN w:val="0"/>
        <w:adjustRightInd w:val="0"/>
        <w:spacing w:line="360" w:lineRule="auto"/>
        <w:ind w:left="0"/>
        <w:jc w:val="both"/>
        <w:rPr>
          <w:rFonts w:ascii="Palatino Linotype" w:hAnsi="Palatino Linotype" w:cs="Arial"/>
          <w:color w:val="000000" w:themeColor="text1"/>
        </w:rPr>
      </w:pPr>
    </w:p>
    <w:p w:rsidR="00BB2DB1" w:rsidRDefault="00BB2DB1" w:rsidP="00A23869">
      <w:pPr>
        <w:pStyle w:val="Prrafodelista"/>
        <w:autoSpaceDE w:val="0"/>
        <w:autoSpaceDN w:val="0"/>
        <w:adjustRightInd w:val="0"/>
        <w:spacing w:line="360" w:lineRule="auto"/>
        <w:ind w:left="0"/>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Asimismo, como </w:t>
      </w:r>
      <w:r w:rsidR="006822CF">
        <w:rPr>
          <w:rFonts w:ascii="Palatino Linotype" w:hAnsi="Palatino Linotype" w:cs="Arial"/>
          <w:color w:val="000000" w:themeColor="text1"/>
        </w:rPr>
        <w:t>quedó señalado en la respuesta primigenia, así como en su informe justificado</w:t>
      </w:r>
      <w:r>
        <w:rPr>
          <w:rFonts w:ascii="Palatino Linotype" w:hAnsi="Palatino Linotype" w:cs="Arial"/>
          <w:color w:val="000000" w:themeColor="text1"/>
        </w:rPr>
        <w:t xml:space="preserve">, el </w:t>
      </w:r>
      <w:r w:rsidR="00352931" w:rsidRPr="00E16D0D">
        <w:rPr>
          <w:rFonts w:ascii="Palatino Linotype" w:hAnsi="Palatino Linotype" w:cs="Arial"/>
          <w:b/>
          <w:color w:val="000000" w:themeColor="text1"/>
        </w:rPr>
        <w:t>sujeto obligado</w:t>
      </w:r>
      <w:r w:rsidR="00352931">
        <w:rPr>
          <w:rFonts w:ascii="Palatino Linotype" w:hAnsi="Palatino Linotype" w:cs="Arial"/>
          <w:color w:val="000000" w:themeColor="text1"/>
        </w:rPr>
        <w:t xml:space="preserve"> </w:t>
      </w:r>
      <w:r w:rsidR="006822CF">
        <w:rPr>
          <w:rFonts w:ascii="Palatino Linotype" w:hAnsi="Palatino Linotype" w:cs="Arial"/>
          <w:color w:val="000000" w:themeColor="text1"/>
        </w:rPr>
        <w:t xml:space="preserve">le hizo del conocimiento al ahora </w:t>
      </w:r>
      <w:r w:rsidR="006822CF">
        <w:rPr>
          <w:rFonts w:ascii="Palatino Linotype" w:hAnsi="Palatino Linotype" w:cs="Arial"/>
          <w:b/>
          <w:color w:val="000000" w:themeColor="text1"/>
        </w:rPr>
        <w:t>recurrente,</w:t>
      </w:r>
      <w:r>
        <w:rPr>
          <w:rFonts w:ascii="Palatino Linotype" w:hAnsi="Palatino Linotype" w:cs="Arial"/>
          <w:color w:val="000000" w:themeColor="text1"/>
        </w:rPr>
        <w:t xml:space="preserve"> el mecanismo para efectuar el referido pago, y manifestó que una vez acreditado dicho pago, entregará la información solicitada dentro del término legal.</w:t>
      </w:r>
    </w:p>
    <w:p w:rsidR="00BB2DB1" w:rsidRDefault="00BB2DB1" w:rsidP="00A23869">
      <w:pPr>
        <w:spacing w:after="0" w:line="360" w:lineRule="auto"/>
        <w:jc w:val="both"/>
        <w:rPr>
          <w:rFonts w:ascii="Palatino Linotype" w:hAnsi="Palatino Linotype" w:cs="Arial"/>
          <w:sz w:val="24"/>
        </w:rPr>
      </w:pPr>
    </w:p>
    <w:p w:rsidR="00BB2DB1" w:rsidRDefault="00BB2DB1" w:rsidP="00A23869">
      <w:pPr>
        <w:spacing w:after="0" w:line="360" w:lineRule="auto"/>
        <w:jc w:val="both"/>
        <w:rPr>
          <w:rFonts w:ascii="Palatino Linotype" w:hAnsi="Palatino Linotype" w:cs="Arial"/>
          <w:sz w:val="24"/>
          <w:szCs w:val="24"/>
        </w:rPr>
      </w:pPr>
      <w:r w:rsidRPr="00631AAA">
        <w:rPr>
          <w:rFonts w:ascii="Palatino Linotype" w:hAnsi="Palatino Linotype" w:cs="Arial"/>
          <w:sz w:val="24"/>
          <w:szCs w:val="24"/>
        </w:rPr>
        <w:t xml:space="preserve">Así, </w:t>
      </w:r>
      <w:r w:rsidRPr="00631AAA">
        <w:rPr>
          <w:rFonts w:ascii="Palatino Linotype" w:hAnsi="Palatino Linotype" w:cs="Arial"/>
          <w:sz w:val="24"/>
        </w:rPr>
        <w:t>en mérito de lo expuesto en líneas anteriores</w:t>
      </w:r>
      <w:r w:rsidRPr="00631AAA">
        <w:rPr>
          <w:rFonts w:ascii="Palatino Linotype" w:hAnsi="Palatino Linotype" w:cs="Arial"/>
          <w:sz w:val="24"/>
          <w:szCs w:val="24"/>
        </w:rPr>
        <w:t xml:space="preserve"> </w:t>
      </w:r>
      <w:r w:rsidRPr="00631AAA">
        <w:rPr>
          <w:rFonts w:ascii="Palatino Linotype" w:hAnsi="Palatino Linotype"/>
          <w:noProof/>
          <w:sz w:val="24"/>
          <w:szCs w:val="24"/>
          <w:lang w:eastAsia="es-MX"/>
        </w:rPr>
        <w:t xml:space="preserve">resultan </w:t>
      </w:r>
      <w:r w:rsidRPr="005B7673">
        <w:rPr>
          <w:rFonts w:ascii="Palatino Linotype" w:hAnsi="Palatino Linotype"/>
          <w:b/>
          <w:noProof/>
          <w:sz w:val="24"/>
          <w:szCs w:val="24"/>
          <w:lang w:eastAsia="es-MX"/>
        </w:rPr>
        <w:t>infundadas</w:t>
      </w:r>
      <w:r w:rsidRPr="00631AAA">
        <w:rPr>
          <w:rFonts w:ascii="Palatino Linotype" w:hAnsi="Palatino Linotype"/>
          <w:noProof/>
          <w:sz w:val="24"/>
          <w:szCs w:val="24"/>
          <w:lang w:eastAsia="es-MX"/>
        </w:rPr>
        <w:t xml:space="preserve"> las razones o motivos de inconformidad que arguye </w:t>
      </w:r>
      <w:r>
        <w:rPr>
          <w:rFonts w:ascii="Palatino Linotype" w:hAnsi="Palatino Linotype"/>
          <w:noProof/>
          <w:sz w:val="24"/>
          <w:szCs w:val="24"/>
          <w:lang w:eastAsia="es-MX"/>
        </w:rPr>
        <w:t>la</w:t>
      </w:r>
      <w:r w:rsidRPr="005B7673">
        <w:rPr>
          <w:rFonts w:ascii="Palatino Linotype" w:hAnsi="Palatino Linotype"/>
          <w:noProof/>
          <w:sz w:val="24"/>
          <w:szCs w:val="24"/>
          <w:lang w:eastAsia="es-MX"/>
        </w:rPr>
        <w:t xml:space="preserve"> </w:t>
      </w:r>
      <w:r w:rsidR="006822CF" w:rsidRPr="00631AAA">
        <w:rPr>
          <w:rFonts w:ascii="Palatino Linotype" w:hAnsi="Palatino Linotype"/>
          <w:b/>
          <w:noProof/>
          <w:sz w:val="24"/>
          <w:szCs w:val="24"/>
          <w:lang w:eastAsia="es-MX"/>
        </w:rPr>
        <w:t>recurrente</w:t>
      </w:r>
      <w:r w:rsidRPr="00631AAA">
        <w:rPr>
          <w:rFonts w:ascii="Palatino Linotype" w:hAnsi="Palatino Linotype"/>
          <w:noProof/>
          <w:sz w:val="24"/>
          <w:szCs w:val="24"/>
          <w:lang w:eastAsia="es-MX"/>
        </w:rPr>
        <w:t xml:space="preserve">, </w:t>
      </w:r>
      <w:r w:rsidRPr="00631AAA">
        <w:rPr>
          <w:rFonts w:ascii="Palatino Linotype" w:hAnsi="Palatino Linotype" w:cs="Arial"/>
          <w:sz w:val="24"/>
        </w:rPr>
        <w:t>por ello con fundamento en el artículo 186</w:t>
      </w:r>
      <w:r>
        <w:rPr>
          <w:rFonts w:ascii="Palatino Linotype" w:hAnsi="Palatino Linotype" w:cs="Arial"/>
          <w:sz w:val="24"/>
        </w:rPr>
        <w:t>,</w:t>
      </w:r>
      <w:r w:rsidRPr="00631AAA">
        <w:rPr>
          <w:rFonts w:ascii="Palatino Linotype" w:hAnsi="Palatino Linotype" w:cs="Arial"/>
          <w:sz w:val="24"/>
        </w:rPr>
        <w:t xml:space="preserve"> fracción II</w:t>
      </w:r>
      <w:r>
        <w:rPr>
          <w:rFonts w:ascii="Palatino Linotype" w:hAnsi="Palatino Linotype" w:cs="Arial"/>
          <w:sz w:val="24"/>
        </w:rPr>
        <w:t>,</w:t>
      </w:r>
      <w:r w:rsidRPr="00631AAA">
        <w:rPr>
          <w:rFonts w:ascii="Palatino Linotype" w:hAnsi="Palatino Linotype" w:cs="Arial"/>
          <w:sz w:val="24"/>
        </w:rPr>
        <w:t xml:space="preserve"> de la Ley de </w:t>
      </w:r>
      <w:r w:rsidRPr="00631AAA">
        <w:rPr>
          <w:rFonts w:ascii="Palatino Linotype" w:hAnsi="Palatino Linotype" w:cs="Arial"/>
          <w:sz w:val="24"/>
          <w:szCs w:val="24"/>
        </w:rPr>
        <w:t xml:space="preserve">Transparencia y Acceso a la Información Pública del Estado de México y Municipios, se </w:t>
      </w:r>
      <w:r w:rsidRPr="00631AAA">
        <w:rPr>
          <w:rFonts w:ascii="Palatino Linotype" w:hAnsi="Palatino Linotype" w:cs="Arial"/>
          <w:b/>
          <w:sz w:val="24"/>
          <w:szCs w:val="24"/>
        </w:rPr>
        <w:t>CONFIRMA</w:t>
      </w:r>
      <w:r w:rsidRPr="00631AAA">
        <w:rPr>
          <w:rFonts w:ascii="Palatino Linotype" w:hAnsi="Palatino Linotype" w:cs="Arial"/>
          <w:sz w:val="24"/>
          <w:szCs w:val="24"/>
        </w:rPr>
        <w:t xml:space="preserve"> la respuesta a la solicitud de información pública </w:t>
      </w:r>
      <w:r w:rsidR="006822CF" w:rsidRPr="006822CF">
        <w:rPr>
          <w:rFonts w:ascii="Palatino Linotype" w:hAnsi="Palatino Linotype" w:cs="Arial"/>
          <w:b/>
          <w:sz w:val="24"/>
          <w:szCs w:val="24"/>
        </w:rPr>
        <w:t>00251/UPVT/IP/2018</w:t>
      </w:r>
      <w:r w:rsidRPr="000B20B6">
        <w:rPr>
          <w:rFonts w:ascii="Palatino Linotype" w:hAnsi="Palatino Linotype" w:cs="Arial"/>
          <w:sz w:val="24"/>
          <w:szCs w:val="24"/>
        </w:rPr>
        <w:t>,</w:t>
      </w:r>
      <w:r>
        <w:rPr>
          <w:rFonts w:ascii="Palatino Linotype" w:hAnsi="Palatino Linotype" w:cs="Arial"/>
          <w:b/>
          <w:sz w:val="24"/>
          <w:szCs w:val="24"/>
        </w:rPr>
        <w:t xml:space="preserve"> </w:t>
      </w:r>
      <w:r w:rsidRPr="00631AAA">
        <w:rPr>
          <w:rFonts w:ascii="Palatino Linotype" w:hAnsi="Palatino Linotype" w:cs="Arial"/>
          <w:bCs/>
          <w:sz w:val="24"/>
          <w:szCs w:val="24"/>
        </w:rPr>
        <w:t>que ha sido materia del presente fallo</w:t>
      </w:r>
      <w:r>
        <w:rPr>
          <w:rFonts w:ascii="Palatino Linotype" w:hAnsi="Palatino Linotype" w:cs="Arial"/>
          <w:sz w:val="24"/>
          <w:szCs w:val="24"/>
        </w:rPr>
        <w:t>.</w:t>
      </w:r>
    </w:p>
    <w:p w:rsidR="00BB2DB1" w:rsidRDefault="00BB2DB1" w:rsidP="00A23869">
      <w:pPr>
        <w:pStyle w:val="Sinespaciado"/>
        <w:spacing w:line="360" w:lineRule="auto"/>
        <w:jc w:val="both"/>
        <w:rPr>
          <w:rFonts w:ascii="Palatino Linotype" w:hAnsi="Palatino Linotype"/>
        </w:rPr>
      </w:pPr>
    </w:p>
    <w:p w:rsidR="00BB2DB1" w:rsidRPr="00FF722D" w:rsidRDefault="00BB2DB1" w:rsidP="00A23869">
      <w:pPr>
        <w:pStyle w:val="Sinespaciado"/>
        <w:spacing w:line="360" w:lineRule="auto"/>
        <w:jc w:val="both"/>
        <w:rPr>
          <w:rFonts w:ascii="Palatino Linotype" w:hAnsi="Palatino Linotype"/>
        </w:rPr>
      </w:pPr>
      <w:r w:rsidRPr="00410726">
        <w:rPr>
          <w:rFonts w:ascii="Palatino Linotype" w:hAnsi="Palatino Linotype"/>
        </w:rPr>
        <w:t>Por lo antes expuesto y fundado</w:t>
      </w:r>
      <w:r>
        <w:rPr>
          <w:rFonts w:ascii="Palatino Linotype" w:hAnsi="Palatino Linotype"/>
        </w:rPr>
        <w:t xml:space="preserve"> es de resolverse y,</w:t>
      </w:r>
    </w:p>
    <w:p w:rsidR="00BB2DB1" w:rsidRPr="00474BAE" w:rsidRDefault="00BB2DB1" w:rsidP="00A23869">
      <w:pPr>
        <w:pStyle w:val="Sinespaciado"/>
        <w:spacing w:line="360" w:lineRule="auto"/>
        <w:jc w:val="center"/>
        <w:rPr>
          <w:rFonts w:ascii="Palatino Linotype" w:hAnsi="Palatino Linotype"/>
          <w:sz w:val="16"/>
        </w:rPr>
      </w:pPr>
    </w:p>
    <w:p w:rsidR="00BB2DB1" w:rsidRPr="00B170D3" w:rsidRDefault="00BB2DB1" w:rsidP="00A23869">
      <w:pPr>
        <w:spacing w:after="0" w:line="360" w:lineRule="auto"/>
        <w:jc w:val="center"/>
        <w:rPr>
          <w:rFonts w:ascii="Palatino Linotype" w:hAnsi="Palatino Linotype"/>
          <w:b/>
          <w:sz w:val="28"/>
          <w:szCs w:val="24"/>
          <w:lang w:val="pt-BR"/>
        </w:rPr>
      </w:pPr>
      <w:r>
        <w:rPr>
          <w:rFonts w:ascii="Palatino Linotype" w:hAnsi="Palatino Linotype"/>
          <w:b/>
          <w:sz w:val="28"/>
          <w:szCs w:val="24"/>
          <w:lang w:val="pt-BR"/>
        </w:rPr>
        <w:t xml:space="preserve">S E   </w:t>
      </w:r>
      <w:r w:rsidRPr="00B170D3">
        <w:rPr>
          <w:rFonts w:ascii="Palatino Linotype" w:hAnsi="Palatino Linotype"/>
          <w:b/>
          <w:sz w:val="28"/>
          <w:szCs w:val="24"/>
          <w:lang w:val="pt-BR"/>
        </w:rPr>
        <w:t>R E S U E L V E</w:t>
      </w:r>
    </w:p>
    <w:p w:rsidR="00BB2DB1" w:rsidRPr="00431F28" w:rsidRDefault="00BB2DB1" w:rsidP="00A23869">
      <w:pPr>
        <w:spacing w:after="0" w:line="360" w:lineRule="auto"/>
        <w:jc w:val="center"/>
        <w:rPr>
          <w:rFonts w:ascii="Palatino Linotype" w:hAnsi="Palatino Linotype"/>
          <w:b/>
          <w:sz w:val="6"/>
          <w:szCs w:val="24"/>
          <w:lang w:val="pt-BR"/>
        </w:rPr>
      </w:pPr>
    </w:p>
    <w:p w:rsidR="00BB2DB1" w:rsidRPr="00631AAA" w:rsidRDefault="00BB2DB1" w:rsidP="00A23869">
      <w:pPr>
        <w:tabs>
          <w:tab w:val="left" w:pos="8647"/>
        </w:tabs>
        <w:spacing w:after="0" w:line="360" w:lineRule="auto"/>
        <w:jc w:val="both"/>
        <w:rPr>
          <w:rFonts w:ascii="Palatino Linotype" w:hAnsi="Palatino Linotype" w:cs="Arial"/>
          <w:sz w:val="24"/>
          <w:szCs w:val="24"/>
        </w:rPr>
      </w:pPr>
      <w:r w:rsidRPr="00631AAA">
        <w:rPr>
          <w:rFonts w:ascii="Palatino Linotype" w:hAnsi="Palatino Linotype" w:cs="Arial"/>
          <w:b/>
          <w:sz w:val="28"/>
          <w:szCs w:val="24"/>
        </w:rPr>
        <w:t>PRIMERO</w:t>
      </w:r>
      <w:r w:rsidRPr="00631AAA">
        <w:rPr>
          <w:rFonts w:ascii="Palatino Linotype" w:hAnsi="Palatino Linotype" w:cs="Arial"/>
          <w:b/>
          <w:sz w:val="24"/>
          <w:szCs w:val="24"/>
        </w:rPr>
        <w:t xml:space="preserve">. </w:t>
      </w:r>
      <w:r w:rsidRPr="00631AAA">
        <w:rPr>
          <w:rFonts w:ascii="Palatino Linotype" w:hAnsi="Palatino Linotype" w:cs="Arial"/>
          <w:sz w:val="24"/>
          <w:szCs w:val="24"/>
        </w:rPr>
        <w:t xml:space="preserve">Se </w:t>
      </w:r>
      <w:r w:rsidRPr="00631AAA">
        <w:rPr>
          <w:rFonts w:ascii="Palatino Linotype" w:hAnsi="Palatino Linotype" w:cs="Arial"/>
          <w:b/>
          <w:sz w:val="24"/>
          <w:szCs w:val="24"/>
        </w:rPr>
        <w:t>CONFIRMA</w:t>
      </w:r>
      <w:r w:rsidRPr="00631AAA">
        <w:rPr>
          <w:rFonts w:ascii="Palatino Linotype" w:hAnsi="Palatino Linotype" w:cs="Arial"/>
          <w:sz w:val="24"/>
          <w:szCs w:val="24"/>
        </w:rPr>
        <w:t xml:space="preserve"> la respuesta del </w:t>
      </w:r>
      <w:r w:rsidR="00C27824" w:rsidRPr="00631AAA">
        <w:rPr>
          <w:rFonts w:ascii="Palatino Linotype" w:hAnsi="Palatino Linotype" w:cs="Arial"/>
          <w:b/>
          <w:sz w:val="24"/>
          <w:szCs w:val="24"/>
        </w:rPr>
        <w:t xml:space="preserve">sujeto obligado </w:t>
      </w:r>
      <w:r w:rsidRPr="00631AAA">
        <w:rPr>
          <w:rFonts w:ascii="Palatino Linotype" w:hAnsi="Palatino Linotype" w:cs="Arial"/>
          <w:bCs/>
          <w:sz w:val="24"/>
          <w:szCs w:val="24"/>
        </w:rPr>
        <w:t xml:space="preserve">a la solicitud de información </w:t>
      </w:r>
      <w:r w:rsidR="001772E5" w:rsidRPr="001772E5">
        <w:rPr>
          <w:rFonts w:ascii="Palatino Linotype" w:hAnsi="Palatino Linotype" w:cs="Arial"/>
          <w:b/>
          <w:sz w:val="24"/>
          <w:szCs w:val="24"/>
        </w:rPr>
        <w:t>00251/UPVT/IP/2018</w:t>
      </w:r>
      <w:r>
        <w:rPr>
          <w:rFonts w:ascii="Palatino Linotype" w:hAnsi="Palatino Linotype" w:cs="Arial"/>
          <w:sz w:val="24"/>
          <w:szCs w:val="24"/>
        </w:rPr>
        <w:t>,</w:t>
      </w:r>
      <w:r w:rsidRPr="00631AAA">
        <w:rPr>
          <w:rFonts w:ascii="Palatino Linotype" w:hAnsi="Palatino Linotype" w:cs="Arial"/>
          <w:bCs/>
          <w:sz w:val="24"/>
          <w:szCs w:val="24"/>
        </w:rPr>
        <w:t xml:space="preserve"> </w:t>
      </w:r>
      <w:r w:rsidRPr="00631AAA">
        <w:rPr>
          <w:rFonts w:ascii="Palatino Linotype" w:hAnsi="Palatino Linotype" w:cs="Arial"/>
          <w:sz w:val="24"/>
          <w:szCs w:val="24"/>
          <w:lang w:val="es-ES_tradnl"/>
        </w:rPr>
        <w:t xml:space="preserve">por resultar </w:t>
      </w:r>
      <w:r w:rsidRPr="00631AAA">
        <w:rPr>
          <w:rFonts w:ascii="Palatino Linotype" w:hAnsi="Palatino Linotype" w:cs="Arial"/>
          <w:sz w:val="24"/>
          <w:szCs w:val="24"/>
        </w:rPr>
        <w:t xml:space="preserve">infundadas las razones o motivos de inconformidad hechos valer por </w:t>
      </w:r>
      <w:r>
        <w:rPr>
          <w:rFonts w:ascii="Palatino Linotype" w:hAnsi="Palatino Linotype" w:cs="Arial"/>
          <w:sz w:val="24"/>
          <w:szCs w:val="24"/>
        </w:rPr>
        <w:t>la</w:t>
      </w:r>
      <w:r w:rsidRPr="00631AAA">
        <w:rPr>
          <w:rFonts w:ascii="Palatino Linotype" w:hAnsi="Palatino Linotype" w:cs="Arial"/>
          <w:sz w:val="24"/>
          <w:szCs w:val="24"/>
        </w:rPr>
        <w:t xml:space="preserve"> </w:t>
      </w:r>
      <w:r w:rsidR="001772E5" w:rsidRPr="00631AAA">
        <w:rPr>
          <w:rFonts w:ascii="Palatino Linotype" w:hAnsi="Palatino Linotype" w:cs="Arial"/>
          <w:b/>
          <w:sz w:val="24"/>
          <w:szCs w:val="24"/>
        </w:rPr>
        <w:t>recurrente</w:t>
      </w:r>
      <w:r w:rsidRPr="00631AAA">
        <w:rPr>
          <w:rFonts w:ascii="Palatino Linotype" w:hAnsi="Palatino Linotype" w:cs="Arial"/>
          <w:sz w:val="24"/>
          <w:szCs w:val="24"/>
        </w:rPr>
        <w:t xml:space="preserve">, en términos del </w:t>
      </w:r>
      <w:r>
        <w:rPr>
          <w:rFonts w:ascii="Palatino Linotype" w:hAnsi="Palatino Linotype" w:cs="Arial"/>
          <w:sz w:val="24"/>
          <w:szCs w:val="24"/>
        </w:rPr>
        <w:t>C</w:t>
      </w:r>
      <w:r w:rsidRPr="00631AAA">
        <w:rPr>
          <w:rFonts w:ascii="Palatino Linotype" w:hAnsi="Palatino Linotype" w:cs="Arial"/>
          <w:sz w:val="24"/>
          <w:szCs w:val="24"/>
        </w:rPr>
        <w:t xml:space="preserve">onsiderando </w:t>
      </w:r>
      <w:r>
        <w:rPr>
          <w:rFonts w:ascii="Palatino Linotype" w:hAnsi="Palatino Linotype" w:cs="Arial"/>
          <w:b/>
          <w:sz w:val="24"/>
          <w:szCs w:val="24"/>
        </w:rPr>
        <w:t>CUARTO</w:t>
      </w:r>
      <w:r w:rsidRPr="00631AAA">
        <w:rPr>
          <w:rFonts w:ascii="Palatino Linotype" w:hAnsi="Palatino Linotype" w:cs="Arial"/>
          <w:b/>
          <w:sz w:val="24"/>
          <w:szCs w:val="24"/>
        </w:rPr>
        <w:t xml:space="preserve"> </w:t>
      </w:r>
      <w:r w:rsidRPr="00631AAA">
        <w:rPr>
          <w:rFonts w:ascii="Palatino Linotype" w:hAnsi="Palatino Linotype" w:cs="Arial"/>
          <w:sz w:val="24"/>
          <w:szCs w:val="24"/>
        </w:rPr>
        <w:t>de esta resolución.</w:t>
      </w:r>
    </w:p>
    <w:p w:rsidR="00BB2DB1" w:rsidRPr="00C27824" w:rsidRDefault="00BB2DB1" w:rsidP="00A23869">
      <w:pPr>
        <w:tabs>
          <w:tab w:val="left" w:pos="8647"/>
        </w:tabs>
        <w:spacing w:after="0" w:line="360" w:lineRule="auto"/>
        <w:jc w:val="both"/>
        <w:rPr>
          <w:rFonts w:ascii="Palatino Linotype" w:hAnsi="Palatino Linotype" w:cs="Arial"/>
          <w:sz w:val="24"/>
          <w:szCs w:val="24"/>
        </w:rPr>
      </w:pPr>
    </w:p>
    <w:p w:rsidR="00BB2DB1" w:rsidRDefault="00BB2DB1" w:rsidP="00A23869">
      <w:pPr>
        <w:tabs>
          <w:tab w:val="left" w:pos="8647"/>
        </w:tabs>
        <w:spacing w:after="0" w:line="360" w:lineRule="auto"/>
        <w:jc w:val="both"/>
        <w:rPr>
          <w:rFonts w:ascii="Palatino Linotype" w:hAnsi="Palatino Linotype" w:cs="Arial"/>
          <w:sz w:val="24"/>
          <w:szCs w:val="24"/>
        </w:rPr>
      </w:pPr>
      <w:r w:rsidRPr="00631AAA">
        <w:rPr>
          <w:rFonts w:ascii="Palatino Linotype" w:hAnsi="Palatino Linotype" w:cs="Arial"/>
          <w:b/>
          <w:sz w:val="28"/>
          <w:szCs w:val="24"/>
        </w:rPr>
        <w:t>SEGUNDO</w:t>
      </w:r>
      <w:r w:rsidRPr="00631AAA">
        <w:rPr>
          <w:rFonts w:ascii="Palatino Linotype" w:hAnsi="Palatino Linotype" w:cs="Arial"/>
          <w:b/>
          <w:sz w:val="24"/>
          <w:szCs w:val="24"/>
        </w:rPr>
        <w:t>.</w:t>
      </w:r>
      <w:r w:rsidRPr="00631AAA">
        <w:rPr>
          <w:rFonts w:ascii="Palatino Linotype" w:hAnsi="Palatino Linotype" w:cs="Arial"/>
          <w:sz w:val="24"/>
          <w:szCs w:val="24"/>
        </w:rPr>
        <w:t xml:space="preserve"> </w:t>
      </w:r>
      <w:r>
        <w:rPr>
          <w:rFonts w:ascii="Palatino Linotype" w:hAnsi="Palatino Linotype" w:cs="Arial"/>
          <w:b/>
          <w:sz w:val="24"/>
          <w:szCs w:val="24"/>
        </w:rPr>
        <w:t>NOTIFÍ</w:t>
      </w:r>
      <w:r w:rsidRPr="00631AAA">
        <w:rPr>
          <w:rFonts w:ascii="Palatino Linotype" w:hAnsi="Palatino Linotype" w:cs="Arial"/>
          <w:b/>
          <w:sz w:val="24"/>
          <w:szCs w:val="24"/>
        </w:rPr>
        <w:t>QUESE</w:t>
      </w:r>
      <w:r w:rsidRPr="00631AAA">
        <w:rPr>
          <w:rFonts w:ascii="Palatino Linotype" w:hAnsi="Palatino Linotype" w:cs="Arial"/>
          <w:sz w:val="24"/>
          <w:szCs w:val="24"/>
        </w:rPr>
        <w:t xml:space="preserve"> la presente resolución</w:t>
      </w:r>
      <w:r w:rsidRPr="006F6271">
        <w:rPr>
          <w:rFonts w:ascii="Palatino Linotype" w:eastAsia="Times New Roman" w:hAnsi="Palatino Linotype" w:cs="Arial"/>
          <w:bCs/>
          <w:lang w:eastAsia="es-MX"/>
        </w:rPr>
        <w:t xml:space="preserve"> vía</w:t>
      </w:r>
      <w:r w:rsidRPr="00631AAA">
        <w:rPr>
          <w:rFonts w:ascii="Palatino Linotype" w:hAnsi="Palatino Linotype" w:cs="Arial"/>
          <w:sz w:val="24"/>
          <w:szCs w:val="24"/>
        </w:rPr>
        <w:t xml:space="preserve"> </w:t>
      </w:r>
      <w:r>
        <w:rPr>
          <w:rFonts w:ascii="Palatino Linotype" w:hAnsi="Palatino Linotype" w:cs="Arial"/>
          <w:sz w:val="24"/>
          <w:szCs w:val="24"/>
        </w:rPr>
        <w:t xml:space="preserve">SAIMEX, </w:t>
      </w:r>
      <w:r w:rsidRPr="00631AAA">
        <w:rPr>
          <w:rFonts w:ascii="Palatino Linotype" w:hAnsi="Palatino Linotype" w:cs="Arial"/>
          <w:sz w:val="24"/>
          <w:szCs w:val="24"/>
        </w:rPr>
        <w:t xml:space="preserve">al </w:t>
      </w:r>
      <w:r w:rsidRPr="00EA101D">
        <w:rPr>
          <w:rFonts w:ascii="Palatino Linotype" w:hAnsi="Palatino Linotype" w:cs="Arial"/>
          <w:sz w:val="24"/>
          <w:szCs w:val="24"/>
        </w:rPr>
        <w:t xml:space="preserve">Titular de la Unidad de Transparencia del </w:t>
      </w:r>
      <w:r w:rsidR="00BC47E4" w:rsidRPr="00631AAA">
        <w:rPr>
          <w:rFonts w:ascii="Palatino Linotype" w:hAnsi="Palatino Linotype" w:cs="Arial"/>
          <w:b/>
          <w:sz w:val="24"/>
          <w:szCs w:val="24"/>
        </w:rPr>
        <w:t>sujeto obligado</w:t>
      </w:r>
      <w:r>
        <w:rPr>
          <w:rFonts w:ascii="Palatino Linotype" w:hAnsi="Palatino Linotype" w:cs="Arial"/>
          <w:sz w:val="24"/>
          <w:szCs w:val="24"/>
        </w:rPr>
        <w:t>.</w:t>
      </w:r>
    </w:p>
    <w:p w:rsidR="00BB2DB1" w:rsidRPr="00C27824" w:rsidRDefault="00BB2DB1" w:rsidP="00A23869">
      <w:pPr>
        <w:tabs>
          <w:tab w:val="left" w:pos="8647"/>
        </w:tabs>
        <w:spacing w:after="0" w:line="360" w:lineRule="auto"/>
        <w:jc w:val="both"/>
        <w:rPr>
          <w:rFonts w:ascii="Palatino Linotype" w:hAnsi="Palatino Linotype" w:cs="Arial"/>
          <w:sz w:val="24"/>
          <w:szCs w:val="24"/>
        </w:rPr>
      </w:pPr>
    </w:p>
    <w:p w:rsidR="00BB2DB1" w:rsidRPr="00FF722D" w:rsidRDefault="00BB2DB1" w:rsidP="00A23869">
      <w:pPr>
        <w:spacing w:after="0" w:line="360" w:lineRule="auto"/>
        <w:jc w:val="both"/>
        <w:rPr>
          <w:rFonts w:ascii="Palatino Linotype" w:hAnsi="Palatino Linotype" w:cs="Arial"/>
          <w:sz w:val="24"/>
          <w:szCs w:val="24"/>
        </w:rPr>
      </w:pPr>
      <w:r w:rsidRPr="00631AAA">
        <w:rPr>
          <w:rFonts w:ascii="Palatino Linotype" w:hAnsi="Palatino Linotype" w:cs="Arial"/>
          <w:b/>
          <w:sz w:val="28"/>
          <w:szCs w:val="24"/>
        </w:rPr>
        <w:lastRenderedPageBreak/>
        <w:t>TERCERO</w:t>
      </w:r>
      <w:r w:rsidRPr="00631AAA">
        <w:rPr>
          <w:rFonts w:ascii="Palatino Linotype" w:hAnsi="Palatino Linotype" w:cs="Arial"/>
          <w:b/>
          <w:sz w:val="24"/>
          <w:szCs w:val="24"/>
        </w:rPr>
        <w:t>.</w:t>
      </w:r>
      <w:r w:rsidRPr="00631AAA">
        <w:rPr>
          <w:rFonts w:ascii="Palatino Linotype" w:hAnsi="Palatino Linotype" w:cs="Arial"/>
          <w:sz w:val="24"/>
          <w:szCs w:val="24"/>
        </w:rPr>
        <w:t xml:space="preserve"> </w:t>
      </w:r>
      <w:r w:rsidRPr="00631AAA">
        <w:rPr>
          <w:rFonts w:ascii="Palatino Linotype" w:hAnsi="Palatino Linotype" w:cs="Arial"/>
          <w:b/>
          <w:sz w:val="24"/>
          <w:szCs w:val="24"/>
        </w:rPr>
        <w:t>NOTIFÍQUESE</w:t>
      </w:r>
      <w:r w:rsidRPr="00631AAA">
        <w:rPr>
          <w:rFonts w:ascii="Palatino Linotype" w:hAnsi="Palatino Linotype" w:cs="Arial"/>
          <w:sz w:val="24"/>
          <w:szCs w:val="24"/>
        </w:rPr>
        <w:t xml:space="preserve"> a</w:t>
      </w:r>
      <w:r>
        <w:rPr>
          <w:rFonts w:ascii="Palatino Linotype" w:hAnsi="Palatino Linotype" w:cs="Arial"/>
          <w:sz w:val="24"/>
          <w:szCs w:val="24"/>
        </w:rPr>
        <w:t xml:space="preserve"> la</w:t>
      </w:r>
      <w:r w:rsidRPr="00631AAA">
        <w:rPr>
          <w:rFonts w:ascii="Palatino Linotype" w:hAnsi="Palatino Linotype" w:cs="Arial"/>
          <w:sz w:val="24"/>
          <w:szCs w:val="24"/>
        </w:rPr>
        <w:t xml:space="preserve"> </w:t>
      </w:r>
      <w:r w:rsidR="00BC47E4" w:rsidRPr="00631AAA">
        <w:rPr>
          <w:rFonts w:ascii="Palatino Linotype" w:hAnsi="Palatino Linotype" w:cs="Arial"/>
          <w:b/>
          <w:sz w:val="24"/>
          <w:szCs w:val="24"/>
        </w:rPr>
        <w:t xml:space="preserve">recurrente </w:t>
      </w:r>
      <w:r w:rsidRPr="00631AAA">
        <w:rPr>
          <w:rFonts w:ascii="Palatino Linotype" w:hAnsi="Palatino Linotype" w:cs="Arial"/>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BB2DB1" w:rsidRPr="00474BAE" w:rsidRDefault="00BB2DB1" w:rsidP="00A23869">
      <w:pPr>
        <w:pStyle w:val="Sinespaciado"/>
        <w:spacing w:line="360" w:lineRule="auto"/>
        <w:jc w:val="both"/>
        <w:rPr>
          <w:rFonts w:ascii="Palatino Linotype" w:hAnsi="Palatino Linotype"/>
          <w:sz w:val="20"/>
        </w:rPr>
      </w:pPr>
    </w:p>
    <w:p w:rsidR="00BB2DB1" w:rsidRDefault="00BB2DB1" w:rsidP="00A23869">
      <w:pPr>
        <w:spacing w:after="0" w:line="360" w:lineRule="auto"/>
        <w:jc w:val="both"/>
        <w:rPr>
          <w:rFonts w:ascii="Palatino Linotype" w:hAnsi="Palatino Linotype" w:cs="Arial"/>
          <w:sz w:val="24"/>
          <w:szCs w:val="24"/>
        </w:rPr>
      </w:pPr>
      <w:r w:rsidRPr="00883E54">
        <w:rPr>
          <w:rFonts w:ascii="Palatino Linotype" w:hAnsi="Palatino Linotype" w:cs="Arial"/>
          <w:sz w:val="24"/>
          <w:szCs w:val="24"/>
        </w:rPr>
        <w:t>ASÍ LO RESUELVE, POR UNANIMIDAD DE VOTOS EL PLENO DEL</w:t>
      </w:r>
      <w:r w:rsidRPr="00883E5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83E54">
        <w:rPr>
          <w:rFonts w:ascii="Palatino Linotype" w:hAnsi="Palatino Linotype" w:cs="Arial"/>
          <w:sz w:val="24"/>
          <w:szCs w:val="24"/>
        </w:rPr>
        <w:t>, CONFORMADO POR LOS COMISIONADOS ZULEMA MARTÍNEZ SÁNCHEZ, EVA ABAID YAPUR</w:t>
      </w:r>
      <w:r w:rsidR="00EC3E80">
        <w:rPr>
          <w:rFonts w:ascii="Palatino Linotype" w:hAnsi="Palatino Linotype" w:cs="Arial"/>
          <w:sz w:val="24"/>
          <w:szCs w:val="24"/>
        </w:rPr>
        <w:t xml:space="preserve"> (AUSENCIA JUSTIFICADA)</w:t>
      </w:r>
      <w:r w:rsidRPr="00883E54">
        <w:rPr>
          <w:rFonts w:ascii="Palatino Linotype" w:hAnsi="Palatino Linotype" w:cs="Arial"/>
          <w:sz w:val="24"/>
          <w:szCs w:val="24"/>
        </w:rPr>
        <w:t xml:space="preserve">, JOSÉ GUADALUPE LUNA HERNÁNDEZ, Y JAVIER </w:t>
      </w:r>
      <w:r w:rsidRPr="00431F28">
        <w:rPr>
          <w:rFonts w:ascii="Palatino Linotype" w:hAnsi="Palatino Linotype" w:cs="Arial"/>
          <w:sz w:val="24"/>
          <w:szCs w:val="24"/>
        </w:rPr>
        <w:t>MARTÍNEZ CRUZ</w:t>
      </w:r>
      <w:r w:rsidR="00EC3E80">
        <w:rPr>
          <w:rFonts w:ascii="Palatino Linotype" w:hAnsi="Palatino Linotype" w:cs="Arial"/>
          <w:sz w:val="24"/>
          <w:szCs w:val="24"/>
        </w:rPr>
        <w:t xml:space="preserve"> (EMITIENDO VOTO PARTICULAR)</w:t>
      </w:r>
      <w:r w:rsidRPr="00431F28">
        <w:rPr>
          <w:rFonts w:ascii="Palatino Linotype" w:hAnsi="Palatino Linotype" w:cs="Arial"/>
          <w:sz w:val="24"/>
          <w:szCs w:val="24"/>
        </w:rPr>
        <w:t xml:space="preserve">, EN LA </w:t>
      </w:r>
      <w:r w:rsidRPr="00EC3E80">
        <w:rPr>
          <w:rFonts w:ascii="Palatino Linotype" w:hAnsi="Palatino Linotype" w:cs="Arial"/>
          <w:sz w:val="24"/>
          <w:szCs w:val="24"/>
        </w:rPr>
        <w:t xml:space="preserve">VIGÉSIMA </w:t>
      </w:r>
      <w:r w:rsidR="00EC3E80" w:rsidRPr="00EC3E80">
        <w:rPr>
          <w:rFonts w:ascii="Palatino Linotype" w:hAnsi="Palatino Linotype" w:cs="Arial"/>
          <w:sz w:val="24"/>
          <w:szCs w:val="24"/>
        </w:rPr>
        <w:t>OCTAVA</w:t>
      </w:r>
      <w:r w:rsidRPr="00EC3E80">
        <w:rPr>
          <w:rFonts w:ascii="Palatino Linotype" w:hAnsi="Palatino Linotype" w:cs="Arial"/>
          <w:sz w:val="24"/>
          <w:szCs w:val="24"/>
        </w:rPr>
        <w:t xml:space="preserve"> </w:t>
      </w:r>
      <w:r w:rsidRPr="00431F28">
        <w:rPr>
          <w:rFonts w:ascii="Palatino Linotype" w:hAnsi="Palatino Linotype" w:cs="Arial"/>
          <w:sz w:val="24"/>
          <w:szCs w:val="24"/>
        </w:rPr>
        <w:t xml:space="preserve">SESIÓN ORDINARIA CELEBRADA EL </w:t>
      </w:r>
      <w:r w:rsidR="00EC3E80">
        <w:rPr>
          <w:rFonts w:ascii="Palatino Linotype" w:hAnsi="Palatino Linotype" w:cs="Arial"/>
          <w:sz w:val="24"/>
          <w:szCs w:val="24"/>
        </w:rPr>
        <w:t>OCHO DE AGOSTO D</w:t>
      </w:r>
      <w:r w:rsidRPr="00431F28">
        <w:rPr>
          <w:rFonts w:ascii="Palatino Linotype" w:hAnsi="Palatino Linotype" w:cs="Arial"/>
          <w:sz w:val="24"/>
          <w:szCs w:val="24"/>
        </w:rPr>
        <w:t>E DOS MIL DIECIOCHO</w:t>
      </w:r>
      <w:r w:rsidRPr="00883E54">
        <w:rPr>
          <w:rFonts w:ascii="Palatino Linotype" w:hAnsi="Palatino Linotype" w:cs="Arial"/>
          <w:sz w:val="24"/>
          <w:szCs w:val="24"/>
        </w:rPr>
        <w:t>, ANTE EL SECRETARIO TÉCNICO DEL PLENO, ALEXIS TAPIA</w:t>
      </w:r>
      <w:r>
        <w:rPr>
          <w:rFonts w:ascii="Palatino Linotype" w:hAnsi="Palatino Linotype" w:cs="Arial"/>
          <w:sz w:val="24"/>
          <w:szCs w:val="24"/>
        </w:rPr>
        <w:t xml:space="preserve"> RAMÍREZ.</w:t>
      </w:r>
      <w:r w:rsidR="00EC3E80">
        <w:rPr>
          <w:rFonts w:ascii="Palatino Linotype" w:hAnsi="Palatino Linotype" w:cs="Arial"/>
          <w:sz w:val="24"/>
          <w:szCs w:val="24"/>
        </w:rPr>
        <w:t xml:space="preserve"> -----------------------------------------------------------------</w:t>
      </w:r>
    </w:p>
    <w:p w:rsidR="00EC3E80" w:rsidRDefault="00EC3E80" w:rsidP="00A2386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C3E80" w:rsidRDefault="00EC3E80" w:rsidP="00EC3E8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C3E80" w:rsidRDefault="00EC3E80" w:rsidP="00EC3E8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C3E80" w:rsidRDefault="00EC3E80" w:rsidP="00EC3E8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C3E80" w:rsidRDefault="00EC3E80" w:rsidP="00EC3E8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C3E80" w:rsidRDefault="00EC3E80" w:rsidP="00EC3E8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C3E80" w:rsidRDefault="00EC3E80" w:rsidP="00EC3E8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C3E80" w:rsidRDefault="00EC3E80" w:rsidP="00EC3E8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C3E80" w:rsidRDefault="00EC3E80" w:rsidP="00EC3E80">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B2DB1" w:rsidRPr="007E1FC4" w:rsidTr="00660CD0">
        <w:trPr>
          <w:jc w:val="center"/>
        </w:trPr>
        <w:tc>
          <w:tcPr>
            <w:tcW w:w="9062" w:type="dxa"/>
            <w:gridSpan w:val="2"/>
          </w:tcPr>
          <w:p w:rsidR="00BB2DB1" w:rsidRPr="007E1FC4" w:rsidRDefault="00BB2DB1" w:rsidP="00A23869">
            <w:pPr>
              <w:pStyle w:val="Sinespaciado"/>
              <w:jc w:val="center"/>
              <w:rPr>
                <w:rFonts w:ascii="Palatino Linotype" w:hAnsi="Palatino Linotype"/>
                <w:b/>
              </w:rPr>
            </w:pPr>
          </w:p>
          <w:p w:rsidR="00BB2DB1" w:rsidRPr="007E1FC4" w:rsidRDefault="00BB2DB1" w:rsidP="00A23869">
            <w:pPr>
              <w:pStyle w:val="Sinespaciado"/>
              <w:jc w:val="center"/>
              <w:rPr>
                <w:rFonts w:ascii="Palatino Linotype" w:hAnsi="Palatino Linotype"/>
                <w:b/>
              </w:rPr>
            </w:pPr>
          </w:p>
          <w:p w:rsidR="00BB2DB1" w:rsidRDefault="00BB2DB1" w:rsidP="00A23869">
            <w:pPr>
              <w:pStyle w:val="Sinespaciado"/>
              <w:jc w:val="center"/>
              <w:rPr>
                <w:rFonts w:ascii="Palatino Linotype" w:hAnsi="Palatino Linotype"/>
                <w:b/>
              </w:rPr>
            </w:pPr>
          </w:p>
          <w:p w:rsidR="00BB2DB1" w:rsidRPr="007E1FC4" w:rsidRDefault="00BB2DB1" w:rsidP="00A23869">
            <w:pPr>
              <w:pStyle w:val="Sinespaciado"/>
              <w:jc w:val="center"/>
              <w:rPr>
                <w:rFonts w:ascii="Palatino Linotype" w:hAnsi="Palatino Linotype"/>
                <w:b/>
              </w:rPr>
            </w:pPr>
          </w:p>
          <w:p w:rsidR="00BB2DB1" w:rsidRPr="007E1FC4" w:rsidRDefault="00BB2DB1" w:rsidP="00A23869">
            <w:pPr>
              <w:pStyle w:val="Sinespaciado"/>
              <w:jc w:val="center"/>
              <w:rPr>
                <w:rFonts w:ascii="Palatino Linotype" w:hAnsi="Palatino Linotype"/>
                <w:b/>
              </w:rPr>
            </w:pPr>
          </w:p>
          <w:p w:rsidR="00BB2DB1" w:rsidRPr="007E1FC4" w:rsidRDefault="00BB2DB1" w:rsidP="00A23869">
            <w:pPr>
              <w:pStyle w:val="Sinespaciado"/>
              <w:jc w:val="center"/>
              <w:rPr>
                <w:rFonts w:ascii="Palatino Linotype" w:hAnsi="Palatino Linotype"/>
                <w:b/>
              </w:rPr>
            </w:pPr>
            <w:r w:rsidRPr="007E1FC4">
              <w:rPr>
                <w:rFonts w:ascii="Palatino Linotype" w:hAnsi="Palatino Linotype"/>
                <w:b/>
              </w:rPr>
              <w:t>Zulema Martínez Sánchez</w:t>
            </w:r>
          </w:p>
          <w:p w:rsidR="00BB2DB1" w:rsidRDefault="00BB2DB1" w:rsidP="00A23869">
            <w:pPr>
              <w:pStyle w:val="Sinespaciado"/>
              <w:jc w:val="center"/>
              <w:rPr>
                <w:rFonts w:ascii="Palatino Linotype" w:hAnsi="Palatino Linotype"/>
              </w:rPr>
            </w:pPr>
            <w:r w:rsidRPr="007E1FC4">
              <w:rPr>
                <w:rFonts w:ascii="Palatino Linotype" w:hAnsi="Palatino Linotype"/>
              </w:rPr>
              <w:t>Comisionada Presidenta</w:t>
            </w:r>
          </w:p>
          <w:p w:rsidR="00BB2DB1" w:rsidRPr="00FF722D" w:rsidRDefault="00BB2DB1" w:rsidP="00A23869">
            <w:pPr>
              <w:pStyle w:val="Sinespaciado"/>
              <w:jc w:val="center"/>
              <w:rPr>
                <w:rFonts w:ascii="Palatino Linotype" w:hAnsi="Palatino Linotype"/>
                <w:b/>
              </w:rPr>
            </w:pPr>
          </w:p>
          <w:p w:rsidR="00BB2DB1" w:rsidRPr="007E1FC4" w:rsidRDefault="00BB2DB1" w:rsidP="00A23869">
            <w:pPr>
              <w:pStyle w:val="Sinespaciado"/>
              <w:jc w:val="center"/>
              <w:rPr>
                <w:rFonts w:ascii="Palatino Linotype" w:hAnsi="Palatino Linotype"/>
              </w:rPr>
            </w:pPr>
            <w:r w:rsidRPr="00753A6A">
              <w:rPr>
                <w:rFonts w:ascii="Palatino Linotype" w:hAnsi="Palatino Linotype"/>
                <w:color w:val="FFFFFF" w:themeColor="background1"/>
              </w:rPr>
              <w:t>(Rúbrica)</w:t>
            </w:r>
          </w:p>
        </w:tc>
      </w:tr>
      <w:tr w:rsidR="00BB2DB1" w:rsidRPr="007E1FC4" w:rsidTr="00660CD0">
        <w:trPr>
          <w:jc w:val="center"/>
        </w:trPr>
        <w:tc>
          <w:tcPr>
            <w:tcW w:w="4531" w:type="dxa"/>
          </w:tcPr>
          <w:p w:rsidR="00BB2DB1" w:rsidRPr="007E1FC4" w:rsidRDefault="00BB2DB1" w:rsidP="00A23869">
            <w:pPr>
              <w:pStyle w:val="Sinespaciado"/>
              <w:spacing w:line="276" w:lineRule="auto"/>
              <w:jc w:val="center"/>
              <w:rPr>
                <w:rFonts w:ascii="Palatino Linotype" w:hAnsi="Palatino Linotype"/>
                <w:b/>
              </w:rPr>
            </w:pPr>
          </w:p>
          <w:p w:rsidR="00BB2DB1" w:rsidRPr="007E1FC4" w:rsidRDefault="00BB2DB1" w:rsidP="00A23869">
            <w:pPr>
              <w:pStyle w:val="Sinespaciado"/>
              <w:spacing w:line="276" w:lineRule="auto"/>
              <w:jc w:val="center"/>
              <w:rPr>
                <w:rFonts w:ascii="Palatino Linotype" w:hAnsi="Palatino Linotype"/>
                <w:b/>
              </w:rPr>
            </w:pPr>
          </w:p>
          <w:p w:rsidR="00BB2DB1" w:rsidRPr="007E1FC4" w:rsidRDefault="00BB2DB1" w:rsidP="00A23869">
            <w:pPr>
              <w:pStyle w:val="Sinespaciado"/>
              <w:jc w:val="center"/>
              <w:rPr>
                <w:rFonts w:ascii="Palatino Linotype" w:hAnsi="Palatino Linotype"/>
                <w:b/>
              </w:rPr>
            </w:pPr>
          </w:p>
          <w:p w:rsidR="00BB2DB1" w:rsidRPr="007E1FC4" w:rsidRDefault="00BB2DB1" w:rsidP="00A23869">
            <w:pPr>
              <w:pStyle w:val="Sinespaciado"/>
              <w:jc w:val="center"/>
              <w:rPr>
                <w:rFonts w:ascii="Palatino Linotype" w:hAnsi="Palatino Linotype"/>
                <w:b/>
              </w:rPr>
            </w:pPr>
          </w:p>
          <w:p w:rsidR="00BB2DB1" w:rsidRPr="007E1FC4" w:rsidRDefault="00BB2DB1" w:rsidP="00A23869">
            <w:pPr>
              <w:pStyle w:val="Sinespaciado"/>
              <w:jc w:val="center"/>
              <w:rPr>
                <w:rFonts w:ascii="Palatino Linotype" w:hAnsi="Palatino Linotype"/>
                <w:b/>
              </w:rPr>
            </w:pPr>
            <w:r w:rsidRPr="007E1FC4">
              <w:rPr>
                <w:rFonts w:ascii="Palatino Linotype" w:hAnsi="Palatino Linotype"/>
                <w:b/>
              </w:rPr>
              <w:t xml:space="preserve">Eva </w:t>
            </w:r>
            <w:proofErr w:type="spellStart"/>
            <w:r w:rsidRPr="007E1FC4">
              <w:rPr>
                <w:rFonts w:ascii="Palatino Linotype" w:hAnsi="Palatino Linotype"/>
                <w:b/>
              </w:rPr>
              <w:t>Abaid</w:t>
            </w:r>
            <w:proofErr w:type="spellEnd"/>
            <w:r w:rsidRPr="007E1FC4">
              <w:rPr>
                <w:rFonts w:ascii="Palatino Linotype" w:hAnsi="Palatino Linotype"/>
                <w:b/>
              </w:rPr>
              <w:t xml:space="preserve"> </w:t>
            </w:r>
            <w:proofErr w:type="spellStart"/>
            <w:r w:rsidRPr="007E1FC4">
              <w:rPr>
                <w:rFonts w:ascii="Palatino Linotype" w:hAnsi="Palatino Linotype"/>
                <w:b/>
              </w:rPr>
              <w:t>Yapur</w:t>
            </w:r>
            <w:proofErr w:type="spellEnd"/>
          </w:p>
          <w:p w:rsidR="00BB2DB1" w:rsidRDefault="00BB2DB1" w:rsidP="00A23869">
            <w:pPr>
              <w:pStyle w:val="Sinespaciado"/>
              <w:jc w:val="center"/>
              <w:rPr>
                <w:rFonts w:ascii="Palatino Linotype" w:hAnsi="Palatino Linotype"/>
              </w:rPr>
            </w:pPr>
            <w:r w:rsidRPr="007E1FC4">
              <w:rPr>
                <w:rFonts w:ascii="Palatino Linotype" w:hAnsi="Palatino Linotype"/>
              </w:rPr>
              <w:t>Comisionada</w:t>
            </w:r>
          </w:p>
          <w:p w:rsidR="00BB2DB1" w:rsidRPr="00FF722D" w:rsidRDefault="00BB2DB1" w:rsidP="00A23869">
            <w:pPr>
              <w:pStyle w:val="Sinespaciado"/>
              <w:jc w:val="center"/>
              <w:rPr>
                <w:rFonts w:ascii="Palatino Linotype" w:hAnsi="Palatino Linotype"/>
                <w:b/>
              </w:rPr>
            </w:pPr>
            <w:r w:rsidRPr="00FF722D">
              <w:rPr>
                <w:rFonts w:ascii="Palatino Linotype" w:hAnsi="Palatino Linotype"/>
                <w:b/>
              </w:rPr>
              <w:t>(</w:t>
            </w:r>
            <w:r w:rsidR="00EC3E80">
              <w:rPr>
                <w:rFonts w:ascii="Palatino Linotype" w:hAnsi="Palatino Linotype"/>
                <w:b/>
              </w:rPr>
              <w:t>Ausencia justificada)</w:t>
            </w:r>
          </w:p>
          <w:p w:rsidR="00BB2DB1" w:rsidRPr="007E1FC4" w:rsidRDefault="00BB2DB1" w:rsidP="00A23869">
            <w:pPr>
              <w:pStyle w:val="Sinespaciado"/>
              <w:spacing w:line="276" w:lineRule="auto"/>
              <w:jc w:val="center"/>
              <w:rPr>
                <w:rFonts w:ascii="Palatino Linotype" w:hAnsi="Palatino Linotype"/>
              </w:rPr>
            </w:pPr>
          </w:p>
          <w:p w:rsidR="00BB2DB1" w:rsidRPr="007E1FC4" w:rsidRDefault="00BB2DB1" w:rsidP="00A23869">
            <w:pPr>
              <w:pStyle w:val="Sinespaciado"/>
              <w:spacing w:line="276" w:lineRule="auto"/>
              <w:jc w:val="center"/>
              <w:rPr>
                <w:rFonts w:ascii="Palatino Linotype" w:hAnsi="Palatino Linotype"/>
              </w:rPr>
            </w:pPr>
            <w:r w:rsidRPr="00753A6A">
              <w:rPr>
                <w:rFonts w:ascii="Palatino Linotype" w:hAnsi="Palatino Linotype"/>
                <w:color w:val="FFFFFF" w:themeColor="background1"/>
              </w:rPr>
              <w:t>(rica)</w:t>
            </w:r>
          </w:p>
        </w:tc>
        <w:tc>
          <w:tcPr>
            <w:tcW w:w="4531" w:type="dxa"/>
          </w:tcPr>
          <w:p w:rsidR="00BB2DB1" w:rsidRPr="007E1FC4" w:rsidRDefault="00BB2DB1" w:rsidP="00A23869">
            <w:pPr>
              <w:pStyle w:val="Sinespaciado"/>
              <w:jc w:val="center"/>
              <w:rPr>
                <w:rFonts w:ascii="Palatino Linotype" w:hAnsi="Palatino Linotype"/>
                <w:b/>
              </w:rPr>
            </w:pPr>
          </w:p>
          <w:p w:rsidR="00BB2DB1" w:rsidRPr="007E1FC4" w:rsidRDefault="00BB2DB1" w:rsidP="00A23869">
            <w:pPr>
              <w:pStyle w:val="Sinespaciado"/>
              <w:jc w:val="center"/>
              <w:rPr>
                <w:rFonts w:ascii="Palatino Linotype" w:hAnsi="Palatino Linotype"/>
                <w:b/>
              </w:rPr>
            </w:pPr>
          </w:p>
          <w:p w:rsidR="00BB2DB1" w:rsidRPr="007E1FC4" w:rsidRDefault="00BB2DB1" w:rsidP="00A23869">
            <w:pPr>
              <w:pStyle w:val="Sinespaciado"/>
              <w:jc w:val="center"/>
              <w:rPr>
                <w:rFonts w:ascii="Palatino Linotype" w:hAnsi="Palatino Linotype"/>
                <w:b/>
              </w:rPr>
            </w:pPr>
          </w:p>
          <w:p w:rsidR="00BB2DB1" w:rsidRPr="007E1FC4" w:rsidRDefault="00BB2DB1" w:rsidP="00A23869">
            <w:pPr>
              <w:pStyle w:val="Sinespaciado"/>
              <w:jc w:val="center"/>
              <w:rPr>
                <w:rFonts w:ascii="Palatino Linotype" w:hAnsi="Palatino Linotype"/>
                <w:b/>
              </w:rPr>
            </w:pPr>
          </w:p>
          <w:p w:rsidR="00BB2DB1" w:rsidRPr="007E1FC4" w:rsidRDefault="00BB2DB1" w:rsidP="00A23869">
            <w:pPr>
              <w:pStyle w:val="Sinespaciado"/>
              <w:jc w:val="center"/>
              <w:rPr>
                <w:rFonts w:ascii="Palatino Linotype" w:hAnsi="Palatino Linotype"/>
                <w:b/>
              </w:rPr>
            </w:pPr>
            <w:r w:rsidRPr="007E1FC4">
              <w:rPr>
                <w:rFonts w:ascii="Palatino Linotype" w:hAnsi="Palatino Linotype"/>
                <w:b/>
              </w:rPr>
              <w:t>José Guadalupe Luna Hernández</w:t>
            </w:r>
          </w:p>
          <w:p w:rsidR="00BB2DB1" w:rsidRDefault="00BB2DB1" w:rsidP="00A23869">
            <w:pPr>
              <w:pStyle w:val="Sinespaciado"/>
              <w:jc w:val="center"/>
              <w:rPr>
                <w:rFonts w:ascii="Palatino Linotype" w:hAnsi="Palatino Linotype"/>
              </w:rPr>
            </w:pPr>
            <w:r w:rsidRPr="007E1FC4">
              <w:rPr>
                <w:rFonts w:ascii="Palatino Linotype" w:hAnsi="Palatino Linotype"/>
              </w:rPr>
              <w:t>Comisionado</w:t>
            </w:r>
          </w:p>
          <w:p w:rsidR="00BB2DB1" w:rsidRPr="00FF722D" w:rsidRDefault="00BB2DB1" w:rsidP="00A23869">
            <w:pPr>
              <w:pStyle w:val="Sinespaciado"/>
              <w:jc w:val="center"/>
              <w:rPr>
                <w:rFonts w:ascii="Palatino Linotype" w:hAnsi="Palatino Linotype"/>
                <w:b/>
              </w:rPr>
            </w:pPr>
          </w:p>
          <w:p w:rsidR="00BB2DB1" w:rsidRPr="007E1FC4" w:rsidRDefault="00BB2DB1" w:rsidP="00A23869">
            <w:pPr>
              <w:pStyle w:val="Sinespaciado"/>
              <w:jc w:val="center"/>
              <w:rPr>
                <w:rFonts w:ascii="Palatino Linotype" w:hAnsi="Palatino Linotype"/>
              </w:rPr>
            </w:pPr>
          </w:p>
          <w:p w:rsidR="00BB2DB1" w:rsidRPr="007E1FC4" w:rsidRDefault="00BB2DB1" w:rsidP="00A23869">
            <w:pPr>
              <w:pStyle w:val="Sinespaciado"/>
              <w:jc w:val="center"/>
              <w:rPr>
                <w:rFonts w:ascii="Palatino Linotype" w:hAnsi="Palatino Linotype"/>
              </w:rPr>
            </w:pPr>
            <w:r w:rsidRPr="00753A6A">
              <w:rPr>
                <w:rFonts w:ascii="Palatino Linotype" w:hAnsi="Palatino Linotype"/>
                <w:color w:val="FFFFFF" w:themeColor="background1"/>
              </w:rPr>
              <w:t>(Rúbrica)</w:t>
            </w:r>
          </w:p>
        </w:tc>
      </w:tr>
      <w:tr w:rsidR="00BB2DB1" w:rsidRPr="007E1FC4" w:rsidTr="00660CD0">
        <w:trPr>
          <w:jc w:val="center"/>
        </w:trPr>
        <w:tc>
          <w:tcPr>
            <w:tcW w:w="9062" w:type="dxa"/>
            <w:gridSpan w:val="2"/>
          </w:tcPr>
          <w:p w:rsidR="00BB2DB1" w:rsidRDefault="00BB2DB1" w:rsidP="00A23869">
            <w:pPr>
              <w:pStyle w:val="Sinespaciado"/>
              <w:rPr>
                <w:rFonts w:ascii="Palatino Linotype" w:hAnsi="Palatino Linotype"/>
                <w:b/>
              </w:rPr>
            </w:pPr>
          </w:p>
          <w:p w:rsidR="00BB2DB1" w:rsidRPr="007E1FC4" w:rsidRDefault="00BB2DB1" w:rsidP="00A23869">
            <w:pPr>
              <w:pStyle w:val="Sinespaciado"/>
              <w:rPr>
                <w:rFonts w:ascii="Palatino Linotype" w:hAnsi="Palatino Linotype"/>
                <w:b/>
              </w:rPr>
            </w:pPr>
          </w:p>
          <w:p w:rsidR="00BB2DB1" w:rsidRPr="007E1FC4" w:rsidRDefault="00BB2DB1" w:rsidP="00A23869">
            <w:pPr>
              <w:pStyle w:val="Sinespaciado"/>
              <w:jc w:val="center"/>
              <w:rPr>
                <w:rFonts w:ascii="Palatino Linotype" w:hAnsi="Palatino Linotype"/>
                <w:b/>
              </w:rPr>
            </w:pPr>
          </w:p>
          <w:p w:rsidR="00BB2DB1" w:rsidRPr="007E1FC4" w:rsidRDefault="00BB2DB1" w:rsidP="00A23869">
            <w:pPr>
              <w:pStyle w:val="Sinespaciado"/>
              <w:jc w:val="center"/>
              <w:rPr>
                <w:rFonts w:ascii="Palatino Linotype" w:hAnsi="Palatino Linotype"/>
                <w:b/>
              </w:rPr>
            </w:pPr>
            <w:r w:rsidRPr="007E1FC4">
              <w:rPr>
                <w:rFonts w:ascii="Palatino Linotype" w:hAnsi="Palatino Linotype"/>
                <w:b/>
              </w:rPr>
              <w:t>Javier Martínez Cruz</w:t>
            </w:r>
          </w:p>
          <w:p w:rsidR="00BB2DB1" w:rsidRDefault="00BB2DB1" w:rsidP="00A23869">
            <w:pPr>
              <w:pStyle w:val="Sinespaciado"/>
              <w:jc w:val="center"/>
              <w:rPr>
                <w:rFonts w:ascii="Palatino Linotype" w:hAnsi="Palatino Linotype"/>
              </w:rPr>
            </w:pPr>
            <w:r w:rsidRPr="007E1FC4">
              <w:rPr>
                <w:rFonts w:ascii="Palatino Linotype" w:hAnsi="Palatino Linotype"/>
              </w:rPr>
              <w:t>Comisionado</w:t>
            </w:r>
          </w:p>
          <w:p w:rsidR="00BB2DB1" w:rsidRPr="00FF722D" w:rsidRDefault="00BB2DB1" w:rsidP="00A23869">
            <w:pPr>
              <w:pStyle w:val="Sinespaciado"/>
              <w:jc w:val="center"/>
              <w:rPr>
                <w:rFonts w:ascii="Palatino Linotype" w:hAnsi="Palatino Linotype"/>
                <w:b/>
              </w:rPr>
            </w:pPr>
          </w:p>
          <w:p w:rsidR="00BB2DB1" w:rsidRPr="007E1FC4" w:rsidRDefault="00BB2DB1" w:rsidP="00A23869">
            <w:pPr>
              <w:pStyle w:val="Sinespaciado"/>
              <w:jc w:val="center"/>
              <w:rPr>
                <w:rFonts w:ascii="Palatino Linotype" w:hAnsi="Palatino Linotype"/>
              </w:rPr>
            </w:pPr>
          </w:p>
          <w:p w:rsidR="00BB2DB1" w:rsidRPr="007E1FC4" w:rsidRDefault="00BB2DB1" w:rsidP="00A23869">
            <w:pPr>
              <w:pStyle w:val="Sinespaciado"/>
              <w:rPr>
                <w:rFonts w:ascii="Palatino Linotype" w:hAnsi="Palatino Linotype"/>
              </w:rPr>
            </w:pPr>
          </w:p>
        </w:tc>
      </w:tr>
      <w:tr w:rsidR="00BB2DB1" w:rsidRPr="007E1FC4" w:rsidTr="00660CD0">
        <w:trPr>
          <w:jc w:val="center"/>
        </w:trPr>
        <w:tc>
          <w:tcPr>
            <w:tcW w:w="9062" w:type="dxa"/>
            <w:gridSpan w:val="2"/>
          </w:tcPr>
          <w:p w:rsidR="00BB2DB1" w:rsidRPr="007E1FC4" w:rsidRDefault="00BB2DB1" w:rsidP="00A23869">
            <w:pPr>
              <w:pStyle w:val="Sinespaciado"/>
              <w:jc w:val="center"/>
              <w:rPr>
                <w:rFonts w:ascii="Palatino Linotype" w:hAnsi="Palatino Linotype"/>
                <w:b/>
              </w:rPr>
            </w:pPr>
          </w:p>
          <w:p w:rsidR="00BB2DB1" w:rsidRPr="007E1FC4" w:rsidRDefault="00BB2DB1" w:rsidP="00A23869">
            <w:pPr>
              <w:pStyle w:val="Sinespaciado"/>
              <w:jc w:val="center"/>
              <w:rPr>
                <w:rFonts w:ascii="Palatino Linotype" w:hAnsi="Palatino Linotype"/>
                <w:b/>
              </w:rPr>
            </w:pPr>
          </w:p>
          <w:p w:rsidR="00BB2DB1" w:rsidRPr="00D846E5" w:rsidRDefault="00BB2DB1" w:rsidP="00A23869">
            <w:pPr>
              <w:pStyle w:val="Sinespaciado"/>
              <w:jc w:val="center"/>
              <w:rPr>
                <w:rFonts w:ascii="Palatino Linotype" w:hAnsi="Palatino Linotype"/>
                <w:b/>
                <w:sz w:val="14"/>
              </w:rPr>
            </w:pPr>
          </w:p>
          <w:p w:rsidR="00BB2DB1" w:rsidRPr="007E1FC4" w:rsidRDefault="00BB2DB1" w:rsidP="00A23869">
            <w:pPr>
              <w:pStyle w:val="Sinespaciado"/>
              <w:jc w:val="center"/>
              <w:rPr>
                <w:rFonts w:ascii="Palatino Linotype" w:hAnsi="Palatino Linotype"/>
                <w:b/>
              </w:rPr>
            </w:pPr>
          </w:p>
          <w:p w:rsidR="00BB2DB1" w:rsidRPr="007E1FC4" w:rsidRDefault="00BB2DB1" w:rsidP="00A23869">
            <w:pPr>
              <w:pStyle w:val="Sinespaciado"/>
              <w:jc w:val="center"/>
              <w:rPr>
                <w:rFonts w:ascii="Palatino Linotype" w:hAnsi="Palatino Linotype"/>
                <w:b/>
              </w:rPr>
            </w:pPr>
            <w:r>
              <w:rPr>
                <w:rFonts w:ascii="Palatino Linotype" w:hAnsi="Palatino Linotype"/>
                <w:b/>
              </w:rPr>
              <w:t>Alexis Tapia Ramírez</w:t>
            </w:r>
          </w:p>
          <w:p w:rsidR="00BB2DB1" w:rsidRDefault="00BB2DB1" w:rsidP="00A23869">
            <w:pPr>
              <w:pStyle w:val="Sinespaciado"/>
              <w:jc w:val="center"/>
              <w:rPr>
                <w:rFonts w:ascii="Palatino Linotype" w:hAnsi="Palatino Linotype"/>
              </w:rPr>
            </w:pPr>
            <w:r>
              <w:rPr>
                <w:rFonts w:ascii="Palatino Linotype" w:hAnsi="Palatino Linotype"/>
              </w:rPr>
              <w:t>Secretario Técnico</w:t>
            </w:r>
            <w:r w:rsidRPr="007E1FC4">
              <w:rPr>
                <w:rFonts w:ascii="Palatino Linotype" w:hAnsi="Palatino Linotype"/>
              </w:rPr>
              <w:t xml:space="preserve"> del Pleno</w:t>
            </w:r>
          </w:p>
          <w:p w:rsidR="00BB2DB1" w:rsidRPr="00FF722D" w:rsidRDefault="00BB2DB1" w:rsidP="00A23869">
            <w:pPr>
              <w:pStyle w:val="Sinespaciado"/>
              <w:jc w:val="center"/>
              <w:rPr>
                <w:rFonts w:ascii="Palatino Linotype" w:hAnsi="Palatino Linotype"/>
                <w:b/>
              </w:rPr>
            </w:pPr>
            <w:r w:rsidRPr="00753A6A">
              <w:rPr>
                <w:rFonts w:ascii="Palatino Linotype" w:hAnsi="Palatino Linotype"/>
                <w:color w:val="FFFFFF" w:themeColor="background1"/>
              </w:rPr>
              <w:t>)</w:t>
            </w:r>
          </w:p>
        </w:tc>
      </w:tr>
    </w:tbl>
    <w:p w:rsidR="00BB2DB1" w:rsidRPr="00D33D7A" w:rsidRDefault="00BB2DB1" w:rsidP="00A23869">
      <w:pPr>
        <w:spacing w:after="0" w:line="276" w:lineRule="auto"/>
        <w:jc w:val="both"/>
        <w:rPr>
          <w:rFonts w:ascii="Palatino Linotype" w:hAnsi="Palatino Linotype" w:cs="Arial"/>
          <w:sz w:val="10"/>
          <w:szCs w:val="24"/>
        </w:rPr>
      </w:pPr>
    </w:p>
    <w:p w:rsidR="00BB2DB1" w:rsidRPr="005C55A3" w:rsidRDefault="00BB2DB1" w:rsidP="00A23869">
      <w:pPr>
        <w:spacing w:after="0" w:line="276" w:lineRule="auto"/>
        <w:jc w:val="both"/>
        <w:rPr>
          <w:rFonts w:ascii="Palatino Linotype" w:hAnsi="Palatino Linotype" w:cs="Arial"/>
          <w:sz w:val="16"/>
          <w:szCs w:val="16"/>
        </w:rPr>
      </w:pPr>
      <w:r w:rsidRPr="005C55A3">
        <w:rPr>
          <w:rFonts w:ascii="Palatino Linotype" w:hAnsi="Palatino Linotype" w:cs="Arial"/>
          <w:sz w:val="16"/>
          <w:szCs w:val="16"/>
        </w:rPr>
        <w:t xml:space="preserve">Esta hoja corresponde a la resolución de fecha </w:t>
      </w:r>
      <w:r w:rsidR="00EC3E80">
        <w:rPr>
          <w:rFonts w:ascii="Palatino Linotype" w:hAnsi="Palatino Linotype" w:cs="Arial"/>
          <w:sz w:val="16"/>
          <w:szCs w:val="16"/>
        </w:rPr>
        <w:t>ocho de agosto</w:t>
      </w:r>
      <w:r w:rsidRPr="00431F28">
        <w:rPr>
          <w:rFonts w:ascii="Palatino Linotype" w:hAnsi="Palatino Linotype" w:cs="Arial"/>
          <w:sz w:val="16"/>
          <w:szCs w:val="16"/>
        </w:rPr>
        <w:t xml:space="preserve"> de dos mil dieciocho, emitida en el recurso de revisión 0</w:t>
      </w:r>
      <w:r w:rsidR="00BC47E4">
        <w:rPr>
          <w:rFonts w:ascii="Palatino Linotype" w:hAnsi="Palatino Linotype" w:cs="Arial"/>
          <w:sz w:val="16"/>
          <w:szCs w:val="16"/>
        </w:rPr>
        <w:t>2070</w:t>
      </w:r>
      <w:r w:rsidRPr="00431F28">
        <w:rPr>
          <w:rFonts w:ascii="Palatino Linotype" w:hAnsi="Palatino Linotype" w:cs="Arial"/>
          <w:sz w:val="16"/>
          <w:szCs w:val="16"/>
        </w:rPr>
        <w:t>/INFOEM/IP/RR/2018.</w:t>
      </w:r>
    </w:p>
    <w:p w:rsidR="002A5ADD" w:rsidRDefault="00BB2DB1" w:rsidP="00BC47E4">
      <w:pPr>
        <w:spacing w:after="0" w:line="276" w:lineRule="auto"/>
        <w:jc w:val="both"/>
      </w:pPr>
      <w:r>
        <w:rPr>
          <w:rFonts w:ascii="Palatino Linotype" w:hAnsi="Palatino Linotype" w:cs="Arial"/>
          <w:sz w:val="16"/>
          <w:szCs w:val="16"/>
        </w:rPr>
        <w:t>ZMS/OSAM/HAP</w:t>
      </w:r>
    </w:p>
    <w:sectPr w:rsidR="002A5ADD" w:rsidSect="00671BE8">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680" w:rsidRDefault="00A82680" w:rsidP="00BB2DB1">
      <w:pPr>
        <w:spacing w:after="0" w:line="240" w:lineRule="auto"/>
      </w:pPr>
      <w:r>
        <w:separator/>
      </w:r>
    </w:p>
  </w:endnote>
  <w:endnote w:type="continuationSeparator" w:id="0">
    <w:p w:rsidR="00A82680" w:rsidRDefault="00A82680" w:rsidP="00BB2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D7B" w:rsidRPr="000B69FA" w:rsidRDefault="00B63321"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F2BC3">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F2BC3">
      <w:rPr>
        <w:rFonts w:ascii="Palatino Linotype" w:hAnsi="Palatino Linotype"/>
        <w:bCs/>
        <w:noProof/>
        <w:sz w:val="20"/>
      </w:rPr>
      <w:t>22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D7B" w:rsidRPr="000B69FA" w:rsidRDefault="00B63321"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F2BC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F2BC3">
      <w:rPr>
        <w:rFonts w:ascii="Palatino Linotype" w:hAnsi="Palatino Linotype"/>
        <w:bCs/>
        <w:noProof/>
        <w:sz w:val="20"/>
      </w:rPr>
      <w:t>22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680" w:rsidRDefault="00A82680" w:rsidP="00BB2DB1">
      <w:pPr>
        <w:spacing w:after="0" w:line="240" w:lineRule="auto"/>
      </w:pPr>
      <w:r>
        <w:separator/>
      </w:r>
    </w:p>
  </w:footnote>
  <w:footnote w:type="continuationSeparator" w:id="0">
    <w:p w:rsidR="00A82680" w:rsidRDefault="00A82680" w:rsidP="00BB2DB1">
      <w:pPr>
        <w:spacing w:after="0" w:line="240" w:lineRule="auto"/>
      </w:pPr>
      <w:r>
        <w:continuationSeparator/>
      </w:r>
    </w:p>
  </w:footnote>
  <w:footnote w:id="1">
    <w:p w:rsidR="00BB2DB1" w:rsidRPr="00946E1F" w:rsidRDefault="00BB2DB1" w:rsidP="00BB2DB1">
      <w:pPr>
        <w:spacing w:after="0" w:line="240" w:lineRule="auto"/>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sidR="006F7C6E">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sidR="006F7C6E">
        <w:rPr>
          <w:rFonts w:ascii="Palatino Linotype" w:hAnsi="Palatino Linotype"/>
          <w:i/>
          <w:sz w:val="20"/>
          <w:szCs w:val="20"/>
        </w:rPr>
        <w:t xml:space="preserve"> </w:t>
      </w:r>
      <w:hyperlink r:id="rId1" w:history="1">
        <w:r w:rsidRPr="00131F62">
          <w:rPr>
            <w:rFonts w:ascii="Palatino Linotype" w:hAnsi="Palatino Linotype"/>
            <w:i/>
            <w:sz w:val="20"/>
            <w:szCs w:val="20"/>
          </w:rPr>
          <w:t>73 y 74 de la Ley de Amparo</w:t>
        </w:r>
      </w:hyperlink>
      <w:r w:rsidR="006F7C6E">
        <w:rPr>
          <w:rFonts w:ascii="Palatino Linotype" w:hAnsi="Palatino Linotype"/>
          <w:i/>
          <w:sz w:val="20"/>
          <w:szCs w:val="20"/>
        </w:rPr>
        <w:t xml:space="preserve"> </w:t>
      </w:r>
      <w:r w:rsidRPr="00946E1F">
        <w:rPr>
          <w:rFonts w:ascii="Palatino Linotype" w:hAnsi="Palatino Linotype"/>
          <w:i/>
          <w:sz w:val="20"/>
          <w:szCs w:val="20"/>
        </w:rPr>
        <w:t>con el artículo</w:t>
      </w:r>
      <w:r w:rsidR="006F7C6E">
        <w:rPr>
          <w:rFonts w:ascii="Palatino Linotype" w:hAnsi="Palatino Linotype"/>
          <w:i/>
          <w:sz w:val="20"/>
          <w:szCs w:val="20"/>
        </w:rPr>
        <w:t xml:space="preserve"> </w:t>
      </w:r>
      <w:hyperlink r:id="rId2" w:history="1">
        <w:r w:rsidRPr="00131F62">
          <w:rPr>
            <w:rFonts w:ascii="Palatino Linotype" w:hAnsi="Palatino Linotype"/>
            <w:i/>
            <w:sz w:val="20"/>
            <w:szCs w:val="20"/>
          </w:rPr>
          <w:t>25.1 de la Convención Americana sobre Derechos Humanos</w:t>
        </w:r>
      </w:hyperlink>
      <w:r w:rsidR="006F7C6E">
        <w:rPr>
          <w:rFonts w:ascii="Palatino Linotype" w:hAnsi="Palatino Linotype"/>
          <w:i/>
          <w:sz w:val="20"/>
          <w:szCs w:val="20"/>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BB2DB1" w:rsidRPr="00C95C1C" w:rsidRDefault="00BB2DB1" w:rsidP="00BB2DB1">
      <w:pPr>
        <w:pStyle w:val="Prrafodelista"/>
        <w:tabs>
          <w:tab w:val="left" w:pos="851"/>
        </w:tabs>
        <w:ind w:left="0"/>
        <w:jc w:val="both"/>
        <w:rPr>
          <w:sz w:val="18"/>
        </w:rPr>
      </w:pPr>
      <w:r>
        <w:rPr>
          <w:rStyle w:val="Refdenotaalpie"/>
        </w:rPr>
        <w:footnoteRef/>
      </w:r>
      <w:r>
        <w:t xml:space="preserve"> </w:t>
      </w:r>
      <w:r w:rsidRPr="00C95C1C">
        <w:rPr>
          <w:rFonts w:ascii="Palatino Linotype" w:hAnsi="Palatino Linotype"/>
          <w:i/>
          <w:sz w:val="18"/>
          <w:shd w:val="clear" w:color="auto" w:fill="FFFFFF"/>
        </w:rPr>
        <w:t xml:space="preserve">Amparo directo 8633/99. Marco Antonio Rascón Córdova. 8 de marzo de 2001. Unanimidad de votos. Ponente: Neófito López Ramos. Secretario: Rómulo Amadeo Figueroa </w:t>
      </w:r>
      <w:proofErr w:type="spellStart"/>
      <w:r w:rsidRPr="00C95C1C">
        <w:rPr>
          <w:rFonts w:ascii="Palatino Linotype" w:hAnsi="Palatino Linotype"/>
          <w:i/>
          <w:sz w:val="18"/>
          <w:shd w:val="clear" w:color="auto" w:fill="FFFFFF"/>
        </w:rPr>
        <w:t>Salmorán</w:t>
      </w:r>
      <w:proofErr w:type="spellEnd"/>
      <w:r w:rsidRPr="00C95C1C">
        <w:rPr>
          <w:rFonts w:ascii="Palatino Linotype" w:hAnsi="Palatino Linotype"/>
          <w:i/>
          <w:sz w:val="18"/>
          <w:shd w:val="clear" w:color="auto" w:fill="FFFFFF"/>
        </w:rPr>
        <w:t>. Novena Época, Semanario Judicial de la Federación y su Gaceta, Tomo XIV, Septiembre de 2001, Tesis: I.3o.C.244 C, Página: 1309.”</w:t>
      </w:r>
    </w:p>
    <w:p w:rsidR="00BB2DB1" w:rsidRDefault="00BB2DB1" w:rsidP="00BB2DB1">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D7B" w:rsidRDefault="00FF2BC3">
    <w:pPr>
      <w:pStyle w:val="Encabezado"/>
    </w:pPr>
  </w:p>
  <w:tbl>
    <w:tblPr>
      <w:tblW w:w="9219" w:type="dxa"/>
      <w:tblInd w:w="-5" w:type="dxa"/>
      <w:tblLayout w:type="fixed"/>
      <w:tblCellMar>
        <w:left w:w="70" w:type="dxa"/>
        <w:right w:w="70" w:type="dxa"/>
      </w:tblCellMar>
      <w:tblLook w:val="04A0" w:firstRow="1" w:lastRow="0" w:firstColumn="1" w:lastColumn="0" w:noHBand="0" w:noVBand="1"/>
    </w:tblPr>
    <w:tblGrid>
      <w:gridCol w:w="5392"/>
      <w:gridCol w:w="3827"/>
    </w:tblGrid>
    <w:tr w:rsidR="008C5D7B" w:rsidTr="009E6F58">
      <w:trPr>
        <w:trHeight w:val="227"/>
      </w:trPr>
      <w:tc>
        <w:tcPr>
          <w:tcW w:w="5392" w:type="dxa"/>
          <w:hideMark/>
        </w:tcPr>
        <w:p w:rsidR="008C5D7B" w:rsidRDefault="00B63321"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8C5D7B" w:rsidRDefault="00B63321" w:rsidP="00BB2DB1">
          <w:pPr>
            <w:spacing w:after="120" w:line="240" w:lineRule="auto"/>
            <w:ind w:left="-486" w:right="214"/>
            <w:jc w:val="right"/>
            <w:rPr>
              <w:rFonts w:ascii="Palatino Linotype" w:hAnsi="Palatino Linotype" w:cs="Arial"/>
              <w:szCs w:val="20"/>
            </w:rPr>
          </w:pPr>
          <w:r>
            <w:rPr>
              <w:rFonts w:ascii="Palatino Linotype" w:hAnsi="Palatino Linotype" w:cs="Arial"/>
              <w:szCs w:val="20"/>
            </w:rPr>
            <w:t>0</w:t>
          </w:r>
          <w:r w:rsidR="00BB2DB1">
            <w:rPr>
              <w:rFonts w:ascii="Palatino Linotype" w:hAnsi="Palatino Linotype" w:cs="Arial"/>
              <w:szCs w:val="20"/>
            </w:rPr>
            <w:t>2070</w:t>
          </w:r>
          <w:r>
            <w:rPr>
              <w:rFonts w:ascii="Palatino Linotype" w:hAnsi="Palatino Linotype" w:cs="Arial"/>
              <w:szCs w:val="20"/>
            </w:rPr>
            <w:t>/INFOEM/IP/RR/2018</w:t>
          </w:r>
        </w:p>
      </w:tc>
    </w:tr>
    <w:tr w:rsidR="008C5D7B" w:rsidTr="009E6F58">
      <w:trPr>
        <w:trHeight w:val="242"/>
      </w:trPr>
      <w:tc>
        <w:tcPr>
          <w:tcW w:w="5392" w:type="dxa"/>
          <w:hideMark/>
        </w:tcPr>
        <w:p w:rsidR="008C5D7B" w:rsidRDefault="00B63321"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8C5D7B" w:rsidRDefault="00B63321" w:rsidP="009E6F58">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Universidad Politécnica del Valle de Toluca</w:t>
          </w:r>
        </w:p>
      </w:tc>
    </w:tr>
    <w:tr w:rsidR="008C5D7B" w:rsidTr="009E6F58">
      <w:trPr>
        <w:trHeight w:val="342"/>
      </w:trPr>
      <w:tc>
        <w:tcPr>
          <w:tcW w:w="5392" w:type="dxa"/>
          <w:hideMark/>
        </w:tcPr>
        <w:p w:rsidR="008C5D7B" w:rsidRDefault="00B63321" w:rsidP="009E6F58">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8C5D7B" w:rsidRDefault="00B63321" w:rsidP="009E6F58">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8C5D7B" w:rsidRDefault="00FF2BC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392"/>
      <w:gridCol w:w="3827"/>
    </w:tblGrid>
    <w:tr w:rsidR="008C5D7B" w:rsidRPr="00633CD9" w:rsidTr="009E6F58">
      <w:trPr>
        <w:trHeight w:val="227"/>
      </w:trPr>
      <w:tc>
        <w:tcPr>
          <w:tcW w:w="5392" w:type="dxa"/>
          <w:hideMark/>
        </w:tcPr>
        <w:p w:rsidR="008C5D7B" w:rsidRDefault="00B63321"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8C5D7B" w:rsidRPr="00B4142F" w:rsidRDefault="00B63321" w:rsidP="00BB2DB1">
          <w:pPr>
            <w:spacing w:after="120" w:line="240" w:lineRule="auto"/>
            <w:ind w:left="-486" w:right="214"/>
            <w:jc w:val="right"/>
            <w:rPr>
              <w:rFonts w:ascii="Palatino Linotype" w:hAnsi="Palatino Linotype" w:cs="Arial"/>
              <w:szCs w:val="20"/>
            </w:rPr>
          </w:pPr>
          <w:r>
            <w:rPr>
              <w:rFonts w:ascii="Palatino Linotype" w:hAnsi="Palatino Linotype" w:cs="Arial"/>
              <w:szCs w:val="20"/>
            </w:rPr>
            <w:t>0</w:t>
          </w:r>
          <w:r w:rsidR="00BB2DB1">
            <w:rPr>
              <w:rFonts w:ascii="Palatino Linotype" w:hAnsi="Palatino Linotype" w:cs="Arial"/>
              <w:szCs w:val="20"/>
            </w:rPr>
            <w:t>2070</w:t>
          </w:r>
          <w:r>
            <w:rPr>
              <w:rFonts w:ascii="Palatino Linotype" w:hAnsi="Palatino Linotype" w:cs="Arial"/>
              <w:szCs w:val="20"/>
            </w:rPr>
            <w:t>/INFOEM/IP/RR/2018</w:t>
          </w:r>
        </w:p>
      </w:tc>
    </w:tr>
    <w:tr w:rsidR="008C5D7B" w:rsidRPr="00633CD9" w:rsidTr="009E6F58">
      <w:trPr>
        <w:trHeight w:val="196"/>
      </w:trPr>
      <w:tc>
        <w:tcPr>
          <w:tcW w:w="5392" w:type="dxa"/>
          <w:hideMark/>
        </w:tcPr>
        <w:p w:rsidR="008C5D7B" w:rsidRDefault="00B63321"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3827" w:type="dxa"/>
          <w:hideMark/>
        </w:tcPr>
        <w:p w:rsidR="008C5D7B" w:rsidRPr="00840752" w:rsidRDefault="00405E75" w:rsidP="009E6F58">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XXXXXXXXXXXXXXXXXXXX</w:t>
          </w:r>
        </w:p>
      </w:tc>
    </w:tr>
    <w:tr w:rsidR="008C5D7B" w:rsidRPr="00633CD9" w:rsidTr="009E6F58">
      <w:trPr>
        <w:trHeight w:val="242"/>
      </w:trPr>
      <w:tc>
        <w:tcPr>
          <w:tcW w:w="5392" w:type="dxa"/>
          <w:hideMark/>
        </w:tcPr>
        <w:p w:rsidR="008C5D7B" w:rsidRDefault="00B63321"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8C5D7B" w:rsidRDefault="00B63321" w:rsidP="009E6F58">
          <w:pPr>
            <w:spacing w:after="120" w:line="240" w:lineRule="auto"/>
            <w:ind w:left="-495" w:right="214" w:firstLine="567"/>
            <w:jc w:val="right"/>
            <w:rPr>
              <w:rFonts w:ascii="Palatino Linotype" w:hAnsi="Palatino Linotype" w:cs="Arial"/>
              <w:szCs w:val="20"/>
            </w:rPr>
          </w:pPr>
          <w:r>
            <w:rPr>
              <w:rFonts w:ascii="Palatino Linotype" w:hAnsi="Palatino Linotype" w:cs="Arial"/>
              <w:szCs w:val="20"/>
            </w:rPr>
            <w:t>Universidad Politécnica del Valle de Toluca</w:t>
          </w:r>
        </w:p>
      </w:tc>
    </w:tr>
    <w:tr w:rsidR="008C5D7B" w:rsidTr="009E6F58">
      <w:trPr>
        <w:trHeight w:val="342"/>
      </w:trPr>
      <w:tc>
        <w:tcPr>
          <w:tcW w:w="5392" w:type="dxa"/>
          <w:hideMark/>
        </w:tcPr>
        <w:p w:rsidR="008C5D7B" w:rsidRDefault="00B63321" w:rsidP="009E6F58">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8C5D7B" w:rsidRDefault="00B63321" w:rsidP="009E6F58">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8C5D7B" w:rsidRDefault="00FF2BC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D8137E"/>
    <w:multiLevelType w:val="hybridMultilevel"/>
    <w:tmpl w:val="1EDA11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A592CC4"/>
    <w:multiLevelType w:val="hybridMultilevel"/>
    <w:tmpl w:val="EE663EFA"/>
    <w:lvl w:ilvl="0" w:tplc="638EC8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B161373"/>
    <w:multiLevelType w:val="hybridMultilevel"/>
    <w:tmpl w:val="ECBC70E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DB1"/>
    <w:rsid w:val="000B5B2B"/>
    <w:rsid w:val="00110838"/>
    <w:rsid w:val="00145A69"/>
    <w:rsid w:val="00171CAD"/>
    <w:rsid w:val="001772E5"/>
    <w:rsid w:val="0023772B"/>
    <w:rsid w:val="002A5ADD"/>
    <w:rsid w:val="00333055"/>
    <w:rsid w:val="00352931"/>
    <w:rsid w:val="003B09A4"/>
    <w:rsid w:val="00405E75"/>
    <w:rsid w:val="00501C94"/>
    <w:rsid w:val="005B4B21"/>
    <w:rsid w:val="005C601D"/>
    <w:rsid w:val="005E3B73"/>
    <w:rsid w:val="005F286E"/>
    <w:rsid w:val="006822CF"/>
    <w:rsid w:val="006F7C6E"/>
    <w:rsid w:val="008C3FE7"/>
    <w:rsid w:val="009F2091"/>
    <w:rsid w:val="00A23869"/>
    <w:rsid w:val="00A82680"/>
    <w:rsid w:val="00B128BC"/>
    <w:rsid w:val="00B61BFD"/>
    <w:rsid w:val="00B63321"/>
    <w:rsid w:val="00B809BB"/>
    <w:rsid w:val="00BB2DB1"/>
    <w:rsid w:val="00BC47E4"/>
    <w:rsid w:val="00C043D6"/>
    <w:rsid w:val="00C27824"/>
    <w:rsid w:val="00CA18F4"/>
    <w:rsid w:val="00D1767F"/>
    <w:rsid w:val="00E6335B"/>
    <w:rsid w:val="00EC3E80"/>
    <w:rsid w:val="00F0219C"/>
    <w:rsid w:val="00FA68B2"/>
    <w:rsid w:val="00FF018B"/>
    <w:rsid w:val="00FF2B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990B81-3729-46F5-B631-CEEFD6A0E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DB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2DB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B2DB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B2DB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B2DB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B2DB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B2DB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B2DB1"/>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B2DB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B2DB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BB2DB1"/>
    <w:rPr>
      <w:vertAlign w:val="superscript"/>
    </w:rPr>
  </w:style>
  <w:style w:type="paragraph" w:styleId="Sinespaciado">
    <w:name w:val="No Spacing"/>
    <w:aliases w:val="Francesa"/>
    <w:link w:val="SinespaciadoCar"/>
    <w:uiPriority w:val="1"/>
    <w:qFormat/>
    <w:rsid w:val="00BB2DB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BB2DB1"/>
    <w:rPr>
      <w:rFonts w:ascii="Times New Roman" w:eastAsia="Times New Roman" w:hAnsi="Times New Roman" w:cs="Times New Roman"/>
      <w:sz w:val="24"/>
      <w:szCs w:val="24"/>
      <w:lang w:eastAsia="es-ES"/>
    </w:rPr>
  </w:style>
  <w:style w:type="table" w:styleId="Tablaconcuadrcula">
    <w:name w:val="Table Grid"/>
    <w:basedOn w:val="Tablanormal"/>
    <w:uiPriority w:val="39"/>
    <w:rsid w:val="00BB2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9959232">
      <w:bodyDiv w:val="1"/>
      <w:marLeft w:val="0"/>
      <w:marRight w:val="0"/>
      <w:marTop w:val="0"/>
      <w:marBottom w:val="0"/>
      <w:divBdr>
        <w:top w:val="none" w:sz="0" w:space="0" w:color="auto"/>
        <w:left w:val="none" w:sz="0" w:space="0" w:color="auto"/>
        <w:bottom w:val="none" w:sz="0" w:space="0" w:color="auto"/>
        <w:right w:val="none" w:sz="0" w:space="0" w:color="auto"/>
      </w:divBdr>
    </w:div>
    <w:div w:id="195251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5804</Words>
  <Characters>31922</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2018-08-23T00:31:00Z</dcterms:created>
  <dcterms:modified xsi:type="dcterms:W3CDTF">2018-08-23T15:29:00Z</dcterms:modified>
</cp:coreProperties>
</file>