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D576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0C49" w:rsidRPr="00D57680">
        <w:rPr>
          <w:rFonts w:ascii="Palatino Linotype" w:eastAsia="Times New Roman" w:hAnsi="Palatino Linotype" w:cs="Arial"/>
          <w:color w:val="000000"/>
          <w:sz w:val="24"/>
          <w:szCs w:val="24"/>
          <w:lang w:eastAsia="es-MX"/>
        </w:rPr>
        <w:t>veintinueve</w:t>
      </w:r>
      <w:r w:rsidR="00F93BE2" w:rsidRPr="00D57680">
        <w:rPr>
          <w:rFonts w:ascii="Palatino Linotype" w:eastAsia="Times New Roman" w:hAnsi="Palatino Linotype" w:cs="Arial"/>
          <w:color w:val="000000"/>
          <w:sz w:val="24"/>
          <w:szCs w:val="24"/>
          <w:lang w:eastAsia="es-MX"/>
        </w:rPr>
        <w:t xml:space="preserve"> de agosto de dos mil dieciocho.</w:t>
      </w:r>
      <w:r w:rsidR="00F93BE2" w:rsidRPr="00660C49">
        <w:rPr>
          <w:rFonts w:ascii="Palatino Linotype" w:eastAsia="Times New Roman" w:hAnsi="Palatino Linotype" w:cs="Arial"/>
          <w:color w:val="000000"/>
          <w:sz w:val="24"/>
          <w:szCs w:val="24"/>
          <w:lang w:eastAsia="es-MX"/>
        </w:rPr>
        <w:t xml:space="preserve"> </w:t>
      </w:r>
      <w:r w:rsidR="00660C49">
        <w:rPr>
          <w:rFonts w:ascii="Palatino Linotype" w:eastAsia="Times New Roman" w:hAnsi="Palatino Linotype" w:cs="Arial"/>
          <w:color w:val="000000"/>
          <w:sz w:val="24"/>
          <w:szCs w:val="24"/>
          <w:lang w:eastAsia="es-MX"/>
        </w:rPr>
        <w:t xml:space="preserve"> </w:t>
      </w:r>
    </w:p>
    <w:p w:rsidR="00100F38" w:rsidRPr="00100F38"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100F38">
        <w:rPr>
          <w:rFonts w:ascii="Palatino Linotype" w:hAnsi="Palatino Linotype" w:cs="Arial"/>
          <w:b/>
          <w:bCs/>
          <w:sz w:val="24"/>
          <w:lang w:eastAsia="es-MX"/>
        </w:rPr>
        <w:t>2280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F93BE2">
        <w:rPr>
          <w:rFonts w:ascii="Palatino Linotype" w:hAnsi="Palatino Linotype" w:cs="Arial"/>
          <w:b/>
          <w:bCs/>
          <w:sz w:val="24"/>
          <w:lang w:eastAsia="es-MX"/>
        </w:rPr>
        <w:t>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93BE2">
        <w:rPr>
          <w:rFonts w:ascii="Palatino Linotype" w:hAnsi="Palatino Linotype" w:cs="Arial"/>
          <w:sz w:val="24"/>
          <w:szCs w:val="24"/>
        </w:rPr>
        <w:t xml:space="preserve">el </w:t>
      </w:r>
      <w:r w:rsidR="00F93BE2">
        <w:rPr>
          <w:rFonts w:ascii="Palatino Linotype" w:hAnsi="Palatino Linotype" w:cs="Arial"/>
          <w:b/>
          <w:sz w:val="24"/>
          <w:szCs w:val="24"/>
        </w:rPr>
        <w:t xml:space="preserve">C. </w:t>
      </w:r>
      <w:r w:rsidR="009C2686">
        <w:rPr>
          <w:rFonts w:ascii="Palatino Linotype" w:hAnsi="Palatino Linotype" w:cs="Arial"/>
          <w:b/>
          <w:sz w:val="24"/>
          <w:szCs w:val="24"/>
        </w:rPr>
        <w:t>XXXXXXXXXXXXXXXX</w:t>
      </w:r>
      <w:r w:rsidR="00100F38">
        <w:rPr>
          <w:rFonts w:ascii="Palatino Linotype" w:hAnsi="Palatino Linotype" w:cs="Arial"/>
          <w:b/>
          <w:sz w:val="24"/>
          <w:szCs w:val="24"/>
        </w:rPr>
        <w:t xml:space="preserve">, </w:t>
      </w:r>
      <w:r w:rsidR="00100F38" w:rsidRPr="00F403EA">
        <w:rPr>
          <w:rFonts w:ascii="Palatino Linotype" w:hAnsi="Palatino Linotype" w:cs="Arial"/>
          <w:sz w:val="24"/>
          <w:szCs w:val="24"/>
        </w:rPr>
        <w:t xml:space="preserve">en lo sucesivo </w:t>
      </w:r>
      <w:r w:rsidR="00100F38" w:rsidRPr="00F403EA">
        <w:rPr>
          <w:rFonts w:ascii="Palatino Linotype" w:hAnsi="Palatino Linotype" w:cs="Arial"/>
          <w:b/>
          <w:sz w:val="24"/>
          <w:szCs w:val="24"/>
        </w:rPr>
        <w:t>El Recurrente</w:t>
      </w:r>
      <w:r w:rsidR="00100F38" w:rsidRPr="00F403EA">
        <w:rPr>
          <w:rFonts w:ascii="Palatino Linotype" w:hAnsi="Palatino Linotype" w:cs="Arial"/>
          <w:sz w:val="24"/>
          <w:szCs w:val="24"/>
        </w:rPr>
        <w:t>, en contra de la respuesta</w:t>
      </w:r>
      <w:r w:rsidR="00100F38">
        <w:rPr>
          <w:rFonts w:ascii="Palatino Linotype" w:hAnsi="Palatino Linotype" w:cs="Arial"/>
          <w:sz w:val="24"/>
          <w:szCs w:val="24"/>
        </w:rPr>
        <w:t xml:space="preserve"> del </w:t>
      </w:r>
      <w:r w:rsidR="00100F38">
        <w:rPr>
          <w:rFonts w:ascii="Palatino Linotype" w:hAnsi="Palatino Linotype" w:cs="Arial"/>
          <w:b/>
          <w:sz w:val="24"/>
          <w:szCs w:val="24"/>
        </w:rPr>
        <w:t xml:space="preserve">Ayuntamiento de Naucalpan de Juárez, </w:t>
      </w:r>
      <w:r w:rsidR="00100F38">
        <w:rPr>
          <w:rFonts w:ascii="Palatino Linotype" w:hAnsi="Palatino Linotype" w:cs="Arial"/>
          <w:sz w:val="24"/>
          <w:szCs w:val="24"/>
        </w:rPr>
        <w:t xml:space="preserve">en lo subsecuente </w:t>
      </w:r>
      <w:r w:rsidR="00100F38">
        <w:rPr>
          <w:rFonts w:ascii="Palatino Linotype" w:hAnsi="Palatino Linotype" w:cs="Arial"/>
          <w:b/>
          <w:sz w:val="24"/>
          <w:szCs w:val="24"/>
        </w:rPr>
        <w:t xml:space="preserve">El Sujeto Obligado, </w:t>
      </w:r>
      <w:r w:rsidR="00100F38">
        <w:rPr>
          <w:rFonts w:ascii="Palatino Linotype" w:hAnsi="Palatino Linotype" w:cs="Arial"/>
          <w:sz w:val="24"/>
          <w:szCs w:val="24"/>
        </w:rPr>
        <w:t xml:space="preserve">se procede a dictar la presente resolución. </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100F38"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veintiocho de mayo de dos mil dieciocho, </w:t>
      </w:r>
      <w:r w:rsidR="00100F38">
        <w:rPr>
          <w:rFonts w:ascii="Palatino Linotype" w:hAnsi="Palatino Linotype" w:cs="Arial"/>
          <w:b/>
          <w:sz w:val="24"/>
        </w:rPr>
        <w:t>El Recurrente</w:t>
      </w:r>
      <w:r w:rsidR="00100F38">
        <w:rPr>
          <w:rFonts w:ascii="Palatino Linotype" w:hAnsi="Palatino Linotype" w:cs="Arial"/>
          <w:sz w:val="24"/>
        </w:rPr>
        <w:t>, presentó a través del Sistema de Acceso a la Información Mexiquense (</w:t>
      </w:r>
      <w:r w:rsidR="00100F38">
        <w:rPr>
          <w:rFonts w:ascii="Palatino Linotype" w:hAnsi="Palatino Linotype" w:cs="Arial"/>
          <w:b/>
          <w:sz w:val="24"/>
        </w:rPr>
        <w:t>SAIMEX)</w:t>
      </w:r>
      <w:r w:rsidR="00100F38">
        <w:rPr>
          <w:rFonts w:ascii="Palatino Linotype" w:hAnsi="Palatino Linotype" w:cs="Arial"/>
          <w:sz w:val="24"/>
        </w:rPr>
        <w:t xml:space="preserve"> ante </w:t>
      </w:r>
      <w:r w:rsidR="00100F38">
        <w:rPr>
          <w:rFonts w:ascii="Palatino Linotype" w:hAnsi="Palatino Linotype" w:cs="Arial"/>
          <w:b/>
          <w:sz w:val="24"/>
        </w:rPr>
        <w:t>El Sujeto Obligado</w:t>
      </w:r>
      <w:r w:rsidR="00100F38">
        <w:rPr>
          <w:rFonts w:ascii="Palatino Linotype" w:hAnsi="Palatino Linotype" w:cs="Arial"/>
          <w:sz w:val="24"/>
        </w:rPr>
        <w:t xml:space="preserve">, solicitud de acceso a la información pública, registrada bajo el número de expediente </w:t>
      </w:r>
      <w:r w:rsidR="00100F38">
        <w:rPr>
          <w:rFonts w:ascii="Palatino Linotype" w:hAnsi="Palatino Linotype" w:cs="Arial"/>
          <w:b/>
          <w:sz w:val="24"/>
        </w:rPr>
        <w:t xml:space="preserve">00313/NAUCALPA/IP/2018, </w:t>
      </w:r>
      <w:r w:rsidR="00100F38">
        <w:rPr>
          <w:rFonts w:ascii="Palatino Linotype" w:hAnsi="Palatino Linotype" w:cs="Arial"/>
          <w:sz w:val="24"/>
        </w:rPr>
        <w:t>mediante la cual solicitó información en el tenor siguiente:</w:t>
      </w:r>
    </w:p>
    <w:p w:rsidR="006168E4" w:rsidRPr="00783681" w:rsidRDefault="00394A1E" w:rsidP="00F93BE2">
      <w:pPr>
        <w:spacing w:before="240" w:line="360" w:lineRule="auto"/>
        <w:ind w:left="851" w:right="851"/>
        <w:jc w:val="both"/>
        <w:rPr>
          <w:rFonts w:ascii="Palatino Linotype" w:eastAsia="Times New Roman" w:hAnsi="Palatino Linotype" w:cs="Times New Roman"/>
          <w:i/>
          <w:lang w:val="es-ES_tradnl" w:eastAsia="es-ES"/>
        </w:rPr>
      </w:pPr>
      <w:r w:rsidRPr="00A00FE3">
        <w:rPr>
          <w:rFonts w:ascii="Palatino Linotype" w:eastAsia="Times New Roman" w:hAnsi="Palatino Linotype" w:cs="Times New Roman"/>
          <w:i/>
          <w:lang w:val="es-ES_tradnl" w:eastAsia="es-ES"/>
        </w:rPr>
        <w:t>“</w:t>
      </w:r>
      <w:r w:rsidR="00A00FE3" w:rsidRPr="00A00FE3">
        <w:rPr>
          <w:rFonts w:ascii="Palatino Linotype" w:hAnsi="Palatino Linotype"/>
          <w:i/>
          <w:color w:val="000000"/>
        </w:rPr>
        <w:t xml:space="preserve">1.- Solicito al H. Ayuntamiento de Naucalpan de Juárez, haga del conocimiento del suscrito, la cantidad de deportivos públicos con los que cuenta el Gobierno Municipal. 2.- Solicito al H. Ayuntamiento de Naucalpan de Juárez, haga del conocimiento del suscrito, la cantidad de áreas públicas dedicadas al deporte con los </w:t>
      </w:r>
      <w:r w:rsidR="00A00FE3" w:rsidRPr="00A00FE3">
        <w:rPr>
          <w:rFonts w:ascii="Palatino Linotype" w:hAnsi="Palatino Linotype"/>
          <w:i/>
          <w:color w:val="000000"/>
        </w:rPr>
        <w:lastRenderedPageBreak/>
        <w:t xml:space="preserve">que cuenta el Gobierno Municipal. 3.- Solicito al H. Ayuntamiento de Naucalpan de Juárez, haga del conocimiento del suscrito, la cantidad de deportivos públicos con instalaciones adecuadas para la práctica de fútbol y fútbol americano con los que cuenta el Gobierno Municipal. 4.- Solicito al H. Ayuntamiento de Naucalpan de Juárez, haga del conocimiento del suscrito, la cantidad de áreas públicas con instalaciones adecuadas para la práctica de fútbol y fútbol americano con los que cuenta el Gobierno Municipal. 5.- Solicito al H. Ayuntamiento de Naucalpan de Juárez, haga del conocimiento del suscrito, la ubicación del domicilio de todos los deportivos públicos, así como áreas deportivas públicas, adecuadas para la práctica del fútbol y fútbol americano con los que cuenta el Gobierno Municipal. 6.- Solicito al H. Ayuntamiento de Naucalpan de Juárez, haga del conocimiento del suscrito, los requisitos que debe cumplir la ciudadanía para el préstamo de las instalaciones de todos y cada uno de los deportivos públicos, así como áreas deportivas públicas, adecuadas para la práctica del fútbol y fútbol americano con los que cuenta el Gobierno Municipal. 7.- Solicito al H. Ayuntamiento de Naucalpan de Juárez, haga del conocimiento del suscrito, el reglamento de uso de instalaciones que debe cumplir la ciudadanía para el préstamo de las instalaciones de todos y cada uno de los deportivos públicos, así como áreas deportivas públicas, adecuadas para la práctica del fútbol y fútbol americano con los que cuenta el Gobierno Municipal. 8.- Solicito al H. Ayuntamiento de Naucalpan de Juárez, haga del conocimiento del suscrito, los horarios de uso al público de las instalaciones de todos y cada uno de los deportivos públicos, así como áreas deportivas públicas, adecuadas para la práctica del fútbol y fútbol americano con los que cuenta el Gobierno Municipal. 9.- Solicito al H. Ayuntamiento de Naucalpan, haga del conocimiento del suscrito, sí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w:t>
      </w:r>
      <w:r w:rsidR="00A00FE3" w:rsidRPr="00A00FE3">
        <w:rPr>
          <w:rFonts w:ascii="Palatino Linotype" w:hAnsi="Palatino Linotype"/>
          <w:i/>
          <w:color w:val="000000"/>
        </w:rPr>
        <w:lastRenderedPageBreak/>
        <w:t xml:space="preserve">Postal 53140, en Naucalpan de Juárez, México, pueden ser usadas por la ciudadanía para practicar el fútbol y fútbol americano, de manera pública. 10.- Solicito al H. Ayuntamiento de Naucalpan, haga del conocimiento del suscrito, sí las instalaciones deportivas del Instituto Municipal de Cultura </w:t>
      </w:r>
      <w:proofErr w:type="spellStart"/>
      <w:r w:rsidR="00A00FE3" w:rsidRPr="00A00FE3">
        <w:rPr>
          <w:rFonts w:ascii="Palatino Linotype" w:hAnsi="Palatino Linotype"/>
          <w:i/>
          <w:color w:val="000000"/>
        </w:rPr>
        <w:t>Fisica</w:t>
      </w:r>
      <w:proofErr w:type="spellEnd"/>
      <w:r w:rsidR="00A00FE3" w:rsidRPr="00A00FE3">
        <w:rPr>
          <w:rFonts w:ascii="Palatino Linotype" w:hAnsi="Palatino Linotype"/>
          <w:i/>
          <w:color w:val="000000"/>
        </w:rPr>
        <w:t xml:space="preserve">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en Naucalpan de Juárez, México, pueden ser usadas por la ciudadanía para practicar el fútbol y fútbol americano, de pagando una tarifa, conforme a la Ley. 11.- Solicito al H. Ayuntamiento de Naucalpan, haga del conocimiento del suscrito, sí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Naucalpan de Juárez, México, tienen un horario específico en el cual la ciudadanía puede practicar el fútbol y fútbol americano. 12.- Solicito al H. Ayuntamiento de Naucalpan, haga del conocimiento del suscrito, sí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Naucalpan de Juárez, México, cuentan con cancha o espacio para que la ciudadanía pueda practicar el fútbol y fútbol americano. 13.- Solicito al H. Ayuntamiento de Naucalpan de Juárez, haga del conocimiento del suscrito, los requisitos que debe cumplir la ciudadanía para el préstamo de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Naucalpan de Juárez, México. 14.- Solicito al H. Ayuntamiento de Naucalpan de Juárez, haga del conocimiento del suscrito, el reglamento de uso que debe cumplir la ciudadanía para el préstamo de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w:t>
      </w:r>
      <w:r w:rsidR="00A00FE3" w:rsidRPr="00A00FE3">
        <w:rPr>
          <w:rFonts w:ascii="Palatino Linotype" w:hAnsi="Palatino Linotype"/>
          <w:i/>
          <w:color w:val="000000"/>
        </w:rPr>
        <w:lastRenderedPageBreak/>
        <w:t xml:space="preserve">Naucalpan de Juárez, México. 15.- Solicito al H. Ayuntamiento de Naucalpan de Juárez, haga del conocimiento del suscrito, el horario de uso público para que la ciudadanía pueda hacer uso de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Código Postal 53140 Naucalpan de Juárez, México. 16.- Solicito al H. Ayuntamiento de Naucalpan de Juárez, haga del conocimiento del suscrito, si cuenta con gimnasio de pesas, para que la ciudadanía haga uso de sus instalaciones. 17.- Solicito al H. Ayuntamiento de Naucalpan de Juárez, haga del conocimiento del suscrito, el reglamento para el uso del gimnasio de pesas, para que la ciudadanía haga uso de sus instalaciones. 18.- Solicito al H. Ayuntamiento de Naucalpan de Juárez, haga del conocimiento del suscrito, los requisitos para el uso del gimnasio de pesas, para que la ciudadanía haga uso de sus instalaciones. 19.- Solicito al H. Ayuntamiento de Naucalpan de Juárez, haga del conocimiento del suscrito, la ubicación del domicilio del gimnasio de pesas, para que la ciudadanía haga uso de sus instalaciones. 20.- Solicito al H. Ayuntamiento de Naucalpan de Juárez, haga del conocimiento del suscrito, los días y horarios de uso del gimnasio de pesas, para que la ciudadanía haga uso de sus instalaciones. 21.- Solicito al H. Ayuntamiento de Naucalpan de Juárez, haga del conocimiento del suscrito, sí las instalaciones públicas deportivas o áreas públicas deportivas solo pueden ser usadas por ciudadanos del Municipio de Naucalpan de Juárez, Estado de México; o, en su defecto, pueden ser utilizadas por el público en general.</w:t>
      </w:r>
      <w:r w:rsidRPr="00A00FE3">
        <w:rPr>
          <w:rFonts w:ascii="Palatino Linotype" w:eastAsia="Times New Roman" w:hAnsi="Palatino Linotype" w:cs="Times New Roman"/>
          <w:i/>
          <w:lang w:val="es-ES_tradnl" w:eastAsia="es-ES"/>
        </w:rPr>
        <w:t>”</w:t>
      </w:r>
      <w:r w:rsidR="006B26E3" w:rsidRPr="00783681">
        <w:rPr>
          <w:rFonts w:ascii="Palatino Linotype" w:eastAsia="Times New Roman" w:hAnsi="Palatino Linotype" w:cs="Times New Roman"/>
          <w:i/>
          <w:lang w:val="es-ES_tradnl" w:eastAsia="es-ES"/>
        </w:rPr>
        <w:t xml:space="preserve"> </w:t>
      </w:r>
      <w:r w:rsidR="006168E4" w:rsidRPr="00A00FE3">
        <w:rPr>
          <w:rFonts w:ascii="Palatino Linotype" w:eastAsia="Times New Roman" w:hAnsi="Palatino Linotype" w:cs="Times New Roman"/>
          <w:b/>
          <w:i/>
          <w:lang w:val="es-ES_tradnl" w:eastAsia="es-ES"/>
        </w:rPr>
        <w:t>[Sic]</w:t>
      </w:r>
    </w:p>
    <w:p w:rsidR="00A00FE3" w:rsidRDefault="00A00FE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A00FE3" w:rsidRPr="00A00FE3"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lastRenderedPageBreak/>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sidR="00A00FE3">
        <w:rPr>
          <w:rFonts w:ascii="Palatino Linotype" w:hAnsi="Palatino Linotype" w:cs="Arial"/>
          <w:sz w:val="24"/>
          <w:szCs w:val="24"/>
        </w:rPr>
        <w:t xml:space="preserve">doce de junio de los corrientes, </w:t>
      </w:r>
      <w:r w:rsidR="00A00FE3">
        <w:rPr>
          <w:rFonts w:ascii="Palatino Linotype" w:hAnsi="Palatino Linotype" w:cs="Arial"/>
          <w:b/>
          <w:sz w:val="24"/>
          <w:szCs w:val="24"/>
        </w:rPr>
        <w:t xml:space="preserve">El Sujeto Obligado </w:t>
      </w:r>
      <w:r w:rsidR="00A00FE3">
        <w:rPr>
          <w:rFonts w:ascii="Palatino Linotype" w:hAnsi="Palatino Linotype" w:cs="Arial"/>
          <w:sz w:val="24"/>
          <w:szCs w:val="24"/>
        </w:rPr>
        <w:t>dio respuesta a la solicitud de información:</w:t>
      </w:r>
    </w:p>
    <w:p w:rsidR="003D3618" w:rsidRPr="00A00FE3" w:rsidRDefault="00A00FE3" w:rsidP="003D3618">
      <w:pPr>
        <w:spacing w:before="240" w:line="360" w:lineRule="auto"/>
        <w:ind w:left="851" w:right="851"/>
        <w:jc w:val="both"/>
        <w:rPr>
          <w:rFonts w:ascii="Palatino Linotype" w:hAnsi="Palatino Linotype" w:cs="Arial"/>
          <w:b/>
          <w:i/>
          <w:u w:val="single"/>
        </w:rPr>
      </w:pPr>
      <w:r w:rsidRPr="00A00FE3">
        <w:rPr>
          <w:rFonts w:ascii="Palatino Linotype" w:hAnsi="Palatino Linotype"/>
          <w:i/>
          <w:color w:val="000000"/>
        </w:rPr>
        <w:t xml:space="preserve"> </w:t>
      </w:r>
      <w:r w:rsidR="003D3618" w:rsidRPr="00A00FE3">
        <w:rPr>
          <w:rFonts w:ascii="Palatino Linotype" w:hAnsi="Palatino Linotype"/>
          <w:i/>
          <w:color w:val="000000"/>
        </w:rPr>
        <w:t>“</w:t>
      </w:r>
      <w:r w:rsidRPr="00A00FE3">
        <w:rPr>
          <w:rFonts w:ascii="Palatino Linotype" w:hAnsi="Palatino Linotype"/>
          <w:i/>
          <w:color w:val="000000"/>
        </w:rPr>
        <w:t xml:space="preserve">Se cita textualmente la respuesta otorgada por el Servidor Público Habilitado responsable de dar atención a su solicitud de información Naucalpan de Juárez, México a 11 de junio de 2018 Asunto: Se emite respuesta a la solicitud folio número 00313/NAUCALPA/IP/2018 1.- Solicito al H. Ayuntamiento de Naucalpan de Juárez, haga del conocimiento del suscrito la cantidad de deportivos públicos con los que cuenta el Gobierno Municipal. • En atención a este cuestionamiento, refiero que al Instituto Municipal de Cultura Física y Deporte de Naucalpan le fue otorgado el uso, aprovechamiento y administración de 19 Deportivos 2.- Solicito al H. Ayuntamiento de Naucalpan de Juárez, haga del conocimiento del suscrito la cantidad de áreas públicas dedicadas al deporte con los que cuenta el Gobierno Municipal. • Este Instituto Municipal de Cultura Física y Deporte de Naucalpan de Juárez, no cuenta con información al respecto 3.- Solicito al H. Ayuntamiento de Naucalpan de Juárez, haga del conocimiento del suscrito la cantidad de deportivos públicos con instalaciones adecuadas para la práctica de fútbol y fútbol americano con los que cuenta el Gobierno Municipal. • A continuación, se describen los deportivos públicos a cargo del Instituto Municipal de Cultura Física y Deporte de Naucalpan de Juárez, que cuentan con instalaciones adecuadas para la práctica de fútbol soccer Destacando que este Instituto, no cuenta con instalaciones adecuadas para la práctica de fútbol americano 4.- Solicito al H. Ayuntamiento de Naucalpan de Juárez, haga del conocimiento del suscrito la cantidad de áreas públicas con instalaciones adecuadas para la práctica de fútbol y fútbol americano con los que cuenta el Gobierno Municipal. • Este Instituto, cuenta con 16 Deportivos con instalaciones adecuadas para la práctica de fútbol soccer y no contamos con ningún </w:t>
      </w:r>
      <w:r w:rsidRPr="00A00FE3">
        <w:rPr>
          <w:rFonts w:ascii="Palatino Linotype" w:hAnsi="Palatino Linotype"/>
          <w:i/>
          <w:color w:val="000000"/>
        </w:rPr>
        <w:lastRenderedPageBreak/>
        <w:t xml:space="preserve">Deportivo para la práctica de fútbol americano. 5.- Solicito al H. Ayuntamiento de Naucalpan de Juárez, haga del conocimiento del suscrito la ubicación del domicilio de todos los deportivos públicos, así como áreas deportivas públicas, adecuadas para la práctica del fútbol y fútbol americano con los que cuenta el Gobierno Municipal. • A continuación, se detallan las direcciones de los Deportivos que tiene a cargo el Instituto Municipal de Cultura Física y Deporte de Naucalpan: 6.- Solicito al H. Ayuntamiento de Naucalpan de Juárez, haga del conocimiento del suscrito los requisitos que debe cumplir la ciudadanía para el préstamo de las instalaciones de todos y cada uno de los deportivos públicos, así como áreas deportivas públicas, adecuadas para la práctica de fútbol y fútbol americano con los que cuenta el Gobierno Municipal. • Para la realización del trámite de solicitud de préstamo de alguna de las Instalaciones Deportivas a cargo del Instituto Municipal de Cultura Física y Deporte, el particular deberá cumplir con los requisitos siguientes: 1.- Presentar ante la Oficialía de Partes del Instituto Municipal de Cultura Física y Deporte de Naucalpan, (oficina de Palacio Municipal de Naucalpan 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escrito libre en donde se señale el Deportivo que se pretende utilizar y en que horario, firmado por el particular y señalarse un domicilio dentro de la jurisdicción de este Municipio para oír y recibir notificaciones. 2.- El escrito de petición deberá presentarse con 10 días de anticipación a la fecha que se pretende utilizar el espacio deportivo. 3.- Para el caso de ser procedente la petición, el particular deberá pagar en la cuenta bancaria del Instituto la cantidad por concepto de aprovechamiento estipulada en el Acuerdo número IMCUFIDEN/005/6/CD/18, por el que se aprobaron las tarifas para las Unidades Deportivas a cargo del Instituto Municipal de Cultura Física y Deporte de Naucalpan de Juárez, México; para el Ejercicio Fiscal 2018. 7.- Solicito al H. Ayuntamiento de Naucalpan de Juárez, haga del conocimiento del suscrito el reglamento de uso de instalaciones que debe cumplir la </w:t>
      </w:r>
      <w:r w:rsidRPr="00A00FE3">
        <w:rPr>
          <w:rFonts w:ascii="Palatino Linotype" w:hAnsi="Palatino Linotype"/>
          <w:i/>
          <w:color w:val="000000"/>
        </w:rPr>
        <w:lastRenderedPageBreak/>
        <w:t xml:space="preserve">ciudadanía para el préstamo de las instalaciones de todos y cada uno de los deportivos públicos, así como áreas deportivas públicas, adecuadas para la práctica del fútbol y fútbol americano con los que cuenta el Gobierno Municipal. • A propósito de ese punto, hago del conocimiento al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Lo anterior, con el fin de salvaguardar la integridad de los visitantes de los Deportivos. 8.- Solicito al H. Ayuntamiento de Naucalpan de Juárez, haga del conocimiento del suscrito los horarios de uso público de las instalaciones de todos y cada uno de los deportivos públicos, así como áreas deportivas públicas, adecuadas para la práctica del fútbol y fútbol americano con los que cuenta el Gobierno Municipal • El horario de acceso a los Deportivos a cargo de este Instituto es el comprendido entre las 7:00 horas a las 18: 00 horas, de lunes a domingos. 9.- Solicito al H. Ayuntamiento de Naucalpan de Juárez, haga del conocimiento del suscrito si las instalaciones deportivas del Instituto Municipal de Cultura Física y Deporte de Naucalpan,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pueden ser usadas por la ciudadanía para practicar el fútbol y fútbol americano, de manera pública. • Las instalaciones del Deportivo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ubicadas en Boulevard San Mateo esquina Colina de la Gacela, Fraccionamiento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Naucalpan de Juárez, México, pueden ser utilizadas por la ciudadanía para la práctica de fútbol 7, no así para la práctica de futbol americano. 10.- Solicito al H. Ayuntamiento de Naucalpan de Juárez, haga del conocimiento del suscrito si las instalaciones deportivas del Instituto Municipal de Cultura Física y Deporte de </w:t>
      </w:r>
      <w:proofErr w:type="spellStart"/>
      <w:r w:rsidRPr="00A00FE3">
        <w:rPr>
          <w:rFonts w:ascii="Palatino Linotype" w:hAnsi="Palatino Linotype"/>
          <w:i/>
          <w:color w:val="000000"/>
        </w:rPr>
        <w:t>naucalpan</w:t>
      </w:r>
      <w:proofErr w:type="spellEnd"/>
      <w:r w:rsidRPr="00A00FE3">
        <w:rPr>
          <w:rFonts w:ascii="Palatino Linotype" w:hAnsi="Palatino Linotype"/>
          <w:i/>
          <w:color w:val="000000"/>
        </w:rPr>
        <w:t xml:space="preserve">,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w:t>
      </w:r>
      <w:r w:rsidRPr="00A00FE3">
        <w:rPr>
          <w:rFonts w:ascii="Palatino Linotype" w:hAnsi="Palatino Linotype"/>
          <w:i/>
          <w:color w:val="000000"/>
        </w:rPr>
        <w:lastRenderedPageBreak/>
        <w:t xml:space="preserve">Código Postal 53140, en Naucalpan de Juárez, México, pueden ser usadas por la ciudadanía para practicar el fútbol y fútbol americano, pagando una tarifa, conforme a la Ley. • Las instalaciones del Deportivo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pueden ser utilizadas por la ciudadanía para la </w:t>
      </w:r>
      <w:proofErr w:type="spellStart"/>
      <w:r w:rsidRPr="00A00FE3">
        <w:rPr>
          <w:rFonts w:ascii="Palatino Linotype" w:hAnsi="Palatino Linotype"/>
          <w:i/>
          <w:color w:val="000000"/>
        </w:rPr>
        <w:t>practica</w:t>
      </w:r>
      <w:proofErr w:type="spellEnd"/>
      <w:r w:rsidRPr="00A00FE3">
        <w:rPr>
          <w:rFonts w:ascii="Palatino Linotype" w:hAnsi="Palatino Linotype"/>
          <w:i/>
          <w:color w:val="000000"/>
        </w:rPr>
        <w:t xml:space="preserve"> de fútbol 7 de forma gratuita, no así para la </w:t>
      </w:r>
      <w:proofErr w:type="spellStart"/>
      <w:r w:rsidRPr="00A00FE3">
        <w:rPr>
          <w:rFonts w:ascii="Palatino Linotype" w:hAnsi="Palatino Linotype"/>
          <w:i/>
          <w:color w:val="000000"/>
        </w:rPr>
        <w:t>practica</w:t>
      </w:r>
      <w:proofErr w:type="spellEnd"/>
      <w:r w:rsidRPr="00A00FE3">
        <w:rPr>
          <w:rFonts w:ascii="Palatino Linotype" w:hAnsi="Palatino Linotype"/>
          <w:i/>
          <w:color w:val="000000"/>
        </w:rPr>
        <w:t xml:space="preserve"> de fútbol americano, toda vez que no contamos con canchas para la </w:t>
      </w:r>
      <w:proofErr w:type="spellStart"/>
      <w:r w:rsidRPr="00A00FE3">
        <w:rPr>
          <w:rFonts w:ascii="Palatino Linotype" w:hAnsi="Palatino Linotype"/>
          <w:i/>
          <w:color w:val="000000"/>
        </w:rPr>
        <w:t>practica</w:t>
      </w:r>
      <w:proofErr w:type="spellEnd"/>
      <w:r w:rsidRPr="00A00FE3">
        <w:rPr>
          <w:rFonts w:ascii="Palatino Linotype" w:hAnsi="Palatino Linotype"/>
          <w:i/>
          <w:color w:val="000000"/>
        </w:rPr>
        <w:t xml:space="preserve"> de ese deporte 11.- Solicito al H. Ayuntamiento de Naucalpan de Juárez, haga del conocimiento del suscrito si las instalaciones deportivas del Instituto Municipal de Cultura Física y Deporte de </w:t>
      </w:r>
      <w:proofErr w:type="spellStart"/>
      <w:r w:rsidRPr="00A00FE3">
        <w:rPr>
          <w:rFonts w:ascii="Palatino Linotype" w:hAnsi="Palatino Linotype"/>
          <w:i/>
          <w:color w:val="000000"/>
        </w:rPr>
        <w:t>naucalpan</w:t>
      </w:r>
      <w:proofErr w:type="spellEnd"/>
      <w:r w:rsidRPr="00A00FE3">
        <w:rPr>
          <w:rFonts w:ascii="Palatino Linotype" w:hAnsi="Palatino Linotype"/>
          <w:i/>
          <w:color w:val="000000"/>
        </w:rPr>
        <w:t xml:space="preserve">,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tiene un horario específico en el cual la ciudadanía puede practicar el fútbol y fútbol americano. • La ciudadanía puede practicar fútbol 7, en las canchas que se localizan al interior del Deportivo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en el horario comprendido entre las 6:00 </w:t>
      </w:r>
      <w:proofErr w:type="spellStart"/>
      <w:r w:rsidRPr="00A00FE3">
        <w:rPr>
          <w:rFonts w:ascii="Palatino Linotype" w:hAnsi="Palatino Linotype"/>
          <w:i/>
          <w:color w:val="000000"/>
        </w:rPr>
        <w:t>a.m</w:t>
      </w:r>
      <w:proofErr w:type="spellEnd"/>
      <w:r w:rsidRPr="00A00FE3">
        <w:rPr>
          <w:rFonts w:ascii="Palatino Linotype" w:hAnsi="Palatino Linotype"/>
          <w:i/>
          <w:color w:val="000000"/>
        </w:rPr>
        <w:t xml:space="preserve">, a las 20: 00 horas, salvo que previamente se haya extendido un permiso de uso temporal. No es posible la </w:t>
      </w:r>
      <w:proofErr w:type="spellStart"/>
      <w:proofErr w:type="gramStart"/>
      <w:r w:rsidRPr="00A00FE3">
        <w:rPr>
          <w:rFonts w:ascii="Palatino Linotype" w:hAnsi="Palatino Linotype"/>
          <w:i/>
          <w:color w:val="000000"/>
        </w:rPr>
        <w:t>practica</w:t>
      </w:r>
      <w:proofErr w:type="spellEnd"/>
      <w:proofErr w:type="gramEnd"/>
      <w:r w:rsidRPr="00A00FE3">
        <w:rPr>
          <w:rFonts w:ascii="Palatino Linotype" w:hAnsi="Palatino Linotype"/>
          <w:i/>
          <w:color w:val="000000"/>
        </w:rPr>
        <w:t xml:space="preserve"> de futbol americano, por no contar con un espacio adecuado para ese deporte. 12.- Solicito al H. Ayuntamiento de Naucalpan de Juárez, haga del conocimiento del suscrito si las instalaciones deportivas del Instituto Municipal de Cultura Física y Deporte de </w:t>
      </w:r>
      <w:proofErr w:type="spellStart"/>
      <w:r w:rsidRPr="00A00FE3">
        <w:rPr>
          <w:rFonts w:ascii="Palatino Linotype" w:hAnsi="Palatino Linotype"/>
          <w:i/>
          <w:color w:val="000000"/>
        </w:rPr>
        <w:t>naucalpan</w:t>
      </w:r>
      <w:proofErr w:type="spellEnd"/>
      <w:r w:rsidRPr="00A00FE3">
        <w:rPr>
          <w:rFonts w:ascii="Palatino Linotype" w:hAnsi="Palatino Linotype"/>
          <w:i/>
          <w:color w:val="000000"/>
        </w:rPr>
        <w:t xml:space="preserve">,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cuenta con cancha o espacio para la ciudadanía pueda practicar el fútbol y fútbol americano. • El Deportivo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cuenta con una cancha para la práctica de futbol 7, no así para la práctica de futbol americano. 13.- Solicito al H. Ayuntamiento de Naucalpan de Juárez, haga del conocimiento del suscrito, los requisitos que debe cumplir la ciudadanía para el préstamo de las instalaciones deportivas del Instituto Municipal de Cultura Física y Deporte de Naucalpan,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1.- Presentar ante la Oficialía de </w:t>
      </w:r>
      <w:r w:rsidRPr="00A00FE3">
        <w:rPr>
          <w:rFonts w:ascii="Palatino Linotype" w:hAnsi="Palatino Linotype"/>
          <w:i/>
          <w:color w:val="000000"/>
        </w:rPr>
        <w:lastRenderedPageBreak/>
        <w:t xml:space="preserve">Partes del Instituto Municipal de Cultura Física y Deporte de Naucalpan, (oficina de Palacio Municipal de Naucalpan o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escrito libre en donde se señale el Deportivo que se pretende utilizar y en que horario, firmado por el particular y señalarse un domicilio dentro de la jurisdicción de este Municipio para oír y recibir notificaciones. 2.- El escrito de petición deberá presentarse con 10 días de anticipación a la fecha que se pretende utilizar el espacio deportivo. 3.- Para el caso de ser procedente la petición, el particular deberá pagar en la cuenta bancaria del Instituto la cantidad por concepto de aprovechamiento estipulada en el Acuerdo número IMCUFIDEN/005/6/CD/18, por el que se aprobaron las tarifas para las Unidades Deportivas a cargo del Instituto Municipal de Cultura Física y Deporte de Naucalpan de Juárez, México; para el Ejercicio Fiscal 2018. 14.- Solicito al H. Ayuntamiento de Naucalpan de Juárez, haga del conocimiento del suscrito, el reglamento de uso que debe cumplir la ciudadanía para el préstamo de las instalaciones deportivas del Instituto Municipal de Cultura Física y Deporte de </w:t>
      </w:r>
      <w:proofErr w:type="spellStart"/>
      <w:r w:rsidRPr="00A00FE3">
        <w:rPr>
          <w:rFonts w:ascii="Palatino Linotype" w:hAnsi="Palatino Linotype"/>
          <w:i/>
          <w:color w:val="000000"/>
        </w:rPr>
        <w:t>naucalpan</w:t>
      </w:r>
      <w:proofErr w:type="spellEnd"/>
      <w:r w:rsidRPr="00A00FE3">
        <w:rPr>
          <w:rFonts w:ascii="Palatino Linotype" w:hAnsi="Palatino Linotype"/>
          <w:i/>
          <w:color w:val="000000"/>
        </w:rPr>
        <w:t xml:space="preserve">,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 Sirva este medio, para hacer del conocimiento al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Lo anterior, con el fin de salvaguardar la integridad de los visitantes de los Deportivos. 15.- Solicito al H. Ayuntamiento de Naucalpan de Juárez, haga del conocimiento del suscrito, el horario de uso público para que la ciudadanía pueda hacer uso de las instalaciones deportivas del Instituto Municipal de Cultura Física y Deporte de </w:t>
      </w:r>
      <w:proofErr w:type="spellStart"/>
      <w:r w:rsidRPr="00A00FE3">
        <w:rPr>
          <w:rFonts w:ascii="Palatino Linotype" w:hAnsi="Palatino Linotype"/>
          <w:i/>
          <w:color w:val="000000"/>
        </w:rPr>
        <w:t>naucalpan</w:t>
      </w:r>
      <w:proofErr w:type="spellEnd"/>
      <w:r w:rsidRPr="00A00FE3">
        <w:rPr>
          <w:rFonts w:ascii="Palatino Linotype" w:hAnsi="Palatino Linotype"/>
          <w:i/>
          <w:color w:val="000000"/>
        </w:rPr>
        <w:t xml:space="preserve">, ubicadas en </w:t>
      </w:r>
      <w:proofErr w:type="spellStart"/>
      <w:r w:rsidRPr="00A00FE3">
        <w:rPr>
          <w:rFonts w:ascii="Palatino Linotype" w:hAnsi="Palatino Linotype"/>
          <w:i/>
          <w:color w:val="000000"/>
        </w:rPr>
        <w:t>Blvd</w:t>
      </w:r>
      <w:proofErr w:type="spellEnd"/>
      <w:r w:rsidRPr="00A00FE3">
        <w:rPr>
          <w:rFonts w:ascii="Palatino Linotype" w:hAnsi="Palatino Linotype"/>
          <w:i/>
          <w:color w:val="000000"/>
        </w:rPr>
        <w:t xml:space="preserve">.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w:t>
      </w:r>
      <w:r w:rsidRPr="00A00FE3">
        <w:rPr>
          <w:rFonts w:ascii="Palatino Linotype" w:hAnsi="Palatino Linotype"/>
          <w:i/>
          <w:color w:val="000000"/>
        </w:rPr>
        <w:lastRenderedPageBreak/>
        <w:t xml:space="preserve">Juárez, México. • El horario de uso, de las instalaciones deportivas a cargo del Instituto Municipal de Cultura Física y Deporte, ubicadas en Boulevard San Mateo y Colina de La Gacela, Colonia </w:t>
      </w:r>
      <w:proofErr w:type="spellStart"/>
      <w:r w:rsidRPr="00A00FE3">
        <w:rPr>
          <w:rFonts w:ascii="Palatino Linotype" w:hAnsi="Palatino Linotype"/>
          <w:i/>
          <w:color w:val="000000"/>
        </w:rPr>
        <w:t>Boulevares</w:t>
      </w:r>
      <w:proofErr w:type="spellEnd"/>
      <w:r w:rsidRPr="00A00FE3">
        <w:rPr>
          <w:rFonts w:ascii="Palatino Linotype" w:hAnsi="Palatino Linotype"/>
          <w:i/>
          <w:color w:val="000000"/>
        </w:rPr>
        <w:t xml:space="preserve">, Código Postal 53140, en Naucalpan de Juárez, México es de las 06:00 a 20:00 horas de lunes a domingo 16.- Solicito al H. Ayuntamiento de Naucalpan de Juárez, haga del conocimiento del suscrito, si cuenta con gimnasio de pesas, para que la ciudadanía haga uso de sus instalaciones. • El Instituto Municipal de Cultura Física y Deporte de Naucalpan, no cuenta con gimnasio de pesas. 17.- Solicito al H. Ayuntamiento de Naucalpan de Juárez, haga del conocimiento del suscrito, el reglamento para el uso del gimnasio de pesas, para que la ciudadanía haga uso de sus instalaciones. • No se cuenta con reglamento para el uso del gimnasio de pesas, en virtud de que este Instituto no tiene cargo ningún gimnasio de pesas. 18.- Solicito al H. Ayuntamiento de Naucalpan de Juárez, haga del conocimiento del suscrito, los requisitos para el uso del gimnasio de pesas, para que la ciudadanía haga uso de sus instalaciones. • No existen requisitos que deban cumplir los particulares para el uso de las instalaciones del gimnasio de pesas, en virtud de que este Instituto no tiene a cargo ningún gimnasio de pesas. 19.- Solicito al H. Ayuntamiento de Naucalpan de Juárez, haga del conocimiento del suscrito, la ubicación del domicilio del gimnasio de pesas, para que la ciudadanía haga uso de sus instalaciones. • No se cuenta con gimnasio de pesas a cargo del Instituto Municipal de Cultura Física y Deporte, de ahí la imposibilidad de proporcionar la ubicación. 20.- Solicito al H. Ayuntamiento de Naucalpan de Juárez, haga del conocimiento del suscrito, los días y horarios de uso del gimnasio de pesas, para que la ciudadanía haga uso de sus instalaciones. • No se cuenta con gimnasio de pesas a cargo del Instituto Municipal de Cultura Física y Deporte, de ahí la imposibilidad de informar los días y horarios de uso. 21.- Solicito al H. Ayuntamiento de Naucalpan de Juárez, haga del conocimiento del suscrito, si las instalaciones públicas </w:t>
      </w:r>
      <w:r w:rsidRPr="00A00FE3">
        <w:rPr>
          <w:rFonts w:ascii="Palatino Linotype" w:hAnsi="Palatino Linotype"/>
          <w:i/>
          <w:color w:val="000000"/>
        </w:rPr>
        <w:lastRenderedPageBreak/>
        <w:t>deportivas o áreas públicas deportivas solo pueden ser usadas por ciudadanos del Municipio de Naucalpan de Juárez, Estado de México; o en su defecto, pueden ser utilizadas por el público en general. • En atención a que los Deportivos son espacios públicos destinados para el esparcimiento y práctica de deportes y toda vez que de conformidad con el artículo 4 de la Constitución Política de los Estados Unidos Mexicanos, toda persona tiene derecho a la cultura física y a la práctica del deporte. Corresponde al Estado su promoción, fomento y estímulo conforme a las leyes en la materia, las Unidades Deportivas a cargo del Instituto Municipal de Cultura Física y Deporte de Naucalpan pueden ser utilizadas por el público en general.</w:t>
      </w:r>
      <w:r w:rsidR="003D3618" w:rsidRPr="00A00FE3">
        <w:rPr>
          <w:rFonts w:ascii="Palatino Linotype" w:hAnsi="Palatino Linotype"/>
          <w:i/>
          <w:color w:val="000000"/>
        </w:rPr>
        <w:t xml:space="preserve">” </w:t>
      </w:r>
      <w:r w:rsidR="003D3618" w:rsidRPr="00A00FE3">
        <w:rPr>
          <w:rFonts w:ascii="Palatino Linotype" w:hAnsi="Palatino Linotype"/>
          <w:b/>
          <w:i/>
          <w:color w:val="000000"/>
          <w:u w:val="single"/>
        </w:rPr>
        <w:t>[Sic]</w:t>
      </w:r>
    </w:p>
    <w:p w:rsidR="003D3618" w:rsidRDefault="003D3618" w:rsidP="00045379">
      <w:pPr>
        <w:spacing w:before="240" w:line="360" w:lineRule="auto"/>
        <w:jc w:val="both"/>
        <w:rPr>
          <w:rFonts w:ascii="Palatino Linotype" w:hAnsi="Palatino Linotype" w:cs="Arial"/>
          <w:sz w:val="24"/>
          <w:szCs w:val="24"/>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E56347"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B77FCB">
        <w:rPr>
          <w:rFonts w:ascii="Palatino Linotype" w:hAnsi="Palatino Linotype" w:cs="Arial"/>
          <w:sz w:val="24"/>
          <w:szCs w:val="24"/>
        </w:rPr>
        <w:t>dieciocho</w:t>
      </w:r>
      <w:r w:rsidR="00E56347">
        <w:rPr>
          <w:rFonts w:ascii="Palatino Linotype" w:hAnsi="Palatino Linotype" w:cs="Arial"/>
          <w:sz w:val="24"/>
          <w:szCs w:val="24"/>
        </w:rPr>
        <w:t xml:space="preserve"> de junio del presente, el cual </w:t>
      </w:r>
      <w:r w:rsidR="00E56347" w:rsidRPr="0096643B">
        <w:rPr>
          <w:rFonts w:ascii="Palatino Linotype" w:hAnsi="Palatino Linotype" w:cs="Arial"/>
          <w:sz w:val="24"/>
          <w:szCs w:val="24"/>
        </w:rPr>
        <w:t>fue registrado</w:t>
      </w:r>
      <w:r w:rsidR="00E56347" w:rsidRPr="0096643B">
        <w:rPr>
          <w:rFonts w:ascii="Palatino Linotype" w:hAnsi="Palatino Linotype" w:cs="Arial"/>
          <w:b/>
          <w:sz w:val="24"/>
          <w:szCs w:val="24"/>
        </w:rPr>
        <w:t xml:space="preserve"> </w:t>
      </w:r>
      <w:r w:rsidR="00E56347" w:rsidRPr="0096643B">
        <w:rPr>
          <w:rFonts w:ascii="Palatino Linotype" w:hAnsi="Palatino Linotype" w:cs="Arial"/>
          <w:sz w:val="24"/>
          <w:szCs w:val="24"/>
        </w:rPr>
        <w:t xml:space="preserve">en el sistema electrónico con el expediente número </w:t>
      </w:r>
      <w:r w:rsidR="00A00FE3">
        <w:rPr>
          <w:rFonts w:ascii="Palatino Linotype" w:hAnsi="Palatino Linotype" w:cs="Arial"/>
          <w:b/>
          <w:bCs/>
          <w:sz w:val="24"/>
          <w:szCs w:val="24"/>
          <w:lang w:eastAsia="es-MX"/>
        </w:rPr>
        <w:t>02280</w:t>
      </w:r>
      <w:r w:rsidR="00E56347" w:rsidRPr="00E56347">
        <w:rPr>
          <w:rFonts w:ascii="Palatino Linotype" w:hAnsi="Palatino Linotype" w:cs="Arial"/>
          <w:b/>
          <w:bCs/>
          <w:sz w:val="24"/>
          <w:szCs w:val="24"/>
          <w:lang w:eastAsia="es-MX"/>
        </w:rPr>
        <w:t>/INFOEM/IP/RR/2018</w:t>
      </w:r>
      <w:r w:rsidR="00E56347" w:rsidRPr="00E56347">
        <w:rPr>
          <w:rFonts w:ascii="Palatino Linotype" w:hAnsi="Palatino Linotype" w:cs="Arial"/>
          <w:b/>
          <w:sz w:val="24"/>
          <w:szCs w:val="24"/>
        </w:rPr>
        <w:t>,</w:t>
      </w:r>
      <w:r w:rsidR="00E56347" w:rsidRPr="0096643B">
        <w:rPr>
          <w:rFonts w:ascii="Palatino Linotype" w:hAnsi="Palatino Linotype" w:cs="Arial"/>
          <w:sz w:val="24"/>
          <w:szCs w:val="24"/>
        </w:rPr>
        <w:t xml:space="preserve"> en el cual </w:t>
      </w:r>
      <w:r w:rsidR="00E56347" w:rsidRPr="0096643B">
        <w:rPr>
          <w:rFonts w:ascii="Palatino Linotype" w:hAnsi="Palatino Linotype" w:cs="Arial"/>
          <w:sz w:val="24"/>
        </w:rPr>
        <w:t>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E56347" w:rsidRDefault="006168E4" w:rsidP="00844569">
      <w:pPr>
        <w:spacing w:line="360" w:lineRule="auto"/>
        <w:ind w:left="851" w:right="851"/>
        <w:jc w:val="both"/>
        <w:rPr>
          <w:rFonts w:ascii="Palatino Linotype" w:hAnsi="Palatino Linotype" w:cs="Arial"/>
          <w:i/>
        </w:rPr>
      </w:pPr>
      <w:r w:rsidRPr="00A00FE3">
        <w:rPr>
          <w:rFonts w:ascii="Palatino Linotype" w:hAnsi="Palatino Linotype" w:cs="Arial"/>
          <w:i/>
        </w:rPr>
        <w:t>“</w:t>
      </w:r>
      <w:r w:rsidR="00A00FE3" w:rsidRPr="00A00FE3">
        <w:rPr>
          <w:rFonts w:ascii="Palatino Linotype" w:hAnsi="Palatino Linotype"/>
          <w:i/>
          <w:color w:val="000000"/>
        </w:rPr>
        <w:t>I. La entrega de información incompleta; II. La falta de motivación y fundamentación de la Autoridad en la respuesta de solicitud de información.</w:t>
      </w:r>
      <w:r w:rsidRPr="00A00FE3">
        <w:rPr>
          <w:rFonts w:ascii="Palatino Linotype" w:hAnsi="Palatino Linotype" w:cs="Arial"/>
          <w:i/>
        </w:rPr>
        <w:t>”</w:t>
      </w:r>
      <w:r w:rsidR="00454CE6" w:rsidRPr="00E56347">
        <w:rPr>
          <w:rFonts w:ascii="Palatino Linotype" w:hAnsi="Palatino Linotype" w:cs="Arial"/>
          <w:i/>
        </w:rPr>
        <w:t xml:space="preserve"> </w:t>
      </w:r>
      <w:r w:rsidR="00E56347" w:rsidRPr="00E56347">
        <w:rPr>
          <w:rFonts w:ascii="Palatino Linotype" w:hAnsi="Palatino Linotype" w:cs="Arial"/>
          <w:b/>
          <w:i/>
        </w:rPr>
        <w:t>[S</w:t>
      </w:r>
      <w:r w:rsidRPr="00E56347">
        <w:rPr>
          <w:rFonts w:ascii="Palatino Linotype" w:hAnsi="Palatino Linotype" w:cs="Arial"/>
          <w:b/>
          <w:i/>
        </w:rPr>
        <w:t>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A00FE3" w:rsidRDefault="006168E4" w:rsidP="00844569">
      <w:pPr>
        <w:spacing w:line="360" w:lineRule="auto"/>
        <w:ind w:left="851" w:right="851"/>
        <w:jc w:val="both"/>
        <w:rPr>
          <w:rFonts w:ascii="Palatino Linotype" w:hAnsi="Palatino Linotype" w:cs="Arial"/>
          <w:i/>
        </w:rPr>
      </w:pPr>
      <w:r w:rsidRPr="00A00FE3">
        <w:rPr>
          <w:rFonts w:ascii="Palatino Linotype" w:hAnsi="Palatino Linotype" w:cs="Arial"/>
          <w:i/>
        </w:rPr>
        <w:lastRenderedPageBreak/>
        <w:t>“</w:t>
      </w:r>
      <w:r w:rsidR="00A00FE3" w:rsidRPr="00A00FE3">
        <w:rPr>
          <w:rFonts w:ascii="Palatino Linotype" w:hAnsi="Palatino Linotype"/>
          <w:i/>
          <w:color w:val="000000"/>
        </w:rPr>
        <w:t>a) Es motivo de inconformidad la respuesta dada por la Autoridad a mi pregunta número dos, de mi solicitud de información. La autoridad aduce no contar con la información respecto de las áreas públicas dedicadas al deporte con las que cuenta el Gobierno Municipal de Naucalpan, sin que haya de por medio una razón para no contar con ella; mucho menos, existe fundamento legal que haga ver la justificación para no contar con ella. Es competencia y función del Gobierno Municipal el contar con la información solicitada y, presumo que debe contar con ella. b) Es motivo de inconformidad la respuesta dada por la Autoridad a mi pregunta número tres de mi solicitud de información. La Autoridad me brindó información incompleta al dar respuesta a la pregunta en cuestión. Solicité saber de la Autoridad, la cantidad de deportivos públicos con instalaciones adecuadas para la práctica de fútbol y fútbol americano con los que cuenta el Gobierno Municipal. La Autoridad respondió "...A continuación, se describen los deportivos públicos a cargo del Instituto Municipal de Cultura Física y Deporte de Naucalpan de Juárez, que cuentan con instalaciones adecuadas para la práctica del fútbol soccer...". Sin embargo, no existe respuesta alguna que responda lo cuestionado. Lo cual me deja en una incertidumbre, además de que imposibilita el acceso a la información requerida. c) Es motivo de inconformidad la respuesta dada por la Autoridad a mi pregunta número cinco de mi solicitud de información. La Autoridad me brindó información incompleta al dar respuesta a la pregunta en cuestión. Solicité saber de la Autoridad</w:t>
      </w:r>
      <w:proofErr w:type="gramStart"/>
      <w:r w:rsidR="00A00FE3" w:rsidRPr="00A00FE3">
        <w:rPr>
          <w:rFonts w:ascii="Palatino Linotype" w:hAnsi="Palatino Linotype"/>
          <w:i/>
          <w:color w:val="000000"/>
        </w:rPr>
        <w:t>, ,</w:t>
      </w:r>
      <w:proofErr w:type="gramEnd"/>
      <w:r w:rsidR="00A00FE3" w:rsidRPr="00A00FE3">
        <w:rPr>
          <w:rFonts w:ascii="Palatino Linotype" w:hAnsi="Palatino Linotype"/>
          <w:i/>
          <w:color w:val="000000"/>
        </w:rPr>
        <w:t xml:space="preserve"> la ubicación del domicilio de todos los deportivos públicos, así como áreas deportivas públicas, adecuadas para la práctica del fútbol y fútbol americano con los que cuenta el Gobierno Municipal. La Autoridad respondió "...se detallan las direcciones de los Deportivos que tiene a cargo del Instituto Municipal de Cultura Física y Deporte de Naucalpan:". Sin embargo, no existe respuesta alguna que responda lo cuestionado. Lo cual me deja en una incertidumbre, además de que imposibilita el acceso a la </w:t>
      </w:r>
      <w:r w:rsidR="00A00FE3" w:rsidRPr="00A00FE3">
        <w:rPr>
          <w:rFonts w:ascii="Palatino Linotype" w:hAnsi="Palatino Linotype"/>
          <w:i/>
          <w:color w:val="000000"/>
        </w:rPr>
        <w:lastRenderedPageBreak/>
        <w:t xml:space="preserve">información requerida. d) Es motivo de inconformidad la respuesta dada por la Autoridad a mi pregunta número seis de mi solicitud de información. La Autoridad me brindó información incompleta al dar respuesta a la pregunta en cuestión. Solicité saber de la Autoridad, los requisitos que debe cumplir la ciudadanía para el préstamo de las instalaciones de todos y cada uno de los deportivos públicos, así como áreas deportivas públicas, adecuadas para la práctica del fútbol y fútbol americano con los que cuenta el Gobierno Municipal. La Autoridad respondió "Para la realización del trámite de solicitud de préstamo de alguna de las Instalaciones Deportivas a cargo del Instituto Municipal de Cultura Física y Deporte, el particular deberá cumplir con los requisitos siguientes: (...) 3.- Para el caso de ser procedente la petición, el particular deberá pagar en la cuenta bancaria del Instituto la cantidad por concepto de aprovechamiento estipulada en el Acuerdo número IMCUFIDEN/005/6/CD/18, por el que se aprobaron las tarifas para las Unidades Deportivas a cargo del Instituto Municipal de Cultura Física y Deporte de Naucalpan de Juárez, México; para el Ejercicio Fiscal 2018". Sin embargo, no la Autoridad no me brinda la información respecto del Acuerdo número IMCUFIDEN/005/6/CD/18. Es decir, no me brinda la información contenido en dicho acuerdo; por ende, no se me brindan las tarifas que debo pagar para hacer uso de las instalaciones deportivas municipales, en caso de que mi petición sea aprobada. En ese sentido, tampoco me brinda la información que me permita saber, cuáles son las consideraciones legales por las que mi petición podría ser aprobada o no. En adición a ello, no se me brinda la información que me permita saber la fecha en que se celebró el acuerdo número IMCUFIDEN/005/6/CD/18, ni el nombre de la Autoridad que acordó tal acuerdo. Lo cual me deja en una incertidumbre, además de que imposibilita el acceso a la información requerida. Ello implica que la Autoridad no fundamentó la respuesta que me brindó. e) Es motivo de inconformidad la respuesta dada por la Autoridad a mi pregunta número siete de </w:t>
      </w:r>
      <w:r w:rsidR="00A00FE3" w:rsidRPr="00A00FE3">
        <w:rPr>
          <w:rFonts w:ascii="Palatino Linotype" w:hAnsi="Palatino Linotype"/>
          <w:i/>
          <w:color w:val="000000"/>
        </w:rPr>
        <w:lastRenderedPageBreak/>
        <w:t xml:space="preserve">mi solicitud de información. La Autoridad me brindó información incompleta al dar respuesta a la pregunta en cuestión. Solicité saber de la Autoridad, el reglamento de uso de instalaciones que debe cumplir la ciudadanía para el préstamo de las instalaciones de todos y cada uno de los deportivos públicos, así como áreas deportivas públicas, adecuadas para la práctica del fútbol y fútbol americano con los que cuenta el Gobierno Municipal. La Autoridad respondió "...hago del conocimiento del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Sin embargo, no existe respuesta alguna que haga de mi conocimiento el reglamento de uso que solicité. Es decir, la Autoridad no me brinda la información consistente en el cuerpo de normas legales que conforman el reglamento de uso de las instalaciones en cuestión. Por el contrario, me brinda supuestas "disposiciones generales" que debe observar la ciudadanía al momento de "ingresar" a los deportivos municipales. Nunca fue solicitada la información consistente en "disposiciones generales en ingreso a deportivos"; lo pedido a la autoridad fue un reglamento para hacer uso de las instalaciones. Entendiéndose que el hacer uso de una instalación deportiva es completamente distinto al momento de solo ingresar a un deportivo </w:t>
      </w:r>
      <w:proofErr w:type="spellStart"/>
      <w:r w:rsidR="00A00FE3" w:rsidRPr="00A00FE3">
        <w:rPr>
          <w:rFonts w:ascii="Palatino Linotype" w:hAnsi="Palatino Linotype"/>
          <w:i/>
          <w:color w:val="000000"/>
        </w:rPr>
        <w:t>municipal.Lo</w:t>
      </w:r>
      <w:proofErr w:type="spellEnd"/>
      <w:r w:rsidR="00A00FE3" w:rsidRPr="00A00FE3">
        <w:rPr>
          <w:rFonts w:ascii="Palatino Linotype" w:hAnsi="Palatino Linotype"/>
          <w:i/>
          <w:color w:val="000000"/>
        </w:rPr>
        <w:t xml:space="preserve"> cual me deja en una incertidumbre, además de que imposibilita el acceso a la información requerida. A su vez, la Autoridad no fundamenta las disposiciones generales que hace de mi conocimiento. f) Es motivo de inconformidad la respuesta dada por la Autoridad a mi pregunta número diez de mi solicitud de información. La Autoridad me brindó información incompleta al dar respuesta a la pregunta en cuestión. Solicité saber de la Autoridad, sí las instalaciones deportivas del Instituto Municipal de Cultura </w:t>
      </w:r>
      <w:proofErr w:type="spellStart"/>
      <w:r w:rsidR="00A00FE3" w:rsidRPr="00A00FE3">
        <w:rPr>
          <w:rFonts w:ascii="Palatino Linotype" w:hAnsi="Palatino Linotype"/>
          <w:i/>
          <w:color w:val="000000"/>
        </w:rPr>
        <w:t>Fisica</w:t>
      </w:r>
      <w:proofErr w:type="spellEnd"/>
      <w:r w:rsidR="00A00FE3" w:rsidRPr="00A00FE3">
        <w:rPr>
          <w:rFonts w:ascii="Palatino Linotype" w:hAnsi="Palatino Linotype"/>
          <w:i/>
          <w:color w:val="000000"/>
        </w:rPr>
        <w:t xml:space="preserve"> y Deporte </w:t>
      </w:r>
      <w:r w:rsidR="00A00FE3" w:rsidRPr="00A00FE3">
        <w:rPr>
          <w:rFonts w:ascii="Palatino Linotype" w:hAnsi="Palatino Linotype"/>
          <w:i/>
          <w:color w:val="000000"/>
        </w:rPr>
        <w:lastRenderedPageBreak/>
        <w:t xml:space="preserve">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en Naucalpan de Juárez, México, pueden ser usadas por la ciudadanía para practicar el fútbol y fútbol americano, de pagando una tarifa, conforme a la Ley. La Autoridad respondió "Las instalaciones del Deportivo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pueden ser utilizadas por la </w:t>
      </w:r>
      <w:proofErr w:type="spellStart"/>
      <w:r w:rsidR="00A00FE3" w:rsidRPr="00A00FE3">
        <w:rPr>
          <w:rFonts w:ascii="Palatino Linotype" w:hAnsi="Palatino Linotype"/>
          <w:i/>
          <w:color w:val="000000"/>
        </w:rPr>
        <w:t>ciudadania</w:t>
      </w:r>
      <w:proofErr w:type="spellEnd"/>
      <w:r w:rsidR="00A00FE3" w:rsidRPr="00A00FE3">
        <w:rPr>
          <w:rFonts w:ascii="Palatino Linotype" w:hAnsi="Palatino Linotype"/>
          <w:i/>
          <w:color w:val="000000"/>
        </w:rPr>
        <w:t xml:space="preserve"> para la práctica de fútbol 7 de forma gratuita, no así para la práctica del fútbol americano, toda vez que no contamos con canchas para la práctica de ese deporte". Sin embargo, la respuesta brindada por la Autoridad no fundamenta legalmente su respuesta. Es decir, no se me da la razón jurídica por la </w:t>
      </w:r>
      <w:proofErr w:type="spellStart"/>
      <w:r w:rsidR="00A00FE3" w:rsidRPr="00A00FE3">
        <w:rPr>
          <w:rFonts w:ascii="Palatino Linotype" w:hAnsi="Palatino Linotype"/>
          <w:i/>
          <w:color w:val="000000"/>
        </w:rPr>
        <w:t>cuál</w:t>
      </w:r>
      <w:proofErr w:type="spellEnd"/>
      <w:r w:rsidR="00A00FE3" w:rsidRPr="00A00FE3">
        <w:rPr>
          <w:rFonts w:ascii="Palatino Linotype" w:hAnsi="Palatino Linotype"/>
          <w:i/>
          <w:color w:val="000000"/>
        </w:rPr>
        <w:t xml:space="preserve"> no se pueden utilizar las instalaciones del Deportivo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para la práctica del fútbol americano. g) Es motivo de inconformidad la respuesta dada por la Autoridad a mi pregunta número trece de mi solicitud de información. La Autoridad me brindó información incompleta al dar respuesta a la pregunta en cuestión. Solicité saber de la Autoridad, los requisitos que debe cumplir la ciudadanía para el préstamo de las instalaciones deportivas del Instituto Municipal de Cultura Física y Deporte de Naucalpan,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Naucalpan de Juárez, México. La Autoridad respondió "...sirva este medio para hacer del conocimiento del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Sin embargo, no existe respuesta alguna que haga de mi conocimiento el reglamento de uso que solicité. Es decir, la Autoridad no me brinda la información consistente en el cuerpo de normas legales que conforman el reglamento de uso de las instalaciones ubicadas en </w:t>
      </w:r>
      <w:proofErr w:type="spellStart"/>
      <w:r w:rsidR="00A00FE3" w:rsidRPr="00A00FE3">
        <w:rPr>
          <w:rFonts w:ascii="Palatino Linotype" w:hAnsi="Palatino Linotype"/>
          <w:i/>
          <w:color w:val="000000"/>
        </w:rPr>
        <w:t>Blvd</w:t>
      </w:r>
      <w:proofErr w:type="spellEnd"/>
      <w:r w:rsidR="00A00FE3" w:rsidRPr="00A00FE3">
        <w:rPr>
          <w:rFonts w:ascii="Palatino Linotype" w:hAnsi="Palatino Linotype"/>
          <w:i/>
          <w:color w:val="000000"/>
        </w:rPr>
        <w:t xml:space="preserve">. San Mateo y Colina de La Gacela, Colonia </w:t>
      </w:r>
      <w:proofErr w:type="spellStart"/>
      <w:r w:rsidR="00A00FE3" w:rsidRPr="00A00FE3">
        <w:rPr>
          <w:rFonts w:ascii="Palatino Linotype" w:hAnsi="Palatino Linotype"/>
          <w:i/>
          <w:color w:val="000000"/>
        </w:rPr>
        <w:t>Boulevares</w:t>
      </w:r>
      <w:proofErr w:type="spellEnd"/>
      <w:r w:rsidR="00A00FE3" w:rsidRPr="00A00FE3">
        <w:rPr>
          <w:rFonts w:ascii="Palatino Linotype" w:hAnsi="Palatino Linotype"/>
          <w:i/>
          <w:color w:val="000000"/>
        </w:rPr>
        <w:t xml:space="preserve">, Código Postal 53140 Naucalpan de Juárez, México. Por el contrario, me </w:t>
      </w:r>
      <w:r w:rsidR="00A00FE3" w:rsidRPr="00A00FE3">
        <w:rPr>
          <w:rFonts w:ascii="Palatino Linotype" w:hAnsi="Palatino Linotype"/>
          <w:i/>
          <w:color w:val="000000"/>
        </w:rPr>
        <w:lastRenderedPageBreak/>
        <w:t xml:space="preserve">brinda supuestas "disposiciones generales" que debe observar la ciudadanía al momento de "ingresar" a los deportivos municipales. Nunca fue solicitada la información consistente en "disposiciones generales en ingreso a deportivos"; lo pedido a la autoridad fue un reglamento para hacer uso de las instalaciones. Entendiéndose que el hacer uso de una instalación deportiva es completamente distinto al momento de solo ingresar a un deportivo </w:t>
      </w:r>
      <w:proofErr w:type="spellStart"/>
      <w:r w:rsidR="00A00FE3" w:rsidRPr="00A00FE3">
        <w:rPr>
          <w:rFonts w:ascii="Palatino Linotype" w:hAnsi="Palatino Linotype"/>
          <w:i/>
          <w:color w:val="000000"/>
        </w:rPr>
        <w:t>municipal.Lo</w:t>
      </w:r>
      <w:proofErr w:type="spellEnd"/>
      <w:r w:rsidR="00A00FE3" w:rsidRPr="00A00FE3">
        <w:rPr>
          <w:rFonts w:ascii="Palatino Linotype" w:hAnsi="Palatino Linotype"/>
          <w:i/>
          <w:color w:val="000000"/>
        </w:rPr>
        <w:t xml:space="preserve"> cual me deja en una incertidumbre, además de que imposibilita el acceso a la información requerida. A su vez, la Autoridad no fundamenta las disposiciones generales que hace de mi conocimiento. h) Por último, es motivo de inconformidad la falta total de fundamentación de la respuesta que me brinda la Autoridad.</w:t>
      </w:r>
      <w:r w:rsidRPr="00A00FE3">
        <w:rPr>
          <w:rFonts w:ascii="Palatino Linotype" w:hAnsi="Palatino Linotype" w:cs="Arial"/>
          <w:i/>
        </w:rPr>
        <w:t xml:space="preserve">” </w:t>
      </w:r>
      <w:r w:rsidR="00516C84">
        <w:rPr>
          <w:rFonts w:ascii="Palatino Linotype" w:hAnsi="Palatino Linotype" w:cs="Arial"/>
          <w:b/>
          <w:i/>
        </w:rPr>
        <w:t>[S</w:t>
      </w:r>
      <w:r w:rsidRPr="00516C84">
        <w:rPr>
          <w:rFonts w:ascii="Palatino Linotype" w:hAnsi="Palatino Linotype" w:cs="Arial"/>
          <w:b/>
          <w:i/>
        </w:rPr>
        <w:t>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16C84">
        <w:rPr>
          <w:rFonts w:ascii="Palatino Linotype" w:hAnsi="Palatino Linotype" w:cs="Arial"/>
          <w:sz w:val="24"/>
          <w:szCs w:val="24"/>
        </w:rPr>
        <w:t>veintidós</w:t>
      </w:r>
      <w:r w:rsidR="00F92B23">
        <w:rPr>
          <w:rFonts w:ascii="Palatino Linotype" w:hAnsi="Palatino Linotype" w:cs="Arial"/>
          <w:sz w:val="24"/>
          <w:szCs w:val="24"/>
        </w:rPr>
        <w:t xml:space="preserve"> de junio 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516C84" w:rsidRDefault="00516C84"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sidR="00F92B23">
        <w:rPr>
          <w:rFonts w:ascii="Palatino Linotype" w:hAnsi="Palatino Linotype" w:cs="Arial"/>
          <w:sz w:val="24"/>
          <w:szCs w:val="24"/>
        </w:rPr>
        <w:t xml:space="preserve">ido el término legal referido, </w:t>
      </w:r>
      <w:r w:rsidR="00F92B23" w:rsidRPr="00F92B23">
        <w:rPr>
          <w:rFonts w:ascii="Palatino Linotype" w:hAnsi="Palatino Linotype" w:cs="Arial"/>
          <w:b/>
          <w:sz w:val="24"/>
          <w:szCs w:val="24"/>
        </w:rPr>
        <w:t>E</w:t>
      </w:r>
      <w:r w:rsidRPr="00F92B23">
        <w:rPr>
          <w:rFonts w:ascii="Palatino Linotype" w:hAnsi="Palatino Linotype" w:cs="Arial"/>
          <w:b/>
          <w:sz w:val="24"/>
          <w:szCs w:val="24"/>
        </w:rPr>
        <w:t xml:space="preserve">l Sujeto Obligado </w:t>
      </w:r>
      <w:r w:rsidRPr="00D05C83">
        <w:rPr>
          <w:rFonts w:ascii="Palatino Linotype" w:hAnsi="Palatino Linotype" w:cs="Arial"/>
          <w:sz w:val="24"/>
          <w:szCs w:val="24"/>
        </w:rPr>
        <w:t xml:space="preserve">en fecha </w:t>
      </w:r>
      <w:r w:rsidR="00516C84">
        <w:rPr>
          <w:rFonts w:ascii="Palatino Linotype" w:hAnsi="Palatino Linotype" w:cs="Arial"/>
          <w:sz w:val="24"/>
          <w:szCs w:val="24"/>
        </w:rPr>
        <w:t>veintiséis</w:t>
      </w:r>
      <w:r w:rsidR="00F92B23">
        <w:rPr>
          <w:rFonts w:ascii="Palatino Linotype" w:hAnsi="Palatino Linotype" w:cs="Arial"/>
          <w:sz w:val="24"/>
          <w:szCs w:val="24"/>
        </w:rPr>
        <w:t xml:space="preserve"> de junio</w:t>
      </w:r>
      <w:r w:rsidR="00593E91">
        <w:rPr>
          <w:rFonts w:ascii="Palatino Linotype" w:hAnsi="Palatino Linotype" w:cs="Arial"/>
          <w:sz w:val="24"/>
          <w:szCs w:val="24"/>
        </w:rPr>
        <w:t xml:space="preserve"> </w:t>
      </w:r>
      <w:r w:rsidR="00965FEE">
        <w:rPr>
          <w:rFonts w:ascii="Palatino Linotype" w:hAnsi="Palatino Linotype" w:cs="Arial"/>
          <w:sz w:val="24"/>
          <w:szCs w:val="24"/>
        </w:rPr>
        <w:t xml:space="preserve">del </w:t>
      </w:r>
      <w:r w:rsidR="00181F81">
        <w:rPr>
          <w:rFonts w:ascii="Palatino Linotype" w:hAnsi="Palatino Linotype" w:cs="Arial"/>
          <w:sz w:val="24"/>
          <w:szCs w:val="24"/>
        </w:rPr>
        <w:t>dos mil dieciocho</w:t>
      </w:r>
      <w:r w:rsidRPr="00D05C83">
        <w:rPr>
          <w:rFonts w:ascii="Palatino Linotype" w:hAnsi="Palatino Linotype" w:cs="Arial"/>
          <w:sz w:val="24"/>
          <w:szCs w:val="24"/>
        </w:rPr>
        <w:t xml:space="preserve">, presentó su informe de justificación, por lo cual se decretó el cierre de instrucción con fecha </w:t>
      </w:r>
      <w:r w:rsidR="00516C84">
        <w:rPr>
          <w:rFonts w:ascii="Palatino Linotype" w:hAnsi="Palatino Linotype" w:cs="Arial"/>
          <w:sz w:val="24"/>
          <w:szCs w:val="24"/>
        </w:rPr>
        <w:t>nueve</w:t>
      </w:r>
      <w:r w:rsidR="00F92B23">
        <w:rPr>
          <w:rFonts w:ascii="Palatino Linotype" w:hAnsi="Palatino Linotype" w:cs="Arial"/>
          <w:sz w:val="24"/>
          <w:szCs w:val="24"/>
        </w:rPr>
        <w:t xml:space="preserve"> de julio</w:t>
      </w:r>
      <w:r w:rsidR="00921DB9">
        <w:rPr>
          <w:rFonts w:ascii="Palatino Linotype" w:hAnsi="Palatino Linotype" w:cs="Arial"/>
          <w:sz w:val="24"/>
          <w:szCs w:val="24"/>
        </w:rPr>
        <w:t xml:space="preserve"> </w:t>
      </w:r>
      <w:r w:rsidR="00965FEE">
        <w:rPr>
          <w:rFonts w:ascii="Palatino Linotype" w:hAnsi="Palatino Linotype" w:cs="Arial"/>
          <w:sz w:val="24"/>
          <w:szCs w:val="24"/>
        </w:rPr>
        <w:t xml:space="preserve">de </w:t>
      </w:r>
      <w:r w:rsidRPr="00D05C83">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040545" w:rsidRPr="00CD7669" w:rsidRDefault="00040545" w:rsidP="00040545">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en </w:t>
      </w:r>
      <w:r w:rsidRPr="004902AD">
        <w:rPr>
          <w:rFonts w:ascii="Palatino Linotype" w:hAnsi="Palatino Linotype" w:cs="Arial"/>
          <w:sz w:val="24"/>
          <w:szCs w:val="24"/>
        </w:rPr>
        <w:t xml:space="preserve">fecha </w:t>
      </w:r>
      <w:r>
        <w:rPr>
          <w:rFonts w:ascii="Palatino Linotype" w:hAnsi="Palatino Linotype" w:cs="Arial"/>
          <w:sz w:val="24"/>
          <w:szCs w:val="24"/>
        </w:rPr>
        <w:t>diecisiete</w:t>
      </w:r>
      <w:r w:rsidRPr="004902AD">
        <w:rPr>
          <w:rFonts w:ascii="Palatino Linotype" w:hAnsi="Palatino Linotype" w:cs="Arial"/>
          <w:sz w:val="24"/>
          <w:szCs w:val="24"/>
        </w:rPr>
        <w:t xml:space="preserve"> de agosto del</w:t>
      </w:r>
      <w:r w:rsidRPr="00783681">
        <w:rPr>
          <w:rFonts w:ascii="Palatino Linotype" w:hAnsi="Palatino Linotype" w:cs="Arial"/>
          <w:sz w:val="24"/>
          <w:szCs w:val="24"/>
        </w:rPr>
        <w:t xml:space="preserve"> presente, se amplió el plazo para dictar resolución, en términos del artículo 181 de la Ley de Transparencia y Acceso a la Información Pública del Estado de México y Municipios.</w:t>
      </w:r>
    </w:p>
    <w:p w:rsidR="00921DB9" w:rsidRPr="00D05C83" w:rsidRDefault="00921DB9"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Pr="00C83445">
        <w:rPr>
          <w:rFonts w:ascii="Palatino Linotype" w:hAnsi="Palatino Linotype" w:cs="Arial"/>
          <w:b/>
          <w:sz w:val="24"/>
        </w:rPr>
        <w:t>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w:t>
      </w:r>
      <w:proofErr w:type="spellStart"/>
      <w:r w:rsidRPr="00514E66">
        <w:rPr>
          <w:rFonts w:ascii="Palatino Linotype" w:hAnsi="Palatino Linotype" w:cs="Arial"/>
        </w:rPr>
        <w:t>procedibilidad</w:t>
      </w:r>
      <w:proofErr w:type="spellEnd"/>
      <w:r w:rsidRPr="00514E6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42B4D" w:rsidRPr="00514E66"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F510DB" w:rsidRDefault="00642B4D"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Pr>
          <w:rFonts w:ascii="Palatino Linotype" w:hAnsi="Palatino Linotype"/>
          <w:sz w:val="24"/>
          <w:szCs w:val="24"/>
        </w:rPr>
        <w:t xml:space="preserve">los cuales de manera </w:t>
      </w:r>
      <w:r w:rsidR="00BC4099">
        <w:rPr>
          <w:rFonts w:ascii="Palatino Linotype" w:hAnsi="Palatino Linotype"/>
          <w:sz w:val="24"/>
          <w:szCs w:val="24"/>
        </w:rPr>
        <w:t>objetiva versan específicamente en co</w:t>
      </w:r>
      <w:r w:rsidR="00C83445">
        <w:rPr>
          <w:rFonts w:ascii="Palatino Linotype" w:hAnsi="Palatino Linotype"/>
          <w:sz w:val="24"/>
          <w:szCs w:val="24"/>
        </w:rPr>
        <w:t xml:space="preserve">nocer la siguiente información del Municipio de </w:t>
      </w:r>
      <w:r w:rsidR="00516C84">
        <w:rPr>
          <w:rFonts w:ascii="Palatino Linotype" w:hAnsi="Palatino Linotype"/>
          <w:sz w:val="24"/>
          <w:szCs w:val="24"/>
        </w:rPr>
        <w:t xml:space="preserve">Naucalpan de Juárez: </w:t>
      </w:r>
    </w:p>
    <w:p w:rsidR="00516C84" w:rsidRDefault="00727D26"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Cantidad de deportivos p</w:t>
      </w:r>
      <w:r w:rsidR="00D56843">
        <w:rPr>
          <w:rFonts w:ascii="Palatino Linotype" w:hAnsi="Palatino Linotype"/>
        </w:rPr>
        <w:t xml:space="preserve">úblicos. </w:t>
      </w:r>
    </w:p>
    <w:p w:rsidR="00727D26" w:rsidRDefault="00727D26"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 áreas públicas </w:t>
      </w:r>
      <w:r w:rsidR="00D56843">
        <w:rPr>
          <w:rFonts w:ascii="Palatino Linotype" w:hAnsi="Palatino Linotype"/>
        </w:rPr>
        <w:t xml:space="preserve">dedicadas al deporte. </w:t>
      </w:r>
    </w:p>
    <w:p w:rsidR="00727D26" w:rsidRDefault="00727D26"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 deportivos públicos </w:t>
      </w:r>
      <w:r w:rsidR="00D56843">
        <w:rPr>
          <w:rFonts w:ascii="Palatino Linotype" w:hAnsi="Palatino Linotype"/>
        </w:rPr>
        <w:t xml:space="preserve">con instalaciones adecuadas para la práctica de futbol y futbol americano. </w:t>
      </w:r>
    </w:p>
    <w:p w:rsidR="00D56843" w:rsidRDefault="00D56843"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 áreas públicas con instalaciones adecuadas para la práctica de futbol y futbol americano. </w:t>
      </w:r>
    </w:p>
    <w:p w:rsidR="00D56843" w:rsidRDefault="00D56843"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Ubicación de todos los deportivos públicos, así como áreas deportivas publicas adecuadas para la práctica de futbol y futbol americano. </w:t>
      </w:r>
    </w:p>
    <w:p w:rsidR="00D56843" w:rsidRDefault="00D56843"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Requisitos que debe cumplir la ciudadanía para el préstamo de todos los deportivos públicos </w:t>
      </w:r>
      <w:r w:rsidR="00AE5E8B">
        <w:rPr>
          <w:rFonts w:ascii="Palatino Linotype" w:hAnsi="Palatino Linotype"/>
        </w:rPr>
        <w:t xml:space="preserve">y áreas deportivas públicas para la práctica de futbol y futbol americano. </w:t>
      </w:r>
    </w:p>
    <w:p w:rsidR="00AE5E8B" w:rsidRDefault="00AE5E8B"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Reglamento de uso de instalaciones para el préstamo de deportivos públicos y áreas deportivas públicas para el uso de futbol y futbol americano. </w:t>
      </w:r>
    </w:p>
    <w:p w:rsidR="00AE5E8B" w:rsidRDefault="00AE5E8B"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Horarios de uso de deportivos públicos y áreas deportivas públicas para la práctica de futbol y futbol americano. </w:t>
      </w:r>
    </w:p>
    <w:p w:rsidR="00AE5E8B" w:rsidRPr="0096769F" w:rsidRDefault="00C626F2" w:rsidP="00516C84">
      <w:pPr>
        <w:pStyle w:val="Prrafodelista"/>
        <w:numPr>
          <w:ilvl w:val="0"/>
          <w:numId w:val="25"/>
        </w:numPr>
        <w:tabs>
          <w:tab w:val="left" w:pos="709"/>
        </w:tabs>
        <w:spacing w:before="240" w:line="360" w:lineRule="auto"/>
        <w:ind w:right="51"/>
        <w:jc w:val="both"/>
        <w:rPr>
          <w:rFonts w:ascii="Palatino Linotype" w:hAnsi="Palatino Linotype"/>
          <w:b/>
          <w:u w:val="single"/>
        </w:rPr>
      </w:pPr>
      <w:r>
        <w:rPr>
          <w:rFonts w:ascii="Palatino Linotype" w:hAnsi="Palatino Linotype"/>
        </w:rPr>
        <w:t>Haga del conocimiento s</w:t>
      </w:r>
      <w:r w:rsidR="00AE5E8B">
        <w:rPr>
          <w:rFonts w:ascii="Palatino Linotype" w:hAnsi="Palatino Linotype"/>
        </w:rPr>
        <w:t xml:space="preserve">i las instalaciones deportivas del Instituto Municipal de Cultura </w:t>
      </w:r>
      <w:r w:rsidR="0096769F">
        <w:rPr>
          <w:rFonts w:ascii="Palatino Linotype" w:hAnsi="Palatino Linotype"/>
        </w:rPr>
        <w:t>Física</w:t>
      </w:r>
      <w:r w:rsidR="00AE5E8B">
        <w:rPr>
          <w:rFonts w:ascii="Palatino Linotype" w:hAnsi="Palatino Linotype"/>
        </w:rPr>
        <w:t xml:space="preserve"> y Deporte de Naucalpan </w:t>
      </w:r>
      <w:r w:rsidR="0096769F">
        <w:rPr>
          <w:rFonts w:ascii="Palatino Linotype" w:hAnsi="Palatino Linotype"/>
        </w:rPr>
        <w:t xml:space="preserve">ubicadas en Boulevard San Mateo y Colina de la Gacela, Colonia </w:t>
      </w:r>
      <w:proofErr w:type="spellStart"/>
      <w:r w:rsidR="0096769F">
        <w:rPr>
          <w:rFonts w:ascii="Palatino Linotype" w:hAnsi="Palatino Linotype"/>
        </w:rPr>
        <w:t>Boulevares</w:t>
      </w:r>
      <w:proofErr w:type="spellEnd"/>
      <w:r w:rsidR="0096769F">
        <w:rPr>
          <w:rFonts w:ascii="Palatino Linotype" w:hAnsi="Palatino Linotype"/>
        </w:rPr>
        <w:t xml:space="preserve"> C.P. 53140 en Naucalpan de Juárez, México, pueden ser usadas para la práctica de futbol y futbol americano </w:t>
      </w:r>
      <w:r w:rsidR="0096769F" w:rsidRPr="0096769F">
        <w:rPr>
          <w:rFonts w:ascii="Palatino Linotype" w:hAnsi="Palatino Linotype"/>
          <w:b/>
          <w:u w:val="single"/>
        </w:rPr>
        <w:t xml:space="preserve">de manera pública. </w:t>
      </w:r>
    </w:p>
    <w:p w:rsidR="0096769F" w:rsidRDefault="00C626F2"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Haga del conocimiento s</w:t>
      </w:r>
      <w:r w:rsidR="0096769F">
        <w:rPr>
          <w:rFonts w:ascii="Palatino Linotype" w:hAnsi="Palatino Linotype"/>
        </w:rPr>
        <w:t xml:space="preserve">i las instalaciones deportivas del Instituto Municipal de Cultura Física y Deporte de Naucalpan ubicadas en Boulevard San Mateo y Colina de la Gacela, Colonia </w:t>
      </w:r>
      <w:proofErr w:type="spellStart"/>
      <w:r w:rsidR="0096769F">
        <w:rPr>
          <w:rFonts w:ascii="Palatino Linotype" w:hAnsi="Palatino Linotype"/>
        </w:rPr>
        <w:t>Boulevares</w:t>
      </w:r>
      <w:proofErr w:type="spellEnd"/>
      <w:r w:rsidR="0096769F">
        <w:rPr>
          <w:rFonts w:ascii="Palatino Linotype" w:hAnsi="Palatino Linotype"/>
        </w:rPr>
        <w:t xml:space="preserve"> C.P. 53140 en Naucalpan de Juárez, México, pueden ser usadas para la práctica de futbol y futbol americano </w:t>
      </w:r>
      <w:r w:rsidR="0096769F" w:rsidRPr="0096769F">
        <w:rPr>
          <w:rFonts w:ascii="Palatino Linotype" w:hAnsi="Palatino Linotype"/>
          <w:b/>
          <w:u w:val="single"/>
        </w:rPr>
        <w:t>pagando una tarifa</w:t>
      </w:r>
      <w:r w:rsidR="0096769F">
        <w:rPr>
          <w:rFonts w:ascii="Palatino Linotype" w:hAnsi="Palatino Linotype"/>
        </w:rPr>
        <w:t>.</w:t>
      </w:r>
    </w:p>
    <w:p w:rsidR="0096769F" w:rsidRDefault="0096769F"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Horario de uso de las instalaciones deportivas del Instituto Municipal de Cultura </w:t>
      </w:r>
      <w:r w:rsidR="00C626F2">
        <w:rPr>
          <w:rFonts w:ascii="Palatino Linotype" w:hAnsi="Palatino Linotype"/>
        </w:rPr>
        <w:t>Física</w:t>
      </w:r>
      <w:r>
        <w:rPr>
          <w:rFonts w:ascii="Palatino Linotype" w:hAnsi="Palatino Linotype"/>
        </w:rPr>
        <w:t xml:space="preserve"> y Deporte de Naucalpan, ubicadas en Boulevard San Mateo y Colina de la Gacela, Colonia </w:t>
      </w:r>
      <w:proofErr w:type="spellStart"/>
      <w:r>
        <w:rPr>
          <w:rFonts w:ascii="Palatino Linotype" w:hAnsi="Palatino Linotype"/>
        </w:rPr>
        <w:t>Boulevares</w:t>
      </w:r>
      <w:proofErr w:type="spellEnd"/>
      <w:r>
        <w:rPr>
          <w:rFonts w:ascii="Palatino Linotype" w:hAnsi="Palatino Linotype"/>
        </w:rPr>
        <w:t xml:space="preserve"> C.P. 53140 en Naucalpan de Juárez, México. </w:t>
      </w:r>
    </w:p>
    <w:p w:rsidR="0096769F" w:rsidRDefault="00C626F2"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Haga del conocimiento si las instalaciones del Instituto Municipal de Cultura Física y Deporte de Naucalpan, ubicadas en Boulevard San Mateo y Colina de la Gacela, Colonia </w:t>
      </w:r>
      <w:proofErr w:type="spellStart"/>
      <w:r>
        <w:rPr>
          <w:rFonts w:ascii="Palatino Linotype" w:hAnsi="Palatino Linotype"/>
        </w:rPr>
        <w:t>Boulevares</w:t>
      </w:r>
      <w:proofErr w:type="spellEnd"/>
      <w:r>
        <w:rPr>
          <w:rFonts w:ascii="Palatino Linotype" w:hAnsi="Palatino Linotype"/>
        </w:rPr>
        <w:t xml:space="preserve"> C.P. 53140 en Naucalpan de Juárez, México cuentan con instalaciones adecuadas para la práctica de futbol y futbol americano. </w:t>
      </w:r>
    </w:p>
    <w:p w:rsidR="00C626F2" w:rsidRDefault="00C626F2"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Requisitos para el préstamo de las instalaciones deportivas del Instituto Municipal de Cultura </w:t>
      </w:r>
      <w:r w:rsidR="00A335DD">
        <w:rPr>
          <w:rFonts w:ascii="Palatino Linotype" w:hAnsi="Palatino Linotype"/>
        </w:rPr>
        <w:t>Física</w:t>
      </w:r>
      <w:r>
        <w:rPr>
          <w:rFonts w:ascii="Palatino Linotype" w:hAnsi="Palatino Linotype"/>
        </w:rPr>
        <w:t xml:space="preserve"> y Deporte de Naucalpan, ubicadas en Boulevard San Mateo y Colina de la Gacela, Colonia </w:t>
      </w:r>
      <w:proofErr w:type="spellStart"/>
      <w:r>
        <w:rPr>
          <w:rFonts w:ascii="Palatino Linotype" w:hAnsi="Palatino Linotype"/>
        </w:rPr>
        <w:t>Boulevares</w:t>
      </w:r>
      <w:proofErr w:type="spellEnd"/>
      <w:r>
        <w:rPr>
          <w:rFonts w:ascii="Palatino Linotype" w:hAnsi="Palatino Linotype"/>
        </w:rPr>
        <w:t xml:space="preserve"> C.P. 53140 en Naucalpan de Juárez, México. </w:t>
      </w:r>
    </w:p>
    <w:p w:rsidR="00C626F2" w:rsidRDefault="00747039"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Reglamento de uso para el préstamo de las instalaciones deportivas del Instituto Municipal de Cultura </w:t>
      </w:r>
      <w:r w:rsidR="00A335DD">
        <w:rPr>
          <w:rFonts w:ascii="Palatino Linotype" w:hAnsi="Palatino Linotype"/>
        </w:rPr>
        <w:t>Física</w:t>
      </w:r>
      <w:r>
        <w:rPr>
          <w:rFonts w:ascii="Palatino Linotype" w:hAnsi="Palatino Linotype"/>
        </w:rPr>
        <w:t xml:space="preserve"> y Deporte de Naucalpan, ubicadas en Boulevard San Mateo y Colonia de la Gacela, Colonia </w:t>
      </w:r>
      <w:proofErr w:type="spellStart"/>
      <w:r>
        <w:rPr>
          <w:rFonts w:ascii="Palatino Linotype" w:hAnsi="Palatino Linotype"/>
        </w:rPr>
        <w:t>Boulevares</w:t>
      </w:r>
      <w:proofErr w:type="spellEnd"/>
      <w:r>
        <w:rPr>
          <w:rFonts w:ascii="Palatino Linotype" w:hAnsi="Palatino Linotype"/>
        </w:rPr>
        <w:t xml:space="preserve"> C.P. 53140 en Naucalpan de Juárez, México. </w:t>
      </w:r>
    </w:p>
    <w:p w:rsidR="00747039" w:rsidRDefault="00747039"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Horario de uso de las instalaciones deportivas del Instituto Municipal de Cultura </w:t>
      </w:r>
      <w:r w:rsidR="00782A7C">
        <w:rPr>
          <w:rFonts w:ascii="Palatino Linotype" w:hAnsi="Palatino Linotype"/>
        </w:rPr>
        <w:t>Física</w:t>
      </w:r>
      <w:r>
        <w:rPr>
          <w:rFonts w:ascii="Palatino Linotype" w:hAnsi="Palatino Linotype"/>
        </w:rPr>
        <w:t xml:space="preserve"> y Deporte de Naucalpan, ubicadas en Boulevard San Mateo y Colonia de la Gacela, Colonia </w:t>
      </w:r>
      <w:proofErr w:type="spellStart"/>
      <w:r>
        <w:rPr>
          <w:rFonts w:ascii="Palatino Linotype" w:hAnsi="Palatino Linotype"/>
        </w:rPr>
        <w:t>Boulevares</w:t>
      </w:r>
      <w:proofErr w:type="spellEnd"/>
      <w:r>
        <w:rPr>
          <w:rFonts w:ascii="Palatino Linotype" w:hAnsi="Palatino Linotype"/>
        </w:rPr>
        <w:t xml:space="preserve"> C.P. 53140 en Naucalpan de Juárez, México. </w:t>
      </w:r>
    </w:p>
    <w:p w:rsidR="002A4050" w:rsidRDefault="002A4050"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Haga del conocimiento si cuenta con gimnasio de pesas, para que la ciudadanía haga uso de sus instalaciones. </w:t>
      </w:r>
    </w:p>
    <w:p w:rsidR="002A4050" w:rsidRDefault="002A4050"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Reglamento de uso del gimnasio de pesas. </w:t>
      </w:r>
    </w:p>
    <w:p w:rsidR="002A4050" w:rsidRDefault="002A4050"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Requisitos para el uso del gimnasio de pesas. </w:t>
      </w:r>
    </w:p>
    <w:p w:rsidR="002A4050" w:rsidRDefault="002A4050"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Ubicación del gimnasio de pesas. </w:t>
      </w:r>
    </w:p>
    <w:p w:rsidR="002A4050" w:rsidRDefault="00782A7C"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Días y horario de uso del gimnasio de pesas.</w:t>
      </w:r>
    </w:p>
    <w:p w:rsidR="00782A7C" w:rsidRDefault="00782A7C" w:rsidP="00516C84">
      <w:pPr>
        <w:pStyle w:val="Prrafodelista"/>
        <w:numPr>
          <w:ilvl w:val="0"/>
          <w:numId w:val="25"/>
        </w:numPr>
        <w:tabs>
          <w:tab w:val="left" w:pos="709"/>
        </w:tabs>
        <w:spacing w:before="240" w:line="360" w:lineRule="auto"/>
        <w:ind w:right="51"/>
        <w:jc w:val="both"/>
        <w:rPr>
          <w:rFonts w:ascii="Palatino Linotype" w:hAnsi="Palatino Linotype"/>
        </w:rPr>
      </w:pPr>
      <w:r>
        <w:rPr>
          <w:rFonts w:ascii="Palatino Linotype" w:hAnsi="Palatino Linotype"/>
        </w:rPr>
        <w:t xml:space="preserve">Haga del conocimiento si las instalaciones públicas deportivas o áreas públicas deportivas solo pueden ser usadas por ciudadanos del Municipio de Naucalpan de Juárez o por el público en general. </w:t>
      </w:r>
    </w:p>
    <w:p w:rsidR="0034587B" w:rsidRDefault="0034587B" w:rsidP="0034587B">
      <w:pPr>
        <w:tabs>
          <w:tab w:val="left" w:pos="709"/>
        </w:tabs>
        <w:spacing w:before="240" w:line="360" w:lineRule="auto"/>
        <w:ind w:right="51"/>
        <w:jc w:val="both"/>
        <w:rPr>
          <w:rFonts w:ascii="Palatino Linotype" w:hAnsi="Palatino Linotype"/>
        </w:rPr>
      </w:pPr>
    </w:p>
    <w:p w:rsidR="00290B89" w:rsidRPr="00003567" w:rsidRDefault="00290B89" w:rsidP="00290B89">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742E5" w:rsidRDefault="00290B89" w:rsidP="0034587B">
      <w:pPr>
        <w:tabs>
          <w:tab w:val="left" w:pos="709"/>
        </w:tabs>
        <w:spacing w:before="240" w:line="360" w:lineRule="auto"/>
        <w:ind w:right="51"/>
        <w:jc w:val="both"/>
        <w:rPr>
          <w:rFonts w:ascii="Palatino Linotype" w:hAnsi="Palatino Linotype"/>
          <w:b/>
          <w:sz w:val="24"/>
          <w:szCs w:val="24"/>
        </w:rPr>
      </w:pPr>
      <w:r w:rsidRPr="00290B89">
        <w:rPr>
          <w:rFonts w:ascii="Palatino Linotype" w:hAnsi="Palatino Linotype"/>
          <w:sz w:val="24"/>
          <w:szCs w:val="24"/>
        </w:rPr>
        <w:t xml:space="preserve">Bajo estas </w:t>
      </w:r>
      <w:r>
        <w:rPr>
          <w:rFonts w:ascii="Palatino Linotype" w:hAnsi="Palatino Linotype"/>
          <w:sz w:val="24"/>
          <w:szCs w:val="24"/>
        </w:rPr>
        <w:t xml:space="preserve">líneas argumentativas, como se mencionó en el antecedente segundo, </w:t>
      </w:r>
      <w:r>
        <w:rPr>
          <w:rFonts w:ascii="Palatino Linotype" w:hAnsi="Palatino Linotype"/>
          <w:b/>
          <w:sz w:val="24"/>
          <w:szCs w:val="24"/>
        </w:rPr>
        <w:t xml:space="preserve">El Sujeto Obligado </w:t>
      </w:r>
      <w:r w:rsidR="00B77FCB">
        <w:rPr>
          <w:rFonts w:ascii="Palatino Linotype" w:hAnsi="Palatino Linotype"/>
          <w:sz w:val="24"/>
          <w:szCs w:val="24"/>
        </w:rPr>
        <w:t xml:space="preserve">en fecha doce de junio del presente </w:t>
      </w:r>
      <w:r>
        <w:rPr>
          <w:rFonts w:ascii="Palatino Linotype" w:hAnsi="Palatino Linotype"/>
          <w:sz w:val="24"/>
          <w:szCs w:val="24"/>
        </w:rPr>
        <w:t xml:space="preserve">rindió su respuesta a la solicitud de información formulada por </w:t>
      </w:r>
      <w:r>
        <w:rPr>
          <w:rFonts w:ascii="Palatino Linotype" w:hAnsi="Palatino Linotype"/>
          <w:b/>
          <w:sz w:val="24"/>
          <w:szCs w:val="24"/>
        </w:rPr>
        <w:t xml:space="preserve">El Recurrente. </w:t>
      </w:r>
    </w:p>
    <w:p w:rsidR="00290B89" w:rsidRDefault="00290B89" w:rsidP="0034587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dieciocho de junio, admitiéndose el veintidós de junio, ambos del dos mil dieciocho. </w:t>
      </w:r>
    </w:p>
    <w:p w:rsidR="00290B89" w:rsidRDefault="00290B89" w:rsidP="0034587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otra parte, mediante el informe justificado rendido por </w:t>
      </w:r>
      <w:r>
        <w:rPr>
          <w:rFonts w:ascii="Palatino Linotype" w:hAnsi="Palatino Linotype"/>
          <w:b/>
          <w:sz w:val="24"/>
          <w:szCs w:val="24"/>
        </w:rPr>
        <w:t xml:space="preserve">El Sujeto Obligado </w:t>
      </w:r>
      <w:r>
        <w:rPr>
          <w:rFonts w:ascii="Palatino Linotype" w:hAnsi="Palatino Linotype"/>
          <w:sz w:val="24"/>
          <w:szCs w:val="24"/>
        </w:rPr>
        <w:t xml:space="preserve">esta Ponencia Resolutora se allegó de lo siguiente: </w:t>
      </w:r>
    </w:p>
    <w:p w:rsidR="003A3FED" w:rsidRPr="003A3FED" w:rsidRDefault="00290B89" w:rsidP="00290B89">
      <w:pPr>
        <w:pStyle w:val="Prrafodelista"/>
        <w:numPr>
          <w:ilvl w:val="0"/>
          <w:numId w:val="27"/>
        </w:numPr>
        <w:tabs>
          <w:tab w:val="left" w:pos="709"/>
        </w:tabs>
        <w:spacing w:before="240" w:line="360" w:lineRule="auto"/>
        <w:ind w:right="51"/>
        <w:jc w:val="both"/>
        <w:rPr>
          <w:rFonts w:ascii="Palatino Linotype" w:hAnsi="Palatino Linotype"/>
        </w:rPr>
      </w:pPr>
      <w:r>
        <w:rPr>
          <w:rFonts w:ascii="Palatino Linotype" w:hAnsi="Palatino Linotype"/>
          <w:b/>
        </w:rPr>
        <w:t xml:space="preserve">“IMCUFIDEN-306-2018.pdf”: </w:t>
      </w:r>
    </w:p>
    <w:p w:rsidR="00290B89" w:rsidRDefault="00290B89" w:rsidP="003A3FED">
      <w:pPr>
        <w:pStyle w:val="Prrafodelista"/>
        <w:numPr>
          <w:ilvl w:val="0"/>
          <w:numId w:val="28"/>
        </w:numPr>
        <w:tabs>
          <w:tab w:val="left" w:pos="709"/>
        </w:tabs>
        <w:spacing w:before="240" w:line="360" w:lineRule="auto"/>
        <w:ind w:right="51"/>
        <w:jc w:val="both"/>
        <w:rPr>
          <w:rFonts w:ascii="Palatino Linotype" w:hAnsi="Palatino Linotype"/>
        </w:rPr>
      </w:pPr>
      <w:r>
        <w:rPr>
          <w:rFonts w:ascii="Palatino Linotype" w:hAnsi="Palatino Linotype"/>
        </w:rPr>
        <w:t xml:space="preserve">Oficio </w:t>
      </w:r>
      <w:r>
        <w:rPr>
          <w:rFonts w:ascii="Palatino Linotype" w:hAnsi="Palatino Linotype"/>
          <w:b/>
        </w:rPr>
        <w:t xml:space="preserve">IMCUFIDEN/306/2018 </w:t>
      </w:r>
      <w:r>
        <w:rPr>
          <w:rFonts w:ascii="Palatino Linotype" w:hAnsi="Palatino Linotype"/>
        </w:rPr>
        <w:t xml:space="preserve">signado por el Director General del Instituto Municipal de Cultura Física y Deporte </w:t>
      </w:r>
      <w:r w:rsidR="003A3FED">
        <w:rPr>
          <w:rFonts w:ascii="Palatino Linotype" w:hAnsi="Palatino Linotype"/>
        </w:rPr>
        <w:t xml:space="preserve">“IMCUFIDEN” </w:t>
      </w:r>
      <w:r>
        <w:rPr>
          <w:rFonts w:ascii="Palatino Linotype" w:hAnsi="Palatino Linotype"/>
        </w:rPr>
        <w:t xml:space="preserve">de Naucalpan y dirigido al Coordinador de la Unidad de Transparencia y Acceso a la Información Pública, expone diversas manifestaciones encauzadas a colmar el derecho de acceso a la información pública; de fecha 25 de junio de los corrientes. </w:t>
      </w:r>
    </w:p>
    <w:p w:rsidR="003A3FED" w:rsidRPr="00290B89" w:rsidRDefault="003A3FED" w:rsidP="003A3FED">
      <w:pPr>
        <w:pStyle w:val="Prrafodelista"/>
        <w:numPr>
          <w:ilvl w:val="0"/>
          <w:numId w:val="28"/>
        </w:numPr>
        <w:tabs>
          <w:tab w:val="left" w:pos="709"/>
        </w:tabs>
        <w:spacing w:before="240" w:line="360" w:lineRule="auto"/>
        <w:ind w:right="51"/>
        <w:jc w:val="both"/>
        <w:rPr>
          <w:rFonts w:ascii="Palatino Linotype" w:hAnsi="Palatino Linotype"/>
        </w:rPr>
      </w:pPr>
      <w:r>
        <w:rPr>
          <w:rFonts w:ascii="Palatino Linotype" w:hAnsi="Palatino Linotype"/>
        </w:rPr>
        <w:t xml:space="preserve">Acuerdo </w:t>
      </w:r>
      <w:r>
        <w:rPr>
          <w:rFonts w:ascii="Palatino Linotype" w:hAnsi="Palatino Linotype"/>
          <w:b/>
        </w:rPr>
        <w:t xml:space="preserve">IMCUFIDEN/005/6/CD/18 </w:t>
      </w:r>
      <w:r>
        <w:rPr>
          <w:rFonts w:ascii="Palatino Linotype" w:hAnsi="Palatino Linotype"/>
        </w:rPr>
        <w:t xml:space="preserve">emitido en la quinta sesión ordinaria del Consejo Directivo del IMCUFIDEN, celebrada en fecha trece de febrero del año en curso, por el que se aprobaron las tarifas para las Unidades Deportivas para el ejercicio fiscal 2018. </w:t>
      </w:r>
    </w:p>
    <w:p w:rsidR="005742E5" w:rsidRDefault="005742E5" w:rsidP="0034587B">
      <w:pPr>
        <w:tabs>
          <w:tab w:val="left" w:pos="709"/>
        </w:tabs>
        <w:spacing w:before="240" w:line="360" w:lineRule="auto"/>
        <w:ind w:right="51"/>
        <w:jc w:val="both"/>
        <w:rPr>
          <w:rFonts w:ascii="Palatino Linotype" w:hAnsi="Palatino Linotype"/>
        </w:rPr>
      </w:pPr>
    </w:p>
    <w:p w:rsidR="003A3FED" w:rsidRDefault="003A3FED" w:rsidP="003A3FED">
      <w:pPr>
        <w:tabs>
          <w:tab w:val="left" w:pos="709"/>
        </w:tabs>
        <w:spacing w:before="240" w:line="360" w:lineRule="auto"/>
        <w:ind w:right="51"/>
        <w:jc w:val="both"/>
        <w:rPr>
          <w:rFonts w:ascii="Palatino Linotype" w:hAnsi="Palatino Linotype"/>
          <w:sz w:val="24"/>
          <w:szCs w:val="24"/>
        </w:rPr>
      </w:pPr>
      <w:r w:rsidRPr="00C07032">
        <w:rPr>
          <w:rFonts w:ascii="Palatino Linotype" w:hAnsi="Palatino Linotype"/>
          <w:sz w:val="24"/>
          <w:szCs w:val="24"/>
        </w:rPr>
        <w:t xml:space="preserve">Una vez sentado lo anterior, </w:t>
      </w:r>
      <w:r>
        <w:rPr>
          <w:rFonts w:ascii="Palatino Linotype" w:hAnsi="Palatino Linotype"/>
          <w:sz w:val="24"/>
          <w:szCs w:val="24"/>
        </w:rPr>
        <w:t xml:space="preserve">se advierte que el derecho de acceso a la información pública se tendrá por colmado una vez que el solicitante tenga a su disposición la información requerida, o cuando realice la consulta de la misma en el lugar en el que ésta se localice. Luego entonces, en el caso que nos ocupa es necesario traer a colación lo que remitió </w:t>
      </w:r>
      <w:r>
        <w:rPr>
          <w:rFonts w:ascii="Palatino Linotype" w:hAnsi="Palatino Linotype"/>
          <w:b/>
          <w:sz w:val="24"/>
          <w:szCs w:val="24"/>
        </w:rPr>
        <w:t xml:space="preserve">El Sujeto Obligado </w:t>
      </w:r>
      <w:r>
        <w:rPr>
          <w:rFonts w:ascii="Palatino Linotype" w:hAnsi="Palatino Linotype"/>
          <w:sz w:val="24"/>
          <w:szCs w:val="24"/>
        </w:rPr>
        <w:t xml:space="preserve">mediante su respuesta e informe justificado y hacer la comparativa de lo entregado con lo solicitado, una enfrente de la otra a efecto de elaborar las inferencias adecuadas cuyos fines se </w:t>
      </w:r>
      <w:proofErr w:type="gramStart"/>
      <w:r>
        <w:rPr>
          <w:rFonts w:ascii="Palatino Linotype" w:hAnsi="Palatino Linotype"/>
          <w:sz w:val="24"/>
          <w:szCs w:val="24"/>
        </w:rPr>
        <w:t>encaminan</w:t>
      </w:r>
      <w:proofErr w:type="gramEnd"/>
      <w:r>
        <w:rPr>
          <w:rFonts w:ascii="Palatino Linotype" w:hAnsi="Palatino Linotype"/>
          <w:sz w:val="24"/>
          <w:szCs w:val="24"/>
        </w:rPr>
        <w:t xml:space="preserve"> a arrojar las conclusiones: </w:t>
      </w:r>
    </w:p>
    <w:p w:rsidR="00DE6112" w:rsidRDefault="00DE6112" w:rsidP="003A3FED">
      <w:pPr>
        <w:tabs>
          <w:tab w:val="left" w:pos="709"/>
        </w:tabs>
        <w:spacing w:before="240" w:line="360" w:lineRule="auto"/>
        <w:ind w:right="51"/>
        <w:jc w:val="both"/>
        <w:rPr>
          <w:rFonts w:ascii="Palatino Linotype" w:hAnsi="Palatino Linotype"/>
          <w:sz w:val="24"/>
          <w:szCs w:val="24"/>
        </w:rPr>
      </w:pPr>
    </w:p>
    <w:tbl>
      <w:tblPr>
        <w:tblStyle w:val="Tablaconcuadrcula"/>
        <w:tblW w:w="10251" w:type="dxa"/>
        <w:tblInd w:w="-809" w:type="dxa"/>
        <w:tblLook w:val="04A0" w:firstRow="1" w:lastRow="0" w:firstColumn="1" w:lastColumn="0" w:noHBand="0" w:noVBand="1"/>
      </w:tblPr>
      <w:tblGrid>
        <w:gridCol w:w="3351"/>
        <w:gridCol w:w="5247"/>
        <w:gridCol w:w="1653"/>
      </w:tblGrid>
      <w:tr w:rsidR="003A3FED" w:rsidTr="00C537BF">
        <w:trPr>
          <w:trHeight w:val="722"/>
        </w:trPr>
        <w:tc>
          <w:tcPr>
            <w:tcW w:w="3715" w:type="dxa"/>
            <w:tcBorders>
              <w:right w:val="single" w:sz="4" w:space="0" w:color="FFFFFF" w:themeColor="background1"/>
            </w:tcBorders>
            <w:shd w:val="clear" w:color="auto" w:fill="000000" w:themeFill="text1"/>
            <w:vAlign w:val="center"/>
          </w:tcPr>
          <w:p w:rsidR="003A3FED" w:rsidRDefault="003A3FED" w:rsidP="00FA5F7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Información Solicitada</w:t>
            </w:r>
          </w:p>
        </w:tc>
        <w:tc>
          <w:tcPr>
            <w:tcW w:w="4883" w:type="dxa"/>
            <w:tcBorders>
              <w:left w:val="single" w:sz="4" w:space="0" w:color="FFFFFF" w:themeColor="background1"/>
              <w:right w:val="single" w:sz="4" w:space="0" w:color="FFFFFF" w:themeColor="background1"/>
            </w:tcBorders>
            <w:shd w:val="clear" w:color="auto" w:fill="000000" w:themeFill="text1"/>
            <w:vAlign w:val="center"/>
          </w:tcPr>
          <w:p w:rsidR="003A3FED" w:rsidRDefault="003A3FED" w:rsidP="00FA5F7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a la solicitud de información</w:t>
            </w:r>
          </w:p>
        </w:tc>
        <w:tc>
          <w:tcPr>
            <w:tcW w:w="1653" w:type="dxa"/>
            <w:tcBorders>
              <w:left w:val="single" w:sz="4" w:space="0" w:color="FFFFFF" w:themeColor="background1"/>
            </w:tcBorders>
            <w:shd w:val="clear" w:color="auto" w:fill="000000" w:themeFill="text1"/>
            <w:vAlign w:val="center"/>
          </w:tcPr>
          <w:p w:rsidR="003A3FED" w:rsidRDefault="003A3FED" w:rsidP="00FA5F7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Cumplió</w:t>
            </w:r>
          </w:p>
        </w:tc>
      </w:tr>
      <w:tr w:rsidR="003A3FED" w:rsidTr="00C537BF">
        <w:trPr>
          <w:trHeight w:val="2298"/>
        </w:trPr>
        <w:tc>
          <w:tcPr>
            <w:tcW w:w="3715" w:type="dxa"/>
            <w:vAlign w:val="center"/>
          </w:tcPr>
          <w:p w:rsidR="003A3FED" w:rsidRPr="00082F87" w:rsidRDefault="003A3FED" w:rsidP="00F46676">
            <w:pPr>
              <w:pStyle w:val="Prrafodelista"/>
              <w:numPr>
                <w:ilvl w:val="0"/>
                <w:numId w:val="13"/>
              </w:numPr>
              <w:tabs>
                <w:tab w:val="left" w:pos="709"/>
              </w:tabs>
              <w:spacing w:before="240"/>
              <w:ind w:right="51"/>
              <w:jc w:val="both"/>
              <w:rPr>
                <w:rFonts w:ascii="Palatino Linotype" w:hAnsi="Palatino Linotype"/>
                <w:sz w:val="20"/>
                <w:szCs w:val="20"/>
              </w:rPr>
            </w:pPr>
            <w:r>
              <w:rPr>
                <w:rFonts w:ascii="Palatino Linotype" w:hAnsi="Palatino Linotype"/>
                <w:sz w:val="20"/>
                <w:szCs w:val="20"/>
              </w:rPr>
              <w:t>Cantidad de deportivos públicos</w:t>
            </w:r>
          </w:p>
        </w:tc>
        <w:tc>
          <w:tcPr>
            <w:tcW w:w="4883" w:type="dxa"/>
          </w:tcPr>
          <w:p w:rsidR="003A3FED" w:rsidRPr="006D2306" w:rsidRDefault="006D2306" w:rsidP="00FA5F72">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De la respuesta del </w:t>
            </w:r>
            <w:r>
              <w:rPr>
                <w:rFonts w:ascii="Palatino Linotype" w:hAnsi="Palatino Linotype"/>
                <w:b/>
                <w:sz w:val="20"/>
                <w:szCs w:val="20"/>
              </w:rPr>
              <w:t xml:space="preserve">Sujeto Obligado, </w:t>
            </w:r>
            <w:r>
              <w:rPr>
                <w:rFonts w:ascii="Palatino Linotype" w:hAnsi="Palatino Linotype"/>
                <w:sz w:val="20"/>
                <w:szCs w:val="20"/>
              </w:rPr>
              <w:t xml:space="preserve">resulta de nuestro interés lo siguiente: </w:t>
            </w:r>
          </w:p>
          <w:p w:rsidR="003A3FED" w:rsidRPr="006D2306" w:rsidRDefault="006D2306" w:rsidP="00FA5F72">
            <w:pPr>
              <w:tabs>
                <w:tab w:val="left" w:pos="709"/>
              </w:tabs>
              <w:spacing w:before="240"/>
              <w:ind w:right="51"/>
              <w:jc w:val="both"/>
              <w:rPr>
                <w:rFonts w:ascii="Palatino Linotype" w:hAnsi="Palatino Linotype"/>
                <w:b/>
                <w:i/>
                <w:sz w:val="20"/>
                <w:szCs w:val="20"/>
              </w:rPr>
            </w:pPr>
            <w:r w:rsidRPr="006D2306">
              <w:rPr>
                <w:rFonts w:ascii="Palatino Linotype" w:hAnsi="Palatino Linotype"/>
                <w:i/>
                <w:color w:val="000000"/>
                <w:sz w:val="20"/>
                <w:szCs w:val="20"/>
              </w:rPr>
              <w:t>“</w:t>
            </w:r>
            <w:r w:rsidR="003A3FED" w:rsidRPr="006D2306">
              <w:rPr>
                <w:rFonts w:ascii="Palatino Linotype" w:hAnsi="Palatino Linotype"/>
                <w:i/>
                <w:color w:val="000000"/>
                <w:sz w:val="20"/>
                <w:szCs w:val="20"/>
              </w:rPr>
              <w:t>En atención a este cuestionamiento, refiero que al Instituto Municipal de Cultura Física y Deporte de Naucalpan le fue otorgado el uso, aprovechamiento y administración de 19 Deportivos</w:t>
            </w:r>
            <w:r w:rsidRPr="006D2306">
              <w:rPr>
                <w:rFonts w:ascii="Palatino Linotype" w:hAnsi="Palatino Linotype"/>
                <w:i/>
                <w:color w:val="000000"/>
                <w:sz w:val="20"/>
                <w:szCs w:val="20"/>
              </w:rPr>
              <w:t xml:space="preserve">” </w:t>
            </w:r>
            <w:r w:rsidRPr="006D2306">
              <w:rPr>
                <w:rFonts w:ascii="Palatino Linotype" w:hAnsi="Palatino Linotype"/>
                <w:b/>
                <w:i/>
                <w:color w:val="000000"/>
                <w:sz w:val="20"/>
                <w:szCs w:val="20"/>
              </w:rPr>
              <w:t>[Sic]</w:t>
            </w:r>
            <w:r>
              <w:rPr>
                <w:rFonts w:ascii="Palatino Linotype" w:hAnsi="Palatino Linotype"/>
                <w:b/>
                <w:i/>
                <w:color w:val="000000"/>
                <w:sz w:val="20"/>
                <w:szCs w:val="20"/>
              </w:rPr>
              <w:t xml:space="preserve"> </w:t>
            </w:r>
          </w:p>
        </w:tc>
        <w:tc>
          <w:tcPr>
            <w:tcW w:w="1653" w:type="dxa"/>
            <w:vAlign w:val="center"/>
          </w:tcPr>
          <w:p w:rsidR="003A3FED" w:rsidRDefault="006D2306" w:rsidP="00FA5F72">
            <w:pPr>
              <w:tabs>
                <w:tab w:val="left" w:pos="709"/>
              </w:tabs>
              <w:spacing w:before="240"/>
              <w:ind w:right="51"/>
              <w:jc w:val="center"/>
              <w:rPr>
                <w:rFonts w:ascii="Palatino Linotype" w:hAnsi="Palatino Linotype"/>
                <w:sz w:val="24"/>
                <w:szCs w:val="24"/>
              </w:rPr>
            </w:pPr>
            <w:r>
              <w:rPr>
                <w:rFonts w:ascii="Palatino Linotype" w:hAnsi="Palatino Linotype"/>
                <w:sz w:val="24"/>
                <w:szCs w:val="24"/>
              </w:rPr>
              <w:t>Si</w:t>
            </w:r>
          </w:p>
        </w:tc>
      </w:tr>
      <w:tr w:rsidR="003A3FED" w:rsidTr="00C537BF">
        <w:trPr>
          <w:trHeight w:val="2439"/>
        </w:trPr>
        <w:tc>
          <w:tcPr>
            <w:tcW w:w="3715" w:type="dxa"/>
            <w:vAlign w:val="center"/>
          </w:tcPr>
          <w:p w:rsidR="003A3FED" w:rsidRDefault="006D2306" w:rsidP="00F46676">
            <w:pPr>
              <w:pStyle w:val="Prrafodelista"/>
              <w:numPr>
                <w:ilvl w:val="0"/>
                <w:numId w:val="13"/>
              </w:numPr>
              <w:tabs>
                <w:tab w:val="left" w:pos="709"/>
              </w:tabs>
              <w:spacing w:before="240"/>
              <w:ind w:right="51"/>
              <w:jc w:val="both"/>
              <w:rPr>
                <w:rFonts w:ascii="Palatino Linotype" w:hAnsi="Palatino Linotype"/>
                <w:sz w:val="20"/>
                <w:szCs w:val="20"/>
              </w:rPr>
            </w:pPr>
            <w:r w:rsidRPr="001C4318">
              <w:rPr>
                <w:rFonts w:ascii="Palatino Linotype" w:hAnsi="Palatino Linotype"/>
                <w:sz w:val="20"/>
                <w:szCs w:val="20"/>
              </w:rPr>
              <w:t>Cantidad de áreas públicas dedicadas al deporte</w:t>
            </w:r>
          </w:p>
          <w:p w:rsidR="00125412" w:rsidRPr="001C4318" w:rsidRDefault="00125412" w:rsidP="00125412">
            <w:pPr>
              <w:pStyle w:val="Prrafodelista"/>
              <w:tabs>
                <w:tab w:val="left" w:pos="709"/>
              </w:tabs>
              <w:spacing w:before="240"/>
              <w:ind w:left="720" w:right="51"/>
              <w:jc w:val="both"/>
              <w:rPr>
                <w:rFonts w:ascii="Palatino Linotype" w:hAnsi="Palatino Linotype"/>
                <w:sz w:val="20"/>
                <w:szCs w:val="20"/>
              </w:rPr>
            </w:pPr>
          </w:p>
        </w:tc>
        <w:tc>
          <w:tcPr>
            <w:tcW w:w="4883" w:type="dxa"/>
          </w:tcPr>
          <w:p w:rsidR="00F46676" w:rsidRPr="001C4318" w:rsidRDefault="006D2306" w:rsidP="006D2306">
            <w:pPr>
              <w:tabs>
                <w:tab w:val="left" w:pos="709"/>
              </w:tabs>
              <w:spacing w:before="240"/>
              <w:ind w:right="51"/>
              <w:jc w:val="both"/>
              <w:rPr>
                <w:rFonts w:ascii="Palatino Linotype" w:hAnsi="Palatino Linotype"/>
                <w:sz w:val="20"/>
                <w:szCs w:val="20"/>
              </w:rPr>
            </w:pPr>
            <w:r w:rsidRPr="001C4318">
              <w:rPr>
                <w:rFonts w:ascii="Palatino Linotype" w:hAnsi="Palatino Linotype"/>
                <w:sz w:val="20"/>
                <w:szCs w:val="20"/>
              </w:rPr>
              <w:t xml:space="preserve">Mediante su respuesta </w:t>
            </w:r>
            <w:r w:rsidRPr="001C4318">
              <w:rPr>
                <w:rFonts w:ascii="Palatino Linotype" w:hAnsi="Palatino Linotype"/>
                <w:b/>
                <w:sz w:val="20"/>
                <w:szCs w:val="20"/>
              </w:rPr>
              <w:t xml:space="preserve">El Sujeto Obligado </w:t>
            </w:r>
            <w:r w:rsidRPr="001C4318">
              <w:rPr>
                <w:rFonts w:ascii="Palatino Linotype" w:hAnsi="Palatino Linotype"/>
                <w:sz w:val="20"/>
                <w:szCs w:val="20"/>
              </w:rPr>
              <w:t>manifestó</w:t>
            </w:r>
            <w:r w:rsidR="00F46676" w:rsidRPr="001C4318">
              <w:rPr>
                <w:rFonts w:ascii="Palatino Linotype" w:hAnsi="Palatino Linotype"/>
                <w:sz w:val="20"/>
                <w:szCs w:val="20"/>
              </w:rPr>
              <w:t xml:space="preserve"> lo siguiente:</w:t>
            </w:r>
          </w:p>
          <w:p w:rsidR="006D2306" w:rsidRPr="001C4318" w:rsidRDefault="006D2306" w:rsidP="006D2306">
            <w:pPr>
              <w:tabs>
                <w:tab w:val="left" w:pos="709"/>
              </w:tabs>
              <w:spacing w:before="240"/>
              <w:ind w:right="51"/>
              <w:jc w:val="both"/>
              <w:rPr>
                <w:rFonts w:ascii="Palatino Linotype" w:hAnsi="Palatino Linotype"/>
                <w:b/>
                <w:i/>
                <w:sz w:val="20"/>
                <w:szCs w:val="20"/>
              </w:rPr>
            </w:pPr>
            <w:r w:rsidRPr="001C4318">
              <w:rPr>
                <w:rFonts w:ascii="Palatino Linotype" w:hAnsi="Palatino Linotype"/>
                <w:sz w:val="20"/>
                <w:szCs w:val="20"/>
              </w:rPr>
              <w:t xml:space="preserve"> </w:t>
            </w:r>
            <w:r w:rsidR="00F46676" w:rsidRPr="001C4318">
              <w:rPr>
                <w:rFonts w:ascii="Palatino Linotype" w:hAnsi="Palatino Linotype"/>
                <w:i/>
                <w:sz w:val="20"/>
                <w:szCs w:val="20"/>
              </w:rPr>
              <w:t xml:space="preserve">“Este Instituto Municipal de Cultura </w:t>
            </w:r>
            <w:r w:rsidR="00F5237E" w:rsidRPr="001C4318">
              <w:rPr>
                <w:rFonts w:ascii="Palatino Linotype" w:hAnsi="Palatino Linotype"/>
                <w:i/>
                <w:sz w:val="20"/>
                <w:szCs w:val="20"/>
              </w:rPr>
              <w:t>Física</w:t>
            </w:r>
            <w:r w:rsidR="00F46676" w:rsidRPr="001C4318">
              <w:rPr>
                <w:rFonts w:ascii="Palatino Linotype" w:hAnsi="Palatino Linotype"/>
                <w:i/>
                <w:sz w:val="20"/>
                <w:szCs w:val="20"/>
              </w:rPr>
              <w:t xml:space="preserve"> y Deporte de Naucalpan de Juárez, no cuenta con información al respecto” </w:t>
            </w:r>
            <w:r w:rsidR="00F46676" w:rsidRPr="001C4318">
              <w:rPr>
                <w:rFonts w:ascii="Palatino Linotype" w:hAnsi="Palatino Linotype"/>
                <w:b/>
                <w:i/>
                <w:sz w:val="20"/>
                <w:szCs w:val="20"/>
              </w:rPr>
              <w:t>[Sic]</w:t>
            </w:r>
          </w:p>
          <w:p w:rsidR="00A347E9" w:rsidRPr="001C4318" w:rsidRDefault="00F46676" w:rsidP="00F46676">
            <w:pPr>
              <w:tabs>
                <w:tab w:val="left" w:pos="709"/>
              </w:tabs>
              <w:spacing w:before="240"/>
              <w:ind w:right="51"/>
              <w:jc w:val="both"/>
              <w:rPr>
                <w:rFonts w:ascii="Palatino Linotype" w:hAnsi="Palatino Linotype"/>
                <w:sz w:val="20"/>
                <w:szCs w:val="20"/>
              </w:rPr>
            </w:pPr>
            <w:r w:rsidRPr="001C4318">
              <w:rPr>
                <w:rFonts w:ascii="Palatino Linotype" w:hAnsi="Palatino Linotype"/>
                <w:sz w:val="20"/>
                <w:szCs w:val="20"/>
              </w:rPr>
              <w:t xml:space="preserve">Por otra parte, </w:t>
            </w:r>
            <w:r w:rsidR="00A347E9" w:rsidRPr="001C4318">
              <w:rPr>
                <w:rFonts w:ascii="Palatino Linotype" w:hAnsi="Palatino Linotype"/>
                <w:sz w:val="20"/>
                <w:szCs w:val="20"/>
              </w:rPr>
              <w:t xml:space="preserve">en referencia al informe justificado se trae a colación lo siguiente: </w:t>
            </w:r>
          </w:p>
          <w:p w:rsidR="006D2306" w:rsidRPr="001C4318" w:rsidRDefault="00A347E9" w:rsidP="00F46676">
            <w:pPr>
              <w:tabs>
                <w:tab w:val="left" w:pos="709"/>
              </w:tabs>
              <w:spacing w:before="240"/>
              <w:ind w:right="51"/>
              <w:jc w:val="both"/>
              <w:rPr>
                <w:rFonts w:ascii="Palatino Linotype" w:hAnsi="Palatino Linotype"/>
                <w:b/>
                <w:i/>
                <w:sz w:val="20"/>
                <w:szCs w:val="20"/>
              </w:rPr>
            </w:pPr>
            <w:r w:rsidRPr="001C4318">
              <w:rPr>
                <w:rFonts w:ascii="Palatino Linotype" w:hAnsi="Palatino Linotype"/>
                <w:i/>
                <w:sz w:val="20"/>
                <w:szCs w:val="20"/>
              </w:rPr>
              <w:t xml:space="preserve">“ (…) la </w:t>
            </w:r>
            <w:r w:rsidR="00F46676" w:rsidRPr="001C4318">
              <w:rPr>
                <w:rFonts w:ascii="Palatino Linotype" w:hAnsi="Palatino Linotype"/>
                <w:i/>
                <w:sz w:val="20"/>
                <w:szCs w:val="20"/>
              </w:rPr>
              <w:t xml:space="preserve"> </w:t>
            </w:r>
            <w:r w:rsidRPr="001C4318">
              <w:rPr>
                <w:rFonts w:ascii="Palatino Linotype" w:hAnsi="Palatino Linotype"/>
                <w:i/>
                <w:sz w:val="20"/>
                <w:szCs w:val="20"/>
              </w:rPr>
              <w:t xml:space="preserve">Administración Pública Municipal se organiza de forma centralizada y descentralizada, en tal virtud, este Instituto forma parte de la Administración Pública Centralizada con personalidad jurídica y patrimonio propio, de ahí que solo cuento con la información relativa a los diecinueve deportivos a cargo de este Organismo Público Descentralizado” </w:t>
            </w:r>
            <w:r w:rsidRPr="001C4318">
              <w:rPr>
                <w:rFonts w:ascii="Palatino Linotype" w:hAnsi="Palatino Linotype"/>
                <w:b/>
                <w:i/>
                <w:sz w:val="20"/>
                <w:szCs w:val="20"/>
              </w:rPr>
              <w:t>[Sic]</w:t>
            </w:r>
          </w:p>
        </w:tc>
        <w:tc>
          <w:tcPr>
            <w:tcW w:w="1653" w:type="dxa"/>
            <w:vAlign w:val="center"/>
          </w:tcPr>
          <w:p w:rsidR="003A3FED" w:rsidRPr="004F3D9D" w:rsidRDefault="00F46676" w:rsidP="00F46676">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t>No</w:t>
            </w:r>
          </w:p>
        </w:tc>
      </w:tr>
      <w:tr w:rsidR="003A3FED" w:rsidTr="00C537BF">
        <w:trPr>
          <w:trHeight w:val="1480"/>
        </w:trPr>
        <w:tc>
          <w:tcPr>
            <w:tcW w:w="3715" w:type="dxa"/>
            <w:vAlign w:val="center"/>
          </w:tcPr>
          <w:p w:rsidR="003A3FED" w:rsidRPr="00082F87" w:rsidRDefault="00F5237E" w:rsidP="001666FF">
            <w:pPr>
              <w:pStyle w:val="Prrafodelista"/>
              <w:numPr>
                <w:ilvl w:val="0"/>
                <w:numId w:val="13"/>
              </w:num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Cantidad de deportivos públicos con instalaciones adecuadas para la </w:t>
            </w:r>
            <w:r w:rsidR="006B1815">
              <w:rPr>
                <w:rFonts w:ascii="Palatino Linotype" w:hAnsi="Palatino Linotype"/>
                <w:sz w:val="20"/>
                <w:szCs w:val="20"/>
              </w:rPr>
              <w:t>práctica</w:t>
            </w:r>
            <w:r>
              <w:rPr>
                <w:rFonts w:ascii="Palatino Linotype" w:hAnsi="Palatino Linotype"/>
                <w:sz w:val="20"/>
                <w:szCs w:val="20"/>
              </w:rPr>
              <w:t xml:space="preserve"> de futbol y futbol americano.</w:t>
            </w:r>
          </w:p>
        </w:tc>
        <w:tc>
          <w:tcPr>
            <w:tcW w:w="4883" w:type="dxa"/>
          </w:tcPr>
          <w:p w:rsidR="00F5237E" w:rsidRPr="004F3D9D" w:rsidRDefault="00F5237E" w:rsidP="00FA5F72">
            <w:pPr>
              <w:tabs>
                <w:tab w:val="left" w:pos="709"/>
              </w:tabs>
              <w:spacing w:before="240"/>
              <w:ind w:right="51"/>
              <w:jc w:val="both"/>
              <w:rPr>
                <w:rFonts w:ascii="Palatino Linotype" w:hAnsi="Palatino Linotype"/>
                <w:color w:val="000000"/>
                <w:sz w:val="20"/>
                <w:szCs w:val="20"/>
              </w:rPr>
            </w:pPr>
            <w:r w:rsidRPr="004F3D9D">
              <w:rPr>
                <w:rFonts w:ascii="Palatino Linotype" w:hAnsi="Palatino Linotype"/>
                <w:color w:val="000000"/>
                <w:sz w:val="20"/>
                <w:szCs w:val="20"/>
              </w:rPr>
              <w:t xml:space="preserve">Mediante su respuesta </w:t>
            </w:r>
            <w:r w:rsidRPr="004F3D9D">
              <w:rPr>
                <w:rFonts w:ascii="Palatino Linotype" w:hAnsi="Palatino Linotype"/>
                <w:b/>
                <w:color w:val="000000"/>
                <w:sz w:val="20"/>
                <w:szCs w:val="20"/>
              </w:rPr>
              <w:t xml:space="preserve">El Sujeto Obligado </w:t>
            </w:r>
            <w:r w:rsidRPr="004F3D9D">
              <w:rPr>
                <w:rFonts w:ascii="Palatino Linotype" w:hAnsi="Palatino Linotype"/>
                <w:color w:val="000000"/>
                <w:sz w:val="20"/>
                <w:szCs w:val="20"/>
              </w:rPr>
              <w:t xml:space="preserve">no colmó lo relativo a este requerimiento, al señalar: </w:t>
            </w:r>
          </w:p>
          <w:p w:rsidR="003A3FED" w:rsidRPr="004F3D9D" w:rsidRDefault="00F5237E" w:rsidP="00FA5F72">
            <w:pPr>
              <w:tabs>
                <w:tab w:val="left" w:pos="709"/>
              </w:tabs>
              <w:spacing w:before="240"/>
              <w:ind w:right="51"/>
              <w:jc w:val="both"/>
              <w:rPr>
                <w:rFonts w:ascii="Palatino Linotype" w:hAnsi="Palatino Linotype"/>
                <w:b/>
                <w:i/>
                <w:color w:val="000000"/>
                <w:sz w:val="20"/>
                <w:szCs w:val="20"/>
              </w:rPr>
            </w:pPr>
            <w:r w:rsidRPr="004F3D9D">
              <w:rPr>
                <w:rFonts w:ascii="Palatino Linotype" w:hAnsi="Palatino Linotype"/>
                <w:i/>
                <w:color w:val="000000"/>
                <w:sz w:val="20"/>
                <w:szCs w:val="20"/>
              </w:rPr>
              <w:t xml:space="preserve">“A continuación, se describen los deportivos públicos a cargo del Instituto Municipal de Cultura Física y Deporte de Naucalpan de Juárez, que cuentan con instalaciones adecuadas para la práctica de fútbol soccer Destacando que este Instituto, no cuenta con instalaciones adecuadas para la práctica de fútbol americano” </w:t>
            </w:r>
            <w:r w:rsidRPr="004F3D9D">
              <w:rPr>
                <w:rFonts w:ascii="Palatino Linotype" w:hAnsi="Palatino Linotype"/>
                <w:b/>
                <w:i/>
                <w:color w:val="000000"/>
                <w:sz w:val="20"/>
                <w:szCs w:val="20"/>
              </w:rPr>
              <w:t>[Sic]</w:t>
            </w:r>
          </w:p>
          <w:p w:rsidR="004F3D9D" w:rsidRPr="004F3D9D" w:rsidRDefault="00403B60" w:rsidP="00FA5F72">
            <w:pPr>
              <w:tabs>
                <w:tab w:val="left" w:pos="709"/>
              </w:tabs>
              <w:spacing w:before="240"/>
              <w:ind w:right="51"/>
              <w:jc w:val="both"/>
              <w:rPr>
                <w:rFonts w:ascii="Palatino Linotype" w:hAnsi="Palatino Linotype"/>
                <w:sz w:val="20"/>
                <w:szCs w:val="20"/>
              </w:rPr>
            </w:pPr>
            <w:r w:rsidRPr="004F3D9D">
              <w:rPr>
                <w:rFonts w:ascii="Palatino Linotype" w:hAnsi="Palatino Linotype"/>
                <w:sz w:val="20"/>
                <w:szCs w:val="20"/>
              </w:rPr>
              <w:lastRenderedPageBreak/>
              <w:t xml:space="preserve">En contraste, mediante su informe justificado refirió </w:t>
            </w:r>
            <w:r w:rsidR="004F3D9D" w:rsidRPr="004F3D9D">
              <w:rPr>
                <w:rFonts w:ascii="Palatino Linotype" w:hAnsi="Palatino Linotype"/>
                <w:sz w:val="20"/>
                <w:szCs w:val="20"/>
              </w:rPr>
              <w:t>lo siguiente:</w:t>
            </w:r>
          </w:p>
          <w:p w:rsidR="00403B60" w:rsidRPr="004F3D9D" w:rsidRDefault="001666FF" w:rsidP="00FA5F72">
            <w:pPr>
              <w:tabs>
                <w:tab w:val="left" w:pos="709"/>
              </w:tabs>
              <w:spacing w:before="240"/>
              <w:ind w:right="51"/>
              <w:jc w:val="both"/>
              <w:rPr>
                <w:rFonts w:ascii="Palatino Linotype" w:hAnsi="Palatino Linotype"/>
                <w:i/>
                <w:sz w:val="20"/>
                <w:szCs w:val="20"/>
              </w:rPr>
            </w:pPr>
            <w:r>
              <w:rPr>
                <w:rFonts w:ascii="Palatino Linotype" w:hAnsi="Palatino Linotype"/>
                <w:i/>
                <w:sz w:val="20"/>
                <w:szCs w:val="20"/>
              </w:rPr>
              <w:t>“</w:t>
            </w:r>
            <w:r w:rsidR="004F3D9D" w:rsidRPr="004F3D9D">
              <w:rPr>
                <w:rFonts w:ascii="Palatino Linotype" w:hAnsi="Palatino Linotype"/>
                <w:i/>
                <w:sz w:val="20"/>
                <w:szCs w:val="20"/>
              </w:rPr>
              <w:t xml:space="preserve">son </w:t>
            </w:r>
            <w:r w:rsidR="004F3D9D" w:rsidRPr="00855F0C">
              <w:rPr>
                <w:rFonts w:ascii="Palatino Linotype" w:hAnsi="Palatino Linotype"/>
                <w:b/>
                <w:i/>
                <w:sz w:val="20"/>
                <w:szCs w:val="20"/>
                <w:u w:val="single"/>
              </w:rPr>
              <w:t>dieciséis deportivos</w:t>
            </w:r>
            <w:r w:rsidR="004F3D9D" w:rsidRPr="004F3D9D">
              <w:rPr>
                <w:rFonts w:ascii="Palatino Linotype" w:hAnsi="Palatino Linotype"/>
                <w:i/>
                <w:sz w:val="20"/>
                <w:szCs w:val="20"/>
              </w:rPr>
              <w:t xml:space="preserve"> que cuentan con infraestructura, para la </w:t>
            </w:r>
            <w:proofErr w:type="spellStart"/>
            <w:r w:rsidR="004F3D9D" w:rsidRPr="004F3D9D">
              <w:rPr>
                <w:rFonts w:ascii="Palatino Linotype" w:hAnsi="Palatino Linotype"/>
                <w:i/>
                <w:sz w:val="20"/>
                <w:szCs w:val="20"/>
              </w:rPr>
              <w:t>practica</w:t>
            </w:r>
            <w:proofErr w:type="spellEnd"/>
            <w:r w:rsidR="004F3D9D" w:rsidRPr="004F3D9D">
              <w:rPr>
                <w:rFonts w:ascii="Palatino Linotype" w:hAnsi="Palatino Linotype"/>
                <w:i/>
                <w:sz w:val="20"/>
                <w:szCs w:val="20"/>
              </w:rPr>
              <w:t xml:space="preserve"> de futbol soccer y ninguno de los Deportivos a cargo de este instituto, cuenta con instalaciones adecuadas para la </w:t>
            </w:r>
            <w:proofErr w:type="spellStart"/>
            <w:r w:rsidR="004F3D9D" w:rsidRPr="004F3D9D">
              <w:rPr>
                <w:rFonts w:ascii="Palatino Linotype" w:hAnsi="Palatino Linotype"/>
                <w:i/>
                <w:sz w:val="20"/>
                <w:szCs w:val="20"/>
              </w:rPr>
              <w:t>practica</w:t>
            </w:r>
            <w:proofErr w:type="spellEnd"/>
            <w:r w:rsidR="004F3D9D" w:rsidRPr="004F3D9D">
              <w:rPr>
                <w:rFonts w:ascii="Palatino Linotype" w:hAnsi="Palatino Linotype"/>
                <w:i/>
                <w:sz w:val="20"/>
                <w:szCs w:val="20"/>
              </w:rPr>
              <w:t xml:space="preserve"> de futbol americano”</w:t>
            </w:r>
            <w:r w:rsidR="004F3D9D" w:rsidRPr="004F3D9D">
              <w:rPr>
                <w:rFonts w:ascii="Palatino Linotype" w:hAnsi="Palatino Linotype"/>
                <w:b/>
                <w:i/>
                <w:sz w:val="20"/>
                <w:szCs w:val="20"/>
              </w:rPr>
              <w:t xml:space="preserve"> </w:t>
            </w:r>
            <w:r w:rsidR="004F3D9D" w:rsidRPr="001666FF">
              <w:rPr>
                <w:rFonts w:ascii="Palatino Linotype" w:hAnsi="Palatino Linotype"/>
                <w:b/>
                <w:i/>
                <w:sz w:val="20"/>
                <w:szCs w:val="20"/>
              </w:rPr>
              <w:t>[Sic]</w:t>
            </w:r>
          </w:p>
          <w:p w:rsidR="004F3D9D" w:rsidRPr="004F3D9D" w:rsidRDefault="004F3D9D" w:rsidP="00FA5F72">
            <w:pPr>
              <w:tabs>
                <w:tab w:val="left" w:pos="709"/>
              </w:tabs>
              <w:spacing w:before="240"/>
              <w:ind w:right="51"/>
              <w:jc w:val="both"/>
              <w:rPr>
                <w:rFonts w:ascii="Palatino Linotype" w:hAnsi="Palatino Linotype"/>
                <w:i/>
                <w:sz w:val="20"/>
                <w:szCs w:val="20"/>
              </w:rPr>
            </w:pPr>
          </w:p>
        </w:tc>
        <w:tc>
          <w:tcPr>
            <w:tcW w:w="1653" w:type="dxa"/>
            <w:vAlign w:val="center"/>
          </w:tcPr>
          <w:p w:rsidR="003A3FED" w:rsidRDefault="001666FF" w:rsidP="00FA5F72">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Si</w:t>
            </w:r>
          </w:p>
        </w:tc>
      </w:tr>
      <w:tr w:rsidR="001666FF" w:rsidTr="001C4318">
        <w:trPr>
          <w:trHeight w:val="2328"/>
        </w:trPr>
        <w:tc>
          <w:tcPr>
            <w:tcW w:w="3715" w:type="dxa"/>
            <w:vAlign w:val="center"/>
          </w:tcPr>
          <w:p w:rsidR="001666FF" w:rsidRPr="001C4318" w:rsidRDefault="001666FF" w:rsidP="001C4318">
            <w:pPr>
              <w:pStyle w:val="Prrafodelista"/>
              <w:numPr>
                <w:ilvl w:val="0"/>
                <w:numId w:val="13"/>
              </w:numPr>
              <w:tabs>
                <w:tab w:val="left" w:pos="709"/>
              </w:tabs>
              <w:spacing w:before="240"/>
              <w:ind w:right="51"/>
              <w:jc w:val="both"/>
              <w:rPr>
                <w:rFonts w:ascii="Palatino Linotype" w:hAnsi="Palatino Linotype"/>
                <w:sz w:val="20"/>
                <w:szCs w:val="20"/>
              </w:rPr>
            </w:pPr>
            <w:r w:rsidRPr="001C4318">
              <w:rPr>
                <w:rFonts w:ascii="Palatino Linotype" w:hAnsi="Palatino Linotype"/>
                <w:sz w:val="20"/>
                <w:szCs w:val="20"/>
              </w:rPr>
              <w:t xml:space="preserve">Cantidad de áreas </w:t>
            </w:r>
            <w:r w:rsidR="002D2126" w:rsidRPr="001C4318">
              <w:rPr>
                <w:rFonts w:ascii="Palatino Linotype" w:hAnsi="Palatino Linotype"/>
                <w:sz w:val="20"/>
                <w:szCs w:val="20"/>
              </w:rPr>
              <w:t>públicas</w:t>
            </w:r>
            <w:r w:rsidRPr="001C4318">
              <w:rPr>
                <w:rFonts w:ascii="Palatino Linotype" w:hAnsi="Palatino Linotype"/>
                <w:sz w:val="20"/>
                <w:szCs w:val="20"/>
              </w:rPr>
              <w:t xml:space="preserve"> con instalaciones adecuadas </w:t>
            </w:r>
            <w:r w:rsidR="002A20EF" w:rsidRPr="001C4318">
              <w:rPr>
                <w:rFonts w:ascii="Palatino Linotype" w:hAnsi="Palatino Linotype"/>
                <w:sz w:val="20"/>
                <w:szCs w:val="20"/>
              </w:rPr>
              <w:t>para la práctica de futbol y futbol americano</w:t>
            </w:r>
          </w:p>
        </w:tc>
        <w:tc>
          <w:tcPr>
            <w:tcW w:w="4883" w:type="dxa"/>
          </w:tcPr>
          <w:p w:rsidR="002D2126" w:rsidRPr="001C4318" w:rsidRDefault="002D2126" w:rsidP="00FA5F72">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Mediante su respuesta </w:t>
            </w:r>
            <w:r w:rsidRPr="001C4318">
              <w:rPr>
                <w:rFonts w:ascii="Palatino Linotype" w:hAnsi="Palatino Linotype"/>
                <w:b/>
                <w:color w:val="000000"/>
                <w:sz w:val="20"/>
                <w:szCs w:val="20"/>
              </w:rPr>
              <w:t xml:space="preserve">El Sujeto Obligado </w:t>
            </w:r>
            <w:r w:rsidRPr="001C4318">
              <w:rPr>
                <w:rFonts w:ascii="Palatino Linotype" w:hAnsi="Palatino Linotype"/>
                <w:color w:val="000000"/>
                <w:sz w:val="20"/>
                <w:szCs w:val="20"/>
              </w:rPr>
              <w:t xml:space="preserve">se limitó a señalar: </w:t>
            </w:r>
          </w:p>
          <w:p w:rsidR="002A20EF" w:rsidRPr="001C4318" w:rsidRDefault="002D2126" w:rsidP="001C4318">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i/>
                <w:color w:val="000000"/>
                <w:sz w:val="20"/>
                <w:szCs w:val="20"/>
              </w:rPr>
              <w:t>“</w:t>
            </w:r>
            <w:r w:rsidR="002A20EF" w:rsidRPr="001C4318">
              <w:rPr>
                <w:rFonts w:ascii="Palatino Linotype" w:hAnsi="Palatino Linotype"/>
                <w:i/>
                <w:color w:val="000000"/>
                <w:sz w:val="20"/>
                <w:szCs w:val="20"/>
              </w:rPr>
              <w:t>Este Instituto, cuenta con 16 Deportivos con instalaciones adecuadas para la práctica de fútbol soccer y no contamos con ningún Deportivo para la práctica de fútbol americano.</w:t>
            </w:r>
            <w:r w:rsidRPr="001C4318">
              <w:rPr>
                <w:rFonts w:ascii="Palatino Linotype" w:hAnsi="Palatino Linotype"/>
                <w:i/>
                <w:color w:val="000000"/>
                <w:sz w:val="20"/>
                <w:szCs w:val="20"/>
              </w:rPr>
              <w:t xml:space="preserve">” </w:t>
            </w:r>
            <w:r w:rsidRPr="001C4318">
              <w:rPr>
                <w:rFonts w:ascii="Palatino Linotype" w:hAnsi="Palatino Linotype"/>
                <w:b/>
                <w:i/>
                <w:color w:val="000000"/>
                <w:sz w:val="20"/>
                <w:szCs w:val="20"/>
              </w:rPr>
              <w:t>[Sic]</w:t>
            </w:r>
            <w:r w:rsidR="002A20EF" w:rsidRPr="001C4318">
              <w:rPr>
                <w:rFonts w:ascii="Palatino Linotype" w:hAnsi="Palatino Linotype"/>
                <w:i/>
                <w:color w:val="000000"/>
                <w:sz w:val="20"/>
                <w:szCs w:val="20"/>
              </w:rPr>
              <w:t> </w:t>
            </w:r>
          </w:p>
        </w:tc>
        <w:tc>
          <w:tcPr>
            <w:tcW w:w="1653" w:type="dxa"/>
            <w:vAlign w:val="center"/>
          </w:tcPr>
          <w:p w:rsidR="001666FF" w:rsidRPr="002D2126" w:rsidRDefault="002D2126" w:rsidP="00FA5F72">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t>No</w:t>
            </w:r>
          </w:p>
        </w:tc>
      </w:tr>
      <w:tr w:rsidR="002D2126" w:rsidTr="00C537BF">
        <w:trPr>
          <w:trHeight w:val="2328"/>
        </w:trPr>
        <w:tc>
          <w:tcPr>
            <w:tcW w:w="3715" w:type="dxa"/>
            <w:vAlign w:val="center"/>
          </w:tcPr>
          <w:p w:rsidR="002D2126" w:rsidRPr="001C4318" w:rsidRDefault="002D2126" w:rsidP="00425F51">
            <w:pPr>
              <w:pStyle w:val="Prrafodelista"/>
              <w:numPr>
                <w:ilvl w:val="0"/>
                <w:numId w:val="13"/>
              </w:numPr>
              <w:tabs>
                <w:tab w:val="left" w:pos="709"/>
              </w:tabs>
              <w:spacing w:before="240"/>
              <w:ind w:right="51"/>
              <w:jc w:val="both"/>
              <w:rPr>
                <w:rFonts w:ascii="Palatino Linotype" w:hAnsi="Palatino Linotype"/>
                <w:sz w:val="20"/>
                <w:szCs w:val="20"/>
              </w:rPr>
            </w:pPr>
            <w:r w:rsidRPr="001C4318">
              <w:rPr>
                <w:rFonts w:ascii="Palatino Linotype" w:hAnsi="Palatino Linotype"/>
                <w:sz w:val="20"/>
                <w:szCs w:val="20"/>
              </w:rPr>
              <w:t xml:space="preserve">Ubicación de todos los deportivos públicos, así como áreas deportivas públicas para la </w:t>
            </w:r>
            <w:r w:rsidR="006B1815" w:rsidRPr="001C4318">
              <w:rPr>
                <w:rFonts w:ascii="Palatino Linotype" w:hAnsi="Palatino Linotype"/>
                <w:sz w:val="20"/>
                <w:szCs w:val="20"/>
              </w:rPr>
              <w:t>práctica</w:t>
            </w:r>
            <w:r w:rsidRPr="001C4318">
              <w:rPr>
                <w:rFonts w:ascii="Palatino Linotype" w:hAnsi="Palatino Linotype"/>
                <w:sz w:val="20"/>
                <w:szCs w:val="20"/>
              </w:rPr>
              <w:t xml:space="preserve"> de futbol y futbol americano.</w:t>
            </w:r>
          </w:p>
        </w:tc>
        <w:tc>
          <w:tcPr>
            <w:tcW w:w="4883" w:type="dxa"/>
          </w:tcPr>
          <w:p w:rsidR="002D2126" w:rsidRPr="001C4318" w:rsidRDefault="002D2126" w:rsidP="00FA5F72">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A través de su respuesta </w:t>
            </w:r>
            <w:r w:rsidRPr="001C4318">
              <w:rPr>
                <w:rFonts w:ascii="Palatino Linotype" w:hAnsi="Palatino Linotype"/>
                <w:b/>
                <w:color w:val="000000"/>
                <w:sz w:val="20"/>
                <w:szCs w:val="20"/>
              </w:rPr>
              <w:t xml:space="preserve">El Sujeto Obligado </w:t>
            </w:r>
            <w:r w:rsidR="00F84A61" w:rsidRPr="001C4318">
              <w:rPr>
                <w:rFonts w:ascii="Palatino Linotype" w:hAnsi="Palatino Linotype"/>
                <w:color w:val="000000"/>
                <w:sz w:val="20"/>
                <w:szCs w:val="20"/>
              </w:rPr>
              <w:t>se limitó a señalar:</w:t>
            </w:r>
          </w:p>
          <w:p w:rsidR="002D2126" w:rsidRPr="001C4318" w:rsidRDefault="002D2126" w:rsidP="00FA5F72">
            <w:pPr>
              <w:tabs>
                <w:tab w:val="left" w:pos="709"/>
              </w:tabs>
              <w:spacing w:before="240"/>
              <w:ind w:right="51"/>
              <w:jc w:val="both"/>
              <w:rPr>
                <w:rFonts w:ascii="Palatino Linotype" w:hAnsi="Palatino Linotype"/>
                <w:b/>
                <w:i/>
                <w:color w:val="000000"/>
                <w:sz w:val="20"/>
                <w:szCs w:val="20"/>
              </w:rPr>
            </w:pPr>
            <w:r w:rsidRPr="001C4318">
              <w:rPr>
                <w:rFonts w:ascii="Palatino Linotype" w:hAnsi="Palatino Linotype"/>
                <w:i/>
                <w:color w:val="000000"/>
                <w:sz w:val="20"/>
                <w:szCs w:val="20"/>
              </w:rPr>
              <w:t xml:space="preserve">“(…) se detallan las direcciones de los Deportivos que tiene a cargo el Instituto Municipal de Cultura Física y Deporte de Naucalpan” </w:t>
            </w:r>
            <w:r w:rsidRPr="001C4318">
              <w:rPr>
                <w:rFonts w:ascii="Palatino Linotype" w:hAnsi="Palatino Linotype"/>
                <w:b/>
                <w:i/>
                <w:color w:val="000000"/>
                <w:sz w:val="20"/>
                <w:szCs w:val="20"/>
              </w:rPr>
              <w:t>[Sic]</w:t>
            </w:r>
          </w:p>
          <w:p w:rsidR="002D2126" w:rsidRPr="001C4318" w:rsidRDefault="00F84A61" w:rsidP="00FA5F72">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Por otra parte, mediante su informe justificado se advierte que </w:t>
            </w:r>
            <w:r w:rsidRPr="001C4318">
              <w:rPr>
                <w:rFonts w:ascii="Palatino Linotype" w:hAnsi="Palatino Linotype"/>
                <w:b/>
                <w:color w:val="000000"/>
                <w:sz w:val="20"/>
                <w:szCs w:val="20"/>
              </w:rPr>
              <w:t xml:space="preserve">El Sujeto Obligado </w:t>
            </w:r>
            <w:r w:rsidRPr="001C4318">
              <w:rPr>
                <w:rFonts w:ascii="Palatino Linotype" w:hAnsi="Palatino Linotype"/>
                <w:color w:val="000000"/>
                <w:sz w:val="20"/>
                <w:szCs w:val="20"/>
              </w:rPr>
              <w:t xml:space="preserve">plasmó la ubicación de todos los deportivos públicos, precisando que 16 de ellos cuentan con infraestructura para la </w:t>
            </w:r>
            <w:r w:rsidR="00611C07" w:rsidRPr="001C4318">
              <w:rPr>
                <w:rFonts w:ascii="Palatino Linotype" w:hAnsi="Palatino Linotype"/>
                <w:color w:val="000000"/>
                <w:sz w:val="20"/>
                <w:szCs w:val="20"/>
              </w:rPr>
              <w:t>práctica</w:t>
            </w:r>
            <w:r w:rsidRPr="001C4318">
              <w:rPr>
                <w:rFonts w:ascii="Palatino Linotype" w:hAnsi="Palatino Linotype"/>
                <w:color w:val="000000"/>
                <w:sz w:val="20"/>
                <w:szCs w:val="20"/>
              </w:rPr>
              <w:t xml:space="preserve"> de futbol, mientras que ninguno de ellos cuenta con infraestructura para la </w:t>
            </w:r>
            <w:r w:rsidR="00611C07" w:rsidRPr="001C4318">
              <w:rPr>
                <w:rFonts w:ascii="Palatino Linotype" w:hAnsi="Palatino Linotype"/>
                <w:color w:val="000000"/>
                <w:sz w:val="20"/>
                <w:szCs w:val="20"/>
              </w:rPr>
              <w:t>práctica</w:t>
            </w:r>
            <w:r w:rsidRPr="001C4318">
              <w:rPr>
                <w:rFonts w:ascii="Palatino Linotype" w:hAnsi="Palatino Linotype"/>
                <w:color w:val="000000"/>
                <w:sz w:val="20"/>
                <w:szCs w:val="20"/>
              </w:rPr>
              <w:t xml:space="preserve"> de futbol americano.  </w:t>
            </w:r>
          </w:p>
        </w:tc>
        <w:tc>
          <w:tcPr>
            <w:tcW w:w="1653" w:type="dxa"/>
            <w:vAlign w:val="center"/>
          </w:tcPr>
          <w:p w:rsidR="002D2126" w:rsidRPr="002D2126" w:rsidRDefault="00F84A61" w:rsidP="00FA5F72">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t>Parcialmente</w:t>
            </w:r>
          </w:p>
        </w:tc>
      </w:tr>
      <w:tr w:rsidR="00425F51" w:rsidTr="00C537BF">
        <w:trPr>
          <w:trHeight w:val="2328"/>
        </w:trPr>
        <w:tc>
          <w:tcPr>
            <w:tcW w:w="3715" w:type="dxa"/>
            <w:vAlign w:val="center"/>
          </w:tcPr>
          <w:p w:rsidR="007C7AF8" w:rsidRPr="00E263D8" w:rsidRDefault="007C7AF8" w:rsidP="00E263D8">
            <w:pPr>
              <w:pStyle w:val="Prrafodelista"/>
              <w:numPr>
                <w:ilvl w:val="0"/>
                <w:numId w:val="13"/>
              </w:numPr>
              <w:tabs>
                <w:tab w:val="left" w:pos="709"/>
              </w:tabs>
              <w:spacing w:before="240"/>
              <w:ind w:right="51"/>
              <w:jc w:val="both"/>
              <w:rPr>
                <w:rFonts w:ascii="Palatino Linotype" w:hAnsi="Palatino Linotype"/>
                <w:sz w:val="20"/>
                <w:szCs w:val="20"/>
              </w:rPr>
            </w:pPr>
            <w:r w:rsidRPr="00E263D8">
              <w:rPr>
                <w:rFonts w:ascii="Palatino Linotype" w:hAnsi="Palatino Linotype"/>
                <w:sz w:val="20"/>
                <w:szCs w:val="20"/>
              </w:rPr>
              <w:t xml:space="preserve">Requisitos que debe cumplir la ciudadanía para el préstamo de todos los deportivos públicos y áreas deportivas públicas para la práctica de futbol y futbol americano. </w:t>
            </w:r>
          </w:p>
          <w:p w:rsidR="00425F51" w:rsidRPr="00E263D8" w:rsidRDefault="00425F51" w:rsidP="00E263D8">
            <w:pPr>
              <w:pStyle w:val="Prrafodelista"/>
              <w:tabs>
                <w:tab w:val="left" w:pos="709"/>
              </w:tabs>
              <w:spacing w:before="240"/>
              <w:ind w:left="720" w:right="51"/>
              <w:jc w:val="both"/>
              <w:rPr>
                <w:rFonts w:ascii="Palatino Linotype" w:hAnsi="Palatino Linotype"/>
                <w:sz w:val="20"/>
                <w:szCs w:val="20"/>
              </w:rPr>
            </w:pPr>
          </w:p>
        </w:tc>
        <w:tc>
          <w:tcPr>
            <w:tcW w:w="4883" w:type="dxa"/>
          </w:tcPr>
          <w:p w:rsidR="00AC3625" w:rsidRPr="001C4318" w:rsidRDefault="00AC3625" w:rsidP="00FA5F72">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Mediante la respuesta vertida </w:t>
            </w:r>
            <w:r w:rsidRPr="001C4318">
              <w:rPr>
                <w:rFonts w:ascii="Palatino Linotype" w:hAnsi="Palatino Linotype"/>
                <w:b/>
                <w:color w:val="000000"/>
                <w:sz w:val="20"/>
                <w:szCs w:val="20"/>
              </w:rPr>
              <w:t xml:space="preserve">El Sujeto Obligado </w:t>
            </w:r>
            <w:r w:rsidRPr="001C4318">
              <w:rPr>
                <w:rFonts w:ascii="Palatino Linotype" w:hAnsi="Palatino Linotype"/>
                <w:color w:val="000000"/>
                <w:sz w:val="20"/>
                <w:szCs w:val="20"/>
              </w:rPr>
              <w:t xml:space="preserve">señaló que para la realización del trámite de solicitud de préstamo de </w:t>
            </w:r>
            <w:r w:rsidRPr="00855F0C">
              <w:rPr>
                <w:rFonts w:ascii="Palatino Linotype" w:hAnsi="Palatino Linotype"/>
                <w:b/>
                <w:color w:val="000000"/>
                <w:sz w:val="20"/>
                <w:szCs w:val="20"/>
                <w:u w:val="single"/>
              </w:rPr>
              <w:t>alguna de las instalaciones a cargo del IMCUFIDE</w:t>
            </w:r>
            <w:r w:rsidR="0097507A">
              <w:rPr>
                <w:rFonts w:ascii="Palatino Linotype" w:hAnsi="Palatino Linotype"/>
                <w:b/>
                <w:color w:val="000000"/>
                <w:sz w:val="20"/>
                <w:szCs w:val="20"/>
                <w:u w:val="single"/>
              </w:rPr>
              <w:t>N</w:t>
            </w:r>
            <w:r w:rsidRPr="001C4318">
              <w:rPr>
                <w:rFonts w:ascii="Palatino Linotype" w:hAnsi="Palatino Linotype"/>
                <w:color w:val="000000"/>
                <w:sz w:val="20"/>
                <w:szCs w:val="20"/>
              </w:rPr>
              <w:t xml:space="preserve"> los particulares deben cumplir los siguientes requisitos: </w:t>
            </w:r>
          </w:p>
          <w:p w:rsidR="00AC3625" w:rsidRPr="001C4318" w:rsidRDefault="00AC3625" w:rsidP="00FA5F72">
            <w:pPr>
              <w:tabs>
                <w:tab w:val="left" w:pos="709"/>
              </w:tabs>
              <w:spacing w:before="240"/>
              <w:ind w:right="51"/>
              <w:jc w:val="both"/>
              <w:rPr>
                <w:rFonts w:ascii="Palatino Linotype" w:hAnsi="Palatino Linotype"/>
                <w:i/>
                <w:color w:val="000000"/>
                <w:sz w:val="20"/>
                <w:szCs w:val="20"/>
              </w:rPr>
            </w:pPr>
            <w:r w:rsidRPr="001C4318">
              <w:rPr>
                <w:rFonts w:ascii="Verdana" w:hAnsi="Verdana"/>
                <w:color w:val="000000"/>
                <w:sz w:val="20"/>
                <w:szCs w:val="20"/>
              </w:rPr>
              <w:t xml:space="preserve"> </w:t>
            </w:r>
            <w:r w:rsidRPr="001C4318">
              <w:rPr>
                <w:rFonts w:ascii="Palatino Linotype" w:hAnsi="Palatino Linotype"/>
                <w:i/>
                <w:color w:val="000000"/>
                <w:sz w:val="20"/>
                <w:szCs w:val="20"/>
              </w:rPr>
              <w:t xml:space="preserve">“1.- Presentar ante la Oficialía de Partes del Instituto Municipal de Cultura Física y Deporte de Naucalpan, (oficina de Palacio Municipal de Naucalpan o </w:t>
            </w:r>
            <w:proofErr w:type="spellStart"/>
            <w:r w:rsidRPr="001C4318">
              <w:rPr>
                <w:rFonts w:ascii="Palatino Linotype" w:hAnsi="Palatino Linotype"/>
                <w:i/>
                <w:color w:val="000000"/>
                <w:sz w:val="20"/>
                <w:szCs w:val="20"/>
              </w:rPr>
              <w:t>Boulevares</w:t>
            </w:r>
            <w:proofErr w:type="spellEnd"/>
            <w:r w:rsidRPr="001C4318">
              <w:rPr>
                <w:rFonts w:ascii="Palatino Linotype" w:hAnsi="Palatino Linotype"/>
                <w:i/>
                <w:color w:val="000000"/>
                <w:sz w:val="20"/>
                <w:szCs w:val="20"/>
              </w:rPr>
              <w:t xml:space="preserve">) escrito libre </w:t>
            </w:r>
            <w:r w:rsidRPr="001C4318">
              <w:rPr>
                <w:rFonts w:ascii="Palatino Linotype" w:hAnsi="Palatino Linotype"/>
                <w:i/>
                <w:color w:val="000000"/>
                <w:sz w:val="20"/>
                <w:szCs w:val="20"/>
              </w:rPr>
              <w:lastRenderedPageBreak/>
              <w:t>en donde se señale el Deportivo que se pretende utilizar y en que horario, firmado por el particular y señalarse un domicilio dentro de la jurisdicción de este Municipio para oír y recibir notificaciones.</w:t>
            </w:r>
          </w:p>
          <w:p w:rsidR="00AC3625" w:rsidRPr="001C4318" w:rsidRDefault="00AC3625" w:rsidP="00FA5F72">
            <w:pPr>
              <w:tabs>
                <w:tab w:val="left" w:pos="709"/>
              </w:tabs>
              <w:spacing w:before="240"/>
              <w:ind w:right="51"/>
              <w:jc w:val="both"/>
              <w:rPr>
                <w:rFonts w:ascii="Palatino Linotype" w:hAnsi="Palatino Linotype"/>
                <w:i/>
                <w:color w:val="000000"/>
                <w:sz w:val="20"/>
                <w:szCs w:val="20"/>
              </w:rPr>
            </w:pPr>
            <w:r w:rsidRPr="001C4318">
              <w:rPr>
                <w:rFonts w:ascii="Palatino Linotype" w:hAnsi="Palatino Linotype"/>
                <w:i/>
                <w:color w:val="000000"/>
                <w:sz w:val="20"/>
                <w:szCs w:val="20"/>
              </w:rPr>
              <w:t xml:space="preserve"> 2.- El escrito de petición deberá presentarse con 10 días de anticipación a la fecha que se pretende utilizar el espacio deportivo. </w:t>
            </w:r>
          </w:p>
          <w:p w:rsidR="00425F51" w:rsidRPr="001C4318" w:rsidRDefault="00AC3625" w:rsidP="00FA5F72">
            <w:pPr>
              <w:tabs>
                <w:tab w:val="left" w:pos="709"/>
              </w:tabs>
              <w:spacing w:before="240"/>
              <w:ind w:right="51"/>
              <w:jc w:val="both"/>
              <w:rPr>
                <w:rFonts w:ascii="Palatino Linotype" w:hAnsi="Palatino Linotype"/>
                <w:b/>
                <w:i/>
                <w:color w:val="000000"/>
                <w:sz w:val="20"/>
                <w:szCs w:val="20"/>
              </w:rPr>
            </w:pPr>
            <w:r w:rsidRPr="001C4318">
              <w:rPr>
                <w:rFonts w:ascii="Palatino Linotype" w:hAnsi="Palatino Linotype"/>
                <w:i/>
                <w:color w:val="000000"/>
                <w:sz w:val="20"/>
                <w:szCs w:val="20"/>
              </w:rPr>
              <w:t xml:space="preserve">3.- Para el caso de ser procedente la petición, el particular deberá pagar en la cuenta bancaria del Instituto la cantidad por concepto de aprovechamiento estipulada en el Acuerdo número IMCUFIDEN/005/6/CD/18, por el que se aprobaron las tarifas para las Unidades Deportivas a cargo del Instituto Municipal de Cultura Física y Deporte de Naucalpan de Juárez, México; para el Ejercicio Fiscal 2018.” </w:t>
            </w:r>
            <w:r w:rsidRPr="001C4318">
              <w:rPr>
                <w:rFonts w:ascii="Palatino Linotype" w:hAnsi="Palatino Linotype"/>
                <w:b/>
                <w:i/>
                <w:color w:val="000000"/>
                <w:sz w:val="20"/>
                <w:szCs w:val="20"/>
              </w:rPr>
              <w:t>[Sic]</w:t>
            </w:r>
          </w:p>
          <w:p w:rsidR="00AC3625" w:rsidRPr="001C4318" w:rsidRDefault="00AC3625" w:rsidP="00FA5F72">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Adicionalmente, mediante el informe justificado </w:t>
            </w:r>
            <w:r w:rsidRPr="001C4318">
              <w:rPr>
                <w:rFonts w:ascii="Palatino Linotype" w:hAnsi="Palatino Linotype"/>
                <w:b/>
                <w:color w:val="000000"/>
                <w:sz w:val="20"/>
                <w:szCs w:val="20"/>
              </w:rPr>
              <w:t xml:space="preserve">El Sujeto Obligado </w:t>
            </w:r>
            <w:r w:rsidRPr="001C4318">
              <w:rPr>
                <w:rFonts w:ascii="Palatino Linotype" w:hAnsi="Palatino Linotype"/>
                <w:color w:val="000000"/>
                <w:sz w:val="20"/>
                <w:szCs w:val="20"/>
              </w:rPr>
              <w:t xml:space="preserve">remitió el acuerdo </w:t>
            </w:r>
            <w:r w:rsidRPr="001C4318">
              <w:rPr>
                <w:rFonts w:ascii="Palatino Linotype" w:hAnsi="Palatino Linotype"/>
                <w:b/>
                <w:color w:val="000000"/>
                <w:sz w:val="20"/>
                <w:szCs w:val="20"/>
              </w:rPr>
              <w:t>IMCUFIDEN/005/6/CD/18</w:t>
            </w:r>
          </w:p>
          <w:p w:rsidR="00AC3625" w:rsidRPr="001C4318" w:rsidRDefault="00AC3625" w:rsidP="00FA5F72">
            <w:pPr>
              <w:tabs>
                <w:tab w:val="left" w:pos="709"/>
              </w:tabs>
              <w:spacing w:before="240"/>
              <w:ind w:right="51"/>
              <w:jc w:val="both"/>
              <w:rPr>
                <w:rFonts w:ascii="Palatino Linotype" w:hAnsi="Palatino Linotype"/>
                <w:color w:val="000000"/>
                <w:sz w:val="20"/>
                <w:szCs w:val="20"/>
              </w:rPr>
            </w:pPr>
          </w:p>
        </w:tc>
        <w:tc>
          <w:tcPr>
            <w:tcW w:w="1653" w:type="dxa"/>
            <w:vAlign w:val="center"/>
          </w:tcPr>
          <w:p w:rsidR="00425F51" w:rsidRDefault="00AC3625" w:rsidP="00FA5F72">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lastRenderedPageBreak/>
              <w:t>Parcialmente</w:t>
            </w:r>
          </w:p>
        </w:tc>
      </w:tr>
      <w:tr w:rsidR="007C7AF8" w:rsidTr="00C537BF">
        <w:trPr>
          <w:trHeight w:val="2328"/>
        </w:trPr>
        <w:tc>
          <w:tcPr>
            <w:tcW w:w="3715" w:type="dxa"/>
            <w:vAlign w:val="center"/>
          </w:tcPr>
          <w:p w:rsidR="00125412" w:rsidRPr="00FD0FD4" w:rsidRDefault="007C7AF8" w:rsidP="00E263D8">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FD0FD4">
              <w:rPr>
                <w:rFonts w:ascii="Palatino Linotype" w:hAnsi="Palatino Linotype"/>
                <w:sz w:val="20"/>
                <w:szCs w:val="20"/>
              </w:rPr>
              <w:t>Reglamento de uso de instalaciones para el préstamo de deportivos públicos y áreas deportivas públicas para el uso de futbol y futbol americano.</w:t>
            </w:r>
          </w:p>
          <w:p w:rsidR="007C7AF8" w:rsidRPr="001C4318" w:rsidRDefault="007C7AF8" w:rsidP="00FD0FD4">
            <w:pPr>
              <w:pStyle w:val="Prrafodelista"/>
              <w:tabs>
                <w:tab w:val="left" w:pos="709"/>
              </w:tabs>
              <w:spacing w:before="240"/>
              <w:ind w:left="714" w:right="51"/>
              <w:jc w:val="both"/>
              <w:rPr>
                <w:rFonts w:ascii="Palatino Linotype" w:hAnsi="Palatino Linotype"/>
                <w:sz w:val="20"/>
                <w:szCs w:val="20"/>
              </w:rPr>
            </w:pPr>
          </w:p>
        </w:tc>
        <w:tc>
          <w:tcPr>
            <w:tcW w:w="4883" w:type="dxa"/>
          </w:tcPr>
          <w:p w:rsidR="00AC3625" w:rsidRPr="000F10F4" w:rsidRDefault="000F10F4" w:rsidP="00FA5F72">
            <w:pPr>
              <w:tabs>
                <w:tab w:val="left" w:pos="709"/>
              </w:tabs>
              <w:spacing w:before="240"/>
              <w:ind w:right="51"/>
              <w:jc w:val="both"/>
              <w:rPr>
                <w:rFonts w:ascii="Palatino Linotype" w:hAnsi="Palatino Linotype"/>
                <w:color w:val="000000"/>
                <w:sz w:val="20"/>
                <w:szCs w:val="20"/>
              </w:rPr>
            </w:pPr>
            <w:r w:rsidRPr="000F10F4">
              <w:rPr>
                <w:rFonts w:ascii="Palatino Linotype" w:hAnsi="Palatino Linotype"/>
                <w:color w:val="000000"/>
                <w:sz w:val="20"/>
                <w:szCs w:val="20"/>
              </w:rPr>
              <w:t xml:space="preserve">En referencia a la respuesta vertida por </w:t>
            </w:r>
            <w:r w:rsidRPr="000F10F4">
              <w:rPr>
                <w:rFonts w:ascii="Palatino Linotype" w:hAnsi="Palatino Linotype"/>
                <w:b/>
                <w:color w:val="000000"/>
                <w:sz w:val="20"/>
                <w:szCs w:val="20"/>
              </w:rPr>
              <w:t xml:space="preserve">El Sujeto Obligado </w:t>
            </w:r>
            <w:r w:rsidRPr="000F10F4">
              <w:rPr>
                <w:rFonts w:ascii="Palatino Linotype" w:hAnsi="Palatino Linotype"/>
                <w:color w:val="000000"/>
                <w:sz w:val="20"/>
                <w:szCs w:val="20"/>
              </w:rPr>
              <w:t xml:space="preserve">resulta de nuestro interés lo siguiente: </w:t>
            </w:r>
          </w:p>
          <w:p w:rsidR="007C7AF8" w:rsidRPr="000F10F4" w:rsidRDefault="000F10F4" w:rsidP="00FA5F72">
            <w:pPr>
              <w:tabs>
                <w:tab w:val="left" w:pos="709"/>
              </w:tabs>
              <w:spacing w:before="240"/>
              <w:ind w:right="51"/>
              <w:jc w:val="both"/>
              <w:rPr>
                <w:rFonts w:ascii="Palatino Linotype" w:hAnsi="Palatino Linotype"/>
                <w:b/>
                <w:i/>
                <w:color w:val="000000"/>
                <w:sz w:val="20"/>
                <w:szCs w:val="20"/>
              </w:rPr>
            </w:pPr>
            <w:r>
              <w:rPr>
                <w:rFonts w:ascii="Verdana" w:hAnsi="Verdana"/>
                <w:color w:val="000000"/>
                <w:sz w:val="18"/>
                <w:szCs w:val="18"/>
              </w:rPr>
              <w:t>“</w:t>
            </w:r>
            <w:r w:rsidR="00AC3625" w:rsidRPr="000F10F4">
              <w:rPr>
                <w:rFonts w:ascii="Palatino Linotype" w:hAnsi="Palatino Linotype"/>
                <w:i/>
                <w:color w:val="000000"/>
                <w:sz w:val="20"/>
                <w:szCs w:val="20"/>
              </w:rPr>
              <w:t>A propósito de ese punto, hago del conocimiento al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Lo anterior, con el fin de salvaguardar la integridad de los visitantes de los Deportivos.</w:t>
            </w:r>
            <w:r w:rsidRPr="000F10F4">
              <w:rPr>
                <w:rFonts w:ascii="Palatino Linotype" w:hAnsi="Palatino Linotype"/>
                <w:i/>
                <w:color w:val="000000"/>
                <w:sz w:val="20"/>
                <w:szCs w:val="20"/>
              </w:rPr>
              <w:t xml:space="preserve">” </w:t>
            </w:r>
            <w:r w:rsidRPr="000F10F4">
              <w:rPr>
                <w:rFonts w:ascii="Palatino Linotype" w:hAnsi="Palatino Linotype"/>
                <w:b/>
                <w:i/>
                <w:color w:val="000000"/>
                <w:sz w:val="20"/>
                <w:szCs w:val="20"/>
              </w:rPr>
              <w:t>[Sic]</w:t>
            </w:r>
          </w:p>
          <w:p w:rsidR="00AC3625" w:rsidRDefault="000F10F4" w:rsidP="005D3E69">
            <w:pPr>
              <w:tabs>
                <w:tab w:val="left" w:pos="709"/>
              </w:tabs>
              <w:spacing w:before="240"/>
              <w:ind w:right="51"/>
              <w:jc w:val="both"/>
              <w:rPr>
                <w:rFonts w:ascii="Palatino Linotype" w:hAnsi="Palatino Linotype"/>
                <w:color w:val="000000"/>
                <w:sz w:val="20"/>
                <w:szCs w:val="20"/>
              </w:rPr>
            </w:pPr>
            <w:r w:rsidRPr="001C4318">
              <w:rPr>
                <w:rFonts w:ascii="Palatino Linotype" w:hAnsi="Palatino Linotype"/>
                <w:color w:val="000000"/>
                <w:sz w:val="20"/>
                <w:szCs w:val="20"/>
              </w:rPr>
              <w:t xml:space="preserve">Asimismo, mediante su informe justificado </w:t>
            </w:r>
            <w:r w:rsidRPr="001C4318">
              <w:rPr>
                <w:rFonts w:ascii="Palatino Linotype" w:hAnsi="Palatino Linotype"/>
                <w:b/>
                <w:color w:val="000000"/>
                <w:sz w:val="20"/>
                <w:szCs w:val="20"/>
              </w:rPr>
              <w:t xml:space="preserve">El Sujeto Obligado </w:t>
            </w:r>
            <w:r w:rsidRPr="001C4318">
              <w:rPr>
                <w:rFonts w:ascii="Palatino Linotype" w:hAnsi="Palatino Linotype"/>
                <w:color w:val="000000"/>
                <w:sz w:val="20"/>
                <w:szCs w:val="20"/>
              </w:rPr>
              <w:t>manifestó no contar con un reglamento de uso de instalaciones deportivas</w:t>
            </w:r>
            <w:r w:rsidR="001C4318" w:rsidRPr="001C4318">
              <w:rPr>
                <w:rFonts w:ascii="Palatino Linotype" w:hAnsi="Palatino Linotype"/>
                <w:color w:val="000000"/>
                <w:sz w:val="20"/>
                <w:szCs w:val="20"/>
              </w:rPr>
              <w:t>, por ello, remitió disposiciones de carácter general.</w:t>
            </w:r>
            <w:r w:rsidRPr="001C4318">
              <w:rPr>
                <w:rFonts w:ascii="Palatino Linotype" w:hAnsi="Palatino Linotype"/>
                <w:color w:val="000000"/>
                <w:sz w:val="20"/>
                <w:szCs w:val="20"/>
              </w:rPr>
              <w:t xml:space="preserve"> </w:t>
            </w:r>
          </w:p>
          <w:p w:rsidR="005D3E69" w:rsidRDefault="005D3E69" w:rsidP="005D3E69">
            <w:pPr>
              <w:tabs>
                <w:tab w:val="left" w:pos="709"/>
              </w:tabs>
              <w:spacing w:before="240"/>
              <w:ind w:right="51"/>
              <w:jc w:val="both"/>
              <w:rPr>
                <w:rFonts w:ascii="Palatino Linotype" w:hAnsi="Palatino Linotype"/>
                <w:color w:val="000000"/>
                <w:sz w:val="20"/>
                <w:szCs w:val="20"/>
                <w:highlight w:val="yellow"/>
              </w:rPr>
            </w:pPr>
          </w:p>
        </w:tc>
        <w:tc>
          <w:tcPr>
            <w:tcW w:w="1653" w:type="dxa"/>
            <w:vAlign w:val="center"/>
          </w:tcPr>
          <w:p w:rsidR="007C7AF8" w:rsidRDefault="00AC3625" w:rsidP="00FA5F72">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t>Parcialmente</w:t>
            </w:r>
          </w:p>
        </w:tc>
      </w:tr>
      <w:tr w:rsidR="007C7AF8" w:rsidTr="00C537BF">
        <w:trPr>
          <w:trHeight w:val="2328"/>
        </w:trPr>
        <w:tc>
          <w:tcPr>
            <w:tcW w:w="3715" w:type="dxa"/>
            <w:vAlign w:val="center"/>
          </w:tcPr>
          <w:p w:rsidR="00AC3625" w:rsidRPr="00E263D8" w:rsidRDefault="00AC3625" w:rsidP="00E263D8">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E263D8">
              <w:rPr>
                <w:rFonts w:ascii="Palatino Linotype" w:hAnsi="Palatino Linotype"/>
                <w:sz w:val="20"/>
                <w:szCs w:val="20"/>
              </w:rPr>
              <w:lastRenderedPageBreak/>
              <w:t xml:space="preserve">Horarios de uso de deportivos públicos y áreas deportivas públicas para la práctica de futbol y futbol americano. </w:t>
            </w:r>
          </w:p>
          <w:p w:rsidR="007C7AF8" w:rsidRDefault="007C7AF8" w:rsidP="009E5F97">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E263D8" w:rsidRPr="00E263D8" w:rsidRDefault="00E263D8" w:rsidP="00FA5F72">
            <w:pPr>
              <w:tabs>
                <w:tab w:val="left" w:pos="709"/>
              </w:tabs>
              <w:spacing w:before="240"/>
              <w:ind w:right="51"/>
              <w:jc w:val="both"/>
              <w:rPr>
                <w:rFonts w:ascii="Palatino Linotype" w:hAnsi="Palatino Linotype"/>
                <w:color w:val="000000"/>
                <w:sz w:val="20"/>
                <w:szCs w:val="20"/>
              </w:rPr>
            </w:pPr>
            <w:r w:rsidRPr="00E263D8">
              <w:rPr>
                <w:rFonts w:ascii="Palatino Linotype" w:hAnsi="Palatino Linotype"/>
                <w:color w:val="000000"/>
                <w:sz w:val="20"/>
                <w:szCs w:val="20"/>
              </w:rPr>
              <w:t xml:space="preserve">De la respuesta vertida por </w:t>
            </w:r>
            <w:r w:rsidRPr="00E263D8">
              <w:rPr>
                <w:rFonts w:ascii="Palatino Linotype" w:hAnsi="Palatino Linotype"/>
                <w:b/>
                <w:color w:val="000000"/>
                <w:sz w:val="20"/>
                <w:szCs w:val="20"/>
              </w:rPr>
              <w:t xml:space="preserve">El Sujeto Obligado, </w:t>
            </w:r>
            <w:r w:rsidRPr="00E263D8">
              <w:rPr>
                <w:rFonts w:ascii="Palatino Linotype" w:hAnsi="Palatino Linotype"/>
                <w:color w:val="000000"/>
                <w:sz w:val="20"/>
                <w:szCs w:val="20"/>
              </w:rPr>
              <w:t xml:space="preserve">resulta de nuestro interés lo siguiente: </w:t>
            </w:r>
          </w:p>
          <w:p w:rsidR="007C7AF8" w:rsidRPr="00E263D8" w:rsidRDefault="00E263D8" w:rsidP="00FA5F72">
            <w:pPr>
              <w:tabs>
                <w:tab w:val="left" w:pos="709"/>
              </w:tabs>
              <w:spacing w:before="240"/>
              <w:ind w:right="51"/>
              <w:jc w:val="both"/>
              <w:rPr>
                <w:rFonts w:ascii="Palatino Linotype" w:hAnsi="Palatino Linotype"/>
                <w:i/>
                <w:color w:val="000000"/>
                <w:sz w:val="20"/>
                <w:szCs w:val="20"/>
                <w:highlight w:val="yellow"/>
              </w:rPr>
            </w:pPr>
            <w:r w:rsidRPr="00E263D8">
              <w:rPr>
                <w:rFonts w:ascii="Palatino Linotype" w:hAnsi="Palatino Linotype"/>
                <w:i/>
                <w:color w:val="000000"/>
                <w:sz w:val="20"/>
                <w:szCs w:val="20"/>
              </w:rPr>
              <w:t>“</w:t>
            </w:r>
            <w:r w:rsidR="004731A2" w:rsidRPr="00E263D8">
              <w:rPr>
                <w:rFonts w:ascii="Palatino Linotype" w:hAnsi="Palatino Linotype"/>
                <w:i/>
                <w:color w:val="000000"/>
                <w:sz w:val="20"/>
                <w:szCs w:val="20"/>
              </w:rPr>
              <w:t>El horario de acceso a los Deportivos a cargo de este Instituto es el comprendido entre las 7:00 horas a las 18: 00 horas, de lunes a domingos.</w:t>
            </w:r>
            <w:r w:rsidRPr="00E263D8">
              <w:rPr>
                <w:rFonts w:ascii="Palatino Linotype" w:hAnsi="Palatino Linotype"/>
                <w:i/>
                <w:color w:val="000000"/>
                <w:sz w:val="20"/>
                <w:szCs w:val="20"/>
              </w:rPr>
              <w:t xml:space="preserve">” </w:t>
            </w:r>
            <w:r w:rsidRPr="00E263D8">
              <w:rPr>
                <w:rFonts w:ascii="Palatino Linotype" w:hAnsi="Palatino Linotype"/>
                <w:b/>
                <w:i/>
                <w:color w:val="000000"/>
                <w:sz w:val="20"/>
                <w:szCs w:val="20"/>
              </w:rPr>
              <w:t>[Sic]</w:t>
            </w:r>
            <w:r w:rsidR="004731A2" w:rsidRPr="00E263D8">
              <w:rPr>
                <w:rFonts w:ascii="Palatino Linotype" w:hAnsi="Palatino Linotype"/>
                <w:i/>
                <w:color w:val="000000"/>
                <w:sz w:val="20"/>
                <w:szCs w:val="20"/>
              </w:rPr>
              <w:t> </w:t>
            </w:r>
          </w:p>
        </w:tc>
        <w:tc>
          <w:tcPr>
            <w:tcW w:w="1653" w:type="dxa"/>
            <w:vAlign w:val="center"/>
          </w:tcPr>
          <w:p w:rsidR="007C7AF8" w:rsidRDefault="00E263D8" w:rsidP="00FA5F72">
            <w:pPr>
              <w:tabs>
                <w:tab w:val="left" w:pos="709"/>
              </w:tabs>
              <w:spacing w:before="240"/>
              <w:ind w:right="51"/>
              <w:jc w:val="center"/>
              <w:rPr>
                <w:rFonts w:ascii="Palatino Linotype" w:hAnsi="Palatino Linotype"/>
                <w:sz w:val="24"/>
                <w:szCs w:val="24"/>
                <w:highlight w:val="yellow"/>
              </w:rPr>
            </w:pPr>
            <w:r w:rsidRPr="000A749C">
              <w:rPr>
                <w:rFonts w:ascii="Palatino Linotype" w:hAnsi="Palatino Linotype"/>
                <w:sz w:val="24"/>
                <w:szCs w:val="24"/>
              </w:rPr>
              <w:t>Parcialmente</w:t>
            </w:r>
          </w:p>
        </w:tc>
      </w:tr>
      <w:tr w:rsidR="003B19D5" w:rsidTr="00C537BF">
        <w:trPr>
          <w:trHeight w:val="2328"/>
        </w:trPr>
        <w:tc>
          <w:tcPr>
            <w:tcW w:w="3715" w:type="dxa"/>
            <w:vAlign w:val="center"/>
          </w:tcPr>
          <w:p w:rsidR="003B19D5" w:rsidRPr="00FE16B4" w:rsidRDefault="003B19D5" w:rsidP="00FE16B4">
            <w:pPr>
              <w:pStyle w:val="Prrafodelista"/>
              <w:numPr>
                <w:ilvl w:val="0"/>
                <w:numId w:val="13"/>
              </w:numPr>
              <w:tabs>
                <w:tab w:val="left" w:pos="709"/>
              </w:tabs>
              <w:spacing w:before="240"/>
              <w:ind w:right="51"/>
              <w:jc w:val="both"/>
              <w:rPr>
                <w:rFonts w:ascii="Palatino Linotype" w:hAnsi="Palatino Linotype"/>
                <w:sz w:val="20"/>
                <w:szCs w:val="20"/>
                <w:highlight w:val="yellow"/>
              </w:rPr>
            </w:pPr>
            <w:r w:rsidRPr="000A749C">
              <w:rPr>
                <w:rFonts w:ascii="Palatino Linotype" w:hAnsi="Palatino Linotype"/>
                <w:sz w:val="20"/>
                <w:szCs w:val="20"/>
              </w:rPr>
              <w:t xml:space="preserve">Haga del conocimiento si las instalaciones deportivas del Instituto Municipal de Cultura Física y Deporte de Naucalpan ubicadas en Boulevard San Mateo y Colina de la Gacela, Colonia </w:t>
            </w:r>
            <w:proofErr w:type="spellStart"/>
            <w:r w:rsidRPr="000A749C">
              <w:rPr>
                <w:rFonts w:ascii="Palatino Linotype" w:hAnsi="Palatino Linotype"/>
                <w:sz w:val="20"/>
                <w:szCs w:val="20"/>
              </w:rPr>
              <w:t>Boulevares</w:t>
            </w:r>
            <w:proofErr w:type="spellEnd"/>
            <w:r w:rsidRPr="000A749C">
              <w:rPr>
                <w:rFonts w:ascii="Palatino Linotype" w:hAnsi="Palatino Linotype"/>
                <w:sz w:val="20"/>
                <w:szCs w:val="20"/>
              </w:rPr>
              <w:t xml:space="preserve"> C.P. 53140 en Naucalpan de Juárez, México, pueden ser usadas para la práctica de futbol y futbol americano </w:t>
            </w:r>
            <w:r w:rsidRPr="000A749C">
              <w:rPr>
                <w:rFonts w:ascii="Palatino Linotype" w:hAnsi="Palatino Linotype"/>
                <w:b/>
                <w:sz w:val="20"/>
                <w:szCs w:val="20"/>
                <w:u w:val="single"/>
              </w:rPr>
              <w:t>de manera pública.</w:t>
            </w:r>
            <w:r w:rsidRPr="00FE16B4">
              <w:rPr>
                <w:rFonts w:ascii="Palatino Linotype" w:hAnsi="Palatino Linotype"/>
                <w:b/>
                <w:sz w:val="20"/>
                <w:szCs w:val="20"/>
                <w:u w:val="single"/>
              </w:rPr>
              <w:t xml:space="preserve">  </w:t>
            </w:r>
          </w:p>
        </w:tc>
        <w:tc>
          <w:tcPr>
            <w:tcW w:w="4883" w:type="dxa"/>
            <w:vMerge w:val="restart"/>
          </w:tcPr>
          <w:p w:rsidR="003B19D5" w:rsidRPr="003C6884" w:rsidRDefault="003B19D5" w:rsidP="00AC3625">
            <w:pPr>
              <w:tabs>
                <w:tab w:val="left" w:pos="709"/>
              </w:tabs>
              <w:spacing w:before="240"/>
              <w:ind w:right="51"/>
              <w:jc w:val="both"/>
              <w:rPr>
                <w:rFonts w:ascii="Palatino Linotype" w:hAnsi="Palatino Linotype"/>
                <w:color w:val="000000"/>
                <w:sz w:val="20"/>
                <w:szCs w:val="20"/>
              </w:rPr>
            </w:pPr>
            <w:r w:rsidRPr="003C6884">
              <w:rPr>
                <w:rFonts w:ascii="Palatino Linotype" w:hAnsi="Palatino Linotype"/>
                <w:color w:val="000000"/>
                <w:sz w:val="20"/>
                <w:szCs w:val="20"/>
              </w:rPr>
              <w:t xml:space="preserve">En referencia a los requerimientos 9 y 10 se advierte que mediante respuesta </w:t>
            </w:r>
            <w:r w:rsidRPr="003C6884">
              <w:rPr>
                <w:rFonts w:ascii="Palatino Linotype" w:hAnsi="Palatino Linotype"/>
                <w:b/>
                <w:color w:val="000000"/>
                <w:sz w:val="20"/>
                <w:szCs w:val="20"/>
              </w:rPr>
              <w:t xml:space="preserve">El Sujeto Obligado </w:t>
            </w:r>
            <w:r w:rsidRPr="003C6884">
              <w:rPr>
                <w:rFonts w:ascii="Palatino Linotype" w:hAnsi="Palatino Linotype"/>
                <w:color w:val="000000"/>
                <w:sz w:val="20"/>
                <w:szCs w:val="20"/>
              </w:rPr>
              <w:t xml:space="preserve">manifestó que las instalaciones del Deportivo </w:t>
            </w:r>
            <w:proofErr w:type="spellStart"/>
            <w:r w:rsidRPr="003C6884">
              <w:rPr>
                <w:rFonts w:ascii="Palatino Linotype" w:hAnsi="Palatino Linotype"/>
                <w:color w:val="000000"/>
                <w:sz w:val="20"/>
                <w:szCs w:val="20"/>
              </w:rPr>
              <w:t>Boulevares</w:t>
            </w:r>
            <w:proofErr w:type="spellEnd"/>
            <w:r w:rsidRPr="003C6884">
              <w:rPr>
                <w:rFonts w:ascii="Palatino Linotype" w:hAnsi="Palatino Linotype"/>
                <w:color w:val="000000"/>
                <w:sz w:val="20"/>
                <w:szCs w:val="20"/>
              </w:rPr>
              <w:t xml:space="preserve"> pueden ser utilizadas por la ciudadanía para la práctica de futbol</w:t>
            </w:r>
            <w:r>
              <w:rPr>
                <w:rFonts w:ascii="Palatino Linotype" w:hAnsi="Palatino Linotype"/>
                <w:color w:val="000000"/>
                <w:sz w:val="20"/>
                <w:szCs w:val="20"/>
              </w:rPr>
              <w:t xml:space="preserve"> de manera gratuita</w:t>
            </w:r>
            <w:r w:rsidRPr="003C6884">
              <w:rPr>
                <w:rFonts w:ascii="Palatino Linotype" w:hAnsi="Palatino Linotype"/>
                <w:color w:val="000000"/>
                <w:sz w:val="20"/>
                <w:szCs w:val="20"/>
              </w:rPr>
              <w:t>, no así para la práctica de futbol americano</w:t>
            </w:r>
            <w:r>
              <w:rPr>
                <w:rFonts w:ascii="Palatino Linotype" w:hAnsi="Palatino Linotype"/>
                <w:color w:val="000000"/>
                <w:sz w:val="20"/>
                <w:szCs w:val="20"/>
              </w:rPr>
              <w:t xml:space="preserve"> al no contar con la infraestructura necesaria. </w:t>
            </w:r>
          </w:p>
          <w:p w:rsidR="003B19D5" w:rsidRDefault="003B19D5" w:rsidP="00AC3625">
            <w:pPr>
              <w:tabs>
                <w:tab w:val="left" w:pos="709"/>
              </w:tabs>
              <w:spacing w:before="240"/>
              <w:ind w:right="51"/>
              <w:jc w:val="both"/>
              <w:rPr>
                <w:rFonts w:ascii="Palatino Linotype" w:hAnsi="Palatino Linotype"/>
                <w:color w:val="000000"/>
                <w:sz w:val="20"/>
                <w:szCs w:val="20"/>
                <w:highlight w:val="yellow"/>
              </w:rPr>
            </w:pPr>
            <w:r w:rsidRPr="00FE16B4">
              <w:rPr>
                <w:rFonts w:ascii="Palatino Linotype" w:hAnsi="Palatino Linotype"/>
                <w:color w:val="000000"/>
                <w:sz w:val="20"/>
                <w:szCs w:val="20"/>
              </w:rPr>
              <w:t xml:space="preserve">Sin embargo, vale la pena mencionar que el acuerdo </w:t>
            </w:r>
            <w:r w:rsidRPr="00FE16B4">
              <w:rPr>
                <w:rFonts w:ascii="Palatino Linotype" w:hAnsi="Palatino Linotype"/>
                <w:b/>
                <w:color w:val="000000"/>
                <w:sz w:val="20"/>
                <w:szCs w:val="20"/>
              </w:rPr>
              <w:t xml:space="preserve">IMCUFIDEN/005/6/CD/18 </w:t>
            </w:r>
            <w:r w:rsidRPr="00FE16B4">
              <w:rPr>
                <w:rFonts w:ascii="Palatino Linotype" w:hAnsi="Palatino Linotype"/>
                <w:color w:val="000000"/>
                <w:sz w:val="20"/>
                <w:szCs w:val="20"/>
              </w:rPr>
              <w:t xml:space="preserve">contempla el cobro en el </w:t>
            </w:r>
            <w:r w:rsidR="00FE16B4" w:rsidRPr="00FE16B4">
              <w:rPr>
                <w:rFonts w:ascii="Palatino Linotype" w:hAnsi="Palatino Linotype"/>
                <w:color w:val="000000"/>
                <w:sz w:val="20"/>
                <w:szCs w:val="20"/>
              </w:rPr>
              <w:t xml:space="preserve">Deportivo </w:t>
            </w:r>
            <w:proofErr w:type="spellStart"/>
            <w:r w:rsidR="00FE16B4" w:rsidRPr="00FE16B4">
              <w:rPr>
                <w:rFonts w:ascii="Palatino Linotype" w:hAnsi="Palatino Linotype"/>
                <w:color w:val="000000"/>
                <w:sz w:val="20"/>
                <w:szCs w:val="20"/>
              </w:rPr>
              <w:t>Boulevares</w:t>
            </w:r>
            <w:proofErr w:type="spellEnd"/>
            <w:r w:rsidRPr="00FE16B4">
              <w:rPr>
                <w:rFonts w:ascii="Palatino Linotype" w:hAnsi="Palatino Linotype"/>
                <w:color w:val="000000"/>
                <w:sz w:val="20"/>
                <w:szCs w:val="20"/>
              </w:rPr>
              <w:t xml:space="preserve"> por concepto de “Cancha de futbol rápido (partido), sirve de sustento la siguiente imagen ilustrativa: </w:t>
            </w:r>
          </w:p>
          <w:p w:rsidR="00FE16B4" w:rsidRDefault="00FE16B4" w:rsidP="00AC3625">
            <w:pPr>
              <w:tabs>
                <w:tab w:val="left" w:pos="709"/>
              </w:tabs>
              <w:spacing w:before="240"/>
              <w:ind w:right="51"/>
              <w:jc w:val="both"/>
              <w:rPr>
                <w:rFonts w:ascii="Palatino Linotype" w:hAnsi="Palatino Linotype"/>
                <w:color w:val="000000"/>
                <w:sz w:val="20"/>
                <w:szCs w:val="20"/>
                <w:highlight w:val="yellow"/>
              </w:rPr>
            </w:pPr>
          </w:p>
          <w:p w:rsidR="00FE16B4" w:rsidRDefault="00FE16B4" w:rsidP="00AC3625">
            <w:pPr>
              <w:tabs>
                <w:tab w:val="left" w:pos="709"/>
              </w:tabs>
              <w:spacing w:before="240"/>
              <w:ind w:right="51"/>
              <w:jc w:val="both"/>
              <w:rPr>
                <w:rFonts w:ascii="Palatino Linotype" w:hAnsi="Palatino Linotype"/>
                <w:color w:val="000000"/>
                <w:sz w:val="20"/>
                <w:szCs w:val="20"/>
                <w:highlight w:val="yellow"/>
              </w:rPr>
            </w:pPr>
          </w:p>
          <w:p w:rsidR="003B19D5" w:rsidRPr="003B19D5" w:rsidRDefault="003B19D5" w:rsidP="00AC3625">
            <w:pPr>
              <w:tabs>
                <w:tab w:val="left" w:pos="709"/>
              </w:tabs>
              <w:spacing w:before="240"/>
              <w:ind w:right="51"/>
              <w:jc w:val="both"/>
              <w:rPr>
                <w:rFonts w:ascii="Palatino Linotype" w:hAnsi="Palatino Linotype"/>
                <w:color w:val="000000"/>
                <w:sz w:val="20"/>
                <w:szCs w:val="20"/>
                <w:highlight w:val="yellow"/>
              </w:rPr>
            </w:pPr>
            <w:r>
              <w:object w:dxaOrig="496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41.75pt" o:ole="">
                  <v:imagedata r:id="rId8" o:title=""/>
                </v:shape>
                <o:OLEObject Type="Embed" ProgID="PBrush" ShapeID="_x0000_i1025" DrawAspect="Content" ObjectID="_1597654489" r:id="rId9"/>
              </w:object>
            </w:r>
          </w:p>
        </w:tc>
        <w:tc>
          <w:tcPr>
            <w:tcW w:w="1653" w:type="dxa"/>
            <w:vMerge w:val="restart"/>
            <w:vAlign w:val="center"/>
          </w:tcPr>
          <w:p w:rsidR="003B19D5" w:rsidRDefault="00FE16B4" w:rsidP="00AC3625">
            <w:pPr>
              <w:tabs>
                <w:tab w:val="left" w:pos="709"/>
              </w:tabs>
              <w:spacing w:before="240"/>
              <w:ind w:right="51"/>
              <w:jc w:val="center"/>
              <w:rPr>
                <w:rFonts w:ascii="Palatino Linotype" w:hAnsi="Palatino Linotype"/>
                <w:sz w:val="24"/>
                <w:szCs w:val="24"/>
                <w:highlight w:val="yellow"/>
              </w:rPr>
            </w:pPr>
            <w:r w:rsidRPr="00FE16B4">
              <w:rPr>
                <w:rFonts w:ascii="Palatino Linotype" w:hAnsi="Palatino Linotype"/>
                <w:sz w:val="24"/>
                <w:szCs w:val="24"/>
              </w:rPr>
              <w:t>Si</w:t>
            </w:r>
          </w:p>
        </w:tc>
      </w:tr>
      <w:tr w:rsidR="003B19D5" w:rsidTr="00C537BF">
        <w:trPr>
          <w:trHeight w:val="2328"/>
        </w:trPr>
        <w:tc>
          <w:tcPr>
            <w:tcW w:w="3715" w:type="dxa"/>
            <w:vAlign w:val="center"/>
          </w:tcPr>
          <w:p w:rsidR="003B19D5" w:rsidRPr="00E263D8" w:rsidRDefault="003B19D5" w:rsidP="00E263D8">
            <w:pPr>
              <w:pStyle w:val="Prrafodelista"/>
              <w:numPr>
                <w:ilvl w:val="0"/>
                <w:numId w:val="13"/>
              </w:numPr>
              <w:tabs>
                <w:tab w:val="left" w:pos="709"/>
              </w:tabs>
              <w:spacing w:before="240"/>
              <w:ind w:right="51"/>
              <w:jc w:val="both"/>
              <w:rPr>
                <w:rFonts w:ascii="Palatino Linotype" w:hAnsi="Palatino Linotype"/>
                <w:sz w:val="20"/>
                <w:szCs w:val="20"/>
              </w:rPr>
            </w:pPr>
            <w:r w:rsidRPr="00E263D8">
              <w:rPr>
                <w:rFonts w:ascii="Palatino Linotype" w:hAnsi="Palatino Linotype"/>
                <w:sz w:val="20"/>
                <w:szCs w:val="20"/>
              </w:rPr>
              <w:t xml:space="preserve">Haga del conocimiento si las instalaciones deportivas del Instituto Municipal de Cultura Física y Deporte de Naucalpan ubicadas en Boulevard San Mateo y Colina de la Gacela, Colonia </w:t>
            </w:r>
            <w:proofErr w:type="spellStart"/>
            <w:r w:rsidRPr="00E263D8">
              <w:rPr>
                <w:rFonts w:ascii="Palatino Linotype" w:hAnsi="Palatino Linotype"/>
                <w:sz w:val="20"/>
                <w:szCs w:val="20"/>
              </w:rPr>
              <w:t>Boulevares</w:t>
            </w:r>
            <w:proofErr w:type="spellEnd"/>
            <w:r w:rsidRPr="00E263D8">
              <w:rPr>
                <w:rFonts w:ascii="Palatino Linotype" w:hAnsi="Palatino Linotype"/>
                <w:sz w:val="20"/>
                <w:szCs w:val="20"/>
              </w:rPr>
              <w:t xml:space="preserve"> C.P. 53140 en Naucalpan de Juárez, México, pueden ser usadas para la práctica de futbol y futbol americano </w:t>
            </w:r>
            <w:r w:rsidRPr="00E263D8">
              <w:rPr>
                <w:rFonts w:ascii="Palatino Linotype" w:hAnsi="Palatino Linotype"/>
                <w:b/>
                <w:sz w:val="20"/>
                <w:szCs w:val="20"/>
                <w:u w:val="single"/>
              </w:rPr>
              <w:t>pagando una tarifa</w:t>
            </w:r>
            <w:r w:rsidRPr="00E263D8">
              <w:rPr>
                <w:rFonts w:ascii="Palatino Linotype" w:hAnsi="Palatino Linotype"/>
                <w:sz w:val="20"/>
                <w:szCs w:val="20"/>
              </w:rPr>
              <w:t>.</w:t>
            </w:r>
          </w:p>
          <w:p w:rsidR="003B19D5" w:rsidRPr="00E263D8" w:rsidRDefault="003B19D5" w:rsidP="00E263D8">
            <w:pPr>
              <w:pStyle w:val="Prrafodelista"/>
              <w:tabs>
                <w:tab w:val="left" w:pos="709"/>
              </w:tabs>
              <w:spacing w:before="240"/>
              <w:ind w:left="720" w:right="51"/>
              <w:jc w:val="both"/>
              <w:rPr>
                <w:rFonts w:ascii="Palatino Linotype" w:hAnsi="Palatino Linotype"/>
                <w:sz w:val="20"/>
                <w:szCs w:val="20"/>
                <w:highlight w:val="yellow"/>
              </w:rPr>
            </w:pPr>
          </w:p>
        </w:tc>
        <w:tc>
          <w:tcPr>
            <w:tcW w:w="4883" w:type="dxa"/>
            <w:vMerge/>
          </w:tcPr>
          <w:p w:rsidR="003B19D5" w:rsidRDefault="003B19D5" w:rsidP="00AC3625">
            <w:pPr>
              <w:tabs>
                <w:tab w:val="left" w:pos="709"/>
              </w:tabs>
              <w:spacing w:before="240"/>
              <w:ind w:right="51"/>
              <w:jc w:val="both"/>
              <w:rPr>
                <w:rFonts w:ascii="Palatino Linotype" w:hAnsi="Palatino Linotype"/>
                <w:color w:val="000000"/>
                <w:sz w:val="20"/>
                <w:szCs w:val="20"/>
                <w:highlight w:val="yellow"/>
              </w:rPr>
            </w:pPr>
          </w:p>
        </w:tc>
        <w:tc>
          <w:tcPr>
            <w:tcW w:w="1653" w:type="dxa"/>
            <w:vMerge/>
            <w:vAlign w:val="center"/>
          </w:tcPr>
          <w:p w:rsidR="003B19D5" w:rsidRDefault="003B19D5" w:rsidP="00AC3625">
            <w:pPr>
              <w:tabs>
                <w:tab w:val="left" w:pos="709"/>
              </w:tabs>
              <w:spacing w:before="240"/>
              <w:ind w:right="51"/>
              <w:jc w:val="center"/>
              <w:rPr>
                <w:rFonts w:ascii="Palatino Linotype" w:hAnsi="Palatino Linotype"/>
                <w:sz w:val="24"/>
                <w:szCs w:val="24"/>
                <w:highlight w:val="yellow"/>
              </w:rPr>
            </w:pPr>
          </w:p>
        </w:tc>
      </w:tr>
      <w:tr w:rsidR="00AC3625" w:rsidTr="00C537BF">
        <w:trPr>
          <w:trHeight w:val="2328"/>
        </w:trPr>
        <w:tc>
          <w:tcPr>
            <w:tcW w:w="3715" w:type="dxa"/>
            <w:vAlign w:val="center"/>
          </w:tcPr>
          <w:p w:rsidR="00AC3625" w:rsidRPr="00FE16B4" w:rsidRDefault="00AC3625" w:rsidP="00AC3625">
            <w:pPr>
              <w:pStyle w:val="Prrafodelista"/>
              <w:numPr>
                <w:ilvl w:val="0"/>
                <w:numId w:val="13"/>
              </w:numPr>
              <w:tabs>
                <w:tab w:val="left" w:pos="709"/>
              </w:tabs>
              <w:spacing w:before="240"/>
              <w:ind w:right="51"/>
              <w:jc w:val="both"/>
              <w:rPr>
                <w:rFonts w:ascii="Palatino Linotype" w:hAnsi="Palatino Linotype"/>
                <w:sz w:val="20"/>
                <w:szCs w:val="20"/>
              </w:rPr>
            </w:pPr>
            <w:r w:rsidRPr="00FE16B4">
              <w:rPr>
                <w:rFonts w:ascii="Palatino Linotype" w:hAnsi="Palatino Linotype"/>
                <w:sz w:val="20"/>
                <w:szCs w:val="20"/>
              </w:rPr>
              <w:lastRenderedPageBreak/>
              <w:t xml:space="preserve">Horario de uso de las instalaciones deportivas del Instituto Municipal de Cultura Física y Deporte de Naucalpan, ubicadas en Boulevard San Mateo y Colina de la Gacela, Colonia </w:t>
            </w:r>
            <w:proofErr w:type="spellStart"/>
            <w:r w:rsidRPr="00FE16B4">
              <w:rPr>
                <w:rFonts w:ascii="Palatino Linotype" w:hAnsi="Palatino Linotype"/>
                <w:sz w:val="20"/>
                <w:szCs w:val="20"/>
              </w:rPr>
              <w:t>Boulevares</w:t>
            </w:r>
            <w:proofErr w:type="spellEnd"/>
            <w:r w:rsidRPr="00FE16B4">
              <w:rPr>
                <w:rFonts w:ascii="Palatino Linotype" w:hAnsi="Palatino Linotype"/>
                <w:sz w:val="20"/>
                <w:szCs w:val="20"/>
              </w:rPr>
              <w:t xml:space="preserve"> C.P. 53140 en Naucalpan de Juárez, México.</w:t>
            </w:r>
          </w:p>
        </w:tc>
        <w:tc>
          <w:tcPr>
            <w:tcW w:w="4883" w:type="dxa"/>
          </w:tcPr>
          <w:p w:rsidR="004731A2" w:rsidRPr="00FE16B4" w:rsidRDefault="004731A2" w:rsidP="00AC3625">
            <w:pPr>
              <w:tabs>
                <w:tab w:val="left" w:pos="709"/>
              </w:tabs>
              <w:spacing w:before="240"/>
              <w:ind w:right="51"/>
              <w:jc w:val="both"/>
              <w:rPr>
                <w:rFonts w:ascii="Palatino Linotype" w:hAnsi="Palatino Linotype"/>
                <w:color w:val="000000"/>
                <w:sz w:val="20"/>
                <w:szCs w:val="20"/>
              </w:rPr>
            </w:pPr>
            <w:r w:rsidRPr="00FE16B4">
              <w:rPr>
                <w:rFonts w:ascii="Palatino Linotype" w:hAnsi="Palatino Linotype"/>
                <w:color w:val="000000"/>
                <w:sz w:val="20"/>
                <w:szCs w:val="20"/>
              </w:rPr>
              <w:t xml:space="preserve">Mediante respuesta </w:t>
            </w:r>
            <w:r w:rsidRPr="00FE16B4">
              <w:rPr>
                <w:rFonts w:ascii="Palatino Linotype" w:hAnsi="Palatino Linotype"/>
                <w:b/>
                <w:color w:val="000000"/>
                <w:sz w:val="20"/>
                <w:szCs w:val="20"/>
              </w:rPr>
              <w:t xml:space="preserve">El Sujeto Obligado </w:t>
            </w:r>
            <w:r w:rsidRPr="00FE16B4">
              <w:rPr>
                <w:rFonts w:ascii="Palatino Linotype" w:hAnsi="Palatino Linotype"/>
                <w:color w:val="000000"/>
                <w:sz w:val="20"/>
                <w:szCs w:val="20"/>
              </w:rPr>
              <w:t xml:space="preserve">manifestó lo siguiente: </w:t>
            </w:r>
          </w:p>
          <w:p w:rsidR="00AC3625" w:rsidRPr="004731A2" w:rsidRDefault="004731A2" w:rsidP="00AC3625">
            <w:pPr>
              <w:tabs>
                <w:tab w:val="left" w:pos="709"/>
              </w:tabs>
              <w:spacing w:before="240"/>
              <w:ind w:right="51"/>
              <w:jc w:val="both"/>
              <w:rPr>
                <w:rFonts w:ascii="Palatino Linotype" w:hAnsi="Palatino Linotype"/>
                <w:b/>
                <w:i/>
                <w:color w:val="000000"/>
                <w:sz w:val="20"/>
                <w:szCs w:val="20"/>
              </w:rPr>
            </w:pPr>
            <w:r w:rsidRPr="004731A2">
              <w:rPr>
                <w:rFonts w:ascii="Palatino Linotype" w:hAnsi="Palatino Linotype"/>
                <w:i/>
                <w:color w:val="000000"/>
                <w:sz w:val="20"/>
                <w:szCs w:val="20"/>
              </w:rPr>
              <w:t xml:space="preserve">“La ciudadanía puede practicar fútbol 7, en las canchas que se localizan al interior del Deportivo </w:t>
            </w:r>
            <w:proofErr w:type="spellStart"/>
            <w:r w:rsidRPr="004731A2">
              <w:rPr>
                <w:rFonts w:ascii="Palatino Linotype" w:hAnsi="Palatino Linotype"/>
                <w:i/>
                <w:color w:val="000000"/>
                <w:sz w:val="20"/>
                <w:szCs w:val="20"/>
              </w:rPr>
              <w:t>Boulevares</w:t>
            </w:r>
            <w:proofErr w:type="spellEnd"/>
            <w:r w:rsidRPr="004731A2">
              <w:rPr>
                <w:rFonts w:ascii="Palatino Linotype" w:hAnsi="Palatino Linotype"/>
                <w:i/>
                <w:color w:val="000000"/>
                <w:sz w:val="20"/>
                <w:szCs w:val="20"/>
              </w:rPr>
              <w:t xml:space="preserve"> en el horario comprendido entre las 6:00 </w:t>
            </w:r>
            <w:proofErr w:type="spellStart"/>
            <w:r w:rsidRPr="004731A2">
              <w:rPr>
                <w:rFonts w:ascii="Palatino Linotype" w:hAnsi="Palatino Linotype"/>
                <w:i/>
                <w:color w:val="000000"/>
                <w:sz w:val="20"/>
                <w:szCs w:val="20"/>
              </w:rPr>
              <w:t>a.m</w:t>
            </w:r>
            <w:proofErr w:type="spellEnd"/>
            <w:r w:rsidRPr="004731A2">
              <w:rPr>
                <w:rFonts w:ascii="Palatino Linotype" w:hAnsi="Palatino Linotype"/>
                <w:i/>
                <w:color w:val="000000"/>
                <w:sz w:val="20"/>
                <w:szCs w:val="20"/>
              </w:rPr>
              <w:t xml:space="preserve">, a las 20: 00 horas, salvo que previamente se haya extendido un permiso de uso temporal. No es posible la </w:t>
            </w:r>
            <w:proofErr w:type="spellStart"/>
            <w:r w:rsidRPr="004731A2">
              <w:rPr>
                <w:rFonts w:ascii="Palatino Linotype" w:hAnsi="Palatino Linotype"/>
                <w:i/>
                <w:color w:val="000000"/>
                <w:sz w:val="20"/>
                <w:szCs w:val="20"/>
              </w:rPr>
              <w:t>practica</w:t>
            </w:r>
            <w:proofErr w:type="spellEnd"/>
            <w:r w:rsidRPr="004731A2">
              <w:rPr>
                <w:rFonts w:ascii="Palatino Linotype" w:hAnsi="Palatino Linotype"/>
                <w:i/>
                <w:color w:val="000000"/>
                <w:sz w:val="20"/>
                <w:szCs w:val="20"/>
              </w:rPr>
              <w:t xml:space="preserve"> de futbol americano, por no contar con un espacio adecuado para ese deporte.” </w:t>
            </w:r>
            <w:r w:rsidRPr="004731A2">
              <w:rPr>
                <w:rFonts w:ascii="Palatino Linotype" w:hAnsi="Palatino Linotype"/>
                <w:b/>
                <w:i/>
                <w:color w:val="000000"/>
                <w:sz w:val="20"/>
                <w:szCs w:val="20"/>
              </w:rPr>
              <w:t>[Sic]</w:t>
            </w:r>
          </w:p>
        </w:tc>
        <w:tc>
          <w:tcPr>
            <w:tcW w:w="1653" w:type="dxa"/>
            <w:vAlign w:val="center"/>
          </w:tcPr>
          <w:p w:rsidR="00AC3625" w:rsidRPr="004731A2" w:rsidRDefault="004731A2" w:rsidP="00AC3625">
            <w:pPr>
              <w:tabs>
                <w:tab w:val="left" w:pos="709"/>
              </w:tabs>
              <w:spacing w:before="240"/>
              <w:ind w:right="51"/>
              <w:jc w:val="center"/>
              <w:rPr>
                <w:rFonts w:ascii="Palatino Linotype" w:hAnsi="Palatino Linotype"/>
                <w:sz w:val="24"/>
                <w:szCs w:val="24"/>
              </w:rPr>
            </w:pPr>
            <w:r w:rsidRPr="004731A2">
              <w:rPr>
                <w:rFonts w:ascii="Palatino Linotype" w:hAnsi="Palatino Linotype"/>
                <w:sz w:val="24"/>
                <w:szCs w:val="24"/>
              </w:rPr>
              <w:t xml:space="preserve">Si </w:t>
            </w:r>
          </w:p>
        </w:tc>
      </w:tr>
      <w:tr w:rsidR="00AC3625" w:rsidTr="00FE16B4">
        <w:trPr>
          <w:trHeight w:val="2328"/>
        </w:trPr>
        <w:tc>
          <w:tcPr>
            <w:tcW w:w="3715" w:type="dxa"/>
          </w:tcPr>
          <w:p w:rsidR="00AC3625" w:rsidRPr="00367EA6" w:rsidRDefault="00AC3625" w:rsidP="00367EA6">
            <w:pPr>
              <w:pStyle w:val="Prrafodelista"/>
              <w:numPr>
                <w:ilvl w:val="0"/>
                <w:numId w:val="13"/>
              </w:numPr>
              <w:tabs>
                <w:tab w:val="left" w:pos="709"/>
              </w:tabs>
              <w:spacing w:before="240"/>
              <w:ind w:right="51"/>
              <w:jc w:val="both"/>
              <w:rPr>
                <w:rFonts w:ascii="Palatino Linotype" w:hAnsi="Palatino Linotype"/>
                <w:sz w:val="20"/>
                <w:szCs w:val="20"/>
              </w:rPr>
            </w:pPr>
            <w:r w:rsidRPr="00367EA6">
              <w:rPr>
                <w:rFonts w:ascii="Palatino Linotype" w:hAnsi="Palatino Linotype"/>
                <w:sz w:val="20"/>
                <w:szCs w:val="20"/>
              </w:rPr>
              <w:t xml:space="preserve">Haga del conocimiento si las instalaciones del Instituto Municipal de Cultura Física y Deporte de Naucalpan, ubicadas en Boulevard San Mateo y Colina de la Gacela, Colonia </w:t>
            </w:r>
            <w:proofErr w:type="spellStart"/>
            <w:r w:rsidRPr="00367EA6">
              <w:rPr>
                <w:rFonts w:ascii="Palatino Linotype" w:hAnsi="Palatino Linotype"/>
                <w:sz w:val="20"/>
                <w:szCs w:val="20"/>
              </w:rPr>
              <w:t>Boulevares</w:t>
            </w:r>
            <w:proofErr w:type="spellEnd"/>
            <w:r w:rsidRPr="00367EA6">
              <w:rPr>
                <w:rFonts w:ascii="Palatino Linotype" w:hAnsi="Palatino Linotype"/>
                <w:sz w:val="20"/>
                <w:szCs w:val="20"/>
              </w:rPr>
              <w:t xml:space="preserve"> C.P. 53140 en Naucalpan de Juárez, México cuentan con instalaciones adecuadas para la práctica de futbol y futbol americano. </w:t>
            </w:r>
          </w:p>
          <w:p w:rsidR="00AC3625" w:rsidRPr="00367EA6" w:rsidRDefault="00AC3625" w:rsidP="00367EA6">
            <w:pPr>
              <w:rPr>
                <w:sz w:val="20"/>
                <w:szCs w:val="20"/>
              </w:rPr>
            </w:pPr>
          </w:p>
        </w:tc>
        <w:tc>
          <w:tcPr>
            <w:tcW w:w="4883" w:type="dxa"/>
            <w:vAlign w:val="center"/>
          </w:tcPr>
          <w:p w:rsidR="00367EA6" w:rsidRPr="00367EA6" w:rsidRDefault="00367EA6" w:rsidP="00FE16B4">
            <w:pPr>
              <w:tabs>
                <w:tab w:val="left" w:pos="709"/>
              </w:tabs>
              <w:spacing w:before="240"/>
              <w:ind w:right="51"/>
              <w:jc w:val="both"/>
              <w:rPr>
                <w:rFonts w:ascii="Palatino Linotype" w:hAnsi="Palatino Linotype"/>
                <w:color w:val="000000"/>
                <w:sz w:val="18"/>
                <w:szCs w:val="18"/>
              </w:rPr>
            </w:pPr>
            <w:r w:rsidRPr="00367EA6">
              <w:rPr>
                <w:rFonts w:ascii="Palatino Linotype" w:hAnsi="Palatino Linotype"/>
                <w:color w:val="000000"/>
                <w:sz w:val="18"/>
                <w:szCs w:val="18"/>
              </w:rPr>
              <w:t xml:space="preserve">En referencia a la respuesta del </w:t>
            </w:r>
            <w:r w:rsidRPr="00367EA6">
              <w:rPr>
                <w:rFonts w:ascii="Palatino Linotype" w:hAnsi="Palatino Linotype"/>
                <w:b/>
                <w:color w:val="000000"/>
                <w:sz w:val="18"/>
                <w:szCs w:val="18"/>
              </w:rPr>
              <w:t xml:space="preserve">Sujeto Obligado </w:t>
            </w:r>
            <w:r w:rsidRPr="00367EA6">
              <w:rPr>
                <w:rFonts w:ascii="Palatino Linotype" w:hAnsi="Palatino Linotype"/>
                <w:color w:val="000000"/>
                <w:sz w:val="18"/>
                <w:szCs w:val="18"/>
              </w:rPr>
              <w:t>resulta de nuestro interés lo siguiente:</w:t>
            </w:r>
          </w:p>
          <w:p w:rsidR="00AC3625" w:rsidRPr="00367EA6" w:rsidRDefault="00367EA6" w:rsidP="00FE16B4">
            <w:pPr>
              <w:tabs>
                <w:tab w:val="left" w:pos="709"/>
              </w:tabs>
              <w:spacing w:before="240"/>
              <w:ind w:right="51"/>
              <w:jc w:val="both"/>
              <w:rPr>
                <w:rFonts w:ascii="Palatino Linotype" w:hAnsi="Palatino Linotype"/>
                <w:b/>
                <w:i/>
                <w:color w:val="000000"/>
                <w:sz w:val="20"/>
                <w:szCs w:val="20"/>
                <w:highlight w:val="yellow"/>
              </w:rPr>
            </w:pPr>
            <w:r w:rsidRPr="00367EA6">
              <w:rPr>
                <w:rFonts w:ascii="Palatino Linotype" w:hAnsi="Palatino Linotype"/>
                <w:i/>
                <w:color w:val="000000"/>
                <w:sz w:val="20"/>
                <w:szCs w:val="20"/>
              </w:rPr>
              <w:t xml:space="preserve">“El Deportivo </w:t>
            </w:r>
            <w:proofErr w:type="spellStart"/>
            <w:r w:rsidRPr="00367EA6">
              <w:rPr>
                <w:rFonts w:ascii="Palatino Linotype" w:hAnsi="Palatino Linotype"/>
                <w:i/>
                <w:color w:val="000000"/>
                <w:sz w:val="20"/>
                <w:szCs w:val="20"/>
              </w:rPr>
              <w:t>Boulevares</w:t>
            </w:r>
            <w:proofErr w:type="spellEnd"/>
            <w:r w:rsidRPr="00367EA6">
              <w:rPr>
                <w:rFonts w:ascii="Palatino Linotype" w:hAnsi="Palatino Linotype"/>
                <w:i/>
                <w:color w:val="000000"/>
                <w:sz w:val="20"/>
                <w:szCs w:val="20"/>
              </w:rPr>
              <w:t xml:space="preserve">, cuenta con una cancha para la práctica de futbol 7, no así para la práctica de futbol americano.” </w:t>
            </w:r>
            <w:r w:rsidRPr="00367EA6">
              <w:rPr>
                <w:rFonts w:ascii="Palatino Linotype" w:hAnsi="Palatino Linotype"/>
                <w:b/>
                <w:i/>
                <w:color w:val="000000"/>
                <w:sz w:val="20"/>
                <w:szCs w:val="20"/>
              </w:rPr>
              <w:t>[Sic]</w:t>
            </w:r>
          </w:p>
        </w:tc>
        <w:tc>
          <w:tcPr>
            <w:tcW w:w="1653" w:type="dxa"/>
            <w:vAlign w:val="center"/>
          </w:tcPr>
          <w:p w:rsidR="00AC3625" w:rsidRDefault="00367EA6" w:rsidP="00AC3625">
            <w:pPr>
              <w:tabs>
                <w:tab w:val="left" w:pos="709"/>
              </w:tabs>
              <w:spacing w:before="240"/>
              <w:ind w:right="51"/>
              <w:jc w:val="center"/>
              <w:rPr>
                <w:rFonts w:ascii="Palatino Linotype" w:hAnsi="Palatino Linotype"/>
                <w:sz w:val="24"/>
                <w:szCs w:val="24"/>
                <w:highlight w:val="yellow"/>
              </w:rPr>
            </w:pPr>
            <w:r w:rsidRPr="00FE16B4">
              <w:rPr>
                <w:rFonts w:ascii="Palatino Linotype" w:hAnsi="Palatino Linotype"/>
                <w:sz w:val="24"/>
                <w:szCs w:val="24"/>
              </w:rPr>
              <w:t xml:space="preserve">Si </w:t>
            </w:r>
          </w:p>
        </w:tc>
      </w:tr>
      <w:tr w:rsidR="00AC3625" w:rsidTr="00FA5F72">
        <w:trPr>
          <w:trHeight w:val="2328"/>
        </w:trPr>
        <w:tc>
          <w:tcPr>
            <w:tcW w:w="3715" w:type="dxa"/>
          </w:tcPr>
          <w:p w:rsidR="00AC3625" w:rsidRPr="00FE16B4" w:rsidRDefault="00AC3625" w:rsidP="00FE16B4">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FE16B4">
              <w:rPr>
                <w:rFonts w:ascii="Palatino Linotype" w:hAnsi="Palatino Linotype"/>
                <w:sz w:val="20"/>
                <w:szCs w:val="20"/>
              </w:rPr>
              <w:t xml:space="preserve">Requisitos para el préstamo de las instalaciones deportivas del Instituto Municipal de Cultura Física y Deporte de Naucalpan, ubicadas en Boulevard San Mateo y Colina de la Gacela, Colonia </w:t>
            </w:r>
            <w:proofErr w:type="spellStart"/>
            <w:r w:rsidRPr="00FE16B4">
              <w:rPr>
                <w:rFonts w:ascii="Palatino Linotype" w:hAnsi="Palatino Linotype"/>
                <w:sz w:val="20"/>
                <w:szCs w:val="20"/>
              </w:rPr>
              <w:t>Boulevares</w:t>
            </w:r>
            <w:proofErr w:type="spellEnd"/>
            <w:r w:rsidRPr="00FE16B4">
              <w:rPr>
                <w:rFonts w:ascii="Palatino Linotype" w:hAnsi="Palatino Linotype"/>
                <w:sz w:val="20"/>
                <w:szCs w:val="20"/>
              </w:rPr>
              <w:t xml:space="preserve"> C.P. 53140 en Naucalpan de Juárez, México. </w:t>
            </w:r>
          </w:p>
          <w:p w:rsidR="00AC3625" w:rsidRDefault="00AC3625" w:rsidP="00AC3625"/>
        </w:tc>
        <w:tc>
          <w:tcPr>
            <w:tcW w:w="4883" w:type="dxa"/>
          </w:tcPr>
          <w:p w:rsidR="00220343" w:rsidRPr="00220343" w:rsidRDefault="00220343" w:rsidP="00220343">
            <w:pPr>
              <w:tabs>
                <w:tab w:val="left" w:pos="709"/>
              </w:tabs>
              <w:spacing w:before="240"/>
              <w:ind w:right="51"/>
              <w:jc w:val="both"/>
              <w:rPr>
                <w:rFonts w:ascii="Palatino Linotype" w:hAnsi="Palatino Linotype"/>
                <w:color w:val="000000"/>
                <w:sz w:val="20"/>
                <w:szCs w:val="20"/>
              </w:rPr>
            </w:pPr>
            <w:r w:rsidRPr="00220343">
              <w:rPr>
                <w:rFonts w:ascii="Palatino Linotype" w:hAnsi="Palatino Linotype"/>
                <w:color w:val="000000"/>
                <w:sz w:val="20"/>
                <w:szCs w:val="20"/>
              </w:rPr>
              <w:t xml:space="preserve">En alusión al requerimiento con numeral trece, se advierte que mediante respuesta </w:t>
            </w:r>
            <w:r w:rsidRPr="00220343">
              <w:rPr>
                <w:rFonts w:ascii="Palatino Linotype" w:hAnsi="Palatino Linotype"/>
                <w:b/>
                <w:color w:val="000000"/>
                <w:sz w:val="20"/>
                <w:szCs w:val="20"/>
              </w:rPr>
              <w:t xml:space="preserve">El Sujeto Obligado </w:t>
            </w:r>
            <w:r w:rsidRPr="00220343">
              <w:rPr>
                <w:rFonts w:ascii="Palatino Linotype" w:hAnsi="Palatino Linotype"/>
                <w:color w:val="000000"/>
                <w:sz w:val="20"/>
                <w:szCs w:val="20"/>
              </w:rPr>
              <w:t>manifestó lo siguiente:</w:t>
            </w:r>
          </w:p>
          <w:p w:rsidR="00B77FCB" w:rsidRDefault="00FE16B4" w:rsidP="00220343">
            <w:pPr>
              <w:tabs>
                <w:tab w:val="left" w:pos="709"/>
              </w:tabs>
              <w:spacing w:before="240"/>
              <w:ind w:right="51"/>
              <w:jc w:val="both"/>
              <w:rPr>
                <w:rFonts w:ascii="Palatino Linotype" w:hAnsi="Palatino Linotype"/>
                <w:i/>
                <w:color w:val="000000"/>
                <w:sz w:val="20"/>
                <w:szCs w:val="20"/>
              </w:rPr>
            </w:pPr>
            <w:r w:rsidRPr="00220343">
              <w:rPr>
                <w:rFonts w:ascii="Palatino Linotype" w:hAnsi="Palatino Linotype"/>
                <w:i/>
                <w:color w:val="000000"/>
                <w:sz w:val="20"/>
                <w:szCs w:val="20"/>
              </w:rPr>
              <w:t xml:space="preserve">1.- Presentar ante la Oficialía de Partes del Instituto Municipal de Cultura Física y Deporte de Naucalpan, (oficina de Palacio Municipal de Naucalpan o </w:t>
            </w:r>
            <w:proofErr w:type="spellStart"/>
            <w:r w:rsidRPr="00220343">
              <w:rPr>
                <w:rFonts w:ascii="Palatino Linotype" w:hAnsi="Palatino Linotype"/>
                <w:i/>
                <w:color w:val="000000"/>
                <w:sz w:val="20"/>
                <w:szCs w:val="20"/>
              </w:rPr>
              <w:t>Boulevares</w:t>
            </w:r>
            <w:proofErr w:type="spellEnd"/>
            <w:r w:rsidRPr="00220343">
              <w:rPr>
                <w:rFonts w:ascii="Palatino Linotype" w:hAnsi="Palatino Linotype"/>
                <w:i/>
                <w:color w:val="000000"/>
                <w:sz w:val="20"/>
                <w:szCs w:val="20"/>
              </w:rPr>
              <w:t xml:space="preserve">) escrito libre en donde se señale el Deportivo que se pretende utilizar y en que horario, firmado por el particular y señalarse un domicilio dentro de la jurisdicción de este Municipio para oír y recibir notificaciones. </w:t>
            </w:r>
          </w:p>
          <w:p w:rsidR="00B77FCB" w:rsidRDefault="00FE16B4" w:rsidP="00220343">
            <w:pPr>
              <w:tabs>
                <w:tab w:val="left" w:pos="709"/>
              </w:tabs>
              <w:spacing w:before="240"/>
              <w:ind w:right="51"/>
              <w:jc w:val="both"/>
              <w:rPr>
                <w:rFonts w:ascii="Palatino Linotype" w:hAnsi="Palatino Linotype"/>
                <w:i/>
                <w:color w:val="000000"/>
                <w:sz w:val="20"/>
                <w:szCs w:val="20"/>
              </w:rPr>
            </w:pPr>
            <w:r w:rsidRPr="00220343">
              <w:rPr>
                <w:rFonts w:ascii="Palatino Linotype" w:hAnsi="Palatino Linotype"/>
                <w:i/>
                <w:color w:val="000000"/>
                <w:sz w:val="20"/>
                <w:szCs w:val="20"/>
              </w:rPr>
              <w:t xml:space="preserve">2.- El escrito de petición deberá presentarse con 10 días de anticipación a la fecha que se pretende utilizar el espacio deportivo. </w:t>
            </w:r>
          </w:p>
          <w:p w:rsidR="00AC3625" w:rsidRPr="00220343" w:rsidRDefault="00FE16B4" w:rsidP="00220343">
            <w:pPr>
              <w:tabs>
                <w:tab w:val="left" w:pos="709"/>
              </w:tabs>
              <w:spacing w:before="240"/>
              <w:ind w:right="51"/>
              <w:jc w:val="both"/>
              <w:rPr>
                <w:rFonts w:ascii="Palatino Linotype" w:hAnsi="Palatino Linotype"/>
                <w:color w:val="000000"/>
                <w:sz w:val="20"/>
                <w:szCs w:val="20"/>
                <w:highlight w:val="yellow"/>
              </w:rPr>
            </w:pPr>
            <w:r w:rsidRPr="00220343">
              <w:rPr>
                <w:rFonts w:ascii="Palatino Linotype" w:hAnsi="Palatino Linotype"/>
                <w:i/>
                <w:color w:val="000000"/>
                <w:sz w:val="20"/>
                <w:szCs w:val="20"/>
              </w:rPr>
              <w:lastRenderedPageBreak/>
              <w:t>3.- Para el caso de ser procedente la petición, el particular deberá pagar en la cuenta bancaria del Instituto la cantidad por concepto de aprovechamiento estipulada en el Acuerdo número IMCUFIDEN/005/6/CD/18, por el que se aprobaron las tarifas para las Unidades Deportivas a cargo del Instituto Municipal de Cultura Física y Deporte de Naucalpan de Juárez, México; para el Ejercicio Fiscal 2018.</w:t>
            </w:r>
          </w:p>
        </w:tc>
        <w:tc>
          <w:tcPr>
            <w:tcW w:w="1653" w:type="dxa"/>
            <w:vAlign w:val="center"/>
          </w:tcPr>
          <w:p w:rsidR="00AC3625" w:rsidRDefault="00220343" w:rsidP="00AC3625">
            <w:pPr>
              <w:tabs>
                <w:tab w:val="left" w:pos="709"/>
              </w:tabs>
              <w:spacing w:before="240"/>
              <w:ind w:right="51"/>
              <w:jc w:val="center"/>
              <w:rPr>
                <w:rFonts w:ascii="Palatino Linotype" w:hAnsi="Palatino Linotype"/>
                <w:sz w:val="24"/>
                <w:szCs w:val="24"/>
                <w:highlight w:val="yellow"/>
              </w:rPr>
            </w:pPr>
            <w:r w:rsidRPr="000436BB">
              <w:rPr>
                <w:rFonts w:ascii="Palatino Linotype" w:hAnsi="Palatino Linotype"/>
                <w:sz w:val="24"/>
                <w:szCs w:val="24"/>
              </w:rPr>
              <w:lastRenderedPageBreak/>
              <w:t>Si</w:t>
            </w:r>
          </w:p>
        </w:tc>
      </w:tr>
      <w:tr w:rsidR="00AC3625" w:rsidTr="006F31F3">
        <w:trPr>
          <w:trHeight w:val="2328"/>
        </w:trPr>
        <w:tc>
          <w:tcPr>
            <w:tcW w:w="3715" w:type="dxa"/>
            <w:vAlign w:val="center"/>
          </w:tcPr>
          <w:p w:rsidR="00AC3625" w:rsidRDefault="00AC3625" w:rsidP="006F31F3">
            <w:pPr>
              <w:pStyle w:val="Prrafodelista"/>
              <w:numPr>
                <w:ilvl w:val="0"/>
                <w:numId w:val="13"/>
              </w:numPr>
              <w:tabs>
                <w:tab w:val="left" w:pos="709"/>
              </w:tabs>
              <w:spacing w:before="240"/>
              <w:ind w:right="51"/>
              <w:jc w:val="both"/>
              <w:rPr>
                <w:rFonts w:ascii="Palatino Linotype" w:hAnsi="Palatino Linotype"/>
                <w:sz w:val="20"/>
                <w:szCs w:val="20"/>
              </w:rPr>
            </w:pPr>
            <w:r w:rsidRPr="00220343">
              <w:rPr>
                <w:rFonts w:ascii="Palatino Linotype" w:hAnsi="Palatino Linotype"/>
                <w:sz w:val="20"/>
                <w:szCs w:val="20"/>
              </w:rPr>
              <w:t xml:space="preserve">Reglamento de uso para el préstamo de las instalaciones deportivas del Instituto Municipal de Cultura Física y Deporte de Naucalpan, ubicadas en Boulevard San Mateo y Colonia de la Gacela, Colonia </w:t>
            </w:r>
            <w:proofErr w:type="spellStart"/>
            <w:r w:rsidRPr="00220343">
              <w:rPr>
                <w:rFonts w:ascii="Palatino Linotype" w:hAnsi="Palatino Linotype"/>
                <w:sz w:val="20"/>
                <w:szCs w:val="20"/>
              </w:rPr>
              <w:t>Boulevares</w:t>
            </w:r>
            <w:proofErr w:type="spellEnd"/>
            <w:r w:rsidRPr="00220343">
              <w:rPr>
                <w:rFonts w:ascii="Palatino Linotype" w:hAnsi="Palatino Linotype"/>
                <w:sz w:val="20"/>
                <w:szCs w:val="20"/>
              </w:rPr>
              <w:t xml:space="preserve"> C.P. 53140 en Naucalpan de Juárez, México.</w:t>
            </w:r>
          </w:p>
          <w:p w:rsidR="00AC3625" w:rsidRPr="00220343" w:rsidRDefault="00AC3625" w:rsidP="00FD0FD4">
            <w:pPr>
              <w:pStyle w:val="Prrafodelista"/>
              <w:tabs>
                <w:tab w:val="left" w:pos="709"/>
              </w:tabs>
              <w:spacing w:before="240"/>
              <w:ind w:left="720" w:right="51"/>
              <w:jc w:val="both"/>
              <w:rPr>
                <w:sz w:val="20"/>
                <w:szCs w:val="20"/>
              </w:rPr>
            </w:pPr>
          </w:p>
        </w:tc>
        <w:tc>
          <w:tcPr>
            <w:tcW w:w="4883" w:type="dxa"/>
          </w:tcPr>
          <w:p w:rsidR="00220343" w:rsidRPr="006F31F3" w:rsidRDefault="00220343" w:rsidP="00AC3625">
            <w:pPr>
              <w:tabs>
                <w:tab w:val="left" w:pos="709"/>
              </w:tabs>
              <w:spacing w:before="240"/>
              <w:ind w:right="51"/>
              <w:jc w:val="both"/>
              <w:rPr>
                <w:rFonts w:ascii="Palatino Linotype" w:hAnsi="Palatino Linotype"/>
                <w:color w:val="000000"/>
                <w:sz w:val="20"/>
                <w:szCs w:val="20"/>
              </w:rPr>
            </w:pPr>
            <w:r w:rsidRPr="006F31F3">
              <w:rPr>
                <w:rFonts w:ascii="Palatino Linotype" w:hAnsi="Palatino Linotype"/>
                <w:color w:val="000000"/>
                <w:sz w:val="20"/>
                <w:szCs w:val="20"/>
              </w:rPr>
              <w:t xml:space="preserve">De la respuesta del </w:t>
            </w:r>
            <w:r w:rsidRPr="006F31F3">
              <w:rPr>
                <w:rFonts w:ascii="Palatino Linotype" w:hAnsi="Palatino Linotype"/>
                <w:b/>
                <w:color w:val="000000"/>
                <w:sz w:val="20"/>
                <w:szCs w:val="20"/>
              </w:rPr>
              <w:t xml:space="preserve">Sujeto Obligado </w:t>
            </w:r>
            <w:r w:rsidRPr="006F31F3">
              <w:rPr>
                <w:rFonts w:ascii="Palatino Linotype" w:hAnsi="Palatino Linotype"/>
                <w:color w:val="000000"/>
                <w:sz w:val="20"/>
                <w:szCs w:val="20"/>
              </w:rPr>
              <w:t xml:space="preserve">se trae a colación lo siguiente: </w:t>
            </w:r>
          </w:p>
          <w:p w:rsidR="00AC3625" w:rsidRPr="006F31F3" w:rsidRDefault="00220343" w:rsidP="00AC3625">
            <w:pPr>
              <w:tabs>
                <w:tab w:val="left" w:pos="709"/>
              </w:tabs>
              <w:spacing w:before="240"/>
              <w:ind w:right="51"/>
              <w:jc w:val="both"/>
              <w:rPr>
                <w:rFonts w:ascii="Palatino Linotype" w:hAnsi="Palatino Linotype"/>
                <w:i/>
                <w:color w:val="000000"/>
                <w:sz w:val="18"/>
                <w:szCs w:val="18"/>
              </w:rPr>
            </w:pPr>
            <w:r w:rsidRPr="006F31F3">
              <w:rPr>
                <w:rFonts w:ascii="Palatino Linotype" w:hAnsi="Palatino Linotype"/>
                <w:i/>
                <w:color w:val="000000"/>
                <w:sz w:val="18"/>
                <w:szCs w:val="18"/>
              </w:rPr>
              <w:t>“</w:t>
            </w:r>
            <w:r w:rsidR="00AA163C" w:rsidRPr="006F31F3">
              <w:rPr>
                <w:rFonts w:ascii="Palatino Linotype" w:hAnsi="Palatino Linotype"/>
                <w:i/>
                <w:color w:val="000000"/>
                <w:sz w:val="18"/>
                <w:szCs w:val="18"/>
              </w:rPr>
              <w:t>Sirva este medio, para hacer del conocimiento al solicitante las disposiciones generales que deberá observar la ciudadanía al momento de ingresar a los Deportivos a cargo de este Instituto Municipal de Cultura Física y Deporte, que a saber son: 1.- Prohibido pasar con mascotas 2.- Prohibido pasar con armas 3.- Prohibido pasar con motocicletas 4.- Prohibido pasar con bebidas alcohólicas Lo anterior, con el fin de salvaguardar la integridad de los visitantes de los Deportivos.</w:t>
            </w:r>
            <w:r w:rsidRPr="006F31F3">
              <w:rPr>
                <w:rFonts w:ascii="Palatino Linotype" w:hAnsi="Palatino Linotype"/>
                <w:i/>
                <w:color w:val="000000"/>
                <w:sz w:val="18"/>
                <w:szCs w:val="18"/>
              </w:rPr>
              <w:t>”</w:t>
            </w:r>
          </w:p>
          <w:p w:rsidR="00AA163C" w:rsidRPr="00220343" w:rsidRDefault="00AA163C" w:rsidP="00125412">
            <w:pPr>
              <w:tabs>
                <w:tab w:val="left" w:pos="709"/>
              </w:tabs>
              <w:spacing w:before="240"/>
              <w:ind w:right="51"/>
              <w:jc w:val="both"/>
              <w:rPr>
                <w:rFonts w:ascii="Palatino Linotype" w:hAnsi="Palatino Linotype"/>
                <w:color w:val="000000"/>
                <w:sz w:val="20"/>
                <w:szCs w:val="20"/>
                <w:highlight w:val="yellow"/>
              </w:rPr>
            </w:pPr>
            <w:r w:rsidRPr="006F31F3">
              <w:rPr>
                <w:rFonts w:ascii="Palatino Linotype" w:hAnsi="Palatino Linotype"/>
                <w:color w:val="000000"/>
                <w:sz w:val="20"/>
                <w:szCs w:val="20"/>
              </w:rPr>
              <w:t xml:space="preserve">Asimismo, </w:t>
            </w:r>
            <w:r w:rsidR="00220343" w:rsidRPr="006F31F3">
              <w:rPr>
                <w:rFonts w:ascii="Palatino Linotype" w:hAnsi="Palatino Linotype"/>
                <w:color w:val="000000"/>
                <w:sz w:val="20"/>
                <w:szCs w:val="20"/>
              </w:rPr>
              <w:t xml:space="preserve">al valorar de manera íntegra la respuesta del </w:t>
            </w:r>
            <w:r w:rsidR="00220343" w:rsidRPr="006F31F3">
              <w:rPr>
                <w:rFonts w:ascii="Palatino Linotype" w:hAnsi="Palatino Linotype"/>
                <w:b/>
                <w:color w:val="000000"/>
                <w:sz w:val="20"/>
                <w:szCs w:val="20"/>
              </w:rPr>
              <w:t xml:space="preserve">Sujeto Obligado </w:t>
            </w:r>
            <w:r w:rsidR="00220343" w:rsidRPr="006F31F3">
              <w:rPr>
                <w:rFonts w:ascii="Palatino Linotype" w:hAnsi="Palatino Linotype"/>
                <w:color w:val="000000"/>
                <w:sz w:val="20"/>
                <w:szCs w:val="20"/>
              </w:rPr>
              <w:t>se advierte que ha manifestado no haber generado ningún reglamento para el uso de los deportivos que tiene a su cargo</w:t>
            </w:r>
            <w:r w:rsidR="006F31F3">
              <w:rPr>
                <w:rFonts w:ascii="Palatino Linotype" w:hAnsi="Palatino Linotype"/>
                <w:color w:val="000000"/>
                <w:sz w:val="20"/>
                <w:szCs w:val="20"/>
              </w:rPr>
              <w:t xml:space="preserve">. </w:t>
            </w:r>
          </w:p>
        </w:tc>
        <w:tc>
          <w:tcPr>
            <w:tcW w:w="1653" w:type="dxa"/>
            <w:vAlign w:val="center"/>
          </w:tcPr>
          <w:p w:rsidR="00AC3625" w:rsidRDefault="00125412" w:rsidP="00AC3625">
            <w:pPr>
              <w:tabs>
                <w:tab w:val="left" w:pos="709"/>
              </w:tabs>
              <w:spacing w:before="240"/>
              <w:ind w:right="51"/>
              <w:jc w:val="center"/>
              <w:rPr>
                <w:rFonts w:ascii="Palatino Linotype" w:hAnsi="Palatino Linotype"/>
                <w:sz w:val="24"/>
                <w:szCs w:val="24"/>
                <w:highlight w:val="yellow"/>
              </w:rPr>
            </w:pPr>
            <w:r w:rsidRPr="00A503E5">
              <w:rPr>
                <w:rFonts w:ascii="Palatino Linotype" w:hAnsi="Palatino Linotype"/>
                <w:sz w:val="24"/>
                <w:szCs w:val="24"/>
              </w:rPr>
              <w:t>Parcialmente</w:t>
            </w:r>
          </w:p>
        </w:tc>
      </w:tr>
      <w:tr w:rsidR="00AC3625" w:rsidTr="004748D8">
        <w:trPr>
          <w:trHeight w:val="2328"/>
        </w:trPr>
        <w:tc>
          <w:tcPr>
            <w:tcW w:w="3715" w:type="dxa"/>
          </w:tcPr>
          <w:p w:rsidR="00AC3625" w:rsidRPr="008D4E5D" w:rsidRDefault="00AC3625" w:rsidP="008D4E5D">
            <w:pPr>
              <w:pStyle w:val="Prrafodelista"/>
              <w:numPr>
                <w:ilvl w:val="0"/>
                <w:numId w:val="13"/>
              </w:numPr>
              <w:tabs>
                <w:tab w:val="left" w:pos="709"/>
              </w:tabs>
              <w:spacing w:before="240"/>
              <w:ind w:right="51"/>
              <w:jc w:val="both"/>
              <w:rPr>
                <w:rFonts w:ascii="Palatino Linotype" w:hAnsi="Palatino Linotype"/>
                <w:sz w:val="20"/>
                <w:szCs w:val="20"/>
              </w:rPr>
            </w:pPr>
            <w:r w:rsidRPr="008D4E5D">
              <w:rPr>
                <w:rFonts w:ascii="Palatino Linotype" w:hAnsi="Palatino Linotype"/>
                <w:sz w:val="20"/>
                <w:szCs w:val="20"/>
              </w:rPr>
              <w:t xml:space="preserve">Horario de uso de las instalaciones deportivas del Instituto Municipal de Cultura Física y Deporte de Naucalpan, ubicadas en Boulevard San Mateo y Colonia de la Gacela, Colonia </w:t>
            </w:r>
            <w:proofErr w:type="spellStart"/>
            <w:r w:rsidRPr="008D4E5D">
              <w:rPr>
                <w:rFonts w:ascii="Palatino Linotype" w:hAnsi="Palatino Linotype"/>
                <w:sz w:val="20"/>
                <w:szCs w:val="20"/>
              </w:rPr>
              <w:t>Boulevares</w:t>
            </w:r>
            <w:proofErr w:type="spellEnd"/>
            <w:r w:rsidRPr="008D4E5D">
              <w:rPr>
                <w:rFonts w:ascii="Palatino Linotype" w:hAnsi="Palatino Linotype"/>
                <w:sz w:val="20"/>
                <w:szCs w:val="20"/>
              </w:rPr>
              <w:t xml:space="preserve"> C.P. 53140 en Naucalpan de Juárez, México. </w:t>
            </w:r>
          </w:p>
          <w:p w:rsidR="00AC3625" w:rsidRPr="006F31F3" w:rsidRDefault="00AC3625" w:rsidP="006F31F3">
            <w:pPr>
              <w:rPr>
                <w:sz w:val="20"/>
                <w:szCs w:val="20"/>
              </w:rPr>
            </w:pPr>
          </w:p>
        </w:tc>
        <w:tc>
          <w:tcPr>
            <w:tcW w:w="4883" w:type="dxa"/>
            <w:vAlign w:val="center"/>
          </w:tcPr>
          <w:p w:rsidR="00AC3625" w:rsidRPr="006F31F3" w:rsidRDefault="006F31F3" w:rsidP="004748D8">
            <w:pPr>
              <w:tabs>
                <w:tab w:val="left" w:pos="709"/>
              </w:tabs>
              <w:spacing w:before="240"/>
              <w:ind w:right="51"/>
              <w:jc w:val="both"/>
              <w:rPr>
                <w:rFonts w:ascii="Palatino Linotype" w:hAnsi="Palatino Linotype"/>
                <w:color w:val="000000"/>
                <w:sz w:val="20"/>
                <w:szCs w:val="20"/>
                <w:highlight w:val="yellow"/>
              </w:rPr>
            </w:pPr>
            <w:r w:rsidRPr="006F31F3">
              <w:rPr>
                <w:rFonts w:ascii="Palatino Linotype" w:hAnsi="Palatino Linotype"/>
                <w:color w:val="000000"/>
                <w:sz w:val="20"/>
                <w:szCs w:val="20"/>
              </w:rPr>
              <w:t xml:space="preserve">Mediante su respuesta </w:t>
            </w:r>
            <w:r w:rsidRPr="006F31F3">
              <w:rPr>
                <w:rFonts w:ascii="Palatino Linotype" w:hAnsi="Palatino Linotype"/>
                <w:b/>
                <w:color w:val="000000"/>
                <w:sz w:val="20"/>
                <w:szCs w:val="20"/>
              </w:rPr>
              <w:t xml:space="preserve">El Sujeto Obligado </w:t>
            </w:r>
            <w:r w:rsidRPr="006F31F3">
              <w:rPr>
                <w:rFonts w:ascii="Palatino Linotype" w:hAnsi="Palatino Linotype"/>
                <w:color w:val="000000"/>
                <w:sz w:val="20"/>
                <w:szCs w:val="20"/>
              </w:rPr>
              <w:t xml:space="preserve">manifestó que el horario de uso de las instalaciones del Deportivo </w:t>
            </w:r>
            <w:proofErr w:type="spellStart"/>
            <w:r w:rsidRPr="006F31F3">
              <w:rPr>
                <w:rFonts w:ascii="Palatino Linotype" w:hAnsi="Palatino Linotype"/>
                <w:color w:val="000000"/>
                <w:sz w:val="20"/>
                <w:szCs w:val="20"/>
              </w:rPr>
              <w:t>Boulevares</w:t>
            </w:r>
            <w:proofErr w:type="spellEnd"/>
            <w:r w:rsidRPr="006F31F3">
              <w:rPr>
                <w:rFonts w:ascii="Palatino Linotype" w:hAnsi="Palatino Linotype"/>
                <w:color w:val="000000"/>
                <w:sz w:val="20"/>
                <w:szCs w:val="20"/>
              </w:rPr>
              <w:t xml:space="preserve"> es de 06:00 a 20:00 horas de lunes a domingo.</w:t>
            </w:r>
          </w:p>
        </w:tc>
        <w:tc>
          <w:tcPr>
            <w:tcW w:w="1653" w:type="dxa"/>
            <w:vAlign w:val="center"/>
          </w:tcPr>
          <w:p w:rsidR="00AC3625" w:rsidRDefault="006F31F3" w:rsidP="00AC3625">
            <w:pPr>
              <w:tabs>
                <w:tab w:val="left" w:pos="709"/>
              </w:tabs>
              <w:spacing w:before="240"/>
              <w:ind w:right="51"/>
              <w:jc w:val="center"/>
              <w:rPr>
                <w:rFonts w:ascii="Palatino Linotype" w:hAnsi="Palatino Linotype"/>
                <w:sz w:val="24"/>
                <w:szCs w:val="24"/>
                <w:highlight w:val="yellow"/>
              </w:rPr>
            </w:pPr>
            <w:r w:rsidRPr="006F31F3">
              <w:rPr>
                <w:rFonts w:ascii="Palatino Linotype" w:hAnsi="Palatino Linotype"/>
                <w:sz w:val="24"/>
                <w:szCs w:val="24"/>
              </w:rPr>
              <w:t>Si</w:t>
            </w:r>
          </w:p>
        </w:tc>
      </w:tr>
      <w:tr w:rsidR="00AC3625" w:rsidTr="008E1452">
        <w:trPr>
          <w:trHeight w:val="1764"/>
        </w:trPr>
        <w:tc>
          <w:tcPr>
            <w:tcW w:w="3715" w:type="dxa"/>
            <w:vAlign w:val="center"/>
          </w:tcPr>
          <w:p w:rsidR="00AC3625" w:rsidRPr="004748D8" w:rsidRDefault="00AC3625" w:rsidP="004748D8">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4748D8">
              <w:rPr>
                <w:rFonts w:ascii="Palatino Linotype" w:hAnsi="Palatino Linotype"/>
                <w:sz w:val="20"/>
                <w:szCs w:val="20"/>
              </w:rPr>
              <w:lastRenderedPageBreak/>
              <w:t xml:space="preserve">Haga del conocimiento si cuenta con gimnasio de pesas, para que la ciudadanía haga uso de sus instalaciones. </w:t>
            </w:r>
          </w:p>
          <w:p w:rsidR="00AC3625" w:rsidRDefault="00AC3625" w:rsidP="00AC3625">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4748D8" w:rsidRPr="00FE16B4" w:rsidRDefault="004748D8" w:rsidP="004748D8">
            <w:pPr>
              <w:tabs>
                <w:tab w:val="left" w:pos="709"/>
              </w:tabs>
              <w:spacing w:before="240"/>
              <w:ind w:right="51"/>
              <w:jc w:val="both"/>
              <w:rPr>
                <w:rFonts w:ascii="Palatino Linotype" w:hAnsi="Palatino Linotype"/>
                <w:color w:val="000000"/>
                <w:sz w:val="20"/>
                <w:szCs w:val="20"/>
              </w:rPr>
            </w:pPr>
            <w:r w:rsidRPr="00FE16B4">
              <w:rPr>
                <w:rFonts w:ascii="Palatino Linotype" w:hAnsi="Palatino Linotype"/>
                <w:color w:val="000000"/>
                <w:sz w:val="20"/>
                <w:szCs w:val="20"/>
              </w:rPr>
              <w:t xml:space="preserve">Mediante respuesta </w:t>
            </w:r>
            <w:r w:rsidRPr="00FE16B4">
              <w:rPr>
                <w:rFonts w:ascii="Palatino Linotype" w:hAnsi="Palatino Linotype"/>
                <w:b/>
                <w:color w:val="000000"/>
                <w:sz w:val="20"/>
                <w:szCs w:val="20"/>
              </w:rPr>
              <w:t xml:space="preserve">El Sujeto Obligado </w:t>
            </w:r>
            <w:r w:rsidRPr="00FE16B4">
              <w:rPr>
                <w:rFonts w:ascii="Palatino Linotype" w:hAnsi="Palatino Linotype"/>
                <w:color w:val="000000"/>
                <w:sz w:val="20"/>
                <w:szCs w:val="20"/>
              </w:rPr>
              <w:t xml:space="preserve">manifestó lo siguiente: </w:t>
            </w:r>
          </w:p>
          <w:p w:rsidR="00AC3625" w:rsidRPr="004748D8" w:rsidRDefault="004748D8" w:rsidP="00AC3625">
            <w:pPr>
              <w:tabs>
                <w:tab w:val="left" w:pos="709"/>
              </w:tabs>
              <w:spacing w:before="240"/>
              <w:ind w:right="51"/>
              <w:jc w:val="both"/>
              <w:rPr>
                <w:rFonts w:ascii="Palatino Linotype" w:hAnsi="Palatino Linotype"/>
                <w:b/>
                <w:i/>
                <w:color w:val="000000"/>
                <w:sz w:val="20"/>
                <w:szCs w:val="20"/>
                <w:highlight w:val="yellow"/>
              </w:rPr>
            </w:pPr>
            <w:r w:rsidRPr="004748D8">
              <w:rPr>
                <w:rFonts w:ascii="Palatino Linotype" w:hAnsi="Palatino Linotype"/>
                <w:i/>
                <w:color w:val="000000"/>
                <w:sz w:val="20"/>
                <w:szCs w:val="20"/>
              </w:rPr>
              <w:t>“</w:t>
            </w:r>
            <w:r w:rsidR="00AC3625" w:rsidRPr="004748D8">
              <w:rPr>
                <w:rFonts w:ascii="Palatino Linotype" w:hAnsi="Palatino Linotype"/>
                <w:i/>
                <w:color w:val="000000"/>
                <w:sz w:val="20"/>
                <w:szCs w:val="20"/>
              </w:rPr>
              <w:t>El Instituto Municipal de Cultura Física y Deporte de Naucalpan, no cuenta con gimnasio de pesas</w:t>
            </w:r>
            <w:r w:rsidRPr="004748D8">
              <w:rPr>
                <w:rFonts w:ascii="Palatino Linotype" w:hAnsi="Palatino Linotype"/>
                <w:i/>
                <w:color w:val="000000"/>
                <w:sz w:val="20"/>
                <w:szCs w:val="20"/>
              </w:rPr>
              <w:t xml:space="preserve">.” </w:t>
            </w:r>
            <w:r w:rsidRPr="004748D8">
              <w:rPr>
                <w:rFonts w:ascii="Palatino Linotype" w:hAnsi="Palatino Linotype"/>
                <w:b/>
                <w:i/>
                <w:color w:val="000000"/>
                <w:sz w:val="20"/>
                <w:szCs w:val="20"/>
              </w:rPr>
              <w:t>[Sic]</w:t>
            </w:r>
          </w:p>
        </w:tc>
        <w:tc>
          <w:tcPr>
            <w:tcW w:w="1653" w:type="dxa"/>
            <w:vAlign w:val="center"/>
          </w:tcPr>
          <w:p w:rsidR="00AC3625" w:rsidRPr="00B77FCB" w:rsidRDefault="008E1452" w:rsidP="00AC3625">
            <w:pPr>
              <w:tabs>
                <w:tab w:val="left" w:pos="709"/>
              </w:tabs>
              <w:spacing w:before="240"/>
              <w:ind w:right="51"/>
              <w:jc w:val="center"/>
              <w:rPr>
                <w:rFonts w:ascii="Palatino Linotype" w:hAnsi="Palatino Linotype"/>
                <w:sz w:val="24"/>
                <w:szCs w:val="24"/>
              </w:rPr>
            </w:pPr>
            <w:r w:rsidRPr="00B77FCB">
              <w:rPr>
                <w:rFonts w:ascii="Palatino Linotype" w:hAnsi="Palatino Linotype"/>
                <w:sz w:val="24"/>
                <w:szCs w:val="24"/>
              </w:rPr>
              <w:t>Parcialmente</w:t>
            </w:r>
          </w:p>
        </w:tc>
      </w:tr>
      <w:tr w:rsidR="00AC3625" w:rsidTr="008E1452">
        <w:trPr>
          <w:trHeight w:val="1967"/>
        </w:trPr>
        <w:tc>
          <w:tcPr>
            <w:tcW w:w="3715" w:type="dxa"/>
            <w:vAlign w:val="center"/>
          </w:tcPr>
          <w:p w:rsidR="00AC3625" w:rsidRPr="004748D8" w:rsidRDefault="00AC3625" w:rsidP="004748D8">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4748D8">
              <w:rPr>
                <w:rFonts w:ascii="Palatino Linotype" w:hAnsi="Palatino Linotype"/>
                <w:sz w:val="20"/>
                <w:szCs w:val="20"/>
              </w:rPr>
              <w:t xml:space="preserve">Reglamento de uso del gimnasio de pesas. </w:t>
            </w:r>
          </w:p>
          <w:p w:rsidR="00AC3625" w:rsidRDefault="00AC3625" w:rsidP="00AC3625">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4748D8" w:rsidRPr="006F31F3" w:rsidRDefault="004748D8" w:rsidP="004748D8">
            <w:pPr>
              <w:tabs>
                <w:tab w:val="left" w:pos="709"/>
              </w:tabs>
              <w:spacing w:before="240"/>
              <w:ind w:right="51"/>
              <w:jc w:val="both"/>
              <w:rPr>
                <w:rFonts w:ascii="Palatino Linotype" w:hAnsi="Palatino Linotype"/>
                <w:color w:val="000000"/>
                <w:sz w:val="20"/>
                <w:szCs w:val="20"/>
              </w:rPr>
            </w:pPr>
            <w:r w:rsidRPr="006F31F3">
              <w:rPr>
                <w:rFonts w:ascii="Palatino Linotype" w:hAnsi="Palatino Linotype"/>
                <w:color w:val="000000"/>
                <w:sz w:val="20"/>
                <w:szCs w:val="20"/>
              </w:rPr>
              <w:t xml:space="preserve">De la respuesta del </w:t>
            </w:r>
            <w:r w:rsidRPr="006F31F3">
              <w:rPr>
                <w:rFonts w:ascii="Palatino Linotype" w:hAnsi="Palatino Linotype"/>
                <w:b/>
                <w:color w:val="000000"/>
                <w:sz w:val="20"/>
                <w:szCs w:val="20"/>
              </w:rPr>
              <w:t xml:space="preserve">Sujeto Obligado </w:t>
            </w:r>
            <w:r w:rsidRPr="006F31F3">
              <w:rPr>
                <w:rFonts w:ascii="Palatino Linotype" w:hAnsi="Palatino Linotype"/>
                <w:color w:val="000000"/>
                <w:sz w:val="20"/>
                <w:szCs w:val="20"/>
              </w:rPr>
              <w:t xml:space="preserve">se trae a colación lo siguiente: </w:t>
            </w:r>
          </w:p>
          <w:p w:rsidR="00AC3625" w:rsidRPr="004748D8" w:rsidRDefault="004748D8" w:rsidP="00AC3625">
            <w:pPr>
              <w:tabs>
                <w:tab w:val="left" w:pos="709"/>
              </w:tabs>
              <w:spacing w:before="240"/>
              <w:ind w:right="51"/>
              <w:jc w:val="both"/>
              <w:rPr>
                <w:rFonts w:ascii="Palatino Linotype" w:hAnsi="Palatino Linotype"/>
                <w:b/>
                <w:i/>
                <w:color w:val="000000"/>
                <w:sz w:val="20"/>
                <w:szCs w:val="20"/>
                <w:highlight w:val="yellow"/>
              </w:rPr>
            </w:pPr>
            <w:r w:rsidRPr="004748D8">
              <w:rPr>
                <w:rFonts w:ascii="Palatino Linotype" w:hAnsi="Palatino Linotype"/>
                <w:i/>
                <w:color w:val="000000"/>
                <w:sz w:val="20"/>
                <w:szCs w:val="20"/>
              </w:rPr>
              <w:t>“</w:t>
            </w:r>
            <w:r w:rsidR="00AC3625" w:rsidRPr="004748D8">
              <w:rPr>
                <w:rFonts w:ascii="Palatino Linotype" w:hAnsi="Palatino Linotype"/>
                <w:i/>
                <w:color w:val="000000"/>
                <w:sz w:val="20"/>
                <w:szCs w:val="20"/>
              </w:rPr>
              <w:t>No se cuenta con reglamento para el uso del gimnasio de pesas, en virtud de que este Instituto no tiene cargo ningún gimnasio de pesas.</w:t>
            </w:r>
            <w:r w:rsidRPr="004748D8">
              <w:rPr>
                <w:rFonts w:ascii="Palatino Linotype" w:hAnsi="Palatino Linotype"/>
                <w:i/>
                <w:color w:val="000000"/>
                <w:sz w:val="20"/>
                <w:szCs w:val="20"/>
              </w:rPr>
              <w:t xml:space="preserve">” </w:t>
            </w:r>
            <w:r w:rsidRPr="004748D8">
              <w:rPr>
                <w:rFonts w:ascii="Palatino Linotype" w:hAnsi="Palatino Linotype"/>
                <w:b/>
                <w:i/>
                <w:color w:val="000000"/>
                <w:sz w:val="20"/>
                <w:szCs w:val="20"/>
              </w:rPr>
              <w:t>[Sic]</w:t>
            </w:r>
          </w:p>
        </w:tc>
        <w:tc>
          <w:tcPr>
            <w:tcW w:w="1653" w:type="dxa"/>
            <w:vAlign w:val="center"/>
          </w:tcPr>
          <w:p w:rsidR="00AC3625" w:rsidRPr="00B77FCB" w:rsidRDefault="000436BB" w:rsidP="00AC3625">
            <w:pPr>
              <w:tabs>
                <w:tab w:val="left" w:pos="709"/>
              </w:tabs>
              <w:spacing w:before="240"/>
              <w:ind w:right="51"/>
              <w:jc w:val="center"/>
              <w:rPr>
                <w:rFonts w:ascii="Palatino Linotype" w:hAnsi="Palatino Linotype"/>
                <w:sz w:val="24"/>
                <w:szCs w:val="24"/>
              </w:rPr>
            </w:pPr>
            <w:r w:rsidRPr="00B77FCB">
              <w:rPr>
                <w:rFonts w:ascii="Palatino Linotype" w:hAnsi="Palatino Linotype"/>
                <w:sz w:val="24"/>
                <w:szCs w:val="24"/>
              </w:rPr>
              <w:t>Parcialmente</w:t>
            </w:r>
          </w:p>
        </w:tc>
      </w:tr>
      <w:tr w:rsidR="00AC3625" w:rsidTr="008E1452">
        <w:trPr>
          <w:trHeight w:val="2185"/>
        </w:trPr>
        <w:tc>
          <w:tcPr>
            <w:tcW w:w="3715" w:type="dxa"/>
            <w:vAlign w:val="center"/>
          </w:tcPr>
          <w:p w:rsidR="00AC3625" w:rsidRPr="008E1452" w:rsidRDefault="00AC3625" w:rsidP="008E1452">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8E1452">
              <w:rPr>
                <w:rFonts w:ascii="Palatino Linotype" w:hAnsi="Palatino Linotype"/>
                <w:sz w:val="20"/>
                <w:szCs w:val="20"/>
              </w:rPr>
              <w:t xml:space="preserve">Requisitos para el uso del gimnasio de pesas. </w:t>
            </w:r>
          </w:p>
          <w:p w:rsidR="00AC3625" w:rsidRDefault="00AC3625" w:rsidP="00AC3625">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4748D8" w:rsidRPr="00FE16B4" w:rsidRDefault="004748D8" w:rsidP="004748D8">
            <w:pPr>
              <w:tabs>
                <w:tab w:val="left" w:pos="709"/>
              </w:tabs>
              <w:spacing w:before="240"/>
              <w:ind w:right="51"/>
              <w:jc w:val="both"/>
              <w:rPr>
                <w:rFonts w:ascii="Palatino Linotype" w:hAnsi="Palatino Linotype"/>
                <w:color w:val="000000"/>
                <w:sz w:val="20"/>
                <w:szCs w:val="20"/>
              </w:rPr>
            </w:pPr>
            <w:r w:rsidRPr="00FE16B4">
              <w:rPr>
                <w:rFonts w:ascii="Palatino Linotype" w:hAnsi="Palatino Linotype"/>
                <w:color w:val="000000"/>
                <w:sz w:val="20"/>
                <w:szCs w:val="20"/>
              </w:rPr>
              <w:t xml:space="preserve">Mediante respuesta </w:t>
            </w:r>
            <w:r w:rsidRPr="00FE16B4">
              <w:rPr>
                <w:rFonts w:ascii="Palatino Linotype" w:hAnsi="Palatino Linotype"/>
                <w:b/>
                <w:color w:val="000000"/>
                <w:sz w:val="20"/>
                <w:szCs w:val="20"/>
              </w:rPr>
              <w:t xml:space="preserve">El Sujeto Obligado </w:t>
            </w:r>
            <w:r w:rsidRPr="00FE16B4">
              <w:rPr>
                <w:rFonts w:ascii="Palatino Linotype" w:hAnsi="Palatino Linotype"/>
                <w:color w:val="000000"/>
                <w:sz w:val="20"/>
                <w:szCs w:val="20"/>
              </w:rPr>
              <w:t xml:space="preserve">manifestó lo siguiente: </w:t>
            </w:r>
          </w:p>
          <w:p w:rsidR="00AC3625" w:rsidRPr="008E1452" w:rsidRDefault="008E1452" w:rsidP="00AC3625">
            <w:pPr>
              <w:tabs>
                <w:tab w:val="left" w:pos="709"/>
              </w:tabs>
              <w:spacing w:before="240"/>
              <w:ind w:right="51"/>
              <w:jc w:val="both"/>
              <w:rPr>
                <w:rFonts w:ascii="Palatino Linotype" w:hAnsi="Palatino Linotype"/>
                <w:b/>
                <w:i/>
                <w:color w:val="000000"/>
                <w:sz w:val="20"/>
                <w:szCs w:val="20"/>
                <w:highlight w:val="yellow"/>
              </w:rPr>
            </w:pPr>
            <w:r w:rsidRPr="008E1452">
              <w:rPr>
                <w:rFonts w:ascii="Palatino Linotype" w:hAnsi="Palatino Linotype"/>
                <w:i/>
                <w:color w:val="000000"/>
                <w:sz w:val="20"/>
                <w:szCs w:val="20"/>
              </w:rPr>
              <w:t>“</w:t>
            </w:r>
            <w:r w:rsidR="00AC3625" w:rsidRPr="008E1452">
              <w:rPr>
                <w:rFonts w:ascii="Palatino Linotype" w:hAnsi="Palatino Linotype"/>
                <w:i/>
                <w:color w:val="000000"/>
                <w:sz w:val="20"/>
                <w:szCs w:val="20"/>
              </w:rPr>
              <w:t>No existen requisitos que deban cumplir los particulares para el uso de las instalaciones del gimnasio de pesas, en virtud de que este Instituto no tiene a cargo ningún gimnasio de pesas.</w:t>
            </w:r>
            <w:r w:rsidRPr="008E1452">
              <w:rPr>
                <w:rFonts w:ascii="Palatino Linotype" w:hAnsi="Palatino Linotype"/>
                <w:i/>
                <w:color w:val="000000"/>
                <w:sz w:val="20"/>
                <w:szCs w:val="20"/>
              </w:rPr>
              <w:t xml:space="preserve">” </w:t>
            </w:r>
            <w:r w:rsidRPr="008E1452">
              <w:rPr>
                <w:rFonts w:ascii="Palatino Linotype" w:hAnsi="Palatino Linotype"/>
                <w:b/>
                <w:i/>
                <w:color w:val="000000"/>
                <w:sz w:val="20"/>
                <w:szCs w:val="20"/>
              </w:rPr>
              <w:t>[Sic]</w:t>
            </w:r>
          </w:p>
        </w:tc>
        <w:tc>
          <w:tcPr>
            <w:tcW w:w="1653" w:type="dxa"/>
            <w:vAlign w:val="center"/>
          </w:tcPr>
          <w:p w:rsidR="00AC3625" w:rsidRPr="00B77FCB" w:rsidRDefault="000436BB" w:rsidP="00AC3625">
            <w:pPr>
              <w:tabs>
                <w:tab w:val="left" w:pos="709"/>
              </w:tabs>
              <w:spacing w:before="240"/>
              <w:ind w:right="51"/>
              <w:jc w:val="center"/>
              <w:rPr>
                <w:rFonts w:ascii="Palatino Linotype" w:hAnsi="Palatino Linotype"/>
                <w:sz w:val="24"/>
                <w:szCs w:val="24"/>
              </w:rPr>
            </w:pPr>
            <w:r w:rsidRPr="00B77FCB">
              <w:rPr>
                <w:rFonts w:ascii="Palatino Linotype" w:hAnsi="Palatino Linotype"/>
                <w:sz w:val="24"/>
                <w:szCs w:val="24"/>
              </w:rPr>
              <w:t>Parcialmente</w:t>
            </w:r>
          </w:p>
        </w:tc>
      </w:tr>
      <w:tr w:rsidR="00AC3625" w:rsidTr="00C537BF">
        <w:trPr>
          <w:trHeight w:val="2328"/>
        </w:trPr>
        <w:tc>
          <w:tcPr>
            <w:tcW w:w="3715" w:type="dxa"/>
            <w:vAlign w:val="center"/>
          </w:tcPr>
          <w:p w:rsidR="00AC3625" w:rsidRPr="008E1452" w:rsidRDefault="00AC3625" w:rsidP="008E1452">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8E1452">
              <w:rPr>
                <w:rFonts w:ascii="Palatino Linotype" w:hAnsi="Palatino Linotype"/>
                <w:sz w:val="20"/>
                <w:szCs w:val="20"/>
              </w:rPr>
              <w:t xml:space="preserve">Ubicación del gimnasio de pesas. </w:t>
            </w:r>
          </w:p>
          <w:p w:rsidR="00AC3625" w:rsidRDefault="00AC3625" w:rsidP="00AC3625">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4748D8" w:rsidRPr="006F31F3" w:rsidRDefault="004748D8" w:rsidP="004748D8">
            <w:pPr>
              <w:tabs>
                <w:tab w:val="left" w:pos="709"/>
              </w:tabs>
              <w:spacing w:before="240"/>
              <w:ind w:right="51"/>
              <w:jc w:val="both"/>
              <w:rPr>
                <w:rFonts w:ascii="Palatino Linotype" w:hAnsi="Palatino Linotype"/>
                <w:color w:val="000000"/>
                <w:sz w:val="20"/>
                <w:szCs w:val="20"/>
              </w:rPr>
            </w:pPr>
            <w:r w:rsidRPr="006F31F3">
              <w:rPr>
                <w:rFonts w:ascii="Palatino Linotype" w:hAnsi="Palatino Linotype"/>
                <w:color w:val="000000"/>
                <w:sz w:val="20"/>
                <w:szCs w:val="20"/>
              </w:rPr>
              <w:t xml:space="preserve">De la respuesta del </w:t>
            </w:r>
            <w:r w:rsidRPr="006F31F3">
              <w:rPr>
                <w:rFonts w:ascii="Palatino Linotype" w:hAnsi="Palatino Linotype"/>
                <w:b/>
                <w:color w:val="000000"/>
                <w:sz w:val="20"/>
                <w:szCs w:val="20"/>
              </w:rPr>
              <w:t xml:space="preserve">Sujeto Obligado </w:t>
            </w:r>
            <w:r w:rsidRPr="006F31F3">
              <w:rPr>
                <w:rFonts w:ascii="Palatino Linotype" w:hAnsi="Palatino Linotype"/>
                <w:color w:val="000000"/>
                <w:sz w:val="20"/>
                <w:szCs w:val="20"/>
              </w:rPr>
              <w:t xml:space="preserve">se trae a colación lo siguiente: </w:t>
            </w:r>
          </w:p>
          <w:p w:rsidR="00AC3625" w:rsidRPr="008E1452" w:rsidRDefault="008E1452" w:rsidP="00AC3625">
            <w:pPr>
              <w:tabs>
                <w:tab w:val="left" w:pos="709"/>
              </w:tabs>
              <w:spacing w:before="240"/>
              <w:ind w:right="51"/>
              <w:jc w:val="both"/>
              <w:rPr>
                <w:rFonts w:ascii="Palatino Linotype" w:hAnsi="Palatino Linotype"/>
                <w:b/>
                <w:i/>
                <w:color w:val="000000"/>
                <w:sz w:val="20"/>
                <w:szCs w:val="20"/>
                <w:highlight w:val="yellow"/>
              </w:rPr>
            </w:pPr>
            <w:r w:rsidRPr="008E1452">
              <w:rPr>
                <w:rFonts w:ascii="Palatino Linotype" w:hAnsi="Palatino Linotype"/>
                <w:i/>
                <w:color w:val="000000"/>
                <w:sz w:val="20"/>
                <w:szCs w:val="20"/>
              </w:rPr>
              <w:t>“</w:t>
            </w:r>
            <w:r w:rsidR="00AC3625" w:rsidRPr="008E1452">
              <w:rPr>
                <w:rFonts w:ascii="Palatino Linotype" w:hAnsi="Palatino Linotype"/>
                <w:i/>
                <w:color w:val="000000"/>
                <w:sz w:val="20"/>
                <w:szCs w:val="20"/>
              </w:rPr>
              <w:t>No se cuenta con gimnasio de pesas a cargo del Instituto Municipal de Cultura Física y Deporte, de ahí la imposibilidad de proporcionar la ubicación.</w:t>
            </w:r>
            <w:r w:rsidRPr="008E1452">
              <w:rPr>
                <w:rFonts w:ascii="Palatino Linotype" w:hAnsi="Palatino Linotype"/>
                <w:i/>
                <w:color w:val="000000"/>
                <w:sz w:val="20"/>
                <w:szCs w:val="20"/>
              </w:rPr>
              <w:t xml:space="preserve">” </w:t>
            </w:r>
            <w:r w:rsidRPr="008E1452">
              <w:rPr>
                <w:rFonts w:ascii="Palatino Linotype" w:hAnsi="Palatino Linotype"/>
                <w:b/>
                <w:i/>
                <w:color w:val="000000"/>
                <w:sz w:val="20"/>
                <w:szCs w:val="20"/>
              </w:rPr>
              <w:t>[Sic]</w:t>
            </w:r>
            <w:r>
              <w:rPr>
                <w:rFonts w:ascii="Palatino Linotype" w:hAnsi="Palatino Linotype"/>
                <w:b/>
                <w:i/>
                <w:color w:val="000000"/>
                <w:sz w:val="20"/>
                <w:szCs w:val="20"/>
              </w:rPr>
              <w:t xml:space="preserve"> </w:t>
            </w:r>
          </w:p>
        </w:tc>
        <w:tc>
          <w:tcPr>
            <w:tcW w:w="1653" w:type="dxa"/>
            <w:vAlign w:val="center"/>
          </w:tcPr>
          <w:p w:rsidR="00AC3625" w:rsidRPr="00B77FCB" w:rsidRDefault="000436BB" w:rsidP="00AC3625">
            <w:pPr>
              <w:tabs>
                <w:tab w:val="left" w:pos="709"/>
              </w:tabs>
              <w:spacing w:before="240"/>
              <w:ind w:right="51"/>
              <w:jc w:val="center"/>
              <w:rPr>
                <w:rFonts w:ascii="Palatino Linotype" w:hAnsi="Palatino Linotype"/>
                <w:sz w:val="24"/>
                <w:szCs w:val="24"/>
              </w:rPr>
            </w:pPr>
            <w:r w:rsidRPr="00B77FCB">
              <w:rPr>
                <w:rFonts w:ascii="Palatino Linotype" w:hAnsi="Palatino Linotype"/>
                <w:sz w:val="24"/>
                <w:szCs w:val="24"/>
              </w:rPr>
              <w:t>Parcialmente</w:t>
            </w:r>
          </w:p>
        </w:tc>
      </w:tr>
      <w:tr w:rsidR="00AC3625" w:rsidTr="00C537BF">
        <w:trPr>
          <w:trHeight w:val="2328"/>
        </w:trPr>
        <w:tc>
          <w:tcPr>
            <w:tcW w:w="3715" w:type="dxa"/>
            <w:vAlign w:val="center"/>
          </w:tcPr>
          <w:p w:rsidR="00AC3625" w:rsidRPr="008E1452" w:rsidRDefault="00AC3625" w:rsidP="008E1452">
            <w:pPr>
              <w:pStyle w:val="Prrafodelista"/>
              <w:numPr>
                <w:ilvl w:val="0"/>
                <w:numId w:val="13"/>
              </w:numPr>
              <w:tabs>
                <w:tab w:val="left" w:pos="709"/>
              </w:tabs>
              <w:spacing w:before="240"/>
              <w:ind w:left="714" w:right="51" w:hanging="357"/>
              <w:jc w:val="both"/>
              <w:rPr>
                <w:rFonts w:ascii="Palatino Linotype" w:hAnsi="Palatino Linotype"/>
                <w:sz w:val="20"/>
                <w:szCs w:val="20"/>
              </w:rPr>
            </w:pPr>
            <w:r w:rsidRPr="008E1452">
              <w:rPr>
                <w:rFonts w:ascii="Palatino Linotype" w:hAnsi="Palatino Linotype"/>
                <w:sz w:val="20"/>
                <w:szCs w:val="20"/>
              </w:rPr>
              <w:t>Días y horario de uso del gimnasio de pesas.</w:t>
            </w:r>
          </w:p>
          <w:p w:rsidR="00AC3625" w:rsidRDefault="00AC3625" w:rsidP="00AC3625">
            <w:pPr>
              <w:pStyle w:val="Prrafodelista"/>
              <w:tabs>
                <w:tab w:val="left" w:pos="709"/>
              </w:tabs>
              <w:spacing w:before="240"/>
              <w:ind w:left="720" w:right="51"/>
              <w:jc w:val="both"/>
              <w:rPr>
                <w:rFonts w:ascii="Palatino Linotype" w:hAnsi="Palatino Linotype"/>
                <w:sz w:val="20"/>
                <w:szCs w:val="20"/>
                <w:highlight w:val="yellow"/>
              </w:rPr>
            </w:pPr>
          </w:p>
        </w:tc>
        <w:tc>
          <w:tcPr>
            <w:tcW w:w="4883" w:type="dxa"/>
          </w:tcPr>
          <w:p w:rsidR="004748D8" w:rsidRPr="00FE16B4" w:rsidRDefault="004748D8" w:rsidP="004748D8">
            <w:pPr>
              <w:tabs>
                <w:tab w:val="left" w:pos="709"/>
              </w:tabs>
              <w:spacing w:before="240"/>
              <w:ind w:right="51"/>
              <w:jc w:val="both"/>
              <w:rPr>
                <w:rFonts w:ascii="Palatino Linotype" w:hAnsi="Palatino Linotype"/>
                <w:color w:val="000000"/>
                <w:sz w:val="20"/>
                <w:szCs w:val="20"/>
              </w:rPr>
            </w:pPr>
            <w:r w:rsidRPr="00FE16B4">
              <w:rPr>
                <w:rFonts w:ascii="Palatino Linotype" w:hAnsi="Palatino Linotype"/>
                <w:color w:val="000000"/>
                <w:sz w:val="20"/>
                <w:szCs w:val="20"/>
              </w:rPr>
              <w:t xml:space="preserve">Mediante respuesta </w:t>
            </w:r>
            <w:r w:rsidRPr="00FE16B4">
              <w:rPr>
                <w:rFonts w:ascii="Palatino Linotype" w:hAnsi="Palatino Linotype"/>
                <w:b/>
                <w:color w:val="000000"/>
                <w:sz w:val="20"/>
                <w:szCs w:val="20"/>
              </w:rPr>
              <w:t xml:space="preserve">El Sujeto Obligado </w:t>
            </w:r>
            <w:r w:rsidRPr="00FE16B4">
              <w:rPr>
                <w:rFonts w:ascii="Palatino Linotype" w:hAnsi="Palatino Linotype"/>
                <w:color w:val="000000"/>
                <w:sz w:val="20"/>
                <w:szCs w:val="20"/>
              </w:rPr>
              <w:t xml:space="preserve">manifestó lo siguiente: </w:t>
            </w:r>
          </w:p>
          <w:p w:rsidR="00AC3625" w:rsidRPr="008E1452" w:rsidRDefault="008E1452" w:rsidP="00AC3625">
            <w:pPr>
              <w:tabs>
                <w:tab w:val="left" w:pos="709"/>
              </w:tabs>
              <w:spacing w:before="240"/>
              <w:ind w:right="51"/>
              <w:jc w:val="both"/>
              <w:rPr>
                <w:rFonts w:ascii="Palatino Linotype" w:hAnsi="Palatino Linotype"/>
                <w:b/>
                <w:i/>
                <w:color w:val="000000"/>
                <w:sz w:val="20"/>
                <w:szCs w:val="20"/>
                <w:highlight w:val="yellow"/>
              </w:rPr>
            </w:pPr>
            <w:r w:rsidRPr="008E1452">
              <w:rPr>
                <w:rFonts w:ascii="Palatino Linotype" w:hAnsi="Palatino Linotype"/>
                <w:i/>
                <w:color w:val="000000"/>
                <w:sz w:val="20"/>
                <w:szCs w:val="20"/>
              </w:rPr>
              <w:t>“</w:t>
            </w:r>
            <w:r w:rsidR="00AC3625" w:rsidRPr="008E1452">
              <w:rPr>
                <w:rFonts w:ascii="Palatino Linotype" w:hAnsi="Palatino Linotype"/>
                <w:i/>
                <w:color w:val="000000"/>
                <w:sz w:val="20"/>
                <w:szCs w:val="20"/>
              </w:rPr>
              <w:t>No se cuenta con gimnasio de pesas a cargo del Instituto Municipal de Cultura Física y Deporte, de ahí la imposibilidad de informar los días y horarios de uso.</w:t>
            </w:r>
            <w:r w:rsidRPr="008E1452">
              <w:rPr>
                <w:rFonts w:ascii="Palatino Linotype" w:hAnsi="Palatino Linotype"/>
                <w:i/>
                <w:color w:val="000000"/>
                <w:sz w:val="20"/>
                <w:szCs w:val="20"/>
              </w:rPr>
              <w:t xml:space="preserve">” </w:t>
            </w:r>
            <w:r w:rsidRPr="008E1452">
              <w:rPr>
                <w:rFonts w:ascii="Palatino Linotype" w:hAnsi="Palatino Linotype"/>
                <w:b/>
                <w:i/>
                <w:color w:val="000000"/>
                <w:sz w:val="20"/>
                <w:szCs w:val="20"/>
              </w:rPr>
              <w:t>[Sic]</w:t>
            </w:r>
          </w:p>
        </w:tc>
        <w:tc>
          <w:tcPr>
            <w:tcW w:w="1653" w:type="dxa"/>
            <w:vAlign w:val="center"/>
          </w:tcPr>
          <w:p w:rsidR="00AC3625" w:rsidRPr="00B77FCB" w:rsidRDefault="000436BB" w:rsidP="00AC3625">
            <w:pPr>
              <w:tabs>
                <w:tab w:val="left" w:pos="709"/>
              </w:tabs>
              <w:spacing w:before="240"/>
              <w:ind w:right="51"/>
              <w:jc w:val="center"/>
              <w:rPr>
                <w:rFonts w:ascii="Palatino Linotype" w:hAnsi="Palatino Linotype"/>
                <w:sz w:val="24"/>
                <w:szCs w:val="24"/>
              </w:rPr>
            </w:pPr>
            <w:r w:rsidRPr="00B77FCB">
              <w:rPr>
                <w:rFonts w:ascii="Palatino Linotype" w:hAnsi="Palatino Linotype"/>
                <w:sz w:val="24"/>
                <w:szCs w:val="24"/>
              </w:rPr>
              <w:t>Parcialmente</w:t>
            </w:r>
          </w:p>
        </w:tc>
      </w:tr>
      <w:tr w:rsidR="00AC3625" w:rsidTr="00C537BF">
        <w:trPr>
          <w:trHeight w:val="2328"/>
        </w:trPr>
        <w:tc>
          <w:tcPr>
            <w:tcW w:w="3715" w:type="dxa"/>
            <w:vAlign w:val="center"/>
          </w:tcPr>
          <w:p w:rsidR="00AC3625" w:rsidRPr="008E26AB" w:rsidRDefault="00AC3625" w:rsidP="008E26AB">
            <w:pPr>
              <w:pStyle w:val="Prrafodelista"/>
              <w:numPr>
                <w:ilvl w:val="0"/>
                <w:numId w:val="13"/>
              </w:numPr>
              <w:tabs>
                <w:tab w:val="left" w:pos="709"/>
              </w:tabs>
              <w:spacing w:before="240"/>
              <w:ind w:right="51"/>
              <w:jc w:val="both"/>
              <w:rPr>
                <w:rFonts w:ascii="Palatino Linotype" w:hAnsi="Palatino Linotype"/>
                <w:sz w:val="20"/>
                <w:szCs w:val="20"/>
              </w:rPr>
            </w:pPr>
            <w:r w:rsidRPr="008E26AB">
              <w:rPr>
                <w:rFonts w:ascii="Palatino Linotype" w:hAnsi="Palatino Linotype"/>
                <w:sz w:val="20"/>
                <w:szCs w:val="20"/>
              </w:rPr>
              <w:lastRenderedPageBreak/>
              <w:t xml:space="preserve">Haga del conocimiento si las instalaciones públicas deportivas o áreas públicas deportivas solo pueden ser usadas por ciudadanos del Municipio de Naucalpan de Juárez o por el público en general. </w:t>
            </w:r>
          </w:p>
          <w:p w:rsidR="00AC3625" w:rsidRPr="008E26AB" w:rsidRDefault="00AC3625" w:rsidP="008E26AB">
            <w:pPr>
              <w:pStyle w:val="Prrafodelista"/>
              <w:tabs>
                <w:tab w:val="left" w:pos="709"/>
              </w:tabs>
              <w:spacing w:before="240"/>
              <w:ind w:left="720" w:right="51"/>
              <w:jc w:val="both"/>
              <w:rPr>
                <w:rFonts w:ascii="Palatino Linotype" w:hAnsi="Palatino Linotype"/>
              </w:rPr>
            </w:pPr>
          </w:p>
        </w:tc>
        <w:tc>
          <w:tcPr>
            <w:tcW w:w="4883" w:type="dxa"/>
          </w:tcPr>
          <w:p w:rsidR="00AC3625" w:rsidRPr="008E26AB" w:rsidRDefault="00AC3625" w:rsidP="00AC3625">
            <w:pPr>
              <w:tabs>
                <w:tab w:val="left" w:pos="709"/>
              </w:tabs>
              <w:spacing w:before="240"/>
              <w:ind w:right="51"/>
              <w:jc w:val="both"/>
              <w:rPr>
                <w:rFonts w:ascii="Palatino Linotype" w:hAnsi="Palatino Linotype"/>
                <w:color w:val="000000"/>
                <w:sz w:val="20"/>
                <w:szCs w:val="20"/>
              </w:rPr>
            </w:pPr>
            <w:r w:rsidRPr="008E26AB">
              <w:rPr>
                <w:rFonts w:ascii="Palatino Linotype" w:hAnsi="Palatino Linotype"/>
                <w:color w:val="000000"/>
                <w:sz w:val="20"/>
                <w:szCs w:val="20"/>
              </w:rPr>
              <w:t xml:space="preserve">En relación a la respuesta proporcionada por </w:t>
            </w:r>
            <w:r w:rsidRPr="008E26AB">
              <w:rPr>
                <w:rFonts w:ascii="Palatino Linotype" w:hAnsi="Palatino Linotype"/>
                <w:b/>
                <w:color w:val="000000"/>
                <w:sz w:val="20"/>
                <w:szCs w:val="20"/>
              </w:rPr>
              <w:t xml:space="preserve">El Sujeto Obligado </w:t>
            </w:r>
            <w:r w:rsidRPr="008E26AB">
              <w:rPr>
                <w:rFonts w:ascii="Palatino Linotype" w:hAnsi="Palatino Linotype"/>
                <w:color w:val="000000"/>
                <w:sz w:val="20"/>
                <w:szCs w:val="20"/>
              </w:rPr>
              <w:t xml:space="preserve">resulta de nuestro </w:t>
            </w:r>
            <w:r w:rsidR="008E26AB" w:rsidRPr="008E26AB">
              <w:rPr>
                <w:rFonts w:ascii="Palatino Linotype" w:hAnsi="Palatino Linotype"/>
                <w:color w:val="000000"/>
                <w:sz w:val="20"/>
                <w:szCs w:val="20"/>
              </w:rPr>
              <w:t>interés</w:t>
            </w:r>
            <w:r w:rsidRPr="008E26AB">
              <w:rPr>
                <w:rFonts w:ascii="Palatino Linotype" w:hAnsi="Palatino Linotype"/>
                <w:color w:val="000000"/>
                <w:sz w:val="20"/>
                <w:szCs w:val="20"/>
              </w:rPr>
              <w:t xml:space="preserve"> lo siguiente: </w:t>
            </w:r>
          </w:p>
          <w:p w:rsidR="00AC3625" w:rsidRPr="008E26AB" w:rsidRDefault="008E26AB" w:rsidP="00AC3625">
            <w:pPr>
              <w:tabs>
                <w:tab w:val="left" w:pos="709"/>
              </w:tabs>
              <w:spacing w:before="240"/>
              <w:ind w:right="51"/>
              <w:jc w:val="both"/>
              <w:rPr>
                <w:rFonts w:ascii="Palatino Linotype" w:hAnsi="Palatino Linotype"/>
                <w:i/>
                <w:color w:val="000000"/>
                <w:sz w:val="20"/>
                <w:szCs w:val="20"/>
              </w:rPr>
            </w:pPr>
            <w:r w:rsidRPr="008E26AB">
              <w:rPr>
                <w:rFonts w:ascii="Palatino Linotype" w:hAnsi="Palatino Linotype"/>
                <w:i/>
                <w:color w:val="000000"/>
                <w:sz w:val="20"/>
                <w:szCs w:val="20"/>
              </w:rPr>
              <w:t>“</w:t>
            </w:r>
            <w:r w:rsidR="00AC3625" w:rsidRPr="008E26AB">
              <w:rPr>
                <w:rFonts w:ascii="Palatino Linotype" w:hAnsi="Palatino Linotype"/>
                <w:i/>
                <w:color w:val="000000"/>
                <w:sz w:val="20"/>
                <w:szCs w:val="20"/>
              </w:rPr>
              <w:t xml:space="preserve">En atención a que los Deportivos son espacios públicos destinados para el esparcimiento y práctica de deportes y toda vez que de conformidad con el artículo 4 de la Constitución </w:t>
            </w:r>
            <w:r w:rsidRPr="008E26AB">
              <w:rPr>
                <w:rFonts w:ascii="Palatino Linotype" w:hAnsi="Palatino Linotype"/>
                <w:i/>
                <w:color w:val="000000"/>
                <w:sz w:val="20"/>
                <w:szCs w:val="20"/>
              </w:rPr>
              <w:t>Política</w:t>
            </w:r>
            <w:r w:rsidR="00AC3625" w:rsidRPr="008E26AB">
              <w:rPr>
                <w:rFonts w:ascii="Palatino Linotype" w:hAnsi="Palatino Linotype"/>
                <w:i/>
                <w:color w:val="000000"/>
                <w:sz w:val="20"/>
                <w:szCs w:val="20"/>
              </w:rPr>
              <w:t xml:space="preserve"> de los Estados Unidos Mexicanos, toda persona tiene derecho a la cultura física y a la </w:t>
            </w:r>
            <w:proofErr w:type="spellStart"/>
            <w:r w:rsidR="00AC3625" w:rsidRPr="008E26AB">
              <w:rPr>
                <w:rFonts w:ascii="Palatino Linotype" w:hAnsi="Palatino Linotype"/>
                <w:i/>
                <w:color w:val="000000"/>
                <w:sz w:val="20"/>
                <w:szCs w:val="20"/>
              </w:rPr>
              <w:t>practica</w:t>
            </w:r>
            <w:proofErr w:type="spellEnd"/>
            <w:r w:rsidR="00AC3625" w:rsidRPr="008E26AB">
              <w:rPr>
                <w:rFonts w:ascii="Palatino Linotype" w:hAnsi="Palatino Linotype"/>
                <w:i/>
                <w:color w:val="000000"/>
                <w:sz w:val="20"/>
                <w:szCs w:val="20"/>
              </w:rPr>
              <w:t xml:space="preserve"> del deporte. Corresponde al Estado su promoción, fomento y estímulo conforme a las leyes en la materia, las Unidades Deportivas a cargo del Instituto Municipal de Cultura Física y Deporte de Naucalpan pueden ser utilizadas por el público en general.</w:t>
            </w:r>
            <w:r w:rsidRPr="008E26AB">
              <w:rPr>
                <w:rFonts w:ascii="Palatino Linotype" w:hAnsi="Palatino Linotype"/>
                <w:i/>
                <w:color w:val="000000"/>
                <w:sz w:val="20"/>
                <w:szCs w:val="20"/>
              </w:rPr>
              <w:t>” [Sic]</w:t>
            </w:r>
          </w:p>
          <w:p w:rsidR="006F31F3" w:rsidRPr="003C2941" w:rsidRDefault="006F31F3" w:rsidP="00AC3625">
            <w:pPr>
              <w:tabs>
                <w:tab w:val="left" w:pos="709"/>
              </w:tabs>
              <w:spacing w:before="240"/>
              <w:ind w:right="51"/>
              <w:jc w:val="both"/>
              <w:rPr>
                <w:rFonts w:ascii="Palatino Linotype" w:hAnsi="Palatino Linotype"/>
                <w:color w:val="000000"/>
                <w:sz w:val="20"/>
                <w:szCs w:val="20"/>
                <w:highlight w:val="yellow"/>
              </w:rPr>
            </w:pPr>
            <w:r w:rsidRPr="008E26AB">
              <w:rPr>
                <w:rFonts w:ascii="Palatino Linotype" w:hAnsi="Palatino Linotype"/>
                <w:color w:val="000000"/>
                <w:sz w:val="20"/>
                <w:szCs w:val="20"/>
              </w:rPr>
              <w:t xml:space="preserve">De lo anterior se desprende que atendiendo a los derechos fundamentales inmersos en la Constitución Federal </w:t>
            </w:r>
            <w:r w:rsidR="008E26AB" w:rsidRPr="008E26AB">
              <w:rPr>
                <w:rFonts w:ascii="Palatino Linotype" w:hAnsi="Palatino Linotype"/>
                <w:color w:val="000000"/>
                <w:sz w:val="20"/>
                <w:szCs w:val="20"/>
              </w:rPr>
              <w:t xml:space="preserve">cualquier ciudadano puede hacer uso de los deportivos o áreas públicas. </w:t>
            </w:r>
          </w:p>
        </w:tc>
        <w:tc>
          <w:tcPr>
            <w:tcW w:w="1653" w:type="dxa"/>
            <w:vAlign w:val="center"/>
          </w:tcPr>
          <w:p w:rsidR="00AC3625" w:rsidRDefault="008E26AB" w:rsidP="008E26AB">
            <w:pPr>
              <w:tabs>
                <w:tab w:val="left" w:pos="709"/>
              </w:tabs>
              <w:spacing w:before="240"/>
              <w:ind w:right="51"/>
              <w:jc w:val="center"/>
              <w:rPr>
                <w:rFonts w:ascii="Palatino Linotype" w:hAnsi="Palatino Linotype"/>
                <w:sz w:val="24"/>
                <w:szCs w:val="24"/>
                <w:highlight w:val="yellow"/>
              </w:rPr>
            </w:pPr>
            <w:r w:rsidRPr="008E26AB">
              <w:rPr>
                <w:rFonts w:ascii="Palatino Linotype" w:hAnsi="Palatino Linotype"/>
                <w:sz w:val="24"/>
                <w:szCs w:val="24"/>
              </w:rPr>
              <w:t>Si</w:t>
            </w:r>
          </w:p>
        </w:tc>
      </w:tr>
    </w:tbl>
    <w:p w:rsidR="00D3524C" w:rsidRDefault="00D3524C" w:rsidP="003A3FED">
      <w:pPr>
        <w:tabs>
          <w:tab w:val="left" w:pos="709"/>
        </w:tabs>
        <w:spacing w:before="240" w:line="360" w:lineRule="auto"/>
        <w:ind w:right="51"/>
        <w:jc w:val="both"/>
        <w:rPr>
          <w:rFonts w:ascii="Palatino Linotype" w:hAnsi="Palatino Linotype"/>
          <w:sz w:val="24"/>
          <w:szCs w:val="24"/>
        </w:rPr>
      </w:pPr>
    </w:p>
    <w:p w:rsidR="000F10F4" w:rsidRPr="00735ADB" w:rsidRDefault="000F10F4" w:rsidP="003A3FED">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Del análisis realizado a la información contenida en el expediente electrónico del </w:t>
      </w:r>
      <w:r>
        <w:rPr>
          <w:rFonts w:ascii="Palatino Linotype" w:hAnsi="Palatino Linotype"/>
          <w:b/>
          <w:sz w:val="24"/>
          <w:szCs w:val="24"/>
        </w:rPr>
        <w:t xml:space="preserve">SAIMEX </w:t>
      </w:r>
      <w:r>
        <w:rPr>
          <w:rFonts w:ascii="Palatino Linotype" w:hAnsi="Palatino Linotype"/>
          <w:sz w:val="24"/>
          <w:szCs w:val="24"/>
        </w:rPr>
        <w:t xml:space="preserve">se advierte que </w:t>
      </w:r>
      <w:r>
        <w:rPr>
          <w:rFonts w:ascii="Palatino Linotype" w:hAnsi="Palatino Linotype"/>
          <w:b/>
          <w:sz w:val="24"/>
          <w:szCs w:val="24"/>
        </w:rPr>
        <w:t xml:space="preserve">El Sujeto Obligado </w:t>
      </w:r>
      <w:r>
        <w:rPr>
          <w:rFonts w:ascii="Palatino Linotype" w:hAnsi="Palatino Linotype"/>
          <w:sz w:val="24"/>
          <w:szCs w:val="24"/>
        </w:rPr>
        <w:t xml:space="preserve">atendió los requerimientos de la solicitud identificados con los numerales </w:t>
      </w:r>
      <w:r w:rsidR="007172DE">
        <w:rPr>
          <w:rFonts w:ascii="Palatino Linotype" w:hAnsi="Palatino Linotype"/>
          <w:b/>
          <w:sz w:val="24"/>
          <w:szCs w:val="24"/>
        </w:rPr>
        <w:t xml:space="preserve">1, 3, 9, 10, 11, 12, 13, </w:t>
      </w:r>
      <w:r w:rsidR="00F734EF" w:rsidRPr="000C6452">
        <w:rPr>
          <w:rFonts w:ascii="Palatino Linotype" w:hAnsi="Palatino Linotype"/>
          <w:b/>
          <w:sz w:val="24"/>
          <w:szCs w:val="24"/>
        </w:rPr>
        <w:t>15 y 21.</w:t>
      </w:r>
      <w:r>
        <w:rPr>
          <w:rFonts w:ascii="Palatino Linotype" w:hAnsi="Palatino Linotype"/>
          <w:sz w:val="24"/>
          <w:szCs w:val="24"/>
        </w:rPr>
        <w:t xml:space="preserve"> Asimismo, colmó parcialmente lo referente a los incisos </w:t>
      </w:r>
      <w:r w:rsidR="00F734EF" w:rsidRPr="000C6452">
        <w:rPr>
          <w:rFonts w:ascii="Palatino Linotype" w:hAnsi="Palatino Linotype"/>
          <w:b/>
          <w:sz w:val="24"/>
          <w:szCs w:val="24"/>
        </w:rPr>
        <w:t xml:space="preserve">5, 6, 7, 8, </w:t>
      </w:r>
      <w:r w:rsidR="00735ADB">
        <w:rPr>
          <w:rFonts w:ascii="Palatino Linotype" w:hAnsi="Palatino Linotype"/>
          <w:b/>
          <w:sz w:val="24"/>
          <w:szCs w:val="24"/>
        </w:rPr>
        <w:t xml:space="preserve">14, </w:t>
      </w:r>
      <w:r w:rsidR="00F734EF" w:rsidRPr="000C6452">
        <w:rPr>
          <w:rFonts w:ascii="Palatino Linotype" w:hAnsi="Palatino Linotype"/>
          <w:b/>
          <w:sz w:val="24"/>
          <w:szCs w:val="24"/>
        </w:rPr>
        <w:t>16, 17, 18, 19 y 20.</w:t>
      </w:r>
      <w:r w:rsidR="00F734EF">
        <w:rPr>
          <w:rFonts w:ascii="Palatino Linotype" w:hAnsi="Palatino Linotype"/>
          <w:sz w:val="24"/>
          <w:szCs w:val="24"/>
        </w:rPr>
        <w:t xml:space="preserve"> </w:t>
      </w:r>
      <w:r w:rsidR="00735ADB">
        <w:rPr>
          <w:rFonts w:ascii="Palatino Linotype" w:hAnsi="Palatino Linotype"/>
          <w:sz w:val="24"/>
          <w:szCs w:val="24"/>
        </w:rPr>
        <w:t xml:space="preserve">En consecuencia y por método de exclusión </w:t>
      </w:r>
      <w:r w:rsidR="00735ADB">
        <w:rPr>
          <w:rFonts w:ascii="Palatino Linotype" w:hAnsi="Palatino Linotype"/>
          <w:b/>
          <w:sz w:val="24"/>
          <w:szCs w:val="24"/>
        </w:rPr>
        <w:t xml:space="preserve">El Sujeto Obligado </w:t>
      </w:r>
      <w:r w:rsidR="00735ADB">
        <w:rPr>
          <w:rFonts w:ascii="Palatino Linotype" w:hAnsi="Palatino Linotype"/>
          <w:sz w:val="24"/>
          <w:szCs w:val="24"/>
        </w:rPr>
        <w:t xml:space="preserve">no atendió lo relativo a los requerimientos identificados con los numerales </w:t>
      </w:r>
      <w:r w:rsidR="00735ADB" w:rsidRPr="00735ADB">
        <w:rPr>
          <w:rFonts w:ascii="Palatino Linotype" w:hAnsi="Palatino Linotype"/>
          <w:b/>
          <w:sz w:val="24"/>
          <w:szCs w:val="24"/>
        </w:rPr>
        <w:t xml:space="preserve">2 y 4. </w:t>
      </w:r>
    </w:p>
    <w:p w:rsidR="00735ADB" w:rsidRDefault="00735ADB" w:rsidP="003A3FED">
      <w:pPr>
        <w:tabs>
          <w:tab w:val="left" w:pos="709"/>
        </w:tabs>
        <w:spacing w:before="240" w:line="360" w:lineRule="auto"/>
        <w:ind w:right="51"/>
        <w:jc w:val="both"/>
        <w:rPr>
          <w:rFonts w:ascii="Palatino Linotype" w:hAnsi="Palatino Linotype"/>
          <w:sz w:val="24"/>
          <w:szCs w:val="24"/>
        </w:rPr>
      </w:pPr>
      <w:r w:rsidRPr="006B1815">
        <w:rPr>
          <w:rFonts w:ascii="Palatino Linotype" w:hAnsi="Palatino Linotype"/>
          <w:sz w:val="24"/>
          <w:szCs w:val="24"/>
        </w:rPr>
        <w:t xml:space="preserve">En referencia al numeral </w:t>
      </w:r>
      <w:r w:rsidRPr="0097507A">
        <w:rPr>
          <w:rFonts w:ascii="Palatino Linotype" w:hAnsi="Palatino Linotype"/>
          <w:b/>
          <w:sz w:val="24"/>
          <w:szCs w:val="24"/>
        </w:rPr>
        <w:t>2,</w:t>
      </w:r>
      <w:r w:rsidRPr="006B1815">
        <w:rPr>
          <w:rFonts w:ascii="Palatino Linotype" w:hAnsi="Palatino Linotype"/>
          <w:sz w:val="24"/>
          <w:szCs w:val="24"/>
        </w:rPr>
        <w:t xml:space="preserve"> se advierte que </w:t>
      </w:r>
      <w:r w:rsidRPr="006B1815">
        <w:rPr>
          <w:rFonts w:ascii="Palatino Linotype" w:hAnsi="Palatino Linotype"/>
          <w:b/>
          <w:sz w:val="24"/>
          <w:szCs w:val="24"/>
        </w:rPr>
        <w:t xml:space="preserve">El Recurrente </w:t>
      </w:r>
      <w:r w:rsidR="00453DCC" w:rsidRPr="006B1815">
        <w:rPr>
          <w:rFonts w:ascii="Palatino Linotype" w:hAnsi="Palatino Linotype"/>
          <w:sz w:val="24"/>
          <w:szCs w:val="24"/>
        </w:rPr>
        <w:t>solicitó</w:t>
      </w:r>
      <w:r w:rsidRPr="006B1815">
        <w:rPr>
          <w:rFonts w:ascii="Palatino Linotype" w:hAnsi="Palatino Linotype"/>
          <w:sz w:val="24"/>
          <w:szCs w:val="24"/>
        </w:rPr>
        <w:t xml:space="preserve"> la cantidad de áreas públicas dedicadas al deporte, al respecto </w:t>
      </w:r>
      <w:r w:rsidR="00FD0FD4">
        <w:rPr>
          <w:rFonts w:ascii="Palatino Linotype" w:hAnsi="Palatino Linotype"/>
          <w:sz w:val="24"/>
          <w:szCs w:val="24"/>
        </w:rPr>
        <w:t xml:space="preserve">de este requerimiento </w:t>
      </w:r>
      <w:r w:rsidRPr="006B1815">
        <w:rPr>
          <w:rFonts w:ascii="Palatino Linotype" w:hAnsi="Palatino Linotype"/>
          <w:sz w:val="24"/>
          <w:szCs w:val="24"/>
        </w:rPr>
        <w:t xml:space="preserve">vale la pena mencionar que </w:t>
      </w:r>
      <w:r w:rsidRPr="006B1815">
        <w:rPr>
          <w:rFonts w:ascii="Palatino Linotype" w:hAnsi="Palatino Linotype"/>
          <w:b/>
          <w:sz w:val="24"/>
          <w:szCs w:val="24"/>
        </w:rPr>
        <w:t xml:space="preserve">El Sujeto Obligado </w:t>
      </w:r>
      <w:r w:rsidRPr="006B1815">
        <w:rPr>
          <w:rFonts w:ascii="Palatino Linotype" w:hAnsi="Palatino Linotype"/>
          <w:sz w:val="24"/>
          <w:szCs w:val="24"/>
        </w:rPr>
        <w:t>turnó la solicitud de información al servidor público habilitado del Instituto Municipal de Cultura Física y Deporte</w:t>
      </w:r>
      <w:r>
        <w:rPr>
          <w:rFonts w:ascii="Palatino Linotype" w:hAnsi="Palatino Linotype"/>
          <w:sz w:val="24"/>
          <w:szCs w:val="24"/>
        </w:rPr>
        <w:t xml:space="preserve"> “IMCUFIDEN” mismo que mediante respuesta manifestó que no cuenta con información. Por otra </w:t>
      </w:r>
      <w:r>
        <w:rPr>
          <w:rFonts w:ascii="Palatino Linotype" w:hAnsi="Palatino Linotype"/>
          <w:sz w:val="24"/>
          <w:szCs w:val="24"/>
        </w:rPr>
        <w:lastRenderedPageBreak/>
        <w:t xml:space="preserve">parte, mediante el informe justificado se limitó a hacer una distinción </w:t>
      </w:r>
      <w:r w:rsidR="00453DCC">
        <w:rPr>
          <w:rFonts w:ascii="Palatino Linotype" w:hAnsi="Palatino Linotype"/>
          <w:sz w:val="24"/>
          <w:szCs w:val="24"/>
        </w:rPr>
        <w:t xml:space="preserve">entre la naturaleza de los órganos centralizados y descentralizados que nutren la administración </w:t>
      </w:r>
      <w:r w:rsidR="006F2CAF">
        <w:rPr>
          <w:rFonts w:ascii="Palatino Linotype" w:hAnsi="Palatino Linotype"/>
          <w:sz w:val="24"/>
          <w:szCs w:val="24"/>
        </w:rPr>
        <w:t>pública</w:t>
      </w:r>
      <w:r w:rsidR="0097507A">
        <w:rPr>
          <w:rFonts w:ascii="Palatino Linotype" w:hAnsi="Palatino Linotype"/>
          <w:sz w:val="24"/>
          <w:szCs w:val="24"/>
        </w:rPr>
        <w:t xml:space="preserve"> municipal, manifestando que solo cuenta con informaci</w:t>
      </w:r>
      <w:r w:rsidR="006C496F">
        <w:rPr>
          <w:rFonts w:ascii="Palatino Linotype" w:hAnsi="Palatino Linotype"/>
          <w:sz w:val="24"/>
          <w:szCs w:val="24"/>
        </w:rPr>
        <w:t xml:space="preserve">ón de los deportivos, al ser un organismo descentralizado. </w:t>
      </w:r>
    </w:p>
    <w:p w:rsidR="006B1815" w:rsidRDefault="00453DCC"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analizar sistemáticamente la respuesta del sujeto obligado se advierte que el servidor público habilitado se limitó a proporcionar la información de los deportivos cuyo uso o aprovechamiento le fue conferido, </w:t>
      </w:r>
      <w:r w:rsidR="006F2CAF">
        <w:rPr>
          <w:rFonts w:ascii="Palatino Linotype" w:hAnsi="Palatino Linotype"/>
          <w:sz w:val="24"/>
          <w:szCs w:val="24"/>
        </w:rPr>
        <w:t>excluyendo,</w:t>
      </w:r>
      <w:r>
        <w:rPr>
          <w:rFonts w:ascii="Palatino Linotype" w:hAnsi="Palatino Linotype"/>
          <w:sz w:val="24"/>
          <w:szCs w:val="24"/>
        </w:rPr>
        <w:t xml:space="preserve"> en consecuencia </w:t>
      </w:r>
      <w:r w:rsidR="00FD0FD4">
        <w:rPr>
          <w:rFonts w:ascii="Palatino Linotype" w:hAnsi="Palatino Linotype"/>
          <w:sz w:val="24"/>
          <w:szCs w:val="24"/>
        </w:rPr>
        <w:t xml:space="preserve">las </w:t>
      </w:r>
      <w:r>
        <w:rPr>
          <w:rFonts w:ascii="Palatino Linotype" w:hAnsi="Palatino Linotype"/>
          <w:sz w:val="24"/>
          <w:szCs w:val="24"/>
        </w:rPr>
        <w:t>áreas públicas dedicadas al deporte cuyo uso o apro</w:t>
      </w:r>
      <w:r w:rsidR="006B1815">
        <w:rPr>
          <w:rFonts w:ascii="Palatino Linotype" w:hAnsi="Palatino Linotype"/>
          <w:sz w:val="24"/>
          <w:szCs w:val="24"/>
        </w:rPr>
        <w:t>vechamiento no le fue conferido.</w:t>
      </w:r>
    </w:p>
    <w:p w:rsidR="00A7438F" w:rsidRDefault="002B2221"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-80011</wp:posOffset>
                </wp:positionH>
                <wp:positionV relativeFrom="paragraph">
                  <wp:posOffset>1247139</wp:posOffset>
                </wp:positionV>
                <wp:extent cx="6619875" cy="324802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6619875" cy="3248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FA580" id="Conector recto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pt,98.2pt" to="514.95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" strokecolor="#5b9bd5 [3204]" strokeweight=".5pt">
                <v:stroke joinstyle="miter"/>
              </v:line>
            </w:pict>
          </mc:Fallback>
        </mc:AlternateContent>
      </w:r>
      <w:r w:rsidR="006B1815">
        <w:rPr>
          <w:rFonts w:ascii="Palatino Linotype" w:hAnsi="Palatino Linotype"/>
          <w:sz w:val="24"/>
          <w:szCs w:val="24"/>
        </w:rPr>
        <w:t xml:space="preserve">Robustece lo anterior </w:t>
      </w:r>
      <w:r w:rsidR="00453DCC">
        <w:rPr>
          <w:rFonts w:ascii="Palatino Linotype" w:hAnsi="Palatino Linotype"/>
          <w:sz w:val="24"/>
          <w:szCs w:val="24"/>
        </w:rPr>
        <w:t xml:space="preserve"> </w:t>
      </w:r>
      <w:r w:rsidR="00A7438F">
        <w:rPr>
          <w:rFonts w:ascii="Palatino Linotype" w:hAnsi="Palatino Linotype"/>
          <w:sz w:val="24"/>
          <w:szCs w:val="24"/>
        </w:rPr>
        <w:t xml:space="preserve">la fracción I “Marco Normativo” del Portal IPOMEX, así como el artículo 1 del reglamento del Parque Estado de México </w:t>
      </w:r>
      <w:proofErr w:type="spellStart"/>
      <w:r w:rsidR="00A7438F">
        <w:rPr>
          <w:rFonts w:ascii="Palatino Linotype" w:hAnsi="Palatino Linotype"/>
          <w:sz w:val="24"/>
          <w:szCs w:val="24"/>
        </w:rPr>
        <w:t>Naucalli</w:t>
      </w:r>
      <w:proofErr w:type="spellEnd"/>
      <w:r w:rsidR="00A7438F">
        <w:rPr>
          <w:rFonts w:ascii="Palatino Linotype" w:hAnsi="Palatino Linotype"/>
          <w:sz w:val="24"/>
          <w:szCs w:val="24"/>
        </w:rPr>
        <w:t xml:space="preserve">, sirven de sustento las siguientes imágenes ilustrativas: </w:t>
      </w:r>
    </w:p>
    <w:p w:rsidR="00453DCC" w:rsidRDefault="00453DCC"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66432" behindDoc="0" locked="0" layoutInCell="1" allowOverlap="1">
            <wp:simplePos x="0" y="0"/>
            <wp:positionH relativeFrom="page">
              <wp:align>center</wp:align>
            </wp:positionH>
            <wp:positionV relativeFrom="paragraph">
              <wp:posOffset>304800</wp:posOffset>
            </wp:positionV>
            <wp:extent cx="5762625" cy="4229100"/>
            <wp:effectExtent l="19050" t="19050" r="28575" b="19050"/>
            <wp:wrapThrough wrapText="bothSides">
              <wp:wrapPolygon edited="0">
                <wp:start x="-71" y="-97"/>
                <wp:lineTo x="-71" y="21600"/>
                <wp:lineTo x="21636" y="21600"/>
                <wp:lineTo x="21636" y="-97"/>
                <wp:lineTo x="-71" y="-9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229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453DCC" w:rsidRDefault="006F2CAF"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-299086</wp:posOffset>
                </wp:positionH>
                <wp:positionV relativeFrom="paragraph">
                  <wp:posOffset>4434840</wp:posOffset>
                </wp:positionV>
                <wp:extent cx="6657975" cy="26098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6657975" cy="260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49382" id="Conector recto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55pt,349.2pt" to="500.7pt,5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" strokecolor="#5b9bd5 [3204]" strokeweight=".5pt">
                <v:stroke joinstyle="miter"/>
              </v:line>
            </w:pict>
          </mc:Fallback>
        </mc:AlternateContent>
      </w: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6F2CAF"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68480" behindDoc="0" locked="0" layoutInCell="1" allowOverlap="1" wp14:anchorId="53AA6B5C" wp14:editId="4BE578D2">
            <wp:simplePos x="0" y="0"/>
            <wp:positionH relativeFrom="page">
              <wp:posOffset>1390650</wp:posOffset>
            </wp:positionH>
            <wp:positionV relativeFrom="paragraph">
              <wp:posOffset>19050</wp:posOffset>
            </wp:positionV>
            <wp:extent cx="4981575" cy="6800215"/>
            <wp:effectExtent l="19050" t="19050" r="28575" b="19685"/>
            <wp:wrapThrough wrapText="bothSides">
              <wp:wrapPolygon edited="0">
                <wp:start x="-83" y="-61"/>
                <wp:lineTo x="-83" y="21602"/>
                <wp:lineTo x="21641" y="21602"/>
                <wp:lineTo x="21641" y="-61"/>
                <wp:lineTo x="-83" y="-61"/>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6800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6F2CAF" w:rsidRDefault="006F2CAF" w:rsidP="003A3FED">
      <w:pPr>
        <w:tabs>
          <w:tab w:val="left" w:pos="709"/>
        </w:tabs>
        <w:spacing w:before="240" w:line="360" w:lineRule="auto"/>
        <w:ind w:right="51"/>
        <w:jc w:val="both"/>
        <w:rPr>
          <w:rFonts w:ascii="Palatino Linotype" w:hAnsi="Palatino Linotype"/>
          <w:sz w:val="24"/>
          <w:szCs w:val="24"/>
        </w:rPr>
      </w:pPr>
    </w:p>
    <w:p w:rsidR="00453DCC" w:rsidRDefault="00453DCC" w:rsidP="003A3FE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este sentido, invariablemente resulta procedente la entrega del o los documentos en donde conste la cantidad de </w:t>
      </w:r>
      <w:r w:rsidR="006F2CAF">
        <w:rPr>
          <w:rFonts w:ascii="Palatino Linotype" w:hAnsi="Palatino Linotype"/>
          <w:sz w:val="24"/>
          <w:szCs w:val="24"/>
        </w:rPr>
        <w:t xml:space="preserve">áreas públicas dedicadas al deporte, al veintiocho de mayo de dos mil dieciocho, esta última al corresponder a la fecha de la solicitud de información. </w:t>
      </w:r>
    </w:p>
    <w:p w:rsidR="00D3524C" w:rsidRDefault="00D3524C" w:rsidP="003A3FED">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Una vez sentado lo anterior, </w:t>
      </w:r>
      <w:r w:rsidR="00F734EF">
        <w:rPr>
          <w:rFonts w:ascii="Palatino Linotype" w:hAnsi="Palatino Linotype"/>
          <w:sz w:val="24"/>
          <w:szCs w:val="24"/>
        </w:rPr>
        <w:t xml:space="preserve">por su estrecha relación se procede a analizar de manera conjunta los numerales </w:t>
      </w:r>
      <w:r w:rsidR="00F734EF">
        <w:rPr>
          <w:rFonts w:ascii="Palatino Linotype" w:hAnsi="Palatino Linotype"/>
          <w:b/>
          <w:sz w:val="24"/>
          <w:szCs w:val="24"/>
        </w:rPr>
        <w:t>4, 5</w:t>
      </w:r>
      <w:r w:rsidR="00F734EF" w:rsidRPr="00AB5CFE">
        <w:rPr>
          <w:rFonts w:ascii="Palatino Linotype" w:hAnsi="Palatino Linotype"/>
          <w:b/>
          <w:sz w:val="24"/>
          <w:szCs w:val="24"/>
        </w:rPr>
        <w:t xml:space="preserve">, </w:t>
      </w:r>
      <w:r w:rsidR="006F2CAF">
        <w:rPr>
          <w:rFonts w:ascii="Palatino Linotype" w:hAnsi="Palatino Linotype"/>
          <w:b/>
          <w:sz w:val="24"/>
          <w:szCs w:val="24"/>
        </w:rPr>
        <w:t xml:space="preserve">6 </w:t>
      </w:r>
      <w:r w:rsidR="000F17B3" w:rsidRPr="00AB5CFE">
        <w:rPr>
          <w:rFonts w:ascii="Palatino Linotype" w:hAnsi="Palatino Linotype"/>
          <w:b/>
          <w:sz w:val="24"/>
          <w:szCs w:val="24"/>
        </w:rPr>
        <w:t>y 8</w:t>
      </w:r>
      <w:r w:rsidR="000F17B3">
        <w:rPr>
          <w:rFonts w:ascii="Palatino Linotype" w:hAnsi="Palatino Linotype"/>
          <w:b/>
          <w:sz w:val="24"/>
          <w:szCs w:val="24"/>
        </w:rPr>
        <w:t xml:space="preserve"> </w:t>
      </w:r>
      <w:r w:rsidR="00F734EF">
        <w:rPr>
          <w:rFonts w:ascii="Palatino Linotype" w:hAnsi="Palatino Linotype"/>
          <w:sz w:val="24"/>
          <w:szCs w:val="24"/>
        </w:rPr>
        <w:t xml:space="preserve">mediante los cuales </w:t>
      </w:r>
      <w:r w:rsidR="00F734EF">
        <w:rPr>
          <w:rFonts w:ascii="Palatino Linotype" w:hAnsi="Palatino Linotype"/>
          <w:b/>
          <w:sz w:val="24"/>
          <w:szCs w:val="24"/>
        </w:rPr>
        <w:t xml:space="preserve">El Recurrente </w:t>
      </w:r>
      <w:r w:rsidR="00F734EF">
        <w:rPr>
          <w:rFonts w:ascii="Palatino Linotype" w:hAnsi="Palatino Linotype"/>
          <w:sz w:val="24"/>
          <w:szCs w:val="24"/>
        </w:rPr>
        <w:t>solicitó</w:t>
      </w:r>
      <w:r w:rsidR="000A749C">
        <w:rPr>
          <w:rFonts w:ascii="Palatino Linotype" w:hAnsi="Palatino Linotype"/>
          <w:sz w:val="24"/>
          <w:szCs w:val="24"/>
        </w:rPr>
        <w:t>,</w:t>
      </w:r>
      <w:r w:rsidR="00F734EF">
        <w:rPr>
          <w:rFonts w:ascii="Palatino Linotype" w:hAnsi="Palatino Linotype"/>
          <w:sz w:val="24"/>
          <w:szCs w:val="24"/>
        </w:rPr>
        <w:t xml:space="preserve"> respectivamente: </w:t>
      </w:r>
      <w:r w:rsidR="00F734EF">
        <w:rPr>
          <w:rFonts w:ascii="Palatino Linotype" w:hAnsi="Palatino Linotype"/>
          <w:b/>
          <w:sz w:val="24"/>
          <w:szCs w:val="24"/>
        </w:rPr>
        <w:t xml:space="preserve"> </w:t>
      </w:r>
    </w:p>
    <w:p w:rsidR="000C6452" w:rsidRPr="000C6452" w:rsidRDefault="000C6452" w:rsidP="000C6452">
      <w:pPr>
        <w:pStyle w:val="Prrafodelista"/>
        <w:numPr>
          <w:ilvl w:val="0"/>
          <w:numId w:val="30"/>
        </w:numPr>
        <w:tabs>
          <w:tab w:val="left" w:pos="709"/>
        </w:tabs>
        <w:spacing w:before="240" w:line="360" w:lineRule="auto"/>
        <w:ind w:right="51"/>
        <w:jc w:val="both"/>
        <w:rPr>
          <w:rFonts w:ascii="Palatino Linotype" w:hAnsi="Palatino Linotype"/>
          <w:b/>
        </w:rPr>
      </w:pPr>
      <w:r w:rsidRPr="000C6452">
        <w:rPr>
          <w:rFonts w:ascii="Palatino Linotype" w:hAnsi="Palatino Linotype"/>
        </w:rPr>
        <w:t>Cantidad de áreas públicas con instalaciones adecuadas para la práctica de futbol y futbol americano</w:t>
      </w:r>
      <w:r w:rsidR="002B2221">
        <w:rPr>
          <w:rFonts w:ascii="Palatino Linotype" w:hAnsi="Palatino Linotype"/>
        </w:rPr>
        <w:t xml:space="preserve">. </w:t>
      </w:r>
    </w:p>
    <w:p w:rsidR="000C6452" w:rsidRPr="000A749C" w:rsidRDefault="000C6452" w:rsidP="000C6452">
      <w:pPr>
        <w:pStyle w:val="Prrafodelista"/>
        <w:numPr>
          <w:ilvl w:val="0"/>
          <w:numId w:val="30"/>
        </w:numPr>
        <w:tabs>
          <w:tab w:val="left" w:pos="709"/>
        </w:tabs>
        <w:spacing w:before="240" w:line="360" w:lineRule="auto"/>
        <w:ind w:right="51"/>
        <w:jc w:val="both"/>
        <w:rPr>
          <w:rFonts w:ascii="Palatino Linotype" w:hAnsi="Palatino Linotype"/>
          <w:b/>
        </w:rPr>
      </w:pPr>
      <w:r w:rsidRPr="000A749C">
        <w:rPr>
          <w:rFonts w:ascii="Palatino Linotype" w:hAnsi="Palatino Linotype"/>
        </w:rPr>
        <w:t>Ubicación de todos los deportivos públicos, así como áreas deportivas públicas para la práctica de futbol y futbol americano.</w:t>
      </w:r>
    </w:p>
    <w:p w:rsidR="000A749C" w:rsidRPr="000A749C" w:rsidRDefault="000A749C" w:rsidP="000A749C">
      <w:pPr>
        <w:pStyle w:val="Prrafodelista"/>
        <w:numPr>
          <w:ilvl w:val="0"/>
          <w:numId w:val="30"/>
        </w:numPr>
        <w:tabs>
          <w:tab w:val="left" w:pos="709"/>
        </w:tabs>
        <w:spacing w:before="240" w:line="360" w:lineRule="auto"/>
        <w:ind w:right="51"/>
        <w:jc w:val="both"/>
        <w:rPr>
          <w:rFonts w:ascii="Palatino Linotype" w:hAnsi="Palatino Linotype"/>
        </w:rPr>
      </w:pPr>
      <w:r w:rsidRPr="000A749C">
        <w:rPr>
          <w:rFonts w:ascii="Palatino Linotype" w:hAnsi="Palatino Linotype"/>
        </w:rPr>
        <w:t xml:space="preserve">Requisitos que debe cumplir la ciudadanía para el préstamo de todos los deportivos públicos y áreas deportivas públicas para la práctica de futbol y futbol americano. </w:t>
      </w:r>
    </w:p>
    <w:p w:rsidR="000A749C" w:rsidRPr="000A749C" w:rsidRDefault="000A749C" w:rsidP="000A749C">
      <w:pPr>
        <w:pStyle w:val="Prrafodelista"/>
        <w:numPr>
          <w:ilvl w:val="0"/>
          <w:numId w:val="30"/>
        </w:numPr>
        <w:tabs>
          <w:tab w:val="left" w:pos="709"/>
        </w:tabs>
        <w:spacing w:before="240" w:line="360" w:lineRule="auto"/>
        <w:ind w:right="51"/>
        <w:jc w:val="both"/>
        <w:rPr>
          <w:rFonts w:ascii="Palatino Linotype" w:hAnsi="Palatino Linotype"/>
        </w:rPr>
      </w:pPr>
      <w:r w:rsidRPr="000A749C">
        <w:rPr>
          <w:rFonts w:ascii="Palatino Linotype" w:hAnsi="Palatino Linotype"/>
        </w:rPr>
        <w:t xml:space="preserve">Horarios de uso de deportivos públicos y áreas deportivas públicas para la práctica de futbol y futbol americano. </w:t>
      </w:r>
    </w:p>
    <w:p w:rsidR="0014400D" w:rsidRDefault="0014400D" w:rsidP="00EC04C7">
      <w:pPr>
        <w:tabs>
          <w:tab w:val="left" w:pos="709"/>
        </w:tabs>
        <w:spacing w:before="240" w:line="360" w:lineRule="auto"/>
        <w:ind w:right="51"/>
        <w:jc w:val="both"/>
        <w:rPr>
          <w:rFonts w:ascii="Palatino Linotype" w:hAnsi="Palatino Linotype"/>
          <w:sz w:val="24"/>
          <w:szCs w:val="24"/>
        </w:rPr>
      </w:pPr>
    </w:p>
    <w:p w:rsidR="000A749C" w:rsidRPr="0014400D" w:rsidRDefault="0014400D" w:rsidP="00EC04C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Resulta oportuno precisar que e</w:t>
      </w:r>
      <w:r w:rsidRPr="0014400D">
        <w:rPr>
          <w:rFonts w:ascii="Palatino Linotype" w:hAnsi="Palatino Linotype"/>
          <w:sz w:val="24"/>
          <w:szCs w:val="24"/>
        </w:rPr>
        <w:t xml:space="preserve">n alusión a los requerimientos </w:t>
      </w:r>
      <w:r w:rsidRPr="00E8359D">
        <w:rPr>
          <w:rFonts w:ascii="Palatino Linotype" w:hAnsi="Palatino Linotype"/>
          <w:b/>
          <w:sz w:val="24"/>
          <w:szCs w:val="24"/>
        </w:rPr>
        <w:t>4, 5, 6,</w:t>
      </w:r>
      <w:r w:rsidR="00E8359D">
        <w:rPr>
          <w:rFonts w:ascii="Palatino Linotype" w:hAnsi="Palatino Linotype"/>
          <w:sz w:val="24"/>
          <w:szCs w:val="24"/>
        </w:rPr>
        <w:t xml:space="preserve"> y </w:t>
      </w:r>
      <w:r w:rsidR="00E8359D" w:rsidRPr="00E8359D">
        <w:rPr>
          <w:rFonts w:ascii="Palatino Linotype" w:hAnsi="Palatino Linotype"/>
          <w:b/>
          <w:sz w:val="24"/>
          <w:szCs w:val="24"/>
        </w:rPr>
        <w:t>8</w:t>
      </w:r>
      <w:r w:rsidR="00E8359D">
        <w:rPr>
          <w:rFonts w:ascii="Palatino Linotype" w:hAnsi="Palatino Linotype"/>
          <w:sz w:val="24"/>
          <w:szCs w:val="24"/>
        </w:rPr>
        <w:t xml:space="preserve"> </w:t>
      </w:r>
      <w:r w:rsidRPr="0014400D">
        <w:rPr>
          <w:rFonts w:ascii="Palatino Linotype" w:hAnsi="Palatino Linotype"/>
          <w:sz w:val="24"/>
          <w:szCs w:val="24"/>
        </w:rPr>
        <w:t xml:space="preserve"> mediante respuesta e informe justificado</w:t>
      </w:r>
      <w:r w:rsidRPr="0014400D">
        <w:rPr>
          <w:rFonts w:ascii="Palatino Linotype" w:hAnsi="Palatino Linotype"/>
          <w:b/>
          <w:sz w:val="24"/>
          <w:szCs w:val="24"/>
        </w:rPr>
        <w:t xml:space="preserve"> El Sujeto Obligado </w:t>
      </w:r>
      <w:r w:rsidRPr="0014400D">
        <w:rPr>
          <w:rFonts w:ascii="Palatino Linotype" w:hAnsi="Palatino Linotype"/>
          <w:sz w:val="24"/>
          <w:szCs w:val="24"/>
        </w:rPr>
        <w:t xml:space="preserve">proporcionó la información </w:t>
      </w:r>
      <w:r w:rsidR="00A7438F">
        <w:rPr>
          <w:rFonts w:ascii="Palatino Linotype" w:hAnsi="Palatino Linotype"/>
          <w:sz w:val="24"/>
          <w:szCs w:val="24"/>
        </w:rPr>
        <w:lastRenderedPageBreak/>
        <w:t xml:space="preserve">referente </w:t>
      </w:r>
      <w:r w:rsidRPr="0014400D">
        <w:rPr>
          <w:rFonts w:ascii="Palatino Linotype" w:hAnsi="Palatino Linotype"/>
          <w:sz w:val="24"/>
          <w:szCs w:val="24"/>
        </w:rPr>
        <w:t>de los deportivos públicos</w:t>
      </w:r>
      <w:r>
        <w:rPr>
          <w:rFonts w:ascii="Palatino Linotype" w:hAnsi="Palatino Linotype"/>
          <w:sz w:val="24"/>
          <w:szCs w:val="24"/>
        </w:rPr>
        <w:t xml:space="preserve">, en sentido contrario, no proporcionó la información relativa a las áreas deportivas públicas. </w:t>
      </w:r>
    </w:p>
    <w:p w:rsidR="003405EA" w:rsidRDefault="003405EA" w:rsidP="008E50B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este tenor, resulta oportuno traer a colaci</w:t>
      </w:r>
      <w:r w:rsidR="009E6207">
        <w:rPr>
          <w:rFonts w:ascii="Palatino Linotype" w:hAnsi="Palatino Linotype"/>
          <w:sz w:val="24"/>
          <w:szCs w:val="24"/>
        </w:rPr>
        <w:t xml:space="preserve">ón los artículos 39 fracción I </w:t>
      </w:r>
      <w:r w:rsidR="008E50B3">
        <w:rPr>
          <w:rFonts w:ascii="Palatino Linotype" w:hAnsi="Palatino Linotype"/>
          <w:sz w:val="24"/>
          <w:szCs w:val="24"/>
        </w:rPr>
        <w:t>y</w:t>
      </w:r>
      <w:r w:rsidR="009E6207">
        <w:rPr>
          <w:rFonts w:ascii="Palatino Linotype" w:hAnsi="Palatino Linotype"/>
          <w:sz w:val="24"/>
          <w:szCs w:val="24"/>
        </w:rPr>
        <w:t xml:space="preserve"> 84 del Bando Municipal 2018 del </w:t>
      </w:r>
      <w:r w:rsidR="009E6207">
        <w:rPr>
          <w:rFonts w:ascii="Palatino Linotype" w:hAnsi="Palatino Linotype"/>
          <w:b/>
          <w:sz w:val="24"/>
          <w:szCs w:val="24"/>
        </w:rPr>
        <w:t xml:space="preserve">Sujeto Obligado, </w:t>
      </w:r>
      <w:r w:rsidR="00607313">
        <w:rPr>
          <w:rFonts w:ascii="Palatino Linotype" w:hAnsi="Palatino Linotype"/>
          <w:sz w:val="24"/>
          <w:szCs w:val="24"/>
        </w:rPr>
        <w:t>el artículo 6 fracción XII de la Ley que crea al organismo público descentralizado denominado Instituto Municipal de Cultura Física y Deporte de</w:t>
      </w:r>
      <w:r w:rsidR="009831EE">
        <w:rPr>
          <w:rFonts w:ascii="Palatino Linotype" w:hAnsi="Palatino Linotype"/>
          <w:sz w:val="24"/>
          <w:szCs w:val="24"/>
        </w:rPr>
        <w:t xml:space="preserve">l </w:t>
      </w:r>
      <w:r w:rsidR="009831EE">
        <w:rPr>
          <w:rFonts w:ascii="Palatino Linotype" w:hAnsi="Palatino Linotype"/>
          <w:b/>
          <w:sz w:val="24"/>
          <w:szCs w:val="24"/>
        </w:rPr>
        <w:t xml:space="preserve">Sujeto Obligado, </w:t>
      </w:r>
      <w:r w:rsidR="009E6207">
        <w:rPr>
          <w:rFonts w:ascii="Palatino Linotype" w:hAnsi="Palatino Linotype"/>
          <w:sz w:val="24"/>
          <w:szCs w:val="24"/>
        </w:rPr>
        <w:t xml:space="preserve">así como el artículo 9 fracciones XXII y XXIV del Reglamento Interior del Instituto Municipal de Cultura </w:t>
      </w:r>
      <w:r w:rsidR="008E50B3">
        <w:rPr>
          <w:rFonts w:ascii="Palatino Linotype" w:hAnsi="Palatino Linotype"/>
          <w:sz w:val="24"/>
          <w:szCs w:val="24"/>
        </w:rPr>
        <w:t xml:space="preserve">Física, normatividad invocada cuyo contenido literal es el siguiente: </w:t>
      </w:r>
    </w:p>
    <w:p w:rsidR="008E50B3" w:rsidRPr="008E50B3" w:rsidRDefault="008E50B3" w:rsidP="008E50B3">
      <w:pPr>
        <w:tabs>
          <w:tab w:val="left" w:pos="709"/>
        </w:tabs>
        <w:spacing w:before="240"/>
        <w:ind w:right="51"/>
        <w:jc w:val="center"/>
        <w:rPr>
          <w:rFonts w:ascii="Palatino Linotype" w:hAnsi="Palatino Linotype"/>
          <w:b/>
          <w:i/>
          <w:sz w:val="24"/>
          <w:szCs w:val="24"/>
        </w:rPr>
      </w:pPr>
      <w:r>
        <w:rPr>
          <w:rFonts w:ascii="Palatino Linotype" w:hAnsi="Palatino Linotype"/>
          <w:b/>
          <w:i/>
          <w:sz w:val="24"/>
          <w:szCs w:val="24"/>
        </w:rPr>
        <w:t>“</w:t>
      </w:r>
      <w:r w:rsidRPr="008E50B3">
        <w:rPr>
          <w:rFonts w:ascii="Palatino Linotype" w:hAnsi="Palatino Linotype"/>
          <w:b/>
          <w:i/>
          <w:sz w:val="24"/>
          <w:szCs w:val="24"/>
        </w:rPr>
        <w:t>Bando Municipal 2018</w:t>
      </w:r>
    </w:p>
    <w:p w:rsid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 xml:space="preserve">Artículo 39. La Administración Pública Descentralizada, es una de las formas de organización de la Administración Pública Municipal, integrada por Organismos Auxiliares y Fideicomisos, con personalidad jurídica y patrimonio propios. La Administración Pública Descentralizada se integra por: </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 xml:space="preserve">I. Organismos auxiliares: </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 xml:space="preserve">a) Organismos Públicos Descentralizados: </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 xml:space="preserve">1. Organismo Público Descentralizado para la Prestación de los Servicios de Agua Potable, Alcantarillado y Saneamiento del Municipio de Naucalpan (OAPAS); </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 xml:space="preserve">2. Sistema Municipal para el Desarrollo Integral de la Familia de Naucalpan de Juárez, México; </w:t>
      </w:r>
    </w:p>
    <w:p w:rsidR="008E50B3" w:rsidRPr="008E50B3" w:rsidRDefault="008E50B3" w:rsidP="008E50B3">
      <w:pPr>
        <w:tabs>
          <w:tab w:val="left" w:pos="709"/>
        </w:tabs>
        <w:spacing w:before="240" w:line="360" w:lineRule="auto"/>
        <w:ind w:left="851" w:right="851"/>
        <w:jc w:val="both"/>
        <w:rPr>
          <w:rFonts w:ascii="Palatino Linotype" w:hAnsi="Palatino Linotype"/>
          <w:b/>
          <w:i/>
          <w:u w:val="single"/>
        </w:rPr>
      </w:pPr>
      <w:r w:rsidRPr="008E50B3">
        <w:rPr>
          <w:rFonts w:ascii="Palatino Linotype" w:hAnsi="Palatino Linotype"/>
          <w:b/>
          <w:i/>
          <w:u w:val="single"/>
        </w:rPr>
        <w:t xml:space="preserve">3. Organismo Público Descentralizado denominado Instituto Municipal de Cultura Física y Deporte de Naucalpan de Juárez, México; (IMCUFIDEN) </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lastRenderedPageBreak/>
        <w:t>4. Los demás que determine crear el Ayuntamiento por acuerdo de Cabildo.</w:t>
      </w:r>
    </w:p>
    <w:p w:rsidR="008E50B3" w:rsidRDefault="008E50B3" w:rsidP="003405EA">
      <w:pPr>
        <w:tabs>
          <w:tab w:val="left" w:pos="709"/>
        </w:tabs>
        <w:spacing w:before="240"/>
        <w:ind w:right="51"/>
        <w:jc w:val="both"/>
        <w:rPr>
          <w:rFonts w:ascii="Palatino Linotype" w:hAnsi="Palatino Linotype"/>
          <w:b/>
          <w:i/>
        </w:rPr>
      </w:pPr>
      <w:r>
        <w:rPr>
          <w:rFonts w:ascii="Palatino Linotype" w:hAnsi="Palatino Linotype"/>
          <w:sz w:val="24"/>
          <w:szCs w:val="24"/>
        </w:rPr>
        <w:tab/>
        <w:t xml:space="preserve">  </w:t>
      </w:r>
      <w:r w:rsidRPr="008E50B3">
        <w:rPr>
          <w:rFonts w:ascii="Palatino Linotype" w:hAnsi="Palatino Linotype"/>
          <w:b/>
          <w:i/>
        </w:rPr>
        <w:t>(…)</w:t>
      </w:r>
    </w:p>
    <w:p w:rsid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Artículo 84. Corresponde al Ayuntamiento por conducto del Instituto Municipal de Cultura Física y Deporte de Naucalpan de Juárez, el establecimiento y conducción de la política municipal en materia de cultura física y deporte en los términos de la normatividad aplicable.</w:t>
      </w:r>
    </w:p>
    <w:p w:rsidR="008E50B3" w:rsidRDefault="008E50B3" w:rsidP="008E50B3">
      <w:pPr>
        <w:tabs>
          <w:tab w:val="left" w:pos="709"/>
        </w:tabs>
        <w:spacing w:before="240" w:line="360" w:lineRule="auto"/>
        <w:ind w:left="851" w:right="851"/>
        <w:jc w:val="both"/>
        <w:rPr>
          <w:rFonts w:ascii="Palatino Linotype" w:hAnsi="Palatino Linotype"/>
          <w:i/>
        </w:rPr>
      </w:pPr>
    </w:p>
    <w:p w:rsidR="008E50B3" w:rsidRDefault="008E50B3" w:rsidP="008E50B3">
      <w:pPr>
        <w:tabs>
          <w:tab w:val="left" w:pos="709"/>
        </w:tabs>
        <w:spacing w:before="240" w:line="360" w:lineRule="auto"/>
        <w:ind w:left="851" w:right="851"/>
        <w:jc w:val="both"/>
        <w:rPr>
          <w:rFonts w:ascii="Palatino Linotype" w:hAnsi="Palatino Linotype"/>
          <w:b/>
          <w:i/>
          <w:u w:val="single"/>
        </w:rPr>
      </w:pPr>
      <w:r w:rsidRPr="008E50B3">
        <w:rPr>
          <w:rFonts w:ascii="Palatino Linotype" w:hAnsi="Palatino Linotype"/>
          <w:b/>
          <w:i/>
          <w:u w:val="single"/>
        </w:rPr>
        <w:t xml:space="preserve">Ley que crea </w:t>
      </w:r>
      <w:r>
        <w:rPr>
          <w:rFonts w:ascii="Palatino Linotype" w:hAnsi="Palatino Linotype"/>
          <w:b/>
          <w:i/>
          <w:u w:val="single"/>
        </w:rPr>
        <w:t>el organismo público descentralizado denominado Instituto Municipal de Cultura Física y Deporte de Naucalpan de Juárez, México</w:t>
      </w:r>
    </w:p>
    <w:p w:rsidR="008E50B3" w:rsidRPr="008E50B3" w:rsidRDefault="008E50B3"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i/>
        </w:rPr>
        <w:t>Artículo 6.- El Instituto Municipal de Cultura Física y Deporte de Naucalpan de Juárez, México, tendrá las siguientes facultades:</w:t>
      </w:r>
    </w:p>
    <w:p w:rsidR="008E50B3" w:rsidRPr="009831EE" w:rsidRDefault="008E50B3" w:rsidP="008E50B3">
      <w:pPr>
        <w:tabs>
          <w:tab w:val="left" w:pos="709"/>
        </w:tabs>
        <w:spacing w:before="240" w:line="360" w:lineRule="auto"/>
        <w:ind w:left="851" w:right="851"/>
        <w:jc w:val="both"/>
        <w:rPr>
          <w:rFonts w:ascii="Palatino Linotype" w:hAnsi="Palatino Linotype"/>
          <w:b/>
          <w:i/>
          <w:u w:val="single"/>
        </w:rPr>
      </w:pPr>
      <w:r w:rsidRPr="008E50B3">
        <w:rPr>
          <w:rFonts w:ascii="Palatino Linotype" w:hAnsi="Palatino Linotype"/>
          <w:i/>
        </w:rPr>
        <w:t xml:space="preserve">XII. </w:t>
      </w:r>
      <w:r w:rsidRPr="009831EE">
        <w:rPr>
          <w:rFonts w:ascii="Palatino Linotype" w:hAnsi="Palatino Linotype"/>
          <w:b/>
          <w:i/>
          <w:u w:val="single"/>
        </w:rPr>
        <w:t>Crear el registro municipal de instalaciones deportivas;</w:t>
      </w:r>
    </w:p>
    <w:p w:rsidR="006F2CAF" w:rsidRDefault="006F2CAF" w:rsidP="008E50B3">
      <w:pPr>
        <w:tabs>
          <w:tab w:val="left" w:pos="709"/>
        </w:tabs>
        <w:spacing w:before="240" w:line="360" w:lineRule="auto"/>
        <w:ind w:left="851" w:right="851"/>
        <w:jc w:val="both"/>
        <w:rPr>
          <w:rFonts w:ascii="Palatino Linotype" w:hAnsi="Palatino Linotype"/>
          <w:b/>
          <w:i/>
        </w:rPr>
      </w:pPr>
    </w:p>
    <w:p w:rsidR="008E50B3" w:rsidRPr="008E50B3" w:rsidRDefault="008E50B3" w:rsidP="008E50B3">
      <w:pPr>
        <w:tabs>
          <w:tab w:val="left" w:pos="709"/>
        </w:tabs>
        <w:spacing w:before="240" w:line="360" w:lineRule="auto"/>
        <w:ind w:left="851" w:right="851"/>
        <w:jc w:val="both"/>
        <w:rPr>
          <w:rFonts w:ascii="Palatino Linotype" w:hAnsi="Palatino Linotype"/>
          <w:b/>
          <w:i/>
        </w:rPr>
      </w:pPr>
      <w:r w:rsidRPr="008E50B3">
        <w:rPr>
          <w:rFonts w:ascii="Palatino Linotype" w:hAnsi="Palatino Linotype"/>
          <w:b/>
          <w:i/>
        </w:rPr>
        <w:t>Reglamento Interior del Instituto Municipal de Cultura Física y Deporte de Naucalpan de Juárez, México</w:t>
      </w:r>
    </w:p>
    <w:p w:rsidR="009E6207" w:rsidRPr="008E50B3" w:rsidRDefault="009E6207" w:rsidP="008E50B3">
      <w:pPr>
        <w:tabs>
          <w:tab w:val="left" w:pos="709"/>
        </w:tabs>
        <w:spacing w:before="240" w:line="360" w:lineRule="auto"/>
        <w:ind w:left="851" w:right="851"/>
        <w:jc w:val="both"/>
        <w:rPr>
          <w:rFonts w:ascii="Palatino Linotype" w:hAnsi="Palatino Linotype"/>
          <w:i/>
        </w:rPr>
      </w:pPr>
      <w:r w:rsidRPr="008E50B3">
        <w:rPr>
          <w:rFonts w:ascii="Palatino Linotype" w:hAnsi="Palatino Linotype"/>
          <w:b/>
          <w:bCs/>
          <w:i/>
        </w:rPr>
        <w:t xml:space="preserve">Artículo 9.- </w:t>
      </w:r>
      <w:r w:rsidRPr="008E50B3">
        <w:rPr>
          <w:rFonts w:ascii="Palatino Linotype" w:hAnsi="Palatino Linotype"/>
          <w:i/>
        </w:rPr>
        <w:t>Corresponde al Instituto el cumplimiento de los siguientes objetivos, facultades y obligaciones:</w:t>
      </w:r>
    </w:p>
    <w:p w:rsidR="009E6207" w:rsidRPr="008E50B3" w:rsidRDefault="009E6207" w:rsidP="008E50B3">
      <w:pPr>
        <w:autoSpaceDE w:val="0"/>
        <w:autoSpaceDN w:val="0"/>
        <w:adjustRightInd w:val="0"/>
        <w:spacing w:before="240" w:line="360" w:lineRule="auto"/>
        <w:ind w:left="851" w:right="851"/>
        <w:jc w:val="both"/>
        <w:rPr>
          <w:rFonts w:ascii="Palatino Linotype" w:hAnsi="Palatino Linotype" w:cs="Arial Narrow"/>
          <w:b/>
          <w:i/>
          <w:color w:val="000000"/>
          <w:u w:val="single"/>
        </w:rPr>
      </w:pPr>
      <w:r w:rsidRPr="009E6207">
        <w:rPr>
          <w:rFonts w:ascii="Palatino Linotype" w:hAnsi="Palatino Linotype" w:cs="Arial Narrow"/>
          <w:b/>
          <w:bCs/>
          <w:i/>
          <w:color w:val="000000"/>
        </w:rPr>
        <w:t xml:space="preserve">XXII. </w:t>
      </w:r>
      <w:r w:rsidRPr="009E6207">
        <w:rPr>
          <w:rFonts w:ascii="Palatino Linotype" w:hAnsi="Palatino Linotype" w:cs="Arial Narrow"/>
          <w:b/>
          <w:i/>
          <w:color w:val="000000"/>
          <w:u w:val="single"/>
        </w:rPr>
        <w:t xml:space="preserve">Inscribir en el Registro Estatal del Deporte, las instalaciones deportivas del Municipio, a efecto de facilitar la plena autorización de las mismas y vigilar su uso adecuado; </w:t>
      </w:r>
    </w:p>
    <w:p w:rsidR="009E6207" w:rsidRPr="009E6207" w:rsidRDefault="009E6207" w:rsidP="008E50B3">
      <w:pPr>
        <w:autoSpaceDE w:val="0"/>
        <w:autoSpaceDN w:val="0"/>
        <w:adjustRightInd w:val="0"/>
        <w:spacing w:before="240" w:line="360" w:lineRule="auto"/>
        <w:ind w:left="851" w:right="851"/>
        <w:jc w:val="both"/>
        <w:rPr>
          <w:rFonts w:ascii="Palatino Linotype" w:hAnsi="Palatino Linotype" w:cs="Arial Narrow"/>
          <w:i/>
          <w:color w:val="000000"/>
        </w:rPr>
      </w:pPr>
      <w:r w:rsidRPr="009E6207">
        <w:rPr>
          <w:rFonts w:ascii="Palatino Linotype" w:hAnsi="Palatino Linotype" w:cs="Arial Narrow"/>
          <w:b/>
          <w:bCs/>
          <w:i/>
          <w:color w:val="000000"/>
        </w:rPr>
        <w:lastRenderedPageBreak/>
        <w:t xml:space="preserve">XXIV. </w:t>
      </w:r>
      <w:r w:rsidRPr="009E6207">
        <w:rPr>
          <w:rFonts w:ascii="Palatino Linotype" w:hAnsi="Palatino Linotype" w:cs="Arial Narrow"/>
          <w:b/>
          <w:i/>
          <w:color w:val="000000"/>
          <w:u w:val="single"/>
        </w:rPr>
        <w:t>Crear y mantener actualizado el registro municipal de instalaciones deportivas,</w:t>
      </w:r>
      <w:r w:rsidRPr="009E6207">
        <w:rPr>
          <w:rFonts w:ascii="Palatino Linotype" w:hAnsi="Palatino Linotype" w:cs="Arial Narrow"/>
          <w:i/>
          <w:color w:val="000000"/>
        </w:rPr>
        <w:t xml:space="preserve"> deportistas, deportes, clubes, ligas, torneos deportivos, jueces, árbitros, entrenadores, profesores de educación física, médicos del deporte, psicólogos del deporte, escuelas del deporte y demás relativas; </w:t>
      </w:r>
    </w:p>
    <w:p w:rsidR="009E6207" w:rsidRDefault="009E6207" w:rsidP="003405EA">
      <w:pPr>
        <w:tabs>
          <w:tab w:val="left" w:pos="709"/>
        </w:tabs>
        <w:spacing w:before="240"/>
        <w:ind w:right="51"/>
        <w:jc w:val="both"/>
        <w:rPr>
          <w:rFonts w:ascii="Palatino Linotype" w:hAnsi="Palatino Linotype"/>
          <w:sz w:val="24"/>
          <w:szCs w:val="24"/>
        </w:rPr>
      </w:pPr>
    </w:p>
    <w:p w:rsidR="009E6207" w:rsidRDefault="009831EE"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estas líneas argumentativas, de la normatividad previamente plasmada a toda luz se desprende que la esfera competencial del titular del IMCUFIDE</w:t>
      </w:r>
      <w:r w:rsidR="002B2221">
        <w:rPr>
          <w:rFonts w:ascii="Palatino Linotype" w:hAnsi="Palatino Linotype"/>
          <w:sz w:val="24"/>
          <w:szCs w:val="24"/>
        </w:rPr>
        <w:t>N</w:t>
      </w:r>
      <w:r>
        <w:rPr>
          <w:rFonts w:ascii="Palatino Linotype" w:hAnsi="Palatino Linotype"/>
          <w:sz w:val="24"/>
          <w:szCs w:val="24"/>
        </w:rPr>
        <w:t xml:space="preserve"> lo constriñe a crear y mantener actualizado el registro municipal de instalaciones deportivas, mismo que de ninguna manera se deberá de limitar a los deportivos </w:t>
      </w:r>
      <w:r w:rsidR="001A5E0A">
        <w:rPr>
          <w:rFonts w:ascii="Palatino Linotype" w:hAnsi="Palatino Linotype"/>
          <w:sz w:val="24"/>
          <w:szCs w:val="24"/>
        </w:rPr>
        <w:t xml:space="preserve">de los </w:t>
      </w:r>
      <w:r>
        <w:rPr>
          <w:rFonts w:ascii="Palatino Linotype" w:hAnsi="Palatino Linotype"/>
          <w:sz w:val="24"/>
          <w:szCs w:val="24"/>
        </w:rPr>
        <w:t>cual</w:t>
      </w:r>
      <w:r w:rsidR="001A5E0A">
        <w:rPr>
          <w:rFonts w:ascii="Palatino Linotype" w:hAnsi="Palatino Linotype"/>
          <w:sz w:val="24"/>
          <w:szCs w:val="24"/>
        </w:rPr>
        <w:t>es</w:t>
      </w:r>
      <w:r>
        <w:rPr>
          <w:rFonts w:ascii="Palatino Linotype" w:hAnsi="Palatino Linotype"/>
          <w:sz w:val="24"/>
          <w:szCs w:val="24"/>
        </w:rPr>
        <w:t xml:space="preserve"> le fue entregado el uso, aprovechamiento y administración, como fue referido </w:t>
      </w:r>
      <w:r w:rsidR="001A5E0A">
        <w:rPr>
          <w:rFonts w:ascii="Palatino Linotype" w:hAnsi="Palatino Linotype"/>
          <w:sz w:val="24"/>
          <w:szCs w:val="24"/>
        </w:rPr>
        <w:t>mediante</w:t>
      </w:r>
      <w:r>
        <w:rPr>
          <w:rFonts w:ascii="Palatino Linotype" w:hAnsi="Palatino Linotype"/>
          <w:sz w:val="24"/>
          <w:szCs w:val="24"/>
        </w:rPr>
        <w:t xml:space="preserve"> respuesta e informe justificado. </w:t>
      </w:r>
    </w:p>
    <w:p w:rsidR="009831EE" w:rsidRDefault="009831EE"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no resulta desapercibido que la información que nutre a los requerimientos </w:t>
      </w:r>
      <w:r w:rsidRPr="009831EE">
        <w:rPr>
          <w:rFonts w:ascii="Palatino Linotype" w:hAnsi="Palatino Linotype"/>
          <w:b/>
          <w:sz w:val="24"/>
          <w:szCs w:val="24"/>
        </w:rPr>
        <w:t>4</w:t>
      </w:r>
      <w:r w:rsidR="001A5E0A">
        <w:rPr>
          <w:rFonts w:ascii="Palatino Linotype" w:hAnsi="Palatino Linotype"/>
          <w:sz w:val="24"/>
          <w:szCs w:val="24"/>
        </w:rPr>
        <w:t xml:space="preserve">, </w:t>
      </w:r>
      <w:r w:rsidRPr="009831EE">
        <w:rPr>
          <w:rFonts w:ascii="Palatino Linotype" w:hAnsi="Palatino Linotype"/>
          <w:b/>
          <w:sz w:val="24"/>
          <w:szCs w:val="24"/>
        </w:rPr>
        <w:t>5</w:t>
      </w:r>
      <w:r w:rsidR="0014400D">
        <w:rPr>
          <w:rFonts w:ascii="Palatino Linotype" w:hAnsi="Palatino Linotype"/>
          <w:b/>
          <w:sz w:val="24"/>
          <w:szCs w:val="24"/>
        </w:rPr>
        <w:t xml:space="preserve">, 6 </w:t>
      </w:r>
      <w:r w:rsidR="001A5E0A">
        <w:rPr>
          <w:rFonts w:ascii="Palatino Linotype" w:hAnsi="Palatino Linotype"/>
          <w:b/>
          <w:sz w:val="24"/>
          <w:szCs w:val="24"/>
        </w:rPr>
        <w:t>y 8</w:t>
      </w:r>
      <w:r>
        <w:rPr>
          <w:rFonts w:ascii="Palatino Linotype" w:hAnsi="Palatino Linotype"/>
          <w:sz w:val="24"/>
          <w:szCs w:val="24"/>
        </w:rPr>
        <w:t xml:space="preserve"> pudiera obrar en diversas áreas administrativas, en este tenor, se trae a colación  </w:t>
      </w:r>
      <w:r w:rsidR="000A749C">
        <w:rPr>
          <w:rFonts w:ascii="Palatino Linotype" w:hAnsi="Palatino Linotype"/>
          <w:sz w:val="24"/>
          <w:szCs w:val="24"/>
        </w:rPr>
        <w:t>los a</w:t>
      </w:r>
      <w:r w:rsidR="00A67528">
        <w:rPr>
          <w:rFonts w:ascii="Palatino Linotype" w:hAnsi="Palatino Linotype"/>
          <w:sz w:val="24"/>
          <w:szCs w:val="24"/>
        </w:rPr>
        <w:t xml:space="preserve">rtículos 3, </w:t>
      </w:r>
      <w:r w:rsidR="00472A71">
        <w:rPr>
          <w:rFonts w:ascii="Palatino Linotype" w:hAnsi="Palatino Linotype"/>
          <w:sz w:val="24"/>
          <w:szCs w:val="24"/>
        </w:rPr>
        <w:t xml:space="preserve">5, </w:t>
      </w:r>
      <w:r w:rsidR="00A67528">
        <w:rPr>
          <w:rFonts w:ascii="Palatino Linotype" w:hAnsi="Palatino Linotype"/>
          <w:sz w:val="24"/>
          <w:szCs w:val="24"/>
        </w:rPr>
        <w:t>9 fracciones I y V, 20 fracción IV y</w:t>
      </w:r>
      <w:r w:rsidR="000A749C">
        <w:rPr>
          <w:rFonts w:ascii="Palatino Linotype" w:hAnsi="Palatino Linotype"/>
          <w:sz w:val="24"/>
          <w:szCs w:val="24"/>
        </w:rPr>
        <w:t xml:space="preserve"> 28 del Reglamento de Bienes Municipales de Naucalpan de Juárez, normatividad que a la letra reza:</w:t>
      </w:r>
    </w:p>
    <w:p w:rsidR="00880B74" w:rsidRPr="000A749C" w:rsidRDefault="00780E44" w:rsidP="00780E44">
      <w:pPr>
        <w:tabs>
          <w:tab w:val="left" w:pos="709"/>
        </w:tabs>
        <w:spacing w:before="240" w:line="360" w:lineRule="auto"/>
        <w:ind w:left="851" w:right="851"/>
        <w:jc w:val="center"/>
        <w:rPr>
          <w:rFonts w:ascii="Palatino Linotype" w:hAnsi="Palatino Linotype"/>
          <w:b/>
          <w:i/>
        </w:rPr>
      </w:pPr>
      <w:r w:rsidRPr="000A749C">
        <w:rPr>
          <w:rFonts w:ascii="Palatino Linotype" w:hAnsi="Palatino Linotype"/>
          <w:b/>
          <w:i/>
        </w:rPr>
        <w:t>“</w:t>
      </w:r>
      <w:r w:rsidR="00880B74" w:rsidRPr="000A749C">
        <w:rPr>
          <w:rFonts w:ascii="Palatino Linotype" w:hAnsi="Palatino Linotype"/>
          <w:b/>
          <w:i/>
        </w:rPr>
        <w:t>Reglamento de Bienes Municipales de Naucalpan de Juárez</w:t>
      </w:r>
    </w:p>
    <w:p w:rsidR="009831EE" w:rsidRPr="000A749C" w:rsidRDefault="00880B74" w:rsidP="00780E44">
      <w:pPr>
        <w:tabs>
          <w:tab w:val="left" w:pos="709"/>
        </w:tabs>
        <w:spacing w:before="240" w:line="360" w:lineRule="auto"/>
        <w:ind w:left="851" w:right="851"/>
        <w:jc w:val="both"/>
        <w:rPr>
          <w:rFonts w:ascii="Palatino Linotype" w:hAnsi="Palatino Linotype"/>
          <w:i/>
        </w:rPr>
      </w:pPr>
      <w:r w:rsidRPr="000A749C">
        <w:rPr>
          <w:rFonts w:ascii="Palatino Linotype" w:hAnsi="Palatino Linotype"/>
          <w:i/>
        </w:rPr>
        <w:t>Artículo 3.- El patrimonio municipal forma parte de la hacienda pública y se integra por:</w:t>
      </w:r>
    </w:p>
    <w:p w:rsidR="000A749C" w:rsidRPr="000A749C" w:rsidRDefault="00880B74" w:rsidP="000A749C">
      <w:pPr>
        <w:pStyle w:val="Prrafodelista"/>
        <w:numPr>
          <w:ilvl w:val="0"/>
          <w:numId w:val="32"/>
        </w:numPr>
        <w:tabs>
          <w:tab w:val="left" w:pos="709"/>
        </w:tabs>
        <w:spacing w:before="240" w:line="360" w:lineRule="auto"/>
        <w:ind w:right="851"/>
        <w:jc w:val="both"/>
        <w:rPr>
          <w:rFonts w:ascii="Palatino Linotype" w:hAnsi="Palatino Linotype"/>
          <w:b/>
          <w:i/>
          <w:sz w:val="22"/>
          <w:szCs w:val="22"/>
          <w:u w:val="single"/>
        </w:rPr>
      </w:pPr>
      <w:r w:rsidRPr="000A749C">
        <w:rPr>
          <w:rFonts w:ascii="Palatino Linotype" w:hAnsi="Palatino Linotype"/>
          <w:b/>
          <w:i/>
          <w:sz w:val="22"/>
          <w:szCs w:val="22"/>
          <w:u w:val="single"/>
        </w:rPr>
        <w:t xml:space="preserve">Los bienes de dominio público del municipio; </w:t>
      </w:r>
    </w:p>
    <w:p w:rsidR="000A749C" w:rsidRPr="000A749C" w:rsidRDefault="00880B74" w:rsidP="000A749C">
      <w:pPr>
        <w:pStyle w:val="Prrafodelista"/>
        <w:numPr>
          <w:ilvl w:val="0"/>
          <w:numId w:val="32"/>
        </w:numPr>
        <w:tabs>
          <w:tab w:val="left" w:pos="709"/>
        </w:tabs>
        <w:spacing w:before="240" w:line="360" w:lineRule="auto"/>
        <w:ind w:right="851"/>
        <w:jc w:val="both"/>
        <w:rPr>
          <w:rFonts w:ascii="Palatino Linotype" w:hAnsi="Palatino Linotype"/>
          <w:i/>
          <w:sz w:val="22"/>
          <w:szCs w:val="22"/>
        </w:rPr>
      </w:pPr>
      <w:r w:rsidRPr="000A749C">
        <w:rPr>
          <w:rFonts w:ascii="Palatino Linotype" w:hAnsi="Palatino Linotype"/>
          <w:i/>
          <w:sz w:val="22"/>
          <w:szCs w:val="22"/>
        </w:rPr>
        <w:t xml:space="preserve">Los bienes de dominio privado del municipio; </w:t>
      </w:r>
    </w:p>
    <w:p w:rsidR="000A749C" w:rsidRPr="000A749C" w:rsidRDefault="00880B74" w:rsidP="000A749C">
      <w:pPr>
        <w:pStyle w:val="Prrafodelista"/>
        <w:numPr>
          <w:ilvl w:val="0"/>
          <w:numId w:val="32"/>
        </w:numPr>
        <w:tabs>
          <w:tab w:val="left" w:pos="709"/>
        </w:tabs>
        <w:spacing w:before="240" w:line="360" w:lineRule="auto"/>
        <w:ind w:right="851"/>
        <w:jc w:val="both"/>
        <w:rPr>
          <w:rFonts w:ascii="Palatino Linotype" w:hAnsi="Palatino Linotype"/>
          <w:i/>
          <w:sz w:val="22"/>
          <w:szCs w:val="22"/>
        </w:rPr>
      </w:pPr>
      <w:r w:rsidRPr="000A749C">
        <w:rPr>
          <w:rFonts w:ascii="Palatino Linotype" w:hAnsi="Palatino Linotype"/>
          <w:i/>
          <w:sz w:val="22"/>
          <w:szCs w:val="22"/>
        </w:rPr>
        <w:lastRenderedPageBreak/>
        <w:t xml:space="preserve">Los capitales, impuestos e hipoteca y demás créditos a favor del municipio, así como las donaciones y legados que se reciban; y </w:t>
      </w:r>
    </w:p>
    <w:p w:rsidR="00880B74" w:rsidRDefault="00880B74" w:rsidP="000A749C">
      <w:pPr>
        <w:pStyle w:val="Prrafodelista"/>
        <w:numPr>
          <w:ilvl w:val="0"/>
          <w:numId w:val="32"/>
        </w:numPr>
        <w:tabs>
          <w:tab w:val="left" w:pos="709"/>
        </w:tabs>
        <w:spacing w:before="240" w:line="360" w:lineRule="auto"/>
        <w:ind w:right="851"/>
        <w:jc w:val="both"/>
        <w:rPr>
          <w:rFonts w:ascii="Palatino Linotype" w:hAnsi="Palatino Linotype"/>
          <w:i/>
          <w:sz w:val="22"/>
          <w:szCs w:val="22"/>
        </w:rPr>
      </w:pPr>
      <w:r w:rsidRPr="000A749C">
        <w:rPr>
          <w:rFonts w:ascii="Palatino Linotype" w:hAnsi="Palatino Linotype"/>
          <w:i/>
          <w:sz w:val="22"/>
          <w:szCs w:val="22"/>
        </w:rPr>
        <w:t>Las cuentas en administración, con las limitaciones establecidas en las leyes de la materia.</w:t>
      </w:r>
    </w:p>
    <w:p w:rsidR="00472A71" w:rsidRPr="00472A71" w:rsidRDefault="00472A71" w:rsidP="00472A71">
      <w:pPr>
        <w:tabs>
          <w:tab w:val="left" w:pos="709"/>
        </w:tabs>
        <w:spacing w:before="240" w:line="360" w:lineRule="auto"/>
        <w:ind w:left="851" w:right="851"/>
        <w:jc w:val="both"/>
        <w:rPr>
          <w:rFonts w:ascii="Palatino Linotype" w:hAnsi="Palatino Linotype"/>
          <w:i/>
        </w:rPr>
      </w:pPr>
      <w:r w:rsidRPr="00472A71">
        <w:rPr>
          <w:rFonts w:ascii="Palatino Linotype" w:hAnsi="Palatino Linotype"/>
          <w:i/>
        </w:rPr>
        <w:t xml:space="preserve">Artículo 5.- </w:t>
      </w:r>
      <w:r w:rsidRPr="00A7438F">
        <w:rPr>
          <w:rFonts w:ascii="Palatino Linotype" w:hAnsi="Palatino Linotype"/>
          <w:b/>
          <w:i/>
          <w:u w:val="single"/>
        </w:rPr>
        <w:t>La administración del patrimonio municipal corresponderá al Ayuntamiento, salvo el caso de los bienes dados en uso o aprovechamiento,</w:t>
      </w:r>
      <w:r w:rsidRPr="00472A71">
        <w:rPr>
          <w:rFonts w:ascii="Palatino Linotype" w:hAnsi="Palatino Linotype"/>
          <w:i/>
        </w:rPr>
        <w:t xml:space="preserve"> caso en el cual se observarán los instrumentos jurídicos respectivos.</w:t>
      </w:r>
    </w:p>
    <w:p w:rsidR="00880B74" w:rsidRPr="000A749C" w:rsidRDefault="00880B74" w:rsidP="00780E44">
      <w:pPr>
        <w:tabs>
          <w:tab w:val="left" w:pos="709"/>
        </w:tabs>
        <w:spacing w:before="240" w:line="360" w:lineRule="auto"/>
        <w:ind w:left="851" w:right="851"/>
        <w:jc w:val="both"/>
        <w:rPr>
          <w:rFonts w:ascii="Palatino Linotype" w:hAnsi="Palatino Linotype"/>
          <w:i/>
        </w:rPr>
      </w:pPr>
      <w:r w:rsidRPr="000A749C">
        <w:rPr>
          <w:rFonts w:ascii="Palatino Linotype" w:hAnsi="Palatino Linotype"/>
          <w:i/>
        </w:rPr>
        <w:t>Artículo 9.- Son facultades del Titular de la Secretaría:</w:t>
      </w:r>
    </w:p>
    <w:p w:rsidR="00880B74" w:rsidRPr="000A749C" w:rsidRDefault="00880B74" w:rsidP="00780E44">
      <w:pPr>
        <w:tabs>
          <w:tab w:val="left" w:pos="709"/>
        </w:tabs>
        <w:spacing w:before="240" w:line="360" w:lineRule="auto"/>
        <w:ind w:left="851" w:right="851"/>
        <w:jc w:val="both"/>
        <w:rPr>
          <w:rFonts w:ascii="Palatino Linotype" w:hAnsi="Palatino Linotype"/>
          <w:b/>
          <w:i/>
          <w:u w:val="single"/>
        </w:rPr>
      </w:pPr>
      <w:r w:rsidRPr="000A749C">
        <w:rPr>
          <w:rFonts w:ascii="Palatino Linotype" w:hAnsi="Palatino Linotype"/>
          <w:i/>
        </w:rPr>
        <w:t>I.</w:t>
      </w:r>
      <w:r w:rsidRPr="000A749C">
        <w:rPr>
          <w:rFonts w:ascii="Palatino Linotype" w:hAnsi="Palatino Linotype"/>
          <w:b/>
          <w:i/>
          <w:u w:val="single"/>
        </w:rPr>
        <w:t xml:space="preserve"> Elaborar</w:t>
      </w:r>
      <w:r w:rsidRPr="000A749C">
        <w:rPr>
          <w:rFonts w:ascii="Palatino Linotype" w:hAnsi="Palatino Linotype"/>
          <w:i/>
        </w:rPr>
        <w:t xml:space="preserve"> conforme a lo dispuesto en la Ley Orgánica, </w:t>
      </w:r>
      <w:r w:rsidRPr="000A749C">
        <w:rPr>
          <w:rFonts w:ascii="Palatino Linotype" w:hAnsi="Palatino Linotype"/>
          <w:b/>
          <w:i/>
          <w:u w:val="single"/>
        </w:rPr>
        <w:t>el inventario general de bienes muebles e inmuebles propiedad del municipio;</w:t>
      </w:r>
    </w:p>
    <w:p w:rsidR="00880B74" w:rsidRDefault="00880B74" w:rsidP="00780E44">
      <w:pPr>
        <w:tabs>
          <w:tab w:val="left" w:pos="709"/>
        </w:tabs>
        <w:spacing w:before="240" w:line="360" w:lineRule="auto"/>
        <w:ind w:left="851" w:right="851"/>
        <w:jc w:val="both"/>
        <w:rPr>
          <w:rFonts w:ascii="Palatino Linotype" w:hAnsi="Palatino Linotype"/>
          <w:i/>
        </w:rPr>
      </w:pPr>
      <w:r w:rsidRPr="000A749C">
        <w:rPr>
          <w:rFonts w:ascii="Palatino Linotype" w:hAnsi="Palatino Linotype"/>
          <w:i/>
        </w:rPr>
        <w:t>V. Tener a su cargo el Registro Administrativo de la Propiedad Pública Municipal;</w:t>
      </w:r>
    </w:p>
    <w:p w:rsidR="00A67528" w:rsidRPr="00A67528" w:rsidRDefault="00A67528" w:rsidP="00780E44">
      <w:pPr>
        <w:tabs>
          <w:tab w:val="left" w:pos="709"/>
        </w:tabs>
        <w:spacing w:before="240" w:line="360" w:lineRule="auto"/>
        <w:ind w:left="851" w:right="851"/>
        <w:jc w:val="both"/>
        <w:rPr>
          <w:rFonts w:ascii="Palatino Linotype" w:hAnsi="Palatino Linotype"/>
          <w:i/>
        </w:rPr>
      </w:pPr>
      <w:r w:rsidRPr="00A67528">
        <w:rPr>
          <w:rFonts w:ascii="Palatino Linotype" w:hAnsi="Palatino Linotype"/>
          <w:i/>
        </w:rPr>
        <w:t>Artículo 20.- Son bienes destinados a un servicio público:</w:t>
      </w:r>
    </w:p>
    <w:p w:rsidR="00A67528" w:rsidRPr="00A67528" w:rsidRDefault="00A67528" w:rsidP="00780E44">
      <w:pPr>
        <w:tabs>
          <w:tab w:val="left" w:pos="709"/>
        </w:tabs>
        <w:spacing w:before="240" w:line="360" w:lineRule="auto"/>
        <w:ind w:left="851" w:right="851"/>
        <w:jc w:val="both"/>
        <w:rPr>
          <w:rFonts w:ascii="Palatino Linotype" w:hAnsi="Palatino Linotype"/>
          <w:b/>
          <w:i/>
          <w:u w:val="single"/>
        </w:rPr>
      </w:pPr>
      <w:r w:rsidRPr="00A67528">
        <w:rPr>
          <w:rFonts w:ascii="Palatino Linotype" w:hAnsi="Palatino Linotype"/>
          <w:i/>
        </w:rPr>
        <w:t xml:space="preserve">IV. Los inmuebles utilizados para la prestación de funciones y/o servicios públicos municipales, que de manera enunciativa más no limitativa se señalan: mercados, rastros, hospitales, panteones públicos, zoológicos, jardines botánicos, museos, bibliotecas, </w:t>
      </w:r>
      <w:r w:rsidRPr="00A67528">
        <w:rPr>
          <w:rFonts w:ascii="Palatino Linotype" w:hAnsi="Palatino Linotype"/>
          <w:b/>
          <w:i/>
          <w:u w:val="single"/>
        </w:rPr>
        <w:t>parques y los demás similares o análogos a ellos;</w:t>
      </w:r>
    </w:p>
    <w:p w:rsidR="00780E44" w:rsidRPr="00A67528" w:rsidRDefault="00880B74" w:rsidP="00780E44">
      <w:pPr>
        <w:tabs>
          <w:tab w:val="left" w:pos="709"/>
        </w:tabs>
        <w:spacing w:before="240" w:line="360" w:lineRule="auto"/>
        <w:ind w:left="851" w:right="851"/>
        <w:jc w:val="both"/>
        <w:rPr>
          <w:rFonts w:ascii="Palatino Linotype" w:hAnsi="Palatino Linotype"/>
          <w:b/>
          <w:i/>
          <w:u w:val="single"/>
        </w:rPr>
      </w:pPr>
      <w:r w:rsidRPr="000A749C">
        <w:rPr>
          <w:rFonts w:ascii="Palatino Linotype" w:hAnsi="Palatino Linotype"/>
          <w:i/>
        </w:rPr>
        <w:t xml:space="preserve">Artículo 28.- </w:t>
      </w:r>
      <w:r w:rsidRPr="00A67528">
        <w:rPr>
          <w:rFonts w:ascii="Palatino Linotype" w:hAnsi="Palatino Linotype"/>
          <w:b/>
          <w:i/>
          <w:u w:val="single"/>
        </w:rPr>
        <w:t xml:space="preserve">En las inscripciones del Registro Administrativo de la Propiedad Pública Municipal se expresará dependiendo si son muebles o inmuebles, al menos lo siguiente: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Procedencia; </w:t>
      </w:r>
    </w:p>
    <w:p w:rsidR="00780E44" w:rsidRPr="00153ED7"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b/>
          <w:i/>
          <w:sz w:val="22"/>
          <w:szCs w:val="22"/>
          <w:u w:val="single"/>
        </w:rPr>
      </w:pPr>
      <w:r w:rsidRPr="00153ED7">
        <w:rPr>
          <w:rFonts w:ascii="Palatino Linotype" w:hAnsi="Palatino Linotype"/>
          <w:b/>
          <w:i/>
          <w:sz w:val="22"/>
          <w:szCs w:val="22"/>
          <w:u w:val="single"/>
        </w:rPr>
        <w:lastRenderedPageBreak/>
        <w:t>Naturaleza jurídica;</w:t>
      </w:r>
    </w:p>
    <w:p w:rsidR="00780E44" w:rsidRPr="000A749C" w:rsidRDefault="00780E4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 </w:t>
      </w:r>
      <w:r w:rsidR="00880B74" w:rsidRPr="000A749C">
        <w:rPr>
          <w:rFonts w:ascii="Palatino Linotype" w:hAnsi="Palatino Linotype"/>
          <w:b/>
          <w:i/>
          <w:sz w:val="22"/>
          <w:szCs w:val="22"/>
          <w:u w:val="single"/>
        </w:rPr>
        <w:t>Órgano administrativo y unidad administrativa que en su caso lo tenga asignado;</w:t>
      </w:r>
      <w:r w:rsidR="00880B74" w:rsidRPr="000A749C">
        <w:rPr>
          <w:rFonts w:ascii="Palatino Linotype" w:hAnsi="Palatino Linotype"/>
          <w:i/>
          <w:sz w:val="22"/>
          <w:szCs w:val="22"/>
        </w:rPr>
        <w:t xml:space="preserve">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b/>
          <w:i/>
          <w:sz w:val="22"/>
          <w:szCs w:val="22"/>
          <w:u w:val="single"/>
        </w:rPr>
      </w:pPr>
      <w:r w:rsidRPr="000A749C">
        <w:rPr>
          <w:rFonts w:ascii="Palatino Linotype" w:hAnsi="Palatino Linotype"/>
          <w:b/>
          <w:i/>
          <w:sz w:val="22"/>
          <w:szCs w:val="22"/>
          <w:u w:val="single"/>
        </w:rPr>
        <w:t xml:space="preserve">Descripción general;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b/>
          <w:i/>
          <w:sz w:val="22"/>
          <w:szCs w:val="22"/>
          <w:u w:val="single"/>
        </w:rPr>
        <w:t>Ubicación y linderos;</w:t>
      </w:r>
      <w:r w:rsidRPr="000A749C">
        <w:rPr>
          <w:rFonts w:ascii="Palatino Linotype" w:hAnsi="Palatino Linotype"/>
          <w:i/>
          <w:sz w:val="22"/>
          <w:szCs w:val="22"/>
        </w:rPr>
        <w:t xml:space="preserve">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Nombre del inmueble si lo tuviera;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Valor del bien;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Las condiciones físicas en que se encuentra;</w:t>
      </w:r>
    </w:p>
    <w:p w:rsidR="00780E44" w:rsidRPr="000A749C" w:rsidRDefault="00780E4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 </w:t>
      </w:r>
      <w:r w:rsidR="00880B74" w:rsidRPr="000A749C">
        <w:rPr>
          <w:rFonts w:ascii="Palatino Linotype" w:hAnsi="Palatino Linotype"/>
          <w:i/>
          <w:sz w:val="22"/>
          <w:szCs w:val="22"/>
        </w:rPr>
        <w:t xml:space="preserve">Número de inventario en caso de bienes muebles; </w:t>
      </w:r>
    </w:p>
    <w:p w:rsidR="00780E4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 xml:space="preserve">La servidumbre si lo hubiere; y </w:t>
      </w:r>
    </w:p>
    <w:p w:rsidR="00880B74" w:rsidRPr="000A749C" w:rsidRDefault="00880B74" w:rsidP="00780E44">
      <w:pPr>
        <w:pStyle w:val="Prrafodelista"/>
        <w:numPr>
          <w:ilvl w:val="0"/>
          <w:numId w:val="31"/>
        </w:numPr>
        <w:tabs>
          <w:tab w:val="left" w:pos="709"/>
        </w:tabs>
        <w:spacing w:before="240" w:after="160" w:line="360" w:lineRule="auto"/>
        <w:ind w:left="851" w:right="851" w:firstLine="0"/>
        <w:jc w:val="both"/>
        <w:rPr>
          <w:rFonts w:ascii="Palatino Linotype" w:hAnsi="Palatino Linotype"/>
          <w:i/>
          <w:sz w:val="22"/>
          <w:szCs w:val="22"/>
        </w:rPr>
      </w:pPr>
      <w:r w:rsidRPr="000A749C">
        <w:rPr>
          <w:rFonts w:ascii="Palatino Linotype" w:hAnsi="Palatino Linotype"/>
          <w:i/>
          <w:sz w:val="22"/>
          <w:szCs w:val="22"/>
        </w:rPr>
        <w:t>Los datos que sirvan para identificar la relación que tuvieran con otros expedientes</w:t>
      </w:r>
      <w:r w:rsidR="00780E44" w:rsidRPr="000A749C">
        <w:rPr>
          <w:rFonts w:ascii="Palatino Linotype" w:hAnsi="Palatino Linotype"/>
          <w:i/>
          <w:sz w:val="22"/>
          <w:szCs w:val="22"/>
        </w:rPr>
        <w:t xml:space="preserve">” </w:t>
      </w:r>
      <w:r w:rsidR="00780E44" w:rsidRPr="000A749C">
        <w:rPr>
          <w:rFonts w:ascii="Palatino Linotype" w:hAnsi="Palatino Linotype"/>
          <w:b/>
          <w:i/>
          <w:sz w:val="22"/>
          <w:szCs w:val="22"/>
        </w:rPr>
        <w:t>[Sic]</w:t>
      </w:r>
    </w:p>
    <w:p w:rsidR="00780E44" w:rsidRPr="00780E44" w:rsidRDefault="00780E44" w:rsidP="00780E44">
      <w:pPr>
        <w:tabs>
          <w:tab w:val="left" w:pos="709"/>
        </w:tabs>
        <w:spacing w:before="240" w:line="360" w:lineRule="auto"/>
        <w:ind w:left="851" w:right="851"/>
        <w:jc w:val="both"/>
        <w:rPr>
          <w:rFonts w:ascii="Palatino Linotype" w:hAnsi="Palatino Linotype"/>
          <w:i/>
        </w:rPr>
      </w:pPr>
    </w:p>
    <w:p w:rsidR="0014400D" w:rsidRPr="0014400D" w:rsidRDefault="0014400D" w:rsidP="0014400D">
      <w:pPr>
        <w:tabs>
          <w:tab w:val="left" w:pos="709"/>
        </w:tabs>
        <w:spacing w:before="240" w:line="360" w:lineRule="auto"/>
        <w:ind w:right="51"/>
        <w:jc w:val="both"/>
        <w:rPr>
          <w:rFonts w:ascii="Palatino Linotype" w:hAnsi="Palatino Linotype"/>
          <w:sz w:val="24"/>
          <w:szCs w:val="24"/>
        </w:rPr>
      </w:pPr>
      <w:r w:rsidRPr="003B508B">
        <w:rPr>
          <w:rFonts w:ascii="Palatino Linotype" w:hAnsi="Palatino Linotype"/>
          <w:sz w:val="24"/>
          <w:szCs w:val="24"/>
        </w:rPr>
        <w:t xml:space="preserve">A mayor abundamiento, </w:t>
      </w:r>
      <w:r w:rsidR="00A7438F">
        <w:rPr>
          <w:rFonts w:ascii="Palatino Linotype" w:hAnsi="Palatino Linotype"/>
          <w:sz w:val="24"/>
          <w:szCs w:val="24"/>
        </w:rPr>
        <w:t>al considerar lo expuesto previamente</w:t>
      </w:r>
      <w:r w:rsidRPr="003B508B">
        <w:rPr>
          <w:rFonts w:ascii="Palatino Linotype" w:hAnsi="Palatino Linotype"/>
          <w:sz w:val="24"/>
          <w:szCs w:val="24"/>
        </w:rPr>
        <w:t xml:space="preserve"> se desprende que </w:t>
      </w:r>
      <w:r w:rsidRPr="003B508B">
        <w:rPr>
          <w:rFonts w:ascii="Palatino Linotype" w:hAnsi="Palatino Linotype"/>
          <w:b/>
          <w:sz w:val="24"/>
          <w:szCs w:val="24"/>
        </w:rPr>
        <w:t xml:space="preserve">El Sujeto Obligado </w:t>
      </w:r>
      <w:r w:rsidRPr="003B508B">
        <w:rPr>
          <w:rFonts w:ascii="Palatino Linotype" w:hAnsi="Palatino Linotype"/>
          <w:sz w:val="24"/>
          <w:szCs w:val="24"/>
        </w:rPr>
        <w:t>cuenta con áreas públicas para la práctica de deporte</w:t>
      </w:r>
      <w:r w:rsidR="003B508B" w:rsidRPr="003B508B">
        <w:rPr>
          <w:rFonts w:ascii="Palatino Linotype" w:hAnsi="Palatino Linotype"/>
          <w:sz w:val="24"/>
          <w:szCs w:val="24"/>
        </w:rPr>
        <w:t>,</w:t>
      </w:r>
      <w:r w:rsidRPr="003B508B">
        <w:rPr>
          <w:rFonts w:ascii="Palatino Linotype" w:hAnsi="Palatino Linotype"/>
          <w:sz w:val="24"/>
          <w:szCs w:val="24"/>
        </w:rPr>
        <w:t xml:space="preserve"> sin</w:t>
      </w:r>
      <w:r>
        <w:rPr>
          <w:rFonts w:ascii="Palatino Linotype" w:hAnsi="Palatino Linotype"/>
          <w:sz w:val="24"/>
          <w:szCs w:val="24"/>
        </w:rPr>
        <w:t xml:space="preserve"> embargo, no </w:t>
      </w:r>
      <w:r w:rsidR="003B508B">
        <w:rPr>
          <w:rFonts w:ascii="Palatino Linotype" w:hAnsi="Palatino Linotype"/>
          <w:sz w:val="24"/>
          <w:szCs w:val="24"/>
        </w:rPr>
        <w:t xml:space="preserve">existe una fuente obligacional para que las </w:t>
      </w:r>
      <w:r>
        <w:rPr>
          <w:rFonts w:ascii="Palatino Linotype" w:hAnsi="Palatino Linotype"/>
          <w:sz w:val="24"/>
          <w:szCs w:val="24"/>
        </w:rPr>
        <w:t xml:space="preserve">áreas públicas </w:t>
      </w:r>
      <w:r w:rsidR="003B508B">
        <w:rPr>
          <w:rFonts w:ascii="Palatino Linotype" w:hAnsi="Palatino Linotype"/>
          <w:sz w:val="24"/>
          <w:szCs w:val="24"/>
        </w:rPr>
        <w:t xml:space="preserve">deportivas </w:t>
      </w:r>
      <w:r>
        <w:rPr>
          <w:rFonts w:ascii="Palatino Linotype" w:hAnsi="Palatino Linotype"/>
          <w:sz w:val="24"/>
          <w:szCs w:val="24"/>
        </w:rPr>
        <w:t xml:space="preserve">con las que cuenta </w:t>
      </w:r>
      <w:r>
        <w:rPr>
          <w:rFonts w:ascii="Palatino Linotype" w:hAnsi="Palatino Linotype"/>
          <w:b/>
          <w:sz w:val="24"/>
          <w:szCs w:val="24"/>
        </w:rPr>
        <w:t xml:space="preserve">El Sujeto Obligado </w:t>
      </w:r>
      <w:r w:rsidR="007C48AC">
        <w:rPr>
          <w:rFonts w:ascii="Palatino Linotype" w:hAnsi="Palatino Linotype"/>
          <w:sz w:val="24"/>
          <w:szCs w:val="24"/>
        </w:rPr>
        <w:t>deban de tener</w:t>
      </w:r>
      <w:r>
        <w:rPr>
          <w:rFonts w:ascii="Palatino Linotype" w:hAnsi="Palatino Linotype"/>
          <w:sz w:val="24"/>
          <w:szCs w:val="24"/>
        </w:rPr>
        <w:t xml:space="preserve"> instalaciones para practicar futbol y futbol americano. </w:t>
      </w:r>
    </w:p>
    <w:p w:rsidR="00780E44" w:rsidRDefault="0014400D"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otra parte</w:t>
      </w:r>
      <w:r w:rsidR="00880B74" w:rsidRPr="000A749C">
        <w:rPr>
          <w:rFonts w:ascii="Palatino Linotype" w:hAnsi="Palatino Linotype"/>
          <w:sz w:val="24"/>
          <w:szCs w:val="24"/>
        </w:rPr>
        <w:t xml:space="preserve">, </w:t>
      </w:r>
      <w:r w:rsidR="00780E44" w:rsidRPr="000A749C">
        <w:rPr>
          <w:rFonts w:ascii="Palatino Linotype" w:hAnsi="Palatino Linotype"/>
          <w:sz w:val="24"/>
          <w:szCs w:val="24"/>
        </w:rPr>
        <w:t xml:space="preserve">resulta inconcuso que la información requerida </w:t>
      </w:r>
      <w:r w:rsidR="00A7438F">
        <w:rPr>
          <w:rFonts w:ascii="Palatino Linotype" w:hAnsi="Palatino Linotype"/>
          <w:sz w:val="24"/>
          <w:szCs w:val="24"/>
        </w:rPr>
        <w:t xml:space="preserve">de áreas deportivas publicas </w:t>
      </w:r>
      <w:r w:rsidR="00780E44" w:rsidRPr="000A749C">
        <w:rPr>
          <w:rFonts w:ascii="Palatino Linotype" w:hAnsi="Palatino Linotype"/>
          <w:sz w:val="24"/>
          <w:szCs w:val="24"/>
        </w:rPr>
        <w:t xml:space="preserve">mediante los numerales </w:t>
      </w:r>
      <w:r w:rsidR="00880B74" w:rsidRPr="000A749C">
        <w:rPr>
          <w:rFonts w:ascii="Palatino Linotype" w:hAnsi="Palatino Linotype"/>
          <w:sz w:val="24"/>
          <w:szCs w:val="24"/>
        </w:rPr>
        <w:t xml:space="preserve"> </w:t>
      </w:r>
      <w:r>
        <w:rPr>
          <w:rFonts w:ascii="Palatino Linotype" w:hAnsi="Palatino Linotype"/>
          <w:b/>
          <w:sz w:val="24"/>
          <w:szCs w:val="24"/>
        </w:rPr>
        <w:t xml:space="preserve">4, 5, 6 </w:t>
      </w:r>
      <w:r w:rsidR="00780E44" w:rsidRPr="000A749C">
        <w:rPr>
          <w:rFonts w:ascii="Palatino Linotype" w:hAnsi="Palatino Linotype"/>
          <w:b/>
          <w:sz w:val="24"/>
          <w:szCs w:val="24"/>
        </w:rPr>
        <w:t xml:space="preserve">y 8 </w:t>
      </w:r>
      <w:r w:rsidR="00780E44" w:rsidRPr="000A749C">
        <w:rPr>
          <w:rFonts w:ascii="Palatino Linotype" w:hAnsi="Palatino Linotype"/>
          <w:sz w:val="24"/>
          <w:szCs w:val="24"/>
        </w:rPr>
        <w:t>pudiera obrar en diversas unidades administrativas</w:t>
      </w:r>
      <w:r w:rsidR="00780E44" w:rsidRPr="000A749C">
        <w:rPr>
          <w:rFonts w:ascii="Palatino Linotype" w:hAnsi="Palatino Linotype"/>
          <w:b/>
          <w:sz w:val="24"/>
          <w:szCs w:val="24"/>
        </w:rPr>
        <w:t xml:space="preserve">, </w:t>
      </w:r>
      <w:r w:rsidR="00780E44" w:rsidRPr="000A749C">
        <w:rPr>
          <w:rFonts w:ascii="Palatino Linotype" w:hAnsi="Palatino Linotype"/>
          <w:sz w:val="24"/>
          <w:szCs w:val="24"/>
        </w:rPr>
        <w:t xml:space="preserve">en este tenor, </w:t>
      </w:r>
      <w:r w:rsidR="00FA5F72">
        <w:rPr>
          <w:rFonts w:ascii="Palatino Linotype" w:hAnsi="Palatino Linotype"/>
          <w:b/>
          <w:sz w:val="24"/>
          <w:szCs w:val="24"/>
        </w:rPr>
        <w:t xml:space="preserve">El Sujeto Obligado </w:t>
      </w:r>
      <w:r w:rsidR="00FA5F72">
        <w:rPr>
          <w:rFonts w:ascii="Palatino Linotype" w:hAnsi="Palatino Linotype"/>
          <w:sz w:val="24"/>
          <w:szCs w:val="24"/>
        </w:rPr>
        <w:t xml:space="preserve">deberá de realizar una búsqueda exhaustiva y razonable y en caso </w:t>
      </w:r>
      <w:r w:rsidR="00780E44" w:rsidRPr="000A749C">
        <w:rPr>
          <w:rFonts w:ascii="Palatino Linotype" w:hAnsi="Palatino Linotype"/>
          <w:sz w:val="24"/>
          <w:szCs w:val="24"/>
        </w:rPr>
        <w:t xml:space="preserve">de haberse generado la información invariablemente está constreñido a hacer su entrega. </w:t>
      </w:r>
    </w:p>
    <w:p w:rsidR="00131C6D" w:rsidRDefault="00780E44" w:rsidP="009831EE">
      <w:pPr>
        <w:tabs>
          <w:tab w:val="left" w:pos="709"/>
        </w:tabs>
        <w:spacing w:before="240" w:line="360" w:lineRule="auto"/>
        <w:ind w:right="51"/>
        <w:jc w:val="both"/>
        <w:rPr>
          <w:rFonts w:ascii="Palatino Linotype" w:hAnsi="Palatino Linotype"/>
          <w:sz w:val="24"/>
          <w:szCs w:val="24"/>
        </w:rPr>
      </w:pPr>
      <w:r w:rsidRPr="008B4CAA">
        <w:rPr>
          <w:rFonts w:ascii="Palatino Linotype" w:hAnsi="Palatino Linotype"/>
          <w:sz w:val="24"/>
          <w:szCs w:val="24"/>
        </w:rPr>
        <w:t xml:space="preserve">En sentido contrario, </w:t>
      </w:r>
      <w:r w:rsidR="00131C6D" w:rsidRPr="008B4CAA">
        <w:rPr>
          <w:rFonts w:ascii="Palatino Linotype" w:hAnsi="Palatino Linotype"/>
          <w:sz w:val="24"/>
          <w:szCs w:val="24"/>
        </w:rPr>
        <w:t xml:space="preserve">si después de realizada la búsqueda exhaustiva y razonable de </w:t>
      </w:r>
      <w:r w:rsidR="008B4CAA" w:rsidRPr="008B4CAA">
        <w:rPr>
          <w:rFonts w:ascii="Palatino Linotype" w:hAnsi="Palatino Linotype"/>
          <w:b/>
          <w:sz w:val="24"/>
          <w:szCs w:val="24"/>
        </w:rPr>
        <w:t xml:space="preserve">El Sujeto Obligado </w:t>
      </w:r>
      <w:r w:rsidR="00131C6D" w:rsidRPr="008B4CAA">
        <w:rPr>
          <w:rFonts w:ascii="Palatino Linotype" w:hAnsi="Palatino Linotype"/>
          <w:sz w:val="24"/>
          <w:szCs w:val="24"/>
        </w:rPr>
        <w:t xml:space="preserve">arriba a la conclusión de que </w:t>
      </w:r>
      <w:r w:rsidR="008B4CAA" w:rsidRPr="008B4CAA">
        <w:rPr>
          <w:rFonts w:ascii="Palatino Linotype" w:hAnsi="Palatino Linotype"/>
          <w:sz w:val="24"/>
          <w:szCs w:val="24"/>
        </w:rPr>
        <w:t xml:space="preserve">no ha generado, poseído o administrado la información requerida bastará con que lo haga del conocimiento del </w:t>
      </w:r>
      <w:r w:rsidR="008B4CAA" w:rsidRPr="008B4CAA">
        <w:rPr>
          <w:rFonts w:ascii="Palatino Linotype" w:hAnsi="Palatino Linotype"/>
          <w:b/>
          <w:sz w:val="24"/>
          <w:szCs w:val="24"/>
        </w:rPr>
        <w:t xml:space="preserve">Recurrente </w:t>
      </w:r>
      <w:r w:rsidR="008B4CAA" w:rsidRPr="008B4CAA">
        <w:rPr>
          <w:rFonts w:ascii="Palatino Linotype" w:hAnsi="Palatino Linotype"/>
          <w:sz w:val="24"/>
          <w:szCs w:val="24"/>
        </w:rPr>
        <w:t xml:space="preserve">al momento de dar cumplimiento a la presente resolución. </w:t>
      </w:r>
    </w:p>
    <w:p w:rsidR="003B508B" w:rsidRDefault="003B508B"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se advierte que mediante los numerales </w:t>
      </w:r>
      <w:r w:rsidRPr="00E8359D">
        <w:rPr>
          <w:rFonts w:ascii="Palatino Linotype" w:hAnsi="Palatino Linotype"/>
          <w:b/>
          <w:sz w:val="24"/>
          <w:szCs w:val="24"/>
        </w:rPr>
        <w:t>7</w:t>
      </w:r>
      <w:r>
        <w:rPr>
          <w:rFonts w:ascii="Palatino Linotype" w:hAnsi="Palatino Linotype"/>
          <w:sz w:val="24"/>
          <w:szCs w:val="24"/>
        </w:rPr>
        <w:t xml:space="preserve"> y </w:t>
      </w:r>
      <w:r w:rsidRPr="00E8359D">
        <w:rPr>
          <w:rFonts w:ascii="Palatino Linotype" w:hAnsi="Palatino Linotype"/>
          <w:b/>
          <w:sz w:val="24"/>
          <w:szCs w:val="24"/>
        </w:rPr>
        <w:t>14</w:t>
      </w:r>
      <w:r>
        <w:rPr>
          <w:rFonts w:ascii="Palatino Linotype" w:hAnsi="Palatino Linotype"/>
          <w:sz w:val="24"/>
          <w:szCs w:val="24"/>
        </w:rPr>
        <w:t xml:space="preserve"> de la solicitud de información </w:t>
      </w:r>
      <w:r>
        <w:rPr>
          <w:rFonts w:ascii="Palatino Linotype" w:hAnsi="Palatino Linotype"/>
          <w:b/>
          <w:sz w:val="24"/>
          <w:szCs w:val="24"/>
        </w:rPr>
        <w:t xml:space="preserve">00313/NAUCALPA/IP/2018 </w:t>
      </w:r>
      <w:r>
        <w:rPr>
          <w:rFonts w:ascii="Palatino Linotype" w:hAnsi="Palatino Linotype"/>
          <w:sz w:val="24"/>
          <w:szCs w:val="24"/>
        </w:rPr>
        <w:t>el ahora r</w:t>
      </w:r>
      <w:r w:rsidR="00000875">
        <w:rPr>
          <w:rFonts w:ascii="Palatino Linotype" w:hAnsi="Palatino Linotype"/>
          <w:sz w:val="24"/>
          <w:szCs w:val="24"/>
        </w:rPr>
        <w:t>ecurrente requirió lo siguiente, respectivamente:</w:t>
      </w:r>
    </w:p>
    <w:p w:rsidR="003B508B" w:rsidRPr="00E8359D" w:rsidRDefault="003B508B" w:rsidP="00E8359D">
      <w:pPr>
        <w:pStyle w:val="Prrafodelista"/>
        <w:numPr>
          <w:ilvl w:val="0"/>
          <w:numId w:val="36"/>
        </w:numPr>
        <w:tabs>
          <w:tab w:val="left" w:pos="709"/>
        </w:tabs>
        <w:spacing w:before="240" w:line="360" w:lineRule="auto"/>
        <w:ind w:left="714" w:right="51" w:hanging="357"/>
        <w:jc w:val="both"/>
        <w:rPr>
          <w:rFonts w:ascii="Palatino Linotype" w:hAnsi="Palatino Linotype"/>
        </w:rPr>
      </w:pPr>
      <w:r w:rsidRPr="00E8359D">
        <w:rPr>
          <w:rFonts w:ascii="Palatino Linotype" w:hAnsi="Palatino Linotype"/>
        </w:rPr>
        <w:t>Reglamento de uso de instalaciones para el préstamo de deportivos públicos y áreas deportivas públicas para el uso de futbol y futbol americano.</w:t>
      </w:r>
    </w:p>
    <w:p w:rsidR="003B508B" w:rsidRPr="00E8359D" w:rsidRDefault="003B508B" w:rsidP="00E8359D">
      <w:pPr>
        <w:pStyle w:val="Prrafodelista"/>
        <w:numPr>
          <w:ilvl w:val="0"/>
          <w:numId w:val="36"/>
        </w:numPr>
        <w:tabs>
          <w:tab w:val="left" w:pos="709"/>
        </w:tabs>
        <w:spacing w:before="240" w:line="360" w:lineRule="auto"/>
        <w:ind w:left="714" w:right="51" w:hanging="357"/>
        <w:jc w:val="both"/>
        <w:rPr>
          <w:rFonts w:ascii="Palatino Linotype" w:hAnsi="Palatino Linotype"/>
        </w:rPr>
      </w:pPr>
      <w:r w:rsidRPr="00E8359D">
        <w:rPr>
          <w:rFonts w:ascii="Palatino Linotype" w:hAnsi="Palatino Linotype"/>
        </w:rPr>
        <w:t xml:space="preserve">Reglamento de uso para el préstamo de las instalaciones deportivas del Instituto Municipal de Cultura Física y Deporte de Naucalpan, ubicadas en Boulevard San Mateo y Colonia de la Gacela, Colonia </w:t>
      </w:r>
      <w:proofErr w:type="spellStart"/>
      <w:r w:rsidRPr="00E8359D">
        <w:rPr>
          <w:rFonts w:ascii="Palatino Linotype" w:hAnsi="Palatino Linotype"/>
        </w:rPr>
        <w:t>Boulevares</w:t>
      </w:r>
      <w:proofErr w:type="spellEnd"/>
      <w:r w:rsidRPr="00E8359D">
        <w:rPr>
          <w:rFonts w:ascii="Palatino Linotype" w:hAnsi="Palatino Linotype"/>
        </w:rPr>
        <w:t xml:space="preserve"> C.P. 53140 en Naucalpan de Juárez, México.</w:t>
      </w:r>
    </w:p>
    <w:p w:rsidR="003B508B" w:rsidRPr="00E8359D" w:rsidRDefault="003B508B" w:rsidP="00000875">
      <w:pPr>
        <w:tabs>
          <w:tab w:val="left" w:pos="709"/>
        </w:tabs>
        <w:spacing w:before="240" w:line="360" w:lineRule="auto"/>
        <w:ind w:right="51"/>
        <w:jc w:val="both"/>
        <w:rPr>
          <w:rFonts w:ascii="Palatino Linotype" w:hAnsi="Palatino Linotype"/>
          <w:sz w:val="24"/>
          <w:szCs w:val="24"/>
        </w:rPr>
      </w:pPr>
      <w:r w:rsidRPr="00E8359D">
        <w:rPr>
          <w:rFonts w:ascii="Palatino Linotype" w:hAnsi="Palatino Linotype"/>
          <w:sz w:val="24"/>
          <w:szCs w:val="24"/>
        </w:rPr>
        <w:t xml:space="preserve">Al respecto se trae a colación el artículo </w:t>
      </w:r>
      <w:r w:rsidR="00E8359D">
        <w:rPr>
          <w:rFonts w:ascii="Palatino Linotype" w:hAnsi="Palatino Linotype"/>
          <w:sz w:val="24"/>
          <w:szCs w:val="24"/>
        </w:rPr>
        <w:t>13 del Reglamento interior del Instituto Municipal de Cultura Física y D</w:t>
      </w:r>
      <w:r w:rsidRPr="00E8359D">
        <w:rPr>
          <w:rFonts w:ascii="Palatino Linotype" w:hAnsi="Palatino Linotype"/>
          <w:sz w:val="24"/>
          <w:szCs w:val="24"/>
        </w:rPr>
        <w:t>epo</w:t>
      </w:r>
      <w:r w:rsidR="00E8359D">
        <w:rPr>
          <w:rFonts w:ascii="Palatino Linotype" w:hAnsi="Palatino Linotype"/>
          <w:sz w:val="24"/>
          <w:szCs w:val="24"/>
        </w:rPr>
        <w:t xml:space="preserve">rte del </w:t>
      </w:r>
      <w:r w:rsidR="00E8359D" w:rsidRPr="00E8359D">
        <w:rPr>
          <w:rFonts w:ascii="Palatino Linotype" w:hAnsi="Palatino Linotype"/>
          <w:b/>
          <w:sz w:val="24"/>
          <w:szCs w:val="24"/>
        </w:rPr>
        <w:t>Sujeto O</w:t>
      </w:r>
      <w:r w:rsidRPr="00E8359D">
        <w:rPr>
          <w:rFonts w:ascii="Palatino Linotype" w:hAnsi="Palatino Linotype"/>
          <w:b/>
          <w:sz w:val="24"/>
          <w:szCs w:val="24"/>
        </w:rPr>
        <w:t>bligado,</w:t>
      </w:r>
      <w:r w:rsidRPr="00E8359D">
        <w:rPr>
          <w:rFonts w:ascii="Palatino Linotype" w:hAnsi="Palatino Linotype"/>
          <w:sz w:val="24"/>
          <w:szCs w:val="24"/>
        </w:rPr>
        <w:t xml:space="preserve"> normatividad invocada cuyo contenido literal es el siguiente: </w:t>
      </w:r>
    </w:p>
    <w:p w:rsidR="003B508B" w:rsidRPr="00E8359D" w:rsidRDefault="00E8359D" w:rsidP="00E8359D">
      <w:pPr>
        <w:tabs>
          <w:tab w:val="left" w:pos="709"/>
        </w:tabs>
        <w:spacing w:before="240" w:line="360" w:lineRule="auto"/>
        <w:ind w:left="851" w:right="851"/>
        <w:jc w:val="both"/>
        <w:rPr>
          <w:rFonts w:ascii="Palatino Linotype" w:hAnsi="Palatino Linotype"/>
          <w:b/>
          <w:i/>
        </w:rPr>
      </w:pPr>
      <w:r>
        <w:rPr>
          <w:rFonts w:ascii="Palatino Linotype" w:hAnsi="Palatino Linotype"/>
          <w:b/>
          <w:bCs/>
          <w:i/>
        </w:rPr>
        <w:lastRenderedPageBreak/>
        <w:t>“</w:t>
      </w:r>
      <w:r w:rsidR="003B508B" w:rsidRPr="00E8359D">
        <w:rPr>
          <w:rFonts w:ascii="Palatino Linotype" w:hAnsi="Palatino Linotype"/>
          <w:b/>
          <w:bCs/>
          <w:i/>
        </w:rPr>
        <w:t xml:space="preserve">Artículo 13.- </w:t>
      </w:r>
      <w:r w:rsidR="003B508B" w:rsidRPr="00A7438F">
        <w:rPr>
          <w:rFonts w:ascii="Palatino Linotype" w:hAnsi="Palatino Linotype"/>
          <w:b/>
          <w:i/>
          <w:u w:val="single"/>
        </w:rPr>
        <w:t>El Director General, formulará respecto de los asuntos de su competencia,</w:t>
      </w:r>
      <w:r w:rsidR="003B508B" w:rsidRPr="00E8359D">
        <w:rPr>
          <w:rFonts w:ascii="Palatino Linotype" w:hAnsi="Palatino Linotype"/>
          <w:i/>
        </w:rPr>
        <w:t xml:space="preserve"> los proyectos de acuerdos, circulares, resoluciones, </w:t>
      </w:r>
      <w:r w:rsidR="003B508B" w:rsidRPr="00A7438F">
        <w:rPr>
          <w:rFonts w:ascii="Palatino Linotype" w:hAnsi="Palatino Linotype"/>
          <w:b/>
          <w:i/>
          <w:u w:val="single"/>
        </w:rPr>
        <w:t>reglamentos y demás disposiciones jurídico administrativas que resulten necesarias;</w:t>
      </w:r>
      <w:r w:rsidR="003B508B" w:rsidRPr="00E8359D">
        <w:rPr>
          <w:rFonts w:ascii="Palatino Linotype" w:hAnsi="Palatino Linotype"/>
          <w:i/>
        </w:rPr>
        <w:t xml:space="preserve"> así como su actualización o modificación; y cuando así proceda, se someterán a la consideración del Cabildo, a través del Presidente Municipal.</w:t>
      </w:r>
      <w:r>
        <w:rPr>
          <w:rFonts w:ascii="Palatino Linotype" w:hAnsi="Palatino Linotype"/>
          <w:i/>
        </w:rPr>
        <w:t xml:space="preserve">” </w:t>
      </w:r>
      <w:r>
        <w:rPr>
          <w:rFonts w:ascii="Palatino Linotype" w:hAnsi="Palatino Linotype"/>
          <w:b/>
          <w:i/>
        </w:rPr>
        <w:t>[Sic]</w:t>
      </w:r>
    </w:p>
    <w:p w:rsidR="00E8359D" w:rsidRPr="00E8359D" w:rsidRDefault="00E8359D" w:rsidP="009831EE">
      <w:pPr>
        <w:tabs>
          <w:tab w:val="left" w:pos="709"/>
        </w:tabs>
        <w:spacing w:before="240" w:line="360" w:lineRule="auto"/>
        <w:ind w:right="51"/>
        <w:jc w:val="both"/>
        <w:rPr>
          <w:sz w:val="24"/>
          <w:szCs w:val="24"/>
        </w:rPr>
      </w:pPr>
    </w:p>
    <w:p w:rsidR="00E0352F" w:rsidRPr="00E8359D" w:rsidRDefault="003B508B" w:rsidP="009831EE">
      <w:pPr>
        <w:tabs>
          <w:tab w:val="left" w:pos="709"/>
        </w:tabs>
        <w:spacing w:before="240" w:line="360" w:lineRule="auto"/>
        <w:ind w:right="51"/>
        <w:jc w:val="both"/>
        <w:rPr>
          <w:rFonts w:ascii="Palatino Linotype" w:hAnsi="Palatino Linotype"/>
          <w:sz w:val="24"/>
          <w:szCs w:val="24"/>
        </w:rPr>
      </w:pPr>
      <w:r w:rsidRPr="00E8359D">
        <w:rPr>
          <w:rFonts w:ascii="Palatino Linotype" w:hAnsi="Palatino Linotype"/>
          <w:sz w:val="24"/>
          <w:szCs w:val="24"/>
        </w:rPr>
        <w:t>En este te</w:t>
      </w:r>
      <w:r w:rsidR="00E0352F" w:rsidRPr="00E8359D">
        <w:rPr>
          <w:rFonts w:ascii="Palatino Linotype" w:hAnsi="Palatino Linotype"/>
          <w:sz w:val="24"/>
          <w:szCs w:val="24"/>
        </w:rPr>
        <w:t>nor, a toda luz se advierte que la esfera competencial del titular del IMCUFIDE</w:t>
      </w:r>
      <w:r w:rsidR="000B5CAC">
        <w:rPr>
          <w:rFonts w:ascii="Palatino Linotype" w:hAnsi="Palatino Linotype"/>
          <w:sz w:val="24"/>
          <w:szCs w:val="24"/>
        </w:rPr>
        <w:t>N</w:t>
      </w:r>
      <w:r w:rsidR="00E0352F" w:rsidRPr="00E8359D">
        <w:rPr>
          <w:rFonts w:ascii="Palatino Linotype" w:hAnsi="Palatino Linotype"/>
          <w:sz w:val="24"/>
          <w:szCs w:val="24"/>
        </w:rPr>
        <w:t xml:space="preserve"> lo constriñe a generar los reglamentos y demás disposiciones jurídicas necesarias respecto de los asuntos de su competencia, por ello, al haberl</w:t>
      </w:r>
      <w:r w:rsidR="002B2221">
        <w:rPr>
          <w:rFonts w:ascii="Palatino Linotype" w:hAnsi="Palatino Linotype"/>
          <w:sz w:val="24"/>
          <w:szCs w:val="24"/>
        </w:rPr>
        <w:t xml:space="preserve">e sido conferido el uso, </w:t>
      </w:r>
      <w:r w:rsidR="00E0352F" w:rsidRPr="00E8359D">
        <w:rPr>
          <w:rFonts w:ascii="Palatino Linotype" w:hAnsi="Palatino Linotype"/>
          <w:sz w:val="24"/>
          <w:szCs w:val="24"/>
        </w:rPr>
        <w:t xml:space="preserve">aprovechamiento </w:t>
      </w:r>
      <w:r w:rsidR="002B2221">
        <w:rPr>
          <w:rFonts w:ascii="Palatino Linotype" w:hAnsi="Palatino Linotype"/>
          <w:sz w:val="24"/>
          <w:szCs w:val="24"/>
        </w:rPr>
        <w:t xml:space="preserve">y administración </w:t>
      </w:r>
      <w:r w:rsidR="00E0352F" w:rsidRPr="00E8359D">
        <w:rPr>
          <w:rFonts w:ascii="Palatino Linotype" w:hAnsi="Palatino Linotype"/>
          <w:sz w:val="24"/>
          <w:szCs w:val="24"/>
        </w:rPr>
        <w:t>de diversos deportivos públicos</w:t>
      </w:r>
      <w:r w:rsidR="00000875">
        <w:rPr>
          <w:rFonts w:ascii="Palatino Linotype" w:hAnsi="Palatino Linotype"/>
          <w:sz w:val="24"/>
          <w:szCs w:val="24"/>
        </w:rPr>
        <w:t xml:space="preserve">, incluido el deportivo </w:t>
      </w:r>
      <w:proofErr w:type="spellStart"/>
      <w:r w:rsidR="00000875">
        <w:rPr>
          <w:rFonts w:ascii="Palatino Linotype" w:hAnsi="Palatino Linotype"/>
          <w:sz w:val="24"/>
          <w:szCs w:val="24"/>
        </w:rPr>
        <w:t>boulevares</w:t>
      </w:r>
      <w:proofErr w:type="spellEnd"/>
      <w:r w:rsidR="00000875">
        <w:rPr>
          <w:rFonts w:ascii="Palatino Linotype" w:hAnsi="Palatino Linotype"/>
          <w:sz w:val="24"/>
          <w:szCs w:val="24"/>
        </w:rPr>
        <w:t>,</w:t>
      </w:r>
      <w:r w:rsidR="00E0352F" w:rsidRPr="00E8359D">
        <w:rPr>
          <w:rFonts w:ascii="Palatino Linotype" w:hAnsi="Palatino Linotype"/>
          <w:sz w:val="24"/>
          <w:szCs w:val="24"/>
        </w:rPr>
        <w:t xml:space="preserve"> invariablemente debió de generar los reglamentos </w:t>
      </w:r>
      <w:r w:rsidR="002B2221">
        <w:rPr>
          <w:rFonts w:ascii="Palatino Linotype" w:hAnsi="Palatino Linotype"/>
          <w:sz w:val="24"/>
          <w:szCs w:val="24"/>
        </w:rPr>
        <w:t xml:space="preserve">respectivos. </w:t>
      </w:r>
      <w:r w:rsidR="00E8359D" w:rsidRPr="00E8359D">
        <w:rPr>
          <w:rFonts w:ascii="Palatino Linotype" w:hAnsi="Palatino Linotype"/>
          <w:sz w:val="24"/>
          <w:szCs w:val="24"/>
        </w:rPr>
        <w:t xml:space="preserve"> </w:t>
      </w:r>
      <w:r w:rsidR="00000875">
        <w:rPr>
          <w:rFonts w:ascii="Palatino Linotype" w:hAnsi="Palatino Linotype"/>
          <w:sz w:val="24"/>
          <w:szCs w:val="24"/>
        </w:rPr>
        <w:t xml:space="preserve">A mayor abundamiento, de no haber generado los reglamentos de deportivos al momento de dar cumplimiento a la presente resolución, </w:t>
      </w:r>
      <w:r w:rsidR="00000875" w:rsidRPr="00E8359D">
        <w:rPr>
          <w:rFonts w:ascii="Palatino Linotype" w:hAnsi="Palatino Linotype"/>
          <w:sz w:val="24"/>
          <w:szCs w:val="24"/>
        </w:rPr>
        <w:t>resulta procedente ordenar la entrega del acue</w:t>
      </w:r>
      <w:r w:rsidR="00000875">
        <w:rPr>
          <w:rFonts w:ascii="Palatino Linotype" w:hAnsi="Palatino Linotype"/>
          <w:sz w:val="24"/>
          <w:szCs w:val="24"/>
        </w:rPr>
        <w:t>rdo de inexistencia respectivo, lo anterior con fundamento en los artículos 19, 49 fracciones II y XIII, 169 y 170 de la Ley de Transparencia y Acceso a la Información Pública del Estado de México y Municipios.</w:t>
      </w:r>
    </w:p>
    <w:p w:rsidR="00812E2D" w:rsidRPr="00812E2D" w:rsidRDefault="00812E2D" w:rsidP="009831EE">
      <w:pPr>
        <w:tabs>
          <w:tab w:val="left" w:pos="709"/>
        </w:tabs>
        <w:spacing w:before="240" w:line="360" w:lineRule="auto"/>
        <w:ind w:right="51"/>
        <w:jc w:val="both"/>
        <w:rPr>
          <w:rFonts w:ascii="Palatino Linotype" w:hAnsi="Palatino Linotype"/>
          <w:sz w:val="24"/>
          <w:szCs w:val="24"/>
        </w:rPr>
      </w:pPr>
      <w:r w:rsidRPr="00812E2D">
        <w:rPr>
          <w:rFonts w:ascii="Palatino Linotype" w:hAnsi="Palatino Linotype"/>
          <w:sz w:val="24"/>
          <w:szCs w:val="24"/>
        </w:rPr>
        <w:t>Por otra parte</w:t>
      </w:r>
      <w:r w:rsidR="00E0352F" w:rsidRPr="00812E2D">
        <w:rPr>
          <w:rFonts w:ascii="Palatino Linotype" w:hAnsi="Palatino Linotype"/>
          <w:sz w:val="24"/>
          <w:szCs w:val="24"/>
        </w:rPr>
        <w:t xml:space="preserve">, en referencia al reglamento de uso de instalaciones para el préstamo de áreas deportivas </w:t>
      </w:r>
      <w:r w:rsidRPr="00812E2D">
        <w:rPr>
          <w:rFonts w:ascii="Palatino Linotype" w:hAnsi="Palatino Linotype"/>
          <w:sz w:val="24"/>
          <w:szCs w:val="24"/>
        </w:rPr>
        <w:t>públicas</w:t>
      </w:r>
      <w:r w:rsidR="00E0352F" w:rsidRPr="00812E2D">
        <w:rPr>
          <w:rFonts w:ascii="Palatino Linotype" w:hAnsi="Palatino Linotype"/>
          <w:sz w:val="24"/>
          <w:szCs w:val="24"/>
        </w:rPr>
        <w:t xml:space="preserve"> para el uso de futbol y futbol americano, este</w:t>
      </w:r>
      <w:r w:rsidR="00E0352F" w:rsidRPr="00812E2D">
        <w:rPr>
          <w:rFonts w:ascii="Palatino Linotype" w:hAnsi="Palatino Linotype"/>
          <w:b/>
          <w:sz w:val="24"/>
          <w:szCs w:val="24"/>
        </w:rPr>
        <w:t xml:space="preserve"> </w:t>
      </w:r>
      <w:r w:rsidRPr="00812E2D">
        <w:rPr>
          <w:rFonts w:ascii="Palatino Linotype" w:hAnsi="Palatino Linotype"/>
          <w:b/>
          <w:sz w:val="24"/>
          <w:szCs w:val="24"/>
        </w:rPr>
        <w:t>Órgano</w:t>
      </w:r>
      <w:r w:rsidR="00E0352F" w:rsidRPr="00812E2D">
        <w:rPr>
          <w:rFonts w:ascii="Palatino Linotype" w:hAnsi="Palatino Linotype"/>
          <w:b/>
          <w:sz w:val="24"/>
          <w:szCs w:val="24"/>
        </w:rPr>
        <w:t xml:space="preserve"> Garante </w:t>
      </w:r>
      <w:r w:rsidR="00E0352F" w:rsidRPr="00812E2D">
        <w:rPr>
          <w:rFonts w:ascii="Palatino Linotype" w:hAnsi="Palatino Linotype"/>
          <w:sz w:val="24"/>
          <w:szCs w:val="24"/>
        </w:rPr>
        <w:t>insiste en que</w:t>
      </w:r>
      <w:r w:rsidR="00E0352F" w:rsidRPr="00812E2D">
        <w:rPr>
          <w:rFonts w:ascii="Palatino Linotype" w:hAnsi="Palatino Linotype"/>
          <w:b/>
          <w:sz w:val="24"/>
          <w:szCs w:val="24"/>
        </w:rPr>
        <w:t xml:space="preserve"> El Sujeto Obligado</w:t>
      </w:r>
      <w:r w:rsidR="00E0352F" w:rsidRPr="00812E2D">
        <w:rPr>
          <w:rFonts w:ascii="Palatino Linotype" w:hAnsi="Palatino Linotype"/>
          <w:sz w:val="24"/>
          <w:szCs w:val="24"/>
        </w:rPr>
        <w:t xml:space="preserve"> cuenta con áreas deportivas </w:t>
      </w:r>
      <w:r w:rsidRPr="00812E2D">
        <w:rPr>
          <w:rFonts w:ascii="Palatino Linotype" w:hAnsi="Palatino Linotype"/>
          <w:sz w:val="24"/>
          <w:szCs w:val="24"/>
        </w:rPr>
        <w:t>públicas</w:t>
      </w:r>
      <w:r w:rsidR="00E0352F" w:rsidRPr="00812E2D">
        <w:rPr>
          <w:rFonts w:ascii="Palatino Linotype" w:hAnsi="Palatino Linotype"/>
          <w:sz w:val="24"/>
          <w:szCs w:val="24"/>
        </w:rPr>
        <w:t xml:space="preserve">, sin embargo, no se advierte que </w:t>
      </w:r>
      <w:r w:rsidR="00E0352F" w:rsidRPr="00812E2D">
        <w:rPr>
          <w:rFonts w:ascii="Palatino Linotype" w:hAnsi="Palatino Linotype"/>
          <w:b/>
          <w:sz w:val="24"/>
          <w:szCs w:val="24"/>
        </w:rPr>
        <w:t xml:space="preserve">El Sujeto Obligado </w:t>
      </w:r>
      <w:r w:rsidR="00000875">
        <w:rPr>
          <w:rFonts w:ascii="Palatino Linotype" w:hAnsi="Palatino Linotype"/>
          <w:sz w:val="24"/>
          <w:szCs w:val="24"/>
        </w:rPr>
        <w:t>tenga fuente obligacional de contar</w:t>
      </w:r>
      <w:r w:rsidR="00E0352F" w:rsidRPr="00812E2D">
        <w:rPr>
          <w:rFonts w:ascii="Palatino Linotype" w:hAnsi="Palatino Linotype"/>
          <w:sz w:val="24"/>
          <w:szCs w:val="24"/>
        </w:rPr>
        <w:t xml:space="preserve"> con áreas deportivas </w:t>
      </w:r>
      <w:r w:rsidRPr="00812E2D">
        <w:rPr>
          <w:rFonts w:ascii="Palatino Linotype" w:hAnsi="Palatino Linotype"/>
          <w:sz w:val="24"/>
          <w:szCs w:val="24"/>
        </w:rPr>
        <w:t>públicas</w:t>
      </w:r>
      <w:r w:rsidR="00E0352F" w:rsidRPr="00812E2D">
        <w:rPr>
          <w:rFonts w:ascii="Palatino Linotype" w:hAnsi="Palatino Linotype"/>
          <w:sz w:val="24"/>
          <w:szCs w:val="24"/>
        </w:rPr>
        <w:t xml:space="preserve"> con </w:t>
      </w:r>
      <w:r w:rsidRPr="00812E2D">
        <w:rPr>
          <w:rFonts w:ascii="Palatino Linotype" w:hAnsi="Palatino Linotype"/>
          <w:sz w:val="24"/>
          <w:szCs w:val="24"/>
        </w:rPr>
        <w:t>instalaciones</w:t>
      </w:r>
      <w:r w:rsidR="00E0352F" w:rsidRPr="00812E2D">
        <w:rPr>
          <w:rFonts w:ascii="Palatino Linotype" w:hAnsi="Palatino Linotype"/>
          <w:sz w:val="24"/>
          <w:szCs w:val="24"/>
        </w:rPr>
        <w:t xml:space="preserve"> para la </w:t>
      </w:r>
      <w:r w:rsidRPr="00812E2D">
        <w:rPr>
          <w:rFonts w:ascii="Palatino Linotype" w:hAnsi="Palatino Linotype"/>
          <w:sz w:val="24"/>
          <w:szCs w:val="24"/>
        </w:rPr>
        <w:t>práctica</w:t>
      </w:r>
      <w:r w:rsidR="00E0352F" w:rsidRPr="00812E2D">
        <w:rPr>
          <w:rFonts w:ascii="Palatino Linotype" w:hAnsi="Palatino Linotype"/>
          <w:sz w:val="24"/>
          <w:szCs w:val="24"/>
        </w:rPr>
        <w:t xml:space="preserve"> de futbol y futbol americano.</w:t>
      </w:r>
    </w:p>
    <w:p w:rsidR="00000875" w:rsidRDefault="00E0352F" w:rsidP="009831EE">
      <w:pPr>
        <w:tabs>
          <w:tab w:val="left" w:pos="709"/>
        </w:tabs>
        <w:spacing w:before="240" w:line="360" w:lineRule="auto"/>
        <w:ind w:right="51"/>
        <w:jc w:val="both"/>
        <w:rPr>
          <w:rFonts w:ascii="Palatino Linotype" w:hAnsi="Palatino Linotype"/>
          <w:sz w:val="24"/>
          <w:szCs w:val="24"/>
        </w:rPr>
      </w:pPr>
      <w:r w:rsidRPr="00812E2D">
        <w:rPr>
          <w:rFonts w:ascii="Palatino Linotype" w:hAnsi="Palatino Linotype"/>
          <w:sz w:val="24"/>
          <w:szCs w:val="24"/>
        </w:rPr>
        <w:lastRenderedPageBreak/>
        <w:t xml:space="preserve"> Bajo estas líneas argumentativas resulta procedente la entrega </w:t>
      </w:r>
      <w:r w:rsidR="00B5316B">
        <w:rPr>
          <w:rFonts w:ascii="Palatino Linotype" w:hAnsi="Palatino Linotype"/>
          <w:sz w:val="24"/>
          <w:szCs w:val="24"/>
        </w:rPr>
        <w:t xml:space="preserve">del </w:t>
      </w:r>
      <w:r w:rsidR="00B5316B" w:rsidRPr="00812E2D">
        <w:rPr>
          <w:rFonts w:ascii="Palatino Linotype" w:hAnsi="Palatino Linotype"/>
          <w:sz w:val="24"/>
          <w:szCs w:val="24"/>
        </w:rPr>
        <w:t>reglamento de uso de instalaciones para el préstamo de áreas deportivas públicas para el uso de futbol y futbol americano</w:t>
      </w:r>
      <w:r w:rsidRPr="00812E2D">
        <w:rPr>
          <w:rFonts w:ascii="Palatino Linotype" w:hAnsi="Palatino Linotype"/>
          <w:sz w:val="24"/>
          <w:szCs w:val="24"/>
        </w:rPr>
        <w:t xml:space="preserve">, sin embargo, de no haberse generado, poseído o administrado </w:t>
      </w:r>
      <w:r w:rsidR="00812E2D" w:rsidRPr="00812E2D">
        <w:rPr>
          <w:rFonts w:ascii="Palatino Linotype" w:hAnsi="Palatino Linotype"/>
          <w:sz w:val="24"/>
          <w:szCs w:val="24"/>
        </w:rPr>
        <w:t xml:space="preserve">la información </w:t>
      </w:r>
      <w:r w:rsidR="00000875">
        <w:rPr>
          <w:rFonts w:ascii="Palatino Linotype" w:hAnsi="Palatino Linotype"/>
          <w:sz w:val="24"/>
          <w:szCs w:val="24"/>
        </w:rPr>
        <w:t xml:space="preserve">al momento de dar cumplimiento a la presente resolución, </w:t>
      </w:r>
      <w:r w:rsidR="00000875" w:rsidRPr="00812E2D">
        <w:rPr>
          <w:rFonts w:ascii="Palatino Linotype" w:hAnsi="Palatino Linotype"/>
          <w:sz w:val="24"/>
          <w:szCs w:val="24"/>
        </w:rPr>
        <w:t xml:space="preserve">bastará con que </w:t>
      </w:r>
      <w:r w:rsidR="00000875" w:rsidRPr="00812E2D">
        <w:rPr>
          <w:rFonts w:ascii="Palatino Linotype" w:hAnsi="Palatino Linotype"/>
          <w:b/>
          <w:sz w:val="24"/>
          <w:szCs w:val="24"/>
        </w:rPr>
        <w:t xml:space="preserve">El Sujeto Obligado </w:t>
      </w:r>
      <w:r w:rsidR="00000875" w:rsidRPr="00812E2D">
        <w:rPr>
          <w:rFonts w:ascii="Palatino Linotype" w:hAnsi="Palatino Linotype"/>
          <w:sz w:val="24"/>
          <w:szCs w:val="24"/>
        </w:rPr>
        <w:t xml:space="preserve">lo haga del conocimiento del </w:t>
      </w:r>
      <w:r w:rsidR="00000875" w:rsidRPr="00812E2D">
        <w:rPr>
          <w:rFonts w:ascii="Palatino Linotype" w:hAnsi="Palatino Linotype"/>
          <w:b/>
          <w:sz w:val="24"/>
          <w:szCs w:val="24"/>
        </w:rPr>
        <w:t xml:space="preserve">Recurrente </w:t>
      </w:r>
      <w:r w:rsidR="00000875" w:rsidRPr="00812E2D">
        <w:rPr>
          <w:rFonts w:ascii="Palatino Linotype" w:hAnsi="Palatino Linotype"/>
          <w:sz w:val="24"/>
          <w:szCs w:val="24"/>
        </w:rPr>
        <w:t>al momento de dar cumplimiento</w:t>
      </w:r>
      <w:r w:rsidR="00000875">
        <w:rPr>
          <w:rFonts w:ascii="Palatino Linotype" w:hAnsi="Palatino Linotype"/>
          <w:sz w:val="24"/>
          <w:szCs w:val="24"/>
        </w:rPr>
        <w:t xml:space="preserve">. </w:t>
      </w:r>
    </w:p>
    <w:p w:rsidR="00B85281" w:rsidRPr="00B85281" w:rsidRDefault="00E0352F"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w:t>
      </w:r>
      <w:r w:rsidR="00B85281">
        <w:rPr>
          <w:rFonts w:ascii="Palatino Linotype" w:hAnsi="Palatino Linotype"/>
          <w:sz w:val="24"/>
          <w:szCs w:val="24"/>
        </w:rPr>
        <w:t xml:space="preserve">se advierte que mediante los numerales </w:t>
      </w:r>
      <w:r w:rsidR="00B85281" w:rsidRPr="00AA14C4">
        <w:rPr>
          <w:rFonts w:ascii="Palatino Linotype" w:hAnsi="Palatino Linotype"/>
          <w:b/>
          <w:sz w:val="24"/>
          <w:szCs w:val="24"/>
        </w:rPr>
        <w:t>16, 17, 18, 19</w:t>
      </w:r>
      <w:r w:rsidR="00B85281">
        <w:rPr>
          <w:rFonts w:ascii="Palatino Linotype" w:hAnsi="Palatino Linotype"/>
          <w:sz w:val="24"/>
          <w:szCs w:val="24"/>
        </w:rPr>
        <w:t xml:space="preserve"> y </w:t>
      </w:r>
      <w:r w:rsidR="00B85281" w:rsidRPr="00AA14C4">
        <w:rPr>
          <w:rFonts w:ascii="Palatino Linotype" w:hAnsi="Palatino Linotype"/>
          <w:b/>
          <w:sz w:val="24"/>
          <w:szCs w:val="24"/>
        </w:rPr>
        <w:t>20</w:t>
      </w:r>
      <w:r w:rsidR="00B85281">
        <w:rPr>
          <w:rFonts w:ascii="Palatino Linotype" w:hAnsi="Palatino Linotype"/>
          <w:b/>
          <w:sz w:val="24"/>
          <w:szCs w:val="24"/>
        </w:rPr>
        <w:t xml:space="preserve"> </w:t>
      </w:r>
      <w:r w:rsidR="00B85281">
        <w:rPr>
          <w:rFonts w:ascii="Palatino Linotype" w:hAnsi="Palatino Linotype"/>
          <w:sz w:val="24"/>
          <w:szCs w:val="24"/>
        </w:rPr>
        <w:t xml:space="preserve">de la solicitud de información </w:t>
      </w:r>
      <w:r w:rsidR="00B85281">
        <w:rPr>
          <w:rFonts w:ascii="Palatino Linotype" w:hAnsi="Palatino Linotype"/>
          <w:b/>
          <w:sz w:val="24"/>
          <w:szCs w:val="24"/>
        </w:rPr>
        <w:t xml:space="preserve">00313/NAUCALPA/IP/2018 </w:t>
      </w:r>
      <w:r w:rsidR="00B85281">
        <w:rPr>
          <w:rFonts w:ascii="Palatino Linotype" w:hAnsi="Palatino Linotype"/>
          <w:sz w:val="24"/>
          <w:szCs w:val="24"/>
        </w:rPr>
        <w:t xml:space="preserve">el ahora recurrente requirió lo siguiente: </w:t>
      </w:r>
    </w:p>
    <w:p w:rsidR="00AA14C4" w:rsidRPr="00AA14C4" w:rsidRDefault="00AA14C4" w:rsidP="00153ED7">
      <w:pPr>
        <w:pStyle w:val="Prrafodelista"/>
        <w:numPr>
          <w:ilvl w:val="0"/>
          <w:numId w:val="34"/>
        </w:numPr>
        <w:tabs>
          <w:tab w:val="left" w:pos="709"/>
        </w:tabs>
        <w:spacing w:before="240" w:line="360" w:lineRule="auto"/>
        <w:ind w:left="714" w:right="51" w:hanging="357"/>
        <w:jc w:val="both"/>
        <w:rPr>
          <w:rFonts w:ascii="Palatino Linotype" w:hAnsi="Palatino Linotype"/>
        </w:rPr>
      </w:pPr>
      <w:r w:rsidRPr="00AA14C4">
        <w:rPr>
          <w:rFonts w:ascii="Palatino Linotype" w:hAnsi="Palatino Linotype"/>
        </w:rPr>
        <w:t xml:space="preserve">Haga del conocimiento si cuenta con gimnasio de pesas, para que la ciudadanía haga uso de sus instalaciones. </w:t>
      </w:r>
    </w:p>
    <w:p w:rsidR="00AA14C4" w:rsidRPr="00AA14C4" w:rsidRDefault="00AA14C4" w:rsidP="00153ED7">
      <w:pPr>
        <w:pStyle w:val="Prrafodelista"/>
        <w:numPr>
          <w:ilvl w:val="0"/>
          <w:numId w:val="34"/>
        </w:numPr>
        <w:tabs>
          <w:tab w:val="left" w:pos="709"/>
        </w:tabs>
        <w:spacing w:before="240" w:line="360" w:lineRule="auto"/>
        <w:ind w:left="714" w:right="51" w:hanging="357"/>
        <w:jc w:val="both"/>
        <w:rPr>
          <w:rFonts w:ascii="Palatino Linotype" w:hAnsi="Palatino Linotype"/>
        </w:rPr>
      </w:pPr>
      <w:r w:rsidRPr="00AA14C4">
        <w:rPr>
          <w:rFonts w:ascii="Palatino Linotype" w:hAnsi="Palatino Linotype"/>
        </w:rPr>
        <w:t xml:space="preserve">Reglamento de uso del gimnasio de pesas. </w:t>
      </w:r>
    </w:p>
    <w:p w:rsidR="00AA14C4" w:rsidRPr="00AA14C4" w:rsidRDefault="00AA14C4" w:rsidP="00153ED7">
      <w:pPr>
        <w:pStyle w:val="Prrafodelista"/>
        <w:numPr>
          <w:ilvl w:val="0"/>
          <w:numId w:val="34"/>
        </w:numPr>
        <w:tabs>
          <w:tab w:val="left" w:pos="709"/>
        </w:tabs>
        <w:spacing w:before="240" w:line="360" w:lineRule="auto"/>
        <w:ind w:left="714" w:right="51" w:hanging="357"/>
        <w:jc w:val="both"/>
        <w:rPr>
          <w:rFonts w:ascii="Palatino Linotype" w:hAnsi="Palatino Linotype"/>
        </w:rPr>
      </w:pPr>
      <w:r w:rsidRPr="00AA14C4">
        <w:rPr>
          <w:rFonts w:ascii="Palatino Linotype" w:hAnsi="Palatino Linotype"/>
        </w:rPr>
        <w:t xml:space="preserve">Requisitos para el uso del gimnasio de pesas. </w:t>
      </w:r>
    </w:p>
    <w:p w:rsidR="00AA14C4" w:rsidRPr="00AA14C4" w:rsidRDefault="00AA14C4" w:rsidP="00153ED7">
      <w:pPr>
        <w:pStyle w:val="Prrafodelista"/>
        <w:numPr>
          <w:ilvl w:val="0"/>
          <w:numId w:val="34"/>
        </w:numPr>
        <w:tabs>
          <w:tab w:val="left" w:pos="709"/>
        </w:tabs>
        <w:spacing w:before="240" w:line="360" w:lineRule="auto"/>
        <w:ind w:left="714" w:right="51" w:hanging="357"/>
        <w:jc w:val="both"/>
        <w:rPr>
          <w:rFonts w:ascii="Palatino Linotype" w:hAnsi="Palatino Linotype"/>
        </w:rPr>
      </w:pPr>
      <w:r w:rsidRPr="00AA14C4">
        <w:rPr>
          <w:rFonts w:ascii="Palatino Linotype" w:hAnsi="Palatino Linotype"/>
        </w:rPr>
        <w:t xml:space="preserve">Ubicación del gimnasio de pesas. </w:t>
      </w:r>
    </w:p>
    <w:p w:rsidR="00AA14C4" w:rsidRPr="00AA14C4" w:rsidRDefault="00AA14C4" w:rsidP="00153ED7">
      <w:pPr>
        <w:pStyle w:val="Prrafodelista"/>
        <w:numPr>
          <w:ilvl w:val="0"/>
          <w:numId w:val="34"/>
        </w:numPr>
        <w:tabs>
          <w:tab w:val="left" w:pos="709"/>
        </w:tabs>
        <w:spacing w:before="240" w:line="360" w:lineRule="auto"/>
        <w:ind w:left="714" w:right="51" w:hanging="357"/>
        <w:jc w:val="both"/>
        <w:rPr>
          <w:rFonts w:ascii="Palatino Linotype" w:hAnsi="Palatino Linotype"/>
        </w:rPr>
      </w:pPr>
      <w:r w:rsidRPr="00AA14C4">
        <w:rPr>
          <w:rFonts w:ascii="Palatino Linotype" w:hAnsi="Palatino Linotype"/>
        </w:rPr>
        <w:t>Días y horario de uso del gimnasio de pesas.</w:t>
      </w:r>
    </w:p>
    <w:p w:rsidR="00AA14C4" w:rsidRDefault="00AA14C4" w:rsidP="00B85281">
      <w:pPr>
        <w:tabs>
          <w:tab w:val="left" w:pos="709"/>
        </w:tabs>
        <w:spacing w:before="240" w:line="360" w:lineRule="auto"/>
        <w:ind w:right="51"/>
        <w:jc w:val="both"/>
        <w:rPr>
          <w:rFonts w:ascii="Palatino Linotype" w:hAnsi="Palatino Linotype"/>
        </w:rPr>
      </w:pPr>
    </w:p>
    <w:p w:rsidR="00FA5F72" w:rsidRDefault="00023796" w:rsidP="00B8528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este tenor</w:t>
      </w:r>
      <w:r w:rsidR="00B85281" w:rsidRPr="00A67528">
        <w:rPr>
          <w:rFonts w:ascii="Palatino Linotype" w:hAnsi="Palatino Linotype"/>
          <w:sz w:val="24"/>
          <w:szCs w:val="24"/>
        </w:rPr>
        <w:t xml:space="preserve">, </w:t>
      </w:r>
      <w:r w:rsidR="00FA5F72" w:rsidRPr="00A67528">
        <w:rPr>
          <w:rFonts w:ascii="Palatino Linotype" w:hAnsi="Palatino Linotype"/>
          <w:sz w:val="24"/>
          <w:szCs w:val="24"/>
        </w:rPr>
        <w:t xml:space="preserve">se advierte que mediante respuesta de fecha doce de junio de los corrientes </w:t>
      </w:r>
      <w:r w:rsidR="00FA5F72" w:rsidRPr="00A67528">
        <w:rPr>
          <w:rFonts w:ascii="Palatino Linotype" w:hAnsi="Palatino Linotype"/>
          <w:b/>
          <w:sz w:val="24"/>
          <w:szCs w:val="24"/>
        </w:rPr>
        <w:t xml:space="preserve">El Sujeto Obligado </w:t>
      </w:r>
      <w:r w:rsidR="00FA5F72" w:rsidRPr="00A67528">
        <w:rPr>
          <w:rFonts w:ascii="Palatino Linotype" w:hAnsi="Palatino Linotype"/>
          <w:sz w:val="24"/>
          <w:szCs w:val="24"/>
        </w:rPr>
        <w:t xml:space="preserve">se limitó a plasmar la respuesta del sujeto habilitado del </w:t>
      </w:r>
      <w:r w:rsidR="00FA5F72" w:rsidRPr="00A7438F">
        <w:rPr>
          <w:rFonts w:ascii="Palatino Linotype" w:hAnsi="Palatino Linotype"/>
          <w:b/>
          <w:sz w:val="24"/>
          <w:szCs w:val="24"/>
        </w:rPr>
        <w:t>IMCUFIDE</w:t>
      </w:r>
      <w:r w:rsidR="00A7438F" w:rsidRPr="00A7438F">
        <w:rPr>
          <w:rFonts w:ascii="Palatino Linotype" w:hAnsi="Palatino Linotype"/>
          <w:b/>
          <w:sz w:val="24"/>
          <w:szCs w:val="24"/>
        </w:rPr>
        <w:t>N</w:t>
      </w:r>
      <w:r w:rsidR="00FA5F72" w:rsidRPr="00A7438F">
        <w:rPr>
          <w:rFonts w:ascii="Palatino Linotype" w:hAnsi="Palatino Linotype"/>
          <w:b/>
          <w:sz w:val="24"/>
          <w:szCs w:val="24"/>
        </w:rPr>
        <w:t>,</w:t>
      </w:r>
      <w:r w:rsidR="00FA5F72" w:rsidRPr="00A67528">
        <w:rPr>
          <w:rFonts w:ascii="Palatino Linotype" w:hAnsi="Palatino Linotype"/>
          <w:sz w:val="24"/>
          <w:szCs w:val="24"/>
        </w:rPr>
        <w:t xml:space="preserve"> mediante la cual manifiesta que </w:t>
      </w:r>
      <w:r w:rsidR="00FA5F72" w:rsidRPr="00F752A5">
        <w:rPr>
          <w:rFonts w:ascii="Palatino Linotype" w:hAnsi="Palatino Linotype"/>
          <w:b/>
          <w:sz w:val="24"/>
          <w:szCs w:val="24"/>
          <w:u w:val="single"/>
        </w:rPr>
        <w:t>no cuenta con gimnasio de pesas a su cargo</w:t>
      </w:r>
      <w:r w:rsidR="00FA5F72" w:rsidRPr="00A67528">
        <w:rPr>
          <w:rFonts w:ascii="Palatino Linotype" w:hAnsi="Palatino Linotype"/>
          <w:sz w:val="24"/>
          <w:szCs w:val="24"/>
        </w:rPr>
        <w:t xml:space="preserve">, por ello, tampoco cuenta con el reglamento, requisitos, ubicación y días y horario de uso. </w:t>
      </w:r>
      <w:r w:rsidR="00C27FF9">
        <w:rPr>
          <w:rFonts w:ascii="Palatino Linotype" w:hAnsi="Palatino Linotype"/>
          <w:sz w:val="24"/>
          <w:szCs w:val="24"/>
        </w:rPr>
        <w:t>En este sentido</w:t>
      </w:r>
      <w:r>
        <w:rPr>
          <w:rFonts w:ascii="Palatino Linotype" w:hAnsi="Palatino Linotype"/>
          <w:sz w:val="24"/>
          <w:szCs w:val="24"/>
        </w:rPr>
        <w:t xml:space="preserve">, se insiste en que </w:t>
      </w:r>
      <w:r>
        <w:rPr>
          <w:rFonts w:ascii="Palatino Linotype" w:hAnsi="Palatino Linotype"/>
          <w:b/>
          <w:sz w:val="24"/>
          <w:szCs w:val="24"/>
        </w:rPr>
        <w:t>el titular del IMCUFIDE</w:t>
      </w:r>
      <w:r w:rsidR="006C496F">
        <w:rPr>
          <w:rFonts w:ascii="Palatino Linotype" w:hAnsi="Palatino Linotype"/>
          <w:b/>
          <w:sz w:val="24"/>
          <w:szCs w:val="24"/>
        </w:rPr>
        <w:t>N</w:t>
      </w:r>
      <w:r>
        <w:rPr>
          <w:rFonts w:ascii="Palatino Linotype" w:hAnsi="Palatino Linotype"/>
          <w:b/>
          <w:sz w:val="24"/>
          <w:szCs w:val="24"/>
        </w:rPr>
        <w:t xml:space="preserve"> </w:t>
      </w:r>
      <w:r>
        <w:rPr>
          <w:rFonts w:ascii="Palatino Linotype" w:hAnsi="Palatino Linotype"/>
          <w:sz w:val="24"/>
          <w:szCs w:val="24"/>
        </w:rPr>
        <w:t xml:space="preserve">se limitó </w:t>
      </w:r>
      <w:r>
        <w:rPr>
          <w:rFonts w:ascii="Palatino Linotype" w:hAnsi="Palatino Linotype"/>
          <w:sz w:val="24"/>
          <w:szCs w:val="24"/>
        </w:rPr>
        <w:lastRenderedPageBreak/>
        <w:t xml:space="preserve">a emitir un pronunciamiento con base en </w:t>
      </w:r>
      <w:r w:rsidR="000B5CAC">
        <w:rPr>
          <w:rFonts w:ascii="Palatino Linotype" w:hAnsi="Palatino Linotype"/>
          <w:sz w:val="24"/>
          <w:szCs w:val="24"/>
        </w:rPr>
        <w:t>los deportivos de los</w:t>
      </w:r>
      <w:r>
        <w:rPr>
          <w:rFonts w:ascii="Palatino Linotype" w:hAnsi="Palatino Linotype"/>
          <w:sz w:val="24"/>
          <w:szCs w:val="24"/>
        </w:rPr>
        <w:t xml:space="preserve"> c</w:t>
      </w:r>
      <w:r w:rsidR="00B5316B">
        <w:rPr>
          <w:rFonts w:ascii="Palatino Linotype" w:hAnsi="Palatino Linotype"/>
          <w:sz w:val="24"/>
          <w:szCs w:val="24"/>
        </w:rPr>
        <w:t>uales le fue conferido el uso, ap</w:t>
      </w:r>
      <w:r w:rsidR="005B67FA">
        <w:rPr>
          <w:rFonts w:ascii="Palatino Linotype" w:hAnsi="Palatino Linotype"/>
          <w:sz w:val="24"/>
          <w:szCs w:val="24"/>
        </w:rPr>
        <w:t>rovechamiento o administración.</w:t>
      </w:r>
    </w:p>
    <w:p w:rsidR="00C27FF9" w:rsidRDefault="00C27FF9" w:rsidP="00B8528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w:t>
      </w:r>
      <w:r w:rsidR="007E2045">
        <w:rPr>
          <w:rFonts w:ascii="Palatino Linotype" w:hAnsi="Palatino Linotype"/>
          <w:sz w:val="24"/>
          <w:szCs w:val="24"/>
        </w:rPr>
        <w:t xml:space="preserve">se trae a colación el artículo 92 fracción XXXVIII de la Ley de Transparencia y Acceso a la Información Pública del Estado de México y Municipios, normatividad invocada cuyo contenido literal es el siguiente: </w:t>
      </w:r>
    </w:p>
    <w:p w:rsidR="00C27FF9" w:rsidRPr="005673F4" w:rsidRDefault="005673F4" w:rsidP="005673F4">
      <w:pPr>
        <w:tabs>
          <w:tab w:val="left" w:pos="709"/>
        </w:tabs>
        <w:spacing w:before="240" w:line="360" w:lineRule="auto"/>
        <w:ind w:left="851" w:right="851"/>
        <w:jc w:val="both"/>
        <w:rPr>
          <w:rFonts w:ascii="Palatino Linotype" w:hAnsi="Palatino Linotype"/>
          <w:i/>
        </w:rPr>
      </w:pPr>
      <w:r w:rsidRPr="005673F4">
        <w:rPr>
          <w:rFonts w:ascii="Palatino Linotype" w:hAnsi="Palatino Linotype"/>
          <w:b/>
          <w:bCs/>
          <w:i/>
        </w:rPr>
        <w:t>“</w:t>
      </w:r>
      <w:r w:rsidR="007E2045" w:rsidRPr="005673F4">
        <w:rPr>
          <w:rFonts w:ascii="Palatino Linotype" w:hAnsi="Palatino Linotype"/>
          <w:b/>
          <w:bCs/>
          <w:i/>
        </w:rPr>
        <w:t xml:space="preserve">Artículo 92. </w:t>
      </w:r>
      <w:r w:rsidR="007E2045" w:rsidRPr="005673F4">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7FF9" w:rsidRPr="005673F4" w:rsidRDefault="007E2045" w:rsidP="005673F4">
      <w:pPr>
        <w:tabs>
          <w:tab w:val="left" w:pos="709"/>
        </w:tabs>
        <w:spacing w:before="240" w:line="360" w:lineRule="auto"/>
        <w:ind w:left="851" w:right="851"/>
        <w:jc w:val="both"/>
        <w:rPr>
          <w:rFonts w:ascii="Palatino Linotype" w:hAnsi="Palatino Linotype"/>
          <w:i/>
        </w:rPr>
      </w:pPr>
      <w:r w:rsidRPr="005673F4">
        <w:rPr>
          <w:rFonts w:ascii="Palatino Linotype" w:hAnsi="Palatino Linotype"/>
          <w:b/>
          <w:bCs/>
          <w:i/>
        </w:rPr>
        <w:t xml:space="preserve">XXXVIII. </w:t>
      </w:r>
      <w:r w:rsidRPr="000B5CAC">
        <w:rPr>
          <w:rFonts w:ascii="Palatino Linotype" w:hAnsi="Palatino Linotype"/>
          <w:b/>
          <w:i/>
          <w:u w:val="single"/>
        </w:rPr>
        <w:t>El inventario de bienes muebles e inmuebles en posesión y propiedad;</w:t>
      </w:r>
      <w:r w:rsidR="005673F4" w:rsidRPr="000B5CAC">
        <w:rPr>
          <w:rFonts w:ascii="Palatino Linotype" w:hAnsi="Palatino Linotype"/>
          <w:b/>
          <w:i/>
          <w:u w:val="single"/>
        </w:rPr>
        <w:t>” [Sic]</w:t>
      </w:r>
    </w:p>
    <w:p w:rsidR="005673F4" w:rsidRDefault="005673F4" w:rsidP="00B85281">
      <w:pPr>
        <w:tabs>
          <w:tab w:val="left" w:pos="709"/>
        </w:tabs>
        <w:spacing w:before="240" w:line="360" w:lineRule="auto"/>
        <w:ind w:right="51"/>
        <w:jc w:val="both"/>
        <w:rPr>
          <w:rFonts w:ascii="Palatino Linotype" w:hAnsi="Palatino Linotype"/>
          <w:sz w:val="24"/>
          <w:szCs w:val="24"/>
        </w:rPr>
      </w:pPr>
    </w:p>
    <w:p w:rsidR="005673F4" w:rsidRDefault="00B5316B" w:rsidP="00B8528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simplePos x="0" y="0"/>
                <wp:positionH relativeFrom="column">
                  <wp:posOffset>-156211</wp:posOffset>
                </wp:positionH>
                <wp:positionV relativeFrom="paragraph">
                  <wp:posOffset>1170939</wp:posOffset>
                </wp:positionV>
                <wp:extent cx="6086475" cy="151447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6086475" cy="151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E7BA8" id="Conector recto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3pt,92.2pt" to="466.95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" strokecolor="#5b9bd5 [3204]" strokeweight=".5pt">
                <v:stroke joinstyle="miter"/>
              </v:line>
            </w:pict>
          </mc:Fallback>
        </mc:AlternateContent>
      </w:r>
      <w:r w:rsidR="005673F4">
        <w:rPr>
          <w:rFonts w:ascii="Palatino Linotype" w:hAnsi="Palatino Linotype"/>
          <w:sz w:val="24"/>
          <w:szCs w:val="24"/>
        </w:rPr>
        <w:t xml:space="preserve">En este sentido, se advierte que el inventario de bienes inmuebles funge como una obligación de transparencia común, en referencia al portal IPOMEX del </w:t>
      </w:r>
      <w:r w:rsidR="005673F4">
        <w:rPr>
          <w:rFonts w:ascii="Palatino Linotype" w:hAnsi="Palatino Linotype"/>
          <w:b/>
          <w:sz w:val="24"/>
          <w:szCs w:val="24"/>
        </w:rPr>
        <w:t xml:space="preserve">Sujeto Obligado </w:t>
      </w:r>
      <w:r w:rsidR="007F4489">
        <w:rPr>
          <w:rFonts w:ascii="Palatino Linotype" w:hAnsi="Palatino Linotype"/>
          <w:sz w:val="24"/>
          <w:szCs w:val="24"/>
        </w:rPr>
        <w:t>se trae a colación</w:t>
      </w:r>
      <w:r w:rsidR="005673F4">
        <w:rPr>
          <w:rFonts w:ascii="Palatino Linotype" w:hAnsi="Palatino Linotype"/>
          <w:sz w:val="24"/>
          <w:szCs w:val="24"/>
        </w:rPr>
        <w:t xml:space="preserve"> la siguiente imagen ilustrativa: </w:t>
      </w:r>
    </w:p>
    <w:p w:rsidR="005673F4" w:rsidRDefault="005673F4" w:rsidP="00B8528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752465" cy="3505200"/>
            <wp:effectExtent l="19050" t="19050" r="1968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3505200"/>
                    </a:xfrm>
                    <a:prstGeom prst="rect">
                      <a:avLst/>
                    </a:prstGeom>
                    <a:noFill/>
                    <a:ln>
                      <a:solidFill>
                        <a:schemeClr val="tx1"/>
                      </a:solidFill>
                    </a:ln>
                  </pic:spPr>
                </pic:pic>
              </a:graphicData>
            </a:graphic>
          </wp:inline>
        </w:drawing>
      </w:r>
      <w:r>
        <w:rPr>
          <w:rFonts w:ascii="Palatino Linotype" w:hAnsi="Palatino Linotype"/>
          <w:sz w:val="24"/>
          <w:szCs w:val="24"/>
        </w:rPr>
        <w:t xml:space="preserve"> </w:t>
      </w:r>
    </w:p>
    <w:p w:rsidR="005673F4" w:rsidRDefault="005673F4" w:rsidP="00B85281">
      <w:pPr>
        <w:tabs>
          <w:tab w:val="left" w:pos="709"/>
        </w:tabs>
        <w:spacing w:before="240" w:line="360" w:lineRule="auto"/>
        <w:ind w:right="51"/>
        <w:jc w:val="both"/>
        <w:rPr>
          <w:rFonts w:ascii="Palatino Linotype" w:hAnsi="Palatino Linotype"/>
          <w:sz w:val="24"/>
          <w:szCs w:val="24"/>
        </w:rPr>
      </w:pPr>
    </w:p>
    <w:p w:rsidR="007F4489" w:rsidRDefault="008B4CAA" w:rsidP="00B85281">
      <w:pPr>
        <w:tabs>
          <w:tab w:val="left" w:pos="709"/>
        </w:tabs>
        <w:spacing w:before="240" w:line="360" w:lineRule="auto"/>
        <w:ind w:right="51"/>
        <w:jc w:val="both"/>
        <w:rPr>
          <w:rFonts w:ascii="Palatino Linotype" w:hAnsi="Palatino Linotype"/>
          <w:sz w:val="24"/>
          <w:szCs w:val="24"/>
        </w:rPr>
      </w:pPr>
      <w:r w:rsidRPr="00153ED7">
        <w:rPr>
          <w:rFonts w:ascii="Palatino Linotype" w:hAnsi="Palatino Linotype"/>
          <w:sz w:val="24"/>
          <w:szCs w:val="24"/>
        </w:rPr>
        <w:t xml:space="preserve">En este sentido, </w:t>
      </w:r>
      <w:r w:rsidR="007F4489">
        <w:rPr>
          <w:rFonts w:ascii="Palatino Linotype" w:hAnsi="Palatino Linotype"/>
          <w:sz w:val="24"/>
          <w:szCs w:val="24"/>
        </w:rPr>
        <w:t>al concatenar la información que obra en el expediente electrónico del SAIMEX con la información publicada de manera oficiosa</w:t>
      </w:r>
      <w:r w:rsidR="00A7438F">
        <w:rPr>
          <w:rFonts w:ascii="Palatino Linotype" w:hAnsi="Palatino Linotype"/>
          <w:sz w:val="24"/>
          <w:szCs w:val="24"/>
        </w:rPr>
        <w:t xml:space="preserve"> mediante el portal IPOMEX</w:t>
      </w:r>
      <w:r w:rsidR="007F4489">
        <w:rPr>
          <w:rFonts w:ascii="Palatino Linotype" w:hAnsi="Palatino Linotype"/>
          <w:sz w:val="24"/>
          <w:szCs w:val="24"/>
        </w:rPr>
        <w:t xml:space="preserve">, se genera incertidumbre jurídica a esta ponencia resolutora respecto la existencia de gimnasios de pesas públicos.  </w:t>
      </w:r>
    </w:p>
    <w:p w:rsidR="00FA5F72" w:rsidRPr="00153ED7" w:rsidRDefault="007F4489" w:rsidP="00B8528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se insiste en que </w:t>
      </w:r>
      <w:r w:rsidR="00A67528" w:rsidRPr="00153ED7">
        <w:rPr>
          <w:rFonts w:ascii="Palatino Linotype" w:hAnsi="Palatino Linotype"/>
          <w:sz w:val="24"/>
          <w:szCs w:val="24"/>
        </w:rPr>
        <w:t xml:space="preserve">la información pudiera obrar en otras unidades administrativas, tal es el caso de la Secretaria </w:t>
      </w:r>
      <w:r w:rsidR="00F752A5" w:rsidRPr="00153ED7">
        <w:rPr>
          <w:rFonts w:ascii="Palatino Linotype" w:hAnsi="Palatino Linotype"/>
          <w:sz w:val="24"/>
          <w:szCs w:val="24"/>
        </w:rPr>
        <w:t xml:space="preserve">del </w:t>
      </w:r>
      <w:r w:rsidR="00F752A5" w:rsidRPr="00153ED7">
        <w:rPr>
          <w:rFonts w:ascii="Palatino Linotype" w:hAnsi="Palatino Linotype"/>
          <w:b/>
          <w:sz w:val="24"/>
          <w:szCs w:val="24"/>
        </w:rPr>
        <w:t>Sujeto Obligado</w:t>
      </w:r>
      <w:r w:rsidR="00A67528" w:rsidRPr="00153ED7">
        <w:rPr>
          <w:rFonts w:ascii="Palatino Linotype" w:hAnsi="Palatino Linotype"/>
          <w:sz w:val="24"/>
          <w:szCs w:val="24"/>
        </w:rPr>
        <w:t xml:space="preserve">, lo anterior con fundamento en los artículos </w:t>
      </w:r>
      <w:r w:rsidR="008B4CAA" w:rsidRPr="00153ED7">
        <w:rPr>
          <w:rFonts w:ascii="Palatino Linotype" w:hAnsi="Palatino Linotype"/>
          <w:sz w:val="24"/>
          <w:szCs w:val="24"/>
        </w:rPr>
        <w:t xml:space="preserve"> </w:t>
      </w:r>
      <w:r w:rsidR="00A67528" w:rsidRPr="00153ED7">
        <w:rPr>
          <w:rFonts w:ascii="Palatino Linotype" w:hAnsi="Palatino Linotype"/>
          <w:sz w:val="24"/>
          <w:szCs w:val="24"/>
        </w:rPr>
        <w:t xml:space="preserve">3, 9 fracciones I y V, 20 fracción IV y 28 del Reglamento de Bienes Municipales de Naucalpan de Juárez, normatividad que ha sido plasmada con anterioridad. </w:t>
      </w:r>
    </w:p>
    <w:p w:rsidR="00A67528" w:rsidRPr="00153ED7" w:rsidRDefault="00F752A5" w:rsidP="00B85281">
      <w:pPr>
        <w:tabs>
          <w:tab w:val="left" w:pos="709"/>
        </w:tabs>
        <w:spacing w:before="240" w:line="360" w:lineRule="auto"/>
        <w:ind w:right="51"/>
        <w:jc w:val="both"/>
        <w:rPr>
          <w:rFonts w:ascii="Palatino Linotype" w:hAnsi="Palatino Linotype"/>
          <w:sz w:val="24"/>
          <w:szCs w:val="24"/>
        </w:rPr>
      </w:pPr>
      <w:r w:rsidRPr="00153ED7">
        <w:rPr>
          <w:rFonts w:ascii="Palatino Linotype" w:hAnsi="Palatino Linotype"/>
          <w:sz w:val="24"/>
          <w:szCs w:val="24"/>
        </w:rPr>
        <w:lastRenderedPageBreak/>
        <w:t>En este tenor</w:t>
      </w:r>
      <w:r w:rsidR="00A67528" w:rsidRPr="00153ED7">
        <w:rPr>
          <w:rFonts w:ascii="Palatino Linotype" w:hAnsi="Palatino Linotype"/>
          <w:sz w:val="24"/>
          <w:szCs w:val="24"/>
        </w:rPr>
        <w:t xml:space="preserve">, resulta inconcusa la inobservancia por parte del </w:t>
      </w:r>
      <w:r w:rsidR="00A67528" w:rsidRPr="00153ED7">
        <w:rPr>
          <w:rFonts w:ascii="Palatino Linotype" w:hAnsi="Palatino Linotype"/>
          <w:b/>
          <w:sz w:val="24"/>
          <w:szCs w:val="24"/>
        </w:rPr>
        <w:t xml:space="preserve">Sujeto Obligado </w:t>
      </w:r>
      <w:r w:rsidR="00A67528" w:rsidRPr="00153ED7">
        <w:rPr>
          <w:rFonts w:ascii="Palatino Linotype" w:hAnsi="Palatino Linotype"/>
          <w:sz w:val="24"/>
          <w:szCs w:val="24"/>
        </w:rPr>
        <w:t xml:space="preserve">al artículo 162 </w:t>
      </w:r>
      <w:r w:rsidRPr="00153ED7">
        <w:rPr>
          <w:rFonts w:ascii="Palatino Linotype" w:hAnsi="Palatino Linotype"/>
          <w:sz w:val="24"/>
          <w:szCs w:val="24"/>
        </w:rPr>
        <w:t xml:space="preserve">de la Ley de Transparencia y Acceso a la Información Pública del Estado de México y Municipios, cuyo contenido literal es el siguiente: </w:t>
      </w:r>
    </w:p>
    <w:p w:rsidR="00F752A5" w:rsidRPr="00F752A5" w:rsidRDefault="00F752A5" w:rsidP="00F752A5">
      <w:pPr>
        <w:tabs>
          <w:tab w:val="left" w:pos="709"/>
        </w:tabs>
        <w:spacing w:before="240" w:line="360" w:lineRule="auto"/>
        <w:ind w:left="851" w:right="851"/>
        <w:jc w:val="both"/>
        <w:rPr>
          <w:rFonts w:ascii="Palatino Linotype" w:hAnsi="Palatino Linotype"/>
          <w:b/>
          <w:i/>
          <w:sz w:val="24"/>
          <w:szCs w:val="24"/>
        </w:rPr>
      </w:pPr>
      <w:r>
        <w:rPr>
          <w:rFonts w:ascii="Palatino Linotype" w:hAnsi="Palatino Linotype"/>
          <w:b/>
          <w:bCs/>
          <w:i/>
          <w:sz w:val="24"/>
          <w:szCs w:val="24"/>
        </w:rPr>
        <w:t>“</w:t>
      </w:r>
      <w:r w:rsidRPr="00F752A5">
        <w:rPr>
          <w:rFonts w:ascii="Palatino Linotype" w:hAnsi="Palatino Linotype"/>
          <w:b/>
          <w:bCs/>
          <w:i/>
          <w:sz w:val="24"/>
          <w:szCs w:val="24"/>
        </w:rPr>
        <w:t xml:space="preserve">Artículo 162. </w:t>
      </w:r>
      <w:r w:rsidRPr="00F752A5">
        <w:rPr>
          <w:rFonts w:ascii="Palatino Linotype" w:hAnsi="Palatino Linotype"/>
          <w:i/>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4"/>
          <w:szCs w:val="24"/>
        </w:rPr>
        <w:t xml:space="preserve">” </w:t>
      </w:r>
      <w:r>
        <w:rPr>
          <w:rFonts w:ascii="Palatino Linotype" w:hAnsi="Palatino Linotype"/>
          <w:b/>
          <w:i/>
          <w:sz w:val="24"/>
          <w:szCs w:val="24"/>
        </w:rPr>
        <w:t>[Sic]</w:t>
      </w:r>
    </w:p>
    <w:p w:rsidR="00A7438F" w:rsidRDefault="00A7438F" w:rsidP="009831EE">
      <w:pPr>
        <w:tabs>
          <w:tab w:val="left" w:pos="709"/>
        </w:tabs>
        <w:spacing w:before="240" w:line="360" w:lineRule="auto"/>
        <w:ind w:right="51"/>
        <w:jc w:val="both"/>
        <w:rPr>
          <w:rFonts w:ascii="Palatino Linotype" w:hAnsi="Palatino Linotype"/>
          <w:sz w:val="24"/>
          <w:szCs w:val="24"/>
        </w:rPr>
      </w:pPr>
    </w:p>
    <w:p w:rsidR="00AA14C4" w:rsidRDefault="00F752A5" w:rsidP="009831EE">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Bajo estas líneas argumentativas, resulta procedente ordenar que previa búsqueda exhaustiva y razonable </w:t>
      </w:r>
      <w:r>
        <w:rPr>
          <w:rFonts w:ascii="Palatino Linotype" w:hAnsi="Palatino Linotype"/>
          <w:b/>
          <w:sz w:val="24"/>
          <w:szCs w:val="24"/>
        </w:rPr>
        <w:t xml:space="preserve">El Sujeto Obligado </w:t>
      </w:r>
      <w:r>
        <w:rPr>
          <w:rFonts w:ascii="Palatino Linotype" w:hAnsi="Palatino Linotype"/>
          <w:sz w:val="24"/>
          <w:szCs w:val="24"/>
        </w:rPr>
        <w:t xml:space="preserve">entregue la información que se desprende de los requerimientos identificados con los numerales </w:t>
      </w:r>
      <w:r>
        <w:rPr>
          <w:rFonts w:ascii="Palatino Linotype" w:hAnsi="Palatino Linotype"/>
          <w:b/>
          <w:sz w:val="24"/>
          <w:szCs w:val="24"/>
        </w:rPr>
        <w:t xml:space="preserve">16, 17, 18, 19 y 20. </w:t>
      </w:r>
    </w:p>
    <w:p w:rsidR="00812E2D" w:rsidRDefault="00812E2D" w:rsidP="009831EE">
      <w:pPr>
        <w:tabs>
          <w:tab w:val="left" w:pos="709"/>
        </w:tabs>
        <w:spacing w:before="240" w:line="360" w:lineRule="auto"/>
        <w:ind w:right="51"/>
        <w:jc w:val="both"/>
        <w:rPr>
          <w:rFonts w:ascii="Palatino Linotype" w:hAnsi="Palatino Linotype"/>
          <w:sz w:val="24"/>
          <w:szCs w:val="24"/>
        </w:rPr>
      </w:pPr>
      <w:r w:rsidRPr="00A7438F">
        <w:rPr>
          <w:rFonts w:ascii="Palatino Linotype" w:hAnsi="Palatino Linotype"/>
          <w:sz w:val="24"/>
          <w:szCs w:val="24"/>
        </w:rPr>
        <w:t xml:space="preserve">Sin embargo, ante la inexistencia de </w:t>
      </w:r>
      <w:r w:rsidR="00023796" w:rsidRPr="00A7438F">
        <w:rPr>
          <w:rFonts w:ascii="Palatino Linotype" w:hAnsi="Palatino Linotype"/>
          <w:sz w:val="24"/>
          <w:szCs w:val="24"/>
        </w:rPr>
        <w:t>una fuente obligacional que constriña al</w:t>
      </w:r>
      <w:r w:rsidR="00023796" w:rsidRPr="00C961C7">
        <w:rPr>
          <w:rFonts w:ascii="Palatino Linotype" w:hAnsi="Palatino Linotype"/>
          <w:b/>
          <w:sz w:val="24"/>
          <w:szCs w:val="24"/>
        </w:rPr>
        <w:t xml:space="preserve"> </w:t>
      </w:r>
      <w:r w:rsidR="00023796" w:rsidRPr="00C961C7">
        <w:rPr>
          <w:rFonts w:ascii="Palatino Linotype" w:hAnsi="Palatino Linotype"/>
          <w:sz w:val="24"/>
          <w:szCs w:val="24"/>
        </w:rPr>
        <w:t xml:space="preserve">Sujeto Obligado a contar con gimnasios </w:t>
      </w:r>
      <w:r w:rsidR="00C961C7" w:rsidRPr="00C961C7">
        <w:rPr>
          <w:rFonts w:ascii="Palatino Linotype" w:hAnsi="Palatino Linotype"/>
          <w:sz w:val="24"/>
          <w:szCs w:val="24"/>
        </w:rPr>
        <w:t>de pesas públicos</w:t>
      </w:r>
      <w:r w:rsidR="008F1E8C">
        <w:rPr>
          <w:rFonts w:ascii="Palatino Linotype" w:hAnsi="Palatino Linotype"/>
          <w:sz w:val="24"/>
          <w:szCs w:val="24"/>
        </w:rPr>
        <w:t>,</w:t>
      </w:r>
      <w:r w:rsidR="007F4489">
        <w:rPr>
          <w:rFonts w:ascii="Palatino Linotype" w:hAnsi="Palatino Linotype"/>
          <w:sz w:val="24"/>
          <w:szCs w:val="24"/>
        </w:rPr>
        <w:t xml:space="preserve"> de no cont</w:t>
      </w:r>
      <w:r w:rsidR="00DD6F16">
        <w:rPr>
          <w:rFonts w:ascii="Palatino Linotype" w:hAnsi="Palatino Linotype"/>
          <w:sz w:val="24"/>
          <w:szCs w:val="24"/>
        </w:rPr>
        <w:t xml:space="preserve">ar con la información identificada mediante los numerales </w:t>
      </w:r>
      <w:r w:rsidR="00DD6F16" w:rsidRPr="000B5CAC">
        <w:rPr>
          <w:rFonts w:ascii="Palatino Linotype" w:hAnsi="Palatino Linotype"/>
          <w:b/>
          <w:sz w:val="24"/>
          <w:szCs w:val="24"/>
        </w:rPr>
        <w:t>16, 17, 18, 19</w:t>
      </w:r>
      <w:r w:rsidR="00DD6F16">
        <w:rPr>
          <w:rFonts w:ascii="Palatino Linotype" w:hAnsi="Palatino Linotype"/>
          <w:sz w:val="24"/>
          <w:szCs w:val="24"/>
        </w:rPr>
        <w:t xml:space="preserve"> y </w:t>
      </w:r>
      <w:r w:rsidR="00DD6F16" w:rsidRPr="000B5CAC">
        <w:rPr>
          <w:rFonts w:ascii="Palatino Linotype" w:hAnsi="Palatino Linotype"/>
          <w:b/>
          <w:sz w:val="24"/>
          <w:szCs w:val="24"/>
        </w:rPr>
        <w:t>20</w:t>
      </w:r>
      <w:r w:rsidR="00DD6F16">
        <w:rPr>
          <w:rFonts w:ascii="Palatino Linotype" w:hAnsi="Palatino Linotype"/>
          <w:sz w:val="24"/>
          <w:szCs w:val="24"/>
        </w:rPr>
        <w:t xml:space="preserve"> </w:t>
      </w:r>
      <w:proofErr w:type="gramStart"/>
      <w:r w:rsidR="00DD6F16">
        <w:rPr>
          <w:rFonts w:ascii="Palatino Linotype" w:hAnsi="Palatino Linotype"/>
          <w:sz w:val="24"/>
          <w:szCs w:val="24"/>
        </w:rPr>
        <w:t>bastará</w:t>
      </w:r>
      <w:proofErr w:type="gramEnd"/>
      <w:r w:rsidR="00DD6F16">
        <w:rPr>
          <w:rFonts w:ascii="Palatino Linotype" w:hAnsi="Palatino Linotype"/>
          <w:sz w:val="24"/>
          <w:szCs w:val="24"/>
        </w:rPr>
        <w:t xml:space="preserve"> con que lo haga del conocimiento del recurrente al momento de dar cumplimiento a la presente resolución. </w:t>
      </w:r>
    </w:p>
    <w:p w:rsidR="00DD6F16" w:rsidRDefault="00A7438F" w:rsidP="009831EE">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-356235</wp:posOffset>
                </wp:positionH>
                <wp:positionV relativeFrom="paragraph">
                  <wp:posOffset>33654</wp:posOffset>
                </wp:positionV>
                <wp:extent cx="6610350" cy="13620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661035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03025"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05pt,2.65pt" to="492.4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" strokecolor="#5b9bd5 [3204]" strokeweight=".5pt">
                <v:stroke joinstyle="miter"/>
              </v:line>
            </w:pict>
          </mc:Fallback>
        </mc:AlternateContent>
      </w:r>
    </w:p>
    <w:p w:rsidR="00A7438F" w:rsidRDefault="00A7438F" w:rsidP="009831EE">
      <w:pPr>
        <w:tabs>
          <w:tab w:val="left" w:pos="709"/>
        </w:tabs>
        <w:spacing w:before="240" w:line="360" w:lineRule="auto"/>
        <w:ind w:right="51"/>
        <w:jc w:val="both"/>
        <w:rPr>
          <w:rFonts w:ascii="Palatino Linotype" w:hAnsi="Palatino Linotype"/>
          <w:sz w:val="24"/>
          <w:szCs w:val="24"/>
        </w:rPr>
      </w:pPr>
    </w:p>
    <w:p w:rsidR="00A7438F" w:rsidRDefault="00A7438F" w:rsidP="009831EE">
      <w:pPr>
        <w:tabs>
          <w:tab w:val="left" w:pos="709"/>
        </w:tabs>
        <w:spacing w:before="240" w:line="360" w:lineRule="auto"/>
        <w:ind w:right="51"/>
        <w:jc w:val="both"/>
        <w:rPr>
          <w:rFonts w:ascii="Palatino Linotype" w:hAnsi="Palatino Linotype"/>
          <w:sz w:val="24"/>
          <w:szCs w:val="24"/>
        </w:rPr>
      </w:pPr>
    </w:p>
    <w:p w:rsidR="00DD6F16" w:rsidRPr="00C3271D" w:rsidRDefault="00DD6F16" w:rsidP="00DD6F16">
      <w:pPr>
        <w:pStyle w:val="Prrafodelista"/>
        <w:numPr>
          <w:ilvl w:val="0"/>
          <w:numId w:val="37"/>
        </w:numPr>
        <w:tabs>
          <w:tab w:val="left" w:pos="709"/>
        </w:tabs>
        <w:spacing w:line="360" w:lineRule="auto"/>
        <w:jc w:val="both"/>
        <w:rPr>
          <w:rFonts w:ascii="Palatino Linotype" w:hAnsi="Palatino Linotype"/>
          <w:sz w:val="28"/>
        </w:rPr>
      </w:pPr>
      <w:r>
        <w:rPr>
          <w:rFonts w:ascii="Palatino Linotype" w:hAnsi="Palatino Linotype"/>
          <w:b/>
          <w:sz w:val="28"/>
        </w:rPr>
        <w:lastRenderedPageBreak/>
        <w:t>De la declaratoria de inexistencia</w:t>
      </w:r>
    </w:p>
    <w:p w:rsidR="00DD6F16" w:rsidRDefault="00DD6F16" w:rsidP="00DD6F16">
      <w:pPr>
        <w:tabs>
          <w:tab w:val="left" w:pos="709"/>
        </w:tabs>
        <w:spacing w:after="0" w:line="360" w:lineRule="auto"/>
        <w:jc w:val="both"/>
        <w:rPr>
          <w:rFonts w:ascii="Palatino Linotype" w:hAnsi="Palatino Linotype"/>
          <w:sz w:val="24"/>
          <w:szCs w:val="24"/>
        </w:rPr>
      </w:pPr>
    </w:p>
    <w:p w:rsidR="00DD6F16" w:rsidRDefault="00DD6F16" w:rsidP="00DD6F1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Pr>
          <w:rFonts w:ascii="Palatino Linotype" w:hAnsi="Palatino Linotype"/>
          <w:b/>
          <w:sz w:val="24"/>
          <w:szCs w:val="24"/>
        </w:rPr>
        <w:t>El</w:t>
      </w:r>
      <w:r>
        <w:rPr>
          <w:rFonts w:ascii="Palatino Linotype" w:hAnsi="Palatino Linotype"/>
          <w:sz w:val="24"/>
          <w:szCs w:val="24"/>
        </w:rPr>
        <w:t xml:space="preserve"> </w:t>
      </w:r>
      <w:r>
        <w:rPr>
          <w:rFonts w:ascii="Palatino Linotype" w:hAnsi="Palatino Linotype"/>
          <w:b/>
          <w:sz w:val="24"/>
          <w:szCs w:val="24"/>
        </w:rPr>
        <w:t>Sujeto Obligado</w:t>
      </w:r>
      <w:r>
        <w:rPr>
          <w:rFonts w:ascii="Palatino Linotype" w:hAnsi="Palatino Linotype"/>
          <w:sz w:val="24"/>
          <w:szCs w:val="24"/>
        </w:rPr>
        <w:t xml:space="preserve"> no cuente con la información </w:t>
      </w:r>
      <w:r w:rsidR="00A7438F">
        <w:rPr>
          <w:rFonts w:ascii="Palatino Linotype" w:hAnsi="Palatino Linotype"/>
          <w:sz w:val="24"/>
          <w:szCs w:val="24"/>
        </w:rPr>
        <w:t xml:space="preserve">de deportivos públicos </w:t>
      </w:r>
      <w:r>
        <w:rPr>
          <w:rFonts w:ascii="Palatino Linotype" w:hAnsi="Palatino Linotype"/>
          <w:sz w:val="24"/>
          <w:szCs w:val="24"/>
        </w:rPr>
        <w:t xml:space="preserve">de la que se ordena la entrega </w:t>
      </w:r>
      <w:r w:rsidRPr="00503927">
        <w:rPr>
          <w:rFonts w:ascii="Palatino Linotype" w:hAnsi="Palatino Linotype"/>
          <w:sz w:val="24"/>
          <w:szCs w:val="24"/>
        </w:rPr>
        <w:t xml:space="preserve">respecto de los numerales </w:t>
      </w:r>
      <w:r w:rsidR="008F1E8C" w:rsidRPr="00A7438F">
        <w:rPr>
          <w:rFonts w:ascii="Palatino Linotype" w:hAnsi="Palatino Linotype"/>
          <w:b/>
          <w:sz w:val="24"/>
          <w:szCs w:val="24"/>
        </w:rPr>
        <w:t xml:space="preserve">7 </w:t>
      </w:r>
      <w:r w:rsidR="008F1E8C" w:rsidRPr="00A7438F">
        <w:rPr>
          <w:rFonts w:ascii="Palatino Linotype" w:hAnsi="Palatino Linotype"/>
          <w:sz w:val="24"/>
          <w:szCs w:val="24"/>
        </w:rPr>
        <w:t xml:space="preserve">y </w:t>
      </w:r>
      <w:r w:rsidR="008F1E8C" w:rsidRPr="00A7438F">
        <w:rPr>
          <w:rFonts w:ascii="Palatino Linotype" w:hAnsi="Palatino Linotype"/>
          <w:b/>
          <w:sz w:val="24"/>
          <w:szCs w:val="24"/>
        </w:rPr>
        <w:t>14</w:t>
      </w:r>
      <w:r w:rsidRPr="00503927">
        <w:rPr>
          <w:rFonts w:ascii="Palatino Linotype" w:hAnsi="Palatino Linotype"/>
          <w:b/>
          <w:sz w:val="28"/>
          <w:szCs w:val="24"/>
        </w:rPr>
        <w:t>,</w:t>
      </w:r>
      <w:r w:rsidRPr="00503927">
        <w:rPr>
          <w:rFonts w:ascii="Palatino Linotype" w:hAnsi="Palatino Linotype"/>
          <w:sz w:val="28"/>
          <w:szCs w:val="24"/>
        </w:rPr>
        <w:t xml:space="preserve"> </w:t>
      </w:r>
      <w:r w:rsidRPr="00503927">
        <w:rPr>
          <w:rFonts w:ascii="Palatino Linotype" w:hAnsi="Palatino Linotype"/>
          <w:sz w:val="24"/>
          <w:szCs w:val="24"/>
        </w:rPr>
        <w:t>de la solicitud</w:t>
      </w:r>
      <w:r w:rsidRPr="00A408D4">
        <w:rPr>
          <w:rFonts w:ascii="Palatino Linotype" w:hAnsi="Palatino Linotype"/>
          <w:sz w:val="24"/>
          <w:szCs w:val="24"/>
        </w:rPr>
        <w:t xml:space="preserve"> de información</w:t>
      </w:r>
      <w:r>
        <w:rPr>
          <w:rFonts w:ascii="Palatino Linotype" w:hAnsi="Palatino Linotype"/>
          <w:sz w:val="24"/>
          <w:szCs w:val="24"/>
        </w:rPr>
        <w:t>, éste deberá elaborar el acuerdo que contenga la declaratoria de la inexistencia de la información.</w:t>
      </w:r>
    </w:p>
    <w:p w:rsidR="00DD6F16" w:rsidRDefault="00DD6F16" w:rsidP="00DD6F16">
      <w:pPr>
        <w:tabs>
          <w:tab w:val="left" w:pos="709"/>
        </w:tabs>
        <w:spacing w:after="0" w:line="360" w:lineRule="auto"/>
        <w:jc w:val="both"/>
        <w:rPr>
          <w:rFonts w:ascii="Palatino Linotype" w:hAnsi="Palatino Linotype"/>
          <w:sz w:val="24"/>
          <w:szCs w:val="24"/>
        </w:rPr>
      </w:pPr>
    </w:p>
    <w:p w:rsidR="00DD6F16" w:rsidRDefault="00DD6F16" w:rsidP="00DD6F1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DD6F16" w:rsidRDefault="00DD6F16" w:rsidP="00DD6F16">
      <w:pPr>
        <w:tabs>
          <w:tab w:val="left" w:pos="709"/>
        </w:tabs>
        <w:spacing w:after="0" w:line="360" w:lineRule="auto"/>
        <w:jc w:val="both"/>
        <w:rPr>
          <w:rFonts w:ascii="Palatino Linotype" w:hAnsi="Palatino Linotype"/>
          <w:sz w:val="24"/>
          <w:szCs w:val="24"/>
        </w:rPr>
      </w:pPr>
    </w:p>
    <w:p w:rsidR="00DD6F16" w:rsidRPr="00A975A3" w:rsidRDefault="00DD6F16" w:rsidP="00DD6F16">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rsidR="00DD6F16" w:rsidRPr="00F50EBD" w:rsidRDefault="00DD6F16" w:rsidP="00DD6F16">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t>(…)</w:t>
      </w:r>
    </w:p>
    <w:p w:rsidR="00DD6F16" w:rsidRPr="00A975A3" w:rsidRDefault="00DD6F16" w:rsidP="00DD6F16">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rsidR="00DD6F16" w:rsidRPr="00A975A3" w:rsidRDefault="00DD6F16" w:rsidP="00DD6F16">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DD6F16" w:rsidRPr="00A975A3" w:rsidRDefault="00DD6F16" w:rsidP="00DD6F16">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lastRenderedPageBreak/>
        <w:t>II.</w:t>
      </w:r>
      <w:r>
        <w:rPr>
          <w:rFonts w:ascii="Palatino Linotype" w:hAnsi="Palatino Linotype"/>
          <w:i/>
          <w:szCs w:val="24"/>
        </w:rPr>
        <w:t xml:space="preserve">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rsidR="00DD6F16" w:rsidRPr="00F50EBD" w:rsidRDefault="00DD6F16" w:rsidP="00DD6F16">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rsidR="00DD6F16" w:rsidRPr="002F227A" w:rsidRDefault="00DD6F16" w:rsidP="00DD6F16">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rsidR="00DD6F16" w:rsidRPr="002F227A" w:rsidRDefault="00DD6F16" w:rsidP="00DD6F16">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rsidR="00DD6F16" w:rsidRPr="002F227A" w:rsidRDefault="00DD6F16" w:rsidP="00DD6F16">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 </w:t>
      </w:r>
      <w:r w:rsidRPr="002F227A">
        <w:rPr>
          <w:rFonts w:ascii="Palatino Linotype" w:hAnsi="Palatino Linotype"/>
          <w:b/>
          <w:i/>
          <w:szCs w:val="24"/>
          <w:u w:val="single"/>
        </w:rPr>
        <w:t>Expedirá una resolución que confirme la inexistencia del documento;</w:t>
      </w:r>
    </w:p>
    <w:p w:rsidR="00DD6F16" w:rsidRPr="002F227A" w:rsidRDefault="00DD6F16" w:rsidP="00DD6F16">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D6F16" w:rsidRPr="002F227A" w:rsidRDefault="00DD6F16" w:rsidP="00DD6F16">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rsidR="00DD6F16" w:rsidRPr="002F227A" w:rsidRDefault="00DD6F16" w:rsidP="00DD6F16">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rsidR="00DD6F16" w:rsidRPr="002F227A" w:rsidRDefault="00DD6F16" w:rsidP="00DD6F16">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lastRenderedPageBreak/>
        <w:t>Este plazo podrá ampliarse hasta por otros siete días hábiles, siempre que existan razones para ello, debiendo notificarse por escrito al solicitante.</w:t>
      </w:r>
    </w:p>
    <w:p w:rsidR="00DD6F16" w:rsidRPr="00F50EBD" w:rsidRDefault="00DD6F16" w:rsidP="00DD6F16">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rsidR="00DD6F16" w:rsidRPr="00A975A3" w:rsidRDefault="00DD6F16" w:rsidP="00DD6F16">
      <w:pPr>
        <w:tabs>
          <w:tab w:val="left" w:pos="709"/>
        </w:tabs>
        <w:spacing w:after="0" w:line="240" w:lineRule="auto"/>
        <w:ind w:left="567" w:right="567"/>
        <w:jc w:val="both"/>
        <w:rPr>
          <w:rFonts w:ascii="Palatino Linotype" w:hAnsi="Palatino Linotype"/>
          <w:i/>
          <w:szCs w:val="24"/>
        </w:rPr>
      </w:pPr>
    </w:p>
    <w:p w:rsidR="00DD6F16" w:rsidRDefault="00DD6F16" w:rsidP="00DD6F16">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w:t>
      </w:r>
      <w:r>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Pr>
          <w:rFonts w:ascii="Palatino Linotype" w:hAnsi="Palatino Linotype" w:cs="Arial"/>
          <w:sz w:val="24"/>
          <w:szCs w:val="24"/>
        </w:rPr>
        <w:t>Municipios, que a la letra dice</w:t>
      </w:r>
      <w:r w:rsidRPr="00775800">
        <w:rPr>
          <w:rFonts w:ascii="Palatino Linotype" w:hAnsi="Palatino Linotype" w:cs="Arial"/>
          <w:sz w:val="24"/>
          <w:szCs w:val="24"/>
        </w:rPr>
        <w:t>:</w:t>
      </w:r>
    </w:p>
    <w:p w:rsidR="00DD6F16" w:rsidRPr="00775800" w:rsidRDefault="00DD6F16" w:rsidP="00DD6F16">
      <w:pPr>
        <w:tabs>
          <w:tab w:val="left" w:pos="709"/>
        </w:tabs>
        <w:spacing w:after="0" w:line="360" w:lineRule="auto"/>
        <w:jc w:val="both"/>
        <w:rPr>
          <w:rFonts w:ascii="Palatino Linotype" w:hAnsi="Palatino Linotype" w:cs="Arial"/>
          <w:sz w:val="24"/>
          <w:szCs w:val="24"/>
        </w:rPr>
      </w:pPr>
    </w:p>
    <w:p w:rsidR="00DD6F16" w:rsidRDefault="00DD6F16" w:rsidP="00DD6F16">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rsidR="00DD6F16" w:rsidRPr="00317488" w:rsidRDefault="00DD6F16" w:rsidP="00DD6F16">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w:t>
      </w:r>
      <w:r w:rsidRPr="00317488">
        <w:rPr>
          <w:rFonts w:ascii="Palatino Linotype" w:hAnsi="Palatino Linotype" w:cs="Arial"/>
          <w:i/>
          <w:szCs w:val="24"/>
        </w:rPr>
        <w:lastRenderedPageBreak/>
        <w:t xml:space="preserve">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en el derecho 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rsidR="00DD6F16" w:rsidRPr="00317488" w:rsidRDefault="00DD6F16" w:rsidP="00DD6F16">
      <w:pPr>
        <w:tabs>
          <w:tab w:val="left" w:pos="709"/>
        </w:tabs>
        <w:spacing w:before="240" w:line="360" w:lineRule="auto"/>
        <w:ind w:left="851" w:right="851"/>
        <w:jc w:val="both"/>
        <w:rPr>
          <w:rFonts w:ascii="Palatino Linotype" w:hAnsi="Palatino Linotype" w:cs="Arial"/>
          <w:i/>
          <w:szCs w:val="24"/>
        </w:rPr>
      </w:pPr>
      <w:r w:rsidRPr="00317488">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DD6F16" w:rsidRPr="00F50EBD" w:rsidRDefault="00DD6F16" w:rsidP="00DD6F16">
      <w:pPr>
        <w:tabs>
          <w:tab w:val="left" w:pos="709"/>
        </w:tabs>
        <w:spacing w:before="240" w:line="360" w:lineRule="auto"/>
        <w:ind w:left="851" w:right="851"/>
        <w:jc w:val="both"/>
        <w:rPr>
          <w:rFonts w:ascii="Palatino Linotype" w:hAnsi="Palatino Linotype" w:cs="Arial"/>
          <w:b/>
          <w:i/>
          <w:szCs w:val="24"/>
          <w:u w:val="single"/>
        </w:rPr>
      </w:pPr>
      <w:r w:rsidRPr="00F50EBD">
        <w:rPr>
          <w:rFonts w:ascii="Palatino Linotype" w:hAnsi="Palatino Linotype" w:cs="Arial"/>
          <w:b/>
          <w:i/>
          <w:szCs w:val="24"/>
          <w:u w:val="single"/>
        </w:rPr>
        <w:t xml:space="preserve">b) En los casos en que por las atribuciones conferidas al Sujeto Obligado éste debió generar, administrar o poseer la información, pero en incumplimiento a la normatividad respectiva no llevó a cabo </w:t>
      </w:r>
      <w:proofErr w:type="gramStart"/>
      <w:r w:rsidRPr="00F50EBD">
        <w:rPr>
          <w:rFonts w:ascii="Palatino Linotype" w:hAnsi="Palatino Linotype" w:cs="Arial"/>
          <w:b/>
          <w:i/>
          <w:szCs w:val="24"/>
          <w:u w:val="single"/>
        </w:rPr>
        <w:t>ninguna</w:t>
      </w:r>
      <w:proofErr w:type="gramEnd"/>
      <w:r w:rsidRPr="00F50EBD">
        <w:rPr>
          <w:rFonts w:ascii="Palatino Linotype" w:hAnsi="Palatino Linotype" w:cs="Arial"/>
          <w:b/>
          <w:i/>
          <w:szCs w:val="24"/>
          <w:u w:val="single"/>
        </w:rPr>
        <w:t xml:space="preserve"> de esas acciones.</w:t>
      </w:r>
    </w:p>
    <w:p w:rsidR="00DD6F16" w:rsidRPr="002F227A" w:rsidRDefault="00DD6F16" w:rsidP="00DD6F16">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hAnsi="Palatino Linotype" w:cs="Arial"/>
          <w:i/>
          <w:szCs w:val="24"/>
        </w:rPr>
        <w:t xml:space="preserve">” </w:t>
      </w:r>
      <w:r w:rsidRPr="00775800">
        <w:rPr>
          <w:rFonts w:ascii="Palatino Linotype" w:hAnsi="Palatino Linotype" w:cs="Arial"/>
          <w:i/>
          <w:szCs w:val="24"/>
        </w:rPr>
        <w:t xml:space="preserve"> </w:t>
      </w:r>
      <w:r>
        <w:rPr>
          <w:rFonts w:ascii="Palatino Linotype" w:hAnsi="Palatino Linotype" w:cs="Arial"/>
          <w:b/>
          <w:i/>
          <w:szCs w:val="24"/>
        </w:rPr>
        <w:t>[Sic]</w:t>
      </w:r>
    </w:p>
    <w:p w:rsidR="00DD6F16" w:rsidRDefault="00DD6F16" w:rsidP="00DD6F16">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w:t>
      </w:r>
      <w:r w:rsidRPr="00775800">
        <w:rPr>
          <w:rFonts w:ascii="Palatino Linotype" w:hAnsi="Palatino Linotype" w:cs="Arial"/>
          <w:sz w:val="24"/>
          <w:szCs w:val="24"/>
          <w:lang w:val="es-ES_tradnl"/>
        </w:rPr>
        <w:lastRenderedPageBreak/>
        <w:t>Obligado, esto es que la información se generó, poseyó o administró en el marco de sus atribuciones, pero no la conserva por diversas razones (destrucción física, desaparición física, sustracción ilícita, baja documental, etcétera).</w:t>
      </w:r>
    </w:p>
    <w:p w:rsidR="00F752A5" w:rsidRPr="00696511" w:rsidRDefault="00F752A5" w:rsidP="00F752A5">
      <w:pPr>
        <w:tabs>
          <w:tab w:val="left" w:pos="709"/>
        </w:tabs>
        <w:spacing w:before="240" w:line="360" w:lineRule="auto"/>
        <w:ind w:right="51"/>
        <w:jc w:val="both"/>
        <w:rPr>
          <w:rFonts w:ascii="Arial" w:hAnsi="Arial" w:cs="Arial"/>
          <w:b/>
          <w:bCs/>
          <w:color w:val="333333"/>
          <w:sz w:val="24"/>
          <w:szCs w:val="24"/>
        </w:rPr>
      </w:pPr>
      <w:r w:rsidRPr="00696511">
        <w:rPr>
          <w:rFonts w:ascii="Palatino Linotype" w:hAnsi="Palatino Linotype"/>
          <w:sz w:val="24"/>
          <w:szCs w:val="24"/>
        </w:rPr>
        <w:t xml:space="preserve">Finalmente, en mérito de lo expuesto en líneas anteriores, resultan parcialmente fundados los motivos de inconformidad vertidos por </w:t>
      </w:r>
      <w:r w:rsidRPr="00696511">
        <w:rPr>
          <w:rFonts w:ascii="Palatino Linotype" w:hAnsi="Palatino Linotype"/>
          <w:b/>
          <w:sz w:val="24"/>
          <w:szCs w:val="24"/>
        </w:rPr>
        <w:t xml:space="preserve">El Recurrente; </w:t>
      </w:r>
      <w:r w:rsidRPr="0069651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696511">
        <w:rPr>
          <w:rFonts w:ascii="Palatino Linotype" w:hAnsi="Palatino Linotype"/>
          <w:b/>
          <w:sz w:val="24"/>
          <w:szCs w:val="24"/>
        </w:rPr>
        <w:t xml:space="preserve">MODIFICA </w:t>
      </w:r>
      <w:r w:rsidRPr="00696511">
        <w:rPr>
          <w:rFonts w:ascii="Palatino Linotype" w:hAnsi="Palatino Linotype"/>
          <w:sz w:val="24"/>
          <w:szCs w:val="24"/>
        </w:rPr>
        <w:t xml:space="preserve">la respuesta a la solicitud de información </w:t>
      </w:r>
      <w:r w:rsidR="00153ED7">
        <w:rPr>
          <w:rFonts w:ascii="Palatino Linotype" w:hAnsi="Palatino Linotype" w:cs="Arial"/>
          <w:b/>
          <w:sz w:val="24"/>
          <w:szCs w:val="24"/>
        </w:rPr>
        <w:t>00313/NAUCALPA</w:t>
      </w:r>
      <w:r w:rsidRPr="00696511">
        <w:rPr>
          <w:rFonts w:ascii="Palatino Linotype" w:hAnsi="Palatino Linotype" w:cs="Arial"/>
          <w:b/>
          <w:sz w:val="24"/>
          <w:szCs w:val="24"/>
        </w:rPr>
        <w:t xml:space="preserve">/IP/2018, </w:t>
      </w:r>
      <w:r w:rsidRPr="00696511">
        <w:rPr>
          <w:rFonts w:ascii="Palatino Linotype" w:hAnsi="Palatino Linotype"/>
          <w:sz w:val="24"/>
          <w:szCs w:val="24"/>
        </w:rPr>
        <w:t>que ha sido materia del presente fallo.</w:t>
      </w:r>
    </w:p>
    <w:p w:rsidR="00F752A5" w:rsidRDefault="00F752A5" w:rsidP="00F752A5">
      <w:pPr>
        <w:spacing w:after="0" w:line="360" w:lineRule="auto"/>
        <w:jc w:val="both"/>
        <w:rPr>
          <w:rFonts w:ascii="Palatino Linotype" w:hAnsi="Palatino Linotype"/>
          <w:sz w:val="24"/>
          <w:szCs w:val="24"/>
        </w:rPr>
      </w:pPr>
    </w:p>
    <w:p w:rsidR="00F752A5" w:rsidRDefault="00F752A5" w:rsidP="00F752A5">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752A5" w:rsidRPr="00D05C83" w:rsidRDefault="00F752A5" w:rsidP="00F752A5">
      <w:pPr>
        <w:tabs>
          <w:tab w:val="left" w:pos="709"/>
        </w:tabs>
        <w:spacing w:before="240" w:line="360" w:lineRule="auto"/>
        <w:ind w:right="51"/>
        <w:jc w:val="both"/>
        <w:rPr>
          <w:rFonts w:ascii="Palatino Linotype" w:hAnsi="Palatino Linotype"/>
          <w:sz w:val="24"/>
          <w:szCs w:val="24"/>
        </w:rPr>
      </w:pPr>
    </w:p>
    <w:p w:rsidR="00F752A5" w:rsidRPr="00D05C83" w:rsidRDefault="00F752A5" w:rsidP="00F752A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F752A5" w:rsidRPr="00514E66" w:rsidRDefault="00F752A5" w:rsidP="00F752A5">
      <w:pPr>
        <w:autoSpaceDE w:val="0"/>
        <w:autoSpaceDN w:val="0"/>
        <w:adjustRightInd w:val="0"/>
        <w:spacing w:after="0" w:line="360" w:lineRule="auto"/>
        <w:ind w:right="49"/>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B752D1">
        <w:rPr>
          <w:rFonts w:ascii="Palatino Linotype" w:hAnsi="Palatino Linotype" w:cs="Arial"/>
          <w:sz w:val="24"/>
          <w:szCs w:val="24"/>
        </w:rPr>
        <w:t>Se</w:t>
      </w:r>
      <w:r w:rsidRPr="00B752D1">
        <w:rPr>
          <w:rFonts w:ascii="Palatino Linotype" w:hAnsi="Palatino Linotype" w:cs="Arial"/>
          <w:b/>
          <w:sz w:val="24"/>
          <w:szCs w:val="24"/>
        </w:rPr>
        <w:t xml:space="preserve"> MODIFICA </w:t>
      </w:r>
      <w:r w:rsidRPr="00B752D1">
        <w:rPr>
          <w:rFonts w:ascii="Palatino Linotype" w:hAnsi="Palatino Linotype" w:cs="Arial"/>
          <w:sz w:val="24"/>
          <w:szCs w:val="24"/>
        </w:rPr>
        <w:t xml:space="preserve">la respuesta </w:t>
      </w:r>
      <w:r>
        <w:rPr>
          <w:rFonts w:ascii="Palatino Linotype" w:hAnsi="Palatino Linotype" w:cs="Arial"/>
          <w:sz w:val="24"/>
          <w:szCs w:val="24"/>
        </w:rPr>
        <w:t xml:space="preserve">entregada por </w:t>
      </w:r>
      <w:r w:rsidRPr="00514E66">
        <w:rPr>
          <w:rFonts w:ascii="Palatino Linotype" w:hAnsi="Palatino Linotype" w:cs="Arial"/>
          <w:b/>
          <w:sz w:val="24"/>
          <w:szCs w:val="24"/>
        </w:rPr>
        <w:t>EL SUJETO OBLIGADO,</w:t>
      </w:r>
      <w:r w:rsidRPr="00B752D1">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00313/NAUCALPA/IP/2018,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sidRPr="00514E66">
        <w:rPr>
          <w:rFonts w:ascii="Palatino Linotype" w:hAnsi="Palatino Linotype" w:cs="Arial"/>
          <w:sz w:val="24"/>
          <w:szCs w:val="24"/>
        </w:rPr>
        <w:t>en términos del</w:t>
      </w:r>
      <w:r>
        <w:rPr>
          <w:rFonts w:ascii="Palatino Linotype" w:hAnsi="Palatino Linotype" w:cs="Arial"/>
          <w:b/>
          <w:sz w:val="24"/>
          <w:szCs w:val="24"/>
        </w:rPr>
        <w:t xml:space="preserve"> Considerando Cuarto </w:t>
      </w:r>
      <w:r>
        <w:rPr>
          <w:rFonts w:ascii="Palatino Linotype" w:hAnsi="Palatino Linotype" w:cs="Arial"/>
          <w:sz w:val="24"/>
          <w:szCs w:val="24"/>
        </w:rPr>
        <w:t xml:space="preserve">de la presente resolución. </w:t>
      </w:r>
    </w:p>
    <w:p w:rsidR="00F752A5" w:rsidRDefault="00F752A5" w:rsidP="00F752A5">
      <w:pPr>
        <w:autoSpaceDE w:val="0"/>
        <w:autoSpaceDN w:val="0"/>
        <w:adjustRightInd w:val="0"/>
        <w:spacing w:after="0" w:line="360" w:lineRule="auto"/>
        <w:ind w:right="49"/>
        <w:jc w:val="both"/>
        <w:rPr>
          <w:rFonts w:ascii="Palatino Linotype" w:hAnsi="Palatino Linotype" w:cs="Arial"/>
          <w:sz w:val="24"/>
          <w:szCs w:val="24"/>
        </w:rPr>
      </w:pPr>
    </w:p>
    <w:p w:rsidR="0086657A" w:rsidRPr="0086657A" w:rsidRDefault="00F752A5" w:rsidP="00F752A5">
      <w:pPr>
        <w:autoSpaceDE w:val="0"/>
        <w:autoSpaceDN w:val="0"/>
        <w:adjustRightInd w:val="0"/>
        <w:spacing w:before="240" w:line="360" w:lineRule="auto"/>
        <w:ind w:right="49"/>
        <w:jc w:val="both"/>
        <w:rPr>
          <w:rFonts w:ascii="Palatino Linotype" w:hAnsi="Palatino Linotype" w:cs="Arial"/>
          <w:sz w:val="24"/>
          <w:szCs w:val="24"/>
        </w:rPr>
      </w:pPr>
      <w:r w:rsidRPr="00863D71">
        <w:rPr>
          <w:rFonts w:ascii="Palatino Linotype" w:hAnsi="Palatino Linotype" w:cs="Arial"/>
          <w:b/>
          <w:sz w:val="24"/>
          <w:szCs w:val="24"/>
          <w:lang w:val="es-ES_tradnl"/>
        </w:rPr>
        <w:t>SEGUNDO.</w:t>
      </w:r>
      <w:r w:rsidRPr="00863D71">
        <w:rPr>
          <w:rFonts w:ascii="Palatino Linotype" w:hAnsi="Palatino Linotype" w:cs="Arial"/>
          <w:sz w:val="24"/>
          <w:szCs w:val="24"/>
        </w:rPr>
        <w:t xml:space="preserve"> Se </w:t>
      </w:r>
      <w:r w:rsidR="0086657A" w:rsidRPr="0086657A">
        <w:rPr>
          <w:rFonts w:ascii="Palatino Linotype" w:hAnsi="Palatino Linotype" w:cs="Arial"/>
          <w:b/>
          <w:sz w:val="24"/>
          <w:szCs w:val="24"/>
        </w:rPr>
        <w:t>ORDENA</w:t>
      </w:r>
      <w:r w:rsidR="00974507">
        <w:rPr>
          <w:rFonts w:ascii="Palatino Linotype" w:hAnsi="Palatino Linotype" w:cs="Arial"/>
          <w:sz w:val="24"/>
          <w:szCs w:val="24"/>
        </w:rPr>
        <w:t xml:space="preserve"> </w:t>
      </w:r>
      <w:r w:rsidR="0086657A">
        <w:rPr>
          <w:rFonts w:ascii="Palatino Linotype" w:hAnsi="Palatino Linotype" w:cs="Arial"/>
          <w:sz w:val="24"/>
          <w:szCs w:val="24"/>
        </w:rPr>
        <w:t xml:space="preserve">al </w:t>
      </w:r>
      <w:r w:rsidR="0086657A">
        <w:rPr>
          <w:rFonts w:ascii="Palatino Linotype" w:hAnsi="Palatino Linotype" w:cs="Arial"/>
          <w:b/>
          <w:sz w:val="24"/>
          <w:szCs w:val="24"/>
        </w:rPr>
        <w:t xml:space="preserve">SUJETO OBLIGADO </w:t>
      </w:r>
      <w:r w:rsidR="0086657A">
        <w:rPr>
          <w:rFonts w:ascii="Palatino Linotype" w:hAnsi="Palatino Linotype" w:cs="Arial"/>
          <w:sz w:val="24"/>
          <w:szCs w:val="24"/>
        </w:rPr>
        <w:t xml:space="preserve">que realice una búsqueda exhaustiva y razonable y haga entrega al </w:t>
      </w:r>
      <w:r w:rsidR="0086657A">
        <w:rPr>
          <w:rFonts w:ascii="Palatino Linotype" w:hAnsi="Palatino Linotype" w:cs="Arial"/>
          <w:b/>
          <w:sz w:val="24"/>
          <w:szCs w:val="24"/>
        </w:rPr>
        <w:t>RECURRENTE</w:t>
      </w:r>
      <w:r w:rsidR="0086657A">
        <w:rPr>
          <w:rFonts w:ascii="Palatino Linotype" w:hAnsi="Palatino Linotype" w:cs="Arial"/>
          <w:sz w:val="24"/>
          <w:szCs w:val="24"/>
        </w:rPr>
        <w:t xml:space="preserve">, a través del SAIMEX, del o los documentos donde conste lo siguiente: </w:t>
      </w:r>
    </w:p>
    <w:p w:rsidR="00F752A5" w:rsidRPr="007F216D" w:rsidRDefault="00974507"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lastRenderedPageBreak/>
        <w:t xml:space="preserve">Cantidad de áreas públicas dedicadas al deporte, al veintiocho de mayo de dos mil dieciocho. </w:t>
      </w:r>
    </w:p>
    <w:p w:rsidR="00974507" w:rsidRPr="007F216D" w:rsidRDefault="00974507"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 xml:space="preserve">Cantidad de áreas públicas con instalaciones adecuadas para la práctica de futbol y futbol americano, al veintiocho de mayo de dos mil dieciocho. </w:t>
      </w:r>
    </w:p>
    <w:p w:rsidR="00974507" w:rsidRPr="007F216D" w:rsidRDefault="00974507"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Ubicación de áreas públicas con instalaciones adecuadas para la práctic</w:t>
      </w:r>
      <w:r w:rsidR="000D37FC" w:rsidRPr="007F216D">
        <w:rPr>
          <w:rFonts w:ascii="Palatino Linotype" w:hAnsi="Palatino Linotype" w:cs="Arial"/>
          <w:i/>
        </w:rPr>
        <w:t>a de futbol y futbol americano, al veintiocho de mayo de dos mil dieciocho.</w:t>
      </w:r>
    </w:p>
    <w:p w:rsidR="00974507" w:rsidRPr="00902599" w:rsidRDefault="00974507"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 xml:space="preserve">Requisitos que debe de cumplir la ciudadanía para el préstamo de áreas </w:t>
      </w:r>
      <w:r w:rsidR="00EB07CF" w:rsidRPr="007F216D">
        <w:rPr>
          <w:rFonts w:ascii="Palatino Linotype" w:hAnsi="Palatino Linotype" w:cs="Arial"/>
          <w:i/>
        </w:rPr>
        <w:t>públicas con instalaciones adecuadas para la práctic</w:t>
      </w:r>
      <w:r w:rsidR="000D37FC" w:rsidRPr="007F216D">
        <w:rPr>
          <w:rFonts w:ascii="Palatino Linotype" w:hAnsi="Palatino Linotype" w:cs="Arial"/>
          <w:i/>
        </w:rPr>
        <w:t xml:space="preserve">a de futbol y futbol americano, al </w:t>
      </w:r>
      <w:r w:rsidR="000D37FC" w:rsidRPr="00902599">
        <w:rPr>
          <w:rFonts w:ascii="Palatino Linotype" w:hAnsi="Palatino Linotype" w:cs="Arial"/>
          <w:i/>
        </w:rPr>
        <w:t>veintiocho de mayo de dos mil dieciocho.</w:t>
      </w:r>
    </w:p>
    <w:p w:rsidR="008F1E8C" w:rsidRPr="00902599"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902599">
        <w:rPr>
          <w:rFonts w:ascii="Palatino Linotype" w:hAnsi="Palatino Linotype" w:cs="Arial"/>
          <w:i/>
        </w:rPr>
        <w:t xml:space="preserve">Reglamento </w:t>
      </w:r>
      <w:r w:rsidR="008F1E8C" w:rsidRPr="00902599">
        <w:rPr>
          <w:rFonts w:ascii="Palatino Linotype" w:hAnsi="Palatino Linotype" w:cs="Arial"/>
          <w:i/>
        </w:rPr>
        <w:t xml:space="preserve">de uso de instalaciones para el préstamo de </w:t>
      </w:r>
      <w:r w:rsidR="00DA6CDC" w:rsidRPr="00902599">
        <w:rPr>
          <w:rFonts w:ascii="Palatino Linotype" w:hAnsi="Palatino Linotype" w:cs="Arial"/>
          <w:i/>
        </w:rPr>
        <w:t>deportivos públicos con instalaciones adecuadas para la prácti</w:t>
      </w:r>
      <w:r w:rsidR="000D37FC" w:rsidRPr="00902599">
        <w:rPr>
          <w:rFonts w:ascii="Palatino Linotype" w:hAnsi="Palatino Linotype" w:cs="Arial"/>
          <w:i/>
        </w:rPr>
        <w:t>ca de futbol y futbol americano.</w:t>
      </w:r>
    </w:p>
    <w:p w:rsidR="00EB07CF" w:rsidRPr="00902599" w:rsidRDefault="00DA6CDC" w:rsidP="00974507">
      <w:pPr>
        <w:pStyle w:val="Prrafodelista"/>
        <w:numPr>
          <w:ilvl w:val="0"/>
          <w:numId w:val="35"/>
        </w:numPr>
        <w:spacing w:before="240" w:after="240" w:line="360" w:lineRule="auto"/>
        <w:ind w:right="142"/>
        <w:jc w:val="both"/>
        <w:rPr>
          <w:rFonts w:ascii="Palatino Linotype" w:hAnsi="Palatino Linotype" w:cs="Arial"/>
          <w:i/>
        </w:rPr>
      </w:pPr>
      <w:r w:rsidRPr="00902599">
        <w:rPr>
          <w:rFonts w:ascii="Palatino Linotype" w:hAnsi="Palatino Linotype" w:cs="Arial"/>
          <w:i/>
        </w:rPr>
        <w:t xml:space="preserve">Reglamento </w:t>
      </w:r>
      <w:r w:rsidR="006A71A3" w:rsidRPr="00902599">
        <w:rPr>
          <w:rFonts w:ascii="Palatino Linotype" w:hAnsi="Palatino Linotype" w:cs="Arial"/>
          <w:i/>
        </w:rPr>
        <w:t>de uso de instalaciones para el préstamo de áreas públicas con instalaciones adecuadas para la prácti</w:t>
      </w:r>
      <w:r w:rsidR="000D37FC" w:rsidRPr="00902599">
        <w:rPr>
          <w:rFonts w:ascii="Palatino Linotype" w:hAnsi="Palatino Linotype" w:cs="Arial"/>
          <w:i/>
        </w:rPr>
        <w:t xml:space="preserve">ca de futbol y futbol americano. </w:t>
      </w:r>
    </w:p>
    <w:p w:rsidR="000D37FC" w:rsidRPr="00902599" w:rsidRDefault="006A71A3" w:rsidP="000D37FC">
      <w:pPr>
        <w:pStyle w:val="Prrafodelista"/>
        <w:numPr>
          <w:ilvl w:val="0"/>
          <w:numId w:val="35"/>
        </w:numPr>
        <w:spacing w:before="240" w:after="240" w:line="360" w:lineRule="auto"/>
        <w:ind w:right="142"/>
        <w:jc w:val="both"/>
        <w:rPr>
          <w:rFonts w:ascii="Palatino Linotype" w:hAnsi="Palatino Linotype" w:cs="Arial"/>
          <w:i/>
        </w:rPr>
      </w:pPr>
      <w:r w:rsidRPr="00902599">
        <w:rPr>
          <w:rFonts w:ascii="Palatino Linotype" w:hAnsi="Palatino Linotype" w:cs="Arial"/>
          <w:i/>
        </w:rPr>
        <w:t>Horario de uso de áreas públicas con instalaciones adecuadas para la prácti</w:t>
      </w:r>
      <w:r w:rsidR="000D37FC" w:rsidRPr="00902599">
        <w:rPr>
          <w:rFonts w:ascii="Palatino Linotype" w:hAnsi="Palatino Linotype" w:cs="Arial"/>
          <w:i/>
        </w:rPr>
        <w:t xml:space="preserve">ca de futbol y futbol americano, al veintiocho de mayo de dos mil dieciocho. </w:t>
      </w:r>
    </w:p>
    <w:p w:rsidR="003846F3" w:rsidRPr="00902599" w:rsidRDefault="003846F3" w:rsidP="000D37FC">
      <w:pPr>
        <w:pStyle w:val="Prrafodelista"/>
        <w:numPr>
          <w:ilvl w:val="0"/>
          <w:numId w:val="35"/>
        </w:numPr>
        <w:spacing w:before="240" w:after="240" w:line="360" w:lineRule="auto"/>
        <w:ind w:right="142"/>
        <w:jc w:val="both"/>
        <w:rPr>
          <w:rFonts w:ascii="Palatino Linotype" w:hAnsi="Palatino Linotype" w:cs="Arial"/>
          <w:i/>
        </w:rPr>
      </w:pPr>
      <w:r w:rsidRPr="00902599">
        <w:rPr>
          <w:rFonts w:ascii="Palatino Linotype" w:hAnsi="Palatino Linotype" w:cs="Arial"/>
          <w:i/>
        </w:rPr>
        <w:t xml:space="preserve">Reglamento de uso para el préstamo de las instalaciones del deportivo </w:t>
      </w:r>
      <w:proofErr w:type="spellStart"/>
      <w:r w:rsidRPr="00902599">
        <w:rPr>
          <w:rFonts w:ascii="Palatino Linotype" w:hAnsi="Palatino Linotype" w:cs="Arial"/>
          <w:i/>
        </w:rPr>
        <w:t>boulevares</w:t>
      </w:r>
      <w:proofErr w:type="spellEnd"/>
      <w:r w:rsidRPr="00902599">
        <w:rPr>
          <w:rFonts w:ascii="Palatino Linotype" w:hAnsi="Palatino Linotype" w:cs="Arial"/>
          <w:i/>
        </w:rPr>
        <w:t xml:space="preserve">. </w:t>
      </w:r>
    </w:p>
    <w:p w:rsidR="006A71A3" w:rsidRPr="007F216D"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Cantidad de gimnasios de pesas</w:t>
      </w:r>
      <w:r w:rsidR="000B5CAC" w:rsidRPr="007F216D">
        <w:rPr>
          <w:rFonts w:ascii="Palatino Linotype" w:hAnsi="Palatino Linotype" w:cs="Arial"/>
          <w:i/>
        </w:rPr>
        <w:t xml:space="preserve"> públicos</w:t>
      </w:r>
      <w:r w:rsidRPr="007F216D">
        <w:rPr>
          <w:rFonts w:ascii="Palatino Linotype" w:hAnsi="Palatino Linotype" w:cs="Arial"/>
          <w:i/>
        </w:rPr>
        <w:t xml:space="preserve">, al veintiocho de mayo de dos mil dieciocho. </w:t>
      </w:r>
    </w:p>
    <w:p w:rsidR="006A71A3" w:rsidRPr="007F216D"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Reglamento de uso de insta</w:t>
      </w:r>
      <w:r w:rsidR="000B5CAC" w:rsidRPr="007F216D">
        <w:rPr>
          <w:rFonts w:ascii="Palatino Linotype" w:hAnsi="Palatino Linotype" w:cs="Arial"/>
          <w:i/>
        </w:rPr>
        <w:t xml:space="preserve">laciones de gimnasios de pesas públicos. </w:t>
      </w:r>
    </w:p>
    <w:p w:rsidR="006A71A3" w:rsidRPr="007F216D"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lastRenderedPageBreak/>
        <w:t>Requisitos para el uso de inst</w:t>
      </w:r>
      <w:r w:rsidR="000D37FC" w:rsidRPr="007F216D">
        <w:rPr>
          <w:rFonts w:ascii="Palatino Linotype" w:hAnsi="Palatino Linotype" w:cs="Arial"/>
          <w:i/>
        </w:rPr>
        <w:t>alaciones de gimnasios de pesas</w:t>
      </w:r>
      <w:r w:rsidR="000B5CAC" w:rsidRPr="007F216D">
        <w:rPr>
          <w:rFonts w:ascii="Palatino Linotype" w:hAnsi="Palatino Linotype" w:cs="Arial"/>
          <w:i/>
        </w:rPr>
        <w:t xml:space="preserve"> públicos</w:t>
      </w:r>
      <w:r w:rsidR="000D37FC" w:rsidRPr="007F216D">
        <w:rPr>
          <w:rFonts w:ascii="Palatino Linotype" w:hAnsi="Palatino Linotype" w:cs="Arial"/>
          <w:i/>
        </w:rPr>
        <w:t>, al veintiocho de mayo de dos mil dieciocho.</w:t>
      </w:r>
    </w:p>
    <w:p w:rsidR="006A71A3" w:rsidRPr="007F216D"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Ubicación de insta</w:t>
      </w:r>
      <w:r w:rsidR="000D37FC" w:rsidRPr="007F216D">
        <w:rPr>
          <w:rFonts w:ascii="Palatino Linotype" w:hAnsi="Palatino Linotype" w:cs="Arial"/>
          <w:i/>
        </w:rPr>
        <w:t>laciones de gimnasios de pesas</w:t>
      </w:r>
      <w:r w:rsidR="000B5CAC" w:rsidRPr="007F216D">
        <w:rPr>
          <w:rFonts w:ascii="Palatino Linotype" w:hAnsi="Palatino Linotype" w:cs="Arial"/>
          <w:i/>
        </w:rPr>
        <w:t xml:space="preserve"> públicos</w:t>
      </w:r>
      <w:r w:rsidR="000D37FC" w:rsidRPr="007F216D">
        <w:rPr>
          <w:rFonts w:ascii="Palatino Linotype" w:hAnsi="Palatino Linotype" w:cs="Arial"/>
          <w:i/>
        </w:rPr>
        <w:t>, al veintiocho de mayo de dos mil dieciocho.</w:t>
      </w:r>
    </w:p>
    <w:p w:rsidR="006A71A3" w:rsidRPr="007F216D" w:rsidRDefault="006A71A3" w:rsidP="00974507">
      <w:pPr>
        <w:pStyle w:val="Prrafodelista"/>
        <w:numPr>
          <w:ilvl w:val="0"/>
          <w:numId w:val="35"/>
        </w:numPr>
        <w:spacing w:before="240" w:after="240" w:line="360" w:lineRule="auto"/>
        <w:ind w:right="142"/>
        <w:jc w:val="both"/>
        <w:rPr>
          <w:rFonts w:ascii="Palatino Linotype" w:hAnsi="Palatino Linotype" w:cs="Arial"/>
          <w:i/>
        </w:rPr>
      </w:pPr>
      <w:r w:rsidRPr="007F216D">
        <w:rPr>
          <w:rFonts w:ascii="Palatino Linotype" w:hAnsi="Palatino Linotype" w:cs="Arial"/>
          <w:i/>
        </w:rPr>
        <w:t xml:space="preserve">Días y horario de </w:t>
      </w:r>
      <w:r w:rsidR="000D37FC" w:rsidRPr="007F216D">
        <w:rPr>
          <w:rFonts w:ascii="Palatino Linotype" w:hAnsi="Palatino Linotype" w:cs="Arial"/>
          <w:i/>
        </w:rPr>
        <w:t>uso de gimnasios de pesas</w:t>
      </w:r>
      <w:r w:rsidR="000B5CAC" w:rsidRPr="007F216D">
        <w:rPr>
          <w:rFonts w:ascii="Palatino Linotype" w:hAnsi="Palatino Linotype" w:cs="Arial"/>
          <w:i/>
        </w:rPr>
        <w:t xml:space="preserve"> públicos</w:t>
      </w:r>
      <w:r w:rsidR="000D37FC" w:rsidRPr="007F216D">
        <w:rPr>
          <w:rFonts w:ascii="Palatino Linotype" w:hAnsi="Palatino Linotype" w:cs="Arial"/>
          <w:i/>
        </w:rPr>
        <w:t>, al veintiocho de mayo de dos mil dieciocho.</w:t>
      </w:r>
    </w:p>
    <w:p w:rsidR="00F752A5" w:rsidRPr="00153ED7" w:rsidRDefault="00153ED7" w:rsidP="00F752A5">
      <w:pPr>
        <w:spacing w:before="240" w:after="240" w:line="360" w:lineRule="auto"/>
        <w:ind w:left="708" w:right="142"/>
        <w:jc w:val="both"/>
        <w:rPr>
          <w:rFonts w:ascii="Palatino Linotype" w:eastAsia="Times New Roman" w:hAnsi="Palatino Linotype" w:cs="Arial"/>
          <w:i/>
          <w:sz w:val="24"/>
          <w:szCs w:val="24"/>
        </w:rPr>
      </w:pPr>
      <w:r>
        <w:rPr>
          <w:rFonts w:ascii="Palatino Linotype" w:eastAsia="Times New Roman" w:hAnsi="Palatino Linotype" w:cs="Arial"/>
          <w:i/>
          <w:sz w:val="24"/>
          <w:szCs w:val="24"/>
        </w:rPr>
        <w:t>Si después de realizada la búsqueda exhaustiva y razonable, no se loca</w:t>
      </w:r>
      <w:r w:rsidR="00DA6CDC">
        <w:rPr>
          <w:rFonts w:ascii="Palatino Linotype" w:eastAsia="Times New Roman" w:hAnsi="Palatino Linotype" w:cs="Arial"/>
          <w:i/>
          <w:sz w:val="24"/>
          <w:szCs w:val="24"/>
        </w:rPr>
        <w:t xml:space="preserve">lice la documentación requerida marcada con los numerales </w:t>
      </w:r>
      <w:r w:rsidR="003B6A9E">
        <w:rPr>
          <w:rFonts w:ascii="Palatino Linotype" w:eastAsia="Times New Roman" w:hAnsi="Palatino Linotype" w:cs="Arial"/>
          <w:b/>
          <w:i/>
          <w:sz w:val="24"/>
          <w:szCs w:val="24"/>
        </w:rPr>
        <w:t xml:space="preserve">2, 3, 4, </w:t>
      </w:r>
      <w:r w:rsidR="007F216D">
        <w:rPr>
          <w:rFonts w:ascii="Palatino Linotype" w:eastAsia="Times New Roman" w:hAnsi="Palatino Linotype" w:cs="Arial"/>
          <w:b/>
          <w:i/>
          <w:sz w:val="24"/>
          <w:szCs w:val="24"/>
        </w:rPr>
        <w:t xml:space="preserve">6, 7, </w:t>
      </w:r>
      <w:r w:rsidR="00DA6CDC">
        <w:rPr>
          <w:rFonts w:ascii="Palatino Linotype" w:eastAsia="Times New Roman" w:hAnsi="Palatino Linotype" w:cs="Arial"/>
          <w:b/>
          <w:i/>
          <w:sz w:val="24"/>
          <w:szCs w:val="24"/>
        </w:rPr>
        <w:t>9</w:t>
      </w:r>
      <w:r w:rsidR="007F216D">
        <w:rPr>
          <w:rFonts w:ascii="Palatino Linotype" w:eastAsia="Times New Roman" w:hAnsi="Palatino Linotype" w:cs="Arial"/>
          <w:b/>
          <w:i/>
          <w:sz w:val="24"/>
          <w:szCs w:val="24"/>
        </w:rPr>
        <w:t xml:space="preserve">, 10, 11, </w:t>
      </w:r>
      <w:r w:rsidR="003B6A9E">
        <w:rPr>
          <w:rFonts w:ascii="Palatino Linotype" w:eastAsia="Times New Roman" w:hAnsi="Palatino Linotype" w:cs="Arial"/>
          <w:b/>
          <w:i/>
          <w:sz w:val="24"/>
          <w:szCs w:val="24"/>
        </w:rPr>
        <w:t>12</w:t>
      </w:r>
      <w:r w:rsidR="007F216D">
        <w:rPr>
          <w:rFonts w:ascii="Palatino Linotype" w:eastAsia="Times New Roman" w:hAnsi="Palatino Linotype" w:cs="Arial"/>
          <w:b/>
          <w:i/>
          <w:sz w:val="24"/>
          <w:szCs w:val="24"/>
        </w:rPr>
        <w:t xml:space="preserve"> y 13</w:t>
      </w:r>
      <w:r w:rsidR="003B6A9E">
        <w:rPr>
          <w:rFonts w:ascii="Palatino Linotype" w:eastAsia="Times New Roman" w:hAnsi="Palatino Linotype" w:cs="Arial"/>
          <w:b/>
          <w:i/>
          <w:sz w:val="24"/>
          <w:szCs w:val="24"/>
        </w:rPr>
        <w:t xml:space="preserve"> </w:t>
      </w:r>
      <w:r>
        <w:rPr>
          <w:rFonts w:ascii="Palatino Linotype" w:eastAsia="Times New Roman" w:hAnsi="Palatino Linotype" w:cs="Arial"/>
          <w:i/>
          <w:sz w:val="24"/>
          <w:szCs w:val="24"/>
        </w:rPr>
        <w:t xml:space="preserve"> bastará con que </w:t>
      </w:r>
      <w:r>
        <w:rPr>
          <w:rFonts w:ascii="Palatino Linotype" w:eastAsia="Times New Roman" w:hAnsi="Palatino Linotype" w:cs="Arial"/>
          <w:b/>
          <w:i/>
          <w:sz w:val="24"/>
          <w:szCs w:val="24"/>
        </w:rPr>
        <w:t xml:space="preserve">El Sujeto Obligado </w:t>
      </w:r>
      <w:r>
        <w:rPr>
          <w:rFonts w:ascii="Palatino Linotype" w:eastAsia="Times New Roman" w:hAnsi="Palatino Linotype" w:cs="Arial"/>
          <w:i/>
          <w:sz w:val="24"/>
          <w:szCs w:val="24"/>
        </w:rPr>
        <w:t xml:space="preserve">lo haga del conocimiento del </w:t>
      </w:r>
      <w:r>
        <w:rPr>
          <w:rFonts w:ascii="Palatino Linotype" w:eastAsia="Times New Roman" w:hAnsi="Palatino Linotype" w:cs="Arial"/>
          <w:b/>
          <w:i/>
          <w:sz w:val="24"/>
          <w:szCs w:val="24"/>
        </w:rPr>
        <w:t xml:space="preserve">Recurrente </w:t>
      </w:r>
      <w:r>
        <w:rPr>
          <w:rFonts w:ascii="Palatino Linotype" w:eastAsia="Times New Roman" w:hAnsi="Palatino Linotype" w:cs="Arial"/>
          <w:i/>
          <w:sz w:val="24"/>
          <w:szCs w:val="24"/>
        </w:rPr>
        <w:t xml:space="preserve">al momento de dar cumplimiento a la presente resolución. </w:t>
      </w:r>
    </w:p>
    <w:p w:rsidR="003B6A9E" w:rsidRPr="00E238D2" w:rsidRDefault="003B6A9E" w:rsidP="003B6A9E">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no contar con la información marcada con </w:t>
      </w:r>
      <w:r w:rsidR="00902599">
        <w:rPr>
          <w:rFonts w:ascii="Palatino Linotype" w:hAnsi="Palatino Linotype" w:cs="Arial"/>
          <w:i/>
        </w:rPr>
        <w:t>los</w:t>
      </w:r>
      <w:r>
        <w:rPr>
          <w:rFonts w:ascii="Palatino Linotype" w:hAnsi="Palatino Linotype" w:cs="Arial"/>
          <w:i/>
        </w:rPr>
        <w:t xml:space="preserve"> numeral</w:t>
      </w:r>
      <w:r w:rsidR="00902599">
        <w:rPr>
          <w:rFonts w:ascii="Palatino Linotype" w:hAnsi="Palatino Linotype" w:cs="Arial"/>
          <w:i/>
        </w:rPr>
        <w:t>es</w:t>
      </w:r>
      <w:r>
        <w:rPr>
          <w:rFonts w:ascii="Palatino Linotype" w:hAnsi="Palatino Linotype" w:cs="Arial"/>
          <w:i/>
        </w:rPr>
        <w:t xml:space="preserve">  </w:t>
      </w:r>
      <w:r w:rsidRPr="00397986">
        <w:rPr>
          <w:rFonts w:ascii="Palatino Linotype" w:hAnsi="Palatino Linotype" w:cs="Arial"/>
          <w:b/>
          <w:i/>
        </w:rPr>
        <w:t>5</w:t>
      </w:r>
      <w:r>
        <w:rPr>
          <w:rFonts w:ascii="Palatino Linotype" w:hAnsi="Palatino Linotype" w:cs="Arial"/>
          <w:i/>
        </w:rPr>
        <w:t xml:space="preserve"> </w:t>
      </w:r>
      <w:r w:rsidR="007F216D">
        <w:rPr>
          <w:rFonts w:ascii="Palatino Linotype" w:hAnsi="Palatino Linotype" w:cs="Arial"/>
          <w:i/>
        </w:rPr>
        <w:t xml:space="preserve">y </w:t>
      </w:r>
      <w:r w:rsidR="007F216D" w:rsidRPr="007F216D">
        <w:rPr>
          <w:rFonts w:ascii="Palatino Linotype" w:hAnsi="Palatino Linotype" w:cs="Arial"/>
          <w:b/>
          <w:i/>
        </w:rPr>
        <w:t>8</w:t>
      </w:r>
      <w:r w:rsidRPr="007F216D">
        <w:rPr>
          <w:rFonts w:ascii="Palatino Linotype" w:hAnsi="Palatino Linotype" w:cs="Arial"/>
          <w:b/>
          <w:i/>
        </w:rPr>
        <w:t xml:space="preserve"> </w:t>
      </w:r>
      <w:r>
        <w:rPr>
          <w:rFonts w:ascii="Palatino Linotype" w:hAnsi="Palatino Linotype" w:cs="Arial"/>
          <w:b/>
          <w:i/>
        </w:rPr>
        <w:t xml:space="preserve">El Sujeto Obligado </w:t>
      </w:r>
      <w:r>
        <w:rPr>
          <w:rFonts w:ascii="Palatino Linotype" w:hAnsi="Palatino Linotype" w:cs="Arial"/>
          <w:i/>
        </w:rPr>
        <w:t xml:space="preserve">deberá generar y entregar el acuerdo que sustente la inexistencia de la información, en el que se expliquen las razones de por qué no se cuenta con la información, de manera fundada y motivada, en términos del Considerando Cuarto. </w:t>
      </w:r>
    </w:p>
    <w:p w:rsidR="00F752A5" w:rsidRDefault="00F752A5" w:rsidP="00F752A5">
      <w:pPr>
        <w:spacing w:before="240" w:after="240" w:line="360" w:lineRule="auto"/>
        <w:ind w:right="142"/>
        <w:jc w:val="both"/>
        <w:rPr>
          <w:rFonts w:ascii="Palatino Linotype" w:eastAsia="Times New Roman" w:hAnsi="Palatino Linotype" w:cs="Arial"/>
          <w:sz w:val="24"/>
          <w:szCs w:val="24"/>
        </w:rPr>
      </w:pPr>
    </w:p>
    <w:p w:rsidR="00F752A5" w:rsidRDefault="00F752A5" w:rsidP="00F752A5">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B752D1">
        <w:rPr>
          <w:rFonts w:ascii="Palatino Linotype" w:hAnsi="Palatino Linotype" w:cs="Arial"/>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E23C6A">
        <w:rPr>
          <w:rFonts w:ascii="Palatino Linotype" w:hAnsi="Palatino Linotype" w:cs="Arial"/>
          <w:b/>
          <w:sz w:val="24"/>
          <w:szCs w:val="24"/>
        </w:rPr>
        <w:t>Sujeto Obligado,</w:t>
      </w:r>
      <w:r w:rsidRPr="00B752D1">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752A5" w:rsidRDefault="00F752A5" w:rsidP="00F752A5">
      <w:pPr>
        <w:autoSpaceDE w:val="0"/>
        <w:autoSpaceDN w:val="0"/>
        <w:adjustRightInd w:val="0"/>
        <w:spacing w:after="0" w:line="360" w:lineRule="auto"/>
        <w:jc w:val="both"/>
        <w:rPr>
          <w:rFonts w:ascii="Palatino Linotype" w:hAnsi="Palatino Linotype" w:cs="Arial"/>
          <w:sz w:val="24"/>
          <w:szCs w:val="24"/>
        </w:rPr>
      </w:pPr>
      <w:r w:rsidRPr="00B752D1">
        <w:rPr>
          <w:rFonts w:ascii="Palatino Linotype" w:hAnsi="Palatino Linotype" w:cs="Arial"/>
          <w:b/>
          <w:sz w:val="24"/>
          <w:szCs w:val="24"/>
        </w:rPr>
        <w:lastRenderedPageBreak/>
        <w:t xml:space="preserve">CUARTO. </w:t>
      </w:r>
      <w:r w:rsidRPr="00B752D1">
        <w:rPr>
          <w:rFonts w:ascii="Palatino Linotype" w:hAnsi="Palatino Linotype" w:cs="Arial"/>
          <w:sz w:val="24"/>
          <w:szCs w:val="24"/>
        </w:rPr>
        <w:t>Notifíquese la presente resolución a</w:t>
      </w:r>
      <w:r>
        <w:rPr>
          <w:rFonts w:ascii="Palatino Linotype" w:hAnsi="Palatino Linotype" w:cs="Arial"/>
          <w:sz w:val="24"/>
          <w:szCs w:val="24"/>
        </w:rPr>
        <w:t xml:space="preserve">l </w:t>
      </w:r>
      <w:r w:rsidRPr="000C2F93">
        <w:rPr>
          <w:rFonts w:ascii="Palatino Linotype" w:hAnsi="Palatino Linotype" w:cs="Arial"/>
          <w:b/>
          <w:sz w:val="24"/>
          <w:szCs w:val="24"/>
        </w:rPr>
        <w:t>RECURRENTE</w:t>
      </w:r>
      <w:r>
        <w:rPr>
          <w:rFonts w:ascii="Palatino Linotype" w:hAnsi="Palatino Linotype" w:cs="Arial"/>
          <w:sz w:val="24"/>
          <w:szCs w:val="24"/>
        </w:rPr>
        <w:t>.</w:t>
      </w:r>
    </w:p>
    <w:p w:rsidR="00DA6CDC" w:rsidRDefault="00DA6CDC" w:rsidP="00F752A5">
      <w:pPr>
        <w:autoSpaceDE w:val="0"/>
        <w:autoSpaceDN w:val="0"/>
        <w:adjustRightInd w:val="0"/>
        <w:spacing w:after="0" w:line="360" w:lineRule="auto"/>
        <w:jc w:val="both"/>
        <w:rPr>
          <w:rFonts w:ascii="Palatino Linotype" w:hAnsi="Palatino Linotype" w:cs="Arial"/>
          <w:sz w:val="24"/>
          <w:szCs w:val="24"/>
        </w:rPr>
      </w:pPr>
    </w:p>
    <w:p w:rsidR="00F752A5" w:rsidRDefault="00F752A5" w:rsidP="00F752A5">
      <w:pPr>
        <w:autoSpaceDE w:val="0"/>
        <w:autoSpaceDN w:val="0"/>
        <w:adjustRightInd w:val="0"/>
        <w:spacing w:after="0" w:line="360" w:lineRule="auto"/>
        <w:jc w:val="both"/>
        <w:rPr>
          <w:rFonts w:ascii="Palatino Linotype" w:hAnsi="Palatino Linotype" w:cs="Arial"/>
          <w:sz w:val="24"/>
          <w:szCs w:val="24"/>
        </w:rPr>
      </w:pPr>
    </w:p>
    <w:p w:rsidR="00F752A5" w:rsidRDefault="00F752A5" w:rsidP="00F752A5">
      <w:pPr>
        <w:spacing w:before="240" w:after="240" w:line="360" w:lineRule="auto"/>
        <w:ind w:right="142"/>
        <w:jc w:val="both"/>
        <w:rPr>
          <w:rFonts w:ascii="Palatino Linotype" w:eastAsia="Times New Roman" w:hAnsi="Palatino Linotype" w:cs="Arial"/>
          <w:sz w:val="24"/>
          <w:szCs w:val="24"/>
        </w:rPr>
      </w:pPr>
      <w:r>
        <w:rPr>
          <w:rFonts w:ascii="Palatino Linotype" w:hAnsi="Palatino Linotype" w:cs="Arial"/>
          <w:b/>
          <w:sz w:val="24"/>
          <w:szCs w:val="24"/>
        </w:rPr>
        <w:t xml:space="preserve">QUINTO. </w:t>
      </w:r>
      <w:r w:rsidRPr="00F8286A">
        <w:rPr>
          <w:rFonts w:ascii="Palatino Linotype" w:hAnsi="Palatino Linotype" w:cs="Arial"/>
          <w:sz w:val="24"/>
          <w:szCs w:val="24"/>
        </w:rPr>
        <w:t>Hágase del conocimiento de</w:t>
      </w:r>
      <w:r>
        <w:rPr>
          <w:rFonts w:ascii="Palatino Linotype" w:hAnsi="Palatino Linotype" w:cs="Arial"/>
          <w:sz w:val="24"/>
          <w:szCs w:val="24"/>
        </w:rPr>
        <w:t xml:space="preserve">l </w:t>
      </w:r>
      <w:r w:rsidRPr="00F8286A">
        <w:rPr>
          <w:rFonts w:ascii="Palatino Linotype" w:hAnsi="Palatino Linotype" w:cs="Arial"/>
          <w:b/>
          <w:sz w:val="24"/>
          <w:szCs w:val="24"/>
        </w:rPr>
        <w:t>RECURRENTE</w:t>
      </w:r>
      <w:r w:rsidRPr="00F8286A">
        <w:rPr>
          <w:rFonts w:ascii="Palatino Linotype" w:hAnsi="Palatino Linotype" w:cs="Arial"/>
          <w:sz w:val="24"/>
          <w:szCs w:val="24"/>
        </w:rPr>
        <w:t xml:space="preserve">, </w:t>
      </w:r>
      <w:r w:rsidRPr="00B752D1">
        <w:rPr>
          <w:rFonts w:ascii="Palatino Linotype" w:hAnsi="Palatino Linotype" w:cs="Arial"/>
          <w:sz w:val="24"/>
          <w:szCs w:val="24"/>
        </w:rPr>
        <w:t>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752A5" w:rsidRDefault="00F752A5" w:rsidP="00F752A5">
      <w:pPr>
        <w:spacing w:before="240" w:line="360" w:lineRule="auto"/>
        <w:jc w:val="both"/>
        <w:rPr>
          <w:rFonts w:ascii="Palatino Linotype" w:hAnsi="Palatino Linotype" w:cs="Arial"/>
          <w:sz w:val="24"/>
          <w:szCs w:val="24"/>
        </w:rPr>
      </w:pPr>
    </w:p>
    <w:p w:rsidR="00F752A5" w:rsidRDefault="00397986" w:rsidP="00F752A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290C7868" wp14:editId="5E73F423">
                <wp:simplePos x="0" y="0"/>
                <wp:positionH relativeFrom="margin">
                  <wp:posOffset>-575310</wp:posOffset>
                </wp:positionH>
                <wp:positionV relativeFrom="paragraph">
                  <wp:posOffset>2942590</wp:posOffset>
                </wp:positionV>
                <wp:extent cx="6877050" cy="17526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87705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0FC9A"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3pt,231.7pt" to="496.2pt,3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" strokecolor="#5b9bd5 [3204]" strokeweight=".5pt">
                <v:stroke joinstyle="miter"/>
                <w10:wrap anchorx="margin"/>
              </v:line>
            </w:pict>
          </mc:Fallback>
        </mc:AlternateContent>
      </w:r>
      <w:r w:rsidR="00F752A5" w:rsidRPr="00D05C83">
        <w:rPr>
          <w:rFonts w:ascii="Palatino Linotype" w:hAnsi="Palatino Linotype" w:cs="Arial"/>
          <w:sz w:val="24"/>
          <w:szCs w:val="24"/>
        </w:rPr>
        <w:t>ASÍ LO RESUELVE, POR UNANIMIDAD DE VOTOS EL PLENO DEL</w:t>
      </w:r>
      <w:r w:rsidR="00F752A5" w:rsidRPr="00D05C83">
        <w:rPr>
          <w:rFonts w:ascii="Palatino Linotype" w:eastAsia="Arial Unicode MS" w:hAnsi="Palatino Linotype" w:cs="Arial"/>
          <w:sz w:val="24"/>
          <w:szCs w:val="24"/>
        </w:rPr>
        <w:t xml:space="preserve"> INSTITUTO </w:t>
      </w:r>
      <w:r w:rsidR="00F752A5"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F752A5" w:rsidRPr="006C6A05">
        <w:rPr>
          <w:rFonts w:ascii="Palatino Linotype" w:hAnsi="Palatino Linotype" w:cs="Arial"/>
          <w:sz w:val="24"/>
          <w:szCs w:val="24"/>
        </w:rPr>
        <w:t xml:space="preserve">, CONFORMADO POR LOS COMISIONADOS ZULEMA MARTÍNEZ SÁNCHEZ, EVA ABAID YAPUR, JOSÉ GUADALUPE LUNA HERNÁNDEZ </w:t>
      </w:r>
      <w:r w:rsidR="00D57680">
        <w:rPr>
          <w:rFonts w:ascii="Palatino Linotype" w:hAnsi="Palatino Linotype" w:cs="Arial"/>
          <w:sz w:val="24"/>
          <w:szCs w:val="24"/>
        </w:rPr>
        <w:t xml:space="preserve">(VOTO PARTICULAR) </w:t>
      </w:r>
      <w:r w:rsidR="00F752A5" w:rsidRPr="006C6A05">
        <w:rPr>
          <w:rFonts w:ascii="Palatino Linotype" w:hAnsi="Palatino Linotype" w:cs="Arial"/>
          <w:sz w:val="24"/>
          <w:szCs w:val="24"/>
        </w:rPr>
        <w:t>Y JAVIER MARTÍNEZ CRUZ</w:t>
      </w:r>
      <w:r w:rsidR="00D57680">
        <w:rPr>
          <w:rFonts w:ascii="Palatino Linotype" w:hAnsi="Palatino Linotype" w:cs="Arial"/>
          <w:sz w:val="24"/>
          <w:szCs w:val="24"/>
        </w:rPr>
        <w:t xml:space="preserve"> (VOTO PARTICULAR)</w:t>
      </w:r>
      <w:r w:rsidR="00F752A5" w:rsidRPr="006C6A05">
        <w:rPr>
          <w:rFonts w:ascii="Palatino Linotype" w:hAnsi="Palatino Linotype" w:cs="Arial"/>
          <w:sz w:val="24"/>
          <w:szCs w:val="24"/>
        </w:rPr>
        <w:t xml:space="preserve">, EN </w:t>
      </w:r>
      <w:r w:rsidR="006A71A3" w:rsidRPr="006C6A05">
        <w:rPr>
          <w:rFonts w:ascii="Palatino Linotype" w:hAnsi="Palatino Linotype" w:cs="Arial"/>
          <w:sz w:val="24"/>
          <w:szCs w:val="24"/>
        </w:rPr>
        <w:t xml:space="preserve">LA </w:t>
      </w:r>
      <w:r w:rsidR="006A71A3">
        <w:rPr>
          <w:rFonts w:ascii="Palatino Linotype" w:hAnsi="Palatino Linotype" w:cs="Arial"/>
          <w:sz w:val="24"/>
          <w:szCs w:val="24"/>
        </w:rPr>
        <w:t>TRIGÉSIMA</w:t>
      </w:r>
      <w:r w:rsidR="006A71A3" w:rsidRPr="006C6A05">
        <w:rPr>
          <w:rFonts w:ascii="Palatino Linotype" w:hAnsi="Palatino Linotype" w:cs="Arial"/>
          <w:sz w:val="24"/>
          <w:szCs w:val="24"/>
        </w:rPr>
        <w:t xml:space="preserve"> </w:t>
      </w:r>
      <w:r>
        <w:rPr>
          <w:rFonts w:ascii="Palatino Linotype" w:hAnsi="Palatino Linotype" w:cs="Arial"/>
          <w:sz w:val="24"/>
          <w:szCs w:val="24"/>
        </w:rPr>
        <w:t xml:space="preserve">PRIMERA </w:t>
      </w:r>
      <w:r w:rsidR="006A71A3" w:rsidRPr="006C6A05">
        <w:rPr>
          <w:rFonts w:ascii="Palatino Linotype" w:hAnsi="Palatino Linotype" w:cs="Arial"/>
          <w:sz w:val="24"/>
          <w:szCs w:val="24"/>
        </w:rPr>
        <w:t xml:space="preserve">SESIÓN </w:t>
      </w:r>
      <w:r w:rsidR="00F752A5" w:rsidRPr="006C6A05">
        <w:rPr>
          <w:rFonts w:ascii="Palatino Linotype" w:hAnsi="Palatino Linotype" w:cs="Arial"/>
          <w:sz w:val="24"/>
          <w:szCs w:val="24"/>
        </w:rPr>
        <w:t xml:space="preserve">ORDINARIA CELEBRADA EL </w:t>
      </w:r>
      <w:r>
        <w:rPr>
          <w:rFonts w:ascii="Palatino Linotype" w:hAnsi="Palatino Linotype" w:cs="Arial"/>
          <w:sz w:val="24"/>
          <w:szCs w:val="24"/>
        </w:rPr>
        <w:t>VEINTINUEVE</w:t>
      </w:r>
      <w:r w:rsidR="006A71A3">
        <w:rPr>
          <w:rFonts w:ascii="Palatino Linotype" w:hAnsi="Palatino Linotype" w:cs="Arial"/>
          <w:sz w:val="24"/>
          <w:szCs w:val="24"/>
        </w:rPr>
        <w:t xml:space="preserve"> DE AGOSTO</w:t>
      </w:r>
      <w:r w:rsidR="006A71A3" w:rsidRPr="006C6A05">
        <w:rPr>
          <w:rFonts w:ascii="Palatino Linotype" w:hAnsi="Palatino Linotype" w:cs="Arial"/>
          <w:sz w:val="24"/>
          <w:szCs w:val="24"/>
        </w:rPr>
        <w:t xml:space="preserve"> DE DOS </w:t>
      </w:r>
      <w:r w:rsidR="00F752A5" w:rsidRPr="006C6A05">
        <w:rPr>
          <w:rFonts w:ascii="Palatino Linotype" w:hAnsi="Palatino Linotype" w:cs="Arial"/>
          <w:sz w:val="24"/>
          <w:szCs w:val="24"/>
        </w:rPr>
        <w:t>MIL DIECIOCHO, ANTE EL SECRETARIO TÉCNICO DEL PLENO, ALEXIS TAPIA RAMÍREZ.</w:t>
      </w:r>
      <w:r w:rsidR="00F752A5">
        <w:rPr>
          <w:rFonts w:ascii="Palatino Linotype" w:hAnsi="Palatino Linotype" w:cs="Arial"/>
          <w:sz w:val="24"/>
          <w:szCs w:val="24"/>
        </w:rPr>
        <w:t xml:space="preserve">  </w:t>
      </w:r>
      <w:r w:rsidR="00F752A5">
        <w:rPr>
          <w:rFonts w:ascii="Palatino Linotype" w:hAnsi="Palatino Linotype" w:cs="Arial"/>
          <w:sz w:val="24"/>
          <w:szCs w:val="24"/>
        </w:rPr>
        <w:br w:type="page"/>
      </w:r>
    </w:p>
    <w:p w:rsidR="00F752A5" w:rsidRDefault="00F752A5" w:rsidP="00F752A5">
      <w:pPr>
        <w:spacing w:before="240" w:line="360" w:lineRule="auto"/>
        <w:jc w:val="both"/>
        <w:rPr>
          <w:rFonts w:ascii="Palatino Linotype" w:hAnsi="Palatino Linotype" w:cs="Arial"/>
          <w:sz w:val="24"/>
          <w:szCs w:val="24"/>
        </w:rPr>
      </w:pPr>
    </w:p>
    <w:p w:rsidR="00F752A5" w:rsidRDefault="00F752A5" w:rsidP="00F752A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1344583" wp14:editId="7D5BB1BD">
                <wp:simplePos x="0" y="0"/>
                <wp:positionH relativeFrom="page">
                  <wp:posOffset>2600325</wp:posOffset>
                </wp:positionH>
                <wp:positionV relativeFrom="paragraph">
                  <wp:posOffset>453390</wp:posOffset>
                </wp:positionV>
                <wp:extent cx="2551430" cy="981075"/>
                <wp:effectExtent l="0" t="0" r="20320" b="28575"/>
                <wp:wrapNone/>
                <wp:docPr id="25" name="Cuadro de texto 25"/>
                <wp:cNvGraphicFramePr/>
                <a:graphic xmlns:a="http://schemas.openxmlformats.org/drawingml/2006/main">
                  <a:graphicData uri="http://schemas.microsoft.com/office/word/2010/wordprocessingShape">
                    <wps:wsp>
                      <wps:cNvSpPr txBox="1"/>
                      <wps:spPr>
                        <a:xfrm>
                          <a:off x="0" y="0"/>
                          <a:ext cx="255143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352F" w:rsidRPr="00EF2FC0" w:rsidRDefault="00E0352F" w:rsidP="00F752A5">
                            <w:pPr>
                              <w:jc w:val="center"/>
                              <w:rPr>
                                <w:rFonts w:ascii="Palatino Linotype" w:hAnsi="Palatino Linotype"/>
                              </w:rPr>
                            </w:pPr>
                            <w:r w:rsidRPr="00EF2FC0">
                              <w:rPr>
                                <w:rFonts w:ascii="Palatino Linotype" w:hAnsi="Palatino Linotype"/>
                                <w:b/>
                              </w:rPr>
                              <w:t>Zulema Martínez Sánchez</w:t>
                            </w:r>
                          </w:p>
                          <w:p w:rsidR="00E0352F" w:rsidRDefault="00E0352F" w:rsidP="00F752A5">
                            <w:pPr>
                              <w:jc w:val="center"/>
                              <w:rPr>
                                <w:rFonts w:ascii="Palatino Linotype" w:hAnsi="Palatino Linotype"/>
                              </w:rPr>
                            </w:pPr>
                            <w:r>
                              <w:rPr>
                                <w:rFonts w:ascii="Palatino Linotype" w:hAnsi="Palatino Linotype"/>
                              </w:rPr>
                              <w:t>Comisionada Presidenta</w:t>
                            </w:r>
                          </w:p>
                          <w:p w:rsidR="00E0352F" w:rsidRDefault="00E0352F" w:rsidP="00F752A5">
                            <w:pPr>
                              <w:jc w:val="center"/>
                              <w:rPr>
                                <w:rFonts w:ascii="Palatino Linotype" w:hAnsi="Palatino Linotype"/>
                                <w:b/>
                              </w:rPr>
                            </w:pPr>
                            <w:r>
                              <w:rPr>
                                <w:rFonts w:ascii="Palatino Linotype" w:hAnsi="Palatino Linotype"/>
                                <w:b/>
                              </w:rPr>
                              <w:t>(Rúbrica).</w:t>
                            </w:r>
                          </w:p>
                          <w:p w:rsidR="00E0352F" w:rsidRPr="00016AF3" w:rsidRDefault="00E0352F" w:rsidP="00F752A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44583" id="_x0000_t202" coordsize="21600,21600" o:spt="202" path="m,l,21600r21600,l21600,xe">
                <v:stroke joinstyle="miter"/>
                <v:path gradientshapeok="t" o:connecttype="rect"/>
              </v:shapetype>
              <v:shape id="Cuadro de texto 25" o:spid="_x0000_s1026" type="#_x0000_t202" style="position:absolute;left:0;text-align:left;margin-left:204.75pt;margin-top:35.7pt;width:200.9pt;height:7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" fillcolor="white [3201]" strokecolor="white [3212]" strokeweight=".5pt">
                <v:textbox>
                  <w:txbxContent>
                    <w:p w:rsidR="00E0352F" w:rsidRPr="00EF2FC0" w:rsidRDefault="00E0352F" w:rsidP="00F752A5">
                      <w:pPr>
                        <w:jc w:val="center"/>
                        <w:rPr>
                          <w:rFonts w:ascii="Palatino Linotype" w:hAnsi="Palatino Linotype"/>
                        </w:rPr>
                      </w:pPr>
                      <w:r w:rsidRPr="00EF2FC0">
                        <w:rPr>
                          <w:rFonts w:ascii="Palatino Linotype" w:hAnsi="Palatino Linotype"/>
                          <w:b/>
                        </w:rPr>
                        <w:t>Zulema Martínez Sánchez</w:t>
                      </w:r>
                    </w:p>
                    <w:p w:rsidR="00E0352F" w:rsidRDefault="00E0352F" w:rsidP="00F752A5">
                      <w:pPr>
                        <w:jc w:val="center"/>
                        <w:rPr>
                          <w:rFonts w:ascii="Palatino Linotype" w:hAnsi="Palatino Linotype"/>
                        </w:rPr>
                      </w:pPr>
                      <w:r>
                        <w:rPr>
                          <w:rFonts w:ascii="Palatino Linotype" w:hAnsi="Palatino Linotype"/>
                        </w:rPr>
                        <w:t>Comisionada Presidenta</w:t>
                      </w:r>
                    </w:p>
                    <w:p w:rsidR="00E0352F" w:rsidRDefault="00E0352F" w:rsidP="00F752A5">
                      <w:pPr>
                        <w:jc w:val="center"/>
                        <w:rPr>
                          <w:rFonts w:ascii="Palatino Linotype" w:hAnsi="Palatino Linotype"/>
                          <w:b/>
                        </w:rPr>
                      </w:pPr>
                      <w:r>
                        <w:rPr>
                          <w:rFonts w:ascii="Palatino Linotype" w:hAnsi="Palatino Linotype"/>
                          <w:b/>
                        </w:rPr>
                        <w:t>(Rúbrica).</w:t>
                      </w:r>
                    </w:p>
                    <w:p w:rsidR="00E0352F" w:rsidRPr="00016AF3" w:rsidRDefault="00E0352F" w:rsidP="00F752A5">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F752A5" w:rsidRDefault="00F752A5" w:rsidP="00F752A5">
      <w:pPr>
        <w:autoSpaceDE w:val="0"/>
        <w:autoSpaceDN w:val="0"/>
        <w:adjustRightInd w:val="0"/>
        <w:spacing w:before="240" w:line="480" w:lineRule="auto"/>
        <w:jc w:val="both"/>
        <w:rPr>
          <w:rFonts w:ascii="Palatino Linotype" w:hAnsi="Palatino Linotype" w:cs="Arial"/>
          <w:sz w:val="24"/>
          <w:szCs w:val="24"/>
        </w:rPr>
      </w:pPr>
    </w:p>
    <w:p w:rsidR="00F752A5" w:rsidRDefault="00F752A5" w:rsidP="00F752A5">
      <w:pPr>
        <w:autoSpaceDE w:val="0"/>
        <w:autoSpaceDN w:val="0"/>
        <w:adjustRightInd w:val="0"/>
        <w:spacing w:before="240" w:line="480" w:lineRule="auto"/>
        <w:jc w:val="both"/>
        <w:rPr>
          <w:rFonts w:ascii="Palatino Linotype" w:hAnsi="Palatino Linotype" w:cs="Arial"/>
          <w:sz w:val="24"/>
          <w:szCs w:val="24"/>
        </w:rPr>
      </w:pPr>
      <w:r>
        <w:rPr>
          <w:rFonts w:ascii="Palatino Linotype" w:hAnsi="Palatino Linotype" w:cs="Arial"/>
          <w:sz w:val="24"/>
          <w:szCs w:val="24"/>
        </w:rPr>
        <w:t xml:space="preserve"> </w:t>
      </w:r>
    </w:p>
    <w:p w:rsidR="00F752A5" w:rsidRDefault="006A71A3" w:rsidP="00F752A5">
      <w:pPr>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6504DC77" wp14:editId="068AAA82">
                <wp:simplePos x="0" y="0"/>
                <wp:positionH relativeFrom="margin">
                  <wp:posOffset>3558540</wp:posOffset>
                </wp:positionH>
                <wp:positionV relativeFrom="paragraph">
                  <wp:posOffset>113030</wp:posOffset>
                </wp:positionV>
                <wp:extent cx="25431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25431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352F" w:rsidRPr="00EF2FC0" w:rsidRDefault="00E0352F" w:rsidP="00F752A5">
                            <w:pPr>
                              <w:jc w:val="center"/>
                              <w:rPr>
                                <w:rFonts w:ascii="Palatino Linotype" w:hAnsi="Palatino Linotype"/>
                              </w:rPr>
                            </w:pPr>
                            <w:r>
                              <w:rPr>
                                <w:rFonts w:ascii="Palatino Linotype" w:hAnsi="Palatino Linotype"/>
                                <w:b/>
                              </w:rPr>
                              <w:t>José Guadalupe Luna Hernández</w:t>
                            </w:r>
                          </w:p>
                          <w:p w:rsidR="00E0352F" w:rsidRDefault="00E0352F" w:rsidP="00F752A5">
                            <w:pPr>
                              <w:jc w:val="center"/>
                              <w:rPr>
                                <w:rFonts w:ascii="Palatino Linotype" w:hAnsi="Palatino Linotype"/>
                              </w:rPr>
                            </w:pPr>
                            <w:r w:rsidRPr="00EF2FC0">
                              <w:rPr>
                                <w:rFonts w:ascii="Palatino Linotype" w:hAnsi="Palatino Linotype"/>
                              </w:rPr>
                              <w:t>Comisionado</w:t>
                            </w:r>
                          </w:p>
                          <w:p w:rsidR="00E0352F" w:rsidRPr="009234AD" w:rsidRDefault="00E0352F" w:rsidP="00F752A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4DC77" id="Cuadro de texto 26" o:spid="_x0000_s1027" type="#_x0000_t202" style="position:absolute;left:0;text-align:left;margin-left:280.2pt;margin-top:8.9pt;width:200.2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" fillcolor="white [3201]" strokecolor="white [3212]" strokeweight=".5pt">
                <v:textbox>
                  <w:txbxContent>
                    <w:p w:rsidR="00E0352F" w:rsidRPr="00EF2FC0" w:rsidRDefault="00E0352F" w:rsidP="00F752A5">
                      <w:pPr>
                        <w:jc w:val="center"/>
                        <w:rPr>
                          <w:rFonts w:ascii="Palatino Linotype" w:hAnsi="Palatino Linotype"/>
                        </w:rPr>
                      </w:pPr>
                      <w:r>
                        <w:rPr>
                          <w:rFonts w:ascii="Palatino Linotype" w:hAnsi="Palatino Linotype"/>
                          <w:b/>
                        </w:rPr>
                        <w:t>José Guadalupe Luna Hernández</w:t>
                      </w:r>
                    </w:p>
                    <w:p w:rsidR="00E0352F" w:rsidRDefault="00E0352F" w:rsidP="00F752A5">
                      <w:pPr>
                        <w:jc w:val="center"/>
                        <w:rPr>
                          <w:rFonts w:ascii="Palatino Linotype" w:hAnsi="Palatino Linotype"/>
                        </w:rPr>
                      </w:pPr>
                      <w:r w:rsidRPr="00EF2FC0">
                        <w:rPr>
                          <w:rFonts w:ascii="Palatino Linotype" w:hAnsi="Palatino Linotype"/>
                        </w:rPr>
                        <w:t>Comisionado</w:t>
                      </w:r>
                    </w:p>
                    <w:p w:rsidR="00E0352F" w:rsidRPr="009234AD" w:rsidRDefault="00E0352F" w:rsidP="00F752A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00F752A5"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598C65CB" wp14:editId="7A2A0F9C">
                <wp:simplePos x="0" y="0"/>
                <wp:positionH relativeFrom="margin">
                  <wp:align>left</wp:align>
                </wp:positionH>
                <wp:positionV relativeFrom="paragraph">
                  <wp:posOffset>76968</wp:posOffset>
                </wp:positionV>
                <wp:extent cx="1943100" cy="100012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1943100" cy="1000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352F" w:rsidRPr="00EF2FC0" w:rsidRDefault="00E0352F" w:rsidP="00F752A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0352F" w:rsidRPr="00EF2FC0" w:rsidRDefault="00E0352F" w:rsidP="00F752A5">
                            <w:pPr>
                              <w:jc w:val="center"/>
                              <w:rPr>
                                <w:rFonts w:ascii="Palatino Linotype" w:hAnsi="Palatino Linotype"/>
                              </w:rPr>
                            </w:pPr>
                            <w:r w:rsidRPr="00EF2FC0">
                              <w:rPr>
                                <w:rFonts w:ascii="Palatino Linotype" w:hAnsi="Palatino Linotype"/>
                              </w:rPr>
                              <w:t>Comisionada</w:t>
                            </w:r>
                          </w:p>
                          <w:p w:rsidR="00E0352F" w:rsidRDefault="00E0352F" w:rsidP="00F752A5">
                            <w:pPr>
                              <w:jc w:val="center"/>
                              <w:rPr>
                                <w:rFonts w:ascii="Palatino Linotype" w:hAnsi="Palatino Linotype"/>
                                <w:b/>
                              </w:rPr>
                            </w:pPr>
                            <w:r>
                              <w:rPr>
                                <w:rFonts w:ascii="Palatino Linotype" w:hAnsi="Palatino Linotype"/>
                                <w:b/>
                              </w:rPr>
                              <w:t>(Rúbrica).</w:t>
                            </w:r>
                          </w:p>
                          <w:p w:rsidR="00E0352F" w:rsidRDefault="00E0352F" w:rsidP="00F752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65CB" id="Cuadro de texto 12" o:spid="_x0000_s1028" type="#_x0000_t202" style="position:absolute;left:0;text-align:left;margin-left:0;margin-top:6.05pt;width:153pt;height:7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" fillcolor="white [3201]" strokecolor="white [3212]" strokeweight=".5pt">
                <v:textbox>
                  <w:txbxContent>
                    <w:p w:rsidR="00E0352F" w:rsidRPr="00EF2FC0" w:rsidRDefault="00E0352F" w:rsidP="00F752A5">
                      <w:pPr>
                        <w:jc w:val="center"/>
                        <w:rPr>
                          <w:rFonts w:ascii="Palatino Linotype" w:hAnsi="Palatino Linotype"/>
                          <w:b/>
                        </w:rPr>
                      </w:pPr>
                      <w:r w:rsidRPr="00EF2FC0">
                        <w:rPr>
                          <w:rFonts w:ascii="Palatino Linotype" w:hAnsi="Palatino Linotype"/>
                          <w:b/>
                        </w:rPr>
                        <w:t>Eva Abaid Yapur</w:t>
                      </w:r>
                    </w:p>
                    <w:p w:rsidR="00E0352F" w:rsidRPr="00EF2FC0" w:rsidRDefault="00E0352F" w:rsidP="00F752A5">
                      <w:pPr>
                        <w:jc w:val="center"/>
                        <w:rPr>
                          <w:rFonts w:ascii="Palatino Linotype" w:hAnsi="Palatino Linotype"/>
                        </w:rPr>
                      </w:pPr>
                      <w:r w:rsidRPr="00EF2FC0">
                        <w:rPr>
                          <w:rFonts w:ascii="Palatino Linotype" w:hAnsi="Palatino Linotype"/>
                        </w:rPr>
                        <w:t>Comisionada</w:t>
                      </w:r>
                    </w:p>
                    <w:p w:rsidR="00E0352F" w:rsidRDefault="00E0352F" w:rsidP="00F752A5">
                      <w:pPr>
                        <w:jc w:val="center"/>
                        <w:rPr>
                          <w:rFonts w:ascii="Palatino Linotype" w:hAnsi="Palatino Linotype"/>
                          <w:b/>
                        </w:rPr>
                      </w:pPr>
                      <w:r>
                        <w:rPr>
                          <w:rFonts w:ascii="Palatino Linotype" w:hAnsi="Palatino Linotype"/>
                          <w:b/>
                        </w:rPr>
                        <w:t>(Rúbrica).</w:t>
                      </w:r>
                    </w:p>
                    <w:p w:rsidR="00E0352F" w:rsidRDefault="00E0352F" w:rsidP="00F752A5">
                      <w:pPr>
                        <w:jc w:val="center"/>
                      </w:pPr>
                    </w:p>
                  </w:txbxContent>
                </v:textbox>
                <w10:wrap anchorx="margin"/>
              </v:shape>
            </w:pict>
          </mc:Fallback>
        </mc:AlternateContent>
      </w:r>
    </w:p>
    <w:p w:rsidR="00F752A5" w:rsidRPr="00D54B7D" w:rsidRDefault="00F752A5" w:rsidP="00F752A5">
      <w:pPr>
        <w:spacing w:before="240" w:line="480" w:lineRule="auto"/>
        <w:jc w:val="both"/>
        <w:rPr>
          <w:rFonts w:ascii="Palatino Linotype" w:hAnsi="Palatino Linotype"/>
        </w:rPr>
      </w:pPr>
    </w:p>
    <w:p w:rsidR="00F752A5" w:rsidRPr="00D54B7D" w:rsidRDefault="00F752A5" w:rsidP="00F752A5">
      <w:pPr>
        <w:spacing w:before="240" w:line="480" w:lineRule="auto"/>
        <w:jc w:val="center"/>
        <w:rPr>
          <w:rFonts w:ascii="Palatino Linotype" w:hAnsi="Palatino Linotype"/>
        </w:rPr>
      </w:pPr>
    </w:p>
    <w:p w:rsidR="00F752A5" w:rsidRDefault="00F752A5" w:rsidP="00F752A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67DD0DD1" wp14:editId="2668062F">
                <wp:simplePos x="0" y="0"/>
                <wp:positionH relativeFrom="margin">
                  <wp:posOffset>1796415</wp:posOffset>
                </wp:positionH>
                <wp:positionV relativeFrom="paragraph">
                  <wp:posOffset>30480</wp:posOffset>
                </wp:positionV>
                <wp:extent cx="2133600" cy="9334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33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352F" w:rsidRPr="00EF2FC0" w:rsidRDefault="00E0352F" w:rsidP="00F752A5">
                            <w:pPr>
                              <w:jc w:val="center"/>
                              <w:rPr>
                                <w:rFonts w:ascii="Palatino Linotype" w:hAnsi="Palatino Linotype"/>
                              </w:rPr>
                            </w:pPr>
                            <w:r w:rsidRPr="00EF2FC0">
                              <w:rPr>
                                <w:rFonts w:ascii="Palatino Linotype" w:hAnsi="Palatino Linotype"/>
                                <w:b/>
                              </w:rPr>
                              <w:t>Javier Martínez Cruz</w:t>
                            </w:r>
                          </w:p>
                          <w:p w:rsidR="00E0352F" w:rsidRDefault="00E0352F" w:rsidP="00F752A5">
                            <w:pPr>
                              <w:jc w:val="center"/>
                              <w:rPr>
                                <w:rFonts w:ascii="Palatino Linotype" w:hAnsi="Palatino Linotype"/>
                              </w:rPr>
                            </w:pPr>
                            <w:r w:rsidRPr="00EF2FC0">
                              <w:rPr>
                                <w:rFonts w:ascii="Palatino Linotype" w:hAnsi="Palatino Linotype"/>
                              </w:rPr>
                              <w:t>Comisionado</w:t>
                            </w:r>
                          </w:p>
                          <w:p w:rsidR="00E0352F" w:rsidRPr="00F55D03" w:rsidRDefault="00E0352F" w:rsidP="00F752A5">
                            <w:pPr>
                              <w:jc w:val="center"/>
                              <w:rPr>
                                <w:rFonts w:ascii="Palatino Linotype" w:hAnsi="Palatino Linotype"/>
                                <w:b/>
                              </w:rPr>
                            </w:pPr>
                            <w:r>
                              <w:rPr>
                                <w:rFonts w:ascii="Palatino Linotype" w:hAnsi="Palatino Linotype"/>
                                <w:b/>
                              </w:rPr>
                              <w:t>(Rúbrica).</w:t>
                            </w:r>
                          </w:p>
                          <w:p w:rsidR="00E0352F" w:rsidRDefault="00E0352F" w:rsidP="00F75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0DD1" id="Cuadro de texto 10" o:spid="_x0000_s1029" type="#_x0000_t202" style="position:absolute;margin-left:141.45pt;margin-top:2.4pt;width:168pt;height: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" fillcolor="white [3201]" strokecolor="white [3212]" strokeweight=".5pt">
                <v:textbox>
                  <w:txbxContent>
                    <w:p w:rsidR="00E0352F" w:rsidRPr="00EF2FC0" w:rsidRDefault="00E0352F" w:rsidP="00F752A5">
                      <w:pPr>
                        <w:jc w:val="center"/>
                        <w:rPr>
                          <w:rFonts w:ascii="Palatino Linotype" w:hAnsi="Palatino Linotype"/>
                        </w:rPr>
                      </w:pPr>
                      <w:r w:rsidRPr="00EF2FC0">
                        <w:rPr>
                          <w:rFonts w:ascii="Palatino Linotype" w:hAnsi="Palatino Linotype"/>
                          <w:b/>
                        </w:rPr>
                        <w:t>Javier Martínez Cruz</w:t>
                      </w:r>
                    </w:p>
                    <w:p w:rsidR="00E0352F" w:rsidRDefault="00E0352F" w:rsidP="00F752A5">
                      <w:pPr>
                        <w:jc w:val="center"/>
                        <w:rPr>
                          <w:rFonts w:ascii="Palatino Linotype" w:hAnsi="Palatino Linotype"/>
                        </w:rPr>
                      </w:pPr>
                      <w:r w:rsidRPr="00EF2FC0">
                        <w:rPr>
                          <w:rFonts w:ascii="Palatino Linotype" w:hAnsi="Palatino Linotype"/>
                        </w:rPr>
                        <w:t>Comisionado</w:t>
                      </w:r>
                    </w:p>
                    <w:p w:rsidR="00E0352F" w:rsidRPr="00F55D03" w:rsidRDefault="00E0352F" w:rsidP="00F752A5">
                      <w:pPr>
                        <w:jc w:val="center"/>
                        <w:rPr>
                          <w:rFonts w:ascii="Palatino Linotype" w:hAnsi="Palatino Linotype"/>
                          <w:b/>
                        </w:rPr>
                      </w:pPr>
                      <w:r>
                        <w:rPr>
                          <w:rFonts w:ascii="Palatino Linotype" w:hAnsi="Palatino Linotype"/>
                          <w:b/>
                        </w:rPr>
                        <w:t>(Rúbrica).</w:t>
                      </w:r>
                    </w:p>
                    <w:p w:rsidR="00E0352F" w:rsidRDefault="00E0352F" w:rsidP="00F752A5"/>
                  </w:txbxContent>
                </v:textbox>
                <w10:wrap anchorx="margin"/>
              </v:shape>
            </w:pict>
          </mc:Fallback>
        </mc:AlternateContent>
      </w:r>
    </w:p>
    <w:p w:rsidR="00F752A5" w:rsidRDefault="00F752A5" w:rsidP="00F752A5">
      <w:pPr>
        <w:spacing w:before="240" w:line="480" w:lineRule="auto"/>
        <w:rPr>
          <w:rFonts w:ascii="Palatino Linotype" w:hAnsi="Palatino Linotype"/>
          <w:b/>
        </w:rPr>
      </w:pPr>
    </w:p>
    <w:p w:rsidR="00F752A5" w:rsidRDefault="00F752A5" w:rsidP="00F752A5">
      <w:pPr>
        <w:spacing w:before="240" w:line="480" w:lineRule="auto"/>
        <w:rPr>
          <w:rFonts w:ascii="Palatino Linotype" w:hAnsi="Palatino Linotype"/>
          <w:b/>
        </w:rPr>
      </w:pPr>
    </w:p>
    <w:p w:rsidR="00F752A5" w:rsidRDefault="00F752A5" w:rsidP="00F752A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7FC20B31" wp14:editId="52345A00">
                <wp:simplePos x="0" y="0"/>
                <wp:positionH relativeFrom="margin">
                  <wp:align>center</wp:align>
                </wp:positionH>
                <wp:positionV relativeFrom="paragraph">
                  <wp:posOffset>300990</wp:posOffset>
                </wp:positionV>
                <wp:extent cx="3152775" cy="962025"/>
                <wp:effectExtent l="0" t="0" r="28575" b="28575"/>
                <wp:wrapNone/>
                <wp:docPr id="27" name="Cuadro de texto 27"/>
                <wp:cNvGraphicFramePr/>
                <a:graphic xmlns:a="http://schemas.openxmlformats.org/drawingml/2006/main">
                  <a:graphicData uri="http://schemas.microsoft.com/office/word/2010/wordprocessingShape">
                    <wps:wsp>
                      <wps:cNvSpPr txBox="1"/>
                      <wps:spPr>
                        <a:xfrm>
                          <a:off x="0" y="0"/>
                          <a:ext cx="31527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352F" w:rsidRPr="007F6133" w:rsidRDefault="00E0352F" w:rsidP="00F752A5">
                            <w:pPr>
                              <w:jc w:val="center"/>
                              <w:rPr>
                                <w:rFonts w:ascii="Palatino Linotype" w:hAnsi="Palatino Linotype"/>
                                <w:b/>
                              </w:rPr>
                            </w:pPr>
                            <w:r>
                              <w:rPr>
                                <w:rFonts w:ascii="Palatino Linotype" w:hAnsi="Palatino Linotype"/>
                                <w:b/>
                              </w:rPr>
                              <w:t xml:space="preserve">Alexis Tapia Ramírez </w:t>
                            </w:r>
                          </w:p>
                          <w:p w:rsidR="00E0352F" w:rsidRDefault="00E0352F" w:rsidP="00F752A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0352F" w:rsidRDefault="00E0352F" w:rsidP="00F752A5">
                            <w:pPr>
                              <w:jc w:val="center"/>
                              <w:rPr>
                                <w:rFonts w:ascii="Palatino Linotype" w:hAnsi="Palatino Linotype"/>
                                <w:b/>
                              </w:rPr>
                            </w:pPr>
                            <w:r>
                              <w:rPr>
                                <w:rFonts w:ascii="Palatino Linotype" w:hAnsi="Palatino Linotype"/>
                                <w:b/>
                              </w:rPr>
                              <w:t>(Rúbrica).</w:t>
                            </w:r>
                          </w:p>
                          <w:p w:rsidR="00E0352F" w:rsidRDefault="00E0352F" w:rsidP="00F752A5">
                            <w:pPr>
                              <w:jc w:val="center"/>
                              <w:rPr>
                                <w:rFonts w:ascii="Palatino Linotype" w:hAnsi="Palatino Linotype"/>
                              </w:rPr>
                            </w:pPr>
                          </w:p>
                          <w:p w:rsidR="00E0352F" w:rsidRPr="00EF2FC0" w:rsidRDefault="00E0352F" w:rsidP="00F752A5">
                            <w:pPr>
                              <w:jc w:val="center"/>
                              <w:rPr>
                                <w:rFonts w:ascii="Palatino Linotype" w:hAnsi="Palatino Linotype"/>
                              </w:rPr>
                            </w:pPr>
                          </w:p>
                          <w:p w:rsidR="00E0352F" w:rsidRDefault="00E0352F" w:rsidP="00F75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0B31" id="Cuadro de texto 27" o:spid="_x0000_s1030" type="#_x0000_t202" style="position:absolute;margin-left:0;margin-top:23.7pt;width:248.25pt;height:7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" fillcolor="white [3201]" strokecolor="white [3212]" strokeweight=".5pt">
                <v:textbox>
                  <w:txbxContent>
                    <w:p w:rsidR="00E0352F" w:rsidRPr="007F6133" w:rsidRDefault="00E0352F" w:rsidP="00F752A5">
                      <w:pPr>
                        <w:jc w:val="center"/>
                        <w:rPr>
                          <w:rFonts w:ascii="Palatino Linotype" w:hAnsi="Palatino Linotype"/>
                          <w:b/>
                        </w:rPr>
                      </w:pPr>
                      <w:r>
                        <w:rPr>
                          <w:rFonts w:ascii="Palatino Linotype" w:hAnsi="Palatino Linotype"/>
                          <w:b/>
                        </w:rPr>
                        <w:t xml:space="preserve">Alexis Tapia Ramírez </w:t>
                      </w:r>
                    </w:p>
                    <w:p w:rsidR="00E0352F" w:rsidRDefault="00E0352F" w:rsidP="00F752A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0352F" w:rsidRDefault="00E0352F" w:rsidP="00F752A5">
                      <w:pPr>
                        <w:jc w:val="center"/>
                        <w:rPr>
                          <w:rFonts w:ascii="Palatino Linotype" w:hAnsi="Palatino Linotype"/>
                          <w:b/>
                        </w:rPr>
                      </w:pPr>
                      <w:r>
                        <w:rPr>
                          <w:rFonts w:ascii="Palatino Linotype" w:hAnsi="Palatino Linotype"/>
                          <w:b/>
                        </w:rPr>
                        <w:t>(Rúbrica).</w:t>
                      </w:r>
                    </w:p>
                    <w:p w:rsidR="00E0352F" w:rsidRDefault="00E0352F" w:rsidP="00F752A5">
                      <w:pPr>
                        <w:jc w:val="center"/>
                        <w:rPr>
                          <w:rFonts w:ascii="Palatino Linotype" w:hAnsi="Palatino Linotype"/>
                        </w:rPr>
                      </w:pPr>
                    </w:p>
                    <w:p w:rsidR="00E0352F" w:rsidRPr="00EF2FC0" w:rsidRDefault="00E0352F" w:rsidP="00F752A5">
                      <w:pPr>
                        <w:jc w:val="center"/>
                        <w:rPr>
                          <w:rFonts w:ascii="Palatino Linotype" w:hAnsi="Palatino Linotype"/>
                        </w:rPr>
                      </w:pPr>
                    </w:p>
                    <w:p w:rsidR="00E0352F" w:rsidRDefault="00E0352F" w:rsidP="00F752A5"/>
                  </w:txbxContent>
                </v:textbox>
                <w10:wrap anchorx="margin"/>
              </v:shape>
            </w:pict>
          </mc:Fallback>
        </mc:AlternateContent>
      </w:r>
    </w:p>
    <w:p w:rsidR="00F752A5" w:rsidRDefault="00F752A5" w:rsidP="00F752A5">
      <w:pPr>
        <w:spacing w:before="240" w:line="480" w:lineRule="auto"/>
        <w:rPr>
          <w:rFonts w:ascii="Palatino Linotype" w:hAnsi="Palatino Linotype"/>
          <w:b/>
        </w:rPr>
      </w:pPr>
    </w:p>
    <w:p w:rsidR="00153ED7" w:rsidRDefault="00153ED7" w:rsidP="00F752A5">
      <w:pPr>
        <w:spacing w:before="240"/>
        <w:jc w:val="both"/>
        <w:rPr>
          <w:rFonts w:ascii="Palatino Linotype" w:hAnsi="Palatino Linotype" w:cs="Arial"/>
          <w:sz w:val="16"/>
          <w:szCs w:val="16"/>
        </w:rPr>
      </w:pPr>
    </w:p>
    <w:p w:rsidR="00F752A5" w:rsidRDefault="00F752A5" w:rsidP="00F752A5">
      <w:pPr>
        <w:spacing w:before="240"/>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w:t>
      </w:r>
      <w:r w:rsidRPr="00494DDA">
        <w:rPr>
          <w:rFonts w:ascii="Palatino Linotype" w:hAnsi="Palatino Linotype" w:cs="Arial"/>
          <w:sz w:val="16"/>
          <w:szCs w:val="16"/>
        </w:rPr>
        <w:t xml:space="preserve">fecha </w:t>
      </w:r>
      <w:r w:rsidR="000237A2">
        <w:rPr>
          <w:rFonts w:ascii="Palatino Linotype" w:hAnsi="Palatino Linotype" w:cs="Arial"/>
          <w:sz w:val="16"/>
          <w:szCs w:val="16"/>
        </w:rPr>
        <w:t>veintinueve</w:t>
      </w:r>
      <w:r w:rsidR="00153ED7">
        <w:rPr>
          <w:rFonts w:ascii="Palatino Linotype" w:hAnsi="Palatino Linotype" w:cs="Arial"/>
          <w:sz w:val="16"/>
          <w:szCs w:val="16"/>
        </w:rPr>
        <w:t xml:space="preserve"> de agosto</w:t>
      </w:r>
      <w:r w:rsidRPr="00494DDA">
        <w:rPr>
          <w:rFonts w:ascii="Palatino Linotype" w:hAnsi="Palatino Linotype" w:cs="Arial"/>
          <w:sz w:val="16"/>
          <w:szCs w:val="16"/>
        </w:rPr>
        <w:t xml:space="preserve"> de dos mil dieciocho, emitida</w:t>
      </w:r>
      <w:r w:rsidRPr="00861BBC">
        <w:rPr>
          <w:rFonts w:ascii="Palatino Linotype" w:hAnsi="Palatino Linotype" w:cs="Arial"/>
          <w:sz w:val="16"/>
          <w:szCs w:val="16"/>
        </w:rPr>
        <w:t xml:space="preserve"> en </w:t>
      </w:r>
      <w:r w:rsidR="00153ED7">
        <w:rPr>
          <w:rFonts w:ascii="Palatino Linotype" w:hAnsi="Palatino Linotype" w:cs="Arial"/>
          <w:sz w:val="16"/>
          <w:szCs w:val="16"/>
        </w:rPr>
        <w:t>el recurso de revisión 02280</w:t>
      </w:r>
      <w:r>
        <w:rPr>
          <w:rFonts w:ascii="Palatino Linotype" w:hAnsi="Palatino Linotype" w:cs="Arial"/>
          <w:sz w:val="16"/>
          <w:szCs w:val="16"/>
        </w:rPr>
        <w:t xml:space="preserve">/INFOEM/IP/RR/2018. </w:t>
      </w:r>
    </w:p>
    <w:p w:rsidR="000A749C" w:rsidRDefault="00F752A5" w:rsidP="00153ED7">
      <w:pPr>
        <w:spacing w:before="240"/>
        <w:jc w:val="both"/>
        <w:rPr>
          <w:rFonts w:ascii="Palatino Linotype" w:hAnsi="Palatino Linotype"/>
          <w:sz w:val="24"/>
          <w:szCs w:val="24"/>
        </w:rPr>
      </w:pPr>
      <w:r>
        <w:rPr>
          <w:rFonts w:ascii="Palatino Linotype" w:hAnsi="Palatino Linotype" w:cs="Arial"/>
          <w:bCs/>
          <w:sz w:val="16"/>
          <w:szCs w:val="16"/>
          <w:lang w:eastAsia="es-MX"/>
        </w:rPr>
        <w:t xml:space="preserve">OSAM/JCMA </w:t>
      </w:r>
    </w:p>
    <w:sectPr w:rsidR="000A749C"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94" w:rsidRDefault="001D2494" w:rsidP="006168E4">
      <w:pPr>
        <w:spacing w:after="0" w:line="240" w:lineRule="auto"/>
      </w:pPr>
      <w:r>
        <w:separator/>
      </w:r>
    </w:p>
  </w:endnote>
  <w:endnote w:type="continuationSeparator" w:id="0">
    <w:p w:rsidR="001D2494" w:rsidRDefault="001D249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2F" w:rsidRPr="000B69FA" w:rsidRDefault="00E0352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405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4057">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2F" w:rsidRPr="000B69FA" w:rsidRDefault="00E0352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40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4057">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94" w:rsidRDefault="001D2494" w:rsidP="006168E4">
      <w:pPr>
        <w:spacing w:after="0" w:line="240" w:lineRule="auto"/>
      </w:pPr>
      <w:r>
        <w:separator/>
      </w:r>
    </w:p>
  </w:footnote>
  <w:footnote w:type="continuationSeparator" w:id="0">
    <w:p w:rsidR="001D2494" w:rsidRDefault="001D2494" w:rsidP="006168E4">
      <w:pPr>
        <w:spacing w:after="0" w:line="240" w:lineRule="auto"/>
      </w:pPr>
      <w:r>
        <w:continuationSeparator/>
      </w:r>
    </w:p>
  </w:footnote>
  <w:footnote w:id="1">
    <w:p w:rsidR="00E0352F" w:rsidRPr="005552A8" w:rsidRDefault="00E0352F"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0352F" w:rsidRPr="005552A8" w:rsidRDefault="00E0352F"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2F" w:rsidRDefault="00E0352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0352F" w:rsidTr="00FB4AAD">
      <w:trPr>
        <w:trHeight w:val="227"/>
      </w:trPr>
      <w:tc>
        <w:tcPr>
          <w:tcW w:w="5529" w:type="dxa"/>
          <w:hideMark/>
        </w:tcPr>
        <w:p w:rsidR="00E0352F" w:rsidRDefault="00E0352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0352F" w:rsidRPr="00B4142F" w:rsidRDefault="00E0352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02280/INFOEM/IP/RR/2018</w:t>
          </w:r>
        </w:p>
      </w:tc>
    </w:tr>
    <w:tr w:rsidR="00E0352F" w:rsidTr="00FB4AAD">
      <w:trPr>
        <w:trHeight w:val="242"/>
      </w:trPr>
      <w:tc>
        <w:tcPr>
          <w:tcW w:w="5529" w:type="dxa"/>
          <w:hideMark/>
        </w:tcPr>
        <w:p w:rsidR="00E0352F" w:rsidRDefault="00E0352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0352F" w:rsidRPr="00F06FED" w:rsidRDefault="00E0352F"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E0352F" w:rsidTr="00FB4AAD">
      <w:trPr>
        <w:trHeight w:val="342"/>
      </w:trPr>
      <w:tc>
        <w:tcPr>
          <w:tcW w:w="5529" w:type="dxa"/>
          <w:hideMark/>
        </w:tcPr>
        <w:p w:rsidR="00E0352F" w:rsidRDefault="00E0352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0352F" w:rsidRDefault="00E0352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0352F" w:rsidRDefault="00E035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0352F" w:rsidTr="00FB4AAD">
      <w:trPr>
        <w:trHeight w:val="227"/>
      </w:trPr>
      <w:tc>
        <w:tcPr>
          <w:tcW w:w="5529" w:type="dxa"/>
          <w:hideMark/>
        </w:tcPr>
        <w:p w:rsidR="00E0352F" w:rsidRDefault="00E035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0352F" w:rsidRPr="00B4142F" w:rsidRDefault="00E0352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02280/INFOEM/IP/RR/2018</w:t>
          </w:r>
        </w:p>
      </w:tc>
    </w:tr>
    <w:tr w:rsidR="00E0352F" w:rsidTr="00FB4AAD">
      <w:trPr>
        <w:trHeight w:val="196"/>
      </w:trPr>
      <w:tc>
        <w:tcPr>
          <w:tcW w:w="5529" w:type="dxa"/>
          <w:hideMark/>
        </w:tcPr>
        <w:p w:rsidR="00E0352F" w:rsidRDefault="00E035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0352F" w:rsidRPr="00F06FED" w:rsidRDefault="007553EF" w:rsidP="00CC0C5F">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E0352F" w:rsidTr="00FB4AAD">
      <w:trPr>
        <w:trHeight w:val="242"/>
      </w:trPr>
      <w:tc>
        <w:tcPr>
          <w:tcW w:w="5529" w:type="dxa"/>
          <w:hideMark/>
        </w:tcPr>
        <w:p w:rsidR="00E0352F" w:rsidRDefault="00E0352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0352F" w:rsidRDefault="00E0352F"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E0352F" w:rsidTr="00FB4AAD">
      <w:trPr>
        <w:trHeight w:val="342"/>
      </w:trPr>
      <w:tc>
        <w:tcPr>
          <w:tcW w:w="5529" w:type="dxa"/>
          <w:hideMark/>
        </w:tcPr>
        <w:p w:rsidR="00E0352F" w:rsidRDefault="00E0352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0352F" w:rsidRDefault="00E0352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0352F" w:rsidRDefault="00E035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A99"/>
    <w:multiLevelType w:val="hybridMultilevel"/>
    <w:tmpl w:val="79C62C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4645A"/>
    <w:multiLevelType w:val="hybridMultilevel"/>
    <w:tmpl w:val="5AD03D84"/>
    <w:lvl w:ilvl="0" w:tplc="3AF64C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001F3"/>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D724E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5E7879"/>
    <w:multiLevelType w:val="hybridMultilevel"/>
    <w:tmpl w:val="FAC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B46CE3"/>
    <w:multiLevelType w:val="hybridMultilevel"/>
    <w:tmpl w:val="7C22B494"/>
    <w:lvl w:ilvl="0" w:tplc="7B1AF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CF4835"/>
    <w:multiLevelType w:val="hybridMultilevel"/>
    <w:tmpl w:val="BCAA6C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F44213"/>
    <w:multiLevelType w:val="hybridMultilevel"/>
    <w:tmpl w:val="E1F89940"/>
    <w:lvl w:ilvl="0" w:tplc="A1B642BE">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1B6C9B"/>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357A95"/>
    <w:multiLevelType w:val="hybridMultilevel"/>
    <w:tmpl w:val="E278C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467B21"/>
    <w:multiLevelType w:val="hybridMultilevel"/>
    <w:tmpl w:val="B43294CE"/>
    <w:lvl w:ilvl="0" w:tplc="9E1E828C">
      <w:start w:val="2"/>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665289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EF37BF"/>
    <w:multiLevelType w:val="hybridMultilevel"/>
    <w:tmpl w:val="A55A1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64EF9"/>
    <w:multiLevelType w:val="hybridMultilevel"/>
    <w:tmpl w:val="D39A4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322FDC"/>
    <w:multiLevelType w:val="hybridMultilevel"/>
    <w:tmpl w:val="23D2B7F0"/>
    <w:lvl w:ilvl="0" w:tplc="1ECCEDE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9222F8"/>
    <w:multiLevelType w:val="hybridMultilevel"/>
    <w:tmpl w:val="A798E100"/>
    <w:lvl w:ilvl="0" w:tplc="6E52AF0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430C6C23"/>
    <w:multiLevelType w:val="hybridMultilevel"/>
    <w:tmpl w:val="734A3A54"/>
    <w:lvl w:ilvl="0" w:tplc="FBAC7A2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F7157B"/>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3E26AA"/>
    <w:multiLevelType w:val="hybridMultilevel"/>
    <w:tmpl w:val="EF008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984F16"/>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F8506B"/>
    <w:multiLevelType w:val="hybridMultilevel"/>
    <w:tmpl w:val="68BA2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552A34"/>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F5F02"/>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3339F6"/>
    <w:multiLevelType w:val="hybridMultilevel"/>
    <w:tmpl w:val="971E00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893D04"/>
    <w:multiLevelType w:val="hybridMultilevel"/>
    <w:tmpl w:val="2194B774"/>
    <w:lvl w:ilvl="0" w:tplc="B5446DB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8695863"/>
    <w:multiLevelType w:val="hybridMultilevel"/>
    <w:tmpl w:val="CCEC22BE"/>
    <w:lvl w:ilvl="0" w:tplc="697EA7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C96EF7"/>
    <w:multiLevelType w:val="hybridMultilevel"/>
    <w:tmpl w:val="ABBA7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7"/>
  </w:num>
  <w:num w:numId="2">
    <w:abstractNumId w:val="36"/>
  </w:num>
  <w:num w:numId="3">
    <w:abstractNumId w:val="4"/>
  </w:num>
  <w:num w:numId="4">
    <w:abstractNumId w:val="13"/>
  </w:num>
  <w:num w:numId="5">
    <w:abstractNumId w:val="27"/>
  </w:num>
  <w:num w:numId="6">
    <w:abstractNumId w:val="1"/>
  </w:num>
  <w:num w:numId="7">
    <w:abstractNumId w:val="0"/>
  </w:num>
  <w:num w:numId="8">
    <w:abstractNumId w:val="2"/>
  </w:num>
  <w:num w:numId="9">
    <w:abstractNumId w:val="25"/>
  </w:num>
  <w:num w:numId="10">
    <w:abstractNumId w:val="30"/>
  </w:num>
  <w:num w:numId="11">
    <w:abstractNumId w:val="20"/>
  </w:num>
  <w:num w:numId="12">
    <w:abstractNumId w:val="9"/>
  </w:num>
  <w:num w:numId="13">
    <w:abstractNumId w:val="8"/>
  </w:num>
  <w:num w:numId="14">
    <w:abstractNumId w:val="10"/>
  </w:num>
  <w:num w:numId="15">
    <w:abstractNumId w:val="28"/>
  </w:num>
  <w:num w:numId="16">
    <w:abstractNumId w:val="5"/>
  </w:num>
  <w:num w:numId="17">
    <w:abstractNumId w:val="23"/>
  </w:num>
  <w:num w:numId="18">
    <w:abstractNumId w:val="21"/>
  </w:num>
  <w:num w:numId="19">
    <w:abstractNumId w:val="24"/>
  </w:num>
  <w:num w:numId="20">
    <w:abstractNumId w:val="18"/>
  </w:num>
  <w:num w:numId="21">
    <w:abstractNumId w:val="16"/>
  </w:num>
  <w:num w:numId="22">
    <w:abstractNumId w:val="3"/>
  </w:num>
  <w:num w:numId="23">
    <w:abstractNumId w:val="22"/>
  </w:num>
  <w:num w:numId="24">
    <w:abstractNumId w:val="11"/>
  </w:num>
  <w:num w:numId="25">
    <w:abstractNumId w:val="19"/>
  </w:num>
  <w:num w:numId="26">
    <w:abstractNumId w:val="6"/>
  </w:num>
  <w:num w:numId="27">
    <w:abstractNumId w:val="32"/>
  </w:num>
  <w:num w:numId="28">
    <w:abstractNumId w:val="15"/>
  </w:num>
  <w:num w:numId="29">
    <w:abstractNumId w:val="12"/>
  </w:num>
  <w:num w:numId="30">
    <w:abstractNumId w:val="26"/>
  </w:num>
  <w:num w:numId="31">
    <w:abstractNumId w:val="34"/>
  </w:num>
  <w:num w:numId="32">
    <w:abstractNumId w:val="33"/>
  </w:num>
  <w:num w:numId="33">
    <w:abstractNumId w:val="31"/>
  </w:num>
  <w:num w:numId="34">
    <w:abstractNumId w:val="35"/>
  </w:num>
  <w:num w:numId="35">
    <w:abstractNumId w:val="17"/>
  </w:num>
  <w:num w:numId="36">
    <w:abstractNumId w:val="1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75"/>
    <w:rsid w:val="000026CF"/>
    <w:rsid w:val="00003567"/>
    <w:rsid w:val="00010D4E"/>
    <w:rsid w:val="00020494"/>
    <w:rsid w:val="00021E20"/>
    <w:rsid w:val="00023796"/>
    <w:rsid w:val="000237A2"/>
    <w:rsid w:val="00023826"/>
    <w:rsid w:val="00023CB8"/>
    <w:rsid w:val="000306A7"/>
    <w:rsid w:val="00040545"/>
    <w:rsid w:val="000436BB"/>
    <w:rsid w:val="00043A8C"/>
    <w:rsid w:val="00045379"/>
    <w:rsid w:val="00055224"/>
    <w:rsid w:val="00061821"/>
    <w:rsid w:val="000623F9"/>
    <w:rsid w:val="00063103"/>
    <w:rsid w:val="00063A10"/>
    <w:rsid w:val="000662F8"/>
    <w:rsid w:val="00073E78"/>
    <w:rsid w:val="00082F87"/>
    <w:rsid w:val="00091552"/>
    <w:rsid w:val="00091C3A"/>
    <w:rsid w:val="000A2007"/>
    <w:rsid w:val="000A3486"/>
    <w:rsid w:val="000A6DB3"/>
    <w:rsid w:val="000A749C"/>
    <w:rsid w:val="000A79DA"/>
    <w:rsid w:val="000B4B51"/>
    <w:rsid w:val="000B4DD3"/>
    <w:rsid w:val="000B5CAC"/>
    <w:rsid w:val="000B7158"/>
    <w:rsid w:val="000C5B8B"/>
    <w:rsid w:val="000C6452"/>
    <w:rsid w:val="000D1B55"/>
    <w:rsid w:val="000D37FC"/>
    <w:rsid w:val="000D3C75"/>
    <w:rsid w:val="000D4933"/>
    <w:rsid w:val="000D4AFE"/>
    <w:rsid w:val="000D65CB"/>
    <w:rsid w:val="000E39D0"/>
    <w:rsid w:val="000E645F"/>
    <w:rsid w:val="000E686B"/>
    <w:rsid w:val="000F0147"/>
    <w:rsid w:val="000F0151"/>
    <w:rsid w:val="000F10F4"/>
    <w:rsid w:val="000F17B3"/>
    <w:rsid w:val="000F76B5"/>
    <w:rsid w:val="00100F38"/>
    <w:rsid w:val="00104057"/>
    <w:rsid w:val="00105B40"/>
    <w:rsid w:val="00107B9D"/>
    <w:rsid w:val="001118B0"/>
    <w:rsid w:val="00111DCD"/>
    <w:rsid w:val="00114CF9"/>
    <w:rsid w:val="00124855"/>
    <w:rsid w:val="00125412"/>
    <w:rsid w:val="001254F5"/>
    <w:rsid w:val="00131C6D"/>
    <w:rsid w:val="00134396"/>
    <w:rsid w:val="00136FAD"/>
    <w:rsid w:val="0014400D"/>
    <w:rsid w:val="00146F0A"/>
    <w:rsid w:val="00152C2B"/>
    <w:rsid w:val="00153ED7"/>
    <w:rsid w:val="001666FF"/>
    <w:rsid w:val="00170404"/>
    <w:rsid w:val="00175897"/>
    <w:rsid w:val="00175B60"/>
    <w:rsid w:val="00180B9F"/>
    <w:rsid w:val="00181CC5"/>
    <w:rsid w:val="00181F81"/>
    <w:rsid w:val="0018246F"/>
    <w:rsid w:val="001832A9"/>
    <w:rsid w:val="00193784"/>
    <w:rsid w:val="001A02EC"/>
    <w:rsid w:val="001A577E"/>
    <w:rsid w:val="001A5E0A"/>
    <w:rsid w:val="001A7C9B"/>
    <w:rsid w:val="001B05B9"/>
    <w:rsid w:val="001B7B88"/>
    <w:rsid w:val="001C2DAF"/>
    <w:rsid w:val="001C4318"/>
    <w:rsid w:val="001C7319"/>
    <w:rsid w:val="001C7D87"/>
    <w:rsid w:val="001D2494"/>
    <w:rsid w:val="001D3E87"/>
    <w:rsid w:val="001D4251"/>
    <w:rsid w:val="0021501E"/>
    <w:rsid w:val="00217581"/>
    <w:rsid w:val="00220343"/>
    <w:rsid w:val="002205C0"/>
    <w:rsid w:val="00230A8C"/>
    <w:rsid w:val="0023373D"/>
    <w:rsid w:val="0023423C"/>
    <w:rsid w:val="002577FE"/>
    <w:rsid w:val="00273D0E"/>
    <w:rsid w:val="00277E17"/>
    <w:rsid w:val="00290821"/>
    <w:rsid w:val="00290B89"/>
    <w:rsid w:val="002A2034"/>
    <w:rsid w:val="002A20EF"/>
    <w:rsid w:val="002A24F4"/>
    <w:rsid w:val="002A2CA3"/>
    <w:rsid w:val="002A38BF"/>
    <w:rsid w:val="002A4050"/>
    <w:rsid w:val="002A597E"/>
    <w:rsid w:val="002B2221"/>
    <w:rsid w:val="002B5DBD"/>
    <w:rsid w:val="002C72D2"/>
    <w:rsid w:val="002D2126"/>
    <w:rsid w:val="002D3263"/>
    <w:rsid w:val="002D40AD"/>
    <w:rsid w:val="002E2004"/>
    <w:rsid w:val="002E2D7B"/>
    <w:rsid w:val="002E2F7A"/>
    <w:rsid w:val="002E5E6A"/>
    <w:rsid w:val="002F37BE"/>
    <w:rsid w:val="00300D0B"/>
    <w:rsid w:val="00306096"/>
    <w:rsid w:val="0031645D"/>
    <w:rsid w:val="00320A67"/>
    <w:rsid w:val="003272FB"/>
    <w:rsid w:val="00337369"/>
    <w:rsid w:val="003405EA"/>
    <w:rsid w:val="0034587B"/>
    <w:rsid w:val="00346F03"/>
    <w:rsid w:val="00361B9C"/>
    <w:rsid w:val="003623F6"/>
    <w:rsid w:val="00363CAF"/>
    <w:rsid w:val="0036704C"/>
    <w:rsid w:val="00367EA6"/>
    <w:rsid w:val="00373B11"/>
    <w:rsid w:val="00376CEC"/>
    <w:rsid w:val="003778E6"/>
    <w:rsid w:val="00380758"/>
    <w:rsid w:val="003846F3"/>
    <w:rsid w:val="00384CE8"/>
    <w:rsid w:val="00386AF8"/>
    <w:rsid w:val="00394A1E"/>
    <w:rsid w:val="00397986"/>
    <w:rsid w:val="003A3FED"/>
    <w:rsid w:val="003A61F9"/>
    <w:rsid w:val="003B19D5"/>
    <w:rsid w:val="003B1E88"/>
    <w:rsid w:val="003B2147"/>
    <w:rsid w:val="003B3B68"/>
    <w:rsid w:val="003B508B"/>
    <w:rsid w:val="003B6A9E"/>
    <w:rsid w:val="003C2941"/>
    <w:rsid w:val="003C6884"/>
    <w:rsid w:val="003D3618"/>
    <w:rsid w:val="003E16E1"/>
    <w:rsid w:val="003F0674"/>
    <w:rsid w:val="003F09FC"/>
    <w:rsid w:val="003F1484"/>
    <w:rsid w:val="004012CF"/>
    <w:rsid w:val="00402FF3"/>
    <w:rsid w:val="00403B60"/>
    <w:rsid w:val="004069EB"/>
    <w:rsid w:val="004122D0"/>
    <w:rsid w:val="004145C8"/>
    <w:rsid w:val="00417AD1"/>
    <w:rsid w:val="00423213"/>
    <w:rsid w:val="0042416D"/>
    <w:rsid w:val="00425F51"/>
    <w:rsid w:val="00435038"/>
    <w:rsid w:val="00435090"/>
    <w:rsid w:val="004516EB"/>
    <w:rsid w:val="004529B6"/>
    <w:rsid w:val="00453DBD"/>
    <w:rsid w:val="00453DCC"/>
    <w:rsid w:val="00454CE6"/>
    <w:rsid w:val="00462050"/>
    <w:rsid w:val="00462881"/>
    <w:rsid w:val="004644EB"/>
    <w:rsid w:val="0046644A"/>
    <w:rsid w:val="0046779D"/>
    <w:rsid w:val="00472A71"/>
    <w:rsid w:val="004731A2"/>
    <w:rsid w:val="004748D8"/>
    <w:rsid w:val="00475F48"/>
    <w:rsid w:val="00476931"/>
    <w:rsid w:val="00477CC2"/>
    <w:rsid w:val="0048180A"/>
    <w:rsid w:val="00481C02"/>
    <w:rsid w:val="00481C7A"/>
    <w:rsid w:val="00482317"/>
    <w:rsid w:val="004906C8"/>
    <w:rsid w:val="00496402"/>
    <w:rsid w:val="004967E2"/>
    <w:rsid w:val="004A290F"/>
    <w:rsid w:val="004A5FFD"/>
    <w:rsid w:val="004A7314"/>
    <w:rsid w:val="004A7CE2"/>
    <w:rsid w:val="004B7511"/>
    <w:rsid w:val="004B76C2"/>
    <w:rsid w:val="004C7F77"/>
    <w:rsid w:val="004D08EB"/>
    <w:rsid w:val="004E2371"/>
    <w:rsid w:val="004E6BE9"/>
    <w:rsid w:val="004F3D9D"/>
    <w:rsid w:val="00503655"/>
    <w:rsid w:val="00514962"/>
    <w:rsid w:val="00515090"/>
    <w:rsid w:val="00516C84"/>
    <w:rsid w:val="00516F8D"/>
    <w:rsid w:val="00521E57"/>
    <w:rsid w:val="005305EA"/>
    <w:rsid w:val="005371E7"/>
    <w:rsid w:val="00540538"/>
    <w:rsid w:val="00542867"/>
    <w:rsid w:val="005477D9"/>
    <w:rsid w:val="005520FE"/>
    <w:rsid w:val="00556513"/>
    <w:rsid w:val="00557338"/>
    <w:rsid w:val="005608CD"/>
    <w:rsid w:val="00562653"/>
    <w:rsid w:val="005640CF"/>
    <w:rsid w:val="005673F4"/>
    <w:rsid w:val="005733EB"/>
    <w:rsid w:val="005742E5"/>
    <w:rsid w:val="00580802"/>
    <w:rsid w:val="00581A22"/>
    <w:rsid w:val="00586737"/>
    <w:rsid w:val="005932A0"/>
    <w:rsid w:val="00593E91"/>
    <w:rsid w:val="005A0B49"/>
    <w:rsid w:val="005A6D57"/>
    <w:rsid w:val="005B01EA"/>
    <w:rsid w:val="005B3FF5"/>
    <w:rsid w:val="005B5B70"/>
    <w:rsid w:val="005B5F05"/>
    <w:rsid w:val="005B67FA"/>
    <w:rsid w:val="005B7D70"/>
    <w:rsid w:val="005C6982"/>
    <w:rsid w:val="005D2B59"/>
    <w:rsid w:val="005D362F"/>
    <w:rsid w:val="005D370F"/>
    <w:rsid w:val="005D3E69"/>
    <w:rsid w:val="005E4D7C"/>
    <w:rsid w:val="005F048E"/>
    <w:rsid w:val="005F57F0"/>
    <w:rsid w:val="00607313"/>
    <w:rsid w:val="0061042F"/>
    <w:rsid w:val="00611C07"/>
    <w:rsid w:val="006168E4"/>
    <w:rsid w:val="00622AE3"/>
    <w:rsid w:val="00624425"/>
    <w:rsid w:val="0063426D"/>
    <w:rsid w:val="00634F96"/>
    <w:rsid w:val="00636D80"/>
    <w:rsid w:val="00637512"/>
    <w:rsid w:val="00640EE4"/>
    <w:rsid w:val="00642B4D"/>
    <w:rsid w:val="006466F5"/>
    <w:rsid w:val="0065642B"/>
    <w:rsid w:val="00660C49"/>
    <w:rsid w:val="00661753"/>
    <w:rsid w:val="006845C0"/>
    <w:rsid w:val="006848B7"/>
    <w:rsid w:val="006A71A3"/>
    <w:rsid w:val="006B1815"/>
    <w:rsid w:val="006B1953"/>
    <w:rsid w:val="006B1BF1"/>
    <w:rsid w:val="006B26E3"/>
    <w:rsid w:val="006B5382"/>
    <w:rsid w:val="006B7444"/>
    <w:rsid w:val="006C2D97"/>
    <w:rsid w:val="006C496F"/>
    <w:rsid w:val="006C58FA"/>
    <w:rsid w:val="006C5CD4"/>
    <w:rsid w:val="006C7D03"/>
    <w:rsid w:val="006D2306"/>
    <w:rsid w:val="006D23FC"/>
    <w:rsid w:val="006E37C4"/>
    <w:rsid w:val="006F2CAF"/>
    <w:rsid w:val="006F31F3"/>
    <w:rsid w:val="006F5932"/>
    <w:rsid w:val="00701033"/>
    <w:rsid w:val="0070215D"/>
    <w:rsid w:val="00705C36"/>
    <w:rsid w:val="00710271"/>
    <w:rsid w:val="00711299"/>
    <w:rsid w:val="007172DE"/>
    <w:rsid w:val="00727D26"/>
    <w:rsid w:val="00731C27"/>
    <w:rsid w:val="00735ADB"/>
    <w:rsid w:val="00744EEF"/>
    <w:rsid w:val="007464AD"/>
    <w:rsid w:val="00747039"/>
    <w:rsid w:val="00754227"/>
    <w:rsid w:val="00754CAE"/>
    <w:rsid w:val="007553EF"/>
    <w:rsid w:val="00780E44"/>
    <w:rsid w:val="00782A7C"/>
    <w:rsid w:val="00783681"/>
    <w:rsid w:val="007851D5"/>
    <w:rsid w:val="00790C66"/>
    <w:rsid w:val="0079486A"/>
    <w:rsid w:val="00794F80"/>
    <w:rsid w:val="00796211"/>
    <w:rsid w:val="00796C4D"/>
    <w:rsid w:val="007A068A"/>
    <w:rsid w:val="007A1C9E"/>
    <w:rsid w:val="007B2C77"/>
    <w:rsid w:val="007B450B"/>
    <w:rsid w:val="007C0DAF"/>
    <w:rsid w:val="007C42DE"/>
    <w:rsid w:val="007C48AC"/>
    <w:rsid w:val="007C7AF8"/>
    <w:rsid w:val="007C7D16"/>
    <w:rsid w:val="007D1A27"/>
    <w:rsid w:val="007D1B24"/>
    <w:rsid w:val="007D1F15"/>
    <w:rsid w:val="007D25B1"/>
    <w:rsid w:val="007D2878"/>
    <w:rsid w:val="007E2045"/>
    <w:rsid w:val="007E737A"/>
    <w:rsid w:val="007E7BAB"/>
    <w:rsid w:val="007E7DCE"/>
    <w:rsid w:val="007F20AC"/>
    <w:rsid w:val="007F216D"/>
    <w:rsid w:val="007F4489"/>
    <w:rsid w:val="00801EBC"/>
    <w:rsid w:val="00802C56"/>
    <w:rsid w:val="00811205"/>
    <w:rsid w:val="00812C48"/>
    <w:rsid w:val="00812E2D"/>
    <w:rsid w:val="008146F9"/>
    <w:rsid w:val="00824DCD"/>
    <w:rsid w:val="00833E80"/>
    <w:rsid w:val="00837B55"/>
    <w:rsid w:val="00844569"/>
    <w:rsid w:val="00847D23"/>
    <w:rsid w:val="00851634"/>
    <w:rsid w:val="00852E38"/>
    <w:rsid w:val="00855F0C"/>
    <w:rsid w:val="00863327"/>
    <w:rsid w:val="0086657A"/>
    <w:rsid w:val="00870F44"/>
    <w:rsid w:val="00875E61"/>
    <w:rsid w:val="00880B74"/>
    <w:rsid w:val="0088205F"/>
    <w:rsid w:val="00884054"/>
    <w:rsid w:val="00895089"/>
    <w:rsid w:val="008951ED"/>
    <w:rsid w:val="008A75BE"/>
    <w:rsid w:val="008B4CAA"/>
    <w:rsid w:val="008B6B48"/>
    <w:rsid w:val="008B729F"/>
    <w:rsid w:val="008C32A8"/>
    <w:rsid w:val="008C55A3"/>
    <w:rsid w:val="008C73FC"/>
    <w:rsid w:val="008D4E5D"/>
    <w:rsid w:val="008E1452"/>
    <w:rsid w:val="008E26AB"/>
    <w:rsid w:val="008E50B3"/>
    <w:rsid w:val="008E6375"/>
    <w:rsid w:val="008F1E8C"/>
    <w:rsid w:val="008F4C65"/>
    <w:rsid w:val="00901F9A"/>
    <w:rsid w:val="00902599"/>
    <w:rsid w:val="00905422"/>
    <w:rsid w:val="009117C3"/>
    <w:rsid w:val="00913133"/>
    <w:rsid w:val="009207EC"/>
    <w:rsid w:val="00920B73"/>
    <w:rsid w:val="00921DB9"/>
    <w:rsid w:val="0092403D"/>
    <w:rsid w:val="00930E8F"/>
    <w:rsid w:val="009402DB"/>
    <w:rsid w:val="009449B8"/>
    <w:rsid w:val="00944DC9"/>
    <w:rsid w:val="009611E0"/>
    <w:rsid w:val="009652C5"/>
    <w:rsid w:val="00965FEE"/>
    <w:rsid w:val="0096643B"/>
    <w:rsid w:val="0096769F"/>
    <w:rsid w:val="009706B5"/>
    <w:rsid w:val="00972BDF"/>
    <w:rsid w:val="00974507"/>
    <w:rsid w:val="0097507A"/>
    <w:rsid w:val="00977870"/>
    <w:rsid w:val="0098121B"/>
    <w:rsid w:val="0098182D"/>
    <w:rsid w:val="009831EE"/>
    <w:rsid w:val="009A5242"/>
    <w:rsid w:val="009A686F"/>
    <w:rsid w:val="009B33A8"/>
    <w:rsid w:val="009B3487"/>
    <w:rsid w:val="009B7C61"/>
    <w:rsid w:val="009C2686"/>
    <w:rsid w:val="009C3793"/>
    <w:rsid w:val="009D008A"/>
    <w:rsid w:val="009E1411"/>
    <w:rsid w:val="009E3D01"/>
    <w:rsid w:val="009E4423"/>
    <w:rsid w:val="009E52F2"/>
    <w:rsid w:val="009E541D"/>
    <w:rsid w:val="009E5F97"/>
    <w:rsid w:val="009E6207"/>
    <w:rsid w:val="009F34E7"/>
    <w:rsid w:val="009F3C1F"/>
    <w:rsid w:val="009F614E"/>
    <w:rsid w:val="009F762B"/>
    <w:rsid w:val="00A00FE3"/>
    <w:rsid w:val="00A02047"/>
    <w:rsid w:val="00A036BE"/>
    <w:rsid w:val="00A10223"/>
    <w:rsid w:val="00A12205"/>
    <w:rsid w:val="00A23D3B"/>
    <w:rsid w:val="00A335DD"/>
    <w:rsid w:val="00A347E9"/>
    <w:rsid w:val="00A426B2"/>
    <w:rsid w:val="00A43A7B"/>
    <w:rsid w:val="00A453DC"/>
    <w:rsid w:val="00A46D30"/>
    <w:rsid w:val="00A503E5"/>
    <w:rsid w:val="00A625E2"/>
    <w:rsid w:val="00A67528"/>
    <w:rsid w:val="00A72465"/>
    <w:rsid w:val="00A7438F"/>
    <w:rsid w:val="00A80C92"/>
    <w:rsid w:val="00A82461"/>
    <w:rsid w:val="00A851D8"/>
    <w:rsid w:val="00A85639"/>
    <w:rsid w:val="00A953BA"/>
    <w:rsid w:val="00AA0AAD"/>
    <w:rsid w:val="00AA14C4"/>
    <w:rsid w:val="00AA163C"/>
    <w:rsid w:val="00AA5D62"/>
    <w:rsid w:val="00AB3710"/>
    <w:rsid w:val="00AB452A"/>
    <w:rsid w:val="00AB4B0F"/>
    <w:rsid w:val="00AB4CA1"/>
    <w:rsid w:val="00AB5CFE"/>
    <w:rsid w:val="00AB6C3B"/>
    <w:rsid w:val="00AC3625"/>
    <w:rsid w:val="00AE008F"/>
    <w:rsid w:val="00AE5E8B"/>
    <w:rsid w:val="00B11E08"/>
    <w:rsid w:val="00B13200"/>
    <w:rsid w:val="00B23C4C"/>
    <w:rsid w:val="00B25117"/>
    <w:rsid w:val="00B25ECB"/>
    <w:rsid w:val="00B32CD3"/>
    <w:rsid w:val="00B35A93"/>
    <w:rsid w:val="00B3672D"/>
    <w:rsid w:val="00B4745C"/>
    <w:rsid w:val="00B5316B"/>
    <w:rsid w:val="00B705D9"/>
    <w:rsid w:val="00B721EE"/>
    <w:rsid w:val="00B73F2E"/>
    <w:rsid w:val="00B77FCB"/>
    <w:rsid w:val="00B85281"/>
    <w:rsid w:val="00B9223B"/>
    <w:rsid w:val="00BA0CC7"/>
    <w:rsid w:val="00BA174E"/>
    <w:rsid w:val="00BA4623"/>
    <w:rsid w:val="00BA4D1F"/>
    <w:rsid w:val="00BA7AD1"/>
    <w:rsid w:val="00BB1627"/>
    <w:rsid w:val="00BB2250"/>
    <w:rsid w:val="00BB7227"/>
    <w:rsid w:val="00BC0FDD"/>
    <w:rsid w:val="00BC22E0"/>
    <w:rsid w:val="00BC3829"/>
    <w:rsid w:val="00BC4099"/>
    <w:rsid w:val="00BD008D"/>
    <w:rsid w:val="00BD38F5"/>
    <w:rsid w:val="00BE22C1"/>
    <w:rsid w:val="00BE28ED"/>
    <w:rsid w:val="00BE2A38"/>
    <w:rsid w:val="00BF066C"/>
    <w:rsid w:val="00C00242"/>
    <w:rsid w:val="00C07032"/>
    <w:rsid w:val="00C110C1"/>
    <w:rsid w:val="00C25084"/>
    <w:rsid w:val="00C2772A"/>
    <w:rsid w:val="00C27FF9"/>
    <w:rsid w:val="00C43046"/>
    <w:rsid w:val="00C45924"/>
    <w:rsid w:val="00C50ED9"/>
    <w:rsid w:val="00C52F21"/>
    <w:rsid w:val="00C537BF"/>
    <w:rsid w:val="00C626F2"/>
    <w:rsid w:val="00C71CD1"/>
    <w:rsid w:val="00C73143"/>
    <w:rsid w:val="00C77685"/>
    <w:rsid w:val="00C77815"/>
    <w:rsid w:val="00C83445"/>
    <w:rsid w:val="00C85378"/>
    <w:rsid w:val="00C9297C"/>
    <w:rsid w:val="00C961C7"/>
    <w:rsid w:val="00CA6FDA"/>
    <w:rsid w:val="00CB3B6F"/>
    <w:rsid w:val="00CC0C5F"/>
    <w:rsid w:val="00CC2F3D"/>
    <w:rsid w:val="00CC3202"/>
    <w:rsid w:val="00CC5FF3"/>
    <w:rsid w:val="00CE2ADF"/>
    <w:rsid w:val="00CF1D7D"/>
    <w:rsid w:val="00CF3499"/>
    <w:rsid w:val="00CF457E"/>
    <w:rsid w:val="00CF45D3"/>
    <w:rsid w:val="00CF6B6C"/>
    <w:rsid w:val="00CF7486"/>
    <w:rsid w:val="00D042BB"/>
    <w:rsid w:val="00D06CA0"/>
    <w:rsid w:val="00D105A2"/>
    <w:rsid w:val="00D1647E"/>
    <w:rsid w:val="00D167BA"/>
    <w:rsid w:val="00D17789"/>
    <w:rsid w:val="00D2126F"/>
    <w:rsid w:val="00D21565"/>
    <w:rsid w:val="00D2737E"/>
    <w:rsid w:val="00D274A9"/>
    <w:rsid w:val="00D32644"/>
    <w:rsid w:val="00D33619"/>
    <w:rsid w:val="00D3524C"/>
    <w:rsid w:val="00D52AC7"/>
    <w:rsid w:val="00D54CA9"/>
    <w:rsid w:val="00D56843"/>
    <w:rsid w:val="00D57680"/>
    <w:rsid w:val="00D62231"/>
    <w:rsid w:val="00D6340F"/>
    <w:rsid w:val="00D6712B"/>
    <w:rsid w:val="00D72D16"/>
    <w:rsid w:val="00D76E3A"/>
    <w:rsid w:val="00D770CA"/>
    <w:rsid w:val="00D8195B"/>
    <w:rsid w:val="00D8619F"/>
    <w:rsid w:val="00D86764"/>
    <w:rsid w:val="00D941D9"/>
    <w:rsid w:val="00DA2659"/>
    <w:rsid w:val="00DA6C6D"/>
    <w:rsid w:val="00DA6CDC"/>
    <w:rsid w:val="00DB0A0E"/>
    <w:rsid w:val="00DB5C0A"/>
    <w:rsid w:val="00DC5958"/>
    <w:rsid w:val="00DD13E2"/>
    <w:rsid w:val="00DD34F4"/>
    <w:rsid w:val="00DD6F16"/>
    <w:rsid w:val="00DE3CF8"/>
    <w:rsid w:val="00DE6112"/>
    <w:rsid w:val="00DE7C31"/>
    <w:rsid w:val="00DF003C"/>
    <w:rsid w:val="00DF0587"/>
    <w:rsid w:val="00DF4501"/>
    <w:rsid w:val="00DF6E00"/>
    <w:rsid w:val="00DF78AE"/>
    <w:rsid w:val="00E0352F"/>
    <w:rsid w:val="00E07262"/>
    <w:rsid w:val="00E11E2E"/>
    <w:rsid w:val="00E230A9"/>
    <w:rsid w:val="00E263D8"/>
    <w:rsid w:val="00E371EC"/>
    <w:rsid w:val="00E52114"/>
    <w:rsid w:val="00E524CA"/>
    <w:rsid w:val="00E56347"/>
    <w:rsid w:val="00E72AE3"/>
    <w:rsid w:val="00E73B51"/>
    <w:rsid w:val="00E80324"/>
    <w:rsid w:val="00E8359D"/>
    <w:rsid w:val="00E91F4E"/>
    <w:rsid w:val="00EA1F89"/>
    <w:rsid w:val="00EB07CF"/>
    <w:rsid w:val="00EB117B"/>
    <w:rsid w:val="00EB40D6"/>
    <w:rsid w:val="00EB5F75"/>
    <w:rsid w:val="00EB79CD"/>
    <w:rsid w:val="00EC04C7"/>
    <w:rsid w:val="00EE0F2E"/>
    <w:rsid w:val="00EE2A41"/>
    <w:rsid w:val="00EE40C9"/>
    <w:rsid w:val="00EF0767"/>
    <w:rsid w:val="00EF09FB"/>
    <w:rsid w:val="00F02923"/>
    <w:rsid w:val="00F0351B"/>
    <w:rsid w:val="00F06472"/>
    <w:rsid w:val="00F15B0A"/>
    <w:rsid w:val="00F21E92"/>
    <w:rsid w:val="00F22566"/>
    <w:rsid w:val="00F22963"/>
    <w:rsid w:val="00F2656C"/>
    <w:rsid w:val="00F403EA"/>
    <w:rsid w:val="00F42753"/>
    <w:rsid w:val="00F46676"/>
    <w:rsid w:val="00F510DB"/>
    <w:rsid w:val="00F511D0"/>
    <w:rsid w:val="00F5237E"/>
    <w:rsid w:val="00F63013"/>
    <w:rsid w:val="00F70366"/>
    <w:rsid w:val="00F727B0"/>
    <w:rsid w:val="00F734EF"/>
    <w:rsid w:val="00F752A5"/>
    <w:rsid w:val="00F83A4E"/>
    <w:rsid w:val="00F84A61"/>
    <w:rsid w:val="00F92B23"/>
    <w:rsid w:val="00F93BE2"/>
    <w:rsid w:val="00FA2545"/>
    <w:rsid w:val="00FA5F72"/>
    <w:rsid w:val="00FA7CD6"/>
    <w:rsid w:val="00FB4AAD"/>
    <w:rsid w:val="00FB4E3D"/>
    <w:rsid w:val="00FB5F2A"/>
    <w:rsid w:val="00FC2F29"/>
    <w:rsid w:val="00FC348B"/>
    <w:rsid w:val="00FC4F9B"/>
    <w:rsid w:val="00FC59F0"/>
    <w:rsid w:val="00FC5C3F"/>
    <w:rsid w:val="00FC7307"/>
    <w:rsid w:val="00FD0FD4"/>
    <w:rsid w:val="00FD4599"/>
    <w:rsid w:val="00FD4784"/>
    <w:rsid w:val="00FD634E"/>
    <w:rsid w:val="00FD65FE"/>
    <w:rsid w:val="00FE16B4"/>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0F3C-8D29-4D05-98F7-C7EBC39C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56</Pages>
  <Words>12543</Words>
  <Characters>68989</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2017-06-22T00:57:00Z</cp:lastPrinted>
  <dcterms:created xsi:type="dcterms:W3CDTF">2018-09-04T20:04:00Z</dcterms:created>
  <dcterms:modified xsi:type="dcterms:W3CDTF">2018-09-05T17:08:00Z</dcterms:modified>
</cp:coreProperties>
</file>