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5E3ADF5F" w:rsidR="00110E3E" w:rsidRPr="00934D2B" w:rsidRDefault="00110E3E" w:rsidP="0016091E">
      <w:pPr>
        <w:spacing w:line="360" w:lineRule="auto"/>
        <w:jc w:val="center"/>
        <w:rPr>
          <w:rFonts w:ascii="Palatino Linotype" w:hAnsi="Palatino Linotype"/>
          <w:b/>
        </w:rPr>
      </w:pPr>
      <w:r w:rsidRPr="00934D2B">
        <w:rPr>
          <w:rFonts w:ascii="Palatino Linotype" w:hAnsi="Palatino Linotype"/>
          <w:b/>
        </w:rPr>
        <w:t>LÍNEAS ARGUMENTATIVAS</w:t>
      </w:r>
    </w:p>
    <w:p w14:paraId="4FC448E8" w14:textId="77777777" w:rsidR="0023203B" w:rsidRPr="00934D2B" w:rsidRDefault="0023203B" w:rsidP="0016091E">
      <w:pPr>
        <w:spacing w:line="360" w:lineRule="auto"/>
        <w:jc w:val="both"/>
        <w:rPr>
          <w:rFonts w:ascii="Palatino Linotype" w:eastAsia="Calibri" w:hAnsi="Palatino Linotype" w:cs="Arial"/>
          <w:b/>
          <w:szCs w:val="22"/>
          <w:lang w:val="es-ES" w:eastAsia="es-MX"/>
        </w:rPr>
      </w:pPr>
      <w:bookmarkStart w:id="0" w:name="_Toc476570283"/>
    </w:p>
    <w:p w14:paraId="3272552E" w14:textId="72854A57" w:rsidR="004952BB" w:rsidRPr="00934D2B" w:rsidRDefault="004952BB" w:rsidP="004952BB">
      <w:pPr>
        <w:spacing w:before="240" w:after="360" w:line="360" w:lineRule="auto"/>
        <w:contextualSpacing/>
        <w:jc w:val="both"/>
        <w:rPr>
          <w:rFonts w:ascii="Palatino Linotype" w:eastAsia="Times New Roman" w:hAnsi="Palatino Linotype"/>
        </w:rPr>
      </w:pPr>
      <w:r w:rsidRPr="00934D2B">
        <w:rPr>
          <w:rFonts w:ascii="Palatino Linotype" w:eastAsia="Times New Roman" w:hAnsi="Palatino Linotype"/>
          <w:b/>
        </w:rPr>
        <w:t>DEBERES DE LAS AUTORIDADES.</w:t>
      </w:r>
      <w:r w:rsidRPr="00934D2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73AA744" w14:textId="77777777" w:rsidR="004952BB" w:rsidRPr="00934D2B" w:rsidRDefault="004952BB" w:rsidP="004952BB">
      <w:pPr>
        <w:spacing w:before="240" w:after="360" w:line="360" w:lineRule="auto"/>
        <w:contextualSpacing/>
        <w:jc w:val="both"/>
        <w:rPr>
          <w:rFonts w:ascii="Palatino Linotype" w:eastAsia="Times New Roman" w:hAnsi="Palatino Linotype"/>
        </w:rPr>
      </w:pPr>
    </w:p>
    <w:p w14:paraId="502FC893" w14:textId="7077AFE5" w:rsidR="004952BB" w:rsidRPr="00934D2B" w:rsidRDefault="004952BB" w:rsidP="004952BB">
      <w:pPr>
        <w:spacing w:before="240" w:after="360" w:line="360" w:lineRule="auto"/>
        <w:contextualSpacing/>
        <w:jc w:val="both"/>
        <w:rPr>
          <w:rFonts w:ascii="Palatino Linotype" w:eastAsia="Times New Roman" w:hAnsi="Palatino Linotype"/>
        </w:rPr>
      </w:pPr>
      <w:r w:rsidRPr="00934D2B">
        <w:rPr>
          <w:rFonts w:ascii="Palatino Linotype" w:eastAsia="Times New Roman" w:hAnsi="Palatino Linotype"/>
          <w:b/>
        </w:rPr>
        <w:t>RESPUESTAS IMPRECISAS O INCOMPLETAS, DEBER DE REPARACIÓN.</w:t>
      </w:r>
      <w:r w:rsidRPr="00934D2B">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w:t>
      </w:r>
      <w:r w:rsidR="00934D2B" w:rsidRPr="00934D2B">
        <w:rPr>
          <w:rFonts w:ascii="Palatino Linotype" w:eastAsia="Times New Roman" w:hAnsi="Palatino Linotype"/>
        </w:rPr>
        <w:t>diante el recurso de revisión.</w:t>
      </w:r>
    </w:p>
    <w:p w14:paraId="497C2607" w14:textId="7765B752" w:rsidR="004952BB" w:rsidRPr="00934D2B" w:rsidRDefault="004952BB" w:rsidP="0016091E">
      <w:pPr>
        <w:spacing w:line="360" w:lineRule="auto"/>
        <w:jc w:val="both"/>
        <w:rPr>
          <w:rFonts w:ascii="Palatino Linotype" w:eastAsia="Calibri" w:hAnsi="Palatino Linotype" w:cs="Arial"/>
          <w:b/>
          <w:szCs w:val="22"/>
          <w:lang w:eastAsia="es-MX"/>
        </w:rPr>
      </w:pPr>
    </w:p>
    <w:p w14:paraId="750D9842" w14:textId="66399884" w:rsidR="00D83B3A" w:rsidRPr="00934D2B" w:rsidRDefault="002839C0" w:rsidP="0016091E">
      <w:pPr>
        <w:spacing w:line="360" w:lineRule="auto"/>
        <w:jc w:val="both"/>
        <w:rPr>
          <w:rFonts w:ascii="Palatino Linotype" w:hAnsi="Palatino Linotype" w:cs="Arial"/>
        </w:rPr>
      </w:pPr>
      <w:r w:rsidRPr="00934D2B">
        <w:rPr>
          <w:rFonts w:ascii="Palatino Linotype" w:hAnsi="Palatino Linotype" w:cs="Arial"/>
          <w:b/>
        </w:rPr>
        <w:t>DE LAS SOLICITUDES DE EMPLEO:</w:t>
      </w:r>
      <w:r w:rsidRPr="00934D2B">
        <w:rPr>
          <w:rFonts w:ascii="Palatino Linotype" w:hAnsi="Palatino Linotype" w:cs="Arial"/>
        </w:rPr>
        <w:t xml:space="preserve"> De conformidad con la Ley del Trabajo de los Servidores Públicos del Estado y Municipios, dentro de los requisitos para entrar al servicio público se aprecia en primer lugar la solicitud de empleo, misma que funge con un doble propósito, es el documento base por medio del cual un particular demuestra su pretensión por ocupar una vacante en alguna dependencia, y en segundo lugar, permite mostrar su nivel de profesionalización para llevar a cabo las funciones de</w:t>
      </w:r>
      <w:r w:rsidR="00934D2B" w:rsidRPr="00934D2B">
        <w:rPr>
          <w:rFonts w:ascii="Palatino Linotype" w:hAnsi="Palatino Linotype" w:cs="Arial"/>
        </w:rPr>
        <w:t>l cargo que aspira ocupar.</w:t>
      </w:r>
    </w:p>
    <w:p w14:paraId="2596FFEF" w14:textId="77777777" w:rsidR="00D83B3A" w:rsidRPr="00934D2B" w:rsidRDefault="00D83B3A" w:rsidP="0016091E">
      <w:pPr>
        <w:spacing w:line="360" w:lineRule="auto"/>
        <w:jc w:val="both"/>
        <w:rPr>
          <w:rFonts w:ascii="Palatino Linotype" w:hAnsi="Palatino Linotype" w:cs="Arial"/>
        </w:rPr>
      </w:pPr>
    </w:p>
    <w:p w14:paraId="2CE5334A" w14:textId="77777777" w:rsidR="00D83B3A" w:rsidRPr="00934D2B" w:rsidRDefault="00D83B3A" w:rsidP="0016091E">
      <w:pPr>
        <w:spacing w:line="360" w:lineRule="auto"/>
        <w:jc w:val="both"/>
        <w:rPr>
          <w:rFonts w:ascii="Palatino Linotype" w:hAnsi="Palatino Linotype" w:cs="Arial"/>
        </w:rPr>
      </w:pPr>
    </w:p>
    <w:p w14:paraId="47262228" w14:textId="77777777" w:rsidR="00382108" w:rsidRPr="00934D2B" w:rsidRDefault="00382108" w:rsidP="0016091E">
      <w:pPr>
        <w:spacing w:line="360" w:lineRule="auto"/>
        <w:jc w:val="both"/>
        <w:rPr>
          <w:rFonts w:ascii="Palatino Linotype" w:eastAsia="MS Mincho" w:hAnsi="Palatino Linotype" w:cs="Times New Roman"/>
        </w:rPr>
      </w:pPr>
    </w:p>
    <w:p w14:paraId="1CF92BDB" w14:textId="542E8651" w:rsidR="00382108" w:rsidRPr="00934D2B" w:rsidRDefault="00382108" w:rsidP="0016091E">
      <w:pPr>
        <w:spacing w:line="360" w:lineRule="auto"/>
        <w:jc w:val="both"/>
        <w:rPr>
          <w:rFonts w:ascii="Palatino Linotype" w:eastAsia="MS Mincho" w:hAnsi="Palatino Linotype" w:cs="Times New Roman"/>
        </w:rPr>
      </w:pPr>
    </w:p>
    <w:bookmarkEnd w:id="0"/>
    <w:p w14:paraId="5C6AEE9C" w14:textId="2CC18FF4" w:rsidR="007C37D2" w:rsidRPr="00934D2B" w:rsidRDefault="00721F66" w:rsidP="0016091E">
      <w:pPr>
        <w:spacing w:line="360" w:lineRule="auto"/>
        <w:jc w:val="center"/>
        <w:rPr>
          <w:rFonts w:ascii="Palatino Linotype" w:hAnsi="Palatino Linotype"/>
        </w:rPr>
      </w:pPr>
      <w:r w:rsidRPr="00934D2B">
        <w:rPr>
          <w:rFonts w:ascii="Palatino Linotype" w:hAnsi="Palatino Linotype"/>
          <w:b/>
        </w:rPr>
        <w:lastRenderedPageBreak/>
        <w:t>Índice</w:t>
      </w:r>
      <w:r w:rsidRPr="00934D2B">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934D2B" w:rsidRDefault="00DF1386" w:rsidP="0016091E">
          <w:pPr>
            <w:pStyle w:val="TtulodeTDC"/>
            <w:spacing w:before="0" w:line="360" w:lineRule="auto"/>
            <w:rPr>
              <w:rFonts w:ascii="Palatino Linotype" w:hAnsi="Palatino Linotype"/>
            </w:rPr>
          </w:pPr>
        </w:p>
        <w:p w14:paraId="0A8CA21F" w14:textId="77777777" w:rsidR="00934D2B" w:rsidRPr="00934D2B" w:rsidRDefault="00DF1386" w:rsidP="00934D2B">
          <w:pPr>
            <w:pStyle w:val="TDC1"/>
            <w:spacing w:after="0" w:line="720" w:lineRule="auto"/>
            <w:rPr>
              <w:noProof/>
              <w:sz w:val="22"/>
              <w:szCs w:val="22"/>
              <w:lang w:eastAsia="es-MX"/>
            </w:rPr>
          </w:pPr>
          <w:r w:rsidRPr="00934D2B">
            <w:rPr>
              <w:rFonts w:ascii="Palatino Linotype" w:hAnsi="Palatino Linotype"/>
              <w:lang w:val="es-ES_tradnl"/>
            </w:rPr>
            <w:fldChar w:fldCharType="begin"/>
          </w:r>
          <w:r w:rsidRPr="00934D2B">
            <w:rPr>
              <w:rFonts w:ascii="Palatino Linotype" w:hAnsi="Palatino Linotype"/>
            </w:rPr>
            <w:instrText xml:space="preserve"> TOC \o "1-3" \h \z \u </w:instrText>
          </w:r>
          <w:r w:rsidRPr="00934D2B">
            <w:rPr>
              <w:rFonts w:ascii="Palatino Linotype" w:hAnsi="Palatino Linotype"/>
              <w:lang w:val="es-ES_tradnl"/>
            </w:rPr>
            <w:fldChar w:fldCharType="separate"/>
          </w:r>
          <w:hyperlink w:anchor="_Toc522281695" w:history="1">
            <w:r w:rsidR="00934D2B" w:rsidRPr="00934D2B">
              <w:rPr>
                <w:rStyle w:val="Hipervnculo"/>
                <w:rFonts w:ascii="Palatino Linotype" w:hAnsi="Palatino Linotype"/>
                <w:b/>
                <w:noProof/>
              </w:rPr>
              <w:t>ANTECEDENTES</w:t>
            </w:r>
            <w:r w:rsidR="00934D2B" w:rsidRPr="00934D2B">
              <w:rPr>
                <w:noProof/>
                <w:webHidden/>
              </w:rPr>
              <w:tab/>
            </w:r>
            <w:r w:rsidR="00934D2B" w:rsidRPr="00934D2B">
              <w:rPr>
                <w:noProof/>
                <w:webHidden/>
              </w:rPr>
              <w:fldChar w:fldCharType="begin"/>
            </w:r>
            <w:r w:rsidR="00934D2B" w:rsidRPr="00934D2B">
              <w:rPr>
                <w:noProof/>
                <w:webHidden/>
              </w:rPr>
              <w:instrText xml:space="preserve"> PAGEREF _Toc522281695 \h </w:instrText>
            </w:r>
            <w:r w:rsidR="00934D2B" w:rsidRPr="00934D2B">
              <w:rPr>
                <w:noProof/>
                <w:webHidden/>
              </w:rPr>
            </w:r>
            <w:r w:rsidR="00934D2B" w:rsidRPr="00934D2B">
              <w:rPr>
                <w:noProof/>
                <w:webHidden/>
              </w:rPr>
              <w:fldChar w:fldCharType="separate"/>
            </w:r>
            <w:r w:rsidR="00934D2B" w:rsidRPr="00934D2B">
              <w:rPr>
                <w:noProof/>
                <w:webHidden/>
              </w:rPr>
              <w:t>3</w:t>
            </w:r>
            <w:r w:rsidR="00934D2B" w:rsidRPr="00934D2B">
              <w:rPr>
                <w:noProof/>
                <w:webHidden/>
              </w:rPr>
              <w:fldChar w:fldCharType="end"/>
            </w:r>
          </w:hyperlink>
        </w:p>
        <w:p w14:paraId="50344385" w14:textId="77777777" w:rsidR="00934D2B" w:rsidRPr="00934D2B" w:rsidRDefault="00897711" w:rsidP="00934D2B">
          <w:pPr>
            <w:pStyle w:val="TDC1"/>
            <w:spacing w:after="0" w:line="720" w:lineRule="auto"/>
            <w:rPr>
              <w:noProof/>
              <w:sz w:val="22"/>
              <w:szCs w:val="22"/>
              <w:lang w:eastAsia="es-MX"/>
            </w:rPr>
          </w:pPr>
          <w:hyperlink w:anchor="_Toc522281696" w:history="1">
            <w:r w:rsidR="00934D2B" w:rsidRPr="00934D2B">
              <w:rPr>
                <w:rStyle w:val="Hipervnculo"/>
                <w:rFonts w:ascii="Palatino Linotype" w:hAnsi="Palatino Linotype"/>
                <w:b/>
                <w:noProof/>
              </w:rPr>
              <w:t>CONSIDERANDO</w:t>
            </w:r>
            <w:r w:rsidR="00934D2B" w:rsidRPr="00934D2B">
              <w:rPr>
                <w:noProof/>
                <w:webHidden/>
              </w:rPr>
              <w:tab/>
            </w:r>
            <w:r w:rsidR="00934D2B" w:rsidRPr="00934D2B">
              <w:rPr>
                <w:noProof/>
                <w:webHidden/>
              </w:rPr>
              <w:fldChar w:fldCharType="begin"/>
            </w:r>
            <w:r w:rsidR="00934D2B" w:rsidRPr="00934D2B">
              <w:rPr>
                <w:noProof/>
                <w:webHidden/>
              </w:rPr>
              <w:instrText xml:space="preserve"> PAGEREF _Toc522281696 \h </w:instrText>
            </w:r>
            <w:r w:rsidR="00934D2B" w:rsidRPr="00934D2B">
              <w:rPr>
                <w:noProof/>
                <w:webHidden/>
              </w:rPr>
            </w:r>
            <w:r w:rsidR="00934D2B" w:rsidRPr="00934D2B">
              <w:rPr>
                <w:noProof/>
                <w:webHidden/>
              </w:rPr>
              <w:fldChar w:fldCharType="separate"/>
            </w:r>
            <w:r w:rsidR="00934D2B" w:rsidRPr="00934D2B">
              <w:rPr>
                <w:noProof/>
                <w:webHidden/>
              </w:rPr>
              <w:t>6</w:t>
            </w:r>
            <w:r w:rsidR="00934D2B" w:rsidRPr="00934D2B">
              <w:rPr>
                <w:noProof/>
                <w:webHidden/>
              </w:rPr>
              <w:fldChar w:fldCharType="end"/>
            </w:r>
          </w:hyperlink>
        </w:p>
        <w:p w14:paraId="000F315E" w14:textId="77777777" w:rsidR="00934D2B" w:rsidRPr="00934D2B" w:rsidRDefault="00897711" w:rsidP="00934D2B">
          <w:pPr>
            <w:pStyle w:val="TDC2"/>
            <w:spacing w:after="0" w:line="720" w:lineRule="auto"/>
            <w:rPr>
              <w:noProof/>
              <w:sz w:val="22"/>
              <w:szCs w:val="22"/>
              <w:lang w:eastAsia="es-MX"/>
            </w:rPr>
          </w:pPr>
          <w:hyperlink w:anchor="_Toc522281697" w:history="1">
            <w:r w:rsidR="00934D2B" w:rsidRPr="00934D2B">
              <w:rPr>
                <w:rStyle w:val="Hipervnculo"/>
                <w:rFonts w:ascii="Palatino Linotype" w:hAnsi="Palatino Linotype"/>
                <w:b/>
                <w:noProof/>
              </w:rPr>
              <w:t>PRIMERO. De la competencia</w:t>
            </w:r>
            <w:r w:rsidR="00934D2B" w:rsidRPr="00934D2B">
              <w:rPr>
                <w:noProof/>
                <w:webHidden/>
              </w:rPr>
              <w:tab/>
            </w:r>
            <w:r w:rsidR="00934D2B" w:rsidRPr="00934D2B">
              <w:rPr>
                <w:noProof/>
                <w:webHidden/>
              </w:rPr>
              <w:fldChar w:fldCharType="begin"/>
            </w:r>
            <w:r w:rsidR="00934D2B" w:rsidRPr="00934D2B">
              <w:rPr>
                <w:noProof/>
                <w:webHidden/>
              </w:rPr>
              <w:instrText xml:space="preserve"> PAGEREF _Toc522281697 \h </w:instrText>
            </w:r>
            <w:r w:rsidR="00934D2B" w:rsidRPr="00934D2B">
              <w:rPr>
                <w:noProof/>
                <w:webHidden/>
              </w:rPr>
            </w:r>
            <w:r w:rsidR="00934D2B" w:rsidRPr="00934D2B">
              <w:rPr>
                <w:noProof/>
                <w:webHidden/>
              </w:rPr>
              <w:fldChar w:fldCharType="separate"/>
            </w:r>
            <w:r w:rsidR="00934D2B" w:rsidRPr="00934D2B">
              <w:rPr>
                <w:noProof/>
                <w:webHidden/>
              </w:rPr>
              <w:t>6</w:t>
            </w:r>
            <w:r w:rsidR="00934D2B" w:rsidRPr="00934D2B">
              <w:rPr>
                <w:noProof/>
                <w:webHidden/>
              </w:rPr>
              <w:fldChar w:fldCharType="end"/>
            </w:r>
          </w:hyperlink>
        </w:p>
        <w:p w14:paraId="61E593C6" w14:textId="77777777" w:rsidR="00934D2B" w:rsidRPr="00934D2B" w:rsidRDefault="00897711" w:rsidP="00934D2B">
          <w:pPr>
            <w:pStyle w:val="TDC2"/>
            <w:spacing w:after="0" w:line="720" w:lineRule="auto"/>
            <w:rPr>
              <w:noProof/>
              <w:sz w:val="22"/>
              <w:szCs w:val="22"/>
              <w:lang w:eastAsia="es-MX"/>
            </w:rPr>
          </w:pPr>
          <w:hyperlink w:anchor="_Toc522281698" w:history="1">
            <w:r w:rsidR="00934D2B" w:rsidRPr="00934D2B">
              <w:rPr>
                <w:rStyle w:val="Hipervnculo"/>
                <w:rFonts w:ascii="Palatino Linotype" w:hAnsi="Palatino Linotype"/>
                <w:b/>
                <w:noProof/>
              </w:rPr>
              <w:t>SEGUNDO. De la oportunidad y procedencia.</w:t>
            </w:r>
            <w:r w:rsidR="00934D2B" w:rsidRPr="00934D2B">
              <w:rPr>
                <w:noProof/>
                <w:webHidden/>
              </w:rPr>
              <w:tab/>
            </w:r>
            <w:r w:rsidR="00934D2B" w:rsidRPr="00934D2B">
              <w:rPr>
                <w:noProof/>
                <w:webHidden/>
              </w:rPr>
              <w:fldChar w:fldCharType="begin"/>
            </w:r>
            <w:r w:rsidR="00934D2B" w:rsidRPr="00934D2B">
              <w:rPr>
                <w:noProof/>
                <w:webHidden/>
              </w:rPr>
              <w:instrText xml:space="preserve"> PAGEREF _Toc522281698 \h </w:instrText>
            </w:r>
            <w:r w:rsidR="00934D2B" w:rsidRPr="00934D2B">
              <w:rPr>
                <w:noProof/>
                <w:webHidden/>
              </w:rPr>
            </w:r>
            <w:r w:rsidR="00934D2B" w:rsidRPr="00934D2B">
              <w:rPr>
                <w:noProof/>
                <w:webHidden/>
              </w:rPr>
              <w:fldChar w:fldCharType="separate"/>
            </w:r>
            <w:r w:rsidR="00934D2B" w:rsidRPr="00934D2B">
              <w:rPr>
                <w:noProof/>
                <w:webHidden/>
              </w:rPr>
              <w:t>7</w:t>
            </w:r>
            <w:r w:rsidR="00934D2B" w:rsidRPr="00934D2B">
              <w:rPr>
                <w:noProof/>
                <w:webHidden/>
              </w:rPr>
              <w:fldChar w:fldCharType="end"/>
            </w:r>
          </w:hyperlink>
        </w:p>
        <w:p w14:paraId="3F630EB7" w14:textId="77777777" w:rsidR="00934D2B" w:rsidRPr="00934D2B" w:rsidRDefault="00897711" w:rsidP="00934D2B">
          <w:pPr>
            <w:pStyle w:val="TDC1"/>
            <w:spacing w:after="0" w:line="720" w:lineRule="auto"/>
            <w:rPr>
              <w:noProof/>
              <w:sz w:val="22"/>
              <w:szCs w:val="22"/>
              <w:lang w:eastAsia="es-MX"/>
            </w:rPr>
          </w:pPr>
          <w:hyperlink w:anchor="_Toc522281699" w:history="1">
            <w:r w:rsidR="00934D2B" w:rsidRPr="00934D2B">
              <w:rPr>
                <w:rStyle w:val="Hipervnculo"/>
                <w:rFonts w:ascii="Palatino Linotype" w:hAnsi="Palatino Linotype"/>
                <w:b/>
                <w:noProof/>
              </w:rPr>
              <w:t xml:space="preserve">TERCERO. Planteamiento de la </w:t>
            </w:r>
            <w:r w:rsidR="00934D2B" w:rsidRPr="00934D2B">
              <w:rPr>
                <w:rStyle w:val="Hipervnculo"/>
                <w:rFonts w:ascii="Palatino Linotype" w:hAnsi="Palatino Linotype"/>
                <w:b/>
                <w:i/>
                <w:noProof/>
              </w:rPr>
              <w:t>Litis</w:t>
            </w:r>
            <w:r w:rsidR="00934D2B" w:rsidRPr="00934D2B">
              <w:rPr>
                <w:rStyle w:val="Hipervnculo"/>
                <w:rFonts w:ascii="Palatino Linotype" w:hAnsi="Palatino Linotype"/>
                <w:b/>
                <w:noProof/>
              </w:rPr>
              <w:t>.</w:t>
            </w:r>
            <w:r w:rsidR="00934D2B" w:rsidRPr="00934D2B">
              <w:rPr>
                <w:noProof/>
                <w:webHidden/>
              </w:rPr>
              <w:tab/>
            </w:r>
            <w:r w:rsidR="00934D2B" w:rsidRPr="00934D2B">
              <w:rPr>
                <w:noProof/>
                <w:webHidden/>
              </w:rPr>
              <w:fldChar w:fldCharType="begin"/>
            </w:r>
            <w:r w:rsidR="00934D2B" w:rsidRPr="00934D2B">
              <w:rPr>
                <w:noProof/>
                <w:webHidden/>
              </w:rPr>
              <w:instrText xml:space="preserve"> PAGEREF _Toc522281699 \h </w:instrText>
            </w:r>
            <w:r w:rsidR="00934D2B" w:rsidRPr="00934D2B">
              <w:rPr>
                <w:noProof/>
                <w:webHidden/>
              </w:rPr>
            </w:r>
            <w:r w:rsidR="00934D2B" w:rsidRPr="00934D2B">
              <w:rPr>
                <w:noProof/>
                <w:webHidden/>
              </w:rPr>
              <w:fldChar w:fldCharType="separate"/>
            </w:r>
            <w:r w:rsidR="00934D2B" w:rsidRPr="00934D2B">
              <w:rPr>
                <w:noProof/>
                <w:webHidden/>
              </w:rPr>
              <w:t>8</w:t>
            </w:r>
            <w:r w:rsidR="00934D2B" w:rsidRPr="00934D2B">
              <w:rPr>
                <w:noProof/>
                <w:webHidden/>
              </w:rPr>
              <w:fldChar w:fldCharType="end"/>
            </w:r>
          </w:hyperlink>
        </w:p>
        <w:p w14:paraId="5638464A" w14:textId="77777777" w:rsidR="00934D2B" w:rsidRPr="00934D2B" w:rsidRDefault="00897711" w:rsidP="00934D2B">
          <w:pPr>
            <w:pStyle w:val="TDC1"/>
            <w:spacing w:after="0" w:line="720" w:lineRule="auto"/>
            <w:rPr>
              <w:noProof/>
              <w:sz w:val="22"/>
              <w:szCs w:val="22"/>
              <w:lang w:eastAsia="es-MX"/>
            </w:rPr>
          </w:pPr>
          <w:hyperlink w:anchor="_Toc522281700" w:history="1">
            <w:r w:rsidR="00934D2B" w:rsidRPr="00934D2B">
              <w:rPr>
                <w:rStyle w:val="Hipervnculo"/>
                <w:rFonts w:ascii="Palatino Linotype" w:hAnsi="Palatino Linotype"/>
                <w:b/>
                <w:noProof/>
              </w:rPr>
              <w:t>CUARTO. Estudio y resolución del asunto</w:t>
            </w:r>
            <w:r w:rsidR="00934D2B" w:rsidRPr="00934D2B">
              <w:rPr>
                <w:noProof/>
                <w:webHidden/>
              </w:rPr>
              <w:tab/>
            </w:r>
            <w:r w:rsidR="00934D2B" w:rsidRPr="00934D2B">
              <w:rPr>
                <w:noProof/>
                <w:webHidden/>
              </w:rPr>
              <w:fldChar w:fldCharType="begin"/>
            </w:r>
            <w:r w:rsidR="00934D2B" w:rsidRPr="00934D2B">
              <w:rPr>
                <w:noProof/>
                <w:webHidden/>
              </w:rPr>
              <w:instrText xml:space="preserve"> PAGEREF _Toc522281700 \h </w:instrText>
            </w:r>
            <w:r w:rsidR="00934D2B" w:rsidRPr="00934D2B">
              <w:rPr>
                <w:noProof/>
                <w:webHidden/>
              </w:rPr>
            </w:r>
            <w:r w:rsidR="00934D2B" w:rsidRPr="00934D2B">
              <w:rPr>
                <w:noProof/>
                <w:webHidden/>
              </w:rPr>
              <w:fldChar w:fldCharType="separate"/>
            </w:r>
            <w:r w:rsidR="00934D2B" w:rsidRPr="00934D2B">
              <w:rPr>
                <w:noProof/>
                <w:webHidden/>
              </w:rPr>
              <w:t>10</w:t>
            </w:r>
            <w:r w:rsidR="00934D2B" w:rsidRPr="00934D2B">
              <w:rPr>
                <w:noProof/>
                <w:webHidden/>
              </w:rPr>
              <w:fldChar w:fldCharType="end"/>
            </w:r>
          </w:hyperlink>
        </w:p>
        <w:p w14:paraId="47ED6D7C" w14:textId="77777777" w:rsidR="00934D2B" w:rsidRPr="00934D2B" w:rsidRDefault="00897711" w:rsidP="00934D2B">
          <w:pPr>
            <w:pStyle w:val="TDC1"/>
            <w:spacing w:after="0" w:line="720" w:lineRule="auto"/>
            <w:rPr>
              <w:noProof/>
              <w:sz w:val="22"/>
              <w:szCs w:val="22"/>
              <w:lang w:eastAsia="es-MX"/>
            </w:rPr>
          </w:pPr>
          <w:hyperlink w:anchor="_Toc522281701" w:history="1">
            <w:r w:rsidR="00934D2B" w:rsidRPr="00934D2B">
              <w:rPr>
                <w:rStyle w:val="Hipervnculo"/>
                <w:rFonts w:ascii="Palatino Linotype" w:hAnsi="Palatino Linotype"/>
                <w:b/>
                <w:noProof/>
              </w:rPr>
              <w:t>QUINTO. De la Versión Pública</w:t>
            </w:r>
            <w:r w:rsidR="00934D2B" w:rsidRPr="00934D2B">
              <w:rPr>
                <w:noProof/>
                <w:webHidden/>
              </w:rPr>
              <w:tab/>
            </w:r>
            <w:r w:rsidR="00934D2B" w:rsidRPr="00934D2B">
              <w:rPr>
                <w:noProof/>
                <w:webHidden/>
              </w:rPr>
              <w:fldChar w:fldCharType="begin"/>
            </w:r>
            <w:r w:rsidR="00934D2B" w:rsidRPr="00934D2B">
              <w:rPr>
                <w:noProof/>
                <w:webHidden/>
              </w:rPr>
              <w:instrText xml:space="preserve"> PAGEREF _Toc522281701 \h </w:instrText>
            </w:r>
            <w:r w:rsidR="00934D2B" w:rsidRPr="00934D2B">
              <w:rPr>
                <w:noProof/>
                <w:webHidden/>
              </w:rPr>
            </w:r>
            <w:r w:rsidR="00934D2B" w:rsidRPr="00934D2B">
              <w:rPr>
                <w:noProof/>
                <w:webHidden/>
              </w:rPr>
              <w:fldChar w:fldCharType="separate"/>
            </w:r>
            <w:r w:rsidR="00934D2B" w:rsidRPr="00934D2B">
              <w:rPr>
                <w:noProof/>
                <w:webHidden/>
              </w:rPr>
              <w:t>24</w:t>
            </w:r>
            <w:r w:rsidR="00934D2B" w:rsidRPr="00934D2B">
              <w:rPr>
                <w:noProof/>
                <w:webHidden/>
              </w:rPr>
              <w:fldChar w:fldCharType="end"/>
            </w:r>
          </w:hyperlink>
        </w:p>
        <w:p w14:paraId="7A8DF766" w14:textId="77777777" w:rsidR="00934D2B" w:rsidRPr="00934D2B" w:rsidRDefault="00897711" w:rsidP="00934D2B">
          <w:pPr>
            <w:pStyle w:val="TDC1"/>
            <w:spacing w:after="0" w:line="720" w:lineRule="auto"/>
            <w:rPr>
              <w:noProof/>
              <w:sz w:val="22"/>
              <w:szCs w:val="22"/>
              <w:lang w:eastAsia="es-MX"/>
            </w:rPr>
          </w:pPr>
          <w:hyperlink w:anchor="_Toc522281702" w:history="1">
            <w:r w:rsidR="00934D2B" w:rsidRPr="00934D2B">
              <w:rPr>
                <w:rStyle w:val="Hipervnculo"/>
                <w:rFonts w:ascii="Palatino Linotype" w:eastAsia="Calibri" w:hAnsi="Palatino Linotype"/>
                <w:b/>
                <w:noProof/>
                <w:lang w:val="es-ES"/>
              </w:rPr>
              <w:t>R E S O L U T I V O S</w:t>
            </w:r>
            <w:r w:rsidR="00934D2B" w:rsidRPr="00934D2B">
              <w:rPr>
                <w:noProof/>
                <w:webHidden/>
              </w:rPr>
              <w:tab/>
            </w:r>
            <w:r w:rsidR="00934D2B" w:rsidRPr="00934D2B">
              <w:rPr>
                <w:noProof/>
                <w:webHidden/>
              </w:rPr>
              <w:fldChar w:fldCharType="begin"/>
            </w:r>
            <w:r w:rsidR="00934D2B" w:rsidRPr="00934D2B">
              <w:rPr>
                <w:noProof/>
                <w:webHidden/>
              </w:rPr>
              <w:instrText xml:space="preserve"> PAGEREF _Toc522281702 \h </w:instrText>
            </w:r>
            <w:r w:rsidR="00934D2B" w:rsidRPr="00934D2B">
              <w:rPr>
                <w:noProof/>
                <w:webHidden/>
              </w:rPr>
            </w:r>
            <w:r w:rsidR="00934D2B" w:rsidRPr="00934D2B">
              <w:rPr>
                <w:noProof/>
                <w:webHidden/>
              </w:rPr>
              <w:fldChar w:fldCharType="separate"/>
            </w:r>
            <w:r w:rsidR="00934D2B" w:rsidRPr="00934D2B">
              <w:rPr>
                <w:noProof/>
                <w:webHidden/>
              </w:rPr>
              <w:t>36</w:t>
            </w:r>
            <w:r w:rsidR="00934D2B" w:rsidRPr="00934D2B">
              <w:rPr>
                <w:noProof/>
                <w:webHidden/>
              </w:rPr>
              <w:fldChar w:fldCharType="end"/>
            </w:r>
          </w:hyperlink>
        </w:p>
        <w:p w14:paraId="72AA7387" w14:textId="4F30E5AB" w:rsidR="00DF1386" w:rsidRPr="00934D2B" w:rsidRDefault="00DF1386" w:rsidP="0016091E">
          <w:pPr>
            <w:spacing w:line="360" w:lineRule="auto"/>
            <w:rPr>
              <w:rFonts w:ascii="Palatino Linotype" w:hAnsi="Palatino Linotype"/>
            </w:rPr>
          </w:pPr>
          <w:r w:rsidRPr="00934D2B">
            <w:rPr>
              <w:rFonts w:ascii="Palatino Linotype" w:hAnsi="Palatino Linotype"/>
              <w:b/>
              <w:bCs/>
              <w:lang w:val="es-ES"/>
            </w:rPr>
            <w:fldChar w:fldCharType="end"/>
          </w:r>
        </w:p>
      </w:sdtContent>
    </w:sdt>
    <w:p w14:paraId="05616AB1" w14:textId="77777777" w:rsidR="00823EAC" w:rsidRPr="00934D2B" w:rsidRDefault="00823EAC" w:rsidP="0016091E">
      <w:pPr>
        <w:spacing w:line="360" w:lineRule="auto"/>
        <w:jc w:val="both"/>
        <w:rPr>
          <w:rFonts w:ascii="Palatino Linotype" w:hAnsi="Palatino Linotype"/>
        </w:rPr>
      </w:pPr>
    </w:p>
    <w:p w14:paraId="0546BDCE" w14:textId="77777777" w:rsidR="00823EAC" w:rsidRPr="00934D2B" w:rsidRDefault="00823EAC" w:rsidP="0016091E">
      <w:pPr>
        <w:spacing w:line="360" w:lineRule="auto"/>
        <w:jc w:val="both"/>
        <w:rPr>
          <w:rFonts w:ascii="Palatino Linotype" w:hAnsi="Palatino Linotype"/>
        </w:rPr>
      </w:pPr>
    </w:p>
    <w:p w14:paraId="05EC2F7A" w14:textId="77777777" w:rsidR="00823EAC" w:rsidRPr="00934D2B" w:rsidRDefault="00823EAC" w:rsidP="0016091E">
      <w:pPr>
        <w:spacing w:line="360" w:lineRule="auto"/>
        <w:jc w:val="both"/>
        <w:rPr>
          <w:rFonts w:ascii="Palatino Linotype" w:hAnsi="Palatino Linotype"/>
        </w:rPr>
      </w:pPr>
    </w:p>
    <w:p w14:paraId="2C755FCF" w14:textId="77777777" w:rsidR="00EA1A1F" w:rsidRPr="00934D2B" w:rsidRDefault="00EA1A1F" w:rsidP="0016091E">
      <w:pPr>
        <w:spacing w:line="360" w:lineRule="auto"/>
        <w:jc w:val="both"/>
        <w:rPr>
          <w:rFonts w:ascii="Palatino Linotype" w:hAnsi="Palatino Linotype"/>
        </w:rPr>
      </w:pPr>
    </w:p>
    <w:p w14:paraId="73F7F940" w14:textId="4577F19D" w:rsidR="00662C69" w:rsidRPr="00934D2B" w:rsidRDefault="009B11D6" w:rsidP="0016091E">
      <w:pPr>
        <w:spacing w:line="360" w:lineRule="auto"/>
        <w:jc w:val="both"/>
        <w:rPr>
          <w:rFonts w:ascii="Palatino Linotype" w:hAnsi="Palatino Linotype"/>
        </w:rPr>
      </w:pPr>
      <w:r w:rsidRPr="00934D2B">
        <w:rPr>
          <w:rFonts w:ascii="Palatino Linotype" w:hAnsi="Palatino Linotype"/>
        </w:rPr>
        <w:lastRenderedPageBreak/>
        <w:t>R</w:t>
      </w:r>
      <w:r w:rsidR="00662C69" w:rsidRPr="00934D2B">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934D2B">
        <w:rPr>
          <w:rFonts w:ascii="Palatino Linotype" w:hAnsi="Palatino Linotype"/>
        </w:rPr>
        <w:t xml:space="preserve"> fecha</w:t>
      </w:r>
      <w:r w:rsidR="00662C69" w:rsidRPr="00934D2B">
        <w:rPr>
          <w:rFonts w:ascii="Palatino Linotype" w:hAnsi="Palatino Linotype"/>
        </w:rPr>
        <w:t xml:space="preserve"> </w:t>
      </w:r>
      <w:r w:rsidR="005551B7" w:rsidRPr="00934D2B">
        <w:rPr>
          <w:rFonts w:ascii="Palatino Linotype" w:hAnsi="Palatino Linotype"/>
        </w:rPr>
        <w:t>quince</w:t>
      </w:r>
      <w:r w:rsidR="00B161CC" w:rsidRPr="00934D2B">
        <w:rPr>
          <w:rFonts w:ascii="Palatino Linotype" w:hAnsi="Palatino Linotype"/>
        </w:rPr>
        <w:t xml:space="preserve"> (</w:t>
      </w:r>
      <w:r w:rsidR="005551B7" w:rsidRPr="00934D2B">
        <w:rPr>
          <w:rFonts w:ascii="Palatino Linotype" w:hAnsi="Palatino Linotype"/>
        </w:rPr>
        <w:t>15</w:t>
      </w:r>
      <w:r w:rsidR="00B161CC" w:rsidRPr="00934D2B">
        <w:rPr>
          <w:rFonts w:ascii="Palatino Linotype" w:hAnsi="Palatino Linotype"/>
        </w:rPr>
        <w:t xml:space="preserve">) de </w:t>
      </w:r>
      <w:r w:rsidR="00BD4D23" w:rsidRPr="00934D2B">
        <w:rPr>
          <w:rFonts w:ascii="Palatino Linotype" w:hAnsi="Palatino Linotype"/>
        </w:rPr>
        <w:t>agosto</w:t>
      </w:r>
      <w:r w:rsidR="00B161CC" w:rsidRPr="00934D2B">
        <w:rPr>
          <w:rFonts w:ascii="Palatino Linotype" w:hAnsi="Palatino Linotype"/>
        </w:rPr>
        <w:t xml:space="preserve"> </w:t>
      </w:r>
      <w:r w:rsidR="00C83112" w:rsidRPr="00934D2B">
        <w:rPr>
          <w:rFonts w:ascii="Palatino Linotype" w:hAnsi="Palatino Linotype"/>
        </w:rPr>
        <w:t>de dos mil dieciocho</w:t>
      </w:r>
      <w:r w:rsidR="00863ACE" w:rsidRPr="00934D2B">
        <w:rPr>
          <w:rFonts w:ascii="Palatino Linotype" w:hAnsi="Palatino Linotype"/>
        </w:rPr>
        <w:t>.</w:t>
      </w:r>
    </w:p>
    <w:p w14:paraId="3CDD0198" w14:textId="77777777" w:rsidR="0016091E" w:rsidRPr="00934D2B" w:rsidRDefault="0016091E" w:rsidP="0016091E">
      <w:pPr>
        <w:spacing w:line="360" w:lineRule="auto"/>
        <w:jc w:val="both"/>
        <w:rPr>
          <w:rFonts w:ascii="Palatino Linotype" w:hAnsi="Palatino Linotype"/>
        </w:rPr>
      </w:pPr>
    </w:p>
    <w:p w14:paraId="02C1324E" w14:textId="50DFB30B" w:rsidR="00662C69" w:rsidRPr="00934D2B" w:rsidRDefault="00662C69" w:rsidP="0016091E">
      <w:pPr>
        <w:spacing w:line="360" w:lineRule="auto"/>
        <w:jc w:val="both"/>
        <w:rPr>
          <w:rFonts w:ascii="Palatino Linotype" w:hAnsi="Palatino Linotype"/>
        </w:rPr>
      </w:pPr>
      <w:r w:rsidRPr="00934D2B">
        <w:rPr>
          <w:rFonts w:ascii="Palatino Linotype" w:hAnsi="Palatino Linotype"/>
          <w:b/>
        </w:rPr>
        <w:t>VISTO</w:t>
      </w:r>
      <w:r w:rsidRPr="00934D2B">
        <w:rPr>
          <w:rFonts w:ascii="Palatino Linotype" w:hAnsi="Palatino Linotype"/>
        </w:rPr>
        <w:t xml:space="preserve"> el expediente electrónico formado con motivo del recurso de revisión </w:t>
      </w:r>
      <w:r w:rsidR="00BD4D23" w:rsidRPr="00934D2B">
        <w:rPr>
          <w:rFonts w:ascii="Palatino Linotype" w:hAnsi="Palatino Linotype" w:cs="Arial"/>
          <w:b/>
          <w:bCs/>
        </w:rPr>
        <w:t>02428</w:t>
      </w:r>
      <w:r w:rsidR="0003063D" w:rsidRPr="00934D2B">
        <w:rPr>
          <w:rFonts w:ascii="Palatino Linotype" w:hAnsi="Palatino Linotype" w:cs="Arial"/>
          <w:b/>
          <w:bCs/>
        </w:rPr>
        <w:t>/INFOEM/IP/RR/201</w:t>
      </w:r>
      <w:r w:rsidR="000A7AE6" w:rsidRPr="00934D2B">
        <w:rPr>
          <w:rFonts w:ascii="Palatino Linotype" w:hAnsi="Palatino Linotype" w:cs="Arial"/>
          <w:b/>
          <w:bCs/>
        </w:rPr>
        <w:t>8</w:t>
      </w:r>
      <w:r w:rsidRPr="00934D2B">
        <w:rPr>
          <w:rFonts w:ascii="Palatino Linotype" w:hAnsi="Palatino Linotype" w:cs="Arial"/>
          <w:b/>
          <w:bCs/>
        </w:rPr>
        <w:t xml:space="preserve">, </w:t>
      </w:r>
      <w:r w:rsidRPr="00934D2B">
        <w:rPr>
          <w:rFonts w:ascii="Palatino Linotype" w:hAnsi="Palatino Linotype"/>
        </w:rPr>
        <w:t>promovido por</w:t>
      </w:r>
      <w:r w:rsidR="004952BB" w:rsidRPr="00934D2B">
        <w:rPr>
          <w:rFonts w:ascii="Palatino Linotype" w:hAnsi="Palatino Linotype"/>
        </w:rPr>
        <w:t xml:space="preserve"> </w:t>
      </w:r>
      <w:r w:rsidR="00292369" w:rsidRPr="00292369">
        <w:rPr>
          <w:rFonts w:ascii="Palatino Linotype" w:hAnsi="Palatino Linotype"/>
          <w:b/>
          <w:szCs w:val="22"/>
          <w:highlight w:val="black"/>
        </w:rPr>
        <w:t>-------------------------------</w:t>
      </w:r>
      <w:r w:rsidR="00BD4D23" w:rsidRPr="00934D2B">
        <w:rPr>
          <w:rFonts w:ascii="Palatino Linotype" w:hAnsi="Palatino Linotype"/>
          <w:b/>
          <w:szCs w:val="22"/>
        </w:rPr>
        <w:t xml:space="preserve"> </w:t>
      </w:r>
      <w:r w:rsidRPr="00934D2B">
        <w:rPr>
          <w:rFonts w:ascii="Palatino Linotype" w:hAnsi="Palatino Linotype" w:cs="Arial"/>
        </w:rPr>
        <w:t xml:space="preserve">en su </w:t>
      </w:r>
      <w:r w:rsidR="00D83C17" w:rsidRPr="00934D2B">
        <w:rPr>
          <w:rFonts w:ascii="Palatino Linotype" w:hAnsi="Palatino Linotype" w:cs="Arial"/>
        </w:rPr>
        <w:t>calidad</w:t>
      </w:r>
      <w:r w:rsidRPr="00934D2B">
        <w:rPr>
          <w:rFonts w:ascii="Palatino Linotype" w:hAnsi="Palatino Linotype" w:cs="Arial"/>
        </w:rPr>
        <w:t xml:space="preserve"> de </w:t>
      </w:r>
      <w:r w:rsidRPr="00934D2B">
        <w:rPr>
          <w:rFonts w:ascii="Palatino Linotype" w:hAnsi="Palatino Linotype" w:cs="Arial"/>
          <w:b/>
        </w:rPr>
        <w:t>RECURRENTE</w:t>
      </w:r>
      <w:r w:rsidR="00BE236A" w:rsidRPr="00934D2B">
        <w:rPr>
          <w:rFonts w:ascii="Palatino Linotype" w:hAnsi="Palatino Linotype" w:cs="Arial"/>
        </w:rPr>
        <w:t>,</w:t>
      </w:r>
      <w:r w:rsidR="007716C6" w:rsidRPr="00934D2B">
        <w:rPr>
          <w:rFonts w:ascii="Palatino Linotype" w:hAnsi="Palatino Linotype" w:cs="Arial"/>
        </w:rPr>
        <w:t xml:space="preserve"> en contra de la </w:t>
      </w:r>
      <w:r w:rsidR="005F0167" w:rsidRPr="00934D2B">
        <w:rPr>
          <w:rFonts w:ascii="Palatino Linotype" w:hAnsi="Palatino Linotype" w:cs="Arial"/>
        </w:rPr>
        <w:t>r</w:t>
      </w:r>
      <w:r w:rsidR="009453DB" w:rsidRPr="00934D2B">
        <w:rPr>
          <w:rFonts w:ascii="Palatino Linotype" w:hAnsi="Palatino Linotype" w:cs="Arial"/>
        </w:rPr>
        <w:t>espuesta</w:t>
      </w:r>
      <w:r w:rsidR="007716C6" w:rsidRPr="00934D2B">
        <w:rPr>
          <w:rFonts w:ascii="Palatino Linotype" w:hAnsi="Palatino Linotype" w:cs="Arial"/>
        </w:rPr>
        <w:t xml:space="preserve"> de </w:t>
      </w:r>
      <w:r w:rsidR="00BD4D23" w:rsidRPr="00934D2B">
        <w:rPr>
          <w:rFonts w:ascii="Palatino Linotype" w:hAnsi="Palatino Linotype"/>
          <w:b/>
          <w:bCs/>
          <w:szCs w:val="22"/>
        </w:rPr>
        <w:t>Servicios Educativos Integrados al Estado de México</w:t>
      </w:r>
      <w:r w:rsidR="007237BF" w:rsidRPr="00934D2B">
        <w:rPr>
          <w:rFonts w:ascii="Palatino Linotype" w:hAnsi="Palatino Linotype" w:cs="Arial"/>
        </w:rPr>
        <w:t>,</w:t>
      </w:r>
      <w:r w:rsidR="0036073F" w:rsidRPr="00934D2B">
        <w:rPr>
          <w:rFonts w:ascii="Palatino Linotype" w:hAnsi="Palatino Linotype"/>
          <w:b/>
        </w:rPr>
        <w:t xml:space="preserve"> </w:t>
      </w:r>
      <w:r w:rsidRPr="00934D2B">
        <w:rPr>
          <w:rFonts w:ascii="Palatino Linotype" w:hAnsi="Palatino Linotype"/>
        </w:rPr>
        <w:t>en lo sucesivo el</w:t>
      </w:r>
      <w:r w:rsidRPr="00934D2B">
        <w:rPr>
          <w:rFonts w:ascii="Palatino Linotype" w:hAnsi="Palatino Linotype"/>
          <w:b/>
        </w:rPr>
        <w:t xml:space="preserve"> SUJETO OBLIGADO, </w:t>
      </w:r>
      <w:r w:rsidRPr="00934D2B">
        <w:rPr>
          <w:rFonts w:ascii="Palatino Linotype" w:hAnsi="Palatino Linotype"/>
        </w:rPr>
        <w:t>se procede a dictar la presente resolución, con base en los siguientes:</w:t>
      </w:r>
    </w:p>
    <w:p w14:paraId="0592E8EF" w14:textId="77777777" w:rsidR="0016091E" w:rsidRPr="00934D2B" w:rsidRDefault="0016091E" w:rsidP="0016091E">
      <w:pPr>
        <w:spacing w:line="360" w:lineRule="auto"/>
        <w:jc w:val="both"/>
        <w:rPr>
          <w:rFonts w:ascii="Palatino Linotype" w:hAnsi="Palatino Linotype" w:cs="Arial"/>
          <w:b/>
          <w:bCs/>
        </w:rPr>
      </w:pPr>
    </w:p>
    <w:p w14:paraId="769E1410" w14:textId="5740327F" w:rsidR="00587366" w:rsidRPr="00934D2B" w:rsidRDefault="00662C69" w:rsidP="0016091E">
      <w:pPr>
        <w:pStyle w:val="Ttulo1"/>
        <w:spacing w:before="0" w:line="360" w:lineRule="auto"/>
        <w:jc w:val="center"/>
        <w:rPr>
          <w:rFonts w:ascii="Palatino Linotype" w:hAnsi="Palatino Linotype"/>
          <w:b/>
          <w:color w:val="auto"/>
          <w:sz w:val="24"/>
        </w:rPr>
      </w:pPr>
      <w:bookmarkStart w:id="1" w:name="_Toc522281695"/>
      <w:r w:rsidRPr="00934D2B">
        <w:rPr>
          <w:rFonts w:ascii="Palatino Linotype" w:hAnsi="Palatino Linotype"/>
          <w:b/>
          <w:color w:val="auto"/>
          <w:sz w:val="24"/>
        </w:rPr>
        <w:t>ANTECEDENTES</w:t>
      </w:r>
      <w:bookmarkEnd w:id="1"/>
    </w:p>
    <w:p w14:paraId="35C363C2" w14:textId="77777777" w:rsidR="0016091E" w:rsidRPr="00934D2B" w:rsidRDefault="0016091E" w:rsidP="0016091E">
      <w:pPr>
        <w:rPr>
          <w:lang w:eastAsia="en-US"/>
        </w:rPr>
      </w:pPr>
    </w:p>
    <w:p w14:paraId="1FB60AE9" w14:textId="160BC9B6" w:rsidR="00DB4BEF" w:rsidRPr="00934D2B" w:rsidRDefault="001648EE" w:rsidP="00997CC1">
      <w:pPr>
        <w:pStyle w:val="Prrafodelista"/>
        <w:numPr>
          <w:ilvl w:val="0"/>
          <w:numId w:val="1"/>
        </w:numPr>
        <w:tabs>
          <w:tab w:val="left" w:pos="567"/>
        </w:tabs>
        <w:spacing w:line="360" w:lineRule="auto"/>
        <w:ind w:left="0" w:firstLine="0"/>
        <w:jc w:val="both"/>
        <w:rPr>
          <w:rFonts w:ascii="Palatino Linotype" w:eastAsia="Calibri" w:hAnsi="Palatino Linotype" w:cs="Arial"/>
          <w:lang w:val="es-ES"/>
        </w:rPr>
      </w:pPr>
      <w:r w:rsidRPr="00934D2B">
        <w:rPr>
          <w:rFonts w:ascii="Palatino Linotype" w:eastAsia="Calibri" w:hAnsi="Palatino Linotype" w:cs="Arial"/>
          <w:lang w:val="es-ES"/>
        </w:rPr>
        <w:t xml:space="preserve">El día </w:t>
      </w:r>
      <w:r w:rsidR="00BD4D23" w:rsidRPr="00934D2B">
        <w:rPr>
          <w:rFonts w:ascii="Palatino Linotype" w:eastAsia="Calibri" w:hAnsi="Palatino Linotype" w:cs="Arial"/>
          <w:lang w:val="es-ES"/>
        </w:rPr>
        <w:t>cinco</w:t>
      </w:r>
      <w:r w:rsidR="00DF56FA" w:rsidRPr="00934D2B">
        <w:rPr>
          <w:rFonts w:ascii="Palatino Linotype" w:eastAsia="Calibri" w:hAnsi="Palatino Linotype" w:cs="Arial"/>
          <w:lang w:val="es-ES"/>
        </w:rPr>
        <w:t xml:space="preserve"> </w:t>
      </w:r>
      <w:r w:rsidR="00A13811" w:rsidRPr="00934D2B">
        <w:rPr>
          <w:rFonts w:ascii="Palatino Linotype" w:eastAsia="Calibri" w:hAnsi="Palatino Linotype" w:cs="Arial"/>
          <w:lang w:val="es-ES"/>
        </w:rPr>
        <w:t>(</w:t>
      </w:r>
      <w:r w:rsidR="00BD4D23" w:rsidRPr="00934D2B">
        <w:rPr>
          <w:rFonts w:ascii="Palatino Linotype" w:eastAsia="Calibri" w:hAnsi="Palatino Linotype" w:cs="Arial"/>
          <w:lang w:val="es-ES"/>
        </w:rPr>
        <w:t>05</w:t>
      </w:r>
      <w:r w:rsidR="00A13811" w:rsidRPr="00934D2B">
        <w:rPr>
          <w:rFonts w:ascii="Palatino Linotype" w:eastAsia="Calibri" w:hAnsi="Palatino Linotype" w:cs="Arial"/>
          <w:lang w:val="es-ES"/>
        </w:rPr>
        <w:t xml:space="preserve">) de </w:t>
      </w:r>
      <w:r w:rsidR="00BD4D23" w:rsidRPr="00934D2B">
        <w:rPr>
          <w:rFonts w:ascii="Palatino Linotype" w:eastAsia="Calibri" w:hAnsi="Palatino Linotype" w:cs="Arial"/>
          <w:lang w:val="es-ES"/>
        </w:rPr>
        <w:t>junio</w:t>
      </w:r>
      <w:r w:rsidR="00EF13C1" w:rsidRPr="00934D2B">
        <w:rPr>
          <w:rFonts w:ascii="Palatino Linotype" w:eastAsia="Calibri" w:hAnsi="Palatino Linotype" w:cs="Arial"/>
          <w:lang w:val="es-ES"/>
        </w:rPr>
        <w:t xml:space="preserve"> </w:t>
      </w:r>
      <w:r w:rsidR="00AB274F" w:rsidRPr="00934D2B">
        <w:rPr>
          <w:rFonts w:ascii="Palatino Linotype" w:eastAsia="Calibri" w:hAnsi="Palatino Linotype" w:cs="Arial"/>
          <w:lang w:val="es-ES"/>
        </w:rPr>
        <w:t xml:space="preserve">de </w:t>
      </w:r>
      <w:r w:rsidR="00DB4BEF" w:rsidRPr="00934D2B">
        <w:rPr>
          <w:rFonts w:ascii="Palatino Linotype" w:eastAsia="Calibri" w:hAnsi="Palatino Linotype" w:cs="Arial"/>
          <w:lang w:val="es-ES"/>
        </w:rPr>
        <w:t xml:space="preserve">dos mil </w:t>
      </w:r>
      <w:r w:rsidR="008F2C40" w:rsidRPr="00934D2B">
        <w:rPr>
          <w:rFonts w:ascii="Palatino Linotype" w:eastAsia="Calibri" w:hAnsi="Palatino Linotype" w:cs="Arial"/>
          <w:lang w:val="es-ES"/>
        </w:rPr>
        <w:t>dieci</w:t>
      </w:r>
      <w:r w:rsidR="00427319" w:rsidRPr="00934D2B">
        <w:rPr>
          <w:rFonts w:ascii="Palatino Linotype" w:eastAsia="Calibri" w:hAnsi="Palatino Linotype" w:cs="Arial"/>
          <w:lang w:val="es-ES"/>
        </w:rPr>
        <w:t>ocho</w:t>
      </w:r>
      <w:r w:rsidR="00DB4BEF" w:rsidRPr="00934D2B">
        <w:rPr>
          <w:rFonts w:ascii="Palatino Linotype" w:eastAsia="Calibri" w:hAnsi="Palatino Linotype" w:cs="Arial"/>
          <w:lang w:val="es-ES"/>
        </w:rPr>
        <w:t>,</w:t>
      </w:r>
      <w:r w:rsidR="00BD4D23" w:rsidRPr="00934D2B">
        <w:rPr>
          <w:rFonts w:ascii="Palatino Linotype" w:eastAsia="Calibri" w:hAnsi="Palatino Linotype" w:cs="Arial"/>
          <w:lang w:val="es-ES"/>
        </w:rPr>
        <w:t xml:space="preserve"> el entonces</w:t>
      </w:r>
      <w:r w:rsidR="00427319" w:rsidRPr="00934D2B">
        <w:rPr>
          <w:rFonts w:ascii="Palatino Linotype" w:eastAsia="Calibri" w:hAnsi="Palatino Linotype" w:cs="Arial"/>
          <w:lang w:val="es-ES"/>
        </w:rPr>
        <w:t xml:space="preserve"> </w:t>
      </w:r>
      <w:r w:rsidR="00BD4D23" w:rsidRPr="00934D2B">
        <w:rPr>
          <w:rFonts w:ascii="Palatino Linotype" w:hAnsi="Palatino Linotype"/>
          <w:b/>
        </w:rPr>
        <w:t>SOLICITANTE</w:t>
      </w:r>
      <w:r w:rsidR="00567D32" w:rsidRPr="00934D2B">
        <w:rPr>
          <w:rFonts w:ascii="Palatino Linotype" w:hAnsi="Palatino Linotype"/>
          <w:szCs w:val="22"/>
        </w:rPr>
        <w:t xml:space="preserve"> </w:t>
      </w:r>
      <w:r w:rsidR="00FB2648" w:rsidRPr="00934D2B">
        <w:rPr>
          <w:rFonts w:ascii="Palatino Linotype" w:hAnsi="Palatino Linotype"/>
          <w:szCs w:val="22"/>
        </w:rPr>
        <w:t>presentó</w:t>
      </w:r>
      <w:r w:rsidR="00C9545D" w:rsidRPr="00934D2B">
        <w:rPr>
          <w:rFonts w:ascii="Palatino Linotype" w:hAnsi="Palatino Linotype"/>
          <w:b/>
          <w:szCs w:val="22"/>
        </w:rPr>
        <w:t xml:space="preserve"> </w:t>
      </w:r>
      <w:r w:rsidR="003116A6" w:rsidRPr="00934D2B">
        <w:rPr>
          <w:rFonts w:ascii="Palatino Linotype" w:eastAsia="Calibri" w:hAnsi="Palatino Linotype" w:cs="Arial"/>
          <w:lang w:val="es-ES"/>
        </w:rPr>
        <w:t xml:space="preserve">ante el </w:t>
      </w:r>
      <w:r w:rsidR="003116A6" w:rsidRPr="00934D2B">
        <w:rPr>
          <w:rFonts w:ascii="Palatino Linotype" w:eastAsia="Calibri" w:hAnsi="Palatino Linotype" w:cs="Arial"/>
          <w:b/>
          <w:lang w:val="es-ES"/>
        </w:rPr>
        <w:t>SUJETO OBLIGADO</w:t>
      </w:r>
      <w:r w:rsidR="003116A6" w:rsidRPr="00934D2B">
        <w:rPr>
          <w:rFonts w:ascii="Palatino Linotype" w:eastAsia="Calibri" w:hAnsi="Palatino Linotype" w:cs="Arial"/>
        </w:rPr>
        <w:t xml:space="preserve"> vía</w:t>
      </w:r>
      <w:r w:rsidR="00DB4BEF" w:rsidRPr="00934D2B">
        <w:rPr>
          <w:rFonts w:ascii="Palatino Linotype" w:eastAsia="Calibri" w:hAnsi="Palatino Linotype" w:cs="Arial"/>
        </w:rPr>
        <w:t xml:space="preserve"> </w:t>
      </w:r>
      <w:r w:rsidR="00DB4BEF" w:rsidRPr="00934D2B">
        <w:rPr>
          <w:rFonts w:ascii="Palatino Linotype" w:eastAsia="Calibri" w:hAnsi="Palatino Linotype" w:cs="Arial"/>
          <w:lang w:val="es-ES"/>
        </w:rPr>
        <w:t xml:space="preserve">Sistema de Acceso a la Información Mexiquense </w:t>
      </w:r>
      <w:r w:rsidR="00FB2648" w:rsidRPr="00934D2B">
        <w:rPr>
          <w:rFonts w:ascii="Palatino Linotype" w:eastAsia="Calibri" w:hAnsi="Palatino Linotype" w:cs="Arial"/>
          <w:lang w:val="es-ES"/>
        </w:rPr>
        <w:t>(</w:t>
      </w:r>
      <w:r w:rsidR="00DB4BEF" w:rsidRPr="00934D2B">
        <w:rPr>
          <w:rFonts w:ascii="Palatino Linotype" w:eastAsia="Calibri" w:hAnsi="Palatino Linotype" w:cs="Arial"/>
          <w:b/>
          <w:lang w:val="es-ES"/>
        </w:rPr>
        <w:t>SAIMEX</w:t>
      </w:r>
      <w:r w:rsidR="00FB2648" w:rsidRPr="00934D2B">
        <w:rPr>
          <w:rFonts w:ascii="Palatino Linotype" w:eastAsia="Calibri" w:hAnsi="Palatino Linotype" w:cs="Arial"/>
          <w:b/>
          <w:lang w:val="es-ES"/>
        </w:rPr>
        <w:t>)</w:t>
      </w:r>
      <w:r w:rsidR="008A66FC" w:rsidRPr="00934D2B">
        <w:rPr>
          <w:rFonts w:ascii="Palatino Linotype" w:eastAsia="Calibri" w:hAnsi="Palatino Linotype" w:cs="Arial"/>
          <w:lang w:val="es-ES"/>
        </w:rPr>
        <w:t xml:space="preserve"> </w:t>
      </w:r>
      <w:r w:rsidR="00DB4BEF" w:rsidRPr="00934D2B">
        <w:rPr>
          <w:rFonts w:ascii="Palatino Linotype" w:eastAsia="Calibri" w:hAnsi="Palatino Linotype" w:cs="Arial"/>
          <w:lang w:val="es-ES"/>
        </w:rPr>
        <w:t xml:space="preserve">la solicitud de información pública registrada con el número </w:t>
      </w:r>
      <w:r w:rsidR="00BD4D23" w:rsidRPr="00934D2B">
        <w:rPr>
          <w:rFonts w:ascii="Palatino Linotype" w:hAnsi="Palatino Linotype"/>
          <w:b/>
          <w:bCs/>
        </w:rPr>
        <w:t>00089</w:t>
      </w:r>
      <w:r w:rsidR="00567D32" w:rsidRPr="00934D2B">
        <w:rPr>
          <w:rFonts w:ascii="Palatino Linotype" w:hAnsi="Palatino Linotype"/>
          <w:b/>
          <w:bCs/>
        </w:rPr>
        <w:t>/</w:t>
      </w:r>
      <w:r w:rsidR="00BD4D23" w:rsidRPr="00934D2B">
        <w:rPr>
          <w:rFonts w:ascii="Palatino Linotype" w:hAnsi="Palatino Linotype"/>
          <w:b/>
          <w:bCs/>
        </w:rPr>
        <w:t>SEIEM</w:t>
      </w:r>
      <w:r w:rsidR="00A94951" w:rsidRPr="00934D2B">
        <w:rPr>
          <w:rFonts w:ascii="Palatino Linotype" w:hAnsi="Palatino Linotype"/>
          <w:b/>
          <w:bCs/>
        </w:rPr>
        <w:t>/IP</w:t>
      </w:r>
      <w:r w:rsidR="009453DB" w:rsidRPr="00934D2B">
        <w:rPr>
          <w:rFonts w:ascii="Palatino Linotype" w:hAnsi="Palatino Linotype"/>
          <w:b/>
          <w:bCs/>
        </w:rPr>
        <w:t>/201</w:t>
      </w:r>
      <w:r w:rsidR="00427319" w:rsidRPr="00934D2B">
        <w:rPr>
          <w:rFonts w:ascii="Palatino Linotype" w:hAnsi="Palatino Linotype"/>
          <w:b/>
          <w:bCs/>
        </w:rPr>
        <w:t>8</w:t>
      </w:r>
      <w:r w:rsidR="007173CB" w:rsidRPr="00934D2B">
        <w:rPr>
          <w:rFonts w:ascii="Palatino Linotype" w:hAnsi="Palatino Linotype"/>
          <w:b/>
          <w:bCs/>
        </w:rPr>
        <w:t>;</w:t>
      </w:r>
      <w:r w:rsidR="00DB4BEF" w:rsidRPr="00934D2B">
        <w:rPr>
          <w:rFonts w:ascii="Palatino Linotype" w:eastAsia="Calibri" w:hAnsi="Palatino Linotype" w:cs="Arial"/>
          <w:lang w:val="es-ES"/>
        </w:rPr>
        <w:t xml:space="preserve"> mediante </w:t>
      </w:r>
      <w:r w:rsidR="007173CB" w:rsidRPr="00934D2B">
        <w:rPr>
          <w:rFonts w:ascii="Palatino Linotype" w:eastAsia="Calibri" w:hAnsi="Palatino Linotype" w:cs="Arial"/>
          <w:lang w:val="es-ES"/>
        </w:rPr>
        <w:t xml:space="preserve">la cual </w:t>
      </w:r>
      <w:r w:rsidR="00567D32" w:rsidRPr="00934D2B">
        <w:rPr>
          <w:rFonts w:ascii="Palatino Linotype" w:eastAsia="Calibri" w:hAnsi="Palatino Linotype" w:cs="Arial"/>
          <w:lang w:val="es-ES"/>
        </w:rPr>
        <w:t>solicitó lo siguiente</w:t>
      </w:r>
      <w:r w:rsidR="00DB4BEF" w:rsidRPr="00934D2B">
        <w:rPr>
          <w:rFonts w:ascii="Palatino Linotype" w:eastAsia="Calibri" w:hAnsi="Palatino Linotype" w:cs="Arial"/>
          <w:lang w:val="es-ES"/>
        </w:rPr>
        <w:t>:</w:t>
      </w:r>
    </w:p>
    <w:p w14:paraId="23D6E32B" w14:textId="77777777" w:rsidR="0016091E" w:rsidRPr="00934D2B" w:rsidRDefault="0016091E" w:rsidP="00952F10">
      <w:pPr>
        <w:pStyle w:val="Prrafodelista"/>
        <w:spacing w:line="360" w:lineRule="auto"/>
        <w:ind w:left="0"/>
        <w:jc w:val="both"/>
        <w:rPr>
          <w:rFonts w:ascii="Palatino Linotype" w:eastAsia="Calibri" w:hAnsi="Palatino Linotype" w:cs="Arial"/>
          <w:lang w:val="es-ES"/>
        </w:rPr>
      </w:pPr>
    </w:p>
    <w:p w14:paraId="1FACC4E2" w14:textId="122C7F44" w:rsidR="005F0167" w:rsidRPr="00934D2B" w:rsidRDefault="00E76AB6" w:rsidP="0016091E">
      <w:pPr>
        <w:spacing w:line="360" w:lineRule="auto"/>
        <w:ind w:left="567" w:right="567"/>
        <w:jc w:val="both"/>
        <w:rPr>
          <w:rFonts w:ascii="Palatino Linotype" w:eastAsia="Times New Roman" w:hAnsi="Palatino Linotype" w:cs="Times New Roman"/>
          <w:i/>
          <w:szCs w:val="14"/>
          <w:lang w:val="es-ES"/>
        </w:rPr>
      </w:pPr>
      <w:r w:rsidRPr="00934D2B">
        <w:rPr>
          <w:rFonts w:ascii="Palatino Linotype" w:eastAsia="Times New Roman" w:hAnsi="Palatino Linotype" w:cs="Times New Roman"/>
          <w:i/>
          <w:szCs w:val="14"/>
          <w:lang w:val="es-ES"/>
        </w:rPr>
        <w:t>“</w:t>
      </w:r>
      <w:r w:rsidR="00BD4D23" w:rsidRPr="00934D2B">
        <w:rPr>
          <w:rFonts w:ascii="Palatino Linotype" w:eastAsia="Times New Roman" w:hAnsi="Palatino Linotype" w:cs="Times New Roman"/>
          <w:i/>
          <w:szCs w:val="14"/>
          <w:lang w:val="es-ES"/>
        </w:rPr>
        <w:t xml:space="preserve">Por este medio me permito solicitar a usted solicitud de empleo de los profesores de la telesecundaria Juan Rulfo Ubicada en Lerma Estado de México con número de centro de trabajo: 15DTV0004U, </w:t>
      </w:r>
      <w:proofErr w:type="spellStart"/>
      <w:r w:rsidR="00BD4D23" w:rsidRPr="00934D2B">
        <w:rPr>
          <w:rFonts w:ascii="Palatino Linotype" w:eastAsia="Times New Roman" w:hAnsi="Palatino Linotype" w:cs="Times New Roman"/>
          <w:i/>
          <w:szCs w:val="14"/>
          <w:lang w:val="es-ES"/>
        </w:rPr>
        <w:t>se</w:t>
      </w:r>
      <w:proofErr w:type="spellEnd"/>
      <w:r w:rsidR="00BD4D23" w:rsidRPr="00934D2B">
        <w:rPr>
          <w:rFonts w:ascii="Palatino Linotype" w:eastAsia="Times New Roman" w:hAnsi="Palatino Linotype" w:cs="Times New Roman"/>
          <w:i/>
          <w:szCs w:val="14"/>
          <w:lang w:val="es-ES"/>
        </w:rPr>
        <w:t xml:space="preserve"> que la información obra en sus archivos.</w:t>
      </w:r>
      <w:r w:rsidRPr="00934D2B">
        <w:rPr>
          <w:rFonts w:ascii="Palatino Linotype" w:eastAsia="Times New Roman" w:hAnsi="Palatino Linotype" w:cs="Times New Roman"/>
          <w:i/>
          <w:szCs w:val="14"/>
          <w:lang w:val="es-ES"/>
        </w:rPr>
        <w:t>”</w:t>
      </w:r>
      <w:r w:rsidR="00BD4D23" w:rsidRPr="00934D2B">
        <w:rPr>
          <w:rFonts w:ascii="Palatino Linotype" w:eastAsia="Times New Roman" w:hAnsi="Palatino Linotype" w:cs="Times New Roman"/>
          <w:i/>
          <w:szCs w:val="14"/>
          <w:lang w:val="es-ES"/>
        </w:rPr>
        <w:t xml:space="preserve"> </w:t>
      </w:r>
      <w:r w:rsidRPr="00934D2B">
        <w:rPr>
          <w:rFonts w:ascii="Palatino Linotype" w:eastAsia="Times New Roman" w:hAnsi="Palatino Linotype" w:cs="Times New Roman"/>
          <w:szCs w:val="14"/>
          <w:lang w:val="es-ES"/>
        </w:rPr>
        <w:t>(</w:t>
      </w:r>
      <w:r w:rsidR="00C83B8D" w:rsidRPr="00934D2B">
        <w:rPr>
          <w:rFonts w:ascii="Palatino Linotype" w:eastAsia="Times New Roman" w:hAnsi="Palatino Linotype" w:cs="Times New Roman"/>
          <w:szCs w:val="14"/>
          <w:lang w:val="es-ES"/>
        </w:rPr>
        <w:t>Sic</w:t>
      </w:r>
      <w:r w:rsidR="00427319" w:rsidRPr="00934D2B">
        <w:rPr>
          <w:rFonts w:ascii="Palatino Linotype" w:eastAsia="Times New Roman" w:hAnsi="Palatino Linotype" w:cs="Times New Roman"/>
          <w:szCs w:val="14"/>
          <w:lang w:val="es-ES"/>
        </w:rPr>
        <w:t>.</w:t>
      </w:r>
      <w:r w:rsidR="00C83B8D" w:rsidRPr="00934D2B">
        <w:rPr>
          <w:rFonts w:ascii="Palatino Linotype" w:eastAsia="Times New Roman" w:hAnsi="Palatino Linotype" w:cs="Times New Roman"/>
          <w:szCs w:val="14"/>
          <w:lang w:val="es-ES"/>
        </w:rPr>
        <w:t>)</w:t>
      </w:r>
    </w:p>
    <w:p w14:paraId="2A02542A" w14:textId="77777777" w:rsidR="00C83112" w:rsidRPr="00934D2B" w:rsidRDefault="00C83112" w:rsidP="0016091E">
      <w:pPr>
        <w:spacing w:line="360" w:lineRule="auto"/>
        <w:ind w:left="567" w:right="567"/>
        <w:jc w:val="both"/>
        <w:rPr>
          <w:rFonts w:ascii="Palatino Linotype" w:eastAsia="Times New Roman" w:hAnsi="Palatino Linotype" w:cs="Times New Roman"/>
          <w:i/>
          <w:sz w:val="22"/>
          <w:szCs w:val="14"/>
          <w:lang w:val="es-ES"/>
        </w:rPr>
      </w:pPr>
    </w:p>
    <w:p w14:paraId="3CF7BF43" w14:textId="6A4EADAE" w:rsidR="00154B1C" w:rsidRPr="00934D2B" w:rsidRDefault="007173CB" w:rsidP="00997CC1">
      <w:pPr>
        <w:pStyle w:val="Prrafodelista"/>
        <w:numPr>
          <w:ilvl w:val="0"/>
          <w:numId w:val="1"/>
        </w:numPr>
        <w:tabs>
          <w:tab w:val="left" w:pos="567"/>
        </w:tabs>
        <w:spacing w:line="360" w:lineRule="auto"/>
        <w:ind w:left="0" w:right="34" w:firstLine="0"/>
        <w:jc w:val="both"/>
        <w:rPr>
          <w:rFonts w:ascii="Palatino Linotype" w:hAnsi="Palatino Linotype" w:cs="Arial"/>
          <w:szCs w:val="22"/>
        </w:rPr>
      </w:pPr>
      <w:r w:rsidRPr="00934D2B">
        <w:rPr>
          <w:rFonts w:ascii="Palatino Linotype" w:hAnsi="Palatino Linotype" w:cs="Arial"/>
          <w:szCs w:val="22"/>
        </w:rPr>
        <w:lastRenderedPageBreak/>
        <w:t>El particular señaló como modalidad de entrega</w:t>
      </w:r>
      <w:r w:rsidR="003E41D1" w:rsidRPr="00934D2B">
        <w:rPr>
          <w:rFonts w:ascii="Palatino Linotype" w:hAnsi="Palatino Linotype" w:cs="Arial"/>
          <w:szCs w:val="22"/>
        </w:rPr>
        <w:t xml:space="preserve"> de la información</w:t>
      </w:r>
      <w:r w:rsidR="004E6B35" w:rsidRPr="00934D2B">
        <w:rPr>
          <w:rFonts w:ascii="Palatino Linotype" w:hAnsi="Palatino Linotype" w:cs="Arial"/>
          <w:szCs w:val="22"/>
        </w:rPr>
        <w:t xml:space="preserve">: </w:t>
      </w:r>
      <w:r w:rsidR="004E6B35" w:rsidRPr="00934D2B">
        <w:rPr>
          <w:rFonts w:ascii="Palatino Linotype" w:hAnsi="Palatino Linotype" w:cs="Arial"/>
          <w:i/>
          <w:szCs w:val="22"/>
        </w:rPr>
        <w:t xml:space="preserve">A través del </w:t>
      </w:r>
      <w:r w:rsidR="004E6B35" w:rsidRPr="00934D2B">
        <w:rPr>
          <w:rFonts w:ascii="Palatino Linotype" w:hAnsi="Palatino Linotype" w:cs="Arial"/>
          <w:b/>
          <w:i/>
          <w:szCs w:val="22"/>
        </w:rPr>
        <w:t>SAIMEX</w:t>
      </w:r>
      <w:r w:rsidR="004E6B35" w:rsidRPr="00934D2B">
        <w:rPr>
          <w:rFonts w:ascii="Palatino Linotype" w:hAnsi="Palatino Linotype" w:cs="Arial"/>
          <w:i/>
          <w:szCs w:val="22"/>
        </w:rPr>
        <w:t>.</w:t>
      </w:r>
    </w:p>
    <w:p w14:paraId="423C95AE" w14:textId="77777777" w:rsidR="004E6B35" w:rsidRPr="00934D2B" w:rsidRDefault="004E6B35" w:rsidP="0016091E">
      <w:pPr>
        <w:pStyle w:val="Prrafodelista"/>
        <w:spacing w:line="360" w:lineRule="auto"/>
        <w:ind w:left="0" w:right="34"/>
        <w:jc w:val="both"/>
        <w:rPr>
          <w:rFonts w:ascii="Palatino Linotype" w:hAnsi="Palatino Linotype" w:cs="Arial"/>
          <w:szCs w:val="22"/>
        </w:rPr>
      </w:pPr>
    </w:p>
    <w:p w14:paraId="501B0574" w14:textId="3E0EC343" w:rsidR="00BD4D23" w:rsidRPr="00934D2B" w:rsidRDefault="00BD4D23" w:rsidP="00997CC1">
      <w:pPr>
        <w:pStyle w:val="Prrafodelista"/>
        <w:numPr>
          <w:ilvl w:val="0"/>
          <w:numId w:val="1"/>
        </w:numPr>
        <w:tabs>
          <w:tab w:val="left" w:pos="567"/>
        </w:tabs>
        <w:spacing w:line="360" w:lineRule="auto"/>
        <w:ind w:left="0" w:right="34" w:firstLine="0"/>
        <w:jc w:val="both"/>
        <w:rPr>
          <w:rFonts w:ascii="Palatino Linotype" w:hAnsi="Palatino Linotype" w:cs="Arial"/>
          <w:i/>
          <w:sz w:val="22"/>
          <w:szCs w:val="22"/>
        </w:rPr>
      </w:pPr>
      <w:r w:rsidRPr="00934D2B">
        <w:rPr>
          <w:rFonts w:ascii="Palatino Linotype" w:eastAsia="Calibri" w:hAnsi="Palatino Linotype" w:cs="Arial"/>
          <w:lang w:val="es-AR"/>
        </w:rPr>
        <w:t>Asimismo</w:t>
      </w:r>
      <w:r w:rsidR="00A5649F" w:rsidRPr="00934D2B">
        <w:rPr>
          <w:rFonts w:ascii="Palatino Linotype" w:eastAsia="Calibri" w:hAnsi="Palatino Linotype" w:cs="Arial"/>
          <w:lang w:val="es-AR"/>
        </w:rPr>
        <w:t>, acompañó a su solicitud con un documento de Word, el cual contiene un fragmento del artículo 14.1.4 del Manual de Normas para la Administración de Recursos Humanos en la Secretaría de Educación Pública, mismo que se obvia anexar como imagen en virtud de que ya es del conocimiento de las partes.</w:t>
      </w:r>
    </w:p>
    <w:p w14:paraId="4B5F1AD6" w14:textId="77777777" w:rsidR="00BD4D23" w:rsidRPr="00934D2B" w:rsidRDefault="00BD4D23" w:rsidP="00BD4D23">
      <w:pPr>
        <w:pStyle w:val="Prrafodelista"/>
        <w:tabs>
          <w:tab w:val="left" w:pos="567"/>
        </w:tabs>
        <w:spacing w:line="360" w:lineRule="auto"/>
        <w:ind w:left="0" w:right="34"/>
        <w:jc w:val="both"/>
        <w:rPr>
          <w:rFonts w:ascii="Palatino Linotype" w:hAnsi="Palatino Linotype" w:cs="Arial"/>
          <w:i/>
          <w:sz w:val="22"/>
          <w:szCs w:val="22"/>
        </w:rPr>
      </w:pPr>
    </w:p>
    <w:p w14:paraId="4C752B1D" w14:textId="3495B410" w:rsidR="009B0AC1" w:rsidRPr="00934D2B" w:rsidRDefault="00BD4D23" w:rsidP="00997CC1">
      <w:pPr>
        <w:pStyle w:val="Prrafodelista"/>
        <w:numPr>
          <w:ilvl w:val="0"/>
          <w:numId w:val="1"/>
        </w:numPr>
        <w:tabs>
          <w:tab w:val="left" w:pos="567"/>
        </w:tabs>
        <w:spacing w:line="360" w:lineRule="auto"/>
        <w:ind w:left="0" w:right="34" w:firstLine="0"/>
        <w:jc w:val="both"/>
        <w:rPr>
          <w:rFonts w:ascii="Palatino Linotype" w:hAnsi="Palatino Linotype" w:cs="Arial"/>
          <w:i/>
          <w:sz w:val="22"/>
          <w:szCs w:val="22"/>
        </w:rPr>
      </w:pPr>
      <w:r w:rsidRPr="00934D2B">
        <w:rPr>
          <w:rFonts w:ascii="Palatino Linotype" w:eastAsia="Calibri" w:hAnsi="Palatino Linotype" w:cs="Arial"/>
        </w:rPr>
        <w:t>E</w:t>
      </w:r>
      <w:r w:rsidR="000579F9" w:rsidRPr="00934D2B">
        <w:rPr>
          <w:rFonts w:ascii="Palatino Linotype" w:eastAsia="Calibri" w:hAnsi="Palatino Linotype" w:cs="Arial"/>
          <w:lang w:val="es-AR"/>
        </w:rPr>
        <w:t xml:space="preserve">l día </w:t>
      </w:r>
      <w:r w:rsidR="00A5649F" w:rsidRPr="00934D2B">
        <w:rPr>
          <w:rFonts w:ascii="Palatino Linotype" w:eastAsia="Calibri" w:hAnsi="Palatino Linotype" w:cs="Arial"/>
          <w:lang w:val="es-AR"/>
        </w:rPr>
        <w:t>veintiséis</w:t>
      </w:r>
      <w:r w:rsidR="000579F9" w:rsidRPr="00934D2B">
        <w:rPr>
          <w:rFonts w:ascii="Palatino Linotype" w:eastAsia="Calibri" w:hAnsi="Palatino Linotype" w:cs="Arial"/>
          <w:lang w:val="es-AR"/>
        </w:rPr>
        <w:t xml:space="preserve"> (</w:t>
      </w:r>
      <w:r w:rsidR="00A5649F" w:rsidRPr="00934D2B">
        <w:rPr>
          <w:rFonts w:ascii="Palatino Linotype" w:eastAsia="Calibri" w:hAnsi="Palatino Linotype" w:cs="Arial"/>
          <w:lang w:val="es-AR"/>
        </w:rPr>
        <w:t>26</w:t>
      </w:r>
      <w:r w:rsidR="000579F9" w:rsidRPr="00934D2B">
        <w:rPr>
          <w:rFonts w:ascii="Palatino Linotype" w:eastAsia="Calibri" w:hAnsi="Palatino Linotype" w:cs="Arial"/>
          <w:lang w:val="es-AR"/>
        </w:rPr>
        <w:t xml:space="preserve">) de </w:t>
      </w:r>
      <w:r w:rsidR="00A5649F" w:rsidRPr="00934D2B">
        <w:rPr>
          <w:rFonts w:ascii="Palatino Linotype" w:eastAsia="Calibri" w:hAnsi="Palatino Linotype" w:cs="Arial"/>
          <w:lang w:val="es-AR"/>
        </w:rPr>
        <w:t>junio</w:t>
      </w:r>
      <w:r w:rsidR="000A4ACE" w:rsidRPr="00934D2B">
        <w:rPr>
          <w:rFonts w:ascii="Palatino Linotype" w:eastAsia="Calibri" w:hAnsi="Palatino Linotype" w:cs="Arial"/>
          <w:lang w:val="es-AR"/>
        </w:rPr>
        <w:t xml:space="preserve"> </w:t>
      </w:r>
      <w:r w:rsidR="000579F9" w:rsidRPr="00934D2B">
        <w:rPr>
          <w:rFonts w:ascii="Palatino Linotype" w:eastAsia="Calibri" w:hAnsi="Palatino Linotype" w:cs="Arial"/>
          <w:lang w:val="es-AR"/>
        </w:rPr>
        <w:t xml:space="preserve">de dos mil </w:t>
      </w:r>
      <w:r w:rsidR="00C83112" w:rsidRPr="00934D2B">
        <w:rPr>
          <w:rFonts w:ascii="Palatino Linotype" w:eastAsia="Calibri" w:hAnsi="Palatino Linotype" w:cs="Arial"/>
          <w:lang w:val="es-ES"/>
        </w:rPr>
        <w:t>dieciocho</w:t>
      </w:r>
      <w:r w:rsidR="000579F9" w:rsidRPr="00934D2B">
        <w:rPr>
          <w:rFonts w:ascii="Palatino Linotype" w:eastAsia="Calibri" w:hAnsi="Palatino Linotype" w:cs="Arial"/>
          <w:lang w:val="es-AR"/>
        </w:rPr>
        <w:t>, el</w:t>
      </w:r>
      <w:r w:rsidR="00DB4BEF" w:rsidRPr="00934D2B">
        <w:rPr>
          <w:rFonts w:ascii="Palatino Linotype" w:eastAsia="Times New Roman" w:hAnsi="Palatino Linotype" w:cs="Arial"/>
          <w:lang w:val="es-ES"/>
        </w:rPr>
        <w:t xml:space="preserve"> </w:t>
      </w:r>
      <w:r w:rsidR="00E76AB6" w:rsidRPr="00934D2B">
        <w:rPr>
          <w:rFonts w:ascii="Palatino Linotype" w:eastAsia="Times New Roman" w:hAnsi="Palatino Linotype" w:cs="Arial"/>
          <w:b/>
          <w:lang w:val="es-ES"/>
        </w:rPr>
        <w:t>SUJETO OBLIGADO</w:t>
      </w:r>
      <w:r w:rsidR="00653690" w:rsidRPr="00934D2B">
        <w:rPr>
          <w:rFonts w:ascii="Palatino Linotype" w:eastAsia="Times New Roman" w:hAnsi="Palatino Linotype" w:cs="Arial"/>
          <w:b/>
          <w:lang w:val="es-ES"/>
        </w:rPr>
        <w:t xml:space="preserve"> </w:t>
      </w:r>
      <w:r w:rsidR="009B0AC1" w:rsidRPr="00934D2B">
        <w:rPr>
          <w:rFonts w:ascii="Palatino Linotype" w:eastAsia="Times New Roman" w:hAnsi="Palatino Linotype" w:cs="Arial"/>
          <w:lang w:val="es-ES"/>
        </w:rPr>
        <w:t xml:space="preserve">dio respuesta en los siguientes términos y anexando </w:t>
      </w:r>
      <w:r w:rsidR="00A575C0" w:rsidRPr="00934D2B">
        <w:rPr>
          <w:rFonts w:ascii="Palatino Linotype" w:eastAsia="Times New Roman" w:hAnsi="Palatino Linotype" w:cs="Arial"/>
          <w:lang w:val="es-ES"/>
        </w:rPr>
        <w:t>l</w:t>
      </w:r>
      <w:r w:rsidR="00427319" w:rsidRPr="00934D2B">
        <w:rPr>
          <w:rFonts w:ascii="Palatino Linotype" w:eastAsia="Times New Roman" w:hAnsi="Palatino Linotype" w:cs="Arial"/>
          <w:lang w:val="es-ES"/>
        </w:rPr>
        <w:t>os</w:t>
      </w:r>
      <w:r w:rsidR="00A575C0" w:rsidRPr="00934D2B">
        <w:rPr>
          <w:rFonts w:ascii="Palatino Linotype" w:eastAsia="Times New Roman" w:hAnsi="Palatino Linotype" w:cs="Arial"/>
          <w:lang w:val="es-ES"/>
        </w:rPr>
        <w:t xml:space="preserve"> archivo</w:t>
      </w:r>
      <w:r w:rsidR="00427319" w:rsidRPr="00934D2B">
        <w:rPr>
          <w:rFonts w:ascii="Palatino Linotype" w:eastAsia="Times New Roman" w:hAnsi="Palatino Linotype" w:cs="Arial"/>
          <w:lang w:val="es-ES"/>
        </w:rPr>
        <w:t>s</w:t>
      </w:r>
      <w:r w:rsidR="00A575C0" w:rsidRPr="00934D2B">
        <w:rPr>
          <w:rFonts w:ascii="Palatino Linotype" w:eastAsia="Times New Roman" w:hAnsi="Palatino Linotype" w:cs="Arial"/>
          <w:lang w:val="es-ES"/>
        </w:rPr>
        <w:t xml:space="preserve"> denominado</w:t>
      </w:r>
      <w:r w:rsidR="00427319" w:rsidRPr="00934D2B">
        <w:rPr>
          <w:rFonts w:ascii="Palatino Linotype" w:eastAsia="Times New Roman" w:hAnsi="Palatino Linotype" w:cs="Arial"/>
          <w:lang w:val="es-ES"/>
        </w:rPr>
        <w:t>s</w:t>
      </w:r>
      <w:r w:rsidR="00A575C0" w:rsidRPr="00934D2B">
        <w:rPr>
          <w:rFonts w:ascii="Palatino Linotype" w:eastAsia="Times New Roman" w:hAnsi="Palatino Linotype" w:cs="Arial"/>
          <w:lang w:val="es-ES"/>
        </w:rPr>
        <w:t xml:space="preserve"> </w:t>
      </w:r>
      <w:r w:rsidR="00427319" w:rsidRPr="00934D2B">
        <w:rPr>
          <w:rFonts w:ascii="Palatino Linotype" w:eastAsia="Times New Roman" w:hAnsi="Palatino Linotype" w:cs="Arial"/>
          <w:lang w:val="es-ES"/>
        </w:rPr>
        <w:t>“</w:t>
      </w:r>
      <w:r w:rsidR="00A5649F" w:rsidRPr="00934D2B">
        <w:rPr>
          <w:rFonts w:ascii="Palatino Linotype" w:eastAsia="Times New Roman" w:hAnsi="Palatino Linotype" w:cs="Arial"/>
          <w:b/>
          <w:lang w:val="es-ES"/>
        </w:rPr>
        <w:t>SOL 089IP2018</w:t>
      </w:r>
      <w:r w:rsidR="00427319" w:rsidRPr="00934D2B">
        <w:rPr>
          <w:rFonts w:ascii="Palatino Linotype" w:eastAsia="Times New Roman" w:hAnsi="Palatino Linotype" w:cs="Arial"/>
          <w:b/>
          <w:lang w:val="es-ES"/>
        </w:rPr>
        <w:t>.pdf</w:t>
      </w:r>
      <w:r w:rsidR="003B64E9" w:rsidRPr="00934D2B">
        <w:rPr>
          <w:rFonts w:ascii="Palatino Linotype" w:eastAsia="Times New Roman" w:hAnsi="Palatino Linotype" w:cs="Arial"/>
          <w:b/>
          <w:lang w:val="es-ES"/>
        </w:rPr>
        <w:t>”</w:t>
      </w:r>
      <w:r w:rsidR="00427319" w:rsidRPr="00934D2B">
        <w:rPr>
          <w:rFonts w:ascii="Palatino Linotype" w:eastAsia="Times New Roman" w:hAnsi="Palatino Linotype" w:cs="Arial"/>
          <w:b/>
          <w:lang w:val="es-ES"/>
        </w:rPr>
        <w:t xml:space="preserve"> </w:t>
      </w:r>
      <w:r w:rsidR="00126830" w:rsidRPr="00934D2B">
        <w:rPr>
          <w:rFonts w:ascii="Palatino Linotype" w:eastAsia="Times New Roman" w:hAnsi="Palatino Linotype" w:cs="Arial"/>
          <w:lang w:val="es-ES"/>
        </w:rPr>
        <w:t xml:space="preserve">y </w:t>
      </w:r>
      <w:r w:rsidR="00126830" w:rsidRPr="00934D2B">
        <w:rPr>
          <w:rFonts w:ascii="Palatino Linotype" w:eastAsia="Times New Roman" w:hAnsi="Palatino Linotype" w:cs="Arial"/>
          <w:b/>
          <w:lang w:val="es-ES"/>
        </w:rPr>
        <w:t>“</w:t>
      </w:r>
      <w:r w:rsidR="00A5649F" w:rsidRPr="00934D2B">
        <w:rPr>
          <w:rFonts w:ascii="Palatino Linotype" w:eastAsia="Times New Roman" w:hAnsi="Palatino Linotype" w:cs="Arial"/>
          <w:b/>
          <w:lang w:val="es-ES"/>
        </w:rPr>
        <w:t>Manual</w:t>
      </w:r>
      <w:r w:rsidR="00427319" w:rsidRPr="00934D2B">
        <w:rPr>
          <w:rFonts w:ascii="Palatino Linotype" w:eastAsia="Times New Roman" w:hAnsi="Palatino Linotype" w:cs="Arial"/>
          <w:b/>
          <w:lang w:val="es-ES"/>
        </w:rPr>
        <w:t>.pdf”</w:t>
      </w:r>
      <w:r w:rsidR="003B64E9" w:rsidRPr="00934D2B">
        <w:rPr>
          <w:rFonts w:ascii="Palatino Linotype" w:eastAsia="Times New Roman" w:hAnsi="Palatino Linotype" w:cs="Arial"/>
          <w:lang w:val="es-ES"/>
        </w:rPr>
        <w:t>.</w:t>
      </w:r>
    </w:p>
    <w:p w14:paraId="3CEDDCA0" w14:textId="77777777" w:rsidR="00A575C0" w:rsidRPr="00934D2B" w:rsidRDefault="00A575C0" w:rsidP="00A575C0">
      <w:pPr>
        <w:pStyle w:val="Prrafodelista"/>
        <w:spacing w:line="360" w:lineRule="auto"/>
        <w:ind w:left="0" w:right="34"/>
        <w:jc w:val="both"/>
        <w:rPr>
          <w:rFonts w:ascii="Palatino Linotype" w:hAnsi="Palatino Linotype" w:cs="Arial"/>
          <w:i/>
          <w:sz w:val="22"/>
          <w:szCs w:val="22"/>
        </w:rPr>
      </w:pPr>
    </w:p>
    <w:p w14:paraId="746FC187" w14:textId="77777777" w:rsidR="00A5649F" w:rsidRPr="00934D2B" w:rsidRDefault="000A4ACE" w:rsidP="00A5649F">
      <w:pPr>
        <w:pStyle w:val="Prrafodelista"/>
        <w:ind w:left="567" w:right="567"/>
        <w:jc w:val="right"/>
        <w:rPr>
          <w:rFonts w:ascii="Palatino Linotype" w:hAnsi="Palatino Linotype" w:cs="Arial"/>
          <w:i/>
          <w:szCs w:val="22"/>
        </w:rPr>
      </w:pPr>
      <w:r w:rsidRPr="00934D2B">
        <w:rPr>
          <w:rFonts w:ascii="Palatino Linotype" w:hAnsi="Palatino Linotype" w:cs="Arial"/>
          <w:i/>
          <w:szCs w:val="22"/>
        </w:rPr>
        <w:t>“</w:t>
      </w:r>
      <w:r w:rsidR="00A5649F" w:rsidRPr="00934D2B">
        <w:rPr>
          <w:rFonts w:ascii="Palatino Linotype" w:hAnsi="Palatino Linotype" w:cs="Arial"/>
          <w:i/>
          <w:szCs w:val="22"/>
        </w:rPr>
        <w:t>Metepec, México a 26 de Junio de 2018</w:t>
      </w:r>
    </w:p>
    <w:p w14:paraId="7E603F5E" w14:textId="16DEE7AE" w:rsidR="00A5649F" w:rsidRPr="00934D2B" w:rsidRDefault="00A5649F" w:rsidP="00A5649F">
      <w:pPr>
        <w:pStyle w:val="Prrafodelista"/>
        <w:ind w:left="567" w:right="567"/>
        <w:jc w:val="right"/>
        <w:rPr>
          <w:rFonts w:ascii="Palatino Linotype" w:hAnsi="Palatino Linotype" w:cs="Arial"/>
          <w:i/>
          <w:szCs w:val="22"/>
        </w:rPr>
      </w:pPr>
      <w:r w:rsidRPr="00934D2B">
        <w:rPr>
          <w:rFonts w:ascii="Palatino Linotype" w:hAnsi="Palatino Linotype" w:cs="Arial"/>
          <w:i/>
          <w:szCs w:val="22"/>
        </w:rPr>
        <w:t xml:space="preserve">Nombre del solicitante: </w:t>
      </w:r>
      <w:r w:rsidR="00292369" w:rsidRPr="00292369">
        <w:rPr>
          <w:rFonts w:ascii="Palatino Linotype" w:hAnsi="Palatino Linotype" w:cs="Arial"/>
          <w:i/>
          <w:szCs w:val="22"/>
          <w:highlight w:val="black"/>
        </w:rPr>
        <w:t>----</w:t>
      </w:r>
      <w:r w:rsidR="00292369">
        <w:rPr>
          <w:rFonts w:ascii="Palatino Linotype" w:hAnsi="Palatino Linotype" w:cs="Arial"/>
          <w:i/>
          <w:szCs w:val="22"/>
          <w:highlight w:val="black"/>
        </w:rPr>
        <w:t>--</w:t>
      </w:r>
      <w:r w:rsidR="00292369" w:rsidRPr="00292369">
        <w:rPr>
          <w:rFonts w:ascii="Palatino Linotype" w:hAnsi="Palatino Linotype" w:cs="Arial"/>
          <w:i/>
          <w:szCs w:val="22"/>
          <w:highlight w:val="black"/>
        </w:rPr>
        <w:t>-------------------</w:t>
      </w:r>
    </w:p>
    <w:p w14:paraId="4D6BE592" w14:textId="77777777" w:rsidR="00A5649F" w:rsidRPr="00934D2B" w:rsidRDefault="00A5649F" w:rsidP="00A5649F">
      <w:pPr>
        <w:pStyle w:val="Prrafodelista"/>
        <w:ind w:left="567" w:right="567"/>
        <w:jc w:val="right"/>
        <w:rPr>
          <w:rFonts w:ascii="Palatino Linotype" w:hAnsi="Palatino Linotype" w:cs="Arial"/>
          <w:i/>
          <w:szCs w:val="22"/>
        </w:rPr>
      </w:pPr>
      <w:r w:rsidRPr="00934D2B">
        <w:rPr>
          <w:rFonts w:ascii="Palatino Linotype" w:hAnsi="Palatino Linotype" w:cs="Arial"/>
          <w:i/>
          <w:szCs w:val="22"/>
        </w:rPr>
        <w:t>Folio de la solicitud: 00089/SEIEM/IP/2018</w:t>
      </w:r>
    </w:p>
    <w:p w14:paraId="79F48DE8" w14:textId="77777777" w:rsidR="00A5649F" w:rsidRPr="00934D2B" w:rsidRDefault="00A5649F" w:rsidP="00A5649F">
      <w:pPr>
        <w:pStyle w:val="Prrafodelista"/>
        <w:ind w:left="567" w:right="567"/>
        <w:jc w:val="both"/>
        <w:rPr>
          <w:rFonts w:ascii="Palatino Linotype" w:hAnsi="Palatino Linotype" w:cs="Arial"/>
          <w:i/>
          <w:szCs w:val="22"/>
        </w:rPr>
      </w:pPr>
    </w:p>
    <w:p w14:paraId="3F52E596" w14:textId="77777777" w:rsidR="00A5649F" w:rsidRPr="00934D2B" w:rsidRDefault="00A5649F" w:rsidP="00A5649F">
      <w:pPr>
        <w:pStyle w:val="Prrafodelista"/>
        <w:ind w:left="567" w:right="567"/>
        <w:jc w:val="both"/>
        <w:rPr>
          <w:rFonts w:ascii="Palatino Linotype" w:hAnsi="Palatino Linotype" w:cs="Arial"/>
          <w:i/>
          <w:szCs w:val="22"/>
        </w:rPr>
      </w:pPr>
      <w:r w:rsidRPr="00934D2B">
        <w:rPr>
          <w:rFonts w:ascii="Palatino Linotype" w:hAnsi="Palatino Linotype" w:cs="Arial"/>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F501AE" w14:textId="77777777" w:rsidR="00A5649F" w:rsidRPr="00934D2B" w:rsidRDefault="00A5649F" w:rsidP="00A5649F">
      <w:pPr>
        <w:pStyle w:val="Prrafodelista"/>
        <w:ind w:left="567" w:right="567"/>
        <w:jc w:val="both"/>
        <w:rPr>
          <w:rFonts w:ascii="Palatino Linotype" w:hAnsi="Palatino Linotype" w:cs="Arial"/>
          <w:i/>
          <w:szCs w:val="22"/>
        </w:rPr>
      </w:pPr>
    </w:p>
    <w:p w14:paraId="6A3E7345" w14:textId="77777777" w:rsidR="00A5649F" w:rsidRPr="00934D2B" w:rsidRDefault="00A5649F" w:rsidP="00A5649F">
      <w:pPr>
        <w:pStyle w:val="Prrafodelista"/>
        <w:ind w:left="567" w:right="567"/>
        <w:jc w:val="both"/>
        <w:rPr>
          <w:rFonts w:ascii="Palatino Linotype" w:hAnsi="Palatino Linotype" w:cs="Arial"/>
          <w:i/>
          <w:szCs w:val="22"/>
        </w:rPr>
      </w:pPr>
      <w:r w:rsidRPr="00934D2B">
        <w:rPr>
          <w:rFonts w:ascii="Palatino Linotype" w:hAnsi="Palatino Linotype" w:cs="Arial"/>
          <w:i/>
          <w:szCs w:val="22"/>
        </w:rPr>
        <w:t>Se adjunta respuesta a la Solicitud.</w:t>
      </w:r>
    </w:p>
    <w:p w14:paraId="14B99C2B" w14:textId="77777777" w:rsidR="00A5649F" w:rsidRPr="00934D2B" w:rsidRDefault="00A5649F" w:rsidP="00A5649F">
      <w:pPr>
        <w:pStyle w:val="Prrafodelista"/>
        <w:ind w:left="567" w:right="567"/>
        <w:jc w:val="both"/>
        <w:rPr>
          <w:rFonts w:ascii="Palatino Linotype" w:hAnsi="Palatino Linotype" w:cs="Arial"/>
          <w:i/>
          <w:szCs w:val="22"/>
        </w:rPr>
      </w:pPr>
    </w:p>
    <w:p w14:paraId="78D91EB7" w14:textId="77777777" w:rsidR="00A5649F" w:rsidRPr="00934D2B" w:rsidRDefault="00A5649F" w:rsidP="00A5649F">
      <w:pPr>
        <w:pStyle w:val="Prrafodelista"/>
        <w:ind w:left="567" w:right="567"/>
        <w:jc w:val="both"/>
        <w:rPr>
          <w:rFonts w:ascii="Palatino Linotype" w:hAnsi="Palatino Linotype" w:cs="Arial"/>
          <w:i/>
          <w:szCs w:val="22"/>
        </w:rPr>
      </w:pPr>
      <w:r w:rsidRPr="00934D2B">
        <w:rPr>
          <w:rFonts w:ascii="Palatino Linotype" w:hAnsi="Palatino Linotype" w:cs="Arial"/>
          <w:i/>
          <w:szCs w:val="22"/>
        </w:rPr>
        <w:t>ATENTAMENTE</w:t>
      </w:r>
    </w:p>
    <w:p w14:paraId="257CE57C" w14:textId="3C7C4DF6" w:rsidR="0085201C" w:rsidRPr="00934D2B" w:rsidRDefault="00A5649F" w:rsidP="00A5649F">
      <w:pPr>
        <w:pStyle w:val="Prrafodelista"/>
        <w:ind w:left="567" w:right="567"/>
        <w:jc w:val="both"/>
        <w:rPr>
          <w:rFonts w:ascii="Palatino Linotype" w:hAnsi="Palatino Linotype" w:cs="Arial"/>
          <w:szCs w:val="22"/>
        </w:rPr>
      </w:pPr>
      <w:r w:rsidRPr="00934D2B">
        <w:rPr>
          <w:rFonts w:ascii="Palatino Linotype" w:hAnsi="Palatino Linotype" w:cs="Arial"/>
          <w:i/>
          <w:szCs w:val="22"/>
        </w:rPr>
        <w:t>Lic. José Luis Gómez Tamayo</w:t>
      </w:r>
      <w:r w:rsidR="000A4ACE" w:rsidRPr="00934D2B">
        <w:rPr>
          <w:rFonts w:ascii="Palatino Linotype" w:hAnsi="Palatino Linotype" w:cs="Arial"/>
          <w:i/>
          <w:szCs w:val="22"/>
        </w:rPr>
        <w:t>”</w:t>
      </w:r>
      <w:r w:rsidR="003B64E9" w:rsidRPr="00934D2B">
        <w:rPr>
          <w:rFonts w:ascii="Palatino Linotype" w:hAnsi="Palatino Linotype" w:cs="Arial"/>
          <w:szCs w:val="22"/>
        </w:rPr>
        <w:t xml:space="preserve"> (Sic.)</w:t>
      </w:r>
    </w:p>
    <w:p w14:paraId="0AE97656" w14:textId="77777777" w:rsidR="000A4ACE" w:rsidRPr="00934D2B" w:rsidRDefault="000A4ACE" w:rsidP="0016091E">
      <w:pPr>
        <w:pStyle w:val="Prrafodelista"/>
        <w:spacing w:line="360" w:lineRule="auto"/>
        <w:ind w:left="567" w:right="567"/>
        <w:jc w:val="both"/>
        <w:rPr>
          <w:rFonts w:ascii="Palatino Linotype" w:hAnsi="Palatino Linotype" w:cs="Arial"/>
          <w:i/>
          <w:sz w:val="22"/>
          <w:szCs w:val="22"/>
        </w:rPr>
      </w:pPr>
    </w:p>
    <w:p w14:paraId="7BCE708D" w14:textId="205063E5" w:rsidR="00126830" w:rsidRPr="00934D2B" w:rsidRDefault="00A5649F" w:rsidP="00126830">
      <w:pPr>
        <w:pStyle w:val="Prrafodelista"/>
        <w:numPr>
          <w:ilvl w:val="0"/>
          <w:numId w:val="5"/>
        </w:numPr>
        <w:spacing w:line="360" w:lineRule="auto"/>
        <w:ind w:left="567" w:hanging="283"/>
        <w:jc w:val="both"/>
        <w:rPr>
          <w:rFonts w:ascii="Palatino Linotype" w:hAnsi="Palatino Linotype" w:cs="Arial"/>
          <w:b/>
          <w:szCs w:val="22"/>
        </w:rPr>
      </w:pPr>
      <w:r w:rsidRPr="00934D2B">
        <w:rPr>
          <w:rFonts w:ascii="Palatino Linotype" w:eastAsia="Times New Roman" w:hAnsi="Palatino Linotype" w:cs="Arial"/>
          <w:b/>
          <w:lang w:val="es-ES"/>
        </w:rPr>
        <w:lastRenderedPageBreak/>
        <w:t>SOL 089IP2018.pdf</w:t>
      </w:r>
      <w:r w:rsidR="003647D8" w:rsidRPr="00934D2B">
        <w:rPr>
          <w:rFonts w:ascii="Palatino Linotype" w:hAnsi="Palatino Linotype" w:cs="Arial"/>
          <w:b/>
          <w:i/>
          <w:szCs w:val="22"/>
        </w:rPr>
        <w:t>:</w:t>
      </w:r>
      <w:r w:rsidR="003647D8" w:rsidRPr="00934D2B">
        <w:rPr>
          <w:rFonts w:ascii="Palatino Linotype" w:hAnsi="Palatino Linotype" w:cs="Arial"/>
          <w:szCs w:val="22"/>
        </w:rPr>
        <w:t xml:space="preserve"> Contiene </w:t>
      </w:r>
      <w:r w:rsidRPr="00934D2B">
        <w:rPr>
          <w:rFonts w:ascii="Palatino Linotype" w:hAnsi="Palatino Linotype" w:cs="Arial"/>
          <w:szCs w:val="22"/>
        </w:rPr>
        <w:t>el</w:t>
      </w:r>
      <w:r w:rsidR="00E15254" w:rsidRPr="00934D2B">
        <w:rPr>
          <w:rFonts w:ascii="Palatino Linotype" w:hAnsi="Palatino Linotype" w:cs="Arial"/>
          <w:szCs w:val="22"/>
        </w:rPr>
        <w:t xml:space="preserve"> oficio </w:t>
      </w:r>
      <w:r w:rsidRPr="00934D2B">
        <w:rPr>
          <w:rFonts w:ascii="Palatino Linotype" w:hAnsi="Palatino Linotype" w:cs="Arial"/>
          <w:szCs w:val="22"/>
        </w:rPr>
        <w:t>205C13000/UT/0480/2018</w:t>
      </w:r>
      <w:r w:rsidR="00E15254" w:rsidRPr="00934D2B">
        <w:rPr>
          <w:rFonts w:ascii="Palatino Linotype" w:hAnsi="Palatino Linotype" w:cs="Arial"/>
          <w:szCs w:val="22"/>
        </w:rPr>
        <w:t xml:space="preserve"> de </w:t>
      </w:r>
      <w:r w:rsidRPr="00934D2B">
        <w:rPr>
          <w:rFonts w:ascii="Palatino Linotype" w:hAnsi="Palatino Linotype" w:cs="Arial"/>
          <w:szCs w:val="22"/>
        </w:rPr>
        <w:t>veinticinco</w:t>
      </w:r>
      <w:r w:rsidR="00E15254" w:rsidRPr="00934D2B">
        <w:rPr>
          <w:rFonts w:ascii="Palatino Linotype" w:hAnsi="Palatino Linotype" w:cs="Arial"/>
          <w:szCs w:val="22"/>
        </w:rPr>
        <w:t xml:space="preserve"> (2</w:t>
      </w:r>
      <w:r w:rsidRPr="00934D2B">
        <w:rPr>
          <w:rFonts w:ascii="Palatino Linotype" w:hAnsi="Palatino Linotype" w:cs="Arial"/>
          <w:szCs w:val="22"/>
        </w:rPr>
        <w:t>5</w:t>
      </w:r>
      <w:r w:rsidR="00E15254" w:rsidRPr="00934D2B">
        <w:rPr>
          <w:rFonts w:ascii="Palatino Linotype" w:hAnsi="Palatino Linotype" w:cs="Arial"/>
          <w:szCs w:val="22"/>
        </w:rPr>
        <w:t xml:space="preserve">) de </w:t>
      </w:r>
      <w:r w:rsidRPr="00934D2B">
        <w:rPr>
          <w:rFonts w:ascii="Palatino Linotype" w:hAnsi="Palatino Linotype" w:cs="Arial"/>
          <w:szCs w:val="22"/>
        </w:rPr>
        <w:t>junio</w:t>
      </w:r>
      <w:r w:rsidR="00E15254" w:rsidRPr="00934D2B">
        <w:rPr>
          <w:rFonts w:ascii="Palatino Linotype" w:hAnsi="Palatino Linotype" w:cs="Arial"/>
          <w:szCs w:val="22"/>
        </w:rPr>
        <w:t xml:space="preserve"> de dos mil dieciocho, por medio de</w:t>
      </w:r>
      <w:r w:rsidRPr="00934D2B">
        <w:rPr>
          <w:rFonts w:ascii="Palatino Linotype" w:hAnsi="Palatino Linotype" w:cs="Arial"/>
          <w:szCs w:val="22"/>
        </w:rPr>
        <w:t>l</w:t>
      </w:r>
      <w:r w:rsidR="00E15254" w:rsidRPr="00934D2B">
        <w:rPr>
          <w:rFonts w:ascii="Palatino Linotype" w:hAnsi="Palatino Linotype" w:cs="Arial"/>
          <w:szCs w:val="22"/>
        </w:rPr>
        <w:t xml:space="preserve"> </w:t>
      </w:r>
      <w:r w:rsidRPr="00934D2B">
        <w:rPr>
          <w:rFonts w:ascii="Palatino Linotype" w:hAnsi="Palatino Linotype" w:cs="Arial"/>
          <w:szCs w:val="22"/>
        </w:rPr>
        <w:t>cual</w:t>
      </w:r>
      <w:r w:rsidR="00E15254" w:rsidRPr="00934D2B">
        <w:rPr>
          <w:rFonts w:ascii="Palatino Linotype" w:hAnsi="Palatino Linotype" w:cs="Arial"/>
          <w:szCs w:val="22"/>
        </w:rPr>
        <w:t xml:space="preserve">, </w:t>
      </w:r>
      <w:r w:rsidR="00BE1A36" w:rsidRPr="00934D2B">
        <w:rPr>
          <w:rFonts w:ascii="Palatino Linotype" w:hAnsi="Palatino Linotype" w:cs="Arial"/>
          <w:szCs w:val="22"/>
        </w:rPr>
        <w:t xml:space="preserve">el </w:t>
      </w:r>
      <w:r w:rsidRPr="00934D2B">
        <w:rPr>
          <w:rFonts w:ascii="Palatino Linotype" w:hAnsi="Palatino Linotype" w:cs="Arial"/>
          <w:szCs w:val="22"/>
        </w:rPr>
        <w:t>jefe de la unidad de asuntos jurídicos y titular de la unidad de transparencia</w:t>
      </w:r>
      <w:r w:rsidR="00BE1A36" w:rsidRPr="00934D2B">
        <w:rPr>
          <w:rFonts w:ascii="Palatino Linotype" w:hAnsi="Palatino Linotype" w:cs="Arial"/>
          <w:szCs w:val="22"/>
        </w:rPr>
        <w:t>, da contestación a la solicitud de información</w:t>
      </w:r>
      <w:r w:rsidRPr="00934D2B">
        <w:rPr>
          <w:rFonts w:ascii="Palatino Linotype" w:hAnsi="Palatino Linotype" w:cs="Arial"/>
          <w:szCs w:val="22"/>
        </w:rPr>
        <w:t>.</w:t>
      </w:r>
    </w:p>
    <w:p w14:paraId="308F909B" w14:textId="77777777" w:rsidR="00E15254" w:rsidRPr="00934D2B" w:rsidRDefault="00E15254" w:rsidP="00E15254">
      <w:pPr>
        <w:pStyle w:val="Prrafodelista"/>
        <w:spacing w:line="360" w:lineRule="auto"/>
        <w:ind w:left="567"/>
        <w:jc w:val="both"/>
        <w:rPr>
          <w:rFonts w:ascii="Palatino Linotype" w:hAnsi="Palatino Linotype" w:cs="Arial"/>
          <w:b/>
          <w:szCs w:val="22"/>
        </w:rPr>
      </w:pPr>
    </w:p>
    <w:p w14:paraId="67733B83" w14:textId="17335EA4" w:rsidR="00A5649F" w:rsidRPr="00934D2B" w:rsidRDefault="00A5649F" w:rsidP="00A5649F">
      <w:pPr>
        <w:pStyle w:val="Prrafodelista"/>
        <w:numPr>
          <w:ilvl w:val="0"/>
          <w:numId w:val="5"/>
        </w:numPr>
        <w:spacing w:line="360" w:lineRule="auto"/>
        <w:ind w:left="567" w:hanging="283"/>
        <w:jc w:val="both"/>
        <w:rPr>
          <w:rFonts w:ascii="Palatino Linotype" w:hAnsi="Palatino Linotype" w:cs="Arial"/>
          <w:b/>
          <w:szCs w:val="22"/>
        </w:rPr>
      </w:pPr>
      <w:r w:rsidRPr="00934D2B">
        <w:rPr>
          <w:rFonts w:ascii="Palatino Linotype" w:eastAsia="Times New Roman" w:hAnsi="Palatino Linotype" w:cs="Arial"/>
          <w:b/>
          <w:lang w:val="es-ES"/>
        </w:rPr>
        <w:t>Manual.pdf</w:t>
      </w:r>
      <w:r w:rsidR="0010145F" w:rsidRPr="00934D2B">
        <w:rPr>
          <w:rFonts w:ascii="Palatino Linotype" w:eastAsia="Times New Roman" w:hAnsi="Palatino Linotype" w:cs="Arial"/>
          <w:b/>
          <w:i/>
          <w:lang w:val="es-ES"/>
        </w:rPr>
        <w:t>:</w:t>
      </w:r>
      <w:r w:rsidR="0010145F" w:rsidRPr="00934D2B">
        <w:rPr>
          <w:rFonts w:ascii="Palatino Linotype" w:eastAsia="Times New Roman" w:hAnsi="Palatino Linotype" w:cs="Arial"/>
          <w:lang w:val="es-ES"/>
        </w:rPr>
        <w:t xml:space="preserve"> Contiene</w:t>
      </w:r>
      <w:r w:rsidR="00BE1A36" w:rsidRPr="00934D2B">
        <w:rPr>
          <w:rFonts w:ascii="Palatino Linotype" w:eastAsia="Times New Roman" w:hAnsi="Palatino Linotype" w:cs="Arial"/>
          <w:lang w:val="es-ES"/>
        </w:rPr>
        <w:t xml:space="preserve"> </w:t>
      </w:r>
      <w:r w:rsidRPr="00934D2B">
        <w:rPr>
          <w:rFonts w:ascii="Palatino Linotype" w:eastAsia="Times New Roman" w:hAnsi="Palatino Linotype" w:cs="Arial"/>
          <w:lang w:val="es-ES"/>
        </w:rPr>
        <w:t xml:space="preserve">un fragmento del Manual de Procedimientos de Registros y Controles (Primera Parte) de la Secretaría de Educación Pública del cual se aprecian </w:t>
      </w:r>
      <w:r w:rsidR="00E23C0B" w:rsidRPr="00934D2B">
        <w:rPr>
          <w:rFonts w:ascii="Palatino Linotype" w:eastAsia="Times New Roman" w:hAnsi="Palatino Linotype" w:cs="Arial"/>
          <w:lang w:val="es-ES"/>
        </w:rPr>
        <w:t xml:space="preserve">parte de </w:t>
      </w:r>
      <w:r w:rsidRPr="00934D2B">
        <w:rPr>
          <w:rFonts w:ascii="Palatino Linotype" w:eastAsia="Times New Roman" w:hAnsi="Palatino Linotype" w:cs="Arial"/>
          <w:lang w:val="es-ES"/>
        </w:rPr>
        <w:t>los requisitos para realizar un trámite de filiación.</w:t>
      </w:r>
    </w:p>
    <w:p w14:paraId="491DC363" w14:textId="4ABF0D0C" w:rsidR="0010145F" w:rsidRPr="00934D2B" w:rsidRDefault="00A5649F" w:rsidP="00A5649F">
      <w:pPr>
        <w:pStyle w:val="Prrafodelista"/>
        <w:spacing w:line="360" w:lineRule="auto"/>
        <w:ind w:left="567"/>
        <w:jc w:val="both"/>
        <w:rPr>
          <w:rFonts w:ascii="Palatino Linotype" w:hAnsi="Palatino Linotype" w:cs="Arial"/>
          <w:b/>
          <w:szCs w:val="22"/>
        </w:rPr>
      </w:pPr>
      <w:r w:rsidRPr="00934D2B">
        <w:rPr>
          <w:rFonts w:ascii="Palatino Linotype" w:hAnsi="Palatino Linotype" w:cs="Arial"/>
          <w:b/>
          <w:szCs w:val="22"/>
        </w:rPr>
        <w:t xml:space="preserve"> </w:t>
      </w:r>
    </w:p>
    <w:p w14:paraId="0D72311B" w14:textId="0E49E0D2" w:rsidR="001A67B9" w:rsidRPr="00934D2B" w:rsidRDefault="000B1E3D" w:rsidP="00997CC1">
      <w:pPr>
        <w:pStyle w:val="Prrafodelista"/>
        <w:numPr>
          <w:ilvl w:val="0"/>
          <w:numId w:val="1"/>
        </w:numPr>
        <w:tabs>
          <w:tab w:val="left" w:pos="567"/>
        </w:tabs>
        <w:spacing w:line="360" w:lineRule="auto"/>
        <w:ind w:left="0" w:right="34" w:firstLine="0"/>
        <w:jc w:val="both"/>
        <w:rPr>
          <w:rFonts w:ascii="Palatino Linotype" w:hAnsi="Palatino Linotype" w:cs="Arial"/>
          <w:i/>
          <w:sz w:val="22"/>
          <w:szCs w:val="22"/>
        </w:rPr>
      </w:pPr>
      <w:r w:rsidRPr="00934D2B">
        <w:rPr>
          <w:rFonts w:ascii="Palatino Linotype" w:eastAsia="Times New Roman" w:hAnsi="Palatino Linotype" w:cs="Arial"/>
          <w:lang w:val="es-ES"/>
        </w:rPr>
        <w:t xml:space="preserve">El </w:t>
      </w:r>
      <w:r w:rsidR="00E23C0B" w:rsidRPr="00934D2B">
        <w:rPr>
          <w:rFonts w:ascii="Palatino Linotype" w:eastAsia="Times New Roman" w:hAnsi="Palatino Linotype" w:cs="Arial"/>
          <w:lang w:val="es-ES"/>
        </w:rPr>
        <w:t>veintiocho</w:t>
      </w:r>
      <w:r w:rsidR="00CE4A80" w:rsidRPr="00934D2B">
        <w:rPr>
          <w:rFonts w:ascii="Palatino Linotype" w:eastAsia="Times New Roman" w:hAnsi="Palatino Linotype" w:cs="Arial"/>
          <w:lang w:val="es-ES"/>
        </w:rPr>
        <w:t xml:space="preserve"> (</w:t>
      </w:r>
      <w:r w:rsidR="00E23C0B" w:rsidRPr="00934D2B">
        <w:rPr>
          <w:rFonts w:ascii="Palatino Linotype" w:eastAsia="Times New Roman" w:hAnsi="Palatino Linotype" w:cs="Arial"/>
          <w:lang w:val="es-ES"/>
        </w:rPr>
        <w:t>28</w:t>
      </w:r>
      <w:r w:rsidR="00CE4A80" w:rsidRPr="00934D2B">
        <w:rPr>
          <w:rFonts w:ascii="Palatino Linotype" w:eastAsia="Times New Roman" w:hAnsi="Palatino Linotype" w:cs="Arial"/>
          <w:lang w:val="es-ES"/>
        </w:rPr>
        <w:t xml:space="preserve">) de </w:t>
      </w:r>
      <w:r w:rsidR="00E23C0B" w:rsidRPr="00934D2B">
        <w:rPr>
          <w:rFonts w:ascii="Palatino Linotype" w:eastAsia="Times New Roman" w:hAnsi="Palatino Linotype" w:cs="Arial"/>
          <w:lang w:val="es-ES"/>
        </w:rPr>
        <w:t>junio</w:t>
      </w:r>
      <w:r w:rsidR="00CE4A80" w:rsidRPr="00934D2B">
        <w:rPr>
          <w:rFonts w:ascii="Palatino Linotype" w:eastAsia="Times New Roman" w:hAnsi="Palatino Linotype" w:cs="Arial"/>
          <w:lang w:val="es-ES"/>
        </w:rPr>
        <w:t xml:space="preserve"> </w:t>
      </w:r>
      <w:r w:rsidR="00AB2A4A" w:rsidRPr="00934D2B">
        <w:rPr>
          <w:rFonts w:ascii="Palatino Linotype" w:eastAsia="Times New Roman" w:hAnsi="Palatino Linotype" w:cs="Arial"/>
          <w:lang w:val="es-ES"/>
        </w:rPr>
        <w:t xml:space="preserve">de dos mil </w:t>
      </w:r>
      <w:r w:rsidR="00C83112" w:rsidRPr="00934D2B">
        <w:rPr>
          <w:rFonts w:ascii="Palatino Linotype" w:eastAsia="Calibri" w:hAnsi="Palatino Linotype" w:cs="Arial"/>
          <w:lang w:val="es-ES"/>
        </w:rPr>
        <w:t>dieciocho</w:t>
      </w:r>
      <w:r w:rsidR="00E23C0B" w:rsidRPr="00934D2B">
        <w:rPr>
          <w:rFonts w:ascii="Palatino Linotype" w:eastAsia="Calibri" w:hAnsi="Palatino Linotype" w:cs="Arial"/>
          <w:lang w:val="es-ES"/>
        </w:rPr>
        <w:t>,</w:t>
      </w:r>
      <w:r w:rsidR="00AB2A4A" w:rsidRPr="00934D2B">
        <w:rPr>
          <w:rFonts w:ascii="Palatino Linotype" w:eastAsia="Times New Roman" w:hAnsi="Palatino Linotype" w:cs="Arial"/>
          <w:lang w:val="es-ES"/>
        </w:rPr>
        <w:t xml:space="preserve"> el particular</w:t>
      </w:r>
      <w:r w:rsidR="00DB4BEF" w:rsidRPr="00934D2B">
        <w:rPr>
          <w:rFonts w:ascii="Palatino Linotype" w:eastAsia="Times New Roman" w:hAnsi="Palatino Linotype" w:cs="Arial"/>
          <w:lang w:val="es-ES"/>
        </w:rPr>
        <w:t xml:space="preserve"> interpuso</w:t>
      </w:r>
      <w:r w:rsidR="009316E9" w:rsidRPr="00934D2B">
        <w:rPr>
          <w:rFonts w:ascii="Palatino Linotype" w:eastAsia="Times New Roman" w:hAnsi="Palatino Linotype" w:cs="Arial"/>
          <w:lang w:val="es-ES"/>
        </w:rPr>
        <w:t xml:space="preserve"> el</w:t>
      </w:r>
      <w:r w:rsidRPr="00934D2B">
        <w:rPr>
          <w:rFonts w:ascii="Palatino Linotype" w:eastAsia="Times New Roman" w:hAnsi="Palatino Linotype" w:cs="Arial"/>
          <w:lang w:val="es-ES"/>
        </w:rPr>
        <w:t xml:space="preserve"> recurso de revisión </w:t>
      </w:r>
      <w:r w:rsidR="009316E9" w:rsidRPr="00934D2B">
        <w:rPr>
          <w:rFonts w:ascii="Palatino Linotype" w:eastAsia="Times New Roman" w:hAnsi="Palatino Linotype" w:cs="Arial"/>
          <w:lang w:val="es-ES"/>
        </w:rPr>
        <w:t xml:space="preserve">en contra </w:t>
      </w:r>
      <w:r w:rsidR="005E223A" w:rsidRPr="00934D2B">
        <w:rPr>
          <w:rFonts w:ascii="Palatino Linotype" w:eastAsia="Times New Roman" w:hAnsi="Palatino Linotype" w:cs="Arial"/>
          <w:lang w:val="es-ES"/>
        </w:rPr>
        <w:t xml:space="preserve">de </w:t>
      </w:r>
      <w:r w:rsidR="009B0AC1" w:rsidRPr="00934D2B">
        <w:rPr>
          <w:rFonts w:ascii="Palatino Linotype" w:eastAsia="Times New Roman" w:hAnsi="Palatino Linotype" w:cs="Arial"/>
          <w:lang w:val="es-ES"/>
        </w:rPr>
        <w:t xml:space="preserve">la </w:t>
      </w:r>
      <w:r w:rsidR="005E223A" w:rsidRPr="00934D2B">
        <w:rPr>
          <w:rFonts w:ascii="Palatino Linotype" w:eastAsia="Times New Roman" w:hAnsi="Palatino Linotype" w:cs="Arial"/>
          <w:lang w:val="es-ES"/>
        </w:rPr>
        <w:t>respuesta del</w:t>
      </w:r>
      <w:r w:rsidR="00B12AA3" w:rsidRPr="00934D2B">
        <w:rPr>
          <w:rFonts w:ascii="Palatino Linotype" w:eastAsia="Times New Roman" w:hAnsi="Palatino Linotype" w:cs="Arial"/>
          <w:lang w:val="es-ES"/>
        </w:rPr>
        <w:t xml:space="preserve"> </w:t>
      </w:r>
      <w:r w:rsidR="00B12AA3" w:rsidRPr="00934D2B">
        <w:rPr>
          <w:rFonts w:ascii="Palatino Linotype" w:eastAsia="Times New Roman" w:hAnsi="Palatino Linotype" w:cs="Arial"/>
          <w:b/>
          <w:lang w:val="es-ES"/>
        </w:rPr>
        <w:t>SUJETO OBLIGADO</w:t>
      </w:r>
      <w:r w:rsidR="0010145F" w:rsidRPr="00934D2B">
        <w:rPr>
          <w:rFonts w:ascii="Palatino Linotype" w:eastAsia="Times New Roman" w:hAnsi="Palatino Linotype" w:cs="Arial"/>
          <w:lang w:val="es-ES"/>
        </w:rPr>
        <w:t xml:space="preserve"> y seña</w:t>
      </w:r>
      <w:r w:rsidR="002B2A2E" w:rsidRPr="00934D2B">
        <w:rPr>
          <w:rFonts w:ascii="Palatino Linotype" w:eastAsia="Times New Roman" w:hAnsi="Palatino Linotype" w:cs="Arial"/>
          <w:lang w:val="es-ES"/>
        </w:rPr>
        <w:t xml:space="preserve">lando </w:t>
      </w:r>
      <w:r w:rsidR="009E4942" w:rsidRPr="00934D2B">
        <w:rPr>
          <w:rFonts w:ascii="Palatino Linotype" w:eastAsia="Times New Roman" w:hAnsi="Palatino Linotype" w:cs="Arial"/>
          <w:lang w:val="es-ES"/>
        </w:rPr>
        <w:t>como</w:t>
      </w:r>
      <w:r w:rsidR="0099446C" w:rsidRPr="00934D2B">
        <w:rPr>
          <w:rFonts w:ascii="Palatino Linotype" w:eastAsia="Times New Roman" w:hAnsi="Palatino Linotype" w:cs="Arial"/>
          <w:lang w:val="es-ES"/>
        </w:rPr>
        <w:t>:</w:t>
      </w:r>
      <w:bookmarkStart w:id="2" w:name="_Toc462307683"/>
      <w:bookmarkStart w:id="3" w:name="_Toc472427085"/>
      <w:bookmarkStart w:id="4" w:name="_Toc472500652"/>
    </w:p>
    <w:p w14:paraId="2DDC7870" w14:textId="7A8AAF1B" w:rsidR="00F2273F" w:rsidRPr="00934D2B" w:rsidRDefault="001A67B9" w:rsidP="00D62DBB">
      <w:pPr>
        <w:pStyle w:val="Prrafodelista"/>
        <w:spacing w:line="360" w:lineRule="auto"/>
        <w:ind w:left="284" w:right="284"/>
        <w:jc w:val="both"/>
        <w:rPr>
          <w:rFonts w:ascii="Palatino Linotype" w:eastAsia="Calibri" w:hAnsi="Palatino Linotype" w:cs="Arial"/>
          <w:lang w:val="es-ES"/>
        </w:rPr>
      </w:pPr>
      <w:r w:rsidRPr="00934D2B">
        <w:rPr>
          <w:rFonts w:ascii="Palatino Linotype" w:hAnsi="Palatino Linotype"/>
          <w:b/>
        </w:rPr>
        <w:t xml:space="preserve">A) </w:t>
      </w:r>
      <w:r w:rsidR="009E4942" w:rsidRPr="00934D2B">
        <w:rPr>
          <w:rFonts w:ascii="Palatino Linotype" w:hAnsi="Palatino Linotype"/>
          <w:b/>
        </w:rPr>
        <w:t>Acto impugnado</w:t>
      </w:r>
      <w:bookmarkEnd w:id="2"/>
      <w:bookmarkEnd w:id="3"/>
      <w:bookmarkEnd w:id="4"/>
      <w:r w:rsidR="00161C65" w:rsidRPr="00934D2B">
        <w:rPr>
          <w:rFonts w:ascii="Palatino Linotype" w:hAnsi="Palatino Linotype"/>
          <w:b/>
        </w:rPr>
        <w:t>:</w:t>
      </w:r>
      <w:r w:rsidR="00161C65" w:rsidRPr="00934D2B">
        <w:rPr>
          <w:rStyle w:val="Ttulo2Car"/>
          <w:rFonts w:ascii="Palatino Linotype" w:hAnsi="Palatino Linotype"/>
          <w:b/>
          <w:i/>
          <w:color w:val="auto"/>
          <w:sz w:val="24"/>
          <w:szCs w:val="24"/>
          <w:lang w:val="es-ES"/>
        </w:rPr>
        <w:t xml:space="preserve"> </w:t>
      </w:r>
      <w:r w:rsidR="00161C65" w:rsidRPr="00934D2B">
        <w:rPr>
          <w:rFonts w:ascii="Palatino Linotype" w:hAnsi="Palatino Linotype"/>
          <w:i/>
        </w:rPr>
        <w:t>“</w:t>
      </w:r>
      <w:r w:rsidR="00E23C0B" w:rsidRPr="00934D2B">
        <w:rPr>
          <w:rFonts w:ascii="Palatino Linotype" w:hAnsi="Palatino Linotype"/>
          <w:i/>
        </w:rPr>
        <w:t xml:space="preserve">No me entregan la información solicitada. </w:t>
      </w:r>
      <w:r w:rsidR="00951D99" w:rsidRPr="00934D2B">
        <w:rPr>
          <w:rFonts w:ascii="Palatino Linotype" w:hAnsi="Palatino Linotype"/>
          <w:i/>
        </w:rPr>
        <w:t>"</w:t>
      </w:r>
      <w:r w:rsidR="008A7B21" w:rsidRPr="00934D2B">
        <w:rPr>
          <w:rFonts w:ascii="Palatino Linotype" w:hAnsi="Palatino Linotype"/>
          <w:i/>
        </w:rPr>
        <w:t xml:space="preserve"> </w:t>
      </w:r>
      <w:r w:rsidR="00C319CD" w:rsidRPr="00934D2B">
        <w:rPr>
          <w:rFonts w:ascii="Palatino Linotype" w:hAnsi="Palatino Linotype"/>
        </w:rPr>
        <w:t>(</w:t>
      </w:r>
      <w:r w:rsidR="00A056B8" w:rsidRPr="00934D2B">
        <w:rPr>
          <w:rFonts w:ascii="Palatino Linotype" w:hAnsi="Palatino Linotype"/>
        </w:rPr>
        <w:t>Sic</w:t>
      </w:r>
      <w:r w:rsidR="00C319CD" w:rsidRPr="00934D2B">
        <w:rPr>
          <w:rFonts w:ascii="Palatino Linotype" w:hAnsi="Palatino Linotype"/>
        </w:rPr>
        <w:t>)</w:t>
      </w:r>
      <w:r w:rsidR="009E4942" w:rsidRPr="00934D2B">
        <w:rPr>
          <w:rFonts w:ascii="Palatino Linotype" w:eastAsia="Calibri" w:hAnsi="Palatino Linotype" w:cs="Arial"/>
          <w:lang w:val="es-ES"/>
        </w:rPr>
        <w:t>;</w:t>
      </w:r>
      <w:r w:rsidR="00F2273F" w:rsidRPr="00934D2B">
        <w:rPr>
          <w:rFonts w:ascii="Palatino Linotype" w:eastAsia="Calibri" w:hAnsi="Palatino Linotype" w:cs="Arial"/>
          <w:lang w:val="es-ES"/>
        </w:rPr>
        <w:t xml:space="preserve"> </w:t>
      </w:r>
      <w:r w:rsidR="000B1E3D" w:rsidRPr="00934D2B">
        <w:rPr>
          <w:rFonts w:ascii="Palatino Linotype" w:eastAsia="Calibri" w:hAnsi="Palatino Linotype" w:cs="Arial"/>
          <w:lang w:val="es-ES"/>
        </w:rPr>
        <w:t>y</w:t>
      </w:r>
    </w:p>
    <w:p w14:paraId="47A469FD" w14:textId="77777777" w:rsidR="00E3306F" w:rsidRPr="00934D2B" w:rsidRDefault="00E3306F" w:rsidP="00E3306F">
      <w:pPr>
        <w:spacing w:line="360" w:lineRule="auto"/>
        <w:ind w:right="284"/>
        <w:jc w:val="both"/>
        <w:rPr>
          <w:rFonts w:ascii="Palatino Linotype" w:hAnsi="Palatino Linotype" w:cs="Arial"/>
          <w:i/>
        </w:rPr>
      </w:pPr>
    </w:p>
    <w:p w14:paraId="07862EB4" w14:textId="07CC4623" w:rsidR="00AF6A1C" w:rsidRPr="00934D2B" w:rsidRDefault="001A67B9" w:rsidP="00D62DBB">
      <w:pPr>
        <w:pStyle w:val="Prrafodelista"/>
        <w:spacing w:line="360" w:lineRule="auto"/>
        <w:ind w:left="284" w:right="284"/>
        <w:jc w:val="both"/>
        <w:rPr>
          <w:rFonts w:ascii="Palatino Linotype" w:hAnsi="Palatino Linotype" w:cs="Arial"/>
          <w:i/>
        </w:rPr>
      </w:pPr>
      <w:r w:rsidRPr="00934D2B">
        <w:rPr>
          <w:rFonts w:ascii="Palatino Linotype" w:hAnsi="Palatino Linotype"/>
          <w:b/>
        </w:rPr>
        <w:t xml:space="preserve">B) </w:t>
      </w:r>
      <w:bookmarkStart w:id="5" w:name="_Toc462307685"/>
      <w:bookmarkStart w:id="6" w:name="_Toc472427087"/>
      <w:bookmarkStart w:id="7" w:name="_Toc472500654"/>
      <w:r w:rsidR="009E4942" w:rsidRPr="00934D2B">
        <w:rPr>
          <w:rFonts w:ascii="Palatino Linotype" w:hAnsi="Palatino Linotype"/>
          <w:b/>
        </w:rPr>
        <w:t>Razones o Motivos de inconformidad:</w:t>
      </w:r>
      <w:bookmarkEnd w:id="5"/>
      <w:bookmarkEnd w:id="6"/>
      <w:bookmarkEnd w:id="7"/>
      <w:r w:rsidRPr="00934D2B">
        <w:rPr>
          <w:rStyle w:val="Ttulo2Car"/>
          <w:rFonts w:ascii="Palatino Linotype" w:hAnsi="Palatino Linotype"/>
          <w:b/>
          <w:color w:val="auto"/>
          <w:sz w:val="24"/>
          <w:szCs w:val="24"/>
          <w:lang w:val="es-ES"/>
        </w:rPr>
        <w:t xml:space="preserve"> </w:t>
      </w:r>
      <w:r w:rsidR="0099446C" w:rsidRPr="00934D2B">
        <w:rPr>
          <w:rFonts w:ascii="Palatino Linotype" w:hAnsi="Palatino Linotype"/>
          <w:i/>
        </w:rPr>
        <w:t>“</w:t>
      </w:r>
      <w:r w:rsidR="00E23C0B" w:rsidRPr="00934D2B">
        <w:rPr>
          <w:rFonts w:ascii="Palatino Linotype" w:hAnsi="Palatino Linotype"/>
          <w:i/>
        </w:rPr>
        <w:t>No me entregan la información solicitada.</w:t>
      </w:r>
      <w:r w:rsidR="00963DED" w:rsidRPr="00934D2B">
        <w:rPr>
          <w:rFonts w:ascii="Palatino Linotype" w:hAnsi="Palatino Linotype"/>
          <w:i/>
        </w:rPr>
        <w:t>”</w:t>
      </w:r>
      <w:r w:rsidR="00FF56C5" w:rsidRPr="00934D2B">
        <w:rPr>
          <w:rFonts w:ascii="Palatino Linotype" w:hAnsi="Palatino Linotype"/>
          <w:i/>
        </w:rPr>
        <w:t xml:space="preserve"> </w:t>
      </w:r>
      <w:r w:rsidR="00AB2A4A" w:rsidRPr="00934D2B">
        <w:rPr>
          <w:rFonts w:ascii="Palatino Linotype" w:hAnsi="Palatino Linotype" w:cs="Arial"/>
        </w:rPr>
        <w:t>(</w:t>
      </w:r>
      <w:r w:rsidR="00A056B8" w:rsidRPr="00934D2B">
        <w:rPr>
          <w:rFonts w:ascii="Palatino Linotype" w:hAnsi="Palatino Linotype" w:cs="Arial"/>
        </w:rPr>
        <w:t>Sic</w:t>
      </w:r>
      <w:r w:rsidR="00AF6A1C" w:rsidRPr="00934D2B">
        <w:rPr>
          <w:rFonts w:ascii="Palatino Linotype" w:hAnsi="Palatino Linotype" w:cs="Arial"/>
        </w:rPr>
        <w:t>)</w:t>
      </w:r>
      <w:r w:rsidR="00E3306F" w:rsidRPr="00934D2B">
        <w:rPr>
          <w:rFonts w:ascii="Palatino Linotype" w:hAnsi="Palatino Linotype" w:cs="Arial"/>
          <w:i/>
        </w:rPr>
        <w:t>.</w:t>
      </w:r>
    </w:p>
    <w:p w14:paraId="16E85D5E" w14:textId="77777777" w:rsidR="00951D99" w:rsidRPr="00934D2B" w:rsidRDefault="00951D99" w:rsidP="0016091E">
      <w:pPr>
        <w:pStyle w:val="Prrafodelista"/>
        <w:spacing w:line="360" w:lineRule="auto"/>
        <w:ind w:left="0"/>
        <w:jc w:val="both"/>
        <w:rPr>
          <w:rFonts w:ascii="Palatino Linotype" w:hAnsi="Palatino Linotype" w:cs="Arial"/>
          <w:i/>
          <w:sz w:val="22"/>
          <w:szCs w:val="22"/>
        </w:rPr>
      </w:pPr>
    </w:p>
    <w:p w14:paraId="6E571BB8" w14:textId="1BC494FB" w:rsidR="006D52D1" w:rsidRPr="00934D2B" w:rsidRDefault="007E5278" w:rsidP="00997CC1">
      <w:pPr>
        <w:pStyle w:val="Prrafodelista"/>
        <w:numPr>
          <w:ilvl w:val="0"/>
          <w:numId w:val="1"/>
        </w:numPr>
        <w:tabs>
          <w:tab w:val="left" w:pos="567"/>
        </w:tabs>
        <w:spacing w:line="360" w:lineRule="auto"/>
        <w:ind w:left="0" w:firstLine="0"/>
        <w:jc w:val="both"/>
        <w:rPr>
          <w:rFonts w:ascii="Palatino Linotype" w:hAnsi="Palatino Linotype"/>
          <w:i/>
          <w:color w:val="000000"/>
          <w:sz w:val="22"/>
          <w:szCs w:val="22"/>
        </w:rPr>
      </w:pPr>
      <w:r w:rsidRPr="00934D2B">
        <w:rPr>
          <w:rFonts w:ascii="Palatino Linotype" w:eastAsia="Times New Roman" w:hAnsi="Palatino Linotype" w:cs="Arial"/>
          <w:lang w:val="es-ES"/>
        </w:rPr>
        <w:t xml:space="preserve">Se </w:t>
      </w:r>
      <w:r w:rsidR="002E74CE" w:rsidRPr="00934D2B">
        <w:rPr>
          <w:rFonts w:ascii="Palatino Linotype" w:eastAsia="Times New Roman" w:hAnsi="Palatino Linotype" w:cs="Arial"/>
          <w:lang w:val="es-ES"/>
        </w:rPr>
        <w:t xml:space="preserve">registró el recurso de revisión </w:t>
      </w:r>
      <w:r w:rsidR="00F85237" w:rsidRPr="00934D2B">
        <w:rPr>
          <w:rFonts w:ascii="Palatino Linotype" w:eastAsia="Times New Roman" w:hAnsi="Palatino Linotype" w:cs="Arial"/>
          <w:lang w:val="es-ES"/>
        </w:rPr>
        <w:t xml:space="preserve">bajo el número de expediente </w:t>
      </w:r>
      <w:r w:rsidR="00F85237" w:rsidRPr="00934D2B">
        <w:rPr>
          <w:rFonts w:ascii="Palatino Linotype" w:hAnsi="Palatino Linotype" w:cs="Arial"/>
          <w:bCs/>
        </w:rPr>
        <w:t xml:space="preserve">al rubro indicado, asimismo </w:t>
      </w:r>
      <w:r w:rsidR="005B7C5D" w:rsidRPr="00934D2B">
        <w:rPr>
          <w:rFonts w:ascii="Palatino Linotype" w:hAnsi="Palatino Linotype" w:cs="Arial"/>
          <w:bCs/>
        </w:rPr>
        <w:t xml:space="preserve">con fundamento en lo dispuesto por el </w:t>
      </w:r>
      <w:r w:rsidR="005B7C5D" w:rsidRPr="00934D2B">
        <w:rPr>
          <w:rFonts w:ascii="Palatino Linotype" w:eastAsia="Calibri" w:hAnsi="Palatino Linotype" w:cs="Arial"/>
          <w:lang w:val="es-ES"/>
        </w:rPr>
        <w:t xml:space="preserve">artículo 185 fracción I de la </w:t>
      </w:r>
      <w:r w:rsidR="005B7C5D" w:rsidRPr="00934D2B">
        <w:rPr>
          <w:rFonts w:ascii="Palatino Linotype" w:eastAsia="Calibri" w:hAnsi="Palatino Linotype" w:cs="Arial"/>
          <w:b/>
          <w:lang w:val="es-ES"/>
        </w:rPr>
        <w:t xml:space="preserve">Ley de Transparencia y Acceso a la Información Pública del Estado de México y Municipios </w:t>
      </w:r>
      <w:r w:rsidR="005B7C5D" w:rsidRPr="00934D2B">
        <w:rPr>
          <w:rFonts w:ascii="Palatino Linotype" w:eastAsia="Times New Roman" w:hAnsi="Palatino Linotype" w:cs="Arial"/>
          <w:lang w:val="es-ES"/>
        </w:rPr>
        <w:t xml:space="preserve">se turnó al </w:t>
      </w:r>
      <w:r w:rsidR="005B7C5D" w:rsidRPr="00934D2B">
        <w:rPr>
          <w:rFonts w:ascii="Palatino Linotype" w:eastAsia="Times New Roman" w:hAnsi="Palatino Linotype" w:cs="Arial"/>
          <w:b/>
          <w:lang w:val="es-ES"/>
        </w:rPr>
        <w:t>Comisionad</w:t>
      </w:r>
      <w:r w:rsidR="005A7720" w:rsidRPr="00934D2B">
        <w:rPr>
          <w:rFonts w:ascii="Palatino Linotype" w:eastAsia="Times New Roman" w:hAnsi="Palatino Linotype" w:cs="Arial"/>
          <w:b/>
          <w:lang w:val="es-ES"/>
        </w:rPr>
        <w:t xml:space="preserve">o José Guadalupe Luna Hernández, </w:t>
      </w:r>
      <w:r w:rsidR="005B7C5D" w:rsidRPr="00934D2B">
        <w:rPr>
          <w:rFonts w:ascii="Palatino Linotype" w:eastAsia="Times New Roman" w:hAnsi="Palatino Linotype" w:cs="Arial"/>
          <w:lang w:val="es-ES"/>
        </w:rPr>
        <w:t xml:space="preserve">con el objeto de </w:t>
      </w:r>
      <w:r w:rsidRPr="00934D2B">
        <w:rPr>
          <w:rFonts w:ascii="Palatino Linotype" w:eastAsia="Times New Roman" w:hAnsi="Palatino Linotype" w:cs="Arial"/>
        </w:rPr>
        <w:t>su análisis.</w:t>
      </w:r>
    </w:p>
    <w:p w14:paraId="29886A8A" w14:textId="77777777" w:rsidR="00A056B8" w:rsidRPr="00934D2B" w:rsidRDefault="00A056B8" w:rsidP="0016091E">
      <w:pPr>
        <w:pStyle w:val="Prrafodelista"/>
        <w:spacing w:line="360" w:lineRule="auto"/>
        <w:ind w:left="0"/>
        <w:jc w:val="both"/>
        <w:rPr>
          <w:rFonts w:ascii="Palatino Linotype" w:hAnsi="Palatino Linotype"/>
          <w:i/>
          <w:color w:val="000000"/>
          <w:sz w:val="22"/>
          <w:szCs w:val="22"/>
        </w:rPr>
      </w:pPr>
    </w:p>
    <w:p w14:paraId="1CB91980" w14:textId="423C822F" w:rsidR="00B12AA3" w:rsidRPr="00401A86" w:rsidRDefault="00FE49E3" w:rsidP="00997CC1">
      <w:pPr>
        <w:pStyle w:val="Prrafodelista"/>
        <w:numPr>
          <w:ilvl w:val="0"/>
          <w:numId w:val="1"/>
        </w:numPr>
        <w:tabs>
          <w:tab w:val="left" w:pos="567"/>
        </w:tabs>
        <w:spacing w:line="360" w:lineRule="auto"/>
        <w:ind w:left="0" w:hanging="11"/>
        <w:jc w:val="both"/>
        <w:rPr>
          <w:rFonts w:ascii="Palatino Linotype" w:hAnsi="Palatino Linotype"/>
          <w:i/>
          <w:color w:val="000000"/>
          <w:sz w:val="22"/>
          <w:szCs w:val="22"/>
        </w:rPr>
      </w:pPr>
      <w:r w:rsidRPr="00934D2B">
        <w:rPr>
          <w:rFonts w:ascii="Palatino Linotype" w:eastAsia="Calibri" w:hAnsi="Palatino Linotype" w:cs="Arial"/>
          <w:lang w:val="es-ES"/>
        </w:rPr>
        <w:lastRenderedPageBreak/>
        <w:t xml:space="preserve">El </w:t>
      </w:r>
      <w:r w:rsidR="0004686A" w:rsidRPr="00934D2B">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34D2B">
        <w:rPr>
          <w:rFonts w:ascii="Palatino Linotype" w:eastAsia="Calibri" w:hAnsi="Palatino Linotype" w:cs="Arial"/>
          <w:lang w:val="es-ES"/>
        </w:rPr>
        <w:t xml:space="preserve">acuerdo </w:t>
      </w:r>
      <w:r w:rsidR="00F147C6" w:rsidRPr="00934D2B">
        <w:rPr>
          <w:rFonts w:ascii="Palatino Linotype" w:eastAsia="Calibri" w:hAnsi="Palatino Linotype" w:cs="Arial"/>
          <w:lang w:val="es-ES"/>
        </w:rPr>
        <w:t xml:space="preserve">de admisión </w:t>
      </w:r>
      <w:r w:rsidR="00D62DBB" w:rsidRPr="00934D2B">
        <w:rPr>
          <w:rFonts w:ascii="Palatino Linotype" w:eastAsia="Calibri" w:hAnsi="Palatino Linotype" w:cs="Arial"/>
          <w:lang w:val="es-ES"/>
        </w:rPr>
        <w:t>de</w:t>
      </w:r>
      <w:r w:rsidR="00C71576" w:rsidRPr="00934D2B">
        <w:rPr>
          <w:rFonts w:ascii="Palatino Linotype" w:eastAsia="Calibri" w:hAnsi="Palatino Linotype" w:cs="Arial"/>
          <w:lang w:val="es-ES"/>
        </w:rPr>
        <w:t xml:space="preserve"> </w:t>
      </w:r>
      <w:r w:rsidR="00E23C0B" w:rsidRPr="00934D2B">
        <w:rPr>
          <w:rFonts w:ascii="Palatino Linotype" w:eastAsia="Calibri" w:hAnsi="Palatino Linotype" w:cs="Arial"/>
          <w:lang w:val="es-ES"/>
        </w:rPr>
        <w:t>cuatro</w:t>
      </w:r>
      <w:r w:rsidR="009B0AC1" w:rsidRPr="00934D2B">
        <w:rPr>
          <w:rFonts w:ascii="Palatino Linotype" w:eastAsia="Calibri" w:hAnsi="Palatino Linotype" w:cs="Arial"/>
          <w:lang w:val="es-ES"/>
        </w:rPr>
        <w:t xml:space="preserve"> </w:t>
      </w:r>
      <w:r w:rsidR="002310DA" w:rsidRPr="00934D2B">
        <w:rPr>
          <w:rFonts w:ascii="Palatino Linotype" w:eastAsia="Calibri" w:hAnsi="Palatino Linotype" w:cs="Arial"/>
          <w:lang w:val="es-ES"/>
        </w:rPr>
        <w:t>(</w:t>
      </w:r>
      <w:r w:rsidR="00E23C0B" w:rsidRPr="00934D2B">
        <w:rPr>
          <w:rFonts w:ascii="Palatino Linotype" w:eastAsia="Calibri" w:hAnsi="Palatino Linotype" w:cs="Arial"/>
          <w:lang w:val="es-ES"/>
        </w:rPr>
        <w:t>04</w:t>
      </w:r>
      <w:r w:rsidR="00F92687" w:rsidRPr="00934D2B">
        <w:rPr>
          <w:rFonts w:ascii="Palatino Linotype" w:eastAsia="Calibri" w:hAnsi="Palatino Linotype" w:cs="Arial"/>
          <w:lang w:val="es-ES"/>
        </w:rPr>
        <w:t xml:space="preserve">) de </w:t>
      </w:r>
      <w:r w:rsidR="00E23C0B" w:rsidRPr="00934D2B">
        <w:rPr>
          <w:rFonts w:ascii="Palatino Linotype" w:eastAsia="Calibri" w:hAnsi="Palatino Linotype" w:cs="Arial"/>
          <w:lang w:val="es-ES"/>
        </w:rPr>
        <w:t>julio</w:t>
      </w:r>
      <w:r w:rsidR="00930501" w:rsidRPr="00934D2B">
        <w:rPr>
          <w:rFonts w:ascii="Palatino Linotype" w:eastAsia="Calibri" w:hAnsi="Palatino Linotype" w:cs="Arial"/>
          <w:lang w:val="es-ES"/>
        </w:rPr>
        <w:t xml:space="preserve"> </w:t>
      </w:r>
      <w:r w:rsidR="0075650E" w:rsidRPr="00934D2B">
        <w:rPr>
          <w:rFonts w:ascii="Palatino Linotype" w:eastAsia="Calibri" w:hAnsi="Palatino Linotype" w:cs="Arial"/>
          <w:lang w:val="es-ES"/>
        </w:rPr>
        <w:t xml:space="preserve">de dos mil </w:t>
      </w:r>
      <w:r w:rsidR="00C83112" w:rsidRPr="00934D2B">
        <w:rPr>
          <w:rFonts w:ascii="Palatino Linotype" w:eastAsia="Calibri" w:hAnsi="Palatino Linotype" w:cs="Arial"/>
          <w:lang w:val="es-ES"/>
        </w:rPr>
        <w:t>dieciocho</w:t>
      </w:r>
      <w:r w:rsidR="00473924" w:rsidRPr="00934D2B">
        <w:rPr>
          <w:rFonts w:ascii="Palatino Linotype" w:eastAsia="Calibri" w:hAnsi="Palatino Linotype" w:cs="Arial"/>
          <w:lang w:val="es-ES"/>
        </w:rPr>
        <w:t xml:space="preserve">, </w:t>
      </w:r>
      <w:r w:rsidR="00B81371" w:rsidRPr="00934D2B">
        <w:rPr>
          <w:rFonts w:ascii="Palatino Linotype" w:eastAsia="Calibri" w:hAnsi="Palatino Linotype" w:cs="Arial"/>
          <w:lang w:val="es-ES"/>
        </w:rPr>
        <w:t xml:space="preserve">puso a </w:t>
      </w:r>
      <w:r w:rsidR="00875167" w:rsidRPr="00934D2B">
        <w:rPr>
          <w:rFonts w:ascii="Palatino Linotype" w:eastAsia="Calibri" w:hAnsi="Palatino Linotype" w:cs="Arial"/>
          <w:lang w:val="es-ES"/>
        </w:rPr>
        <w:t>disposición</w:t>
      </w:r>
      <w:r w:rsidR="00B81371" w:rsidRPr="00934D2B">
        <w:rPr>
          <w:rFonts w:ascii="Palatino Linotype" w:eastAsia="Calibri" w:hAnsi="Palatino Linotype" w:cs="Arial"/>
          <w:lang w:val="es-ES"/>
        </w:rPr>
        <w:t xml:space="preserve"> de las partes el expediente electrónico </w:t>
      </w:r>
      <w:r w:rsidR="00B81371" w:rsidRPr="00934D2B">
        <w:rPr>
          <w:rFonts w:ascii="Palatino Linotype" w:eastAsia="Calibri" w:hAnsi="Palatino Linotype" w:cs="Arial"/>
        </w:rPr>
        <w:t xml:space="preserve">vía </w:t>
      </w:r>
      <w:r w:rsidR="00B81371" w:rsidRPr="00934D2B">
        <w:rPr>
          <w:rFonts w:ascii="Palatino Linotype" w:eastAsia="Calibri" w:hAnsi="Palatino Linotype" w:cs="Arial"/>
          <w:lang w:val="es-ES"/>
        </w:rPr>
        <w:t xml:space="preserve">Sistema de Acceso a la Información Mexiquense </w:t>
      </w:r>
      <w:r w:rsidR="00B81371" w:rsidRPr="00934D2B">
        <w:rPr>
          <w:rFonts w:ascii="Palatino Linotype" w:eastAsia="Calibri" w:hAnsi="Palatino Linotype" w:cs="Arial"/>
          <w:b/>
          <w:lang w:val="es-ES"/>
        </w:rPr>
        <w:t xml:space="preserve">SAIMEX </w:t>
      </w:r>
      <w:r w:rsidR="00B81371" w:rsidRPr="00934D2B">
        <w:rPr>
          <w:rFonts w:ascii="Palatino Linotype" w:eastAsia="Calibri" w:hAnsi="Palatino Linotype" w:cs="Arial"/>
          <w:lang w:val="es-ES"/>
        </w:rPr>
        <w:t xml:space="preserve">a efecto de que en un plazo máximo de siete </w:t>
      </w:r>
      <w:r w:rsidR="00696876" w:rsidRPr="00934D2B">
        <w:rPr>
          <w:rFonts w:ascii="Palatino Linotype" w:eastAsia="Calibri" w:hAnsi="Palatino Linotype" w:cs="Arial"/>
          <w:lang w:val="es-ES"/>
        </w:rPr>
        <w:t xml:space="preserve">(07) </w:t>
      </w:r>
      <w:r w:rsidR="00B81371" w:rsidRPr="00934D2B">
        <w:rPr>
          <w:rFonts w:ascii="Palatino Linotype" w:eastAsia="Calibri" w:hAnsi="Palatino Linotype" w:cs="Arial"/>
          <w:lang w:val="es-ES"/>
        </w:rPr>
        <w:t xml:space="preserve">días </w:t>
      </w:r>
      <w:r w:rsidR="00875167" w:rsidRPr="00934D2B">
        <w:rPr>
          <w:rFonts w:ascii="Palatino Linotype" w:eastAsia="Calibri" w:hAnsi="Palatino Linotype" w:cs="Arial"/>
          <w:lang w:val="es-ES"/>
        </w:rPr>
        <w:t>manifestaran</w:t>
      </w:r>
      <w:r w:rsidR="00B81371" w:rsidRPr="00934D2B">
        <w:rPr>
          <w:rFonts w:ascii="Palatino Linotype" w:eastAsia="Calibri" w:hAnsi="Palatino Linotype" w:cs="Arial"/>
          <w:lang w:val="es-ES"/>
        </w:rPr>
        <w:t xml:space="preserve"> lo que a</w:t>
      </w:r>
      <w:r w:rsidR="00696876" w:rsidRPr="00934D2B">
        <w:rPr>
          <w:rFonts w:ascii="Palatino Linotype" w:eastAsia="Calibri" w:hAnsi="Palatino Linotype" w:cs="Arial"/>
          <w:lang w:val="es-ES"/>
        </w:rPr>
        <w:t xml:space="preserve"> su</w:t>
      </w:r>
      <w:r w:rsidR="00B81371" w:rsidRPr="00934D2B">
        <w:rPr>
          <w:rFonts w:ascii="Palatino Linotype" w:eastAsia="Calibri" w:hAnsi="Palatino Linotype" w:cs="Arial"/>
          <w:lang w:val="es-ES"/>
        </w:rPr>
        <w:t xml:space="preserve"> derecho conviniera</w:t>
      </w:r>
      <w:r w:rsidR="00875167" w:rsidRPr="00934D2B">
        <w:rPr>
          <w:rFonts w:ascii="Palatino Linotype" w:eastAsia="Calibri" w:hAnsi="Palatino Linotype" w:cs="Arial"/>
          <w:lang w:val="es-ES"/>
        </w:rPr>
        <w:t>n</w:t>
      </w:r>
      <w:r w:rsidR="00032493" w:rsidRPr="00934D2B">
        <w:rPr>
          <w:rFonts w:ascii="Palatino Linotype" w:eastAsia="Calibri" w:hAnsi="Palatino Linotype" w:cs="Arial"/>
          <w:lang w:val="es-ES"/>
        </w:rPr>
        <w:t>,</w:t>
      </w:r>
      <w:r w:rsidR="00B81371" w:rsidRPr="00934D2B">
        <w:rPr>
          <w:rFonts w:ascii="Palatino Linotype" w:eastAsia="Calibri" w:hAnsi="Palatino Linotype" w:cs="Arial"/>
          <w:lang w:val="es-ES"/>
        </w:rPr>
        <w:t xml:space="preserve"> </w:t>
      </w:r>
      <w:r w:rsidR="00875167" w:rsidRPr="00934D2B">
        <w:rPr>
          <w:rFonts w:ascii="Palatino Linotype" w:eastAsia="Calibri" w:hAnsi="Palatino Linotype" w:cs="Arial"/>
          <w:lang w:val="es-ES"/>
        </w:rPr>
        <w:t xml:space="preserve">ofrecieran pruebas y alegatos según corresponda al caso concreto, </w:t>
      </w:r>
      <w:r w:rsidR="00D62DBB" w:rsidRPr="00934D2B">
        <w:rPr>
          <w:rFonts w:ascii="Palatino Linotype" w:eastAsia="Calibri" w:hAnsi="Palatino Linotype" w:cs="Arial"/>
          <w:lang w:val="es-ES"/>
        </w:rPr>
        <w:t>de manera</w:t>
      </w:r>
      <w:r w:rsidR="00875167" w:rsidRPr="00934D2B">
        <w:rPr>
          <w:rFonts w:ascii="Palatino Linotype" w:eastAsia="Calibri" w:hAnsi="Palatino Linotype" w:cs="Arial"/>
          <w:lang w:val="es-ES"/>
        </w:rPr>
        <w:t xml:space="preserve"> que el </w:t>
      </w:r>
      <w:r w:rsidR="00875167" w:rsidRPr="00934D2B">
        <w:rPr>
          <w:rFonts w:ascii="Palatino Linotype" w:eastAsia="Calibri" w:hAnsi="Palatino Linotype" w:cs="Arial"/>
          <w:b/>
          <w:lang w:val="es-ES"/>
        </w:rPr>
        <w:t>SUJETO OBLIGADO</w:t>
      </w:r>
      <w:r w:rsidR="00875167" w:rsidRPr="00934D2B">
        <w:rPr>
          <w:rFonts w:ascii="Palatino Linotype" w:eastAsia="Calibri" w:hAnsi="Palatino Linotype" w:cs="Arial"/>
          <w:lang w:val="es-ES"/>
        </w:rPr>
        <w:t xml:space="preserve"> </w:t>
      </w:r>
      <w:r w:rsidR="00B81371" w:rsidRPr="00934D2B">
        <w:rPr>
          <w:rFonts w:ascii="Palatino Linotype" w:eastAsia="Calibri" w:hAnsi="Palatino Linotype" w:cs="Arial"/>
          <w:lang w:val="es-ES"/>
        </w:rPr>
        <w:t>presentar</w:t>
      </w:r>
      <w:r w:rsidR="00D62DBB" w:rsidRPr="00934D2B">
        <w:rPr>
          <w:rFonts w:ascii="Palatino Linotype" w:eastAsia="Calibri" w:hAnsi="Palatino Linotype" w:cs="Arial"/>
          <w:lang w:val="es-ES"/>
        </w:rPr>
        <w:t>a</w:t>
      </w:r>
      <w:r w:rsidR="00B81371" w:rsidRPr="00934D2B">
        <w:rPr>
          <w:rFonts w:ascii="Palatino Linotype" w:eastAsia="Calibri" w:hAnsi="Palatino Linotype" w:cs="Arial"/>
          <w:lang w:val="es-ES"/>
        </w:rPr>
        <w:t xml:space="preserve"> el Informe Justificado</w:t>
      </w:r>
      <w:r w:rsidR="00875167" w:rsidRPr="00934D2B">
        <w:rPr>
          <w:rFonts w:ascii="Palatino Linotype" w:eastAsia="Calibri" w:hAnsi="Palatino Linotype" w:cs="Arial"/>
          <w:lang w:val="es-ES"/>
        </w:rPr>
        <w:t xml:space="preserve"> procedente</w:t>
      </w:r>
      <w:r w:rsidR="00B81371" w:rsidRPr="00934D2B">
        <w:rPr>
          <w:rFonts w:ascii="Palatino Linotype" w:eastAsia="Calibri" w:hAnsi="Palatino Linotype" w:cs="Arial"/>
          <w:lang w:val="es-ES"/>
        </w:rPr>
        <w:t>.</w:t>
      </w:r>
    </w:p>
    <w:p w14:paraId="57507A34" w14:textId="77777777" w:rsidR="00401A86" w:rsidRPr="00401A86" w:rsidRDefault="00401A86" w:rsidP="00401A86">
      <w:pPr>
        <w:pStyle w:val="Prrafodelista"/>
        <w:rPr>
          <w:rFonts w:ascii="Palatino Linotype" w:hAnsi="Palatino Linotype"/>
          <w:i/>
          <w:color w:val="000000"/>
          <w:sz w:val="22"/>
          <w:szCs w:val="22"/>
        </w:rPr>
      </w:pPr>
    </w:p>
    <w:p w14:paraId="178EFED5" w14:textId="2041DDCE" w:rsidR="00944F1D" w:rsidRPr="00934D2B" w:rsidRDefault="005779D1" w:rsidP="00997CC1">
      <w:pPr>
        <w:pStyle w:val="Prrafodelista"/>
        <w:numPr>
          <w:ilvl w:val="0"/>
          <w:numId w:val="1"/>
        </w:numPr>
        <w:tabs>
          <w:tab w:val="left" w:pos="567"/>
        </w:tabs>
        <w:spacing w:line="360" w:lineRule="auto"/>
        <w:ind w:left="0" w:hanging="11"/>
        <w:jc w:val="both"/>
        <w:rPr>
          <w:rFonts w:ascii="Palatino Linotype" w:hAnsi="Palatino Linotype"/>
          <w:color w:val="000000"/>
          <w:szCs w:val="22"/>
        </w:rPr>
      </w:pPr>
      <w:r w:rsidRPr="00934D2B">
        <w:rPr>
          <w:rFonts w:ascii="Palatino Linotype" w:hAnsi="Palatino Linotype"/>
          <w:color w:val="000000"/>
          <w:szCs w:val="22"/>
        </w:rPr>
        <w:t xml:space="preserve">En fecha </w:t>
      </w:r>
      <w:r w:rsidR="00E23C0B" w:rsidRPr="00934D2B">
        <w:rPr>
          <w:rFonts w:ascii="Palatino Linotype" w:hAnsi="Palatino Linotype"/>
          <w:color w:val="000000"/>
          <w:szCs w:val="22"/>
        </w:rPr>
        <w:t>trece</w:t>
      </w:r>
      <w:r w:rsidR="00E3306F" w:rsidRPr="00934D2B">
        <w:rPr>
          <w:rFonts w:ascii="Palatino Linotype" w:hAnsi="Palatino Linotype"/>
          <w:color w:val="000000"/>
          <w:szCs w:val="22"/>
        </w:rPr>
        <w:t xml:space="preserve"> (</w:t>
      </w:r>
      <w:r w:rsidR="00E23C0B" w:rsidRPr="00934D2B">
        <w:rPr>
          <w:rFonts w:ascii="Palatino Linotype" w:hAnsi="Palatino Linotype"/>
          <w:color w:val="000000"/>
          <w:szCs w:val="22"/>
        </w:rPr>
        <w:t>13</w:t>
      </w:r>
      <w:r w:rsidR="00E3306F" w:rsidRPr="00934D2B">
        <w:rPr>
          <w:rFonts w:ascii="Palatino Linotype" w:hAnsi="Palatino Linotype"/>
          <w:color w:val="000000"/>
          <w:szCs w:val="22"/>
        </w:rPr>
        <w:t>)</w:t>
      </w:r>
      <w:r w:rsidRPr="00934D2B">
        <w:rPr>
          <w:rFonts w:ascii="Palatino Linotype" w:hAnsi="Palatino Linotype"/>
          <w:color w:val="000000"/>
          <w:szCs w:val="22"/>
        </w:rPr>
        <w:t xml:space="preserve"> de </w:t>
      </w:r>
      <w:r w:rsidR="00E23C0B" w:rsidRPr="00934D2B">
        <w:rPr>
          <w:rFonts w:ascii="Palatino Linotype" w:hAnsi="Palatino Linotype"/>
          <w:color w:val="000000"/>
          <w:szCs w:val="22"/>
        </w:rPr>
        <w:t>julio</w:t>
      </w:r>
      <w:r w:rsidRPr="00934D2B">
        <w:rPr>
          <w:rFonts w:ascii="Palatino Linotype" w:hAnsi="Palatino Linotype"/>
          <w:color w:val="000000"/>
          <w:szCs w:val="22"/>
        </w:rPr>
        <w:t xml:space="preserve"> de dos mil dieciocho, el </w:t>
      </w:r>
      <w:r w:rsidRPr="00934D2B">
        <w:rPr>
          <w:rFonts w:ascii="Palatino Linotype" w:hAnsi="Palatino Linotype"/>
          <w:b/>
          <w:color w:val="000000"/>
          <w:szCs w:val="22"/>
        </w:rPr>
        <w:t>SUJETO OBLIGADO</w:t>
      </w:r>
      <w:r w:rsidRPr="00934D2B">
        <w:rPr>
          <w:rFonts w:ascii="Palatino Linotype" w:hAnsi="Palatino Linotype"/>
          <w:color w:val="000000"/>
          <w:szCs w:val="22"/>
        </w:rPr>
        <w:t xml:space="preserve"> subió al </w:t>
      </w:r>
      <w:r w:rsidRPr="00934D2B">
        <w:rPr>
          <w:rFonts w:ascii="Palatino Linotype" w:hAnsi="Palatino Linotype"/>
          <w:b/>
          <w:color w:val="000000"/>
          <w:szCs w:val="22"/>
        </w:rPr>
        <w:t>SAIMEX</w:t>
      </w:r>
      <w:r w:rsidRPr="00934D2B">
        <w:rPr>
          <w:rFonts w:ascii="Palatino Linotype" w:hAnsi="Palatino Linotype"/>
          <w:color w:val="000000"/>
          <w:szCs w:val="22"/>
        </w:rPr>
        <w:t xml:space="preserve"> el </w:t>
      </w:r>
      <w:r w:rsidR="009014FA" w:rsidRPr="00934D2B">
        <w:rPr>
          <w:rFonts w:ascii="Palatino Linotype" w:hAnsi="Palatino Linotype"/>
          <w:color w:val="000000"/>
          <w:szCs w:val="22"/>
        </w:rPr>
        <w:t xml:space="preserve">archivo </w:t>
      </w:r>
      <w:r w:rsidR="009014FA" w:rsidRPr="00934D2B">
        <w:rPr>
          <w:rFonts w:ascii="Palatino Linotype" w:hAnsi="Palatino Linotype"/>
          <w:b/>
          <w:i/>
          <w:color w:val="000000"/>
          <w:szCs w:val="22"/>
        </w:rPr>
        <w:t>“</w:t>
      </w:r>
      <w:r w:rsidR="00E23C0B" w:rsidRPr="00934D2B">
        <w:rPr>
          <w:rFonts w:ascii="Palatino Linotype" w:hAnsi="Palatino Linotype"/>
          <w:b/>
          <w:i/>
          <w:color w:val="000000"/>
          <w:szCs w:val="22"/>
        </w:rPr>
        <w:t>INFORME DE JUSTIFICACIÓN 02428INFOEMIPRR2018 FIRMA</w:t>
      </w:r>
      <w:r w:rsidR="009014FA" w:rsidRPr="00934D2B">
        <w:rPr>
          <w:rFonts w:ascii="Palatino Linotype" w:hAnsi="Palatino Linotype"/>
          <w:b/>
          <w:i/>
          <w:color w:val="000000"/>
          <w:szCs w:val="22"/>
        </w:rPr>
        <w:t>.pdf”</w:t>
      </w:r>
      <w:r w:rsidR="009014FA" w:rsidRPr="00934D2B">
        <w:rPr>
          <w:rFonts w:ascii="Palatino Linotype" w:hAnsi="Palatino Linotype"/>
          <w:i/>
          <w:color w:val="000000"/>
          <w:szCs w:val="22"/>
        </w:rPr>
        <w:t>,</w:t>
      </w:r>
      <w:r w:rsidR="009014FA" w:rsidRPr="00934D2B">
        <w:rPr>
          <w:rFonts w:ascii="Palatino Linotype" w:hAnsi="Palatino Linotype"/>
          <w:color w:val="000000"/>
          <w:szCs w:val="22"/>
        </w:rPr>
        <w:t xml:space="preserve"> </w:t>
      </w:r>
      <w:r w:rsidR="00E3306F" w:rsidRPr="00934D2B">
        <w:rPr>
          <w:rFonts w:ascii="Palatino Linotype" w:hAnsi="Palatino Linotype"/>
          <w:color w:val="000000"/>
          <w:szCs w:val="22"/>
        </w:rPr>
        <w:t>por medio de</w:t>
      </w:r>
      <w:r w:rsidR="009014FA" w:rsidRPr="00934D2B">
        <w:rPr>
          <w:rFonts w:ascii="Palatino Linotype" w:hAnsi="Palatino Linotype"/>
          <w:color w:val="000000"/>
          <w:szCs w:val="22"/>
        </w:rPr>
        <w:t xml:space="preserve">l cual </w:t>
      </w:r>
      <w:r w:rsidR="00E3306F" w:rsidRPr="00934D2B">
        <w:rPr>
          <w:rFonts w:ascii="Palatino Linotype" w:hAnsi="Palatino Linotype"/>
          <w:color w:val="000000"/>
          <w:szCs w:val="22"/>
        </w:rPr>
        <w:t>rindió su informe justificado, r</w:t>
      </w:r>
      <w:r w:rsidR="00E23C0B" w:rsidRPr="00934D2B">
        <w:rPr>
          <w:rFonts w:ascii="Palatino Linotype" w:hAnsi="Palatino Linotype"/>
          <w:color w:val="000000"/>
          <w:szCs w:val="22"/>
        </w:rPr>
        <w:t xml:space="preserve">eafirmando su respuesta inicial, en conjunto con el archivo </w:t>
      </w:r>
      <w:r w:rsidR="00E23C0B" w:rsidRPr="00934D2B">
        <w:rPr>
          <w:rFonts w:ascii="Palatino Linotype" w:hAnsi="Palatino Linotype"/>
          <w:b/>
          <w:color w:val="000000"/>
          <w:szCs w:val="22"/>
        </w:rPr>
        <w:t>“</w:t>
      </w:r>
      <w:r w:rsidR="00E23C0B" w:rsidRPr="00934D2B">
        <w:rPr>
          <w:rFonts w:ascii="Palatino Linotype" w:hAnsi="Palatino Linotype"/>
          <w:b/>
          <w:i/>
          <w:color w:val="000000"/>
          <w:szCs w:val="22"/>
        </w:rPr>
        <w:t>Manual (1).</w:t>
      </w:r>
      <w:proofErr w:type="spellStart"/>
      <w:r w:rsidR="00E23C0B" w:rsidRPr="00934D2B">
        <w:rPr>
          <w:rFonts w:ascii="Palatino Linotype" w:hAnsi="Palatino Linotype"/>
          <w:b/>
          <w:i/>
          <w:color w:val="000000"/>
          <w:szCs w:val="22"/>
        </w:rPr>
        <w:t>pdf</w:t>
      </w:r>
      <w:proofErr w:type="spellEnd"/>
      <w:r w:rsidR="00E23C0B" w:rsidRPr="00934D2B">
        <w:rPr>
          <w:rFonts w:ascii="Palatino Linotype" w:hAnsi="Palatino Linotype"/>
          <w:b/>
          <w:i/>
          <w:color w:val="000000"/>
          <w:szCs w:val="22"/>
        </w:rPr>
        <w:t>”</w:t>
      </w:r>
      <w:r w:rsidR="00316198" w:rsidRPr="00934D2B">
        <w:rPr>
          <w:rFonts w:ascii="Palatino Linotype" w:hAnsi="Palatino Linotype"/>
          <w:i/>
          <w:color w:val="000000"/>
          <w:szCs w:val="22"/>
        </w:rPr>
        <w:t xml:space="preserve">, </w:t>
      </w:r>
      <w:r w:rsidR="00316198" w:rsidRPr="00934D2B">
        <w:rPr>
          <w:rFonts w:ascii="Palatino Linotype" w:hAnsi="Palatino Linotype"/>
          <w:color w:val="000000"/>
          <w:szCs w:val="22"/>
        </w:rPr>
        <w:t>el cual consta del mismo extracto del Manual de Procedimientos de Registros y Controles de la Secretaría de Educación Pública entregado en la respuesta a la solicitud de información. Razón por la cual</w:t>
      </w:r>
      <w:r w:rsidR="00E23C0B" w:rsidRPr="00934D2B">
        <w:rPr>
          <w:rFonts w:ascii="Palatino Linotype" w:hAnsi="Palatino Linotype"/>
          <w:color w:val="000000"/>
          <w:szCs w:val="22"/>
        </w:rPr>
        <w:t xml:space="preserve"> no fueron puestos a la vista del </w:t>
      </w:r>
      <w:r w:rsidR="00E23C0B" w:rsidRPr="00934D2B">
        <w:rPr>
          <w:rFonts w:ascii="Palatino Linotype" w:hAnsi="Palatino Linotype"/>
          <w:b/>
          <w:color w:val="000000"/>
          <w:szCs w:val="22"/>
        </w:rPr>
        <w:t xml:space="preserve">RECURRENTE </w:t>
      </w:r>
      <w:r w:rsidR="00E23C0B" w:rsidRPr="00934D2B">
        <w:rPr>
          <w:rFonts w:ascii="Palatino Linotype" w:hAnsi="Palatino Linotype"/>
          <w:color w:val="000000"/>
          <w:szCs w:val="22"/>
        </w:rPr>
        <w:t>al no aportar</w:t>
      </w:r>
      <w:r w:rsidR="00E3306F" w:rsidRPr="00934D2B">
        <w:rPr>
          <w:rFonts w:ascii="Palatino Linotype" w:hAnsi="Palatino Linotype"/>
          <w:color w:val="000000"/>
          <w:szCs w:val="22"/>
        </w:rPr>
        <w:t xml:space="preserve"> informa</w:t>
      </w:r>
      <w:r w:rsidR="00902A42" w:rsidRPr="00934D2B">
        <w:rPr>
          <w:rFonts w:ascii="Palatino Linotype" w:hAnsi="Palatino Linotype"/>
          <w:color w:val="000000"/>
          <w:szCs w:val="22"/>
        </w:rPr>
        <w:t>c</w:t>
      </w:r>
      <w:r w:rsidR="00E23C0B" w:rsidRPr="00934D2B">
        <w:rPr>
          <w:rFonts w:ascii="Palatino Linotype" w:hAnsi="Palatino Linotype"/>
          <w:color w:val="000000"/>
          <w:szCs w:val="22"/>
        </w:rPr>
        <w:t>ión novedosa a la cont</w:t>
      </w:r>
      <w:r w:rsidR="00316198" w:rsidRPr="00934D2B">
        <w:rPr>
          <w:rFonts w:ascii="Palatino Linotype" w:hAnsi="Palatino Linotype"/>
          <w:color w:val="000000"/>
          <w:szCs w:val="22"/>
        </w:rPr>
        <w:t xml:space="preserve">roversia; sin embargo, con la finalidad </w:t>
      </w:r>
      <w:r w:rsidR="00E23C0B" w:rsidRPr="00934D2B">
        <w:rPr>
          <w:rFonts w:ascii="Palatino Linotype" w:hAnsi="Palatino Linotype"/>
          <w:color w:val="000000"/>
          <w:szCs w:val="22"/>
        </w:rPr>
        <w:t xml:space="preserve">de que no exista opacidad en el presente procedimiento, </w:t>
      </w:r>
      <w:r w:rsidR="00316198" w:rsidRPr="00934D2B">
        <w:rPr>
          <w:rFonts w:ascii="Palatino Linotype" w:hAnsi="Palatino Linotype"/>
          <w:color w:val="000000"/>
          <w:szCs w:val="22"/>
        </w:rPr>
        <w:t>ambos archivos se harán del conocimiento del particular al momento de notificar la presente resolución</w:t>
      </w:r>
      <w:r w:rsidR="00E23C0B" w:rsidRPr="00934D2B">
        <w:rPr>
          <w:rFonts w:ascii="Palatino Linotype" w:hAnsi="Palatino Linotype"/>
          <w:color w:val="000000"/>
          <w:szCs w:val="22"/>
        </w:rPr>
        <w:t>.</w:t>
      </w:r>
    </w:p>
    <w:p w14:paraId="38BF71D7" w14:textId="77777777" w:rsidR="000B1670" w:rsidRPr="00934D2B" w:rsidRDefault="000B1670" w:rsidP="00823EAC">
      <w:pPr>
        <w:pStyle w:val="Prrafodelista"/>
        <w:spacing w:line="360" w:lineRule="auto"/>
        <w:ind w:left="0"/>
        <w:jc w:val="both"/>
        <w:rPr>
          <w:rFonts w:ascii="Palatino Linotype" w:hAnsi="Palatino Linotype"/>
          <w:color w:val="000000"/>
          <w:szCs w:val="22"/>
        </w:rPr>
      </w:pPr>
    </w:p>
    <w:p w14:paraId="0E400531" w14:textId="58835C8B" w:rsidR="00AF6A1C" w:rsidRPr="00934D2B" w:rsidRDefault="006B4AF4" w:rsidP="00997CC1">
      <w:pPr>
        <w:pStyle w:val="Prrafodelista"/>
        <w:numPr>
          <w:ilvl w:val="0"/>
          <w:numId w:val="1"/>
        </w:numPr>
        <w:tabs>
          <w:tab w:val="left" w:pos="567"/>
        </w:tabs>
        <w:spacing w:line="360" w:lineRule="auto"/>
        <w:ind w:left="0" w:hanging="11"/>
        <w:jc w:val="both"/>
        <w:rPr>
          <w:rFonts w:ascii="Palatino Linotype" w:hAnsi="Palatino Linotype"/>
          <w:b/>
          <w:u w:val="single"/>
        </w:rPr>
      </w:pPr>
      <w:r w:rsidRPr="00934D2B">
        <w:rPr>
          <w:rFonts w:ascii="Palatino Linotype" w:hAnsi="Palatino Linotype"/>
        </w:rPr>
        <w:t>E</w:t>
      </w:r>
      <w:r w:rsidR="007237BF" w:rsidRPr="00934D2B">
        <w:rPr>
          <w:rFonts w:ascii="Palatino Linotype" w:hAnsi="Palatino Linotype"/>
        </w:rPr>
        <w:t>l Comisionado Ponente decretó el cierre de</w:t>
      </w:r>
      <w:r w:rsidR="00316198" w:rsidRPr="00934D2B">
        <w:rPr>
          <w:rFonts w:ascii="Palatino Linotype" w:hAnsi="Palatino Linotype"/>
        </w:rPr>
        <w:t>l período de</w:t>
      </w:r>
      <w:r w:rsidR="007237BF" w:rsidRPr="00934D2B">
        <w:rPr>
          <w:rFonts w:ascii="Palatino Linotype" w:hAnsi="Palatino Linotype"/>
        </w:rPr>
        <w:t xml:space="preserve"> instrucción</w:t>
      </w:r>
      <w:r w:rsidR="007237BF" w:rsidRPr="00934D2B">
        <w:rPr>
          <w:rFonts w:ascii="Palatino Linotype" w:hAnsi="Palatino Linotype" w:cs="Arial"/>
        </w:rPr>
        <w:t xml:space="preserve"> </w:t>
      </w:r>
      <w:r w:rsidR="007237BF" w:rsidRPr="00934D2B">
        <w:rPr>
          <w:rFonts w:ascii="Palatino Linotype" w:hAnsi="Palatino Linotype"/>
        </w:rPr>
        <w:t xml:space="preserve">mediante acuerdo de </w:t>
      </w:r>
      <w:r w:rsidR="007173E2" w:rsidRPr="00934D2B">
        <w:rPr>
          <w:rFonts w:ascii="Palatino Linotype" w:hAnsi="Palatino Linotype"/>
        </w:rPr>
        <w:t>treinta</w:t>
      </w:r>
      <w:r w:rsidR="00316198" w:rsidRPr="00934D2B">
        <w:rPr>
          <w:rFonts w:ascii="Palatino Linotype" w:hAnsi="Palatino Linotype"/>
        </w:rPr>
        <w:t xml:space="preserve"> y uno</w:t>
      </w:r>
      <w:r w:rsidR="00770EC5" w:rsidRPr="00934D2B">
        <w:rPr>
          <w:rFonts w:ascii="Palatino Linotype" w:hAnsi="Palatino Linotype"/>
        </w:rPr>
        <w:t xml:space="preserve"> </w:t>
      </w:r>
      <w:r w:rsidR="007237BF" w:rsidRPr="00934D2B">
        <w:rPr>
          <w:rFonts w:ascii="Palatino Linotype" w:hAnsi="Palatino Linotype"/>
        </w:rPr>
        <w:t>(</w:t>
      </w:r>
      <w:r w:rsidR="00316198" w:rsidRPr="00934D2B">
        <w:rPr>
          <w:rFonts w:ascii="Palatino Linotype" w:hAnsi="Palatino Linotype"/>
        </w:rPr>
        <w:t>31</w:t>
      </w:r>
      <w:r w:rsidR="007237BF" w:rsidRPr="00934D2B">
        <w:rPr>
          <w:rFonts w:ascii="Palatino Linotype" w:hAnsi="Palatino Linotype"/>
        </w:rPr>
        <w:t xml:space="preserve">) de </w:t>
      </w:r>
      <w:r w:rsidR="00316198" w:rsidRPr="00934D2B">
        <w:rPr>
          <w:rFonts w:ascii="Palatino Linotype" w:hAnsi="Palatino Linotype"/>
        </w:rPr>
        <w:t>julio</w:t>
      </w:r>
      <w:r w:rsidR="00473924" w:rsidRPr="00934D2B">
        <w:rPr>
          <w:rFonts w:ascii="Palatino Linotype" w:hAnsi="Palatino Linotype"/>
        </w:rPr>
        <w:t xml:space="preserve"> </w:t>
      </w:r>
      <w:r w:rsidR="00AA3E73" w:rsidRPr="00934D2B">
        <w:rPr>
          <w:rFonts w:ascii="Palatino Linotype" w:hAnsi="Palatino Linotype"/>
        </w:rPr>
        <w:t>de dos mil dieci</w:t>
      </w:r>
      <w:r w:rsidR="00930501" w:rsidRPr="00934D2B">
        <w:rPr>
          <w:rFonts w:ascii="Palatino Linotype" w:hAnsi="Palatino Linotype"/>
        </w:rPr>
        <w:t>ocho</w:t>
      </w:r>
      <w:r w:rsidR="007237BF" w:rsidRPr="00934D2B">
        <w:rPr>
          <w:rFonts w:ascii="Palatino Linotype" w:hAnsi="Palatino Linotype"/>
        </w:rPr>
        <w:t xml:space="preserve">, </w:t>
      </w:r>
      <w:r w:rsidR="00D62DBB" w:rsidRPr="00934D2B">
        <w:rPr>
          <w:rFonts w:ascii="Palatino Linotype" w:hAnsi="Palatino Linotype" w:cs="Arial"/>
        </w:rPr>
        <w:t xml:space="preserve">por lo que </w:t>
      </w:r>
      <w:r w:rsidR="007237BF" w:rsidRPr="00934D2B">
        <w:rPr>
          <w:rFonts w:ascii="Palatino Linotype" w:hAnsi="Palatino Linotype" w:cs="Arial"/>
        </w:rPr>
        <w:t>ordenó turnar el expediente a resolución, misma que ahora se pronuncia; y</w:t>
      </w:r>
      <w:r w:rsidR="00D62DBB" w:rsidRPr="00934D2B">
        <w:rPr>
          <w:rFonts w:ascii="Palatino Linotype" w:hAnsi="Palatino Linotype" w:cs="Arial"/>
        </w:rPr>
        <w:t>------------------------------</w:t>
      </w:r>
    </w:p>
    <w:p w14:paraId="31B22130" w14:textId="77777777" w:rsidR="00D72DFF" w:rsidRPr="00934D2B" w:rsidRDefault="00D72DFF" w:rsidP="00D72DFF">
      <w:pPr>
        <w:pStyle w:val="Prrafodelista"/>
        <w:tabs>
          <w:tab w:val="left" w:pos="567"/>
        </w:tabs>
        <w:spacing w:line="360" w:lineRule="auto"/>
        <w:ind w:left="0"/>
        <w:jc w:val="both"/>
        <w:rPr>
          <w:rFonts w:ascii="Palatino Linotype" w:hAnsi="Palatino Linotype"/>
          <w:b/>
          <w:u w:val="single"/>
        </w:rPr>
      </w:pPr>
    </w:p>
    <w:p w14:paraId="15FA8C1A" w14:textId="2933A0F5" w:rsidR="00587366" w:rsidRPr="00934D2B" w:rsidRDefault="007C0013" w:rsidP="0016091E">
      <w:pPr>
        <w:pStyle w:val="Ttulo1"/>
        <w:spacing w:before="0" w:line="360" w:lineRule="auto"/>
        <w:jc w:val="center"/>
        <w:rPr>
          <w:rFonts w:ascii="Palatino Linotype" w:hAnsi="Palatino Linotype"/>
          <w:b/>
          <w:color w:val="auto"/>
          <w:sz w:val="24"/>
          <w:szCs w:val="24"/>
        </w:rPr>
      </w:pPr>
      <w:bookmarkStart w:id="8" w:name="_Toc522281696"/>
      <w:r w:rsidRPr="00934D2B">
        <w:rPr>
          <w:rFonts w:ascii="Palatino Linotype" w:hAnsi="Palatino Linotype"/>
          <w:b/>
          <w:color w:val="auto"/>
          <w:sz w:val="24"/>
          <w:szCs w:val="24"/>
        </w:rPr>
        <w:lastRenderedPageBreak/>
        <w:t>CONSIDERANDO</w:t>
      </w:r>
      <w:bookmarkEnd w:id="8"/>
    </w:p>
    <w:p w14:paraId="629A5BE2" w14:textId="56C3E7D5" w:rsidR="007C0013" w:rsidRPr="00934D2B" w:rsidRDefault="007C0013" w:rsidP="0016091E">
      <w:pPr>
        <w:pStyle w:val="Ttulo2"/>
        <w:spacing w:before="0" w:line="360" w:lineRule="auto"/>
        <w:rPr>
          <w:rFonts w:ascii="Palatino Linotype" w:hAnsi="Palatino Linotype"/>
          <w:b/>
          <w:color w:val="auto"/>
          <w:sz w:val="24"/>
        </w:rPr>
      </w:pPr>
      <w:bookmarkStart w:id="9" w:name="_Toc522281697"/>
      <w:r w:rsidRPr="00934D2B">
        <w:rPr>
          <w:rFonts w:ascii="Palatino Linotype" w:hAnsi="Palatino Linotype"/>
          <w:b/>
          <w:color w:val="auto"/>
          <w:sz w:val="24"/>
        </w:rPr>
        <w:t>PRIMERO. De la competencia</w:t>
      </w:r>
      <w:bookmarkEnd w:id="9"/>
    </w:p>
    <w:p w14:paraId="4FF95EC7" w14:textId="77777777" w:rsidR="0016091E" w:rsidRPr="00934D2B" w:rsidRDefault="0016091E" w:rsidP="0016091E">
      <w:pPr>
        <w:rPr>
          <w:lang w:eastAsia="en-US"/>
        </w:rPr>
      </w:pPr>
    </w:p>
    <w:p w14:paraId="327EAD5A" w14:textId="4C100F57" w:rsidR="003654DD" w:rsidRPr="00934D2B" w:rsidRDefault="003654DD" w:rsidP="00997CC1">
      <w:pPr>
        <w:pStyle w:val="Prrafodelista"/>
        <w:numPr>
          <w:ilvl w:val="0"/>
          <w:numId w:val="1"/>
        </w:numPr>
        <w:tabs>
          <w:tab w:val="left" w:pos="567"/>
        </w:tabs>
        <w:spacing w:line="360" w:lineRule="auto"/>
        <w:ind w:left="0" w:firstLine="0"/>
        <w:jc w:val="both"/>
        <w:rPr>
          <w:rFonts w:ascii="Palatino Linotype" w:hAnsi="Palatino Linotype"/>
        </w:rPr>
      </w:pPr>
      <w:r w:rsidRPr="00934D2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34D2B">
        <w:rPr>
          <w:rFonts w:ascii="Palatino Linotype" w:eastAsia="Calibri" w:hAnsi="Palatino Linotype" w:cs="Times New Roman"/>
          <w:b/>
          <w:lang w:val="es-ES"/>
        </w:rPr>
        <w:t>Constitución Política de los Estados Unidos Mexicanos</w:t>
      </w:r>
      <w:r w:rsidRPr="00934D2B">
        <w:rPr>
          <w:rFonts w:ascii="Palatino Linotype" w:eastAsia="Calibri" w:hAnsi="Palatino Linotype" w:cs="Times New Roman"/>
          <w:lang w:val="es-ES"/>
        </w:rPr>
        <w:t xml:space="preserve">; 5, párrafos vigésimo, vigésimo primero y vigésimo segundo fracciones IV y V de la </w:t>
      </w:r>
      <w:r w:rsidRPr="00934D2B">
        <w:rPr>
          <w:rFonts w:ascii="Palatino Linotype" w:eastAsia="Calibri" w:hAnsi="Palatino Linotype" w:cs="Times New Roman"/>
          <w:b/>
          <w:lang w:val="es-ES"/>
        </w:rPr>
        <w:t>Constitución Política del Estado Libre y Soberano de México</w:t>
      </w:r>
      <w:r w:rsidRPr="00934D2B">
        <w:rPr>
          <w:rFonts w:ascii="Palatino Linotype" w:eastAsia="Calibri" w:hAnsi="Palatino Linotype" w:cs="Times New Roman"/>
          <w:lang w:val="es-ES"/>
        </w:rPr>
        <w:t xml:space="preserve">; artículos 1, 2 fracción II, 13, 29, 36 fracciones I y II, 176, 178, 179, 181 párrafo tercero y 185 </w:t>
      </w:r>
      <w:r w:rsidRPr="00934D2B">
        <w:rPr>
          <w:rFonts w:ascii="Palatino Linotype" w:eastAsia="Calibri" w:hAnsi="Palatino Linotype" w:cs="Arial"/>
          <w:lang w:val="es-ES"/>
        </w:rPr>
        <w:t xml:space="preserve">de la </w:t>
      </w:r>
      <w:r w:rsidRPr="00934D2B">
        <w:rPr>
          <w:rFonts w:ascii="Palatino Linotype" w:eastAsia="Calibri" w:hAnsi="Palatino Linotype" w:cs="Arial"/>
          <w:b/>
          <w:lang w:val="es-ES"/>
        </w:rPr>
        <w:t>Ley de Transparencia y Acceso a la Información Pública del Estado de México y Municipios</w:t>
      </w:r>
      <w:r w:rsidR="00B60FF0" w:rsidRPr="00934D2B">
        <w:rPr>
          <w:rFonts w:ascii="Palatino Linotype" w:eastAsia="Calibri" w:hAnsi="Palatino Linotype" w:cs="Arial"/>
          <w:lang w:val="es-ES"/>
        </w:rPr>
        <w:t xml:space="preserve">; </w:t>
      </w:r>
      <w:r w:rsidRPr="00934D2B">
        <w:rPr>
          <w:rFonts w:ascii="Palatino Linotype" w:eastAsia="Calibri" w:hAnsi="Palatino Linotype" w:cs="Arial"/>
          <w:lang w:val="es-ES"/>
        </w:rPr>
        <w:t xml:space="preserve">y 10, 7, 9 fracciones I y XXIV, y 11 del </w:t>
      </w:r>
      <w:r w:rsidRPr="00934D2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934D2B" w:rsidRDefault="00DF1386" w:rsidP="0016091E">
      <w:pPr>
        <w:pStyle w:val="Prrafodelista"/>
        <w:spacing w:line="360" w:lineRule="auto"/>
        <w:ind w:left="0"/>
        <w:jc w:val="both"/>
        <w:rPr>
          <w:rFonts w:ascii="Palatino Linotype" w:hAnsi="Palatino Linotype"/>
        </w:rPr>
      </w:pPr>
    </w:p>
    <w:p w14:paraId="567FEBEC" w14:textId="32050651" w:rsidR="007C0013" w:rsidRPr="00934D2B" w:rsidRDefault="007C0013" w:rsidP="0016091E">
      <w:pPr>
        <w:pStyle w:val="Ttulo2"/>
        <w:spacing w:before="0" w:line="360" w:lineRule="auto"/>
        <w:rPr>
          <w:rFonts w:ascii="Palatino Linotype" w:hAnsi="Palatino Linotype"/>
          <w:b/>
          <w:color w:val="auto"/>
          <w:sz w:val="24"/>
        </w:rPr>
      </w:pPr>
      <w:bookmarkStart w:id="10" w:name="_Toc522281698"/>
      <w:r w:rsidRPr="00934D2B">
        <w:rPr>
          <w:rFonts w:ascii="Palatino Linotype" w:hAnsi="Palatino Linotype"/>
          <w:b/>
          <w:color w:val="auto"/>
          <w:sz w:val="24"/>
        </w:rPr>
        <w:t>SEGUNDO. De</w:t>
      </w:r>
      <w:r w:rsidR="00A5224E" w:rsidRPr="00934D2B">
        <w:rPr>
          <w:rFonts w:ascii="Palatino Linotype" w:hAnsi="Palatino Linotype"/>
          <w:b/>
          <w:color w:val="auto"/>
          <w:sz w:val="24"/>
        </w:rPr>
        <w:t xml:space="preserve"> la oportunidad y procedencia</w:t>
      </w:r>
      <w:r w:rsidRPr="00934D2B">
        <w:rPr>
          <w:rFonts w:ascii="Palatino Linotype" w:hAnsi="Palatino Linotype"/>
          <w:b/>
          <w:color w:val="auto"/>
          <w:sz w:val="24"/>
        </w:rPr>
        <w:t>.</w:t>
      </w:r>
      <w:bookmarkEnd w:id="10"/>
    </w:p>
    <w:p w14:paraId="2CB5D85A" w14:textId="77777777" w:rsidR="0016091E" w:rsidRPr="00934D2B" w:rsidRDefault="0016091E" w:rsidP="0016091E">
      <w:pPr>
        <w:rPr>
          <w:lang w:eastAsia="en-US"/>
        </w:rPr>
      </w:pPr>
    </w:p>
    <w:p w14:paraId="5B91A1F4" w14:textId="303D63B3" w:rsidR="004978C8" w:rsidRPr="00934D2B" w:rsidRDefault="007D5E88" w:rsidP="00997CC1">
      <w:pPr>
        <w:pStyle w:val="Prrafodelista"/>
        <w:numPr>
          <w:ilvl w:val="0"/>
          <w:numId w:val="1"/>
        </w:numPr>
        <w:tabs>
          <w:tab w:val="left" w:pos="567"/>
        </w:tabs>
        <w:spacing w:line="360" w:lineRule="auto"/>
        <w:ind w:left="0" w:right="49" w:firstLine="0"/>
        <w:jc w:val="both"/>
        <w:rPr>
          <w:rFonts w:ascii="Palatino Linotype" w:hAnsi="Palatino Linotype"/>
        </w:rPr>
      </w:pPr>
      <w:r w:rsidRPr="00934D2B">
        <w:rPr>
          <w:rFonts w:ascii="Palatino Linotype" w:eastAsia="Calibri" w:hAnsi="Palatino Linotype" w:cs="Arial"/>
        </w:rPr>
        <w:t xml:space="preserve">El medio de impugnación fue presentado a través del </w:t>
      </w:r>
      <w:r w:rsidRPr="00934D2B">
        <w:rPr>
          <w:rFonts w:ascii="Palatino Linotype" w:eastAsia="Calibri" w:hAnsi="Palatino Linotype" w:cs="Arial"/>
          <w:b/>
        </w:rPr>
        <w:t>SAIMEX,</w:t>
      </w:r>
      <w:r w:rsidRPr="00934D2B">
        <w:rPr>
          <w:rFonts w:ascii="Palatino Linotype" w:eastAsia="Calibri" w:hAnsi="Palatino Linotype" w:cs="Arial"/>
        </w:rPr>
        <w:t xml:space="preserve"> en el formato previamente aprobado para tal efecto y dentro del plazo legal de quince días hábiles otorgados; siendo así que el </w:t>
      </w:r>
      <w:r w:rsidRPr="00934D2B">
        <w:rPr>
          <w:rFonts w:ascii="Palatino Linotype" w:eastAsia="Calibri" w:hAnsi="Palatino Linotype" w:cs="Arial"/>
          <w:b/>
        </w:rPr>
        <w:t>SUJETO OBLIGADO</w:t>
      </w:r>
      <w:r w:rsidRPr="00934D2B">
        <w:rPr>
          <w:rFonts w:ascii="Palatino Linotype" w:eastAsia="Calibri" w:hAnsi="Palatino Linotype" w:cs="Arial"/>
        </w:rPr>
        <w:t xml:space="preserve"> entregó respuesta el día </w:t>
      </w:r>
      <w:r w:rsidR="00316198" w:rsidRPr="00934D2B">
        <w:rPr>
          <w:rFonts w:ascii="Palatino Linotype" w:eastAsia="Calibri" w:hAnsi="Palatino Linotype" w:cs="Arial"/>
        </w:rPr>
        <w:t>veintiséis</w:t>
      </w:r>
      <w:r w:rsidRPr="00934D2B">
        <w:rPr>
          <w:rFonts w:ascii="Palatino Linotype" w:eastAsia="Calibri" w:hAnsi="Palatino Linotype" w:cs="Arial"/>
        </w:rPr>
        <w:t xml:space="preserve"> (</w:t>
      </w:r>
      <w:r w:rsidR="00316198" w:rsidRPr="00934D2B">
        <w:rPr>
          <w:rFonts w:ascii="Palatino Linotype" w:eastAsia="Calibri" w:hAnsi="Palatino Linotype" w:cs="Arial"/>
        </w:rPr>
        <w:t>26</w:t>
      </w:r>
      <w:r w:rsidRPr="00934D2B">
        <w:rPr>
          <w:rFonts w:ascii="Palatino Linotype" w:eastAsia="Calibri" w:hAnsi="Palatino Linotype" w:cs="Arial"/>
        </w:rPr>
        <w:t xml:space="preserve">) de </w:t>
      </w:r>
      <w:r w:rsidR="00316198" w:rsidRPr="00934D2B">
        <w:rPr>
          <w:rFonts w:ascii="Palatino Linotype" w:eastAsia="Calibri" w:hAnsi="Palatino Linotype" w:cs="Arial"/>
        </w:rPr>
        <w:t>junio</w:t>
      </w:r>
      <w:r w:rsidRPr="00934D2B">
        <w:rPr>
          <w:rFonts w:ascii="Palatino Linotype" w:eastAsia="Calibri" w:hAnsi="Palatino Linotype" w:cs="Arial"/>
        </w:rPr>
        <w:t xml:space="preserve"> de dos mil </w:t>
      </w:r>
      <w:r w:rsidR="00C83112" w:rsidRPr="00934D2B">
        <w:rPr>
          <w:rFonts w:ascii="Palatino Linotype" w:eastAsia="Calibri" w:hAnsi="Palatino Linotype" w:cs="Arial"/>
          <w:lang w:val="es-ES"/>
        </w:rPr>
        <w:t>dieciocho</w:t>
      </w:r>
      <w:r w:rsidRPr="00934D2B">
        <w:rPr>
          <w:rFonts w:ascii="Palatino Linotype" w:eastAsia="Calibri" w:hAnsi="Palatino Linotype" w:cs="Arial"/>
        </w:rPr>
        <w:t xml:space="preserve">, </w:t>
      </w:r>
      <w:r w:rsidRPr="00934D2B">
        <w:rPr>
          <w:rFonts w:ascii="Palatino Linotype" w:hAnsi="Palatino Linotype" w:cs="Arial"/>
        </w:rPr>
        <w:t xml:space="preserve">de tal forma que el plazo para interponer el recurso de revisión transcurrió del </w:t>
      </w:r>
      <w:r w:rsidR="00893CE4" w:rsidRPr="00934D2B">
        <w:rPr>
          <w:rFonts w:ascii="Palatino Linotype" w:hAnsi="Palatino Linotype" w:cs="Arial"/>
        </w:rPr>
        <w:t xml:space="preserve">día </w:t>
      </w:r>
      <w:r w:rsidR="00316198" w:rsidRPr="00934D2B">
        <w:rPr>
          <w:rFonts w:ascii="Palatino Linotype" w:hAnsi="Palatino Linotype" w:cs="Arial"/>
        </w:rPr>
        <w:t>veintisiete</w:t>
      </w:r>
      <w:r w:rsidRPr="00934D2B">
        <w:rPr>
          <w:rFonts w:ascii="Palatino Linotype" w:hAnsi="Palatino Linotype" w:cs="Arial"/>
        </w:rPr>
        <w:t xml:space="preserve"> (</w:t>
      </w:r>
      <w:r w:rsidR="00316198" w:rsidRPr="00934D2B">
        <w:rPr>
          <w:rFonts w:ascii="Palatino Linotype" w:hAnsi="Palatino Linotype" w:cs="Arial"/>
        </w:rPr>
        <w:t>27</w:t>
      </w:r>
      <w:r w:rsidRPr="00934D2B">
        <w:rPr>
          <w:rFonts w:ascii="Palatino Linotype" w:hAnsi="Palatino Linotype" w:cs="Arial"/>
        </w:rPr>
        <w:t xml:space="preserve">) </w:t>
      </w:r>
      <w:r w:rsidR="00316198" w:rsidRPr="00934D2B">
        <w:rPr>
          <w:rFonts w:ascii="Palatino Linotype" w:hAnsi="Palatino Linotype" w:cs="Arial"/>
        </w:rPr>
        <w:t xml:space="preserve">de junio </w:t>
      </w:r>
      <w:r w:rsidR="001F4EFD" w:rsidRPr="00934D2B">
        <w:rPr>
          <w:rFonts w:ascii="Palatino Linotype" w:eastAsia="Calibri" w:hAnsi="Palatino Linotype" w:cs="Arial"/>
        </w:rPr>
        <w:t xml:space="preserve">al treinta </w:t>
      </w:r>
      <w:r w:rsidR="00316198" w:rsidRPr="00934D2B">
        <w:rPr>
          <w:rFonts w:ascii="Palatino Linotype" w:eastAsia="Calibri" w:hAnsi="Palatino Linotype" w:cs="Arial"/>
        </w:rPr>
        <w:t xml:space="preserve">y uno </w:t>
      </w:r>
      <w:r w:rsidR="001F4EFD" w:rsidRPr="00934D2B">
        <w:rPr>
          <w:rFonts w:ascii="Palatino Linotype" w:eastAsia="Calibri" w:hAnsi="Palatino Linotype" w:cs="Arial"/>
        </w:rPr>
        <w:t>(3</w:t>
      </w:r>
      <w:r w:rsidR="00316198" w:rsidRPr="00934D2B">
        <w:rPr>
          <w:rFonts w:ascii="Palatino Linotype" w:eastAsia="Calibri" w:hAnsi="Palatino Linotype" w:cs="Arial"/>
        </w:rPr>
        <w:t>1</w:t>
      </w:r>
      <w:r w:rsidR="001F4EFD" w:rsidRPr="00934D2B">
        <w:rPr>
          <w:rFonts w:ascii="Palatino Linotype" w:eastAsia="Calibri" w:hAnsi="Palatino Linotype" w:cs="Arial"/>
        </w:rPr>
        <w:t xml:space="preserve">) </w:t>
      </w:r>
      <w:r w:rsidR="002967AF" w:rsidRPr="00934D2B">
        <w:rPr>
          <w:rFonts w:ascii="Palatino Linotype" w:hAnsi="Palatino Linotype" w:cs="Arial"/>
        </w:rPr>
        <w:t xml:space="preserve">de </w:t>
      </w:r>
      <w:r w:rsidR="00696876" w:rsidRPr="00934D2B">
        <w:rPr>
          <w:rFonts w:ascii="Palatino Linotype" w:hAnsi="Palatino Linotype" w:cs="Arial"/>
        </w:rPr>
        <w:t>julio</w:t>
      </w:r>
      <w:r w:rsidR="00316198" w:rsidRPr="00934D2B">
        <w:rPr>
          <w:rFonts w:ascii="Palatino Linotype" w:hAnsi="Palatino Linotype" w:cs="Arial"/>
        </w:rPr>
        <w:t xml:space="preserve"> de</w:t>
      </w:r>
      <w:r w:rsidR="00893CE4" w:rsidRPr="00934D2B">
        <w:rPr>
          <w:rFonts w:ascii="Palatino Linotype" w:hAnsi="Palatino Linotype" w:cs="Arial"/>
        </w:rPr>
        <w:t xml:space="preserve"> </w:t>
      </w:r>
      <w:r w:rsidR="00FA5B6A" w:rsidRPr="00934D2B">
        <w:rPr>
          <w:rFonts w:ascii="Palatino Linotype" w:hAnsi="Palatino Linotype" w:cs="Arial"/>
        </w:rPr>
        <w:t>dos mil dieciocho</w:t>
      </w:r>
      <w:r w:rsidR="00316198" w:rsidRPr="00934D2B">
        <w:rPr>
          <w:rFonts w:ascii="Palatino Linotype" w:hAnsi="Palatino Linotype" w:cs="Arial"/>
        </w:rPr>
        <w:t xml:space="preserve">, sin contemplar en el cómputo los días treinta (30) de junio y primero (01), siete (07), ocho (08), catorce (14), quince (15), </w:t>
      </w:r>
      <w:r w:rsidR="004978C8" w:rsidRPr="00934D2B">
        <w:rPr>
          <w:rFonts w:ascii="Palatino Linotype" w:hAnsi="Palatino Linotype" w:cs="Arial"/>
        </w:rPr>
        <w:t xml:space="preserve">dieciséis (16), diecisiete (17), dieciocho (18), diecinueve (19), veinte (20), </w:t>
      </w:r>
      <w:r w:rsidR="004978C8" w:rsidRPr="00934D2B">
        <w:rPr>
          <w:rFonts w:ascii="Palatino Linotype" w:hAnsi="Palatino Linotype" w:cs="Arial"/>
        </w:rPr>
        <w:lastRenderedPageBreak/>
        <w:t>veintiuno (21), veintidós (22), veintitrés (23), veinticuatro (24), veinticinco (25), veintiséis (26), veintisiete (27), veintiocho (28) y veintinueve (29) de julio</w:t>
      </w:r>
      <w:r w:rsidRPr="00934D2B">
        <w:rPr>
          <w:rFonts w:ascii="Palatino Linotype" w:hAnsi="Palatino Linotype" w:cs="Arial"/>
        </w:rPr>
        <w:t xml:space="preserve"> </w:t>
      </w:r>
      <w:r w:rsidR="004978C8" w:rsidRPr="00934D2B">
        <w:rPr>
          <w:rFonts w:ascii="Palatino Linotype" w:hAnsi="Palatino Linotype" w:cs="Arial"/>
        </w:rPr>
        <w:t xml:space="preserve">por corresponder a sábados, domingos, y días inhábiles en términos del artículo 3 fracción X de la </w:t>
      </w:r>
      <w:r w:rsidR="004978C8" w:rsidRPr="00934D2B">
        <w:rPr>
          <w:rFonts w:ascii="Palatino Linotype" w:hAnsi="Palatino Linotype"/>
        </w:rPr>
        <w:t>Ley de Transparencia y Acceso a la Información Pública del Estado de México y Municipios.</w:t>
      </w:r>
    </w:p>
    <w:p w14:paraId="4EA27255" w14:textId="77777777" w:rsidR="004978C8" w:rsidRPr="00934D2B" w:rsidRDefault="004978C8" w:rsidP="004978C8">
      <w:pPr>
        <w:pStyle w:val="Prrafodelista"/>
        <w:tabs>
          <w:tab w:val="left" w:pos="567"/>
        </w:tabs>
        <w:spacing w:line="360" w:lineRule="auto"/>
        <w:ind w:left="0" w:right="49"/>
        <w:jc w:val="both"/>
        <w:rPr>
          <w:rFonts w:ascii="Palatino Linotype" w:hAnsi="Palatino Linotype"/>
        </w:rPr>
      </w:pPr>
    </w:p>
    <w:p w14:paraId="61E59E80" w14:textId="4A7089C8" w:rsidR="0082624F" w:rsidRPr="00934D2B" w:rsidRDefault="004978C8" w:rsidP="00162566">
      <w:pPr>
        <w:pStyle w:val="Prrafodelista"/>
        <w:numPr>
          <w:ilvl w:val="0"/>
          <w:numId w:val="1"/>
        </w:numPr>
        <w:tabs>
          <w:tab w:val="left" w:pos="567"/>
        </w:tabs>
        <w:spacing w:before="240" w:after="240" w:line="360" w:lineRule="auto"/>
        <w:ind w:left="0" w:right="567" w:firstLine="0"/>
        <w:jc w:val="both"/>
        <w:rPr>
          <w:rFonts w:ascii="Palatino Linotype" w:eastAsia="Times New Roman" w:hAnsi="Palatino Linotype" w:cs="Arial"/>
          <w:i/>
          <w:iCs/>
          <w:sz w:val="22"/>
        </w:rPr>
      </w:pPr>
      <w:r w:rsidRPr="00934D2B">
        <w:rPr>
          <w:rFonts w:ascii="Palatino Linotype" w:hAnsi="Palatino Linotype"/>
        </w:rPr>
        <w:t>Luego entonces, si el presente recurso de revisión se interpuso el veintiocho (28) de junio de dos mil dieciocho, éste</w:t>
      </w:r>
      <w:r w:rsidR="007D5E88" w:rsidRPr="00934D2B">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7D5E88" w:rsidRPr="00934D2B">
        <w:rPr>
          <w:rFonts w:ascii="Palatino Linotype" w:hAnsi="Palatino Linotype" w:cs="Arial"/>
          <w:b/>
        </w:rPr>
        <w:t xml:space="preserve"> </w:t>
      </w:r>
      <w:r w:rsidR="007D5E88" w:rsidRPr="00934D2B">
        <w:rPr>
          <w:rFonts w:ascii="Palatino Linotype" w:hAnsi="Palatino Linotype" w:cs="Arial"/>
        </w:rPr>
        <w:t>vigente.</w:t>
      </w:r>
    </w:p>
    <w:p w14:paraId="5A629FE3" w14:textId="77777777" w:rsidR="00AA08FC" w:rsidRPr="00934D2B" w:rsidRDefault="00AA08FC" w:rsidP="00AA08FC">
      <w:pPr>
        <w:pStyle w:val="Prrafodelista"/>
        <w:tabs>
          <w:tab w:val="left" w:pos="567"/>
        </w:tabs>
        <w:spacing w:before="240" w:after="240" w:line="360" w:lineRule="auto"/>
        <w:ind w:left="0" w:right="567"/>
        <w:jc w:val="both"/>
        <w:rPr>
          <w:rFonts w:ascii="Palatino Linotype" w:eastAsia="Times New Roman" w:hAnsi="Palatino Linotype" w:cs="Arial"/>
          <w:i/>
          <w:iCs/>
          <w:sz w:val="22"/>
        </w:rPr>
      </w:pPr>
    </w:p>
    <w:p w14:paraId="5E895111" w14:textId="1F0F5F4F" w:rsidR="00D256D7" w:rsidRPr="00934D2B" w:rsidRDefault="007D5E88" w:rsidP="00162566">
      <w:pPr>
        <w:numPr>
          <w:ilvl w:val="0"/>
          <w:numId w:val="1"/>
        </w:numPr>
        <w:tabs>
          <w:tab w:val="left" w:pos="567"/>
        </w:tabs>
        <w:spacing w:line="360" w:lineRule="auto"/>
        <w:ind w:left="0" w:right="49" w:firstLine="0"/>
        <w:contextualSpacing/>
        <w:jc w:val="both"/>
        <w:rPr>
          <w:rFonts w:ascii="Palatino Linotype" w:hAnsi="Palatino Linotype"/>
        </w:rPr>
      </w:pPr>
      <w:r w:rsidRPr="00934D2B">
        <w:rPr>
          <w:rFonts w:ascii="Palatino Linotype" w:eastAsia="Calibri" w:hAnsi="Palatino Linotype" w:cs="Arial"/>
        </w:rPr>
        <w:t>Por otro lado, el escrito contiene las formalidades previstas por el artículo 180 último párrafo de la Ley de la materia actual</w:t>
      </w:r>
      <w:r w:rsidR="008231FE" w:rsidRPr="00934D2B">
        <w:rPr>
          <w:rFonts w:ascii="Palatino Linotype" w:eastAsia="Calibri" w:hAnsi="Palatino Linotype" w:cs="Arial"/>
        </w:rPr>
        <w:t>, por lo que es procedente que é</w:t>
      </w:r>
      <w:r w:rsidRPr="00934D2B">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3E5E38B5" w14:textId="33AC5992" w:rsidR="00D256D7" w:rsidRPr="00934D2B" w:rsidRDefault="00D256D7" w:rsidP="0016091E">
      <w:pPr>
        <w:pStyle w:val="Prrafodelista"/>
        <w:spacing w:line="360" w:lineRule="auto"/>
        <w:ind w:left="0" w:right="49"/>
        <w:jc w:val="both"/>
        <w:rPr>
          <w:rFonts w:ascii="Palatino Linotype" w:hAnsi="Palatino Linotype"/>
        </w:rPr>
      </w:pPr>
    </w:p>
    <w:p w14:paraId="27D498CB" w14:textId="21F66D67" w:rsidR="00893CE4" w:rsidRPr="00934D2B" w:rsidRDefault="006F4DAE" w:rsidP="00893CE4">
      <w:pPr>
        <w:pStyle w:val="Ttulo1"/>
        <w:spacing w:before="0" w:line="360" w:lineRule="auto"/>
        <w:rPr>
          <w:rFonts w:ascii="Palatino Linotype" w:hAnsi="Palatino Linotype"/>
          <w:b/>
          <w:color w:val="auto"/>
          <w:sz w:val="24"/>
          <w:szCs w:val="24"/>
        </w:rPr>
      </w:pPr>
      <w:bookmarkStart w:id="11" w:name="_Toc522281699"/>
      <w:bookmarkStart w:id="12" w:name="_Toc447183492"/>
      <w:bookmarkStart w:id="13" w:name="_Toc450120667"/>
      <w:bookmarkStart w:id="14" w:name="_Toc461555895"/>
      <w:r w:rsidRPr="00934D2B">
        <w:rPr>
          <w:rFonts w:ascii="Palatino Linotype" w:hAnsi="Palatino Linotype"/>
          <w:b/>
          <w:color w:val="auto"/>
          <w:sz w:val="24"/>
          <w:szCs w:val="24"/>
        </w:rPr>
        <w:t>TERCERO</w:t>
      </w:r>
      <w:r w:rsidR="00AC20D6" w:rsidRPr="00934D2B">
        <w:rPr>
          <w:rFonts w:ascii="Palatino Linotype" w:hAnsi="Palatino Linotype"/>
          <w:b/>
          <w:color w:val="auto"/>
          <w:sz w:val="24"/>
          <w:szCs w:val="24"/>
        </w:rPr>
        <w:t xml:space="preserve">. </w:t>
      </w:r>
      <w:r w:rsidR="00941DC4" w:rsidRPr="00934D2B">
        <w:rPr>
          <w:rFonts w:ascii="Palatino Linotype" w:hAnsi="Palatino Linotype"/>
          <w:b/>
          <w:color w:val="auto"/>
          <w:sz w:val="24"/>
          <w:szCs w:val="24"/>
        </w:rPr>
        <w:t xml:space="preserve">Planteamiento de la </w:t>
      </w:r>
      <w:r w:rsidR="00941DC4" w:rsidRPr="00934D2B">
        <w:rPr>
          <w:rFonts w:ascii="Palatino Linotype" w:hAnsi="Palatino Linotype"/>
          <w:b/>
          <w:i/>
          <w:color w:val="auto"/>
          <w:sz w:val="24"/>
          <w:szCs w:val="24"/>
        </w:rPr>
        <w:t>Litis</w:t>
      </w:r>
      <w:r w:rsidR="00506A59" w:rsidRPr="00934D2B">
        <w:rPr>
          <w:rFonts w:ascii="Palatino Linotype" w:hAnsi="Palatino Linotype"/>
          <w:b/>
          <w:color w:val="auto"/>
          <w:sz w:val="24"/>
          <w:szCs w:val="24"/>
        </w:rPr>
        <w:t>.</w:t>
      </w:r>
      <w:bookmarkEnd w:id="11"/>
    </w:p>
    <w:p w14:paraId="05CFD11A" w14:textId="77777777" w:rsidR="00893CE4" w:rsidRPr="00934D2B" w:rsidRDefault="00893CE4" w:rsidP="00893CE4">
      <w:pPr>
        <w:rPr>
          <w:lang w:eastAsia="en-US"/>
        </w:rPr>
      </w:pPr>
    </w:p>
    <w:p w14:paraId="4A4A7A51" w14:textId="6C32FB00" w:rsidR="00417137" w:rsidRPr="00934D2B" w:rsidRDefault="002967AF" w:rsidP="00997CC1">
      <w:pPr>
        <w:pStyle w:val="Prrafodelista"/>
        <w:numPr>
          <w:ilvl w:val="0"/>
          <w:numId w:val="1"/>
        </w:numPr>
        <w:tabs>
          <w:tab w:val="left" w:pos="567"/>
        </w:tabs>
        <w:spacing w:line="360" w:lineRule="auto"/>
        <w:ind w:left="0" w:firstLine="0"/>
        <w:jc w:val="both"/>
        <w:rPr>
          <w:rFonts w:ascii="Palatino Linotype" w:eastAsia="Calibri" w:hAnsi="Palatino Linotype" w:cs="Arial"/>
          <w:b/>
        </w:rPr>
      </w:pPr>
      <w:r w:rsidRPr="00934D2B">
        <w:rPr>
          <w:rFonts w:ascii="Palatino Linotype" w:eastAsia="Calibri" w:hAnsi="Palatino Linotype" w:cs="Arial"/>
        </w:rPr>
        <w:t>El particular</w:t>
      </w:r>
      <w:r w:rsidR="008E7D21" w:rsidRPr="00934D2B">
        <w:rPr>
          <w:rFonts w:ascii="Palatino Linotype" w:eastAsia="Calibri" w:hAnsi="Palatino Linotype" w:cs="Arial"/>
        </w:rPr>
        <w:t>,</w:t>
      </w:r>
      <w:r w:rsidR="008231FE" w:rsidRPr="00934D2B">
        <w:rPr>
          <w:rFonts w:ascii="Palatino Linotype" w:eastAsia="Calibri" w:hAnsi="Palatino Linotype" w:cs="Arial"/>
        </w:rPr>
        <w:t xml:space="preserve"> mediante </w:t>
      </w:r>
      <w:r w:rsidR="00757DFB" w:rsidRPr="00934D2B">
        <w:rPr>
          <w:rFonts w:ascii="Palatino Linotype" w:eastAsia="Calibri" w:hAnsi="Palatino Linotype" w:cs="Arial"/>
        </w:rPr>
        <w:t>la</w:t>
      </w:r>
      <w:r w:rsidR="008231FE" w:rsidRPr="00934D2B">
        <w:rPr>
          <w:rFonts w:ascii="Palatino Linotype" w:eastAsia="Calibri" w:hAnsi="Palatino Linotype" w:cs="Arial"/>
        </w:rPr>
        <w:t xml:space="preserve"> solicitud </w:t>
      </w:r>
      <w:r w:rsidR="00757DFB" w:rsidRPr="00934D2B">
        <w:rPr>
          <w:rFonts w:ascii="Palatino Linotype" w:eastAsia="Calibri" w:hAnsi="Palatino Linotype" w:cs="Arial"/>
        </w:rPr>
        <w:t xml:space="preserve">de información </w:t>
      </w:r>
      <w:r w:rsidR="00757DFB" w:rsidRPr="00934D2B">
        <w:rPr>
          <w:rFonts w:ascii="Palatino Linotype" w:eastAsia="Calibri" w:hAnsi="Palatino Linotype" w:cs="Arial"/>
          <w:b/>
        </w:rPr>
        <w:t>00089/SEIEM/IP/2018</w:t>
      </w:r>
      <w:r w:rsidR="008231FE" w:rsidRPr="00934D2B">
        <w:rPr>
          <w:rFonts w:ascii="Palatino Linotype" w:eastAsia="Calibri" w:hAnsi="Palatino Linotype" w:cs="Arial"/>
        </w:rPr>
        <w:t>,</w:t>
      </w:r>
      <w:r w:rsidR="000C7A6E" w:rsidRPr="00934D2B">
        <w:rPr>
          <w:rFonts w:ascii="Palatino Linotype" w:eastAsia="Calibri" w:hAnsi="Palatino Linotype" w:cs="Arial"/>
        </w:rPr>
        <w:t xml:space="preserve"> </w:t>
      </w:r>
      <w:r w:rsidRPr="00934D2B">
        <w:rPr>
          <w:rFonts w:ascii="Palatino Linotype" w:eastAsia="Calibri" w:hAnsi="Palatino Linotype" w:cs="Arial"/>
        </w:rPr>
        <w:t xml:space="preserve">requirió </w:t>
      </w:r>
      <w:r w:rsidR="008E7D21" w:rsidRPr="00934D2B">
        <w:rPr>
          <w:rFonts w:ascii="Palatino Linotype" w:eastAsia="Calibri" w:hAnsi="Palatino Linotype" w:cs="Arial"/>
        </w:rPr>
        <w:t xml:space="preserve">a </w:t>
      </w:r>
      <w:r w:rsidR="00757DFB" w:rsidRPr="00934D2B">
        <w:rPr>
          <w:rFonts w:ascii="Palatino Linotype" w:eastAsia="Calibri" w:hAnsi="Palatino Linotype" w:cs="Arial"/>
        </w:rPr>
        <w:t>los Servicios Educativos Integrados al Estado de México</w:t>
      </w:r>
      <w:r w:rsidR="009C021F" w:rsidRPr="00934D2B">
        <w:rPr>
          <w:rFonts w:ascii="Palatino Linotype" w:eastAsia="Calibri" w:hAnsi="Palatino Linotype" w:cs="Arial"/>
        </w:rPr>
        <w:t xml:space="preserve">, </w:t>
      </w:r>
      <w:r w:rsidR="00893CE4" w:rsidRPr="00934D2B">
        <w:rPr>
          <w:rFonts w:ascii="Palatino Linotype" w:eastAsia="Calibri" w:hAnsi="Palatino Linotype" w:cs="Arial"/>
        </w:rPr>
        <w:t>la siguiente información</w:t>
      </w:r>
      <w:r w:rsidR="008231FE" w:rsidRPr="00934D2B">
        <w:rPr>
          <w:rFonts w:ascii="Palatino Linotype" w:eastAsia="Calibri" w:hAnsi="Palatino Linotype" w:cs="Arial"/>
        </w:rPr>
        <w:t>:</w:t>
      </w:r>
    </w:p>
    <w:p w14:paraId="38A6BDDF" w14:textId="070BF37C" w:rsidR="001263B2" w:rsidRPr="00934D2B" w:rsidRDefault="00757DFB" w:rsidP="00757DFB">
      <w:pPr>
        <w:pStyle w:val="Prrafodelista"/>
        <w:numPr>
          <w:ilvl w:val="2"/>
          <w:numId w:val="1"/>
        </w:numPr>
        <w:tabs>
          <w:tab w:val="left" w:pos="993"/>
        </w:tabs>
        <w:spacing w:line="360" w:lineRule="auto"/>
        <w:ind w:left="567" w:right="567" w:firstLine="0"/>
        <w:jc w:val="both"/>
        <w:rPr>
          <w:rFonts w:ascii="Palatino Linotype" w:hAnsi="Palatino Linotype" w:cs="Bookman Old Style"/>
          <w:b/>
        </w:rPr>
      </w:pPr>
      <w:r w:rsidRPr="00934D2B">
        <w:rPr>
          <w:rFonts w:ascii="Palatino Linotype" w:hAnsi="Palatino Linotype" w:cs="Bookman Old Style"/>
        </w:rPr>
        <w:lastRenderedPageBreak/>
        <w:t>Solicitud de empleo de los profesores de la telesecundaria Juan Rulfo, ubicada en el municipio de Lerma, con número de centro de trabajo 15DTV0004U.</w:t>
      </w:r>
    </w:p>
    <w:p w14:paraId="345846C9" w14:textId="77777777" w:rsidR="00757DFB" w:rsidRPr="00934D2B" w:rsidRDefault="00757DFB" w:rsidP="00757DFB">
      <w:pPr>
        <w:pStyle w:val="Prrafodelista"/>
        <w:tabs>
          <w:tab w:val="left" w:pos="993"/>
        </w:tabs>
        <w:spacing w:line="360" w:lineRule="auto"/>
        <w:ind w:left="567" w:right="567"/>
        <w:jc w:val="both"/>
        <w:rPr>
          <w:rFonts w:ascii="Palatino Linotype" w:hAnsi="Palatino Linotype" w:cs="Bookman Old Style"/>
          <w:b/>
        </w:rPr>
      </w:pPr>
    </w:p>
    <w:p w14:paraId="4AA013BC" w14:textId="388F11E3" w:rsidR="009F6423" w:rsidRPr="00934D2B" w:rsidRDefault="001E061A" w:rsidP="00887C1A">
      <w:pPr>
        <w:pStyle w:val="Prrafodelista"/>
        <w:numPr>
          <w:ilvl w:val="0"/>
          <w:numId w:val="1"/>
        </w:numPr>
        <w:tabs>
          <w:tab w:val="left" w:pos="567"/>
        </w:tabs>
        <w:spacing w:line="360" w:lineRule="auto"/>
        <w:ind w:left="0" w:right="49" w:firstLine="0"/>
        <w:jc w:val="both"/>
        <w:rPr>
          <w:rFonts w:ascii="Palatino Linotype" w:hAnsi="Palatino Linotype" w:cs="Arial"/>
        </w:rPr>
      </w:pPr>
      <w:r w:rsidRPr="00934D2B">
        <w:rPr>
          <w:rFonts w:ascii="Palatino Linotype" w:hAnsi="Palatino Linotype" w:cs="Bookman Old Style"/>
        </w:rPr>
        <w:t xml:space="preserve">En </w:t>
      </w:r>
      <w:r w:rsidR="000E0C83" w:rsidRPr="00934D2B">
        <w:rPr>
          <w:rFonts w:ascii="Palatino Linotype" w:hAnsi="Palatino Linotype" w:cs="Bookman Old Style"/>
        </w:rPr>
        <w:t xml:space="preserve">su </w:t>
      </w:r>
      <w:r w:rsidRPr="00934D2B">
        <w:rPr>
          <w:rFonts w:ascii="Palatino Linotype" w:hAnsi="Palatino Linotype" w:cs="Bookman Old Style"/>
        </w:rPr>
        <w:t xml:space="preserve">respuesta, el </w:t>
      </w:r>
      <w:r w:rsidR="00F850EF" w:rsidRPr="00934D2B">
        <w:rPr>
          <w:rFonts w:ascii="Palatino Linotype" w:hAnsi="Palatino Linotype" w:cs="Bookman Old Style"/>
          <w:b/>
        </w:rPr>
        <w:t>SUJETO OBLIGADO</w:t>
      </w:r>
      <w:r w:rsidR="00887C1A" w:rsidRPr="00934D2B">
        <w:rPr>
          <w:rFonts w:ascii="Palatino Linotype" w:hAnsi="Palatino Linotype" w:cs="Bookman Old Style"/>
        </w:rPr>
        <w:t xml:space="preserve"> informó al </w:t>
      </w:r>
      <w:r w:rsidR="00887C1A" w:rsidRPr="00934D2B">
        <w:rPr>
          <w:rFonts w:ascii="Palatino Linotype" w:hAnsi="Palatino Linotype" w:cs="Bookman Old Style"/>
          <w:b/>
        </w:rPr>
        <w:t>RECURRENTE</w:t>
      </w:r>
      <w:r w:rsidR="00887C1A" w:rsidRPr="00934D2B">
        <w:rPr>
          <w:rFonts w:ascii="Palatino Linotype" w:hAnsi="Palatino Linotype" w:cs="Bookman Old Style"/>
        </w:rPr>
        <w:t xml:space="preserve"> mediante oficio número 205C13000/UT/0480/2018 de veinticinco (25) de junio de dos mil dieciocho lo siguiente:</w:t>
      </w:r>
    </w:p>
    <w:p w14:paraId="044079D8" w14:textId="18818630" w:rsidR="00887C1A" w:rsidRPr="00934D2B" w:rsidRDefault="00887C1A" w:rsidP="00887C1A">
      <w:pPr>
        <w:pStyle w:val="Prrafodelista"/>
        <w:tabs>
          <w:tab w:val="left" w:pos="567"/>
        </w:tabs>
        <w:spacing w:line="360" w:lineRule="auto"/>
        <w:ind w:left="851" w:right="567"/>
        <w:jc w:val="both"/>
        <w:rPr>
          <w:rFonts w:ascii="Palatino Linotype" w:hAnsi="Palatino Linotype" w:cs="Bookman Old Style"/>
          <w:i/>
          <w:sz w:val="22"/>
        </w:rPr>
      </w:pPr>
      <w:r w:rsidRPr="00934D2B">
        <w:rPr>
          <w:rFonts w:ascii="Palatino Linotype" w:hAnsi="Palatino Linotype" w:cs="Bookman Old Style"/>
          <w:i/>
          <w:sz w:val="22"/>
        </w:rPr>
        <w:t>“(…) conforme a la respuesta proporcionada por el Servidor Público Habilitado de la Dirección de Educación Secundaria y Servicios de apoyo, informo a usted que se llevó a cabo una revisión exhaustiva en los archivos del Departamento de Telesecundarias y de la institución educativa, sin encontrarse la documentación solicitada.</w:t>
      </w:r>
    </w:p>
    <w:p w14:paraId="396CA84E" w14:textId="65282D47" w:rsidR="00887C1A" w:rsidRPr="00934D2B" w:rsidRDefault="009013FE" w:rsidP="00887C1A">
      <w:pPr>
        <w:pStyle w:val="Prrafodelista"/>
        <w:tabs>
          <w:tab w:val="left" w:pos="567"/>
        </w:tabs>
        <w:spacing w:line="360" w:lineRule="auto"/>
        <w:ind w:left="851" w:right="567"/>
        <w:jc w:val="both"/>
        <w:rPr>
          <w:rFonts w:ascii="Palatino Linotype" w:hAnsi="Palatino Linotype" w:cs="Arial"/>
          <w:sz w:val="22"/>
        </w:rPr>
      </w:pPr>
      <w:r w:rsidRPr="00934D2B">
        <w:rPr>
          <w:rFonts w:ascii="Palatino Linotype" w:hAnsi="Palatino Linotype" w:cs="Bookman Old Style"/>
          <w:i/>
          <w:sz w:val="22"/>
        </w:rPr>
        <w:t>Así mismo, el Servidor Público Habilitado de la dirección de Administración y Desarrollo de Personal, informó  que el documento denominado “Solicitud de Empleo”, no forma parte del expediente de personal de los trabajadores (…)”</w:t>
      </w:r>
      <w:r w:rsidRPr="00934D2B">
        <w:rPr>
          <w:rFonts w:ascii="Palatino Linotype" w:hAnsi="Palatino Linotype" w:cs="Bookman Old Style"/>
          <w:sz w:val="22"/>
        </w:rPr>
        <w:t xml:space="preserve"> (Sic)</w:t>
      </w:r>
    </w:p>
    <w:p w14:paraId="7C129F58" w14:textId="77777777" w:rsidR="00887C1A" w:rsidRPr="00934D2B" w:rsidRDefault="00887C1A" w:rsidP="00887C1A">
      <w:pPr>
        <w:pStyle w:val="Prrafodelista"/>
        <w:tabs>
          <w:tab w:val="left" w:pos="567"/>
        </w:tabs>
        <w:spacing w:line="360" w:lineRule="auto"/>
        <w:ind w:left="0" w:right="49"/>
        <w:jc w:val="both"/>
        <w:rPr>
          <w:rFonts w:ascii="Palatino Linotype" w:hAnsi="Palatino Linotype" w:cs="Arial"/>
        </w:rPr>
      </w:pPr>
    </w:p>
    <w:p w14:paraId="3622609A" w14:textId="4177F6DC" w:rsidR="00506A59" w:rsidRPr="00934D2B" w:rsidRDefault="003B48C9" w:rsidP="00997CC1">
      <w:pPr>
        <w:pStyle w:val="Prrafodelista"/>
        <w:numPr>
          <w:ilvl w:val="0"/>
          <w:numId w:val="1"/>
        </w:numPr>
        <w:tabs>
          <w:tab w:val="left" w:pos="567"/>
        </w:tabs>
        <w:spacing w:line="360" w:lineRule="auto"/>
        <w:ind w:left="0" w:firstLine="0"/>
        <w:jc w:val="both"/>
        <w:rPr>
          <w:rFonts w:ascii="Palatino Linotype" w:hAnsi="Palatino Linotype" w:cs="Arial"/>
        </w:rPr>
      </w:pPr>
      <w:r w:rsidRPr="00934D2B">
        <w:rPr>
          <w:rFonts w:ascii="Palatino Linotype" w:hAnsi="Palatino Linotype" w:cs="Arial"/>
          <w:color w:val="000000" w:themeColor="text1"/>
        </w:rPr>
        <w:t xml:space="preserve">Por </w:t>
      </w:r>
      <w:r w:rsidR="004B5030" w:rsidRPr="00934D2B">
        <w:rPr>
          <w:rFonts w:ascii="Palatino Linotype" w:hAnsi="Palatino Linotype" w:cs="Arial"/>
          <w:color w:val="000000" w:themeColor="text1"/>
        </w:rPr>
        <w:t>su parte,</w:t>
      </w:r>
      <w:r w:rsidR="00AC6B46" w:rsidRPr="00934D2B">
        <w:rPr>
          <w:rFonts w:ascii="Palatino Linotype" w:hAnsi="Palatino Linotype" w:cs="Arial"/>
          <w:color w:val="000000" w:themeColor="text1"/>
        </w:rPr>
        <w:t xml:space="preserve"> el </w:t>
      </w:r>
      <w:r w:rsidR="003C30A9" w:rsidRPr="00934D2B">
        <w:rPr>
          <w:rFonts w:ascii="Palatino Linotype" w:hAnsi="Palatino Linotype" w:cs="Arial"/>
          <w:b/>
          <w:color w:val="000000" w:themeColor="text1"/>
        </w:rPr>
        <w:t>RECURRENTE</w:t>
      </w:r>
      <w:r w:rsidR="003C30A9" w:rsidRPr="00934D2B">
        <w:rPr>
          <w:rFonts w:ascii="Palatino Linotype" w:hAnsi="Palatino Linotype" w:cs="Arial"/>
          <w:color w:val="000000" w:themeColor="text1"/>
        </w:rPr>
        <w:t xml:space="preserve"> </w:t>
      </w:r>
      <w:r w:rsidR="00AC6B46" w:rsidRPr="00934D2B">
        <w:rPr>
          <w:rFonts w:ascii="Palatino Linotype" w:hAnsi="Palatino Linotype" w:cs="Arial"/>
          <w:color w:val="000000" w:themeColor="text1"/>
        </w:rPr>
        <w:t>se inconforma</w:t>
      </w:r>
      <w:r w:rsidR="004059F7" w:rsidRPr="00934D2B">
        <w:rPr>
          <w:rFonts w:ascii="Palatino Linotype" w:hAnsi="Palatino Linotype" w:cs="Arial"/>
          <w:color w:val="000000" w:themeColor="text1"/>
        </w:rPr>
        <w:t xml:space="preserve"> </w:t>
      </w:r>
      <w:r w:rsidR="00F47057" w:rsidRPr="00934D2B">
        <w:rPr>
          <w:rFonts w:ascii="Palatino Linotype" w:hAnsi="Palatino Linotype" w:cs="Arial"/>
          <w:color w:val="000000" w:themeColor="text1"/>
        </w:rPr>
        <w:t>esencialmente</w:t>
      </w:r>
      <w:r w:rsidR="004B5030" w:rsidRPr="00934D2B">
        <w:rPr>
          <w:rFonts w:ascii="Palatino Linotype" w:hAnsi="Palatino Linotype" w:cs="Arial"/>
          <w:color w:val="000000" w:themeColor="text1"/>
        </w:rPr>
        <w:t xml:space="preserve"> </w:t>
      </w:r>
      <w:r w:rsidR="009013FE" w:rsidRPr="00934D2B">
        <w:rPr>
          <w:rFonts w:ascii="Palatino Linotype" w:hAnsi="Palatino Linotype" w:cs="Arial"/>
          <w:color w:val="000000" w:themeColor="text1"/>
        </w:rPr>
        <w:t>señalando como acto impugnado que no se le hizo entrega de la información solicitada</w:t>
      </w:r>
      <w:r w:rsidR="00901C0F" w:rsidRPr="00934D2B">
        <w:rPr>
          <w:rFonts w:ascii="Palatino Linotype" w:hAnsi="Palatino Linotype" w:cs="Arial"/>
          <w:i/>
          <w:color w:val="000000" w:themeColor="text1"/>
        </w:rPr>
        <w:t>,</w:t>
      </w:r>
      <w:r w:rsidR="009013FE" w:rsidRPr="00934D2B">
        <w:rPr>
          <w:rFonts w:ascii="Palatino Linotype" w:hAnsi="Palatino Linotype" w:cs="Arial"/>
          <w:color w:val="000000" w:themeColor="text1"/>
        </w:rPr>
        <w:t xml:space="preserve"> manifestando el mismo enunciado dentro de sus razones o motivos de inconformidad.</w:t>
      </w:r>
    </w:p>
    <w:p w14:paraId="21BCD036" w14:textId="77777777" w:rsidR="001263B2" w:rsidRPr="00934D2B" w:rsidRDefault="001263B2" w:rsidP="0016091E">
      <w:pPr>
        <w:pStyle w:val="Prrafodelista"/>
        <w:rPr>
          <w:rFonts w:ascii="Palatino Linotype" w:hAnsi="Palatino Linotype" w:cs="Arial"/>
        </w:rPr>
      </w:pPr>
    </w:p>
    <w:p w14:paraId="461A43CD" w14:textId="039E0500" w:rsidR="001243F8" w:rsidRPr="00934D2B" w:rsidRDefault="009013FE" w:rsidP="00997CC1">
      <w:pPr>
        <w:pStyle w:val="Prrafodelista"/>
        <w:numPr>
          <w:ilvl w:val="0"/>
          <w:numId w:val="1"/>
        </w:numPr>
        <w:tabs>
          <w:tab w:val="left" w:pos="567"/>
        </w:tabs>
        <w:spacing w:line="360" w:lineRule="auto"/>
        <w:ind w:left="0" w:firstLine="0"/>
        <w:jc w:val="both"/>
        <w:rPr>
          <w:rFonts w:ascii="Palatino Linotype" w:hAnsi="Palatino Linotype" w:cs="Arial"/>
        </w:rPr>
      </w:pPr>
      <w:r w:rsidRPr="00934D2B">
        <w:rPr>
          <w:rFonts w:ascii="Palatino Linotype" w:hAnsi="Palatino Linotype" w:cs="Arial"/>
          <w:color w:val="222222"/>
        </w:rPr>
        <w:t>Posteriormente,</w:t>
      </w:r>
      <w:r w:rsidR="001263B2" w:rsidRPr="00934D2B">
        <w:rPr>
          <w:rFonts w:ascii="Palatino Linotype" w:hAnsi="Palatino Linotype" w:cs="Arial"/>
          <w:color w:val="222222"/>
        </w:rPr>
        <w:t xml:space="preserve"> </w:t>
      </w:r>
      <w:r w:rsidRPr="00934D2B">
        <w:rPr>
          <w:rFonts w:ascii="Palatino Linotype" w:hAnsi="Palatino Linotype" w:cs="Arial"/>
          <w:color w:val="222222"/>
        </w:rPr>
        <w:t xml:space="preserve">al momento de rendir su informe justificado, </w:t>
      </w:r>
      <w:r w:rsidR="001263B2" w:rsidRPr="00934D2B">
        <w:rPr>
          <w:rFonts w:ascii="Palatino Linotype" w:hAnsi="Palatino Linotype" w:cs="Arial"/>
          <w:color w:val="222222"/>
        </w:rPr>
        <w:t xml:space="preserve">el </w:t>
      </w:r>
      <w:r w:rsidR="00AC6B46" w:rsidRPr="00934D2B">
        <w:rPr>
          <w:rFonts w:ascii="Palatino Linotype" w:hAnsi="Palatino Linotype" w:cs="Arial"/>
          <w:b/>
          <w:color w:val="222222"/>
        </w:rPr>
        <w:t>SUJETO OBLIGADO</w:t>
      </w:r>
      <w:r w:rsidR="00D60464" w:rsidRPr="00934D2B">
        <w:rPr>
          <w:rFonts w:ascii="Palatino Linotype" w:hAnsi="Palatino Linotype" w:cs="Arial"/>
          <w:color w:val="222222"/>
        </w:rPr>
        <w:t xml:space="preserve"> no modificó</w:t>
      </w:r>
      <w:r w:rsidR="001243F8" w:rsidRPr="00934D2B">
        <w:rPr>
          <w:rFonts w:ascii="Palatino Linotype" w:hAnsi="Palatino Linotype" w:cs="Arial"/>
          <w:color w:val="222222"/>
        </w:rPr>
        <w:t xml:space="preserve"> la respuesta </w:t>
      </w:r>
      <w:r w:rsidR="00D90674" w:rsidRPr="00934D2B">
        <w:rPr>
          <w:rFonts w:ascii="Palatino Linotype" w:hAnsi="Palatino Linotype" w:cs="Arial"/>
          <w:color w:val="222222"/>
        </w:rPr>
        <w:t>original a la solicitud de información</w:t>
      </w:r>
      <w:r w:rsidR="001243F8" w:rsidRPr="00934D2B">
        <w:rPr>
          <w:rFonts w:ascii="Palatino Linotype" w:hAnsi="Palatino Linotype" w:cs="Arial"/>
          <w:color w:val="222222"/>
        </w:rPr>
        <w:t>,</w:t>
      </w:r>
      <w:r w:rsidR="00D60464" w:rsidRPr="00934D2B">
        <w:rPr>
          <w:rFonts w:ascii="Palatino Linotype" w:hAnsi="Palatino Linotype" w:cs="Arial"/>
          <w:color w:val="222222"/>
        </w:rPr>
        <w:t xml:space="preserve"> </w:t>
      </w:r>
      <w:r w:rsidRPr="00934D2B">
        <w:rPr>
          <w:rFonts w:ascii="Palatino Linotype" w:hAnsi="Palatino Linotype" w:cs="Arial"/>
          <w:color w:val="222222"/>
        </w:rPr>
        <w:t>sino que se limitó a reiterar su pronunciamiento.</w:t>
      </w:r>
    </w:p>
    <w:p w14:paraId="296255ED" w14:textId="77777777" w:rsidR="005E34F4" w:rsidRPr="00934D2B" w:rsidRDefault="005E34F4" w:rsidP="001243F8">
      <w:pPr>
        <w:spacing w:line="360" w:lineRule="auto"/>
        <w:rPr>
          <w:rFonts w:ascii="Palatino Linotype" w:hAnsi="Palatino Linotype" w:cs="Arial"/>
        </w:rPr>
      </w:pPr>
    </w:p>
    <w:p w14:paraId="1C714F09" w14:textId="503DE5FE" w:rsidR="00941DC4" w:rsidRPr="00934D2B" w:rsidRDefault="00941DC4" w:rsidP="00997CC1">
      <w:pPr>
        <w:pStyle w:val="Prrafodelista"/>
        <w:numPr>
          <w:ilvl w:val="0"/>
          <w:numId w:val="1"/>
        </w:numPr>
        <w:tabs>
          <w:tab w:val="left" w:pos="567"/>
        </w:tabs>
        <w:spacing w:line="360" w:lineRule="auto"/>
        <w:ind w:left="0" w:firstLine="0"/>
        <w:jc w:val="both"/>
        <w:rPr>
          <w:rFonts w:ascii="Palatino Linotype" w:hAnsi="Palatino Linotype" w:cs="Arial"/>
        </w:rPr>
      </w:pPr>
      <w:r w:rsidRPr="00934D2B">
        <w:rPr>
          <w:rFonts w:ascii="Palatino Linotype" w:eastAsia="MS Mincho" w:hAnsi="Palatino Linotype" w:cs="Arial"/>
        </w:rPr>
        <w:lastRenderedPageBreak/>
        <w:t>De este modo, en términos meramente procedimentales, se actualiza</w:t>
      </w:r>
      <w:r w:rsidR="00482A14" w:rsidRPr="00934D2B">
        <w:rPr>
          <w:rFonts w:ascii="Palatino Linotype" w:eastAsia="MS Mincho" w:hAnsi="Palatino Linotype" w:cs="Arial"/>
        </w:rPr>
        <w:t>n</w:t>
      </w:r>
      <w:r w:rsidRPr="00934D2B">
        <w:rPr>
          <w:rFonts w:ascii="Palatino Linotype" w:eastAsia="MS Mincho" w:hAnsi="Palatino Linotype" w:cs="Arial"/>
        </w:rPr>
        <w:t xml:space="preserve"> la</w:t>
      </w:r>
      <w:r w:rsidR="00482A14" w:rsidRPr="00934D2B">
        <w:rPr>
          <w:rFonts w:ascii="Palatino Linotype" w:eastAsia="MS Mincho" w:hAnsi="Palatino Linotype" w:cs="Arial"/>
        </w:rPr>
        <w:t>s</w:t>
      </w:r>
      <w:r w:rsidRPr="00934D2B">
        <w:rPr>
          <w:rFonts w:ascii="Palatino Linotype" w:eastAsia="MS Mincho" w:hAnsi="Palatino Linotype" w:cs="Arial"/>
        </w:rPr>
        <w:t xml:space="preserve"> causa</w:t>
      </w:r>
      <w:r w:rsidR="00482A14" w:rsidRPr="00934D2B">
        <w:rPr>
          <w:rFonts w:ascii="Palatino Linotype" w:eastAsia="MS Mincho" w:hAnsi="Palatino Linotype" w:cs="Arial"/>
        </w:rPr>
        <w:t>les</w:t>
      </w:r>
      <w:r w:rsidRPr="00934D2B">
        <w:rPr>
          <w:rFonts w:ascii="Palatino Linotype" w:eastAsia="MS Mincho" w:hAnsi="Palatino Linotype" w:cs="Arial"/>
        </w:rPr>
        <w:t xml:space="preserve"> de procedencia del recurso de revisión estableci</w:t>
      </w:r>
      <w:r w:rsidR="00C34C27" w:rsidRPr="00934D2B">
        <w:rPr>
          <w:rFonts w:ascii="Palatino Linotype" w:eastAsia="MS Mincho" w:hAnsi="Palatino Linotype" w:cs="Arial"/>
        </w:rPr>
        <w:t>da</w:t>
      </w:r>
      <w:r w:rsidR="00482A14" w:rsidRPr="00934D2B">
        <w:rPr>
          <w:rFonts w:ascii="Palatino Linotype" w:eastAsia="MS Mincho" w:hAnsi="Palatino Linotype" w:cs="Arial"/>
        </w:rPr>
        <w:t>s</w:t>
      </w:r>
      <w:r w:rsidR="00C34C27" w:rsidRPr="00934D2B">
        <w:rPr>
          <w:rFonts w:ascii="Palatino Linotype" w:eastAsia="MS Mincho" w:hAnsi="Palatino Linotype" w:cs="Arial"/>
        </w:rPr>
        <w:t xml:space="preserve"> en el ar</w:t>
      </w:r>
      <w:r w:rsidR="00482A14" w:rsidRPr="00934D2B">
        <w:rPr>
          <w:rFonts w:ascii="Palatino Linotype" w:eastAsia="MS Mincho" w:hAnsi="Palatino Linotype" w:cs="Arial"/>
        </w:rPr>
        <w:t>tículo 179, fracciones</w:t>
      </w:r>
      <w:r w:rsidR="001263B2" w:rsidRPr="00934D2B">
        <w:rPr>
          <w:rFonts w:ascii="Palatino Linotype" w:eastAsia="MS Mincho" w:hAnsi="Palatino Linotype" w:cs="Arial"/>
        </w:rPr>
        <w:t xml:space="preserve"> </w:t>
      </w:r>
      <w:r w:rsidR="009013FE" w:rsidRPr="00934D2B">
        <w:rPr>
          <w:rFonts w:ascii="Palatino Linotype" w:eastAsia="MS Mincho" w:hAnsi="Palatino Linotype" w:cs="Arial"/>
        </w:rPr>
        <w:t>I y</w:t>
      </w:r>
      <w:r w:rsidR="00482A14" w:rsidRPr="00934D2B">
        <w:rPr>
          <w:rFonts w:ascii="Palatino Linotype" w:eastAsia="MS Mincho" w:hAnsi="Palatino Linotype" w:cs="Arial"/>
        </w:rPr>
        <w:t xml:space="preserve"> </w:t>
      </w:r>
      <w:r w:rsidR="009013FE" w:rsidRPr="00934D2B">
        <w:rPr>
          <w:rFonts w:ascii="Palatino Linotype" w:eastAsia="MS Mincho" w:hAnsi="Palatino Linotype" w:cs="Arial"/>
        </w:rPr>
        <w:t>III</w:t>
      </w:r>
      <w:r w:rsidR="00455C56" w:rsidRPr="00934D2B">
        <w:rPr>
          <w:rFonts w:ascii="Palatino Linotype" w:eastAsia="MS Mincho" w:hAnsi="Palatino Linotype" w:cs="Arial"/>
        </w:rPr>
        <w:t xml:space="preserve">, </w:t>
      </w:r>
      <w:r w:rsidRPr="00934D2B">
        <w:rPr>
          <w:rFonts w:ascii="Palatino Linotype" w:eastAsia="MS Mincho" w:hAnsi="Palatino Linotype" w:cs="Arial"/>
        </w:rPr>
        <w:t>de la Ley de Transparencia y Acceso a la Información Pública del Estado de México y Municipios.</w:t>
      </w:r>
    </w:p>
    <w:p w14:paraId="41F1BF98" w14:textId="77777777" w:rsidR="00941DC4" w:rsidRPr="00934D2B" w:rsidRDefault="00941DC4" w:rsidP="0016091E">
      <w:pPr>
        <w:spacing w:line="360" w:lineRule="auto"/>
        <w:rPr>
          <w:rFonts w:ascii="Palatino Linotype" w:hAnsi="Palatino Linotype" w:cs="Arial"/>
        </w:rPr>
      </w:pPr>
    </w:p>
    <w:p w14:paraId="72501451" w14:textId="024711C4" w:rsidR="00941DC4" w:rsidRPr="00934D2B" w:rsidRDefault="00941DC4" w:rsidP="00997CC1">
      <w:pPr>
        <w:pStyle w:val="Prrafodelista"/>
        <w:numPr>
          <w:ilvl w:val="0"/>
          <w:numId w:val="1"/>
        </w:numPr>
        <w:tabs>
          <w:tab w:val="left" w:pos="567"/>
        </w:tabs>
        <w:spacing w:line="360" w:lineRule="auto"/>
        <w:ind w:left="0" w:firstLine="0"/>
        <w:jc w:val="both"/>
        <w:rPr>
          <w:rFonts w:ascii="Palatino Linotype" w:hAnsi="Palatino Linotype"/>
          <w:b/>
        </w:rPr>
      </w:pPr>
      <w:r w:rsidRPr="00934D2B">
        <w:rPr>
          <w:rFonts w:ascii="Palatino Linotype" w:eastAsia="Times New Roman" w:hAnsi="Palatino Linotype" w:cs="Arial"/>
        </w:rPr>
        <w:t xml:space="preserve">En dichas condiciones, la </w:t>
      </w:r>
      <w:r w:rsidR="00482A14" w:rsidRPr="00934D2B">
        <w:rPr>
          <w:rFonts w:ascii="Palatino Linotype" w:eastAsia="Times New Roman" w:hAnsi="Palatino Linotype" w:cs="Arial"/>
          <w:i/>
        </w:rPr>
        <w:t>L</w:t>
      </w:r>
      <w:r w:rsidRPr="00934D2B">
        <w:rPr>
          <w:rFonts w:ascii="Palatino Linotype" w:eastAsia="Times New Roman" w:hAnsi="Palatino Linotype" w:cs="Arial"/>
          <w:i/>
        </w:rPr>
        <w:t>itis</w:t>
      </w:r>
      <w:r w:rsidRPr="00934D2B">
        <w:rPr>
          <w:rFonts w:ascii="Palatino Linotype" w:eastAsia="Times New Roman" w:hAnsi="Palatino Linotype" w:cs="Arial"/>
        </w:rPr>
        <w:t xml:space="preserve"> a resolver en este recurso se </w:t>
      </w:r>
      <w:r w:rsidR="00AC6B46" w:rsidRPr="00934D2B">
        <w:rPr>
          <w:rFonts w:ascii="Palatino Linotype" w:eastAsia="Times New Roman" w:hAnsi="Palatino Linotype" w:cs="Arial"/>
        </w:rPr>
        <w:t>circunscribe a determinar si</w:t>
      </w:r>
      <w:r w:rsidR="00482A14" w:rsidRPr="00934D2B">
        <w:rPr>
          <w:rFonts w:ascii="Palatino Linotype" w:eastAsia="Times New Roman" w:hAnsi="Palatino Linotype" w:cs="Arial"/>
        </w:rPr>
        <w:t xml:space="preserve"> el </w:t>
      </w:r>
      <w:r w:rsidR="00482A14" w:rsidRPr="00934D2B">
        <w:rPr>
          <w:rFonts w:ascii="Palatino Linotype" w:eastAsia="Times New Roman" w:hAnsi="Palatino Linotype" w:cs="Arial"/>
          <w:b/>
        </w:rPr>
        <w:t>SUJETO OBLIGADO</w:t>
      </w:r>
      <w:r w:rsidR="00482A14" w:rsidRPr="00934D2B">
        <w:rPr>
          <w:rFonts w:ascii="Palatino Linotype" w:eastAsia="Times New Roman" w:hAnsi="Palatino Linotype" w:cs="Arial"/>
        </w:rPr>
        <w:t xml:space="preserve"> </w:t>
      </w:r>
      <w:r w:rsidR="009013FE" w:rsidRPr="00934D2B">
        <w:rPr>
          <w:rFonts w:ascii="Palatino Linotype" w:eastAsia="Times New Roman" w:hAnsi="Palatino Linotype" w:cs="Arial"/>
        </w:rPr>
        <w:t xml:space="preserve">satisface el derecho de acceso a la información pública del </w:t>
      </w:r>
      <w:r w:rsidR="009013FE" w:rsidRPr="00934D2B">
        <w:rPr>
          <w:rFonts w:ascii="Palatino Linotype" w:eastAsia="Times New Roman" w:hAnsi="Palatino Linotype" w:cs="Arial"/>
          <w:b/>
        </w:rPr>
        <w:t>RECURRENTE</w:t>
      </w:r>
      <w:r w:rsidR="00FF2EBE" w:rsidRPr="00934D2B">
        <w:rPr>
          <w:rFonts w:ascii="Palatino Linotype" w:eastAsia="Times New Roman" w:hAnsi="Palatino Linotype" w:cs="Arial"/>
        </w:rPr>
        <w:t xml:space="preserve"> por medio de su respuesta, en la cual declara que no posee, genera o administra la información solicitada.</w:t>
      </w:r>
    </w:p>
    <w:p w14:paraId="6129EE64" w14:textId="58C01207" w:rsidR="00611836" w:rsidRPr="00934D2B" w:rsidRDefault="00611836" w:rsidP="005C7C1B">
      <w:pPr>
        <w:pStyle w:val="Prrafodelista"/>
        <w:rPr>
          <w:rFonts w:ascii="Palatino Linotype" w:hAnsi="Palatino Linotype"/>
          <w:b/>
        </w:rPr>
      </w:pPr>
    </w:p>
    <w:p w14:paraId="20AB6B91" w14:textId="77777777" w:rsidR="00611836" w:rsidRPr="00934D2B" w:rsidRDefault="00611836" w:rsidP="005C7C1B">
      <w:pPr>
        <w:pStyle w:val="Prrafodelista"/>
        <w:rPr>
          <w:rFonts w:ascii="Palatino Linotype" w:hAnsi="Palatino Linotype"/>
          <w:b/>
        </w:rPr>
      </w:pPr>
    </w:p>
    <w:p w14:paraId="746125D6" w14:textId="069A88EF" w:rsidR="00753A3C" w:rsidRPr="00934D2B" w:rsidRDefault="001243F8" w:rsidP="0016091E">
      <w:pPr>
        <w:pStyle w:val="Ttulo1"/>
        <w:spacing w:before="0" w:line="360" w:lineRule="auto"/>
        <w:rPr>
          <w:rFonts w:ascii="Palatino Linotype" w:hAnsi="Palatino Linotype" w:cs="Arial"/>
          <w:b/>
          <w:color w:val="auto"/>
          <w:sz w:val="24"/>
        </w:rPr>
      </w:pPr>
      <w:bookmarkStart w:id="15" w:name="_Toc499201873"/>
      <w:bookmarkStart w:id="16" w:name="_Toc522281700"/>
      <w:r w:rsidRPr="00934D2B">
        <w:rPr>
          <w:rFonts w:ascii="Palatino Linotype" w:hAnsi="Palatino Linotype"/>
          <w:b/>
          <w:color w:val="auto"/>
          <w:sz w:val="24"/>
        </w:rPr>
        <w:t>CUARTO</w:t>
      </w:r>
      <w:r w:rsidR="00941DC4" w:rsidRPr="00934D2B">
        <w:rPr>
          <w:rFonts w:ascii="Palatino Linotype" w:hAnsi="Palatino Linotype"/>
          <w:b/>
          <w:color w:val="auto"/>
          <w:sz w:val="24"/>
        </w:rPr>
        <w:t>. Estudio y resolución del asunto</w:t>
      </w:r>
      <w:bookmarkEnd w:id="15"/>
      <w:bookmarkEnd w:id="16"/>
    </w:p>
    <w:p w14:paraId="0CE5FCA8" w14:textId="77777777" w:rsidR="00941DC4" w:rsidRPr="00934D2B" w:rsidRDefault="00941DC4" w:rsidP="0016091E">
      <w:pPr>
        <w:spacing w:line="360" w:lineRule="auto"/>
        <w:rPr>
          <w:sz w:val="20"/>
          <w:lang w:eastAsia="en-US"/>
        </w:rPr>
      </w:pPr>
    </w:p>
    <w:p w14:paraId="425562B2" w14:textId="60B82A51" w:rsidR="00D64C91" w:rsidRPr="00934D2B" w:rsidRDefault="00483E30" w:rsidP="00D64C91">
      <w:pPr>
        <w:ind w:left="284"/>
        <w:rPr>
          <w:rFonts w:ascii="Palatino Linotype" w:hAnsi="Palatino Linotype"/>
          <w:b/>
        </w:rPr>
      </w:pPr>
      <w:r w:rsidRPr="00934D2B">
        <w:rPr>
          <w:rFonts w:ascii="Palatino Linotype" w:hAnsi="Palatino Linotype"/>
          <w:b/>
        </w:rPr>
        <w:t xml:space="preserve">I.- </w:t>
      </w:r>
      <w:r w:rsidR="004F5F95" w:rsidRPr="00934D2B">
        <w:rPr>
          <w:rFonts w:ascii="Palatino Linotype" w:hAnsi="Palatino Linotype"/>
          <w:b/>
        </w:rPr>
        <w:t xml:space="preserve">De la </w:t>
      </w:r>
      <w:r w:rsidR="0052236C" w:rsidRPr="00934D2B">
        <w:rPr>
          <w:rFonts w:ascii="Palatino Linotype" w:hAnsi="Palatino Linotype"/>
          <w:b/>
        </w:rPr>
        <w:t xml:space="preserve">respuesta </w:t>
      </w:r>
      <w:r w:rsidR="00D64C91" w:rsidRPr="00934D2B">
        <w:rPr>
          <w:rFonts w:ascii="Palatino Linotype" w:hAnsi="Palatino Linotype"/>
          <w:b/>
        </w:rPr>
        <w:t xml:space="preserve">del SUJETO OBLIGADO </w:t>
      </w:r>
      <w:r w:rsidR="0052236C" w:rsidRPr="00934D2B">
        <w:rPr>
          <w:rFonts w:ascii="Palatino Linotype" w:hAnsi="Palatino Linotype"/>
          <w:b/>
        </w:rPr>
        <w:t>a la solicitud</w:t>
      </w:r>
      <w:r w:rsidR="00D64C91" w:rsidRPr="00934D2B">
        <w:rPr>
          <w:rFonts w:ascii="Palatino Linotype" w:hAnsi="Palatino Linotype"/>
          <w:b/>
        </w:rPr>
        <w:t xml:space="preserve"> de información</w:t>
      </w:r>
      <w:r w:rsidR="0052236C" w:rsidRPr="00934D2B">
        <w:rPr>
          <w:rFonts w:ascii="Palatino Linotype" w:hAnsi="Palatino Linotype"/>
          <w:b/>
        </w:rPr>
        <w:t>.</w:t>
      </w:r>
    </w:p>
    <w:p w14:paraId="1DA8E719" w14:textId="77777777" w:rsidR="0016091E" w:rsidRPr="00934D2B" w:rsidRDefault="0016091E" w:rsidP="0016091E">
      <w:pPr>
        <w:rPr>
          <w:lang w:eastAsia="en-US"/>
        </w:rPr>
      </w:pPr>
    </w:p>
    <w:p w14:paraId="7D1A0EE7" w14:textId="2A105F90" w:rsidR="004F5F95" w:rsidRPr="00934D2B" w:rsidRDefault="00C80EEA" w:rsidP="00997CC1">
      <w:pPr>
        <w:pStyle w:val="Prrafodelista"/>
        <w:numPr>
          <w:ilvl w:val="0"/>
          <w:numId w:val="1"/>
        </w:numPr>
        <w:tabs>
          <w:tab w:val="left" w:pos="567"/>
          <w:tab w:val="left" w:pos="851"/>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Para analizar el asunto que </w:t>
      </w:r>
      <w:r w:rsidR="00B060FB" w:rsidRPr="00934D2B">
        <w:rPr>
          <w:rFonts w:ascii="Palatino Linotype" w:hAnsi="Palatino Linotype"/>
          <w:lang w:val="es-ES"/>
        </w:rPr>
        <w:t>hoy nos ocupa</w:t>
      </w:r>
      <w:r w:rsidRPr="00934D2B">
        <w:rPr>
          <w:rFonts w:ascii="Palatino Linotype" w:hAnsi="Palatino Linotype"/>
          <w:lang w:val="es-ES"/>
        </w:rPr>
        <w:t xml:space="preserve"> es necesario señalar la materia del mismo, la cual consiste en</w:t>
      </w:r>
      <w:r w:rsidR="00F90576" w:rsidRPr="00934D2B">
        <w:rPr>
          <w:rFonts w:ascii="Palatino Linotype" w:hAnsi="Palatino Linotype"/>
          <w:lang w:val="es-ES"/>
        </w:rPr>
        <w:t xml:space="preserve"> que </w:t>
      </w:r>
      <w:r w:rsidR="00F90576" w:rsidRPr="00934D2B">
        <w:rPr>
          <w:rFonts w:ascii="Palatino Linotype" w:hAnsi="Palatino Linotype"/>
          <w:b/>
          <w:lang w:val="es-ES"/>
        </w:rPr>
        <w:t>EL RECURRENTE</w:t>
      </w:r>
      <w:r w:rsidR="00F90576" w:rsidRPr="00934D2B">
        <w:rPr>
          <w:rFonts w:ascii="Palatino Linotype" w:hAnsi="Palatino Linotype"/>
          <w:lang w:val="es-ES"/>
        </w:rPr>
        <w:t xml:space="preserve"> primordialmente solicitó</w:t>
      </w:r>
      <w:r w:rsidRPr="00934D2B">
        <w:rPr>
          <w:rFonts w:ascii="Palatino Linotype" w:hAnsi="Palatino Linotype"/>
          <w:lang w:val="es-ES"/>
        </w:rPr>
        <w:t xml:space="preserve"> lo siguiente:</w:t>
      </w:r>
    </w:p>
    <w:p w14:paraId="77316405" w14:textId="58169868" w:rsidR="00932788" w:rsidRPr="00934D2B" w:rsidRDefault="00FF2EBE" w:rsidP="00FF2EBE">
      <w:pPr>
        <w:pStyle w:val="Prrafodelista"/>
        <w:numPr>
          <w:ilvl w:val="2"/>
          <w:numId w:val="1"/>
        </w:numPr>
        <w:tabs>
          <w:tab w:val="left" w:pos="993"/>
        </w:tabs>
        <w:ind w:left="567" w:right="49" w:firstLine="0"/>
        <w:jc w:val="both"/>
        <w:rPr>
          <w:rFonts w:ascii="Palatino Linotype" w:hAnsi="Palatino Linotype"/>
          <w:lang w:val="es-ES"/>
        </w:rPr>
      </w:pPr>
      <w:r w:rsidRPr="00934D2B">
        <w:rPr>
          <w:rFonts w:ascii="Palatino Linotype" w:hAnsi="Palatino Linotype" w:cs="Bookman Old Style"/>
        </w:rPr>
        <w:t>Solicitudes de empleo de los profesores de la escuela telesecundaria Juan Rulfo, ubicada en el municipio de Lerma, con número de centro de trabajo 15DTV0004U.</w:t>
      </w:r>
    </w:p>
    <w:p w14:paraId="3CD79741" w14:textId="77777777" w:rsidR="00FF2EBE" w:rsidRPr="00934D2B" w:rsidRDefault="00FF2EBE" w:rsidP="00FF2EBE">
      <w:pPr>
        <w:pStyle w:val="Prrafodelista"/>
        <w:tabs>
          <w:tab w:val="left" w:pos="993"/>
        </w:tabs>
        <w:ind w:left="567" w:right="49"/>
        <w:jc w:val="both"/>
        <w:rPr>
          <w:rFonts w:ascii="Palatino Linotype" w:hAnsi="Palatino Linotype"/>
          <w:lang w:val="es-ES"/>
        </w:rPr>
      </w:pPr>
    </w:p>
    <w:p w14:paraId="60A2A470" w14:textId="2E0C6F3B" w:rsidR="009F6423" w:rsidRPr="00934D2B" w:rsidRDefault="00902A42"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Una</w:t>
      </w:r>
      <w:r w:rsidR="003063D1" w:rsidRPr="00934D2B">
        <w:rPr>
          <w:rFonts w:ascii="Palatino Linotype" w:hAnsi="Palatino Linotype"/>
          <w:lang w:val="es-ES"/>
        </w:rPr>
        <w:t xml:space="preserve"> </w:t>
      </w:r>
      <w:r w:rsidR="00932788" w:rsidRPr="00934D2B">
        <w:rPr>
          <w:rFonts w:ascii="Palatino Linotype" w:hAnsi="Palatino Linotype"/>
          <w:lang w:val="es-ES"/>
        </w:rPr>
        <w:t xml:space="preserve">vez </w:t>
      </w:r>
      <w:r w:rsidR="00311361" w:rsidRPr="00934D2B">
        <w:rPr>
          <w:rFonts w:ascii="Palatino Linotype" w:hAnsi="Palatino Linotype"/>
          <w:lang w:val="es-ES"/>
        </w:rPr>
        <w:t>precisado</w:t>
      </w:r>
      <w:r w:rsidR="00932788" w:rsidRPr="00934D2B">
        <w:rPr>
          <w:rFonts w:ascii="Palatino Linotype" w:hAnsi="Palatino Linotype"/>
          <w:lang w:val="es-ES"/>
        </w:rPr>
        <w:t xml:space="preserve"> lo anterior, lo conducente es</w:t>
      </w:r>
      <w:r w:rsidR="003063D1" w:rsidRPr="00934D2B">
        <w:rPr>
          <w:rFonts w:ascii="Palatino Linotype" w:hAnsi="Palatino Linotype"/>
          <w:lang w:val="es-ES"/>
        </w:rPr>
        <w:t xml:space="preserve"> analiza</w:t>
      </w:r>
      <w:r w:rsidR="00932788" w:rsidRPr="00934D2B">
        <w:rPr>
          <w:rFonts w:ascii="Palatino Linotype" w:hAnsi="Palatino Linotype"/>
          <w:lang w:val="es-ES"/>
        </w:rPr>
        <w:t>r</w:t>
      </w:r>
      <w:r w:rsidR="00DB6155" w:rsidRPr="00934D2B">
        <w:rPr>
          <w:rFonts w:ascii="Palatino Linotype" w:hAnsi="Palatino Linotype"/>
          <w:lang w:val="es-ES"/>
        </w:rPr>
        <w:t xml:space="preserve"> de oficio</w:t>
      </w:r>
      <w:r w:rsidR="003063D1" w:rsidRPr="00934D2B">
        <w:rPr>
          <w:rFonts w:ascii="Palatino Linotype" w:hAnsi="Palatino Linotype"/>
          <w:lang w:val="es-ES"/>
        </w:rPr>
        <w:t xml:space="preserve"> la respuesta </w:t>
      </w:r>
      <w:r w:rsidR="00932788" w:rsidRPr="00934D2B">
        <w:rPr>
          <w:rFonts w:ascii="Palatino Linotype" w:hAnsi="Palatino Linotype"/>
          <w:lang w:val="es-ES"/>
        </w:rPr>
        <w:t xml:space="preserve">a la solicitud de acceso a la información. </w:t>
      </w:r>
      <w:r w:rsidR="00F90576" w:rsidRPr="00934D2B">
        <w:rPr>
          <w:rFonts w:ascii="Palatino Linotype" w:hAnsi="Palatino Linotype"/>
          <w:lang w:val="es-ES"/>
        </w:rPr>
        <w:t>Así que, por cuanto hace a</w:t>
      </w:r>
      <w:r w:rsidR="00932788" w:rsidRPr="00934D2B">
        <w:rPr>
          <w:rFonts w:ascii="Palatino Linotype" w:hAnsi="Palatino Linotype"/>
          <w:lang w:val="es-ES"/>
        </w:rPr>
        <w:t xml:space="preserve"> las constancias que obran en el SAIMEX, se </w:t>
      </w:r>
      <w:r w:rsidR="00803410" w:rsidRPr="00934D2B">
        <w:rPr>
          <w:rFonts w:ascii="Palatino Linotype" w:hAnsi="Palatino Linotype"/>
          <w:lang w:val="es-ES"/>
        </w:rPr>
        <w:t xml:space="preserve">tiene que el </w:t>
      </w:r>
      <w:r w:rsidR="00F90576" w:rsidRPr="00934D2B">
        <w:rPr>
          <w:rFonts w:ascii="Palatino Linotype" w:hAnsi="Palatino Linotype"/>
          <w:b/>
          <w:lang w:val="es-ES"/>
        </w:rPr>
        <w:t>SUJETO OBLIGADO</w:t>
      </w:r>
      <w:r w:rsidR="00932788" w:rsidRPr="00934D2B">
        <w:rPr>
          <w:rFonts w:ascii="Palatino Linotype" w:hAnsi="Palatino Linotype"/>
          <w:lang w:val="es-ES"/>
        </w:rPr>
        <w:t xml:space="preserve"> remitió </w:t>
      </w:r>
      <w:r w:rsidR="00FF2EBE" w:rsidRPr="00934D2B">
        <w:rPr>
          <w:rFonts w:ascii="Palatino Linotype" w:hAnsi="Palatino Linotype"/>
          <w:lang w:val="es-ES"/>
        </w:rPr>
        <w:t>dos (02)</w:t>
      </w:r>
      <w:r w:rsidR="00BD7BD2" w:rsidRPr="00934D2B">
        <w:rPr>
          <w:rFonts w:ascii="Palatino Linotype" w:hAnsi="Palatino Linotype"/>
          <w:lang w:val="es-ES"/>
        </w:rPr>
        <w:t xml:space="preserve"> archivos PDF, mismos que se describen a continuación:</w:t>
      </w:r>
    </w:p>
    <w:p w14:paraId="7A87DEEA" w14:textId="392A4E4E" w:rsidR="00BD7BD2" w:rsidRPr="00934D2B" w:rsidRDefault="00DE5365" w:rsidP="00BD7BD2">
      <w:pPr>
        <w:pStyle w:val="Prrafodelista"/>
        <w:numPr>
          <w:ilvl w:val="1"/>
          <w:numId w:val="1"/>
        </w:numPr>
        <w:tabs>
          <w:tab w:val="left" w:pos="851"/>
        </w:tabs>
        <w:spacing w:line="360" w:lineRule="auto"/>
        <w:ind w:right="49"/>
        <w:jc w:val="both"/>
        <w:rPr>
          <w:rFonts w:ascii="Palatino Linotype" w:hAnsi="Palatino Linotype"/>
          <w:lang w:val="es-ES"/>
        </w:rPr>
      </w:pPr>
      <w:r w:rsidRPr="00934D2B">
        <w:rPr>
          <w:rFonts w:ascii="Palatino Linotype" w:hAnsi="Palatino Linotype"/>
          <w:b/>
          <w:i/>
          <w:lang w:val="es-ES"/>
        </w:rPr>
        <w:lastRenderedPageBreak/>
        <w:t>SOL 089IP2018.pdf</w:t>
      </w:r>
      <w:r w:rsidR="00BD7BD2" w:rsidRPr="00934D2B">
        <w:rPr>
          <w:rFonts w:ascii="Palatino Linotype" w:hAnsi="Palatino Linotype"/>
          <w:lang w:val="es-ES"/>
        </w:rPr>
        <w:t xml:space="preserve">.- Consiste en el </w:t>
      </w:r>
      <w:r w:rsidRPr="00934D2B">
        <w:rPr>
          <w:rFonts w:ascii="Palatino Linotype" w:hAnsi="Palatino Linotype"/>
          <w:lang w:val="es-ES"/>
        </w:rPr>
        <w:t xml:space="preserve">oficio número 205C13000/UT/0480/2018 de veinticinco (25) de junio de dos mil dieciocho, mediante el cual el Jefe de la Unidad de Asuntos Jurídicos y Titular de la Unidad de Transparencia del </w:t>
      </w:r>
      <w:r w:rsidRPr="00934D2B">
        <w:rPr>
          <w:rFonts w:ascii="Palatino Linotype" w:hAnsi="Palatino Linotype"/>
          <w:b/>
        </w:rPr>
        <w:t>SUJETO OBLIGADO</w:t>
      </w:r>
      <w:r w:rsidRPr="00934D2B">
        <w:rPr>
          <w:rFonts w:ascii="Palatino Linotype" w:hAnsi="Palatino Linotype"/>
        </w:rPr>
        <w:t xml:space="preserve">, otorga respuesta al entonces </w:t>
      </w:r>
      <w:r w:rsidRPr="00934D2B">
        <w:rPr>
          <w:rFonts w:ascii="Palatino Linotype" w:hAnsi="Palatino Linotype"/>
          <w:b/>
        </w:rPr>
        <w:t>SOLICITANTE.</w:t>
      </w:r>
    </w:p>
    <w:p w14:paraId="0AB3387A" w14:textId="510E55F2" w:rsidR="00C1363D" w:rsidRPr="00934D2B" w:rsidRDefault="00DE5365" w:rsidP="00CB2ECD">
      <w:pPr>
        <w:pStyle w:val="Prrafodelista"/>
        <w:numPr>
          <w:ilvl w:val="1"/>
          <w:numId w:val="1"/>
        </w:numPr>
        <w:tabs>
          <w:tab w:val="left" w:pos="851"/>
        </w:tabs>
        <w:spacing w:line="360" w:lineRule="auto"/>
        <w:ind w:right="49"/>
        <w:jc w:val="both"/>
        <w:rPr>
          <w:rFonts w:ascii="Palatino Linotype" w:hAnsi="Palatino Linotype"/>
          <w:lang w:val="es-ES"/>
        </w:rPr>
      </w:pPr>
      <w:r w:rsidRPr="00934D2B">
        <w:rPr>
          <w:rFonts w:ascii="Palatino Linotype" w:hAnsi="Palatino Linotype"/>
          <w:b/>
          <w:i/>
          <w:lang w:val="es-ES"/>
        </w:rPr>
        <w:t>Manual</w:t>
      </w:r>
      <w:r w:rsidR="00BD7BD2" w:rsidRPr="00934D2B">
        <w:rPr>
          <w:rFonts w:ascii="Palatino Linotype" w:hAnsi="Palatino Linotype"/>
          <w:b/>
          <w:i/>
          <w:lang w:val="es-ES"/>
        </w:rPr>
        <w:t>.pdf</w:t>
      </w:r>
      <w:r w:rsidR="00BD7BD2" w:rsidRPr="00934D2B">
        <w:rPr>
          <w:rFonts w:ascii="Palatino Linotype" w:hAnsi="Palatino Linotype"/>
          <w:lang w:val="es-ES"/>
        </w:rPr>
        <w:t xml:space="preserve">.- </w:t>
      </w:r>
      <w:r w:rsidRPr="00934D2B">
        <w:rPr>
          <w:rFonts w:ascii="Palatino Linotype" w:hAnsi="Palatino Linotype"/>
          <w:lang w:val="es-ES"/>
        </w:rPr>
        <w:t>Fragmento de un artículo del Manual de Procedimientos de Registros de Controles, Primera Parte, de la Secretaría de Educación Pública con fecha de enero de mil novecientos ochenta y dos.</w:t>
      </w:r>
    </w:p>
    <w:p w14:paraId="702D1107" w14:textId="77777777" w:rsidR="00DE5365" w:rsidRPr="00934D2B" w:rsidRDefault="00DE5365" w:rsidP="00DE5365">
      <w:pPr>
        <w:pStyle w:val="Prrafodelista"/>
        <w:tabs>
          <w:tab w:val="left" w:pos="851"/>
        </w:tabs>
        <w:spacing w:line="360" w:lineRule="auto"/>
        <w:ind w:left="1800" w:right="49"/>
        <w:jc w:val="both"/>
        <w:rPr>
          <w:rFonts w:ascii="Palatino Linotype" w:hAnsi="Palatino Linotype"/>
          <w:lang w:val="es-ES"/>
        </w:rPr>
      </w:pPr>
    </w:p>
    <w:p w14:paraId="288CD485" w14:textId="47222E19" w:rsidR="00CB2ECD" w:rsidRPr="00934D2B" w:rsidRDefault="00CB2ECD"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Ahora bien, </w:t>
      </w:r>
      <w:r w:rsidR="00E96C4B" w:rsidRPr="00934D2B">
        <w:rPr>
          <w:rFonts w:ascii="Palatino Linotype" w:hAnsi="Palatino Linotype"/>
          <w:lang w:val="es-ES"/>
        </w:rPr>
        <w:t xml:space="preserve">del estudio y análisis de los archivos proporcionados por el </w:t>
      </w:r>
      <w:r w:rsidR="00E96C4B" w:rsidRPr="00934D2B">
        <w:rPr>
          <w:rFonts w:ascii="Palatino Linotype" w:hAnsi="Palatino Linotype"/>
          <w:b/>
          <w:lang w:val="es-ES"/>
        </w:rPr>
        <w:t>SUJETO OBLIGADO</w:t>
      </w:r>
      <w:r w:rsidR="00E96C4B" w:rsidRPr="00934D2B">
        <w:rPr>
          <w:rFonts w:ascii="Palatino Linotype" w:hAnsi="Palatino Linotype"/>
          <w:lang w:val="es-ES"/>
        </w:rPr>
        <w:t xml:space="preserve">, resulta posible realizar un cuadro comparativo </w:t>
      </w:r>
      <w:r w:rsidRPr="00934D2B">
        <w:rPr>
          <w:rFonts w:ascii="Palatino Linotype" w:hAnsi="Palatino Linotype"/>
          <w:lang w:val="es-ES"/>
        </w:rPr>
        <w:t xml:space="preserve">a </w:t>
      </w:r>
      <w:r w:rsidR="00846D8A" w:rsidRPr="00934D2B">
        <w:rPr>
          <w:rFonts w:ascii="Palatino Linotype" w:hAnsi="Palatino Linotype"/>
          <w:lang w:val="es-ES"/>
        </w:rPr>
        <w:t>efecto</w:t>
      </w:r>
      <w:r w:rsidRPr="00934D2B">
        <w:rPr>
          <w:rFonts w:ascii="Palatino Linotype" w:hAnsi="Palatino Linotype"/>
          <w:lang w:val="es-ES"/>
        </w:rPr>
        <w:t xml:space="preserve"> de evidenciar si la información solicitada por el hoy </w:t>
      </w:r>
      <w:r w:rsidRPr="00934D2B">
        <w:rPr>
          <w:rFonts w:ascii="Palatino Linotype" w:hAnsi="Palatino Linotype"/>
          <w:b/>
          <w:lang w:val="es-ES"/>
        </w:rPr>
        <w:t>RECURRENTE</w:t>
      </w:r>
      <w:r w:rsidRPr="00934D2B">
        <w:rPr>
          <w:rFonts w:ascii="Palatino Linotype" w:hAnsi="Palatino Linotype"/>
          <w:lang w:val="es-ES"/>
        </w:rPr>
        <w:t xml:space="preserve"> fue colmada en la respuesta emitida por el </w:t>
      </w:r>
      <w:r w:rsidRPr="00934D2B">
        <w:rPr>
          <w:rFonts w:ascii="Palatino Linotype" w:hAnsi="Palatino Linotype"/>
          <w:b/>
          <w:lang w:val="es-ES"/>
        </w:rPr>
        <w:t>SUJETO OBLIGADO</w:t>
      </w:r>
      <w:r w:rsidRPr="00934D2B">
        <w:rPr>
          <w:rFonts w:ascii="Palatino Linotype" w:hAnsi="Palatino Linotype"/>
          <w:lang w:val="es-ES"/>
        </w:rPr>
        <w:t>:</w:t>
      </w:r>
    </w:p>
    <w:tbl>
      <w:tblPr>
        <w:tblStyle w:val="Tablaconcuadrcula"/>
        <w:tblW w:w="0" w:type="auto"/>
        <w:tblLook w:val="04A0" w:firstRow="1" w:lastRow="0" w:firstColumn="1" w:lastColumn="0" w:noHBand="0" w:noVBand="1"/>
      </w:tblPr>
      <w:tblGrid>
        <w:gridCol w:w="3114"/>
        <w:gridCol w:w="3260"/>
        <w:gridCol w:w="2405"/>
      </w:tblGrid>
      <w:tr w:rsidR="00CB2ECD" w:rsidRPr="00934D2B" w14:paraId="4FC4AC27" w14:textId="77777777" w:rsidTr="00477AB3">
        <w:tc>
          <w:tcPr>
            <w:tcW w:w="3114" w:type="dxa"/>
            <w:shd w:val="clear" w:color="auto" w:fill="BFBFBF" w:themeFill="background1" w:themeFillShade="BF"/>
          </w:tcPr>
          <w:p w14:paraId="391518FD" w14:textId="0B9F3118" w:rsidR="00CB2ECD" w:rsidRPr="00934D2B" w:rsidRDefault="00CB2ECD" w:rsidP="00CB2ECD">
            <w:pPr>
              <w:pStyle w:val="Prrafodelista"/>
              <w:tabs>
                <w:tab w:val="left" w:pos="851"/>
              </w:tabs>
              <w:spacing w:line="360" w:lineRule="auto"/>
              <w:ind w:left="0" w:right="49"/>
              <w:jc w:val="center"/>
              <w:rPr>
                <w:rFonts w:ascii="Palatino Linotype" w:hAnsi="Palatino Linotype"/>
                <w:b/>
                <w:sz w:val="18"/>
                <w:lang w:val="es-ES"/>
              </w:rPr>
            </w:pPr>
            <w:r w:rsidRPr="00934D2B">
              <w:rPr>
                <w:rFonts w:ascii="Palatino Linotype" w:hAnsi="Palatino Linotype"/>
                <w:b/>
                <w:sz w:val="18"/>
                <w:lang w:val="es-ES"/>
              </w:rPr>
              <w:t>SOLICITUD DEL PARTICULAR</w:t>
            </w:r>
          </w:p>
        </w:tc>
        <w:tc>
          <w:tcPr>
            <w:tcW w:w="3260" w:type="dxa"/>
            <w:shd w:val="clear" w:color="auto" w:fill="BFBFBF" w:themeFill="background1" w:themeFillShade="BF"/>
          </w:tcPr>
          <w:p w14:paraId="796C7AB2" w14:textId="752B1DE9" w:rsidR="00CB2ECD" w:rsidRPr="00934D2B" w:rsidRDefault="00CB2ECD" w:rsidP="00CB2ECD">
            <w:pPr>
              <w:pStyle w:val="Prrafodelista"/>
              <w:tabs>
                <w:tab w:val="left" w:pos="851"/>
              </w:tabs>
              <w:spacing w:line="360" w:lineRule="auto"/>
              <w:ind w:left="0" w:right="49"/>
              <w:jc w:val="center"/>
              <w:rPr>
                <w:rFonts w:ascii="Palatino Linotype" w:hAnsi="Palatino Linotype"/>
                <w:b/>
                <w:sz w:val="18"/>
                <w:lang w:val="es-ES"/>
              </w:rPr>
            </w:pPr>
            <w:r w:rsidRPr="00934D2B">
              <w:rPr>
                <w:rFonts w:ascii="Palatino Linotype" w:hAnsi="Palatino Linotype"/>
                <w:b/>
                <w:sz w:val="18"/>
                <w:lang w:val="es-ES"/>
              </w:rPr>
              <w:t>RESPUESTA DE LA AUTORIDAD</w:t>
            </w:r>
          </w:p>
        </w:tc>
        <w:tc>
          <w:tcPr>
            <w:tcW w:w="2405" w:type="dxa"/>
            <w:shd w:val="clear" w:color="auto" w:fill="BFBFBF" w:themeFill="background1" w:themeFillShade="BF"/>
          </w:tcPr>
          <w:p w14:paraId="51AC083B" w14:textId="0DC07129" w:rsidR="00CB2ECD" w:rsidRPr="00934D2B" w:rsidRDefault="00CB2ECD" w:rsidP="00CB2ECD">
            <w:pPr>
              <w:pStyle w:val="Prrafodelista"/>
              <w:tabs>
                <w:tab w:val="left" w:pos="851"/>
              </w:tabs>
              <w:spacing w:line="360" w:lineRule="auto"/>
              <w:ind w:left="0" w:right="49"/>
              <w:jc w:val="center"/>
              <w:rPr>
                <w:rFonts w:ascii="Palatino Linotype" w:hAnsi="Palatino Linotype"/>
                <w:b/>
                <w:sz w:val="18"/>
                <w:lang w:val="es-ES"/>
              </w:rPr>
            </w:pPr>
            <w:r w:rsidRPr="00934D2B">
              <w:rPr>
                <w:rFonts w:ascii="Palatino Linotype" w:hAnsi="Palatino Linotype"/>
                <w:b/>
                <w:sz w:val="18"/>
                <w:lang w:val="es-ES"/>
              </w:rPr>
              <w:t>LA INFORMACIÓN COLMA LA SOLICITUD</w:t>
            </w:r>
          </w:p>
        </w:tc>
      </w:tr>
      <w:tr w:rsidR="00CB2ECD" w:rsidRPr="00934D2B" w14:paraId="3B949BD5" w14:textId="77777777" w:rsidTr="00477AB3">
        <w:tc>
          <w:tcPr>
            <w:tcW w:w="3114" w:type="dxa"/>
          </w:tcPr>
          <w:p w14:paraId="7F118B44" w14:textId="77777777" w:rsidR="009B7CAE" w:rsidRPr="00934D2B" w:rsidRDefault="009B7CAE" w:rsidP="00477AB3">
            <w:pPr>
              <w:pStyle w:val="Prrafodelista"/>
              <w:tabs>
                <w:tab w:val="left" w:pos="851"/>
              </w:tabs>
              <w:spacing w:line="360" w:lineRule="auto"/>
              <w:ind w:left="0" w:right="49"/>
              <w:jc w:val="both"/>
              <w:rPr>
                <w:rFonts w:ascii="Palatino Linotype" w:hAnsi="Palatino Linotype"/>
                <w:sz w:val="18"/>
                <w:lang w:val="es-ES"/>
              </w:rPr>
            </w:pPr>
          </w:p>
          <w:p w14:paraId="5F189C1F" w14:textId="77777777" w:rsidR="009B7CAE" w:rsidRPr="00934D2B" w:rsidRDefault="009B7CAE" w:rsidP="00477AB3">
            <w:pPr>
              <w:pStyle w:val="Prrafodelista"/>
              <w:tabs>
                <w:tab w:val="left" w:pos="851"/>
              </w:tabs>
              <w:spacing w:line="360" w:lineRule="auto"/>
              <w:ind w:left="0" w:right="49"/>
              <w:jc w:val="both"/>
              <w:rPr>
                <w:rFonts w:ascii="Palatino Linotype" w:hAnsi="Palatino Linotype"/>
                <w:sz w:val="18"/>
                <w:lang w:val="es-ES"/>
              </w:rPr>
            </w:pPr>
          </w:p>
          <w:p w14:paraId="470D4383" w14:textId="69AAE23D" w:rsidR="00CB2ECD" w:rsidRPr="00934D2B" w:rsidRDefault="009B7CAE" w:rsidP="00477AB3">
            <w:pPr>
              <w:pStyle w:val="Prrafodelista"/>
              <w:tabs>
                <w:tab w:val="left" w:pos="851"/>
              </w:tabs>
              <w:spacing w:line="360" w:lineRule="auto"/>
              <w:ind w:left="0" w:right="49"/>
              <w:jc w:val="both"/>
              <w:rPr>
                <w:rFonts w:ascii="Palatino Linotype" w:hAnsi="Palatino Linotype"/>
                <w:sz w:val="18"/>
                <w:lang w:val="es-ES"/>
              </w:rPr>
            </w:pPr>
            <w:r w:rsidRPr="00934D2B">
              <w:rPr>
                <w:rFonts w:ascii="Palatino Linotype" w:hAnsi="Palatino Linotype"/>
                <w:sz w:val="18"/>
                <w:lang w:val="es-ES"/>
              </w:rPr>
              <w:t>Solicitudes de empleo de los profesores de la telesecundaria Juan Rulfo, del municipio de Lerma, con número de centro de trabajo 15DTV0004U.</w:t>
            </w:r>
          </w:p>
        </w:tc>
        <w:tc>
          <w:tcPr>
            <w:tcW w:w="3260" w:type="dxa"/>
          </w:tcPr>
          <w:p w14:paraId="62E3CF48" w14:textId="09E50D47" w:rsidR="00477AB3" w:rsidRPr="00934D2B" w:rsidRDefault="00575B0C" w:rsidP="009B7CAE">
            <w:pPr>
              <w:spacing w:line="360" w:lineRule="auto"/>
              <w:ind w:right="49"/>
              <w:jc w:val="both"/>
              <w:rPr>
                <w:rFonts w:ascii="Palatino Linotype" w:hAnsi="Palatino Linotype"/>
                <w:sz w:val="18"/>
                <w:lang w:val="es-ES"/>
              </w:rPr>
            </w:pPr>
            <w:r w:rsidRPr="00934D2B">
              <w:rPr>
                <w:rFonts w:ascii="Palatino Linotype" w:hAnsi="Palatino Linotype"/>
                <w:sz w:val="18"/>
                <w:lang w:val="es-ES"/>
              </w:rPr>
              <w:t xml:space="preserve">Refirió que la información solicitada </w:t>
            </w:r>
            <w:r w:rsidR="009B7CAE" w:rsidRPr="00934D2B">
              <w:rPr>
                <w:rFonts w:ascii="Palatino Linotype" w:hAnsi="Palatino Linotype"/>
                <w:sz w:val="18"/>
                <w:lang w:val="es-ES"/>
              </w:rPr>
              <w:t>no forma parte del expediente del personal de los trabajadores, en atención al Manual de Procedimientos de Registros y Controles, emitido en enero de mil novecientos ochenta y dos, por la Dirección General de Personal de la Secretaría de Educación Pública.</w:t>
            </w:r>
          </w:p>
        </w:tc>
        <w:tc>
          <w:tcPr>
            <w:tcW w:w="2405" w:type="dxa"/>
          </w:tcPr>
          <w:p w14:paraId="20AD89F0" w14:textId="77777777" w:rsidR="00020DB1" w:rsidRPr="00934D2B" w:rsidRDefault="00020DB1" w:rsidP="00020DB1">
            <w:pPr>
              <w:pStyle w:val="Prrafodelista"/>
              <w:tabs>
                <w:tab w:val="left" w:pos="851"/>
              </w:tabs>
              <w:spacing w:line="360" w:lineRule="auto"/>
              <w:ind w:left="0" w:right="49"/>
              <w:jc w:val="center"/>
              <w:rPr>
                <w:rFonts w:ascii="Palatino Linotype" w:hAnsi="Palatino Linotype"/>
                <w:b/>
                <w:sz w:val="18"/>
                <w:lang w:val="es-ES"/>
              </w:rPr>
            </w:pPr>
          </w:p>
          <w:p w14:paraId="0AB4BA8D" w14:textId="77777777" w:rsidR="00477AB3" w:rsidRPr="00934D2B" w:rsidRDefault="00477AB3" w:rsidP="00020DB1">
            <w:pPr>
              <w:pStyle w:val="Prrafodelista"/>
              <w:tabs>
                <w:tab w:val="left" w:pos="851"/>
              </w:tabs>
              <w:spacing w:line="360" w:lineRule="auto"/>
              <w:ind w:left="0" w:right="49"/>
              <w:jc w:val="center"/>
              <w:rPr>
                <w:rFonts w:ascii="Palatino Linotype" w:hAnsi="Palatino Linotype"/>
                <w:b/>
                <w:sz w:val="18"/>
                <w:lang w:val="es-ES"/>
              </w:rPr>
            </w:pPr>
          </w:p>
          <w:p w14:paraId="52655D8E" w14:textId="77777777" w:rsidR="00477AB3" w:rsidRPr="00934D2B" w:rsidRDefault="00477AB3" w:rsidP="00020DB1">
            <w:pPr>
              <w:pStyle w:val="Prrafodelista"/>
              <w:tabs>
                <w:tab w:val="left" w:pos="851"/>
              </w:tabs>
              <w:spacing w:line="360" w:lineRule="auto"/>
              <w:ind w:left="0" w:right="49"/>
              <w:jc w:val="center"/>
              <w:rPr>
                <w:rFonts w:ascii="Palatino Linotype" w:hAnsi="Palatino Linotype"/>
                <w:b/>
                <w:sz w:val="18"/>
                <w:lang w:val="es-ES"/>
              </w:rPr>
            </w:pPr>
          </w:p>
          <w:p w14:paraId="5893DD10" w14:textId="73AA9FFF" w:rsidR="00CB2ECD" w:rsidRPr="00934D2B" w:rsidRDefault="009B7CAE" w:rsidP="00020DB1">
            <w:pPr>
              <w:pStyle w:val="Prrafodelista"/>
              <w:tabs>
                <w:tab w:val="left" w:pos="851"/>
              </w:tabs>
              <w:spacing w:line="360" w:lineRule="auto"/>
              <w:ind w:left="0" w:right="49"/>
              <w:jc w:val="center"/>
              <w:rPr>
                <w:rFonts w:ascii="Palatino Linotype" w:hAnsi="Palatino Linotype"/>
                <w:b/>
                <w:sz w:val="18"/>
                <w:lang w:val="es-ES"/>
              </w:rPr>
            </w:pPr>
            <w:r w:rsidRPr="00934D2B">
              <w:rPr>
                <w:rFonts w:ascii="Palatino Linotype" w:hAnsi="Palatino Linotype"/>
                <w:b/>
                <w:sz w:val="22"/>
                <w:lang w:val="es-ES"/>
              </w:rPr>
              <w:t>NO</w:t>
            </w:r>
          </w:p>
        </w:tc>
      </w:tr>
    </w:tbl>
    <w:p w14:paraId="3C8F3AF2" w14:textId="77777777" w:rsidR="00B75108" w:rsidRPr="00934D2B" w:rsidRDefault="00B75108" w:rsidP="00477AB3">
      <w:pPr>
        <w:pStyle w:val="Prrafodelista"/>
        <w:tabs>
          <w:tab w:val="left" w:pos="851"/>
        </w:tabs>
        <w:spacing w:line="360" w:lineRule="auto"/>
        <w:ind w:left="0" w:right="49"/>
        <w:jc w:val="both"/>
        <w:rPr>
          <w:rFonts w:ascii="Palatino Linotype" w:hAnsi="Palatino Linotype"/>
          <w:lang w:val="es-ES"/>
        </w:rPr>
      </w:pPr>
    </w:p>
    <w:p w14:paraId="7F5BCCB7" w14:textId="30D711BA" w:rsidR="00B75108" w:rsidRPr="00934D2B" w:rsidRDefault="00311361" w:rsidP="00997CC1">
      <w:pPr>
        <w:pStyle w:val="Prrafodelista"/>
        <w:numPr>
          <w:ilvl w:val="0"/>
          <w:numId w:val="1"/>
        </w:numPr>
        <w:tabs>
          <w:tab w:val="left" w:pos="0"/>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lastRenderedPageBreak/>
        <w:t>De la tabla</w:t>
      </w:r>
      <w:r w:rsidR="00B75108" w:rsidRPr="00934D2B">
        <w:rPr>
          <w:rFonts w:ascii="Palatino Linotype" w:hAnsi="Palatino Linotype"/>
          <w:lang w:val="es-ES"/>
        </w:rPr>
        <w:t xml:space="preserve"> anterior, se colige que el </w:t>
      </w:r>
      <w:r w:rsidR="00B75108" w:rsidRPr="00934D2B">
        <w:rPr>
          <w:rFonts w:ascii="Palatino Linotype" w:hAnsi="Palatino Linotype"/>
          <w:b/>
          <w:lang w:val="es-ES"/>
        </w:rPr>
        <w:t xml:space="preserve">SUJETO OBLIGADO </w:t>
      </w:r>
      <w:r w:rsidR="009B7CAE" w:rsidRPr="00934D2B">
        <w:rPr>
          <w:rFonts w:ascii="Palatino Linotype" w:hAnsi="Palatino Linotype"/>
          <w:lang w:val="es-ES"/>
        </w:rPr>
        <w:t xml:space="preserve">no cumplió </w:t>
      </w:r>
      <w:r w:rsidR="00365BE4" w:rsidRPr="00934D2B">
        <w:rPr>
          <w:rFonts w:ascii="Palatino Linotype" w:hAnsi="Palatino Linotype"/>
          <w:lang w:val="es-ES"/>
        </w:rPr>
        <w:t>con</w:t>
      </w:r>
      <w:r w:rsidR="009B7CAE" w:rsidRPr="00934D2B">
        <w:rPr>
          <w:rFonts w:ascii="Palatino Linotype" w:hAnsi="Palatino Linotype"/>
          <w:lang w:val="es-ES"/>
        </w:rPr>
        <w:t xml:space="preserve"> la solicitud de información requerida por el entonces </w:t>
      </w:r>
      <w:r w:rsidR="009B7CAE" w:rsidRPr="00934D2B">
        <w:rPr>
          <w:rFonts w:ascii="Palatino Linotype" w:hAnsi="Palatino Linotype"/>
          <w:b/>
          <w:lang w:val="es-ES"/>
        </w:rPr>
        <w:t>SOLICITANTE</w:t>
      </w:r>
      <w:r w:rsidR="009B7CAE" w:rsidRPr="00934D2B">
        <w:rPr>
          <w:rFonts w:ascii="Palatino Linotype" w:hAnsi="Palatino Linotype"/>
          <w:lang w:val="es-ES"/>
        </w:rPr>
        <w:t xml:space="preserve">, </w:t>
      </w:r>
      <w:r w:rsidR="0057359C" w:rsidRPr="00934D2B">
        <w:rPr>
          <w:rFonts w:ascii="Palatino Linotype" w:hAnsi="Palatino Linotype"/>
          <w:lang w:val="es-ES"/>
        </w:rPr>
        <w:t>pronunciándose en sentido que no genera, posee o administra la información concerniente a las solicitudes de empleo de los profesores de la telesecundaria Juan Rulfo, ubicada en el municipio de Lerma, con número de centro de trabajo 15DTV0004U.</w:t>
      </w:r>
    </w:p>
    <w:p w14:paraId="312CCA18" w14:textId="77777777" w:rsidR="00B75108" w:rsidRPr="00934D2B" w:rsidRDefault="00B75108" w:rsidP="00B75108">
      <w:pPr>
        <w:pStyle w:val="Prrafodelista"/>
        <w:tabs>
          <w:tab w:val="left" w:pos="851"/>
        </w:tabs>
        <w:spacing w:line="360" w:lineRule="auto"/>
        <w:ind w:left="426" w:right="49"/>
        <w:jc w:val="both"/>
        <w:rPr>
          <w:rFonts w:ascii="Palatino Linotype" w:hAnsi="Palatino Linotype"/>
          <w:lang w:val="es-ES"/>
        </w:rPr>
      </w:pPr>
    </w:p>
    <w:p w14:paraId="4BF35255" w14:textId="488246BE" w:rsidR="009B1790" w:rsidRPr="00934D2B" w:rsidRDefault="002E62AC"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Por</w:t>
      </w:r>
      <w:r w:rsidR="00191DAB" w:rsidRPr="00934D2B">
        <w:rPr>
          <w:rFonts w:ascii="Palatino Linotype" w:hAnsi="Palatino Linotype"/>
          <w:lang w:val="es-ES"/>
        </w:rPr>
        <w:t xml:space="preserve"> lo que respecta al Informe Justificado, el </w:t>
      </w:r>
      <w:r w:rsidR="00191DAB" w:rsidRPr="00934D2B">
        <w:rPr>
          <w:rFonts w:ascii="Palatino Linotype" w:hAnsi="Palatino Linotype"/>
          <w:b/>
          <w:lang w:val="es-ES"/>
        </w:rPr>
        <w:t>SUJETO OBLIGADO</w:t>
      </w:r>
      <w:r w:rsidR="00191DAB" w:rsidRPr="00934D2B">
        <w:rPr>
          <w:rFonts w:ascii="Palatino Linotype" w:hAnsi="Palatino Linotype"/>
          <w:lang w:val="es-ES"/>
        </w:rPr>
        <w:t xml:space="preserve"> únicamente se pronunció para reiterar </w:t>
      </w:r>
      <w:r w:rsidRPr="00934D2B">
        <w:rPr>
          <w:rFonts w:ascii="Palatino Linotype" w:hAnsi="Palatino Linotype"/>
          <w:lang w:val="es-ES"/>
        </w:rPr>
        <w:t>que el documento denominado “Solicitud de Empleo” no forma parte del expediente de personal de los trabajadores de conformidad con el Manual de Procedimientos de Registros y Controles, emitido en enero de mil novecientos ochenta y dos, por la Dirección General de Personal de la Secretaría de Educación Pública, adjuntando nuevamente el fragmento del Manual en cita donde se aprecian los documentos  indispensables para realizar el trámite de filiación.</w:t>
      </w:r>
    </w:p>
    <w:p w14:paraId="1092FA4D" w14:textId="77777777" w:rsidR="00311361" w:rsidRPr="00934D2B" w:rsidRDefault="00311361" w:rsidP="00AA6C42">
      <w:pPr>
        <w:tabs>
          <w:tab w:val="left" w:pos="851"/>
        </w:tabs>
        <w:spacing w:line="360" w:lineRule="auto"/>
        <w:ind w:right="49"/>
        <w:rPr>
          <w:rFonts w:ascii="Palatino Linotype" w:hAnsi="Palatino Linotype"/>
          <w:b/>
          <w:vanish/>
          <w:lang w:val="es-ES"/>
        </w:rPr>
      </w:pPr>
    </w:p>
    <w:p w14:paraId="33560DD8" w14:textId="77529A35" w:rsidR="00AA6C42" w:rsidRPr="00934D2B" w:rsidRDefault="00483E30" w:rsidP="00483E30">
      <w:pPr>
        <w:tabs>
          <w:tab w:val="left" w:pos="851"/>
        </w:tabs>
        <w:spacing w:line="360" w:lineRule="auto"/>
        <w:ind w:left="284" w:right="51"/>
        <w:jc w:val="both"/>
        <w:rPr>
          <w:rFonts w:ascii="Palatino Linotype" w:hAnsi="Palatino Linotype"/>
          <w:b/>
          <w:lang w:val="es-ES"/>
        </w:rPr>
      </w:pPr>
      <w:r w:rsidRPr="00934D2B">
        <w:rPr>
          <w:rFonts w:ascii="Palatino Linotype" w:hAnsi="Palatino Linotype"/>
          <w:b/>
          <w:lang w:val="es-ES"/>
        </w:rPr>
        <w:t xml:space="preserve">II.- </w:t>
      </w:r>
      <w:r w:rsidR="00B75108" w:rsidRPr="00934D2B">
        <w:rPr>
          <w:rFonts w:ascii="Palatino Linotype" w:hAnsi="Palatino Linotype"/>
          <w:b/>
          <w:lang w:val="es-ES"/>
        </w:rPr>
        <w:t>De</w:t>
      </w:r>
      <w:r w:rsidRPr="00934D2B">
        <w:rPr>
          <w:rFonts w:ascii="Palatino Linotype" w:hAnsi="Palatino Linotype"/>
          <w:b/>
          <w:lang w:val="es-ES"/>
        </w:rPr>
        <w:t xml:space="preserve"> la </w:t>
      </w:r>
      <w:r w:rsidR="009D4842" w:rsidRPr="00934D2B">
        <w:rPr>
          <w:rFonts w:ascii="Palatino Linotype" w:hAnsi="Palatino Linotype"/>
          <w:b/>
          <w:lang w:val="es-ES"/>
        </w:rPr>
        <w:t>fuente obligacional para generar, poseer o administrar la información solicitada.</w:t>
      </w:r>
    </w:p>
    <w:p w14:paraId="12989D28" w14:textId="77777777" w:rsidR="00AA6C42" w:rsidRPr="00934D2B" w:rsidRDefault="00AA6C42" w:rsidP="00483E30">
      <w:pPr>
        <w:rPr>
          <w:rFonts w:ascii="Palatino Linotype" w:hAnsi="Palatino Linotype"/>
          <w:b/>
          <w:lang w:val="es-ES"/>
        </w:rPr>
      </w:pPr>
    </w:p>
    <w:p w14:paraId="64139D3D" w14:textId="2E65803B" w:rsidR="006C0CFB" w:rsidRPr="00934D2B" w:rsidRDefault="00803360"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Es así com</w:t>
      </w:r>
      <w:r w:rsidR="00162566" w:rsidRPr="00934D2B">
        <w:rPr>
          <w:rFonts w:ascii="Palatino Linotype" w:hAnsi="Palatino Linotype"/>
          <w:lang w:val="es-ES"/>
        </w:rPr>
        <w:t xml:space="preserve">o llegamos al análisis medular de la competencia del </w:t>
      </w:r>
      <w:r w:rsidR="00162566" w:rsidRPr="00934D2B">
        <w:rPr>
          <w:rFonts w:ascii="Palatino Linotype" w:hAnsi="Palatino Linotype"/>
          <w:b/>
          <w:lang w:val="es-ES"/>
        </w:rPr>
        <w:t>SUJETO OBLIGADO</w:t>
      </w:r>
      <w:r w:rsidR="00162566" w:rsidRPr="00934D2B">
        <w:rPr>
          <w:rFonts w:ascii="Palatino Linotype" w:hAnsi="Palatino Linotype"/>
          <w:lang w:val="es-ES"/>
        </w:rPr>
        <w:t xml:space="preserve"> para poseer, controlar o generar la información concerniente a las solicitudes de empleo de los profesores adscrito a la telesecundaria Juan Rulfo, en el municipio de Lerma, con número de centro de trabajo 15DTV0004U</w:t>
      </w:r>
    </w:p>
    <w:p w14:paraId="6A96D3EF" w14:textId="77777777" w:rsidR="006C0CFB" w:rsidRPr="00934D2B" w:rsidRDefault="006C0CFB" w:rsidP="006C0CFB">
      <w:pPr>
        <w:pStyle w:val="Prrafodelista"/>
        <w:tabs>
          <w:tab w:val="left" w:pos="567"/>
        </w:tabs>
        <w:spacing w:line="360" w:lineRule="auto"/>
        <w:ind w:left="0" w:right="49"/>
        <w:jc w:val="both"/>
        <w:rPr>
          <w:rFonts w:ascii="Palatino Linotype" w:hAnsi="Palatino Linotype"/>
          <w:lang w:val="es-ES"/>
        </w:rPr>
      </w:pPr>
    </w:p>
    <w:p w14:paraId="1EEB7ADD" w14:textId="454ECBB6" w:rsidR="00483E30" w:rsidRPr="00934D2B" w:rsidRDefault="00803360"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lastRenderedPageBreak/>
        <w:t xml:space="preserve">De modo que, por cuanto hace a la </w:t>
      </w:r>
      <w:r w:rsidR="00162566" w:rsidRPr="00934D2B">
        <w:rPr>
          <w:rFonts w:ascii="Palatino Linotype" w:hAnsi="Palatino Linotype"/>
          <w:lang w:val="es-ES"/>
        </w:rPr>
        <w:t xml:space="preserve">respuesta otorgada por el </w:t>
      </w:r>
      <w:r w:rsidR="00162566" w:rsidRPr="00934D2B">
        <w:rPr>
          <w:rFonts w:ascii="Palatino Linotype" w:hAnsi="Palatino Linotype"/>
          <w:b/>
          <w:lang w:val="es-ES"/>
        </w:rPr>
        <w:t>SUJETO OBLIGADO</w:t>
      </w:r>
      <w:r w:rsidR="00162566" w:rsidRPr="00934D2B">
        <w:rPr>
          <w:rFonts w:ascii="Palatino Linotype" w:hAnsi="Palatino Linotype"/>
          <w:lang w:val="es-ES"/>
        </w:rPr>
        <w:t>, misma que fue reiterada mediante el Informe Justificado, declarando que no posee, controla o administra la información solicitada se debe atender a lo siguiente:</w:t>
      </w:r>
    </w:p>
    <w:p w14:paraId="15255BD3" w14:textId="77777777" w:rsidR="00483E30" w:rsidRPr="00934D2B" w:rsidRDefault="00483E30" w:rsidP="00483E30">
      <w:pPr>
        <w:pStyle w:val="Prrafodelista"/>
        <w:tabs>
          <w:tab w:val="left" w:pos="851"/>
        </w:tabs>
        <w:spacing w:line="360" w:lineRule="auto"/>
        <w:ind w:left="0" w:right="49"/>
        <w:jc w:val="both"/>
        <w:rPr>
          <w:rFonts w:ascii="Palatino Linotype" w:hAnsi="Palatino Linotype"/>
          <w:lang w:val="es-ES"/>
        </w:rPr>
      </w:pPr>
    </w:p>
    <w:p w14:paraId="770C535C" w14:textId="61132B2B" w:rsidR="00993A9F" w:rsidRPr="00934D2B" w:rsidRDefault="00803360" w:rsidP="00162566">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Que el </w:t>
      </w:r>
      <w:r w:rsidRPr="00934D2B">
        <w:rPr>
          <w:rFonts w:ascii="Palatino Linotype" w:hAnsi="Palatino Linotype"/>
          <w:b/>
          <w:lang w:val="es-ES"/>
        </w:rPr>
        <w:t>SUJETO OBLIGADO</w:t>
      </w:r>
      <w:r w:rsidRPr="00934D2B">
        <w:rPr>
          <w:rFonts w:ascii="Palatino Linotype" w:hAnsi="Palatino Linotype"/>
          <w:lang w:val="es-ES"/>
        </w:rPr>
        <w:t xml:space="preserve"> </w:t>
      </w:r>
      <w:r w:rsidR="00162566" w:rsidRPr="00934D2B">
        <w:rPr>
          <w:rFonts w:ascii="Palatino Linotype" w:hAnsi="Palatino Linotype"/>
          <w:lang w:val="es-ES"/>
        </w:rPr>
        <w:t>fundó su pronunciamiento en el fragmento de un artículo del Manual de Procedimientos de Registros y Controles</w:t>
      </w:r>
      <w:r w:rsidR="00406379" w:rsidRPr="00934D2B">
        <w:rPr>
          <w:rFonts w:ascii="Palatino Linotype" w:hAnsi="Palatino Linotype"/>
          <w:lang w:val="es-ES"/>
        </w:rPr>
        <w:t xml:space="preserve"> Primera Parte</w:t>
      </w:r>
      <w:r w:rsidR="00162566" w:rsidRPr="00934D2B">
        <w:rPr>
          <w:rFonts w:ascii="Palatino Linotype" w:hAnsi="Palatino Linotype"/>
          <w:lang w:val="es-ES"/>
        </w:rPr>
        <w:t>, emitido en enero de mil novecientos ochenta y dos por la Dirección General de Personal de la Secretaría de Educación Pública</w:t>
      </w:r>
      <w:r w:rsidR="00B23B3B" w:rsidRPr="00934D2B">
        <w:rPr>
          <w:rFonts w:ascii="Palatino Linotype" w:hAnsi="Palatino Linotype"/>
          <w:lang w:val="es-ES"/>
        </w:rPr>
        <w:t>;</w:t>
      </w:r>
      <w:r w:rsidR="00162566" w:rsidRPr="00934D2B">
        <w:rPr>
          <w:rFonts w:ascii="Palatino Linotype" w:hAnsi="Palatino Linotype"/>
          <w:lang w:val="es-ES"/>
        </w:rPr>
        <w:t xml:space="preserve"> el cual, de constancias de autos, dicta lo siguiente:</w:t>
      </w:r>
    </w:p>
    <w:p w14:paraId="5540598F" w14:textId="77777777" w:rsidR="00483E30" w:rsidRPr="00934D2B" w:rsidRDefault="00483E30" w:rsidP="00483E30">
      <w:pPr>
        <w:pStyle w:val="Prrafodelista"/>
        <w:tabs>
          <w:tab w:val="left" w:pos="851"/>
        </w:tabs>
        <w:spacing w:line="360" w:lineRule="auto"/>
        <w:ind w:left="0" w:right="49"/>
        <w:jc w:val="both"/>
        <w:rPr>
          <w:rFonts w:ascii="Palatino Linotype" w:hAnsi="Palatino Linotype"/>
          <w:lang w:val="es-ES"/>
        </w:rPr>
      </w:pPr>
    </w:p>
    <w:p w14:paraId="2DD129A5" w14:textId="77777777" w:rsidR="00162566" w:rsidRPr="00934D2B" w:rsidRDefault="00162566" w:rsidP="00483E30">
      <w:pPr>
        <w:pStyle w:val="Prrafodelista"/>
        <w:tabs>
          <w:tab w:val="left" w:pos="851"/>
        </w:tabs>
        <w:spacing w:line="360" w:lineRule="auto"/>
        <w:ind w:left="0" w:right="49"/>
        <w:jc w:val="both"/>
        <w:rPr>
          <w:rFonts w:ascii="Palatino Linotype" w:hAnsi="Palatino Linotype"/>
          <w:lang w:val="es-ES"/>
        </w:rPr>
      </w:pPr>
    </w:p>
    <w:p w14:paraId="733E084B" w14:textId="77777777" w:rsidR="00162566" w:rsidRPr="00934D2B" w:rsidRDefault="00162566" w:rsidP="00483E30">
      <w:pPr>
        <w:pStyle w:val="Prrafodelista"/>
        <w:tabs>
          <w:tab w:val="left" w:pos="851"/>
        </w:tabs>
        <w:spacing w:line="360" w:lineRule="auto"/>
        <w:ind w:left="0" w:right="49"/>
        <w:jc w:val="both"/>
        <w:rPr>
          <w:rFonts w:ascii="Palatino Linotype" w:hAnsi="Palatino Linotype"/>
          <w:lang w:val="es-ES"/>
        </w:rPr>
      </w:pPr>
    </w:p>
    <w:p w14:paraId="4C377748" w14:textId="77777777" w:rsidR="00162566" w:rsidRPr="00934D2B" w:rsidRDefault="00162566" w:rsidP="00483E30">
      <w:pPr>
        <w:pStyle w:val="Prrafodelista"/>
        <w:tabs>
          <w:tab w:val="left" w:pos="851"/>
        </w:tabs>
        <w:spacing w:line="360" w:lineRule="auto"/>
        <w:ind w:left="0" w:right="49"/>
        <w:jc w:val="both"/>
        <w:rPr>
          <w:rFonts w:ascii="Palatino Linotype" w:hAnsi="Palatino Linotype"/>
          <w:lang w:val="es-ES"/>
        </w:rPr>
      </w:pPr>
    </w:p>
    <w:p w14:paraId="4608CDB6" w14:textId="5AC8ABB0" w:rsidR="00406379" w:rsidRPr="00934D2B" w:rsidRDefault="00162566" w:rsidP="00406379">
      <w:pPr>
        <w:pStyle w:val="Prrafodelista"/>
        <w:tabs>
          <w:tab w:val="left" w:pos="851"/>
        </w:tabs>
        <w:spacing w:line="360" w:lineRule="auto"/>
        <w:ind w:left="0" w:right="49"/>
        <w:jc w:val="center"/>
        <w:rPr>
          <w:rFonts w:ascii="Palatino Linotype" w:hAnsi="Palatino Linotype"/>
          <w:lang w:val="es-ES"/>
        </w:rPr>
      </w:pPr>
      <w:r w:rsidRPr="00934D2B">
        <w:rPr>
          <w:rFonts w:ascii="Palatino Linotype" w:hAnsi="Palatino Linotype"/>
          <w:noProof/>
          <w:lang w:eastAsia="es-MX"/>
        </w:rPr>
        <w:lastRenderedPageBreak/>
        <w:drawing>
          <wp:inline distT="0" distB="0" distL="0" distR="0" wp14:anchorId="62D5B70D" wp14:editId="5097721C">
            <wp:extent cx="3343954" cy="4048125"/>
            <wp:effectExtent l="76200" t="76200" r="14224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498" cy="4066943"/>
                    </a:xfrm>
                    <a:prstGeom prst="rect">
                      <a:avLst/>
                    </a:prstGeom>
                    <a:ln w="38100" cap="sq">
                      <a:solidFill>
                        <a:schemeClr val="tx1">
                          <a:lumMod val="65000"/>
                          <a:lumOff val="35000"/>
                        </a:schemeClr>
                      </a:solidFill>
                      <a:prstDash val="solid"/>
                      <a:miter lim="800000"/>
                    </a:ln>
                    <a:effectLst>
                      <a:outerShdw blurRad="50800" dist="38100" dir="2700000" algn="tl" rotWithShape="0">
                        <a:srgbClr val="000000">
                          <a:alpha val="43000"/>
                        </a:srgbClr>
                      </a:outerShdw>
                    </a:effectLst>
                  </pic:spPr>
                </pic:pic>
              </a:graphicData>
            </a:graphic>
          </wp:inline>
        </w:drawing>
      </w:r>
    </w:p>
    <w:p w14:paraId="0945C418" w14:textId="77777777" w:rsidR="00162566" w:rsidRPr="00934D2B" w:rsidRDefault="00162566" w:rsidP="00483E30">
      <w:pPr>
        <w:pStyle w:val="Prrafodelista"/>
        <w:tabs>
          <w:tab w:val="left" w:pos="851"/>
        </w:tabs>
        <w:spacing w:line="360" w:lineRule="auto"/>
        <w:ind w:left="0" w:right="49"/>
        <w:jc w:val="both"/>
        <w:rPr>
          <w:rFonts w:ascii="Palatino Linotype" w:hAnsi="Palatino Linotype"/>
          <w:lang w:val="es-ES"/>
        </w:rPr>
      </w:pPr>
    </w:p>
    <w:p w14:paraId="20B8ADB9" w14:textId="1379EBD6" w:rsidR="00483E30" w:rsidRPr="00934D2B" w:rsidRDefault="00803360" w:rsidP="00B1196F">
      <w:pPr>
        <w:pStyle w:val="Prrafodelista"/>
        <w:numPr>
          <w:ilvl w:val="0"/>
          <w:numId w:val="1"/>
        </w:numPr>
        <w:tabs>
          <w:tab w:val="left" w:pos="567"/>
        </w:tabs>
        <w:spacing w:line="360" w:lineRule="auto"/>
        <w:ind w:left="0" w:right="49" w:firstLine="0"/>
        <w:jc w:val="both"/>
        <w:rPr>
          <w:rFonts w:ascii="Palatino Linotype" w:hAnsi="Palatino Linotype"/>
          <w:i/>
          <w:sz w:val="22"/>
        </w:rPr>
      </w:pPr>
      <w:r w:rsidRPr="00934D2B">
        <w:rPr>
          <w:rFonts w:ascii="Palatino Linotype" w:hAnsi="Palatino Linotype"/>
          <w:lang w:val="es-ES"/>
        </w:rPr>
        <w:t xml:space="preserve">Es importante advertir que </w:t>
      </w:r>
      <w:r w:rsidR="00B1196F" w:rsidRPr="00934D2B">
        <w:rPr>
          <w:rFonts w:ascii="Palatino Linotype" w:hAnsi="Palatino Linotype"/>
          <w:lang w:val="es-ES"/>
        </w:rPr>
        <w:t xml:space="preserve">el ordenamiento citado por el </w:t>
      </w:r>
      <w:r w:rsidR="00B1196F" w:rsidRPr="00934D2B">
        <w:rPr>
          <w:rFonts w:ascii="Palatino Linotype" w:hAnsi="Palatino Linotype"/>
          <w:b/>
          <w:lang w:val="es-ES"/>
        </w:rPr>
        <w:t>SUJETO OBLIGADO</w:t>
      </w:r>
      <w:r w:rsidR="00CF2A11" w:rsidRPr="00934D2B">
        <w:rPr>
          <w:rFonts w:ascii="Palatino Linotype" w:hAnsi="Palatino Linotype"/>
          <w:lang w:val="es-ES"/>
        </w:rPr>
        <w:t xml:space="preserve"> no se encuentra disponible para su consulta dentro del Portal de Información Pública de Oficio Mexiquense (</w:t>
      </w:r>
      <w:r w:rsidR="00CF2A11" w:rsidRPr="00934D2B">
        <w:rPr>
          <w:rFonts w:ascii="Palatino Linotype" w:hAnsi="Palatino Linotype"/>
          <w:b/>
          <w:lang w:val="es-ES"/>
        </w:rPr>
        <w:t>IPOMEX</w:t>
      </w:r>
      <w:r w:rsidR="00CF2A11" w:rsidRPr="00934D2B">
        <w:rPr>
          <w:rFonts w:ascii="Palatino Linotype" w:hAnsi="Palatino Linotype"/>
          <w:lang w:val="es-ES"/>
        </w:rPr>
        <w:t xml:space="preserve">), asimismo, no se aprecia el numeral del Manual de Procedimientos donde se contenga los requisitos de filiación que menciona el </w:t>
      </w:r>
      <w:r w:rsidR="00CF2A11" w:rsidRPr="00934D2B">
        <w:rPr>
          <w:rFonts w:ascii="Palatino Linotype" w:hAnsi="Palatino Linotype"/>
          <w:b/>
          <w:lang w:val="es-ES"/>
        </w:rPr>
        <w:t>SUJETO OBLIGADO</w:t>
      </w:r>
      <w:r w:rsidR="00CF2A11" w:rsidRPr="00934D2B">
        <w:rPr>
          <w:rFonts w:ascii="Palatino Linotype" w:hAnsi="Palatino Linotype"/>
          <w:lang w:val="es-ES"/>
        </w:rPr>
        <w:t>.</w:t>
      </w:r>
    </w:p>
    <w:p w14:paraId="2F07037C" w14:textId="77777777" w:rsidR="005E27C7" w:rsidRPr="00934D2B" w:rsidRDefault="005E27C7" w:rsidP="00483E30">
      <w:pPr>
        <w:pStyle w:val="Prrafodelista"/>
        <w:tabs>
          <w:tab w:val="left" w:pos="851"/>
        </w:tabs>
        <w:spacing w:line="360" w:lineRule="auto"/>
        <w:ind w:left="0" w:right="49"/>
        <w:jc w:val="both"/>
        <w:rPr>
          <w:rFonts w:ascii="Palatino Linotype" w:hAnsi="Palatino Linotype"/>
          <w:lang w:val="es-ES"/>
        </w:rPr>
      </w:pPr>
    </w:p>
    <w:p w14:paraId="47591B00" w14:textId="2E33D762" w:rsidR="00CF2A11" w:rsidRPr="00934D2B" w:rsidRDefault="00CF2A11"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Empero lo anteri</w:t>
      </w:r>
      <w:r w:rsidR="005D5E13" w:rsidRPr="00934D2B">
        <w:rPr>
          <w:rFonts w:ascii="Palatino Linotype" w:hAnsi="Palatino Linotype"/>
          <w:lang w:val="es-ES"/>
        </w:rPr>
        <w:t xml:space="preserve">or, es menester recordar que </w:t>
      </w:r>
      <w:r w:rsidR="005D5E13" w:rsidRPr="00934D2B">
        <w:rPr>
          <w:rFonts w:ascii="Palatino Linotype" w:hAnsi="Palatino Linotype" w:cs="Bookman Old Style"/>
          <w:szCs w:val="20"/>
          <w:lang w:val="es-ES"/>
        </w:rPr>
        <w:t>este Órgano Garante no se encuentra facultado para dudar de la veracidad</w:t>
      </w:r>
      <w:r w:rsidR="005D5E13" w:rsidRPr="00934D2B">
        <w:t xml:space="preserve"> </w:t>
      </w:r>
      <w:r w:rsidR="005D5E13" w:rsidRPr="00934D2B">
        <w:rPr>
          <w:rFonts w:ascii="Palatino Linotype" w:hAnsi="Palatino Linotype" w:cs="Arial"/>
        </w:rPr>
        <w:t xml:space="preserve">ni de la información que ponen los Sujetos Obligados a disposición de los solicitantes; situación que se aleja de las </w:t>
      </w:r>
      <w:r w:rsidR="005D5E13" w:rsidRPr="00934D2B">
        <w:rPr>
          <w:rFonts w:ascii="Palatino Linotype" w:hAnsi="Palatino Linotype" w:cs="Arial"/>
        </w:rPr>
        <w:lastRenderedPageBreak/>
        <w:t xml:space="preserve">atribuciones de este Instituto, </w:t>
      </w:r>
      <w:r w:rsidR="005D5E13" w:rsidRPr="00934D2B">
        <w:rPr>
          <w:rFonts w:ascii="Palatino Linotype" w:hAnsi="Palatino Linotype"/>
          <w:color w:val="000000"/>
        </w:rPr>
        <w:t>máxime que al momento que ponen a disposición ésta, la misma tiene el carácter oficial y se presume veraz, tan es así que queda registrada en el Sistema de Acceso a la Información Mexiquense (</w:t>
      </w:r>
      <w:r w:rsidR="005D5E13" w:rsidRPr="00934D2B">
        <w:rPr>
          <w:rFonts w:ascii="Palatino Linotype" w:hAnsi="Palatino Linotype"/>
          <w:b/>
          <w:color w:val="000000"/>
        </w:rPr>
        <w:t>SAIMEX</w:t>
      </w:r>
      <w:r w:rsidR="005D5E13" w:rsidRPr="00934D2B">
        <w:rPr>
          <w:rFonts w:ascii="Palatino Linotype" w:hAnsi="Palatino Linotype"/>
          <w:color w:val="000000"/>
        </w:rPr>
        <w:t>).</w:t>
      </w:r>
    </w:p>
    <w:p w14:paraId="1CC8AC46" w14:textId="77777777" w:rsidR="00CF2A11" w:rsidRPr="00934D2B" w:rsidRDefault="00CF2A11" w:rsidP="00CF2A11">
      <w:pPr>
        <w:pStyle w:val="Prrafodelista"/>
        <w:tabs>
          <w:tab w:val="left" w:pos="567"/>
        </w:tabs>
        <w:spacing w:line="360" w:lineRule="auto"/>
        <w:ind w:left="0" w:right="49"/>
        <w:jc w:val="both"/>
        <w:rPr>
          <w:rFonts w:ascii="Palatino Linotype" w:hAnsi="Palatino Linotype"/>
          <w:lang w:val="es-ES"/>
        </w:rPr>
      </w:pPr>
    </w:p>
    <w:p w14:paraId="406DB9EC" w14:textId="5441D7D1" w:rsidR="00CF2A11" w:rsidRPr="00934D2B" w:rsidRDefault="005D5E13"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Sirve de apoyo a lo anterior por analogía, </w:t>
      </w:r>
      <w:r w:rsidRPr="00934D2B">
        <w:rPr>
          <w:rFonts w:ascii="Palatino Linotype" w:hAnsi="Palatino Linotype"/>
        </w:rPr>
        <w:t>el criterio 31-10 emitido por el ahora Instituto Nacional de Transparencia, Acceso a la Información y Protección de Datos Personales, que a la letra dice:</w:t>
      </w:r>
    </w:p>
    <w:p w14:paraId="7C9AB491" w14:textId="77777777" w:rsidR="005D5E13" w:rsidRPr="00934D2B" w:rsidRDefault="005D5E13" w:rsidP="005D5E13">
      <w:pPr>
        <w:pStyle w:val="Sinespaciado"/>
        <w:ind w:left="851" w:right="567"/>
        <w:jc w:val="both"/>
        <w:rPr>
          <w:rFonts w:ascii="Palatino Linotype" w:hAnsi="Palatino Linotype"/>
          <w:i/>
          <w:sz w:val="22"/>
        </w:rPr>
      </w:pPr>
      <w:r w:rsidRPr="00934D2B">
        <w:rPr>
          <w:rFonts w:ascii="Palatino Linotype" w:hAnsi="Palatino Linotype"/>
          <w:i/>
          <w:sz w:val="22"/>
        </w:rPr>
        <w:t xml:space="preserve">“El Instituto Federal de Acceso a la Información y Protección de Datos </w:t>
      </w:r>
      <w:r w:rsidRPr="00934D2B">
        <w:rPr>
          <w:rFonts w:ascii="Palatino Linotype" w:hAnsi="Palatino Linotype"/>
          <w:b/>
          <w:i/>
          <w:sz w:val="22"/>
        </w:rPr>
        <w:t>no cuenta con facultades para pronunciarse respecto de la veracidad de los documentos proporcionados por los sujetos obligados.</w:t>
      </w:r>
      <w:r w:rsidRPr="00934D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DAF2809" w14:textId="6A8BF747" w:rsidR="005D5E13" w:rsidRPr="00934D2B" w:rsidRDefault="00696876" w:rsidP="005D5E13">
      <w:pPr>
        <w:pStyle w:val="Sinespaciado"/>
        <w:ind w:left="851" w:right="567"/>
        <w:jc w:val="both"/>
        <w:rPr>
          <w:rFonts w:ascii="Palatino Linotype" w:hAnsi="Palatino Linotype"/>
          <w:sz w:val="22"/>
        </w:rPr>
      </w:pPr>
      <w:r w:rsidRPr="00934D2B">
        <w:rPr>
          <w:rFonts w:ascii="Palatino Linotype" w:hAnsi="Palatino Linotype"/>
          <w:sz w:val="22"/>
        </w:rPr>
        <w:t>(Énfasis añadido)</w:t>
      </w:r>
    </w:p>
    <w:p w14:paraId="239FD4BC" w14:textId="77777777" w:rsidR="005D5E13" w:rsidRPr="00934D2B" w:rsidRDefault="005D5E13" w:rsidP="005D5E13">
      <w:pPr>
        <w:pStyle w:val="Prrafodelista"/>
        <w:tabs>
          <w:tab w:val="left" w:pos="567"/>
        </w:tabs>
        <w:spacing w:line="360" w:lineRule="auto"/>
        <w:ind w:left="0" w:right="49"/>
        <w:jc w:val="both"/>
        <w:rPr>
          <w:rFonts w:ascii="Palatino Linotype" w:hAnsi="Palatino Linotype"/>
          <w:lang w:val="es-ES"/>
        </w:rPr>
      </w:pPr>
    </w:p>
    <w:p w14:paraId="43B427C1" w14:textId="5D33EA00" w:rsidR="00CF2A11" w:rsidRPr="00934D2B" w:rsidRDefault="005D5E13"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Dicho lo anterior, si el </w:t>
      </w:r>
      <w:r w:rsidRPr="00934D2B">
        <w:rPr>
          <w:rFonts w:ascii="Palatino Linotype" w:hAnsi="Palatino Linotype"/>
          <w:b/>
          <w:lang w:val="es-ES"/>
        </w:rPr>
        <w:t xml:space="preserve">SUJETO OBLIGADO </w:t>
      </w:r>
      <w:r w:rsidRPr="00934D2B">
        <w:rPr>
          <w:rFonts w:ascii="Palatino Linotype" w:hAnsi="Palatino Linotype"/>
          <w:lang w:val="es-ES"/>
        </w:rPr>
        <w:t>por medio de su respuesta manifiesta que no posee, genera o administra la información solicitada, en atención al Manual de Procedimientos de Registros y Controles, expedido por la Secretaría de Educación Pública, debería presumirse que la información proporcionada es veraz.</w:t>
      </w:r>
    </w:p>
    <w:p w14:paraId="7D0155AC" w14:textId="77777777" w:rsidR="005D5E13" w:rsidRPr="00934D2B" w:rsidRDefault="005D5E13" w:rsidP="005D5E13">
      <w:pPr>
        <w:pStyle w:val="Prrafodelista"/>
        <w:tabs>
          <w:tab w:val="left" w:pos="567"/>
        </w:tabs>
        <w:spacing w:line="360" w:lineRule="auto"/>
        <w:ind w:left="0" w:right="49"/>
        <w:jc w:val="both"/>
        <w:rPr>
          <w:rFonts w:ascii="Palatino Linotype" w:hAnsi="Palatino Linotype"/>
          <w:lang w:val="es-ES"/>
        </w:rPr>
      </w:pPr>
    </w:p>
    <w:p w14:paraId="71564F81" w14:textId="110C64F4" w:rsidR="005D5E13" w:rsidRPr="00934D2B" w:rsidRDefault="00B23B3B" w:rsidP="00BA293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lastRenderedPageBreak/>
        <w:t xml:space="preserve">Sin embargo, contrario a lo aducido por el </w:t>
      </w:r>
      <w:r w:rsidRPr="00934D2B">
        <w:rPr>
          <w:rFonts w:ascii="Palatino Linotype" w:hAnsi="Palatino Linotype"/>
          <w:b/>
          <w:lang w:val="es-ES"/>
        </w:rPr>
        <w:t>SUJETO OBLIGADO</w:t>
      </w:r>
      <w:r w:rsidRPr="00934D2B">
        <w:rPr>
          <w:rFonts w:ascii="Palatino Linotype" w:hAnsi="Palatino Linotype"/>
          <w:lang w:val="es-ES"/>
        </w:rPr>
        <w:t>, de</w:t>
      </w:r>
      <w:r w:rsidR="003A6CE8" w:rsidRPr="00934D2B">
        <w:rPr>
          <w:rFonts w:ascii="Palatino Linotype" w:hAnsi="Palatino Linotype"/>
          <w:lang w:val="es-ES"/>
        </w:rPr>
        <w:t>l</w:t>
      </w:r>
      <w:r w:rsidRPr="00934D2B">
        <w:rPr>
          <w:rFonts w:ascii="Palatino Linotype" w:hAnsi="Palatino Linotype"/>
          <w:lang w:val="es-ES"/>
        </w:rPr>
        <w:t xml:space="preserve"> </w:t>
      </w:r>
      <w:r w:rsidR="003A6CE8" w:rsidRPr="00934D2B">
        <w:rPr>
          <w:rFonts w:ascii="Palatino Linotype" w:hAnsi="Palatino Linotype"/>
          <w:lang w:val="es-ES"/>
        </w:rPr>
        <w:t>análisis</w:t>
      </w:r>
      <w:r w:rsidRPr="00934D2B">
        <w:rPr>
          <w:rFonts w:ascii="Palatino Linotype" w:hAnsi="Palatino Linotype"/>
          <w:lang w:val="es-ES"/>
        </w:rPr>
        <w:t xml:space="preserve"> realizad</w:t>
      </w:r>
      <w:r w:rsidR="003A6CE8" w:rsidRPr="00934D2B">
        <w:rPr>
          <w:rFonts w:ascii="Palatino Linotype" w:hAnsi="Palatino Linotype"/>
          <w:lang w:val="es-ES"/>
        </w:rPr>
        <w:t>o</w:t>
      </w:r>
      <w:r w:rsidRPr="00934D2B">
        <w:rPr>
          <w:rFonts w:ascii="Palatino Linotype" w:hAnsi="Palatino Linotype"/>
          <w:lang w:val="es-ES"/>
        </w:rPr>
        <w:t xml:space="preserve"> al fragmento del Manual de Procedimientos de Registros y</w:t>
      </w:r>
      <w:r w:rsidR="003A6CE8" w:rsidRPr="00934D2B">
        <w:rPr>
          <w:rFonts w:ascii="Palatino Linotype" w:hAnsi="Palatino Linotype"/>
          <w:lang w:val="es-ES"/>
        </w:rPr>
        <w:t xml:space="preserve"> Controles, se observa que éste refiere a los documentos indispensables para realizar el procedimiento denominado “trámite de filiación”, siendo los siguientes:</w:t>
      </w:r>
    </w:p>
    <w:p w14:paraId="26687991" w14:textId="2CA4FAD2" w:rsidR="003A6CE8" w:rsidRPr="00934D2B" w:rsidRDefault="003A6CE8" w:rsidP="003A6CE8">
      <w:pPr>
        <w:pStyle w:val="Prrafodelista"/>
        <w:numPr>
          <w:ilvl w:val="1"/>
          <w:numId w:val="1"/>
        </w:numPr>
        <w:tabs>
          <w:tab w:val="left" w:pos="567"/>
        </w:tabs>
        <w:spacing w:line="360" w:lineRule="auto"/>
        <w:ind w:left="1418" w:right="49" w:hanging="338"/>
        <w:jc w:val="both"/>
        <w:rPr>
          <w:rFonts w:ascii="Palatino Linotype" w:hAnsi="Palatino Linotype"/>
          <w:lang w:val="es-ES"/>
        </w:rPr>
      </w:pPr>
      <w:r w:rsidRPr="00934D2B">
        <w:rPr>
          <w:rFonts w:ascii="Palatino Linotype" w:hAnsi="Palatino Linotype"/>
          <w:lang w:val="es-ES"/>
        </w:rPr>
        <w:t>Acta de nacimiento, información testimonial.</w:t>
      </w:r>
    </w:p>
    <w:p w14:paraId="62488A0E" w14:textId="74862738" w:rsidR="003A6CE8" w:rsidRPr="00934D2B" w:rsidRDefault="003A6CE8" w:rsidP="003A6CE8">
      <w:pPr>
        <w:pStyle w:val="Prrafodelista"/>
        <w:numPr>
          <w:ilvl w:val="1"/>
          <w:numId w:val="1"/>
        </w:numPr>
        <w:tabs>
          <w:tab w:val="left" w:pos="567"/>
        </w:tabs>
        <w:spacing w:line="360" w:lineRule="auto"/>
        <w:ind w:left="1418" w:right="49" w:hanging="338"/>
        <w:jc w:val="both"/>
        <w:rPr>
          <w:rFonts w:ascii="Palatino Linotype" w:hAnsi="Palatino Linotype"/>
          <w:lang w:val="es-ES"/>
        </w:rPr>
      </w:pPr>
      <w:r w:rsidRPr="00934D2B">
        <w:rPr>
          <w:rFonts w:ascii="Palatino Linotype" w:hAnsi="Palatino Linotype"/>
          <w:lang w:val="es-ES"/>
        </w:rPr>
        <w:t>Cartilla del Servicio Militar Nacional.</w:t>
      </w:r>
    </w:p>
    <w:p w14:paraId="1872507A" w14:textId="3BA8D007" w:rsidR="003A6CE8" w:rsidRPr="00934D2B" w:rsidRDefault="003A6CE8" w:rsidP="003A6CE8">
      <w:pPr>
        <w:pStyle w:val="Prrafodelista"/>
        <w:numPr>
          <w:ilvl w:val="1"/>
          <w:numId w:val="1"/>
        </w:numPr>
        <w:tabs>
          <w:tab w:val="left" w:pos="567"/>
        </w:tabs>
        <w:spacing w:line="360" w:lineRule="auto"/>
        <w:ind w:left="1418" w:right="49" w:hanging="338"/>
        <w:jc w:val="both"/>
        <w:rPr>
          <w:rFonts w:ascii="Palatino Linotype" w:hAnsi="Palatino Linotype"/>
          <w:lang w:val="es-ES"/>
        </w:rPr>
      </w:pPr>
      <w:r w:rsidRPr="00934D2B">
        <w:rPr>
          <w:rFonts w:ascii="Palatino Linotype" w:hAnsi="Palatino Linotype"/>
          <w:lang w:val="es-ES"/>
        </w:rPr>
        <w:t>Registro Federal de Causantes.</w:t>
      </w:r>
    </w:p>
    <w:p w14:paraId="599B7372" w14:textId="29F6ED4C" w:rsidR="003A6CE8" w:rsidRPr="00934D2B" w:rsidRDefault="003A6CE8" w:rsidP="003A6CE8">
      <w:pPr>
        <w:pStyle w:val="Prrafodelista"/>
        <w:numPr>
          <w:ilvl w:val="1"/>
          <w:numId w:val="1"/>
        </w:numPr>
        <w:tabs>
          <w:tab w:val="left" w:pos="567"/>
        </w:tabs>
        <w:spacing w:line="360" w:lineRule="auto"/>
        <w:ind w:left="1418" w:right="49" w:hanging="338"/>
        <w:jc w:val="both"/>
        <w:rPr>
          <w:rFonts w:ascii="Palatino Linotype" w:hAnsi="Palatino Linotype"/>
          <w:lang w:val="es-ES"/>
        </w:rPr>
      </w:pPr>
      <w:r w:rsidRPr="00934D2B">
        <w:rPr>
          <w:rFonts w:ascii="Palatino Linotype" w:hAnsi="Palatino Linotype"/>
          <w:lang w:val="es-ES"/>
        </w:rPr>
        <w:t>Fotografías.</w:t>
      </w:r>
    </w:p>
    <w:p w14:paraId="4B8C1AB9" w14:textId="77777777" w:rsidR="003A6CE8" w:rsidRPr="00934D2B" w:rsidRDefault="003A6CE8" w:rsidP="003A6CE8">
      <w:pPr>
        <w:pStyle w:val="Prrafodelista"/>
        <w:tabs>
          <w:tab w:val="left" w:pos="567"/>
        </w:tabs>
        <w:spacing w:line="360" w:lineRule="auto"/>
        <w:ind w:left="0" w:right="49"/>
        <w:jc w:val="both"/>
        <w:rPr>
          <w:rFonts w:ascii="Palatino Linotype" w:hAnsi="Palatino Linotype"/>
          <w:lang w:val="es-ES"/>
        </w:rPr>
      </w:pPr>
    </w:p>
    <w:p w14:paraId="2BA4ECA0" w14:textId="325D6258" w:rsidR="005D5E13" w:rsidRPr="00934D2B" w:rsidRDefault="0095304A"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Así las cosas</w:t>
      </w:r>
      <w:r w:rsidR="003A6CE8" w:rsidRPr="00934D2B">
        <w:rPr>
          <w:rFonts w:ascii="Palatino Linotype" w:hAnsi="Palatino Linotype"/>
          <w:lang w:val="es-ES"/>
        </w:rPr>
        <w:t xml:space="preserve">, ésta Ponencia </w:t>
      </w:r>
      <w:proofErr w:type="spellStart"/>
      <w:r w:rsidR="003A6CE8" w:rsidRPr="00934D2B">
        <w:rPr>
          <w:rFonts w:ascii="Palatino Linotype" w:hAnsi="Palatino Linotype"/>
          <w:lang w:val="es-ES"/>
        </w:rPr>
        <w:t>Resolutora</w:t>
      </w:r>
      <w:proofErr w:type="spellEnd"/>
      <w:r w:rsidR="003A6CE8" w:rsidRPr="00934D2B">
        <w:rPr>
          <w:rFonts w:ascii="Palatino Linotype" w:hAnsi="Palatino Linotype"/>
          <w:lang w:val="es-ES"/>
        </w:rPr>
        <w:t xml:space="preserve"> advierte que el </w:t>
      </w:r>
      <w:r w:rsidR="003A6CE8" w:rsidRPr="00934D2B">
        <w:rPr>
          <w:rFonts w:ascii="Palatino Linotype" w:hAnsi="Palatino Linotype"/>
          <w:b/>
          <w:lang w:val="es-ES"/>
        </w:rPr>
        <w:t>SUJETO OBLIGADO</w:t>
      </w:r>
      <w:r w:rsidR="003A6CE8" w:rsidRPr="00934D2B">
        <w:rPr>
          <w:rFonts w:ascii="Palatino Linotype" w:hAnsi="Palatino Linotype"/>
          <w:lang w:val="es-ES"/>
        </w:rPr>
        <w:t xml:space="preserve"> fundó y motivó su respuesta mediante el contenido de un artículo que resulta inoperante para la </w:t>
      </w:r>
      <w:r w:rsidR="004556E0" w:rsidRPr="00934D2B">
        <w:rPr>
          <w:rFonts w:ascii="Palatino Linotype" w:hAnsi="Palatino Linotype"/>
          <w:lang w:val="es-ES"/>
        </w:rPr>
        <w:t xml:space="preserve">sustanciación de la solicitud presentada por el hoy </w:t>
      </w:r>
      <w:r w:rsidR="004556E0" w:rsidRPr="00934D2B">
        <w:rPr>
          <w:rFonts w:ascii="Palatino Linotype" w:hAnsi="Palatino Linotype"/>
          <w:b/>
          <w:lang w:val="es-ES"/>
        </w:rPr>
        <w:t>RECURRENTE</w:t>
      </w:r>
      <w:r w:rsidR="004556E0" w:rsidRPr="00934D2B">
        <w:rPr>
          <w:rFonts w:ascii="Palatino Linotype" w:hAnsi="Palatino Linotype"/>
          <w:lang w:val="es-ES"/>
        </w:rPr>
        <w:t>.</w:t>
      </w:r>
    </w:p>
    <w:p w14:paraId="58E9F90E" w14:textId="77777777" w:rsidR="003A6CE8" w:rsidRPr="00934D2B" w:rsidRDefault="003A6CE8" w:rsidP="003A6CE8">
      <w:pPr>
        <w:pStyle w:val="Prrafodelista"/>
        <w:tabs>
          <w:tab w:val="left" w:pos="567"/>
        </w:tabs>
        <w:spacing w:line="360" w:lineRule="auto"/>
        <w:ind w:left="0" w:right="49"/>
        <w:jc w:val="both"/>
        <w:rPr>
          <w:rFonts w:ascii="Palatino Linotype" w:hAnsi="Palatino Linotype"/>
          <w:lang w:val="es-ES"/>
        </w:rPr>
      </w:pPr>
    </w:p>
    <w:p w14:paraId="06988B32" w14:textId="1EA88547" w:rsidR="005D5E13" w:rsidRPr="00934D2B" w:rsidRDefault="002367EA"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20DBB4D" wp14:editId="17CF5BFC">
                <wp:simplePos x="0" y="0"/>
                <wp:positionH relativeFrom="margin">
                  <wp:align>left</wp:align>
                </wp:positionH>
                <wp:positionV relativeFrom="paragraph">
                  <wp:posOffset>2397760</wp:posOffset>
                </wp:positionV>
                <wp:extent cx="5467350" cy="1552575"/>
                <wp:effectExtent l="38100" t="38100" r="76200" b="85725"/>
                <wp:wrapNone/>
                <wp:docPr id="7" name="Conector recto 7"/>
                <wp:cNvGraphicFramePr/>
                <a:graphic xmlns:a="http://schemas.openxmlformats.org/drawingml/2006/main">
                  <a:graphicData uri="http://schemas.microsoft.com/office/word/2010/wordprocessingShape">
                    <wps:wsp>
                      <wps:cNvCnPr/>
                      <wps:spPr>
                        <a:xfrm flipV="1">
                          <a:off x="0" y="0"/>
                          <a:ext cx="5467350" cy="155257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E65A5" id="Conector recto 7"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8.8pt" to="430.5pt,3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" strokecolor="black [3200]" strokeweight="1pt">
                <v:shadow on="t" color="black" opacity="24903f" origin=",.5" offset="0,.55556mm"/>
                <w10:wrap anchorx="margin"/>
              </v:line>
            </w:pict>
          </mc:Fallback>
        </mc:AlternateContent>
      </w:r>
      <w:r w:rsidR="00B93C91" w:rsidRPr="00934D2B">
        <w:rPr>
          <w:rFonts w:ascii="Palatino Linotype" w:hAnsi="Palatino Linotype"/>
          <w:lang w:val="es-ES"/>
        </w:rPr>
        <w:t xml:space="preserve">Ello es así porque </w:t>
      </w:r>
      <w:r w:rsidR="00172290" w:rsidRPr="00934D2B">
        <w:rPr>
          <w:rFonts w:ascii="Palatino Linotype" w:hAnsi="Palatino Linotype"/>
          <w:lang w:val="es-ES"/>
        </w:rPr>
        <w:t xml:space="preserve">de conformidad con la página web oficial del </w:t>
      </w:r>
      <w:r w:rsidR="00172290" w:rsidRPr="00934D2B">
        <w:rPr>
          <w:rFonts w:ascii="Palatino Linotype" w:hAnsi="Palatino Linotype"/>
          <w:b/>
          <w:lang w:val="es-ES"/>
        </w:rPr>
        <w:t>SUJETO OBLIGADO</w:t>
      </w:r>
      <w:r w:rsidR="00172290" w:rsidRPr="00934D2B">
        <w:rPr>
          <w:rFonts w:ascii="Palatino Linotype" w:hAnsi="Palatino Linotype"/>
          <w:lang w:val="es-ES"/>
        </w:rPr>
        <w:t xml:space="preserve">, </w:t>
      </w:r>
      <w:r w:rsidR="00172290" w:rsidRPr="00934D2B">
        <w:rPr>
          <w:rFonts w:ascii="Palatino Linotype" w:hAnsi="Palatino Linotype"/>
          <w:i/>
          <w:lang w:val="es-ES"/>
        </w:rPr>
        <w:t>www.seiem.edu.mx/web/tramitesPersonal</w:t>
      </w:r>
      <w:r w:rsidR="00172290" w:rsidRPr="00934D2B">
        <w:rPr>
          <w:rFonts w:ascii="Palatino Linotype" w:hAnsi="Palatino Linotype"/>
          <w:lang w:val="es-ES"/>
        </w:rPr>
        <w:t xml:space="preserve"> en la sección ‘Trámites al Personal’, subsección ‘Departamento de Registro y Archivo’, se aprecia la cédula de información de trámites y servicios denominada “Filiación”, misma que consta de un documento informativo con los requisitos necesarios, horarios y lugares para llevar a cabo el trámite en comento, se anexa imagen de la cédula en cuestión para efectos de mera referencia visual:</w:t>
      </w:r>
    </w:p>
    <w:p w14:paraId="52EA4156" w14:textId="48FBA0F3" w:rsidR="00172290" w:rsidRPr="00934D2B" w:rsidRDefault="00017D4C" w:rsidP="00172290">
      <w:pPr>
        <w:pStyle w:val="Prrafodelista"/>
        <w:tabs>
          <w:tab w:val="left" w:pos="567"/>
        </w:tabs>
        <w:spacing w:line="360" w:lineRule="auto"/>
        <w:ind w:left="0" w:right="49"/>
        <w:jc w:val="center"/>
        <w:rPr>
          <w:noProof/>
          <w:lang w:eastAsia="es-MX"/>
        </w:rPr>
      </w:pPr>
      <w:r w:rsidRPr="00934D2B">
        <w:rPr>
          <w:noProof/>
          <w:lang w:eastAsia="es-MX"/>
        </w:rPr>
        <w:lastRenderedPageBreak/>
        <w:drawing>
          <wp:inline distT="0" distB="0" distL="0" distR="0" wp14:anchorId="18F197F1" wp14:editId="55DF4C79">
            <wp:extent cx="4495800" cy="5467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5467350"/>
                    </a:xfrm>
                    <a:prstGeom prst="rect">
                      <a:avLst/>
                    </a:prstGeom>
                    <a:noFill/>
                    <a:ln>
                      <a:noFill/>
                    </a:ln>
                  </pic:spPr>
                </pic:pic>
              </a:graphicData>
            </a:graphic>
          </wp:inline>
        </w:drawing>
      </w:r>
      <w:r w:rsidRPr="00934D2B">
        <w:rPr>
          <w:noProof/>
          <w:lang w:eastAsia="es-MX"/>
        </w:rPr>
        <w:lastRenderedPageBreak/>
        <w:drawing>
          <wp:inline distT="0" distB="0" distL="0" distR="0" wp14:anchorId="65A2F9D4" wp14:editId="093419BD">
            <wp:extent cx="4495800" cy="194869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8873" cy="1967363"/>
                    </a:xfrm>
                    <a:prstGeom prst="rect">
                      <a:avLst/>
                    </a:prstGeom>
                    <a:noFill/>
                    <a:ln>
                      <a:noFill/>
                    </a:ln>
                  </pic:spPr>
                </pic:pic>
              </a:graphicData>
            </a:graphic>
          </wp:inline>
        </w:drawing>
      </w:r>
    </w:p>
    <w:p w14:paraId="4D1AE63C" w14:textId="77777777" w:rsidR="00172290" w:rsidRPr="00934D2B" w:rsidRDefault="00172290" w:rsidP="003A6CE8">
      <w:pPr>
        <w:pStyle w:val="Prrafodelista"/>
        <w:tabs>
          <w:tab w:val="left" w:pos="567"/>
        </w:tabs>
        <w:spacing w:line="360" w:lineRule="auto"/>
        <w:ind w:left="0" w:right="49"/>
        <w:jc w:val="both"/>
        <w:rPr>
          <w:rFonts w:ascii="Palatino Linotype" w:hAnsi="Palatino Linotype"/>
          <w:lang w:val="es-ES"/>
        </w:rPr>
      </w:pPr>
    </w:p>
    <w:p w14:paraId="717E9CC0" w14:textId="6FF0E52B" w:rsidR="005D5E13" w:rsidRPr="00934D2B" w:rsidRDefault="00BA2931"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Siendo </w:t>
      </w:r>
      <w:r w:rsidR="002367EA" w:rsidRPr="00934D2B">
        <w:rPr>
          <w:rFonts w:ascii="Palatino Linotype" w:hAnsi="Palatino Linotype"/>
          <w:lang w:val="es-ES"/>
        </w:rPr>
        <w:t>importante</w:t>
      </w:r>
      <w:r w:rsidRPr="00934D2B">
        <w:rPr>
          <w:rFonts w:ascii="Palatino Linotype" w:hAnsi="Palatino Linotype"/>
          <w:lang w:val="es-ES"/>
        </w:rPr>
        <w:t xml:space="preserve"> recalcar de la imagen </w:t>
      </w:r>
      <w:r w:rsidR="002367EA" w:rsidRPr="00934D2B">
        <w:rPr>
          <w:rFonts w:ascii="Palatino Linotype" w:hAnsi="Palatino Linotype"/>
          <w:lang w:val="es-ES"/>
        </w:rPr>
        <w:t>de la cédula de información de trámites y servicios,</w:t>
      </w:r>
      <w:r w:rsidRPr="00934D2B">
        <w:rPr>
          <w:rFonts w:ascii="Palatino Linotype" w:hAnsi="Palatino Linotype"/>
          <w:lang w:val="es-ES"/>
        </w:rPr>
        <w:t xml:space="preserve"> la descripción del trámite denominado “Filiación”</w:t>
      </w:r>
      <w:r w:rsidR="002367EA" w:rsidRPr="00934D2B">
        <w:rPr>
          <w:rFonts w:ascii="Palatino Linotype" w:hAnsi="Palatino Linotype"/>
          <w:lang w:val="es-ES"/>
        </w:rPr>
        <w:t>, el cual refiere a lo siguiente</w:t>
      </w:r>
      <w:r w:rsidRPr="00934D2B">
        <w:rPr>
          <w:rFonts w:ascii="Palatino Linotype" w:hAnsi="Palatino Linotype"/>
          <w:lang w:val="es-ES"/>
        </w:rPr>
        <w:t>:</w:t>
      </w:r>
    </w:p>
    <w:p w14:paraId="7F3E30C9" w14:textId="14AA32DE" w:rsidR="003A6CE8" w:rsidRPr="00934D2B" w:rsidRDefault="00BA2931" w:rsidP="00BA2931">
      <w:pPr>
        <w:pStyle w:val="Sinespaciado"/>
        <w:ind w:left="851" w:right="567"/>
        <w:jc w:val="both"/>
        <w:rPr>
          <w:rFonts w:ascii="Palatino Linotype" w:hAnsi="Palatino Linotype"/>
          <w:sz w:val="22"/>
        </w:rPr>
      </w:pPr>
      <w:r w:rsidRPr="00934D2B">
        <w:rPr>
          <w:rFonts w:ascii="Palatino Linotype" w:hAnsi="Palatino Linotype"/>
          <w:i/>
          <w:sz w:val="22"/>
        </w:rPr>
        <w:t xml:space="preserve">“Trámite de registro y elaboración del documento de filiación del servidor público SEIEM, </w:t>
      </w:r>
      <w:r w:rsidRPr="00934D2B">
        <w:rPr>
          <w:rFonts w:ascii="Palatino Linotype" w:hAnsi="Palatino Linotype"/>
          <w:b/>
          <w:i/>
          <w:sz w:val="22"/>
        </w:rPr>
        <w:t>en el que se inscriben sus datos personales, características físicas, huella digital, fotografía y firma</w:t>
      </w:r>
      <w:r w:rsidRPr="00934D2B">
        <w:rPr>
          <w:rFonts w:ascii="Palatino Linotype" w:hAnsi="Palatino Linotype"/>
          <w:i/>
          <w:sz w:val="22"/>
        </w:rPr>
        <w:t>. Se puede realizar el trámite durante todo el año.”</w:t>
      </w:r>
    </w:p>
    <w:p w14:paraId="606E2977" w14:textId="28538149" w:rsidR="00BA2931" w:rsidRPr="00934D2B" w:rsidRDefault="00BA2931" w:rsidP="00BA2931">
      <w:pPr>
        <w:pStyle w:val="Sinespaciado"/>
        <w:ind w:left="851" w:right="567"/>
        <w:jc w:val="both"/>
        <w:rPr>
          <w:rFonts w:ascii="Palatino Linotype" w:hAnsi="Palatino Linotype"/>
          <w:sz w:val="22"/>
        </w:rPr>
      </w:pPr>
      <w:r w:rsidRPr="00934D2B">
        <w:rPr>
          <w:rFonts w:ascii="Palatino Linotype" w:hAnsi="Palatino Linotype"/>
          <w:sz w:val="22"/>
        </w:rPr>
        <w:t>(Énfasis añadido)</w:t>
      </w:r>
    </w:p>
    <w:p w14:paraId="31AEF584" w14:textId="77777777" w:rsidR="00BA2931" w:rsidRPr="00934D2B" w:rsidRDefault="00BA2931" w:rsidP="003A6CE8">
      <w:pPr>
        <w:pStyle w:val="Prrafodelista"/>
        <w:tabs>
          <w:tab w:val="left" w:pos="567"/>
        </w:tabs>
        <w:spacing w:line="360" w:lineRule="auto"/>
        <w:ind w:left="0" w:right="49"/>
        <w:jc w:val="both"/>
        <w:rPr>
          <w:rFonts w:ascii="Palatino Linotype" w:hAnsi="Palatino Linotype"/>
          <w:lang w:val="es-ES"/>
        </w:rPr>
      </w:pPr>
    </w:p>
    <w:p w14:paraId="21B2A31F" w14:textId="53C4B979" w:rsidR="005D5E13" w:rsidRPr="00934D2B" w:rsidRDefault="00BA2931"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De lo anterior se concluye que el trámite de filiación realizado por el </w:t>
      </w:r>
      <w:r w:rsidRPr="00934D2B">
        <w:rPr>
          <w:rFonts w:ascii="Palatino Linotype" w:hAnsi="Palatino Linotype"/>
          <w:b/>
          <w:lang w:val="es-ES"/>
        </w:rPr>
        <w:t>SUJETO OBLIGADO</w:t>
      </w:r>
      <w:r w:rsidRPr="00934D2B">
        <w:rPr>
          <w:rFonts w:ascii="Palatino Linotype" w:hAnsi="Palatino Linotype"/>
          <w:lang w:val="es-ES"/>
        </w:rPr>
        <w:t xml:space="preserve">, comprende el procedimiento interno que debe realizar con los nuevos servidores públicos </w:t>
      </w:r>
      <w:r w:rsidR="0095304A" w:rsidRPr="00934D2B">
        <w:rPr>
          <w:rFonts w:ascii="Palatino Linotype" w:hAnsi="Palatino Linotype"/>
          <w:lang w:val="es-ES"/>
        </w:rPr>
        <w:t xml:space="preserve">ya adscritos a una institución educativa o unidad administrativa, </w:t>
      </w:r>
      <w:r w:rsidRPr="00934D2B">
        <w:rPr>
          <w:rFonts w:ascii="Palatino Linotype" w:hAnsi="Palatino Linotype"/>
          <w:lang w:val="es-ES"/>
        </w:rPr>
        <w:t>en pro de actualizar sus datos en su sistema de control de empleados.</w:t>
      </w:r>
    </w:p>
    <w:p w14:paraId="60CC3634" w14:textId="77777777" w:rsidR="00BA2931" w:rsidRPr="00934D2B" w:rsidRDefault="00BA2931" w:rsidP="00BA2931">
      <w:pPr>
        <w:pStyle w:val="Prrafodelista"/>
        <w:tabs>
          <w:tab w:val="left" w:pos="567"/>
        </w:tabs>
        <w:spacing w:line="360" w:lineRule="auto"/>
        <w:ind w:left="0" w:right="49"/>
        <w:jc w:val="both"/>
        <w:rPr>
          <w:rFonts w:ascii="Palatino Linotype" w:hAnsi="Palatino Linotype"/>
          <w:lang w:val="es-ES"/>
        </w:rPr>
      </w:pPr>
    </w:p>
    <w:p w14:paraId="3221E3DD" w14:textId="708279D7" w:rsidR="00BA2931" w:rsidRPr="00934D2B" w:rsidRDefault="0095304A"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Ello es así, ya que se observa que el primer requisito que solicita la cédula de información es el “</w:t>
      </w:r>
      <w:r w:rsidRPr="00934D2B">
        <w:rPr>
          <w:rFonts w:ascii="Palatino Linotype" w:hAnsi="Palatino Linotype"/>
          <w:i/>
          <w:lang w:val="es-ES"/>
        </w:rPr>
        <w:t xml:space="preserve">oficio de presentación o memorándum de solicitud de filiación, expedido </w:t>
      </w:r>
      <w:r w:rsidRPr="00934D2B">
        <w:rPr>
          <w:rFonts w:ascii="Palatino Linotype" w:hAnsi="Palatino Linotype"/>
          <w:i/>
          <w:lang w:val="es-ES"/>
        </w:rPr>
        <w:lastRenderedPageBreak/>
        <w:t>por el titular de nivel educativo o de la unidad administrativa en donde se nombrará al servidor público”.</w:t>
      </w:r>
    </w:p>
    <w:p w14:paraId="15484701" w14:textId="77777777" w:rsidR="00BA2931" w:rsidRPr="00934D2B" w:rsidRDefault="00BA2931" w:rsidP="00BA2931">
      <w:pPr>
        <w:pStyle w:val="Prrafodelista"/>
        <w:tabs>
          <w:tab w:val="left" w:pos="567"/>
        </w:tabs>
        <w:spacing w:line="360" w:lineRule="auto"/>
        <w:ind w:left="0" w:right="49"/>
        <w:jc w:val="both"/>
        <w:rPr>
          <w:rFonts w:ascii="Palatino Linotype" w:hAnsi="Palatino Linotype"/>
          <w:lang w:val="es-ES"/>
        </w:rPr>
      </w:pPr>
    </w:p>
    <w:p w14:paraId="6B5DFE92" w14:textId="1AFD9F66" w:rsidR="0095304A" w:rsidRPr="00934D2B" w:rsidRDefault="0095304A"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Luego entonces, el trámite de filiación deviene forzosamente de la contratación de un nuevo servidor público, por ello que el fragmento legal expuesto por el </w:t>
      </w:r>
      <w:r w:rsidRPr="00934D2B">
        <w:rPr>
          <w:rFonts w:ascii="Palatino Linotype" w:hAnsi="Palatino Linotype"/>
          <w:b/>
          <w:lang w:val="es-ES"/>
        </w:rPr>
        <w:t>SUJETO OBLIGADO</w:t>
      </w:r>
      <w:r w:rsidR="006D79F0" w:rsidRPr="00934D2B">
        <w:rPr>
          <w:rFonts w:ascii="Palatino Linotype" w:hAnsi="Palatino Linotype"/>
          <w:lang w:val="es-ES"/>
        </w:rPr>
        <w:t xml:space="preserve"> justificando que no poseía, controlaba o administraba la información solicitada, provenía de su Manual de Procedimientos de </w:t>
      </w:r>
      <w:r w:rsidR="006D79F0" w:rsidRPr="00934D2B">
        <w:rPr>
          <w:rFonts w:ascii="Palatino Linotype" w:hAnsi="Palatino Linotype"/>
          <w:u w:val="single"/>
          <w:lang w:val="es-ES"/>
        </w:rPr>
        <w:t>Registros y Controles</w:t>
      </w:r>
      <w:r w:rsidR="006D79F0" w:rsidRPr="00934D2B">
        <w:rPr>
          <w:rFonts w:ascii="Palatino Linotype" w:hAnsi="Palatino Linotype"/>
          <w:lang w:val="es-ES"/>
        </w:rPr>
        <w:t xml:space="preserve">. Más aún que con los requisitos mencionados por el </w:t>
      </w:r>
      <w:r w:rsidR="006D79F0" w:rsidRPr="00934D2B">
        <w:rPr>
          <w:rFonts w:ascii="Palatino Linotype" w:hAnsi="Palatino Linotype"/>
          <w:b/>
          <w:lang w:val="es-ES"/>
        </w:rPr>
        <w:t>SUJETO OBLIGADO</w:t>
      </w:r>
      <w:r w:rsidR="006D79F0" w:rsidRPr="00934D2B">
        <w:rPr>
          <w:rFonts w:ascii="Palatino Linotype" w:hAnsi="Palatino Linotype"/>
          <w:lang w:val="es-ES"/>
        </w:rPr>
        <w:t xml:space="preserve"> (acta de nacimiento, cartilla de servicio militar, Registro Federal de Contribuyentes y fotografías), no se puede constatar la profesionalización de cualquier persona que pretenda aspirar a obtener el puesto de docente, menos aún su pretensión de obtener una vacante laboral.</w:t>
      </w:r>
    </w:p>
    <w:p w14:paraId="541BEE11" w14:textId="77777777" w:rsidR="0095304A" w:rsidRPr="00934D2B" w:rsidRDefault="0095304A" w:rsidP="0095304A">
      <w:pPr>
        <w:pStyle w:val="Prrafodelista"/>
        <w:tabs>
          <w:tab w:val="left" w:pos="567"/>
        </w:tabs>
        <w:spacing w:line="360" w:lineRule="auto"/>
        <w:ind w:left="0" w:right="49"/>
        <w:jc w:val="both"/>
        <w:rPr>
          <w:rFonts w:ascii="Palatino Linotype" w:hAnsi="Palatino Linotype"/>
          <w:lang w:val="es-ES"/>
        </w:rPr>
      </w:pPr>
    </w:p>
    <w:p w14:paraId="05FBCF8E" w14:textId="07949EC8" w:rsidR="00D3633C" w:rsidRPr="00934D2B" w:rsidRDefault="00D3633C"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Así, a efecto de que el </w:t>
      </w:r>
      <w:r w:rsidRPr="00934D2B">
        <w:rPr>
          <w:rFonts w:ascii="Palatino Linotype" w:hAnsi="Palatino Linotype"/>
          <w:b/>
          <w:lang w:val="es-ES"/>
        </w:rPr>
        <w:t>SUJETO OBLIGADO</w:t>
      </w:r>
      <w:r w:rsidRPr="00934D2B">
        <w:rPr>
          <w:rFonts w:ascii="Palatino Linotype" w:hAnsi="Palatino Linotype"/>
          <w:lang w:val="es-ES"/>
        </w:rPr>
        <w:t xml:space="preserve"> cuente con todos los documentos necesarios para formar el expediente de un trabajador, la Oficialía Mayor de la Secretaría de Educación Pública, por conducto de la Dirección General de Personal</w:t>
      </w:r>
      <w:r w:rsidR="002367EA" w:rsidRPr="00934D2B">
        <w:rPr>
          <w:rFonts w:ascii="Palatino Linotype" w:hAnsi="Palatino Linotype"/>
          <w:lang w:val="es-ES"/>
        </w:rPr>
        <w:t>,</w:t>
      </w:r>
      <w:r w:rsidRPr="00934D2B">
        <w:rPr>
          <w:rFonts w:ascii="Palatino Linotype" w:hAnsi="Palatino Linotype"/>
          <w:lang w:val="es-ES"/>
        </w:rPr>
        <w:t xml:space="preserve"> expidió el Manual de Normas para la Administración de Recursos Humanos en la Secretaría de Educación Pública, </w:t>
      </w:r>
      <w:r w:rsidR="00201C42" w:rsidRPr="00934D2B">
        <w:rPr>
          <w:rFonts w:ascii="Palatino Linotype" w:hAnsi="Palatino Linotype"/>
          <w:lang w:val="es-ES"/>
        </w:rPr>
        <w:t xml:space="preserve">dentro del cual se aprecia </w:t>
      </w:r>
      <w:r w:rsidR="00932F2A" w:rsidRPr="00934D2B">
        <w:rPr>
          <w:rFonts w:ascii="Palatino Linotype" w:hAnsi="Palatino Linotype"/>
          <w:lang w:val="es-ES"/>
        </w:rPr>
        <w:t>en el apartado 14.1.4, toda la documentación que debe integrar un expediente personal:</w:t>
      </w:r>
    </w:p>
    <w:p w14:paraId="0422B852" w14:textId="261436D3" w:rsidR="00932F2A" w:rsidRPr="00934D2B" w:rsidRDefault="00932F2A" w:rsidP="00932F2A">
      <w:pPr>
        <w:pStyle w:val="Sinespaciado"/>
        <w:ind w:left="851" w:right="567"/>
        <w:jc w:val="both"/>
        <w:rPr>
          <w:rFonts w:ascii="Palatino Linotype" w:hAnsi="Palatino Linotype"/>
          <w:i/>
          <w:sz w:val="22"/>
        </w:rPr>
      </w:pPr>
      <w:r w:rsidRPr="00934D2B">
        <w:rPr>
          <w:rFonts w:ascii="Palatino Linotype" w:hAnsi="Palatino Linotype"/>
          <w:i/>
          <w:sz w:val="22"/>
        </w:rPr>
        <w:t>“</w:t>
      </w:r>
      <w:r w:rsidRPr="00934D2B">
        <w:rPr>
          <w:rFonts w:ascii="Palatino Linotype" w:hAnsi="Palatino Linotype"/>
          <w:b/>
          <w:i/>
          <w:sz w:val="22"/>
        </w:rPr>
        <w:t>14.1.4</w:t>
      </w:r>
      <w:r w:rsidRPr="00934D2B">
        <w:rPr>
          <w:rFonts w:ascii="Palatino Linotype" w:hAnsi="Palatino Linotype"/>
          <w:i/>
          <w:sz w:val="22"/>
        </w:rPr>
        <w:t xml:space="preserve"> La documentación que debe integrarse a un expediente personal, desde el inicio de la relación laboral del trabajador con la Dependencia, comprende lo siguiente: </w:t>
      </w:r>
    </w:p>
    <w:p w14:paraId="45633498" w14:textId="77777777" w:rsidR="00932F2A" w:rsidRPr="00934D2B" w:rsidRDefault="00932F2A" w:rsidP="00932F2A">
      <w:pPr>
        <w:pStyle w:val="Sinespaciado"/>
        <w:ind w:left="851" w:right="567"/>
        <w:jc w:val="both"/>
        <w:rPr>
          <w:rFonts w:ascii="Palatino Linotype" w:hAnsi="Palatino Linotype"/>
          <w:i/>
          <w:sz w:val="22"/>
        </w:rPr>
      </w:pPr>
    </w:p>
    <w:p w14:paraId="5A658D94" w14:textId="77777777" w:rsidR="00932F2A" w:rsidRPr="00934D2B" w:rsidRDefault="00932F2A" w:rsidP="004277C8">
      <w:pPr>
        <w:pStyle w:val="Sinespaciado"/>
        <w:numPr>
          <w:ilvl w:val="0"/>
          <w:numId w:val="15"/>
        </w:numPr>
        <w:ind w:left="1276" w:right="567" w:hanging="284"/>
        <w:jc w:val="both"/>
        <w:rPr>
          <w:rFonts w:ascii="Palatino Linotype" w:hAnsi="Palatino Linotype"/>
          <w:b/>
          <w:i/>
          <w:sz w:val="22"/>
          <w:u w:val="double"/>
        </w:rPr>
      </w:pPr>
      <w:r w:rsidRPr="00934D2B">
        <w:rPr>
          <w:rFonts w:ascii="Palatino Linotype" w:hAnsi="Palatino Linotype"/>
          <w:b/>
          <w:i/>
          <w:sz w:val="22"/>
          <w:u w:val="double"/>
        </w:rPr>
        <w:t xml:space="preserve">Solicitud de empleo; </w:t>
      </w:r>
    </w:p>
    <w:p w14:paraId="64F814FB"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Acta de Nacimiento (copia fotostática); </w:t>
      </w:r>
    </w:p>
    <w:p w14:paraId="328D4373"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Registro de Personal Federal (copia); </w:t>
      </w:r>
    </w:p>
    <w:p w14:paraId="6800C28F"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lastRenderedPageBreak/>
        <w:t xml:space="preserve">Cartilla del Servicio Militar Nacional liberada (copia fotostática) o en su caso, comprobante de que presta el Servicio Militar, tratándose de varones mayores de 18 años, y hasta los 40 años de edad, después de esa edad no es obligatorio exigir dicho documento; </w:t>
      </w:r>
    </w:p>
    <w:p w14:paraId="0DEE2013"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Para los mayores de 16 y menores de 18 años, la carta de consentimiento para laborar del padre o tutor; </w:t>
      </w:r>
    </w:p>
    <w:p w14:paraId="6CAD0750"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Certificado de examen médico expedido por alguna institución oficial de salud; asimismo, no deberá solicitarse el examen de no gravidez, como requisito de ingreso o promoción; </w:t>
      </w:r>
    </w:p>
    <w:p w14:paraId="027A8E18"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Registro Federal de Contribuyentes (copia fotostática); </w:t>
      </w:r>
    </w:p>
    <w:p w14:paraId="67E6F319"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Clave Única de Registro de Población (copia); </w:t>
      </w:r>
    </w:p>
    <w:p w14:paraId="744E2213"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Constancia de no Inhabilitación; </w:t>
      </w:r>
    </w:p>
    <w:p w14:paraId="0A09C0F0"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Copia del Título o de la Cédula Profesional o comprobante de estudios (Certificado de Estudios); </w:t>
      </w:r>
    </w:p>
    <w:p w14:paraId="05ECDB5C"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Hoja Única de Servicios en caso de haber laborado en otra Dependencia de la Administración Pública Federal; </w:t>
      </w:r>
    </w:p>
    <w:p w14:paraId="50E940D9" w14:textId="0D69F4D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Copia del acuse de recibo de la Declaración de Situación Patrimonial (si el puesto que ocupe el empleado lo requiere); </w:t>
      </w:r>
    </w:p>
    <w:p w14:paraId="5F1645F1"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En el caso de personas de nacionalidad extranjera, copia certificada de la autorización expedida por la autoridad competente; </w:t>
      </w:r>
    </w:p>
    <w:p w14:paraId="0F8EA788"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Nombramientos: </w:t>
      </w:r>
    </w:p>
    <w:p w14:paraId="74926844" w14:textId="77777777" w:rsidR="00932F2A" w:rsidRPr="00934D2B" w:rsidRDefault="00932F2A" w:rsidP="00696876">
      <w:pPr>
        <w:pStyle w:val="Sinespaciado"/>
        <w:numPr>
          <w:ilvl w:val="1"/>
          <w:numId w:val="15"/>
        </w:numPr>
        <w:ind w:left="1560" w:right="567" w:hanging="219"/>
        <w:jc w:val="both"/>
        <w:rPr>
          <w:rFonts w:ascii="Palatino Linotype" w:hAnsi="Palatino Linotype"/>
          <w:i/>
          <w:sz w:val="22"/>
        </w:rPr>
      </w:pPr>
      <w:r w:rsidRPr="00934D2B">
        <w:rPr>
          <w:rFonts w:ascii="Palatino Linotype" w:hAnsi="Palatino Linotype"/>
          <w:i/>
          <w:sz w:val="22"/>
        </w:rPr>
        <w:t xml:space="preserve">Constancia de Nombramiento. </w:t>
      </w:r>
    </w:p>
    <w:p w14:paraId="31B9887C" w14:textId="77777777" w:rsidR="00932F2A" w:rsidRPr="00934D2B" w:rsidRDefault="00932F2A" w:rsidP="00696876">
      <w:pPr>
        <w:pStyle w:val="Sinespaciado"/>
        <w:numPr>
          <w:ilvl w:val="1"/>
          <w:numId w:val="15"/>
        </w:numPr>
        <w:ind w:left="1560" w:right="567" w:hanging="219"/>
        <w:jc w:val="both"/>
        <w:rPr>
          <w:rFonts w:ascii="Palatino Linotype" w:hAnsi="Palatino Linotype"/>
          <w:i/>
          <w:sz w:val="22"/>
        </w:rPr>
      </w:pPr>
      <w:r w:rsidRPr="00934D2B">
        <w:rPr>
          <w:rFonts w:ascii="Palatino Linotype" w:hAnsi="Palatino Linotype"/>
          <w:i/>
          <w:sz w:val="22"/>
        </w:rPr>
        <w:t xml:space="preserve">Copia del contrato de honorarios, en el caso de personal contratado bajo este régimen. </w:t>
      </w:r>
    </w:p>
    <w:p w14:paraId="3A2F41BF"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Copia del formato de designación de beneficiarios ante la Compañía de Seguros que preste los servicios para la Dependencia; </w:t>
      </w:r>
    </w:p>
    <w:p w14:paraId="77C661F3" w14:textId="77777777"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Copia de la designación de beneficiarios del Sistema de Ahorro para el Retiro (SAR) o FORTE en su caso; </w:t>
      </w:r>
    </w:p>
    <w:p w14:paraId="46C19BA7" w14:textId="10A88D42" w:rsidR="00932F2A" w:rsidRPr="00934D2B" w:rsidRDefault="00932F2A" w:rsidP="004277C8">
      <w:pPr>
        <w:pStyle w:val="Sinespaciado"/>
        <w:numPr>
          <w:ilvl w:val="0"/>
          <w:numId w:val="15"/>
        </w:numPr>
        <w:ind w:left="1276" w:right="567" w:hanging="284"/>
        <w:jc w:val="both"/>
        <w:rPr>
          <w:rFonts w:ascii="Palatino Linotype" w:hAnsi="Palatino Linotype"/>
          <w:i/>
          <w:sz w:val="22"/>
        </w:rPr>
      </w:pPr>
      <w:r w:rsidRPr="00934D2B">
        <w:rPr>
          <w:rFonts w:ascii="Palatino Linotype" w:hAnsi="Palatino Linotype"/>
          <w:i/>
          <w:sz w:val="22"/>
        </w:rPr>
        <w:t xml:space="preserve">En el caso del personal que haya sido transferido a la Dependencia de otras dependencias y entidades de la Administración Pública Federal, se requiere el expediente del trabajador con los documentos que soporten la transferencia. </w:t>
      </w:r>
    </w:p>
    <w:p w14:paraId="0C7D2F49" w14:textId="77777777" w:rsidR="00932F2A" w:rsidRPr="00934D2B" w:rsidRDefault="00932F2A" w:rsidP="00932F2A">
      <w:pPr>
        <w:pStyle w:val="Sinespaciado"/>
        <w:ind w:left="851" w:right="567"/>
        <w:jc w:val="both"/>
        <w:rPr>
          <w:rFonts w:ascii="Palatino Linotype" w:hAnsi="Palatino Linotype"/>
          <w:i/>
          <w:sz w:val="22"/>
        </w:rPr>
      </w:pPr>
    </w:p>
    <w:p w14:paraId="0FB2F0A6" w14:textId="48F52B08" w:rsidR="00D3633C" w:rsidRPr="00934D2B" w:rsidRDefault="00932F2A" w:rsidP="00932F2A">
      <w:pPr>
        <w:pStyle w:val="Sinespaciado"/>
        <w:ind w:left="851" w:right="567"/>
        <w:jc w:val="both"/>
        <w:rPr>
          <w:rFonts w:ascii="Palatino Linotype" w:hAnsi="Palatino Linotype"/>
          <w:sz w:val="22"/>
        </w:rPr>
      </w:pPr>
      <w:r w:rsidRPr="00934D2B">
        <w:rPr>
          <w:rFonts w:ascii="Palatino Linotype" w:hAnsi="Palatino Linotype"/>
          <w:i/>
          <w:sz w:val="22"/>
        </w:rPr>
        <w:t>Nota: Las copias señaladas deben estar previamente cotejadas con los originales, por cada Unidad Administrativa.”</w:t>
      </w:r>
    </w:p>
    <w:p w14:paraId="0CED070A" w14:textId="66BAF93B" w:rsidR="00932F2A" w:rsidRPr="00934D2B" w:rsidRDefault="00932F2A" w:rsidP="00932F2A">
      <w:pPr>
        <w:pStyle w:val="Sinespaciado"/>
        <w:ind w:left="851" w:right="567"/>
        <w:jc w:val="both"/>
        <w:rPr>
          <w:rFonts w:ascii="Palatino Linotype" w:hAnsi="Palatino Linotype"/>
          <w:sz w:val="22"/>
          <w:lang w:val="es-ES"/>
        </w:rPr>
      </w:pPr>
      <w:r w:rsidRPr="00934D2B">
        <w:rPr>
          <w:rFonts w:ascii="Palatino Linotype" w:hAnsi="Palatino Linotype"/>
          <w:sz w:val="22"/>
        </w:rPr>
        <w:t>(Énfasis añadido)</w:t>
      </w:r>
    </w:p>
    <w:p w14:paraId="5CD53C08" w14:textId="77777777" w:rsidR="00932F2A" w:rsidRPr="00934D2B" w:rsidRDefault="00932F2A" w:rsidP="00D3633C">
      <w:pPr>
        <w:pStyle w:val="Prrafodelista"/>
        <w:tabs>
          <w:tab w:val="left" w:pos="567"/>
        </w:tabs>
        <w:spacing w:line="360" w:lineRule="auto"/>
        <w:ind w:left="0" w:right="49"/>
        <w:jc w:val="both"/>
        <w:rPr>
          <w:rFonts w:ascii="Palatino Linotype" w:hAnsi="Palatino Linotype"/>
          <w:lang w:val="es-ES"/>
        </w:rPr>
      </w:pPr>
    </w:p>
    <w:p w14:paraId="10D8AA3D" w14:textId="10535765" w:rsidR="00BA2931" w:rsidRPr="00934D2B" w:rsidRDefault="002367EA" w:rsidP="00696876">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lastRenderedPageBreak/>
        <w:t xml:space="preserve">En consecuencia, el </w:t>
      </w:r>
      <w:r w:rsidRPr="00934D2B">
        <w:rPr>
          <w:rFonts w:ascii="Palatino Linotype" w:hAnsi="Palatino Linotype"/>
          <w:b/>
          <w:lang w:val="es-ES"/>
        </w:rPr>
        <w:t>SUJETO OBLIGADO</w:t>
      </w:r>
      <w:r w:rsidRPr="00934D2B">
        <w:rPr>
          <w:rFonts w:ascii="Palatino Linotype" w:hAnsi="Palatino Linotype"/>
          <w:lang w:val="es-ES"/>
        </w:rPr>
        <w:t xml:space="preserve"> no puede manifestar que las solicitudes de empleo no forman parte del expediente de personal de los trabajadores, ya que está realizando una interpretación errónea de </w:t>
      </w:r>
      <w:r w:rsidR="003520B9" w:rsidRPr="00934D2B">
        <w:rPr>
          <w:rFonts w:ascii="Palatino Linotype" w:hAnsi="Palatino Linotype"/>
          <w:lang w:val="es-ES"/>
        </w:rPr>
        <w:t>su</w:t>
      </w:r>
      <w:r w:rsidRPr="00934D2B">
        <w:rPr>
          <w:rFonts w:ascii="Palatino Linotype" w:hAnsi="Palatino Linotype"/>
          <w:lang w:val="es-ES"/>
        </w:rPr>
        <w:t xml:space="preserve"> norma interna, dejando al </w:t>
      </w:r>
      <w:r w:rsidRPr="00934D2B">
        <w:rPr>
          <w:rFonts w:ascii="Palatino Linotype" w:hAnsi="Palatino Linotype"/>
          <w:b/>
          <w:lang w:val="es-ES"/>
        </w:rPr>
        <w:t>RECURRENTE</w:t>
      </w:r>
      <w:r w:rsidRPr="00934D2B">
        <w:rPr>
          <w:rFonts w:ascii="Palatino Linotype" w:hAnsi="Palatino Linotype"/>
          <w:lang w:val="es-ES"/>
        </w:rPr>
        <w:t xml:space="preserve"> en total estado de incertidumbre al pronunciar en el oficio 205C13000/UT/0480/2018</w:t>
      </w:r>
      <w:r w:rsidR="003520B9" w:rsidRPr="00934D2B">
        <w:rPr>
          <w:rFonts w:ascii="Palatino Linotype" w:hAnsi="Palatino Linotype"/>
          <w:lang w:val="es-ES"/>
        </w:rPr>
        <w:t>, una respuesta carente de fundamentación y motivación.</w:t>
      </w:r>
    </w:p>
    <w:p w14:paraId="3C1C72DD" w14:textId="77777777" w:rsidR="00932F2A" w:rsidRPr="00934D2B" w:rsidRDefault="00932F2A" w:rsidP="00932F2A">
      <w:pPr>
        <w:pStyle w:val="Prrafodelista"/>
        <w:tabs>
          <w:tab w:val="left" w:pos="567"/>
        </w:tabs>
        <w:spacing w:line="360" w:lineRule="auto"/>
        <w:ind w:left="0" w:right="49"/>
        <w:jc w:val="both"/>
        <w:rPr>
          <w:rFonts w:ascii="Palatino Linotype" w:hAnsi="Palatino Linotype"/>
          <w:lang w:val="es-ES"/>
        </w:rPr>
      </w:pPr>
    </w:p>
    <w:p w14:paraId="5C86F911" w14:textId="478EE582" w:rsidR="00BA2931" w:rsidRPr="00934D2B" w:rsidRDefault="003520B9"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En el mismo sentido, el Reglamento de las Condiciones Generales de Trabajo del Personal de la Secretaría de Educación Pública, mediante sus artículos 1</w:t>
      </w:r>
      <w:r w:rsidR="000779C1" w:rsidRPr="00934D2B">
        <w:rPr>
          <w:rFonts w:ascii="Palatino Linotype" w:hAnsi="Palatino Linotype"/>
          <w:lang w:val="es-ES"/>
        </w:rPr>
        <w:t>, 5</w:t>
      </w:r>
      <w:r w:rsidRPr="00934D2B">
        <w:rPr>
          <w:rFonts w:ascii="Palatino Linotype" w:hAnsi="Palatino Linotype"/>
          <w:lang w:val="es-ES"/>
        </w:rPr>
        <w:t xml:space="preserve"> y 12 dicta lo siguiente:</w:t>
      </w:r>
    </w:p>
    <w:p w14:paraId="63079477" w14:textId="0EE179DC" w:rsidR="00BA2931" w:rsidRPr="00934D2B" w:rsidRDefault="007F2AE8" w:rsidP="007F2AE8">
      <w:pPr>
        <w:pStyle w:val="Sinespaciado"/>
        <w:ind w:left="851" w:right="567"/>
        <w:jc w:val="both"/>
        <w:rPr>
          <w:rFonts w:ascii="Palatino Linotype" w:hAnsi="Palatino Linotype"/>
          <w:i/>
          <w:sz w:val="22"/>
        </w:rPr>
      </w:pPr>
      <w:r w:rsidRPr="00934D2B">
        <w:rPr>
          <w:rFonts w:ascii="Palatino Linotype" w:hAnsi="Palatino Linotype"/>
          <w:i/>
          <w:sz w:val="22"/>
        </w:rPr>
        <w:t>“</w:t>
      </w:r>
      <w:r w:rsidRPr="00934D2B">
        <w:rPr>
          <w:rFonts w:ascii="Palatino Linotype" w:hAnsi="Palatino Linotype"/>
          <w:b/>
          <w:i/>
          <w:sz w:val="22"/>
        </w:rPr>
        <w:t>ARTICULO 1.-</w:t>
      </w:r>
      <w:r w:rsidRPr="00934D2B">
        <w:rPr>
          <w:rFonts w:ascii="Palatino Linotype" w:hAnsi="Palatino Linotype"/>
          <w:i/>
          <w:sz w:val="22"/>
        </w:rPr>
        <w:t xml:space="preserve"> EL PRESENTE REGLAMENTO ES DE </w:t>
      </w:r>
      <w:r w:rsidRPr="00934D2B">
        <w:rPr>
          <w:rFonts w:ascii="Palatino Linotype" w:hAnsi="Palatino Linotype"/>
          <w:b/>
          <w:i/>
          <w:sz w:val="22"/>
        </w:rPr>
        <w:t>OBSERVANCIA OBLIGATORIA</w:t>
      </w:r>
      <w:r w:rsidRPr="00934D2B">
        <w:rPr>
          <w:rFonts w:ascii="Palatino Linotype" w:hAnsi="Palatino Linotype"/>
          <w:i/>
          <w:sz w:val="22"/>
        </w:rPr>
        <w:t xml:space="preserve"> PARA FUNCIONARIOS, JEFES Y EMPLEADOS DE LA SECRETARIA DE EDUCACION PUBLICA, Y TIENE POR OBJETO FIJAR LAS CONDICIONES GENERALES DE TRABAJO DEL PERSONAL DE BASE DE LA MISMA DEPENDENCIA, EN LOS TERMINOS DE LO DISPUESTO POR LOS ARTICULOS 63 Y 64 DEL ESTATUTO JURIDICO DE LOS TRABAJADORES AL SERVICIO DE LOS PODERES DE LA UNION.”</w:t>
      </w:r>
    </w:p>
    <w:p w14:paraId="28663AB3" w14:textId="77777777" w:rsidR="000779C1" w:rsidRPr="00934D2B" w:rsidRDefault="000779C1" w:rsidP="007F2AE8">
      <w:pPr>
        <w:pStyle w:val="Sinespaciado"/>
        <w:ind w:left="851" w:right="567"/>
        <w:jc w:val="both"/>
        <w:rPr>
          <w:rFonts w:ascii="Palatino Linotype" w:hAnsi="Palatino Linotype"/>
          <w:i/>
          <w:sz w:val="22"/>
        </w:rPr>
      </w:pPr>
    </w:p>
    <w:p w14:paraId="74E6ABFB" w14:textId="51FBE50C" w:rsidR="000779C1" w:rsidRPr="00934D2B" w:rsidRDefault="000779C1" w:rsidP="000779C1">
      <w:pPr>
        <w:pStyle w:val="Sinespaciado"/>
        <w:ind w:left="851" w:right="567"/>
        <w:jc w:val="both"/>
        <w:rPr>
          <w:rFonts w:ascii="Palatino Linotype" w:hAnsi="Palatino Linotype"/>
          <w:i/>
          <w:sz w:val="22"/>
        </w:rPr>
      </w:pPr>
      <w:r w:rsidRPr="00934D2B">
        <w:rPr>
          <w:rFonts w:ascii="Palatino Linotype" w:hAnsi="Palatino Linotype"/>
          <w:i/>
          <w:sz w:val="22"/>
        </w:rPr>
        <w:t>“</w:t>
      </w:r>
      <w:r w:rsidRPr="00934D2B">
        <w:rPr>
          <w:rFonts w:ascii="Palatino Linotype" w:hAnsi="Palatino Linotype"/>
          <w:b/>
          <w:i/>
          <w:sz w:val="22"/>
        </w:rPr>
        <w:t>ARTICULO 5.-</w:t>
      </w:r>
      <w:r w:rsidRPr="00934D2B">
        <w:rPr>
          <w:rFonts w:ascii="Palatino Linotype" w:hAnsi="Palatino Linotype"/>
          <w:i/>
          <w:sz w:val="22"/>
        </w:rPr>
        <w:t xml:space="preserve"> LOS TRABAJADORES DE BASE DE LA SECRETARIA DE EDUCACION PUBLICA SE SUBDIVIDIRAN EN TRES GRANDES GRUPOS: </w:t>
      </w:r>
      <w:r w:rsidRPr="00934D2B">
        <w:rPr>
          <w:rFonts w:ascii="Palatino Linotype" w:hAnsi="Palatino Linotype"/>
          <w:b/>
          <w:i/>
          <w:sz w:val="22"/>
        </w:rPr>
        <w:t>DOCENTES</w:t>
      </w:r>
      <w:r w:rsidRPr="00934D2B">
        <w:rPr>
          <w:rFonts w:ascii="Palatino Linotype" w:hAnsi="Palatino Linotype"/>
          <w:i/>
          <w:sz w:val="22"/>
        </w:rPr>
        <w:t>, TECNICOS Y ADMINISTRATIVOS.”</w:t>
      </w:r>
    </w:p>
    <w:p w14:paraId="0E83EC60" w14:textId="77777777" w:rsidR="007F2AE8" w:rsidRPr="00934D2B" w:rsidRDefault="007F2AE8" w:rsidP="007F2AE8">
      <w:pPr>
        <w:pStyle w:val="Sinespaciado"/>
        <w:ind w:left="851" w:right="567"/>
        <w:jc w:val="both"/>
        <w:rPr>
          <w:rFonts w:ascii="Palatino Linotype" w:hAnsi="Palatino Linotype"/>
          <w:i/>
          <w:sz w:val="22"/>
        </w:rPr>
      </w:pPr>
    </w:p>
    <w:p w14:paraId="2A1588D0" w14:textId="3B753229" w:rsidR="007F2AE8" w:rsidRPr="00934D2B" w:rsidRDefault="007F2AE8" w:rsidP="007F2AE8">
      <w:pPr>
        <w:pStyle w:val="Sinespaciado"/>
        <w:ind w:left="851" w:right="567"/>
        <w:jc w:val="both"/>
        <w:rPr>
          <w:rFonts w:ascii="Palatino Linotype" w:hAnsi="Palatino Linotype"/>
          <w:i/>
          <w:sz w:val="22"/>
        </w:rPr>
      </w:pPr>
      <w:r w:rsidRPr="00934D2B">
        <w:rPr>
          <w:rFonts w:ascii="Palatino Linotype" w:hAnsi="Palatino Linotype"/>
          <w:i/>
          <w:sz w:val="22"/>
        </w:rPr>
        <w:t>“</w:t>
      </w:r>
      <w:r w:rsidRPr="00934D2B">
        <w:rPr>
          <w:rFonts w:ascii="Palatino Linotype" w:hAnsi="Palatino Linotype"/>
          <w:b/>
          <w:i/>
          <w:sz w:val="22"/>
        </w:rPr>
        <w:t>ARTICULO 12.-</w:t>
      </w:r>
      <w:r w:rsidRPr="00934D2B">
        <w:rPr>
          <w:rFonts w:ascii="Palatino Linotype" w:hAnsi="Palatino Linotype"/>
          <w:i/>
          <w:sz w:val="22"/>
        </w:rPr>
        <w:t xml:space="preserve"> PARA FORMAR PARTE DEL PERSONAL DE LA SECRETARIA, SE REQUIERE: </w:t>
      </w:r>
    </w:p>
    <w:p w14:paraId="677EC43F" w14:textId="4715F5EF" w:rsidR="007F2AE8" w:rsidRPr="00934D2B" w:rsidRDefault="007F2AE8" w:rsidP="007F2AE8">
      <w:pPr>
        <w:pStyle w:val="Sinespaciado"/>
        <w:ind w:left="851" w:right="567"/>
        <w:jc w:val="both"/>
        <w:rPr>
          <w:rFonts w:ascii="Palatino Linotype" w:hAnsi="Palatino Linotype"/>
          <w:i/>
          <w:sz w:val="22"/>
        </w:rPr>
      </w:pPr>
      <w:r w:rsidRPr="00934D2B">
        <w:rPr>
          <w:rFonts w:ascii="Palatino Linotype" w:hAnsi="Palatino Linotype"/>
          <w:i/>
          <w:sz w:val="22"/>
        </w:rPr>
        <w:t xml:space="preserve">I.- TENER POR LO MENOS 16 AÑOS CUMPLIDOS. </w:t>
      </w:r>
    </w:p>
    <w:p w14:paraId="5C44B482" w14:textId="53662373" w:rsidR="007F2AE8" w:rsidRPr="00934D2B" w:rsidRDefault="007F2AE8" w:rsidP="007F2AE8">
      <w:pPr>
        <w:pStyle w:val="Sinespaciado"/>
        <w:ind w:left="851" w:right="567"/>
        <w:jc w:val="both"/>
        <w:rPr>
          <w:rFonts w:ascii="Palatino Linotype" w:hAnsi="Palatino Linotype"/>
          <w:b/>
          <w:i/>
          <w:sz w:val="22"/>
        </w:rPr>
      </w:pPr>
      <w:r w:rsidRPr="00934D2B">
        <w:rPr>
          <w:rFonts w:ascii="Palatino Linotype" w:hAnsi="Palatino Linotype"/>
          <w:b/>
          <w:i/>
          <w:sz w:val="22"/>
        </w:rPr>
        <w:t xml:space="preserve">II.- PRESENTAR UNA SOLICITUD UTILIZANDO LA FORMA OFICIAL QUE AUTORICE LA SECRETARIA, QUE DEBERA CONTENER LOS DATOS NECESARIOS PARA CONOCER LOS ANTECEDENTES DEL SOLICITANTE Y SUS CONDICIONES PERSONALES. </w:t>
      </w:r>
    </w:p>
    <w:p w14:paraId="3C77ADDC" w14:textId="7727E001" w:rsidR="007F2AE8" w:rsidRPr="00934D2B" w:rsidRDefault="007F2AE8" w:rsidP="007F2AE8">
      <w:pPr>
        <w:pStyle w:val="Sinespaciado"/>
        <w:ind w:left="851" w:right="567"/>
        <w:jc w:val="both"/>
        <w:rPr>
          <w:rFonts w:ascii="Palatino Linotype" w:hAnsi="Palatino Linotype"/>
          <w:i/>
          <w:sz w:val="22"/>
        </w:rPr>
      </w:pPr>
      <w:r w:rsidRPr="00934D2B">
        <w:rPr>
          <w:rFonts w:ascii="Palatino Linotype" w:hAnsi="Palatino Linotype"/>
          <w:i/>
          <w:sz w:val="22"/>
        </w:rPr>
        <w:t xml:space="preserve">III.- SER DE NACIONALIDAD MEXICANA, CON LA SALVEDAD PREVISTA EN EL ARTICULO 6 DEL ESTATUTO JURIDICO. </w:t>
      </w:r>
    </w:p>
    <w:p w14:paraId="310BBAED" w14:textId="0E0112EE" w:rsidR="007F2AE8" w:rsidRPr="00934D2B" w:rsidRDefault="007F2AE8" w:rsidP="007F2AE8">
      <w:pPr>
        <w:pStyle w:val="Sinespaciado"/>
        <w:ind w:left="851" w:right="567"/>
        <w:jc w:val="both"/>
        <w:rPr>
          <w:rFonts w:ascii="Palatino Linotype" w:hAnsi="Palatino Linotype"/>
          <w:i/>
          <w:sz w:val="22"/>
        </w:rPr>
      </w:pPr>
      <w:r w:rsidRPr="00934D2B">
        <w:rPr>
          <w:rFonts w:ascii="Palatino Linotype" w:hAnsi="Palatino Linotype"/>
          <w:i/>
          <w:sz w:val="22"/>
        </w:rPr>
        <w:lastRenderedPageBreak/>
        <w:t xml:space="preserve">IV.- ESTAR EN EL EJERCICIO DE LOS DERECHOS CIVILES Y POLITICOS QUE LE CORRESPONDAN, DE ACUERDO CON SU SEXO Y EDAD. </w:t>
      </w:r>
    </w:p>
    <w:p w14:paraId="168584FD" w14:textId="5EA96B44" w:rsidR="007F2AE8" w:rsidRPr="00934D2B" w:rsidRDefault="007F2AE8" w:rsidP="007F2AE8">
      <w:pPr>
        <w:pStyle w:val="Sinespaciado"/>
        <w:ind w:left="851" w:right="567"/>
        <w:jc w:val="both"/>
        <w:rPr>
          <w:rFonts w:ascii="Palatino Linotype" w:hAnsi="Palatino Linotype"/>
          <w:i/>
          <w:sz w:val="22"/>
        </w:rPr>
      </w:pPr>
      <w:r w:rsidRPr="00934D2B">
        <w:rPr>
          <w:rFonts w:ascii="Palatino Linotype" w:hAnsi="Palatino Linotype"/>
          <w:i/>
          <w:sz w:val="22"/>
        </w:rPr>
        <w:t xml:space="preserve">V.- GOZAR DE BUENA REPUTACION Y NO HABER SIDO CONDENADO POR DELITOS GRAVES. </w:t>
      </w:r>
    </w:p>
    <w:p w14:paraId="3DEFCACF" w14:textId="4FAC0103" w:rsidR="007F2AE8" w:rsidRPr="00934D2B" w:rsidRDefault="007F2AE8" w:rsidP="007F2AE8">
      <w:pPr>
        <w:pStyle w:val="Sinespaciado"/>
        <w:ind w:left="851" w:right="567"/>
        <w:jc w:val="both"/>
        <w:rPr>
          <w:rFonts w:ascii="Palatino Linotype" w:hAnsi="Palatino Linotype"/>
          <w:i/>
          <w:sz w:val="22"/>
        </w:rPr>
      </w:pPr>
      <w:r w:rsidRPr="00934D2B">
        <w:rPr>
          <w:rFonts w:ascii="Palatino Linotype" w:hAnsi="Palatino Linotype"/>
          <w:i/>
          <w:sz w:val="22"/>
        </w:rPr>
        <w:t xml:space="preserve">VI.- NO HABER SIDO SEPARADO DE ALGUN EMPLEO, CARGO O COMISION POR MOTIVOS ANALOGOS A LOS QUE SE CONSIDERAN COMO CAUSAS DE DESTITUCION, A NO SER QUE, POR EL TIEMPO TRANSCURRIDO, QUE NO SERA MENOR DE DOS AÑOS A PARTIR DE SU SEPARACION, LA SECRETARIA ESTIME QUE NO SON DE ACEPTARSE SUS SERVICIOS. </w:t>
      </w:r>
    </w:p>
    <w:p w14:paraId="5B7D39F1" w14:textId="06A76A9E" w:rsidR="007F2AE8" w:rsidRPr="00934D2B" w:rsidRDefault="007F2AE8" w:rsidP="007F2AE8">
      <w:pPr>
        <w:pStyle w:val="Sinespaciado"/>
        <w:ind w:left="851" w:right="567"/>
        <w:jc w:val="both"/>
        <w:rPr>
          <w:rFonts w:ascii="Palatino Linotype" w:hAnsi="Palatino Linotype"/>
          <w:i/>
          <w:sz w:val="22"/>
        </w:rPr>
      </w:pPr>
      <w:r w:rsidRPr="00934D2B">
        <w:rPr>
          <w:rFonts w:ascii="Palatino Linotype" w:hAnsi="Palatino Linotype"/>
          <w:i/>
          <w:sz w:val="22"/>
        </w:rPr>
        <w:t xml:space="preserve">VII.- NO TENER IMPEDIMENTO FISICO PARA EL TRABAJO, LO QUE SE COMPROBARA CON EL EXAMEN MEDICO EN LA FORMA PREVISTA POR ESTE REGLAMENTO. </w:t>
      </w:r>
    </w:p>
    <w:p w14:paraId="13BC1E8D" w14:textId="005A3BB6" w:rsidR="007F2AE8" w:rsidRPr="00934D2B" w:rsidRDefault="007F2AE8" w:rsidP="007F2AE8">
      <w:pPr>
        <w:pStyle w:val="Sinespaciado"/>
        <w:ind w:left="851" w:right="567"/>
        <w:jc w:val="both"/>
        <w:rPr>
          <w:rFonts w:ascii="Palatino Linotype" w:hAnsi="Palatino Linotype"/>
          <w:i/>
          <w:sz w:val="22"/>
        </w:rPr>
      </w:pPr>
      <w:r w:rsidRPr="00934D2B">
        <w:rPr>
          <w:rFonts w:ascii="Palatino Linotype" w:hAnsi="Palatino Linotype"/>
          <w:i/>
          <w:sz w:val="22"/>
        </w:rPr>
        <w:t xml:space="preserve">VIII.- TENER LOS CONOCIMIENTOS NECESARIOS PARA EL DESEMPEÑO DEL CARGO, A JUICIO DEL JEFE DE LA DEPENDENCIA DONDE EXISTA LA VACANTE, O SUJETARSE AL CONCURSO O PRUEBAS DE COMPETENCIA QUE FIJE LA SECRETARIA. EN CASO DE EMPLEO TECNICO, ACREDITAR LA POSESION DEL TITULO PROFESIONAL REGISTRADO. </w:t>
      </w:r>
    </w:p>
    <w:p w14:paraId="3E2DBD6D" w14:textId="5017CBA0" w:rsidR="007F2AE8" w:rsidRPr="00934D2B" w:rsidRDefault="007F2AE8" w:rsidP="007F2AE8">
      <w:pPr>
        <w:pStyle w:val="Sinespaciado"/>
        <w:ind w:left="851" w:right="567"/>
        <w:jc w:val="both"/>
        <w:rPr>
          <w:rFonts w:ascii="Palatino Linotype" w:hAnsi="Palatino Linotype"/>
          <w:i/>
          <w:sz w:val="22"/>
        </w:rPr>
      </w:pPr>
      <w:r w:rsidRPr="00934D2B">
        <w:rPr>
          <w:rFonts w:ascii="Palatino Linotype" w:hAnsi="Palatino Linotype"/>
          <w:i/>
          <w:sz w:val="22"/>
        </w:rPr>
        <w:t xml:space="preserve">IX.- RENDIR LA PROTESTA DE LEY. </w:t>
      </w:r>
    </w:p>
    <w:p w14:paraId="60B16E8D" w14:textId="19CDDF6C" w:rsidR="007F2AE8" w:rsidRPr="00934D2B" w:rsidRDefault="007F2AE8" w:rsidP="007F2AE8">
      <w:pPr>
        <w:pStyle w:val="Sinespaciado"/>
        <w:ind w:left="851" w:right="567"/>
        <w:jc w:val="both"/>
        <w:rPr>
          <w:rFonts w:ascii="Palatino Linotype" w:hAnsi="Palatino Linotype"/>
          <w:i/>
          <w:sz w:val="22"/>
        </w:rPr>
      </w:pPr>
      <w:r w:rsidRPr="00934D2B">
        <w:rPr>
          <w:rFonts w:ascii="Palatino Linotype" w:hAnsi="Palatino Linotype"/>
          <w:i/>
          <w:sz w:val="22"/>
        </w:rPr>
        <w:t xml:space="preserve">X.- CAUCIONAR SU MANEJO, EN SU CASO. </w:t>
      </w:r>
    </w:p>
    <w:p w14:paraId="760FDC3D" w14:textId="6EDF0CAB" w:rsidR="007F2AE8" w:rsidRPr="00934D2B" w:rsidRDefault="007F2AE8" w:rsidP="007F2AE8">
      <w:pPr>
        <w:pStyle w:val="Sinespaciado"/>
        <w:ind w:left="851" w:right="567"/>
        <w:jc w:val="both"/>
        <w:rPr>
          <w:rFonts w:ascii="Palatino Linotype" w:hAnsi="Palatino Linotype"/>
          <w:sz w:val="22"/>
        </w:rPr>
      </w:pPr>
      <w:r w:rsidRPr="00934D2B">
        <w:rPr>
          <w:rFonts w:ascii="Palatino Linotype" w:hAnsi="Palatino Linotype"/>
          <w:i/>
          <w:sz w:val="22"/>
        </w:rPr>
        <w:t>XI.- TOMAR POSESION DEL CARGO.”</w:t>
      </w:r>
    </w:p>
    <w:p w14:paraId="4C4AF762" w14:textId="149F9E39" w:rsidR="007F2AE8" w:rsidRPr="00934D2B" w:rsidRDefault="007F2AE8" w:rsidP="007F2AE8">
      <w:pPr>
        <w:pStyle w:val="Sinespaciado"/>
        <w:ind w:left="851" w:right="567"/>
        <w:jc w:val="both"/>
        <w:rPr>
          <w:rFonts w:ascii="Palatino Linotype" w:hAnsi="Palatino Linotype"/>
          <w:sz w:val="22"/>
          <w:lang w:val="es-ES"/>
        </w:rPr>
      </w:pPr>
      <w:r w:rsidRPr="00934D2B">
        <w:rPr>
          <w:rFonts w:ascii="Palatino Linotype" w:hAnsi="Palatino Linotype"/>
          <w:sz w:val="22"/>
        </w:rPr>
        <w:t>(Énfasis añadido)</w:t>
      </w:r>
    </w:p>
    <w:p w14:paraId="1088AD1E" w14:textId="77777777" w:rsidR="003520B9" w:rsidRPr="00934D2B" w:rsidRDefault="003520B9" w:rsidP="00BA2931">
      <w:pPr>
        <w:pStyle w:val="Prrafodelista"/>
        <w:tabs>
          <w:tab w:val="left" w:pos="567"/>
        </w:tabs>
        <w:spacing w:line="360" w:lineRule="auto"/>
        <w:ind w:left="0" w:right="49"/>
        <w:jc w:val="both"/>
        <w:rPr>
          <w:rFonts w:ascii="Palatino Linotype" w:hAnsi="Palatino Linotype"/>
          <w:lang w:val="es-ES"/>
        </w:rPr>
      </w:pPr>
    </w:p>
    <w:p w14:paraId="4EC85565" w14:textId="3BB42714" w:rsidR="00BA2931" w:rsidRPr="00934D2B" w:rsidRDefault="000779C1"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Derivado de la transcripción anterior, se exhibe la fuente obligacional para todas las personas que aspiren a ocupar un cargo de docencia en la Secretaría de Educación Pública, de presentar la debida solicitud de empleo a efecto de comprobar sus antecedentes y condiciones personales y profesionales, otorgando certeza al empleador de que la persona que solicite un empleo posee los conocimientos y profesionalización necesaria para desempeñarse como docente.</w:t>
      </w:r>
    </w:p>
    <w:p w14:paraId="34D77CD0" w14:textId="77777777" w:rsidR="00BA2931" w:rsidRPr="00934D2B" w:rsidRDefault="00BA2931" w:rsidP="00BA2931">
      <w:pPr>
        <w:pStyle w:val="Prrafodelista"/>
        <w:tabs>
          <w:tab w:val="left" w:pos="567"/>
        </w:tabs>
        <w:spacing w:line="360" w:lineRule="auto"/>
        <w:ind w:left="0" w:right="49"/>
        <w:jc w:val="both"/>
        <w:rPr>
          <w:rFonts w:ascii="Palatino Linotype" w:hAnsi="Palatino Linotype"/>
          <w:lang w:val="es-ES"/>
        </w:rPr>
      </w:pPr>
    </w:p>
    <w:p w14:paraId="4B829C43" w14:textId="2423ADFE" w:rsidR="00BA2931" w:rsidRPr="00934D2B" w:rsidRDefault="00006FCC"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De igual manera, la Ley del Trabajo de los Servidores Públicos del Estado y Municipios, contempla un apartado específico para los servidores públicos </w:t>
      </w:r>
      <w:r w:rsidRPr="00934D2B">
        <w:rPr>
          <w:rFonts w:ascii="Palatino Linotype" w:hAnsi="Palatino Linotype"/>
          <w:lang w:val="es-ES"/>
        </w:rPr>
        <w:lastRenderedPageBreak/>
        <w:t>integrantes del sistema educativo estatal y el subsistema educativo federalizado, siendo preponderante el contenido de los numerales 20 y 22, los cuales dictan lo siguiente:</w:t>
      </w:r>
    </w:p>
    <w:p w14:paraId="49DBFA66" w14:textId="3534E2FA" w:rsidR="00BA2931" w:rsidRPr="00934D2B" w:rsidRDefault="00006FCC" w:rsidP="00006FCC">
      <w:pPr>
        <w:pStyle w:val="Sinespaciado"/>
        <w:ind w:left="851" w:right="567"/>
        <w:jc w:val="both"/>
        <w:rPr>
          <w:rFonts w:ascii="Palatino Linotype" w:hAnsi="Palatino Linotype"/>
          <w:i/>
          <w:sz w:val="22"/>
        </w:rPr>
      </w:pPr>
      <w:r w:rsidRPr="00934D2B">
        <w:rPr>
          <w:rFonts w:ascii="Palatino Linotype" w:hAnsi="Palatino Linotype"/>
          <w:i/>
          <w:sz w:val="22"/>
        </w:rPr>
        <w:t>“</w:t>
      </w:r>
      <w:r w:rsidRPr="00934D2B">
        <w:rPr>
          <w:rFonts w:ascii="Palatino Linotype" w:hAnsi="Palatino Linotype"/>
          <w:b/>
          <w:i/>
          <w:sz w:val="22"/>
        </w:rPr>
        <w:t>ARTÍCULO 20.</w:t>
      </w:r>
      <w:r w:rsidRPr="00934D2B">
        <w:rPr>
          <w:rFonts w:ascii="Palatino Linotype" w:hAnsi="Palatino Linotype"/>
          <w:i/>
          <w:sz w:val="22"/>
        </w:rPr>
        <w:t xml:space="preserve"> Para efectos de esta ley son integrantes del Sistema Educativo Estatal los servidores públicos docentes que prestan sus servicios en el Subsistema Educativo Estatal y los trabajadores de la educación que se desempeñan en el Subsistema Educativo Federalizado”</w:t>
      </w:r>
    </w:p>
    <w:p w14:paraId="6C2A4B2B" w14:textId="77777777" w:rsidR="00006FCC" w:rsidRPr="00934D2B" w:rsidRDefault="00006FCC" w:rsidP="00006FCC">
      <w:pPr>
        <w:pStyle w:val="Sinespaciado"/>
        <w:ind w:left="851" w:right="567"/>
        <w:jc w:val="both"/>
        <w:rPr>
          <w:rFonts w:ascii="Palatino Linotype" w:hAnsi="Palatino Linotype"/>
          <w:i/>
          <w:sz w:val="22"/>
        </w:rPr>
      </w:pPr>
    </w:p>
    <w:p w14:paraId="3D2B26A9" w14:textId="07FDD011" w:rsidR="00006FCC" w:rsidRPr="00934D2B" w:rsidRDefault="00006FCC" w:rsidP="00006FCC">
      <w:pPr>
        <w:pStyle w:val="Sinespaciado"/>
        <w:ind w:left="851" w:right="567"/>
        <w:jc w:val="both"/>
        <w:rPr>
          <w:rFonts w:ascii="Palatino Linotype" w:hAnsi="Palatino Linotype"/>
          <w:i/>
          <w:sz w:val="22"/>
          <w:lang w:val="es-ES"/>
        </w:rPr>
      </w:pPr>
      <w:r w:rsidRPr="00934D2B">
        <w:rPr>
          <w:rFonts w:ascii="Palatino Linotype" w:hAnsi="Palatino Linotype"/>
          <w:i/>
          <w:sz w:val="22"/>
        </w:rPr>
        <w:t>“</w:t>
      </w:r>
      <w:r w:rsidRPr="00934D2B">
        <w:rPr>
          <w:rFonts w:ascii="Palatino Linotype" w:hAnsi="Palatino Linotype"/>
          <w:b/>
          <w:i/>
          <w:sz w:val="22"/>
        </w:rPr>
        <w:t>ARTÍCULO 22.</w:t>
      </w:r>
      <w:r w:rsidRPr="00934D2B">
        <w:rPr>
          <w:rFonts w:ascii="Palatino Linotype" w:hAnsi="Palatino Linotype"/>
          <w:i/>
          <w:sz w:val="22"/>
        </w:rPr>
        <w:t xml:space="preserve"> Este título regula las relaciones de trabajo entre el Poder Ejecutivo del Estado y los servidores públicos docentes del Subsistema Educativo Estatal, y entre el primero y los trabajadores del Subsistema Educativo Federalizado, independientemente de que, en lo que corresponda, se les apliquen las demás disposiciones de esta ley.”</w:t>
      </w:r>
    </w:p>
    <w:p w14:paraId="07D6B062" w14:textId="77777777" w:rsidR="00006FCC" w:rsidRPr="00934D2B" w:rsidRDefault="00006FCC" w:rsidP="00BA2931">
      <w:pPr>
        <w:pStyle w:val="Prrafodelista"/>
        <w:tabs>
          <w:tab w:val="left" w:pos="567"/>
        </w:tabs>
        <w:spacing w:line="360" w:lineRule="auto"/>
        <w:ind w:left="0" w:right="49"/>
        <w:jc w:val="both"/>
        <w:rPr>
          <w:rFonts w:ascii="Palatino Linotype" w:hAnsi="Palatino Linotype"/>
          <w:lang w:val="es-ES"/>
        </w:rPr>
      </w:pPr>
    </w:p>
    <w:p w14:paraId="7630E122" w14:textId="56439414" w:rsidR="00BA2931" w:rsidRPr="00934D2B" w:rsidRDefault="00006FCC"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En consecuencia, el </w:t>
      </w:r>
      <w:r w:rsidRPr="00934D2B">
        <w:rPr>
          <w:rFonts w:ascii="Palatino Linotype" w:hAnsi="Palatino Linotype"/>
          <w:b/>
          <w:lang w:val="es-ES"/>
        </w:rPr>
        <w:t>SUJETO OBLIGADO</w:t>
      </w:r>
      <w:r w:rsidRPr="00934D2B">
        <w:rPr>
          <w:rFonts w:ascii="Palatino Linotype" w:hAnsi="Palatino Linotype"/>
          <w:lang w:val="es-ES"/>
        </w:rPr>
        <w:t xml:space="preserve"> debe adherirse a lo estipulado por la Ley del Trabajo en comento, ello a pesar de mantener una carpeta de trabajadores bajo el sistema estatal o el subsistema federalizado, toda vez que, al ser servidores públicos que prestan sus servicios en el territorio del Estado de México, los cubre la esfera de derechos y obligaciones laborales estatal.</w:t>
      </w:r>
    </w:p>
    <w:p w14:paraId="1721F5CC" w14:textId="77777777" w:rsidR="00BA2931" w:rsidRPr="00934D2B" w:rsidRDefault="00BA2931" w:rsidP="00BA2931">
      <w:pPr>
        <w:pStyle w:val="Prrafodelista"/>
        <w:tabs>
          <w:tab w:val="left" w:pos="567"/>
        </w:tabs>
        <w:spacing w:line="360" w:lineRule="auto"/>
        <w:ind w:left="0" w:right="49"/>
        <w:jc w:val="both"/>
        <w:rPr>
          <w:rFonts w:ascii="Palatino Linotype" w:hAnsi="Palatino Linotype"/>
          <w:lang w:val="es-ES"/>
        </w:rPr>
      </w:pPr>
    </w:p>
    <w:p w14:paraId="6212F6B6" w14:textId="5621D7A1" w:rsidR="00BA2931" w:rsidRPr="00934D2B" w:rsidRDefault="00006FCC"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Una vez establecida la fuente obligacional del </w:t>
      </w:r>
      <w:r w:rsidRPr="00934D2B">
        <w:rPr>
          <w:rFonts w:ascii="Palatino Linotype" w:hAnsi="Palatino Linotype"/>
          <w:b/>
          <w:lang w:val="es-ES"/>
        </w:rPr>
        <w:t>SUJETO OBLIGADO</w:t>
      </w:r>
      <w:r w:rsidRPr="00934D2B">
        <w:rPr>
          <w:rFonts w:ascii="Palatino Linotype" w:hAnsi="Palatino Linotype"/>
          <w:lang w:val="es-ES"/>
        </w:rPr>
        <w:t xml:space="preserve"> de acatar </w:t>
      </w:r>
      <w:r w:rsidR="004277C8" w:rsidRPr="00934D2B">
        <w:rPr>
          <w:rFonts w:ascii="Palatino Linotype" w:hAnsi="Palatino Linotype"/>
          <w:lang w:val="es-ES"/>
        </w:rPr>
        <w:t>la ley laboral del servicio público estatal, toca analizar los requisitos que ésta contempla para ingresar al servicio público, los cuales se hallan inmersos en su artículo 47 que a la letra dice:</w:t>
      </w:r>
    </w:p>
    <w:p w14:paraId="70B42577" w14:textId="77777777" w:rsidR="004277C8" w:rsidRPr="00934D2B" w:rsidRDefault="004277C8" w:rsidP="004277C8">
      <w:pPr>
        <w:pStyle w:val="Sinespaciado"/>
        <w:ind w:left="851" w:right="567"/>
        <w:jc w:val="both"/>
        <w:rPr>
          <w:rFonts w:ascii="Palatino Linotype" w:hAnsi="Palatino Linotype"/>
          <w:i/>
          <w:sz w:val="22"/>
        </w:rPr>
      </w:pPr>
      <w:r w:rsidRPr="00934D2B">
        <w:rPr>
          <w:rFonts w:ascii="Palatino Linotype" w:hAnsi="Palatino Linotype"/>
          <w:i/>
          <w:sz w:val="22"/>
        </w:rPr>
        <w:t>“</w:t>
      </w:r>
      <w:r w:rsidRPr="00934D2B">
        <w:rPr>
          <w:rFonts w:ascii="Palatino Linotype" w:hAnsi="Palatino Linotype"/>
          <w:b/>
          <w:i/>
          <w:sz w:val="22"/>
        </w:rPr>
        <w:t>ARTÍCULO 47.</w:t>
      </w:r>
      <w:r w:rsidRPr="00934D2B">
        <w:rPr>
          <w:rFonts w:ascii="Palatino Linotype" w:hAnsi="Palatino Linotype"/>
          <w:i/>
          <w:sz w:val="22"/>
        </w:rPr>
        <w:t xml:space="preserve"> Para ingresar al servicio público se requiere: </w:t>
      </w:r>
    </w:p>
    <w:p w14:paraId="3F477CA5" w14:textId="77777777" w:rsidR="004277C8" w:rsidRPr="00934D2B" w:rsidRDefault="004277C8" w:rsidP="004277C8">
      <w:pPr>
        <w:pStyle w:val="Sinespaciado"/>
        <w:ind w:left="851" w:right="567"/>
        <w:jc w:val="both"/>
        <w:rPr>
          <w:rFonts w:ascii="Palatino Linotype" w:hAnsi="Palatino Linotype"/>
          <w:i/>
          <w:sz w:val="22"/>
        </w:rPr>
      </w:pPr>
    </w:p>
    <w:p w14:paraId="0CDF4551" w14:textId="4A0E34F9" w:rsidR="00BA2931" w:rsidRPr="00934D2B" w:rsidRDefault="004277C8" w:rsidP="004277C8">
      <w:pPr>
        <w:pStyle w:val="Sinespaciado"/>
        <w:ind w:left="851" w:right="567"/>
        <w:jc w:val="both"/>
        <w:rPr>
          <w:rFonts w:ascii="Palatino Linotype" w:hAnsi="Palatino Linotype"/>
          <w:b/>
          <w:i/>
          <w:sz w:val="22"/>
          <w:u w:val="double"/>
        </w:rPr>
      </w:pPr>
      <w:r w:rsidRPr="00934D2B">
        <w:rPr>
          <w:rFonts w:ascii="Palatino Linotype" w:hAnsi="Palatino Linotype"/>
          <w:b/>
          <w:i/>
          <w:sz w:val="22"/>
          <w:u w:val="double"/>
        </w:rPr>
        <w:t>I. Presentar una solicitud utilizando la forma oficial que se autorice por la institución pública o dependencia correspondiente;</w:t>
      </w:r>
    </w:p>
    <w:p w14:paraId="1E132048" w14:textId="77777777" w:rsidR="004277C8" w:rsidRPr="00934D2B" w:rsidRDefault="004277C8" w:rsidP="004277C8">
      <w:pPr>
        <w:pStyle w:val="Sinespaciado"/>
        <w:ind w:left="851" w:right="567"/>
        <w:jc w:val="both"/>
        <w:rPr>
          <w:rFonts w:ascii="Palatino Linotype" w:hAnsi="Palatino Linotype"/>
          <w:i/>
          <w:sz w:val="22"/>
        </w:rPr>
      </w:pPr>
      <w:r w:rsidRPr="00934D2B">
        <w:rPr>
          <w:rFonts w:ascii="Palatino Linotype" w:hAnsi="Palatino Linotype"/>
          <w:i/>
          <w:sz w:val="22"/>
        </w:rPr>
        <w:t xml:space="preserve">II. Ser de nacionalidad mexicana, con la excepción prevista en el artículo 17 de la presente ley; </w:t>
      </w:r>
    </w:p>
    <w:p w14:paraId="0D10284F" w14:textId="77777777" w:rsidR="004277C8" w:rsidRPr="00934D2B" w:rsidRDefault="004277C8" w:rsidP="004277C8">
      <w:pPr>
        <w:pStyle w:val="Sinespaciado"/>
        <w:ind w:left="851" w:right="567"/>
        <w:jc w:val="both"/>
        <w:rPr>
          <w:rFonts w:ascii="Palatino Linotype" w:hAnsi="Palatino Linotype"/>
          <w:i/>
          <w:sz w:val="22"/>
        </w:rPr>
      </w:pPr>
      <w:r w:rsidRPr="00934D2B">
        <w:rPr>
          <w:rFonts w:ascii="Palatino Linotype" w:hAnsi="Palatino Linotype"/>
          <w:i/>
          <w:sz w:val="22"/>
        </w:rPr>
        <w:lastRenderedPageBreak/>
        <w:t>III. Estar en pleno ejercicio de sus derechos civiles y políticos, en su caso;</w:t>
      </w:r>
    </w:p>
    <w:p w14:paraId="1706BAEA" w14:textId="77777777" w:rsidR="004277C8" w:rsidRPr="00934D2B" w:rsidRDefault="004277C8" w:rsidP="004277C8">
      <w:pPr>
        <w:pStyle w:val="Sinespaciado"/>
        <w:ind w:left="851" w:right="567"/>
        <w:jc w:val="both"/>
        <w:rPr>
          <w:rFonts w:ascii="Palatino Linotype" w:hAnsi="Palatino Linotype"/>
          <w:i/>
          <w:sz w:val="22"/>
        </w:rPr>
      </w:pPr>
      <w:r w:rsidRPr="00934D2B">
        <w:rPr>
          <w:rFonts w:ascii="Palatino Linotype" w:hAnsi="Palatino Linotype"/>
          <w:i/>
          <w:sz w:val="22"/>
        </w:rPr>
        <w:t xml:space="preserve">IV. Acreditar, cuando proceda, el cumplimiento de la Ley del Servicio Militar Nacional; </w:t>
      </w:r>
    </w:p>
    <w:p w14:paraId="639BEB2F" w14:textId="77777777" w:rsidR="004277C8" w:rsidRPr="00934D2B" w:rsidRDefault="004277C8" w:rsidP="004277C8">
      <w:pPr>
        <w:pStyle w:val="Sinespaciado"/>
        <w:ind w:left="851" w:right="567"/>
        <w:jc w:val="both"/>
        <w:rPr>
          <w:rFonts w:ascii="Palatino Linotype" w:hAnsi="Palatino Linotype"/>
          <w:i/>
          <w:sz w:val="22"/>
        </w:rPr>
      </w:pPr>
      <w:r w:rsidRPr="00934D2B">
        <w:rPr>
          <w:rFonts w:ascii="Palatino Linotype" w:hAnsi="Palatino Linotype"/>
          <w:i/>
          <w:sz w:val="22"/>
        </w:rPr>
        <w:t xml:space="preserve">V. Derogada. </w:t>
      </w:r>
    </w:p>
    <w:p w14:paraId="0E3D21E3" w14:textId="77777777" w:rsidR="004277C8" w:rsidRPr="00934D2B" w:rsidRDefault="004277C8" w:rsidP="004277C8">
      <w:pPr>
        <w:pStyle w:val="Sinespaciado"/>
        <w:ind w:left="851" w:right="567"/>
        <w:jc w:val="both"/>
        <w:rPr>
          <w:rFonts w:ascii="Palatino Linotype" w:hAnsi="Palatino Linotype"/>
          <w:i/>
          <w:sz w:val="22"/>
        </w:rPr>
      </w:pPr>
      <w:r w:rsidRPr="00934D2B">
        <w:rPr>
          <w:rFonts w:ascii="Palatino Linotype" w:hAnsi="Palatino Linotype"/>
          <w:i/>
          <w:sz w:val="22"/>
        </w:rPr>
        <w:t xml:space="preserve">VI. No haber sido separado anteriormente del servicio por las causas previstas en la fracción V del artículo 89 y en el artículo 93 de la presente ley; </w:t>
      </w:r>
    </w:p>
    <w:p w14:paraId="59FCC438" w14:textId="77777777" w:rsidR="004277C8" w:rsidRPr="00934D2B" w:rsidRDefault="004277C8" w:rsidP="004277C8">
      <w:pPr>
        <w:pStyle w:val="Sinespaciado"/>
        <w:ind w:left="851" w:right="567"/>
        <w:jc w:val="both"/>
        <w:rPr>
          <w:rFonts w:ascii="Palatino Linotype" w:hAnsi="Palatino Linotype"/>
          <w:i/>
          <w:sz w:val="22"/>
        </w:rPr>
      </w:pPr>
      <w:r w:rsidRPr="00934D2B">
        <w:rPr>
          <w:rFonts w:ascii="Palatino Linotype" w:hAnsi="Palatino Linotype"/>
          <w:i/>
          <w:sz w:val="22"/>
        </w:rPr>
        <w:t xml:space="preserve">VII. Tener buena salud, lo que se comprobará con los certificados médicos correspondientes, en la forma en que se establezca en cada institución pública; </w:t>
      </w:r>
    </w:p>
    <w:p w14:paraId="1C3163D5" w14:textId="77777777" w:rsidR="004277C8" w:rsidRPr="00934D2B" w:rsidRDefault="004277C8" w:rsidP="004277C8">
      <w:pPr>
        <w:pStyle w:val="Sinespaciado"/>
        <w:ind w:left="851" w:right="567"/>
        <w:jc w:val="both"/>
        <w:rPr>
          <w:rFonts w:ascii="Palatino Linotype" w:hAnsi="Palatino Linotype"/>
          <w:i/>
          <w:sz w:val="22"/>
        </w:rPr>
      </w:pPr>
      <w:r w:rsidRPr="00934D2B">
        <w:rPr>
          <w:rFonts w:ascii="Palatino Linotype" w:hAnsi="Palatino Linotype"/>
          <w:i/>
          <w:sz w:val="22"/>
        </w:rPr>
        <w:t xml:space="preserve">VIII. Cumplir con los requisitos que se establezcan para los diferentes puestos; </w:t>
      </w:r>
    </w:p>
    <w:p w14:paraId="0F9DC545" w14:textId="77777777" w:rsidR="004277C8" w:rsidRPr="00934D2B" w:rsidRDefault="004277C8" w:rsidP="004277C8">
      <w:pPr>
        <w:pStyle w:val="Sinespaciado"/>
        <w:ind w:left="851" w:right="567"/>
        <w:jc w:val="both"/>
        <w:rPr>
          <w:rFonts w:ascii="Palatino Linotype" w:hAnsi="Palatino Linotype"/>
          <w:i/>
          <w:sz w:val="22"/>
        </w:rPr>
      </w:pPr>
      <w:r w:rsidRPr="00934D2B">
        <w:rPr>
          <w:rFonts w:ascii="Palatino Linotype" w:hAnsi="Palatino Linotype"/>
          <w:i/>
          <w:sz w:val="22"/>
        </w:rPr>
        <w:t xml:space="preserve">IX. Acreditar por medio de los exámenes correspondientes los conocimientos y aptitudes necesarios para el desempeño del puesto; y </w:t>
      </w:r>
    </w:p>
    <w:p w14:paraId="156CBF42" w14:textId="77777777" w:rsidR="004277C8" w:rsidRPr="00934D2B" w:rsidRDefault="004277C8" w:rsidP="004277C8">
      <w:pPr>
        <w:pStyle w:val="Sinespaciado"/>
        <w:ind w:left="851" w:right="567"/>
        <w:jc w:val="both"/>
        <w:rPr>
          <w:rFonts w:ascii="Palatino Linotype" w:hAnsi="Palatino Linotype"/>
          <w:i/>
          <w:sz w:val="22"/>
        </w:rPr>
      </w:pPr>
      <w:r w:rsidRPr="00934D2B">
        <w:rPr>
          <w:rFonts w:ascii="Palatino Linotype" w:hAnsi="Palatino Linotype"/>
          <w:i/>
          <w:sz w:val="22"/>
        </w:rPr>
        <w:t xml:space="preserve">X. No estar inhabilitado para el ejercicio del servicio público. </w:t>
      </w:r>
    </w:p>
    <w:p w14:paraId="6B3E6D7F" w14:textId="77777777" w:rsidR="004277C8" w:rsidRPr="00934D2B" w:rsidRDefault="004277C8" w:rsidP="004277C8">
      <w:pPr>
        <w:pStyle w:val="Sinespaciado"/>
        <w:ind w:left="851" w:right="567"/>
        <w:jc w:val="both"/>
        <w:rPr>
          <w:rFonts w:ascii="Palatino Linotype" w:hAnsi="Palatino Linotype"/>
          <w:i/>
          <w:sz w:val="22"/>
        </w:rPr>
      </w:pPr>
      <w:r w:rsidRPr="00934D2B">
        <w:rPr>
          <w:rFonts w:ascii="Palatino Linotype" w:hAnsi="Palatino Linotype"/>
          <w:i/>
          <w:sz w:val="22"/>
        </w:rPr>
        <w:t xml:space="preserve">XI. Presentar certificado expedido por la Unidad del Registro de Deudores Alimentarios Morosos en el que conste, si se encuentra inscrito o no en el mismo. </w:t>
      </w:r>
    </w:p>
    <w:p w14:paraId="5338A60F" w14:textId="77777777" w:rsidR="004277C8" w:rsidRPr="00934D2B" w:rsidRDefault="004277C8" w:rsidP="004277C8">
      <w:pPr>
        <w:pStyle w:val="Sinespaciado"/>
        <w:ind w:left="851" w:right="567"/>
        <w:jc w:val="both"/>
        <w:rPr>
          <w:rFonts w:ascii="Palatino Linotype" w:hAnsi="Palatino Linotype"/>
          <w:i/>
          <w:sz w:val="22"/>
        </w:rPr>
      </w:pPr>
    </w:p>
    <w:p w14:paraId="47F2DACB" w14:textId="213759D6" w:rsidR="004277C8" w:rsidRPr="00934D2B" w:rsidRDefault="004277C8" w:rsidP="004277C8">
      <w:pPr>
        <w:pStyle w:val="Sinespaciado"/>
        <w:ind w:left="851" w:right="567"/>
        <w:jc w:val="both"/>
        <w:rPr>
          <w:rFonts w:ascii="Palatino Linotype" w:hAnsi="Palatino Linotype"/>
          <w:sz w:val="22"/>
        </w:rPr>
      </w:pPr>
      <w:r w:rsidRPr="00934D2B">
        <w:rPr>
          <w:rFonts w:ascii="Palatino Linotype" w:hAnsi="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37E2C47" w14:textId="08B6A2CB" w:rsidR="004277C8" w:rsidRPr="00934D2B" w:rsidRDefault="004277C8" w:rsidP="004277C8">
      <w:pPr>
        <w:pStyle w:val="Sinespaciado"/>
        <w:ind w:left="851" w:right="567"/>
        <w:jc w:val="both"/>
        <w:rPr>
          <w:rFonts w:ascii="Palatino Linotype" w:hAnsi="Palatino Linotype"/>
          <w:sz w:val="22"/>
          <w:lang w:val="es-ES"/>
        </w:rPr>
      </w:pPr>
      <w:r w:rsidRPr="00934D2B">
        <w:rPr>
          <w:rFonts w:ascii="Palatino Linotype" w:hAnsi="Palatino Linotype"/>
          <w:sz w:val="22"/>
        </w:rPr>
        <w:t>(Énfasis añadido)</w:t>
      </w:r>
    </w:p>
    <w:p w14:paraId="6B5A128D" w14:textId="77777777" w:rsidR="004277C8" w:rsidRPr="00934D2B" w:rsidRDefault="004277C8" w:rsidP="00BA2931">
      <w:pPr>
        <w:pStyle w:val="Prrafodelista"/>
        <w:tabs>
          <w:tab w:val="left" w:pos="567"/>
        </w:tabs>
        <w:spacing w:line="360" w:lineRule="auto"/>
        <w:ind w:left="0" w:right="49"/>
        <w:jc w:val="both"/>
        <w:rPr>
          <w:rFonts w:ascii="Palatino Linotype" w:hAnsi="Palatino Linotype"/>
          <w:lang w:val="es-ES"/>
        </w:rPr>
      </w:pPr>
    </w:p>
    <w:p w14:paraId="78CE86F0" w14:textId="54AD13E1" w:rsidR="00BA2931" w:rsidRPr="00934D2B" w:rsidRDefault="004277C8"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Es así como se descubre que para ingresar a cualquier institución pública, necesariamente se requiere primeramente de una </w:t>
      </w:r>
      <w:r w:rsidRPr="00934D2B">
        <w:rPr>
          <w:rFonts w:ascii="Palatino Linotype" w:hAnsi="Palatino Linotype"/>
          <w:b/>
          <w:lang w:val="es-ES"/>
        </w:rPr>
        <w:t>solicitud de empleo</w:t>
      </w:r>
      <w:r w:rsidRPr="00934D2B">
        <w:rPr>
          <w:rFonts w:ascii="Palatino Linotype" w:hAnsi="Palatino Linotype"/>
          <w:lang w:val="es-ES"/>
        </w:rPr>
        <w:t xml:space="preserve"> de parte de cualquier aspirante a ocupar un cargo público, coincidiendo en ello el Manual de Normas para la Administración de Recursos Humanos en la Secretaría de Educación Pública y la Ley del Trabajo de los Servidores Públicos del Estado y Municipios.</w:t>
      </w:r>
    </w:p>
    <w:p w14:paraId="6C72DC5C" w14:textId="77777777" w:rsidR="00BA2931" w:rsidRPr="00934D2B" w:rsidRDefault="00BA2931" w:rsidP="00BA2931">
      <w:pPr>
        <w:pStyle w:val="Prrafodelista"/>
        <w:tabs>
          <w:tab w:val="left" w:pos="567"/>
        </w:tabs>
        <w:spacing w:line="360" w:lineRule="auto"/>
        <w:ind w:left="0" w:right="49"/>
        <w:jc w:val="both"/>
        <w:rPr>
          <w:rFonts w:ascii="Palatino Linotype" w:hAnsi="Palatino Linotype"/>
          <w:lang w:val="es-ES"/>
        </w:rPr>
      </w:pPr>
    </w:p>
    <w:p w14:paraId="0E0F1A38" w14:textId="1E033977" w:rsidR="00BA2931" w:rsidRPr="00934D2B" w:rsidRDefault="00696876"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Ergo, queda</w:t>
      </w:r>
      <w:r w:rsidR="004277C8" w:rsidRPr="00934D2B">
        <w:rPr>
          <w:rFonts w:ascii="Palatino Linotype" w:hAnsi="Palatino Linotype"/>
          <w:lang w:val="es-ES"/>
        </w:rPr>
        <w:t xml:space="preserve"> </w:t>
      </w:r>
      <w:r w:rsidRPr="00934D2B">
        <w:rPr>
          <w:rFonts w:ascii="Palatino Linotype" w:hAnsi="Palatino Linotype"/>
          <w:lang w:val="es-ES"/>
        </w:rPr>
        <w:t>de manifiesto</w:t>
      </w:r>
      <w:r w:rsidR="004277C8" w:rsidRPr="00934D2B">
        <w:rPr>
          <w:rFonts w:ascii="Palatino Linotype" w:hAnsi="Palatino Linotype"/>
          <w:lang w:val="es-ES"/>
        </w:rPr>
        <w:t xml:space="preserve"> que el </w:t>
      </w:r>
      <w:r w:rsidR="004277C8" w:rsidRPr="00934D2B">
        <w:rPr>
          <w:rFonts w:ascii="Palatino Linotype" w:hAnsi="Palatino Linotype"/>
          <w:b/>
          <w:lang w:val="es-ES"/>
        </w:rPr>
        <w:t>SUJETO OBLIGADO</w:t>
      </w:r>
      <w:r w:rsidR="004277C8" w:rsidRPr="00934D2B">
        <w:rPr>
          <w:rFonts w:ascii="Palatino Linotype" w:hAnsi="Palatino Linotype"/>
          <w:lang w:val="es-ES"/>
        </w:rPr>
        <w:t xml:space="preserve"> realizó una interpretación errónea de su Manual de Procedimientos de Registros y Controles, en virtud de que, a pesar de que no proporcionó el artículo completo del cual supuestamente emanaba la disposición jurídica que le eximía de poseer, generar y </w:t>
      </w:r>
      <w:r w:rsidR="004277C8" w:rsidRPr="00934D2B">
        <w:rPr>
          <w:rFonts w:ascii="Palatino Linotype" w:hAnsi="Palatino Linotype"/>
          <w:lang w:val="es-ES"/>
        </w:rPr>
        <w:lastRenderedPageBreak/>
        <w:t xml:space="preserve">administrar la información relativa a las solicitudes de empleo de los profesores de la telesecundaria </w:t>
      </w:r>
      <w:r w:rsidR="00BF0DA7" w:rsidRPr="00934D2B">
        <w:rPr>
          <w:rFonts w:ascii="Palatino Linotype" w:hAnsi="Palatino Linotype"/>
          <w:lang w:val="es-ES"/>
        </w:rPr>
        <w:t>Juan Rulfo, del municipio de Lerma, con número de centro de trabajo 15DTV0004U, el mismo dictaba los requisitos necesarios para realizar el trámite denominado ‘filiación’, procedimiento que poco o nada tenía que ver con los documentos que componen el expediente de un servidor público, contemplado en primer lugar: la solicitud de empleo.</w:t>
      </w:r>
    </w:p>
    <w:p w14:paraId="2DE4723F" w14:textId="77777777" w:rsidR="00BF0DA7" w:rsidRPr="00934D2B" w:rsidRDefault="00BF0DA7" w:rsidP="00BF0DA7">
      <w:pPr>
        <w:pStyle w:val="Prrafodelista"/>
        <w:tabs>
          <w:tab w:val="left" w:pos="567"/>
        </w:tabs>
        <w:spacing w:line="360" w:lineRule="auto"/>
        <w:ind w:left="0" w:right="49"/>
        <w:jc w:val="both"/>
        <w:rPr>
          <w:rFonts w:ascii="Palatino Linotype" w:hAnsi="Palatino Linotype"/>
          <w:lang w:val="es-ES"/>
        </w:rPr>
      </w:pPr>
    </w:p>
    <w:p w14:paraId="78FF923D" w14:textId="5442F1D9" w:rsidR="00321F66" w:rsidRPr="00934D2B" w:rsidRDefault="0016588B"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En consecuencia, el </w:t>
      </w:r>
      <w:r w:rsidRPr="00934D2B">
        <w:rPr>
          <w:rFonts w:ascii="Palatino Linotype" w:hAnsi="Palatino Linotype"/>
          <w:b/>
          <w:lang w:val="es-ES"/>
        </w:rPr>
        <w:t>SUJETO OBLIGADO</w:t>
      </w:r>
      <w:r w:rsidRPr="00934D2B">
        <w:rPr>
          <w:rFonts w:ascii="Palatino Linotype" w:hAnsi="Palatino Linotype"/>
          <w:lang w:val="es-ES"/>
        </w:rPr>
        <w:t xml:space="preserve"> deberá </w:t>
      </w:r>
      <w:r w:rsidR="00BF7633" w:rsidRPr="00934D2B">
        <w:rPr>
          <w:rFonts w:ascii="Palatino Linotype" w:hAnsi="Palatino Linotype"/>
          <w:lang w:val="es-ES"/>
        </w:rPr>
        <w:t>realizar una búsqueda exhaustiva y razonable de</w:t>
      </w:r>
      <w:r w:rsidRPr="00934D2B">
        <w:rPr>
          <w:rFonts w:ascii="Palatino Linotype" w:hAnsi="Palatino Linotype"/>
          <w:lang w:val="es-ES"/>
        </w:rPr>
        <w:t xml:space="preserve"> las </w:t>
      </w:r>
      <w:r w:rsidR="00BF0DA7" w:rsidRPr="00934D2B">
        <w:rPr>
          <w:rFonts w:ascii="Palatino Linotype" w:hAnsi="Palatino Linotype"/>
          <w:lang w:val="es-ES"/>
        </w:rPr>
        <w:t>solicitudes de empleo</w:t>
      </w:r>
      <w:r w:rsidRPr="00934D2B">
        <w:rPr>
          <w:rFonts w:ascii="Palatino Linotype" w:hAnsi="Palatino Linotype"/>
          <w:lang w:val="es-ES"/>
        </w:rPr>
        <w:t xml:space="preserve"> referentes al personal</w:t>
      </w:r>
      <w:r w:rsidR="00BF0DA7" w:rsidRPr="00934D2B">
        <w:rPr>
          <w:rFonts w:ascii="Palatino Linotype" w:hAnsi="Palatino Linotype"/>
          <w:lang w:val="es-ES"/>
        </w:rPr>
        <w:t xml:space="preserve"> docente</w:t>
      </w:r>
      <w:r w:rsidRPr="00934D2B">
        <w:rPr>
          <w:rFonts w:ascii="Palatino Linotype" w:hAnsi="Palatino Linotype"/>
          <w:lang w:val="es-ES"/>
        </w:rPr>
        <w:t xml:space="preserve"> adscrito a</w:t>
      </w:r>
      <w:r w:rsidR="00BF0DA7" w:rsidRPr="00934D2B">
        <w:rPr>
          <w:rFonts w:ascii="Palatino Linotype" w:hAnsi="Palatino Linotype"/>
          <w:lang w:val="es-ES"/>
        </w:rPr>
        <w:t xml:space="preserve"> </w:t>
      </w:r>
      <w:r w:rsidRPr="00934D2B">
        <w:rPr>
          <w:rFonts w:ascii="Palatino Linotype" w:hAnsi="Palatino Linotype"/>
          <w:lang w:val="es-ES"/>
        </w:rPr>
        <w:t>l</w:t>
      </w:r>
      <w:r w:rsidR="00BF0DA7" w:rsidRPr="00934D2B">
        <w:rPr>
          <w:rFonts w:ascii="Palatino Linotype" w:hAnsi="Palatino Linotype"/>
          <w:lang w:val="es-ES"/>
        </w:rPr>
        <w:t>a</w:t>
      </w:r>
      <w:r w:rsidRPr="00934D2B">
        <w:rPr>
          <w:rFonts w:ascii="Palatino Linotype" w:hAnsi="Palatino Linotype"/>
          <w:lang w:val="es-ES"/>
        </w:rPr>
        <w:t xml:space="preserve"> </w:t>
      </w:r>
      <w:r w:rsidR="00BF0DA7" w:rsidRPr="00934D2B">
        <w:rPr>
          <w:rFonts w:ascii="Palatino Linotype" w:hAnsi="Palatino Linotype"/>
          <w:lang w:val="es-ES"/>
        </w:rPr>
        <w:t>telesecundaria Juan Rulfo, ubicada en el municipio de Lerma, con número de centro de trabajo 15DTV0004U</w:t>
      </w:r>
      <w:r w:rsidR="00BF7633" w:rsidRPr="00934D2B">
        <w:rPr>
          <w:rFonts w:ascii="Palatino Linotype" w:hAnsi="Palatino Linotype"/>
          <w:lang w:val="es-ES"/>
        </w:rPr>
        <w:t xml:space="preserve">, y entregarlas al </w:t>
      </w:r>
      <w:r w:rsidR="00BF7633" w:rsidRPr="00934D2B">
        <w:rPr>
          <w:rFonts w:ascii="Palatino Linotype" w:hAnsi="Palatino Linotype"/>
          <w:b/>
          <w:lang w:val="es-ES"/>
        </w:rPr>
        <w:t>RECURRENTE.</w:t>
      </w:r>
    </w:p>
    <w:p w14:paraId="593F141D" w14:textId="77777777" w:rsidR="00321F66" w:rsidRPr="00934D2B" w:rsidRDefault="00321F66" w:rsidP="00321F66">
      <w:pPr>
        <w:pStyle w:val="Prrafodelista"/>
        <w:tabs>
          <w:tab w:val="left" w:pos="567"/>
        </w:tabs>
        <w:spacing w:line="360" w:lineRule="auto"/>
        <w:ind w:left="0" w:right="49"/>
        <w:jc w:val="both"/>
        <w:rPr>
          <w:rFonts w:ascii="Palatino Linotype" w:hAnsi="Palatino Linotype"/>
          <w:lang w:val="es-ES"/>
        </w:rPr>
      </w:pPr>
    </w:p>
    <w:p w14:paraId="326E47EC" w14:textId="2AC235DB" w:rsidR="00321F66" w:rsidRPr="00934D2B" w:rsidRDefault="00321F66" w:rsidP="00321F66">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Por otro lado, si derivado de la búsqueda de la información, no se localizara en los archivos del </w:t>
      </w:r>
      <w:r w:rsidRPr="00934D2B">
        <w:rPr>
          <w:rFonts w:ascii="Palatino Linotype" w:hAnsi="Palatino Linotype"/>
          <w:b/>
          <w:lang w:val="es-ES"/>
        </w:rPr>
        <w:t>SUJETO OBLIGADO</w:t>
      </w:r>
      <w:r w:rsidR="00BF7633" w:rsidRPr="00934D2B">
        <w:rPr>
          <w:rFonts w:ascii="Palatino Linotype" w:hAnsi="Palatino Linotype"/>
          <w:lang w:val="es-ES"/>
        </w:rPr>
        <w:t>, e</w:t>
      </w:r>
      <w:r w:rsidRPr="00934D2B">
        <w:rPr>
          <w:rFonts w:ascii="Palatino Linotype" w:hAnsi="Palatino Linotype"/>
          <w:lang w:val="es-ES"/>
        </w:rPr>
        <w:t xml:space="preserve">ste deberá atender las formalidades que establece el fundamento jurídico plasmado en el </w:t>
      </w:r>
      <w:r w:rsidRPr="00934D2B">
        <w:rPr>
          <w:rFonts w:ascii="Palatino Linotype" w:hAnsi="Palatino Linotype"/>
          <w:b/>
          <w:lang w:val="es-ES"/>
        </w:rPr>
        <w:t>artículo 19</w:t>
      </w:r>
      <w:r w:rsidRPr="00934D2B">
        <w:rPr>
          <w:rFonts w:ascii="Palatino Linotype" w:hAnsi="Palatino Linotype"/>
          <w:lang w:val="es-ES"/>
        </w:rPr>
        <w:t xml:space="preserve"> de la ley de la materia y que es del tenor literal siguiente:</w:t>
      </w:r>
    </w:p>
    <w:p w14:paraId="04D67F28" w14:textId="54EC482D" w:rsidR="00321F66" w:rsidRPr="00934D2B" w:rsidRDefault="00321F66" w:rsidP="00321F66">
      <w:pPr>
        <w:pStyle w:val="Sinespaciado"/>
        <w:ind w:left="851" w:right="567"/>
        <w:jc w:val="both"/>
        <w:rPr>
          <w:rFonts w:ascii="Palatino Linotype" w:hAnsi="Palatino Linotype"/>
          <w:i/>
          <w:sz w:val="22"/>
          <w:lang w:val="es-ES"/>
        </w:rPr>
      </w:pPr>
      <w:r w:rsidRPr="00934D2B">
        <w:rPr>
          <w:rFonts w:ascii="Palatino Linotype" w:hAnsi="Palatino Linotype"/>
          <w:b/>
          <w:i/>
          <w:sz w:val="22"/>
          <w:lang w:val="es-ES"/>
        </w:rPr>
        <w:t>“Artículo 19.</w:t>
      </w:r>
      <w:r w:rsidRPr="00934D2B">
        <w:rPr>
          <w:rFonts w:ascii="Palatino Linotype" w:hAnsi="Palatino Linotype"/>
          <w:i/>
          <w:sz w:val="22"/>
          <w:lang w:val="es-ES"/>
        </w:rPr>
        <w:t xml:space="preserve"> Se presume que la información debe existir si se refiere a las facultades, competencias y funciones que los ordenamientos jurídicos aplicables otorgan a los sujetos obligados.</w:t>
      </w:r>
    </w:p>
    <w:p w14:paraId="543EEE88" w14:textId="77777777" w:rsidR="00321F66" w:rsidRPr="00934D2B" w:rsidRDefault="00321F66" w:rsidP="00321F66">
      <w:pPr>
        <w:pStyle w:val="Sinespaciado"/>
        <w:ind w:left="851" w:right="567"/>
        <w:jc w:val="both"/>
        <w:rPr>
          <w:rFonts w:ascii="Palatino Linotype" w:hAnsi="Palatino Linotype"/>
          <w:i/>
          <w:sz w:val="22"/>
          <w:lang w:val="es-ES"/>
        </w:rPr>
      </w:pPr>
    </w:p>
    <w:p w14:paraId="33D8C74C" w14:textId="77777777" w:rsidR="00321F66" w:rsidRPr="00934D2B" w:rsidRDefault="00321F66" w:rsidP="00321F66">
      <w:pPr>
        <w:pStyle w:val="Sinespaciado"/>
        <w:ind w:left="851" w:right="567"/>
        <w:jc w:val="both"/>
        <w:rPr>
          <w:rFonts w:ascii="Palatino Linotype" w:hAnsi="Palatino Linotype"/>
          <w:b/>
          <w:i/>
          <w:sz w:val="22"/>
          <w:lang w:val="es-ES"/>
        </w:rPr>
      </w:pPr>
      <w:r w:rsidRPr="00934D2B">
        <w:rPr>
          <w:rFonts w:ascii="Palatino Linotype" w:hAnsi="Palatino Linotype"/>
          <w:b/>
          <w:i/>
          <w:sz w:val="22"/>
          <w:lang w:val="es-ES"/>
        </w:rPr>
        <w:t>En los casos en que ciertas facultades, competencias o funciones no se hayan ejercido, se debe motivar la respuesta en función de las causas que motiven tal circunstancia.</w:t>
      </w:r>
    </w:p>
    <w:p w14:paraId="0D51C1BC" w14:textId="77777777" w:rsidR="00321F66" w:rsidRPr="00934D2B" w:rsidRDefault="00321F66" w:rsidP="00321F66">
      <w:pPr>
        <w:pStyle w:val="Sinespaciado"/>
        <w:ind w:left="851" w:right="567"/>
        <w:jc w:val="both"/>
        <w:rPr>
          <w:rFonts w:ascii="Palatino Linotype" w:hAnsi="Palatino Linotype"/>
          <w:i/>
          <w:sz w:val="22"/>
          <w:lang w:val="es-ES"/>
        </w:rPr>
      </w:pPr>
    </w:p>
    <w:p w14:paraId="6860A960" w14:textId="77777777" w:rsidR="00321F66" w:rsidRPr="00934D2B" w:rsidRDefault="00321F66" w:rsidP="00321F66">
      <w:pPr>
        <w:pStyle w:val="Sinespaciado"/>
        <w:ind w:left="851" w:right="567"/>
        <w:jc w:val="both"/>
        <w:rPr>
          <w:rFonts w:ascii="Palatino Linotype" w:hAnsi="Palatino Linotype"/>
          <w:i/>
          <w:sz w:val="22"/>
          <w:lang w:val="es-ES"/>
        </w:rPr>
      </w:pPr>
      <w:r w:rsidRPr="00934D2B">
        <w:rPr>
          <w:rFonts w:ascii="Palatino Linotype" w:hAnsi="Palatino Linotype"/>
          <w:b/>
          <w:i/>
          <w:sz w:val="22"/>
          <w:u w:val="single"/>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934D2B">
        <w:rPr>
          <w:rFonts w:ascii="Palatino Linotype" w:hAnsi="Palatino Linotype"/>
          <w:b/>
          <w:i/>
          <w:sz w:val="22"/>
          <w:lang w:val="es-ES"/>
        </w:rPr>
        <w:t>.</w:t>
      </w:r>
      <w:r w:rsidRPr="00934D2B">
        <w:rPr>
          <w:rFonts w:ascii="Palatino Linotype" w:hAnsi="Palatino Linotype"/>
          <w:i/>
          <w:sz w:val="22"/>
          <w:lang w:val="es-ES"/>
        </w:rPr>
        <w:t>”</w:t>
      </w:r>
    </w:p>
    <w:p w14:paraId="5310BF61" w14:textId="5F4EC3A8" w:rsidR="0016588B" w:rsidRPr="00934D2B" w:rsidRDefault="00321F66" w:rsidP="00321F66">
      <w:pPr>
        <w:pStyle w:val="Sinespaciado"/>
        <w:ind w:left="851" w:right="567"/>
        <w:jc w:val="both"/>
        <w:rPr>
          <w:lang w:val="es-ES"/>
        </w:rPr>
      </w:pPr>
      <w:r w:rsidRPr="00934D2B">
        <w:rPr>
          <w:rFonts w:ascii="Palatino Linotype" w:hAnsi="Palatino Linotype"/>
          <w:sz w:val="22"/>
          <w:lang w:val="es-ES"/>
        </w:rPr>
        <w:lastRenderedPageBreak/>
        <w:t>(Énfasis añadido)</w:t>
      </w:r>
    </w:p>
    <w:p w14:paraId="143C7BD3" w14:textId="77777777" w:rsidR="00321F66" w:rsidRPr="00934D2B" w:rsidRDefault="00321F66" w:rsidP="00321F66">
      <w:pPr>
        <w:pStyle w:val="Prrafodelista"/>
        <w:tabs>
          <w:tab w:val="left" w:pos="567"/>
        </w:tabs>
        <w:spacing w:line="360" w:lineRule="auto"/>
        <w:ind w:left="0" w:right="49"/>
        <w:jc w:val="both"/>
        <w:rPr>
          <w:rFonts w:ascii="Palatino Linotype" w:hAnsi="Palatino Linotype"/>
          <w:lang w:val="es-ES"/>
        </w:rPr>
      </w:pPr>
    </w:p>
    <w:p w14:paraId="2FD154E2" w14:textId="26ED566F" w:rsidR="00321F66" w:rsidRPr="00934D2B" w:rsidRDefault="00321F66" w:rsidP="00997CC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Por lo que de ser el caso que dicha información no hubiese sido generada, administrada o poseída, el </w:t>
      </w:r>
      <w:r w:rsidRPr="00934D2B">
        <w:rPr>
          <w:rFonts w:ascii="Palatino Linotype" w:hAnsi="Palatino Linotype"/>
          <w:b/>
          <w:lang w:val="es-ES"/>
        </w:rPr>
        <w:t>SUJETO OBLIGADO</w:t>
      </w:r>
      <w:r w:rsidRPr="00934D2B">
        <w:rPr>
          <w:rFonts w:ascii="Palatino Linotype" w:hAnsi="Palatino Linotype"/>
          <w:lang w:val="es-ES"/>
        </w:rPr>
        <w:t xml:space="preserve"> deberá de manifestar, de manera clara y precisa, </w:t>
      </w:r>
      <w:r w:rsidRPr="00934D2B">
        <w:rPr>
          <w:rFonts w:ascii="Palatino Linotype" w:hAnsi="Palatino Linotype"/>
          <w:b/>
          <w:lang w:val="es-ES"/>
        </w:rPr>
        <w:t>las razones que expliquen al RECURRENTE por qué no se generó</w:t>
      </w:r>
      <w:r w:rsidRPr="00934D2B">
        <w:rPr>
          <w:rFonts w:ascii="Palatino Linotype" w:hAnsi="Palatino Linotype"/>
          <w:lang w:val="es-ES"/>
        </w:rPr>
        <w:t xml:space="preserve"> la información requerida en el presente asunto.</w:t>
      </w:r>
    </w:p>
    <w:p w14:paraId="60FA9A16" w14:textId="77777777" w:rsidR="00177730" w:rsidRPr="00934D2B" w:rsidRDefault="00177730" w:rsidP="00177730">
      <w:pPr>
        <w:pStyle w:val="Prrafodelista"/>
        <w:tabs>
          <w:tab w:val="left" w:pos="851"/>
        </w:tabs>
        <w:spacing w:line="360" w:lineRule="auto"/>
        <w:ind w:left="0" w:right="49"/>
        <w:jc w:val="both"/>
        <w:rPr>
          <w:rFonts w:ascii="Palatino Linotype" w:hAnsi="Palatino Linotype"/>
          <w:lang w:val="es-ES"/>
        </w:rPr>
      </w:pPr>
    </w:p>
    <w:p w14:paraId="30902C00" w14:textId="77777777" w:rsidR="00177730" w:rsidRPr="00934D2B" w:rsidRDefault="00177730" w:rsidP="00177730">
      <w:pPr>
        <w:pStyle w:val="Ttulo1"/>
        <w:spacing w:line="360" w:lineRule="auto"/>
        <w:rPr>
          <w:rFonts w:ascii="Palatino Linotype" w:hAnsi="Palatino Linotype"/>
          <w:b/>
          <w:color w:val="auto"/>
          <w:sz w:val="24"/>
          <w:szCs w:val="24"/>
        </w:rPr>
      </w:pPr>
      <w:bookmarkStart w:id="17" w:name="_Toc473799824"/>
      <w:bookmarkStart w:id="18" w:name="_Toc487025370"/>
      <w:bookmarkStart w:id="19" w:name="_Toc493790438"/>
      <w:bookmarkStart w:id="20" w:name="_Toc495606558"/>
      <w:bookmarkStart w:id="21" w:name="_Toc507005372"/>
      <w:bookmarkStart w:id="22" w:name="_Toc522281701"/>
      <w:r w:rsidRPr="00934D2B">
        <w:rPr>
          <w:rFonts w:ascii="Palatino Linotype" w:hAnsi="Palatino Linotype"/>
          <w:b/>
          <w:color w:val="auto"/>
          <w:sz w:val="24"/>
          <w:szCs w:val="24"/>
        </w:rPr>
        <w:t>QUINTO. De la Versión Pública</w:t>
      </w:r>
      <w:bookmarkEnd w:id="17"/>
      <w:bookmarkEnd w:id="18"/>
      <w:bookmarkEnd w:id="19"/>
      <w:bookmarkEnd w:id="20"/>
      <w:bookmarkEnd w:id="21"/>
      <w:bookmarkEnd w:id="22"/>
      <w:r w:rsidRPr="00934D2B">
        <w:rPr>
          <w:rFonts w:ascii="Palatino Linotype" w:hAnsi="Palatino Linotype"/>
          <w:b/>
          <w:color w:val="auto"/>
          <w:sz w:val="24"/>
          <w:szCs w:val="24"/>
        </w:rPr>
        <w:t xml:space="preserve"> </w:t>
      </w:r>
    </w:p>
    <w:p w14:paraId="5AA48988" w14:textId="77777777" w:rsidR="007A4A71" w:rsidRPr="00934D2B" w:rsidRDefault="007A4A71" w:rsidP="007A4A71">
      <w:pPr>
        <w:rPr>
          <w:lang w:eastAsia="en-US"/>
        </w:rPr>
      </w:pPr>
    </w:p>
    <w:p w14:paraId="62812124" w14:textId="549D037C" w:rsidR="002B5C95" w:rsidRPr="00934D2B" w:rsidRDefault="00177730" w:rsidP="00DD17B5">
      <w:pPr>
        <w:pStyle w:val="Prrafodelista"/>
        <w:numPr>
          <w:ilvl w:val="0"/>
          <w:numId w:val="1"/>
        </w:numPr>
        <w:spacing w:before="240" w:after="240" w:line="360" w:lineRule="auto"/>
        <w:ind w:left="0" w:right="49" w:firstLine="0"/>
        <w:jc w:val="both"/>
        <w:rPr>
          <w:rFonts w:ascii="Palatino Linotype" w:hAnsi="Palatino Linotype"/>
        </w:rPr>
      </w:pPr>
      <w:r w:rsidRPr="00934D2B">
        <w:rPr>
          <w:rFonts w:ascii="Palatino Linotype" w:eastAsia="Calibri" w:hAnsi="Palatino Linotype" w:cs="Arial"/>
          <w:szCs w:val="22"/>
          <w:lang w:val="es-ES" w:eastAsia="es-MX"/>
        </w:rPr>
        <w:t xml:space="preserve">Como </w:t>
      </w:r>
      <w:r w:rsidR="007A4A71" w:rsidRPr="00934D2B">
        <w:rPr>
          <w:rFonts w:ascii="Palatino Linotype" w:eastAsia="Calibri" w:hAnsi="Palatino Linotype" w:cs="Arial"/>
          <w:szCs w:val="22"/>
          <w:lang w:val="es-ES" w:eastAsia="es-MX"/>
        </w:rPr>
        <w:t>ha sido señalado</w:t>
      </w:r>
      <w:r w:rsidRPr="00934D2B">
        <w:rPr>
          <w:rFonts w:ascii="Palatino Linotype" w:eastAsia="Calibri" w:hAnsi="Palatino Linotype" w:cs="Arial"/>
          <w:szCs w:val="22"/>
          <w:lang w:val="es-ES" w:eastAsia="es-MX"/>
        </w:rPr>
        <w:t xml:space="preserve"> en el considerando anterior el </w:t>
      </w:r>
      <w:r w:rsidRPr="00934D2B">
        <w:rPr>
          <w:rFonts w:ascii="Palatino Linotype" w:eastAsia="Calibri" w:hAnsi="Palatino Linotype" w:cs="Arial"/>
          <w:b/>
          <w:szCs w:val="22"/>
          <w:lang w:val="es-ES" w:eastAsia="es-MX"/>
        </w:rPr>
        <w:t>SUJETO OBLIGADO,</w:t>
      </w:r>
      <w:r w:rsidRPr="00934D2B">
        <w:rPr>
          <w:rFonts w:ascii="Palatino Linotype" w:eastAsia="Calibri" w:hAnsi="Palatino Linotype" w:cs="Arial"/>
          <w:szCs w:val="22"/>
          <w:lang w:val="es-ES" w:eastAsia="es-MX"/>
        </w:rPr>
        <w:t xml:space="preserve"> deberá entregar </w:t>
      </w:r>
      <w:r w:rsidR="007A4A71" w:rsidRPr="00934D2B">
        <w:rPr>
          <w:rFonts w:ascii="Palatino Linotype" w:eastAsia="Calibri" w:hAnsi="Palatino Linotype" w:cs="Arial"/>
          <w:szCs w:val="22"/>
          <w:lang w:val="es-ES" w:eastAsia="es-MX"/>
        </w:rPr>
        <w:t>una copia de</w:t>
      </w:r>
      <w:r w:rsidR="007240D9" w:rsidRPr="00934D2B">
        <w:rPr>
          <w:rFonts w:ascii="Palatino Linotype" w:eastAsia="Calibri" w:hAnsi="Palatino Linotype" w:cs="Arial"/>
          <w:szCs w:val="22"/>
          <w:lang w:val="es-ES" w:eastAsia="es-MX"/>
        </w:rPr>
        <w:t xml:space="preserve"> las solicitudes de empleo de los profesores de la telesecundaria Juan Rulfo, ubicada en Lerma, con número de centro de trabajo 15DTV0004U</w:t>
      </w:r>
      <w:r w:rsidR="002F2C8D" w:rsidRPr="00934D2B">
        <w:rPr>
          <w:rFonts w:ascii="Palatino Linotype" w:eastAsia="Calibri" w:hAnsi="Palatino Linotype" w:cs="Arial"/>
          <w:szCs w:val="22"/>
          <w:lang w:val="es-ES" w:eastAsia="es-MX"/>
        </w:rPr>
        <w:t>.</w:t>
      </w:r>
    </w:p>
    <w:p w14:paraId="6A8B45C0" w14:textId="77777777" w:rsidR="007A4A71" w:rsidRPr="00934D2B" w:rsidRDefault="007A4A71" w:rsidP="007A4A71">
      <w:pPr>
        <w:pStyle w:val="Prrafodelista"/>
        <w:spacing w:before="240" w:after="240" w:line="360" w:lineRule="auto"/>
        <w:ind w:left="0" w:right="49"/>
        <w:jc w:val="both"/>
        <w:rPr>
          <w:rFonts w:ascii="Palatino Linotype" w:hAnsi="Palatino Linotype"/>
        </w:rPr>
      </w:pPr>
    </w:p>
    <w:p w14:paraId="4AB0E3C2" w14:textId="393729FA" w:rsidR="009862FA" w:rsidRPr="00934D2B" w:rsidRDefault="009862FA" w:rsidP="00BA1BBB">
      <w:pPr>
        <w:pStyle w:val="Prrafodelista"/>
        <w:numPr>
          <w:ilvl w:val="0"/>
          <w:numId w:val="1"/>
        </w:numPr>
        <w:tabs>
          <w:tab w:val="left" w:pos="567"/>
        </w:tabs>
        <w:spacing w:before="240" w:after="240" w:line="360" w:lineRule="auto"/>
        <w:ind w:left="0" w:firstLine="0"/>
        <w:jc w:val="both"/>
        <w:rPr>
          <w:rFonts w:ascii="Palatino Linotype" w:eastAsia="Times New Roman" w:hAnsi="Palatino Linotype" w:cs="Arial"/>
          <w:color w:val="000000" w:themeColor="text1"/>
        </w:rPr>
      </w:pPr>
      <w:r w:rsidRPr="00934D2B">
        <w:rPr>
          <w:rFonts w:ascii="Palatino Linotype" w:hAnsi="Palatino Linotype" w:cs="Arial"/>
          <w:color w:val="000000" w:themeColor="text1"/>
        </w:rPr>
        <w:t xml:space="preserve">Así mismo debe destacarse que </w:t>
      </w:r>
      <w:r w:rsidRPr="00934D2B">
        <w:rPr>
          <w:rFonts w:ascii="Palatino Linotype" w:hAnsi="Palatino Linotype" w:cs="Arial"/>
          <w:b/>
          <w:color w:val="000000" w:themeColor="text1"/>
        </w:rPr>
        <w:t xml:space="preserve">debido a la naturaleza de </w:t>
      </w:r>
      <w:r w:rsidRPr="00934D2B">
        <w:rPr>
          <w:rFonts w:ascii="Palatino Linotype" w:hAnsi="Palatino Linotype"/>
          <w:b/>
          <w:color w:val="000000" w:themeColor="text1"/>
        </w:rPr>
        <w:t>la información solicitada, en la misma obran datos personales susceptibles de protegerse</w:t>
      </w:r>
      <w:r w:rsidRPr="00934D2B">
        <w:rPr>
          <w:rFonts w:ascii="Palatino Linotype" w:hAnsi="Palatino Linotype"/>
          <w:color w:val="000000" w:themeColor="text1"/>
        </w:rPr>
        <w:t xml:space="preserve">, </w:t>
      </w:r>
      <w:r w:rsidRPr="00934D2B">
        <w:rPr>
          <w:rFonts w:ascii="Palatino Linotype" w:hAnsi="Palatino Linotype" w:cs="Arial"/>
          <w:color w:val="000000" w:themeColor="text1"/>
        </w:rPr>
        <w:t xml:space="preserve">y toda vez que este Instituto de Transparencia, Acceso a la Información Pública y Protección de Datos Personales del Estado de México tiene el deber de velar por la protección de los datos personales </w:t>
      </w:r>
      <w:r w:rsidR="00C243F1" w:rsidRPr="00934D2B">
        <w:rPr>
          <w:rFonts w:ascii="Palatino Linotype" w:hAnsi="Palatino Linotype" w:cs="Arial"/>
          <w:color w:val="000000" w:themeColor="text1"/>
        </w:rPr>
        <w:t>aun</w:t>
      </w:r>
      <w:r w:rsidRPr="00934D2B">
        <w:rPr>
          <w:rFonts w:ascii="Palatino Linotype" w:hAnsi="Palatino Linotype" w:cs="Arial"/>
          <w:color w:val="000000" w:themeColor="text1"/>
        </w:rPr>
        <w:t xml:space="preserve"> tratándose de servidores públicos y</w:t>
      </w:r>
      <w:r w:rsidR="00C243F1" w:rsidRPr="00934D2B">
        <w:rPr>
          <w:rFonts w:ascii="Palatino Linotype" w:hAnsi="Palatino Linotype" w:cs="Arial"/>
          <w:color w:val="000000" w:themeColor="text1"/>
        </w:rPr>
        <w:t>,</w:t>
      </w:r>
      <w:r w:rsidRPr="00934D2B">
        <w:rPr>
          <w:rFonts w:ascii="Palatino Linotype" w:hAnsi="Palatino Linotype" w:cs="Arial"/>
          <w:color w:val="000000" w:themeColor="text1"/>
        </w:rPr>
        <w:t xml:space="preserve"> en su caso</w:t>
      </w:r>
      <w:r w:rsidR="00C243F1" w:rsidRPr="00934D2B">
        <w:rPr>
          <w:rFonts w:ascii="Palatino Linotype" w:hAnsi="Palatino Linotype" w:cs="Arial"/>
          <w:color w:val="000000" w:themeColor="text1"/>
        </w:rPr>
        <w:t>,</w:t>
      </w:r>
      <w:r w:rsidRPr="00934D2B">
        <w:rPr>
          <w:rFonts w:ascii="Palatino Linotype" w:hAnsi="Palatino Linotype" w:cs="Arial"/>
          <w:color w:val="000000" w:themeColor="text1"/>
        </w:rPr>
        <w:t xml:space="preserve"> generar la versión públi</w:t>
      </w:r>
      <w:r w:rsidR="00C243F1" w:rsidRPr="00934D2B">
        <w:rPr>
          <w:rFonts w:ascii="Palatino Linotype" w:hAnsi="Palatino Linotype" w:cs="Arial"/>
          <w:color w:val="000000" w:themeColor="text1"/>
        </w:rPr>
        <w:t>ca de</w:t>
      </w:r>
      <w:r w:rsidR="007A4A71" w:rsidRPr="00934D2B">
        <w:rPr>
          <w:rFonts w:ascii="Palatino Linotype" w:hAnsi="Palatino Linotype" w:cs="Arial"/>
          <w:color w:val="000000" w:themeColor="text1"/>
        </w:rPr>
        <w:t xml:space="preserve"> </w:t>
      </w:r>
      <w:r w:rsidR="00C243F1" w:rsidRPr="00934D2B">
        <w:rPr>
          <w:rFonts w:ascii="Palatino Linotype" w:hAnsi="Palatino Linotype" w:cs="Arial"/>
          <w:color w:val="000000" w:themeColor="text1"/>
        </w:rPr>
        <w:t>l</w:t>
      </w:r>
      <w:r w:rsidR="007A4A71" w:rsidRPr="00934D2B">
        <w:rPr>
          <w:rFonts w:ascii="Palatino Linotype" w:hAnsi="Palatino Linotype" w:cs="Arial"/>
          <w:color w:val="000000" w:themeColor="text1"/>
        </w:rPr>
        <w:t>os</w:t>
      </w:r>
      <w:r w:rsidR="00C243F1" w:rsidRPr="00934D2B">
        <w:rPr>
          <w:rFonts w:ascii="Palatino Linotype" w:hAnsi="Palatino Linotype" w:cs="Arial"/>
          <w:color w:val="000000" w:themeColor="text1"/>
        </w:rPr>
        <w:t xml:space="preserve"> documento</w:t>
      </w:r>
      <w:r w:rsidR="007A4A71" w:rsidRPr="00934D2B">
        <w:rPr>
          <w:rFonts w:ascii="Palatino Linotype" w:hAnsi="Palatino Linotype" w:cs="Arial"/>
          <w:color w:val="000000" w:themeColor="text1"/>
        </w:rPr>
        <w:t>s</w:t>
      </w:r>
      <w:r w:rsidR="00C243F1" w:rsidRPr="00934D2B">
        <w:rPr>
          <w:rFonts w:ascii="Palatino Linotype" w:hAnsi="Palatino Linotype" w:cs="Arial"/>
          <w:color w:val="000000" w:themeColor="text1"/>
        </w:rPr>
        <w:t xml:space="preserve"> o </w:t>
      </w:r>
      <w:r w:rsidR="007A4A71" w:rsidRPr="00934D2B">
        <w:rPr>
          <w:rFonts w:ascii="Palatino Linotype" w:hAnsi="Palatino Linotype" w:cs="Arial"/>
          <w:color w:val="000000" w:themeColor="text1"/>
        </w:rPr>
        <w:t>por aqué</w:t>
      </w:r>
      <w:r w:rsidRPr="00934D2B">
        <w:rPr>
          <w:rFonts w:ascii="Palatino Linotype" w:hAnsi="Palatino Linotype" w:cs="Arial"/>
          <w:color w:val="000000" w:themeColor="text1"/>
        </w:rPr>
        <w:t>lla información que deba ser clasificada en su totalidad como información reservada, por las consideraciones que se estimen pertinentes.</w:t>
      </w:r>
    </w:p>
    <w:p w14:paraId="3B10155E" w14:textId="77777777" w:rsidR="00C243F1" w:rsidRPr="00934D2B" w:rsidRDefault="00C243F1" w:rsidP="00C243F1">
      <w:pPr>
        <w:pStyle w:val="Prrafodelista"/>
        <w:spacing w:before="240" w:after="240" w:line="360" w:lineRule="auto"/>
        <w:ind w:left="426"/>
        <w:jc w:val="both"/>
        <w:rPr>
          <w:rFonts w:ascii="Palatino Linotype" w:eastAsia="Times New Roman" w:hAnsi="Palatino Linotype" w:cs="Arial"/>
          <w:color w:val="000000" w:themeColor="text1"/>
        </w:rPr>
      </w:pPr>
    </w:p>
    <w:p w14:paraId="7F1E75D2" w14:textId="329092AB" w:rsidR="009862FA" w:rsidRPr="00934D2B" w:rsidRDefault="009862FA" w:rsidP="00BA1BB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34D2B">
        <w:rPr>
          <w:rFonts w:ascii="Palatino Linotype" w:eastAsia="Times New Roman" w:hAnsi="Palatino Linotype" w:cs="Arial"/>
          <w:color w:val="222222"/>
          <w:lang w:eastAsia="es-MX"/>
        </w:rPr>
        <w:lastRenderedPageBreak/>
        <w:t>L</w:t>
      </w:r>
      <w:r w:rsidRPr="00934D2B">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34D2B">
        <w:rPr>
          <w:vertAlign w:val="superscript"/>
        </w:rPr>
        <w:footnoteReference w:id="1"/>
      </w:r>
      <w:r w:rsidRPr="00934D2B">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34D2B">
        <w:rPr>
          <w:vertAlign w:val="superscript"/>
        </w:rPr>
        <w:footnoteReference w:id="2"/>
      </w:r>
      <w:r w:rsidRPr="00934D2B">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w:t>
      </w:r>
      <w:r w:rsidR="007A4A71" w:rsidRPr="00934D2B">
        <w:rPr>
          <w:rFonts w:ascii="Palatino Linotype" w:hAnsi="Palatino Linotype"/>
        </w:rPr>
        <w:t>ey Estatal, establecen, y agotan</w:t>
      </w:r>
      <w:r w:rsidRPr="00934D2B">
        <w:rPr>
          <w:rFonts w:ascii="Palatino Linotype" w:hAnsi="Palatino Linotype"/>
        </w:rPr>
        <w:t xml:space="preserve"> el procedimiento legalmente establecido, es precisamente lo que permite acreditar el cumplimiento de los otros dos requisitos.</w:t>
      </w:r>
    </w:p>
    <w:p w14:paraId="4E9AEC27" w14:textId="77777777" w:rsidR="009862FA" w:rsidRPr="00934D2B" w:rsidRDefault="009862FA" w:rsidP="009862FA">
      <w:pPr>
        <w:pStyle w:val="Prrafodelista"/>
        <w:rPr>
          <w:rFonts w:ascii="Palatino Linotype" w:hAnsi="Palatino Linotype"/>
        </w:rPr>
      </w:pPr>
    </w:p>
    <w:p w14:paraId="28627F8B" w14:textId="67EAFF69" w:rsidR="009862FA" w:rsidRPr="00934D2B" w:rsidRDefault="009862FA" w:rsidP="00BA1BB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934D2B">
        <w:rPr>
          <w:rFonts w:ascii="Palatino Linotype" w:hAnsi="Palatino Linotype"/>
        </w:rPr>
        <w:t>El</w:t>
      </w:r>
      <w:r w:rsidR="00C243F1" w:rsidRPr="00934D2B">
        <w:rPr>
          <w:rFonts w:ascii="Palatino Linotype" w:hAnsi="Palatino Linotype"/>
        </w:rPr>
        <w:t xml:space="preserve"> grave problema que enfrenta la transparencia y el acceso a la información pública </w:t>
      </w:r>
      <w:r w:rsidRPr="00934D2B">
        <w:rPr>
          <w:rFonts w:ascii="Palatino Linotype" w:hAnsi="Palatino Linotype"/>
        </w:rPr>
        <w:t>en general,</w:t>
      </w:r>
      <w:r w:rsidR="00C243F1" w:rsidRPr="00934D2B">
        <w:rPr>
          <w:rFonts w:ascii="Palatino Linotype" w:hAnsi="Palatino Linotype"/>
        </w:rPr>
        <w:t xml:space="preserve"> es que</w:t>
      </w:r>
      <w:r w:rsidRPr="00934D2B">
        <w:rPr>
          <w:rFonts w:ascii="Palatino Linotype" w:hAnsi="Palatino Linotype"/>
        </w:rPr>
        <w:t xml:space="preserve"> los acuerdos de clasificación de la información que emiten los </w:t>
      </w:r>
      <w:r w:rsidR="0094250C" w:rsidRPr="00934D2B">
        <w:rPr>
          <w:rFonts w:ascii="Palatino Linotype" w:hAnsi="Palatino Linotype"/>
        </w:rPr>
        <w:t>Sujetos Obligados</w:t>
      </w:r>
      <w:r w:rsidRPr="00934D2B">
        <w:rPr>
          <w:rFonts w:ascii="Palatino Linotype" w:hAnsi="Palatino Linotype"/>
        </w:rPr>
        <w:t xml:space="preserve">, </w:t>
      </w:r>
      <w:r w:rsidR="00C243F1" w:rsidRPr="00934D2B">
        <w:rPr>
          <w:rFonts w:ascii="Palatino Linotype" w:hAnsi="Palatino Linotype"/>
        </w:rPr>
        <w:t>continúan</w:t>
      </w:r>
      <w:r w:rsidRPr="00934D2B">
        <w:rPr>
          <w:rFonts w:ascii="Palatino Linotype" w:hAnsi="Palatino Linotype"/>
        </w:rPr>
        <w:t xml:space="preserve"> sin observar los requisitos, tanto por la complejidad del procedimiento como por la falta de atención de los operadores jurídicos.</w:t>
      </w:r>
    </w:p>
    <w:p w14:paraId="0558557E" w14:textId="77777777" w:rsidR="00C243F1" w:rsidRPr="00934D2B" w:rsidRDefault="00C243F1" w:rsidP="00D91131">
      <w:pPr>
        <w:rPr>
          <w:rFonts w:ascii="Palatino Linotype" w:hAnsi="Palatino Linotype"/>
        </w:rPr>
      </w:pPr>
    </w:p>
    <w:p w14:paraId="7E1A6CF6" w14:textId="459947AD" w:rsidR="009862FA" w:rsidRPr="00934D2B" w:rsidRDefault="00EA1A1F" w:rsidP="00EA1A1F">
      <w:pPr>
        <w:rPr>
          <w:rFonts w:ascii="Palatino Linotype" w:hAnsi="Palatino Linotype"/>
          <w:b/>
        </w:rPr>
      </w:pPr>
      <w:r w:rsidRPr="00934D2B">
        <w:rPr>
          <w:rFonts w:ascii="Palatino Linotype" w:hAnsi="Palatino Linotype"/>
          <w:b/>
        </w:rPr>
        <w:t xml:space="preserve">I. </w:t>
      </w:r>
      <w:r w:rsidR="009862FA" w:rsidRPr="00934D2B">
        <w:rPr>
          <w:rFonts w:ascii="Palatino Linotype" w:hAnsi="Palatino Linotype"/>
          <w:b/>
        </w:rPr>
        <w:t>Requisitos previos</w:t>
      </w:r>
    </w:p>
    <w:p w14:paraId="590A33BD" w14:textId="77777777" w:rsidR="00EA1A1F" w:rsidRPr="00934D2B" w:rsidRDefault="00EA1A1F" w:rsidP="00EA1A1F">
      <w:pPr>
        <w:pStyle w:val="Prrafodelista"/>
        <w:rPr>
          <w:rFonts w:ascii="Palatino Linotype" w:hAnsi="Palatino Linotype"/>
          <w:b/>
        </w:rPr>
      </w:pPr>
    </w:p>
    <w:p w14:paraId="56D30A95" w14:textId="6F577F2A" w:rsidR="009862FA" w:rsidRPr="00934D2B" w:rsidRDefault="009862FA" w:rsidP="00BA1BBB">
      <w:pPr>
        <w:pStyle w:val="Prrafodelista"/>
        <w:numPr>
          <w:ilvl w:val="0"/>
          <w:numId w:val="1"/>
        </w:numPr>
        <w:tabs>
          <w:tab w:val="left" w:pos="567"/>
        </w:tabs>
        <w:spacing w:before="240" w:after="240" w:line="360" w:lineRule="auto"/>
        <w:ind w:left="0" w:firstLine="0"/>
        <w:jc w:val="both"/>
        <w:rPr>
          <w:rFonts w:ascii="Palatino Linotype" w:hAnsi="Palatino Linotype" w:cs="Arial"/>
          <w:color w:val="000000" w:themeColor="text1"/>
        </w:rPr>
      </w:pPr>
      <w:r w:rsidRPr="00934D2B">
        <w:rPr>
          <w:rFonts w:ascii="Palatino Linotype" w:hAnsi="Palatino Linotype" w:cs="Arial"/>
          <w:color w:val="000000" w:themeColor="text1"/>
        </w:rPr>
        <w:t xml:space="preserve">Los </w:t>
      </w:r>
      <w:r w:rsidRPr="00934D2B">
        <w:rPr>
          <w:rFonts w:ascii="Palatino Linotype" w:hAnsi="Palatino Linotype"/>
        </w:rPr>
        <w:t>artículos</w:t>
      </w:r>
      <w:r w:rsidRPr="00934D2B">
        <w:rPr>
          <w:rFonts w:ascii="Palatino Linotype" w:hAnsi="Palatino Linotype" w:cs="Arial"/>
          <w:color w:val="000000" w:themeColor="text1"/>
        </w:rPr>
        <w:t xml:space="preserve"> 122 y 100 de la Ley Estatal y de la Ley General, respectivamente, señalan que los sujetos obligados </w:t>
      </w:r>
      <w:r w:rsidR="00C243F1" w:rsidRPr="00934D2B">
        <w:rPr>
          <w:rFonts w:ascii="Palatino Linotype" w:hAnsi="Palatino Linotype" w:cs="Arial"/>
          <w:color w:val="000000" w:themeColor="text1"/>
        </w:rPr>
        <w:t>son quienes determinan</w:t>
      </w:r>
      <w:r w:rsidRPr="00934D2B">
        <w:rPr>
          <w:rFonts w:ascii="Palatino Linotype" w:hAnsi="Palatino Linotype" w:cs="Arial"/>
          <w:color w:val="000000" w:themeColor="text1"/>
        </w:rPr>
        <w:t xml:space="preserve">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w:t>
      </w:r>
      <w:r w:rsidR="007A4A71" w:rsidRPr="00934D2B">
        <w:rPr>
          <w:rFonts w:ascii="Palatino Linotype" w:hAnsi="Palatino Linotype" w:cs="Arial"/>
          <w:color w:val="000000" w:themeColor="text1"/>
        </w:rPr>
        <w:t xml:space="preserve"> recibo,</w:t>
      </w:r>
      <w:r w:rsidRPr="00934D2B">
        <w:rPr>
          <w:rFonts w:ascii="Palatino Linotype" w:hAnsi="Palatino Linotype" w:cs="Arial"/>
          <w:color w:val="000000" w:themeColor="text1"/>
        </w:rPr>
        <w:t xml:space="preserve"> licencia, póliza, entre otros), señalando el supuesto de clasificación (confidencialidad o reserva).</w:t>
      </w:r>
    </w:p>
    <w:p w14:paraId="7949E1A6" w14:textId="77777777" w:rsidR="009862FA" w:rsidRPr="00934D2B" w:rsidRDefault="009862FA" w:rsidP="009862FA">
      <w:pPr>
        <w:pStyle w:val="Prrafodelista"/>
        <w:spacing w:before="240" w:after="240" w:line="360" w:lineRule="auto"/>
        <w:ind w:left="426"/>
        <w:jc w:val="both"/>
        <w:rPr>
          <w:rFonts w:ascii="Palatino Linotype" w:hAnsi="Palatino Linotype" w:cs="Arial"/>
          <w:color w:val="000000" w:themeColor="text1"/>
        </w:rPr>
      </w:pPr>
    </w:p>
    <w:p w14:paraId="2262903F" w14:textId="77777777" w:rsidR="009862FA" w:rsidRPr="00934D2B" w:rsidRDefault="009862FA" w:rsidP="00BA1BBB">
      <w:pPr>
        <w:pStyle w:val="Prrafodelista"/>
        <w:numPr>
          <w:ilvl w:val="0"/>
          <w:numId w:val="1"/>
        </w:numPr>
        <w:tabs>
          <w:tab w:val="left" w:pos="567"/>
        </w:tabs>
        <w:spacing w:before="240" w:after="240" w:line="360" w:lineRule="auto"/>
        <w:ind w:left="0" w:firstLine="0"/>
        <w:jc w:val="both"/>
        <w:rPr>
          <w:rFonts w:ascii="Palatino Linotype" w:hAnsi="Palatino Linotype" w:cs="Arial"/>
          <w:color w:val="000000" w:themeColor="text1"/>
        </w:rPr>
      </w:pPr>
      <w:r w:rsidRPr="00934D2B">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A448CF1" w14:textId="77777777" w:rsidR="009862FA" w:rsidRPr="00934D2B" w:rsidRDefault="009862FA" w:rsidP="009862FA">
      <w:pPr>
        <w:pStyle w:val="Prrafodelista"/>
        <w:rPr>
          <w:rFonts w:ascii="Palatino Linotype" w:hAnsi="Palatino Linotype" w:cs="Arial"/>
          <w:color w:val="000000" w:themeColor="text1"/>
        </w:rPr>
      </w:pPr>
    </w:p>
    <w:p w14:paraId="72DFBB09" w14:textId="1D0BFC38" w:rsidR="009862FA" w:rsidRPr="00934D2B" w:rsidRDefault="009862FA" w:rsidP="00BA1BBB">
      <w:pPr>
        <w:pStyle w:val="Prrafodelista"/>
        <w:numPr>
          <w:ilvl w:val="0"/>
          <w:numId w:val="1"/>
        </w:numPr>
        <w:tabs>
          <w:tab w:val="left" w:pos="567"/>
        </w:tabs>
        <w:spacing w:before="240" w:after="240" w:line="360" w:lineRule="auto"/>
        <w:ind w:left="0" w:firstLine="0"/>
        <w:jc w:val="both"/>
        <w:rPr>
          <w:rFonts w:ascii="Palatino Linotype" w:hAnsi="Palatino Linotype" w:cs="Arial"/>
          <w:color w:val="000000" w:themeColor="text1"/>
        </w:rPr>
      </w:pPr>
      <w:r w:rsidRPr="00934D2B">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934D2B">
        <w:rPr>
          <w:rFonts w:ascii="Palatino Linotype" w:hAnsi="Palatino Linotype" w:cs="Arial"/>
          <w:b/>
          <w:color w:val="000000" w:themeColor="text1"/>
          <w:u w:val="single"/>
        </w:rPr>
        <w:t xml:space="preserve">no se puede hacer un acuerdo para clasificar de manera general todos los documentos de un expediente o área, </w:t>
      </w:r>
      <w:r w:rsidRPr="00934D2B">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7773874" w14:textId="77777777" w:rsidR="00EA1A1F" w:rsidRPr="00934D2B" w:rsidRDefault="00EA1A1F" w:rsidP="00EA1A1F">
      <w:pPr>
        <w:pStyle w:val="Prrafodelista"/>
        <w:spacing w:before="240" w:after="240" w:line="360" w:lineRule="auto"/>
        <w:ind w:left="426"/>
        <w:jc w:val="both"/>
        <w:rPr>
          <w:rFonts w:ascii="Palatino Linotype" w:hAnsi="Palatino Linotype" w:cs="Arial"/>
          <w:color w:val="000000" w:themeColor="text1"/>
        </w:rPr>
      </w:pPr>
    </w:p>
    <w:p w14:paraId="0C173F09" w14:textId="77777777" w:rsidR="009862FA" w:rsidRPr="00934D2B" w:rsidRDefault="009862FA" w:rsidP="007A4A71">
      <w:pPr>
        <w:pStyle w:val="Prrafodelista"/>
        <w:numPr>
          <w:ilvl w:val="0"/>
          <w:numId w:val="10"/>
        </w:numPr>
        <w:tabs>
          <w:tab w:val="left" w:pos="709"/>
        </w:tabs>
        <w:rPr>
          <w:rFonts w:ascii="Palatino Linotype" w:hAnsi="Palatino Linotype"/>
          <w:b/>
        </w:rPr>
      </w:pPr>
      <w:r w:rsidRPr="00934D2B">
        <w:rPr>
          <w:rFonts w:ascii="Palatino Linotype" w:hAnsi="Palatino Linotype"/>
          <w:b/>
        </w:rPr>
        <w:t>Supuestos de clasificación</w:t>
      </w:r>
    </w:p>
    <w:p w14:paraId="72D9EBFF" w14:textId="77777777" w:rsidR="009862FA" w:rsidRPr="00934D2B" w:rsidRDefault="009862FA" w:rsidP="009862FA">
      <w:pPr>
        <w:spacing w:line="360" w:lineRule="auto"/>
        <w:jc w:val="both"/>
        <w:rPr>
          <w:rFonts w:ascii="Palatino Linotype" w:hAnsi="Palatino Linotype" w:cs="Arial"/>
          <w:color w:val="000000" w:themeColor="text1"/>
        </w:rPr>
      </w:pPr>
    </w:p>
    <w:p w14:paraId="2D3F8A87" w14:textId="77777777" w:rsidR="009862FA" w:rsidRPr="00934D2B" w:rsidRDefault="009862FA" w:rsidP="00BA1BBB">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934D2B">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79B21E4D" w14:textId="77777777" w:rsidR="009862FA" w:rsidRPr="00934D2B" w:rsidRDefault="009862FA" w:rsidP="009862FA">
      <w:pPr>
        <w:spacing w:line="360" w:lineRule="auto"/>
        <w:ind w:left="426"/>
        <w:contextualSpacing/>
        <w:jc w:val="both"/>
        <w:rPr>
          <w:rFonts w:ascii="Palatino Linotype" w:hAnsi="Palatino Linotype" w:cs="Arial"/>
          <w:color w:val="000000" w:themeColor="text1"/>
        </w:rPr>
      </w:pPr>
    </w:p>
    <w:p w14:paraId="41417831" w14:textId="77777777" w:rsidR="009862FA" w:rsidRPr="00934D2B" w:rsidRDefault="009862FA" w:rsidP="00BA1BBB">
      <w:pPr>
        <w:numPr>
          <w:ilvl w:val="0"/>
          <w:numId w:val="1"/>
        </w:numPr>
        <w:tabs>
          <w:tab w:val="left" w:pos="567"/>
        </w:tabs>
        <w:spacing w:line="360" w:lineRule="auto"/>
        <w:ind w:left="0" w:firstLine="0"/>
        <w:contextualSpacing/>
        <w:jc w:val="both"/>
        <w:rPr>
          <w:rFonts w:ascii="Palatino Linotype" w:hAnsi="Palatino Linotype" w:cs="Arial"/>
          <w:color w:val="000000" w:themeColor="text1"/>
        </w:rPr>
      </w:pPr>
      <w:r w:rsidRPr="00934D2B">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07ACD256" w14:textId="5C62814B" w:rsidR="009862FA" w:rsidRPr="00934D2B" w:rsidRDefault="00BA396F" w:rsidP="00D72DFF">
      <w:pPr>
        <w:widowControl w:val="0"/>
        <w:autoSpaceDE w:val="0"/>
        <w:autoSpaceDN w:val="0"/>
        <w:adjustRightInd w:val="0"/>
        <w:spacing w:after="240"/>
        <w:ind w:left="709" w:right="333"/>
        <w:jc w:val="both"/>
        <w:rPr>
          <w:rFonts w:ascii="Palatino Linotype" w:hAnsi="Palatino Linotype" w:cs="Times"/>
          <w:i/>
          <w:color w:val="000000"/>
        </w:rPr>
      </w:pPr>
      <w:r w:rsidRPr="00934D2B">
        <w:rPr>
          <w:rFonts w:ascii="Palatino Linotype" w:hAnsi="Palatino Linotype" w:cs="Bookman Old Style"/>
          <w:bCs/>
          <w:i/>
          <w:color w:val="000000"/>
        </w:rPr>
        <w:t>“</w:t>
      </w:r>
      <w:r w:rsidR="009862FA" w:rsidRPr="00934D2B">
        <w:rPr>
          <w:rFonts w:ascii="Palatino Linotype" w:hAnsi="Palatino Linotype" w:cs="Bookman Old Style"/>
          <w:bCs/>
          <w:i/>
          <w:color w:val="000000"/>
        </w:rPr>
        <w:t xml:space="preserve">I. </w:t>
      </w:r>
      <w:r w:rsidR="009862FA" w:rsidRPr="00934D2B">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C0DDB40" w14:textId="77777777" w:rsidR="009862FA" w:rsidRPr="00934D2B" w:rsidRDefault="009862FA" w:rsidP="00D72DFF">
      <w:pPr>
        <w:widowControl w:val="0"/>
        <w:autoSpaceDE w:val="0"/>
        <w:autoSpaceDN w:val="0"/>
        <w:adjustRightInd w:val="0"/>
        <w:spacing w:after="240"/>
        <w:ind w:left="709" w:right="333"/>
        <w:jc w:val="both"/>
        <w:rPr>
          <w:rFonts w:ascii="Palatino Linotype" w:hAnsi="Palatino Linotype" w:cs="Times"/>
          <w:i/>
          <w:color w:val="000000"/>
        </w:rPr>
      </w:pPr>
      <w:r w:rsidRPr="00934D2B">
        <w:rPr>
          <w:rFonts w:ascii="Palatino Linotype" w:hAnsi="Palatino Linotype" w:cs="Bookman Old Style"/>
          <w:bCs/>
          <w:i/>
          <w:color w:val="000000"/>
        </w:rPr>
        <w:t xml:space="preserve">II. </w:t>
      </w:r>
      <w:r w:rsidRPr="00934D2B">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AA0EDF6" w14:textId="77777777" w:rsidR="009862FA" w:rsidRPr="00934D2B" w:rsidRDefault="009862FA" w:rsidP="00D72DFF">
      <w:pPr>
        <w:widowControl w:val="0"/>
        <w:autoSpaceDE w:val="0"/>
        <w:autoSpaceDN w:val="0"/>
        <w:adjustRightInd w:val="0"/>
        <w:spacing w:after="240"/>
        <w:ind w:left="709" w:right="333"/>
        <w:jc w:val="both"/>
        <w:rPr>
          <w:rFonts w:ascii="Palatino Linotype" w:hAnsi="Palatino Linotype" w:cs="Times"/>
          <w:i/>
          <w:color w:val="000000"/>
        </w:rPr>
      </w:pPr>
      <w:r w:rsidRPr="00934D2B">
        <w:rPr>
          <w:rFonts w:ascii="Palatino Linotype" w:hAnsi="Palatino Linotype" w:cs="Bookman Old Style"/>
          <w:bCs/>
          <w:i/>
          <w:color w:val="000000"/>
        </w:rPr>
        <w:t xml:space="preserve">III. </w:t>
      </w:r>
      <w:r w:rsidRPr="00934D2B">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AD5A353" w14:textId="77777777" w:rsidR="009862FA" w:rsidRPr="00934D2B" w:rsidRDefault="009862FA" w:rsidP="00D72DFF">
      <w:pPr>
        <w:widowControl w:val="0"/>
        <w:autoSpaceDE w:val="0"/>
        <w:autoSpaceDN w:val="0"/>
        <w:adjustRightInd w:val="0"/>
        <w:spacing w:after="240"/>
        <w:ind w:left="709" w:right="333"/>
        <w:jc w:val="both"/>
        <w:rPr>
          <w:rFonts w:ascii="Palatino Linotype" w:hAnsi="Palatino Linotype" w:cs="Times"/>
          <w:i/>
          <w:color w:val="000000"/>
        </w:rPr>
      </w:pPr>
      <w:r w:rsidRPr="00934D2B">
        <w:rPr>
          <w:rFonts w:ascii="Palatino Linotype" w:hAnsi="Palatino Linotype" w:cs="Bookman Old Style"/>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14:paraId="50E78064" w14:textId="323A8BA0" w:rsidR="009862FA" w:rsidRPr="00934D2B" w:rsidRDefault="009862FA" w:rsidP="00D72DFF">
      <w:pPr>
        <w:widowControl w:val="0"/>
        <w:autoSpaceDE w:val="0"/>
        <w:autoSpaceDN w:val="0"/>
        <w:adjustRightInd w:val="0"/>
        <w:spacing w:after="240"/>
        <w:ind w:left="709" w:right="333"/>
        <w:jc w:val="both"/>
        <w:rPr>
          <w:rFonts w:ascii="Palatino Linotype" w:hAnsi="Palatino Linotype" w:cs="Bookman Old Style"/>
          <w:i/>
          <w:color w:val="000000"/>
        </w:rPr>
      </w:pPr>
      <w:r w:rsidRPr="00934D2B">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w:t>
      </w:r>
      <w:r w:rsidR="00BA396F" w:rsidRPr="00934D2B">
        <w:rPr>
          <w:rFonts w:ascii="Palatino Linotype" w:hAnsi="Palatino Linotype" w:cs="Bookman Old Style"/>
          <w:i/>
          <w:color w:val="000000"/>
        </w:rPr>
        <w:t>e ley como información pública.”</w:t>
      </w:r>
    </w:p>
    <w:p w14:paraId="2F14E4AF" w14:textId="77777777" w:rsidR="00D72DFF" w:rsidRPr="00934D2B" w:rsidRDefault="00D72DFF" w:rsidP="00D72DFF">
      <w:pPr>
        <w:widowControl w:val="0"/>
        <w:autoSpaceDE w:val="0"/>
        <w:autoSpaceDN w:val="0"/>
        <w:adjustRightInd w:val="0"/>
        <w:spacing w:after="240"/>
        <w:ind w:left="709" w:right="333"/>
        <w:jc w:val="both"/>
        <w:rPr>
          <w:rFonts w:ascii="Palatino Linotype" w:hAnsi="Palatino Linotype" w:cs="Times"/>
          <w:i/>
          <w:color w:val="000000"/>
        </w:rPr>
      </w:pPr>
    </w:p>
    <w:p w14:paraId="5C3562FA" w14:textId="77777777" w:rsidR="009862FA" w:rsidRPr="00934D2B" w:rsidRDefault="009862FA" w:rsidP="00BA1BBB">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934D2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7230B2F" w14:textId="77777777" w:rsidR="009862FA" w:rsidRPr="00934D2B" w:rsidRDefault="009862FA" w:rsidP="009862FA">
      <w:pPr>
        <w:spacing w:line="360" w:lineRule="auto"/>
        <w:ind w:left="360"/>
        <w:contextualSpacing/>
        <w:jc w:val="both"/>
        <w:rPr>
          <w:rFonts w:ascii="Palatino Linotype" w:hAnsi="Palatino Linotype" w:cs="Arial"/>
          <w:color w:val="000000" w:themeColor="text1"/>
        </w:rPr>
      </w:pPr>
    </w:p>
    <w:p w14:paraId="6670AEF0" w14:textId="2C5A2091" w:rsidR="009862FA" w:rsidRPr="00934D2B" w:rsidRDefault="009862FA" w:rsidP="00BA1BBB">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934D2B">
        <w:rPr>
          <w:rFonts w:ascii="Palatino Linotype" w:hAnsi="Palatino Linotype" w:cs="Arial"/>
          <w:color w:val="000000" w:themeColor="text1"/>
        </w:rPr>
        <w:t xml:space="preserve">Como consecuencia de lo anterior, el </w:t>
      </w:r>
      <w:r w:rsidR="00BF7633" w:rsidRPr="00934D2B">
        <w:rPr>
          <w:rFonts w:ascii="Palatino Linotype" w:hAnsi="Palatino Linotype" w:cs="Arial"/>
          <w:b/>
          <w:color w:val="000000" w:themeColor="text1"/>
        </w:rPr>
        <w:t>SUJETO OBLIGADO</w:t>
      </w:r>
      <w:r w:rsidR="00BF7633" w:rsidRPr="00934D2B">
        <w:rPr>
          <w:rFonts w:ascii="Palatino Linotype" w:hAnsi="Palatino Linotype" w:cs="Arial"/>
          <w:color w:val="000000" w:themeColor="text1"/>
        </w:rPr>
        <w:t xml:space="preserve"> </w:t>
      </w:r>
      <w:r w:rsidRPr="00934D2B">
        <w:rPr>
          <w:rFonts w:ascii="Palatino Linotype" w:hAnsi="Palatino Linotype" w:cs="Arial"/>
          <w:color w:val="000000" w:themeColor="text1"/>
        </w:rPr>
        <w:t>debe identificar claramente el tipo de información y hacer un juicio de subsunción o encaje</w:t>
      </w:r>
      <w:r w:rsidRPr="00934D2B">
        <w:rPr>
          <w:vertAlign w:val="superscript"/>
        </w:rPr>
        <w:footnoteReference w:id="3"/>
      </w:r>
      <w:r w:rsidRPr="00934D2B">
        <w:rPr>
          <w:rFonts w:ascii="Palatino Linotype" w:hAnsi="Palatino Linotype" w:cs="Arial"/>
          <w:color w:val="000000" w:themeColor="text1"/>
        </w:rPr>
        <w:t xml:space="preserve"> para acreditar que el supuesto de hecho corresponde estrictamente con la hipótesis </w:t>
      </w:r>
      <w:r w:rsidRPr="00934D2B">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0BF4151E" w14:textId="77777777" w:rsidR="009862FA" w:rsidRPr="00934D2B" w:rsidRDefault="009862FA" w:rsidP="009862FA">
      <w:pPr>
        <w:spacing w:line="360" w:lineRule="auto"/>
        <w:contextualSpacing/>
        <w:jc w:val="both"/>
        <w:rPr>
          <w:rFonts w:ascii="Palatino Linotype" w:hAnsi="Palatino Linotype" w:cs="Arial"/>
          <w:color w:val="000000" w:themeColor="text1"/>
        </w:rPr>
      </w:pPr>
    </w:p>
    <w:p w14:paraId="2DDAD0E7" w14:textId="77777777" w:rsidR="009862FA" w:rsidRPr="00934D2B" w:rsidRDefault="009862FA" w:rsidP="00BA1BBB">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934D2B">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E8CFFD1" w14:textId="77777777" w:rsidR="009862FA" w:rsidRPr="00934D2B" w:rsidRDefault="009862FA" w:rsidP="009862FA">
      <w:pPr>
        <w:pStyle w:val="Prrafodelista"/>
        <w:rPr>
          <w:rFonts w:ascii="Palatino Linotype" w:hAnsi="Palatino Linotype" w:cs="Arial"/>
          <w:color w:val="000000" w:themeColor="text1"/>
        </w:rPr>
      </w:pPr>
    </w:p>
    <w:p w14:paraId="423EBCDB" w14:textId="245F9489" w:rsidR="009862FA" w:rsidRPr="00934D2B" w:rsidRDefault="00EA1A1F" w:rsidP="00EA1A1F">
      <w:pPr>
        <w:rPr>
          <w:rFonts w:ascii="Palatino Linotype" w:hAnsi="Palatino Linotype"/>
          <w:b/>
        </w:rPr>
      </w:pPr>
      <w:r w:rsidRPr="00934D2B">
        <w:rPr>
          <w:rFonts w:ascii="Palatino Linotype" w:hAnsi="Palatino Linotype"/>
          <w:b/>
        </w:rPr>
        <w:t xml:space="preserve">II. </w:t>
      </w:r>
      <w:r w:rsidR="009862FA" w:rsidRPr="00934D2B">
        <w:rPr>
          <w:rFonts w:ascii="Palatino Linotype" w:hAnsi="Palatino Linotype"/>
          <w:b/>
        </w:rPr>
        <w:t>La intervención del Comité de Transparencia.</w:t>
      </w:r>
    </w:p>
    <w:p w14:paraId="7BE005C8" w14:textId="77777777" w:rsidR="009862FA" w:rsidRPr="00934D2B" w:rsidRDefault="009862FA" w:rsidP="009862FA">
      <w:pPr>
        <w:spacing w:line="360" w:lineRule="auto"/>
        <w:ind w:left="1068"/>
        <w:contextualSpacing/>
        <w:jc w:val="both"/>
        <w:rPr>
          <w:rFonts w:ascii="Palatino Linotype" w:hAnsi="Palatino Linotype" w:cs="Arial"/>
          <w:b/>
          <w:color w:val="000000" w:themeColor="text1"/>
        </w:rPr>
      </w:pPr>
    </w:p>
    <w:p w14:paraId="5C4ABCE5" w14:textId="77777777" w:rsidR="009862FA" w:rsidRPr="00934D2B" w:rsidRDefault="009862FA" w:rsidP="00EA1A1F">
      <w:pPr>
        <w:pStyle w:val="Prrafodelista"/>
        <w:numPr>
          <w:ilvl w:val="0"/>
          <w:numId w:val="11"/>
        </w:numPr>
        <w:rPr>
          <w:rFonts w:ascii="Palatino Linotype" w:hAnsi="Palatino Linotype" w:cs="Arial"/>
          <w:b/>
          <w:color w:val="000000" w:themeColor="text1"/>
        </w:rPr>
      </w:pPr>
      <w:r w:rsidRPr="00934D2B">
        <w:rPr>
          <w:rFonts w:ascii="Palatino Linotype" w:hAnsi="Palatino Linotype" w:cs="Arial"/>
          <w:b/>
          <w:color w:val="000000" w:themeColor="text1"/>
        </w:rPr>
        <w:t>Formalidades para emitir el acuerdo de clasificación.</w:t>
      </w:r>
    </w:p>
    <w:p w14:paraId="3A3D851E" w14:textId="77777777" w:rsidR="009862FA" w:rsidRPr="00934D2B" w:rsidRDefault="009862FA" w:rsidP="009862FA">
      <w:pPr>
        <w:spacing w:line="360" w:lineRule="auto"/>
        <w:ind w:left="360"/>
        <w:contextualSpacing/>
        <w:jc w:val="both"/>
        <w:rPr>
          <w:rFonts w:ascii="Palatino Linotype" w:hAnsi="Palatino Linotype" w:cs="Arial"/>
          <w:color w:val="000000" w:themeColor="text1"/>
        </w:rPr>
      </w:pPr>
    </w:p>
    <w:p w14:paraId="6528A743" w14:textId="53746649" w:rsidR="009862FA" w:rsidRPr="00934D2B" w:rsidRDefault="009862FA" w:rsidP="00BA1BBB">
      <w:pPr>
        <w:pStyle w:val="Prrafodelista"/>
        <w:numPr>
          <w:ilvl w:val="0"/>
          <w:numId w:val="1"/>
        </w:numPr>
        <w:tabs>
          <w:tab w:val="left" w:pos="567"/>
        </w:tabs>
        <w:spacing w:line="360" w:lineRule="auto"/>
        <w:ind w:left="0" w:firstLine="0"/>
        <w:jc w:val="both"/>
        <w:rPr>
          <w:rFonts w:ascii="Palatino Linotype" w:eastAsia="Times New Roman" w:hAnsi="Palatino Linotype" w:cs="Times New Roman"/>
          <w:lang w:eastAsia="es-ES_tradnl"/>
        </w:rPr>
      </w:pPr>
      <w:r w:rsidRPr="00934D2B">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934D2B">
        <w:rPr>
          <w:rFonts w:ascii="Palatino Linotype" w:hAnsi="Palatino Linotype"/>
        </w:rPr>
        <w:t xml:space="preserve">la fracción III del numeral Segundo de los </w:t>
      </w:r>
      <w:r w:rsidR="00BA396F" w:rsidRPr="00934D2B">
        <w:rPr>
          <w:rFonts w:ascii="Palatino Linotype" w:hAnsi="Palatino Linotype" w:cs="Arial"/>
          <w:color w:val="000000" w:themeColor="text1"/>
        </w:rPr>
        <w:t>Lineamientos Generales en Materia de Clasificación y D</w:t>
      </w:r>
      <w:r w:rsidRPr="00934D2B">
        <w:rPr>
          <w:rFonts w:ascii="Palatino Linotype" w:hAnsi="Palatino Linotype" w:cs="Arial"/>
          <w:color w:val="000000" w:themeColor="text1"/>
        </w:rPr>
        <w:t xml:space="preserve">esclasificación de la </w:t>
      </w:r>
      <w:r w:rsidR="00BA396F" w:rsidRPr="00934D2B">
        <w:rPr>
          <w:rFonts w:ascii="Palatino Linotype" w:hAnsi="Palatino Linotype" w:cs="Arial"/>
          <w:color w:val="000000" w:themeColor="text1"/>
        </w:rPr>
        <w:t>I</w:t>
      </w:r>
      <w:r w:rsidRPr="00934D2B">
        <w:rPr>
          <w:rFonts w:ascii="Palatino Linotype" w:hAnsi="Palatino Linotype" w:cs="Arial"/>
          <w:color w:val="000000" w:themeColor="text1"/>
        </w:rPr>
        <w:t>nfor</w:t>
      </w:r>
      <w:r w:rsidR="007A4A71" w:rsidRPr="00934D2B">
        <w:rPr>
          <w:rFonts w:ascii="Palatino Linotype" w:hAnsi="Palatino Linotype" w:cs="Arial"/>
          <w:color w:val="000000" w:themeColor="text1"/>
        </w:rPr>
        <w:t>mación, así c</w:t>
      </w:r>
      <w:r w:rsidR="00BA396F" w:rsidRPr="00934D2B">
        <w:rPr>
          <w:rFonts w:ascii="Palatino Linotype" w:hAnsi="Palatino Linotype" w:cs="Arial"/>
          <w:color w:val="000000" w:themeColor="text1"/>
        </w:rPr>
        <w:t xml:space="preserve">omo </w:t>
      </w:r>
      <w:r w:rsidR="007A4A71" w:rsidRPr="00934D2B">
        <w:rPr>
          <w:rFonts w:ascii="Palatino Linotype" w:hAnsi="Palatino Linotype" w:cs="Arial"/>
          <w:color w:val="000000" w:themeColor="text1"/>
        </w:rPr>
        <w:t>p</w:t>
      </w:r>
      <w:r w:rsidR="00BA396F" w:rsidRPr="00934D2B">
        <w:rPr>
          <w:rFonts w:ascii="Palatino Linotype" w:hAnsi="Palatino Linotype" w:cs="Arial"/>
          <w:color w:val="000000" w:themeColor="text1"/>
        </w:rPr>
        <w:t>ara la Elaboración de V</w:t>
      </w:r>
      <w:r w:rsidRPr="00934D2B">
        <w:rPr>
          <w:rFonts w:ascii="Palatino Linotype" w:hAnsi="Palatino Linotype" w:cs="Arial"/>
          <w:color w:val="000000" w:themeColor="text1"/>
        </w:rPr>
        <w:t xml:space="preserve">ersiones </w:t>
      </w:r>
      <w:r w:rsidR="00BA396F" w:rsidRPr="00934D2B">
        <w:rPr>
          <w:rFonts w:ascii="Palatino Linotype" w:hAnsi="Palatino Linotype" w:cs="Arial"/>
          <w:color w:val="000000" w:themeColor="text1"/>
        </w:rPr>
        <w:t>P</w:t>
      </w:r>
      <w:r w:rsidRPr="00934D2B">
        <w:rPr>
          <w:rFonts w:ascii="Palatino Linotype" w:hAnsi="Palatino Linotype" w:cs="Arial"/>
          <w:color w:val="000000" w:themeColor="text1"/>
        </w:rPr>
        <w:t xml:space="preserve">úblicas, en adelante los </w:t>
      </w:r>
      <w:r w:rsidRPr="00934D2B">
        <w:rPr>
          <w:rFonts w:ascii="Palatino Linotype" w:hAnsi="Palatino Linotype" w:cs="Arial"/>
          <w:color w:val="000000" w:themeColor="text1"/>
          <w:u w:val="single"/>
        </w:rPr>
        <w:t>Lineamientos Generales,</w:t>
      </w:r>
      <w:r w:rsidRPr="00934D2B">
        <w:rPr>
          <w:rFonts w:ascii="Palatino Linotype" w:hAnsi="Palatino Linotype"/>
        </w:rPr>
        <w:t xml:space="preserve"> </w:t>
      </w:r>
      <w:r w:rsidRPr="00934D2B">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3A5AD99" w14:textId="77777777" w:rsidR="009862FA" w:rsidRPr="00934D2B" w:rsidRDefault="009862FA" w:rsidP="009862FA">
      <w:pPr>
        <w:spacing w:line="360" w:lineRule="auto"/>
        <w:ind w:left="360"/>
        <w:contextualSpacing/>
        <w:jc w:val="both"/>
        <w:rPr>
          <w:rFonts w:ascii="Palatino Linotype" w:hAnsi="Palatino Linotype" w:cs="Arial"/>
          <w:color w:val="000000" w:themeColor="text1"/>
        </w:rPr>
      </w:pPr>
    </w:p>
    <w:p w14:paraId="6601B4E0" w14:textId="2516D0F1" w:rsidR="009862FA" w:rsidRPr="00934D2B" w:rsidRDefault="007A4A71" w:rsidP="00BA1BBB">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934D2B">
        <w:rPr>
          <w:rFonts w:ascii="Palatino Linotype" w:hAnsi="Palatino Linotype" w:cs="Arial"/>
          <w:color w:val="000000" w:themeColor="text1"/>
        </w:rPr>
        <w:t>Evidentemente, é</w:t>
      </w:r>
      <w:r w:rsidR="009862FA" w:rsidRPr="00934D2B">
        <w:rPr>
          <w:rFonts w:ascii="Palatino Linotype" w:hAnsi="Palatino Linotype" w:cs="Arial"/>
          <w:color w:val="000000" w:themeColor="text1"/>
        </w:rPr>
        <w:t xml:space="preserve">sta decisión implica una restricción a un derecho humano, por lo tanto, puede generar un agravio al particular y, en consecuencia, es necesario que </w:t>
      </w:r>
      <w:r w:rsidR="009862FA" w:rsidRPr="00934D2B">
        <w:rPr>
          <w:rFonts w:ascii="Palatino Linotype" w:hAnsi="Palatino Linotype" w:cs="Arial"/>
          <w:b/>
          <w:color w:val="000000" w:themeColor="text1"/>
          <w:u w:val="single"/>
        </w:rPr>
        <w:t>el acto reúna con los requisitos elementales</w:t>
      </w:r>
      <w:r w:rsidR="009862FA" w:rsidRPr="00934D2B">
        <w:rPr>
          <w:rFonts w:ascii="Palatino Linotype" w:hAnsi="Palatino Linotype" w:cs="Arial"/>
          <w:color w:val="000000" w:themeColor="text1"/>
        </w:rPr>
        <w:t xml:space="preserve">, entre ellos, que la autoridad que va a emitir el acto de autoridad sea la legalmente facultada para ello, es decir, que </w:t>
      </w:r>
      <w:r w:rsidR="009862FA" w:rsidRPr="00934D2B">
        <w:rPr>
          <w:rFonts w:ascii="Palatino Linotype" w:hAnsi="Palatino Linotype" w:cs="Arial"/>
          <w:color w:val="000000" w:themeColor="text1"/>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A84DD99" w14:textId="77777777" w:rsidR="009862FA" w:rsidRPr="00934D2B" w:rsidRDefault="009862FA" w:rsidP="009862FA">
      <w:pPr>
        <w:spacing w:line="360" w:lineRule="auto"/>
        <w:contextualSpacing/>
        <w:jc w:val="both"/>
        <w:rPr>
          <w:rFonts w:ascii="Palatino Linotype" w:hAnsi="Palatino Linotype"/>
        </w:rPr>
      </w:pPr>
    </w:p>
    <w:p w14:paraId="063629D3" w14:textId="77777777" w:rsidR="009862FA" w:rsidRPr="00934D2B" w:rsidRDefault="009862FA" w:rsidP="00BA1BBB">
      <w:pPr>
        <w:pStyle w:val="Prrafodelista"/>
        <w:numPr>
          <w:ilvl w:val="0"/>
          <w:numId w:val="1"/>
        </w:numPr>
        <w:tabs>
          <w:tab w:val="left" w:pos="567"/>
        </w:tabs>
        <w:spacing w:line="360" w:lineRule="auto"/>
        <w:ind w:left="0" w:firstLine="0"/>
        <w:jc w:val="both"/>
        <w:rPr>
          <w:rFonts w:ascii="Palatino Linotype" w:hAnsi="Palatino Linotype"/>
        </w:rPr>
      </w:pPr>
      <w:r w:rsidRPr="00934D2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6EF4510" w14:textId="77777777" w:rsidR="009862FA" w:rsidRPr="00934D2B" w:rsidRDefault="009862FA" w:rsidP="009862FA">
      <w:pPr>
        <w:spacing w:line="360" w:lineRule="auto"/>
        <w:jc w:val="both"/>
        <w:rPr>
          <w:rFonts w:ascii="Palatino Linotype" w:hAnsi="Palatino Linotype"/>
        </w:rPr>
      </w:pPr>
    </w:p>
    <w:p w14:paraId="0439669C" w14:textId="77777777" w:rsidR="009862FA" w:rsidRPr="00934D2B" w:rsidRDefault="009862FA" w:rsidP="00EA1A1F">
      <w:pPr>
        <w:pStyle w:val="Prrafodelista"/>
        <w:numPr>
          <w:ilvl w:val="0"/>
          <w:numId w:val="11"/>
        </w:numPr>
        <w:rPr>
          <w:rFonts w:ascii="Palatino Linotype" w:hAnsi="Palatino Linotype" w:cs="Arial"/>
          <w:color w:val="000000" w:themeColor="text1"/>
        </w:rPr>
      </w:pPr>
      <w:r w:rsidRPr="00934D2B">
        <w:rPr>
          <w:rFonts w:ascii="Palatino Linotype" w:hAnsi="Palatino Linotype" w:cs="Arial"/>
          <w:b/>
          <w:color w:val="000000" w:themeColor="text1"/>
        </w:rPr>
        <w:t>Requisitos</w:t>
      </w:r>
      <w:r w:rsidRPr="00934D2B">
        <w:rPr>
          <w:rFonts w:ascii="Palatino Linotype" w:hAnsi="Palatino Linotype" w:cs="Arial"/>
          <w:color w:val="000000" w:themeColor="text1"/>
        </w:rPr>
        <w:t xml:space="preserve"> </w:t>
      </w:r>
      <w:r w:rsidRPr="00934D2B">
        <w:rPr>
          <w:rFonts w:ascii="Palatino Linotype" w:hAnsi="Palatino Linotype" w:cs="Arial"/>
          <w:b/>
          <w:color w:val="000000" w:themeColor="text1"/>
        </w:rPr>
        <w:t>de fondo del acuerdo de clasificación</w:t>
      </w:r>
    </w:p>
    <w:p w14:paraId="29222273" w14:textId="77777777" w:rsidR="009862FA" w:rsidRPr="00934D2B" w:rsidRDefault="009862FA" w:rsidP="009862FA">
      <w:pPr>
        <w:spacing w:line="360" w:lineRule="auto"/>
        <w:ind w:left="360"/>
        <w:contextualSpacing/>
        <w:jc w:val="both"/>
        <w:rPr>
          <w:rFonts w:ascii="Palatino Linotype" w:hAnsi="Palatino Linotype" w:cs="Arial"/>
          <w:color w:val="000000" w:themeColor="text1"/>
        </w:rPr>
      </w:pPr>
    </w:p>
    <w:p w14:paraId="1D905CF6" w14:textId="297A6C78" w:rsidR="009862FA" w:rsidRPr="00934D2B" w:rsidRDefault="009862FA" w:rsidP="00BA1BBB">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934D2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w:t>
      </w:r>
      <w:r w:rsidR="00BA396F" w:rsidRPr="00934D2B">
        <w:rPr>
          <w:rFonts w:ascii="Palatino Linotype" w:hAnsi="Palatino Linotype" w:cs="Arial"/>
          <w:color w:val="000000" w:themeColor="text1"/>
        </w:rPr>
        <w:t>L</w:t>
      </w:r>
      <w:r w:rsidRPr="00934D2B">
        <w:rPr>
          <w:rFonts w:ascii="Palatino Linotype" w:hAnsi="Palatino Linotype" w:cs="Arial"/>
          <w:color w:val="000000" w:themeColor="text1"/>
        </w:rPr>
        <w:t xml:space="preserve">ey aporta mayores luces para cumplir con dicha acreditación. En los artículos 131 y 105 segundo párrafo de </w:t>
      </w:r>
      <w:r w:rsidRPr="00934D2B">
        <w:rPr>
          <w:rFonts w:ascii="Palatino Linotype" w:hAnsi="Palatino Linotype" w:cs="Arial"/>
          <w:color w:val="000000" w:themeColor="text1"/>
        </w:rPr>
        <w:lastRenderedPageBreak/>
        <w:t xml:space="preserve">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64B1246" w14:textId="77777777" w:rsidR="009862FA" w:rsidRPr="00934D2B" w:rsidRDefault="009862FA" w:rsidP="009862FA">
      <w:pPr>
        <w:spacing w:line="360" w:lineRule="auto"/>
        <w:contextualSpacing/>
        <w:jc w:val="both"/>
        <w:rPr>
          <w:rFonts w:ascii="Palatino Linotype" w:hAnsi="Palatino Linotype" w:cs="Arial"/>
          <w:color w:val="000000" w:themeColor="text1"/>
        </w:rPr>
      </w:pPr>
    </w:p>
    <w:p w14:paraId="7332D732" w14:textId="23B96573" w:rsidR="009862FA" w:rsidRPr="00934D2B" w:rsidRDefault="009862FA" w:rsidP="00BA1BBB">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934D2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75BB3B" w14:textId="77777777" w:rsidR="00BA396F" w:rsidRPr="00934D2B" w:rsidRDefault="00BA396F" w:rsidP="00BA396F">
      <w:pPr>
        <w:shd w:val="clear" w:color="auto" w:fill="FFFFFF"/>
        <w:spacing w:line="360" w:lineRule="auto"/>
        <w:jc w:val="both"/>
        <w:rPr>
          <w:rFonts w:ascii="Palatino Linotype" w:eastAsia="Times New Roman" w:hAnsi="Palatino Linotype" w:cs="Arial"/>
          <w:color w:val="222222"/>
          <w:lang w:eastAsia="es-MX"/>
        </w:rPr>
      </w:pPr>
    </w:p>
    <w:p w14:paraId="007685D0" w14:textId="1E5152FD" w:rsidR="009862FA" w:rsidRPr="00934D2B" w:rsidRDefault="009862FA" w:rsidP="00BA1BBB">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934D2B">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934D2B">
        <w:rPr>
          <w:rFonts w:ascii="Palatino Linotype" w:eastAsia="Times New Roman" w:hAnsi="Palatino Linotype" w:cs="Arial"/>
          <w:i/>
          <w:color w:val="222222"/>
          <w:lang w:eastAsia="es-MX"/>
        </w:rPr>
        <w:t>“</w:t>
      </w:r>
      <w:r w:rsidR="00BA396F" w:rsidRPr="00934D2B">
        <w:rPr>
          <w:rFonts w:ascii="Palatino Linotype" w:eastAsia="Times New Roman" w:hAnsi="Palatino Linotype" w:cs="Arial"/>
          <w:i/>
          <w:color w:val="222222"/>
          <w:lang w:eastAsia="es-MX"/>
        </w:rPr>
        <w:t>(</w:t>
      </w:r>
      <w:r w:rsidRPr="00934D2B">
        <w:rPr>
          <w:rFonts w:ascii="Palatino Linotype" w:eastAsia="Times New Roman" w:hAnsi="Palatino Linotype" w:cs="Arial"/>
          <w:i/>
          <w:color w:val="222222"/>
          <w:lang w:eastAsia="es-MX"/>
        </w:rPr>
        <w:t>...</w:t>
      </w:r>
      <w:r w:rsidR="00BA396F" w:rsidRPr="00934D2B">
        <w:rPr>
          <w:rFonts w:ascii="Palatino Linotype" w:eastAsia="Times New Roman" w:hAnsi="Palatino Linotype" w:cs="Arial"/>
          <w:i/>
          <w:color w:val="222222"/>
          <w:lang w:eastAsia="es-MX"/>
        </w:rPr>
        <w:t xml:space="preserve">) </w:t>
      </w:r>
      <w:r w:rsidRPr="00934D2B">
        <w:rPr>
          <w:rFonts w:ascii="Palatino Linotype" w:eastAsia="Times New Roman" w:hAnsi="Palatino Linotype" w:cs="Arial"/>
          <w:i/>
          <w:color w:val="222222"/>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934D2B">
        <w:rPr>
          <w:rFonts w:ascii="Palatino Linotype" w:eastAsia="Times New Roman" w:hAnsi="Palatino Linotype" w:cs="Arial"/>
          <w:i/>
          <w:color w:val="222222"/>
          <w:lang w:eastAsia="es-MX"/>
        </w:rPr>
        <w:lastRenderedPageBreak/>
        <w:t xml:space="preserve">ciertos, normalmente a partir del análisis de las pruebas, lo cual se debe exteriorizar en una </w:t>
      </w:r>
      <w:r w:rsidR="00BA396F" w:rsidRPr="00934D2B">
        <w:rPr>
          <w:rFonts w:ascii="Palatino Linotype" w:eastAsia="Times New Roman" w:hAnsi="Palatino Linotype" w:cs="Arial"/>
          <w:i/>
          <w:color w:val="222222"/>
          <w:lang w:eastAsia="es-MX"/>
        </w:rPr>
        <w:t>argumentación o juicio de hecho (</w:t>
      </w:r>
      <w:r w:rsidRPr="00934D2B">
        <w:rPr>
          <w:rFonts w:ascii="Palatino Linotype" w:eastAsia="Times New Roman" w:hAnsi="Palatino Linotype" w:cs="Arial"/>
          <w:i/>
          <w:color w:val="222222"/>
          <w:lang w:eastAsia="es-MX"/>
        </w:rPr>
        <w:t>...</w:t>
      </w:r>
      <w:r w:rsidR="00BA396F" w:rsidRPr="00934D2B">
        <w:rPr>
          <w:rFonts w:ascii="Palatino Linotype" w:eastAsia="Times New Roman" w:hAnsi="Palatino Linotype" w:cs="Arial"/>
          <w:color w:val="222222"/>
          <w:lang w:eastAsia="es-MX"/>
        </w:rPr>
        <w:t>)</w:t>
      </w:r>
      <w:r w:rsidRPr="00934D2B">
        <w:rPr>
          <w:rFonts w:ascii="Palatino Linotype" w:eastAsia="Times New Roman" w:hAnsi="Palatino Linotype" w:cs="Arial"/>
          <w:color w:val="222222"/>
          <w:lang w:eastAsia="es-MX"/>
        </w:rPr>
        <w:t>”</w:t>
      </w:r>
      <w:r w:rsidRPr="00934D2B">
        <w:rPr>
          <w:rFonts w:eastAsia="Times New Roman"/>
          <w:vertAlign w:val="superscript"/>
        </w:rPr>
        <w:footnoteReference w:id="4"/>
      </w:r>
    </w:p>
    <w:p w14:paraId="5DF83EB9" w14:textId="77777777" w:rsidR="009862FA" w:rsidRPr="00934D2B" w:rsidRDefault="009862FA" w:rsidP="009862FA">
      <w:pPr>
        <w:shd w:val="clear" w:color="auto" w:fill="FFFFFF"/>
        <w:spacing w:line="360" w:lineRule="auto"/>
        <w:contextualSpacing/>
        <w:jc w:val="both"/>
        <w:rPr>
          <w:rFonts w:ascii="Palatino Linotype" w:eastAsia="Times New Roman" w:hAnsi="Palatino Linotype" w:cs="Arial"/>
          <w:color w:val="222222"/>
          <w:lang w:eastAsia="es-MX"/>
        </w:rPr>
      </w:pPr>
    </w:p>
    <w:p w14:paraId="178B27F6" w14:textId="77777777" w:rsidR="009862FA" w:rsidRPr="00934D2B" w:rsidRDefault="009862FA" w:rsidP="00BA1BBB">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934D2B">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5088C4C2" w14:textId="77777777" w:rsidR="009862FA" w:rsidRPr="00934D2B" w:rsidRDefault="009862FA" w:rsidP="009862FA">
      <w:pPr>
        <w:spacing w:line="360" w:lineRule="auto"/>
        <w:ind w:left="567" w:right="618"/>
        <w:contextualSpacing/>
        <w:jc w:val="both"/>
        <w:rPr>
          <w:rFonts w:ascii="Palatino Linotype" w:hAnsi="Palatino Linotype" w:cs="Arial"/>
          <w:color w:val="000000"/>
        </w:rPr>
      </w:pPr>
    </w:p>
    <w:p w14:paraId="29F12FC1" w14:textId="77777777" w:rsidR="009862FA" w:rsidRPr="00934D2B" w:rsidRDefault="009862FA" w:rsidP="007A4A71">
      <w:pPr>
        <w:ind w:left="851" w:right="567"/>
        <w:contextualSpacing/>
        <w:jc w:val="both"/>
        <w:rPr>
          <w:rFonts w:ascii="Palatino Linotype" w:hAnsi="Palatino Linotype" w:cs="Arial"/>
          <w:i/>
          <w:color w:val="000000"/>
          <w:sz w:val="22"/>
        </w:rPr>
      </w:pPr>
      <w:r w:rsidRPr="00934D2B">
        <w:rPr>
          <w:rFonts w:ascii="Palatino Linotype" w:hAnsi="Palatino Linotype" w:cs="Arial"/>
          <w:b/>
          <w:i/>
          <w:color w:val="000000"/>
          <w:sz w:val="22"/>
        </w:rPr>
        <w:t>FUNDAMENTACIÓN Y MOTIVACIÓN.</w:t>
      </w:r>
      <w:r w:rsidRPr="00934D2B">
        <w:rPr>
          <w:rFonts w:ascii="Palatino Linotype" w:hAnsi="Palatino Linotype" w:cs="Arial"/>
          <w:i/>
          <w:color w:val="000000"/>
          <w:sz w:val="22"/>
        </w:rPr>
        <w:t xml:space="preserve"> La </w:t>
      </w:r>
      <w:r w:rsidRPr="00934D2B">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34D2B">
        <w:rPr>
          <w:rFonts w:ascii="Palatino Linotype" w:hAnsi="Palatino Linotype" w:cs="Arial"/>
          <w:i/>
          <w:color w:val="000000"/>
          <w:sz w:val="22"/>
        </w:rPr>
        <w:t>.</w:t>
      </w:r>
    </w:p>
    <w:p w14:paraId="24C1BA75" w14:textId="77777777" w:rsidR="009862FA" w:rsidRPr="00934D2B" w:rsidRDefault="009862FA" w:rsidP="007A4A71">
      <w:pPr>
        <w:ind w:left="851" w:right="567"/>
        <w:contextualSpacing/>
        <w:jc w:val="both"/>
        <w:rPr>
          <w:rFonts w:ascii="Palatino Linotype" w:hAnsi="Palatino Linotype" w:cs="Arial"/>
          <w:i/>
          <w:color w:val="000000"/>
          <w:sz w:val="22"/>
        </w:rPr>
      </w:pPr>
      <w:r w:rsidRPr="00934D2B">
        <w:rPr>
          <w:rFonts w:ascii="Palatino Linotype" w:hAnsi="Palatino Linotype" w:cs="Arial"/>
          <w:i/>
          <w:color w:val="000000"/>
          <w:sz w:val="22"/>
        </w:rPr>
        <w:t>SEGUNDO TRIBUNAL COLEGIADO DEL SEXTO CIRCUITO.</w:t>
      </w:r>
    </w:p>
    <w:p w14:paraId="371AEEF3" w14:textId="77777777" w:rsidR="009862FA" w:rsidRPr="00934D2B" w:rsidRDefault="009862FA" w:rsidP="007A4A71">
      <w:pPr>
        <w:ind w:left="851" w:right="567"/>
        <w:contextualSpacing/>
        <w:jc w:val="both"/>
        <w:rPr>
          <w:rFonts w:ascii="Palatino Linotype" w:hAnsi="Palatino Linotype" w:cs="Arial"/>
          <w:i/>
          <w:color w:val="000000"/>
          <w:sz w:val="22"/>
        </w:rPr>
      </w:pPr>
      <w:r w:rsidRPr="00934D2B">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F4DAEF4" w14:textId="77777777" w:rsidR="009862FA" w:rsidRPr="00934D2B" w:rsidRDefault="009862FA" w:rsidP="007A4A71">
      <w:pPr>
        <w:ind w:left="851" w:right="567"/>
        <w:contextualSpacing/>
        <w:jc w:val="both"/>
        <w:rPr>
          <w:rFonts w:ascii="Palatino Linotype" w:hAnsi="Palatino Linotype" w:cs="Arial"/>
          <w:i/>
          <w:color w:val="000000"/>
          <w:sz w:val="22"/>
        </w:rPr>
      </w:pPr>
      <w:r w:rsidRPr="00934D2B">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934D2B">
        <w:rPr>
          <w:rFonts w:ascii="Palatino Linotype" w:hAnsi="Palatino Linotype" w:cs="Arial"/>
          <w:i/>
          <w:color w:val="000000"/>
          <w:sz w:val="22"/>
        </w:rPr>
        <w:t>Esponda</w:t>
      </w:r>
      <w:proofErr w:type="spellEnd"/>
      <w:r w:rsidRPr="00934D2B">
        <w:rPr>
          <w:rFonts w:ascii="Palatino Linotype" w:hAnsi="Palatino Linotype" w:cs="Arial"/>
          <w:i/>
          <w:color w:val="000000"/>
          <w:sz w:val="22"/>
        </w:rPr>
        <w:t xml:space="preserve"> Rincón.</w:t>
      </w:r>
    </w:p>
    <w:p w14:paraId="023D95D8" w14:textId="77777777" w:rsidR="009862FA" w:rsidRPr="00934D2B" w:rsidRDefault="009862FA" w:rsidP="007A4A71">
      <w:pPr>
        <w:ind w:left="851" w:right="567"/>
        <w:contextualSpacing/>
        <w:jc w:val="both"/>
        <w:rPr>
          <w:rFonts w:ascii="Palatino Linotype" w:hAnsi="Palatino Linotype" w:cs="Arial"/>
          <w:i/>
          <w:color w:val="000000"/>
          <w:sz w:val="22"/>
        </w:rPr>
      </w:pPr>
      <w:r w:rsidRPr="00934D2B">
        <w:rPr>
          <w:rFonts w:ascii="Palatino Linotype" w:hAnsi="Palatino Linotype" w:cs="Arial"/>
          <w:i/>
          <w:color w:val="000000"/>
          <w:sz w:val="22"/>
        </w:rPr>
        <w:t xml:space="preserve">Amparo en revisión 333/88. </w:t>
      </w:r>
      <w:proofErr w:type="spellStart"/>
      <w:r w:rsidRPr="00934D2B">
        <w:rPr>
          <w:rFonts w:ascii="Palatino Linotype" w:hAnsi="Palatino Linotype" w:cs="Arial"/>
          <w:i/>
          <w:color w:val="000000"/>
          <w:sz w:val="22"/>
        </w:rPr>
        <w:t>Adilia</w:t>
      </w:r>
      <w:proofErr w:type="spellEnd"/>
      <w:r w:rsidRPr="00934D2B">
        <w:rPr>
          <w:rFonts w:ascii="Palatino Linotype" w:hAnsi="Palatino Linotype" w:cs="Arial"/>
          <w:i/>
          <w:color w:val="000000"/>
          <w:sz w:val="22"/>
        </w:rPr>
        <w:t xml:space="preserve"> Romero. 26 de octubre de 1988. Unanimidad de votos. Ponente: Arnoldo Nájera Virgen. Secretario: Enrique Crispín Campos Ramírez.</w:t>
      </w:r>
    </w:p>
    <w:p w14:paraId="0FAA32B9" w14:textId="77777777" w:rsidR="009862FA" w:rsidRPr="00934D2B" w:rsidRDefault="009862FA" w:rsidP="007A4A71">
      <w:pPr>
        <w:ind w:left="851" w:right="567"/>
        <w:contextualSpacing/>
        <w:jc w:val="both"/>
        <w:rPr>
          <w:rFonts w:ascii="Palatino Linotype" w:hAnsi="Palatino Linotype" w:cs="Arial"/>
          <w:i/>
          <w:color w:val="000000"/>
          <w:sz w:val="22"/>
        </w:rPr>
      </w:pPr>
      <w:r w:rsidRPr="00934D2B">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934D2B">
        <w:rPr>
          <w:rFonts w:ascii="Palatino Linotype" w:hAnsi="Palatino Linotype" w:cs="Arial"/>
          <w:i/>
          <w:color w:val="000000"/>
          <w:sz w:val="22"/>
        </w:rPr>
        <w:t>Goyzueta</w:t>
      </w:r>
      <w:proofErr w:type="spellEnd"/>
      <w:r w:rsidRPr="00934D2B">
        <w:rPr>
          <w:rFonts w:ascii="Palatino Linotype" w:hAnsi="Palatino Linotype" w:cs="Arial"/>
          <w:i/>
          <w:color w:val="000000"/>
          <w:sz w:val="22"/>
        </w:rPr>
        <w:t>. Secretario: Gonzalo Carrera Molina.</w:t>
      </w:r>
    </w:p>
    <w:p w14:paraId="0F689FFB" w14:textId="77777777" w:rsidR="009862FA" w:rsidRPr="00934D2B" w:rsidRDefault="009862FA" w:rsidP="007A4A71">
      <w:pPr>
        <w:ind w:left="851" w:right="567"/>
        <w:contextualSpacing/>
        <w:jc w:val="both"/>
        <w:rPr>
          <w:rFonts w:ascii="Palatino Linotype" w:hAnsi="Palatino Linotype" w:cs="Arial"/>
          <w:i/>
          <w:color w:val="000000"/>
          <w:sz w:val="22"/>
        </w:rPr>
      </w:pPr>
      <w:r w:rsidRPr="00934D2B">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934D2B">
        <w:rPr>
          <w:rFonts w:ascii="Palatino Linotype" w:hAnsi="Palatino Linotype" w:cs="Arial"/>
          <w:i/>
          <w:color w:val="000000"/>
          <w:sz w:val="22"/>
        </w:rPr>
        <w:t>Baigts</w:t>
      </w:r>
      <w:proofErr w:type="spellEnd"/>
      <w:r w:rsidRPr="00934D2B">
        <w:rPr>
          <w:rFonts w:ascii="Palatino Linotype" w:hAnsi="Palatino Linotype" w:cs="Arial"/>
          <w:i/>
          <w:color w:val="000000"/>
          <w:sz w:val="22"/>
        </w:rPr>
        <w:t xml:space="preserve"> Muñoz.</w:t>
      </w:r>
    </w:p>
    <w:p w14:paraId="30E96BE2" w14:textId="6B0D05A9" w:rsidR="00BA396F" w:rsidRPr="00934D2B" w:rsidRDefault="00BA396F" w:rsidP="007A4A71">
      <w:pPr>
        <w:ind w:left="851" w:right="567"/>
        <w:contextualSpacing/>
        <w:jc w:val="both"/>
        <w:rPr>
          <w:rFonts w:ascii="Palatino Linotype" w:hAnsi="Palatino Linotype" w:cs="Arial"/>
          <w:color w:val="000000"/>
          <w:sz w:val="22"/>
        </w:rPr>
      </w:pPr>
      <w:r w:rsidRPr="00934D2B">
        <w:rPr>
          <w:rFonts w:ascii="Palatino Linotype" w:hAnsi="Palatino Linotype" w:cs="Arial"/>
          <w:color w:val="000000"/>
          <w:sz w:val="22"/>
        </w:rPr>
        <w:t>(Énfasis añadido).</w:t>
      </w:r>
    </w:p>
    <w:p w14:paraId="3BCE1037" w14:textId="77777777" w:rsidR="009862FA" w:rsidRPr="00934D2B" w:rsidRDefault="009862FA" w:rsidP="009862FA">
      <w:pPr>
        <w:spacing w:line="360" w:lineRule="auto"/>
        <w:ind w:firstLine="1418"/>
        <w:contextualSpacing/>
        <w:jc w:val="both"/>
        <w:rPr>
          <w:rFonts w:ascii="Palatino Linotype" w:hAnsi="Palatino Linotype" w:cs="Arial"/>
          <w:lang w:val="es-ES"/>
        </w:rPr>
      </w:pPr>
    </w:p>
    <w:p w14:paraId="6B50D203" w14:textId="6D9F0E0A" w:rsidR="009862FA" w:rsidRPr="00934D2B" w:rsidRDefault="009862FA" w:rsidP="00BA1BBB">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934D2B">
        <w:rPr>
          <w:rFonts w:ascii="Palatino Linotype" w:eastAsia="Times New Roman" w:hAnsi="Palatino Linotype" w:cs="Arial"/>
          <w:color w:val="222222"/>
          <w:lang w:eastAsia="es-MX"/>
        </w:rPr>
        <w:lastRenderedPageBreak/>
        <w:t>Así, en un acto de autoridad</w:t>
      </w:r>
      <w:r w:rsidR="00BA396F" w:rsidRPr="00934D2B">
        <w:rPr>
          <w:rFonts w:ascii="Palatino Linotype" w:eastAsia="Times New Roman" w:hAnsi="Palatino Linotype" w:cs="Arial"/>
          <w:color w:val="222222"/>
          <w:lang w:eastAsia="es-MX"/>
        </w:rPr>
        <w:t>,</w:t>
      </w:r>
      <w:r w:rsidRPr="00934D2B">
        <w:rPr>
          <w:rFonts w:ascii="Palatino Linotype" w:eastAsia="Times New Roman" w:hAnsi="Palatino Linotype" w:cs="Arial"/>
          <w:color w:val="222222"/>
          <w:lang w:eastAsia="es-MX"/>
        </w:rPr>
        <w:t xml:space="preserve">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95BA99" w14:textId="77777777" w:rsidR="009862FA" w:rsidRPr="00934D2B" w:rsidRDefault="009862FA" w:rsidP="009862FA">
      <w:pPr>
        <w:shd w:val="clear" w:color="auto" w:fill="FFFFFF"/>
        <w:spacing w:line="360" w:lineRule="auto"/>
        <w:ind w:left="360"/>
        <w:contextualSpacing/>
        <w:jc w:val="both"/>
        <w:rPr>
          <w:rFonts w:ascii="Palatino Linotype" w:eastAsia="Times New Roman" w:hAnsi="Palatino Linotype" w:cs="Arial"/>
          <w:color w:val="222222"/>
          <w:lang w:eastAsia="es-MX"/>
        </w:rPr>
      </w:pPr>
    </w:p>
    <w:p w14:paraId="09243CA7" w14:textId="77777777" w:rsidR="009862FA" w:rsidRPr="00934D2B" w:rsidRDefault="009862FA" w:rsidP="00BA1BBB">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934D2B">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E378791" w14:textId="77777777" w:rsidR="009862FA" w:rsidRPr="00934D2B" w:rsidRDefault="009862FA" w:rsidP="009862FA">
      <w:pPr>
        <w:pStyle w:val="Prrafodelista"/>
        <w:rPr>
          <w:rFonts w:ascii="Palatino Linotype" w:eastAsia="Times New Roman" w:hAnsi="Palatino Linotype" w:cs="Arial"/>
          <w:color w:val="222222"/>
          <w:lang w:eastAsia="es-MX"/>
        </w:rPr>
      </w:pPr>
    </w:p>
    <w:p w14:paraId="4358A8A8" w14:textId="77777777" w:rsidR="009862FA" w:rsidRPr="00934D2B" w:rsidRDefault="009862FA" w:rsidP="00BA1BBB">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934D2B">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B4B0CD9" w14:textId="77777777" w:rsidR="009862FA" w:rsidRPr="00934D2B" w:rsidRDefault="009862FA" w:rsidP="009862FA">
      <w:pPr>
        <w:shd w:val="clear" w:color="auto" w:fill="FFFFFF"/>
        <w:spacing w:after="200" w:line="360" w:lineRule="auto"/>
        <w:ind w:left="360"/>
        <w:contextualSpacing/>
        <w:jc w:val="both"/>
        <w:rPr>
          <w:rFonts w:ascii="Palatino Linotype" w:eastAsia="Times New Roman" w:hAnsi="Palatino Linotype" w:cs="Arial"/>
          <w:color w:val="222222"/>
          <w:lang w:eastAsia="es-MX"/>
        </w:rPr>
      </w:pPr>
    </w:p>
    <w:p w14:paraId="4938B62D" w14:textId="19F596DE" w:rsidR="009862FA" w:rsidRPr="00934D2B" w:rsidRDefault="009862FA" w:rsidP="00D36A51">
      <w:pPr>
        <w:pStyle w:val="Prrafodelista"/>
        <w:numPr>
          <w:ilvl w:val="0"/>
          <w:numId w:val="1"/>
        </w:numPr>
        <w:shd w:val="clear" w:color="auto" w:fill="FFFFFF"/>
        <w:tabs>
          <w:tab w:val="left" w:pos="567"/>
        </w:tabs>
        <w:spacing w:after="200" w:line="360" w:lineRule="auto"/>
        <w:ind w:left="0" w:firstLine="0"/>
        <w:jc w:val="both"/>
        <w:rPr>
          <w:rFonts w:ascii="Palatino Linotype" w:eastAsia="Times New Roman" w:hAnsi="Palatino Linotype" w:cs="Arial"/>
          <w:color w:val="222222"/>
          <w:lang w:eastAsia="es-MX"/>
        </w:rPr>
      </w:pPr>
      <w:r w:rsidRPr="00934D2B">
        <w:rPr>
          <w:rFonts w:ascii="Palatino Linotype" w:eastAsia="Times New Roman" w:hAnsi="Palatino Linotype" w:cs="Arial"/>
          <w:color w:val="222222"/>
          <w:lang w:eastAsia="es-MX"/>
        </w:rPr>
        <w:t xml:space="preserve">Ahora bien, </w:t>
      </w:r>
      <w:r w:rsidRPr="00934D2B">
        <w:rPr>
          <w:rFonts w:ascii="Palatino Linotype" w:eastAsia="Times New Roman" w:hAnsi="Palatino Linotype" w:cs="Arial"/>
          <w:b/>
          <w:color w:val="222222"/>
          <w:u w:val="single"/>
          <w:lang w:eastAsia="es-MX"/>
        </w:rPr>
        <w:t>para cada caso además de fundar y motivar</w:t>
      </w:r>
      <w:r w:rsidRPr="00934D2B">
        <w:rPr>
          <w:rFonts w:ascii="Palatino Linotype" w:eastAsia="Times New Roman" w:hAnsi="Palatino Linotype" w:cs="Arial"/>
          <w:color w:val="222222"/>
          <w:lang w:eastAsia="es-MX"/>
        </w:rPr>
        <w:t>, se debe identificar con claridad qu</w:t>
      </w:r>
      <w:r w:rsidR="00B95B0F" w:rsidRPr="00934D2B">
        <w:rPr>
          <w:rFonts w:ascii="Palatino Linotype" w:eastAsia="Times New Roman" w:hAnsi="Palatino Linotype" w:cs="Arial"/>
          <w:color w:val="222222"/>
          <w:lang w:eastAsia="es-MX"/>
        </w:rPr>
        <w:t>é</w:t>
      </w:r>
      <w:r w:rsidRPr="00934D2B">
        <w:rPr>
          <w:rFonts w:ascii="Palatino Linotype" w:eastAsia="Times New Roman" w:hAnsi="Palatino Linotype" w:cs="Arial"/>
          <w:color w:val="222222"/>
          <w:lang w:eastAsia="es-MX"/>
        </w:rPr>
        <w:t xml:space="preserve"> datos contenidos en las documentales son susceptibles de suprimirse, por ejemplo, si una documental de naturaleza pública como lo es la nómina general, si bien el dato de sus remuneraciones es eminentemente público, no así todos los datos contenidos en dicho documento que son</w:t>
      </w:r>
      <w:r w:rsidRPr="00934D2B">
        <w:rPr>
          <w:rFonts w:ascii="Palatino Linotype" w:hAnsi="Palatino Linotype"/>
        </w:rPr>
        <w:t xml:space="preserve"> </w:t>
      </w:r>
      <w:r w:rsidRPr="00934D2B">
        <w:rPr>
          <w:rFonts w:ascii="Palatino Linotype" w:eastAsia="Times New Roman" w:hAnsi="Palatino Linotype" w:cs="Arial"/>
          <w:color w:val="222222"/>
          <w:lang w:eastAsia="es-MX"/>
        </w:rPr>
        <w:t>datos personales</w:t>
      </w:r>
      <w:r w:rsidRPr="00934D2B">
        <w:rPr>
          <w:rFonts w:eastAsia="Times New Roman"/>
          <w:vertAlign w:val="superscript"/>
        </w:rPr>
        <w:footnoteReference w:id="5"/>
      </w:r>
      <w:r w:rsidRPr="00934D2B">
        <w:rPr>
          <w:rFonts w:ascii="Palatino Linotype" w:eastAsia="Times New Roman" w:hAnsi="Palatino Linotype" w:cs="Arial"/>
          <w:color w:val="222222"/>
          <w:lang w:eastAsia="es-MX"/>
        </w:rPr>
        <w:t xml:space="preserve"> del servidor público que no tienen ninguna injerencia en el tema de la transpare</w:t>
      </w:r>
      <w:r w:rsidR="00991088" w:rsidRPr="00934D2B">
        <w:rPr>
          <w:rFonts w:ascii="Palatino Linotype" w:eastAsia="Times New Roman" w:hAnsi="Palatino Linotype" w:cs="Arial"/>
          <w:color w:val="222222"/>
          <w:lang w:eastAsia="es-MX"/>
        </w:rPr>
        <w:t xml:space="preserve">ncia </w:t>
      </w:r>
      <w:r w:rsidR="00991088" w:rsidRPr="00934D2B">
        <w:rPr>
          <w:rFonts w:ascii="Palatino Linotype" w:eastAsia="Times New Roman" w:hAnsi="Palatino Linotype" w:cs="Arial"/>
          <w:color w:val="222222"/>
          <w:lang w:eastAsia="es-MX"/>
        </w:rPr>
        <w:lastRenderedPageBreak/>
        <w:t>y la rendición de cuentas,</w:t>
      </w:r>
      <w:r w:rsidRPr="00934D2B">
        <w:rPr>
          <w:rFonts w:ascii="Palatino Linotype" w:eastAsia="Times New Roman" w:hAnsi="Palatino Linotype" w:cs="Arial"/>
          <w:color w:val="222222"/>
          <w:lang w:eastAsia="es-MX"/>
        </w:rPr>
        <w:t xml:space="preserve"> por ejemplo, </w:t>
      </w:r>
      <w:r w:rsidRPr="00934D2B">
        <w:rPr>
          <w:rFonts w:ascii="Palatino Linotype" w:eastAsia="Calibri" w:hAnsi="Palatino Linotype" w:cs="Arial"/>
          <w:lang w:val="es-ES" w:eastAsia="es-MX"/>
        </w:rPr>
        <w:t>Clave Única de Registro de Población (CURP), Registro Federal de Contribuyentes (R.F.C.), clave de ISSEMYM, número de cuenta,</w:t>
      </w:r>
      <w:r w:rsidR="00991088" w:rsidRPr="00934D2B">
        <w:rPr>
          <w:rFonts w:ascii="Palatino Linotype" w:eastAsia="Calibri" w:hAnsi="Palatino Linotype" w:cs="Arial"/>
          <w:lang w:val="es-ES" w:eastAsia="es-MX"/>
        </w:rPr>
        <w:t xml:space="preserve"> número de empleado,</w:t>
      </w:r>
      <w:r w:rsidRPr="00934D2B">
        <w:rPr>
          <w:rFonts w:ascii="Palatino Linotype" w:eastAsia="Calibri" w:hAnsi="Palatino Linotype" w:cs="Arial"/>
          <w:lang w:val="es-ES" w:eastAsia="es-MX"/>
        </w:rPr>
        <w:t xml:space="preserve"> deducciones (concepto y monto) de sindicato, mutualidad, ayuda por defunción, fondo de resistencia sindical, c</w:t>
      </w:r>
      <w:r w:rsidR="00991088" w:rsidRPr="00934D2B">
        <w:rPr>
          <w:rFonts w:ascii="Palatino Linotype" w:eastAsia="Calibri" w:hAnsi="Palatino Linotype" w:cs="Arial"/>
          <w:lang w:val="es-ES" w:eastAsia="es-MX"/>
        </w:rPr>
        <w:t xml:space="preserve">aja de ahorro, seguro de vida, </w:t>
      </w:r>
      <w:r w:rsidRPr="00934D2B">
        <w:rPr>
          <w:rFonts w:ascii="Palatino Linotype" w:eastAsia="Calibri" w:hAnsi="Palatino Linotype" w:cs="Arial"/>
          <w:lang w:val="es-ES" w:eastAsia="es-MX"/>
        </w:rPr>
        <w:t>ausentismo, Cadenas Originales del Sellos Digitales y los Códigos Bidimensionales, también denominados Códigos QR, estos son datos  susceptibles de clasificarse como confidenciales mediante una versión pública que deje a la vista los datos que ofrezcan la información requerida.</w:t>
      </w:r>
      <w:r w:rsidR="00D36A51" w:rsidRPr="00934D2B">
        <w:rPr>
          <w:rFonts w:ascii="Palatino Linotype" w:eastAsia="Calibri" w:hAnsi="Palatino Linotype" w:cs="Arial"/>
          <w:lang w:val="es-ES" w:eastAsia="es-MX"/>
        </w:rPr>
        <w:t xml:space="preserve"> </w:t>
      </w:r>
    </w:p>
    <w:p w14:paraId="7F03487A" w14:textId="77777777" w:rsidR="009862FA" w:rsidRPr="00934D2B" w:rsidRDefault="009862FA" w:rsidP="009862FA">
      <w:pPr>
        <w:pStyle w:val="Prrafodelista"/>
        <w:rPr>
          <w:rFonts w:ascii="Palatino Linotype" w:eastAsia="Times New Roman" w:hAnsi="Palatino Linotype" w:cs="Arial"/>
          <w:color w:val="222222"/>
          <w:lang w:eastAsia="es-MX"/>
        </w:rPr>
      </w:pPr>
    </w:p>
    <w:p w14:paraId="3B7E034C" w14:textId="30ED5F0B" w:rsidR="005019BB" w:rsidRPr="00934D2B" w:rsidRDefault="00D36A51" w:rsidP="00DD17B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34D2B">
        <w:rPr>
          <w:rFonts w:ascii="Palatino Linotype" w:hAnsi="Palatino Linotype"/>
          <w:lang w:val="es-ES"/>
        </w:rPr>
        <w:t xml:space="preserve">Otro tipo </w:t>
      </w:r>
      <w:r w:rsidRPr="00934D2B">
        <w:rPr>
          <w:rFonts w:ascii="Palatino Linotype" w:hAnsi="Palatino Linotype" w:cs="Arial"/>
          <w:color w:val="000000" w:themeColor="text1"/>
          <w:lang w:val="es-ES"/>
        </w:rPr>
        <w:t>de información confidencial constituyen los secretos bancario, fiduciario, industrial, comercial, fiscal, bursátil y postal, cuya titularidad corresponda a particulares</w:t>
      </w:r>
      <w:r w:rsidRPr="00934D2B">
        <w:rPr>
          <w:rFonts w:ascii="Palatino Linotype" w:hAnsi="Palatino Linotype" w:cs="Arial"/>
          <w:b/>
          <w:color w:val="000000" w:themeColor="text1"/>
          <w:u w:val="single"/>
          <w:lang w:val="es-ES"/>
        </w:rPr>
        <w:t>,</w:t>
      </w:r>
      <w:r w:rsidRPr="00934D2B">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14:paraId="2E880ECB" w14:textId="77777777" w:rsidR="00D36A51" w:rsidRPr="00934D2B" w:rsidRDefault="00D36A51" w:rsidP="00D36A51">
      <w:pPr>
        <w:pStyle w:val="Prrafodelista"/>
        <w:tabs>
          <w:tab w:val="left" w:pos="851"/>
        </w:tabs>
        <w:spacing w:line="360" w:lineRule="auto"/>
        <w:ind w:left="0" w:right="49"/>
        <w:jc w:val="both"/>
        <w:rPr>
          <w:rFonts w:ascii="Palatino Linotype" w:hAnsi="Palatino Linotype" w:cs="Arial"/>
          <w:color w:val="000000" w:themeColor="text1"/>
          <w:lang w:val="es-ES"/>
        </w:rPr>
      </w:pPr>
    </w:p>
    <w:p w14:paraId="34AC5F2F" w14:textId="7BD073BC" w:rsidR="00D36A51" w:rsidRPr="00934D2B" w:rsidRDefault="00D36A51" w:rsidP="00D36A51">
      <w:pPr>
        <w:pStyle w:val="Prrafodelista"/>
        <w:tabs>
          <w:tab w:val="left" w:pos="851"/>
        </w:tabs>
        <w:spacing w:line="360" w:lineRule="auto"/>
        <w:ind w:left="0" w:right="49"/>
        <w:jc w:val="both"/>
        <w:rPr>
          <w:rFonts w:ascii="Palatino Linotype" w:hAnsi="Palatino Linotype" w:cs="Arial"/>
          <w:b/>
          <w:color w:val="000000" w:themeColor="text1"/>
          <w:lang w:val="es-ES"/>
        </w:rPr>
      </w:pPr>
      <w:r w:rsidRPr="00934D2B">
        <w:rPr>
          <w:rFonts w:ascii="Palatino Linotype" w:hAnsi="Palatino Linotype" w:cs="Arial"/>
          <w:b/>
          <w:color w:val="000000" w:themeColor="text1"/>
          <w:lang w:val="es-ES"/>
        </w:rPr>
        <w:t>III. Condiciones especiales de la clasificación de la información como confidencial.</w:t>
      </w:r>
    </w:p>
    <w:p w14:paraId="53CC54F5" w14:textId="77777777" w:rsidR="00D36A51" w:rsidRPr="00934D2B" w:rsidRDefault="00D36A51" w:rsidP="00D36A51">
      <w:pPr>
        <w:pStyle w:val="Prrafodelista"/>
        <w:tabs>
          <w:tab w:val="left" w:pos="851"/>
        </w:tabs>
        <w:spacing w:line="360" w:lineRule="auto"/>
        <w:ind w:left="0" w:right="49"/>
        <w:jc w:val="both"/>
        <w:rPr>
          <w:rFonts w:ascii="Palatino Linotype" w:hAnsi="Palatino Linotype"/>
          <w:lang w:val="es-ES"/>
        </w:rPr>
      </w:pPr>
    </w:p>
    <w:p w14:paraId="1D63F2F4" w14:textId="36FBD8C6" w:rsidR="00D36A51" w:rsidRPr="00934D2B" w:rsidRDefault="00D36A51" w:rsidP="00DD17B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34D2B">
        <w:rPr>
          <w:rFonts w:ascii="Palatino Linotype" w:hAnsi="Palatino Linotype" w:cs="Arial"/>
          <w:color w:val="000000" w:themeColor="text1"/>
          <w:lang w:val="es-ES"/>
        </w:rPr>
        <w:t xml:space="preserve">Los artículos </w:t>
      </w:r>
      <w:r w:rsidRPr="00934D2B">
        <w:rPr>
          <w:rFonts w:ascii="Palatino Linotype" w:hAnsi="Palatino Linotype" w:cs="Arial"/>
          <w:color w:val="000000" w:themeColor="text1"/>
        </w:rPr>
        <w:t>148 y 120 de la Ley Estatal y de la Ley General, respectivamente, establecen que aun tratándose de datos personales, se podrán proporcionar, incluso sin solicitar el consentimiento de su titular, cuando dichos datos correspondan a los siguientes supuestos:</w:t>
      </w:r>
    </w:p>
    <w:p w14:paraId="380A92F8" w14:textId="77777777" w:rsidR="00D36A51" w:rsidRPr="00934D2B" w:rsidRDefault="00D36A51" w:rsidP="00D36A51">
      <w:pPr>
        <w:pStyle w:val="Sinespaciado"/>
        <w:ind w:left="851" w:right="567"/>
        <w:jc w:val="both"/>
        <w:rPr>
          <w:rFonts w:ascii="Palatino Linotype" w:hAnsi="Palatino Linotype"/>
          <w:i/>
          <w:sz w:val="22"/>
        </w:rPr>
      </w:pPr>
      <w:r w:rsidRPr="00934D2B">
        <w:rPr>
          <w:rFonts w:ascii="Palatino Linotype" w:hAnsi="Palatino Linotype"/>
          <w:i/>
          <w:sz w:val="22"/>
        </w:rPr>
        <w:t>“I. La información se encuentre en registros públicos o fuentes de acceso público;</w:t>
      </w:r>
    </w:p>
    <w:p w14:paraId="08B4F343" w14:textId="77777777" w:rsidR="00D36A51" w:rsidRPr="00934D2B" w:rsidRDefault="00D36A51" w:rsidP="00D36A51">
      <w:pPr>
        <w:pStyle w:val="Sinespaciado"/>
        <w:ind w:left="851" w:right="567"/>
        <w:jc w:val="both"/>
        <w:rPr>
          <w:rFonts w:ascii="Palatino Linotype" w:hAnsi="Palatino Linotype"/>
          <w:i/>
          <w:sz w:val="22"/>
        </w:rPr>
      </w:pPr>
      <w:r w:rsidRPr="00934D2B">
        <w:rPr>
          <w:rFonts w:ascii="Palatino Linotype" w:hAnsi="Palatino Linotype"/>
          <w:i/>
          <w:sz w:val="22"/>
        </w:rPr>
        <w:t>II. Por Ley tenga el carácter de pública;</w:t>
      </w:r>
    </w:p>
    <w:p w14:paraId="20E5098A" w14:textId="77777777" w:rsidR="00D36A51" w:rsidRPr="00934D2B" w:rsidRDefault="00D36A51" w:rsidP="00D36A51">
      <w:pPr>
        <w:pStyle w:val="Sinespaciado"/>
        <w:ind w:left="851" w:right="567"/>
        <w:jc w:val="both"/>
        <w:rPr>
          <w:rFonts w:ascii="Palatino Linotype" w:hAnsi="Palatino Linotype"/>
          <w:i/>
          <w:sz w:val="22"/>
        </w:rPr>
      </w:pPr>
      <w:r w:rsidRPr="00934D2B">
        <w:rPr>
          <w:rFonts w:ascii="Palatino Linotype" w:hAnsi="Palatino Linotype"/>
          <w:i/>
          <w:sz w:val="22"/>
        </w:rPr>
        <w:t xml:space="preserve">III. Exista una orden judicial; </w:t>
      </w:r>
    </w:p>
    <w:p w14:paraId="0DABAF74" w14:textId="77777777" w:rsidR="00D36A51" w:rsidRPr="00934D2B" w:rsidRDefault="00D36A51" w:rsidP="00D36A51">
      <w:pPr>
        <w:pStyle w:val="Sinespaciado"/>
        <w:ind w:left="851" w:right="567"/>
        <w:jc w:val="both"/>
        <w:rPr>
          <w:rFonts w:ascii="Palatino Linotype" w:hAnsi="Palatino Linotype"/>
          <w:i/>
          <w:sz w:val="22"/>
        </w:rPr>
      </w:pPr>
      <w:r w:rsidRPr="00934D2B">
        <w:rPr>
          <w:rFonts w:ascii="Palatino Linotype" w:hAnsi="Palatino Linotype"/>
          <w:i/>
          <w:sz w:val="22"/>
        </w:rPr>
        <w:lastRenderedPageBreak/>
        <w:t xml:space="preserve">IV. Por razones de seguridad pública, o para proteger los derechos de terceros, se requiera su publicación; o </w:t>
      </w:r>
    </w:p>
    <w:p w14:paraId="149AE55C" w14:textId="0E76B116" w:rsidR="00D36A51" w:rsidRPr="00934D2B" w:rsidRDefault="00D36A51" w:rsidP="00D36A51">
      <w:pPr>
        <w:pStyle w:val="Sinespaciado"/>
        <w:ind w:left="851" w:right="567"/>
        <w:jc w:val="both"/>
      </w:pPr>
      <w:r w:rsidRPr="00934D2B">
        <w:rPr>
          <w:rFonts w:ascii="Palatino Linotype" w:hAnsi="Palatino Linotype"/>
          <w:i/>
          <w:sz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155DCA13" w14:textId="77777777" w:rsidR="00D36A51" w:rsidRPr="00934D2B" w:rsidRDefault="00D36A51" w:rsidP="00D36A51">
      <w:pPr>
        <w:pStyle w:val="Prrafodelista"/>
        <w:tabs>
          <w:tab w:val="left" w:pos="851"/>
        </w:tabs>
        <w:spacing w:line="360" w:lineRule="auto"/>
        <w:ind w:left="0" w:right="49"/>
        <w:jc w:val="both"/>
        <w:rPr>
          <w:rFonts w:ascii="Palatino Linotype" w:hAnsi="Palatino Linotype"/>
          <w:lang w:val="es-ES"/>
        </w:rPr>
      </w:pPr>
    </w:p>
    <w:p w14:paraId="537381A1" w14:textId="4E9733C6" w:rsidR="00D36A51" w:rsidRPr="00934D2B" w:rsidRDefault="0094250C" w:rsidP="00A5649F">
      <w:pPr>
        <w:pStyle w:val="Prrafodelista"/>
        <w:numPr>
          <w:ilvl w:val="0"/>
          <w:numId w:val="1"/>
        </w:numPr>
        <w:tabs>
          <w:tab w:val="left" w:pos="567"/>
          <w:tab w:val="left" w:pos="851"/>
        </w:tabs>
        <w:spacing w:line="360" w:lineRule="auto"/>
        <w:ind w:left="0" w:right="49" w:firstLine="0"/>
        <w:jc w:val="both"/>
        <w:rPr>
          <w:rFonts w:ascii="Palatino Linotype" w:hAnsi="Palatino Linotype"/>
          <w:lang w:val="es-ES"/>
        </w:rPr>
      </w:pPr>
      <w:r w:rsidRPr="00934D2B">
        <w:rPr>
          <w:rFonts w:ascii="Palatino Linotype" w:hAnsi="Palatino Linotype"/>
          <w:lang w:val="es-ES"/>
        </w:rPr>
        <w:t>E</w:t>
      </w:r>
      <w:r w:rsidR="00D72DFF" w:rsidRPr="00934D2B">
        <w:rPr>
          <w:rFonts w:ascii="Palatino Linotype" w:hAnsi="Palatino Linotype"/>
          <w:lang w:val="es-ES"/>
        </w:rPr>
        <w:t>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1AFCCB39" w14:textId="77777777" w:rsidR="00D72DFF" w:rsidRPr="00934D2B" w:rsidRDefault="00D72DFF" w:rsidP="00D72DFF">
      <w:pPr>
        <w:pStyle w:val="Prrafodelista"/>
        <w:tabs>
          <w:tab w:val="left" w:pos="567"/>
          <w:tab w:val="left" w:pos="851"/>
        </w:tabs>
        <w:spacing w:line="360" w:lineRule="auto"/>
        <w:ind w:left="0" w:right="49"/>
        <w:jc w:val="both"/>
        <w:rPr>
          <w:rFonts w:ascii="Palatino Linotype" w:hAnsi="Palatino Linotype"/>
          <w:lang w:val="es-ES"/>
        </w:rPr>
      </w:pPr>
    </w:p>
    <w:p w14:paraId="3730799A" w14:textId="19AA031B" w:rsidR="00D72DFF" w:rsidRPr="00934D2B" w:rsidRDefault="00D72DFF" w:rsidP="00A5649F">
      <w:pPr>
        <w:pStyle w:val="Prrafodelista"/>
        <w:numPr>
          <w:ilvl w:val="0"/>
          <w:numId w:val="1"/>
        </w:numPr>
        <w:tabs>
          <w:tab w:val="left" w:pos="567"/>
          <w:tab w:val="left" w:pos="851"/>
        </w:tabs>
        <w:spacing w:line="360" w:lineRule="auto"/>
        <w:ind w:left="0" w:right="49" w:firstLine="0"/>
        <w:jc w:val="both"/>
        <w:rPr>
          <w:rFonts w:ascii="Palatino Linotype" w:hAnsi="Palatino Linotype"/>
          <w:lang w:val="es-ES"/>
        </w:rPr>
      </w:pPr>
      <w:r w:rsidRPr="00934D2B">
        <w:rPr>
          <w:rFonts w:ascii="Palatino Linotype" w:hAnsi="Palatino Linotype"/>
          <w:lang w:val="es-ES"/>
        </w:rPr>
        <w:t>Pero si la información que se pretende clasificar como confidencial no se encuentra en lo</w:t>
      </w:r>
      <w:r w:rsidR="0094250C" w:rsidRPr="00934D2B">
        <w:rPr>
          <w:rFonts w:ascii="Palatino Linotype" w:hAnsi="Palatino Linotype"/>
          <w:lang w:val="es-ES"/>
        </w:rPr>
        <w:t>s</w:t>
      </w:r>
      <w:r w:rsidRPr="00934D2B">
        <w:rPr>
          <w:rFonts w:ascii="Palatino Linotype" w:hAnsi="Palatino Linotype"/>
          <w:lang w:val="es-ES"/>
        </w:rPr>
        <w:t xml:space="preserve"> supuestos antes señalados y es posible, se deberá consultar al titular de los datos si permite o no el acceso. De no ser posible, la realización de la consulta, procede, fundando y motivando, la clasificación.</w:t>
      </w:r>
    </w:p>
    <w:p w14:paraId="6F0CFE61" w14:textId="77777777" w:rsidR="00D72DFF" w:rsidRPr="00934D2B" w:rsidRDefault="00D72DFF" w:rsidP="00D72DFF">
      <w:pPr>
        <w:pStyle w:val="Prrafodelista"/>
        <w:tabs>
          <w:tab w:val="left" w:pos="567"/>
          <w:tab w:val="left" w:pos="851"/>
        </w:tabs>
        <w:spacing w:line="360" w:lineRule="auto"/>
        <w:ind w:left="0" w:right="49"/>
        <w:jc w:val="both"/>
        <w:rPr>
          <w:rFonts w:ascii="Palatino Linotype" w:hAnsi="Palatino Linotype"/>
          <w:lang w:val="es-ES"/>
        </w:rPr>
      </w:pPr>
    </w:p>
    <w:p w14:paraId="0097176C" w14:textId="217A0859" w:rsidR="00D36A51" w:rsidRPr="00934D2B" w:rsidRDefault="00D72DFF" w:rsidP="00A5649F">
      <w:pPr>
        <w:pStyle w:val="Prrafodelista"/>
        <w:numPr>
          <w:ilvl w:val="0"/>
          <w:numId w:val="1"/>
        </w:numPr>
        <w:tabs>
          <w:tab w:val="left" w:pos="567"/>
          <w:tab w:val="left" w:pos="851"/>
        </w:tabs>
        <w:spacing w:line="360" w:lineRule="auto"/>
        <w:ind w:left="0" w:right="49" w:firstLine="0"/>
        <w:jc w:val="both"/>
        <w:rPr>
          <w:rFonts w:ascii="Palatino Linotype" w:hAnsi="Palatino Linotype"/>
          <w:lang w:val="es-ES"/>
        </w:rPr>
      </w:pPr>
      <w:r w:rsidRPr="00934D2B">
        <w:rPr>
          <w:rFonts w:ascii="Palatino Linotype" w:hAnsi="Palatino Linotype"/>
          <w:lang w:val="es-ES"/>
        </w:rPr>
        <w:t>Siendo por lo anteriormente expuesto y fundado que éste Órgano Garante emite los siguientes:----------------------------------------------------------------------------------</w:t>
      </w:r>
    </w:p>
    <w:p w14:paraId="27F0E99D" w14:textId="4F58903D" w:rsidR="00465D7B" w:rsidRPr="00934D2B" w:rsidRDefault="00401A86" w:rsidP="00465D7B">
      <w:pPr>
        <w:tabs>
          <w:tab w:val="left" w:pos="851"/>
        </w:tabs>
        <w:spacing w:line="360" w:lineRule="auto"/>
        <w:ind w:right="49"/>
        <w:jc w:val="both"/>
        <w:rPr>
          <w:rFonts w:ascii="Palatino Linotype" w:hAnsi="Palatino Linotype"/>
          <w:lang w:val="es-ES"/>
        </w:rPr>
      </w:pPr>
      <w:r>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3A25917" wp14:editId="0A347F50">
                <wp:simplePos x="0" y="0"/>
                <wp:positionH relativeFrom="column">
                  <wp:posOffset>24765</wp:posOffset>
                </wp:positionH>
                <wp:positionV relativeFrom="paragraph">
                  <wp:posOffset>105409</wp:posOffset>
                </wp:positionV>
                <wp:extent cx="5486400" cy="2200275"/>
                <wp:effectExtent l="38100" t="38100" r="76200" b="85725"/>
                <wp:wrapNone/>
                <wp:docPr id="3" name="Conector recto 3"/>
                <wp:cNvGraphicFramePr/>
                <a:graphic xmlns:a="http://schemas.openxmlformats.org/drawingml/2006/main">
                  <a:graphicData uri="http://schemas.microsoft.com/office/word/2010/wordprocessingShape">
                    <wps:wsp>
                      <wps:cNvCnPr/>
                      <wps:spPr>
                        <a:xfrm>
                          <a:off x="0" y="0"/>
                          <a:ext cx="5486400" cy="2200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8E39E1"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pt,8.3pt" to="433.95pt,1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" strokecolor="#4f81bd [3204]" strokeweight="2pt">
                <v:shadow on="t" color="black" opacity="24903f" origin=",.5" offset="0,.55556mm"/>
              </v:line>
            </w:pict>
          </mc:Fallback>
        </mc:AlternateContent>
      </w:r>
    </w:p>
    <w:p w14:paraId="2C623E4A" w14:textId="77777777" w:rsidR="004366E0" w:rsidRPr="00934D2B" w:rsidRDefault="004366E0" w:rsidP="00465D7B">
      <w:pPr>
        <w:tabs>
          <w:tab w:val="left" w:pos="851"/>
        </w:tabs>
        <w:spacing w:line="360" w:lineRule="auto"/>
        <w:ind w:right="49"/>
        <w:jc w:val="both"/>
        <w:rPr>
          <w:rFonts w:ascii="Palatino Linotype" w:hAnsi="Palatino Linotype"/>
          <w:lang w:val="es-ES"/>
        </w:rPr>
      </w:pPr>
    </w:p>
    <w:p w14:paraId="501175CC" w14:textId="77777777" w:rsidR="004366E0" w:rsidRPr="00934D2B" w:rsidRDefault="004366E0" w:rsidP="00465D7B">
      <w:pPr>
        <w:tabs>
          <w:tab w:val="left" w:pos="851"/>
        </w:tabs>
        <w:spacing w:line="360" w:lineRule="auto"/>
        <w:ind w:right="49"/>
        <w:jc w:val="both"/>
        <w:rPr>
          <w:rFonts w:ascii="Palatino Linotype" w:hAnsi="Palatino Linotype"/>
          <w:lang w:val="es-ES"/>
        </w:rPr>
      </w:pPr>
    </w:p>
    <w:p w14:paraId="48E0E501" w14:textId="77777777" w:rsidR="004366E0" w:rsidRPr="00934D2B" w:rsidRDefault="004366E0" w:rsidP="00465D7B">
      <w:pPr>
        <w:tabs>
          <w:tab w:val="left" w:pos="851"/>
        </w:tabs>
        <w:spacing w:line="360" w:lineRule="auto"/>
        <w:ind w:right="49"/>
        <w:jc w:val="both"/>
        <w:rPr>
          <w:rFonts w:ascii="Palatino Linotype" w:hAnsi="Palatino Linotype"/>
          <w:lang w:val="es-ES"/>
        </w:rPr>
      </w:pPr>
    </w:p>
    <w:p w14:paraId="76BE45A8" w14:textId="77777777" w:rsidR="004366E0" w:rsidRPr="00934D2B" w:rsidRDefault="004366E0" w:rsidP="00465D7B">
      <w:pPr>
        <w:tabs>
          <w:tab w:val="left" w:pos="851"/>
        </w:tabs>
        <w:spacing w:line="360" w:lineRule="auto"/>
        <w:ind w:right="49"/>
        <w:jc w:val="both"/>
        <w:rPr>
          <w:rFonts w:ascii="Palatino Linotype" w:hAnsi="Palatino Linotype"/>
          <w:lang w:val="es-ES"/>
        </w:rPr>
      </w:pPr>
    </w:p>
    <w:p w14:paraId="7C832641" w14:textId="77777777" w:rsidR="004366E0" w:rsidRPr="00934D2B" w:rsidRDefault="004366E0" w:rsidP="00465D7B">
      <w:pPr>
        <w:tabs>
          <w:tab w:val="left" w:pos="851"/>
        </w:tabs>
        <w:spacing w:line="360" w:lineRule="auto"/>
        <w:ind w:right="49"/>
        <w:jc w:val="both"/>
        <w:rPr>
          <w:rFonts w:ascii="Palatino Linotype" w:hAnsi="Palatino Linotype"/>
          <w:lang w:val="es-ES"/>
        </w:rPr>
      </w:pPr>
    </w:p>
    <w:p w14:paraId="163435C2" w14:textId="77777777" w:rsidR="004366E0" w:rsidRPr="00934D2B" w:rsidRDefault="004366E0" w:rsidP="00465D7B">
      <w:pPr>
        <w:tabs>
          <w:tab w:val="left" w:pos="851"/>
        </w:tabs>
        <w:spacing w:line="360" w:lineRule="auto"/>
        <w:ind w:right="49"/>
        <w:jc w:val="both"/>
        <w:rPr>
          <w:rFonts w:ascii="Palatino Linotype" w:hAnsi="Palatino Linotype"/>
          <w:lang w:val="es-ES"/>
        </w:rPr>
      </w:pPr>
    </w:p>
    <w:p w14:paraId="3BAD6299" w14:textId="77777777" w:rsidR="009265EA" w:rsidRPr="00934D2B" w:rsidRDefault="009265EA" w:rsidP="0016091E">
      <w:pPr>
        <w:pStyle w:val="Ttulo1"/>
        <w:spacing w:before="0" w:line="360" w:lineRule="auto"/>
        <w:jc w:val="center"/>
        <w:rPr>
          <w:rFonts w:ascii="Palatino Linotype" w:eastAsia="Calibri" w:hAnsi="Palatino Linotype"/>
          <w:b/>
          <w:color w:val="auto"/>
          <w:sz w:val="24"/>
          <w:szCs w:val="24"/>
          <w:lang w:val="es-ES" w:eastAsia="es-ES"/>
        </w:rPr>
      </w:pPr>
      <w:bookmarkStart w:id="23" w:name="_Toc499201882"/>
      <w:bookmarkStart w:id="24" w:name="_Toc522281702"/>
      <w:bookmarkEnd w:id="12"/>
      <w:bookmarkEnd w:id="13"/>
      <w:bookmarkEnd w:id="14"/>
      <w:r w:rsidRPr="00934D2B">
        <w:rPr>
          <w:rFonts w:ascii="Palatino Linotype" w:eastAsia="Calibri" w:hAnsi="Palatino Linotype"/>
          <w:b/>
          <w:color w:val="auto"/>
          <w:sz w:val="24"/>
          <w:szCs w:val="24"/>
          <w:lang w:val="es-ES" w:eastAsia="es-ES"/>
        </w:rPr>
        <w:lastRenderedPageBreak/>
        <w:t>R E S O L U T I V O S</w:t>
      </w:r>
      <w:bookmarkEnd w:id="23"/>
      <w:bookmarkEnd w:id="24"/>
      <w:r w:rsidRPr="00934D2B">
        <w:rPr>
          <w:rFonts w:ascii="Palatino Linotype" w:eastAsia="Calibri" w:hAnsi="Palatino Linotype"/>
          <w:b/>
          <w:color w:val="auto"/>
          <w:sz w:val="24"/>
          <w:szCs w:val="24"/>
          <w:lang w:val="es-ES" w:eastAsia="es-ES"/>
        </w:rPr>
        <w:t xml:space="preserve"> </w:t>
      </w:r>
    </w:p>
    <w:p w14:paraId="4FAAF3FF" w14:textId="06C2D248" w:rsidR="00BB7D24" w:rsidRPr="00934D2B" w:rsidRDefault="00555568" w:rsidP="0016091E">
      <w:pPr>
        <w:spacing w:line="360" w:lineRule="auto"/>
        <w:jc w:val="both"/>
        <w:rPr>
          <w:rFonts w:ascii="Palatino Linotype" w:eastAsia="Times New Roman" w:hAnsi="Palatino Linotype" w:cs="Times New Roman"/>
        </w:rPr>
      </w:pPr>
      <w:bookmarkStart w:id="25" w:name="_Toc450120669"/>
      <w:bookmarkStart w:id="26" w:name="_Toc460947011"/>
      <w:r w:rsidRPr="00934D2B">
        <w:rPr>
          <w:rFonts w:ascii="Palatino Linotype" w:eastAsia="Times New Roman" w:hAnsi="Palatino Linotype" w:cs="Arial"/>
          <w:b/>
        </w:rPr>
        <w:t xml:space="preserve">PRIMERO. </w:t>
      </w:r>
      <w:r w:rsidRPr="00934D2B">
        <w:rPr>
          <w:rFonts w:ascii="Palatino Linotype" w:eastAsia="Times New Roman" w:hAnsi="Palatino Linotype" w:cs="Arial"/>
          <w:lang w:val="es-ES"/>
        </w:rPr>
        <w:t xml:space="preserve">Resultan fundadas las razones y motivos de inconformidad hechos valer </w:t>
      </w:r>
      <w:r w:rsidRPr="00934D2B">
        <w:rPr>
          <w:rFonts w:ascii="Palatino Linotype" w:eastAsia="Calibri" w:hAnsi="Palatino Linotype" w:cs="Arial"/>
          <w:lang w:val="es-ES"/>
        </w:rPr>
        <w:t xml:space="preserve">en el recurso de revisión </w:t>
      </w:r>
      <w:r w:rsidR="0094250C" w:rsidRPr="00934D2B">
        <w:rPr>
          <w:rFonts w:ascii="Palatino Linotype" w:hAnsi="Palatino Linotype" w:cs="Arial"/>
          <w:b/>
          <w:bCs/>
        </w:rPr>
        <w:t>02428</w:t>
      </w:r>
      <w:r w:rsidR="00567D32" w:rsidRPr="00934D2B">
        <w:rPr>
          <w:rFonts w:ascii="Palatino Linotype" w:hAnsi="Palatino Linotype" w:cs="Arial"/>
          <w:b/>
          <w:bCs/>
        </w:rPr>
        <w:t xml:space="preserve">/INFOEM/IP/RR/2018 </w:t>
      </w:r>
      <w:r w:rsidRPr="00934D2B">
        <w:rPr>
          <w:rFonts w:ascii="Palatino Linotype" w:eastAsia="Times New Roman" w:hAnsi="Palatino Linotype" w:cs="Times New Roman"/>
        </w:rPr>
        <w:t xml:space="preserve">en </w:t>
      </w:r>
      <w:r w:rsidR="006A2D64" w:rsidRPr="00934D2B">
        <w:rPr>
          <w:rFonts w:ascii="Palatino Linotype" w:eastAsia="Times New Roman" w:hAnsi="Palatino Linotype" w:cs="Times New Roman"/>
        </w:rPr>
        <w:t xml:space="preserve">los </w:t>
      </w:r>
      <w:r w:rsidRPr="00934D2B">
        <w:rPr>
          <w:rFonts w:ascii="Palatino Linotype" w:eastAsia="Times New Roman" w:hAnsi="Palatino Linotype" w:cs="Times New Roman"/>
        </w:rPr>
        <w:t xml:space="preserve">términos del considerando </w:t>
      </w:r>
      <w:r w:rsidR="00027287" w:rsidRPr="00934D2B">
        <w:rPr>
          <w:rFonts w:ascii="Palatino Linotype" w:eastAsia="Times New Roman" w:hAnsi="Palatino Linotype" w:cs="Times New Roman"/>
          <w:b/>
        </w:rPr>
        <w:t>CUARTO</w:t>
      </w:r>
      <w:r w:rsidRPr="00934D2B">
        <w:rPr>
          <w:rFonts w:ascii="Palatino Linotype" w:eastAsia="Times New Roman" w:hAnsi="Palatino Linotype" w:cs="Times New Roman"/>
          <w:b/>
        </w:rPr>
        <w:t xml:space="preserve"> </w:t>
      </w:r>
      <w:r w:rsidR="00465D7B" w:rsidRPr="00934D2B">
        <w:rPr>
          <w:rFonts w:ascii="Palatino Linotype" w:eastAsia="Times New Roman" w:hAnsi="Palatino Linotype" w:cs="Times New Roman"/>
        </w:rPr>
        <w:t xml:space="preserve">y </w:t>
      </w:r>
      <w:r w:rsidR="00465D7B" w:rsidRPr="00934D2B">
        <w:rPr>
          <w:rFonts w:ascii="Palatino Linotype" w:eastAsia="Times New Roman" w:hAnsi="Palatino Linotype" w:cs="Times New Roman"/>
          <w:b/>
        </w:rPr>
        <w:t xml:space="preserve">QUINTO </w:t>
      </w:r>
      <w:r w:rsidRPr="00934D2B">
        <w:rPr>
          <w:rFonts w:ascii="Palatino Linotype" w:eastAsia="Times New Roman" w:hAnsi="Palatino Linotype" w:cs="Times New Roman"/>
        </w:rPr>
        <w:t>de la presente resolución.</w:t>
      </w:r>
    </w:p>
    <w:p w14:paraId="23691570" w14:textId="77777777" w:rsidR="00BB7D24" w:rsidRPr="00934D2B" w:rsidRDefault="00BB7D24" w:rsidP="0016091E">
      <w:pPr>
        <w:spacing w:line="360" w:lineRule="auto"/>
        <w:jc w:val="both"/>
        <w:rPr>
          <w:rFonts w:ascii="Palatino Linotype" w:eastAsia="Times New Roman" w:hAnsi="Palatino Linotype" w:cs="Times New Roman"/>
        </w:rPr>
      </w:pPr>
    </w:p>
    <w:p w14:paraId="383DF2D5" w14:textId="5D8ECCC4" w:rsidR="00180D87" w:rsidRPr="00934D2B" w:rsidRDefault="00555568" w:rsidP="0016091E">
      <w:pPr>
        <w:spacing w:line="360" w:lineRule="auto"/>
        <w:jc w:val="both"/>
        <w:rPr>
          <w:rFonts w:ascii="Palatino Linotype" w:eastAsia="Calibri" w:hAnsi="Palatino Linotype" w:cs="Arial"/>
        </w:rPr>
      </w:pPr>
      <w:r w:rsidRPr="00934D2B">
        <w:rPr>
          <w:rFonts w:ascii="Palatino Linotype" w:eastAsia="Calibri" w:hAnsi="Palatino Linotype" w:cs="Arial"/>
          <w:b/>
          <w:bCs/>
          <w:lang w:val="es-ES"/>
        </w:rPr>
        <w:t xml:space="preserve">SEGUNDO. </w:t>
      </w:r>
      <w:r w:rsidRPr="00934D2B">
        <w:rPr>
          <w:rFonts w:ascii="Palatino Linotype" w:eastAsia="Calibri" w:hAnsi="Palatino Linotype" w:cs="Arial"/>
          <w:lang w:val="es-ES"/>
        </w:rPr>
        <w:t xml:space="preserve">Se </w:t>
      </w:r>
      <w:r w:rsidR="0094250C" w:rsidRPr="00934D2B">
        <w:rPr>
          <w:rFonts w:ascii="Palatino Linotype" w:eastAsia="Calibri" w:hAnsi="Palatino Linotype" w:cs="Arial"/>
          <w:b/>
          <w:lang w:val="es-ES"/>
        </w:rPr>
        <w:t>REVOCA</w:t>
      </w:r>
      <w:r w:rsidRPr="00934D2B">
        <w:rPr>
          <w:rFonts w:ascii="Palatino Linotype" w:eastAsia="Calibri" w:hAnsi="Palatino Linotype" w:cs="Arial"/>
          <w:b/>
          <w:lang w:val="es-ES"/>
        </w:rPr>
        <w:t xml:space="preserve"> </w:t>
      </w:r>
      <w:r w:rsidRPr="00934D2B">
        <w:rPr>
          <w:rFonts w:ascii="Palatino Linotype" w:eastAsia="Calibri" w:hAnsi="Palatino Linotype" w:cs="Arial"/>
          <w:lang w:val="es-ES"/>
        </w:rPr>
        <w:t>la respuesta</w:t>
      </w:r>
      <w:r w:rsidRPr="00934D2B">
        <w:rPr>
          <w:rFonts w:ascii="Palatino Linotype" w:eastAsia="Calibri" w:hAnsi="Palatino Linotype" w:cs="Arial"/>
          <w:b/>
          <w:lang w:val="es-ES"/>
        </w:rPr>
        <w:t xml:space="preserve"> </w:t>
      </w:r>
      <w:bookmarkStart w:id="27" w:name="_Toc460947013"/>
      <w:r w:rsidRPr="00934D2B">
        <w:rPr>
          <w:rFonts w:ascii="Palatino Linotype" w:eastAsia="Calibri" w:hAnsi="Palatino Linotype" w:cs="Arial"/>
          <w:lang w:val="es-ES"/>
        </w:rPr>
        <w:t xml:space="preserve">emitida por </w:t>
      </w:r>
      <w:r w:rsidR="0094250C" w:rsidRPr="00934D2B">
        <w:rPr>
          <w:rFonts w:ascii="Palatino Linotype" w:hAnsi="Palatino Linotype"/>
          <w:b/>
          <w:bCs/>
          <w:szCs w:val="22"/>
        </w:rPr>
        <w:t>Servicios Educativos Integrados al Estado de México</w:t>
      </w:r>
      <w:r w:rsidRPr="00934D2B">
        <w:rPr>
          <w:rFonts w:ascii="Palatino Linotype" w:eastAsia="Calibri" w:hAnsi="Palatino Linotype" w:cs="Arial"/>
          <w:b/>
          <w:lang w:val="es-ES"/>
        </w:rPr>
        <w:t xml:space="preserve"> </w:t>
      </w:r>
      <w:r w:rsidRPr="00934D2B">
        <w:rPr>
          <w:rFonts w:ascii="Palatino Linotype" w:eastAsia="Calibri" w:hAnsi="Palatino Linotype" w:cs="Arial"/>
          <w:lang w:val="es-ES"/>
        </w:rPr>
        <w:t>y se</w:t>
      </w:r>
      <w:r w:rsidRPr="00934D2B">
        <w:rPr>
          <w:rFonts w:ascii="Palatino Linotype" w:eastAsia="Calibri" w:hAnsi="Palatino Linotype" w:cs="Arial"/>
          <w:b/>
          <w:lang w:val="es-ES"/>
        </w:rPr>
        <w:t xml:space="preserve"> ORDENA </w:t>
      </w:r>
      <w:r w:rsidRPr="00934D2B">
        <w:rPr>
          <w:rFonts w:ascii="Palatino Linotype" w:eastAsia="Calibri" w:hAnsi="Palatino Linotype" w:cs="Arial"/>
          <w:lang w:val="es-ES"/>
        </w:rPr>
        <w:t xml:space="preserve">entregar vía </w:t>
      </w:r>
      <w:r w:rsidR="00931CE8" w:rsidRPr="00934D2B">
        <w:rPr>
          <w:rFonts w:ascii="Palatino Linotype" w:eastAsia="Calibri" w:hAnsi="Palatino Linotype" w:cs="Arial"/>
          <w:lang w:val="es-ES_tradnl"/>
        </w:rPr>
        <w:t xml:space="preserve">Sistema de Acceso a la Información Mexiquense, </w:t>
      </w:r>
      <w:r w:rsidR="00931CE8" w:rsidRPr="00934D2B">
        <w:rPr>
          <w:rFonts w:ascii="Palatino Linotype" w:eastAsia="Calibri" w:hAnsi="Palatino Linotype" w:cs="Arial"/>
          <w:b/>
          <w:lang w:val="es-ES_tradnl"/>
        </w:rPr>
        <w:t>(SAIMEX)</w:t>
      </w:r>
      <w:r w:rsidRPr="00934D2B">
        <w:rPr>
          <w:rFonts w:ascii="Palatino Linotype" w:eastAsia="Calibri" w:hAnsi="Palatino Linotype" w:cs="Arial"/>
          <w:b/>
          <w:lang w:val="es-ES"/>
        </w:rPr>
        <w:t xml:space="preserve">, </w:t>
      </w:r>
      <w:r w:rsidR="008C5238" w:rsidRPr="00934D2B">
        <w:rPr>
          <w:rFonts w:ascii="Palatino Linotype" w:eastAsia="Calibri" w:hAnsi="Palatino Linotype" w:cs="Arial"/>
          <w:lang w:val="es-ES"/>
        </w:rPr>
        <w:t>en versión pública</w:t>
      </w:r>
      <w:r w:rsidR="00D72DFF" w:rsidRPr="00934D2B">
        <w:rPr>
          <w:rFonts w:ascii="Palatino Linotype" w:eastAsia="Calibri" w:hAnsi="Palatino Linotype" w:cs="Arial"/>
          <w:lang w:val="es-ES"/>
        </w:rPr>
        <w:t xml:space="preserve"> </w:t>
      </w:r>
      <w:r w:rsidRPr="00934D2B">
        <w:rPr>
          <w:rFonts w:ascii="Palatino Linotype" w:eastAsia="Calibri" w:hAnsi="Palatino Linotype" w:cs="Arial"/>
          <w:lang w:val="es-ES"/>
        </w:rPr>
        <w:t>la siguiente información</w:t>
      </w:r>
      <w:r w:rsidRPr="00934D2B">
        <w:rPr>
          <w:rFonts w:ascii="Palatino Linotype" w:eastAsia="Calibri" w:hAnsi="Palatino Linotype" w:cs="Arial"/>
        </w:rPr>
        <w:t>:</w:t>
      </w:r>
    </w:p>
    <w:p w14:paraId="434B65AF" w14:textId="3AA095CC" w:rsidR="00991088" w:rsidRPr="00934D2B" w:rsidRDefault="0094250C" w:rsidP="0094250C">
      <w:pPr>
        <w:pStyle w:val="Prrafodelista"/>
        <w:numPr>
          <w:ilvl w:val="0"/>
          <w:numId w:val="4"/>
        </w:numPr>
        <w:spacing w:line="360" w:lineRule="auto"/>
        <w:jc w:val="both"/>
        <w:rPr>
          <w:rFonts w:ascii="Palatino Linotype" w:eastAsia="Calibri" w:hAnsi="Palatino Linotype" w:cs="Arial"/>
          <w:b/>
          <w:color w:val="000000"/>
          <w:lang w:val="es-ES"/>
        </w:rPr>
      </w:pPr>
      <w:r w:rsidRPr="00934D2B">
        <w:rPr>
          <w:rFonts w:ascii="Palatino Linotype" w:eastAsia="Calibri" w:hAnsi="Palatino Linotype" w:cs="Arial"/>
          <w:b/>
          <w:color w:val="000000"/>
          <w:lang w:val="es-ES"/>
        </w:rPr>
        <w:t>Solicitudes de empleo de los profesores</w:t>
      </w:r>
      <w:r w:rsidR="004366E0" w:rsidRPr="00934D2B">
        <w:rPr>
          <w:rFonts w:ascii="Palatino Linotype" w:eastAsia="Calibri" w:hAnsi="Palatino Linotype" w:cs="Arial"/>
          <w:b/>
          <w:color w:val="000000"/>
          <w:lang w:val="es-ES"/>
        </w:rPr>
        <w:t xml:space="preserve"> que se encuentran laborando actualmente en</w:t>
      </w:r>
      <w:r w:rsidRPr="00934D2B">
        <w:rPr>
          <w:rFonts w:ascii="Palatino Linotype" w:eastAsia="Calibri" w:hAnsi="Palatino Linotype" w:cs="Arial"/>
          <w:b/>
          <w:color w:val="000000"/>
          <w:lang w:val="es-ES"/>
        </w:rPr>
        <w:t xml:space="preserve"> la escuela telesecundaria </w:t>
      </w:r>
      <w:r w:rsidR="004366E0" w:rsidRPr="00934D2B">
        <w:rPr>
          <w:rFonts w:ascii="Palatino Linotype" w:eastAsia="Calibri" w:hAnsi="Palatino Linotype" w:cs="Arial"/>
          <w:b/>
          <w:color w:val="000000"/>
          <w:lang w:val="es-ES"/>
        </w:rPr>
        <w:t>Juan Rulfo.</w:t>
      </w:r>
    </w:p>
    <w:p w14:paraId="4E1DFF38" w14:textId="4D0A424F" w:rsidR="00555568" w:rsidRPr="00934D2B" w:rsidRDefault="00180D87" w:rsidP="00180D87">
      <w:pPr>
        <w:spacing w:before="240" w:after="240" w:line="360" w:lineRule="auto"/>
        <w:contextualSpacing/>
        <w:jc w:val="both"/>
        <w:rPr>
          <w:rFonts w:ascii="Palatino Linotype" w:eastAsia="Calibri" w:hAnsi="Palatino Linotype" w:cs="Arial"/>
          <w:b/>
          <w:lang w:val="es-ES"/>
        </w:rPr>
      </w:pPr>
      <w:r w:rsidRPr="00934D2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w:t>
      </w:r>
      <w:r w:rsidR="004F0044" w:rsidRPr="00934D2B">
        <w:rPr>
          <w:rFonts w:ascii="Palatino Linotype" w:eastAsia="Calibri" w:hAnsi="Palatino Linotype" w:cs="Arial"/>
        </w:rPr>
        <w:t xml:space="preserve">ulen y se ponga a disposición de </w:t>
      </w:r>
      <w:r w:rsidR="00292369" w:rsidRPr="00292369">
        <w:rPr>
          <w:rFonts w:ascii="Palatino Linotype" w:hAnsi="Palatino Linotype"/>
          <w:b/>
          <w:szCs w:val="22"/>
          <w:highlight w:val="black"/>
        </w:rPr>
        <w:t>---------------------------------</w:t>
      </w:r>
      <w:r w:rsidR="00555568" w:rsidRPr="00934D2B">
        <w:rPr>
          <w:rFonts w:ascii="Palatino Linotype" w:eastAsia="Calibri" w:hAnsi="Palatino Linotype" w:cs="Arial"/>
          <w:b/>
          <w:lang w:val="es-ES"/>
        </w:rPr>
        <w:t>.</w:t>
      </w:r>
    </w:p>
    <w:p w14:paraId="037A8FEF" w14:textId="77777777" w:rsidR="002839C0" w:rsidRPr="00934D2B" w:rsidRDefault="002839C0" w:rsidP="00180D87">
      <w:pPr>
        <w:spacing w:before="240" w:after="240" w:line="360" w:lineRule="auto"/>
        <w:contextualSpacing/>
        <w:jc w:val="both"/>
        <w:rPr>
          <w:rFonts w:ascii="Palatino Linotype" w:eastAsia="Calibri" w:hAnsi="Palatino Linotype" w:cs="Arial"/>
          <w:lang w:val="es-ES"/>
        </w:rPr>
      </w:pPr>
    </w:p>
    <w:p w14:paraId="7C39AB59" w14:textId="2A191981" w:rsidR="002839C0" w:rsidRPr="00934D2B" w:rsidRDefault="002839C0" w:rsidP="00180D87">
      <w:pPr>
        <w:spacing w:before="240" w:after="240" w:line="360" w:lineRule="auto"/>
        <w:contextualSpacing/>
        <w:jc w:val="both"/>
        <w:rPr>
          <w:rFonts w:ascii="Palatino Linotype" w:eastAsia="Calibri" w:hAnsi="Palatino Linotype" w:cs="Arial"/>
          <w:lang w:val="es-ES"/>
        </w:rPr>
      </w:pPr>
      <w:r w:rsidRPr="00934D2B">
        <w:rPr>
          <w:rFonts w:ascii="Palatino Linotype" w:eastAsia="Calibri" w:hAnsi="Palatino Linotype" w:cs="Arial"/>
          <w:lang w:val="es-ES"/>
        </w:rPr>
        <w:t xml:space="preserve">Para el caso de que el </w:t>
      </w:r>
      <w:r w:rsidRPr="00934D2B">
        <w:rPr>
          <w:rFonts w:ascii="Palatino Linotype" w:eastAsia="Calibri" w:hAnsi="Palatino Linotype" w:cs="Arial"/>
          <w:b/>
          <w:lang w:val="es-ES"/>
        </w:rPr>
        <w:t>SUJETO OBLIGADO</w:t>
      </w:r>
      <w:r w:rsidRPr="00934D2B">
        <w:rPr>
          <w:rFonts w:ascii="Palatino Linotype" w:eastAsia="Calibri" w:hAnsi="Palatino Linotype" w:cs="Arial"/>
          <w:lang w:val="es-ES"/>
        </w:rPr>
        <w:t xml:space="preserve">, no localice la información, el Comité de Transparencia deberá emitir el respectivo Acuerdo de Inexistencia en el que funde y motive las razones por las que no genera, posee o administra la información, mismo que deberá hacerse del conocimiento de </w:t>
      </w:r>
      <w:r w:rsidR="00292369" w:rsidRPr="00292369">
        <w:rPr>
          <w:rFonts w:ascii="Palatino Linotype" w:eastAsia="Calibri" w:hAnsi="Palatino Linotype" w:cs="Arial"/>
          <w:b/>
          <w:highlight w:val="black"/>
          <w:lang w:val="es-ES"/>
        </w:rPr>
        <w:t>--------------------------------</w:t>
      </w:r>
      <w:r w:rsidRPr="00934D2B">
        <w:rPr>
          <w:rFonts w:ascii="Palatino Linotype" w:eastAsia="Calibri" w:hAnsi="Palatino Linotype" w:cs="Arial"/>
          <w:lang w:val="es-ES"/>
        </w:rPr>
        <w:t>.</w:t>
      </w:r>
    </w:p>
    <w:p w14:paraId="6AB3A125" w14:textId="77777777" w:rsidR="00FC038C" w:rsidRPr="00934D2B" w:rsidRDefault="00FC038C" w:rsidP="0016091E">
      <w:pPr>
        <w:spacing w:line="360" w:lineRule="auto"/>
        <w:jc w:val="both"/>
        <w:rPr>
          <w:rFonts w:ascii="Palatino Linotype" w:eastAsia="Calibri" w:hAnsi="Palatino Linotype" w:cs="Arial"/>
          <w:lang w:val="es-ES"/>
        </w:rPr>
      </w:pPr>
    </w:p>
    <w:p w14:paraId="62240C5B" w14:textId="77777777" w:rsidR="00555568" w:rsidRPr="00934D2B" w:rsidRDefault="00555568" w:rsidP="0016091E">
      <w:pPr>
        <w:tabs>
          <w:tab w:val="left" w:pos="8080"/>
        </w:tabs>
        <w:spacing w:line="360" w:lineRule="auto"/>
        <w:ind w:right="49"/>
        <w:jc w:val="both"/>
        <w:rPr>
          <w:rFonts w:ascii="Palatino Linotype" w:hAnsi="Palatino Linotype"/>
          <w:color w:val="222222"/>
          <w:shd w:val="clear" w:color="auto" w:fill="FFFFFF"/>
        </w:rPr>
      </w:pPr>
      <w:bookmarkStart w:id="28" w:name="_Toc473806818"/>
      <w:bookmarkStart w:id="29" w:name="_Toc477345132"/>
      <w:bookmarkStart w:id="30" w:name="_Toc477345210"/>
      <w:bookmarkStart w:id="31" w:name="_Toc480987180"/>
      <w:bookmarkStart w:id="32" w:name="_Toc480996313"/>
      <w:bookmarkStart w:id="33" w:name="_Toc485145213"/>
      <w:bookmarkStart w:id="34" w:name="_Toc490679148"/>
      <w:bookmarkStart w:id="35" w:name="_Toc454968933"/>
      <w:bookmarkStart w:id="36" w:name="_Toc459224926"/>
      <w:bookmarkStart w:id="37" w:name="_Toc461110377"/>
      <w:bookmarkStart w:id="38" w:name="_Toc462307693"/>
      <w:bookmarkStart w:id="39" w:name="_Toc459224927"/>
      <w:bookmarkStart w:id="40" w:name="_Toc461110378"/>
      <w:bookmarkStart w:id="41" w:name="_Toc454968934"/>
      <w:bookmarkEnd w:id="27"/>
      <w:r w:rsidRPr="00934D2B">
        <w:rPr>
          <w:rFonts w:ascii="Palatino Linotype" w:hAnsi="Palatino Linotype"/>
          <w:b/>
        </w:rPr>
        <w:lastRenderedPageBreak/>
        <w:t>TERCERO.</w:t>
      </w:r>
      <w:bookmarkEnd w:id="28"/>
      <w:bookmarkEnd w:id="29"/>
      <w:bookmarkEnd w:id="30"/>
      <w:bookmarkEnd w:id="31"/>
      <w:bookmarkEnd w:id="32"/>
      <w:bookmarkEnd w:id="33"/>
      <w:bookmarkEnd w:id="34"/>
      <w:r w:rsidRPr="00934D2B">
        <w:rPr>
          <w:rFonts w:ascii="Palatino Linotype" w:eastAsia="Palatino Linotype" w:hAnsi="Palatino Linotype" w:cs="Palatino Linotype"/>
          <w:b/>
        </w:rPr>
        <w:t xml:space="preserve"> </w:t>
      </w:r>
      <w:bookmarkEnd w:id="35"/>
      <w:bookmarkEnd w:id="36"/>
      <w:bookmarkEnd w:id="37"/>
      <w:bookmarkEnd w:id="38"/>
      <w:r w:rsidRPr="00934D2B">
        <w:rPr>
          <w:rFonts w:ascii="Palatino Linotype" w:eastAsia="Palatino Linotype" w:hAnsi="Palatino Linotype" w:cs="Palatino Linotype"/>
          <w:b/>
        </w:rPr>
        <w:t xml:space="preserve">Notifíquese </w:t>
      </w:r>
      <w:r w:rsidRPr="00934D2B">
        <w:rPr>
          <w:rFonts w:ascii="Palatino Linotype" w:eastAsia="Palatino Linotype" w:hAnsi="Palatino Linotype" w:cs="Palatino Linotype"/>
        </w:rPr>
        <w:t xml:space="preserve">al Titular de la Unidad de Transparencia del </w:t>
      </w:r>
      <w:r w:rsidRPr="00934D2B">
        <w:rPr>
          <w:rFonts w:ascii="Palatino Linotype" w:eastAsia="Palatino Linotype" w:hAnsi="Palatino Linotype" w:cs="Palatino Linotype"/>
          <w:b/>
        </w:rPr>
        <w:t>SUJETO OBLIGADO</w:t>
      </w:r>
      <w:r w:rsidRPr="00934D2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34D2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934D2B" w:rsidRDefault="00180D87" w:rsidP="0016091E">
      <w:pPr>
        <w:tabs>
          <w:tab w:val="left" w:pos="8080"/>
        </w:tabs>
        <w:spacing w:line="360" w:lineRule="auto"/>
        <w:ind w:right="49"/>
        <w:jc w:val="both"/>
        <w:rPr>
          <w:rFonts w:ascii="Palatino Linotype" w:hAnsi="Palatino Linotype"/>
          <w:color w:val="222222"/>
          <w:shd w:val="clear" w:color="auto" w:fill="FFFFFF"/>
        </w:rPr>
      </w:pPr>
    </w:p>
    <w:p w14:paraId="1BFAE3D7" w14:textId="463C5D96" w:rsidR="00555568" w:rsidRPr="00934D2B" w:rsidRDefault="00555568" w:rsidP="0016091E">
      <w:pPr>
        <w:shd w:val="clear" w:color="auto" w:fill="FFFFFF"/>
        <w:spacing w:line="360" w:lineRule="auto"/>
        <w:jc w:val="both"/>
        <w:rPr>
          <w:rFonts w:ascii="Palatino Linotype" w:eastAsia="Times New Roman" w:hAnsi="Palatino Linotype" w:cs="Times New Roman"/>
          <w:color w:val="222222"/>
          <w:lang w:val="es-ES" w:eastAsia="es-MX"/>
        </w:rPr>
      </w:pPr>
      <w:bookmarkStart w:id="42" w:name="_Toc462307694"/>
      <w:bookmarkStart w:id="43" w:name="_Toc473806819"/>
      <w:bookmarkStart w:id="44" w:name="_Toc477345211"/>
      <w:bookmarkStart w:id="45" w:name="_Toc480987181"/>
      <w:bookmarkStart w:id="46" w:name="_Toc480996314"/>
      <w:bookmarkStart w:id="47" w:name="_Toc485145214"/>
      <w:bookmarkStart w:id="48" w:name="_Toc490679149"/>
      <w:bookmarkEnd w:id="39"/>
      <w:bookmarkEnd w:id="40"/>
      <w:bookmarkEnd w:id="41"/>
      <w:r w:rsidRPr="00934D2B">
        <w:rPr>
          <w:rFonts w:ascii="Palatino Linotype" w:hAnsi="Palatino Linotype"/>
          <w:b/>
        </w:rPr>
        <w:t>CUARTO.</w:t>
      </w:r>
      <w:r w:rsidRPr="00934D2B">
        <w:rPr>
          <w:rStyle w:val="Ttulo2Car"/>
          <w:rFonts w:ascii="Palatino Linotype" w:hAnsi="Palatino Linotype"/>
          <w:b/>
          <w:color w:val="auto"/>
          <w:sz w:val="24"/>
        </w:rPr>
        <w:t xml:space="preserve"> </w:t>
      </w:r>
      <w:r w:rsidRPr="00934D2B">
        <w:rPr>
          <w:rFonts w:ascii="Palatino Linotype" w:hAnsi="Palatino Linotype"/>
        </w:rPr>
        <w:t>Notifíquese</w:t>
      </w:r>
      <w:r w:rsidRPr="00934D2B">
        <w:rPr>
          <w:rStyle w:val="Ttulo2Car"/>
          <w:rFonts w:ascii="Palatino Linotype" w:hAnsi="Palatino Linotype"/>
          <w:color w:val="auto"/>
          <w:sz w:val="24"/>
        </w:rPr>
        <w:t xml:space="preserve"> </w:t>
      </w:r>
      <w:r w:rsidRPr="00934D2B">
        <w:rPr>
          <w:rFonts w:ascii="Palatino Linotype" w:hAnsi="Palatino Linotype"/>
        </w:rPr>
        <w:t>a</w:t>
      </w:r>
      <w:bookmarkEnd w:id="42"/>
      <w:bookmarkEnd w:id="43"/>
      <w:bookmarkEnd w:id="44"/>
      <w:bookmarkEnd w:id="45"/>
      <w:bookmarkEnd w:id="46"/>
      <w:bookmarkEnd w:id="47"/>
      <w:bookmarkEnd w:id="48"/>
      <w:r w:rsidRPr="00934D2B">
        <w:rPr>
          <w:rFonts w:ascii="Palatino Linotype" w:hAnsi="Palatino Linotype"/>
        </w:rPr>
        <w:t xml:space="preserve"> </w:t>
      </w:r>
      <w:r w:rsidR="00292369" w:rsidRPr="00292369">
        <w:rPr>
          <w:rFonts w:ascii="Palatino Linotype" w:hAnsi="Palatino Linotype"/>
          <w:b/>
          <w:szCs w:val="22"/>
          <w:highlight w:val="black"/>
        </w:rPr>
        <w:t>-------------------------</w:t>
      </w:r>
      <w:r w:rsidR="00292369">
        <w:rPr>
          <w:rFonts w:ascii="Palatino Linotype" w:hAnsi="Palatino Linotype"/>
          <w:b/>
          <w:szCs w:val="22"/>
          <w:highlight w:val="black"/>
        </w:rPr>
        <w:t>------</w:t>
      </w:r>
      <w:r w:rsidR="00292369" w:rsidRPr="00292369">
        <w:rPr>
          <w:rFonts w:ascii="Palatino Linotype" w:hAnsi="Palatino Linotype"/>
          <w:b/>
          <w:szCs w:val="22"/>
          <w:highlight w:val="black"/>
        </w:rPr>
        <w:t>-------</w:t>
      </w:r>
      <w:r w:rsidRPr="00934D2B">
        <w:rPr>
          <w:rFonts w:ascii="Palatino Linotype" w:hAnsi="Palatino Linotype"/>
          <w:b/>
        </w:rPr>
        <w:t>,</w:t>
      </w:r>
      <w:r w:rsidRPr="00934D2B">
        <w:t xml:space="preserve"> </w:t>
      </w:r>
      <w:r w:rsidRPr="00934D2B">
        <w:rPr>
          <w:rFonts w:ascii="Palatino Linotype" w:hAnsi="Palatino Linotype"/>
        </w:rPr>
        <w:t>la</w:t>
      </w:r>
      <w:r w:rsidRPr="00934D2B">
        <w:t xml:space="preserve"> </w:t>
      </w:r>
      <w:r w:rsidRPr="00934D2B">
        <w:rPr>
          <w:rFonts w:ascii="Palatino Linotype" w:hAnsi="Palatino Linotype"/>
        </w:rPr>
        <w:t>presente</w:t>
      </w:r>
      <w:r w:rsidR="00567D32" w:rsidRPr="00934D2B">
        <w:rPr>
          <w:rFonts w:ascii="Palatino Linotype" w:eastAsia="Times New Roman" w:hAnsi="Palatino Linotype" w:cs="Times New Roman"/>
          <w:color w:val="222222"/>
          <w:lang w:val="es-ES" w:eastAsia="es-MX"/>
        </w:rPr>
        <w:t xml:space="preserve"> resolución</w:t>
      </w:r>
      <w:r w:rsidR="00931CE8" w:rsidRPr="00934D2B">
        <w:rPr>
          <w:rFonts w:ascii="Palatino Linotype" w:eastAsia="Times New Roman" w:hAnsi="Palatino Linotype" w:cs="Times New Roman"/>
          <w:color w:val="222222"/>
          <w:lang w:val="es-ES" w:eastAsia="es-MX"/>
        </w:rPr>
        <w:t xml:space="preserve"> y el informe justificado.</w:t>
      </w:r>
    </w:p>
    <w:p w14:paraId="7799B4FF" w14:textId="77777777" w:rsidR="005C7C1B" w:rsidRPr="00934D2B" w:rsidRDefault="005C7C1B" w:rsidP="0016091E">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3F5BF7C0" w:rsidR="00555568" w:rsidRPr="00934D2B" w:rsidRDefault="00555568" w:rsidP="0016091E">
      <w:pPr>
        <w:shd w:val="clear" w:color="auto" w:fill="FFFFFF"/>
        <w:spacing w:line="360" w:lineRule="auto"/>
        <w:jc w:val="both"/>
        <w:rPr>
          <w:rFonts w:ascii="Palatino Linotype" w:eastAsia="Times New Roman" w:hAnsi="Palatino Linotype" w:cs="Times New Roman"/>
          <w:color w:val="222222"/>
          <w:lang w:val="es-ES" w:eastAsia="es-MX"/>
        </w:rPr>
      </w:pPr>
      <w:r w:rsidRPr="00934D2B">
        <w:rPr>
          <w:rFonts w:ascii="Palatino Linotype" w:eastAsia="Times New Roman" w:hAnsi="Palatino Linotype" w:cs="Times New Roman"/>
          <w:b/>
          <w:color w:val="222222"/>
          <w:lang w:val="es-ES" w:eastAsia="es-MX"/>
        </w:rPr>
        <w:t xml:space="preserve">QUINTO. </w:t>
      </w:r>
      <w:r w:rsidRPr="00934D2B">
        <w:rPr>
          <w:rFonts w:ascii="Palatino Linotype" w:eastAsia="Times New Roman" w:hAnsi="Palatino Linotype" w:cs="Times New Roman"/>
          <w:color w:val="222222"/>
          <w:lang w:val="es-ES" w:eastAsia="es-MX"/>
        </w:rPr>
        <w:t xml:space="preserve">Se hace del conocimiento de </w:t>
      </w:r>
      <w:r w:rsidR="00292369" w:rsidRPr="00292369">
        <w:rPr>
          <w:rFonts w:ascii="Palatino Linotype" w:hAnsi="Palatino Linotype"/>
          <w:b/>
          <w:szCs w:val="22"/>
          <w:highlight w:val="black"/>
        </w:rPr>
        <w:t>------------------------------</w:t>
      </w:r>
      <w:r w:rsidRPr="00934D2B">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w:t>
      </w:r>
      <w:r w:rsidR="006A2D64" w:rsidRPr="00934D2B">
        <w:rPr>
          <w:rFonts w:ascii="Palatino Linotype" w:eastAsia="Times New Roman" w:hAnsi="Palatino Linotype" w:cs="Times New Roman"/>
          <w:color w:val="222222"/>
          <w:lang w:val="es-ES" w:eastAsia="es-MX"/>
        </w:rPr>
        <w:t xml:space="preserve">rla </w:t>
      </w:r>
      <w:r w:rsidRPr="00934D2B">
        <w:rPr>
          <w:rFonts w:ascii="Palatino Linotype" w:eastAsia="Times New Roman" w:hAnsi="Palatino Linotype" w:cs="Times New Roman"/>
          <w:bCs/>
          <w:color w:val="222222"/>
          <w:lang w:val="es-ES" w:eastAsia="es-MX"/>
        </w:rPr>
        <w:t>vía juicio de amparo</w:t>
      </w:r>
      <w:r w:rsidR="006A2D64" w:rsidRPr="00934D2B">
        <w:rPr>
          <w:rFonts w:ascii="Palatino Linotype" w:eastAsia="Times New Roman" w:hAnsi="Palatino Linotype" w:cs="Times New Roman"/>
          <w:color w:val="222222"/>
          <w:lang w:val="es-ES" w:eastAsia="es-MX"/>
        </w:rPr>
        <w:t xml:space="preserve"> </w:t>
      </w:r>
      <w:r w:rsidRPr="00934D2B">
        <w:rPr>
          <w:rFonts w:ascii="Palatino Linotype" w:eastAsia="Times New Roman" w:hAnsi="Palatino Linotype" w:cs="Times New Roman"/>
          <w:color w:val="222222"/>
          <w:lang w:val="es-ES" w:eastAsia="es-MX"/>
        </w:rPr>
        <w:t>en los términos de las leyes aplicables.</w:t>
      </w:r>
    </w:p>
    <w:p w14:paraId="46B92BA7" w14:textId="77777777" w:rsidR="00685A9C" w:rsidRPr="00934D2B" w:rsidRDefault="00685A9C" w:rsidP="0016091E">
      <w:pPr>
        <w:shd w:val="clear" w:color="auto" w:fill="FFFFFF"/>
        <w:spacing w:line="360" w:lineRule="auto"/>
        <w:jc w:val="both"/>
        <w:rPr>
          <w:rFonts w:ascii="Palatino Linotype" w:eastAsia="Times New Roman" w:hAnsi="Palatino Linotype" w:cs="Times New Roman"/>
          <w:color w:val="222222"/>
          <w:lang w:val="es-ES" w:eastAsia="es-MX"/>
        </w:rPr>
      </w:pPr>
    </w:p>
    <w:bookmarkEnd w:id="25"/>
    <w:bookmarkEnd w:id="26"/>
    <w:p w14:paraId="410134B3" w14:textId="240BBD1B" w:rsidR="00BF7633" w:rsidRDefault="009265EA" w:rsidP="0016091E">
      <w:pPr>
        <w:shd w:val="clear" w:color="auto" w:fill="FFFFFF"/>
        <w:spacing w:line="360" w:lineRule="auto"/>
        <w:jc w:val="both"/>
        <w:rPr>
          <w:rFonts w:ascii="Palatino Linotype" w:hAnsi="Palatino Linotype"/>
        </w:rPr>
      </w:pPr>
      <w:r w:rsidRPr="00934D2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6A2D64" w:rsidRPr="00934D2B">
        <w:rPr>
          <w:rFonts w:ascii="Palatino Linotype" w:hAnsi="Palatino Linotype"/>
        </w:rPr>
        <w:t>ZULEMA MARTÍNEZ SÁNCHEZ</w:t>
      </w:r>
      <w:r w:rsidRPr="00934D2B">
        <w:rPr>
          <w:rFonts w:ascii="Palatino Linotype" w:hAnsi="Palatino Linotype"/>
        </w:rPr>
        <w:t>; EVA ABAID YAPUR</w:t>
      </w:r>
      <w:r w:rsidR="006A2D64" w:rsidRPr="00934D2B">
        <w:rPr>
          <w:rFonts w:ascii="Palatino Linotype" w:hAnsi="Palatino Linotype"/>
        </w:rPr>
        <w:t>; JOSÉ GUADALUPE LUNA HERNÁNDEZ</w:t>
      </w:r>
      <w:r w:rsidRPr="00934D2B">
        <w:rPr>
          <w:rFonts w:ascii="Palatino Linotype" w:hAnsi="Palatino Linotype"/>
        </w:rPr>
        <w:t xml:space="preserve"> </w:t>
      </w:r>
      <w:r w:rsidR="006A2D64" w:rsidRPr="00934D2B">
        <w:rPr>
          <w:rFonts w:ascii="Palatino Linotype" w:hAnsi="Palatino Linotype"/>
        </w:rPr>
        <w:t>Y</w:t>
      </w:r>
      <w:r w:rsidRPr="00934D2B">
        <w:rPr>
          <w:rFonts w:ascii="Palatino Linotype" w:hAnsi="Palatino Linotype"/>
        </w:rPr>
        <w:t xml:space="preserve"> JAVIER MARTÍNEZ CRUZ EN LA </w:t>
      </w:r>
      <w:r w:rsidR="004F0044" w:rsidRPr="00934D2B">
        <w:rPr>
          <w:rFonts w:ascii="Palatino Linotype" w:hAnsi="Palatino Linotype"/>
        </w:rPr>
        <w:t xml:space="preserve">VIGÉSIMO </w:t>
      </w:r>
      <w:r w:rsidR="002839C0" w:rsidRPr="00934D2B">
        <w:rPr>
          <w:rFonts w:ascii="Palatino Linotype" w:hAnsi="Palatino Linotype"/>
        </w:rPr>
        <w:t>NOVENA</w:t>
      </w:r>
      <w:r w:rsidRPr="00934D2B">
        <w:rPr>
          <w:rFonts w:ascii="Palatino Linotype" w:hAnsi="Palatino Linotype"/>
        </w:rPr>
        <w:t xml:space="preserve"> SESIÓN ORDINARIA CELEBRADA EL DÍA </w:t>
      </w:r>
      <w:r w:rsidR="002839C0" w:rsidRPr="00934D2B">
        <w:rPr>
          <w:rFonts w:ascii="Palatino Linotype" w:hAnsi="Palatino Linotype"/>
        </w:rPr>
        <w:t>QUINCE</w:t>
      </w:r>
      <w:r w:rsidR="00FA7172" w:rsidRPr="00934D2B">
        <w:rPr>
          <w:rFonts w:ascii="Palatino Linotype" w:hAnsi="Palatino Linotype"/>
        </w:rPr>
        <w:t xml:space="preserve"> </w:t>
      </w:r>
      <w:r w:rsidRPr="00934D2B">
        <w:rPr>
          <w:rFonts w:ascii="Palatino Linotype" w:hAnsi="Palatino Linotype"/>
        </w:rPr>
        <w:t>(</w:t>
      </w:r>
      <w:r w:rsidR="002839C0" w:rsidRPr="00934D2B">
        <w:rPr>
          <w:rFonts w:ascii="Palatino Linotype" w:hAnsi="Palatino Linotype"/>
        </w:rPr>
        <w:t>15</w:t>
      </w:r>
      <w:r w:rsidRPr="00934D2B">
        <w:rPr>
          <w:rFonts w:ascii="Palatino Linotype" w:hAnsi="Palatino Linotype"/>
        </w:rPr>
        <w:t xml:space="preserve">) DE </w:t>
      </w:r>
      <w:r w:rsidR="002839C0" w:rsidRPr="00934D2B">
        <w:rPr>
          <w:rFonts w:ascii="Palatino Linotype" w:hAnsi="Palatino Linotype"/>
        </w:rPr>
        <w:t>AGOSTO</w:t>
      </w:r>
      <w:r w:rsidR="0084555A" w:rsidRPr="00934D2B">
        <w:rPr>
          <w:rFonts w:ascii="Palatino Linotype" w:hAnsi="Palatino Linotype"/>
        </w:rPr>
        <w:t xml:space="preserve"> </w:t>
      </w:r>
      <w:r w:rsidR="006A2D64" w:rsidRPr="00934D2B">
        <w:rPr>
          <w:rFonts w:ascii="Palatino Linotype" w:hAnsi="Palatino Linotype"/>
        </w:rPr>
        <w:t>D</w:t>
      </w:r>
      <w:r w:rsidRPr="00934D2B">
        <w:rPr>
          <w:rFonts w:ascii="Palatino Linotype" w:hAnsi="Palatino Linotype"/>
        </w:rPr>
        <w:t xml:space="preserve">E DOS </w:t>
      </w:r>
      <w:r w:rsidRPr="00934D2B">
        <w:rPr>
          <w:rFonts w:ascii="Palatino Linotype" w:hAnsi="Palatino Linotype"/>
        </w:rPr>
        <w:lastRenderedPageBreak/>
        <w:t>MIL DIECI</w:t>
      </w:r>
      <w:r w:rsidR="00B06B87" w:rsidRPr="00934D2B">
        <w:rPr>
          <w:rFonts w:ascii="Palatino Linotype" w:hAnsi="Palatino Linotype"/>
        </w:rPr>
        <w:t>OCHO</w:t>
      </w:r>
      <w:r w:rsidR="006A2D64" w:rsidRPr="00934D2B">
        <w:rPr>
          <w:rFonts w:ascii="Palatino Linotype" w:hAnsi="Palatino Linotype"/>
        </w:rPr>
        <w:t>, ANTE EL SECRETARIO</w:t>
      </w:r>
      <w:r w:rsidRPr="00934D2B">
        <w:rPr>
          <w:rFonts w:ascii="Palatino Linotype" w:hAnsi="Palatino Linotype"/>
        </w:rPr>
        <w:t xml:space="preserve"> TÉCNIC</w:t>
      </w:r>
      <w:r w:rsidR="006A2D64" w:rsidRPr="00934D2B">
        <w:rPr>
          <w:rFonts w:ascii="Palatino Linotype" w:hAnsi="Palatino Linotype"/>
        </w:rPr>
        <w:t>O</w:t>
      </w:r>
      <w:r w:rsidRPr="00934D2B">
        <w:rPr>
          <w:rFonts w:ascii="Palatino Linotype" w:hAnsi="Palatino Linotype"/>
        </w:rPr>
        <w:t xml:space="preserve"> DEL PLENO </w:t>
      </w:r>
      <w:r w:rsidR="006A2D64" w:rsidRPr="00934D2B">
        <w:rPr>
          <w:rFonts w:ascii="Palatino Linotype" w:hAnsi="Palatino Linotype"/>
        </w:rPr>
        <w:t>ALEXIS TAPIA RAMÍREZ</w:t>
      </w:r>
      <w:r w:rsidRPr="00934D2B">
        <w:rPr>
          <w:rFonts w:ascii="Palatino Linotype" w:hAnsi="Palatino Linotype"/>
        </w:rPr>
        <w:t>.</w:t>
      </w:r>
    </w:p>
    <w:p w14:paraId="71628C06" w14:textId="77777777" w:rsidR="00401A86" w:rsidRPr="00934D2B" w:rsidRDefault="00401A86" w:rsidP="0016091E">
      <w:pPr>
        <w:shd w:val="clear" w:color="auto" w:fill="FFFFFF"/>
        <w:spacing w:line="360" w:lineRule="auto"/>
        <w:jc w:val="both"/>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D44831" w:rsidRPr="00934D2B" w14:paraId="24798C21" w14:textId="77777777" w:rsidTr="00937430">
        <w:trPr>
          <w:trHeight w:val="1606"/>
        </w:trPr>
        <w:tc>
          <w:tcPr>
            <w:tcW w:w="8758" w:type="dxa"/>
            <w:gridSpan w:val="2"/>
            <w:vAlign w:val="center"/>
          </w:tcPr>
          <w:p w14:paraId="664F86C0" w14:textId="77777777" w:rsidR="00BF7633" w:rsidRPr="00934D2B" w:rsidRDefault="00BF7633" w:rsidP="00401A86">
            <w:pPr>
              <w:spacing w:line="360" w:lineRule="auto"/>
              <w:rPr>
                <w:rFonts w:ascii="Palatino Linotype" w:hAnsi="Palatino Linotype" w:cs="Times New Roman"/>
                <w:b/>
              </w:rPr>
            </w:pPr>
          </w:p>
          <w:p w14:paraId="2B4187EC" w14:textId="77777777" w:rsidR="00486C97" w:rsidRPr="00934D2B" w:rsidRDefault="00486C97" w:rsidP="0016091E">
            <w:pPr>
              <w:spacing w:line="360" w:lineRule="auto"/>
              <w:jc w:val="center"/>
              <w:rPr>
                <w:rFonts w:ascii="Palatino Linotype" w:hAnsi="Palatino Linotype" w:cs="Times New Roman"/>
                <w:b/>
              </w:rPr>
            </w:pPr>
            <w:r w:rsidRPr="00934D2B">
              <w:rPr>
                <w:rFonts w:ascii="Palatino Linotype" w:hAnsi="Palatino Linotype" w:cs="Times New Roman"/>
                <w:b/>
              </w:rPr>
              <w:t>Zulema Martínez Sánchez</w:t>
            </w:r>
          </w:p>
          <w:p w14:paraId="0C0825BB" w14:textId="093A2B21" w:rsidR="00486C97" w:rsidRPr="00934D2B" w:rsidRDefault="00486C97" w:rsidP="0016091E">
            <w:pPr>
              <w:spacing w:line="360" w:lineRule="auto"/>
              <w:jc w:val="center"/>
              <w:rPr>
                <w:rFonts w:ascii="Palatino Linotype" w:hAnsi="Palatino Linotype" w:cs="Times New Roman"/>
              </w:rPr>
            </w:pPr>
            <w:r w:rsidRPr="00934D2B">
              <w:rPr>
                <w:rFonts w:ascii="Palatino Linotype" w:hAnsi="Palatino Linotype" w:cs="Times New Roman"/>
              </w:rPr>
              <w:t>Comisionada Presidenta</w:t>
            </w:r>
          </w:p>
          <w:p w14:paraId="1E6BB132" w14:textId="02FB1C23" w:rsidR="00D44831" w:rsidRPr="00934D2B" w:rsidRDefault="00486C97" w:rsidP="0016091E">
            <w:pPr>
              <w:spacing w:line="360" w:lineRule="auto"/>
              <w:jc w:val="center"/>
              <w:rPr>
                <w:rFonts w:ascii="Palatino Linotype" w:hAnsi="Palatino Linotype" w:cs="Times New Roman"/>
              </w:rPr>
            </w:pPr>
            <w:r w:rsidRPr="00934D2B">
              <w:rPr>
                <w:rFonts w:ascii="Palatino Linotype" w:hAnsi="Palatino Linotype" w:cs="Times New Roman"/>
              </w:rPr>
              <w:t>(Rúbrica)</w:t>
            </w:r>
          </w:p>
        </w:tc>
      </w:tr>
      <w:tr w:rsidR="00D44831" w:rsidRPr="00934D2B" w14:paraId="7E11E78B" w14:textId="77777777" w:rsidTr="00937430">
        <w:trPr>
          <w:trHeight w:val="1917"/>
        </w:trPr>
        <w:tc>
          <w:tcPr>
            <w:tcW w:w="4379" w:type="dxa"/>
            <w:vAlign w:val="center"/>
          </w:tcPr>
          <w:p w14:paraId="659683F5" w14:textId="77777777" w:rsidR="00D44831" w:rsidRDefault="00D44831" w:rsidP="00401A86">
            <w:pPr>
              <w:spacing w:line="360" w:lineRule="auto"/>
              <w:rPr>
                <w:rFonts w:ascii="Palatino Linotype" w:hAnsi="Palatino Linotype" w:cs="Times New Roman"/>
                <w:b/>
              </w:rPr>
            </w:pPr>
          </w:p>
          <w:p w14:paraId="37C0A11D" w14:textId="77777777" w:rsidR="00401A86" w:rsidRPr="00934D2B" w:rsidRDefault="00401A86" w:rsidP="00401A86">
            <w:pPr>
              <w:spacing w:line="360" w:lineRule="auto"/>
              <w:rPr>
                <w:rFonts w:ascii="Palatino Linotype" w:hAnsi="Palatino Linotype" w:cs="Times New Roman"/>
                <w:b/>
              </w:rPr>
            </w:pPr>
          </w:p>
          <w:p w14:paraId="5A51394D" w14:textId="77777777" w:rsidR="00D44831" w:rsidRPr="00934D2B" w:rsidRDefault="00D44831" w:rsidP="0016091E">
            <w:pPr>
              <w:spacing w:line="360" w:lineRule="auto"/>
              <w:jc w:val="center"/>
              <w:rPr>
                <w:rFonts w:ascii="Palatino Linotype" w:hAnsi="Palatino Linotype" w:cs="Times New Roman"/>
                <w:b/>
              </w:rPr>
            </w:pPr>
            <w:r w:rsidRPr="00934D2B">
              <w:rPr>
                <w:rFonts w:ascii="Palatino Linotype" w:hAnsi="Palatino Linotype" w:cs="Times New Roman"/>
                <w:b/>
              </w:rPr>
              <w:t xml:space="preserve">Eva </w:t>
            </w:r>
            <w:proofErr w:type="spellStart"/>
            <w:r w:rsidRPr="00934D2B">
              <w:rPr>
                <w:rFonts w:ascii="Palatino Linotype" w:hAnsi="Palatino Linotype" w:cs="Times New Roman"/>
                <w:b/>
              </w:rPr>
              <w:t>Abaid</w:t>
            </w:r>
            <w:proofErr w:type="spellEnd"/>
            <w:r w:rsidRPr="00934D2B">
              <w:rPr>
                <w:rFonts w:ascii="Palatino Linotype" w:hAnsi="Palatino Linotype" w:cs="Times New Roman"/>
                <w:b/>
              </w:rPr>
              <w:t xml:space="preserve"> </w:t>
            </w:r>
            <w:proofErr w:type="spellStart"/>
            <w:r w:rsidRPr="00934D2B">
              <w:rPr>
                <w:rFonts w:ascii="Palatino Linotype" w:hAnsi="Palatino Linotype" w:cs="Times New Roman"/>
                <w:b/>
              </w:rPr>
              <w:t>Yapur</w:t>
            </w:r>
            <w:proofErr w:type="spellEnd"/>
          </w:p>
          <w:p w14:paraId="79101D01" w14:textId="77777777" w:rsidR="00D44831" w:rsidRPr="00934D2B" w:rsidRDefault="00D44831" w:rsidP="0016091E">
            <w:pPr>
              <w:spacing w:line="360" w:lineRule="auto"/>
              <w:jc w:val="center"/>
              <w:rPr>
                <w:rFonts w:ascii="Palatino Linotype" w:hAnsi="Palatino Linotype" w:cs="Times New Roman"/>
              </w:rPr>
            </w:pPr>
            <w:r w:rsidRPr="00934D2B">
              <w:rPr>
                <w:rFonts w:ascii="Palatino Linotype" w:hAnsi="Palatino Linotype" w:cs="Times New Roman"/>
              </w:rPr>
              <w:t>Comisionada</w:t>
            </w:r>
          </w:p>
          <w:p w14:paraId="7A35ADFD" w14:textId="77777777" w:rsidR="00D44831" w:rsidRPr="00934D2B" w:rsidRDefault="00D44831" w:rsidP="0016091E">
            <w:pPr>
              <w:spacing w:line="360" w:lineRule="auto"/>
              <w:jc w:val="center"/>
              <w:rPr>
                <w:rFonts w:ascii="Palatino Linotype" w:hAnsi="Palatino Linotype" w:cs="Times New Roman"/>
              </w:rPr>
            </w:pPr>
            <w:r w:rsidRPr="00934D2B">
              <w:rPr>
                <w:rFonts w:ascii="Palatino Linotype" w:hAnsi="Palatino Linotype" w:cs="Times New Roman"/>
              </w:rPr>
              <w:t>(Rúbrica)</w:t>
            </w:r>
          </w:p>
        </w:tc>
        <w:tc>
          <w:tcPr>
            <w:tcW w:w="4379" w:type="dxa"/>
            <w:vAlign w:val="center"/>
          </w:tcPr>
          <w:p w14:paraId="7860C236" w14:textId="77777777" w:rsidR="00D44831" w:rsidRDefault="00D44831" w:rsidP="0016091E">
            <w:pPr>
              <w:spacing w:line="360" w:lineRule="auto"/>
              <w:jc w:val="center"/>
              <w:rPr>
                <w:rFonts w:ascii="Palatino Linotype" w:hAnsi="Palatino Linotype" w:cs="Times New Roman"/>
                <w:b/>
              </w:rPr>
            </w:pPr>
          </w:p>
          <w:p w14:paraId="73F19DB0" w14:textId="77777777" w:rsidR="00401A86" w:rsidRPr="00934D2B" w:rsidRDefault="00401A86" w:rsidP="0016091E">
            <w:pPr>
              <w:spacing w:line="360" w:lineRule="auto"/>
              <w:jc w:val="center"/>
              <w:rPr>
                <w:rFonts w:ascii="Palatino Linotype" w:hAnsi="Palatino Linotype" w:cs="Times New Roman"/>
                <w:b/>
              </w:rPr>
            </w:pPr>
          </w:p>
          <w:p w14:paraId="423310E7" w14:textId="77777777" w:rsidR="00D44831" w:rsidRPr="00934D2B" w:rsidRDefault="00D44831" w:rsidP="0016091E">
            <w:pPr>
              <w:spacing w:line="360" w:lineRule="auto"/>
              <w:jc w:val="center"/>
              <w:rPr>
                <w:rFonts w:ascii="Palatino Linotype" w:hAnsi="Palatino Linotype" w:cs="Times New Roman"/>
                <w:b/>
              </w:rPr>
            </w:pPr>
            <w:r w:rsidRPr="00934D2B">
              <w:rPr>
                <w:rFonts w:ascii="Palatino Linotype" w:hAnsi="Palatino Linotype" w:cs="Times New Roman"/>
                <w:b/>
              </w:rPr>
              <w:t>José Guadalupe Luna Hernández</w:t>
            </w:r>
          </w:p>
          <w:p w14:paraId="3C1C3A7F" w14:textId="77777777" w:rsidR="00D44831" w:rsidRPr="00934D2B" w:rsidRDefault="00D44831" w:rsidP="0016091E">
            <w:pPr>
              <w:spacing w:line="360" w:lineRule="auto"/>
              <w:jc w:val="center"/>
              <w:rPr>
                <w:rFonts w:ascii="Palatino Linotype" w:hAnsi="Palatino Linotype" w:cs="Times New Roman"/>
              </w:rPr>
            </w:pPr>
            <w:r w:rsidRPr="00934D2B">
              <w:rPr>
                <w:rFonts w:ascii="Palatino Linotype" w:hAnsi="Palatino Linotype" w:cs="Times New Roman"/>
              </w:rPr>
              <w:t>Comisionado</w:t>
            </w:r>
          </w:p>
          <w:p w14:paraId="21FCE60B" w14:textId="77777777" w:rsidR="00D44831" w:rsidRPr="00934D2B" w:rsidRDefault="00D44831" w:rsidP="0016091E">
            <w:pPr>
              <w:spacing w:line="360" w:lineRule="auto"/>
              <w:jc w:val="center"/>
              <w:rPr>
                <w:rFonts w:ascii="Palatino Linotype" w:hAnsi="Palatino Linotype" w:cs="Times New Roman"/>
              </w:rPr>
            </w:pPr>
            <w:r w:rsidRPr="00934D2B">
              <w:rPr>
                <w:rFonts w:ascii="Palatino Linotype" w:hAnsi="Palatino Linotype" w:cs="Times New Roman"/>
              </w:rPr>
              <w:t>(Rúbrica)</w:t>
            </w:r>
          </w:p>
        </w:tc>
      </w:tr>
      <w:tr w:rsidR="004F0044" w:rsidRPr="00934D2B" w14:paraId="16A310A2" w14:textId="77777777" w:rsidTr="00A5649F">
        <w:trPr>
          <w:trHeight w:val="1995"/>
        </w:trPr>
        <w:tc>
          <w:tcPr>
            <w:tcW w:w="8758" w:type="dxa"/>
            <w:gridSpan w:val="2"/>
            <w:vAlign w:val="center"/>
          </w:tcPr>
          <w:p w14:paraId="075957E5" w14:textId="77777777" w:rsidR="004F0044" w:rsidRPr="00934D2B" w:rsidRDefault="004F0044" w:rsidP="0016091E">
            <w:pPr>
              <w:spacing w:line="360" w:lineRule="auto"/>
              <w:jc w:val="center"/>
              <w:rPr>
                <w:rFonts w:ascii="Palatino Linotype" w:hAnsi="Palatino Linotype" w:cs="Times New Roman"/>
                <w:b/>
              </w:rPr>
            </w:pPr>
          </w:p>
          <w:p w14:paraId="098D9B06" w14:textId="77777777" w:rsidR="004F0044" w:rsidRPr="00934D2B" w:rsidRDefault="004F0044" w:rsidP="0016091E">
            <w:pPr>
              <w:spacing w:line="360" w:lineRule="auto"/>
              <w:jc w:val="center"/>
              <w:rPr>
                <w:rFonts w:ascii="Palatino Linotype" w:hAnsi="Palatino Linotype" w:cs="Times New Roman"/>
                <w:b/>
              </w:rPr>
            </w:pPr>
          </w:p>
          <w:p w14:paraId="1880FCD0" w14:textId="77777777" w:rsidR="004F0044" w:rsidRPr="00934D2B" w:rsidRDefault="004F0044" w:rsidP="0016091E">
            <w:pPr>
              <w:spacing w:line="360" w:lineRule="auto"/>
              <w:jc w:val="center"/>
              <w:rPr>
                <w:rFonts w:ascii="Palatino Linotype" w:hAnsi="Palatino Linotype" w:cs="Times New Roman"/>
                <w:b/>
              </w:rPr>
            </w:pPr>
            <w:r w:rsidRPr="00934D2B">
              <w:rPr>
                <w:rFonts w:ascii="Palatino Linotype" w:hAnsi="Palatino Linotype" w:cs="Times New Roman"/>
                <w:b/>
              </w:rPr>
              <w:t>Javier Martínez Cruz</w:t>
            </w:r>
          </w:p>
          <w:p w14:paraId="276F83EB" w14:textId="77777777" w:rsidR="004F0044" w:rsidRPr="00934D2B" w:rsidRDefault="004F0044" w:rsidP="0016091E">
            <w:pPr>
              <w:spacing w:line="360" w:lineRule="auto"/>
              <w:jc w:val="center"/>
              <w:rPr>
                <w:rFonts w:ascii="Palatino Linotype" w:hAnsi="Palatino Linotype" w:cs="Times New Roman"/>
              </w:rPr>
            </w:pPr>
            <w:r w:rsidRPr="00934D2B">
              <w:rPr>
                <w:rFonts w:ascii="Palatino Linotype" w:hAnsi="Palatino Linotype" w:cs="Times New Roman"/>
              </w:rPr>
              <w:t>Comisionado</w:t>
            </w:r>
          </w:p>
          <w:p w14:paraId="3F1B5545" w14:textId="7C24855D" w:rsidR="004F0044" w:rsidRPr="00934D2B" w:rsidRDefault="004F0044" w:rsidP="0016091E">
            <w:pPr>
              <w:spacing w:line="360" w:lineRule="auto"/>
              <w:jc w:val="center"/>
              <w:rPr>
                <w:rFonts w:ascii="Palatino Linotype" w:hAnsi="Palatino Linotype" w:cs="Times New Roman"/>
              </w:rPr>
            </w:pPr>
            <w:r w:rsidRPr="00934D2B">
              <w:rPr>
                <w:rFonts w:ascii="Palatino Linotype" w:hAnsi="Palatino Linotype" w:cs="Times New Roman"/>
              </w:rPr>
              <w:t>(Rúbrica)</w:t>
            </w:r>
          </w:p>
        </w:tc>
      </w:tr>
      <w:tr w:rsidR="00D44831" w:rsidRPr="00934D2B" w14:paraId="61738546" w14:textId="77777777" w:rsidTr="00937430">
        <w:trPr>
          <w:trHeight w:val="1736"/>
        </w:trPr>
        <w:tc>
          <w:tcPr>
            <w:tcW w:w="8758" w:type="dxa"/>
            <w:gridSpan w:val="2"/>
            <w:vAlign w:val="center"/>
          </w:tcPr>
          <w:p w14:paraId="4FCE9417" w14:textId="77777777" w:rsidR="004F0044" w:rsidRDefault="004F0044" w:rsidP="00401A86">
            <w:pPr>
              <w:spacing w:line="360" w:lineRule="auto"/>
              <w:rPr>
                <w:rFonts w:ascii="Palatino Linotype" w:hAnsi="Palatino Linotype" w:cs="Times New Roman"/>
                <w:b/>
              </w:rPr>
            </w:pPr>
          </w:p>
          <w:p w14:paraId="6CA2AC80" w14:textId="77777777" w:rsidR="00401A86" w:rsidRPr="00934D2B" w:rsidRDefault="00401A86" w:rsidP="00401A86">
            <w:pPr>
              <w:spacing w:line="360" w:lineRule="auto"/>
              <w:rPr>
                <w:rFonts w:ascii="Palatino Linotype" w:hAnsi="Palatino Linotype" w:cs="Times New Roman"/>
                <w:b/>
              </w:rPr>
            </w:pPr>
          </w:p>
          <w:p w14:paraId="730B5614" w14:textId="77777777" w:rsidR="004F0044" w:rsidRPr="00934D2B" w:rsidRDefault="004F0044" w:rsidP="004F0044">
            <w:pPr>
              <w:spacing w:line="360" w:lineRule="auto"/>
              <w:jc w:val="center"/>
              <w:rPr>
                <w:rFonts w:ascii="Palatino Linotype" w:hAnsi="Palatino Linotype" w:cs="Times New Roman"/>
                <w:b/>
              </w:rPr>
            </w:pPr>
            <w:r w:rsidRPr="00934D2B">
              <w:rPr>
                <w:rFonts w:ascii="Palatino Linotype" w:hAnsi="Palatino Linotype" w:cs="Times New Roman"/>
                <w:b/>
              </w:rPr>
              <w:t>Alexis Tapia Ramírez</w:t>
            </w:r>
          </w:p>
          <w:p w14:paraId="14F241E4" w14:textId="77777777" w:rsidR="004F0044" w:rsidRPr="00934D2B" w:rsidRDefault="004F0044" w:rsidP="004F0044">
            <w:pPr>
              <w:spacing w:line="360" w:lineRule="auto"/>
              <w:jc w:val="center"/>
              <w:rPr>
                <w:rFonts w:ascii="Palatino Linotype" w:hAnsi="Palatino Linotype" w:cs="Times New Roman"/>
              </w:rPr>
            </w:pPr>
            <w:r w:rsidRPr="00934D2B">
              <w:rPr>
                <w:rFonts w:ascii="Palatino Linotype" w:hAnsi="Palatino Linotype" w:cs="Times New Roman"/>
              </w:rPr>
              <w:t>Secretario Técnico del Pleno</w:t>
            </w:r>
          </w:p>
          <w:p w14:paraId="585F7760" w14:textId="2CD68EC9" w:rsidR="005C7C1B" w:rsidRPr="00934D2B" w:rsidRDefault="004F0044" w:rsidP="004F0044">
            <w:pPr>
              <w:spacing w:line="360" w:lineRule="auto"/>
              <w:jc w:val="center"/>
              <w:rPr>
                <w:rFonts w:ascii="Palatino Linotype" w:hAnsi="Palatino Linotype" w:cs="Times New Roman"/>
              </w:rPr>
            </w:pPr>
            <w:r w:rsidRPr="00934D2B">
              <w:rPr>
                <w:rFonts w:ascii="Palatino Linotype" w:hAnsi="Palatino Linotype" w:cs="Times New Roman"/>
              </w:rPr>
              <w:t>(Rúbrica)</w:t>
            </w:r>
          </w:p>
        </w:tc>
      </w:tr>
    </w:tbl>
    <w:p w14:paraId="5CD2FED7" w14:textId="46FE109C" w:rsidR="00840559" w:rsidRPr="00B73E8B" w:rsidRDefault="0039460E" w:rsidP="0016091E">
      <w:pPr>
        <w:spacing w:line="360" w:lineRule="auto"/>
        <w:jc w:val="both"/>
        <w:rPr>
          <w:rFonts w:ascii="Palatino Linotype" w:eastAsia="Calibri" w:hAnsi="Palatino Linotype" w:cs="Arial"/>
          <w:b/>
        </w:rPr>
      </w:pPr>
      <w:r w:rsidRPr="00934D2B">
        <w:rPr>
          <w:rFonts w:ascii="Palatino Linotype" w:eastAsia="Times New Roman" w:hAnsi="Palatino Linotype" w:cs="Arial"/>
          <w:color w:val="000000" w:themeColor="text1"/>
        </w:rPr>
        <w:t xml:space="preserve">Esta hoja corresponde a la resolución de </w:t>
      </w:r>
      <w:r w:rsidR="002839C0" w:rsidRPr="00934D2B">
        <w:rPr>
          <w:rFonts w:ascii="Palatino Linotype" w:eastAsia="Times New Roman" w:hAnsi="Palatino Linotype" w:cs="Arial"/>
          <w:color w:val="000000" w:themeColor="text1"/>
        </w:rPr>
        <w:t>quince</w:t>
      </w:r>
      <w:r w:rsidR="004F0044" w:rsidRPr="00934D2B">
        <w:rPr>
          <w:rFonts w:ascii="Palatino Linotype" w:eastAsia="Times New Roman" w:hAnsi="Palatino Linotype" w:cs="Arial"/>
          <w:color w:val="000000" w:themeColor="text1"/>
        </w:rPr>
        <w:t xml:space="preserve"> de </w:t>
      </w:r>
      <w:r w:rsidR="002839C0" w:rsidRPr="00934D2B">
        <w:rPr>
          <w:rFonts w:ascii="Palatino Linotype" w:eastAsia="Times New Roman" w:hAnsi="Palatino Linotype" w:cs="Arial"/>
          <w:color w:val="000000" w:themeColor="text1"/>
        </w:rPr>
        <w:t>agosto</w:t>
      </w:r>
      <w:r w:rsidR="004F0044" w:rsidRPr="00934D2B">
        <w:rPr>
          <w:rFonts w:ascii="Palatino Linotype" w:eastAsia="Times New Roman" w:hAnsi="Palatino Linotype" w:cs="Arial"/>
          <w:color w:val="000000" w:themeColor="text1"/>
        </w:rPr>
        <w:t xml:space="preserve"> de</w:t>
      </w:r>
      <w:r w:rsidRPr="00934D2B">
        <w:rPr>
          <w:rFonts w:ascii="Palatino Linotype" w:eastAsia="Times New Roman" w:hAnsi="Palatino Linotype" w:cs="Arial"/>
          <w:color w:val="000000" w:themeColor="text1"/>
        </w:rPr>
        <w:t xml:space="preserve"> dos mil </w:t>
      </w:r>
      <w:r w:rsidR="00C83112" w:rsidRPr="00934D2B">
        <w:rPr>
          <w:rFonts w:ascii="Palatino Linotype" w:eastAsia="Calibri" w:hAnsi="Palatino Linotype" w:cs="Arial"/>
          <w:lang w:val="es-ES"/>
        </w:rPr>
        <w:t>dieciocho</w:t>
      </w:r>
      <w:r w:rsidRPr="00934D2B">
        <w:rPr>
          <w:rFonts w:ascii="Palatino Linotype" w:eastAsia="Times New Roman" w:hAnsi="Palatino Linotype" w:cs="Arial"/>
          <w:color w:val="000000" w:themeColor="text1"/>
        </w:rPr>
        <w:t xml:space="preserve">, emitida en el recurso de revisión </w:t>
      </w:r>
      <w:r w:rsidR="002839C0" w:rsidRPr="00934D2B">
        <w:rPr>
          <w:rFonts w:ascii="Palatino Linotype" w:hAnsi="Palatino Linotype" w:cs="Arial"/>
          <w:b/>
          <w:bCs/>
        </w:rPr>
        <w:t>02428</w:t>
      </w:r>
      <w:r w:rsidR="00567D32" w:rsidRPr="00934D2B">
        <w:rPr>
          <w:rFonts w:ascii="Palatino Linotype" w:hAnsi="Palatino Linotype" w:cs="Arial"/>
          <w:b/>
          <w:bCs/>
        </w:rPr>
        <w:t>/INFOEM/IP/RR/2018</w:t>
      </w:r>
      <w:r w:rsidRPr="00934D2B">
        <w:rPr>
          <w:rFonts w:ascii="Palatino Linotype" w:eastAsia="Times New Roman" w:hAnsi="Palatino Linotype" w:cs="Arial"/>
          <w:color w:val="000000" w:themeColor="text1"/>
        </w:rPr>
        <w:t>.</w:t>
      </w:r>
      <w:bookmarkStart w:id="49" w:name="_GoBack"/>
      <w:bookmarkEnd w:id="49"/>
    </w:p>
    <w:sectPr w:rsidR="00840559" w:rsidRPr="00B73E8B" w:rsidSect="00C319C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1AE74" w14:textId="77777777" w:rsidR="00780FEE" w:rsidRDefault="00780FEE" w:rsidP="00587366">
      <w:r>
        <w:separator/>
      </w:r>
    </w:p>
  </w:endnote>
  <w:endnote w:type="continuationSeparator" w:id="0">
    <w:p w14:paraId="72265182" w14:textId="77777777" w:rsidR="00780FEE" w:rsidRDefault="00780FE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696876" w:rsidRPr="00883450" w:rsidRDefault="0069687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97711">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97711">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696876" w:rsidRDefault="006968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96876" w:rsidRPr="00883450" w:rsidRDefault="0069687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7711" w:rsidRPr="0089771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7711" w:rsidRPr="00897711">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696876" w:rsidRPr="00883450" w:rsidRDefault="0069687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1B622" w14:textId="77777777" w:rsidR="00780FEE" w:rsidRDefault="00780FEE" w:rsidP="00587366">
      <w:r>
        <w:separator/>
      </w:r>
    </w:p>
  </w:footnote>
  <w:footnote w:type="continuationSeparator" w:id="0">
    <w:p w14:paraId="4A81A792" w14:textId="77777777" w:rsidR="00780FEE" w:rsidRDefault="00780FEE" w:rsidP="00587366">
      <w:r>
        <w:continuationSeparator/>
      </w:r>
    </w:p>
  </w:footnote>
  <w:footnote w:id="1">
    <w:p w14:paraId="440F2E57" w14:textId="77777777" w:rsidR="00696876" w:rsidRPr="00034B44" w:rsidRDefault="00696876" w:rsidP="009862F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5718D89" w14:textId="77777777" w:rsidR="00696876" w:rsidRPr="00034B44" w:rsidRDefault="00696876" w:rsidP="009862FA">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404F70A6" w14:textId="77777777" w:rsidR="00696876" w:rsidRPr="00034B44" w:rsidRDefault="00696876" w:rsidP="009862F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42A16CC4" w14:textId="77777777" w:rsidR="00696876" w:rsidRPr="00034B44" w:rsidRDefault="00696876" w:rsidP="009862F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5D67A96" w14:textId="77777777" w:rsidR="00696876" w:rsidRPr="00034B44" w:rsidRDefault="00696876" w:rsidP="009862F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029AF19" w14:textId="77777777" w:rsidR="00696876" w:rsidRPr="00034B44" w:rsidRDefault="00696876" w:rsidP="009862F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6A2F2D6B" w14:textId="77777777" w:rsidR="00696876" w:rsidRPr="00034B44" w:rsidRDefault="00696876" w:rsidP="009862F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2EEE4BD2" w14:textId="77777777" w:rsidR="00696876" w:rsidRPr="00034B44" w:rsidRDefault="00696876" w:rsidP="009862F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6DF8AFD" w14:textId="77777777" w:rsidR="00696876" w:rsidRPr="00034B44" w:rsidRDefault="00696876" w:rsidP="009862FA">
      <w:pPr>
        <w:pStyle w:val="Textonotapie"/>
        <w:jc w:val="both"/>
        <w:rPr>
          <w:rFonts w:ascii="Palatino Linotype" w:hAnsi="Palatino Linotype"/>
          <w:sz w:val="18"/>
        </w:rPr>
      </w:pPr>
      <w:r w:rsidRPr="00034B44">
        <w:rPr>
          <w:rFonts w:ascii="Palatino Linotype" w:hAnsi="Palatino Linotype"/>
          <w:sz w:val="18"/>
        </w:rPr>
        <w:t xml:space="preserve"> (…)</w:t>
      </w:r>
    </w:p>
    <w:p w14:paraId="48E3BB44" w14:textId="77777777" w:rsidR="00696876" w:rsidRPr="00034B44" w:rsidRDefault="00696876" w:rsidP="009862F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C85BF" w14:textId="77777777" w:rsidR="00401A86" w:rsidRDefault="00401A86"/>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96876" w:rsidRPr="00EF13C1" w14:paraId="28B038A3" w14:textId="77777777" w:rsidTr="00643C57">
      <w:trPr>
        <w:trHeight w:val="138"/>
        <w:jc w:val="right"/>
      </w:trPr>
      <w:tc>
        <w:tcPr>
          <w:tcW w:w="2552" w:type="dxa"/>
          <w:vAlign w:val="center"/>
        </w:tcPr>
        <w:p w14:paraId="42D090F0" w14:textId="77777777" w:rsidR="00401A86" w:rsidRDefault="00401A86" w:rsidP="00C319CD">
          <w:pPr>
            <w:rPr>
              <w:rFonts w:ascii="Palatino Linotype" w:hAnsi="Palatino Linotype"/>
              <w:b/>
              <w:sz w:val="22"/>
              <w:szCs w:val="22"/>
            </w:rPr>
          </w:pPr>
        </w:p>
        <w:p w14:paraId="444FA3BE" w14:textId="77777777" w:rsidR="00696876" w:rsidRPr="00EF13C1" w:rsidRDefault="00696876"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65510B1" w14:textId="77777777" w:rsidR="00401A86" w:rsidRDefault="00401A86" w:rsidP="00034C2E">
          <w:pPr>
            <w:pStyle w:val="Encabezado"/>
            <w:jc w:val="right"/>
            <w:rPr>
              <w:rFonts w:ascii="Palatino Linotype" w:hAnsi="Palatino Linotype" w:cs="Arial"/>
              <w:b/>
              <w:bCs/>
              <w:sz w:val="22"/>
              <w:szCs w:val="22"/>
              <w:lang w:eastAsia="es-MX"/>
            </w:rPr>
          </w:pPr>
        </w:p>
        <w:p w14:paraId="3E499A46" w14:textId="201ABEC3" w:rsidR="00696876" w:rsidRPr="00EF13C1" w:rsidRDefault="00696876" w:rsidP="00034C2E">
          <w:pPr>
            <w:pStyle w:val="Encabezado"/>
            <w:jc w:val="right"/>
            <w:rPr>
              <w:rFonts w:ascii="Palatino Linotype" w:hAnsi="Palatino Linotype"/>
              <w:b/>
              <w:sz w:val="22"/>
              <w:szCs w:val="22"/>
            </w:rPr>
          </w:pPr>
          <w:r>
            <w:rPr>
              <w:rFonts w:ascii="Palatino Linotype" w:hAnsi="Palatino Linotype" w:cs="Arial"/>
              <w:b/>
              <w:bCs/>
              <w:sz w:val="22"/>
              <w:szCs w:val="22"/>
              <w:lang w:eastAsia="es-MX"/>
            </w:rPr>
            <w:t>02428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696876" w:rsidRPr="00EF13C1" w14:paraId="316C9DB2" w14:textId="77777777" w:rsidTr="00643C57">
      <w:trPr>
        <w:trHeight w:val="321"/>
        <w:jc w:val="right"/>
      </w:trPr>
      <w:tc>
        <w:tcPr>
          <w:tcW w:w="2552" w:type="dxa"/>
          <w:vAlign w:val="center"/>
        </w:tcPr>
        <w:p w14:paraId="49601F1D" w14:textId="77777777" w:rsidR="00696876" w:rsidRPr="00EF13C1" w:rsidRDefault="00696876"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44955C61" w:rsidR="00696876" w:rsidRPr="00EF13C1" w:rsidRDefault="00696876" w:rsidP="004952BB">
          <w:pPr>
            <w:pStyle w:val="Encabezado"/>
            <w:jc w:val="right"/>
            <w:rPr>
              <w:rFonts w:ascii="Palatino Linotype" w:hAnsi="Palatino Linotype"/>
              <w:b/>
              <w:sz w:val="22"/>
              <w:szCs w:val="22"/>
            </w:rPr>
          </w:pPr>
          <w:r>
            <w:rPr>
              <w:rFonts w:ascii="Palatino Linotype" w:hAnsi="Palatino Linotype"/>
              <w:b/>
              <w:bCs/>
              <w:sz w:val="22"/>
              <w:szCs w:val="22"/>
            </w:rPr>
            <w:t>Servicios Educativos Integrados al Estado de México</w:t>
          </w:r>
        </w:p>
      </w:tc>
    </w:tr>
    <w:tr w:rsidR="00696876" w:rsidRPr="00EF13C1" w14:paraId="15CEC1D4" w14:textId="77777777" w:rsidTr="00643C57">
      <w:trPr>
        <w:trHeight w:val="321"/>
        <w:jc w:val="right"/>
      </w:trPr>
      <w:tc>
        <w:tcPr>
          <w:tcW w:w="2552" w:type="dxa"/>
          <w:vAlign w:val="center"/>
        </w:tcPr>
        <w:p w14:paraId="2EEA8623" w14:textId="77777777" w:rsidR="00696876" w:rsidRPr="00EF13C1" w:rsidRDefault="00696876"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696876" w:rsidRPr="00EF13C1" w:rsidRDefault="00696876"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696876" w:rsidRDefault="006968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696876" w:rsidRDefault="00696876"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96876" w:rsidRPr="00EF13C1" w14:paraId="1A4C1239" w14:textId="77777777" w:rsidTr="00643C57">
      <w:trPr>
        <w:trHeight w:val="138"/>
        <w:jc w:val="right"/>
      </w:trPr>
      <w:tc>
        <w:tcPr>
          <w:tcW w:w="2552" w:type="dxa"/>
          <w:vAlign w:val="center"/>
        </w:tcPr>
        <w:p w14:paraId="05E8D394" w14:textId="77777777" w:rsidR="00696876" w:rsidRPr="00EF13C1" w:rsidRDefault="00696876"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6C5C1693" w:rsidR="00696876" w:rsidRPr="00EF13C1" w:rsidRDefault="00696876" w:rsidP="006A5589">
          <w:pPr>
            <w:pStyle w:val="Encabezado"/>
            <w:jc w:val="right"/>
            <w:rPr>
              <w:rFonts w:ascii="Palatino Linotype" w:hAnsi="Palatino Linotype"/>
              <w:b/>
              <w:sz w:val="22"/>
              <w:szCs w:val="22"/>
            </w:rPr>
          </w:pPr>
          <w:r>
            <w:rPr>
              <w:rFonts w:ascii="Palatino Linotype" w:hAnsi="Palatino Linotype" w:cs="Arial"/>
              <w:b/>
              <w:bCs/>
              <w:sz w:val="22"/>
              <w:szCs w:val="22"/>
              <w:lang w:eastAsia="es-MX"/>
            </w:rPr>
            <w:t>02428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696876" w:rsidRPr="00EF13C1" w14:paraId="5E026BAE" w14:textId="77777777" w:rsidTr="00643C57">
      <w:trPr>
        <w:trHeight w:val="233"/>
        <w:jc w:val="right"/>
      </w:trPr>
      <w:tc>
        <w:tcPr>
          <w:tcW w:w="2552" w:type="dxa"/>
          <w:vAlign w:val="center"/>
        </w:tcPr>
        <w:p w14:paraId="7363CA5A" w14:textId="77777777" w:rsidR="00696876" w:rsidRPr="00EF13C1" w:rsidRDefault="00696876"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53C82C52" w:rsidR="00696876" w:rsidRPr="00EF13C1" w:rsidRDefault="00292369" w:rsidP="004952BB">
          <w:pPr>
            <w:pStyle w:val="Encabezado"/>
            <w:jc w:val="right"/>
            <w:rPr>
              <w:rFonts w:ascii="Palatino Linotype" w:hAnsi="Palatino Linotype"/>
              <w:b/>
              <w:sz w:val="22"/>
              <w:szCs w:val="22"/>
            </w:rPr>
          </w:pPr>
          <w:r w:rsidRPr="00292369">
            <w:rPr>
              <w:rFonts w:ascii="Palatino Linotype" w:hAnsi="Palatino Linotype"/>
              <w:b/>
              <w:sz w:val="22"/>
              <w:szCs w:val="22"/>
              <w:highlight w:val="black"/>
            </w:rPr>
            <w:t>----------------------------------</w:t>
          </w:r>
        </w:p>
      </w:tc>
    </w:tr>
    <w:tr w:rsidR="00696876" w:rsidRPr="00EF13C1" w14:paraId="2D92B102" w14:textId="77777777" w:rsidTr="00643C57">
      <w:trPr>
        <w:trHeight w:val="321"/>
        <w:jc w:val="right"/>
      </w:trPr>
      <w:tc>
        <w:tcPr>
          <w:tcW w:w="2552" w:type="dxa"/>
          <w:vAlign w:val="center"/>
        </w:tcPr>
        <w:p w14:paraId="1DE9D245" w14:textId="77777777" w:rsidR="00696876" w:rsidRPr="00EF13C1" w:rsidRDefault="00696876"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09974CA6" w:rsidR="00696876" w:rsidRPr="00EF13C1" w:rsidRDefault="00696876" w:rsidP="00BD4D23">
          <w:pPr>
            <w:pStyle w:val="Encabezado"/>
            <w:jc w:val="right"/>
            <w:rPr>
              <w:rFonts w:ascii="Palatino Linotype" w:hAnsi="Palatino Linotype"/>
              <w:b/>
              <w:sz w:val="22"/>
              <w:szCs w:val="22"/>
            </w:rPr>
          </w:pPr>
          <w:r>
            <w:rPr>
              <w:rFonts w:ascii="Palatino Linotype" w:hAnsi="Palatino Linotype"/>
              <w:b/>
              <w:bCs/>
              <w:sz w:val="22"/>
              <w:szCs w:val="22"/>
            </w:rPr>
            <w:t>Servicios Educativos Integrados al Estado de México</w:t>
          </w:r>
        </w:p>
      </w:tc>
    </w:tr>
    <w:tr w:rsidR="00696876" w:rsidRPr="00EF13C1" w14:paraId="37A51A6D" w14:textId="77777777" w:rsidTr="00643C57">
      <w:trPr>
        <w:trHeight w:val="321"/>
        <w:jc w:val="right"/>
      </w:trPr>
      <w:tc>
        <w:tcPr>
          <w:tcW w:w="2552" w:type="dxa"/>
          <w:vAlign w:val="center"/>
        </w:tcPr>
        <w:p w14:paraId="6F9D60AE" w14:textId="77777777" w:rsidR="00696876" w:rsidRPr="00EF13C1" w:rsidRDefault="00696876"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696876" w:rsidRPr="00EF13C1" w:rsidRDefault="00696876"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696876" w:rsidRDefault="00696876"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674C99"/>
    <w:multiLevelType w:val="hybridMultilevel"/>
    <w:tmpl w:val="F4F04A5A"/>
    <w:lvl w:ilvl="0" w:tplc="29E0ED4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B01F37"/>
    <w:multiLevelType w:val="hybridMultilevel"/>
    <w:tmpl w:val="96523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F01309"/>
    <w:multiLevelType w:val="multilevel"/>
    <w:tmpl w:val="C27A3F52"/>
    <w:lvl w:ilvl="0">
      <w:start w:val="9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F583A75"/>
    <w:multiLevelType w:val="hybridMultilevel"/>
    <w:tmpl w:val="D82CCB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9C3F13"/>
    <w:multiLevelType w:val="hybridMultilevel"/>
    <w:tmpl w:val="B348555E"/>
    <w:lvl w:ilvl="0" w:tplc="AA88BE52">
      <w:start w:val="2"/>
      <w:numFmt w:val="upperLetter"/>
      <w:lvlText w:val="%1."/>
      <w:lvlJc w:val="left"/>
      <w:pPr>
        <w:ind w:left="5180" w:hanging="461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9C4353"/>
    <w:multiLevelType w:val="hybridMultilevel"/>
    <w:tmpl w:val="20B04A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F553F1"/>
    <w:multiLevelType w:val="hybridMultilevel"/>
    <w:tmpl w:val="2D9E7BB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9">
    <w:nsid w:val="34317490"/>
    <w:multiLevelType w:val="hybridMultilevel"/>
    <w:tmpl w:val="7330606E"/>
    <w:lvl w:ilvl="0" w:tplc="5EFE98EE">
      <w:start w:val="1"/>
      <w:numFmt w:val="decimal"/>
      <w:lvlText w:val="%1."/>
      <w:lvlJc w:val="left"/>
      <w:pPr>
        <w:ind w:left="5180" w:hanging="360"/>
      </w:pPr>
      <w:rPr>
        <w:rFonts w:hint="default"/>
        <w:b/>
        <w:i w:val="0"/>
        <w:sz w:val="24"/>
      </w:rPr>
    </w:lvl>
    <w:lvl w:ilvl="1" w:tplc="080A0017">
      <w:start w:val="1"/>
      <w:numFmt w:val="lowerLetter"/>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CB2712"/>
    <w:multiLevelType w:val="hybridMultilevel"/>
    <w:tmpl w:val="23CCB22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C94568"/>
    <w:multiLevelType w:val="hybridMultilevel"/>
    <w:tmpl w:val="C0F045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78F7CC5"/>
    <w:multiLevelType w:val="hybridMultilevel"/>
    <w:tmpl w:val="D6340996"/>
    <w:lvl w:ilvl="0" w:tplc="080A0015">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4"/>
  </w:num>
  <w:num w:numId="4">
    <w:abstractNumId w:val="0"/>
  </w:num>
  <w:num w:numId="5">
    <w:abstractNumId w:val="8"/>
  </w:num>
  <w:num w:numId="6">
    <w:abstractNumId w:val="6"/>
  </w:num>
  <w:num w:numId="7">
    <w:abstractNumId w:val="1"/>
  </w:num>
  <w:num w:numId="8">
    <w:abstractNumId w:val="2"/>
  </w:num>
  <w:num w:numId="9">
    <w:abstractNumId w:val="4"/>
  </w:num>
  <w:num w:numId="10">
    <w:abstractNumId w:val="12"/>
  </w:num>
  <w:num w:numId="11">
    <w:abstractNumId w:val="10"/>
  </w:num>
  <w:num w:numId="12">
    <w:abstractNumId w:val="13"/>
  </w:num>
  <w:num w:numId="13">
    <w:abstractNumId w:val="3"/>
  </w:num>
  <w:num w:numId="14">
    <w:abstractNumId w:val="7"/>
  </w:num>
  <w:num w:numId="1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F62"/>
    <w:rsid w:val="000059D0"/>
    <w:rsid w:val="00006367"/>
    <w:rsid w:val="00006FCC"/>
    <w:rsid w:val="0000742F"/>
    <w:rsid w:val="000074D8"/>
    <w:rsid w:val="00007BA7"/>
    <w:rsid w:val="00007ECB"/>
    <w:rsid w:val="000110D9"/>
    <w:rsid w:val="00011F41"/>
    <w:rsid w:val="00012472"/>
    <w:rsid w:val="00014E61"/>
    <w:rsid w:val="00015148"/>
    <w:rsid w:val="000159BF"/>
    <w:rsid w:val="000164C1"/>
    <w:rsid w:val="00017D4C"/>
    <w:rsid w:val="00020C81"/>
    <w:rsid w:val="00020DB1"/>
    <w:rsid w:val="00021EA7"/>
    <w:rsid w:val="00025E6E"/>
    <w:rsid w:val="00027287"/>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3E9F"/>
    <w:rsid w:val="00044DAF"/>
    <w:rsid w:val="000453BF"/>
    <w:rsid w:val="00045C8C"/>
    <w:rsid w:val="00045FFB"/>
    <w:rsid w:val="000461D1"/>
    <w:rsid w:val="0004686A"/>
    <w:rsid w:val="000468E2"/>
    <w:rsid w:val="000514F0"/>
    <w:rsid w:val="000519B8"/>
    <w:rsid w:val="00051F8D"/>
    <w:rsid w:val="00051FE9"/>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67FCA"/>
    <w:rsid w:val="00075243"/>
    <w:rsid w:val="00075570"/>
    <w:rsid w:val="00076180"/>
    <w:rsid w:val="000779C1"/>
    <w:rsid w:val="000800AC"/>
    <w:rsid w:val="00080322"/>
    <w:rsid w:val="00080DC8"/>
    <w:rsid w:val="00083148"/>
    <w:rsid w:val="00084BC9"/>
    <w:rsid w:val="0008542A"/>
    <w:rsid w:val="0009135F"/>
    <w:rsid w:val="00091CA3"/>
    <w:rsid w:val="0009403F"/>
    <w:rsid w:val="00094A70"/>
    <w:rsid w:val="00095947"/>
    <w:rsid w:val="000959FF"/>
    <w:rsid w:val="0009608F"/>
    <w:rsid w:val="00097D9B"/>
    <w:rsid w:val="000A47B7"/>
    <w:rsid w:val="000A4A9D"/>
    <w:rsid w:val="000A4ACE"/>
    <w:rsid w:val="000A748D"/>
    <w:rsid w:val="000A74C9"/>
    <w:rsid w:val="000A77ED"/>
    <w:rsid w:val="000A7AE6"/>
    <w:rsid w:val="000B0475"/>
    <w:rsid w:val="000B0C60"/>
    <w:rsid w:val="000B1670"/>
    <w:rsid w:val="000B1E3D"/>
    <w:rsid w:val="000B1FC7"/>
    <w:rsid w:val="000B4664"/>
    <w:rsid w:val="000B4828"/>
    <w:rsid w:val="000B49F5"/>
    <w:rsid w:val="000B4DB9"/>
    <w:rsid w:val="000B5BDA"/>
    <w:rsid w:val="000B5D79"/>
    <w:rsid w:val="000C05B1"/>
    <w:rsid w:val="000C10B9"/>
    <w:rsid w:val="000C1BB0"/>
    <w:rsid w:val="000C3721"/>
    <w:rsid w:val="000C4756"/>
    <w:rsid w:val="000C4A8E"/>
    <w:rsid w:val="000C5A04"/>
    <w:rsid w:val="000C6832"/>
    <w:rsid w:val="000C7A6E"/>
    <w:rsid w:val="000D04BF"/>
    <w:rsid w:val="000D3253"/>
    <w:rsid w:val="000D33C6"/>
    <w:rsid w:val="000D38B8"/>
    <w:rsid w:val="000D3C7F"/>
    <w:rsid w:val="000D4EE3"/>
    <w:rsid w:val="000D5C91"/>
    <w:rsid w:val="000E0104"/>
    <w:rsid w:val="000E01E2"/>
    <w:rsid w:val="000E0C83"/>
    <w:rsid w:val="000E2D21"/>
    <w:rsid w:val="000E36AA"/>
    <w:rsid w:val="000E3747"/>
    <w:rsid w:val="000E4CCF"/>
    <w:rsid w:val="000E5170"/>
    <w:rsid w:val="000F2849"/>
    <w:rsid w:val="000F2BA0"/>
    <w:rsid w:val="000F56FC"/>
    <w:rsid w:val="000F585D"/>
    <w:rsid w:val="001012FC"/>
    <w:rsid w:val="0010145F"/>
    <w:rsid w:val="00102435"/>
    <w:rsid w:val="00103295"/>
    <w:rsid w:val="00103365"/>
    <w:rsid w:val="001038FB"/>
    <w:rsid w:val="00106694"/>
    <w:rsid w:val="00110A12"/>
    <w:rsid w:val="00110E3E"/>
    <w:rsid w:val="00110E59"/>
    <w:rsid w:val="001114BC"/>
    <w:rsid w:val="0011182B"/>
    <w:rsid w:val="00111B6F"/>
    <w:rsid w:val="00112B02"/>
    <w:rsid w:val="001131F2"/>
    <w:rsid w:val="00115B1B"/>
    <w:rsid w:val="00116562"/>
    <w:rsid w:val="0011669B"/>
    <w:rsid w:val="00117326"/>
    <w:rsid w:val="0012006D"/>
    <w:rsid w:val="00120951"/>
    <w:rsid w:val="00121D7C"/>
    <w:rsid w:val="00122348"/>
    <w:rsid w:val="001243F8"/>
    <w:rsid w:val="00124AE8"/>
    <w:rsid w:val="00124EFA"/>
    <w:rsid w:val="00124F8E"/>
    <w:rsid w:val="001263B2"/>
    <w:rsid w:val="001266CC"/>
    <w:rsid w:val="0012670D"/>
    <w:rsid w:val="00126830"/>
    <w:rsid w:val="00127F7E"/>
    <w:rsid w:val="001304AE"/>
    <w:rsid w:val="001318D2"/>
    <w:rsid w:val="00131F81"/>
    <w:rsid w:val="00133B79"/>
    <w:rsid w:val="0013492B"/>
    <w:rsid w:val="00135237"/>
    <w:rsid w:val="00135305"/>
    <w:rsid w:val="001368C2"/>
    <w:rsid w:val="001369EB"/>
    <w:rsid w:val="001377C3"/>
    <w:rsid w:val="00137CB2"/>
    <w:rsid w:val="00140B88"/>
    <w:rsid w:val="00140D44"/>
    <w:rsid w:val="001413E1"/>
    <w:rsid w:val="001424AE"/>
    <w:rsid w:val="00143222"/>
    <w:rsid w:val="00143911"/>
    <w:rsid w:val="00143C66"/>
    <w:rsid w:val="0014419A"/>
    <w:rsid w:val="00146189"/>
    <w:rsid w:val="00146E03"/>
    <w:rsid w:val="00147864"/>
    <w:rsid w:val="0014791F"/>
    <w:rsid w:val="0015104A"/>
    <w:rsid w:val="00151852"/>
    <w:rsid w:val="0015466E"/>
    <w:rsid w:val="00154B1C"/>
    <w:rsid w:val="00155475"/>
    <w:rsid w:val="00157BA8"/>
    <w:rsid w:val="00157C4F"/>
    <w:rsid w:val="0016091E"/>
    <w:rsid w:val="00161C65"/>
    <w:rsid w:val="00162463"/>
    <w:rsid w:val="00162566"/>
    <w:rsid w:val="00163919"/>
    <w:rsid w:val="001648EE"/>
    <w:rsid w:val="00164B65"/>
    <w:rsid w:val="001654E5"/>
    <w:rsid w:val="00165581"/>
    <w:rsid w:val="0016588B"/>
    <w:rsid w:val="00165EA2"/>
    <w:rsid w:val="0016654D"/>
    <w:rsid w:val="0016660E"/>
    <w:rsid w:val="00166794"/>
    <w:rsid w:val="00167D18"/>
    <w:rsid w:val="00170B3A"/>
    <w:rsid w:val="00172101"/>
    <w:rsid w:val="00172290"/>
    <w:rsid w:val="00172A1A"/>
    <w:rsid w:val="00172C46"/>
    <w:rsid w:val="0017340D"/>
    <w:rsid w:val="00174D45"/>
    <w:rsid w:val="00175E51"/>
    <w:rsid w:val="001760C2"/>
    <w:rsid w:val="0017657B"/>
    <w:rsid w:val="001775DF"/>
    <w:rsid w:val="00177730"/>
    <w:rsid w:val="00177D1C"/>
    <w:rsid w:val="00177FBE"/>
    <w:rsid w:val="00177FE9"/>
    <w:rsid w:val="001804AA"/>
    <w:rsid w:val="00180D87"/>
    <w:rsid w:val="0018342A"/>
    <w:rsid w:val="00184124"/>
    <w:rsid w:val="001845D3"/>
    <w:rsid w:val="00185435"/>
    <w:rsid w:val="00185A8A"/>
    <w:rsid w:val="00185AE8"/>
    <w:rsid w:val="001868AB"/>
    <w:rsid w:val="00186FFE"/>
    <w:rsid w:val="001870AC"/>
    <w:rsid w:val="00187FFA"/>
    <w:rsid w:val="00190D31"/>
    <w:rsid w:val="001912E6"/>
    <w:rsid w:val="00191DAB"/>
    <w:rsid w:val="00193527"/>
    <w:rsid w:val="00193F06"/>
    <w:rsid w:val="001A0F17"/>
    <w:rsid w:val="001A138D"/>
    <w:rsid w:val="001A2899"/>
    <w:rsid w:val="001A2C72"/>
    <w:rsid w:val="001A3801"/>
    <w:rsid w:val="001A3C9C"/>
    <w:rsid w:val="001A55DD"/>
    <w:rsid w:val="001A5A6D"/>
    <w:rsid w:val="001A67B9"/>
    <w:rsid w:val="001A6AEE"/>
    <w:rsid w:val="001A75EF"/>
    <w:rsid w:val="001B110E"/>
    <w:rsid w:val="001B3040"/>
    <w:rsid w:val="001B3372"/>
    <w:rsid w:val="001B3BB7"/>
    <w:rsid w:val="001B53A0"/>
    <w:rsid w:val="001B5F70"/>
    <w:rsid w:val="001B611E"/>
    <w:rsid w:val="001B7B3E"/>
    <w:rsid w:val="001C1031"/>
    <w:rsid w:val="001C13B1"/>
    <w:rsid w:val="001C1726"/>
    <w:rsid w:val="001C1C2A"/>
    <w:rsid w:val="001C44A9"/>
    <w:rsid w:val="001C4523"/>
    <w:rsid w:val="001C4B31"/>
    <w:rsid w:val="001C6027"/>
    <w:rsid w:val="001C67B0"/>
    <w:rsid w:val="001C6DEF"/>
    <w:rsid w:val="001C6E80"/>
    <w:rsid w:val="001C79FA"/>
    <w:rsid w:val="001D04BA"/>
    <w:rsid w:val="001D39CA"/>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906"/>
    <w:rsid w:val="001F4E03"/>
    <w:rsid w:val="001F4E12"/>
    <w:rsid w:val="001F4EFD"/>
    <w:rsid w:val="001F6140"/>
    <w:rsid w:val="001F6189"/>
    <w:rsid w:val="001F61D8"/>
    <w:rsid w:val="002006E8"/>
    <w:rsid w:val="0020141B"/>
    <w:rsid w:val="00201C42"/>
    <w:rsid w:val="002031F3"/>
    <w:rsid w:val="0020324B"/>
    <w:rsid w:val="00204D37"/>
    <w:rsid w:val="00211387"/>
    <w:rsid w:val="00211702"/>
    <w:rsid w:val="0021496E"/>
    <w:rsid w:val="00215717"/>
    <w:rsid w:val="00215985"/>
    <w:rsid w:val="00215F9C"/>
    <w:rsid w:val="002172B1"/>
    <w:rsid w:val="002179AC"/>
    <w:rsid w:val="00220992"/>
    <w:rsid w:val="002217BA"/>
    <w:rsid w:val="00222A7D"/>
    <w:rsid w:val="00222AAA"/>
    <w:rsid w:val="00222C7E"/>
    <w:rsid w:val="0022306A"/>
    <w:rsid w:val="00223934"/>
    <w:rsid w:val="00223CAD"/>
    <w:rsid w:val="00226807"/>
    <w:rsid w:val="00226F76"/>
    <w:rsid w:val="002273F3"/>
    <w:rsid w:val="00230012"/>
    <w:rsid w:val="00230C3C"/>
    <w:rsid w:val="002310DA"/>
    <w:rsid w:val="002317CB"/>
    <w:rsid w:val="0023203B"/>
    <w:rsid w:val="00232780"/>
    <w:rsid w:val="002345FF"/>
    <w:rsid w:val="00234C51"/>
    <w:rsid w:val="00235130"/>
    <w:rsid w:val="002359B4"/>
    <w:rsid w:val="002367EA"/>
    <w:rsid w:val="002368D9"/>
    <w:rsid w:val="002379BC"/>
    <w:rsid w:val="00237F21"/>
    <w:rsid w:val="0024073E"/>
    <w:rsid w:val="002407C8"/>
    <w:rsid w:val="00240C04"/>
    <w:rsid w:val="00241B9E"/>
    <w:rsid w:val="00241C33"/>
    <w:rsid w:val="002457A9"/>
    <w:rsid w:val="00246BAD"/>
    <w:rsid w:val="00251874"/>
    <w:rsid w:val="002519B8"/>
    <w:rsid w:val="00253A61"/>
    <w:rsid w:val="00254B63"/>
    <w:rsid w:val="00257C34"/>
    <w:rsid w:val="00261001"/>
    <w:rsid w:val="00263A67"/>
    <w:rsid w:val="0026425B"/>
    <w:rsid w:val="00265609"/>
    <w:rsid w:val="002665BD"/>
    <w:rsid w:val="00267ACF"/>
    <w:rsid w:val="002729A2"/>
    <w:rsid w:val="0027430D"/>
    <w:rsid w:val="0027514C"/>
    <w:rsid w:val="0027585B"/>
    <w:rsid w:val="00280015"/>
    <w:rsid w:val="002839C0"/>
    <w:rsid w:val="002845D3"/>
    <w:rsid w:val="00286D67"/>
    <w:rsid w:val="0028750D"/>
    <w:rsid w:val="002912B2"/>
    <w:rsid w:val="00292369"/>
    <w:rsid w:val="00292380"/>
    <w:rsid w:val="00292D1F"/>
    <w:rsid w:val="00294A1B"/>
    <w:rsid w:val="002954B8"/>
    <w:rsid w:val="002962A2"/>
    <w:rsid w:val="002967AF"/>
    <w:rsid w:val="00296BE7"/>
    <w:rsid w:val="00296EE0"/>
    <w:rsid w:val="002A1CB7"/>
    <w:rsid w:val="002A3063"/>
    <w:rsid w:val="002A31DD"/>
    <w:rsid w:val="002A3DEA"/>
    <w:rsid w:val="002A4019"/>
    <w:rsid w:val="002A49DD"/>
    <w:rsid w:val="002A4CB9"/>
    <w:rsid w:val="002A4D79"/>
    <w:rsid w:val="002A53A4"/>
    <w:rsid w:val="002A6505"/>
    <w:rsid w:val="002A6B32"/>
    <w:rsid w:val="002A79BE"/>
    <w:rsid w:val="002B04D1"/>
    <w:rsid w:val="002B085C"/>
    <w:rsid w:val="002B1E14"/>
    <w:rsid w:val="002B2660"/>
    <w:rsid w:val="002B2A2E"/>
    <w:rsid w:val="002B2D61"/>
    <w:rsid w:val="002B3CA5"/>
    <w:rsid w:val="002B5716"/>
    <w:rsid w:val="002B5C95"/>
    <w:rsid w:val="002C0D6D"/>
    <w:rsid w:val="002C13D5"/>
    <w:rsid w:val="002C1BE6"/>
    <w:rsid w:val="002C2D64"/>
    <w:rsid w:val="002C2F64"/>
    <w:rsid w:val="002C47ED"/>
    <w:rsid w:val="002C4B72"/>
    <w:rsid w:val="002C5C49"/>
    <w:rsid w:val="002C5F9E"/>
    <w:rsid w:val="002C60C0"/>
    <w:rsid w:val="002C71E8"/>
    <w:rsid w:val="002D01A1"/>
    <w:rsid w:val="002D1A38"/>
    <w:rsid w:val="002D1B90"/>
    <w:rsid w:val="002D2BA5"/>
    <w:rsid w:val="002D373C"/>
    <w:rsid w:val="002D3C1F"/>
    <w:rsid w:val="002D4F3F"/>
    <w:rsid w:val="002D4FB3"/>
    <w:rsid w:val="002D6E3A"/>
    <w:rsid w:val="002E0C70"/>
    <w:rsid w:val="002E12FC"/>
    <w:rsid w:val="002E1AFD"/>
    <w:rsid w:val="002E468F"/>
    <w:rsid w:val="002E4C91"/>
    <w:rsid w:val="002E62AC"/>
    <w:rsid w:val="002E74CE"/>
    <w:rsid w:val="002E7670"/>
    <w:rsid w:val="002E7E5E"/>
    <w:rsid w:val="002F04E8"/>
    <w:rsid w:val="002F0B56"/>
    <w:rsid w:val="002F1A26"/>
    <w:rsid w:val="002F1D03"/>
    <w:rsid w:val="002F2C8D"/>
    <w:rsid w:val="002F2E2F"/>
    <w:rsid w:val="002F3672"/>
    <w:rsid w:val="002F6191"/>
    <w:rsid w:val="002F64CF"/>
    <w:rsid w:val="002F7DD9"/>
    <w:rsid w:val="002F7F5B"/>
    <w:rsid w:val="0030150B"/>
    <w:rsid w:val="003015DA"/>
    <w:rsid w:val="00301C5B"/>
    <w:rsid w:val="00301DE8"/>
    <w:rsid w:val="003020EA"/>
    <w:rsid w:val="00303549"/>
    <w:rsid w:val="00303717"/>
    <w:rsid w:val="00303B1A"/>
    <w:rsid w:val="00303E2C"/>
    <w:rsid w:val="00305990"/>
    <w:rsid w:val="00305CFA"/>
    <w:rsid w:val="003063D1"/>
    <w:rsid w:val="00306E11"/>
    <w:rsid w:val="00307227"/>
    <w:rsid w:val="003077C9"/>
    <w:rsid w:val="003102F1"/>
    <w:rsid w:val="003105D0"/>
    <w:rsid w:val="00311361"/>
    <w:rsid w:val="003116A6"/>
    <w:rsid w:val="00311804"/>
    <w:rsid w:val="00311C91"/>
    <w:rsid w:val="00313033"/>
    <w:rsid w:val="00314295"/>
    <w:rsid w:val="00316198"/>
    <w:rsid w:val="00316ABA"/>
    <w:rsid w:val="00317402"/>
    <w:rsid w:val="00320450"/>
    <w:rsid w:val="00321471"/>
    <w:rsid w:val="00321AA3"/>
    <w:rsid w:val="00321F66"/>
    <w:rsid w:val="003223D1"/>
    <w:rsid w:val="00323478"/>
    <w:rsid w:val="003235B7"/>
    <w:rsid w:val="00323895"/>
    <w:rsid w:val="003255F0"/>
    <w:rsid w:val="00327788"/>
    <w:rsid w:val="00330199"/>
    <w:rsid w:val="00330294"/>
    <w:rsid w:val="003304A6"/>
    <w:rsid w:val="0033310C"/>
    <w:rsid w:val="00333BE8"/>
    <w:rsid w:val="0033490A"/>
    <w:rsid w:val="00336204"/>
    <w:rsid w:val="00336DFB"/>
    <w:rsid w:val="00336E20"/>
    <w:rsid w:val="0033724C"/>
    <w:rsid w:val="003403D2"/>
    <w:rsid w:val="00340746"/>
    <w:rsid w:val="00340EB8"/>
    <w:rsid w:val="00341256"/>
    <w:rsid w:val="00341AF0"/>
    <w:rsid w:val="00343B0D"/>
    <w:rsid w:val="00344487"/>
    <w:rsid w:val="00344CA7"/>
    <w:rsid w:val="00345439"/>
    <w:rsid w:val="00345D0F"/>
    <w:rsid w:val="003472B3"/>
    <w:rsid w:val="003520B9"/>
    <w:rsid w:val="0035382A"/>
    <w:rsid w:val="00354510"/>
    <w:rsid w:val="00357C4D"/>
    <w:rsid w:val="00360010"/>
    <w:rsid w:val="0036073F"/>
    <w:rsid w:val="00363668"/>
    <w:rsid w:val="00364109"/>
    <w:rsid w:val="00364479"/>
    <w:rsid w:val="003647D8"/>
    <w:rsid w:val="003654DD"/>
    <w:rsid w:val="00365BE4"/>
    <w:rsid w:val="00365D33"/>
    <w:rsid w:val="00366152"/>
    <w:rsid w:val="0036621B"/>
    <w:rsid w:val="0037160E"/>
    <w:rsid w:val="003716BC"/>
    <w:rsid w:val="003721B2"/>
    <w:rsid w:val="003725C6"/>
    <w:rsid w:val="00372D3D"/>
    <w:rsid w:val="00373050"/>
    <w:rsid w:val="0037493D"/>
    <w:rsid w:val="00375020"/>
    <w:rsid w:val="0037779B"/>
    <w:rsid w:val="00382108"/>
    <w:rsid w:val="003825B0"/>
    <w:rsid w:val="003826F1"/>
    <w:rsid w:val="003833A2"/>
    <w:rsid w:val="00384284"/>
    <w:rsid w:val="003844C7"/>
    <w:rsid w:val="0038583C"/>
    <w:rsid w:val="00387DC9"/>
    <w:rsid w:val="00387DEB"/>
    <w:rsid w:val="00391C71"/>
    <w:rsid w:val="003930A6"/>
    <w:rsid w:val="00393B71"/>
    <w:rsid w:val="0039460E"/>
    <w:rsid w:val="00395135"/>
    <w:rsid w:val="00395B50"/>
    <w:rsid w:val="00395D6C"/>
    <w:rsid w:val="003972EF"/>
    <w:rsid w:val="00397711"/>
    <w:rsid w:val="003A0910"/>
    <w:rsid w:val="003A13FE"/>
    <w:rsid w:val="003A1809"/>
    <w:rsid w:val="003A22D2"/>
    <w:rsid w:val="003A27E7"/>
    <w:rsid w:val="003A3B6F"/>
    <w:rsid w:val="003A48A9"/>
    <w:rsid w:val="003A521F"/>
    <w:rsid w:val="003A53F5"/>
    <w:rsid w:val="003A590B"/>
    <w:rsid w:val="003A5CF8"/>
    <w:rsid w:val="003A6600"/>
    <w:rsid w:val="003A6A5A"/>
    <w:rsid w:val="003A6B85"/>
    <w:rsid w:val="003A6BAD"/>
    <w:rsid w:val="003A6CE8"/>
    <w:rsid w:val="003A6E98"/>
    <w:rsid w:val="003B1E96"/>
    <w:rsid w:val="003B24B4"/>
    <w:rsid w:val="003B252C"/>
    <w:rsid w:val="003B395B"/>
    <w:rsid w:val="003B48C9"/>
    <w:rsid w:val="003B4F02"/>
    <w:rsid w:val="003B55AD"/>
    <w:rsid w:val="003B59ED"/>
    <w:rsid w:val="003B5FC5"/>
    <w:rsid w:val="003B64E9"/>
    <w:rsid w:val="003B6F26"/>
    <w:rsid w:val="003B73A2"/>
    <w:rsid w:val="003B7537"/>
    <w:rsid w:val="003B7F27"/>
    <w:rsid w:val="003C1C65"/>
    <w:rsid w:val="003C1E11"/>
    <w:rsid w:val="003C2379"/>
    <w:rsid w:val="003C30A9"/>
    <w:rsid w:val="003C40D9"/>
    <w:rsid w:val="003C4324"/>
    <w:rsid w:val="003C4876"/>
    <w:rsid w:val="003C4D22"/>
    <w:rsid w:val="003C4F5C"/>
    <w:rsid w:val="003C5DE5"/>
    <w:rsid w:val="003C7282"/>
    <w:rsid w:val="003C73E8"/>
    <w:rsid w:val="003D3747"/>
    <w:rsid w:val="003D40AF"/>
    <w:rsid w:val="003D46D0"/>
    <w:rsid w:val="003D53D9"/>
    <w:rsid w:val="003D78BC"/>
    <w:rsid w:val="003E0B24"/>
    <w:rsid w:val="003E1504"/>
    <w:rsid w:val="003E2043"/>
    <w:rsid w:val="003E41D1"/>
    <w:rsid w:val="003E5516"/>
    <w:rsid w:val="003F0149"/>
    <w:rsid w:val="003F15DB"/>
    <w:rsid w:val="003F21A6"/>
    <w:rsid w:val="003F2702"/>
    <w:rsid w:val="003F50D5"/>
    <w:rsid w:val="003F70CA"/>
    <w:rsid w:val="003F767B"/>
    <w:rsid w:val="0040011B"/>
    <w:rsid w:val="004009F7"/>
    <w:rsid w:val="00400D54"/>
    <w:rsid w:val="00401A86"/>
    <w:rsid w:val="00401D2A"/>
    <w:rsid w:val="00401F94"/>
    <w:rsid w:val="0040278D"/>
    <w:rsid w:val="00402AAD"/>
    <w:rsid w:val="00402C25"/>
    <w:rsid w:val="00402C63"/>
    <w:rsid w:val="00404378"/>
    <w:rsid w:val="0040593D"/>
    <w:rsid w:val="004059F7"/>
    <w:rsid w:val="00406379"/>
    <w:rsid w:val="00412849"/>
    <w:rsid w:val="0041341F"/>
    <w:rsid w:val="004143E5"/>
    <w:rsid w:val="0041531D"/>
    <w:rsid w:val="00415452"/>
    <w:rsid w:val="00417137"/>
    <w:rsid w:val="00417D15"/>
    <w:rsid w:val="004201F6"/>
    <w:rsid w:val="00420459"/>
    <w:rsid w:val="0042068A"/>
    <w:rsid w:val="00420774"/>
    <w:rsid w:val="00420868"/>
    <w:rsid w:val="00421C4F"/>
    <w:rsid w:val="0042390D"/>
    <w:rsid w:val="004245B9"/>
    <w:rsid w:val="00426D7C"/>
    <w:rsid w:val="00427319"/>
    <w:rsid w:val="004277C8"/>
    <w:rsid w:val="00430E32"/>
    <w:rsid w:val="00430F6E"/>
    <w:rsid w:val="00431391"/>
    <w:rsid w:val="004319E4"/>
    <w:rsid w:val="004328B8"/>
    <w:rsid w:val="00432B72"/>
    <w:rsid w:val="00433016"/>
    <w:rsid w:val="004342F1"/>
    <w:rsid w:val="00434EB9"/>
    <w:rsid w:val="004352A1"/>
    <w:rsid w:val="00435F1C"/>
    <w:rsid w:val="00436081"/>
    <w:rsid w:val="004366E0"/>
    <w:rsid w:val="0043711C"/>
    <w:rsid w:val="00441B07"/>
    <w:rsid w:val="00442676"/>
    <w:rsid w:val="0044471B"/>
    <w:rsid w:val="00446EF8"/>
    <w:rsid w:val="00447338"/>
    <w:rsid w:val="0044796D"/>
    <w:rsid w:val="00450A5F"/>
    <w:rsid w:val="00450E17"/>
    <w:rsid w:val="00451514"/>
    <w:rsid w:val="004518ED"/>
    <w:rsid w:val="00454CEE"/>
    <w:rsid w:val="004556E0"/>
    <w:rsid w:val="00455C56"/>
    <w:rsid w:val="00455F52"/>
    <w:rsid w:val="00456556"/>
    <w:rsid w:val="00457AE7"/>
    <w:rsid w:val="004624D5"/>
    <w:rsid w:val="004628A0"/>
    <w:rsid w:val="00464CB9"/>
    <w:rsid w:val="0046566E"/>
    <w:rsid w:val="00465D7B"/>
    <w:rsid w:val="0046670A"/>
    <w:rsid w:val="00466E44"/>
    <w:rsid w:val="0047025A"/>
    <w:rsid w:val="00470BB6"/>
    <w:rsid w:val="00470F59"/>
    <w:rsid w:val="00472F73"/>
    <w:rsid w:val="00473924"/>
    <w:rsid w:val="00473EC0"/>
    <w:rsid w:val="00474326"/>
    <w:rsid w:val="00475195"/>
    <w:rsid w:val="004753BC"/>
    <w:rsid w:val="00475EAE"/>
    <w:rsid w:val="00477A15"/>
    <w:rsid w:val="00477AB3"/>
    <w:rsid w:val="00481A7B"/>
    <w:rsid w:val="00482A14"/>
    <w:rsid w:val="00483E30"/>
    <w:rsid w:val="0048491B"/>
    <w:rsid w:val="00484F64"/>
    <w:rsid w:val="004868BF"/>
    <w:rsid w:val="00486C97"/>
    <w:rsid w:val="004878EB"/>
    <w:rsid w:val="00487D5B"/>
    <w:rsid w:val="00491A61"/>
    <w:rsid w:val="00491B5A"/>
    <w:rsid w:val="00491C96"/>
    <w:rsid w:val="00492C3E"/>
    <w:rsid w:val="0049305A"/>
    <w:rsid w:val="00493AEC"/>
    <w:rsid w:val="0049407D"/>
    <w:rsid w:val="004952BB"/>
    <w:rsid w:val="004959AB"/>
    <w:rsid w:val="00496359"/>
    <w:rsid w:val="00497365"/>
    <w:rsid w:val="004973CB"/>
    <w:rsid w:val="004978C8"/>
    <w:rsid w:val="004A213D"/>
    <w:rsid w:val="004A267C"/>
    <w:rsid w:val="004A2A7C"/>
    <w:rsid w:val="004A2BE4"/>
    <w:rsid w:val="004A2BF5"/>
    <w:rsid w:val="004A2CDA"/>
    <w:rsid w:val="004A3A87"/>
    <w:rsid w:val="004A3EA6"/>
    <w:rsid w:val="004A48B3"/>
    <w:rsid w:val="004A7FCE"/>
    <w:rsid w:val="004B0AF3"/>
    <w:rsid w:val="004B2064"/>
    <w:rsid w:val="004B293C"/>
    <w:rsid w:val="004B5030"/>
    <w:rsid w:val="004B6243"/>
    <w:rsid w:val="004B7C14"/>
    <w:rsid w:val="004B7D15"/>
    <w:rsid w:val="004C00B4"/>
    <w:rsid w:val="004C2C5B"/>
    <w:rsid w:val="004C2F29"/>
    <w:rsid w:val="004C3FBA"/>
    <w:rsid w:val="004C46F5"/>
    <w:rsid w:val="004C63B4"/>
    <w:rsid w:val="004C6E11"/>
    <w:rsid w:val="004C77CB"/>
    <w:rsid w:val="004C7A99"/>
    <w:rsid w:val="004D1692"/>
    <w:rsid w:val="004D2149"/>
    <w:rsid w:val="004D2252"/>
    <w:rsid w:val="004D2256"/>
    <w:rsid w:val="004D257A"/>
    <w:rsid w:val="004D43C4"/>
    <w:rsid w:val="004D4ABA"/>
    <w:rsid w:val="004D5D71"/>
    <w:rsid w:val="004D6DD5"/>
    <w:rsid w:val="004E0A39"/>
    <w:rsid w:val="004E0D65"/>
    <w:rsid w:val="004E1B19"/>
    <w:rsid w:val="004E4C6D"/>
    <w:rsid w:val="004E50CD"/>
    <w:rsid w:val="004E6B35"/>
    <w:rsid w:val="004F0044"/>
    <w:rsid w:val="004F1150"/>
    <w:rsid w:val="004F1A35"/>
    <w:rsid w:val="004F2449"/>
    <w:rsid w:val="004F2E58"/>
    <w:rsid w:val="004F44C7"/>
    <w:rsid w:val="004F489F"/>
    <w:rsid w:val="004F5F95"/>
    <w:rsid w:val="004F6ADB"/>
    <w:rsid w:val="004F6FC9"/>
    <w:rsid w:val="004F766F"/>
    <w:rsid w:val="004F76DF"/>
    <w:rsid w:val="004F7944"/>
    <w:rsid w:val="005019BB"/>
    <w:rsid w:val="0050257B"/>
    <w:rsid w:val="005035A7"/>
    <w:rsid w:val="00503A08"/>
    <w:rsid w:val="0050506A"/>
    <w:rsid w:val="00506A59"/>
    <w:rsid w:val="005074EB"/>
    <w:rsid w:val="00507BA5"/>
    <w:rsid w:val="005124B4"/>
    <w:rsid w:val="00512DB3"/>
    <w:rsid w:val="00512F22"/>
    <w:rsid w:val="00513B57"/>
    <w:rsid w:val="005145CE"/>
    <w:rsid w:val="005157ED"/>
    <w:rsid w:val="005167B1"/>
    <w:rsid w:val="00517FFD"/>
    <w:rsid w:val="00521518"/>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4109D"/>
    <w:rsid w:val="00542B3A"/>
    <w:rsid w:val="00544EC9"/>
    <w:rsid w:val="00544F87"/>
    <w:rsid w:val="0055084A"/>
    <w:rsid w:val="005520BF"/>
    <w:rsid w:val="00552682"/>
    <w:rsid w:val="00553DAB"/>
    <w:rsid w:val="005551B7"/>
    <w:rsid w:val="00555568"/>
    <w:rsid w:val="00555CDA"/>
    <w:rsid w:val="00556056"/>
    <w:rsid w:val="0055785F"/>
    <w:rsid w:val="00560702"/>
    <w:rsid w:val="00564414"/>
    <w:rsid w:val="005654DE"/>
    <w:rsid w:val="0056598A"/>
    <w:rsid w:val="005661B4"/>
    <w:rsid w:val="00566ACD"/>
    <w:rsid w:val="00567746"/>
    <w:rsid w:val="005679E9"/>
    <w:rsid w:val="00567D32"/>
    <w:rsid w:val="005707DF"/>
    <w:rsid w:val="005734E4"/>
    <w:rsid w:val="0057359C"/>
    <w:rsid w:val="00574296"/>
    <w:rsid w:val="005744F0"/>
    <w:rsid w:val="005757E9"/>
    <w:rsid w:val="00575B0C"/>
    <w:rsid w:val="00575BB2"/>
    <w:rsid w:val="00577432"/>
    <w:rsid w:val="005779D1"/>
    <w:rsid w:val="00577DB2"/>
    <w:rsid w:val="00580334"/>
    <w:rsid w:val="00581C0F"/>
    <w:rsid w:val="0058277F"/>
    <w:rsid w:val="005827EA"/>
    <w:rsid w:val="00582919"/>
    <w:rsid w:val="00582A2C"/>
    <w:rsid w:val="00582AD6"/>
    <w:rsid w:val="005830D7"/>
    <w:rsid w:val="00584334"/>
    <w:rsid w:val="00587366"/>
    <w:rsid w:val="00587720"/>
    <w:rsid w:val="005879B1"/>
    <w:rsid w:val="00590857"/>
    <w:rsid w:val="00591537"/>
    <w:rsid w:val="0059336F"/>
    <w:rsid w:val="00595511"/>
    <w:rsid w:val="0059757A"/>
    <w:rsid w:val="005A02CB"/>
    <w:rsid w:val="005A0A64"/>
    <w:rsid w:val="005A252E"/>
    <w:rsid w:val="005A2A65"/>
    <w:rsid w:val="005A2C62"/>
    <w:rsid w:val="005A3513"/>
    <w:rsid w:val="005A3BD7"/>
    <w:rsid w:val="005A7720"/>
    <w:rsid w:val="005B117B"/>
    <w:rsid w:val="005B31D7"/>
    <w:rsid w:val="005B461F"/>
    <w:rsid w:val="005B56CE"/>
    <w:rsid w:val="005B6566"/>
    <w:rsid w:val="005B6AB3"/>
    <w:rsid w:val="005B75A3"/>
    <w:rsid w:val="005B7C5D"/>
    <w:rsid w:val="005C0B77"/>
    <w:rsid w:val="005C1A74"/>
    <w:rsid w:val="005C3294"/>
    <w:rsid w:val="005C5752"/>
    <w:rsid w:val="005C5EF7"/>
    <w:rsid w:val="005C65AE"/>
    <w:rsid w:val="005C661D"/>
    <w:rsid w:val="005C6F55"/>
    <w:rsid w:val="005C7C1B"/>
    <w:rsid w:val="005D0794"/>
    <w:rsid w:val="005D15FE"/>
    <w:rsid w:val="005D1639"/>
    <w:rsid w:val="005D27DD"/>
    <w:rsid w:val="005D3493"/>
    <w:rsid w:val="005D5C8E"/>
    <w:rsid w:val="005D5E13"/>
    <w:rsid w:val="005D7322"/>
    <w:rsid w:val="005E12E6"/>
    <w:rsid w:val="005E223A"/>
    <w:rsid w:val="005E27C7"/>
    <w:rsid w:val="005E29D8"/>
    <w:rsid w:val="005E309B"/>
    <w:rsid w:val="005E34C4"/>
    <w:rsid w:val="005E34F4"/>
    <w:rsid w:val="005E3683"/>
    <w:rsid w:val="005E5798"/>
    <w:rsid w:val="005F0141"/>
    <w:rsid w:val="005F0167"/>
    <w:rsid w:val="005F1954"/>
    <w:rsid w:val="005F5071"/>
    <w:rsid w:val="005F62B2"/>
    <w:rsid w:val="005F715E"/>
    <w:rsid w:val="005F748B"/>
    <w:rsid w:val="00601D46"/>
    <w:rsid w:val="0060246B"/>
    <w:rsid w:val="006040D5"/>
    <w:rsid w:val="00604626"/>
    <w:rsid w:val="00604AC3"/>
    <w:rsid w:val="0060640F"/>
    <w:rsid w:val="006071D8"/>
    <w:rsid w:val="00611836"/>
    <w:rsid w:val="006118BE"/>
    <w:rsid w:val="00611FDE"/>
    <w:rsid w:val="00613008"/>
    <w:rsid w:val="00613B7D"/>
    <w:rsid w:val="00616288"/>
    <w:rsid w:val="006176D5"/>
    <w:rsid w:val="00617727"/>
    <w:rsid w:val="0062070B"/>
    <w:rsid w:val="006218C1"/>
    <w:rsid w:val="00622428"/>
    <w:rsid w:val="00622B06"/>
    <w:rsid w:val="00623DA4"/>
    <w:rsid w:val="00625112"/>
    <w:rsid w:val="00631AF3"/>
    <w:rsid w:val="00631BB0"/>
    <w:rsid w:val="00632515"/>
    <w:rsid w:val="006331D7"/>
    <w:rsid w:val="006334FE"/>
    <w:rsid w:val="0063389F"/>
    <w:rsid w:val="006347BF"/>
    <w:rsid w:val="0063554D"/>
    <w:rsid w:val="0063708B"/>
    <w:rsid w:val="0064137E"/>
    <w:rsid w:val="00643C57"/>
    <w:rsid w:val="00643CD7"/>
    <w:rsid w:val="00645227"/>
    <w:rsid w:val="0064691B"/>
    <w:rsid w:val="00646A08"/>
    <w:rsid w:val="00646F09"/>
    <w:rsid w:val="00647AAA"/>
    <w:rsid w:val="006512C1"/>
    <w:rsid w:val="00651B1C"/>
    <w:rsid w:val="00652BB2"/>
    <w:rsid w:val="00653690"/>
    <w:rsid w:val="006538CA"/>
    <w:rsid w:val="00655A70"/>
    <w:rsid w:val="00662C69"/>
    <w:rsid w:val="00662CCB"/>
    <w:rsid w:val="00664A70"/>
    <w:rsid w:val="00664CDC"/>
    <w:rsid w:val="0067167E"/>
    <w:rsid w:val="006723F2"/>
    <w:rsid w:val="00673FDA"/>
    <w:rsid w:val="00674B19"/>
    <w:rsid w:val="0067649D"/>
    <w:rsid w:val="00683EA4"/>
    <w:rsid w:val="0068414B"/>
    <w:rsid w:val="006848FA"/>
    <w:rsid w:val="00685183"/>
    <w:rsid w:val="00685A9C"/>
    <w:rsid w:val="00686874"/>
    <w:rsid w:val="00686D61"/>
    <w:rsid w:val="00687350"/>
    <w:rsid w:val="00687825"/>
    <w:rsid w:val="00687C00"/>
    <w:rsid w:val="0069091A"/>
    <w:rsid w:val="00690ADC"/>
    <w:rsid w:val="00691C8F"/>
    <w:rsid w:val="006920D6"/>
    <w:rsid w:val="0069259C"/>
    <w:rsid w:val="00693427"/>
    <w:rsid w:val="00695055"/>
    <w:rsid w:val="00696876"/>
    <w:rsid w:val="006969B2"/>
    <w:rsid w:val="00696C2B"/>
    <w:rsid w:val="00696EF8"/>
    <w:rsid w:val="006A142D"/>
    <w:rsid w:val="006A144F"/>
    <w:rsid w:val="006A23F6"/>
    <w:rsid w:val="006A2D52"/>
    <w:rsid w:val="006A2D64"/>
    <w:rsid w:val="006A3045"/>
    <w:rsid w:val="006A36E1"/>
    <w:rsid w:val="006A46F4"/>
    <w:rsid w:val="006A5589"/>
    <w:rsid w:val="006A5A79"/>
    <w:rsid w:val="006A70AF"/>
    <w:rsid w:val="006A7BC6"/>
    <w:rsid w:val="006B0198"/>
    <w:rsid w:val="006B01D5"/>
    <w:rsid w:val="006B12E8"/>
    <w:rsid w:val="006B4AF4"/>
    <w:rsid w:val="006C0CFB"/>
    <w:rsid w:val="006C2417"/>
    <w:rsid w:val="006C28DB"/>
    <w:rsid w:val="006C2A0E"/>
    <w:rsid w:val="006C2BC0"/>
    <w:rsid w:val="006C4ABE"/>
    <w:rsid w:val="006C50C2"/>
    <w:rsid w:val="006C563A"/>
    <w:rsid w:val="006C56A1"/>
    <w:rsid w:val="006C5A67"/>
    <w:rsid w:val="006C6A85"/>
    <w:rsid w:val="006C73F5"/>
    <w:rsid w:val="006C7C01"/>
    <w:rsid w:val="006D0B81"/>
    <w:rsid w:val="006D1A53"/>
    <w:rsid w:val="006D27EF"/>
    <w:rsid w:val="006D3A65"/>
    <w:rsid w:val="006D5024"/>
    <w:rsid w:val="006D52D1"/>
    <w:rsid w:val="006D5682"/>
    <w:rsid w:val="006D652F"/>
    <w:rsid w:val="006D79F0"/>
    <w:rsid w:val="006D79F5"/>
    <w:rsid w:val="006E0427"/>
    <w:rsid w:val="006E1056"/>
    <w:rsid w:val="006E174E"/>
    <w:rsid w:val="006E1753"/>
    <w:rsid w:val="006E257F"/>
    <w:rsid w:val="006E3191"/>
    <w:rsid w:val="006E4346"/>
    <w:rsid w:val="006E4699"/>
    <w:rsid w:val="006E6DE0"/>
    <w:rsid w:val="006E6F9B"/>
    <w:rsid w:val="006F0145"/>
    <w:rsid w:val="006F0518"/>
    <w:rsid w:val="006F0CC7"/>
    <w:rsid w:val="006F19CE"/>
    <w:rsid w:val="006F249B"/>
    <w:rsid w:val="006F2C12"/>
    <w:rsid w:val="006F2F92"/>
    <w:rsid w:val="006F3B70"/>
    <w:rsid w:val="006F40A1"/>
    <w:rsid w:val="006F4483"/>
    <w:rsid w:val="006F4DAE"/>
    <w:rsid w:val="006F5EB4"/>
    <w:rsid w:val="006F6A1E"/>
    <w:rsid w:val="006F70FC"/>
    <w:rsid w:val="0070210E"/>
    <w:rsid w:val="00703C40"/>
    <w:rsid w:val="00704281"/>
    <w:rsid w:val="00704608"/>
    <w:rsid w:val="00707096"/>
    <w:rsid w:val="00710E38"/>
    <w:rsid w:val="00710FD2"/>
    <w:rsid w:val="007115A3"/>
    <w:rsid w:val="0071282A"/>
    <w:rsid w:val="00712CA5"/>
    <w:rsid w:val="00713E7D"/>
    <w:rsid w:val="007169F7"/>
    <w:rsid w:val="007173CB"/>
    <w:rsid w:val="007173E2"/>
    <w:rsid w:val="00720887"/>
    <w:rsid w:val="00721F66"/>
    <w:rsid w:val="00721F9B"/>
    <w:rsid w:val="0072227F"/>
    <w:rsid w:val="00722530"/>
    <w:rsid w:val="00722E4D"/>
    <w:rsid w:val="007237BF"/>
    <w:rsid w:val="007240D9"/>
    <w:rsid w:val="007243BD"/>
    <w:rsid w:val="007243FB"/>
    <w:rsid w:val="007246F6"/>
    <w:rsid w:val="0072483C"/>
    <w:rsid w:val="00724D2F"/>
    <w:rsid w:val="0072759C"/>
    <w:rsid w:val="0073023D"/>
    <w:rsid w:val="007306B8"/>
    <w:rsid w:val="00730DE2"/>
    <w:rsid w:val="00731962"/>
    <w:rsid w:val="00731E0E"/>
    <w:rsid w:val="00732576"/>
    <w:rsid w:val="007332F8"/>
    <w:rsid w:val="00734412"/>
    <w:rsid w:val="00735858"/>
    <w:rsid w:val="007366FE"/>
    <w:rsid w:val="007408CD"/>
    <w:rsid w:val="00740BA2"/>
    <w:rsid w:val="00741D6B"/>
    <w:rsid w:val="00742974"/>
    <w:rsid w:val="00743604"/>
    <w:rsid w:val="007436AC"/>
    <w:rsid w:val="00746B31"/>
    <w:rsid w:val="00747799"/>
    <w:rsid w:val="00747990"/>
    <w:rsid w:val="007479C2"/>
    <w:rsid w:val="00750A80"/>
    <w:rsid w:val="0075151E"/>
    <w:rsid w:val="0075265E"/>
    <w:rsid w:val="00753A3C"/>
    <w:rsid w:val="00753D5F"/>
    <w:rsid w:val="0075440D"/>
    <w:rsid w:val="0075486E"/>
    <w:rsid w:val="0075501F"/>
    <w:rsid w:val="00755DFC"/>
    <w:rsid w:val="0075650E"/>
    <w:rsid w:val="00757982"/>
    <w:rsid w:val="00757995"/>
    <w:rsid w:val="00757DFB"/>
    <w:rsid w:val="00763840"/>
    <w:rsid w:val="007656FA"/>
    <w:rsid w:val="007658E1"/>
    <w:rsid w:val="00770EC5"/>
    <w:rsid w:val="007716C6"/>
    <w:rsid w:val="00772AEB"/>
    <w:rsid w:val="00772DB9"/>
    <w:rsid w:val="00774141"/>
    <w:rsid w:val="00774858"/>
    <w:rsid w:val="00774DFD"/>
    <w:rsid w:val="0078091C"/>
    <w:rsid w:val="00780998"/>
    <w:rsid w:val="00780FEE"/>
    <w:rsid w:val="007813C1"/>
    <w:rsid w:val="0078288E"/>
    <w:rsid w:val="00782D4D"/>
    <w:rsid w:val="00784B40"/>
    <w:rsid w:val="00784EB3"/>
    <w:rsid w:val="0078532B"/>
    <w:rsid w:val="00787223"/>
    <w:rsid w:val="00787286"/>
    <w:rsid w:val="007914E4"/>
    <w:rsid w:val="00792E1F"/>
    <w:rsid w:val="007931F4"/>
    <w:rsid w:val="00793CB7"/>
    <w:rsid w:val="00795575"/>
    <w:rsid w:val="0079561B"/>
    <w:rsid w:val="00797B7C"/>
    <w:rsid w:val="00797E1D"/>
    <w:rsid w:val="007A035B"/>
    <w:rsid w:val="007A1303"/>
    <w:rsid w:val="007A1496"/>
    <w:rsid w:val="007A4A71"/>
    <w:rsid w:val="007A7A86"/>
    <w:rsid w:val="007A7D35"/>
    <w:rsid w:val="007A7DC2"/>
    <w:rsid w:val="007B0D1E"/>
    <w:rsid w:val="007B1047"/>
    <w:rsid w:val="007B14E8"/>
    <w:rsid w:val="007B1865"/>
    <w:rsid w:val="007B30F3"/>
    <w:rsid w:val="007B32BD"/>
    <w:rsid w:val="007B3AA6"/>
    <w:rsid w:val="007C0013"/>
    <w:rsid w:val="007C0E39"/>
    <w:rsid w:val="007C1655"/>
    <w:rsid w:val="007C28C0"/>
    <w:rsid w:val="007C345B"/>
    <w:rsid w:val="007C37D2"/>
    <w:rsid w:val="007C40DC"/>
    <w:rsid w:val="007C6F0C"/>
    <w:rsid w:val="007D154C"/>
    <w:rsid w:val="007D29DA"/>
    <w:rsid w:val="007D3355"/>
    <w:rsid w:val="007D3982"/>
    <w:rsid w:val="007D3CB5"/>
    <w:rsid w:val="007D5151"/>
    <w:rsid w:val="007D5882"/>
    <w:rsid w:val="007D5E88"/>
    <w:rsid w:val="007D6E14"/>
    <w:rsid w:val="007D7B08"/>
    <w:rsid w:val="007D7EF3"/>
    <w:rsid w:val="007E0D13"/>
    <w:rsid w:val="007E13B8"/>
    <w:rsid w:val="007E16D2"/>
    <w:rsid w:val="007E1AA4"/>
    <w:rsid w:val="007E304A"/>
    <w:rsid w:val="007E5278"/>
    <w:rsid w:val="007E5803"/>
    <w:rsid w:val="007E68E3"/>
    <w:rsid w:val="007E6AD6"/>
    <w:rsid w:val="007E7A98"/>
    <w:rsid w:val="007F030D"/>
    <w:rsid w:val="007F0FBA"/>
    <w:rsid w:val="007F22C1"/>
    <w:rsid w:val="007F2AE8"/>
    <w:rsid w:val="007F4613"/>
    <w:rsid w:val="007F5EE7"/>
    <w:rsid w:val="007F728F"/>
    <w:rsid w:val="007F7FB5"/>
    <w:rsid w:val="0080108A"/>
    <w:rsid w:val="00803092"/>
    <w:rsid w:val="00803360"/>
    <w:rsid w:val="00803410"/>
    <w:rsid w:val="00803490"/>
    <w:rsid w:val="008042D3"/>
    <w:rsid w:val="008057A7"/>
    <w:rsid w:val="00807F3F"/>
    <w:rsid w:val="00810B2A"/>
    <w:rsid w:val="00811F43"/>
    <w:rsid w:val="00813416"/>
    <w:rsid w:val="00815D02"/>
    <w:rsid w:val="0081614E"/>
    <w:rsid w:val="008167F5"/>
    <w:rsid w:val="00816BA6"/>
    <w:rsid w:val="008200A3"/>
    <w:rsid w:val="008210A9"/>
    <w:rsid w:val="00821E7A"/>
    <w:rsid w:val="008231FE"/>
    <w:rsid w:val="00823EAC"/>
    <w:rsid w:val="0082452B"/>
    <w:rsid w:val="0082581C"/>
    <w:rsid w:val="0082624F"/>
    <w:rsid w:val="008265CF"/>
    <w:rsid w:val="00826AEA"/>
    <w:rsid w:val="00830431"/>
    <w:rsid w:val="00831E30"/>
    <w:rsid w:val="00833CA6"/>
    <w:rsid w:val="00835166"/>
    <w:rsid w:val="00837DED"/>
    <w:rsid w:val="00840559"/>
    <w:rsid w:val="00840623"/>
    <w:rsid w:val="0084079F"/>
    <w:rsid w:val="00840B9F"/>
    <w:rsid w:val="00840F27"/>
    <w:rsid w:val="00842795"/>
    <w:rsid w:val="00843C16"/>
    <w:rsid w:val="008440BF"/>
    <w:rsid w:val="0084419D"/>
    <w:rsid w:val="0084555A"/>
    <w:rsid w:val="00846690"/>
    <w:rsid w:val="008469E1"/>
    <w:rsid w:val="00846D8A"/>
    <w:rsid w:val="008473FA"/>
    <w:rsid w:val="00850233"/>
    <w:rsid w:val="0085201C"/>
    <w:rsid w:val="008523BA"/>
    <w:rsid w:val="008560F4"/>
    <w:rsid w:val="00856F27"/>
    <w:rsid w:val="00861BA1"/>
    <w:rsid w:val="00861BFB"/>
    <w:rsid w:val="008639C8"/>
    <w:rsid w:val="00863ACE"/>
    <w:rsid w:val="008644D8"/>
    <w:rsid w:val="00864D74"/>
    <w:rsid w:val="00867C9F"/>
    <w:rsid w:val="0087024D"/>
    <w:rsid w:val="00871A82"/>
    <w:rsid w:val="00873734"/>
    <w:rsid w:val="008741F0"/>
    <w:rsid w:val="00875167"/>
    <w:rsid w:val="00881E13"/>
    <w:rsid w:val="00883450"/>
    <w:rsid w:val="00884101"/>
    <w:rsid w:val="0088519C"/>
    <w:rsid w:val="00885B9C"/>
    <w:rsid w:val="00885BF0"/>
    <w:rsid w:val="0088641A"/>
    <w:rsid w:val="00887C1A"/>
    <w:rsid w:val="00887E70"/>
    <w:rsid w:val="00891A33"/>
    <w:rsid w:val="00891CCC"/>
    <w:rsid w:val="008920CF"/>
    <w:rsid w:val="00892E87"/>
    <w:rsid w:val="00893CE4"/>
    <w:rsid w:val="00897711"/>
    <w:rsid w:val="008977F3"/>
    <w:rsid w:val="008A4EE5"/>
    <w:rsid w:val="008A5914"/>
    <w:rsid w:val="008A66FC"/>
    <w:rsid w:val="008A6999"/>
    <w:rsid w:val="008A7B21"/>
    <w:rsid w:val="008B1505"/>
    <w:rsid w:val="008B5597"/>
    <w:rsid w:val="008B62A6"/>
    <w:rsid w:val="008B7426"/>
    <w:rsid w:val="008B7ADE"/>
    <w:rsid w:val="008C06B1"/>
    <w:rsid w:val="008C2B3C"/>
    <w:rsid w:val="008C41A7"/>
    <w:rsid w:val="008C499D"/>
    <w:rsid w:val="008C4B36"/>
    <w:rsid w:val="008C5238"/>
    <w:rsid w:val="008C5A52"/>
    <w:rsid w:val="008C637D"/>
    <w:rsid w:val="008C6700"/>
    <w:rsid w:val="008C67D3"/>
    <w:rsid w:val="008C6BCF"/>
    <w:rsid w:val="008C7ABB"/>
    <w:rsid w:val="008D02A3"/>
    <w:rsid w:val="008D261E"/>
    <w:rsid w:val="008D3463"/>
    <w:rsid w:val="008D3B37"/>
    <w:rsid w:val="008D3CF4"/>
    <w:rsid w:val="008D4FC2"/>
    <w:rsid w:val="008D644F"/>
    <w:rsid w:val="008D7CD0"/>
    <w:rsid w:val="008E0E97"/>
    <w:rsid w:val="008E1151"/>
    <w:rsid w:val="008E11CC"/>
    <w:rsid w:val="008E28AA"/>
    <w:rsid w:val="008E3D49"/>
    <w:rsid w:val="008E40B7"/>
    <w:rsid w:val="008E4B89"/>
    <w:rsid w:val="008E6ECD"/>
    <w:rsid w:val="008E70AD"/>
    <w:rsid w:val="008E73ED"/>
    <w:rsid w:val="008E7A8D"/>
    <w:rsid w:val="008E7BB2"/>
    <w:rsid w:val="008E7D21"/>
    <w:rsid w:val="008F12E6"/>
    <w:rsid w:val="008F1B08"/>
    <w:rsid w:val="008F1B90"/>
    <w:rsid w:val="008F269D"/>
    <w:rsid w:val="008F2A5E"/>
    <w:rsid w:val="008F2C40"/>
    <w:rsid w:val="008F2D98"/>
    <w:rsid w:val="008F3336"/>
    <w:rsid w:val="008F4029"/>
    <w:rsid w:val="008F48C7"/>
    <w:rsid w:val="008F5E2B"/>
    <w:rsid w:val="008F67C1"/>
    <w:rsid w:val="00900A8F"/>
    <w:rsid w:val="00900BD0"/>
    <w:rsid w:val="009013FE"/>
    <w:rsid w:val="009014FA"/>
    <w:rsid w:val="00901C0F"/>
    <w:rsid w:val="00902A42"/>
    <w:rsid w:val="00906BC8"/>
    <w:rsid w:val="009071FE"/>
    <w:rsid w:val="00912528"/>
    <w:rsid w:val="00913877"/>
    <w:rsid w:val="00915778"/>
    <w:rsid w:val="009164DD"/>
    <w:rsid w:val="00916D48"/>
    <w:rsid w:val="009178BF"/>
    <w:rsid w:val="00917F47"/>
    <w:rsid w:val="0092231B"/>
    <w:rsid w:val="00923E63"/>
    <w:rsid w:val="00925BE4"/>
    <w:rsid w:val="009264E2"/>
    <w:rsid w:val="009265EA"/>
    <w:rsid w:val="0092796F"/>
    <w:rsid w:val="00927FAD"/>
    <w:rsid w:val="00930501"/>
    <w:rsid w:val="009316D9"/>
    <w:rsid w:val="009316E9"/>
    <w:rsid w:val="00931CE8"/>
    <w:rsid w:val="00932788"/>
    <w:rsid w:val="00932DF6"/>
    <w:rsid w:val="00932F2A"/>
    <w:rsid w:val="00933AF1"/>
    <w:rsid w:val="00934D2B"/>
    <w:rsid w:val="00937430"/>
    <w:rsid w:val="009376F2"/>
    <w:rsid w:val="00940DD5"/>
    <w:rsid w:val="00941091"/>
    <w:rsid w:val="00941DC4"/>
    <w:rsid w:val="0094250C"/>
    <w:rsid w:val="00942E6D"/>
    <w:rsid w:val="00943463"/>
    <w:rsid w:val="00944A07"/>
    <w:rsid w:val="00944F1D"/>
    <w:rsid w:val="009453DB"/>
    <w:rsid w:val="009457CF"/>
    <w:rsid w:val="00946F09"/>
    <w:rsid w:val="00951D99"/>
    <w:rsid w:val="00952F10"/>
    <w:rsid w:val="0095304A"/>
    <w:rsid w:val="00953BA3"/>
    <w:rsid w:val="009541D7"/>
    <w:rsid w:val="009563A5"/>
    <w:rsid w:val="00957A4F"/>
    <w:rsid w:val="009606E6"/>
    <w:rsid w:val="009614D3"/>
    <w:rsid w:val="00962624"/>
    <w:rsid w:val="009627AC"/>
    <w:rsid w:val="00962992"/>
    <w:rsid w:val="00962F40"/>
    <w:rsid w:val="0096318E"/>
    <w:rsid w:val="00963DED"/>
    <w:rsid w:val="0097043C"/>
    <w:rsid w:val="00970D24"/>
    <w:rsid w:val="00971D5A"/>
    <w:rsid w:val="009723BB"/>
    <w:rsid w:val="00972668"/>
    <w:rsid w:val="009727B4"/>
    <w:rsid w:val="00976C31"/>
    <w:rsid w:val="00976DBD"/>
    <w:rsid w:val="00977D44"/>
    <w:rsid w:val="009800C6"/>
    <w:rsid w:val="00980844"/>
    <w:rsid w:val="00982EE3"/>
    <w:rsid w:val="009844CA"/>
    <w:rsid w:val="009862FA"/>
    <w:rsid w:val="009865C2"/>
    <w:rsid w:val="0098673C"/>
    <w:rsid w:val="009905F4"/>
    <w:rsid w:val="00990E2E"/>
    <w:rsid w:val="00991088"/>
    <w:rsid w:val="0099113E"/>
    <w:rsid w:val="0099177C"/>
    <w:rsid w:val="009924E6"/>
    <w:rsid w:val="00993A9F"/>
    <w:rsid w:val="0099438D"/>
    <w:rsid w:val="0099446C"/>
    <w:rsid w:val="009949A7"/>
    <w:rsid w:val="0099752D"/>
    <w:rsid w:val="00997883"/>
    <w:rsid w:val="00997CC1"/>
    <w:rsid w:val="009A08D3"/>
    <w:rsid w:val="009A0C07"/>
    <w:rsid w:val="009A1723"/>
    <w:rsid w:val="009A2D60"/>
    <w:rsid w:val="009A5191"/>
    <w:rsid w:val="009B0AC1"/>
    <w:rsid w:val="009B0F5C"/>
    <w:rsid w:val="009B11D6"/>
    <w:rsid w:val="009B1790"/>
    <w:rsid w:val="009B2EE4"/>
    <w:rsid w:val="009B4266"/>
    <w:rsid w:val="009B4864"/>
    <w:rsid w:val="009B48AC"/>
    <w:rsid w:val="009B5733"/>
    <w:rsid w:val="009B6129"/>
    <w:rsid w:val="009B6F16"/>
    <w:rsid w:val="009B7CAE"/>
    <w:rsid w:val="009C021F"/>
    <w:rsid w:val="009C3A05"/>
    <w:rsid w:val="009C4F84"/>
    <w:rsid w:val="009C6A33"/>
    <w:rsid w:val="009D1A47"/>
    <w:rsid w:val="009D33E1"/>
    <w:rsid w:val="009D4727"/>
    <w:rsid w:val="009D4842"/>
    <w:rsid w:val="009D4852"/>
    <w:rsid w:val="009D5C19"/>
    <w:rsid w:val="009D5ECA"/>
    <w:rsid w:val="009D61D9"/>
    <w:rsid w:val="009D6252"/>
    <w:rsid w:val="009D645F"/>
    <w:rsid w:val="009D7023"/>
    <w:rsid w:val="009D7F69"/>
    <w:rsid w:val="009E1E81"/>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44D9"/>
    <w:rsid w:val="009F50DE"/>
    <w:rsid w:val="009F54A9"/>
    <w:rsid w:val="009F630A"/>
    <w:rsid w:val="009F6423"/>
    <w:rsid w:val="009F6644"/>
    <w:rsid w:val="009F7179"/>
    <w:rsid w:val="009F7BB0"/>
    <w:rsid w:val="00A0028D"/>
    <w:rsid w:val="00A00A57"/>
    <w:rsid w:val="00A0133A"/>
    <w:rsid w:val="00A01523"/>
    <w:rsid w:val="00A01BB5"/>
    <w:rsid w:val="00A01BCD"/>
    <w:rsid w:val="00A02A3D"/>
    <w:rsid w:val="00A056B8"/>
    <w:rsid w:val="00A072FA"/>
    <w:rsid w:val="00A07D84"/>
    <w:rsid w:val="00A11296"/>
    <w:rsid w:val="00A13660"/>
    <w:rsid w:val="00A13811"/>
    <w:rsid w:val="00A1394F"/>
    <w:rsid w:val="00A13C6C"/>
    <w:rsid w:val="00A14AA4"/>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1F9"/>
    <w:rsid w:val="00A417B5"/>
    <w:rsid w:val="00A4269D"/>
    <w:rsid w:val="00A42A17"/>
    <w:rsid w:val="00A43C4E"/>
    <w:rsid w:val="00A443B8"/>
    <w:rsid w:val="00A45847"/>
    <w:rsid w:val="00A46036"/>
    <w:rsid w:val="00A462D5"/>
    <w:rsid w:val="00A518CE"/>
    <w:rsid w:val="00A5224E"/>
    <w:rsid w:val="00A535FD"/>
    <w:rsid w:val="00A5649F"/>
    <w:rsid w:val="00A568F3"/>
    <w:rsid w:val="00A572BC"/>
    <w:rsid w:val="00A575AA"/>
    <w:rsid w:val="00A575C0"/>
    <w:rsid w:val="00A61DA7"/>
    <w:rsid w:val="00A6416B"/>
    <w:rsid w:val="00A70931"/>
    <w:rsid w:val="00A70CF3"/>
    <w:rsid w:val="00A70DDA"/>
    <w:rsid w:val="00A72642"/>
    <w:rsid w:val="00A72A3A"/>
    <w:rsid w:val="00A7719C"/>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824"/>
    <w:rsid w:val="00A91EED"/>
    <w:rsid w:val="00A94055"/>
    <w:rsid w:val="00A94951"/>
    <w:rsid w:val="00AA0660"/>
    <w:rsid w:val="00AA0704"/>
    <w:rsid w:val="00AA08FC"/>
    <w:rsid w:val="00AA1C69"/>
    <w:rsid w:val="00AA2A0A"/>
    <w:rsid w:val="00AA2AD3"/>
    <w:rsid w:val="00AA3E73"/>
    <w:rsid w:val="00AA5E73"/>
    <w:rsid w:val="00AA6228"/>
    <w:rsid w:val="00AA690E"/>
    <w:rsid w:val="00AA69A4"/>
    <w:rsid w:val="00AA6C42"/>
    <w:rsid w:val="00AA6EC0"/>
    <w:rsid w:val="00AA7699"/>
    <w:rsid w:val="00AA7767"/>
    <w:rsid w:val="00AA7A73"/>
    <w:rsid w:val="00AA7FE5"/>
    <w:rsid w:val="00AB1D2B"/>
    <w:rsid w:val="00AB274F"/>
    <w:rsid w:val="00AB2A4A"/>
    <w:rsid w:val="00AB2C84"/>
    <w:rsid w:val="00AB4F9C"/>
    <w:rsid w:val="00AB645E"/>
    <w:rsid w:val="00AB6BE3"/>
    <w:rsid w:val="00AB7726"/>
    <w:rsid w:val="00AC087F"/>
    <w:rsid w:val="00AC0B88"/>
    <w:rsid w:val="00AC20D6"/>
    <w:rsid w:val="00AC2549"/>
    <w:rsid w:val="00AC451C"/>
    <w:rsid w:val="00AC6B46"/>
    <w:rsid w:val="00AD0B3C"/>
    <w:rsid w:val="00AD0E47"/>
    <w:rsid w:val="00AD3BA3"/>
    <w:rsid w:val="00AD3C7B"/>
    <w:rsid w:val="00AD6538"/>
    <w:rsid w:val="00AE0480"/>
    <w:rsid w:val="00AE080B"/>
    <w:rsid w:val="00AE254D"/>
    <w:rsid w:val="00AE2673"/>
    <w:rsid w:val="00AE376C"/>
    <w:rsid w:val="00AE3FEC"/>
    <w:rsid w:val="00AE4411"/>
    <w:rsid w:val="00AE4C5A"/>
    <w:rsid w:val="00AE6C3D"/>
    <w:rsid w:val="00AE6FC6"/>
    <w:rsid w:val="00AE7123"/>
    <w:rsid w:val="00AE7772"/>
    <w:rsid w:val="00AF07B5"/>
    <w:rsid w:val="00AF0B9B"/>
    <w:rsid w:val="00AF1979"/>
    <w:rsid w:val="00AF1F04"/>
    <w:rsid w:val="00AF1F76"/>
    <w:rsid w:val="00AF6A1C"/>
    <w:rsid w:val="00AF7F67"/>
    <w:rsid w:val="00B00B16"/>
    <w:rsid w:val="00B016F7"/>
    <w:rsid w:val="00B049C2"/>
    <w:rsid w:val="00B055B9"/>
    <w:rsid w:val="00B060FB"/>
    <w:rsid w:val="00B06B87"/>
    <w:rsid w:val="00B07310"/>
    <w:rsid w:val="00B07CC5"/>
    <w:rsid w:val="00B1196F"/>
    <w:rsid w:val="00B12915"/>
    <w:rsid w:val="00B12AA3"/>
    <w:rsid w:val="00B13D52"/>
    <w:rsid w:val="00B13D85"/>
    <w:rsid w:val="00B156F5"/>
    <w:rsid w:val="00B15847"/>
    <w:rsid w:val="00B15D2F"/>
    <w:rsid w:val="00B161CC"/>
    <w:rsid w:val="00B16E2F"/>
    <w:rsid w:val="00B1786A"/>
    <w:rsid w:val="00B2026B"/>
    <w:rsid w:val="00B20379"/>
    <w:rsid w:val="00B206D8"/>
    <w:rsid w:val="00B2095A"/>
    <w:rsid w:val="00B22000"/>
    <w:rsid w:val="00B23B3B"/>
    <w:rsid w:val="00B25A9A"/>
    <w:rsid w:val="00B27CEB"/>
    <w:rsid w:val="00B307DE"/>
    <w:rsid w:val="00B312C7"/>
    <w:rsid w:val="00B3403B"/>
    <w:rsid w:val="00B34DDB"/>
    <w:rsid w:val="00B35AFA"/>
    <w:rsid w:val="00B36522"/>
    <w:rsid w:val="00B36BEF"/>
    <w:rsid w:val="00B37B2B"/>
    <w:rsid w:val="00B40AFB"/>
    <w:rsid w:val="00B41B87"/>
    <w:rsid w:val="00B42739"/>
    <w:rsid w:val="00B42C1F"/>
    <w:rsid w:val="00B42C26"/>
    <w:rsid w:val="00B44755"/>
    <w:rsid w:val="00B44FD6"/>
    <w:rsid w:val="00B50FD7"/>
    <w:rsid w:val="00B520CD"/>
    <w:rsid w:val="00B521F4"/>
    <w:rsid w:val="00B52497"/>
    <w:rsid w:val="00B52840"/>
    <w:rsid w:val="00B52D09"/>
    <w:rsid w:val="00B54A5F"/>
    <w:rsid w:val="00B54D87"/>
    <w:rsid w:val="00B57683"/>
    <w:rsid w:val="00B60FF0"/>
    <w:rsid w:val="00B62C74"/>
    <w:rsid w:val="00B6339C"/>
    <w:rsid w:val="00B6530D"/>
    <w:rsid w:val="00B65604"/>
    <w:rsid w:val="00B65DFA"/>
    <w:rsid w:val="00B66B57"/>
    <w:rsid w:val="00B708DB"/>
    <w:rsid w:val="00B7183A"/>
    <w:rsid w:val="00B7334E"/>
    <w:rsid w:val="00B73614"/>
    <w:rsid w:val="00B73838"/>
    <w:rsid w:val="00B73B47"/>
    <w:rsid w:val="00B73E8B"/>
    <w:rsid w:val="00B7492E"/>
    <w:rsid w:val="00B74983"/>
    <w:rsid w:val="00B75108"/>
    <w:rsid w:val="00B76A97"/>
    <w:rsid w:val="00B81371"/>
    <w:rsid w:val="00B84C40"/>
    <w:rsid w:val="00B87634"/>
    <w:rsid w:val="00B900BD"/>
    <w:rsid w:val="00B902B4"/>
    <w:rsid w:val="00B92241"/>
    <w:rsid w:val="00B93C91"/>
    <w:rsid w:val="00B943CF"/>
    <w:rsid w:val="00B95B0F"/>
    <w:rsid w:val="00B96446"/>
    <w:rsid w:val="00B974B4"/>
    <w:rsid w:val="00B97BDB"/>
    <w:rsid w:val="00BA0A62"/>
    <w:rsid w:val="00BA1AB9"/>
    <w:rsid w:val="00BA1BBB"/>
    <w:rsid w:val="00BA2931"/>
    <w:rsid w:val="00BA35D3"/>
    <w:rsid w:val="00BA396F"/>
    <w:rsid w:val="00BA4A03"/>
    <w:rsid w:val="00BA5B49"/>
    <w:rsid w:val="00BA5C5B"/>
    <w:rsid w:val="00BA64FE"/>
    <w:rsid w:val="00BA7F72"/>
    <w:rsid w:val="00BB0C4E"/>
    <w:rsid w:val="00BB1342"/>
    <w:rsid w:val="00BB280B"/>
    <w:rsid w:val="00BB30BE"/>
    <w:rsid w:val="00BB3156"/>
    <w:rsid w:val="00BB3AD9"/>
    <w:rsid w:val="00BB426A"/>
    <w:rsid w:val="00BB5A70"/>
    <w:rsid w:val="00BB6662"/>
    <w:rsid w:val="00BB6A4C"/>
    <w:rsid w:val="00BB6AF4"/>
    <w:rsid w:val="00BB74D3"/>
    <w:rsid w:val="00BB7D24"/>
    <w:rsid w:val="00BC15E4"/>
    <w:rsid w:val="00BC3150"/>
    <w:rsid w:val="00BC47BB"/>
    <w:rsid w:val="00BC4E4B"/>
    <w:rsid w:val="00BC58F3"/>
    <w:rsid w:val="00BC5D43"/>
    <w:rsid w:val="00BC6453"/>
    <w:rsid w:val="00BC755B"/>
    <w:rsid w:val="00BD05EF"/>
    <w:rsid w:val="00BD1B67"/>
    <w:rsid w:val="00BD2A12"/>
    <w:rsid w:val="00BD2FA5"/>
    <w:rsid w:val="00BD462C"/>
    <w:rsid w:val="00BD4D23"/>
    <w:rsid w:val="00BD7BD2"/>
    <w:rsid w:val="00BE00FA"/>
    <w:rsid w:val="00BE0C95"/>
    <w:rsid w:val="00BE0ED1"/>
    <w:rsid w:val="00BE1A36"/>
    <w:rsid w:val="00BE236A"/>
    <w:rsid w:val="00BE2F13"/>
    <w:rsid w:val="00BE3213"/>
    <w:rsid w:val="00BE32EE"/>
    <w:rsid w:val="00BE6AE4"/>
    <w:rsid w:val="00BE7363"/>
    <w:rsid w:val="00BE7DA3"/>
    <w:rsid w:val="00BF0DA7"/>
    <w:rsid w:val="00BF13B5"/>
    <w:rsid w:val="00BF163B"/>
    <w:rsid w:val="00BF2596"/>
    <w:rsid w:val="00BF45BC"/>
    <w:rsid w:val="00BF55CD"/>
    <w:rsid w:val="00BF63E7"/>
    <w:rsid w:val="00BF65DE"/>
    <w:rsid w:val="00BF6CD6"/>
    <w:rsid w:val="00BF6D83"/>
    <w:rsid w:val="00BF7633"/>
    <w:rsid w:val="00C0055F"/>
    <w:rsid w:val="00C00B10"/>
    <w:rsid w:val="00C0225F"/>
    <w:rsid w:val="00C0534C"/>
    <w:rsid w:val="00C05FB1"/>
    <w:rsid w:val="00C06CF8"/>
    <w:rsid w:val="00C06E03"/>
    <w:rsid w:val="00C06FB0"/>
    <w:rsid w:val="00C10453"/>
    <w:rsid w:val="00C10C13"/>
    <w:rsid w:val="00C11DF5"/>
    <w:rsid w:val="00C12787"/>
    <w:rsid w:val="00C12C19"/>
    <w:rsid w:val="00C1363D"/>
    <w:rsid w:val="00C13819"/>
    <w:rsid w:val="00C13A80"/>
    <w:rsid w:val="00C13D66"/>
    <w:rsid w:val="00C15943"/>
    <w:rsid w:val="00C1661B"/>
    <w:rsid w:val="00C17737"/>
    <w:rsid w:val="00C17D4A"/>
    <w:rsid w:val="00C20E90"/>
    <w:rsid w:val="00C2139F"/>
    <w:rsid w:val="00C243F1"/>
    <w:rsid w:val="00C26A5A"/>
    <w:rsid w:val="00C26DF6"/>
    <w:rsid w:val="00C27A3D"/>
    <w:rsid w:val="00C319CD"/>
    <w:rsid w:val="00C32621"/>
    <w:rsid w:val="00C331E7"/>
    <w:rsid w:val="00C33BF4"/>
    <w:rsid w:val="00C34C27"/>
    <w:rsid w:val="00C35413"/>
    <w:rsid w:val="00C360BE"/>
    <w:rsid w:val="00C37360"/>
    <w:rsid w:val="00C412F8"/>
    <w:rsid w:val="00C4163D"/>
    <w:rsid w:val="00C429F8"/>
    <w:rsid w:val="00C42F11"/>
    <w:rsid w:val="00C43C64"/>
    <w:rsid w:val="00C445BE"/>
    <w:rsid w:val="00C45893"/>
    <w:rsid w:val="00C45BF0"/>
    <w:rsid w:val="00C45E90"/>
    <w:rsid w:val="00C506DC"/>
    <w:rsid w:val="00C51D06"/>
    <w:rsid w:val="00C53AAB"/>
    <w:rsid w:val="00C550CD"/>
    <w:rsid w:val="00C55660"/>
    <w:rsid w:val="00C57252"/>
    <w:rsid w:val="00C618FD"/>
    <w:rsid w:val="00C6220B"/>
    <w:rsid w:val="00C62946"/>
    <w:rsid w:val="00C63717"/>
    <w:rsid w:val="00C63D6C"/>
    <w:rsid w:val="00C63E70"/>
    <w:rsid w:val="00C645FB"/>
    <w:rsid w:val="00C64D4F"/>
    <w:rsid w:val="00C71576"/>
    <w:rsid w:val="00C72078"/>
    <w:rsid w:val="00C735EB"/>
    <w:rsid w:val="00C737CC"/>
    <w:rsid w:val="00C73DC7"/>
    <w:rsid w:val="00C73F7E"/>
    <w:rsid w:val="00C74587"/>
    <w:rsid w:val="00C7505F"/>
    <w:rsid w:val="00C75A95"/>
    <w:rsid w:val="00C75B8A"/>
    <w:rsid w:val="00C77BBD"/>
    <w:rsid w:val="00C80EEA"/>
    <w:rsid w:val="00C827DB"/>
    <w:rsid w:val="00C82ABC"/>
    <w:rsid w:val="00C83112"/>
    <w:rsid w:val="00C83B8D"/>
    <w:rsid w:val="00C84467"/>
    <w:rsid w:val="00C8692A"/>
    <w:rsid w:val="00C870B8"/>
    <w:rsid w:val="00C871D4"/>
    <w:rsid w:val="00C9045C"/>
    <w:rsid w:val="00C9061C"/>
    <w:rsid w:val="00C92A15"/>
    <w:rsid w:val="00C94A32"/>
    <w:rsid w:val="00C9545D"/>
    <w:rsid w:val="00C954BF"/>
    <w:rsid w:val="00C958EA"/>
    <w:rsid w:val="00C96809"/>
    <w:rsid w:val="00C97071"/>
    <w:rsid w:val="00C973A5"/>
    <w:rsid w:val="00C978F6"/>
    <w:rsid w:val="00CA09EC"/>
    <w:rsid w:val="00CA1085"/>
    <w:rsid w:val="00CA1FC5"/>
    <w:rsid w:val="00CA2EE8"/>
    <w:rsid w:val="00CA3F9D"/>
    <w:rsid w:val="00CA4473"/>
    <w:rsid w:val="00CA67D5"/>
    <w:rsid w:val="00CA753D"/>
    <w:rsid w:val="00CB041E"/>
    <w:rsid w:val="00CB0D82"/>
    <w:rsid w:val="00CB0F72"/>
    <w:rsid w:val="00CB2A0E"/>
    <w:rsid w:val="00CB2ECD"/>
    <w:rsid w:val="00CB6F8F"/>
    <w:rsid w:val="00CB7597"/>
    <w:rsid w:val="00CB7D2B"/>
    <w:rsid w:val="00CC05CE"/>
    <w:rsid w:val="00CC1B13"/>
    <w:rsid w:val="00CC2016"/>
    <w:rsid w:val="00CC2A6E"/>
    <w:rsid w:val="00CC30C0"/>
    <w:rsid w:val="00CC360E"/>
    <w:rsid w:val="00CC3BD1"/>
    <w:rsid w:val="00CC4811"/>
    <w:rsid w:val="00CC4CEC"/>
    <w:rsid w:val="00CC6CE6"/>
    <w:rsid w:val="00CC6E1C"/>
    <w:rsid w:val="00CC7362"/>
    <w:rsid w:val="00CD02B3"/>
    <w:rsid w:val="00CD1943"/>
    <w:rsid w:val="00CD252B"/>
    <w:rsid w:val="00CD475E"/>
    <w:rsid w:val="00CD4D11"/>
    <w:rsid w:val="00CD76D4"/>
    <w:rsid w:val="00CD7893"/>
    <w:rsid w:val="00CE10D5"/>
    <w:rsid w:val="00CE275A"/>
    <w:rsid w:val="00CE34F5"/>
    <w:rsid w:val="00CE4A80"/>
    <w:rsid w:val="00CE6090"/>
    <w:rsid w:val="00CE7E6A"/>
    <w:rsid w:val="00CF1F01"/>
    <w:rsid w:val="00CF2A11"/>
    <w:rsid w:val="00CF3169"/>
    <w:rsid w:val="00CF3372"/>
    <w:rsid w:val="00CF377E"/>
    <w:rsid w:val="00CF378A"/>
    <w:rsid w:val="00CF4B31"/>
    <w:rsid w:val="00CF5DAD"/>
    <w:rsid w:val="00D0115F"/>
    <w:rsid w:val="00D034A6"/>
    <w:rsid w:val="00D04B8A"/>
    <w:rsid w:val="00D051A9"/>
    <w:rsid w:val="00D059B0"/>
    <w:rsid w:val="00D074F6"/>
    <w:rsid w:val="00D10833"/>
    <w:rsid w:val="00D12356"/>
    <w:rsid w:val="00D12BB9"/>
    <w:rsid w:val="00D160BA"/>
    <w:rsid w:val="00D222DA"/>
    <w:rsid w:val="00D232FE"/>
    <w:rsid w:val="00D237F2"/>
    <w:rsid w:val="00D248CB"/>
    <w:rsid w:val="00D251DF"/>
    <w:rsid w:val="00D2539B"/>
    <w:rsid w:val="00D256D7"/>
    <w:rsid w:val="00D260C7"/>
    <w:rsid w:val="00D2734A"/>
    <w:rsid w:val="00D3259A"/>
    <w:rsid w:val="00D3353B"/>
    <w:rsid w:val="00D33E8D"/>
    <w:rsid w:val="00D349BC"/>
    <w:rsid w:val="00D34C8A"/>
    <w:rsid w:val="00D3530C"/>
    <w:rsid w:val="00D35986"/>
    <w:rsid w:val="00D3633C"/>
    <w:rsid w:val="00D36A51"/>
    <w:rsid w:val="00D3789A"/>
    <w:rsid w:val="00D40479"/>
    <w:rsid w:val="00D40CEE"/>
    <w:rsid w:val="00D41E2D"/>
    <w:rsid w:val="00D426B9"/>
    <w:rsid w:val="00D44831"/>
    <w:rsid w:val="00D45249"/>
    <w:rsid w:val="00D4588C"/>
    <w:rsid w:val="00D45A90"/>
    <w:rsid w:val="00D4793C"/>
    <w:rsid w:val="00D50EDF"/>
    <w:rsid w:val="00D51927"/>
    <w:rsid w:val="00D5226E"/>
    <w:rsid w:val="00D53356"/>
    <w:rsid w:val="00D5367B"/>
    <w:rsid w:val="00D5385B"/>
    <w:rsid w:val="00D53C8A"/>
    <w:rsid w:val="00D5581E"/>
    <w:rsid w:val="00D568AC"/>
    <w:rsid w:val="00D56E96"/>
    <w:rsid w:val="00D5723F"/>
    <w:rsid w:val="00D57266"/>
    <w:rsid w:val="00D57D21"/>
    <w:rsid w:val="00D60464"/>
    <w:rsid w:val="00D62B9F"/>
    <w:rsid w:val="00D62DBB"/>
    <w:rsid w:val="00D64B5F"/>
    <w:rsid w:val="00D64C91"/>
    <w:rsid w:val="00D64CA4"/>
    <w:rsid w:val="00D65068"/>
    <w:rsid w:val="00D674E6"/>
    <w:rsid w:val="00D678E2"/>
    <w:rsid w:val="00D70F03"/>
    <w:rsid w:val="00D72DFF"/>
    <w:rsid w:val="00D74A69"/>
    <w:rsid w:val="00D758B9"/>
    <w:rsid w:val="00D77B52"/>
    <w:rsid w:val="00D77BF1"/>
    <w:rsid w:val="00D8372A"/>
    <w:rsid w:val="00D839CC"/>
    <w:rsid w:val="00D83B3A"/>
    <w:rsid w:val="00D83BEB"/>
    <w:rsid w:val="00D83C17"/>
    <w:rsid w:val="00D84E62"/>
    <w:rsid w:val="00D85885"/>
    <w:rsid w:val="00D85CCB"/>
    <w:rsid w:val="00D85E87"/>
    <w:rsid w:val="00D87652"/>
    <w:rsid w:val="00D90669"/>
    <w:rsid w:val="00D90674"/>
    <w:rsid w:val="00D90F25"/>
    <w:rsid w:val="00D91131"/>
    <w:rsid w:val="00D9161C"/>
    <w:rsid w:val="00D91FCB"/>
    <w:rsid w:val="00D92776"/>
    <w:rsid w:val="00D92FB6"/>
    <w:rsid w:val="00D936C9"/>
    <w:rsid w:val="00D93866"/>
    <w:rsid w:val="00D96817"/>
    <w:rsid w:val="00D96F49"/>
    <w:rsid w:val="00D97019"/>
    <w:rsid w:val="00DA06A9"/>
    <w:rsid w:val="00DA0FCF"/>
    <w:rsid w:val="00DA22BF"/>
    <w:rsid w:val="00DA3D2D"/>
    <w:rsid w:val="00DA463C"/>
    <w:rsid w:val="00DA4E88"/>
    <w:rsid w:val="00DA4EB0"/>
    <w:rsid w:val="00DA533C"/>
    <w:rsid w:val="00DA6190"/>
    <w:rsid w:val="00DA735B"/>
    <w:rsid w:val="00DB0704"/>
    <w:rsid w:val="00DB1CD4"/>
    <w:rsid w:val="00DB28D6"/>
    <w:rsid w:val="00DB2AEF"/>
    <w:rsid w:val="00DB3100"/>
    <w:rsid w:val="00DB4BEF"/>
    <w:rsid w:val="00DB6132"/>
    <w:rsid w:val="00DB6155"/>
    <w:rsid w:val="00DB632E"/>
    <w:rsid w:val="00DB73CB"/>
    <w:rsid w:val="00DB7BA0"/>
    <w:rsid w:val="00DC2164"/>
    <w:rsid w:val="00DC28EC"/>
    <w:rsid w:val="00DC3AA6"/>
    <w:rsid w:val="00DC53EC"/>
    <w:rsid w:val="00DC54D3"/>
    <w:rsid w:val="00DC5C8A"/>
    <w:rsid w:val="00DC6AEA"/>
    <w:rsid w:val="00DC6CF0"/>
    <w:rsid w:val="00DD0582"/>
    <w:rsid w:val="00DD17B5"/>
    <w:rsid w:val="00DD1E78"/>
    <w:rsid w:val="00DD3A5E"/>
    <w:rsid w:val="00DD464A"/>
    <w:rsid w:val="00DD46C2"/>
    <w:rsid w:val="00DD7630"/>
    <w:rsid w:val="00DE00DD"/>
    <w:rsid w:val="00DE132E"/>
    <w:rsid w:val="00DE13CE"/>
    <w:rsid w:val="00DE2778"/>
    <w:rsid w:val="00DE3641"/>
    <w:rsid w:val="00DE5177"/>
    <w:rsid w:val="00DE5365"/>
    <w:rsid w:val="00DE58EC"/>
    <w:rsid w:val="00DF0B0C"/>
    <w:rsid w:val="00DF0DEA"/>
    <w:rsid w:val="00DF11FE"/>
    <w:rsid w:val="00DF1386"/>
    <w:rsid w:val="00DF1FC2"/>
    <w:rsid w:val="00DF1FCF"/>
    <w:rsid w:val="00DF306F"/>
    <w:rsid w:val="00DF31A8"/>
    <w:rsid w:val="00DF3A31"/>
    <w:rsid w:val="00DF3E49"/>
    <w:rsid w:val="00DF56FA"/>
    <w:rsid w:val="00DF689B"/>
    <w:rsid w:val="00DF6E5E"/>
    <w:rsid w:val="00DF757C"/>
    <w:rsid w:val="00E00D1A"/>
    <w:rsid w:val="00E0118E"/>
    <w:rsid w:val="00E020B7"/>
    <w:rsid w:val="00E030BD"/>
    <w:rsid w:val="00E03246"/>
    <w:rsid w:val="00E038BB"/>
    <w:rsid w:val="00E03C0E"/>
    <w:rsid w:val="00E04585"/>
    <w:rsid w:val="00E059A9"/>
    <w:rsid w:val="00E07832"/>
    <w:rsid w:val="00E10066"/>
    <w:rsid w:val="00E1248E"/>
    <w:rsid w:val="00E12D1C"/>
    <w:rsid w:val="00E1346A"/>
    <w:rsid w:val="00E1460E"/>
    <w:rsid w:val="00E15254"/>
    <w:rsid w:val="00E15B5E"/>
    <w:rsid w:val="00E15CF2"/>
    <w:rsid w:val="00E16C86"/>
    <w:rsid w:val="00E17216"/>
    <w:rsid w:val="00E207E6"/>
    <w:rsid w:val="00E20B1C"/>
    <w:rsid w:val="00E214C4"/>
    <w:rsid w:val="00E21B01"/>
    <w:rsid w:val="00E23781"/>
    <w:rsid w:val="00E23C0B"/>
    <w:rsid w:val="00E242AA"/>
    <w:rsid w:val="00E27F96"/>
    <w:rsid w:val="00E3074B"/>
    <w:rsid w:val="00E30A98"/>
    <w:rsid w:val="00E30C90"/>
    <w:rsid w:val="00E31A56"/>
    <w:rsid w:val="00E3236D"/>
    <w:rsid w:val="00E3267E"/>
    <w:rsid w:val="00E32DDF"/>
    <w:rsid w:val="00E3306F"/>
    <w:rsid w:val="00E35206"/>
    <w:rsid w:val="00E353A5"/>
    <w:rsid w:val="00E36942"/>
    <w:rsid w:val="00E3709D"/>
    <w:rsid w:val="00E405A0"/>
    <w:rsid w:val="00E41917"/>
    <w:rsid w:val="00E41A8E"/>
    <w:rsid w:val="00E4235B"/>
    <w:rsid w:val="00E43ABE"/>
    <w:rsid w:val="00E43CA6"/>
    <w:rsid w:val="00E43FF5"/>
    <w:rsid w:val="00E4458B"/>
    <w:rsid w:val="00E445BD"/>
    <w:rsid w:val="00E45005"/>
    <w:rsid w:val="00E45D9B"/>
    <w:rsid w:val="00E45EC4"/>
    <w:rsid w:val="00E4610D"/>
    <w:rsid w:val="00E469C4"/>
    <w:rsid w:val="00E47D78"/>
    <w:rsid w:val="00E50F60"/>
    <w:rsid w:val="00E558EC"/>
    <w:rsid w:val="00E55F34"/>
    <w:rsid w:val="00E56404"/>
    <w:rsid w:val="00E57C59"/>
    <w:rsid w:val="00E61C27"/>
    <w:rsid w:val="00E62233"/>
    <w:rsid w:val="00E63879"/>
    <w:rsid w:val="00E642B6"/>
    <w:rsid w:val="00E6636E"/>
    <w:rsid w:val="00E702E6"/>
    <w:rsid w:val="00E715D7"/>
    <w:rsid w:val="00E71FDE"/>
    <w:rsid w:val="00E727B7"/>
    <w:rsid w:val="00E72D5B"/>
    <w:rsid w:val="00E730AA"/>
    <w:rsid w:val="00E76AB6"/>
    <w:rsid w:val="00E76F52"/>
    <w:rsid w:val="00E7790E"/>
    <w:rsid w:val="00E80396"/>
    <w:rsid w:val="00E81CD7"/>
    <w:rsid w:val="00E82919"/>
    <w:rsid w:val="00E85C9E"/>
    <w:rsid w:val="00E8674F"/>
    <w:rsid w:val="00E879CE"/>
    <w:rsid w:val="00E90339"/>
    <w:rsid w:val="00E92503"/>
    <w:rsid w:val="00E93B6A"/>
    <w:rsid w:val="00E95256"/>
    <w:rsid w:val="00E9537B"/>
    <w:rsid w:val="00E9573E"/>
    <w:rsid w:val="00E96825"/>
    <w:rsid w:val="00E96C4B"/>
    <w:rsid w:val="00EA0359"/>
    <w:rsid w:val="00EA18BF"/>
    <w:rsid w:val="00EA1A1F"/>
    <w:rsid w:val="00EA1D7C"/>
    <w:rsid w:val="00EA2778"/>
    <w:rsid w:val="00EA31FC"/>
    <w:rsid w:val="00EA5752"/>
    <w:rsid w:val="00EA63E9"/>
    <w:rsid w:val="00EA6F28"/>
    <w:rsid w:val="00EA7CE4"/>
    <w:rsid w:val="00EB0697"/>
    <w:rsid w:val="00EB1A95"/>
    <w:rsid w:val="00EB2936"/>
    <w:rsid w:val="00EB40DC"/>
    <w:rsid w:val="00EB5207"/>
    <w:rsid w:val="00EB651A"/>
    <w:rsid w:val="00EB763A"/>
    <w:rsid w:val="00EC0133"/>
    <w:rsid w:val="00EC0EF3"/>
    <w:rsid w:val="00EC2753"/>
    <w:rsid w:val="00EC3352"/>
    <w:rsid w:val="00EC3934"/>
    <w:rsid w:val="00EC393C"/>
    <w:rsid w:val="00EC7352"/>
    <w:rsid w:val="00EC7AB9"/>
    <w:rsid w:val="00ED0A25"/>
    <w:rsid w:val="00ED0DCA"/>
    <w:rsid w:val="00ED131F"/>
    <w:rsid w:val="00ED1EA9"/>
    <w:rsid w:val="00ED1FC7"/>
    <w:rsid w:val="00ED2180"/>
    <w:rsid w:val="00ED4409"/>
    <w:rsid w:val="00ED4951"/>
    <w:rsid w:val="00ED665E"/>
    <w:rsid w:val="00ED7805"/>
    <w:rsid w:val="00EE107C"/>
    <w:rsid w:val="00EE1E68"/>
    <w:rsid w:val="00EE2622"/>
    <w:rsid w:val="00EE3E9C"/>
    <w:rsid w:val="00EE50D6"/>
    <w:rsid w:val="00EE7807"/>
    <w:rsid w:val="00EF13C1"/>
    <w:rsid w:val="00EF1BA3"/>
    <w:rsid w:val="00EF45E3"/>
    <w:rsid w:val="00EF5507"/>
    <w:rsid w:val="00EF5675"/>
    <w:rsid w:val="00F00671"/>
    <w:rsid w:val="00F00FCC"/>
    <w:rsid w:val="00F013EB"/>
    <w:rsid w:val="00F01AB6"/>
    <w:rsid w:val="00F02583"/>
    <w:rsid w:val="00F0270B"/>
    <w:rsid w:val="00F0325B"/>
    <w:rsid w:val="00F0331D"/>
    <w:rsid w:val="00F037AE"/>
    <w:rsid w:val="00F04044"/>
    <w:rsid w:val="00F046C8"/>
    <w:rsid w:val="00F052EC"/>
    <w:rsid w:val="00F05A5B"/>
    <w:rsid w:val="00F066C3"/>
    <w:rsid w:val="00F10929"/>
    <w:rsid w:val="00F1108B"/>
    <w:rsid w:val="00F111D7"/>
    <w:rsid w:val="00F1290E"/>
    <w:rsid w:val="00F139AF"/>
    <w:rsid w:val="00F1421E"/>
    <w:rsid w:val="00F145AE"/>
    <w:rsid w:val="00F147C6"/>
    <w:rsid w:val="00F14E17"/>
    <w:rsid w:val="00F159B8"/>
    <w:rsid w:val="00F15A29"/>
    <w:rsid w:val="00F167A9"/>
    <w:rsid w:val="00F17D44"/>
    <w:rsid w:val="00F20A7A"/>
    <w:rsid w:val="00F20FDC"/>
    <w:rsid w:val="00F21456"/>
    <w:rsid w:val="00F21696"/>
    <w:rsid w:val="00F21B3A"/>
    <w:rsid w:val="00F2273F"/>
    <w:rsid w:val="00F24648"/>
    <w:rsid w:val="00F24AAC"/>
    <w:rsid w:val="00F24BEF"/>
    <w:rsid w:val="00F25AF5"/>
    <w:rsid w:val="00F25F7A"/>
    <w:rsid w:val="00F2706D"/>
    <w:rsid w:val="00F27C1E"/>
    <w:rsid w:val="00F31B71"/>
    <w:rsid w:val="00F31F68"/>
    <w:rsid w:val="00F32C7C"/>
    <w:rsid w:val="00F33D35"/>
    <w:rsid w:val="00F3501D"/>
    <w:rsid w:val="00F373FF"/>
    <w:rsid w:val="00F37CE1"/>
    <w:rsid w:val="00F4287C"/>
    <w:rsid w:val="00F438DE"/>
    <w:rsid w:val="00F44EAF"/>
    <w:rsid w:val="00F47057"/>
    <w:rsid w:val="00F50622"/>
    <w:rsid w:val="00F52AD5"/>
    <w:rsid w:val="00F53AF5"/>
    <w:rsid w:val="00F54800"/>
    <w:rsid w:val="00F54C03"/>
    <w:rsid w:val="00F55E1A"/>
    <w:rsid w:val="00F60029"/>
    <w:rsid w:val="00F60650"/>
    <w:rsid w:val="00F60C62"/>
    <w:rsid w:val="00F63011"/>
    <w:rsid w:val="00F66FDC"/>
    <w:rsid w:val="00F67946"/>
    <w:rsid w:val="00F71436"/>
    <w:rsid w:val="00F718D0"/>
    <w:rsid w:val="00F71BEB"/>
    <w:rsid w:val="00F737D9"/>
    <w:rsid w:val="00F739E9"/>
    <w:rsid w:val="00F76CE3"/>
    <w:rsid w:val="00F77F69"/>
    <w:rsid w:val="00F809A3"/>
    <w:rsid w:val="00F81140"/>
    <w:rsid w:val="00F829AB"/>
    <w:rsid w:val="00F83755"/>
    <w:rsid w:val="00F84B08"/>
    <w:rsid w:val="00F850EF"/>
    <w:rsid w:val="00F85213"/>
    <w:rsid w:val="00F85237"/>
    <w:rsid w:val="00F85786"/>
    <w:rsid w:val="00F85B86"/>
    <w:rsid w:val="00F9000A"/>
    <w:rsid w:val="00F90576"/>
    <w:rsid w:val="00F9195D"/>
    <w:rsid w:val="00F92438"/>
    <w:rsid w:val="00F92687"/>
    <w:rsid w:val="00F9325B"/>
    <w:rsid w:val="00F942C2"/>
    <w:rsid w:val="00F947BD"/>
    <w:rsid w:val="00F95381"/>
    <w:rsid w:val="00F95FA7"/>
    <w:rsid w:val="00FA27EB"/>
    <w:rsid w:val="00FA5AE3"/>
    <w:rsid w:val="00FA5B6A"/>
    <w:rsid w:val="00FA5EB0"/>
    <w:rsid w:val="00FA63E3"/>
    <w:rsid w:val="00FA6CE0"/>
    <w:rsid w:val="00FA7172"/>
    <w:rsid w:val="00FA73DD"/>
    <w:rsid w:val="00FB0A12"/>
    <w:rsid w:val="00FB13C2"/>
    <w:rsid w:val="00FB2648"/>
    <w:rsid w:val="00FB292F"/>
    <w:rsid w:val="00FB3253"/>
    <w:rsid w:val="00FB340B"/>
    <w:rsid w:val="00FB4A55"/>
    <w:rsid w:val="00FB79E9"/>
    <w:rsid w:val="00FC02DF"/>
    <w:rsid w:val="00FC038C"/>
    <w:rsid w:val="00FC0F2A"/>
    <w:rsid w:val="00FC6DEA"/>
    <w:rsid w:val="00FC6F93"/>
    <w:rsid w:val="00FC7A2B"/>
    <w:rsid w:val="00FC7E40"/>
    <w:rsid w:val="00FD04FA"/>
    <w:rsid w:val="00FD176C"/>
    <w:rsid w:val="00FD1DFE"/>
    <w:rsid w:val="00FD2782"/>
    <w:rsid w:val="00FD38CD"/>
    <w:rsid w:val="00FD4808"/>
    <w:rsid w:val="00FD4A64"/>
    <w:rsid w:val="00FD4FD2"/>
    <w:rsid w:val="00FD5FFE"/>
    <w:rsid w:val="00FD6244"/>
    <w:rsid w:val="00FD6F47"/>
    <w:rsid w:val="00FE2025"/>
    <w:rsid w:val="00FE2EFE"/>
    <w:rsid w:val="00FE3DAA"/>
    <w:rsid w:val="00FE49E3"/>
    <w:rsid w:val="00FE7E0D"/>
    <w:rsid w:val="00FF1219"/>
    <w:rsid w:val="00FF2EBE"/>
    <w:rsid w:val="00FF2FB9"/>
    <w:rsid w:val="00FF3A63"/>
    <w:rsid w:val="00FF4227"/>
    <w:rsid w:val="00FF4559"/>
    <w:rsid w:val="00FF56C5"/>
    <w:rsid w:val="00FF5C73"/>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C9806C61-F44E-480A-8081-ABEF1192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D91131"/>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72824401">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67992471">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91761446">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51604259">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0191505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62639982">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57923861">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87994672">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29931426">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45928292">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9306237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88349603">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56192009">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36479107">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0180022">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F8F0-883A-4867-9319-F22B2A05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40</Pages>
  <Words>7896</Words>
  <Characters>43433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7</cp:revision>
  <cp:lastPrinted>2018-08-10T19:08:00Z</cp:lastPrinted>
  <dcterms:created xsi:type="dcterms:W3CDTF">2018-08-09T21:43:00Z</dcterms:created>
  <dcterms:modified xsi:type="dcterms:W3CDTF">2018-09-12T16:23:00Z</dcterms:modified>
</cp:coreProperties>
</file>