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BB" w:rsidRPr="00B6671F" w:rsidRDefault="00EA1CBB" w:rsidP="00EA1CBB">
      <w:pPr>
        <w:spacing w:before="240" w:after="240" w:line="360" w:lineRule="auto"/>
        <w:jc w:val="both"/>
        <w:rPr>
          <w:rFonts w:ascii="Palatino Linotype" w:hAnsi="Palatino Linotype" w:cs="Arial"/>
        </w:rPr>
      </w:pPr>
      <w:bookmarkStart w:id="0" w:name="_GoBack"/>
      <w:bookmarkEnd w:id="0"/>
      <w:r w:rsidRPr="00B6671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B6671F">
        <w:rPr>
          <w:rStyle w:val="normaltextrun"/>
          <w:rFonts w:ascii="Palatino Linotype" w:hAnsi="Palatino Linotype" w:cs="Arial"/>
        </w:rPr>
        <w:t>,</w:t>
      </w:r>
      <w:r w:rsidRPr="00B6671F">
        <w:rPr>
          <w:rStyle w:val="apple-converted-space"/>
          <w:rFonts w:ascii="Palatino Linotype" w:hAnsi="Palatino Linotype" w:cs="Arial"/>
        </w:rPr>
        <w:t> </w:t>
      </w:r>
      <w:r w:rsidR="00BF0CC2">
        <w:rPr>
          <w:rStyle w:val="normaltextrun"/>
          <w:rFonts w:ascii="Palatino Linotype" w:hAnsi="Palatino Linotype" w:cs="Arial"/>
        </w:rPr>
        <w:t xml:space="preserve">veintiséis </w:t>
      </w:r>
      <w:r>
        <w:rPr>
          <w:rStyle w:val="normaltextrun"/>
          <w:rFonts w:ascii="Palatino Linotype" w:hAnsi="Palatino Linotype" w:cs="Arial"/>
        </w:rPr>
        <w:t xml:space="preserve">de septiembre </w:t>
      </w:r>
      <w:r w:rsidRPr="00B6671F">
        <w:rPr>
          <w:rStyle w:val="normaltextrun"/>
          <w:rFonts w:ascii="Palatino Linotype" w:hAnsi="Palatino Linotype" w:cs="Arial"/>
        </w:rPr>
        <w:t>de dos mil dieciocho.</w:t>
      </w:r>
    </w:p>
    <w:p w:rsidR="00EA1CBB" w:rsidRPr="00B6671F" w:rsidRDefault="00EA1CBB" w:rsidP="00EA1CBB">
      <w:pPr>
        <w:spacing w:before="240" w:after="240" w:line="360" w:lineRule="auto"/>
        <w:jc w:val="both"/>
        <w:rPr>
          <w:rFonts w:ascii="Palatino Linotype" w:hAnsi="Palatino Linotype" w:cs="Arial"/>
        </w:rPr>
      </w:pPr>
      <w:r w:rsidRPr="00B6671F">
        <w:rPr>
          <w:rFonts w:ascii="Palatino Linotype" w:hAnsi="Palatino Linotype" w:cs="Arial"/>
          <w:b/>
        </w:rPr>
        <w:t>Visto</w:t>
      </w:r>
      <w:r w:rsidRPr="00B6671F">
        <w:rPr>
          <w:rFonts w:ascii="Palatino Linotype" w:hAnsi="Palatino Linotype" w:cs="Arial"/>
        </w:rPr>
        <w:t xml:space="preserve"> el expediente relativo al recurso de revisión </w:t>
      </w:r>
      <w:r w:rsidRPr="00B6671F">
        <w:rPr>
          <w:rFonts w:ascii="Palatino Linotype" w:hAnsi="Palatino Linotype" w:cs="Arial"/>
          <w:b/>
          <w:bCs/>
        </w:rPr>
        <w:t>02</w:t>
      </w:r>
      <w:r w:rsidR="00CA550C">
        <w:rPr>
          <w:rFonts w:ascii="Palatino Linotype" w:hAnsi="Palatino Linotype" w:cs="Arial"/>
          <w:b/>
          <w:bCs/>
        </w:rPr>
        <w:t>744</w:t>
      </w:r>
      <w:r w:rsidRPr="00B6671F">
        <w:rPr>
          <w:rFonts w:ascii="Palatino Linotype" w:hAnsi="Palatino Linotype" w:cs="Arial"/>
          <w:b/>
          <w:bCs/>
        </w:rPr>
        <w:t>/INFOEM/IP/RR/2018</w:t>
      </w:r>
      <w:r w:rsidRPr="00B6671F">
        <w:rPr>
          <w:rFonts w:ascii="Palatino Linotype" w:hAnsi="Palatino Linotype" w:cs="Arial"/>
        </w:rPr>
        <w:t xml:space="preserve">, interpuesto por </w:t>
      </w:r>
      <w:r w:rsidR="00091AA4" w:rsidRPr="00091AA4">
        <w:rPr>
          <w:rFonts w:ascii="Palatino Linotype" w:hAnsi="Palatino Linotype" w:cs="Arial"/>
          <w:b/>
          <w:lang w:val="es-ES_tradnl"/>
        </w:rPr>
        <w:t>XXXXXX XXXXXXXXX XXX XXXXXX XXXXX XXXXXXX</w:t>
      </w:r>
      <w:r w:rsidRPr="00B6671F">
        <w:rPr>
          <w:rFonts w:ascii="Palatino Linotype" w:hAnsi="Palatino Linotype" w:cs="Arial"/>
        </w:rPr>
        <w:t xml:space="preserve">, en lo sucesivo la </w:t>
      </w:r>
      <w:r w:rsidRPr="00B6671F">
        <w:rPr>
          <w:rFonts w:ascii="Palatino Linotype" w:hAnsi="Palatino Linotype" w:cs="Arial"/>
          <w:b/>
        </w:rPr>
        <w:t>recurrente</w:t>
      </w:r>
      <w:r w:rsidRPr="00B6671F">
        <w:rPr>
          <w:rFonts w:ascii="Palatino Linotype" w:hAnsi="Palatino Linotype" w:cs="Arial"/>
        </w:rPr>
        <w:t xml:space="preserve"> en contra de la respuesta a su solicitud de información con número de folio </w:t>
      </w:r>
      <w:r w:rsidRPr="00B6671F">
        <w:rPr>
          <w:rFonts w:ascii="Palatino Linotype" w:hAnsi="Palatino Linotype" w:cs="Arial"/>
          <w:b/>
        </w:rPr>
        <w:t>00</w:t>
      </w:r>
      <w:r w:rsidR="00CA550C">
        <w:rPr>
          <w:rFonts w:ascii="Palatino Linotype" w:hAnsi="Palatino Linotype" w:cs="Arial"/>
          <w:b/>
        </w:rPr>
        <w:t>100</w:t>
      </w:r>
      <w:r w:rsidRPr="00B6671F">
        <w:rPr>
          <w:rFonts w:ascii="Palatino Linotype" w:hAnsi="Palatino Linotype" w:cs="Arial"/>
          <w:b/>
        </w:rPr>
        <w:t>/SEIEM/IP/2018</w:t>
      </w:r>
      <w:r w:rsidRPr="00B6671F">
        <w:rPr>
          <w:rFonts w:ascii="Palatino Linotype" w:hAnsi="Palatino Linotype" w:cs="Arial"/>
        </w:rPr>
        <w:t xml:space="preserve">, por parte de los </w:t>
      </w:r>
      <w:r w:rsidRPr="00B6671F">
        <w:rPr>
          <w:rFonts w:ascii="Palatino Linotype" w:hAnsi="Palatino Linotype" w:cs="Arial"/>
          <w:b/>
        </w:rPr>
        <w:t>Servicios Educativos Integrados al Estado de México</w:t>
      </w:r>
      <w:r w:rsidRPr="00B6671F">
        <w:rPr>
          <w:rFonts w:ascii="Palatino Linotype" w:hAnsi="Palatino Linotype" w:cs="Arial"/>
        </w:rPr>
        <w:t xml:space="preserve">, en lo sucesivo el </w:t>
      </w:r>
      <w:r w:rsidRPr="00B6671F">
        <w:rPr>
          <w:rFonts w:ascii="Palatino Linotype" w:hAnsi="Palatino Linotype" w:cs="Arial"/>
          <w:b/>
        </w:rPr>
        <w:t xml:space="preserve">Sujeto Obligado; </w:t>
      </w:r>
      <w:r w:rsidRPr="00B6671F">
        <w:rPr>
          <w:rFonts w:ascii="Palatino Linotype" w:hAnsi="Palatino Linotype" w:cs="Arial"/>
        </w:rPr>
        <w:t>se procede a dictar la presente resolución, con base en lo siguiente.</w:t>
      </w:r>
    </w:p>
    <w:p w:rsidR="00EA1CBB" w:rsidRPr="00B6671F" w:rsidRDefault="00EA1CBB" w:rsidP="00EA1CBB">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B6671F">
        <w:rPr>
          <w:rFonts w:ascii="Palatino Linotype" w:hAnsi="Palatino Linotype" w:cs="Arial"/>
          <w:b/>
          <w:sz w:val="24"/>
          <w:szCs w:val="24"/>
        </w:rPr>
        <w:t>A N T E C E D E N T E S:</w:t>
      </w:r>
    </w:p>
    <w:p w:rsidR="00EA1CBB" w:rsidRPr="00B6671F" w:rsidRDefault="00EA1CBB" w:rsidP="00EA1CBB">
      <w:pPr>
        <w:spacing w:before="240" w:after="240" w:line="360" w:lineRule="auto"/>
        <w:jc w:val="both"/>
        <w:rPr>
          <w:rFonts w:ascii="Palatino Linotype" w:hAnsi="Palatino Linotype" w:cs="Arial"/>
          <w:b/>
        </w:rPr>
      </w:pPr>
      <w:r w:rsidRPr="00B6671F">
        <w:rPr>
          <w:rFonts w:ascii="Palatino Linotype" w:hAnsi="Palatino Linotype" w:cs="Arial"/>
          <w:b/>
        </w:rPr>
        <w:t xml:space="preserve">1. Solicitud de acceso a la información. </w:t>
      </w:r>
      <w:r w:rsidRPr="00B6671F">
        <w:rPr>
          <w:rFonts w:ascii="Palatino Linotype" w:hAnsi="Palatino Linotype" w:cs="Arial"/>
        </w:rPr>
        <w:t xml:space="preserve">Con fecha </w:t>
      </w:r>
      <w:r w:rsidR="00CA550C">
        <w:rPr>
          <w:rFonts w:ascii="Palatino Linotype" w:hAnsi="Palatino Linotype" w:cs="Arial"/>
        </w:rPr>
        <w:t xml:space="preserve">veintisiete de junio </w:t>
      </w:r>
      <w:r w:rsidRPr="00B6671F">
        <w:rPr>
          <w:rFonts w:ascii="Palatino Linotype" w:hAnsi="Palatino Linotype" w:cs="Arial"/>
        </w:rPr>
        <w:t xml:space="preserve">de dos mil dieciocho, la parte </w:t>
      </w:r>
      <w:r w:rsidRPr="00B6671F">
        <w:rPr>
          <w:rFonts w:ascii="Palatino Linotype" w:hAnsi="Palatino Linotype" w:cs="Arial"/>
          <w:b/>
        </w:rPr>
        <w:t>recurrente</w:t>
      </w:r>
      <w:r w:rsidRPr="00B6671F">
        <w:rPr>
          <w:rFonts w:ascii="Palatino Linotype" w:hAnsi="Palatino Linotype" w:cs="Arial"/>
        </w:rPr>
        <w:t xml:space="preserve"> formuló solicitud de acceso a información pública al </w:t>
      </w:r>
      <w:r w:rsidRPr="00B6671F">
        <w:rPr>
          <w:rFonts w:ascii="Palatino Linotype" w:hAnsi="Palatino Linotype" w:cs="Arial"/>
          <w:b/>
        </w:rPr>
        <w:t>Sujeto Obligado</w:t>
      </w:r>
      <w:r w:rsidRPr="00B6671F">
        <w:rPr>
          <w:rFonts w:ascii="Palatino Linotype" w:hAnsi="Palatino Linotype" w:cs="Arial"/>
        </w:rPr>
        <w:t xml:space="preserve"> a través del Sistema de Acceso a la Información Mexiquense, en adelante </w:t>
      </w:r>
      <w:r w:rsidRPr="00B6671F">
        <w:rPr>
          <w:rFonts w:ascii="Palatino Linotype" w:hAnsi="Palatino Linotype" w:cs="Arial"/>
          <w:b/>
        </w:rPr>
        <w:t>SAIMEX,</w:t>
      </w:r>
      <w:r w:rsidRPr="00B6671F">
        <w:rPr>
          <w:rFonts w:ascii="Palatino Linotype" w:hAnsi="Palatino Linotype" w:cs="Arial"/>
        </w:rPr>
        <w:t xml:space="preserve"> requiriéndole lo siguiente:</w:t>
      </w:r>
    </w:p>
    <w:p w:rsidR="00EA1CBB" w:rsidRPr="00B6671F" w:rsidRDefault="00EA1CBB" w:rsidP="00EA1CBB">
      <w:pPr>
        <w:autoSpaceDE w:val="0"/>
        <w:autoSpaceDN w:val="0"/>
        <w:adjustRightInd w:val="0"/>
        <w:ind w:left="992" w:right="1043"/>
        <w:jc w:val="both"/>
        <w:rPr>
          <w:rFonts w:ascii="Palatino Linotype" w:hAnsi="Palatino Linotype" w:cs="Arial"/>
          <w:i/>
          <w:sz w:val="22"/>
          <w:szCs w:val="22"/>
        </w:rPr>
      </w:pPr>
      <w:r w:rsidRPr="00B6671F">
        <w:rPr>
          <w:rFonts w:ascii="Palatino Linotype" w:hAnsi="Palatino Linotype" w:cs="Arial"/>
          <w:i/>
          <w:sz w:val="22"/>
          <w:szCs w:val="22"/>
        </w:rPr>
        <w:t xml:space="preserve"> “</w:t>
      </w:r>
      <w:r w:rsidR="00CA550C" w:rsidRPr="00CA550C">
        <w:rPr>
          <w:rFonts w:ascii="Palatino Linotype" w:hAnsi="Palatino Linotype" w:cs="Arial"/>
          <w:i/>
          <w:sz w:val="22"/>
          <w:szCs w:val="22"/>
        </w:rPr>
        <w:t xml:space="preserve">Solicito el Oficio No. 205C13000/UT/0460/2018, firmado por LIC. JOSÉ LUIS GÓMEZ TAMAYO, JEFE DE LA UNIDAD DE ASUNTOS JURÍDICOS Y TITULAR DE LA UNIDAD DE TRANSPARENCIA. Así también, atentos al contenido del oficio referido, solicito el informe, carpeta, o seguimiento documental que haya tenido la copia que fuere remitida al M. en A.P. Hipólito Romero </w:t>
      </w:r>
      <w:proofErr w:type="spellStart"/>
      <w:r w:rsidR="00CA550C" w:rsidRPr="00CA550C">
        <w:rPr>
          <w:rFonts w:ascii="Palatino Linotype" w:hAnsi="Palatino Linotype" w:cs="Arial"/>
          <w:i/>
          <w:sz w:val="22"/>
          <w:szCs w:val="22"/>
        </w:rPr>
        <w:t>Reséndez</w:t>
      </w:r>
      <w:proofErr w:type="spellEnd"/>
      <w:r w:rsidR="00CA550C" w:rsidRPr="00CA550C">
        <w:rPr>
          <w:rFonts w:ascii="Palatino Linotype" w:hAnsi="Palatino Linotype" w:cs="Arial"/>
          <w:i/>
          <w:sz w:val="22"/>
          <w:szCs w:val="22"/>
        </w:rPr>
        <w:t xml:space="preserve">, Contralor Interno y Presidente del Comité de Transparencia del SEIEM, ya que de su contenido se desprenden múltiples violaciones no solamente al Reglamento Interno del SEIEM, sino a la Ley de Educación del Estado de México, a la legislación en materia de educación a nivel federal, a la Constitución Política del Estado de México, a la </w:t>
      </w:r>
      <w:r w:rsidR="00CA550C" w:rsidRPr="00CA550C">
        <w:rPr>
          <w:rFonts w:ascii="Palatino Linotype" w:hAnsi="Palatino Linotype" w:cs="Arial"/>
          <w:i/>
          <w:sz w:val="22"/>
          <w:szCs w:val="22"/>
        </w:rPr>
        <w:lastRenderedPageBreak/>
        <w:t xml:space="preserve">Constitución Política de los Estados Unidos Mexicanos y a los Tratados Internacionales que amparan el derecho humano a la educación, máxime a la educación gratuita. Así, toda vez que el Contralor Interno ya tuvo conocimiento del asunto por cuanto hace al contenido del documento, solicito el soporte documental del seguimiento que se le haya dado, ya que es de suponerse dicho seguimiento, o de lo contrario sería complicidad de que se impartan clases por un externo, forzando a padres de familia a pagarlas, solamente por la </w:t>
      </w:r>
      <w:proofErr w:type="spellStart"/>
      <w:r w:rsidR="00CA550C" w:rsidRPr="00CA550C">
        <w:rPr>
          <w:rFonts w:ascii="Palatino Linotype" w:hAnsi="Palatino Linotype" w:cs="Arial"/>
          <w:i/>
          <w:sz w:val="22"/>
          <w:szCs w:val="22"/>
        </w:rPr>
        <w:t>contimacia</w:t>
      </w:r>
      <w:proofErr w:type="spellEnd"/>
      <w:r w:rsidR="00CA550C" w:rsidRPr="00CA550C">
        <w:rPr>
          <w:rFonts w:ascii="Palatino Linotype" w:hAnsi="Palatino Linotype" w:cs="Arial"/>
          <w:i/>
          <w:sz w:val="22"/>
          <w:szCs w:val="22"/>
        </w:rPr>
        <w:t xml:space="preserve"> de no acatar la resolución legal que condena al SEIEM a restituir a la titular de las claves a que se refiere el oficio. Solicito igualmente el soporte documental que ampare que la impartición de dichas clases pueda ser por parte de un externo, pagado por la Asociación de Padres de Familia, que se me indique el documento que funde y motive dicha determinación y que justifique la violación al derecho humano a la educación y al principio básico de educación gratuita, así como el oficio que demuestre las atribuciones para cobrar por un servicio público que debiere ser gratuito, o en su caso, se me indique si se está actuando de esa manera sin contar con documentación que de manera fehaciente funde y motive dicha irregularidad. TODO LO ANTERIOR LO SOLICITO EN COPIA CERTIFICADA Y EN CASO DE QUE SE DEMUESTRE QUE EL SEIEM NO TIENE ESA FACULTAD, QUE ME SEA ENTREGADO PRESENCIALMENTE EN ORIGINAL Y EN SU ULTIMÍSIMO DEFECTO, EN COPIA COTEJADA</w:t>
      </w:r>
      <w:r w:rsidRPr="00B6671F">
        <w:rPr>
          <w:rFonts w:ascii="Palatino Linotype" w:hAnsi="Palatino Linotype" w:cs="Arial"/>
          <w:i/>
          <w:sz w:val="22"/>
          <w:szCs w:val="22"/>
        </w:rPr>
        <w:t>.” (</w:t>
      </w:r>
      <w:proofErr w:type="gramStart"/>
      <w:r w:rsidRPr="00B6671F">
        <w:rPr>
          <w:rFonts w:ascii="Palatino Linotype" w:hAnsi="Palatino Linotype" w:cs="Arial"/>
          <w:i/>
          <w:sz w:val="22"/>
          <w:szCs w:val="22"/>
        </w:rPr>
        <w:t>sic</w:t>
      </w:r>
      <w:proofErr w:type="gramEnd"/>
      <w:r w:rsidRPr="00B6671F">
        <w:rPr>
          <w:rFonts w:ascii="Palatino Linotype" w:hAnsi="Palatino Linotype" w:cs="Arial"/>
          <w:i/>
          <w:sz w:val="22"/>
          <w:szCs w:val="22"/>
        </w:rPr>
        <w:t>)</w:t>
      </w:r>
    </w:p>
    <w:p w:rsidR="00EA1CBB" w:rsidRPr="00B6671F" w:rsidRDefault="00EA1CBB" w:rsidP="00EA1CBB">
      <w:pPr>
        <w:autoSpaceDE w:val="0"/>
        <w:autoSpaceDN w:val="0"/>
        <w:adjustRightInd w:val="0"/>
        <w:ind w:right="1043"/>
        <w:jc w:val="both"/>
        <w:rPr>
          <w:rFonts w:ascii="Palatino Linotype" w:hAnsi="Palatino Linotype"/>
          <w:i/>
          <w:sz w:val="22"/>
          <w:szCs w:val="22"/>
        </w:rPr>
      </w:pPr>
    </w:p>
    <w:p w:rsidR="00EA1CBB" w:rsidRPr="00B6671F" w:rsidRDefault="00EA1CBB" w:rsidP="00EA1CBB">
      <w:pPr>
        <w:spacing w:before="240" w:after="240" w:line="360" w:lineRule="auto"/>
        <w:jc w:val="both"/>
        <w:rPr>
          <w:rFonts w:ascii="Palatino Linotype" w:hAnsi="Palatino Linotype" w:cs="Arial"/>
        </w:rPr>
      </w:pPr>
      <w:r w:rsidRPr="00B6671F">
        <w:rPr>
          <w:rFonts w:ascii="Palatino Linotype" w:hAnsi="Palatino Linotype" w:cs="Arial"/>
          <w:b/>
        </w:rPr>
        <w:t xml:space="preserve">Modalidad elegida para la entrega de la información: </w:t>
      </w:r>
      <w:r w:rsidRPr="00B6671F">
        <w:rPr>
          <w:rFonts w:ascii="Palatino Linotype" w:hAnsi="Palatino Linotype" w:cs="Arial"/>
        </w:rPr>
        <w:t>copias certificadas con costo.</w:t>
      </w:r>
    </w:p>
    <w:p w:rsidR="00EA1CBB" w:rsidRPr="00B6671F" w:rsidRDefault="00EA1CBB" w:rsidP="00EA1CBB">
      <w:pPr>
        <w:spacing w:before="240" w:after="240" w:line="360" w:lineRule="auto"/>
        <w:jc w:val="both"/>
        <w:rPr>
          <w:rFonts w:ascii="Palatino Linotype" w:hAnsi="Palatino Linotype" w:cs="Arial"/>
          <w:b/>
        </w:rPr>
      </w:pPr>
      <w:r w:rsidRPr="00B6671F">
        <w:rPr>
          <w:rFonts w:ascii="Palatino Linotype" w:hAnsi="Palatino Linotype" w:cs="Arial"/>
          <w:b/>
        </w:rPr>
        <w:t xml:space="preserve">2. Respuesta. </w:t>
      </w:r>
      <w:r w:rsidRPr="00B6671F">
        <w:rPr>
          <w:rFonts w:ascii="Palatino Linotype" w:hAnsi="Palatino Linotype" w:cs="Arial"/>
        </w:rPr>
        <w:t xml:space="preserve">De las constancias que obran en </w:t>
      </w:r>
      <w:r w:rsidRPr="00B6671F">
        <w:rPr>
          <w:rFonts w:ascii="Palatino Linotype" w:hAnsi="Palatino Linotype" w:cs="Arial"/>
          <w:b/>
        </w:rPr>
        <w:t>SAIMEX</w:t>
      </w:r>
      <w:r w:rsidRPr="00B6671F">
        <w:rPr>
          <w:rFonts w:ascii="Palatino Linotype" w:hAnsi="Palatino Linotype" w:cs="Arial"/>
        </w:rPr>
        <w:t xml:space="preserve">, se observa que </w:t>
      </w:r>
      <w:r w:rsidRPr="00B6671F">
        <w:rPr>
          <w:rFonts w:ascii="Palatino Linotype" w:hAnsi="Palatino Linotype" w:cs="Arial"/>
          <w:b/>
        </w:rPr>
        <w:t xml:space="preserve">el Sujeto Obligado </w:t>
      </w:r>
      <w:r w:rsidRPr="00B6671F">
        <w:rPr>
          <w:rFonts w:ascii="Palatino Linotype" w:hAnsi="Palatino Linotype" w:cs="Arial"/>
        </w:rPr>
        <w:t xml:space="preserve">emitió respuesta a la solicitud de información formulada por el hoy recurrente, en fecha </w:t>
      </w:r>
      <w:r w:rsidR="00CA550C">
        <w:rPr>
          <w:rFonts w:ascii="Palatino Linotype" w:hAnsi="Palatino Linotype" w:cs="Arial"/>
        </w:rPr>
        <w:t xml:space="preserve">uno de agosto </w:t>
      </w:r>
      <w:r w:rsidRPr="00B6671F">
        <w:rPr>
          <w:rFonts w:ascii="Palatino Linotype" w:hAnsi="Palatino Linotype" w:cs="Arial"/>
        </w:rPr>
        <w:t>de la anualidad en curso, tal y como se demuestra a continuación:</w:t>
      </w:r>
    </w:p>
    <w:p w:rsidR="00EA1CBB" w:rsidRPr="00B6671F" w:rsidRDefault="00EA1CBB" w:rsidP="00EA1CBB">
      <w:pPr>
        <w:pStyle w:val="Prrafodelista"/>
        <w:autoSpaceDE w:val="0"/>
        <w:autoSpaceDN w:val="0"/>
        <w:adjustRightInd w:val="0"/>
        <w:ind w:left="1080" w:right="1043"/>
        <w:jc w:val="both"/>
        <w:rPr>
          <w:rFonts w:ascii="Palatino Linotype" w:hAnsi="Palatino Linotype" w:cs="Arial"/>
          <w:i/>
        </w:rPr>
      </w:pPr>
      <w:r w:rsidRPr="00B6671F">
        <w:rPr>
          <w:rFonts w:ascii="Palatino Linotype" w:hAnsi="Palatino Linotype"/>
          <w:i/>
        </w:rPr>
        <w:t>…“</w:t>
      </w:r>
      <w:r w:rsidR="00CA550C" w:rsidRPr="00CA550C">
        <w:rPr>
          <w:rFonts w:ascii="Verdana" w:hAnsi="Verdana"/>
          <w:color w:val="000000"/>
          <w:sz w:val="18"/>
          <w:szCs w:val="18"/>
          <w:lang w:val="es-ES" w:eastAsia="es-ES"/>
        </w:rPr>
        <w:t xml:space="preserve"> </w:t>
      </w:r>
      <w:r w:rsidR="00CA550C" w:rsidRPr="00CA550C">
        <w:rPr>
          <w:rFonts w:ascii="Palatino Linotype" w:hAnsi="Palatino Linotype"/>
          <w:i/>
          <w:lang w:val="es-ES"/>
        </w:rPr>
        <w:t>Se adjunta oficio de respuesta</w:t>
      </w:r>
      <w:r w:rsidRPr="00B6671F">
        <w:rPr>
          <w:rFonts w:ascii="Palatino Linotype" w:hAnsi="Palatino Linotype"/>
          <w:i/>
        </w:rPr>
        <w:t>.</w:t>
      </w:r>
      <w:r w:rsidRPr="00B6671F">
        <w:rPr>
          <w:rFonts w:ascii="Palatino Linotype" w:hAnsi="Palatino Linotype" w:cs="Arial"/>
          <w:i/>
        </w:rPr>
        <w:t>” (</w:t>
      </w:r>
      <w:proofErr w:type="gramStart"/>
      <w:r w:rsidRPr="00B6671F">
        <w:rPr>
          <w:rFonts w:ascii="Palatino Linotype" w:hAnsi="Palatino Linotype" w:cs="Arial"/>
          <w:i/>
        </w:rPr>
        <w:t>sic</w:t>
      </w:r>
      <w:proofErr w:type="gramEnd"/>
      <w:r w:rsidRPr="00B6671F">
        <w:rPr>
          <w:rFonts w:ascii="Palatino Linotype" w:hAnsi="Palatino Linotype" w:cs="Arial"/>
          <w:i/>
        </w:rPr>
        <w:t>)</w:t>
      </w:r>
    </w:p>
    <w:p w:rsidR="00EA1CBB" w:rsidRDefault="00EA1CBB" w:rsidP="00EA1CBB">
      <w:pPr>
        <w:spacing w:before="240" w:after="240" w:line="360" w:lineRule="auto"/>
        <w:jc w:val="both"/>
        <w:rPr>
          <w:rFonts w:ascii="Palatino Linotype" w:hAnsi="Palatino Linotype"/>
        </w:rPr>
      </w:pPr>
      <w:r w:rsidRPr="00CA550C">
        <w:rPr>
          <w:rFonts w:ascii="Palatino Linotype" w:hAnsi="Palatino Linotype" w:cs="Arial"/>
        </w:rPr>
        <w:t xml:space="preserve">El Sujeto Obligado adjuntó el archivo electrónico denominado </w:t>
      </w:r>
      <w:r w:rsidRPr="00CA550C">
        <w:rPr>
          <w:rFonts w:ascii="Palatino Linotype" w:hAnsi="Palatino Linotype" w:cs="Arial"/>
          <w:b/>
          <w:bCs/>
          <w:color w:val="333333"/>
        </w:rPr>
        <w:t>“</w:t>
      </w:r>
      <w:hyperlink r:id="rId8" w:tgtFrame="_blank" w:history="1">
        <w:r w:rsidR="00CA550C" w:rsidRPr="00CA550C">
          <w:rPr>
            <w:rStyle w:val="Hipervnculo"/>
            <w:rFonts w:ascii="Palatino Linotype" w:hAnsi="Palatino Linotype" w:cs="Arial"/>
            <w:b/>
            <w:bCs/>
            <w:color w:val="67C19D"/>
          </w:rPr>
          <w:t>SOL 00100SEIEMIP2018 RUBRICA.pdf</w:t>
        </w:r>
      </w:hyperlink>
      <w:r w:rsidRPr="00CA550C">
        <w:rPr>
          <w:rFonts w:ascii="Palatino Linotype" w:hAnsi="Palatino Linotype"/>
        </w:rPr>
        <w:t xml:space="preserve">” el cual contiene el oficio número </w:t>
      </w:r>
      <w:r w:rsidRPr="00CA550C">
        <w:rPr>
          <w:rFonts w:ascii="Palatino Linotype" w:hAnsi="Palatino Linotype"/>
        </w:rPr>
        <w:lastRenderedPageBreak/>
        <w:t>205C13000/UT/</w:t>
      </w:r>
      <w:r w:rsidR="00CA550C">
        <w:rPr>
          <w:rFonts w:ascii="Palatino Linotype" w:hAnsi="Palatino Linotype"/>
        </w:rPr>
        <w:t>0563</w:t>
      </w:r>
      <w:r w:rsidRPr="00CA550C">
        <w:rPr>
          <w:rFonts w:ascii="Palatino Linotype" w:hAnsi="Palatino Linotype"/>
        </w:rPr>
        <w:t xml:space="preserve">/2018 a través del cual el Titular de </w:t>
      </w:r>
      <w:r w:rsidR="00DD65CF">
        <w:rPr>
          <w:rFonts w:ascii="Palatino Linotype" w:hAnsi="Palatino Linotype"/>
        </w:rPr>
        <w:t>la Unidad de Transparencia del S</w:t>
      </w:r>
      <w:r w:rsidRPr="00CA550C">
        <w:rPr>
          <w:rFonts w:ascii="Palatino Linotype" w:hAnsi="Palatino Linotype"/>
        </w:rPr>
        <w:t xml:space="preserve">ujeto Obligado le informa a la recurrente que de conformidad a la respuesta del Servidor Público habilitado </w:t>
      </w:r>
      <w:r w:rsidR="00CA550C">
        <w:rPr>
          <w:rFonts w:ascii="Palatino Linotype" w:hAnsi="Palatino Linotype"/>
        </w:rPr>
        <w:t xml:space="preserve">del </w:t>
      </w:r>
      <w:r w:rsidR="003A1BF1">
        <w:rPr>
          <w:rFonts w:ascii="Palatino Linotype" w:hAnsi="Palatino Linotype"/>
        </w:rPr>
        <w:t>Órgano</w:t>
      </w:r>
      <w:r w:rsidR="00CA550C">
        <w:rPr>
          <w:rFonts w:ascii="Palatino Linotype" w:hAnsi="Palatino Linotype"/>
        </w:rPr>
        <w:t xml:space="preserve"> Interno de Control, que no cuenta con informe, carpeta o seguimiento en los términos solicitados por el peticionario, toda vez que es inexistente en virtud de que no se realizó una investigación derivada del oficio número 205C13000/UT/0460/2018 de fecha diecinueve de junio de dos mil dieciocho</w:t>
      </w:r>
      <w:r w:rsidR="003A1BF1">
        <w:rPr>
          <w:rFonts w:ascii="Palatino Linotype" w:hAnsi="Palatino Linotype"/>
        </w:rPr>
        <w:t>, del cual se le marco copia de conocimiento al Contralor como integrante del Comité, esto en razón de que el referido Órgano Interno de Control no se encuentra obligado a realizar i</w:t>
      </w:r>
      <w:r w:rsidR="00DD65CF">
        <w:rPr>
          <w:rFonts w:ascii="Palatino Linotype" w:hAnsi="Palatino Linotype"/>
        </w:rPr>
        <w:t>nvestigación alguna al respecto</w:t>
      </w:r>
      <w:r w:rsidR="003A1BF1">
        <w:rPr>
          <w:rFonts w:ascii="Palatino Linotype" w:hAnsi="Palatino Linotype"/>
        </w:rPr>
        <w:t>, agrega que la solicitud está dirigida a cuestiones de carácter laboral, materia en la que el referido Órgano Interno de Control no tiene facultades para resolver sobre la misma.</w:t>
      </w:r>
    </w:p>
    <w:p w:rsidR="003A1BF1" w:rsidRPr="00CA550C" w:rsidRDefault="00DD65CF" w:rsidP="00EA1CBB">
      <w:pPr>
        <w:spacing w:before="240" w:after="240" w:line="360" w:lineRule="auto"/>
        <w:jc w:val="both"/>
        <w:rPr>
          <w:rFonts w:ascii="Palatino Linotype" w:hAnsi="Palatino Linotype" w:cs="Arial"/>
          <w:b/>
          <w:bCs/>
          <w:color w:val="333333"/>
        </w:rPr>
      </w:pPr>
      <w:r>
        <w:rPr>
          <w:rFonts w:ascii="Palatino Linotype" w:hAnsi="Palatino Linotype"/>
        </w:rPr>
        <w:t>Del mismo modo refiere que el S</w:t>
      </w:r>
      <w:r w:rsidR="003A1BF1">
        <w:rPr>
          <w:rFonts w:ascii="Palatino Linotype" w:hAnsi="Palatino Linotype"/>
        </w:rPr>
        <w:t>ervidor Público Habilitad</w:t>
      </w:r>
      <w:r>
        <w:rPr>
          <w:rFonts w:ascii="Palatino Linotype" w:hAnsi="Palatino Linotype"/>
        </w:rPr>
        <w:t>o de la Dirección de Educación S</w:t>
      </w:r>
      <w:r w:rsidR="003A1BF1">
        <w:rPr>
          <w:rFonts w:ascii="Palatino Linotype" w:hAnsi="Palatino Linotype"/>
        </w:rPr>
        <w:t>ecundaria y Servicio de Apoyo menciona que la solicitud se refiere a un asunto de la Asociación de Padres de Familia y su participación en los centros educativos, proporcionando diversos cuerpos normativos que regulan el actuar de la asociación de padres de familia, precisa que en ningún momento se les cobra a los padres de familia, ya que el servicio es gratuito, por lo tanto no cuenta con los documentos solicitados por el peticionario.</w:t>
      </w:r>
    </w:p>
    <w:p w:rsidR="00EA1CBB" w:rsidRPr="00B6671F" w:rsidRDefault="003A1BF1" w:rsidP="00EA1CBB">
      <w:pPr>
        <w:spacing w:before="240" w:after="240" w:line="360" w:lineRule="auto"/>
        <w:jc w:val="both"/>
        <w:rPr>
          <w:rFonts w:ascii="Palatino Linotype" w:hAnsi="Palatino Linotype" w:cs="Arial"/>
        </w:rPr>
      </w:pPr>
      <w:r>
        <w:rPr>
          <w:rFonts w:ascii="Palatino Linotype" w:hAnsi="Palatino Linotype" w:cs="Arial"/>
          <w:b/>
        </w:rPr>
        <w:t>3</w:t>
      </w:r>
      <w:r w:rsidR="00EA1CBB" w:rsidRPr="00B6671F">
        <w:rPr>
          <w:rFonts w:ascii="Palatino Linotype" w:hAnsi="Palatino Linotype" w:cs="Arial"/>
          <w:b/>
        </w:rPr>
        <w:t xml:space="preserve">. Interposición del recurso de revisión. </w:t>
      </w:r>
      <w:r w:rsidR="00EA1CBB" w:rsidRPr="00B6671F">
        <w:rPr>
          <w:rFonts w:ascii="Palatino Linotype" w:hAnsi="Palatino Linotype" w:cs="Arial"/>
        </w:rPr>
        <w:t xml:space="preserve">Inconforme el solicitante con la respuesta del Sujeto Obligado interpuso recurso de revisión a través del SAIMEX en fecha </w:t>
      </w:r>
      <w:r>
        <w:rPr>
          <w:rFonts w:ascii="Palatino Linotype" w:hAnsi="Palatino Linotype" w:cs="Arial"/>
        </w:rPr>
        <w:t xml:space="preserve">dos de agosto </w:t>
      </w:r>
      <w:r w:rsidR="00EA1CBB" w:rsidRPr="00B6671F">
        <w:rPr>
          <w:rFonts w:ascii="Palatino Linotype" w:hAnsi="Palatino Linotype" w:cs="Arial"/>
        </w:rPr>
        <w:t>del año en curso, expresando lo siguiente:</w:t>
      </w:r>
    </w:p>
    <w:p w:rsidR="00EA1CBB" w:rsidRPr="00B6671F" w:rsidRDefault="00EA1CBB" w:rsidP="00EA1CBB">
      <w:pPr>
        <w:spacing w:line="360" w:lineRule="auto"/>
        <w:rPr>
          <w:rFonts w:ascii="Palatino Linotype" w:hAnsi="Palatino Linotype" w:cs="Arial"/>
          <w:b/>
        </w:rPr>
      </w:pPr>
      <w:r w:rsidRPr="00B6671F">
        <w:rPr>
          <w:rFonts w:ascii="Palatino Linotype" w:hAnsi="Palatino Linotype" w:cs="Arial"/>
          <w:b/>
        </w:rPr>
        <w:t>a) Acto impugnado.</w:t>
      </w:r>
    </w:p>
    <w:p w:rsidR="00EA1CBB" w:rsidRPr="00B6671F" w:rsidRDefault="00EA1CBB" w:rsidP="00EA1CBB">
      <w:pPr>
        <w:pStyle w:val="Prrafodelista"/>
        <w:spacing w:before="240" w:after="240"/>
        <w:ind w:left="1080" w:right="1043"/>
        <w:jc w:val="both"/>
        <w:rPr>
          <w:rFonts w:ascii="Palatino Linotype" w:hAnsi="Palatino Linotype" w:cs="Arial"/>
          <w:i/>
          <w:sz w:val="23"/>
          <w:szCs w:val="23"/>
        </w:rPr>
      </w:pPr>
      <w:r w:rsidRPr="00B6671F">
        <w:rPr>
          <w:rFonts w:ascii="Palatino Linotype" w:hAnsi="Palatino Linotype"/>
          <w:i/>
          <w:sz w:val="23"/>
          <w:szCs w:val="23"/>
        </w:rPr>
        <w:t>“</w:t>
      </w:r>
      <w:r w:rsidR="003A1BF1" w:rsidRPr="00E75DF5">
        <w:rPr>
          <w:rFonts w:ascii="Palatino Linotype" w:hAnsi="Palatino Linotype"/>
          <w:i/>
          <w:sz w:val="23"/>
          <w:szCs w:val="23"/>
          <w:lang w:val="es-ES"/>
        </w:rPr>
        <w:t>Respuesta proporcionada por el sujeto obligado</w:t>
      </w:r>
      <w:r w:rsidRPr="00B6671F">
        <w:rPr>
          <w:rFonts w:ascii="Palatino Linotype" w:hAnsi="Palatino Linotype"/>
          <w:i/>
          <w:sz w:val="23"/>
          <w:szCs w:val="23"/>
        </w:rPr>
        <w:t>.</w:t>
      </w:r>
      <w:r w:rsidRPr="00B6671F">
        <w:rPr>
          <w:rFonts w:ascii="Palatino Linotype" w:hAnsi="Palatino Linotype" w:cs="Arial"/>
          <w:i/>
          <w:sz w:val="23"/>
          <w:szCs w:val="23"/>
        </w:rPr>
        <w:t>” (</w:t>
      </w:r>
      <w:proofErr w:type="gramStart"/>
      <w:r w:rsidRPr="00B6671F">
        <w:rPr>
          <w:rFonts w:ascii="Palatino Linotype" w:hAnsi="Palatino Linotype" w:cs="Arial"/>
          <w:i/>
          <w:sz w:val="23"/>
          <w:szCs w:val="23"/>
        </w:rPr>
        <w:t>sic</w:t>
      </w:r>
      <w:proofErr w:type="gramEnd"/>
      <w:r w:rsidRPr="00B6671F">
        <w:rPr>
          <w:rFonts w:ascii="Palatino Linotype" w:hAnsi="Palatino Linotype" w:cs="Arial"/>
          <w:i/>
          <w:sz w:val="23"/>
          <w:szCs w:val="23"/>
        </w:rPr>
        <w:t>)</w:t>
      </w:r>
    </w:p>
    <w:p w:rsidR="00EA1CBB" w:rsidRPr="00B6671F" w:rsidRDefault="00EA1CBB" w:rsidP="00EA1CBB">
      <w:pPr>
        <w:spacing w:line="360" w:lineRule="auto"/>
        <w:jc w:val="both"/>
        <w:rPr>
          <w:rFonts w:ascii="Palatino Linotype" w:hAnsi="Palatino Linotype" w:cs="Arial"/>
          <w:b/>
        </w:rPr>
      </w:pPr>
      <w:r w:rsidRPr="00B6671F">
        <w:rPr>
          <w:rFonts w:ascii="Palatino Linotype" w:hAnsi="Palatino Linotype" w:cs="Arial"/>
          <w:b/>
        </w:rPr>
        <w:t>b) Motivos de inconformidad.</w:t>
      </w:r>
    </w:p>
    <w:p w:rsidR="00EA1CBB" w:rsidRPr="00B6671F" w:rsidRDefault="00EA1CBB" w:rsidP="00EA1CBB">
      <w:pPr>
        <w:pStyle w:val="Prrafodelista"/>
        <w:spacing w:before="240" w:after="240"/>
        <w:ind w:left="1080" w:right="1043"/>
        <w:jc w:val="both"/>
        <w:rPr>
          <w:rFonts w:ascii="Palatino Linotype" w:hAnsi="Palatino Linotype" w:cs="Arial"/>
          <w:i/>
        </w:rPr>
      </w:pPr>
      <w:r w:rsidRPr="00B6671F">
        <w:rPr>
          <w:rFonts w:ascii="Palatino Linotype" w:hAnsi="Palatino Linotype" w:cs="Arial"/>
          <w:bCs/>
          <w:i/>
        </w:rPr>
        <w:t xml:space="preserve"> “</w:t>
      </w:r>
      <w:r w:rsidR="003A1BF1" w:rsidRPr="003A1BF1">
        <w:rPr>
          <w:rFonts w:ascii="Palatino Linotype" w:hAnsi="Palatino Linotype"/>
          <w:b/>
          <w:i/>
          <w:u w:val="single"/>
          <w:lang w:val="es-ES"/>
        </w:rPr>
        <w:t>Si bien proporciona respuesta a algunas de las cuestiones planteadas, el sujeto obligado ignora la primer parte de mi solicitud en la que claramente hago alusión a un oficio, documento público, mismo que no pone a mi disposición y a cuya entrega no refiere en su respuesta. Igualmente, la respuesta no me ha sido proporcionada en la modalidad solicitada, misma que refiere a copias certificadas. Violentando en mi perjuicio las disposiciones que tutelan mi derecho al acceso a la información pública</w:t>
      </w:r>
      <w:r w:rsidR="003A1BF1" w:rsidRPr="003A1BF1">
        <w:rPr>
          <w:rFonts w:ascii="Palatino Linotype" w:hAnsi="Palatino Linotype"/>
          <w:i/>
          <w:lang w:val="es-ES"/>
        </w:rPr>
        <w:t>, tanto a nivel constitucional como legal. Por lo anterior, solicito sea analizado en vía de recurso por el Infoem y que al momento de resolver, sea de manera favorable a mi petición, aunado a que se ejecuten los mecanismos legales correspondientes para que se le aperciba, informe o sancione al sujeto obligado para que responda las solicitudes que se le presentan en los términos adecuados y con los criterios mínimos de diligencia, de manera que, por lo menos, den respuesta a todas las partes que integran la solicitud</w:t>
      </w:r>
      <w:r w:rsidRPr="00B6671F">
        <w:rPr>
          <w:rFonts w:ascii="Palatino Linotype" w:hAnsi="Palatino Linotype"/>
          <w:i/>
        </w:rPr>
        <w:t>.</w:t>
      </w:r>
      <w:r w:rsidRPr="00B6671F">
        <w:rPr>
          <w:rFonts w:ascii="Palatino Linotype" w:hAnsi="Palatino Linotype" w:cs="Arial"/>
          <w:i/>
        </w:rPr>
        <w:t>” (</w:t>
      </w:r>
      <w:proofErr w:type="gramStart"/>
      <w:r w:rsidRPr="00B6671F">
        <w:rPr>
          <w:rFonts w:ascii="Palatino Linotype" w:hAnsi="Palatino Linotype" w:cs="Arial"/>
          <w:i/>
        </w:rPr>
        <w:t>sic</w:t>
      </w:r>
      <w:proofErr w:type="gramEnd"/>
      <w:r w:rsidRPr="00B6671F">
        <w:rPr>
          <w:rFonts w:ascii="Palatino Linotype" w:hAnsi="Palatino Linotype" w:cs="Arial"/>
          <w:i/>
        </w:rPr>
        <w:t>)</w:t>
      </w:r>
    </w:p>
    <w:p w:rsidR="00EA1CBB" w:rsidRPr="00B6671F" w:rsidRDefault="00EA1CBB" w:rsidP="00EA1CBB">
      <w:pPr>
        <w:pStyle w:val="Prrafodelista"/>
        <w:spacing w:before="240" w:after="240"/>
        <w:ind w:left="1080" w:right="1043"/>
        <w:jc w:val="both"/>
        <w:rPr>
          <w:rFonts w:ascii="Palatino Linotype" w:hAnsi="Palatino Linotype" w:cs="Arial"/>
          <w:i/>
        </w:rPr>
      </w:pPr>
      <w:r w:rsidRPr="00B6671F">
        <w:rPr>
          <w:rFonts w:ascii="Palatino Linotype" w:hAnsi="Palatino Linotype" w:cs="Arial"/>
          <w:i/>
        </w:rPr>
        <w:t>Énfasis añadido</w:t>
      </w:r>
    </w:p>
    <w:p w:rsidR="00EA1CBB" w:rsidRPr="00B6671F" w:rsidRDefault="00126CBB" w:rsidP="00EA1CBB">
      <w:pPr>
        <w:spacing w:before="240" w:after="240" w:line="360" w:lineRule="auto"/>
        <w:jc w:val="both"/>
        <w:rPr>
          <w:rFonts w:ascii="Palatino Linotype" w:hAnsi="Palatino Linotype"/>
        </w:rPr>
      </w:pPr>
      <w:r>
        <w:rPr>
          <w:rFonts w:ascii="Palatino Linotype" w:hAnsi="Palatino Linotype" w:cs="Arial"/>
          <w:b/>
        </w:rPr>
        <w:t>4</w:t>
      </w:r>
      <w:r w:rsidR="00EA1CBB" w:rsidRPr="00B6671F">
        <w:rPr>
          <w:rFonts w:ascii="Palatino Linotype" w:hAnsi="Palatino Linotype" w:cs="Arial"/>
          <w:b/>
        </w:rPr>
        <w:t xml:space="preserve">. </w:t>
      </w:r>
      <w:r w:rsidR="00EA1CBB" w:rsidRPr="00B6671F">
        <w:rPr>
          <w:rFonts w:ascii="Palatino Linotype" w:hAnsi="Palatino Linotype"/>
          <w:b/>
        </w:rPr>
        <w:t xml:space="preserve">Turno. </w:t>
      </w:r>
      <w:r w:rsidR="00EA1CBB" w:rsidRPr="00B6671F">
        <w:rPr>
          <w:rFonts w:ascii="Palatino Linotype" w:hAnsi="Palatino Linotype"/>
        </w:rPr>
        <w:t xml:space="preserve">De conformidad con el artículo 185 </w:t>
      </w:r>
      <w:proofErr w:type="gramStart"/>
      <w:r w:rsidR="00EA1CBB" w:rsidRPr="00B6671F">
        <w:rPr>
          <w:rFonts w:ascii="Palatino Linotype" w:hAnsi="Palatino Linotype"/>
        </w:rPr>
        <w:t>fracción</w:t>
      </w:r>
      <w:proofErr w:type="gramEnd"/>
      <w:r w:rsidR="00EA1CBB" w:rsidRPr="00B6671F">
        <w:rPr>
          <w:rFonts w:ascii="Palatino Linotype" w:hAnsi="Palatino Linotype"/>
        </w:rPr>
        <w:t xml:space="preserve"> I </w:t>
      </w:r>
      <w:r w:rsidR="00EA1CBB" w:rsidRPr="00B6671F">
        <w:rPr>
          <w:rFonts w:ascii="Palatino Linotype" w:hAnsi="Palatino Linotype"/>
          <w:shd w:val="clear" w:color="auto" w:fill="FFFFFF"/>
        </w:rPr>
        <w:t>de la Ley Transparencia y Acceso a la Información Pública</w:t>
      </w:r>
      <w:r w:rsidR="00EA1CBB" w:rsidRPr="00B6671F">
        <w:rPr>
          <w:rFonts w:ascii="Palatino Linotype" w:hAnsi="Palatino Linotype" w:cs="Arial"/>
        </w:rPr>
        <w:t xml:space="preserve">, el recurso de revisión número </w:t>
      </w:r>
      <w:r w:rsidR="00EA1CBB" w:rsidRPr="00B6671F">
        <w:rPr>
          <w:rFonts w:ascii="Palatino Linotype" w:hAnsi="Palatino Linotype" w:cs="Arial"/>
          <w:b/>
          <w:bCs/>
          <w:sz w:val="23"/>
          <w:szCs w:val="23"/>
        </w:rPr>
        <w:t>02</w:t>
      </w:r>
      <w:r w:rsidR="003A1BF1">
        <w:rPr>
          <w:rFonts w:ascii="Palatino Linotype" w:hAnsi="Palatino Linotype" w:cs="Arial"/>
          <w:b/>
          <w:bCs/>
          <w:sz w:val="23"/>
          <w:szCs w:val="23"/>
        </w:rPr>
        <w:t>744</w:t>
      </w:r>
      <w:r w:rsidR="00EA1CBB" w:rsidRPr="00B6671F">
        <w:rPr>
          <w:rFonts w:ascii="Palatino Linotype" w:hAnsi="Palatino Linotype" w:cs="Arial"/>
          <w:b/>
          <w:bCs/>
          <w:sz w:val="23"/>
          <w:szCs w:val="23"/>
        </w:rPr>
        <w:t xml:space="preserve">/INFOEM/IP/RR/2018, </w:t>
      </w:r>
      <w:r w:rsidR="00EA1CBB" w:rsidRPr="00B6671F">
        <w:rPr>
          <w:rFonts w:ascii="Palatino Linotype" w:hAnsi="Palatino Linotype" w:cs="Arial"/>
          <w:bCs/>
          <w:lang w:eastAsia="es-MX"/>
        </w:rPr>
        <w:t xml:space="preserve">fue </w:t>
      </w:r>
      <w:r w:rsidR="00EA1CBB" w:rsidRPr="00B6671F">
        <w:rPr>
          <w:rFonts w:ascii="Palatino Linotype" w:hAnsi="Palatino Linotype"/>
        </w:rPr>
        <w:t>turnado al Comisionado Ponente Javier Martínez Cruz a efecto de que presentaran al Pleno el proyecto de resolución correspondiente.</w:t>
      </w:r>
    </w:p>
    <w:p w:rsidR="00EA1CBB" w:rsidRPr="00B6671F" w:rsidRDefault="00126CBB" w:rsidP="00EA1CBB">
      <w:pPr>
        <w:spacing w:before="240" w:after="240" w:line="360" w:lineRule="auto"/>
        <w:jc w:val="both"/>
        <w:rPr>
          <w:rFonts w:ascii="Palatino Linotype" w:hAnsi="Palatino Linotype"/>
        </w:rPr>
      </w:pPr>
      <w:r>
        <w:rPr>
          <w:rFonts w:ascii="Palatino Linotype" w:hAnsi="Palatino Linotype"/>
          <w:b/>
        </w:rPr>
        <w:t>5</w:t>
      </w:r>
      <w:r w:rsidR="00EA1CBB" w:rsidRPr="00B6671F">
        <w:rPr>
          <w:rFonts w:ascii="Palatino Linotype" w:hAnsi="Palatino Linotype"/>
          <w:b/>
        </w:rPr>
        <w:t xml:space="preserve">. Admisión. </w:t>
      </w:r>
      <w:r w:rsidR="00EA1CBB" w:rsidRPr="00B6671F">
        <w:rPr>
          <w:rFonts w:ascii="Palatino Linotype" w:hAnsi="Palatino Linotype"/>
        </w:rPr>
        <w:t xml:space="preserve">En fecha </w:t>
      </w:r>
      <w:r w:rsidR="003A1BF1">
        <w:rPr>
          <w:rFonts w:ascii="Palatino Linotype" w:hAnsi="Palatino Linotype"/>
        </w:rPr>
        <w:t xml:space="preserve">ocho de agosto </w:t>
      </w:r>
      <w:r w:rsidR="00EA1CBB" w:rsidRPr="00B6671F">
        <w:rPr>
          <w:rFonts w:ascii="Palatino Linotype" w:hAnsi="Palatino Linotype"/>
        </w:rPr>
        <w:t>del presente año, en términos de lo dispuesto en el artículo 185 fracciones I, II y IV de la Ley de Transparencia y Acceso a la Información Pública del Estado de México y Municipios, se admitió a trámite el recurso de revisión.</w:t>
      </w:r>
    </w:p>
    <w:p w:rsidR="00EA1CBB" w:rsidRPr="00B6671F" w:rsidRDefault="00126CBB" w:rsidP="00EA1CBB">
      <w:pPr>
        <w:spacing w:before="240" w:after="240" w:line="360" w:lineRule="auto"/>
        <w:jc w:val="both"/>
        <w:rPr>
          <w:rFonts w:ascii="Palatino Linotype" w:hAnsi="Palatino Linotype" w:cs="Arial"/>
        </w:rPr>
      </w:pPr>
      <w:r>
        <w:rPr>
          <w:rFonts w:ascii="Palatino Linotype" w:hAnsi="Palatino Linotype"/>
          <w:b/>
        </w:rPr>
        <w:t>6</w:t>
      </w:r>
      <w:r w:rsidR="00EA1CBB" w:rsidRPr="00B6671F">
        <w:rPr>
          <w:rFonts w:ascii="Palatino Linotype" w:hAnsi="Palatino Linotype"/>
          <w:b/>
        </w:rPr>
        <w:t>.</w:t>
      </w:r>
      <w:r w:rsidR="00EA1CBB" w:rsidRPr="00B6671F">
        <w:rPr>
          <w:rFonts w:ascii="Palatino Linotype" w:hAnsi="Palatino Linotype" w:cs="Arial"/>
          <w:b/>
        </w:rPr>
        <w:t xml:space="preserve"> Informe de justificación. </w:t>
      </w:r>
      <w:r w:rsidR="00EA1CBB" w:rsidRPr="00B6671F">
        <w:rPr>
          <w:rFonts w:ascii="Palatino Linotype" w:hAnsi="Palatino Linotype" w:cs="Arial"/>
        </w:rPr>
        <w:t xml:space="preserve">De las constancias que obran en el expediente electrónico del SAIMEX se desprende que el </w:t>
      </w:r>
      <w:r w:rsidR="00EA1CBB" w:rsidRPr="00B6671F">
        <w:rPr>
          <w:rFonts w:ascii="Palatino Linotype" w:hAnsi="Palatino Linotype" w:cs="Arial"/>
          <w:b/>
        </w:rPr>
        <w:t>Sujeto Obligado</w:t>
      </w:r>
      <w:r w:rsidR="00EA1CBB" w:rsidRPr="00B6671F">
        <w:rPr>
          <w:rFonts w:ascii="Palatino Linotype" w:hAnsi="Palatino Linotype" w:cs="Arial"/>
        </w:rPr>
        <w:t xml:space="preserve"> el </w:t>
      </w:r>
      <w:r w:rsidR="003A1BF1">
        <w:rPr>
          <w:rFonts w:ascii="Palatino Linotype" w:hAnsi="Palatino Linotype" w:cs="Arial"/>
        </w:rPr>
        <w:t xml:space="preserve">dieciocho de agosto </w:t>
      </w:r>
      <w:r w:rsidR="00EA1CBB" w:rsidRPr="00B6671F">
        <w:rPr>
          <w:rFonts w:ascii="Palatino Linotype" w:hAnsi="Palatino Linotype" w:cs="Arial"/>
        </w:rPr>
        <w:t>rindió informe justificado, como se muestra a continuación:</w:t>
      </w:r>
    </w:p>
    <w:tbl>
      <w:tblPr>
        <w:tblW w:w="11700" w:type="dxa"/>
        <w:jc w:val="center"/>
        <w:tblCellSpacing w:w="15" w:type="dxa"/>
        <w:tblCellMar>
          <w:top w:w="15" w:type="dxa"/>
          <w:left w:w="15" w:type="dxa"/>
          <w:bottom w:w="15" w:type="dxa"/>
          <w:right w:w="15" w:type="dxa"/>
        </w:tblCellMar>
        <w:tblLook w:val="04A0" w:firstRow="1" w:lastRow="0" w:firstColumn="1" w:lastColumn="0" w:noHBand="0" w:noVBand="1"/>
      </w:tblPr>
      <w:tblGrid>
        <w:gridCol w:w="11700"/>
      </w:tblGrid>
      <w:tr w:rsidR="00EA1CBB" w:rsidRPr="00B6671F" w:rsidTr="00CA550C">
        <w:trPr>
          <w:tblCellSpacing w:w="15" w:type="dxa"/>
          <w:jc w:val="center"/>
        </w:trPr>
        <w:tc>
          <w:tcPr>
            <w:tcW w:w="0" w:type="auto"/>
            <w:vAlign w:val="center"/>
            <w:hideMark/>
          </w:tcPr>
          <w:tbl>
            <w:tblPr>
              <w:tblW w:w="3851" w:type="pct"/>
              <w:tblCellSpacing w:w="0"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5386"/>
            </w:tblGrid>
            <w:tr w:rsidR="00EA1CBB" w:rsidRPr="00B6671F" w:rsidTr="00CA550C">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DFDFDF"/>
                  <w:vAlign w:val="center"/>
                  <w:hideMark/>
                </w:tcPr>
                <w:p w:rsidR="00EA1CBB" w:rsidRPr="00D83C56" w:rsidRDefault="00EA1CBB" w:rsidP="00CA550C">
                  <w:pPr>
                    <w:jc w:val="center"/>
                    <w:rPr>
                      <w:rFonts w:ascii="Palatino Linotype" w:hAnsi="Palatino Linotype"/>
                      <w:b/>
                      <w:sz w:val="20"/>
                      <w:szCs w:val="20"/>
                    </w:rPr>
                  </w:pPr>
                  <w:r w:rsidRPr="00D83C56">
                    <w:rPr>
                      <w:rFonts w:ascii="Palatino Linotype" w:hAnsi="Palatino Linotype"/>
                      <w:b/>
                      <w:sz w:val="20"/>
                      <w:szCs w:val="20"/>
                    </w:rPr>
                    <w:t>Nombre del Archivo</w:t>
                  </w:r>
                </w:p>
              </w:tc>
              <w:tc>
                <w:tcPr>
                  <w:tcW w:w="5386" w:type="dxa"/>
                  <w:tcBorders>
                    <w:top w:val="outset" w:sz="6" w:space="0" w:color="auto"/>
                    <w:left w:val="outset" w:sz="6" w:space="0" w:color="auto"/>
                    <w:bottom w:val="outset" w:sz="6" w:space="0" w:color="auto"/>
                    <w:right w:val="outset" w:sz="6" w:space="0" w:color="auto"/>
                  </w:tcBorders>
                  <w:shd w:val="clear" w:color="auto" w:fill="DFDFDF"/>
                  <w:vAlign w:val="center"/>
                  <w:hideMark/>
                </w:tcPr>
                <w:p w:rsidR="00EA1CBB" w:rsidRPr="00B6671F" w:rsidRDefault="00EA1CBB" w:rsidP="00CA550C">
                  <w:pPr>
                    <w:jc w:val="center"/>
                    <w:rPr>
                      <w:rFonts w:ascii="Palatino Linotype" w:hAnsi="Palatino Linotype"/>
                      <w:b/>
                      <w:sz w:val="20"/>
                      <w:szCs w:val="20"/>
                    </w:rPr>
                  </w:pPr>
                  <w:r w:rsidRPr="00B6671F">
                    <w:rPr>
                      <w:rFonts w:ascii="Palatino Linotype" w:hAnsi="Palatino Linotype"/>
                      <w:b/>
                      <w:sz w:val="20"/>
                      <w:szCs w:val="20"/>
                    </w:rPr>
                    <w:t>Contenido</w:t>
                  </w:r>
                </w:p>
              </w:tc>
            </w:tr>
            <w:tr w:rsidR="00EA1CBB" w:rsidRPr="00B6671F" w:rsidTr="00CA550C">
              <w:trPr>
                <w:tblCellSpacing w:w="0" w:type="dxa"/>
              </w:trPr>
              <w:tc>
                <w:tcPr>
                  <w:tcW w:w="3544" w:type="dxa"/>
                  <w:tcBorders>
                    <w:top w:val="outset" w:sz="6" w:space="0" w:color="auto"/>
                    <w:left w:val="outset" w:sz="6" w:space="0" w:color="auto"/>
                    <w:bottom w:val="outset" w:sz="6" w:space="0" w:color="auto"/>
                    <w:right w:val="outset" w:sz="6" w:space="0" w:color="auto"/>
                  </w:tcBorders>
                  <w:vAlign w:val="center"/>
                  <w:hideMark/>
                </w:tcPr>
                <w:p w:rsidR="00EA1CBB" w:rsidRPr="00D83C56" w:rsidRDefault="00037583" w:rsidP="00CA550C">
                  <w:pPr>
                    <w:rPr>
                      <w:rFonts w:ascii="Palatino Linotype" w:hAnsi="Palatino Linotype"/>
                      <w:sz w:val="20"/>
                      <w:szCs w:val="20"/>
                    </w:rPr>
                  </w:pPr>
                  <w:hyperlink r:id="rId9" w:history="1">
                    <w:r w:rsidR="003A1BF1" w:rsidRPr="00D83C56">
                      <w:rPr>
                        <w:rStyle w:val="Hipervnculo"/>
                        <w:rFonts w:ascii="Palatino Linotype" w:hAnsi="Palatino Linotype" w:cs="Arial"/>
                        <w:b/>
                        <w:bCs/>
                        <w:color w:val="67C19D"/>
                        <w:sz w:val="20"/>
                        <w:szCs w:val="20"/>
                        <w:shd w:val="clear" w:color="auto" w:fill="FECDE3"/>
                      </w:rPr>
                      <w:t>INFORME DE JUSTIFICACIÓN 02744INFOEMIPRR2018 RÚBRICA.pdf</w:t>
                    </w:r>
                  </w:hyperlink>
                </w:p>
              </w:tc>
              <w:tc>
                <w:tcPr>
                  <w:tcW w:w="5386" w:type="dxa"/>
                  <w:tcBorders>
                    <w:top w:val="outset" w:sz="6" w:space="0" w:color="auto"/>
                    <w:left w:val="outset" w:sz="6" w:space="0" w:color="auto"/>
                    <w:bottom w:val="outset" w:sz="6" w:space="0" w:color="auto"/>
                    <w:right w:val="outset" w:sz="6" w:space="0" w:color="auto"/>
                  </w:tcBorders>
                  <w:vAlign w:val="center"/>
                  <w:hideMark/>
                </w:tcPr>
                <w:p w:rsidR="00EA1CBB" w:rsidRPr="00B6671F" w:rsidRDefault="00EA1CBB" w:rsidP="00CA550C">
                  <w:pPr>
                    <w:jc w:val="both"/>
                    <w:rPr>
                      <w:rFonts w:ascii="Palatino Linotype" w:hAnsi="Palatino Linotype"/>
                      <w:sz w:val="20"/>
                      <w:szCs w:val="20"/>
                    </w:rPr>
                  </w:pPr>
                  <w:r w:rsidRPr="00B6671F">
                    <w:rPr>
                      <w:rFonts w:ascii="Palatino Linotype" w:hAnsi="Palatino Linotype"/>
                      <w:sz w:val="20"/>
                      <w:szCs w:val="20"/>
                    </w:rPr>
                    <w:t>Contiene el oficio número 205C13000/UT/05</w:t>
                  </w:r>
                  <w:r w:rsidR="00D83C56">
                    <w:rPr>
                      <w:rFonts w:ascii="Palatino Linotype" w:hAnsi="Palatino Linotype"/>
                      <w:sz w:val="20"/>
                      <w:szCs w:val="20"/>
                    </w:rPr>
                    <w:t>97</w:t>
                  </w:r>
                  <w:r w:rsidRPr="00B6671F">
                    <w:rPr>
                      <w:rFonts w:ascii="Palatino Linotype" w:hAnsi="Palatino Linotype"/>
                      <w:sz w:val="20"/>
                      <w:szCs w:val="20"/>
                    </w:rPr>
                    <w:t xml:space="preserve">/2018 a través del cual el Titular de la Unidad de Transparencia realiza diversas manifestaciones entre las que sobresale que </w:t>
                  </w:r>
                  <w:r w:rsidR="00D83C56">
                    <w:rPr>
                      <w:rFonts w:ascii="Palatino Linotype" w:hAnsi="Palatino Linotype"/>
                      <w:sz w:val="20"/>
                      <w:szCs w:val="20"/>
                    </w:rPr>
                    <w:t>respecto a las razones o motivos de inconformidad que refiere la recurrente relacionadas con la copia certificada del oficio número 205C13000/UT/0460/2018 informa que de acuerdo a las atribuciones del Sujeto Obligado contempladas en el Reglamento Interior y en el Manual General de Organización, no se considera específicamente la expedición de copias certificadas, sin embargo con el objeto de privilegiar el principio de máxima publicidad adjunta copia simple del oficio requerido por la impetrante, agregando que dicha documental se pone a disposición de la solicitante en copia cotejada en la Unidad de Transparencia de Servicios Educativos Integrados al Estado de México</w:t>
                  </w:r>
                  <w:r w:rsidR="00126CBB">
                    <w:rPr>
                      <w:rFonts w:ascii="Palatino Linotype" w:hAnsi="Palatino Linotype"/>
                      <w:sz w:val="20"/>
                      <w:szCs w:val="20"/>
                    </w:rPr>
                    <w:t xml:space="preserve">, situada en la Unidad de Asuntos Jurídicos, ubicada en Avenida Profesor </w:t>
                  </w:r>
                  <w:proofErr w:type="spellStart"/>
                  <w:r w:rsidR="00126CBB">
                    <w:rPr>
                      <w:rFonts w:ascii="Palatino Linotype" w:hAnsi="Palatino Linotype"/>
                      <w:sz w:val="20"/>
                      <w:szCs w:val="20"/>
                    </w:rPr>
                    <w:t>Agripín</w:t>
                  </w:r>
                  <w:proofErr w:type="spellEnd"/>
                  <w:r w:rsidR="00126CBB">
                    <w:rPr>
                      <w:rFonts w:ascii="Palatino Linotype" w:hAnsi="Palatino Linotype"/>
                      <w:sz w:val="20"/>
                      <w:szCs w:val="20"/>
                    </w:rPr>
                    <w:t xml:space="preserve"> García Estrada número 1306, Colonia Santa Cruz </w:t>
                  </w:r>
                  <w:proofErr w:type="spellStart"/>
                  <w:r w:rsidR="00126CBB">
                    <w:rPr>
                      <w:rFonts w:ascii="Palatino Linotype" w:hAnsi="Palatino Linotype"/>
                      <w:sz w:val="20"/>
                      <w:szCs w:val="20"/>
                    </w:rPr>
                    <w:t>Atzcapotzaltongo</w:t>
                  </w:r>
                  <w:proofErr w:type="spellEnd"/>
                  <w:r w:rsidR="00126CBB">
                    <w:rPr>
                      <w:rFonts w:ascii="Palatino Linotype" w:hAnsi="Palatino Linotype"/>
                      <w:sz w:val="20"/>
                      <w:szCs w:val="20"/>
                    </w:rPr>
                    <w:t>, Toluca de Lerdo, Estado de México, C.P. 50030, de lunes a viernes con un horario de 9:00 a 18:00 horas, exhibiendo identificación oficial vigente.</w:t>
                  </w:r>
                  <w:r w:rsidR="00D83C56">
                    <w:rPr>
                      <w:rFonts w:ascii="Palatino Linotype" w:hAnsi="Palatino Linotype"/>
                      <w:sz w:val="20"/>
                      <w:szCs w:val="20"/>
                    </w:rPr>
                    <w:t xml:space="preserve"> </w:t>
                  </w:r>
                </w:p>
              </w:tc>
            </w:tr>
            <w:tr w:rsidR="003A1BF1" w:rsidRPr="00B6671F" w:rsidTr="00CA550C">
              <w:trPr>
                <w:tblCellSpacing w:w="0" w:type="dxa"/>
              </w:trPr>
              <w:tc>
                <w:tcPr>
                  <w:tcW w:w="3544" w:type="dxa"/>
                  <w:tcBorders>
                    <w:top w:val="outset" w:sz="6" w:space="0" w:color="auto"/>
                    <w:left w:val="outset" w:sz="6" w:space="0" w:color="auto"/>
                    <w:bottom w:val="outset" w:sz="6" w:space="0" w:color="auto"/>
                    <w:right w:val="outset" w:sz="6" w:space="0" w:color="auto"/>
                  </w:tcBorders>
                  <w:vAlign w:val="center"/>
                </w:tcPr>
                <w:p w:rsidR="003A1BF1" w:rsidRPr="00D83C56" w:rsidRDefault="00037583" w:rsidP="00CA550C">
                  <w:pPr>
                    <w:rPr>
                      <w:rFonts w:ascii="Palatino Linotype" w:hAnsi="Palatino Linotype"/>
                      <w:sz w:val="20"/>
                      <w:szCs w:val="20"/>
                    </w:rPr>
                  </w:pPr>
                  <w:hyperlink r:id="rId10" w:history="1">
                    <w:r w:rsidR="00D83C56" w:rsidRPr="00D83C56">
                      <w:rPr>
                        <w:rStyle w:val="Hipervnculo"/>
                        <w:rFonts w:ascii="Palatino Linotype" w:hAnsi="Palatino Linotype" w:cs="Arial"/>
                        <w:b/>
                        <w:bCs/>
                        <w:color w:val="67C19D"/>
                        <w:sz w:val="20"/>
                        <w:szCs w:val="20"/>
                        <w:shd w:val="clear" w:color="auto" w:fill="FECDE3"/>
                      </w:rPr>
                      <w:t>SOL 00084SEIEMIP2018 FIRMA.pdf</w:t>
                    </w:r>
                  </w:hyperlink>
                </w:p>
              </w:tc>
              <w:tc>
                <w:tcPr>
                  <w:tcW w:w="5386" w:type="dxa"/>
                  <w:tcBorders>
                    <w:top w:val="outset" w:sz="6" w:space="0" w:color="auto"/>
                    <w:left w:val="outset" w:sz="6" w:space="0" w:color="auto"/>
                    <w:bottom w:val="outset" w:sz="6" w:space="0" w:color="auto"/>
                    <w:right w:val="outset" w:sz="6" w:space="0" w:color="auto"/>
                  </w:tcBorders>
                  <w:vAlign w:val="center"/>
                </w:tcPr>
                <w:p w:rsidR="003A1BF1" w:rsidRPr="00B6671F" w:rsidRDefault="00126CBB" w:rsidP="00126CBB">
                  <w:pPr>
                    <w:jc w:val="both"/>
                    <w:rPr>
                      <w:rFonts w:ascii="Palatino Linotype" w:hAnsi="Palatino Linotype"/>
                      <w:sz w:val="20"/>
                      <w:szCs w:val="20"/>
                    </w:rPr>
                  </w:pPr>
                  <w:r>
                    <w:rPr>
                      <w:rFonts w:ascii="Palatino Linotype" w:hAnsi="Palatino Linotype"/>
                      <w:sz w:val="20"/>
                      <w:szCs w:val="20"/>
                    </w:rPr>
                    <w:t>Contiene el oficio número 205C13000/UT/0460/2018 de fecha catorce de junio de dos mil dieciocho.</w:t>
                  </w:r>
                </w:p>
              </w:tc>
            </w:tr>
          </w:tbl>
          <w:p w:rsidR="00EA1CBB" w:rsidRPr="00B6671F" w:rsidRDefault="00EA1CBB" w:rsidP="00CA550C">
            <w:pPr>
              <w:rPr>
                <w:rFonts w:ascii="Arial" w:hAnsi="Arial" w:cs="Arial"/>
              </w:rPr>
            </w:pPr>
          </w:p>
        </w:tc>
      </w:tr>
    </w:tbl>
    <w:p w:rsidR="00EA1CBB" w:rsidRPr="00B6671F" w:rsidRDefault="00EA1CBB" w:rsidP="00EA1CBB">
      <w:pPr>
        <w:spacing w:before="240" w:after="240" w:line="360" w:lineRule="auto"/>
        <w:jc w:val="both"/>
        <w:rPr>
          <w:rFonts w:ascii="Palatino Linotype" w:hAnsi="Palatino Linotype"/>
        </w:rPr>
      </w:pPr>
      <w:r w:rsidRPr="00B6671F">
        <w:rPr>
          <w:rFonts w:ascii="Palatino Linotype" w:hAnsi="Palatino Linotype"/>
        </w:rPr>
        <w:t xml:space="preserve">En este orden de ideas es pertinente referir que </w:t>
      </w:r>
      <w:r w:rsidR="00126CBB">
        <w:rPr>
          <w:rFonts w:ascii="Palatino Linotype" w:hAnsi="Palatino Linotype"/>
        </w:rPr>
        <w:t>no</w:t>
      </w:r>
      <w:r w:rsidRPr="00B6671F">
        <w:rPr>
          <w:rFonts w:ascii="Palatino Linotype" w:hAnsi="Palatino Linotype"/>
        </w:rPr>
        <w:t xml:space="preserve"> se dio vista del informe justificado al recurrente, </w:t>
      </w:r>
      <w:r w:rsidR="00126CBB">
        <w:rPr>
          <w:rFonts w:ascii="Palatino Linotype" w:hAnsi="Palatino Linotype"/>
        </w:rPr>
        <w:t xml:space="preserve">en virtud de que no se entrega la información </w:t>
      </w:r>
      <w:r w:rsidR="00E75DF5">
        <w:rPr>
          <w:rFonts w:ascii="Palatino Linotype" w:hAnsi="Palatino Linotype"/>
        </w:rPr>
        <w:t xml:space="preserve">requerida por el impetrante, </w:t>
      </w:r>
      <w:r w:rsidR="00126CBB">
        <w:rPr>
          <w:rFonts w:ascii="Palatino Linotype" w:hAnsi="Palatino Linotype"/>
        </w:rPr>
        <w:t>en la modalidad requerida</w:t>
      </w:r>
      <w:r w:rsidR="00E75DF5">
        <w:rPr>
          <w:rFonts w:ascii="Palatino Linotype" w:hAnsi="Palatino Linotype"/>
        </w:rPr>
        <w:t>, esto es en copias certificadas</w:t>
      </w:r>
      <w:r w:rsidRPr="00B6671F">
        <w:rPr>
          <w:rFonts w:ascii="Palatino Linotype" w:hAnsi="Palatino Linotype"/>
        </w:rPr>
        <w:t xml:space="preserve">. </w:t>
      </w:r>
    </w:p>
    <w:p w:rsidR="00EA1CBB" w:rsidRPr="00B6671F" w:rsidRDefault="00126CBB" w:rsidP="00EA1CBB">
      <w:pPr>
        <w:spacing w:before="240" w:after="240" w:line="360" w:lineRule="auto"/>
        <w:jc w:val="both"/>
        <w:rPr>
          <w:rFonts w:ascii="Palatino Linotype" w:hAnsi="Palatino Linotype"/>
          <w:b/>
        </w:rPr>
      </w:pPr>
      <w:r>
        <w:rPr>
          <w:rFonts w:ascii="Palatino Linotype" w:hAnsi="Palatino Linotype"/>
          <w:b/>
        </w:rPr>
        <w:t>7</w:t>
      </w:r>
      <w:r w:rsidR="00EA1CBB" w:rsidRPr="00B6671F">
        <w:rPr>
          <w:rFonts w:ascii="Palatino Linotype" w:hAnsi="Palatino Linotype"/>
          <w:b/>
        </w:rPr>
        <w:t xml:space="preserve">. Cierre de Instrucción. </w:t>
      </w:r>
      <w:r w:rsidR="00EA1CBB" w:rsidRPr="00B6671F">
        <w:rPr>
          <w:rFonts w:ascii="Palatino Linotype" w:hAnsi="Palatino Linotype"/>
        </w:rPr>
        <w:t xml:space="preserve">En fecha </w:t>
      </w:r>
      <w:r w:rsidR="00BF0CC2" w:rsidRPr="00BF0CC2">
        <w:rPr>
          <w:rFonts w:ascii="Palatino Linotype" w:hAnsi="Palatino Linotype"/>
        </w:rPr>
        <w:t xml:space="preserve">veintisiete </w:t>
      </w:r>
      <w:r w:rsidR="00EA1CBB" w:rsidRPr="00BF0CC2">
        <w:rPr>
          <w:rFonts w:ascii="Palatino Linotype" w:hAnsi="Palatino Linotype"/>
        </w:rPr>
        <w:t xml:space="preserve">de </w:t>
      </w:r>
      <w:r w:rsidRPr="00BF0CC2">
        <w:rPr>
          <w:rFonts w:ascii="Palatino Linotype" w:hAnsi="Palatino Linotype"/>
        </w:rPr>
        <w:t xml:space="preserve">septiembre </w:t>
      </w:r>
      <w:r w:rsidR="00EA1CBB" w:rsidRPr="00BF0CC2">
        <w:rPr>
          <w:rFonts w:ascii="Palatino Linotype" w:hAnsi="Palatino Linotype"/>
        </w:rPr>
        <w:t>de</w:t>
      </w:r>
      <w:r w:rsidR="00EA1CBB" w:rsidRPr="00B6671F">
        <w:rPr>
          <w:rFonts w:ascii="Palatino Linotype" w:hAnsi="Palatino Linotype"/>
        </w:rPr>
        <w:t xml:space="preserve"> dos mil dieciocho, con fundamento en lo establecido en los artículos 185, fracción VI de la </w:t>
      </w:r>
      <w:r w:rsidR="00EA1CBB" w:rsidRPr="00B6671F">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EA1CBB" w:rsidRPr="00B6671F" w:rsidRDefault="00EA1CBB" w:rsidP="00EA1CBB">
      <w:pPr>
        <w:pStyle w:val="Prrafodelista"/>
        <w:numPr>
          <w:ilvl w:val="0"/>
          <w:numId w:val="1"/>
        </w:numPr>
        <w:spacing w:before="240" w:after="240" w:line="360" w:lineRule="auto"/>
        <w:jc w:val="center"/>
        <w:rPr>
          <w:rFonts w:ascii="Palatino Linotype" w:hAnsi="Palatino Linotype" w:cs="Arial"/>
          <w:b/>
          <w:sz w:val="24"/>
          <w:szCs w:val="24"/>
        </w:rPr>
      </w:pPr>
      <w:r w:rsidRPr="00B6671F">
        <w:rPr>
          <w:rFonts w:ascii="Palatino Linotype" w:hAnsi="Palatino Linotype" w:cs="Arial"/>
          <w:b/>
          <w:sz w:val="24"/>
          <w:szCs w:val="24"/>
        </w:rPr>
        <w:t>C O N S I D E R A N D O:</w:t>
      </w:r>
    </w:p>
    <w:p w:rsidR="00EA1CBB" w:rsidRPr="00B6671F" w:rsidRDefault="00EA1CBB" w:rsidP="00EA1CBB">
      <w:pPr>
        <w:spacing w:before="240" w:after="240" w:line="360" w:lineRule="auto"/>
        <w:jc w:val="both"/>
        <w:rPr>
          <w:rFonts w:ascii="Palatino Linotype" w:hAnsi="Palatino Linotype"/>
          <w:shd w:val="clear" w:color="auto" w:fill="FFFFFF"/>
        </w:rPr>
      </w:pPr>
      <w:r w:rsidRPr="00B6671F">
        <w:rPr>
          <w:rFonts w:ascii="Palatino Linotype" w:hAnsi="Palatino Linotype" w:cs="Arial"/>
          <w:b/>
        </w:rPr>
        <w:t xml:space="preserve">Primero. Competencia. </w:t>
      </w:r>
      <w:r w:rsidRPr="00B6671F">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B6671F">
        <w:rPr>
          <w:rStyle w:val="apple-converted-space"/>
          <w:rFonts w:ascii="Palatino Linotype" w:hAnsi="Palatino Linotype"/>
          <w:shd w:val="clear" w:color="auto" w:fill="FFFFFF"/>
        </w:rPr>
        <w:t xml:space="preserve"> 7, </w:t>
      </w:r>
      <w:r w:rsidRPr="00B6671F">
        <w:rPr>
          <w:rFonts w:ascii="Palatino Linotype" w:hAnsi="Palatino Linotype" w:cs="Arial"/>
        </w:rPr>
        <w:t xml:space="preserve">9, fracciones I y XXIV y 11 </w:t>
      </w:r>
      <w:r w:rsidRPr="00B6671F">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A1CBB" w:rsidRPr="00B6671F" w:rsidRDefault="00EA1CBB" w:rsidP="00EA1CBB">
      <w:pPr>
        <w:spacing w:before="240" w:after="240" w:line="360" w:lineRule="auto"/>
        <w:jc w:val="both"/>
        <w:rPr>
          <w:rFonts w:ascii="Palatino Linotype" w:hAnsi="Palatino Linotype" w:cs="Arial"/>
          <w:lang w:val="es-MX" w:eastAsia="es-MX"/>
        </w:rPr>
      </w:pPr>
      <w:r w:rsidRPr="00B6671F">
        <w:rPr>
          <w:rFonts w:ascii="Palatino Linotype" w:hAnsi="Palatino Linotype" w:cs="Arial"/>
          <w:b/>
        </w:rPr>
        <w:t xml:space="preserve">Segundo. Oportunidad y </w:t>
      </w:r>
      <w:proofErr w:type="spellStart"/>
      <w:r w:rsidRPr="00B6671F">
        <w:rPr>
          <w:rFonts w:ascii="Palatino Linotype" w:hAnsi="Palatino Linotype" w:cs="Arial"/>
          <w:b/>
        </w:rPr>
        <w:t>Procedibilidad</w:t>
      </w:r>
      <w:proofErr w:type="spellEnd"/>
      <w:r w:rsidRPr="00B6671F">
        <w:rPr>
          <w:rFonts w:ascii="Palatino Linotype" w:hAnsi="Palatino Linotype" w:cs="Arial"/>
          <w:b/>
        </w:rPr>
        <w:t xml:space="preserve">. </w:t>
      </w:r>
      <w:r w:rsidRPr="00B6671F">
        <w:rPr>
          <w:rFonts w:ascii="Palatino Linotype" w:hAnsi="Palatino Linotype" w:cs="Arial"/>
        </w:rPr>
        <w:t xml:space="preserve">Previo al estudio del fondo del asunto, se procede a analizar los requisitos de oportunidad y </w:t>
      </w:r>
      <w:proofErr w:type="spellStart"/>
      <w:r w:rsidRPr="00B6671F">
        <w:rPr>
          <w:rFonts w:ascii="Palatino Linotype" w:hAnsi="Palatino Linotype" w:cs="Arial"/>
        </w:rPr>
        <w:t>procedibilidad</w:t>
      </w:r>
      <w:proofErr w:type="spellEnd"/>
      <w:r w:rsidRPr="00B6671F">
        <w:rPr>
          <w:rFonts w:ascii="Palatino Linotype" w:hAnsi="Palatino Linotype" w:cs="Arial"/>
        </w:rPr>
        <w:t xml:space="preserve"> que deben reunir los recursos de revisión interpuestos, previstos en los artículos </w:t>
      </w:r>
      <w:r w:rsidRPr="00B6671F">
        <w:rPr>
          <w:rFonts w:ascii="Palatino Linotype" w:hAnsi="Palatino Linotype" w:cs="Arial"/>
          <w:lang w:val="es-MX" w:eastAsia="es-MX"/>
        </w:rPr>
        <w:t>178 y 180 de la Ley de Transparencia y Acceso a la Información Pública del Estado de México y Municipios</w:t>
      </w:r>
      <w:r w:rsidRPr="00B6671F">
        <w:rPr>
          <w:rFonts w:ascii="Palatino Linotype" w:hAnsi="Palatino Linotype" w:cs="Arial"/>
        </w:rPr>
        <w:t>.</w:t>
      </w:r>
    </w:p>
    <w:p w:rsidR="00EA1CBB" w:rsidRPr="00B6671F" w:rsidRDefault="00126CBB" w:rsidP="00EA1CBB">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00EA1CBB" w:rsidRPr="00B6671F">
        <w:rPr>
          <w:rFonts w:ascii="Palatino Linotype" w:hAnsi="Palatino Linotype" w:cs="Arial"/>
        </w:rPr>
        <w:t xml:space="preserve"> dentro del plazo de quince días hábiles, previsto en el artículo 178 de la </w:t>
      </w:r>
      <w:r w:rsidR="00EA1CBB" w:rsidRPr="00B6671F">
        <w:rPr>
          <w:rFonts w:ascii="Palatino Linotype" w:hAnsi="Palatino Linotype" w:cs="Arial"/>
          <w:lang w:val="es-MX" w:eastAsia="es-MX"/>
        </w:rPr>
        <w:t>Ley de Transparencia y Acceso a la Información Pública del Estado de México y Municipios</w:t>
      </w:r>
      <w:r w:rsidR="00EA1CBB" w:rsidRPr="00B6671F">
        <w:rPr>
          <w:rFonts w:ascii="Palatino Linotype" w:hAnsi="Palatino Linotype" w:cs="Arial"/>
        </w:rPr>
        <w:t xml:space="preserve">, ya que el Sujeto Obligado proporcionó respuesta a la solicitud de información el </w:t>
      </w:r>
      <w:r>
        <w:rPr>
          <w:rFonts w:ascii="Palatino Linotype" w:hAnsi="Palatino Linotype" w:cs="Arial"/>
        </w:rPr>
        <w:t xml:space="preserve">uno de agosto </w:t>
      </w:r>
      <w:r w:rsidR="00EA1CBB" w:rsidRPr="00B6671F">
        <w:rPr>
          <w:rFonts w:ascii="Palatino Linotype" w:hAnsi="Palatino Linotype" w:cs="Arial"/>
        </w:rPr>
        <w:t xml:space="preserve">de la anualidad en curso, mientras que el recurrente </w:t>
      </w:r>
      <w:r w:rsidR="00EA1CBB" w:rsidRPr="00B6671F">
        <w:rPr>
          <w:rFonts w:ascii="Palatino Linotype" w:hAnsi="Palatino Linotype"/>
        </w:rPr>
        <w:t xml:space="preserve">interpuso el recurso de revisión el </w:t>
      </w:r>
      <w:r>
        <w:rPr>
          <w:rFonts w:ascii="Palatino Linotype" w:hAnsi="Palatino Linotype"/>
        </w:rPr>
        <w:t xml:space="preserve">dos de agosto </w:t>
      </w:r>
      <w:r w:rsidR="00EA1CBB" w:rsidRPr="00B6671F">
        <w:rPr>
          <w:rFonts w:ascii="Palatino Linotype" w:hAnsi="Palatino Linotype"/>
        </w:rPr>
        <w:t xml:space="preserve">de dos mil dieciocho, esto es, el día </w:t>
      </w:r>
      <w:r>
        <w:rPr>
          <w:rFonts w:ascii="Palatino Linotype" w:hAnsi="Palatino Linotype"/>
        </w:rPr>
        <w:t xml:space="preserve">hábil siguiente al </w:t>
      </w:r>
      <w:r w:rsidR="00EA1CBB" w:rsidRPr="00B6671F">
        <w:rPr>
          <w:rFonts w:ascii="Palatino Linotype" w:hAnsi="Palatino Linotype"/>
        </w:rPr>
        <w:t xml:space="preserve">en que le fue notificada la respuesta, </w:t>
      </w:r>
      <w:r w:rsidR="00EA1CBB" w:rsidRPr="00B6671F">
        <w:rPr>
          <w:rFonts w:ascii="Palatino Linotype" w:hAnsi="Palatino Linotype" w:cs="Arial"/>
        </w:rPr>
        <w:t>por ende, dentro del término legal que prevé el arábigo de referencia.</w:t>
      </w:r>
    </w:p>
    <w:p w:rsidR="00EA1CBB" w:rsidRPr="00B6671F" w:rsidRDefault="00EA1CBB" w:rsidP="00EA1CBB">
      <w:pPr>
        <w:tabs>
          <w:tab w:val="left" w:pos="8647"/>
        </w:tabs>
        <w:spacing w:before="240" w:after="240" w:line="360" w:lineRule="auto"/>
        <w:jc w:val="both"/>
        <w:rPr>
          <w:rFonts w:ascii="Palatino Linotype" w:hAnsi="Palatino Linotype" w:cs="Arial"/>
          <w:b/>
        </w:rPr>
      </w:pPr>
      <w:r w:rsidRPr="00B6671F">
        <w:rPr>
          <w:rFonts w:ascii="Palatino Linotype" w:hAnsi="Palatino Linotype" w:cs="Arial"/>
          <w:b/>
        </w:rPr>
        <w:t>Tercero</w:t>
      </w:r>
      <w:r w:rsidRPr="00B6671F">
        <w:rPr>
          <w:rFonts w:ascii="Palatino Linotype" w:hAnsi="Palatino Linotype" w:cs="Arial"/>
          <w:b/>
          <w:sz w:val="28"/>
        </w:rPr>
        <w:t xml:space="preserve">. </w:t>
      </w:r>
      <w:r w:rsidRPr="00B6671F">
        <w:rPr>
          <w:rFonts w:ascii="Palatino Linotype" w:hAnsi="Palatino Linotype" w:cs="Arial"/>
          <w:b/>
        </w:rPr>
        <w:t xml:space="preserve">Materia de la revisión. </w:t>
      </w:r>
      <w:r w:rsidRPr="00B6671F">
        <w:rPr>
          <w:rFonts w:ascii="Palatino Linotype" w:hAnsi="Palatino Linotype" w:cs="Arial"/>
        </w:rPr>
        <w:t xml:space="preserve">De la revisión a las constancias que obran en el expediente electrónico se advierte que el tema sobre el que este Instituto se pronunciará será: </w:t>
      </w:r>
      <w:r w:rsidRPr="00B6671F">
        <w:rPr>
          <w:rFonts w:ascii="Palatino Linotype" w:hAnsi="Palatino Linotype" w:cs="Arial"/>
          <w:b/>
        </w:rPr>
        <w:t>verificar si la respuesta otorgada por parte del Sujeto Obligado satisface el requerimiento del ahora recurrente, o en su caso procede ordenar la entrega de la información faltante.</w:t>
      </w:r>
    </w:p>
    <w:p w:rsidR="00EA1CBB" w:rsidRPr="00B6671F" w:rsidRDefault="00EA1CBB" w:rsidP="00EA1CBB">
      <w:pPr>
        <w:tabs>
          <w:tab w:val="left" w:pos="8647"/>
        </w:tabs>
        <w:spacing w:before="240" w:after="240" w:line="360" w:lineRule="auto"/>
        <w:jc w:val="both"/>
        <w:rPr>
          <w:rFonts w:ascii="Palatino Linotype" w:hAnsi="Palatino Linotype" w:cs="Arial"/>
        </w:rPr>
      </w:pPr>
      <w:r w:rsidRPr="00B6671F">
        <w:rPr>
          <w:rFonts w:ascii="Palatino Linotype" w:hAnsi="Palatino Linotype" w:cs="Arial"/>
          <w:b/>
        </w:rPr>
        <w:t xml:space="preserve">Cuarto. Estudio del asunto. </w:t>
      </w:r>
      <w:r w:rsidRPr="00B6671F">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prevista en el artículo 179, fracción V</w:t>
      </w:r>
      <w:r w:rsidR="006107EC">
        <w:rPr>
          <w:rFonts w:ascii="Palatino Linotype" w:hAnsi="Palatino Linotype" w:cs="Arial"/>
        </w:rPr>
        <w:t>III</w:t>
      </w:r>
      <w:r w:rsidRPr="00B6671F">
        <w:rPr>
          <w:rFonts w:ascii="Palatino Linotype" w:hAnsi="Palatino Linotype" w:cs="Arial"/>
        </w:rPr>
        <w:t xml:space="preserve"> de la ley de la materia, que a la letra dice:</w:t>
      </w:r>
    </w:p>
    <w:p w:rsidR="00EA1CBB" w:rsidRPr="00B6671F" w:rsidRDefault="00EA1CBB" w:rsidP="00EA1CBB">
      <w:pPr>
        <w:autoSpaceDE w:val="0"/>
        <w:autoSpaceDN w:val="0"/>
        <w:adjustRightInd w:val="0"/>
        <w:ind w:left="1276" w:right="1752"/>
        <w:jc w:val="both"/>
        <w:rPr>
          <w:rFonts w:ascii="Palatino Linotype" w:hAnsi="Palatino Linotype" w:cs="Arial"/>
          <w:i/>
          <w:sz w:val="22"/>
          <w:szCs w:val="22"/>
        </w:rPr>
      </w:pPr>
      <w:r w:rsidRPr="00B6671F">
        <w:rPr>
          <w:rFonts w:ascii="Palatino Linotype" w:hAnsi="Palatino Linotype" w:cs="Arial"/>
          <w:bCs/>
          <w:i/>
          <w:sz w:val="22"/>
          <w:szCs w:val="22"/>
        </w:rPr>
        <w:t>“</w:t>
      </w:r>
      <w:r w:rsidRPr="00B6671F">
        <w:rPr>
          <w:rFonts w:ascii="Palatino Linotype" w:hAnsi="Palatino Linotype" w:cs="Arial"/>
          <w:b/>
          <w:bCs/>
          <w:i/>
          <w:sz w:val="22"/>
          <w:szCs w:val="22"/>
        </w:rPr>
        <w:t xml:space="preserve">Artículo 179. </w:t>
      </w:r>
      <w:r w:rsidRPr="00B6671F">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B6671F">
        <w:rPr>
          <w:rFonts w:ascii="Palatino Linotype" w:hAnsi="Palatino Linotype" w:cs="Arial"/>
          <w:i/>
          <w:szCs w:val="22"/>
        </w:rPr>
        <w:t>causas</w:t>
      </w:r>
      <w:r w:rsidRPr="00B6671F">
        <w:rPr>
          <w:rFonts w:ascii="Palatino Linotype" w:hAnsi="Palatino Linotype" w:cs="Arial"/>
          <w:i/>
          <w:sz w:val="22"/>
          <w:szCs w:val="22"/>
        </w:rPr>
        <w:t>:</w:t>
      </w:r>
    </w:p>
    <w:p w:rsidR="00EA1CBB" w:rsidRPr="00B6671F" w:rsidRDefault="00EA1CBB" w:rsidP="00EA1CBB">
      <w:pPr>
        <w:ind w:left="1268" w:right="1043"/>
        <w:jc w:val="both"/>
        <w:rPr>
          <w:rFonts w:ascii="Palatino Linotype" w:hAnsi="Palatino Linotype" w:cs="Arial"/>
          <w:i/>
          <w:sz w:val="22"/>
          <w:szCs w:val="22"/>
        </w:rPr>
      </w:pPr>
      <w:r w:rsidRPr="00B6671F">
        <w:rPr>
          <w:rFonts w:ascii="Palatino Linotype" w:eastAsiaTheme="minorHAnsi" w:hAnsi="Palatino Linotype" w:cs="Arial"/>
          <w:b/>
          <w:bCs/>
          <w:i/>
          <w:sz w:val="22"/>
          <w:szCs w:val="22"/>
          <w:lang w:eastAsia="en-US"/>
        </w:rPr>
        <w:t>V</w:t>
      </w:r>
      <w:r w:rsidR="006107EC">
        <w:rPr>
          <w:rFonts w:ascii="Palatino Linotype" w:eastAsiaTheme="minorHAnsi" w:hAnsi="Palatino Linotype" w:cs="Arial"/>
          <w:b/>
          <w:bCs/>
          <w:i/>
          <w:sz w:val="22"/>
          <w:szCs w:val="22"/>
          <w:lang w:eastAsia="en-US"/>
        </w:rPr>
        <w:t>III</w:t>
      </w:r>
      <w:r w:rsidRPr="00B6671F">
        <w:rPr>
          <w:rFonts w:ascii="Palatino Linotype" w:eastAsiaTheme="minorHAnsi" w:hAnsi="Palatino Linotype" w:cs="Arial"/>
          <w:b/>
          <w:bCs/>
          <w:i/>
          <w:sz w:val="22"/>
          <w:szCs w:val="22"/>
          <w:lang w:eastAsia="en-US"/>
        </w:rPr>
        <w:t xml:space="preserve">. </w:t>
      </w:r>
      <w:r w:rsidRPr="00B6671F">
        <w:rPr>
          <w:rFonts w:ascii="Palatino Linotype" w:eastAsiaTheme="minorHAnsi" w:hAnsi="Palatino Linotype" w:cs="Arial"/>
          <w:bCs/>
          <w:i/>
          <w:sz w:val="22"/>
          <w:szCs w:val="22"/>
          <w:lang w:eastAsia="en-US"/>
        </w:rPr>
        <w:t xml:space="preserve">La </w:t>
      </w:r>
      <w:r w:rsidR="006107EC">
        <w:rPr>
          <w:rFonts w:ascii="Palatino Linotype" w:eastAsiaTheme="minorHAnsi" w:hAnsi="Palatino Linotype" w:cs="Arial"/>
          <w:bCs/>
          <w:i/>
          <w:sz w:val="22"/>
          <w:szCs w:val="22"/>
          <w:lang w:eastAsia="en-US"/>
        </w:rPr>
        <w:t>notificación, entrega o puesta a disposición de información en una modalidad o formato distinto al solicitado</w:t>
      </w:r>
      <w:r w:rsidRPr="00B6671F">
        <w:rPr>
          <w:rFonts w:ascii="Palatino Linotype" w:eastAsiaTheme="minorHAnsi" w:hAnsi="Palatino Linotype" w:cs="Arial"/>
          <w:bCs/>
          <w:i/>
          <w:sz w:val="22"/>
          <w:szCs w:val="22"/>
          <w:lang w:eastAsia="en-US"/>
        </w:rPr>
        <w:t>;</w:t>
      </w:r>
      <w:r w:rsidRPr="00B6671F">
        <w:rPr>
          <w:rFonts w:ascii="Palatino Linotype" w:hAnsi="Palatino Linotype" w:cs="Arial"/>
          <w:i/>
          <w:sz w:val="22"/>
          <w:szCs w:val="22"/>
        </w:rPr>
        <w:t>”</w:t>
      </w:r>
    </w:p>
    <w:p w:rsidR="00EA1CBB" w:rsidRPr="00B6671F" w:rsidRDefault="00EA1CBB" w:rsidP="00EA1CBB">
      <w:pPr>
        <w:ind w:left="1268" w:right="1043"/>
        <w:jc w:val="both"/>
        <w:rPr>
          <w:rFonts w:ascii="Palatino Linotype" w:eastAsiaTheme="minorHAnsi" w:hAnsi="Palatino Linotype" w:cs="Arial"/>
          <w:b/>
          <w:bCs/>
          <w:i/>
          <w:sz w:val="22"/>
          <w:szCs w:val="22"/>
          <w:lang w:eastAsia="en-US"/>
        </w:rPr>
      </w:pPr>
    </w:p>
    <w:p w:rsidR="00EA1CBB" w:rsidRPr="00C800BF" w:rsidRDefault="00EA1CBB" w:rsidP="00EA1CBB">
      <w:pPr>
        <w:spacing w:before="240" w:after="240" w:line="360" w:lineRule="auto"/>
        <w:jc w:val="both"/>
        <w:rPr>
          <w:rFonts w:ascii="Palatino Linotype" w:hAnsi="Palatino Linotype"/>
        </w:rPr>
      </w:pPr>
      <w:r w:rsidRPr="00B6671F">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Pr="00B6671F">
        <w:rPr>
          <w:rFonts w:ascii="Palatino Linotype" w:hAnsi="Palatino Linotype" w:cs="Arial"/>
          <w:b/>
        </w:rPr>
        <w:t>00</w:t>
      </w:r>
      <w:r w:rsidR="00126CBB">
        <w:rPr>
          <w:rFonts w:ascii="Palatino Linotype" w:hAnsi="Palatino Linotype" w:cs="Arial"/>
          <w:b/>
        </w:rPr>
        <w:t>100</w:t>
      </w:r>
      <w:r w:rsidRPr="00B6671F">
        <w:rPr>
          <w:rFonts w:ascii="Palatino Linotype" w:hAnsi="Palatino Linotype" w:cs="Arial"/>
          <w:b/>
        </w:rPr>
        <w:t>/SEIEM/IP/2018</w:t>
      </w:r>
      <w:r w:rsidRPr="00B6671F">
        <w:rPr>
          <w:rFonts w:ascii="Palatino Linotype" w:hAnsi="Palatino Linotype" w:cs="Arial"/>
        </w:rPr>
        <w:t xml:space="preserve"> requirió que se le </w:t>
      </w:r>
      <w:r w:rsidRPr="00C800BF">
        <w:rPr>
          <w:rFonts w:ascii="Palatino Linotype" w:hAnsi="Palatino Linotype" w:cs="Arial"/>
        </w:rPr>
        <w:t>proporcionara lo siguiente:</w:t>
      </w:r>
      <w:r w:rsidRPr="00C800BF">
        <w:rPr>
          <w:rFonts w:ascii="Palatino Linotype" w:hAnsi="Palatino Linotype"/>
        </w:rPr>
        <w:t xml:space="preserve"> </w:t>
      </w:r>
    </w:p>
    <w:p w:rsidR="006107EC" w:rsidRPr="00C800BF" w:rsidRDefault="006107EC" w:rsidP="008A7560">
      <w:pPr>
        <w:pStyle w:val="Prrafodelista"/>
        <w:numPr>
          <w:ilvl w:val="0"/>
          <w:numId w:val="24"/>
        </w:numPr>
        <w:spacing w:before="240" w:after="240" w:line="360" w:lineRule="auto"/>
        <w:jc w:val="both"/>
        <w:rPr>
          <w:rFonts w:ascii="Palatino Linotype" w:hAnsi="Palatino Linotype"/>
          <w:i/>
        </w:rPr>
      </w:pPr>
      <w:r w:rsidRPr="00C800BF">
        <w:rPr>
          <w:rFonts w:ascii="Palatino Linotype" w:hAnsi="Palatino Linotype"/>
          <w:i/>
          <w:lang w:val="es-ES"/>
        </w:rPr>
        <w:t xml:space="preserve">El oficio número 205C13000/UT/0460/2018, </w:t>
      </w:r>
    </w:p>
    <w:p w:rsidR="006107EC" w:rsidRPr="00C800BF" w:rsidRDefault="006107EC" w:rsidP="008A7560">
      <w:pPr>
        <w:pStyle w:val="Prrafodelista"/>
        <w:numPr>
          <w:ilvl w:val="0"/>
          <w:numId w:val="24"/>
        </w:numPr>
        <w:spacing w:before="240" w:after="240" w:line="360" w:lineRule="auto"/>
        <w:jc w:val="both"/>
        <w:rPr>
          <w:rFonts w:ascii="Palatino Linotype" w:hAnsi="Palatino Linotype"/>
          <w:i/>
        </w:rPr>
      </w:pPr>
      <w:r w:rsidRPr="00C800BF">
        <w:rPr>
          <w:rFonts w:ascii="Palatino Linotype" w:hAnsi="Palatino Linotype"/>
          <w:i/>
          <w:lang w:val="es-ES"/>
        </w:rPr>
        <w:t xml:space="preserve">El informe, carpeta, o seguimiento documental que haya tenido el oficio número 205C13000/UT/0460/2018 remitido al M. en A.P. Hipólito Romero </w:t>
      </w:r>
      <w:proofErr w:type="spellStart"/>
      <w:r w:rsidRPr="00C800BF">
        <w:rPr>
          <w:rFonts w:ascii="Palatino Linotype" w:hAnsi="Palatino Linotype"/>
          <w:i/>
          <w:lang w:val="es-ES"/>
        </w:rPr>
        <w:t>Reséndez</w:t>
      </w:r>
      <w:proofErr w:type="spellEnd"/>
      <w:r w:rsidRPr="00C800BF">
        <w:rPr>
          <w:rFonts w:ascii="Palatino Linotype" w:hAnsi="Palatino Linotype"/>
          <w:i/>
          <w:lang w:val="es-ES"/>
        </w:rPr>
        <w:t>, Contralor Interno y Presidente del Comité de Transparencia del SEIEM.</w:t>
      </w:r>
    </w:p>
    <w:p w:rsidR="006107EC" w:rsidRPr="00C800BF" w:rsidRDefault="006107EC" w:rsidP="00EA1CBB">
      <w:pPr>
        <w:pStyle w:val="Prrafodelista"/>
        <w:numPr>
          <w:ilvl w:val="0"/>
          <w:numId w:val="24"/>
        </w:numPr>
        <w:spacing w:before="240" w:after="240" w:line="360" w:lineRule="auto"/>
        <w:jc w:val="both"/>
        <w:rPr>
          <w:rFonts w:ascii="Palatino Linotype" w:hAnsi="Palatino Linotype"/>
          <w:i/>
        </w:rPr>
      </w:pPr>
      <w:r w:rsidRPr="00C800BF">
        <w:rPr>
          <w:rFonts w:ascii="Palatino Linotype" w:hAnsi="Palatino Linotype"/>
          <w:i/>
          <w:lang w:val="es-ES"/>
        </w:rPr>
        <w:t>El soporte documental que amp</w:t>
      </w:r>
      <w:r w:rsidR="006C7C3C" w:rsidRPr="00C800BF">
        <w:rPr>
          <w:rFonts w:ascii="Palatino Linotype" w:hAnsi="Palatino Linotype"/>
          <w:i/>
          <w:lang w:val="es-ES"/>
        </w:rPr>
        <w:t>are que la impartición de</w:t>
      </w:r>
      <w:r w:rsidRPr="00C800BF">
        <w:rPr>
          <w:rFonts w:ascii="Palatino Linotype" w:hAnsi="Palatino Linotype"/>
          <w:i/>
          <w:lang w:val="es-ES"/>
        </w:rPr>
        <w:t xml:space="preserve"> clases pueda ser por parte de un externo, pagado por la Asociación de Padres de Familia, </w:t>
      </w:r>
    </w:p>
    <w:p w:rsidR="006107EC" w:rsidRPr="00C800BF" w:rsidRDefault="006107EC" w:rsidP="00EA1CBB">
      <w:pPr>
        <w:pStyle w:val="Prrafodelista"/>
        <w:numPr>
          <w:ilvl w:val="0"/>
          <w:numId w:val="24"/>
        </w:numPr>
        <w:spacing w:before="240" w:after="240" w:line="360" w:lineRule="auto"/>
        <w:jc w:val="both"/>
        <w:rPr>
          <w:rFonts w:ascii="Palatino Linotype" w:hAnsi="Palatino Linotype"/>
          <w:i/>
        </w:rPr>
      </w:pPr>
      <w:r w:rsidRPr="00C800BF">
        <w:rPr>
          <w:rFonts w:ascii="Palatino Linotype" w:hAnsi="Palatino Linotype"/>
          <w:i/>
          <w:lang w:val="es-ES"/>
        </w:rPr>
        <w:t>El documento que funde y motive dicha determinación y que justifique la violación al derecho humano a la educación y al principio básico de educación gratuita.</w:t>
      </w:r>
    </w:p>
    <w:p w:rsidR="006E3B3C" w:rsidRPr="00C800BF" w:rsidRDefault="006107EC" w:rsidP="006E3B3C">
      <w:pPr>
        <w:pStyle w:val="Prrafodelista"/>
        <w:numPr>
          <w:ilvl w:val="0"/>
          <w:numId w:val="24"/>
        </w:numPr>
        <w:spacing w:before="240" w:after="240" w:line="360" w:lineRule="auto"/>
        <w:jc w:val="both"/>
        <w:rPr>
          <w:rFonts w:ascii="Palatino Linotype" w:hAnsi="Palatino Linotype" w:cs="Arial"/>
        </w:rPr>
      </w:pPr>
      <w:r w:rsidRPr="00C800BF">
        <w:rPr>
          <w:rFonts w:ascii="Palatino Linotype" w:hAnsi="Palatino Linotype"/>
          <w:i/>
          <w:lang w:val="es-ES"/>
        </w:rPr>
        <w:t>Oficio que demuestre las atribuciones para cobrar por un servicio público que debiere ser gratuito, o en su caso, se indique si se está actuando de esa manera sin contar con documentación que de manera fehaciente fund</w:t>
      </w:r>
      <w:r w:rsidR="006E3B3C" w:rsidRPr="00C800BF">
        <w:rPr>
          <w:rFonts w:ascii="Palatino Linotype" w:hAnsi="Palatino Linotype"/>
          <w:i/>
          <w:lang w:val="es-ES"/>
        </w:rPr>
        <w:t>e y motive dicha irregularidad.</w:t>
      </w:r>
    </w:p>
    <w:p w:rsidR="00EA1CBB" w:rsidRPr="006107EC" w:rsidRDefault="00EA1CBB" w:rsidP="006107EC">
      <w:pPr>
        <w:spacing w:before="240" w:after="240" w:line="360" w:lineRule="auto"/>
        <w:jc w:val="both"/>
        <w:rPr>
          <w:rFonts w:ascii="Palatino Linotype" w:hAnsi="Palatino Linotype" w:cs="Arial"/>
        </w:rPr>
      </w:pPr>
      <w:r w:rsidRPr="006107EC">
        <w:rPr>
          <w:rFonts w:ascii="Palatino Linotype" w:hAnsi="Palatino Linotype" w:cs="Arial"/>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C7C3C" w:rsidRPr="006C7C3C" w:rsidRDefault="00EA1CBB" w:rsidP="006C7C3C">
      <w:pPr>
        <w:spacing w:before="240" w:after="240" w:line="360" w:lineRule="auto"/>
        <w:jc w:val="both"/>
        <w:rPr>
          <w:rFonts w:ascii="Palatino Linotype" w:hAnsi="Palatino Linotype"/>
          <w:b/>
          <w:bCs/>
        </w:rPr>
      </w:pPr>
      <w:r w:rsidRPr="00B6671F">
        <w:rPr>
          <w:rFonts w:ascii="Palatino Linotype" w:hAnsi="Palatino Linotype"/>
        </w:rPr>
        <w:t xml:space="preserve">En esta tesitura es de mencionar que de las constancias que integran el recurso de revisión al rubro anotado se advierte que el Sujeto Obligado en fecha </w:t>
      </w:r>
      <w:r w:rsidR="006C7C3C">
        <w:rPr>
          <w:rFonts w:ascii="Palatino Linotype" w:hAnsi="Palatino Linotype"/>
        </w:rPr>
        <w:t xml:space="preserve">uno de agosto </w:t>
      </w:r>
      <w:r w:rsidRPr="00B6671F">
        <w:rPr>
          <w:rFonts w:ascii="Palatino Linotype" w:hAnsi="Palatino Linotype"/>
        </w:rPr>
        <w:t>del presente año emitió respuesta a la solicitud materia del presente asunto, adjuntando el</w:t>
      </w:r>
      <w:r w:rsidR="006C7C3C">
        <w:rPr>
          <w:rFonts w:ascii="Palatino Linotype" w:hAnsi="Palatino Linotype"/>
        </w:rPr>
        <w:t xml:space="preserve"> archivo electrónico denominado </w:t>
      </w:r>
      <w:r w:rsidR="006C7C3C" w:rsidRPr="00CA550C">
        <w:rPr>
          <w:rFonts w:ascii="Palatino Linotype" w:hAnsi="Palatino Linotype" w:cs="Arial"/>
          <w:b/>
          <w:bCs/>
          <w:color w:val="333333"/>
        </w:rPr>
        <w:t>“</w:t>
      </w:r>
      <w:hyperlink r:id="rId11" w:tgtFrame="_blank" w:history="1">
        <w:r w:rsidR="006C7C3C" w:rsidRPr="00CA550C">
          <w:rPr>
            <w:rStyle w:val="Hipervnculo"/>
            <w:rFonts w:ascii="Palatino Linotype" w:hAnsi="Palatino Linotype" w:cs="Arial"/>
            <w:b/>
            <w:bCs/>
            <w:color w:val="67C19D"/>
          </w:rPr>
          <w:t>SOL 00100SEIEMIP2018 RUBRICA.pdf</w:t>
        </w:r>
      </w:hyperlink>
      <w:r w:rsidR="006C7C3C" w:rsidRPr="00CA550C">
        <w:rPr>
          <w:rFonts w:ascii="Palatino Linotype" w:hAnsi="Palatino Linotype"/>
        </w:rPr>
        <w:t>” el cual contiene el oficio número 205C13000/UT/</w:t>
      </w:r>
      <w:r w:rsidR="006C7C3C">
        <w:rPr>
          <w:rFonts w:ascii="Palatino Linotype" w:hAnsi="Palatino Linotype"/>
        </w:rPr>
        <w:t>0563</w:t>
      </w:r>
      <w:r w:rsidR="006C7C3C" w:rsidRPr="00CA550C">
        <w:rPr>
          <w:rFonts w:ascii="Palatino Linotype" w:hAnsi="Palatino Linotype"/>
        </w:rPr>
        <w:t xml:space="preserve">/2018 a través del cual el Titular de </w:t>
      </w:r>
      <w:r w:rsidR="006C7C3C">
        <w:rPr>
          <w:rFonts w:ascii="Palatino Linotype" w:hAnsi="Palatino Linotype"/>
        </w:rPr>
        <w:t>la Unidad de Transparencia del S</w:t>
      </w:r>
      <w:r w:rsidR="006C7C3C" w:rsidRPr="00CA550C">
        <w:rPr>
          <w:rFonts w:ascii="Palatino Linotype" w:hAnsi="Palatino Linotype"/>
        </w:rPr>
        <w:t xml:space="preserve">ujeto Obligado le informa a la recurrente que de conformidad a la respuesta del Servidor Público habilitado </w:t>
      </w:r>
      <w:r w:rsidR="006C7C3C">
        <w:rPr>
          <w:rFonts w:ascii="Palatino Linotype" w:hAnsi="Palatino Linotype"/>
        </w:rPr>
        <w:t>del Órgano Interno de Control, que no cuenta con informe, carpeta o seguimiento en los términos solicitados por el peticionario, toda vez que es inexistente en virtud de que no se realizó una investigación derivada del oficio número 205C13000/UT/0460/2018 de fecha diecinueve de junio de dos mil dieciocho, del cual se le marco copia de conocimiento al Contralor como integrante del Comité, esto en razón de que el referido Órgano Interno de Control no se encuentra obligado a realizar investigación alguna al respecto, agrega que la solicitud está dirigida a cuestiones de carácter laboral, materia en la que el referido Órgano Interno de Control no tiene facultades para resolver sobre la misma.</w:t>
      </w:r>
    </w:p>
    <w:p w:rsidR="006C7C3C" w:rsidRPr="0025515D" w:rsidRDefault="006C7C3C" w:rsidP="00EA1CBB">
      <w:pPr>
        <w:spacing w:before="240" w:after="240" w:line="360" w:lineRule="auto"/>
        <w:jc w:val="both"/>
        <w:rPr>
          <w:rFonts w:ascii="Palatino Linotype" w:hAnsi="Palatino Linotype" w:cs="Arial"/>
          <w:b/>
          <w:bCs/>
          <w:color w:val="333333"/>
        </w:rPr>
      </w:pPr>
      <w:r>
        <w:rPr>
          <w:rFonts w:ascii="Palatino Linotype" w:hAnsi="Palatino Linotype"/>
        </w:rPr>
        <w:t>Del mismo modo refiere que el Servidor Público Habilitado de la Dirección de Educación Secundaria y Servicio de Apoyo menciona que la solicitud se refiere a un asunto de la Asociación de Padres de Familia y su participación en los centros educativos, proporcionando diversos cuerpos normativos que regulan el actuar de la asociación de padres de familia, precisa que en ningún momento se les cobra a los padres de familia, ya que el servicio es gratuito, por lo tanto no cuenta con los documentos solicitados por el peticionario.</w:t>
      </w:r>
    </w:p>
    <w:p w:rsidR="00EA1CBB" w:rsidRPr="00B6671F" w:rsidRDefault="00EA1CBB" w:rsidP="00EA1CBB">
      <w:pPr>
        <w:spacing w:before="240" w:after="240" w:line="360" w:lineRule="auto"/>
        <w:jc w:val="both"/>
        <w:rPr>
          <w:rFonts w:ascii="Palatino Linotype" w:hAnsi="Palatino Linotype"/>
        </w:rPr>
      </w:pPr>
      <w:r w:rsidRPr="00B6671F">
        <w:rPr>
          <w:rFonts w:ascii="Palatino Linotype" w:hAnsi="Palatino Linotype"/>
        </w:rPr>
        <w:t>Así, inconforme la particular con la respuesta del Sujeto Obligado, señaló como acto impugnado la respuesta, del mismo modo como motivo de inconformidad sustancialmente refirió lo siguiente:</w:t>
      </w:r>
    </w:p>
    <w:p w:rsidR="00EA1CBB" w:rsidRPr="00B6671F" w:rsidRDefault="00EA1CBB" w:rsidP="00EA1CBB">
      <w:pPr>
        <w:spacing w:line="276" w:lineRule="auto"/>
        <w:ind w:left="993" w:right="1041"/>
        <w:jc w:val="both"/>
        <w:rPr>
          <w:rFonts w:ascii="Palatino Linotype" w:hAnsi="Palatino Linotype" w:cs="Arial"/>
          <w:i/>
          <w:sz w:val="22"/>
          <w:szCs w:val="22"/>
        </w:rPr>
      </w:pPr>
      <w:r w:rsidRPr="00B6671F">
        <w:rPr>
          <w:rFonts w:ascii="Palatino Linotype" w:hAnsi="Palatino Linotype"/>
          <w:i/>
          <w:sz w:val="23"/>
          <w:szCs w:val="23"/>
        </w:rPr>
        <w:t>“</w:t>
      </w:r>
      <w:r w:rsidR="0025515D" w:rsidRPr="00FF1D52">
        <w:rPr>
          <w:rFonts w:ascii="Palatino Linotype" w:hAnsi="Palatino Linotype"/>
          <w:b/>
          <w:i/>
          <w:sz w:val="22"/>
          <w:szCs w:val="22"/>
          <w:u w:val="single"/>
        </w:rPr>
        <w:t>Si bien proporciona respuesta a algunas de las cuestiones planteadas, el sujeto obligado ignora la primer parte de mi solicitud en la que claramente hago alusión a un oficio, documento público, mismo que no pone a mi disposición y a cuya entrega no refiere en su respuesta. Igualmente, la respuesta no me ha sido proporcionada en la modalidad solicitada, misma que refiere a copias certificadas</w:t>
      </w:r>
      <w:r w:rsidR="0025515D" w:rsidRPr="0025515D">
        <w:rPr>
          <w:rFonts w:ascii="Palatino Linotype" w:hAnsi="Palatino Linotype"/>
          <w:i/>
          <w:sz w:val="22"/>
          <w:szCs w:val="22"/>
        </w:rPr>
        <w:t>. Violentando en mi perjuicio las disposiciones que tutelan mi derecho al acceso a la información pública, tanto a nivel constitucional como legal. Por lo anterior, solicito sea analizado en vía de recurso por el Infoem y que al momento de resolver, sea de manera favorable a mi petición, aunado a que se ejecuten los mecanismos legales correspondientes para que se le aperciba, informe o sancione al sujeto obligado para que responda las solicitudes que se le presentan en los términos adecuados y con los criterios mínimos de diligencia, de manera que, por lo menos, den respuesta a todas las partes que integran la solicitud.</w:t>
      </w:r>
      <w:r w:rsidR="00FF1D52">
        <w:rPr>
          <w:rFonts w:ascii="Palatino Linotype" w:hAnsi="Palatino Linotype" w:cs="Arial"/>
          <w:i/>
          <w:sz w:val="22"/>
          <w:szCs w:val="22"/>
        </w:rPr>
        <w:t>”</w:t>
      </w:r>
      <w:r w:rsidR="00FF1D52" w:rsidRPr="00B6671F">
        <w:rPr>
          <w:rFonts w:ascii="Palatino Linotype" w:hAnsi="Palatino Linotype" w:cs="Arial"/>
          <w:i/>
          <w:sz w:val="22"/>
          <w:szCs w:val="22"/>
        </w:rPr>
        <w:t>(Sic</w:t>
      </w:r>
      <w:r w:rsidRPr="00B6671F">
        <w:rPr>
          <w:rFonts w:ascii="Palatino Linotype" w:hAnsi="Palatino Linotype" w:cs="Arial"/>
          <w:i/>
          <w:sz w:val="22"/>
          <w:szCs w:val="22"/>
        </w:rPr>
        <w:t>)</w:t>
      </w:r>
    </w:p>
    <w:p w:rsidR="00EA1CBB" w:rsidRPr="00B6671F" w:rsidRDefault="00EA1CBB" w:rsidP="00EA1CBB">
      <w:pPr>
        <w:spacing w:before="240" w:after="240"/>
        <w:ind w:left="992" w:right="1043"/>
        <w:jc w:val="both"/>
        <w:rPr>
          <w:rFonts w:ascii="Palatino Linotype" w:hAnsi="Palatino Linotype" w:cs="Arial"/>
          <w:i/>
          <w:sz w:val="22"/>
          <w:szCs w:val="22"/>
        </w:rPr>
      </w:pPr>
      <w:r w:rsidRPr="00B6671F">
        <w:rPr>
          <w:rFonts w:ascii="Palatino Linotype" w:hAnsi="Palatino Linotype" w:cs="Arial"/>
          <w:i/>
          <w:sz w:val="22"/>
          <w:szCs w:val="22"/>
        </w:rPr>
        <w:t>Énfasis añadido.</w:t>
      </w:r>
    </w:p>
    <w:p w:rsidR="00C4569B" w:rsidRDefault="00EA1CBB" w:rsidP="00EA1CBB">
      <w:p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t xml:space="preserve">Posteriormente en fecha </w:t>
      </w:r>
      <w:r w:rsidR="00FF1D52">
        <w:rPr>
          <w:rFonts w:ascii="Palatino Linotype" w:hAnsi="Palatino Linotype"/>
        </w:rPr>
        <w:t xml:space="preserve">diecisiete de agosto </w:t>
      </w:r>
      <w:r w:rsidRPr="00B6671F">
        <w:rPr>
          <w:rFonts w:ascii="Palatino Linotype" w:hAnsi="Palatino Linotype"/>
        </w:rPr>
        <w:t xml:space="preserve">de la anualidad en curso el Sujeto Obligado rinde informe justificado, </w:t>
      </w:r>
      <w:r w:rsidR="00FF1D52">
        <w:rPr>
          <w:rFonts w:ascii="Palatino Linotype" w:hAnsi="Palatino Linotype"/>
        </w:rPr>
        <w:t xml:space="preserve">adjuntando </w:t>
      </w:r>
      <w:r w:rsidR="00FF1D52" w:rsidRPr="00FF1D52">
        <w:rPr>
          <w:rFonts w:ascii="Palatino Linotype" w:hAnsi="Palatino Linotype"/>
        </w:rPr>
        <w:t xml:space="preserve">el oficio número 205C13000/UT/0597/2018 a través del cual el Titular de la Unidad de Transparencia realiza diversas manifestaciones entre las que sobresale que respecto a las razones o motivos de inconformidad que refiere la recurrente relacionadas con la copia certificada del oficio número 205C13000/UT/0460/2018 informa que de acuerdo a las atribuciones del Sujeto Obligado contempladas en el Reglamento Interior y en el Manual General de Organización, no se considera específicamente la expedición de copias certificadas, sin embargo con el objeto de privilegiar el principio de máxima publicidad adjunta copia simple del oficio requerido por la impetrante, agregando que dicha documental se pone a disposición de la solicitante en copia cotejada en la Unidad de Transparencia de Servicios Educativos Integrados al Estado de México, situada en la Unidad de Asuntos Jurídicos, ubicada en Avenida Profesor </w:t>
      </w:r>
      <w:proofErr w:type="spellStart"/>
      <w:r w:rsidR="00FF1D52" w:rsidRPr="00FF1D52">
        <w:rPr>
          <w:rFonts w:ascii="Palatino Linotype" w:hAnsi="Palatino Linotype"/>
        </w:rPr>
        <w:t>Agripín</w:t>
      </w:r>
      <w:proofErr w:type="spellEnd"/>
      <w:r w:rsidR="00FF1D52" w:rsidRPr="00FF1D52">
        <w:rPr>
          <w:rFonts w:ascii="Palatino Linotype" w:hAnsi="Palatino Linotype"/>
        </w:rPr>
        <w:t xml:space="preserve"> García Estrada número 1306, Colonia Santa Cruz </w:t>
      </w:r>
      <w:proofErr w:type="spellStart"/>
      <w:r w:rsidR="00FF1D52" w:rsidRPr="00FF1D52">
        <w:rPr>
          <w:rFonts w:ascii="Palatino Linotype" w:hAnsi="Palatino Linotype"/>
        </w:rPr>
        <w:t>Atzcapotzaltongo</w:t>
      </w:r>
      <w:proofErr w:type="spellEnd"/>
      <w:r w:rsidR="00FF1D52" w:rsidRPr="00FF1D52">
        <w:rPr>
          <w:rFonts w:ascii="Palatino Linotype" w:hAnsi="Palatino Linotype"/>
        </w:rPr>
        <w:t>, Toluca de Lerdo, Estado de México, C.P. 50030, de lunes a viernes con un horario de 9:00 a 18:00 horas, exhibiendo</w:t>
      </w:r>
      <w:r w:rsidR="00FF1D52">
        <w:rPr>
          <w:rFonts w:ascii="Palatino Linotype" w:hAnsi="Palatino Linotype"/>
        </w:rPr>
        <w:t xml:space="preserve"> identificación oficia</w:t>
      </w:r>
      <w:r w:rsidR="00C4569B">
        <w:rPr>
          <w:rFonts w:ascii="Palatino Linotype" w:hAnsi="Palatino Linotype"/>
        </w:rPr>
        <w:t>l vigente, del mismo modo propor</w:t>
      </w:r>
      <w:r w:rsidR="00FF1D52">
        <w:rPr>
          <w:rFonts w:ascii="Palatino Linotype" w:hAnsi="Palatino Linotype"/>
        </w:rPr>
        <w:t xml:space="preserve">ciona copia simple del </w:t>
      </w:r>
      <w:r w:rsidR="00FF1D52" w:rsidRPr="00FF1D52">
        <w:rPr>
          <w:rFonts w:ascii="Palatino Linotype" w:hAnsi="Palatino Linotype"/>
        </w:rPr>
        <w:t>oficio número 205C13000/UT/0460/2018 de fecha catorce de junio de dos mil dieciocho.</w:t>
      </w:r>
    </w:p>
    <w:p w:rsidR="00EA1CBB" w:rsidRPr="00B6671F" w:rsidRDefault="00EA1CBB" w:rsidP="00EA1CBB">
      <w:pPr>
        <w:autoSpaceDE w:val="0"/>
        <w:autoSpaceDN w:val="0"/>
        <w:adjustRightInd w:val="0"/>
        <w:spacing w:before="240" w:after="240" w:line="360" w:lineRule="auto"/>
        <w:jc w:val="both"/>
        <w:rPr>
          <w:rFonts w:ascii="Palatino Linotype" w:hAnsi="Palatino Linotype" w:cs="Arial"/>
          <w:lang w:val="es-MX"/>
        </w:rPr>
      </w:pPr>
      <w:r w:rsidRPr="00B6671F">
        <w:rPr>
          <w:rFonts w:ascii="Palatino Linotype" w:hAnsi="Palatino Linotype"/>
        </w:rPr>
        <w:t>Una vez precisado lo anterior</w:t>
      </w:r>
      <w:r w:rsidRPr="00B6671F">
        <w:rPr>
          <w:rFonts w:ascii="Palatino Linotype" w:hAnsi="Palatino Linotype" w:cs="Arial"/>
          <w:lang w:val="es-MX"/>
        </w:rPr>
        <w:t xml:space="preserve">, </w:t>
      </w:r>
      <w:r w:rsidRPr="00B6671F">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rsidR="00544584" w:rsidRPr="00A828C0" w:rsidRDefault="00544584" w:rsidP="00544584">
      <w:pPr>
        <w:autoSpaceDE w:val="0"/>
        <w:autoSpaceDN w:val="0"/>
        <w:adjustRightInd w:val="0"/>
        <w:spacing w:before="240" w:after="240" w:line="360" w:lineRule="auto"/>
        <w:jc w:val="both"/>
        <w:rPr>
          <w:rFonts w:ascii="Palatino Linotype" w:hAnsi="Palatino Linotype"/>
          <w:bCs/>
        </w:rPr>
      </w:pPr>
      <w:r w:rsidRPr="004217BE">
        <w:rPr>
          <w:rFonts w:ascii="Palatino Linotype" w:hAnsi="Palatino Linotype" w:cs="Arial"/>
        </w:rPr>
        <w:t>En rel</w:t>
      </w:r>
      <w:r>
        <w:rPr>
          <w:rFonts w:ascii="Palatino Linotype" w:hAnsi="Palatino Linotype" w:cs="Arial"/>
        </w:rPr>
        <w:t xml:space="preserve">ación con lo anterior, resulta </w:t>
      </w:r>
      <w:r w:rsidRPr="004217BE">
        <w:rPr>
          <w:rFonts w:ascii="Palatino Linotype" w:hAnsi="Palatino Linotype" w:cs="Arial"/>
        </w:rPr>
        <w:t xml:space="preserve">relevante el Criterio </w:t>
      </w:r>
      <w:r>
        <w:rPr>
          <w:rFonts w:ascii="Palatino Linotype" w:hAnsi="Palatino Linotype" w:cs="Arial"/>
        </w:rPr>
        <w:t>16/17</w:t>
      </w:r>
      <w:r w:rsidRPr="004217BE">
        <w:rPr>
          <w:rFonts w:ascii="Palatino Linotype" w:hAnsi="Palatino Linotype" w:cs="Arial"/>
        </w:rPr>
        <w:t xml:space="preserve">, emitido por el Pleno </w:t>
      </w:r>
      <w:r w:rsidRPr="004217BE">
        <w:rPr>
          <w:rFonts w:ascii="Palatino Linotype" w:eastAsia="Arial Unicode MS" w:hAnsi="Palatino Linotype" w:cs="Arial"/>
          <w:bCs/>
        </w:rPr>
        <w:t>Instituto Nacional de Transparencia, Acceso a la Información y Protección de Datos Personales</w:t>
      </w:r>
      <w:r>
        <w:rPr>
          <w:rFonts w:ascii="Palatino Linotype" w:hAnsi="Palatino Linotype"/>
          <w:bCs/>
        </w:rPr>
        <w:t>, que establece:</w:t>
      </w:r>
    </w:p>
    <w:p w:rsidR="00544584" w:rsidRPr="004217BE" w:rsidRDefault="00544584" w:rsidP="00544584">
      <w:pPr>
        <w:autoSpaceDE w:val="0"/>
        <w:autoSpaceDN w:val="0"/>
        <w:adjustRightInd w:val="0"/>
        <w:ind w:left="851" w:right="851"/>
        <w:jc w:val="both"/>
        <w:rPr>
          <w:rFonts w:ascii="Palatino Linotype" w:hAnsi="Palatino Linotype" w:cs="Arial"/>
          <w:b/>
          <w:lang w:val="es-MX"/>
        </w:rPr>
      </w:pPr>
      <w:r w:rsidRPr="004217BE">
        <w:rPr>
          <w:rFonts w:ascii="Palatino Linotype" w:hAnsi="Palatino Linotype" w:cs="Arial"/>
          <w:i/>
          <w:sz w:val="22"/>
          <w:szCs w:val="22"/>
        </w:rPr>
        <w:t>“</w:t>
      </w:r>
      <w:r w:rsidRPr="00053A8F">
        <w:rPr>
          <w:rFonts w:ascii="Palatino Linotype" w:hAnsi="Palatino Linotype" w:cs="Arial"/>
          <w:b/>
          <w:bCs/>
          <w:i/>
          <w:sz w:val="22"/>
          <w:szCs w:val="22"/>
          <w:lang w:val="es-MX"/>
        </w:rPr>
        <w:t xml:space="preserve">Expresión documental. </w:t>
      </w:r>
      <w:r w:rsidRPr="00053A8F">
        <w:rPr>
          <w:rFonts w:ascii="Palatino Linotype" w:hAnsi="Palatino Linotype" w:cs="Arial"/>
          <w:bCs/>
          <w:i/>
          <w:sz w:val="22"/>
          <w:szCs w:val="22"/>
          <w:lang w:val="es-MX"/>
        </w:rPr>
        <w:t>Cuando</w:t>
      </w:r>
      <w:r w:rsidRPr="00053A8F">
        <w:rPr>
          <w:rFonts w:ascii="Palatino Linotype" w:hAnsi="Palatino Linotype" w:cs="Arial"/>
          <w:i/>
          <w:sz w:val="22"/>
          <w:szCs w:val="22"/>
        </w:rPr>
        <w:t xml:space="preserve"> los particulares presenten solicitudes de acceso a la información sin identificar de forma precisa la documentación que pudiera contener la información de su interés, </w:t>
      </w:r>
      <w:r w:rsidRPr="00053A8F">
        <w:rPr>
          <w:rFonts w:ascii="Palatino Linotype" w:hAnsi="Palatino Linotype" w:cs="Arial"/>
          <w:i/>
          <w:sz w:val="22"/>
          <w:szCs w:val="22"/>
          <w:lang w:val="es-MX"/>
        </w:rPr>
        <w:t>o bien, la solicitud constituya una consulta,</w:t>
      </w:r>
      <w:r w:rsidRPr="00053A8F">
        <w:rPr>
          <w:rFonts w:ascii="Palatino Linotype" w:hAnsi="Palatino Linotype" w:cs="Arial"/>
          <w:i/>
          <w:sz w:val="22"/>
          <w:szCs w:val="22"/>
        </w:rPr>
        <w:t xml:space="preserve"> pero la respuesta pudiera obrar en algún documento en poder de los sujetos obligados, éstos deben dar a dichas solicitudes una interpretación que les otorgue una expresión documental</w:t>
      </w:r>
      <w:r w:rsidRPr="004217BE">
        <w:rPr>
          <w:rFonts w:ascii="Palatino Linotype" w:hAnsi="Palatino Linotype" w:cs="Arial"/>
          <w:i/>
          <w:sz w:val="22"/>
          <w:szCs w:val="22"/>
        </w:rPr>
        <w:t>.”(Sic)</w:t>
      </w:r>
    </w:p>
    <w:p w:rsidR="00EA1CBB" w:rsidRPr="00B6671F" w:rsidRDefault="00EA1CBB" w:rsidP="00EA1CBB">
      <w:pPr>
        <w:autoSpaceDE w:val="0"/>
        <w:autoSpaceDN w:val="0"/>
        <w:adjustRightInd w:val="0"/>
        <w:ind w:left="992" w:right="1327"/>
        <w:jc w:val="both"/>
        <w:rPr>
          <w:rFonts w:ascii="Palatino Linotype" w:hAnsi="Palatino Linotype" w:cs="Arial"/>
          <w:b/>
          <w:lang w:val="es-MX"/>
        </w:rPr>
      </w:pPr>
    </w:p>
    <w:p w:rsidR="00EA1CBB" w:rsidRPr="00B6671F" w:rsidRDefault="00EA1CBB" w:rsidP="00EA1CBB">
      <w:pPr>
        <w:autoSpaceDE w:val="0"/>
        <w:autoSpaceDN w:val="0"/>
        <w:adjustRightInd w:val="0"/>
        <w:spacing w:before="240" w:line="360" w:lineRule="auto"/>
        <w:jc w:val="both"/>
        <w:rPr>
          <w:rFonts w:ascii="Palatino Linotype" w:hAnsi="Palatino Linotype" w:cs="Arial"/>
        </w:rPr>
      </w:pPr>
      <w:r w:rsidRPr="00B6671F">
        <w:rPr>
          <w:rFonts w:ascii="Palatino Linotype" w:hAnsi="Palatino Linotype" w:cs="Arial"/>
        </w:rPr>
        <w:t>Además, cabe precisar que el Sujeto Obligado, en estricta aplicación a lo dispuesto en el artículo 12 segundo párrafo</w:t>
      </w:r>
      <w:r w:rsidRPr="00B6671F">
        <w:rPr>
          <w:rFonts w:ascii="Palatino Linotype" w:hAnsi="Palatino Linotype" w:cs="Arial"/>
          <w:u w:val="single"/>
        </w:rPr>
        <w:t xml:space="preserve">, </w:t>
      </w:r>
      <w:r w:rsidRPr="00B6671F">
        <w:rPr>
          <w:rFonts w:ascii="Palatino Linotype" w:hAnsi="Palatino Linotype" w:cs="Arial"/>
          <w:b/>
          <w:u w:val="single"/>
        </w:rPr>
        <w:t>sólo tiene el deber de entregar la información solicitada, en los términos en que la hubiese generado, posea o administre</w:t>
      </w:r>
      <w:r w:rsidRPr="00B6671F">
        <w:rPr>
          <w:rFonts w:ascii="Palatino Linotype" w:hAnsi="Palatino Linotype" w:cs="Arial"/>
          <w:b/>
        </w:rPr>
        <w:t>;</w:t>
      </w:r>
      <w:r w:rsidRPr="00B6671F">
        <w:rPr>
          <w:rFonts w:ascii="Palatino Linotype" w:hAnsi="Palatino Linotype" w:cs="Arial"/>
        </w:rPr>
        <w:t xml:space="preserve"> esto es, no tiene la obligación jurídica de procesarla, resumirla, realizar cálculos o investigaciones, en su intensión de satisfacer el derecho de acceso a la información pública del recurrente.</w:t>
      </w:r>
    </w:p>
    <w:p w:rsidR="00EA1CBB" w:rsidRPr="00B6671F" w:rsidRDefault="00EA1CBB" w:rsidP="00EA1CBB">
      <w:pPr>
        <w:autoSpaceDE w:val="0"/>
        <w:autoSpaceDN w:val="0"/>
        <w:adjustRightInd w:val="0"/>
        <w:spacing w:before="240" w:line="360" w:lineRule="auto"/>
        <w:jc w:val="both"/>
        <w:rPr>
          <w:rFonts w:ascii="Palatino Linotype" w:hAnsi="Palatino Linotype"/>
        </w:rPr>
      </w:pPr>
      <w:r w:rsidRPr="00B6671F">
        <w:rPr>
          <w:rFonts w:ascii="Palatino Linotype" w:hAnsi="Palatino Linotype" w:cs="Arial"/>
        </w:rPr>
        <w:t>En este sentido es conveniente mencionar que respecto al tema que se analiza</w:t>
      </w:r>
      <w:r w:rsidRPr="00B6671F">
        <w:rPr>
          <w:rFonts w:ascii="Palatino Linotype" w:hAnsi="Palatino Linotype"/>
        </w:rPr>
        <w:t xml:space="preserve">, </w:t>
      </w:r>
      <w:r w:rsidRPr="00B6671F">
        <w:rPr>
          <w:rFonts w:ascii="Palatino Linotype" w:eastAsia="Arial Unicode MS" w:hAnsi="Palatino Linotype" w:cs="Arial"/>
        </w:rPr>
        <w:t xml:space="preserve">los motivos de inconformidad expresados por la recurrente son </w:t>
      </w:r>
      <w:r w:rsidR="00014DF1">
        <w:rPr>
          <w:rFonts w:ascii="Palatino Linotype" w:eastAsia="Arial Unicode MS" w:hAnsi="Palatino Linotype" w:cs="Arial"/>
        </w:rPr>
        <w:t xml:space="preserve">parcialmente </w:t>
      </w:r>
      <w:r w:rsidRPr="00B6671F">
        <w:rPr>
          <w:rFonts w:ascii="Palatino Linotype" w:eastAsia="Arial Unicode MS" w:hAnsi="Palatino Linotype" w:cs="Arial"/>
        </w:rPr>
        <w:t>fundados, lo anterior es así en atención a lo siguiente:</w:t>
      </w:r>
    </w:p>
    <w:p w:rsidR="00EA1CBB" w:rsidRPr="00B6671F" w:rsidRDefault="00EA1CBB" w:rsidP="00EA1CBB">
      <w:pPr>
        <w:autoSpaceDE w:val="0"/>
        <w:autoSpaceDN w:val="0"/>
        <w:adjustRightInd w:val="0"/>
        <w:spacing w:before="240" w:line="360" w:lineRule="auto"/>
        <w:jc w:val="both"/>
        <w:rPr>
          <w:rFonts w:ascii="Palatino Linotype" w:eastAsia="Arial Unicode MS" w:hAnsi="Palatino Linotype" w:cs="Arial"/>
        </w:rPr>
      </w:pPr>
      <w:r w:rsidRPr="00B6671F">
        <w:rPr>
          <w:rFonts w:ascii="Palatino Linotype" w:eastAsia="Arial Unicode MS" w:hAnsi="Palatino Linotype" w:cs="Arial"/>
        </w:rPr>
        <w:t xml:space="preserve">En primer término se </w:t>
      </w:r>
      <w:r w:rsidRPr="00B6671F">
        <w:rPr>
          <w:rFonts w:ascii="Palatino Linotype" w:hAnsi="Palatino Linotype"/>
        </w:rPr>
        <w:t xml:space="preserve">estima pertinente mencionar que </w:t>
      </w:r>
      <w:r w:rsidRPr="00B6671F">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A1CBB" w:rsidRPr="00B6671F" w:rsidRDefault="00EA1CBB" w:rsidP="00EA1CBB">
      <w:pPr>
        <w:tabs>
          <w:tab w:val="left" w:pos="709"/>
        </w:tabs>
        <w:ind w:left="851" w:right="851"/>
        <w:jc w:val="both"/>
        <w:rPr>
          <w:rFonts w:ascii="Palatino Linotype" w:hAnsi="Palatino Linotype" w:cs="Arial"/>
        </w:rPr>
      </w:pPr>
    </w:p>
    <w:p w:rsidR="00EA1CBB" w:rsidRPr="00B6671F" w:rsidRDefault="00EA1CBB" w:rsidP="00EA1CBB">
      <w:pPr>
        <w:tabs>
          <w:tab w:val="left" w:pos="709"/>
        </w:tabs>
        <w:ind w:left="851" w:right="851"/>
        <w:jc w:val="both"/>
        <w:rPr>
          <w:rFonts w:ascii="Palatino Linotype" w:hAnsi="Palatino Linotype" w:cs="Arial"/>
          <w:i/>
          <w:sz w:val="22"/>
          <w:szCs w:val="22"/>
        </w:rPr>
      </w:pPr>
      <w:r w:rsidRPr="00B6671F">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6671F">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EA1CBB" w:rsidRPr="00B6671F" w:rsidRDefault="00EA1CBB" w:rsidP="00EA1CBB">
      <w:pPr>
        <w:tabs>
          <w:tab w:val="left" w:pos="709"/>
        </w:tabs>
        <w:ind w:left="851" w:right="851"/>
        <w:jc w:val="both"/>
        <w:rPr>
          <w:rFonts w:ascii="Palatino Linotype" w:hAnsi="Palatino Linotype"/>
          <w:b/>
          <w:i/>
          <w:sz w:val="22"/>
          <w:szCs w:val="22"/>
        </w:rPr>
      </w:pPr>
      <w:r w:rsidRPr="00B6671F">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EA1CBB" w:rsidRPr="00B6671F" w:rsidRDefault="00EA1CBB" w:rsidP="00EA1CBB">
      <w:pPr>
        <w:tabs>
          <w:tab w:val="left" w:pos="709"/>
        </w:tabs>
        <w:ind w:left="851" w:right="851"/>
        <w:jc w:val="both"/>
        <w:rPr>
          <w:rFonts w:ascii="Palatino Linotype" w:hAnsi="Palatino Linotype"/>
          <w:i/>
          <w:sz w:val="22"/>
          <w:szCs w:val="22"/>
        </w:rPr>
      </w:pPr>
      <w:r w:rsidRPr="00B6671F">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6671F">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EA1CBB" w:rsidRPr="00B6671F" w:rsidRDefault="00EA1CBB" w:rsidP="00EA1CBB">
      <w:pPr>
        <w:tabs>
          <w:tab w:val="left" w:pos="709"/>
        </w:tabs>
        <w:ind w:left="851" w:right="851"/>
        <w:jc w:val="both"/>
        <w:rPr>
          <w:rFonts w:ascii="Palatino Linotype" w:hAnsi="Palatino Linotype" w:cs="Arial"/>
          <w:i/>
          <w:sz w:val="22"/>
          <w:szCs w:val="22"/>
        </w:rPr>
      </w:pPr>
      <w:r w:rsidRPr="00B6671F">
        <w:rPr>
          <w:rFonts w:ascii="Palatino Linotype" w:hAnsi="Palatino Linotype" w:cs="Arial"/>
          <w:i/>
          <w:sz w:val="22"/>
          <w:szCs w:val="22"/>
        </w:rPr>
        <w:t>[…]</w:t>
      </w:r>
    </w:p>
    <w:p w:rsidR="00EA1CBB" w:rsidRPr="00B6671F" w:rsidRDefault="00EA1CBB" w:rsidP="00EA1CBB">
      <w:pPr>
        <w:ind w:left="851" w:right="851"/>
        <w:jc w:val="both"/>
        <w:rPr>
          <w:rFonts w:ascii="Palatino Linotype" w:hAnsi="Palatino Linotype" w:cs="Arial"/>
          <w:i/>
          <w:sz w:val="22"/>
          <w:szCs w:val="22"/>
        </w:rPr>
      </w:pPr>
      <w:r w:rsidRPr="00B6671F">
        <w:rPr>
          <w:rFonts w:ascii="Palatino Linotype" w:hAnsi="Palatino Linotype" w:cs="Arial"/>
          <w:b/>
          <w:i/>
          <w:sz w:val="22"/>
          <w:szCs w:val="22"/>
        </w:rPr>
        <w:t>“Artículo 6o.</w:t>
      </w:r>
    </w:p>
    <w:p w:rsidR="00EA1CBB" w:rsidRPr="00B6671F" w:rsidRDefault="00EA1CBB" w:rsidP="00EA1CBB">
      <w:pPr>
        <w:ind w:left="851" w:right="851"/>
        <w:jc w:val="both"/>
        <w:rPr>
          <w:rFonts w:ascii="Palatino Linotype" w:hAnsi="Palatino Linotype" w:cs="Arial"/>
          <w:i/>
          <w:sz w:val="22"/>
          <w:szCs w:val="22"/>
        </w:rPr>
      </w:pPr>
      <w:r w:rsidRPr="00B6671F">
        <w:rPr>
          <w:rFonts w:ascii="Palatino Linotype" w:hAnsi="Palatino Linotype" w:cs="Arial"/>
          <w:i/>
          <w:sz w:val="22"/>
          <w:szCs w:val="22"/>
        </w:rPr>
        <w:t>[...]</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val="es-ES_tradnl" w:eastAsia="es-MX"/>
        </w:rPr>
        <w:t>A. </w:t>
      </w:r>
      <w:r w:rsidRPr="00B6671F">
        <w:rPr>
          <w:rFonts w:ascii="Palatino Linotype" w:hAnsi="Palatino Linotype"/>
          <w:b/>
          <w:i/>
          <w:sz w:val="22"/>
          <w:szCs w:val="22"/>
        </w:rPr>
        <w:t xml:space="preserve">Para el ejercicio del derecho de acceso a la información, la Federación y </w:t>
      </w:r>
      <w:r w:rsidRPr="00B6671F">
        <w:rPr>
          <w:rFonts w:ascii="Palatino Linotype" w:hAnsi="Palatino Linotype"/>
          <w:b/>
          <w:i/>
          <w:sz w:val="22"/>
          <w:szCs w:val="22"/>
          <w:u w:val="single"/>
        </w:rPr>
        <w:t>las entidades federativas</w:t>
      </w:r>
      <w:r w:rsidRPr="00B6671F">
        <w:rPr>
          <w:rFonts w:ascii="Palatino Linotype" w:hAnsi="Palatino Linotype"/>
          <w:b/>
          <w:i/>
          <w:sz w:val="22"/>
          <w:szCs w:val="22"/>
        </w:rPr>
        <w:t>,</w:t>
      </w:r>
      <w:r w:rsidRPr="00B6671F">
        <w:rPr>
          <w:rFonts w:ascii="Palatino Linotype" w:hAnsi="Palatino Linotype"/>
          <w:i/>
          <w:sz w:val="22"/>
          <w:szCs w:val="22"/>
        </w:rPr>
        <w:t xml:space="preserve"> en el ámbito de sus respectivas competencias, se regirán por los siguientes principios y bases:</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EA1CBB" w:rsidRPr="00B6671F" w:rsidRDefault="00EA1CBB" w:rsidP="00EA1CBB">
      <w:pPr>
        <w:ind w:left="851" w:right="851"/>
        <w:jc w:val="both"/>
        <w:rPr>
          <w:rFonts w:ascii="Palatino Linotype" w:hAnsi="Palatino Linotype" w:cs="Courier New"/>
          <w:i/>
          <w:sz w:val="22"/>
          <w:szCs w:val="22"/>
          <w:lang w:eastAsia="es-MX"/>
        </w:rPr>
      </w:pPr>
      <w:r w:rsidRPr="00B6671F">
        <w:rPr>
          <w:rFonts w:ascii="Palatino Linotype" w:hAnsi="Palatino Linotype" w:cs="Arial"/>
          <w:b/>
          <w:bCs/>
          <w:i/>
          <w:sz w:val="22"/>
          <w:szCs w:val="22"/>
          <w:lang w:eastAsia="es-MX"/>
        </w:rPr>
        <w:t xml:space="preserve">I. </w:t>
      </w:r>
      <w:r w:rsidRPr="00B6671F">
        <w:rPr>
          <w:rFonts w:ascii="Palatino Linotype" w:hAnsi="Palatino Linotype" w:cs="Arial"/>
          <w:b/>
          <w:i/>
          <w:sz w:val="22"/>
          <w:szCs w:val="22"/>
          <w:u w:val="single"/>
          <w:lang w:eastAsia="es-MX"/>
        </w:rPr>
        <w:t>Toda la información en posesión de cualquier autoridad, entidad, órgano y organismo de los Poderes</w:t>
      </w:r>
      <w:r w:rsidRPr="00B6671F">
        <w:rPr>
          <w:rFonts w:ascii="Palatino Linotype" w:hAnsi="Palatino Linotype" w:cs="Arial"/>
          <w:i/>
          <w:sz w:val="22"/>
          <w:szCs w:val="22"/>
          <w:lang w:eastAsia="es-MX"/>
        </w:rPr>
        <w:t xml:space="preserve"> Ejecutivo, Legislativo </w:t>
      </w:r>
      <w:r w:rsidRPr="00B6671F">
        <w:rPr>
          <w:rFonts w:ascii="Palatino Linotype" w:hAnsi="Palatino Linotype" w:cs="Arial"/>
          <w:b/>
          <w:i/>
          <w:sz w:val="22"/>
          <w:szCs w:val="22"/>
          <w:u w:val="single"/>
          <w:lang w:eastAsia="es-MX"/>
        </w:rPr>
        <w:t>y Judicial</w:t>
      </w:r>
      <w:r w:rsidRPr="00B6671F">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6671F">
        <w:rPr>
          <w:rFonts w:ascii="Palatino Linotype" w:hAnsi="Palatino Linotype" w:cs="Arial"/>
          <w:b/>
          <w:i/>
          <w:sz w:val="22"/>
          <w:szCs w:val="22"/>
          <w:lang w:eastAsia="es-MX"/>
        </w:rPr>
        <w:t>es pública y sólo podrá ser reservada temporalmente por razones de interés público y seguridad nacional,</w:t>
      </w:r>
      <w:r w:rsidRPr="00B6671F">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EA1CBB" w:rsidRPr="00B6671F" w:rsidRDefault="00EA1CBB" w:rsidP="00EA1CBB">
      <w:pPr>
        <w:ind w:left="851" w:right="851"/>
        <w:jc w:val="both"/>
        <w:rPr>
          <w:rFonts w:ascii="Palatino Linotype" w:hAnsi="Palatino Linotype" w:cs="Arial"/>
          <w:b/>
          <w:i/>
          <w:sz w:val="22"/>
          <w:szCs w:val="22"/>
          <w:lang w:eastAsia="es-MX"/>
        </w:rPr>
      </w:pPr>
      <w:r w:rsidRPr="00B6671F">
        <w:rPr>
          <w:rFonts w:ascii="Palatino Linotype" w:hAnsi="Palatino Linotype" w:cs="Arial"/>
          <w:b/>
          <w:bCs/>
          <w:i/>
          <w:sz w:val="22"/>
          <w:szCs w:val="22"/>
          <w:lang w:eastAsia="es-MX"/>
        </w:rPr>
        <w:t xml:space="preserve">II. </w:t>
      </w:r>
      <w:r w:rsidRPr="00B6671F">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III. </w:t>
      </w:r>
      <w:r w:rsidRPr="00B6671F">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B6671F">
        <w:rPr>
          <w:rFonts w:ascii="Palatino Linotype" w:hAnsi="Palatino Linotype" w:cs="Arial"/>
          <w:i/>
          <w:sz w:val="22"/>
          <w:szCs w:val="22"/>
          <w:lang w:eastAsia="es-MX"/>
        </w:rPr>
        <w:t xml:space="preserve"> a sus datos personales o a la rectificación de éstos.</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IV. </w:t>
      </w:r>
      <w:r w:rsidRPr="00B6671F">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EA1CBB" w:rsidRPr="00B6671F" w:rsidRDefault="00EA1CBB" w:rsidP="00EA1CBB">
      <w:pPr>
        <w:ind w:left="851" w:right="851"/>
        <w:jc w:val="both"/>
        <w:rPr>
          <w:rFonts w:ascii="Palatino Linotype" w:hAnsi="Palatino Linotype" w:cs="Courier New"/>
          <w:i/>
          <w:sz w:val="22"/>
          <w:szCs w:val="22"/>
          <w:lang w:eastAsia="es-MX"/>
        </w:rPr>
      </w:pP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V. </w:t>
      </w:r>
      <w:r w:rsidRPr="00B6671F">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VI. </w:t>
      </w:r>
      <w:r w:rsidRPr="00B6671F">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EA1CBB" w:rsidRPr="00B6671F" w:rsidRDefault="00EA1CBB" w:rsidP="00EA1CBB">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VII. </w:t>
      </w:r>
      <w:r w:rsidRPr="00B6671F">
        <w:rPr>
          <w:rFonts w:ascii="Palatino Linotype" w:hAnsi="Palatino Linotype" w:cs="Arial"/>
          <w:i/>
          <w:sz w:val="22"/>
          <w:szCs w:val="22"/>
          <w:lang w:eastAsia="es-MX"/>
        </w:rPr>
        <w:t>La inobservancia a las disposiciones en materia de acceso a la información pública será sancionada en los términos que dispongan las leyes</w:t>
      </w:r>
      <w:proofErr w:type="gramStart"/>
      <w:r w:rsidRPr="00B6671F">
        <w:rPr>
          <w:rFonts w:ascii="Palatino Linotype" w:hAnsi="Palatino Linotype" w:cs="Arial"/>
          <w:i/>
          <w:sz w:val="22"/>
          <w:szCs w:val="22"/>
          <w:lang w:eastAsia="es-MX"/>
        </w:rPr>
        <w:t>.</w:t>
      </w:r>
      <w:r w:rsidRPr="00B6671F">
        <w:rPr>
          <w:rFonts w:ascii="Palatino Linotype" w:hAnsi="Palatino Linotype"/>
          <w:i/>
          <w:sz w:val="22"/>
          <w:szCs w:val="22"/>
        </w:rPr>
        <w:t>[</w:t>
      </w:r>
      <w:proofErr w:type="gramEnd"/>
      <w:r w:rsidRPr="00B6671F">
        <w:rPr>
          <w:rFonts w:ascii="Palatino Linotype" w:hAnsi="Palatino Linotype"/>
          <w:i/>
          <w:sz w:val="22"/>
          <w:szCs w:val="22"/>
        </w:rPr>
        <w:t>...]</w:t>
      </w:r>
    </w:p>
    <w:p w:rsidR="00EA1CBB" w:rsidRPr="00B6671F" w:rsidRDefault="00EA1CBB" w:rsidP="00EA1CBB">
      <w:pPr>
        <w:ind w:right="851"/>
        <w:jc w:val="both"/>
        <w:rPr>
          <w:rFonts w:ascii="Palatino Linotype" w:hAnsi="Palatino Linotype" w:cs="Arial"/>
          <w:i/>
          <w:sz w:val="22"/>
          <w:szCs w:val="22"/>
          <w:lang w:eastAsia="es-MX"/>
        </w:rPr>
      </w:pPr>
    </w:p>
    <w:p w:rsidR="00EA1CBB" w:rsidRPr="00B6671F" w:rsidRDefault="00EA1CBB" w:rsidP="00EA1CBB">
      <w:pPr>
        <w:tabs>
          <w:tab w:val="left" w:pos="709"/>
        </w:tabs>
        <w:spacing w:before="240" w:after="240" w:line="360" w:lineRule="auto"/>
        <w:jc w:val="both"/>
        <w:rPr>
          <w:rFonts w:ascii="Palatino Linotype" w:hAnsi="Palatino Linotype"/>
        </w:rPr>
      </w:pPr>
      <w:r w:rsidRPr="00B6671F">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EA1CBB" w:rsidRPr="00B6671F" w:rsidRDefault="00EA1CBB" w:rsidP="00EA1CBB">
      <w:pPr>
        <w:spacing w:before="240" w:after="240" w:line="360" w:lineRule="auto"/>
        <w:jc w:val="both"/>
        <w:rPr>
          <w:rFonts w:ascii="Palatino Linotype" w:hAnsi="Palatino Linotype"/>
        </w:rPr>
      </w:pPr>
      <w:r w:rsidRPr="00B6671F">
        <w:rPr>
          <w:rFonts w:ascii="Palatino Linotype" w:hAnsi="Palatino Linotype"/>
        </w:rPr>
        <w:t>En este sentido, se procede a verificar si los requerimientos del impetrante fueron atendidos por el Sujeto Obligado, razón por la cual se procede a realizar los siguientes pronunciamientos:</w:t>
      </w:r>
    </w:p>
    <w:p w:rsidR="001A4421" w:rsidRDefault="00EA1CBB" w:rsidP="00EA1CBB">
      <w:pPr>
        <w:spacing w:before="240" w:after="240" w:line="360" w:lineRule="auto"/>
        <w:jc w:val="both"/>
        <w:rPr>
          <w:rFonts w:ascii="Palatino Linotype" w:hAnsi="Palatino Linotype"/>
        </w:rPr>
      </w:pPr>
      <w:r w:rsidRPr="00544584">
        <w:rPr>
          <w:rFonts w:ascii="Palatino Linotype" w:hAnsi="Palatino Linotype"/>
        </w:rPr>
        <w:t>En primer término</w:t>
      </w:r>
      <w:r w:rsidR="00C4569B" w:rsidRPr="00544584">
        <w:rPr>
          <w:rFonts w:ascii="Palatino Linotype" w:hAnsi="Palatino Linotype"/>
        </w:rPr>
        <w:t>,</w:t>
      </w:r>
      <w:r w:rsidRPr="00544584">
        <w:rPr>
          <w:rFonts w:ascii="Palatino Linotype" w:hAnsi="Palatino Linotype"/>
        </w:rPr>
        <w:t xml:space="preserve"> es de suma importancia mencionar que </w:t>
      </w:r>
      <w:r w:rsidR="00C4569B" w:rsidRPr="00544584">
        <w:rPr>
          <w:rFonts w:ascii="Palatino Linotype" w:hAnsi="Palatino Linotype"/>
        </w:rPr>
        <w:t>por lo que se refiere al requerimiento identificado con el numeral 1</w:t>
      </w:r>
      <w:r w:rsidR="001E74A7" w:rsidRPr="00544584">
        <w:rPr>
          <w:rFonts w:ascii="Palatino Linotype" w:hAnsi="Palatino Linotype"/>
        </w:rPr>
        <w:t>, consistente en que se le proporcione en copia certifica</w:t>
      </w:r>
      <w:r w:rsidR="001A4421" w:rsidRPr="00544584">
        <w:rPr>
          <w:rFonts w:ascii="Palatino Linotype" w:hAnsi="Palatino Linotype"/>
        </w:rPr>
        <w:t>da</w:t>
      </w:r>
      <w:r w:rsidR="001E74A7" w:rsidRPr="00544584">
        <w:rPr>
          <w:rFonts w:ascii="Palatino Linotype" w:hAnsi="Palatino Linotype"/>
        </w:rPr>
        <w:t>s y/o cotejada el oficio número 205C13000/UT/0460/2018, sobre este punto en particular es pertinente referir</w:t>
      </w:r>
      <w:r w:rsidR="00C23129" w:rsidRPr="00544584">
        <w:rPr>
          <w:rFonts w:ascii="Palatino Linotype" w:hAnsi="Palatino Linotype"/>
        </w:rPr>
        <w:t>, que</w:t>
      </w:r>
      <w:r w:rsidR="001E74A7" w:rsidRPr="00544584">
        <w:rPr>
          <w:rFonts w:ascii="Palatino Linotype" w:hAnsi="Palatino Linotype"/>
        </w:rPr>
        <w:t xml:space="preserve"> al analizar la respuesta proporcionada por el sujeto obligado </w:t>
      </w:r>
      <w:r w:rsidR="00011FC1" w:rsidRPr="00544584">
        <w:rPr>
          <w:rFonts w:ascii="Palatino Linotype" w:hAnsi="Palatino Linotype"/>
        </w:rPr>
        <w:t xml:space="preserve">que se aprecia que si bien es cierto realiza diversas manifestaciones con la finalidad de atender todos y cada uno de los puntos de la solicitud materia del presente asunto, sin embargo omite </w:t>
      </w:r>
      <w:r w:rsidR="00FF782E" w:rsidRPr="00544584">
        <w:rPr>
          <w:rFonts w:ascii="Palatino Linotype" w:hAnsi="Palatino Linotype"/>
        </w:rPr>
        <w:t>adjuntar la copia certificada y/o cotejada el oficio en comento</w:t>
      </w:r>
      <w:r w:rsidR="00011FC1" w:rsidRPr="00544584">
        <w:rPr>
          <w:rFonts w:ascii="Palatino Linotype" w:hAnsi="Palatino Linotype"/>
        </w:rPr>
        <w:t>.</w:t>
      </w:r>
      <w:r w:rsidR="001A4421">
        <w:rPr>
          <w:rFonts w:ascii="Palatino Linotype" w:hAnsi="Palatino Linotype"/>
        </w:rPr>
        <w:t xml:space="preserve"> </w:t>
      </w:r>
    </w:p>
    <w:p w:rsidR="00C4569B" w:rsidRDefault="00011FC1" w:rsidP="00EA1CBB">
      <w:pPr>
        <w:spacing w:before="240" w:after="240" w:line="360" w:lineRule="auto"/>
        <w:jc w:val="both"/>
        <w:rPr>
          <w:rFonts w:ascii="Palatino Linotype" w:hAnsi="Palatino Linotype"/>
        </w:rPr>
      </w:pPr>
      <w:r>
        <w:rPr>
          <w:rFonts w:ascii="Palatino Linotype" w:hAnsi="Palatino Linotype"/>
        </w:rPr>
        <w:t>D</w:t>
      </w:r>
      <w:r w:rsidR="00C23129">
        <w:rPr>
          <w:rFonts w:ascii="Palatino Linotype" w:hAnsi="Palatino Linotype"/>
        </w:rPr>
        <w:t xml:space="preserve">el mismo modo es importante </w:t>
      </w:r>
      <w:r>
        <w:rPr>
          <w:rFonts w:ascii="Palatino Linotype" w:hAnsi="Palatino Linotype"/>
        </w:rPr>
        <w:t xml:space="preserve">agregar </w:t>
      </w:r>
      <w:r w:rsidR="00C23129">
        <w:rPr>
          <w:rFonts w:ascii="Palatino Linotype" w:hAnsi="Palatino Linotype"/>
        </w:rPr>
        <w:t xml:space="preserve">que si bien el sujeto obligado al momento de rendir informe justificado adjunta el oficio requerido por el impetrante, sin embargo también cierto lo es que </w:t>
      </w:r>
      <w:r w:rsidR="001A4421">
        <w:rPr>
          <w:rFonts w:ascii="Palatino Linotype" w:hAnsi="Palatino Linotype"/>
        </w:rPr>
        <w:t>se trata de una</w:t>
      </w:r>
      <w:r w:rsidR="00C23129">
        <w:rPr>
          <w:rFonts w:ascii="Palatino Linotype" w:hAnsi="Palatino Linotype"/>
        </w:rPr>
        <w:t xml:space="preserve"> copia simple de dicha documental</w:t>
      </w:r>
      <w:r>
        <w:rPr>
          <w:rFonts w:ascii="Palatino Linotype" w:hAnsi="Palatino Linotype"/>
        </w:rPr>
        <w:t>, motivo por el cual no se puede tener como atendido el requerimiento en mención, pues no proporciona la información en la modalidad requerida por el impetrante.</w:t>
      </w:r>
    </w:p>
    <w:p w:rsidR="00C23129" w:rsidRDefault="00C23129" w:rsidP="00EA1CBB">
      <w:pPr>
        <w:spacing w:before="240" w:after="240" w:line="360" w:lineRule="auto"/>
        <w:jc w:val="both"/>
        <w:rPr>
          <w:rFonts w:ascii="Palatino Linotype" w:hAnsi="Palatino Linotype"/>
        </w:rPr>
      </w:pPr>
      <w:r>
        <w:rPr>
          <w:rFonts w:ascii="Palatino Linotype" w:hAnsi="Palatino Linotype"/>
        </w:rPr>
        <w:t>Con lo anterior, el Sujeto Obligado incumple a lo establecido en el artículo 16</w:t>
      </w:r>
      <w:r w:rsidR="00D01E84">
        <w:rPr>
          <w:rFonts w:ascii="Palatino Linotype" w:hAnsi="Palatino Linotype"/>
        </w:rPr>
        <w:t>4</w:t>
      </w:r>
      <w:r w:rsidR="00011FC1">
        <w:rPr>
          <w:rFonts w:ascii="Palatino Linotype" w:hAnsi="Palatino Linotype"/>
        </w:rPr>
        <w:t xml:space="preserve"> de la Ley de Transparencia vigente que a continuación se inserta:</w:t>
      </w:r>
    </w:p>
    <w:p w:rsidR="00D01E84" w:rsidRPr="00D01E84" w:rsidRDefault="00011FC1" w:rsidP="00D01E84">
      <w:pPr>
        <w:ind w:left="851" w:right="851"/>
        <w:jc w:val="both"/>
        <w:rPr>
          <w:rFonts w:ascii="Palatino Linotype" w:hAnsi="Palatino Linotype"/>
          <w:i/>
          <w:sz w:val="22"/>
          <w:szCs w:val="22"/>
        </w:rPr>
      </w:pPr>
      <w:r>
        <w:rPr>
          <w:rFonts w:ascii="Palatino Linotype" w:hAnsi="Palatino Linotype"/>
          <w:i/>
          <w:sz w:val="22"/>
          <w:szCs w:val="22"/>
        </w:rPr>
        <w:t>“</w:t>
      </w:r>
      <w:r w:rsidR="00D01E84">
        <w:rPr>
          <w:rFonts w:ascii="Palatino Linotype" w:hAnsi="Palatino Linotype"/>
          <w:b/>
          <w:i/>
          <w:sz w:val="22"/>
          <w:szCs w:val="22"/>
        </w:rPr>
        <w:t>Artículo 164</w:t>
      </w:r>
      <w:r w:rsidRPr="00011FC1">
        <w:rPr>
          <w:rFonts w:ascii="Palatino Linotype" w:hAnsi="Palatino Linotype"/>
          <w:b/>
          <w:i/>
          <w:sz w:val="22"/>
          <w:szCs w:val="22"/>
        </w:rPr>
        <w:t>.</w:t>
      </w:r>
      <w:r w:rsidRPr="00011FC1">
        <w:rPr>
          <w:rFonts w:ascii="Palatino Linotype" w:hAnsi="Palatino Linotype"/>
          <w:i/>
          <w:sz w:val="22"/>
          <w:szCs w:val="22"/>
        </w:rPr>
        <w:t xml:space="preserve"> </w:t>
      </w:r>
      <w:r w:rsidR="00D01E84" w:rsidRPr="00D01E84">
        <w:rPr>
          <w:rFonts w:ascii="Palatino Linotype" w:hAnsi="Palatino Linotype"/>
          <w:b/>
          <w:i/>
          <w:sz w:val="22"/>
          <w:szCs w:val="22"/>
          <w:u w:val="single"/>
        </w:rPr>
        <w:t>El acceso se dará en la modalidad de entrega</w:t>
      </w:r>
      <w:r w:rsidR="00D01E84" w:rsidRPr="00D01E84">
        <w:rPr>
          <w:rFonts w:ascii="Palatino Linotype" w:hAnsi="Palatino Linotype"/>
          <w:i/>
          <w:sz w:val="22"/>
          <w:szCs w:val="22"/>
        </w:rPr>
        <w:t xml:space="preserve"> y, en su caso, </w:t>
      </w:r>
      <w:r w:rsidR="00D01E84" w:rsidRPr="00D01E84">
        <w:rPr>
          <w:rFonts w:ascii="Palatino Linotype" w:hAnsi="Palatino Linotype"/>
          <w:b/>
          <w:i/>
          <w:sz w:val="22"/>
          <w:szCs w:val="22"/>
          <w:u w:val="single"/>
        </w:rPr>
        <w:t>de envío elegidos por el solicitante</w:t>
      </w:r>
      <w:r w:rsidR="00D01E84" w:rsidRPr="00D01E84">
        <w:rPr>
          <w:rFonts w:ascii="Palatino Linotype" w:hAnsi="Palatino Linotype"/>
          <w:i/>
          <w:sz w:val="22"/>
          <w:szCs w:val="22"/>
        </w:rPr>
        <w:t xml:space="preserve">. </w:t>
      </w:r>
      <w:r w:rsidR="00D01E84" w:rsidRPr="00D01E84">
        <w:rPr>
          <w:rFonts w:ascii="Palatino Linotype" w:hAnsi="Palatino Linotype"/>
          <w:b/>
          <w:i/>
          <w:sz w:val="22"/>
          <w:szCs w:val="22"/>
          <w:u w:val="single"/>
        </w:rPr>
        <w:t>Cuando la información no pueda entregarse o enviarse en la modalidad solicitada, el sujeto obligado deberá ofrecer otra u otras modalidades de entrega</w:t>
      </w:r>
      <w:r w:rsidR="00D01E84" w:rsidRPr="00D01E84">
        <w:rPr>
          <w:rFonts w:ascii="Palatino Linotype" w:hAnsi="Palatino Linotype"/>
          <w:i/>
          <w:sz w:val="22"/>
          <w:szCs w:val="22"/>
        </w:rPr>
        <w:t>.</w:t>
      </w:r>
    </w:p>
    <w:p w:rsidR="00011FC1" w:rsidRDefault="00D01E84" w:rsidP="00D01E84">
      <w:pPr>
        <w:ind w:left="851" w:right="851"/>
        <w:jc w:val="both"/>
        <w:rPr>
          <w:rFonts w:ascii="Palatino Linotype" w:hAnsi="Palatino Linotype"/>
          <w:i/>
          <w:sz w:val="22"/>
          <w:szCs w:val="22"/>
        </w:rPr>
      </w:pPr>
      <w:r w:rsidRPr="00D01E84">
        <w:rPr>
          <w:rFonts w:ascii="Palatino Linotype" w:hAnsi="Palatino Linotype"/>
          <w:i/>
          <w:sz w:val="22"/>
          <w:szCs w:val="22"/>
        </w:rPr>
        <w:t>En cualquier caso, se deberá fundar y motivar la necesidad de ofrecer otras modalidades.</w:t>
      </w:r>
      <w:r w:rsidR="00011FC1">
        <w:rPr>
          <w:rFonts w:ascii="Palatino Linotype" w:hAnsi="Palatino Linotype"/>
          <w:i/>
          <w:sz w:val="22"/>
          <w:szCs w:val="22"/>
        </w:rPr>
        <w:t>”</w:t>
      </w:r>
    </w:p>
    <w:p w:rsidR="00011FC1" w:rsidRDefault="00011FC1" w:rsidP="00011FC1">
      <w:pPr>
        <w:ind w:left="851" w:right="851"/>
        <w:jc w:val="both"/>
        <w:rPr>
          <w:rFonts w:ascii="Palatino Linotype" w:hAnsi="Palatino Linotype"/>
          <w:i/>
          <w:sz w:val="22"/>
          <w:szCs w:val="22"/>
        </w:rPr>
      </w:pPr>
    </w:p>
    <w:p w:rsidR="00011FC1" w:rsidRPr="00011FC1" w:rsidRDefault="00011FC1" w:rsidP="00011FC1">
      <w:pPr>
        <w:ind w:left="851" w:right="851"/>
        <w:jc w:val="both"/>
        <w:rPr>
          <w:rFonts w:ascii="Palatino Linotype" w:hAnsi="Palatino Linotype"/>
          <w:i/>
          <w:sz w:val="22"/>
          <w:szCs w:val="22"/>
        </w:rPr>
      </w:pPr>
      <w:r>
        <w:rPr>
          <w:rFonts w:ascii="Palatino Linotype" w:hAnsi="Palatino Linotype"/>
          <w:i/>
          <w:sz w:val="22"/>
          <w:szCs w:val="22"/>
        </w:rPr>
        <w:t>Énfasis añadido.</w:t>
      </w:r>
    </w:p>
    <w:p w:rsidR="00FC3DB2" w:rsidRDefault="00D01E84" w:rsidP="00EA1CBB">
      <w:pPr>
        <w:spacing w:before="240" w:after="240" w:line="360" w:lineRule="auto"/>
        <w:jc w:val="both"/>
        <w:rPr>
          <w:rFonts w:ascii="Palatino Linotype" w:hAnsi="Palatino Linotype"/>
        </w:rPr>
      </w:pPr>
      <w:r>
        <w:rPr>
          <w:rFonts w:ascii="Palatino Linotype" w:hAnsi="Palatino Linotype"/>
        </w:rPr>
        <w:t xml:space="preserve">Del dispositivo legal en mención se advierte que los Sujetos Obligados deberán otorgar acceso a los documentos que se encuentren en sus archivos en la modalidad elegida por el solicitante, </w:t>
      </w:r>
      <w:r w:rsidR="00FC3DB2">
        <w:rPr>
          <w:rFonts w:ascii="Palatino Linotype" w:hAnsi="Palatino Linotype"/>
        </w:rPr>
        <w:t xml:space="preserve">precisando que </w:t>
      </w:r>
      <w:r>
        <w:rPr>
          <w:rFonts w:ascii="Palatino Linotype" w:hAnsi="Palatino Linotype"/>
        </w:rPr>
        <w:t>para el caso de que no se pueda entregarse o enviarse en la modalidad solicitada, el sujeto obligado debe fundar y motivar la necesidad de ofrecer otra u otra</w:t>
      </w:r>
      <w:r w:rsidR="00FC3DB2">
        <w:rPr>
          <w:rFonts w:ascii="Palatino Linotype" w:hAnsi="Palatino Linotype"/>
        </w:rPr>
        <w:t>s modalidades de entrega, circu</w:t>
      </w:r>
      <w:r>
        <w:rPr>
          <w:rFonts w:ascii="Palatino Linotype" w:hAnsi="Palatino Linotype"/>
        </w:rPr>
        <w:t>n</w:t>
      </w:r>
      <w:r w:rsidR="00FC3DB2">
        <w:rPr>
          <w:rFonts w:ascii="Palatino Linotype" w:hAnsi="Palatino Linotype"/>
        </w:rPr>
        <w:t>stancia</w:t>
      </w:r>
      <w:r>
        <w:rPr>
          <w:rFonts w:ascii="Palatino Linotype" w:hAnsi="Palatino Linotype"/>
        </w:rPr>
        <w:t xml:space="preserve"> que en</w:t>
      </w:r>
      <w:r w:rsidR="00FC3DB2">
        <w:rPr>
          <w:rFonts w:ascii="Palatino Linotype" w:hAnsi="Palatino Linotype"/>
        </w:rPr>
        <w:t xml:space="preserve"> </w:t>
      </w:r>
      <w:r w:rsidR="006E3B3C">
        <w:rPr>
          <w:rFonts w:ascii="Palatino Linotype" w:hAnsi="Palatino Linotype"/>
        </w:rPr>
        <w:t>el presente asunto no sucedió</w:t>
      </w:r>
      <w:r w:rsidR="00FC3DB2">
        <w:rPr>
          <w:rFonts w:ascii="Palatino Linotype" w:hAnsi="Palatino Linotype"/>
        </w:rPr>
        <w:t xml:space="preserve">, pues si el sujeto obligado al momento de rendir informe justificado refirió que atendiendo al principio de máxima publicidad adjuntaba copia simple del </w:t>
      </w:r>
      <w:proofErr w:type="spellStart"/>
      <w:r w:rsidR="00FC3DB2">
        <w:rPr>
          <w:rFonts w:ascii="Palatino Linotype" w:hAnsi="Palatino Linotype"/>
        </w:rPr>
        <w:t>multireferido</w:t>
      </w:r>
      <w:proofErr w:type="spellEnd"/>
      <w:r w:rsidR="00FC3DB2">
        <w:rPr>
          <w:rFonts w:ascii="Palatino Linotype" w:hAnsi="Palatino Linotype"/>
        </w:rPr>
        <w:t xml:space="preserve"> oficio, empero dicha documental no estaba certificada o cotejada razón por la cual no puede tenerse como atendido el requerimiento en mención.</w:t>
      </w:r>
    </w:p>
    <w:p w:rsidR="00FC3DB2" w:rsidRPr="00A54B99" w:rsidRDefault="00FC3DB2" w:rsidP="00FC3DB2">
      <w:pPr>
        <w:spacing w:before="240" w:after="240" w:line="360" w:lineRule="auto"/>
        <w:jc w:val="both"/>
        <w:rPr>
          <w:rFonts w:ascii="Palatino Linotype" w:hAnsi="Palatino Linotype"/>
        </w:rPr>
      </w:pPr>
      <w:r>
        <w:rPr>
          <w:rFonts w:ascii="Palatino Linotype" w:hAnsi="Palatino Linotype"/>
        </w:rPr>
        <w:t xml:space="preserve">Por otra parte es conveniente precisar que si bien es cierto el sujeto obligado refiere que de acuerdo a las atribuciones contempladas en el Reglamento Interior y en el Manual General de Organización, no se encuentra considerada la expedición de copias certificadas, no obstante </w:t>
      </w:r>
      <w:r w:rsidR="00B55E7D">
        <w:rPr>
          <w:rFonts w:ascii="Palatino Linotype" w:hAnsi="Palatino Linotype"/>
        </w:rPr>
        <w:t xml:space="preserve">lo anterior, debe mencionar que </w:t>
      </w:r>
      <w:r w:rsidR="00B55E7D" w:rsidRPr="00B55E7D">
        <w:rPr>
          <w:rFonts w:ascii="Palatino Linotype" w:hAnsi="Palatino Linotype"/>
        </w:rPr>
        <w:t>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r w:rsidR="00B55E7D">
        <w:rPr>
          <w:rFonts w:ascii="Palatino Linotype" w:hAnsi="Palatino Linotype"/>
        </w:rPr>
        <w:t>, motivo por el cual para este</w:t>
      </w:r>
      <w:r w:rsidR="00B55E7D" w:rsidRPr="00A54B99">
        <w:rPr>
          <w:rFonts w:ascii="Palatino Linotype" w:hAnsi="Palatino Linotype"/>
        </w:rPr>
        <w:t xml:space="preserve"> </w:t>
      </w:r>
      <w:r w:rsidRPr="00A54B99">
        <w:rPr>
          <w:rFonts w:ascii="Palatino Linotype" w:hAnsi="Palatino Linotype"/>
        </w:rPr>
        <w:t xml:space="preserve">Instituto </w:t>
      </w:r>
      <w:r w:rsidR="00B55E7D" w:rsidRPr="00A54B99">
        <w:rPr>
          <w:rFonts w:ascii="Palatino Linotype" w:hAnsi="Palatino Linotype"/>
        </w:rPr>
        <w:t xml:space="preserve">considera a </w:t>
      </w:r>
      <w:r w:rsidRPr="00A54B99">
        <w:rPr>
          <w:rFonts w:ascii="Palatino Linotype" w:hAnsi="Palatino Linotype"/>
        </w:rPr>
        <w:t>la certificación de documentos como al cotejo y compulsa de los documentos entregados con aquéllos que obren en los archivos de la dependencia o entidad, en los términos de la Ley en la materia.</w:t>
      </w:r>
    </w:p>
    <w:p w:rsidR="00FC3DB2" w:rsidRPr="00A54B99" w:rsidRDefault="00FC3DB2" w:rsidP="00FC3DB2">
      <w:pPr>
        <w:spacing w:before="240" w:after="240" w:line="360" w:lineRule="auto"/>
        <w:jc w:val="both"/>
        <w:rPr>
          <w:rFonts w:ascii="Palatino Linotype" w:hAnsi="Palatino Linotype"/>
        </w:rPr>
      </w:pPr>
      <w:r w:rsidRPr="00A54B99">
        <w:rPr>
          <w:rFonts w:ascii="Palatino Linotype" w:hAnsi="Palatino Linotype"/>
        </w:rPr>
        <w:t>Sirve de apoyo en la fundamentación de lo expuesto el criterio 06/17 del Instituto Nacional de Acceso a la Información Pública, Acceso a la Información y Protección de Datos Personales, INAI que se transcribe a continuación:</w:t>
      </w:r>
    </w:p>
    <w:p w:rsidR="00FC3DB2" w:rsidRPr="00A54B99" w:rsidRDefault="00FC3DB2" w:rsidP="00FC3DB2">
      <w:pPr>
        <w:ind w:left="851" w:right="902"/>
        <w:jc w:val="both"/>
        <w:rPr>
          <w:rFonts w:ascii="Palatino Linotype" w:hAnsi="Palatino Linotype"/>
          <w:b/>
          <w:i/>
          <w:sz w:val="22"/>
          <w:szCs w:val="22"/>
        </w:rPr>
      </w:pPr>
      <w:r w:rsidRPr="00A54B99">
        <w:rPr>
          <w:rFonts w:ascii="Palatino Linotype" w:hAnsi="Palatino Linotype"/>
          <w:i/>
          <w:sz w:val="22"/>
          <w:szCs w:val="22"/>
        </w:rPr>
        <w:t>“</w:t>
      </w:r>
      <w:r w:rsidRPr="00A54B99">
        <w:rPr>
          <w:rFonts w:ascii="Palatino Linotype" w:hAnsi="Palatino Linotype"/>
          <w:b/>
          <w:i/>
          <w:sz w:val="22"/>
          <w:szCs w:val="22"/>
        </w:rPr>
        <w:t xml:space="preserve">Copias certificadas, como modalidad de entrega en la Ley Federal de Transparencia y Acceso a la Información Pública corrobora que el documento es una copia fiel del que obra en los archivos del sujeto obligado. </w:t>
      </w:r>
    </w:p>
    <w:p w:rsidR="00FC3DB2" w:rsidRPr="00A54B99" w:rsidRDefault="00FC3DB2" w:rsidP="00FC3DB2">
      <w:pPr>
        <w:ind w:left="851" w:right="902"/>
        <w:jc w:val="both"/>
        <w:rPr>
          <w:rFonts w:ascii="Palatino Linotype" w:hAnsi="Palatino Linotype"/>
          <w:i/>
          <w:sz w:val="22"/>
          <w:szCs w:val="22"/>
        </w:rPr>
      </w:pPr>
      <w:r w:rsidRPr="00A54B99">
        <w:rPr>
          <w:rFonts w:ascii="Palatino Linotype" w:hAnsi="Palatino Linotype"/>
          <w:i/>
          <w:sz w:val="22"/>
          <w:szCs w:val="22"/>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FC3DB2" w:rsidRPr="00A54B99" w:rsidRDefault="00FC3DB2" w:rsidP="00FC3DB2">
      <w:pPr>
        <w:ind w:left="851" w:right="902"/>
        <w:jc w:val="both"/>
        <w:rPr>
          <w:rFonts w:ascii="Palatino Linotype" w:hAnsi="Palatino Linotype"/>
          <w:b/>
          <w:i/>
          <w:sz w:val="22"/>
          <w:szCs w:val="22"/>
        </w:rPr>
      </w:pPr>
      <w:r w:rsidRPr="00A54B99">
        <w:rPr>
          <w:rFonts w:ascii="Palatino Linotype" w:hAnsi="Palatino Linotype"/>
          <w:b/>
          <w:i/>
          <w:sz w:val="22"/>
          <w:szCs w:val="22"/>
        </w:rPr>
        <w:t xml:space="preserve">Resoluciones:  </w:t>
      </w:r>
    </w:p>
    <w:p w:rsidR="00FC3DB2" w:rsidRPr="00A54B99" w:rsidRDefault="00FC3DB2" w:rsidP="00FC3DB2">
      <w:pPr>
        <w:ind w:left="851" w:right="902"/>
        <w:jc w:val="both"/>
        <w:rPr>
          <w:rFonts w:ascii="Palatino Linotype" w:hAnsi="Palatino Linotype"/>
          <w:b/>
          <w:i/>
          <w:sz w:val="22"/>
          <w:szCs w:val="22"/>
        </w:rPr>
      </w:pPr>
      <w:r w:rsidRPr="00A54B99">
        <w:rPr>
          <w:rFonts w:ascii="Palatino Linotype" w:hAnsi="Palatino Linotype"/>
          <w:b/>
          <w:i/>
          <w:sz w:val="22"/>
          <w:szCs w:val="22"/>
        </w:rPr>
        <w:t xml:space="preserve">• RRA 1291/16. </w:t>
      </w:r>
      <w:r w:rsidRPr="00A54B99">
        <w:rPr>
          <w:rFonts w:ascii="Palatino Linotype" w:hAnsi="Palatino Linotype"/>
          <w:i/>
          <w:sz w:val="22"/>
          <w:szCs w:val="22"/>
        </w:rPr>
        <w:t>Partido Encuentro Social. 07 de septiembre de 2016. Por unanimidad. Comisionado Ponente Oscar Mauricio Guerra Ford.</w:t>
      </w:r>
      <w:r w:rsidRPr="00A54B99">
        <w:rPr>
          <w:rFonts w:ascii="Palatino Linotype" w:hAnsi="Palatino Linotype"/>
          <w:b/>
          <w:i/>
          <w:sz w:val="22"/>
          <w:szCs w:val="22"/>
        </w:rPr>
        <w:t xml:space="preserve"> </w:t>
      </w:r>
    </w:p>
    <w:p w:rsidR="00FC3DB2" w:rsidRPr="00A54B99" w:rsidRDefault="00FC3DB2" w:rsidP="00FC3DB2">
      <w:pPr>
        <w:ind w:left="851" w:right="902"/>
        <w:jc w:val="both"/>
        <w:rPr>
          <w:rFonts w:ascii="Palatino Linotype" w:hAnsi="Palatino Linotype"/>
          <w:b/>
          <w:i/>
          <w:sz w:val="22"/>
          <w:szCs w:val="22"/>
        </w:rPr>
      </w:pPr>
      <w:r w:rsidRPr="00A54B99">
        <w:rPr>
          <w:rFonts w:ascii="Palatino Linotype" w:hAnsi="Palatino Linotype"/>
          <w:b/>
          <w:i/>
          <w:sz w:val="22"/>
          <w:szCs w:val="22"/>
        </w:rPr>
        <w:t xml:space="preserve">• RRA 1541/16. </w:t>
      </w:r>
      <w:r w:rsidRPr="00A54B99">
        <w:rPr>
          <w:rFonts w:ascii="Palatino Linotype" w:hAnsi="Palatino Linotype"/>
          <w:i/>
          <w:sz w:val="22"/>
          <w:szCs w:val="22"/>
        </w:rPr>
        <w:t>Secretaría de Agricultura, Ganadería, Desarrollo Rural, Pesca y Alimentación. 14 de septiembre de 2016. Por unanimidad. Comisionado Ponente Francisco Javier Acuña Llamas.</w:t>
      </w:r>
      <w:r w:rsidRPr="00A54B99">
        <w:rPr>
          <w:rFonts w:ascii="Palatino Linotype" w:hAnsi="Palatino Linotype"/>
          <w:b/>
          <w:i/>
          <w:sz w:val="22"/>
          <w:szCs w:val="22"/>
        </w:rPr>
        <w:t xml:space="preserve">  </w:t>
      </w:r>
    </w:p>
    <w:p w:rsidR="00FC3DB2" w:rsidRPr="00A54B99" w:rsidRDefault="00FC3DB2" w:rsidP="00FC3DB2">
      <w:pPr>
        <w:ind w:left="851" w:right="902"/>
        <w:jc w:val="both"/>
        <w:rPr>
          <w:rFonts w:ascii="Palatino Linotype" w:hAnsi="Palatino Linotype"/>
          <w:b/>
          <w:i/>
          <w:sz w:val="22"/>
          <w:szCs w:val="22"/>
        </w:rPr>
      </w:pPr>
      <w:r w:rsidRPr="00A54B99">
        <w:rPr>
          <w:rFonts w:ascii="Palatino Linotype" w:hAnsi="Palatino Linotype"/>
          <w:b/>
          <w:i/>
          <w:sz w:val="22"/>
          <w:szCs w:val="22"/>
        </w:rPr>
        <w:t xml:space="preserve">• RRA 1657/16. </w:t>
      </w:r>
      <w:r w:rsidRPr="00A54B99">
        <w:rPr>
          <w:rFonts w:ascii="Palatino Linotype" w:hAnsi="Palatino Linotype"/>
          <w:i/>
          <w:sz w:val="22"/>
          <w:szCs w:val="22"/>
        </w:rPr>
        <w:t xml:space="preserve">Universidad Nacional Autónoma de México. 05 de octubre de 2016. Por unanimidad. Comisionado Ponente </w:t>
      </w:r>
      <w:proofErr w:type="spellStart"/>
      <w:r w:rsidRPr="00A54B99">
        <w:rPr>
          <w:rFonts w:ascii="Palatino Linotype" w:hAnsi="Palatino Linotype"/>
          <w:i/>
          <w:sz w:val="22"/>
          <w:szCs w:val="22"/>
        </w:rPr>
        <w:t>Rosendoevgueni</w:t>
      </w:r>
      <w:proofErr w:type="spellEnd"/>
      <w:r w:rsidRPr="00A54B99">
        <w:rPr>
          <w:rFonts w:ascii="Palatino Linotype" w:hAnsi="Palatino Linotype"/>
          <w:i/>
          <w:sz w:val="22"/>
          <w:szCs w:val="22"/>
        </w:rPr>
        <w:t xml:space="preserve"> Monterrey </w:t>
      </w:r>
      <w:proofErr w:type="spellStart"/>
      <w:r w:rsidRPr="00A54B99">
        <w:rPr>
          <w:rFonts w:ascii="Palatino Linotype" w:hAnsi="Palatino Linotype"/>
          <w:i/>
          <w:sz w:val="22"/>
          <w:szCs w:val="22"/>
        </w:rPr>
        <w:t>Chepov</w:t>
      </w:r>
      <w:proofErr w:type="spellEnd"/>
      <w:r w:rsidRPr="00A54B99">
        <w:rPr>
          <w:rFonts w:ascii="Palatino Linotype" w:hAnsi="Palatino Linotype"/>
          <w:i/>
          <w:sz w:val="22"/>
          <w:szCs w:val="22"/>
        </w:rPr>
        <w:t>.</w:t>
      </w:r>
      <w:r w:rsidRPr="00A54B99">
        <w:rPr>
          <w:rFonts w:ascii="Palatino Linotype" w:hAnsi="Palatino Linotype"/>
          <w:b/>
          <w:i/>
          <w:sz w:val="22"/>
          <w:szCs w:val="22"/>
        </w:rPr>
        <w:t xml:space="preserve">” </w:t>
      </w:r>
    </w:p>
    <w:p w:rsidR="00FC3DB2" w:rsidRPr="00A54B99" w:rsidRDefault="00FC3DB2" w:rsidP="00FC3DB2">
      <w:pPr>
        <w:spacing w:before="240" w:after="240" w:line="360" w:lineRule="auto"/>
        <w:jc w:val="both"/>
      </w:pPr>
      <w:r w:rsidRPr="00A54B99">
        <w:rPr>
          <w:rFonts w:ascii="Palatino Linotype" w:hAnsi="Palatino Linotype"/>
        </w:rPr>
        <w:t xml:space="preserve">En ese sentido, las copias certificadas a que se refiere la Ley de la materia, únicamente implican que un documento obra en los archivos de la dependencia o entidad y que la copia reproducida es idéntica a aquel documento que se localiza en los archivos del sujeto obligado, lo cual, no significa forzosamente su cotejo con el documento original, sino la certificación de que existe tal y como se encuentra en los archivos del </w:t>
      </w:r>
      <w:r w:rsidRPr="00A54B99">
        <w:rPr>
          <w:rFonts w:ascii="Palatino Linotype" w:hAnsi="Palatino Linotype"/>
          <w:b/>
        </w:rPr>
        <w:t>Sujeto Obligado</w:t>
      </w:r>
      <w:r w:rsidRPr="00A54B99">
        <w:rPr>
          <w:rFonts w:ascii="Palatino Linotype" w:hAnsi="Palatino Linotype"/>
        </w:rPr>
        <w:t>, lo que incluye la aclaración en cada certificación si la misma deriva de un documento original o copia simple, según sea el caso.</w:t>
      </w:r>
    </w:p>
    <w:p w:rsidR="00FC3DB2" w:rsidRDefault="00B55E7D" w:rsidP="00EA1CBB">
      <w:pPr>
        <w:spacing w:before="240" w:after="240" w:line="360" w:lineRule="auto"/>
        <w:jc w:val="both"/>
        <w:rPr>
          <w:rFonts w:ascii="Palatino Linotype" w:hAnsi="Palatino Linotype"/>
        </w:rPr>
      </w:pPr>
      <w:r>
        <w:rPr>
          <w:rFonts w:ascii="Palatino Linotype" w:hAnsi="Palatino Linotype"/>
        </w:rPr>
        <w:t>En mérito de lo anterior, y tomando en cuenta que el Sujeto Obligado asume que posee y/o administra el oficio número 205C13000/UT/0460/2018, con la finalidad de garantizar el pleno ejercicio del derecho de acceso a la información pública, este Órgano Garante estima pertinente ordenar al Sujeto Obligado haga entrega del mismo</w:t>
      </w:r>
      <w:r w:rsidR="00544584">
        <w:rPr>
          <w:rFonts w:ascii="Palatino Linotype" w:hAnsi="Palatino Linotype"/>
        </w:rPr>
        <w:t>.</w:t>
      </w:r>
    </w:p>
    <w:p w:rsidR="00DA71B8" w:rsidRPr="002B408F" w:rsidRDefault="00C4569B" w:rsidP="00DA71B8">
      <w:pPr>
        <w:spacing w:before="240" w:after="240" w:line="360" w:lineRule="auto"/>
        <w:jc w:val="both"/>
        <w:rPr>
          <w:rFonts w:ascii="Palatino Linotype" w:hAnsi="Palatino Linotype"/>
        </w:rPr>
      </w:pPr>
      <w:r>
        <w:rPr>
          <w:rFonts w:ascii="Palatino Linotype" w:hAnsi="Palatino Linotype"/>
        </w:rPr>
        <w:t xml:space="preserve">Por </w:t>
      </w:r>
      <w:r w:rsidR="00014DF1">
        <w:rPr>
          <w:rFonts w:ascii="Palatino Linotype" w:hAnsi="Palatino Linotype"/>
        </w:rPr>
        <w:t>parte</w:t>
      </w:r>
      <w:r>
        <w:rPr>
          <w:rFonts w:ascii="Palatino Linotype" w:hAnsi="Palatino Linotype"/>
        </w:rPr>
        <w:t xml:space="preserve">, en relación a </w:t>
      </w:r>
      <w:r w:rsidR="00EA1CBB" w:rsidRPr="00B6671F">
        <w:rPr>
          <w:rFonts w:ascii="Palatino Linotype" w:hAnsi="Palatino Linotype"/>
        </w:rPr>
        <w:t xml:space="preserve">los requerimientos identificados con los numerales </w:t>
      </w:r>
      <w:r w:rsidR="006E3B3C">
        <w:rPr>
          <w:rFonts w:ascii="Palatino Linotype" w:hAnsi="Palatino Linotype"/>
        </w:rPr>
        <w:t xml:space="preserve">2, </w:t>
      </w:r>
      <w:r>
        <w:rPr>
          <w:rFonts w:ascii="Palatino Linotype" w:hAnsi="Palatino Linotype"/>
        </w:rPr>
        <w:t xml:space="preserve">3, 4 y 5 </w:t>
      </w:r>
      <w:r w:rsidR="00DA71B8">
        <w:rPr>
          <w:rFonts w:ascii="Palatino Linotype" w:hAnsi="Palatino Linotype"/>
        </w:rPr>
        <w:t xml:space="preserve">debe precisarse que </w:t>
      </w:r>
      <w:r w:rsidR="00DA71B8" w:rsidRPr="00125A8F">
        <w:rPr>
          <w:rFonts w:ascii="Palatino Linotype" w:hAnsi="Palatino Linotype"/>
        </w:rPr>
        <w:t xml:space="preserve">del análisis realizado a las constancias que integran el recurso de revisión al rubro anotado, de manera específica a los motivos de inconformidad hechos valer por el impetrante, se advierte que </w:t>
      </w:r>
      <w:r w:rsidR="00DA71B8" w:rsidRPr="00EC1F82">
        <w:rPr>
          <w:rFonts w:ascii="Palatino Linotype" w:hAnsi="Palatino Linotype" w:cs="Arial"/>
        </w:rPr>
        <w:t xml:space="preserve">únicamente se inconforma </w:t>
      </w:r>
      <w:r w:rsidR="00DA71B8">
        <w:rPr>
          <w:rFonts w:ascii="Palatino Linotype" w:hAnsi="Palatino Linotype" w:cs="Arial"/>
        </w:rPr>
        <w:t>porque el sujeto obligado no pone a su disposición el oficio número 205C13000/UT/0460/2018</w:t>
      </w:r>
      <w:r w:rsidR="006E3B3C">
        <w:rPr>
          <w:rFonts w:ascii="Palatino Linotype" w:hAnsi="Palatino Linotype" w:cs="Arial"/>
        </w:rPr>
        <w:t>, as</w:t>
      </w:r>
      <w:r w:rsidR="00DA71B8">
        <w:rPr>
          <w:rFonts w:ascii="Palatino Linotype" w:hAnsi="Palatino Linotype" w:cs="Arial"/>
        </w:rPr>
        <w:t xml:space="preserve"> en la modalidad solicitada(</w:t>
      </w:r>
      <w:r w:rsidR="00DA71B8" w:rsidRPr="00DA71B8">
        <w:rPr>
          <w:rFonts w:ascii="Palatino Linotype" w:hAnsi="Palatino Linotype" w:cs="Arial"/>
          <w:i/>
        </w:rPr>
        <w:t>copias certificadas</w:t>
      </w:r>
      <w:r w:rsidR="00DA71B8">
        <w:rPr>
          <w:rFonts w:ascii="Palatino Linotype" w:hAnsi="Palatino Linotype" w:cs="Arial"/>
        </w:rPr>
        <w:t>)</w:t>
      </w:r>
      <w:r w:rsidR="00DA71B8" w:rsidRPr="00D24398">
        <w:rPr>
          <w:rFonts w:ascii="Palatino Linotype" w:hAnsi="Palatino Linotype" w:cs="Arial"/>
        </w:rPr>
        <w:t xml:space="preserve">, </w:t>
      </w:r>
      <w:r w:rsidR="00DA71B8" w:rsidRPr="00D24398">
        <w:rPr>
          <w:rFonts w:ascii="Palatino Linotype" w:hAnsi="Palatino Linotype"/>
        </w:rPr>
        <w:t xml:space="preserve">es decir, no señaló motivo de inconformidad alguno para combatir </w:t>
      </w:r>
      <w:r w:rsidR="00DA71B8">
        <w:rPr>
          <w:rFonts w:ascii="Palatino Linotype" w:hAnsi="Palatino Linotype"/>
        </w:rPr>
        <w:t>los argumentos vertidos por el sujeto obligado en el oficio número 205C13000/UT/0563/2018 que en términos generales consisten; en que la solicitud está dirigida a cuestiones de carácter laboral, materia en la que el Órgano Interno de Control no se encuentra facultado para resolver, así como que en ningún momento se cobra a los padres de familia, en razón de que el servicio es gratuito</w:t>
      </w:r>
      <w:r w:rsidR="00080DBD">
        <w:rPr>
          <w:rFonts w:ascii="Palatino Linotype" w:hAnsi="Palatino Linotype"/>
        </w:rPr>
        <w:t>, motivo por el cual no cuenta con los documentos solicitados;</w:t>
      </w:r>
      <w:r w:rsidR="00DA71B8" w:rsidRPr="00937159">
        <w:rPr>
          <w:rFonts w:ascii="Palatino Linotype" w:hAnsi="Palatino Linotype"/>
        </w:rPr>
        <w:t xml:space="preserve"> en consecuencia, </w:t>
      </w:r>
      <w:r w:rsidR="00080DBD">
        <w:rPr>
          <w:rFonts w:ascii="Palatino Linotype" w:hAnsi="Palatino Linotype"/>
          <w:sz w:val="23"/>
          <w:szCs w:val="23"/>
        </w:rPr>
        <w:t>dicha parte de la respuesta debe</w:t>
      </w:r>
      <w:r w:rsidR="00DA71B8">
        <w:rPr>
          <w:rFonts w:ascii="Palatino Linotype" w:hAnsi="Palatino Linotype"/>
          <w:sz w:val="23"/>
          <w:szCs w:val="23"/>
        </w:rPr>
        <w:t xml:space="preserve"> </w:t>
      </w:r>
      <w:r w:rsidR="00080DBD">
        <w:rPr>
          <w:rFonts w:ascii="Palatino Linotype" w:hAnsi="Palatino Linotype"/>
        </w:rPr>
        <w:t>tenerse como firme</w:t>
      </w:r>
      <w:r w:rsidR="00DA71B8" w:rsidRPr="00D24398">
        <w:rPr>
          <w:rFonts w:ascii="Palatino Linotype" w:hAnsi="Palatino Linotype"/>
        </w:rPr>
        <w:t>, pues se entiende que el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rsidR="00DA71B8" w:rsidRDefault="00DA71B8" w:rsidP="00DA71B8">
      <w:pPr>
        <w:spacing w:before="100" w:beforeAutospacing="1" w:after="100" w:afterAutospacing="1"/>
        <w:ind w:left="993" w:right="1326"/>
        <w:jc w:val="both"/>
        <w:rPr>
          <w:rFonts w:ascii="Palatino Linotype" w:hAnsi="Palatino Linotype"/>
          <w:i/>
          <w:sz w:val="22"/>
          <w:szCs w:val="22"/>
        </w:rPr>
      </w:pPr>
      <w:r w:rsidRPr="00D24398">
        <w:rPr>
          <w:rFonts w:ascii="Palatino Linotype" w:hAnsi="Palatino Linotype"/>
          <w:sz w:val="22"/>
          <w:szCs w:val="22"/>
        </w:rPr>
        <w:t>“</w:t>
      </w:r>
      <w:r w:rsidRPr="00D24398">
        <w:rPr>
          <w:rFonts w:ascii="Palatino Linotype" w:hAnsi="Palatino Linotype"/>
          <w:b/>
          <w:i/>
          <w:sz w:val="22"/>
          <w:szCs w:val="22"/>
        </w:rPr>
        <w:t>REVISIÓN EN AMPARO. LOS RESOLUTIVOS NO COMBATIDOS DEBEN DECLARARSE FIRMES</w:t>
      </w:r>
      <w:r w:rsidRPr="00D24398">
        <w:rPr>
          <w:rFonts w:ascii="Palatino Linotype" w:hAnsi="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w:t>
      </w:r>
      <w:r w:rsidRPr="00113DCE">
        <w:rPr>
          <w:rFonts w:ascii="Palatino Linotype" w:hAnsi="Palatino Linotype"/>
          <w:b/>
          <w:i/>
          <w:sz w:val="22"/>
          <w:szCs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24398">
        <w:rPr>
          <w:rFonts w:ascii="Palatino Linotype" w:hAnsi="Palatino Linotype"/>
          <w:i/>
          <w:sz w:val="22"/>
          <w:szCs w:val="22"/>
        </w:rPr>
        <w:t>.”</w:t>
      </w:r>
    </w:p>
    <w:p w:rsidR="00DA71B8" w:rsidRPr="00D24398" w:rsidRDefault="00DA71B8" w:rsidP="00DA71B8">
      <w:pPr>
        <w:spacing w:before="100" w:beforeAutospacing="1" w:after="100" w:afterAutospacing="1"/>
        <w:ind w:left="993" w:right="1326"/>
        <w:jc w:val="both"/>
        <w:rPr>
          <w:rFonts w:ascii="Palatino Linotype" w:hAnsi="Palatino Linotype"/>
          <w:sz w:val="22"/>
          <w:szCs w:val="22"/>
        </w:rPr>
      </w:pPr>
      <w:r>
        <w:rPr>
          <w:rFonts w:ascii="Palatino Linotype" w:hAnsi="Palatino Linotype"/>
          <w:i/>
          <w:sz w:val="22"/>
          <w:szCs w:val="22"/>
        </w:rPr>
        <w:t>Énfasis añadido.</w:t>
      </w:r>
    </w:p>
    <w:p w:rsidR="00DA71B8" w:rsidRPr="00D24398" w:rsidRDefault="00DA71B8" w:rsidP="00DA71B8">
      <w:pPr>
        <w:spacing w:before="240" w:after="240" w:line="360" w:lineRule="auto"/>
        <w:jc w:val="both"/>
        <w:rPr>
          <w:rFonts w:ascii="Palatino Linotype" w:hAnsi="Palatino Linotype"/>
        </w:rPr>
      </w:pPr>
      <w:r w:rsidRPr="00D24398">
        <w:rPr>
          <w:rFonts w:ascii="Palatino Linotype" w:hAnsi="Palatino Linotype"/>
        </w:rPr>
        <w:t>Así, la parte de la solicitud que no fue impugnada debe declararse consentida por la parte recurrente, toda vez que no se realizaron manifestaciones de inconformidad, por lo que en consecuencia, no pueden producirse efectos jurídicos tendentes a revocar, confirmar o modificar el acto reclamado, pues en la Ley Local que rige la materia no existe dispositivo que permita a este Órgano Garante estudiar lo no combatido por los recurrentes, pues se entiende que éstos al interponer sus recursos de revisión, lo hacen con el fin de exponer los agravios que se han cometido en su perjuicio, en sentido contrario lo no expuesto se presume que no causa agravio a su persona. Sirve de sustento a lo anterior, por analogía, la tesis jurisprudencial número VI.3o.C. J/60, publicada en el Semanario Judicial de la Federación y su Gaceta bajo el número de registro 176,608 que a la letra dice:</w:t>
      </w:r>
    </w:p>
    <w:p w:rsidR="00DA71B8" w:rsidRDefault="00DA71B8" w:rsidP="00DA71B8">
      <w:pPr>
        <w:spacing w:before="100" w:beforeAutospacing="1" w:after="100" w:afterAutospacing="1"/>
        <w:ind w:left="993" w:right="1326"/>
        <w:jc w:val="both"/>
        <w:rPr>
          <w:rFonts w:ascii="Palatino Linotype" w:hAnsi="Palatino Linotype"/>
          <w:i/>
          <w:sz w:val="22"/>
          <w:szCs w:val="22"/>
        </w:rPr>
      </w:pPr>
      <w:r w:rsidRPr="00D24398">
        <w:rPr>
          <w:rFonts w:ascii="Palatino Linotype" w:hAnsi="Palatino Linotype"/>
          <w:i/>
          <w:sz w:val="22"/>
          <w:szCs w:val="22"/>
        </w:rPr>
        <w:t>“</w:t>
      </w:r>
      <w:r w:rsidRPr="00D24398">
        <w:rPr>
          <w:rFonts w:ascii="Palatino Linotype" w:hAnsi="Palatino Linotype"/>
          <w:b/>
          <w:i/>
          <w:sz w:val="22"/>
          <w:szCs w:val="22"/>
        </w:rPr>
        <w:t>ACTOS CONSENTIDOS. SON LOS QUE NO SE IMPUGNAN MEDIANTE EL RECURSO IDÓNEO.</w:t>
      </w:r>
      <w:r w:rsidRPr="00D24398">
        <w:rPr>
          <w:rFonts w:ascii="Palatino Linotype" w:hAnsi="Palatino Linotype"/>
          <w:i/>
          <w:sz w:val="22"/>
          <w:szCs w:val="22"/>
        </w:rPr>
        <w:t xml:space="preserve"> </w:t>
      </w:r>
      <w:r w:rsidRPr="00113DCE">
        <w:rPr>
          <w:rFonts w:ascii="Palatino Linotype" w:hAnsi="Palatino Linotype"/>
          <w:b/>
          <w:i/>
          <w:sz w:val="22"/>
          <w:szCs w:val="22"/>
          <w:u w:val="single"/>
        </w:rPr>
        <w:t>Debe reputarse como consentido el acto que no se impugnó por el medio establecido por la ley</w:t>
      </w:r>
      <w:r w:rsidRPr="00D24398">
        <w:rPr>
          <w:rFonts w:ascii="Palatino Linotype" w:hAnsi="Palatino Linotype"/>
          <w:i/>
          <w:sz w:val="22"/>
          <w:szCs w:val="22"/>
        </w:rPr>
        <w:t xml:space="preserve">, ya que si se hizo uso de otro no previsto por ella </w:t>
      </w:r>
      <w:r w:rsidRPr="00113DCE">
        <w:rPr>
          <w:rFonts w:ascii="Palatino Linotype" w:hAnsi="Palatino Linotype"/>
          <w:b/>
          <w:i/>
          <w:sz w:val="22"/>
          <w:szCs w:val="22"/>
          <w:u w:val="single"/>
        </w:rPr>
        <w:t>o si se hace una simple manifestación de inconformidad, tales actuaciones no producen efectos jurídicos tendientes a revocar, confirmar o modificar el acto reclamado</w:t>
      </w:r>
      <w:r w:rsidRPr="00D24398">
        <w:rPr>
          <w:rFonts w:ascii="Palatino Linotype" w:hAnsi="Palatino Linotype"/>
          <w:i/>
          <w:sz w:val="22"/>
          <w:szCs w:val="22"/>
        </w:rPr>
        <w:t xml:space="preserve"> en amparo, lo que significa consentimiento del mismo por falta de impugnación eficaz.”</w:t>
      </w:r>
    </w:p>
    <w:p w:rsidR="00EA1CBB" w:rsidRPr="0079549F" w:rsidRDefault="00DA71B8" w:rsidP="0079549F">
      <w:pPr>
        <w:spacing w:before="100" w:beforeAutospacing="1" w:after="100" w:afterAutospacing="1"/>
        <w:ind w:left="993" w:right="1326"/>
        <w:jc w:val="both"/>
        <w:rPr>
          <w:rFonts w:ascii="Palatino Linotype" w:hAnsi="Palatino Linotype" w:cs="Arial"/>
          <w:i/>
          <w:sz w:val="22"/>
          <w:szCs w:val="22"/>
        </w:rPr>
      </w:pPr>
      <w:r>
        <w:rPr>
          <w:rFonts w:ascii="Palatino Linotype" w:hAnsi="Palatino Linotype"/>
          <w:i/>
          <w:sz w:val="22"/>
          <w:szCs w:val="22"/>
        </w:rPr>
        <w:t>Énfasis añadido.</w:t>
      </w:r>
    </w:p>
    <w:p w:rsidR="00EA1CBB" w:rsidRPr="00A54B99" w:rsidRDefault="00EA1CBB" w:rsidP="00EA1CBB">
      <w:pPr>
        <w:spacing w:line="360" w:lineRule="auto"/>
        <w:jc w:val="both"/>
        <w:rPr>
          <w:rFonts w:ascii="Palatino Linotype" w:eastAsia="Calibri" w:hAnsi="Palatino Linotype"/>
        </w:rPr>
      </w:pPr>
      <w:r w:rsidRPr="00A54B99">
        <w:rPr>
          <w:rFonts w:ascii="Palatino Linotype" w:eastAsia="Calibri" w:hAnsi="Palatino Linotype"/>
        </w:rPr>
        <w:t xml:space="preserve">Por otra parte, no pasa desapercibido a este Instituto que el particular solicito como modalidad de entrega de la información en copias certificadas con costo. </w:t>
      </w:r>
    </w:p>
    <w:p w:rsidR="00EA1CBB" w:rsidRPr="00A54B99" w:rsidRDefault="00EA1CBB" w:rsidP="00EA1CBB">
      <w:pPr>
        <w:spacing w:before="240" w:after="360" w:line="360" w:lineRule="auto"/>
        <w:jc w:val="both"/>
        <w:rPr>
          <w:rFonts w:ascii="Palatino Linotype" w:eastAsiaTheme="minorHAnsi" w:hAnsi="Palatino Linotype" w:cs="Bookman Old Style"/>
          <w:lang w:val="es-MX" w:eastAsia="en-US"/>
        </w:rPr>
      </w:pPr>
      <w:r w:rsidRPr="00A54B99">
        <w:rPr>
          <w:rFonts w:ascii="Palatino Linotype" w:hAnsi="Palatino Linotype" w:cs="Arial"/>
        </w:rPr>
        <w:t xml:space="preserve">En esa tesitura es oportuno destacar que </w:t>
      </w:r>
      <w:r w:rsidRPr="00A54B99">
        <w:rPr>
          <w:rFonts w:ascii="Palatino Linotype" w:hAnsi="Palatino Linotype" w:cs="Arial"/>
          <w:lang w:eastAsia="es-MX"/>
        </w:rPr>
        <w:t xml:space="preserve">de conformidad con el artículo 164 de la Ley de Transparencia y Acceso a la Información Pública del Estado de México y Municipios, </w:t>
      </w:r>
      <w:r w:rsidRPr="00A54B99">
        <w:rPr>
          <w:rFonts w:ascii="Palatino Linotype" w:hAnsi="Palatino Linotype" w:cs="Arial"/>
          <w:b/>
          <w:lang w:eastAsia="es-MX"/>
        </w:rPr>
        <w:t>el acceso a la información se dará en la modalidad de entrega elegida por el solicitante</w:t>
      </w:r>
      <w:r w:rsidRPr="00A54B99">
        <w:rPr>
          <w:rFonts w:ascii="Palatino Linotype" w:hAnsi="Palatino Linotype" w:cs="Arial"/>
          <w:lang w:eastAsia="es-MX"/>
        </w:rPr>
        <w:t xml:space="preserve">; y al ser la modalidad de entrega de información </w:t>
      </w:r>
      <w:r w:rsidRPr="00A54B99">
        <w:rPr>
          <w:rFonts w:ascii="Palatino Linotype" w:hAnsi="Palatino Linotype"/>
        </w:rPr>
        <w:t xml:space="preserve">en Copias Certificadas (con costo), de acuerdo a lo establecido por el artículo 174 de la Ley de Transparencia y Acceso a la Información Pública del Estado de México y Municipios, deberá cubrirse de manera previa a la entrega de la información, </w:t>
      </w:r>
      <w:r w:rsidRPr="00A54B99">
        <w:rPr>
          <w:rFonts w:ascii="Palatino Linotype" w:eastAsiaTheme="minorHAnsi" w:hAnsi="Palatino Linotype" w:cs="Bookman Old Style"/>
          <w:lang w:val="es-MX" w:eastAsia="en-US"/>
        </w:rPr>
        <w:t>el costo de los materiales utilizados en la reproducción de la información.</w:t>
      </w:r>
    </w:p>
    <w:p w:rsidR="00EA1CBB" w:rsidRPr="00A54B99" w:rsidRDefault="00EA1CBB" w:rsidP="00EA1CBB">
      <w:pPr>
        <w:spacing w:before="240" w:after="360" w:line="360" w:lineRule="auto"/>
        <w:jc w:val="both"/>
        <w:rPr>
          <w:rFonts w:ascii="Palatino Linotype" w:hAnsi="Palatino Linotype" w:cs="Arial"/>
        </w:rPr>
      </w:pPr>
      <w:r w:rsidRPr="00A54B99">
        <w:rPr>
          <w:rFonts w:ascii="Palatino Linotype" w:eastAsiaTheme="minorHAnsi" w:hAnsi="Palatino Linotype" w:cs="Bookman Old Style"/>
          <w:lang w:val="es-MX" w:eastAsia="en-US"/>
        </w:rPr>
        <w:t>En este sentido es importante mencionar que l</w:t>
      </w:r>
      <w:r w:rsidRPr="00A54B99">
        <w:rPr>
          <w:rFonts w:ascii="Palatino Linotype" w:hAnsi="Palatino Linotype" w:cs="Arial"/>
        </w:rPr>
        <w:t xml:space="preserve">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este caso al señalar como copias certificadas (con costo)  la forma en la que requiere acceder a la información solicitada, según lo establece el artículo 155 fracción V de la Ley de Transparencia y Acceso a la Información Pública del Estado de México y Municipios, y en estricto sentido, la persona que desea acceder a la información, al elegir una modalidad de entrega que genere un costo como lo es el caso, deberá cubrir el mismo, para que le sea entregada la información que requiere, sin embargo, no se debe perder de vista que en el presente asunto se advierte </w:t>
      </w:r>
      <w:r w:rsidR="00544584" w:rsidRPr="00A54B99">
        <w:rPr>
          <w:rFonts w:ascii="Palatino Linotype" w:hAnsi="Palatino Linotype" w:cs="Arial"/>
        </w:rPr>
        <w:t xml:space="preserve">en el presente asunto el documento requerido está integrado por una hoja, razón por la cual es aplicable lo establecido en el último párrafo del artículo 174 de la Ley de Transparencia vigente, aunado a lo anterior, es importante referir que </w:t>
      </w:r>
      <w:r w:rsidRPr="00A54B99">
        <w:rPr>
          <w:rFonts w:ascii="Palatino Linotype" w:hAnsi="Palatino Linotype" w:cs="Arial"/>
        </w:rPr>
        <w:t>la respuesta emitida por el Sujeto Obligado no atiende de manera puntual la solicitud materia del presente asunto, razón por la cual se actualiza la figura de negligencia, lo que provoca una afectación a este derecho.</w:t>
      </w:r>
    </w:p>
    <w:p w:rsidR="00EA1CBB" w:rsidRPr="00A54B99" w:rsidRDefault="00EA1CBB" w:rsidP="00EA1CBB">
      <w:pPr>
        <w:spacing w:before="240" w:beforeAutospacing="1" w:afterAutospacing="1" w:line="360" w:lineRule="auto"/>
        <w:ind w:right="49"/>
        <w:contextualSpacing/>
        <w:jc w:val="both"/>
        <w:rPr>
          <w:rFonts w:ascii="Palatino Linotype" w:hAnsi="Palatino Linotype" w:cs="Arial"/>
        </w:rPr>
      </w:pPr>
      <w:r w:rsidRPr="00A54B99">
        <w:rPr>
          <w:rFonts w:ascii="Palatino Linotype" w:hAnsi="Palatino Linotype" w:cs="Arial"/>
        </w:rPr>
        <w:t>Por lo que, en este caso es evidente que el pago de la expedición de la información requerida en la modalidad elegida por el recurrente, no resulta aplicable, para ello es dable señalar el contenido de la Ley de Transparencia y Acceso a la Información Pública del</w:t>
      </w:r>
      <w:r w:rsidR="00126CBB" w:rsidRPr="00A54B99">
        <w:rPr>
          <w:rFonts w:ascii="Palatino Linotype" w:hAnsi="Palatino Linotype" w:cs="Arial"/>
        </w:rPr>
        <w:t xml:space="preserve"> Estado de México y Municipios </w:t>
      </w:r>
      <w:r w:rsidRPr="00A54B99">
        <w:rPr>
          <w:rFonts w:ascii="Palatino Linotype" w:hAnsi="Palatino Linotype" w:cs="Arial"/>
        </w:rPr>
        <w:t>en su artículo 234, el cual establece lo siguiente:</w:t>
      </w:r>
    </w:p>
    <w:p w:rsidR="00EA1CBB" w:rsidRPr="00A54B99" w:rsidRDefault="00EA1CBB" w:rsidP="00126CBB">
      <w:pPr>
        <w:rPr>
          <w:rFonts w:ascii="Palatino Linotype" w:hAnsi="Palatino Linotype" w:cs="Arial"/>
          <w:b/>
        </w:rPr>
      </w:pPr>
    </w:p>
    <w:p w:rsidR="00EA1CBB" w:rsidRPr="00A54B99" w:rsidRDefault="00EA1CBB" w:rsidP="00EA1CBB">
      <w:pPr>
        <w:autoSpaceDE w:val="0"/>
        <w:autoSpaceDN w:val="0"/>
        <w:adjustRightInd w:val="0"/>
        <w:ind w:left="851" w:right="851"/>
        <w:jc w:val="both"/>
        <w:rPr>
          <w:rFonts w:ascii="Palatino Linotype" w:hAnsi="Palatino Linotype" w:cs="Bookman Old Style"/>
          <w:i/>
          <w:sz w:val="22"/>
          <w:szCs w:val="22"/>
        </w:rPr>
      </w:pPr>
      <w:r w:rsidRPr="00A54B99">
        <w:rPr>
          <w:rFonts w:ascii="Palatino Linotype" w:hAnsi="Palatino Linotype" w:cs="Bookman Old Style,Bold"/>
          <w:b/>
          <w:bCs/>
          <w:i/>
          <w:sz w:val="22"/>
          <w:szCs w:val="22"/>
        </w:rPr>
        <w:t xml:space="preserve">Artículo 234. </w:t>
      </w:r>
      <w:r w:rsidRPr="00A54B99">
        <w:rPr>
          <w:rFonts w:ascii="Palatino Linotype" w:hAnsi="Palatino Linotype" w:cs="Bookman Old Style"/>
          <w:b/>
          <w:i/>
          <w:sz w:val="22"/>
          <w:szCs w:val="22"/>
          <w:u w:val="single"/>
        </w:rPr>
        <w:t>En caso que el Instituto determine que por negligencia no se hubiere atendido alguna solicitud</w:t>
      </w:r>
      <w:r w:rsidRPr="00A54B99">
        <w:rPr>
          <w:rFonts w:ascii="Palatino Linotype" w:hAnsi="Palatino Linotype" w:cs="Bookman Old Style"/>
          <w:i/>
          <w:sz w:val="22"/>
          <w:szCs w:val="22"/>
        </w:rPr>
        <w:t xml:space="preserve"> en los términos de esta Ley, </w:t>
      </w:r>
      <w:r w:rsidRPr="00A54B99">
        <w:rPr>
          <w:rFonts w:ascii="Palatino Linotype" w:hAnsi="Palatino Linotype" w:cs="Bookman Old Style"/>
          <w:b/>
          <w:i/>
          <w:sz w:val="22"/>
          <w:szCs w:val="22"/>
          <w:u w:val="single"/>
        </w:rPr>
        <w:t>requerirá a la Unidad de Transparencia correspondiente para que proporcione la información sin costo alguno para el solicitante</w:t>
      </w:r>
      <w:r w:rsidRPr="00A54B99">
        <w:rPr>
          <w:rFonts w:ascii="Palatino Linotype" w:hAnsi="Palatino Linotype" w:cs="Bookman Old Style"/>
          <w:i/>
          <w:sz w:val="22"/>
          <w:szCs w:val="22"/>
        </w:rPr>
        <w:t>, dentro del plazo de quince días hábiles a partir del requerimiento.</w:t>
      </w:r>
    </w:p>
    <w:p w:rsidR="0079549F" w:rsidRPr="00A54B99" w:rsidRDefault="0079549F" w:rsidP="00EA1CBB">
      <w:pPr>
        <w:autoSpaceDE w:val="0"/>
        <w:autoSpaceDN w:val="0"/>
        <w:adjustRightInd w:val="0"/>
        <w:ind w:left="851" w:right="851"/>
        <w:jc w:val="both"/>
        <w:rPr>
          <w:rFonts w:ascii="Palatino Linotype" w:hAnsi="Palatino Linotype" w:cs="Bookman Old Style"/>
          <w:i/>
          <w:sz w:val="22"/>
          <w:szCs w:val="22"/>
        </w:rPr>
      </w:pPr>
    </w:p>
    <w:p w:rsidR="0079549F" w:rsidRPr="00A54B99" w:rsidRDefault="0079549F" w:rsidP="00EA1CBB">
      <w:pPr>
        <w:autoSpaceDE w:val="0"/>
        <w:autoSpaceDN w:val="0"/>
        <w:adjustRightInd w:val="0"/>
        <w:ind w:left="851" w:right="851"/>
        <w:jc w:val="both"/>
        <w:rPr>
          <w:rFonts w:ascii="Palatino Linotype" w:hAnsi="Palatino Linotype" w:cs="Bookman Old Style"/>
          <w:i/>
          <w:sz w:val="22"/>
          <w:szCs w:val="22"/>
        </w:rPr>
      </w:pPr>
      <w:r w:rsidRPr="00A54B99">
        <w:rPr>
          <w:rFonts w:ascii="Palatino Linotype" w:hAnsi="Palatino Linotype" w:cs="Bookman Old Style"/>
          <w:i/>
          <w:sz w:val="22"/>
          <w:szCs w:val="22"/>
        </w:rPr>
        <w:t>Énfasis añadido.</w:t>
      </w:r>
    </w:p>
    <w:p w:rsidR="00EA1CBB" w:rsidRPr="00A54B99" w:rsidRDefault="00EA1CBB" w:rsidP="00EA1CBB">
      <w:pPr>
        <w:autoSpaceDE w:val="0"/>
        <w:autoSpaceDN w:val="0"/>
        <w:adjustRightInd w:val="0"/>
        <w:rPr>
          <w:rFonts w:ascii="Palatino Linotype" w:hAnsi="Palatino Linotype" w:cs="Arial"/>
        </w:rPr>
      </w:pPr>
    </w:p>
    <w:p w:rsidR="00EA1CBB" w:rsidRDefault="00EA1CBB" w:rsidP="00FC3DB2">
      <w:pPr>
        <w:spacing w:before="240" w:after="240" w:line="360" w:lineRule="auto"/>
        <w:contextualSpacing/>
        <w:jc w:val="both"/>
        <w:rPr>
          <w:rFonts w:ascii="Palatino Linotype" w:hAnsi="Palatino Linotype"/>
        </w:rPr>
      </w:pPr>
      <w:r w:rsidRPr="00A54B99">
        <w:rPr>
          <w:rFonts w:ascii="Palatino Linotype" w:hAnsi="Palatino Linotype" w:cs="Arial"/>
        </w:rPr>
        <w:t xml:space="preserve">En </w:t>
      </w:r>
      <w:r w:rsidR="0079549F" w:rsidRPr="00A54B99">
        <w:rPr>
          <w:rFonts w:ascii="Palatino Linotype" w:hAnsi="Palatino Linotype" w:cs="Arial"/>
        </w:rPr>
        <w:t>atención a</w:t>
      </w:r>
      <w:r w:rsidRPr="00A54B99">
        <w:rPr>
          <w:rFonts w:ascii="Palatino Linotype" w:hAnsi="Palatino Linotype" w:cs="Arial"/>
        </w:rPr>
        <w:t xml:space="preserve"> lo anterior, el Sujeto Obligado, </w:t>
      </w:r>
      <w:r w:rsidRPr="00A54B99">
        <w:rPr>
          <w:rFonts w:ascii="Palatino Linotype" w:hAnsi="Palatino Linotype"/>
        </w:rPr>
        <w:t xml:space="preserve">deberá informar al recurrente con claridad y certeza, </w:t>
      </w:r>
      <w:r w:rsidRPr="00A54B99">
        <w:rPr>
          <w:rFonts w:ascii="Palatino Linotype" w:hAnsi="Palatino Linotype"/>
          <w:lang w:val="es-ES_tradnl"/>
        </w:rPr>
        <w:t xml:space="preserve">el domicilio al cual deberá acudir, el nombre de la dependencia o área respectiva, los días y horarios de atención en los cuales podrá acceder a las documentales, la forma y procedimiento a seguir, conforme a lo dispuesto por el artículo 166 de la Ley de Transparencia y Acceso a la Información Pública del Estado de México y Municipios. </w:t>
      </w:r>
      <w:r w:rsidRPr="00A54B99">
        <w:rPr>
          <w:rFonts w:ascii="Palatino Linotype" w:hAnsi="Palatino Linotype"/>
        </w:rPr>
        <w:t>Lo anterior por cuanto hace a la entrega de la información solicitada en la modalidad de copias certificadas.</w:t>
      </w:r>
    </w:p>
    <w:p w:rsidR="0098639E" w:rsidRDefault="00014DF1" w:rsidP="00FC3DB2">
      <w:pPr>
        <w:spacing w:before="240" w:after="240" w:line="360" w:lineRule="auto"/>
        <w:contextualSpacing/>
        <w:jc w:val="both"/>
        <w:rPr>
          <w:rFonts w:ascii="Palatino Linotype" w:hAnsi="Palatino Linotype"/>
        </w:rPr>
      </w:pPr>
      <w:r>
        <w:rPr>
          <w:rFonts w:ascii="Palatino Linotype" w:hAnsi="Palatino Linotype"/>
        </w:rPr>
        <w:t xml:space="preserve">Por último debe precisarse que </w:t>
      </w:r>
      <w:r w:rsidR="0098639E">
        <w:rPr>
          <w:rFonts w:ascii="Palatino Linotype" w:hAnsi="Palatino Linotype"/>
        </w:rPr>
        <w:t>respecto al argumento consistente en:</w:t>
      </w:r>
    </w:p>
    <w:p w:rsidR="0098639E" w:rsidRDefault="0098639E" w:rsidP="0098639E">
      <w:pPr>
        <w:ind w:left="851" w:right="851"/>
        <w:contextualSpacing/>
        <w:jc w:val="both"/>
        <w:rPr>
          <w:rFonts w:ascii="Palatino Linotype" w:hAnsi="Palatino Linotype"/>
          <w:i/>
          <w:sz w:val="22"/>
          <w:szCs w:val="22"/>
        </w:rPr>
      </w:pPr>
      <w:r>
        <w:rPr>
          <w:rFonts w:ascii="Palatino Linotype" w:hAnsi="Palatino Linotype"/>
          <w:i/>
          <w:sz w:val="22"/>
          <w:szCs w:val="22"/>
        </w:rPr>
        <w:t>…</w:t>
      </w:r>
    </w:p>
    <w:p w:rsidR="00014DF1" w:rsidRPr="0098639E" w:rsidRDefault="0098639E" w:rsidP="0098639E">
      <w:pPr>
        <w:ind w:left="851" w:right="851"/>
        <w:contextualSpacing/>
        <w:jc w:val="both"/>
        <w:rPr>
          <w:rFonts w:ascii="Palatino Linotype" w:hAnsi="Palatino Linotype"/>
          <w:i/>
          <w:sz w:val="22"/>
          <w:szCs w:val="22"/>
        </w:rPr>
      </w:pPr>
      <w:r w:rsidRPr="0098639E">
        <w:rPr>
          <w:rFonts w:ascii="Palatino Linotype" w:hAnsi="Palatino Linotype"/>
          <w:i/>
          <w:sz w:val="22"/>
          <w:szCs w:val="22"/>
        </w:rPr>
        <w:t>”</w:t>
      </w:r>
      <w:r w:rsidRPr="0098639E">
        <w:rPr>
          <w:rFonts w:ascii="Palatino Linotype" w:hAnsi="Palatino Linotype"/>
          <w:b/>
          <w:i/>
          <w:color w:val="000000"/>
          <w:sz w:val="22"/>
          <w:szCs w:val="22"/>
          <w:u w:val="single"/>
        </w:rPr>
        <w:t>Igualmente, la respuesta no me ha sido proporcionada en la modalidad solicitada, misma que refiere a copias certificadas</w:t>
      </w:r>
      <w:r>
        <w:rPr>
          <w:rFonts w:ascii="Palatino Linotype" w:hAnsi="Palatino Linotype"/>
          <w:i/>
          <w:color w:val="000000"/>
          <w:sz w:val="22"/>
          <w:szCs w:val="22"/>
        </w:rPr>
        <w:t>.</w:t>
      </w:r>
      <w:r w:rsidRPr="0098639E">
        <w:rPr>
          <w:rFonts w:ascii="Palatino Linotype" w:hAnsi="Palatino Linotype"/>
          <w:i/>
          <w:color w:val="000000"/>
          <w:sz w:val="22"/>
          <w:szCs w:val="22"/>
        </w:rPr>
        <w:t>”</w:t>
      </w:r>
      <w:r>
        <w:rPr>
          <w:rFonts w:ascii="Palatino Linotype" w:hAnsi="Palatino Linotype"/>
          <w:i/>
          <w:color w:val="000000"/>
          <w:sz w:val="22"/>
          <w:szCs w:val="22"/>
        </w:rPr>
        <w:t>…</w:t>
      </w:r>
    </w:p>
    <w:p w:rsidR="00014DF1" w:rsidRPr="00A54B99" w:rsidRDefault="00014DF1" w:rsidP="00FC3DB2">
      <w:pPr>
        <w:spacing w:before="240" w:after="240" w:line="360" w:lineRule="auto"/>
        <w:contextualSpacing/>
        <w:jc w:val="both"/>
        <w:rPr>
          <w:rFonts w:ascii="Palatino Linotype" w:hAnsi="Palatino Linotype"/>
          <w:lang w:val="es-ES_tradnl"/>
        </w:rPr>
      </w:pPr>
    </w:p>
    <w:p w:rsidR="00AE563E" w:rsidRPr="007928DC" w:rsidRDefault="0098639E" w:rsidP="007928DC">
      <w:pPr>
        <w:spacing w:before="240" w:after="240" w:line="360" w:lineRule="auto"/>
        <w:jc w:val="both"/>
        <w:rPr>
          <w:rFonts w:ascii="Palatino Linotype" w:hAnsi="Palatino Linotype"/>
        </w:rPr>
      </w:pPr>
      <w:r>
        <w:rPr>
          <w:rFonts w:ascii="Palatino Linotype" w:hAnsi="Palatino Linotype" w:cs="Arial"/>
          <w:lang w:eastAsia="es-MX"/>
        </w:rPr>
        <w:t xml:space="preserve">Sobre el particular debe precisarse que del análisis realizado a las constancias que integran el recurso de revisión al rubro indicado se aprecia que el sujeto obligado al momento de emitir respuesta, adjuntó el archivo electrónico denominado </w:t>
      </w:r>
      <w:r w:rsidRPr="00CA550C">
        <w:rPr>
          <w:rFonts w:ascii="Palatino Linotype" w:hAnsi="Palatino Linotype" w:cs="Arial"/>
          <w:b/>
          <w:bCs/>
          <w:color w:val="333333"/>
        </w:rPr>
        <w:t>“</w:t>
      </w:r>
      <w:hyperlink r:id="rId12" w:tgtFrame="_blank" w:history="1">
        <w:r w:rsidRPr="00CA550C">
          <w:rPr>
            <w:rStyle w:val="Hipervnculo"/>
            <w:rFonts w:ascii="Palatino Linotype" w:hAnsi="Palatino Linotype" w:cs="Arial"/>
            <w:b/>
            <w:bCs/>
            <w:color w:val="67C19D"/>
          </w:rPr>
          <w:t>SOL 00100SEIEMIP2018 RUBRICA.pdf</w:t>
        </w:r>
      </w:hyperlink>
      <w:r w:rsidRPr="00CA550C">
        <w:rPr>
          <w:rFonts w:ascii="Palatino Linotype" w:hAnsi="Palatino Linotype"/>
        </w:rPr>
        <w:t>” el cual contiene el oficio número 205C13000/UT/</w:t>
      </w:r>
      <w:r>
        <w:rPr>
          <w:rFonts w:ascii="Palatino Linotype" w:hAnsi="Palatino Linotype"/>
        </w:rPr>
        <w:t>0563</w:t>
      </w:r>
      <w:r w:rsidRPr="00CA550C">
        <w:rPr>
          <w:rFonts w:ascii="Palatino Linotype" w:hAnsi="Palatino Linotype"/>
        </w:rPr>
        <w:t xml:space="preserve">/2018 a través del cual el Titular de </w:t>
      </w:r>
      <w:r>
        <w:rPr>
          <w:rFonts w:ascii="Palatino Linotype" w:hAnsi="Palatino Linotype"/>
        </w:rPr>
        <w:t>la Unidad de Transparencia del S</w:t>
      </w:r>
      <w:r w:rsidRPr="00CA550C">
        <w:rPr>
          <w:rFonts w:ascii="Palatino Linotype" w:hAnsi="Palatino Linotype"/>
        </w:rPr>
        <w:t xml:space="preserve">ujeto Obligado </w:t>
      </w:r>
      <w:r>
        <w:rPr>
          <w:rFonts w:ascii="Palatino Linotype" w:hAnsi="Palatino Linotype"/>
        </w:rPr>
        <w:t>realiza diversos pronunciamientos en torno a los requerimientos del impetrante, sin embargo no adjuntó algún otro documento para atender los requerimientos formulados a través de la solicitud n</w:t>
      </w:r>
      <w:r w:rsidR="00AE563E">
        <w:rPr>
          <w:rFonts w:ascii="Palatino Linotype" w:hAnsi="Palatino Linotype"/>
        </w:rPr>
        <w:t>úmero 00</w:t>
      </w:r>
      <w:r>
        <w:rPr>
          <w:rFonts w:ascii="Palatino Linotype" w:hAnsi="Palatino Linotype"/>
        </w:rPr>
        <w:t>100/SEIEM/IP/2018, razón por la cual no fue necesario realizar la certificaci</w:t>
      </w:r>
      <w:r w:rsidR="00AE563E">
        <w:rPr>
          <w:rFonts w:ascii="Palatino Linotype" w:hAnsi="Palatino Linotype"/>
        </w:rPr>
        <w:t>ón o cotejo,</w:t>
      </w:r>
      <w:r>
        <w:rPr>
          <w:rFonts w:ascii="Palatino Linotype" w:hAnsi="Palatino Linotype"/>
        </w:rPr>
        <w:t xml:space="preserve"> suponiendo sin conceder de que el impetrante requiera que se le entregue copia certificada y/o cotejada del oficio </w:t>
      </w:r>
      <w:r w:rsidR="00AE563E">
        <w:rPr>
          <w:rFonts w:ascii="Palatino Linotype" w:hAnsi="Palatino Linotype"/>
        </w:rPr>
        <w:t xml:space="preserve">por virtud del cual el Titular de la Unidad de Transparencia emitió respuesta en el presente asunto, debe precisarse que dicha manifestación </w:t>
      </w:r>
      <w:r w:rsidR="00AE563E">
        <w:rPr>
          <w:rFonts w:ascii="Palatino Linotype" w:hAnsi="Palatino Linotype" w:cs="Arial"/>
          <w:lang w:eastAsia="es-MX"/>
        </w:rPr>
        <w:t>se entiende como</w:t>
      </w:r>
      <w:r w:rsidR="00AE563E" w:rsidRPr="002A5558">
        <w:rPr>
          <w:rFonts w:ascii="Palatino Linotype" w:hAnsi="Palatino Linotype" w:cs="Arial"/>
          <w:lang w:eastAsia="es-MX"/>
        </w:rPr>
        <w:t xml:space="preserve"> </w:t>
      </w:r>
      <w:r w:rsidR="00AE563E" w:rsidRPr="002A5558">
        <w:rPr>
          <w:rFonts w:ascii="Palatino Linotype" w:hAnsi="Palatino Linotype" w:cs="Arial"/>
          <w:b/>
          <w:bCs/>
          <w:i/>
          <w:iCs/>
          <w:lang w:eastAsia="es-MX"/>
        </w:rPr>
        <w:t xml:space="preserve">Plus </w:t>
      </w:r>
      <w:proofErr w:type="spellStart"/>
      <w:r w:rsidR="00AE563E" w:rsidRPr="002A5558">
        <w:rPr>
          <w:rFonts w:ascii="Palatino Linotype" w:hAnsi="Palatino Linotype" w:cs="Arial"/>
          <w:b/>
          <w:bCs/>
          <w:i/>
          <w:iCs/>
          <w:lang w:eastAsia="es-MX"/>
        </w:rPr>
        <w:t>Petitio</w:t>
      </w:r>
      <w:proofErr w:type="spellEnd"/>
      <w:r w:rsidR="00AE563E" w:rsidRPr="002A5558">
        <w:rPr>
          <w:rFonts w:ascii="Palatino Linotype" w:hAnsi="Palatino Linotype" w:cs="Arial"/>
          <w:b/>
          <w:bCs/>
          <w:i/>
          <w:iCs/>
          <w:lang w:eastAsia="es-MX"/>
        </w:rPr>
        <w:t xml:space="preserve"> </w:t>
      </w:r>
      <w:r w:rsidR="00AE563E" w:rsidRPr="002A5558">
        <w:rPr>
          <w:rFonts w:ascii="Palatino Linotype" w:hAnsi="Palatino Linotype" w:cs="Arial"/>
          <w:lang w:eastAsia="es-MX"/>
        </w:rPr>
        <w:t xml:space="preserve">a su petición </w:t>
      </w:r>
      <w:r w:rsidR="00AE563E">
        <w:rPr>
          <w:rFonts w:ascii="Palatino Linotype" w:hAnsi="Palatino Linotype" w:cs="Arial"/>
          <w:lang w:eastAsia="es-MX"/>
        </w:rPr>
        <w:t xml:space="preserve">inicial que no puede abordarse, </w:t>
      </w:r>
      <w:r w:rsidR="00AE563E">
        <w:rPr>
          <w:rFonts w:ascii="Palatino Linotype" w:hAnsi="Palatino Linotype" w:cs="Arial"/>
        </w:rPr>
        <w:t>toda vez que del análisis realizado a la solicitud materia del presente asunto, se advierte que si bien el impetrante requirió que se le proporcionara copias certificadas con costo de los documentos que refiere, sin embargo no se aprecia que hubiese requerido que se le entregara copia certificada</w:t>
      </w:r>
      <w:r w:rsidR="007928DC">
        <w:rPr>
          <w:rFonts w:ascii="Palatino Linotype" w:hAnsi="Palatino Linotype" w:cs="Arial"/>
        </w:rPr>
        <w:t xml:space="preserve"> y/o cotejada</w:t>
      </w:r>
      <w:r w:rsidR="00AE563E">
        <w:rPr>
          <w:rFonts w:ascii="Palatino Linotype" w:hAnsi="Palatino Linotype" w:cs="Arial"/>
        </w:rPr>
        <w:t xml:space="preserve"> del documento en donde conste l</w:t>
      </w:r>
      <w:r w:rsidR="007928DC">
        <w:rPr>
          <w:rFonts w:ascii="Palatino Linotype" w:hAnsi="Palatino Linotype" w:cs="Arial"/>
        </w:rPr>
        <w:t xml:space="preserve">a respuesta del Sujeto Obligado, que en el caso concreto es el oficio 205C13000/UT/0563/2018, </w:t>
      </w:r>
      <w:r w:rsidR="007928DC">
        <w:rPr>
          <w:rFonts w:ascii="Palatino Linotype" w:hAnsi="Palatino Linotype" w:cs="Arial"/>
          <w:lang w:eastAsia="es-MX"/>
        </w:rPr>
        <w:t xml:space="preserve">de ser el caso, implicaría que el impetrante </w:t>
      </w:r>
      <w:r w:rsidR="00AE563E">
        <w:rPr>
          <w:rFonts w:ascii="Palatino Linotype" w:hAnsi="Palatino Linotype" w:cs="Arial"/>
          <w:lang w:eastAsia="es-MX"/>
        </w:rPr>
        <w:t>amplio su solicitud</w:t>
      </w:r>
      <w:r w:rsidR="00AE563E" w:rsidRPr="002A5558">
        <w:rPr>
          <w:rFonts w:ascii="Palatino Linotype" w:hAnsi="Palatino Linotype" w:cs="Arial"/>
          <w:lang w:val="es-MX" w:eastAsia="es-MX"/>
        </w:rPr>
        <w:t xml:space="preserve">; toda vez que </w:t>
      </w:r>
      <w:r w:rsidR="007928DC">
        <w:rPr>
          <w:rFonts w:ascii="Palatino Linotype" w:hAnsi="Palatino Linotype" w:cs="Arial"/>
          <w:lang w:val="es-ES_tradnl" w:eastAsia="es-MX"/>
        </w:rPr>
        <w:t xml:space="preserve">de la lectura a la solicitud no se precia que lo hubiese </w:t>
      </w:r>
      <w:r w:rsidR="00AE563E" w:rsidRPr="002A5558">
        <w:rPr>
          <w:rFonts w:ascii="Palatino Linotype" w:hAnsi="Palatino Linotype" w:cs="Arial"/>
          <w:lang w:val="es-ES_tradnl" w:eastAsia="es-MX"/>
        </w:rPr>
        <w:t xml:space="preserve">requerido en la solicitud primigenia, </w:t>
      </w:r>
      <w:r w:rsidR="007928DC">
        <w:rPr>
          <w:rFonts w:ascii="Palatino Linotype" w:hAnsi="Palatino Linotype" w:cs="Arial"/>
          <w:lang w:val="es-ES_tradnl" w:eastAsia="es-MX"/>
        </w:rPr>
        <w:t xml:space="preserve">motivo por el cual </w:t>
      </w:r>
      <w:r w:rsidR="00AE563E" w:rsidRPr="002A5558">
        <w:rPr>
          <w:rFonts w:ascii="Palatino Linotype" w:hAnsi="Palatino Linotype" w:cs="Arial"/>
          <w:lang w:val="es-ES_tradnl" w:eastAsia="es-MX"/>
        </w:rPr>
        <w:t>el Sujeto Obligado no estaba en condiciones de proporcionar la información que ahora refiere, ya que, se insiste, ésta no fue solicitada por el recurrente, sino que fue una solicitud que derivó de la respuesta proporcionada.</w:t>
      </w:r>
    </w:p>
    <w:p w:rsidR="00AE563E" w:rsidRPr="002A5558" w:rsidRDefault="00AE563E" w:rsidP="00AE563E">
      <w:pPr>
        <w:spacing w:before="240" w:after="240" w:line="360" w:lineRule="auto"/>
        <w:ind w:right="49"/>
        <w:jc w:val="both"/>
        <w:rPr>
          <w:rFonts w:ascii="Palatino Linotype" w:hAnsi="Palatino Linotype" w:cs="Arial"/>
          <w:lang w:val="es-ES_tradnl" w:eastAsia="es-MX"/>
        </w:rPr>
      </w:pPr>
      <w:r w:rsidRPr="002A5558">
        <w:rPr>
          <w:rFonts w:ascii="Palatino Linotype" w:hAnsi="Palatino Linotype" w:cs="Arial"/>
          <w:lang w:eastAsia="es-MX"/>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AE563E" w:rsidRPr="00BD7128" w:rsidRDefault="00AE563E" w:rsidP="00AE563E">
      <w:pPr>
        <w:ind w:left="851" w:right="851"/>
        <w:jc w:val="both"/>
        <w:rPr>
          <w:rFonts w:ascii="Palatino Linotype" w:hAnsi="Palatino Linotype" w:cs="Arial"/>
          <w:sz w:val="23"/>
          <w:szCs w:val="23"/>
          <w:lang w:eastAsia="es-MX"/>
        </w:rPr>
      </w:pPr>
      <w:r w:rsidRPr="00BD7128">
        <w:rPr>
          <w:rFonts w:ascii="Palatino Linotype" w:hAnsi="Palatino Linotype" w:cs="Arial"/>
          <w:b/>
          <w:bCs/>
          <w:i/>
          <w:iCs/>
          <w:sz w:val="23"/>
          <w:szCs w:val="23"/>
          <w:lang w:eastAsia="es-MX"/>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AE563E" w:rsidRPr="00BD7128" w:rsidRDefault="00AE563E" w:rsidP="00AE563E">
      <w:pPr>
        <w:ind w:left="851" w:right="851"/>
        <w:jc w:val="both"/>
        <w:rPr>
          <w:rFonts w:ascii="Palatino Linotype" w:hAnsi="Palatino Linotype" w:cs="Arial"/>
          <w:i/>
          <w:iCs/>
          <w:sz w:val="23"/>
          <w:szCs w:val="23"/>
          <w:lang w:eastAsia="es-MX"/>
        </w:rPr>
      </w:pPr>
      <w:r w:rsidRPr="00BD7128">
        <w:rPr>
          <w:rFonts w:ascii="Palatino Linotype" w:hAnsi="Palatino Linotype" w:cs="Arial"/>
          <w:i/>
          <w:iCs/>
          <w:sz w:val="23"/>
          <w:szCs w:val="23"/>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w:t>
      </w:r>
      <w:r w:rsidRPr="00BD7128">
        <w:rPr>
          <w:rFonts w:ascii="Palatino Linotype" w:hAnsi="Palatino Linotype" w:cs="Arial"/>
          <w:i/>
          <w:iCs/>
          <w:sz w:val="23"/>
          <w:szCs w:val="23"/>
          <w:u w:val="single"/>
          <w:lang w:eastAsia="es-MX"/>
        </w:rPr>
        <w:t>toda la información gubernamental a que se refiere dicha ley es pública y los particulares tendrán acceso a ella en los términos que en ésta se señalen y que, por otra parte, el precepto 6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w:t>
      </w:r>
      <w:r w:rsidRPr="00BD7128">
        <w:rPr>
          <w:rFonts w:ascii="Palatino Linotype" w:hAnsi="Palatino Linotype" w:cs="Arial"/>
          <w:i/>
          <w:iCs/>
          <w:sz w:val="23"/>
          <w:szCs w:val="23"/>
          <w:lang w:eastAsia="es-MX"/>
        </w:rPr>
        <w:t>,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AE563E" w:rsidRPr="0042274C" w:rsidRDefault="00AE563E" w:rsidP="00AE563E">
      <w:pPr>
        <w:ind w:left="851" w:right="851"/>
        <w:jc w:val="both"/>
        <w:rPr>
          <w:rFonts w:ascii="Palatino Linotype" w:hAnsi="Palatino Linotype" w:cs="Arial"/>
          <w:i/>
          <w:iCs/>
          <w:sz w:val="21"/>
          <w:szCs w:val="21"/>
          <w:lang w:eastAsia="es-MX"/>
        </w:rPr>
      </w:pPr>
    </w:p>
    <w:p w:rsidR="00AE563E" w:rsidRPr="006B06CB" w:rsidRDefault="00AE563E" w:rsidP="00AE563E">
      <w:pPr>
        <w:spacing w:before="240" w:after="240" w:line="360" w:lineRule="auto"/>
        <w:ind w:right="49"/>
        <w:jc w:val="both"/>
        <w:rPr>
          <w:rFonts w:ascii="Palatino Linotype" w:hAnsi="Palatino Linotype" w:cs="Arial"/>
          <w:lang w:eastAsia="es-MX"/>
        </w:rPr>
      </w:pPr>
      <w:r w:rsidRPr="006B06CB">
        <w:rPr>
          <w:rFonts w:ascii="Palatino Linotype" w:hAnsi="Palatino Linotype" w:cs="Arial"/>
          <w:lang w:eastAsia="es-MX"/>
        </w:rPr>
        <w:t xml:space="preserve">Así mismo ha sido criterio del Instituto Nacional de Transparencia, Acceso a la Información y Protección de Datos Personales bajo el número 27/10 que </w:t>
      </w:r>
      <w:r w:rsidRPr="006B06CB">
        <w:rPr>
          <w:rFonts w:ascii="Palatino Linotype" w:hAnsi="Palatino Linotype" w:cs="Arial"/>
          <w:bCs/>
          <w:u w:val="single"/>
          <w:lang w:eastAsia="es-MX"/>
        </w:rPr>
        <w:t>resulta improcedente ampliar las solicitudes de información pública</w:t>
      </w:r>
      <w:r w:rsidRPr="006B06CB">
        <w:rPr>
          <w:rFonts w:ascii="Palatino Linotype" w:hAnsi="Palatino Linotype" w:cs="Arial"/>
          <w:u w:val="single"/>
          <w:lang w:eastAsia="es-MX"/>
        </w:rPr>
        <w:t xml:space="preserve"> o de datos personales a través de la interposición del recurso de revisión</w:t>
      </w:r>
      <w:r w:rsidRPr="006B06CB">
        <w:rPr>
          <w:rFonts w:ascii="Palatino Linotype" w:hAnsi="Palatino Linotype" w:cs="Arial"/>
          <w:lang w:eastAsia="es-MX"/>
        </w:rPr>
        <w:t xml:space="preserve">, como se estima acontece en el presente asunto, al aumentar datos a la solicitud inicial, </w:t>
      </w:r>
      <w:r w:rsidRPr="008B3850">
        <w:rPr>
          <w:rFonts w:ascii="Palatino Linotype" w:hAnsi="Palatino Linotype" w:cs="Arial"/>
          <w:bCs/>
          <w:lang w:eastAsia="es-MX"/>
        </w:rPr>
        <w:t>por lo que se insiste no se puede entrar al estudio de la información novedosa</w:t>
      </w:r>
      <w:r w:rsidRPr="008B3850">
        <w:rPr>
          <w:rFonts w:ascii="Palatino Linotype" w:hAnsi="Palatino Linotype" w:cs="Arial"/>
          <w:lang w:eastAsia="es-MX"/>
        </w:rPr>
        <w:t>,</w:t>
      </w:r>
      <w:r w:rsidRPr="006B06CB">
        <w:rPr>
          <w:rFonts w:ascii="Palatino Linotype" w:hAnsi="Palatino Linotype" w:cs="Arial"/>
          <w:lang w:eastAsia="es-MX"/>
        </w:rPr>
        <w:t xml:space="preserve"> criterio que es de la literalidad siguiente:</w:t>
      </w:r>
    </w:p>
    <w:p w:rsidR="00AE563E" w:rsidRPr="00BD7128" w:rsidRDefault="00AE563E" w:rsidP="00AE563E">
      <w:pPr>
        <w:ind w:left="851" w:right="851"/>
        <w:jc w:val="both"/>
        <w:rPr>
          <w:rFonts w:ascii="Palatino Linotype" w:hAnsi="Palatino Linotype" w:cs="Arial"/>
          <w:sz w:val="23"/>
          <w:szCs w:val="23"/>
          <w:lang w:eastAsia="es-MX"/>
        </w:rPr>
      </w:pPr>
      <w:r w:rsidRPr="00BD7128">
        <w:rPr>
          <w:rFonts w:ascii="Palatino Linotype" w:hAnsi="Palatino Linotype" w:cs="Arial"/>
          <w:b/>
          <w:bCs/>
          <w:i/>
          <w:iCs/>
          <w:sz w:val="23"/>
          <w:szCs w:val="23"/>
          <w:lang w:eastAsia="es-MX"/>
        </w:rPr>
        <w:t>Es improcedente ampliar las solicitudes de acceso a información pública o datos personales, a través de la interposición del recurso de revisión.</w:t>
      </w:r>
      <w:r w:rsidRPr="00BD7128">
        <w:rPr>
          <w:rFonts w:ascii="Palatino Linotype" w:hAnsi="Palatino Linotype" w:cs="Arial"/>
          <w:i/>
          <w:iCs/>
          <w:sz w:val="23"/>
          <w:szCs w:val="23"/>
          <w:lang w:eastAsia="es-MX"/>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AE563E" w:rsidRDefault="00AE563E" w:rsidP="00AE563E">
      <w:pPr>
        <w:ind w:left="851" w:right="851"/>
        <w:jc w:val="both"/>
        <w:rPr>
          <w:rFonts w:ascii="Palatino Linotype" w:hAnsi="Palatino Linotype" w:cs="Arial"/>
          <w:i/>
          <w:iCs/>
          <w:sz w:val="23"/>
          <w:szCs w:val="23"/>
          <w:lang w:eastAsia="es-MX"/>
        </w:rPr>
      </w:pPr>
      <w:r w:rsidRPr="00BD7128">
        <w:rPr>
          <w:rFonts w:ascii="Palatino Linotype" w:hAnsi="Palatino Linotype" w:cs="Arial"/>
          <w:i/>
          <w:iCs/>
          <w:sz w:val="23"/>
          <w:szCs w:val="23"/>
          <w:lang w:eastAsia="es-MX"/>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BD7128">
        <w:rPr>
          <w:rFonts w:ascii="Palatino Linotype" w:hAnsi="Palatino Linotype" w:cs="Arial"/>
          <w:i/>
          <w:iCs/>
          <w:sz w:val="23"/>
          <w:szCs w:val="23"/>
          <w:lang w:eastAsia="es-MX"/>
        </w:rPr>
        <w:t>Marván</w:t>
      </w:r>
      <w:proofErr w:type="spellEnd"/>
      <w:r w:rsidRPr="00BD7128">
        <w:rPr>
          <w:rFonts w:ascii="Palatino Linotype" w:hAnsi="Palatino Linotype" w:cs="Arial"/>
          <w:i/>
          <w:iCs/>
          <w:sz w:val="23"/>
          <w:szCs w:val="23"/>
          <w:lang w:eastAsia="es-MX"/>
        </w:rPr>
        <w:t xml:space="preserve"> Laborde1523 1006/10 Instituto Mexicano del Seguro Social – Sigrid </w:t>
      </w:r>
      <w:proofErr w:type="spellStart"/>
      <w:r w:rsidRPr="00BD7128">
        <w:rPr>
          <w:rFonts w:ascii="Palatino Linotype" w:hAnsi="Palatino Linotype" w:cs="Arial"/>
          <w:i/>
          <w:iCs/>
          <w:sz w:val="23"/>
          <w:szCs w:val="23"/>
          <w:lang w:eastAsia="es-MX"/>
        </w:rPr>
        <w:t>Arzt</w:t>
      </w:r>
      <w:proofErr w:type="spellEnd"/>
      <w:r w:rsidRPr="00BD7128">
        <w:rPr>
          <w:rFonts w:ascii="Palatino Linotype" w:hAnsi="Palatino Linotype" w:cs="Arial"/>
          <w:i/>
          <w:iCs/>
          <w:sz w:val="23"/>
          <w:szCs w:val="23"/>
          <w:lang w:eastAsia="es-MX"/>
        </w:rPr>
        <w:t xml:space="preserve"> Colunga 1378/10 Instituto de Seguridad y Servicios Sociales de los Trabajadores del Estado – María Elena Pérez-Jaén Zermeño.</w:t>
      </w:r>
    </w:p>
    <w:p w:rsidR="00AE563E" w:rsidRPr="0031799B" w:rsidRDefault="00AE563E" w:rsidP="00AE563E">
      <w:pPr>
        <w:ind w:left="851" w:right="851"/>
        <w:jc w:val="both"/>
        <w:rPr>
          <w:rFonts w:ascii="Palatino Linotype" w:hAnsi="Palatino Linotype" w:cs="Arial"/>
          <w:i/>
          <w:iCs/>
          <w:sz w:val="23"/>
          <w:szCs w:val="23"/>
          <w:lang w:eastAsia="es-MX"/>
        </w:rPr>
      </w:pPr>
    </w:p>
    <w:p w:rsidR="0098639E" w:rsidRPr="007928DC" w:rsidRDefault="00AE563E" w:rsidP="00FC3DB2">
      <w:pPr>
        <w:spacing w:before="240" w:after="240" w:line="360" w:lineRule="auto"/>
        <w:jc w:val="both"/>
        <w:rPr>
          <w:rFonts w:ascii="Palatino Linotype" w:hAnsi="Palatino Linotype" w:cs="Arial"/>
          <w:b/>
          <w:bCs/>
          <w:color w:val="333333"/>
        </w:rPr>
      </w:pPr>
      <w:r>
        <w:rPr>
          <w:rFonts w:ascii="Palatino Linotype" w:hAnsi="Palatino Linotype" w:cs="Arial"/>
        </w:rPr>
        <w:t>No obstante lo anterior,</w:t>
      </w:r>
      <w:r w:rsidR="0098639E">
        <w:rPr>
          <w:rFonts w:ascii="Palatino Linotype" w:hAnsi="Palatino Linotype"/>
        </w:rPr>
        <w:t xml:space="preserve"> </w:t>
      </w:r>
      <w:r w:rsidR="007928DC">
        <w:rPr>
          <w:rFonts w:ascii="Palatino Linotype" w:hAnsi="Palatino Linotype"/>
        </w:rPr>
        <w:t xml:space="preserve">se dejan a salvo los derechos del impetrante para que en ejercicio del derecho de acceso a la información pública, presente una nueva solicitud de información pública y requiera el oficio 205C13000/0563/2018 y/o demás documentación que estime pertinente. </w:t>
      </w:r>
    </w:p>
    <w:p w:rsidR="00EA1CBB" w:rsidRPr="00B6671F" w:rsidRDefault="00EA1CBB" w:rsidP="00FC3DB2">
      <w:pPr>
        <w:spacing w:before="240" w:after="240" w:line="360" w:lineRule="auto"/>
        <w:jc w:val="both"/>
        <w:rPr>
          <w:rFonts w:ascii="Palatino Linotype" w:hAnsi="Palatino Linotype" w:cs="Arial"/>
          <w:lang w:val="es-MX" w:eastAsia="es-MX"/>
        </w:rPr>
      </w:pPr>
      <w:r w:rsidRPr="00B6671F">
        <w:rPr>
          <w:rFonts w:ascii="Palatino Linotype" w:hAnsi="Palatino Linotype" w:cs="Arial"/>
          <w:lang w:eastAsia="es-MX"/>
        </w:rPr>
        <w:t xml:space="preserve">En mérito de lo mencionado con anterioridad, </w:t>
      </w:r>
      <w:r w:rsidRPr="00B6671F">
        <w:rPr>
          <w:rFonts w:ascii="Palatino Linotype" w:hAnsi="Palatino Linotype"/>
        </w:rPr>
        <w:t xml:space="preserve">este Órgano Garante considera parcialmente fundadas las razones o motivos de inconformidad que plantea </w:t>
      </w:r>
      <w:r w:rsidRPr="00B6671F">
        <w:rPr>
          <w:rFonts w:ascii="Palatino Linotype" w:hAnsi="Palatino Linotype" w:cs="Arial"/>
          <w:b/>
          <w:lang w:val="es-MX" w:eastAsia="es-MX"/>
        </w:rPr>
        <w:t>el Recurrente</w:t>
      </w:r>
      <w:r w:rsidRPr="00B6671F">
        <w:rPr>
          <w:rFonts w:ascii="Palatino Linotype" w:hAnsi="Palatino Linotype"/>
        </w:rPr>
        <w:t xml:space="preserve">, </w:t>
      </w:r>
      <w:r w:rsidRPr="00B6671F">
        <w:rPr>
          <w:rFonts w:ascii="Palatino Linotype" w:hAnsi="Palatino Linotype" w:cs="Arial"/>
          <w:lang w:eastAsia="es-MX"/>
        </w:rPr>
        <w:t xml:space="preserve">de tal manera que se </w:t>
      </w:r>
      <w:r w:rsidR="00C4569B" w:rsidRPr="00544584">
        <w:rPr>
          <w:rFonts w:ascii="Palatino Linotype" w:hAnsi="Palatino Linotype" w:cs="Arial"/>
          <w:b/>
          <w:lang w:eastAsia="es-MX"/>
        </w:rPr>
        <w:t>MODIFI</w:t>
      </w:r>
      <w:r w:rsidRPr="00544584">
        <w:rPr>
          <w:rFonts w:ascii="Palatino Linotype" w:hAnsi="Palatino Linotype" w:cs="Arial"/>
          <w:b/>
          <w:lang w:eastAsia="es-MX"/>
        </w:rPr>
        <w:t xml:space="preserve">CA </w:t>
      </w:r>
      <w:r w:rsidRPr="00B6671F">
        <w:rPr>
          <w:rFonts w:ascii="Palatino Linotype" w:hAnsi="Palatino Linotype" w:cs="Arial"/>
          <w:lang w:eastAsia="es-MX"/>
        </w:rPr>
        <w:t xml:space="preserve">la respuesta del </w:t>
      </w:r>
      <w:r w:rsidRPr="00B6671F">
        <w:rPr>
          <w:rFonts w:ascii="Palatino Linotype" w:hAnsi="Palatino Linotype" w:cs="Arial"/>
          <w:b/>
          <w:lang w:eastAsia="es-MX"/>
        </w:rPr>
        <w:t>Sujeto Obligado</w:t>
      </w:r>
      <w:r w:rsidRPr="00B6671F">
        <w:rPr>
          <w:rFonts w:ascii="Palatino Linotype" w:hAnsi="Palatino Linotype" w:cs="Arial"/>
          <w:lang w:eastAsia="es-MX"/>
        </w:rPr>
        <w:t>.</w:t>
      </w:r>
    </w:p>
    <w:p w:rsidR="00EA1CBB" w:rsidRPr="00B6671F" w:rsidRDefault="00EA1CBB" w:rsidP="00EA1CBB">
      <w:pPr>
        <w:spacing w:before="240" w:after="240" w:line="360" w:lineRule="auto"/>
        <w:jc w:val="both"/>
        <w:rPr>
          <w:rFonts w:ascii="Palatino Linotype" w:hAnsi="Palatino Linotype" w:cs="Arial"/>
        </w:rPr>
      </w:pPr>
      <w:r w:rsidRPr="00B6671F">
        <w:rPr>
          <w:rFonts w:ascii="Palatino Linotype" w:hAnsi="Palatino Linotype" w:cs="Arial"/>
        </w:rPr>
        <w:t xml:space="preserve">Así, con fundamento en lo prescrito en los artículos 5 </w:t>
      </w:r>
      <w:r w:rsidRPr="00B6671F">
        <w:rPr>
          <w:rFonts w:ascii="Palatino Linotype" w:hAnsi="Palatino Linotype"/>
          <w:shd w:val="clear" w:color="auto" w:fill="FFFFFF"/>
        </w:rPr>
        <w:t xml:space="preserve">párrafos vigésimo, vigésimo primero y vigésimo segundo fracciones IV y V </w:t>
      </w:r>
      <w:r w:rsidRPr="00B6671F">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EA1CBB" w:rsidRPr="00B6671F" w:rsidRDefault="00EA1CBB" w:rsidP="00EA1CBB">
      <w:pPr>
        <w:pStyle w:val="NormalWeb"/>
        <w:numPr>
          <w:ilvl w:val="0"/>
          <w:numId w:val="1"/>
        </w:numPr>
        <w:spacing w:line="360" w:lineRule="auto"/>
        <w:jc w:val="center"/>
        <w:rPr>
          <w:rFonts w:ascii="Palatino Linotype" w:hAnsi="Palatino Linotype" w:cs="Arial"/>
          <w:b/>
        </w:rPr>
      </w:pPr>
      <w:r w:rsidRPr="00B6671F">
        <w:rPr>
          <w:rFonts w:ascii="Palatino Linotype" w:hAnsi="Palatino Linotype" w:cs="Arial"/>
          <w:b/>
        </w:rPr>
        <w:t>R E S U E L V E:</w:t>
      </w:r>
    </w:p>
    <w:p w:rsidR="00EA1CBB" w:rsidRPr="00B6671F" w:rsidRDefault="00EA1CBB" w:rsidP="00EA1CBB">
      <w:pPr>
        <w:spacing w:before="240" w:after="240" w:line="360" w:lineRule="auto"/>
        <w:jc w:val="both"/>
        <w:rPr>
          <w:rFonts w:ascii="Palatino Linotype" w:hAnsi="Palatino Linotype" w:cs="Arial"/>
        </w:rPr>
      </w:pPr>
      <w:r w:rsidRPr="00B6671F">
        <w:rPr>
          <w:rFonts w:ascii="Palatino Linotype" w:hAnsi="Palatino Linotype" w:cs="Arial"/>
          <w:b/>
        </w:rPr>
        <w:t xml:space="preserve">Primero. </w:t>
      </w:r>
      <w:r w:rsidRPr="00B6671F">
        <w:rPr>
          <w:rFonts w:ascii="Palatino Linotype" w:hAnsi="Palatino Linotype" w:cs="Arial"/>
        </w:rPr>
        <w:t xml:space="preserve">Son parcialmente fundados los motivos de inconformidad aducidos por </w:t>
      </w:r>
      <w:r w:rsidRPr="00B6671F">
        <w:rPr>
          <w:rFonts w:ascii="Palatino Linotype" w:hAnsi="Palatino Linotype" w:cs="Arial"/>
          <w:b/>
        </w:rPr>
        <w:t>el recurrente</w:t>
      </w:r>
      <w:r w:rsidRPr="00B6671F">
        <w:rPr>
          <w:rFonts w:ascii="Palatino Linotype" w:hAnsi="Palatino Linotype" w:cs="Arial"/>
        </w:rPr>
        <w:t xml:space="preserve">, en términos de los argumentos de derecho señalados en el considerando </w:t>
      </w:r>
      <w:r w:rsidR="00C800BF">
        <w:rPr>
          <w:rFonts w:ascii="Palatino Linotype" w:hAnsi="Palatino Linotype" w:cs="Arial"/>
        </w:rPr>
        <w:t>Cuarto</w:t>
      </w:r>
      <w:r w:rsidRPr="00B6671F">
        <w:rPr>
          <w:rFonts w:ascii="Palatino Linotype" w:hAnsi="Palatino Linotype" w:cs="Arial"/>
        </w:rPr>
        <w:t xml:space="preserve">, por ende se </w:t>
      </w:r>
      <w:r w:rsidR="00C4569B" w:rsidRPr="00544584">
        <w:rPr>
          <w:rFonts w:ascii="Palatino Linotype" w:hAnsi="Palatino Linotype" w:cs="Arial"/>
          <w:b/>
        </w:rPr>
        <w:t>MODIFI</w:t>
      </w:r>
      <w:r w:rsidRPr="00544584">
        <w:rPr>
          <w:rFonts w:ascii="Palatino Linotype" w:hAnsi="Palatino Linotype" w:cs="Arial"/>
          <w:b/>
        </w:rPr>
        <w:t xml:space="preserve">CA </w:t>
      </w:r>
      <w:r w:rsidRPr="00B6671F">
        <w:rPr>
          <w:rFonts w:ascii="Palatino Linotype" w:hAnsi="Palatino Linotype" w:cs="Arial"/>
        </w:rPr>
        <w:t xml:space="preserve">la respuesta del </w:t>
      </w:r>
      <w:r w:rsidRPr="00B6671F">
        <w:rPr>
          <w:rFonts w:ascii="Palatino Linotype" w:hAnsi="Palatino Linotype" w:cs="Arial"/>
          <w:b/>
        </w:rPr>
        <w:t>Sujeto Obligado.</w:t>
      </w:r>
    </w:p>
    <w:p w:rsidR="00EA1CBB" w:rsidRPr="00B6671F" w:rsidRDefault="00EA1CBB" w:rsidP="00EA1CBB">
      <w:pPr>
        <w:spacing w:before="240" w:after="240" w:line="360" w:lineRule="auto"/>
        <w:jc w:val="both"/>
        <w:rPr>
          <w:rFonts w:ascii="Palatino Linotype" w:hAnsi="Palatino Linotype" w:cs="Arial"/>
        </w:rPr>
      </w:pPr>
      <w:r w:rsidRPr="00B6671F">
        <w:rPr>
          <w:rFonts w:ascii="Palatino Linotype" w:hAnsi="Palatino Linotype" w:cs="Arial"/>
          <w:b/>
        </w:rPr>
        <w:t xml:space="preserve">Segundo. </w:t>
      </w:r>
      <w:r w:rsidRPr="00B6671F">
        <w:rPr>
          <w:rFonts w:ascii="Palatino Linotype" w:hAnsi="Palatino Linotype" w:cs="Arial"/>
        </w:rPr>
        <w:t xml:space="preserve">Se </w:t>
      </w:r>
      <w:r w:rsidRPr="00B6671F">
        <w:rPr>
          <w:rFonts w:ascii="Palatino Linotype" w:hAnsi="Palatino Linotype" w:cs="Arial"/>
          <w:b/>
        </w:rPr>
        <w:t>ORDENA</w:t>
      </w:r>
      <w:r w:rsidRPr="00B6671F">
        <w:rPr>
          <w:rFonts w:ascii="Palatino Linotype" w:hAnsi="Palatino Linotype" w:cs="Arial"/>
        </w:rPr>
        <w:t xml:space="preserve"> al </w:t>
      </w:r>
      <w:r w:rsidRPr="00B6671F">
        <w:rPr>
          <w:rFonts w:ascii="Palatino Linotype" w:hAnsi="Palatino Linotype" w:cs="Arial"/>
          <w:b/>
        </w:rPr>
        <w:t>Sujeto Obligado</w:t>
      </w:r>
      <w:r w:rsidRPr="00B6671F">
        <w:rPr>
          <w:rFonts w:ascii="Palatino Linotype" w:hAnsi="Palatino Linotype" w:cs="Arial"/>
        </w:rPr>
        <w:t xml:space="preserve">, haga entrega al recurrente en copias certificadas sin costo, </w:t>
      </w:r>
      <w:r w:rsidRPr="00544584">
        <w:rPr>
          <w:rFonts w:ascii="Palatino Linotype" w:hAnsi="Palatino Linotype" w:cs="Arial"/>
        </w:rPr>
        <w:t xml:space="preserve">de conformidad </w:t>
      </w:r>
      <w:r w:rsidRPr="00B6671F">
        <w:rPr>
          <w:rFonts w:ascii="Palatino Linotype" w:hAnsi="Palatino Linotype" w:cs="Arial"/>
        </w:rPr>
        <w:t xml:space="preserve">con </w:t>
      </w:r>
      <w:r w:rsidR="00C4569B">
        <w:rPr>
          <w:rFonts w:ascii="Palatino Linotype" w:hAnsi="Palatino Linotype" w:cs="Arial"/>
        </w:rPr>
        <w:t>el Considerando</w:t>
      </w:r>
      <w:r w:rsidRPr="00B6671F">
        <w:rPr>
          <w:rFonts w:ascii="Palatino Linotype" w:hAnsi="Palatino Linotype" w:cs="Arial"/>
        </w:rPr>
        <w:t xml:space="preserve"> Cuarto de la presente resolución, de lo siguiente:</w:t>
      </w:r>
    </w:p>
    <w:p w:rsidR="00EA1CBB" w:rsidRPr="00B6671F" w:rsidRDefault="00544584" w:rsidP="00EA1CBB">
      <w:pPr>
        <w:pStyle w:val="Prrafodelista"/>
        <w:numPr>
          <w:ilvl w:val="0"/>
          <w:numId w:val="38"/>
        </w:numPr>
        <w:jc w:val="both"/>
        <w:rPr>
          <w:rFonts w:ascii="Palatino Linotype" w:hAnsi="Palatino Linotype"/>
          <w:i/>
          <w:noProof/>
          <w:sz w:val="24"/>
          <w:szCs w:val="24"/>
          <w:lang w:eastAsia="es-ES"/>
        </w:rPr>
      </w:pPr>
      <w:r>
        <w:rPr>
          <w:rFonts w:ascii="Palatino Linotype" w:hAnsi="Palatino Linotype"/>
          <w:i/>
          <w:noProof/>
          <w:sz w:val="24"/>
          <w:szCs w:val="24"/>
          <w:lang w:val="es-ES" w:eastAsia="es-ES"/>
        </w:rPr>
        <w:t>Oficio</w:t>
      </w:r>
      <w:r w:rsidR="00EA1CBB" w:rsidRPr="00B6671F">
        <w:rPr>
          <w:rFonts w:ascii="Palatino Linotype" w:hAnsi="Palatino Linotype"/>
          <w:i/>
          <w:noProof/>
          <w:sz w:val="24"/>
          <w:szCs w:val="24"/>
          <w:lang w:val="es-ES" w:eastAsia="es-ES"/>
        </w:rPr>
        <w:t xml:space="preserve"> número 205C</w:t>
      </w:r>
      <w:r w:rsidR="0062120D">
        <w:rPr>
          <w:rFonts w:ascii="Palatino Linotype" w:hAnsi="Palatino Linotype"/>
          <w:i/>
          <w:noProof/>
          <w:sz w:val="24"/>
          <w:szCs w:val="24"/>
          <w:lang w:val="es-ES" w:eastAsia="es-ES"/>
        </w:rPr>
        <w:t>13000/UT/0460/2018</w:t>
      </w:r>
      <w:r w:rsidR="00EA1CBB" w:rsidRPr="00B6671F">
        <w:rPr>
          <w:rFonts w:ascii="Palatino Linotype" w:hAnsi="Palatino Linotype"/>
          <w:i/>
          <w:noProof/>
          <w:sz w:val="24"/>
          <w:szCs w:val="24"/>
          <w:lang w:val="es-ES" w:eastAsia="es-ES"/>
        </w:rPr>
        <w:t>.</w:t>
      </w:r>
    </w:p>
    <w:p w:rsidR="00EA1CBB" w:rsidRPr="00B6671F" w:rsidRDefault="00EA1CBB" w:rsidP="00EA1CBB">
      <w:pPr>
        <w:ind w:left="360"/>
        <w:jc w:val="both"/>
        <w:rPr>
          <w:rFonts w:ascii="Palatino Linotype" w:hAnsi="Palatino Linotype"/>
          <w:i/>
          <w:noProof/>
        </w:rPr>
      </w:pPr>
    </w:p>
    <w:p w:rsidR="00EA1CBB" w:rsidRPr="00B6671F" w:rsidRDefault="00EA1CBB" w:rsidP="00EA1CBB">
      <w:pPr>
        <w:pStyle w:val="Prrafodelista"/>
        <w:spacing w:before="240" w:after="240" w:line="360" w:lineRule="auto"/>
        <w:ind w:left="720"/>
        <w:jc w:val="both"/>
        <w:rPr>
          <w:rFonts w:ascii="Palatino Linotype" w:hAnsi="Palatino Linotype"/>
          <w:lang w:val="es-ES"/>
        </w:rPr>
      </w:pPr>
      <w:r w:rsidRPr="00B6671F">
        <w:rPr>
          <w:rFonts w:ascii="Palatino Linotype" w:hAnsi="Palatino Linotype"/>
          <w:lang w:val="es-ES"/>
        </w:rPr>
        <w:t xml:space="preserve">Asimismo para el caso de la entrega de la información en copias certificadas, el Sujeto Obligado previamente deberá hacer de conocimiento del particular </w:t>
      </w:r>
      <w:r w:rsidRPr="00B6671F">
        <w:rPr>
          <w:rFonts w:ascii="Palatino Linotype" w:hAnsi="Palatino Linotype"/>
          <w:lang w:val="es-ES_tradnl"/>
        </w:rPr>
        <w:t xml:space="preserve">el domicilio al cual deberá acudir, el nombre de la dependencia o área respectiva, los días y horarios de atención en los cuales podrá acceder a las documentales, la forma y procedimiento a seguir, conforme a lo dispuesto por el artículo 166 de la Ley de Transparencia y Acceso a la Información Pública del Estado de México y Municipios.  </w:t>
      </w:r>
    </w:p>
    <w:p w:rsidR="00EA1CBB" w:rsidRPr="00B6671F" w:rsidRDefault="00EA1CBB" w:rsidP="00EA1CBB">
      <w:pPr>
        <w:spacing w:before="240" w:after="240" w:line="360" w:lineRule="auto"/>
        <w:jc w:val="both"/>
        <w:rPr>
          <w:rFonts w:ascii="Palatino Linotype" w:eastAsia="MS Mincho" w:hAnsi="Palatino Linotype"/>
          <w:shd w:val="clear" w:color="auto" w:fill="FFFFFF"/>
          <w:lang w:val="es-ES_tradnl"/>
        </w:rPr>
      </w:pPr>
      <w:r w:rsidRPr="00B6671F">
        <w:rPr>
          <w:rFonts w:ascii="Palatino Linotype" w:hAnsi="Palatino Linotype" w:cs="Arial"/>
          <w:b/>
          <w:bCs/>
          <w:shd w:val="clear" w:color="auto" w:fill="FFFFFF"/>
        </w:rPr>
        <w:t xml:space="preserve">Tercero. </w:t>
      </w:r>
      <w:bookmarkStart w:id="1" w:name="_Toc450120670"/>
      <w:r w:rsidRPr="00B6671F">
        <w:rPr>
          <w:rFonts w:ascii="Palatino Linotype" w:eastAsia="MS Mincho" w:hAnsi="Palatino Linotype" w:cs="Arial"/>
          <w:b/>
          <w:bCs/>
          <w:shd w:val="clear" w:color="auto" w:fill="FFFFFF"/>
          <w:lang w:val="es-ES_tradnl"/>
        </w:rPr>
        <w:t xml:space="preserve">Remítase </w:t>
      </w:r>
      <w:r w:rsidRPr="00B6671F">
        <w:rPr>
          <w:rFonts w:ascii="Palatino Linotype" w:eastAsia="MS Mincho" w:hAnsi="Palatino Linotype"/>
          <w:shd w:val="clear" w:color="auto" w:fill="FFFFFF"/>
          <w:lang w:val="es-ES_tradnl"/>
        </w:rPr>
        <w:t>al Titular de la Unidad de Transparencia del</w:t>
      </w:r>
      <w:r w:rsidRPr="00B6671F">
        <w:rPr>
          <w:rFonts w:ascii="Palatino Linotype" w:eastAsia="MS Mincho" w:hAnsi="Palatino Linotype"/>
          <w:b/>
          <w:bCs/>
          <w:shd w:val="clear" w:color="auto" w:fill="FFFFFF"/>
          <w:lang w:val="es-ES_tradnl"/>
        </w:rPr>
        <w:t xml:space="preserve"> SUJETO OBLIGADO</w:t>
      </w:r>
      <w:r w:rsidRPr="00B6671F">
        <w:rPr>
          <w:rFonts w:ascii="Palatino Linotype" w:eastAsia="MS Mincho" w:hAnsi="Palatino Linotype"/>
          <w:shd w:val="clear" w:color="auto" w:fill="FFFFFF"/>
          <w:lang w:val="es-ES_tradnl"/>
        </w:rPr>
        <w:t>,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EA1CBB" w:rsidRPr="00B6671F" w:rsidRDefault="00EA1CBB" w:rsidP="00EA1CBB">
      <w:pPr>
        <w:spacing w:before="240" w:after="240" w:line="360" w:lineRule="auto"/>
        <w:ind w:right="49"/>
        <w:jc w:val="both"/>
        <w:rPr>
          <w:rFonts w:ascii="Palatino Linotype" w:hAnsi="Palatino Linotype" w:cs="Arial"/>
        </w:rPr>
      </w:pPr>
      <w:r w:rsidRPr="00B6671F">
        <w:rPr>
          <w:rFonts w:ascii="Palatino Linotype" w:hAnsi="Palatino Linotype" w:cs="Arial"/>
          <w:b/>
        </w:rPr>
        <w:t xml:space="preserve">Cuarto.  Hágase del Conocimiento </w:t>
      </w:r>
      <w:r w:rsidRPr="00B6671F">
        <w:rPr>
          <w:rFonts w:ascii="Palatino Linotype" w:hAnsi="Palatino Linotype" w:cs="Arial"/>
        </w:rPr>
        <w:t xml:space="preserve">de la </w:t>
      </w:r>
      <w:r w:rsidRPr="00B6671F">
        <w:rPr>
          <w:rFonts w:ascii="Palatino Linotype" w:hAnsi="Palatino Linotype" w:cs="Arial"/>
          <w:b/>
        </w:rPr>
        <w:t>recurrente</w:t>
      </w:r>
      <w:r w:rsidRPr="00B6671F">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EA1CBB" w:rsidRPr="00B6671F" w:rsidRDefault="00EA1CBB" w:rsidP="00EA1CBB">
      <w:pPr>
        <w:tabs>
          <w:tab w:val="left" w:pos="709"/>
        </w:tabs>
        <w:spacing w:before="240" w:after="240" w:line="360" w:lineRule="auto"/>
        <w:jc w:val="both"/>
        <w:rPr>
          <w:rFonts w:ascii="Palatino Linotype" w:hAnsi="Palatino Linotype" w:cs="Arial"/>
        </w:rPr>
      </w:pPr>
      <w:r w:rsidRPr="00B6671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BF0CC2">
        <w:rPr>
          <w:rFonts w:ascii="Palatino Linotype" w:hAnsi="Palatino Linotype"/>
        </w:rPr>
        <w:t>(EMITIENDO VOTO PARTICULAR CONCURRENTE)</w:t>
      </w:r>
      <w:r w:rsidRPr="00B6671F">
        <w:rPr>
          <w:rFonts w:ascii="Palatino Linotype" w:hAnsi="Palatino Linotype"/>
        </w:rPr>
        <w:t>; EVA ABAID YAPUR</w:t>
      </w:r>
      <w:r w:rsidR="00BF0CC2">
        <w:rPr>
          <w:rFonts w:ascii="Palatino Linotype" w:hAnsi="Palatino Linotype"/>
        </w:rPr>
        <w:t>(EMITIENDO VOTO PARTICULAR CONCURRENTE)</w:t>
      </w:r>
      <w:r w:rsidRPr="00B6671F">
        <w:rPr>
          <w:rFonts w:ascii="Palatino Linotype" w:hAnsi="Palatino Linotype"/>
        </w:rPr>
        <w:t xml:space="preserve">; </w:t>
      </w:r>
      <w:r>
        <w:rPr>
          <w:rFonts w:ascii="Palatino Linotype" w:hAnsi="Palatino Linotype"/>
        </w:rPr>
        <w:t>JOSÉ GUADALUPE LUNA HERNÁNDEZ</w:t>
      </w:r>
      <w:r w:rsidR="001F2467">
        <w:rPr>
          <w:rFonts w:ascii="Palatino Linotype" w:hAnsi="Palatino Linotype"/>
        </w:rPr>
        <w:t>(EMITIENDO VOTO PARTICULAR)</w:t>
      </w:r>
      <w:r>
        <w:rPr>
          <w:rFonts w:ascii="Palatino Linotype" w:hAnsi="Palatino Linotype"/>
        </w:rPr>
        <w:t>; JAVIER MARTÍNEZ CRUZ Y LUIS GUSTAVO PARRA NORIEGA; EN LA TR</w:t>
      </w:r>
      <w:r w:rsidRPr="00B6671F">
        <w:rPr>
          <w:rFonts w:ascii="Palatino Linotype" w:hAnsi="Palatino Linotype"/>
        </w:rPr>
        <w:t xml:space="preserve">IGÉSIMA </w:t>
      </w:r>
      <w:r w:rsidR="00BF0CC2">
        <w:rPr>
          <w:rFonts w:ascii="Palatino Linotype" w:hAnsi="Palatino Linotype"/>
        </w:rPr>
        <w:t xml:space="preserve">QUINTA </w:t>
      </w:r>
      <w:r w:rsidRPr="00B6671F">
        <w:rPr>
          <w:rFonts w:ascii="Palatino Linotype" w:hAnsi="Palatino Linotype"/>
        </w:rPr>
        <w:t xml:space="preserve">SESIÓN ORDINARIA CELEBRADA EL </w:t>
      </w:r>
      <w:r w:rsidR="00A71BBA">
        <w:rPr>
          <w:rFonts w:ascii="Palatino Linotype" w:hAnsi="Palatino Linotype"/>
        </w:rPr>
        <w:t>VEINTISÉ</w:t>
      </w:r>
      <w:r w:rsidR="00BF0CC2">
        <w:rPr>
          <w:rFonts w:ascii="Palatino Linotype" w:hAnsi="Palatino Linotype"/>
        </w:rPr>
        <w:t xml:space="preserve">IS </w:t>
      </w:r>
      <w:r>
        <w:rPr>
          <w:rFonts w:ascii="Palatino Linotype" w:hAnsi="Palatino Linotype"/>
        </w:rPr>
        <w:t xml:space="preserve">DE SEPTIEMBRE </w:t>
      </w:r>
      <w:r w:rsidRPr="00B6671F">
        <w:rPr>
          <w:rFonts w:ascii="Palatino Linotype" w:hAnsi="Palatino Linotype"/>
        </w:rPr>
        <w:t>DE DOS MIL DIECIOCHO, ANTE EL SECRETARIO TÉCNICO DEL PLENO ALEXIS TAPIA RAMÍREZ.</w:t>
      </w:r>
      <w:r w:rsidRPr="00B6671F">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A1CBB" w:rsidRPr="00B6671F" w:rsidTr="00CA550C">
        <w:trPr>
          <w:trHeight w:val="1807"/>
        </w:trPr>
        <w:tc>
          <w:tcPr>
            <w:tcW w:w="8838" w:type="dxa"/>
            <w:gridSpan w:val="2"/>
            <w:vAlign w:val="center"/>
          </w:tcPr>
          <w:p w:rsidR="00EA1CBB" w:rsidRPr="00680B1A" w:rsidRDefault="00EA1CBB" w:rsidP="00CA550C">
            <w:pPr>
              <w:rPr>
                <w:rFonts w:ascii="Palatino Linotype" w:hAnsi="Palatino Linotype"/>
              </w:rPr>
            </w:pPr>
          </w:p>
          <w:p w:rsidR="00EA1CBB" w:rsidRPr="00680B1A" w:rsidRDefault="00EA1CBB" w:rsidP="00CA550C">
            <w:pPr>
              <w:jc w:val="center"/>
              <w:rPr>
                <w:rFonts w:ascii="Palatino Linotype" w:hAnsi="Palatino Linotype"/>
                <w:b/>
              </w:rPr>
            </w:pPr>
            <w:r w:rsidRPr="00680B1A">
              <w:rPr>
                <w:rFonts w:ascii="Palatino Linotype" w:hAnsi="Palatino Linotype" w:cs="Arial"/>
                <w:b/>
              </w:rPr>
              <w:t>Zulema Martínez Sánchez</w:t>
            </w:r>
            <w:r w:rsidRPr="00680B1A">
              <w:rPr>
                <w:rFonts w:ascii="Palatino Linotype" w:hAnsi="Palatino Linotype"/>
                <w:b/>
              </w:rPr>
              <w:t xml:space="preserve"> </w:t>
            </w:r>
          </w:p>
          <w:p w:rsidR="00EA1CBB" w:rsidRPr="00680B1A" w:rsidRDefault="00EA1CBB" w:rsidP="00CA550C">
            <w:pPr>
              <w:jc w:val="center"/>
              <w:rPr>
                <w:rFonts w:ascii="Palatino Linotype" w:hAnsi="Palatino Linotype"/>
              </w:rPr>
            </w:pPr>
            <w:r w:rsidRPr="00680B1A">
              <w:rPr>
                <w:rFonts w:ascii="Palatino Linotype" w:hAnsi="Palatino Linotype"/>
              </w:rPr>
              <w:t>Comisionada Presidenta</w:t>
            </w:r>
          </w:p>
          <w:p w:rsidR="00EA1CBB" w:rsidRDefault="00EA1CBB" w:rsidP="00CA550C">
            <w:pPr>
              <w:jc w:val="center"/>
              <w:rPr>
                <w:rFonts w:ascii="Palatino Linotype" w:hAnsi="Palatino Linotype"/>
              </w:rPr>
            </w:pPr>
            <w:r w:rsidRPr="00680B1A">
              <w:rPr>
                <w:rFonts w:ascii="Palatino Linotype" w:hAnsi="Palatino Linotype"/>
              </w:rPr>
              <w:t>(Rúbrica)</w:t>
            </w:r>
          </w:p>
          <w:p w:rsidR="00EA1CBB" w:rsidRPr="00680B1A" w:rsidRDefault="00EA1CBB" w:rsidP="00CA550C">
            <w:pPr>
              <w:jc w:val="center"/>
              <w:rPr>
                <w:rFonts w:ascii="Palatino Linotype" w:hAnsi="Palatino Linotype"/>
              </w:rPr>
            </w:pPr>
          </w:p>
          <w:p w:rsidR="00EA1CBB" w:rsidRDefault="00EA1CBB" w:rsidP="00CA550C">
            <w:pPr>
              <w:jc w:val="center"/>
              <w:rPr>
                <w:rFonts w:ascii="Palatino Linotype" w:hAnsi="Palatino Linotype"/>
              </w:rPr>
            </w:pPr>
          </w:p>
          <w:p w:rsidR="00EA1CBB" w:rsidRPr="00680B1A" w:rsidRDefault="00EA1CBB" w:rsidP="00CA550C">
            <w:pPr>
              <w:jc w:val="center"/>
              <w:rPr>
                <w:rFonts w:ascii="Palatino Linotype" w:hAnsi="Palatino Linotype"/>
              </w:rPr>
            </w:pPr>
          </w:p>
          <w:p w:rsidR="00EA1CBB" w:rsidRPr="00680B1A" w:rsidRDefault="00EA1CBB" w:rsidP="00CA550C">
            <w:pPr>
              <w:jc w:val="center"/>
              <w:rPr>
                <w:rFonts w:ascii="Palatino Linotype" w:hAnsi="Palatino Linotype"/>
              </w:rPr>
            </w:pPr>
          </w:p>
        </w:tc>
      </w:tr>
      <w:tr w:rsidR="00EA1CBB" w:rsidRPr="00B6671F" w:rsidTr="00CA550C">
        <w:trPr>
          <w:trHeight w:val="2156"/>
        </w:trPr>
        <w:tc>
          <w:tcPr>
            <w:tcW w:w="4419" w:type="dxa"/>
            <w:vAlign w:val="center"/>
          </w:tcPr>
          <w:p w:rsidR="00EA1CBB" w:rsidRDefault="00EA1CBB" w:rsidP="00CA550C">
            <w:pPr>
              <w:rPr>
                <w:rFonts w:ascii="Palatino Linotype" w:hAnsi="Palatino Linotype"/>
                <w:b/>
              </w:rPr>
            </w:pPr>
          </w:p>
          <w:p w:rsidR="00EA1CBB" w:rsidRPr="00680B1A" w:rsidRDefault="00EA1CBB" w:rsidP="00CA550C">
            <w:pPr>
              <w:rPr>
                <w:rFonts w:ascii="Palatino Linotype" w:hAnsi="Palatino Linotype"/>
                <w:b/>
              </w:rPr>
            </w:pPr>
          </w:p>
          <w:p w:rsidR="00EA1CBB" w:rsidRPr="00680B1A" w:rsidRDefault="00EA1CBB" w:rsidP="00CA550C">
            <w:pPr>
              <w:jc w:val="center"/>
              <w:rPr>
                <w:rFonts w:ascii="Palatino Linotype" w:hAnsi="Palatino Linotype"/>
                <w:b/>
              </w:rPr>
            </w:pPr>
          </w:p>
          <w:p w:rsidR="00EA1CBB" w:rsidRPr="00680B1A" w:rsidRDefault="00EA1CBB" w:rsidP="00CA550C">
            <w:pPr>
              <w:rPr>
                <w:rFonts w:ascii="Palatino Linotype" w:hAnsi="Palatino Linotype"/>
                <w:b/>
              </w:rPr>
            </w:pPr>
          </w:p>
          <w:p w:rsidR="00EA1CBB" w:rsidRPr="00680B1A" w:rsidRDefault="00EA1CBB" w:rsidP="00CA550C">
            <w:pPr>
              <w:jc w:val="center"/>
              <w:rPr>
                <w:rFonts w:ascii="Palatino Linotype" w:hAnsi="Palatino Linotype"/>
                <w:b/>
              </w:rPr>
            </w:pPr>
            <w:r w:rsidRPr="00680B1A">
              <w:rPr>
                <w:rFonts w:ascii="Palatino Linotype" w:hAnsi="Palatino Linotype"/>
                <w:b/>
              </w:rPr>
              <w:t>Eva Abaid Yapur</w:t>
            </w:r>
          </w:p>
          <w:p w:rsidR="00EA1CBB" w:rsidRPr="00680B1A" w:rsidRDefault="00EA1CBB" w:rsidP="00CA550C">
            <w:pPr>
              <w:jc w:val="center"/>
              <w:rPr>
                <w:rFonts w:ascii="Palatino Linotype" w:hAnsi="Palatino Linotype"/>
              </w:rPr>
            </w:pPr>
            <w:r w:rsidRPr="00680B1A">
              <w:rPr>
                <w:rFonts w:ascii="Palatino Linotype" w:hAnsi="Palatino Linotype"/>
              </w:rPr>
              <w:t>Comisionada</w:t>
            </w:r>
          </w:p>
          <w:p w:rsidR="00EA1CBB" w:rsidRPr="00680B1A" w:rsidRDefault="00EA1CBB" w:rsidP="00CA550C">
            <w:pPr>
              <w:jc w:val="center"/>
              <w:rPr>
                <w:rFonts w:ascii="Palatino Linotype" w:hAnsi="Palatino Linotype"/>
              </w:rPr>
            </w:pPr>
            <w:r w:rsidRPr="00680B1A">
              <w:rPr>
                <w:rFonts w:ascii="Palatino Linotype" w:hAnsi="Palatino Linotype"/>
              </w:rPr>
              <w:t>(Rúbrica)</w:t>
            </w:r>
          </w:p>
        </w:tc>
        <w:tc>
          <w:tcPr>
            <w:tcW w:w="4419" w:type="dxa"/>
            <w:vAlign w:val="center"/>
          </w:tcPr>
          <w:p w:rsidR="00EA1CBB" w:rsidRPr="00B6671F" w:rsidRDefault="00EA1CBB" w:rsidP="00CA550C">
            <w:pPr>
              <w:rPr>
                <w:rFonts w:ascii="Palatino Linotype" w:hAnsi="Palatino Linotype" w:cs="Arial"/>
                <w:b/>
              </w:rPr>
            </w:pPr>
          </w:p>
          <w:p w:rsidR="00EA1CBB" w:rsidRPr="00B6671F" w:rsidRDefault="00EA1CBB" w:rsidP="00CA550C">
            <w:pPr>
              <w:jc w:val="center"/>
              <w:rPr>
                <w:rFonts w:ascii="Palatino Linotype" w:hAnsi="Palatino Linotype" w:cs="Arial"/>
                <w:b/>
              </w:rPr>
            </w:pPr>
          </w:p>
          <w:p w:rsidR="00EA1CBB" w:rsidRPr="00B6671F" w:rsidRDefault="00EA1CBB" w:rsidP="00CA550C">
            <w:pPr>
              <w:jc w:val="center"/>
              <w:rPr>
                <w:rFonts w:ascii="Palatino Linotype" w:hAnsi="Palatino Linotype" w:cs="Arial"/>
                <w:b/>
              </w:rPr>
            </w:pPr>
          </w:p>
          <w:p w:rsidR="00EA1CBB" w:rsidRPr="00B6671F" w:rsidRDefault="00EA1CBB" w:rsidP="00CA550C">
            <w:pPr>
              <w:jc w:val="center"/>
              <w:rPr>
                <w:rFonts w:ascii="Palatino Linotype" w:hAnsi="Palatino Linotype" w:cs="Arial"/>
                <w:b/>
              </w:rPr>
            </w:pPr>
          </w:p>
          <w:p w:rsidR="00EA1CBB" w:rsidRPr="00B6671F" w:rsidRDefault="00EA1CBB" w:rsidP="00CA550C">
            <w:pPr>
              <w:rPr>
                <w:rFonts w:ascii="Palatino Linotype" w:hAnsi="Palatino Linotype" w:cs="Arial"/>
                <w:b/>
              </w:rPr>
            </w:pPr>
          </w:p>
          <w:p w:rsidR="00EA1CBB" w:rsidRPr="00B6671F" w:rsidRDefault="00EA1CBB" w:rsidP="00CA550C">
            <w:pPr>
              <w:jc w:val="center"/>
              <w:rPr>
                <w:rFonts w:ascii="Palatino Linotype" w:hAnsi="Palatino Linotype"/>
                <w:b/>
              </w:rPr>
            </w:pPr>
            <w:r w:rsidRPr="00B6671F">
              <w:rPr>
                <w:rFonts w:ascii="Palatino Linotype" w:hAnsi="Palatino Linotype" w:cs="Arial"/>
                <w:b/>
              </w:rPr>
              <w:t>José Guadalupe Luna Hernández</w:t>
            </w:r>
          </w:p>
          <w:p w:rsidR="00EA1CBB" w:rsidRPr="00B6671F" w:rsidRDefault="00EA1CBB" w:rsidP="00CA550C">
            <w:pPr>
              <w:jc w:val="center"/>
              <w:rPr>
                <w:rFonts w:ascii="Palatino Linotype" w:hAnsi="Palatino Linotype"/>
              </w:rPr>
            </w:pPr>
            <w:r w:rsidRPr="00B6671F">
              <w:rPr>
                <w:rFonts w:ascii="Palatino Linotype" w:hAnsi="Palatino Linotype"/>
              </w:rPr>
              <w:t xml:space="preserve"> Comisionado</w:t>
            </w:r>
          </w:p>
          <w:p w:rsidR="00EA1CBB" w:rsidRPr="00B6671F" w:rsidRDefault="00EA1CBB" w:rsidP="00CA550C">
            <w:pPr>
              <w:jc w:val="center"/>
              <w:rPr>
                <w:rFonts w:ascii="Palatino Linotype" w:hAnsi="Palatino Linotype"/>
              </w:rPr>
            </w:pPr>
            <w:r w:rsidRPr="00B6671F">
              <w:rPr>
                <w:rFonts w:ascii="Palatino Linotype" w:hAnsi="Palatino Linotype"/>
              </w:rPr>
              <w:t>(Rúbrica)</w:t>
            </w:r>
          </w:p>
          <w:p w:rsidR="00EA1CBB" w:rsidRPr="00B6671F" w:rsidRDefault="00EA1CBB" w:rsidP="00CA550C">
            <w:pPr>
              <w:jc w:val="center"/>
              <w:rPr>
                <w:rFonts w:ascii="Palatino Linotype" w:hAnsi="Palatino Linotype"/>
              </w:rPr>
            </w:pPr>
          </w:p>
        </w:tc>
      </w:tr>
      <w:tr w:rsidR="00EA1CBB" w:rsidRPr="00B6671F" w:rsidTr="00CA550C">
        <w:trPr>
          <w:trHeight w:val="1953"/>
        </w:trPr>
        <w:tc>
          <w:tcPr>
            <w:tcW w:w="8838" w:type="dxa"/>
            <w:gridSpan w:val="2"/>
            <w:vAlign w:val="center"/>
          </w:tcPr>
          <w:p w:rsidR="00EA1CBB" w:rsidRPr="00680B1A" w:rsidRDefault="00EA1CBB" w:rsidP="00CA550C">
            <w:pPr>
              <w:rPr>
                <w:rFonts w:ascii="Palatino Linotype" w:hAnsi="Palatino Linotype" w:cs="Arial"/>
                <w:b/>
              </w:rPr>
            </w:pPr>
          </w:p>
          <w:p w:rsidR="00EA1CBB" w:rsidRDefault="00EA1CBB" w:rsidP="00CA550C">
            <w:pPr>
              <w:jc w:val="center"/>
              <w:rPr>
                <w:rFonts w:ascii="Palatino Linotype" w:hAnsi="Palatino Linotype" w:cs="Arial"/>
                <w:b/>
              </w:rPr>
            </w:pPr>
          </w:p>
          <w:p w:rsidR="00EA1CBB" w:rsidRPr="00680B1A" w:rsidRDefault="00EA1CBB" w:rsidP="00CA550C">
            <w:pPr>
              <w:jc w:val="center"/>
              <w:rPr>
                <w:rFonts w:ascii="Palatino Linotype" w:hAnsi="Palatino Linotype" w:cs="Arial"/>
                <w:b/>
              </w:rPr>
            </w:pPr>
          </w:p>
          <w:p w:rsidR="00EA1CBB" w:rsidRPr="00680B1A" w:rsidRDefault="00EA1CBB" w:rsidP="00CA550C">
            <w:pPr>
              <w:jc w:val="center"/>
              <w:rPr>
                <w:rFonts w:ascii="Palatino Linotype" w:hAnsi="Palatino Linotype" w:cs="Arial"/>
                <w:b/>
              </w:rPr>
            </w:pPr>
          </w:p>
          <w:p w:rsidR="00EA1CBB" w:rsidRPr="00680B1A" w:rsidRDefault="00EA1CBB" w:rsidP="00CA550C">
            <w:pPr>
              <w:jc w:val="both"/>
              <w:rPr>
                <w:rFonts w:ascii="Palatino Linotype" w:hAnsi="Palatino Linotype" w:cs="Arial"/>
                <w:b/>
              </w:rPr>
            </w:pPr>
            <w:r w:rsidRPr="00680B1A">
              <w:rPr>
                <w:rFonts w:ascii="Palatino Linotype" w:hAnsi="Palatino Linotype" w:cs="Arial"/>
                <w:b/>
              </w:rPr>
              <w:t xml:space="preserve">                                    </w:t>
            </w:r>
          </w:p>
          <w:p w:rsidR="00EA1CBB" w:rsidRPr="00680B1A" w:rsidRDefault="00EA1CBB" w:rsidP="00CA550C">
            <w:pPr>
              <w:jc w:val="both"/>
              <w:rPr>
                <w:rFonts w:ascii="Palatino Linotype" w:hAnsi="Palatino Linotype" w:cs="Arial"/>
                <w:b/>
              </w:rPr>
            </w:pPr>
            <w:r w:rsidRPr="00680B1A">
              <w:rPr>
                <w:rFonts w:ascii="Palatino Linotype" w:hAnsi="Palatino Linotype" w:cs="Arial"/>
                <w:b/>
              </w:rPr>
              <w:t xml:space="preserve">                                                   </w:t>
            </w:r>
          </w:p>
          <w:p w:rsidR="00EA1CBB" w:rsidRDefault="00EA1CBB" w:rsidP="00CA550C">
            <w:pPr>
              <w:jc w:val="both"/>
              <w:rPr>
                <w:rFonts w:ascii="Palatino Linotype" w:hAnsi="Palatino Linotype" w:cs="Arial"/>
                <w:b/>
              </w:rPr>
            </w:pPr>
            <w:r w:rsidRPr="00680B1A">
              <w:rPr>
                <w:rFonts w:ascii="Palatino Linotype" w:hAnsi="Palatino Linotype" w:cs="Arial"/>
                <w:b/>
              </w:rPr>
              <w:t xml:space="preserve">                                                                    </w:t>
            </w:r>
          </w:p>
          <w:p w:rsidR="00EA1CBB" w:rsidRPr="00680B1A" w:rsidRDefault="00EA1CBB" w:rsidP="00CA550C">
            <w:pPr>
              <w:jc w:val="both"/>
              <w:rPr>
                <w:rFonts w:ascii="Palatino Linotype" w:hAnsi="Palatino Linotype" w:cs="Arial"/>
                <w:b/>
              </w:rPr>
            </w:pPr>
            <w:r w:rsidRPr="00680B1A">
              <w:rPr>
                <w:rFonts w:ascii="Palatino Linotype" w:hAnsi="Palatino Linotype" w:cs="Arial"/>
                <w:b/>
              </w:rPr>
              <w:t xml:space="preserve">                 </w:t>
            </w:r>
          </w:p>
          <w:p w:rsidR="00EA1CBB" w:rsidRPr="00680B1A" w:rsidRDefault="00EA1CBB" w:rsidP="00CA550C">
            <w:pPr>
              <w:rPr>
                <w:rFonts w:ascii="Palatino Linotype" w:hAnsi="Palatino Linotype" w:cs="Arial"/>
                <w:b/>
              </w:rPr>
            </w:pPr>
            <w:r w:rsidRPr="00680B1A">
              <w:rPr>
                <w:rFonts w:ascii="Palatino Linotype" w:hAnsi="Palatino Linotype" w:cs="Arial"/>
                <w:b/>
              </w:rPr>
              <w:t xml:space="preserve">            Javier Martínez Cruz    </w:t>
            </w:r>
            <w:r>
              <w:rPr>
                <w:rFonts w:ascii="Palatino Linotype" w:hAnsi="Palatino Linotype" w:cs="Arial"/>
                <w:b/>
              </w:rPr>
              <w:t xml:space="preserve">                           </w:t>
            </w:r>
            <w:r w:rsidRPr="00680B1A">
              <w:rPr>
                <w:rFonts w:ascii="Palatino Linotype" w:hAnsi="Palatino Linotype" w:cs="Arial"/>
                <w:b/>
              </w:rPr>
              <w:t xml:space="preserve">  </w:t>
            </w:r>
            <w:r>
              <w:rPr>
                <w:rFonts w:ascii="Palatino Linotype" w:hAnsi="Palatino Linotype" w:cs="Arial"/>
                <w:b/>
              </w:rPr>
              <w:t>Luis Gustavo Parra Noriega</w:t>
            </w:r>
            <w:r w:rsidRPr="00680B1A">
              <w:rPr>
                <w:rFonts w:ascii="Palatino Linotype" w:hAnsi="Palatino Linotype" w:cs="Arial"/>
                <w:b/>
              </w:rPr>
              <w:t xml:space="preserve"> </w:t>
            </w:r>
          </w:p>
          <w:p w:rsidR="00EA1CBB" w:rsidRPr="00680B1A" w:rsidRDefault="00EA1CBB" w:rsidP="00CA550C">
            <w:pPr>
              <w:rPr>
                <w:rFonts w:ascii="Palatino Linotype" w:hAnsi="Palatino Linotype" w:cs="Arial"/>
                <w:b/>
              </w:rPr>
            </w:pPr>
            <w:r w:rsidRPr="00680B1A">
              <w:rPr>
                <w:rFonts w:ascii="Palatino Linotype" w:hAnsi="Palatino Linotype" w:cs="Arial"/>
              </w:rPr>
              <w:t xml:space="preserve">                  Comisionado</w:t>
            </w:r>
            <w:r w:rsidRPr="00680B1A">
              <w:rPr>
                <w:rFonts w:ascii="Palatino Linotype" w:hAnsi="Palatino Linotype" w:cs="Arial"/>
                <w:b/>
              </w:rPr>
              <w:t xml:space="preserve">                                                        </w:t>
            </w:r>
            <w:proofErr w:type="spellStart"/>
            <w:r>
              <w:rPr>
                <w:rFonts w:ascii="Palatino Linotype" w:hAnsi="Palatino Linotype" w:cs="Arial"/>
              </w:rPr>
              <w:t>Comisionado</w:t>
            </w:r>
            <w:proofErr w:type="spellEnd"/>
            <w:r w:rsidRPr="00680B1A">
              <w:rPr>
                <w:rFonts w:ascii="Palatino Linotype" w:hAnsi="Palatino Linotype" w:cs="Arial"/>
                <w:b/>
              </w:rPr>
              <w:t xml:space="preserve">                                 </w:t>
            </w:r>
          </w:p>
          <w:p w:rsidR="00EA1CBB" w:rsidRPr="00680B1A" w:rsidRDefault="00EA1CBB" w:rsidP="00CA550C">
            <w:pPr>
              <w:rPr>
                <w:rFonts w:ascii="Palatino Linotype" w:hAnsi="Palatino Linotype" w:cs="Arial"/>
              </w:rPr>
            </w:pPr>
            <w:r w:rsidRPr="00680B1A">
              <w:rPr>
                <w:rFonts w:ascii="Palatino Linotype" w:hAnsi="Palatino Linotype" w:cs="Arial"/>
              </w:rPr>
              <w:t xml:space="preserve">                     </w:t>
            </w:r>
            <w:r w:rsidRPr="00680B1A">
              <w:rPr>
                <w:rFonts w:ascii="Palatino Linotype" w:hAnsi="Palatino Linotype"/>
              </w:rPr>
              <w:t xml:space="preserve">(Rúbrica)             </w:t>
            </w:r>
            <w:r w:rsidRPr="00680B1A">
              <w:rPr>
                <w:rFonts w:ascii="Palatino Linotype" w:hAnsi="Palatino Linotype" w:cs="Arial"/>
              </w:rPr>
              <w:t xml:space="preserve">                  </w:t>
            </w:r>
            <w:r>
              <w:rPr>
                <w:rFonts w:ascii="Palatino Linotype" w:hAnsi="Palatino Linotype" w:cs="Arial"/>
              </w:rPr>
              <w:t xml:space="preserve">                     </w:t>
            </w:r>
            <w:r w:rsidRPr="00680B1A">
              <w:rPr>
                <w:rFonts w:ascii="Palatino Linotype" w:hAnsi="Palatino Linotype" w:cs="Arial"/>
              </w:rPr>
              <w:t xml:space="preserve"> </w:t>
            </w:r>
            <w:r>
              <w:rPr>
                <w:rFonts w:ascii="Palatino Linotype" w:hAnsi="Palatino Linotype" w:cs="Arial"/>
              </w:rPr>
              <w:t xml:space="preserve">            </w:t>
            </w:r>
            <w:r w:rsidRPr="00680B1A">
              <w:rPr>
                <w:rFonts w:ascii="Palatino Linotype" w:hAnsi="Palatino Linotype"/>
              </w:rPr>
              <w:t>(</w:t>
            </w:r>
            <w:r>
              <w:rPr>
                <w:rFonts w:ascii="Palatino Linotype" w:hAnsi="Palatino Linotype"/>
              </w:rPr>
              <w:t>Rúbrica</w:t>
            </w:r>
            <w:r w:rsidRPr="00680B1A">
              <w:rPr>
                <w:rFonts w:ascii="Palatino Linotype" w:hAnsi="Palatino Linotype"/>
              </w:rPr>
              <w:t>)</w:t>
            </w:r>
          </w:p>
          <w:p w:rsidR="00EA1CBB" w:rsidRPr="00680B1A" w:rsidRDefault="00EA1CBB" w:rsidP="00CA550C">
            <w:pPr>
              <w:rPr>
                <w:rFonts w:ascii="Palatino Linotype" w:hAnsi="Palatino Linotype"/>
              </w:rPr>
            </w:pPr>
            <w:r w:rsidRPr="00680B1A">
              <w:rPr>
                <w:rFonts w:ascii="Palatino Linotype" w:hAnsi="Palatino Linotype"/>
              </w:rPr>
              <w:t xml:space="preserve">                                                                                          </w:t>
            </w:r>
          </w:p>
        </w:tc>
      </w:tr>
      <w:tr w:rsidR="00EA1CBB" w:rsidRPr="00B6671F" w:rsidTr="00CA550C">
        <w:trPr>
          <w:trHeight w:val="1544"/>
        </w:trPr>
        <w:tc>
          <w:tcPr>
            <w:tcW w:w="8838" w:type="dxa"/>
            <w:gridSpan w:val="2"/>
            <w:vAlign w:val="center"/>
          </w:tcPr>
          <w:p w:rsidR="00EA1CBB" w:rsidRPr="00680B1A" w:rsidRDefault="00EA1CBB" w:rsidP="00CA550C">
            <w:pPr>
              <w:jc w:val="center"/>
              <w:rPr>
                <w:rFonts w:ascii="Palatino Linotype" w:hAnsi="Palatino Linotype" w:cs="Arial"/>
                <w:b/>
              </w:rPr>
            </w:pPr>
          </w:p>
          <w:p w:rsidR="00EA1CBB" w:rsidRDefault="00EA1CBB" w:rsidP="00CA550C">
            <w:pPr>
              <w:rPr>
                <w:rFonts w:ascii="Palatino Linotype" w:hAnsi="Palatino Linotype" w:cs="Arial"/>
                <w:b/>
              </w:rPr>
            </w:pPr>
          </w:p>
          <w:p w:rsidR="00EA1CBB" w:rsidRDefault="00EA1CBB" w:rsidP="00CA550C">
            <w:pPr>
              <w:rPr>
                <w:rFonts w:ascii="Palatino Linotype" w:hAnsi="Palatino Linotype" w:cs="Arial"/>
                <w:b/>
              </w:rPr>
            </w:pPr>
          </w:p>
          <w:p w:rsidR="00EA1CBB" w:rsidRDefault="00EA1CBB" w:rsidP="00CA550C">
            <w:pPr>
              <w:rPr>
                <w:rFonts w:ascii="Palatino Linotype" w:hAnsi="Palatino Linotype" w:cs="Arial"/>
                <w:b/>
              </w:rPr>
            </w:pPr>
          </w:p>
          <w:p w:rsidR="00EA1CBB" w:rsidRDefault="00EA1CBB" w:rsidP="00CA550C">
            <w:pPr>
              <w:rPr>
                <w:rFonts w:ascii="Palatino Linotype" w:hAnsi="Palatino Linotype" w:cs="Arial"/>
                <w:b/>
              </w:rPr>
            </w:pPr>
          </w:p>
          <w:p w:rsidR="00EA1CBB" w:rsidRDefault="00EA1CBB" w:rsidP="00CA550C">
            <w:pPr>
              <w:rPr>
                <w:rFonts w:ascii="Palatino Linotype" w:hAnsi="Palatino Linotype" w:cs="Arial"/>
                <w:b/>
              </w:rPr>
            </w:pPr>
          </w:p>
          <w:p w:rsidR="00EA1CBB" w:rsidRDefault="00EA1CBB" w:rsidP="00CA550C">
            <w:pPr>
              <w:rPr>
                <w:rFonts w:ascii="Palatino Linotype" w:hAnsi="Palatino Linotype" w:cs="Arial"/>
                <w:b/>
              </w:rPr>
            </w:pPr>
          </w:p>
          <w:p w:rsidR="00EA1CBB" w:rsidRPr="00680B1A" w:rsidRDefault="00EA1CBB" w:rsidP="00CA550C">
            <w:pPr>
              <w:rPr>
                <w:rFonts w:ascii="Palatino Linotype" w:hAnsi="Palatino Linotype" w:cs="Arial"/>
                <w:b/>
              </w:rPr>
            </w:pPr>
          </w:p>
          <w:p w:rsidR="00EA1CBB" w:rsidRPr="00680B1A" w:rsidRDefault="00EA1CBB" w:rsidP="00CA550C">
            <w:pPr>
              <w:jc w:val="center"/>
              <w:rPr>
                <w:rFonts w:ascii="Palatino Linotype" w:hAnsi="Palatino Linotype"/>
                <w:b/>
              </w:rPr>
            </w:pPr>
            <w:r>
              <w:rPr>
                <w:rFonts w:ascii="Palatino Linotype" w:hAnsi="Palatino Linotype" w:cs="Arial"/>
                <w:b/>
              </w:rPr>
              <w:t>Alexis Tapia Ramírez</w:t>
            </w:r>
          </w:p>
          <w:p w:rsidR="00EA1CBB" w:rsidRPr="00680B1A" w:rsidRDefault="00EA1CBB" w:rsidP="00CA550C">
            <w:pPr>
              <w:jc w:val="center"/>
              <w:rPr>
                <w:rFonts w:ascii="Palatino Linotype" w:hAnsi="Palatino Linotype"/>
              </w:rPr>
            </w:pPr>
            <w:r>
              <w:rPr>
                <w:rFonts w:ascii="Palatino Linotype" w:hAnsi="Palatino Linotype"/>
              </w:rPr>
              <w:t>Secretario Técnico</w:t>
            </w:r>
            <w:r w:rsidRPr="00680B1A">
              <w:rPr>
                <w:rFonts w:ascii="Palatino Linotype" w:hAnsi="Palatino Linotype"/>
              </w:rPr>
              <w:t xml:space="preserve"> del Pleno</w:t>
            </w:r>
          </w:p>
          <w:p w:rsidR="00EA1CBB" w:rsidRPr="00680B1A" w:rsidRDefault="00EA1CBB" w:rsidP="00CA550C">
            <w:pPr>
              <w:jc w:val="center"/>
              <w:rPr>
                <w:rFonts w:ascii="Palatino Linotype" w:hAnsi="Palatino Linotype"/>
              </w:rPr>
            </w:pPr>
            <w:r w:rsidRPr="00680B1A">
              <w:rPr>
                <w:rFonts w:ascii="Palatino Linotype" w:hAnsi="Palatino Linotype"/>
              </w:rPr>
              <w:t>(Rúbrica)</w:t>
            </w:r>
          </w:p>
          <w:p w:rsidR="00EA1CBB" w:rsidRPr="00680B1A" w:rsidRDefault="00EA1CBB" w:rsidP="00CA550C">
            <w:pPr>
              <w:jc w:val="center"/>
              <w:rPr>
                <w:rFonts w:ascii="Palatino Linotype" w:hAnsi="Palatino Linotype"/>
              </w:rPr>
            </w:pPr>
          </w:p>
        </w:tc>
      </w:tr>
    </w:tbl>
    <w:p w:rsidR="00EA1CBB" w:rsidRPr="00B6671F" w:rsidRDefault="00EA1CBB" w:rsidP="00EA1CBB">
      <w:pPr>
        <w:jc w:val="both"/>
        <w:rPr>
          <w:rFonts w:ascii="Palatino Linotype" w:hAnsi="Palatino Linotype" w:cs="Arial"/>
        </w:rPr>
      </w:pPr>
    </w:p>
    <w:p w:rsidR="00EA1CBB" w:rsidRPr="00B6671F" w:rsidRDefault="00EA1CBB" w:rsidP="00EA1CBB">
      <w:pPr>
        <w:jc w:val="both"/>
        <w:rPr>
          <w:rFonts w:ascii="Palatino Linotype" w:hAnsi="Palatino Linotype" w:cs="Arial"/>
        </w:rPr>
      </w:pPr>
    </w:p>
    <w:p w:rsidR="00EA1CBB" w:rsidRPr="00B6671F" w:rsidRDefault="00EA1CBB" w:rsidP="00EA1CBB">
      <w:pPr>
        <w:jc w:val="both"/>
        <w:rPr>
          <w:rFonts w:ascii="Palatino Linotype" w:hAnsi="Palatino Linotype" w:cs="Arial"/>
        </w:rPr>
      </w:pPr>
    </w:p>
    <w:p w:rsidR="00EA1CBB" w:rsidRPr="00412BF6" w:rsidRDefault="00EA1CBB" w:rsidP="00EA1CBB">
      <w:pPr>
        <w:jc w:val="both"/>
        <w:rPr>
          <w:rFonts w:ascii="Palatino Linotype" w:hAnsi="Palatino Linotype" w:cs="Arial"/>
        </w:rPr>
      </w:pPr>
      <w:r w:rsidRPr="00B6671F">
        <w:rPr>
          <w:rFonts w:ascii="Palatino Linotype" w:hAnsi="Palatino Linotype" w:cs="Arial"/>
        </w:rPr>
        <w:t xml:space="preserve">Esta hoja corresponde a la resolución del </w:t>
      </w:r>
      <w:r w:rsidR="00BF0CC2">
        <w:rPr>
          <w:rFonts w:ascii="Palatino Linotype" w:hAnsi="Palatino Linotype" w:cs="Arial"/>
        </w:rPr>
        <w:t xml:space="preserve">veintiséis </w:t>
      </w:r>
      <w:r>
        <w:rPr>
          <w:rFonts w:ascii="Palatino Linotype" w:hAnsi="Palatino Linotype" w:cs="Arial"/>
        </w:rPr>
        <w:t xml:space="preserve">de septiembre </w:t>
      </w:r>
      <w:r w:rsidRPr="00B6671F">
        <w:rPr>
          <w:rFonts w:ascii="Palatino Linotype" w:hAnsi="Palatino Linotype" w:cs="Arial"/>
        </w:rPr>
        <w:t xml:space="preserve">de dos mil dieciocho, emitida en el recurso de revisión </w:t>
      </w:r>
      <w:r w:rsidRPr="00B6671F">
        <w:rPr>
          <w:rFonts w:ascii="Palatino Linotype" w:hAnsi="Palatino Linotype" w:cs="Arial"/>
          <w:b/>
          <w:bCs/>
        </w:rPr>
        <w:t>02</w:t>
      </w:r>
      <w:r w:rsidR="00CA550C">
        <w:rPr>
          <w:rFonts w:ascii="Palatino Linotype" w:hAnsi="Palatino Linotype" w:cs="Arial"/>
          <w:b/>
          <w:bCs/>
        </w:rPr>
        <w:t>744</w:t>
      </w:r>
      <w:r w:rsidRPr="00B6671F">
        <w:rPr>
          <w:rFonts w:ascii="Palatino Linotype" w:hAnsi="Palatino Linotype" w:cs="Arial"/>
          <w:b/>
          <w:bCs/>
        </w:rPr>
        <w:t>/INFOEM/IP/RR/2018</w:t>
      </w:r>
      <w:r w:rsidRPr="00B6671F">
        <w:rPr>
          <w:rFonts w:ascii="Palatino Linotype" w:hAnsi="Palatino Linotype" w:cs="Arial"/>
        </w:rPr>
        <w:t>.</w:t>
      </w:r>
    </w:p>
    <w:p w:rsidR="00EA1CBB" w:rsidRDefault="00EA1CBB" w:rsidP="00EA1CBB"/>
    <w:p w:rsidR="008D23F3" w:rsidRDefault="008D23F3"/>
    <w:sectPr w:rsidR="008D23F3" w:rsidSect="00CA550C">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31" w:rsidRDefault="004E3231" w:rsidP="00EA1CBB">
      <w:r>
        <w:separator/>
      </w:r>
    </w:p>
  </w:endnote>
  <w:endnote w:type="continuationSeparator" w:id="0">
    <w:p w:rsidR="004E3231" w:rsidRDefault="004E3231" w:rsidP="00EA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CF" w:rsidRDefault="00DD65CF" w:rsidP="00CA550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37583">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37583">
      <w:rPr>
        <w:rFonts w:ascii="Arial" w:hAnsi="Arial" w:cs="Arial"/>
        <w:b/>
        <w:bCs/>
        <w:noProof/>
        <w:sz w:val="20"/>
        <w:szCs w:val="20"/>
      </w:rPr>
      <w:t>28</w:t>
    </w:r>
    <w:r>
      <w:rPr>
        <w:rFonts w:ascii="Arial" w:hAnsi="Arial" w:cs="Arial"/>
        <w:b/>
        <w:bCs/>
        <w:sz w:val="20"/>
        <w:szCs w:val="20"/>
      </w:rPr>
      <w:fldChar w:fldCharType="end"/>
    </w:r>
  </w:p>
  <w:p w:rsidR="00DD65CF" w:rsidRDefault="00DD65CF" w:rsidP="00CA550C">
    <w:pPr>
      <w:pStyle w:val="Piedepgina"/>
      <w:rPr>
        <w:rFonts w:ascii="Times New Roman" w:hAnsi="Times New Roman" w:cs="Times New Roman"/>
      </w:rPr>
    </w:pPr>
  </w:p>
  <w:p w:rsidR="00DD65CF" w:rsidRDefault="00DD65CF" w:rsidP="00CA550C">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CF" w:rsidRDefault="00DD65CF" w:rsidP="00CA550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3758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37583">
      <w:rPr>
        <w:rFonts w:ascii="Arial" w:hAnsi="Arial" w:cs="Arial"/>
        <w:b/>
        <w:bCs/>
        <w:noProof/>
        <w:sz w:val="20"/>
        <w:szCs w:val="20"/>
      </w:rPr>
      <w:t>28</w:t>
    </w:r>
    <w:r>
      <w:rPr>
        <w:rFonts w:ascii="Arial" w:hAnsi="Arial" w:cs="Arial"/>
        <w:b/>
        <w:bCs/>
        <w:sz w:val="20"/>
        <w:szCs w:val="20"/>
      </w:rPr>
      <w:fldChar w:fldCharType="end"/>
    </w:r>
  </w:p>
  <w:p w:rsidR="00DD65CF" w:rsidRDefault="00DD65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31" w:rsidRDefault="004E3231" w:rsidP="00EA1CBB">
      <w:r>
        <w:separator/>
      </w:r>
    </w:p>
  </w:footnote>
  <w:footnote w:type="continuationSeparator" w:id="0">
    <w:p w:rsidR="004E3231" w:rsidRDefault="004E3231" w:rsidP="00EA1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DD65CF" w:rsidTr="00CA550C">
      <w:tc>
        <w:tcPr>
          <w:tcW w:w="2552" w:type="dxa"/>
          <w:vAlign w:val="center"/>
          <w:hideMark/>
        </w:tcPr>
        <w:p w:rsidR="00DD65CF" w:rsidRDefault="00DD65CF" w:rsidP="00CA550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6" w:type="dxa"/>
          <w:vAlign w:val="center"/>
          <w:hideMark/>
        </w:tcPr>
        <w:p w:rsidR="00DD65CF" w:rsidRDefault="00DD65CF" w:rsidP="00CA550C">
          <w:pPr>
            <w:jc w:val="both"/>
            <w:rPr>
              <w:rFonts w:ascii="Palatino Linotype" w:hAnsi="Palatino Linotype"/>
              <w:b/>
              <w:sz w:val="22"/>
              <w:szCs w:val="22"/>
              <w:lang w:val="es-ES_tradnl"/>
            </w:rPr>
          </w:pPr>
          <w:r>
            <w:rPr>
              <w:rFonts w:ascii="Palatino Linotype" w:hAnsi="Palatino Linotype"/>
              <w:b/>
              <w:sz w:val="22"/>
              <w:szCs w:val="22"/>
              <w:lang w:val="es-ES_tradnl"/>
            </w:rPr>
            <w:t xml:space="preserve">02744/INFOEM/IP/RR/2018 </w:t>
          </w:r>
        </w:p>
      </w:tc>
    </w:tr>
    <w:tr w:rsidR="00DD65CF" w:rsidTr="00CA550C">
      <w:trPr>
        <w:trHeight w:val="228"/>
      </w:trPr>
      <w:tc>
        <w:tcPr>
          <w:tcW w:w="2552" w:type="dxa"/>
          <w:vAlign w:val="center"/>
          <w:hideMark/>
        </w:tcPr>
        <w:p w:rsidR="00DD65CF" w:rsidRDefault="00DD65CF" w:rsidP="00CA550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DD65CF" w:rsidRDefault="00DD65CF" w:rsidP="00CA550C">
          <w:pPr>
            <w:jc w:val="both"/>
            <w:rPr>
              <w:rFonts w:ascii="Palatino Linotype" w:hAnsi="Palatino Linotype"/>
              <w:b/>
              <w:sz w:val="22"/>
              <w:szCs w:val="22"/>
              <w:lang w:val="es-ES_tradnl"/>
            </w:rPr>
          </w:pPr>
          <w:r>
            <w:rPr>
              <w:rFonts w:ascii="Palatino Linotype" w:hAnsi="Palatino Linotype"/>
              <w:b/>
              <w:sz w:val="22"/>
              <w:szCs w:val="22"/>
              <w:lang w:val="es-ES_tradnl"/>
            </w:rPr>
            <w:t>Servicios Educativos Integrados al Estado de México</w:t>
          </w:r>
        </w:p>
      </w:tc>
    </w:tr>
    <w:tr w:rsidR="00DD65CF" w:rsidTr="00CA550C">
      <w:tc>
        <w:tcPr>
          <w:tcW w:w="2552" w:type="dxa"/>
          <w:vAlign w:val="center"/>
          <w:hideMark/>
        </w:tcPr>
        <w:p w:rsidR="00DD65CF" w:rsidRDefault="00DD65CF" w:rsidP="00CA550C">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DD65CF" w:rsidRDefault="00DD65CF" w:rsidP="00CA550C">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D65CF" w:rsidRDefault="00DD65CF" w:rsidP="00CA550C">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88A9FD0" wp14:editId="1921C016">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CF" w:rsidRDefault="00DD65CF" w:rsidP="00CA550C">
    <w:pPr>
      <w:pStyle w:val="Encabezado"/>
      <w:jc w:val="both"/>
    </w:pPr>
    <w:r>
      <w:rPr>
        <w:noProof/>
        <w:lang w:val="es-MX" w:eastAsia="es-MX"/>
      </w:rPr>
      <w:drawing>
        <wp:anchor distT="0" distB="0" distL="114300" distR="114300" simplePos="0" relativeHeight="251660288" behindDoc="1" locked="0" layoutInCell="1" allowOverlap="1" wp14:anchorId="0700C286" wp14:editId="43333E56">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DD65CF" w:rsidTr="00CA550C">
      <w:tc>
        <w:tcPr>
          <w:tcW w:w="2551" w:type="dxa"/>
          <w:vAlign w:val="center"/>
          <w:hideMark/>
        </w:tcPr>
        <w:p w:rsidR="00DD65CF" w:rsidRDefault="00DD65CF" w:rsidP="00CA550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rsidR="00DD65CF" w:rsidRDefault="00DD65CF" w:rsidP="00CA550C">
          <w:pPr>
            <w:rPr>
              <w:rFonts w:ascii="Palatino Linotype" w:hAnsi="Palatino Linotype"/>
              <w:b/>
              <w:sz w:val="22"/>
              <w:szCs w:val="22"/>
              <w:lang w:val="es-ES_tradnl"/>
            </w:rPr>
          </w:pPr>
          <w:r>
            <w:rPr>
              <w:rFonts w:ascii="Palatino Linotype" w:hAnsi="Palatino Linotype"/>
              <w:b/>
              <w:sz w:val="22"/>
              <w:szCs w:val="22"/>
              <w:lang w:val="es-ES_tradnl"/>
            </w:rPr>
            <w:t xml:space="preserve">02744/INFOEM/IP/RR/2018 </w:t>
          </w:r>
        </w:p>
      </w:tc>
    </w:tr>
    <w:tr w:rsidR="00DD65CF" w:rsidTr="00CA550C">
      <w:tc>
        <w:tcPr>
          <w:tcW w:w="2551" w:type="dxa"/>
          <w:vAlign w:val="center"/>
          <w:hideMark/>
        </w:tcPr>
        <w:p w:rsidR="00DD65CF" w:rsidRDefault="00DD65CF" w:rsidP="00CA550C">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rsidR="00DD65CF" w:rsidRDefault="00091AA4" w:rsidP="00CA550C">
          <w:pPr>
            <w:rPr>
              <w:rFonts w:ascii="Palatino Linotype" w:hAnsi="Palatino Linotype"/>
              <w:b/>
              <w:sz w:val="22"/>
              <w:szCs w:val="22"/>
              <w:lang w:val="es-ES_tradnl"/>
            </w:rPr>
          </w:pPr>
          <w:r w:rsidRPr="00091AA4">
            <w:rPr>
              <w:rFonts w:ascii="Palatino Linotype" w:hAnsi="Palatino Linotype"/>
              <w:b/>
              <w:sz w:val="22"/>
              <w:szCs w:val="22"/>
              <w:lang w:val="es-ES_tradnl"/>
            </w:rPr>
            <w:t>XXXXXX XXXXXXXXX XXX XXXXXX XXXXX XXXXXXX</w:t>
          </w:r>
        </w:p>
      </w:tc>
    </w:tr>
    <w:tr w:rsidR="00DD65CF" w:rsidTr="00CA550C">
      <w:trPr>
        <w:trHeight w:val="228"/>
      </w:trPr>
      <w:tc>
        <w:tcPr>
          <w:tcW w:w="2551" w:type="dxa"/>
          <w:vAlign w:val="center"/>
          <w:hideMark/>
        </w:tcPr>
        <w:p w:rsidR="00DD65CF" w:rsidRDefault="00DD65CF" w:rsidP="00CA550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rsidR="00DD65CF" w:rsidRDefault="00DD65CF" w:rsidP="00CA550C">
          <w:pPr>
            <w:rPr>
              <w:rFonts w:ascii="Palatino Linotype" w:hAnsi="Palatino Linotype"/>
              <w:b/>
              <w:sz w:val="22"/>
              <w:szCs w:val="22"/>
              <w:lang w:val="es-ES_tradnl"/>
            </w:rPr>
          </w:pPr>
          <w:r>
            <w:rPr>
              <w:rFonts w:ascii="Palatino Linotype" w:hAnsi="Palatino Linotype"/>
              <w:b/>
              <w:sz w:val="22"/>
              <w:szCs w:val="22"/>
              <w:lang w:val="es-ES_tradnl"/>
            </w:rPr>
            <w:t>Servicios Educativos Integrados al Estado de México</w:t>
          </w:r>
        </w:p>
      </w:tc>
    </w:tr>
    <w:tr w:rsidR="00DD65CF" w:rsidTr="00CA550C">
      <w:tc>
        <w:tcPr>
          <w:tcW w:w="2551" w:type="dxa"/>
          <w:vAlign w:val="center"/>
          <w:hideMark/>
        </w:tcPr>
        <w:p w:rsidR="00DD65CF" w:rsidRDefault="00DD65CF" w:rsidP="00CA550C">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rsidR="00DD65CF" w:rsidRDefault="00DD65CF" w:rsidP="00CA550C">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D65CF" w:rsidRDefault="00DD65CF" w:rsidP="00CA55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A6D"/>
    <w:multiLevelType w:val="hybridMultilevel"/>
    <w:tmpl w:val="20886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71BF"/>
    <w:multiLevelType w:val="hybridMultilevel"/>
    <w:tmpl w:val="5894ADC6"/>
    <w:lvl w:ilvl="0" w:tplc="179873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41D9B"/>
    <w:multiLevelType w:val="hybridMultilevel"/>
    <w:tmpl w:val="47D05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A77D34"/>
    <w:multiLevelType w:val="hybridMultilevel"/>
    <w:tmpl w:val="F182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A7A98"/>
    <w:multiLevelType w:val="hybridMultilevel"/>
    <w:tmpl w:val="15465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1B2353"/>
    <w:multiLevelType w:val="hybridMultilevel"/>
    <w:tmpl w:val="24D456E0"/>
    <w:lvl w:ilvl="0" w:tplc="080A000F">
      <w:start w:val="1"/>
      <w:numFmt w:val="decimal"/>
      <w:lvlText w:val="%1."/>
      <w:lvlJc w:val="left"/>
      <w:pPr>
        <w:ind w:left="784" w:hanging="360"/>
      </w:pPr>
    </w:lvl>
    <w:lvl w:ilvl="1" w:tplc="693C9A3C">
      <w:start w:val="1"/>
      <w:numFmt w:val="decimal"/>
      <w:lvlText w:val="%2."/>
      <w:lvlJc w:val="left"/>
      <w:pPr>
        <w:ind w:left="1504" w:hanging="360"/>
      </w:pPr>
      <w:rPr>
        <w:rFonts w:hint="default"/>
        <w:i/>
      </w:r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7" w15:restartNumberingAfterBreak="0">
    <w:nsid w:val="1E821330"/>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D13E0B"/>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304BD1"/>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3B7172"/>
    <w:multiLevelType w:val="hybridMultilevel"/>
    <w:tmpl w:val="F99ED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0351E54"/>
    <w:multiLevelType w:val="hybridMultilevel"/>
    <w:tmpl w:val="66B25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E30413"/>
    <w:multiLevelType w:val="multilevel"/>
    <w:tmpl w:val="FDBE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D2B1D"/>
    <w:multiLevelType w:val="hybridMultilevel"/>
    <w:tmpl w:val="674E9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EE11EE"/>
    <w:multiLevelType w:val="hybridMultilevel"/>
    <w:tmpl w:val="125C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C866D1"/>
    <w:multiLevelType w:val="hybridMultilevel"/>
    <w:tmpl w:val="96F6FDB6"/>
    <w:lvl w:ilvl="0" w:tplc="37A29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291533"/>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936055"/>
    <w:multiLevelType w:val="hybridMultilevel"/>
    <w:tmpl w:val="BDB66E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0973EB"/>
    <w:multiLevelType w:val="hybridMultilevel"/>
    <w:tmpl w:val="A476AD5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0120826"/>
    <w:multiLevelType w:val="hybridMultilevel"/>
    <w:tmpl w:val="73F63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E5724A"/>
    <w:multiLevelType w:val="hybridMultilevel"/>
    <w:tmpl w:val="903C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673FE6"/>
    <w:multiLevelType w:val="hybridMultilevel"/>
    <w:tmpl w:val="346A20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237A4D"/>
    <w:multiLevelType w:val="hybridMultilevel"/>
    <w:tmpl w:val="7B7A5CC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55A258A"/>
    <w:multiLevelType w:val="hybridMultilevel"/>
    <w:tmpl w:val="972E36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AD6F86"/>
    <w:multiLevelType w:val="hybridMultilevel"/>
    <w:tmpl w:val="65F28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73072C"/>
    <w:multiLevelType w:val="hybridMultilevel"/>
    <w:tmpl w:val="ADAA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5E0DC2"/>
    <w:multiLevelType w:val="hybridMultilevel"/>
    <w:tmpl w:val="151AFA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DE12F4"/>
    <w:multiLevelType w:val="hybridMultilevel"/>
    <w:tmpl w:val="B9CE9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D46C91"/>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7E0893"/>
    <w:multiLevelType w:val="hybridMultilevel"/>
    <w:tmpl w:val="360E3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A02595"/>
    <w:multiLevelType w:val="hybridMultilevel"/>
    <w:tmpl w:val="F97ED7D2"/>
    <w:lvl w:ilvl="0" w:tplc="27ECE0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386E03"/>
    <w:multiLevelType w:val="hybridMultilevel"/>
    <w:tmpl w:val="099890D2"/>
    <w:lvl w:ilvl="0" w:tplc="080A0013">
      <w:start w:val="1"/>
      <w:numFmt w:val="upperRoman"/>
      <w:lvlText w:val="%1."/>
      <w:lvlJc w:val="right"/>
      <w:pPr>
        <w:ind w:left="78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F885B61"/>
    <w:multiLevelType w:val="hybridMultilevel"/>
    <w:tmpl w:val="B6D6B1A8"/>
    <w:lvl w:ilvl="0" w:tplc="2DE40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1"/>
  </w:num>
  <w:num w:numId="3">
    <w:abstractNumId w:val="33"/>
  </w:num>
  <w:num w:numId="4">
    <w:abstractNumId w:val="32"/>
  </w:num>
  <w:num w:numId="5">
    <w:abstractNumId w:val="7"/>
  </w:num>
  <w:num w:numId="6">
    <w:abstractNumId w:val="14"/>
  </w:num>
  <w:num w:numId="7">
    <w:abstractNumId w:val="30"/>
  </w:num>
  <w:num w:numId="8">
    <w:abstractNumId w:val="2"/>
  </w:num>
  <w:num w:numId="9">
    <w:abstractNumId w:val="26"/>
  </w:num>
  <w:num w:numId="10">
    <w:abstractNumId w:val="28"/>
  </w:num>
  <w:num w:numId="11">
    <w:abstractNumId w:val="22"/>
  </w:num>
  <w:num w:numId="12">
    <w:abstractNumId w:val="34"/>
  </w:num>
  <w:num w:numId="13">
    <w:abstractNumId w:val="8"/>
  </w:num>
  <w:num w:numId="14">
    <w:abstractNumId w:val="5"/>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1"/>
  </w:num>
  <w:num w:numId="19">
    <w:abstractNumId w:val="10"/>
  </w:num>
  <w:num w:numId="20">
    <w:abstractNumId w:val="16"/>
  </w:num>
  <w:num w:numId="21">
    <w:abstractNumId w:val="6"/>
  </w:num>
  <w:num w:numId="22">
    <w:abstractNumId w:val="27"/>
  </w:num>
  <w:num w:numId="23">
    <w:abstractNumId w:val="20"/>
  </w:num>
  <w:num w:numId="24">
    <w:abstractNumId w:val="19"/>
  </w:num>
  <w:num w:numId="25">
    <w:abstractNumId w:val="9"/>
  </w:num>
  <w:num w:numId="26">
    <w:abstractNumId w:val="3"/>
  </w:num>
  <w:num w:numId="27">
    <w:abstractNumId w:val="23"/>
  </w:num>
  <w:num w:numId="28">
    <w:abstractNumId w:val="31"/>
  </w:num>
  <w:num w:numId="29">
    <w:abstractNumId w:val="4"/>
  </w:num>
  <w:num w:numId="30">
    <w:abstractNumId w:val="12"/>
  </w:num>
  <w:num w:numId="31">
    <w:abstractNumId w:val="1"/>
  </w:num>
  <w:num w:numId="32">
    <w:abstractNumId w:val="24"/>
  </w:num>
  <w:num w:numId="33">
    <w:abstractNumId w:val="17"/>
  </w:num>
  <w:num w:numId="34">
    <w:abstractNumId w:val="15"/>
  </w:num>
  <w:num w:numId="35">
    <w:abstractNumId w:val="37"/>
  </w:num>
  <w:num w:numId="36">
    <w:abstractNumId w:val="35"/>
  </w:num>
  <w:num w:numId="37">
    <w:abstractNumId w:val="0"/>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BB"/>
    <w:rsid w:val="00011FC1"/>
    <w:rsid w:val="00014DF1"/>
    <w:rsid w:val="00034794"/>
    <w:rsid w:val="00037583"/>
    <w:rsid w:val="000661E0"/>
    <w:rsid w:val="00080DBD"/>
    <w:rsid w:val="00091AA4"/>
    <w:rsid w:val="000D06D1"/>
    <w:rsid w:val="00126CBB"/>
    <w:rsid w:val="001A4421"/>
    <w:rsid w:val="001E74A7"/>
    <w:rsid w:val="001F2467"/>
    <w:rsid w:val="001F4103"/>
    <w:rsid w:val="0025515D"/>
    <w:rsid w:val="00333DE2"/>
    <w:rsid w:val="003A1BF1"/>
    <w:rsid w:val="004E3231"/>
    <w:rsid w:val="00523EF6"/>
    <w:rsid w:val="00544584"/>
    <w:rsid w:val="006107EC"/>
    <w:rsid w:val="0062120D"/>
    <w:rsid w:val="006C7C3C"/>
    <w:rsid w:val="006E3B3C"/>
    <w:rsid w:val="00721B72"/>
    <w:rsid w:val="00780F7B"/>
    <w:rsid w:val="007928DC"/>
    <w:rsid w:val="0079549F"/>
    <w:rsid w:val="008C3AF2"/>
    <w:rsid w:val="008D23F3"/>
    <w:rsid w:val="00967232"/>
    <w:rsid w:val="0098639E"/>
    <w:rsid w:val="009A4DF2"/>
    <w:rsid w:val="009B6D46"/>
    <w:rsid w:val="00A54B99"/>
    <w:rsid w:val="00A71BBA"/>
    <w:rsid w:val="00AE563E"/>
    <w:rsid w:val="00B55E7D"/>
    <w:rsid w:val="00BF0CC2"/>
    <w:rsid w:val="00C23129"/>
    <w:rsid w:val="00C4569B"/>
    <w:rsid w:val="00C800BF"/>
    <w:rsid w:val="00CA550C"/>
    <w:rsid w:val="00D01E84"/>
    <w:rsid w:val="00D83C56"/>
    <w:rsid w:val="00DA71B8"/>
    <w:rsid w:val="00DD65CF"/>
    <w:rsid w:val="00E16A69"/>
    <w:rsid w:val="00E33602"/>
    <w:rsid w:val="00E75DF5"/>
    <w:rsid w:val="00EA1CBB"/>
    <w:rsid w:val="00F621BD"/>
    <w:rsid w:val="00FC3DB2"/>
    <w:rsid w:val="00FF1D52"/>
    <w:rsid w:val="00FF78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A781EFE-8865-4A35-AE2C-98032947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C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1CB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A1CBB"/>
    <w:rPr>
      <w:rFonts w:eastAsiaTheme="minorEastAsia"/>
      <w:sz w:val="24"/>
      <w:szCs w:val="24"/>
      <w:lang w:val="es-ES_tradnl" w:eastAsia="es-ES"/>
    </w:rPr>
  </w:style>
  <w:style w:type="paragraph" w:styleId="Piedepgina">
    <w:name w:val="footer"/>
    <w:basedOn w:val="Normal"/>
    <w:link w:val="PiedepginaCar"/>
    <w:uiPriority w:val="99"/>
    <w:unhideWhenUsed/>
    <w:rsid w:val="00EA1CB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A1CBB"/>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A1CBB"/>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A1CBB"/>
    <w:pPr>
      <w:ind w:left="708"/>
    </w:pPr>
    <w:rPr>
      <w:sz w:val="22"/>
      <w:szCs w:val="22"/>
      <w:lang w:val="es-MX" w:eastAsia="en-US"/>
    </w:rPr>
  </w:style>
  <w:style w:type="table" w:styleId="Tablaconcuadrcula">
    <w:name w:val="Table Grid"/>
    <w:basedOn w:val="Tablanormal"/>
    <w:uiPriority w:val="59"/>
    <w:rsid w:val="00EA1CB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A1CBB"/>
  </w:style>
  <w:style w:type="character" w:customStyle="1" w:styleId="apple-converted-space">
    <w:name w:val="apple-converted-space"/>
    <w:basedOn w:val="Fuentedeprrafopredeter"/>
    <w:rsid w:val="00EA1CBB"/>
  </w:style>
  <w:style w:type="character" w:styleId="Hipervnculo">
    <w:name w:val="Hyperlink"/>
    <w:basedOn w:val="Fuentedeprrafopredeter"/>
    <w:uiPriority w:val="99"/>
    <w:unhideWhenUsed/>
    <w:rsid w:val="00EA1CB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A1CB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A1CB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A1CBB"/>
    <w:rPr>
      <w:sz w:val="20"/>
      <w:szCs w:val="20"/>
    </w:rPr>
  </w:style>
  <w:style w:type="paragraph" w:styleId="NormalWeb">
    <w:name w:val="Normal (Web)"/>
    <w:basedOn w:val="Normal"/>
    <w:uiPriority w:val="99"/>
    <w:unhideWhenUsed/>
    <w:rsid w:val="00EA1CBB"/>
    <w:pPr>
      <w:spacing w:before="100" w:beforeAutospacing="1" w:after="100" w:afterAutospacing="1"/>
    </w:pPr>
    <w:rPr>
      <w:lang w:val="es-MX" w:eastAsia="es-MX"/>
    </w:rPr>
  </w:style>
  <w:style w:type="character" w:styleId="Ttulodellibro">
    <w:name w:val="Book Title"/>
    <w:basedOn w:val="Fuentedeprrafopredeter"/>
    <w:uiPriority w:val="33"/>
    <w:qFormat/>
    <w:rsid w:val="00EA1CBB"/>
    <w:rPr>
      <w:b/>
      <w:bCs/>
      <w:i/>
      <w:iCs/>
      <w:spacing w:val="5"/>
    </w:rPr>
  </w:style>
  <w:style w:type="character" w:customStyle="1" w:styleId="TextonotapieCar1">
    <w:name w:val="Texto nota pie Car1"/>
    <w:uiPriority w:val="99"/>
    <w:rsid w:val="00EA1CB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EA1C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1CBB"/>
    <w:rPr>
      <w:rFonts w:ascii="Segoe UI" w:eastAsia="Times New Roman" w:hAnsi="Segoe UI" w:cs="Segoe UI"/>
      <w:sz w:val="18"/>
      <w:szCs w:val="18"/>
      <w:lang w:val="es-ES" w:eastAsia="es-ES"/>
    </w:rPr>
  </w:style>
  <w:style w:type="paragraph" w:customStyle="1" w:styleId="paragraph">
    <w:name w:val="paragraph"/>
    <w:basedOn w:val="Normal"/>
    <w:rsid w:val="00EA1CBB"/>
    <w:pPr>
      <w:spacing w:before="100" w:beforeAutospacing="1" w:after="100" w:afterAutospacing="1"/>
    </w:pPr>
    <w:rPr>
      <w:lang w:val="es-MX" w:eastAsia="es-MX"/>
    </w:rPr>
  </w:style>
  <w:style w:type="paragraph" w:customStyle="1" w:styleId="Texto">
    <w:name w:val="Texto"/>
    <w:basedOn w:val="Normal"/>
    <w:rsid w:val="00EA1CBB"/>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EA1CBB"/>
    <w:rPr>
      <w:rFonts w:ascii="Courier New" w:hAnsi="Courier New"/>
      <w:sz w:val="20"/>
      <w:szCs w:val="20"/>
    </w:rPr>
  </w:style>
  <w:style w:type="character" w:customStyle="1" w:styleId="TextosinformatoCar">
    <w:name w:val="Texto sin formato Car"/>
    <w:basedOn w:val="Fuentedeprrafopredeter"/>
    <w:link w:val="Textosinformato"/>
    <w:rsid w:val="00EA1CBB"/>
    <w:rPr>
      <w:rFonts w:ascii="Courier New" w:eastAsia="Times New Roman" w:hAnsi="Courier New" w:cs="Times New Roman"/>
      <w:sz w:val="20"/>
      <w:szCs w:val="20"/>
      <w:lang w:val="es-ES" w:eastAsia="es-ES"/>
    </w:rPr>
  </w:style>
  <w:style w:type="paragraph" w:styleId="Sinespaciado">
    <w:name w:val="No Spacing"/>
    <w:aliases w:val="Francesa"/>
    <w:link w:val="SinespaciadoCar"/>
    <w:uiPriority w:val="1"/>
    <w:qFormat/>
    <w:rsid w:val="00EA1CB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A1CBB"/>
    <w:rPr>
      <w:b/>
      <w:bCs/>
    </w:rPr>
  </w:style>
  <w:style w:type="character" w:customStyle="1" w:styleId="SinespaciadoCar">
    <w:name w:val="Sin espaciado Car"/>
    <w:aliases w:val="Francesa Car"/>
    <w:link w:val="Sinespaciado"/>
    <w:uiPriority w:val="1"/>
    <w:locked/>
    <w:rsid w:val="00EA1CBB"/>
    <w:rPr>
      <w:rFonts w:ascii="Times New Roman" w:eastAsia="Times New Roman" w:hAnsi="Times New Roman" w:cs="Times New Roman"/>
      <w:sz w:val="24"/>
      <w:szCs w:val="24"/>
      <w:lang w:eastAsia="es-ES"/>
    </w:rPr>
  </w:style>
  <w:style w:type="paragraph" w:customStyle="1" w:styleId="Default">
    <w:name w:val="Default"/>
    <w:rsid w:val="00EA1C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0498.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60498.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60498.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56690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6690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7E36-D99C-447E-BA73-1B26AAD8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28</Pages>
  <Words>7409</Words>
  <Characters>40753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2018-09-28T15:00:00Z</cp:lastPrinted>
  <dcterms:created xsi:type="dcterms:W3CDTF">2018-09-13T01:13:00Z</dcterms:created>
  <dcterms:modified xsi:type="dcterms:W3CDTF">2018-10-30T21:01:00Z</dcterms:modified>
</cp:coreProperties>
</file>