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ED440" w14:textId="77777777" w:rsidR="00B7042F" w:rsidRPr="00154712" w:rsidRDefault="00B7042F" w:rsidP="00B7042F">
      <w:pPr>
        <w:spacing w:before="240" w:after="240" w:line="360" w:lineRule="auto"/>
        <w:jc w:val="center"/>
        <w:rPr>
          <w:rFonts w:ascii="Palatino Linotype" w:hAnsi="Palatino Linotype"/>
          <w:b/>
          <w:sz w:val="22"/>
          <w:szCs w:val="22"/>
        </w:rPr>
      </w:pPr>
      <w:r w:rsidRPr="00154712">
        <w:rPr>
          <w:rFonts w:ascii="Palatino Linotype" w:hAnsi="Palatino Linotype"/>
          <w:b/>
          <w:sz w:val="22"/>
          <w:szCs w:val="22"/>
        </w:rPr>
        <w:t>LÍNEAS ARGUMENTATIVAS</w:t>
      </w:r>
    </w:p>
    <w:p w14:paraId="39858528" w14:textId="77777777" w:rsidR="007135DB" w:rsidRPr="00154712" w:rsidRDefault="007135DB" w:rsidP="007135DB">
      <w:pPr>
        <w:spacing w:before="240" w:after="240" w:line="360" w:lineRule="auto"/>
        <w:jc w:val="both"/>
        <w:rPr>
          <w:rFonts w:ascii="Palatino Linotype" w:eastAsia="Times New Roman" w:hAnsi="Palatino Linotype"/>
          <w:sz w:val="22"/>
          <w:szCs w:val="22"/>
        </w:rPr>
      </w:pPr>
      <w:r w:rsidRPr="00154712">
        <w:rPr>
          <w:rFonts w:ascii="Palatino Linotype" w:eastAsia="Times New Roman" w:hAnsi="Palatino Linotype"/>
          <w:b/>
          <w:sz w:val="22"/>
          <w:szCs w:val="22"/>
        </w:rPr>
        <w:t>DEBERES DE LAS AUTORIDADES.</w:t>
      </w:r>
      <w:r w:rsidRPr="00154712">
        <w:rPr>
          <w:rFonts w:ascii="Palatino Linotype" w:eastAsia="Times New Roman" w:hAnsi="Palatino Linotype"/>
          <w:sz w:val="22"/>
          <w:szCs w:val="22"/>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CF99332" w14:textId="25BCA764" w:rsidR="00F231D5" w:rsidRPr="00154712" w:rsidRDefault="007135DB" w:rsidP="00307384">
      <w:pPr>
        <w:spacing w:before="240" w:after="240" w:line="360" w:lineRule="auto"/>
        <w:jc w:val="both"/>
        <w:rPr>
          <w:rFonts w:ascii="Palatino Linotype" w:hAnsi="Palatino Linotype" w:cs="Arial"/>
          <w:b/>
          <w:i/>
          <w:sz w:val="22"/>
          <w:szCs w:val="22"/>
        </w:rPr>
      </w:pPr>
      <w:r w:rsidRPr="00154712">
        <w:rPr>
          <w:rFonts w:ascii="Palatino Linotype" w:hAnsi="Palatino Linotype" w:cs="Arial"/>
          <w:b/>
          <w:sz w:val="22"/>
          <w:szCs w:val="22"/>
        </w:rPr>
        <w:t>DE LA ELABORACION DE LAS VERSIONES PÚBLICAS</w:t>
      </w:r>
      <w:r w:rsidRPr="00154712">
        <w:rPr>
          <w:rFonts w:ascii="Palatino Linotype" w:hAnsi="Palatino Linotype" w:cs="Arial"/>
          <w:sz w:val="22"/>
          <w:szCs w:val="22"/>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5C6AEE9C" w14:textId="5F173297" w:rsidR="007C37D2" w:rsidRPr="00154712" w:rsidRDefault="00CD26BB" w:rsidP="00721F66">
      <w:pPr>
        <w:spacing w:before="240" w:after="240" w:line="360" w:lineRule="auto"/>
        <w:jc w:val="center"/>
        <w:rPr>
          <w:rFonts w:ascii="Palatino Linotype" w:hAnsi="Palatino Linotype"/>
          <w:sz w:val="22"/>
          <w:szCs w:val="22"/>
        </w:rPr>
      </w:pPr>
      <w:r w:rsidRPr="00154712">
        <w:rPr>
          <w:rFonts w:ascii="Palatino Linotype" w:hAnsi="Palatino Linotype"/>
          <w:b/>
          <w:sz w:val="22"/>
          <w:szCs w:val="22"/>
        </w:rPr>
        <w:t>Í</w:t>
      </w:r>
      <w:r w:rsidR="00721F66" w:rsidRPr="00154712">
        <w:rPr>
          <w:rFonts w:ascii="Palatino Linotype" w:hAnsi="Palatino Linotype"/>
          <w:b/>
          <w:sz w:val="22"/>
          <w:szCs w:val="22"/>
        </w:rPr>
        <w:t>ndice</w:t>
      </w:r>
      <w:r w:rsidR="00721F66" w:rsidRPr="00154712">
        <w:rPr>
          <w:rFonts w:ascii="Palatino Linotype" w:hAnsi="Palatino Linotype"/>
          <w:sz w:val="22"/>
          <w:szCs w:val="22"/>
        </w:rPr>
        <w:t>.</w:t>
      </w:r>
    </w:p>
    <w:sdt>
      <w:sdtPr>
        <w:rPr>
          <w:rFonts w:asciiTheme="minorHAnsi" w:eastAsiaTheme="minorEastAsia" w:hAnsiTheme="minorHAnsi" w:cstheme="minorBidi"/>
          <w:b w:val="0"/>
          <w:sz w:val="22"/>
          <w:szCs w:val="22"/>
          <w:lang w:val="es-ES" w:eastAsia="es-ES"/>
        </w:rPr>
        <w:id w:val="1703668029"/>
        <w:docPartObj>
          <w:docPartGallery w:val="Table of Contents"/>
          <w:docPartUnique/>
        </w:docPartObj>
      </w:sdtPr>
      <w:sdtEndPr>
        <w:rPr>
          <w:bCs/>
          <w:sz w:val="24"/>
          <w:szCs w:val="24"/>
        </w:rPr>
      </w:sdtEndPr>
      <w:sdtContent>
        <w:p w14:paraId="5C458920" w14:textId="283D057C" w:rsidR="00DF1386" w:rsidRPr="00DC3E4D" w:rsidRDefault="00DF1386" w:rsidP="00863ACE">
          <w:pPr>
            <w:pStyle w:val="TtulodeTDC"/>
            <w:spacing w:line="480" w:lineRule="auto"/>
            <w:rPr>
              <w:b w:val="0"/>
              <w:sz w:val="20"/>
              <w:szCs w:val="20"/>
            </w:rPr>
          </w:pPr>
        </w:p>
        <w:p w14:paraId="1F49CFA4" w14:textId="77777777" w:rsidR="00DC3E4D" w:rsidRPr="00DC3E4D" w:rsidRDefault="00DF1386">
          <w:pPr>
            <w:pStyle w:val="TDC1"/>
            <w:tabs>
              <w:tab w:val="right" w:leader="dot" w:pos="8779"/>
            </w:tabs>
            <w:rPr>
              <w:noProof/>
              <w:sz w:val="20"/>
              <w:szCs w:val="20"/>
              <w:lang w:val="es-MX" w:eastAsia="es-MX"/>
            </w:rPr>
          </w:pPr>
          <w:r w:rsidRPr="00DC3E4D">
            <w:rPr>
              <w:rFonts w:ascii="Palatino Linotype" w:hAnsi="Palatino Linotype"/>
              <w:sz w:val="20"/>
              <w:szCs w:val="20"/>
            </w:rPr>
            <w:fldChar w:fldCharType="begin"/>
          </w:r>
          <w:r w:rsidRPr="00DC3E4D">
            <w:rPr>
              <w:rFonts w:ascii="Palatino Linotype" w:hAnsi="Palatino Linotype"/>
              <w:sz w:val="20"/>
              <w:szCs w:val="20"/>
            </w:rPr>
            <w:instrText xml:space="preserve"> TOC \o "1-3" \h \z \u </w:instrText>
          </w:r>
          <w:r w:rsidRPr="00DC3E4D">
            <w:rPr>
              <w:rFonts w:ascii="Palatino Linotype" w:hAnsi="Palatino Linotype"/>
              <w:sz w:val="20"/>
              <w:szCs w:val="20"/>
            </w:rPr>
            <w:fldChar w:fldCharType="separate"/>
          </w:r>
          <w:hyperlink w:anchor="_Toc526182638" w:history="1">
            <w:r w:rsidR="00DC3E4D" w:rsidRPr="00DC3E4D">
              <w:rPr>
                <w:rStyle w:val="Hipervnculo"/>
                <w:noProof/>
                <w:sz w:val="20"/>
                <w:szCs w:val="20"/>
              </w:rPr>
              <w:t>ANTECEDENTES</w:t>
            </w:r>
            <w:r w:rsidR="00DC3E4D" w:rsidRPr="00DC3E4D">
              <w:rPr>
                <w:noProof/>
                <w:webHidden/>
                <w:sz w:val="20"/>
                <w:szCs w:val="20"/>
              </w:rPr>
              <w:tab/>
            </w:r>
            <w:r w:rsidR="00DC3E4D" w:rsidRPr="00DC3E4D">
              <w:rPr>
                <w:noProof/>
                <w:webHidden/>
                <w:sz w:val="20"/>
                <w:szCs w:val="20"/>
              </w:rPr>
              <w:fldChar w:fldCharType="begin"/>
            </w:r>
            <w:r w:rsidR="00DC3E4D" w:rsidRPr="00DC3E4D">
              <w:rPr>
                <w:noProof/>
                <w:webHidden/>
                <w:sz w:val="20"/>
                <w:szCs w:val="20"/>
              </w:rPr>
              <w:instrText xml:space="preserve"> PAGEREF _Toc526182638 \h </w:instrText>
            </w:r>
            <w:r w:rsidR="00DC3E4D" w:rsidRPr="00DC3E4D">
              <w:rPr>
                <w:noProof/>
                <w:webHidden/>
                <w:sz w:val="20"/>
                <w:szCs w:val="20"/>
              </w:rPr>
            </w:r>
            <w:r w:rsidR="00DC3E4D" w:rsidRPr="00DC3E4D">
              <w:rPr>
                <w:noProof/>
                <w:webHidden/>
                <w:sz w:val="20"/>
                <w:szCs w:val="20"/>
              </w:rPr>
              <w:fldChar w:fldCharType="separate"/>
            </w:r>
            <w:r w:rsidR="00DC3E4D">
              <w:rPr>
                <w:noProof/>
                <w:webHidden/>
                <w:sz w:val="20"/>
                <w:szCs w:val="20"/>
              </w:rPr>
              <w:t>2</w:t>
            </w:r>
            <w:r w:rsidR="00DC3E4D" w:rsidRPr="00DC3E4D">
              <w:rPr>
                <w:noProof/>
                <w:webHidden/>
                <w:sz w:val="20"/>
                <w:szCs w:val="20"/>
              </w:rPr>
              <w:fldChar w:fldCharType="end"/>
            </w:r>
          </w:hyperlink>
        </w:p>
        <w:p w14:paraId="6DAF79C0" w14:textId="77777777" w:rsidR="00DC3E4D" w:rsidRPr="00DC3E4D" w:rsidRDefault="00521094">
          <w:pPr>
            <w:pStyle w:val="TDC2"/>
            <w:tabs>
              <w:tab w:val="left" w:pos="440"/>
            </w:tabs>
            <w:rPr>
              <w:noProof/>
              <w:sz w:val="20"/>
              <w:szCs w:val="20"/>
              <w:lang w:val="es-MX" w:eastAsia="es-MX"/>
            </w:rPr>
          </w:pPr>
          <w:hyperlink w:anchor="_Toc526182639" w:history="1">
            <w:r w:rsidR="00DC3E4D" w:rsidRPr="00DC3E4D">
              <w:rPr>
                <w:rStyle w:val="Hipervnculo"/>
                <w:rFonts w:ascii="Symbol" w:hAnsi="Symbol" w:cs="Arial"/>
                <w:noProof/>
                <w:sz w:val="20"/>
                <w:szCs w:val="20"/>
              </w:rPr>
              <w:t></w:t>
            </w:r>
            <w:r w:rsidR="00DC3E4D" w:rsidRPr="00DC3E4D">
              <w:rPr>
                <w:noProof/>
                <w:sz w:val="20"/>
                <w:szCs w:val="20"/>
                <w:lang w:val="es-MX" w:eastAsia="es-MX"/>
              </w:rPr>
              <w:tab/>
            </w:r>
            <w:r w:rsidR="00DC3E4D" w:rsidRPr="00DC3E4D">
              <w:rPr>
                <w:rStyle w:val="Hipervnculo"/>
                <w:rFonts w:ascii="Palatino Linotype" w:hAnsi="Palatino Linotype"/>
                <w:b/>
                <w:noProof/>
                <w:sz w:val="20"/>
                <w:szCs w:val="20"/>
                <w:lang w:val="es-ES"/>
              </w:rPr>
              <w:t>Acto impugnado:</w:t>
            </w:r>
            <w:r w:rsidR="00DC3E4D" w:rsidRPr="00DC3E4D">
              <w:rPr>
                <w:rStyle w:val="Hipervnculo"/>
                <w:rFonts w:ascii="Palatino Linotype" w:hAnsi="Palatino Linotype"/>
                <w:b/>
                <w:i/>
                <w:noProof/>
                <w:sz w:val="20"/>
                <w:szCs w:val="20"/>
                <w:lang w:val="es-ES"/>
              </w:rPr>
              <w:t xml:space="preserve"> </w:t>
            </w:r>
            <w:r w:rsidR="00DC3E4D" w:rsidRPr="00DC3E4D">
              <w:rPr>
                <w:rStyle w:val="Hipervnculo"/>
                <w:rFonts w:ascii="Palatino Linotype" w:hAnsi="Palatino Linotype"/>
                <w:i/>
                <w:noProof/>
                <w:sz w:val="20"/>
                <w:szCs w:val="20"/>
                <w:lang w:val="es-ES"/>
              </w:rPr>
              <w:t>“la rerspuesta del sujeto obligado. "</w:t>
            </w:r>
            <w:r w:rsidR="00DC3E4D" w:rsidRPr="00DC3E4D">
              <w:rPr>
                <w:noProof/>
                <w:webHidden/>
                <w:sz w:val="20"/>
                <w:szCs w:val="20"/>
              </w:rPr>
              <w:tab/>
            </w:r>
            <w:r w:rsidR="00DC3E4D" w:rsidRPr="00DC3E4D">
              <w:rPr>
                <w:noProof/>
                <w:webHidden/>
                <w:sz w:val="20"/>
                <w:szCs w:val="20"/>
              </w:rPr>
              <w:fldChar w:fldCharType="begin"/>
            </w:r>
            <w:r w:rsidR="00DC3E4D" w:rsidRPr="00DC3E4D">
              <w:rPr>
                <w:noProof/>
                <w:webHidden/>
                <w:sz w:val="20"/>
                <w:szCs w:val="20"/>
              </w:rPr>
              <w:instrText xml:space="preserve"> PAGEREF _Toc526182639 \h </w:instrText>
            </w:r>
            <w:r w:rsidR="00DC3E4D" w:rsidRPr="00DC3E4D">
              <w:rPr>
                <w:noProof/>
                <w:webHidden/>
                <w:sz w:val="20"/>
                <w:szCs w:val="20"/>
              </w:rPr>
            </w:r>
            <w:r w:rsidR="00DC3E4D" w:rsidRPr="00DC3E4D">
              <w:rPr>
                <w:noProof/>
                <w:webHidden/>
                <w:sz w:val="20"/>
                <w:szCs w:val="20"/>
              </w:rPr>
              <w:fldChar w:fldCharType="separate"/>
            </w:r>
            <w:r w:rsidR="00DC3E4D">
              <w:rPr>
                <w:noProof/>
                <w:webHidden/>
                <w:sz w:val="20"/>
                <w:szCs w:val="20"/>
              </w:rPr>
              <w:t>7</w:t>
            </w:r>
            <w:r w:rsidR="00DC3E4D" w:rsidRPr="00DC3E4D">
              <w:rPr>
                <w:noProof/>
                <w:webHidden/>
                <w:sz w:val="20"/>
                <w:szCs w:val="20"/>
              </w:rPr>
              <w:fldChar w:fldCharType="end"/>
            </w:r>
          </w:hyperlink>
        </w:p>
        <w:p w14:paraId="7FDEBD46" w14:textId="77777777" w:rsidR="00DC3E4D" w:rsidRPr="00DC3E4D" w:rsidRDefault="00521094">
          <w:pPr>
            <w:pStyle w:val="TDC2"/>
            <w:tabs>
              <w:tab w:val="left" w:pos="440"/>
            </w:tabs>
            <w:rPr>
              <w:noProof/>
              <w:sz w:val="20"/>
              <w:szCs w:val="20"/>
              <w:lang w:val="es-MX" w:eastAsia="es-MX"/>
            </w:rPr>
          </w:pPr>
          <w:hyperlink w:anchor="_Toc526182640" w:history="1">
            <w:r w:rsidR="00DC3E4D" w:rsidRPr="00DC3E4D">
              <w:rPr>
                <w:rStyle w:val="Hipervnculo"/>
                <w:rFonts w:ascii="Symbol" w:hAnsi="Symbol" w:cs="Arial"/>
                <w:noProof/>
                <w:sz w:val="20"/>
                <w:szCs w:val="20"/>
              </w:rPr>
              <w:t></w:t>
            </w:r>
            <w:r w:rsidR="00DC3E4D" w:rsidRPr="00DC3E4D">
              <w:rPr>
                <w:noProof/>
                <w:sz w:val="20"/>
                <w:szCs w:val="20"/>
                <w:lang w:val="es-MX" w:eastAsia="es-MX"/>
              </w:rPr>
              <w:tab/>
            </w:r>
            <w:r w:rsidR="00DC3E4D" w:rsidRPr="00DC3E4D">
              <w:rPr>
                <w:rStyle w:val="Hipervnculo"/>
                <w:rFonts w:ascii="Palatino Linotype" w:hAnsi="Palatino Linotype"/>
                <w:b/>
                <w:noProof/>
                <w:sz w:val="20"/>
                <w:szCs w:val="20"/>
                <w:lang w:val="es-ES"/>
              </w:rPr>
              <w:t xml:space="preserve">Razones o Motivos de inconformidad: </w:t>
            </w:r>
            <w:r w:rsidR="00DC3E4D" w:rsidRPr="00DC3E4D">
              <w:rPr>
                <w:rStyle w:val="Hipervnculo"/>
                <w:rFonts w:ascii="Palatino Linotype" w:hAnsi="Palatino Linotype"/>
                <w:noProof/>
                <w:sz w:val="20"/>
                <w:szCs w:val="20"/>
                <w:lang w:val="es-ES"/>
              </w:rPr>
              <w:t>“</w:t>
            </w:r>
            <w:r w:rsidR="00DC3E4D" w:rsidRPr="00DC3E4D">
              <w:rPr>
                <w:noProof/>
                <w:webHidden/>
                <w:sz w:val="20"/>
                <w:szCs w:val="20"/>
              </w:rPr>
              <w:tab/>
            </w:r>
            <w:r w:rsidR="00DC3E4D" w:rsidRPr="00DC3E4D">
              <w:rPr>
                <w:noProof/>
                <w:webHidden/>
                <w:sz w:val="20"/>
                <w:szCs w:val="20"/>
              </w:rPr>
              <w:fldChar w:fldCharType="begin"/>
            </w:r>
            <w:r w:rsidR="00DC3E4D" w:rsidRPr="00DC3E4D">
              <w:rPr>
                <w:noProof/>
                <w:webHidden/>
                <w:sz w:val="20"/>
                <w:szCs w:val="20"/>
              </w:rPr>
              <w:instrText xml:space="preserve"> PAGEREF _Toc526182640 \h </w:instrText>
            </w:r>
            <w:r w:rsidR="00DC3E4D" w:rsidRPr="00DC3E4D">
              <w:rPr>
                <w:noProof/>
                <w:webHidden/>
                <w:sz w:val="20"/>
                <w:szCs w:val="20"/>
              </w:rPr>
            </w:r>
            <w:r w:rsidR="00DC3E4D" w:rsidRPr="00DC3E4D">
              <w:rPr>
                <w:noProof/>
                <w:webHidden/>
                <w:sz w:val="20"/>
                <w:szCs w:val="20"/>
              </w:rPr>
              <w:fldChar w:fldCharType="separate"/>
            </w:r>
            <w:r w:rsidR="00DC3E4D">
              <w:rPr>
                <w:noProof/>
                <w:webHidden/>
                <w:sz w:val="20"/>
                <w:szCs w:val="20"/>
              </w:rPr>
              <w:t>7</w:t>
            </w:r>
            <w:r w:rsidR="00DC3E4D" w:rsidRPr="00DC3E4D">
              <w:rPr>
                <w:noProof/>
                <w:webHidden/>
                <w:sz w:val="20"/>
                <w:szCs w:val="20"/>
              </w:rPr>
              <w:fldChar w:fldCharType="end"/>
            </w:r>
          </w:hyperlink>
        </w:p>
        <w:p w14:paraId="1F101075" w14:textId="77777777" w:rsidR="00DC3E4D" w:rsidRPr="00DC3E4D" w:rsidRDefault="00521094">
          <w:pPr>
            <w:pStyle w:val="TDC1"/>
            <w:tabs>
              <w:tab w:val="right" w:leader="dot" w:pos="8779"/>
            </w:tabs>
            <w:rPr>
              <w:noProof/>
              <w:sz w:val="20"/>
              <w:szCs w:val="20"/>
              <w:lang w:val="es-MX" w:eastAsia="es-MX"/>
            </w:rPr>
          </w:pPr>
          <w:hyperlink w:anchor="_Toc526182641" w:history="1">
            <w:r w:rsidR="00DC3E4D" w:rsidRPr="00DC3E4D">
              <w:rPr>
                <w:rStyle w:val="Hipervnculo"/>
                <w:noProof/>
                <w:sz w:val="20"/>
                <w:szCs w:val="20"/>
              </w:rPr>
              <w:t>CONSIDERANDO</w:t>
            </w:r>
            <w:r w:rsidR="00DC3E4D" w:rsidRPr="00DC3E4D">
              <w:rPr>
                <w:noProof/>
                <w:webHidden/>
                <w:sz w:val="20"/>
                <w:szCs w:val="20"/>
              </w:rPr>
              <w:tab/>
            </w:r>
            <w:r w:rsidR="00DC3E4D" w:rsidRPr="00DC3E4D">
              <w:rPr>
                <w:noProof/>
                <w:webHidden/>
                <w:sz w:val="20"/>
                <w:szCs w:val="20"/>
              </w:rPr>
              <w:fldChar w:fldCharType="begin"/>
            </w:r>
            <w:r w:rsidR="00DC3E4D" w:rsidRPr="00DC3E4D">
              <w:rPr>
                <w:noProof/>
                <w:webHidden/>
                <w:sz w:val="20"/>
                <w:szCs w:val="20"/>
              </w:rPr>
              <w:instrText xml:space="preserve"> PAGEREF _Toc526182641 \h </w:instrText>
            </w:r>
            <w:r w:rsidR="00DC3E4D" w:rsidRPr="00DC3E4D">
              <w:rPr>
                <w:noProof/>
                <w:webHidden/>
                <w:sz w:val="20"/>
                <w:szCs w:val="20"/>
              </w:rPr>
            </w:r>
            <w:r w:rsidR="00DC3E4D" w:rsidRPr="00DC3E4D">
              <w:rPr>
                <w:noProof/>
                <w:webHidden/>
                <w:sz w:val="20"/>
                <w:szCs w:val="20"/>
              </w:rPr>
              <w:fldChar w:fldCharType="separate"/>
            </w:r>
            <w:r w:rsidR="00DC3E4D">
              <w:rPr>
                <w:noProof/>
                <w:webHidden/>
                <w:sz w:val="20"/>
                <w:szCs w:val="20"/>
              </w:rPr>
              <w:t>8</w:t>
            </w:r>
            <w:r w:rsidR="00DC3E4D" w:rsidRPr="00DC3E4D">
              <w:rPr>
                <w:noProof/>
                <w:webHidden/>
                <w:sz w:val="20"/>
                <w:szCs w:val="20"/>
              </w:rPr>
              <w:fldChar w:fldCharType="end"/>
            </w:r>
          </w:hyperlink>
        </w:p>
        <w:p w14:paraId="46540CE1" w14:textId="77777777" w:rsidR="00DC3E4D" w:rsidRPr="00DC3E4D" w:rsidRDefault="00521094">
          <w:pPr>
            <w:pStyle w:val="TDC2"/>
            <w:rPr>
              <w:noProof/>
              <w:sz w:val="20"/>
              <w:szCs w:val="20"/>
              <w:lang w:val="es-MX" w:eastAsia="es-MX"/>
            </w:rPr>
          </w:pPr>
          <w:hyperlink w:anchor="_Toc526182642" w:history="1">
            <w:r w:rsidR="00DC3E4D" w:rsidRPr="00DC3E4D">
              <w:rPr>
                <w:rStyle w:val="Hipervnculo"/>
                <w:rFonts w:ascii="Palatino Linotype" w:hAnsi="Palatino Linotype"/>
                <w:b/>
                <w:noProof/>
                <w:sz w:val="20"/>
                <w:szCs w:val="20"/>
              </w:rPr>
              <w:t>PRIMERO. De la competencia</w:t>
            </w:r>
            <w:r w:rsidR="00DC3E4D" w:rsidRPr="00DC3E4D">
              <w:rPr>
                <w:noProof/>
                <w:webHidden/>
                <w:sz w:val="20"/>
                <w:szCs w:val="20"/>
              </w:rPr>
              <w:tab/>
            </w:r>
            <w:r w:rsidR="00DC3E4D" w:rsidRPr="00DC3E4D">
              <w:rPr>
                <w:noProof/>
                <w:webHidden/>
                <w:sz w:val="20"/>
                <w:szCs w:val="20"/>
              </w:rPr>
              <w:fldChar w:fldCharType="begin"/>
            </w:r>
            <w:r w:rsidR="00DC3E4D" w:rsidRPr="00DC3E4D">
              <w:rPr>
                <w:noProof/>
                <w:webHidden/>
                <w:sz w:val="20"/>
                <w:szCs w:val="20"/>
              </w:rPr>
              <w:instrText xml:space="preserve"> PAGEREF _Toc526182642 \h </w:instrText>
            </w:r>
            <w:r w:rsidR="00DC3E4D" w:rsidRPr="00DC3E4D">
              <w:rPr>
                <w:noProof/>
                <w:webHidden/>
                <w:sz w:val="20"/>
                <w:szCs w:val="20"/>
              </w:rPr>
            </w:r>
            <w:r w:rsidR="00DC3E4D" w:rsidRPr="00DC3E4D">
              <w:rPr>
                <w:noProof/>
                <w:webHidden/>
                <w:sz w:val="20"/>
                <w:szCs w:val="20"/>
              </w:rPr>
              <w:fldChar w:fldCharType="separate"/>
            </w:r>
            <w:r w:rsidR="00DC3E4D">
              <w:rPr>
                <w:noProof/>
                <w:webHidden/>
                <w:sz w:val="20"/>
                <w:szCs w:val="20"/>
              </w:rPr>
              <w:t>8</w:t>
            </w:r>
            <w:r w:rsidR="00DC3E4D" w:rsidRPr="00DC3E4D">
              <w:rPr>
                <w:noProof/>
                <w:webHidden/>
                <w:sz w:val="20"/>
                <w:szCs w:val="20"/>
              </w:rPr>
              <w:fldChar w:fldCharType="end"/>
            </w:r>
          </w:hyperlink>
        </w:p>
        <w:p w14:paraId="217EEC4E" w14:textId="77777777" w:rsidR="00DC3E4D" w:rsidRPr="00DC3E4D" w:rsidRDefault="00521094">
          <w:pPr>
            <w:pStyle w:val="TDC2"/>
            <w:rPr>
              <w:noProof/>
              <w:sz w:val="20"/>
              <w:szCs w:val="20"/>
              <w:lang w:val="es-MX" w:eastAsia="es-MX"/>
            </w:rPr>
          </w:pPr>
          <w:hyperlink w:anchor="_Toc526182643" w:history="1">
            <w:r w:rsidR="00DC3E4D" w:rsidRPr="00DC3E4D">
              <w:rPr>
                <w:rStyle w:val="Hipervnculo"/>
                <w:rFonts w:ascii="Palatino Linotype" w:hAnsi="Palatino Linotype"/>
                <w:b/>
                <w:noProof/>
                <w:sz w:val="20"/>
                <w:szCs w:val="20"/>
              </w:rPr>
              <w:t>SEGUNDO. De la oportunidad y procedencia.</w:t>
            </w:r>
            <w:r w:rsidR="00DC3E4D" w:rsidRPr="00DC3E4D">
              <w:rPr>
                <w:noProof/>
                <w:webHidden/>
                <w:sz w:val="20"/>
                <w:szCs w:val="20"/>
              </w:rPr>
              <w:tab/>
            </w:r>
            <w:r w:rsidR="00DC3E4D" w:rsidRPr="00DC3E4D">
              <w:rPr>
                <w:noProof/>
                <w:webHidden/>
                <w:sz w:val="20"/>
                <w:szCs w:val="20"/>
              </w:rPr>
              <w:fldChar w:fldCharType="begin"/>
            </w:r>
            <w:r w:rsidR="00DC3E4D" w:rsidRPr="00DC3E4D">
              <w:rPr>
                <w:noProof/>
                <w:webHidden/>
                <w:sz w:val="20"/>
                <w:szCs w:val="20"/>
              </w:rPr>
              <w:instrText xml:space="preserve"> PAGEREF _Toc526182643 \h </w:instrText>
            </w:r>
            <w:r w:rsidR="00DC3E4D" w:rsidRPr="00DC3E4D">
              <w:rPr>
                <w:noProof/>
                <w:webHidden/>
                <w:sz w:val="20"/>
                <w:szCs w:val="20"/>
              </w:rPr>
            </w:r>
            <w:r w:rsidR="00DC3E4D" w:rsidRPr="00DC3E4D">
              <w:rPr>
                <w:noProof/>
                <w:webHidden/>
                <w:sz w:val="20"/>
                <w:szCs w:val="20"/>
              </w:rPr>
              <w:fldChar w:fldCharType="separate"/>
            </w:r>
            <w:r w:rsidR="00DC3E4D">
              <w:rPr>
                <w:noProof/>
                <w:webHidden/>
                <w:sz w:val="20"/>
                <w:szCs w:val="20"/>
              </w:rPr>
              <w:t>9</w:t>
            </w:r>
            <w:r w:rsidR="00DC3E4D" w:rsidRPr="00DC3E4D">
              <w:rPr>
                <w:noProof/>
                <w:webHidden/>
                <w:sz w:val="20"/>
                <w:szCs w:val="20"/>
              </w:rPr>
              <w:fldChar w:fldCharType="end"/>
            </w:r>
          </w:hyperlink>
        </w:p>
        <w:p w14:paraId="1D3C3AA3" w14:textId="77777777" w:rsidR="00DC3E4D" w:rsidRPr="00DC3E4D" w:rsidRDefault="00521094">
          <w:pPr>
            <w:pStyle w:val="TDC1"/>
            <w:tabs>
              <w:tab w:val="right" w:leader="dot" w:pos="8779"/>
            </w:tabs>
            <w:rPr>
              <w:noProof/>
              <w:sz w:val="20"/>
              <w:szCs w:val="20"/>
              <w:lang w:val="es-MX" w:eastAsia="es-MX"/>
            </w:rPr>
          </w:pPr>
          <w:hyperlink w:anchor="_Toc526182644" w:history="1">
            <w:r w:rsidR="00DC3E4D" w:rsidRPr="00DC3E4D">
              <w:rPr>
                <w:rStyle w:val="Hipervnculo"/>
                <w:rFonts w:ascii="Palatino Linotype" w:eastAsia="Calibri" w:hAnsi="Palatino Linotype" w:cs="Times New Roman"/>
                <w:b/>
                <w:bCs/>
                <w:noProof/>
                <w:sz w:val="20"/>
                <w:szCs w:val="20"/>
                <w:lang w:val="es-ES"/>
              </w:rPr>
              <w:t>TERCERO.- Del planteamiento de la litis.</w:t>
            </w:r>
            <w:r w:rsidR="00DC3E4D" w:rsidRPr="00DC3E4D">
              <w:rPr>
                <w:noProof/>
                <w:webHidden/>
                <w:sz w:val="20"/>
                <w:szCs w:val="20"/>
              </w:rPr>
              <w:tab/>
            </w:r>
            <w:r w:rsidR="00DC3E4D" w:rsidRPr="00DC3E4D">
              <w:rPr>
                <w:noProof/>
                <w:webHidden/>
                <w:sz w:val="20"/>
                <w:szCs w:val="20"/>
              </w:rPr>
              <w:fldChar w:fldCharType="begin"/>
            </w:r>
            <w:r w:rsidR="00DC3E4D" w:rsidRPr="00DC3E4D">
              <w:rPr>
                <w:noProof/>
                <w:webHidden/>
                <w:sz w:val="20"/>
                <w:szCs w:val="20"/>
              </w:rPr>
              <w:instrText xml:space="preserve"> PAGEREF _Toc526182644 \h </w:instrText>
            </w:r>
            <w:r w:rsidR="00DC3E4D" w:rsidRPr="00DC3E4D">
              <w:rPr>
                <w:noProof/>
                <w:webHidden/>
                <w:sz w:val="20"/>
                <w:szCs w:val="20"/>
              </w:rPr>
            </w:r>
            <w:r w:rsidR="00DC3E4D" w:rsidRPr="00DC3E4D">
              <w:rPr>
                <w:noProof/>
                <w:webHidden/>
                <w:sz w:val="20"/>
                <w:szCs w:val="20"/>
              </w:rPr>
              <w:fldChar w:fldCharType="separate"/>
            </w:r>
            <w:r w:rsidR="00DC3E4D">
              <w:rPr>
                <w:noProof/>
                <w:webHidden/>
                <w:sz w:val="20"/>
                <w:szCs w:val="20"/>
              </w:rPr>
              <w:t>9</w:t>
            </w:r>
            <w:r w:rsidR="00DC3E4D" w:rsidRPr="00DC3E4D">
              <w:rPr>
                <w:noProof/>
                <w:webHidden/>
                <w:sz w:val="20"/>
                <w:szCs w:val="20"/>
              </w:rPr>
              <w:fldChar w:fldCharType="end"/>
            </w:r>
          </w:hyperlink>
        </w:p>
        <w:p w14:paraId="2AA251F0" w14:textId="77777777" w:rsidR="00DC3E4D" w:rsidRPr="00DC3E4D" w:rsidRDefault="00521094">
          <w:pPr>
            <w:pStyle w:val="TDC2"/>
            <w:rPr>
              <w:noProof/>
              <w:sz w:val="20"/>
              <w:szCs w:val="20"/>
              <w:lang w:val="es-MX" w:eastAsia="es-MX"/>
            </w:rPr>
          </w:pPr>
          <w:hyperlink w:anchor="_Toc526182645" w:history="1">
            <w:r w:rsidR="00DC3E4D" w:rsidRPr="00DC3E4D">
              <w:rPr>
                <w:rStyle w:val="Hipervnculo"/>
                <w:rFonts w:ascii="Palatino Linotype" w:eastAsia="Calibri" w:hAnsi="Palatino Linotype" w:cs="Times New Roman"/>
                <w:b/>
                <w:bCs/>
                <w:noProof/>
                <w:sz w:val="20"/>
                <w:szCs w:val="20"/>
                <w:lang w:val="es-ES"/>
              </w:rPr>
              <w:t xml:space="preserve">CUARTO. </w:t>
            </w:r>
            <w:r w:rsidR="00DC3E4D" w:rsidRPr="00DC3E4D">
              <w:rPr>
                <w:rStyle w:val="Hipervnculo"/>
                <w:rFonts w:ascii="Palatino Linotype" w:eastAsia="MS Gothic" w:hAnsi="Palatino Linotype" w:cs="Times New Roman"/>
                <w:b/>
                <w:noProof/>
                <w:sz w:val="20"/>
                <w:szCs w:val="20"/>
              </w:rPr>
              <w:t>Del estudio y resolución del asunto</w:t>
            </w:r>
            <w:r w:rsidR="00DC3E4D" w:rsidRPr="00DC3E4D">
              <w:rPr>
                <w:noProof/>
                <w:webHidden/>
                <w:sz w:val="20"/>
                <w:szCs w:val="20"/>
              </w:rPr>
              <w:tab/>
            </w:r>
            <w:r w:rsidR="00DC3E4D" w:rsidRPr="00DC3E4D">
              <w:rPr>
                <w:noProof/>
                <w:webHidden/>
                <w:sz w:val="20"/>
                <w:szCs w:val="20"/>
              </w:rPr>
              <w:fldChar w:fldCharType="begin"/>
            </w:r>
            <w:r w:rsidR="00DC3E4D" w:rsidRPr="00DC3E4D">
              <w:rPr>
                <w:noProof/>
                <w:webHidden/>
                <w:sz w:val="20"/>
                <w:szCs w:val="20"/>
              </w:rPr>
              <w:instrText xml:space="preserve"> PAGEREF _Toc526182645 \h </w:instrText>
            </w:r>
            <w:r w:rsidR="00DC3E4D" w:rsidRPr="00DC3E4D">
              <w:rPr>
                <w:noProof/>
                <w:webHidden/>
                <w:sz w:val="20"/>
                <w:szCs w:val="20"/>
              </w:rPr>
            </w:r>
            <w:r w:rsidR="00DC3E4D" w:rsidRPr="00DC3E4D">
              <w:rPr>
                <w:noProof/>
                <w:webHidden/>
                <w:sz w:val="20"/>
                <w:szCs w:val="20"/>
              </w:rPr>
              <w:fldChar w:fldCharType="separate"/>
            </w:r>
            <w:r w:rsidR="00DC3E4D">
              <w:rPr>
                <w:noProof/>
                <w:webHidden/>
                <w:sz w:val="20"/>
                <w:szCs w:val="20"/>
              </w:rPr>
              <w:t>10</w:t>
            </w:r>
            <w:r w:rsidR="00DC3E4D" w:rsidRPr="00DC3E4D">
              <w:rPr>
                <w:noProof/>
                <w:webHidden/>
                <w:sz w:val="20"/>
                <w:szCs w:val="20"/>
              </w:rPr>
              <w:fldChar w:fldCharType="end"/>
            </w:r>
          </w:hyperlink>
        </w:p>
        <w:p w14:paraId="43C3B926" w14:textId="77777777" w:rsidR="00DC3E4D" w:rsidRPr="00DC3E4D" w:rsidRDefault="00521094">
          <w:pPr>
            <w:pStyle w:val="TDC1"/>
            <w:tabs>
              <w:tab w:val="right" w:leader="dot" w:pos="8779"/>
            </w:tabs>
            <w:rPr>
              <w:noProof/>
              <w:sz w:val="20"/>
              <w:szCs w:val="20"/>
              <w:lang w:val="es-MX" w:eastAsia="es-MX"/>
            </w:rPr>
          </w:pPr>
          <w:hyperlink w:anchor="_Toc526182649" w:history="1">
            <w:r w:rsidR="00DC3E4D" w:rsidRPr="00DC3E4D">
              <w:rPr>
                <w:rStyle w:val="Hipervnculo"/>
                <w:noProof/>
                <w:sz w:val="20"/>
                <w:szCs w:val="20"/>
              </w:rPr>
              <w:t>QUINTO. De la Versión Pública</w:t>
            </w:r>
            <w:r w:rsidR="00DC3E4D" w:rsidRPr="00DC3E4D">
              <w:rPr>
                <w:noProof/>
                <w:webHidden/>
                <w:sz w:val="20"/>
                <w:szCs w:val="20"/>
              </w:rPr>
              <w:tab/>
            </w:r>
            <w:r w:rsidR="00DC3E4D" w:rsidRPr="00DC3E4D">
              <w:rPr>
                <w:noProof/>
                <w:webHidden/>
                <w:sz w:val="20"/>
                <w:szCs w:val="20"/>
              </w:rPr>
              <w:fldChar w:fldCharType="begin"/>
            </w:r>
            <w:r w:rsidR="00DC3E4D" w:rsidRPr="00DC3E4D">
              <w:rPr>
                <w:noProof/>
                <w:webHidden/>
                <w:sz w:val="20"/>
                <w:szCs w:val="20"/>
              </w:rPr>
              <w:instrText xml:space="preserve"> PAGEREF _Toc526182649 \h </w:instrText>
            </w:r>
            <w:r w:rsidR="00DC3E4D" w:rsidRPr="00DC3E4D">
              <w:rPr>
                <w:noProof/>
                <w:webHidden/>
                <w:sz w:val="20"/>
                <w:szCs w:val="20"/>
              </w:rPr>
            </w:r>
            <w:r w:rsidR="00DC3E4D" w:rsidRPr="00DC3E4D">
              <w:rPr>
                <w:noProof/>
                <w:webHidden/>
                <w:sz w:val="20"/>
                <w:szCs w:val="20"/>
              </w:rPr>
              <w:fldChar w:fldCharType="separate"/>
            </w:r>
            <w:r w:rsidR="00DC3E4D">
              <w:rPr>
                <w:noProof/>
                <w:webHidden/>
                <w:sz w:val="20"/>
                <w:szCs w:val="20"/>
              </w:rPr>
              <w:t>30</w:t>
            </w:r>
            <w:r w:rsidR="00DC3E4D" w:rsidRPr="00DC3E4D">
              <w:rPr>
                <w:noProof/>
                <w:webHidden/>
                <w:sz w:val="20"/>
                <w:szCs w:val="20"/>
              </w:rPr>
              <w:fldChar w:fldCharType="end"/>
            </w:r>
          </w:hyperlink>
        </w:p>
        <w:p w14:paraId="46A2BAB9" w14:textId="77777777" w:rsidR="00DC3E4D" w:rsidRPr="00DC3E4D" w:rsidRDefault="00521094">
          <w:pPr>
            <w:pStyle w:val="TDC1"/>
            <w:tabs>
              <w:tab w:val="right" w:leader="dot" w:pos="8779"/>
            </w:tabs>
            <w:rPr>
              <w:noProof/>
              <w:sz w:val="20"/>
              <w:szCs w:val="20"/>
              <w:lang w:val="es-MX" w:eastAsia="es-MX"/>
            </w:rPr>
          </w:pPr>
          <w:hyperlink w:anchor="_Toc526182650" w:history="1">
            <w:r w:rsidR="00DC3E4D" w:rsidRPr="00DC3E4D">
              <w:rPr>
                <w:rStyle w:val="Hipervnculo"/>
                <w:rFonts w:eastAsia="Calibri"/>
                <w:noProof/>
                <w:sz w:val="20"/>
                <w:szCs w:val="20"/>
                <w:lang w:val="es-ES"/>
              </w:rPr>
              <w:t>R E S O L U T I V O S</w:t>
            </w:r>
            <w:r w:rsidR="00DC3E4D" w:rsidRPr="00DC3E4D">
              <w:rPr>
                <w:noProof/>
                <w:webHidden/>
                <w:sz w:val="20"/>
                <w:szCs w:val="20"/>
              </w:rPr>
              <w:tab/>
            </w:r>
            <w:r w:rsidR="00DC3E4D" w:rsidRPr="00DC3E4D">
              <w:rPr>
                <w:noProof/>
                <w:webHidden/>
                <w:sz w:val="20"/>
                <w:szCs w:val="20"/>
              </w:rPr>
              <w:fldChar w:fldCharType="begin"/>
            </w:r>
            <w:r w:rsidR="00DC3E4D" w:rsidRPr="00DC3E4D">
              <w:rPr>
                <w:noProof/>
                <w:webHidden/>
                <w:sz w:val="20"/>
                <w:szCs w:val="20"/>
              </w:rPr>
              <w:instrText xml:space="preserve"> PAGEREF _Toc526182650 \h </w:instrText>
            </w:r>
            <w:r w:rsidR="00DC3E4D" w:rsidRPr="00DC3E4D">
              <w:rPr>
                <w:noProof/>
                <w:webHidden/>
                <w:sz w:val="20"/>
                <w:szCs w:val="20"/>
              </w:rPr>
            </w:r>
            <w:r w:rsidR="00DC3E4D" w:rsidRPr="00DC3E4D">
              <w:rPr>
                <w:noProof/>
                <w:webHidden/>
                <w:sz w:val="20"/>
                <w:szCs w:val="20"/>
              </w:rPr>
              <w:fldChar w:fldCharType="separate"/>
            </w:r>
            <w:r w:rsidR="00DC3E4D">
              <w:rPr>
                <w:noProof/>
                <w:webHidden/>
                <w:sz w:val="20"/>
                <w:szCs w:val="20"/>
              </w:rPr>
              <w:t>40</w:t>
            </w:r>
            <w:r w:rsidR="00DC3E4D" w:rsidRPr="00DC3E4D">
              <w:rPr>
                <w:noProof/>
                <w:webHidden/>
                <w:sz w:val="20"/>
                <w:szCs w:val="20"/>
              </w:rPr>
              <w:fldChar w:fldCharType="end"/>
            </w:r>
          </w:hyperlink>
        </w:p>
        <w:p w14:paraId="50C3E719" w14:textId="0C7C6E6C" w:rsidR="00152FFC" w:rsidRPr="00154712" w:rsidRDefault="00DF1386" w:rsidP="00154712">
          <w:pPr>
            <w:spacing w:line="720" w:lineRule="auto"/>
            <w:rPr>
              <w:bCs/>
              <w:lang w:val="es-ES"/>
            </w:rPr>
          </w:pPr>
          <w:r w:rsidRPr="00DC3E4D">
            <w:rPr>
              <w:rFonts w:ascii="Palatino Linotype" w:hAnsi="Palatino Linotype"/>
              <w:bCs/>
              <w:sz w:val="20"/>
              <w:szCs w:val="20"/>
              <w:lang w:val="es-ES"/>
            </w:rPr>
            <w:fldChar w:fldCharType="end"/>
          </w:r>
        </w:p>
      </w:sdtContent>
    </w:sdt>
    <w:p w14:paraId="73F7F940" w14:textId="62677223" w:rsidR="00662C69" w:rsidRPr="00154712" w:rsidRDefault="009B11D6" w:rsidP="0075265E">
      <w:pPr>
        <w:spacing w:before="240" w:after="240" w:line="360" w:lineRule="auto"/>
        <w:jc w:val="both"/>
        <w:rPr>
          <w:rFonts w:ascii="Palatino Linotype" w:hAnsi="Palatino Linotype"/>
        </w:rPr>
      </w:pPr>
      <w:r w:rsidRPr="00154712">
        <w:rPr>
          <w:rFonts w:ascii="Palatino Linotype" w:hAnsi="Palatino Linotype"/>
        </w:rPr>
        <w:lastRenderedPageBreak/>
        <w:t>R</w:t>
      </w:r>
      <w:r w:rsidR="00662C69" w:rsidRPr="00154712">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154712">
        <w:rPr>
          <w:rFonts w:ascii="Palatino Linotype" w:hAnsi="Palatino Linotype"/>
        </w:rPr>
        <w:t xml:space="preserve"> fecha</w:t>
      </w:r>
      <w:r w:rsidR="000474B7" w:rsidRPr="00154712">
        <w:rPr>
          <w:rFonts w:ascii="Palatino Linotype" w:hAnsi="Palatino Linotype"/>
        </w:rPr>
        <w:t xml:space="preserve"> </w:t>
      </w:r>
      <w:r w:rsidR="007D58F9" w:rsidRPr="00154712">
        <w:rPr>
          <w:rFonts w:ascii="Palatino Linotype" w:hAnsi="Palatino Linotype"/>
        </w:rPr>
        <w:t xml:space="preserve">veintiséis </w:t>
      </w:r>
      <w:r w:rsidR="007C11CB" w:rsidRPr="00154712">
        <w:rPr>
          <w:rFonts w:ascii="Palatino Linotype" w:hAnsi="Palatino Linotype"/>
        </w:rPr>
        <w:t>(</w:t>
      </w:r>
      <w:r w:rsidR="007D58F9" w:rsidRPr="00154712">
        <w:rPr>
          <w:rFonts w:ascii="Palatino Linotype" w:hAnsi="Palatino Linotype"/>
        </w:rPr>
        <w:t>26</w:t>
      </w:r>
      <w:r w:rsidR="007C11CB" w:rsidRPr="00154712">
        <w:rPr>
          <w:rFonts w:ascii="Palatino Linotype" w:hAnsi="Palatino Linotype"/>
        </w:rPr>
        <w:t xml:space="preserve">) de </w:t>
      </w:r>
      <w:r w:rsidR="004158CD" w:rsidRPr="00154712">
        <w:rPr>
          <w:rFonts w:ascii="Palatino Linotype" w:hAnsi="Palatino Linotype"/>
        </w:rPr>
        <w:t>septiembre</w:t>
      </w:r>
      <w:r w:rsidR="007C11CB" w:rsidRPr="00154712">
        <w:rPr>
          <w:rFonts w:ascii="Palatino Linotype" w:hAnsi="Palatino Linotype"/>
        </w:rPr>
        <w:t xml:space="preserve"> </w:t>
      </w:r>
      <w:r w:rsidR="00863ACE" w:rsidRPr="00154712">
        <w:rPr>
          <w:rFonts w:ascii="Palatino Linotype" w:hAnsi="Palatino Linotype"/>
        </w:rPr>
        <w:t>de dos mil dieci</w:t>
      </w:r>
      <w:r w:rsidR="00BD5DE5" w:rsidRPr="00154712">
        <w:rPr>
          <w:rFonts w:ascii="Palatino Linotype" w:hAnsi="Palatino Linotype"/>
        </w:rPr>
        <w:t>ocho</w:t>
      </w:r>
      <w:r w:rsidR="007C11CB" w:rsidRPr="00154712">
        <w:rPr>
          <w:rFonts w:ascii="Palatino Linotype" w:hAnsi="Palatino Linotype"/>
        </w:rPr>
        <w:t>.</w:t>
      </w:r>
    </w:p>
    <w:p w14:paraId="02C1324E" w14:textId="152D7A11" w:rsidR="00662C69" w:rsidRPr="00154712" w:rsidRDefault="00662C69" w:rsidP="00166794">
      <w:pPr>
        <w:spacing w:before="240" w:after="360" w:line="360" w:lineRule="auto"/>
        <w:jc w:val="both"/>
        <w:rPr>
          <w:rFonts w:ascii="Palatino Linotype" w:hAnsi="Palatino Linotype"/>
        </w:rPr>
      </w:pPr>
      <w:r w:rsidRPr="00154712">
        <w:rPr>
          <w:rFonts w:ascii="Palatino Linotype" w:hAnsi="Palatino Linotype"/>
          <w:b/>
        </w:rPr>
        <w:t>VISTO</w:t>
      </w:r>
      <w:r w:rsidRPr="00154712">
        <w:rPr>
          <w:rFonts w:ascii="Palatino Linotype" w:hAnsi="Palatino Linotype"/>
        </w:rPr>
        <w:t xml:space="preserve"> el expediente electrónico formado con motivo del recurso de revisión </w:t>
      </w:r>
      <w:r w:rsidR="007237BF" w:rsidRPr="00154712">
        <w:rPr>
          <w:rFonts w:ascii="Palatino Linotype" w:hAnsi="Palatino Linotype" w:cs="Arial"/>
          <w:b/>
          <w:bCs/>
        </w:rPr>
        <w:t>0</w:t>
      </w:r>
      <w:r w:rsidR="00152FFC" w:rsidRPr="00154712">
        <w:rPr>
          <w:rFonts w:ascii="Palatino Linotype" w:hAnsi="Palatino Linotype" w:cs="Arial"/>
          <w:b/>
          <w:bCs/>
        </w:rPr>
        <w:t>2</w:t>
      </w:r>
      <w:r w:rsidR="004158CD" w:rsidRPr="00154712">
        <w:rPr>
          <w:rFonts w:ascii="Palatino Linotype" w:hAnsi="Palatino Linotype" w:cs="Arial"/>
          <w:b/>
          <w:bCs/>
        </w:rPr>
        <w:t>868</w:t>
      </w:r>
      <w:r w:rsidR="0003063D" w:rsidRPr="00154712">
        <w:rPr>
          <w:rFonts w:ascii="Palatino Linotype" w:hAnsi="Palatino Linotype" w:cs="Arial"/>
          <w:b/>
          <w:bCs/>
        </w:rPr>
        <w:t>/INFOEM/IP/RR/201</w:t>
      </w:r>
      <w:r w:rsidR="008A278A" w:rsidRPr="00154712">
        <w:rPr>
          <w:rFonts w:ascii="Palatino Linotype" w:hAnsi="Palatino Linotype" w:cs="Arial"/>
          <w:b/>
          <w:bCs/>
        </w:rPr>
        <w:t>8</w:t>
      </w:r>
      <w:r w:rsidRPr="00154712">
        <w:rPr>
          <w:rFonts w:ascii="Palatino Linotype" w:hAnsi="Palatino Linotype" w:cs="Arial"/>
          <w:b/>
          <w:bCs/>
        </w:rPr>
        <w:t xml:space="preserve">, </w:t>
      </w:r>
      <w:r w:rsidR="008A278A" w:rsidRPr="00154712">
        <w:rPr>
          <w:rFonts w:ascii="Palatino Linotype" w:hAnsi="Palatino Linotype"/>
        </w:rPr>
        <w:t xml:space="preserve">promovido por </w:t>
      </w:r>
      <w:r w:rsidR="00BC6D5F" w:rsidRPr="00BC6D5F">
        <w:rPr>
          <w:rFonts w:ascii="Palatino Linotype" w:hAnsi="Palatino Linotype"/>
          <w:b/>
          <w:highlight w:val="black"/>
        </w:rPr>
        <w:t>-------------------------</w:t>
      </w:r>
      <w:r w:rsidRPr="00154712">
        <w:rPr>
          <w:rFonts w:ascii="Palatino Linotype" w:hAnsi="Palatino Linotype"/>
          <w:b/>
        </w:rPr>
        <w:t xml:space="preserve">, </w:t>
      </w:r>
      <w:r w:rsidRPr="00154712">
        <w:rPr>
          <w:rFonts w:ascii="Palatino Linotype" w:hAnsi="Palatino Linotype" w:cs="Arial"/>
        </w:rPr>
        <w:t xml:space="preserve">en su </w:t>
      </w:r>
      <w:r w:rsidR="00D83C17" w:rsidRPr="00154712">
        <w:rPr>
          <w:rFonts w:ascii="Palatino Linotype" w:hAnsi="Palatino Linotype" w:cs="Arial"/>
        </w:rPr>
        <w:t>calidad</w:t>
      </w:r>
      <w:r w:rsidRPr="00154712">
        <w:rPr>
          <w:rFonts w:ascii="Palatino Linotype" w:hAnsi="Palatino Linotype" w:cs="Arial"/>
        </w:rPr>
        <w:t xml:space="preserve"> de </w:t>
      </w:r>
      <w:r w:rsidRPr="00154712">
        <w:rPr>
          <w:rFonts w:ascii="Palatino Linotype" w:hAnsi="Palatino Linotype" w:cs="Arial"/>
          <w:b/>
        </w:rPr>
        <w:t>RECURRENTE</w:t>
      </w:r>
      <w:r w:rsidR="007237BF" w:rsidRPr="00154712">
        <w:rPr>
          <w:rFonts w:ascii="Palatino Linotype" w:hAnsi="Palatino Linotype" w:cs="Arial"/>
        </w:rPr>
        <w:t>, en contra de la</w:t>
      </w:r>
      <w:r w:rsidR="00213DDC" w:rsidRPr="00154712">
        <w:rPr>
          <w:rFonts w:ascii="Palatino Linotype" w:hAnsi="Palatino Linotype" w:cs="Arial"/>
        </w:rPr>
        <w:t xml:space="preserve"> </w:t>
      </w:r>
      <w:r w:rsidR="00152FFC" w:rsidRPr="00154712">
        <w:rPr>
          <w:rFonts w:ascii="Palatino Linotype" w:hAnsi="Palatino Linotype" w:cs="Arial"/>
        </w:rPr>
        <w:t>respuesta de</w:t>
      </w:r>
      <w:r w:rsidR="00ED676A" w:rsidRPr="00154712">
        <w:rPr>
          <w:rFonts w:ascii="Palatino Linotype" w:hAnsi="Palatino Linotype" w:cs="Arial"/>
        </w:rPr>
        <w:t>l</w:t>
      </w:r>
      <w:r w:rsidR="00152FFC" w:rsidRPr="00154712">
        <w:rPr>
          <w:rFonts w:ascii="Palatino Linotype" w:hAnsi="Palatino Linotype" w:cs="Arial"/>
        </w:rPr>
        <w:t xml:space="preserve"> </w:t>
      </w:r>
      <w:r w:rsidR="00ED676A" w:rsidRPr="00154712">
        <w:rPr>
          <w:rFonts w:ascii="Palatino Linotype" w:hAnsi="Palatino Linotype" w:cs="Arial"/>
          <w:b/>
        </w:rPr>
        <w:t xml:space="preserve">Ayuntamiento de </w:t>
      </w:r>
      <w:r w:rsidR="004158CD" w:rsidRPr="00154712">
        <w:rPr>
          <w:rFonts w:ascii="Palatino Linotype" w:hAnsi="Palatino Linotype" w:cs="Arial"/>
          <w:b/>
        </w:rPr>
        <w:t>Almoloya de Juárez</w:t>
      </w:r>
      <w:r w:rsidR="007237BF" w:rsidRPr="00154712">
        <w:rPr>
          <w:rFonts w:ascii="Palatino Linotype" w:hAnsi="Palatino Linotype" w:cs="Arial"/>
        </w:rPr>
        <w:t>,</w:t>
      </w:r>
      <w:r w:rsidR="0036073F" w:rsidRPr="00154712">
        <w:rPr>
          <w:rFonts w:ascii="Palatino Linotype" w:hAnsi="Palatino Linotype"/>
          <w:b/>
        </w:rPr>
        <w:t xml:space="preserve"> </w:t>
      </w:r>
      <w:r w:rsidRPr="00154712">
        <w:rPr>
          <w:rFonts w:ascii="Palatino Linotype" w:hAnsi="Palatino Linotype"/>
        </w:rPr>
        <w:t>en lo sucesivo el</w:t>
      </w:r>
      <w:r w:rsidRPr="00154712">
        <w:rPr>
          <w:rFonts w:ascii="Palatino Linotype" w:hAnsi="Palatino Linotype"/>
          <w:b/>
        </w:rPr>
        <w:t xml:space="preserve"> SUJETO OBLIGADO, </w:t>
      </w:r>
      <w:r w:rsidRPr="00154712">
        <w:rPr>
          <w:rFonts w:ascii="Palatino Linotype" w:hAnsi="Palatino Linotype"/>
        </w:rPr>
        <w:t>se procede a dictar la presente resolución, con base en los siguientes:</w:t>
      </w:r>
    </w:p>
    <w:p w14:paraId="769E1410" w14:textId="46B7EDF4" w:rsidR="00587366" w:rsidRPr="00154712" w:rsidRDefault="00662C69" w:rsidP="007C37D2">
      <w:pPr>
        <w:pStyle w:val="Ttulo1"/>
        <w:jc w:val="center"/>
        <w:rPr>
          <w:b w:val="0"/>
        </w:rPr>
      </w:pPr>
      <w:bookmarkStart w:id="0" w:name="_Toc526182638"/>
      <w:r w:rsidRPr="00154712">
        <w:t>ANTECEDENTES</w:t>
      </w:r>
      <w:bookmarkEnd w:id="0"/>
    </w:p>
    <w:p w14:paraId="1FB60AE9" w14:textId="38CD0643" w:rsidR="00DB4BEF" w:rsidRPr="00154712" w:rsidRDefault="001648EE" w:rsidP="003C07AA">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154712">
        <w:rPr>
          <w:rFonts w:ascii="Palatino Linotype" w:eastAsia="Calibri" w:hAnsi="Palatino Linotype" w:cs="Arial"/>
          <w:lang w:val="es-ES"/>
        </w:rPr>
        <w:t xml:space="preserve">El día </w:t>
      </w:r>
      <w:r w:rsidR="004158CD" w:rsidRPr="00154712">
        <w:rPr>
          <w:rFonts w:ascii="Palatino Linotype" w:eastAsia="Calibri" w:hAnsi="Palatino Linotype" w:cs="Arial"/>
          <w:lang w:val="es-ES"/>
        </w:rPr>
        <w:t>veintisiete</w:t>
      </w:r>
      <w:r w:rsidR="00C27F00" w:rsidRPr="00154712">
        <w:rPr>
          <w:rFonts w:ascii="Palatino Linotype" w:eastAsia="Calibri" w:hAnsi="Palatino Linotype" w:cs="Arial"/>
          <w:lang w:val="es-ES"/>
        </w:rPr>
        <w:t xml:space="preserve"> </w:t>
      </w:r>
      <w:r w:rsidR="00A13811" w:rsidRPr="00154712">
        <w:rPr>
          <w:rFonts w:ascii="Palatino Linotype" w:eastAsia="Calibri" w:hAnsi="Palatino Linotype" w:cs="Arial"/>
          <w:lang w:val="es-ES"/>
        </w:rPr>
        <w:t>(</w:t>
      </w:r>
      <w:r w:rsidR="00ED676A" w:rsidRPr="00154712">
        <w:rPr>
          <w:rFonts w:ascii="Palatino Linotype" w:eastAsia="Calibri" w:hAnsi="Palatino Linotype" w:cs="Arial"/>
          <w:lang w:val="es-ES"/>
        </w:rPr>
        <w:t>2</w:t>
      </w:r>
      <w:r w:rsidR="004158CD" w:rsidRPr="00154712">
        <w:rPr>
          <w:rFonts w:ascii="Palatino Linotype" w:eastAsia="Calibri" w:hAnsi="Palatino Linotype" w:cs="Arial"/>
          <w:lang w:val="es-ES"/>
        </w:rPr>
        <w:t>7</w:t>
      </w:r>
      <w:r w:rsidR="00A13811" w:rsidRPr="00154712">
        <w:rPr>
          <w:rFonts w:ascii="Palatino Linotype" w:eastAsia="Calibri" w:hAnsi="Palatino Linotype" w:cs="Arial"/>
          <w:lang w:val="es-ES"/>
        </w:rPr>
        <w:t xml:space="preserve">) de </w:t>
      </w:r>
      <w:r w:rsidR="004158CD" w:rsidRPr="00154712">
        <w:rPr>
          <w:rFonts w:ascii="Palatino Linotype" w:eastAsia="Calibri" w:hAnsi="Palatino Linotype" w:cs="Arial"/>
          <w:lang w:val="es-ES"/>
        </w:rPr>
        <w:t>junio</w:t>
      </w:r>
      <w:r w:rsidR="008A278A" w:rsidRPr="00154712">
        <w:rPr>
          <w:rFonts w:ascii="Palatino Linotype" w:eastAsia="Calibri" w:hAnsi="Palatino Linotype" w:cs="Arial"/>
          <w:lang w:val="es-ES"/>
        </w:rPr>
        <w:t xml:space="preserve"> </w:t>
      </w:r>
      <w:r w:rsidR="00AB274F" w:rsidRPr="00154712">
        <w:rPr>
          <w:rFonts w:ascii="Palatino Linotype" w:eastAsia="Calibri" w:hAnsi="Palatino Linotype" w:cs="Arial"/>
          <w:lang w:val="es-ES"/>
        </w:rPr>
        <w:t xml:space="preserve">de </w:t>
      </w:r>
      <w:r w:rsidR="00DB4BEF" w:rsidRPr="00154712">
        <w:rPr>
          <w:rFonts w:ascii="Palatino Linotype" w:eastAsia="Calibri" w:hAnsi="Palatino Linotype" w:cs="Arial"/>
          <w:lang w:val="es-ES"/>
        </w:rPr>
        <w:t xml:space="preserve">dos mil </w:t>
      </w:r>
      <w:r w:rsidR="00C27F00" w:rsidRPr="00154712">
        <w:rPr>
          <w:rFonts w:ascii="Palatino Linotype" w:eastAsia="Calibri" w:hAnsi="Palatino Linotype" w:cs="Arial"/>
          <w:lang w:val="es-ES"/>
        </w:rPr>
        <w:t>dieciocho</w:t>
      </w:r>
      <w:r w:rsidR="00DB4BEF" w:rsidRPr="00154712">
        <w:rPr>
          <w:rFonts w:ascii="Palatino Linotype" w:eastAsia="Calibri" w:hAnsi="Palatino Linotype" w:cs="Arial"/>
          <w:lang w:val="es-ES"/>
        </w:rPr>
        <w:t>,</w:t>
      </w:r>
      <w:r w:rsidR="00DB4BEF" w:rsidRPr="00154712">
        <w:rPr>
          <w:rFonts w:ascii="Palatino Linotype" w:eastAsia="Calibri" w:hAnsi="Palatino Linotype" w:cs="Times New Roman"/>
          <w:lang w:val="es-ES"/>
        </w:rPr>
        <w:t xml:space="preserve"> </w:t>
      </w:r>
      <w:r w:rsidR="000474B7" w:rsidRPr="00154712">
        <w:rPr>
          <w:rFonts w:ascii="Palatino Linotype" w:eastAsia="Calibri" w:hAnsi="Palatino Linotype" w:cs="Times New Roman"/>
          <w:lang w:val="es-ES"/>
        </w:rPr>
        <w:t>se</w:t>
      </w:r>
      <w:r w:rsidR="00C9545D" w:rsidRPr="00154712">
        <w:rPr>
          <w:rFonts w:ascii="Palatino Linotype" w:hAnsi="Palatino Linotype"/>
          <w:b/>
          <w:szCs w:val="22"/>
        </w:rPr>
        <w:t xml:space="preserve"> </w:t>
      </w:r>
      <w:r w:rsidR="00953791" w:rsidRPr="00154712">
        <w:rPr>
          <w:rFonts w:ascii="Palatino Linotype" w:hAnsi="Palatino Linotype"/>
          <w:szCs w:val="22"/>
        </w:rPr>
        <w:t>present</w:t>
      </w:r>
      <w:r w:rsidR="00D52A00" w:rsidRPr="00154712">
        <w:rPr>
          <w:rFonts w:ascii="Palatino Linotype" w:hAnsi="Palatino Linotype"/>
          <w:szCs w:val="22"/>
        </w:rPr>
        <w:t>ó</w:t>
      </w:r>
      <w:r w:rsidR="00953791" w:rsidRPr="00154712">
        <w:rPr>
          <w:rFonts w:ascii="Palatino Linotype" w:hAnsi="Palatino Linotype"/>
          <w:szCs w:val="22"/>
        </w:rPr>
        <w:t xml:space="preserve"> </w:t>
      </w:r>
      <w:r w:rsidR="003116A6" w:rsidRPr="00154712">
        <w:rPr>
          <w:rFonts w:ascii="Palatino Linotype" w:eastAsia="Calibri" w:hAnsi="Palatino Linotype" w:cs="Arial"/>
          <w:lang w:val="es-ES"/>
        </w:rPr>
        <w:t xml:space="preserve">ante el </w:t>
      </w:r>
      <w:r w:rsidR="003116A6" w:rsidRPr="00154712">
        <w:rPr>
          <w:rFonts w:ascii="Palatino Linotype" w:eastAsia="Calibri" w:hAnsi="Palatino Linotype" w:cs="Arial"/>
          <w:b/>
          <w:lang w:val="es-ES"/>
        </w:rPr>
        <w:t>SUJETO OBLIGADO</w:t>
      </w:r>
      <w:r w:rsidR="002E6646" w:rsidRPr="00154712">
        <w:rPr>
          <w:rFonts w:ascii="Palatino Linotype" w:eastAsia="Calibri" w:hAnsi="Palatino Linotype" w:cs="Arial"/>
          <w:b/>
          <w:lang w:val="es-ES"/>
        </w:rPr>
        <w:t>,</w:t>
      </w:r>
      <w:r w:rsidR="003116A6" w:rsidRPr="00154712">
        <w:rPr>
          <w:rFonts w:ascii="Palatino Linotype" w:eastAsia="Calibri" w:hAnsi="Palatino Linotype" w:cs="Arial"/>
        </w:rPr>
        <w:t xml:space="preserve"> vía</w:t>
      </w:r>
      <w:r w:rsidR="00DB4BEF" w:rsidRPr="00154712">
        <w:rPr>
          <w:rFonts w:ascii="Palatino Linotype" w:eastAsia="Calibri" w:hAnsi="Palatino Linotype" w:cs="Arial"/>
        </w:rPr>
        <w:t xml:space="preserve"> </w:t>
      </w:r>
      <w:r w:rsidR="00DB4BEF" w:rsidRPr="00154712">
        <w:rPr>
          <w:rFonts w:ascii="Palatino Linotype" w:eastAsia="Calibri" w:hAnsi="Palatino Linotype" w:cs="Arial"/>
          <w:lang w:val="es-ES"/>
        </w:rPr>
        <w:t xml:space="preserve">Sistema de Acceso a la Información Mexiquense </w:t>
      </w:r>
      <w:r w:rsidR="00953791" w:rsidRPr="00154712">
        <w:rPr>
          <w:rFonts w:ascii="Palatino Linotype" w:eastAsia="Calibri" w:hAnsi="Palatino Linotype" w:cs="Arial"/>
          <w:lang w:val="es-ES"/>
        </w:rPr>
        <w:t>(</w:t>
      </w:r>
      <w:r w:rsidR="00DB4BEF" w:rsidRPr="00154712">
        <w:rPr>
          <w:rFonts w:ascii="Palatino Linotype" w:eastAsia="Calibri" w:hAnsi="Palatino Linotype" w:cs="Arial"/>
          <w:lang w:val="es-ES"/>
        </w:rPr>
        <w:t>SAIMEX</w:t>
      </w:r>
      <w:r w:rsidR="00953791" w:rsidRPr="00154712">
        <w:rPr>
          <w:rFonts w:ascii="Palatino Linotype" w:eastAsia="Calibri" w:hAnsi="Palatino Linotype" w:cs="Arial"/>
          <w:lang w:val="es-ES"/>
        </w:rPr>
        <w:t>)</w:t>
      </w:r>
      <w:r w:rsidR="00DB4BEF" w:rsidRPr="00154712">
        <w:rPr>
          <w:rFonts w:ascii="Palatino Linotype" w:eastAsia="Calibri" w:hAnsi="Palatino Linotype" w:cs="Arial"/>
          <w:lang w:val="es-ES"/>
        </w:rPr>
        <w:t xml:space="preserve">, la solicitud de información pública registrada con el número </w:t>
      </w:r>
      <w:r w:rsidR="00BD5DE5" w:rsidRPr="00154712">
        <w:rPr>
          <w:rFonts w:ascii="Palatino Linotype" w:eastAsia="Times New Roman" w:hAnsi="Palatino Linotype" w:cs="Arial"/>
          <w:b/>
          <w:lang w:val="es-ES"/>
        </w:rPr>
        <w:t>00</w:t>
      </w:r>
      <w:r w:rsidR="004158CD" w:rsidRPr="00154712">
        <w:rPr>
          <w:rFonts w:ascii="Palatino Linotype" w:eastAsia="Times New Roman" w:hAnsi="Palatino Linotype" w:cs="Arial"/>
          <w:b/>
          <w:lang w:val="es-ES"/>
        </w:rPr>
        <w:t>038</w:t>
      </w:r>
      <w:r w:rsidR="00C27F00" w:rsidRPr="00154712">
        <w:rPr>
          <w:rFonts w:ascii="Palatino Linotype" w:eastAsia="Times New Roman" w:hAnsi="Palatino Linotype" w:cs="Arial"/>
          <w:b/>
          <w:lang w:val="es-ES"/>
        </w:rPr>
        <w:t>/</w:t>
      </w:r>
      <w:r w:rsidR="004158CD" w:rsidRPr="00154712">
        <w:rPr>
          <w:rFonts w:ascii="Palatino Linotype" w:eastAsia="Times New Roman" w:hAnsi="Palatino Linotype" w:cs="Arial"/>
          <w:b/>
          <w:lang w:val="es-ES"/>
        </w:rPr>
        <w:t>ALMOJU</w:t>
      </w:r>
      <w:r w:rsidR="00C27F00" w:rsidRPr="00154712">
        <w:rPr>
          <w:rFonts w:ascii="Palatino Linotype" w:eastAsia="Times New Roman" w:hAnsi="Palatino Linotype" w:cs="Arial"/>
          <w:b/>
          <w:lang w:val="es-ES"/>
        </w:rPr>
        <w:t>/IP/2018</w:t>
      </w:r>
      <w:r w:rsidR="00953791" w:rsidRPr="00154712">
        <w:rPr>
          <w:rFonts w:ascii="Palatino Linotype" w:eastAsia="Calibri" w:hAnsi="Palatino Linotype" w:cs="Arial"/>
          <w:lang w:val="es-ES"/>
        </w:rPr>
        <w:t>, mediante la cual requirió</w:t>
      </w:r>
      <w:r w:rsidR="00DB4BEF" w:rsidRPr="00154712">
        <w:rPr>
          <w:rFonts w:ascii="Palatino Linotype" w:eastAsia="Calibri" w:hAnsi="Palatino Linotype" w:cs="Arial"/>
          <w:lang w:val="es-ES"/>
        </w:rPr>
        <w:t>:</w:t>
      </w:r>
    </w:p>
    <w:p w14:paraId="79976532" w14:textId="1E60A496" w:rsidR="00587366" w:rsidRPr="00154712" w:rsidRDefault="00345B07" w:rsidP="007569DE">
      <w:pPr>
        <w:spacing w:line="360" w:lineRule="auto"/>
        <w:ind w:left="851" w:right="567"/>
        <w:jc w:val="both"/>
        <w:rPr>
          <w:rFonts w:ascii="Palatino Linotype" w:hAnsi="Palatino Linotype"/>
          <w:i/>
          <w:sz w:val="22"/>
          <w:szCs w:val="22"/>
        </w:rPr>
      </w:pPr>
      <w:r>
        <w:rPr>
          <w:rFonts w:ascii="Palatino Linotype" w:eastAsia="Calibri" w:hAnsi="Palatino Linotype" w:cs="Times New Roman"/>
          <w:i/>
          <w:noProof/>
          <w:color w:val="000000"/>
          <w:sz w:val="22"/>
          <w:szCs w:val="22"/>
          <w:lang w:val="es-MX" w:eastAsia="es-MX"/>
        </w:rPr>
        <mc:AlternateContent>
          <mc:Choice Requires="wps">
            <w:drawing>
              <wp:anchor distT="0" distB="0" distL="114300" distR="114300" simplePos="0" relativeHeight="251667456" behindDoc="0" locked="0" layoutInCell="1" allowOverlap="1" wp14:anchorId="0DCF79C7" wp14:editId="364D10A9">
                <wp:simplePos x="0" y="0"/>
                <wp:positionH relativeFrom="column">
                  <wp:posOffset>1297305</wp:posOffset>
                </wp:positionH>
                <wp:positionV relativeFrom="paragraph">
                  <wp:posOffset>1472096</wp:posOffset>
                </wp:positionV>
                <wp:extent cx="1669774" cy="127221"/>
                <wp:effectExtent l="57150" t="19050" r="83185" b="101600"/>
                <wp:wrapNone/>
                <wp:docPr id="8" name="Rectángulo 8"/>
                <wp:cNvGraphicFramePr/>
                <a:graphic xmlns:a="http://schemas.openxmlformats.org/drawingml/2006/main">
                  <a:graphicData uri="http://schemas.microsoft.com/office/word/2010/wordprocessingShape">
                    <wps:wsp>
                      <wps:cNvSpPr/>
                      <wps:spPr>
                        <a:xfrm>
                          <a:off x="0" y="0"/>
                          <a:ext cx="1669774" cy="127221"/>
                        </a:xfrm>
                        <a:prstGeom prst="rect">
                          <a:avLst/>
                        </a:prstGeom>
                        <a:solidFill>
                          <a:schemeClr val="tx1">
                            <a:lumMod val="95000"/>
                            <a:lumOff val="5000"/>
                          </a:schemeClr>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1BBE0" id="Rectángulo 8" o:spid="_x0000_s1026" style="position:absolute;margin-left:102.15pt;margin-top:115.9pt;width:131.5pt;height:1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" fillcolor="#0d0d0d [3069]" strokecolor="black [3040]">
                <v:shadow on="t" color="black" opacity="22937f" origin=",.5" offset="0,.63889mm"/>
              </v:rect>
            </w:pict>
          </mc:Fallback>
        </mc:AlternateContent>
      </w:r>
      <w:r>
        <w:rPr>
          <w:rFonts w:ascii="Palatino Linotype" w:eastAsia="Calibri" w:hAnsi="Palatino Linotype" w:cs="Times New Roman"/>
          <w:i/>
          <w:noProof/>
          <w:color w:val="000000"/>
          <w:sz w:val="22"/>
          <w:szCs w:val="22"/>
          <w:lang w:val="es-MX" w:eastAsia="es-MX"/>
        </w:rPr>
        <mc:AlternateContent>
          <mc:Choice Requires="wps">
            <w:drawing>
              <wp:anchor distT="0" distB="0" distL="114300" distR="114300" simplePos="0" relativeHeight="251668480" behindDoc="0" locked="0" layoutInCell="1" allowOverlap="1" wp14:anchorId="0655714C" wp14:editId="7C96D4B2">
                <wp:simplePos x="0" y="0"/>
                <wp:positionH relativeFrom="column">
                  <wp:posOffset>3396449</wp:posOffset>
                </wp:positionH>
                <wp:positionV relativeFrom="paragraph">
                  <wp:posOffset>1464144</wp:posOffset>
                </wp:positionV>
                <wp:extent cx="1247858" cy="119270"/>
                <wp:effectExtent l="57150" t="19050" r="85725" b="90805"/>
                <wp:wrapNone/>
                <wp:docPr id="9" name="Rectángulo 9"/>
                <wp:cNvGraphicFramePr/>
                <a:graphic xmlns:a="http://schemas.openxmlformats.org/drawingml/2006/main">
                  <a:graphicData uri="http://schemas.microsoft.com/office/word/2010/wordprocessingShape">
                    <wps:wsp>
                      <wps:cNvSpPr/>
                      <wps:spPr>
                        <a:xfrm>
                          <a:off x="0" y="0"/>
                          <a:ext cx="1247858" cy="119270"/>
                        </a:xfrm>
                        <a:prstGeom prst="rect">
                          <a:avLst/>
                        </a:prstGeom>
                        <a:solidFill>
                          <a:schemeClr val="tx1">
                            <a:lumMod val="95000"/>
                            <a:lumOff val="5000"/>
                          </a:schemeClr>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51AFF" id="Rectángulo 9" o:spid="_x0000_s1026" style="position:absolute;margin-left:267.45pt;margin-top:115.3pt;width:98.25pt;height: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" fillcolor="#0d0d0d [3069]" strokecolor="black [3040]">
                <v:shadow on="t" color="black" opacity="22937f" origin=",.5" offset="0,.63889mm"/>
              </v:rect>
            </w:pict>
          </mc:Fallback>
        </mc:AlternateContent>
      </w:r>
      <w:r w:rsidR="00B140C7" w:rsidRPr="00154712">
        <w:rPr>
          <w:rFonts w:ascii="Palatino Linotype" w:eastAsia="Calibri" w:hAnsi="Palatino Linotype" w:cs="Times New Roman"/>
          <w:i/>
          <w:color w:val="000000"/>
          <w:sz w:val="22"/>
          <w:szCs w:val="22"/>
          <w:lang w:val="es-MX" w:eastAsia="en-US"/>
        </w:rPr>
        <w:t>“</w:t>
      </w:r>
      <w:r w:rsidR="004158CD" w:rsidRPr="00154712">
        <w:rPr>
          <w:rFonts w:ascii="Palatino Linotype" w:hAnsi="Palatino Linotype"/>
          <w:i/>
          <w:sz w:val="22"/>
          <w:szCs w:val="22"/>
        </w:rPr>
        <w:t>Por este medio deseo saber el fundamento legal y la sesión de cabildo del Ayuntamiento de Almoloya de Juárez en la que se creó la Delegación y en su caso la Subdelegación denominada Geo Villas El Nevado d</w:t>
      </w:r>
      <w:bookmarkStart w:id="1" w:name="_GoBack"/>
      <w:bookmarkEnd w:id="1"/>
      <w:r w:rsidR="004158CD" w:rsidRPr="00154712">
        <w:rPr>
          <w:rFonts w:ascii="Palatino Linotype" w:hAnsi="Palatino Linotype"/>
          <w:i/>
          <w:sz w:val="22"/>
          <w:szCs w:val="22"/>
        </w:rPr>
        <w:t xml:space="preserve">e San Francisco Tlalcilalcalpan, ya que considero es infundada su creación dentro del fraccionamiento condominal del mismo nombre. De igual manera, el acuerdo por el que se instituyó el subdelegado, </w:t>
      </w:r>
      <w:r>
        <w:rPr>
          <w:rFonts w:ascii="Palatino Linotype" w:hAnsi="Palatino Linotype"/>
          <w:i/>
          <w:sz w:val="22"/>
          <w:szCs w:val="22"/>
        </w:rPr>
        <w:t xml:space="preserve">                                           </w:t>
      </w:r>
      <w:r w:rsidR="004158CD" w:rsidRPr="00154712">
        <w:rPr>
          <w:rFonts w:ascii="Palatino Linotype" w:hAnsi="Palatino Linotype"/>
          <w:i/>
          <w:sz w:val="22"/>
          <w:szCs w:val="22"/>
        </w:rPr>
        <w:t>y el C.</w:t>
      </w:r>
      <w:r>
        <w:rPr>
          <w:rFonts w:ascii="Palatino Linotype" w:hAnsi="Palatino Linotype"/>
          <w:i/>
          <w:sz w:val="22"/>
          <w:szCs w:val="22"/>
        </w:rPr>
        <w:t xml:space="preserve">                                </w:t>
      </w:r>
      <w:r w:rsidR="004158CD" w:rsidRPr="00154712">
        <w:rPr>
          <w:rFonts w:ascii="Palatino Linotype" w:hAnsi="Palatino Linotype"/>
          <w:i/>
          <w:sz w:val="22"/>
          <w:szCs w:val="22"/>
        </w:rPr>
        <w:t xml:space="preserve">; y si estos cumplieron con los requisitos que marca la ley para desempeñar tales cargos así como las funciones y atribuciones que se les otrogan. Así mismo, deseo los documentos que comprueben los recursos que se han otorgado por parte del Ayuntamiento a dicha </w:t>
      </w:r>
      <w:r w:rsidR="004158CD" w:rsidRPr="00154712">
        <w:rPr>
          <w:rFonts w:ascii="Palatino Linotype" w:hAnsi="Palatino Linotype"/>
          <w:i/>
          <w:sz w:val="22"/>
          <w:szCs w:val="22"/>
        </w:rPr>
        <w:lastRenderedPageBreak/>
        <w:t>Subdelegación así como un informe de cual fue el destino de tales recursos, ya que el subdelegado pidió cooperación para que en conjunto con esos recursos se realizaran obras determinadas. Se me informe cual es el trámite para denunciar, el mal funcionamiento e indebida localización de la subdelegación, en casa y tienda del subdelegado, y en su caso el procedimiento para destituir al subdelegado en comento, debido al mal ejercicio de su función encomendada,; en virtud de que aquél lleva a cabo incluso actividades del orden ilícito</w:t>
      </w:r>
      <w:r w:rsidR="00152FFC" w:rsidRPr="00154712">
        <w:rPr>
          <w:rFonts w:ascii="Palatino Linotype" w:hAnsi="Palatino Linotype"/>
          <w:i/>
          <w:sz w:val="22"/>
          <w:szCs w:val="22"/>
        </w:rPr>
        <w:t>.</w:t>
      </w:r>
      <w:r w:rsidR="00E41917" w:rsidRPr="00154712">
        <w:rPr>
          <w:rFonts w:ascii="Palatino Linotype" w:hAnsi="Palatino Linotype"/>
          <w:i/>
          <w:sz w:val="22"/>
          <w:szCs w:val="22"/>
        </w:rPr>
        <w:t>”</w:t>
      </w:r>
      <w:r w:rsidR="006B0198" w:rsidRPr="00154712">
        <w:rPr>
          <w:rFonts w:ascii="Palatino Linotype" w:hAnsi="Palatino Linotype"/>
          <w:i/>
          <w:sz w:val="22"/>
          <w:szCs w:val="22"/>
        </w:rPr>
        <w:t xml:space="preserve"> </w:t>
      </w:r>
      <w:r w:rsidR="007C0013" w:rsidRPr="00154712">
        <w:rPr>
          <w:rFonts w:ascii="Palatino Linotype" w:hAnsi="Palatino Linotype"/>
          <w:i/>
          <w:sz w:val="22"/>
          <w:szCs w:val="22"/>
        </w:rPr>
        <w:t>(</w:t>
      </w:r>
      <w:r w:rsidR="006B0198" w:rsidRPr="00154712">
        <w:rPr>
          <w:rFonts w:ascii="Palatino Linotype" w:hAnsi="Palatino Linotype"/>
          <w:i/>
          <w:sz w:val="22"/>
          <w:szCs w:val="22"/>
        </w:rPr>
        <w:t>Sic</w:t>
      </w:r>
      <w:r w:rsidR="007C0013" w:rsidRPr="00154712">
        <w:rPr>
          <w:rFonts w:ascii="Palatino Linotype" w:hAnsi="Palatino Linotype"/>
          <w:i/>
          <w:sz w:val="22"/>
          <w:szCs w:val="22"/>
        </w:rPr>
        <w:t>)</w:t>
      </w:r>
    </w:p>
    <w:p w14:paraId="137D280D" w14:textId="77777777" w:rsidR="00E05EC3" w:rsidRPr="00154712" w:rsidRDefault="00E05EC3" w:rsidP="007569DE">
      <w:pPr>
        <w:spacing w:line="360" w:lineRule="auto"/>
        <w:ind w:left="851" w:right="567"/>
        <w:jc w:val="both"/>
        <w:rPr>
          <w:rFonts w:ascii="Palatino Linotype" w:hAnsi="Palatino Linotype"/>
          <w:i/>
          <w:sz w:val="22"/>
          <w:szCs w:val="22"/>
        </w:rPr>
      </w:pPr>
    </w:p>
    <w:p w14:paraId="2C57A722" w14:textId="5A5C9668" w:rsidR="00750A80" w:rsidRPr="00154712" w:rsidRDefault="00A8769A" w:rsidP="008A6999">
      <w:pPr>
        <w:pStyle w:val="Prrafodelista"/>
        <w:numPr>
          <w:ilvl w:val="0"/>
          <w:numId w:val="1"/>
        </w:numPr>
        <w:spacing w:line="360" w:lineRule="auto"/>
        <w:jc w:val="both"/>
        <w:rPr>
          <w:rFonts w:ascii="Palatino Linotype" w:eastAsia="Times New Roman" w:hAnsi="Palatino Linotype" w:cs="Arial"/>
          <w:lang w:val="es-ES"/>
        </w:rPr>
      </w:pPr>
      <w:r w:rsidRPr="00154712">
        <w:rPr>
          <w:rFonts w:ascii="Palatino Linotype" w:eastAsia="Times New Roman" w:hAnsi="Palatino Linotype" w:cs="Arial"/>
          <w:lang w:val="es-ES"/>
        </w:rPr>
        <w:t xml:space="preserve">Señaló </w:t>
      </w:r>
      <w:r w:rsidR="00750A80" w:rsidRPr="00154712">
        <w:rPr>
          <w:rFonts w:ascii="Palatino Linotype" w:eastAsia="Times New Roman" w:hAnsi="Palatino Linotype" w:cs="Arial"/>
          <w:lang w:val="es-ES"/>
        </w:rPr>
        <w:t>como modalidad de entrega de la información</w:t>
      </w:r>
      <w:r w:rsidR="00750A80" w:rsidRPr="00154712">
        <w:rPr>
          <w:rFonts w:ascii="Palatino Linotype" w:eastAsia="Times New Roman" w:hAnsi="Palatino Linotype" w:cs="Arial"/>
          <w:b/>
          <w:lang w:val="es-ES"/>
        </w:rPr>
        <w:t>:</w:t>
      </w:r>
      <w:r w:rsidR="00750A80" w:rsidRPr="00154712">
        <w:rPr>
          <w:rFonts w:ascii="Palatino Linotype" w:eastAsia="Times New Roman" w:hAnsi="Palatino Linotype" w:cs="Arial"/>
          <w:lang w:val="es-ES"/>
        </w:rPr>
        <w:t xml:space="preserve"> </w:t>
      </w:r>
      <w:r w:rsidR="005A7720" w:rsidRPr="00154712">
        <w:rPr>
          <w:rFonts w:ascii="Palatino Linotype" w:eastAsia="Times New Roman" w:hAnsi="Palatino Linotype" w:cs="Arial"/>
          <w:lang w:val="es-ES"/>
        </w:rPr>
        <w:t xml:space="preserve">a través </w:t>
      </w:r>
      <w:r w:rsidR="007D7B08" w:rsidRPr="00154712">
        <w:rPr>
          <w:rFonts w:ascii="Palatino Linotype" w:eastAsia="Times New Roman" w:hAnsi="Palatino Linotype" w:cs="Arial"/>
          <w:lang w:val="es-ES"/>
        </w:rPr>
        <w:t>del</w:t>
      </w:r>
      <w:r w:rsidR="00B303B8" w:rsidRPr="00154712">
        <w:rPr>
          <w:rFonts w:ascii="Palatino Linotype" w:eastAsia="Times New Roman" w:hAnsi="Palatino Linotype" w:cs="Arial"/>
          <w:lang w:val="es-ES"/>
        </w:rPr>
        <w:t xml:space="preserve"> </w:t>
      </w:r>
      <w:r w:rsidR="00FF5DB6" w:rsidRPr="00154712">
        <w:rPr>
          <w:rFonts w:ascii="Palatino Linotype" w:eastAsia="Times New Roman" w:hAnsi="Palatino Linotype" w:cs="Arial"/>
          <w:b/>
          <w:lang w:val="es-ES"/>
        </w:rPr>
        <w:t>SAIMEX</w:t>
      </w:r>
    </w:p>
    <w:p w14:paraId="57ABAC2B" w14:textId="77777777" w:rsidR="00C33B59" w:rsidRPr="00154712" w:rsidRDefault="00C33B59" w:rsidP="00C33B59">
      <w:pPr>
        <w:pStyle w:val="Prrafodelista"/>
        <w:spacing w:line="360" w:lineRule="auto"/>
        <w:ind w:left="0" w:right="34"/>
        <w:jc w:val="both"/>
        <w:rPr>
          <w:rFonts w:ascii="Palatino Linotype" w:hAnsi="Palatino Linotype" w:cs="Arial"/>
          <w:i/>
          <w:sz w:val="22"/>
          <w:szCs w:val="22"/>
        </w:rPr>
      </w:pPr>
    </w:p>
    <w:p w14:paraId="70CCFCDA" w14:textId="047B84D9" w:rsidR="006D4888" w:rsidRPr="00154712" w:rsidRDefault="00D33EEF" w:rsidP="00307384">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154712">
        <w:rPr>
          <w:rFonts w:ascii="Palatino Linotype" w:eastAsia="Calibri" w:hAnsi="Palatino Linotype" w:cs="Times New Roman"/>
          <w:lang w:val="es-ES"/>
        </w:rPr>
        <w:t>En fecha cuatro</w:t>
      </w:r>
      <w:r w:rsidR="00C27F00" w:rsidRPr="00154712">
        <w:rPr>
          <w:rFonts w:ascii="Palatino Linotype" w:eastAsia="Calibri" w:hAnsi="Palatino Linotype" w:cs="Times New Roman"/>
          <w:lang w:val="es-ES"/>
        </w:rPr>
        <w:t xml:space="preserve"> </w:t>
      </w:r>
      <w:r w:rsidR="001D72F9" w:rsidRPr="00154712">
        <w:rPr>
          <w:rFonts w:ascii="Palatino Linotype" w:eastAsia="Calibri" w:hAnsi="Palatino Linotype" w:cs="Times New Roman"/>
          <w:lang w:val="es-ES"/>
        </w:rPr>
        <w:t>(</w:t>
      </w:r>
      <w:r w:rsidRPr="00154712">
        <w:rPr>
          <w:rFonts w:ascii="Palatino Linotype" w:eastAsia="Calibri" w:hAnsi="Palatino Linotype" w:cs="Times New Roman"/>
          <w:lang w:val="es-ES"/>
        </w:rPr>
        <w:t>04</w:t>
      </w:r>
      <w:r w:rsidR="00213DDC" w:rsidRPr="00154712">
        <w:rPr>
          <w:rFonts w:ascii="Palatino Linotype" w:eastAsia="Calibri" w:hAnsi="Palatino Linotype" w:cs="Times New Roman"/>
          <w:lang w:val="es-ES"/>
        </w:rPr>
        <w:t xml:space="preserve">) de </w:t>
      </w:r>
      <w:r w:rsidR="00152FFC" w:rsidRPr="00154712">
        <w:rPr>
          <w:rFonts w:ascii="Palatino Linotype" w:eastAsia="Calibri" w:hAnsi="Palatino Linotype" w:cs="Times New Roman"/>
          <w:lang w:val="es-ES"/>
        </w:rPr>
        <w:t>ju</w:t>
      </w:r>
      <w:r w:rsidRPr="00154712">
        <w:rPr>
          <w:rFonts w:ascii="Palatino Linotype" w:eastAsia="Calibri" w:hAnsi="Palatino Linotype" w:cs="Times New Roman"/>
          <w:lang w:val="es-ES"/>
        </w:rPr>
        <w:t>l</w:t>
      </w:r>
      <w:r w:rsidR="00152FFC" w:rsidRPr="00154712">
        <w:rPr>
          <w:rFonts w:ascii="Palatino Linotype" w:eastAsia="Calibri" w:hAnsi="Palatino Linotype" w:cs="Times New Roman"/>
          <w:lang w:val="es-ES"/>
        </w:rPr>
        <w:t>io</w:t>
      </w:r>
      <w:r w:rsidR="00C27F00" w:rsidRPr="00154712">
        <w:rPr>
          <w:rFonts w:ascii="Palatino Linotype" w:eastAsia="Calibri" w:hAnsi="Palatino Linotype" w:cs="Times New Roman"/>
          <w:lang w:val="es-ES"/>
        </w:rPr>
        <w:t xml:space="preserve"> de dos mil dieciocho</w:t>
      </w:r>
      <w:r w:rsidR="00213DDC" w:rsidRPr="00154712">
        <w:rPr>
          <w:rFonts w:ascii="Palatino Linotype" w:eastAsia="Calibri" w:hAnsi="Palatino Linotype" w:cs="Times New Roman"/>
          <w:lang w:val="es-ES"/>
        </w:rPr>
        <w:t>, el</w:t>
      </w:r>
      <w:r w:rsidR="00307384" w:rsidRPr="00154712">
        <w:rPr>
          <w:rFonts w:ascii="Palatino Linotype" w:eastAsia="Calibri" w:hAnsi="Palatino Linotype" w:cs="Times New Roman"/>
          <w:lang w:val="es-ES"/>
        </w:rPr>
        <w:t xml:space="preserve"> </w:t>
      </w:r>
      <w:r w:rsidR="00307384" w:rsidRPr="00154712">
        <w:rPr>
          <w:rFonts w:ascii="Palatino Linotype" w:eastAsia="Calibri" w:hAnsi="Palatino Linotype" w:cs="Arial"/>
          <w:b/>
          <w:lang w:val="es-AR"/>
        </w:rPr>
        <w:t>SUJETO OBLIGADO</w:t>
      </w:r>
      <w:r w:rsidR="006D4888" w:rsidRPr="00154712">
        <w:rPr>
          <w:rFonts w:ascii="Palatino Linotype" w:eastAsia="Calibri" w:hAnsi="Palatino Linotype" w:cs="Arial"/>
          <w:b/>
          <w:lang w:val="es-AR"/>
        </w:rPr>
        <w:t xml:space="preserve"> </w:t>
      </w:r>
      <w:r w:rsidR="00E6495A" w:rsidRPr="00154712">
        <w:rPr>
          <w:rFonts w:ascii="Palatino Linotype" w:eastAsia="Calibri" w:hAnsi="Palatino Linotype" w:cs="Arial"/>
          <w:lang w:val="es-AR"/>
        </w:rPr>
        <w:t xml:space="preserve">manifestó que: </w:t>
      </w:r>
    </w:p>
    <w:p w14:paraId="3EE67212" w14:textId="77777777" w:rsidR="006D4888" w:rsidRPr="00154712" w:rsidRDefault="006D4888" w:rsidP="006D4888">
      <w:pPr>
        <w:pStyle w:val="Prrafodelista"/>
        <w:spacing w:before="240" w:after="240" w:line="360" w:lineRule="auto"/>
        <w:ind w:left="426"/>
        <w:jc w:val="both"/>
        <w:rPr>
          <w:rFonts w:ascii="Palatino Linotype" w:hAnsi="Palatino Linotype" w:cs="Arial"/>
          <w:i/>
          <w:sz w:val="22"/>
          <w:szCs w:val="22"/>
        </w:rPr>
      </w:pPr>
    </w:p>
    <w:p w14:paraId="594389C6" w14:textId="77777777" w:rsidR="00E6495A" w:rsidRPr="00154712" w:rsidRDefault="006D4888" w:rsidP="00E6495A">
      <w:pPr>
        <w:pStyle w:val="Prrafodelista"/>
        <w:spacing w:before="240" w:after="240" w:line="360" w:lineRule="auto"/>
        <w:ind w:left="851" w:right="567"/>
        <w:jc w:val="both"/>
        <w:rPr>
          <w:rFonts w:ascii="Palatino Linotype" w:eastAsia="Calibri" w:hAnsi="Palatino Linotype" w:cs="Arial"/>
          <w:i/>
          <w:sz w:val="22"/>
          <w:szCs w:val="22"/>
          <w:lang w:val="es-AR"/>
        </w:rPr>
      </w:pPr>
      <w:r w:rsidRPr="00154712">
        <w:rPr>
          <w:rFonts w:ascii="Palatino Linotype" w:eastAsia="Calibri" w:hAnsi="Palatino Linotype" w:cs="Arial"/>
          <w:i/>
          <w:sz w:val="22"/>
          <w:szCs w:val="22"/>
          <w:lang w:val="es-AR"/>
        </w:rPr>
        <w:t>“</w:t>
      </w:r>
      <w:r w:rsidR="00E6495A" w:rsidRPr="00154712">
        <w:rPr>
          <w:rFonts w:ascii="Palatino Linotype" w:eastAsia="Calibri" w:hAnsi="Palatino Linotype" w:cs="Arial"/>
          <w:i/>
          <w:sz w:val="22"/>
          <w:szCs w:val="22"/>
          <w:lang w:val="es-AR"/>
        </w:rPr>
        <w:t>Para dar el seguimiento adecuado y oportuno a su solicitud de información, le pedimos de la manera más atenta que nos complemente la misma, lo anterior respecto a que nos indique si con la creación de la delegación y subdelegación de Geo Villas el Nevado se refiere a quienes integran a las autoridades auxiliares de dicho lugar o a la casa delegacional, así mismo es necesario que nos mencione en qué año entraron en funciones las autoridades auxiliares de las que hace mención y finalmente habla sobre la realización de determinadas obras para las cuales les pidieron apoyo financiero, aquí es importante que nos señale de qué obras está hablando. Agradecemos su amable atención y quedamos en espera de una pronta respuesta.</w:t>
      </w:r>
    </w:p>
    <w:p w14:paraId="566FAEC2" w14:textId="0F095D34" w:rsidR="006D4888" w:rsidRPr="00154712" w:rsidRDefault="00E6495A" w:rsidP="00E6495A">
      <w:pPr>
        <w:pStyle w:val="Prrafodelista"/>
        <w:spacing w:before="240" w:after="240" w:line="360" w:lineRule="auto"/>
        <w:ind w:left="851" w:right="567"/>
        <w:jc w:val="both"/>
        <w:rPr>
          <w:rFonts w:ascii="Palatino Linotype" w:eastAsia="Calibri" w:hAnsi="Palatino Linotype" w:cs="Arial"/>
          <w:i/>
          <w:sz w:val="22"/>
          <w:szCs w:val="22"/>
          <w:lang w:val="es-AR"/>
        </w:rPr>
      </w:pPr>
      <w:r w:rsidRPr="00154712">
        <w:rPr>
          <w:rFonts w:ascii="Palatino Linotype" w:eastAsia="Calibri" w:hAnsi="Palatino Linotype" w:cs="Arial"/>
          <w:i/>
          <w:sz w:val="22"/>
          <w:szCs w:val="22"/>
          <w:lang w:val="es-AR"/>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6D4888" w:rsidRPr="00154712">
        <w:rPr>
          <w:rFonts w:ascii="Palatino Linotype" w:eastAsia="Calibri" w:hAnsi="Palatino Linotype" w:cs="Arial"/>
          <w:i/>
          <w:sz w:val="22"/>
          <w:szCs w:val="22"/>
          <w:lang w:val="es-AR"/>
        </w:rPr>
        <w:t>.”</w:t>
      </w:r>
    </w:p>
    <w:p w14:paraId="0FFF7672" w14:textId="77777777" w:rsidR="006D4888" w:rsidRPr="00154712" w:rsidRDefault="006D4888" w:rsidP="006D4888">
      <w:pPr>
        <w:pStyle w:val="Prrafodelista"/>
        <w:spacing w:before="240" w:after="240" w:line="360" w:lineRule="auto"/>
        <w:ind w:left="851" w:right="567"/>
        <w:jc w:val="both"/>
        <w:rPr>
          <w:rFonts w:ascii="Palatino Linotype" w:eastAsia="Calibri" w:hAnsi="Palatino Linotype" w:cs="Arial"/>
          <w:i/>
          <w:sz w:val="22"/>
          <w:szCs w:val="22"/>
          <w:lang w:val="es-AR"/>
        </w:rPr>
      </w:pPr>
    </w:p>
    <w:p w14:paraId="0BBF2B68" w14:textId="42B232A6" w:rsidR="008F0DB2" w:rsidRPr="00154712" w:rsidRDefault="005A14E8" w:rsidP="00B75E26">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154712">
        <w:rPr>
          <w:rFonts w:ascii="Palatino Linotype" w:eastAsia="Calibri" w:hAnsi="Palatino Linotype" w:cs="Arial"/>
          <w:lang w:val="es-AR"/>
        </w:rPr>
        <w:t>En fecha nueve</w:t>
      </w:r>
      <w:r w:rsidR="0004215C" w:rsidRPr="00154712">
        <w:rPr>
          <w:rFonts w:ascii="Palatino Linotype" w:eastAsia="Calibri" w:hAnsi="Palatino Linotype" w:cs="Arial"/>
          <w:lang w:val="es-AR"/>
        </w:rPr>
        <w:t xml:space="preserve"> (</w:t>
      </w:r>
      <w:r w:rsidRPr="00154712">
        <w:rPr>
          <w:rFonts w:ascii="Palatino Linotype" w:eastAsia="Calibri" w:hAnsi="Palatino Linotype" w:cs="Arial"/>
          <w:lang w:val="es-AR"/>
        </w:rPr>
        <w:t>09</w:t>
      </w:r>
      <w:r w:rsidR="0004215C" w:rsidRPr="00154712">
        <w:rPr>
          <w:rFonts w:ascii="Palatino Linotype" w:eastAsia="Calibri" w:hAnsi="Palatino Linotype" w:cs="Arial"/>
          <w:lang w:val="es-AR"/>
        </w:rPr>
        <w:t>) de ju</w:t>
      </w:r>
      <w:r w:rsidRPr="00154712">
        <w:rPr>
          <w:rFonts w:ascii="Palatino Linotype" w:eastAsia="Calibri" w:hAnsi="Palatino Linotype" w:cs="Arial"/>
          <w:lang w:val="es-AR"/>
        </w:rPr>
        <w:t>l</w:t>
      </w:r>
      <w:r w:rsidR="0004215C" w:rsidRPr="00154712">
        <w:rPr>
          <w:rFonts w:ascii="Palatino Linotype" w:eastAsia="Calibri" w:hAnsi="Palatino Linotype" w:cs="Arial"/>
          <w:lang w:val="es-AR"/>
        </w:rPr>
        <w:t xml:space="preserve">io de dos mil dieciocho, el </w:t>
      </w:r>
      <w:r w:rsidR="008B7645" w:rsidRPr="00154712">
        <w:rPr>
          <w:rFonts w:ascii="Palatino Linotype" w:eastAsia="Calibri" w:hAnsi="Palatino Linotype" w:cs="Arial"/>
          <w:lang w:val="es-AR"/>
        </w:rPr>
        <w:t>solicitante</w:t>
      </w:r>
      <w:r w:rsidR="0004215C" w:rsidRPr="00154712">
        <w:rPr>
          <w:rFonts w:ascii="Palatino Linotype" w:eastAsia="Calibri" w:hAnsi="Palatino Linotype" w:cs="Arial"/>
          <w:b/>
          <w:lang w:val="es-AR"/>
        </w:rPr>
        <w:t xml:space="preserve"> </w:t>
      </w:r>
      <w:r w:rsidR="00372A8E" w:rsidRPr="00154712">
        <w:rPr>
          <w:rFonts w:ascii="Palatino Linotype" w:eastAsia="Calibri" w:hAnsi="Palatino Linotype" w:cs="Arial"/>
          <w:lang w:val="es-AR"/>
        </w:rPr>
        <w:t xml:space="preserve">remitió </w:t>
      </w:r>
      <w:r w:rsidR="000D18BD" w:rsidRPr="00154712">
        <w:rPr>
          <w:rFonts w:ascii="Palatino Linotype" w:eastAsia="Calibri" w:hAnsi="Palatino Linotype" w:cs="Arial"/>
          <w:lang w:val="es-AR"/>
        </w:rPr>
        <w:t>l</w:t>
      </w:r>
      <w:r w:rsidR="00372A8E" w:rsidRPr="00154712">
        <w:rPr>
          <w:rFonts w:ascii="Palatino Linotype" w:eastAsia="Calibri" w:hAnsi="Palatino Linotype" w:cs="Arial"/>
          <w:lang w:val="es-AR"/>
        </w:rPr>
        <w:t xml:space="preserve">a aclaración requerida por el </w:t>
      </w:r>
      <w:r w:rsidR="00372A8E" w:rsidRPr="00154712">
        <w:rPr>
          <w:rFonts w:ascii="Palatino Linotype" w:eastAsia="Calibri" w:hAnsi="Palatino Linotype" w:cs="Arial"/>
          <w:b/>
          <w:lang w:val="es-AR"/>
        </w:rPr>
        <w:t xml:space="preserve">SUJETO OBLIGADO </w:t>
      </w:r>
      <w:r w:rsidR="00372A8E" w:rsidRPr="00154712">
        <w:rPr>
          <w:rFonts w:ascii="Palatino Linotype" w:eastAsia="Calibri" w:hAnsi="Palatino Linotype" w:cs="Arial"/>
          <w:lang w:val="es-AR"/>
        </w:rPr>
        <w:t>en los siguientes términos:</w:t>
      </w:r>
      <w:r w:rsidR="000B3D46" w:rsidRPr="00154712">
        <w:rPr>
          <w:rFonts w:ascii="Palatino Linotype" w:eastAsia="Calibri" w:hAnsi="Palatino Linotype" w:cs="Arial"/>
          <w:lang w:val="es-AR"/>
        </w:rPr>
        <w:t xml:space="preserve">: </w:t>
      </w:r>
      <w:r w:rsidR="0004215C" w:rsidRPr="00154712">
        <w:rPr>
          <w:rFonts w:ascii="Palatino Linotype" w:eastAsia="Calibri" w:hAnsi="Palatino Linotype" w:cs="Arial"/>
          <w:lang w:val="es-AR"/>
        </w:rPr>
        <w:t xml:space="preserve"> </w:t>
      </w:r>
      <w:r w:rsidR="00213DDC" w:rsidRPr="00154712">
        <w:rPr>
          <w:rFonts w:ascii="Palatino Linotype" w:eastAsia="Calibri" w:hAnsi="Palatino Linotype" w:cs="Arial"/>
          <w:lang w:val="es-AR"/>
        </w:rPr>
        <w:t xml:space="preserve"> </w:t>
      </w:r>
      <w:r w:rsidR="0004215C" w:rsidRPr="00154712">
        <w:rPr>
          <w:rFonts w:ascii="Palatino Linotype" w:eastAsia="Calibri" w:hAnsi="Palatino Linotype" w:cs="Arial"/>
          <w:lang w:val="es-AR"/>
        </w:rPr>
        <w:t xml:space="preserve"> </w:t>
      </w:r>
    </w:p>
    <w:p w14:paraId="68741E4D" w14:textId="77777777" w:rsidR="0004215C" w:rsidRPr="00154712" w:rsidRDefault="0004215C" w:rsidP="0004215C">
      <w:pPr>
        <w:pStyle w:val="Prrafodelista"/>
        <w:spacing w:before="240" w:after="240" w:line="360" w:lineRule="auto"/>
        <w:ind w:left="426"/>
        <w:jc w:val="both"/>
        <w:rPr>
          <w:rFonts w:ascii="Palatino Linotype" w:hAnsi="Palatino Linotype" w:cs="Arial"/>
          <w:i/>
          <w:sz w:val="22"/>
          <w:szCs w:val="22"/>
        </w:rPr>
      </w:pPr>
    </w:p>
    <w:p w14:paraId="3A7C29E9" w14:textId="53BDB581" w:rsidR="00345B07" w:rsidRDefault="00345B07" w:rsidP="0004215C">
      <w:pPr>
        <w:pStyle w:val="Prrafodelista"/>
        <w:spacing w:before="240" w:after="240" w:line="360" w:lineRule="auto"/>
        <w:ind w:left="851" w:right="567"/>
        <w:jc w:val="both"/>
        <w:rPr>
          <w:rFonts w:ascii="Palatino Linotype" w:hAnsi="Palatino Linotype" w:cs="Arial"/>
          <w:i/>
          <w:sz w:val="22"/>
          <w:szCs w:val="22"/>
        </w:rPr>
      </w:pPr>
      <w:r>
        <w:rPr>
          <w:rFonts w:ascii="Palatino Linotype" w:hAnsi="Palatino Linotype" w:cs="Arial"/>
          <w:i/>
          <w:noProof/>
          <w:sz w:val="22"/>
          <w:szCs w:val="22"/>
          <w:lang w:val="es-MX" w:eastAsia="es-MX"/>
        </w:rPr>
        <mc:AlternateContent>
          <mc:Choice Requires="wps">
            <w:drawing>
              <wp:anchor distT="0" distB="0" distL="114300" distR="114300" simplePos="0" relativeHeight="251665408" behindDoc="0" locked="0" layoutInCell="1" allowOverlap="1" wp14:anchorId="2FE906A2" wp14:editId="43290C3B">
                <wp:simplePos x="0" y="0"/>
                <wp:positionH relativeFrom="column">
                  <wp:posOffset>4509632</wp:posOffset>
                </wp:positionH>
                <wp:positionV relativeFrom="paragraph">
                  <wp:posOffset>2844993</wp:posOffset>
                </wp:positionV>
                <wp:extent cx="707666" cy="143124"/>
                <wp:effectExtent l="57150" t="19050" r="73660" b="104775"/>
                <wp:wrapNone/>
                <wp:docPr id="2" name="Rectángulo 2"/>
                <wp:cNvGraphicFramePr/>
                <a:graphic xmlns:a="http://schemas.openxmlformats.org/drawingml/2006/main">
                  <a:graphicData uri="http://schemas.microsoft.com/office/word/2010/wordprocessingShape">
                    <wps:wsp>
                      <wps:cNvSpPr/>
                      <wps:spPr>
                        <a:xfrm>
                          <a:off x="0" y="0"/>
                          <a:ext cx="707666" cy="143124"/>
                        </a:xfrm>
                        <a:prstGeom prst="rect">
                          <a:avLst/>
                        </a:prstGeom>
                        <a:solidFill>
                          <a:schemeClr val="tx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BEFB7C" id="Rectángulo 2" o:spid="_x0000_s1026" style="position:absolute;margin-left:355.1pt;margin-top:224pt;width:55.7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" fillcolor="black [3213]" strokecolor="black [3040]">
                <v:shadow on="t" color="black" opacity="22937f" origin=",.5" offset="0,.63889mm"/>
              </v:rect>
            </w:pict>
          </mc:Fallback>
        </mc:AlternateContent>
      </w:r>
      <w:r w:rsidR="00372A8E" w:rsidRPr="00154712">
        <w:rPr>
          <w:rFonts w:ascii="Palatino Linotype" w:hAnsi="Palatino Linotype" w:cs="Arial"/>
          <w:i/>
          <w:sz w:val="22"/>
          <w:szCs w:val="22"/>
        </w:rPr>
        <w:t xml:space="preserve">“C. OMAR ALVAREZ VALDES El que suscribe </w:t>
      </w:r>
      <w:r w:rsidR="00304273" w:rsidRPr="00304273">
        <w:rPr>
          <w:rFonts w:ascii="Palatino Linotype" w:hAnsi="Palatino Linotype" w:cs="Arial"/>
          <w:i/>
          <w:sz w:val="22"/>
          <w:szCs w:val="22"/>
          <w:highlight w:val="black"/>
        </w:rPr>
        <w:t>----------------------------</w:t>
      </w:r>
      <w:r w:rsidR="00372A8E" w:rsidRPr="00154712">
        <w:rPr>
          <w:rFonts w:ascii="Palatino Linotype" w:hAnsi="Palatino Linotype" w:cs="Arial"/>
          <w:i/>
          <w:sz w:val="22"/>
          <w:szCs w:val="22"/>
        </w:rPr>
        <w:t xml:space="preserve"> Ante usted EXPONGOlo siguiente, en respuesta a su requerimiente a 9 de julio de 2018, manifiesto: 1.- Que informe la fecha,medios y fundamentos a travez de los cuales se contituyo la delegacion / y o subdelegacion en el fraccionamiento GEOVILLAS EL NEVADO UBICADO EN SAN FRANCISCO TLALCILALCALPAN MUNICIPIO DE ALMOLOYA DE JUAREZ. 2.- DE HABERSE CONTITUIDO MEDIANTE ALGUNA SESION DE CABILDO DEL AYUNTAMIENTO EN CITA, EXPEDIR AL SUSCRITO COPIA CERTIFICADA DE DICHA ACTA DE CABILDO. 3.-INFORMAR AL SUSCRITO SI LOS NOMBRAMIENTOS DE DELEGAGO Y Y SUBDELEGADO EN EL FRACCIONAMIENTO GEOVILLAS EL NEVADO, RECAYERON EN LA PERSONA DE</w:t>
      </w:r>
    </w:p>
    <w:p w14:paraId="23490536" w14:textId="1D5BC339" w:rsidR="0004215C" w:rsidRPr="00345B07" w:rsidRDefault="00345B07" w:rsidP="00345B07">
      <w:pPr>
        <w:pStyle w:val="Prrafodelista"/>
        <w:spacing w:before="240" w:after="240" w:line="360" w:lineRule="auto"/>
        <w:ind w:left="851" w:right="567"/>
        <w:jc w:val="both"/>
        <w:rPr>
          <w:rFonts w:ascii="Palatino Linotype" w:hAnsi="Palatino Linotype" w:cs="Arial"/>
          <w:i/>
          <w:sz w:val="22"/>
          <w:szCs w:val="22"/>
        </w:rPr>
      </w:pPr>
      <w:r>
        <w:rPr>
          <w:rFonts w:ascii="Palatino Linotype" w:hAnsi="Palatino Linotype" w:cs="Arial"/>
          <w:i/>
          <w:noProof/>
          <w:sz w:val="22"/>
          <w:szCs w:val="22"/>
          <w:lang w:val="es-MX" w:eastAsia="es-MX"/>
        </w:rPr>
        <mc:AlternateContent>
          <mc:Choice Requires="wps">
            <w:drawing>
              <wp:anchor distT="0" distB="0" distL="114300" distR="114300" simplePos="0" relativeHeight="251666432" behindDoc="0" locked="0" layoutInCell="1" allowOverlap="1" wp14:anchorId="7D1D418C" wp14:editId="732120EC">
                <wp:simplePos x="0" y="0"/>
                <wp:positionH relativeFrom="column">
                  <wp:posOffset>573736</wp:posOffset>
                </wp:positionH>
                <wp:positionV relativeFrom="paragraph">
                  <wp:posOffset>29597</wp:posOffset>
                </wp:positionV>
                <wp:extent cx="3267986" cy="190831"/>
                <wp:effectExtent l="57150" t="19050" r="85090" b="95250"/>
                <wp:wrapNone/>
                <wp:docPr id="7" name="Rectángulo 7"/>
                <wp:cNvGraphicFramePr/>
                <a:graphic xmlns:a="http://schemas.openxmlformats.org/drawingml/2006/main">
                  <a:graphicData uri="http://schemas.microsoft.com/office/word/2010/wordprocessingShape">
                    <wps:wsp>
                      <wps:cNvSpPr/>
                      <wps:spPr>
                        <a:xfrm>
                          <a:off x="0" y="0"/>
                          <a:ext cx="3267986" cy="190831"/>
                        </a:xfrm>
                        <a:prstGeom prst="rect">
                          <a:avLst/>
                        </a:prstGeom>
                        <a:solidFill>
                          <a:schemeClr val="tx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BA5590" id="Rectángulo 7" o:spid="_x0000_s1026" style="position:absolute;margin-left:45.2pt;margin-top:2.35pt;width:257.3pt;height:15.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" fillcolor="black [3213]" strokecolor="black [3040]">
                <v:shadow on="t" color="black" opacity="22937f" origin=",.5" offset="0,.63889mm"/>
              </v:rect>
            </w:pict>
          </mc:Fallback>
        </mc:AlternateContent>
      </w:r>
      <w:r>
        <w:rPr>
          <w:rFonts w:ascii="Palatino Linotype" w:hAnsi="Palatino Linotype" w:cs="Arial"/>
          <w:i/>
          <w:sz w:val="22"/>
          <w:szCs w:val="22"/>
        </w:rPr>
        <w:t xml:space="preserve">                                                                                               </w:t>
      </w:r>
      <w:r w:rsidR="00372A8E" w:rsidRPr="00345B07">
        <w:rPr>
          <w:rFonts w:ascii="Palatino Linotype" w:hAnsi="Palatino Linotype" w:cs="Arial"/>
          <w:i/>
          <w:sz w:val="22"/>
          <w:szCs w:val="22"/>
        </w:rPr>
        <w:t xml:space="preserve">, O CUALES SON SUS NOMBRAMIENTOS. 4.- QUE INFORME CUALES SON SU FUNCIONES DE LAS PERSONAS ANTES CITADAS. 5.- QUE INFORME AL SUSCRITO LAS FECHAS Y MONTOS DE LOS RECURSOS ECONOMICOS, MATERIALES QUE HAN SIDO ENTREGADOS A LA DELEGACION Y / SUBDELEGACION YA CITADAS Y PARA QUE CONCEPTOS DURANTE EL PERIODO 2015--2018. 6.-QUE INFORME BAJO QUE REGIMEN SE ENCUENTRA REGISTRADO EL FRACCIONAMIENTO GEOVILLAS EL NEVADO|, ANTE EL AYUNTAMIENTO CONSTITUCIONAL DE ALMOLOYA DE JUAREZ MEXICO, ES DECIR, SE TRATA DE UNA COLONIA, PUEBLO NUEVO UNA DELEGACION, O BIEN QUE ES UN FRACCIONAMIENTO QUE SE RIGE </w:t>
      </w:r>
      <w:r w:rsidR="00372A8E" w:rsidRPr="00345B07">
        <w:rPr>
          <w:rFonts w:ascii="Palatino Linotype" w:hAnsi="Palatino Linotype" w:cs="Arial"/>
          <w:i/>
          <w:sz w:val="22"/>
          <w:szCs w:val="22"/>
        </w:rPr>
        <w:lastRenderedPageBreak/>
        <w:t xml:space="preserve">BAJO LA LEY DE CONDOMINOS. 6.- LAS OBRAS A LAS QUEME REFIERO Y DE LO QUE ESTOY SOLICTANDO A ESTE HONORABLE AYUNTAMIENTO Y QUE ME REFIERO EN MI SOLICITUD SON: A) EN JUNTACON ALGUNOS HABITANTES DEL FRACCIONAMIENTO EL SEÑOR </w:t>
      </w:r>
      <w:r w:rsidR="00C25581" w:rsidRPr="00345B07">
        <w:rPr>
          <w:rFonts w:ascii="Palatino Linotype" w:hAnsi="Palatino Linotype" w:cs="Arial"/>
          <w:i/>
          <w:sz w:val="22"/>
          <w:szCs w:val="22"/>
          <w:highlight w:val="black"/>
        </w:rPr>
        <w:t>----------------------------------------------------------</w:t>
      </w:r>
      <w:r w:rsidR="00372A8E" w:rsidRPr="00345B07">
        <w:rPr>
          <w:rFonts w:ascii="Palatino Linotype" w:hAnsi="Palatino Linotype" w:cs="Arial"/>
          <w:i/>
          <w:sz w:val="22"/>
          <w:szCs w:val="22"/>
        </w:rPr>
        <w:t xml:space="preserve"> SOLICITO DINERO A LOS HABITANTES DEL FRACCIONAMIENTO $50 PESOS POR CASA YA QUE SE HABIAN ENTREGADO TONELADAS DE CEMENTO YFALTABAN OTROS RECURSOS B) QUE INFORME SEGUN SU DICHO QUE PERMITIO QUE SE INTALARAN FERIAS EN EL FRACCIONAMIENTO Y QUE LOS RECURSO QUE SE OBTENIAN ERA PARA REALIZAR OBRAS, QUE INFORME QUE OBRAS . POR LO ANTERIOR SOLICITO INFORME AL SUSCRITO, SI LOS RECURSOS ECONOMICOS QUE FUERON ENTRAGADOS PARA LAS OBRAS EN COMENTO FUERON DESTINADOS Y APLICADOS CORRECCTAMENTE E INFORMAR A DETALLE LAS OBRAS REALIZADAS. 7.- QUE INFORME AL SUSCRITO SI SE HABILITO UNA OFICINA PARA LA DELEGACION Y/O SUBDELEGACION Y BAJO QUE MEDIOS Y FUNDAMENTOS SE ATIENDEN LOS ASUNTOS EN UNA CASA, TIENDA Y OTROS AGRADEZCO DE ANTEMANO Y DESPUES DE HABER REALIZADO LAS ACLARACIONES A MI SOLICITUD DE INFORMACION ORIGINAL Y MEDIANTE LAS BASES QUE ME SOLICITO INFORME CLARAMENTE Y POR ESCITO LOS PUNTOS MENCIONADOS AGRADECIENDO DE ANTEMANO SU ATENCION</w:t>
      </w:r>
      <w:r w:rsidR="0004215C" w:rsidRPr="00345B07">
        <w:rPr>
          <w:rFonts w:ascii="Palatino Linotype" w:hAnsi="Palatino Linotype" w:cs="Arial"/>
          <w:i/>
          <w:sz w:val="22"/>
          <w:szCs w:val="22"/>
        </w:rPr>
        <w:t>.</w:t>
      </w:r>
      <w:r w:rsidR="000B3D46" w:rsidRPr="00345B07">
        <w:rPr>
          <w:rFonts w:ascii="Palatino Linotype" w:hAnsi="Palatino Linotype" w:cs="Arial"/>
          <w:i/>
          <w:sz w:val="22"/>
          <w:szCs w:val="22"/>
        </w:rPr>
        <w:t>”(Sic)</w:t>
      </w:r>
    </w:p>
    <w:p w14:paraId="4DFE0456" w14:textId="77777777" w:rsidR="000B3D46" w:rsidRPr="00154712" w:rsidRDefault="000B3D46" w:rsidP="0004215C">
      <w:pPr>
        <w:pStyle w:val="Prrafodelista"/>
        <w:spacing w:before="240" w:after="240" w:line="360" w:lineRule="auto"/>
        <w:ind w:left="851" w:right="567"/>
        <w:jc w:val="both"/>
        <w:rPr>
          <w:rFonts w:ascii="Palatino Linotype" w:hAnsi="Palatino Linotype" w:cs="Arial"/>
          <w:i/>
          <w:sz w:val="22"/>
          <w:szCs w:val="22"/>
        </w:rPr>
      </w:pPr>
    </w:p>
    <w:p w14:paraId="72883DBA" w14:textId="34C25948" w:rsidR="00213DDC" w:rsidRPr="00154712" w:rsidRDefault="00372A8E" w:rsidP="00372A8E">
      <w:pPr>
        <w:pStyle w:val="Prrafodelista"/>
        <w:numPr>
          <w:ilvl w:val="0"/>
          <w:numId w:val="2"/>
        </w:numPr>
        <w:spacing w:before="240" w:after="240" w:line="360" w:lineRule="auto"/>
        <w:ind w:left="426" w:hanging="426"/>
        <w:jc w:val="both"/>
        <w:rPr>
          <w:rFonts w:ascii="Palatino Linotype" w:hAnsi="Palatino Linotype" w:cs="Arial"/>
        </w:rPr>
      </w:pPr>
      <w:r w:rsidRPr="00154712">
        <w:rPr>
          <w:rFonts w:ascii="Palatino Linotype" w:hAnsi="Palatino Linotype" w:cs="Arial"/>
        </w:rPr>
        <w:t xml:space="preserve">En fecha nueve (09) de agosto de dos mil dieciocho el </w:t>
      </w:r>
      <w:r w:rsidRPr="00154712">
        <w:rPr>
          <w:rFonts w:ascii="Palatino Linotype" w:hAnsi="Palatino Linotype" w:cs="Arial"/>
          <w:b/>
        </w:rPr>
        <w:t xml:space="preserve">SUJETO OBLIGADO </w:t>
      </w:r>
      <w:r w:rsidRPr="00154712">
        <w:rPr>
          <w:rFonts w:ascii="Palatino Linotype" w:hAnsi="Palatino Linotype" w:cs="Arial"/>
        </w:rPr>
        <w:t xml:space="preserve">respondió a la solicitud de información </w:t>
      </w:r>
      <w:r w:rsidR="005F1B15" w:rsidRPr="00154712">
        <w:rPr>
          <w:rFonts w:ascii="Palatino Linotype" w:hAnsi="Palatino Linotype" w:cs="Arial"/>
        </w:rPr>
        <w:t xml:space="preserve">y profirió: </w:t>
      </w:r>
    </w:p>
    <w:p w14:paraId="1EE7E06C" w14:textId="1C20FE47" w:rsidR="005F1B15" w:rsidRPr="00154712" w:rsidRDefault="005F1B15" w:rsidP="005F1B15">
      <w:pPr>
        <w:pStyle w:val="Prrafodelista"/>
        <w:spacing w:before="240" w:after="240" w:line="360" w:lineRule="auto"/>
        <w:ind w:left="851" w:right="567"/>
        <w:jc w:val="both"/>
        <w:rPr>
          <w:rFonts w:ascii="Palatino Linotype" w:hAnsi="Palatino Linotype"/>
          <w:i/>
          <w:color w:val="000000"/>
          <w:sz w:val="22"/>
          <w:szCs w:val="22"/>
        </w:rPr>
      </w:pPr>
      <w:r w:rsidRPr="00154712">
        <w:rPr>
          <w:rFonts w:ascii="Palatino Linotype" w:hAnsi="Palatino Linotype"/>
          <w:i/>
          <w:color w:val="000000"/>
          <w:sz w:val="22"/>
          <w:szCs w:val="22"/>
        </w:rPr>
        <w:lastRenderedPageBreak/>
        <w:t>“En atención a su solicitud de información le anexamos un archivo con la respuesta a su requerimiento, así mismo hago de su conocimiento que el Fraccionamiento Geovillas el Nevado de San Francisco tlalcilalcapan se encuentra registrado como Conjunto Urbano de tipo Mixto (habitacional social progresivo, interés social, comercial y de servicios básicos), dicha información la puede corroborar en el siguiente link: http://legislacion.edomex.gob.mx/sites/legislacion.edomex.gob.mx/files/files/pdf/gct/2003/dic232.pdf Esperamos que la respuesta proporcionada le sea de utilidad y le ofrecemos una disculpa por la demora en la entrega de la misma.</w:t>
      </w:r>
    </w:p>
    <w:p w14:paraId="7DCD5C0F" w14:textId="77777777" w:rsidR="005F1B15" w:rsidRPr="00154712" w:rsidRDefault="005F1B15" w:rsidP="005F1B15">
      <w:pPr>
        <w:pStyle w:val="Prrafodelista"/>
        <w:spacing w:before="240" w:after="240" w:line="360" w:lineRule="auto"/>
        <w:ind w:left="851" w:right="567"/>
        <w:jc w:val="both"/>
        <w:rPr>
          <w:rFonts w:ascii="Palatino Linotype" w:hAnsi="Palatino Linotype" w:cs="Arial"/>
          <w:i/>
          <w:sz w:val="22"/>
          <w:szCs w:val="22"/>
        </w:rPr>
      </w:pPr>
    </w:p>
    <w:p w14:paraId="5A2767B4" w14:textId="341AA8E0" w:rsidR="005F1B15" w:rsidRPr="00154712" w:rsidRDefault="005F1B15" w:rsidP="005F1B15">
      <w:pPr>
        <w:pStyle w:val="Prrafodelista"/>
        <w:spacing w:before="240" w:after="240" w:line="360" w:lineRule="auto"/>
        <w:ind w:left="426"/>
        <w:jc w:val="both"/>
        <w:rPr>
          <w:rFonts w:ascii="Palatino Linotype" w:hAnsi="Palatino Linotype" w:cs="Arial"/>
        </w:rPr>
      </w:pPr>
      <w:r w:rsidRPr="00154712">
        <w:rPr>
          <w:rFonts w:ascii="Palatino Linotype" w:hAnsi="Palatino Linotype" w:cs="Arial"/>
        </w:rPr>
        <w:t xml:space="preserve">Respuesta a la que adjuntó el archivo electrónico identificado como: </w:t>
      </w:r>
    </w:p>
    <w:p w14:paraId="4F16ADE9" w14:textId="77777777" w:rsidR="005F1B15" w:rsidRPr="00154712" w:rsidRDefault="005F1B15" w:rsidP="005F1B15">
      <w:pPr>
        <w:pStyle w:val="Prrafodelista"/>
        <w:spacing w:before="240" w:after="240" w:line="360" w:lineRule="auto"/>
        <w:ind w:left="426"/>
        <w:jc w:val="both"/>
        <w:rPr>
          <w:rFonts w:ascii="Palatino Linotype" w:hAnsi="Palatino Linotype" w:cs="Arial"/>
        </w:rPr>
      </w:pPr>
    </w:p>
    <w:p w14:paraId="787D92B0" w14:textId="4CB57936" w:rsidR="001577D6" w:rsidRPr="00154712" w:rsidRDefault="005F1B15" w:rsidP="008C6930">
      <w:pPr>
        <w:pStyle w:val="Prrafodelista"/>
        <w:numPr>
          <w:ilvl w:val="0"/>
          <w:numId w:val="1"/>
        </w:numPr>
        <w:spacing w:before="240" w:after="240" w:line="360" w:lineRule="auto"/>
        <w:jc w:val="both"/>
        <w:rPr>
          <w:rFonts w:ascii="Palatino Linotype" w:hAnsi="Palatino Linotype" w:cs="Arial"/>
        </w:rPr>
      </w:pPr>
      <w:r w:rsidRPr="00154712">
        <w:rPr>
          <w:rFonts w:ascii="Palatino Linotype" w:hAnsi="Palatino Linotype" w:cs="Arial"/>
          <w:b/>
          <w:i/>
        </w:rPr>
        <w:t>00038.pdf</w:t>
      </w:r>
      <w:r w:rsidR="000B3D46" w:rsidRPr="00154712">
        <w:rPr>
          <w:rFonts w:ascii="Palatino Linotype" w:hAnsi="Palatino Linotype" w:cs="Arial"/>
          <w:b/>
          <w:i/>
        </w:rPr>
        <w:t xml:space="preserve">. </w:t>
      </w:r>
      <w:r w:rsidR="000B3D46" w:rsidRPr="00154712">
        <w:rPr>
          <w:rFonts w:ascii="Palatino Linotype" w:hAnsi="Palatino Linotype" w:cs="Arial"/>
        </w:rPr>
        <w:t xml:space="preserve">Integrado por </w:t>
      </w:r>
      <w:r w:rsidR="008C6930" w:rsidRPr="00154712">
        <w:rPr>
          <w:rFonts w:ascii="Palatino Linotype" w:hAnsi="Palatino Linotype" w:cs="Arial"/>
        </w:rPr>
        <w:t xml:space="preserve">diez fojas en cuyo contenido se puede observar el oficio número MAJ/CG/DBS/104BIS/2018 suscrito por encargado de despacho de la consejería de </w:t>
      </w:r>
      <w:r w:rsidR="00C57DB6" w:rsidRPr="00154712">
        <w:rPr>
          <w:rFonts w:ascii="Palatino Linotype" w:hAnsi="Palatino Linotype" w:cs="Arial"/>
        </w:rPr>
        <w:t xml:space="preserve">gobierno, mediante el cual respondió a los requerimientos formulados por el particular; así mismo, anexó el expediente y aprobación de la planilla ganadora en la convocatoria para la elección de Delegados y COPACIS. </w:t>
      </w:r>
    </w:p>
    <w:p w14:paraId="0DDDED70" w14:textId="77777777" w:rsidR="00C57DB6" w:rsidRPr="00154712" w:rsidRDefault="00C57DB6" w:rsidP="008C6930">
      <w:pPr>
        <w:pStyle w:val="Prrafodelista"/>
        <w:numPr>
          <w:ilvl w:val="0"/>
          <w:numId w:val="1"/>
        </w:numPr>
        <w:spacing w:before="240" w:after="240" w:line="360" w:lineRule="auto"/>
        <w:jc w:val="both"/>
        <w:rPr>
          <w:rFonts w:ascii="Palatino Linotype" w:hAnsi="Palatino Linotype" w:cs="Arial"/>
        </w:rPr>
      </w:pPr>
    </w:p>
    <w:p w14:paraId="6F2327B4" w14:textId="70F581E7" w:rsidR="001577D6" w:rsidRPr="00154712" w:rsidRDefault="001577D6" w:rsidP="001577D6">
      <w:pPr>
        <w:pStyle w:val="Prrafodelista"/>
        <w:spacing w:before="240" w:after="240" w:line="360" w:lineRule="auto"/>
        <w:jc w:val="both"/>
        <w:rPr>
          <w:rFonts w:ascii="Palatino Linotype" w:hAnsi="Palatino Linotype" w:cs="Arial"/>
        </w:rPr>
      </w:pPr>
      <w:r w:rsidRPr="00154712">
        <w:rPr>
          <w:rFonts w:ascii="Palatino Linotype" w:hAnsi="Palatino Linotype" w:cs="Arial"/>
        </w:rPr>
        <w:t>Documentos que</w:t>
      </w:r>
      <w:r w:rsidR="00972C23" w:rsidRPr="00154712">
        <w:rPr>
          <w:rFonts w:ascii="Palatino Linotype" w:hAnsi="Palatino Linotype" w:cs="Arial"/>
        </w:rPr>
        <w:t xml:space="preserve"> no se insertan por ser ya del conocimiento de las partes  y </w:t>
      </w:r>
      <w:r w:rsidRPr="00154712">
        <w:rPr>
          <w:rFonts w:ascii="Palatino Linotype" w:hAnsi="Palatino Linotype" w:cs="Arial"/>
        </w:rPr>
        <w:t>motivo de estudio y análisis en párrafos subsecuentes de la  presente resolución.</w:t>
      </w:r>
    </w:p>
    <w:p w14:paraId="0B6F7685" w14:textId="77777777" w:rsidR="001577D6" w:rsidRPr="00154712" w:rsidRDefault="001577D6" w:rsidP="001577D6">
      <w:pPr>
        <w:pStyle w:val="Prrafodelista"/>
        <w:spacing w:before="240" w:after="240" w:line="360" w:lineRule="auto"/>
        <w:jc w:val="both"/>
        <w:rPr>
          <w:rFonts w:ascii="Palatino Linotype" w:hAnsi="Palatino Linotype" w:cs="Arial"/>
        </w:rPr>
      </w:pPr>
    </w:p>
    <w:p w14:paraId="0D72311B" w14:textId="4B06C654" w:rsidR="001A67B9" w:rsidRPr="00154712" w:rsidRDefault="00DB4BEF" w:rsidP="008F0DB2">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154712">
        <w:rPr>
          <w:rFonts w:ascii="Palatino Linotype" w:eastAsia="Calibri" w:hAnsi="Palatino Linotype" w:cs="Arial"/>
          <w:lang w:val="es-AR"/>
        </w:rPr>
        <w:t>El</w:t>
      </w:r>
      <w:r w:rsidRPr="00154712">
        <w:rPr>
          <w:rFonts w:ascii="Palatino Linotype" w:eastAsia="Times New Roman" w:hAnsi="Palatino Linotype" w:cs="Arial"/>
          <w:lang w:val="es-ES"/>
        </w:rPr>
        <w:t xml:space="preserve"> </w:t>
      </w:r>
      <w:r w:rsidR="00C9545D" w:rsidRPr="00154712">
        <w:rPr>
          <w:rFonts w:ascii="Palatino Linotype" w:eastAsia="Times New Roman" w:hAnsi="Palatino Linotype" w:cs="Arial"/>
          <w:lang w:val="es-ES"/>
        </w:rPr>
        <w:t xml:space="preserve">día </w:t>
      </w:r>
      <w:r w:rsidR="00C57DB6" w:rsidRPr="00154712">
        <w:rPr>
          <w:rFonts w:ascii="Palatino Linotype" w:eastAsia="Times New Roman" w:hAnsi="Palatino Linotype" w:cs="Arial"/>
          <w:lang w:val="es-ES"/>
        </w:rPr>
        <w:t>trece</w:t>
      </w:r>
      <w:r w:rsidR="000D3C50" w:rsidRPr="00154712">
        <w:rPr>
          <w:rFonts w:ascii="Palatino Linotype" w:eastAsia="Times New Roman" w:hAnsi="Palatino Linotype" w:cs="Arial"/>
          <w:lang w:val="es-ES"/>
        </w:rPr>
        <w:t xml:space="preserve"> </w:t>
      </w:r>
      <w:r w:rsidR="00D85885" w:rsidRPr="00154712">
        <w:rPr>
          <w:rFonts w:ascii="Palatino Linotype" w:eastAsia="Times New Roman" w:hAnsi="Palatino Linotype" w:cs="Arial"/>
          <w:lang w:val="es-ES"/>
        </w:rPr>
        <w:t>(</w:t>
      </w:r>
      <w:r w:rsidR="00C57DB6" w:rsidRPr="00154712">
        <w:rPr>
          <w:rFonts w:ascii="Palatino Linotype" w:eastAsia="Times New Roman" w:hAnsi="Palatino Linotype" w:cs="Arial"/>
          <w:lang w:val="es-ES"/>
        </w:rPr>
        <w:t>13</w:t>
      </w:r>
      <w:r w:rsidR="00D85885" w:rsidRPr="00154712">
        <w:rPr>
          <w:rFonts w:ascii="Palatino Linotype" w:eastAsia="Times New Roman" w:hAnsi="Palatino Linotype" w:cs="Arial"/>
          <w:lang w:val="es-ES"/>
        </w:rPr>
        <w:t xml:space="preserve">) </w:t>
      </w:r>
      <w:r w:rsidR="00FE49E3" w:rsidRPr="00154712">
        <w:rPr>
          <w:rFonts w:ascii="Palatino Linotype" w:eastAsia="Times New Roman" w:hAnsi="Palatino Linotype" w:cs="Arial"/>
          <w:lang w:val="es-ES"/>
        </w:rPr>
        <w:t xml:space="preserve">de </w:t>
      </w:r>
      <w:r w:rsidR="00C57DB6" w:rsidRPr="00154712">
        <w:rPr>
          <w:rFonts w:ascii="Palatino Linotype" w:eastAsia="Times New Roman" w:hAnsi="Palatino Linotype" w:cs="Arial"/>
          <w:lang w:val="es-ES"/>
        </w:rPr>
        <w:t>agosto</w:t>
      </w:r>
      <w:r w:rsidR="00DD4A93" w:rsidRPr="00154712">
        <w:rPr>
          <w:rFonts w:ascii="Palatino Linotype" w:eastAsia="Times New Roman" w:hAnsi="Palatino Linotype" w:cs="Arial"/>
          <w:lang w:val="es-ES"/>
        </w:rPr>
        <w:t xml:space="preserve"> </w:t>
      </w:r>
      <w:r w:rsidRPr="00154712">
        <w:rPr>
          <w:rFonts w:ascii="Palatino Linotype" w:eastAsia="Times New Roman" w:hAnsi="Palatino Linotype" w:cs="Arial"/>
          <w:lang w:val="es-ES"/>
        </w:rPr>
        <w:t xml:space="preserve">de dos mil </w:t>
      </w:r>
      <w:r w:rsidR="00B52BD0" w:rsidRPr="00154712">
        <w:rPr>
          <w:rFonts w:ascii="Palatino Linotype" w:eastAsia="Times New Roman" w:hAnsi="Palatino Linotype" w:cs="Arial"/>
          <w:lang w:val="es-ES"/>
        </w:rPr>
        <w:t>dieciocho</w:t>
      </w:r>
      <w:r w:rsidR="00FE49E3" w:rsidRPr="00154712">
        <w:rPr>
          <w:rFonts w:ascii="Palatino Linotype" w:eastAsia="Times New Roman" w:hAnsi="Palatino Linotype" w:cs="Arial"/>
          <w:lang w:val="es-ES"/>
        </w:rPr>
        <w:t xml:space="preserve">, </w:t>
      </w:r>
      <w:r w:rsidR="00307384" w:rsidRPr="00154712">
        <w:rPr>
          <w:rFonts w:ascii="Palatino Linotype" w:eastAsia="Times New Roman" w:hAnsi="Palatino Linotype" w:cs="Arial"/>
          <w:lang w:val="es-ES"/>
        </w:rPr>
        <w:t>el</w:t>
      </w:r>
      <w:r w:rsidR="00540895" w:rsidRPr="00154712">
        <w:rPr>
          <w:rFonts w:ascii="Palatino Linotype" w:eastAsia="Times New Roman" w:hAnsi="Palatino Linotype" w:cs="Arial"/>
          <w:lang w:val="es-ES"/>
        </w:rPr>
        <w:t xml:space="preserve"> particular</w:t>
      </w:r>
      <w:r w:rsidRPr="00154712">
        <w:rPr>
          <w:rFonts w:ascii="Palatino Linotype" w:eastAsia="Times New Roman" w:hAnsi="Palatino Linotype" w:cs="Arial"/>
          <w:lang w:val="es-ES"/>
        </w:rPr>
        <w:t xml:space="preserve"> interpuso</w:t>
      </w:r>
      <w:r w:rsidR="009316E9" w:rsidRPr="00154712">
        <w:rPr>
          <w:rFonts w:ascii="Palatino Linotype" w:eastAsia="Times New Roman" w:hAnsi="Palatino Linotype" w:cs="Arial"/>
          <w:lang w:val="es-ES"/>
        </w:rPr>
        <w:t xml:space="preserve"> el</w:t>
      </w:r>
      <w:r w:rsidRPr="00154712">
        <w:rPr>
          <w:rFonts w:ascii="Palatino Linotype" w:eastAsia="Times New Roman" w:hAnsi="Palatino Linotype" w:cs="Arial"/>
          <w:lang w:val="es-ES"/>
        </w:rPr>
        <w:t xml:space="preserve"> recurso de revisión, </w:t>
      </w:r>
      <w:r w:rsidR="00B52BD0" w:rsidRPr="00154712">
        <w:rPr>
          <w:rFonts w:ascii="Palatino Linotype" w:eastAsia="Times New Roman" w:hAnsi="Palatino Linotype" w:cs="Arial"/>
          <w:lang w:val="es-ES"/>
        </w:rPr>
        <w:t>en contra de la</w:t>
      </w:r>
      <w:r w:rsidR="00307384" w:rsidRPr="00154712">
        <w:rPr>
          <w:rFonts w:ascii="Palatino Linotype" w:eastAsia="Times New Roman" w:hAnsi="Palatino Linotype" w:cs="Arial"/>
          <w:lang w:val="es-ES"/>
        </w:rPr>
        <w:t xml:space="preserve"> </w:t>
      </w:r>
      <w:r w:rsidR="009316E9" w:rsidRPr="00154712">
        <w:rPr>
          <w:rFonts w:ascii="Palatino Linotype" w:eastAsia="Times New Roman" w:hAnsi="Palatino Linotype" w:cs="Arial"/>
          <w:lang w:val="es-ES"/>
        </w:rPr>
        <w:t xml:space="preserve">respuesta, </w:t>
      </w:r>
      <w:r w:rsidR="002B2A2E" w:rsidRPr="00154712">
        <w:rPr>
          <w:rFonts w:ascii="Palatino Linotype" w:eastAsia="Times New Roman" w:hAnsi="Palatino Linotype" w:cs="Arial"/>
          <w:lang w:val="es-ES"/>
        </w:rPr>
        <w:t xml:space="preserve">señalando </w:t>
      </w:r>
      <w:r w:rsidR="009E4942" w:rsidRPr="00154712">
        <w:rPr>
          <w:rFonts w:ascii="Palatino Linotype" w:eastAsia="Times New Roman" w:hAnsi="Palatino Linotype" w:cs="Arial"/>
          <w:lang w:val="es-ES"/>
        </w:rPr>
        <w:t>como</w:t>
      </w:r>
      <w:r w:rsidR="0099446C" w:rsidRPr="00154712">
        <w:rPr>
          <w:rFonts w:ascii="Palatino Linotype" w:eastAsia="Times New Roman" w:hAnsi="Palatino Linotype" w:cs="Arial"/>
          <w:lang w:val="es-ES"/>
        </w:rPr>
        <w:t>:</w:t>
      </w:r>
      <w:bookmarkStart w:id="2" w:name="_Toc462307683"/>
      <w:bookmarkStart w:id="3" w:name="_Toc472427085"/>
      <w:bookmarkStart w:id="4" w:name="_Toc472500652"/>
    </w:p>
    <w:p w14:paraId="43929CE1" w14:textId="77777777" w:rsidR="009972A7" w:rsidRPr="00154712" w:rsidRDefault="009972A7" w:rsidP="001A67B9">
      <w:pPr>
        <w:pStyle w:val="Prrafodelista"/>
        <w:spacing w:line="360" w:lineRule="auto"/>
        <w:ind w:left="0" w:right="34"/>
        <w:jc w:val="both"/>
        <w:rPr>
          <w:rFonts w:ascii="Palatino Linotype" w:hAnsi="Palatino Linotype" w:cs="Arial"/>
          <w:b/>
          <w:sz w:val="22"/>
          <w:szCs w:val="22"/>
        </w:rPr>
      </w:pPr>
    </w:p>
    <w:p w14:paraId="2DDC7870" w14:textId="408654D1" w:rsidR="00F2273F" w:rsidRPr="00154712" w:rsidRDefault="009E4942" w:rsidP="00C57DB6">
      <w:pPr>
        <w:pStyle w:val="Prrafodelista"/>
        <w:numPr>
          <w:ilvl w:val="0"/>
          <w:numId w:val="4"/>
        </w:numPr>
        <w:spacing w:line="360" w:lineRule="auto"/>
        <w:ind w:right="34"/>
        <w:jc w:val="both"/>
        <w:rPr>
          <w:rFonts w:ascii="Palatino Linotype" w:hAnsi="Palatino Linotype" w:cs="Arial"/>
          <w:i/>
          <w:sz w:val="22"/>
          <w:szCs w:val="22"/>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bookmarkStart w:id="29" w:name="_Toc526160034"/>
      <w:bookmarkStart w:id="30" w:name="_Toc526182639"/>
      <w:r w:rsidRPr="00154712">
        <w:rPr>
          <w:rStyle w:val="Ttulo2Car"/>
          <w:rFonts w:ascii="Palatino Linotype" w:hAnsi="Palatino Linotype"/>
          <w:b/>
          <w:color w:val="auto"/>
          <w:sz w:val="24"/>
          <w:lang w:val="es-ES"/>
        </w:rPr>
        <w:t>Acto impugnado:</w:t>
      </w:r>
      <w:bookmarkEnd w:id="2"/>
      <w:bookmarkEnd w:id="3"/>
      <w:bookmarkEnd w:id="4"/>
      <w:r w:rsidR="00FE49E3" w:rsidRPr="00154712">
        <w:rPr>
          <w:rStyle w:val="Ttulo2Car"/>
          <w:rFonts w:ascii="Palatino Linotype" w:hAnsi="Palatino Linotype"/>
          <w:b/>
          <w:i/>
          <w:color w:val="auto"/>
          <w:sz w:val="24"/>
          <w:lang w:val="es-ES"/>
        </w:rPr>
        <w:t xml:space="preserve"> </w:t>
      </w:r>
      <w:bookmarkStart w:id="31" w:name="_Toc462307684"/>
      <w:bookmarkStart w:id="32" w:name="_Toc472427086"/>
      <w:bookmarkStart w:id="33" w:name="_Toc472500653"/>
      <w:bookmarkEnd w:id="5"/>
      <w:bookmarkEnd w:id="6"/>
      <w:bookmarkEnd w:id="7"/>
      <w:bookmarkEnd w:id="8"/>
      <w:bookmarkEnd w:id="9"/>
      <w:bookmarkEnd w:id="10"/>
      <w:bookmarkEnd w:id="11"/>
      <w:bookmarkEnd w:id="12"/>
      <w:r w:rsidR="00FD264B" w:rsidRPr="00154712">
        <w:rPr>
          <w:rStyle w:val="Ttulo2Car"/>
          <w:rFonts w:ascii="Palatino Linotype" w:hAnsi="Palatino Linotype"/>
          <w:i/>
          <w:color w:val="auto"/>
          <w:sz w:val="22"/>
          <w:szCs w:val="22"/>
          <w:lang w:val="es-ES"/>
        </w:rPr>
        <w:t>“</w:t>
      </w:r>
      <w:bookmarkEnd w:id="31"/>
      <w:bookmarkEnd w:id="32"/>
      <w:bookmarkEnd w:id="33"/>
      <w:r w:rsidR="00C57DB6" w:rsidRPr="00154712">
        <w:rPr>
          <w:rStyle w:val="Ttulo2Car"/>
          <w:rFonts w:ascii="Palatino Linotype" w:hAnsi="Palatino Linotype"/>
          <w:i/>
          <w:color w:val="auto"/>
          <w:sz w:val="22"/>
          <w:szCs w:val="22"/>
          <w:lang w:val="es-ES"/>
        </w:rPr>
        <w:t>la rerspuesta del sujeto obligado</w:t>
      </w:r>
      <w:r w:rsidR="002254CB" w:rsidRPr="00154712">
        <w:rPr>
          <w:rStyle w:val="Ttulo2Car"/>
          <w:rFonts w:ascii="Palatino Linotype" w:hAnsi="Palatino Linotype"/>
          <w:i/>
          <w:color w:val="auto"/>
          <w:sz w:val="22"/>
          <w:szCs w:val="22"/>
          <w:lang w:val="es-ES"/>
        </w:rPr>
        <w:t xml:space="preserve">. </w:t>
      </w:r>
      <w:r w:rsidR="001A181E" w:rsidRPr="00154712">
        <w:rPr>
          <w:rStyle w:val="Ttulo2Car"/>
          <w:rFonts w:ascii="Palatino Linotype" w:hAnsi="Palatino Linotype"/>
          <w:i/>
          <w:color w:val="auto"/>
          <w:sz w:val="22"/>
          <w:szCs w:val="22"/>
          <w:lang w:val="es-ES"/>
        </w:rPr>
        <w: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154712">
        <w:rPr>
          <w:rFonts w:ascii="Palatino Linotype" w:eastAsia="Calibri" w:hAnsi="Palatino Linotype" w:cs="Arial"/>
          <w:i/>
          <w:sz w:val="22"/>
          <w:szCs w:val="22"/>
          <w:lang w:val="es-ES"/>
        </w:rPr>
        <w:t>(Sic);</w:t>
      </w:r>
      <w:r w:rsidR="00F2273F" w:rsidRPr="00154712">
        <w:rPr>
          <w:rFonts w:ascii="Palatino Linotype" w:eastAsia="Calibri" w:hAnsi="Palatino Linotype" w:cs="Arial"/>
          <w:i/>
          <w:sz w:val="22"/>
          <w:szCs w:val="22"/>
          <w:lang w:val="es-ES"/>
        </w:rPr>
        <w:t xml:space="preserve"> </w:t>
      </w:r>
    </w:p>
    <w:p w14:paraId="11AF2376" w14:textId="77777777" w:rsidR="001A181E" w:rsidRPr="00154712" w:rsidRDefault="001A181E" w:rsidP="001A181E">
      <w:pPr>
        <w:pStyle w:val="Prrafodelista"/>
        <w:spacing w:line="360" w:lineRule="auto"/>
        <w:ind w:right="34"/>
        <w:jc w:val="both"/>
        <w:rPr>
          <w:rFonts w:ascii="Palatino Linotype" w:hAnsi="Palatino Linotype" w:cs="Arial"/>
          <w:i/>
          <w:sz w:val="22"/>
          <w:szCs w:val="22"/>
        </w:rPr>
      </w:pPr>
    </w:p>
    <w:p w14:paraId="07862EB4" w14:textId="0A890917" w:rsidR="00AF6A1C" w:rsidRPr="00154712" w:rsidRDefault="009E4942" w:rsidP="006B62F0">
      <w:pPr>
        <w:pStyle w:val="Prrafodelista"/>
        <w:numPr>
          <w:ilvl w:val="0"/>
          <w:numId w:val="4"/>
        </w:numPr>
        <w:spacing w:line="360" w:lineRule="auto"/>
        <w:ind w:right="34"/>
        <w:jc w:val="both"/>
        <w:rPr>
          <w:rFonts w:ascii="Palatino Linotype" w:hAnsi="Palatino Linotype" w:cs="Arial"/>
          <w:sz w:val="22"/>
          <w:szCs w:val="22"/>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160035"/>
      <w:bookmarkStart w:id="62" w:name="_Toc526182640"/>
      <w:r w:rsidRPr="00154712">
        <w:rPr>
          <w:rStyle w:val="Ttulo2Car"/>
          <w:rFonts w:ascii="Palatino Linotype" w:hAnsi="Palatino Linotype"/>
          <w:b/>
          <w:color w:val="auto"/>
          <w:sz w:val="24"/>
          <w:lang w:val="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001A67B9" w:rsidRPr="00154712">
        <w:rPr>
          <w:rStyle w:val="Ttulo2Car"/>
          <w:rFonts w:ascii="Palatino Linotype" w:hAnsi="Palatino Linotype"/>
          <w:b/>
          <w:color w:val="auto"/>
          <w:sz w:val="24"/>
          <w:lang w:val="es-ES"/>
        </w:rPr>
        <w:t xml:space="preserve"> </w:t>
      </w:r>
      <w:r w:rsidR="00D67220" w:rsidRPr="00154712">
        <w:rPr>
          <w:rStyle w:val="Ttulo2Car"/>
          <w:rFonts w:ascii="Palatino Linotype" w:hAnsi="Palatino Linotype"/>
          <w:color w:val="auto"/>
          <w:sz w:val="24"/>
          <w:lang w:val="es-ES"/>
        </w:rPr>
        <w:t>“</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006B62F0" w:rsidRPr="00154712">
        <w:rPr>
          <w:rFonts w:ascii="Palatino Linotype" w:hAnsi="Palatino Linotype"/>
          <w:i/>
          <w:sz w:val="22"/>
          <w:szCs w:val="22"/>
        </w:rPr>
        <w:t>1..- se solicito copias certificadas de las actas de cabildo del proceso de constitucion de subdelegacion que no fueron entregas en la respuesta 2..- se solicito la rendicion de cuentas de los recurso aportados aportados por el ayuntamiento asi como los recursos obtenidos por permitir los espacios a las ferias y los recursos solicitados por el subdelegados a nosotros, en detalle como lo marca la obligaciion de rendicion de cuentas anual y nunca fue hecho 3.-no estan especificados correctamente los requisito</w:t>
      </w:r>
      <w:r w:rsidR="001A181E" w:rsidRPr="00154712">
        <w:rPr>
          <w:rFonts w:ascii="Palatino Linotype" w:hAnsi="Palatino Linotype"/>
          <w:i/>
          <w:sz w:val="22"/>
          <w:szCs w:val="22"/>
        </w:rPr>
        <w:t>.</w:t>
      </w:r>
      <w:r w:rsidR="00963DED" w:rsidRPr="00154712">
        <w:rPr>
          <w:rFonts w:ascii="Palatino Linotype" w:hAnsi="Palatino Linotype"/>
          <w:i/>
          <w:sz w:val="22"/>
          <w:szCs w:val="22"/>
        </w:rPr>
        <w:t>”</w:t>
      </w:r>
      <w:r w:rsidR="00FF56C5" w:rsidRPr="00154712">
        <w:rPr>
          <w:rFonts w:ascii="Palatino Linotype" w:hAnsi="Palatino Linotype"/>
          <w:i/>
          <w:sz w:val="22"/>
          <w:szCs w:val="22"/>
        </w:rPr>
        <w:t xml:space="preserve"> </w:t>
      </w:r>
      <w:r w:rsidR="00AF6A1C" w:rsidRPr="00154712">
        <w:rPr>
          <w:rFonts w:ascii="Palatino Linotype" w:hAnsi="Palatino Linotype" w:cs="Arial"/>
          <w:i/>
          <w:sz w:val="22"/>
          <w:szCs w:val="22"/>
        </w:rPr>
        <w:t>(Sic)</w:t>
      </w:r>
    </w:p>
    <w:p w14:paraId="3C052632" w14:textId="77777777" w:rsidR="00972C23" w:rsidRPr="00154712" w:rsidRDefault="00972C23" w:rsidP="00972C23">
      <w:pPr>
        <w:pStyle w:val="Prrafodelista"/>
        <w:rPr>
          <w:rFonts w:ascii="Palatino Linotype" w:hAnsi="Palatino Linotype" w:cs="Arial"/>
          <w:sz w:val="22"/>
          <w:szCs w:val="22"/>
        </w:rPr>
      </w:pPr>
    </w:p>
    <w:p w14:paraId="6E571BB8" w14:textId="1BC494FB" w:rsidR="006D52D1" w:rsidRPr="00154712" w:rsidRDefault="007E5278" w:rsidP="00E16D79">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154712">
        <w:rPr>
          <w:rFonts w:ascii="Palatino Linotype" w:eastAsia="Times New Roman" w:hAnsi="Palatino Linotype" w:cs="Arial"/>
          <w:lang w:val="es-ES"/>
        </w:rPr>
        <w:t xml:space="preserve">Se </w:t>
      </w:r>
      <w:r w:rsidR="002E74CE" w:rsidRPr="00154712">
        <w:rPr>
          <w:rFonts w:ascii="Palatino Linotype" w:eastAsia="Times New Roman" w:hAnsi="Palatino Linotype" w:cs="Arial"/>
          <w:lang w:val="es-ES"/>
        </w:rPr>
        <w:t xml:space="preserve">registró el recurso de revisión </w:t>
      </w:r>
      <w:r w:rsidR="00F85237" w:rsidRPr="00154712">
        <w:rPr>
          <w:rFonts w:ascii="Palatino Linotype" w:eastAsia="Times New Roman" w:hAnsi="Palatino Linotype" w:cs="Arial"/>
          <w:lang w:val="es-ES"/>
        </w:rPr>
        <w:t xml:space="preserve">bajo el número de expediente </w:t>
      </w:r>
      <w:r w:rsidR="00F85237" w:rsidRPr="00154712">
        <w:rPr>
          <w:rFonts w:ascii="Palatino Linotype" w:hAnsi="Palatino Linotype" w:cs="Arial"/>
          <w:bCs/>
        </w:rPr>
        <w:t xml:space="preserve">al rubro indicado, asimismo </w:t>
      </w:r>
      <w:r w:rsidR="005B7C5D" w:rsidRPr="00154712">
        <w:rPr>
          <w:rFonts w:ascii="Palatino Linotype" w:hAnsi="Palatino Linotype" w:cs="Arial"/>
          <w:bCs/>
        </w:rPr>
        <w:t xml:space="preserve">con fundamento en lo dispuesto por el </w:t>
      </w:r>
      <w:r w:rsidR="005B7C5D" w:rsidRPr="00154712">
        <w:rPr>
          <w:rFonts w:ascii="Palatino Linotype" w:eastAsia="Calibri" w:hAnsi="Palatino Linotype" w:cs="Arial"/>
          <w:lang w:val="es-ES"/>
        </w:rPr>
        <w:t xml:space="preserve">artículo 185 fracción I de la </w:t>
      </w:r>
      <w:r w:rsidR="005B7C5D" w:rsidRPr="00154712">
        <w:rPr>
          <w:rFonts w:ascii="Palatino Linotype" w:eastAsia="Calibri" w:hAnsi="Palatino Linotype" w:cs="Arial"/>
          <w:b/>
          <w:lang w:val="es-ES"/>
        </w:rPr>
        <w:t xml:space="preserve">Ley de Transparencia y Acceso a la Información Pública del Estado de México y Municipios </w:t>
      </w:r>
      <w:r w:rsidR="005B7C5D" w:rsidRPr="00154712">
        <w:rPr>
          <w:rFonts w:ascii="Palatino Linotype" w:eastAsia="Times New Roman" w:hAnsi="Palatino Linotype" w:cs="Arial"/>
          <w:lang w:val="es-ES"/>
        </w:rPr>
        <w:t xml:space="preserve">se turnó al </w:t>
      </w:r>
      <w:r w:rsidR="005B7C5D" w:rsidRPr="00154712">
        <w:rPr>
          <w:rFonts w:ascii="Palatino Linotype" w:eastAsia="Times New Roman" w:hAnsi="Palatino Linotype" w:cs="Arial"/>
          <w:b/>
          <w:lang w:val="es-ES"/>
        </w:rPr>
        <w:t>Comisionad</w:t>
      </w:r>
      <w:r w:rsidR="005A7720" w:rsidRPr="00154712">
        <w:rPr>
          <w:rFonts w:ascii="Palatino Linotype" w:eastAsia="Times New Roman" w:hAnsi="Palatino Linotype" w:cs="Arial"/>
          <w:b/>
          <w:lang w:val="es-ES"/>
        </w:rPr>
        <w:t xml:space="preserve">o José Guadalupe Luna Hernández, </w:t>
      </w:r>
      <w:r w:rsidR="005B7C5D" w:rsidRPr="00154712">
        <w:rPr>
          <w:rFonts w:ascii="Palatino Linotype" w:eastAsia="Times New Roman" w:hAnsi="Palatino Linotype" w:cs="Arial"/>
          <w:lang w:val="es-ES"/>
        </w:rPr>
        <w:t xml:space="preserve">con el objeto de </w:t>
      </w:r>
      <w:r w:rsidRPr="00154712">
        <w:rPr>
          <w:rFonts w:ascii="Palatino Linotype" w:eastAsia="Times New Roman" w:hAnsi="Palatino Linotype" w:cs="Arial"/>
          <w:lang w:val="es-MX"/>
        </w:rPr>
        <w:t>su análisis.</w:t>
      </w:r>
    </w:p>
    <w:p w14:paraId="21F200D0" w14:textId="77777777" w:rsidR="00473924" w:rsidRPr="00154712" w:rsidRDefault="00473924" w:rsidP="00473924">
      <w:pPr>
        <w:pStyle w:val="Prrafodelista"/>
        <w:rPr>
          <w:rFonts w:ascii="Palatino Linotype" w:hAnsi="Palatino Linotype"/>
          <w:i/>
          <w:color w:val="000000"/>
          <w:sz w:val="22"/>
          <w:szCs w:val="22"/>
        </w:rPr>
      </w:pPr>
    </w:p>
    <w:p w14:paraId="57B5D6DE" w14:textId="6984C265" w:rsidR="00C97B12" w:rsidRPr="00154712" w:rsidRDefault="00FE49E3" w:rsidP="00E16D79">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154712">
        <w:rPr>
          <w:rFonts w:ascii="Palatino Linotype" w:eastAsia="Calibri" w:hAnsi="Palatino Linotype" w:cs="Arial"/>
          <w:lang w:val="es-ES"/>
        </w:rPr>
        <w:t xml:space="preserve">El </w:t>
      </w:r>
      <w:r w:rsidR="0004686A" w:rsidRPr="00154712">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154712">
        <w:rPr>
          <w:rFonts w:ascii="Palatino Linotype" w:eastAsia="Calibri" w:hAnsi="Palatino Linotype" w:cs="Arial"/>
          <w:lang w:val="es-ES"/>
        </w:rPr>
        <w:t xml:space="preserve">acuerdo </w:t>
      </w:r>
      <w:r w:rsidR="00F147C6" w:rsidRPr="00154712">
        <w:rPr>
          <w:rFonts w:ascii="Palatino Linotype" w:eastAsia="Calibri" w:hAnsi="Palatino Linotype" w:cs="Arial"/>
          <w:lang w:val="es-ES"/>
        </w:rPr>
        <w:t xml:space="preserve">de admisión </w:t>
      </w:r>
      <w:r w:rsidR="00B81371" w:rsidRPr="00154712">
        <w:rPr>
          <w:rFonts w:ascii="Palatino Linotype" w:eastAsia="Calibri" w:hAnsi="Palatino Linotype" w:cs="Arial"/>
          <w:lang w:val="es-ES"/>
        </w:rPr>
        <w:t>de fecha</w:t>
      </w:r>
      <w:r w:rsidR="00D57D21" w:rsidRPr="00154712">
        <w:rPr>
          <w:rFonts w:ascii="Palatino Linotype" w:eastAsia="Calibri" w:hAnsi="Palatino Linotype" w:cs="Arial"/>
          <w:lang w:val="es-ES"/>
        </w:rPr>
        <w:t xml:space="preserve"> </w:t>
      </w:r>
      <w:r w:rsidR="006B62F0" w:rsidRPr="00154712">
        <w:rPr>
          <w:rFonts w:ascii="Palatino Linotype" w:eastAsia="Calibri" w:hAnsi="Palatino Linotype" w:cs="Arial"/>
          <w:lang w:val="es-ES"/>
        </w:rPr>
        <w:t>diecisiete</w:t>
      </w:r>
      <w:r w:rsidR="00AF6A1C" w:rsidRPr="00154712">
        <w:rPr>
          <w:rFonts w:ascii="Palatino Linotype" w:eastAsia="Calibri" w:hAnsi="Palatino Linotype" w:cs="Arial"/>
          <w:lang w:val="es-ES"/>
        </w:rPr>
        <w:t xml:space="preserve"> </w:t>
      </w:r>
      <w:r w:rsidR="0036073F" w:rsidRPr="00154712">
        <w:rPr>
          <w:rFonts w:ascii="Palatino Linotype" w:eastAsia="Calibri" w:hAnsi="Palatino Linotype" w:cs="Arial"/>
          <w:lang w:val="es-ES"/>
        </w:rPr>
        <w:t>(</w:t>
      </w:r>
      <w:r w:rsidR="006B62F0" w:rsidRPr="00154712">
        <w:rPr>
          <w:rFonts w:ascii="Palatino Linotype" w:eastAsia="Calibri" w:hAnsi="Palatino Linotype" w:cs="Arial"/>
          <w:lang w:val="es-ES"/>
        </w:rPr>
        <w:t>17</w:t>
      </w:r>
      <w:r w:rsidR="0036073F" w:rsidRPr="00154712">
        <w:rPr>
          <w:rFonts w:ascii="Palatino Linotype" w:eastAsia="Calibri" w:hAnsi="Palatino Linotype" w:cs="Arial"/>
          <w:lang w:val="es-ES"/>
        </w:rPr>
        <w:t xml:space="preserve">) </w:t>
      </w:r>
      <w:r w:rsidR="0075650E" w:rsidRPr="00154712">
        <w:rPr>
          <w:rFonts w:ascii="Palatino Linotype" w:eastAsia="Calibri" w:hAnsi="Palatino Linotype" w:cs="Arial"/>
          <w:lang w:val="es-ES"/>
        </w:rPr>
        <w:t xml:space="preserve">de </w:t>
      </w:r>
      <w:r w:rsidR="006B62F0" w:rsidRPr="00154712">
        <w:rPr>
          <w:rFonts w:ascii="Palatino Linotype" w:eastAsia="Calibri" w:hAnsi="Palatino Linotype" w:cs="Arial"/>
          <w:lang w:val="es-ES"/>
        </w:rPr>
        <w:t>agosto</w:t>
      </w:r>
      <w:r w:rsidR="00DB0625" w:rsidRPr="00154712">
        <w:rPr>
          <w:rFonts w:ascii="Palatino Linotype" w:eastAsia="Calibri" w:hAnsi="Palatino Linotype" w:cs="Arial"/>
          <w:lang w:val="es-ES"/>
        </w:rPr>
        <w:t xml:space="preserve"> </w:t>
      </w:r>
      <w:r w:rsidR="0075650E" w:rsidRPr="00154712">
        <w:rPr>
          <w:rFonts w:ascii="Palatino Linotype" w:eastAsia="Calibri" w:hAnsi="Palatino Linotype" w:cs="Arial"/>
          <w:lang w:val="es-ES"/>
        </w:rPr>
        <w:t xml:space="preserve">de dos mil </w:t>
      </w:r>
      <w:r w:rsidR="008533B5" w:rsidRPr="00154712">
        <w:rPr>
          <w:rFonts w:ascii="Palatino Linotype" w:eastAsia="Calibri" w:hAnsi="Palatino Linotype" w:cs="Arial"/>
          <w:lang w:val="es-ES"/>
        </w:rPr>
        <w:t>dieciocho</w:t>
      </w:r>
      <w:r w:rsidR="00473924" w:rsidRPr="00154712">
        <w:rPr>
          <w:rFonts w:ascii="Palatino Linotype" w:eastAsia="Calibri" w:hAnsi="Palatino Linotype" w:cs="Arial"/>
          <w:lang w:val="es-ES"/>
        </w:rPr>
        <w:t xml:space="preserve">, </w:t>
      </w:r>
      <w:r w:rsidR="00B81371" w:rsidRPr="00154712">
        <w:rPr>
          <w:rFonts w:ascii="Palatino Linotype" w:eastAsia="Calibri" w:hAnsi="Palatino Linotype" w:cs="Arial"/>
          <w:lang w:val="es-ES"/>
        </w:rPr>
        <w:t xml:space="preserve">puso a </w:t>
      </w:r>
      <w:r w:rsidR="00875167" w:rsidRPr="00154712">
        <w:rPr>
          <w:rFonts w:ascii="Palatino Linotype" w:eastAsia="Calibri" w:hAnsi="Palatino Linotype" w:cs="Arial"/>
          <w:lang w:val="es-ES"/>
        </w:rPr>
        <w:t>disposición</w:t>
      </w:r>
      <w:r w:rsidR="00B81371" w:rsidRPr="00154712">
        <w:rPr>
          <w:rFonts w:ascii="Palatino Linotype" w:eastAsia="Calibri" w:hAnsi="Palatino Linotype" w:cs="Arial"/>
          <w:lang w:val="es-ES"/>
        </w:rPr>
        <w:t xml:space="preserve"> de las partes el expediente electrónico </w:t>
      </w:r>
      <w:r w:rsidR="00B81371" w:rsidRPr="00154712">
        <w:rPr>
          <w:rFonts w:ascii="Palatino Linotype" w:eastAsia="Calibri" w:hAnsi="Palatino Linotype" w:cs="Arial"/>
        </w:rPr>
        <w:t xml:space="preserve">vía </w:t>
      </w:r>
      <w:r w:rsidR="00B81371" w:rsidRPr="00154712">
        <w:rPr>
          <w:rFonts w:ascii="Palatino Linotype" w:eastAsia="Calibri" w:hAnsi="Palatino Linotype" w:cs="Arial"/>
          <w:lang w:val="es-ES"/>
        </w:rPr>
        <w:t xml:space="preserve">Sistema de Acceso a la Información Mexiquense </w:t>
      </w:r>
      <w:r w:rsidR="00B81371" w:rsidRPr="00154712">
        <w:rPr>
          <w:rFonts w:ascii="Palatino Linotype" w:eastAsia="Calibri" w:hAnsi="Palatino Linotype" w:cs="Arial"/>
          <w:b/>
          <w:lang w:val="es-ES"/>
        </w:rPr>
        <w:t xml:space="preserve">SAIMEX </w:t>
      </w:r>
      <w:r w:rsidR="00B81371" w:rsidRPr="00154712">
        <w:rPr>
          <w:rFonts w:ascii="Palatino Linotype" w:eastAsia="Calibri" w:hAnsi="Palatino Linotype" w:cs="Arial"/>
          <w:lang w:val="es-ES"/>
        </w:rPr>
        <w:t xml:space="preserve">a efecto de que en un plazo máximo de siete días </w:t>
      </w:r>
      <w:r w:rsidR="00875167" w:rsidRPr="00154712">
        <w:rPr>
          <w:rFonts w:ascii="Palatino Linotype" w:eastAsia="Calibri" w:hAnsi="Palatino Linotype" w:cs="Arial"/>
          <w:lang w:val="es-ES"/>
        </w:rPr>
        <w:t>manifestaran</w:t>
      </w:r>
      <w:r w:rsidR="00B81371" w:rsidRPr="00154712">
        <w:rPr>
          <w:rFonts w:ascii="Palatino Linotype" w:eastAsia="Calibri" w:hAnsi="Palatino Linotype" w:cs="Arial"/>
          <w:lang w:val="es-ES"/>
        </w:rPr>
        <w:t xml:space="preserve"> lo que a derecho conviniera</w:t>
      </w:r>
      <w:r w:rsidR="00875167" w:rsidRPr="00154712">
        <w:rPr>
          <w:rFonts w:ascii="Palatino Linotype" w:eastAsia="Calibri" w:hAnsi="Palatino Linotype" w:cs="Arial"/>
          <w:lang w:val="es-ES"/>
        </w:rPr>
        <w:t>n</w:t>
      </w:r>
      <w:r w:rsidR="00032493" w:rsidRPr="00154712">
        <w:rPr>
          <w:rFonts w:ascii="Palatino Linotype" w:eastAsia="Calibri" w:hAnsi="Palatino Linotype" w:cs="Arial"/>
          <w:lang w:val="es-ES"/>
        </w:rPr>
        <w:t>,</w:t>
      </w:r>
      <w:r w:rsidR="00B81371" w:rsidRPr="00154712">
        <w:rPr>
          <w:rFonts w:ascii="Palatino Linotype" w:eastAsia="Calibri" w:hAnsi="Palatino Linotype" w:cs="Arial"/>
          <w:lang w:val="es-ES"/>
        </w:rPr>
        <w:t xml:space="preserve"> </w:t>
      </w:r>
      <w:r w:rsidR="00875167" w:rsidRPr="00154712">
        <w:rPr>
          <w:rFonts w:ascii="Palatino Linotype" w:eastAsia="Calibri" w:hAnsi="Palatino Linotype" w:cs="Arial"/>
          <w:lang w:val="es-ES"/>
        </w:rPr>
        <w:t xml:space="preserve">ofrecieran pruebas y alegatos según corresponda al caso concreto, </w:t>
      </w:r>
      <w:r w:rsidR="00F147C6" w:rsidRPr="00154712">
        <w:rPr>
          <w:rFonts w:ascii="Palatino Linotype" w:eastAsia="Calibri" w:hAnsi="Palatino Linotype" w:cs="Arial"/>
          <w:lang w:val="es-ES"/>
        </w:rPr>
        <w:t>de esta forma</w:t>
      </w:r>
      <w:r w:rsidR="00875167" w:rsidRPr="00154712">
        <w:rPr>
          <w:rFonts w:ascii="Palatino Linotype" w:eastAsia="Calibri" w:hAnsi="Palatino Linotype" w:cs="Arial"/>
          <w:lang w:val="es-ES"/>
        </w:rPr>
        <w:t xml:space="preserve"> para que el </w:t>
      </w:r>
      <w:r w:rsidR="00875167" w:rsidRPr="00154712">
        <w:rPr>
          <w:rFonts w:ascii="Palatino Linotype" w:eastAsia="Calibri" w:hAnsi="Palatino Linotype" w:cs="Arial"/>
          <w:b/>
          <w:lang w:val="es-ES"/>
        </w:rPr>
        <w:t>SUJETO OBLIGADO</w:t>
      </w:r>
      <w:r w:rsidR="00875167" w:rsidRPr="00154712">
        <w:rPr>
          <w:rFonts w:ascii="Palatino Linotype" w:eastAsia="Calibri" w:hAnsi="Palatino Linotype" w:cs="Arial"/>
          <w:lang w:val="es-ES"/>
        </w:rPr>
        <w:t xml:space="preserve"> </w:t>
      </w:r>
      <w:r w:rsidR="00B81371" w:rsidRPr="00154712">
        <w:rPr>
          <w:rFonts w:ascii="Palatino Linotype" w:eastAsia="Calibri" w:hAnsi="Palatino Linotype" w:cs="Arial"/>
          <w:lang w:val="es-ES"/>
        </w:rPr>
        <w:t>presentará el Informe Justificado</w:t>
      </w:r>
      <w:r w:rsidR="00875167" w:rsidRPr="00154712">
        <w:rPr>
          <w:rFonts w:ascii="Palatino Linotype" w:eastAsia="Calibri" w:hAnsi="Palatino Linotype" w:cs="Arial"/>
          <w:lang w:val="es-ES"/>
        </w:rPr>
        <w:t xml:space="preserve"> procedente</w:t>
      </w:r>
      <w:r w:rsidR="00B81371" w:rsidRPr="00154712">
        <w:rPr>
          <w:rFonts w:ascii="Palatino Linotype" w:eastAsia="Calibri" w:hAnsi="Palatino Linotype" w:cs="Arial"/>
          <w:lang w:val="es-ES"/>
        </w:rPr>
        <w:t xml:space="preserve">.  </w:t>
      </w:r>
    </w:p>
    <w:p w14:paraId="1CBAFAB1" w14:textId="77777777" w:rsidR="00C97B12" w:rsidRPr="00154712" w:rsidRDefault="00C97B12" w:rsidP="00C97B12">
      <w:pPr>
        <w:pStyle w:val="Prrafodelista"/>
        <w:rPr>
          <w:rFonts w:ascii="Palatino Linotype" w:eastAsia="Calibri" w:hAnsi="Palatino Linotype" w:cs="Arial"/>
          <w:lang w:val="es-ES"/>
        </w:rPr>
      </w:pPr>
    </w:p>
    <w:p w14:paraId="21E29046" w14:textId="1F9052E7" w:rsidR="0057330F" w:rsidRPr="00154712" w:rsidRDefault="00DB0625" w:rsidP="006B62F0">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154712">
        <w:rPr>
          <w:rFonts w:ascii="Palatino Linotype" w:eastAsia="Calibri" w:hAnsi="Palatino Linotype" w:cs="Arial"/>
          <w:lang w:val="es-ES"/>
        </w:rPr>
        <w:lastRenderedPageBreak/>
        <w:t xml:space="preserve">En </w:t>
      </w:r>
      <w:r w:rsidR="001577D6" w:rsidRPr="00154712">
        <w:rPr>
          <w:rFonts w:ascii="Palatino Linotype" w:eastAsia="Calibri" w:hAnsi="Palatino Linotype" w:cs="Arial"/>
          <w:lang w:val="es-ES"/>
        </w:rPr>
        <w:t xml:space="preserve">fecha </w:t>
      </w:r>
      <w:r w:rsidR="006B62F0" w:rsidRPr="00154712">
        <w:rPr>
          <w:rFonts w:ascii="Palatino Linotype" w:eastAsia="Calibri" w:hAnsi="Palatino Linotype" w:cs="Arial"/>
          <w:lang w:val="es-ES"/>
        </w:rPr>
        <w:t>veintiuno</w:t>
      </w:r>
      <w:r w:rsidRPr="00154712">
        <w:rPr>
          <w:rFonts w:ascii="Palatino Linotype" w:eastAsia="Calibri" w:hAnsi="Palatino Linotype" w:cs="Arial"/>
          <w:lang w:val="es-ES"/>
        </w:rPr>
        <w:t xml:space="preserve"> (</w:t>
      </w:r>
      <w:r w:rsidR="006B62F0" w:rsidRPr="00154712">
        <w:rPr>
          <w:rFonts w:ascii="Palatino Linotype" w:eastAsia="Calibri" w:hAnsi="Palatino Linotype" w:cs="Arial"/>
          <w:lang w:val="es-ES"/>
        </w:rPr>
        <w:t>21</w:t>
      </w:r>
      <w:r w:rsidR="00810AF1" w:rsidRPr="00154712">
        <w:rPr>
          <w:rFonts w:ascii="Palatino Linotype" w:eastAsia="Calibri" w:hAnsi="Palatino Linotype" w:cs="Arial"/>
          <w:lang w:val="es-ES"/>
        </w:rPr>
        <w:t xml:space="preserve">) de </w:t>
      </w:r>
      <w:r w:rsidR="006B62F0" w:rsidRPr="00154712">
        <w:rPr>
          <w:rFonts w:ascii="Palatino Linotype" w:eastAsia="Calibri" w:hAnsi="Palatino Linotype" w:cs="Arial"/>
          <w:lang w:val="es-ES"/>
        </w:rPr>
        <w:t>agosto</w:t>
      </w:r>
      <w:r w:rsidR="00D85830" w:rsidRPr="00154712">
        <w:rPr>
          <w:rFonts w:ascii="Palatino Linotype" w:eastAsia="Calibri" w:hAnsi="Palatino Linotype" w:cs="Arial"/>
          <w:lang w:val="es-ES"/>
        </w:rPr>
        <w:t xml:space="preserve"> </w:t>
      </w:r>
      <w:r w:rsidR="00810AF1" w:rsidRPr="00154712">
        <w:rPr>
          <w:rFonts w:ascii="Palatino Linotype" w:eastAsia="Calibri" w:hAnsi="Palatino Linotype" w:cs="Arial"/>
          <w:lang w:val="es-ES"/>
        </w:rPr>
        <w:t>de dos mil dieci</w:t>
      </w:r>
      <w:r w:rsidR="00B1647A" w:rsidRPr="00154712">
        <w:rPr>
          <w:rFonts w:ascii="Palatino Linotype" w:eastAsia="Calibri" w:hAnsi="Palatino Linotype" w:cs="Arial"/>
          <w:lang w:val="es-ES"/>
        </w:rPr>
        <w:t>ocho</w:t>
      </w:r>
      <w:r w:rsidR="00810AF1" w:rsidRPr="00154712">
        <w:rPr>
          <w:rFonts w:ascii="Palatino Linotype" w:eastAsia="Calibri" w:hAnsi="Palatino Linotype" w:cs="Arial"/>
          <w:lang w:val="es-ES"/>
        </w:rPr>
        <w:t xml:space="preserve">, </w:t>
      </w:r>
      <w:r w:rsidR="006B62F0" w:rsidRPr="00154712">
        <w:rPr>
          <w:rFonts w:ascii="Palatino Linotype" w:eastAsia="Calibri" w:hAnsi="Palatino Linotype" w:cs="Arial"/>
          <w:lang w:val="es-ES"/>
        </w:rPr>
        <w:t xml:space="preserve">el </w:t>
      </w:r>
      <w:r w:rsidR="006B62F0" w:rsidRPr="00154712">
        <w:rPr>
          <w:rFonts w:ascii="Palatino Linotype" w:eastAsia="Calibri" w:hAnsi="Palatino Linotype" w:cs="Arial"/>
          <w:b/>
          <w:lang w:val="es-ES"/>
        </w:rPr>
        <w:t xml:space="preserve">SUJETO OBLIGADO </w:t>
      </w:r>
      <w:r w:rsidR="006B62F0" w:rsidRPr="00154712">
        <w:rPr>
          <w:rFonts w:ascii="Palatino Linotype" w:eastAsia="Calibri" w:hAnsi="Palatino Linotype" w:cs="Arial"/>
          <w:lang w:val="es-ES"/>
        </w:rPr>
        <w:t xml:space="preserve">remitió su Informe Justificado al que adjuntó el archivo electrónico denominado </w:t>
      </w:r>
      <w:r w:rsidR="006B62F0" w:rsidRPr="00154712">
        <w:rPr>
          <w:rFonts w:ascii="Palatino Linotype" w:eastAsia="Calibri" w:hAnsi="Palatino Linotype" w:cs="Arial"/>
          <w:b/>
          <w:i/>
          <w:lang w:val="es-ES"/>
        </w:rPr>
        <w:t xml:space="preserve">00038.pdf  </w:t>
      </w:r>
      <w:r w:rsidR="00D85830" w:rsidRPr="00154712">
        <w:rPr>
          <w:rFonts w:ascii="Palatino Linotype" w:eastAsia="Calibri" w:hAnsi="Palatino Linotype" w:cs="Arial"/>
          <w:lang w:val="es-ES"/>
        </w:rPr>
        <w:t xml:space="preserve">el cual se trata de la misma documentación entregada en la respuesta inicial, razón por la que no fue puesto a disposición del particular, sin embargo, a fin de que no exista opacidad se hará del conocimiento al momento de notificar la resolución </w:t>
      </w:r>
    </w:p>
    <w:p w14:paraId="5225CED9" w14:textId="77777777" w:rsidR="00BD1DEA" w:rsidRPr="00154712" w:rsidRDefault="00BD1DEA" w:rsidP="00BD1DEA">
      <w:pPr>
        <w:pStyle w:val="Prrafodelista"/>
        <w:rPr>
          <w:rFonts w:ascii="Palatino Linotype" w:eastAsia="Calibri" w:hAnsi="Palatino Linotype" w:cs="Arial"/>
          <w:lang w:val="es-ES"/>
        </w:rPr>
      </w:pPr>
    </w:p>
    <w:p w14:paraId="0E400531" w14:textId="08511FF4" w:rsidR="00AF6A1C" w:rsidRPr="00154712" w:rsidRDefault="007237BF" w:rsidP="00D85830">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154712">
        <w:rPr>
          <w:rFonts w:ascii="Palatino Linotype" w:hAnsi="Palatino Linotype"/>
        </w:rPr>
        <w:t>El Comisionado Ponente decretó el cierre de instrucción</w:t>
      </w:r>
      <w:r w:rsidRPr="00154712">
        <w:rPr>
          <w:rFonts w:ascii="Palatino Linotype" w:hAnsi="Palatino Linotype" w:cs="Arial"/>
        </w:rPr>
        <w:t xml:space="preserve"> </w:t>
      </w:r>
      <w:r w:rsidRPr="00154712">
        <w:rPr>
          <w:rFonts w:ascii="Palatino Linotype" w:hAnsi="Palatino Linotype"/>
        </w:rPr>
        <w:t xml:space="preserve">mediante acuerdo de fecha </w:t>
      </w:r>
      <w:r w:rsidR="00EF612A" w:rsidRPr="00154712">
        <w:rPr>
          <w:rFonts w:ascii="Palatino Linotype" w:hAnsi="Palatino Linotype"/>
        </w:rPr>
        <w:t>treinta</w:t>
      </w:r>
      <w:r w:rsidR="002C4777" w:rsidRPr="00154712">
        <w:rPr>
          <w:rFonts w:ascii="Palatino Linotype" w:hAnsi="Palatino Linotype"/>
        </w:rPr>
        <w:t xml:space="preserve"> </w:t>
      </w:r>
      <w:r w:rsidRPr="00154712">
        <w:rPr>
          <w:rFonts w:ascii="Palatino Linotype" w:hAnsi="Palatino Linotype"/>
        </w:rPr>
        <w:t>(</w:t>
      </w:r>
      <w:r w:rsidR="00EF612A" w:rsidRPr="00154712">
        <w:rPr>
          <w:rFonts w:ascii="Palatino Linotype" w:hAnsi="Palatino Linotype"/>
        </w:rPr>
        <w:t>30</w:t>
      </w:r>
      <w:r w:rsidR="00F15A2C" w:rsidRPr="00154712">
        <w:rPr>
          <w:rFonts w:ascii="Palatino Linotype" w:hAnsi="Palatino Linotype"/>
        </w:rPr>
        <w:t>)</w:t>
      </w:r>
      <w:r w:rsidRPr="00154712">
        <w:rPr>
          <w:rFonts w:ascii="Palatino Linotype" w:hAnsi="Palatino Linotype"/>
        </w:rPr>
        <w:t xml:space="preserve"> de </w:t>
      </w:r>
      <w:r w:rsidR="00496AE8" w:rsidRPr="00154712">
        <w:rPr>
          <w:rFonts w:ascii="Palatino Linotype" w:hAnsi="Palatino Linotype"/>
        </w:rPr>
        <w:t>agosto</w:t>
      </w:r>
      <w:r w:rsidR="008D1B71" w:rsidRPr="00154712">
        <w:rPr>
          <w:rFonts w:ascii="Palatino Linotype" w:hAnsi="Palatino Linotype"/>
        </w:rPr>
        <w:t xml:space="preserve"> </w:t>
      </w:r>
      <w:r w:rsidR="007B721D" w:rsidRPr="00154712">
        <w:rPr>
          <w:rFonts w:ascii="Palatino Linotype" w:hAnsi="Palatino Linotype"/>
        </w:rPr>
        <w:t xml:space="preserve">de </w:t>
      </w:r>
      <w:r w:rsidR="001A181E" w:rsidRPr="00154712">
        <w:rPr>
          <w:rFonts w:ascii="Palatino Linotype" w:hAnsi="Palatino Linotype"/>
        </w:rPr>
        <w:t>dos mil dieciocho</w:t>
      </w:r>
      <w:r w:rsidRPr="00154712">
        <w:rPr>
          <w:rFonts w:ascii="Palatino Linotype" w:hAnsi="Palatino Linotype"/>
        </w:rPr>
        <w:t xml:space="preserve">, </w:t>
      </w:r>
      <w:r w:rsidRPr="00154712">
        <w:rPr>
          <w:rFonts w:ascii="Palatino Linotype" w:hAnsi="Palatino Linotype" w:cs="Arial"/>
        </w:rPr>
        <w:t>por lo que, ordenó turnar el expediente a resolución, misma que ahora se pronuncia</w:t>
      </w:r>
      <w:r w:rsidR="00D85830" w:rsidRPr="00154712">
        <w:rPr>
          <w:rFonts w:ascii="Palatino Linotype" w:hAnsi="Palatino Linotype" w:cs="Arial"/>
        </w:rPr>
        <w:t xml:space="preserve"> </w:t>
      </w:r>
      <w:r w:rsidR="002A40B1" w:rsidRPr="00154712">
        <w:rPr>
          <w:rFonts w:ascii="Palatino Linotype" w:eastAsia="Calibri" w:hAnsi="Palatino Linotype" w:cs="Arial"/>
          <w:color w:val="000000" w:themeColor="text1"/>
        </w:rPr>
        <w:t xml:space="preserve">y </w:t>
      </w:r>
      <w:r w:rsidRPr="00154712">
        <w:rPr>
          <w:rFonts w:ascii="Palatino Linotype" w:hAnsi="Palatino Linotype" w:cs="Arial"/>
        </w:rPr>
        <w:t xml:space="preserve">- - </w:t>
      </w:r>
      <w:r w:rsidR="004900AA" w:rsidRPr="00154712">
        <w:rPr>
          <w:rFonts w:ascii="Palatino Linotype" w:hAnsi="Palatino Linotype" w:cs="Arial"/>
        </w:rPr>
        <w:t xml:space="preserve">- - - - </w:t>
      </w:r>
      <w:r w:rsidR="00BA5397" w:rsidRPr="00154712">
        <w:rPr>
          <w:rFonts w:ascii="Palatino Linotype" w:hAnsi="Palatino Linotype" w:cs="Arial"/>
        </w:rPr>
        <w:t>- - - - - - - -</w:t>
      </w:r>
      <w:r w:rsidR="004900AA" w:rsidRPr="00154712">
        <w:rPr>
          <w:rFonts w:ascii="Palatino Linotype" w:hAnsi="Palatino Linotype" w:cs="Arial"/>
        </w:rPr>
        <w:t>- -</w:t>
      </w:r>
      <w:r w:rsidR="002A40B1" w:rsidRPr="00154712">
        <w:rPr>
          <w:rFonts w:ascii="Palatino Linotype" w:hAnsi="Palatino Linotype" w:cs="Arial"/>
        </w:rPr>
        <w:t xml:space="preserve"> - </w:t>
      </w:r>
    </w:p>
    <w:p w14:paraId="15FA8C1A" w14:textId="7D932AE3" w:rsidR="00587366" w:rsidRPr="00154712" w:rsidRDefault="007C0013" w:rsidP="009D7023">
      <w:pPr>
        <w:pStyle w:val="Ttulo1"/>
        <w:jc w:val="center"/>
        <w:rPr>
          <w:szCs w:val="24"/>
        </w:rPr>
      </w:pPr>
      <w:bookmarkStart w:id="63" w:name="_Toc526182641"/>
      <w:r w:rsidRPr="00154712">
        <w:rPr>
          <w:szCs w:val="24"/>
        </w:rPr>
        <w:t>CONSIDERANDO</w:t>
      </w:r>
      <w:bookmarkEnd w:id="63"/>
    </w:p>
    <w:p w14:paraId="6EE915E3" w14:textId="77777777" w:rsidR="004141FB" w:rsidRPr="00154712" w:rsidRDefault="004141FB" w:rsidP="004141FB">
      <w:pPr>
        <w:rPr>
          <w:lang w:val="es-MX" w:eastAsia="en-US"/>
        </w:rPr>
      </w:pPr>
    </w:p>
    <w:p w14:paraId="629A5BE2" w14:textId="3EEB94A5" w:rsidR="007C0013" w:rsidRPr="00154712" w:rsidRDefault="007C0013" w:rsidP="007C37D2">
      <w:pPr>
        <w:pStyle w:val="Ttulo2"/>
        <w:rPr>
          <w:rFonts w:ascii="Palatino Linotype" w:hAnsi="Palatino Linotype"/>
          <w:b/>
          <w:color w:val="auto"/>
          <w:sz w:val="24"/>
        </w:rPr>
      </w:pPr>
      <w:bookmarkStart w:id="64" w:name="_Toc526182642"/>
      <w:r w:rsidRPr="00154712">
        <w:rPr>
          <w:rFonts w:ascii="Palatino Linotype" w:hAnsi="Palatino Linotype"/>
          <w:b/>
          <w:color w:val="auto"/>
          <w:sz w:val="24"/>
        </w:rPr>
        <w:t>PRIMERO. De la competencia</w:t>
      </w:r>
      <w:bookmarkEnd w:id="64"/>
    </w:p>
    <w:p w14:paraId="43895D83" w14:textId="77777777" w:rsidR="007B721D" w:rsidRPr="00154712" w:rsidRDefault="007B721D" w:rsidP="007B721D">
      <w:pPr>
        <w:rPr>
          <w:lang w:val="es-MX" w:eastAsia="en-US"/>
        </w:rPr>
      </w:pPr>
    </w:p>
    <w:p w14:paraId="0858142B" w14:textId="318804C5" w:rsidR="00F147C6" w:rsidRPr="00154712" w:rsidRDefault="00F147C6" w:rsidP="00E16D79">
      <w:pPr>
        <w:pStyle w:val="Prrafodelista"/>
        <w:numPr>
          <w:ilvl w:val="0"/>
          <w:numId w:val="2"/>
        </w:numPr>
        <w:spacing w:before="240" w:after="240" w:line="360" w:lineRule="auto"/>
        <w:ind w:left="426" w:hanging="426"/>
        <w:jc w:val="both"/>
        <w:rPr>
          <w:rFonts w:ascii="Palatino Linotype" w:hAnsi="Palatino Linotype"/>
        </w:rPr>
      </w:pPr>
      <w:r w:rsidRPr="0015471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54712">
        <w:rPr>
          <w:rFonts w:ascii="Palatino Linotype" w:eastAsia="Calibri" w:hAnsi="Palatino Linotype" w:cs="Times New Roman"/>
          <w:b/>
          <w:lang w:val="es-ES"/>
        </w:rPr>
        <w:t>Constitución Política de los Estados Unidos Mexicanos</w:t>
      </w:r>
      <w:r w:rsidRPr="00154712">
        <w:rPr>
          <w:rFonts w:ascii="Palatino Linotype" w:eastAsia="Calibri" w:hAnsi="Palatino Linotype" w:cs="Times New Roman"/>
          <w:lang w:val="es-ES"/>
        </w:rPr>
        <w:t xml:space="preserve">; 5, párrafos </w:t>
      </w:r>
      <w:r w:rsidR="00D37F03" w:rsidRPr="00154712">
        <w:rPr>
          <w:rFonts w:ascii="Palatino Linotype" w:hAnsi="Palatino Linotype" w:cs="Arial"/>
          <w:bCs/>
          <w:color w:val="222222"/>
          <w:lang w:val="es-ES"/>
        </w:rPr>
        <w:t xml:space="preserve">vigésimo, vigésimo primero y vigésimo segundo </w:t>
      </w:r>
      <w:r w:rsidRPr="00154712">
        <w:rPr>
          <w:rFonts w:ascii="Palatino Linotype" w:eastAsia="Calibri" w:hAnsi="Palatino Linotype" w:cs="Times New Roman"/>
          <w:lang w:val="es-ES"/>
        </w:rPr>
        <w:t xml:space="preserve">fracciones IV y V de la </w:t>
      </w:r>
      <w:r w:rsidRPr="00154712">
        <w:rPr>
          <w:rFonts w:ascii="Palatino Linotype" w:eastAsia="Calibri" w:hAnsi="Palatino Linotype" w:cs="Times New Roman"/>
          <w:b/>
          <w:lang w:val="es-ES"/>
        </w:rPr>
        <w:t>Constitución Política del Estado Libre y Soberano de México</w:t>
      </w:r>
      <w:r w:rsidRPr="00154712">
        <w:rPr>
          <w:rFonts w:ascii="Palatino Linotype" w:eastAsia="Calibri" w:hAnsi="Palatino Linotype" w:cs="Times New Roman"/>
          <w:lang w:val="es-ES"/>
        </w:rPr>
        <w:t xml:space="preserve">; artículos 1, 2 fracción II, 13, 29, 36 fracciones I y II, 176, 178, 179, 181 párrafo tercero y 185 </w:t>
      </w:r>
      <w:r w:rsidRPr="00154712">
        <w:rPr>
          <w:rFonts w:ascii="Palatino Linotype" w:eastAsia="Calibri" w:hAnsi="Palatino Linotype" w:cs="Arial"/>
          <w:lang w:val="es-ES"/>
        </w:rPr>
        <w:t xml:space="preserve">de la </w:t>
      </w:r>
      <w:r w:rsidRPr="00154712">
        <w:rPr>
          <w:rFonts w:ascii="Palatino Linotype" w:eastAsia="Calibri" w:hAnsi="Palatino Linotype" w:cs="Arial"/>
          <w:b/>
          <w:lang w:val="es-ES"/>
        </w:rPr>
        <w:t>Ley de Transparencia y Acceso a la Información Pública del Estado de México y Municipios</w:t>
      </w:r>
      <w:r w:rsidRPr="00154712">
        <w:rPr>
          <w:rFonts w:ascii="Palatino Linotype" w:eastAsia="Calibri" w:hAnsi="Palatino Linotype" w:cs="Arial"/>
          <w:lang w:val="es-ES"/>
        </w:rPr>
        <w:t xml:space="preserve">; y </w:t>
      </w:r>
      <w:r w:rsidR="00E030BD" w:rsidRPr="00154712">
        <w:rPr>
          <w:rFonts w:ascii="Palatino Linotype" w:eastAsia="Calibri" w:hAnsi="Palatino Linotype" w:cs="Arial"/>
          <w:lang w:val="es-ES"/>
        </w:rPr>
        <w:t xml:space="preserve">7, 9 fracciones I y XXIV, y 11 </w:t>
      </w:r>
      <w:r w:rsidRPr="00154712">
        <w:rPr>
          <w:rFonts w:ascii="Palatino Linotype" w:eastAsia="Calibri" w:hAnsi="Palatino Linotype" w:cs="Arial"/>
          <w:lang w:val="es-ES"/>
        </w:rPr>
        <w:t xml:space="preserve">del </w:t>
      </w:r>
      <w:r w:rsidRPr="0015471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54712">
        <w:rPr>
          <w:rFonts w:ascii="Palatino Linotype" w:hAnsi="Palatino Linotype"/>
        </w:rPr>
        <w:t>.</w:t>
      </w:r>
    </w:p>
    <w:p w14:paraId="567FEBEC" w14:textId="7DC982D3" w:rsidR="007C0013" w:rsidRPr="00154712" w:rsidRDefault="007C0013" w:rsidP="007C37D2">
      <w:pPr>
        <w:pStyle w:val="Ttulo2"/>
        <w:rPr>
          <w:rFonts w:ascii="Palatino Linotype" w:hAnsi="Palatino Linotype"/>
          <w:b/>
          <w:color w:val="auto"/>
          <w:sz w:val="24"/>
        </w:rPr>
      </w:pPr>
      <w:bookmarkStart w:id="65" w:name="_Toc526182643"/>
      <w:r w:rsidRPr="00154712">
        <w:rPr>
          <w:rFonts w:ascii="Palatino Linotype" w:hAnsi="Palatino Linotype"/>
          <w:b/>
          <w:color w:val="auto"/>
          <w:sz w:val="24"/>
        </w:rPr>
        <w:lastRenderedPageBreak/>
        <w:t>SEGUNDO. De</w:t>
      </w:r>
      <w:r w:rsidR="00F571CE" w:rsidRPr="00154712">
        <w:rPr>
          <w:rFonts w:ascii="Palatino Linotype" w:hAnsi="Palatino Linotype"/>
          <w:b/>
          <w:color w:val="auto"/>
          <w:sz w:val="24"/>
        </w:rPr>
        <w:t xml:space="preserve"> la oportunidad y procedencia</w:t>
      </w:r>
      <w:r w:rsidRPr="00154712">
        <w:rPr>
          <w:rFonts w:ascii="Palatino Linotype" w:hAnsi="Palatino Linotype"/>
          <w:b/>
          <w:color w:val="auto"/>
          <w:sz w:val="24"/>
        </w:rPr>
        <w:t>.</w:t>
      </w:r>
      <w:bookmarkEnd w:id="65"/>
    </w:p>
    <w:p w14:paraId="4F8D6B9E" w14:textId="77777777" w:rsidR="00DF1386" w:rsidRPr="00154712" w:rsidRDefault="00DF1386" w:rsidP="00DF1386">
      <w:pPr>
        <w:rPr>
          <w:lang w:val="es-MX" w:eastAsia="en-US"/>
        </w:rPr>
      </w:pPr>
    </w:p>
    <w:p w14:paraId="00C89367" w14:textId="3B892374" w:rsidR="00BA5397" w:rsidRPr="00154712" w:rsidRDefault="00792029" w:rsidP="009F0F12">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154712">
        <w:rPr>
          <w:rFonts w:ascii="Palatino Linotype" w:eastAsia="Calibri" w:hAnsi="Palatino Linotype" w:cs="Arial"/>
        </w:rPr>
        <w:t xml:space="preserve">El medio de impugnación fue presentado a través del </w:t>
      </w:r>
      <w:r w:rsidRPr="00154712">
        <w:rPr>
          <w:rFonts w:ascii="Palatino Linotype" w:eastAsia="Calibri" w:hAnsi="Palatino Linotype" w:cs="Arial"/>
          <w:b/>
        </w:rPr>
        <w:t>SAIMEX,</w:t>
      </w:r>
      <w:r w:rsidRPr="00154712">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154712">
        <w:rPr>
          <w:rFonts w:ascii="Palatino Linotype" w:eastAsia="Calibri" w:hAnsi="Palatino Linotype" w:cs="Arial"/>
          <w:b/>
        </w:rPr>
        <w:t>SUJETO OBLIGADO</w:t>
      </w:r>
      <w:r w:rsidRPr="00154712">
        <w:rPr>
          <w:rFonts w:ascii="Palatino Linotype" w:eastAsia="Calibri" w:hAnsi="Palatino Linotype" w:cs="Arial"/>
        </w:rPr>
        <w:t xml:space="preserve"> respondió </w:t>
      </w:r>
      <w:r w:rsidR="00EF612A" w:rsidRPr="00154712">
        <w:rPr>
          <w:rFonts w:ascii="Palatino Linotype" w:eastAsia="Calibri" w:hAnsi="Palatino Linotype" w:cs="Arial"/>
        </w:rPr>
        <w:t>el nueve</w:t>
      </w:r>
      <w:r w:rsidR="00281D92" w:rsidRPr="00154712">
        <w:rPr>
          <w:rFonts w:ascii="Palatino Linotype" w:eastAsia="Calibri" w:hAnsi="Palatino Linotype" w:cs="Arial"/>
        </w:rPr>
        <w:t xml:space="preserve"> </w:t>
      </w:r>
      <w:r w:rsidRPr="00154712">
        <w:rPr>
          <w:rFonts w:ascii="Palatino Linotype" w:eastAsia="Calibri" w:hAnsi="Palatino Linotype" w:cs="Arial"/>
        </w:rPr>
        <w:t>(</w:t>
      </w:r>
      <w:r w:rsidR="00EF612A" w:rsidRPr="00154712">
        <w:rPr>
          <w:rFonts w:ascii="Palatino Linotype" w:eastAsia="Calibri" w:hAnsi="Palatino Linotype" w:cs="Arial"/>
        </w:rPr>
        <w:t>09</w:t>
      </w:r>
      <w:r w:rsidRPr="00154712">
        <w:rPr>
          <w:rFonts w:ascii="Palatino Linotype" w:eastAsia="Calibri" w:hAnsi="Palatino Linotype" w:cs="Arial"/>
        </w:rPr>
        <w:t xml:space="preserve">) de </w:t>
      </w:r>
      <w:r w:rsidR="00EF612A" w:rsidRPr="00154712">
        <w:rPr>
          <w:rFonts w:ascii="Palatino Linotype" w:eastAsia="Calibri" w:hAnsi="Palatino Linotype" w:cs="Arial"/>
        </w:rPr>
        <w:t>agosto</w:t>
      </w:r>
      <w:r w:rsidRPr="00154712">
        <w:rPr>
          <w:rFonts w:ascii="Palatino Linotype" w:eastAsia="Calibri" w:hAnsi="Palatino Linotype" w:cs="Arial"/>
        </w:rPr>
        <w:t xml:space="preserve"> de dos mil dieci</w:t>
      </w:r>
      <w:r w:rsidR="00BA5397" w:rsidRPr="00154712">
        <w:rPr>
          <w:rFonts w:ascii="Palatino Linotype" w:eastAsia="Calibri" w:hAnsi="Palatino Linotype" w:cs="Arial"/>
        </w:rPr>
        <w:t>ocho</w:t>
      </w:r>
      <w:r w:rsidRPr="00154712">
        <w:rPr>
          <w:rFonts w:ascii="Palatino Linotype" w:eastAsia="Calibri" w:hAnsi="Palatino Linotype" w:cs="Arial"/>
        </w:rPr>
        <w:t xml:space="preserve">, </w:t>
      </w:r>
      <w:r w:rsidRPr="00154712">
        <w:rPr>
          <w:rFonts w:ascii="Palatino Linotype" w:hAnsi="Palatino Linotype" w:cs="Arial"/>
        </w:rPr>
        <w:t>de tal forma que el plazo para interponer el recurso transcurrió del día</w:t>
      </w:r>
      <w:r w:rsidR="00EF612A" w:rsidRPr="00154712">
        <w:rPr>
          <w:rFonts w:ascii="Palatino Linotype" w:hAnsi="Palatino Linotype" w:cs="Arial"/>
        </w:rPr>
        <w:t xml:space="preserve"> diez</w:t>
      </w:r>
      <w:r w:rsidRPr="00154712">
        <w:rPr>
          <w:rFonts w:ascii="Palatino Linotype" w:hAnsi="Palatino Linotype" w:cs="Arial"/>
        </w:rPr>
        <w:t xml:space="preserve"> (</w:t>
      </w:r>
      <w:r w:rsidR="00EF612A" w:rsidRPr="00154712">
        <w:rPr>
          <w:rFonts w:ascii="Palatino Linotype" w:hAnsi="Palatino Linotype" w:cs="Arial"/>
        </w:rPr>
        <w:t>10</w:t>
      </w:r>
      <w:r w:rsidRPr="00154712">
        <w:rPr>
          <w:rFonts w:ascii="Palatino Linotype" w:hAnsi="Palatino Linotype" w:cs="Arial"/>
        </w:rPr>
        <w:t xml:space="preserve">) de </w:t>
      </w:r>
      <w:r w:rsidR="00EF612A" w:rsidRPr="00154712">
        <w:rPr>
          <w:rFonts w:ascii="Palatino Linotype" w:hAnsi="Palatino Linotype" w:cs="Arial"/>
        </w:rPr>
        <w:t>agosto</w:t>
      </w:r>
      <w:r w:rsidR="00BA5397" w:rsidRPr="00154712">
        <w:rPr>
          <w:rFonts w:ascii="Palatino Linotype" w:hAnsi="Palatino Linotype" w:cs="Arial"/>
        </w:rPr>
        <w:t xml:space="preserve"> </w:t>
      </w:r>
      <w:r w:rsidRPr="00154712">
        <w:rPr>
          <w:rFonts w:ascii="Palatino Linotype" w:hAnsi="Palatino Linotype" w:cs="Arial"/>
        </w:rPr>
        <w:t xml:space="preserve">de </w:t>
      </w:r>
      <w:r w:rsidR="00BA5397" w:rsidRPr="00154712">
        <w:rPr>
          <w:rFonts w:ascii="Palatino Linotype" w:hAnsi="Palatino Linotype" w:cs="Arial"/>
        </w:rPr>
        <w:t xml:space="preserve">dos mil dieciocho </w:t>
      </w:r>
      <w:r w:rsidRPr="00154712">
        <w:rPr>
          <w:rFonts w:ascii="Palatino Linotype" w:hAnsi="Palatino Linotype" w:cs="Arial"/>
        </w:rPr>
        <w:t xml:space="preserve">al </w:t>
      </w:r>
      <w:r w:rsidR="00614F3F" w:rsidRPr="00154712">
        <w:rPr>
          <w:rFonts w:ascii="Palatino Linotype" w:hAnsi="Palatino Linotype" w:cs="Arial"/>
        </w:rPr>
        <w:t>treinta</w:t>
      </w:r>
      <w:r w:rsidRPr="00154712">
        <w:rPr>
          <w:rFonts w:ascii="Palatino Linotype" w:hAnsi="Palatino Linotype" w:cs="Arial"/>
        </w:rPr>
        <w:t xml:space="preserve"> (</w:t>
      </w:r>
      <w:r w:rsidR="00614F3F" w:rsidRPr="00154712">
        <w:rPr>
          <w:rFonts w:ascii="Palatino Linotype" w:hAnsi="Palatino Linotype" w:cs="Arial"/>
        </w:rPr>
        <w:t>30</w:t>
      </w:r>
      <w:r w:rsidRPr="00154712">
        <w:rPr>
          <w:rFonts w:ascii="Palatino Linotype" w:hAnsi="Palatino Linotype" w:cs="Arial"/>
        </w:rPr>
        <w:t xml:space="preserve">) de </w:t>
      </w:r>
      <w:r w:rsidR="00614F3F" w:rsidRPr="00154712">
        <w:rPr>
          <w:rFonts w:ascii="Palatino Linotype" w:hAnsi="Palatino Linotype" w:cs="Arial"/>
        </w:rPr>
        <w:t>agosto del año en curso</w:t>
      </w:r>
      <w:r w:rsidRPr="00154712">
        <w:rPr>
          <w:rFonts w:ascii="Palatino Linotype" w:hAnsi="Palatino Linotype" w:cs="Arial"/>
        </w:rPr>
        <w:t>; en consecuencia, p</w:t>
      </w:r>
      <w:r w:rsidR="00614F3F" w:rsidRPr="00154712">
        <w:rPr>
          <w:rFonts w:ascii="Palatino Linotype" w:hAnsi="Palatino Linotype" w:cs="Arial"/>
        </w:rPr>
        <w:t>resentó su inconformidad el día trece</w:t>
      </w:r>
      <w:r w:rsidRPr="00154712">
        <w:rPr>
          <w:rFonts w:ascii="Palatino Linotype" w:hAnsi="Palatino Linotype" w:cs="Arial"/>
        </w:rPr>
        <w:t xml:space="preserve"> (</w:t>
      </w:r>
      <w:r w:rsidR="00614F3F" w:rsidRPr="00154712">
        <w:rPr>
          <w:rFonts w:ascii="Palatino Linotype" w:hAnsi="Palatino Linotype" w:cs="Arial"/>
        </w:rPr>
        <w:t>13</w:t>
      </w:r>
      <w:r w:rsidRPr="00154712">
        <w:rPr>
          <w:rFonts w:ascii="Palatino Linotype" w:hAnsi="Palatino Linotype" w:cs="Arial"/>
        </w:rPr>
        <w:t xml:space="preserve">) de </w:t>
      </w:r>
      <w:r w:rsidR="00614F3F" w:rsidRPr="00154712">
        <w:rPr>
          <w:rFonts w:ascii="Palatino Linotype" w:hAnsi="Palatino Linotype" w:cs="Arial"/>
        </w:rPr>
        <w:t>agosto</w:t>
      </w:r>
      <w:r w:rsidRPr="00154712">
        <w:rPr>
          <w:rFonts w:ascii="Palatino Linotype" w:hAnsi="Palatino Linotype" w:cs="Arial"/>
        </w:rPr>
        <w:t xml:space="preserve"> de dos mil dieci</w:t>
      </w:r>
      <w:r w:rsidR="00554E41" w:rsidRPr="00154712">
        <w:rPr>
          <w:rFonts w:ascii="Palatino Linotype" w:hAnsi="Palatino Linotype" w:cs="Arial"/>
        </w:rPr>
        <w:t>ocho</w:t>
      </w:r>
      <w:r w:rsidRPr="00154712">
        <w:rPr>
          <w:rFonts w:ascii="Palatino Linotype" w:hAnsi="Palatino Linotype" w:cs="Arial"/>
        </w:rPr>
        <w:t xml:space="preserve">, este se encuentra dentro de los márgenes temporales previstos en el artículo 178 de la </w:t>
      </w:r>
      <w:r w:rsidRPr="00154712">
        <w:rPr>
          <w:rFonts w:ascii="Palatino Linotype" w:hAnsi="Palatino Linotype" w:cs="Arial"/>
          <w:b/>
        </w:rPr>
        <w:t xml:space="preserve">Ley de Transparencia y Acceso a la Información Pública del Estado de México y Municipios </w:t>
      </w:r>
      <w:r w:rsidRPr="00154712">
        <w:rPr>
          <w:rFonts w:ascii="Palatino Linotype" w:hAnsi="Palatino Linotype" w:cs="Arial"/>
        </w:rPr>
        <w:t xml:space="preserve">vigente. </w:t>
      </w:r>
    </w:p>
    <w:p w14:paraId="7108181D" w14:textId="77777777" w:rsidR="006C7CB4" w:rsidRPr="00154712" w:rsidRDefault="006C7CB4" w:rsidP="006C7CB4">
      <w:pPr>
        <w:pStyle w:val="Prrafodelista"/>
        <w:spacing w:before="240" w:after="240" w:line="360" w:lineRule="auto"/>
        <w:ind w:left="426"/>
        <w:jc w:val="both"/>
        <w:rPr>
          <w:rFonts w:ascii="Palatino Linotype" w:eastAsia="Times New Roman" w:hAnsi="Palatino Linotype" w:cs="Arial"/>
          <w:color w:val="000000"/>
        </w:rPr>
      </w:pPr>
    </w:p>
    <w:p w14:paraId="13F25ADE" w14:textId="6BE6E494" w:rsidR="007914E4" w:rsidRPr="00154712" w:rsidRDefault="009164DD" w:rsidP="00E16D79">
      <w:pPr>
        <w:pStyle w:val="Prrafodelista"/>
        <w:numPr>
          <w:ilvl w:val="0"/>
          <w:numId w:val="2"/>
        </w:numPr>
        <w:spacing w:before="240" w:after="240" w:line="360" w:lineRule="auto"/>
        <w:ind w:left="426" w:hanging="426"/>
        <w:jc w:val="both"/>
        <w:rPr>
          <w:rFonts w:ascii="Palatino Linotype" w:hAnsi="Palatino Linotype"/>
        </w:rPr>
      </w:pPr>
      <w:r w:rsidRPr="00154712">
        <w:rPr>
          <w:rFonts w:ascii="Palatino Linotype" w:eastAsia="Calibri" w:hAnsi="Palatino Linotype" w:cs="Arial"/>
        </w:rPr>
        <w:t>Por otro lado</w:t>
      </w:r>
      <w:r w:rsidR="007D7EF3" w:rsidRPr="00154712">
        <w:rPr>
          <w:rFonts w:ascii="Palatino Linotype" w:eastAsia="Calibri" w:hAnsi="Palatino Linotype" w:cs="Arial"/>
        </w:rPr>
        <w:t xml:space="preserve">, el escrito contiene las formalidades previstas por </w:t>
      </w:r>
      <w:r w:rsidR="00962F40" w:rsidRPr="00154712">
        <w:rPr>
          <w:rFonts w:ascii="Palatino Linotype" w:eastAsia="Calibri" w:hAnsi="Palatino Linotype" w:cs="Arial"/>
        </w:rPr>
        <w:t>el</w:t>
      </w:r>
      <w:r w:rsidR="007D7EF3" w:rsidRPr="00154712">
        <w:rPr>
          <w:rFonts w:ascii="Palatino Linotype" w:eastAsia="Calibri" w:hAnsi="Palatino Linotype" w:cs="Arial"/>
        </w:rPr>
        <w:t xml:space="preserve"> artículo</w:t>
      </w:r>
      <w:r w:rsidR="00962F40" w:rsidRPr="00154712">
        <w:rPr>
          <w:rFonts w:ascii="Palatino Linotype" w:eastAsia="Calibri" w:hAnsi="Palatino Linotype" w:cs="Arial"/>
        </w:rPr>
        <w:t xml:space="preserve"> </w:t>
      </w:r>
      <w:r w:rsidR="007D7EF3" w:rsidRPr="00154712">
        <w:rPr>
          <w:rFonts w:ascii="Palatino Linotype" w:eastAsia="Calibri" w:hAnsi="Palatino Linotype" w:cs="Arial"/>
        </w:rPr>
        <w:t xml:space="preserve">180 último párrafo </w:t>
      </w:r>
      <w:r w:rsidR="000C5A04" w:rsidRPr="00154712">
        <w:rPr>
          <w:rFonts w:ascii="Palatino Linotype" w:eastAsia="Calibri" w:hAnsi="Palatino Linotype" w:cs="Arial"/>
        </w:rPr>
        <w:t>de la Ley de la materia</w:t>
      </w:r>
      <w:r w:rsidR="001B5F70" w:rsidRPr="00154712">
        <w:rPr>
          <w:rFonts w:ascii="Palatino Linotype" w:eastAsia="Calibri" w:hAnsi="Palatino Linotype" w:cs="Arial"/>
        </w:rPr>
        <w:t xml:space="preserve"> actual</w:t>
      </w:r>
      <w:r w:rsidR="000C5A04" w:rsidRPr="00154712">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154712">
        <w:rPr>
          <w:rFonts w:ascii="Palatino Linotype" w:eastAsia="Calibri" w:hAnsi="Palatino Linotype" w:cs="Arial"/>
        </w:rPr>
        <w:t xml:space="preserve"> y resuelva el presente recurso.</w:t>
      </w:r>
    </w:p>
    <w:p w14:paraId="635CAF75" w14:textId="77777777" w:rsidR="007135DB" w:rsidRPr="00154712" w:rsidRDefault="007135DB" w:rsidP="007135DB">
      <w:pPr>
        <w:pStyle w:val="Prrafodelista"/>
        <w:rPr>
          <w:rFonts w:ascii="Palatino Linotype" w:hAnsi="Palatino Linotype"/>
        </w:rPr>
      </w:pPr>
    </w:p>
    <w:p w14:paraId="38881EA9" w14:textId="71A2BA41" w:rsidR="00273EE3" w:rsidRPr="00154712" w:rsidRDefault="00614F3F" w:rsidP="00273EE3">
      <w:pPr>
        <w:keepNext/>
        <w:keepLines/>
        <w:spacing w:line="360" w:lineRule="auto"/>
        <w:outlineLvl w:val="0"/>
        <w:rPr>
          <w:rFonts w:ascii="Palatino Linotype" w:eastAsia="Calibri" w:hAnsi="Palatino Linotype" w:cs="Times New Roman"/>
          <w:b/>
          <w:bCs/>
          <w:lang w:val="es-ES"/>
        </w:rPr>
      </w:pPr>
      <w:bookmarkStart w:id="66" w:name="_Toc526182644"/>
      <w:r w:rsidRPr="00154712">
        <w:rPr>
          <w:rFonts w:ascii="Palatino Linotype" w:eastAsia="Calibri" w:hAnsi="Palatino Linotype" w:cs="Times New Roman"/>
          <w:b/>
          <w:bCs/>
          <w:lang w:val="es-ES"/>
        </w:rPr>
        <w:t>TERCERO</w:t>
      </w:r>
      <w:r w:rsidR="00273EE3" w:rsidRPr="00154712">
        <w:rPr>
          <w:rFonts w:ascii="Palatino Linotype" w:eastAsia="Calibri" w:hAnsi="Palatino Linotype" w:cs="Times New Roman"/>
          <w:b/>
          <w:bCs/>
          <w:lang w:val="es-ES"/>
        </w:rPr>
        <w:t>.- Del planteamiento de la litis.</w:t>
      </w:r>
      <w:bookmarkEnd w:id="66"/>
      <w:r w:rsidR="00273EE3" w:rsidRPr="00154712">
        <w:rPr>
          <w:rFonts w:ascii="Palatino Linotype" w:eastAsia="Calibri" w:hAnsi="Palatino Linotype" w:cs="Times New Roman"/>
          <w:b/>
          <w:bCs/>
          <w:lang w:val="es-ES"/>
        </w:rPr>
        <w:t xml:space="preserve"> </w:t>
      </w:r>
    </w:p>
    <w:p w14:paraId="028F5C0A" w14:textId="77777777" w:rsidR="00273EE3" w:rsidRPr="00154712" w:rsidRDefault="00273EE3" w:rsidP="00273EE3">
      <w:pPr>
        <w:pStyle w:val="Prrafodelista"/>
        <w:numPr>
          <w:ilvl w:val="0"/>
          <w:numId w:val="2"/>
        </w:numPr>
        <w:spacing w:before="240" w:after="240" w:line="360" w:lineRule="auto"/>
        <w:ind w:left="426" w:hanging="426"/>
        <w:jc w:val="both"/>
        <w:rPr>
          <w:rFonts w:ascii="Palatino Linotype" w:hAnsi="Palatino Linotype"/>
          <w:i/>
          <w:sz w:val="22"/>
        </w:rPr>
      </w:pPr>
      <w:r w:rsidRPr="00154712">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154712">
        <w:rPr>
          <w:rFonts w:ascii="Palatino Linotype" w:eastAsia="Calibri" w:hAnsi="Palatino Linotype" w:cs="Arial"/>
          <w:b/>
          <w:lang w:val="es-ES"/>
        </w:rPr>
        <w:t>Ley de Transparencia y Acceso a la Información Pública del Estado de México y Municipios</w:t>
      </w:r>
      <w:r w:rsidRPr="00154712">
        <w:rPr>
          <w:rFonts w:ascii="Palatino Linotype" w:hAnsi="Palatino Linotype" w:cs="Arial"/>
          <w:szCs w:val="23"/>
        </w:rPr>
        <w:t xml:space="preserve"> y determinar la confirmación; revocación o modificación; </w:t>
      </w:r>
      <w:r w:rsidRPr="00154712">
        <w:rPr>
          <w:rFonts w:ascii="Palatino Linotype" w:hAnsi="Palatino Linotype" w:cs="Arial"/>
          <w:szCs w:val="23"/>
        </w:rPr>
        <w:lastRenderedPageBreak/>
        <w:t xml:space="preserve">desechamiento o sobreseimiento; y en su caso ordenar la entrega de la información, respecto a las respuestas o falta de ellas de los Sujetos Obligados. </w:t>
      </w:r>
    </w:p>
    <w:p w14:paraId="50CAA0C2" w14:textId="77777777" w:rsidR="00273EE3" w:rsidRPr="00154712" w:rsidRDefault="00273EE3" w:rsidP="00273EE3">
      <w:pPr>
        <w:pStyle w:val="Prrafodelista"/>
        <w:spacing w:before="240" w:after="240" w:line="360" w:lineRule="auto"/>
        <w:ind w:left="426"/>
        <w:jc w:val="both"/>
        <w:rPr>
          <w:rFonts w:ascii="Palatino Linotype" w:hAnsi="Palatino Linotype"/>
          <w:i/>
          <w:sz w:val="22"/>
        </w:rPr>
      </w:pPr>
    </w:p>
    <w:p w14:paraId="08860401" w14:textId="081142CD" w:rsidR="00273EE3" w:rsidRPr="00154712" w:rsidRDefault="00273EE3" w:rsidP="00273EE3">
      <w:pPr>
        <w:pStyle w:val="Prrafodelista"/>
        <w:numPr>
          <w:ilvl w:val="0"/>
          <w:numId w:val="2"/>
        </w:numPr>
        <w:spacing w:before="240" w:after="240" w:line="360" w:lineRule="auto"/>
        <w:ind w:left="426" w:hanging="426"/>
        <w:jc w:val="both"/>
        <w:rPr>
          <w:rFonts w:ascii="Palatino Linotype" w:hAnsi="Palatino Linotype" w:cs="Arial"/>
          <w:szCs w:val="23"/>
        </w:rPr>
      </w:pPr>
      <w:r w:rsidRPr="00154712">
        <w:rPr>
          <w:rFonts w:ascii="Palatino Linotype" w:hAnsi="Palatino Linotype" w:cs="Arial"/>
          <w:szCs w:val="23"/>
        </w:rPr>
        <w:t xml:space="preserve">De las constancias en el expediente al rubro indicado, se desprende que derivado del pronunciamiento del </w:t>
      </w:r>
      <w:r w:rsidRPr="00154712">
        <w:rPr>
          <w:rFonts w:ascii="Palatino Linotype" w:hAnsi="Palatino Linotype" w:cs="Arial"/>
          <w:b/>
          <w:szCs w:val="23"/>
        </w:rPr>
        <w:t xml:space="preserve">SUJETO OBLIGADO </w:t>
      </w:r>
      <w:r w:rsidRPr="00154712">
        <w:rPr>
          <w:rFonts w:ascii="Palatino Linotype" w:hAnsi="Palatino Linotype" w:cs="Arial"/>
          <w:szCs w:val="23"/>
        </w:rPr>
        <w:t xml:space="preserve">para atender los planteamientos formulados en la solicitud de información, </w:t>
      </w:r>
      <w:r w:rsidRPr="00154712">
        <w:rPr>
          <w:rFonts w:ascii="Palatino Linotype" w:hAnsi="Palatino Linotype"/>
        </w:rPr>
        <w:t xml:space="preserve">el particular se inconforma e interpone el presente recurso de revisión, argumentado en las razones o motivos de inconformidad </w:t>
      </w:r>
      <w:r w:rsidR="00C90579" w:rsidRPr="00154712">
        <w:rPr>
          <w:rFonts w:ascii="Palatino Linotype" w:hAnsi="Palatino Linotype"/>
        </w:rPr>
        <w:t xml:space="preserve">que no fueron entregadas las copias certificadas de </w:t>
      </w:r>
      <w:r w:rsidR="002573C5" w:rsidRPr="00154712">
        <w:rPr>
          <w:rFonts w:ascii="Palatino Linotype" w:hAnsi="Palatino Linotype"/>
        </w:rPr>
        <w:t>las actas de cabildo, ni la rendición de cuentas</w:t>
      </w:r>
      <w:r w:rsidR="000C6C39" w:rsidRPr="00154712">
        <w:rPr>
          <w:rFonts w:ascii="Palatino Linotype" w:hAnsi="Palatino Linotype"/>
        </w:rPr>
        <w:t xml:space="preserve"> en detalle</w:t>
      </w:r>
      <w:r w:rsidR="002573C5" w:rsidRPr="00154712">
        <w:rPr>
          <w:rFonts w:ascii="Palatino Linotype" w:hAnsi="Palatino Linotype"/>
        </w:rPr>
        <w:t xml:space="preserve"> de los recursos aportados por el ayuntamient</w:t>
      </w:r>
      <w:r w:rsidR="000C6C39" w:rsidRPr="00154712">
        <w:rPr>
          <w:rFonts w:ascii="Palatino Linotype" w:hAnsi="Palatino Linotype"/>
        </w:rPr>
        <w:t xml:space="preserve">o, así como los recursos obtenidos por permitir los espacios a las ferias y los recursos solicitados por el subdelegados, agregando que no están especificados correctamente los requisitos. </w:t>
      </w:r>
    </w:p>
    <w:p w14:paraId="18545675" w14:textId="77777777" w:rsidR="00273EE3" w:rsidRPr="00154712" w:rsidRDefault="00273EE3" w:rsidP="00273EE3">
      <w:pPr>
        <w:pStyle w:val="Prrafodelista"/>
        <w:spacing w:before="240" w:after="240" w:line="360" w:lineRule="auto"/>
        <w:ind w:left="426"/>
        <w:jc w:val="both"/>
        <w:rPr>
          <w:rFonts w:ascii="Palatino Linotype" w:hAnsi="Palatino Linotype"/>
          <w:i/>
          <w:sz w:val="22"/>
        </w:rPr>
      </w:pPr>
    </w:p>
    <w:p w14:paraId="768593E7" w14:textId="77777777" w:rsidR="00273EE3" w:rsidRPr="00154712" w:rsidRDefault="00273EE3" w:rsidP="00273EE3">
      <w:pPr>
        <w:pStyle w:val="Prrafodelista"/>
        <w:numPr>
          <w:ilvl w:val="0"/>
          <w:numId w:val="2"/>
        </w:numPr>
        <w:spacing w:before="240" w:after="240" w:line="360" w:lineRule="auto"/>
        <w:ind w:left="426" w:hanging="426"/>
        <w:jc w:val="both"/>
        <w:rPr>
          <w:rFonts w:ascii="Palatino Linotype" w:eastAsia="Calibri" w:hAnsi="Palatino Linotype" w:cs="Times New Roman"/>
          <w:b/>
          <w:bCs/>
          <w:lang w:val="es-ES"/>
        </w:rPr>
      </w:pPr>
      <w:r w:rsidRPr="00154712">
        <w:rPr>
          <w:rFonts w:ascii="Palatino Linotype" w:hAnsi="Palatino Linotype" w:cs="Arial"/>
          <w:szCs w:val="23"/>
        </w:rPr>
        <w:t xml:space="preserve">Por lo tanto, el presente recurso de revisión se circunscribe en determinar si el </w:t>
      </w:r>
      <w:r w:rsidRPr="00154712">
        <w:rPr>
          <w:rFonts w:ascii="Palatino Linotype" w:hAnsi="Palatino Linotype" w:cs="Arial"/>
          <w:b/>
          <w:szCs w:val="23"/>
        </w:rPr>
        <w:t>SUJETO</w:t>
      </w:r>
      <w:r w:rsidRPr="00154712">
        <w:rPr>
          <w:rFonts w:ascii="Palatino Linotype" w:hAnsi="Palatino Linotype" w:cs="Arial"/>
          <w:szCs w:val="23"/>
        </w:rPr>
        <w:t xml:space="preserve"> </w:t>
      </w:r>
      <w:r w:rsidRPr="00154712">
        <w:rPr>
          <w:rFonts w:ascii="Palatino Linotype" w:hAnsi="Palatino Linotype" w:cs="Arial"/>
          <w:b/>
          <w:szCs w:val="23"/>
        </w:rPr>
        <w:t>OBLIGADO</w:t>
      </w:r>
      <w:r w:rsidRPr="00154712">
        <w:rPr>
          <w:rFonts w:ascii="Palatino Linotype" w:hAnsi="Palatino Linotype" w:cs="Arial"/>
          <w:szCs w:val="23"/>
        </w:rPr>
        <w:t xml:space="preserve"> con la respuesta a la solicitud de información </w:t>
      </w:r>
      <w:r w:rsidRPr="00154712">
        <w:rPr>
          <w:rFonts w:ascii="Palatino Linotype" w:eastAsia="Times New Roman" w:hAnsi="Palatino Linotype"/>
        </w:rPr>
        <w:t>actualiza la causal de procedencia</w:t>
      </w:r>
      <w:r w:rsidRPr="00154712">
        <w:rPr>
          <w:rFonts w:ascii="Palatino Linotype" w:eastAsia="Times New Roman" w:hAnsi="Palatino Linotype"/>
          <w:b/>
        </w:rPr>
        <w:t xml:space="preserve"> </w:t>
      </w:r>
      <w:r w:rsidRPr="00154712">
        <w:rPr>
          <w:rFonts w:ascii="Palatino Linotype" w:eastAsia="Times New Roman" w:hAnsi="Palatino Linotype" w:cs="Arial"/>
          <w:lang w:eastAsia="es-MX"/>
        </w:rPr>
        <w:t xml:space="preserve">contenida en </w:t>
      </w:r>
      <w:r w:rsidRPr="00154712">
        <w:rPr>
          <w:rFonts w:ascii="Palatino Linotype" w:eastAsia="Times New Roman" w:hAnsi="Palatino Linotype" w:cs="Arial"/>
          <w:lang w:val="es-ES" w:eastAsia="es-MX"/>
        </w:rPr>
        <w:t xml:space="preserve">el artículo 179 fracción V, de la </w:t>
      </w:r>
      <w:r w:rsidRPr="00154712">
        <w:rPr>
          <w:rFonts w:ascii="Palatino Linotype" w:eastAsia="Calibri" w:hAnsi="Palatino Linotype" w:cs="Arial"/>
          <w:b/>
          <w:lang w:val="es-ES"/>
        </w:rPr>
        <w:t>Ley de Transparencia y Acceso a la Información Pública del Estado de México y Municipios</w:t>
      </w:r>
      <w:r w:rsidRPr="00154712">
        <w:rPr>
          <w:rFonts w:ascii="Palatino Linotype" w:eastAsia="Times New Roman" w:hAnsi="Palatino Linotype" w:cs="Arial"/>
          <w:lang w:val="es-ES" w:eastAsia="es-MX"/>
        </w:rPr>
        <w:t>.</w:t>
      </w:r>
    </w:p>
    <w:p w14:paraId="7D87F71B" w14:textId="4E8192C3" w:rsidR="00273EE3" w:rsidRPr="00154712" w:rsidRDefault="000C6C39" w:rsidP="00273EE3">
      <w:pPr>
        <w:keepNext/>
        <w:keepLines/>
        <w:spacing w:before="40"/>
        <w:outlineLvl w:val="1"/>
        <w:rPr>
          <w:rFonts w:ascii="Palatino Linotype" w:eastAsia="MS Gothic" w:hAnsi="Palatino Linotype" w:cs="Times New Roman"/>
          <w:b/>
          <w:szCs w:val="26"/>
        </w:rPr>
      </w:pPr>
      <w:bookmarkStart w:id="67" w:name="_Toc526182645"/>
      <w:r w:rsidRPr="00154712">
        <w:rPr>
          <w:rFonts w:ascii="Palatino Linotype" w:eastAsia="Calibri" w:hAnsi="Palatino Linotype" w:cs="Times New Roman"/>
          <w:b/>
          <w:bCs/>
          <w:sz w:val="22"/>
          <w:szCs w:val="22"/>
          <w:lang w:val="es-ES"/>
        </w:rPr>
        <w:t>CUARTO</w:t>
      </w:r>
      <w:r w:rsidR="00273EE3" w:rsidRPr="00154712">
        <w:rPr>
          <w:rFonts w:ascii="Palatino Linotype" w:eastAsia="Calibri" w:hAnsi="Palatino Linotype" w:cs="Times New Roman"/>
          <w:b/>
          <w:bCs/>
          <w:sz w:val="22"/>
          <w:szCs w:val="22"/>
          <w:lang w:val="es-ES"/>
        </w:rPr>
        <w:t xml:space="preserve">. </w:t>
      </w:r>
      <w:r w:rsidR="00273EE3" w:rsidRPr="00154712">
        <w:rPr>
          <w:rFonts w:ascii="Palatino Linotype" w:eastAsia="MS Gothic" w:hAnsi="Palatino Linotype" w:cs="Times New Roman"/>
          <w:b/>
          <w:szCs w:val="26"/>
        </w:rPr>
        <w:t>Del estudio y resolución del asunto</w:t>
      </w:r>
      <w:bookmarkEnd w:id="67"/>
      <w:r w:rsidR="00273EE3" w:rsidRPr="00154712">
        <w:rPr>
          <w:rFonts w:ascii="Palatino Linotype" w:eastAsia="MS Gothic" w:hAnsi="Palatino Linotype" w:cs="Times New Roman"/>
          <w:b/>
          <w:szCs w:val="26"/>
        </w:rPr>
        <w:t xml:space="preserve"> </w:t>
      </w:r>
    </w:p>
    <w:p w14:paraId="641FC01E" w14:textId="77777777" w:rsidR="00273EE3" w:rsidRPr="00154712" w:rsidRDefault="00273EE3" w:rsidP="00273EE3">
      <w:pPr>
        <w:keepNext/>
        <w:keepLines/>
        <w:spacing w:line="360" w:lineRule="auto"/>
        <w:outlineLvl w:val="0"/>
        <w:rPr>
          <w:rFonts w:ascii="Palatino Linotype" w:hAnsi="Palatino Linotype"/>
        </w:rPr>
      </w:pPr>
    </w:p>
    <w:p w14:paraId="311A1BBC" w14:textId="77777777" w:rsidR="00273EE3" w:rsidRPr="00154712" w:rsidRDefault="00273EE3" w:rsidP="00273EE3">
      <w:pPr>
        <w:pStyle w:val="Prrafodelista"/>
        <w:keepNext/>
        <w:keepLines/>
        <w:numPr>
          <w:ilvl w:val="1"/>
          <w:numId w:val="2"/>
        </w:numPr>
        <w:spacing w:before="40"/>
        <w:ind w:left="851" w:hanging="425"/>
        <w:outlineLvl w:val="1"/>
        <w:rPr>
          <w:rFonts w:ascii="Palatino Linotype" w:eastAsia="MS Gothic" w:hAnsi="Palatino Linotype" w:cs="Times New Roman"/>
          <w:b/>
          <w:szCs w:val="26"/>
        </w:rPr>
      </w:pPr>
      <w:bookmarkStart w:id="68" w:name="_Toc499059271"/>
      <w:bookmarkStart w:id="69" w:name="_Toc500414659"/>
      <w:bookmarkStart w:id="70" w:name="_Toc503891602"/>
      <w:bookmarkStart w:id="71" w:name="_Toc526182646"/>
      <w:r w:rsidRPr="00154712">
        <w:rPr>
          <w:rFonts w:ascii="Palatino Linotype" w:eastAsia="MS Gothic" w:hAnsi="Palatino Linotype" w:cs="Times New Roman"/>
          <w:b/>
          <w:szCs w:val="26"/>
        </w:rPr>
        <w:t>Del deber de las autoridades de promover, respetar, proteger y garantizar el derecho de acceso a la información pública.</w:t>
      </w:r>
      <w:bookmarkEnd w:id="68"/>
      <w:bookmarkEnd w:id="69"/>
      <w:bookmarkEnd w:id="70"/>
      <w:bookmarkEnd w:id="71"/>
      <w:r w:rsidRPr="00154712">
        <w:rPr>
          <w:rFonts w:ascii="Palatino Linotype" w:eastAsia="MS Gothic" w:hAnsi="Palatino Linotype" w:cs="Times New Roman"/>
          <w:b/>
          <w:szCs w:val="26"/>
        </w:rPr>
        <w:t xml:space="preserve"> </w:t>
      </w:r>
    </w:p>
    <w:p w14:paraId="51A6D729" w14:textId="77777777" w:rsidR="00273EE3" w:rsidRPr="00154712" w:rsidRDefault="00273EE3" w:rsidP="00273EE3">
      <w:pPr>
        <w:rPr>
          <w:lang w:val="es-MX" w:eastAsia="en-US"/>
        </w:rPr>
      </w:pPr>
    </w:p>
    <w:p w14:paraId="08990DE6" w14:textId="77777777" w:rsidR="00273EE3" w:rsidRPr="00154712" w:rsidRDefault="00273EE3" w:rsidP="00273EE3">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154712">
        <w:rPr>
          <w:rFonts w:ascii="Palatino Linotype" w:hAnsi="Palatino Linotype"/>
        </w:rPr>
        <w:t xml:space="preserve">Es menester precisar que este </w:t>
      </w:r>
      <w:r w:rsidRPr="00154712">
        <w:rPr>
          <w:rFonts w:ascii="Palatino Linotype" w:eastAsia="MS Mincho" w:hAnsi="Palatino Linotype" w:cs="Times New Roman"/>
          <w:color w:val="000000"/>
        </w:rPr>
        <w:t xml:space="preserve">Órgano Garante parte de que </w:t>
      </w:r>
      <w:r w:rsidRPr="00154712">
        <w:rPr>
          <w:rFonts w:ascii="Palatino Linotype" w:eastAsia="Times New Roman" w:hAnsi="Palatino Linotype" w:cs="Arial"/>
          <w:color w:val="000000"/>
          <w:lang w:eastAsia="es-MX"/>
        </w:rPr>
        <w:t xml:space="preserve">el Derecho de Acceso a la Información Pública, es un derecho humano reconocido en el Pacto </w:t>
      </w:r>
      <w:r w:rsidRPr="00154712">
        <w:rPr>
          <w:rFonts w:ascii="Palatino Linotype" w:eastAsia="Times New Roman" w:hAnsi="Palatino Linotype" w:cs="Arial"/>
          <w:color w:val="000000"/>
          <w:lang w:eastAsia="es-MX"/>
        </w:rPr>
        <w:lastRenderedPageBreak/>
        <w:t>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54712">
        <w:rPr>
          <w:rFonts w:ascii="Palatino Linotype" w:eastAsia="Times New Roman" w:hAnsi="Palatino Linotype" w:cs="Arial"/>
          <w:color w:val="000000"/>
        </w:rPr>
        <w:t xml:space="preserve"> </w:t>
      </w:r>
      <w:r w:rsidRPr="00154712">
        <w:rPr>
          <w:rFonts w:ascii="Palatino Linotype" w:eastAsia="Times New Roman" w:hAnsi="Palatino Linotype" w:cs="Arial"/>
          <w:b/>
          <w:color w:val="000000"/>
        </w:rPr>
        <w:t>SUJETO OBLIGADO</w:t>
      </w:r>
      <w:r w:rsidRPr="00154712">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54712">
        <w:rPr>
          <w:rFonts w:ascii="Palatino Linotype" w:eastAsia="Times New Roman" w:hAnsi="Palatino Linotype" w:cs="Arial"/>
          <w:b/>
          <w:color w:val="000000"/>
        </w:rPr>
        <w:t xml:space="preserve">Constitución Política de los Estados Unidos Mexicanos </w:t>
      </w:r>
      <w:r w:rsidRPr="00154712">
        <w:rPr>
          <w:rFonts w:ascii="Palatino Linotype" w:eastAsia="Times New Roman" w:hAnsi="Palatino Linotype" w:cs="Arial"/>
          <w:color w:val="000000"/>
        </w:rPr>
        <w:t xml:space="preserve">al señalar la obligación de “promover, </w:t>
      </w:r>
      <w:r w:rsidRPr="00154712">
        <w:rPr>
          <w:rFonts w:ascii="Palatino Linotype" w:eastAsia="Times New Roman" w:hAnsi="Palatino Linotype" w:cs="Arial"/>
          <w:b/>
          <w:color w:val="000000"/>
        </w:rPr>
        <w:t>respetar</w:t>
      </w:r>
      <w:r w:rsidRPr="00154712">
        <w:rPr>
          <w:rFonts w:ascii="Palatino Linotype" w:eastAsia="Times New Roman" w:hAnsi="Palatino Linotype" w:cs="Arial"/>
          <w:color w:val="000000"/>
        </w:rPr>
        <w:t xml:space="preserve">, proteger y </w:t>
      </w:r>
      <w:r w:rsidRPr="00154712">
        <w:rPr>
          <w:rFonts w:ascii="Palatino Linotype" w:eastAsia="Times New Roman" w:hAnsi="Palatino Linotype" w:cs="Arial"/>
          <w:b/>
          <w:color w:val="000000"/>
        </w:rPr>
        <w:t>garantizar</w:t>
      </w:r>
      <w:r w:rsidRPr="00154712">
        <w:rPr>
          <w:rFonts w:ascii="Palatino Linotype" w:eastAsia="Times New Roman" w:hAnsi="Palatino Linotype" w:cs="Arial"/>
          <w:color w:val="000000"/>
        </w:rPr>
        <w:t xml:space="preserve"> los derechos humanos”, entre los cuales se encuentra dicho derecho. </w:t>
      </w:r>
    </w:p>
    <w:p w14:paraId="72B6E766" w14:textId="77777777" w:rsidR="00273EE3" w:rsidRPr="00154712" w:rsidRDefault="00273EE3" w:rsidP="00273EE3">
      <w:pPr>
        <w:pStyle w:val="Prrafodelista"/>
        <w:spacing w:before="240" w:after="240" w:line="360" w:lineRule="auto"/>
        <w:ind w:left="0" w:right="49"/>
        <w:jc w:val="both"/>
        <w:rPr>
          <w:rFonts w:ascii="Palatino Linotype" w:eastAsia="MS Mincho" w:hAnsi="Palatino Linotype" w:cs="Times New Roman"/>
          <w:color w:val="000000"/>
        </w:rPr>
      </w:pPr>
    </w:p>
    <w:p w14:paraId="6DD832C2" w14:textId="77777777" w:rsidR="00273EE3" w:rsidRPr="00154712" w:rsidRDefault="00273EE3" w:rsidP="00273EE3">
      <w:pPr>
        <w:pStyle w:val="Prrafodelista"/>
        <w:numPr>
          <w:ilvl w:val="0"/>
          <w:numId w:val="2"/>
        </w:numPr>
        <w:spacing w:before="240" w:after="240" w:line="360" w:lineRule="auto"/>
        <w:ind w:left="426" w:hanging="426"/>
        <w:jc w:val="both"/>
        <w:rPr>
          <w:rFonts w:ascii="Palatino Linotype" w:eastAsia="Times New Roman" w:hAnsi="Palatino Linotype"/>
        </w:rPr>
      </w:pPr>
      <w:r w:rsidRPr="00154712">
        <w:rPr>
          <w:rFonts w:ascii="Palatino Linotype" w:eastAsia="Times New Roman" w:hAnsi="Palatino Linotype"/>
        </w:rPr>
        <w:t xml:space="preserve">Ahora bien, el Derecho de Acceso a la Información Pública se define como: </w:t>
      </w:r>
      <w:r w:rsidRPr="00154712">
        <w:rPr>
          <w:rFonts w:ascii="Palatino Linotype" w:hAnsi="Palatino Linotype"/>
          <w:i/>
          <w:color w:val="000000"/>
        </w:rPr>
        <w:t>La igualdad de oportunidades para recibir, buscar e impartir información</w:t>
      </w:r>
      <w:r w:rsidRPr="00154712">
        <w:rPr>
          <w:rStyle w:val="Refdenotaalpie"/>
          <w:rFonts w:ascii="Palatino Linotype" w:hAnsi="Palatino Linotype"/>
          <w:i/>
          <w:color w:val="000000"/>
        </w:rPr>
        <w:footnoteReference w:id="1"/>
      </w:r>
      <w:r w:rsidRPr="00154712">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54712">
        <w:rPr>
          <w:rStyle w:val="Refdenotaalpie"/>
          <w:rFonts w:ascii="Palatino Linotype" w:hAnsi="Palatino Linotype"/>
          <w:i/>
          <w:color w:val="000000"/>
        </w:rPr>
        <w:footnoteReference w:id="2"/>
      </w:r>
      <w:r w:rsidRPr="00154712">
        <w:rPr>
          <w:rFonts w:ascii="Palatino Linotype" w:hAnsi="Palatino Linotype"/>
          <w:color w:val="000000"/>
        </w:rPr>
        <w:t>que se constituye como una herramienta fundamental para ejercer</w:t>
      </w:r>
      <w:r w:rsidRPr="0015471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154712">
        <w:rPr>
          <w:rStyle w:val="Refdenotaalpie"/>
          <w:rFonts w:ascii="Palatino Linotype" w:hAnsi="Palatino Linotype"/>
          <w:i/>
          <w:color w:val="000000"/>
        </w:rPr>
        <w:footnoteReference w:id="3"/>
      </w:r>
      <w:r w:rsidRPr="00154712">
        <w:rPr>
          <w:rFonts w:ascii="Palatino Linotype" w:hAnsi="Palatino Linotype"/>
          <w:color w:val="000000"/>
        </w:rPr>
        <w:t>fomentando</w:t>
      </w:r>
      <w:r w:rsidRPr="00154712">
        <w:rPr>
          <w:rFonts w:ascii="Palatino Linotype" w:hAnsi="Palatino Linotype"/>
          <w:i/>
          <w:color w:val="000000"/>
        </w:rPr>
        <w:t xml:space="preserve"> la transparencia de las actividades estatales y </w:t>
      </w:r>
      <w:r w:rsidRPr="00154712">
        <w:rPr>
          <w:rFonts w:ascii="Palatino Linotype" w:hAnsi="Palatino Linotype"/>
          <w:color w:val="000000"/>
        </w:rPr>
        <w:t>promoviendo</w:t>
      </w:r>
      <w:r w:rsidRPr="00154712">
        <w:rPr>
          <w:rFonts w:ascii="Palatino Linotype" w:hAnsi="Palatino Linotype"/>
          <w:i/>
          <w:color w:val="000000"/>
        </w:rPr>
        <w:t xml:space="preserve"> la responsabilidad de los </w:t>
      </w:r>
      <w:r w:rsidRPr="00154712">
        <w:rPr>
          <w:rFonts w:ascii="Palatino Linotype" w:hAnsi="Palatino Linotype"/>
          <w:i/>
          <w:color w:val="000000"/>
        </w:rPr>
        <w:lastRenderedPageBreak/>
        <w:t>funcionarios sobre su gestión pública,</w:t>
      </w:r>
      <w:r w:rsidRPr="00154712">
        <w:rPr>
          <w:rStyle w:val="Refdenotaalpie"/>
          <w:rFonts w:ascii="Palatino Linotype" w:hAnsi="Palatino Linotype"/>
          <w:i/>
          <w:color w:val="000000"/>
        </w:rPr>
        <w:footnoteReference w:id="4"/>
      </w:r>
      <w:r w:rsidRPr="00154712">
        <w:rPr>
          <w:rFonts w:ascii="Palatino Linotype" w:hAnsi="Palatino Linotype"/>
          <w:color w:val="000000"/>
        </w:rPr>
        <w:t>que permite</w:t>
      </w:r>
      <w:r w:rsidRPr="00154712">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A201C50" w14:textId="77777777" w:rsidR="00273EE3" w:rsidRPr="00154712" w:rsidRDefault="00273EE3" w:rsidP="00273EE3">
      <w:pPr>
        <w:pStyle w:val="Prrafodelista"/>
        <w:rPr>
          <w:rFonts w:ascii="Palatino Linotype" w:eastAsia="Times New Roman" w:hAnsi="Palatino Linotype"/>
        </w:rPr>
      </w:pPr>
    </w:p>
    <w:p w14:paraId="5CEAE8D3" w14:textId="77777777" w:rsidR="00273EE3" w:rsidRPr="00154712" w:rsidRDefault="00273EE3" w:rsidP="00273EE3">
      <w:pPr>
        <w:pStyle w:val="Prrafodelista"/>
        <w:numPr>
          <w:ilvl w:val="0"/>
          <w:numId w:val="2"/>
        </w:numPr>
        <w:spacing w:before="240" w:after="240" w:line="360" w:lineRule="auto"/>
        <w:ind w:left="426" w:hanging="426"/>
        <w:jc w:val="both"/>
        <w:rPr>
          <w:rFonts w:ascii="Palatino Linotype" w:eastAsia="Times New Roman" w:hAnsi="Palatino Linotype"/>
        </w:rPr>
      </w:pPr>
      <w:r w:rsidRPr="00154712">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AF2D699" w14:textId="77777777" w:rsidR="00273EE3" w:rsidRPr="00154712" w:rsidRDefault="00273EE3" w:rsidP="00273EE3">
      <w:pPr>
        <w:pStyle w:val="Prrafodelista"/>
        <w:rPr>
          <w:rFonts w:ascii="Palatino Linotype" w:eastAsia="Times New Roman" w:hAnsi="Palatino Linotype"/>
        </w:rPr>
      </w:pPr>
    </w:p>
    <w:p w14:paraId="111F6D4C" w14:textId="03F7E7BA" w:rsidR="00273EE3" w:rsidRPr="00154712" w:rsidRDefault="00273EE3" w:rsidP="00273EE3">
      <w:pPr>
        <w:pStyle w:val="Prrafodelista"/>
        <w:numPr>
          <w:ilvl w:val="0"/>
          <w:numId w:val="2"/>
        </w:numPr>
        <w:spacing w:before="240" w:after="240" w:line="360" w:lineRule="auto"/>
        <w:ind w:left="426" w:hanging="426"/>
        <w:jc w:val="both"/>
        <w:rPr>
          <w:rFonts w:ascii="Palatino Linotype" w:hAnsi="Palatino Linotype"/>
          <w:i/>
          <w:sz w:val="22"/>
          <w:szCs w:val="18"/>
        </w:rPr>
      </w:pPr>
      <w:r w:rsidRPr="00154712">
        <w:rPr>
          <w:rFonts w:ascii="Palatino Linotype" w:eastAsia="Times New Roman" w:hAnsi="Palatino Linotype"/>
        </w:rPr>
        <w:t xml:space="preserve">En el caso concreto que nos ocupa analizar, el particular requirió </w:t>
      </w:r>
      <w:r w:rsidR="0081230E" w:rsidRPr="00154712">
        <w:rPr>
          <w:rFonts w:ascii="Palatino Linotype" w:hAnsi="Palatino Linotype"/>
        </w:rPr>
        <w:t xml:space="preserve">en términos generales </w:t>
      </w:r>
      <w:r w:rsidR="00DB6866" w:rsidRPr="00154712">
        <w:rPr>
          <w:rFonts w:ascii="Palatino Linotype" w:hAnsi="Palatino Linotype"/>
        </w:rPr>
        <w:t>información relativa a la creación de la Delegación y en su caso Sub</w:t>
      </w:r>
      <w:r w:rsidR="000D18BD" w:rsidRPr="00154712">
        <w:rPr>
          <w:rFonts w:ascii="Palatino Linotype" w:hAnsi="Palatino Linotype"/>
        </w:rPr>
        <w:t>delegación Geo Villas El Nevado como</w:t>
      </w:r>
      <w:r w:rsidR="00DB6866" w:rsidRPr="00154712">
        <w:rPr>
          <w:rFonts w:ascii="Palatino Linotype" w:hAnsi="Palatino Linotype"/>
        </w:rPr>
        <w:t xml:space="preserve"> </w:t>
      </w:r>
      <w:r w:rsidR="00AB3BA5" w:rsidRPr="00154712">
        <w:rPr>
          <w:rFonts w:ascii="Palatino Linotype" w:hAnsi="Palatino Linotype"/>
        </w:rPr>
        <w:t>el acta de sesión, las personas que se nombraron, sus funciones, fechas y montos de los recursos económicos que se le entregaron</w:t>
      </w:r>
      <w:r w:rsidR="009A6584" w:rsidRPr="00154712">
        <w:rPr>
          <w:rFonts w:ascii="Palatino Linotype" w:hAnsi="Palatino Linotype"/>
        </w:rPr>
        <w:t xml:space="preserve">, régimen bajo el que se encuentra registrado, obras realizadas por el ayuntamiento y si se habilitó una oficina para la delegación y/o subdelegación y bajo </w:t>
      </w:r>
      <w:r w:rsidR="000F6D0D" w:rsidRPr="00154712">
        <w:rPr>
          <w:rFonts w:ascii="Palatino Linotype" w:hAnsi="Palatino Linotype"/>
        </w:rPr>
        <w:t>qué</w:t>
      </w:r>
      <w:r w:rsidR="009A6584" w:rsidRPr="00154712">
        <w:rPr>
          <w:rFonts w:ascii="Palatino Linotype" w:hAnsi="Palatino Linotype"/>
        </w:rPr>
        <w:t xml:space="preserve"> medios</w:t>
      </w:r>
      <w:r w:rsidRPr="00154712">
        <w:rPr>
          <w:rFonts w:ascii="Palatino Linotype" w:hAnsi="Palatino Linotype"/>
        </w:rPr>
        <w:t xml:space="preserve">; </w:t>
      </w:r>
      <w:r w:rsidRPr="00154712">
        <w:rPr>
          <w:rFonts w:ascii="Palatino Linotype" w:eastAsia="Times New Roman" w:hAnsi="Palatino Linotype"/>
        </w:rPr>
        <w:t xml:space="preserve">siendo importante señalar  </w:t>
      </w:r>
      <w:r w:rsidRPr="00154712">
        <w:rPr>
          <w:rFonts w:ascii="Palatino Linotype" w:eastAsia="Times New Roman" w:hAnsi="Palatino Linotype"/>
          <w:b/>
        </w:rPr>
        <w:t>SUJETO OBLIGADO</w:t>
      </w:r>
      <w:r w:rsidRPr="00154712">
        <w:rPr>
          <w:rFonts w:ascii="Palatino Linotype" w:hAnsi="Palatino Linotype" w:cs="Arial"/>
          <w:szCs w:val="23"/>
        </w:rPr>
        <w:t xml:space="preserve"> respondió parcialmente a la solicitud presentada, 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154712">
        <w:rPr>
          <w:rFonts w:ascii="Palatino Linotype" w:hAnsi="Palatino Linotype" w:cs="Arial"/>
          <w:szCs w:val="23"/>
          <w:u w:val="single"/>
        </w:rPr>
        <w:t>prevenir, investigar, sancionar y reparar las violaciones a los derechos humanos</w:t>
      </w:r>
      <w:r w:rsidRPr="00154712">
        <w:rPr>
          <w:rFonts w:ascii="Palatino Linotype" w:hAnsi="Palatino Linotype" w:cs="Arial"/>
          <w:szCs w:val="23"/>
        </w:rPr>
        <w:t xml:space="preserve">.  </w:t>
      </w:r>
    </w:p>
    <w:p w14:paraId="7DB0BB8C" w14:textId="77777777" w:rsidR="00273EE3" w:rsidRPr="00154712" w:rsidRDefault="00273EE3" w:rsidP="00273EE3">
      <w:pPr>
        <w:pStyle w:val="Prrafodelista"/>
        <w:rPr>
          <w:rFonts w:ascii="Palatino Linotype" w:eastAsia="Times New Roman" w:hAnsi="Palatino Linotype"/>
        </w:rPr>
      </w:pPr>
    </w:p>
    <w:p w14:paraId="0017D9E2" w14:textId="77777777" w:rsidR="00273EE3" w:rsidRPr="00154712" w:rsidRDefault="00273EE3" w:rsidP="00273EE3">
      <w:pPr>
        <w:pStyle w:val="Prrafodelista"/>
        <w:numPr>
          <w:ilvl w:val="0"/>
          <w:numId w:val="2"/>
        </w:numPr>
        <w:spacing w:before="240" w:after="240" w:line="360" w:lineRule="auto"/>
        <w:ind w:left="426" w:hanging="426"/>
        <w:jc w:val="both"/>
        <w:rPr>
          <w:rFonts w:ascii="Palatino Linotype" w:eastAsia="Times New Roman" w:hAnsi="Palatino Linotype"/>
        </w:rPr>
      </w:pPr>
      <w:r w:rsidRPr="00154712">
        <w:rPr>
          <w:rFonts w:ascii="Palatino Linotype" w:eastAsia="Times New Roman" w:hAnsi="Palatino Linotype"/>
        </w:rPr>
        <w:lastRenderedPageBreak/>
        <w:t xml:space="preserve">En este orden de ideas, la </w:t>
      </w:r>
      <w:r w:rsidRPr="00154712">
        <w:rPr>
          <w:rFonts w:ascii="Palatino Linotype" w:eastAsia="Times New Roman" w:hAnsi="Palatino Linotype"/>
          <w:b/>
        </w:rPr>
        <w:t xml:space="preserve">Ley de Transparencia y Acceso a la Información Pública del Estado de México y Municipios, </w:t>
      </w:r>
      <w:r w:rsidRPr="00154712">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154712">
        <w:rPr>
          <w:rFonts w:ascii="Palatino Linotype" w:eastAsia="Times New Roman" w:hAnsi="Palatino Linotype"/>
          <w:b/>
        </w:rPr>
        <w:t xml:space="preserve"> </w:t>
      </w:r>
      <w:r w:rsidRPr="00154712">
        <w:rPr>
          <w:rFonts w:ascii="Palatino Linotype" w:eastAsia="Times New Roman" w:hAnsi="Palatino Linotype"/>
        </w:rPr>
        <w:t xml:space="preserve">establece que </w:t>
      </w:r>
      <w:r w:rsidRPr="00154712">
        <w:rPr>
          <w:rFonts w:ascii="Palatino Linotype" w:eastAsia="Times New Roman" w:hAnsi="Palatino Linotype"/>
          <w:i/>
        </w:rPr>
        <w:t xml:space="preserve">el </w:t>
      </w:r>
      <w:r w:rsidRPr="00154712">
        <w:rPr>
          <w:rFonts w:ascii="Palatino Linotype" w:eastAsia="Times New Roman" w:hAnsi="Palatino Linotype"/>
          <w:i/>
          <w:u w:val="single"/>
        </w:rPr>
        <w:t>recurso de revisión</w:t>
      </w:r>
      <w:r w:rsidRPr="00154712">
        <w:rPr>
          <w:rFonts w:ascii="Palatino Linotype" w:eastAsia="Times New Roman" w:hAnsi="Palatino Linotype"/>
          <w:i/>
        </w:rPr>
        <w:t xml:space="preserve"> es la garantía secundaria mediante la cual se pretende reparar cualquier posible afectación al derecho de acceso a la información pública</w:t>
      </w:r>
      <w:r w:rsidRPr="00154712">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E0E557F" w14:textId="77777777" w:rsidR="00273EE3" w:rsidRPr="00154712" w:rsidRDefault="00273EE3" w:rsidP="00273EE3">
      <w:pPr>
        <w:pStyle w:val="Prrafodelista"/>
        <w:rPr>
          <w:rFonts w:ascii="Palatino Linotype" w:eastAsia="Times New Roman" w:hAnsi="Palatino Linotype"/>
        </w:rPr>
      </w:pPr>
    </w:p>
    <w:p w14:paraId="63B93851" w14:textId="6556DF12" w:rsidR="00836CA3" w:rsidRPr="00154712" w:rsidRDefault="009D7B8B" w:rsidP="009D7B8B">
      <w:pPr>
        <w:pStyle w:val="Ttulo1"/>
        <w:ind w:left="1080"/>
      </w:pPr>
      <w:bookmarkStart w:id="72" w:name="_Toc526182647"/>
      <w:r w:rsidRPr="00154712">
        <w:t xml:space="preserve">II.  </w:t>
      </w:r>
      <w:r w:rsidR="00836CA3" w:rsidRPr="00154712">
        <w:t xml:space="preserve">De la aclaración </w:t>
      </w:r>
      <w:r w:rsidR="0093722C" w:rsidRPr="00154712">
        <w:t>de los requerimientos formulados</w:t>
      </w:r>
      <w:bookmarkEnd w:id="72"/>
    </w:p>
    <w:p w14:paraId="7D7558FB" w14:textId="77777777" w:rsidR="0093722C" w:rsidRPr="00154712" w:rsidRDefault="0093722C" w:rsidP="0093722C">
      <w:pPr>
        <w:rPr>
          <w:lang w:val="es-MX" w:eastAsia="en-US"/>
        </w:rPr>
      </w:pPr>
    </w:p>
    <w:p w14:paraId="23B156AD" w14:textId="67EBEEA8" w:rsidR="0093722C" w:rsidRPr="00154712" w:rsidRDefault="00C97AE3" w:rsidP="0093722C">
      <w:pPr>
        <w:pStyle w:val="Prrafodelista"/>
        <w:numPr>
          <w:ilvl w:val="0"/>
          <w:numId w:val="2"/>
        </w:numPr>
        <w:spacing w:before="240" w:after="240" w:line="360" w:lineRule="auto"/>
        <w:ind w:left="426" w:hanging="426"/>
        <w:jc w:val="both"/>
        <w:rPr>
          <w:lang w:val="es-MX" w:eastAsia="en-US"/>
        </w:rPr>
      </w:pPr>
      <w:r w:rsidRPr="00154712">
        <w:rPr>
          <w:rFonts w:ascii="Palatino Linotype" w:hAnsi="Palatino Linotype"/>
          <w:lang w:val="es-MX" w:eastAsia="en-US"/>
        </w:rPr>
        <w:t xml:space="preserve">Derivado de la solicitud, el </w:t>
      </w:r>
      <w:r w:rsidRPr="00154712">
        <w:rPr>
          <w:rFonts w:ascii="Palatino Linotype" w:hAnsi="Palatino Linotype"/>
          <w:b/>
          <w:lang w:val="es-MX" w:eastAsia="en-US"/>
        </w:rPr>
        <w:t xml:space="preserve">SUJETO OBLIGADO </w:t>
      </w:r>
      <w:r w:rsidR="007D5F7D" w:rsidRPr="00154712">
        <w:rPr>
          <w:rFonts w:ascii="Palatino Linotype" w:hAnsi="Palatino Linotype"/>
          <w:lang w:val="es-MX" w:eastAsia="en-US"/>
        </w:rPr>
        <w:t>argumentó que para dar seguimiento adecuado y oportuno a la solicitud de información era necesario complementar la misma, respecto a que indicara si con la creación de la delegación y subdelegación de Geo Villas el Nevado se refiere a quienes integran a las autoridades auxiliares de dicho lugar o  a la casa delegacional, así mismo que mencionara en que año entraron en funciones las autoridades auxiliares de las que hace mención y finalmente en relación a la realización de determinadas obras, para las cuales les pidieron apoyo financiero</w:t>
      </w:r>
      <w:r w:rsidR="00C07697" w:rsidRPr="00154712">
        <w:rPr>
          <w:rFonts w:ascii="Palatino Linotype" w:hAnsi="Palatino Linotype"/>
          <w:lang w:val="es-MX" w:eastAsia="en-US"/>
        </w:rPr>
        <w:t>, en este caso es importante que s</w:t>
      </w:r>
      <w:r w:rsidR="008A5644" w:rsidRPr="00154712">
        <w:rPr>
          <w:rFonts w:ascii="Palatino Linotype" w:hAnsi="Palatino Linotype"/>
          <w:lang w:val="es-MX" w:eastAsia="en-US"/>
        </w:rPr>
        <w:t xml:space="preserve">eñale de que obra esta hablado y finalmente si se habilitó una oficina para la delegación o subdelegación. </w:t>
      </w:r>
    </w:p>
    <w:p w14:paraId="69727B2A" w14:textId="77777777" w:rsidR="008A5644" w:rsidRPr="00154712" w:rsidRDefault="008A5644" w:rsidP="008A5644">
      <w:pPr>
        <w:pStyle w:val="Prrafodelista"/>
        <w:spacing w:before="240" w:after="240" w:line="360" w:lineRule="auto"/>
        <w:ind w:left="426"/>
        <w:jc w:val="both"/>
        <w:rPr>
          <w:lang w:val="es-MX" w:eastAsia="en-US"/>
        </w:rPr>
      </w:pPr>
    </w:p>
    <w:p w14:paraId="26447652" w14:textId="7A8418F4" w:rsidR="008A5644" w:rsidRPr="00154712" w:rsidRDefault="008A5644" w:rsidP="00C35AA0">
      <w:pPr>
        <w:pStyle w:val="Prrafodelista"/>
        <w:numPr>
          <w:ilvl w:val="0"/>
          <w:numId w:val="2"/>
        </w:numPr>
        <w:spacing w:before="240" w:after="240" w:line="360" w:lineRule="auto"/>
        <w:ind w:left="426" w:hanging="426"/>
        <w:jc w:val="both"/>
        <w:rPr>
          <w:rFonts w:ascii="Palatino Linotype" w:hAnsi="Palatino Linotype" w:cs="Arial"/>
        </w:rPr>
      </w:pPr>
      <w:r w:rsidRPr="00154712">
        <w:rPr>
          <w:rFonts w:ascii="Palatino Linotype" w:hAnsi="Palatino Linotype"/>
          <w:lang w:eastAsia="en-US"/>
        </w:rPr>
        <w:lastRenderedPageBreak/>
        <w:t xml:space="preserve">En este sentido, el artículo 159 </w:t>
      </w:r>
      <w:r w:rsidRPr="00154712">
        <w:rPr>
          <w:rFonts w:ascii="Palatino Linotype" w:hAnsi="Palatino Linotype" w:cs="Arial"/>
        </w:rPr>
        <w:t>de la Ley de Transparencia y Acceso a la Información Pública del</w:t>
      </w:r>
      <w:r w:rsidR="00C90579" w:rsidRPr="00154712">
        <w:rPr>
          <w:rFonts w:ascii="Palatino Linotype" w:hAnsi="Palatino Linotype" w:cs="Arial"/>
        </w:rPr>
        <w:t xml:space="preserve"> Estado de México y Municipios establece</w:t>
      </w:r>
      <w:r w:rsidRPr="00154712">
        <w:rPr>
          <w:rFonts w:ascii="Palatino Linotype" w:hAnsi="Palatino Linotype" w:cs="Arial"/>
        </w:rPr>
        <w:t>:</w:t>
      </w:r>
    </w:p>
    <w:p w14:paraId="2B7BE335" w14:textId="77777777" w:rsidR="008A5644" w:rsidRPr="00154712" w:rsidRDefault="008A5644" w:rsidP="008A5644">
      <w:pPr>
        <w:spacing w:before="240" w:after="240"/>
        <w:ind w:left="851" w:right="900"/>
        <w:jc w:val="both"/>
        <w:rPr>
          <w:rFonts w:ascii="Palatino Linotype" w:hAnsi="Palatino Linotype"/>
          <w:b/>
          <w:i/>
          <w:color w:val="000000"/>
          <w:sz w:val="22"/>
          <w:szCs w:val="22"/>
          <w:u w:val="single"/>
        </w:rPr>
      </w:pPr>
      <w:r w:rsidRPr="00154712">
        <w:rPr>
          <w:rFonts w:ascii="Palatino Linotype" w:hAnsi="Palatino Linotype"/>
          <w:b/>
          <w:i/>
          <w:color w:val="000000"/>
          <w:sz w:val="22"/>
          <w:szCs w:val="22"/>
        </w:rPr>
        <w:t>“Artículo 159.</w:t>
      </w:r>
      <w:r w:rsidRPr="00154712">
        <w:rPr>
          <w:rFonts w:ascii="Palatino Linotype" w:hAnsi="Palatino Linotype"/>
          <w:i/>
          <w:color w:val="000000"/>
          <w:sz w:val="22"/>
          <w:szCs w:val="22"/>
        </w:rPr>
        <w:t xml:space="preserve"> </w:t>
      </w:r>
      <w:r w:rsidRPr="00154712">
        <w:rPr>
          <w:rFonts w:ascii="Palatino Linotype" w:hAnsi="Palatino Linotype"/>
          <w:b/>
          <w:i/>
          <w:color w:val="000000"/>
          <w:sz w:val="22"/>
          <w:szCs w:val="22"/>
          <w:u w:val="single"/>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14:paraId="4AC843AB" w14:textId="77777777" w:rsidR="008A5644" w:rsidRPr="00154712" w:rsidRDefault="008A5644" w:rsidP="008A5644">
      <w:pPr>
        <w:spacing w:before="240" w:after="240"/>
        <w:ind w:left="851" w:right="900"/>
        <w:jc w:val="both"/>
        <w:rPr>
          <w:rFonts w:ascii="Palatino Linotype" w:hAnsi="Palatino Linotype"/>
          <w:i/>
          <w:color w:val="000000"/>
          <w:sz w:val="22"/>
          <w:szCs w:val="22"/>
        </w:rPr>
      </w:pPr>
      <w:r w:rsidRPr="00154712">
        <w:rPr>
          <w:rFonts w:ascii="Palatino Linotype" w:hAnsi="Palatino Linotype"/>
          <w:i/>
          <w:color w:val="000000"/>
          <w:sz w:val="22"/>
          <w:szCs w:val="22"/>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7FD8C1AC" w14:textId="77777777" w:rsidR="008A5644" w:rsidRPr="00154712" w:rsidRDefault="008A5644" w:rsidP="008A5644">
      <w:pPr>
        <w:spacing w:before="240" w:after="240"/>
        <w:ind w:left="851" w:right="900"/>
        <w:jc w:val="both"/>
        <w:rPr>
          <w:rFonts w:ascii="Palatino Linotype" w:hAnsi="Palatino Linotype"/>
          <w:i/>
          <w:color w:val="000000"/>
          <w:sz w:val="22"/>
          <w:szCs w:val="22"/>
        </w:rPr>
      </w:pPr>
      <w:r w:rsidRPr="00154712">
        <w:rPr>
          <w:rFonts w:ascii="Palatino Linotype" w:hAnsi="Palatino Linotype"/>
          <w:i/>
          <w:color w:val="000000"/>
          <w:sz w:val="22"/>
          <w:szCs w:val="22"/>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14:paraId="398AD96C" w14:textId="77777777" w:rsidR="008A5644" w:rsidRPr="00154712" w:rsidRDefault="008A5644" w:rsidP="008A5644">
      <w:pPr>
        <w:spacing w:before="240" w:after="240"/>
        <w:ind w:left="851" w:right="900"/>
        <w:jc w:val="both"/>
        <w:rPr>
          <w:rFonts w:ascii="Palatino Linotype" w:hAnsi="Palatino Linotype"/>
          <w:i/>
          <w:color w:val="000000"/>
          <w:sz w:val="22"/>
          <w:szCs w:val="22"/>
        </w:rPr>
      </w:pPr>
      <w:r w:rsidRPr="00154712">
        <w:rPr>
          <w:rFonts w:ascii="Palatino Linotype" w:hAnsi="Palatino Linotype"/>
          <w:i/>
          <w:color w:val="000000"/>
          <w:sz w:val="22"/>
          <w:szCs w:val="22"/>
        </w:rPr>
        <w:t>En el caso de requerimientos parciales no desahogados, se tendrá por presentada la solicitud por lo que respecta a los contenidos de información que no formaron parte del requerimiento.”</w:t>
      </w:r>
    </w:p>
    <w:p w14:paraId="415E20B0" w14:textId="40BDABED" w:rsidR="00C35AA0" w:rsidRPr="00154712" w:rsidRDefault="00C35AA0" w:rsidP="00C35AA0">
      <w:pPr>
        <w:pStyle w:val="Prrafodelista"/>
        <w:numPr>
          <w:ilvl w:val="0"/>
          <w:numId w:val="2"/>
        </w:numPr>
        <w:spacing w:before="240" w:after="240" w:line="360" w:lineRule="auto"/>
        <w:ind w:left="426" w:hanging="426"/>
        <w:jc w:val="both"/>
        <w:rPr>
          <w:rFonts w:ascii="Palatino Linotype" w:hAnsi="Palatino Linotype" w:cs="Arial"/>
        </w:rPr>
      </w:pPr>
      <w:r w:rsidRPr="00154712">
        <w:rPr>
          <w:rFonts w:ascii="Palatino Linotype" w:hAnsi="Palatino Linotype" w:cs="Arial"/>
        </w:rPr>
        <w:t xml:space="preserve">Lo anterior es así, ya que el particular presentó su solicitud de información en fecha </w:t>
      </w:r>
      <w:r w:rsidR="000D18BD" w:rsidRPr="00154712">
        <w:rPr>
          <w:rFonts w:ascii="Palatino Linotype" w:hAnsi="Palatino Linotype" w:cs="Arial"/>
        </w:rPr>
        <w:t>veintisiete (27)</w:t>
      </w:r>
      <w:r w:rsidRPr="00154712">
        <w:rPr>
          <w:rFonts w:ascii="Palatino Linotype" w:hAnsi="Palatino Linotype" w:cs="Arial"/>
        </w:rPr>
        <w:t xml:space="preserve"> de </w:t>
      </w:r>
      <w:r w:rsidR="000D18BD" w:rsidRPr="00154712">
        <w:rPr>
          <w:rFonts w:ascii="Palatino Linotype" w:hAnsi="Palatino Linotype" w:cs="Arial"/>
        </w:rPr>
        <w:t>junio de dos mil dieciocho</w:t>
      </w:r>
      <w:r w:rsidRPr="00154712">
        <w:rPr>
          <w:rFonts w:ascii="Palatino Linotype" w:hAnsi="Palatino Linotype" w:cs="Arial"/>
        </w:rPr>
        <w:t xml:space="preserve"> y la solicitud</w:t>
      </w:r>
      <w:r w:rsidR="000D18BD" w:rsidRPr="00154712">
        <w:rPr>
          <w:rFonts w:ascii="Palatino Linotype" w:hAnsi="Palatino Linotype" w:cs="Arial"/>
        </w:rPr>
        <w:t xml:space="preserve"> de aclaración fue hecha el cuatro (04)</w:t>
      </w:r>
      <w:r w:rsidRPr="00154712">
        <w:rPr>
          <w:rFonts w:ascii="Palatino Linotype" w:hAnsi="Palatino Linotype" w:cs="Arial"/>
        </w:rPr>
        <w:t xml:space="preserve"> de </w:t>
      </w:r>
      <w:r w:rsidR="000D18BD" w:rsidRPr="00154712">
        <w:rPr>
          <w:rFonts w:ascii="Palatino Linotype" w:hAnsi="Palatino Linotype" w:cs="Arial"/>
        </w:rPr>
        <w:t>julio</w:t>
      </w:r>
      <w:r w:rsidRPr="00154712">
        <w:rPr>
          <w:rFonts w:ascii="Palatino Linotype" w:hAnsi="Palatino Linotype" w:cs="Arial"/>
        </w:rPr>
        <w:t xml:space="preserve"> del </w:t>
      </w:r>
      <w:r w:rsidR="000D18BD" w:rsidRPr="00154712">
        <w:rPr>
          <w:rFonts w:ascii="Palatino Linotype" w:hAnsi="Palatino Linotype" w:cs="Arial"/>
        </w:rPr>
        <w:t>año en curso, es decir al quinto</w:t>
      </w:r>
      <w:r w:rsidRPr="00154712">
        <w:rPr>
          <w:rFonts w:ascii="Palatino Linotype" w:hAnsi="Palatino Linotype" w:cs="Arial"/>
        </w:rPr>
        <w:t xml:space="preserve"> día hábil, lo que demuestra que se realizó en el plazo estipulado por la Ley.</w:t>
      </w:r>
    </w:p>
    <w:p w14:paraId="66222A4F" w14:textId="77777777" w:rsidR="00C35AA0" w:rsidRPr="00154712" w:rsidRDefault="00C35AA0" w:rsidP="00C35AA0">
      <w:pPr>
        <w:pStyle w:val="Prrafodelista"/>
        <w:spacing w:before="240" w:after="240" w:line="360" w:lineRule="auto"/>
        <w:ind w:left="426"/>
        <w:jc w:val="both"/>
        <w:rPr>
          <w:rFonts w:ascii="Palatino Linotype" w:hAnsi="Palatino Linotype" w:cs="Arial"/>
        </w:rPr>
      </w:pPr>
    </w:p>
    <w:p w14:paraId="36DC3663" w14:textId="7E5AE582" w:rsidR="00E855BB" w:rsidRPr="00154712" w:rsidRDefault="00C35AA0" w:rsidP="00E855BB">
      <w:pPr>
        <w:pStyle w:val="Prrafodelista"/>
        <w:numPr>
          <w:ilvl w:val="0"/>
          <w:numId w:val="2"/>
        </w:numPr>
        <w:spacing w:before="240" w:after="240" w:line="360" w:lineRule="auto"/>
        <w:ind w:left="426" w:hanging="426"/>
        <w:jc w:val="both"/>
        <w:rPr>
          <w:rFonts w:ascii="Palatino Linotype" w:hAnsi="Palatino Linotype"/>
          <w:i/>
          <w:sz w:val="22"/>
          <w:szCs w:val="22"/>
          <w:lang w:val="es-MX" w:eastAsia="en-US"/>
        </w:rPr>
      </w:pPr>
      <w:r w:rsidRPr="00154712">
        <w:rPr>
          <w:rFonts w:ascii="Palatino Linotype" w:hAnsi="Palatino Linotype" w:cs="Arial"/>
        </w:rPr>
        <w:t xml:space="preserve">Asimismo, el particular desahogó el requerimiento del </w:t>
      </w:r>
      <w:r w:rsidR="00132025" w:rsidRPr="00154712">
        <w:rPr>
          <w:rFonts w:ascii="Palatino Linotype" w:hAnsi="Palatino Linotype" w:cs="Arial"/>
          <w:b/>
        </w:rPr>
        <w:t>SUJETO OBLIGADO</w:t>
      </w:r>
      <w:r w:rsidRPr="00154712">
        <w:rPr>
          <w:rFonts w:ascii="Palatino Linotype" w:hAnsi="Palatino Linotype" w:cs="Arial"/>
        </w:rPr>
        <w:t xml:space="preserve"> el </w:t>
      </w:r>
      <w:r w:rsidRPr="00154712">
        <w:rPr>
          <w:rFonts w:ascii="Palatino Linotype" w:hAnsi="Palatino Linotype"/>
          <w:i/>
          <w:sz w:val="22"/>
          <w:szCs w:val="22"/>
          <w:lang w:val="es-MX" w:eastAsia="en-US"/>
        </w:rPr>
        <w:t>mismo</w:t>
      </w:r>
      <w:r w:rsidRPr="00154712">
        <w:rPr>
          <w:rFonts w:ascii="Palatino Linotype" w:hAnsi="Palatino Linotype" w:cs="Arial"/>
        </w:rPr>
        <w:t xml:space="preserve"> día, es decir dentro del margen temporal establecido en la normatividad en materia de transparencia; al solventar el requerimiento</w:t>
      </w:r>
      <w:r w:rsidR="00A73E94" w:rsidRPr="00154712">
        <w:rPr>
          <w:rFonts w:ascii="Palatino Linotype" w:hAnsi="Palatino Linotype" w:cs="Arial"/>
        </w:rPr>
        <w:t>,</w:t>
      </w:r>
      <w:r w:rsidRPr="00154712">
        <w:rPr>
          <w:rFonts w:ascii="Palatino Linotype" w:hAnsi="Palatino Linotype" w:cs="Arial"/>
        </w:rPr>
        <w:t xml:space="preserve"> el </w:t>
      </w:r>
      <w:r w:rsidRPr="00154712">
        <w:rPr>
          <w:rFonts w:ascii="Palatino Linotype" w:hAnsi="Palatino Linotype" w:cs="Arial"/>
        </w:rPr>
        <w:lastRenderedPageBreak/>
        <w:t xml:space="preserve">particular </w:t>
      </w:r>
      <w:r w:rsidR="00132025" w:rsidRPr="00154712">
        <w:rPr>
          <w:rFonts w:ascii="Palatino Linotype" w:hAnsi="Palatino Linotype" w:cs="Arial"/>
        </w:rPr>
        <w:t xml:space="preserve">completó la solicitud inicial formulando sus pretensiones en </w:t>
      </w:r>
      <w:r w:rsidR="00E855BB" w:rsidRPr="00154712">
        <w:rPr>
          <w:rFonts w:ascii="Palatino Linotype" w:hAnsi="Palatino Linotype" w:cs="Arial"/>
        </w:rPr>
        <w:t xml:space="preserve">siete numerales, requerimientos que son motivo de estudio en la presente resolución. </w:t>
      </w:r>
    </w:p>
    <w:p w14:paraId="76F2AAEC" w14:textId="7C6F5882" w:rsidR="00273EE3" w:rsidRPr="00154712" w:rsidRDefault="00836CA3" w:rsidP="0093722C">
      <w:pPr>
        <w:pStyle w:val="Ttulo1"/>
        <w:ind w:left="1080"/>
        <w:rPr>
          <w:rFonts w:eastAsia="Times New Roman"/>
        </w:rPr>
      </w:pPr>
      <w:bookmarkStart w:id="73" w:name="_Toc526182648"/>
      <w:r w:rsidRPr="00154712">
        <w:rPr>
          <w:rFonts w:eastAsia="Times New Roman"/>
        </w:rPr>
        <w:t xml:space="preserve">III. </w:t>
      </w:r>
      <w:r w:rsidR="00273EE3" w:rsidRPr="00154712">
        <w:rPr>
          <w:rFonts w:eastAsia="Times New Roman"/>
        </w:rPr>
        <w:t xml:space="preserve">De la </w:t>
      </w:r>
      <w:r w:rsidR="009D7B8B" w:rsidRPr="00154712">
        <w:rPr>
          <w:rFonts w:eastAsia="Times New Roman"/>
        </w:rPr>
        <w:t>respuesta del Sujeto Obligado</w:t>
      </w:r>
      <w:r w:rsidR="00273EE3" w:rsidRPr="00154712">
        <w:rPr>
          <w:rFonts w:eastAsia="Times New Roman"/>
        </w:rPr>
        <w:t>.</w:t>
      </w:r>
      <w:bookmarkEnd w:id="73"/>
      <w:r w:rsidR="00273EE3" w:rsidRPr="00154712">
        <w:rPr>
          <w:rFonts w:eastAsia="Times New Roman"/>
        </w:rPr>
        <w:t xml:space="preserve"> </w:t>
      </w:r>
    </w:p>
    <w:p w14:paraId="569419A4" w14:textId="77777777" w:rsidR="00273EE3" w:rsidRPr="00154712" w:rsidRDefault="00273EE3" w:rsidP="00273EE3">
      <w:pPr>
        <w:pStyle w:val="Prrafodelista"/>
        <w:rPr>
          <w:rFonts w:ascii="Palatino Linotype" w:eastAsia="Times New Roman" w:hAnsi="Palatino Linotype"/>
        </w:rPr>
      </w:pPr>
    </w:p>
    <w:p w14:paraId="0AA896CD" w14:textId="7C6B5168" w:rsidR="00273EE3" w:rsidRPr="00154712" w:rsidRDefault="00273EE3" w:rsidP="00273EE3">
      <w:pPr>
        <w:pStyle w:val="Prrafodelista"/>
        <w:numPr>
          <w:ilvl w:val="0"/>
          <w:numId w:val="2"/>
        </w:numPr>
        <w:spacing w:before="240" w:after="240" w:line="360" w:lineRule="auto"/>
        <w:ind w:left="426" w:hanging="426"/>
        <w:jc w:val="both"/>
        <w:rPr>
          <w:rFonts w:ascii="Palatino Linotype" w:eastAsia="Calibri" w:hAnsi="Palatino Linotype" w:cs="Times New Roman"/>
          <w:i/>
        </w:rPr>
      </w:pPr>
      <w:r w:rsidRPr="00154712">
        <w:rPr>
          <w:rFonts w:ascii="Palatino Linotype" w:hAnsi="Palatino Linotype" w:cs="Arial"/>
          <w:szCs w:val="23"/>
        </w:rPr>
        <w:t>En</w:t>
      </w:r>
      <w:r w:rsidRPr="00154712">
        <w:rPr>
          <w:rFonts w:ascii="Palatino Linotype" w:eastAsia="Calibri" w:hAnsi="Palatino Linotype" w:cs="Times New Roman"/>
        </w:rPr>
        <w:t xml:space="preserve"> el Sistema de Acceso a la Información Mexiquense (SAIMEX),  se registró  la solicitud </w:t>
      </w:r>
      <w:r w:rsidRPr="00154712">
        <w:rPr>
          <w:rFonts w:ascii="Palatino Linotype" w:eastAsia="Calibri" w:hAnsi="Palatino Linotype" w:cs="Times New Roman"/>
          <w:b/>
        </w:rPr>
        <w:t>000</w:t>
      </w:r>
      <w:r w:rsidR="009A6584" w:rsidRPr="00154712">
        <w:rPr>
          <w:rFonts w:ascii="Palatino Linotype" w:eastAsia="Calibri" w:hAnsi="Palatino Linotype" w:cs="Times New Roman"/>
          <w:b/>
        </w:rPr>
        <w:t>38</w:t>
      </w:r>
      <w:r w:rsidRPr="00154712">
        <w:rPr>
          <w:rFonts w:ascii="Palatino Linotype" w:eastAsia="Calibri" w:hAnsi="Palatino Linotype" w:cs="Times New Roman"/>
          <w:b/>
        </w:rPr>
        <w:t>/</w:t>
      </w:r>
      <w:r w:rsidR="00836CA3" w:rsidRPr="00154712">
        <w:rPr>
          <w:rFonts w:ascii="Palatino Linotype" w:eastAsia="Calibri" w:hAnsi="Palatino Linotype" w:cs="Times New Roman"/>
          <w:b/>
        </w:rPr>
        <w:t>ALMOJU</w:t>
      </w:r>
      <w:r w:rsidRPr="00154712">
        <w:rPr>
          <w:rFonts w:ascii="Palatino Linotype" w:eastAsia="Calibri" w:hAnsi="Palatino Linotype" w:cs="Times New Roman"/>
          <w:b/>
        </w:rPr>
        <w:t>/IP/201</w:t>
      </w:r>
      <w:r w:rsidR="00836CA3" w:rsidRPr="00154712">
        <w:rPr>
          <w:rFonts w:ascii="Palatino Linotype" w:eastAsia="Calibri" w:hAnsi="Palatino Linotype" w:cs="Times New Roman"/>
          <w:b/>
        </w:rPr>
        <w:t>8</w:t>
      </w:r>
      <w:r w:rsidRPr="00154712">
        <w:rPr>
          <w:rFonts w:ascii="Palatino Linotype" w:eastAsia="Calibri" w:hAnsi="Palatino Linotype" w:cs="Times New Roman"/>
          <w:b/>
        </w:rPr>
        <w:t xml:space="preserve"> </w:t>
      </w:r>
      <w:r w:rsidRPr="00154712">
        <w:rPr>
          <w:rFonts w:ascii="Palatino Linotype" w:eastAsia="Calibri" w:hAnsi="Palatino Linotype" w:cs="Times New Roman"/>
        </w:rPr>
        <w:t>mediante la cual el solicitante requirió la información descrita en la siguiente tabla comparativa en l</w:t>
      </w:r>
      <w:r w:rsidR="00E855BB" w:rsidRPr="00154712">
        <w:rPr>
          <w:rFonts w:ascii="Palatino Linotype" w:eastAsia="Calibri" w:hAnsi="Palatino Linotype" w:cs="Times New Roman"/>
        </w:rPr>
        <w:t xml:space="preserve">a que de igual forma se hace referencia a </w:t>
      </w:r>
      <w:r w:rsidRPr="00154712">
        <w:rPr>
          <w:rFonts w:ascii="Palatino Linotype" w:eastAsia="Calibri" w:hAnsi="Palatino Linotype" w:cs="Times New Roman"/>
        </w:rPr>
        <w:t>respuesta p</w:t>
      </w:r>
      <w:r w:rsidR="00E855BB" w:rsidRPr="00154712">
        <w:rPr>
          <w:rFonts w:ascii="Palatino Linotype" w:eastAsia="Calibri" w:hAnsi="Palatino Linotype" w:cs="Times New Roman"/>
        </w:rPr>
        <w:t>roporcionada por</w:t>
      </w:r>
      <w:r w:rsidRPr="00154712">
        <w:rPr>
          <w:rFonts w:ascii="Palatino Linotype" w:eastAsia="Calibri" w:hAnsi="Palatino Linotype" w:cs="Times New Roman"/>
        </w:rPr>
        <w:t xml:space="preserve"> el </w:t>
      </w:r>
      <w:r w:rsidRPr="00154712">
        <w:rPr>
          <w:rFonts w:ascii="Palatino Linotype" w:eastAsia="Calibri" w:hAnsi="Palatino Linotype" w:cs="Times New Roman"/>
          <w:b/>
        </w:rPr>
        <w:t xml:space="preserve">SUJETO OBLIGADO </w:t>
      </w:r>
      <w:r w:rsidRPr="00154712">
        <w:rPr>
          <w:rFonts w:ascii="Palatino Linotype" w:eastAsia="Calibri" w:hAnsi="Palatino Linotype" w:cs="Times New Roman"/>
        </w:rPr>
        <w:t>a cada uno de los planteamientos formulados, co</w:t>
      </w:r>
      <w:r w:rsidR="00E83C22" w:rsidRPr="00154712">
        <w:rPr>
          <w:rFonts w:ascii="Palatino Linotype" w:eastAsia="Calibri" w:hAnsi="Palatino Linotype" w:cs="Times New Roman"/>
        </w:rPr>
        <w:t xml:space="preserve">n el objeto de determinar si </w:t>
      </w:r>
      <w:r w:rsidRPr="00154712">
        <w:rPr>
          <w:rFonts w:ascii="Palatino Linotype" w:eastAsia="Calibri" w:hAnsi="Palatino Linotype" w:cs="Times New Roman"/>
        </w:rPr>
        <w:t>colma el derecho de acceso a la info</w:t>
      </w:r>
      <w:r w:rsidR="000F6D0D" w:rsidRPr="00154712">
        <w:rPr>
          <w:rFonts w:ascii="Palatino Linotype" w:eastAsia="Calibri" w:hAnsi="Palatino Linotype" w:cs="Times New Roman"/>
        </w:rPr>
        <w:t>rmación pública del particular:</w:t>
      </w:r>
      <w:r w:rsidRPr="00154712">
        <w:rPr>
          <w:rFonts w:ascii="Palatino Linotype" w:eastAsia="Calibri" w:hAnsi="Palatino Linotype" w:cs="Times New Roman"/>
        </w:rPr>
        <w:t xml:space="preserve"> </w:t>
      </w:r>
    </w:p>
    <w:tbl>
      <w:tblPr>
        <w:tblStyle w:val="Tablaconcuadrcula"/>
        <w:tblW w:w="8505" w:type="dxa"/>
        <w:tblInd w:w="421" w:type="dxa"/>
        <w:tblLayout w:type="fixed"/>
        <w:tblLook w:val="04A0" w:firstRow="1" w:lastRow="0" w:firstColumn="1" w:lastColumn="0" w:noHBand="0" w:noVBand="1"/>
      </w:tblPr>
      <w:tblGrid>
        <w:gridCol w:w="3685"/>
        <w:gridCol w:w="3544"/>
        <w:gridCol w:w="1276"/>
      </w:tblGrid>
      <w:tr w:rsidR="00AA5EE2" w:rsidRPr="00154712" w14:paraId="1CBB6D6A" w14:textId="77777777" w:rsidTr="005D3B9C">
        <w:tc>
          <w:tcPr>
            <w:tcW w:w="3685" w:type="dxa"/>
            <w:shd w:val="clear" w:color="auto" w:fill="BFBFBF" w:themeFill="background1" w:themeFillShade="BF"/>
          </w:tcPr>
          <w:p w14:paraId="4DE82CB5" w14:textId="3C1EF08D" w:rsidR="00AA5EE2" w:rsidRPr="00154712" w:rsidRDefault="00273EE3" w:rsidP="005D3B9C">
            <w:pPr>
              <w:spacing w:before="240" w:after="240"/>
              <w:jc w:val="center"/>
              <w:rPr>
                <w:rFonts w:ascii="Palatino Linotype" w:eastAsia="Calibri" w:hAnsi="Palatino Linotype" w:cs="Arial"/>
                <w:sz w:val="20"/>
                <w:szCs w:val="20"/>
                <w:lang w:val="es-ES"/>
              </w:rPr>
            </w:pPr>
            <w:r w:rsidRPr="00154712">
              <w:rPr>
                <w:rFonts w:ascii="Palatino Linotype" w:eastAsia="Calibri" w:hAnsi="Palatino Linotype" w:cs="Times New Roman"/>
              </w:rPr>
              <w:tab/>
            </w:r>
            <w:r w:rsidR="00AA5EE2" w:rsidRPr="00154712">
              <w:rPr>
                <w:rFonts w:ascii="Palatino Linotype" w:eastAsia="Calibri" w:hAnsi="Palatino Linotype" w:cs="Arial"/>
                <w:b/>
                <w:sz w:val="20"/>
                <w:szCs w:val="20"/>
                <w:lang w:val="es-ES"/>
              </w:rPr>
              <w:t>Requerimiento</w:t>
            </w:r>
          </w:p>
        </w:tc>
        <w:tc>
          <w:tcPr>
            <w:tcW w:w="3544" w:type="dxa"/>
            <w:shd w:val="clear" w:color="auto" w:fill="BFBFBF" w:themeFill="background1" w:themeFillShade="BF"/>
          </w:tcPr>
          <w:p w14:paraId="5F07FF42" w14:textId="530B8C1C" w:rsidR="00AA5EE2" w:rsidRPr="00154712" w:rsidRDefault="00472647" w:rsidP="005D3B9C">
            <w:pPr>
              <w:spacing w:before="240" w:after="240"/>
              <w:jc w:val="center"/>
              <w:rPr>
                <w:rFonts w:ascii="Palatino Linotype" w:eastAsia="Calibri" w:hAnsi="Palatino Linotype" w:cs="Arial"/>
                <w:b/>
                <w:sz w:val="20"/>
                <w:szCs w:val="20"/>
                <w:lang w:val="es-ES"/>
              </w:rPr>
            </w:pPr>
            <w:r w:rsidRPr="00154712">
              <w:rPr>
                <w:rFonts w:ascii="Palatino Linotype" w:eastAsia="Calibri" w:hAnsi="Palatino Linotype" w:cs="Arial"/>
                <w:b/>
                <w:sz w:val="20"/>
                <w:szCs w:val="20"/>
                <w:lang w:val="es-ES"/>
              </w:rPr>
              <w:t>Respuesta</w:t>
            </w:r>
          </w:p>
        </w:tc>
        <w:tc>
          <w:tcPr>
            <w:tcW w:w="1276" w:type="dxa"/>
            <w:shd w:val="clear" w:color="auto" w:fill="BFBFBF" w:themeFill="background1" w:themeFillShade="BF"/>
          </w:tcPr>
          <w:p w14:paraId="50D88036" w14:textId="77777777" w:rsidR="00AA5EE2" w:rsidRPr="00154712" w:rsidRDefault="00AA5EE2" w:rsidP="005D3B9C">
            <w:pPr>
              <w:spacing w:before="240" w:after="240"/>
              <w:jc w:val="center"/>
              <w:rPr>
                <w:rFonts w:ascii="Palatino Linotype" w:eastAsia="Calibri" w:hAnsi="Palatino Linotype" w:cs="Arial"/>
                <w:b/>
                <w:sz w:val="20"/>
                <w:szCs w:val="20"/>
                <w:lang w:val="es-ES"/>
              </w:rPr>
            </w:pPr>
            <w:r w:rsidRPr="00154712">
              <w:rPr>
                <w:rFonts w:ascii="Palatino Linotype" w:eastAsia="Calibri" w:hAnsi="Palatino Linotype" w:cs="Arial"/>
                <w:b/>
                <w:sz w:val="20"/>
                <w:szCs w:val="20"/>
                <w:lang w:val="es-ES"/>
              </w:rPr>
              <w:t>CUMPLE</w:t>
            </w:r>
          </w:p>
        </w:tc>
      </w:tr>
      <w:tr w:rsidR="00AA5EE2" w:rsidRPr="00154712" w14:paraId="2B2F8D1E" w14:textId="77777777" w:rsidTr="005D3B9C">
        <w:tc>
          <w:tcPr>
            <w:tcW w:w="3685" w:type="dxa"/>
          </w:tcPr>
          <w:p w14:paraId="7434ACA3" w14:textId="7847FE6B" w:rsidR="00AA5EE2" w:rsidRPr="00154712" w:rsidRDefault="00E855BB" w:rsidP="009A6584">
            <w:pPr>
              <w:pStyle w:val="Prrafodelista"/>
              <w:numPr>
                <w:ilvl w:val="0"/>
                <w:numId w:val="26"/>
              </w:numPr>
              <w:spacing w:before="240" w:after="240"/>
              <w:ind w:left="317" w:hanging="284"/>
              <w:jc w:val="both"/>
              <w:rPr>
                <w:rFonts w:ascii="Palatino Linotype" w:eastAsia="Calibri" w:hAnsi="Palatino Linotype" w:cs="Arial"/>
                <w:sz w:val="20"/>
                <w:szCs w:val="20"/>
                <w:lang w:val="es-ES"/>
              </w:rPr>
            </w:pPr>
            <w:r w:rsidRPr="00154712">
              <w:rPr>
                <w:rFonts w:ascii="Palatino Linotype" w:hAnsi="Palatino Linotype"/>
                <w:sz w:val="20"/>
                <w:szCs w:val="20"/>
              </w:rPr>
              <w:t>Fecha, medios y fundamentos a través de los cuales se constituyó la delegación y/o subdelegación en el fraccionamiento Geovillas el Nevado, ubicado en San Francisco Tlalcilalcalpan, municipio de Almoloya de Juarez</w:t>
            </w:r>
            <w:r w:rsidR="00AA5EE2" w:rsidRPr="00154712">
              <w:rPr>
                <w:rFonts w:ascii="Palatino Linotype" w:hAnsi="Palatino Linotype"/>
                <w:sz w:val="20"/>
                <w:szCs w:val="20"/>
              </w:rPr>
              <w:t xml:space="preserve"> </w:t>
            </w:r>
          </w:p>
        </w:tc>
        <w:tc>
          <w:tcPr>
            <w:tcW w:w="3544" w:type="dxa"/>
          </w:tcPr>
          <w:p w14:paraId="23CFEFF0" w14:textId="2597A029" w:rsidR="00AA5EE2" w:rsidRPr="00154712" w:rsidRDefault="005C3ABC" w:rsidP="005D3B9C">
            <w:pPr>
              <w:spacing w:before="240" w:after="240"/>
              <w:jc w:val="both"/>
              <w:rPr>
                <w:rFonts w:ascii="Palatino Linotype" w:eastAsia="Calibri" w:hAnsi="Palatino Linotype" w:cs="Arial"/>
                <w:i/>
                <w:sz w:val="20"/>
                <w:szCs w:val="20"/>
                <w:lang w:val="es-ES"/>
              </w:rPr>
            </w:pPr>
            <w:r w:rsidRPr="00154712">
              <w:rPr>
                <w:rFonts w:ascii="Palatino Linotype" w:eastAsia="Calibri" w:hAnsi="Palatino Linotype" w:cs="Arial"/>
                <w:i/>
                <w:sz w:val="20"/>
                <w:szCs w:val="20"/>
                <w:lang w:val="es-ES"/>
              </w:rPr>
              <w:t xml:space="preserve"> </w:t>
            </w:r>
            <w:r w:rsidR="00472647" w:rsidRPr="00154712">
              <w:rPr>
                <w:rFonts w:ascii="Palatino Linotype" w:eastAsia="Calibri" w:hAnsi="Palatino Linotype" w:cs="Arial"/>
                <w:i/>
                <w:sz w:val="20"/>
                <w:szCs w:val="20"/>
                <w:lang w:val="es-ES"/>
              </w:rPr>
              <w:t>“La subdelegación del Fraccionamiento Geo Villas el Nevado de San Francisco Tlalcilalcalpan, Almoloya de Juárez, Estado de México su establecimiento esta fundamentado en el Bando Municipal, el Titulo Primero, Capítulo III de la organización territorial y administración municipal, en el artículo 13.” (Sic)</w:t>
            </w:r>
          </w:p>
        </w:tc>
        <w:tc>
          <w:tcPr>
            <w:tcW w:w="1276" w:type="dxa"/>
          </w:tcPr>
          <w:p w14:paraId="7B349470" w14:textId="197E8B1C" w:rsidR="00AA5EE2" w:rsidRPr="00154712" w:rsidRDefault="00E83C22" w:rsidP="005D3B9C">
            <w:pPr>
              <w:pStyle w:val="Prrafodelista"/>
              <w:spacing w:before="240" w:after="240"/>
              <w:ind w:left="34"/>
              <w:jc w:val="center"/>
              <w:rPr>
                <w:rFonts w:ascii="Palatino Linotype" w:hAnsi="Palatino Linotype"/>
                <w:b/>
                <w:sz w:val="20"/>
                <w:szCs w:val="20"/>
              </w:rPr>
            </w:pPr>
            <w:r w:rsidRPr="00154712">
              <w:rPr>
                <w:rFonts w:ascii="Palatino Linotype" w:hAnsi="Palatino Linotype"/>
                <w:b/>
                <w:sz w:val="20"/>
                <w:szCs w:val="20"/>
              </w:rPr>
              <w:t>PARCIAL</w:t>
            </w:r>
          </w:p>
        </w:tc>
      </w:tr>
      <w:tr w:rsidR="00AA5EE2" w:rsidRPr="00154712" w14:paraId="51454B8A" w14:textId="77777777" w:rsidTr="005D3B9C">
        <w:tc>
          <w:tcPr>
            <w:tcW w:w="3685" w:type="dxa"/>
          </w:tcPr>
          <w:p w14:paraId="5A457843" w14:textId="7D437C4B" w:rsidR="00AA5EE2" w:rsidRPr="00154712" w:rsidRDefault="00FE527F" w:rsidP="00FE527F">
            <w:pPr>
              <w:pStyle w:val="Prrafodelista"/>
              <w:numPr>
                <w:ilvl w:val="0"/>
                <w:numId w:val="26"/>
              </w:numPr>
              <w:spacing w:before="240" w:after="240"/>
              <w:ind w:left="317" w:hanging="284"/>
              <w:jc w:val="both"/>
              <w:rPr>
                <w:rFonts w:ascii="Palatino Linotype" w:eastAsia="Calibri" w:hAnsi="Palatino Linotype" w:cs="Arial"/>
                <w:sz w:val="20"/>
                <w:szCs w:val="20"/>
                <w:lang w:val="es-ES"/>
              </w:rPr>
            </w:pPr>
            <w:r w:rsidRPr="00154712">
              <w:rPr>
                <w:rFonts w:ascii="Palatino Linotype" w:hAnsi="Palatino Linotype"/>
                <w:sz w:val="20"/>
                <w:szCs w:val="20"/>
              </w:rPr>
              <w:t>Copia certificada del acta de cabildo med</w:t>
            </w:r>
            <w:r w:rsidR="00BE1069" w:rsidRPr="00154712">
              <w:rPr>
                <w:rFonts w:ascii="Palatino Linotype" w:hAnsi="Palatino Linotype"/>
                <w:sz w:val="20"/>
                <w:szCs w:val="20"/>
              </w:rPr>
              <w:t>iante la cual se constituyó la delegación o s</w:t>
            </w:r>
            <w:r w:rsidRPr="00154712">
              <w:rPr>
                <w:rFonts w:ascii="Palatino Linotype" w:hAnsi="Palatino Linotype"/>
                <w:sz w:val="20"/>
                <w:szCs w:val="20"/>
              </w:rPr>
              <w:t>ubdelegación.</w:t>
            </w:r>
          </w:p>
        </w:tc>
        <w:tc>
          <w:tcPr>
            <w:tcW w:w="3544" w:type="dxa"/>
          </w:tcPr>
          <w:p w14:paraId="0A8AE072" w14:textId="28547799" w:rsidR="00B96421" w:rsidRPr="00154712" w:rsidRDefault="00672849" w:rsidP="000F6D0D">
            <w:pPr>
              <w:spacing w:before="240" w:after="240"/>
              <w:jc w:val="center"/>
              <w:rPr>
                <w:rFonts w:ascii="Palatino Linotype" w:eastAsia="Calibri" w:hAnsi="Palatino Linotype" w:cs="Arial"/>
                <w:b/>
                <w:sz w:val="20"/>
                <w:szCs w:val="20"/>
                <w:lang w:val="es-ES"/>
              </w:rPr>
            </w:pPr>
            <w:r w:rsidRPr="00154712">
              <w:rPr>
                <w:rFonts w:ascii="Palatino Linotype" w:eastAsia="Calibri" w:hAnsi="Palatino Linotype" w:cs="Arial"/>
                <w:b/>
                <w:sz w:val="20"/>
                <w:szCs w:val="20"/>
                <w:lang w:val="es-ES"/>
              </w:rPr>
              <w:t>NO SE PRONUNCIÓ</w:t>
            </w:r>
          </w:p>
        </w:tc>
        <w:tc>
          <w:tcPr>
            <w:tcW w:w="1276" w:type="dxa"/>
          </w:tcPr>
          <w:p w14:paraId="0CD1375B" w14:textId="708C49AC" w:rsidR="00AA5EE2" w:rsidRPr="00154712" w:rsidRDefault="00A73E94" w:rsidP="005D3B9C">
            <w:pPr>
              <w:pStyle w:val="Prrafodelista"/>
              <w:spacing w:before="240" w:after="240"/>
              <w:ind w:left="34"/>
              <w:jc w:val="center"/>
              <w:rPr>
                <w:rFonts w:ascii="Palatino Linotype" w:eastAsia="Calibri" w:hAnsi="Palatino Linotype" w:cs="Arial"/>
                <w:b/>
                <w:sz w:val="20"/>
                <w:szCs w:val="20"/>
                <w:lang w:val="es-ES"/>
              </w:rPr>
            </w:pPr>
            <w:r w:rsidRPr="00154712">
              <w:rPr>
                <w:rFonts w:ascii="Palatino Linotype" w:eastAsia="Calibri" w:hAnsi="Palatino Linotype" w:cs="Arial"/>
                <w:b/>
                <w:sz w:val="20"/>
                <w:szCs w:val="20"/>
                <w:lang w:val="es-ES"/>
              </w:rPr>
              <w:t>NO</w:t>
            </w:r>
          </w:p>
        </w:tc>
      </w:tr>
      <w:tr w:rsidR="00AA5EE2" w:rsidRPr="00154712" w14:paraId="1916B107" w14:textId="77777777" w:rsidTr="005D3B9C">
        <w:tc>
          <w:tcPr>
            <w:tcW w:w="3685" w:type="dxa"/>
          </w:tcPr>
          <w:p w14:paraId="6A6FD0C9" w14:textId="671779F2" w:rsidR="00AA5EE2" w:rsidRPr="00154712" w:rsidRDefault="00496A2A" w:rsidP="00496A2A">
            <w:pPr>
              <w:pStyle w:val="Prrafodelista"/>
              <w:numPr>
                <w:ilvl w:val="0"/>
                <w:numId w:val="26"/>
              </w:numPr>
              <w:spacing w:before="240" w:after="240"/>
              <w:ind w:left="317" w:hanging="284"/>
              <w:jc w:val="both"/>
              <w:rPr>
                <w:rFonts w:ascii="Palatino Linotype" w:eastAsia="Calibri" w:hAnsi="Palatino Linotype" w:cs="Arial"/>
                <w:sz w:val="20"/>
                <w:szCs w:val="20"/>
                <w:lang w:val="es-ES"/>
              </w:rPr>
            </w:pPr>
            <w:r w:rsidRPr="00154712">
              <w:rPr>
                <w:rFonts w:ascii="Palatino Linotype" w:hAnsi="Palatino Linotype"/>
                <w:sz w:val="20"/>
                <w:szCs w:val="20"/>
              </w:rPr>
              <w:t>Si los n</w:t>
            </w:r>
            <w:r w:rsidR="00FE527F" w:rsidRPr="00154712">
              <w:rPr>
                <w:rFonts w:ascii="Palatino Linotype" w:hAnsi="Palatino Linotype"/>
                <w:sz w:val="20"/>
                <w:szCs w:val="20"/>
              </w:rPr>
              <w:t>ombramientos de Delegado y Subdelegado del Fraccionamiento Geovillas el Nevado</w:t>
            </w:r>
            <w:r w:rsidRPr="00154712">
              <w:rPr>
                <w:rFonts w:ascii="Palatino Linotype" w:hAnsi="Palatino Linotype"/>
                <w:sz w:val="20"/>
                <w:szCs w:val="20"/>
              </w:rPr>
              <w:t xml:space="preserve"> recayeron en la persona de José Guadalupe Rayón Flores e Ignacio Calderón Olivares o cuáles son sus nombramientos. </w:t>
            </w:r>
          </w:p>
        </w:tc>
        <w:tc>
          <w:tcPr>
            <w:tcW w:w="3544" w:type="dxa"/>
          </w:tcPr>
          <w:p w14:paraId="5EA99F30" w14:textId="6E04A98A" w:rsidR="00AA5EE2" w:rsidRPr="00154712" w:rsidRDefault="00672849" w:rsidP="005D3B9C">
            <w:pPr>
              <w:spacing w:before="240" w:after="240"/>
              <w:jc w:val="both"/>
              <w:rPr>
                <w:rFonts w:ascii="Palatino Linotype" w:eastAsia="Calibri" w:hAnsi="Palatino Linotype" w:cs="Arial"/>
                <w:sz w:val="20"/>
                <w:szCs w:val="20"/>
                <w:lang w:val="es-ES"/>
              </w:rPr>
            </w:pPr>
            <w:r w:rsidRPr="00154712">
              <w:rPr>
                <w:rFonts w:ascii="Palatino Linotype" w:eastAsia="Calibri" w:hAnsi="Palatino Linotype" w:cs="Arial"/>
                <w:sz w:val="20"/>
                <w:szCs w:val="20"/>
                <w:lang w:val="es-ES"/>
              </w:rPr>
              <w:t>Remitió expediente y aprobación de la planilla ganadora en la convocatoria para la elección de Delegados y COPACIS</w:t>
            </w:r>
          </w:p>
        </w:tc>
        <w:tc>
          <w:tcPr>
            <w:tcW w:w="1276" w:type="dxa"/>
          </w:tcPr>
          <w:p w14:paraId="2C4CCB0E" w14:textId="1A8C73BF" w:rsidR="00AA5EE2" w:rsidRPr="00154712" w:rsidRDefault="005C3ABC" w:rsidP="005D3B9C">
            <w:pPr>
              <w:pStyle w:val="Prrafodelista"/>
              <w:spacing w:before="240" w:after="240"/>
              <w:ind w:left="34"/>
              <w:jc w:val="center"/>
              <w:rPr>
                <w:rFonts w:ascii="Palatino Linotype" w:eastAsia="Calibri" w:hAnsi="Palatino Linotype" w:cs="Arial"/>
                <w:b/>
                <w:sz w:val="20"/>
                <w:szCs w:val="20"/>
                <w:lang w:val="es-ES"/>
              </w:rPr>
            </w:pPr>
            <w:r w:rsidRPr="00154712">
              <w:rPr>
                <w:rFonts w:ascii="Palatino Linotype" w:eastAsia="Calibri" w:hAnsi="Palatino Linotype" w:cs="Arial"/>
                <w:b/>
                <w:sz w:val="20"/>
                <w:szCs w:val="20"/>
                <w:lang w:val="es-ES"/>
              </w:rPr>
              <w:t>NO</w:t>
            </w:r>
          </w:p>
        </w:tc>
      </w:tr>
      <w:tr w:rsidR="00AA5EE2" w:rsidRPr="00154712" w14:paraId="5A07D3C2" w14:textId="77777777" w:rsidTr="005D3B9C">
        <w:tc>
          <w:tcPr>
            <w:tcW w:w="3685" w:type="dxa"/>
          </w:tcPr>
          <w:p w14:paraId="16922453" w14:textId="1ABE92B7" w:rsidR="00AA5EE2" w:rsidRPr="00154712" w:rsidRDefault="00496A2A" w:rsidP="00AA5EE2">
            <w:pPr>
              <w:pStyle w:val="Prrafodelista"/>
              <w:numPr>
                <w:ilvl w:val="0"/>
                <w:numId w:val="26"/>
              </w:numPr>
              <w:spacing w:before="240" w:after="240"/>
              <w:ind w:left="175" w:hanging="175"/>
              <w:jc w:val="both"/>
              <w:rPr>
                <w:rFonts w:ascii="Palatino Linotype" w:eastAsia="Calibri" w:hAnsi="Palatino Linotype" w:cs="Arial"/>
                <w:sz w:val="20"/>
                <w:szCs w:val="20"/>
                <w:lang w:val="es-ES"/>
              </w:rPr>
            </w:pPr>
            <w:r w:rsidRPr="00154712">
              <w:rPr>
                <w:rFonts w:ascii="Palatino Linotype" w:hAnsi="Palatino Linotype"/>
                <w:sz w:val="20"/>
                <w:szCs w:val="20"/>
              </w:rPr>
              <w:lastRenderedPageBreak/>
              <w:t xml:space="preserve">Funciones de José Guadalupe Rayón Flores e Ignacio Calderón Olivares </w:t>
            </w:r>
            <w:r w:rsidR="00A11536" w:rsidRPr="00154712">
              <w:rPr>
                <w:rFonts w:ascii="Palatino Linotype" w:hAnsi="Palatino Linotype"/>
                <w:sz w:val="20"/>
                <w:szCs w:val="20"/>
              </w:rPr>
              <w:t xml:space="preserve"> </w:t>
            </w:r>
          </w:p>
        </w:tc>
        <w:tc>
          <w:tcPr>
            <w:tcW w:w="3544" w:type="dxa"/>
          </w:tcPr>
          <w:p w14:paraId="7F884244" w14:textId="43E90B18" w:rsidR="00AA5EE2" w:rsidRPr="00154712" w:rsidRDefault="00672849" w:rsidP="000F6D0D">
            <w:pPr>
              <w:spacing w:before="240" w:after="240"/>
              <w:jc w:val="center"/>
              <w:rPr>
                <w:rFonts w:ascii="Palatino Linotype" w:eastAsia="Calibri" w:hAnsi="Palatino Linotype" w:cs="Arial"/>
                <w:b/>
                <w:sz w:val="20"/>
                <w:szCs w:val="20"/>
                <w:lang w:val="es-ES"/>
              </w:rPr>
            </w:pPr>
            <w:r w:rsidRPr="00154712">
              <w:rPr>
                <w:rFonts w:ascii="Palatino Linotype" w:eastAsia="Calibri" w:hAnsi="Palatino Linotype" w:cs="Arial"/>
                <w:b/>
                <w:sz w:val="20"/>
                <w:szCs w:val="20"/>
                <w:lang w:val="es-ES"/>
              </w:rPr>
              <w:t>NO SE PRONUNCIO</w:t>
            </w:r>
          </w:p>
        </w:tc>
        <w:tc>
          <w:tcPr>
            <w:tcW w:w="1276" w:type="dxa"/>
          </w:tcPr>
          <w:p w14:paraId="29631ACC" w14:textId="07AB1048" w:rsidR="00AA5EE2" w:rsidRPr="00154712" w:rsidRDefault="00672849" w:rsidP="005D3B9C">
            <w:pPr>
              <w:pStyle w:val="Prrafodelista"/>
              <w:spacing w:before="240" w:after="240"/>
              <w:ind w:left="34"/>
              <w:jc w:val="center"/>
              <w:rPr>
                <w:rFonts w:ascii="Palatino Linotype" w:eastAsia="Calibri" w:hAnsi="Palatino Linotype" w:cs="Arial"/>
                <w:b/>
                <w:sz w:val="20"/>
                <w:szCs w:val="20"/>
                <w:lang w:val="es-ES"/>
              </w:rPr>
            </w:pPr>
            <w:r w:rsidRPr="00154712">
              <w:rPr>
                <w:rFonts w:ascii="Palatino Linotype" w:eastAsia="Calibri" w:hAnsi="Palatino Linotype" w:cs="Arial"/>
                <w:b/>
                <w:sz w:val="20"/>
                <w:szCs w:val="20"/>
                <w:lang w:val="es-ES"/>
              </w:rPr>
              <w:t>NO</w:t>
            </w:r>
          </w:p>
        </w:tc>
      </w:tr>
      <w:tr w:rsidR="00AA5EE2" w:rsidRPr="00154712" w14:paraId="457DBCC6" w14:textId="77777777" w:rsidTr="005D3B9C">
        <w:tc>
          <w:tcPr>
            <w:tcW w:w="3685" w:type="dxa"/>
          </w:tcPr>
          <w:p w14:paraId="79539689" w14:textId="3928FADB" w:rsidR="00AA5EE2" w:rsidRPr="00154712" w:rsidRDefault="00496A2A" w:rsidP="007E4444">
            <w:pPr>
              <w:pStyle w:val="Prrafodelista"/>
              <w:numPr>
                <w:ilvl w:val="0"/>
                <w:numId w:val="26"/>
              </w:numPr>
              <w:spacing w:before="240" w:after="240"/>
              <w:ind w:left="175" w:hanging="175"/>
              <w:jc w:val="both"/>
              <w:rPr>
                <w:rFonts w:ascii="Palatino Linotype" w:eastAsia="Calibri" w:hAnsi="Palatino Linotype" w:cs="Arial"/>
                <w:sz w:val="20"/>
                <w:szCs w:val="20"/>
                <w:lang w:val="es-ES"/>
              </w:rPr>
            </w:pPr>
            <w:r w:rsidRPr="00154712">
              <w:rPr>
                <w:rFonts w:ascii="Palatino Linotype" w:hAnsi="Palatino Linotype"/>
                <w:sz w:val="20"/>
                <w:szCs w:val="20"/>
              </w:rPr>
              <w:t xml:space="preserve">Fechas y montos de los recursos económicos y materiales entregados a la delegación y subdelegación, para que conceptos </w:t>
            </w:r>
            <w:r w:rsidR="005C3ABC" w:rsidRPr="00154712">
              <w:rPr>
                <w:rFonts w:ascii="Palatino Linotype" w:hAnsi="Palatino Linotype"/>
                <w:sz w:val="20"/>
                <w:szCs w:val="20"/>
              </w:rPr>
              <w:t>y durante el periodo 2015-2018 y Obras destinadas al fraccionamiento Geovillas  el Nevado</w:t>
            </w:r>
          </w:p>
        </w:tc>
        <w:tc>
          <w:tcPr>
            <w:tcW w:w="3544" w:type="dxa"/>
          </w:tcPr>
          <w:p w14:paraId="359EAD06" w14:textId="77777777" w:rsidR="00AA5EE2" w:rsidRPr="00154712" w:rsidRDefault="005C3ABC" w:rsidP="0064222F">
            <w:pPr>
              <w:spacing w:before="240" w:after="240"/>
              <w:jc w:val="both"/>
              <w:rPr>
                <w:rFonts w:ascii="Palatino Linotype" w:eastAsia="Calibri" w:hAnsi="Palatino Linotype" w:cs="Arial"/>
                <w:sz w:val="20"/>
                <w:szCs w:val="20"/>
                <w:lang w:val="es-ES"/>
              </w:rPr>
            </w:pPr>
            <w:r w:rsidRPr="00154712">
              <w:rPr>
                <w:rFonts w:ascii="Palatino Linotype" w:eastAsia="Calibri" w:hAnsi="Palatino Linotype" w:cs="Arial"/>
                <w:sz w:val="20"/>
                <w:szCs w:val="20"/>
                <w:lang w:val="es-ES"/>
              </w:rPr>
              <w:t>2016: Material para la construcción de la estructura de la cancha de básquetbol.</w:t>
            </w:r>
          </w:p>
          <w:p w14:paraId="0D692289" w14:textId="77777777" w:rsidR="005C3ABC" w:rsidRPr="00154712" w:rsidRDefault="005C3ABC" w:rsidP="0064222F">
            <w:pPr>
              <w:spacing w:before="240" w:after="240"/>
              <w:jc w:val="both"/>
              <w:rPr>
                <w:rFonts w:ascii="Palatino Linotype" w:eastAsia="Calibri" w:hAnsi="Palatino Linotype" w:cs="Arial"/>
                <w:sz w:val="20"/>
                <w:szCs w:val="20"/>
                <w:lang w:val="es-ES"/>
              </w:rPr>
            </w:pPr>
            <w:r w:rsidRPr="00154712">
              <w:rPr>
                <w:rFonts w:ascii="Palatino Linotype" w:eastAsia="Calibri" w:hAnsi="Palatino Linotype" w:cs="Arial"/>
                <w:sz w:val="20"/>
                <w:szCs w:val="20"/>
                <w:lang w:val="es-ES"/>
              </w:rPr>
              <w:t xml:space="preserve">2017: 20 mil pesos a la escuela Xinántecatl para la reparación de los daños del sismo del día 19 de septiembre y entrega de 20 toneladas de cemento que se implementaron para la reparación de los plafones en el kínder, escalones en diferentes puntos de la Primaria y en el CAM banquetas y andadores para discapacitados y el puente que conecta al Fraccionamiento </w:t>
            </w:r>
            <w:r w:rsidR="007D37CE" w:rsidRPr="00154712">
              <w:rPr>
                <w:rFonts w:ascii="Palatino Linotype" w:eastAsia="Calibri" w:hAnsi="Palatino Linotype" w:cs="Arial"/>
                <w:sz w:val="20"/>
                <w:szCs w:val="20"/>
                <w:lang w:val="es-ES"/>
              </w:rPr>
              <w:t xml:space="preserve">Geovillas el Nevado con San Francisco Tlalcilalcalpan. </w:t>
            </w:r>
          </w:p>
          <w:p w14:paraId="16C2F68A" w14:textId="0DC4B17E" w:rsidR="007D37CE" w:rsidRPr="00154712" w:rsidRDefault="007D37CE" w:rsidP="0064222F">
            <w:pPr>
              <w:spacing w:before="240" w:after="240"/>
              <w:jc w:val="both"/>
              <w:rPr>
                <w:rFonts w:ascii="Palatino Linotype" w:eastAsia="Calibri" w:hAnsi="Palatino Linotype" w:cs="Arial"/>
                <w:sz w:val="20"/>
                <w:szCs w:val="20"/>
                <w:lang w:val="es-ES"/>
              </w:rPr>
            </w:pPr>
            <w:r w:rsidRPr="00154712">
              <w:rPr>
                <w:rFonts w:ascii="Palatino Linotype" w:eastAsia="Calibri" w:hAnsi="Palatino Linotype" w:cs="Arial"/>
                <w:sz w:val="20"/>
                <w:szCs w:val="20"/>
                <w:lang w:val="es-ES"/>
              </w:rPr>
              <w:t xml:space="preserve">2018: Aplicación de la primera parte del bacheo en el Fraccionamiento Geovillas el Nevado de San Francisco Tlalcilalcalpan. </w:t>
            </w:r>
          </w:p>
        </w:tc>
        <w:tc>
          <w:tcPr>
            <w:tcW w:w="1276" w:type="dxa"/>
          </w:tcPr>
          <w:p w14:paraId="5078CDD8" w14:textId="627B0C1B" w:rsidR="00AA5EE2" w:rsidRPr="00154712" w:rsidRDefault="007D37CE" w:rsidP="005D3B9C">
            <w:pPr>
              <w:pStyle w:val="Prrafodelista"/>
              <w:spacing w:before="240" w:after="240"/>
              <w:ind w:left="34"/>
              <w:jc w:val="center"/>
              <w:rPr>
                <w:rFonts w:ascii="Palatino Linotype" w:eastAsia="Calibri" w:hAnsi="Palatino Linotype" w:cs="Arial"/>
                <w:b/>
                <w:sz w:val="20"/>
                <w:szCs w:val="20"/>
                <w:lang w:val="es-ES"/>
              </w:rPr>
            </w:pPr>
            <w:r w:rsidRPr="00154712">
              <w:rPr>
                <w:rFonts w:ascii="Palatino Linotype" w:eastAsia="Calibri" w:hAnsi="Palatino Linotype" w:cs="Arial"/>
                <w:b/>
                <w:sz w:val="20"/>
                <w:szCs w:val="20"/>
                <w:lang w:val="es-ES"/>
              </w:rPr>
              <w:t>PARCIAL</w:t>
            </w:r>
          </w:p>
        </w:tc>
      </w:tr>
      <w:tr w:rsidR="00496A2A" w:rsidRPr="00154712" w14:paraId="5E2442F0" w14:textId="77777777" w:rsidTr="005D3B9C">
        <w:tc>
          <w:tcPr>
            <w:tcW w:w="3685" w:type="dxa"/>
          </w:tcPr>
          <w:p w14:paraId="71C5C9D1" w14:textId="155EA4E9" w:rsidR="00496A2A" w:rsidRPr="00154712" w:rsidRDefault="005950D9" w:rsidP="005D108A">
            <w:pPr>
              <w:pStyle w:val="Prrafodelista"/>
              <w:numPr>
                <w:ilvl w:val="0"/>
                <w:numId w:val="26"/>
              </w:numPr>
              <w:spacing w:before="240" w:after="240"/>
              <w:ind w:left="175" w:hanging="175"/>
              <w:jc w:val="both"/>
              <w:rPr>
                <w:rFonts w:ascii="Palatino Linotype" w:hAnsi="Palatino Linotype"/>
                <w:sz w:val="20"/>
                <w:szCs w:val="20"/>
              </w:rPr>
            </w:pPr>
            <w:r w:rsidRPr="00154712">
              <w:rPr>
                <w:rFonts w:ascii="Palatino Linotype" w:hAnsi="Palatino Linotype"/>
                <w:sz w:val="20"/>
                <w:szCs w:val="20"/>
              </w:rPr>
              <w:t xml:space="preserve">Régimen bajo el cual se encuentra registrado el fraccionamiento Geovillas el Nevado ante el Ayuntamiento de </w:t>
            </w:r>
            <w:r w:rsidRPr="00154712">
              <w:rPr>
                <w:rFonts w:ascii="Palatino Linotype" w:hAnsi="Palatino Linotype"/>
                <w:b/>
                <w:sz w:val="20"/>
                <w:szCs w:val="20"/>
              </w:rPr>
              <w:t xml:space="preserve">Almoloya de Juárez, </w:t>
            </w:r>
            <w:r w:rsidRPr="00154712">
              <w:rPr>
                <w:rFonts w:ascii="Palatino Linotype" w:hAnsi="Palatino Linotype"/>
                <w:sz w:val="20"/>
                <w:szCs w:val="20"/>
              </w:rPr>
              <w:t xml:space="preserve">es decir, si se trata de una colonia, pueblo nuevo, una delegación o bien es un fraccionamiento que se rige bajo la Ley de Condominios.  </w:t>
            </w:r>
          </w:p>
        </w:tc>
        <w:tc>
          <w:tcPr>
            <w:tcW w:w="3544" w:type="dxa"/>
          </w:tcPr>
          <w:p w14:paraId="695FF953" w14:textId="1B40F22E" w:rsidR="005C3ABC" w:rsidRPr="00154712" w:rsidRDefault="005C3ABC" w:rsidP="005C3ABC">
            <w:pPr>
              <w:spacing w:before="240" w:after="240"/>
              <w:jc w:val="both"/>
              <w:rPr>
                <w:rFonts w:ascii="Palatino Linotype" w:eastAsia="Calibri" w:hAnsi="Palatino Linotype" w:cs="Arial"/>
                <w:i/>
                <w:sz w:val="20"/>
                <w:szCs w:val="20"/>
                <w:lang w:val="es-ES"/>
              </w:rPr>
            </w:pPr>
            <w:r w:rsidRPr="00154712">
              <w:rPr>
                <w:rFonts w:ascii="Palatino Linotype" w:eastAsia="Calibri" w:hAnsi="Palatino Linotype" w:cs="Arial"/>
                <w:i/>
                <w:sz w:val="20"/>
                <w:szCs w:val="20"/>
                <w:lang w:val="es-ES"/>
              </w:rPr>
              <w:t xml:space="preserve">“…el Fraccionamiento Geovillas el Nevado de San Francisco tlalcilalcapan se encuentra registrado </w:t>
            </w:r>
            <w:r w:rsidRPr="00154712">
              <w:rPr>
                <w:rFonts w:ascii="Palatino Linotype" w:eastAsia="Calibri" w:hAnsi="Palatino Linotype" w:cs="Arial"/>
                <w:b/>
                <w:i/>
                <w:sz w:val="20"/>
                <w:szCs w:val="20"/>
                <w:lang w:val="es-ES"/>
              </w:rPr>
              <w:t>como Conjunto Urbano de tipo Mixto</w:t>
            </w:r>
            <w:r w:rsidRPr="00154712">
              <w:rPr>
                <w:rFonts w:ascii="Palatino Linotype" w:eastAsia="Calibri" w:hAnsi="Palatino Linotype" w:cs="Arial"/>
                <w:i/>
                <w:sz w:val="20"/>
                <w:szCs w:val="20"/>
                <w:lang w:val="es-ES"/>
              </w:rPr>
              <w:t xml:space="preserve"> (habitacional social progresivo, de interés social, comercial y de servicios básicos)…”</w:t>
            </w:r>
          </w:p>
          <w:p w14:paraId="4BDC59AD" w14:textId="77777777" w:rsidR="00496A2A" w:rsidRPr="00154712" w:rsidRDefault="00496A2A" w:rsidP="0064222F">
            <w:pPr>
              <w:spacing w:before="240" w:after="240"/>
              <w:jc w:val="both"/>
              <w:rPr>
                <w:rFonts w:ascii="Palatino Linotype" w:eastAsia="Calibri" w:hAnsi="Palatino Linotype" w:cs="Arial"/>
                <w:sz w:val="20"/>
                <w:szCs w:val="20"/>
                <w:lang w:val="es-ES"/>
              </w:rPr>
            </w:pPr>
          </w:p>
        </w:tc>
        <w:tc>
          <w:tcPr>
            <w:tcW w:w="1276" w:type="dxa"/>
          </w:tcPr>
          <w:p w14:paraId="5F691A56" w14:textId="5B974C15" w:rsidR="00496A2A" w:rsidRPr="00154712" w:rsidRDefault="007D37CE" w:rsidP="005D3B9C">
            <w:pPr>
              <w:pStyle w:val="Prrafodelista"/>
              <w:spacing w:before="240" w:after="240"/>
              <w:ind w:left="34"/>
              <w:jc w:val="center"/>
              <w:rPr>
                <w:rFonts w:ascii="Palatino Linotype" w:hAnsi="Palatino Linotype"/>
                <w:b/>
                <w:sz w:val="20"/>
                <w:szCs w:val="20"/>
              </w:rPr>
            </w:pPr>
            <w:r w:rsidRPr="00154712">
              <w:rPr>
                <w:rFonts w:ascii="Palatino Linotype" w:hAnsi="Palatino Linotype"/>
                <w:b/>
                <w:sz w:val="20"/>
                <w:szCs w:val="20"/>
              </w:rPr>
              <w:t>SI</w:t>
            </w:r>
          </w:p>
        </w:tc>
      </w:tr>
      <w:tr w:rsidR="005950D9" w:rsidRPr="00154712" w14:paraId="6D7A022E" w14:textId="77777777" w:rsidTr="005D3B9C">
        <w:tc>
          <w:tcPr>
            <w:tcW w:w="3685" w:type="dxa"/>
          </w:tcPr>
          <w:p w14:paraId="78950912" w14:textId="6422128B" w:rsidR="005950D9" w:rsidRPr="00154712" w:rsidRDefault="005950D9" w:rsidP="005D108A">
            <w:pPr>
              <w:pStyle w:val="Prrafodelista"/>
              <w:numPr>
                <w:ilvl w:val="0"/>
                <w:numId w:val="26"/>
              </w:numPr>
              <w:spacing w:before="240" w:after="240"/>
              <w:ind w:left="175" w:hanging="175"/>
              <w:jc w:val="both"/>
              <w:rPr>
                <w:rFonts w:ascii="Palatino Linotype" w:hAnsi="Palatino Linotype"/>
                <w:sz w:val="20"/>
                <w:szCs w:val="20"/>
              </w:rPr>
            </w:pPr>
            <w:r w:rsidRPr="00154712">
              <w:rPr>
                <w:rFonts w:ascii="Palatino Linotype" w:hAnsi="Palatino Linotype"/>
                <w:sz w:val="20"/>
                <w:szCs w:val="20"/>
              </w:rPr>
              <w:t>Permisos para instalación de ferias en el fraccionamiento y obras a las que se destinaron los recursos obtenidos</w:t>
            </w:r>
          </w:p>
        </w:tc>
        <w:tc>
          <w:tcPr>
            <w:tcW w:w="3544" w:type="dxa"/>
          </w:tcPr>
          <w:p w14:paraId="0889E10B" w14:textId="4DD9D85C" w:rsidR="005950D9" w:rsidRPr="00154712" w:rsidRDefault="007D37CE" w:rsidP="000F6D0D">
            <w:pPr>
              <w:spacing w:before="240" w:after="240"/>
              <w:jc w:val="center"/>
              <w:rPr>
                <w:rFonts w:ascii="Palatino Linotype" w:eastAsia="Calibri" w:hAnsi="Palatino Linotype" w:cs="Arial"/>
                <w:sz w:val="20"/>
                <w:szCs w:val="20"/>
                <w:lang w:val="es-ES"/>
              </w:rPr>
            </w:pPr>
            <w:r w:rsidRPr="00154712">
              <w:rPr>
                <w:rFonts w:ascii="Palatino Linotype" w:eastAsia="Calibri" w:hAnsi="Palatino Linotype" w:cs="Arial"/>
                <w:b/>
                <w:sz w:val="20"/>
                <w:szCs w:val="20"/>
                <w:lang w:val="es-ES"/>
              </w:rPr>
              <w:t>NO SE PRONUNCIA</w:t>
            </w:r>
            <w:r w:rsidRPr="00154712">
              <w:rPr>
                <w:rFonts w:ascii="Palatino Linotype" w:eastAsia="Calibri" w:hAnsi="Palatino Linotype" w:cs="Arial"/>
                <w:sz w:val="20"/>
                <w:szCs w:val="20"/>
                <w:lang w:val="es-ES"/>
              </w:rPr>
              <w:t>.</w:t>
            </w:r>
          </w:p>
        </w:tc>
        <w:tc>
          <w:tcPr>
            <w:tcW w:w="1276" w:type="dxa"/>
          </w:tcPr>
          <w:p w14:paraId="2C8B0CE2" w14:textId="394E13FE" w:rsidR="005950D9" w:rsidRPr="00154712" w:rsidRDefault="007D37CE" w:rsidP="005D3B9C">
            <w:pPr>
              <w:pStyle w:val="Prrafodelista"/>
              <w:spacing w:before="240" w:after="240"/>
              <w:ind w:left="34"/>
              <w:jc w:val="center"/>
              <w:rPr>
                <w:rFonts w:ascii="Palatino Linotype" w:hAnsi="Palatino Linotype"/>
                <w:b/>
                <w:sz w:val="20"/>
                <w:szCs w:val="20"/>
              </w:rPr>
            </w:pPr>
            <w:r w:rsidRPr="00154712">
              <w:rPr>
                <w:rFonts w:ascii="Palatino Linotype" w:hAnsi="Palatino Linotype"/>
                <w:b/>
                <w:sz w:val="20"/>
                <w:szCs w:val="20"/>
              </w:rPr>
              <w:t>NO</w:t>
            </w:r>
          </w:p>
        </w:tc>
      </w:tr>
      <w:tr w:rsidR="007963C8" w:rsidRPr="00154712" w14:paraId="05B25233" w14:textId="77777777" w:rsidTr="005D3B9C">
        <w:tc>
          <w:tcPr>
            <w:tcW w:w="3685" w:type="dxa"/>
          </w:tcPr>
          <w:p w14:paraId="4D118F6F" w14:textId="55B4EA34" w:rsidR="007963C8" w:rsidRPr="00154712" w:rsidRDefault="007963C8" w:rsidP="007963C8">
            <w:pPr>
              <w:pStyle w:val="Prrafodelista"/>
              <w:numPr>
                <w:ilvl w:val="0"/>
                <w:numId w:val="26"/>
              </w:numPr>
              <w:spacing w:before="240" w:after="240"/>
              <w:ind w:left="175" w:hanging="175"/>
              <w:jc w:val="both"/>
              <w:rPr>
                <w:rFonts w:ascii="Palatino Linotype" w:hAnsi="Palatino Linotype"/>
                <w:sz w:val="20"/>
                <w:szCs w:val="20"/>
              </w:rPr>
            </w:pPr>
            <w:r w:rsidRPr="00154712">
              <w:rPr>
                <w:rFonts w:ascii="Palatino Linotype" w:hAnsi="Palatino Linotype"/>
                <w:sz w:val="20"/>
                <w:szCs w:val="20"/>
              </w:rPr>
              <w:lastRenderedPageBreak/>
              <w:t xml:space="preserve">Si se habilitó una oficina para la delegación y/o subdelegación y bajo que medios y fundamentos se atienden los asuntos en casa, tienda y otros. </w:t>
            </w:r>
          </w:p>
        </w:tc>
        <w:tc>
          <w:tcPr>
            <w:tcW w:w="3544" w:type="dxa"/>
          </w:tcPr>
          <w:p w14:paraId="35B86F9D" w14:textId="4A6536E5" w:rsidR="007963C8" w:rsidRPr="00154712" w:rsidRDefault="00472647" w:rsidP="0064222F">
            <w:pPr>
              <w:spacing w:before="240" w:after="240"/>
              <w:jc w:val="both"/>
              <w:rPr>
                <w:rFonts w:ascii="Palatino Linotype" w:eastAsia="Calibri" w:hAnsi="Palatino Linotype" w:cs="Arial"/>
                <w:sz w:val="20"/>
                <w:szCs w:val="20"/>
                <w:lang w:val="es-ES"/>
              </w:rPr>
            </w:pPr>
            <w:r w:rsidRPr="00154712">
              <w:rPr>
                <w:rFonts w:ascii="Palatino Linotype" w:eastAsia="Calibri" w:hAnsi="Palatino Linotype" w:cs="Arial"/>
                <w:sz w:val="20"/>
                <w:szCs w:val="20"/>
                <w:lang w:val="es-ES"/>
              </w:rPr>
              <w:t xml:space="preserve">“La Subdelegación Geovillas el Nevado de San Francisco Tlalcilalcalpan, </w:t>
            </w:r>
            <w:r w:rsidRPr="00154712">
              <w:rPr>
                <w:rFonts w:ascii="Palatino Linotype" w:eastAsia="Calibri" w:hAnsi="Palatino Linotype" w:cs="Arial"/>
                <w:b/>
                <w:sz w:val="20"/>
                <w:szCs w:val="20"/>
                <w:u w:val="single"/>
                <w:lang w:val="es-ES"/>
              </w:rPr>
              <w:t>no cuenta</w:t>
            </w:r>
            <w:r w:rsidRPr="00154712">
              <w:rPr>
                <w:rFonts w:ascii="Palatino Linotype" w:eastAsia="Calibri" w:hAnsi="Palatino Linotype" w:cs="Arial"/>
                <w:sz w:val="20"/>
                <w:szCs w:val="20"/>
                <w:lang w:val="es-ES"/>
              </w:rPr>
              <w:t xml:space="preserve"> con la infraestructura, ya que se maneja por usos y costumbres de esta comunidad.”</w:t>
            </w:r>
          </w:p>
        </w:tc>
        <w:tc>
          <w:tcPr>
            <w:tcW w:w="1276" w:type="dxa"/>
          </w:tcPr>
          <w:p w14:paraId="7F9EAF26" w14:textId="0361D78F" w:rsidR="007963C8" w:rsidRPr="00154712" w:rsidRDefault="007D37CE" w:rsidP="005D3B9C">
            <w:pPr>
              <w:pStyle w:val="Prrafodelista"/>
              <w:spacing w:before="240" w:after="240"/>
              <w:ind w:left="34"/>
              <w:jc w:val="center"/>
              <w:rPr>
                <w:rFonts w:ascii="Palatino Linotype" w:hAnsi="Palatino Linotype"/>
                <w:b/>
                <w:sz w:val="20"/>
                <w:szCs w:val="20"/>
              </w:rPr>
            </w:pPr>
            <w:r w:rsidRPr="00154712">
              <w:rPr>
                <w:rFonts w:ascii="Palatino Linotype" w:hAnsi="Palatino Linotype"/>
                <w:b/>
                <w:sz w:val="20"/>
                <w:szCs w:val="20"/>
              </w:rPr>
              <w:t>SI</w:t>
            </w:r>
          </w:p>
        </w:tc>
      </w:tr>
    </w:tbl>
    <w:p w14:paraId="5D0576F7" w14:textId="77777777" w:rsidR="00AA5EE2" w:rsidRPr="00154712" w:rsidRDefault="00AA5EE2" w:rsidP="00273EE3">
      <w:pPr>
        <w:pStyle w:val="Prrafodelista"/>
        <w:spacing w:before="240" w:after="240" w:line="360" w:lineRule="auto"/>
        <w:ind w:left="426"/>
        <w:jc w:val="both"/>
        <w:rPr>
          <w:rFonts w:ascii="Palatino Linotype" w:eastAsia="Calibri" w:hAnsi="Palatino Linotype" w:cs="Times New Roman"/>
        </w:rPr>
      </w:pPr>
    </w:p>
    <w:p w14:paraId="4CF21571" w14:textId="57771F91" w:rsidR="001F7572" w:rsidRPr="00154712" w:rsidRDefault="009D7B8B" w:rsidP="00703B92">
      <w:pPr>
        <w:pStyle w:val="Prrafodelista"/>
        <w:numPr>
          <w:ilvl w:val="0"/>
          <w:numId w:val="2"/>
        </w:numPr>
        <w:spacing w:before="240" w:after="240" w:line="360" w:lineRule="auto"/>
        <w:ind w:left="426" w:hanging="426"/>
        <w:jc w:val="both"/>
        <w:rPr>
          <w:rFonts w:ascii="Palatino Linotype" w:eastAsia="Calibri" w:hAnsi="Palatino Linotype" w:cs="Arial"/>
          <w:i/>
          <w:sz w:val="22"/>
          <w:szCs w:val="22"/>
          <w:lang w:val="es-ES"/>
        </w:rPr>
      </w:pPr>
      <w:r w:rsidRPr="00154712">
        <w:rPr>
          <w:rFonts w:ascii="Palatino Linotype" w:eastAsia="Calibri" w:hAnsi="Palatino Linotype" w:cs="Times New Roman"/>
        </w:rPr>
        <w:t xml:space="preserve">De la tabla comparativa que antecede, se advierte que el </w:t>
      </w:r>
      <w:r w:rsidRPr="00154712">
        <w:rPr>
          <w:rFonts w:ascii="Palatino Linotype" w:eastAsia="Calibri" w:hAnsi="Palatino Linotype" w:cs="Times New Roman"/>
          <w:b/>
        </w:rPr>
        <w:t xml:space="preserve">SUJETO OBLIGADO </w:t>
      </w:r>
      <w:r w:rsidR="000F6D0D" w:rsidRPr="00154712">
        <w:rPr>
          <w:rFonts w:ascii="Palatino Linotype" w:eastAsia="Calibri" w:hAnsi="Palatino Linotype" w:cs="Times New Roman"/>
        </w:rPr>
        <w:t>colmó</w:t>
      </w:r>
      <w:r w:rsidRPr="00154712">
        <w:rPr>
          <w:rFonts w:ascii="Palatino Linotype" w:eastAsia="Calibri" w:hAnsi="Palatino Linotype" w:cs="Times New Roman"/>
        </w:rPr>
        <w:t xml:space="preserve"> </w:t>
      </w:r>
      <w:r w:rsidR="007D37CE" w:rsidRPr="00154712">
        <w:rPr>
          <w:rFonts w:ascii="Palatino Linotype" w:eastAsia="Calibri" w:hAnsi="Palatino Linotype" w:cs="Times New Roman"/>
        </w:rPr>
        <w:t xml:space="preserve">únicamente los puntos requeridos en los </w:t>
      </w:r>
      <w:r w:rsidR="007D37CE" w:rsidRPr="00154712">
        <w:rPr>
          <w:rFonts w:ascii="Palatino Linotype" w:eastAsia="Calibri" w:hAnsi="Palatino Linotype" w:cs="Times New Roman"/>
          <w:b/>
        </w:rPr>
        <w:t xml:space="preserve">numerales 6 y 8 </w:t>
      </w:r>
      <w:r w:rsidR="00F13B23" w:rsidRPr="00154712">
        <w:rPr>
          <w:rFonts w:ascii="Palatino Linotype" w:eastAsia="Calibri" w:hAnsi="Palatino Linotype" w:cs="Times New Roman"/>
        </w:rPr>
        <w:t>relativos al régimen bajo el cual se encuentra registrado el fracc</w:t>
      </w:r>
      <w:r w:rsidR="00BD0C56" w:rsidRPr="00154712">
        <w:rPr>
          <w:rFonts w:ascii="Palatino Linotype" w:eastAsia="Calibri" w:hAnsi="Palatino Linotype" w:cs="Times New Roman"/>
        </w:rPr>
        <w:t>ionamiento Geovillas el Nevado</w:t>
      </w:r>
      <w:r w:rsidR="001F7572" w:rsidRPr="00154712">
        <w:rPr>
          <w:rFonts w:ascii="Palatino Linotype" w:eastAsia="Calibri" w:hAnsi="Palatino Linotype" w:cs="Times New Roman"/>
        </w:rPr>
        <w:t xml:space="preserve"> y la </w:t>
      </w:r>
      <w:r w:rsidR="000F6D0D" w:rsidRPr="00154712">
        <w:rPr>
          <w:rFonts w:ascii="Palatino Linotype" w:eastAsia="Calibri" w:hAnsi="Palatino Linotype" w:cs="Times New Roman"/>
        </w:rPr>
        <w:t xml:space="preserve">información relativa a la </w:t>
      </w:r>
      <w:r w:rsidR="001F7572" w:rsidRPr="00154712">
        <w:rPr>
          <w:rFonts w:ascii="Palatino Linotype" w:eastAsia="Calibri" w:hAnsi="Palatino Linotype" w:cs="Times New Roman"/>
        </w:rPr>
        <w:t xml:space="preserve">oficina habilitada para la subdelegación respectivamente. </w:t>
      </w:r>
    </w:p>
    <w:p w14:paraId="302FD6E6" w14:textId="77777777" w:rsidR="001F7572" w:rsidRPr="00154712" w:rsidRDefault="001F7572" w:rsidP="001F7572">
      <w:pPr>
        <w:pStyle w:val="Prrafodelista"/>
        <w:spacing w:before="240" w:after="240" w:line="360" w:lineRule="auto"/>
        <w:ind w:left="426"/>
        <w:jc w:val="both"/>
        <w:rPr>
          <w:rFonts w:ascii="Palatino Linotype" w:eastAsia="Calibri" w:hAnsi="Palatino Linotype" w:cs="Arial"/>
          <w:i/>
          <w:sz w:val="22"/>
          <w:szCs w:val="22"/>
          <w:lang w:val="es-ES"/>
        </w:rPr>
      </w:pPr>
    </w:p>
    <w:p w14:paraId="42AFC3FE" w14:textId="6E3A0C5A" w:rsidR="00771562" w:rsidRPr="00154712" w:rsidRDefault="00BD0C56" w:rsidP="00703B92">
      <w:pPr>
        <w:pStyle w:val="Prrafodelista"/>
        <w:numPr>
          <w:ilvl w:val="0"/>
          <w:numId w:val="2"/>
        </w:numPr>
        <w:spacing w:before="240" w:after="240" w:line="360" w:lineRule="auto"/>
        <w:ind w:left="426" w:hanging="426"/>
        <w:jc w:val="both"/>
        <w:rPr>
          <w:rFonts w:ascii="Palatino Linotype" w:eastAsia="Calibri" w:hAnsi="Palatino Linotype" w:cs="Arial"/>
          <w:i/>
          <w:sz w:val="22"/>
          <w:szCs w:val="22"/>
          <w:lang w:val="es-ES"/>
        </w:rPr>
      </w:pPr>
      <w:r w:rsidRPr="00154712">
        <w:rPr>
          <w:rFonts w:ascii="Palatino Linotype" w:eastAsia="Calibri" w:hAnsi="Palatino Linotype" w:cs="Times New Roman"/>
        </w:rPr>
        <w:t xml:space="preserve"> </w:t>
      </w:r>
      <w:r w:rsidR="001F7572" w:rsidRPr="00154712">
        <w:rPr>
          <w:rFonts w:ascii="Palatino Linotype" w:eastAsia="Calibri" w:hAnsi="Palatino Linotype" w:cs="Times New Roman"/>
        </w:rPr>
        <w:t xml:space="preserve">Por cuanto hace al régimen bajo el cual se encuentra registrado el multicitado fraccionamiento el </w:t>
      </w:r>
      <w:r w:rsidR="001F7572" w:rsidRPr="00154712">
        <w:rPr>
          <w:rFonts w:ascii="Palatino Linotype" w:eastAsia="Calibri" w:hAnsi="Palatino Linotype" w:cs="Times New Roman"/>
          <w:b/>
        </w:rPr>
        <w:t xml:space="preserve">Municipio de Almoloya de Juárez </w:t>
      </w:r>
      <w:r w:rsidR="00F13B23" w:rsidRPr="00154712">
        <w:rPr>
          <w:rFonts w:ascii="Palatino Linotype" w:eastAsia="Calibri" w:hAnsi="Palatino Linotype" w:cs="Times New Roman"/>
        </w:rPr>
        <w:t xml:space="preserve">respondió que se trata de un Conjunto Urbano de tipo Mixto </w:t>
      </w:r>
      <w:r w:rsidR="00771562" w:rsidRPr="00154712">
        <w:rPr>
          <w:rFonts w:ascii="Palatino Linotype" w:eastAsia="Calibri" w:hAnsi="Palatino Linotype" w:cs="Times New Roman"/>
        </w:rPr>
        <w:t>(habitacional progresivo de interés social, c</w:t>
      </w:r>
      <w:r w:rsidRPr="00154712">
        <w:rPr>
          <w:rFonts w:ascii="Palatino Linotype" w:eastAsia="Calibri" w:hAnsi="Palatino Linotype" w:cs="Times New Roman"/>
        </w:rPr>
        <w:t xml:space="preserve">omercial y de servicios básicos), respuesta en la que refirió el sitio electrónico </w:t>
      </w:r>
      <w:hyperlink r:id="rId8" w:history="1">
        <w:r w:rsidRPr="00154712">
          <w:rPr>
            <w:rStyle w:val="Hipervnculo"/>
            <w:rFonts w:ascii="Palatino Linotype" w:hAnsi="Palatino Linotype"/>
            <w:i/>
          </w:rPr>
          <w:t>http://legislacion.edomex.gob.mx/sites/legislacion.edomex.gob.mx/files/files/pdf/gct/2003/dic232.pdf</w:t>
        </w:r>
      </w:hyperlink>
      <w:r w:rsidRPr="00154712">
        <w:rPr>
          <w:rFonts w:ascii="Palatino Linotype" w:hAnsi="Palatino Linotype"/>
          <w:i/>
          <w:color w:val="000000"/>
        </w:rPr>
        <w:t xml:space="preserve">, </w:t>
      </w:r>
      <w:r w:rsidRPr="00154712">
        <w:rPr>
          <w:rFonts w:ascii="Palatino Linotype" w:hAnsi="Palatino Linotype"/>
          <w:color w:val="000000"/>
        </w:rPr>
        <w:t>en cuyo contenido se observa la Gaceta del Gobierno, número 124 de fecha veintitrés de diciembre de dos mil tres mediante l</w:t>
      </w:r>
      <w:r w:rsidR="001F7572" w:rsidRPr="00154712">
        <w:rPr>
          <w:rFonts w:ascii="Palatino Linotype" w:hAnsi="Palatino Linotype"/>
          <w:color w:val="000000"/>
        </w:rPr>
        <w:t>a</w:t>
      </w:r>
      <w:r w:rsidRPr="00154712">
        <w:rPr>
          <w:rFonts w:ascii="Palatino Linotype" w:hAnsi="Palatino Linotype"/>
          <w:color w:val="000000"/>
        </w:rPr>
        <w:t xml:space="preserve"> cual se pública el acuerdo por el cu</w:t>
      </w:r>
      <w:r w:rsidR="001F7572" w:rsidRPr="00154712">
        <w:rPr>
          <w:rFonts w:ascii="Palatino Linotype" w:hAnsi="Palatino Linotype"/>
          <w:color w:val="000000"/>
        </w:rPr>
        <w:t>a</w:t>
      </w:r>
      <w:r w:rsidRPr="00154712">
        <w:rPr>
          <w:rFonts w:ascii="Palatino Linotype" w:hAnsi="Palatino Linotype"/>
          <w:color w:val="000000"/>
        </w:rPr>
        <w:t xml:space="preserve">l se autoriza a la empresa “Geo Edificaciones”, S.A. </w:t>
      </w:r>
      <w:r w:rsidR="001F7572" w:rsidRPr="00154712">
        <w:rPr>
          <w:rFonts w:ascii="Palatino Linotype" w:hAnsi="Palatino Linotype"/>
          <w:color w:val="000000"/>
        </w:rPr>
        <w:t>de</w:t>
      </w:r>
      <w:r w:rsidRPr="00154712">
        <w:rPr>
          <w:rFonts w:ascii="Palatino Linotype" w:hAnsi="Palatino Linotype"/>
          <w:color w:val="000000"/>
        </w:rPr>
        <w:t xml:space="preserve"> C.V. en el conjunto urbano de tipo mixto (social progresivo, interés social, comercial y de servicios básicos), denominado “Geovillas el Nevado”, ubicado en el Municipio de Almoloya de Juárez, México.</w:t>
      </w:r>
      <w:r w:rsidRPr="00154712">
        <w:rPr>
          <w:rFonts w:ascii="Palatino Linotype" w:hAnsi="Palatino Linotype"/>
          <w:color w:val="000000"/>
          <w:sz w:val="22"/>
          <w:szCs w:val="22"/>
        </w:rPr>
        <w:t xml:space="preserve"> </w:t>
      </w:r>
    </w:p>
    <w:p w14:paraId="3BBCEBDA" w14:textId="77777777" w:rsidR="001F7572" w:rsidRPr="00154712" w:rsidRDefault="001F7572" w:rsidP="001F7572">
      <w:pPr>
        <w:pStyle w:val="Prrafodelista"/>
        <w:rPr>
          <w:rFonts w:ascii="Palatino Linotype" w:eastAsia="Calibri" w:hAnsi="Palatino Linotype" w:cs="Arial"/>
          <w:i/>
          <w:sz w:val="22"/>
          <w:szCs w:val="22"/>
          <w:lang w:val="es-ES"/>
        </w:rPr>
      </w:pPr>
    </w:p>
    <w:p w14:paraId="43F8D2D4" w14:textId="26475670" w:rsidR="001F7572" w:rsidRPr="00154712" w:rsidRDefault="001F7572" w:rsidP="00703B92">
      <w:pPr>
        <w:pStyle w:val="Prrafodelista"/>
        <w:numPr>
          <w:ilvl w:val="0"/>
          <w:numId w:val="2"/>
        </w:numPr>
        <w:spacing w:before="240" w:after="240" w:line="360" w:lineRule="auto"/>
        <w:ind w:left="426" w:hanging="426"/>
        <w:jc w:val="both"/>
        <w:rPr>
          <w:rFonts w:ascii="Palatino Linotype" w:eastAsia="Calibri" w:hAnsi="Palatino Linotype" w:cs="Arial"/>
          <w:i/>
          <w:lang w:val="es-ES"/>
        </w:rPr>
      </w:pPr>
      <w:r w:rsidRPr="00154712">
        <w:rPr>
          <w:rFonts w:ascii="Palatino Linotype" w:eastAsia="Calibri" w:hAnsi="Palatino Linotype" w:cs="Arial"/>
          <w:lang w:val="es-ES"/>
        </w:rPr>
        <w:lastRenderedPageBreak/>
        <w:t>Por otro lado, en cuanto a: “</w:t>
      </w:r>
      <w:r w:rsidRPr="00154712">
        <w:rPr>
          <w:rFonts w:ascii="Palatino Linotype" w:hAnsi="Palatino Linotype"/>
          <w:i/>
        </w:rPr>
        <w:t>Si se habilitó una oficina para la delegación y/o subdelegación y bajo que medios y fundamentos se atienden los asuntos en casa, tienda y otros.”</w:t>
      </w:r>
      <w:r w:rsidRPr="00154712">
        <w:rPr>
          <w:rFonts w:ascii="Palatino Linotype" w:hAnsi="Palatino Linotype"/>
        </w:rPr>
        <w:t xml:space="preserve">; a pesar de tratarse de una manifestación subjetiva, el </w:t>
      </w:r>
      <w:r w:rsidRPr="00154712">
        <w:rPr>
          <w:rFonts w:ascii="Palatino Linotype" w:hAnsi="Palatino Linotype"/>
          <w:b/>
        </w:rPr>
        <w:t xml:space="preserve">SUJETO OBLIGDO </w:t>
      </w:r>
      <w:r w:rsidRPr="00154712">
        <w:rPr>
          <w:rFonts w:ascii="Palatino Linotype" w:hAnsi="Palatino Linotype"/>
        </w:rPr>
        <w:t xml:space="preserve">se pronunció señalando que la subdelegación de Geovillas del Nevado de San Francisco Tlalcilalcalpan no cuenta con infraestructura ya que se maneja por usos y costumbres de la comunidad. </w:t>
      </w:r>
    </w:p>
    <w:p w14:paraId="3D298FF3" w14:textId="77777777" w:rsidR="001F7572" w:rsidRPr="00154712" w:rsidRDefault="001F7572" w:rsidP="001F7572">
      <w:pPr>
        <w:pStyle w:val="Prrafodelista"/>
        <w:rPr>
          <w:rFonts w:ascii="Palatino Linotype" w:eastAsia="Calibri" w:hAnsi="Palatino Linotype" w:cs="Arial"/>
          <w:i/>
          <w:lang w:val="es-ES"/>
        </w:rPr>
      </w:pPr>
    </w:p>
    <w:p w14:paraId="59A389E1" w14:textId="17884E2E" w:rsidR="009D7B8B" w:rsidRPr="00154712" w:rsidRDefault="001F7572" w:rsidP="009D7B8B">
      <w:pPr>
        <w:pStyle w:val="Prrafodelista"/>
        <w:numPr>
          <w:ilvl w:val="0"/>
          <w:numId w:val="2"/>
        </w:numPr>
        <w:spacing w:before="240" w:after="240" w:line="360" w:lineRule="auto"/>
        <w:ind w:left="426" w:hanging="426"/>
        <w:jc w:val="both"/>
        <w:rPr>
          <w:rFonts w:ascii="Palatino Linotype" w:hAnsi="Palatino Linotype" w:cs="Arial"/>
        </w:rPr>
      </w:pPr>
      <w:r w:rsidRPr="00154712">
        <w:rPr>
          <w:rFonts w:ascii="Palatino Linotype" w:hAnsi="Palatino Linotype"/>
        </w:rPr>
        <w:t>Por lo anterior</w:t>
      </w:r>
      <w:r w:rsidR="009D7B8B" w:rsidRPr="00154712">
        <w:rPr>
          <w:rFonts w:ascii="Palatino Linotype" w:hAnsi="Palatino Linotype"/>
        </w:rPr>
        <w:t xml:space="preserve">, este Pleno considera necesario dejar claro que, al haber existido un pronunciamiento por parte del </w:t>
      </w:r>
      <w:r w:rsidR="009D7B8B" w:rsidRPr="00154712">
        <w:rPr>
          <w:rFonts w:ascii="Palatino Linotype" w:hAnsi="Palatino Linotype"/>
          <w:b/>
        </w:rPr>
        <w:t>SUJETO OBLIGADO</w:t>
      </w:r>
      <w:r w:rsidR="009D7B8B" w:rsidRPr="00154712">
        <w:rPr>
          <w:rFonts w:ascii="Palatino Linotype" w:hAnsi="Palatino Linotype"/>
        </w:rPr>
        <w:t>, a fin de dar respuesta a los requerimientos planteados,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71ED5CCB" w14:textId="77777777" w:rsidR="009D7B8B" w:rsidRPr="00154712" w:rsidRDefault="009D7B8B" w:rsidP="009D7B8B">
      <w:pPr>
        <w:pStyle w:val="Default"/>
        <w:spacing w:line="360" w:lineRule="auto"/>
        <w:ind w:left="851" w:right="567"/>
        <w:jc w:val="both"/>
        <w:rPr>
          <w:i/>
          <w:sz w:val="22"/>
          <w:szCs w:val="22"/>
        </w:rPr>
      </w:pPr>
      <w:r w:rsidRPr="00154712">
        <w:rPr>
          <w:i/>
          <w:sz w:val="22"/>
          <w:szCs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w:t>
      </w:r>
      <w:r w:rsidRPr="00154712">
        <w:rPr>
          <w:i/>
          <w:sz w:val="22"/>
          <w:szCs w:val="22"/>
        </w:rPr>
        <w:lastRenderedPageBreak/>
        <w:t>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940FD85" w14:textId="5754FD29" w:rsidR="004D35F5" w:rsidRPr="00154712" w:rsidRDefault="0037648B" w:rsidP="004D35F5">
      <w:pPr>
        <w:pStyle w:val="Prrafodelista"/>
        <w:numPr>
          <w:ilvl w:val="0"/>
          <w:numId w:val="2"/>
        </w:numPr>
        <w:spacing w:before="240" w:after="240" w:line="360" w:lineRule="auto"/>
        <w:ind w:left="426" w:hanging="426"/>
        <w:jc w:val="both"/>
        <w:rPr>
          <w:lang w:val="es-MX" w:eastAsia="en-US"/>
        </w:rPr>
      </w:pPr>
      <w:r w:rsidRPr="00154712">
        <w:rPr>
          <w:rFonts w:ascii="Palatino Linotype" w:hAnsi="Palatino Linotype" w:cs="Times New Roman"/>
          <w:lang w:val="es-MX" w:eastAsia="en-US"/>
        </w:rPr>
        <w:t>Ahora bien, d</w:t>
      </w:r>
      <w:r w:rsidR="004D35F5" w:rsidRPr="00154712">
        <w:rPr>
          <w:rFonts w:ascii="Palatino Linotype" w:hAnsi="Palatino Linotype" w:cs="Times New Roman"/>
          <w:lang w:val="es-MX" w:eastAsia="en-US"/>
        </w:rPr>
        <w:t xml:space="preserve">e la respuesta inicial se desprende que si bien es cierto que el </w:t>
      </w:r>
      <w:r w:rsidR="004D35F5" w:rsidRPr="00154712">
        <w:rPr>
          <w:rFonts w:ascii="Palatino Linotype" w:hAnsi="Palatino Linotype" w:cs="Times New Roman"/>
          <w:b/>
          <w:lang w:val="es-MX" w:eastAsia="en-US"/>
        </w:rPr>
        <w:t xml:space="preserve">SUJETO OBLIGADO </w:t>
      </w:r>
      <w:r w:rsidR="004D35F5" w:rsidRPr="00154712">
        <w:rPr>
          <w:rFonts w:ascii="Palatino Linotype" w:hAnsi="Palatino Linotype" w:cs="Times New Roman"/>
          <w:lang w:val="es-MX" w:eastAsia="en-US"/>
        </w:rPr>
        <w:t xml:space="preserve">remitió información tendiente a satisfacer el derecho de acceso a la información pública del particular, </w:t>
      </w:r>
      <w:r w:rsidR="00B65BAF" w:rsidRPr="00154712">
        <w:rPr>
          <w:rFonts w:ascii="Palatino Linotype" w:hAnsi="Palatino Linotype" w:cs="Times New Roman"/>
          <w:lang w:val="es-MX" w:eastAsia="en-US"/>
        </w:rPr>
        <w:t xml:space="preserve">en relación a los puntos 1 y 5 fueron atendidos parcialmente de acuerdo a </w:t>
      </w:r>
      <w:r w:rsidR="000F6D0D" w:rsidRPr="00154712">
        <w:rPr>
          <w:rFonts w:ascii="Palatino Linotype" w:hAnsi="Palatino Linotype" w:cs="Times New Roman"/>
          <w:lang w:val="es-MX" w:eastAsia="en-US"/>
        </w:rPr>
        <w:t>las consideraciones siguientes:</w:t>
      </w:r>
    </w:p>
    <w:p w14:paraId="44CF574E" w14:textId="77777777" w:rsidR="00B65BAF" w:rsidRPr="00154712" w:rsidRDefault="00B65BAF" w:rsidP="00B65BAF">
      <w:pPr>
        <w:pStyle w:val="Prrafodelista"/>
        <w:spacing w:before="240" w:after="240" w:line="360" w:lineRule="auto"/>
        <w:ind w:left="426"/>
        <w:jc w:val="both"/>
        <w:rPr>
          <w:lang w:val="es-MX" w:eastAsia="en-US"/>
        </w:rPr>
      </w:pPr>
    </w:p>
    <w:p w14:paraId="5C3BE59B" w14:textId="46240AF8" w:rsidR="00B511F3" w:rsidRPr="00154712" w:rsidRDefault="00B65BAF" w:rsidP="000F6D0D">
      <w:pPr>
        <w:pStyle w:val="Prrafodelista"/>
        <w:numPr>
          <w:ilvl w:val="0"/>
          <w:numId w:val="2"/>
        </w:numPr>
        <w:spacing w:before="240" w:after="240" w:line="360" w:lineRule="auto"/>
        <w:ind w:left="426" w:hanging="426"/>
        <w:jc w:val="both"/>
        <w:rPr>
          <w:rFonts w:ascii="Palatino Linotype" w:hAnsi="Palatino Linotype"/>
          <w:lang w:val="es-MX" w:eastAsia="en-US"/>
        </w:rPr>
      </w:pPr>
      <w:r w:rsidRPr="00154712">
        <w:rPr>
          <w:rFonts w:ascii="Palatino Linotype" w:hAnsi="Palatino Linotype"/>
          <w:lang w:val="es-MX" w:eastAsia="en-US"/>
        </w:rPr>
        <w:t xml:space="preserve">En cuanto a la fecha, medios y fundamentos a  través de los cuales se constituyó la delegación y/o subdelegación en el fraccionamiento Geovillas en Nevado, ubicado en San Francisco Tlalcilalcalpan Municipio de Almoloya de Juárez, el </w:t>
      </w:r>
      <w:r w:rsidR="00B511F3" w:rsidRPr="00154712">
        <w:rPr>
          <w:rFonts w:ascii="Palatino Linotype" w:hAnsi="Palatino Linotype"/>
          <w:b/>
          <w:lang w:val="es-MX" w:eastAsia="en-US"/>
        </w:rPr>
        <w:t xml:space="preserve">SUJETO OBLIGADO </w:t>
      </w:r>
      <w:r w:rsidR="00B511F3" w:rsidRPr="00154712">
        <w:rPr>
          <w:rFonts w:ascii="Palatino Linotype" w:hAnsi="Palatino Linotype"/>
          <w:lang w:val="es-MX" w:eastAsia="en-US"/>
        </w:rPr>
        <w:t>contestó que el establecimiento de la subdelegación del fraccionamiento Geo Villas el Nevado de San Francisco Tlalcilalcalpan, está fundamentado en el Titulo Primero, Capitulo III de la organización territorial y administración municipal, en el artículo 13 del Bando Municipal que en su texto literal dice:</w:t>
      </w:r>
    </w:p>
    <w:p w14:paraId="725A6C35" w14:textId="6F326855" w:rsidR="001D1E2B" w:rsidRPr="00154712" w:rsidRDefault="00947BF5" w:rsidP="000F6D0D">
      <w:pPr>
        <w:pStyle w:val="Prrafodelista"/>
        <w:spacing w:before="240" w:after="240" w:line="360" w:lineRule="auto"/>
        <w:ind w:left="567" w:right="567"/>
        <w:jc w:val="both"/>
        <w:rPr>
          <w:rFonts w:ascii="Palatino Linotype" w:hAnsi="Palatino Linotype"/>
          <w:i/>
          <w:sz w:val="22"/>
          <w:szCs w:val="22"/>
        </w:rPr>
      </w:pPr>
      <w:r w:rsidRPr="00154712">
        <w:rPr>
          <w:rFonts w:ascii="Palatino Linotype" w:hAnsi="Palatino Linotype"/>
          <w:i/>
          <w:sz w:val="22"/>
          <w:szCs w:val="22"/>
        </w:rPr>
        <w:t>“</w:t>
      </w:r>
      <w:r w:rsidRPr="00154712">
        <w:rPr>
          <w:rFonts w:ascii="Palatino Linotype" w:hAnsi="Palatino Linotype"/>
          <w:b/>
          <w:i/>
          <w:sz w:val="22"/>
          <w:szCs w:val="22"/>
        </w:rPr>
        <w:t>Artículo 13</w:t>
      </w:r>
      <w:r w:rsidRPr="00154712">
        <w:rPr>
          <w:rFonts w:ascii="Palatino Linotype" w:hAnsi="Palatino Linotype"/>
          <w:i/>
          <w:sz w:val="22"/>
          <w:szCs w:val="22"/>
        </w:rPr>
        <w:t xml:space="preserve">. Las localidades establecidas dentro del Territorio Municipal, conservan su categoría actual; para el cumplimiento de sus funciones políticas y administrativas, el Municipio cuenta con 2 villas, 54 delegaciones y 31 subdelegaciones, siendo las siguientes: </w:t>
      </w:r>
    </w:p>
    <w:p w14:paraId="11F61495" w14:textId="77777777" w:rsidR="001D1E2B" w:rsidRPr="00154712" w:rsidRDefault="001D1E2B" w:rsidP="000F6D0D">
      <w:pPr>
        <w:pStyle w:val="Prrafodelista"/>
        <w:spacing w:before="240" w:after="240" w:line="360" w:lineRule="auto"/>
        <w:ind w:left="567" w:right="567"/>
        <w:jc w:val="both"/>
        <w:rPr>
          <w:rFonts w:ascii="Palatino Linotype" w:hAnsi="Palatino Linotype"/>
          <w:b/>
          <w:i/>
          <w:sz w:val="22"/>
          <w:szCs w:val="22"/>
          <w:lang w:val="es-MX" w:eastAsia="en-US"/>
        </w:rPr>
      </w:pPr>
    </w:p>
    <w:p w14:paraId="734DBF76" w14:textId="77777777" w:rsidR="00947BF5" w:rsidRPr="00154712" w:rsidRDefault="00947BF5" w:rsidP="000F6D0D">
      <w:pPr>
        <w:pStyle w:val="Prrafodelista"/>
        <w:spacing w:before="240" w:after="240" w:line="360" w:lineRule="auto"/>
        <w:ind w:left="567" w:right="567"/>
        <w:jc w:val="both"/>
        <w:rPr>
          <w:rFonts w:ascii="Palatino Linotype" w:hAnsi="Palatino Linotype"/>
          <w:b/>
          <w:i/>
          <w:sz w:val="22"/>
          <w:szCs w:val="22"/>
          <w:lang w:val="es-MX" w:eastAsia="en-US"/>
        </w:rPr>
      </w:pPr>
      <w:r w:rsidRPr="00154712">
        <w:rPr>
          <w:rFonts w:ascii="Palatino Linotype" w:hAnsi="Palatino Linotype"/>
          <w:b/>
          <w:i/>
          <w:sz w:val="22"/>
          <w:szCs w:val="22"/>
          <w:lang w:val="es-MX" w:eastAsia="en-US"/>
        </w:rPr>
        <w:t>Subdelegaciones</w:t>
      </w:r>
    </w:p>
    <w:p w14:paraId="0323BE7D" w14:textId="558F37BF" w:rsidR="001D1E2B" w:rsidRPr="00154712" w:rsidRDefault="001D1E2B" w:rsidP="000F6D0D">
      <w:pPr>
        <w:pStyle w:val="Prrafodelista"/>
        <w:spacing w:before="240" w:after="240" w:line="360" w:lineRule="auto"/>
        <w:ind w:left="567" w:right="567"/>
        <w:jc w:val="both"/>
        <w:rPr>
          <w:rFonts w:ascii="Palatino Linotype" w:hAnsi="Palatino Linotype"/>
          <w:b/>
          <w:i/>
          <w:sz w:val="22"/>
          <w:szCs w:val="22"/>
          <w:lang w:val="es-MX" w:eastAsia="en-US"/>
        </w:rPr>
      </w:pPr>
      <w:r w:rsidRPr="00154712">
        <w:rPr>
          <w:rFonts w:ascii="Palatino Linotype" w:hAnsi="Palatino Linotype"/>
          <w:b/>
          <w:i/>
          <w:sz w:val="22"/>
          <w:szCs w:val="22"/>
          <w:lang w:val="es-MX" w:eastAsia="en-US"/>
        </w:rPr>
        <w:t>…</w:t>
      </w:r>
    </w:p>
    <w:p w14:paraId="5FA192A5" w14:textId="76A73D6F" w:rsidR="00947BF5" w:rsidRPr="00154712" w:rsidRDefault="00947BF5" w:rsidP="000F6D0D">
      <w:pPr>
        <w:pStyle w:val="Prrafodelista"/>
        <w:spacing w:before="240" w:after="240" w:line="360" w:lineRule="auto"/>
        <w:ind w:left="567" w:right="567"/>
        <w:jc w:val="both"/>
        <w:rPr>
          <w:rFonts w:ascii="Palatino Linotype" w:hAnsi="Palatino Linotype"/>
          <w:b/>
          <w:i/>
          <w:sz w:val="22"/>
          <w:szCs w:val="22"/>
          <w:u w:val="single"/>
          <w:lang w:val="es-MX" w:eastAsia="en-US"/>
        </w:rPr>
      </w:pPr>
      <w:r w:rsidRPr="00154712">
        <w:rPr>
          <w:rFonts w:ascii="Palatino Linotype" w:hAnsi="Palatino Linotype"/>
          <w:b/>
          <w:i/>
          <w:sz w:val="22"/>
          <w:szCs w:val="22"/>
          <w:u w:val="single"/>
          <w:lang w:val="es-MX" w:eastAsia="en-US"/>
        </w:rPr>
        <w:t>31. Geovillas el Nevado de San Francisco Tlalcilalcalpan</w:t>
      </w:r>
    </w:p>
    <w:p w14:paraId="24F522BF" w14:textId="77777777" w:rsidR="0059699B" w:rsidRPr="00154712" w:rsidRDefault="0059699B" w:rsidP="0059699B">
      <w:pPr>
        <w:pStyle w:val="Prrafodelista"/>
        <w:spacing w:before="240" w:after="240" w:line="360" w:lineRule="auto"/>
        <w:ind w:left="426"/>
        <w:jc w:val="both"/>
        <w:rPr>
          <w:lang w:val="es-MX" w:eastAsia="en-US"/>
        </w:rPr>
      </w:pPr>
    </w:p>
    <w:p w14:paraId="28805E30" w14:textId="6FC5B0A5" w:rsidR="001D1E2B" w:rsidRPr="00154712" w:rsidRDefault="001D1E2B" w:rsidP="005D3B9C">
      <w:pPr>
        <w:pStyle w:val="Prrafodelista"/>
        <w:numPr>
          <w:ilvl w:val="0"/>
          <w:numId w:val="2"/>
        </w:numPr>
        <w:spacing w:before="240" w:after="240" w:line="360" w:lineRule="auto"/>
        <w:ind w:left="426" w:hanging="426"/>
        <w:jc w:val="both"/>
        <w:rPr>
          <w:rFonts w:ascii="Palatino Linotype" w:hAnsi="Palatino Linotype"/>
          <w:b/>
          <w:u w:val="single"/>
        </w:rPr>
      </w:pPr>
      <w:r w:rsidRPr="00154712">
        <w:rPr>
          <w:rFonts w:ascii="Palatino Linotype" w:hAnsi="Palatino Linotype"/>
        </w:rPr>
        <w:t>De la respuesta a la solicitud y de la normatividad citada se advierte que Geovillas el Nevado se encuentra establecida en el territorio municipal como una subdelegación de acuerdo a lo dispuesto en el Bando Municipal, sin embargo</w:t>
      </w:r>
      <w:r w:rsidR="000F6D0D" w:rsidRPr="00154712">
        <w:rPr>
          <w:rFonts w:ascii="Palatino Linotype" w:hAnsi="Palatino Linotype"/>
        </w:rPr>
        <w:t>,</w:t>
      </w:r>
      <w:r w:rsidRPr="00154712">
        <w:rPr>
          <w:rFonts w:ascii="Palatino Linotype" w:hAnsi="Palatino Linotype"/>
        </w:rPr>
        <w:t xml:space="preserve"> no se tiene por satisfecha la pretensión del particular, ya que si bien señala el fundamento en el que se advierte las localidades con las que cuenta el municipio </w:t>
      </w:r>
      <w:r w:rsidRPr="00154712">
        <w:rPr>
          <w:rFonts w:ascii="Palatino Linotype" w:hAnsi="Palatino Linotype"/>
          <w:b/>
          <w:u w:val="single"/>
        </w:rPr>
        <w:t xml:space="preserve">no respondió en relación a la fecha, medios y fundamentos a través de los cuales se constituyó la multicitada subdelegación. </w:t>
      </w:r>
    </w:p>
    <w:p w14:paraId="140035E4" w14:textId="77777777" w:rsidR="001D1E2B" w:rsidRPr="00154712" w:rsidRDefault="001D1E2B" w:rsidP="001D1E2B">
      <w:pPr>
        <w:pStyle w:val="Prrafodelista"/>
        <w:spacing w:before="240" w:after="240" w:line="360" w:lineRule="auto"/>
        <w:ind w:left="426"/>
        <w:jc w:val="both"/>
        <w:rPr>
          <w:rFonts w:ascii="Palatino Linotype" w:hAnsi="Palatino Linotype"/>
        </w:rPr>
      </w:pPr>
    </w:p>
    <w:p w14:paraId="012C02D2" w14:textId="795B2617" w:rsidR="007760AA" w:rsidRPr="00154712" w:rsidRDefault="007760AA" w:rsidP="007760AA">
      <w:pPr>
        <w:pStyle w:val="Prrafodelista"/>
        <w:numPr>
          <w:ilvl w:val="0"/>
          <w:numId w:val="2"/>
        </w:numPr>
        <w:spacing w:before="240" w:after="240" w:line="360" w:lineRule="auto"/>
        <w:ind w:left="426" w:hanging="426"/>
        <w:jc w:val="both"/>
        <w:rPr>
          <w:rFonts w:ascii="Palatino Linotype" w:hAnsi="Palatino Linotype"/>
          <w:b/>
          <w:u w:val="single"/>
        </w:rPr>
      </w:pPr>
      <w:r w:rsidRPr="00154712">
        <w:rPr>
          <w:rFonts w:ascii="Palatino Linotype" w:hAnsi="Palatino Linotype"/>
        </w:rPr>
        <w:t xml:space="preserve">En este sentido, la </w:t>
      </w:r>
      <w:r w:rsidRPr="00154712">
        <w:rPr>
          <w:rFonts w:ascii="Palatino Linotype" w:hAnsi="Palatino Linotype"/>
          <w:b/>
        </w:rPr>
        <w:t xml:space="preserve">Ley Orgánica Municipal del Estado de México </w:t>
      </w:r>
      <w:r w:rsidRPr="00154712">
        <w:rPr>
          <w:rFonts w:ascii="Palatino Linotype" w:hAnsi="Palatino Linotype"/>
        </w:rPr>
        <w:t xml:space="preserve">en el artículo 8 dispone  que la división territorial de los municipios se integra por la cabecera municipal, y por las delegaciones, subdelegaciones, colonias, sectores y manzanas, </w:t>
      </w:r>
      <w:r w:rsidRPr="00154712">
        <w:rPr>
          <w:rFonts w:ascii="Palatino Linotype" w:hAnsi="Palatino Linotype"/>
          <w:b/>
          <w:u w:val="single"/>
        </w:rPr>
        <w:t xml:space="preserve">con la </w:t>
      </w:r>
      <w:r w:rsidRPr="00154712">
        <w:rPr>
          <w:b/>
          <w:u w:val="single"/>
        </w:rPr>
        <w:t>denominación</w:t>
      </w:r>
      <w:r w:rsidRPr="00154712">
        <w:rPr>
          <w:rFonts w:ascii="Palatino Linotype" w:hAnsi="Palatino Linotype"/>
          <w:b/>
          <w:u w:val="single"/>
        </w:rPr>
        <w:t xml:space="preserve">, extensión y límites que establezcan los ayuntamientos </w:t>
      </w:r>
    </w:p>
    <w:p w14:paraId="4BF49EBC" w14:textId="77777777" w:rsidR="007760AA" w:rsidRPr="00154712" w:rsidRDefault="007760AA" w:rsidP="007760AA">
      <w:pPr>
        <w:pStyle w:val="Prrafodelista"/>
        <w:rPr>
          <w:rFonts w:ascii="Palatino Linotype" w:hAnsi="Palatino Linotype"/>
          <w:b/>
          <w:u w:val="single"/>
        </w:rPr>
      </w:pPr>
    </w:p>
    <w:p w14:paraId="38D12E93" w14:textId="1B1873B0" w:rsidR="007760AA" w:rsidRPr="00154712" w:rsidRDefault="007760AA" w:rsidP="007760AA">
      <w:pPr>
        <w:pStyle w:val="Prrafodelista"/>
        <w:numPr>
          <w:ilvl w:val="0"/>
          <w:numId w:val="2"/>
        </w:numPr>
        <w:spacing w:before="240" w:after="240" w:line="360" w:lineRule="auto"/>
        <w:ind w:left="426" w:hanging="426"/>
        <w:jc w:val="both"/>
        <w:rPr>
          <w:rFonts w:ascii="Palatino Linotype" w:hAnsi="Palatino Linotype"/>
          <w:b/>
          <w:u w:val="single"/>
        </w:rPr>
      </w:pPr>
      <w:r w:rsidRPr="00154712">
        <w:rPr>
          <w:rFonts w:ascii="Palatino Linotype" w:hAnsi="Palatino Linotype"/>
        </w:rPr>
        <w:t xml:space="preserve">Del precepto jurídico citado </w:t>
      </w:r>
      <w:r w:rsidR="006A26F9" w:rsidRPr="00154712">
        <w:rPr>
          <w:rFonts w:ascii="Palatino Linotype" w:hAnsi="Palatino Linotype"/>
        </w:rPr>
        <w:t xml:space="preserve">se advierte que es facultad del Ayuntamiento determinar la división territorial del municipio, estableciendo la denominación, extensión y límites de cada una de sus localidades, por lo tanto, de la manifestación hecha por el </w:t>
      </w:r>
      <w:r w:rsidR="006A26F9" w:rsidRPr="00154712">
        <w:rPr>
          <w:rFonts w:ascii="Palatino Linotype" w:hAnsi="Palatino Linotype"/>
          <w:b/>
        </w:rPr>
        <w:t xml:space="preserve">SUJETO OBLIGADO </w:t>
      </w:r>
      <w:r w:rsidR="006A26F9" w:rsidRPr="00154712">
        <w:rPr>
          <w:rFonts w:ascii="Palatino Linotype" w:hAnsi="Palatino Linotype"/>
        </w:rPr>
        <w:t xml:space="preserve">y la normatividad citada se desprende que la información requerida por el </w:t>
      </w:r>
      <w:r w:rsidR="006A26F9" w:rsidRPr="00154712">
        <w:rPr>
          <w:rFonts w:ascii="Palatino Linotype" w:hAnsi="Palatino Linotype"/>
          <w:b/>
        </w:rPr>
        <w:t xml:space="preserve">RECURRENTE </w:t>
      </w:r>
      <w:r w:rsidR="006A26F9" w:rsidRPr="00154712">
        <w:rPr>
          <w:rFonts w:ascii="Palatino Linotype" w:hAnsi="Palatino Linotype"/>
        </w:rPr>
        <w:t xml:space="preserve">es generada, administrada y poseída por el </w:t>
      </w:r>
      <w:r w:rsidR="006A26F9" w:rsidRPr="00154712">
        <w:rPr>
          <w:rFonts w:ascii="Palatino Linotype" w:hAnsi="Palatino Linotype"/>
          <w:b/>
        </w:rPr>
        <w:t xml:space="preserve">Municipio de Almoloya de Juárez, </w:t>
      </w:r>
      <w:r w:rsidR="006A26F9" w:rsidRPr="00154712">
        <w:rPr>
          <w:rFonts w:ascii="Palatino Linotype" w:hAnsi="Palatino Linotype"/>
        </w:rPr>
        <w:t xml:space="preserve"> por lo que este Órgano Garante determina ordenar la entrega de la documentación en la que se advierta el proceso de cons</w:t>
      </w:r>
      <w:r w:rsidR="00703B92" w:rsidRPr="00154712">
        <w:rPr>
          <w:rFonts w:ascii="Palatino Linotype" w:hAnsi="Palatino Linotype"/>
        </w:rPr>
        <w:t>t</w:t>
      </w:r>
      <w:r w:rsidR="006A26F9" w:rsidRPr="00154712">
        <w:rPr>
          <w:rFonts w:ascii="Palatino Linotype" w:hAnsi="Palatino Linotype"/>
        </w:rPr>
        <w:t>itución de la subdelegación Geovillas el Nevado de San Francisco Tlalcilalcalpan</w:t>
      </w:r>
      <w:r w:rsidR="00703B92" w:rsidRPr="00154712">
        <w:rPr>
          <w:rFonts w:ascii="Palatino Linotype" w:hAnsi="Palatino Linotype"/>
        </w:rPr>
        <w:t xml:space="preserve"> del Municipo de Almoloya de Juárez</w:t>
      </w:r>
      <w:r w:rsidR="006A26F9" w:rsidRPr="00154712">
        <w:rPr>
          <w:rFonts w:ascii="Palatino Linotype" w:hAnsi="Palatino Linotype"/>
        </w:rPr>
        <w:t xml:space="preserve">, documentación de la cual el particular podrá obtener la información relativa a </w:t>
      </w:r>
      <w:r w:rsidR="006A26F9" w:rsidRPr="00154712">
        <w:rPr>
          <w:rFonts w:ascii="Palatino Linotype" w:hAnsi="Palatino Linotype"/>
        </w:rPr>
        <w:lastRenderedPageBreak/>
        <w:t xml:space="preserve">la fecha, medios y fundamentos a través de los cuales se constituyó la subdelegación. </w:t>
      </w:r>
    </w:p>
    <w:p w14:paraId="23497847" w14:textId="77777777" w:rsidR="007E4444" w:rsidRPr="00154712" w:rsidRDefault="007E4444" w:rsidP="007E4444">
      <w:pPr>
        <w:pStyle w:val="Prrafodelista"/>
        <w:rPr>
          <w:rFonts w:ascii="Palatino Linotype" w:hAnsi="Palatino Linotype"/>
          <w:b/>
          <w:u w:val="single"/>
        </w:rPr>
      </w:pPr>
    </w:p>
    <w:p w14:paraId="177FF793" w14:textId="25F2A77A" w:rsidR="007E4444" w:rsidRPr="00154712" w:rsidRDefault="007E4444" w:rsidP="007760AA">
      <w:pPr>
        <w:pStyle w:val="Prrafodelista"/>
        <w:numPr>
          <w:ilvl w:val="0"/>
          <w:numId w:val="2"/>
        </w:numPr>
        <w:spacing w:before="240" w:after="240" w:line="360" w:lineRule="auto"/>
        <w:ind w:left="426" w:hanging="426"/>
        <w:jc w:val="both"/>
        <w:rPr>
          <w:rFonts w:ascii="Palatino Linotype" w:hAnsi="Palatino Linotype"/>
          <w:b/>
          <w:u w:val="single"/>
        </w:rPr>
      </w:pPr>
      <w:r w:rsidRPr="00154712">
        <w:rPr>
          <w:rFonts w:ascii="Palatino Linotype" w:hAnsi="Palatino Linotype"/>
        </w:rPr>
        <w:t xml:space="preserve">En cuanto al requerimiento plateado en el </w:t>
      </w:r>
      <w:r w:rsidR="000F6D0D" w:rsidRPr="00154712">
        <w:rPr>
          <w:rFonts w:ascii="Palatino Linotype" w:hAnsi="Palatino Linotype"/>
          <w:b/>
        </w:rPr>
        <w:t>numeral</w:t>
      </w:r>
      <w:r w:rsidRPr="00154712">
        <w:rPr>
          <w:rFonts w:ascii="Palatino Linotype" w:hAnsi="Palatino Linotype"/>
          <w:b/>
        </w:rPr>
        <w:t xml:space="preserve"> 5</w:t>
      </w:r>
      <w:r w:rsidRPr="00154712">
        <w:rPr>
          <w:rFonts w:ascii="Palatino Linotype" w:hAnsi="Palatino Linotype"/>
        </w:rPr>
        <w:t xml:space="preserve"> consistente en las fechas y montos de los recursos económicos y materiales entregados a la subdelegación, para que conceptos  y durante el periodo de 2015 a 2018, </w:t>
      </w:r>
      <w:r w:rsidR="000F6D0D" w:rsidRPr="00154712">
        <w:rPr>
          <w:rFonts w:ascii="Palatino Linotype" w:hAnsi="Palatino Linotype"/>
        </w:rPr>
        <w:t>así</w:t>
      </w:r>
      <w:r w:rsidRPr="00154712">
        <w:rPr>
          <w:rFonts w:ascii="Palatino Linotype" w:hAnsi="Palatino Linotype"/>
        </w:rPr>
        <w:t xml:space="preserve"> como las obras destinadas al fraccionamiento Geovillas el Nevado, el </w:t>
      </w:r>
      <w:r w:rsidRPr="00154712">
        <w:rPr>
          <w:rFonts w:ascii="Palatino Linotype" w:hAnsi="Palatino Linotype"/>
          <w:b/>
        </w:rPr>
        <w:t>SUJETO OBLIGADO</w:t>
      </w:r>
      <w:r w:rsidRPr="00154712">
        <w:rPr>
          <w:rFonts w:ascii="Palatino Linotype" w:hAnsi="Palatino Linotype"/>
        </w:rPr>
        <w:t xml:space="preserve"> respondió</w:t>
      </w:r>
      <w:r w:rsidR="00A33D43" w:rsidRPr="00154712">
        <w:rPr>
          <w:rFonts w:ascii="Palatino Linotype" w:hAnsi="Palatino Linotype"/>
        </w:rPr>
        <w:t xml:space="preserve"> parcialmente</w:t>
      </w:r>
      <w:r w:rsidRPr="00154712">
        <w:rPr>
          <w:rFonts w:ascii="Palatino Linotype" w:hAnsi="Palatino Linotype"/>
        </w:rPr>
        <w:t xml:space="preserve"> a la solicitud señalando el material, recursos económicos y obras realizadas en el fraccionamien</w:t>
      </w:r>
      <w:r w:rsidR="00A33D43" w:rsidRPr="00154712">
        <w:rPr>
          <w:rFonts w:ascii="Palatino Linotype" w:hAnsi="Palatino Linotype"/>
        </w:rPr>
        <w:t xml:space="preserve">to referido en la solicitud, durante los años 2016, 2017 y 2018, no así, del año 2015, además de no señalar la fecha en que tales recursos fueron entregados o las obras fueron realizadas. </w:t>
      </w:r>
    </w:p>
    <w:p w14:paraId="53D80F0A" w14:textId="77777777" w:rsidR="00A33D43" w:rsidRPr="00154712" w:rsidRDefault="00A33D43" w:rsidP="00A33D43">
      <w:pPr>
        <w:pStyle w:val="Prrafodelista"/>
        <w:rPr>
          <w:rFonts w:ascii="Palatino Linotype" w:hAnsi="Palatino Linotype"/>
          <w:b/>
          <w:u w:val="single"/>
        </w:rPr>
      </w:pPr>
    </w:p>
    <w:p w14:paraId="42FFD80D" w14:textId="70E1E3F0" w:rsidR="007E4444" w:rsidRPr="00154712" w:rsidRDefault="00A33D43" w:rsidP="007760AA">
      <w:pPr>
        <w:pStyle w:val="Prrafodelista"/>
        <w:numPr>
          <w:ilvl w:val="0"/>
          <w:numId w:val="2"/>
        </w:numPr>
        <w:spacing w:before="240" w:after="240" w:line="360" w:lineRule="auto"/>
        <w:ind w:left="426" w:hanging="426"/>
        <w:jc w:val="both"/>
        <w:rPr>
          <w:rFonts w:ascii="Palatino Linotype" w:hAnsi="Palatino Linotype"/>
          <w:b/>
          <w:u w:val="single"/>
        </w:rPr>
      </w:pPr>
      <w:r w:rsidRPr="00154712">
        <w:rPr>
          <w:rFonts w:ascii="Palatino Linotype" w:hAnsi="Palatino Linotype"/>
        </w:rPr>
        <w:t xml:space="preserve">En este sentido, el </w:t>
      </w:r>
      <w:r w:rsidRPr="00154712">
        <w:rPr>
          <w:rFonts w:ascii="Palatino Linotype" w:hAnsi="Palatino Linotype"/>
          <w:b/>
        </w:rPr>
        <w:t xml:space="preserve">Municipio de Almoloya de Juárez </w:t>
      </w:r>
      <w:r w:rsidRPr="00154712">
        <w:rPr>
          <w:rFonts w:ascii="Palatino Linotype" w:hAnsi="Palatino Linotype"/>
        </w:rPr>
        <w:t xml:space="preserve">aceptó contar con la información ya que en la respuesta acepta tácitamente que cuenta con ella, razón suficiente para determinar que genera, administra y posee la documentación en la que consta la información solicitada por el </w:t>
      </w:r>
      <w:r w:rsidRPr="00154712">
        <w:rPr>
          <w:rFonts w:ascii="Palatino Linotype" w:hAnsi="Palatino Linotype"/>
          <w:b/>
        </w:rPr>
        <w:t xml:space="preserve">RECURRENTE. </w:t>
      </w:r>
    </w:p>
    <w:p w14:paraId="6792F9AB" w14:textId="77777777" w:rsidR="00703B92" w:rsidRPr="00154712" w:rsidRDefault="00703B92" w:rsidP="00A33D43">
      <w:pPr>
        <w:pStyle w:val="Prrafodelista"/>
        <w:spacing w:before="240" w:after="240" w:line="360" w:lineRule="auto"/>
        <w:ind w:left="426"/>
        <w:jc w:val="both"/>
        <w:rPr>
          <w:rFonts w:ascii="Palatino Linotype" w:hAnsi="Palatino Linotype"/>
          <w:b/>
          <w:u w:val="single"/>
        </w:rPr>
      </w:pPr>
    </w:p>
    <w:p w14:paraId="38CE0456" w14:textId="28472FF6" w:rsidR="00746630" w:rsidRPr="00154712" w:rsidRDefault="00746630" w:rsidP="00746630">
      <w:pPr>
        <w:pStyle w:val="Prrafodelista"/>
        <w:numPr>
          <w:ilvl w:val="0"/>
          <w:numId w:val="2"/>
        </w:numPr>
        <w:spacing w:after="120" w:line="360" w:lineRule="auto"/>
        <w:ind w:left="426" w:right="49" w:hanging="426"/>
        <w:jc w:val="both"/>
        <w:rPr>
          <w:rFonts w:ascii="Palatino Linotype" w:hAnsi="Palatino Linotype"/>
          <w:color w:val="000000"/>
        </w:rPr>
      </w:pPr>
      <w:r w:rsidRPr="00154712">
        <w:rPr>
          <w:rFonts w:ascii="Palatino Linotype" w:hAnsi="Palatino Linotype"/>
          <w:color w:val="000000"/>
        </w:rPr>
        <w:t>De hecho el estudio de la naturaleza jurídica de la información pública solicitada, tiene por objeto determinar si ésta la genera, posee o administra el Sujeto obligado; sin embargo, en aquellos casos en que éste la asume, ello implica que la genera, posee o administra; por consiguiente, a nada practico nos conduciría su estudio, ya que se insiste la</w:t>
      </w:r>
      <w:r w:rsidR="00A33D43" w:rsidRPr="00154712">
        <w:rPr>
          <w:rFonts w:ascii="Palatino Linotype" w:hAnsi="Palatino Linotype"/>
          <w:color w:val="000000"/>
        </w:rPr>
        <w:t xml:space="preserve"> información pública solicitada en este rubro</w:t>
      </w:r>
      <w:r w:rsidRPr="00154712">
        <w:rPr>
          <w:rFonts w:ascii="Palatino Linotype" w:hAnsi="Palatino Linotype"/>
          <w:color w:val="000000"/>
        </w:rPr>
        <w:t xml:space="preserve"> ya fue asumida por el propio </w:t>
      </w:r>
      <w:r w:rsidR="00A33D43" w:rsidRPr="00154712">
        <w:rPr>
          <w:rFonts w:ascii="Palatino Linotype" w:hAnsi="Palatino Linotype"/>
          <w:b/>
          <w:color w:val="000000"/>
        </w:rPr>
        <w:t>SUJETO OBLIGADO.</w:t>
      </w:r>
    </w:p>
    <w:p w14:paraId="0A6BE4A5" w14:textId="77777777" w:rsidR="00990204" w:rsidRPr="00154712" w:rsidRDefault="00990204" w:rsidP="00990204">
      <w:pPr>
        <w:pStyle w:val="Prrafodelista"/>
        <w:rPr>
          <w:rFonts w:ascii="Palatino Linotype" w:hAnsi="Palatino Linotype" w:cs="Arial"/>
          <w:b/>
        </w:rPr>
      </w:pPr>
    </w:p>
    <w:p w14:paraId="13F44B23" w14:textId="38B33309" w:rsidR="00746630" w:rsidRPr="00154712" w:rsidRDefault="00746630" w:rsidP="00746630">
      <w:pPr>
        <w:pStyle w:val="Prrafodelista"/>
        <w:numPr>
          <w:ilvl w:val="0"/>
          <w:numId w:val="2"/>
        </w:numPr>
        <w:spacing w:after="120" w:line="360" w:lineRule="auto"/>
        <w:ind w:left="426" w:right="49" w:hanging="426"/>
        <w:jc w:val="both"/>
        <w:rPr>
          <w:rFonts w:ascii="Palatino Linotype" w:hAnsi="Palatino Linotype" w:cs="Arial"/>
          <w:b/>
          <w:u w:val="single"/>
        </w:rPr>
      </w:pPr>
      <w:r w:rsidRPr="00154712">
        <w:rPr>
          <w:rFonts w:ascii="Palatino Linotype" w:hAnsi="Palatino Linotype" w:cs="Arial"/>
        </w:rPr>
        <w:lastRenderedPageBreak/>
        <w:t xml:space="preserve">Por lo tanto, de las consideraciones señaladas, este Órgano Garante </w:t>
      </w:r>
      <w:r w:rsidR="00A33D43" w:rsidRPr="00154712">
        <w:rPr>
          <w:rFonts w:ascii="Palatino Linotype" w:hAnsi="Palatino Linotype" w:cs="Arial"/>
        </w:rPr>
        <w:t>determina</w:t>
      </w:r>
      <w:r w:rsidRPr="00154712">
        <w:rPr>
          <w:rFonts w:ascii="Palatino Linotype" w:hAnsi="Palatino Linotype" w:cs="Arial"/>
        </w:rPr>
        <w:t xml:space="preserve"> </w:t>
      </w:r>
      <w:r w:rsidR="00A33D43" w:rsidRPr="00154712">
        <w:rPr>
          <w:rFonts w:ascii="Palatino Linotype" w:hAnsi="Palatino Linotype" w:cs="Arial"/>
        </w:rPr>
        <w:t>ordenar la entrega en</w:t>
      </w:r>
      <w:r w:rsidRPr="00154712">
        <w:rPr>
          <w:rFonts w:ascii="Palatino Linotype" w:hAnsi="Palatino Linotype" w:cs="Arial"/>
        </w:rPr>
        <w:t xml:space="preserve"> versión pública la documentación en la que conste </w:t>
      </w:r>
      <w:r w:rsidR="00712994" w:rsidRPr="00154712">
        <w:rPr>
          <w:rFonts w:ascii="Palatino Linotype" w:hAnsi="Palatino Linotype" w:cs="Arial"/>
        </w:rPr>
        <w:t xml:space="preserve">la fecha y montos de los recursos económicos y materiales entregados a la subdelegación de Geovillas el Nevado durante el periodo del uno (01) de enero de dos mil quince al veintisiete de junio de dos mil dieciocho. </w:t>
      </w:r>
    </w:p>
    <w:p w14:paraId="6A2E09F2" w14:textId="77777777" w:rsidR="00712994" w:rsidRPr="00154712" w:rsidRDefault="00712994" w:rsidP="00712994">
      <w:pPr>
        <w:pStyle w:val="Prrafodelista"/>
        <w:rPr>
          <w:rFonts w:ascii="Palatino Linotype" w:hAnsi="Palatino Linotype" w:cs="Arial"/>
          <w:b/>
          <w:u w:val="single"/>
        </w:rPr>
      </w:pPr>
    </w:p>
    <w:p w14:paraId="27F483D8" w14:textId="352B2CD9" w:rsidR="00006475" w:rsidRPr="00154712" w:rsidRDefault="00006475" w:rsidP="00006475">
      <w:pPr>
        <w:pStyle w:val="Prrafodelista"/>
        <w:numPr>
          <w:ilvl w:val="0"/>
          <w:numId w:val="2"/>
        </w:numPr>
        <w:spacing w:before="240" w:after="240" w:line="360" w:lineRule="auto"/>
        <w:ind w:left="0" w:firstLine="0"/>
        <w:jc w:val="both"/>
        <w:rPr>
          <w:rFonts w:ascii="Palatino Linotype" w:hAnsi="Palatino Linotype" w:cs="Arial"/>
        </w:rPr>
      </w:pPr>
      <w:r w:rsidRPr="00154712">
        <w:rPr>
          <w:rFonts w:ascii="Palatino Linotype" w:hAnsi="Palatino Linotype" w:cs="Arial"/>
        </w:rPr>
        <w:t xml:space="preserve">Es importante precisar que en relación a las obras destinadas al fraccionamiento Geovillas el Nevado que el </w:t>
      </w:r>
      <w:r w:rsidRPr="00154712">
        <w:rPr>
          <w:rFonts w:ascii="Palatino Linotype" w:hAnsi="Palatino Linotype" w:cs="Arial"/>
          <w:b/>
        </w:rPr>
        <w:t xml:space="preserve">RECURRENTE </w:t>
      </w:r>
      <w:r w:rsidRPr="00154712">
        <w:rPr>
          <w:rFonts w:ascii="Palatino Linotype" w:hAnsi="Palatino Linotype" w:cs="Arial"/>
        </w:rPr>
        <w:t>no realizó una precisión respecto de la temporalidad, por lo que se debe estar a lo dispuesto por tal motivo, este Órgano Garante con fundamento en los artículos 13</w:t>
      </w:r>
      <w:r w:rsidRPr="00154712">
        <w:rPr>
          <w:rStyle w:val="Refdenotaalpie"/>
          <w:rFonts w:ascii="Palatino Linotype" w:hAnsi="Palatino Linotype" w:cs="Arial"/>
        </w:rPr>
        <w:footnoteReference w:id="5"/>
      </w:r>
      <w:r w:rsidRPr="00154712">
        <w:rPr>
          <w:rFonts w:ascii="Palatino Linotype" w:hAnsi="Palatino Linotype" w:cs="Arial"/>
        </w:rPr>
        <w:t xml:space="preserve"> y 181 penúltimo párrafo</w:t>
      </w:r>
      <w:r w:rsidRPr="00154712">
        <w:rPr>
          <w:rStyle w:val="Refdenotaalpie"/>
          <w:rFonts w:ascii="Palatino Linotype" w:hAnsi="Palatino Linotype" w:cs="Arial"/>
        </w:rPr>
        <w:footnoteReference w:id="6"/>
      </w:r>
      <w:r w:rsidRPr="00154712">
        <w:rPr>
          <w:rFonts w:ascii="Palatino Linotype" w:hAnsi="Palatino Linotype" w:cs="Arial"/>
        </w:rPr>
        <w:t>, de la Ley de Transparencia y Acceso a la Información Pública del Estado de México y Municipios, considera a bien, que la información que se ordena entregar corresponda al año inmediato anterior a la presentación de la solicitud de información, es decir, del veintisiete (27) de junio de dos mil diecisiete al veintisiete (27) de junio de dos mil dieciocho.</w:t>
      </w:r>
    </w:p>
    <w:p w14:paraId="6A72B78E" w14:textId="77777777" w:rsidR="00006475" w:rsidRPr="00154712" w:rsidRDefault="00006475" w:rsidP="00006475">
      <w:pPr>
        <w:pStyle w:val="Prrafodelista"/>
        <w:rPr>
          <w:rFonts w:ascii="Palatino Linotype" w:hAnsi="Palatino Linotype" w:cs="Arial"/>
        </w:rPr>
      </w:pPr>
    </w:p>
    <w:p w14:paraId="4DF8BB5F" w14:textId="77777777" w:rsidR="00006475" w:rsidRPr="00154712" w:rsidRDefault="00006475" w:rsidP="00006475">
      <w:pPr>
        <w:pStyle w:val="Prrafodelista"/>
        <w:numPr>
          <w:ilvl w:val="0"/>
          <w:numId w:val="2"/>
        </w:numPr>
        <w:spacing w:before="240" w:after="240" w:line="360" w:lineRule="auto"/>
        <w:ind w:left="0" w:firstLine="0"/>
        <w:jc w:val="both"/>
        <w:rPr>
          <w:rFonts w:ascii="Palatino Linotype" w:hAnsi="Palatino Linotype" w:cs="Arial"/>
        </w:rPr>
      </w:pPr>
      <w:r w:rsidRPr="00154712">
        <w:rPr>
          <w:rFonts w:ascii="Palatino Linotype" w:hAnsi="Palatino Linotype" w:cs="Arial"/>
        </w:rPr>
        <w:t>Sirve de sustento a lo anterior el criterio número 9/13 emitido por el entonces Instituto Federal de Acceso a la Información Pública, cuyo texto y sentido literal es el siguiente:</w:t>
      </w:r>
    </w:p>
    <w:p w14:paraId="5A38FDDB" w14:textId="77777777" w:rsidR="00006475" w:rsidRPr="00154712" w:rsidRDefault="00006475" w:rsidP="00006475">
      <w:pPr>
        <w:pStyle w:val="Sinespaciado"/>
        <w:tabs>
          <w:tab w:val="left" w:pos="8222"/>
        </w:tabs>
        <w:spacing w:before="240" w:after="240" w:line="360" w:lineRule="auto"/>
        <w:ind w:left="567" w:right="474"/>
        <w:jc w:val="both"/>
        <w:rPr>
          <w:rFonts w:ascii="Palatino Linotype" w:hAnsi="Palatino Linotype" w:cs="Arial"/>
          <w:i/>
          <w:sz w:val="22"/>
        </w:rPr>
      </w:pPr>
      <w:r w:rsidRPr="00154712">
        <w:rPr>
          <w:rFonts w:ascii="Palatino Linotype" w:hAnsi="Palatino Linotype" w:cs="Arial"/>
          <w:i/>
          <w:sz w:val="22"/>
        </w:rPr>
        <w:lastRenderedPageBreak/>
        <w:t>“</w:t>
      </w:r>
      <w:r w:rsidRPr="00154712">
        <w:rPr>
          <w:rFonts w:ascii="Palatino Linotype" w:hAnsi="Palatino Linotype" w:cs="Arial"/>
          <w:b/>
          <w:i/>
          <w:sz w:val="22"/>
        </w:rPr>
        <w:t>Periodo de búsqueda de la información, cuando no se precisa en la solicitud de información</w:t>
      </w:r>
      <w:r w:rsidRPr="00154712">
        <w:rPr>
          <w:rFonts w:ascii="Palatino Linotype" w:hAnsi="Palatino Linotype" w:cs="Arial"/>
          <w:i/>
          <w:sz w:val="22"/>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154712">
        <w:rPr>
          <w:rFonts w:ascii="Palatino Linotype" w:hAnsi="Palatino Linotype" w:cs="Arial"/>
          <w:b/>
          <w:i/>
          <w:sz w:val="22"/>
        </w:rPr>
        <w:t>deberá interpretarse que su requerimiento se refiere al del año inmediato anterior contado a partir de la fecha en que se presentó la solicitud</w:t>
      </w:r>
      <w:r w:rsidRPr="00154712">
        <w:rPr>
          <w:rFonts w:ascii="Palatino Linotype" w:hAnsi="Palatino Linotype" w:cs="Arial"/>
          <w:i/>
          <w:sz w:val="22"/>
        </w:rPr>
        <w:t>. Lo anterior permite que los sujetos obligados cuenten con mayores elementos para precisar y localizar la información solicitada.”</w:t>
      </w:r>
    </w:p>
    <w:p w14:paraId="4DB9C100" w14:textId="0AF047AA" w:rsidR="00712994" w:rsidRPr="00154712" w:rsidRDefault="00F56FA6" w:rsidP="00746630">
      <w:pPr>
        <w:pStyle w:val="Prrafodelista"/>
        <w:numPr>
          <w:ilvl w:val="0"/>
          <w:numId w:val="2"/>
        </w:numPr>
        <w:spacing w:after="120" w:line="360" w:lineRule="auto"/>
        <w:ind w:left="426" w:right="49" w:hanging="426"/>
        <w:jc w:val="both"/>
        <w:rPr>
          <w:rFonts w:ascii="Palatino Linotype" w:hAnsi="Palatino Linotype" w:cs="Arial"/>
          <w:b/>
          <w:u w:val="single"/>
        </w:rPr>
      </w:pPr>
      <w:r w:rsidRPr="00154712">
        <w:rPr>
          <w:rFonts w:ascii="Palatino Linotype" w:hAnsi="Palatino Linotype" w:cs="Arial"/>
        </w:rPr>
        <w:t xml:space="preserve">Por lo tanto el Pleno de este Instituto considera dable ordenar la entrega de la documentación en la que conste las obras ejecutadas en el fraccionamiento Geovillas el Nevado de San Francisco Tlalcilalcalpan durante el periodo correspondiente del veintisiete (27) de junio de dos mil diecisiete al veintisiete (27) de junio de dos mil dieciocho. </w:t>
      </w:r>
    </w:p>
    <w:p w14:paraId="3EF9ED72" w14:textId="77777777" w:rsidR="00F56FA6" w:rsidRPr="00154712" w:rsidRDefault="00F56FA6" w:rsidP="00F56FA6">
      <w:pPr>
        <w:pStyle w:val="Prrafodelista"/>
        <w:spacing w:after="120" w:line="360" w:lineRule="auto"/>
        <w:ind w:left="426" w:right="49"/>
        <w:jc w:val="both"/>
        <w:rPr>
          <w:rFonts w:ascii="Palatino Linotype" w:hAnsi="Palatino Linotype" w:cs="Arial"/>
        </w:rPr>
      </w:pPr>
    </w:p>
    <w:p w14:paraId="174A7F40" w14:textId="77777777" w:rsidR="00BE1069" w:rsidRPr="00154712" w:rsidRDefault="00F56FA6" w:rsidP="00F56FA6">
      <w:pPr>
        <w:pStyle w:val="Prrafodelista"/>
        <w:numPr>
          <w:ilvl w:val="0"/>
          <w:numId w:val="2"/>
        </w:numPr>
        <w:spacing w:after="120" w:line="360" w:lineRule="auto"/>
        <w:ind w:left="426" w:right="49" w:hanging="426"/>
        <w:jc w:val="both"/>
        <w:rPr>
          <w:rFonts w:ascii="Palatino Linotype" w:hAnsi="Palatino Linotype" w:cs="Arial"/>
          <w:b/>
          <w:u w:val="single"/>
        </w:rPr>
      </w:pPr>
      <w:r w:rsidRPr="00154712">
        <w:rPr>
          <w:rFonts w:ascii="Palatino Linotype" w:hAnsi="Palatino Linotype" w:cs="Arial"/>
        </w:rPr>
        <w:t xml:space="preserve">Ahora bien, en relación a los requerimientos sobre los cuales el </w:t>
      </w:r>
      <w:r w:rsidRPr="00154712">
        <w:rPr>
          <w:rFonts w:ascii="Palatino Linotype" w:hAnsi="Palatino Linotype" w:cs="Arial"/>
          <w:b/>
        </w:rPr>
        <w:t xml:space="preserve">SUJETO OBLIGADO </w:t>
      </w:r>
      <w:r w:rsidRPr="00154712">
        <w:rPr>
          <w:rFonts w:ascii="Palatino Linotype" w:hAnsi="Palatino Linotype" w:cs="Arial"/>
        </w:rPr>
        <w:t xml:space="preserve">no se pronunció </w:t>
      </w:r>
      <w:r w:rsidR="00BE1069" w:rsidRPr="00154712">
        <w:rPr>
          <w:rFonts w:ascii="Palatino Linotype" w:hAnsi="Palatino Linotype" w:cs="Arial"/>
        </w:rPr>
        <w:t xml:space="preserve">tenemos en primer lugar el punto descrito en el numeral 2 relativo a la copia certificada del acta de cabildo mediante la cual se constituyó la delegación o subdelegación; sobre este rubro es importe insistir que es facultad del Ayuntamiento establecer la denominación, extensión y límites que integran la división territorial de los municipios. </w:t>
      </w:r>
    </w:p>
    <w:p w14:paraId="4CC03BC2" w14:textId="77777777" w:rsidR="00BE1069" w:rsidRPr="00154712" w:rsidRDefault="00BE1069" w:rsidP="00BE1069">
      <w:pPr>
        <w:pStyle w:val="Prrafodelista"/>
        <w:rPr>
          <w:rFonts w:ascii="Palatino Linotype" w:hAnsi="Palatino Linotype" w:cs="Arial"/>
        </w:rPr>
      </w:pPr>
    </w:p>
    <w:p w14:paraId="1516FA18" w14:textId="49FB2092" w:rsidR="00F56FA6" w:rsidRPr="00154712" w:rsidRDefault="00BE1069" w:rsidP="00F56FA6">
      <w:pPr>
        <w:pStyle w:val="Prrafodelista"/>
        <w:numPr>
          <w:ilvl w:val="0"/>
          <w:numId w:val="2"/>
        </w:numPr>
        <w:spacing w:after="120" w:line="360" w:lineRule="auto"/>
        <w:ind w:left="426" w:right="49" w:hanging="426"/>
        <w:jc w:val="both"/>
        <w:rPr>
          <w:rFonts w:ascii="Palatino Linotype" w:hAnsi="Palatino Linotype" w:cs="Arial"/>
          <w:b/>
          <w:u w:val="single"/>
        </w:rPr>
      </w:pPr>
      <w:r w:rsidRPr="00154712">
        <w:rPr>
          <w:rFonts w:ascii="Palatino Linotype" w:hAnsi="Palatino Linotype" w:cs="Arial"/>
        </w:rPr>
        <w:t xml:space="preserve"> </w:t>
      </w:r>
      <w:r w:rsidR="007F01AD" w:rsidRPr="00154712">
        <w:rPr>
          <w:rFonts w:ascii="Palatino Linotype" w:hAnsi="Palatino Linotype" w:cs="Arial"/>
        </w:rPr>
        <w:t xml:space="preserve">En este sentido la </w:t>
      </w:r>
      <w:r w:rsidR="007F01AD" w:rsidRPr="00154712">
        <w:rPr>
          <w:rFonts w:ascii="Palatino Linotype" w:hAnsi="Palatino Linotype" w:cs="Arial"/>
          <w:b/>
        </w:rPr>
        <w:t xml:space="preserve">Ley Orgánica Municipal del Estado de México </w:t>
      </w:r>
      <w:r w:rsidR="007F01AD" w:rsidRPr="00154712">
        <w:rPr>
          <w:rFonts w:ascii="Palatino Linotype" w:hAnsi="Palatino Linotype" w:cs="Arial"/>
        </w:rPr>
        <w:t>en los artí</w:t>
      </w:r>
      <w:r w:rsidR="00497CB6" w:rsidRPr="00154712">
        <w:rPr>
          <w:rFonts w:ascii="Palatino Linotype" w:hAnsi="Palatino Linotype" w:cs="Arial"/>
        </w:rPr>
        <w:t>culos 27, 30 y</w:t>
      </w:r>
      <w:r w:rsidR="007F01AD" w:rsidRPr="00154712">
        <w:rPr>
          <w:rFonts w:ascii="Palatino Linotype" w:hAnsi="Palatino Linotype" w:cs="Arial"/>
        </w:rPr>
        <w:t xml:space="preserve"> 31 fracción V y VI establece</w:t>
      </w:r>
      <w:r w:rsidR="00497CB6" w:rsidRPr="00154712">
        <w:rPr>
          <w:rFonts w:ascii="Palatino Linotype" w:hAnsi="Palatino Linotype" w:cs="Arial"/>
        </w:rPr>
        <w:t>n</w:t>
      </w:r>
      <w:r w:rsidR="007F01AD" w:rsidRPr="00154712">
        <w:rPr>
          <w:rFonts w:ascii="Palatino Linotype" w:hAnsi="Palatino Linotype" w:cs="Arial"/>
        </w:rPr>
        <w:t xml:space="preserve">: </w:t>
      </w:r>
    </w:p>
    <w:p w14:paraId="1745AD68" w14:textId="77777777" w:rsidR="007F01AD" w:rsidRPr="00154712" w:rsidRDefault="007F01AD" w:rsidP="007F01AD">
      <w:pPr>
        <w:pStyle w:val="Prrafodelista"/>
        <w:rPr>
          <w:rFonts w:ascii="Palatino Linotype" w:hAnsi="Palatino Linotype" w:cs="Arial"/>
          <w:b/>
          <w:u w:val="single"/>
        </w:rPr>
      </w:pPr>
    </w:p>
    <w:p w14:paraId="1954AA18" w14:textId="2E86026C" w:rsidR="007F01AD" w:rsidRPr="00154712" w:rsidRDefault="007F01AD" w:rsidP="007F01AD">
      <w:pPr>
        <w:pStyle w:val="Prrafodelista"/>
        <w:spacing w:after="120" w:line="360" w:lineRule="auto"/>
        <w:ind w:left="851" w:right="567"/>
        <w:jc w:val="both"/>
        <w:rPr>
          <w:rFonts w:ascii="Palatino Linotype" w:hAnsi="Palatino Linotype" w:cs="Arial"/>
          <w:i/>
          <w:sz w:val="22"/>
          <w:szCs w:val="22"/>
        </w:rPr>
      </w:pPr>
      <w:r w:rsidRPr="00154712">
        <w:rPr>
          <w:rFonts w:ascii="Palatino Linotype" w:hAnsi="Palatino Linotype" w:cs="Arial"/>
          <w:b/>
          <w:i/>
          <w:sz w:val="22"/>
          <w:szCs w:val="22"/>
        </w:rPr>
        <w:lastRenderedPageBreak/>
        <w:t>“Artículo 27.-</w:t>
      </w:r>
      <w:r w:rsidRPr="00154712">
        <w:rPr>
          <w:rFonts w:ascii="Palatino Linotype" w:hAnsi="Palatino Linotype" w:cs="Arial"/>
          <w:i/>
          <w:sz w:val="22"/>
          <w:szCs w:val="22"/>
        </w:rPr>
        <w:t xml:space="preserve"> </w:t>
      </w:r>
      <w:r w:rsidRPr="00154712">
        <w:rPr>
          <w:rFonts w:ascii="Palatino Linotype" w:hAnsi="Palatino Linotype" w:cs="Arial"/>
          <w:b/>
          <w:i/>
          <w:sz w:val="22"/>
          <w:szCs w:val="22"/>
        </w:rPr>
        <w:t>Los ayuntamientos como órganos deliberantes, deberán resolver colegiadamente los asuntos de su competencia</w:t>
      </w:r>
      <w:r w:rsidRPr="00154712">
        <w:rPr>
          <w:rFonts w:ascii="Palatino Linotype" w:hAnsi="Palatino Linotype" w:cs="Arial"/>
          <w:i/>
          <w:sz w:val="22"/>
          <w:szCs w:val="22"/>
        </w:rPr>
        <w:t>.</w:t>
      </w:r>
    </w:p>
    <w:p w14:paraId="6D0D9AD0" w14:textId="6244FD1C" w:rsidR="007F01AD" w:rsidRPr="00154712" w:rsidRDefault="007F01AD" w:rsidP="00497CB6">
      <w:pPr>
        <w:pStyle w:val="Prrafodelista"/>
        <w:spacing w:after="120" w:line="360" w:lineRule="auto"/>
        <w:ind w:left="851" w:right="567"/>
        <w:jc w:val="both"/>
        <w:rPr>
          <w:rFonts w:ascii="Palatino Linotype" w:hAnsi="Palatino Linotype" w:cs="Arial"/>
          <w:i/>
          <w:sz w:val="22"/>
          <w:szCs w:val="22"/>
        </w:rPr>
      </w:pPr>
      <w:r w:rsidRPr="00154712">
        <w:rPr>
          <w:rFonts w:ascii="Palatino Linotype" w:hAnsi="Palatino Linotype" w:cs="Arial"/>
          <w:i/>
          <w:sz w:val="22"/>
          <w:szCs w:val="22"/>
        </w:rPr>
        <w:t xml:space="preserve">Para lo cual los Ayuntamientos deberán expedir o reformar, en su caso, en la </w:t>
      </w:r>
      <w:r w:rsidR="00497CB6" w:rsidRPr="00154712">
        <w:rPr>
          <w:rFonts w:ascii="Palatino Linotype" w:hAnsi="Palatino Linotype" w:cs="Arial"/>
          <w:i/>
          <w:sz w:val="22"/>
          <w:szCs w:val="22"/>
        </w:rPr>
        <w:t xml:space="preserve">tercera sesión que celebren, el </w:t>
      </w:r>
      <w:r w:rsidRPr="00154712">
        <w:rPr>
          <w:rFonts w:ascii="Palatino Linotype" w:hAnsi="Palatino Linotype" w:cs="Arial"/>
          <w:i/>
          <w:sz w:val="22"/>
          <w:szCs w:val="22"/>
        </w:rPr>
        <w:t>Reglamento de Cabildo, debiendo publicarse en la Gaceta Municipal.</w:t>
      </w:r>
    </w:p>
    <w:p w14:paraId="690C936B" w14:textId="77777777" w:rsidR="00497CB6" w:rsidRPr="00154712" w:rsidRDefault="00497CB6" w:rsidP="00497CB6">
      <w:pPr>
        <w:pStyle w:val="Prrafodelista"/>
        <w:spacing w:after="120" w:line="360" w:lineRule="auto"/>
        <w:ind w:left="851" w:right="567"/>
        <w:jc w:val="both"/>
        <w:rPr>
          <w:rFonts w:ascii="Palatino Linotype" w:hAnsi="Palatino Linotype" w:cs="Arial"/>
          <w:i/>
          <w:sz w:val="22"/>
          <w:szCs w:val="22"/>
        </w:rPr>
      </w:pPr>
    </w:p>
    <w:p w14:paraId="4F21D32E" w14:textId="5CAE8BC4" w:rsidR="00497CB6" w:rsidRPr="00154712" w:rsidRDefault="00497CB6" w:rsidP="00497CB6">
      <w:pPr>
        <w:pStyle w:val="Prrafodelista"/>
        <w:spacing w:after="120" w:line="360" w:lineRule="auto"/>
        <w:ind w:left="851" w:right="567"/>
        <w:jc w:val="both"/>
        <w:rPr>
          <w:rFonts w:ascii="Palatino Linotype" w:hAnsi="Palatino Linotype" w:cs="Arial"/>
          <w:i/>
          <w:sz w:val="22"/>
          <w:szCs w:val="22"/>
        </w:rPr>
      </w:pPr>
      <w:r w:rsidRPr="00154712">
        <w:rPr>
          <w:rFonts w:ascii="Palatino Linotype" w:hAnsi="Palatino Linotype" w:cs="Arial"/>
          <w:b/>
          <w:i/>
          <w:sz w:val="22"/>
          <w:szCs w:val="22"/>
        </w:rPr>
        <w:t>Artículo 30.-</w:t>
      </w:r>
      <w:r w:rsidRPr="00154712">
        <w:rPr>
          <w:rFonts w:ascii="Palatino Linotype" w:hAnsi="Palatino Linotype" w:cs="Arial"/>
          <w:i/>
          <w:sz w:val="22"/>
          <w:szCs w:val="22"/>
        </w:rPr>
        <w:t xml:space="preserve"> Las sesiones del ayuntamiento serán presididas por el presidente municipal o por quien lo sustituya legalmente; </w:t>
      </w:r>
      <w:r w:rsidRPr="00154712">
        <w:rPr>
          <w:rFonts w:ascii="Palatino Linotype" w:hAnsi="Palatino Linotype" w:cs="Arial"/>
          <w:b/>
          <w:i/>
          <w:sz w:val="22"/>
          <w:szCs w:val="22"/>
        </w:rPr>
        <w:t>constarán en un libro de actas</w:t>
      </w:r>
      <w:r w:rsidRPr="00154712">
        <w:rPr>
          <w:rFonts w:ascii="Palatino Linotype" w:hAnsi="Palatino Linotype" w:cs="Arial"/>
          <w:i/>
          <w:sz w:val="22"/>
          <w:szCs w:val="22"/>
        </w:rPr>
        <w:t xml:space="preserve"> en el cual deberán asentarse los extractos de los acuerdos y asuntos tratados y el resultado de la votación. Cuando se refieran a reglamentos y otras normas de carácter general que sean de observancia municipal éstos constarán íntegramente en el libro de actas debiendo firmar en ambos casos los miembros del Ayuntamiento que hayan estado presentes, debiéndose difundir en la Gaceta Municipal entre los habitantes del municipio y en los estrados de la Secretaría del Ayuntamiento. De las actas, se les entregará copia certificada a los integrantes del Ayuntamiento que lo soliciten en un plazo no mayor de ocho días.</w:t>
      </w:r>
    </w:p>
    <w:p w14:paraId="24443E09" w14:textId="77777777" w:rsidR="00497CB6" w:rsidRPr="00154712" w:rsidRDefault="00497CB6" w:rsidP="00497CB6">
      <w:pPr>
        <w:pStyle w:val="Prrafodelista"/>
        <w:spacing w:after="120" w:line="360" w:lineRule="auto"/>
        <w:ind w:left="851" w:right="567"/>
        <w:jc w:val="both"/>
        <w:rPr>
          <w:rFonts w:ascii="Palatino Linotype" w:hAnsi="Palatino Linotype" w:cs="Arial"/>
          <w:i/>
          <w:sz w:val="22"/>
          <w:szCs w:val="22"/>
        </w:rPr>
      </w:pPr>
    </w:p>
    <w:p w14:paraId="0C2467F7" w14:textId="78E35A5F" w:rsidR="00497CB6" w:rsidRPr="00154712" w:rsidRDefault="00497CB6" w:rsidP="00497CB6">
      <w:pPr>
        <w:pStyle w:val="Prrafodelista"/>
        <w:spacing w:after="120" w:line="360" w:lineRule="auto"/>
        <w:ind w:left="851" w:right="567"/>
        <w:jc w:val="both"/>
        <w:rPr>
          <w:rFonts w:ascii="Palatino Linotype" w:hAnsi="Palatino Linotype" w:cs="Arial"/>
          <w:i/>
          <w:sz w:val="22"/>
          <w:szCs w:val="22"/>
        </w:rPr>
      </w:pPr>
      <w:r w:rsidRPr="00154712">
        <w:rPr>
          <w:rFonts w:ascii="Palatino Linotype" w:hAnsi="Palatino Linotype" w:cs="Arial"/>
          <w:i/>
          <w:sz w:val="22"/>
          <w:szCs w:val="22"/>
        </w:rPr>
        <w:t>Todos los acuerdos de las sesiones públicas que no contengan información clasificada y el resultado de su votación, serán difundidos cada mes en la Gaceta Municipal y en los estrados de la Secretaría del Ayuntamiento, así como los datos de identificación de las actas que contengan acuerdos de sesiones privadas o con información clasificada, incluyendo en cada caso, la causa que haya calificado privada la sesión, o el fundamento legal que clasifica la información.</w:t>
      </w:r>
    </w:p>
    <w:p w14:paraId="421D6AFD" w14:textId="4AE73E0C" w:rsidR="00497CB6" w:rsidRPr="00154712" w:rsidRDefault="00497CB6" w:rsidP="00497CB6">
      <w:pPr>
        <w:pStyle w:val="Prrafodelista"/>
        <w:spacing w:after="120" w:line="360" w:lineRule="auto"/>
        <w:ind w:left="851" w:right="567"/>
        <w:jc w:val="both"/>
        <w:rPr>
          <w:rFonts w:ascii="Palatino Linotype" w:hAnsi="Palatino Linotype" w:cs="Arial"/>
          <w:i/>
          <w:sz w:val="22"/>
          <w:szCs w:val="22"/>
        </w:rPr>
      </w:pPr>
      <w:r w:rsidRPr="00154712">
        <w:rPr>
          <w:rFonts w:ascii="Palatino Linotype" w:hAnsi="Palatino Linotype" w:cs="Arial"/>
          <w:i/>
          <w:sz w:val="22"/>
          <w:szCs w:val="22"/>
        </w:rPr>
        <w:t xml:space="preserve">Para cada sesión se deberá contar con una versión estenográfica que permita hacer las aclaraciones pertinentes, la cual formará parte del Acta correspondiente. </w:t>
      </w:r>
      <w:r w:rsidRPr="00154712">
        <w:rPr>
          <w:rFonts w:ascii="Palatino Linotype" w:hAnsi="Palatino Linotype" w:cs="Arial"/>
          <w:i/>
          <w:sz w:val="22"/>
          <w:szCs w:val="22"/>
        </w:rPr>
        <w:cr/>
      </w:r>
    </w:p>
    <w:p w14:paraId="4E21D1AB" w14:textId="4F673661" w:rsidR="00746630" w:rsidRPr="00154712" w:rsidRDefault="007F01AD" w:rsidP="007F01AD">
      <w:pPr>
        <w:pStyle w:val="Prrafodelista"/>
        <w:spacing w:after="120" w:line="360" w:lineRule="auto"/>
        <w:ind w:left="851" w:right="567"/>
        <w:jc w:val="both"/>
        <w:rPr>
          <w:rFonts w:ascii="Palatino Linotype" w:hAnsi="Palatino Linotype" w:cs="Arial"/>
          <w:i/>
          <w:sz w:val="22"/>
          <w:szCs w:val="22"/>
        </w:rPr>
      </w:pPr>
      <w:r w:rsidRPr="00154712">
        <w:rPr>
          <w:rFonts w:ascii="Palatino Linotype" w:hAnsi="Palatino Linotype" w:cs="Arial"/>
          <w:b/>
          <w:i/>
          <w:sz w:val="22"/>
          <w:szCs w:val="22"/>
        </w:rPr>
        <w:t xml:space="preserve">Artículo 31.- </w:t>
      </w:r>
      <w:r w:rsidRPr="00154712">
        <w:rPr>
          <w:rFonts w:ascii="Palatino Linotype" w:hAnsi="Palatino Linotype" w:cs="Arial"/>
          <w:b/>
          <w:i/>
          <w:sz w:val="22"/>
          <w:szCs w:val="22"/>
          <w:u w:val="single"/>
        </w:rPr>
        <w:t>Son atribuciones de los ayuntamientos</w:t>
      </w:r>
      <w:r w:rsidRPr="00154712">
        <w:rPr>
          <w:rFonts w:ascii="Palatino Linotype" w:hAnsi="Palatino Linotype" w:cs="Arial"/>
          <w:i/>
          <w:sz w:val="22"/>
          <w:szCs w:val="22"/>
        </w:rPr>
        <w:t>:</w:t>
      </w:r>
    </w:p>
    <w:p w14:paraId="2529E2C7" w14:textId="1A0C937C" w:rsidR="007F01AD" w:rsidRPr="00154712" w:rsidRDefault="007F01AD" w:rsidP="007F01AD">
      <w:pPr>
        <w:pStyle w:val="Prrafodelista"/>
        <w:spacing w:after="120" w:line="360" w:lineRule="auto"/>
        <w:ind w:left="851" w:right="567"/>
        <w:jc w:val="both"/>
        <w:rPr>
          <w:rFonts w:ascii="Palatino Linotype" w:hAnsi="Palatino Linotype" w:cs="Arial"/>
          <w:i/>
          <w:sz w:val="22"/>
          <w:szCs w:val="22"/>
        </w:rPr>
      </w:pPr>
      <w:r w:rsidRPr="00154712">
        <w:rPr>
          <w:rFonts w:ascii="Palatino Linotype" w:hAnsi="Palatino Linotype" w:cs="Arial"/>
          <w:i/>
          <w:sz w:val="22"/>
          <w:szCs w:val="22"/>
        </w:rPr>
        <w:lastRenderedPageBreak/>
        <w:t>…</w:t>
      </w:r>
    </w:p>
    <w:p w14:paraId="291D2FAA" w14:textId="77777777" w:rsidR="007F01AD" w:rsidRPr="00154712" w:rsidRDefault="007F01AD" w:rsidP="007F01AD">
      <w:pPr>
        <w:pStyle w:val="Prrafodelista"/>
        <w:spacing w:after="120" w:line="360" w:lineRule="auto"/>
        <w:ind w:left="851" w:right="567"/>
        <w:jc w:val="both"/>
        <w:rPr>
          <w:rFonts w:ascii="Palatino Linotype" w:hAnsi="Palatino Linotype" w:cs="Arial"/>
          <w:b/>
          <w:i/>
          <w:sz w:val="22"/>
          <w:szCs w:val="22"/>
        </w:rPr>
      </w:pPr>
      <w:r w:rsidRPr="00154712">
        <w:rPr>
          <w:rFonts w:ascii="Palatino Linotype" w:hAnsi="Palatino Linotype" w:cs="Arial"/>
          <w:b/>
          <w:i/>
          <w:sz w:val="22"/>
          <w:szCs w:val="22"/>
        </w:rPr>
        <w:t>V. Acordar la división territorial municipal en delegaciones, subdelegaciones, colonias, sectores y manzanas;</w:t>
      </w:r>
    </w:p>
    <w:p w14:paraId="6F82C387" w14:textId="77777777" w:rsidR="007F01AD" w:rsidRPr="00154712" w:rsidRDefault="007F01AD" w:rsidP="007F01AD">
      <w:pPr>
        <w:pStyle w:val="Prrafodelista"/>
        <w:spacing w:after="120" w:line="360" w:lineRule="auto"/>
        <w:ind w:left="851" w:right="567"/>
        <w:jc w:val="both"/>
        <w:rPr>
          <w:rFonts w:ascii="Palatino Linotype" w:hAnsi="Palatino Linotype" w:cs="Arial"/>
          <w:i/>
          <w:sz w:val="22"/>
          <w:szCs w:val="22"/>
        </w:rPr>
      </w:pPr>
      <w:r w:rsidRPr="00154712">
        <w:rPr>
          <w:rFonts w:ascii="Palatino Linotype" w:hAnsi="Palatino Linotype" w:cs="Arial"/>
          <w:b/>
          <w:i/>
          <w:sz w:val="22"/>
          <w:szCs w:val="22"/>
        </w:rPr>
        <w:t>VI. Acordar, en su caso, la categoría y denominación política que les corresponda a las localidades, conforme a esta Ley;</w:t>
      </w:r>
      <w:r w:rsidRPr="00154712">
        <w:rPr>
          <w:rFonts w:ascii="Palatino Linotype" w:hAnsi="Palatino Linotype" w:cs="Arial"/>
          <w:i/>
          <w:sz w:val="22"/>
          <w:szCs w:val="22"/>
        </w:rPr>
        <w:t xml:space="preserve"> </w:t>
      </w:r>
    </w:p>
    <w:p w14:paraId="33946E63" w14:textId="77777777" w:rsidR="00497CB6" w:rsidRPr="00154712" w:rsidRDefault="00497CB6" w:rsidP="007F01AD">
      <w:pPr>
        <w:pStyle w:val="Prrafodelista"/>
        <w:spacing w:after="120" w:line="360" w:lineRule="auto"/>
        <w:ind w:left="851" w:right="567"/>
        <w:jc w:val="both"/>
        <w:rPr>
          <w:rFonts w:ascii="Palatino Linotype" w:hAnsi="Palatino Linotype" w:cs="Arial"/>
          <w:i/>
          <w:sz w:val="22"/>
          <w:szCs w:val="22"/>
        </w:rPr>
      </w:pPr>
    </w:p>
    <w:p w14:paraId="459DFEFB" w14:textId="1A6F5167" w:rsidR="007F01AD" w:rsidRPr="00154712" w:rsidRDefault="00497CB6" w:rsidP="00497CB6">
      <w:pPr>
        <w:pStyle w:val="Prrafodelista"/>
        <w:numPr>
          <w:ilvl w:val="0"/>
          <w:numId w:val="2"/>
        </w:numPr>
        <w:spacing w:after="120" w:line="360" w:lineRule="auto"/>
        <w:ind w:left="426" w:right="49" w:hanging="426"/>
        <w:jc w:val="both"/>
        <w:rPr>
          <w:rFonts w:ascii="Palatino Linotype" w:hAnsi="Palatino Linotype" w:cs="Arial"/>
        </w:rPr>
      </w:pPr>
      <w:r w:rsidRPr="00154712">
        <w:rPr>
          <w:rFonts w:ascii="Palatino Linotype" w:hAnsi="Palatino Linotype" w:cs="Arial"/>
        </w:rPr>
        <w:t xml:space="preserve">De los preceptos jurídicos citados se colige que es atribución del ayuntamiento acordar tanto la división territorial municipal como la categoría y denominación política de las localidades, acuerdo que necesariamente consta en el acta de cabildo respectiva, por lo tanto la información requerida por el particular es generada, administrada y poseída por el </w:t>
      </w:r>
      <w:r w:rsidRPr="00154712">
        <w:rPr>
          <w:rFonts w:ascii="Palatino Linotype" w:hAnsi="Palatino Linotype" w:cs="Arial"/>
          <w:b/>
        </w:rPr>
        <w:t>SUJETO OBLIGADO</w:t>
      </w:r>
      <w:r w:rsidR="002D7BFB" w:rsidRPr="00154712">
        <w:rPr>
          <w:rFonts w:ascii="Palatino Linotype" w:hAnsi="Palatino Linotype" w:cs="Arial"/>
          <w:b/>
        </w:rPr>
        <w:t xml:space="preserve">. </w:t>
      </w:r>
    </w:p>
    <w:p w14:paraId="3B92A732" w14:textId="77777777" w:rsidR="002D7BFB" w:rsidRPr="00154712" w:rsidRDefault="002D7BFB" w:rsidP="002D7BFB">
      <w:pPr>
        <w:pStyle w:val="Prrafodelista"/>
        <w:spacing w:after="120" w:line="360" w:lineRule="auto"/>
        <w:ind w:left="426" w:right="49"/>
        <w:jc w:val="both"/>
        <w:rPr>
          <w:rFonts w:ascii="Palatino Linotype" w:hAnsi="Palatino Linotype" w:cs="Arial"/>
        </w:rPr>
      </w:pPr>
    </w:p>
    <w:p w14:paraId="0CF126EF" w14:textId="7E8300F0" w:rsidR="002D7BFB" w:rsidRPr="00154712" w:rsidRDefault="002D7BFB" w:rsidP="00497CB6">
      <w:pPr>
        <w:pStyle w:val="Prrafodelista"/>
        <w:numPr>
          <w:ilvl w:val="0"/>
          <w:numId w:val="2"/>
        </w:numPr>
        <w:spacing w:after="120" w:line="360" w:lineRule="auto"/>
        <w:ind w:left="426" w:right="49" w:hanging="426"/>
        <w:jc w:val="both"/>
        <w:rPr>
          <w:rFonts w:ascii="Palatino Linotype" w:hAnsi="Palatino Linotype" w:cs="Arial"/>
        </w:rPr>
      </w:pPr>
      <w:r w:rsidRPr="00154712">
        <w:rPr>
          <w:rFonts w:ascii="Palatino Linotype" w:hAnsi="Palatino Linotype" w:cs="Arial"/>
        </w:rPr>
        <w:t xml:space="preserve">Por lo anterior, este Órgano Garante considera dable ordenar la entrega de la copia certificada del acta de cabildo en la que se acordó la creación de la subdelegación de Geovillas el Nevado de San Francisco Tlalcilalcalpan del Municipio de Almoloya de Juárez. </w:t>
      </w:r>
    </w:p>
    <w:p w14:paraId="65A3228F" w14:textId="77777777" w:rsidR="00A26E2E" w:rsidRPr="00154712" w:rsidRDefault="00A26E2E" w:rsidP="00A26E2E">
      <w:pPr>
        <w:pStyle w:val="Prrafodelista"/>
        <w:rPr>
          <w:rFonts w:ascii="Palatino Linotype" w:hAnsi="Palatino Linotype" w:cs="Arial"/>
        </w:rPr>
      </w:pPr>
    </w:p>
    <w:p w14:paraId="0B6CE5B3" w14:textId="77777777" w:rsidR="00A26E2E" w:rsidRPr="00154712" w:rsidRDefault="00A26E2E" w:rsidP="00A26E2E">
      <w:pPr>
        <w:numPr>
          <w:ilvl w:val="0"/>
          <w:numId w:val="31"/>
        </w:numPr>
        <w:tabs>
          <w:tab w:val="left" w:pos="567"/>
        </w:tabs>
        <w:spacing w:before="240" w:after="240" w:line="360" w:lineRule="auto"/>
        <w:ind w:left="426" w:right="49"/>
        <w:contextualSpacing/>
        <w:jc w:val="both"/>
        <w:rPr>
          <w:rFonts w:ascii="Palatino Linotype" w:eastAsia="Times New Roman" w:hAnsi="Palatino Linotype" w:cs="Arial"/>
        </w:rPr>
      </w:pPr>
      <w:r w:rsidRPr="00154712">
        <w:rPr>
          <w:rFonts w:ascii="Palatino Linotype" w:eastAsia="Calibri" w:hAnsi="Palatino Linotype" w:cs="Arial"/>
          <w:lang w:val="es-MX" w:eastAsia="en-US"/>
        </w:rPr>
        <w:t xml:space="preserve">La entrega de la información deberá ser vía SAIMEX, pero por lo que hace a </w:t>
      </w:r>
      <w:r w:rsidRPr="00154712">
        <w:rPr>
          <w:rFonts w:ascii="Palatino Linotype" w:eastAsia="Calibri" w:hAnsi="Palatino Linotype" w:cs="Arial"/>
          <w:b/>
          <w:lang w:val="es-MX" w:eastAsia="en-US"/>
        </w:rPr>
        <w:t>este punto en específico</w:t>
      </w:r>
      <w:r w:rsidRPr="00154712">
        <w:rPr>
          <w:rFonts w:ascii="Palatino Linotype" w:eastAsia="Calibri" w:hAnsi="Palatino Linotype" w:cs="Arial"/>
          <w:lang w:val="es-MX" w:eastAsia="en-US"/>
        </w:rPr>
        <w:t xml:space="preserve"> es necesario aclarar que en la solicitud se señala que requiere  “</w:t>
      </w:r>
      <w:r w:rsidRPr="00154712">
        <w:rPr>
          <w:rFonts w:ascii="Palatino Linotype" w:eastAsia="Calibri" w:hAnsi="Palatino Linotype" w:cs="Arial"/>
          <w:b/>
          <w:lang w:val="es-MX" w:eastAsia="en-US"/>
        </w:rPr>
        <w:t>copias certificadas de…”</w:t>
      </w:r>
      <w:r w:rsidRPr="00154712">
        <w:rPr>
          <w:rFonts w:ascii="Palatino Linotype" w:eastAsia="Times New Roman" w:hAnsi="Palatino Linotype" w:cs="Arial"/>
          <w:b/>
        </w:rPr>
        <w:t>,</w:t>
      </w:r>
      <w:r w:rsidRPr="00154712">
        <w:rPr>
          <w:rFonts w:ascii="Palatino Linotype" w:eastAsia="Times New Roman" w:hAnsi="Palatino Linotype" w:cs="Arial"/>
        </w:rPr>
        <w:t xml:space="preserve"> lo anterior en virtud que el propio particular refirió era su deseo tener acceso a dicho soporte documental en copias certificadas. Debe señalase que para la entrega de las mismas es necesario un previo pago para su expedición, ya que la Ley de Transparencia y Acceso a la Información Pública del Estado de México y Municipios establece que el acceso a la información  es gratuito cubriendo únicamente los gastos de </w:t>
      </w:r>
      <w:r w:rsidRPr="00154712">
        <w:rPr>
          <w:rFonts w:ascii="Palatino Linotype" w:eastAsia="Times New Roman" w:hAnsi="Palatino Linotype" w:cs="Arial"/>
        </w:rPr>
        <w:lastRenderedPageBreak/>
        <w:t>reproducción o derivados de la modalidad de entrega solicitada, como ocurre en el caso de las copias certificadas con costo, en términos de lo que señalan sus artículos 17 y 174 que a la letra se leen como sigue:</w:t>
      </w:r>
    </w:p>
    <w:p w14:paraId="6BB4C2E4" w14:textId="77777777" w:rsidR="00A26E2E" w:rsidRPr="00154712" w:rsidRDefault="00A26E2E" w:rsidP="00A26E2E">
      <w:pPr>
        <w:spacing w:before="240" w:after="240"/>
        <w:ind w:left="851" w:right="900"/>
        <w:jc w:val="both"/>
        <w:rPr>
          <w:rFonts w:ascii="Palatino Linotype" w:eastAsia="Times New Roman" w:hAnsi="Palatino Linotype" w:cs="Arial"/>
          <w:i/>
          <w:sz w:val="22"/>
          <w:szCs w:val="22"/>
        </w:rPr>
      </w:pPr>
      <w:r w:rsidRPr="00154712">
        <w:rPr>
          <w:rFonts w:ascii="Palatino Linotype" w:eastAsia="Times New Roman" w:hAnsi="Palatino Linotype" w:cs="Arial"/>
          <w:i/>
          <w:sz w:val="22"/>
          <w:szCs w:val="22"/>
        </w:rPr>
        <w:t>“</w:t>
      </w:r>
      <w:r w:rsidRPr="00154712">
        <w:rPr>
          <w:rFonts w:ascii="Palatino Linotype" w:eastAsia="Times New Roman" w:hAnsi="Palatino Linotype" w:cs="Times New Roman"/>
          <w:b/>
          <w:i/>
          <w:sz w:val="22"/>
          <w:szCs w:val="22"/>
        </w:rPr>
        <w:t>Artículo 17</w:t>
      </w:r>
      <w:r w:rsidRPr="00154712">
        <w:rPr>
          <w:rFonts w:ascii="Palatino Linotype" w:eastAsia="Times New Roman" w:hAnsi="Palatino Linotype" w:cs="Times New Roman"/>
          <w:i/>
          <w:sz w:val="22"/>
          <w:szCs w:val="22"/>
        </w:rPr>
        <w:t xml:space="preserve">. La búsqueda y acceso a la información es gratuita y solo se cubrirán los gastos de reproducción, </w:t>
      </w:r>
      <w:r w:rsidRPr="00154712">
        <w:rPr>
          <w:rFonts w:ascii="Palatino Linotype" w:eastAsia="Times New Roman" w:hAnsi="Palatino Linotype" w:cs="Times New Roman"/>
          <w:b/>
          <w:i/>
          <w:sz w:val="22"/>
          <w:szCs w:val="22"/>
        </w:rPr>
        <w:t>o por la modalidad de entrega solicitada</w:t>
      </w:r>
      <w:r w:rsidRPr="00154712">
        <w:rPr>
          <w:rFonts w:ascii="Palatino Linotype" w:eastAsia="Times New Roman" w:hAnsi="Palatino Linotype" w:cs="Times New Roman"/>
          <w:i/>
          <w:sz w:val="22"/>
          <w:szCs w:val="22"/>
        </w:rPr>
        <w:t>, así como por el envío, que en su caso se genere, de conformidad con los derechos, productos y aprovechamientos establecidos en la legislación aplicable, sin que exceda de los límites establecidos en la presente Ley.”</w:t>
      </w:r>
    </w:p>
    <w:p w14:paraId="10A58DE1" w14:textId="77777777" w:rsidR="00A26E2E" w:rsidRPr="00154712" w:rsidRDefault="00A26E2E" w:rsidP="00A26E2E">
      <w:pPr>
        <w:spacing w:before="240" w:after="240" w:line="360" w:lineRule="auto"/>
        <w:ind w:left="851" w:right="902"/>
        <w:jc w:val="both"/>
        <w:rPr>
          <w:rFonts w:ascii="Palatino Linotype" w:eastAsia="Times New Roman" w:hAnsi="Palatino Linotype" w:cs="Times New Roman"/>
          <w:i/>
          <w:sz w:val="22"/>
          <w:szCs w:val="22"/>
        </w:rPr>
      </w:pPr>
      <w:r w:rsidRPr="00154712">
        <w:rPr>
          <w:rFonts w:ascii="Palatino Linotype" w:eastAsia="Times New Roman" w:hAnsi="Palatino Linotype" w:cs="Arial"/>
          <w:i/>
          <w:sz w:val="22"/>
          <w:szCs w:val="22"/>
        </w:rPr>
        <w:t>“</w:t>
      </w:r>
      <w:r w:rsidRPr="00154712">
        <w:rPr>
          <w:rFonts w:ascii="Palatino Linotype" w:eastAsia="Times New Roman" w:hAnsi="Palatino Linotype" w:cs="Times New Roman"/>
          <w:b/>
          <w:i/>
          <w:sz w:val="22"/>
          <w:szCs w:val="22"/>
        </w:rPr>
        <w:t>Artículo 174</w:t>
      </w:r>
      <w:r w:rsidRPr="00154712">
        <w:rPr>
          <w:rFonts w:ascii="Palatino Linotype" w:eastAsia="Times New Roman" w:hAnsi="Palatino Linotype" w:cs="Times New Roman"/>
          <w:i/>
          <w:sz w:val="22"/>
          <w:szCs w:val="22"/>
        </w:rPr>
        <w:t xml:space="preserve">. En caso de existir costos para obtener la información deberán cubrirse de manera previa a la entrega y no podrán ser superiores a la suma de: </w:t>
      </w:r>
    </w:p>
    <w:p w14:paraId="3A40BDB1" w14:textId="77777777" w:rsidR="00A26E2E" w:rsidRPr="00154712" w:rsidRDefault="00A26E2E" w:rsidP="00A26E2E">
      <w:pPr>
        <w:spacing w:before="240" w:after="240" w:line="360" w:lineRule="auto"/>
        <w:ind w:left="851" w:right="902"/>
        <w:jc w:val="both"/>
        <w:rPr>
          <w:rFonts w:ascii="Palatino Linotype" w:eastAsia="Times New Roman" w:hAnsi="Palatino Linotype" w:cs="Times New Roman"/>
          <w:i/>
          <w:sz w:val="22"/>
          <w:szCs w:val="22"/>
        </w:rPr>
      </w:pPr>
      <w:r w:rsidRPr="00154712">
        <w:rPr>
          <w:rFonts w:ascii="Palatino Linotype" w:eastAsia="Times New Roman" w:hAnsi="Palatino Linotype" w:cs="Times New Roman"/>
          <w:i/>
          <w:sz w:val="22"/>
          <w:szCs w:val="22"/>
        </w:rPr>
        <w:t xml:space="preserve">I. El costo de los materiales utilizados en la reproducción de la información; </w:t>
      </w:r>
    </w:p>
    <w:p w14:paraId="60B9F7AE" w14:textId="77777777" w:rsidR="00A26E2E" w:rsidRPr="00154712" w:rsidRDefault="00A26E2E" w:rsidP="00A26E2E">
      <w:pPr>
        <w:spacing w:before="240" w:after="240" w:line="360" w:lineRule="auto"/>
        <w:ind w:left="851" w:right="902"/>
        <w:jc w:val="both"/>
        <w:rPr>
          <w:rFonts w:ascii="Palatino Linotype" w:eastAsia="Times New Roman" w:hAnsi="Palatino Linotype" w:cs="Times New Roman"/>
          <w:i/>
          <w:sz w:val="22"/>
          <w:szCs w:val="22"/>
        </w:rPr>
      </w:pPr>
      <w:r w:rsidRPr="00154712">
        <w:rPr>
          <w:rFonts w:ascii="Palatino Linotype" w:eastAsia="Times New Roman" w:hAnsi="Palatino Linotype" w:cs="Times New Roman"/>
          <w:i/>
          <w:sz w:val="22"/>
          <w:szCs w:val="22"/>
        </w:rPr>
        <w:t xml:space="preserve">II. El costo de envío, en su caso; y </w:t>
      </w:r>
    </w:p>
    <w:p w14:paraId="595FB9E2" w14:textId="77777777" w:rsidR="00A26E2E" w:rsidRPr="00154712" w:rsidRDefault="00A26E2E" w:rsidP="00A26E2E">
      <w:pPr>
        <w:spacing w:before="240" w:after="240" w:line="360" w:lineRule="auto"/>
        <w:ind w:left="851" w:right="902"/>
        <w:jc w:val="both"/>
        <w:rPr>
          <w:rFonts w:ascii="Palatino Linotype" w:eastAsia="Times New Roman" w:hAnsi="Palatino Linotype" w:cs="Times New Roman"/>
          <w:i/>
          <w:sz w:val="22"/>
          <w:szCs w:val="22"/>
        </w:rPr>
      </w:pPr>
      <w:r w:rsidRPr="00154712">
        <w:rPr>
          <w:rFonts w:ascii="Palatino Linotype" w:eastAsia="Times New Roman" w:hAnsi="Palatino Linotype" w:cs="Times New Roman"/>
          <w:i/>
          <w:sz w:val="22"/>
          <w:szCs w:val="22"/>
        </w:rPr>
        <w:t xml:space="preserve">III. </w:t>
      </w:r>
      <w:r w:rsidRPr="00154712">
        <w:rPr>
          <w:rFonts w:ascii="Palatino Linotype" w:eastAsia="Times New Roman" w:hAnsi="Palatino Linotype" w:cs="Times New Roman"/>
          <w:b/>
          <w:i/>
          <w:sz w:val="22"/>
          <w:szCs w:val="22"/>
        </w:rPr>
        <w:t>El pago de la certificación de los documentos, cuando proceda</w:t>
      </w:r>
      <w:r w:rsidRPr="00154712">
        <w:rPr>
          <w:rFonts w:ascii="Palatino Linotype" w:eastAsia="Times New Roman" w:hAnsi="Palatino Linotype" w:cs="Times New Roman"/>
          <w:i/>
          <w:sz w:val="22"/>
          <w:szCs w:val="22"/>
        </w:rPr>
        <w:t xml:space="preserve">. </w:t>
      </w:r>
    </w:p>
    <w:p w14:paraId="486AED9D" w14:textId="77777777" w:rsidR="00A26E2E" w:rsidRPr="00154712" w:rsidRDefault="00A26E2E" w:rsidP="00A26E2E">
      <w:pPr>
        <w:spacing w:before="240" w:after="240" w:line="360" w:lineRule="auto"/>
        <w:ind w:left="851" w:right="902"/>
        <w:jc w:val="both"/>
        <w:rPr>
          <w:rFonts w:ascii="Palatino Linotype" w:eastAsia="Times New Roman" w:hAnsi="Palatino Linotype" w:cs="Arial"/>
        </w:rPr>
      </w:pPr>
      <w:r w:rsidRPr="00154712">
        <w:rPr>
          <w:rFonts w:ascii="Palatino Linotype" w:eastAsia="Times New Roman" w:hAnsi="Palatino Linotype" w:cs="Times New Roman"/>
          <w:b/>
          <w:i/>
          <w:sz w:val="22"/>
          <w:szCs w:val="22"/>
        </w:rPr>
        <w:t>Las cuotas de los derechos aplicables deberán establecerse, en su caso, en el Código Financiero del Estado de México y Municipios</w:t>
      </w:r>
      <w:r w:rsidRPr="00154712">
        <w:rPr>
          <w:rFonts w:ascii="Palatino Linotype" w:eastAsia="Times New Roman" w:hAnsi="Palatino Linotype" w:cs="Times New Roman"/>
          <w:i/>
          <w:sz w:val="22"/>
          <w:szCs w:val="22"/>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p>
    <w:p w14:paraId="492A8A0F" w14:textId="77777777" w:rsidR="00A26E2E" w:rsidRPr="00154712" w:rsidRDefault="00A26E2E" w:rsidP="00A26E2E">
      <w:pPr>
        <w:tabs>
          <w:tab w:val="left" w:pos="567"/>
        </w:tabs>
        <w:spacing w:before="240" w:after="240" w:line="360" w:lineRule="auto"/>
        <w:ind w:right="49"/>
        <w:contextualSpacing/>
        <w:jc w:val="both"/>
        <w:rPr>
          <w:rFonts w:ascii="Palatino Linotype" w:eastAsia="Times New Roman" w:hAnsi="Palatino Linotype" w:cs="Arial"/>
        </w:rPr>
      </w:pPr>
    </w:p>
    <w:p w14:paraId="7FFF3C1C" w14:textId="77777777" w:rsidR="00A26E2E" w:rsidRPr="00154712" w:rsidRDefault="00A26E2E" w:rsidP="00A26E2E">
      <w:pPr>
        <w:numPr>
          <w:ilvl w:val="0"/>
          <w:numId w:val="31"/>
        </w:numPr>
        <w:spacing w:line="360" w:lineRule="auto"/>
        <w:ind w:left="426"/>
        <w:contextualSpacing/>
        <w:jc w:val="both"/>
        <w:rPr>
          <w:rFonts w:ascii="Palatino Linotype" w:eastAsia="Times New Roman" w:hAnsi="Palatino Linotype" w:cs="Times New Roman"/>
          <w:i/>
        </w:rPr>
      </w:pPr>
      <w:r w:rsidRPr="00154712">
        <w:rPr>
          <w:rFonts w:ascii="Palatino Linotype" w:eastAsia="Times New Roman" w:hAnsi="Palatino Linotype" w:cs="Times New Roman"/>
        </w:rPr>
        <w:t xml:space="preserve">No obstante lo anterior, es de señalar que en efecto el particular requiere  las documentales en la modalidad de copias certificadas desde un inicio, sin embargo, como el </w:t>
      </w:r>
      <w:r w:rsidRPr="00154712">
        <w:rPr>
          <w:rFonts w:ascii="Palatino Linotype" w:eastAsia="Times New Roman" w:hAnsi="Palatino Linotype" w:cs="Times New Roman"/>
          <w:b/>
        </w:rPr>
        <w:t>SUJETO OBLIGADO</w:t>
      </w:r>
      <w:r w:rsidRPr="00154712">
        <w:rPr>
          <w:rFonts w:ascii="Palatino Linotype" w:eastAsia="Times New Roman" w:hAnsi="Palatino Linotype" w:cs="Times New Roman"/>
        </w:rPr>
        <w:t xml:space="preserve">, fue omiso en dar atención a la solicitud de información de mérito en tiempo y forma, estableciendo una postura negligente, es aplicable lo dispuesto en el artículo 234 de la Ley en la </w:t>
      </w:r>
      <w:r w:rsidRPr="00154712">
        <w:rPr>
          <w:rFonts w:ascii="Palatino Linotype" w:eastAsia="Times New Roman" w:hAnsi="Palatino Linotype" w:cs="Times New Roman"/>
        </w:rPr>
        <w:lastRenderedPageBreak/>
        <w:t xml:space="preserve">materia, el cual establece que cuando se determine que por negligencia no se hubiere atendido alguna solicitud en los términos de esta Ley, se requerirá a la Unidad de Transparencia correspondiente para que proporcione la información sin costo alguno para el solicitante, dentro del plazo de quince días hábiles a partir del requerimiento.  </w:t>
      </w:r>
    </w:p>
    <w:p w14:paraId="7DB1F621" w14:textId="77777777" w:rsidR="00A26E2E" w:rsidRPr="00154712" w:rsidRDefault="00A26E2E" w:rsidP="00A26E2E">
      <w:pPr>
        <w:spacing w:line="360" w:lineRule="auto"/>
        <w:contextualSpacing/>
        <w:jc w:val="both"/>
        <w:rPr>
          <w:rFonts w:ascii="Palatino Linotype" w:eastAsia="Times New Roman" w:hAnsi="Palatino Linotype" w:cs="Times New Roman"/>
          <w:i/>
        </w:rPr>
      </w:pPr>
    </w:p>
    <w:p w14:paraId="2F3C48D9" w14:textId="77777777" w:rsidR="00A26E2E" w:rsidRPr="00154712" w:rsidRDefault="00A26E2E" w:rsidP="00A26E2E">
      <w:pPr>
        <w:numPr>
          <w:ilvl w:val="0"/>
          <w:numId w:val="32"/>
        </w:numPr>
        <w:spacing w:before="240" w:after="240" w:line="360" w:lineRule="auto"/>
        <w:ind w:left="426" w:right="49"/>
        <w:contextualSpacing/>
        <w:jc w:val="both"/>
        <w:rPr>
          <w:rFonts w:ascii="Palatino Linotype" w:eastAsia="Calibri" w:hAnsi="Palatino Linotype" w:cs="Arial"/>
          <w:lang w:val="es-MX" w:eastAsia="en-US"/>
        </w:rPr>
      </w:pPr>
      <w:r w:rsidRPr="00154712">
        <w:rPr>
          <w:rFonts w:ascii="Palatino Linotype" w:eastAsia="Times New Roman" w:hAnsi="Palatino Linotype" w:cs="Times New Roman"/>
        </w:rPr>
        <w:t xml:space="preserve">Por consiguiente, este Órgano Garante, considera dable ordenar la entrega en </w:t>
      </w:r>
      <w:r w:rsidRPr="00154712">
        <w:rPr>
          <w:rFonts w:ascii="Palatino Linotype" w:eastAsia="Times New Roman" w:hAnsi="Palatino Linotype" w:cs="Times New Roman"/>
          <w:u w:val="single"/>
        </w:rPr>
        <w:t>copia certificada</w:t>
      </w:r>
      <w:r w:rsidRPr="00154712">
        <w:rPr>
          <w:rFonts w:ascii="Palatino Linotype" w:eastAsia="Times New Roman" w:hAnsi="Palatino Linotype" w:cs="Times New Roman"/>
        </w:rPr>
        <w:t xml:space="preserve"> del soporte documental de referencia sin costo alguno. Por lo tanto el </w:t>
      </w:r>
      <w:r w:rsidRPr="00154712">
        <w:rPr>
          <w:rFonts w:ascii="Palatino Linotype" w:eastAsia="Times New Roman" w:hAnsi="Palatino Linotype" w:cs="Arial"/>
          <w:b/>
          <w:szCs w:val="20"/>
        </w:rPr>
        <w:t xml:space="preserve">SUJETO OBLIGADO, </w:t>
      </w:r>
      <w:r w:rsidRPr="00154712">
        <w:rPr>
          <w:rFonts w:ascii="Palatino Linotype" w:eastAsia="Times New Roman" w:hAnsi="Palatino Linotype" w:cs="Arial"/>
          <w:szCs w:val="20"/>
        </w:rPr>
        <w:t>deberá hacer de conocimiento del particular el lugar, día y horario en que podrá recoger las copias certificadas del documento en el que consta la respuesta a la solicitud de información.</w:t>
      </w:r>
    </w:p>
    <w:p w14:paraId="1C84B0E0" w14:textId="77777777" w:rsidR="002D7BFB" w:rsidRPr="00154712" w:rsidRDefault="002D7BFB" w:rsidP="00A26E2E">
      <w:pPr>
        <w:rPr>
          <w:rFonts w:ascii="Palatino Linotype" w:hAnsi="Palatino Linotype" w:cs="Arial"/>
        </w:rPr>
      </w:pPr>
    </w:p>
    <w:p w14:paraId="05E0CF7D" w14:textId="277D569F" w:rsidR="002D7BFB" w:rsidRPr="00154712" w:rsidRDefault="002D7BFB" w:rsidP="00497CB6">
      <w:pPr>
        <w:pStyle w:val="Prrafodelista"/>
        <w:numPr>
          <w:ilvl w:val="0"/>
          <w:numId w:val="2"/>
        </w:numPr>
        <w:spacing w:after="120" w:line="360" w:lineRule="auto"/>
        <w:ind w:left="426" w:right="49" w:hanging="426"/>
        <w:jc w:val="both"/>
        <w:rPr>
          <w:rFonts w:ascii="Palatino Linotype" w:hAnsi="Palatino Linotype" w:cs="Arial"/>
        </w:rPr>
      </w:pPr>
      <w:r w:rsidRPr="00154712">
        <w:rPr>
          <w:rFonts w:ascii="Palatino Linotype" w:hAnsi="Palatino Linotype" w:cs="Arial"/>
        </w:rPr>
        <w:t xml:space="preserve">Por cuanto hace a la información requerida en los numerales </w:t>
      </w:r>
      <w:r w:rsidRPr="00154712">
        <w:rPr>
          <w:rFonts w:ascii="Palatino Linotype" w:hAnsi="Palatino Linotype" w:cs="Arial"/>
          <w:b/>
        </w:rPr>
        <w:t xml:space="preserve">3 y 4  </w:t>
      </w:r>
      <w:r w:rsidRPr="00154712">
        <w:rPr>
          <w:rFonts w:ascii="Palatino Linotype" w:hAnsi="Palatino Linotype" w:cs="Arial"/>
        </w:rPr>
        <w:t>relativa a los nombramientos y funciones de José Guadalupe Rayón Flores e Ignacio Calder</w:t>
      </w:r>
      <w:r w:rsidR="00A40A02" w:rsidRPr="00154712">
        <w:rPr>
          <w:rFonts w:ascii="Palatino Linotype" w:hAnsi="Palatino Linotype" w:cs="Arial"/>
        </w:rPr>
        <w:t xml:space="preserve">ón Olivares, el </w:t>
      </w:r>
      <w:r w:rsidR="00A40A02" w:rsidRPr="00154712">
        <w:rPr>
          <w:rFonts w:ascii="Palatino Linotype" w:hAnsi="Palatino Linotype" w:cs="Arial"/>
          <w:b/>
        </w:rPr>
        <w:t xml:space="preserve">SUJETO OBLIGADO </w:t>
      </w:r>
      <w:r w:rsidR="00A40A02" w:rsidRPr="00154712">
        <w:rPr>
          <w:rFonts w:ascii="Palatino Linotype" w:hAnsi="Palatino Linotype" w:cs="Arial"/>
        </w:rPr>
        <w:t xml:space="preserve">informó que ocupan el cargo de Primer Delegado y segundo vocal suplente del Consejo de Participación Ciudadana respectivamente, tal como se observa en la imagen siguiente: </w:t>
      </w:r>
    </w:p>
    <w:p w14:paraId="0E70D9EC" w14:textId="77777777" w:rsidR="00A40A02" w:rsidRPr="00154712" w:rsidRDefault="00A40A02" w:rsidP="00A40A02">
      <w:pPr>
        <w:pStyle w:val="Prrafodelista"/>
        <w:rPr>
          <w:rFonts w:ascii="Palatino Linotype" w:hAnsi="Palatino Linotype" w:cs="Arial"/>
        </w:rPr>
      </w:pPr>
    </w:p>
    <w:p w14:paraId="722F9BEA" w14:textId="621CB541" w:rsidR="00A40A02" w:rsidRPr="00154712" w:rsidRDefault="00A40A02" w:rsidP="00A40A02">
      <w:pPr>
        <w:pStyle w:val="Prrafodelista"/>
        <w:spacing w:after="120" w:line="360" w:lineRule="auto"/>
        <w:ind w:left="426" w:right="49"/>
        <w:jc w:val="both"/>
        <w:rPr>
          <w:rFonts w:ascii="Palatino Linotype" w:hAnsi="Palatino Linotype" w:cs="Arial"/>
        </w:rPr>
      </w:pPr>
      <w:r w:rsidRPr="00154712">
        <w:rPr>
          <w:rFonts w:ascii="Palatino Linotype" w:hAnsi="Palatino Linotype" w:cs="Arial"/>
          <w:noProof/>
          <w:lang w:val="es-MX" w:eastAsia="es-MX"/>
        </w:rPr>
        <w:lastRenderedPageBreak/>
        <mc:AlternateContent>
          <mc:Choice Requires="wps">
            <w:drawing>
              <wp:anchor distT="0" distB="0" distL="114300" distR="114300" simplePos="0" relativeHeight="251663360" behindDoc="0" locked="0" layoutInCell="1" allowOverlap="1" wp14:anchorId="4706A477" wp14:editId="6FC087D8">
                <wp:simplePos x="0" y="0"/>
                <wp:positionH relativeFrom="column">
                  <wp:posOffset>469430</wp:posOffset>
                </wp:positionH>
                <wp:positionV relativeFrom="paragraph">
                  <wp:posOffset>6394036</wp:posOffset>
                </wp:positionV>
                <wp:extent cx="3689406" cy="389614"/>
                <wp:effectExtent l="57150" t="38100" r="82550" b="86995"/>
                <wp:wrapNone/>
                <wp:docPr id="5" name="Rectángulo 5"/>
                <wp:cNvGraphicFramePr/>
                <a:graphic xmlns:a="http://schemas.openxmlformats.org/drawingml/2006/main">
                  <a:graphicData uri="http://schemas.microsoft.com/office/word/2010/wordprocessingShape">
                    <wps:wsp>
                      <wps:cNvSpPr/>
                      <wps:spPr>
                        <a:xfrm>
                          <a:off x="0" y="0"/>
                          <a:ext cx="3689406" cy="389614"/>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A8E66" id="Rectángulo 5" o:spid="_x0000_s1026" style="position:absolute;margin-left:36.95pt;margin-top:503.45pt;width:290.5pt;height:30.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" filled="f" strokecolor="red" strokeweight="2.25pt">
                <v:shadow on="t" color="black" opacity="22937f" origin=",.5" offset="0,.63889mm"/>
              </v:rect>
            </w:pict>
          </mc:Fallback>
        </mc:AlternateContent>
      </w:r>
      <w:r w:rsidRPr="00154712">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122803C3" wp14:editId="02627B39">
                <wp:simplePos x="0" y="0"/>
                <wp:positionH relativeFrom="column">
                  <wp:posOffset>470369</wp:posOffset>
                </wp:positionH>
                <wp:positionV relativeFrom="paragraph">
                  <wp:posOffset>1281678</wp:posOffset>
                </wp:positionV>
                <wp:extent cx="3689406" cy="389614"/>
                <wp:effectExtent l="57150" t="38100" r="82550" b="86995"/>
                <wp:wrapNone/>
                <wp:docPr id="4" name="Rectángulo 4"/>
                <wp:cNvGraphicFramePr/>
                <a:graphic xmlns:a="http://schemas.openxmlformats.org/drawingml/2006/main">
                  <a:graphicData uri="http://schemas.microsoft.com/office/word/2010/wordprocessingShape">
                    <wps:wsp>
                      <wps:cNvSpPr/>
                      <wps:spPr>
                        <a:xfrm>
                          <a:off x="0" y="0"/>
                          <a:ext cx="3689406" cy="389614"/>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8E52C8" id="Rectángulo 4" o:spid="_x0000_s1026" style="position:absolute;margin-left:37.05pt;margin-top:100.9pt;width:290.5pt;height:30.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" filled="f" strokecolor="red" strokeweight="2.25pt">
                <v:shadow on="t" color="black" opacity="22937f" origin=",.5" offset="0,.63889mm"/>
              </v:rect>
            </w:pict>
          </mc:Fallback>
        </mc:AlternateContent>
      </w:r>
      <w:r w:rsidRPr="00154712">
        <w:rPr>
          <w:rFonts w:ascii="Palatino Linotype" w:hAnsi="Palatino Linotype" w:cs="Arial"/>
          <w:noProof/>
          <w:lang w:val="es-MX" w:eastAsia="es-MX"/>
        </w:rPr>
        <w:drawing>
          <wp:inline distT="0" distB="0" distL="0" distR="0" wp14:anchorId="352AEBA4" wp14:editId="58A161CA">
            <wp:extent cx="5263763" cy="690943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3763" cy="6909435"/>
                    </a:xfrm>
                    <a:prstGeom prst="rect">
                      <a:avLst/>
                    </a:prstGeom>
                    <a:noFill/>
                    <a:ln>
                      <a:noFill/>
                    </a:ln>
                  </pic:spPr>
                </pic:pic>
              </a:graphicData>
            </a:graphic>
          </wp:inline>
        </w:drawing>
      </w:r>
    </w:p>
    <w:p w14:paraId="565EF15D" w14:textId="55163801" w:rsidR="00A40A02" w:rsidRPr="00154712" w:rsidRDefault="00F37918" w:rsidP="00A40A02">
      <w:pPr>
        <w:pStyle w:val="Prrafodelista"/>
        <w:numPr>
          <w:ilvl w:val="0"/>
          <w:numId w:val="2"/>
        </w:numPr>
        <w:spacing w:after="120" w:line="360" w:lineRule="auto"/>
        <w:ind w:left="426" w:right="49" w:hanging="426"/>
        <w:jc w:val="both"/>
      </w:pPr>
      <w:bookmarkStart w:id="74" w:name="_Toc492489260"/>
      <w:bookmarkStart w:id="75" w:name="_Toc498528952"/>
      <w:r w:rsidRPr="00154712">
        <w:rPr>
          <w:rFonts w:ascii="Palatino Linotype" w:hAnsi="Palatino Linotype"/>
        </w:rPr>
        <w:t xml:space="preserve">De la imagen inserta se advierte que únicamente José Guadalupe Rayón Flores ocupa el cargo de delegado en la subdelegación de Geovillas el Nevado por lo </w:t>
      </w:r>
      <w:r w:rsidRPr="00154712">
        <w:rPr>
          <w:rFonts w:ascii="Palatino Linotype" w:hAnsi="Palatino Linotype"/>
        </w:rPr>
        <w:lastRenderedPageBreak/>
        <w:t xml:space="preserve">tanto es el único a quien se le entregó el nombramiento respectivo de </w:t>
      </w:r>
      <w:r w:rsidR="00A26E2E" w:rsidRPr="00154712">
        <w:rPr>
          <w:rFonts w:ascii="Palatino Linotype" w:hAnsi="Palatino Linotype"/>
        </w:rPr>
        <w:t>acuerdo</w:t>
      </w:r>
      <w:r w:rsidRPr="00154712">
        <w:rPr>
          <w:rFonts w:ascii="Palatino Linotype" w:hAnsi="Palatino Linotype"/>
        </w:rPr>
        <w:t xml:space="preserve"> a lo dispuesto en el artículo 59 de la </w:t>
      </w:r>
      <w:r w:rsidRPr="00154712">
        <w:rPr>
          <w:rFonts w:ascii="Palatino Linotype" w:hAnsi="Palatino Linotype"/>
          <w:b/>
        </w:rPr>
        <w:t xml:space="preserve">Ley Orgánica Municipal del Estado de México </w:t>
      </w:r>
      <w:r w:rsidRPr="00154712">
        <w:rPr>
          <w:rFonts w:ascii="Palatino Linotype" w:hAnsi="Palatino Linotype"/>
        </w:rPr>
        <w:t xml:space="preserve">que establece: </w:t>
      </w:r>
    </w:p>
    <w:p w14:paraId="450B9F86" w14:textId="77777777" w:rsidR="00F37918" w:rsidRPr="00154712" w:rsidRDefault="00F37918" w:rsidP="00F37918">
      <w:pPr>
        <w:pStyle w:val="Prrafodelista"/>
        <w:spacing w:after="120" w:line="360" w:lineRule="auto"/>
        <w:ind w:left="426" w:right="49"/>
        <w:jc w:val="both"/>
      </w:pPr>
    </w:p>
    <w:p w14:paraId="6D87C9C1" w14:textId="5B534F34" w:rsidR="00F37918" w:rsidRPr="00154712" w:rsidRDefault="00F37918" w:rsidP="00F37918">
      <w:pPr>
        <w:pStyle w:val="Prrafodelista"/>
        <w:spacing w:after="120" w:line="360" w:lineRule="auto"/>
        <w:ind w:left="851" w:right="567"/>
        <w:jc w:val="both"/>
        <w:rPr>
          <w:rFonts w:ascii="Palatino Linotype" w:hAnsi="Palatino Linotype"/>
          <w:i/>
          <w:sz w:val="22"/>
          <w:szCs w:val="22"/>
        </w:rPr>
      </w:pPr>
      <w:r w:rsidRPr="00154712">
        <w:rPr>
          <w:rFonts w:ascii="Palatino Linotype" w:hAnsi="Palatino Linotype"/>
          <w:i/>
          <w:sz w:val="22"/>
          <w:szCs w:val="22"/>
        </w:rPr>
        <w:t>“</w:t>
      </w:r>
      <w:r w:rsidRPr="00154712">
        <w:rPr>
          <w:rFonts w:ascii="Palatino Linotype" w:hAnsi="Palatino Linotype"/>
          <w:b/>
          <w:i/>
          <w:sz w:val="22"/>
          <w:szCs w:val="22"/>
        </w:rPr>
        <w:t>Artículo 59</w:t>
      </w:r>
      <w:r w:rsidRPr="00154712">
        <w:rPr>
          <w:rFonts w:ascii="Palatino Linotype" w:hAnsi="Palatino Linotype"/>
          <w:i/>
          <w:sz w:val="22"/>
          <w:szCs w:val="22"/>
        </w:rPr>
        <w:t>.- La elección de Delegados y Subdelegados se sujetará al procedimiento establecido en la convocatoria que al efecto expida el Ayuntamiento. Por cada Delegado y Subdelegado deberá elegirse un suplente.</w:t>
      </w:r>
    </w:p>
    <w:p w14:paraId="66217BD5" w14:textId="0E5B1FEA" w:rsidR="00F37918" w:rsidRPr="00154712" w:rsidRDefault="00F37918" w:rsidP="00F37918">
      <w:pPr>
        <w:pStyle w:val="Prrafodelista"/>
        <w:spacing w:after="120" w:line="360" w:lineRule="auto"/>
        <w:ind w:left="851" w:right="567"/>
        <w:jc w:val="both"/>
        <w:rPr>
          <w:rFonts w:ascii="Palatino Linotype" w:hAnsi="Palatino Linotype"/>
          <w:i/>
          <w:sz w:val="22"/>
          <w:szCs w:val="22"/>
        </w:rPr>
      </w:pPr>
      <w:r w:rsidRPr="00154712">
        <w:rPr>
          <w:rFonts w:ascii="Palatino Linotype" w:hAnsi="Palatino Linotype"/>
          <w:i/>
          <w:sz w:val="22"/>
          <w:szCs w:val="22"/>
        </w:rPr>
        <w:t>La elección de los Delegados y Subdelegados se realizará en la fecha señalada en la convocatoria, entre el segundo domingo de marzo y el 30 de ese mes del primer año de gobierno del Ayuntamiento.</w:t>
      </w:r>
    </w:p>
    <w:p w14:paraId="5FA7BD55" w14:textId="2DF3963C" w:rsidR="00F37918" w:rsidRPr="00154712" w:rsidRDefault="00F37918" w:rsidP="00F37918">
      <w:pPr>
        <w:pStyle w:val="Prrafodelista"/>
        <w:spacing w:after="120" w:line="360" w:lineRule="auto"/>
        <w:ind w:left="851" w:right="567"/>
        <w:jc w:val="both"/>
        <w:rPr>
          <w:rFonts w:ascii="Palatino Linotype" w:hAnsi="Palatino Linotype"/>
          <w:b/>
          <w:i/>
          <w:sz w:val="22"/>
          <w:szCs w:val="22"/>
        </w:rPr>
      </w:pPr>
      <w:r w:rsidRPr="00154712">
        <w:rPr>
          <w:rFonts w:ascii="Palatino Linotype" w:hAnsi="Palatino Linotype"/>
          <w:i/>
          <w:sz w:val="22"/>
          <w:szCs w:val="22"/>
        </w:rPr>
        <w:t>La convocatoria deberá expedirse cuando menos diez días antes de la elección</w:t>
      </w:r>
      <w:r w:rsidRPr="00154712">
        <w:rPr>
          <w:rFonts w:ascii="Palatino Linotype" w:hAnsi="Palatino Linotype"/>
          <w:b/>
          <w:i/>
          <w:sz w:val="22"/>
          <w:szCs w:val="22"/>
        </w:rPr>
        <w:t xml:space="preserve">. Sus nombramientos serán firmados por el Presidente Municipal y el Secretario del Ayuntamiento, entregándose a los electos a más tardar el día en que entren en funciones, que será el 15 de abril del mismo año. </w:t>
      </w:r>
      <w:r w:rsidRPr="00154712">
        <w:rPr>
          <w:rFonts w:ascii="Palatino Linotype" w:hAnsi="Palatino Linotype"/>
          <w:b/>
          <w:i/>
          <w:sz w:val="22"/>
          <w:szCs w:val="22"/>
        </w:rPr>
        <w:cr/>
      </w:r>
    </w:p>
    <w:p w14:paraId="13F62C9B" w14:textId="73125844" w:rsidR="00F37918" w:rsidRPr="00154712" w:rsidRDefault="00F37918" w:rsidP="00F37918">
      <w:pPr>
        <w:pStyle w:val="Prrafodelista"/>
        <w:numPr>
          <w:ilvl w:val="0"/>
          <w:numId w:val="2"/>
        </w:numPr>
        <w:spacing w:after="120" w:line="360" w:lineRule="auto"/>
        <w:ind w:left="426" w:right="49" w:hanging="426"/>
        <w:jc w:val="both"/>
        <w:rPr>
          <w:rFonts w:ascii="Palatino Linotype" w:hAnsi="Palatino Linotype"/>
          <w:i/>
        </w:rPr>
      </w:pPr>
      <w:r w:rsidRPr="00154712">
        <w:rPr>
          <w:rFonts w:ascii="Palatino Linotype" w:hAnsi="Palatino Linotype"/>
        </w:rPr>
        <w:t xml:space="preserve">Asimismo, al ser nombrado por el Ayuntamiento de Almoloya de Juárez como una autoridad auxiliar le confiere atribuciones y funciones específicas por lo que la información requerida por el particular la genera, administra y posee el </w:t>
      </w:r>
      <w:r w:rsidRPr="00154712">
        <w:rPr>
          <w:rFonts w:ascii="Palatino Linotype" w:hAnsi="Palatino Linotype"/>
          <w:b/>
        </w:rPr>
        <w:t xml:space="preserve">SUJETO OBLIGADO </w:t>
      </w:r>
      <w:r w:rsidRPr="00154712">
        <w:rPr>
          <w:rFonts w:ascii="Palatino Linotype" w:hAnsi="Palatino Linotype"/>
        </w:rPr>
        <w:t xml:space="preserve">por lo que este Órgano Garante considera dable ordenar la entrega del nombramiento de José Guadalupe Rayón Flores, así como la documentación en la que conste las funciones que realiza en el ejercicio de su cargo. </w:t>
      </w:r>
    </w:p>
    <w:p w14:paraId="661A031C" w14:textId="77777777" w:rsidR="00F37918" w:rsidRPr="00154712" w:rsidRDefault="00F37918" w:rsidP="00F37918">
      <w:pPr>
        <w:pStyle w:val="Prrafodelista"/>
        <w:spacing w:after="120" w:line="360" w:lineRule="auto"/>
        <w:ind w:left="851" w:right="567"/>
        <w:jc w:val="both"/>
        <w:rPr>
          <w:rFonts w:ascii="Palatino Linotype" w:hAnsi="Palatino Linotype"/>
          <w:i/>
          <w:sz w:val="22"/>
          <w:szCs w:val="22"/>
        </w:rPr>
      </w:pPr>
    </w:p>
    <w:p w14:paraId="578677C0" w14:textId="33187C86" w:rsidR="00746630" w:rsidRPr="00154712" w:rsidRDefault="00525908" w:rsidP="00746630">
      <w:pPr>
        <w:pStyle w:val="Ttulo1"/>
      </w:pPr>
      <w:bookmarkStart w:id="76" w:name="_Toc526182649"/>
      <w:r w:rsidRPr="00154712">
        <w:lastRenderedPageBreak/>
        <w:t>QUINT</w:t>
      </w:r>
      <w:r w:rsidR="00746630" w:rsidRPr="00154712">
        <w:t>O. De la Versión Pública</w:t>
      </w:r>
      <w:bookmarkEnd w:id="74"/>
      <w:bookmarkEnd w:id="75"/>
      <w:bookmarkEnd w:id="76"/>
      <w:r w:rsidR="00746630" w:rsidRPr="00154712">
        <w:t xml:space="preserve"> </w:t>
      </w:r>
    </w:p>
    <w:p w14:paraId="6AB0B7D9" w14:textId="524B709F" w:rsidR="00746630" w:rsidRPr="00154712" w:rsidRDefault="00ED35C0" w:rsidP="00A81D4C">
      <w:pPr>
        <w:pStyle w:val="Prrafodelista"/>
        <w:numPr>
          <w:ilvl w:val="0"/>
          <w:numId w:val="2"/>
        </w:numPr>
        <w:shd w:val="clear" w:color="auto" w:fill="FFFFFF"/>
        <w:spacing w:before="240" w:after="200" w:line="360" w:lineRule="auto"/>
        <w:ind w:left="426" w:hanging="426"/>
        <w:jc w:val="both"/>
        <w:rPr>
          <w:rFonts w:ascii="Palatino Linotype" w:eastAsia="Times New Roman" w:hAnsi="Palatino Linotype" w:cs="Arial"/>
          <w:color w:val="000000" w:themeColor="text1"/>
        </w:rPr>
      </w:pPr>
      <w:r w:rsidRPr="00154712">
        <w:rPr>
          <w:rFonts w:ascii="Palatino Linotype" w:hAnsi="Palatino Linotype" w:cs="Arial"/>
          <w:color w:val="000000" w:themeColor="text1"/>
        </w:rPr>
        <w:t>Por</w:t>
      </w:r>
      <w:r w:rsidR="00746630" w:rsidRPr="00154712">
        <w:rPr>
          <w:rFonts w:ascii="Palatino Linotype" w:hAnsi="Palatino Linotype" w:cs="Arial"/>
          <w:color w:val="000000" w:themeColor="text1"/>
        </w:rPr>
        <w:t xml:space="preserve"> la naturaleza de </w:t>
      </w:r>
      <w:r w:rsidR="00746630" w:rsidRPr="00154712">
        <w:rPr>
          <w:rFonts w:ascii="Palatino Linotype" w:hAnsi="Palatino Linotype"/>
          <w:color w:val="000000" w:themeColor="text1"/>
        </w:rPr>
        <w:t xml:space="preserve">la información </w:t>
      </w:r>
      <w:r w:rsidRPr="00154712">
        <w:rPr>
          <w:rFonts w:ascii="Palatino Linotype" w:hAnsi="Palatino Linotype"/>
          <w:color w:val="000000" w:themeColor="text1"/>
        </w:rPr>
        <w:t>de la cual se</w:t>
      </w:r>
      <w:r w:rsidR="00746630" w:rsidRPr="00154712">
        <w:rPr>
          <w:rFonts w:ascii="Palatino Linotype" w:hAnsi="Palatino Linotype"/>
          <w:color w:val="000000" w:themeColor="text1"/>
        </w:rPr>
        <w:t xml:space="preserve"> ordena entregar, </w:t>
      </w:r>
      <w:r w:rsidRPr="00154712">
        <w:rPr>
          <w:rFonts w:ascii="Palatino Linotype" w:hAnsi="Palatino Linotype"/>
          <w:color w:val="000000" w:themeColor="text1"/>
        </w:rPr>
        <w:t xml:space="preserve">no se descarta la posibilidad de que en su contenido puedan constar datos susceptibles de clasificar, por lo que deberán entregarse en su versión pública con el respectivo acuerdo que emita el Comité de Transparencia, en el que deberán atenderse las consideraciones siguientes. </w:t>
      </w:r>
    </w:p>
    <w:p w14:paraId="6A2A5DA7" w14:textId="77777777" w:rsidR="00ED35C0" w:rsidRPr="00154712" w:rsidRDefault="00ED35C0" w:rsidP="00ED35C0">
      <w:pPr>
        <w:pStyle w:val="Prrafodelista"/>
        <w:shd w:val="clear" w:color="auto" w:fill="FFFFFF"/>
        <w:spacing w:before="240" w:after="200" w:line="360" w:lineRule="auto"/>
        <w:ind w:left="426"/>
        <w:jc w:val="both"/>
        <w:rPr>
          <w:rFonts w:ascii="Palatino Linotype" w:eastAsia="Times New Roman" w:hAnsi="Palatino Linotype" w:cs="Arial"/>
          <w:color w:val="000000" w:themeColor="text1"/>
        </w:rPr>
      </w:pPr>
    </w:p>
    <w:p w14:paraId="1889F3AD" w14:textId="77777777" w:rsidR="00746630" w:rsidRPr="00154712" w:rsidRDefault="00746630" w:rsidP="00746630">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rPr>
      </w:pPr>
      <w:r w:rsidRPr="00154712">
        <w:rPr>
          <w:rFonts w:ascii="Palatino Linotype" w:eastAsia="Times New Roman" w:hAnsi="Palatino Linotype" w:cs="Arial"/>
          <w:color w:val="222222"/>
          <w:lang w:eastAsia="es-MX"/>
        </w:rPr>
        <w:t>L</w:t>
      </w:r>
      <w:r w:rsidRPr="00154712">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54712">
        <w:rPr>
          <w:vertAlign w:val="superscript"/>
        </w:rPr>
        <w:footnoteReference w:id="7"/>
      </w:r>
      <w:r w:rsidRPr="00154712">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54712">
        <w:rPr>
          <w:vertAlign w:val="superscript"/>
        </w:rPr>
        <w:footnoteReference w:id="8"/>
      </w:r>
      <w:r w:rsidRPr="00154712">
        <w:rPr>
          <w:rFonts w:ascii="Palatino Linotype" w:hAnsi="Palatino Linotype"/>
        </w:rPr>
        <w:t xml:space="preserve"> En este caso, la clasificación total o parcial </w:t>
      </w:r>
      <w:r w:rsidRPr="00154712">
        <w:rPr>
          <w:rFonts w:ascii="Palatino Linotype" w:hAnsi="Palatino Linotype"/>
        </w:rPr>
        <w:lastRenderedPageBreak/>
        <w:t>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F55E047" w14:textId="77777777" w:rsidR="00746630" w:rsidRPr="00154712" w:rsidRDefault="00746630" w:rsidP="00746630">
      <w:pPr>
        <w:pStyle w:val="Prrafodelista"/>
        <w:spacing w:before="240" w:after="240" w:line="360" w:lineRule="auto"/>
        <w:ind w:left="426"/>
        <w:jc w:val="both"/>
        <w:rPr>
          <w:rFonts w:ascii="Palatino Linotype" w:hAnsi="Palatino Linotype"/>
        </w:rPr>
      </w:pPr>
    </w:p>
    <w:p w14:paraId="1C89F8FC" w14:textId="77777777" w:rsidR="00746630" w:rsidRPr="00154712" w:rsidRDefault="00746630" w:rsidP="00746630">
      <w:pPr>
        <w:pStyle w:val="Prrafodelista"/>
        <w:numPr>
          <w:ilvl w:val="0"/>
          <w:numId w:val="2"/>
        </w:numPr>
        <w:spacing w:before="240" w:after="240" w:line="360" w:lineRule="auto"/>
        <w:ind w:left="426" w:hanging="426"/>
        <w:jc w:val="both"/>
        <w:rPr>
          <w:rFonts w:ascii="Palatino Linotype" w:hAnsi="Palatino Linotype"/>
        </w:rPr>
      </w:pPr>
      <w:r w:rsidRPr="00154712">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4219251" w14:textId="77777777" w:rsidR="00746630" w:rsidRPr="00154712" w:rsidRDefault="00746630" w:rsidP="00746630">
      <w:pPr>
        <w:pStyle w:val="Prrafodelista"/>
        <w:spacing w:line="360" w:lineRule="auto"/>
        <w:ind w:left="426"/>
        <w:jc w:val="both"/>
        <w:rPr>
          <w:rFonts w:ascii="Palatino Linotype" w:hAnsi="Palatino Linotype"/>
        </w:rPr>
      </w:pPr>
    </w:p>
    <w:p w14:paraId="46F72529" w14:textId="77777777" w:rsidR="00746630" w:rsidRPr="00154712" w:rsidRDefault="00746630" w:rsidP="00746630">
      <w:pPr>
        <w:numPr>
          <w:ilvl w:val="0"/>
          <w:numId w:val="10"/>
        </w:numPr>
        <w:spacing w:line="360" w:lineRule="auto"/>
        <w:contextualSpacing/>
        <w:jc w:val="both"/>
        <w:rPr>
          <w:rFonts w:ascii="Palatino Linotype" w:hAnsi="Palatino Linotype"/>
          <w:b/>
        </w:rPr>
      </w:pPr>
      <w:r w:rsidRPr="00154712">
        <w:rPr>
          <w:rFonts w:ascii="Palatino Linotype" w:hAnsi="Palatino Linotype"/>
          <w:b/>
        </w:rPr>
        <w:t>Requisitos previos</w:t>
      </w:r>
    </w:p>
    <w:p w14:paraId="125979ED" w14:textId="77777777" w:rsidR="00746630" w:rsidRPr="00154712" w:rsidRDefault="00746630" w:rsidP="00746630">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154712">
        <w:rPr>
          <w:rFonts w:ascii="Palatino Linotype" w:hAnsi="Palatino Linotype" w:cs="Arial"/>
          <w:color w:val="000000" w:themeColor="text1"/>
        </w:rPr>
        <w:t xml:space="preserve">Los </w:t>
      </w:r>
      <w:r w:rsidRPr="00154712">
        <w:rPr>
          <w:rFonts w:ascii="Palatino Linotype" w:hAnsi="Palatino Linotype"/>
        </w:rPr>
        <w:t>artículos</w:t>
      </w:r>
      <w:r w:rsidRPr="00154712">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154712">
        <w:rPr>
          <w:rFonts w:ascii="Palatino Linotype" w:hAnsi="Palatino Linotype" w:cs="Arial"/>
          <w:color w:val="000000" w:themeColor="text1"/>
        </w:rPr>
        <w:lastRenderedPageBreak/>
        <w:t>(contrato, licencia, póliza, entre otros), señalando el supuesto de clasificación (confidencialidad o reserva).</w:t>
      </w:r>
    </w:p>
    <w:p w14:paraId="19A0EE92" w14:textId="77777777" w:rsidR="00746630" w:rsidRPr="00154712" w:rsidRDefault="00746630" w:rsidP="00746630">
      <w:pPr>
        <w:pStyle w:val="Prrafodelista"/>
        <w:spacing w:before="240" w:after="240" w:line="360" w:lineRule="auto"/>
        <w:ind w:left="426"/>
        <w:jc w:val="both"/>
        <w:rPr>
          <w:rFonts w:ascii="Palatino Linotype" w:hAnsi="Palatino Linotype" w:cs="Arial"/>
          <w:color w:val="000000" w:themeColor="text1"/>
        </w:rPr>
      </w:pPr>
    </w:p>
    <w:p w14:paraId="0DA73F62" w14:textId="77777777" w:rsidR="00746630" w:rsidRPr="00154712" w:rsidRDefault="00746630" w:rsidP="00746630">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154712">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437549D" w14:textId="77777777" w:rsidR="00746630" w:rsidRPr="00154712" w:rsidRDefault="00746630" w:rsidP="00746630">
      <w:pPr>
        <w:pStyle w:val="Prrafodelista"/>
        <w:spacing w:before="240" w:after="240" w:line="360" w:lineRule="auto"/>
        <w:ind w:left="426"/>
        <w:jc w:val="both"/>
        <w:rPr>
          <w:rFonts w:ascii="Palatino Linotype" w:hAnsi="Palatino Linotype" w:cs="Arial"/>
          <w:color w:val="000000" w:themeColor="text1"/>
        </w:rPr>
      </w:pPr>
    </w:p>
    <w:p w14:paraId="39B5E5D9" w14:textId="77777777" w:rsidR="00746630" w:rsidRPr="00154712" w:rsidRDefault="00746630" w:rsidP="00746630">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154712">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154712">
        <w:rPr>
          <w:rFonts w:ascii="Palatino Linotype" w:hAnsi="Palatino Linotype" w:cs="Arial"/>
          <w:b/>
          <w:color w:val="000000" w:themeColor="text1"/>
          <w:u w:val="single"/>
        </w:rPr>
        <w:t xml:space="preserve">no se puede hacer un acuerdo para clasificar de manera general todos los documentos de un expediente o área,  </w:t>
      </w:r>
      <w:r w:rsidRPr="00154712">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123F955E" w14:textId="77777777" w:rsidR="00746630" w:rsidRPr="00154712" w:rsidRDefault="00746630" w:rsidP="00746630">
      <w:pPr>
        <w:numPr>
          <w:ilvl w:val="0"/>
          <w:numId w:val="10"/>
        </w:numPr>
        <w:spacing w:line="360" w:lineRule="auto"/>
        <w:contextualSpacing/>
        <w:jc w:val="both"/>
        <w:rPr>
          <w:rFonts w:ascii="Palatino Linotype" w:hAnsi="Palatino Linotype"/>
          <w:b/>
        </w:rPr>
      </w:pPr>
      <w:r w:rsidRPr="00154712">
        <w:rPr>
          <w:rFonts w:ascii="Palatino Linotype" w:hAnsi="Palatino Linotype"/>
          <w:b/>
        </w:rPr>
        <w:t>Supuestos de clasificación</w:t>
      </w:r>
    </w:p>
    <w:p w14:paraId="2C520154" w14:textId="77777777" w:rsidR="00746630" w:rsidRPr="00154712" w:rsidRDefault="00746630" w:rsidP="00746630">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154712">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6109C69C" w14:textId="77777777" w:rsidR="00746630" w:rsidRPr="00154712" w:rsidRDefault="00746630" w:rsidP="00746630">
      <w:pPr>
        <w:pStyle w:val="Prrafodelista"/>
        <w:spacing w:before="240" w:after="240" w:line="360" w:lineRule="auto"/>
        <w:ind w:left="426"/>
        <w:jc w:val="both"/>
        <w:rPr>
          <w:rFonts w:ascii="Palatino Linotype" w:hAnsi="Palatino Linotype" w:cs="Arial"/>
          <w:color w:val="000000" w:themeColor="text1"/>
        </w:rPr>
      </w:pPr>
    </w:p>
    <w:p w14:paraId="4F15395F" w14:textId="77777777" w:rsidR="00746630" w:rsidRPr="00154712" w:rsidRDefault="00746630" w:rsidP="00746630">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154712">
        <w:rPr>
          <w:rFonts w:ascii="Palatino Linotype" w:hAnsi="Palatino Linotype" w:cs="Arial"/>
          <w:color w:val="000000" w:themeColor="text1"/>
        </w:rPr>
        <w:lastRenderedPageBreak/>
        <w:t>Los artículos 143 y 116 de la Ley Estatal y de la Ley General, respectivamente, señalan los supuestos para que la información pueda ser clasificada como confidencial:</w:t>
      </w:r>
    </w:p>
    <w:p w14:paraId="7C46BE29" w14:textId="77777777" w:rsidR="00746630" w:rsidRPr="00154712" w:rsidRDefault="00746630" w:rsidP="00746630">
      <w:pPr>
        <w:widowControl w:val="0"/>
        <w:autoSpaceDE w:val="0"/>
        <w:autoSpaceDN w:val="0"/>
        <w:adjustRightInd w:val="0"/>
        <w:spacing w:after="240" w:line="360" w:lineRule="auto"/>
        <w:ind w:left="709" w:right="333"/>
        <w:jc w:val="both"/>
        <w:rPr>
          <w:rFonts w:ascii="Palatino Linotype" w:hAnsi="Palatino Linotype" w:cs="Times"/>
          <w:i/>
          <w:color w:val="000000"/>
        </w:rPr>
      </w:pPr>
      <w:r w:rsidRPr="00154712">
        <w:rPr>
          <w:rFonts w:ascii="Palatino Linotype" w:hAnsi="Palatino Linotype" w:cs="Bookman Old Style"/>
          <w:bCs/>
          <w:i/>
          <w:color w:val="000000"/>
        </w:rPr>
        <w:t xml:space="preserve">I. </w:t>
      </w:r>
      <w:r w:rsidRPr="00154712">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40FA2421" w14:textId="77777777" w:rsidR="00746630" w:rsidRPr="00154712" w:rsidRDefault="00746630" w:rsidP="00746630">
      <w:pPr>
        <w:widowControl w:val="0"/>
        <w:autoSpaceDE w:val="0"/>
        <w:autoSpaceDN w:val="0"/>
        <w:adjustRightInd w:val="0"/>
        <w:spacing w:after="240" w:line="360" w:lineRule="auto"/>
        <w:ind w:left="709" w:right="333"/>
        <w:jc w:val="both"/>
        <w:rPr>
          <w:rFonts w:ascii="Palatino Linotype" w:hAnsi="Palatino Linotype" w:cs="Times"/>
          <w:i/>
          <w:color w:val="000000"/>
        </w:rPr>
      </w:pPr>
      <w:r w:rsidRPr="00154712">
        <w:rPr>
          <w:rFonts w:ascii="Palatino Linotype" w:hAnsi="Palatino Linotype" w:cs="Bookman Old Style"/>
          <w:bCs/>
          <w:i/>
          <w:color w:val="000000"/>
        </w:rPr>
        <w:t xml:space="preserve">II. </w:t>
      </w:r>
      <w:r w:rsidRPr="00154712">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748DBEE" w14:textId="77777777" w:rsidR="00746630" w:rsidRPr="00154712" w:rsidRDefault="00746630" w:rsidP="00746630">
      <w:pPr>
        <w:widowControl w:val="0"/>
        <w:autoSpaceDE w:val="0"/>
        <w:autoSpaceDN w:val="0"/>
        <w:adjustRightInd w:val="0"/>
        <w:spacing w:after="240" w:line="360" w:lineRule="auto"/>
        <w:ind w:left="709" w:right="333"/>
        <w:jc w:val="both"/>
        <w:rPr>
          <w:rFonts w:ascii="Palatino Linotype" w:hAnsi="Palatino Linotype" w:cs="Times"/>
          <w:i/>
          <w:color w:val="000000"/>
        </w:rPr>
      </w:pPr>
      <w:r w:rsidRPr="00154712">
        <w:rPr>
          <w:rFonts w:ascii="Palatino Linotype" w:hAnsi="Palatino Linotype" w:cs="Bookman Old Style"/>
          <w:bCs/>
          <w:i/>
          <w:color w:val="000000"/>
        </w:rPr>
        <w:t xml:space="preserve">III. </w:t>
      </w:r>
      <w:r w:rsidRPr="00154712">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212A206A" w14:textId="77777777" w:rsidR="00746630" w:rsidRPr="00154712" w:rsidRDefault="00746630" w:rsidP="00746630">
      <w:pPr>
        <w:widowControl w:val="0"/>
        <w:autoSpaceDE w:val="0"/>
        <w:autoSpaceDN w:val="0"/>
        <w:adjustRightInd w:val="0"/>
        <w:spacing w:after="240" w:line="360" w:lineRule="auto"/>
        <w:ind w:left="709" w:right="333"/>
        <w:jc w:val="both"/>
        <w:rPr>
          <w:rFonts w:ascii="Palatino Linotype" w:hAnsi="Palatino Linotype" w:cs="Times"/>
          <w:i/>
          <w:color w:val="000000"/>
        </w:rPr>
      </w:pPr>
      <w:r w:rsidRPr="00154712">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682A4C03" w14:textId="77777777" w:rsidR="00746630" w:rsidRPr="00154712" w:rsidRDefault="00746630" w:rsidP="00746630">
      <w:pPr>
        <w:widowControl w:val="0"/>
        <w:autoSpaceDE w:val="0"/>
        <w:autoSpaceDN w:val="0"/>
        <w:adjustRightInd w:val="0"/>
        <w:spacing w:after="240" w:line="360" w:lineRule="auto"/>
        <w:ind w:left="709" w:right="333"/>
        <w:jc w:val="both"/>
        <w:rPr>
          <w:rFonts w:ascii="Palatino Linotype" w:hAnsi="Palatino Linotype" w:cs="Times"/>
          <w:i/>
          <w:color w:val="000000"/>
        </w:rPr>
      </w:pPr>
      <w:r w:rsidRPr="00154712">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39B2F033" w14:textId="77777777" w:rsidR="00746630" w:rsidRPr="00154712" w:rsidRDefault="00746630" w:rsidP="00746630">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154712">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B59797" w14:textId="77777777" w:rsidR="00746630" w:rsidRPr="00154712" w:rsidRDefault="00746630" w:rsidP="00746630">
      <w:pPr>
        <w:pStyle w:val="Prrafodelista"/>
        <w:spacing w:before="240" w:after="240" w:line="360" w:lineRule="auto"/>
        <w:ind w:left="426"/>
        <w:jc w:val="both"/>
        <w:rPr>
          <w:rFonts w:ascii="Palatino Linotype" w:hAnsi="Palatino Linotype" w:cs="Arial"/>
          <w:color w:val="000000" w:themeColor="text1"/>
        </w:rPr>
      </w:pPr>
    </w:p>
    <w:p w14:paraId="71854522" w14:textId="77777777" w:rsidR="00746630" w:rsidRPr="00154712" w:rsidRDefault="00746630" w:rsidP="00746630">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154712">
        <w:rPr>
          <w:rFonts w:ascii="Palatino Linotype" w:hAnsi="Palatino Linotype" w:cs="Arial"/>
          <w:color w:val="000000" w:themeColor="text1"/>
        </w:rPr>
        <w:t xml:space="preserve">Como consecuencia de lo anterior, el </w:t>
      </w:r>
      <w:r w:rsidRPr="00154712">
        <w:rPr>
          <w:rFonts w:ascii="Palatino Linotype" w:hAnsi="Palatino Linotype" w:cs="Arial"/>
          <w:b/>
          <w:color w:val="000000" w:themeColor="text1"/>
        </w:rPr>
        <w:t>SUJETO OBLIGADO</w:t>
      </w:r>
      <w:r w:rsidRPr="00154712">
        <w:rPr>
          <w:rFonts w:ascii="Palatino Linotype" w:hAnsi="Palatino Linotype" w:cs="Arial"/>
          <w:color w:val="000000" w:themeColor="text1"/>
        </w:rPr>
        <w:t xml:space="preserve"> debe identificar claramente el tipo de información y hacer un juicio de subsunción o encaje</w:t>
      </w:r>
      <w:r w:rsidRPr="00154712">
        <w:rPr>
          <w:vertAlign w:val="superscript"/>
        </w:rPr>
        <w:footnoteReference w:id="9"/>
      </w:r>
      <w:r w:rsidRPr="00154712">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20BA1BEB" w14:textId="77777777" w:rsidR="00746630" w:rsidRPr="00154712" w:rsidRDefault="00746630" w:rsidP="00746630">
      <w:pPr>
        <w:pStyle w:val="Prrafodelista"/>
        <w:rPr>
          <w:rFonts w:ascii="Palatino Linotype" w:hAnsi="Palatino Linotype" w:cs="Arial"/>
          <w:color w:val="000000" w:themeColor="text1"/>
        </w:rPr>
      </w:pPr>
    </w:p>
    <w:p w14:paraId="1ECDD5DF" w14:textId="77777777" w:rsidR="00746630" w:rsidRPr="00154712" w:rsidRDefault="00746630" w:rsidP="00746630">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154712">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59929B22" w14:textId="77777777" w:rsidR="00746630" w:rsidRPr="00154712" w:rsidRDefault="00746630" w:rsidP="00746630">
      <w:pPr>
        <w:pStyle w:val="Prrafodelista"/>
        <w:rPr>
          <w:rFonts w:ascii="Palatino Linotype" w:hAnsi="Palatino Linotype" w:cs="Arial"/>
          <w:color w:val="000000" w:themeColor="text1"/>
        </w:rPr>
      </w:pPr>
    </w:p>
    <w:p w14:paraId="6856605C" w14:textId="77777777" w:rsidR="00746630" w:rsidRPr="00154712" w:rsidRDefault="00746630" w:rsidP="00746630">
      <w:pPr>
        <w:numPr>
          <w:ilvl w:val="0"/>
          <w:numId w:val="10"/>
        </w:numPr>
        <w:spacing w:line="360" w:lineRule="auto"/>
        <w:contextualSpacing/>
        <w:jc w:val="both"/>
        <w:rPr>
          <w:rFonts w:ascii="Palatino Linotype" w:hAnsi="Palatino Linotype"/>
          <w:b/>
        </w:rPr>
      </w:pPr>
      <w:r w:rsidRPr="00154712">
        <w:rPr>
          <w:rFonts w:ascii="Palatino Linotype" w:hAnsi="Palatino Linotype"/>
          <w:b/>
        </w:rPr>
        <w:t>La intervención del Comité de Transparencia.</w:t>
      </w:r>
    </w:p>
    <w:p w14:paraId="54BB90AC" w14:textId="77777777" w:rsidR="00746630" w:rsidRPr="00154712" w:rsidRDefault="00746630" w:rsidP="00746630">
      <w:pPr>
        <w:numPr>
          <w:ilvl w:val="0"/>
          <w:numId w:val="11"/>
        </w:numPr>
        <w:spacing w:line="360" w:lineRule="auto"/>
        <w:contextualSpacing/>
        <w:jc w:val="both"/>
        <w:rPr>
          <w:rFonts w:ascii="Palatino Linotype" w:hAnsi="Palatino Linotype" w:cs="Arial"/>
          <w:b/>
          <w:color w:val="000000" w:themeColor="text1"/>
        </w:rPr>
      </w:pPr>
      <w:r w:rsidRPr="00154712">
        <w:rPr>
          <w:rFonts w:ascii="Palatino Linotype" w:hAnsi="Palatino Linotype" w:cs="Arial"/>
          <w:b/>
          <w:color w:val="000000" w:themeColor="text1"/>
        </w:rPr>
        <w:t>Formalidades para emitir el acuerdo de clasificación.</w:t>
      </w:r>
    </w:p>
    <w:p w14:paraId="3AA9FBDD" w14:textId="77777777" w:rsidR="00746630" w:rsidRPr="00154712" w:rsidRDefault="00746630" w:rsidP="00746630">
      <w:pPr>
        <w:pStyle w:val="Prrafodelista"/>
        <w:numPr>
          <w:ilvl w:val="0"/>
          <w:numId w:val="2"/>
        </w:numPr>
        <w:spacing w:before="240" w:after="240" w:line="360" w:lineRule="auto"/>
        <w:ind w:left="426" w:hanging="426"/>
        <w:jc w:val="both"/>
        <w:rPr>
          <w:rFonts w:ascii="Palatino Linotype" w:eastAsia="Times New Roman" w:hAnsi="Palatino Linotype" w:cs="Times New Roman"/>
          <w:lang w:eastAsia="es-ES_tradnl"/>
        </w:rPr>
      </w:pPr>
      <w:r w:rsidRPr="00154712">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154712">
        <w:rPr>
          <w:rFonts w:ascii="Palatino Linotype" w:hAnsi="Palatino Linotype"/>
        </w:rPr>
        <w:t xml:space="preserve">la fracción III del numeral Segundo de los </w:t>
      </w:r>
      <w:r w:rsidRPr="00154712">
        <w:rPr>
          <w:rFonts w:ascii="Palatino Linotype" w:hAnsi="Palatino Linotype" w:cs="Arial"/>
          <w:color w:val="000000" w:themeColor="text1"/>
        </w:rPr>
        <w:t xml:space="preserve">Lineamientos generales en materia de clasificación y </w:t>
      </w:r>
      <w:r w:rsidRPr="00154712">
        <w:rPr>
          <w:rFonts w:ascii="Palatino Linotype" w:hAnsi="Palatino Linotype" w:cs="Arial"/>
          <w:color w:val="000000" w:themeColor="text1"/>
        </w:rPr>
        <w:lastRenderedPageBreak/>
        <w:t>desclasificación de la información, así como para la elaboración de versiones públicas, en adelante los Lineamientos Generales,</w:t>
      </w:r>
      <w:r w:rsidRPr="00154712">
        <w:rPr>
          <w:rFonts w:ascii="Palatino Linotype" w:hAnsi="Palatino Linotype"/>
        </w:rPr>
        <w:t xml:space="preserve"> </w:t>
      </w:r>
      <w:r w:rsidRPr="00154712">
        <w:rPr>
          <w:rFonts w:ascii="Palatino Linotype" w:hAnsi="Palatino Linotype" w:cs="Arial"/>
          <w:color w:val="000000" w:themeColor="text1"/>
        </w:rPr>
        <w:t xml:space="preserve">cuenta con las facultades para </w:t>
      </w:r>
      <w:r w:rsidRPr="00154712">
        <w:rPr>
          <w:rFonts w:ascii="Palatino Linotype" w:hAnsi="Palatino Linotype" w:cs="Arial"/>
          <w:b/>
          <w:color w:val="000000" w:themeColor="text1"/>
          <w:u w:val="single"/>
        </w:rPr>
        <w:t>confirmar, modificar o revocar</w:t>
      </w:r>
      <w:r w:rsidRPr="00154712">
        <w:rPr>
          <w:rFonts w:ascii="Palatino Linotype" w:hAnsi="Palatino Linotype" w:cs="Arial"/>
          <w:color w:val="000000" w:themeColor="text1"/>
        </w:rPr>
        <w:t xml:space="preserve"> la clasificación de la información que ha hecho el titular del área que administra la información. Por lo tanto, el Comité </w:t>
      </w:r>
      <w:r w:rsidRPr="00154712">
        <w:rPr>
          <w:rFonts w:ascii="Palatino Linotype" w:hAnsi="Palatino Linotype" w:cs="Arial"/>
          <w:b/>
          <w:color w:val="000000" w:themeColor="text1"/>
          <w:u w:val="single"/>
        </w:rPr>
        <w:t>no aprueba</w:t>
      </w:r>
      <w:r w:rsidRPr="00154712">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26301DE9" w14:textId="77777777" w:rsidR="00746630" w:rsidRPr="00154712" w:rsidRDefault="00746630" w:rsidP="00746630">
      <w:pPr>
        <w:pStyle w:val="Prrafodelista"/>
        <w:spacing w:before="240" w:after="240" w:line="360" w:lineRule="auto"/>
        <w:ind w:left="426"/>
        <w:jc w:val="both"/>
        <w:rPr>
          <w:rFonts w:ascii="Palatino Linotype" w:eastAsia="Times New Roman" w:hAnsi="Palatino Linotype" w:cs="Times New Roman"/>
          <w:lang w:eastAsia="es-ES_tradnl"/>
        </w:rPr>
      </w:pPr>
    </w:p>
    <w:p w14:paraId="1EF83835" w14:textId="77777777" w:rsidR="00746630" w:rsidRPr="00154712" w:rsidRDefault="00746630" w:rsidP="00746630">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154712">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154712">
        <w:rPr>
          <w:rFonts w:ascii="Palatino Linotype" w:hAnsi="Palatino Linotype" w:cs="Arial"/>
          <w:b/>
          <w:color w:val="000000" w:themeColor="text1"/>
          <w:u w:val="single"/>
        </w:rPr>
        <w:t>el acto reúna con los requisitos elementales</w:t>
      </w:r>
      <w:r w:rsidRPr="00154712">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3910473" w14:textId="77777777" w:rsidR="00746630" w:rsidRPr="00154712" w:rsidRDefault="00746630" w:rsidP="00746630">
      <w:pPr>
        <w:pStyle w:val="Prrafodelista"/>
        <w:spacing w:before="240" w:after="240" w:line="360" w:lineRule="auto"/>
        <w:ind w:left="426"/>
        <w:jc w:val="both"/>
        <w:rPr>
          <w:rFonts w:ascii="Palatino Linotype" w:hAnsi="Palatino Linotype" w:cs="Arial"/>
          <w:color w:val="000000" w:themeColor="text1"/>
        </w:rPr>
      </w:pPr>
    </w:p>
    <w:p w14:paraId="5D647649" w14:textId="77777777" w:rsidR="00746630" w:rsidRPr="00154712" w:rsidRDefault="00746630" w:rsidP="00746630">
      <w:pPr>
        <w:pStyle w:val="Prrafodelista"/>
        <w:numPr>
          <w:ilvl w:val="0"/>
          <w:numId w:val="2"/>
        </w:numPr>
        <w:spacing w:before="240" w:after="240" w:line="360" w:lineRule="auto"/>
        <w:ind w:left="426" w:hanging="426"/>
        <w:jc w:val="both"/>
        <w:rPr>
          <w:rFonts w:ascii="Palatino Linotype" w:hAnsi="Palatino Linotype"/>
        </w:rPr>
      </w:pPr>
      <w:r w:rsidRPr="00154712">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w:t>
      </w:r>
      <w:r w:rsidRPr="00154712">
        <w:rPr>
          <w:rFonts w:ascii="Palatino Linotype" w:hAnsi="Palatino Linotype"/>
        </w:rPr>
        <w:lastRenderedPageBreak/>
        <w:t xml:space="preserve">asuntos a tratar en las sesiones, se insiste, a partir de las decisiones adoptadas previamente por los titulares de áreas y que son sujetas a control, en primera instancia, por el Comité de Transparencia. </w:t>
      </w:r>
    </w:p>
    <w:p w14:paraId="721AA56F" w14:textId="77777777" w:rsidR="00746630" w:rsidRPr="00154712" w:rsidRDefault="00746630" w:rsidP="00746630">
      <w:pPr>
        <w:numPr>
          <w:ilvl w:val="0"/>
          <w:numId w:val="11"/>
        </w:numPr>
        <w:spacing w:line="360" w:lineRule="auto"/>
        <w:contextualSpacing/>
        <w:jc w:val="both"/>
        <w:rPr>
          <w:rFonts w:ascii="Palatino Linotype" w:hAnsi="Palatino Linotype" w:cs="Arial"/>
          <w:color w:val="000000" w:themeColor="text1"/>
        </w:rPr>
      </w:pPr>
      <w:r w:rsidRPr="00154712">
        <w:rPr>
          <w:rFonts w:ascii="Palatino Linotype" w:hAnsi="Palatino Linotype" w:cs="Arial"/>
          <w:b/>
          <w:color w:val="000000" w:themeColor="text1"/>
        </w:rPr>
        <w:t>Requisitos</w:t>
      </w:r>
      <w:r w:rsidRPr="00154712">
        <w:rPr>
          <w:rFonts w:ascii="Palatino Linotype" w:hAnsi="Palatino Linotype" w:cs="Arial"/>
          <w:color w:val="000000" w:themeColor="text1"/>
        </w:rPr>
        <w:t xml:space="preserve"> </w:t>
      </w:r>
      <w:r w:rsidRPr="00154712">
        <w:rPr>
          <w:rFonts w:ascii="Palatino Linotype" w:hAnsi="Palatino Linotype" w:cs="Arial"/>
          <w:b/>
          <w:color w:val="000000" w:themeColor="text1"/>
        </w:rPr>
        <w:t>de fondo del acuerdo de clasificación</w:t>
      </w:r>
    </w:p>
    <w:p w14:paraId="03498824" w14:textId="77777777" w:rsidR="00746630" w:rsidRPr="00154712" w:rsidRDefault="00746630" w:rsidP="00746630">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154712">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6F88773" w14:textId="77777777" w:rsidR="00746630" w:rsidRPr="00154712" w:rsidRDefault="00746630" w:rsidP="00746630">
      <w:pPr>
        <w:pStyle w:val="Prrafodelista"/>
        <w:spacing w:before="240" w:after="240" w:line="360" w:lineRule="auto"/>
        <w:ind w:left="426"/>
        <w:jc w:val="both"/>
        <w:rPr>
          <w:rFonts w:ascii="Palatino Linotype" w:hAnsi="Palatino Linotype" w:cs="Arial"/>
          <w:color w:val="000000" w:themeColor="text1"/>
        </w:rPr>
      </w:pPr>
    </w:p>
    <w:p w14:paraId="77710D5C" w14:textId="77777777" w:rsidR="00746630" w:rsidRPr="00154712" w:rsidRDefault="00746630" w:rsidP="00746630">
      <w:pPr>
        <w:pStyle w:val="Prrafodelista"/>
        <w:numPr>
          <w:ilvl w:val="0"/>
          <w:numId w:val="2"/>
        </w:numPr>
        <w:spacing w:before="240" w:after="240" w:line="360" w:lineRule="auto"/>
        <w:ind w:left="426" w:hanging="426"/>
        <w:jc w:val="both"/>
        <w:rPr>
          <w:rFonts w:ascii="Palatino Linotype" w:hAnsi="Palatino Linotype"/>
        </w:rPr>
      </w:pPr>
      <w:r w:rsidRPr="00154712">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71A774F" w14:textId="77777777" w:rsidR="00746630" w:rsidRPr="00154712" w:rsidRDefault="00746630" w:rsidP="00746630">
      <w:pPr>
        <w:pStyle w:val="Prrafodelista"/>
        <w:spacing w:before="240" w:after="240" w:line="360" w:lineRule="auto"/>
        <w:ind w:left="426"/>
        <w:jc w:val="both"/>
        <w:rPr>
          <w:rFonts w:ascii="Palatino Linotype" w:hAnsi="Palatino Linotype"/>
        </w:rPr>
      </w:pPr>
    </w:p>
    <w:p w14:paraId="5D5FF953" w14:textId="77777777" w:rsidR="00746630" w:rsidRPr="00154712" w:rsidRDefault="00746630" w:rsidP="00746630">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154712">
        <w:rPr>
          <w:rFonts w:ascii="Palatino Linotype" w:eastAsia="Times New Roman" w:hAnsi="Palatino Linotype" w:cs="Arial"/>
          <w:color w:val="222222"/>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54712">
        <w:rPr>
          <w:rFonts w:eastAsia="Times New Roman"/>
          <w:vertAlign w:val="superscript"/>
        </w:rPr>
        <w:footnoteReference w:id="10"/>
      </w:r>
    </w:p>
    <w:p w14:paraId="45ECC702" w14:textId="77777777" w:rsidR="00746630" w:rsidRPr="00154712" w:rsidRDefault="00746630" w:rsidP="00746630">
      <w:pPr>
        <w:pStyle w:val="Prrafodelista"/>
        <w:spacing w:before="240" w:after="240" w:line="360" w:lineRule="auto"/>
        <w:ind w:left="426"/>
        <w:jc w:val="both"/>
        <w:rPr>
          <w:rFonts w:ascii="Palatino Linotype" w:eastAsia="Times New Roman" w:hAnsi="Palatino Linotype" w:cs="Arial"/>
          <w:color w:val="222222"/>
          <w:lang w:eastAsia="es-MX"/>
        </w:rPr>
      </w:pPr>
    </w:p>
    <w:p w14:paraId="279B7A1C" w14:textId="77777777" w:rsidR="00746630" w:rsidRPr="00154712" w:rsidRDefault="00746630" w:rsidP="00746630">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154712">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12A84A9C" w14:textId="77777777" w:rsidR="00746630" w:rsidRPr="00154712" w:rsidRDefault="00746630" w:rsidP="00154712">
      <w:pPr>
        <w:ind w:left="851" w:right="618"/>
        <w:contextualSpacing/>
        <w:jc w:val="both"/>
        <w:rPr>
          <w:rFonts w:ascii="Palatino Linotype" w:hAnsi="Palatino Linotype" w:cs="Arial"/>
          <w:i/>
          <w:color w:val="000000"/>
        </w:rPr>
      </w:pPr>
      <w:r w:rsidRPr="00154712">
        <w:rPr>
          <w:rFonts w:ascii="Palatino Linotype" w:hAnsi="Palatino Linotype" w:cs="Arial"/>
          <w:b/>
          <w:i/>
          <w:color w:val="000000"/>
        </w:rPr>
        <w:t>FUNDAMENTACIÓN Y MOTIVACIÓN.</w:t>
      </w:r>
      <w:r w:rsidRPr="00154712">
        <w:rPr>
          <w:rFonts w:ascii="Palatino Linotype" w:hAnsi="Palatino Linotype" w:cs="Arial"/>
          <w:i/>
          <w:color w:val="000000"/>
        </w:rPr>
        <w:t xml:space="preserve"> La </w:t>
      </w:r>
      <w:r w:rsidRPr="0015471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54712">
        <w:rPr>
          <w:rFonts w:ascii="Palatino Linotype" w:hAnsi="Palatino Linotype" w:cs="Arial"/>
          <w:i/>
          <w:color w:val="000000"/>
        </w:rPr>
        <w:t>.</w:t>
      </w:r>
    </w:p>
    <w:p w14:paraId="5D42EC41" w14:textId="77777777" w:rsidR="00746630" w:rsidRPr="00154712" w:rsidRDefault="00746630" w:rsidP="00154712">
      <w:pPr>
        <w:ind w:left="851" w:right="618"/>
        <w:contextualSpacing/>
        <w:jc w:val="both"/>
        <w:rPr>
          <w:rFonts w:ascii="Palatino Linotype" w:hAnsi="Palatino Linotype" w:cs="Arial"/>
          <w:i/>
          <w:color w:val="000000"/>
        </w:rPr>
      </w:pPr>
      <w:r w:rsidRPr="00154712">
        <w:rPr>
          <w:rFonts w:ascii="Palatino Linotype" w:hAnsi="Palatino Linotype" w:cs="Arial"/>
          <w:i/>
          <w:color w:val="000000"/>
        </w:rPr>
        <w:t>SEGUNDO TRIBUNAL COLEGIADO DEL SEXTO CIRCUITO.</w:t>
      </w:r>
    </w:p>
    <w:p w14:paraId="6B6E728C" w14:textId="77777777" w:rsidR="00746630" w:rsidRPr="00154712" w:rsidRDefault="00746630" w:rsidP="00154712">
      <w:pPr>
        <w:ind w:left="851" w:right="618"/>
        <w:contextualSpacing/>
        <w:jc w:val="both"/>
        <w:rPr>
          <w:rFonts w:ascii="Palatino Linotype" w:hAnsi="Palatino Linotype" w:cs="Arial"/>
          <w:i/>
          <w:color w:val="000000"/>
        </w:rPr>
      </w:pPr>
      <w:r w:rsidRPr="00154712">
        <w:rPr>
          <w:rFonts w:ascii="Palatino Linotype" w:hAnsi="Palatino Linotype" w:cs="Arial"/>
          <w:i/>
          <w:color w:val="000000"/>
        </w:rPr>
        <w:lastRenderedPageBreak/>
        <w:t>Amparo directo 194/88. Bufete Industrial Construcciones, S.A. de C.V. 28 de junio de 1988. Unanimidad de votos. Ponente: Gustavo Calvillo Rangel. Secretario: Jorge Alberto González Álvarez.</w:t>
      </w:r>
    </w:p>
    <w:p w14:paraId="072D4525" w14:textId="77777777" w:rsidR="00746630" w:rsidRPr="00154712" w:rsidRDefault="00746630" w:rsidP="00154712">
      <w:pPr>
        <w:ind w:left="851" w:right="618"/>
        <w:contextualSpacing/>
        <w:jc w:val="both"/>
        <w:rPr>
          <w:rFonts w:ascii="Palatino Linotype" w:hAnsi="Palatino Linotype" w:cs="Arial"/>
          <w:i/>
          <w:color w:val="000000"/>
        </w:rPr>
      </w:pPr>
      <w:r w:rsidRPr="00154712">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6EC25FA6" w14:textId="77777777" w:rsidR="00746630" w:rsidRPr="00154712" w:rsidRDefault="00746630" w:rsidP="00154712">
      <w:pPr>
        <w:ind w:left="851" w:right="618"/>
        <w:contextualSpacing/>
        <w:jc w:val="both"/>
        <w:rPr>
          <w:rFonts w:ascii="Palatino Linotype" w:hAnsi="Palatino Linotype" w:cs="Arial"/>
          <w:i/>
          <w:color w:val="000000"/>
        </w:rPr>
      </w:pPr>
      <w:r w:rsidRPr="00154712">
        <w:rPr>
          <w:rFonts w:ascii="Palatino Linotype" w:hAnsi="Palatino Linotype" w:cs="Arial"/>
          <w:i/>
          <w:color w:val="000000"/>
        </w:rPr>
        <w:t>Amparo en revisión 333/88. Adilia Romero. 26 de octubre de 1988. Unanimidad de votos. Ponente: Arnoldo Nájera Virgen. Secretario: Enrique Crispín Campos Ramírez.</w:t>
      </w:r>
    </w:p>
    <w:p w14:paraId="31DC60E3" w14:textId="77777777" w:rsidR="00746630" w:rsidRPr="00154712" w:rsidRDefault="00746630" w:rsidP="00154712">
      <w:pPr>
        <w:ind w:left="851" w:right="618"/>
        <w:contextualSpacing/>
        <w:jc w:val="both"/>
        <w:rPr>
          <w:rFonts w:ascii="Palatino Linotype" w:hAnsi="Palatino Linotype" w:cs="Arial"/>
          <w:i/>
          <w:color w:val="000000"/>
        </w:rPr>
      </w:pPr>
      <w:r w:rsidRPr="00154712">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6E7DA86C" w14:textId="77777777" w:rsidR="00746630" w:rsidRPr="00154712" w:rsidRDefault="00746630" w:rsidP="00154712">
      <w:pPr>
        <w:ind w:left="851" w:right="618"/>
        <w:contextualSpacing/>
        <w:jc w:val="both"/>
        <w:rPr>
          <w:rFonts w:ascii="Palatino Linotype" w:hAnsi="Palatino Linotype" w:cs="Arial"/>
          <w:i/>
          <w:color w:val="000000"/>
        </w:rPr>
      </w:pPr>
      <w:r w:rsidRPr="00154712">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65B32DC5" w14:textId="77777777" w:rsidR="00746630" w:rsidRPr="00154712" w:rsidRDefault="00746630" w:rsidP="00746630">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154712">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5EFC632" w14:textId="77777777" w:rsidR="00746630" w:rsidRPr="00154712" w:rsidRDefault="00746630" w:rsidP="00746630">
      <w:pPr>
        <w:pStyle w:val="Prrafodelista"/>
        <w:spacing w:before="240" w:after="240" w:line="360" w:lineRule="auto"/>
        <w:ind w:left="426"/>
        <w:jc w:val="both"/>
        <w:rPr>
          <w:rFonts w:ascii="Palatino Linotype" w:eastAsia="Times New Roman" w:hAnsi="Palatino Linotype" w:cs="Arial"/>
          <w:color w:val="222222"/>
          <w:lang w:eastAsia="es-MX"/>
        </w:rPr>
      </w:pPr>
    </w:p>
    <w:p w14:paraId="7A9327A7" w14:textId="77777777" w:rsidR="00746630" w:rsidRPr="00154712" w:rsidRDefault="00746630" w:rsidP="00746630">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154712">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A653A69" w14:textId="77777777" w:rsidR="00746630" w:rsidRPr="00154712" w:rsidRDefault="00746630" w:rsidP="00746630">
      <w:pPr>
        <w:pStyle w:val="Prrafodelista"/>
        <w:spacing w:before="240" w:after="240" w:line="360" w:lineRule="auto"/>
        <w:ind w:left="426"/>
        <w:jc w:val="both"/>
        <w:rPr>
          <w:rFonts w:ascii="Palatino Linotype" w:eastAsia="Times New Roman" w:hAnsi="Palatino Linotype" w:cs="Arial"/>
          <w:color w:val="222222"/>
          <w:lang w:eastAsia="es-MX"/>
        </w:rPr>
      </w:pPr>
    </w:p>
    <w:p w14:paraId="187EBB05" w14:textId="77777777" w:rsidR="00746630" w:rsidRPr="00154712" w:rsidRDefault="00746630" w:rsidP="00746630">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154712">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50D95F72" w14:textId="77777777" w:rsidR="00746630" w:rsidRPr="00154712" w:rsidRDefault="00746630" w:rsidP="00746630">
      <w:pPr>
        <w:pStyle w:val="Prrafodelista"/>
        <w:spacing w:before="240" w:after="240" w:line="360" w:lineRule="auto"/>
        <w:ind w:left="426"/>
        <w:jc w:val="both"/>
        <w:rPr>
          <w:rFonts w:ascii="Palatino Linotype" w:eastAsia="Times New Roman" w:hAnsi="Palatino Linotype" w:cs="Arial"/>
          <w:color w:val="222222"/>
          <w:lang w:eastAsia="es-MX"/>
        </w:rPr>
      </w:pPr>
    </w:p>
    <w:p w14:paraId="3E2F6DD5" w14:textId="77777777" w:rsidR="00746630" w:rsidRPr="00154712" w:rsidRDefault="00746630" w:rsidP="00746630">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154712">
        <w:rPr>
          <w:rFonts w:ascii="Palatino Linotype" w:eastAsia="Times New Roman" w:hAnsi="Palatino Linotype" w:cs="Arial"/>
          <w:color w:val="222222"/>
          <w:lang w:eastAsia="es-MX"/>
        </w:rPr>
        <w:t xml:space="preserve">Ahora bien, </w:t>
      </w:r>
      <w:r w:rsidRPr="00154712">
        <w:rPr>
          <w:rFonts w:ascii="Palatino Linotype" w:eastAsia="Times New Roman" w:hAnsi="Palatino Linotype" w:cs="Arial"/>
          <w:b/>
          <w:color w:val="222222"/>
          <w:u w:val="single"/>
          <w:lang w:eastAsia="es-MX"/>
        </w:rPr>
        <w:t>para cada caso además de fundar y motivar</w:t>
      </w:r>
      <w:r w:rsidRPr="00154712">
        <w:rPr>
          <w:rFonts w:ascii="Palatino Linotype" w:eastAsia="Times New Roman" w:hAnsi="Palatino Linotype" w:cs="Arial"/>
          <w:color w:val="222222"/>
          <w:lang w:eastAsia="es-MX"/>
        </w:rPr>
        <w:t xml:space="preserve">, se debe identificar con claridad que datos contenidos en las documentales que de manera enunciativa mas no limitativa pudiera contener datos como </w:t>
      </w:r>
      <w:r w:rsidRPr="00154712">
        <w:rPr>
          <w:rFonts w:ascii="Palatino Linotype" w:eastAsia="Calibri" w:hAnsi="Palatino Linotype" w:cs="Arial"/>
          <w:lang w:val="es-ES" w:eastAsia="es-MX"/>
        </w:rPr>
        <w:t xml:space="preserve">Clave Única de Registro de Población (CURP), Registro Federal de Contribuyentes (R.F.C.), o domicilio particular, son datos  susceptibles de clasificarse como confidenciales mediante una versión pública que deje a la vista los datos que ofrezcan la información requerida.  </w:t>
      </w:r>
    </w:p>
    <w:p w14:paraId="3C9560EA" w14:textId="77777777" w:rsidR="00746630" w:rsidRPr="00154712" w:rsidRDefault="00746630" w:rsidP="00746630">
      <w:pPr>
        <w:pStyle w:val="Prrafodelista"/>
        <w:rPr>
          <w:rFonts w:ascii="Palatino Linotype" w:eastAsia="Times New Roman" w:hAnsi="Palatino Linotype" w:cs="Arial"/>
          <w:color w:val="222222"/>
          <w:lang w:eastAsia="es-MX"/>
        </w:rPr>
      </w:pPr>
    </w:p>
    <w:p w14:paraId="49B3D75C" w14:textId="77777777" w:rsidR="00746630" w:rsidRPr="00154712" w:rsidRDefault="00746630" w:rsidP="00746630">
      <w:pPr>
        <w:pStyle w:val="Prrafodelista"/>
        <w:numPr>
          <w:ilvl w:val="0"/>
          <w:numId w:val="2"/>
        </w:numPr>
        <w:spacing w:after="120" w:line="360" w:lineRule="auto"/>
        <w:ind w:left="426" w:right="49" w:hanging="426"/>
        <w:jc w:val="both"/>
        <w:rPr>
          <w:rFonts w:ascii="Palatino Linotype" w:hAnsi="Palatino Linotype" w:cs="Arial"/>
        </w:rPr>
      </w:pPr>
      <w:r w:rsidRPr="00154712">
        <w:rPr>
          <w:rFonts w:ascii="Palatino Linotype" w:eastAsia="Calibri" w:hAnsi="Palatino Linotype" w:cs="Arial"/>
          <w:lang w:val="es-ES" w:eastAsia="es-MX"/>
        </w:rPr>
        <w:t>De las consideraciones señaladas los Sujetos Obligados  deberán de elaborar las</w:t>
      </w:r>
      <w:r w:rsidRPr="00154712">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w:t>
      </w:r>
      <w:r w:rsidRPr="00154712">
        <w:rPr>
          <w:rFonts w:ascii="Palatino Linotype" w:hAnsi="Palatino Linotype" w:cs="Arial"/>
          <w:u w:val="single"/>
        </w:rPr>
        <w:t>emisión  del acuerdo respectivo del comité de transparencia</w:t>
      </w:r>
      <w:r w:rsidRPr="00154712">
        <w:rPr>
          <w:rFonts w:ascii="Palatino Linotype" w:hAnsi="Palatino Linotype" w:cs="Arial"/>
        </w:rPr>
        <w:t xml:space="preserve">, el que deberá adjuntarse a la respuesta, de lo contrario se  consideran documentos  alterados o de clasificación fraudulenta. </w:t>
      </w:r>
    </w:p>
    <w:p w14:paraId="071AE086" w14:textId="77777777" w:rsidR="005368B0" w:rsidRPr="00154712" w:rsidRDefault="005368B0" w:rsidP="005368B0">
      <w:pPr>
        <w:pStyle w:val="Prrafodelista"/>
        <w:ind w:left="1080"/>
        <w:rPr>
          <w:rFonts w:ascii="Palatino Linotype" w:hAnsi="Palatino Linotype" w:cs="Arial"/>
          <w:b/>
        </w:rPr>
      </w:pPr>
    </w:p>
    <w:p w14:paraId="1546B78F" w14:textId="6642B3C9" w:rsidR="00746630" w:rsidRPr="00154712" w:rsidRDefault="00746630" w:rsidP="00746630">
      <w:pPr>
        <w:pStyle w:val="Prrafodelista"/>
        <w:numPr>
          <w:ilvl w:val="0"/>
          <w:numId w:val="2"/>
        </w:numPr>
        <w:spacing w:before="240" w:after="240" w:line="360" w:lineRule="auto"/>
        <w:ind w:left="426" w:hanging="426"/>
        <w:jc w:val="both"/>
        <w:rPr>
          <w:rFonts w:ascii="Palatino Linotype" w:hAnsi="Palatino Linotype"/>
        </w:rPr>
      </w:pPr>
      <w:r w:rsidRPr="00154712">
        <w:rPr>
          <w:rFonts w:ascii="Palatino Linotype" w:eastAsia="Calibri" w:hAnsi="Palatino Linotype" w:cs="Arial"/>
          <w:lang w:val="es-ES"/>
        </w:rPr>
        <w:t>P</w:t>
      </w:r>
      <w:r w:rsidRPr="00154712">
        <w:rPr>
          <w:rFonts w:ascii="Palatino Linotype" w:eastAsia="Times New Roman" w:hAnsi="Palatino Linotype" w:cs="Arial"/>
          <w:lang w:val="es-ES"/>
        </w:rPr>
        <w:t>or lo anteriormente expuesto, resultan</w:t>
      </w:r>
      <w:r w:rsidR="001672E1" w:rsidRPr="00154712">
        <w:rPr>
          <w:rFonts w:ascii="Palatino Linotype" w:eastAsia="Times New Roman" w:hAnsi="Palatino Linotype" w:cs="Arial"/>
          <w:lang w:val="es-ES"/>
        </w:rPr>
        <w:t xml:space="preserve"> parcialmente</w:t>
      </w:r>
      <w:r w:rsidRPr="00154712">
        <w:rPr>
          <w:rFonts w:ascii="Palatino Linotype" w:eastAsia="Times New Roman" w:hAnsi="Palatino Linotype" w:cs="Arial"/>
          <w:lang w:val="es-ES"/>
        </w:rPr>
        <w:t xml:space="preserve"> fundadas las razones o motivos de </w:t>
      </w:r>
      <w:r w:rsidRPr="00154712">
        <w:rPr>
          <w:rFonts w:ascii="Palatino Linotype" w:hAnsi="Palatino Linotype" w:cs="Arial"/>
          <w:szCs w:val="23"/>
        </w:rPr>
        <w:t xml:space="preserve">inconformidad hechos valer por el </w:t>
      </w:r>
      <w:r w:rsidRPr="00154712">
        <w:rPr>
          <w:rFonts w:ascii="Palatino Linotype" w:hAnsi="Palatino Linotype" w:cs="Arial"/>
          <w:b/>
          <w:szCs w:val="23"/>
        </w:rPr>
        <w:t>RECURRENTE</w:t>
      </w:r>
      <w:r w:rsidRPr="00154712">
        <w:rPr>
          <w:rFonts w:ascii="Palatino Linotype" w:hAnsi="Palatino Linotype" w:cs="Arial"/>
          <w:szCs w:val="23"/>
        </w:rPr>
        <w:t>, toda vez que</w:t>
      </w:r>
      <w:r w:rsidRPr="00154712">
        <w:rPr>
          <w:rFonts w:ascii="Palatino Linotype" w:eastAsia="Times New Roman" w:hAnsi="Palatino Linotype" w:cs="Times New Roman"/>
        </w:rPr>
        <w:t xml:space="preserve"> se actualiza la hipótesis de procedencia</w:t>
      </w:r>
      <w:r w:rsidRPr="00154712">
        <w:rPr>
          <w:rFonts w:ascii="Palatino Linotype" w:eastAsia="Times New Roman" w:hAnsi="Palatino Linotype" w:cs="Times New Roman"/>
          <w:b/>
        </w:rPr>
        <w:t xml:space="preserve"> </w:t>
      </w:r>
      <w:r w:rsidRPr="00154712">
        <w:rPr>
          <w:rFonts w:ascii="Palatino Linotype" w:eastAsia="Times New Roman" w:hAnsi="Palatino Linotype" w:cs="Arial"/>
          <w:color w:val="222222"/>
          <w:lang w:eastAsia="es-MX"/>
        </w:rPr>
        <w:t xml:space="preserve">contenidas en </w:t>
      </w:r>
      <w:r w:rsidRPr="00154712">
        <w:rPr>
          <w:rFonts w:ascii="Palatino Linotype" w:eastAsia="Times New Roman" w:hAnsi="Palatino Linotype" w:cs="Arial"/>
          <w:color w:val="222222"/>
          <w:lang w:val="es-ES" w:eastAsia="es-MX"/>
        </w:rPr>
        <w:t xml:space="preserve">el artículo 179 fracciones V de la </w:t>
      </w:r>
      <w:r w:rsidRPr="00154712">
        <w:rPr>
          <w:rFonts w:ascii="Palatino Linotype" w:eastAsia="Calibri" w:hAnsi="Palatino Linotype" w:cs="Arial"/>
          <w:b/>
          <w:lang w:val="es-ES"/>
        </w:rPr>
        <w:t>Ley de Transparencia y Acceso a la Información Pública del Estado de México y Municipios</w:t>
      </w:r>
      <w:r w:rsidRPr="00154712">
        <w:rPr>
          <w:rFonts w:ascii="Palatino Linotype" w:eastAsia="Times New Roman" w:hAnsi="Palatino Linotype" w:cs="Arial"/>
          <w:color w:val="222222"/>
          <w:lang w:val="es-ES" w:eastAsia="es-MX"/>
        </w:rPr>
        <w:t>.</w:t>
      </w:r>
    </w:p>
    <w:p w14:paraId="6BF83124" w14:textId="77777777" w:rsidR="00154712" w:rsidRPr="00154712" w:rsidRDefault="00154712" w:rsidP="00154712">
      <w:pPr>
        <w:pStyle w:val="Prrafodelista"/>
        <w:rPr>
          <w:rFonts w:ascii="Palatino Linotype" w:hAnsi="Palatino Linotype"/>
        </w:rPr>
      </w:pPr>
    </w:p>
    <w:p w14:paraId="69333153" w14:textId="77777777" w:rsidR="00154712" w:rsidRPr="00154712" w:rsidRDefault="00154712" w:rsidP="00154712">
      <w:pPr>
        <w:spacing w:before="240" w:after="240" w:line="360" w:lineRule="auto"/>
        <w:jc w:val="both"/>
        <w:rPr>
          <w:rFonts w:ascii="Palatino Linotype" w:hAnsi="Palatino Linotype"/>
        </w:rPr>
      </w:pPr>
    </w:p>
    <w:p w14:paraId="06E5BB70" w14:textId="310C8614" w:rsidR="00ED131F" w:rsidRPr="00154712" w:rsidRDefault="00ED131F" w:rsidP="00D678E2">
      <w:pPr>
        <w:pStyle w:val="Ttulo1"/>
        <w:jc w:val="center"/>
        <w:rPr>
          <w:rFonts w:eastAsia="Calibri"/>
          <w:b w:val="0"/>
          <w:szCs w:val="24"/>
          <w:lang w:val="es-ES" w:eastAsia="es-ES"/>
        </w:rPr>
      </w:pPr>
      <w:bookmarkStart w:id="77" w:name="_Toc447183492"/>
      <w:bookmarkStart w:id="78" w:name="_Toc450120667"/>
      <w:bookmarkStart w:id="79" w:name="_Toc461555895"/>
      <w:bookmarkStart w:id="80" w:name="_Toc526182650"/>
      <w:r w:rsidRPr="00154712">
        <w:rPr>
          <w:rFonts w:eastAsia="Calibri"/>
          <w:szCs w:val="24"/>
          <w:lang w:val="es-ES" w:eastAsia="es-ES"/>
        </w:rPr>
        <w:lastRenderedPageBreak/>
        <w:t>R</w:t>
      </w:r>
      <w:r w:rsidR="00AE4C5A" w:rsidRPr="00154712">
        <w:rPr>
          <w:rFonts w:eastAsia="Calibri"/>
          <w:szCs w:val="24"/>
          <w:lang w:val="es-ES" w:eastAsia="es-ES"/>
        </w:rPr>
        <w:t xml:space="preserve"> </w:t>
      </w:r>
      <w:r w:rsidRPr="00154712">
        <w:rPr>
          <w:rFonts w:eastAsia="Calibri"/>
          <w:szCs w:val="24"/>
          <w:lang w:val="es-ES" w:eastAsia="es-ES"/>
        </w:rPr>
        <w:t>E</w:t>
      </w:r>
      <w:r w:rsidR="00AE4C5A" w:rsidRPr="00154712">
        <w:rPr>
          <w:rFonts w:eastAsia="Calibri"/>
          <w:szCs w:val="24"/>
          <w:lang w:val="es-ES" w:eastAsia="es-ES"/>
        </w:rPr>
        <w:t xml:space="preserve"> </w:t>
      </w:r>
      <w:r w:rsidRPr="00154712">
        <w:rPr>
          <w:rFonts w:eastAsia="Calibri"/>
          <w:szCs w:val="24"/>
          <w:lang w:val="es-ES" w:eastAsia="es-ES"/>
        </w:rPr>
        <w:t>S</w:t>
      </w:r>
      <w:r w:rsidR="00AE4C5A" w:rsidRPr="00154712">
        <w:rPr>
          <w:rFonts w:eastAsia="Calibri"/>
          <w:szCs w:val="24"/>
          <w:lang w:val="es-ES" w:eastAsia="es-ES"/>
        </w:rPr>
        <w:t xml:space="preserve"> </w:t>
      </w:r>
      <w:r w:rsidRPr="00154712">
        <w:rPr>
          <w:rFonts w:eastAsia="Calibri"/>
          <w:szCs w:val="24"/>
          <w:lang w:val="es-ES" w:eastAsia="es-ES"/>
        </w:rPr>
        <w:t>O</w:t>
      </w:r>
      <w:r w:rsidR="00AE4C5A" w:rsidRPr="00154712">
        <w:rPr>
          <w:rFonts w:eastAsia="Calibri"/>
          <w:szCs w:val="24"/>
          <w:lang w:val="es-ES" w:eastAsia="es-ES"/>
        </w:rPr>
        <w:t xml:space="preserve"> </w:t>
      </w:r>
      <w:r w:rsidRPr="00154712">
        <w:rPr>
          <w:rFonts w:eastAsia="Calibri"/>
          <w:szCs w:val="24"/>
          <w:lang w:val="es-ES" w:eastAsia="es-ES"/>
        </w:rPr>
        <w:t>L</w:t>
      </w:r>
      <w:r w:rsidR="00AE4C5A" w:rsidRPr="00154712">
        <w:rPr>
          <w:rFonts w:eastAsia="Calibri"/>
          <w:szCs w:val="24"/>
          <w:lang w:val="es-ES" w:eastAsia="es-ES"/>
        </w:rPr>
        <w:t xml:space="preserve"> </w:t>
      </w:r>
      <w:r w:rsidRPr="00154712">
        <w:rPr>
          <w:rFonts w:eastAsia="Calibri"/>
          <w:szCs w:val="24"/>
          <w:lang w:val="es-ES" w:eastAsia="es-ES"/>
        </w:rPr>
        <w:t>U</w:t>
      </w:r>
      <w:r w:rsidR="00AE4C5A" w:rsidRPr="00154712">
        <w:rPr>
          <w:rFonts w:eastAsia="Calibri"/>
          <w:szCs w:val="24"/>
          <w:lang w:val="es-ES" w:eastAsia="es-ES"/>
        </w:rPr>
        <w:t xml:space="preserve"> </w:t>
      </w:r>
      <w:r w:rsidRPr="00154712">
        <w:rPr>
          <w:rFonts w:eastAsia="Calibri"/>
          <w:szCs w:val="24"/>
          <w:lang w:val="es-ES" w:eastAsia="es-ES"/>
        </w:rPr>
        <w:t>T</w:t>
      </w:r>
      <w:r w:rsidR="00AE4C5A" w:rsidRPr="00154712">
        <w:rPr>
          <w:rFonts w:eastAsia="Calibri"/>
          <w:szCs w:val="24"/>
          <w:lang w:val="es-ES" w:eastAsia="es-ES"/>
        </w:rPr>
        <w:t xml:space="preserve"> </w:t>
      </w:r>
      <w:r w:rsidRPr="00154712">
        <w:rPr>
          <w:rFonts w:eastAsia="Calibri"/>
          <w:szCs w:val="24"/>
          <w:lang w:val="es-ES" w:eastAsia="es-ES"/>
        </w:rPr>
        <w:t>I</w:t>
      </w:r>
      <w:r w:rsidR="00AE4C5A" w:rsidRPr="00154712">
        <w:rPr>
          <w:rFonts w:eastAsia="Calibri"/>
          <w:szCs w:val="24"/>
          <w:lang w:val="es-ES" w:eastAsia="es-ES"/>
        </w:rPr>
        <w:t xml:space="preserve"> </w:t>
      </w:r>
      <w:r w:rsidRPr="00154712">
        <w:rPr>
          <w:rFonts w:eastAsia="Calibri"/>
          <w:szCs w:val="24"/>
          <w:lang w:val="es-ES" w:eastAsia="es-ES"/>
        </w:rPr>
        <w:t>V</w:t>
      </w:r>
      <w:r w:rsidR="00AE4C5A" w:rsidRPr="00154712">
        <w:rPr>
          <w:rFonts w:eastAsia="Calibri"/>
          <w:szCs w:val="24"/>
          <w:lang w:val="es-ES" w:eastAsia="es-ES"/>
        </w:rPr>
        <w:t xml:space="preserve"> </w:t>
      </w:r>
      <w:r w:rsidRPr="00154712">
        <w:rPr>
          <w:rFonts w:eastAsia="Calibri"/>
          <w:szCs w:val="24"/>
          <w:lang w:val="es-ES" w:eastAsia="es-ES"/>
        </w:rPr>
        <w:t>O</w:t>
      </w:r>
      <w:r w:rsidR="00AE4C5A" w:rsidRPr="00154712">
        <w:rPr>
          <w:rFonts w:eastAsia="Calibri"/>
          <w:szCs w:val="24"/>
          <w:lang w:val="es-ES" w:eastAsia="es-ES"/>
        </w:rPr>
        <w:t xml:space="preserve"> </w:t>
      </w:r>
      <w:r w:rsidRPr="00154712">
        <w:rPr>
          <w:rFonts w:eastAsia="Calibri"/>
          <w:szCs w:val="24"/>
          <w:lang w:val="es-ES" w:eastAsia="es-ES"/>
        </w:rPr>
        <w:t>S</w:t>
      </w:r>
      <w:bookmarkEnd w:id="77"/>
      <w:bookmarkEnd w:id="78"/>
      <w:bookmarkEnd w:id="79"/>
      <w:bookmarkEnd w:id="80"/>
      <w:r w:rsidR="00AE4C5A" w:rsidRPr="00154712">
        <w:rPr>
          <w:rFonts w:eastAsia="Calibri"/>
          <w:szCs w:val="24"/>
          <w:lang w:val="es-ES" w:eastAsia="es-ES"/>
        </w:rPr>
        <w:t xml:space="preserve"> </w:t>
      </w:r>
    </w:p>
    <w:p w14:paraId="0C358332" w14:textId="799D3EAC" w:rsidR="00174499" w:rsidRPr="00154712" w:rsidRDefault="00174499" w:rsidP="00174499">
      <w:pPr>
        <w:spacing w:before="240" w:after="360" w:line="360" w:lineRule="auto"/>
        <w:jc w:val="both"/>
        <w:rPr>
          <w:rFonts w:ascii="Palatino Linotype" w:eastAsia="Calibri" w:hAnsi="Palatino Linotype" w:cs="Arial"/>
          <w:bCs/>
          <w:lang w:val="es-ES"/>
        </w:rPr>
      </w:pPr>
      <w:bookmarkStart w:id="81" w:name="_Toc452722828"/>
      <w:bookmarkStart w:id="82" w:name="_Toc453862119"/>
      <w:bookmarkStart w:id="83" w:name="_Toc478488798"/>
      <w:bookmarkStart w:id="84" w:name="_Toc459224927"/>
      <w:bookmarkStart w:id="85" w:name="_Toc461110378"/>
      <w:bookmarkStart w:id="86" w:name="_Toc462307694"/>
      <w:bookmarkStart w:id="87" w:name="_Toc473806819"/>
      <w:bookmarkStart w:id="88" w:name="_Toc477345211"/>
      <w:bookmarkStart w:id="89" w:name="_Toc480987181"/>
      <w:bookmarkStart w:id="90" w:name="_Toc480996314"/>
      <w:bookmarkStart w:id="91" w:name="_Toc485145214"/>
      <w:bookmarkStart w:id="92" w:name="_Toc454968934"/>
      <w:bookmarkStart w:id="93" w:name="_Toc492489263"/>
      <w:bookmarkStart w:id="94" w:name="_Toc452722829"/>
      <w:bookmarkStart w:id="95" w:name="_Toc454373811"/>
      <w:bookmarkStart w:id="96" w:name="_Toc476675991"/>
      <w:r w:rsidRPr="00154712">
        <w:rPr>
          <w:rFonts w:ascii="Palatino Linotype" w:eastAsia="Times New Roman" w:hAnsi="Palatino Linotype" w:cs="Arial"/>
          <w:b/>
        </w:rPr>
        <w:t xml:space="preserve">PRIMERO. </w:t>
      </w:r>
      <w:r w:rsidRPr="00154712">
        <w:rPr>
          <w:rFonts w:ascii="Palatino Linotype" w:eastAsia="Times New Roman" w:hAnsi="Palatino Linotype" w:cs="Arial"/>
          <w:lang w:val="es-ES"/>
        </w:rPr>
        <w:t>Resultan</w:t>
      </w:r>
      <w:r w:rsidR="00703B92" w:rsidRPr="00154712">
        <w:rPr>
          <w:rFonts w:ascii="Palatino Linotype" w:eastAsia="Times New Roman" w:hAnsi="Palatino Linotype" w:cs="Arial"/>
          <w:lang w:val="es-ES"/>
        </w:rPr>
        <w:t xml:space="preserve"> parcialmente</w:t>
      </w:r>
      <w:r w:rsidRPr="00154712">
        <w:rPr>
          <w:rFonts w:ascii="Palatino Linotype" w:eastAsia="Times New Roman" w:hAnsi="Palatino Linotype" w:cs="Arial"/>
          <w:lang w:val="es-ES"/>
        </w:rPr>
        <w:t xml:space="preserve"> fundadas las razones </w:t>
      </w:r>
      <w:r w:rsidR="00703B92" w:rsidRPr="00154712">
        <w:rPr>
          <w:rFonts w:ascii="Palatino Linotype" w:eastAsia="Times New Roman" w:hAnsi="Palatino Linotype" w:cs="Arial"/>
          <w:lang w:val="es-ES"/>
        </w:rPr>
        <w:t>o</w:t>
      </w:r>
      <w:r w:rsidRPr="00154712">
        <w:rPr>
          <w:rFonts w:ascii="Palatino Linotype" w:eastAsia="Times New Roman" w:hAnsi="Palatino Linotype" w:cs="Arial"/>
          <w:lang w:val="es-ES"/>
        </w:rPr>
        <w:t xml:space="preserve"> motivos de inconformidad hechos valer </w:t>
      </w:r>
      <w:r w:rsidRPr="00154712">
        <w:rPr>
          <w:rFonts w:ascii="Palatino Linotype" w:eastAsia="Calibri" w:hAnsi="Palatino Linotype" w:cs="Arial"/>
          <w:lang w:val="es-ES"/>
        </w:rPr>
        <w:t xml:space="preserve">en el recurso de revisión </w:t>
      </w:r>
      <w:r w:rsidRPr="00154712">
        <w:rPr>
          <w:rFonts w:ascii="Palatino Linotype" w:eastAsia="Times New Roman" w:hAnsi="Palatino Linotype" w:cs="Times New Roman"/>
          <w:b/>
        </w:rPr>
        <w:t>02</w:t>
      </w:r>
      <w:r w:rsidR="00703B92" w:rsidRPr="00154712">
        <w:rPr>
          <w:rFonts w:ascii="Palatino Linotype" w:eastAsia="Times New Roman" w:hAnsi="Palatino Linotype" w:cs="Times New Roman"/>
          <w:b/>
        </w:rPr>
        <w:t>868</w:t>
      </w:r>
      <w:r w:rsidRPr="00154712">
        <w:rPr>
          <w:rFonts w:ascii="Palatino Linotype" w:eastAsia="Times New Roman" w:hAnsi="Palatino Linotype" w:cs="Times New Roman"/>
          <w:b/>
        </w:rPr>
        <w:t xml:space="preserve">/INFOEM/IP/RR/2018 </w:t>
      </w:r>
      <w:r w:rsidRPr="00154712">
        <w:rPr>
          <w:rFonts w:ascii="Palatino Linotype" w:eastAsia="Times New Roman" w:hAnsi="Palatino Linotype" w:cs="Times New Roman"/>
        </w:rPr>
        <w:t>en términos de</w:t>
      </w:r>
      <w:r w:rsidR="00703B92" w:rsidRPr="00154712">
        <w:rPr>
          <w:rFonts w:ascii="Palatino Linotype" w:eastAsia="Times New Roman" w:hAnsi="Palatino Linotype" w:cs="Times New Roman"/>
        </w:rPr>
        <w:t xml:space="preserve"> </w:t>
      </w:r>
      <w:r w:rsidRPr="00154712">
        <w:rPr>
          <w:rFonts w:ascii="Palatino Linotype" w:eastAsia="Times New Roman" w:hAnsi="Palatino Linotype" w:cs="Times New Roman"/>
        </w:rPr>
        <w:t>l</w:t>
      </w:r>
      <w:r w:rsidR="00703B92" w:rsidRPr="00154712">
        <w:rPr>
          <w:rFonts w:ascii="Palatino Linotype" w:eastAsia="Times New Roman" w:hAnsi="Palatino Linotype" w:cs="Times New Roman"/>
        </w:rPr>
        <w:t>os</w:t>
      </w:r>
      <w:r w:rsidRPr="00154712">
        <w:rPr>
          <w:rFonts w:ascii="Palatino Linotype" w:eastAsia="Times New Roman" w:hAnsi="Palatino Linotype" w:cs="Times New Roman"/>
        </w:rPr>
        <w:t xml:space="preserve"> Considerando</w:t>
      </w:r>
      <w:r w:rsidR="00703B92" w:rsidRPr="00154712">
        <w:rPr>
          <w:rFonts w:ascii="Palatino Linotype" w:eastAsia="Times New Roman" w:hAnsi="Palatino Linotype" w:cs="Times New Roman"/>
        </w:rPr>
        <w:t>s</w:t>
      </w:r>
      <w:r w:rsidRPr="00154712">
        <w:rPr>
          <w:rFonts w:ascii="Palatino Linotype" w:eastAsia="Times New Roman" w:hAnsi="Palatino Linotype" w:cs="Times New Roman"/>
        </w:rPr>
        <w:t xml:space="preserve"> </w:t>
      </w:r>
      <w:r w:rsidR="00703B92" w:rsidRPr="00154712">
        <w:rPr>
          <w:rFonts w:ascii="Palatino Linotype" w:eastAsia="Times New Roman" w:hAnsi="Palatino Linotype" w:cs="Times New Roman"/>
          <w:b/>
        </w:rPr>
        <w:t xml:space="preserve">CUARTO </w:t>
      </w:r>
      <w:r w:rsidR="00703B92" w:rsidRPr="00154712">
        <w:rPr>
          <w:rFonts w:ascii="Palatino Linotype" w:eastAsia="Times New Roman" w:hAnsi="Palatino Linotype" w:cs="Times New Roman"/>
        </w:rPr>
        <w:t>y</w:t>
      </w:r>
      <w:r w:rsidR="00703B92" w:rsidRPr="00154712">
        <w:rPr>
          <w:rFonts w:ascii="Palatino Linotype" w:eastAsia="Times New Roman" w:hAnsi="Palatino Linotype" w:cs="Times New Roman"/>
          <w:b/>
        </w:rPr>
        <w:t xml:space="preserve"> </w:t>
      </w:r>
      <w:r w:rsidRPr="00154712">
        <w:rPr>
          <w:rFonts w:ascii="Palatino Linotype" w:eastAsia="Times New Roman" w:hAnsi="Palatino Linotype" w:cs="Times New Roman"/>
          <w:b/>
        </w:rPr>
        <w:t xml:space="preserve">QUINTO </w:t>
      </w:r>
      <w:r w:rsidRPr="00154712">
        <w:rPr>
          <w:rFonts w:ascii="Palatino Linotype" w:eastAsia="Times New Roman" w:hAnsi="Palatino Linotype" w:cs="Times New Roman"/>
        </w:rPr>
        <w:t>de la presente resolución.</w:t>
      </w:r>
      <w:r w:rsidRPr="00154712">
        <w:rPr>
          <w:rFonts w:ascii="Palatino Linotype" w:eastAsia="Calibri" w:hAnsi="Palatino Linotype" w:cs="Arial"/>
          <w:lang w:val="es-ES"/>
        </w:rPr>
        <w:t xml:space="preserve"> </w:t>
      </w:r>
    </w:p>
    <w:p w14:paraId="7BF6DB25" w14:textId="67B71864" w:rsidR="00174499" w:rsidRPr="00154712" w:rsidRDefault="00174499" w:rsidP="00174499">
      <w:pPr>
        <w:spacing w:before="240" w:after="240" w:line="360" w:lineRule="auto"/>
        <w:jc w:val="both"/>
        <w:rPr>
          <w:rFonts w:ascii="Palatino Linotype" w:eastAsia="Calibri" w:hAnsi="Palatino Linotype" w:cs="Arial"/>
          <w:color w:val="000000" w:themeColor="text1"/>
          <w:lang w:val="es-ES"/>
        </w:rPr>
      </w:pPr>
      <w:bookmarkStart w:id="97" w:name="_Toc477891768"/>
      <w:bookmarkStart w:id="98" w:name="_Toc477891858"/>
      <w:bookmarkStart w:id="99" w:name="_Toc481576259"/>
      <w:bookmarkStart w:id="100" w:name="_Toc492590391"/>
      <w:bookmarkStart w:id="101" w:name="_Toc462653937"/>
      <w:bookmarkStart w:id="102" w:name="_Toc453696502"/>
      <w:bookmarkStart w:id="103" w:name="_Toc454301155"/>
      <w:bookmarkStart w:id="104" w:name="_Toc496807900"/>
      <w:bookmarkStart w:id="105" w:name="_Toc498528954"/>
      <w:bookmarkStart w:id="106" w:name="_Toc526160046"/>
      <w:bookmarkStart w:id="107" w:name="_Toc526182651"/>
      <w:bookmarkEnd w:id="81"/>
      <w:bookmarkEnd w:id="82"/>
      <w:bookmarkEnd w:id="83"/>
      <w:r w:rsidRPr="00154712">
        <w:rPr>
          <w:rStyle w:val="Ttulo2Car"/>
          <w:rFonts w:ascii="Palatino Linotype" w:hAnsi="Palatino Linotype"/>
          <w:b/>
          <w:color w:val="auto"/>
          <w:sz w:val="24"/>
          <w:szCs w:val="24"/>
        </w:rPr>
        <w:t xml:space="preserve">SEGUNDO. </w:t>
      </w:r>
      <w:bookmarkEnd w:id="97"/>
      <w:bookmarkEnd w:id="98"/>
      <w:bookmarkEnd w:id="99"/>
      <w:bookmarkEnd w:id="100"/>
      <w:bookmarkEnd w:id="101"/>
      <w:bookmarkEnd w:id="102"/>
      <w:bookmarkEnd w:id="103"/>
      <w:r w:rsidRPr="00154712">
        <w:rPr>
          <w:rStyle w:val="Ttulo2Car"/>
          <w:rFonts w:ascii="Palatino Linotype" w:hAnsi="Palatino Linotype"/>
          <w:color w:val="auto"/>
          <w:sz w:val="24"/>
          <w:szCs w:val="24"/>
        </w:rPr>
        <w:t xml:space="preserve">Se </w:t>
      </w:r>
      <w:r w:rsidRPr="00154712">
        <w:rPr>
          <w:rStyle w:val="Ttulo2Car"/>
          <w:rFonts w:ascii="Palatino Linotype" w:hAnsi="Palatino Linotype"/>
          <w:b/>
          <w:color w:val="auto"/>
          <w:sz w:val="24"/>
          <w:szCs w:val="24"/>
        </w:rPr>
        <w:t>MODIFICA</w:t>
      </w:r>
      <w:r w:rsidRPr="00154712">
        <w:rPr>
          <w:rStyle w:val="Ttulo2Car"/>
          <w:rFonts w:ascii="Palatino Linotype" w:hAnsi="Palatino Linotype"/>
          <w:color w:val="auto"/>
          <w:sz w:val="24"/>
          <w:szCs w:val="24"/>
        </w:rPr>
        <w:t xml:space="preserve"> l</w:t>
      </w:r>
      <w:r w:rsidRPr="00154712">
        <w:rPr>
          <w:rStyle w:val="Ttulo2Car"/>
          <w:rFonts w:ascii="Palatino Linotype" w:hAnsi="Palatino Linotype"/>
          <w:color w:val="auto"/>
          <w:sz w:val="24"/>
        </w:rPr>
        <w:t xml:space="preserve">a respuesta </w:t>
      </w:r>
      <w:r w:rsidR="00703B92" w:rsidRPr="00154712">
        <w:rPr>
          <w:rStyle w:val="Ttulo2Car"/>
          <w:rFonts w:ascii="Palatino Linotype" w:hAnsi="Palatino Linotype"/>
          <w:color w:val="auto"/>
          <w:sz w:val="24"/>
        </w:rPr>
        <w:t>emitida</w:t>
      </w:r>
      <w:r w:rsidRPr="00154712">
        <w:rPr>
          <w:rStyle w:val="Ttulo2Car"/>
          <w:rFonts w:ascii="Palatino Linotype" w:hAnsi="Palatino Linotype"/>
          <w:color w:val="auto"/>
          <w:sz w:val="24"/>
        </w:rPr>
        <w:t xml:space="preserve"> por </w:t>
      </w:r>
      <w:bookmarkEnd w:id="104"/>
      <w:bookmarkEnd w:id="105"/>
      <w:r w:rsidRPr="00154712">
        <w:rPr>
          <w:rStyle w:val="Ttulo2Car"/>
          <w:rFonts w:ascii="Palatino Linotype" w:hAnsi="Palatino Linotype"/>
          <w:color w:val="auto"/>
          <w:sz w:val="24"/>
        </w:rPr>
        <w:t>el</w:t>
      </w:r>
      <w:bookmarkEnd w:id="106"/>
      <w:bookmarkEnd w:id="107"/>
      <w:r w:rsidRPr="00154712">
        <w:rPr>
          <w:rStyle w:val="Ttulo2Car"/>
          <w:rFonts w:ascii="Palatino Linotype" w:hAnsi="Palatino Linotype"/>
          <w:b/>
          <w:color w:val="auto"/>
          <w:sz w:val="24"/>
        </w:rPr>
        <w:t xml:space="preserve"> </w:t>
      </w:r>
      <w:r w:rsidRPr="00154712">
        <w:rPr>
          <w:rFonts w:ascii="Palatino Linotype" w:hAnsi="Palatino Linotype"/>
          <w:b/>
          <w:bCs/>
          <w:color w:val="000000"/>
        </w:rPr>
        <w:t xml:space="preserve">Ayuntamiento de </w:t>
      </w:r>
      <w:r w:rsidR="00703B92" w:rsidRPr="00154712">
        <w:rPr>
          <w:rFonts w:ascii="Palatino Linotype" w:hAnsi="Palatino Linotype"/>
          <w:b/>
          <w:bCs/>
          <w:color w:val="000000"/>
        </w:rPr>
        <w:t xml:space="preserve">Almoloya de Juárez </w:t>
      </w:r>
      <w:r w:rsidRPr="00154712">
        <w:rPr>
          <w:rStyle w:val="Ttulo2Car"/>
          <w:rFonts w:ascii="Palatino Linotype" w:hAnsi="Palatino Linotype"/>
          <w:color w:val="auto"/>
          <w:sz w:val="24"/>
        </w:rPr>
        <w:t>y</w:t>
      </w:r>
      <w:r w:rsidRPr="00154712">
        <w:rPr>
          <w:rFonts w:ascii="Palatino Linotype" w:eastAsia="Calibri" w:hAnsi="Palatino Linotype" w:cs="Arial"/>
          <w:lang w:val="es-ES"/>
        </w:rPr>
        <w:t xml:space="preserve"> se</w:t>
      </w:r>
      <w:r w:rsidRPr="00154712">
        <w:rPr>
          <w:rFonts w:ascii="Palatino Linotype" w:eastAsia="Calibri" w:hAnsi="Palatino Linotype" w:cs="Arial"/>
          <w:b/>
          <w:lang w:val="es-ES"/>
        </w:rPr>
        <w:t xml:space="preserve"> ORDENA </w:t>
      </w:r>
      <w:r w:rsidRPr="00154712">
        <w:rPr>
          <w:rFonts w:ascii="Palatino Linotype" w:eastAsia="Calibri" w:hAnsi="Palatino Linotype" w:cs="Arial"/>
          <w:lang w:val="es-ES"/>
        </w:rPr>
        <w:t>entregar</w:t>
      </w:r>
      <w:r w:rsidRPr="00154712">
        <w:rPr>
          <w:rFonts w:ascii="Palatino Linotype" w:eastAsia="Times New Roman" w:hAnsi="Palatino Linotype" w:cs="Arial"/>
          <w:lang w:val="es-ES"/>
        </w:rPr>
        <w:t xml:space="preserve"> vía </w:t>
      </w:r>
      <w:r w:rsidRPr="00154712">
        <w:rPr>
          <w:rFonts w:ascii="Palatino Linotype" w:eastAsia="Times New Roman" w:hAnsi="Palatino Linotype" w:cs="Arial"/>
        </w:rPr>
        <w:t>Sistema de Acceso a Información Mexiquense (SAIMEX</w:t>
      </w:r>
      <w:r w:rsidRPr="00154712">
        <w:rPr>
          <w:rFonts w:ascii="Palatino Linotype" w:eastAsia="Times New Roman" w:hAnsi="Palatino Linotype" w:cs="Arial"/>
          <w:b/>
        </w:rPr>
        <w:t>)</w:t>
      </w:r>
      <w:r w:rsidRPr="00154712">
        <w:rPr>
          <w:rFonts w:ascii="Palatino Linotype" w:eastAsia="Times New Roman" w:hAnsi="Palatino Linotype" w:cs="Arial"/>
          <w:lang w:val="es-ES"/>
        </w:rPr>
        <w:t>,</w:t>
      </w:r>
      <w:r w:rsidR="00703B92" w:rsidRPr="00154712">
        <w:rPr>
          <w:rFonts w:ascii="Palatino Linotype" w:eastAsia="Times New Roman" w:hAnsi="Palatino Linotype" w:cs="Arial"/>
          <w:lang w:val="es-ES"/>
        </w:rPr>
        <w:t xml:space="preserve"> de ser el caso</w:t>
      </w:r>
      <w:r w:rsidRPr="00154712">
        <w:rPr>
          <w:rFonts w:ascii="Palatino Linotype" w:eastAsia="Times New Roman" w:hAnsi="Palatino Linotype" w:cs="Arial"/>
          <w:lang w:val="es-ES"/>
        </w:rPr>
        <w:t xml:space="preserve"> en versión </w:t>
      </w:r>
      <w:r w:rsidR="00525908" w:rsidRPr="00154712">
        <w:rPr>
          <w:rFonts w:ascii="Palatino Linotype" w:eastAsia="Times New Roman" w:hAnsi="Palatino Linotype" w:cs="Arial"/>
          <w:lang w:val="es-ES"/>
        </w:rPr>
        <w:t>pública el soporte documental donde</w:t>
      </w:r>
      <w:r w:rsidR="00703B92" w:rsidRPr="00154712">
        <w:rPr>
          <w:rFonts w:ascii="Palatino Linotype" w:eastAsia="Times New Roman" w:hAnsi="Palatino Linotype" w:cs="Arial"/>
          <w:lang w:val="es-ES"/>
        </w:rPr>
        <w:t xml:space="preserve"> </w:t>
      </w:r>
      <w:r w:rsidR="00525908" w:rsidRPr="00154712">
        <w:rPr>
          <w:rFonts w:ascii="Palatino Linotype" w:eastAsia="Times New Roman" w:hAnsi="Palatino Linotype" w:cs="Arial"/>
          <w:lang w:val="es-ES"/>
        </w:rPr>
        <w:t xml:space="preserve">conste la </w:t>
      </w:r>
      <w:r w:rsidR="00703B92" w:rsidRPr="00154712">
        <w:rPr>
          <w:rFonts w:ascii="Palatino Linotype" w:eastAsia="Times New Roman" w:hAnsi="Palatino Linotype" w:cs="Arial"/>
          <w:lang w:val="es-ES"/>
        </w:rPr>
        <w:t>siguiente</w:t>
      </w:r>
      <w:r w:rsidR="00525908" w:rsidRPr="00154712">
        <w:rPr>
          <w:rFonts w:ascii="Palatino Linotype" w:eastAsia="Times New Roman" w:hAnsi="Palatino Linotype" w:cs="Arial"/>
          <w:lang w:val="es-ES"/>
        </w:rPr>
        <w:t xml:space="preserve"> información</w:t>
      </w:r>
      <w:r w:rsidR="00703B92" w:rsidRPr="00154712">
        <w:rPr>
          <w:rFonts w:ascii="Palatino Linotype" w:eastAsia="Times New Roman" w:hAnsi="Palatino Linotype" w:cs="Arial"/>
          <w:lang w:val="es-ES"/>
        </w:rPr>
        <w:t xml:space="preserve">: </w:t>
      </w:r>
    </w:p>
    <w:p w14:paraId="450D6D78" w14:textId="6E2C00B0" w:rsidR="00174499" w:rsidRPr="00154712" w:rsidRDefault="00703B92" w:rsidP="00174499">
      <w:pPr>
        <w:pStyle w:val="Prrafodelista"/>
        <w:numPr>
          <w:ilvl w:val="0"/>
          <w:numId w:val="29"/>
        </w:numPr>
        <w:spacing w:before="240" w:after="240" w:line="360" w:lineRule="auto"/>
        <w:jc w:val="both"/>
        <w:rPr>
          <w:rFonts w:ascii="Palatino Linotype" w:eastAsia="Calibri" w:hAnsi="Palatino Linotype" w:cs="Arial"/>
          <w:b/>
          <w:color w:val="000000" w:themeColor="text1"/>
          <w:lang w:val="es-ES"/>
        </w:rPr>
      </w:pPr>
      <w:r w:rsidRPr="00154712">
        <w:rPr>
          <w:rFonts w:ascii="Palatino Linotype" w:eastAsia="Calibri" w:hAnsi="Palatino Linotype" w:cs="Arial"/>
          <w:b/>
          <w:color w:val="000000" w:themeColor="text1"/>
          <w:lang w:val="es-ES"/>
        </w:rPr>
        <w:t>El proceso de constitución de</w:t>
      </w:r>
      <w:r w:rsidR="00A26E2E" w:rsidRPr="00154712">
        <w:rPr>
          <w:rFonts w:ascii="Palatino Linotype" w:eastAsia="Calibri" w:hAnsi="Palatino Linotype" w:cs="Arial"/>
          <w:b/>
          <w:color w:val="000000" w:themeColor="text1"/>
          <w:lang w:val="es-ES"/>
        </w:rPr>
        <w:t xml:space="preserve"> </w:t>
      </w:r>
      <w:r w:rsidRPr="00154712">
        <w:rPr>
          <w:rFonts w:ascii="Palatino Linotype" w:eastAsia="Calibri" w:hAnsi="Palatino Linotype" w:cs="Arial"/>
          <w:b/>
          <w:color w:val="000000" w:themeColor="text1"/>
          <w:lang w:val="es-ES"/>
        </w:rPr>
        <w:t>la subdelegación Geovillas el Nevado de</w:t>
      </w:r>
      <w:r w:rsidR="001672E1" w:rsidRPr="00154712">
        <w:rPr>
          <w:rFonts w:ascii="Palatino Linotype" w:eastAsia="Calibri" w:hAnsi="Palatino Linotype" w:cs="Arial"/>
          <w:b/>
          <w:color w:val="000000" w:themeColor="text1"/>
          <w:lang w:val="es-ES"/>
        </w:rPr>
        <w:t xml:space="preserve"> San Francisco Tlalcilalcalpan del Municipio de Almoloya de Juárez</w:t>
      </w:r>
      <w:r w:rsidR="00FC382A" w:rsidRPr="00154712">
        <w:rPr>
          <w:rFonts w:ascii="Palatino Linotype" w:eastAsia="Calibri" w:hAnsi="Palatino Linotype" w:cs="Arial"/>
          <w:b/>
          <w:color w:val="000000" w:themeColor="text1"/>
          <w:lang w:val="es-ES"/>
        </w:rPr>
        <w:t>;</w:t>
      </w:r>
    </w:p>
    <w:p w14:paraId="02138DC8" w14:textId="29234C83" w:rsidR="00712994" w:rsidRPr="00154712" w:rsidRDefault="00712994" w:rsidP="00712994">
      <w:pPr>
        <w:pStyle w:val="Prrafodelista"/>
        <w:numPr>
          <w:ilvl w:val="0"/>
          <w:numId w:val="29"/>
        </w:numPr>
        <w:spacing w:after="120" w:line="360" w:lineRule="auto"/>
        <w:ind w:right="49"/>
        <w:jc w:val="both"/>
        <w:rPr>
          <w:rFonts w:ascii="Palatino Linotype" w:hAnsi="Palatino Linotype" w:cs="Arial"/>
          <w:b/>
          <w:u w:val="single"/>
        </w:rPr>
      </w:pPr>
      <w:r w:rsidRPr="00154712">
        <w:rPr>
          <w:rFonts w:ascii="Palatino Linotype" w:hAnsi="Palatino Linotype" w:cs="Arial"/>
          <w:b/>
        </w:rPr>
        <w:t>La fecha y montos de los recursos económicos y materiales entregados a la subdelegación de Geovillas el Nevado</w:t>
      </w:r>
      <w:r w:rsidR="00F56FA6" w:rsidRPr="00154712">
        <w:rPr>
          <w:rFonts w:ascii="Palatino Linotype" w:hAnsi="Palatino Linotype" w:cs="Arial"/>
          <w:b/>
        </w:rPr>
        <w:t xml:space="preserve"> de </w:t>
      </w:r>
      <w:r w:rsidR="00F56FA6" w:rsidRPr="00154712">
        <w:rPr>
          <w:rFonts w:ascii="Palatino Linotype" w:eastAsia="Calibri" w:hAnsi="Palatino Linotype" w:cs="Arial"/>
          <w:b/>
          <w:color w:val="000000" w:themeColor="text1"/>
          <w:lang w:val="es-ES"/>
        </w:rPr>
        <w:t>San Francisco Tlalcilalcalpan del Municipio de Almoloya de Juárez</w:t>
      </w:r>
      <w:r w:rsidR="00F56FA6" w:rsidRPr="00154712">
        <w:rPr>
          <w:rFonts w:ascii="Palatino Linotype" w:hAnsi="Palatino Linotype" w:cs="Arial"/>
          <w:b/>
        </w:rPr>
        <w:t xml:space="preserve">, </w:t>
      </w:r>
      <w:r w:rsidRPr="00154712">
        <w:rPr>
          <w:rFonts w:ascii="Palatino Linotype" w:hAnsi="Palatino Linotype" w:cs="Arial"/>
          <w:b/>
        </w:rPr>
        <w:t>durante el periodo correspondiente del uno (01) de enero de dos mil quince al veintisiete</w:t>
      </w:r>
      <w:r w:rsidR="00A26E2E" w:rsidRPr="00154712">
        <w:rPr>
          <w:rFonts w:ascii="Palatino Linotype" w:hAnsi="Palatino Linotype" w:cs="Arial"/>
          <w:b/>
        </w:rPr>
        <w:t xml:space="preserve"> (27) </w:t>
      </w:r>
      <w:r w:rsidR="00FC382A" w:rsidRPr="00154712">
        <w:rPr>
          <w:rFonts w:ascii="Palatino Linotype" w:hAnsi="Palatino Linotype" w:cs="Arial"/>
          <w:b/>
        </w:rPr>
        <w:t xml:space="preserve"> de junio de dos mil dieciocho;</w:t>
      </w:r>
    </w:p>
    <w:p w14:paraId="06F863A6" w14:textId="3A0D065B" w:rsidR="00712994" w:rsidRPr="00154712" w:rsidRDefault="00F56FA6" w:rsidP="00174499">
      <w:pPr>
        <w:pStyle w:val="Prrafodelista"/>
        <w:numPr>
          <w:ilvl w:val="0"/>
          <w:numId w:val="29"/>
        </w:numPr>
        <w:spacing w:before="240" w:after="240" w:line="360" w:lineRule="auto"/>
        <w:jc w:val="both"/>
        <w:rPr>
          <w:rFonts w:ascii="Palatino Linotype" w:eastAsia="Calibri" w:hAnsi="Palatino Linotype" w:cs="Arial"/>
          <w:b/>
          <w:color w:val="000000" w:themeColor="text1"/>
          <w:lang w:val="es-ES"/>
        </w:rPr>
      </w:pPr>
      <w:r w:rsidRPr="00154712">
        <w:rPr>
          <w:rFonts w:ascii="Palatino Linotype" w:eastAsia="Calibri" w:hAnsi="Palatino Linotype" w:cs="Arial"/>
          <w:b/>
          <w:color w:val="000000" w:themeColor="text1"/>
          <w:lang w:val="es-ES"/>
        </w:rPr>
        <w:t>Obras públicas ejecutadas en el fraccionamiento Geovillas el Nevado de San Francisco Tlalcilalcalpan del Municipio de Almoloya de Juárez durante el periodo correspondiente del veintisiete (27) de junio de dos mil diecisiete al veintisiete (27)</w:t>
      </w:r>
      <w:r w:rsidR="00FC382A" w:rsidRPr="00154712">
        <w:rPr>
          <w:rFonts w:ascii="Palatino Linotype" w:eastAsia="Calibri" w:hAnsi="Palatino Linotype" w:cs="Arial"/>
          <w:b/>
          <w:color w:val="000000" w:themeColor="text1"/>
          <w:lang w:val="es-ES"/>
        </w:rPr>
        <w:t xml:space="preserve"> de junio de dos mil dieciocho;</w:t>
      </w:r>
    </w:p>
    <w:p w14:paraId="51524B1D" w14:textId="76BC684D" w:rsidR="002D7BFB" w:rsidRPr="00154712" w:rsidRDefault="00371B01" w:rsidP="002D7BFB">
      <w:pPr>
        <w:pStyle w:val="Prrafodelista"/>
        <w:numPr>
          <w:ilvl w:val="0"/>
          <w:numId w:val="29"/>
        </w:numPr>
        <w:spacing w:after="120" w:line="360" w:lineRule="auto"/>
        <w:ind w:right="49"/>
        <w:jc w:val="both"/>
        <w:rPr>
          <w:rFonts w:ascii="Palatino Linotype" w:hAnsi="Palatino Linotype" w:cs="Arial"/>
          <w:b/>
        </w:rPr>
      </w:pPr>
      <w:r w:rsidRPr="00154712">
        <w:rPr>
          <w:rFonts w:ascii="Palatino Linotype" w:hAnsi="Palatino Linotype" w:cs="Arial"/>
          <w:b/>
        </w:rPr>
        <w:t>A</w:t>
      </w:r>
      <w:r w:rsidR="002D7BFB" w:rsidRPr="00154712">
        <w:rPr>
          <w:rFonts w:ascii="Palatino Linotype" w:hAnsi="Palatino Linotype" w:cs="Arial"/>
          <w:b/>
        </w:rPr>
        <w:t>cta de cabildo en la que se acordó la creación de la subdelegación de Geovillas el Nevado de San Francisco Tlalcilalcalpan del Municipio de Almoloya de Ju</w:t>
      </w:r>
      <w:r w:rsidRPr="00154712">
        <w:rPr>
          <w:rFonts w:ascii="Palatino Linotype" w:hAnsi="Palatino Linotype" w:cs="Arial"/>
          <w:b/>
        </w:rPr>
        <w:t xml:space="preserve">árez en copias certificadas sin costo; </w:t>
      </w:r>
    </w:p>
    <w:p w14:paraId="50586F7E" w14:textId="00FEA7CF" w:rsidR="002D7BFB" w:rsidRPr="00154712" w:rsidRDefault="00F37918" w:rsidP="00174499">
      <w:pPr>
        <w:pStyle w:val="Prrafodelista"/>
        <w:numPr>
          <w:ilvl w:val="0"/>
          <w:numId w:val="29"/>
        </w:numPr>
        <w:spacing w:before="240" w:after="240" w:line="360" w:lineRule="auto"/>
        <w:jc w:val="both"/>
        <w:rPr>
          <w:rFonts w:ascii="Palatino Linotype" w:eastAsia="Calibri" w:hAnsi="Palatino Linotype" w:cs="Arial"/>
          <w:b/>
          <w:color w:val="000000" w:themeColor="text1"/>
          <w:lang w:val="es-ES"/>
        </w:rPr>
      </w:pPr>
      <w:r w:rsidRPr="00154712">
        <w:rPr>
          <w:rFonts w:ascii="Palatino Linotype" w:eastAsia="Calibri" w:hAnsi="Palatino Linotype" w:cs="Arial"/>
          <w:b/>
          <w:color w:val="000000" w:themeColor="text1"/>
          <w:lang w:val="es-ES"/>
        </w:rPr>
        <w:lastRenderedPageBreak/>
        <w:t xml:space="preserve">El nombramiento como delegado de la persona referida en la solicitud de información </w:t>
      </w:r>
      <w:r w:rsidR="00371B01" w:rsidRPr="00154712">
        <w:rPr>
          <w:rFonts w:ascii="Palatino Linotype" w:eastAsia="Calibri" w:hAnsi="Palatino Linotype" w:cs="Arial"/>
          <w:b/>
          <w:color w:val="000000" w:themeColor="text1"/>
          <w:lang w:val="es-ES"/>
        </w:rPr>
        <w:t>00038/ALMOJU/IP/2018; y</w:t>
      </w:r>
    </w:p>
    <w:p w14:paraId="713EC8B2" w14:textId="6DC7FDDD" w:rsidR="00FC382A" w:rsidRPr="00154712" w:rsidRDefault="00FC382A" w:rsidP="00371B01">
      <w:pPr>
        <w:pStyle w:val="Prrafodelista"/>
        <w:numPr>
          <w:ilvl w:val="0"/>
          <w:numId w:val="29"/>
        </w:numPr>
        <w:spacing w:before="240" w:after="240" w:line="360" w:lineRule="auto"/>
        <w:jc w:val="both"/>
        <w:rPr>
          <w:rFonts w:ascii="Palatino Linotype" w:eastAsia="Calibri" w:hAnsi="Palatino Linotype" w:cs="Arial"/>
          <w:b/>
          <w:color w:val="000000" w:themeColor="text1"/>
          <w:lang w:val="es-ES"/>
        </w:rPr>
      </w:pPr>
      <w:r w:rsidRPr="00154712">
        <w:rPr>
          <w:rFonts w:ascii="Palatino Linotype" w:eastAsia="Calibri" w:hAnsi="Palatino Linotype" w:cs="Arial"/>
          <w:b/>
          <w:color w:val="000000" w:themeColor="text1"/>
          <w:lang w:val="es-ES"/>
        </w:rPr>
        <w:t xml:space="preserve">Las funciones que realiza el delegado </w:t>
      </w:r>
      <w:r w:rsidR="00FC6BFC" w:rsidRPr="00154712">
        <w:rPr>
          <w:rFonts w:ascii="Palatino Linotype" w:eastAsia="Calibri" w:hAnsi="Palatino Linotype" w:cs="Arial"/>
          <w:b/>
          <w:color w:val="000000" w:themeColor="text1"/>
          <w:lang w:val="es-ES"/>
        </w:rPr>
        <w:t>señalado</w:t>
      </w:r>
      <w:r w:rsidRPr="00154712">
        <w:rPr>
          <w:rFonts w:ascii="Palatino Linotype" w:eastAsia="Calibri" w:hAnsi="Palatino Linotype" w:cs="Arial"/>
          <w:b/>
          <w:color w:val="000000" w:themeColor="text1"/>
          <w:lang w:val="es-ES"/>
        </w:rPr>
        <w:t xml:space="preserve"> en la solicitud de información 00038/ALMOJU/IP/2018.</w:t>
      </w:r>
    </w:p>
    <w:p w14:paraId="48420D4E" w14:textId="5CA2989F" w:rsidR="00174499" w:rsidRPr="00154712" w:rsidRDefault="001672E1" w:rsidP="00174499">
      <w:pPr>
        <w:spacing w:before="240" w:after="240" w:line="360" w:lineRule="auto"/>
        <w:jc w:val="both"/>
        <w:rPr>
          <w:rFonts w:ascii="Palatino Linotype" w:eastAsia="Calibri" w:hAnsi="Palatino Linotype" w:cs="Arial"/>
          <w:lang w:val="es-ES"/>
        </w:rPr>
      </w:pPr>
      <w:r w:rsidRPr="00154712">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F47959" w:rsidRPr="00F47959">
        <w:rPr>
          <w:rFonts w:ascii="Palatino Linotype" w:hAnsi="Palatino Linotype"/>
          <w:b/>
          <w:highlight w:val="black"/>
        </w:rPr>
        <w:t>----------------------</w:t>
      </w:r>
      <w:r w:rsidR="00F47959">
        <w:rPr>
          <w:rFonts w:ascii="Palatino Linotype" w:hAnsi="Palatino Linotype"/>
          <w:b/>
          <w:highlight w:val="black"/>
        </w:rPr>
        <w:t>----</w:t>
      </w:r>
      <w:r w:rsidR="00F47959" w:rsidRPr="00F47959">
        <w:rPr>
          <w:rFonts w:ascii="Palatino Linotype" w:hAnsi="Palatino Linotype"/>
          <w:b/>
          <w:highlight w:val="black"/>
        </w:rPr>
        <w:t>-----</w:t>
      </w:r>
      <w:r w:rsidR="00174499" w:rsidRPr="00154712">
        <w:rPr>
          <w:rFonts w:ascii="Palatino Linotype" w:eastAsia="Calibri" w:hAnsi="Palatino Linotype" w:cs="Arial"/>
          <w:lang w:val="es-ES"/>
        </w:rPr>
        <w:t>.</w:t>
      </w:r>
    </w:p>
    <w:p w14:paraId="130A042B" w14:textId="1C8DA32B" w:rsidR="00371B01" w:rsidRPr="00154712" w:rsidRDefault="00371B01" w:rsidP="00371B01">
      <w:pPr>
        <w:spacing w:before="240" w:after="360" w:line="360" w:lineRule="auto"/>
        <w:jc w:val="both"/>
        <w:rPr>
          <w:rFonts w:ascii="Palatino Linotype" w:eastAsia="Times New Roman" w:hAnsi="Palatino Linotype" w:cs="Arial"/>
          <w:color w:val="000000"/>
        </w:rPr>
      </w:pPr>
      <w:r w:rsidRPr="00154712">
        <w:rPr>
          <w:rFonts w:ascii="Palatino Linotype" w:eastAsia="Times New Roman" w:hAnsi="Palatino Linotype" w:cs="Arial"/>
          <w:color w:val="222222"/>
        </w:rPr>
        <w:t xml:space="preserve">A efecto </w:t>
      </w:r>
      <w:r w:rsidRPr="00154712">
        <w:rPr>
          <w:rFonts w:ascii="Palatino Linotype" w:eastAsia="Times New Roman" w:hAnsi="Palatino Linotype" w:cs="Arial"/>
          <w:color w:val="000000"/>
        </w:rPr>
        <w:t>de que el Sujeto Obligado dé pleno cumplimiento a lo ordenado en el</w:t>
      </w:r>
      <w:r w:rsidRPr="00154712">
        <w:rPr>
          <w:rFonts w:ascii="Palatino Linotype" w:eastAsia="Times New Roman" w:hAnsi="Palatino Linotype" w:cs="Arial"/>
          <w:color w:val="000000"/>
        </w:rPr>
        <w:br/>
      </w:r>
      <w:r w:rsidRPr="00154712">
        <w:rPr>
          <w:rFonts w:ascii="Palatino Linotype" w:eastAsia="Times New Roman" w:hAnsi="Palatino Linotype" w:cs="Arial"/>
          <w:b/>
          <w:color w:val="000000"/>
        </w:rPr>
        <w:t>inciso d)</w:t>
      </w:r>
      <w:r w:rsidRPr="00154712">
        <w:rPr>
          <w:rFonts w:ascii="Palatino Linotype" w:eastAsia="Times New Roman" w:hAnsi="Palatino Linotype" w:cs="Arial"/>
          <w:color w:val="000000"/>
        </w:rPr>
        <w:t>, es necesario que informe al recurrente el procedimiento para la expedición de las copias certificadas, así como el lugar, días y horas hábiles, para recoger el soporte documental de referencia.</w:t>
      </w:r>
    </w:p>
    <w:p w14:paraId="290554B6" w14:textId="77777777" w:rsidR="00174499" w:rsidRPr="00154712" w:rsidRDefault="00174499" w:rsidP="00174499">
      <w:pPr>
        <w:tabs>
          <w:tab w:val="left" w:pos="8080"/>
        </w:tabs>
        <w:spacing w:before="240" w:line="360" w:lineRule="auto"/>
        <w:ind w:right="49"/>
        <w:jc w:val="both"/>
        <w:rPr>
          <w:rFonts w:ascii="Palatino Linotype" w:hAnsi="Palatino Linotype"/>
          <w:color w:val="222222"/>
          <w:shd w:val="clear" w:color="auto" w:fill="FFFFFF"/>
        </w:rPr>
      </w:pPr>
      <w:bookmarkStart w:id="108" w:name="_Toc496807902"/>
      <w:bookmarkStart w:id="109" w:name="_Toc498528872"/>
      <w:bookmarkStart w:id="110" w:name="_Toc498528960"/>
      <w:bookmarkStart w:id="111" w:name="_Toc526160047"/>
      <w:bookmarkStart w:id="112" w:name="_Toc526182652"/>
      <w:bookmarkStart w:id="113" w:name="_Toc453696503"/>
      <w:bookmarkStart w:id="114" w:name="_Toc454301156"/>
      <w:bookmarkStart w:id="115" w:name="_Toc462653938"/>
      <w:bookmarkStart w:id="116" w:name="_Toc477891769"/>
      <w:bookmarkStart w:id="117" w:name="_Toc477891859"/>
      <w:bookmarkStart w:id="118" w:name="_Toc481576260"/>
      <w:bookmarkStart w:id="119" w:name="_Toc492590392"/>
      <w:r w:rsidRPr="00154712">
        <w:rPr>
          <w:rStyle w:val="Ttulo2Car"/>
          <w:rFonts w:ascii="Palatino Linotype" w:hAnsi="Palatino Linotype"/>
          <w:b/>
          <w:color w:val="auto"/>
          <w:sz w:val="24"/>
          <w:szCs w:val="24"/>
        </w:rPr>
        <w:t>TERCERO.</w:t>
      </w:r>
      <w:bookmarkEnd w:id="108"/>
      <w:bookmarkEnd w:id="109"/>
      <w:bookmarkEnd w:id="110"/>
      <w:bookmarkEnd w:id="111"/>
      <w:bookmarkEnd w:id="112"/>
      <w:r w:rsidRPr="00154712">
        <w:rPr>
          <w:rStyle w:val="Ttulo2Car"/>
          <w:rFonts w:ascii="Palatino Linotype" w:hAnsi="Palatino Linotype"/>
          <w:b/>
          <w:color w:val="auto"/>
          <w:sz w:val="24"/>
          <w:szCs w:val="24"/>
        </w:rPr>
        <w:t xml:space="preserve"> </w:t>
      </w:r>
      <w:bookmarkEnd w:id="113"/>
      <w:bookmarkEnd w:id="114"/>
      <w:bookmarkEnd w:id="115"/>
      <w:bookmarkEnd w:id="116"/>
      <w:bookmarkEnd w:id="117"/>
      <w:bookmarkEnd w:id="118"/>
      <w:bookmarkEnd w:id="119"/>
      <w:r w:rsidRPr="00154712">
        <w:rPr>
          <w:rFonts w:ascii="Palatino Linotype" w:eastAsia="Palatino Linotype" w:hAnsi="Palatino Linotype" w:cs="Palatino Linotype"/>
          <w:b/>
        </w:rPr>
        <w:t xml:space="preserve">Notifíquese </w:t>
      </w:r>
      <w:r w:rsidRPr="00154712">
        <w:rPr>
          <w:rFonts w:ascii="Palatino Linotype" w:eastAsia="Palatino Linotype" w:hAnsi="Palatino Linotype" w:cs="Palatino Linotype"/>
        </w:rPr>
        <w:t xml:space="preserve">al Titular de la Unidad de Transparencia del </w:t>
      </w:r>
      <w:r w:rsidRPr="00154712">
        <w:rPr>
          <w:rFonts w:ascii="Palatino Linotype" w:eastAsia="Palatino Linotype" w:hAnsi="Palatino Linotype" w:cs="Palatino Linotype"/>
          <w:b/>
        </w:rPr>
        <w:t>SUJETO OBLIGADO</w:t>
      </w:r>
      <w:r w:rsidRPr="0015471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5471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C8F88C2" w14:textId="4251F14B" w:rsidR="00174499" w:rsidRPr="00154712" w:rsidRDefault="00174499" w:rsidP="00174499">
      <w:pPr>
        <w:tabs>
          <w:tab w:val="left" w:pos="8080"/>
        </w:tabs>
        <w:spacing w:before="240" w:line="360" w:lineRule="auto"/>
        <w:ind w:right="49"/>
        <w:jc w:val="both"/>
        <w:rPr>
          <w:rFonts w:ascii="Palatino Linotype" w:eastAsia="Calibri" w:hAnsi="Palatino Linotype" w:cs="Arial"/>
          <w:lang w:val="es-ES"/>
        </w:rPr>
      </w:pPr>
      <w:bookmarkStart w:id="120" w:name="_Toc492590393"/>
      <w:bookmarkStart w:id="121" w:name="_Toc496807903"/>
      <w:bookmarkStart w:id="122" w:name="_Toc498528873"/>
      <w:bookmarkStart w:id="123" w:name="_Toc498528961"/>
      <w:bookmarkStart w:id="124" w:name="_Toc526160048"/>
      <w:bookmarkStart w:id="125" w:name="_Toc526182653"/>
      <w:r w:rsidRPr="00154712">
        <w:rPr>
          <w:rStyle w:val="Ttulo2Car"/>
          <w:rFonts w:ascii="Palatino Linotype" w:hAnsi="Palatino Linotype"/>
          <w:b/>
          <w:color w:val="auto"/>
          <w:sz w:val="24"/>
        </w:rPr>
        <w:t xml:space="preserve">CUARTO. </w:t>
      </w:r>
      <w:bookmarkEnd w:id="84"/>
      <w:bookmarkEnd w:id="85"/>
      <w:bookmarkEnd w:id="86"/>
      <w:bookmarkEnd w:id="87"/>
      <w:bookmarkEnd w:id="88"/>
      <w:bookmarkEnd w:id="89"/>
      <w:bookmarkEnd w:id="90"/>
      <w:bookmarkEnd w:id="91"/>
      <w:bookmarkEnd w:id="92"/>
      <w:r w:rsidRPr="00154712">
        <w:rPr>
          <w:rStyle w:val="Ttulo2Car"/>
          <w:rFonts w:ascii="Palatino Linotype" w:hAnsi="Palatino Linotype"/>
          <w:color w:val="auto"/>
          <w:sz w:val="24"/>
        </w:rPr>
        <w:t>Notifíquese a</w:t>
      </w:r>
      <w:bookmarkEnd w:id="93"/>
      <w:bookmarkEnd w:id="120"/>
      <w:bookmarkEnd w:id="121"/>
      <w:bookmarkEnd w:id="122"/>
      <w:bookmarkEnd w:id="123"/>
      <w:bookmarkEnd w:id="124"/>
      <w:bookmarkEnd w:id="125"/>
      <w:r w:rsidRPr="00154712">
        <w:rPr>
          <w:rStyle w:val="Ttulo2Car"/>
          <w:rFonts w:ascii="Palatino Linotype" w:hAnsi="Palatino Linotype"/>
          <w:b/>
          <w:color w:val="auto"/>
          <w:sz w:val="24"/>
        </w:rPr>
        <w:t xml:space="preserve"> </w:t>
      </w:r>
      <w:r w:rsidR="00F47959" w:rsidRPr="00F47959">
        <w:rPr>
          <w:rFonts w:ascii="Palatino Linotype" w:hAnsi="Palatino Linotype"/>
          <w:b/>
          <w:highlight w:val="black"/>
        </w:rPr>
        <w:t>--------------------------------</w:t>
      </w:r>
      <w:r w:rsidRPr="00154712">
        <w:rPr>
          <w:rFonts w:ascii="Palatino Linotype" w:hAnsi="Palatino Linotype"/>
          <w:b/>
        </w:rPr>
        <w:t>,</w:t>
      </w:r>
      <w:r w:rsidRPr="00154712">
        <w:rPr>
          <w:rStyle w:val="Ttulo2Car"/>
          <w:rFonts w:ascii="Palatino Linotype" w:hAnsi="Palatino Linotype"/>
          <w:b/>
          <w:color w:val="auto"/>
          <w:sz w:val="24"/>
        </w:rPr>
        <w:t xml:space="preserve"> </w:t>
      </w:r>
      <w:r w:rsidRPr="00154712">
        <w:rPr>
          <w:rStyle w:val="Ttulo2Car"/>
          <w:rFonts w:ascii="Palatino Linotype" w:hAnsi="Palatino Linotype"/>
          <w:color w:val="auto"/>
          <w:sz w:val="24"/>
        </w:rPr>
        <w:t>la presente</w:t>
      </w:r>
      <w:r w:rsidR="001672E1" w:rsidRPr="00154712">
        <w:rPr>
          <w:rFonts w:ascii="Palatino Linotype" w:eastAsia="Times New Roman" w:hAnsi="Palatino Linotype" w:cs="Times New Roman"/>
          <w:color w:val="222222"/>
          <w:lang w:val="es-ES" w:eastAsia="es-MX"/>
        </w:rPr>
        <w:t xml:space="preserve"> resolución y su informe justificado. </w:t>
      </w:r>
    </w:p>
    <w:p w14:paraId="397E4E9F" w14:textId="0311B103" w:rsidR="00174499" w:rsidRPr="00154712" w:rsidRDefault="00174499" w:rsidP="00174499">
      <w:pPr>
        <w:shd w:val="clear" w:color="auto" w:fill="FFFFFF"/>
        <w:spacing w:before="240" w:after="360" w:line="360" w:lineRule="auto"/>
        <w:jc w:val="both"/>
        <w:rPr>
          <w:rFonts w:ascii="Palatino Linotype" w:eastAsia="Times New Roman" w:hAnsi="Palatino Linotype" w:cs="Times New Roman"/>
          <w:color w:val="222222"/>
          <w:lang w:val="es-ES" w:eastAsia="es-MX"/>
        </w:rPr>
      </w:pPr>
      <w:r w:rsidRPr="00154712">
        <w:rPr>
          <w:rFonts w:ascii="Palatino Linotype" w:eastAsia="Calibri" w:hAnsi="Palatino Linotype" w:cs="Times New Roman"/>
          <w:b/>
          <w:lang w:val="es-MX" w:eastAsia="en-US"/>
        </w:rPr>
        <w:lastRenderedPageBreak/>
        <w:t>QUINTO.</w:t>
      </w:r>
      <w:r w:rsidRPr="00154712">
        <w:rPr>
          <w:rFonts w:ascii="Palatino Linotype" w:eastAsia="Calibri" w:hAnsi="Palatino Linotype" w:cs="Times New Roman"/>
          <w:lang w:val="es-MX" w:eastAsia="en-US"/>
        </w:rPr>
        <w:t xml:space="preserve"> </w:t>
      </w:r>
      <w:r w:rsidRPr="00154712">
        <w:rPr>
          <w:rFonts w:ascii="Palatino Linotype" w:eastAsia="Times New Roman" w:hAnsi="Palatino Linotype" w:cs="Times New Roman"/>
          <w:color w:val="222222"/>
          <w:lang w:val="es-ES" w:eastAsia="es-MX"/>
        </w:rPr>
        <w:t xml:space="preserve">Se hace del conocimiento de </w:t>
      </w:r>
      <w:r w:rsidR="00F47959" w:rsidRPr="00F47959">
        <w:rPr>
          <w:rFonts w:ascii="Palatino Linotype" w:hAnsi="Palatino Linotype"/>
          <w:b/>
          <w:highlight w:val="black"/>
        </w:rPr>
        <w:t>--------------------------</w:t>
      </w:r>
      <w:r w:rsidR="001672E1" w:rsidRPr="00154712">
        <w:rPr>
          <w:rFonts w:ascii="Palatino Linotype" w:eastAsia="Times New Roman" w:hAnsi="Palatino Linotype" w:cs="Times New Roman"/>
          <w:color w:val="222222"/>
          <w:lang w:val="es-ES" w:eastAsia="es-MX"/>
        </w:rPr>
        <w:t xml:space="preserve"> </w:t>
      </w:r>
      <w:r w:rsidRPr="00154712">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154712">
        <w:rPr>
          <w:rFonts w:ascii="Palatino Linotype" w:eastAsia="Times New Roman" w:hAnsi="Palatino Linotype" w:cs="Times New Roman"/>
          <w:bCs/>
          <w:color w:val="222222"/>
          <w:lang w:val="es-ES" w:eastAsia="es-MX"/>
        </w:rPr>
        <w:t>vía juicio de amparo</w:t>
      </w:r>
      <w:r w:rsidRPr="00154712">
        <w:rPr>
          <w:rFonts w:ascii="Palatino Linotype" w:eastAsia="Times New Roman" w:hAnsi="Palatino Linotype" w:cs="Times New Roman"/>
          <w:color w:val="222222"/>
          <w:lang w:val="es-ES" w:eastAsia="es-MX"/>
        </w:rPr>
        <w:t> en los términos de las leyes aplicables.</w:t>
      </w:r>
    </w:p>
    <w:bookmarkEnd w:id="94"/>
    <w:bookmarkEnd w:id="95"/>
    <w:bookmarkEnd w:id="96"/>
    <w:p w14:paraId="229DAA71" w14:textId="2BBCFF3C" w:rsidR="00967F13" w:rsidRDefault="00154712" w:rsidP="00EB2B52">
      <w:pPr>
        <w:shd w:val="clear" w:color="auto" w:fill="FFFFFF"/>
        <w:spacing w:before="240" w:after="360" w:line="360" w:lineRule="auto"/>
        <w:jc w:val="both"/>
        <w:rPr>
          <w:rFonts w:ascii="Palatino Linotype" w:hAnsi="Palatino Linotype" w:cs="Arial"/>
        </w:rPr>
      </w:pPr>
      <w:r>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0C98783E" wp14:editId="02726D3A">
                <wp:simplePos x="0" y="0"/>
                <wp:positionH relativeFrom="column">
                  <wp:posOffset>-13336</wp:posOffset>
                </wp:positionH>
                <wp:positionV relativeFrom="paragraph">
                  <wp:posOffset>3172460</wp:posOffset>
                </wp:positionV>
                <wp:extent cx="5553075" cy="26289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553075" cy="2628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C3CC1B" id="Conector recto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5pt,249.8pt" to="436.2pt,4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" strokecolor="black [3040]"/>
            </w:pict>
          </mc:Fallback>
        </mc:AlternateContent>
      </w:r>
      <w:r w:rsidR="00967F13" w:rsidRPr="0015471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5351C0" w:rsidRPr="00154712">
        <w:rPr>
          <w:rFonts w:ascii="Palatino Linotype" w:hAnsi="Palatino Linotype"/>
        </w:rPr>
        <w:t xml:space="preserve">ZULEMA </w:t>
      </w:r>
      <w:r w:rsidRPr="00154712">
        <w:rPr>
          <w:rFonts w:ascii="Palatino Linotype" w:hAnsi="Palatino Linotype"/>
        </w:rPr>
        <w:t>MARTÍNEZ</w:t>
      </w:r>
      <w:r w:rsidR="005351C0" w:rsidRPr="00154712">
        <w:rPr>
          <w:rFonts w:ascii="Palatino Linotype" w:hAnsi="Palatino Linotype"/>
        </w:rPr>
        <w:t xml:space="preserve"> </w:t>
      </w:r>
      <w:r w:rsidRPr="00154712">
        <w:rPr>
          <w:rFonts w:ascii="Palatino Linotype" w:hAnsi="Palatino Linotype"/>
        </w:rPr>
        <w:t>SÁNCHEZ</w:t>
      </w:r>
      <w:r>
        <w:rPr>
          <w:rFonts w:ascii="Palatino Linotype" w:hAnsi="Palatino Linotype"/>
        </w:rPr>
        <w:t xml:space="preserve"> EMITIENDO VOTO PARTICULAR</w:t>
      </w:r>
      <w:r w:rsidR="00967F13" w:rsidRPr="00154712">
        <w:rPr>
          <w:rFonts w:ascii="Palatino Linotype" w:hAnsi="Palatino Linotype"/>
        </w:rPr>
        <w:t>; EVA ABAID YAPUR</w:t>
      </w:r>
      <w:r>
        <w:rPr>
          <w:rFonts w:ascii="Palatino Linotype" w:hAnsi="Palatino Linotype"/>
        </w:rPr>
        <w:t xml:space="preserve"> EMITIENDO VOTO PARTICULAR</w:t>
      </w:r>
      <w:r w:rsidR="00967F13" w:rsidRPr="00154712">
        <w:rPr>
          <w:rFonts w:ascii="Palatino Linotype" w:hAnsi="Palatino Linotype"/>
        </w:rPr>
        <w:t>;</w:t>
      </w:r>
      <w:r w:rsidR="001672E1" w:rsidRPr="00154712">
        <w:rPr>
          <w:rFonts w:ascii="Palatino Linotype" w:hAnsi="Palatino Linotype"/>
        </w:rPr>
        <w:t xml:space="preserve"> JOSÉ GUADALUPE LUNA HERNÁNDEZ, </w:t>
      </w:r>
      <w:r w:rsidR="00967F13" w:rsidRPr="00154712">
        <w:rPr>
          <w:rFonts w:ascii="Palatino Linotype" w:hAnsi="Palatino Linotype"/>
        </w:rPr>
        <w:t>JAVIER MARTÍNEZ CRUZ</w:t>
      </w:r>
      <w:r w:rsidR="001672E1" w:rsidRPr="00154712">
        <w:rPr>
          <w:rFonts w:ascii="Palatino Linotype" w:hAnsi="Palatino Linotype"/>
        </w:rPr>
        <w:t xml:space="preserve"> Y LUIS GUSTAVO PARRA NORIEGA</w:t>
      </w:r>
      <w:r w:rsidR="00967F13" w:rsidRPr="00154712">
        <w:rPr>
          <w:rFonts w:ascii="Palatino Linotype" w:hAnsi="Palatino Linotype"/>
        </w:rPr>
        <w:t xml:space="preserve">; EN LA </w:t>
      </w:r>
      <w:r w:rsidR="002A40B1" w:rsidRPr="00154712">
        <w:rPr>
          <w:rFonts w:ascii="Palatino Linotype" w:hAnsi="Palatino Linotype"/>
        </w:rPr>
        <w:t>TRIGÉSIMA</w:t>
      </w:r>
      <w:r w:rsidR="00174499" w:rsidRPr="00154712">
        <w:rPr>
          <w:rFonts w:ascii="Palatino Linotype" w:hAnsi="Palatino Linotype"/>
        </w:rPr>
        <w:t xml:space="preserve"> </w:t>
      </w:r>
      <w:r w:rsidR="001672E1" w:rsidRPr="00154712">
        <w:rPr>
          <w:rFonts w:ascii="Palatino Linotype" w:hAnsi="Palatino Linotype"/>
        </w:rPr>
        <w:t>QUINTA</w:t>
      </w:r>
      <w:r w:rsidR="00FC6370" w:rsidRPr="00154712">
        <w:rPr>
          <w:rFonts w:ascii="Palatino Linotype" w:hAnsi="Palatino Linotype"/>
        </w:rPr>
        <w:t xml:space="preserve"> </w:t>
      </w:r>
      <w:r w:rsidR="00967F13" w:rsidRPr="00154712">
        <w:rPr>
          <w:rFonts w:ascii="Palatino Linotype" w:hAnsi="Palatino Linotype"/>
        </w:rPr>
        <w:t xml:space="preserve">SESIÓN ORDINARIA CELEBRADA </w:t>
      </w:r>
      <w:r w:rsidR="00D35176" w:rsidRPr="00154712">
        <w:rPr>
          <w:rFonts w:ascii="Palatino Linotype" w:hAnsi="Palatino Linotype"/>
        </w:rPr>
        <w:t xml:space="preserve">EL </w:t>
      </w:r>
      <w:r w:rsidR="00B31056" w:rsidRPr="00154712">
        <w:rPr>
          <w:rFonts w:ascii="Palatino Linotype" w:hAnsi="Palatino Linotype"/>
        </w:rPr>
        <w:t>VEINTI</w:t>
      </w:r>
      <w:r w:rsidR="001672E1" w:rsidRPr="00154712">
        <w:rPr>
          <w:rFonts w:ascii="Palatino Linotype" w:hAnsi="Palatino Linotype"/>
        </w:rPr>
        <w:t>SEIS</w:t>
      </w:r>
      <w:r w:rsidR="0066787C" w:rsidRPr="00154712">
        <w:rPr>
          <w:rFonts w:ascii="Palatino Linotype" w:hAnsi="Palatino Linotype"/>
        </w:rPr>
        <w:t xml:space="preserve"> </w:t>
      </w:r>
      <w:r w:rsidR="00967F13" w:rsidRPr="00154712">
        <w:rPr>
          <w:rFonts w:ascii="Palatino Linotype" w:hAnsi="Palatino Linotype"/>
        </w:rPr>
        <w:t>(</w:t>
      </w:r>
      <w:r w:rsidR="00674157" w:rsidRPr="00154712">
        <w:rPr>
          <w:rFonts w:ascii="Palatino Linotype" w:hAnsi="Palatino Linotype"/>
        </w:rPr>
        <w:t>2</w:t>
      </w:r>
      <w:r w:rsidR="001672E1" w:rsidRPr="00154712">
        <w:rPr>
          <w:rFonts w:ascii="Palatino Linotype" w:hAnsi="Palatino Linotype"/>
        </w:rPr>
        <w:t>6</w:t>
      </w:r>
      <w:r w:rsidR="00967F13" w:rsidRPr="00154712">
        <w:rPr>
          <w:rFonts w:ascii="Palatino Linotype" w:hAnsi="Palatino Linotype"/>
        </w:rPr>
        <w:t xml:space="preserve">) DE </w:t>
      </w:r>
      <w:r w:rsidR="001672E1" w:rsidRPr="00154712">
        <w:rPr>
          <w:rFonts w:ascii="Palatino Linotype" w:hAnsi="Palatino Linotype"/>
        </w:rPr>
        <w:t>SEPTIEMBRE</w:t>
      </w:r>
      <w:r w:rsidR="00967F13" w:rsidRPr="00154712">
        <w:rPr>
          <w:rFonts w:ascii="Palatino Linotype" w:hAnsi="Palatino Linotype"/>
        </w:rPr>
        <w:t xml:space="preserve"> </w:t>
      </w:r>
      <w:r w:rsidR="00AB63C1" w:rsidRPr="00154712">
        <w:rPr>
          <w:rFonts w:ascii="Palatino Linotype" w:hAnsi="Palatino Linotype"/>
        </w:rPr>
        <w:t>DE DOS MIL DIECIOCHO</w:t>
      </w:r>
      <w:r w:rsidR="00941C80" w:rsidRPr="00154712">
        <w:rPr>
          <w:rFonts w:ascii="Palatino Linotype" w:hAnsi="Palatino Linotype"/>
        </w:rPr>
        <w:t>, ANTE EL</w:t>
      </w:r>
      <w:r w:rsidR="00967F13" w:rsidRPr="00154712">
        <w:rPr>
          <w:rFonts w:ascii="Palatino Linotype" w:hAnsi="Palatino Linotype"/>
        </w:rPr>
        <w:t xml:space="preserve"> SECRETARI</w:t>
      </w:r>
      <w:r w:rsidR="00941C80" w:rsidRPr="00154712">
        <w:rPr>
          <w:rFonts w:ascii="Palatino Linotype" w:hAnsi="Palatino Linotype"/>
        </w:rPr>
        <w:t>O</w:t>
      </w:r>
      <w:r w:rsidR="00967F13" w:rsidRPr="00154712">
        <w:rPr>
          <w:rFonts w:ascii="Palatino Linotype" w:hAnsi="Palatino Linotype"/>
        </w:rPr>
        <w:t xml:space="preserve"> TÉCNIC</w:t>
      </w:r>
      <w:r w:rsidR="00941C80" w:rsidRPr="00154712">
        <w:rPr>
          <w:rFonts w:ascii="Palatino Linotype" w:hAnsi="Palatino Linotype"/>
        </w:rPr>
        <w:t>O</w:t>
      </w:r>
      <w:r w:rsidR="00967F13" w:rsidRPr="00154712">
        <w:rPr>
          <w:rFonts w:ascii="Palatino Linotype" w:hAnsi="Palatino Linotype"/>
        </w:rPr>
        <w:t xml:space="preserve"> DEL PLENO </w:t>
      </w:r>
      <w:r w:rsidR="00941C80" w:rsidRPr="00154712">
        <w:rPr>
          <w:rFonts w:ascii="Palatino Linotype" w:hAnsi="Palatino Linotype"/>
        </w:rPr>
        <w:t>ALEXIS TAPIA RAMÍREZ</w:t>
      </w:r>
      <w:r w:rsidR="00967F13" w:rsidRPr="00154712">
        <w:rPr>
          <w:rFonts w:ascii="Palatino Linotype" w:hAnsi="Palatino Linotype"/>
        </w:rPr>
        <w:t>.</w:t>
      </w:r>
      <w:r w:rsidR="00967F13" w:rsidRPr="00154712">
        <w:rPr>
          <w:rFonts w:ascii="Palatino Linotype" w:hAnsi="Palatino Linotype" w:cs="Arial"/>
        </w:rPr>
        <w:t xml:space="preserve"> </w:t>
      </w:r>
      <w:r w:rsidR="00D35176" w:rsidRPr="00154712">
        <w:rPr>
          <w:rFonts w:ascii="Palatino Linotype" w:hAnsi="Palatino Linotype" w:cs="Arial"/>
        </w:rPr>
        <w:t xml:space="preserve"> </w:t>
      </w:r>
    </w:p>
    <w:p w14:paraId="0A643B8F" w14:textId="77777777" w:rsidR="00154712" w:rsidRDefault="00154712" w:rsidP="00EB2B52">
      <w:pPr>
        <w:shd w:val="clear" w:color="auto" w:fill="FFFFFF"/>
        <w:spacing w:before="240" w:after="360" w:line="360" w:lineRule="auto"/>
        <w:jc w:val="both"/>
        <w:rPr>
          <w:rFonts w:ascii="Palatino Linotype" w:hAnsi="Palatino Linotype" w:cs="Arial"/>
        </w:rPr>
      </w:pPr>
    </w:p>
    <w:p w14:paraId="424DA0FC" w14:textId="77777777" w:rsidR="00154712" w:rsidRDefault="00154712" w:rsidP="00EB2B52">
      <w:pPr>
        <w:shd w:val="clear" w:color="auto" w:fill="FFFFFF"/>
        <w:spacing w:before="240" w:after="360" w:line="360" w:lineRule="auto"/>
        <w:jc w:val="both"/>
        <w:rPr>
          <w:rFonts w:ascii="Palatino Linotype" w:hAnsi="Palatino Linotype" w:cs="Arial"/>
        </w:rPr>
      </w:pPr>
    </w:p>
    <w:p w14:paraId="3725BAB0" w14:textId="77777777" w:rsidR="00154712" w:rsidRDefault="00154712" w:rsidP="00EB2B52">
      <w:pPr>
        <w:shd w:val="clear" w:color="auto" w:fill="FFFFFF"/>
        <w:spacing w:before="240" w:after="360" w:line="360" w:lineRule="auto"/>
        <w:jc w:val="both"/>
        <w:rPr>
          <w:rFonts w:ascii="Palatino Linotype" w:hAnsi="Palatino Linotype" w:cs="Arial"/>
        </w:rPr>
      </w:pPr>
    </w:p>
    <w:p w14:paraId="3D77D54B" w14:textId="77777777" w:rsidR="00154712" w:rsidRPr="00154712" w:rsidRDefault="00154712" w:rsidP="00EB2B52">
      <w:pPr>
        <w:shd w:val="clear" w:color="auto" w:fill="FFFFFF"/>
        <w:spacing w:before="240" w:after="360" w:line="360" w:lineRule="auto"/>
        <w:jc w:val="both"/>
        <w:rPr>
          <w:rFonts w:ascii="Palatino Linotype" w:hAnsi="Palatino Linotype" w:cs="Arial"/>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914E4" w:rsidRPr="00154712" w14:paraId="036E11C2" w14:textId="77777777" w:rsidTr="002F3488">
        <w:trPr>
          <w:trHeight w:val="1168"/>
        </w:trPr>
        <w:tc>
          <w:tcPr>
            <w:tcW w:w="8697" w:type="dxa"/>
            <w:gridSpan w:val="2"/>
            <w:vAlign w:val="center"/>
          </w:tcPr>
          <w:p w14:paraId="7AD4EC3C" w14:textId="77777777" w:rsidR="00154712" w:rsidRDefault="00154712" w:rsidP="00967F13">
            <w:pPr>
              <w:spacing w:line="360" w:lineRule="auto"/>
              <w:jc w:val="center"/>
              <w:rPr>
                <w:rFonts w:ascii="Palatino Linotype" w:hAnsi="Palatino Linotype" w:cs="Times New Roman"/>
                <w:b/>
              </w:rPr>
            </w:pPr>
          </w:p>
          <w:p w14:paraId="6C2A860E" w14:textId="77777777" w:rsidR="00154712" w:rsidRDefault="00154712" w:rsidP="00967F13">
            <w:pPr>
              <w:spacing w:line="360" w:lineRule="auto"/>
              <w:jc w:val="center"/>
              <w:rPr>
                <w:rFonts w:ascii="Palatino Linotype" w:hAnsi="Palatino Linotype" w:cs="Times New Roman"/>
                <w:b/>
              </w:rPr>
            </w:pPr>
          </w:p>
          <w:p w14:paraId="46BE8F63" w14:textId="77777777" w:rsidR="00967F13" w:rsidRPr="00154712" w:rsidRDefault="00967F13" w:rsidP="00967F13">
            <w:pPr>
              <w:spacing w:line="360" w:lineRule="auto"/>
              <w:jc w:val="center"/>
              <w:rPr>
                <w:rFonts w:ascii="Palatino Linotype" w:hAnsi="Palatino Linotype" w:cs="Times New Roman"/>
                <w:b/>
              </w:rPr>
            </w:pPr>
            <w:r w:rsidRPr="00154712">
              <w:rPr>
                <w:rFonts w:ascii="Palatino Linotype" w:hAnsi="Palatino Linotype" w:cs="Times New Roman"/>
                <w:b/>
              </w:rPr>
              <w:t>Zulema Martínez Sánchez</w:t>
            </w:r>
          </w:p>
          <w:p w14:paraId="6B2AE1FE" w14:textId="77777777" w:rsidR="007914E4" w:rsidRPr="00154712" w:rsidRDefault="007914E4" w:rsidP="00120951">
            <w:pPr>
              <w:spacing w:line="360" w:lineRule="auto"/>
              <w:jc w:val="center"/>
              <w:rPr>
                <w:rFonts w:ascii="Palatino Linotype" w:hAnsi="Palatino Linotype" w:cs="Times New Roman"/>
              </w:rPr>
            </w:pPr>
            <w:r w:rsidRPr="00154712">
              <w:rPr>
                <w:rFonts w:ascii="Palatino Linotype" w:hAnsi="Palatino Linotype" w:cs="Times New Roman"/>
              </w:rPr>
              <w:t>Comisionada Presidenta</w:t>
            </w:r>
          </w:p>
          <w:p w14:paraId="75276582" w14:textId="3921DDB1" w:rsidR="0050257B" w:rsidRPr="00154712" w:rsidRDefault="0050257B" w:rsidP="00120951">
            <w:pPr>
              <w:spacing w:line="360" w:lineRule="auto"/>
              <w:jc w:val="center"/>
              <w:rPr>
                <w:rFonts w:ascii="Palatino Linotype" w:hAnsi="Palatino Linotype" w:cs="Times New Roman"/>
              </w:rPr>
            </w:pPr>
            <w:r w:rsidRPr="00154712">
              <w:rPr>
                <w:rFonts w:ascii="Palatino Linotype" w:hAnsi="Palatino Linotype" w:cs="Times New Roman"/>
              </w:rPr>
              <w:t>(Rúbrica)</w:t>
            </w:r>
          </w:p>
        </w:tc>
      </w:tr>
      <w:tr w:rsidR="007914E4" w:rsidRPr="00154712" w14:paraId="6C2BAB84" w14:textId="77777777" w:rsidTr="002F3488">
        <w:trPr>
          <w:trHeight w:val="1395"/>
        </w:trPr>
        <w:tc>
          <w:tcPr>
            <w:tcW w:w="4348" w:type="dxa"/>
            <w:vAlign w:val="center"/>
          </w:tcPr>
          <w:p w14:paraId="5F1CC08C" w14:textId="77777777" w:rsidR="00154712" w:rsidRDefault="00154712" w:rsidP="00120951">
            <w:pPr>
              <w:spacing w:line="360" w:lineRule="auto"/>
              <w:jc w:val="center"/>
              <w:rPr>
                <w:rFonts w:ascii="Palatino Linotype" w:hAnsi="Palatino Linotype" w:cs="Times New Roman"/>
                <w:b/>
              </w:rPr>
            </w:pPr>
          </w:p>
          <w:p w14:paraId="30ABF7C0" w14:textId="77777777" w:rsidR="007914E4" w:rsidRPr="00154712" w:rsidRDefault="007914E4" w:rsidP="00120951">
            <w:pPr>
              <w:spacing w:line="360" w:lineRule="auto"/>
              <w:jc w:val="center"/>
              <w:rPr>
                <w:rFonts w:ascii="Palatino Linotype" w:hAnsi="Palatino Linotype" w:cs="Times New Roman"/>
                <w:b/>
              </w:rPr>
            </w:pPr>
            <w:r w:rsidRPr="00154712">
              <w:rPr>
                <w:rFonts w:ascii="Palatino Linotype" w:hAnsi="Palatino Linotype" w:cs="Times New Roman"/>
                <w:b/>
              </w:rPr>
              <w:t>Eva Abaid Yapur</w:t>
            </w:r>
          </w:p>
          <w:p w14:paraId="63429D60" w14:textId="77777777" w:rsidR="007914E4" w:rsidRPr="00154712" w:rsidRDefault="007914E4" w:rsidP="00120951">
            <w:pPr>
              <w:spacing w:line="360" w:lineRule="auto"/>
              <w:jc w:val="center"/>
              <w:rPr>
                <w:rFonts w:ascii="Palatino Linotype" w:hAnsi="Palatino Linotype" w:cs="Times New Roman"/>
              </w:rPr>
            </w:pPr>
            <w:r w:rsidRPr="00154712">
              <w:rPr>
                <w:rFonts w:ascii="Palatino Linotype" w:hAnsi="Palatino Linotype" w:cs="Times New Roman"/>
              </w:rPr>
              <w:t>Comisionada</w:t>
            </w:r>
          </w:p>
          <w:p w14:paraId="504C4409" w14:textId="40B7FD4E" w:rsidR="0050257B" w:rsidRPr="00154712" w:rsidRDefault="0050257B" w:rsidP="00120951">
            <w:pPr>
              <w:spacing w:line="360" w:lineRule="auto"/>
              <w:jc w:val="center"/>
              <w:rPr>
                <w:rFonts w:ascii="Palatino Linotype" w:hAnsi="Palatino Linotype" w:cs="Times New Roman"/>
              </w:rPr>
            </w:pPr>
            <w:r w:rsidRPr="00154712">
              <w:rPr>
                <w:rFonts w:ascii="Palatino Linotype" w:hAnsi="Palatino Linotype" w:cs="Times New Roman"/>
              </w:rPr>
              <w:t>(Rúbrica)</w:t>
            </w:r>
          </w:p>
        </w:tc>
        <w:tc>
          <w:tcPr>
            <w:tcW w:w="4349" w:type="dxa"/>
            <w:vAlign w:val="center"/>
          </w:tcPr>
          <w:p w14:paraId="72F57567" w14:textId="77777777" w:rsidR="0050343B" w:rsidRDefault="0050343B" w:rsidP="00120951">
            <w:pPr>
              <w:spacing w:line="360" w:lineRule="auto"/>
              <w:jc w:val="center"/>
              <w:rPr>
                <w:rFonts w:ascii="Palatino Linotype" w:hAnsi="Palatino Linotype" w:cs="Times New Roman"/>
                <w:b/>
              </w:rPr>
            </w:pPr>
          </w:p>
          <w:p w14:paraId="22A2EAF7" w14:textId="77777777" w:rsidR="00154712" w:rsidRDefault="00154712" w:rsidP="00120951">
            <w:pPr>
              <w:spacing w:line="360" w:lineRule="auto"/>
              <w:jc w:val="center"/>
              <w:rPr>
                <w:rFonts w:ascii="Palatino Linotype" w:hAnsi="Palatino Linotype" w:cs="Times New Roman"/>
                <w:b/>
              </w:rPr>
            </w:pPr>
          </w:p>
          <w:p w14:paraId="18DAEB75" w14:textId="77777777" w:rsidR="007914E4" w:rsidRPr="00154712" w:rsidRDefault="007914E4" w:rsidP="00120951">
            <w:pPr>
              <w:spacing w:line="360" w:lineRule="auto"/>
              <w:jc w:val="center"/>
              <w:rPr>
                <w:rFonts w:ascii="Palatino Linotype" w:hAnsi="Palatino Linotype" w:cs="Times New Roman"/>
                <w:b/>
              </w:rPr>
            </w:pPr>
            <w:r w:rsidRPr="00154712">
              <w:rPr>
                <w:rFonts w:ascii="Palatino Linotype" w:hAnsi="Palatino Linotype" w:cs="Times New Roman"/>
                <w:b/>
              </w:rPr>
              <w:t>José Guadalupe Luna Hernández</w:t>
            </w:r>
          </w:p>
          <w:p w14:paraId="6A09F32B" w14:textId="77777777" w:rsidR="007914E4" w:rsidRPr="00154712" w:rsidRDefault="007914E4" w:rsidP="00120951">
            <w:pPr>
              <w:spacing w:line="360" w:lineRule="auto"/>
              <w:jc w:val="center"/>
              <w:rPr>
                <w:rFonts w:ascii="Palatino Linotype" w:hAnsi="Palatino Linotype" w:cs="Times New Roman"/>
              </w:rPr>
            </w:pPr>
            <w:r w:rsidRPr="00154712">
              <w:rPr>
                <w:rFonts w:ascii="Palatino Linotype" w:hAnsi="Palatino Linotype" w:cs="Times New Roman"/>
              </w:rPr>
              <w:t>Comisionado</w:t>
            </w:r>
          </w:p>
          <w:p w14:paraId="26D0C422" w14:textId="77777777" w:rsidR="0050257B" w:rsidRPr="00154712" w:rsidRDefault="0050257B" w:rsidP="00120951">
            <w:pPr>
              <w:spacing w:line="360" w:lineRule="auto"/>
              <w:jc w:val="center"/>
              <w:rPr>
                <w:rFonts w:ascii="Palatino Linotype" w:hAnsi="Palatino Linotype" w:cs="Times New Roman"/>
              </w:rPr>
            </w:pPr>
            <w:r w:rsidRPr="00154712">
              <w:rPr>
                <w:rFonts w:ascii="Palatino Linotype" w:hAnsi="Palatino Linotype" w:cs="Times New Roman"/>
              </w:rPr>
              <w:t>(Rúbrica)</w:t>
            </w:r>
          </w:p>
          <w:p w14:paraId="2187A758" w14:textId="1AC2B442" w:rsidR="00174499" w:rsidRPr="00154712" w:rsidRDefault="00174499" w:rsidP="00120951">
            <w:pPr>
              <w:spacing w:line="360" w:lineRule="auto"/>
              <w:jc w:val="center"/>
              <w:rPr>
                <w:rFonts w:ascii="Palatino Linotype" w:hAnsi="Palatino Linotype" w:cs="Times New Roman"/>
              </w:rPr>
            </w:pPr>
          </w:p>
        </w:tc>
      </w:tr>
      <w:tr w:rsidR="007914E4" w:rsidRPr="00154712" w14:paraId="035C94A7" w14:textId="77777777" w:rsidTr="002F3488">
        <w:trPr>
          <w:trHeight w:val="1451"/>
        </w:trPr>
        <w:tc>
          <w:tcPr>
            <w:tcW w:w="4348" w:type="dxa"/>
            <w:vAlign w:val="center"/>
          </w:tcPr>
          <w:p w14:paraId="577A31A3" w14:textId="77777777" w:rsidR="00B15FA3" w:rsidRPr="00154712" w:rsidRDefault="00B15FA3" w:rsidP="00120951">
            <w:pPr>
              <w:spacing w:line="360" w:lineRule="auto"/>
              <w:jc w:val="center"/>
              <w:rPr>
                <w:rFonts w:ascii="Palatino Linotype" w:hAnsi="Palatino Linotype" w:cs="Times New Roman"/>
                <w:b/>
              </w:rPr>
            </w:pPr>
          </w:p>
          <w:p w14:paraId="55652518" w14:textId="77777777" w:rsidR="001672E1" w:rsidRPr="00154712" w:rsidRDefault="001672E1" w:rsidP="00120951">
            <w:pPr>
              <w:spacing w:line="360" w:lineRule="auto"/>
              <w:jc w:val="center"/>
              <w:rPr>
                <w:rFonts w:ascii="Palatino Linotype" w:hAnsi="Palatino Linotype" w:cs="Times New Roman"/>
                <w:b/>
              </w:rPr>
            </w:pPr>
          </w:p>
          <w:p w14:paraId="625FCAE8" w14:textId="77777777" w:rsidR="007914E4" w:rsidRPr="00154712" w:rsidRDefault="007914E4" w:rsidP="00120951">
            <w:pPr>
              <w:spacing w:line="360" w:lineRule="auto"/>
              <w:jc w:val="center"/>
              <w:rPr>
                <w:rFonts w:ascii="Palatino Linotype" w:hAnsi="Palatino Linotype" w:cs="Times New Roman"/>
                <w:b/>
              </w:rPr>
            </w:pPr>
            <w:r w:rsidRPr="00154712">
              <w:rPr>
                <w:rFonts w:ascii="Palatino Linotype" w:hAnsi="Palatino Linotype" w:cs="Times New Roman"/>
                <w:b/>
              </w:rPr>
              <w:t>Javier Martínez Cruz</w:t>
            </w:r>
          </w:p>
          <w:p w14:paraId="3A89FBAE" w14:textId="77777777" w:rsidR="007914E4" w:rsidRPr="00154712" w:rsidRDefault="007914E4" w:rsidP="00120951">
            <w:pPr>
              <w:spacing w:line="360" w:lineRule="auto"/>
              <w:jc w:val="center"/>
              <w:rPr>
                <w:rFonts w:ascii="Palatino Linotype" w:hAnsi="Palatino Linotype" w:cs="Times New Roman"/>
              </w:rPr>
            </w:pPr>
            <w:r w:rsidRPr="00154712">
              <w:rPr>
                <w:rFonts w:ascii="Palatino Linotype" w:hAnsi="Palatino Linotype" w:cs="Times New Roman"/>
              </w:rPr>
              <w:t>Comisionado</w:t>
            </w:r>
          </w:p>
          <w:p w14:paraId="0FF80C1D" w14:textId="5A89026C" w:rsidR="0050257B" w:rsidRPr="00154712" w:rsidRDefault="0050257B" w:rsidP="00120951">
            <w:pPr>
              <w:spacing w:line="360" w:lineRule="auto"/>
              <w:jc w:val="center"/>
              <w:rPr>
                <w:rFonts w:ascii="Palatino Linotype" w:hAnsi="Palatino Linotype" w:cs="Times New Roman"/>
              </w:rPr>
            </w:pPr>
            <w:r w:rsidRPr="00154712">
              <w:rPr>
                <w:rFonts w:ascii="Palatino Linotype" w:hAnsi="Palatino Linotype" w:cs="Times New Roman"/>
              </w:rPr>
              <w:t>(Rúbrica)</w:t>
            </w:r>
          </w:p>
        </w:tc>
        <w:tc>
          <w:tcPr>
            <w:tcW w:w="4349" w:type="dxa"/>
            <w:vAlign w:val="center"/>
          </w:tcPr>
          <w:p w14:paraId="3201146F" w14:textId="77777777" w:rsidR="00174499" w:rsidRPr="00154712" w:rsidRDefault="00174499" w:rsidP="00967F13">
            <w:pPr>
              <w:spacing w:line="360" w:lineRule="auto"/>
              <w:jc w:val="center"/>
              <w:rPr>
                <w:rFonts w:ascii="Palatino Linotype" w:hAnsi="Palatino Linotype" w:cs="Times New Roman"/>
                <w:b/>
              </w:rPr>
            </w:pPr>
          </w:p>
          <w:p w14:paraId="244CE2CF" w14:textId="77777777" w:rsidR="001672E1" w:rsidRPr="00154712" w:rsidRDefault="001672E1" w:rsidP="00967F13">
            <w:pPr>
              <w:spacing w:line="360" w:lineRule="auto"/>
              <w:jc w:val="center"/>
              <w:rPr>
                <w:rFonts w:ascii="Palatino Linotype" w:hAnsi="Palatino Linotype" w:cs="Times New Roman"/>
                <w:b/>
              </w:rPr>
            </w:pPr>
          </w:p>
          <w:p w14:paraId="65244448" w14:textId="63C96D6C" w:rsidR="00962BBA" w:rsidRPr="00154712" w:rsidRDefault="001672E1" w:rsidP="00967F13">
            <w:pPr>
              <w:spacing w:line="360" w:lineRule="auto"/>
              <w:jc w:val="center"/>
              <w:rPr>
                <w:rFonts w:ascii="Palatino Linotype" w:hAnsi="Palatino Linotype" w:cs="Times New Roman"/>
                <w:b/>
              </w:rPr>
            </w:pPr>
            <w:r w:rsidRPr="00154712">
              <w:rPr>
                <w:rFonts w:ascii="Palatino Linotype" w:hAnsi="Palatino Linotype" w:cs="Times New Roman"/>
                <w:b/>
              </w:rPr>
              <w:t>Luis Gustavo Parra Noriega</w:t>
            </w:r>
          </w:p>
          <w:p w14:paraId="64F7A652" w14:textId="2EED86C9" w:rsidR="00174499" w:rsidRPr="00154712" w:rsidRDefault="001672E1" w:rsidP="00967F13">
            <w:pPr>
              <w:spacing w:line="360" w:lineRule="auto"/>
              <w:jc w:val="center"/>
              <w:rPr>
                <w:rFonts w:ascii="Palatino Linotype" w:hAnsi="Palatino Linotype" w:cs="Times New Roman"/>
              </w:rPr>
            </w:pPr>
            <w:r w:rsidRPr="00154712">
              <w:rPr>
                <w:rFonts w:ascii="Palatino Linotype" w:hAnsi="Palatino Linotype" w:cs="Times New Roman"/>
              </w:rPr>
              <w:t>Comisionado</w:t>
            </w:r>
          </w:p>
          <w:p w14:paraId="15C6B6B9" w14:textId="079E03A4" w:rsidR="0050257B" w:rsidRPr="00154712" w:rsidRDefault="00174499" w:rsidP="00120951">
            <w:pPr>
              <w:spacing w:line="360" w:lineRule="auto"/>
              <w:jc w:val="center"/>
              <w:rPr>
                <w:rFonts w:ascii="Palatino Linotype" w:hAnsi="Palatino Linotype" w:cs="Times New Roman"/>
              </w:rPr>
            </w:pPr>
            <w:r w:rsidRPr="00154712">
              <w:rPr>
                <w:rFonts w:ascii="Palatino Linotype" w:hAnsi="Palatino Linotype" w:cs="Times New Roman"/>
              </w:rPr>
              <w:t>(Rúbrica)</w:t>
            </w:r>
          </w:p>
        </w:tc>
      </w:tr>
      <w:tr w:rsidR="007914E4" w:rsidRPr="00154712" w14:paraId="6C3753FC" w14:textId="77777777" w:rsidTr="002F3488">
        <w:trPr>
          <w:trHeight w:val="1263"/>
        </w:trPr>
        <w:tc>
          <w:tcPr>
            <w:tcW w:w="8697" w:type="dxa"/>
            <w:gridSpan w:val="2"/>
            <w:vAlign w:val="center"/>
          </w:tcPr>
          <w:p w14:paraId="34A5F7EA" w14:textId="77777777" w:rsidR="001672E1" w:rsidRDefault="001672E1" w:rsidP="001672E1">
            <w:pPr>
              <w:spacing w:line="360" w:lineRule="auto"/>
              <w:jc w:val="center"/>
              <w:rPr>
                <w:rFonts w:ascii="Palatino Linotype" w:hAnsi="Palatino Linotype" w:cs="Times New Roman"/>
                <w:b/>
              </w:rPr>
            </w:pPr>
          </w:p>
          <w:p w14:paraId="0853F596" w14:textId="77777777" w:rsidR="00154712" w:rsidRPr="00154712" w:rsidRDefault="00154712" w:rsidP="00154712">
            <w:pPr>
              <w:spacing w:line="360" w:lineRule="auto"/>
              <w:rPr>
                <w:rFonts w:ascii="Palatino Linotype" w:hAnsi="Palatino Linotype" w:cs="Times New Roman"/>
                <w:b/>
              </w:rPr>
            </w:pPr>
          </w:p>
          <w:p w14:paraId="1F7C7E5F" w14:textId="77777777" w:rsidR="001672E1" w:rsidRPr="00154712" w:rsidRDefault="001672E1" w:rsidP="001672E1">
            <w:pPr>
              <w:spacing w:line="360" w:lineRule="auto"/>
              <w:jc w:val="center"/>
              <w:rPr>
                <w:rFonts w:ascii="Palatino Linotype" w:hAnsi="Palatino Linotype" w:cs="Times New Roman"/>
                <w:b/>
              </w:rPr>
            </w:pPr>
            <w:r w:rsidRPr="00154712">
              <w:rPr>
                <w:rFonts w:ascii="Palatino Linotype" w:hAnsi="Palatino Linotype" w:cs="Times New Roman"/>
                <w:b/>
              </w:rPr>
              <w:t>Alexis Tapia Ramírez</w:t>
            </w:r>
          </w:p>
          <w:p w14:paraId="0608CCC5" w14:textId="77777777" w:rsidR="001672E1" w:rsidRPr="00154712" w:rsidRDefault="001672E1" w:rsidP="001672E1">
            <w:pPr>
              <w:spacing w:line="360" w:lineRule="auto"/>
              <w:jc w:val="center"/>
              <w:rPr>
                <w:rFonts w:ascii="Palatino Linotype" w:hAnsi="Palatino Linotype" w:cs="Times New Roman"/>
              </w:rPr>
            </w:pPr>
            <w:r w:rsidRPr="00154712">
              <w:rPr>
                <w:rFonts w:ascii="Palatino Linotype" w:hAnsi="Palatino Linotype" w:cs="Times New Roman"/>
              </w:rPr>
              <w:t>Secretario Técnico del Pleno</w:t>
            </w:r>
          </w:p>
          <w:p w14:paraId="7A06A6BB" w14:textId="75094830" w:rsidR="0050257B" w:rsidRPr="00154712" w:rsidRDefault="001672E1" w:rsidP="00154712">
            <w:pPr>
              <w:spacing w:line="360" w:lineRule="auto"/>
              <w:jc w:val="center"/>
              <w:rPr>
                <w:rFonts w:ascii="Palatino Linotype" w:hAnsi="Palatino Linotype" w:cs="Times New Roman"/>
              </w:rPr>
            </w:pPr>
            <w:r w:rsidRPr="00154712">
              <w:rPr>
                <w:rFonts w:ascii="Palatino Linotype" w:hAnsi="Palatino Linotype" w:cs="Times New Roman"/>
              </w:rPr>
              <w:t>(Rúbrica)</w:t>
            </w:r>
          </w:p>
        </w:tc>
      </w:tr>
    </w:tbl>
    <w:p w14:paraId="5CD2FED7" w14:textId="65BEB270" w:rsidR="00840559" w:rsidRPr="00E27A05" w:rsidRDefault="007914E4" w:rsidP="00840559">
      <w:pPr>
        <w:spacing w:before="240" w:after="240" w:line="360" w:lineRule="auto"/>
        <w:jc w:val="both"/>
        <w:rPr>
          <w:rFonts w:ascii="Palatino Linotype" w:eastAsia="Times New Roman" w:hAnsi="Palatino Linotype" w:cs="Arial"/>
          <w:b/>
          <w:sz w:val="22"/>
          <w:szCs w:val="22"/>
        </w:rPr>
      </w:pPr>
      <w:r w:rsidRPr="00154712">
        <w:rPr>
          <w:rFonts w:ascii="Palatino Linotype" w:eastAsia="Times New Roman" w:hAnsi="Palatino Linotype" w:cs="Arial"/>
          <w:sz w:val="22"/>
          <w:szCs w:val="22"/>
        </w:rPr>
        <w:t>Esta hoja</w:t>
      </w:r>
      <w:r w:rsidR="0067074D" w:rsidRPr="00154712">
        <w:rPr>
          <w:rFonts w:ascii="Palatino Linotype" w:eastAsia="Times New Roman" w:hAnsi="Palatino Linotype" w:cs="Arial"/>
          <w:sz w:val="22"/>
          <w:szCs w:val="22"/>
        </w:rPr>
        <w:t xml:space="preserve"> co</w:t>
      </w:r>
      <w:r w:rsidR="00C84F2D" w:rsidRPr="00154712">
        <w:rPr>
          <w:rFonts w:ascii="Palatino Linotype" w:eastAsia="Times New Roman" w:hAnsi="Palatino Linotype" w:cs="Arial"/>
          <w:sz w:val="22"/>
          <w:szCs w:val="22"/>
        </w:rPr>
        <w:t>r</w:t>
      </w:r>
      <w:r w:rsidR="00D53A8B" w:rsidRPr="00154712">
        <w:rPr>
          <w:rFonts w:ascii="Palatino Linotype" w:eastAsia="Times New Roman" w:hAnsi="Palatino Linotype" w:cs="Arial"/>
          <w:sz w:val="22"/>
          <w:szCs w:val="22"/>
        </w:rPr>
        <w:t>re</w:t>
      </w:r>
      <w:r w:rsidR="00A838A1" w:rsidRPr="00154712">
        <w:rPr>
          <w:rFonts w:ascii="Palatino Linotype" w:eastAsia="Times New Roman" w:hAnsi="Palatino Linotype" w:cs="Arial"/>
          <w:sz w:val="22"/>
          <w:szCs w:val="22"/>
        </w:rPr>
        <w:t>sponde</w:t>
      </w:r>
      <w:r w:rsidR="00784D9B" w:rsidRPr="00154712">
        <w:rPr>
          <w:rFonts w:ascii="Palatino Linotype" w:eastAsia="Times New Roman" w:hAnsi="Palatino Linotype" w:cs="Arial"/>
          <w:sz w:val="22"/>
          <w:szCs w:val="22"/>
        </w:rPr>
        <w:t xml:space="preserve"> a la resolución de </w:t>
      </w:r>
      <w:r w:rsidR="001672E1" w:rsidRPr="00154712">
        <w:rPr>
          <w:rFonts w:ascii="Palatino Linotype" w:eastAsia="Times New Roman" w:hAnsi="Palatino Linotype" w:cs="Arial"/>
          <w:sz w:val="22"/>
          <w:szCs w:val="22"/>
        </w:rPr>
        <w:t>veintiséis</w:t>
      </w:r>
      <w:r w:rsidR="00784D9B" w:rsidRPr="00154712">
        <w:rPr>
          <w:rFonts w:ascii="Palatino Linotype" w:eastAsia="Times New Roman" w:hAnsi="Palatino Linotype" w:cs="Arial"/>
          <w:sz w:val="22"/>
          <w:szCs w:val="22"/>
        </w:rPr>
        <w:t xml:space="preserve"> </w:t>
      </w:r>
      <w:r w:rsidR="00D678E2" w:rsidRPr="00154712">
        <w:rPr>
          <w:rFonts w:ascii="Palatino Linotype" w:eastAsia="Times New Roman" w:hAnsi="Palatino Linotype" w:cs="Arial"/>
          <w:sz w:val="22"/>
          <w:szCs w:val="22"/>
        </w:rPr>
        <w:t>(</w:t>
      </w:r>
      <w:r w:rsidR="00941C80" w:rsidRPr="00154712">
        <w:rPr>
          <w:rFonts w:ascii="Palatino Linotype" w:eastAsia="Times New Roman" w:hAnsi="Palatino Linotype" w:cs="Arial"/>
          <w:sz w:val="22"/>
          <w:szCs w:val="22"/>
        </w:rPr>
        <w:t>2</w:t>
      </w:r>
      <w:r w:rsidR="001672E1" w:rsidRPr="00154712">
        <w:rPr>
          <w:rFonts w:ascii="Palatino Linotype" w:eastAsia="Times New Roman" w:hAnsi="Palatino Linotype" w:cs="Arial"/>
          <w:sz w:val="22"/>
          <w:szCs w:val="22"/>
        </w:rPr>
        <w:t>6</w:t>
      </w:r>
      <w:r w:rsidR="00D678E2" w:rsidRPr="00154712">
        <w:rPr>
          <w:rFonts w:ascii="Palatino Linotype" w:eastAsia="Times New Roman" w:hAnsi="Palatino Linotype" w:cs="Arial"/>
          <w:sz w:val="22"/>
          <w:szCs w:val="22"/>
        </w:rPr>
        <w:t>)</w:t>
      </w:r>
      <w:r w:rsidRPr="00154712">
        <w:rPr>
          <w:rFonts w:ascii="Palatino Linotype" w:eastAsia="Times New Roman" w:hAnsi="Palatino Linotype" w:cs="Arial"/>
          <w:sz w:val="22"/>
          <w:szCs w:val="22"/>
        </w:rPr>
        <w:t xml:space="preserve"> </w:t>
      </w:r>
      <w:r w:rsidR="00D678E2" w:rsidRPr="00154712">
        <w:rPr>
          <w:rFonts w:ascii="Palatino Linotype" w:eastAsia="Times New Roman" w:hAnsi="Palatino Linotype" w:cs="Arial"/>
          <w:sz w:val="22"/>
          <w:szCs w:val="22"/>
        </w:rPr>
        <w:t xml:space="preserve">de </w:t>
      </w:r>
      <w:r w:rsidR="001672E1" w:rsidRPr="00154712">
        <w:rPr>
          <w:rFonts w:ascii="Palatino Linotype" w:eastAsia="Times New Roman" w:hAnsi="Palatino Linotype" w:cs="Arial"/>
          <w:sz w:val="22"/>
          <w:szCs w:val="22"/>
        </w:rPr>
        <w:t>septiembre</w:t>
      </w:r>
      <w:r w:rsidRPr="00154712">
        <w:rPr>
          <w:rFonts w:ascii="Palatino Linotype" w:eastAsia="Times New Roman" w:hAnsi="Palatino Linotype" w:cs="Arial"/>
          <w:sz w:val="22"/>
          <w:szCs w:val="22"/>
        </w:rPr>
        <w:t xml:space="preserve"> de dos mil dieci</w:t>
      </w:r>
      <w:r w:rsidR="00AB63C1" w:rsidRPr="00154712">
        <w:rPr>
          <w:rFonts w:ascii="Palatino Linotype" w:eastAsia="Times New Roman" w:hAnsi="Palatino Linotype" w:cs="Arial"/>
          <w:sz w:val="22"/>
          <w:szCs w:val="22"/>
        </w:rPr>
        <w:t>ocho</w:t>
      </w:r>
      <w:r w:rsidRPr="00154712">
        <w:rPr>
          <w:rFonts w:ascii="Palatino Linotype" w:eastAsia="Times New Roman" w:hAnsi="Palatino Linotype" w:cs="Arial"/>
          <w:sz w:val="22"/>
          <w:szCs w:val="22"/>
        </w:rPr>
        <w:t xml:space="preserve">, emitida en el recurso de revisión </w:t>
      </w:r>
      <w:r w:rsidR="00604626" w:rsidRPr="00154712">
        <w:rPr>
          <w:rFonts w:ascii="Palatino Linotype" w:eastAsia="Times New Roman" w:hAnsi="Palatino Linotype" w:cs="Arial"/>
          <w:b/>
          <w:sz w:val="22"/>
          <w:szCs w:val="22"/>
        </w:rPr>
        <w:t>0</w:t>
      </w:r>
      <w:r w:rsidR="00B31056" w:rsidRPr="00154712">
        <w:rPr>
          <w:rFonts w:ascii="Palatino Linotype" w:eastAsia="Times New Roman" w:hAnsi="Palatino Linotype" w:cs="Arial"/>
          <w:b/>
          <w:sz w:val="22"/>
          <w:szCs w:val="22"/>
        </w:rPr>
        <w:t>2</w:t>
      </w:r>
      <w:r w:rsidR="001672E1" w:rsidRPr="00154712">
        <w:rPr>
          <w:rFonts w:ascii="Palatino Linotype" w:eastAsia="Times New Roman" w:hAnsi="Palatino Linotype" w:cs="Arial"/>
          <w:b/>
          <w:sz w:val="22"/>
          <w:szCs w:val="22"/>
        </w:rPr>
        <w:t>868</w:t>
      </w:r>
      <w:r w:rsidR="00180654" w:rsidRPr="00154712">
        <w:rPr>
          <w:rFonts w:ascii="Palatino Linotype" w:eastAsia="Times New Roman" w:hAnsi="Palatino Linotype" w:cs="Arial"/>
          <w:b/>
          <w:sz w:val="22"/>
          <w:szCs w:val="22"/>
        </w:rPr>
        <w:t>/INFOEM/IP/RR/201</w:t>
      </w:r>
      <w:r w:rsidR="00941C80" w:rsidRPr="00154712">
        <w:rPr>
          <w:rFonts w:ascii="Palatino Linotype" w:eastAsia="Times New Roman" w:hAnsi="Palatino Linotype" w:cs="Arial"/>
          <w:b/>
          <w:sz w:val="22"/>
          <w:szCs w:val="22"/>
        </w:rPr>
        <w:t>8</w:t>
      </w:r>
      <w:r w:rsidRPr="00154712">
        <w:rPr>
          <w:rFonts w:ascii="Palatino Linotype" w:eastAsia="Times New Roman" w:hAnsi="Palatino Linotype" w:cs="Arial"/>
          <w:sz w:val="22"/>
          <w:szCs w:val="22"/>
        </w:rPr>
        <w:t>.</w:t>
      </w:r>
      <w:r w:rsidR="00DA684E">
        <w:rPr>
          <w:rFonts w:ascii="Palatino Linotype" w:eastAsia="Times New Roman" w:hAnsi="Palatino Linotype" w:cs="Arial"/>
          <w:sz w:val="22"/>
          <w:szCs w:val="22"/>
        </w:rPr>
        <w:t xml:space="preserve"> </w:t>
      </w:r>
    </w:p>
    <w:sectPr w:rsidR="00840559" w:rsidRPr="00E27A05" w:rsidSect="00DD3D4D">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33138" w14:textId="77777777" w:rsidR="00521094" w:rsidRDefault="00521094" w:rsidP="00587366">
      <w:r>
        <w:separator/>
      </w:r>
    </w:p>
  </w:endnote>
  <w:endnote w:type="continuationSeparator" w:id="0">
    <w:p w14:paraId="0BEBCD74" w14:textId="77777777" w:rsidR="00521094" w:rsidRDefault="0052109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703B92" w:rsidRPr="00883450" w:rsidRDefault="00703B9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45B07">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45B07">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703B92" w:rsidRDefault="00703B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03B92" w:rsidRPr="00883450" w:rsidRDefault="00703B9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45B07" w:rsidRPr="00345B0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45B07" w:rsidRPr="00345B07">
      <w:rPr>
        <w:rFonts w:ascii="Palatino Linotype" w:hAnsi="Palatino Linotype"/>
        <w:noProof/>
        <w:sz w:val="22"/>
        <w:szCs w:val="22"/>
        <w:lang w:val="es-ES"/>
      </w:rPr>
      <w:t>43</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51064" w14:textId="77777777" w:rsidR="00521094" w:rsidRDefault="00521094" w:rsidP="00587366">
      <w:r>
        <w:separator/>
      </w:r>
    </w:p>
  </w:footnote>
  <w:footnote w:type="continuationSeparator" w:id="0">
    <w:p w14:paraId="5CDC5211" w14:textId="77777777" w:rsidR="00521094" w:rsidRDefault="00521094" w:rsidP="00587366">
      <w:r>
        <w:continuationSeparator/>
      </w:r>
    </w:p>
  </w:footnote>
  <w:footnote w:id="1">
    <w:p w14:paraId="2C117426" w14:textId="77777777" w:rsidR="00703B92" w:rsidRDefault="00703B92" w:rsidP="00273EE3">
      <w:pPr>
        <w:pStyle w:val="Textonotapie"/>
      </w:pPr>
      <w:r>
        <w:rPr>
          <w:rStyle w:val="Refdenotaalpie"/>
        </w:rPr>
        <w:footnoteRef/>
      </w:r>
      <w:r>
        <w:t xml:space="preserve"> Convención Americana sobre Derechos Humanos. Artículo 13.</w:t>
      </w:r>
    </w:p>
  </w:footnote>
  <w:footnote w:id="2">
    <w:p w14:paraId="34A196D8" w14:textId="77777777" w:rsidR="00703B92" w:rsidRDefault="00703B92" w:rsidP="00273EE3">
      <w:pPr>
        <w:pStyle w:val="Textonotapie"/>
      </w:pPr>
      <w:r>
        <w:rPr>
          <w:rStyle w:val="Refdenotaalpie"/>
        </w:rPr>
        <w:footnoteRef/>
      </w:r>
      <w:r>
        <w:t xml:space="preserve"> Constitución Política de los Estados Unidos Mexicanos. Artículo sexto, sección A, fracción I.</w:t>
      </w:r>
    </w:p>
  </w:footnote>
  <w:footnote w:id="3">
    <w:p w14:paraId="3624B4EC" w14:textId="77777777" w:rsidR="00703B92" w:rsidRDefault="00703B92" w:rsidP="00273EE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93D98C4" w14:textId="77777777" w:rsidR="00703B92" w:rsidRDefault="00703B92" w:rsidP="00273EE3">
      <w:pPr>
        <w:pStyle w:val="Textonotapie"/>
      </w:pPr>
      <w:r>
        <w:rPr>
          <w:rStyle w:val="Refdenotaalpie"/>
        </w:rPr>
        <w:footnoteRef/>
      </w:r>
      <w:r>
        <w:t xml:space="preserve"> Ibídem. Parr. 87.</w:t>
      </w:r>
    </w:p>
  </w:footnote>
  <w:footnote w:id="5">
    <w:p w14:paraId="576FAC4C" w14:textId="77777777" w:rsidR="00006475" w:rsidRPr="00690CC1" w:rsidRDefault="00006475" w:rsidP="00006475">
      <w:pPr>
        <w:autoSpaceDE w:val="0"/>
        <w:autoSpaceDN w:val="0"/>
        <w:adjustRightInd w:val="0"/>
        <w:jc w:val="both"/>
        <w:rPr>
          <w:rFonts w:eastAsiaTheme="minorHAnsi" w:cs="Bookman Old Style"/>
          <w:sz w:val="20"/>
          <w:szCs w:val="20"/>
          <w:lang w:val="es-MX" w:eastAsia="en-US"/>
        </w:rPr>
      </w:pPr>
      <w:r w:rsidRPr="00690CC1">
        <w:rPr>
          <w:rStyle w:val="Refdenotaalpie"/>
          <w:sz w:val="20"/>
          <w:szCs w:val="20"/>
        </w:rPr>
        <w:footnoteRef/>
      </w:r>
      <w:r w:rsidRPr="00690CC1">
        <w:rPr>
          <w:sz w:val="20"/>
          <w:szCs w:val="20"/>
        </w:rPr>
        <w:t xml:space="preserve"> </w:t>
      </w:r>
      <w:r w:rsidRPr="00690CC1">
        <w:rPr>
          <w:rFonts w:eastAsiaTheme="minorHAnsi" w:cs="Bookman Old Style,Bold"/>
          <w:b/>
          <w:bCs/>
          <w:sz w:val="20"/>
          <w:szCs w:val="20"/>
          <w:lang w:val="es-MX" w:eastAsia="en-US"/>
        </w:rPr>
        <w:t xml:space="preserve">Artículo 13. </w:t>
      </w:r>
      <w:r w:rsidRPr="00690CC1">
        <w:rPr>
          <w:rFonts w:eastAsiaTheme="minorHAnsi" w:cs="Bookman Old Style"/>
          <w:sz w:val="20"/>
          <w:szCs w:val="20"/>
          <w:lang w:val="es-MX" w:eastAsia="en-US"/>
        </w:rPr>
        <w:t>El Instituto, en el ámbito de sus atribuciones, deberá suplir cualquier deficiencia para garantizar el ejercicio del derecho de acceso a la información.</w:t>
      </w:r>
    </w:p>
    <w:p w14:paraId="7231D578" w14:textId="77777777" w:rsidR="00006475" w:rsidRPr="00690CC1" w:rsidRDefault="00006475" w:rsidP="00006475">
      <w:pPr>
        <w:autoSpaceDE w:val="0"/>
        <w:autoSpaceDN w:val="0"/>
        <w:adjustRightInd w:val="0"/>
        <w:jc w:val="both"/>
        <w:rPr>
          <w:sz w:val="20"/>
          <w:szCs w:val="20"/>
          <w:lang w:val="es-MX"/>
        </w:rPr>
      </w:pPr>
    </w:p>
  </w:footnote>
  <w:footnote w:id="6">
    <w:p w14:paraId="7CD75214" w14:textId="77777777" w:rsidR="00006475" w:rsidRPr="00690CC1" w:rsidRDefault="00006475" w:rsidP="00006475">
      <w:pPr>
        <w:pStyle w:val="Textonotapie"/>
        <w:jc w:val="both"/>
        <w:rPr>
          <w:rFonts w:cs="Bookman Old Style,Bold"/>
          <w:b/>
          <w:bCs/>
        </w:rPr>
      </w:pPr>
      <w:r w:rsidRPr="00690CC1">
        <w:rPr>
          <w:rStyle w:val="Refdenotaalpie"/>
        </w:rPr>
        <w:footnoteRef/>
      </w:r>
      <w:r w:rsidRPr="00690CC1">
        <w:t xml:space="preserve"> </w:t>
      </w:r>
      <w:r w:rsidRPr="00690CC1">
        <w:rPr>
          <w:rFonts w:cs="Bookman Old Style,Bold"/>
          <w:b/>
          <w:bCs/>
        </w:rPr>
        <w:t>Artículo 181. …</w:t>
      </w:r>
    </w:p>
    <w:p w14:paraId="6B74C246" w14:textId="77777777" w:rsidR="00006475" w:rsidRPr="00690CC1" w:rsidRDefault="00006475" w:rsidP="00006475">
      <w:pPr>
        <w:pStyle w:val="Textonotapie"/>
        <w:jc w:val="both"/>
        <w:rPr>
          <w:rFonts w:cs="Bookman Old Style,Bold"/>
          <w:b/>
          <w:bCs/>
        </w:rPr>
      </w:pPr>
      <w:r w:rsidRPr="00690CC1">
        <w:rPr>
          <w:rFonts w:cs="Bookman Old Style,Bold"/>
          <w:b/>
          <w:bCs/>
        </w:rPr>
        <w:t>…</w:t>
      </w:r>
    </w:p>
    <w:p w14:paraId="794DDEC1" w14:textId="77777777" w:rsidR="00006475" w:rsidRPr="00690CC1" w:rsidRDefault="00006475" w:rsidP="00006475">
      <w:pPr>
        <w:autoSpaceDE w:val="0"/>
        <w:autoSpaceDN w:val="0"/>
        <w:adjustRightInd w:val="0"/>
        <w:jc w:val="both"/>
        <w:rPr>
          <w:lang w:val="es-MX"/>
        </w:rPr>
      </w:pPr>
      <w:r w:rsidRPr="00690CC1">
        <w:rPr>
          <w:rFonts w:eastAsiaTheme="minorHAnsi" w:cs="Bookman Old Style"/>
          <w:sz w:val="20"/>
          <w:szCs w:val="20"/>
          <w:lang w:val="es-MX" w:eastAsia="en-US"/>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7">
    <w:p w14:paraId="54FCA125" w14:textId="77777777" w:rsidR="00703B92" w:rsidRPr="00034B44" w:rsidRDefault="00703B92" w:rsidP="00746630">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ABEEB1E" w14:textId="77777777" w:rsidR="00703B92" w:rsidRPr="00034B44" w:rsidRDefault="00703B92" w:rsidP="00746630">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8">
    <w:p w14:paraId="094EE692" w14:textId="77777777" w:rsidR="00703B92" w:rsidRPr="00034B44" w:rsidRDefault="00703B92" w:rsidP="00746630">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9">
    <w:p w14:paraId="32F02E81" w14:textId="77777777" w:rsidR="00703B92" w:rsidRPr="00034B44" w:rsidRDefault="00703B92" w:rsidP="0074663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334DEEF" w14:textId="77777777" w:rsidR="00703B92" w:rsidRPr="00034B44" w:rsidRDefault="00703B92" w:rsidP="00746630">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E594905" w14:textId="77777777" w:rsidR="00703B92" w:rsidRPr="00034B44" w:rsidRDefault="00703B92" w:rsidP="00746630">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2253289F" w14:textId="77777777" w:rsidR="00703B92" w:rsidRPr="00034B44" w:rsidRDefault="00703B92" w:rsidP="0074663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703B92" w:rsidRDefault="00703B92">
    <w:pPr>
      <w:pStyle w:val="Encabezado"/>
    </w:pPr>
  </w:p>
  <w:p w14:paraId="64F5F23E" w14:textId="390690E5" w:rsidR="00703B92" w:rsidRDefault="00703B92">
    <w:pPr>
      <w:pStyle w:val="Encabezado"/>
    </w:pPr>
  </w:p>
  <w:tbl>
    <w:tblPr>
      <w:tblStyle w:val="Tablaconcuadrcula"/>
      <w:tblW w:w="6946"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1"/>
      <w:gridCol w:w="4105"/>
    </w:tblGrid>
    <w:tr w:rsidR="00703B92" w:rsidRPr="00EF13C1" w14:paraId="07F2896E" w14:textId="77777777" w:rsidTr="00DC3E4D">
      <w:trPr>
        <w:trHeight w:val="134"/>
      </w:trPr>
      <w:tc>
        <w:tcPr>
          <w:tcW w:w="2841" w:type="dxa"/>
          <w:vAlign w:val="center"/>
        </w:tcPr>
        <w:p w14:paraId="4A5B1974" w14:textId="77777777" w:rsidR="00703B92" w:rsidRPr="00EF13C1" w:rsidRDefault="00703B92"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105" w:type="dxa"/>
          <w:vAlign w:val="center"/>
        </w:tcPr>
        <w:p w14:paraId="3A05B4B6" w14:textId="169ECFDF" w:rsidR="00703B92" w:rsidRPr="00EF13C1" w:rsidRDefault="00703B92" w:rsidP="00154712">
          <w:pPr>
            <w:pStyle w:val="Encabezado"/>
            <w:jc w:val="right"/>
            <w:rPr>
              <w:rFonts w:ascii="Palatino Linotype" w:hAnsi="Palatino Linotype"/>
              <w:b/>
              <w:sz w:val="22"/>
              <w:szCs w:val="22"/>
            </w:rPr>
          </w:pPr>
          <w:r>
            <w:rPr>
              <w:rFonts w:ascii="Palatino Linotype" w:hAnsi="Palatino Linotype" w:cs="Arial"/>
              <w:b/>
              <w:bCs/>
              <w:sz w:val="22"/>
              <w:szCs w:val="22"/>
              <w:lang w:eastAsia="es-MX"/>
            </w:rPr>
            <w:t>02868/INFOEM/IP/RR/2018</w:t>
          </w:r>
        </w:p>
      </w:tc>
    </w:tr>
    <w:tr w:rsidR="00DC3E4D" w:rsidRPr="00EF13C1" w14:paraId="095EB01B" w14:textId="77777777" w:rsidTr="00DC3E4D">
      <w:trPr>
        <w:trHeight w:val="312"/>
      </w:trPr>
      <w:tc>
        <w:tcPr>
          <w:tcW w:w="2841" w:type="dxa"/>
          <w:vAlign w:val="center"/>
        </w:tcPr>
        <w:p w14:paraId="6E000A51" w14:textId="4DA3E277" w:rsidR="00DC3E4D" w:rsidRPr="00EF13C1" w:rsidRDefault="00DC3E4D" w:rsidP="00DC3E4D">
          <w:pPr>
            <w:rPr>
              <w:rFonts w:ascii="Palatino Linotype" w:hAnsi="Palatino Linotype"/>
              <w:b/>
              <w:sz w:val="22"/>
              <w:szCs w:val="22"/>
            </w:rPr>
          </w:pPr>
          <w:r w:rsidRPr="00EF13C1">
            <w:rPr>
              <w:rFonts w:ascii="Palatino Linotype" w:hAnsi="Palatino Linotype"/>
              <w:b/>
              <w:sz w:val="22"/>
              <w:szCs w:val="22"/>
            </w:rPr>
            <w:t>Sujeto obligado:</w:t>
          </w:r>
        </w:p>
      </w:tc>
      <w:tc>
        <w:tcPr>
          <w:tcW w:w="4105" w:type="dxa"/>
          <w:vAlign w:val="center"/>
        </w:tcPr>
        <w:p w14:paraId="07560085" w14:textId="54C976CC" w:rsidR="00DC3E4D" w:rsidRPr="00EF13C1" w:rsidRDefault="00DC3E4D" w:rsidP="00DC3E4D">
          <w:pPr>
            <w:pStyle w:val="Encabezado"/>
            <w:ind w:right="21"/>
            <w:jc w:val="right"/>
            <w:rPr>
              <w:rFonts w:ascii="Palatino Linotype" w:hAnsi="Palatino Linotype"/>
              <w:b/>
              <w:sz w:val="22"/>
              <w:szCs w:val="22"/>
            </w:rPr>
          </w:pPr>
          <w:r>
            <w:rPr>
              <w:rFonts w:ascii="Palatino Linotype" w:hAnsi="Palatino Linotype"/>
              <w:b/>
              <w:sz w:val="22"/>
              <w:szCs w:val="22"/>
            </w:rPr>
            <w:t>Ayuntamiento de Almoloya de Juárez</w:t>
          </w:r>
        </w:p>
      </w:tc>
    </w:tr>
    <w:tr w:rsidR="00DC3E4D" w:rsidRPr="00EF13C1" w14:paraId="14F3CE0D" w14:textId="77777777" w:rsidTr="00DC3E4D">
      <w:trPr>
        <w:trHeight w:val="312"/>
      </w:trPr>
      <w:tc>
        <w:tcPr>
          <w:tcW w:w="2841" w:type="dxa"/>
          <w:vAlign w:val="center"/>
        </w:tcPr>
        <w:p w14:paraId="12248485" w14:textId="2D643AEB" w:rsidR="00DC3E4D" w:rsidRPr="00EF13C1" w:rsidRDefault="00DC3E4D" w:rsidP="00DC3E4D">
          <w:pPr>
            <w:rPr>
              <w:rFonts w:ascii="Palatino Linotype" w:hAnsi="Palatino Linotype"/>
              <w:b/>
              <w:sz w:val="22"/>
              <w:szCs w:val="22"/>
            </w:rPr>
          </w:pPr>
          <w:r w:rsidRPr="00EF13C1">
            <w:rPr>
              <w:rFonts w:ascii="Palatino Linotype" w:hAnsi="Palatino Linotype"/>
              <w:b/>
              <w:sz w:val="22"/>
              <w:szCs w:val="22"/>
            </w:rPr>
            <w:t>Comisionado ponente:</w:t>
          </w:r>
        </w:p>
      </w:tc>
      <w:tc>
        <w:tcPr>
          <w:tcW w:w="4105" w:type="dxa"/>
          <w:vAlign w:val="center"/>
        </w:tcPr>
        <w:p w14:paraId="7F810D9A" w14:textId="492F93C6" w:rsidR="00DC3E4D" w:rsidRPr="00EF13C1" w:rsidRDefault="00DC3E4D" w:rsidP="00DC3E4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703B92" w:rsidRDefault="00703B92"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703B92" w:rsidRDefault="00703B92"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703B92" w:rsidRPr="00182113" w14:paraId="665387B4" w14:textId="77777777" w:rsidTr="009D5785">
      <w:trPr>
        <w:trHeight w:val="138"/>
      </w:trPr>
      <w:tc>
        <w:tcPr>
          <w:tcW w:w="2532" w:type="dxa"/>
          <w:vAlign w:val="center"/>
        </w:tcPr>
        <w:p w14:paraId="01509DD6" w14:textId="77777777" w:rsidR="00703B92" w:rsidRPr="00182113" w:rsidRDefault="00703B92"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703B92" w:rsidRPr="00182113" w:rsidRDefault="00703B92" w:rsidP="000B5D79">
          <w:pPr>
            <w:pStyle w:val="Encabezado"/>
            <w:jc w:val="center"/>
            <w:rPr>
              <w:rFonts w:ascii="Palatino Linotype" w:hAnsi="Palatino Linotype"/>
              <w:b/>
              <w:sz w:val="22"/>
              <w:szCs w:val="22"/>
            </w:rPr>
          </w:pPr>
        </w:p>
      </w:tc>
      <w:tc>
        <w:tcPr>
          <w:tcW w:w="4617" w:type="dxa"/>
          <w:vAlign w:val="center"/>
        </w:tcPr>
        <w:p w14:paraId="4FAE21CD" w14:textId="29E2E16C" w:rsidR="00703B92" w:rsidRPr="00182113" w:rsidRDefault="00703B92" w:rsidP="004158CD">
          <w:pPr>
            <w:pStyle w:val="Encabezado"/>
            <w:rPr>
              <w:rFonts w:ascii="Palatino Linotype" w:hAnsi="Palatino Linotype"/>
              <w:b/>
              <w:sz w:val="22"/>
              <w:szCs w:val="22"/>
            </w:rPr>
          </w:pPr>
          <w:r>
            <w:rPr>
              <w:rFonts w:ascii="Palatino Linotype" w:hAnsi="Palatino Linotype" w:cs="Arial"/>
              <w:b/>
              <w:bCs/>
              <w:lang w:eastAsia="es-MX"/>
            </w:rPr>
            <w:t>02868/</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703B92" w:rsidRPr="00182113" w14:paraId="78C9F2F4" w14:textId="77777777" w:rsidTr="009D5785">
      <w:trPr>
        <w:trHeight w:val="227"/>
      </w:trPr>
      <w:tc>
        <w:tcPr>
          <w:tcW w:w="2532" w:type="dxa"/>
          <w:vAlign w:val="center"/>
        </w:tcPr>
        <w:p w14:paraId="2D89FED3" w14:textId="77777777" w:rsidR="00703B92" w:rsidRPr="00182113" w:rsidRDefault="00703B92"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703B92" w:rsidRPr="00182113" w:rsidRDefault="00703B92" w:rsidP="000B5D79">
          <w:pPr>
            <w:pStyle w:val="Encabezado"/>
            <w:jc w:val="center"/>
            <w:rPr>
              <w:rFonts w:ascii="Palatino Linotype" w:hAnsi="Palatino Linotype"/>
              <w:b/>
              <w:sz w:val="22"/>
              <w:szCs w:val="22"/>
            </w:rPr>
          </w:pPr>
        </w:p>
      </w:tc>
      <w:tc>
        <w:tcPr>
          <w:tcW w:w="4617" w:type="dxa"/>
          <w:vAlign w:val="center"/>
        </w:tcPr>
        <w:p w14:paraId="36D086A3" w14:textId="7ADD9FF1" w:rsidR="00703B92" w:rsidRPr="00182113" w:rsidRDefault="00BC6D5F" w:rsidP="00DD3D4D">
          <w:pPr>
            <w:pStyle w:val="Encabezado"/>
            <w:tabs>
              <w:tab w:val="clear" w:pos="4252"/>
            </w:tabs>
            <w:ind w:right="-250"/>
            <w:rPr>
              <w:rFonts w:ascii="Palatino Linotype" w:hAnsi="Palatino Linotype"/>
              <w:b/>
              <w:sz w:val="22"/>
              <w:szCs w:val="22"/>
            </w:rPr>
          </w:pPr>
          <w:r w:rsidRPr="00BC6D5F">
            <w:rPr>
              <w:rFonts w:ascii="Palatino Linotype" w:hAnsi="Palatino Linotype"/>
              <w:b/>
              <w:sz w:val="22"/>
              <w:szCs w:val="22"/>
              <w:highlight w:val="black"/>
            </w:rPr>
            <w:t>-----------------------------------</w:t>
          </w:r>
        </w:p>
      </w:tc>
    </w:tr>
    <w:tr w:rsidR="00703B92" w:rsidRPr="00182113" w14:paraId="1A862673" w14:textId="77777777" w:rsidTr="009D5785">
      <w:trPr>
        <w:trHeight w:val="232"/>
      </w:trPr>
      <w:tc>
        <w:tcPr>
          <w:tcW w:w="2532" w:type="dxa"/>
          <w:vAlign w:val="center"/>
        </w:tcPr>
        <w:p w14:paraId="767A6F60" w14:textId="77777777" w:rsidR="00703B92" w:rsidRPr="00182113" w:rsidRDefault="00703B92"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520FB614" w14:textId="77777777" w:rsidR="00703B92" w:rsidRPr="00182113" w:rsidRDefault="00703B92" w:rsidP="000B5D79">
          <w:pPr>
            <w:pStyle w:val="Encabezado"/>
            <w:jc w:val="center"/>
            <w:rPr>
              <w:rFonts w:ascii="Palatino Linotype" w:hAnsi="Palatino Linotype"/>
              <w:b/>
              <w:sz w:val="22"/>
              <w:szCs w:val="22"/>
            </w:rPr>
          </w:pPr>
        </w:p>
      </w:tc>
      <w:tc>
        <w:tcPr>
          <w:tcW w:w="4617" w:type="dxa"/>
          <w:vAlign w:val="center"/>
        </w:tcPr>
        <w:p w14:paraId="3FC8EF03" w14:textId="767B599A" w:rsidR="00703B92" w:rsidRPr="00182113" w:rsidRDefault="00703B92" w:rsidP="004158CD">
          <w:pPr>
            <w:pStyle w:val="Encabezado"/>
            <w:rPr>
              <w:rFonts w:ascii="Palatino Linotype" w:hAnsi="Palatino Linotype"/>
              <w:b/>
              <w:sz w:val="22"/>
              <w:szCs w:val="22"/>
            </w:rPr>
          </w:pPr>
          <w:r>
            <w:rPr>
              <w:rFonts w:ascii="Palatino Linotype" w:hAnsi="Palatino Linotype"/>
              <w:b/>
              <w:sz w:val="22"/>
              <w:szCs w:val="22"/>
            </w:rPr>
            <w:t>Ayuntamiento de Almoloya de Juárez</w:t>
          </w:r>
        </w:p>
      </w:tc>
    </w:tr>
    <w:tr w:rsidR="00703B92" w:rsidRPr="00182113" w14:paraId="4416531B" w14:textId="77777777" w:rsidTr="009D5785">
      <w:trPr>
        <w:trHeight w:val="320"/>
      </w:trPr>
      <w:tc>
        <w:tcPr>
          <w:tcW w:w="2532" w:type="dxa"/>
          <w:vAlign w:val="center"/>
        </w:tcPr>
        <w:p w14:paraId="277DD3E2" w14:textId="77777777" w:rsidR="00703B92" w:rsidRPr="00182113" w:rsidRDefault="00703B92"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136513B" w14:textId="77777777" w:rsidR="00703B92" w:rsidRPr="00182113" w:rsidRDefault="00703B92" w:rsidP="000B5D79">
          <w:pPr>
            <w:pStyle w:val="Encabezado"/>
            <w:jc w:val="center"/>
            <w:rPr>
              <w:rFonts w:ascii="Palatino Linotype" w:hAnsi="Palatino Linotype"/>
              <w:b/>
              <w:sz w:val="22"/>
              <w:szCs w:val="22"/>
            </w:rPr>
          </w:pPr>
        </w:p>
      </w:tc>
      <w:tc>
        <w:tcPr>
          <w:tcW w:w="4617" w:type="dxa"/>
          <w:vAlign w:val="center"/>
        </w:tcPr>
        <w:p w14:paraId="3BD70CE4" w14:textId="1EB7C9C6" w:rsidR="00703B92" w:rsidRPr="00182113" w:rsidRDefault="00703B92"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703B92" w:rsidRDefault="00703B92" w:rsidP="001547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6327D"/>
    <w:multiLevelType w:val="multilevel"/>
    <w:tmpl w:val="5D1EB58E"/>
    <w:lvl w:ilvl="0">
      <w:start w:val="1"/>
      <w:numFmt w:val="decimal"/>
      <w:lvlText w:val="%1."/>
      <w:lvlJc w:val="left"/>
      <w:pPr>
        <w:ind w:left="720" w:hanging="360"/>
      </w:pPr>
      <w:rPr>
        <w:rFonts w:eastAsiaTheme="minorEastAsia" w:cstheme="minorBidi" w:hint="default"/>
      </w:rPr>
    </w:lvl>
    <w:lvl w:ilvl="1">
      <w:start w:val="1"/>
      <w:numFmt w:val="decimal"/>
      <w:isLgl/>
      <w:lvlText w:val="%1.%2"/>
      <w:lvlJc w:val="left"/>
      <w:pPr>
        <w:ind w:left="720" w:hanging="360"/>
      </w:pPr>
      <w:rPr>
        <w:rFonts w:eastAsiaTheme="minorEastAsia" w:cstheme="minorBidi" w:hint="default"/>
      </w:rPr>
    </w:lvl>
    <w:lvl w:ilvl="2">
      <w:start w:val="1"/>
      <w:numFmt w:val="decimal"/>
      <w:isLgl/>
      <w:lvlText w:val="%1.%2.%3"/>
      <w:lvlJc w:val="left"/>
      <w:pPr>
        <w:ind w:left="1080" w:hanging="720"/>
      </w:pPr>
      <w:rPr>
        <w:rFonts w:eastAsiaTheme="minorEastAsia" w:cstheme="minorBidi" w:hint="default"/>
      </w:rPr>
    </w:lvl>
    <w:lvl w:ilvl="3">
      <w:start w:val="1"/>
      <w:numFmt w:val="decimal"/>
      <w:isLgl/>
      <w:lvlText w:val="%1.%2.%3.%4"/>
      <w:lvlJc w:val="left"/>
      <w:pPr>
        <w:ind w:left="1080" w:hanging="720"/>
      </w:pPr>
      <w:rPr>
        <w:rFonts w:eastAsiaTheme="minorEastAsia" w:cstheme="minorBidi" w:hint="default"/>
      </w:rPr>
    </w:lvl>
    <w:lvl w:ilvl="4">
      <w:start w:val="1"/>
      <w:numFmt w:val="decimal"/>
      <w:isLgl/>
      <w:lvlText w:val="%1.%2.%3.%4.%5"/>
      <w:lvlJc w:val="left"/>
      <w:pPr>
        <w:ind w:left="1080" w:hanging="720"/>
      </w:pPr>
      <w:rPr>
        <w:rFonts w:eastAsiaTheme="minorEastAsia" w:cstheme="minorBidi" w:hint="default"/>
      </w:rPr>
    </w:lvl>
    <w:lvl w:ilvl="5">
      <w:start w:val="1"/>
      <w:numFmt w:val="decimal"/>
      <w:isLgl/>
      <w:lvlText w:val="%1.%2.%3.%4.%5.%6"/>
      <w:lvlJc w:val="left"/>
      <w:pPr>
        <w:ind w:left="1440" w:hanging="1080"/>
      </w:pPr>
      <w:rPr>
        <w:rFonts w:eastAsiaTheme="minorEastAsia" w:cstheme="minorBidi" w:hint="default"/>
      </w:rPr>
    </w:lvl>
    <w:lvl w:ilvl="6">
      <w:start w:val="1"/>
      <w:numFmt w:val="decimal"/>
      <w:isLgl/>
      <w:lvlText w:val="%1.%2.%3.%4.%5.%6.%7"/>
      <w:lvlJc w:val="left"/>
      <w:pPr>
        <w:ind w:left="1440" w:hanging="1080"/>
      </w:pPr>
      <w:rPr>
        <w:rFonts w:eastAsiaTheme="minorEastAsia" w:cstheme="minorBidi" w:hint="default"/>
      </w:rPr>
    </w:lvl>
    <w:lvl w:ilvl="7">
      <w:start w:val="1"/>
      <w:numFmt w:val="decimal"/>
      <w:isLgl/>
      <w:lvlText w:val="%1.%2.%3.%4.%5.%6.%7.%8"/>
      <w:lvlJc w:val="left"/>
      <w:pPr>
        <w:ind w:left="1800" w:hanging="1440"/>
      </w:pPr>
      <w:rPr>
        <w:rFonts w:eastAsiaTheme="minorEastAsia" w:cstheme="minorBidi" w:hint="default"/>
      </w:rPr>
    </w:lvl>
    <w:lvl w:ilvl="8">
      <w:start w:val="1"/>
      <w:numFmt w:val="decimal"/>
      <w:isLgl/>
      <w:lvlText w:val="%1.%2.%3.%4.%5.%6.%7.%8.%9"/>
      <w:lvlJc w:val="left"/>
      <w:pPr>
        <w:ind w:left="1800" w:hanging="1440"/>
      </w:pPr>
      <w:rPr>
        <w:rFonts w:eastAsiaTheme="minorEastAsia" w:cstheme="minorBidi" w:hint="default"/>
      </w:rPr>
    </w:lvl>
  </w:abstractNum>
  <w:abstractNum w:abstractNumId="1"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16AE4377"/>
    <w:multiLevelType w:val="hybridMultilevel"/>
    <w:tmpl w:val="C9102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2E3AF8"/>
    <w:multiLevelType w:val="hybridMultilevel"/>
    <w:tmpl w:val="5BAA0E46"/>
    <w:lvl w:ilvl="0" w:tplc="EF009B0C">
      <w:start w:val="1"/>
      <w:numFmt w:val="lowerLetter"/>
      <w:lvlText w:val="%1)"/>
      <w:lvlJc w:val="left"/>
      <w:pPr>
        <w:ind w:left="786" w:hanging="360"/>
      </w:pPr>
      <w:rPr>
        <w:rFonts w:ascii="Palatino Linotype" w:eastAsia="Calibri" w:hAnsi="Palatino Linotype" w:cs="Times New Roman"/>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39E19F6"/>
    <w:multiLevelType w:val="hybridMultilevel"/>
    <w:tmpl w:val="B69280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CB4000"/>
    <w:multiLevelType w:val="hybridMultilevel"/>
    <w:tmpl w:val="6BC6F04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0A0566"/>
    <w:multiLevelType w:val="hybridMultilevel"/>
    <w:tmpl w:val="9EFA68E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2C3A78D8"/>
    <w:multiLevelType w:val="hybridMultilevel"/>
    <w:tmpl w:val="4AC84C76"/>
    <w:lvl w:ilvl="0" w:tplc="30569C2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31670B8D"/>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2" w15:restartNumberingAfterBreak="0">
    <w:nsid w:val="33882743"/>
    <w:multiLevelType w:val="hybridMultilevel"/>
    <w:tmpl w:val="DAFC6D84"/>
    <w:lvl w:ilvl="0" w:tplc="C6AE9178">
      <w:start w:val="2"/>
      <w:numFmt w:val="upperRoman"/>
      <w:lvlText w:val="%1."/>
      <w:lvlJc w:val="left"/>
      <w:pPr>
        <w:ind w:left="1080" w:hanging="72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E8F472C6"/>
    <w:lvl w:ilvl="0" w:tplc="92BE0B36">
      <w:start w:val="1"/>
      <w:numFmt w:val="decimal"/>
      <w:lvlText w:val="%1."/>
      <w:lvlJc w:val="left"/>
      <w:pPr>
        <w:ind w:left="3196"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2D825236"/>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2051DB"/>
    <w:multiLevelType w:val="hybridMultilevel"/>
    <w:tmpl w:val="71984F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546955"/>
    <w:multiLevelType w:val="hybridMultilevel"/>
    <w:tmpl w:val="6F660EA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15:restartNumberingAfterBreak="0">
    <w:nsid w:val="429D3426"/>
    <w:multiLevelType w:val="hybridMultilevel"/>
    <w:tmpl w:val="DA84B5F6"/>
    <w:lvl w:ilvl="0" w:tplc="D2049ACA">
      <w:start w:val="1"/>
      <w:numFmt w:val="lowerLetter"/>
      <w:lvlText w:val="%1)"/>
      <w:lvlJc w:val="left"/>
      <w:pPr>
        <w:ind w:left="786" w:hanging="360"/>
      </w:pPr>
      <w:rPr>
        <w:rFonts w:hint="default"/>
        <w:i w:val="0"/>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0" w15:restartNumberingAfterBreak="0">
    <w:nsid w:val="4C702B39"/>
    <w:multiLevelType w:val="hybridMultilevel"/>
    <w:tmpl w:val="C6F68586"/>
    <w:lvl w:ilvl="0" w:tplc="9B2EDC1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D20A27"/>
    <w:multiLevelType w:val="hybridMultilevel"/>
    <w:tmpl w:val="720E102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55294D82"/>
    <w:multiLevelType w:val="hybridMultilevel"/>
    <w:tmpl w:val="1B665792"/>
    <w:lvl w:ilvl="0" w:tplc="E626C21E">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4478F2"/>
    <w:multiLevelType w:val="multilevel"/>
    <w:tmpl w:val="DA903EC0"/>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17C12AD"/>
    <w:multiLevelType w:val="hybridMultilevel"/>
    <w:tmpl w:val="783C19A4"/>
    <w:lvl w:ilvl="0" w:tplc="4CB679A2">
      <w:start w:val="49"/>
      <w:numFmt w:val="decimal"/>
      <w:lvlText w:val="%1."/>
      <w:lvlJc w:val="left"/>
      <w:pPr>
        <w:ind w:left="518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70D2BE9"/>
    <w:multiLevelType w:val="hybridMultilevel"/>
    <w:tmpl w:val="333CFDF0"/>
    <w:lvl w:ilvl="0" w:tplc="5866DBDC">
      <w:start w:val="3"/>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2A86097"/>
    <w:multiLevelType w:val="hybridMultilevel"/>
    <w:tmpl w:val="CBAE49D4"/>
    <w:lvl w:ilvl="0" w:tplc="05E8EB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4D13F6D"/>
    <w:multiLevelType w:val="hybridMultilevel"/>
    <w:tmpl w:val="6C14AB40"/>
    <w:lvl w:ilvl="0" w:tplc="4F3044CA">
      <w:start w:val="1"/>
      <w:numFmt w:val="lowerLetter"/>
      <w:lvlText w:val="%1)"/>
      <w:lvlJc w:val="left"/>
      <w:pPr>
        <w:ind w:left="786" w:hanging="360"/>
      </w:pPr>
      <w:rPr>
        <w:rFonts w:ascii="Palatino Linotype" w:hAnsi="Palatino Linotype"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15:restartNumberingAfterBreak="0">
    <w:nsid w:val="7DDA59A8"/>
    <w:multiLevelType w:val="hybridMultilevel"/>
    <w:tmpl w:val="456A6F8A"/>
    <w:lvl w:ilvl="0" w:tplc="7700DDFA">
      <w:start w:val="1"/>
      <w:numFmt w:val="upperLetter"/>
      <w:lvlText w:val="%1)"/>
      <w:lvlJc w:val="left"/>
      <w:pPr>
        <w:ind w:left="720" w:hanging="360"/>
      </w:pPr>
      <w:rPr>
        <w:rFonts w:eastAsiaTheme="minorEastAsia" w:cstheme="minorBid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3"/>
  </w:num>
  <w:num w:numId="3">
    <w:abstractNumId w:val="3"/>
  </w:num>
  <w:num w:numId="4">
    <w:abstractNumId w:val="21"/>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30"/>
  </w:num>
  <w:num w:numId="9">
    <w:abstractNumId w:val="15"/>
  </w:num>
  <w:num w:numId="10">
    <w:abstractNumId w:val="5"/>
  </w:num>
  <w:num w:numId="11">
    <w:abstractNumId w:val="27"/>
  </w:num>
  <w:num w:numId="12">
    <w:abstractNumId w:val="22"/>
  </w:num>
  <w:num w:numId="13">
    <w:abstractNumId w:val="23"/>
  </w:num>
  <w:num w:numId="14">
    <w:abstractNumId w:val="12"/>
  </w:num>
  <w:num w:numId="15">
    <w:abstractNumId w:val="9"/>
  </w:num>
  <w:num w:numId="16">
    <w:abstractNumId w:val="18"/>
  </w:num>
  <w:num w:numId="17">
    <w:abstractNumId w:val="10"/>
  </w:num>
  <w:num w:numId="18">
    <w:abstractNumId w:val="2"/>
  </w:num>
  <w:num w:numId="19">
    <w:abstractNumId w:val="11"/>
  </w:num>
  <w:num w:numId="20">
    <w:abstractNumId w:val="1"/>
  </w:num>
  <w:num w:numId="21">
    <w:abstractNumId w:val="28"/>
  </w:num>
  <w:num w:numId="22">
    <w:abstractNumId w:val="20"/>
  </w:num>
  <w:num w:numId="23">
    <w:abstractNumId w:val="17"/>
  </w:num>
  <w:num w:numId="24">
    <w:abstractNumId w:val="29"/>
  </w:num>
  <w:num w:numId="25">
    <w:abstractNumId w:val="31"/>
  </w:num>
  <w:num w:numId="26">
    <w:abstractNumId w:val="0"/>
  </w:num>
  <w:num w:numId="27">
    <w:abstractNumId w:val="26"/>
  </w:num>
  <w:num w:numId="28">
    <w:abstractNumId w:val="14"/>
  </w:num>
  <w:num w:numId="29">
    <w:abstractNumId w:val="16"/>
  </w:num>
  <w:num w:numId="30">
    <w:abstractNumId w:val="7"/>
  </w:num>
  <w:num w:numId="31">
    <w:abstractNumId w:val="25"/>
  </w:num>
  <w:num w:numId="32">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882"/>
    <w:rsid w:val="000059D0"/>
    <w:rsid w:val="00005B96"/>
    <w:rsid w:val="00006475"/>
    <w:rsid w:val="000065C0"/>
    <w:rsid w:val="00007CEC"/>
    <w:rsid w:val="000110D9"/>
    <w:rsid w:val="000116E2"/>
    <w:rsid w:val="00012472"/>
    <w:rsid w:val="00013D27"/>
    <w:rsid w:val="00015CFB"/>
    <w:rsid w:val="00016004"/>
    <w:rsid w:val="00017351"/>
    <w:rsid w:val="000176BC"/>
    <w:rsid w:val="00017C17"/>
    <w:rsid w:val="00022A81"/>
    <w:rsid w:val="00022AB2"/>
    <w:rsid w:val="00023C31"/>
    <w:rsid w:val="00024866"/>
    <w:rsid w:val="000252E4"/>
    <w:rsid w:val="00026000"/>
    <w:rsid w:val="0003063D"/>
    <w:rsid w:val="00032493"/>
    <w:rsid w:val="00032A4A"/>
    <w:rsid w:val="00035443"/>
    <w:rsid w:val="00036615"/>
    <w:rsid w:val="00036BC1"/>
    <w:rsid w:val="000376D3"/>
    <w:rsid w:val="00037860"/>
    <w:rsid w:val="00040237"/>
    <w:rsid w:val="00040B75"/>
    <w:rsid w:val="0004215C"/>
    <w:rsid w:val="00042382"/>
    <w:rsid w:val="00044383"/>
    <w:rsid w:val="0004553D"/>
    <w:rsid w:val="00045FFB"/>
    <w:rsid w:val="0004686A"/>
    <w:rsid w:val="000468E2"/>
    <w:rsid w:val="00046CF8"/>
    <w:rsid w:val="000474B7"/>
    <w:rsid w:val="000474F8"/>
    <w:rsid w:val="00047FCB"/>
    <w:rsid w:val="00051873"/>
    <w:rsid w:val="000519B8"/>
    <w:rsid w:val="00051B7D"/>
    <w:rsid w:val="000547AE"/>
    <w:rsid w:val="00055135"/>
    <w:rsid w:val="00056413"/>
    <w:rsid w:val="0005660D"/>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852"/>
    <w:rsid w:val="00070EDC"/>
    <w:rsid w:val="00073220"/>
    <w:rsid w:val="00074535"/>
    <w:rsid w:val="000761BC"/>
    <w:rsid w:val="00076726"/>
    <w:rsid w:val="000774F1"/>
    <w:rsid w:val="0007774A"/>
    <w:rsid w:val="000800AC"/>
    <w:rsid w:val="000825B1"/>
    <w:rsid w:val="00082BE1"/>
    <w:rsid w:val="00083082"/>
    <w:rsid w:val="00083950"/>
    <w:rsid w:val="00083F77"/>
    <w:rsid w:val="00084BC9"/>
    <w:rsid w:val="0008539D"/>
    <w:rsid w:val="0008542A"/>
    <w:rsid w:val="00085600"/>
    <w:rsid w:val="00086BF3"/>
    <w:rsid w:val="00090603"/>
    <w:rsid w:val="00091B89"/>
    <w:rsid w:val="000921D9"/>
    <w:rsid w:val="000932D6"/>
    <w:rsid w:val="00093BC2"/>
    <w:rsid w:val="000948D4"/>
    <w:rsid w:val="00095947"/>
    <w:rsid w:val="000959FF"/>
    <w:rsid w:val="000A0629"/>
    <w:rsid w:val="000A1B82"/>
    <w:rsid w:val="000A384B"/>
    <w:rsid w:val="000A393C"/>
    <w:rsid w:val="000A3C06"/>
    <w:rsid w:val="000A3EB5"/>
    <w:rsid w:val="000A4A9D"/>
    <w:rsid w:val="000A54D5"/>
    <w:rsid w:val="000A5AD1"/>
    <w:rsid w:val="000A748D"/>
    <w:rsid w:val="000A77ED"/>
    <w:rsid w:val="000B0982"/>
    <w:rsid w:val="000B0C60"/>
    <w:rsid w:val="000B14DB"/>
    <w:rsid w:val="000B171E"/>
    <w:rsid w:val="000B38C3"/>
    <w:rsid w:val="000B3D46"/>
    <w:rsid w:val="000B45C1"/>
    <w:rsid w:val="000B498F"/>
    <w:rsid w:val="000B4D32"/>
    <w:rsid w:val="000B4F50"/>
    <w:rsid w:val="000B4FB8"/>
    <w:rsid w:val="000B5BDA"/>
    <w:rsid w:val="000B5C9E"/>
    <w:rsid w:val="000B5D79"/>
    <w:rsid w:val="000C0ABA"/>
    <w:rsid w:val="000C10B9"/>
    <w:rsid w:val="000C1C94"/>
    <w:rsid w:val="000C282B"/>
    <w:rsid w:val="000C36E1"/>
    <w:rsid w:val="000C3B77"/>
    <w:rsid w:val="000C476B"/>
    <w:rsid w:val="000C4A8E"/>
    <w:rsid w:val="000C4DCA"/>
    <w:rsid w:val="000C53F3"/>
    <w:rsid w:val="000C5A04"/>
    <w:rsid w:val="000C5A2A"/>
    <w:rsid w:val="000C6C39"/>
    <w:rsid w:val="000D18BD"/>
    <w:rsid w:val="000D2B3D"/>
    <w:rsid w:val="000D3977"/>
    <w:rsid w:val="000D3ACB"/>
    <w:rsid w:val="000D3C50"/>
    <w:rsid w:val="000D3D43"/>
    <w:rsid w:val="000D5C91"/>
    <w:rsid w:val="000D5EF4"/>
    <w:rsid w:val="000E2CDD"/>
    <w:rsid w:val="000E2D21"/>
    <w:rsid w:val="000E382D"/>
    <w:rsid w:val="000E3903"/>
    <w:rsid w:val="000E5170"/>
    <w:rsid w:val="000E6607"/>
    <w:rsid w:val="000E7AFB"/>
    <w:rsid w:val="000E7C5B"/>
    <w:rsid w:val="000F317C"/>
    <w:rsid w:val="000F348D"/>
    <w:rsid w:val="000F5264"/>
    <w:rsid w:val="000F56FC"/>
    <w:rsid w:val="000F57A7"/>
    <w:rsid w:val="000F6D0D"/>
    <w:rsid w:val="0010027B"/>
    <w:rsid w:val="00100DBA"/>
    <w:rsid w:val="001011A0"/>
    <w:rsid w:val="00101743"/>
    <w:rsid w:val="00104105"/>
    <w:rsid w:val="0010444D"/>
    <w:rsid w:val="00104D61"/>
    <w:rsid w:val="001059AB"/>
    <w:rsid w:val="00105ABE"/>
    <w:rsid w:val="00105D17"/>
    <w:rsid w:val="00105E0E"/>
    <w:rsid w:val="00110631"/>
    <w:rsid w:val="00110A12"/>
    <w:rsid w:val="00110E59"/>
    <w:rsid w:val="0011116A"/>
    <w:rsid w:val="00111AAE"/>
    <w:rsid w:val="00112B02"/>
    <w:rsid w:val="00114D3C"/>
    <w:rsid w:val="00115751"/>
    <w:rsid w:val="00115B1B"/>
    <w:rsid w:val="0011669B"/>
    <w:rsid w:val="0012006D"/>
    <w:rsid w:val="00120951"/>
    <w:rsid w:val="001209F9"/>
    <w:rsid w:val="00121D7C"/>
    <w:rsid w:val="001252E2"/>
    <w:rsid w:val="00125AF0"/>
    <w:rsid w:val="001266CC"/>
    <w:rsid w:val="0012670D"/>
    <w:rsid w:val="00127347"/>
    <w:rsid w:val="00127622"/>
    <w:rsid w:val="0012798E"/>
    <w:rsid w:val="00127F7E"/>
    <w:rsid w:val="00130487"/>
    <w:rsid w:val="001318D2"/>
    <w:rsid w:val="00132025"/>
    <w:rsid w:val="00133685"/>
    <w:rsid w:val="00133828"/>
    <w:rsid w:val="00133B79"/>
    <w:rsid w:val="001345B4"/>
    <w:rsid w:val="0013492B"/>
    <w:rsid w:val="00135AD6"/>
    <w:rsid w:val="00136101"/>
    <w:rsid w:val="0013747E"/>
    <w:rsid w:val="00140D44"/>
    <w:rsid w:val="00143222"/>
    <w:rsid w:val="001470F9"/>
    <w:rsid w:val="0014783E"/>
    <w:rsid w:val="00147864"/>
    <w:rsid w:val="0015104A"/>
    <w:rsid w:val="00151E79"/>
    <w:rsid w:val="00152B14"/>
    <w:rsid w:val="00152FFC"/>
    <w:rsid w:val="001534C6"/>
    <w:rsid w:val="0015466E"/>
    <w:rsid w:val="00154712"/>
    <w:rsid w:val="00154CA2"/>
    <w:rsid w:val="001577D6"/>
    <w:rsid w:val="00160346"/>
    <w:rsid w:val="0016359A"/>
    <w:rsid w:val="001648EE"/>
    <w:rsid w:val="00164B65"/>
    <w:rsid w:val="001654E5"/>
    <w:rsid w:val="0016550A"/>
    <w:rsid w:val="00166794"/>
    <w:rsid w:val="00166B8A"/>
    <w:rsid w:val="001672E1"/>
    <w:rsid w:val="00167B80"/>
    <w:rsid w:val="00170CCB"/>
    <w:rsid w:val="00172FD4"/>
    <w:rsid w:val="00173E73"/>
    <w:rsid w:val="00174499"/>
    <w:rsid w:val="00174C60"/>
    <w:rsid w:val="00175E51"/>
    <w:rsid w:val="00176025"/>
    <w:rsid w:val="001760C2"/>
    <w:rsid w:val="0017657B"/>
    <w:rsid w:val="001775DF"/>
    <w:rsid w:val="00177D1C"/>
    <w:rsid w:val="00180654"/>
    <w:rsid w:val="001809C1"/>
    <w:rsid w:val="00180DEA"/>
    <w:rsid w:val="0018210E"/>
    <w:rsid w:val="00183427"/>
    <w:rsid w:val="00183626"/>
    <w:rsid w:val="00185A8A"/>
    <w:rsid w:val="001869F9"/>
    <w:rsid w:val="00186CA0"/>
    <w:rsid w:val="00190074"/>
    <w:rsid w:val="00191FC9"/>
    <w:rsid w:val="001940A5"/>
    <w:rsid w:val="00196DE8"/>
    <w:rsid w:val="00197B2E"/>
    <w:rsid w:val="001A064B"/>
    <w:rsid w:val="001A138D"/>
    <w:rsid w:val="001A181E"/>
    <w:rsid w:val="001A1EF8"/>
    <w:rsid w:val="001A2D4C"/>
    <w:rsid w:val="001A3C9C"/>
    <w:rsid w:val="001A4C2B"/>
    <w:rsid w:val="001A67A5"/>
    <w:rsid w:val="001A67B9"/>
    <w:rsid w:val="001B0E94"/>
    <w:rsid w:val="001B110E"/>
    <w:rsid w:val="001B264B"/>
    <w:rsid w:val="001B369C"/>
    <w:rsid w:val="001B53A0"/>
    <w:rsid w:val="001B5F70"/>
    <w:rsid w:val="001B6807"/>
    <w:rsid w:val="001C04D7"/>
    <w:rsid w:val="001C09B3"/>
    <w:rsid w:val="001C13B1"/>
    <w:rsid w:val="001C1851"/>
    <w:rsid w:val="001C1C2A"/>
    <w:rsid w:val="001C25A6"/>
    <w:rsid w:val="001C391B"/>
    <w:rsid w:val="001C67B0"/>
    <w:rsid w:val="001C6E80"/>
    <w:rsid w:val="001C70EF"/>
    <w:rsid w:val="001C79FA"/>
    <w:rsid w:val="001D07FF"/>
    <w:rsid w:val="001D1E2B"/>
    <w:rsid w:val="001D3328"/>
    <w:rsid w:val="001D4399"/>
    <w:rsid w:val="001D55B2"/>
    <w:rsid w:val="001D5E94"/>
    <w:rsid w:val="001D72F9"/>
    <w:rsid w:val="001E1F6F"/>
    <w:rsid w:val="001E20D3"/>
    <w:rsid w:val="001E2717"/>
    <w:rsid w:val="001E4D7A"/>
    <w:rsid w:val="001E5172"/>
    <w:rsid w:val="001E5B46"/>
    <w:rsid w:val="001E62F8"/>
    <w:rsid w:val="001E63C6"/>
    <w:rsid w:val="001E6485"/>
    <w:rsid w:val="001E6541"/>
    <w:rsid w:val="001E674E"/>
    <w:rsid w:val="001E7B9E"/>
    <w:rsid w:val="001E7EE1"/>
    <w:rsid w:val="001F0737"/>
    <w:rsid w:val="001F1AA6"/>
    <w:rsid w:val="001F4E03"/>
    <w:rsid w:val="001F6189"/>
    <w:rsid w:val="001F7354"/>
    <w:rsid w:val="001F7572"/>
    <w:rsid w:val="00202D7F"/>
    <w:rsid w:val="002031F3"/>
    <w:rsid w:val="00205DB6"/>
    <w:rsid w:val="00207ED4"/>
    <w:rsid w:val="002105E5"/>
    <w:rsid w:val="00211423"/>
    <w:rsid w:val="002115EA"/>
    <w:rsid w:val="00213DDC"/>
    <w:rsid w:val="0021496E"/>
    <w:rsid w:val="00214B34"/>
    <w:rsid w:val="00214C77"/>
    <w:rsid w:val="0021589B"/>
    <w:rsid w:val="00215985"/>
    <w:rsid w:val="002177D8"/>
    <w:rsid w:val="002179AC"/>
    <w:rsid w:val="002207C0"/>
    <w:rsid w:val="002217BA"/>
    <w:rsid w:val="002226DE"/>
    <w:rsid w:val="00222C7E"/>
    <w:rsid w:val="0022306A"/>
    <w:rsid w:val="002254CB"/>
    <w:rsid w:val="00226F76"/>
    <w:rsid w:val="002273F3"/>
    <w:rsid w:val="00230535"/>
    <w:rsid w:val="00230D75"/>
    <w:rsid w:val="002325B5"/>
    <w:rsid w:val="002345FF"/>
    <w:rsid w:val="00234F23"/>
    <w:rsid w:val="00237103"/>
    <w:rsid w:val="002373B1"/>
    <w:rsid w:val="00237852"/>
    <w:rsid w:val="0024073E"/>
    <w:rsid w:val="00240BD7"/>
    <w:rsid w:val="002427BE"/>
    <w:rsid w:val="002435AB"/>
    <w:rsid w:val="00243895"/>
    <w:rsid w:val="00244688"/>
    <w:rsid w:val="00244C66"/>
    <w:rsid w:val="002508D0"/>
    <w:rsid w:val="002519B8"/>
    <w:rsid w:val="00251D1D"/>
    <w:rsid w:val="00253A11"/>
    <w:rsid w:val="00254F22"/>
    <w:rsid w:val="00255712"/>
    <w:rsid w:val="002558B8"/>
    <w:rsid w:val="00255A4A"/>
    <w:rsid w:val="00255CC4"/>
    <w:rsid w:val="00256E72"/>
    <w:rsid w:val="002573C5"/>
    <w:rsid w:val="00260533"/>
    <w:rsid w:val="00260B1E"/>
    <w:rsid w:val="00261001"/>
    <w:rsid w:val="0026159A"/>
    <w:rsid w:val="002616EF"/>
    <w:rsid w:val="00261CD4"/>
    <w:rsid w:val="0026251A"/>
    <w:rsid w:val="0026276F"/>
    <w:rsid w:val="002640C0"/>
    <w:rsid w:val="0026425B"/>
    <w:rsid w:val="00264B6B"/>
    <w:rsid w:val="002665BD"/>
    <w:rsid w:val="00266931"/>
    <w:rsid w:val="0027067C"/>
    <w:rsid w:val="002713B5"/>
    <w:rsid w:val="00271C09"/>
    <w:rsid w:val="002722A6"/>
    <w:rsid w:val="002728FE"/>
    <w:rsid w:val="002732A8"/>
    <w:rsid w:val="00273EE3"/>
    <w:rsid w:val="0027430D"/>
    <w:rsid w:val="00274B9F"/>
    <w:rsid w:val="00274D7E"/>
    <w:rsid w:val="002752C2"/>
    <w:rsid w:val="0027572B"/>
    <w:rsid w:val="00275F3F"/>
    <w:rsid w:val="00280015"/>
    <w:rsid w:val="00281D92"/>
    <w:rsid w:val="00282B39"/>
    <w:rsid w:val="00282FFE"/>
    <w:rsid w:val="002845D3"/>
    <w:rsid w:val="002849B1"/>
    <w:rsid w:val="00285236"/>
    <w:rsid w:val="0028750D"/>
    <w:rsid w:val="00290213"/>
    <w:rsid w:val="00292CD3"/>
    <w:rsid w:val="00292D1F"/>
    <w:rsid w:val="00294A1B"/>
    <w:rsid w:val="00295159"/>
    <w:rsid w:val="002954B8"/>
    <w:rsid w:val="00296132"/>
    <w:rsid w:val="00296A46"/>
    <w:rsid w:val="00297499"/>
    <w:rsid w:val="002A0F17"/>
    <w:rsid w:val="002A1B03"/>
    <w:rsid w:val="002A3DBD"/>
    <w:rsid w:val="002A40B1"/>
    <w:rsid w:val="002A49A6"/>
    <w:rsid w:val="002A4CB9"/>
    <w:rsid w:val="002A4D79"/>
    <w:rsid w:val="002A58EA"/>
    <w:rsid w:val="002A6505"/>
    <w:rsid w:val="002A71DB"/>
    <w:rsid w:val="002A7AA9"/>
    <w:rsid w:val="002B085C"/>
    <w:rsid w:val="002B1368"/>
    <w:rsid w:val="002B183C"/>
    <w:rsid w:val="002B2660"/>
    <w:rsid w:val="002B2A2E"/>
    <w:rsid w:val="002B2D08"/>
    <w:rsid w:val="002B3E7E"/>
    <w:rsid w:val="002B4108"/>
    <w:rsid w:val="002B55EF"/>
    <w:rsid w:val="002C00E0"/>
    <w:rsid w:val="002C01EF"/>
    <w:rsid w:val="002C0C40"/>
    <w:rsid w:val="002C18D0"/>
    <w:rsid w:val="002C1A6F"/>
    <w:rsid w:val="002C1BE6"/>
    <w:rsid w:val="002C2F64"/>
    <w:rsid w:val="002C33B1"/>
    <w:rsid w:val="002C4777"/>
    <w:rsid w:val="002C47ED"/>
    <w:rsid w:val="002C5748"/>
    <w:rsid w:val="002C60C0"/>
    <w:rsid w:val="002C642A"/>
    <w:rsid w:val="002C6C09"/>
    <w:rsid w:val="002C726B"/>
    <w:rsid w:val="002D040B"/>
    <w:rsid w:val="002D1A38"/>
    <w:rsid w:val="002D1AD7"/>
    <w:rsid w:val="002D1B90"/>
    <w:rsid w:val="002D373C"/>
    <w:rsid w:val="002D4505"/>
    <w:rsid w:val="002D4E45"/>
    <w:rsid w:val="002D4F3F"/>
    <w:rsid w:val="002D4FB3"/>
    <w:rsid w:val="002D5656"/>
    <w:rsid w:val="002D597A"/>
    <w:rsid w:val="002D5A2B"/>
    <w:rsid w:val="002D7BFB"/>
    <w:rsid w:val="002D7F24"/>
    <w:rsid w:val="002E02D3"/>
    <w:rsid w:val="002E1092"/>
    <w:rsid w:val="002E193C"/>
    <w:rsid w:val="002E1AFD"/>
    <w:rsid w:val="002E5EBD"/>
    <w:rsid w:val="002E6073"/>
    <w:rsid w:val="002E6646"/>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5737"/>
    <w:rsid w:val="002F6191"/>
    <w:rsid w:val="002F6203"/>
    <w:rsid w:val="002F6529"/>
    <w:rsid w:val="002F65BE"/>
    <w:rsid w:val="002F76A2"/>
    <w:rsid w:val="002F7DD9"/>
    <w:rsid w:val="00300A32"/>
    <w:rsid w:val="00300DA2"/>
    <w:rsid w:val="00300F00"/>
    <w:rsid w:val="0030150B"/>
    <w:rsid w:val="00303717"/>
    <w:rsid w:val="00303B1A"/>
    <w:rsid w:val="00304273"/>
    <w:rsid w:val="00304700"/>
    <w:rsid w:val="003054EC"/>
    <w:rsid w:val="00305D74"/>
    <w:rsid w:val="00307227"/>
    <w:rsid w:val="00307384"/>
    <w:rsid w:val="00307DD8"/>
    <w:rsid w:val="003105D0"/>
    <w:rsid w:val="003116A6"/>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2C0E"/>
    <w:rsid w:val="00332F82"/>
    <w:rsid w:val="0033310C"/>
    <w:rsid w:val="00333BE8"/>
    <w:rsid w:val="00334EAA"/>
    <w:rsid w:val="0033508C"/>
    <w:rsid w:val="003350C1"/>
    <w:rsid w:val="00335EAA"/>
    <w:rsid w:val="0033724C"/>
    <w:rsid w:val="00337E7D"/>
    <w:rsid w:val="003403D2"/>
    <w:rsid w:val="003407CF"/>
    <w:rsid w:val="0034182F"/>
    <w:rsid w:val="00342851"/>
    <w:rsid w:val="00343B0D"/>
    <w:rsid w:val="0034419C"/>
    <w:rsid w:val="00344487"/>
    <w:rsid w:val="003446B9"/>
    <w:rsid w:val="00344B74"/>
    <w:rsid w:val="003456D3"/>
    <w:rsid w:val="00345AD4"/>
    <w:rsid w:val="00345B07"/>
    <w:rsid w:val="00345D0F"/>
    <w:rsid w:val="003465CC"/>
    <w:rsid w:val="00346E3E"/>
    <w:rsid w:val="003470DF"/>
    <w:rsid w:val="003472B3"/>
    <w:rsid w:val="00347878"/>
    <w:rsid w:val="00352E16"/>
    <w:rsid w:val="00355985"/>
    <w:rsid w:val="00355A67"/>
    <w:rsid w:val="003561D0"/>
    <w:rsid w:val="003563CD"/>
    <w:rsid w:val="00360010"/>
    <w:rsid w:val="0036073F"/>
    <w:rsid w:val="003608BE"/>
    <w:rsid w:val="00362645"/>
    <w:rsid w:val="00362FF2"/>
    <w:rsid w:val="00363668"/>
    <w:rsid w:val="0036752B"/>
    <w:rsid w:val="003679F2"/>
    <w:rsid w:val="00367FA1"/>
    <w:rsid w:val="0037053F"/>
    <w:rsid w:val="0037078F"/>
    <w:rsid w:val="0037160E"/>
    <w:rsid w:val="003716BC"/>
    <w:rsid w:val="00371B01"/>
    <w:rsid w:val="00371B18"/>
    <w:rsid w:val="003721B2"/>
    <w:rsid w:val="003723DE"/>
    <w:rsid w:val="00372A8E"/>
    <w:rsid w:val="003739ED"/>
    <w:rsid w:val="00374B67"/>
    <w:rsid w:val="00375020"/>
    <w:rsid w:val="00375D02"/>
    <w:rsid w:val="0037648B"/>
    <w:rsid w:val="00376C95"/>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5B50"/>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328D"/>
    <w:rsid w:val="003D3747"/>
    <w:rsid w:val="003D46D0"/>
    <w:rsid w:val="003D4890"/>
    <w:rsid w:val="003D53D9"/>
    <w:rsid w:val="003E031A"/>
    <w:rsid w:val="003E0F8B"/>
    <w:rsid w:val="003E2043"/>
    <w:rsid w:val="003E2181"/>
    <w:rsid w:val="003E338C"/>
    <w:rsid w:val="003E3515"/>
    <w:rsid w:val="003E617C"/>
    <w:rsid w:val="003E6774"/>
    <w:rsid w:val="003E7E04"/>
    <w:rsid w:val="003F0C51"/>
    <w:rsid w:val="003F0EC7"/>
    <w:rsid w:val="003F13F7"/>
    <w:rsid w:val="003F15DB"/>
    <w:rsid w:val="003F17D0"/>
    <w:rsid w:val="003F2702"/>
    <w:rsid w:val="003F393B"/>
    <w:rsid w:val="003F70CA"/>
    <w:rsid w:val="003F7470"/>
    <w:rsid w:val="004001CC"/>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2849"/>
    <w:rsid w:val="00412CD1"/>
    <w:rsid w:val="004141FB"/>
    <w:rsid w:val="004158CD"/>
    <w:rsid w:val="00415BAA"/>
    <w:rsid w:val="004162BA"/>
    <w:rsid w:val="004168D1"/>
    <w:rsid w:val="00417D15"/>
    <w:rsid w:val="004201F6"/>
    <w:rsid w:val="00420261"/>
    <w:rsid w:val="0042068A"/>
    <w:rsid w:val="004245B9"/>
    <w:rsid w:val="00424F49"/>
    <w:rsid w:val="004268FC"/>
    <w:rsid w:val="00426D7C"/>
    <w:rsid w:val="0042758F"/>
    <w:rsid w:val="004275F0"/>
    <w:rsid w:val="00427C43"/>
    <w:rsid w:val="00430E32"/>
    <w:rsid w:val="004310DA"/>
    <w:rsid w:val="00432B72"/>
    <w:rsid w:val="00432C2F"/>
    <w:rsid w:val="00433016"/>
    <w:rsid w:val="00433CC5"/>
    <w:rsid w:val="00433DEB"/>
    <w:rsid w:val="004342F1"/>
    <w:rsid w:val="00434802"/>
    <w:rsid w:val="00434A88"/>
    <w:rsid w:val="00434EB9"/>
    <w:rsid w:val="004352A1"/>
    <w:rsid w:val="004370DD"/>
    <w:rsid w:val="0043738C"/>
    <w:rsid w:val="00437F6C"/>
    <w:rsid w:val="00440338"/>
    <w:rsid w:val="00442676"/>
    <w:rsid w:val="00443053"/>
    <w:rsid w:val="0044350E"/>
    <w:rsid w:val="00445E03"/>
    <w:rsid w:val="00445ED4"/>
    <w:rsid w:val="0044796D"/>
    <w:rsid w:val="004500D6"/>
    <w:rsid w:val="00450A44"/>
    <w:rsid w:val="00450A5F"/>
    <w:rsid w:val="00451514"/>
    <w:rsid w:val="00455771"/>
    <w:rsid w:val="00456535"/>
    <w:rsid w:val="004565F0"/>
    <w:rsid w:val="00457788"/>
    <w:rsid w:val="00461FBC"/>
    <w:rsid w:val="00462A1F"/>
    <w:rsid w:val="0046342A"/>
    <w:rsid w:val="0046566E"/>
    <w:rsid w:val="00466162"/>
    <w:rsid w:val="00466E63"/>
    <w:rsid w:val="0047025A"/>
    <w:rsid w:val="00470698"/>
    <w:rsid w:val="00470BB6"/>
    <w:rsid w:val="00472647"/>
    <w:rsid w:val="00472BFB"/>
    <w:rsid w:val="00472F73"/>
    <w:rsid w:val="00473159"/>
    <w:rsid w:val="00473924"/>
    <w:rsid w:val="00474326"/>
    <w:rsid w:val="004753BC"/>
    <w:rsid w:val="00481A7B"/>
    <w:rsid w:val="00481B26"/>
    <w:rsid w:val="004830ED"/>
    <w:rsid w:val="00486228"/>
    <w:rsid w:val="00487D5B"/>
    <w:rsid w:val="004900AA"/>
    <w:rsid w:val="004904F9"/>
    <w:rsid w:val="004917BA"/>
    <w:rsid w:val="00491A61"/>
    <w:rsid w:val="00491C96"/>
    <w:rsid w:val="00492D89"/>
    <w:rsid w:val="0049361D"/>
    <w:rsid w:val="0049407D"/>
    <w:rsid w:val="0049554F"/>
    <w:rsid w:val="004955A2"/>
    <w:rsid w:val="00496359"/>
    <w:rsid w:val="00496A2A"/>
    <w:rsid w:val="00496AE8"/>
    <w:rsid w:val="004973CB"/>
    <w:rsid w:val="00497CB6"/>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CE7"/>
    <w:rsid w:val="004B4129"/>
    <w:rsid w:val="004B502F"/>
    <w:rsid w:val="004B5954"/>
    <w:rsid w:val="004B619E"/>
    <w:rsid w:val="004B6243"/>
    <w:rsid w:val="004B7307"/>
    <w:rsid w:val="004C00B4"/>
    <w:rsid w:val="004C24A5"/>
    <w:rsid w:val="004C3FBA"/>
    <w:rsid w:val="004C46D6"/>
    <w:rsid w:val="004C490D"/>
    <w:rsid w:val="004C4A54"/>
    <w:rsid w:val="004C5EA4"/>
    <w:rsid w:val="004C6EBC"/>
    <w:rsid w:val="004C7010"/>
    <w:rsid w:val="004C7540"/>
    <w:rsid w:val="004C7B2C"/>
    <w:rsid w:val="004D0584"/>
    <w:rsid w:val="004D1100"/>
    <w:rsid w:val="004D2556"/>
    <w:rsid w:val="004D257A"/>
    <w:rsid w:val="004D35F5"/>
    <w:rsid w:val="004D397B"/>
    <w:rsid w:val="004D4419"/>
    <w:rsid w:val="004D5105"/>
    <w:rsid w:val="004D5675"/>
    <w:rsid w:val="004D6AB4"/>
    <w:rsid w:val="004D729A"/>
    <w:rsid w:val="004E05AD"/>
    <w:rsid w:val="004E0D1D"/>
    <w:rsid w:val="004E1698"/>
    <w:rsid w:val="004E1A08"/>
    <w:rsid w:val="004E1B19"/>
    <w:rsid w:val="004E22D4"/>
    <w:rsid w:val="004E2B02"/>
    <w:rsid w:val="004E3670"/>
    <w:rsid w:val="004E4C6D"/>
    <w:rsid w:val="004E7B35"/>
    <w:rsid w:val="004F1420"/>
    <w:rsid w:val="004F1ACC"/>
    <w:rsid w:val="004F3913"/>
    <w:rsid w:val="004F3F66"/>
    <w:rsid w:val="004F4419"/>
    <w:rsid w:val="004F44C7"/>
    <w:rsid w:val="004F489F"/>
    <w:rsid w:val="004F50A9"/>
    <w:rsid w:val="004F5DA8"/>
    <w:rsid w:val="004F6ADB"/>
    <w:rsid w:val="004F766F"/>
    <w:rsid w:val="004F7944"/>
    <w:rsid w:val="004F7D1F"/>
    <w:rsid w:val="0050257B"/>
    <w:rsid w:val="00502B44"/>
    <w:rsid w:val="005030C2"/>
    <w:rsid w:val="0050341E"/>
    <w:rsid w:val="0050343B"/>
    <w:rsid w:val="00503A08"/>
    <w:rsid w:val="0050433C"/>
    <w:rsid w:val="005058F6"/>
    <w:rsid w:val="0050620C"/>
    <w:rsid w:val="00507BA5"/>
    <w:rsid w:val="005103BE"/>
    <w:rsid w:val="00511769"/>
    <w:rsid w:val="005124B4"/>
    <w:rsid w:val="00512808"/>
    <w:rsid w:val="00512B24"/>
    <w:rsid w:val="00512F22"/>
    <w:rsid w:val="00513B57"/>
    <w:rsid w:val="005153A4"/>
    <w:rsid w:val="005167B1"/>
    <w:rsid w:val="0051715D"/>
    <w:rsid w:val="00517A91"/>
    <w:rsid w:val="00517C36"/>
    <w:rsid w:val="00521094"/>
    <w:rsid w:val="00521518"/>
    <w:rsid w:val="005215EE"/>
    <w:rsid w:val="005217F8"/>
    <w:rsid w:val="00521D55"/>
    <w:rsid w:val="00524480"/>
    <w:rsid w:val="00525908"/>
    <w:rsid w:val="00525B16"/>
    <w:rsid w:val="00527C8A"/>
    <w:rsid w:val="00530AA1"/>
    <w:rsid w:val="0053104D"/>
    <w:rsid w:val="0053353A"/>
    <w:rsid w:val="005351C0"/>
    <w:rsid w:val="005353CA"/>
    <w:rsid w:val="00535D9D"/>
    <w:rsid w:val="00535F5A"/>
    <w:rsid w:val="005368B0"/>
    <w:rsid w:val="00536A4C"/>
    <w:rsid w:val="005372FB"/>
    <w:rsid w:val="00537EC9"/>
    <w:rsid w:val="00540895"/>
    <w:rsid w:val="005411A4"/>
    <w:rsid w:val="0054283F"/>
    <w:rsid w:val="00542B3A"/>
    <w:rsid w:val="005448C9"/>
    <w:rsid w:val="00544A55"/>
    <w:rsid w:val="00544EC9"/>
    <w:rsid w:val="00544F23"/>
    <w:rsid w:val="00550DA6"/>
    <w:rsid w:val="005520BF"/>
    <w:rsid w:val="005539AE"/>
    <w:rsid w:val="00554E41"/>
    <w:rsid w:val="00554FD3"/>
    <w:rsid w:val="00555FA0"/>
    <w:rsid w:val="00555FE1"/>
    <w:rsid w:val="00557F1E"/>
    <w:rsid w:val="00561095"/>
    <w:rsid w:val="00561CEA"/>
    <w:rsid w:val="00562EC8"/>
    <w:rsid w:val="0056598A"/>
    <w:rsid w:val="00566192"/>
    <w:rsid w:val="00566339"/>
    <w:rsid w:val="0056668D"/>
    <w:rsid w:val="005673A7"/>
    <w:rsid w:val="00567746"/>
    <w:rsid w:val="00571297"/>
    <w:rsid w:val="00572D32"/>
    <w:rsid w:val="00573131"/>
    <w:rsid w:val="005732D3"/>
    <w:rsid w:val="0057330F"/>
    <w:rsid w:val="005752F1"/>
    <w:rsid w:val="00575BB2"/>
    <w:rsid w:val="00575E96"/>
    <w:rsid w:val="005760A7"/>
    <w:rsid w:val="005770C6"/>
    <w:rsid w:val="00577432"/>
    <w:rsid w:val="00581C0F"/>
    <w:rsid w:val="00582429"/>
    <w:rsid w:val="005827EA"/>
    <w:rsid w:val="00582919"/>
    <w:rsid w:val="00582AD6"/>
    <w:rsid w:val="00583730"/>
    <w:rsid w:val="00583EE1"/>
    <w:rsid w:val="0058412D"/>
    <w:rsid w:val="0058467A"/>
    <w:rsid w:val="005856A4"/>
    <w:rsid w:val="005858E4"/>
    <w:rsid w:val="00587216"/>
    <w:rsid w:val="00587366"/>
    <w:rsid w:val="00587EFB"/>
    <w:rsid w:val="00590A61"/>
    <w:rsid w:val="00591088"/>
    <w:rsid w:val="00591DAF"/>
    <w:rsid w:val="00592F97"/>
    <w:rsid w:val="005939E8"/>
    <w:rsid w:val="005950D9"/>
    <w:rsid w:val="00595511"/>
    <w:rsid w:val="00595961"/>
    <w:rsid w:val="00595C78"/>
    <w:rsid w:val="00595DC3"/>
    <w:rsid w:val="0059680E"/>
    <w:rsid w:val="0059699B"/>
    <w:rsid w:val="00597BC9"/>
    <w:rsid w:val="005A0445"/>
    <w:rsid w:val="005A0A1F"/>
    <w:rsid w:val="005A149E"/>
    <w:rsid w:val="005A14E8"/>
    <w:rsid w:val="005A2896"/>
    <w:rsid w:val="005A2A65"/>
    <w:rsid w:val="005A3513"/>
    <w:rsid w:val="005A3BD7"/>
    <w:rsid w:val="005A4CFA"/>
    <w:rsid w:val="005A548F"/>
    <w:rsid w:val="005A625F"/>
    <w:rsid w:val="005A685F"/>
    <w:rsid w:val="005A7720"/>
    <w:rsid w:val="005A7B44"/>
    <w:rsid w:val="005B0287"/>
    <w:rsid w:val="005B06BA"/>
    <w:rsid w:val="005B149A"/>
    <w:rsid w:val="005B181A"/>
    <w:rsid w:val="005B5852"/>
    <w:rsid w:val="005B58F3"/>
    <w:rsid w:val="005B747C"/>
    <w:rsid w:val="005B7C5D"/>
    <w:rsid w:val="005C0B77"/>
    <w:rsid w:val="005C1A74"/>
    <w:rsid w:val="005C2A1A"/>
    <w:rsid w:val="005C3027"/>
    <w:rsid w:val="005C3294"/>
    <w:rsid w:val="005C3ABC"/>
    <w:rsid w:val="005C3C4B"/>
    <w:rsid w:val="005C4B33"/>
    <w:rsid w:val="005C65AE"/>
    <w:rsid w:val="005C6F55"/>
    <w:rsid w:val="005D0644"/>
    <w:rsid w:val="005D0794"/>
    <w:rsid w:val="005D108A"/>
    <w:rsid w:val="005D1FB7"/>
    <w:rsid w:val="005D27DD"/>
    <w:rsid w:val="005D3493"/>
    <w:rsid w:val="005D3B9C"/>
    <w:rsid w:val="005D4E91"/>
    <w:rsid w:val="005D61DB"/>
    <w:rsid w:val="005D7218"/>
    <w:rsid w:val="005D73CC"/>
    <w:rsid w:val="005E1894"/>
    <w:rsid w:val="005E19D3"/>
    <w:rsid w:val="005E29D8"/>
    <w:rsid w:val="005E34C4"/>
    <w:rsid w:val="005E364F"/>
    <w:rsid w:val="005E3E2B"/>
    <w:rsid w:val="005E3FAA"/>
    <w:rsid w:val="005E74EE"/>
    <w:rsid w:val="005E7537"/>
    <w:rsid w:val="005E7A47"/>
    <w:rsid w:val="005F0141"/>
    <w:rsid w:val="005F1B15"/>
    <w:rsid w:val="005F3801"/>
    <w:rsid w:val="005F5071"/>
    <w:rsid w:val="005F62B2"/>
    <w:rsid w:val="005F6AD9"/>
    <w:rsid w:val="005F7077"/>
    <w:rsid w:val="005F715E"/>
    <w:rsid w:val="005F7D21"/>
    <w:rsid w:val="00600E60"/>
    <w:rsid w:val="0060246B"/>
    <w:rsid w:val="006029A1"/>
    <w:rsid w:val="00602CAF"/>
    <w:rsid w:val="006040D5"/>
    <w:rsid w:val="00604626"/>
    <w:rsid w:val="00604AC2"/>
    <w:rsid w:val="00604AC3"/>
    <w:rsid w:val="0060640F"/>
    <w:rsid w:val="00606C9C"/>
    <w:rsid w:val="006071D8"/>
    <w:rsid w:val="00610752"/>
    <w:rsid w:val="00611116"/>
    <w:rsid w:val="00611FDE"/>
    <w:rsid w:val="00613B7D"/>
    <w:rsid w:val="00613C0B"/>
    <w:rsid w:val="00613DE6"/>
    <w:rsid w:val="00613FB6"/>
    <w:rsid w:val="0061496A"/>
    <w:rsid w:val="00614AC9"/>
    <w:rsid w:val="00614F3F"/>
    <w:rsid w:val="00615776"/>
    <w:rsid w:val="00617661"/>
    <w:rsid w:val="0061768B"/>
    <w:rsid w:val="006203DF"/>
    <w:rsid w:val="0062070B"/>
    <w:rsid w:val="00621950"/>
    <w:rsid w:val="00622B06"/>
    <w:rsid w:val="00622B84"/>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D00"/>
    <w:rsid w:val="006416FB"/>
    <w:rsid w:val="00641826"/>
    <w:rsid w:val="0064222F"/>
    <w:rsid w:val="00643804"/>
    <w:rsid w:val="006444E3"/>
    <w:rsid w:val="006448CE"/>
    <w:rsid w:val="00645F18"/>
    <w:rsid w:val="0064691B"/>
    <w:rsid w:val="00646A08"/>
    <w:rsid w:val="00646F29"/>
    <w:rsid w:val="00647AAA"/>
    <w:rsid w:val="00650341"/>
    <w:rsid w:val="0065248A"/>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74D"/>
    <w:rsid w:val="0067167E"/>
    <w:rsid w:val="00672849"/>
    <w:rsid w:val="0067349D"/>
    <w:rsid w:val="00674157"/>
    <w:rsid w:val="0067498E"/>
    <w:rsid w:val="00674B19"/>
    <w:rsid w:val="00676AB5"/>
    <w:rsid w:val="0067745E"/>
    <w:rsid w:val="00677504"/>
    <w:rsid w:val="006805E3"/>
    <w:rsid w:val="00680605"/>
    <w:rsid w:val="00682A16"/>
    <w:rsid w:val="00683008"/>
    <w:rsid w:val="006830FF"/>
    <w:rsid w:val="00683DBE"/>
    <w:rsid w:val="00683EA4"/>
    <w:rsid w:val="00687350"/>
    <w:rsid w:val="0069103B"/>
    <w:rsid w:val="0069173E"/>
    <w:rsid w:val="00693427"/>
    <w:rsid w:val="0069683E"/>
    <w:rsid w:val="0069686C"/>
    <w:rsid w:val="00696C2B"/>
    <w:rsid w:val="00696EF8"/>
    <w:rsid w:val="006A0C7A"/>
    <w:rsid w:val="006A26F9"/>
    <w:rsid w:val="006A3045"/>
    <w:rsid w:val="006A36E1"/>
    <w:rsid w:val="006A69FC"/>
    <w:rsid w:val="006A6B3F"/>
    <w:rsid w:val="006A70AF"/>
    <w:rsid w:val="006A77EA"/>
    <w:rsid w:val="006A787D"/>
    <w:rsid w:val="006B0198"/>
    <w:rsid w:val="006B0F25"/>
    <w:rsid w:val="006B0FAC"/>
    <w:rsid w:val="006B12E8"/>
    <w:rsid w:val="006B2492"/>
    <w:rsid w:val="006B254E"/>
    <w:rsid w:val="006B2A0C"/>
    <w:rsid w:val="006B2AD5"/>
    <w:rsid w:val="006B3C7F"/>
    <w:rsid w:val="006B4A95"/>
    <w:rsid w:val="006B5530"/>
    <w:rsid w:val="006B62F0"/>
    <w:rsid w:val="006B6E4A"/>
    <w:rsid w:val="006C0189"/>
    <w:rsid w:val="006C0500"/>
    <w:rsid w:val="006C1415"/>
    <w:rsid w:val="006C28DB"/>
    <w:rsid w:val="006C2A0E"/>
    <w:rsid w:val="006C3416"/>
    <w:rsid w:val="006C41AE"/>
    <w:rsid w:val="006C4ADD"/>
    <w:rsid w:val="006C50C2"/>
    <w:rsid w:val="006C563A"/>
    <w:rsid w:val="006C7CB4"/>
    <w:rsid w:val="006D018B"/>
    <w:rsid w:val="006D1A53"/>
    <w:rsid w:val="006D27EF"/>
    <w:rsid w:val="006D2E53"/>
    <w:rsid w:val="006D4888"/>
    <w:rsid w:val="006D4A45"/>
    <w:rsid w:val="006D4BBA"/>
    <w:rsid w:val="006D52D1"/>
    <w:rsid w:val="006D5682"/>
    <w:rsid w:val="006D66AB"/>
    <w:rsid w:val="006D6E6F"/>
    <w:rsid w:val="006D79F5"/>
    <w:rsid w:val="006E0427"/>
    <w:rsid w:val="006E0E5D"/>
    <w:rsid w:val="006E1056"/>
    <w:rsid w:val="006E1071"/>
    <w:rsid w:val="006E212C"/>
    <w:rsid w:val="006E257F"/>
    <w:rsid w:val="006E289E"/>
    <w:rsid w:val="006E3936"/>
    <w:rsid w:val="006E424A"/>
    <w:rsid w:val="006E637F"/>
    <w:rsid w:val="006E70A3"/>
    <w:rsid w:val="006E7395"/>
    <w:rsid w:val="006F13A8"/>
    <w:rsid w:val="006F19CE"/>
    <w:rsid w:val="006F1D3F"/>
    <w:rsid w:val="006F2120"/>
    <w:rsid w:val="006F249B"/>
    <w:rsid w:val="006F2C12"/>
    <w:rsid w:val="006F2F92"/>
    <w:rsid w:val="006F40A1"/>
    <w:rsid w:val="006F5EB4"/>
    <w:rsid w:val="006F791F"/>
    <w:rsid w:val="0070008F"/>
    <w:rsid w:val="0070170F"/>
    <w:rsid w:val="00703632"/>
    <w:rsid w:val="00703B92"/>
    <w:rsid w:val="00704B43"/>
    <w:rsid w:val="00704C3F"/>
    <w:rsid w:val="00707096"/>
    <w:rsid w:val="00707D7F"/>
    <w:rsid w:val="00710FD2"/>
    <w:rsid w:val="007115A3"/>
    <w:rsid w:val="00711E4D"/>
    <w:rsid w:val="00712994"/>
    <w:rsid w:val="007135DB"/>
    <w:rsid w:val="00713E7D"/>
    <w:rsid w:val="007147FE"/>
    <w:rsid w:val="007148C1"/>
    <w:rsid w:val="007169F7"/>
    <w:rsid w:val="007205F1"/>
    <w:rsid w:val="00721F66"/>
    <w:rsid w:val="0072225A"/>
    <w:rsid w:val="0072241C"/>
    <w:rsid w:val="00722530"/>
    <w:rsid w:val="00723149"/>
    <w:rsid w:val="007237BF"/>
    <w:rsid w:val="007240FB"/>
    <w:rsid w:val="00724299"/>
    <w:rsid w:val="007245ED"/>
    <w:rsid w:val="0072483C"/>
    <w:rsid w:val="00724D2F"/>
    <w:rsid w:val="00725AD4"/>
    <w:rsid w:val="007262A5"/>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7E6"/>
    <w:rsid w:val="00737859"/>
    <w:rsid w:val="00737C0B"/>
    <w:rsid w:val="007403D7"/>
    <w:rsid w:val="007408CD"/>
    <w:rsid w:val="0074133C"/>
    <w:rsid w:val="00742974"/>
    <w:rsid w:val="00742A0F"/>
    <w:rsid w:val="00743331"/>
    <w:rsid w:val="0074446D"/>
    <w:rsid w:val="00745321"/>
    <w:rsid w:val="00746630"/>
    <w:rsid w:val="00746883"/>
    <w:rsid w:val="00746B31"/>
    <w:rsid w:val="007479C2"/>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180"/>
    <w:rsid w:val="00762866"/>
    <w:rsid w:val="00764393"/>
    <w:rsid w:val="00767320"/>
    <w:rsid w:val="00770D74"/>
    <w:rsid w:val="00770E5E"/>
    <w:rsid w:val="00771562"/>
    <w:rsid w:val="00772A1B"/>
    <w:rsid w:val="00774AED"/>
    <w:rsid w:val="00774B1A"/>
    <w:rsid w:val="00774D01"/>
    <w:rsid w:val="00774DFD"/>
    <w:rsid w:val="007760AA"/>
    <w:rsid w:val="00776493"/>
    <w:rsid w:val="00776B91"/>
    <w:rsid w:val="0077747A"/>
    <w:rsid w:val="00777E76"/>
    <w:rsid w:val="00781C01"/>
    <w:rsid w:val="00783CD0"/>
    <w:rsid w:val="00784A73"/>
    <w:rsid w:val="00784B17"/>
    <w:rsid w:val="00784D9B"/>
    <w:rsid w:val="00785373"/>
    <w:rsid w:val="00785DB1"/>
    <w:rsid w:val="00786516"/>
    <w:rsid w:val="0078775B"/>
    <w:rsid w:val="007914E4"/>
    <w:rsid w:val="00791668"/>
    <w:rsid w:val="007916EB"/>
    <w:rsid w:val="00792029"/>
    <w:rsid w:val="0079259C"/>
    <w:rsid w:val="00792E1F"/>
    <w:rsid w:val="007932F9"/>
    <w:rsid w:val="007936EF"/>
    <w:rsid w:val="007962EE"/>
    <w:rsid w:val="007963C8"/>
    <w:rsid w:val="00797939"/>
    <w:rsid w:val="00797B7C"/>
    <w:rsid w:val="007A04DE"/>
    <w:rsid w:val="007A0EE8"/>
    <w:rsid w:val="007A1303"/>
    <w:rsid w:val="007A14AB"/>
    <w:rsid w:val="007A28D7"/>
    <w:rsid w:val="007A4C66"/>
    <w:rsid w:val="007A639A"/>
    <w:rsid w:val="007A68A0"/>
    <w:rsid w:val="007A6B56"/>
    <w:rsid w:val="007A7A86"/>
    <w:rsid w:val="007B0218"/>
    <w:rsid w:val="007B0BBC"/>
    <w:rsid w:val="007B15F1"/>
    <w:rsid w:val="007B2BDD"/>
    <w:rsid w:val="007B30F3"/>
    <w:rsid w:val="007B33E7"/>
    <w:rsid w:val="007B721D"/>
    <w:rsid w:val="007C0013"/>
    <w:rsid w:val="007C11CB"/>
    <w:rsid w:val="007C21D4"/>
    <w:rsid w:val="007C2817"/>
    <w:rsid w:val="007C3442"/>
    <w:rsid w:val="007C3651"/>
    <w:rsid w:val="007C37D2"/>
    <w:rsid w:val="007C40DC"/>
    <w:rsid w:val="007C5239"/>
    <w:rsid w:val="007C5356"/>
    <w:rsid w:val="007C63EC"/>
    <w:rsid w:val="007C7387"/>
    <w:rsid w:val="007D1583"/>
    <w:rsid w:val="007D1C35"/>
    <w:rsid w:val="007D37CE"/>
    <w:rsid w:val="007D5882"/>
    <w:rsid w:val="007D58F9"/>
    <w:rsid w:val="007D5F7D"/>
    <w:rsid w:val="007D67C2"/>
    <w:rsid w:val="007D6A5E"/>
    <w:rsid w:val="007D6B36"/>
    <w:rsid w:val="007D776E"/>
    <w:rsid w:val="007D7B08"/>
    <w:rsid w:val="007D7C16"/>
    <w:rsid w:val="007D7EF3"/>
    <w:rsid w:val="007E090D"/>
    <w:rsid w:val="007E1AA4"/>
    <w:rsid w:val="007E3413"/>
    <w:rsid w:val="007E35B5"/>
    <w:rsid w:val="007E4444"/>
    <w:rsid w:val="007E4BF3"/>
    <w:rsid w:val="007E5278"/>
    <w:rsid w:val="007E5551"/>
    <w:rsid w:val="007E5709"/>
    <w:rsid w:val="007E584F"/>
    <w:rsid w:val="007E68E3"/>
    <w:rsid w:val="007E6AD6"/>
    <w:rsid w:val="007E7A98"/>
    <w:rsid w:val="007E7AC3"/>
    <w:rsid w:val="007F01AD"/>
    <w:rsid w:val="007F0ECD"/>
    <w:rsid w:val="007F1B11"/>
    <w:rsid w:val="007F2124"/>
    <w:rsid w:val="007F2322"/>
    <w:rsid w:val="007F3A29"/>
    <w:rsid w:val="007F5A2F"/>
    <w:rsid w:val="007F5A7A"/>
    <w:rsid w:val="007F5DF9"/>
    <w:rsid w:val="007F60A5"/>
    <w:rsid w:val="007F638D"/>
    <w:rsid w:val="00800E51"/>
    <w:rsid w:val="00801A8C"/>
    <w:rsid w:val="00801B5D"/>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230E"/>
    <w:rsid w:val="00813DA9"/>
    <w:rsid w:val="00815D02"/>
    <w:rsid w:val="008163B9"/>
    <w:rsid w:val="008167F5"/>
    <w:rsid w:val="008200A3"/>
    <w:rsid w:val="0082047D"/>
    <w:rsid w:val="00822ABE"/>
    <w:rsid w:val="00822F5B"/>
    <w:rsid w:val="0082446E"/>
    <w:rsid w:val="0082452B"/>
    <w:rsid w:val="0082581C"/>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A05"/>
    <w:rsid w:val="00836CA3"/>
    <w:rsid w:val="00837DED"/>
    <w:rsid w:val="008401AF"/>
    <w:rsid w:val="00840559"/>
    <w:rsid w:val="00840623"/>
    <w:rsid w:val="00841219"/>
    <w:rsid w:val="00841DF4"/>
    <w:rsid w:val="00846AD9"/>
    <w:rsid w:val="008473FA"/>
    <w:rsid w:val="008476A3"/>
    <w:rsid w:val="00847FD7"/>
    <w:rsid w:val="0085068B"/>
    <w:rsid w:val="00851AB4"/>
    <w:rsid w:val="008523BA"/>
    <w:rsid w:val="008533B5"/>
    <w:rsid w:val="00854F07"/>
    <w:rsid w:val="00855D0F"/>
    <w:rsid w:val="00855DBE"/>
    <w:rsid w:val="008560F4"/>
    <w:rsid w:val="00856C7A"/>
    <w:rsid w:val="00857D74"/>
    <w:rsid w:val="00861BFB"/>
    <w:rsid w:val="008639C8"/>
    <w:rsid w:val="00863ACE"/>
    <w:rsid w:val="00863DD1"/>
    <w:rsid w:val="00864D74"/>
    <w:rsid w:val="00865445"/>
    <w:rsid w:val="00867470"/>
    <w:rsid w:val="00870FC9"/>
    <w:rsid w:val="00871348"/>
    <w:rsid w:val="00874064"/>
    <w:rsid w:val="00874DD9"/>
    <w:rsid w:val="00875167"/>
    <w:rsid w:val="00876515"/>
    <w:rsid w:val="0087684F"/>
    <w:rsid w:val="00876BD5"/>
    <w:rsid w:val="00877086"/>
    <w:rsid w:val="00880B9F"/>
    <w:rsid w:val="00883450"/>
    <w:rsid w:val="00884C5F"/>
    <w:rsid w:val="008864A8"/>
    <w:rsid w:val="00887A46"/>
    <w:rsid w:val="00887FE6"/>
    <w:rsid w:val="00890A90"/>
    <w:rsid w:val="00891A33"/>
    <w:rsid w:val="00892998"/>
    <w:rsid w:val="00895279"/>
    <w:rsid w:val="008958F4"/>
    <w:rsid w:val="00896B19"/>
    <w:rsid w:val="00896FF9"/>
    <w:rsid w:val="008971E8"/>
    <w:rsid w:val="008A0962"/>
    <w:rsid w:val="008A278A"/>
    <w:rsid w:val="008A278D"/>
    <w:rsid w:val="008A30CB"/>
    <w:rsid w:val="008A38FD"/>
    <w:rsid w:val="008A4DED"/>
    <w:rsid w:val="008A5644"/>
    <w:rsid w:val="008A5914"/>
    <w:rsid w:val="008A66FC"/>
    <w:rsid w:val="008A6999"/>
    <w:rsid w:val="008B019F"/>
    <w:rsid w:val="008B01AD"/>
    <w:rsid w:val="008B387A"/>
    <w:rsid w:val="008B4F1E"/>
    <w:rsid w:val="008B5401"/>
    <w:rsid w:val="008B7645"/>
    <w:rsid w:val="008B7ADE"/>
    <w:rsid w:val="008C02FF"/>
    <w:rsid w:val="008C1596"/>
    <w:rsid w:val="008C1AE1"/>
    <w:rsid w:val="008C20E1"/>
    <w:rsid w:val="008C2B3C"/>
    <w:rsid w:val="008C30C5"/>
    <w:rsid w:val="008C3E89"/>
    <w:rsid w:val="008C3FF9"/>
    <w:rsid w:val="008C41A7"/>
    <w:rsid w:val="008C48CA"/>
    <w:rsid w:val="008C499D"/>
    <w:rsid w:val="008C585F"/>
    <w:rsid w:val="008C6363"/>
    <w:rsid w:val="008C67D3"/>
    <w:rsid w:val="008C6930"/>
    <w:rsid w:val="008D02A3"/>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D49"/>
    <w:rsid w:val="008E3E36"/>
    <w:rsid w:val="008E67F0"/>
    <w:rsid w:val="008E70AD"/>
    <w:rsid w:val="008E7EE3"/>
    <w:rsid w:val="008F0505"/>
    <w:rsid w:val="008F0DB2"/>
    <w:rsid w:val="008F12E6"/>
    <w:rsid w:val="008F2119"/>
    <w:rsid w:val="008F48D1"/>
    <w:rsid w:val="008F607F"/>
    <w:rsid w:val="008F69DE"/>
    <w:rsid w:val="008F6A2D"/>
    <w:rsid w:val="008F74AB"/>
    <w:rsid w:val="00900810"/>
    <w:rsid w:val="00901B2F"/>
    <w:rsid w:val="00902657"/>
    <w:rsid w:val="0090293F"/>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6795"/>
    <w:rsid w:val="0092796F"/>
    <w:rsid w:val="00927F24"/>
    <w:rsid w:val="009316E9"/>
    <w:rsid w:val="00931D8C"/>
    <w:rsid w:val="00932DF6"/>
    <w:rsid w:val="00933701"/>
    <w:rsid w:val="00933F39"/>
    <w:rsid w:val="0093562E"/>
    <w:rsid w:val="009363EB"/>
    <w:rsid w:val="009365FC"/>
    <w:rsid w:val="0093722C"/>
    <w:rsid w:val="00937A12"/>
    <w:rsid w:val="00940190"/>
    <w:rsid w:val="00941C80"/>
    <w:rsid w:val="009426EA"/>
    <w:rsid w:val="00943282"/>
    <w:rsid w:val="00944376"/>
    <w:rsid w:val="00946F09"/>
    <w:rsid w:val="00946FA4"/>
    <w:rsid w:val="00947BF5"/>
    <w:rsid w:val="009501FB"/>
    <w:rsid w:val="009505F2"/>
    <w:rsid w:val="00953791"/>
    <w:rsid w:val="00954191"/>
    <w:rsid w:val="009563A5"/>
    <w:rsid w:val="00957295"/>
    <w:rsid w:val="009606E6"/>
    <w:rsid w:val="0096144D"/>
    <w:rsid w:val="009627AC"/>
    <w:rsid w:val="00962946"/>
    <w:rsid w:val="00962BBA"/>
    <w:rsid w:val="00962F40"/>
    <w:rsid w:val="00963DED"/>
    <w:rsid w:val="00964A2F"/>
    <w:rsid w:val="00964D40"/>
    <w:rsid w:val="009665B1"/>
    <w:rsid w:val="00966B0C"/>
    <w:rsid w:val="00967618"/>
    <w:rsid w:val="00967F13"/>
    <w:rsid w:val="009701CB"/>
    <w:rsid w:val="00971631"/>
    <w:rsid w:val="00971D5A"/>
    <w:rsid w:val="00972668"/>
    <w:rsid w:val="009727B4"/>
    <w:rsid w:val="009729AF"/>
    <w:rsid w:val="00972BBA"/>
    <w:rsid w:val="00972C23"/>
    <w:rsid w:val="00973646"/>
    <w:rsid w:val="00973C18"/>
    <w:rsid w:val="0097497F"/>
    <w:rsid w:val="0097721C"/>
    <w:rsid w:val="00977E53"/>
    <w:rsid w:val="00980844"/>
    <w:rsid w:val="009841CB"/>
    <w:rsid w:val="009842AA"/>
    <w:rsid w:val="009844CA"/>
    <w:rsid w:val="00985003"/>
    <w:rsid w:val="0098553F"/>
    <w:rsid w:val="00986EE7"/>
    <w:rsid w:val="00987292"/>
    <w:rsid w:val="00990156"/>
    <w:rsid w:val="00990204"/>
    <w:rsid w:val="0099058A"/>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9759E"/>
    <w:rsid w:val="009A0C07"/>
    <w:rsid w:val="009A35D9"/>
    <w:rsid w:val="009A40D4"/>
    <w:rsid w:val="009A5191"/>
    <w:rsid w:val="009A6584"/>
    <w:rsid w:val="009A79C3"/>
    <w:rsid w:val="009A79E8"/>
    <w:rsid w:val="009A7AE5"/>
    <w:rsid w:val="009B045D"/>
    <w:rsid w:val="009B0F5C"/>
    <w:rsid w:val="009B11D6"/>
    <w:rsid w:val="009B1205"/>
    <w:rsid w:val="009B35A1"/>
    <w:rsid w:val="009B3AD6"/>
    <w:rsid w:val="009B4864"/>
    <w:rsid w:val="009B4AAE"/>
    <w:rsid w:val="009B6461"/>
    <w:rsid w:val="009B6F16"/>
    <w:rsid w:val="009B7D5C"/>
    <w:rsid w:val="009C0B54"/>
    <w:rsid w:val="009C1395"/>
    <w:rsid w:val="009C3482"/>
    <w:rsid w:val="009C3720"/>
    <w:rsid w:val="009C5D84"/>
    <w:rsid w:val="009D14E5"/>
    <w:rsid w:val="009D1538"/>
    <w:rsid w:val="009D1A47"/>
    <w:rsid w:val="009D2235"/>
    <w:rsid w:val="009D2E9A"/>
    <w:rsid w:val="009D33E1"/>
    <w:rsid w:val="009D3A01"/>
    <w:rsid w:val="009D40D6"/>
    <w:rsid w:val="009D4727"/>
    <w:rsid w:val="009D5681"/>
    <w:rsid w:val="009D5785"/>
    <w:rsid w:val="009D5C19"/>
    <w:rsid w:val="009D61D9"/>
    <w:rsid w:val="009D7023"/>
    <w:rsid w:val="009D74D4"/>
    <w:rsid w:val="009D75A2"/>
    <w:rsid w:val="009D7B8B"/>
    <w:rsid w:val="009E024D"/>
    <w:rsid w:val="009E0895"/>
    <w:rsid w:val="009E142A"/>
    <w:rsid w:val="009E169B"/>
    <w:rsid w:val="009E189E"/>
    <w:rsid w:val="009E27CC"/>
    <w:rsid w:val="009E2B1F"/>
    <w:rsid w:val="009E4942"/>
    <w:rsid w:val="009E4E0F"/>
    <w:rsid w:val="009E702C"/>
    <w:rsid w:val="009E7C4D"/>
    <w:rsid w:val="009F0F12"/>
    <w:rsid w:val="009F1DB6"/>
    <w:rsid w:val="009F242D"/>
    <w:rsid w:val="009F2A82"/>
    <w:rsid w:val="009F33C1"/>
    <w:rsid w:val="009F4005"/>
    <w:rsid w:val="009F4340"/>
    <w:rsid w:val="009F4A09"/>
    <w:rsid w:val="009F50DE"/>
    <w:rsid w:val="009F79BB"/>
    <w:rsid w:val="009F7BB0"/>
    <w:rsid w:val="009F7E92"/>
    <w:rsid w:val="00A02A3D"/>
    <w:rsid w:val="00A02D4D"/>
    <w:rsid w:val="00A039C3"/>
    <w:rsid w:val="00A04AF9"/>
    <w:rsid w:val="00A04F57"/>
    <w:rsid w:val="00A04F82"/>
    <w:rsid w:val="00A05F4C"/>
    <w:rsid w:val="00A07D84"/>
    <w:rsid w:val="00A106B4"/>
    <w:rsid w:val="00A11536"/>
    <w:rsid w:val="00A11617"/>
    <w:rsid w:val="00A11F41"/>
    <w:rsid w:val="00A134DC"/>
    <w:rsid w:val="00A13811"/>
    <w:rsid w:val="00A1394F"/>
    <w:rsid w:val="00A14865"/>
    <w:rsid w:val="00A166BA"/>
    <w:rsid w:val="00A16E76"/>
    <w:rsid w:val="00A17653"/>
    <w:rsid w:val="00A212A3"/>
    <w:rsid w:val="00A22979"/>
    <w:rsid w:val="00A235D0"/>
    <w:rsid w:val="00A236A0"/>
    <w:rsid w:val="00A23CBD"/>
    <w:rsid w:val="00A24FC2"/>
    <w:rsid w:val="00A25651"/>
    <w:rsid w:val="00A262AD"/>
    <w:rsid w:val="00A2640B"/>
    <w:rsid w:val="00A26855"/>
    <w:rsid w:val="00A269FE"/>
    <w:rsid w:val="00A26E2E"/>
    <w:rsid w:val="00A30479"/>
    <w:rsid w:val="00A306C1"/>
    <w:rsid w:val="00A316AD"/>
    <w:rsid w:val="00A31AE9"/>
    <w:rsid w:val="00A3276A"/>
    <w:rsid w:val="00A335A3"/>
    <w:rsid w:val="00A33D43"/>
    <w:rsid w:val="00A3403F"/>
    <w:rsid w:val="00A349D2"/>
    <w:rsid w:val="00A357EB"/>
    <w:rsid w:val="00A36741"/>
    <w:rsid w:val="00A36F89"/>
    <w:rsid w:val="00A40299"/>
    <w:rsid w:val="00A407C7"/>
    <w:rsid w:val="00A40A02"/>
    <w:rsid w:val="00A40EB2"/>
    <w:rsid w:val="00A41F74"/>
    <w:rsid w:val="00A43301"/>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23DC"/>
    <w:rsid w:val="00A6416B"/>
    <w:rsid w:val="00A6490D"/>
    <w:rsid w:val="00A66F1A"/>
    <w:rsid w:val="00A6734C"/>
    <w:rsid w:val="00A70A86"/>
    <w:rsid w:val="00A70CF3"/>
    <w:rsid w:val="00A710B9"/>
    <w:rsid w:val="00A7266A"/>
    <w:rsid w:val="00A73E94"/>
    <w:rsid w:val="00A751AD"/>
    <w:rsid w:val="00A752F4"/>
    <w:rsid w:val="00A7719C"/>
    <w:rsid w:val="00A775B3"/>
    <w:rsid w:val="00A77B1E"/>
    <w:rsid w:val="00A8049B"/>
    <w:rsid w:val="00A805CE"/>
    <w:rsid w:val="00A80C24"/>
    <w:rsid w:val="00A81B82"/>
    <w:rsid w:val="00A82724"/>
    <w:rsid w:val="00A83750"/>
    <w:rsid w:val="00A838A1"/>
    <w:rsid w:val="00A83D03"/>
    <w:rsid w:val="00A849B3"/>
    <w:rsid w:val="00A85A8E"/>
    <w:rsid w:val="00A8620F"/>
    <w:rsid w:val="00A86623"/>
    <w:rsid w:val="00A8769A"/>
    <w:rsid w:val="00A91B8D"/>
    <w:rsid w:val="00A94055"/>
    <w:rsid w:val="00A94A72"/>
    <w:rsid w:val="00A962A8"/>
    <w:rsid w:val="00A97040"/>
    <w:rsid w:val="00A97AA9"/>
    <w:rsid w:val="00AA0660"/>
    <w:rsid w:val="00AA1CFE"/>
    <w:rsid w:val="00AA2A0A"/>
    <w:rsid w:val="00AA2AD3"/>
    <w:rsid w:val="00AA5EE2"/>
    <w:rsid w:val="00AA6228"/>
    <w:rsid w:val="00AA69A4"/>
    <w:rsid w:val="00AA71B8"/>
    <w:rsid w:val="00AA7FE5"/>
    <w:rsid w:val="00AB1670"/>
    <w:rsid w:val="00AB274F"/>
    <w:rsid w:val="00AB3290"/>
    <w:rsid w:val="00AB3BA5"/>
    <w:rsid w:val="00AB4CB3"/>
    <w:rsid w:val="00AB5B5D"/>
    <w:rsid w:val="00AB615A"/>
    <w:rsid w:val="00AB63C1"/>
    <w:rsid w:val="00AB6BE3"/>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F7F"/>
    <w:rsid w:val="00AE0251"/>
    <w:rsid w:val="00AE179E"/>
    <w:rsid w:val="00AE41B0"/>
    <w:rsid w:val="00AE42E0"/>
    <w:rsid w:val="00AE48C4"/>
    <w:rsid w:val="00AE4C5A"/>
    <w:rsid w:val="00AE4C81"/>
    <w:rsid w:val="00AE6C3D"/>
    <w:rsid w:val="00AF0601"/>
    <w:rsid w:val="00AF07B5"/>
    <w:rsid w:val="00AF07B8"/>
    <w:rsid w:val="00AF0B9B"/>
    <w:rsid w:val="00AF1979"/>
    <w:rsid w:val="00AF1B35"/>
    <w:rsid w:val="00AF1F04"/>
    <w:rsid w:val="00AF1F76"/>
    <w:rsid w:val="00AF270F"/>
    <w:rsid w:val="00AF4404"/>
    <w:rsid w:val="00AF45AC"/>
    <w:rsid w:val="00AF66C1"/>
    <w:rsid w:val="00AF6A1C"/>
    <w:rsid w:val="00AF7C3E"/>
    <w:rsid w:val="00AF7DEC"/>
    <w:rsid w:val="00AF7FB6"/>
    <w:rsid w:val="00B00E7F"/>
    <w:rsid w:val="00B016F7"/>
    <w:rsid w:val="00B02229"/>
    <w:rsid w:val="00B028E3"/>
    <w:rsid w:val="00B03021"/>
    <w:rsid w:val="00B041DA"/>
    <w:rsid w:val="00B0445A"/>
    <w:rsid w:val="00B05072"/>
    <w:rsid w:val="00B055B9"/>
    <w:rsid w:val="00B07A84"/>
    <w:rsid w:val="00B07CC5"/>
    <w:rsid w:val="00B11DC8"/>
    <w:rsid w:val="00B13D52"/>
    <w:rsid w:val="00B13D85"/>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3343"/>
    <w:rsid w:val="00B23634"/>
    <w:rsid w:val="00B244B8"/>
    <w:rsid w:val="00B2494D"/>
    <w:rsid w:val="00B25563"/>
    <w:rsid w:val="00B303B8"/>
    <w:rsid w:val="00B31056"/>
    <w:rsid w:val="00B312C7"/>
    <w:rsid w:val="00B317A0"/>
    <w:rsid w:val="00B32688"/>
    <w:rsid w:val="00B32B42"/>
    <w:rsid w:val="00B3420D"/>
    <w:rsid w:val="00B34AA4"/>
    <w:rsid w:val="00B3623E"/>
    <w:rsid w:val="00B37252"/>
    <w:rsid w:val="00B37B2B"/>
    <w:rsid w:val="00B42074"/>
    <w:rsid w:val="00B425FE"/>
    <w:rsid w:val="00B42ED9"/>
    <w:rsid w:val="00B44755"/>
    <w:rsid w:val="00B45020"/>
    <w:rsid w:val="00B46762"/>
    <w:rsid w:val="00B47810"/>
    <w:rsid w:val="00B50FD7"/>
    <w:rsid w:val="00B511F3"/>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BAF"/>
    <w:rsid w:val="00B65DFA"/>
    <w:rsid w:val="00B66B57"/>
    <w:rsid w:val="00B67DED"/>
    <w:rsid w:val="00B7042F"/>
    <w:rsid w:val="00B707FD"/>
    <w:rsid w:val="00B70F53"/>
    <w:rsid w:val="00B72F5B"/>
    <w:rsid w:val="00B7334E"/>
    <w:rsid w:val="00B73838"/>
    <w:rsid w:val="00B74020"/>
    <w:rsid w:val="00B74530"/>
    <w:rsid w:val="00B7489F"/>
    <w:rsid w:val="00B7492E"/>
    <w:rsid w:val="00B75186"/>
    <w:rsid w:val="00B75E26"/>
    <w:rsid w:val="00B7720D"/>
    <w:rsid w:val="00B776F4"/>
    <w:rsid w:val="00B8078B"/>
    <w:rsid w:val="00B807D6"/>
    <w:rsid w:val="00B81371"/>
    <w:rsid w:val="00B815AD"/>
    <w:rsid w:val="00B85F35"/>
    <w:rsid w:val="00B869D3"/>
    <w:rsid w:val="00B87BF8"/>
    <w:rsid w:val="00B902B4"/>
    <w:rsid w:val="00B92241"/>
    <w:rsid w:val="00B93BCE"/>
    <w:rsid w:val="00B93E16"/>
    <w:rsid w:val="00B9573A"/>
    <w:rsid w:val="00B9609C"/>
    <w:rsid w:val="00B961BB"/>
    <w:rsid w:val="00B96421"/>
    <w:rsid w:val="00B968F5"/>
    <w:rsid w:val="00B974B4"/>
    <w:rsid w:val="00BA100B"/>
    <w:rsid w:val="00BA11C9"/>
    <w:rsid w:val="00BA12E5"/>
    <w:rsid w:val="00BA1B73"/>
    <w:rsid w:val="00BA35D3"/>
    <w:rsid w:val="00BA4A03"/>
    <w:rsid w:val="00BA5397"/>
    <w:rsid w:val="00BA5A8B"/>
    <w:rsid w:val="00BA7F72"/>
    <w:rsid w:val="00BB0C36"/>
    <w:rsid w:val="00BB14D6"/>
    <w:rsid w:val="00BB1582"/>
    <w:rsid w:val="00BB3156"/>
    <w:rsid w:val="00BB3663"/>
    <w:rsid w:val="00BB426A"/>
    <w:rsid w:val="00BB57F0"/>
    <w:rsid w:val="00BB5F54"/>
    <w:rsid w:val="00BB6662"/>
    <w:rsid w:val="00BB7517"/>
    <w:rsid w:val="00BC3150"/>
    <w:rsid w:val="00BC3A19"/>
    <w:rsid w:val="00BC43CF"/>
    <w:rsid w:val="00BC4E4B"/>
    <w:rsid w:val="00BC4F45"/>
    <w:rsid w:val="00BC59B9"/>
    <w:rsid w:val="00BC6D5F"/>
    <w:rsid w:val="00BC7500"/>
    <w:rsid w:val="00BC755B"/>
    <w:rsid w:val="00BD0C56"/>
    <w:rsid w:val="00BD0EEF"/>
    <w:rsid w:val="00BD1B67"/>
    <w:rsid w:val="00BD1DEA"/>
    <w:rsid w:val="00BD2498"/>
    <w:rsid w:val="00BD2EE4"/>
    <w:rsid w:val="00BD393F"/>
    <w:rsid w:val="00BD5DE5"/>
    <w:rsid w:val="00BD60D1"/>
    <w:rsid w:val="00BD7722"/>
    <w:rsid w:val="00BD79C9"/>
    <w:rsid w:val="00BE00FA"/>
    <w:rsid w:val="00BE0304"/>
    <w:rsid w:val="00BE0C95"/>
    <w:rsid w:val="00BE0F9F"/>
    <w:rsid w:val="00BE1069"/>
    <w:rsid w:val="00BE1214"/>
    <w:rsid w:val="00BE13B7"/>
    <w:rsid w:val="00BE4EC9"/>
    <w:rsid w:val="00BE4ECB"/>
    <w:rsid w:val="00BE7363"/>
    <w:rsid w:val="00BF1380"/>
    <w:rsid w:val="00BF163B"/>
    <w:rsid w:val="00BF1673"/>
    <w:rsid w:val="00BF2596"/>
    <w:rsid w:val="00BF3670"/>
    <w:rsid w:val="00BF3BE0"/>
    <w:rsid w:val="00BF5D85"/>
    <w:rsid w:val="00BF60B5"/>
    <w:rsid w:val="00BF662E"/>
    <w:rsid w:val="00BF6D83"/>
    <w:rsid w:val="00BF6E92"/>
    <w:rsid w:val="00BF7EAD"/>
    <w:rsid w:val="00C0055F"/>
    <w:rsid w:val="00C00806"/>
    <w:rsid w:val="00C00B10"/>
    <w:rsid w:val="00C0278F"/>
    <w:rsid w:val="00C0393B"/>
    <w:rsid w:val="00C04495"/>
    <w:rsid w:val="00C07697"/>
    <w:rsid w:val="00C076DC"/>
    <w:rsid w:val="00C10453"/>
    <w:rsid w:val="00C12787"/>
    <w:rsid w:val="00C1307C"/>
    <w:rsid w:val="00C13819"/>
    <w:rsid w:val="00C13D66"/>
    <w:rsid w:val="00C16107"/>
    <w:rsid w:val="00C174FF"/>
    <w:rsid w:val="00C20F16"/>
    <w:rsid w:val="00C2139F"/>
    <w:rsid w:val="00C22DC7"/>
    <w:rsid w:val="00C2363F"/>
    <w:rsid w:val="00C23EE3"/>
    <w:rsid w:val="00C25581"/>
    <w:rsid w:val="00C2704F"/>
    <w:rsid w:val="00C27F00"/>
    <w:rsid w:val="00C32781"/>
    <w:rsid w:val="00C33B59"/>
    <w:rsid w:val="00C3527B"/>
    <w:rsid w:val="00C353D8"/>
    <w:rsid w:val="00C35413"/>
    <w:rsid w:val="00C35AA0"/>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50BDA"/>
    <w:rsid w:val="00C52A39"/>
    <w:rsid w:val="00C55660"/>
    <w:rsid w:val="00C5628A"/>
    <w:rsid w:val="00C57202"/>
    <w:rsid w:val="00C57252"/>
    <w:rsid w:val="00C57DB6"/>
    <w:rsid w:val="00C618FD"/>
    <w:rsid w:val="00C6220B"/>
    <w:rsid w:val="00C62946"/>
    <w:rsid w:val="00C634E2"/>
    <w:rsid w:val="00C63743"/>
    <w:rsid w:val="00C645FB"/>
    <w:rsid w:val="00C67C83"/>
    <w:rsid w:val="00C703A5"/>
    <w:rsid w:val="00C71282"/>
    <w:rsid w:val="00C72078"/>
    <w:rsid w:val="00C723D5"/>
    <w:rsid w:val="00C7261A"/>
    <w:rsid w:val="00C73052"/>
    <w:rsid w:val="00C735EB"/>
    <w:rsid w:val="00C73EE1"/>
    <w:rsid w:val="00C73F7E"/>
    <w:rsid w:val="00C73FF8"/>
    <w:rsid w:val="00C74587"/>
    <w:rsid w:val="00C747E9"/>
    <w:rsid w:val="00C75A95"/>
    <w:rsid w:val="00C75BF4"/>
    <w:rsid w:val="00C75F70"/>
    <w:rsid w:val="00C761B7"/>
    <w:rsid w:val="00C7679E"/>
    <w:rsid w:val="00C77F26"/>
    <w:rsid w:val="00C8126D"/>
    <w:rsid w:val="00C82ABC"/>
    <w:rsid w:val="00C82D3C"/>
    <w:rsid w:val="00C84457"/>
    <w:rsid w:val="00C84467"/>
    <w:rsid w:val="00C84A03"/>
    <w:rsid w:val="00C84F23"/>
    <w:rsid w:val="00C84F2D"/>
    <w:rsid w:val="00C86097"/>
    <w:rsid w:val="00C87199"/>
    <w:rsid w:val="00C90312"/>
    <w:rsid w:val="00C90579"/>
    <w:rsid w:val="00C90FC4"/>
    <w:rsid w:val="00C928BA"/>
    <w:rsid w:val="00C95240"/>
    <w:rsid w:val="00C953CD"/>
    <w:rsid w:val="00C9545D"/>
    <w:rsid w:val="00C96B4F"/>
    <w:rsid w:val="00C9772C"/>
    <w:rsid w:val="00C97826"/>
    <w:rsid w:val="00C97AE3"/>
    <w:rsid w:val="00C97B12"/>
    <w:rsid w:val="00CA1FC5"/>
    <w:rsid w:val="00CA212B"/>
    <w:rsid w:val="00CA2EE8"/>
    <w:rsid w:val="00CA36A1"/>
    <w:rsid w:val="00CA3A57"/>
    <w:rsid w:val="00CA41AC"/>
    <w:rsid w:val="00CA4473"/>
    <w:rsid w:val="00CA4CC7"/>
    <w:rsid w:val="00CA7C9A"/>
    <w:rsid w:val="00CB0099"/>
    <w:rsid w:val="00CB0368"/>
    <w:rsid w:val="00CB041E"/>
    <w:rsid w:val="00CB0567"/>
    <w:rsid w:val="00CB0F72"/>
    <w:rsid w:val="00CB2922"/>
    <w:rsid w:val="00CB2A0E"/>
    <w:rsid w:val="00CB5047"/>
    <w:rsid w:val="00CB5BB3"/>
    <w:rsid w:val="00CB5BCC"/>
    <w:rsid w:val="00CC0302"/>
    <w:rsid w:val="00CC0800"/>
    <w:rsid w:val="00CC138E"/>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1E84"/>
    <w:rsid w:val="00CE3A7B"/>
    <w:rsid w:val="00CE5BCA"/>
    <w:rsid w:val="00CE5C28"/>
    <w:rsid w:val="00CE6425"/>
    <w:rsid w:val="00CE7A24"/>
    <w:rsid w:val="00CE7E6A"/>
    <w:rsid w:val="00CF010E"/>
    <w:rsid w:val="00CF24C3"/>
    <w:rsid w:val="00CF2A3E"/>
    <w:rsid w:val="00CF2BA3"/>
    <w:rsid w:val="00CF2D0B"/>
    <w:rsid w:val="00CF3169"/>
    <w:rsid w:val="00CF377E"/>
    <w:rsid w:val="00CF3E49"/>
    <w:rsid w:val="00CF4381"/>
    <w:rsid w:val="00CF60EE"/>
    <w:rsid w:val="00D01876"/>
    <w:rsid w:val="00D01E35"/>
    <w:rsid w:val="00D02882"/>
    <w:rsid w:val="00D02906"/>
    <w:rsid w:val="00D04287"/>
    <w:rsid w:val="00D05AE9"/>
    <w:rsid w:val="00D07098"/>
    <w:rsid w:val="00D07EBE"/>
    <w:rsid w:val="00D107EA"/>
    <w:rsid w:val="00D10833"/>
    <w:rsid w:val="00D10C60"/>
    <w:rsid w:val="00D112C2"/>
    <w:rsid w:val="00D11B8D"/>
    <w:rsid w:val="00D11CE3"/>
    <w:rsid w:val="00D1208A"/>
    <w:rsid w:val="00D12356"/>
    <w:rsid w:val="00D13681"/>
    <w:rsid w:val="00D13F01"/>
    <w:rsid w:val="00D14668"/>
    <w:rsid w:val="00D14ED3"/>
    <w:rsid w:val="00D156F8"/>
    <w:rsid w:val="00D1582B"/>
    <w:rsid w:val="00D15C26"/>
    <w:rsid w:val="00D200E0"/>
    <w:rsid w:val="00D20501"/>
    <w:rsid w:val="00D226AF"/>
    <w:rsid w:val="00D22A3E"/>
    <w:rsid w:val="00D22CD9"/>
    <w:rsid w:val="00D232FE"/>
    <w:rsid w:val="00D23987"/>
    <w:rsid w:val="00D25D49"/>
    <w:rsid w:val="00D25E62"/>
    <w:rsid w:val="00D25E6B"/>
    <w:rsid w:val="00D2623E"/>
    <w:rsid w:val="00D2734A"/>
    <w:rsid w:val="00D27C8E"/>
    <w:rsid w:val="00D30051"/>
    <w:rsid w:val="00D31635"/>
    <w:rsid w:val="00D335EA"/>
    <w:rsid w:val="00D33EEF"/>
    <w:rsid w:val="00D35176"/>
    <w:rsid w:val="00D35986"/>
    <w:rsid w:val="00D360A8"/>
    <w:rsid w:val="00D36EA1"/>
    <w:rsid w:val="00D3765F"/>
    <w:rsid w:val="00D3789A"/>
    <w:rsid w:val="00D37F03"/>
    <w:rsid w:val="00D406B1"/>
    <w:rsid w:val="00D40CEE"/>
    <w:rsid w:val="00D41E2D"/>
    <w:rsid w:val="00D430DF"/>
    <w:rsid w:val="00D43122"/>
    <w:rsid w:val="00D43DB7"/>
    <w:rsid w:val="00D44470"/>
    <w:rsid w:val="00D45D83"/>
    <w:rsid w:val="00D4793C"/>
    <w:rsid w:val="00D50371"/>
    <w:rsid w:val="00D50866"/>
    <w:rsid w:val="00D50D2E"/>
    <w:rsid w:val="00D51927"/>
    <w:rsid w:val="00D52824"/>
    <w:rsid w:val="00D52A00"/>
    <w:rsid w:val="00D5309F"/>
    <w:rsid w:val="00D53356"/>
    <w:rsid w:val="00D53A8B"/>
    <w:rsid w:val="00D53C8A"/>
    <w:rsid w:val="00D5550B"/>
    <w:rsid w:val="00D5581E"/>
    <w:rsid w:val="00D568A0"/>
    <w:rsid w:val="00D5708D"/>
    <w:rsid w:val="00D5723F"/>
    <w:rsid w:val="00D57C40"/>
    <w:rsid w:val="00D57D21"/>
    <w:rsid w:val="00D60706"/>
    <w:rsid w:val="00D6368E"/>
    <w:rsid w:val="00D64710"/>
    <w:rsid w:val="00D65068"/>
    <w:rsid w:val="00D66353"/>
    <w:rsid w:val="00D67220"/>
    <w:rsid w:val="00D674EF"/>
    <w:rsid w:val="00D678E2"/>
    <w:rsid w:val="00D708DA"/>
    <w:rsid w:val="00D72297"/>
    <w:rsid w:val="00D74A69"/>
    <w:rsid w:val="00D77BF1"/>
    <w:rsid w:val="00D8092F"/>
    <w:rsid w:val="00D82597"/>
    <w:rsid w:val="00D82A6C"/>
    <w:rsid w:val="00D8353B"/>
    <w:rsid w:val="00D839CC"/>
    <w:rsid w:val="00D83BEB"/>
    <w:rsid w:val="00D83C17"/>
    <w:rsid w:val="00D845FF"/>
    <w:rsid w:val="00D84AF4"/>
    <w:rsid w:val="00D85516"/>
    <w:rsid w:val="00D85830"/>
    <w:rsid w:val="00D85885"/>
    <w:rsid w:val="00D8680C"/>
    <w:rsid w:val="00D87652"/>
    <w:rsid w:val="00D90736"/>
    <w:rsid w:val="00D90EB8"/>
    <w:rsid w:val="00D931C3"/>
    <w:rsid w:val="00D934BF"/>
    <w:rsid w:val="00D935C7"/>
    <w:rsid w:val="00D94C77"/>
    <w:rsid w:val="00D94FB7"/>
    <w:rsid w:val="00D97003"/>
    <w:rsid w:val="00D97019"/>
    <w:rsid w:val="00D97B08"/>
    <w:rsid w:val="00DA05E8"/>
    <w:rsid w:val="00DA4E88"/>
    <w:rsid w:val="00DA684E"/>
    <w:rsid w:val="00DB0625"/>
    <w:rsid w:val="00DB1B0B"/>
    <w:rsid w:val="00DB1C35"/>
    <w:rsid w:val="00DB1CD4"/>
    <w:rsid w:val="00DB28D6"/>
    <w:rsid w:val="00DB39AB"/>
    <w:rsid w:val="00DB49DE"/>
    <w:rsid w:val="00DB4BEF"/>
    <w:rsid w:val="00DB6132"/>
    <w:rsid w:val="00DB6866"/>
    <w:rsid w:val="00DB6A7B"/>
    <w:rsid w:val="00DC087E"/>
    <w:rsid w:val="00DC25A8"/>
    <w:rsid w:val="00DC28EC"/>
    <w:rsid w:val="00DC2E19"/>
    <w:rsid w:val="00DC2E27"/>
    <w:rsid w:val="00DC377E"/>
    <w:rsid w:val="00DC3E4D"/>
    <w:rsid w:val="00DC4FB2"/>
    <w:rsid w:val="00DC51AC"/>
    <w:rsid w:val="00DC53EC"/>
    <w:rsid w:val="00DC5C8A"/>
    <w:rsid w:val="00DC6AEA"/>
    <w:rsid w:val="00DC747B"/>
    <w:rsid w:val="00DD1880"/>
    <w:rsid w:val="00DD1AB3"/>
    <w:rsid w:val="00DD1E0E"/>
    <w:rsid w:val="00DD2320"/>
    <w:rsid w:val="00DD3D4D"/>
    <w:rsid w:val="00DD4A93"/>
    <w:rsid w:val="00DD4E3D"/>
    <w:rsid w:val="00DD5DE6"/>
    <w:rsid w:val="00DE1307"/>
    <w:rsid w:val="00DE1334"/>
    <w:rsid w:val="00DE2342"/>
    <w:rsid w:val="00DE4F82"/>
    <w:rsid w:val="00DE5221"/>
    <w:rsid w:val="00DE58EC"/>
    <w:rsid w:val="00DE6A16"/>
    <w:rsid w:val="00DF1386"/>
    <w:rsid w:val="00DF1936"/>
    <w:rsid w:val="00DF27A5"/>
    <w:rsid w:val="00DF2CB7"/>
    <w:rsid w:val="00DF2F0E"/>
    <w:rsid w:val="00DF3C04"/>
    <w:rsid w:val="00DF4596"/>
    <w:rsid w:val="00DF5F5C"/>
    <w:rsid w:val="00DF5F97"/>
    <w:rsid w:val="00E005DD"/>
    <w:rsid w:val="00E030BD"/>
    <w:rsid w:val="00E0318F"/>
    <w:rsid w:val="00E03246"/>
    <w:rsid w:val="00E03C0E"/>
    <w:rsid w:val="00E03C71"/>
    <w:rsid w:val="00E04585"/>
    <w:rsid w:val="00E04B10"/>
    <w:rsid w:val="00E04FAB"/>
    <w:rsid w:val="00E04FF5"/>
    <w:rsid w:val="00E05EC3"/>
    <w:rsid w:val="00E10732"/>
    <w:rsid w:val="00E10845"/>
    <w:rsid w:val="00E10CAC"/>
    <w:rsid w:val="00E11CF2"/>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A37"/>
    <w:rsid w:val="00E20B1C"/>
    <w:rsid w:val="00E22729"/>
    <w:rsid w:val="00E22A79"/>
    <w:rsid w:val="00E23C73"/>
    <w:rsid w:val="00E24A49"/>
    <w:rsid w:val="00E24AD8"/>
    <w:rsid w:val="00E24D24"/>
    <w:rsid w:val="00E26769"/>
    <w:rsid w:val="00E27059"/>
    <w:rsid w:val="00E277E7"/>
    <w:rsid w:val="00E27A05"/>
    <w:rsid w:val="00E308B1"/>
    <w:rsid w:val="00E32DDF"/>
    <w:rsid w:val="00E33CD6"/>
    <w:rsid w:val="00E34AC0"/>
    <w:rsid w:val="00E3512A"/>
    <w:rsid w:val="00E353A5"/>
    <w:rsid w:val="00E35F9E"/>
    <w:rsid w:val="00E3709D"/>
    <w:rsid w:val="00E37CC7"/>
    <w:rsid w:val="00E37E6E"/>
    <w:rsid w:val="00E40426"/>
    <w:rsid w:val="00E40614"/>
    <w:rsid w:val="00E40E5B"/>
    <w:rsid w:val="00E41917"/>
    <w:rsid w:val="00E42023"/>
    <w:rsid w:val="00E423F1"/>
    <w:rsid w:val="00E428FA"/>
    <w:rsid w:val="00E42C7E"/>
    <w:rsid w:val="00E43980"/>
    <w:rsid w:val="00E43ABE"/>
    <w:rsid w:val="00E43B2C"/>
    <w:rsid w:val="00E4458B"/>
    <w:rsid w:val="00E445BD"/>
    <w:rsid w:val="00E4568B"/>
    <w:rsid w:val="00E45D9B"/>
    <w:rsid w:val="00E469C4"/>
    <w:rsid w:val="00E523B1"/>
    <w:rsid w:val="00E5282D"/>
    <w:rsid w:val="00E53494"/>
    <w:rsid w:val="00E5444B"/>
    <w:rsid w:val="00E544A1"/>
    <w:rsid w:val="00E546B3"/>
    <w:rsid w:val="00E558EC"/>
    <w:rsid w:val="00E56404"/>
    <w:rsid w:val="00E571F9"/>
    <w:rsid w:val="00E57362"/>
    <w:rsid w:val="00E62233"/>
    <w:rsid w:val="00E6239C"/>
    <w:rsid w:val="00E625BE"/>
    <w:rsid w:val="00E62BE8"/>
    <w:rsid w:val="00E62DBA"/>
    <w:rsid w:val="00E63879"/>
    <w:rsid w:val="00E6495A"/>
    <w:rsid w:val="00E67E48"/>
    <w:rsid w:val="00E7122A"/>
    <w:rsid w:val="00E71FDE"/>
    <w:rsid w:val="00E727B7"/>
    <w:rsid w:val="00E72D5B"/>
    <w:rsid w:val="00E730AA"/>
    <w:rsid w:val="00E734AC"/>
    <w:rsid w:val="00E73DE3"/>
    <w:rsid w:val="00E758EB"/>
    <w:rsid w:val="00E76F52"/>
    <w:rsid w:val="00E7790E"/>
    <w:rsid w:val="00E77C8C"/>
    <w:rsid w:val="00E8005B"/>
    <w:rsid w:val="00E80396"/>
    <w:rsid w:val="00E806B6"/>
    <w:rsid w:val="00E80DDF"/>
    <w:rsid w:val="00E812EA"/>
    <w:rsid w:val="00E81859"/>
    <w:rsid w:val="00E81BE7"/>
    <w:rsid w:val="00E82730"/>
    <w:rsid w:val="00E83C22"/>
    <w:rsid w:val="00E855BB"/>
    <w:rsid w:val="00E85D2B"/>
    <w:rsid w:val="00E86FAA"/>
    <w:rsid w:val="00E90339"/>
    <w:rsid w:val="00E90392"/>
    <w:rsid w:val="00E91B87"/>
    <w:rsid w:val="00E92503"/>
    <w:rsid w:val="00E9364B"/>
    <w:rsid w:val="00E94ABC"/>
    <w:rsid w:val="00EA0359"/>
    <w:rsid w:val="00EA0F1B"/>
    <w:rsid w:val="00EA1782"/>
    <w:rsid w:val="00EA2778"/>
    <w:rsid w:val="00EA27AB"/>
    <w:rsid w:val="00EA31FC"/>
    <w:rsid w:val="00EA3BE0"/>
    <w:rsid w:val="00EA69E7"/>
    <w:rsid w:val="00EA7AA3"/>
    <w:rsid w:val="00EA7D22"/>
    <w:rsid w:val="00EB0497"/>
    <w:rsid w:val="00EB08CF"/>
    <w:rsid w:val="00EB2B52"/>
    <w:rsid w:val="00EB40DC"/>
    <w:rsid w:val="00EB4103"/>
    <w:rsid w:val="00EB418B"/>
    <w:rsid w:val="00EB50D2"/>
    <w:rsid w:val="00EB5956"/>
    <w:rsid w:val="00EB6566"/>
    <w:rsid w:val="00EB6B0E"/>
    <w:rsid w:val="00EB715E"/>
    <w:rsid w:val="00EC1520"/>
    <w:rsid w:val="00EC287F"/>
    <w:rsid w:val="00EC3934"/>
    <w:rsid w:val="00EC393C"/>
    <w:rsid w:val="00EC3DA7"/>
    <w:rsid w:val="00EC4267"/>
    <w:rsid w:val="00EC4570"/>
    <w:rsid w:val="00EC4FB7"/>
    <w:rsid w:val="00EC6697"/>
    <w:rsid w:val="00EC6910"/>
    <w:rsid w:val="00EC7352"/>
    <w:rsid w:val="00EC7FCD"/>
    <w:rsid w:val="00ED0A25"/>
    <w:rsid w:val="00ED0FCF"/>
    <w:rsid w:val="00ED131F"/>
    <w:rsid w:val="00ED1843"/>
    <w:rsid w:val="00ED2732"/>
    <w:rsid w:val="00ED35C0"/>
    <w:rsid w:val="00ED3CF0"/>
    <w:rsid w:val="00ED4220"/>
    <w:rsid w:val="00ED4409"/>
    <w:rsid w:val="00ED445F"/>
    <w:rsid w:val="00ED4646"/>
    <w:rsid w:val="00ED665E"/>
    <w:rsid w:val="00ED676A"/>
    <w:rsid w:val="00ED7556"/>
    <w:rsid w:val="00ED7805"/>
    <w:rsid w:val="00EE107C"/>
    <w:rsid w:val="00EE11E4"/>
    <w:rsid w:val="00EE1B91"/>
    <w:rsid w:val="00EE2ECF"/>
    <w:rsid w:val="00EE3E9C"/>
    <w:rsid w:val="00EE495A"/>
    <w:rsid w:val="00EE59D7"/>
    <w:rsid w:val="00EE7807"/>
    <w:rsid w:val="00EF13C1"/>
    <w:rsid w:val="00EF1BA3"/>
    <w:rsid w:val="00EF508E"/>
    <w:rsid w:val="00EF612A"/>
    <w:rsid w:val="00EF7C4F"/>
    <w:rsid w:val="00F02492"/>
    <w:rsid w:val="00F02C2D"/>
    <w:rsid w:val="00F0325B"/>
    <w:rsid w:val="00F04044"/>
    <w:rsid w:val="00F046C8"/>
    <w:rsid w:val="00F0606E"/>
    <w:rsid w:val="00F06E9A"/>
    <w:rsid w:val="00F06F7C"/>
    <w:rsid w:val="00F07613"/>
    <w:rsid w:val="00F07AAE"/>
    <w:rsid w:val="00F10929"/>
    <w:rsid w:val="00F1108B"/>
    <w:rsid w:val="00F11A9B"/>
    <w:rsid w:val="00F12DAE"/>
    <w:rsid w:val="00F13B23"/>
    <w:rsid w:val="00F147C6"/>
    <w:rsid w:val="00F14C2A"/>
    <w:rsid w:val="00F15A2C"/>
    <w:rsid w:val="00F167A9"/>
    <w:rsid w:val="00F16951"/>
    <w:rsid w:val="00F17D44"/>
    <w:rsid w:val="00F2273F"/>
    <w:rsid w:val="00F22CF6"/>
    <w:rsid w:val="00F231D5"/>
    <w:rsid w:val="00F23747"/>
    <w:rsid w:val="00F26382"/>
    <w:rsid w:val="00F2706D"/>
    <w:rsid w:val="00F27C1E"/>
    <w:rsid w:val="00F3000A"/>
    <w:rsid w:val="00F31F68"/>
    <w:rsid w:val="00F32DB0"/>
    <w:rsid w:val="00F33D35"/>
    <w:rsid w:val="00F346A8"/>
    <w:rsid w:val="00F34C84"/>
    <w:rsid w:val="00F357D9"/>
    <w:rsid w:val="00F37918"/>
    <w:rsid w:val="00F40AD7"/>
    <w:rsid w:val="00F411C4"/>
    <w:rsid w:val="00F41960"/>
    <w:rsid w:val="00F43AFA"/>
    <w:rsid w:val="00F455BF"/>
    <w:rsid w:val="00F46F0D"/>
    <w:rsid w:val="00F47959"/>
    <w:rsid w:val="00F5021A"/>
    <w:rsid w:val="00F50EF9"/>
    <w:rsid w:val="00F50F2B"/>
    <w:rsid w:val="00F50FB3"/>
    <w:rsid w:val="00F5561C"/>
    <w:rsid w:val="00F563D1"/>
    <w:rsid w:val="00F56BB6"/>
    <w:rsid w:val="00F56FA6"/>
    <w:rsid w:val="00F571CE"/>
    <w:rsid w:val="00F579ED"/>
    <w:rsid w:val="00F60C62"/>
    <w:rsid w:val="00F63870"/>
    <w:rsid w:val="00F63D52"/>
    <w:rsid w:val="00F6639E"/>
    <w:rsid w:val="00F66CAD"/>
    <w:rsid w:val="00F66FDC"/>
    <w:rsid w:val="00F672A8"/>
    <w:rsid w:val="00F67946"/>
    <w:rsid w:val="00F7155A"/>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5036"/>
    <w:rsid w:val="00F85237"/>
    <w:rsid w:val="00F85786"/>
    <w:rsid w:val="00F85B86"/>
    <w:rsid w:val="00F9000A"/>
    <w:rsid w:val="00F91A6A"/>
    <w:rsid w:val="00F92438"/>
    <w:rsid w:val="00F93085"/>
    <w:rsid w:val="00F93107"/>
    <w:rsid w:val="00F94786"/>
    <w:rsid w:val="00F94B83"/>
    <w:rsid w:val="00F94E5B"/>
    <w:rsid w:val="00F963DE"/>
    <w:rsid w:val="00F9641A"/>
    <w:rsid w:val="00F97BB1"/>
    <w:rsid w:val="00F97D5C"/>
    <w:rsid w:val="00F97F44"/>
    <w:rsid w:val="00FA0F82"/>
    <w:rsid w:val="00FA1E3E"/>
    <w:rsid w:val="00FA32BC"/>
    <w:rsid w:val="00FA481B"/>
    <w:rsid w:val="00FA49DF"/>
    <w:rsid w:val="00FA5AE3"/>
    <w:rsid w:val="00FA695B"/>
    <w:rsid w:val="00FA73DD"/>
    <w:rsid w:val="00FA756D"/>
    <w:rsid w:val="00FB0330"/>
    <w:rsid w:val="00FB13C2"/>
    <w:rsid w:val="00FB292F"/>
    <w:rsid w:val="00FB2C30"/>
    <w:rsid w:val="00FB5370"/>
    <w:rsid w:val="00FB65CA"/>
    <w:rsid w:val="00FB695C"/>
    <w:rsid w:val="00FB7D0F"/>
    <w:rsid w:val="00FC00DD"/>
    <w:rsid w:val="00FC0FB4"/>
    <w:rsid w:val="00FC1A49"/>
    <w:rsid w:val="00FC382A"/>
    <w:rsid w:val="00FC4D42"/>
    <w:rsid w:val="00FC51D4"/>
    <w:rsid w:val="00FC590F"/>
    <w:rsid w:val="00FC6370"/>
    <w:rsid w:val="00FC6AEC"/>
    <w:rsid w:val="00FC6BFC"/>
    <w:rsid w:val="00FC6F93"/>
    <w:rsid w:val="00FC7E40"/>
    <w:rsid w:val="00FD04FA"/>
    <w:rsid w:val="00FD176C"/>
    <w:rsid w:val="00FD1D29"/>
    <w:rsid w:val="00FD264B"/>
    <w:rsid w:val="00FD2782"/>
    <w:rsid w:val="00FD38CD"/>
    <w:rsid w:val="00FD6244"/>
    <w:rsid w:val="00FE097F"/>
    <w:rsid w:val="00FE0D04"/>
    <w:rsid w:val="00FE2025"/>
    <w:rsid w:val="00FE20B8"/>
    <w:rsid w:val="00FE2551"/>
    <w:rsid w:val="00FE3399"/>
    <w:rsid w:val="00FE3B16"/>
    <w:rsid w:val="00FE49E3"/>
    <w:rsid w:val="00FE527F"/>
    <w:rsid w:val="00FE56A8"/>
    <w:rsid w:val="00FE5C45"/>
    <w:rsid w:val="00FE64C4"/>
    <w:rsid w:val="00FE684D"/>
    <w:rsid w:val="00FE7E0D"/>
    <w:rsid w:val="00FE7F53"/>
    <w:rsid w:val="00FF4B45"/>
    <w:rsid w:val="00FF56C5"/>
    <w:rsid w:val="00FF57CD"/>
    <w:rsid w:val="00FF5C73"/>
    <w:rsid w:val="00FF5DB6"/>
    <w:rsid w:val="00FF76E4"/>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51FB1247-B1D1-41E2-BDFE-034CFF23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paragraph" w:customStyle="1" w:styleId="m5394976099793516707gmail-msolistparagraph">
    <w:name w:val="m_5394976099793516707gmail-msolistparagraph"/>
    <w:basedOn w:val="Normal"/>
    <w:rsid w:val="005368B0"/>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8A5644"/>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211">
      <w:bodyDiv w:val="1"/>
      <w:marLeft w:val="0"/>
      <w:marRight w:val="0"/>
      <w:marTop w:val="0"/>
      <w:marBottom w:val="0"/>
      <w:divBdr>
        <w:top w:val="none" w:sz="0" w:space="0" w:color="auto"/>
        <w:left w:val="none" w:sz="0" w:space="0" w:color="auto"/>
        <w:bottom w:val="none" w:sz="0" w:space="0" w:color="auto"/>
        <w:right w:val="none" w:sz="0" w:space="0" w:color="auto"/>
      </w:divBdr>
    </w:div>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2032491888">
          <w:marLeft w:val="0"/>
          <w:marRight w:val="0"/>
          <w:marTop w:val="0"/>
          <w:marBottom w:val="0"/>
          <w:divBdr>
            <w:top w:val="none" w:sz="0" w:space="0" w:color="auto"/>
            <w:left w:val="none" w:sz="0" w:space="0" w:color="auto"/>
            <w:bottom w:val="none" w:sz="0" w:space="0" w:color="auto"/>
            <w:right w:val="none" w:sz="0" w:space="0" w:color="auto"/>
          </w:divBdr>
        </w:div>
        <w:div w:id="761604156">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62115800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87500157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gct/2003/dic23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325F7-1FED-49D2-BDEF-528870D05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43</Pages>
  <Words>9451</Words>
  <Characters>51983</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14</cp:revision>
  <cp:lastPrinted>2018-10-01T23:42:00Z</cp:lastPrinted>
  <dcterms:created xsi:type="dcterms:W3CDTF">2018-09-21T00:05:00Z</dcterms:created>
  <dcterms:modified xsi:type="dcterms:W3CDTF">2018-12-05T16:33:00Z</dcterms:modified>
</cp:coreProperties>
</file>