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EC59AE8" w:rsidR="00091682" w:rsidRDefault="00091682" w:rsidP="00091682">
      <w:pPr>
        <w:spacing w:before="240" w:after="240" w:line="360" w:lineRule="auto"/>
        <w:jc w:val="both"/>
        <w:rPr>
          <w:rFonts w:ascii="Palatino Linotype" w:hAnsi="Palatino Linotype"/>
        </w:rPr>
      </w:pPr>
      <w:r w:rsidRPr="004440AC">
        <w:rPr>
          <w:rFonts w:ascii="Palatino Linotype" w:hAnsi="Palatino Linotype"/>
        </w:rPr>
        <w:t xml:space="preserve">Resolución del Pleno del Instituto de Transparencia, Acceso a la </w:t>
      </w:r>
      <w:r w:rsidR="00CD0FE7" w:rsidRPr="004440AC">
        <w:rPr>
          <w:rFonts w:ascii="Palatino Linotype" w:hAnsi="Palatino Linotype"/>
        </w:rPr>
        <w:t>Inform</w:t>
      </w:r>
      <w:r w:rsidR="00CD0FE7">
        <w:rPr>
          <w:rFonts w:ascii="Palatino Linotype" w:hAnsi="Palatino Linotype"/>
        </w:rPr>
        <w:t>a</w:t>
      </w:r>
      <w:r w:rsidR="00CD0FE7" w:rsidRPr="004440AC">
        <w:rPr>
          <w:rFonts w:ascii="Palatino Linotype" w:hAnsi="Palatino Linotype"/>
        </w:rPr>
        <w:t>ción</w:t>
      </w:r>
      <w:r w:rsidRPr="004440AC">
        <w:rPr>
          <w:rFonts w:ascii="Palatino Linotype" w:hAnsi="Palatino Linotype"/>
        </w:rPr>
        <w:t xml:space="preserve"> Pública y Protección de Datos Personales del Estado de México y Municipios, con domicilio en</w:t>
      </w:r>
      <w:r w:rsidR="004440AC" w:rsidRPr="004440AC">
        <w:rPr>
          <w:rFonts w:ascii="Palatino Linotype" w:hAnsi="Palatino Linotype"/>
        </w:rPr>
        <w:t xml:space="preserve"> Metepec, Estado de México, de </w:t>
      </w:r>
      <w:r w:rsidR="00272C71">
        <w:rPr>
          <w:rFonts w:ascii="Palatino Linotype" w:hAnsi="Palatino Linotype"/>
          <w:color w:val="C00000"/>
        </w:rPr>
        <w:t>diez de octubre</w:t>
      </w:r>
      <w:r w:rsidR="004440AC" w:rsidRPr="00D41D70">
        <w:rPr>
          <w:rFonts w:ascii="Palatino Linotype" w:hAnsi="Palatino Linotype"/>
          <w:color w:val="C00000"/>
        </w:rPr>
        <w:t xml:space="preserve"> </w:t>
      </w:r>
      <w:r w:rsidRPr="004440AC">
        <w:rPr>
          <w:rFonts w:ascii="Palatino Linotype" w:hAnsi="Palatino Linotype"/>
        </w:rPr>
        <w:t>de dos mil dieci</w:t>
      </w:r>
      <w:r w:rsidR="00823494">
        <w:rPr>
          <w:rFonts w:ascii="Palatino Linotype" w:hAnsi="Palatino Linotype"/>
        </w:rPr>
        <w:t>ocho</w:t>
      </w:r>
      <w:r w:rsidRPr="004440AC">
        <w:rPr>
          <w:rFonts w:ascii="Palatino Linotype" w:hAnsi="Palatino Linotype"/>
        </w:rPr>
        <w:t>.</w:t>
      </w:r>
    </w:p>
    <w:p w14:paraId="7D53FE2D" w14:textId="1D358667" w:rsidR="008E7698" w:rsidRPr="000A5AF6" w:rsidRDefault="008E7698" w:rsidP="008E7698">
      <w:pPr>
        <w:spacing w:before="240" w:after="240" w:line="360" w:lineRule="auto"/>
        <w:jc w:val="both"/>
        <w:rPr>
          <w:rFonts w:ascii="Palatino Linotype" w:hAnsi="Palatino Linotype" w:cs="Arial"/>
        </w:rPr>
      </w:pPr>
      <w:r w:rsidRPr="000F5268">
        <w:rPr>
          <w:rFonts w:ascii="Palatino Linotype" w:hAnsi="Palatino Linotype" w:cs="Arial"/>
          <w:b/>
          <w:sz w:val="28"/>
          <w:szCs w:val="28"/>
        </w:rPr>
        <w:t>Visto</w:t>
      </w:r>
      <w:r w:rsidRPr="000A5AF6">
        <w:rPr>
          <w:rFonts w:ascii="Palatino Linotype" w:hAnsi="Palatino Linotype" w:cs="Arial"/>
        </w:rPr>
        <w:t xml:space="preserve"> el expediente relativo al recurso de revisión </w:t>
      </w:r>
      <w:r w:rsidR="00FA20E4">
        <w:rPr>
          <w:rFonts w:ascii="Palatino Linotype" w:eastAsiaTheme="minorEastAsia" w:hAnsi="Palatino Linotype" w:cs="Arial"/>
          <w:b/>
          <w:bCs/>
          <w:color w:val="C00000"/>
          <w:sz w:val="22"/>
          <w:szCs w:val="22"/>
          <w:lang w:val="es-MX"/>
        </w:rPr>
        <w:t>02949/INFOEM</w:t>
      </w:r>
      <w:r w:rsidR="00823494">
        <w:rPr>
          <w:rFonts w:ascii="Palatino Linotype" w:eastAsiaTheme="minorEastAsia" w:hAnsi="Palatino Linotype" w:cs="Arial"/>
          <w:b/>
          <w:bCs/>
          <w:color w:val="C00000"/>
          <w:sz w:val="22"/>
          <w:szCs w:val="22"/>
          <w:lang w:val="es-MX"/>
        </w:rPr>
        <w:t>/IP/RR/2018</w:t>
      </w:r>
      <w:r w:rsidR="007A5DDC">
        <w:rPr>
          <w:rFonts w:ascii="Palatino Linotype" w:hAnsi="Palatino Linotype" w:cs="Arial"/>
        </w:rPr>
        <w:t xml:space="preserve">, interpuesto por </w:t>
      </w:r>
      <w:proofErr w:type="spellStart"/>
      <w:r w:rsidR="005C13AA">
        <w:rPr>
          <w:rFonts w:ascii="Palatino Linotype" w:hAnsi="Palatino Linotype" w:cs="Arial"/>
        </w:rPr>
        <w:t>Xxxxx</w:t>
      </w:r>
      <w:proofErr w:type="spellEnd"/>
      <w:r w:rsidR="00FA20E4">
        <w:rPr>
          <w:rFonts w:ascii="Palatino Linotype" w:eastAsiaTheme="minorEastAsia" w:hAnsi="Palatino Linotype" w:cs="Arial"/>
          <w:b/>
          <w:color w:val="C00000"/>
          <w:lang w:val="es-MX"/>
        </w:rPr>
        <w:t xml:space="preserve"> </w:t>
      </w:r>
      <w:proofErr w:type="spellStart"/>
      <w:r w:rsidR="005C13AA">
        <w:rPr>
          <w:rFonts w:ascii="Palatino Linotype" w:eastAsiaTheme="minorEastAsia" w:hAnsi="Palatino Linotype" w:cs="Arial"/>
          <w:b/>
          <w:color w:val="C00000"/>
          <w:lang w:val="es-MX"/>
        </w:rPr>
        <w:t>Xxxxxxxxx</w:t>
      </w:r>
      <w:proofErr w:type="spellEnd"/>
      <w:r w:rsidR="00FA20E4">
        <w:rPr>
          <w:rFonts w:ascii="Palatino Linotype" w:eastAsiaTheme="minorEastAsia" w:hAnsi="Palatino Linotype" w:cs="Arial"/>
          <w:b/>
          <w:color w:val="C00000"/>
          <w:lang w:val="es-MX"/>
        </w:rPr>
        <w:t xml:space="preserve"> </w:t>
      </w:r>
      <w:proofErr w:type="spellStart"/>
      <w:r w:rsidR="005C13AA">
        <w:rPr>
          <w:rFonts w:ascii="Palatino Linotype" w:eastAsiaTheme="minorEastAsia" w:hAnsi="Palatino Linotype" w:cs="Arial"/>
          <w:b/>
          <w:color w:val="C00000"/>
          <w:lang w:val="es-MX"/>
        </w:rPr>
        <w:t>Xxxxxxx</w:t>
      </w:r>
      <w:proofErr w:type="spellEnd"/>
      <w:r w:rsidRPr="004440AC">
        <w:rPr>
          <w:rFonts w:ascii="Palatino Linotype" w:hAnsi="Palatino Linotype" w:cs="Arial"/>
        </w:rPr>
        <w:t>,</w:t>
      </w:r>
      <w:r w:rsidR="004440AC">
        <w:rPr>
          <w:rFonts w:ascii="Palatino Linotype" w:hAnsi="Palatino Linotype" w:cs="Arial"/>
        </w:rPr>
        <w:t xml:space="preserve"> </w:t>
      </w:r>
      <w:r w:rsidR="00B5618A">
        <w:rPr>
          <w:rFonts w:ascii="Palatino Linotype" w:hAnsi="Palatino Linotype" w:cs="Arial"/>
        </w:rPr>
        <w:t xml:space="preserve">a </w:t>
      </w:r>
      <w:r w:rsidR="004440AC">
        <w:rPr>
          <w:rFonts w:ascii="Palatino Linotype" w:hAnsi="Palatino Linotype" w:cs="Arial"/>
        </w:rPr>
        <w:t>quien</w:t>
      </w:r>
      <w:r w:rsidRPr="000A5AF6">
        <w:rPr>
          <w:rFonts w:ascii="Palatino Linotype" w:hAnsi="Palatino Linotype" w:cs="Arial"/>
        </w:rPr>
        <w:t xml:space="preserve"> </w:t>
      </w:r>
      <w:r w:rsidRPr="00B57EA3">
        <w:rPr>
          <w:rFonts w:ascii="Palatino Linotype" w:hAnsi="Palatino Linotype" w:cs="Arial"/>
          <w:color w:val="000000" w:themeColor="text1"/>
        </w:rPr>
        <w:t xml:space="preserve">en lo sucesivo </w:t>
      </w:r>
      <w:r>
        <w:rPr>
          <w:rFonts w:ascii="Palatino Linotype" w:hAnsi="Palatino Linotype" w:cs="Arial"/>
          <w:color w:val="000000" w:themeColor="text1"/>
        </w:rPr>
        <w:t xml:space="preserve">se le denominará el </w:t>
      </w:r>
      <w:r w:rsidR="00DE7F9A" w:rsidRPr="008B36C5">
        <w:rPr>
          <w:rFonts w:ascii="Palatino Linotype" w:hAnsi="Palatino Linotype" w:cs="Arial"/>
          <w:b/>
          <w:i/>
          <w:color w:val="000000" w:themeColor="text1"/>
        </w:rPr>
        <w:t>Recurrente</w:t>
      </w:r>
      <w:r w:rsidRPr="008B36C5">
        <w:rPr>
          <w:rFonts w:ascii="Palatino Linotype" w:hAnsi="Palatino Linotype" w:cs="Arial"/>
          <w:b/>
          <w:i/>
          <w:color w:val="000000" w:themeColor="text1"/>
        </w:rPr>
        <w:t xml:space="preserve"> </w:t>
      </w:r>
      <w:r w:rsidRPr="000A5AF6">
        <w:rPr>
          <w:rFonts w:ascii="Palatino Linotype" w:hAnsi="Palatino Linotype" w:cs="Arial"/>
        </w:rPr>
        <w:t xml:space="preserve">en contra de la </w:t>
      </w:r>
      <w:r w:rsidR="005339DA">
        <w:rPr>
          <w:rFonts w:ascii="Palatino Linotype" w:hAnsi="Palatino Linotype" w:cs="Arial"/>
        </w:rPr>
        <w:t xml:space="preserve">falta de </w:t>
      </w:r>
      <w:r w:rsidRPr="000A5AF6">
        <w:rPr>
          <w:rFonts w:ascii="Palatino Linotype" w:hAnsi="Palatino Linotype" w:cs="Arial"/>
        </w:rPr>
        <w:t>respuesta</w:t>
      </w:r>
      <w:r w:rsidR="00E66AC9">
        <w:rPr>
          <w:rFonts w:ascii="Palatino Linotype" w:hAnsi="Palatino Linotype" w:cs="Arial"/>
        </w:rPr>
        <w:t xml:space="preserve"> a</w:t>
      </w:r>
      <w:r w:rsidRPr="000A5AF6">
        <w:rPr>
          <w:rFonts w:ascii="Palatino Linotype" w:hAnsi="Palatino Linotype" w:cs="Arial"/>
        </w:rPr>
        <w:t xml:space="preserve"> su solicitud de in</w:t>
      </w:r>
      <w:r w:rsidR="004440AC">
        <w:rPr>
          <w:rFonts w:ascii="Palatino Linotype" w:hAnsi="Palatino Linotype" w:cs="Arial"/>
        </w:rPr>
        <w:t xml:space="preserve">formación con número de folio </w:t>
      </w:r>
      <w:r w:rsidR="00FA20E4">
        <w:rPr>
          <w:rFonts w:ascii="Palatino Linotype" w:eastAsiaTheme="minorEastAsia" w:hAnsi="Palatino Linotype" w:cs="Arial"/>
          <w:b/>
          <w:color w:val="C00000"/>
          <w:sz w:val="22"/>
          <w:szCs w:val="22"/>
          <w:lang w:val="es-MX"/>
        </w:rPr>
        <w:t>00290/ECATEPEC</w:t>
      </w:r>
      <w:r w:rsidR="00823494">
        <w:rPr>
          <w:rFonts w:ascii="Palatino Linotype" w:eastAsiaTheme="minorEastAsia" w:hAnsi="Palatino Linotype" w:cs="Arial"/>
          <w:b/>
          <w:color w:val="C00000"/>
          <w:sz w:val="22"/>
          <w:szCs w:val="22"/>
          <w:lang w:val="es-MX"/>
        </w:rPr>
        <w:t>/IP/2018</w:t>
      </w:r>
      <w:r w:rsidRPr="000A5AF6">
        <w:rPr>
          <w:rFonts w:ascii="Palatino Linotype" w:hAnsi="Palatino Linotype" w:cs="Arial"/>
        </w:rPr>
        <w:t xml:space="preserve">, </w:t>
      </w:r>
      <w:r w:rsidR="004440AC">
        <w:rPr>
          <w:rFonts w:ascii="Palatino Linotype" w:hAnsi="Palatino Linotype" w:cs="Arial"/>
        </w:rPr>
        <w:t xml:space="preserve">otorgada </w:t>
      </w:r>
      <w:r>
        <w:rPr>
          <w:rFonts w:ascii="Palatino Linotype" w:hAnsi="Palatino Linotype" w:cs="Arial"/>
        </w:rPr>
        <w:t xml:space="preserve">por </w:t>
      </w:r>
      <w:r w:rsidR="004440AC">
        <w:rPr>
          <w:rFonts w:ascii="Palatino Linotype" w:hAnsi="Palatino Linotype" w:cs="Arial"/>
        </w:rPr>
        <w:t xml:space="preserve">el </w:t>
      </w:r>
      <w:r w:rsidR="004440AC" w:rsidRPr="00D41D70">
        <w:rPr>
          <w:rFonts w:ascii="Palatino Linotype" w:eastAsiaTheme="minorEastAsia" w:hAnsi="Palatino Linotype" w:cs="Arial"/>
          <w:b/>
          <w:color w:val="C00000"/>
          <w:lang w:val="es-MX"/>
        </w:rPr>
        <w:t xml:space="preserve">Ayuntamiento de </w:t>
      </w:r>
      <w:r w:rsidR="000D65DC">
        <w:rPr>
          <w:rFonts w:ascii="Palatino Linotype" w:eastAsiaTheme="minorEastAsia" w:hAnsi="Palatino Linotype" w:cs="Arial"/>
          <w:b/>
          <w:color w:val="C00000"/>
          <w:lang w:val="es-MX"/>
        </w:rPr>
        <w:t>Ecatepec de Morelos</w:t>
      </w:r>
      <w:r>
        <w:rPr>
          <w:rFonts w:ascii="Palatino Linotype" w:hAnsi="Palatino Linotype" w:cs="Arial"/>
        </w:rPr>
        <w:t xml:space="preserve">, en lo sucesivo el </w:t>
      </w:r>
      <w:r>
        <w:rPr>
          <w:rFonts w:ascii="Palatino Linotype" w:hAnsi="Palatino Linotype" w:cs="Arial"/>
          <w:b/>
        </w:rPr>
        <w:t>Sujeto Obligado</w:t>
      </w:r>
      <w:r>
        <w:rPr>
          <w:rFonts w:ascii="Palatino Linotype" w:hAnsi="Palatino Linotype" w:cs="Arial"/>
        </w:rPr>
        <w:t>;</w:t>
      </w:r>
      <w:r w:rsidRPr="006616DC">
        <w:rPr>
          <w:rFonts w:ascii="Palatino Linotype" w:hAnsi="Palatino Linotype" w:cs="Arial"/>
          <w:b/>
        </w:rPr>
        <w:t xml:space="preserve"> </w:t>
      </w:r>
      <w:r w:rsidRPr="000A5AF6">
        <w:rPr>
          <w:rFonts w:ascii="Palatino Linotype" w:hAnsi="Palatino Linotype" w:cs="Arial"/>
        </w:rPr>
        <w:t>se procede a dictar la presente resolución, con base en lo siguiente.</w:t>
      </w:r>
    </w:p>
    <w:p w14:paraId="1A4B04B4" w14:textId="6FE3E403"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 </w:t>
      </w:r>
      <w:r w:rsidR="008E7698" w:rsidRPr="004A6EFE">
        <w:rPr>
          <w:rFonts w:ascii="Palatino Linotype" w:hAnsi="Palatino Linotype"/>
          <w:b/>
          <w:color w:val="auto"/>
          <w:sz w:val="24"/>
          <w:szCs w:val="24"/>
        </w:rPr>
        <w:t>A N T E C E D E N T E S:</w:t>
      </w:r>
    </w:p>
    <w:p w14:paraId="4B0026B6" w14:textId="6926BD03" w:rsidR="008E7698" w:rsidRDefault="008E7698" w:rsidP="008E7698">
      <w:pPr>
        <w:spacing w:before="240" w:after="240" w:line="360" w:lineRule="auto"/>
        <w:jc w:val="both"/>
        <w:rPr>
          <w:rFonts w:ascii="Palatino Linotype" w:hAnsi="Palatino Linotype" w:cs="Arial"/>
          <w:b/>
        </w:rPr>
      </w:pPr>
      <w:r w:rsidRPr="00EE7C4C">
        <w:rPr>
          <w:rFonts w:ascii="Palatino Linotype" w:hAnsi="Palatino Linotype" w:cs="Arial"/>
          <w:b/>
          <w:sz w:val="28"/>
          <w:szCs w:val="28"/>
        </w:rPr>
        <w:t>1. Solicitud de acceso a la información.</w:t>
      </w:r>
      <w:r w:rsidRPr="000A5AF6">
        <w:rPr>
          <w:rFonts w:ascii="Palatino Linotype" w:hAnsi="Palatino Linotype" w:cs="Arial"/>
          <w:b/>
        </w:rPr>
        <w:t xml:space="preserve"> </w:t>
      </w:r>
      <w:r>
        <w:rPr>
          <w:rFonts w:ascii="Palatino Linotype" w:hAnsi="Palatino Linotype" w:cs="Arial"/>
        </w:rPr>
        <w:t>Con</w:t>
      </w:r>
      <w:r w:rsidR="004440AC">
        <w:rPr>
          <w:rFonts w:ascii="Palatino Linotype" w:hAnsi="Palatino Linotype" w:cs="Arial"/>
        </w:rPr>
        <w:t xml:space="preserve"> fecha </w:t>
      </w:r>
      <w:r w:rsidR="00FA20E4">
        <w:rPr>
          <w:rFonts w:ascii="Palatino Linotype" w:hAnsi="Palatino Linotype" w:cs="Arial"/>
          <w:color w:val="C00000"/>
        </w:rPr>
        <w:t>treinta de julio</w:t>
      </w:r>
      <w:r w:rsidR="00C673D1">
        <w:rPr>
          <w:rFonts w:ascii="Palatino Linotype" w:hAnsi="Palatino Linotype" w:cs="Arial"/>
        </w:rPr>
        <w:t xml:space="preserve"> </w:t>
      </w:r>
      <w:r w:rsidRPr="000A5AF6">
        <w:rPr>
          <w:rFonts w:ascii="Palatino Linotype" w:hAnsi="Palatino Linotype" w:cs="Arial"/>
        </w:rPr>
        <w:t xml:space="preserve">de dos mil </w:t>
      </w:r>
      <w:r w:rsidR="00682656">
        <w:rPr>
          <w:rFonts w:ascii="Palatino Linotype" w:hAnsi="Palatino Linotype" w:cs="Arial"/>
        </w:rPr>
        <w:t>dieci</w:t>
      </w:r>
      <w:r w:rsidR="00823494">
        <w:rPr>
          <w:rFonts w:ascii="Palatino Linotype" w:hAnsi="Palatino Linotype" w:cs="Arial"/>
        </w:rPr>
        <w:t>ocho</w:t>
      </w:r>
      <w:r w:rsidR="00682656">
        <w:rPr>
          <w:rFonts w:ascii="Palatino Linotype" w:hAnsi="Palatino Linotype" w:cs="Arial"/>
        </w:rPr>
        <w:t xml:space="preserve">, </w:t>
      </w:r>
      <w:r w:rsidRPr="000A5AF6">
        <w:rPr>
          <w:rFonts w:ascii="Palatino Linotype" w:hAnsi="Palatino Linotype" w:cs="Arial"/>
        </w:rPr>
        <w:t xml:space="preserve">el ahora </w:t>
      </w:r>
      <w:r w:rsidR="00DE7F9A" w:rsidRPr="008B36C5">
        <w:rPr>
          <w:rFonts w:ascii="Palatino Linotype" w:hAnsi="Palatino Linotype" w:cs="Arial"/>
          <w:b/>
          <w:i/>
        </w:rPr>
        <w:t>Recurrente</w:t>
      </w:r>
      <w:r w:rsidRPr="000A5AF6">
        <w:rPr>
          <w:rFonts w:ascii="Palatino Linotype" w:hAnsi="Palatino Linotype" w:cs="Arial"/>
        </w:rPr>
        <w:t xml:space="preserve"> formuló solicitud de acceso a información pública</w:t>
      </w:r>
      <w:r>
        <w:rPr>
          <w:rFonts w:ascii="Palatino Linotype" w:hAnsi="Palatino Linotype" w:cs="Arial"/>
        </w:rPr>
        <w:t xml:space="preserve"> al </w:t>
      </w:r>
      <w:r w:rsidRPr="00DC4D1B">
        <w:rPr>
          <w:rFonts w:ascii="Palatino Linotype" w:hAnsi="Palatino Linotype" w:cs="Arial"/>
        </w:rPr>
        <w:t>Sujeto</w:t>
      </w:r>
      <w:r>
        <w:rPr>
          <w:rFonts w:ascii="Palatino Linotype" w:hAnsi="Palatino Linotype" w:cs="Arial"/>
          <w:b/>
        </w:rPr>
        <w:t xml:space="preserve"> </w:t>
      </w:r>
      <w:r w:rsidRPr="00DC4D1B">
        <w:rPr>
          <w:rFonts w:ascii="Palatino Linotype" w:hAnsi="Palatino Linotype" w:cs="Arial"/>
        </w:rPr>
        <w:t>Obligado</w:t>
      </w:r>
      <w:r w:rsidRPr="000A5AF6">
        <w:rPr>
          <w:rFonts w:ascii="Palatino Linotype" w:hAnsi="Palatino Linotype" w:cs="Arial"/>
        </w:rPr>
        <w:t xml:space="preserve"> a través del Sistema de Acceso a la Información </w:t>
      </w:r>
      <w:r>
        <w:rPr>
          <w:rFonts w:ascii="Palatino Linotype" w:hAnsi="Palatino Linotype" w:cs="Arial"/>
        </w:rPr>
        <w:t xml:space="preserve">Mexiquense, en adelante </w:t>
      </w:r>
      <w:r w:rsidRPr="00872C99">
        <w:rPr>
          <w:rFonts w:ascii="Palatino Linotype" w:hAnsi="Palatino Linotype" w:cs="Arial"/>
          <w:b/>
        </w:rPr>
        <w:t>SAIMEX,</w:t>
      </w:r>
      <w:r>
        <w:rPr>
          <w:rFonts w:ascii="Palatino Linotype" w:hAnsi="Palatino Linotype" w:cs="Arial"/>
        </w:rPr>
        <w:t xml:space="preserve"> </w:t>
      </w:r>
      <w:r w:rsidR="00935D80" w:rsidRPr="00974205">
        <w:rPr>
          <w:rFonts w:ascii="Palatino Linotype" w:hAnsi="Palatino Linotype" w:cs="Arial"/>
          <w:color w:val="000000" w:themeColor="text1"/>
        </w:rPr>
        <w:t>requiriendo</w:t>
      </w:r>
      <w:r w:rsidRPr="00974205">
        <w:rPr>
          <w:rFonts w:ascii="Palatino Linotype" w:hAnsi="Palatino Linotype" w:cs="Arial"/>
          <w:color w:val="000000" w:themeColor="text1"/>
        </w:rPr>
        <w:t xml:space="preserve"> lo siguiente:</w:t>
      </w:r>
    </w:p>
    <w:p w14:paraId="3F4E6C5F" w14:textId="126E1592" w:rsidR="00293DE5" w:rsidRPr="00232F36" w:rsidRDefault="00293DE5" w:rsidP="003271BA">
      <w:pPr>
        <w:spacing w:before="240" w:after="240" w:line="360" w:lineRule="auto"/>
        <w:ind w:left="851" w:right="900"/>
        <w:jc w:val="both"/>
        <w:rPr>
          <w:rFonts w:ascii="Palatino Linotype" w:hAnsi="Palatino Linotype" w:cs="Arial"/>
          <w:b/>
        </w:rPr>
      </w:pPr>
      <w:r w:rsidRPr="003271BA">
        <w:rPr>
          <w:rFonts w:ascii="Palatino Linotype" w:eastAsiaTheme="minorEastAsia" w:hAnsi="Palatino Linotype" w:cs="Arial"/>
          <w:i/>
          <w:lang w:val="es-MX"/>
        </w:rPr>
        <w:t>“</w:t>
      </w:r>
      <w:r w:rsidR="00FA20E4" w:rsidRPr="00FA20E4">
        <w:rPr>
          <w:rFonts w:ascii="Palatino Linotype" w:hAnsi="Palatino Linotype"/>
          <w:i/>
          <w:color w:val="000000"/>
        </w:rPr>
        <w:t xml:space="preserve">COPIA DEL CONTRATO DE MANTENIMIENTO CON </w:t>
      </w:r>
      <w:r w:rsidR="00346724">
        <w:rPr>
          <w:rFonts w:ascii="Palatino Linotype" w:hAnsi="Palatino Linotype"/>
          <w:i/>
          <w:color w:val="000000"/>
        </w:rPr>
        <w:t>XXXXXXXXXXXXXXXX</w:t>
      </w:r>
      <w:r w:rsidR="00FA20E4" w:rsidRPr="00FA20E4">
        <w:rPr>
          <w:rFonts w:ascii="Palatino Linotype" w:hAnsi="Palatino Linotype"/>
          <w:i/>
          <w:color w:val="000000"/>
        </w:rPr>
        <w:t xml:space="preserve"> POR EL MANTENIMIENTO DEL HELICÓPTERO EUROCOPTER EC120 B MATRÍCULA XC-ECA DEL AGOSTO DE 2009 A JULIO DE 2018;</w:t>
      </w:r>
      <w:r w:rsidRPr="003271BA">
        <w:rPr>
          <w:rFonts w:ascii="Palatino Linotype" w:hAnsi="Palatino Linotype" w:cs="Arial"/>
          <w:i/>
        </w:rPr>
        <w:t>”</w:t>
      </w:r>
      <w:r w:rsidR="00C673D1" w:rsidRPr="003271BA">
        <w:rPr>
          <w:rFonts w:ascii="Palatino Linotype" w:hAnsi="Palatino Linotype" w:cs="Arial"/>
          <w:i/>
        </w:rPr>
        <w:t xml:space="preserve"> </w:t>
      </w:r>
      <w:r w:rsidR="00C673D1" w:rsidRPr="00232F36">
        <w:rPr>
          <w:rFonts w:ascii="Palatino Linotype" w:hAnsi="Palatino Linotype" w:cs="Arial"/>
          <w:sz w:val="20"/>
          <w:szCs w:val="20"/>
        </w:rPr>
        <w:t>(sic)</w:t>
      </w:r>
    </w:p>
    <w:p w14:paraId="649BFEDD" w14:textId="03914A67" w:rsidR="00293DE5" w:rsidRPr="00293DE5" w:rsidRDefault="00293DE5" w:rsidP="008E7698">
      <w:pPr>
        <w:spacing w:before="240" w:after="240" w:line="360" w:lineRule="auto"/>
        <w:jc w:val="both"/>
        <w:rPr>
          <w:rFonts w:ascii="Palatino Linotype" w:hAnsi="Palatino Linotype" w:cs="Arial"/>
          <w:b/>
        </w:rPr>
      </w:pPr>
      <w:r w:rsidRPr="00D41D70">
        <w:rPr>
          <w:rFonts w:ascii="Palatino Linotype" w:hAnsi="Palatino Linotype" w:cs="Arial"/>
        </w:rPr>
        <w:t>El solicitante indicó como modalidad de entrega el</w:t>
      </w:r>
      <w:r w:rsidRPr="00293DE5">
        <w:rPr>
          <w:rFonts w:ascii="Palatino Linotype" w:hAnsi="Palatino Linotype" w:cs="Arial"/>
          <w:b/>
        </w:rPr>
        <w:t xml:space="preserve"> SAIMEX</w:t>
      </w:r>
    </w:p>
    <w:p w14:paraId="0995D6BA" w14:textId="4F260383" w:rsidR="00823494" w:rsidRDefault="006A6C02" w:rsidP="00823494">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E7698" w:rsidRPr="00D73998">
        <w:rPr>
          <w:rFonts w:ascii="Palatino Linotype" w:hAnsi="Palatino Linotype" w:cs="Arial"/>
          <w:b/>
          <w:sz w:val="28"/>
          <w:szCs w:val="28"/>
        </w:rPr>
        <w:t>Respuesta.</w:t>
      </w:r>
      <w:r w:rsidR="008E7698" w:rsidRPr="00D73998">
        <w:rPr>
          <w:rFonts w:ascii="Palatino Linotype" w:hAnsi="Palatino Linotype" w:cs="Arial"/>
          <w:b/>
        </w:rPr>
        <w:t xml:space="preserve"> </w:t>
      </w:r>
      <w:r w:rsidR="00823494" w:rsidRPr="0040233B">
        <w:rPr>
          <w:rFonts w:ascii="Palatino Linotype" w:hAnsi="Palatino Linotype" w:cs="Arial"/>
        </w:rPr>
        <w:t xml:space="preserve">Con </w:t>
      </w:r>
      <w:r w:rsidR="00823494">
        <w:rPr>
          <w:rFonts w:ascii="Palatino Linotype" w:hAnsi="Palatino Linotype" w:cs="Arial"/>
        </w:rPr>
        <w:t xml:space="preserve">base en el detalle de seguimiento que obra en el </w:t>
      </w:r>
      <w:r w:rsidR="00823494">
        <w:rPr>
          <w:rFonts w:ascii="Palatino Linotype" w:hAnsi="Palatino Linotype" w:cs="Arial"/>
          <w:b/>
        </w:rPr>
        <w:t xml:space="preserve">SAIMEX, </w:t>
      </w:r>
      <w:r w:rsidR="00823494">
        <w:rPr>
          <w:rFonts w:ascii="Palatino Linotype" w:hAnsi="Palatino Linotype" w:cs="Arial"/>
        </w:rPr>
        <w:t xml:space="preserve">se advierte que el </w:t>
      </w:r>
      <w:r w:rsidR="00823494">
        <w:rPr>
          <w:rFonts w:ascii="Palatino Linotype" w:hAnsi="Palatino Linotype" w:cs="Arial"/>
          <w:b/>
        </w:rPr>
        <w:t xml:space="preserve">Sujeto Obligado </w:t>
      </w:r>
      <w:r w:rsidR="00823494">
        <w:rPr>
          <w:rFonts w:ascii="Palatino Linotype" w:hAnsi="Palatino Linotype" w:cs="Arial"/>
        </w:rPr>
        <w:t>omitió dar contestación a la solicitud de acceso a la información pública, tal y como se aprecia a continuación:</w:t>
      </w:r>
    </w:p>
    <w:p w14:paraId="5154A798" w14:textId="3FAD345C" w:rsidR="00823494" w:rsidRPr="0040233B" w:rsidRDefault="005C13AA" w:rsidP="00823494">
      <w:pPr>
        <w:spacing w:before="240" w:after="240" w:line="360" w:lineRule="auto"/>
        <w:jc w:val="both"/>
        <w:rPr>
          <w:rFonts w:ascii="Palatino Linotype" w:hAnsi="Palatino Linotype" w:cs="Arial"/>
        </w:rPr>
      </w:pPr>
      <w:r w:rsidRPr="005C13AA">
        <w:rPr>
          <w:rFonts w:ascii="Palatino Linotype" w:hAnsi="Palatino Linotype" w:cs="Arial"/>
          <w:noProof/>
          <w:lang w:val="es-MX" w:eastAsia="es-MX"/>
        </w:rPr>
        <w:drawing>
          <wp:inline distT="0" distB="0" distL="0" distR="0" wp14:anchorId="72BE7A85" wp14:editId="615DACAB">
            <wp:extent cx="5612130" cy="8769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76935"/>
                    </a:xfrm>
                    <a:prstGeom prst="rect">
                      <a:avLst/>
                    </a:prstGeom>
                  </pic:spPr>
                </pic:pic>
              </a:graphicData>
            </a:graphic>
          </wp:inline>
        </w:drawing>
      </w:r>
    </w:p>
    <w:p w14:paraId="7056C445" w14:textId="00F0254C" w:rsidR="008E7698" w:rsidRPr="00104E08" w:rsidRDefault="00FA20E4" w:rsidP="00104E08">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3D7267">
        <w:rPr>
          <w:rFonts w:ascii="Palatino Linotype" w:hAnsi="Palatino Linotype" w:cs="Arial"/>
          <w:b/>
          <w:sz w:val="28"/>
          <w:szCs w:val="28"/>
        </w:rPr>
        <w:t xml:space="preserve">. </w:t>
      </w:r>
      <w:r w:rsidR="008E7698">
        <w:rPr>
          <w:rFonts w:ascii="Palatino Linotype" w:hAnsi="Palatino Linotype" w:cs="Arial"/>
          <w:b/>
          <w:sz w:val="28"/>
          <w:szCs w:val="28"/>
        </w:rPr>
        <w:t>R</w:t>
      </w:r>
      <w:r w:rsidR="008E7698" w:rsidRPr="003D7267">
        <w:rPr>
          <w:rFonts w:ascii="Palatino Linotype" w:hAnsi="Palatino Linotype" w:cs="Arial"/>
          <w:b/>
          <w:sz w:val="28"/>
          <w:szCs w:val="28"/>
        </w:rPr>
        <w:t>ecurso de revisión.</w:t>
      </w:r>
      <w:r w:rsidR="008E7698" w:rsidRPr="000A5AF6">
        <w:rPr>
          <w:rFonts w:ascii="Palatino Linotype" w:hAnsi="Palatino Linotype" w:cs="Arial"/>
          <w:b/>
        </w:rPr>
        <w:t xml:space="preserve"> </w:t>
      </w:r>
      <w:r w:rsidR="008E7698">
        <w:rPr>
          <w:rFonts w:ascii="Palatino Linotype" w:hAnsi="Palatino Linotype" w:cs="Arial"/>
        </w:rPr>
        <w:t>El recurso de revisión se interpuso a través del SAIMEX con fecha</w:t>
      </w:r>
      <w:r w:rsidR="00FC3695">
        <w:rPr>
          <w:rFonts w:ascii="Palatino Linotype" w:hAnsi="Palatino Linotype" w:cs="Arial"/>
        </w:rPr>
        <w:t xml:space="preserve"> </w:t>
      </w:r>
      <w:r>
        <w:rPr>
          <w:rFonts w:ascii="Palatino Linotype" w:hAnsi="Palatino Linotype" w:cs="Arial"/>
          <w:color w:val="C00000"/>
        </w:rPr>
        <w:t>veintiuno de agosto</w:t>
      </w:r>
      <w:r w:rsidR="009F704F">
        <w:rPr>
          <w:rFonts w:ascii="Palatino Linotype" w:hAnsi="Palatino Linotype" w:cs="Arial"/>
        </w:rPr>
        <w:t xml:space="preserve"> </w:t>
      </w:r>
      <w:r w:rsidR="00FC3695">
        <w:rPr>
          <w:rFonts w:ascii="Palatino Linotype" w:hAnsi="Palatino Linotype" w:cs="Arial"/>
        </w:rPr>
        <w:t>de dos mil dieci</w:t>
      </w:r>
      <w:r w:rsidR="006E51C8">
        <w:rPr>
          <w:rFonts w:ascii="Palatino Linotype" w:hAnsi="Palatino Linotype" w:cs="Arial"/>
        </w:rPr>
        <w:t>ocho</w:t>
      </w:r>
      <w:r w:rsidR="008E7698">
        <w:rPr>
          <w:rFonts w:ascii="Palatino Linotype" w:hAnsi="Palatino Linotype" w:cs="Arial"/>
        </w:rPr>
        <w:t xml:space="preserve"> por parte del solicitante de </w:t>
      </w:r>
      <w:r w:rsidR="008E7698" w:rsidRPr="00104E08">
        <w:rPr>
          <w:rFonts w:ascii="Palatino Linotype" w:hAnsi="Palatino Linotype" w:cs="Arial"/>
        </w:rPr>
        <w:t>información, quien expresó las siguientes manifestaciones:</w:t>
      </w:r>
    </w:p>
    <w:p w14:paraId="4BB47E28" w14:textId="77777777" w:rsidR="008E7698" w:rsidRPr="00104E08" w:rsidRDefault="008E7698" w:rsidP="00104E08">
      <w:pPr>
        <w:spacing w:before="240" w:after="240" w:line="360" w:lineRule="auto"/>
        <w:rPr>
          <w:rFonts w:ascii="Palatino Linotype" w:hAnsi="Palatino Linotype" w:cs="Arial"/>
          <w:b/>
        </w:rPr>
      </w:pPr>
      <w:r w:rsidRPr="00104E08">
        <w:rPr>
          <w:rFonts w:ascii="Palatino Linotype" w:hAnsi="Palatino Linotype" w:cs="Arial"/>
          <w:b/>
        </w:rPr>
        <w:t>a) Acto impugnado.</w:t>
      </w:r>
    </w:p>
    <w:p w14:paraId="1F63D101" w14:textId="288DC668" w:rsidR="00FC3695" w:rsidRPr="00823494" w:rsidRDefault="00FC3695" w:rsidP="00823494">
      <w:pPr>
        <w:spacing w:before="240" w:after="240" w:line="360" w:lineRule="auto"/>
        <w:ind w:left="851" w:right="902"/>
        <w:jc w:val="both"/>
        <w:rPr>
          <w:lang w:val="es-MX" w:eastAsia="es-MX"/>
        </w:rPr>
      </w:pPr>
      <w:r w:rsidRPr="00823494">
        <w:rPr>
          <w:rFonts w:ascii="Palatino Linotype" w:eastAsiaTheme="minorEastAsia" w:hAnsi="Palatino Linotype" w:cs="Arial"/>
          <w:i/>
          <w:lang w:val="es-MX"/>
        </w:rPr>
        <w:t>“</w:t>
      </w:r>
      <w:r w:rsidR="00445829" w:rsidRPr="00445829">
        <w:rPr>
          <w:rFonts w:ascii="Palatino Linotype" w:hAnsi="Palatino Linotype"/>
          <w:i/>
          <w:color w:val="000000"/>
        </w:rPr>
        <w:t>Me inconformo por la falta de respuesta del Ayuntamiento de Ecatepec a mi solicitud de información folio 00290/ECATEPEC/IP/2018</w:t>
      </w:r>
      <w:r w:rsidRPr="00823494">
        <w:rPr>
          <w:rFonts w:ascii="Palatino Linotype" w:hAnsi="Palatino Linotype" w:cs="Arial"/>
          <w:b/>
          <w:i/>
        </w:rPr>
        <w:t>”</w:t>
      </w:r>
      <w:r w:rsidR="009F704F" w:rsidRPr="00232F36">
        <w:rPr>
          <w:rFonts w:ascii="Palatino Linotype" w:hAnsi="Palatino Linotype" w:cs="Arial"/>
          <w:b/>
          <w:i/>
        </w:rPr>
        <w:t xml:space="preserve">  </w:t>
      </w:r>
      <w:r w:rsidR="009F704F" w:rsidRPr="00232F36">
        <w:rPr>
          <w:rFonts w:ascii="Palatino Linotype" w:hAnsi="Palatino Linotype" w:cs="Arial"/>
          <w:sz w:val="20"/>
          <w:szCs w:val="20"/>
        </w:rPr>
        <w:t>(sic)</w:t>
      </w:r>
    </w:p>
    <w:p w14:paraId="70C0742E" w14:textId="78F3676F" w:rsidR="008E7698" w:rsidRPr="00104E08" w:rsidRDefault="008E7698" w:rsidP="00104E08">
      <w:pPr>
        <w:spacing w:before="240" w:after="240" w:line="360" w:lineRule="auto"/>
        <w:jc w:val="both"/>
        <w:rPr>
          <w:rFonts w:ascii="Palatino Linotype" w:hAnsi="Palatino Linotype" w:cs="Arial"/>
          <w:b/>
        </w:rPr>
      </w:pPr>
      <w:r w:rsidRPr="00104E08">
        <w:rPr>
          <w:rFonts w:ascii="Palatino Linotype" w:hAnsi="Palatino Linotype" w:cs="Arial"/>
          <w:b/>
        </w:rPr>
        <w:t>b) Motivos de inconformidad.</w:t>
      </w:r>
    </w:p>
    <w:p w14:paraId="07A25EE7" w14:textId="6EBA2AA0" w:rsidR="00186B63" w:rsidRPr="009F704F" w:rsidRDefault="00186B63" w:rsidP="00104E08">
      <w:pPr>
        <w:autoSpaceDE w:val="0"/>
        <w:autoSpaceDN w:val="0"/>
        <w:adjustRightInd w:val="0"/>
        <w:spacing w:before="240" w:after="240" w:line="360" w:lineRule="auto"/>
        <w:ind w:left="992" w:right="1043"/>
        <w:jc w:val="both"/>
        <w:rPr>
          <w:rFonts w:ascii="Palatino Linotype" w:hAnsi="Palatino Linotype" w:cs="Arial"/>
          <w:sz w:val="22"/>
          <w:szCs w:val="22"/>
        </w:rPr>
      </w:pPr>
      <w:r w:rsidRPr="00445829">
        <w:rPr>
          <w:rFonts w:ascii="Palatino Linotype" w:eastAsiaTheme="minorEastAsia" w:hAnsi="Palatino Linotype" w:cs="Arial"/>
          <w:i/>
          <w:lang w:val="es-MX"/>
        </w:rPr>
        <w:t>“</w:t>
      </w:r>
      <w:r w:rsidR="00445829" w:rsidRPr="00445829">
        <w:rPr>
          <w:rFonts w:ascii="Palatino Linotype" w:hAnsi="Palatino Linotype"/>
          <w:i/>
          <w:color w:val="000000"/>
        </w:rPr>
        <w:t>El plazo para atender mi solicitud de información era el 20 de agosto de 2018, y hoy 21 de agosto no recibí la información, ni ningún oficio de ampliación de plazo.</w:t>
      </w:r>
      <w:r w:rsidRPr="00445829">
        <w:rPr>
          <w:rFonts w:ascii="Palatino Linotype" w:hAnsi="Palatino Linotype" w:cs="Arial"/>
          <w:b/>
          <w:i/>
        </w:rPr>
        <w:t>”</w:t>
      </w:r>
      <w:r w:rsidR="009F704F" w:rsidRPr="00232F36">
        <w:rPr>
          <w:rFonts w:ascii="Palatino Linotype" w:hAnsi="Palatino Linotype" w:cs="Arial"/>
          <w:b/>
        </w:rPr>
        <w:t xml:space="preserve"> </w:t>
      </w:r>
      <w:r w:rsidR="009F704F">
        <w:rPr>
          <w:rFonts w:ascii="Palatino Linotype" w:hAnsi="Palatino Linotype" w:cs="Arial"/>
          <w:sz w:val="22"/>
          <w:szCs w:val="22"/>
        </w:rPr>
        <w:t>(</w:t>
      </w:r>
      <w:proofErr w:type="gramStart"/>
      <w:r w:rsidR="009F704F">
        <w:rPr>
          <w:rFonts w:ascii="Palatino Linotype" w:hAnsi="Palatino Linotype" w:cs="Arial"/>
          <w:sz w:val="22"/>
          <w:szCs w:val="22"/>
        </w:rPr>
        <w:t>sic</w:t>
      </w:r>
      <w:proofErr w:type="gramEnd"/>
      <w:r w:rsidR="009F704F">
        <w:rPr>
          <w:rFonts w:ascii="Palatino Linotype" w:hAnsi="Palatino Linotype" w:cs="Arial"/>
          <w:sz w:val="22"/>
          <w:szCs w:val="22"/>
        </w:rPr>
        <w:t>)</w:t>
      </w:r>
    </w:p>
    <w:p w14:paraId="1D62F603" w14:textId="0479EA42" w:rsidR="00D41D70" w:rsidRPr="005C4E70" w:rsidRDefault="00445829" w:rsidP="00104E08">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Pr>
          <w:rFonts w:ascii="Palatino Linotype" w:hAnsi="Palatino Linotype" w:cs="Arial"/>
          <w:b/>
          <w:sz w:val="28"/>
          <w:szCs w:val="28"/>
        </w:rPr>
        <w:t>.</w:t>
      </w:r>
      <w:r w:rsidR="008E7698" w:rsidRPr="00920EAE">
        <w:rPr>
          <w:rFonts w:ascii="Palatino Linotype" w:hAnsi="Palatino Linotype" w:cs="Arial"/>
          <w:b/>
          <w:sz w:val="28"/>
          <w:szCs w:val="28"/>
        </w:rPr>
        <w:t xml:space="preserve"> </w:t>
      </w:r>
      <w:r w:rsidR="00D41D70" w:rsidRPr="00E11634">
        <w:rPr>
          <w:rFonts w:ascii="Palatino Linotype" w:eastAsia="Calibri" w:hAnsi="Palatino Linotype" w:cs="Arial"/>
          <w:b/>
          <w:sz w:val="28"/>
          <w:szCs w:val="28"/>
        </w:rPr>
        <w:t xml:space="preserve">Turno. </w:t>
      </w:r>
      <w:r w:rsidR="00D41D70">
        <w:rPr>
          <w:rFonts w:ascii="Palatino Linotype" w:eastAsia="Calibri" w:hAnsi="Palatino Linotype" w:cs="Arial"/>
        </w:rPr>
        <w:t>De conformidad con el artículo 18</w:t>
      </w:r>
      <w:r w:rsidR="00D41D70" w:rsidRPr="00E11634">
        <w:rPr>
          <w:rFonts w:ascii="Palatino Linotype" w:eastAsia="Calibri" w:hAnsi="Palatino Linotype" w:cs="Arial"/>
        </w:rPr>
        <w:t xml:space="preserve">5 </w:t>
      </w:r>
      <w:r w:rsidR="00505501">
        <w:rPr>
          <w:rFonts w:ascii="Palatino Linotype" w:eastAsia="Calibri" w:hAnsi="Palatino Linotype" w:cs="Arial"/>
        </w:rPr>
        <w:t xml:space="preserve">fracción </w:t>
      </w:r>
      <w:r w:rsidR="00D41D70">
        <w:rPr>
          <w:rFonts w:ascii="Palatino Linotype" w:eastAsia="Calibri" w:hAnsi="Palatino Linotype" w:cs="Arial"/>
        </w:rPr>
        <w:t xml:space="preserve">I </w:t>
      </w:r>
      <w:r w:rsidR="00D41D70" w:rsidRPr="00E11634">
        <w:rPr>
          <w:rFonts w:ascii="Palatino Linotype" w:eastAsia="Calibri" w:hAnsi="Palatino Linotype" w:cs="Arial"/>
        </w:rPr>
        <w:t>de la Ley de Transparencia y Acceso a la Información Pública del Estado de México y Municipios</w:t>
      </w:r>
      <w:r w:rsidR="00D41D70">
        <w:rPr>
          <w:rFonts w:ascii="Palatino Linotype" w:eastAsia="Calibri" w:hAnsi="Palatino Linotype" w:cs="Arial"/>
        </w:rPr>
        <w:t xml:space="preserve"> vigente</w:t>
      </w:r>
      <w:r w:rsidR="00D41D70" w:rsidRPr="00E11634">
        <w:rPr>
          <w:rFonts w:ascii="Palatino Linotype" w:eastAsia="Calibri" w:hAnsi="Palatino Linotype" w:cs="Arial"/>
        </w:rPr>
        <w:t xml:space="preserve">, el presente </w:t>
      </w:r>
      <w:r w:rsidR="00D41D70">
        <w:rPr>
          <w:rFonts w:ascii="Palatino Linotype" w:eastAsia="Calibri" w:hAnsi="Palatino Linotype" w:cs="Arial"/>
        </w:rPr>
        <w:t xml:space="preserve">recurso de revisión </w:t>
      </w:r>
      <w:r w:rsidR="00D41D70" w:rsidRPr="00E11634">
        <w:rPr>
          <w:rFonts w:ascii="Palatino Linotype" w:eastAsia="Calibri" w:hAnsi="Palatino Linotype" w:cs="Arial"/>
        </w:rPr>
        <w:t xml:space="preserve">se envió electrónicamente al Instituto de Transparencia, Acceso a la Información Pública y Protección de Datos Personales del Estado de </w:t>
      </w:r>
      <w:r w:rsidR="00D41D70" w:rsidRPr="00E11634">
        <w:rPr>
          <w:rFonts w:ascii="Palatino Linotype" w:eastAsia="Calibri" w:hAnsi="Palatino Linotype" w:cs="Arial"/>
        </w:rPr>
        <w:lastRenderedPageBreak/>
        <w:t xml:space="preserve">México y Municipios, que </w:t>
      </w:r>
      <w:r w:rsidR="00D41D70">
        <w:rPr>
          <w:rFonts w:ascii="Palatino Linotype" w:hAnsi="Palatino Linotype" w:cs="Arial"/>
        </w:rPr>
        <w:t>por razón de turno fue asigna</w:t>
      </w:r>
      <w:r w:rsidR="00D41D70" w:rsidRPr="00E11634">
        <w:rPr>
          <w:rFonts w:ascii="Palatino Linotype" w:hAnsi="Palatino Linotype" w:cs="Arial"/>
        </w:rPr>
        <w:t>do al</w:t>
      </w:r>
      <w:r w:rsidR="00D41D70">
        <w:rPr>
          <w:rFonts w:ascii="Palatino Linotype" w:eastAsia="Calibri" w:hAnsi="Palatino Linotype" w:cs="Arial"/>
        </w:rPr>
        <w:t xml:space="preserve"> </w:t>
      </w:r>
      <w:r w:rsidR="00D41D70" w:rsidRPr="00E11634">
        <w:rPr>
          <w:rFonts w:ascii="Palatino Linotype" w:eastAsia="Calibri" w:hAnsi="Palatino Linotype" w:cs="Arial"/>
        </w:rPr>
        <w:t xml:space="preserve">Comisionado </w:t>
      </w:r>
      <w:r w:rsidR="00D41D70" w:rsidRPr="00E11634">
        <w:rPr>
          <w:rFonts w:ascii="Palatino Linotype" w:eastAsia="Calibri" w:hAnsi="Palatino Linotype" w:cs="Arial"/>
          <w:b/>
        </w:rPr>
        <w:t>Javier Martínez Cruz</w:t>
      </w:r>
      <w:r w:rsidR="00D41D70" w:rsidRPr="00E11634">
        <w:rPr>
          <w:rFonts w:ascii="Palatino Linotype" w:hAnsi="Palatino Linotype" w:cs="Arial"/>
        </w:rPr>
        <w:t xml:space="preserve"> para su análisis, estudio, elaboración del proyecto y </w:t>
      </w:r>
      <w:r w:rsidR="00D41D70">
        <w:rPr>
          <w:rFonts w:ascii="Palatino Linotype" w:eastAsia="Calibri" w:hAnsi="Palatino Linotype" w:cs="Arial"/>
        </w:rPr>
        <w:t xml:space="preserve">presentación ante el </w:t>
      </w:r>
      <w:r w:rsidR="00D41D70" w:rsidRPr="00E11634">
        <w:rPr>
          <w:rFonts w:ascii="Palatino Linotype" w:eastAsia="Calibri" w:hAnsi="Palatino Linotype" w:cs="Arial"/>
        </w:rPr>
        <w:t>Pleno de este Instituto</w:t>
      </w:r>
      <w:r w:rsidR="00D41D70">
        <w:rPr>
          <w:rFonts w:ascii="Palatino Linotype" w:eastAsia="Calibri" w:hAnsi="Palatino Linotype" w:cs="Arial"/>
        </w:rPr>
        <w:t>.</w:t>
      </w:r>
    </w:p>
    <w:p w14:paraId="64E6B459" w14:textId="5833AC17" w:rsidR="00D41D70" w:rsidRPr="00807449" w:rsidRDefault="00445829" w:rsidP="00184FBA">
      <w:pPr>
        <w:spacing w:before="240" w:after="240" w:line="360" w:lineRule="auto"/>
        <w:jc w:val="both"/>
        <w:rPr>
          <w:rFonts w:cs="Arial"/>
        </w:rPr>
      </w:pPr>
      <w:r>
        <w:rPr>
          <w:rFonts w:ascii="Palatino Linotype" w:hAnsi="Palatino Linotype" w:cs="Arial"/>
          <w:b/>
          <w:sz w:val="28"/>
          <w:szCs w:val="28"/>
        </w:rPr>
        <w:t>5</w:t>
      </w:r>
      <w:r w:rsidR="00D41D70">
        <w:rPr>
          <w:rFonts w:ascii="Palatino Linotype" w:hAnsi="Palatino Linotype" w:cs="Arial"/>
          <w:b/>
          <w:sz w:val="28"/>
          <w:szCs w:val="28"/>
        </w:rPr>
        <w:t xml:space="preserve">. Admisión. </w:t>
      </w:r>
      <w:r w:rsidR="00D41D70" w:rsidRPr="006C093D">
        <w:rPr>
          <w:rFonts w:ascii="Palatino Linotype" w:hAnsi="Palatino Linotype" w:cs="Arial"/>
        </w:rPr>
        <w:t xml:space="preserve">Mediante auto de fecha </w:t>
      </w:r>
      <w:r>
        <w:rPr>
          <w:rFonts w:ascii="Palatino Linotype" w:hAnsi="Palatino Linotype" w:cs="Arial"/>
          <w:color w:val="C00000"/>
        </w:rPr>
        <w:t>veintisiete de agosto</w:t>
      </w:r>
      <w:r w:rsidR="00D41D70" w:rsidRPr="005218EA">
        <w:rPr>
          <w:rFonts w:ascii="Palatino Linotype" w:hAnsi="Palatino Linotype" w:cs="Arial"/>
          <w:color w:val="C00000"/>
        </w:rPr>
        <w:t xml:space="preserve"> </w:t>
      </w:r>
      <w:r w:rsidR="00D41D70">
        <w:rPr>
          <w:rFonts w:ascii="Palatino Linotype" w:hAnsi="Palatino Linotype" w:cs="Arial"/>
        </w:rPr>
        <w:t>de</w:t>
      </w:r>
      <w:r w:rsidR="00EE75F5">
        <w:rPr>
          <w:rFonts w:ascii="Palatino Linotype" w:hAnsi="Palatino Linotype" w:cs="Arial"/>
        </w:rPr>
        <w:t xml:space="preserve"> </w:t>
      </w:r>
      <w:r w:rsidR="00232F36">
        <w:rPr>
          <w:rFonts w:ascii="Palatino Linotype" w:hAnsi="Palatino Linotype" w:cs="Arial"/>
        </w:rPr>
        <w:t>l</w:t>
      </w:r>
      <w:r w:rsidR="00EE75F5">
        <w:rPr>
          <w:rFonts w:ascii="Palatino Linotype" w:hAnsi="Palatino Linotype" w:cs="Arial"/>
        </w:rPr>
        <w:t>a presente anualidad</w:t>
      </w:r>
      <w:r w:rsidR="00D41D70" w:rsidRPr="006C093D">
        <w:rPr>
          <w:rFonts w:ascii="Palatino Linotype" w:hAnsi="Palatino Linotype" w:cs="Arial"/>
        </w:rPr>
        <w:t xml:space="preserve">, </w:t>
      </w:r>
      <w:r w:rsidR="00D41D70">
        <w:rPr>
          <w:rFonts w:ascii="Palatino Linotype" w:hAnsi="Palatino Linotype" w:cs="Arial"/>
        </w:rPr>
        <w:t>este Órgano Garante</w:t>
      </w:r>
      <w:r w:rsidR="00D41D70" w:rsidRPr="006C093D">
        <w:rPr>
          <w:rFonts w:ascii="Palatino Linotype" w:hAnsi="Palatino Linotype" w:cs="Arial"/>
        </w:rPr>
        <w:t xml:space="preserve">, admitió a trámite </w:t>
      </w:r>
      <w:r w:rsidR="00D41D70">
        <w:rPr>
          <w:rFonts w:ascii="Palatino Linotype" w:hAnsi="Palatino Linotype" w:cs="Arial"/>
        </w:rPr>
        <w:t>el recurso de revisión respectivo</w:t>
      </w:r>
      <w:r w:rsidR="00D41D70" w:rsidRPr="006C093D">
        <w:rPr>
          <w:rFonts w:ascii="Palatino Linotype" w:hAnsi="Palatino Linotype" w:cs="Arial"/>
        </w:rPr>
        <w:t xml:space="preserve">, </w:t>
      </w:r>
      <w:r w:rsidR="00BD000E">
        <w:rPr>
          <w:rFonts w:ascii="Palatino Linotype" w:hAnsi="Palatino Linotype" w:cs="Arial"/>
        </w:rPr>
        <w:t xml:space="preserve">poniéndose </w:t>
      </w:r>
      <w:r w:rsidR="00D41D70">
        <w:rPr>
          <w:rFonts w:ascii="Palatino Linotype" w:hAnsi="Palatino Linotype" w:cs="Arial"/>
        </w:rPr>
        <w:t>a disposición de las partes, para que un plazo no mayor a siete días manifestaran lo que a su derecho corresponda</w:t>
      </w:r>
      <w:r w:rsidR="00BD000E">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Pr>
          <w:rFonts w:ascii="Palatino Linotype" w:hAnsi="Palatino Linotype" w:cs="Arial"/>
        </w:rPr>
        <w:t>Pública</w:t>
      </w:r>
      <w:r w:rsidR="00BD000E">
        <w:rPr>
          <w:rFonts w:ascii="Palatino Linotype" w:hAnsi="Palatino Linotype" w:cs="Arial"/>
        </w:rPr>
        <w:t xml:space="preserve"> del </w:t>
      </w:r>
      <w:r w:rsidR="00104E08">
        <w:rPr>
          <w:rFonts w:ascii="Palatino Linotype" w:hAnsi="Palatino Linotype" w:cs="Arial"/>
        </w:rPr>
        <w:t>E</w:t>
      </w:r>
      <w:r w:rsidR="00BD000E">
        <w:rPr>
          <w:rFonts w:ascii="Palatino Linotype" w:hAnsi="Palatino Linotype" w:cs="Arial"/>
        </w:rPr>
        <w:t>stado de México y Municipios.</w:t>
      </w:r>
      <w:r w:rsidR="00D41D70" w:rsidRPr="006C093D">
        <w:rPr>
          <w:rFonts w:ascii="Palatino Linotype" w:hAnsi="Palatino Linotype" w:cs="Arial"/>
        </w:rPr>
        <w:t xml:space="preserve"> </w:t>
      </w:r>
    </w:p>
    <w:p w14:paraId="495612AF" w14:textId="175FC61F" w:rsidR="009450ED" w:rsidRPr="00F123D8" w:rsidRDefault="00445829" w:rsidP="009450ED">
      <w:pPr>
        <w:spacing w:before="240" w:after="240" w:line="360" w:lineRule="auto"/>
        <w:jc w:val="both"/>
        <w:rPr>
          <w:rFonts w:ascii="Palatino Linotype" w:hAnsi="Palatino Linotype" w:cs="Arial"/>
          <w:noProof/>
          <w:lang w:eastAsia="es-MX"/>
        </w:rPr>
      </w:pPr>
      <w:r>
        <w:rPr>
          <w:rFonts w:ascii="Palatino Linotype" w:hAnsi="Palatino Linotype" w:cs="Arial"/>
          <w:b/>
          <w:sz w:val="28"/>
          <w:szCs w:val="28"/>
        </w:rPr>
        <w:t>6</w:t>
      </w:r>
      <w:r w:rsidR="004E4987">
        <w:rPr>
          <w:rFonts w:ascii="Palatino Linotype" w:hAnsi="Palatino Linotype" w:cs="Arial"/>
          <w:b/>
          <w:sz w:val="28"/>
          <w:szCs w:val="28"/>
        </w:rPr>
        <w:t>. Manifestaciones</w:t>
      </w:r>
      <w:r w:rsidR="009450ED" w:rsidRPr="009450ED">
        <w:rPr>
          <w:rFonts w:ascii="Palatino Linotype" w:hAnsi="Palatino Linotype" w:cs="Arial"/>
        </w:rPr>
        <w:t xml:space="preserve"> </w:t>
      </w:r>
      <w:r w:rsidR="009450ED" w:rsidRPr="00F722E7">
        <w:rPr>
          <w:rFonts w:ascii="Palatino Linotype" w:hAnsi="Palatino Linotype" w:cs="Arial"/>
        </w:rPr>
        <w:t>Una vez transcurrido el término legal referido,</w:t>
      </w:r>
      <w:r w:rsidR="009450ED">
        <w:rPr>
          <w:rFonts w:ascii="Palatino Linotype" w:hAnsi="Palatino Linotype" w:cs="Arial"/>
          <w:b/>
        </w:rPr>
        <w:t xml:space="preserve"> </w:t>
      </w:r>
      <w:r w:rsidR="009450ED" w:rsidRPr="00F722E7">
        <w:rPr>
          <w:rFonts w:ascii="Palatino Linotype" w:hAnsi="Palatino Linotype" w:cs="Arial"/>
        </w:rPr>
        <w:t>d</w:t>
      </w:r>
      <w:r w:rsidR="009450ED" w:rsidRPr="00F91F98">
        <w:rPr>
          <w:rFonts w:ascii="Palatino Linotype" w:hAnsi="Palatino Linotype" w:cs="Arial"/>
        </w:rPr>
        <w:t xml:space="preserve">e las constancias que obran en el sistema electrónico denominado </w:t>
      </w:r>
      <w:r w:rsidR="009450ED" w:rsidRPr="00F91F98">
        <w:rPr>
          <w:rFonts w:ascii="Palatino Linotype" w:hAnsi="Palatino Linotype" w:cs="Arial"/>
          <w:b/>
        </w:rPr>
        <w:t>SAIMEX</w:t>
      </w:r>
      <w:r w:rsidR="009450ED" w:rsidRPr="00F91F98">
        <w:rPr>
          <w:rFonts w:ascii="Palatino Linotype" w:hAnsi="Palatino Linotype" w:cs="Arial"/>
        </w:rPr>
        <w:t>,</w:t>
      </w:r>
      <w:r w:rsidR="009450ED" w:rsidRPr="00F91F98">
        <w:rPr>
          <w:rFonts w:ascii="Palatino Linotype" w:hAnsi="Palatino Linotype" w:cs="Arial"/>
          <w:b/>
        </w:rPr>
        <w:t xml:space="preserve"> </w:t>
      </w:r>
      <w:r w:rsidR="00823494">
        <w:rPr>
          <w:rFonts w:ascii="Palatino Linotype" w:hAnsi="Palatino Linotype" w:cs="Arial"/>
        </w:rPr>
        <w:t xml:space="preserve">se advierte que </w:t>
      </w:r>
      <w:r w:rsidR="00823494" w:rsidRPr="00823494">
        <w:rPr>
          <w:rFonts w:ascii="Palatino Linotype" w:hAnsi="Palatino Linotype" w:cs="Arial"/>
        </w:rPr>
        <w:t xml:space="preserve">el </w:t>
      </w:r>
      <w:r w:rsidR="009450ED" w:rsidRPr="00823494">
        <w:rPr>
          <w:rFonts w:ascii="Palatino Linotype" w:hAnsi="Palatino Linotype" w:cs="Arial"/>
          <w:b/>
          <w:i/>
        </w:rPr>
        <w:t>Recurrente</w:t>
      </w:r>
      <w:r w:rsidR="00823494">
        <w:rPr>
          <w:rFonts w:ascii="Palatino Linotype" w:hAnsi="Palatino Linotype" w:cs="Arial"/>
          <w:b/>
          <w:i/>
        </w:rPr>
        <w:t xml:space="preserve"> </w:t>
      </w:r>
      <w:r w:rsidR="00823494">
        <w:rPr>
          <w:rFonts w:ascii="Palatino Linotype" w:hAnsi="Palatino Linotype" w:cs="Arial"/>
        </w:rPr>
        <w:t xml:space="preserve">y el </w:t>
      </w:r>
      <w:r w:rsidR="00823494">
        <w:rPr>
          <w:rFonts w:ascii="Palatino Linotype" w:hAnsi="Palatino Linotype" w:cs="Arial"/>
          <w:b/>
        </w:rPr>
        <w:t>Sujeto Obligado</w:t>
      </w:r>
      <w:r w:rsidR="009450ED">
        <w:rPr>
          <w:rFonts w:ascii="Palatino Linotype" w:hAnsi="Palatino Linotype" w:cs="Arial"/>
        </w:rPr>
        <w:t xml:space="preserve"> fue</w:t>
      </w:r>
      <w:r w:rsidR="00823494">
        <w:rPr>
          <w:rFonts w:ascii="Palatino Linotype" w:hAnsi="Palatino Linotype" w:cs="Arial"/>
        </w:rPr>
        <w:t>ron</w:t>
      </w:r>
      <w:r w:rsidR="009450ED">
        <w:rPr>
          <w:rFonts w:ascii="Palatino Linotype" w:hAnsi="Palatino Linotype" w:cs="Arial"/>
        </w:rPr>
        <w:t xml:space="preserve"> </w:t>
      </w:r>
      <w:r w:rsidR="009450ED" w:rsidRPr="00F91F98">
        <w:rPr>
          <w:rFonts w:ascii="Palatino Linotype" w:hAnsi="Palatino Linotype" w:cs="Arial"/>
        </w:rPr>
        <w:t>omiso</w:t>
      </w:r>
      <w:r w:rsidR="00823494">
        <w:rPr>
          <w:rFonts w:ascii="Palatino Linotype" w:hAnsi="Palatino Linotype" w:cs="Arial"/>
        </w:rPr>
        <w:t>s</w:t>
      </w:r>
      <w:r w:rsidR="009450ED" w:rsidRPr="00F91F98">
        <w:rPr>
          <w:rFonts w:ascii="Palatino Linotype" w:hAnsi="Palatino Linotype" w:cs="Arial"/>
        </w:rPr>
        <w:t xml:space="preserve"> en presentar </w:t>
      </w:r>
      <w:r w:rsidR="009450ED" w:rsidRPr="00667116">
        <w:rPr>
          <w:rFonts w:ascii="Palatino Linotype" w:hAnsi="Palatino Linotype" w:cs="Arial"/>
        </w:rPr>
        <w:t xml:space="preserve">Alegatos, Pruebas o </w:t>
      </w:r>
      <w:r w:rsidR="00823494">
        <w:rPr>
          <w:rFonts w:ascii="Palatino Linotype" w:hAnsi="Palatino Linotype" w:cs="Arial"/>
        </w:rPr>
        <w:t xml:space="preserve">las </w:t>
      </w:r>
      <w:r w:rsidR="009450ED" w:rsidRPr="00667116">
        <w:rPr>
          <w:rFonts w:ascii="Palatino Linotype" w:hAnsi="Palatino Linotype" w:cs="Arial"/>
        </w:rPr>
        <w:t>Manifestaciones</w:t>
      </w:r>
      <w:r w:rsidR="009450ED">
        <w:rPr>
          <w:rFonts w:ascii="Palatino Linotype" w:hAnsi="Palatino Linotype" w:cs="Arial"/>
        </w:rPr>
        <w:t xml:space="preserve"> que considerara</w:t>
      </w:r>
      <w:r w:rsidR="00823494">
        <w:rPr>
          <w:rFonts w:ascii="Palatino Linotype" w:hAnsi="Palatino Linotype" w:cs="Arial"/>
        </w:rPr>
        <w:t>n</w:t>
      </w:r>
      <w:r w:rsidR="009450ED">
        <w:rPr>
          <w:rFonts w:ascii="Palatino Linotype" w:hAnsi="Palatino Linotype" w:cs="Arial"/>
        </w:rPr>
        <w:t xml:space="preserve"> necesarias</w:t>
      </w:r>
      <w:r w:rsidR="004731F9">
        <w:rPr>
          <w:rFonts w:ascii="Palatino Linotype" w:hAnsi="Palatino Linotype" w:cs="Arial"/>
        </w:rPr>
        <w:t>.</w:t>
      </w:r>
      <w:r w:rsidR="009450ED" w:rsidRPr="00F123D8">
        <w:rPr>
          <w:rFonts w:ascii="Palatino Linotype" w:hAnsi="Palatino Linotype" w:cs="Arial"/>
        </w:rPr>
        <w:t xml:space="preserve"> </w:t>
      </w:r>
    </w:p>
    <w:p w14:paraId="5126E0CC" w14:textId="44619ABA" w:rsidR="006031FE" w:rsidRPr="00C12202" w:rsidRDefault="00445829" w:rsidP="006031FE">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Pr>
          <w:rFonts w:ascii="Palatino Linotype" w:eastAsia="Calibri" w:hAnsi="Palatino Linotype" w:cs="Arial"/>
          <w:b/>
          <w:sz w:val="28"/>
          <w:szCs w:val="28"/>
        </w:rPr>
        <w:t xml:space="preserve">. </w:t>
      </w:r>
      <w:r w:rsidR="006747B5">
        <w:rPr>
          <w:rFonts w:ascii="Palatino Linotype" w:eastAsia="Calibri" w:hAnsi="Palatino Linotype" w:cs="Arial"/>
          <w:b/>
          <w:sz w:val="28"/>
          <w:szCs w:val="28"/>
        </w:rPr>
        <w:t xml:space="preserve">Cierre de Instrucción. </w:t>
      </w:r>
      <w:r w:rsidR="006747B5">
        <w:rPr>
          <w:rFonts w:ascii="Palatino Linotype" w:eastAsia="Calibri" w:hAnsi="Palatino Linotype" w:cs="Arial"/>
        </w:rPr>
        <w:t xml:space="preserve">Una vez transcurrido el plazo otorgado para que las partes manifestaron lo que a su derecho conviniera, y siguiendo </w:t>
      </w:r>
      <w:r w:rsidR="006031FE" w:rsidRPr="00C12202">
        <w:rPr>
          <w:rFonts w:ascii="Palatino Linotype" w:hAnsi="Palatino Linotype"/>
        </w:rPr>
        <w:t>los trámites correspondientes</w:t>
      </w:r>
      <w:r w:rsidR="006031FE">
        <w:rPr>
          <w:rFonts w:ascii="Palatino Linotype" w:hAnsi="Palatino Linotype"/>
        </w:rPr>
        <w:t xml:space="preserve"> con fundamento en el artículo 185 fracción VI de la Ley de Transparencia y Acceso a la Información Pública del Estado de México y Municipios </w:t>
      </w:r>
      <w:r w:rsidR="006031FE" w:rsidRPr="00C12202">
        <w:rPr>
          <w:rFonts w:ascii="Palatino Linotype" w:hAnsi="Palatino Linotype"/>
        </w:rPr>
        <w:t xml:space="preserve">el día </w:t>
      </w:r>
      <w:r>
        <w:rPr>
          <w:rFonts w:ascii="Palatino Linotype" w:hAnsi="Palatino Linotype"/>
          <w:color w:val="C00000"/>
        </w:rPr>
        <w:t>veintiséis de septiembre</w:t>
      </w:r>
      <w:r w:rsidR="006031FE" w:rsidRPr="005218EA">
        <w:rPr>
          <w:rFonts w:ascii="Palatino Linotype" w:hAnsi="Palatino Linotype"/>
          <w:color w:val="C00000"/>
        </w:rPr>
        <w:t xml:space="preserve"> </w:t>
      </w:r>
      <w:r w:rsidR="006031FE">
        <w:rPr>
          <w:rFonts w:ascii="Palatino Linotype" w:hAnsi="Palatino Linotype"/>
        </w:rPr>
        <w:t>de dos mil dieci</w:t>
      </w:r>
      <w:r w:rsidR="004731F9">
        <w:rPr>
          <w:rFonts w:ascii="Palatino Linotype" w:hAnsi="Palatino Linotype"/>
        </w:rPr>
        <w:t>ocho</w:t>
      </w:r>
      <w:r w:rsidR="006031FE">
        <w:rPr>
          <w:rFonts w:ascii="Palatino Linotype" w:hAnsi="Palatino Linotype"/>
        </w:rPr>
        <w:t xml:space="preserve"> se pr</w:t>
      </w:r>
      <w:r w:rsidR="008B36C5">
        <w:rPr>
          <w:rFonts w:ascii="Palatino Linotype" w:hAnsi="Palatino Linotype"/>
        </w:rPr>
        <w:t>o</w:t>
      </w:r>
      <w:r w:rsidR="006031FE">
        <w:rPr>
          <w:rFonts w:ascii="Palatino Linotype" w:hAnsi="Palatino Linotype"/>
        </w:rPr>
        <w:t xml:space="preserve">cedió a decretar el cierre de instrucción respectivo. </w:t>
      </w:r>
      <w:r w:rsidR="006031FE" w:rsidRPr="00C12202">
        <w:rPr>
          <w:rFonts w:ascii="Palatino Linotype" w:eastAsia="Calibri" w:hAnsi="Palatino Linotype" w:cs="Arial"/>
          <w:b/>
          <w:sz w:val="28"/>
          <w:szCs w:val="28"/>
        </w:rPr>
        <w:t xml:space="preserve"> </w:t>
      </w:r>
    </w:p>
    <w:p w14:paraId="69D3C913" w14:textId="04F0B39D" w:rsidR="008E7698" w:rsidRPr="005C4E70" w:rsidRDefault="008E7698" w:rsidP="006031FE">
      <w:pPr>
        <w:spacing w:before="240" w:after="240" w:line="360" w:lineRule="auto"/>
        <w:jc w:val="both"/>
        <w:rPr>
          <w:rFonts w:ascii="Palatino Linotype" w:hAnsi="Palatino Linotype" w:cs="Arial"/>
        </w:rPr>
      </w:pPr>
    </w:p>
    <w:p w14:paraId="7CD5D137" w14:textId="4348432E"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lastRenderedPageBreak/>
        <w:t xml:space="preserve">II. </w:t>
      </w:r>
      <w:r w:rsidR="008E7698" w:rsidRPr="004A6EFE">
        <w:rPr>
          <w:rFonts w:ascii="Palatino Linotype" w:hAnsi="Palatino Linotype"/>
          <w:b/>
          <w:color w:val="auto"/>
          <w:sz w:val="24"/>
          <w:szCs w:val="24"/>
        </w:rPr>
        <w:t>C O N S I D E R A N D O</w:t>
      </w:r>
      <w:r w:rsidR="00B424A6">
        <w:rPr>
          <w:rFonts w:ascii="Palatino Linotype" w:hAnsi="Palatino Linotype"/>
          <w:b/>
          <w:color w:val="auto"/>
          <w:sz w:val="24"/>
          <w:szCs w:val="24"/>
        </w:rPr>
        <w:t xml:space="preserve"> S</w:t>
      </w:r>
      <w:r w:rsidR="008E7698" w:rsidRPr="004A6EFE">
        <w:rPr>
          <w:rFonts w:ascii="Palatino Linotype" w:hAnsi="Palatino Linotype"/>
          <w:b/>
          <w:color w:val="auto"/>
          <w:sz w:val="24"/>
          <w:szCs w:val="24"/>
        </w:rPr>
        <w:t>:</w:t>
      </w:r>
    </w:p>
    <w:p w14:paraId="78CAB6B7" w14:textId="77777777" w:rsidR="00B424A6" w:rsidRDefault="00B424A6" w:rsidP="008E7698">
      <w:pPr>
        <w:spacing w:before="240" w:after="240" w:line="360" w:lineRule="auto"/>
        <w:jc w:val="both"/>
        <w:rPr>
          <w:rFonts w:ascii="Palatino Linotype" w:hAnsi="Palatino Linotype" w:cs="Arial"/>
          <w:b/>
        </w:rPr>
      </w:pPr>
      <w:r>
        <w:rPr>
          <w:rFonts w:ascii="Palatino Linotype" w:hAnsi="Palatino Linotype" w:cs="Arial"/>
          <w:b/>
          <w:sz w:val="28"/>
          <w:szCs w:val="28"/>
        </w:rPr>
        <w:t>PRIMERO</w:t>
      </w:r>
      <w:r w:rsidR="008E7698" w:rsidRPr="004A0EA8">
        <w:rPr>
          <w:rFonts w:ascii="Palatino Linotype" w:hAnsi="Palatino Linotype" w:cs="Arial"/>
          <w:b/>
          <w:sz w:val="28"/>
          <w:szCs w:val="28"/>
        </w:rPr>
        <w:t>. Competencia</w:t>
      </w:r>
      <w:r w:rsidR="008E7698" w:rsidRPr="000A5AF6">
        <w:rPr>
          <w:rFonts w:ascii="Palatino Linotype" w:hAnsi="Palatino Linotype" w:cs="Arial"/>
          <w:b/>
        </w:rPr>
        <w:t xml:space="preserve">. </w:t>
      </w:r>
    </w:p>
    <w:p w14:paraId="0B1FAD6B" w14:textId="13D0909B" w:rsidR="00A5404F" w:rsidRPr="00A43472" w:rsidRDefault="00A5404F" w:rsidP="008E7698">
      <w:pPr>
        <w:spacing w:before="240" w:after="240" w:line="360" w:lineRule="auto"/>
        <w:jc w:val="both"/>
        <w:rPr>
          <w:rFonts w:ascii="Palatino Linotype" w:hAnsi="Palatino Linotype" w:cs="Arial"/>
          <w:b/>
        </w:rPr>
      </w:pPr>
      <w:r w:rsidRPr="00A43472">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Pr>
          <w:rFonts w:ascii="Palatino Linotype" w:hAnsi="Palatino Linotype"/>
          <w:color w:val="222222"/>
          <w:shd w:val="clear" w:color="auto" w:fill="FFFFFF"/>
        </w:rPr>
        <w:t>Recurrente</w:t>
      </w:r>
      <w:r w:rsidRPr="00A43472">
        <w:rPr>
          <w:rFonts w:ascii="Palatino Linotype" w:hAnsi="Palatino Linotype"/>
          <w:color w:val="222222"/>
          <w:shd w:val="clear" w:color="auto" w:fill="FFFFFF"/>
        </w:rPr>
        <w:t>, conforme a lo dispuesto en los artículos 6, apartado A de la Constitución Política de los Estados Unidos Mexican</w:t>
      </w:r>
      <w:r w:rsidR="00D371C6">
        <w:rPr>
          <w:rFonts w:ascii="Palatino Linotype" w:hAnsi="Palatino Linotype"/>
          <w:color w:val="222222"/>
          <w:shd w:val="clear" w:color="auto" w:fill="FFFFFF"/>
        </w:rPr>
        <w:t xml:space="preserve">os; 5, párrafos </w:t>
      </w:r>
      <w:r w:rsidR="004731F9">
        <w:rPr>
          <w:rFonts w:ascii="Palatino Linotype" w:hAnsi="Palatino Linotype"/>
          <w:color w:val="222222"/>
          <w:shd w:val="clear" w:color="auto" w:fill="FFFFFF"/>
        </w:rPr>
        <w:t>vigésimo, vigésimo primero y vigésimo segundo</w:t>
      </w:r>
      <w:r w:rsidR="00077347" w:rsidRPr="00A43472">
        <w:rPr>
          <w:rFonts w:ascii="Palatino Linotype" w:hAnsi="Palatino Linotype"/>
          <w:color w:val="222222"/>
          <w:shd w:val="clear" w:color="auto" w:fill="FFFFFF"/>
        </w:rPr>
        <w:t xml:space="preserve"> </w:t>
      </w:r>
      <w:r w:rsidR="00D371C6" w:rsidRPr="00A43472">
        <w:rPr>
          <w:rFonts w:ascii="Palatino Linotype" w:hAnsi="Palatino Linotype"/>
          <w:color w:val="222222"/>
          <w:shd w:val="clear" w:color="auto" w:fill="FFFFFF"/>
        </w:rPr>
        <w:t>fracción IV</w:t>
      </w:r>
      <w:r w:rsidR="00D371C6">
        <w:rPr>
          <w:rFonts w:ascii="Palatino Linotype" w:hAnsi="Palatino Linotype"/>
          <w:color w:val="222222"/>
          <w:shd w:val="clear" w:color="auto" w:fill="FFFFFF"/>
        </w:rPr>
        <w:t xml:space="preserve"> y V</w:t>
      </w:r>
      <w:r w:rsidR="00D371C6" w:rsidRPr="00A43472">
        <w:rPr>
          <w:rFonts w:ascii="Palatino Linotype" w:hAnsi="Palatino Linotype"/>
          <w:color w:val="222222"/>
          <w:shd w:val="clear" w:color="auto" w:fill="FFFFFF"/>
        </w:rPr>
        <w:t xml:space="preserve"> </w:t>
      </w:r>
      <w:r w:rsidRPr="00A43472">
        <w:rPr>
          <w:rFonts w:ascii="Palatino Linotype" w:hAnsi="Palatino Linotype"/>
          <w:color w:val="222222"/>
          <w:shd w:val="clear" w:color="auto" w:fill="FFFFFF"/>
        </w:rPr>
        <w:t>de la Constitución Política del Estado Libre y Soberano de México</w:t>
      </w:r>
      <w:r w:rsidRPr="009925EC">
        <w:rPr>
          <w:rFonts w:ascii="Palatino Linotype" w:hAnsi="Palatino Linotype"/>
          <w:shd w:val="clear" w:color="auto" w:fill="FFFFFF"/>
        </w:rPr>
        <w:t>; 1,</w:t>
      </w:r>
      <w:r w:rsidR="00551BA4">
        <w:rPr>
          <w:rFonts w:ascii="Palatino Linotype" w:hAnsi="Palatino Linotype"/>
          <w:shd w:val="clear" w:color="auto" w:fill="FFFFFF"/>
        </w:rPr>
        <w:t xml:space="preserve"> </w:t>
      </w:r>
      <w:r w:rsidR="00E34890" w:rsidRPr="009925EC">
        <w:rPr>
          <w:rFonts w:ascii="Palatino Linotype" w:hAnsi="Palatino Linotype"/>
          <w:shd w:val="clear" w:color="auto" w:fill="FFFFFF"/>
        </w:rPr>
        <w:t>2, fracción II</w:t>
      </w:r>
      <w:r w:rsidR="00551BA4">
        <w:rPr>
          <w:rFonts w:ascii="Palatino Linotype" w:hAnsi="Palatino Linotype"/>
          <w:shd w:val="clear" w:color="auto" w:fill="FFFFFF"/>
        </w:rPr>
        <w:t>;</w:t>
      </w:r>
      <w:r w:rsidR="00E34890" w:rsidRPr="009925EC">
        <w:rPr>
          <w:rFonts w:ascii="Palatino Linotype" w:hAnsi="Palatino Linotype"/>
          <w:shd w:val="clear" w:color="auto" w:fill="FFFFFF"/>
        </w:rPr>
        <w:t xml:space="preserve"> 13, </w:t>
      </w:r>
      <w:r w:rsidRPr="009925EC">
        <w:rPr>
          <w:rFonts w:ascii="Palatino Linotype" w:hAnsi="Palatino Linotype"/>
          <w:shd w:val="clear" w:color="auto" w:fill="FFFFFF"/>
        </w:rPr>
        <w:t xml:space="preserve"> 29, 36, fracciones I</w:t>
      </w:r>
      <w:r w:rsidR="005A232E" w:rsidRPr="009925EC">
        <w:rPr>
          <w:rFonts w:ascii="Palatino Linotype" w:hAnsi="Palatino Linotype"/>
          <w:shd w:val="clear" w:color="auto" w:fill="FFFFFF"/>
        </w:rPr>
        <w:t xml:space="preserve"> y II;</w:t>
      </w:r>
      <w:r w:rsidRPr="009925EC">
        <w:rPr>
          <w:rFonts w:ascii="Palatino Linotype" w:hAnsi="Palatino Linotype"/>
          <w:shd w:val="clear" w:color="auto" w:fill="FFFFFF"/>
        </w:rPr>
        <w:t xml:space="preserve"> 176,</w:t>
      </w:r>
      <w:r w:rsidR="004D5FEF" w:rsidRPr="009925EC">
        <w:rPr>
          <w:rFonts w:ascii="Palatino Linotype" w:hAnsi="Palatino Linotype"/>
          <w:shd w:val="clear" w:color="auto" w:fill="FFFFFF"/>
        </w:rPr>
        <w:t xml:space="preserve"> 178,</w:t>
      </w:r>
      <w:r w:rsidRPr="009925EC">
        <w:rPr>
          <w:rFonts w:ascii="Palatino Linotype" w:hAnsi="Palatino Linotype"/>
          <w:shd w:val="clear" w:color="auto" w:fill="FFFFFF"/>
        </w:rPr>
        <w:t xml:space="preserve"> 179, </w:t>
      </w:r>
      <w:r w:rsidR="004D5FEF" w:rsidRPr="009925EC">
        <w:rPr>
          <w:rFonts w:ascii="Palatino Linotype" w:hAnsi="Palatino Linotype"/>
          <w:shd w:val="clear" w:color="auto" w:fill="FFFFFF"/>
        </w:rPr>
        <w:t xml:space="preserve">181 párrafo 3 y </w:t>
      </w:r>
      <w:r w:rsidRPr="009925EC">
        <w:rPr>
          <w:rFonts w:ascii="Palatino Linotype" w:hAnsi="Palatino Linotype"/>
          <w:shd w:val="clear" w:color="auto" w:fill="FFFFFF"/>
        </w:rPr>
        <w:t>185</w:t>
      </w:r>
      <w:r w:rsidR="004D5FEF" w:rsidRPr="009925EC">
        <w:rPr>
          <w:rFonts w:ascii="Palatino Linotype" w:hAnsi="Palatino Linotype"/>
          <w:shd w:val="clear" w:color="auto" w:fill="FFFFFF"/>
        </w:rPr>
        <w:t xml:space="preserve"> </w:t>
      </w:r>
      <w:r w:rsidRPr="009925EC">
        <w:rPr>
          <w:rFonts w:ascii="Palatino Linotype" w:hAnsi="Palatino Linotype"/>
          <w:shd w:val="clear" w:color="auto" w:fill="FFFFFF"/>
        </w:rPr>
        <w:t>de la Ley Transparencia y Acceso a la Información Pública</w:t>
      </w:r>
      <w:r w:rsidR="004731F9" w:rsidRPr="0040233B">
        <w:rPr>
          <w:rFonts w:ascii="Palatino Linotype" w:hAnsi="Palatino Linotype"/>
          <w:shd w:val="clear" w:color="auto" w:fill="FFFFFF"/>
        </w:rPr>
        <w:t xml:space="preserve"> </w:t>
      </w:r>
      <w:r w:rsidR="004731F9">
        <w:rPr>
          <w:rFonts w:ascii="Palatino Linotype" w:hAnsi="Palatino Linotype"/>
          <w:shd w:val="clear" w:color="auto" w:fill="FFFFFF"/>
        </w:rPr>
        <w:t>del Estado de México y Municipios</w:t>
      </w:r>
      <w:r w:rsidR="004731F9">
        <w:rPr>
          <w:rStyle w:val="apple-converted-space"/>
          <w:rFonts w:ascii="Palatino Linotype" w:hAnsi="Palatino Linotype"/>
          <w:shd w:val="clear" w:color="auto" w:fill="FFFFFF"/>
        </w:rPr>
        <w:t xml:space="preserve">; 9 fracciones I, XXIV y 11 </w:t>
      </w:r>
      <w:r w:rsidRPr="00A43472">
        <w:rPr>
          <w:rFonts w:ascii="Palatino Linotype" w:hAnsi="Palatino Linotype"/>
          <w:color w:val="222222"/>
          <w:shd w:val="clear" w:color="auto" w:fill="FFFFFF"/>
        </w:rPr>
        <w:t>del Reglamento Interior del Instituto de Transparencia, Acceso a la Información Pública y Protección de Datos Personales del Estado de México y Municipios.</w:t>
      </w:r>
    </w:p>
    <w:p w14:paraId="251FD463" w14:textId="77777777" w:rsidR="00B424A6" w:rsidRDefault="008E7698"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B424A6">
        <w:rPr>
          <w:rFonts w:ascii="Palatino Linotype" w:hAnsi="Palatino Linotype" w:cs="Arial"/>
          <w:b/>
          <w:sz w:val="28"/>
          <w:szCs w:val="28"/>
        </w:rPr>
        <w:t xml:space="preserve">2. </w:t>
      </w:r>
      <w:r w:rsidR="00B424A6" w:rsidRPr="00CE4CC9">
        <w:rPr>
          <w:rFonts w:ascii="Palatino Linotype" w:hAnsi="Palatino Linotype" w:cs="Arial"/>
          <w:b/>
          <w:sz w:val="28"/>
          <w:szCs w:val="28"/>
        </w:rPr>
        <w:t xml:space="preserve">Oportunidad y </w:t>
      </w:r>
      <w:proofErr w:type="spellStart"/>
      <w:r w:rsidR="00B424A6" w:rsidRPr="00CE4CC9">
        <w:rPr>
          <w:rFonts w:ascii="Palatino Linotype" w:hAnsi="Palatino Linotype" w:cs="Arial"/>
          <w:b/>
          <w:sz w:val="28"/>
          <w:szCs w:val="28"/>
        </w:rPr>
        <w:t>Procediblidad</w:t>
      </w:r>
      <w:proofErr w:type="spellEnd"/>
      <w:r w:rsidR="00B424A6" w:rsidRPr="00CE4CC9">
        <w:rPr>
          <w:rFonts w:ascii="Palatino Linotype" w:hAnsi="Palatino Linotype" w:cs="Arial"/>
          <w:b/>
          <w:sz w:val="28"/>
          <w:szCs w:val="28"/>
        </w:rPr>
        <w:t xml:space="preserve"> del Recurso de Revisión.</w:t>
      </w:r>
      <w:r w:rsidR="00B424A6" w:rsidRPr="0040233B">
        <w:rPr>
          <w:rFonts w:ascii="Palatino Linotype" w:hAnsi="Palatino Linotype" w:cs="Arial"/>
          <w:b/>
        </w:rPr>
        <w:t xml:space="preserve"> </w:t>
      </w:r>
      <w:r w:rsidR="00B424A6">
        <w:rPr>
          <w:rFonts w:ascii="Palatino Linotype" w:hAnsi="Palatino Linotype" w:cs="Arial"/>
        </w:rPr>
        <w:t xml:space="preserve">Previo al </w:t>
      </w:r>
      <w:r w:rsidR="00B424A6" w:rsidRPr="0040233B">
        <w:rPr>
          <w:rFonts w:ascii="Palatino Linotype" w:hAnsi="Palatino Linotype" w:cs="Arial"/>
        </w:rPr>
        <w:t>es</w:t>
      </w:r>
      <w:r w:rsidR="00B424A6">
        <w:rPr>
          <w:rFonts w:ascii="Palatino Linotype" w:hAnsi="Palatino Linotype" w:cs="Arial"/>
        </w:rPr>
        <w:t xml:space="preserve">tudio del fondo del asunto, se procede a analizar los requisitos de oportunidad y </w:t>
      </w:r>
      <w:proofErr w:type="spellStart"/>
      <w:r w:rsidR="00B424A6">
        <w:rPr>
          <w:rFonts w:ascii="Palatino Linotype" w:hAnsi="Palatino Linotype" w:cs="Arial"/>
        </w:rPr>
        <w:t>procedibilidad</w:t>
      </w:r>
      <w:proofErr w:type="spellEnd"/>
      <w:r w:rsidR="00B424A6">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5123A724" w14:textId="77777777" w:rsidR="00B424A6" w:rsidRPr="007F1AC9"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5FCFED5D"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lastRenderedPageBreak/>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46D1E818"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C1BC5A" w14:textId="77777777" w:rsidR="00B424A6"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0C63CE85" w14:textId="77777777" w:rsidR="00B424A6" w:rsidRPr="005E597C" w:rsidRDefault="00B424A6" w:rsidP="00B424A6">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6BF687AD"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6BBFDD00"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3A8E2B3B" w14:textId="77777777" w:rsidR="00B424A6" w:rsidRPr="008F47CD" w:rsidRDefault="00B424A6" w:rsidP="00B424A6">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7B1D555D" w14:textId="77777777" w:rsidR="00B424A6" w:rsidRPr="001D36C6" w:rsidRDefault="00B424A6" w:rsidP="00B424A6">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w:t>
      </w:r>
      <w:r w:rsidRPr="005E597C">
        <w:rPr>
          <w:rFonts w:ascii="Palatino Linotype" w:hAnsi="Palatino Linotype" w:cs="Arial"/>
        </w:rPr>
        <w:lastRenderedPageBreak/>
        <w:t xml:space="preserve">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F60D64F" w14:textId="77777777" w:rsidR="00B424A6" w:rsidRPr="008F47CD" w:rsidRDefault="00B424A6" w:rsidP="00B424A6">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151ED92" w14:textId="77777777" w:rsidR="00F832F8" w:rsidRPr="00CD59DC" w:rsidRDefault="00F832F8" w:rsidP="00F832F8">
      <w:pPr>
        <w:spacing w:before="240" w:after="240" w:line="360" w:lineRule="auto"/>
        <w:jc w:val="both"/>
        <w:rPr>
          <w:rFonts w:ascii="Segoe UI" w:hAnsi="Segoe UI" w:cs="Segoe UI"/>
        </w:rPr>
      </w:pPr>
      <w:r w:rsidRPr="006A776D">
        <w:rPr>
          <w:rFonts w:ascii="Palatino Linotype" w:hAnsi="Palatino Linotype" w:cs="Arial"/>
        </w:rPr>
        <w:t xml:space="preserve">Asimismo, tras la revisión del 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por los artículos 176 y </w:t>
      </w:r>
      <w:r w:rsidRPr="00CD59DC">
        <w:rPr>
          <w:rStyle w:val="apple-converted-space"/>
          <w:rFonts w:ascii="Palatino Linotype" w:eastAsiaTheme="minorHAnsi" w:hAnsi="Palatino Linotype" w:cs="Segoe UI"/>
        </w:rPr>
        <w:t xml:space="preserve">179 </w:t>
      </w:r>
      <w:r>
        <w:rPr>
          <w:rStyle w:val="apple-converted-space"/>
          <w:rFonts w:ascii="Palatino Linotype" w:eastAsiaTheme="minorHAnsi" w:hAnsi="Palatino Linotype" w:cs="Segoe UI"/>
        </w:rPr>
        <w:t xml:space="preserve">fracción VII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76738A7E" w14:textId="4F0CAB85" w:rsidR="00B424A6" w:rsidRDefault="00B424A6" w:rsidP="00B424A6">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 xml:space="preserve"> “</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49950AB8" w14:textId="77777777" w:rsidR="00B424A6" w:rsidRPr="00CD59DC" w:rsidRDefault="00B424A6" w:rsidP="00B424A6">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C913ED" w14:textId="77777777" w:rsidR="00B424A6" w:rsidRPr="00D66740" w:rsidRDefault="00B424A6" w:rsidP="00B424A6">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475A3B9F" w14:textId="77777777" w:rsidR="00B424A6" w:rsidRDefault="00B424A6" w:rsidP="00B424A6">
      <w:pPr>
        <w:spacing w:before="240" w:after="240" w:line="360" w:lineRule="auto"/>
        <w:jc w:val="both"/>
        <w:rPr>
          <w:rFonts w:ascii="Palatino Linotype" w:hAnsi="Palatino Linotype" w:cs="Arial"/>
        </w:rPr>
      </w:pPr>
      <w:r w:rsidRPr="00314E50">
        <w:rPr>
          <w:rFonts w:ascii="Palatino Linotype" w:hAnsi="Palatino Linotype" w:cs="Arial"/>
        </w:rPr>
        <w:t xml:space="preserve">Bajo este contexto, </w:t>
      </w:r>
      <w:r w:rsidRPr="009500DD">
        <w:rPr>
          <w:rFonts w:ascii="Palatino Linotype" w:hAnsi="Palatino Linotype" w:cs="Arial"/>
        </w:rPr>
        <w:t xml:space="preserve">en lo sucesivo de este estudio se expondrán y analizarán los </w:t>
      </w:r>
      <w:r>
        <w:rPr>
          <w:rFonts w:ascii="Palatino Linotype" w:hAnsi="Palatino Linotype" w:cs="Arial"/>
        </w:rPr>
        <w:t>argumentos hechos valer por el particular.</w:t>
      </w:r>
    </w:p>
    <w:p w14:paraId="12AA0CDE" w14:textId="77777777" w:rsidR="00340E7D" w:rsidRDefault="00340E7D" w:rsidP="00340E7D">
      <w:pPr>
        <w:spacing w:before="240" w:after="240" w:line="360" w:lineRule="auto"/>
        <w:jc w:val="both"/>
        <w:rPr>
          <w:rFonts w:ascii="Palatino Linotype" w:hAnsi="Palatino Linotype"/>
          <w:b/>
        </w:rPr>
      </w:pPr>
      <w:r w:rsidRPr="0005163C">
        <w:rPr>
          <w:rFonts w:ascii="Palatino Linotype" w:hAnsi="Palatino Linotype"/>
          <w:b/>
          <w:sz w:val="28"/>
          <w:szCs w:val="28"/>
        </w:rPr>
        <w:t>TERCERO. Materia de la revisión</w:t>
      </w:r>
      <w:r w:rsidRPr="0005163C">
        <w:rPr>
          <w:rFonts w:ascii="Palatino Linotype" w:hAnsi="Palatino Linotype"/>
          <w:b/>
        </w:rPr>
        <w:t>.</w:t>
      </w:r>
    </w:p>
    <w:p w14:paraId="20BC588C" w14:textId="77777777" w:rsidR="00340E7D" w:rsidRDefault="00340E7D" w:rsidP="00340E7D">
      <w:pPr>
        <w:spacing w:before="240" w:after="240" w:line="360" w:lineRule="auto"/>
        <w:jc w:val="both"/>
        <w:rPr>
          <w:rFonts w:ascii="Palatino Linotype" w:hAnsi="Palatino Linotype" w:cs="Arial"/>
        </w:rPr>
      </w:pPr>
      <w:r>
        <w:rPr>
          <w:rFonts w:ascii="Palatino Linotype" w:hAnsi="Palatino Linotype" w:cs="Arial"/>
        </w:rPr>
        <w:t xml:space="preserve">Una vez realizado el análisis de las constancias que integran el expediente en que se actúa, se desprende que la resolución consiste en determinar si el Ayuntamiento cuenta con facultades para generar, administrar o poseer la información solicitada por el ahora </w:t>
      </w:r>
      <w:r>
        <w:rPr>
          <w:rFonts w:ascii="Palatino Linotype" w:hAnsi="Palatino Linotype" w:cs="Arial"/>
          <w:b/>
          <w:i/>
        </w:rPr>
        <w:t xml:space="preserve">Recurrente </w:t>
      </w:r>
      <w:r>
        <w:rPr>
          <w:rFonts w:ascii="Palatino Linotype" w:hAnsi="Palatino Linotype" w:cs="Arial"/>
        </w:rPr>
        <w:t>y, en su caso, resolver si resulta procedente ordenar su entrega, de conformidad con lo dispuesto por la Ley de Transparencia y Acceso a la Información Pública del Estado de México y Municipios.</w:t>
      </w:r>
    </w:p>
    <w:p w14:paraId="749DB9AA" w14:textId="77777777" w:rsidR="00340E7D" w:rsidRPr="00D66740" w:rsidRDefault="00340E7D" w:rsidP="00340E7D">
      <w:pPr>
        <w:spacing w:before="240" w:after="240" w:line="360" w:lineRule="auto"/>
        <w:jc w:val="both"/>
        <w:rPr>
          <w:rFonts w:ascii="Palatino Linotype" w:hAnsi="Palatino Linotype"/>
          <w:b/>
          <w:sz w:val="28"/>
          <w:szCs w:val="28"/>
        </w:rPr>
      </w:pPr>
      <w:r w:rsidRPr="00D66740">
        <w:rPr>
          <w:rFonts w:ascii="Palatino Linotype" w:hAnsi="Palatino Linotype"/>
          <w:b/>
          <w:sz w:val="28"/>
          <w:szCs w:val="28"/>
        </w:rPr>
        <w:t>CUARTO. Estudio del asunto.</w:t>
      </w:r>
    </w:p>
    <w:p w14:paraId="61E8A18C" w14:textId="6315A713" w:rsidR="00340E7D" w:rsidRPr="00972A99" w:rsidRDefault="00972A99" w:rsidP="00972A99">
      <w:pPr>
        <w:autoSpaceDE w:val="0"/>
        <w:autoSpaceDN w:val="0"/>
        <w:adjustRightInd w:val="0"/>
        <w:spacing w:before="240" w:after="240" w:line="360" w:lineRule="auto"/>
        <w:jc w:val="both"/>
        <w:rPr>
          <w:rFonts w:ascii="Palatino Linotype" w:hAnsi="Palatino Linotype" w:cs="Arial"/>
          <w:i/>
        </w:rPr>
      </w:pPr>
      <w:r>
        <w:rPr>
          <w:rFonts w:ascii="Palatino Linotype" w:hAnsi="Palatino Linotype"/>
        </w:rPr>
        <w:t>Del análisis al expediente materia de la presente resolución</w:t>
      </w:r>
      <w:r w:rsidR="00340E7D">
        <w:rPr>
          <w:rFonts w:ascii="Palatino Linotype" w:hAnsi="Palatino Linotype"/>
        </w:rPr>
        <w:t xml:space="preserve">, al </w:t>
      </w:r>
      <w:r>
        <w:rPr>
          <w:rFonts w:ascii="Palatino Linotype" w:hAnsi="Palatino Linotype"/>
        </w:rPr>
        <w:t xml:space="preserve">que </w:t>
      </w:r>
      <w:r w:rsidR="00340E7D">
        <w:rPr>
          <w:rFonts w:ascii="Palatino Linotype" w:hAnsi="Palatino Linotype"/>
        </w:rPr>
        <w:t>se concede valor probatorio</w:t>
      </w:r>
      <w:r>
        <w:rPr>
          <w:rFonts w:ascii="Palatino Linotype" w:hAnsi="Palatino Linotype"/>
        </w:rPr>
        <w:t xml:space="preserve"> en términos de los artículos 95, 100 y 105 del Código de Procedimientos Administrativos del Estado de México que es de aplicación supletoria en la materia que nos ocupa, con base en lo dispuesto por el artículo </w:t>
      </w:r>
      <w:r>
        <w:rPr>
          <w:rFonts w:ascii="Palatino Linotype" w:hAnsi="Palatino Linotype" w:cs="Arial"/>
        </w:rPr>
        <w:t>195 de la Ley de la Materia</w:t>
      </w:r>
      <w:r w:rsidR="00340E7D">
        <w:rPr>
          <w:rFonts w:ascii="Palatino Linotype" w:hAnsi="Palatino Linotype" w:cs="Arial"/>
        </w:rPr>
        <w:t xml:space="preserve">; </w:t>
      </w:r>
      <w:r>
        <w:rPr>
          <w:rFonts w:ascii="Palatino Linotype" w:hAnsi="Palatino Linotype" w:cs="Arial"/>
        </w:rPr>
        <w:t xml:space="preserve">este Instituto concluye que se </w:t>
      </w:r>
      <w:r w:rsidR="00340E7D">
        <w:rPr>
          <w:rFonts w:ascii="Palatino Linotype" w:hAnsi="Palatino Linotype" w:cs="Arial"/>
        </w:rPr>
        <w:t xml:space="preserve">acredita la falta de respuesta por parte del </w:t>
      </w:r>
      <w:r w:rsidR="00340E7D">
        <w:rPr>
          <w:rFonts w:ascii="Palatino Linotype" w:hAnsi="Palatino Linotype" w:cs="Arial"/>
          <w:b/>
        </w:rPr>
        <w:t xml:space="preserve">Sujeto </w:t>
      </w:r>
      <w:r w:rsidR="00340E7D">
        <w:rPr>
          <w:rFonts w:ascii="Palatino Linotype" w:hAnsi="Palatino Linotype" w:cs="Arial"/>
          <w:b/>
        </w:rPr>
        <w:lastRenderedPageBreak/>
        <w:t xml:space="preserve">Obligado, </w:t>
      </w:r>
      <w:r w:rsidR="00340E7D">
        <w:rPr>
          <w:rFonts w:ascii="Palatino Linotype" w:hAnsi="Palatino Linotype" w:cs="Arial"/>
        </w:rPr>
        <w:t xml:space="preserve">con lo que se vulneró el derecho de acceso a la información pública del </w:t>
      </w:r>
      <w:r w:rsidR="00340E7D" w:rsidRPr="00E46895">
        <w:rPr>
          <w:rFonts w:ascii="Palatino Linotype" w:hAnsi="Palatino Linotype" w:cs="Arial"/>
          <w:b/>
          <w:i/>
        </w:rPr>
        <w:t>Recurrente</w:t>
      </w:r>
      <w:r w:rsidR="00340E7D">
        <w:rPr>
          <w:rFonts w:ascii="Palatino Linotype" w:hAnsi="Palatino Linotype" w:cs="Arial"/>
        </w:rPr>
        <w:t xml:space="preserve">, toda vez que se identifican elementos que corroboran tales argumentos; y considerando que el </w:t>
      </w:r>
      <w:r w:rsidR="00340E7D">
        <w:rPr>
          <w:rFonts w:ascii="Palatino Linotype" w:hAnsi="Palatino Linotype" w:cs="Arial"/>
          <w:b/>
        </w:rPr>
        <w:t xml:space="preserve">Sujeto Obligado </w:t>
      </w:r>
      <w:r w:rsidR="00340E7D">
        <w:rPr>
          <w:rFonts w:ascii="Palatino Linotype" w:hAnsi="Palatino Linotype" w:cs="Arial"/>
        </w:rPr>
        <w:t>no hizo manifestación alguna, ni ofreció pruebas que tendieran a demostrar lo contrario</w:t>
      </w:r>
      <w:r w:rsidR="00340E7D">
        <w:rPr>
          <w:rFonts w:ascii="Palatino Linotype" w:hAnsi="Palatino Linotype" w:cs="Arial"/>
          <w:b/>
          <w:i/>
        </w:rPr>
        <w:t xml:space="preserve">, </w:t>
      </w:r>
      <w:r w:rsidR="00340E7D">
        <w:rPr>
          <w:rFonts w:ascii="Palatino Linotype" w:hAnsi="Palatino Linotype" w:cs="Arial"/>
        </w:rPr>
        <w:t xml:space="preserve">y aún menos intentó satisfacer el derecho de acceso a la información, es que </w:t>
      </w:r>
      <w:r w:rsidR="00340E7D" w:rsidRPr="00E000A7">
        <w:rPr>
          <w:rFonts w:ascii="Palatino Linotype" w:hAnsi="Palatino Linotype" w:cs="Arial"/>
        </w:rPr>
        <w:t>se considera fundado el motivo</w:t>
      </w:r>
      <w:r w:rsidR="00340E7D">
        <w:rPr>
          <w:rFonts w:ascii="Palatino Linotype" w:hAnsi="Palatino Linotype" w:cs="Arial"/>
        </w:rPr>
        <w:t xml:space="preserve"> de inconformidad del particular. </w:t>
      </w:r>
    </w:p>
    <w:p w14:paraId="348A5C30" w14:textId="77777777" w:rsidR="00340E7D" w:rsidRDefault="00340E7D" w:rsidP="00340E7D">
      <w:pPr>
        <w:spacing w:before="240" w:after="240" w:line="360" w:lineRule="auto"/>
        <w:jc w:val="both"/>
        <w:rPr>
          <w:rFonts w:ascii="Palatino Linotype" w:hAnsi="Palatino Linotype"/>
        </w:rPr>
      </w:pPr>
      <w:r>
        <w:rPr>
          <w:rFonts w:ascii="Palatino Linotype" w:eastAsiaTheme="minorEastAsia" w:hAnsi="Palatino Linotype" w:cs="Bookman Old Style"/>
          <w:lang w:val="es-MX"/>
        </w:rPr>
        <w:t xml:space="preserve">Dado lo expuesto, este Instituto estima necesario señalar que la naturaleza de la atención a las solicitudes radica en lo estatuido por el </w:t>
      </w:r>
      <w:r>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3AFF7F98" w14:textId="77777777" w:rsidR="00340E7D" w:rsidRDefault="00340E7D" w:rsidP="00340E7D">
      <w:pPr>
        <w:spacing w:before="240" w:after="240" w:line="360" w:lineRule="auto"/>
        <w:jc w:val="both"/>
        <w:rPr>
          <w:rFonts w:ascii="Palatino Linotype" w:hAnsi="Palatino Linotype"/>
          <w:i/>
        </w:rPr>
      </w:pPr>
      <w:r>
        <w:rPr>
          <w:rFonts w:ascii="Palatino Linotype" w:hAnsi="Palatino Linotype"/>
        </w:rPr>
        <w:t xml:space="preserve">Mientras que el diverso 5 párrafo catorce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76CEC21B" w14:textId="77777777" w:rsidR="00340E7D" w:rsidRDefault="00340E7D" w:rsidP="00340E7D">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lastRenderedPageBreak/>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74F9887B" w14:textId="77777777" w:rsidR="00340E7D" w:rsidRDefault="00340E7D" w:rsidP="00340E7D">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y 4 de la Ley de Transparencia y Acceso a la Información Pública del Estado de México y Municipios, disponen lo siguiente:</w:t>
      </w:r>
    </w:p>
    <w:p w14:paraId="23F5CE7F"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7FFA2B3" w14:textId="77777777" w:rsidR="00340E7D" w:rsidRDefault="00340E7D" w:rsidP="00340E7D">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15116839" w14:textId="77777777" w:rsidR="00340E7D" w:rsidRPr="00E21C20" w:rsidRDefault="00340E7D" w:rsidP="00340E7D">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57D81937"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184C29E6"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3CF02B01" w14:textId="77777777" w:rsidR="00340E7D" w:rsidRDefault="00340E7D" w:rsidP="00340E7D">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Sobre la base de lo expuesto, se puede concluir que efectivamente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fue omiso en emitir la respuesta a dicha solicitud, por lo que se advierte que los motivos aducidos por el </w:t>
      </w:r>
      <w:r>
        <w:rPr>
          <w:rFonts w:ascii="Palatino Linotype" w:eastAsiaTheme="minorEastAsia" w:hAnsi="Palatino Linotype" w:cs="Bookman Old Style"/>
          <w:b/>
          <w:i/>
          <w:lang w:val="es-MX"/>
        </w:rPr>
        <w:t xml:space="preserve">Recurrente </w:t>
      </w:r>
      <w:r>
        <w:rPr>
          <w:rFonts w:ascii="Palatino Linotype" w:eastAsiaTheme="minorEastAsia" w:hAnsi="Palatino Linotype" w:cs="Bookman Old Style"/>
          <w:lang w:val="es-MX"/>
        </w:rPr>
        <w:t xml:space="preserve">resultan fundados, toda vez que vulneró en su perjuicio lo estatuido en los artículos 6 de la Constitución Federal y 5 de la Constitución Local, considerando que es información pública toda aquella que sea </w:t>
      </w:r>
      <w:r>
        <w:rPr>
          <w:rFonts w:ascii="Palatino Linotype" w:eastAsiaTheme="minorEastAsia" w:hAnsi="Palatino Linotype" w:cs="Bookman Old Style"/>
          <w:lang w:val="es-MX"/>
        </w:rPr>
        <w:lastRenderedPageBreak/>
        <w:t>generada, obtenida, adquirida, transformada, administrada o en posesión de los Sujetos Obligados, privilegiando siempre el principio de máxima publicidad.</w:t>
      </w:r>
    </w:p>
    <w:p w14:paraId="64AEA605" w14:textId="2089BAD8" w:rsidR="00340E7D" w:rsidRDefault="00340E7D" w:rsidP="00340E7D">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cuentan con el deber de satisfacer las solicitudes de acceso a la información que le sean formuladas, entregando la información pública que obre en sus archivos y en el estado en que se encuentre, más si se trata de información de interés público por ser relevante o </w:t>
      </w:r>
      <w:r w:rsidR="000D65DC">
        <w:rPr>
          <w:rFonts w:ascii="Palatino Linotype" w:eastAsiaTheme="minorEastAsia" w:hAnsi="Palatino Linotype" w:cs="Bookman Old Style"/>
          <w:lang w:val="es-MX"/>
        </w:rPr>
        <w:t>beneficiosa para sociedad o si é</w:t>
      </w:r>
      <w:r>
        <w:rPr>
          <w:rFonts w:ascii="Palatino Linotype" w:eastAsiaTheme="minorEastAsia" w:hAnsi="Palatino Linotype" w:cs="Bookman Old Style"/>
          <w:lang w:val="es-MX"/>
        </w:rPr>
        <w:t>sta contiene las actividades que llevan a cabo los sujetos obligados en el ejercicio de sus atribuciones.</w:t>
      </w:r>
    </w:p>
    <w:p w14:paraId="050DAF38" w14:textId="77777777" w:rsidR="00DC38A4" w:rsidRPr="007B017E" w:rsidRDefault="00DC38A4" w:rsidP="00DC38A4">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En esta misma tesitura, es de subrayar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w:t>
      </w:r>
      <w:r>
        <w:rPr>
          <w:rFonts w:ascii="Palatino Linotype" w:hAnsi="Palatino Linotype" w:cs="Arial"/>
          <w:color w:val="000000"/>
        </w:rPr>
        <w:t>XI</w:t>
      </w:r>
      <w:r w:rsidRPr="007B017E">
        <w:rPr>
          <w:rFonts w:ascii="Palatino Linotype" w:hAnsi="Palatino Linotype" w:cs="Arial"/>
          <w:color w:val="000000"/>
        </w:rPr>
        <w:t xml:space="preserve"> del artículo </w:t>
      </w:r>
      <w:r>
        <w:rPr>
          <w:rFonts w:ascii="Palatino Linotype" w:hAnsi="Palatino Linotype" w:cs="Arial"/>
          <w:color w:val="000000"/>
        </w:rPr>
        <w:t>3</w:t>
      </w:r>
      <w:r w:rsidRPr="007B017E">
        <w:rPr>
          <w:rFonts w:ascii="Palatino Linotype" w:hAnsi="Palatino Linotype" w:cs="Arial"/>
          <w:color w:val="000000"/>
        </w:rPr>
        <w:t xml:space="preserve"> de la Ley de Transparencia y Acceso a la Información Pública del Estado de México y Municipios, que establece: </w:t>
      </w:r>
    </w:p>
    <w:p w14:paraId="79079F47" w14:textId="77777777" w:rsidR="00DC38A4" w:rsidRPr="00536665" w:rsidRDefault="00DC38A4" w:rsidP="00DC38A4">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r w:rsidRPr="00536665">
        <w:rPr>
          <w:rFonts w:ascii="Palatino Linotype" w:hAnsi="Palatino Linotype" w:cs="Arial"/>
          <w:b/>
          <w:i/>
          <w:color w:val="000000"/>
          <w:sz w:val="20"/>
          <w:szCs w:val="20"/>
        </w:rPr>
        <w:t xml:space="preserve">Artículo </w:t>
      </w:r>
      <w:r>
        <w:rPr>
          <w:rFonts w:ascii="Palatino Linotype" w:hAnsi="Palatino Linotype" w:cs="Arial"/>
          <w:b/>
          <w:i/>
          <w:color w:val="000000"/>
          <w:sz w:val="20"/>
          <w:szCs w:val="20"/>
        </w:rPr>
        <w:t>3</w:t>
      </w:r>
      <w:r w:rsidRPr="00536665">
        <w:rPr>
          <w:rFonts w:ascii="Palatino Linotype" w:hAnsi="Palatino Linotype" w:cs="Arial"/>
          <w:b/>
          <w:i/>
          <w:color w:val="000000"/>
          <w:sz w:val="20"/>
          <w:szCs w:val="20"/>
        </w:rPr>
        <w:t>.</w:t>
      </w:r>
      <w:r w:rsidRPr="00536665">
        <w:rPr>
          <w:rFonts w:ascii="Palatino Linotype" w:hAnsi="Palatino Linotype" w:cs="Arial"/>
          <w:i/>
          <w:color w:val="000000"/>
          <w:sz w:val="20"/>
          <w:szCs w:val="20"/>
        </w:rPr>
        <w:t xml:space="preserve"> Para los efectos de esta Ley, se entenderá por:</w:t>
      </w:r>
    </w:p>
    <w:p w14:paraId="34765FE1" w14:textId="77777777" w:rsidR="00DC38A4" w:rsidRPr="00536665" w:rsidRDefault="00DC38A4" w:rsidP="00DC38A4">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p>
    <w:p w14:paraId="3C490298" w14:textId="77777777" w:rsidR="00DC38A4" w:rsidRPr="00536665" w:rsidRDefault="00DC38A4" w:rsidP="00DC38A4">
      <w:pPr>
        <w:spacing w:after="120"/>
        <w:ind w:left="851" w:right="851"/>
        <w:jc w:val="both"/>
        <w:rPr>
          <w:rFonts w:ascii="Palatino Linotype" w:hAnsi="Palatino Linotype" w:cs="Arial"/>
          <w:i/>
          <w:color w:val="000000"/>
          <w:sz w:val="20"/>
          <w:szCs w:val="20"/>
        </w:rPr>
      </w:pPr>
      <w:r w:rsidRPr="00710458">
        <w:rPr>
          <w:rFonts w:ascii="Palatino Linotype" w:hAnsi="Palatino Linotype" w:cs="Arial"/>
          <w:i/>
          <w:color w:val="000000"/>
          <w:sz w:val="20"/>
          <w:szCs w:val="20"/>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710458">
        <w:rPr>
          <w:rFonts w:ascii="Palatino Linotype" w:hAnsi="Palatino Linotype" w:cs="Arial"/>
          <w:i/>
          <w:color w:val="000000"/>
          <w:sz w:val="20"/>
          <w:szCs w:val="20"/>
        </w:rPr>
        <w:lastRenderedPageBreak/>
        <w:t>sus servidores públicos e integrantes, sin importar su fuente o fecha de elaboración. Los documentos podrán estar en cualquier medio, sea escrito, impreso, sonoro, visual, electrónico, informático u holográfico</w:t>
      </w:r>
      <w:proofErr w:type="gramStart"/>
      <w:r w:rsidRPr="00710458">
        <w:rPr>
          <w:rFonts w:ascii="Palatino Linotype" w:hAnsi="Palatino Linotype" w:cs="Arial"/>
          <w:i/>
          <w:color w:val="000000"/>
          <w:sz w:val="20"/>
          <w:szCs w:val="20"/>
        </w:rPr>
        <w:t xml:space="preserve">; </w:t>
      </w:r>
      <w:r>
        <w:rPr>
          <w:rFonts w:ascii="Palatino Linotype" w:hAnsi="Palatino Linotype" w:cs="Arial"/>
          <w:i/>
          <w:color w:val="000000"/>
          <w:sz w:val="20"/>
          <w:szCs w:val="20"/>
        </w:rPr>
        <w:t>…</w:t>
      </w:r>
      <w:r w:rsidRPr="00536665">
        <w:rPr>
          <w:rFonts w:ascii="Palatino Linotype" w:hAnsi="Palatino Linotype" w:cs="Arial"/>
          <w:i/>
          <w:color w:val="000000"/>
          <w:sz w:val="20"/>
          <w:szCs w:val="20"/>
        </w:rPr>
        <w:t>”</w:t>
      </w:r>
      <w:proofErr w:type="gramEnd"/>
    </w:p>
    <w:p w14:paraId="57F56279" w14:textId="77777777" w:rsidR="00DC38A4" w:rsidRPr="007B017E" w:rsidRDefault="00DC38A4" w:rsidP="00DC38A4">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Como apoyo a lo anterior, es aplicable el Criterio 09-10, emitido por </w:t>
      </w:r>
      <w:r w:rsidRPr="007B017E">
        <w:rPr>
          <w:rFonts w:ascii="Palatino Linotype" w:eastAsia="Arial Unicode MS" w:hAnsi="Palatino Linotype" w:cs="Arial"/>
          <w:color w:val="000000"/>
        </w:rPr>
        <w:t xml:space="preserve">el Pleno del entonces </w:t>
      </w:r>
      <w:r w:rsidRPr="007B017E">
        <w:rPr>
          <w:rFonts w:ascii="Palatino Linotype" w:eastAsia="Arial Unicode MS" w:hAnsi="Palatino Linotype" w:cs="Arial"/>
          <w:bCs/>
          <w:color w:val="000000"/>
        </w:rPr>
        <w:t xml:space="preserve">Instituto Federal de Acceso a la Información y Protección de Datos, </w:t>
      </w:r>
      <w:r w:rsidRPr="007B017E">
        <w:rPr>
          <w:rFonts w:ascii="Palatino Linotype" w:eastAsia="Arial Unicode MS" w:hAnsi="Palatino Linotype" w:cs="Arial"/>
          <w:color w:val="000000"/>
        </w:rPr>
        <w:t>ahora Instituto Nacional de Transparencia, Acceso a la Información y Protección de Datos Personales,</w:t>
      </w:r>
      <w:r w:rsidRPr="007B017E">
        <w:rPr>
          <w:rFonts w:ascii="Palatino Linotype" w:hAnsi="Palatino Linotype"/>
          <w:bCs/>
          <w:color w:val="000000"/>
        </w:rPr>
        <w:t xml:space="preserve"> que dice:</w:t>
      </w:r>
      <w:r w:rsidRPr="007B017E">
        <w:rPr>
          <w:rFonts w:ascii="Palatino Linotype" w:hAnsi="Palatino Linotype"/>
          <w:b/>
          <w:bCs/>
          <w:color w:val="000000"/>
        </w:rPr>
        <w:t xml:space="preserve"> </w:t>
      </w:r>
    </w:p>
    <w:p w14:paraId="7BCFB351" w14:textId="77777777" w:rsidR="00DC38A4" w:rsidRPr="00536665" w:rsidRDefault="00DC38A4" w:rsidP="00DC38A4">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cs="Arial"/>
          <w:i/>
          <w:color w:val="000000"/>
          <w:sz w:val="20"/>
          <w:szCs w:val="20"/>
        </w:rPr>
        <w:t>”</w:t>
      </w:r>
    </w:p>
    <w:p w14:paraId="08D9F87A" w14:textId="6CF0E3C7" w:rsidR="00DC38A4" w:rsidRDefault="00DC38A4" w:rsidP="00DC38A4">
      <w:pPr>
        <w:spacing w:before="240" w:after="240" w:line="360" w:lineRule="auto"/>
        <w:ind w:right="49"/>
        <w:jc w:val="both"/>
        <w:rPr>
          <w:rFonts w:ascii="Palatino Linotype" w:hAnsi="Palatino Linotype"/>
        </w:rPr>
      </w:pPr>
      <w:r>
        <w:rPr>
          <w:rFonts w:ascii="Palatino Linotype" w:hAnsi="Palatino Linotype"/>
        </w:rPr>
        <w:t xml:space="preserve">Una </w:t>
      </w:r>
      <w:r>
        <w:rPr>
          <w:rFonts w:ascii="Palatino Linotype" w:eastAsiaTheme="minorEastAsia" w:hAnsi="Palatino Linotype" w:cs="Bookman Old Style"/>
          <w:lang w:val="es-MX"/>
        </w:rPr>
        <w:t>vez precisado lo anterior</w:t>
      </w:r>
      <w:r w:rsidR="00A95E4B">
        <w:rPr>
          <w:rFonts w:ascii="Palatino Linotype" w:eastAsiaTheme="minorEastAsia" w:hAnsi="Palatino Linotype" w:cs="Bookman Old Style"/>
          <w:lang w:val="es-MX"/>
        </w:rPr>
        <w:t>,</w:t>
      </w:r>
      <w:r w:rsidRPr="00884557">
        <w:rPr>
          <w:rFonts w:ascii="Palatino Linotype" w:hAnsi="Palatino Linotype"/>
          <w:b/>
        </w:rPr>
        <w:t xml:space="preserve"> </w:t>
      </w:r>
      <w:r>
        <w:rPr>
          <w:rFonts w:ascii="Palatino Linotype" w:hAnsi="Palatino Linotype"/>
        </w:rPr>
        <w:t xml:space="preserve">resulta oportuno recordar que el particular solicitó copia del contrato de mantenimiento con </w:t>
      </w:r>
      <w:r w:rsidR="00346724">
        <w:rPr>
          <w:rFonts w:ascii="Palatino Linotype" w:hAnsi="Palatino Linotype"/>
        </w:rPr>
        <w:t>XXXXXXXXXXXXXXXXX</w:t>
      </w:r>
      <w:r>
        <w:rPr>
          <w:rFonts w:ascii="Palatino Linotype" w:hAnsi="Palatino Linotype"/>
        </w:rPr>
        <w:t xml:space="preserve"> por el mantenimiento del Helicóptero </w:t>
      </w:r>
      <w:proofErr w:type="spellStart"/>
      <w:r>
        <w:rPr>
          <w:rFonts w:ascii="Palatino Linotype" w:hAnsi="Palatino Linotype"/>
        </w:rPr>
        <w:t>Eurocopter</w:t>
      </w:r>
      <w:proofErr w:type="spellEnd"/>
      <w:r>
        <w:rPr>
          <w:rFonts w:ascii="Palatino Linotype" w:hAnsi="Palatino Linotype"/>
        </w:rPr>
        <w:t xml:space="preserve"> EC120B matrícula XC-ECA del agosto de dos mil nueve a julio de dos mil dieciocho, requerimiento que como ya fue dicho el </w:t>
      </w:r>
      <w:r>
        <w:rPr>
          <w:rFonts w:ascii="Palatino Linotype" w:hAnsi="Palatino Linotype"/>
          <w:b/>
        </w:rPr>
        <w:t xml:space="preserve">Sujeto Obligado </w:t>
      </w:r>
      <w:r>
        <w:rPr>
          <w:rFonts w:ascii="Palatino Linotype" w:hAnsi="Palatino Linotype"/>
        </w:rPr>
        <w:t>fue omiso en atender.</w:t>
      </w:r>
    </w:p>
    <w:p w14:paraId="2D1E25A1" w14:textId="39F0DC36" w:rsidR="00DC38A4" w:rsidRPr="002A1993" w:rsidRDefault="00DC38A4" w:rsidP="00DC38A4">
      <w:pPr>
        <w:spacing w:before="240" w:after="240" w:line="360" w:lineRule="auto"/>
        <w:ind w:right="49"/>
        <w:jc w:val="both"/>
        <w:rPr>
          <w:rFonts w:ascii="Palatino Linotype" w:hAnsi="Palatino Linotype" w:cs="Arial"/>
        </w:rPr>
      </w:pPr>
      <w:r>
        <w:rPr>
          <w:rFonts w:ascii="Palatino Linotype" w:hAnsi="Palatino Linotype"/>
        </w:rPr>
        <w:t xml:space="preserve">Derivado de ello, es que el particular hoy </w:t>
      </w:r>
      <w:r w:rsidRPr="002F6152">
        <w:rPr>
          <w:rFonts w:ascii="Palatino Linotype" w:hAnsi="Palatino Linotype"/>
          <w:b/>
          <w:i/>
        </w:rPr>
        <w:t>Recurrente</w:t>
      </w:r>
      <w:r>
        <w:rPr>
          <w:rFonts w:ascii="Palatino Linotype" w:hAnsi="Palatino Linotype"/>
          <w:b/>
        </w:rPr>
        <w:t xml:space="preserve"> </w:t>
      </w:r>
      <w:r>
        <w:rPr>
          <w:rFonts w:ascii="Palatino Linotype" w:hAnsi="Palatino Linotype"/>
        </w:rPr>
        <w:t xml:space="preserve">interpuso el presente medio de defensa, señalando como motivo de inconformidad la falta de entrega la información solicitada, por lo que se procede a analizar en primer el </w:t>
      </w:r>
      <w:r>
        <w:rPr>
          <w:rFonts w:ascii="Palatino Linotype" w:eastAsiaTheme="minorEastAsia" w:hAnsi="Palatino Linotype" w:cs="Bookman Old Style"/>
          <w:lang w:val="es-MX"/>
        </w:rPr>
        <w:t xml:space="preserve">marco normativo que otorga competencia al Ayuntamiento de </w:t>
      </w:r>
      <w:r w:rsidR="006A1FA3">
        <w:rPr>
          <w:rFonts w:ascii="Palatino Linotype" w:eastAsiaTheme="minorEastAsia" w:hAnsi="Palatino Linotype" w:cs="Bookman Old Style"/>
          <w:lang w:val="es-MX"/>
        </w:rPr>
        <w:t>Ecatepec de Morelos</w:t>
      </w:r>
      <w:r>
        <w:rPr>
          <w:rFonts w:ascii="Palatino Linotype" w:eastAsiaTheme="minorEastAsia" w:hAnsi="Palatino Linotype" w:cs="Bookman Old Style"/>
          <w:lang w:val="es-MX"/>
        </w:rPr>
        <w:t xml:space="preserve"> para atender la solicitud de información, de conformidad con lo estatuido en </w:t>
      </w:r>
      <w:r>
        <w:rPr>
          <w:rFonts w:ascii="Palatino Linotype" w:hAnsi="Palatino Linotype" w:cs="Arial"/>
        </w:rPr>
        <w:t>el artículo 115 fracc</w:t>
      </w:r>
      <w:r w:rsidRPr="002A1993">
        <w:rPr>
          <w:rFonts w:ascii="Palatino Linotype" w:hAnsi="Palatino Linotype" w:cs="Arial"/>
        </w:rPr>
        <w:t>iones I</w:t>
      </w:r>
      <w:r>
        <w:rPr>
          <w:rFonts w:ascii="Palatino Linotype" w:hAnsi="Palatino Linotype" w:cs="Arial"/>
        </w:rPr>
        <w:t xml:space="preserve">, , II inciso c) de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Pr>
          <w:rFonts w:ascii="Palatino Linotype" w:hAnsi="Palatino Linotype" w:cs="Arial"/>
        </w:rPr>
        <w:t xml:space="preserve"> establece</w:t>
      </w:r>
      <w:r w:rsidRPr="002A1993">
        <w:rPr>
          <w:rFonts w:ascii="Palatino Linotype" w:hAnsi="Palatino Linotype" w:cs="Arial"/>
        </w:rPr>
        <w:t xml:space="preserve">, </w:t>
      </w:r>
      <w:r>
        <w:rPr>
          <w:rFonts w:ascii="Palatino Linotype" w:hAnsi="Palatino Linotype" w:cs="Arial"/>
        </w:rPr>
        <w:t>que es del texto literal siguiente</w:t>
      </w:r>
      <w:r w:rsidRPr="002A1993">
        <w:rPr>
          <w:rFonts w:ascii="Palatino Linotype" w:hAnsi="Palatino Linotype" w:cs="Arial"/>
        </w:rPr>
        <w:t>:</w:t>
      </w:r>
    </w:p>
    <w:p w14:paraId="4D4C94C0" w14:textId="78966C00" w:rsidR="00340E7D" w:rsidRPr="00D11D47" w:rsidRDefault="00DC38A4" w:rsidP="00DC38A4">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lastRenderedPageBreak/>
        <w:t xml:space="preserve"> </w:t>
      </w:r>
      <w:r w:rsidR="00340E7D" w:rsidRPr="00E261A8">
        <w:rPr>
          <w:rFonts w:ascii="Palatino Linotype" w:hAnsi="Palatino Linotype" w:cs="Arial"/>
          <w:b/>
          <w:i/>
          <w:sz w:val="20"/>
          <w:szCs w:val="22"/>
        </w:rPr>
        <w:t>“</w:t>
      </w:r>
      <w:r w:rsidR="00340E7D" w:rsidRPr="00E261A8">
        <w:rPr>
          <w:rFonts w:ascii="Palatino Linotype" w:hAnsi="Palatino Linotype"/>
          <w:b/>
          <w:i/>
          <w:sz w:val="20"/>
          <w:szCs w:val="22"/>
        </w:rPr>
        <w:t>Artículo 115.</w:t>
      </w:r>
      <w:r w:rsidR="00340E7D"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DF37A12" w14:textId="77777777" w:rsidR="00340E7D" w:rsidRDefault="00340E7D" w:rsidP="00340E7D">
      <w:pPr>
        <w:spacing w:before="240" w:after="240"/>
        <w:ind w:left="1134" w:right="900"/>
        <w:jc w:val="both"/>
        <w:rPr>
          <w:rFonts w:ascii="Palatino Linotype" w:hAnsi="Palatino Linotype"/>
          <w:i/>
          <w:sz w:val="20"/>
          <w:szCs w:val="22"/>
        </w:rPr>
      </w:pPr>
      <w:r w:rsidRPr="00D11D47">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Pr>
          <w:rFonts w:ascii="Palatino Linotype" w:hAnsi="Palatino Linotype"/>
          <w:i/>
          <w:sz w:val="20"/>
          <w:szCs w:val="22"/>
        </w:rPr>
        <w:t>.</w:t>
      </w:r>
    </w:p>
    <w:p w14:paraId="509EC2BB" w14:textId="77777777" w:rsidR="00340E7D" w:rsidRPr="00D11D47" w:rsidRDefault="00340E7D" w:rsidP="00340E7D">
      <w:pPr>
        <w:spacing w:before="240" w:after="240"/>
        <w:ind w:left="1134" w:right="900"/>
        <w:jc w:val="both"/>
        <w:rPr>
          <w:rFonts w:ascii="Palatino Linotype" w:hAnsi="Palatino Linotype"/>
          <w:i/>
          <w:sz w:val="20"/>
          <w:szCs w:val="22"/>
        </w:rPr>
      </w:pPr>
      <w:r>
        <w:rPr>
          <w:rFonts w:ascii="Palatino Linotype" w:hAnsi="Palatino Linotype"/>
          <w:i/>
          <w:sz w:val="20"/>
          <w:szCs w:val="22"/>
        </w:rPr>
        <w:t>(…)</w:t>
      </w:r>
    </w:p>
    <w:p w14:paraId="75A150A1" w14:textId="77777777" w:rsidR="00340E7D" w:rsidRDefault="00340E7D" w:rsidP="00340E7D">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489F2261" w14:textId="77777777" w:rsidR="00340E7D" w:rsidRDefault="00340E7D" w:rsidP="00340E7D">
      <w:pPr>
        <w:pStyle w:val="Default"/>
        <w:spacing w:after="120"/>
        <w:ind w:left="1134" w:right="902"/>
        <w:jc w:val="both"/>
        <w:rPr>
          <w:rFonts w:ascii="Palatino Linotype" w:hAnsi="Palatino Linotype"/>
          <w:i/>
          <w:sz w:val="20"/>
          <w:szCs w:val="20"/>
        </w:rPr>
      </w:pPr>
      <w:r w:rsidRPr="00F34964">
        <w:rPr>
          <w:rFonts w:ascii="Palatino Linotype" w:hAnsi="Palatino Linotype"/>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AD39E8A" w14:textId="77777777" w:rsidR="00653419" w:rsidRDefault="00653419" w:rsidP="00653419">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El objeto de las leyes a que se refiere el párrafo anterior será establecer:</w:t>
      </w:r>
    </w:p>
    <w:p w14:paraId="7375CC54" w14:textId="77777777" w:rsidR="00653419" w:rsidRDefault="00653419" w:rsidP="00653419">
      <w:pPr>
        <w:pStyle w:val="Default"/>
        <w:spacing w:after="120"/>
        <w:ind w:left="1418" w:right="902"/>
        <w:jc w:val="both"/>
        <w:rPr>
          <w:rFonts w:ascii="Palatino Linotype" w:hAnsi="Palatino Linotype"/>
          <w:b/>
          <w:bCs/>
          <w:i/>
          <w:sz w:val="20"/>
          <w:szCs w:val="20"/>
        </w:rPr>
      </w:pPr>
      <w:r>
        <w:rPr>
          <w:rFonts w:ascii="Palatino Linotype" w:hAnsi="Palatino Linotype"/>
          <w:b/>
          <w:bCs/>
          <w:i/>
          <w:sz w:val="20"/>
          <w:szCs w:val="20"/>
        </w:rPr>
        <w:t>(…)</w:t>
      </w:r>
    </w:p>
    <w:p w14:paraId="092C9533" w14:textId="77777777" w:rsidR="00653419" w:rsidRDefault="00653419" w:rsidP="00653419">
      <w:pPr>
        <w:pStyle w:val="Default"/>
        <w:spacing w:after="120"/>
        <w:ind w:left="1418" w:right="902"/>
        <w:jc w:val="both"/>
        <w:rPr>
          <w:rFonts w:ascii="Palatino Linotype" w:hAnsi="Palatino Linotype"/>
          <w:i/>
          <w:sz w:val="20"/>
          <w:szCs w:val="20"/>
        </w:rPr>
      </w:pPr>
      <w:r w:rsidRPr="009119CC">
        <w:rPr>
          <w:rFonts w:ascii="Palatino Linotype" w:hAnsi="Palatino Linotype"/>
          <w:i/>
          <w:sz w:val="20"/>
          <w:szCs w:val="20"/>
        </w:rPr>
        <w:t>c)  Las normas de aplicación general para celebrar los convenios a que se refieren tanto las fracciones III y IV de este artículo, como el segundo párrafo de la fracción VII del artículo 116 de esta Constitución;</w:t>
      </w:r>
    </w:p>
    <w:p w14:paraId="45CCF4FB" w14:textId="03A23F2A" w:rsidR="00D6211A" w:rsidRPr="00D6211A" w:rsidRDefault="00D6211A" w:rsidP="00D6211A">
      <w:pPr>
        <w:pStyle w:val="Default"/>
        <w:spacing w:after="120"/>
        <w:ind w:left="1134" w:right="902"/>
        <w:jc w:val="both"/>
        <w:rPr>
          <w:rFonts w:ascii="Palatino Linotype" w:hAnsi="Palatino Linotype"/>
          <w:i/>
          <w:sz w:val="20"/>
          <w:szCs w:val="20"/>
        </w:rPr>
      </w:pPr>
      <w:r w:rsidRPr="00D6211A">
        <w:rPr>
          <w:rFonts w:ascii="Palatino Linotype" w:hAnsi="Palatino Linotype"/>
          <w:i/>
          <w:sz w:val="20"/>
          <w:szCs w:val="20"/>
        </w:rPr>
        <w:t>IV. Los municipios administrarán libremente su hacienda, la cual se formará de los rendimientos de los bienes que les pertenezcan, así como de las contribuciones y otros ingresos que las legi</w:t>
      </w:r>
      <w:r>
        <w:rPr>
          <w:rFonts w:ascii="Palatino Linotype" w:hAnsi="Palatino Linotype"/>
          <w:i/>
          <w:sz w:val="20"/>
          <w:szCs w:val="20"/>
        </w:rPr>
        <w:t>slaturas establezcan a su favor…”</w:t>
      </w:r>
    </w:p>
    <w:p w14:paraId="3814387C" w14:textId="68B24565" w:rsidR="00C24707" w:rsidRDefault="00C24707" w:rsidP="00C24707">
      <w:pPr>
        <w:pStyle w:val="Default"/>
        <w:spacing w:before="240" w:after="240" w:line="360" w:lineRule="auto"/>
        <w:ind w:right="49"/>
        <w:jc w:val="both"/>
        <w:rPr>
          <w:rFonts w:ascii="Palatino Linotype" w:hAnsi="Palatino Linotype"/>
          <w:bCs/>
        </w:rPr>
      </w:pPr>
      <w:r>
        <w:rPr>
          <w:rFonts w:ascii="Palatino Linotype" w:hAnsi="Palatino Linotype"/>
          <w:bCs/>
        </w:rPr>
        <w:t xml:space="preserve">Así, del texto transcrito se advierte que los Municipios son la base de  la división territorial de los Estados, mismos que serán gobernados por un ayuntamiento de elección popular, compuesto por un Presidente Municipal y el </w:t>
      </w:r>
      <w:r w:rsidR="001872D4">
        <w:rPr>
          <w:rFonts w:ascii="Palatino Linotype" w:hAnsi="Palatino Linotype"/>
          <w:bCs/>
        </w:rPr>
        <w:t>número</w:t>
      </w:r>
      <w:r>
        <w:rPr>
          <w:rFonts w:ascii="Palatino Linotype" w:hAnsi="Palatino Linotype"/>
          <w:bCs/>
        </w:rPr>
        <w:t xml:space="preserve"> de regidores y síndicos que la ley determine, los cuales estarán investidos de personalidad jurídica y patrimonio propio, en este sentido tendrán la facultad de aprobar con acuerdo a las leyes su bando de policía y buen gobierno, reglamentos, circulares y disposiciones administrativas de observancia general dentro de su circunscripción, </w:t>
      </w:r>
      <w:r>
        <w:rPr>
          <w:rFonts w:ascii="Palatino Linotype" w:hAnsi="Palatino Linotype"/>
          <w:bCs/>
        </w:rPr>
        <w:lastRenderedPageBreak/>
        <w:t>entre las que se encuentra las normas de aplicación general para celebrar convenios en la administración de su hacienda.</w:t>
      </w:r>
    </w:p>
    <w:p w14:paraId="1BF6C0AD" w14:textId="7D8BF7E2" w:rsidR="00340E7D" w:rsidRPr="00AD2786" w:rsidRDefault="00340E7D" w:rsidP="00340E7D">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s="Arial"/>
        </w:rPr>
        <w:t>De modo semejante, la Constitución Política del Estado Libre y Soberano de México, s</w:t>
      </w:r>
      <w:r w:rsidR="00AD2786">
        <w:rPr>
          <w:rFonts w:ascii="Palatino Linotype" w:hAnsi="Palatino Linotype" w:cs="Arial"/>
        </w:rPr>
        <w:t>eñala en sus artículos 112, 113 y 12</w:t>
      </w:r>
      <w:r w:rsidR="001872D4">
        <w:rPr>
          <w:rFonts w:ascii="Palatino Linotype" w:hAnsi="Palatino Linotype" w:cs="Arial"/>
        </w:rPr>
        <w:t>5</w:t>
      </w:r>
      <w:r>
        <w:rPr>
          <w:rFonts w:ascii="Palatino Linotype" w:hAnsi="Palatino Linotype" w:cs="Arial"/>
        </w:rPr>
        <w:t xml:space="preserve"> que la base de la organización política y administrativa de la entidad será el municipio libre, </w:t>
      </w:r>
      <w:r>
        <w:rPr>
          <w:rFonts w:ascii="Palatino Linotype" w:eastAsiaTheme="minorEastAsia" w:hAnsi="Palatino Linotype" w:cs="Bookman Old Style"/>
          <w:lang w:val="es-MX"/>
        </w:rPr>
        <w:t xml:space="preserve">mismo que será gobernado por un Ayuntamiento, que se integra por un jefe de asamblea denominado Presidente Municipal y con varios miembros más llamados Síndicos y Regidores, </w:t>
      </w:r>
      <w:r w:rsidRPr="00336399">
        <w:rPr>
          <w:rFonts w:ascii="Palatino Linotype" w:eastAsiaTheme="minorEastAsia" w:hAnsi="Palatino Linotype" w:cs="Bookman Old Style"/>
          <w:lang w:val="es-MX"/>
        </w:rPr>
        <w:t xml:space="preserve">cuyo número se determina </w:t>
      </w:r>
      <w:r>
        <w:rPr>
          <w:rFonts w:ascii="Palatino Linotype" w:eastAsiaTheme="minorEastAsia" w:hAnsi="Palatino Linotype" w:cs="Bookman Old Style"/>
          <w:lang w:val="es-MX"/>
        </w:rPr>
        <w:t>con</w:t>
      </w:r>
      <w:r w:rsidRPr="00336399">
        <w:rPr>
          <w:rFonts w:ascii="Palatino Linotype" w:eastAsiaTheme="minorEastAsia" w:hAnsi="Palatino Linotype" w:cs="Bookman Old Style"/>
          <w:lang w:val="es-MX"/>
        </w:rPr>
        <w:t xml:space="preserve"> base a la población municipal</w:t>
      </w:r>
      <w:r>
        <w:rPr>
          <w:rFonts w:ascii="Palatino Linotype" w:eastAsiaTheme="minorEastAsia" w:hAnsi="Palatino Linotype" w:cs="Bookman Old Style"/>
          <w:b/>
          <w:lang w:val="es-MX"/>
        </w:rPr>
        <w:t xml:space="preserve">, </w:t>
      </w:r>
      <w:r w:rsidR="00AD2786" w:rsidRPr="00AD2786">
        <w:rPr>
          <w:rFonts w:ascii="Palatino Linotype" w:eastAsiaTheme="minorEastAsia" w:hAnsi="Palatino Linotype" w:cs="Bookman Old Style"/>
          <w:lang w:val="es-MX"/>
        </w:rPr>
        <w:t xml:space="preserve">quienes </w:t>
      </w:r>
      <w:r w:rsidR="001872D4">
        <w:rPr>
          <w:rFonts w:ascii="Palatino Linotype" w:eastAsiaTheme="minorEastAsia" w:hAnsi="Palatino Linotype" w:cs="Bookman Old Style"/>
          <w:lang w:val="es-MX"/>
        </w:rPr>
        <w:t>ejercerán de forma directa o por quienes ellos autoricen los recursos que integran la hacienda municipal.</w:t>
      </w:r>
    </w:p>
    <w:p w14:paraId="1074514C" w14:textId="6D5F402F" w:rsidR="00220F41" w:rsidRDefault="00220F41" w:rsidP="00220F41">
      <w:pPr>
        <w:spacing w:before="240" w:after="240" w:line="360" w:lineRule="auto"/>
        <w:ind w:right="49"/>
        <w:jc w:val="both"/>
        <w:rPr>
          <w:rFonts w:ascii="Palatino Linotype" w:hAnsi="Palatino Linotype"/>
        </w:rPr>
      </w:pPr>
      <w:r>
        <w:rPr>
          <w:rFonts w:ascii="Palatino Linotype" w:eastAsiaTheme="minorEastAsia" w:hAnsi="Palatino Linotype" w:cs="Bookman Old Style"/>
          <w:lang w:val="es-MX"/>
        </w:rPr>
        <w:t xml:space="preserve">Por su parte, la </w:t>
      </w:r>
      <w:r>
        <w:rPr>
          <w:rFonts w:ascii="Palatino Linotype" w:hAnsi="Palatino Linotype"/>
          <w:bCs/>
        </w:rPr>
        <w:t>L</w:t>
      </w:r>
      <w:r>
        <w:rPr>
          <w:rFonts w:ascii="Palatino Linotype" w:hAnsi="Palatino Linotype"/>
        </w:rPr>
        <w:t>ey Orgánica Municipal del Estado de México,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5C83A45B" w14:textId="7262440A" w:rsidR="00F21781" w:rsidRDefault="00F21781" w:rsidP="00220F41">
      <w:pPr>
        <w:pStyle w:val="Default"/>
        <w:spacing w:before="240" w:after="240" w:line="360" w:lineRule="auto"/>
        <w:ind w:right="49" w:firstLine="1"/>
        <w:jc w:val="both"/>
        <w:rPr>
          <w:rFonts w:ascii="Palatino Linotype" w:hAnsi="Palatino Linotype"/>
        </w:rPr>
      </w:pPr>
      <w:r>
        <w:rPr>
          <w:rFonts w:ascii="Palatino Linotype" w:hAnsi="Palatino Linotype"/>
        </w:rPr>
        <w:t xml:space="preserve">En relación directa con ello, el artículo 13 del Bando Municipal </w:t>
      </w:r>
      <w:r w:rsidR="00AC4E5F">
        <w:rPr>
          <w:rFonts w:ascii="Palatino Linotype" w:hAnsi="Palatino Linotype"/>
        </w:rPr>
        <w:t xml:space="preserve">2016, 2017, </w:t>
      </w:r>
      <w:r>
        <w:rPr>
          <w:rFonts w:ascii="Palatino Linotype" w:hAnsi="Palatino Linotype"/>
        </w:rPr>
        <w:t xml:space="preserve">2018 del Municipio de Ecatepec, dispone que la hacienda municipal se compone de los bienes muebles e inmuebles propiedad del municipio, los capitales y créditos a favor del municipio, así como los intereses y productos que generen los mismos, las rentas y bienes de todos los bienes municipales, las participaciones y aportaciones que perciban de acuerdo con la leyes federales y del estado, las contribuciones y demás ingresos determinados en la Ley de Ingresos de los Municipios, los que </w:t>
      </w:r>
      <w:r>
        <w:rPr>
          <w:rFonts w:ascii="Palatino Linotype" w:hAnsi="Palatino Linotype"/>
        </w:rPr>
        <w:lastRenderedPageBreak/>
        <w:t>decrete la legislatura y otros que por cualquier título legal reciba, y las donaciones, herencias y legados que reciba conforme a derecho.</w:t>
      </w:r>
    </w:p>
    <w:p w14:paraId="6F098318" w14:textId="74F7A858" w:rsidR="00F21781" w:rsidRDefault="00F21781" w:rsidP="00220F41">
      <w:pPr>
        <w:pStyle w:val="Default"/>
        <w:spacing w:before="240" w:after="240" w:line="360" w:lineRule="auto"/>
        <w:ind w:right="49" w:firstLine="1"/>
        <w:jc w:val="both"/>
        <w:rPr>
          <w:rFonts w:ascii="Palatino Linotype" w:hAnsi="Palatino Linotype"/>
        </w:rPr>
      </w:pPr>
      <w:r>
        <w:rPr>
          <w:rFonts w:ascii="Palatino Linotype" w:hAnsi="Palatino Linotype"/>
        </w:rPr>
        <w:t>Los egresos del gasto público comprenden las erogaciones por concepto de gasto corriente, inversión financiera y cancelación de pasivos dentro del periodo de la Administración Pública Municipal.</w:t>
      </w:r>
    </w:p>
    <w:p w14:paraId="6F6C4211" w14:textId="77777777" w:rsidR="00BC6FB9" w:rsidRDefault="00BC6FB9" w:rsidP="00BC6FB9">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 xml:space="preserve">Una vez establecida la competencia del </w:t>
      </w:r>
      <w:r>
        <w:rPr>
          <w:rFonts w:ascii="Palatino Linotype" w:hAnsi="Palatino Linotype"/>
          <w:b/>
        </w:rPr>
        <w:t xml:space="preserve">Sujeto Obligado </w:t>
      </w:r>
      <w:r>
        <w:rPr>
          <w:rFonts w:ascii="Palatino Linotype" w:hAnsi="Palatino Linotype"/>
        </w:rPr>
        <w:t xml:space="preserve">para atender la solicitud de acceso a la información materia del presente recursos de revisión, es indispensable citar el procedimiento de búsqueda de la información a efecto de determinar que unidades administrativas pudieran generan, poseer o administrar la información requerida, para ello se traen a contexto los artículos </w:t>
      </w:r>
      <w:r>
        <w:rPr>
          <w:rFonts w:ascii="Palatino Linotype" w:hAnsi="Palatino Linotype" w:cs="Arial"/>
          <w:lang w:val="es-MX"/>
        </w:rPr>
        <w:t xml:space="preserve">151, </w:t>
      </w:r>
      <w:r>
        <w:rPr>
          <w:rFonts w:ascii="Palatino Linotype" w:hAnsi="Palatino Linotype"/>
        </w:rPr>
        <w:t>162 y 165 de la Ley de Transparencia y Acceso a la Información Pública del Estado de México y Municipios, que se leen así:</w:t>
      </w:r>
    </w:p>
    <w:p w14:paraId="272F882E" w14:textId="77777777" w:rsidR="00BC6FB9" w:rsidRPr="0065339F" w:rsidRDefault="00BC6FB9" w:rsidP="00BC6FB9">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58805E1" w14:textId="77777777" w:rsidR="00BC6FB9" w:rsidRPr="003915F8" w:rsidRDefault="00BC6FB9" w:rsidP="00BC6FB9">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E567948" w14:textId="77777777" w:rsidR="00BC6FB9" w:rsidRPr="003915F8" w:rsidRDefault="00BC6FB9" w:rsidP="00BC6FB9">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46779240" w14:textId="727426E8" w:rsidR="00BC6FB9" w:rsidRDefault="00BC6FB9" w:rsidP="00BC6FB9">
      <w:pPr>
        <w:spacing w:before="240" w:after="240" w:line="360" w:lineRule="auto"/>
        <w:jc w:val="both"/>
        <w:rPr>
          <w:rFonts w:ascii="Palatino Linotype" w:hAnsi="Palatino Linotype"/>
        </w:rPr>
      </w:pPr>
      <w:r>
        <w:rPr>
          <w:rFonts w:ascii="Palatino Linotype" w:hAnsi="Palatino Linotype"/>
        </w:rPr>
        <w:t xml:space="preserve">En términos de los artículo de referencia,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w:t>
      </w:r>
      <w:r>
        <w:rPr>
          <w:rFonts w:ascii="Palatino Linotype" w:hAnsi="Palatino Linotype"/>
        </w:rPr>
        <w:lastRenderedPageBreak/>
        <w:t>competentes que cuenten con la información o que deban tenerla de acuerdo a sus facultades, competencia y funciones, en la forma y términos que los sujetos obligados deter</w:t>
      </w:r>
      <w:r w:rsidR="00020578">
        <w:rPr>
          <w:rFonts w:ascii="Palatino Linotype" w:hAnsi="Palatino Linotype"/>
        </w:rPr>
        <w:t xml:space="preserve">minen para su trámite interno. </w:t>
      </w:r>
    </w:p>
    <w:p w14:paraId="74328BF2" w14:textId="106D0286" w:rsidR="00BC6FB9" w:rsidRDefault="00BC6FB9" w:rsidP="00BC6FB9">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En el caso concreto, se observa que el Ayuntamiento de Ecatepec de Morelos no turnó la solicitud de información a las unidades administrativas que por sus funciones pudieran conocer del requerimiento de información lo que contraviene los dispositivos en cita, cuando en términos del artículo 29 fracciones XXIII y XXVIII del Reglamento Interno de la Administración Pública Municipal de Ecatepec de Morelos, es una atribución de la Tesorería Municipal proveer, supervisar y dar seguimiento a las necesidades que requieran las áreas que conforman la Administración Pública Municipal, de los bienes y servicios que requieran para el desarrollo eficaz de sus funciones, coordina</w:t>
      </w:r>
      <w:r w:rsidR="008B0B1D">
        <w:rPr>
          <w:rFonts w:ascii="Palatino Linotype" w:hAnsi="Palatino Linotype"/>
        </w:rPr>
        <w:t>n</w:t>
      </w:r>
      <w:r>
        <w:rPr>
          <w:rFonts w:ascii="Palatino Linotype" w:hAnsi="Palatino Linotype"/>
        </w:rPr>
        <w:t>do y vigilando el debido cumplimiento de las funciones  administrativas, estableciendo los mecanismos de operación y rendición de cuentas para la debida transparencia</w:t>
      </w:r>
      <w:r>
        <w:rPr>
          <w:rStyle w:val="Refdenotaalpie"/>
          <w:rFonts w:ascii="Palatino Linotype" w:hAnsi="Palatino Linotype"/>
        </w:rPr>
        <w:footnoteReference w:id="1"/>
      </w:r>
      <w:r>
        <w:rPr>
          <w:rFonts w:ascii="Palatino Linotype" w:hAnsi="Palatino Linotype"/>
        </w:rPr>
        <w:t>.</w:t>
      </w:r>
    </w:p>
    <w:p w14:paraId="522FB5EE" w14:textId="77777777" w:rsidR="00BC6FB9" w:rsidRDefault="00BC6FB9" w:rsidP="00BC6FB9">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Por su parte en el Manual de Organización de la Tesorería Municipal se establece lo siguiente:</w:t>
      </w:r>
    </w:p>
    <w:p w14:paraId="0B633E69" w14:textId="77777777" w:rsidR="00BC6FB9" w:rsidRDefault="00BC6FB9" w:rsidP="00BC6FB9">
      <w:pPr>
        <w:pStyle w:val="Textonotapie"/>
        <w:ind w:left="851" w:right="900"/>
        <w:jc w:val="both"/>
        <w:rPr>
          <w:rFonts w:ascii="Palatino Linotype" w:hAnsi="Palatino Linotype"/>
          <w:i/>
        </w:rPr>
      </w:pPr>
      <w:r>
        <w:rPr>
          <w:rFonts w:ascii="Palatino Linotype" w:hAnsi="Palatino Linotype"/>
          <w:b/>
          <w:i/>
        </w:rPr>
        <w:t>“</w:t>
      </w:r>
      <w:r w:rsidRPr="00454958">
        <w:rPr>
          <w:rFonts w:ascii="Palatino Linotype" w:hAnsi="Palatino Linotype"/>
          <w:b/>
          <w:i/>
        </w:rPr>
        <w:t>Artículo 29.</w:t>
      </w:r>
      <w:r w:rsidRPr="00454958">
        <w:rPr>
          <w:rFonts w:ascii="Palatino Linotype" w:hAnsi="Palatino Linotype"/>
          <w:i/>
        </w:rPr>
        <w:t xml:space="preserve"> La Tesorería Municipal además tendrá las siguientes atribuciones: </w:t>
      </w:r>
    </w:p>
    <w:p w14:paraId="795DF88A" w14:textId="77777777" w:rsidR="00BC6FB9" w:rsidRDefault="00BC6FB9" w:rsidP="00BC6FB9">
      <w:pPr>
        <w:pStyle w:val="Textonotapie"/>
        <w:ind w:left="1134" w:right="900"/>
        <w:jc w:val="both"/>
        <w:rPr>
          <w:rFonts w:ascii="Palatino Linotype" w:hAnsi="Palatino Linotype"/>
          <w:i/>
        </w:rPr>
      </w:pPr>
      <w:r>
        <w:rPr>
          <w:rFonts w:ascii="Palatino Linotype" w:hAnsi="Palatino Linotype"/>
          <w:b/>
          <w:i/>
        </w:rPr>
        <w:t>(</w:t>
      </w:r>
      <w:r w:rsidRPr="00454958">
        <w:rPr>
          <w:rFonts w:ascii="Palatino Linotype" w:hAnsi="Palatino Linotype"/>
          <w:i/>
        </w:rPr>
        <w:t>…</w:t>
      </w:r>
      <w:r>
        <w:rPr>
          <w:rFonts w:ascii="Palatino Linotype" w:hAnsi="Palatino Linotype"/>
          <w:i/>
        </w:rPr>
        <w:t>)</w:t>
      </w:r>
    </w:p>
    <w:p w14:paraId="2514C164" w14:textId="77777777" w:rsidR="00BC6FB9" w:rsidRDefault="00BC6FB9" w:rsidP="00BC6FB9">
      <w:pPr>
        <w:pStyle w:val="Textonotapie"/>
        <w:ind w:left="1134" w:right="900"/>
        <w:jc w:val="both"/>
        <w:rPr>
          <w:rFonts w:ascii="Palatino Linotype" w:hAnsi="Palatino Linotype"/>
          <w:i/>
        </w:rPr>
      </w:pPr>
      <w:r w:rsidRPr="00454958">
        <w:rPr>
          <w:rFonts w:ascii="Palatino Linotype" w:hAnsi="Palatino Linotype"/>
          <w:i/>
        </w:rPr>
        <w:t xml:space="preserve">XXIII. Supervisar y dar seguimiento a las necesidades que requieran las áreas que conforman la Administración Pública Municipal, coordinando y vigilando el debido cumplimiento de las funciones administrativas, estableciendo los mecanismos de </w:t>
      </w:r>
      <w:r w:rsidRPr="00454958">
        <w:rPr>
          <w:rFonts w:ascii="Palatino Linotype" w:hAnsi="Palatino Linotype"/>
          <w:i/>
        </w:rPr>
        <w:lastRenderedPageBreak/>
        <w:t>operación y rendición de cuentas para la debida transparencia de sus actividades, otorgándoles mediante anuencia la toma de todo tipo de acciones;</w:t>
      </w:r>
    </w:p>
    <w:p w14:paraId="284BEB87" w14:textId="77777777" w:rsidR="00BC6FB9" w:rsidRDefault="00BC6FB9" w:rsidP="00BC6FB9">
      <w:pPr>
        <w:pStyle w:val="Textonotapie"/>
        <w:ind w:left="1134" w:right="900"/>
        <w:jc w:val="both"/>
        <w:rPr>
          <w:rFonts w:ascii="Palatino Linotype" w:hAnsi="Palatino Linotype"/>
          <w:i/>
        </w:rPr>
      </w:pPr>
      <w:r>
        <w:rPr>
          <w:rFonts w:ascii="Palatino Linotype" w:hAnsi="Palatino Linotype"/>
          <w:i/>
        </w:rPr>
        <w:t>(</w:t>
      </w:r>
      <w:r w:rsidRPr="00454958">
        <w:rPr>
          <w:rFonts w:ascii="Palatino Linotype" w:hAnsi="Palatino Linotype"/>
          <w:i/>
        </w:rPr>
        <w:t>…</w:t>
      </w:r>
      <w:r>
        <w:rPr>
          <w:rFonts w:ascii="Palatino Linotype" w:hAnsi="Palatino Linotype"/>
          <w:i/>
        </w:rPr>
        <w:t>)</w:t>
      </w:r>
    </w:p>
    <w:p w14:paraId="0397577D" w14:textId="77777777" w:rsidR="00BC6FB9" w:rsidRPr="00454958" w:rsidRDefault="00BC6FB9" w:rsidP="00BC6FB9">
      <w:pPr>
        <w:pStyle w:val="Textonotapie"/>
        <w:ind w:left="1134" w:right="900"/>
        <w:jc w:val="both"/>
        <w:rPr>
          <w:rFonts w:ascii="Palatino Linotype" w:hAnsi="Palatino Linotype"/>
          <w:i/>
        </w:rPr>
      </w:pPr>
      <w:r w:rsidRPr="00454958">
        <w:rPr>
          <w:rFonts w:ascii="Palatino Linotype" w:hAnsi="Palatino Linotype"/>
          <w:i/>
        </w:rPr>
        <w:t>XXVII. Planear, organizar, integrar, dirigir, y controlar las licitaciones públicas, las restringidas y las adjudicaciones directas que se requieran para cubrir las necesidades de la Administración Pública Municipal, tanto las generales, como aquellas que sean necesarias para la concesión de la prestación de algún servicio público que no se encuentre prohibido por norma jurídica alguna, de acuerdo a los requisitos establecidos en las diversas disposiciones legales aplicables;…</w:t>
      </w:r>
      <w:r>
        <w:rPr>
          <w:rFonts w:ascii="Palatino Linotype" w:hAnsi="Palatino Linotype"/>
          <w:i/>
        </w:rPr>
        <w:t>”</w:t>
      </w:r>
    </w:p>
    <w:p w14:paraId="600407C9" w14:textId="77777777" w:rsidR="00BC6FB9" w:rsidRDefault="00BC6FB9" w:rsidP="00BC6FB9">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De los que se desprende que la Tesorería Municipal se encarga de supervisar y dar seguimiento a las necesidades que requieran las áreas que conforman las Administración Pública Municipal mediante la planeación, organización, integración, dirección y control de la licitaciones públicas, restringidas y adjudicaciones directas.</w:t>
      </w:r>
    </w:p>
    <w:p w14:paraId="4BFEC2D4" w14:textId="3D9A7E5F" w:rsidR="00083D7C" w:rsidRDefault="00DC38A4" w:rsidP="00F21781">
      <w:pPr>
        <w:pStyle w:val="Default"/>
        <w:spacing w:before="240" w:after="240" w:line="360" w:lineRule="auto"/>
        <w:ind w:right="49" w:firstLine="1"/>
        <w:jc w:val="both"/>
        <w:rPr>
          <w:rFonts w:ascii="Palatino Linotype" w:hAnsi="Palatino Linotype"/>
        </w:rPr>
      </w:pPr>
      <w:r>
        <w:rPr>
          <w:rFonts w:ascii="Palatino Linotype" w:hAnsi="Palatino Linotype"/>
        </w:rPr>
        <w:t xml:space="preserve">En mérito de lo anterior, este Órgano Garante considera que el Ayuntamiento de Ecatepec de Morelos no se apegó al procedimiento de búsqueda de la información previsto en la Ley de la Materia, al ser omiso en turnar la solicitud de información a la unidad administrativa que genera, posee o administra el requerimiento de información, </w:t>
      </w:r>
      <w:r w:rsidR="006021F5">
        <w:rPr>
          <w:rFonts w:ascii="Palatino Linotype" w:hAnsi="Palatino Linotype"/>
        </w:rPr>
        <w:t>lo que consecuentemente anula un derecho fundamental plenamente reconocido en el marco jurídico nacional e internacional que el Estado está obligado a garantizar</w:t>
      </w:r>
      <w:r w:rsidR="006021F5">
        <w:rPr>
          <w:rStyle w:val="Refdenotaalpie"/>
          <w:rFonts w:ascii="Palatino Linotype" w:hAnsi="Palatino Linotype"/>
        </w:rPr>
        <w:footnoteReference w:id="2"/>
      </w:r>
      <w:r w:rsidR="006021F5">
        <w:rPr>
          <w:rFonts w:ascii="Palatino Linotype" w:hAnsi="Palatino Linotype"/>
        </w:rPr>
        <w:t>.</w:t>
      </w:r>
      <w:r>
        <w:rPr>
          <w:rFonts w:ascii="Palatino Linotype" w:hAnsi="Palatino Linotype"/>
        </w:rPr>
        <w:t xml:space="preserve"> </w:t>
      </w:r>
    </w:p>
    <w:p w14:paraId="4339D38B" w14:textId="47673D58" w:rsidR="007B0AC9" w:rsidRDefault="009C7650" w:rsidP="00683A97">
      <w:pPr>
        <w:pStyle w:val="Default"/>
        <w:spacing w:before="240" w:after="240" w:line="360" w:lineRule="auto"/>
        <w:ind w:right="49" w:firstLine="1"/>
        <w:jc w:val="both"/>
        <w:rPr>
          <w:rFonts w:ascii="Palatino Linotype" w:hAnsi="Palatino Linotype"/>
        </w:rPr>
      </w:pPr>
      <w:r>
        <w:rPr>
          <w:rFonts w:ascii="Palatino Linotype" w:hAnsi="Palatino Linotype"/>
        </w:rPr>
        <w:lastRenderedPageBreak/>
        <w:t xml:space="preserve">En tal virtud, es importante señalar que el </w:t>
      </w:r>
      <w:r w:rsidR="007B0AC9">
        <w:rPr>
          <w:rFonts w:ascii="Palatino Linotype" w:hAnsi="Palatino Linotype"/>
        </w:rPr>
        <w:t>artículo 5 de la Ley de Contratación Pública del Estado de México y Municipios,</w:t>
      </w:r>
      <w:r w:rsidR="00275BEB">
        <w:rPr>
          <w:rFonts w:ascii="Palatino Linotype" w:hAnsi="Palatino Linotype"/>
        </w:rPr>
        <w:t xml:space="preserve"> dispone que </w:t>
      </w:r>
      <w:r w:rsidR="007B0AC9">
        <w:rPr>
          <w:rFonts w:ascii="Palatino Linotype" w:hAnsi="Palatino Linotype"/>
        </w:rPr>
        <w:t>los ayuntamientos en el ámbito de su respectiva competencia, tienen a su cargo el trámite de los procedimientos de adquisición de bienes, contratación de servicios, arrendamientos y enajenació</w:t>
      </w:r>
      <w:r w:rsidR="00FB7629">
        <w:rPr>
          <w:rFonts w:ascii="Palatino Linotype" w:hAnsi="Palatino Linotype"/>
        </w:rPr>
        <w:t>n de bienes muebles e inmuebles, entre los que se encuentra previsto la contratación de servicios mantenimiento de bienes muebles</w:t>
      </w:r>
      <w:r w:rsidR="00FB7629">
        <w:rPr>
          <w:rStyle w:val="Refdenotaalpie"/>
          <w:rFonts w:ascii="Palatino Linotype" w:hAnsi="Palatino Linotype"/>
        </w:rPr>
        <w:footnoteReference w:id="3"/>
      </w:r>
      <w:r w:rsidR="00FB7629">
        <w:rPr>
          <w:rFonts w:ascii="Palatino Linotype" w:hAnsi="Palatino Linotype"/>
        </w:rPr>
        <w:t>.</w:t>
      </w:r>
    </w:p>
    <w:p w14:paraId="37581077" w14:textId="48A501A6" w:rsidR="007B0AC9" w:rsidRDefault="007B0AC9" w:rsidP="007B0AC9">
      <w:pPr>
        <w:spacing w:before="240" w:after="240" w:line="360" w:lineRule="auto"/>
        <w:jc w:val="both"/>
        <w:rPr>
          <w:rFonts w:ascii="Palatino Linotype" w:hAnsi="Palatino Linotype" w:cs="Arial"/>
        </w:rPr>
      </w:pPr>
      <w:r>
        <w:rPr>
          <w:rFonts w:ascii="Palatino Linotype" w:hAnsi="Palatino Linotype"/>
        </w:rPr>
        <w:t>En esta línea argumental, la adquisición</w:t>
      </w:r>
      <w:r w:rsidR="00E520A5">
        <w:rPr>
          <w:rFonts w:ascii="Palatino Linotype" w:hAnsi="Palatino Linotype"/>
        </w:rPr>
        <w:t xml:space="preserve">, </w:t>
      </w:r>
      <w:r>
        <w:rPr>
          <w:rFonts w:ascii="Palatino Linotype" w:hAnsi="Palatino Linotype"/>
        </w:rPr>
        <w:t xml:space="preserve">arrendamiento </w:t>
      </w:r>
      <w:r w:rsidR="00E520A5">
        <w:rPr>
          <w:rFonts w:ascii="Palatino Linotype" w:hAnsi="Palatino Linotype"/>
        </w:rPr>
        <w:t>y servicios se adjudicarán a través de licitaciones públicas o mediante las excepciones al procedimiento de licitación  conforme a lo</w:t>
      </w:r>
      <w:r>
        <w:rPr>
          <w:rFonts w:ascii="Palatino Linotype" w:hAnsi="Palatino Linotype" w:cs="Arial"/>
        </w:rPr>
        <w:t xml:space="preserve"> dispuesto en los artículos 26 y 27 de la Ley en cita, que invocan lo siguiente:</w:t>
      </w:r>
    </w:p>
    <w:p w14:paraId="487C73FB" w14:textId="77777777" w:rsidR="007B0AC9" w:rsidRDefault="007B0AC9" w:rsidP="007B0AC9">
      <w:pPr>
        <w:spacing w:after="120"/>
        <w:ind w:left="851" w:right="902"/>
        <w:jc w:val="both"/>
        <w:rPr>
          <w:rFonts w:ascii="Palatino Linotype" w:hAnsi="Palatino Linotype" w:cs="Arial"/>
          <w:i/>
          <w:sz w:val="22"/>
        </w:rPr>
      </w:pPr>
      <w:r>
        <w:rPr>
          <w:rFonts w:ascii="Palatino Linotype" w:hAnsi="Palatino Linotype" w:cs="Arial"/>
          <w:i/>
          <w:sz w:val="22"/>
        </w:rPr>
        <w:t>“</w:t>
      </w:r>
      <w:r w:rsidRPr="0076143F">
        <w:rPr>
          <w:rFonts w:ascii="Palatino Linotype" w:hAnsi="Palatino Linotype" w:cs="Arial"/>
          <w:b/>
          <w:i/>
          <w:sz w:val="22"/>
        </w:rPr>
        <w:t>Artículo 26.-</w:t>
      </w:r>
      <w:r w:rsidRPr="00B53B81">
        <w:rPr>
          <w:rFonts w:ascii="Palatino Linotype" w:hAnsi="Palatino Linotype" w:cs="Arial"/>
          <w:i/>
          <w:sz w:val="22"/>
        </w:rPr>
        <w:t xml:space="preserve"> Las adquisiciones, arrendamientos y servicios se adjudicarán a través de licitaciones públicas, mediante convocatoria pública.</w:t>
      </w:r>
    </w:p>
    <w:p w14:paraId="697A3A59" w14:textId="77777777" w:rsidR="007B0AC9" w:rsidRPr="00C20D20" w:rsidRDefault="007B0AC9" w:rsidP="007B0AC9">
      <w:pPr>
        <w:spacing w:after="120"/>
        <w:ind w:left="851" w:right="902"/>
        <w:jc w:val="both"/>
        <w:rPr>
          <w:rFonts w:ascii="Palatino Linotype" w:hAnsi="Palatino Linotype" w:cs="Arial"/>
          <w:i/>
          <w:sz w:val="22"/>
        </w:rPr>
      </w:pPr>
      <w:r w:rsidRPr="0076143F">
        <w:rPr>
          <w:rFonts w:ascii="Palatino Linotype" w:hAnsi="Palatino Linotype" w:cs="Arial"/>
          <w:b/>
          <w:i/>
          <w:sz w:val="22"/>
        </w:rPr>
        <w:t>Artículo 27.-</w:t>
      </w:r>
      <w:r>
        <w:rPr>
          <w:rFonts w:ascii="Palatino Linotype" w:hAnsi="Palatino Linotype" w:cs="Arial"/>
          <w:i/>
          <w:sz w:val="22"/>
        </w:rPr>
        <w:t xml:space="preserve"> La Secr</w:t>
      </w:r>
      <w:r w:rsidRPr="00C20D20">
        <w:rPr>
          <w:rFonts w:ascii="Palatino Linotype" w:hAnsi="Palatino Linotype" w:cs="Arial"/>
          <w:i/>
          <w:sz w:val="22"/>
        </w:rPr>
        <w:t xml:space="preserve">etaría, las entidades, los tribunales administrativos y los ayuntamientos podrán adjudicar adquisiciones, arrendamientos y servicios, mediante las excepciones al procedimiento de licitación que a continuación se señalan: </w:t>
      </w:r>
    </w:p>
    <w:p w14:paraId="111D6431" w14:textId="77777777" w:rsidR="007B0AC9" w:rsidRPr="00C20D20" w:rsidRDefault="007B0AC9" w:rsidP="007B0AC9">
      <w:pPr>
        <w:spacing w:after="120"/>
        <w:ind w:left="851" w:right="902"/>
        <w:jc w:val="both"/>
        <w:rPr>
          <w:rFonts w:ascii="Palatino Linotype" w:hAnsi="Palatino Linotype" w:cs="Arial"/>
          <w:i/>
          <w:sz w:val="22"/>
        </w:rPr>
      </w:pPr>
      <w:r w:rsidRPr="00C20D20">
        <w:rPr>
          <w:rFonts w:ascii="Palatino Linotype" w:hAnsi="Palatino Linotype" w:cs="Arial"/>
          <w:i/>
          <w:sz w:val="22"/>
        </w:rPr>
        <w:t xml:space="preserve">I. Invitación restringida. </w:t>
      </w:r>
    </w:p>
    <w:p w14:paraId="2F9968F2" w14:textId="77777777" w:rsidR="007B0AC9" w:rsidRPr="00C20D20" w:rsidRDefault="007B0AC9" w:rsidP="007B0AC9">
      <w:pPr>
        <w:spacing w:after="120"/>
        <w:ind w:left="851" w:right="902"/>
        <w:jc w:val="both"/>
        <w:rPr>
          <w:rFonts w:ascii="Palatino Linotype" w:hAnsi="Palatino Linotype" w:cs="Arial"/>
          <w:i/>
          <w:sz w:val="22"/>
        </w:rPr>
      </w:pPr>
      <w:r w:rsidRPr="00C20D20">
        <w:rPr>
          <w:rFonts w:ascii="Palatino Linotype" w:hAnsi="Palatino Linotype" w:cs="Arial"/>
          <w:i/>
          <w:sz w:val="22"/>
        </w:rPr>
        <w:t>II. Adjudicación directa.</w:t>
      </w:r>
      <w:r>
        <w:rPr>
          <w:rFonts w:ascii="Palatino Linotype" w:hAnsi="Palatino Linotype" w:cs="Arial"/>
          <w:i/>
          <w:sz w:val="22"/>
        </w:rPr>
        <w:t>”</w:t>
      </w:r>
    </w:p>
    <w:p w14:paraId="2B5BC7C9" w14:textId="77777777" w:rsidR="007B0AC9" w:rsidRDefault="007B0AC9" w:rsidP="007B0AC9">
      <w:pPr>
        <w:spacing w:before="240" w:after="240" w:line="360" w:lineRule="auto"/>
        <w:jc w:val="both"/>
        <w:rPr>
          <w:rFonts w:ascii="Palatino Linotype" w:hAnsi="Palatino Linotype" w:cs="Arial"/>
        </w:rPr>
      </w:pPr>
      <w:r>
        <w:rPr>
          <w:rFonts w:ascii="Palatino Linotype" w:hAnsi="Palatino Linotype" w:cs="Arial"/>
        </w:rPr>
        <w:t xml:space="preserve">De lo que se advierte, que cuando los Ayuntamientos deban o tengan que realizar la adquisición, arrendamiento de un bien o contratación de servicios, deberán regular su actividad a través de las licitaciones públicas mediante convocatoria y conforme </w:t>
      </w:r>
      <w:r>
        <w:rPr>
          <w:rFonts w:ascii="Palatino Linotype" w:hAnsi="Palatino Linotype" w:cs="Arial"/>
        </w:rPr>
        <w:lastRenderedPageBreak/>
        <w:t>el procedimiento establecido en la ley de contratación, o bien, mediante invitación restringida o adjudicación directa.</w:t>
      </w:r>
    </w:p>
    <w:p w14:paraId="4D6336A2" w14:textId="487A7A34" w:rsidR="00E65DC7" w:rsidRPr="00E65DC7" w:rsidRDefault="00E520A5" w:rsidP="00E65DC7">
      <w:pPr>
        <w:spacing w:before="240" w:after="240" w:line="360" w:lineRule="auto"/>
        <w:jc w:val="both"/>
        <w:rPr>
          <w:rFonts w:ascii="Palatino Linotype" w:hAnsi="Palatino Linotype"/>
        </w:rPr>
      </w:pPr>
      <w:r>
        <w:rPr>
          <w:rFonts w:ascii="Palatino Linotype" w:hAnsi="Palatino Linotype" w:cs="Arial"/>
        </w:rPr>
        <w:t xml:space="preserve">El procedimiento de </w:t>
      </w:r>
      <w:r>
        <w:rPr>
          <w:rFonts w:ascii="Palatino Linotype" w:hAnsi="Palatino Linotype"/>
        </w:rPr>
        <w:t xml:space="preserve">adquisición, arrendamiento y servicios a través de invitación restringida, se sigue cuando </w:t>
      </w:r>
      <w:r>
        <w:rPr>
          <w:rFonts w:ascii="Palatino Linotype" w:hAnsi="Palatino Linotype" w:cs="Arial"/>
        </w:rPr>
        <w:t xml:space="preserve">se hubiese declarado desierto un procedimiento de licitación y el importe de la operación no exceda los montos establecidos en el presupuesto; mientras que el de adjudicación directa, cuando se trate </w:t>
      </w:r>
      <w:r w:rsidR="00E65DC7" w:rsidRPr="00E65DC7">
        <w:rPr>
          <w:rFonts w:ascii="Palatino Linotype" w:hAnsi="Palatino Linotype"/>
        </w:rPr>
        <w:t xml:space="preserve">de servicios que requieran de experiencia, técnicas o equipos especiales, o se trate de la adquisición de bienes usados o de características especiales que solamente puedan ser prestados o suministrados por una sola persona. </w:t>
      </w:r>
    </w:p>
    <w:p w14:paraId="71D58016" w14:textId="29F7CA75" w:rsidR="003E7264" w:rsidRDefault="003E7264" w:rsidP="00E65DC7">
      <w:pPr>
        <w:spacing w:before="240" w:after="240" w:line="360" w:lineRule="auto"/>
        <w:jc w:val="both"/>
        <w:rPr>
          <w:rFonts w:ascii="Palatino Linotype" w:hAnsi="Palatino Linotype"/>
        </w:rPr>
      </w:pPr>
      <w:r>
        <w:rPr>
          <w:rFonts w:ascii="Palatino Linotype" w:hAnsi="Palatino Linotype"/>
        </w:rPr>
        <w:t>Tras la a</w:t>
      </w:r>
      <w:r w:rsidR="00275BEB">
        <w:rPr>
          <w:rFonts w:ascii="Palatino Linotype" w:hAnsi="Palatino Linotype"/>
        </w:rPr>
        <w:t xml:space="preserve">djudicación de </w:t>
      </w:r>
      <w:r>
        <w:rPr>
          <w:rFonts w:ascii="Palatino Linotype" w:hAnsi="Palatino Linotype"/>
        </w:rPr>
        <w:t>bienes o servicios, e</w:t>
      </w:r>
      <w:r w:rsidR="00275BEB">
        <w:rPr>
          <w:rFonts w:ascii="Palatino Linotype" w:hAnsi="Palatino Linotype"/>
        </w:rPr>
        <w:t xml:space="preserve">l convocante y licitante </w:t>
      </w:r>
      <w:r>
        <w:rPr>
          <w:rFonts w:ascii="Palatino Linotype" w:hAnsi="Palatino Linotype"/>
        </w:rPr>
        <w:t>están obligados a</w:t>
      </w:r>
      <w:r w:rsidR="00275BEB">
        <w:rPr>
          <w:rFonts w:ascii="Palatino Linotype" w:hAnsi="Palatino Linotype"/>
        </w:rPr>
        <w:t xml:space="preserve"> suscribir el contrato respectivo</w:t>
      </w:r>
      <w:r>
        <w:rPr>
          <w:rFonts w:ascii="Palatino Linotype" w:hAnsi="Palatino Linotype"/>
        </w:rPr>
        <w:t>, dentro de los diez días hábiles siguientes a la notificación del fallo, en el que se establezcan los derechos y obligaciones, además de pactar las penas convencionales por incumplimiento de las obligaciones, la condición del precio fijo de conformidad con lo prescrito en los artículos 65, 66, 67 y 69 de la Ley en análisis.</w:t>
      </w:r>
    </w:p>
    <w:p w14:paraId="47F4C8F0" w14:textId="5C0C87C1" w:rsidR="00CD4888" w:rsidRDefault="00CD4888" w:rsidP="00CD4888">
      <w:pPr>
        <w:autoSpaceDE w:val="0"/>
        <w:autoSpaceDN w:val="0"/>
        <w:adjustRightInd w:val="0"/>
        <w:spacing w:line="360" w:lineRule="auto"/>
        <w:jc w:val="both"/>
        <w:rPr>
          <w:rFonts w:ascii="Palatino Linotype" w:hAnsi="Palatino Linotype"/>
        </w:rPr>
      </w:pPr>
      <w:r>
        <w:rPr>
          <w:rFonts w:ascii="Palatino Linotype" w:hAnsi="Palatino Linotype"/>
        </w:rPr>
        <w:t>Documento al que le reviste el carácter de información pública, el cual forma parte de las Obligaciones de Transparencia Comunes, tal y como lo establece el artículo 92 fracción XXIX inciso a) numeral 7) de la Ley de Transparencia y Acceso a la Información Pública del Estado de México y Municipios, que se cita a continuación:</w:t>
      </w:r>
    </w:p>
    <w:p w14:paraId="14CD72E3" w14:textId="77777777" w:rsidR="00CD4888" w:rsidRDefault="00CD4888" w:rsidP="00CD4888">
      <w:pPr>
        <w:ind w:left="567" w:right="334"/>
        <w:jc w:val="both"/>
        <w:rPr>
          <w:rFonts w:ascii="Palatino Linotype" w:hAnsi="Palatino Linotype"/>
          <w:b/>
          <w:i/>
          <w:sz w:val="22"/>
          <w:szCs w:val="22"/>
        </w:rPr>
      </w:pPr>
    </w:p>
    <w:p w14:paraId="6D148181" w14:textId="2AB23BBE" w:rsidR="00CD4888" w:rsidRDefault="00CD4888" w:rsidP="00CD4888">
      <w:pPr>
        <w:ind w:left="851" w:right="900"/>
        <w:jc w:val="both"/>
        <w:rPr>
          <w:rFonts w:ascii="Palatino Linotype" w:hAnsi="Palatino Linotype"/>
          <w:i/>
          <w:sz w:val="22"/>
          <w:szCs w:val="22"/>
        </w:rPr>
      </w:pPr>
      <w:r w:rsidRPr="00715C92">
        <w:rPr>
          <w:rFonts w:ascii="Palatino Linotype" w:hAnsi="Palatino Linotype"/>
          <w:b/>
          <w:i/>
          <w:sz w:val="22"/>
          <w:szCs w:val="22"/>
        </w:rPr>
        <w:t>“</w:t>
      </w:r>
      <w:r w:rsidRPr="00F83D57">
        <w:rPr>
          <w:rFonts w:ascii="Palatino Linotype" w:hAnsi="Palatino Linotype"/>
          <w:b/>
          <w:i/>
          <w:sz w:val="22"/>
          <w:szCs w:val="22"/>
        </w:rPr>
        <w:t>Artículo 92.</w:t>
      </w:r>
      <w:r w:rsidRPr="00F83D57">
        <w:rPr>
          <w:rFonts w:ascii="Palatino Linotype" w:hAnsi="Palatino Linotype"/>
          <w:i/>
          <w:sz w:val="22"/>
          <w:szCs w:val="22"/>
        </w:rPr>
        <w:t xml:space="preserve"> Los sujetos obligados deberán poner a disposición del público de manera permanente y actualizada de forma</w:t>
      </w:r>
      <w:r>
        <w:rPr>
          <w:rFonts w:ascii="Palatino Linotype" w:hAnsi="Palatino Linotype"/>
          <w:i/>
          <w:sz w:val="22"/>
          <w:szCs w:val="22"/>
        </w:rPr>
        <w:t xml:space="preserve"> </w:t>
      </w:r>
      <w:r w:rsidRPr="00F83D57">
        <w:rPr>
          <w:rFonts w:ascii="Palatino Linotype" w:hAnsi="Palatino Linotype"/>
          <w:i/>
          <w:sz w:val="22"/>
          <w:szCs w:val="22"/>
        </w:rPr>
        <w:t>sencilla, precisa y entendible, en los respectivos medios electrónicos, de acuerdo con sus facultades, atribuciones, funciones</w:t>
      </w:r>
      <w:r>
        <w:rPr>
          <w:rFonts w:ascii="Palatino Linotype" w:hAnsi="Palatino Linotype"/>
          <w:i/>
          <w:sz w:val="22"/>
          <w:szCs w:val="22"/>
        </w:rPr>
        <w:t xml:space="preserve"> </w:t>
      </w:r>
      <w:r w:rsidRPr="00F83D57">
        <w:rPr>
          <w:rFonts w:ascii="Palatino Linotype" w:hAnsi="Palatino Linotype"/>
          <w:i/>
          <w:sz w:val="22"/>
          <w:szCs w:val="22"/>
        </w:rPr>
        <w:t>u objeto social, según corresponda, la información, por lo menos, de los temas, documentos y políticas que a continuación</w:t>
      </w:r>
      <w:r>
        <w:rPr>
          <w:rFonts w:ascii="Palatino Linotype" w:hAnsi="Palatino Linotype"/>
          <w:i/>
          <w:sz w:val="22"/>
          <w:szCs w:val="22"/>
        </w:rPr>
        <w:t xml:space="preserve"> </w:t>
      </w:r>
      <w:r w:rsidRPr="00F83D57">
        <w:rPr>
          <w:rFonts w:ascii="Palatino Linotype" w:hAnsi="Palatino Linotype"/>
          <w:i/>
          <w:sz w:val="22"/>
          <w:szCs w:val="22"/>
        </w:rPr>
        <w:t>se señalan:</w:t>
      </w:r>
    </w:p>
    <w:p w14:paraId="3B52132A" w14:textId="7BF07F69" w:rsidR="00CD4888" w:rsidRDefault="00CD4888" w:rsidP="00CD4888">
      <w:pPr>
        <w:ind w:left="1134" w:right="900"/>
        <w:jc w:val="both"/>
        <w:rPr>
          <w:rFonts w:ascii="Palatino Linotype" w:hAnsi="Palatino Linotype"/>
          <w:i/>
          <w:sz w:val="22"/>
          <w:szCs w:val="22"/>
        </w:rPr>
      </w:pPr>
      <w:r>
        <w:rPr>
          <w:rFonts w:ascii="Palatino Linotype" w:hAnsi="Palatino Linotype"/>
          <w:b/>
          <w:i/>
          <w:sz w:val="22"/>
          <w:szCs w:val="22"/>
        </w:rPr>
        <w:lastRenderedPageBreak/>
        <w:t>(…</w:t>
      </w:r>
      <w:r>
        <w:rPr>
          <w:rFonts w:ascii="Palatino Linotype" w:hAnsi="Palatino Linotype"/>
          <w:i/>
          <w:sz w:val="22"/>
          <w:szCs w:val="22"/>
        </w:rPr>
        <w:t>)</w:t>
      </w:r>
    </w:p>
    <w:p w14:paraId="22BD798F" w14:textId="46605157" w:rsidR="00CD4888" w:rsidRDefault="00CD4888" w:rsidP="00CD4888">
      <w:pPr>
        <w:ind w:left="1134" w:right="900"/>
        <w:jc w:val="both"/>
        <w:rPr>
          <w:rFonts w:ascii="Palatino Linotype" w:hAnsi="Palatino Linotype"/>
          <w:i/>
          <w:sz w:val="20"/>
          <w:szCs w:val="20"/>
        </w:rPr>
      </w:pPr>
      <w:r w:rsidRPr="00CD4888">
        <w:rPr>
          <w:rFonts w:ascii="Palatino Linotype" w:hAnsi="Palatino Linotype"/>
          <w:i/>
          <w:sz w:val="20"/>
          <w:szCs w:val="20"/>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w:t>
      </w:r>
    </w:p>
    <w:p w14:paraId="74F95DA9" w14:textId="540BC527" w:rsidR="00CD4888" w:rsidRPr="00CD4888" w:rsidRDefault="00CD4888" w:rsidP="00CD4888">
      <w:pPr>
        <w:ind w:left="1418" w:right="900"/>
        <w:jc w:val="both"/>
        <w:rPr>
          <w:rFonts w:ascii="Palatino Linotype" w:hAnsi="Palatino Linotype"/>
          <w:i/>
          <w:sz w:val="20"/>
          <w:szCs w:val="20"/>
        </w:rPr>
      </w:pPr>
      <w:r w:rsidRPr="00CD4888">
        <w:rPr>
          <w:rFonts w:ascii="Palatino Linotype" w:hAnsi="Palatino Linotype"/>
          <w:i/>
          <w:sz w:val="20"/>
          <w:szCs w:val="20"/>
        </w:rPr>
        <w:t>(…)</w:t>
      </w:r>
    </w:p>
    <w:p w14:paraId="734C6000" w14:textId="0B9A4B4B" w:rsidR="00CD4888" w:rsidRPr="00CD4888" w:rsidRDefault="00CD4888" w:rsidP="00CD4888">
      <w:pPr>
        <w:ind w:left="1418" w:right="900"/>
        <w:jc w:val="both"/>
        <w:rPr>
          <w:rFonts w:ascii="Palatino Linotype" w:hAnsi="Palatino Linotype"/>
          <w:i/>
          <w:sz w:val="20"/>
          <w:szCs w:val="20"/>
        </w:rPr>
      </w:pPr>
      <w:r w:rsidRPr="00CD4888">
        <w:rPr>
          <w:rFonts w:ascii="Palatino Linotype" w:hAnsi="Palatino Linotype"/>
          <w:i/>
          <w:sz w:val="20"/>
          <w:szCs w:val="20"/>
        </w:rPr>
        <w:t>7) El contrato y, en su caso, sus anexos;…”</w:t>
      </w:r>
    </w:p>
    <w:p w14:paraId="36259874" w14:textId="2178C757" w:rsidR="00D33295" w:rsidRDefault="00CD4888" w:rsidP="00D33295">
      <w:pPr>
        <w:spacing w:before="240" w:after="240" w:line="360" w:lineRule="auto"/>
        <w:jc w:val="both"/>
        <w:rPr>
          <w:rFonts w:ascii="Palatino Linotype" w:hAnsi="Palatino Linotype"/>
          <w:lang w:val="es-MX" w:eastAsia="en-US"/>
        </w:rPr>
      </w:pPr>
      <w:r>
        <w:rPr>
          <w:rFonts w:ascii="Palatino Linotype" w:hAnsi="Palatino Linotype"/>
        </w:rPr>
        <w:t xml:space="preserve">De lo que resulta relevante decir </w:t>
      </w:r>
      <w:r w:rsidR="00D33295">
        <w:rPr>
          <w:rFonts w:ascii="Palatino Linotype" w:hAnsi="Palatino Linotype"/>
        </w:rPr>
        <w:t xml:space="preserve">que los anexos son parte integral de los contratos derivados de la adquisición de bienes de servicios </w:t>
      </w:r>
      <w:r w:rsidR="00D33295">
        <w:rPr>
          <w:rFonts w:ascii="Palatino Linotype" w:hAnsi="Palatino Linotype" w:cs="Arial"/>
        </w:rPr>
        <w:t xml:space="preserve">por considerarse que los mismos forman parte del documento en sí mismo, </w:t>
      </w:r>
      <w:r w:rsidR="00D33295">
        <w:rPr>
          <w:rFonts w:ascii="Palatino Linotype" w:hAnsi="Palatino Linotype"/>
        </w:rPr>
        <w:t xml:space="preserve">debido a que pudieran detallar diversas cuestiones relacionadas con el servicio, lo cual se robustece con </w:t>
      </w:r>
      <w:r w:rsidR="00D33295">
        <w:rPr>
          <w:rFonts w:ascii="Palatino Linotype" w:hAnsi="Palatino Linotype"/>
          <w:lang w:val="es-MX" w:eastAsia="en-US"/>
        </w:rPr>
        <w:t>el criterio 17/17 del Instituto Nacional de Transparencia y Acceso a la Información y Protección de Datos Personales, que responde al rubro y texto siguiente:</w:t>
      </w:r>
    </w:p>
    <w:p w14:paraId="5B567D0B" w14:textId="77777777" w:rsidR="00D33295" w:rsidRDefault="00D33295" w:rsidP="00D33295">
      <w:pPr>
        <w:spacing w:after="120"/>
        <w:ind w:left="851" w:right="900"/>
        <w:jc w:val="center"/>
        <w:rPr>
          <w:rFonts w:ascii="Palatino Linotype" w:eastAsia="Arial" w:hAnsi="Palatino Linotype" w:cs="Arial"/>
          <w:b/>
          <w:i/>
          <w:sz w:val="20"/>
          <w:szCs w:val="20"/>
        </w:rPr>
      </w:pPr>
      <w:r>
        <w:rPr>
          <w:rFonts w:ascii="Palatino Linotype" w:eastAsia="Arial" w:hAnsi="Palatino Linotype" w:cs="Arial"/>
          <w:b/>
          <w:i/>
          <w:sz w:val="20"/>
          <w:szCs w:val="20"/>
        </w:rPr>
        <w:t>“Criterio 17/17</w:t>
      </w:r>
    </w:p>
    <w:p w14:paraId="20080636" w14:textId="77777777" w:rsidR="00D33295" w:rsidRPr="00191780" w:rsidRDefault="00D33295" w:rsidP="00D33295">
      <w:pPr>
        <w:spacing w:after="120"/>
        <w:ind w:left="851" w:right="900"/>
        <w:jc w:val="both"/>
        <w:rPr>
          <w:rFonts w:ascii="Palatino Linotype" w:eastAsia="Arial" w:hAnsi="Palatino Linotype" w:cs="Arial"/>
          <w:i/>
          <w:sz w:val="20"/>
          <w:szCs w:val="20"/>
        </w:rPr>
      </w:pPr>
      <w:r w:rsidRPr="00191780">
        <w:rPr>
          <w:rFonts w:ascii="Palatino Linotype" w:eastAsia="Arial" w:hAnsi="Palatino Linotype" w:cs="Arial"/>
          <w:b/>
          <w:i/>
          <w:sz w:val="20"/>
          <w:szCs w:val="20"/>
        </w:rPr>
        <w:t>Los</w:t>
      </w:r>
      <w:r w:rsidRPr="00191780">
        <w:rPr>
          <w:rFonts w:ascii="Palatino Linotype" w:eastAsia="Arial" w:hAnsi="Palatino Linotype" w:cs="Arial"/>
          <w:b/>
          <w:i/>
          <w:spacing w:val="6"/>
          <w:sz w:val="20"/>
          <w:szCs w:val="20"/>
        </w:rPr>
        <w:t xml:space="preserve"> </w:t>
      </w:r>
      <w:r w:rsidRPr="00191780">
        <w:rPr>
          <w:rFonts w:ascii="Palatino Linotype" w:eastAsia="Arial" w:hAnsi="Palatino Linotype" w:cs="Arial"/>
          <w:b/>
          <w:i/>
          <w:spacing w:val="1"/>
          <w:sz w:val="20"/>
          <w:szCs w:val="20"/>
        </w:rPr>
        <w:t>a</w:t>
      </w:r>
      <w:r w:rsidRPr="00191780">
        <w:rPr>
          <w:rFonts w:ascii="Palatino Linotype" w:eastAsia="Arial" w:hAnsi="Palatino Linotype" w:cs="Arial"/>
          <w:b/>
          <w:i/>
          <w:sz w:val="20"/>
          <w:szCs w:val="20"/>
        </w:rPr>
        <w:t>ne</w:t>
      </w:r>
      <w:r w:rsidRPr="00191780">
        <w:rPr>
          <w:rFonts w:ascii="Palatino Linotype" w:eastAsia="Arial" w:hAnsi="Palatino Linotype" w:cs="Arial"/>
          <w:b/>
          <w:i/>
          <w:spacing w:val="1"/>
          <w:sz w:val="20"/>
          <w:szCs w:val="20"/>
        </w:rPr>
        <w:t>x</w:t>
      </w:r>
      <w:r w:rsidRPr="00191780">
        <w:rPr>
          <w:rFonts w:ascii="Palatino Linotype" w:eastAsia="Arial" w:hAnsi="Palatino Linotype" w:cs="Arial"/>
          <w:b/>
          <w:i/>
          <w:sz w:val="20"/>
          <w:szCs w:val="20"/>
        </w:rPr>
        <w:t>os</w:t>
      </w:r>
      <w:r w:rsidRPr="00191780">
        <w:rPr>
          <w:rFonts w:ascii="Palatino Linotype" w:eastAsia="Arial" w:hAnsi="Palatino Linotype" w:cs="Arial"/>
          <w:b/>
          <w:i/>
          <w:spacing w:val="3"/>
          <w:sz w:val="20"/>
          <w:szCs w:val="20"/>
        </w:rPr>
        <w:t xml:space="preserve"> </w:t>
      </w:r>
      <w:r w:rsidRPr="00191780">
        <w:rPr>
          <w:rFonts w:ascii="Palatino Linotype" w:eastAsia="Arial" w:hAnsi="Palatino Linotype" w:cs="Arial"/>
          <w:b/>
          <w:i/>
          <w:spacing w:val="1"/>
          <w:sz w:val="20"/>
          <w:szCs w:val="20"/>
        </w:rPr>
        <w:t>s</w:t>
      </w:r>
      <w:r w:rsidRPr="00191780">
        <w:rPr>
          <w:rFonts w:ascii="Palatino Linotype" w:eastAsia="Arial" w:hAnsi="Palatino Linotype" w:cs="Arial"/>
          <w:b/>
          <w:i/>
          <w:sz w:val="20"/>
          <w:szCs w:val="20"/>
        </w:rPr>
        <w:t>on</w:t>
      </w:r>
      <w:r w:rsidRPr="00191780">
        <w:rPr>
          <w:rFonts w:ascii="Palatino Linotype" w:eastAsia="Arial" w:hAnsi="Palatino Linotype" w:cs="Arial"/>
          <w:b/>
          <w:i/>
          <w:spacing w:val="5"/>
          <w:sz w:val="20"/>
          <w:szCs w:val="20"/>
        </w:rPr>
        <w:t xml:space="preserve"> </w:t>
      </w:r>
      <w:r w:rsidRPr="00191780">
        <w:rPr>
          <w:rFonts w:ascii="Palatino Linotype" w:eastAsia="Arial" w:hAnsi="Palatino Linotype" w:cs="Arial"/>
          <w:b/>
          <w:i/>
          <w:sz w:val="20"/>
          <w:szCs w:val="20"/>
        </w:rPr>
        <w:t>par</w:t>
      </w:r>
      <w:r w:rsidRPr="00191780">
        <w:rPr>
          <w:rFonts w:ascii="Palatino Linotype" w:eastAsia="Arial" w:hAnsi="Palatino Linotype" w:cs="Arial"/>
          <w:b/>
          <w:i/>
          <w:spacing w:val="-3"/>
          <w:sz w:val="20"/>
          <w:szCs w:val="20"/>
        </w:rPr>
        <w:t>t</w:t>
      </w:r>
      <w:r w:rsidRPr="00191780">
        <w:rPr>
          <w:rFonts w:ascii="Palatino Linotype" w:eastAsia="Arial" w:hAnsi="Palatino Linotype" w:cs="Arial"/>
          <w:b/>
          <w:i/>
          <w:sz w:val="20"/>
          <w:szCs w:val="20"/>
        </w:rPr>
        <w:t>e</w:t>
      </w:r>
      <w:r w:rsidRPr="00191780">
        <w:rPr>
          <w:rFonts w:ascii="Palatino Linotype" w:eastAsia="Arial" w:hAnsi="Palatino Linotype" w:cs="Arial"/>
          <w:b/>
          <w:i/>
          <w:spacing w:val="6"/>
          <w:sz w:val="20"/>
          <w:szCs w:val="20"/>
        </w:rPr>
        <w:t xml:space="preserve"> </w:t>
      </w:r>
      <w:r w:rsidRPr="00191780">
        <w:rPr>
          <w:rFonts w:ascii="Palatino Linotype" w:eastAsia="Arial" w:hAnsi="Palatino Linotype" w:cs="Arial"/>
          <w:b/>
          <w:i/>
          <w:sz w:val="20"/>
          <w:szCs w:val="20"/>
        </w:rPr>
        <w:t>integr</w:t>
      </w:r>
      <w:r w:rsidRPr="00191780">
        <w:rPr>
          <w:rFonts w:ascii="Palatino Linotype" w:eastAsia="Arial" w:hAnsi="Palatino Linotype" w:cs="Arial"/>
          <w:b/>
          <w:i/>
          <w:spacing w:val="1"/>
          <w:sz w:val="20"/>
          <w:szCs w:val="20"/>
        </w:rPr>
        <w:t>a</w:t>
      </w:r>
      <w:r w:rsidRPr="00191780">
        <w:rPr>
          <w:rFonts w:ascii="Palatino Linotype" w:eastAsia="Arial" w:hAnsi="Palatino Linotype" w:cs="Arial"/>
          <w:b/>
          <w:i/>
          <w:sz w:val="20"/>
          <w:szCs w:val="20"/>
        </w:rPr>
        <w:t>l</w:t>
      </w:r>
      <w:r w:rsidRPr="00191780">
        <w:rPr>
          <w:rFonts w:ascii="Palatino Linotype" w:eastAsia="Arial" w:hAnsi="Palatino Linotype" w:cs="Arial"/>
          <w:b/>
          <w:i/>
          <w:spacing w:val="6"/>
          <w:sz w:val="20"/>
          <w:szCs w:val="20"/>
        </w:rPr>
        <w:t xml:space="preserve"> </w:t>
      </w:r>
      <w:r w:rsidRPr="00191780">
        <w:rPr>
          <w:rFonts w:ascii="Palatino Linotype" w:eastAsia="Arial" w:hAnsi="Palatino Linotype" w:cs="Arial"/>
          <w:b/>
          <w:i/>
          <w:sz w:val="20"/>
          <w:szCs w:val="20"/>
        </w:rPr>
        <w:t>d</w:t>
      </w:r>
      <w:r w:rsidRPr="00191780">
        <w:rPr>
          <w:rFonts w:ascii="Palatino Linotype" w:eastAsia="Arial" w:hAnsi="Palatino Linotype" w:cs="Arial"/>
          <w:b/>
          <w:i/>
          <w:spacing w:val="-2"/>
          <w:sz w:val="20"/>
          <w:szCs w:val="20"/>
        </w:rPr>
        <w:t>e</w:t>
      </w:r>
      <w:r w:rsidRPr="00191780">
        <w:rPr>
          <w:rFonts w:ascii="Palatino Linotype" w:eastAsia="Arial" w:hAnsi="Palatino Linotype" w:cs="Arial"/>
          <w:b/>
          <w:i/>
          <w:sz w:val="20"/>
          <w:szCs w:val="20"/>
        </w:rPr>
        <w:t>l</w:t>
      </w:r>
      <w:r w:rsidRPr="00191780">
        <w:rPr>
          <w:rFonts w:ascii="Palatino Linotype" w:eastAsia="Arial" w:hAnsi="Palatino Linotype" w:cs="Arial"/>
          <w:b/>
          <w:i/>
          <w:spacing w:val="6"/>
          <w:sz w:val="20"/>
          <w:szCs w:val="20"/>
        </w:rPr>
        <w:t xml:space="preserve"> </w:t>
      </w:r>
      <w:r w:rsidRPr="00191780">
        <w:rPr>
          <w:rFonts w:ascii="Palatino Linotype" w:eastAsia="Arial" w:hAnsi="Palatino Linotype" w:cs="Arial"/>
          <w:b/>
          <w:i/>
          <w:sz w:val="20"/>
          <w:szCs w:val="20"/>
        </w:rPr>
        <w:t>docu</w:t>
      </w:r>
      <w:r w:rsidRPr="00191780">
        <w:rPr>
          <w:rFonts w:ascii="Palatino Linotype" w:eastAsia="Arial" w:hAnsi="Palatino Linotype" w:cs="Arial"/>
          <w:b/>
          <w:i/>
          <w:spacing w:val="-2"/>
          <w:sz w:val="20"/>
          <w:szCs w:val="20"/>
        </w:rPr>
        <w:t>m</w:t>
      </w:r>
      <w:r w:rsidRPr="00191780">
        <w:rPr>
          <w:rFonts w:ascii="Palatino Linotype" w:eastAsia="Arial" w:hAnsi="Palatino Linotype" w:cs="Arial"/>
          <w:b/>
          <w:i/>
          <w:spacing w:val="1"/>
          <w:sz w:val="20"/>
          <w:szCs w:val="20"/>
        </w:rPr>
        <w:t>e</w:t>
      </w:r>
      <w:r w:rsidRPr="00191780">
        <w:rPr>
          <w:rFonts w:ascii="Palatino Linotype" w:eastAsia="Arial" w:hAnsi="Palatino Linotype" w:cs="Arial"/>
          <w:b/>
          <w:i/>
          <w:sz w:val="20"/>
          <w:szCs w:val="20"/>
        </w:rPr>
        <w:t>n</w:t>
      </w:r>
      <w:r w:rsidRPr="00191780">
        <w:rPr>
          <w:rFonts w:ascii="Palatino Linotype" w:eastAsia="Arial" w:hAnsi="Palatino Linotype" w:cs="Arial"/>
          <w:b/>
          <w:i/>
          <w:spacing w:val="-1"/>
          <w:sz w:val="20"/>
          <w:szCs w:val="20"/>
        </w:rPr>
        <w:t>t</w:t>
      </w:r>
      <w:r w:rsidRPr="00191780">
        <w:rPr>
          <w:rFonts w:ascii="Palatino Linotype" w:eastAsia="Arial" w:hAnsi="Palatino Linotype" w:cs="Arial"/>
          <w:b/>
          <w:i/>
          <w:sz w:val="20"/>
          <w:szCs w:val="20"/>
        </w:rPr>
        <w:t>o</w:t>
      </w:r>
      <w:r w:rsidRPr="00191780">
        <w:rPr>
          <w:rFonts w:ascii="Palatino Linotype" w:eastAsia="Arial" w:hAnsi="Palatino Linotype" w:cs="Arial"/>
          <w:b/>
          <w:i/>
          <w:spacing w:val="5"/>
          <w:sz w:val="20"/>
          <w:szCs w:val="20"/>
        </w:rPr>
        <w:t xml:space="preserve"> </w:t>
      </w:r>
      <w:r w:rsidRPr="00191780">
        <w:rPr>
          <w:rFonts w:ascii="Palatino Linotype" w:eastAsia="Arial" w:hAnsi="Palatino Linotype" w:cs="Arial"/>
          <w:b/>
          <w:i/>
          <w:sz w:val="20"/>
          <w:szCs w:val="20"/>
        </w:rPr>
        <w:t>prin</w:t>
      </w:r>
      <w:r w:rsidRPr="00191780">
        <w:rPr>
          <w:rFonts w:ascii="Palatino Linotype" w:eastAsia="Arial" w:hAnsi="Palatino Linotype" w:cs="Arial"/>
          <w:b/>
          <w:i/>
          <w:spacing w:val="1"/>
          <w:sz w:val="20"/>
          <w:szCs w:val="20"/>
        </w:rPr>
        <w:t>c</w:t>
      </w:r>
      <w:r w:rsidRPr="00191780">
        <w:rPr>
          <w:rFonts w:ascii="Palatino Linotype" w:eastAsia="Arial" w:hAnsi="Palatino Linotype" w:cs="Arial"/>
          <w:b/>
          <w:i/>
          <w:sz w:val="20"/>
          <w:szCs w:val="20"/>
        </w:rPr>
        <w:t>ip</w:t>
      </w:r>
      <w:r w:rsidRPr="00191780">
        <w:rPr>
          <w:rFonts w:ascii="Palatino Linotype" w:eastAsia="Arial" w:hAnsi="Palatino Linotype" w:cs="Arial"/>
          <w:b/>
          <w:i/>
          <w:spacing w:val="1"/>
          <w:sz w:val="20"/>
          <w:szCs w:val="20"/>
        </w:rPr>
        <w:t>a</w:t>
      </w:r>
      <w:r w:rsidRPr="00191780">
        <w:rPr>
          <w:rFonts w:ascii="Palatino Linotype" w:eastAsia="Arial" w:hAnsi="Palatino Linotype" w:cs="Arial"/>
          <w:b/>
          <w:i/>
          <w:sz w:val="20"/>
          <w:szCs w:val="20"/>
        </w:rPr>
        <w:t>l.</w:t>
      </w:r>
      <w:r w:rsidRPr="00191780">
        <w:rPr>
          <w:rFonts w:ascii="Palatino Linotype" w:eastAsia="Arial" w:hAnsi="Palatino Linotype" w:cs="Arial"/>
          <w:b/>
          <w:i/>
          <w:spacing w:val="12"/>
          <w:sz w:val="20"/>
          <w:szCs w:val="20"/>
        </w:rPr>
        <w:t xml:space="preserve"> </w:t>
      </w:r>
      <w:r w:rsidRPr="00191780">
        <w:rPr>
          <w:rFonts w:ascii="Palatino Linotype" w:eastAsia="Arial" w:hAnsi="Palatino Linotype" w:cs="Arial"/>
          <w:i/>
          <w:sz w:val="20"/>
          <w:szCs w:val="20"/>
        </w:rPr>
        <w:t>C</w:t>
      </w:r>
      <w:r w:rsidRPr="00191780">
        <w:rPr>
          <w:rFonts w:ascii="Palatino Linotype" w:eastAsia="Arial" w:hAnsi="Palatino Linotype" w:cs="Arial"/>
          <w:i/>
          <w:spacing w:val="-2"/>
          <w:sz w:val="20"/>
          <w:szCs w:val="20"/>
        </w:rPr>
        <w:t>u</w:t>
      </w:r>
      <w:r w:rsidRPr="00191780">
        <w:rPr>
          <w:rFonts w:ascii="Palatino Linotype" w:eastAsia="Arial" w:hAnsi="Palatino Linotype" w:cs="Arial"/>
          <w:i/>
          <w:spacing w:val="1"/>
          <w:sz w:val="20"/>
          <w:szCs w:val="20"/>
        </w:rPr>
        <w:t>an</w:t>
      </w:r>
      <w:r w:rsidRPr="00191780">
        <w:rPr>
          <w:rFonts w:ascii="Palatino Linotype" w:eastAsia="Arial" w:hAnsi="Palatino Linotype" w:cs="Arial"/>
          <w:i/>
          <w:spacing w:val="-1"/>
          <w:sz w:val="20"/>
          <w:szCs w:val="20"/>
        </w:rPr>
        <w:t>d</w:t>
      </w:r>
      <w:r w:rsidRPr="00191780">
        <w:rPr>
          <w:rFonts w:ascii="Palatino Linotype" w:eastAsia="Arial" w:hAnsi="Palatino Linotype" w:cs="Arial"/>
          <w:i/>
          <w:sz w:val="20"/>
          <w:szCs w:val="20"/>
        </w:rPr>
        <w:t>o</w:t>
      </w:r>
      <w:r w:rsidRPr="00191780">
        <w:rPr>
          <w:rFonts w:ascii="Palatino Linotype" w:eastAsia="Arial" w:hAnsi="Palatino Linotype" w:cs="Arial"/>
          <w:i/>
          <w:spacing w:val="1"/>
          <w:sz w:val="20"/>
          <w:szCs w:val="20"/>
        </w:rPr>
        <w:t xml:space="preserve"> u</w:t>
      </w:r>
      <w:r w:rsidRPr="00191780">
        <w:rPr>
          <w:rFonts w:ascii="Palatino Linotype" w:eastAsia="Arial" w:hAnsi="Palatino Linotype" w:cs="Arial"/>
          <w:i/>
          <w:sz w:val="20"/>
          <w:szCs w:val="20"/>
        </w:rPr>
        <w:t>n</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pacing w:val="1"/>
          <w:sz w:val="20"/>
          <w:szCs w:val="20"/>
        </w:rPr>
        <w:t>do</w:t>
      </w:r>
      <w:r w:rsidRPr="00191780">
        <w:rPr>
          <w:rFonts w:ascii="Palatino Linotype" w:eastAsia="Arial" w:hAnsi="Palatino Linotype" w:cs="Arial"/>
          <w:i/>
          <w:spacing w:val="-2"/>
          <w:sz w:val="20"/>
          <w:szCs w:val="20"/>
        </w:rPr>
        <w:t>c</w:t>
      </w:r>
      <w:r w:rsidRPr="00191780">
        <w:rPr>
          <w:rFonts w:ascii="Palatino Linotype" w:eastAsia="Arial" w:hAnsi="Palatino Linotype" w:cs="Arial"/>
          <w:i/>
          <w:spacing w:val="-1"/>
          <w:sz w:val="20"/>
          <w:szCs w:val="20"/>
        </w:rPr>
        <w:t>umen</w:t>
      </w:r>
      <w:r w:rsidRPr="00191780">
        <w:rPr>
          <w:rFonts w:ascii="Palatino Linotype" w:eastAsia="Arial" w:hAnsi="Palatino Linotype" w:cs="Arial"/>
          <w:i/>
          <w:spacing w:val="-2"/>
          <w:sz w:val="20"/>
          <w:szCs w:val="20"/>
        </w:rPr>
        <w:t>t</w:t>
      </w:r>
      <w:r w:rsidRPr="00191780">
        <w:rPr>
          <w:rFonts w:ascii="Palatino Linotype" w:eastAsia="Arial" w:hAnsi="Palatino Linotype" w:cs="Arial"/>
          <w:i/>
          <w:sz w:val="20"/>
          <w:szCs w:val="20"/>
        </w:rPr>
        <w:t xml:space="preserve">o </w:t>
      </w:r>
      <w:r w:rsidRPr="00191780">
        <w:rPr>
          <w:rFonts w:ascii="Palatino Linotype" w:eastAsia="Arial" w:hAnsi="Palatino Linotype" w:cs="Arial"/>
          <w:i/>
          <w:spacing w:val="-1"/>
          <w:sz w:val="20"/>
          <w:szCs w:val="20"/>
        </w:rPr>
        <w:t>g</w:t>
      </w:r>
      <w:r w:rsidRPr="00191780">
        <w:rPr>
          <w:rFonts w:ascii="Palatino Linotype" w:eastAsia="Arial" w:hAnsi="Palatino Linotype" w:cs="Arial"/>
          <w:i/>
          <w:spacing w:val="1"/>
          <w:sz w:val="20"/>
          <w:szCs w:val="20"/>
        </w:rPr>
        <w:t>ube</w:t>
      </w:r>
      <w:r w:rsidRPr="00191780">
        <w:rPr>
          <w:rFonts w:ascii="Palatino Linotype" w:eastAsia="Arial" w:hAnsi="Palatino Linotype" w:cs="Arial"/>
          <w:i/>
          <w:sz w:val="20"/>
          <w:szCs w:val="20"/>
        </w:rPr>
        <w:t>rn</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me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l</w:t>
      </w:r>
      <w:r w:rsidRPr="00191780">
        <w:rPr>
          <w:rFonts w:ascii="Palatino Linotype" w:eastAsia="Arial" w:hAnsi="Palatino Linotype" w:cs="Arial"/>
          <w:i/>
          <w:spacing w:val="12"/>
          <w:sz w:val="20"/>
          <w:szCs w:val="20"/>
        </w:rPr>
        <w:t xml:space="preserve"> </w:t>
      </w:r>
      <w:r w:rsidRPr="00191780">
        <w:rPr>
          <w:rFonts w:ascii="Palatino Linotype" w:eastAsia="Arial" w:hAnsi="Palatino Linotype" w:cs="Arial"/>
          <w:i/>
          <w:spacing w:val="-2"/>
          <w:sz w:val="20"/>
          <w:szCs w:val="20"/>
        </w:rPr>
        <w:t>c</w:t>
      </w:r>
      <w:r w:rsidRPr="00191780">
        <w:rPr>
          <w:rFonts w:ascii="Palatino Linotype" w:eastAsia="Arial" w:hAnsi="Palatino Linotype" w:cs="Arial"/>
          <w:i/>
          <w:spacing w:val="1"/>
          <w:sz w:val="20"/>
          <w:szCs w:val="20"/>
        </w:rPr>
        <w:t>on</w:t>
      </w:r>
      <w:r w:rsidRPr="00191780">
        <w:rPr>
          <w:rFonts w:ascii="Palatino Linotype" w:eastAsia="Arial" w:hAnsi="Palatino Linotype" w:cs="Arial"/>
          <w:i/>
          <w:sz w:val="20"/>
          <w:szCs w:val="20"/>
        </w:rPr>
        <w:t>ti</w:t>
      </w:r>
      <w:r w:rsidRPr="00191780">
        <w:rPr>
          <w:rFonts w:ascii="Palatino Linotype" w:eastAsia="Arial" w:hAnsi="Palatino Linotype" w:cs="Arial"/>
          <w:i/>
          <w:spacing w:val="-1"/>
          <w:sz w:val="20"/>
          <w:szCs w:val="20"/>
        </w:rPr>
        <w:t>en</w:t>
      </w:r>
      <w:r w:rsidRPr="00191780">
        <w:rPr>
          <w:rFonts w:ascii="Palatino Linotype" w:eastAsia="Arial" w:hAnsi="Palatino Linotype" w:cs="Arial"/>
          <w:i/>
          <w:sz w:val="20"/>
          <w:szCs w:val="20"/>
        </w:rPr>
        <w:t>e</w:t>
      </w:r>
      <w:r w:rsidRPr="00191780">
        <w:rPr>
          <w:rFonts w:ascii="Palatino Linotype" w:eastAsia="Arial" w:hAnsi="Palatino Linotype" w:cs="Arial"/>
          <w:i/>
          <w:spacing w:val="13"/>
          <w:sz w:val="20"/>
          <w:szCs w:val="20"/>
        </w:rPr>
        <w:t xml:space="preserve"> </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ne</w:t>
      </w:r>
      <w:r w:rsidRPr="00191780">
        <w:rPr>
          <w:rFonts w:ascii="Palatino Linotype" w:eastAsia="Arial" w:hAnsi="Palatino Linotype" w:cs="Arial"/>
          <w:i/>
          <w:spacing w:val="-2"/>
          <w:sz w:val="20"/>
          <w:szCs w:val="20"/>
        </w:rPr>
        <w:t>x</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w:t>
      </w:r>
      <w:r w:rsidRPr="00191780">
        <w:rPr>
          <w:rFonts w:ascii="Palatino Linotype" w:eastAsia="Arial" w:hAnsi="Palatino Linotype" w:cs="Arial"/>
          <w:i/>
          <w:spacing w:val="12"/>
          <w:sz w:val="20"/>
          <w:szCs w:val="20"/>
        </w:rPr>
        <w:t xml:space="preserve"> </w:t>
      </w:r>
      <w:r w:rsidRPr="00191780">
        <w:rPr>
          <w:rFonts w:ascii="Palatino Linotype" w:eastAsia="Arial" w:hAnsi="Palatino Linotype" w:cs="Arial"/>
          <w:i/>
          <w:spacing w:val="1"/>
          <w:sz w:val="20"/>
          <w:szCs w:val="20"/>
        </w:rPr>
        <w:t>é</w:t>
      </w:r>
      <w:r w:rsidRPr="00191780">
        <w:rPr>
          <w:rFonts w:ascii="Palatino Linotype" w:eastAsia="Arial" w:hAnsi="Palatino Linotype" w:cs="Arial"/>
          <w:i/>
          <w:sz w:val="20"/>
          <w:szCs w:val="20"/>
        </w:rPr>
        <w:t>s</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w:t>
      </w:r>
      <w:r w:rsidRPr="00191780">
        <w:rPr>
          <w:rFonts w:ascii="Palatino Linotype" w:eastAsia="Arial" w:hAnsi="Palatino Linotype" w:cs="Arial"/>
          <w:i/>
          <w:spacing w:val="12"/>
          <w:sz w:val="20"/>
          <w:szCs w:val="20"/>
        </w:rPr>
        <w:t xml:space="preserve"> </w:t>
      </w:r>
      <w:r w:rsidRPr="00191780">
        <w:rPr>
          <w:rFonts w:ascii="Palatino Linotype" w:eastAsia="Arial" w:hAnsi="Palatino Linotype" w:cs="Arial"/>
          <w:i/>
          <w:spacing w:val="-2"/>
          <w:sz w:val="20"/>
          <w:szCs w:val="20"/>
        </w:rPr>
        <w:t>s</w:t>
      </w:r>
      <w:r w:rsidRPr="00191780">
        <w:rPr>
          <w:rFonts w:ascii="Palatino Linotype" w:eastAsia="Arial" w:hAnsi="Palatino Linotype" w:cs="Arial"/>
          <w:i/>
          <w:sz w:val="20"/>
          <w:szCs w:val="20"/>
        </w:rPr>
        <w:t>e</w:t>
      </w:r>
      <w:r w:rsidRPr="00191780">
        <w:rPr>
          <w:rFonts w:ascii="Palatino Linotype" w:eastAsia="Arial" w:hAnsi="Palatino Linotype" w:cs="Arial"/>
          <w:i/>
          <w:spacing w:val="13"/>
          <w:sz w:val="20"/>
          <w:szCs w:val="20"/>
        </w:rPr>
        <w:t xml:space="preserve"> </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on</w:t>
      </w:r>
      <w:r w:rsidRPr="00191780">
        <w:rPr>
          <w:rFonts w:ascii="Palatino Linotype" w:eastAsia="Arial" w:hAnsi="Palatino Linotype" w:cs="Arial"/>
          <w:i/>
          <w:sz w:val="20"/>
          <w:szCs w:val="20"/>
        </w:rPr>
        <w:t>sid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ran</w:t>
      </w:r>
      <w:r w:rsidRPr="00191780">
        <w:rPr>
          <w:rFonts w:ascii="Palatino Linotype" w:eastAsia="Arial" w:hAnsi="Palatino Linotype" w:cs="Arial"/>
          <w:i/>
          <w:spacing w:val="11"/>
          <w:sz w:val="20"/>
          <w:szCs w:val="20"/>
        </w:rPr>
        <w:t xml:space="preserve"> </w:t>
      </w:r>
      <w:r w:rsidRPr="00191780">
        <w:rPr>
          <w:rFonts w:ascii="Palatino Linotype" w:eastAsia="Arial" w:hAnsi="Palatino Linotype" w:cs="Arial"/>
          <w:i/>
          <w:spacing w:val="1"/>
          <w:sz w:val="20"/>
          <w:szCs w:val="20"/>
        </w:rPr>
        <w:t>pa</w:t>
      </w:r>
      <w:r w:rsidRPr="00191780">
        <w:rPr>
          <w:rFonts w:ascii="Palatino Linotype" w:eastAsia="Arial" w:hAnsi="Palatino Linotype" w:cs="Arial"/>
          <w:i/>
          <w:sz w:val="20"/>
          <w:szCs w:val="20"/>
        </w:rPr>
        <w:t>r</w:t>
      </w:r>
      <w:r w:rsidRPr="00191780">
        <w:rPr>
          <w:rFonts w:ascii="Palatino Linotype" w:eastAsia="Arial" w:hAnsi="Palatino Linotype" w:cs="Arial"/>
          <w:i/>
          <w:spacing w:val="-3"/>
          <w:sz w:val="20"/>
          <w:szCs w:val="20"/>
        </w:rPr>
        <w:t>t</w:t>
      </w:r>
      <w:r w:rsidRPr="00191780">
        <w:rPr>
          <w:rFonts w:ascii="Palatino Linotype" w:eastAsia="Arial" w:hAnsi="Palatino Linotype" w:cs="Arial"/>
          <w:i/>
          <w:sz w:val="20"/>
          <w:szCs w:val="20"/>
        </w:rPr>
        <w:t>e</w:t>
      </w:r>
      <w:r w:rsidRPr="00191780">
        <w:rPr>
          <w:rFonts w:ascii="Palatino Linotype" w:eastAsia="Arial" w:hAnsi="Palatino Linotype" w:cs="Arial"/>
          <w:i/>
          <w:spacing w:val="13"/>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l</w:t>
      </w:r>
      <w:r w:rsidRPr="00191780">
        <w:rPr>
          <w:rFonts w:ascii="Palatino Linotype" w:eastAsia="Arial" w:hAnsi="Palatino Linotype" w:cs="Arial"/>
          <w:i/>
          <w:spacing w:val="12"/>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1"/>
          <w:sz w:val="20"/>
          <w:szCs w:val="20"/>
        </w:rPr>
        <w:t>me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w:t>
      </w:r>
      <w:r w:rsidRPr="00191780">
        <w:rPr>
          <w:rFonts w:ascii="Palatino Linotype" w:eastAsia="Arial" w:hAnsi="Palatino Linotype" w:cs="Arial"/>
          <w:i/>
          <w:spacing w:val="11"/>
          <w:sz w:val="20"/>
          <w:szCs w:val="20"/>
        </w:rPr>
        <w:t xml:space="preserve"> </w:t>
      </w:r>
      <w:r w:rsidRPr="00191780">
        <w:rPr>
          <w:rFonts w:ascii="Palatino Linotype" w:eastAsia="Arial" w:hAnsi="Palatino Linotype" w:cs="Arial"/>
          <w:i/>
          <w:spacing w:val="-2"/>
          <w:sz w:val="20"/>
          <w:szCs w:val="20"/>
        </w:rPr>
        <w:t>y</w:t>
      </w:r>
      <w:r w:rsidRPr="00191780">
        <w:rPr>
          <w:rFonts w:ascii="Palatino Linotype" w:eastAsia="Arial" w:hAnsi="Palatino Linotype" w:cs="Arial"/>
          <w:i/>
          <w:sz w:val="20"/>
          <w:szCs w:val="20"/>
        </w:rPr>
        <w:t>a</w:t>
      </w:r>
      <w:r w:rsidRPr="00191780">
        <w:rPr>
          <w:rFonts w:ascii="Palatino Linotype" w:eastAsia="Arial" w:hAnsi="Palatino Linotype" w:cs="Arial"/>
          <w:i/>
          <w:spacing w:val="13"/>
          <w:sz w:val="20"/>
          <w:szCs w:val="20"/>
        </w:rPr>
        <w:t xml:space="preserve"> </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 xml:space="preserve">e a </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p</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rt</w:t>
      </w:r>
      <w:r w:rsidRPr="00191780">
        <w:rPr>
          <w:rFonts w:ascii="Palatino Linotype" w:eastAsia="Arial" w:hAnsi="Palatino Linotype" w:cs="Arial"/>
          <w:i/>
          <w:spacing w:val="-1"/>
          <w:sz w:val="20"/>
          <w:szCs w:val="20"/>
        </w:rPr>
        <w:t>i</w:t>
      </w:r>
      <w:r w:rsidRPr="00191780">
        <w:rPr>
          <w:rFonts w:ascii="Palatino Linotype" w:eastAsia="Arial" w:hAnsi="Palatino Linotype" w:cs="Arial"/>
          <w:i/>
          <w:sz w:val="20"/>
          <w:szCs w:val="20"/>
        </w:rPr>
        <w:t xml:space="preserve">r </w:t>
      </w:r>
      <w:r w:rsidRPr="00191780">
        <w:rPr>
          <w:rFonts w:ascii="Palatino Linotype" w:eastAsia="Arial" w:hAnsi="Palatino Linotype" w:cs="Arial"/>
          <w:i/>
          <w:spacing w:val="2"/>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z w:val="20"/>
          <w:szCs w:val="20"/>
        </w:rPr>
        <w:t xml:space="preserve">e </w:t>
      </w:r>
      <w:r w:rsidRPr="00191780">
        <w:rPr>
          <w:rFonts w:ascii="Palatino Linotype" w:eastAsia="Arial" w:hAnsi="Palatino Linotype" w:cs="Arial"/>
          <w:i/>
          <w:spacing w:val="1"/>
          <w:sz w:val="20"/>
          <w:szCs w:val="20"/>
        </w:rPr>
        <w:t xml:space="preserve"> é</w:t>
      </w:r>
      <w:r w:rsidRPr="00191780">
        <w:rPr>
          <w:rFonts w:ascii="Palatino Linotype" w:eastAsia="Arial" w:hAnsi="Palatino Linotype" w:cs="Arial"/>
          <w:i/>
          <w:sz w:val="20"/>
          <w:szCs w:val="20"/>
        </w:rPr>
        <w:t xml:space="preserve">l </w:t>
      </w:r>
      <w:r w:rsidRPr="00191780">
        <w:rPr>
          <w:rFonts w:ascii="Palatino Linotype" w:eastAsia="Arial" w:hAnsi="Palatino Linotype" w:cs="Arial"/>
          <w:i/>
          <w:spacing w:val="2"/>
          <w:sz w:val="20"/>
          <w:szCs w:val="20"/>
        </w:rPr>
        <w:t xml:space="preserve"> </w:t>
      </w:r>
      <w:r w:rsidRPr="00191780">
        <w:rPr>
          <w:rFonts w:ascii="Palatino Linotype" w:eastAsia="Arial" w:hAnsi="Palatino Linotype" w:cs="Arial"/>
          <w:i/>
          <w:spacing w:val="-2"/>
          <w:sz w:val="20"/>
          <w:szCs w:val="20"/>
        </w:rPr>
        <w:t>s</w:t>
      </w:r>
      <w:r w:rsidRPr="00191780">
        <w:rPr>
          <w:rFonts w:ascii="Palatino Linotype" w:eastAsia="Arial" w:hAnsi="Palatino Linotype" w:cs="Arial"/>
          <w:i/>
          <w:sz w:val="20"/>
          <w:szCs w:val="20"/>
        </w:rPr>
        <w:t xml:space="preserve">e </w:t>
      </w:r>
      <w:r w:rsidRPr="00191780">
        <w:rPr>
          <w:rFonts w:ascii="Palatino Linotype" w:eastAsia="Arial" w:hAnsi="Palatino Linotype" w:cs="Arial"/>
          <w:i/>
          <w:spacing w:val="1"/>
          <w:sz w:val="20"/>
          <w:szCs w:val="20"/>
        </w:rPr>
        <w:t xml:space="preserve"> e</w:t>
      </w:r>
      <w:r w:rsidRPr="00191780">
        <w:rPr>
          <w:rFonts w:ascii="Palatino Linotype" w:eastAsia="Arial" w:hAnsi="Palatino Linotype" w:cs="Arial"/>
          <w:i/>
          <w:spacing w:val="-2"/>
          <w:sz w:val="20"/>
          <w:szCs w:val="20"/>
        </w:rPr>
        <w:t>x</w:t>
      </w:r>
      <w:r w:rsidRPr="00191780">
        <w:rPr>
          <w:rFonts w:ascii="Palatino Linotype" w:eastAsia="Arial" w:hAnsi="Palatino Linotype" w:cs="Arial"/>
          <w:i/>
          <w:spacing w:val="1"/>
          <w:sz w:val="20"/>
          <w:szCs w:val="20"/>
        </w:rPr>
        <w:t>p</w:t>
      </w:r>
      <w:r w:rsidRPr="00191780">
        <w:rPr>
          <w:rFonts w:ascii="Palatino Linotype" w:eastAsia="Arial" w:hAnsi="Palatino Linotype" w:cs="Arial"/>
          <w:i/>
          <w:sz w:val="20"/>
          <w:szCs w:val="20"/>
        </w:rPr>
        <w:t>l</w:t>
      </w:r>
      <w:r w:rsidRPr="00191780">
        <w:rPr>
          <w:rFonts w:ascii="Palatino Linotype" w:eastAsia="Arial" w:hAnsi="Palatino Linotype" w:cs="Arial"/>
          <w:i/>
          <w:spacing w:val="-1"/>
          <w:sz w:val="20"/>
          <w:szCs w:val="20"/>
        </w:rPr>
        <w:t>i</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 xml:space="preserve">n </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 xml:space="preserve">o </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t</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l</w:t>
      </w:r>
      <w:r w:rsidRPr="00191780">
        <w:rPr>
          <w:rFonts w:ascii="Palatino Linotype" w:eastAsia="Arial" w:hAnsi="Palatino Linotype" w:cs="Arial"/>
          <w:i/>
          <w:spacing w:val="-1"/>
          <w:sz w:val="20"/>
          <w:szCs w:val="20"/>
        </w:rPr>
        <w:t>la</w:t>
      </w:r>
      <w:r w:rsidRPr="00191780">
        <w:rPr>
          <w:rFonts w:ascii="Palatino Linotype" w:eastAsia="Arial" w:hAnsi="Palatino Linotype" w:cs="Arial"/>
          <w:i/>
          <w:sz w:val="20"/>
          <w:szCs w:val="20"/>
        </w:rPr>
        <w:t xml:space="preserve">n </w:t>
      </w:r>
      <w:r w:rsidRPr="00191780">
        <w:rPr>
          <w:rFonts w:ascii="Palatino Linotype" w:eastAsia="Arial" w:hAnsi="Palatino Linotype" w:cs="Arial"/>
          <w:i/>
          <w:spacing w:val="1"/>
          <w:sz w:val="20"/>
          <w:szCs w:val="20"/>
        </w:rPr>
        <w:t xml:space="preserve"> d</w:t>
      </w:r>
      <w:r w:rsidRPr="00191780">
        <w:rPr>
          <w:rFonts w:ascii="Palatino Linotype" w:eastAsia="Arial" w:hAnsi="Palatino Linotype" w:cs="Arial"/>
          <w:i/>
          <w:sz w:val="20"/>
          <w:szCs w:val="20"/>
        </w:rPr>
        <w:t>i</w:t>
      </w:r>
      <w:r w:rsidRPr="00191780">
        <w:rPr>
          <w:rFonts w:ascii="Palatino Linotype" w:eastAsia="Arial" w:hAnsi="Palatino Linotype" w:cs="Arial"/>
          <w:i/>
          <w:spacing w:val="-3"/>
          <w:sz w:val="20"/>
          <w:szCs w:val="20"/>
        </w:rPr>
        <w:t>v</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 xml:space="preserve">rsas </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sti</w:t>
      </w:r>
      <w:r w:rsidRPr="00191780">
        <w:rPr>
          <w:rFonts w:ascii="Palatino Linotype" w:eastAsia="Arial" w:hAnsi="Palatino Linotype" w:cs="Arial"/>
          <w:i/>
          <w:spacing w:val="-1"/>
          <w:sz w:val="20"/>
          <w:szCs w:val="20"/>
        </w:rPr>
        <w:t>o</w:t>
      </w:r>
      <w:r w:rsidRPr="00191780">
        <w:rPr>
          <w:rFonts w:ascii="Palatino Linotype" w:eastAsia="Arial" w:hAnsi="Palatino Linotype" w:cs="Arial"/>
          <w:i/>
          <w:spacing w:val="1"/>
          <w:sz w:val="20"/>
          <w:szCs w:val="20"/>
        </w:rPr>
        <w:t>ne</w:t>
      </w:r>
      <w:r w:rsidRPr="00191780">
        <w:rPr>
          <w:rFonts w:ascii="Palatino Linotype" w:eastAsia="Arial" w:hAnsi="Palatino Linotype" w:cs="Arial"/>
          <w:i/>
          <w:sz w:val="20"/>
          <w:szCs w:val="20"/>
        </w:rPr>
        <w:t>s  relac</w:t>
      </w:r>
      <w:r w:rsidRPr="00191780">
        <w:rPr>
          <w:rFonts w:ascii="Palatino Linotype" w:eastAsia="Arial" w:hAnsi="Palatino Linotype" w:cs="Arial"/>
          <w:i/>
          <w:spacing w:val="-3"/>
          <w:sz w:val="20"/>
          <w:szCs w:val="20"/>
        </w:rPr>
        <w:t>i</w:t>
      </w:r>
      <w:r w:rsidRPr="00191780">
        <w:rPr>
          <w:rFonts w:ascii="Palatino Linotype" w:eastAsia="Arial" w:hAnsi="Palatino Linotype" w:cs="Arial"/>
          <w:i/>
          <w:spacing w:val="1"/>
          <w:sz w:val="20"/>
          <w:szCs w:val="20"/>
        </w:rPr>
        <w:t>on</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da</w:t>
      </w:r>
      <w:r w:rsidRPr="00191780">
        <w:rPr>
          <w:rFonts w:ascii="Palatino Linotype" w:eastAsia="Arial" w:hAnsi="Palatino Linotype" w:cs="Arial"/>
          <w:i/>
          <w:sz w:val="20"/>
          <w:szCs w:val="20"/>
        </w:rPr>
        <w:t>s  c</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 xml:space="preserve">n </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 xml:space="preserve">la </w:t>
      </w:r>
      <w:r w:rsidRPr="00191780">
        <w:rPr>
          <w:rFonts w:ascii="Palatino Linotype" w:eastAsia="Arial" w:hAnsi="Palatino Linotype" w:cs="Arial"/>
          <w:i/>
          <w:spacing w:val="1"/>
          <w:sz w:val="20"/>
          <w:szCs w:val="20"/>
        </w:rPr>
        <w:t>ma</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r</w:t>
      </w:r>
      <w:r w:rsidRPr="00191780">
        <w:rPr>
          <w:rFonts w:ascii="Palatino Linotype" w:eastAsia="Arial" w:hAnsi="Palatino Linotype" w:cs="Arial"/>
          <w:i/>
          <w:spacing w:val="-1"/>
          <w:sz w:val="20"/>
          <w:szCs w:val="20"/>
        </w:rPr>
        <w:t>i</w:t>
      </w:r>
      <w:r w:rsidRPr="00191780">
        <w:rPr>
          <w:rFonts w:ascii="Palatino Linotype" w:eastAsia="Arial" w:hAnsi="Palatino Linotype" w:cs="Arial"/>
          <w:i/>
          <w:sz w:val="20"/>
          <w:szCs w:val="20"/>
        </w:rPr>
        <w:t>a</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de</w:t>
      </w:r>
      <w:r w:rsidRPr="00191780">
        <w:rPr>
          <w:rFonts w:ascii="Palatino Linotype" w:eastAsia="Arial" w:hAnsi="Palatino Linotype" w:cs="Arial"/>
          <w:i/>
          <w:sz w:val="20"/>
          <w:szCs w:val="20"/>
        </w:rPr>
        <w:t xml:space="preserve">l </w:t>
      </w:r>
      <w:r w:rsidRPr="00191780">
        <w:rPr>
          <w:rFonts w:ascii="Palatino Linotype" w:eastAsia="Arial" w:hAnsi="Palatino Linotype" w:cs="Arial"/>
          <w:i/>
          <w:spacing w:val="1"/>
          <w:sz w:val="20"/>
          <w:szCs w:val="20"/>
        </w:rPr>
        <w:t>m</w:t>
      </w:r>
      <w:r w:rsidRPr="00191780">
        <w:rPr>
          <w:rFonts w:ascii="Palatino Linotype" w:eastAsia="Arial" w:hAnsi="Palatino Linotype" w:cs="Arial"/>
          <w:i/>
          <w:sz w:val="20"/>
          <w:szCs w:val="20"/>
        </w:rPr>
        <w:t>is</w:t>
      </w:r>
      <w:r w:rsidRPr="00191780">
        <w:rPr>
          <w:rFonts w:ascii="Palatino Linotype" w:eastAsia="Arial" w:hAnsi="Palatino Linotype" w:cs="Arial"/>
          <w:i/>
          <w:spacing w:val="-1"/>
          <w:sz w:val="20"/>
          <w:szCs w:val="20"/>
        </w:rPr>
        <w:t>m</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z w:val="20"/>
          <w:szCs w:val="20"/>
        </w:rPr>
        <w:t>En</w:t>
      </w:r>
      <w:r w:rsidRPr="00191780">
        <w:rPr>
          <w:rFonts w:ascii="Palatino Linotype" w:eastAsia="Arial" w:hAnsi="Palatino Linotype" w:cs="Arial"/>
          <w:i/>
          <w:spacing w:val="5"/>
          <w:sz w:val="20"/>
          <w:szCs w:val="20"/>
        </w:rPr>
        <w:t xml:space="preserve"> </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sta</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z w:val="20"/>
          <w:szCs w:val="20"/>
        </w:rPr>
        <w:t>t</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si</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ra,</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te</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2"/>
          <w:sz w:val="20"/>
          <w:szCs w:val="20"/>
        </w:rPr>
        <w:t>s</w:t>
      </w:r>
      <w:r w:rsidRPr="00191780">
        <w:rPr>
          <w:rFonts w:ascii="Palatino Linotype" w:eastAsia="Arial" w:hAnsi="Palatino Linotype" w:cs="Arial"/>
          <w:i/>
          <w:spacing w:val="1"/>
          <w:sz w:val="20"/>
          <w:szCs w:val="20"/>
        </w:rPr>
        <w:t>o</w:t>
      </w:r>
      <w:r w:rsidRPr="00191780">
        <w:rPr>
          <w:rFonts w:ascii="Palatino Linotype" w:eastAsia="Arial" w:hAnsi="Palatino Linotype" w:cs="Arial"/>
          <w:i/>
          <w:spacing w:val="-3"/>
          <w:sz w:val="20"/>
          <w:szCs w:val="20"/>
        </w:rPr>
        <w:t>l</w:t>
      </w:r>
      <w:r w:rsidRPr="00191780">
        <w:rPr>
          <w:rFonts w:ascii="Palatino Linotype" w:eastAsia="Arial" w:hAnsi="Palatino Linotype" w:cs="Arial"/>
          <w:i/>
          <w:sz w:val="20"/>
          <w:szCs w:val="20"/>
        </w:rPr>
        <w:t>ic</w:t>
      </w:r>
      <w:r w:rsidRPr="00191780">
        <w:rPr>
          <w:rFonts w:ascii="Palatino Linotype" w:eastAsia="Arial" w:hAnsi="Palatino Linotype" w:cs="Arial"/>
          <w:i/>
          <w:spacing w:val="-1"/>
          <w:sz w:val="20"/>
          <w:szCs w:val="20"/>
        </w:rPr>
        <w:t>i</w:t>
      </w:r>
      <w:r w:rsidRPr="00191780">
        <w:rPr>
          <w:rFonts w:ascii="Palatino Linotype" w:eastAsia="Arial" w:hAnsi="Palatino Linotype" w:cs="Arial"/>
          <w:i/>
          <w:sz w:val="20"/>
          <w:szCs w:val="20"/>
        </w:rPr>
        <w:t>t</w:t>
      </w:r>
      <w:r w:rsidRPr="00191780">
        <w:rPr>
          <w:rFonts w:ascii="Palatino Linotype" w:eastAsia="Arial" w:hAnsi="Palatino Linotype" w:cs="Arial"/>
          <w:i/>
          <w:spacing w:val="1"/>
          <w:sz w:val="20"/>
          <w:szCs w:val="20"/>
        </w:rPr>
        <w:t>ude</w:t>
      </w:r>
      <w:r w:rsidRPr="00191780">
        <w:rPr>
          <w:rFonts w:ascii="Palatino Linotype" w:eastAsia="Arial" w:hAnsi="Palatino Linotype" w:cs="Arial"/>
          <w:i/>
          <w:sz w:val="20"/>
          <w:szCs w:val="20"/>
        </w:rPr>
        <w:t>s</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z w:val="20"/>
          <w:szCs w:val="20"/>
        </w:rPr>
        <w:t>e</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z w:val="20"/>
          <w:szCs w:val="20"/>
        </w:rPr>
        <w:t>i</w:t>
      </w:r>
      <w:r w:rsidRPr="00191780">
        <w:rPr>
          <w:rFonts w:ascii="Palatino Linotype" w:eastAsia="Arial" w:hAnsi="Palatino Linotype" w:cs="Arial"/>
          <w:i/>
          <w:spacing w:val="-2"/>
          <w:sz w:val="20"/>
          <w:szCs w:val="20"/>
        </w:rPr>
        <w:t>n</w:t>
      </w:r>
      <w:r w:rsidRPr="00191780">
        <w:rPr>
          <w:rFonts w:ascii="Palatino Linotype" w:eastAsia="Arial" w:hAnsi="Palatino Linotype" w:cs="Arial"/>
          <w:i/>
          <w:spacing w:val="3"/>
          <w:sz w:val="20"/>
          <w:szCs w:val="20"/>
        </w:rPr>
        <w:t>f</w:t>
      </w:r>
      <w:r w:rsidRPr="00191780">
        <w:rPr>
          <w:rFonts w:ascii="Palatino Linotype" w:eastAsia="Arial" w:hAnsi="Palatino Linotype" w:cs="Arial"/>
          <w:i/>
          <w:spacing w:val="1"/>
          <w:sz w:val="20"/>
          <w:szCs w:val="20"/>
        </w:rPr>
        <w:t>o</w:t>
      </w:r>
      <w:r w:rsidRPr="00191780">
        <w:rPr>
          <w:rFonts w:ascii="Palatino Linotype" w:eastAsia="Arial" w:hAnsi="Palatino Linotype" w:cs="Arial"/>
          <w:i/>
          <w:spacing w:val="-3"/>
          <w:sz w:val="20"/>
          <w:szCs w:val="20"/>
        </w:rPr>
        <w:t>r</w:t>
      </w:r>
      <w:r w:rsidRPr="00191780">
        <w:rPr>
          <w:rFonts w:ascii="Palatino Linotype" w:eastAsia="Arial" w:hAnsi="Palatino Linotype" w:cs="Arial"/>
          <w:i/>
          <w:spacing w:val="1"/>
          <w:sz w:val="20"/>
          <w:szCs w:val="20"/>
        </w:rPr>
        <w:t>ma</w:t>
      </w:r>
      <w:r w:rsidRPr="00191780">
        <w:rPr>
          <w:rFonts w:ascii="Palatino Linotype" w:eastAsia="Arial" w:hAnsi="Palatino Linotype" w:cs="Arial"/>
          <w:i/>
          <w:sz w:val="20"/>
          <w:szCs w:val="20"/>
        </w:rPr>
        <w:t>ci</w:t>
      </w:r>
      <w:r w:rsidRPr="00191780">
        <w:rPr>
          <w:rFonts w:ascii="Palatino Linotype" w:eastAsia="Arial" w:hAnsi="Palatino Linotype" w:cs="Arial"/>
          <w:i/>
          <w:spacing w:val="-2"/>
          <w:sz w:val="20"/>
          <w:szCs w:val="20"/>
        </w:rPr>
        <w:t>ó</w:t>
      </w:r>
      <w:r w:rsidRPr="00191780">
        <w:rPr>
          <w:rFonts w:ascii="Palatino Linotype" w:eastAsia="Arial" w:hAnsi="Palatino Linotype" w:cs="Arial"/>
          <w:i/>
          <w:sz w:val="20"/>
          <w:szCs w:val="20"/>
        </w:rPr>
        <w:t>n</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z w:val="20"/>
          <w:szCs w:val="20"/>
        </w:rPr>
        <w:t>relacio</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s c</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n</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do</w:t>
      </w:r>
      <w:r w:rsidRPr="00191780">
        <w:rPr>
          <w:rFonts w:ascii="Palatino Linotype" w:eastAsia="Arial" w:hAnsi="Palatino Linotype" w:cs="Arial"/>
          <w:i/>
          <w:spacing w:val="-2"/>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1"/>
          <w:sz w:val="20"/>
          <w:szCs w:val="20"/>
        </w:rPr>
        <w:t>m</w:t>
      </w:r>
      <w:r w:rsidRPr="00191780">
        <w:rPr>
          <w:rFonts w:ascii="Palatino Linotype" w:eastAsia="Arial" w:hAnsi="Palatino Linotype" w:cs="Arial"/>
          <w:i/>
          <w:spacing w:val="1"/>
          <w:sz w:val="20"/>
          <w:szCs w:val="20"/>
        </w:rPr>
        <w:t>en</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e</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z w:val="20"/>
          <w:szCs w:val="20"/>
        </w:rPr>
        <w:t>incl</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2"/>
          <w:sz w:val="20"/>
          <w:szCs w:val="20"/>
        </w:rPr>
        <w:t>y</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n</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ane</w:t>
      </w:r>
      <w:r w:rsidRPr="00191780">
        <w:rPr>
          <w:rFonts w:ascii="Palatino Linotype" w:eastAsia="Arial" w:hAnsi="Palatino Linotype" w:cs="Arial"/>
          <w:i/>
          <w:spacing w:val="-2"/>
          <w:sz w:val="20"/>
          <w:szCs w:val="20"/>
        </w:rPr>
        <w:t>x</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pa</w:t>
      </w:r>
      <w:r w:rsidRPr="00191780">
        <w:rPr>
          <w:rFonts w:ascii="Palatino Linotype" w:eastAsia="Arial" w:hAnsi="Palatino Linotype" w:cs="Arial"/>
          <w:i/>
          <w:sz w:val="20"/>
          <w:szCs w:val="20"/>
        </w:rPr>
        <w:t>rt</w:t>
      </w:r>
      <w:r w:rsidRPr="00191780">
        <w:rPr>
          <w:rFonts w:ascii="Palatino Linotype" w:eastAsia="Arial" w:hAnsi="Palatino Linotype" w:cs="Arial"/>
          <w:i/>
          <w:spacing w:val="-1"/>
          <w:sz w:val="20"/>
          <w:szCs w:val="20"/>
        </w:rPr>
        <w:t>i</w:t>
      </w:r>
      <w:r w:rsidRPr="00191780">
        <w:rPr>
          <w:rFonts w:ascii="Palatino Linotype" w:eastAsia="Arial" w:hAnsi="Palatino Linotype" w:cs="Arial"/>
          <w:i/>
          <w:spacing w:val="-2"/>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lar</w:t>
      </w:r>
      <w:r w:rsidRPr="00191780">
        <w:rPr>
          <w:rFonts w:ascii="Palatino Linotype" w:eastAsia="Arial" w:hAnsi="Palatino Linotype" w:cs="Arial"/>
          <w:i/>
          <w:spacing w:val="1"/>
          <w:sz w:val="20"/>
          <w:szCs w:val="20"/>
        </w:rPr>
        <w:t>m</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te</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n</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ue</w:t>
      </w:r>
      <w:r w:rsidRPr="00191780">
        <w:rPr>
          <w:rFonts w:ascii="Palatino Linotype" w:eastAsia="Arial" w:hAnsi="Palatino Linotype" w:cs="Arial"/>
          <w:i/>
          <w:sz w:val="20"/>
          <w:szCs w:val="20"/>
        </w:rPr>
        <w:t>l</w:t>
      </w:r>
      <w:r w:rsidRPr="00191780">
        <w:rPr>
          <w:rFonts w:ascii="Palatino Linotype" w:eastAsia="Arial" w:hAnsi="Palatino Linotype" w:cs="Arial"/>
          <w:i/>
          <w:spacing w:val="-1"/>
          <w:sz w:val="20"/>
          <w:szCs w:val="20"/>
        </w:rPr>
        <w:t>l</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 xml:space="preserve">s </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e</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o</w:t>
      </w:r>
      <w:r w:rsidRPr="00191780">
        <w:rPr>
          <w:rFonts w:ascii="Palatino Linotype" w:eastAsia="Arial" w:hAnsi="Palatino Linotype" w:cs="Arial"/>
          <w:i/>
          <w:spacing w:val="4"/>
          <w:sz w:val="20"/>
          <w:szCs w:val="20"/>
        </w:rPr>
        <w:t xml:space="preserve"> </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lu</w:t>
      </w:r>
      <w:r w:rsidRPr="00191780">
        <w:rPr>
          <w:rFonts w:ascii="Palatino Linotype" w:eastAsia="Arial" w:hAnsi="Palatino Linotype" w:cs="Arial"/>
          <w:i/>
          <w:spacing w:val="-1"/>
          <w:sz w:val="20"/>
          <w:szCs w:val="20"/>
        </w:rPr>
        <w:t>da</w:t>
      </w:r>
      <w:r w:rsidRPr="00191780">
        <w:rPr>
          <w:rFonts w:ascii="Palatino Linotype" w:eastAsia="Arial" w:hAnsi="Palatino Linotype" w:cs="Arial"/>
          <w:i/>
          <w:sz w:val="20"/>
          <w:szCs w:val="20"/>
        </w:rPr>
        <w:t xml:space="preserve">n </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2"/>
          <w:sz w:val="20"/>
          <w:szCs w:val="20"/>
        </w:rPr>
        <w:t>x</w:t>
      </w:r>
      <w:r w:rsidRPr="00191780">
        <w:rPr>
          <w:rFonts w:ascii="Palatino Linotype" w:eastAsia="Arial" w:hAnsi="Palatino Linotype" w:cs="Arial"/>
          <w:i/>
          <w:spacing w:val="1"/>
          <w:sz w:val="20"/>
          <w:szCs w:val="20"/>
        </w:rPr>
        <w:t>p</w:t>
      </w:r>
      <w:r w:rsidRPr="00191780">
        <w:rPr>
          <w:rFonts w:ascii="Palatino Linotype" w:eastAsia="Arial" w:hAnsi="Palatino Linotype" w:cs="Arial"/>
          <w:i/>
          <w:sz w:val="20"/>
          <w:szCs w:val="20"/>
        </w:rPr>
        <w:t>res</w:t>
      </w:r>
      <w:r w:rsidRPr="00191780">
        <w:rPr>
          <w:rFonts w:ascii="Palatino Linotype" w:eastAsia="Arial" w:hAnsi="Palatino Linotype" w:cs="Arial"/>
          <w:i/>
          <w:spacing w:val="1"/>
          <w:sz w:val="20"/>
          <w:szCs w:val="20"/>
        </w:rPr>
        <w:t>am</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te</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a</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w:t>
      </w:r>
      <w:r w:rsidRPr="00350032">
        <w:rPr>
          <w:rFonts w:ascii="Palatino Linotype" w:eastAsia="Arial" w:hAnsi="Palatino Linotype" w:cs="Arial"/>
          <w:i/>
          <w:spacing w:val="1"/>
          <w:sz w:val="20"/>
          <w:szCs w:val="20"/>
        </w:rPr>
        <w:t xml:space="preserve"> </w:t>
      </w:r>
      <w:r w:rsidRPr="00191780">
        <w:rPr>
          <w:rFonts w:ascii="Palatino Linotype" w:eastAsia="Arial" w:hAnsi="Palatino Linotype" w:cs="Arial"/>
          <w:i/>
          <w:spacing w:val="1"/>
          <w:sz w:val="20"/>
          <w:szCs w:val="20"/>
        </w:rPr>
        <w:t>ú</w:t>
      </w:r>
      <w:r w:rsidRPr="00191780">
        <w:rPr>
          <w:rFonts w:ascii="Palatino Linotype" w:eastAsia="Arial" w:hAnsi="Palatino Linotype" w:cs="Arial"/>
          <w:i/>
          <w:sz w:val="20"/>
          <w:szCs w:val="20"/>
        </w:rPr>
        <w:t>lti</w:t>
      </w:r>
      <w:r w:rsidRPr="00191780">
        <w:rPr>
          <w:rFonts w:ascii="Palatino Linotype" w:eastAsia="Arial" w:hAnsi="Palatino Linotype" w:cs="Arial"/>
          <w:i/>
          <w:spacing w:val="1"/>
          <w:sz w:val="20"/>
          <w:szCs w:val="20"/>
        </w:rPr>
        <w:t>mo</w:t>
      </w:r>
      <w:r w:rsidRPr="00191780">
        <w:rPr>
          <w:rFonts w:ascii="Palatino Linotype" w:eastAsia="Arial" w:hAnsi="Palatino Linotype" w:cs="Arial"/>
          <w:i/>
          <w:sz w:val="20"/>
          <w:szCs w:val="20"/>
        </w:rPr>
        <w:t>s,</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3"/>
          <w:sz w:val="20"/>
          <w:szCs w:val="20"/>
        </w:rPr>
        <w:t>l</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s</w:t>
      </w:r>
      <w:r w:rsidRPr="00191780">
        <w:rPr>
          <w:rFonts w:ascii="Palatino Linotype" w:eastAsia="Arial" w:hAnsi="Palatino Linotype" w:cs="Arial"/>
          <w:i/>
          <w:spacing w:val="2"/>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pe</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cias</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 xml:space="preserve">y </w:t>
      </w:r>
      <w:r w:rsidRPr="00191780">
        <w:rPr>
          <w:rFonts w:ascii="Palatino Linotype" w:eastAsia="Arial" w:hAnsi="Palatino Linotype" w:cs="Arial"/>
          <w:i/>
          <w:spacing w:val="1"/>
          <w:sz w:val="20"/>
          <w:szCs w:val="20"/>
        </w:rPr>
        <w:t>en</w:t>
      </w:r>
      <w:r w:rsidRPr="00191780">
        <w:rPr>
          <w:rFonts w:ascii="Palatino Linotype" w:eastAsia="Arial" w:hAnsi="Palatino Linotype" w:cs="Arial"/>
          <w:i/>
          <w:sz w:val="20"/>
          <w:szCs w:val="20"/>
        </w:rPr>
        <w:t>ti</w:t>
      </w:r>
      <w:r w:rsidRPr="00191780">
        <w:rPr>
          <w:rFonts w:ascii="Palatino Linotype" w:eastAsia="Arial" w:hAnsi="Palatino Linotype" w:cs="Arial"/>
          <w:i/>
          <w:spacing w:val="1"/>
          <w:sz w:val="20"/>
          <w:szCs w:val="20"/>
        </w:rPr>
        <w:t>da</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w:t>
      </w:r>
      <w:r w:rsidRPr="00191780">
        <w:rPr>
          <w:rFonts w:ascii="Palatino Linotype" w:eastAsia="Arial" w:hAnsi="Palatino Linotype" w:cs="Arial"/>
          <w:i/>
          <w:spacing w:val="2"/>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eb</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rán</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o</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sid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 xml:space="preserve">rar </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e</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las</w:t>
      </w:r>
      <w:r w:rsidRPr="00191780">
        <w:rPr>
          <w:rFonts w:ascii="Palatino Linotype" w:eastAsia="Arial" w:hAnsi="Palatino Linotype" w:cs="Arial"/>
          <w:i/>
          <w:spacing w:val="1"/>
          <w:sz w:val="20"/>
          <w:szCs w:val="20"/>
        </w:rPr>
        <w:t xml:space="preserve"> m</w:t>
      </w:r>
      <w:r w:rsidRPr="00191780">
        <w:rPr>
          <w:rFonts w:ascii="Palatino Linotype" w:eastAsia="Arial" w:hAnsi="Palatino Linotype" w:cs="Arial"/>
          <w:i/>
          <w:sz w:val="20"/>
          <w:szCs w:val="20"/>
        </w:rPr>
        <w:t>i</w:t>
      </w:r>
      <w:r w:rsidRPr="00191780">
        <w:rPr>
          <w:rFonts w:ascii="Palatino Linotype" w:eastAsia="Arial" w:hAnsi="Palatino Linotype" w:cs="Arial"/>
          <w:i/>
          <w:spacing w:val="-3"/>
          <w:sz w:val="20"/>
          <w:szCs w:val="20"/>
        </w:rPr>
        <w:t>s</w:t>
      </w:r>
      <w:r w:rsidRPr="00191780">
        <w:rPr>
          <w:rFonts w:ascii="Palatino Linotype" w:eastAsia="Arial" w:hAnsi="Palatino Linotype" w:cs="Arial"/>
          <w:i/>
          <w:spacing w:val="1"/>
          <w:sz w:val="20"/>
          <w:szCs w:val="20"/>
        </w:rPr>
        <w:t>ma</w:t>
      </w:r>
      <w:r w:rsidRPr="00191780">
        <w:rPr>
          <w:rFonts w:ascii="Palatino Linotype" w:eastAsia="Arial" w:hAnsi="Palatino Linotype" w:cs="Arial"/>
          <w:i/>
          <w:sz w:val="20"/>
          <w:szCs w:val="20"/>
        </w:rPr>
        <w:t>s r</w:t>
      </w:r>
      <w:r w:rsidRPr="00191780">
        <w:rPr>
          <w:rFonts w:ascii="Palatino Linotype" w:eastAsia="Arial" w:hAnsi="Palatino Linotype" w:cs="Arial"/>
          <w:i/>
          <w:spacing w:val="-2"/>
          <w:sz w:val="20"/>
          <w:szCs w:val="20"/>
        </w:rPr>
        <w:t>e</w:t>
      </w:r>
      <w:r w:rsidRPr="00191780">
        <w:rPr>
          <w:rFonts w:ascii="Palatino Linotype" w:eastAsia="Arial" w:hAnsi="Palatino Linotype" w:cs="Arial"/>
          <w:i/>
          <w:spacing w:val="3"/>
          <w:sz w:val="20"/>
          <w:szCs w:val="20"/>
        </w:rPr>
        <w:t>f</w:t>
      </w:r>
      <w:r w:rsidRPr="00191780">
        <w:rPr>
          <w:rFonts w:ascii="Palatino Linotype" w:eastAsia="Arial" w:hAnsi="Palatino Linotype" w:cs="Arial"/>
          <w:i/>
          <w:sz w:val="20"/>
          <w:szCs w:val="20"/>
        </w:rPr>
        <w:t>ie</w:t>
      </w:r>
      <w:r w:rsidRPr="00191780">
        <w:rPr>
          <w:rFonts w:ascii="Palatino Linotype" w:eastAsia="Arial" w:hAnsi="Palatino Linotype" w:cs="Arial"/>
          <w:i/>
          <w:spacing w:val="-3"/>
          <w:sz w:val="20"/>
          <w:szCs w:val="20"/>
        </w:rPr>
        <w:t>r</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n</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a</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los</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1"/>
          <w:sz w:val="20"/>
          <w:szCs w:val="20"/>
        </w:rPr>
        <w:t>m</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t</w:t>
      </w:r>
      <w:r w:rsidRPr="00191780">
        <w:rPr>
          <w:rFonts w:ascii="Palatino Linotype" w:eastAsia="Arial" w:hAnsi="Palatino Linotype" w:cs="Arial"/>
          <w:i/>
          <w:spacing w:val="6"/>
          <w:sz w:val="20"/>
          <w:szCs w:val="20"/>
        </w:rPr>
        <w:t>o</w:t>
      </w:r>
      <w:r w:rsidRPr="00191780">
        <w:rPr>
          <w:rFonts w:ascii="Palatino Linotype" w:eastAsia="Arial" w:hAnsi="Palatino Linotype" w:cs="Arial"/>
          <w:i/>
          <w:sz w:val="20"/>
          <w:szCs w:val="20"/>
        </w:rPr>
        <w:t>s re</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ue</w:t>
      </w:r>
      <w:r w:rsidRPr="00191780">
        <w:rPr>
          <w:rFonts w:ascii="Palatino Linotype" w:eastAsia="Arial" w:hAnsi="Palatino Linotype" w:cs="Arial"/>
          <w:i/>
          <w:sz w:val="20"/>
          <w:szCs w:val="20"/>
        </w:rPr>
        <w:t>r</w:t>
      </w:r>
      <w:r w:rsidRPr="00191780">
        <w:rPr>
          <w:rFonts w:ascii="Palatino Linotype" w:eastAsia="Arial" w:hAnsi="Palatino Linotype" w:cs="Arial"/>
          <w:i/>
          <w:spacing w:val="-1"/>
          <w:sz w:val="20"/>
          <w:szCs w:val="20"/>
        </w:rPr>
        <w:t>i</w:t>
      </w:r>
      <w:r w:rsidRPr="00191780">
        <w:rPr>
          <w:rFonts w:ascii="Palatino Linotype" w:eastAsia="Arial" w:hAnsi="Palatino Linotype" w:cs="Arial"/>
          <w:i/>
          <w:spacing w:val="1"/>
          <w:sz w:val="20"/>
          <w:szCs w:val="20"/>
        </w:rPr>
        <w:t>do</w:t>
      </w:r>
      <w:r w:rsidRPr="00191780">
        <w:rPr>
          <w:rFonts w:ascii="Palatino Linotype" w:eastAsia="Arial" w:hAnsi="Palatino Linotype" w:cs="Arial"/>
          <w:i/>
          <w:sz w:val="20"/>
          <w:szCs w:val="20"/>
        </w:rPr>
        <w:t>s,</w:t>
      </w:r>
      <w:r w:rsidRPr="00191780">
        <w:rPr>
          <w:rFonts w:ascii="Palatino Linotype" w:eastAsia="Arial" w:hAnsi="Palatino Linotype" w:cs="Arial"/>
          <w:i/>
          <w:spacing w:val="1"/>
          <w:sz w:val="20"/>
          <w:szCs w:val="20"/>
        </w:rPr>
        <w:t xml:space="preserve"> a</w:t>
      </w:r>
      <w:r w:rsidRPr="00191780">
        <w:rPr>
          <w:rFonts w:ascii="Palatino Linotype" w:eastAsia="Arial" w:hAnsi="Palatino Linotype" w:cs="Arial"/>
          <w:i/>
          <w:sz w:val="20"/>
          <w:szCs w:val="20"/>
        </w:rPr>
        <w:t>sí</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c</w:t>
      </w:r>
      <w:r w:rsidRPr="00191780">
        <w:rPr>
          <w:rFonts w:ascii="Palatino Linotype" w:eastAsia="Arial" w:hAnsi="Palatino Linotype" w:cs="Arial"/>
          <w:i/>
          <w:spacing w:val="-1"/>
          <w:sz w:val="20"/>
          <w:szCs w:val="20"/>
        </w:rPr>
        <w:t>om</w:t>
      </w:r>
      <w:r w:rsidRPr="00191780">
        <w:rPr>
          <w:rFonts w:ascii="Palatino Linotype" w:eastAsia="Arial" w:hAnsi="Palatino Linotype" w:cs="Arial"/>
          <w:i/>
          <w:sz w:val="20"/>
          <w:szCs w:val="20"/>
        </w:rPr>
        <w:t>o</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z w:val="20"/>
          <w:szCs w:val="20"/>
        </w:rPr>
        <w:t>a</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los</w:t>
      </w:r>
      <w:r w:rsidRPr="00191780">
        <w:rPr>
          <w:rFonts w:ascii="Palatino Linotype" w:eastAsia="Arial" w:hAnsi="Palatino Linotype" w:cs="Arial"/>
          <w:i/>
          <w:spacing w:val="1"/>
          <w:sz w:val="20"/>
          <w:szCs w:val="20"/>
        </w:rPr>
        <w:t xml:space="preserve"> a</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2"/>
          <w:sz w:val="20"/>
          <w:szCs w:val="20"/>
        </w:rPr>
        <w:t>x</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s c</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r</w:t>
      </w:r>
      <w:r w:rsidRPr="00191780">
        <w:rPr>
          <w:rFonts w:ascii="Palatino Linotype" w:eastAsia="Arial" w:hAnsi="Palatino Linotype" w:cs="Arial"/>
          <w:i/>
          <w:spacing w:val="-1"/>
          <w:sz w:val="20"/>
          <w:szCs w:val="20"/>
        </w:rPr>
        <w:t>r</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w:t>
      </w:r>
      <w:r w:rsidRPr="00191780">
        <w:rPr>
          <w:rFonts w:ascii="Palatino Linotype" w:eastAsia="Arial" w:hAnsi="Palatino Linotype" w:cs="Arial"/>
          <w:i/>
          <w:spacing w:val="1"/>
          <w:sz w:val="20"/>
          <w:szCs w:val="20"/>
        </w:rPr>
        <w:t>po</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1"/>
          <w:sz w:val="20"/>
          <w:szCs w:val="20"/>
        </w:rPr>
        <w:t>d</w:t>
      </w:r>
      <w:r w:rsidRPr="00191780">
        <w:rPr>
          <w:rFonts w:ascii="Palatino Linotype" w:eastAsia="Arial" w:hAnsi="Palatino Linotype" w:cs="Arial"/>
          <w:i/>
          <w:sz w:val="20"/>
          <w:szCs w:val="20"/>
        </w:rPr>
        <w:t>ie</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2"/>
          <w:sz w:val="20"/>
          <w:szCs w:val="20"/>
        </w:rPr>
        <w:t>t</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w:t>
      </w:r>
      <w:r w:rsidRPr="00191780">
        <w:rPr>
          <w:rFonts w:ascii="Palatino Linotype" w:eastAsia="Arial" w:hAnsi="Palatino Linotype" w:cs="Arial"/>
          <w:i/>
          <w:spacing w:val="2"/>
          <w:sz w:val="20"/>
          <w:szCs w:val="20"/>
        </w:rPr>
        <w:t xml:space="preserve"> </w:t>
      </w:r>
      <w:r w:rsidRPr="00191780">
        <w:rPr>
          <w:rFonts w:ascii="Palatino Linotype" w:eastAsia="Arial" w:hAnsi="Palatino Linotype" w:cs="Arial"/>
          <w:i/>
          <w:spacing w:val="-2"/>
          <w:sz w:val="20"/>
          <w:szCs w:val="20"/>
        </w:rPr>
        <w:t>s</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l</w:t>
      </w:r>
      <w:r w:rsidRPr="00191780">
        <w:rPr>
          <w:rFonts w:ascii="Palatino Linotype" w:eastAsia="Arial" w:hAnsi="Palatino Linotype" w:cs="Arial"/>
          <w:i/>
          <w:spacing w:val="-3"/>
          <w:sz w:val="20"/>
          <w:szCs w:val="20"/>
        </w:rPr>
        <w:t>v</w:t>
      </w:r>
      <w:r w:rsidRPr="00191780">
        <w:rPr>
          <w:rFonts w:ascii="Palatino Linotype" w:eastAsia="Arial" w:hAnsi="Palatino Linotype" w:cs="Arial"/>
          <w:i/>
          <w:sz w:val="20"/>
          <w:szCs w:val="20"/>
        </w:rPr>
        <w:t>o</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q</w:t>
      </w:r>
      <w:r w:rsidRPr="00191780">
        <w:rPr>
          <w:rFonts w:ascii="Palatino Linotype" w:eastAsia="Arial" w:hAnsi="Palatino Linotype" w:cs="Arial"/>
          <w:i/>
          <w:spacing w:val="1"/>
          <w:sz w:val="20"/>
          <w:szCs w:val="20"/>
        </w:rPr>
        <w:t>u</w:t>
      </w:r>
      <w:r w:rsidRPr="00191780">
        <w:rPr>
          <w:rFonts w:ascii="Palatino Linotype" w:eastAsia="Arial" w:hAnsi="Palatino Linotype" w:cs="Arial"/>
          <w:i/>
          <w:sz w:val="20"/>
          <w:szCs w:val="20"/>
        </w:rPr>
        <w:t>e</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l</w:t>
      </w:r>
      <w:r w:rsidRPr="00191780">
        <w:rPr>
          <w:rFonts w:ascii="Palatino Linotype" w:eastAsia="Arial" w:hAnsi="Palatino Linotype" w:cs="Arial"/>
          <w:i/>
          <w:spacing w:val="1"/>
          <w:sz w:val="20"/>
          <w:szCs w:val="20"/>
        </w:rPr>
        <w:t xml:space="preserve"> </w:t>
      </w:r>
      <w:r w:rsidRPr="00191780">
        <w:rPr>
          <w:rFonts w:ascii="Palatino Linotype" w:eastAsia="Arial" w:hAnsi="Palatino Linotype" w:cs="Arial"/>
          <w:i/>
          <w:sz w:val="20"/>
          <w:szCs w:val="20"/>
        </w:rPr>
        <w:t>s</w:t>
      </w:r>
      <w:r w:rsidRPr="00191780">
        <w:rPr>
          <w:rFonts w:ascii="Palatino Linotype" w:eastAsia="Arial" w:hAnsi="Palatino Linotype" w:cs="Arial"/>
          <w:i/>
          <w:spacing w:val="1"/>
          <w:sz w:val="20"/>
          <w:szCs w:val="20"/>
        </w:rPr>
        <w:t>o</w:t>
      </w:r>
      <w:r w:rsidRPr="00191780">
        <w:rPr>
          <w:rFonts w:ascii="Palatino Linotype" w:eastAsia="Arial" w:hAnsi="Palatino Linotype" w:cs="Arial"/>
          <w:i/>
          <w:sz w:val="20"/>
          <w:szCs w:val="20"/>
        </w:rPr>
        <w:t>l</w:t>
      </w:r>
      <w:r w:rsidRPr="00191780">
        <w:rPr>
          <w:rFonts w:ascii="Palatino Linotype" w:eastAsia="Arial" w:hAnsi="Palatino Linotype" w:cs="Arial"/>
          <w:i/>
          <w:spacing w:val="-1"/>
          <w:sz w:val="20"/>
          <w:szCs w:val="20"/>
        </w:rPr>
        <w:t>i</w:t>
      </w:r>
      <w:r w:rsidRPr="00191780">
        <w:rPr>
          <w:rFonts w:ascii="Palatino Linotype" w:eastAsia="Arial" w:hAnsi="Palatino Linotype" w:cs="Arial"/>
          <w:i/>
          <w:sz w:val="20"/>
          <w:szCs w:val="20"/>
        </w:rPr>
        <w:t>cit</w:t>
      </w:r>
      <w:r w:rsidRPr="00191780">
        <w:rPr>
          <w:rFonts w:ascii="Palatino Linotype" w:eastAsia="Arial" w:hAnsi="Palatino Linotype" w:cs="Arial"/>
          <w:i/>
          <w:spacing w:val="1"/>
          <w:sz w:val="20"/>
          <w:szCs w:val="20"/>
        </w:rPr>
        <w:t>an</w:t>
      </w:r>
      <w:r w:rsidRPr="00191780">
        <w:rPr>
          <w:rFonts w:ascii="Palatino Linotype" w:eastAsia="Arial" w:hAnsi="Palatino Linotype" w:cs="Arial"/>
          <w:i/>
          <w:sz w:val="20"/>
          <w:szCs w:val="20"/>
        </w:rPr>
        <w:t>te</w:t>
      </w:r>
      <w:r w:rsidRPr="00191780">
        <w:rPr>
          <w:rFonts w:ascii="Palatino Linotype" w:eastAsia="Arial" w:hAnsi="Palatino Linotype" w:cs="Arial"/>
          <w:i/>
          <w:spacing w:val="1"/>
          <w:sz w:val="20"/>
          <w:szCs w:val="20"/>
        </w:rPr>
        <w:t xml:space="preserve"> m</w:t>
      </w:r>
      <w:r w:rsidRPr="00191780">
        <w:rPr>
          <w:rFonts w:ascii="Palatino Linotype" w:eastAsia="Arial" w:hAnsi="Palatino Linotype" w:cs="Arial"/>
          <w:i/>
          <w:spacing w:val="-1"/>
          <w:sz w:val="20"/>
          <w:szCs w:val="20"/>
        </w:rPr>
        <w:t>a</w:t>
      </w:r>
      <w:r w:rsidRPr="00191780">
        <w:rPr>
          <w:rFonts w:ascii="Palatino Linotype" w:eastAsia="Arial" w:hAnsi="Palatino Linotype" w:cs="Arial"/>
          <w:i/>
          <w:spacing w:val="1"/>
          <w:sz w:val="20"/>
          <w:szCs w:val="20"/>
        </w:rPr>
        <w:t>n</w:t>
      </w:r>
      <w:r w:rsidRPr="00191780">
        <w:rPr>
          <w:rFonts w:ascii="Palatino Linotype" w:eastAsia="Arial" w:hAnsi="Palatino Linotype" w:cs="Arial"/>
          <w:i/>
          <w:spacing w:val="-3"/>
          <w:sz w:val="20"/>
          <w:szCs w:val="20"/>
        </w:rPr>
        <w:t>i</w:t>
      </w:r>
      <w:r w:rsidRPr="00191780">
        <w:rPr>
          <w:rFonts w:ascii="Palatino Linotype" w:eastAsia="Arial" w:hAnsi="Palatino Linotype" w:cs="Arial"/>
          <w:i/>
          <w:spacing w:val="3"/>
          <w:sz w:val="20"/>
          <w:szCs w:val="20"/>
        </w:rPr>
        <w:t>f</w:t>
      </w:r>
      <w:r w:rsidRPr="00191780">
        <w:rPr>
          <w:rFonts w:ascii="Palatino Linotype" w:eastAsia="Arial" w:hAnsi="Palatino Linotype" w:cs="Arial"/>
          <w:i/>
          <w:sz w:val="20"/>
          <w:szCs w:val="20"/>
        </w:rPr>
        <w:t>ies</w:t>
      </w:r>
      <w:r w:rsidRPr="00191780">
        <w:rPr>
          <w:rFonts w:ascii="Palatino Linotype" w:eastAsia="Arial" w:hAnsi="Palatino Linotype" w:cs="Arial"/>
          <w:i/>
          <w:spacing w:val="1"/>
          <w:sz w:val="20"/>
          <w:szCs w:val="20"/>
        </w:rPr>
        <w:t>t</w:t>
      </w:r>
      <w:r w:rsidRPr="00191780">
        <w:rPr>
          <w:rFonts w:ascii="Palatino Linotype" w:eastAsia="Arial" w:hAnsi="Palatino Linotype" w:cs="Arial"/>
          <w:i/>
          <w:sz w:val="20"/>
          <w:szCs w:val="20"/>
        </w:rPr>
        <w:t>e</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2"/>
          <w:sz w:val="20"/>
          <w:szCs w:val="20"/>
        </w:rPr>
        <w:t>s</w:t>
      </w:r>
      <w:r w:rsidRPr="00191780">
        <w:rPr>
          <w:rFonts w:ascii="Palatino Linotype" w:eastAsia="Arial" w:hAnsi="Palatino Linotype" w:cs="Arial"/>
          <w:i/>
          <w:sz w:val="20"/>
          <w:szCs w:val="20"/>
        </w:rPr>
        <w:t>u</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s</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o</w:t>
      </w:r>
      <w:r w:rsidRPr="00191780">
        <w:rPr>
          <w:rFonts w:ascii="Palatino Linotype" w:eastAsia="Arial" w:hAnsi="Palatino Linotype" w:cs="Arial"/>
          <w:i/>
          <w:spacing w:val="3"/>
          <w:sz w:val="20"/>
          <w:szCs w:val="20"/>
        </w:rPr>
        <w:t xml:space="preserve"> </w:t>
      </w:r>
      <w:r w:rsidRPr="00191780">
        <w:rPr>
          <w:rFonts w:ascii="Palatino Linotype" w:eastAsia="Arial" w:hAnsi="Palatino Linotype" w:cs="Arial"/>
          <w:i/>
          <w:spacing w:val="1"/>
          <w:sz w:val="20"/>
          <w:szCs w:val="20"/>
        </w:rPr>
        <w:t>d</w:t>
      </w:r>
      <w:r w:rsidRPr="00191780">
        <w:rPr>
          <w:rFonts w:ascii="Palatino Linotype" w:eastAsia="Arial" w:hAnsi="Palatino Linotype" w:cs="Arial"/>
          <w:i/>
          <w:sz w:val="20"/>
          <w:szCs w:val="20"/>
        </w:rPr>
        <w:t xml:space="preserve">e </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cc</w:t>
      </w:r>
      <w:r w:rsidRPr="00191780">
        <w:rPr>
          <w:rFonts w:ascii="Palatino Linotype" w:eastAsia="Arial" w:hAnsi="Palatino Linotype" w:cs="Arial"/>
          <w:i/>
          <w:spacing w:val="-1"/>
          <w:sz w:val="20"/>
          <w:szCs w:val="20"/>
        </w:rPr>
        <w:t>e</w:t>
      </w:r>
      <w:r w:rsidRPr="00191780">
        <w:rPr>
          <w:rFonts w:ascii="Palatino Linotype" w:eastAsia="Arial" w:hAnsi="Palatino Linotype" w:cs="Arial"/>
          <w:i/>
          <w:spacing w:val="1"/>
          <w:sz w:val="20"/>
          <w:szCs w:val="20"/>
        </w:rPr>
        <w:t>d</w:t>
      </w:r>
      <w:r w:rsidRPr="00191780">
        <w:rPr>
          <w:rFonts w:ascii="Palatino Linotype" w:eastAsia="Arial" w:hAnsi="Palatino Linotype" w:cs="Arial"/>
          <w:i/>
          <w:spacing w:val="-1"/>
          <w:sz w:val="20"/>
          <w:szCs w:val="20"/>
        </w:rPr>
        <w:t>e</w:t>
      </w:r>
      <w:r w:rsidRPr="00191780">
        <w:rPr>
          <w:rFonts w:ascii="Palatino Linotype" w:eastAsia="Arial" w:hAnsi="Palatino Linotype" w:cs="Arial"/>
          <w:i/>
          <w:sz w:val="20"/>
          <w:szCs w:val="20"/>
        </w:rPr>
        <w:t xml:space="preserve">r </w:t>
      </w:r>
      <w:r w:rsidRPr="00191780">
        <w:rPr>
          <w:rFonts w:ascii="Palatino Linotype" w:eastAsia="Arial" w:hAnsi="Palatino Linotype" w:cs="Arial"/>
          <w:i/>
          <w:spacing w:val="1"/>
          <w:sz w:val="20"/>
          <w:szCs w:val="20"/>
        </w:rPr>
        <w:t>ún</w:t>
      </w:r>
      <w:r w:rsidRPr="00191780">
        <w:rPr>
          <w:rFonts w:ascii="Palatino Linotype" w:eastAsia="Arial" w:hAnsi="Palatino Linotype" w:cs="Arial"/>
          <w:i/>
          <w:sz w:val="20"/>
          <w:szCs w:val="20"/>
        </w:rPr>
        <w:t>ic</w:t>
      </w:r>
      <w:r w:rsidRPr="00191780">
        <w:rPr>
          <w:rFonts w:ascii="Palatino Linotype" w:eastAsia="Arial" w:hAnsi="Palatino Linotype" w:cs="Arial"/>
          <w:i/>
          <w:spacing w:val="-2"/>
          <w:sz w:val="20"/>
          <w:szCs w:val="20"/>
        </w:rPr>
        <w:t>a</w:t>
      </w:r>
      <w:r w:rsidRPr="00191780">
        <w:rPr>
          <w:rFonts w:ascii="Palatino Linotype" w:eastAsia="Arial" w:hAnsi="Palatino Linotype" w:cs="Arial"/>
          <w:i/>
          <w:spacing w:val="1"/>
          <w:sz w:val="20"/>
          <w:szCs w:val="20"/>
        </w:rPr>
        <w:t>me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 xml:space="preserve">te </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 xml:space="preserve">l </w:t>
      </w:r>
      <w:r w:rsidRPr="00191780">
        <w:rPr>
          <w:rFonts w:ascii="Palatino Linotype" w:eastAsia="Arial" w:hAnsi="Palatino Linotype" w:cs="Arial"/>
          <w:i/>
          <w:spacing w:val="1"/>
          <w:sz w:val="20"/>
          <w:szCs w:val="20"/>
        </w:rPr>
        <w:t>do</w:t>
      </w:r>
      <w:r w:rsidRPr="00191780">
        <w:rPr>
          <w:rFonts w:ascii="Palatino Linotype" w:eastAsia="Arial" w:hAnsi="Palatino Linotype" w:cs="Arial"/>
          <w:i/>
          <w:spacing w:val="-2"/>
          <w:sz w:val="20"/>
          <w:szCs w:val="20"/>
        </w:rPr>
        <w:t>c</w:t>
      </w:r>
      <w:r w:rsidRPr="00191780">
        <w:rPr>
          <w:rFonts w:ascii="Palatino Linotype" w:eastAsia="Arial" w:hAnsi="Palatino Linotype" w:cs="Arial"/>
          <w:i/>
          <w:spacing w:val="1"/>
          <w:sz w:val="20"/>
          <w:szCs w:val="20"/>
        </w:rPr>
        <w:t>u</w:t>
      </w:r>
      <w:r w:rsidRPr="00191780">
        <w:rPr>
          <w:rFonts w:ascii="Palatino Linotype" w:eastAsia="Arial" w:hAnsi="Palatino Linotype" w:cs="Arial"/>
          <w:i/>
          <w:spacing w:val="-1"/>
          <w:sz w:val="20"/>
          <w:szCs w:val="20"/>
        </w:rPr>
        <w:t>me</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 xml:space="preserve">to </w:t>
      </w:r>
      <w:r w:rsidRPr="00191780">
        <w:rPr>
          <w:rFonts w:ascii="Palatino Linotype" w:eastAsia="Arial" w:hAnsi="Palatino Linotype" w:cs="Arial"/>
          <w:i/>
          <w:spacing w:val="1"/>
          <w:sz w:val="20"/>
          <w:szCs w:val="20"/>
        </w:rPr>
        <w:t>p</w:t>
      </w:r>
      <w:r w:rsidRPr="00191780">
        <w:rPr>
          <w:rFonts w:ascii="Palatino Linotype" w:eastAsia="Arial" w:hAnsi="Palatino Linotype" w:cs="Arial"/>
          <w:i/>
          <w:sz w:val="20"/>
          <w:szCs w:val="20"/>
        </w:rPr>
        <w:t>r</w:t>
      </w:r>
      <w:r w:rsidRPr="00191780">
        <w:rPr>
          <w:rFonts w:ascii="Palatino Linotype" w:eastAsia="Arial" w:hAnsi="Palatino Linotype" w:cs="Arial"/>
          <w:i/>
          <w:spacing w:val="-1"/>
          <w:sz w:val="20"/>
          <w:szCs w:val="20"/>
        </w:rPr>
        <w:t>i</w:t>
      </w:r>
      <w:r w:rsidRPr="00191780">
        <w:rPr>
          <w:rFonts w:ascii="Palatino Linotype" w:eastAsia="Arial" w:hAnsi="Palatino Linotype" w:cs="Arial"/>
          <w:i/>
          <w:spacing w:val="1"/>
          <w:sz w:val="20"/>
          <w:szCs w:val="20"/>
        </w:rPr>
        <w:t>n</w:t>
      </w:r>
      <w:r w:rsidRPr="00191780">
        <w:rPr>
          <w:rFonts w:ascii="Palatino Linotype" w:eastAsia="Arial" w:hAnsi="Palatino Linotype" w:cs="Arial"/>
          <w:i/>
          <w:sz w:val="20"/>
          <w:szCs w:val="20"/>
        </w:rPr>
        <w:t>cip</w:t>
      </w:r>
      <w:r w:rsidRPr="00191780">
        <w:rPr>
          <w:rFonts w:ascii="Palatino Linotype" w:eastAsia="Arial" w:hAnsi="Palatino Linotype" w:cs="Arial"/>
          <w:i/>
          <w:spacing w:val="1"/>
          <w:sz w:val="20"/>
          <w:szCs w:val="20"/>
        </w:rPr>
        <w:t>a</w:t>
      </w:r>
      <w:r w:rsidRPr="00191780">
        <w:rPr>
          <w:rFonts w:ascii="Palatino Linotype" w:eastAsia="Arial" w:hAnsi="Palatino Linotype" w:cs="Arial"/>
          <w:i/>
          <w:sz w:val="20"/>
          <w:szCs w:val="20"/>
        </w:rPr>
        <w:t>l.</w:t>
      </w:r>
      <w:r>
        <w:rPr>
          <w:rFonts w:ascii="Palatino Linotype" w:eastAsia="Arial" w:hAnsi="Palatino Linotype" w:cs="Arial"/>
          <w:i/>
          <w:sz w:val="20"/>
          <w:szCs w:val="20"/>
        </w:rPr>
        <w:t>”</w:t>
      </w:r>
    </w:p>
    <w:p w14:paraId="1F5AC1D0" w14:textId="7DDD6DAC" w:rsidR="0019204C" w:rsidRDefault="00D33295" w:rsidP="00E65DC7">
      <w:pPr>
        <w:spacing w:before="240" w:after="240" w:line="360" w:lineRule="auto"/>
        <w:jc w:val="both"/>
        <w:rPr>
          <w:rFonts w:ascii="Palatino Linotype" w:hAnsi="Palatino Linotype"/>
        </w:rPr>
      </w:pPr>
      <w:r>
        <w:rPr>
          <w:rFonts w:ascii="Palatino Linotype" w:hAnsi="Palatino Linotype"/>
        </w:rPr>
        <w:t xml:space="preserve">Por lo anterior, es dable concluir que el </w:t>
      </w:r>
      <w:r>
        <w:rPr>
          <w:rFonts w:ascii="Palatino Linotype" w:hAnsi="Palatino Linotype"/>
          <w:b/>
        </w:rPr>
        <w:t xml:space="preserve">Sujeto Obligado </w:t>
      </w:r>
      <w:r>
        <w:rPr>
          <w:rFonts w:ascii="Palatino Linotype" w:hAnsi="Palatino Linotype"/>
        </w:rPr>
        <w:t>puede contratar servicios para el mantenimiento de los bienes propiedad del Municipio, en consecuencia al no haber atendido el requerimiento de información, el motivo de inconformidad resulta fundado, toda vez que el</w:t>
      </w:r>
      <w:r w:rsidR="003E7264">
        <w:rPr>
          <w:rFonts w:ascii="Palatino Linotype" w:hAnsi="Palatino Linotype"/>
        </w:rPr>
        <w:t xml:space="preserve"> document</w:t>
      </w:r>
      <w:r w:rsidR="00291C13">
        <w:rPr>
          <w:rFonts w:ascii="Palatino Linotype" w:hAnsi="Palatino Linotype"/>
        </w:rPr>
        <w:t xml:space="preserve">o solicitado se encuentra </w:t>
      </w:r>
      <w:proofErr w:type="spellStart"/>
      <w:r w:rsidR="00291C13">
        <w:rPr>
          <w:rFonts w:ascii="Palatino Linotype" w:hAnsi="Palatino Linotype"/>
        </w:rPr>
        <w:t>intimamente</w:t>
      </w:r>
      <w:proofErr w:type="spellEnd"/>
      <w:r w:rsidR="003E7264">
        <w:rPr>
          <w:rFonts w:ascii="Palatino Linotype" w:hAnsi="Palatino Linotype"/>
        </w:rPr>
        <w:t xml:space="preserve"> ligado con actos jurídicos necesarios para el</w:t>
      </w:r>
      <w:r>
        <w:rPr>
          <w:rFonts w:ascii="Palatino Linotype" w:hAnsi="Palatino Linotype"/>
        </w:rPr>
        <w:t xml:space="preserve"> mantenimiento </w:t>
      </w:r>
      <w:r w:rsidR="003E7264">
        <w:rPr>
          <w:rFonts w:ascii="Palatino Linotype" w:hAnsi="Palatino Linotype"/>
        </w:rPr>
        <w:t xml:space="preserve">del helicóptero </w:t>
      </w:r>
      <w:proofErr w:type="spellStart"/>
      <w:r w:rsidR="003E7264">
        <w:rPr>
          <w:rFonts w:ascii="Palatino Linotype" w:hAnsi="Palatino Linotype"/>
        </w:rPr>
        <w:t>Eurocopter</w:t>
      </w:r>
      <w:proofErr w:type="spellEnd"/>
      <w:r w:rsidR="003E7264">
        <w:rPr>
          <w:rFonts w:ascii="Palatino Linotype" w:hAnsi="Palatino Linotype"/>
        </w:rPr>
        <w:t xml:space="preserve"> EC 120 matrícula XC-ECA, </w:t>
      </w:r>
      <w:r>
        <w:rPr>
          <w:rFonts w:ascii="Palatino Linotype" w:hAnsi="Palatino Linotype"/>
        </w:rPr>
        <w:t>aparentemente</w:t>
      </w:r>
      <w:r w:rsidR="003E7264">
        <w:rPr>
          <w:rFonts w:ascii="Palatino Linotype" w:hAnsi="Palatino Linotype"/>
        </w:rPr>
        <w:t xml:space="preserve"> </w:t>
      </w:r>
      <w:r>
        <w:rPr>
          <w:rFonts w:ascii="Palatino Linotype" w:hAnsi="Palatino Linotype"/>
        </w:rPr>
        <w:t>propiedad del Municipio</w:t>
      </w:r>
      <w:r w:rsidR="00932141">
        <w:rPr>
          <w:rFonts w:ascii="Palatino Linotype" w:hAnsi="Palatino Linotype"/>
        </w:rPr>
        <w:t>,</w:t>
      </w:r>
      <w:r>
        <w:rPr>
          <w:rFonts w:ascii="Palatino Linotype" w:hAnsi="Palatino Linotype"/>
        </w:rPr>
        <w:t xml:space="preserve"> </w:t>
      </w:r>
      <w:r w:rsidR="0019204C">
        <w:rPr>
          <w:rFonts w:ascii="Palatino Linotype" w:hAnsi="Palatino Linotype"/>
        </w:rPr>
        <w:t>sin que exista constancia de ello en el presente asunto.</w:t>
      </w:r>
    </w:p>
    <w:p w14:paraId="3D4BEC9C" w14:textId="11B8DD89" w:rsidR="0011066D" w:rsidRDefault="0011066D" w:rsidP="0011066D">
      <w:pPr>
        <w:spacing w:before="240" w:after="240" w:line="360" w:lineRule="auto"/>
        <w:jc w:val="both"/>
        <w:rPr>
          <w:rFonts w:ascii="Palatino Linotype" w:hAnsi="Palatino Linotype" w:cs="Arial"/>
        </w:rPr>
      </w:pPr>
      <w:r>
        <w:rPr>
          <w:rFonts w:ascii="Palatino Linotype" w:hAnsi="Palatino Linotype"/>
        </w:rPr>
        <w:lastRenderedPageBreak/>
        <w:t xml:space="preserve">Ahora bien, del requerimiento de información se desprende que el particular solicitó la información materia del presente medio de impugnación de agosto de dos mil nueve a julio de dos mil dieciocho. Frente a esta situación, se considera necesario hacer alusión a la Ley Federal de Archivos, </w:t>
      </w:r>
      <w:r>
        <w:rPr>
          <w:rFonts w:ascii="Palatino Linotype" w:hAnsi="Palatino Linotype" w:cs="Arial"/>
        </w:rPr>
        <w:t xml:space="preserve">que dispone que son sujetos de la misma, la Federación, Entidades Federativas, el entonces Distrito Federal y los Municipios por cuanto hace a la </w:t>
      </w:r>
      <w:r w:rsidRPr="00285C6D">
        <w:rPr>
          <w:rFonts w:ascii="Palatino Linotype" w:hAnsi="Palatino Linotype" w:cs="Arial"/>
        </w:rPr>
        <w:t>conservación del patrimonio documental de la Nación, así como para fomentar el resguardo, difusión y</w:t>
      </w:r>
      <w:r>
        <w:rPr>
          <w:rFonts w:ascii="Palatino Linotype" w:hAnsi="Palatino Linotype" w:cs="Arial"/>
        </w:rPr>
        <w:t xml:space="preserve"> </w:t>
      </w:r>
      <w:r w:rsidRPr="00285C6D">
        <w:rPr>
          <w:rFonts w:ascii="Palatino Linotype" w:hAnsi="Palatino Linotype" w:cs="Arial"/>
        </w:rPr>
        <w:t>acceso de archivos privados de relevancia histórica, social, técnica, científica o cultural</w:t>
      </w:r>
      <w:r>
        <w:rPr>
          <w:rFonts w:ascii="Palatino Linotype" w:hAnsi="Palatino Linotype" w:cs="Arial"/>
        </w:rPr>
        <w:t>.</w:t>
      </w:r>
    </w:p>
    <w:p w14:paraId="7A815AE5" w14:textId="4F1FC6AB" w:rsidR="0011066D" w:rsidRDefault="0011066D" w:rsidP="0011066D">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En relación directa, </w:t>
      </w:r>
      <w:r w:rsidRPr="00DB522E">
        <w:rPr>
          <w:rFonts w:ascii="Palatino Linotype" w:eastAsia="MS Mincho" w:hAnsi="Palatino Linotype"/>
        </w:rPr>
        <w:t>la</w:t>
      </w:r>
      <w:r w:rsidRPr="00DB522E">
        <w:rPr>
          <w:rFonts w:ascii="Palatino Linotype" w:eastAsia="MS Mincho" w:hAnsi="Palatino Linotype"/>
          <w:b/>
        </w:rPr>
        <w:t xml:space="preserve"> </w:t>
      </w:r>
      <w:r w:rsidRPr="00CD7464">
        <w:rPr>
          <w:rFonts w:ascii="Palatino Linotype" w:eastAsia="MS Mincho" w:hAnsi="Palatino Linotype"/>
        </w:rPr>
        <w:t>Ley de Documentos Administrativos e Históricos del Estado de México</w:t>
      </w:r>
      <w:r w:rsidRPr="00DB522E">
        <w:rPr>
          <w:rFonts w:ascii="Palatino Linotype" w:eastAsia="MS Mincho" w:hAnsi="Palatino Linotype"/>
        </w:rPr>
        <w:t xml:space="preserve">, </w:t>
      </w:r>
      <w:r>
        <w:rPr>
          <w:rFonts w:ascii="Palatino Linotype" w:eastAsia="MS Mincho" w:hAnsi="Palatino Linotype"/>
        </w:rPr>
        <w:t xml:space="preserve">dispone que los documentos que realicen los servidores públicos, </w:t>
      </w:r>
      <w:r w:rsidR="00CD0FE7">
        <w:rPr>
          <w:rFonts w:ascii="Palatino Linotype" w:eastAsia="MS Mincho" w:hAnsi="Palatino Linotype"/>
        </w:rPr>
        <w:t>deberán</w:t>
      </w:r>
      <w:r>
        <w:rPr>
          <w:rFonts w:ascii="Palatino Linotype" w:eastAsia="MS Mincho" w:hAnsi="Palatino Linotype"/>
        </w:rPr>
        <w:t xml:space="preserve">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Pr>
          <w:rStyle w:val="Refdenotaalpie"/>
          <w:rFonts w:ascii="Palatino Linotype" w:eastAsia="MS Mincho" w:hAnsi="Palatino Linotype"/>
        </w:rPr>
        <w:footnoteReference w:id="4"/>
      </w:r>
      <w:r>
        <w:rPr>
          <w:rFonts w:ascii="Palatino Linotype" w:eastAsia="MS Mincho" w:hAnsi="Palatino Linotype"/>
        </w:rPr>
        <w:t>.</w:t>
      </w:r>
    </w:p>
    <w:p w14:paraId="4F88F588" w14:textId="77777777" w:rsidR="0011066D" w:rsidRDefault="0011066D" w:rsidP="0011066D">
      <w:pPr>
        <w:spacing w:before="240" w:after="240" w:line="360" w:lineRule="auto"/>
        <w:jc w:val="both"/>
        <w:rPr>
          <w:rFonts w:ascii="Palatino Linotype" w:hAnsi="Palatino Linotype" w:cs="Arial"/>
        </w:rPr>
      </w:pPr>
      <w:r>
        <w:rPr>
          <w:rFonts w:ascii="Palatino Linotype" w:hAnsi="Palatino Linotype" w:cs="Arial"/>
        </w:rPr>
        <w:t>En la revisión de este ordenamiento jurídico se menciona que quienes están obligados en el ámbito de su aplicación deben</w:t>
      </w:r>
      <w:r w:rsidRPr="008E59E4">
        <w:rPr>
          <w:rFonts w:ascii="Palatino Linotype" w:hAnsi="Palatino Linotype" w:cs="Arial"/>
        </w:rPr>
        <w:t xml:space="preserve"> elaborar los instrumentos de control y consulta archivística</w:t>
      </w:r>
      <w:r>
        <w:rPr>
          <w:rFonts w:ascii="Palatino Linotype" w:hAnsi="Palatino Linotype" w:cs="Arial"/>
        </w:rPr>
        <w:t xml:space="preserve"> </w:t>
      </w:r>
      <w:r w:rsidRPr="008E59E4">
        <w:rPr>
          <w:rFonts w:ascii="Palatino Linotype" w:hAnsi="Palatino Linotype" w:cs="Arial"/>
        </w:rPr>
        <w:t>que propicien la organización, administración, conservación y localización expedita de sus archivos, por</w:t>
      </w:r>
      <w:r>
        <w:rPr>
          <w:rFonts w:ascii="Palatino Linotype" w:hAnsi="Palatino Linotype" w:cs="Arial"/>
        </w:rPr>
        <w:t xml:space="preserve"> </w:t>
      </w:r>
      <w:r w:rsidRPr="008E59E4">
        <w:rPr>
          <w:rFonts w:ascii="Palatino Linotype" w:hAnsi="Palatino Linotype" w:cs="Arial"/>
        </w:rPr>
        <w:t>lo que deberán cont</w:t>
      </w:r>
      <w:r>
        <w:rPr>
          <w:rFonts w:ascii="Palatino Linotype" w:hAnsi="Palatino Linotype" w:cs="Arial"/>
        </w:rPr>
        <w:t>ar al menos con los siguientes controles:</w:t>
      </w:r>
    </w:p>
    <w:p w14:paraId="54404370" w14:textId="77777777" w:rsidR="0011066D" w:rsidRPr="001A5E4A" w:rsidRDefault="0011066D" w:rsidP="0011066D">
      <w:pPr>
        <w:pStyle w:val="Prrafodelista"/>
        <w:numPr>
          <w:ilvl w:val="0"/>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lastRenderedPageBreak/>
        <w:t xml:space="preserve">El cuadro general de clasificación archivística; </w:t>
      </w:r>
    </w:p>
    <w:p w14:paraId="40680225" w14:textId="77777777" w:rsidR="0011066D" w:rsidRPr="001A5E4A" w:rsidRDefault="0011066D" w:rsidP="0011066D">
      <w:pPr>
        <w:pStyle w:val="Prrafodelista"/>
        <w:numPr>
          <w:ilvl w:val="0"/>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catálogo de disposición documental; </w:t>
      </w:r>
    </w:p>
    <w:p w14:paraId="712712D7" w14:textId="77777777" w:rsidR="0011066D" w:rsidRPr="001A5E4A" w:rsidRDefault="0011066D" w:rsidP="0011066D">
      <w:pPr>
        <w:pStyle w:val="Prrafodelista"/>
        <w:numPr>
          <w:ilvl w:val="0"/>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Los inventarios documentales; </w:t>
      </w:r>
    </w:p>
    <w:p w14:paraId="030AB44D" w14:textId="77777777" w:rsidR="0011066D" w:rsidRPr="001A5E4A" w:rsidRDefault="0011066D" w:rsidP="0011066D">
      <w:pPr>
        <w:pStyle w:val="Prrafodelista"/>
        <w:numPr>
          <w:ilvl w:val="1"/>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General,</w:t>
      </w:r>
    </w:p>
    <w:p w14:paraId="4CB39A8E" w14:textId="77777777" w:rsidR="0011066D" w:rsidRPr="001A5E4A" w:rsidRDefault="0011066D" w:rsidP="0011066D">
      <w:pPr>
        <w:pStyle w:val="Prrafodelista"/>
        <w:numPr>
          <w:ilvl w:val="1"/>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De transferencia; y </w:t>
      </w:r>
    </w:p>
    <w:p w14:paraId="213D165A" w14:textId="77777777" w:rsidR="0011066D" w:rsidRPr="001A5E4A" w:rsidRDefault="0011066D" w:rsidP="0011066D">
      <w:pPr>
        <w:pStyle w:val="Prrafodelista"/>
        <w:numPr>
          <w:ilvl w:val="1"/>
          <w:numId w:val="28"/>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De baja; y</w:t>
      </w:r>
    </w:p>
    <w:p w14:paraId="3F8F403B" w14:textId="77777777" w:rsidR="0011066D" w:rsidRPr="001A5E4A" w:rsidRDefault="0011066D" w:rsidP="0011066D">
      <w:pPr>
        <w:pStyle w:val="Prrafodelista"/>
        <w:numPr>
          <w:ilvl w:val="0"/>
          <w:numId w:val="28"/>
        </w:numPr>
        <w:ind w:leftChars="382" w:left="1274" w:right="1043" w:hanging="357"/>
        <w:jc w:val="both"/>
        <w:rPr>
          <w:rFonts w:ascii="Palatino Linotype" w:hAnsi="Palatino Linotype" w:cs="Arial"/>
          <w:i/>
          <w:sz w:val="22"/>
          <w:szCs w:val="22"/>
        </w:rPr>
      </w:pPr>
      <w:r w:rsidRPr="001A5E4A">
        <w:rPr>
          <w:rFonts w:ascii="Palatino Linotype" w:hAnsi="Palatino Linotype"/>
          <w:i/>
          <w:sz w:val="22"/>
          <w:szCs w:val="22"/>
        </w:rPr>
        <w:t>La guía simple de archivos.</w:t>
      </w:r>
    </w:p>
    <w:p w14:paraId="759FE07C" w14:textId="3DEBFB8E" w:rsidR="0011066D" w:rsidRDefault="0011066D" w:rsidP="0011066D">
      <w:pPr>
        <w:spacing w:before="240" w:after="240" w:line="360" w:lineRule="auto"/>
        <w:jc w:val="both"/>
        <w:rPr>
          <w:rFonts w:ascii="Palatino Linotype" w:hAnsi="Palatino Linotype"/>
        </w:rPr>
      </w:pPr>
      <w:r>
        <w:rPr>
          <w:rFonts w:ascii="Palatino Linotype" w:hAnsi="Palatino Linotype"/>
        </w:rPr>
        <w:t>Por su parte, el artículo 84 de la Ley de Contratación del Estado de México dispone que la documentación comprobatoria de los actos, procedimientos y contratos materia de la misma, se conservaran por un lapso de tiempo de cinco años contados a partir de la fecha de su celebración, lo cual se corrobora con la transcripción de dicho precepto legal:</w:t>
      </w:r>
    </w:p>
    <w:p w14:paraId="1173F913" w14:textId="77777777" w:rsidR="0011066D" w:rsidRPr="00FB5167" w:rsidRDefault="0011066D" w:rsidP="0011066D">
      <w:pPr>
        <w:spacing w:after="120"/>
        <w:ind w:left="851" w:right="902"/>
        <w:jc w:val="both"/>
        <w:rPr>
          <w:rFonts w:ascii="Palatino Linotype" w:hAnsi="Palatino Linotype" w:cs="Arial"/>
          <w:i/>
          <w:sz w:val="20"/>
          <w:szCs w:val="20"/>
        </w:rPr>
      </w:pPr>
      <w:r w:rsidRPr="00FB5167">
        <w:rPr>
          <w:rFonts w:ascii="Palatino Linotype" w:hAnsi="Palatino Linotype" w:cs="Arial"/>
          <w:b/>
          <w:i/>
          <w:sz w:val="20"/>
          <w:szCs w:val="20"/>
        </w:rPr>
        <w:t>“Artículo 84.-</w:t>
      </w:r>
      <w:r w:rsidRPr="00FB5167">
        <w:rPr>
          <w:rFonts w:ascii="Palatino Linotype" w:hAnsi="Palatino Linotype" w:cs="Arial"/>
          <w:i/>
          <w:sz w:val="20"/>
          <w:szCs w:val="20"/>
        </w:rPr>
        <w:t xml:space="preserve"> La Secretaría, las dependencias, las entidades, los tribunales administrativos y los ayuntamientos conservarán en sus archivos, en forma ordenada, la documentación comprobatoria de los actos, procedimientos y contratos materia de esta Ley, cuando menos por el lapso de cinco años, contado a partir de la fecha de su celebración. </w:t>
      </w:r>
    </w:p>
    <w:p w14:paraId="2927037A" w14:textId="77777777" w:rsidR="0011066D" w:rsidRPr="00FB5167" w:rsidRDefault="0011066D" w:rsidP="0011066D">
      <w:pPr>
        <w:spacing w:after="120"/>
        <w:ind w:left="851" w:right="902"/>
        <w:jc w:val="both"/>
        <w:rPr>
          <w:rFonts w:ascii="Palatino Linotype" w:hAnsi="Palatino Linotype" w:cs="Arial"/>
          <w:sz w:val="20"/>
          <w:szCs w:val="20"/>
        </w:rPr>
      </w:pPr>
      <w:r w:rsidRPr="00FB5167">
        <w:rPr>
          <w:rFonts w:ascii="Palatino Linotype" w:hAnsi="Palatino Linotype" w:cs="Arial"/>
          <w:i/>
          <w:sz w:val="20"/>
          <w:szCs w:val="20"/>
        </w:rPr>
        <w:t>La información a que se refiere el párrafo anterior, en su caso, podrá conservarse en los términos previstos por la Ley de Medios Electrónicos.”</w:t>
      </w:r>
    </w:p>
    <w:p w14:paraId="58BD344A" w14:textId="5327322C" w:rsidR="0011066D" w:rsidRDefault="0011066D" w:rsidP="0011066D">
      <w:pPr>
        <w:spacing w:before="240" w:after="240" w:line="360" w:lineRule="auto"/>
        <w:ind w:right="49"/>
        <w:jc w:val="both"/>
        <w:rPr>
          <w:rFonts w:ascii="Palatino Linotype" w:hAnsi="Palatino Linotype"/>
        </w:rPr>
      </w:pPr>
      <w:r w:rsidRPr="00807519">
        <w:rPr>
          <w:rFonts w:ascii="Palatino Linotype" w:hAnsi="Palatino Linotype"/>
        </w:rPr>
        <w:t xml:space="preserve">Por tanto, si bien el </w:t>
      </w:r>
      <w:r w:rsidRPr="00807519">
        <w:rPr>
          <w:rFonts w:ascii="Palatino Linotype" w:hAnsi="Palatino Linotype"/>
          <w:b/>
        </w:rPr>
        <w:t xml:space="preserve">Sujeto Obligado </w:t>
      </w:r>
      <w:r w:rsidRPr="00807519">
        <w:rPr>
          <w:rFonts w:ascii="Palatino Linotype" w:hAnsi="Palatino Linotype"/>
        </w:rPr>
        <w:t>no está constreñido a conservar por más de veinte años los archivos de poca importancia administrativa, o por más de cinco años los contratos y sus anexos, tampoco lo es, que no puedan obrar en sus archivos, en el caso de que los haya generado, administrado o poseído</w:t>
      </w:r>
      <w:r w:rsidRPr="00807519">
        <w:rPr>
          <w:rFonts w:ascii="Palatino Linotype" w:hAnsi="Palatino Linotype" w:cs="Arial"/>
        </w:rPr>
        <w:t xml:space="preserve">, al ser responsable </w:t>
      </w:r>
      <w:r>
        <w:rPr>
          <w:rFonts w:ascii="Palatino Linotype" w:hAnsi="Palatino Linotype" w:cs="Arial"/>
        </w:rPr>
        <w:t>c</w:t>
      </w:r>
      <w:r w:rsidRPr="00807519">
        <w:rPr>
          <w:rFonts w:ascii="Palatino Linotype" w:hAnsi="Palatino Linotype"/>
        </w:rPr>
        <w:t xml:space="preserve">oordinar </w:t>
      </w:r>
      <w:r>
        <w:rPr>
          <w:rFonts w:ascii="Palatino Linotype" w:hAnsi="Palatino Linotype"/>
        </w:rPr>
        <w:t>de dar mantenimiento a los bienes muebles propiedad del Municipio y por tanto suscribir los contratos de los procesos adquisitivos de bienes, arrendamientos y contratación de servicios</w:t>
      </w:r>
      <w:r>
        <w:rPr>
          <w:rStyle w:val="Refdenotaalpie"/>
          <w:rFonts w:ascii="Palatino Linotype" w:hAnsi="Palatino Linotype"/>
        </w:rPr>
        <w:footnoteReference w:id="5"/>
      </w:r>
      <w:r>
        <w:rPr>
          <w:rFonts w:ascii="Palatino Linotype" w:hAnsi="Palatino Linotype"/>
        </w:rPr>
        <w:t>.</w:t>
      </w:r>
    </w:p>
    <w:p w14:paraId="5842BB7B" w14:textId="7821CAE2" w:rsidR="0011066D" w:rsidRDefault="0011066D" w:rsidP="0011066D">
      <w:pPr>
        <w:spacing w:before="240" w:after="240" w:line="360" w:lineRule="auto"/>
        <w:jc w:val="both"/>
        <w:rPr>
          <w:rFonts w:ascii="Palatino Linotype" w:hAnsi="Palatino Linotype"/>
        </w:rPr>
      </w:pPr>
      <w:r>
        <w:rPr>
          <w:rFonts w:ascii="Palatino Linotype" w:hAnsi="Palatino Linotype"/>
        </w:rPr>
        <w:lastRenderedPageBreak/>
        <w:t xml:space="preserve">En las relatadas consideraciones, de conformidad con el artículo 186 fracción IV de la Ley de Transparencia y Acceso a la Información Pública del Estado de México y Municipios este Instituto considera procedente ordenar al Ayuntamiento de Ecatepec de Morelos atienda la solicitud de información con número de folio 00290/ECATEPEC/IP/2018 previa búsqueda, que permita entregar al particular toda la información que obre en sus archivos, relativa al contrato o contratos de mantenimiento con la empresa </w:t>
      </w:r>
      <w:r w:rsidR="00346724">
        <w:rPr>
          <w:rFonts w:ascii="Palatino Linotype" w:hAnsi="Palatino Linotype"/>
        </w:rPr>
        <w:t>XXXXXXXXXXXXXXXXXXX</w:t>
      </w:r>
      <w:r>
        <w:rPr>
          <w:rFonts w:ascii="Palatino Linotype" w:hAnsi="Palatino Linotype"/>
        </w:rPr>
        <w:t xml:space="preserve"> del periodo comprendido del primero de agosto de dos mil nueve al treinta de julio de dos mil dieciocho, de resultar procedente en versión pública de conformidad con el considerando siguiente.</w:t>
      </w:r>
    </w:p>
    <w:p w14:paraId="3738E3B4" w14:textId="1DC34077" w:rsidR="0011066D" w:rsidRDefault="0011066D" w:rsidP="0011066D">
      <w:pPr>
        <w:spacing w:before="240" w:after="240" w:line="360" w:lineRule="auto"/>
        <w:jc w:val="both"/>
        <w:rPr>
          <w:rFonts w:ascii="Palatino Linotype" w:hAnsi="Palatino Linotype"/>
          <w:color w:val="000000"/>
        </w:rPr>
      </w:pPr>
      <w:r>
        <w:rPr>
          <w:rFonts w:ascii="Palatino Linotype" w:hAnsi="Palatino Linotype"/>
        </w:rPr>
        <w:t xml:space="preserve">En caso de que el </w:t>
      </w:r>
      <w:r w:rsidR="00B46A43">
        <w:rPr>
          <w:rFonts w:ascii="Palatino Linotype" w:hAnsi="Palatino Linotype"/>
          <w:b/>
        </w:rPr>
        <w:t>S</w:t>
      </w:r>
      <w:r>
        <w:rPr>
          <w:rFonts w:ascii="Palatino Linotype" w:hAnsi="Palatino Linotype"/>
          <w:b/>
        </w:rPr>
        <w:t xml:space="preserve">ujeto Obligado </w:t>
      </w:r>
      <w:r>
        <w:rPr>
          <w:rFonts w:ascii="Palatino Linotype" w:hAnsi="Palatino Linotype"/>
        </w:rPr>
        <w:t xml:space="preserve">no haya celebrado contrato con la Empresa </w:t>
      </w:r>
      <w:r w:rsidR="00346724">
        <w:rPr>
          <w:rFonts w:ascii="Palatino Linotype" w:hAnsi="Palatino Linotype"/>
        </w:rPr>
        <w:t>XXXXXXXXXXXXXXXXX</w:t>
      </w:r>
      <w:bookmarkStart w:id="0" w:name="_GoBack"/>
      <w:bookmarkEnd w:id="0"/>
      <w:r>
        <w:rPr>
          <w:rFonts w:ascii="Palatino Linotype" w:hAnsi="Palatino Linotype"/>
        </w:rPr>
        <w:t xml:space="preserve"> por el mantenimiento del </w:t>
      </w:r>
      <w:r w:rsidRPr="00B46A43">
        <w:rPr>
          <w:rFonts w:ascii="Palatino Linotype" w:hAnsi="Palatino Linotype"/>
          <w:color w:val="000000"/>
        </w:rPr>
        <w:t>H</w:t>
      </w:r>
      <w:r w:rsidR="00B46A43" w:rsidRPr="00B46A43">
        <w:rPr>
          <w:rFonts w:ascii="Palatino Linotype" w:hAnsi="Palatino Linotype"/>
          <w:color w:val="000000"/>
        </w:rPr>
        <w:t xml:space="preserve">elicóptero </w:t>
      </w:r>
      <w:proofErr w:type="spellStart"/>
      <w:r w:rsidRPr="00B46A43">
        <w:rPr>
          <w:rFonts w:ascii="Palatino Linotype" w:hAnsi="Palatino Linotype"/>
          <w:color w:val="000000"/>
        </w:rPr>
        <w:t>E</w:t>
      </w:r>
      <w:r w:rsidR="00B46A43" w:rsidRPr="00B46A43">
        <w:rPr>
          <w:rFonts w:ascii="Palatino Linotype" w:hAnsi="Palatino Linotype"/>
          <w:color w:val="000000"/>
        </w:rPr>
        <w:t>urocopter</w:t>
      </w:r>
      <w:proofErr w:type="spellEnd"/>
      <w:r w:rsidRPr="00B46A43">
        <w:rPr>
          <w:rFonts w:ascii="Palatino Linotype" w:hAnsi="Palatino Linotype"/>
          <w:color w:val="000000"/>
        </w:rPr>
        <w:t xml:space="preserve"> EC120 B </w:t>
      </w:r>
      <w:r w:rsidR="00B46A43" w:rsidRPr="00B46A43">
        <w:rPr>
          <w:rFonts w:ascii="Palatino Linotype" w:hAnsi="Palatino Linotype"/>
          <w:color w:val="000000"/>
        </w:rPr>
        <w:t>matrícula</w:t>
      </w:r>
      <w:r w:rsidRPr="00B46A43">
        <w:rPr>
          <w:rFonts w:ascii="Palatino Linotype" w:hAnsi="Palatino Linotype"/>
          <w:color w:val="000000"/>
        </w:rPr>
        <w:t xml:space="preserve"> XC-ECA</w:t>
      </w:r>
      <w:r w:rsidR="00B46A43">
        <w:rPr>
          <w:rFonts w:ascii="Palatino Linotype" w:hAnsi="Palatino Linotype"/>
          <w:color w:val="000000"/>
        </w:rPr>
        <w:t>, bastara con el sólo pronunciamiento del Ayuntamiento de Ecatepec de Morelos para tener por colmado el requerimiento de información.</w:t>
      </w:r>
    </w:p>
    <w:p w14:paraId="4B0147A8" w14:textId="505D265F" w:rsidR="000F54C2" w:rsidRDefault="000F54C2" w:rsidP="000049C0">
      <w:pPr>
        <w:spacing w:before="240" w:after="240" w:line="360" w:lineRule="auto"/>
        <w:ind w:left="708" w:right="49" w:hanging="708"/>
        <w:jc w:val="both"/>
        <w:rPr>
          <w:rFonts w:ascii="Palatino Linotype" w:hAnsi="Palatino Linotype" w:cs="Arial"/>
        </w:rPr>
      </w:pPr>
      <w:r>
        <w:rPr>
          <w:rFonts w:ascii="Palatino Linotype" w:hAnsi="Palatino Linotype"/>
          <w:color w:val="000000"/>
        </w:rPr>
        <w:t xml:space="preserve">Por último, ante </w:t>
      </w:r>
      <w:r>
        <w:rPr>
          <w:rFonts w:ascii="Palatino Linotype" w:eastAsiaTheme="minorEastAsia" w:hAnsi="Palatino Linotype" w:cs="Bookman Old Style"/>
          <w:lang w:val="es-MX"/>
        </w:rPr>
        <w:t xml:space="preserve">la omisión del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de atender el requerimiento de información, que redunda en falta de cumplimiento a los artículos 6 de la Constitución Federal y 5 de la Constitución Local, se actualiza lo previsto en el diverso 222 fracción II de la Ley de Transparencia y Acceso a la Información Pública del Estado de México y Municipios, </w:t>
      </w:r>
      <w:r w:rsidR="00246E5F">
        <w:rPr>
          <w:rFonts w:ascii="Palatino Linotype" w:eastAsiaTheme="minorEastAsia" w:hAnsi="Palatino Linotype" w:cs="Bookman Old Style"/>
          <w:lang w:val="es-MX"/>
        </w:rPr>
        <w:t xml:space="preserve">por lo que con fundamento en los </w:t>
      </w:r>
      <w:r>
        <w:rPr>
          <w:rFonts w:ascii="Palatino Linotype" w:hAnsi="Palatino Linotype" w:cs="Arial"/>
        </w:rPr>
        <w:t xml:space="preserve">artículos 190 y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sidRPr="00C06C84">
        <w:rPr>
          <w:rFonts w:ascii="Palatino Linotype" w:hAnsi="Palatino Linotype" w:cs="Arial"/>
        </w:rPr>
        <w:t>A</w:t>
      </w:r>
      <w:r>
        <w:rPr>
          <w:rFonts w:ascii="Palatino Linotype" w:hAnsi="Palatino Linotype" w:cs="Arial"/>
        </w:rPr>
        <w:t>yuntamiento de Ecatepec de Morelos,</w:t>
      </w:r>
      <w:r>
        <w:rPr>
          <w:rFonts w:ascii="Palatino Linotype" w:hAnsi="Palatino Linotype" w:cs="Arial"/>
          <w:b/>
        </w:rPr>
        <w:t xml:space="preserve"> </w:t>
      </w:r>
      <w:r>
        <w:rPr>
          <w:rFonts w:ascii="Palatino Linotype" w:hAnsi="Palatino Linotype" w:cs="Arial"/>
        </w:rPr>
        <w:t xml:space="preserve">para que en términos de la Ley de Responsabilidades de los Servidores Públicos del Estado y </w:t>
      </w:r>
      <w:r>
        <w:rPr>
          <w:rFonts w:ascii="Palatino Linotype" w:hAnsi="Palatino Linotype" w:cs="Arial"/>
        </w:rPr>
        <w:lastRenderedPageBreak/>
        <w:t>Municipios, determine el grado de responsabilidad del servidor público ante la falta de respuesta a la solicitud de información en el plazo señalado en la Ley de Transparencia en la entidad.</w:t>
      </w:r>
    </w:p>
    <w:p w14:paraId="0186787F" w14:textId="77777777" w:rsidR="00B46A43" w:rsidRDefault="00B46A43" w:rsidP="00B46A43">
      <w:pPr>
        <w:spacing w:before="360" w:after="240" w:line="360" w:lineRule="auto"/>
        <w:jc w:val="both"/>
        <w:rPr>
          <w:rFonts w:ascii="Palatino Linotype" w:hAnsi="Palatino Linotype"/>
          <w:b/>
          <w:sz w:val="28"/>
          <w:szCs w:val="28"/>
        </w:rPr>
      </w:pPr>
      <w:r w:rsidRPr="00AC1AF0">
        <w:rPr>
          <w:rFonts w:ascii="Palatino Linotype" w:hAnsi="Palatino Linotype"/>
          <w:b/>
          <w:sz w:val="28"/>
          <w:szCs w:val="28"/>
        </w:rPr>
        <w:t>QUINTO. Versión Pública.</w:t>
      </w:r>
    </w:p>
    <w:p w14:paraId="1EC95DBB" w14:textId="77777777" w:rsidR="00B46A43" w:rsidRPr="001E2383" w:rsidRDefault="00B46A43" w:rsidP="00B46A43">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2E1D8E40"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3EE6FEE3"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3ECD0D30"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5B7FCDF1"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510C78C8"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826F83"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34FCF325"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6708A443"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519285AA"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7D1EB71A"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1E635350"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637FE912"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3D1D3C8B"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w:t>
      </w:r>
    </w:p>
    <w:p w14:paraId="25A874A4"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4A8F90BE"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00B0A8B6"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1444FFDF"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3618D8DE"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72448D3B"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4AEB0B04" w14:textId="77777777" w:rsidR="00B46A43" w:rsidRPr="001E2383" w:rsidRDefault="00B46A43" w:rsidP="00B46A43">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127896" w14:textId="77777777" w:rsidR="00B46A43" w:rsidRPr="001E2383" w:rsidRDefault="00B46A43" w:rsidP="00B46A43">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7DA8EE0D"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sexto. La versión pública del documento o expediente que contenga partes o secciones reservadas o confidenciales, será elaborada por los sujetos obligados, </w:t>
      </w:r>
      <w:r w:rsidRPr="001E2383">
        <w:rPr>
          <w:rFonts w:ascii="Palatino Linotype" w:hAnsi="Palatino Linotype" w:cs="Arial"/>
          <w:i/>
          <w:sz w:val="20"/>
          <w:szCs w:val="20"/>
        </w:rPr>
        <w:lastRenderedPageBreak/>
        <w:t>previo pago de los costos de reproducción, a través de sus áreas y deberá ser aprobada por su Comité de Transparencia</w:t>
      </w:r>
    </w:p>
    <w:p w14:paraId="54C16793"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1AAF602D"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550955CB"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622D3678"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7B8F7EBE"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4AFE4778" w14:textId="77777777" w:rsidR="00B46A43" w:rsidRPr="001E2383" w:rsidRDefault="00B46A43" w:rsidP="00B46A43">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18089798" w14:textId="77777777" w:rsidR="00B46A43" w:rsidRPr="001E2383" w:rsidRDefault="00B46A43" w:rsidP="00B46A43">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CD50759" w14:textId="77777777" w:rsidR="00340E7D" w:rsidRDefault="00340E7D" w:rsidP="00340E7D">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w:t>
      </w:r>
      <w:r w:rsidRPr="0040233B">
        <w:rPr>
          <w:rFonts w:ascii="Palatino Linotype" w:hAnsi="Palatino Linotype" w:cs="Arial"/>
          <w:lang w:eastAsia="es-MX"/>
        </w:rPr>
        <w:lastRenderedPageBreak/>
        <w:t>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63879F4C" w14:textId="77777777" w:rsidR="00340E7D" w:rsidRPr="0040233B" w:rsidRDefault="00340E7D" w:rsidP="00340E7D">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4F708C3" w14:textId="7022993D" w:rsidR="00340E7D" w:rsidRPr="0040233B" w:rsidRDefault="00340E7D" w:rsidP="00340E7D">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2C4011">
        <w:rPr>
          <w:rFonts w:ascii="Palatino Linotype" w:hAnsi="Palatino Linotype" w:cs="Arial"/>
          <w:bCs/>
          <w:lang w:eastAsia="es-MX"/>
        </w:rPr>
        <w:t>Resulta fundad</w:t>
      </w:r>
      <w:r>
        <w:rPr>
          <w:rFonts w:ascii="Palatino Linotype" w:hAnsi="Palatino Linotype" w:cs="Arial"/>
          <w:bCs/>
          <w:lang w:eastAsia="es-MX"/>
        </w:rPr>
        <w:t xml:space="preserve">o el motivo de </w:t>
      </w:r>
      <w:r w:rsidRPr="004B7C83">
        <w:rPr>
          <w:rFonts w:ascii="Palatino Linotype" w:hAnsi="Palatino Linotype" w:cs="Arial"/>
          <w:bCs/>
          <w:lang w:eastAsia="es-MX"/>
        </w:rPr>
        <w:t>inconformidad hech</w:t>
      </w:r>
      <w:r>
        <w:rPr>
          <w:rFonts w:ascii="Palatino Linotype" w:hAnsi="Palatino Linotype" w:cs="Arial"/>
          <w:bCs/>
          <w:lang w:eastAsia="es-MX"/>
        </w:rPr>
        <w:t>o valer por l</w:t>
      </w:r>
      <w:r w:rsidR="0066651D">
        <w:rPr>
          <w:rFonts w:ascii="Palatino Linotype" w:hAnsi="Palatino Linotype" w:cs="Arial"/>
          <w:bCs/>
          <w:lang w:eastAsia="es-MX"/>
        </w:rPr>
        <w:t>a</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en términos del Considerando CUARTO de esta resolución.</w:t>
      </w:r>
    </w:p>
    <w:p w14:paraId="74181F17" w14:textId="069AFF3A" w:rsidR="00340E7D" w:rsidRDefault="00340E7D" w:rsidP="00340E7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Pr>
          <w:rFonts w:ascii="Palatino Linotype" w:hAnsi="Palatino Linotype" w:cs="Arial"/>
          <w:b/>
        </w:rPr>
        <w:t xml:space="preserve">Ayuntamiento de </w:t>
      </w:r>
      <w:r w:rsidR="000D65DC">
        <w:rPr>
          <w:rFonts w:ascii="Palatino Linotype" w:hAnsi="Palatino Linotype" w:cs="Arial"/>
          <w:b/>
        </w:rPr>
        <w:t>Ecatepec de Morelos</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FA20E4">
        <w:rPr>
          <w:rFonts w:ascii="Palatino Linotype" w:hAnsi="Palatino Linotype" w:cs="Arial"/>
          <w:b/>
        </w:rPr>
        <w:t>00290/ECATEPEC</w:t>
      </w:r>
      <w:r>
        <w:rPr>
          <w:rFonts w:ascii="Palatino Linotype" w:hAnsi="Palatino Linotype" w:cs="Arial"/>
          <w:b/>
        </w:rPr>
        <w:t>/IP/201</w:t>
      </w:r>
      <w:r w:rsidR="0066651D">
        <w:rPr>
          <w:rFonts w:ascii="Palatino Linotype" w:hAnsi="Palatino Linotype" w:cs="Arial"/>
          <w:b/>
        </w:rPr>
        <w:t>8</w:t>
      </w:r>
      <w:r w:rsidRPr="000D40FE">
        <w:rPr>
          <w:rFonts w:ascii="Palatino Linotype" w:hAnsi="Palatino Linotype"/>
          <w:bCs/>
        </w:rPr>
        <w:t xml:space="preserve">, y </w:t>
      </w:r>
      <w:r w:rsidRPr="000D40FE">
        <w:rPr>
          <w:rFonts w:ascii="Palatino Linotype" w:hAnsi="Palatino Linotype" w:cs="Arial"/>
        </w:rPr>
        <w:t>haga entrega, vía SAIMEX</w:t>
      </w:r>
      <w:r w:rsidR="002F2608">
        <w:rPr>
          <w:rFonts w:ascii="Palatino Linotype" w:hAnsi="Palatino Linotype" w:cs="Arial"/>
        </w:rPr>
        <w:t xml:space="preserve"> en versión pública de resultar procedente</w:t>
      </w:r>
      <w:r w:rsidRPr="000D40FE">
        <w:rPr>
          <w:rFonts w:ascii="Palatino Linotype" w:hAnsi="Palatino Linotype" w:cs="Arial"/>
        </w:rPr>
        <w:t>, en términos de</w:t>
      </w:r>
      <w:r w:rsidR="000F54C2">
        <w:rPr>
          <w:rFonts w:ascii="Palatino Linotype" w:hAnsi="Palatino Linotype" w:cs="Arial"/>
        </w:rPr>
        <w:t xml:space="preserve"> </w:t>
      </w:r>
      <w:r w:rsidRPr="000D40FE">
        <w:rPr>
          <w:rFonts w:ascii="Palatino Linotype" w:hAnsi="Palatino Linotype" w:cs="Arial"/>
        </w:rPr>
        <w:t>l</w:t>
      </w:r>
      <w:r w:rsidR="000F54C2">
        <w:rPr>
          <w:rFonts w:ascii="Palatino Linotype" w:hAnsi="Palatino Linotype" w:cs="Arial"/>
        </w:rPr>
        <w:t>os</w:t>
      </w:r>
      <w:r w:rsidRPr="000D40FE">
        <w:rPr>
          <w:rFonts w:ascii="Palatino Linotype" w:hAnsi="Palatino Linotype" w:cs="Arial"/>
        </w:rPr>
        <w:t xml:space="preserve"> Considerando</w:t>
      </w:r>
      <w:r w:rsidR="000F54C2">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 xml:space="preserve">CUARTO </w:t>
      </w:r>
      <w:r w:rsidR="000F54C2">
        <w:rPr>
          <w:rFonts w:ascii="Palatino Linotype" w:hAnsi="Palatino Linotype" w:cs="Arial"/>
        </w:rPr>
        <w:t xml:space="preserve">y QUINTO </w:t>
      </w:r>
      <w:r w:rsidRPr="000D40FE">
        <w:rPr>
          <w:rFonts w:ascii="Palatino Linotype" w:hAnsi="Palatino Linotype" w:cs="Arial"/>
        </w:rPr>
        <w:t>de esta resolución, de</w:t>
      </w:r>
      <w:r w:rsidR="0066651D">
        <w:rPr>
          <w:rFonts w:ascii="Palatino Linotype" w:hAnsi="Palatino Linotype" w:cs="Arial"/>
        </w:rPr>
        <w:t xml:space="preserve">l </w:t>
      </w:r>
      <w:r w:rsidR="00A460DE">
        <w:rPr>
          <w:rFonts w:ascii="Palatino Linotype" w:hAnsi="Palatino Linotype" w:cs="Arial"/>
        </w:rPr>
        <w:t>soporte documental</w:t>
      </w:r>
      <w:r w:rsidR="0066651D">
        <w:rPr>
          <w:rFonts w:ascii="Palatino Linotype" w:hAnsi="Palatino Linotype" w:cs="Arial"/>
        </w:rPr>
        <w:t xml:space="preserve"> donde conste</w:t>
      </w:r>
      <w:r>
        <w:rPr>
          <w:rFonts w:ascii="Palatino Linotype" w:hAnsi="Palatino Linotype" w:cs="Arial"/>
        </w:rPr>
        <w:t xml:space="preserve">: </w:t>
      </w:r>
    </w:p>
    <w:p w14:paraId="527BABAD" w14:textId="200D2DCB" w:rsidR="000F54C2" w:rsidRPr="000F54C2" w:rsidRDefault="0066651D" w:rsidP="000F54C2">
      <w:pPr>
        <w:pStyle w:val="Prrafodelista"/>
        <w:numPr>
          <w:ilvl w:val="0"/>
          <w:numId w:val="27"/>
        </w:numPr>
        <w:spacing w:before="240" w:after="240" w:line="360" w:lineRule="auto"/>
        <w:jc w:val="both"/>
        <w:rPr>
          <w:rFonts w:ascii="Palatino Linotype" w:hAnsi="Palatino Linotype" w:cs="Arial"/>
          <w:b/>
          <w:lang w:val="es-MX" w:eastAsia="es-MX"/>
        </w:rPr>
      </w:pPr>
      <w:r>
        <w:rPr>
          <w:rFonts w:ascii="Palatino Linotype" w:hAnsi="Palatino Linotype"/>
          <w:b/>
          <w:lang w:val="es-MX" w:eastAsia="en-US"/>
        </w:rPr>
        <w:t xml:space="preserve">El </w:t>
      </w:r>
      <w:r w:rsidR="000F54C2">
        <w:rPr>
          <w:rFonts w:ascii="Palatino Linotype" w:hAnsi="Palatino Linotype"/>
          <w:b/>
          <w:lang w:val="es-MX" w:eastAsia="en-US"/>
        </w:rPr>
        <w:t xml:space="preserve">Contrato o contratos de mantenimiento con la Empresa </w:t>
      </w:r>
      <w:r w:rsidR="00346724" w:rsidRPr="00346724">
        <w:rPr>
          <w:rFonts w:ascii="Palatino Linotype" w:hAnsi="Palatino Linotype"/>
          <w:b/>
          <w:i/>
          <w:color w:val="000000"/>
        </w:rPr>
        <w:t>XXXXXXXXXXXXXXXXXXXXXX</w:t>
      </w:r>
      <w:r w:rsidR="000F54C2" w:rsidRPr="00346724">
        <w:rPr>
          <w:rFonts w:ascii="Palatino Linotype" w:hAnsi="Palatino Linotype"/>
          <w:b/>
          <w:i/>
          <w:color w:val="000000"/>
        </w:rPr>
        <w:t>.</w:t>
      </w:r>
      <w:r w:rsidR="000F54C2" w:rsidRPr="000F54C2">
        <w:rPr>
          <w:rFonts w:ascii="Palatino Linotype" w:hAnsi="Palatino Linotype"/>
          <w:b/>
          <w:i/>
          <w:color w:val="000000"/>
        </w:rPr>
        <w:t xml:space="preserve"> por el mantenimiento del helicóptero </w:t>
      </w:r>
      <w:proofErr w:type="spellStart"/>
      <w:r w:rsidR="000F54C2" w:rsidRPr="000F54C2">
        <w:rPr>
          <w:rFonts w:ascii="Palatino Linotype" w:hAnsi="Palatino Linotype"/>
          <w:b/>
          <w:i/>
          <w:color w:val="000000"/>
        </w:rPr>
        <w:t>Eurocopter</w:t>
      </w:r>
      <w:proofErr w:type="spellEnd"/>
      <w:r w:rsidR="000F54C2" w:rsidRPr="000F54C2">
        <w:rPr>
          <w:rFonts w:ascii="Palatino Linotype" w:hAnsi="Palatino Linotype"/>
          <w:b/>
          <w:i/>
          <w:color w:val="000000"/>
        </w:rPr>
        <w:t xml:space="preserve"> EC120 B matrícula XC-ECA</w:t>
      </w:r>
      <w:r w:rsidR="000F54C2">
        <w:rPr>
          <w:rFonts w:ascii="Palatino Linotype" w:hAnsi="Palatino Linotype"/>
          <w:b/>
          <w:i/>
          <w:color w:val="000000"/>
        </w:rPr>
        <w:t>, del primero de agosto de dos mil nueve al treinta de julio de dos mil dieciocho.</w:t>
      </w:r>
    </w:p>
    <w:p w14:paraId="2552F1A1" w14:textId="77777777" w:rsidR="000F54C2" w:rsidRDefault="000F54C2" w:rsidP="000F54C2">
      <w:pPr>
        <w:tabs>
          <w:tab w:val="left" w:pos="8080"/>
        </w:tabs>
        <w:spacing w:after="120"/>
        <w:ind w:left="360"/>
        <w:jc w:val="both"/>
        <w:rPr>
          <w:rFonts w:ascii="Palatino Linotype" w:hAnsi="Palatino Linotype" w:cs="Arial"/>
          <w:i/>
          <w:sz w:val="20"/>
          <w:szCs w:val="20"/>
        </w:rPr>
      </w:pPr>
      <w:r w:rsidRPr="000F54C2">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w:t>
      </w:r>
      <w:r w:rsidRPr="000F54C2">
        <w:rPr>
          <w:rFonts w:ascii="Palatino Linotype" w:hAnsi="Palatino Linotype" w:cs="Arial"/>
          <w:b/>
          <w:i/>
          <w:sz w:val="20"/>
          <w:szCs w:val="20"/>
        </w:rPr>
        <w:t>Recurrente</w:t>
      </w:r>
      <w:r w:rsidRPr="000F54C2">
        <w:rPr>
          <w:rFonts w:ascii="Palatino Linotype" w:hAnsi="Palatino Linotype" w:cs="Arial"/>
          <w:i/>
          <w:sz w:val="20"/>
          <w:szCs w:val="20"/>
        </w:rPr>
        <w:t>.</w:t>
      </w:r>
    </w:p>
    <w:p w14:paraId="28214CAA" w14:textId="6B5A934B" w:rsidR="000F54C2" w:rsidRPr="00403703" w:rsidRDefault="000F54C2" w:rsidP="000F54C2">
      <w:pPr>
        <w:spacing w:after="120"/>
        <w:ind w:left="284"/>
        <w:jc w:val="both"/>
        <w:rPr>
          <w:rFonts w:ascii="Palatino Linotype" w:hAnsi="Palatino Linotype" w:cs="Arial"/>
          <w:i/>
          <w:sz w:val="20"/>
          <w:szCs w:val="20"/>
        </w:rPr>
      </w:pPr>
      <w:r w:rsidRPr="00403703">
        <w:rPr>
          <w:rFonts w:ascii="Palatino Linotype" w:hAnsi="Palatino Linotype" w:cs="Arial"/>
          <w:i/>
          <w:sz w:val="20"/>
          <w:szCs w:val="20"/>
        </w:rPr>
        <w:t>Para el caso de no poseer la información</w:t>
      </w:r>
      <w:r w:rsidR="008414D2">
        <w:rPr>
          <w:rFonts w:ascii="Palatino Linotype" w:hAnsi="Palatino Linotype" w:cs="Arial"/>
          <w:i/>
          <w:sz w:val="20"/>
          <w:szCs w:val="20"/>
        </w:rPr>
        <w:t xml:space="preserve"> por no generarse</w:t>
      </w:r>
      <w:r w:rsidRPr="00403703">
        <w:rPr>
          <w:rFonts w:ascii="Palatino Linotype" w:hAnsi="Palatino Linotype" w:cs="Arial"/>
          <w:i/>
          <w:sz w:val="20"/>
          <w:szCs w:val="20"/>
        </w:rPr>
        <w:t>, bastará con el s</w:t>
      </w:r>
      <w:r>
        <w:rPr>
          <w:rFonts w:ascii="Palatino Linotype" w:hAnsi="Palatino Linotype" w:cs="Arial"/>
          <w:i/>
          <w:sz w:val="20"/>
          <w:szCs w:val="20"/>
        </w:rPr>
        <w:t>ó</w:t>
      </w:r>
      <w:r w:rsidRPr="00403703">
        <w:rPr>
          <w:rFonts w:ascii="Palatino Linotype" w:hAnsi="Palatino Linotype" w:cs="Arial"/>
          <w:i/>
          <w:sz w:val="20"/>
          <w:szCs w:val="20"/>
        </w:rPr>
        <w:t xml:space="preserve">lo pronunciamiento por parte del </w:t>
      </w:r>
      <w:r w:rsidRPr="00403703">
        <w:rPr>
          <w:rFonts w:ascii="Palatino Linotype" w:hAnsi="Palatino Linotype" w:cs="Arial"/>
          <w:b/>
          <w:i/>
          <w:sz w:val="20"/>
          <w:szCs w:val="20"/>
        </w:rPr>
        <w:t>Sujeto Obligado</w:t>
      </w:r>
      <w:r>
        <w:rPr>
          <w:rFonts w:ascii="Palatino Linotype" w:hAnsi="Palatino Linotype" w:cs="Arial"/>
          <w:i/>
          <w:sz w:val="20"/>
          <w:szCs w:val="20"/>
        </w:rPr>
        <w:t>, de no tenerla, para tener por colmado el requerimiento de información.</w:t>
      </w:r>
    </w:p>
    <w:p w14:paraId="74CEFD41" w14:textId="77777777" w:rsidR="000F54C2" w:rsidRPr="000F54C2" w:rsidRDefault="000F54C2" w:rsidP="000F54C2">
      <w:pPr>
        <w:spacing w:before="240" w:after="240" w:line="360" w:lineRule="auto"/>
        <w:jc w:val="both"/>
        <w:rPr>
          <w:rFonts w:ascii="Palatino Linotype" w:hAnsi="Palatino Linotype" w:cs="Arial"/>
          <w:b/>
          <w:lang w:val="es-MX" w:eastAsia="es-MX"/>
        </w:rPr>
      </w:pPr>
    </w:p>
    <w:p w14:paraId="5EC7538B" w14:textId="6D75EA68" w:rsidR="00340E7D" w:rsidRPr="000F54C2" w:rsidRDefault="00340E7D" w:rsidP="000F54C2">
      <w:pPr>
        <w:spacing w:before="240" w:after="240" w:line="360" w:lineRule="auto"/>
        <w:jc w:val="both"/>
        <w:rPr>
          <w:rFonts w:ascii="Palatino Linotype" w:hAnsi="Palatino Linotype" w:cs="Arial"/>
          <w:lang w:val="es-MX" w:eastAsia="es-MX"/>
        </w:rPr>
      </w:pPr>
      <w:r w:rsidRPr="000F54C2">
        <w:rPr>
          <w:rFonts w:ascii="Palatino Linotype" w:hAnsi="Palatino Linotype" w:cs="Arial"/>
          <w:b/>
          <w:sz w:val="28"/>
          <w:szCs w:val="28"/>
          <w:lang w:val="es-MX" w:eastAsia="es-MX"/>
        </w:rPr>
        <w:lastRenderedPageBreak/>
        <w:t xml:space="preserve">TERCERO.  </w:t>
      </w:r>
      <w:r w:rsidRPr="000F54C2">
        <w:rPr>
          <w:rFonts w:ascii="Palatino Linotype" w:hAnsi="Palatino Linotype" w:cs="Arial"/>
          <w:b/>
          <w:lang w:val="es-MX" w:eastAsia="es-MX"/>
        </w:rPr>
        <w:t>Notifíquese,</w:t>
      </w:r>
      <w:r w:rsidRPr="000F54C2">
        <w:rPr>
          <w:rFonts w:ascii="Palatino Linotype" w:hAnsi="Palatino Linotype" w:cs="Arial"/>
          <w:b/>
          <w:sz w:val="28"/>
          <w:szCs w:val="28"/>
          <w:lang w:val="es-MX" w:eastAsia="es-MX"/>
        </w:rPr>
        <w:t xml:space="preserve"> </w:t>
      </w:r>
      <w:r w:rsidRPr="000F54C2">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FDCD63D" w14:textId="77777777" w:rsidR="00340E7D" w:rsidRDefault="00340E7D" w:rsidP="00340E7D">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w:t>
      </w:r>
      <w:r>
        <w:rPr>
          <w:rFonts w:ascii="Palatino Linotype" w:hAnsi="Palatino Linotype" w:cs="Arial"/>
          <w:lang w:val="es-MX" w:eastAsia="es-MX"/>
        </w:rPr>
        <w:t xml:space="preserve"> además</w:t>
      </w:r>
      <w:r w:rsidRPr="00DD0FEA">
        <w:rPr>
          <w:rFonts w:ascii="Palatino Linotype" w:hAnsi="Palatino Linotype" w:cs="Arial"/>
          <w:lang w:val="es-MX" w:eastAsia="es-MX"/>
        </w:rPr>
        <w:t xml:space="preserve"> que podrá impugnarla vía Juicio de Amparo en los términos de las leyes aplicables, de conformidad con lo establecido en el artículo 196 de la Ley de Transparencia y Acceso a la Información Pública del Estado de México y Municipios. </w:t>
      </w:r>
    </w:p>
    <w:p w14:paraId="31A1CBFB" w14:textId="00508FCB" w:rsidR="00897F57" w:rsidRDefault="0066651D" w:rsidP="00B424A6">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oficio al </w:t>
      </w:r>
      <w:r w:rsidRPr="00942581">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73015D1A" w14:textId="066C47F7" w:rsidR="008E7698" w:rsidRDefault="008E7698" w:rsidP="008E7698">
      <w:pPr>
        <w:spacing w:before="240" w:after="240" w:line="360" w:lineRule="auto"/>
        <w:jc w:val="both"/>
        <w:rPr>
          <w:rFonts w:ascii="Palatino Linotype" w:hAnsi="Palatino Linotype" w:cs="Arial"/>
        </w:rPr>
      </w:pPr>
      <w:r w:rsidRPr="000A5AF6">
        <w:rPr>
          <w:rFonts w:ascii="Palatino Linotype" w:hAnsi="Palatino Linotype" w:cs="Arial"/>
        </w:rPr>
        <w:t xml:space="preserve">ASÍ LO RESUELVE, POR </w:t>
      </w:r>
      <w:r w:rsidRPr="00FA7FF8">
        <w:rPr>
          <w:rFonts w:ascii="Palatino Linotype" w:hAnsi="Palatino Linotype" w:cs="Arial"/>
          <w:color w:val="C00000"/>
        </w:rPr>
        <w:t>UNANIMIDAD DE VOTOS</w:t>
      </w:r>
      <w:r w:rsidRPr="000A5AF6">
        <w:rPr>
          <w:rFonts w:ascii="Palatino Linotype" w:hAnsi="Palatino Linotype" w:cs="Arial"/>
        </w:rPr>
        <w:t xml:space="preserve"> EL PLENO DEL</w:t>
      </w:r>
      <w:r w:rsidRPr="000A5AF6">
        <w:rPr>
          <w:rFonts w:ascii="Palatino Linotype" w:eastAsia="Arial Unicode MS" w:hAnsi="Palatino Linotype" w:cs="Arial"/>
        </w:rPr>
        <w:t xml:space="preserve"> INSTITUTO DE TRANSPARENCIA, ACCESO A LA INFORMACIÓN PÚBLICA Y PROTECCIÓN DE DATOS PERSONALES DE</w:t>
      </w:r>
      <w:r>
        <w:rPr>
          <w:rFonts w:ascii="Palatino Linotype" w:eastAsia="Arial Unicode MS" w:hAnsi="Palatino Linotype" w:cs="Arial"/>
        </w:rPr>
        <w:t>L</w:t>
      </w:r>
      <w:r w:rsidRPr="000A5AF6">
        <w:rPr>
          <w:rFonts w:ascii="Palatino Linotype" w:eastAsia="Arial Unicode MS" w:hAnsi="Palatino Linotype" w:cs="Arial"/>
        </w:rPr>
        <w:t xml:space="preserve"> ESTADO DE MÉXICO Y MUNICIPIOS</w:t>
      </w:r>
      <w:r w:rsidRPr="000A5AF6">
        <w:rPr>
          <w:rFonts w:ascii="Palatino Linotype" w:hAnsi="Palatino Linotype" w:cs="Arial"/>
        </w:rPr>
        <w:t>, CONFORMADO POR LOS COMISIONADOS</w:t>
      </w:r>
      <w:r w:rsidR="00380FB3">
        <w:rPr>
          <w:rFonts w:ascii="Palatino Linotype" w:hAnsi="Palatino Linotype" w:cs="Arial"/>
        </w:rPr>
        <w:t xml:space="preserve"> </w:t>
      </w:r>
      <w:r w:rsidR="00380FB3" w:rsidRPr="000A5AF6">
        <w:rPr>
          <w:rFonts w:ascii="Palatino Linotype" w:hAnsi="Palatino Linotype" w:cs="Arial"/>
        </w:rPr>
        <w:t>ZULEMA MARTÍNEZ SÁNCHEZ</w:t>
      </w:r>
      <w:r w:rsidRPr="000A5AF6">
        <w:rPr>
          <w:rFonts w:ascii="Palatino Linotype" w:hAnsi="Palatino Linotype" w:cs="Arial"/>
        </w:rPr>
        <w:t>; EVA ABAID YAPUR;</w:t>
      </w:r>
      <w:r>
        <w:rPr>
          <w:rFonts w:ascii="Palatino Linotype" w:hAnsi="Palatino Linotype" w:cs="Arial"/>
        </w:rPr>
        <w:t xml:space="preserve"> JOSÉ GUADALUPE LUNA HERNÁNDEZ</w:t>
      </w:r>
      <w:r w:rsidR="00A815A4">
        <w:rPr>
          <w:rFonts w:ascii="Palatino Linotype" w:hAnsi="Palatino Linotype" w:cs="Arial"/>
        </w:rPr>
        <w:t xml:space="preserve"> CON VOTO PARTICULAR</w:t>
      </w:r>
      <w:r w:rsidR="00272C71">
        <w:rPr>
          <w:rFonts w:ascii="Palatino Linotype" w:hAnsi="Palatino Linotype" w:cs="Arial"/>
        </w:rPr>
        <w:t>;</w:t>
      </w:r>
      <w:r w:rsidRPr="000A5AF6">
        <w:rPr>
          <w:rFonts w:ascii="Palatino Linotype" w:hAnsi="Palatino Linotype" w:cs="Arial"/>
        </w:rPr>
        <w:t xml:space="preserve"> JAVIER MARTÍNEZ CRUZ</w:t>
      </w:r>
      <w:r w:rsidR="00272C71">
        <w:rPr>
          <w:rFonts w:ascii="Palatino Linotype" w:hAnsi="Palatino Linotype" w:cs="Arial"/>
        </w:rPr>
        <w:t xml:space="preserve"> Y LUIS GUSTAVO PARRA NORIEGA</w:t>
      </w:r>
      <w:r w:rsidRPr="000A5AF6">
        <w:rPr>
          <w:rFonts w:ascii="Palatino Linotype" w:hAnsi="Palatino Linotype" w:cs="Arial"/>
        </w:rPr>
        <w:t>; EN LA</w:t>
      </w:r>
      <w:r>
        <w:rPr>
          <w:rFonts w:ascii="Palatino Linotype" w:hAnsi="Palatino Linotype" w:cs="Arial"/>
        </w:rPr>
        <w:t xml:space="preserve"> </w:t>
      </w:r>
      <w:r w:rsidR="00272C71">
        <w:rPr>
          <w:rFonts w:ascii="Palatino Linotype" w:hAnsi="Palatino Linotype" w:cs="Arial"/>
        </w:rPr>
        <w:t>TRIGÉSIMA SÉPTIMA</w:t>
      </w:r>
      <w:r>
        <w:rPr>
          <w:rFonts w:ascii="Palatino Linotype" w:hAnsi="Palatino Linotype" w:cs="Arial"/>
        </w:rPr>
        <w:t xml:space="preserve"> </w:t>
      </w:r>
      <w:r w:rsidRPr="000A5AF6">
        <w:rPr>
          <w:rFonts w:ascii="Palatino Linotype" w:hAnsi="Palatino Linotype" w:cs="Arial"/>
        </w:rPr>
        <w:t xml:space="preserve">SESIÓN </w:t>
      </w:r>
      <w:r w:rsidRPr="000A5AF6">
        <w:rPr>
          <w:rFonts w:ascii="Palatino Linotype" w:hAnsi="Palatino Linotype" w:cs="Arial"/>
        </w:rPr>
        <w:lastRenderedPageBreak/>
        <w:t xml:space="preserve">ORDINARIA CELEBRADA EL </w:t>
      </w:r>
      <w:r w:rsidR="00272C71">
        <w:rPr>
          <w:rFonts w:ascii="Palatino Linotype" w:hAnsi="Palatino Linotype" w:cs="Arial"/>
          <w:color w:val="C00000"/>
        </w:rPr>
        <w:t>DIEZ DE OCTUBRE</w:t>
      </w:r>
      <w:r w:rsidR="008F7D25">
        <w:rPr>
          <w:rFonts w:ascii="Palatino Linotype" w:hAnsi="Palatino Linotype" w:cs="Arial"/>
        </w:rPr>
        <w:t xml:space="preserve"> </w:t>
      </w:r>
      <w:r>
        <w:rPr>
          <w:rFonts w:ascii="Palatino Linotype" w:hAnsi="Palatino Linotype" w:cs="Arial"/>
        </w:rPr>
        <w:t>DE DOS MIL DIECI</w:t>
      </w:r>
      <w:r w:rsidR="00FD5B25">
        <w:rPr>
          <w:rFonts w:ascii="Palatino Linotype" w:hAnsi="Palatino Linotype" w:cs="Arial"/>
        </w:rPr>
        <w:t>OCHO</w:t>
      </w:r>
      <w:r w:rsidRPr="000A5AF6">
        <w:rPr>
          <w:rFonts w:ascii="Palatino Linotype" w:hAnsi="Palatino Linotype" w:cs="Arial"/>
        </w:rPr>
        <w:t>,</w:t>
      </w:r>
      <w:r>
        <w:rPr>
          <w:rFonts w:ascii="Palatino Linotype" w:hAnsi="Palatino Linotype" w:cs="Arial"/>
        </w:rPr>
        <w:t xml:space="preserve"> ANTE </w:t>
      </w:r>
      <w:r w:rsidR="00FD5B25">
        <w:rPr>
          <w:rFonts w:ascii="Palatino Linotype" w:hAnsi="Palatino Linotype" w:cs="Arial"/>
        </w:rPr>
        <w:t>EL</w:t>
      </w:r>
      <w:r>
        <w:rPr>
          <w:rFonts w:ascii="Palatino Linotype" w:hAnsi="Palatino Linotype" w:cs="Arial"/>
        </w:rPr>
        <w:t xml:space="preserve"> SECRETARI</w:t>
      </w:r>
      <w:r w:rsidR="00FD5B25">
        <w:rPr>
          <w:rFonts w:ascii="Palatino Linotype" w:hAnsi="Palatino Linotype" w:cs="Arial"/>
        </w:rPr>
        <w:t>O</w:t>
      </w:r>
      <w:r>
        <w:rPr>
          <w:rFonts w:ascii="Palatino Linotype" w:hAnsi="Palatino Linotype" w:cs="Arial"/>
        </w:rPr>
        <w:t xml:space="preserve"> TÉCNIC</w:t>
      </w:r>
      <w:r w:rsidR="00FD5B25">
        <w:rPr>
          <w:rFonts w:ascii="Palatino Linotype" w:hAnsi="Palatino Linotype" w:cs="Arial"/>
        </w:rPr>
        <w:t>O</w:t>
      </w:r>
      <w:r w:rsidRPr="000A5AF6">
        <w:rPr>
          <w:rFonts w:ascii="Palatino Linotype" w:hAnsi="Palatino Linotype" w:cs="Arial"/>
        </w:rPr>
        <w:t xml:space="preserve"> DEL PLENO, </w:t>
      </w:r>
      <w:r w:rsidR="00FD5B25">
        <w:rPr>
          <w:rFonts w:ascii="Palatino Linotype" w:hAnsi="Palatino Linotype" w:cs="Arial"/>
        </w:rPr>
        <w:t>ALEXIS TAPIA RAMÍREZ</w:t>
      </w:r>
      <w:r>
        <w:rPr>
          <w:rFonts w:ascii="Palatino Linotype" w:hAnsi="Palatino Linotype" w:cs="Arial"/>
        </w:rPr>
        <w:t>.</w:t>
      </w:r>
    </w:p>
    <w:p w14:paraId="2929DC67" w14:textId="77777777" w:rsidR="00281EF2" w:rsidRDefault="00281EF2" w:rsidP="008E7698">
      <w:pPr>
        <w:spacing w:before="240" w:after="24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81EF2" w14:paraId="63034874" w14:textId="77777777" w:rsidTr="00547BB2">
        <w:trPr>
          <w:jc w:val="center"/>
        </w:trPr>
        <w:tc>
          <w:tcPr>
            <w:tcW w:w="8838" w:type="dxa"/>
            <w:gridSpan w:val="2"/>
          </w:tcPr>
          <w:p w14:paraId="360BFD70" w14:textId="77777777" w:rsidR="00281EF2" w:rsidRDefault="00281EF2" w:rsidP="00232F36">
            <w:pPr>
              <w:jc w:val="center"/>
              <w:rPr>
                <w:rFonts w:ascii="Palatino Linotype" w:hAnsi="Palatino Linotype" w:cs="Arial"/>
                <w:b/>
              </w:rPr>
            </w:pPr>
          </w:p>
          <w:p w14:paraId="0506732E" w14:textId="77777777" w:rsidR="00281EF2" w:rsidRDefault="00281EF2" w:rsidP="00232F36">
            <w:pPr>
              <w:jc w:val="center"/>
              <w:rPr>
                <w:rFonts w:ascii="Palatino Linotype" w:hAnsi="Palatino Linotype" w:cs="Arial"/>
                <w:b/>
              </w:rPr>
            </w:pPr>
          </w:p>
          <w:p w14:paraId="7CF14891" w14:textId="77777777" w:rsidR="00281EF2" w:rsidRDefault="00281EF2" w:rsidP="00232F36">
            <w:pPr>
              <w:jc w:val="center"/>
              <w:rPr>
                <w:rFonts w:ascii="Palatino Linotype" w:hAnsi="Palatino Linotype" w:cs="Arial"/>
                <w:b/>
              </w:rPr>
            </w:pPr>
          </w:p>
          <w:p w14:paraId="00A604E8" w14:textId="77777777" w:rsidR="00FD5B25" w:rsidRPr="00B62BFC" w:rsidRDefault="00FD5B25" w:rsidP="00FD5B25">
            <w:pPr>
              <w:jc w:val="center"/>
              <w:rPr>
                <w:rFonts w:ascii="Palatino Linotype" w:hAnsi="Palatino Linotype" w:cs="Arial"/>
                <w:b/>
              </w:rPr>
            </w:pPr>
            <w:r w:rsidRPr="00B62BFC">
              <w:rPr>
                <w:rFonts w:ascii="Palatino Linotype" w:hAnsi="Palatino Linotype" w:cs="Arial"/>
                <w:b/>
              </w:rPr>
              <w:t>Zulema Martínez Sánchez</w:t>
            </w:r>
          </w:p>
          <w:p w14:paraId="12B3DB78" w14:textId="77777777" w:rsidR="00281EF2" w:rsidRPr="00B62BFC" w:rsidRDefault="00281EF2" w:rsidP="00232F36">
            <w:pPr>
              <w:jc w:val="center"/>
              <w:rPr>
                <w:rFonts w:ascii="Palatino Linotype" w:hAnsi="Palatino Linotype" w:cs="Arial"/>
              </w:rPr>
            </w:pPr>
            <w:r w:rsidRPr="00B62BFC">
              <w:rPr>
                <w:rFonts w:ascii="Palatino Linotype" w:hAnsi="Palatino Linotype" w:cs="Arial"/>
              </w:rPr>
              <w:t>Comisionada Presidenta</w:t>
            </w:r>
          </w:p>
          <w:p w14:paraId="18F751A1" w14:textId="6DC1468E" w:rsidR="00281EF2" w:rsidRDefault="00272C71" w:rsidP="00232F36">
            <w:pPr>
              <w:jc w:val="center"/>
              <w:rPr>
                <w:rFonts w:ascii="Palatino Linotype" w:hAnsi="Palatino Linotype" w:cs="Arial"/>
              </w:rPr>
            </w:pPr>
            <w:r>
              <w:rPr>
                <w:rFonts w:ascii="Palatino Linotype" w:hAnsi="Palatino Linotype" w:cs="Arial"/>
              </w:rPr>
              <w:t>(Rúbrica)</w:t>
            </w:r>
          </w:p>
        </w:tc>
      </w:tr>
      <w:tr w:rsidR="00281EF2" w14:paraId="46717E18" w14:textId="77777777" w:rsidTr="00547BB2">
        <w:trPr>
          <w:jc w:val="center"/>
        </w:trPr>
        <w:tc>
          <w:tcPr>
            <w:tcW w:w="4419" w:type="dxa"/>
          </w:tcPr>
          <w:p w14:paraId="0FFF8879" w14:textId="77777777" w:rsidR="00281EF2" w:rsidRDefault="00281EF2" w:rsidP="00232F36">
            <w:pPr>
              <w:jc w:val="center"/>
              <w:rPr>
                <w:rFonts w:ascii="Palatino Linotype" w:hAnsi="Palatino Linotype" w:cs="Arial"/>
                <w:b/>
              </w:rPr>
            </w:pPr>
          </w:p>
          <w:p w14:paraId="592346DF" w14:textId="77777777" w:rsidR="00281EF2" w:rsidRDefault="00281EF2" w:rsidP="00232F36">
            <w:pPr>
              <w:jc w:val="center"/>
              <w:rPr>
                <w:rFonts w:ascii="Palatino Linotype" w:hAnsi="Palatino Linotype" w:cs="Arial"/>
                <w:b/>
              </w:rPr>
            </w:pPr>
          </w:p>
          <w:p w14:paraId="3962CCB4" w14:textId="77777777" w:rsidR="00281EF2" w:rsidRDefault="00281EF2" w:rsidP="00232F36">
            <w:pPr>
              <w:jc w:val="center"/>
              <w:rPr>
                <w:rFonts w:ascii="Palatino Linotype" w:hAnsi="Palatino Linotype" w:cs="Arial"/>
                <w:b/>
              </w:rPr>
            </w:pPr>
          </w:p>
          <w:p w14:paraId="1E53DA41" w14:textId="77777777" w:rsidR="00281EF2" w:rsidRDefault="00281EF2" w:rsidP="00232F36">
            <w:pPr>
              <w:jc w:val="center"/>
              <w:rPr>
                <w:rFonts w:ascii="Palatino Linotype" w:hAnsi="Palatino Linotype" w:cs="Arial"/>
                <w:b/>
              </w:rPr>
            </w:pPr>
          </w:p>
          <w:p w14:paraId="11E8A052" w14:textId="77777777" w:rsidR="00281EF2" w:rsidRDefault="00281EF2" w:rsidP="00232F36">
            <w:pPr>
              <w:jc w:val="center"/>
              <w:rPr>
                <w:rFonts w:ascii="Palatino Linotype" w:hAnsi="Palatino Linotype" w:cs="Arial"/>
                <w:b/>
              </w:rPr>
            </w:pPr>
          </w:p>
          <w:p w14:paraId="50FDDCC9" w14:textId="77777777" w:rsidR="00281EF2" w:rsidRPr="00547BB2" w:rsidRDefault="00281EF2" w:rsidP="00232F36">
            <w:pPr>
              <w:jc w:val="center"/>
              <w:rPr>
                <w:rFonts w:ascii="Palatino Linotype" w:hAnsi="Palatino Linotype" w:cs="Arial"/>
                <w:b/>
                <w:sz w:val="18"/>
              </w:rPr>
            </w:pPr>
          </w:p>
          <w:p w14:paraId="245B1FD0" w14:textId="77777777" w:rsidR="00281EF2" w:rsidRDefault="00281EF2" w:rsidP="00232F36">
            <w:pPr>
              <w:jc w:val="center"/>
              <w:rPr>
                <w:rFonts w:ascii="Palatino Linotype" w:hAnsi="Palatino Linotype" w:cs="Arial"/>
                <w:b/>
              </w:rPr>
            </w:pPr>
          </w:p>
          <w:p w14:paraId="56E046FA" w14:textId="77777777" w:rsidR="00281EF2" w:rsidRPr="00B62BFC" w:rsidRDefault="00281EF2" w:rsidP="00232F36">
            <w:pPr>
              <w:jc w:val="center"/>
              <w:rPr>
                <w:rFonts w:ascii="Palatino Linotype" w:hAnsi="Palatino Linotype" w:cs="Arial"/>
                <w:b/>
              </w:rPr>
            </w:pPr>
            <w:r w:rsidRPr="00B62BFC">
              <w:rPr>
                <w:rFonts w:ascii="Palatino Linotype" w:hAnsi="Palatino Linotype" w:cs="Arial"/>
                <w:b/>
              </w:rPr>
              <w:t>Eva Abaid Yapur</w:t>
            </w:r>
          </w:p>
          <w:p w14:paraId="750FCB8B" w14:textId="77777777" w:rsidR="00281EF2" w:rsidRPr="00B62BFC" w:rsidRDefault="00281EF2" w:rsidP="00232F36">
            <w:pPr>
              <w:jc w:val="center"/>
              <w:rPr>
                <w:rFonts w:ascii="Palatino Linotype" w:hAnsi="Palatino Linotype" w:cs="Arial"/>
              </w:rPr>
            </w:pPr>
            <w:r w:rsidRPr="00B62BFC">
              <w:rPr>
                <w:rFonts w:ascii="Palatino Linotype" w:hAnsi="Palatino Linotype" w:cs="Arial"/>
              </w:rPr>
              <w:t>Comisionada</w:t>
            </w:r>
          </w:p>
          <w:p w14:paraId="7A0094D2" w14:textId="0B9C6B06" w:rsidR="00281EF2" w:rsidRDefault="00272C71" w:rsidP="00232F36">
            <w:pPr>
              <w:jc w:val="center"/>
              <w:rPr>
                <w:rFonts w:ascii="Palatino Linotype" w:hAnsi="Palatino Linotype" w:cs="Arial"/>
              </w:rPr>
            </w:pPr>
            <w:r>
              <w:rPr>
                <w:rFonts w:ascii="Palatino Linotype" w:hAnsi="Palatino Linotype" w:cs="Arial"/>
              </w:rPr>
              <w:t>(Rúbrica)</w:t>
            </w:r>
          </w:p>
        </w:tc>
        <w:tc>
          <w:tcPr>
            <w:tcW w:w="4419" w:type="dxa"/>
          </w:tcPr>
          <w:p w14:paraId="035A29EA" w14:textId="77777777" w:rsidR="00281EF2" w:rsidRDefault="00281EF2" w:rsidP="00232F36">
            <w:pPr>
              <w:jc w:val="center"/>
              <w:rPr>
                <w:rFonts w:ascii="Palatino Linotype" w:hAnsi="Palatino Linotype" w:cs="Arial"/>
                <w:b/>
              </w:rPr>
            </w:pPr>
          </w:p>
          <w:p w14:paraId="35069F98" w14:textId="77777777" w:rsidR="00281EF2" w:rsidRDefault="00281EF2" w:rsidP="00232F36">
            <w:pPr>
              <w:jc w:val="center"/>
              <w:rPr>
                <w:rFonts w:ascii="Palatino Linotype" w:hAnsi="Palatino Linotype" w:cs="Arial"/>
                <w:b/>
              </w:rPr>
            </w:pPr>
          </w:p>
          <w:p w14:paraId="5A255CCA" w14:textId="77777777" w:rsidR="00281EF2" w:rsidRDefault="00281EF2" w:rsidP="00232F36">
            <w:pPr>
              <w:jc w:val="center"/>
              <w:rPr>
                <w:rFonts w:ascii="Palatino Linotype" w:hAnsi="Palatino Linotype" w:cs="Arial"/>
                <w:b/>
              </w:rPr>
            </w:pPr>
          </w:p>
          <w:p w14:paraId="666591AA" w14:textId="77777777" w:rsidR="00281EF2" w:rsidRDefault="00281EF2" w:rsidP="00232F36">
            <w:pPr>
              <w:jc w:val="center"/>
              <w:rPr>
                <w:rFonts w:ascii="Palatino Linotype" w:hAnsi="Palatino Linotype" w:cs="Arial"/>
                <w:b/>
              </w:rPr>
            </w:pPr>
          </w:p>
          <w:p w14:paraId="61921041" w14:textId="77777777" w:rsidR="00281EF2" w:rsidRDefault="00281EF2" w:rsidP="00232F36">
            <w:pPr>
              <w:jc w:val="center"/>
              <w:rPr>
                <w:rFonts w:ascii="Palatino Linotype" w:hAnsi="Palatino Linotype" w:cs="Arial"/>
                <w:b/>
              </w:rPr>
            </w:pPr>
          </w:p>
          <w:p w14:paraId="3D861535" w14:textId="77777777" w:rsidR="00281EF2" w:rsidRDefault="00281EF2" w:rsidP="00232F36">
            <w:pPr>
              <w:jc w:val="center"/>
              <w:rPr>
                <w:rFonts w:ascii="Palatino Linotype" w:hAnsi="Palatino Linotype" w:cs="Arial"/>
                <w:b/>
              </w:rPr>
            </w:pPr>
          </w:p>
          <w:p w14:paraId="3B86843A" w14:textId="77777777" w:rsidR="00281EF2" w:rsidRDefault="00281EF2" w:rsidP="00232F36">
            <w:pPr>
              <w:jc w:val="center"/>
              <w:rPr>
                <w:rFonts w:ascii="Palatino Linotype" w:hAnsi="Palatino Linotype" w:cs="Arial"/>
                <w:b/>
              </w:rPr>
            </w:pPr>
          </w:p>
          <w:p w14:paraId="328B6D27" w14:textId="77777777" w:rsidR="00281EF2" w:rsidRPr="00B62BFC" w:rsidRDefault="00281EF2" w:rsidP="00232F36">
            <w:pPr>
              <w:jc w:val="center"/>
              <w:rPr>
                <w:rFonts w:ascii="Palatino Linotype" w:hAnsi="Palatino Linotype" w:cs="Arial"/>
                <w:b/>
              </w:rPr>
            </w:pPr>
            <w:r w:rsidRPr="00B62BFC">
              <w:rPr>
                <w:rFonts w:ascii="Palatino Linotype" w:hAnsi="Palatino Linotype" w:cs="Arial"/>
                <w:b/>
              </w:rPr>
              <w:t>José Guadalupe Luna Hernández</w:t>
            </w:r>
          </w:p>
          <w:p w14:paraId="29E740F8" w14:textId="77777777" w:rsidR="00281EF2" w:rsidRPr="00B62BFC" w:rsidRDefault="00281EF2" w:rsidP="00232F36">
            <w:pPr>
              <w:jc w:val="center"/>
              <w:rPr>
                <w:rFonts w:ascii="Palatino Linotype" w:hAnsi="Palatino Linotype" w:cs="Arial"/>
              </w:rPr>
            </w:pPr>
            <w:r w:rsidRPr="00B62BFC">
              <w:rPr>
                <w:rFonts w:ascii="Palatino Linotype" w:hAnsi="Palatino Linotype" w:cs="Arial"/>
              </w:rPr>
              <w:t>Comisionado</w:t>
            </w:r>
          </w:p>
          <w:p w14:paraId="27B42EBB" w14:textId="0AC27703" w:rsidR="00281EF2" w:rsidRDefault="00272C71" w:rsidP="00232F36">
            <w:pPr>
              <w:jc w:val="center"/>
              <w:rPr>
                <w:rFonts w:ascii="Palatino Linotype" w:hAnsi="Palatino Linotype" w:cs="Arial"/>
              </w:rPr>
            </w:pPr>
            <w:r>
              <w:rPr>
                <w:rFonts w:ascii="Palatino Linotype" w:hAnsi="Palatino Linotype" w:cs="Arial"/>
              </w:rPr>
              <w:t>(Rúbrica)</w:t>
            </w:r>
          </w:p>
        </w:tc>
      </w:tr>
      <w:tr w:rsidR="00272C71" w14:paraId="15674899" w14:textId="77777777" w:rsidTr="00547BB2">
        <w:trPr>
          <w:jc w:val="center"/>
        </w:trPr>
        <w:tc>
          <w:tcPr>
            <w:tcW w:w="4419" w:type="dxa"/>
          </w:tcPr>
          <w:p w14:paraId="0CD323A0" w14:textId="77777777" w:rsidR="00272C71" w:rsidRDefault="00272C71" w:rsidP="00232F36">
            <w:pPr>
              <w:jc w:val="center"/>
              <w:rPr>
                <w:rFonts w:ascii="Palatino Linotype" w:hAnsi="Palatino Linotype" w:cs="Arial"/>
                <w:b/>
              </w:rPr>
            </w:pPr>
          </w:p>
          <w:p w14:paraId="1B0A7756" w14:textId="77777777" w:rsidR="00272C71" w:rsidRDefault="00272C71" w:rsidP="00232F36">
            <w:pPr>
              <w:jc w:val="center"/>
              <w:rPr>
                <w:rFonts w:ascii="Palatino Linotype" w:hAnsi="Palatino Linotype" w:cs="Arial"/>
                <w:b/>
              </w:rPr>
            </w:pPr>
          </w:p>
          <w:p w14:paraId="7B90D948" w14:textId="77777777" w:rsidR="00272C71" w:rsidRDefault="00272C71" w:rsidP="00232F36">
            <w:pPr>
              <w:jc w:val="center"/>
              <w:rPr>
                <w:rFonts w:ascii="Palatino Linotype" w:hAnsi="Palatino Linotype" w:cs="Arial"/>
                <w:b/>
              </w:rPr>
            </w:pPr>
          </w:p>
          <w:p w14:paraId="7EECA473" w14:textId="77777777" w:rsidR="00272C71" w:rsidRDefault="00272C71" w:rsidP="00232F36">
            <w:pPr>
              <w:jc w:val="center"/>
              <w:rPr>
                <w:rFonts w:ascii="Palatino Linotype" w:hAnsi="Palatino Linotype" w:cs="Arial"/>
                <w:b/>
              </w:rPr>
            </w:pPr>
          </w:p>
          <w:p w14:paraId="576DD560" w14:textId="77777777" w:rsidR="00272C71" w:rsidRDefault="00272C71" w:rsidP="00232F36">
            <w:pPr>
              <w:jc w:val="center"/>
              <w:rPr>
                <w:rFonts w:ascii="Palatino Linotype" w:hAnsi="Palatino Linotype" w:cs="Arial"/>
                <w:b/>
              </w:rPr>
            </w:pPr>
          </w:p>
          <w:p w14:paraId="2B9F989F" w14:textId="77777777" w:rsidR="00272C71" w:rsidRPr="00272C71" w:rsidRDefault="00272C71" w:rsidP="00232F36">
            <w:pPr>
              <w:jc w:val="center"/>
              <w:rPr>
                <w:rFonts w:ascii="Palatino Linotype" w:hAnsi="Palatino Linotype" w:cs="Arial"/>
                <w:b/>
                <w:sz w:val="22"/>
              </w:rPr>
            </w:pPr>
          </w:p>
          <w:p w14:paraId="24AECFF3" w14:textId="77777777" w:rsidR="00272C71" w:rsidRPr="00B62BFC" w:rsidRDefault="00272C71" w:rsidP="00272C71">
            <w:pPr>
              <w:jc w:val="center"/>
              <w:rPr>
                <w:rFonts w:ascii="Palatino Linotype" w:hAnsi="Palatino Linotype" w:cs="Arial"/>
                <w:b/>
              </w:rPr>
            </w:pPr>
            <w:r w:rsidRPr="00B62BFC">
              <w:rPr>
                <w:rFonts w:ascii="Palatino Linotype" w:hAnsi="Palatino Linotype" w:cs="Arial"/>
                <w:b/>
              </w:rPr>
              <w:t>Javier Martínez Cruz</w:t>
            </w:r>
          </w:p>
          <w:p w14:paraId="616C5BFE" w14:textId="77777777" w:rsidR="00272C71" w:rsidRPr="00B62BFC" w:rsidRDefault="00272C71" w:rsidP="00272C71">
            <w:pPr>
              <w:jc w:val="center"/>
              <w:rPr>
                <w:rFonts w:ascii="Palatino Linotype" w:hAnsi="Palatino Linotype" w:cs="Arial"/>
              </w:rPr>
            </w:pPr>
            <w:r w:rsidRPr="00B62BFC">
              <w:rPr>
                <w:rFonts w:ascii="Palatino Linotype" w:hAnsi="Palatino Linotype" w:cs="Arial"/>
              </w:rPr>
              <w:t>Comisionado</w:t>
            </w:r>
          </w:p>
          <w:p w14:paraId="1511FA64" w14:textId="662B95C8" w:rsidR="00272C71" w:rsidRPr="00272C71" w:rsidRDefault="00272C71" w:rsidP="00272C71">
            <w:pPr>
              <w:jc w:val="center"/>
              <w:rPr>
                <w:rFonts w:ascii="Palatino Linotype" w:hAnsi="Palatino Linotype" w:cs="Arial"/>
              </w:rPr>
            </w:pPr>
            <w:r w:rsidRPr="00272C71">
              <w:rPr>
                <w:rFonts w:ascii="Palatino Linotype" w:hAnsi="Palatino Linotype" w:cs="Arial"/>
              </w:rPr>
              <w:t>(Rúbrica)</w:t>
            </w:r>
          </w:p>
          <w:p w14:paraId="0425F26D" w14:textId="77777777" w:rsidR="00272C71" w:rsidRDefault="00272C71" w:rsidP="00232F36">
            <w:pPr>
              <w:jc w:val="center"/>
              <w:rPr>
                <w:rFonts w:ascii="Palatino Linotype" w:hAnsi="Palatino Linotype" w:cs="Arial"/>
                <w:b/>
              </w:rPr>
            </w:pPr>
          </w:p>
        </w:tc>
        <w:tc>
          <w:tcPr>
            <w:tcW w:w="4419" w:type="dxa"/>
          </w:tcPr>
          <w:p w14:paraId="10064F1D" w14:textId="77777777" w:rsidR="00272C71" w:rsidRDefault="00272C71" w:rsidP="00232F36">
            <w:pPr>
              <w:jc w:val="center"/>
              <w:rPr>
                <w:rFonts w:ascii="Palatino Linotype" w:hAnsi="Palatino Linotype" w:cs="Arial"/>
                <w:b/>
              </w:rPr>
            </w:pPr>
          </w:p>
          <w:p w14:paraId="5D15BA37" w14:textId="77777777" w:rsidR="00272C71" w:rsidRDefault="00272C71" w:rsidP="00232F36">
            <w:pPr>
              <w:jc w:val="center"/>
              <w:rPr>
                <w:rFonts w:ascii="Palatino Linotype" w:hAnsi="Palatino Linotype" w:cs="Arial"/>
                <w:b/>
              </w:rPr>
            </w:pPr>
          </w:p>
          <w:p w14:paraId="2595B00A" w14:textId="77777777" w:rsidR="00272C71" w:rsidRDefault="00272C71" w:rsidP="00232F36">
            <w:pPr>
              <w:jc w:val="center"/>
              <w:rPr>
                <w:rFonts w:ascii="Palatino Linotype" w:hAnsi="Palatino Linotype" w:cs="Arial"/>
                <w:b/>
              </w:rPr>
            </w:pPr>
          </w:p>
          <w:p w14:paraId="7A8F4439" w14:textId="77777777" w:rsidR="00272C71" w:rsidRDefault="00272C71" w:rsidP="00232F36">
            <w:pPr>
              <w:jc w:val="center"/>
              <w:rPr>
                <w:rFonts w:ascii="Palatino Linotype" w:hAnsi="Palatino Linotype" w:cs="Arial"/>
                <w:b/>
              </w:rPr>
            </w:pPr>
          </w:p>
          <w:p w14:paraId="653941AE" w14:textId="77777777" w:rsidR="00272C71" w:rsidRDefault="00272C71" w:rsidP="00232F36">
            <w:pPr>
              <w:jc w:val="center"/>
              <w:rPr>
                <w:rFonts w:ascii="Palatino Linotype" w:hAnsi="Palatino Linotype" w:cs="Arial"/>
                <w:b/>
              </w:rPr>
            </w:pPr>
          </w:p>
          <w:p w14:paraId="003D44C6" w14:textId="77777777" w:rsidR="00272C71" w:rsidRPr="00272C71" w:rsidRDefault="00272C71" w:rsidP="00232F36">
            <w:pPr>
              <w:jc w:val="center"/>
              <w:rPr>
                <w:rFonts w:ascii="Palatino Linotype" w:hAnsi="Palatino Linotype" w:cs="Arial"/>
                <w:b/>
              </w:rPr>
            </w:pPr>
          </w:p>
          <w:p w14:paraId="498415A7" w14:textId="6713942B" w:rsidR="00272C71" w:rsidRPr="00B62BFC" w:rsidRDefault="00272C71" w:rsidP="00272C71">
            <w:pPr>
              <w:jc w:val="center"/>
              <w:rPr>
                <w:rFonts w:ascii="Palatino Linotype" w:hAnsi="Palatino Linotype" w:cs="Arial"/>
                <w:b/>
              </w:rPr>
            </w:pPr>
            <w:r>
              <w:rPr>
                <w:rFonts w:ascii="Palatino Linotype" w:hAnsi="Palatino Linotype" w:cs="Arial"/>
                <w:b/>
              </w:rPr>
              <w:t>Luis Gustavo Parra Noriega</w:t>
            </w:r>
          </w:p>
          <w:p w14:paraId="6B3F8A93" w14:textId="77777777" w:rsidR="00272C71" w:rsidRPr="00B62BFC" w:rsidRDefault="00272C71" w:rsidP="00272C71">
            <w:pPr>
              <w:jc w:val="center"/>
              <w:rPr>
                <w:rFonts w:ascii="Palatino Linotype" w:hAnsi="Palatino Linotype" w:cs="Arial"/>
              </w:rPr>
            </w:pPr>
            <w:r w:rsidRPr="00B62BFC">
              <w:rPr>
                <w:rFonts w:ascii="Palatino Linotype" w:hAnsi="Palatino Linotype" w:cs="Arial"/>
              </w:rPr>
              <w:t>Comisionado</w:t>
            </w:r>
          </w:p>
          <w:p w14:paraId="7FB408A2" w14:textId="77777777" w:rsidR="00272C71" w:rsidRPr="00272C71" w:rsidRDefault="00272C71" w:rsidP="00272C71">
            <w:pPr>
              <w:jc w:val="center"/>
              <w:rPr>
                <w:rFonts w:ascii="Palatino Linotype" w:hAnsi="Palatino Linotype" w:cs="Arial"/>
              </w:rPr>
            </w:pPr>
            <w:r w:rsidRPr="00272C71">
              <w:rPr>
                <w:rFonts w:ascii="Palatino Linotype" w:hAnsi="Palatino Linotype" w:cs="Arial"/>
              </w:rPr>
              <w:t>(Rúbrica)</w:t>
            </w:r>
          </w:p>
          <w:p w14:paraId="3ED1E5BD" w14:textId="77777777" w:rsidR="00272C71" w:rsidRDefault="00272C71" w:rsidP="00272C71">
            <w:pPr>
              <w:rPr>
                <w:rFonts w:ascii="Palatino Linotype" w:hAnsi="Palatino Linotype" w:cs="Arial"/>
                <w:b/>
              </w:rPr>
            </w:pPr>
          </w:p>
        </w:tc>
      </w:tr>
      <w:tr w:rsidR="00281EF2" w14:paraId="2D8A2E95" w14:textId="77777777" w:rsidTr="00547BB2">
        <w:trPr>
          <w:jc w:val="center"/>
        </w:trPr>
        <w:tc>
          <w:tcPr>
            <w:tcW w:w="8838" w:type="dxa"/>
            <w:gridSpan w:val="2"/>
          </w:tcPr>
          <w:p w14:paraId="363F218D" w14:textId="77777777" w:rsidR="00281EF2" w:rsidRDefault="00281EF2" w:rsidP="00232F36">
            <w:pPr>
              <w:jc w:val="center"/>
              <w:rPr>
                <w:rFonts w:ascii="Palatino Linotype" w:hAnsi="Palatino Linotype" w:cs="Arial"/>
                <w:b/>
              </w:rPr>
            </w:pPr>
          </w:p>
          <w:p w14:paraId="1E06C127" w14:textId="77777777" w:rsidR="00547BB2" w:rsidRDefault="00547BB2" w:rsidP="00232F36">
            <w:pPr>
              <w:jc w:val="center"/>
              <w:rPr>
                <w:rFonts w:ascii="Palatino Linotype" w:hAnsi="Palatino Linotype" w:cs="Arial"/>
                <w:b/>
              </w:rPr>
            </w:pPr>
          </w:p>
          <w:p w14:paraId="30B29B57" w14:textId="77777777" w:rsidR="00281EF2" w:rsidRDefault="00281EF2" w:rsidP="00232F36">
            <w:pPr>
              <w:jc w:val="center"/>
              <w:rPr>
                <w:rFonts w:ascii="Palatino Linotype" w:hAnsi="Palatino Linotype" w:cs="Arial"/>
                <w:b/>
              </w:rPr>
            </w:pPr>
          </w:p>
          <w:p w14:paraId="4EFE1DFD" w14:textId="77777777" w:rsidR="00281EF2" w:rsidRDefault="00281EF2" w:rsidP="00232F36">
            <w:pPr>
              <w:jc w:val="center"/>
              <w:rPr>
                <w:rFonts w:ascii="Palatino Linotype" w:hAnsi="Palatino Linotype" w:cs="Arial"/>
                <w:b/>
              </w:rPr>
            </w:pPr>
          </w:p>
          <w:p w14:paraId="7D1E739D" w14:textId="77777777" w:rsidR="0039278E" w:rsidRDefault="0039278E" w:rsidP="00232F36">
            <w:pPr>
              <w:jc w:val="center"/>
              <w:rPr>
                <w:rFonts w:ascii="Palatino Linotype" w:hAnsi="Palatino Linotype" w:cs="Arial"/>
                <w:b/>
              </w:rPr>
            </w:pPr>
          </w:p>
          <w:p w14:paraId="14463D02" w14:textId="77777777" w:rsidR="0039278E" w:rsidRDefault="0039278E" w:rsidP="00232F36">
            <w:pPr>
              <w:jc w:val="center"/>
              <w:rPr>
                <w:rFonts w:ascii="Palatino Linotype" w:hAnsi="Palatino Linotype" w:cs="Arial"/>
                <w:b/>
              </w:rPr>
            </w:pPr>
          </w:p>
          <w:p w14:paraId="78A9C60B" w14:textId="77777777" w:rsidR="0039278E" w:rsidRDefault="0039278E" w:rsidP="00232F36">
            <w:pPr>
              <w:jc w:val="center"/>
              <w:rPr>
                <w:rFonts w:ascii="Palatino Linotype" w:hAnsi="Palatino Linotype" w:cs="Arial"/>
                <w:b/>
              </w:rPr>
            </w:pPr>
          </w:p>
          <w:p w14:paraId="241F8AD6" w14:textId="77777777" w:rsidR="0039278E" w:rsidRDefault="0039278E" w:rsidP="00232F36">
            <w:pPr>
              <w:jc w:val="center"/>
              <w:rPr>
                <w:rFonts w:ascii="Palatino Linotype" w:hAnsi="Palatino Linotype" w:cs="Arial"/>
                <w:b/>
              </w:rPr>
            </w:pPr>
          </w:p>
          <w:p w14:paraId="691DEA83" w14:textId="77777777" w:rsidR="0039278E" w:rsidRDefault="0039278E" w:rsidP="00232F36">
            <w:pPr>
              <w:jc w:val="center"/>
              <w:rPr>
                <w:rFonts w:ascii="Palatino Linotype" w:hAnsi="Palatino Linotype" w:cs="Arial"/>
                <w:b/>
              </w:rPr>
            </w:pPr>
          </w:p>
          <w:p w14:paraId="2EF6E794" w14:textId="5C440BBC" w:rsidR="00281EF2" w:rsidRPr="00B62BFC" w:rsidRDefault="00547BB2" w:rsidP="00232F36">
            <w:pPr>
              <w:jc w:val="center"/>
              <w:rPr>
                <w:rFonts w:ascii="Palatino Linotype" w:hAnsi="Palatino Linotype" w:cs="Arial"/>
                <w:b/>
              </w:rPr>
            </w:pPr>
            <w:r>
              <w:rPr>
                <w:rFonts w:ascii="Palatino Linotype" w:hAnsi="Palatino Linotype" w:cs="Arial"/>
                <w:b/>
              </w:rPr>
              <w:t xml:space="preserve">Alexis Tapia </w:t>
            </w:r>
            <w:r w:rsidR="007F59C3">
              <w:rPr>
                <w:rFonts w:ascii="Palatino Linotype" w:hAnsi="Palatino Linotype" w:cs="Arial"/>
                <w:b/>
              </w:rPr>
              <w:t>Ramírez</w:t>
            </w:r>
          </w:p>
          <w:p w14:paraId="511EEBEF" w14:textId="4F477F42" w:rsidR="00281EF2" w:rsidRPr="00B62BFC" w:rsidRDefault="007F59C3" w:rsidP="00232F36">
            <w:pPr>
              <w:jc w:val="center"/>
              <w:rPr>
                <w:rFonts w:ascii="Palatino Linotype" w:hAnsi="Palatino Linotype" w:cs="Arial"/>
              </w:rPr>
            </w:pPr>
            <w:r>
              <w:rPr>
                <w:rFonts w:ascii="Palatino Linotype" w:hAnsi="Palatino Linotype" w:cs="Arial"/>
              </w:rPr>
              <w:t>Secretario Técnico</w:t>
            </w:r>
            <w:r w:rsidR="00281EF2" w:rsidRPr="00B62BFC">
              <w:rPr>
                <w:rFonts w:ascii="Palatino Linotype" w:hAnsi="Palatino Linotype" w:cs="Arial"/>
              </w:rPr>
              <w:t xml:space="preserve"> del Pleno</w:t>
            </w:r>
          </w:p>
          <w:p w14:paraId="6219C5B7" w14:textId="2238763E" w:rsidR="00281EF2" w:rsidRDefault="00272C71" w:rsidP="00232F36">
            <w:pPr>
              <w:jc w:val="center"/>
              <w:rPr>
                <w:rFonts w:ascii="Palatino Linotype" w:hAnsi="Palatino Linotype" w:cs="Arial"/>
              </w:rPr>
            </w:pPr>
            <w:r>
              <w:rPr>
                <w:rFonts w:ascii="Palatino Linotype" w:hAnsi="Palatino Linotype" w:cs="Arial"/>
              </w:rPr>
              <w:t>(Rúbrica)</w:t>
            </w:r>
          </w:p>
          <w:p w14:paraId="11C2E243" w14:textId="77777777" w:rsidR="006047FC" w:rsidRDefault="006047FC" w:rsidP="00232F36">
            <w:pPr>
              <w:jc w:val="center"/>
              <w:rPr>
                <w:rFonts w:ascii="Palatino Linotype" w:hAnsi="Palatino Linotype" w:cs="Arial"/>
              </w:rPr>
            </w:pPr>
          </w:p>
          <w:p w14:paraId="7C6EE393" w14:textId="77777777" w:rsidR="006047FC" w:rsidRDefault="006047FC" w:rsidP="00232F36">
            <w:pPr>
              <w:jc w:val="center"/>
              <w:rPr>
                <w:rFonts w:ascii="Palatino Linotype" w:hAnsi="Palatino Linotype" w:cs="Arial"/>
              </w:rPr>
            </w:pPr>
          </w:p>
          <w:p w14:paraId="1267A74F" w14:textId="77777777" w:rsidR="006047FC" w:rsidRDefault="006047FC" w:rsidP="00232F36">
            <w:pPr>
              <w:jc w:val="center"/>
              <w:rPr>
                <w:rFonts w:ascii="Palatino Linotype" w:hAnsi="Palatino Linotype" w:cs="Arial"/>
              </w:rPr>
            </w:pPr>
          </w:p>
        </w:tc>
      </w:tr>
    </w:tbl>
    <w:p w14:paraId="7D2A109B" w14:textId="63D02D16" w:rsidR="0085736B" w:rsidRPr="004544AE" w:rsidRDefault="008E7698" w:rsidP="0085736B">
      <w:pPr>
        <w:spacing w:before="240" w:after="240"/>
        <w:jc w:val="both"/>
        <w:rPr>
          <w:rFonts w:ascii="Palatino Linotype" w:hAnsi="Palatino Linotype" w:cs="Arial"/>
          <w:sz w:val="16"/>
        </w:rPr>
      </w:pPr>
      <w:r w:rsidRPr="006047FC">
        <w:rPr>
          <w:rFonts w:ascii="Palatino Linotype" w:hAnsi="Palatino Linotype" w:cs="Arial"/>
          <w:sz w:val="16"/>
        </w:rPr>
        <w:lastRenderedPageBreak/>
        <w:t>Esta hoja</w:t>
      </w:r>
      <w:r w:rsidR="001306E4" w:rsidRPr="006047FC">
        <w:rPr>
          <w:rFonts w:ascii="Palatino Linotype" w:hAnsi="Palatino Linotype" w:cs="Arial"/>
          <w:sz w:val="16"/>
        </w:rPr>
        <w:t xml:space="preserve"> corresponde a la resolución </w:t>
      </w:r>
      <w:r w:rsidR="001306E4" w:rsidRPr="004544AE">
        <w:rPr>
          <w:rFonts w:ascii="Palatino Linotype" w:hAnsi="Palatino Linotype" w:cs="Arial"/>
          <w:sz w:val="16"/>
        </w:rPr>
        <w:t xml:space="preserve">de </w:t>
      </w:r>
      <w:r w:rsidR="00272C71">
        <w:rPr>
          <w:rFonts w:ascii="Palatino Linotype" w:hAnsi="Palatino Linotype" w:cs="Arial"/>
          <w:sz w:val="16"/>
        </w:rPr>
        <w:t>diez de octubre</w:t>
      </w:r>
      <w:r w:rsidRPr="004544AE">
        <w:rPr>
          <w:rFonts w:ascii="Palatino Linotype" w:hAnsi="Palatino Linotype" w:cs="Arial"/>
          <w:sz w:val="16"/>
        </w:rPr>
        <w:t xml:space="preserve"> de dos mil </w:t>
      </w:r>
      <w:r w:rsidR="001306E4" w:rsidRPr="004544AE">
        <w:rPr>
          <w:rFonts w:ascii="Palatino Linotype" w:hAnsi="Palatino Linotype" w:cs="Arial"/>
          <w:sz w:val="16"/>
        </w:rPr>
        <w:t>dieci</w:t>
      </w:r>
      <w:r w:rsidR="004544AE" w:rsidRPr="004544AE">
        <w:rPr>
          <w:rFonts w:ascii="Palatino Linotype" w:hAnsi="Palatino Linotype" w:cs="Arial"/>
          <w:sz w:val="16"/>
        </w:rPr>
        <w:t>ocho</w:t>
      </w:r>
      <w:r w:rsidRPr="004544AE">
        <w:rPr>
          <w:rFonts w:ascii="Palatino Linotype" w:hAnsi="Palatino Linotype" w:cs="Arial"/>
          <w:sz w:val="16"/>
        </w:rPr>
        <w:t xml:space="preserve">, emitida en el recurso de revisión </w:t>
      </w:r>
      <w:r w:rsidR="00FA20E4">
        <w:rPr>
          <w:rFonts w:ascii="Palatino Linotype" w:hAnsi="Palatino Linotype" w:cs="Arial"/>
          <w:bCs/>
          <w:sz w:val="16"/>
        </w:rPr>
        <w:t>02949/INFOEM</w:t>
      </w:r>
      <w:r w:rsidR="00823494" w:rsidRPr="004544AE">
        <w:rPr>
          <w:rFonts w:ascii="Palatino Linotype" w:hAnsi="Palatino Linotype" w:cs="Arial"/>
          <w:bCs/>
          <w:sz w:val="16"/>
        </w:rPr>
        <w:t>/IP/RR/2018</w:t>
      </w:r>
      <w:r w:rsidRPr="004544AE">
        <w:rPr>
          <w:rFonts w:ascii="Palatino Linotype" w:hAnsi="Palatino Linotype" w:cs="Arial"/>
          <w:sz w:val="16"/>
        </w:rPr>
        <w:t>.</w:t>
      </w:r>
      <w:r w:rsidR="0085736B" w:rsidRPr="004544AE">
        <w:rPr>
          <w:rFonts w:ascii="Palatino Linotype" w:hAnsi="Palatino Linotype" w:cs="Arial"/>
          <w:sz w:val="16"/>
        </w:rPr>
        <w:t xml:space="preserve"> </w:t>
      </w:r>
    </w:p>
    <w:p w14:paraId="451D8A4B" w14:textId="77777777" w:rsidR="006047FC" w:rsidRDefault="006047FC" w:rsidP="0085736B">
      <w:pPr>
        <w:spacing w:before="240" w:after="240"/>
        <w:jc w:val="both"/>
        <w:rPr>
          <w:rFonts w:ascii="Palatino Linotype" w:hAnsi="Palatino Linotype" w:cs="Arial"/>
        </w:rPr>
      </w:pPr>
    </w:p>
    <w:sectPr w:rsidR="006047FC" w:rsidSect="002B62A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23B55" w14:textId="77777777" w:rsidR="00E363B2" w:rsidRDefault="00E363B2" w:rsidP="00C80F8C">
      <w:r>
        <w:separator/>
      </w:r>
    </w:p>
  </w:endnote>
  <w:endnote w:type="continuationSeparator" w:id="0">
    <w:p w14:paraId="78D72B1C" w14:textId="77777777" w:rsidR="00E363B2" w:rsidRDefault="00E363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33295" w:rsidRDefault="00D332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6724">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6724">
      <w:rPr>
        <w:rFonts w:ascii="Arial" w:hAnsi="Arial" w:cs="Arial"/>
        <w:b/>
        <w:bCs/>
        <w:noProof/>
        <w:sz w:val="20"/>
        <w:szCs w:val="20"/>
      </w:rPr>
      <w:t>29</w:t>
    </w:r>
    <w:r>
      <w:rPr>
        <w:rFonts w:ascii="Arial" w:hAnsi="Arial" w:cs="Arial"/>
        <w:b/>
        <w:bCs/>
        <w:sz w:val="20"/>
        <w:szCs w:val="20"/>
      </w:rPr>
      <w:fldChar w:fldCharType="end"/>
    </w:r>
  </w:p>
  <w:p w14:paraId="1192A578" w14:textId="77777777" w:rsidR="00D33295" w:rsidRDefault="00D33295" w:rsidP="00935A0D">
    <w:pPr>
      <w:pStyle w:val="Piedepgina"/>
      <w:rPr>
        <w:rFonts w:ascii="Times New Roman" w:hAnsi="Times New Roman" w:cs="Times New Roman"/>
      </w:rPr>
    </w:pPr>
  </w:p>
  <w:p w14:paraId="14A770F8" w14:textId="77777777" w:rsidR="00D33295" w:rsidRDefault="00D3329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33295" w:rsidRDefault="00D332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672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6724">
      <w:rPr>
        <w:rFonts w:ascii="Arial" w:hAnsi="Arial" w:cs="Arial"/>
        <w:b/>
        <w:bCs/>
        <w:noProof/>
        <w:sz w:val="20"/>
        <w:szCs w:val="20"/>
      </w:rPr>
      <w:t>29</w:t>
    </w:r>
    <w:r>
      <w:rPr>
        <w:rFonts w:ascii="Arial" w:hAnsi="Arial" w:cs="Arial"/>
        <w:b/>
        <w:bCs/>
        <w:sz w:val="20"/>
        <w:szCs w:val="20"/>
      </w:rPr>
      <w:fldChar w:fldCharType="end"/>
    </w:r>
  </w:p>
  <w:p w14:paraId="5D98ABD5" w14:textId="77777777" w:rsidR="00D33295" w:rsidRDefault="00D332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8AADC" w14:textId="77777777" w:rsidR="00E363B2" w:rsidRDefault="00E363B2" w:rsidP="00C80F8C">
      <w:r>
        <w:separator/>
      </w:r>
    </w:p>
  </w:footnote>
  <w:footnote w:type="continuationSeparator" w:id="0">
    <w:p w14:paraId="1252AFC3" w14:textId="77777777" w:rsidR="00E363B2" w:rsidRDefault="00E363B2" w:rsidP="00C80F8C">
      <w:r>
        <w:continuationSeparator/>
      </w:r>
    </w:p>
  </w:footnote>
  <w:footnote w:id="1">
    <w:p w14:paraId="73F6522A" w14:textId="77777777" w:rsidR="00D33295" w:rsidRPr="00454958" w:rsidRDefault="00D33295" w:rsidP="00BC6FB9">
      <w:pPr>
        <w:pStyle w:val="Textonotapie"/>
        <w:jc w:val="both"/>
        <w:rPr>
          <w:rFonts w:ascii="Palatino Linotype" w:hAnsi="Palatino Linotype"/>
          <w:i/>
          <w:sz w:val="16"/>
          <w:szCs w:val="16"/>
        </w:rPr>
      </w:pPr>
      <w:r>
        <w:rPr>
          <w:rStyle w:val="Refdenotaalpie"/>
        </w:rPr>
        <w:footnoteRef/>
      </w:r>
      <w:r>
        <w:t xml:space="preserve"> </w:t>
      </w:r>
      <w:r w:rsidRPr="00454958">
        <w:rPr>
          <w:rFonts w:ascii="Palatino Linotype" w:hAnsi="Palatino Linotype"/>
          <w:i/>
          <w:sz w:val="16"/>
          <w:szCs w:val="16"/>
        </w:rPr>
        <w:t>Artículo 29. La Tesorería Municipal además tendrá las siguientes atribuciones: … XXIII. Supervisar y dar seguimiento a las necesidades que requieran las áreas que conforman la Administración Pública Municipal, coordinando y vigilando el debido cumplimiento de las funciones administrativas, estableciendo los mecanismos de operación y rendición de cuentas para la debida transparencia de sus actividades, otorgándoles mediante anuencia la toma de todo tipo de acciones;… XXVII. Planear, organizar, integrar, dirigir, y controlar las licitaciones públicas, las restringidas y las adjudicaciones directas que se requieran para cubrir las necesidades de la Administración Pública Municipal, tanto las generales, como aquellas que sean necesarias para la concesión de la prestación de algún servicio público que no se encuentre prohibido por norma jurídica alguna, de acuerdo a los requisitos establecidos en las diversas disposiciones legales aplicables;…</w:t>
      </w:r>
    </w:p>
  </w:footnote>
  <w:footnote w:id="2">
    <w:p w14:paraId="6AEED621" w14:textId="10E33E0A" w:rsidR="00D33295" w:rsidRPr="006021F5" w:rsidRDefault="00D33295" w:rsidP="006021F5">
      <w:pPr>
        <w:pStyle w:val="Textonotapie"/>
        <w:jc w:val="both"/>
        <w:rPr>
          <w:rFonts w:ascii="Palatino Linotype" w:hAnsi="Palatino Linotype"/>
          <w:i/>
          <w:sz w:val="16"/>
          <w:szCs w:val="16"/>
        </w:rPr>
      </w:pPr>
      <w:r>
        <w:rPr>
          <w:rStyle w:val="Refdenotaalpie"/>
        </w:rPr>
        <w:footnoteRef/>
      </w:r>
      <w:r>
        <w:t xml:space="preserve"> </w:t>
      </w:r>
      <w:r w:rsidRPr="006021F5">
        <w:rPr>
          <w:rFonts w:ascii="Palatino Linotype" w:hAnsi="Palatino Linotype"/>
          <w:i/>
          <w:sz w:val="16"/>
          <w:szCs w:val="16"/>
        </w:rPr>
        <w:t>ACCESO A LA INFORMACIÓN. IMPLICACIÓN DEL PRINCIPIO DE MÁXIMA PUBLICIDAD EN EL DERECHO FUNDAMENTAL RELATIVO.*Del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w:t>
      </w:r>
      <w:r>
        <w:t xml:space="preserve"> "</w:t>
      </w:r>
      <w:r w:rsidRPr="006021F5">
        <w:rPr>
          <w:rFonts w:ascii="Palatino Linotype" w:hAnsi="Palatino Linotype"/>
          <w:i/>
          <w:sz w:val="16"/>
          <w:szCs w:val="16"/>
        </w:rPr>
        <w:t>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footnote>
  <w:footnote w:id="3">
    <w:p w14:paraId="332EF996" w14:textId="064E3DE9" w:rsidR="00D33295" w:rsidRDefault="00D33295">
      <w:pPr>
        <w:pStyle w:val="Textonotapie"/>
      </w:pPr>
      <w:r>
        <w:rPr>
          <w:rStyle w:val="Refdenotaalpie"/>
        </w:rPr>
        <w:footnoteRef/>
      </w:r>
      <w:r>
        <w:t xml:space="preserve"> </w:t>
      </w:r>
      <w:r w:rsidRPr="00FB7629">
        <w:rPr>
          <w:rFonts w:ascii="Palatino Linotype" w:hAnsi="Palatino Linotype"/>
          <w:sz w:val="16"/>
          <w:szCs w:val="16"/>
        </w:rPr>
        <w:t>Artículo 4 fracción VI de la  Ley de Contratación Pública del Estado de México y Municipios</w:t>
      </w:r>
    </w:p>
  </w:footnote>
  <w:footnote w:id="4">
    <w:p w14:paraId="6D8BD3F8" w14:textId="77777777" w:rsidR="0011066D" w:rsidRPr="00CD7464" w:rsidRDefault="0011066D" w:rsidP="0011066D">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284FD02D" w14:textId="77777777" w:rsidR="0011066D" w:rsidRPr="00CD7464" w:rsidRDefault="0011066D" w:rsidP="0011066D">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5">
    <w:p w14:paraId="1798C930" w14:textId="77777777" w:rsidR="0011066D" w:rsidRPr="004546A3" w:rsidRDefault="0011066D" w:rsidP="0011066D">
      <w:pPr>
        <w:pStyle w:val="Textonotapie"/>
        <w:rPr>
          <w:rFonts w:ascii="Palatino Linotype" w:hAnsi="Palatino Linotype"/>
          <w:i/>
          <w:sz w:val="16"/>
          <w:szCs w:val="16"/>
        </w:rPr>
      </w:pPr>
      <w:r>
        <w:rPr>
          <w:rStyle w:val="Refdenotaalpie"/>
        </w:rPr>
        <w:footnoteRef/>
      </w:r>
      <w:r>
        <w:t xml:space="preserve"> </w:t>
      </w:r>
      <w:r w:rsidRPr="004546A3">
        <w:rPr>
          <w:rFonts w:ascii="Palatino Linotype" w:hAnsi="Palatino Linotype"/>
          <w:i/>
          <w:sz w:val="16"/>
          <w:szCs w:val="16"/>
        </w:rPr>
        <w:t>Artículo 10. Corresponde a la Coordinación Administrativa las atribuciones siguientes:… VIII. Suscribir los contratos y convenios derivados de los procesos adquisitivos de bienes, arrendamientos y contratación de servicios, con base en la normatividad aplicable y vigilar su cumplimiento…”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33295" w14:paraId="6B4E3B81" w14:textId="77777777" w:rsidTr="009D4854">
      <w:tc>
        <w:tcPr>
          <w:tcW w:w="2553" w:type="dxa"/>
          <w:vAlign w:val="center"/>
          <w:hideMark/>
        </w:tcPr>
        <w:p w14:paraId="0ABBC6C0" w14:textId="77777777" w:rsidR="00D33295" w:rsidRDefault="00D3329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2AC3926" w:rsidR="00D33295" w:rsidRDefault="00D33295" w:rsidP="00FA20E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02949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D33295" w14:paraId="31CB780F" w14:textId="77777777" w:rsidTr="009D4854">
      <w:trPr>
        <w:trHeight w:val="228"/>
      </w:trPr>
      <w:tc>
        <w:tcPr>
          <w:tcW w:w="2553" w:type="dxa"/>
          <w:vAlign w:val="center"/>
          <w:hideMark/>
        </w:tcPr>
        <w:p w14:paraId="4F49CB4A" w14:textId="6966D32E" w:rsidR="00D33295" w:rsidRDefault="00D33295"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866BEE7" w:rsidR="00D33295" w:rsidRDefault="00D33295" w:rsidP="00FA20E4">
          <w:pPr>
            <w:rPr>
              <w:rFonts w:ascii="Palatino Linotype" w:hAnsi="Palatino Linotype"/>
              <w:b/>
              <w:sz w:val="22"/>
              <w:szCs w:val="22"/>
              <w:lang w:val="es-ES_tradnl"/>
            </w:rPr>
          </w:pPr>
          <w:r w:rsidRPr="004440AC">
            <w:rPr>
              <w:rFonts w:ascii="Palatino Linotype" w:eastAsiaTheme="minorEastAsia" w:hAnsi="Palatino Linotype" w:cs="Arial"/>
              <w:b/>
              <w:sz w:val="22"/>
              <w:szCs w:val="22"/>
              <w:lang w:val="es-MX"/>
            </w:rPr>
            <w:t xml:space="preserve">Ayuntamiento de </w:t>
          </w:r>
          <w:r>
            <w:rPr>
              <w:rFonts w:ascii="Palatino Linotype" w:eastAsiaTheme="minorEastAsia" w:hAnsi="Palatino Linotype" w:cs="Arial"/>
              <w:b/>
              <w:sz w:val="22"/>
              <w:szCs w:val="22"/>
              <w:lang w:val="es-MX"/>
            </w:rPr>
            <w:t>Ecatepec de Morelos</w:t>
          </w:r>
        </w:p>
      </w:tc>
    </w:tr>
    <w:tr w:rsidR="00D33295" w14:paraId="69050F56" w14:textId="77777777" w:rsidTr="009D4854">
      <w:tc>
        <w:tcPr>
          <w:tcW w:w="2553" w:type="dxa"/>
          <w:vAlign w:val="center"/>
          <w:hideMark/>
        </w:tcPr>
        <w:p w14:paraId="65C9B735" w14:textId="1BD9C7F4" w:rsidR="00D33295" w:rsidRDefault="00D3329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D33295" w:rsidRDefault="00D33295"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424A5073" w:rsidR="00D33295" w:rsidRDefault="00D33295" w:rsidP="006F30F8">
    <w:pPr>
      <w:pStyle w:val="Encabezado"/>
      <w:tabs>
        <w:tab w:val="clear" w:pos="4252"/>
        <w:tab w:val="clear" w:pos="8504"/>
        <w:tab w:val="left" w:pos="2326"/>
      </w:tabs>
    </w:pPr>
    <w:r>
      <w:tab/>
    </w:r>
  </w:p>
  <w:p w14:paraId="23403E59" w14:textId="77777777" w:rsidR="00D33295" w:rsidRDefault="00D3329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CDED199" w:rsidR="00D33295" w:rsidRDefault="00D33295"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33295" w14:paraId="477E149B" w14:textId="77777777" w:rsidTr="00C47D1B">
      <w:tc>
        <w:tcPr>
          <w:tcW w:w="2553" w:type="dxa"/>
          <w:vAlign w:val="center"/>
          <w:hideMark/>
        </w:tcPr>
        <w:p w14:paraId="5C0586E4" w14:textId="77777777" w:rsidR="00D33295" w:rsidRDefault="00D3329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6F99059" w:rsidR="00D33295" w:rsidRPr="004440AC" w:rsidRDefault="00D33295" w:rsidP="00FA20E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2949</w:t>
          </w:r>
          <w:r>
            <w:rPr>
              <w:rFonts w:ascii="Palatino Linotype" w:eastAsiaTheme="minorEastAsia" w:hAnsi="Palatino Linotype" w:cs="Arial"/>
              <w:b/>
              <w:bCs/>
              <w:sz w:val="22"/>
              <w:szCs w:val="22"/>
              <w:lang w:val="es-MX"/>
            </w:rPr>
            <w:t>/INFOEM/IP/RR/2018</w:t>
          </w:r>
        </w:p>
      </w:tc>
    </w:tr>
    <w:tr w:rsidR="00D33295" w14:paraId="5B5BE21C" w14:textId="77777777" w:rsidTr="00C47D1B">
      <w:tc>
        <w:tcPr>
          <w:tcW w:w="2553" w:type="dxa"/>
          <w:vAlign w:val="center"/>
          <w:hideMark/>
        </w:tcPr>
        <w:p w14:paraId="4AE96902" w14:textId="4E063913" w:rsidR="00D33295" w:rsidRDefault="00D3329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6981973" w:rsidR="00D33295" w:rsidRPr="004440AC" w:rsidRDefault="005C13AA" w:rsidP="00C47D1B">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w:t>
          </w:r>
          <w:proofErr w:type="spellEnd"/>
          <w:r w:rsidR="00D33295">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Xxxxxxxxx</w:t>
          </w:r>
          <w:proofErr w:type="spellEnd"/>
          <w:r w:rsidR="00D33295">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w:t>
          </w:r>
          <w:proofErr w:type="spellEnd"/>
          <w:r w:rsidR="00D33295" w:rsidRPr="0054626F">
            <w:rPr>
              <w:rFonts w:ascii="Palatino Linotype" w:hAnsi="Palatino Linotype" w:cs="Arial"/>
              <w:b/>
              <w:color w:val="C00000"/>
              <w:sz w:val="22"/>
              <w:szCs w:val="22"/>
            </w:rPr>
            <w:t xml:space="preserve"> </w:t>
          </w:r>
        </w:p>
      </w:tc>
    </w:tr>
    <w:tr w:rsidR="00D33295" w14:paraId="22601A11" w14:textId="77777777" w:rsidTr="00C47D1B">
      <w:trPr>
        <w:trHeight w:val="228"/>
      </w:trPr>
      <w:tc>
        <w:tcPr>
          <w:tcW w:w="2553" w:type="dxa"/>
          <w:vAlign w:val="center"/>
          <w:hideMark/>
        </w:tcPr>
        <w:p w14:paraId="6EFE221D" w14:textId="49C5F800" w:rsidR="00D33295" w:rsidRDefault="00D3329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092A37C" w:rsidR="00D33295" w:rsidRPr="004440AC" w:rsidRDefault="00D33295" w:rsidP="00FA20E4">
          <w:pPr>
            <w:rPr>
              <w:rFonts w:ascii="Palatino Linotype" w:hAnsi="Palatino Linotype"/>
              <w:b/>
              <w:sz w:val="22"/>
              <w:szCs w:val="22"/>
              <w:lang w:val="es-ES_tradnl"/>
            </w:rPr>
          </w:pPr>
          <w:r w:rsidRPr="0054626F">
            <w:rPr>
              <w:rFonts w:ascii="Palatino Linotype" w:eastAsiaTheme="minorEastAsia" w:hAnsi="Palatino Linotype" w:cs="Arial"/>
              <w:b/>
              <w:color w:val="C00000"/>
              <w:sz w:val="22"/>
              <w:szCs w:val="22"/>
              <w:lang w:val="es-MX"/>
            </w:rPr>
            <w:t xml:space="preserve">Ayuntamiento de </w:t>
          </w:r>
          <w:r w:rsidR="00CD0FE7">
            <w:rPr>
              <w:rFonts w:ascii="Palatino Linotype" w:eastAsiaTheme="minorEastAsia" w:hAnsi="Palatino Linotype" w:cs="Arial"/>
              <w:b/>
              <w:color w:val="C00000"/>
              <w:sz w:val="22"/>
              <w:szCs w:val="22"/>
              <w:lang w:val="es-MX"/>
            </w:rPr>
            <w:t>Ecatepec</w:t>
          </w:r>
          <w:r>
            <w:rPr>
              <w:rFonts w:ascii="Palatino Linotype" w:eastAsiaTheme="minorEastAsia" w:hAnsi="Palatino Linotype" w:cs="Arial"/>
              <w:b/>
              <w:color w:val="C00000"/>
              <w:sz w:val="22"/>
              <w:szCs w:val="22"/>
              <w:lang w:val="es-MX"/>
            </w:rPr>
            <w:t xml:space="preserve"> de Morelos</w:t>
          </w:r>
        </w:p>
      </w:tc>
    </w:tr>
    <w:tr w:rsidR="00D33295" w14:paraId="2D6C630E" w14:textId="77777777" w:rsidTr="00C47D1B">
      <w:tc>
        <w:tcPr>
          <w:tcW w:w="2553" w:type="dxa"/>
          <w:vAlign w:val="center"/>
          <w:hideMark/>
        </w:tcPr>
        <w:p w14:paraId="5BD4C6DB" w14:textId="0AEF79C2" w:rsidR="00D33295" w:rsidRDefault="00D3329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D33295" w:rsidRPr="004440AC" w:rsidRDefault="00D33295"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D33295" w:rsidRDefault="00D3329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4ED4"/>
    <w:multiLevelType w:val="hybridMultilevel"/>
    <w:tmpl w:val="C370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BCD"/>
    <w:multiLevelType w:val="hybridMultilevel"/>
    <w:tmpl w:val="68B0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1B7D1C"/>
    <w:multiLevelType w:val="hybridMultilevel"/>
    <w:tmpl w:val="E5F45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7F4D77"/>
    <w:multiLevelType w:val="hybridMultilevel"/>
    <w:tmpl w:val="2E607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5763FC"/>
    <w:multiLevelType w:val="hybridMultilevel"/>
    <w:tmpl w:val="1A8A71E8"/>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37E33B2A"/>
    <w:multiLevelType w:val="hybridMultilevel"/>
    <w:tmpl w:val="0802A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BD2ABD"/>
    <w:multiLevelType w:val="hybridMultilevel"/>
    <w:tmpl w:val="8C423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776068"/>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180422"/>
    <w:multiLevelType w:val="hybridMultilevel"/>
    <w:tmpl w:val="80CA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6A3063"/>
    <w:multiLevelType w:val="hybridMultilevel"/>
    <w:tmpl w:val="FED4B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E83382"/>
    <w:multiLevelType w:val="hybridMultilevel"/>
    <w:tmpl w:val="F99C7C06"/>
    <w:lvl w:ilvl="0" w:tplc="95EE3E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CC970FC"/>
    <w:multiLevelType w:val="hybridMultilevel"/>
    <w:tmpl w:val="6C04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CA26DF"/>
    <w:multiLevelType w:val="hybridMultilevel"/>
    <w:tmpl w:val="C6F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E95FF3"/>
    <w:multiLevelType w:val="hybridMultilevel"/>
    <w:tmpl w:val="7704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6F7550"/>
    <w:multiLevelType w:val="hybridMultilevel"/>
    <w:tmpl w:val="477CEC1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402E98"/>
    <w:multiLevelType w:val="hybridMultilevel"/>
    <w:tmpl w:val="8B48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FD76FD"/>
    <w:multiLevelType w:val="hybridMultilevel"/>
    <w:tmpl w:val="2CCE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87F14CE"/>
    <w:multiLevelType w:val="hybridMultilevel"/>
    <w:tmpl w:val="E6C0D1C0"/>
    <w:lvl w:ilvl="0" w:tplc="69E27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F35B0E"/>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536877"/>
    <w:multiLevelType w:val="hybridMultilevel"/>
    <w:tmpl w:val="8F508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A548D1"/>
    <w:multiLevelType w:val="hybridMultilevel"/>
    <w:tmpl w:val="680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24"/>
  </w:num>
  <w:num w:numId="5">
    <w:abstractNumId w:val="19"/>
  </w:num>
  <w:num w:numId="6">
    <w:abstractNumId w:val="13"/>
  </w:num>
  <w:num w:numId="7">
    <w:abstractNumId w:val="7"/>
  </w:num>
  <w:num w:numId="8">
    <w:abstractNumId w:val="10"/>
  </w:num>
  <w:num w:numId="9">
    <w:abstractNumId w:val="17"/>
  </w:num>
  <w:num w:numId="10">
    <w:abstractNumId w:val="27"/>
  </w:num>
  <w:num w:numId="11">
    <w:abstractNumId w:val="2"/>
  </w:num>
  <w:num w:numId="12">
    <w:abstractNumId w:val="18"/>
  </w:num>
  <w:num w:numId="13">
    <w:abstractNumId w:val="22"/>
  </w:num>
  <w:num w:numId="14">
    <w:abstractNumId w:val="3"/>
  </w:num>
  <w:num w:numId="15">
    <w:abstractNumId w:val="0"/>
  </w:num>
  <w:num w:numId="16">
    <w:abstractNumId w:val="9"/>
  </w:num>
  <w:num w:numId="17">
    <w:abstractNumId w:val="26"/>
  </w:num>
  <w:num w:numId="18">
    <w:abstractNumId w:val="25"/>
  </w:num>
  <w:num w:numId="19">
    <w:abstractNumId w:val="6"/>
  </w:num>
  <w:num w:numId="20">
    <w:abstractNumId w:val="4"/>
  </w:num>
  <w:num w:numId="21">
    <w:abstractNumId w:val="11"/>
  </w:num>
  <w:num w:numId="22">
    <w:abstractNumId w:val="14"/>
  </w:num>
  <w:num w:numId="23">
    <w:abstractNumId w:val="12"/>
  </w:num>
  <w:num w:numId="24">
    <w:abstractNumId w:val="5"/>
  </w:num>
  <w:num w:numId="25">
    <w:abstractNumId w:val="21"/>
  </w:num>
  <w:num w:numId="26">
    <w:abstractNumId w:val="20"/>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49C0"/>
    <w:rsid w:val="00005CDB"/>
    <w:rsid w:val="000163E2"/>
    <w:rsid w:val="00020578"/>
    <w:rsid w:val="000253C9"/>
    <w:rsid w:val="00032F5F"/>
    <w:rsid w:val="00033365"/>
    <w:rsid w:val="00034FEA"/>
    <w:rsid w:val="000354B7"/>
    <w:rsid w:val="00035F2E"/>
    <w:rsid w:val="00050B3A"/>
    <w:rsid w:val="0005163C"/>
    <w:rsid w:val="000667E0"/>
    <w:rsid w:val="00067D0B"/>
    <w:rsid w:val="00072CCA"/>
    <w:rsid w:val="00077347"/>
    <w:rsid w:val="00077788"/>
    <w:rsid w:val="00083D7C"/>
    <w:rsid w:val="0008542A"/>
    <w:rsid w:val="00091682"/>
    <w:rsid w:val="000A1C9A"/>
    <w:rsid w:val="000A21A6"/>
    <w:rsid w:val="000A3821"/>
    <w:rsid w:val="000A4EC4"/>
    <w:rsid w:val="000A734C"/>
    <w:rsid w:val="000B0E7C"/>
    <w:rsid w:val="000B2B61"/>
    <w:rsid w:val="000B3FFD"/>
    <w:rsid w:val="000B5351"/>
    <w:rsid w:val="000C4453"/>
    <w:rsid w:val="000C7714"/>
    <w:rsid w:val="000D408B"/>
    <w:rsid w:val="000D65DC"/>
    <w:rsid w:val="000E5F0F"/>
    <w:rsid w:val="000F54C2"/>
    <w:rsid w:val="00101DC8"/>
    <w:rsid w:val="00104E08"/>
    <w:rsid w:val="0011066D"/>
    <w:rsid w:val="0011082D"/>
    <w:rsid w:val="001110FC"/>
    <w:rsid w:val="00112892"/>
    <w:rsid w:val="00114DDF"/>
    <w:rsid w:val="001152FF"/>
    <w:rsid w:val="00115AAD"/>
    <w:rsid w:val="00122818"/>
    <w:rsid w:val="00124762"/>
    <w:rsid w:val="001306E4"/>
    <w:rsid w:val="00132F29"/>
    <w:rsid w:val="00136083"/>
    <w:rsid w:val="001365E6"/>
    <w:rsid w:val="00147EB8"/>
    <w:rsid w:val="00161FC4"/>
    <w:rsid w:val="001622A3"/>
    <w:rsid w:val="00170E0A"/>
    <w:rsid w:val="00172089"/>
    <w:rsid w:val="00173DFB"/>
    <w:rsid w:val="00174F5F"/>
    <w:rsid w:val="00180FF7"/>
    <w:rsid w:val="00181791"/>
    <w:rsid w:val="00182C36"/>
    <w:rsid w:val="00184FBA"/>
    <w:rsid w:val="00186B63"/>
    <w:rsid w:val="001872D4"/>
    <w:rsid w:val="001911CC"/>
    <w:rsid w:val="0019204C"/>
    <w:rsid w:val="001A03E7"/>
    <w:rsid w:val="001A59C6"/>
    <w:rsid w:val="001B0F49"/>
    <w:rsid w:val="001D063A"/>
    <w:rsid w:val="001D54C7"/>
    <w:rsid w:val="001E41C1"/>
    <w:rsid w:val="001E64BE"/>
    <w:rsid w:val="001E6AE9"/>
    <w:rsid w:val="001E75B4"/>
    <w:rsid w:val="002027CF"/>
    <w:rsid w:val="00210FF5"/>
    <w:rsid w:val="00216F77"/>
    <w:rsid w:val="00220958"/>
    <w:rsid w:val="00220F41"/>
    <w:rsid w:val="002225DF"/>
    <w:rsid w:val="00223D0B"/>
    <w:rsid w:val="0023264F"/>
    <w:rsid w:val="00232F36"/>
    <w:rsid w:val="00235F19"/>
    <w:rsid w:val="002366C5"/>
    <w:rsid w:val="00246E5F"/>
    <w:rsid w:val="0026118E"/>
    <w:rsid w:val="00272C71"/>
    <w:rsid w:val="00275BEB"/>
    <w:rsid w:val="00281EF2"/>
    <w:rsid w:val="00290C42"/>
    <w:rsid w:val="00290E10"/>
    <w:rsid w:val="00291C13"/>
    <w:rsid w:val="00291D57"/>
    <w:rsid w:val="00293DE5"/>
    <w:rsid w:val="002974E5"/>
    <w:rsid w:val="002B4950"/>
    <w:rsid w:val="002B62AF"/>
    <w:rsid w:val="002B7622"/>
    <w:rsid w:val="002C4F45"/>
    <w:rsid w:val="002C6154"/>
    <w:rsid w:val="002D07B6"/>
    <w:rsid w:val="002D508B"/>
    <w:rsid w:val="002E2D71"/>
    <w:rsid w:val="002E6172"/>
    <w:rsid w:val="002E7DF9"/>
    <w:rsid w:val="002F2608"/>
    <w:rsid w:val="002F496A"/>
    <w:rsid w:val="002F5A90"/>
    <w:rsid w:val="002F698C"/>
    <w:rsid w:val="00302FBC"/>
    <w:rsid w:val="00313AFB"/>
    <w:rsid w:val="00314023"/>
    <w:rsid w:val="003145EE"/>
    <w:rsid w:val="0032040D"/>
    <w:rsid w:val="0032656A"/>
    <w:rsid w:val="003271BA"/>
    <w:rsid w:val="00333C7C"/>
    <w:rsid w:val="003347F9"/>
    <w:rsid w:val="00335047"/>
    <w:rsid w:val="00340E7D"/>
    <w:rsid w:val="00344DF8"/>
    <w:rsid w:val="00346724"/>
    <w:rsid w:val="00355B75"/>
    <w:rsid w:val="0035716F"/>
    <w:rsid w:val="003633DD"/>
    <w:rsid w:val="00367CE5"/>
    <w:rsid w:val="00380FB3"/>
    <w:rsid w:val="0039278E"/>
    <w:rsid w:val="00397A7C"/>
    <w:rsid w:val="003A3096"/>
    <w:rsid w:val="003A572E"/>
    <w:rsid w:val="003B1F06"/>
    <w:rsid w:val="003E0069"/>
    <w:rsid w:val="003E7264"/>
    <w:rsid w:val="0040787B"/>
    <w:rsid w:val="004106C1"/>
    <w:rsid w:val="00423C7E"/>
    <w:rsid w:val="00424241"/>
    <w:rsid w:val="0043317E"/>
    <w:rsid w:val="004403D9"/>
    <w:rsid w:val="004440AC"/>
    <w:rsid w:val="0044547C"/>
    <w:rsid w:val="00445829"/>
    <w:rsid w:val="00446081"/>
    <w:rsid w:val="00446BB3"/>
    <w:rsid w:val="004544AE"/>
    <w:rsid w:val="00455768"/>
    <w:rsid w:val="00457077"/>
    <w:rsid w:val="004731F9"/>
    <w:rsid w:val="00480333"/>
    <w:rsid w:val="00483A0F"/>
    <w:rsid w:val="00483E61"/>
    <w:rsid w:val="004877F9"/>
    <w:rsid w:val="00487F15"/>
    <w:rsid w:val="004912A0"/>
    <w:rsid w:val="004A0EA8"/>
    <w:rsid w:val="004A21F6"/>
    <w:rsid w:val="004A6EFE"/>
    <w:rsid w:val="004B2540"/>
    <w:rsid w:val="004B5983"/>
    <w:rsid w:val="004D0A26"/>
    <w:rsid w:val="004D5FEF"/>
    <w:rsid w:val="004D690C"/>
    <w:rsid w:val="004E4987"/>
    <w:rsid w:val="004E545C"/>
    <w:rsid w:val="005000E9"/>
    <w:rsid w:val="00504CC5"/>
    <w:rsid w:val="00505501"/>
    <w:rsid w:val="0051036E"/>
    <w:rsid w:val="005148B7"/>
    <w:rsid w:val="0052038C"/>
    <w:rsid w:val="005218EA"/>
    <w:rsid w:val="005339DA"/>
    <w:rsid w:val="0053438A"/>
    <w:rsid w:val="00535560"/>
    <w:rsid w:val="0054626F"/>
    <w:rsid w:val="00547BB2"/>
    <w:rsid w:val="00551BA4"/>
    <w:rsid w:val="0056588E"/>
    <w:rsid w:val="00577287"/>
    <w:rsid w:val="00581121"/>
    <w:rsid w:val="00584434"/>
    <w:rsid w:val="005875A9"/>
    <w:rsid w:val="00594BC5"/>
    <w:rsid w:val="00595F01"/>
    <w:rsid w:val="005A221A"/>
    <w:rsid w:val="005A232E"/>
    <w:rsid w:val="005A6845"/>
    <w:rsid w:val="005A6F02"/>
    <w:rsid w:val="005B6938"/>
    <w:rsid w:val="005C13AA"/>
    <w:rsid w:val="005C5799"/>
    <w:rsid w:val="005D1DF5"/>
    <w:rsid w:val="005D74E1"/>
    <w:rsid w:val="005E15A3"/>
    <w:rsid w:val="005E167F"/>
    <w:rsid w:val="005E35A0"/>
    <w:rsid w:val="005E4A3D"/>
    <w:rsid w:val="005F4DCE"/>
    <w:rsid w:val="005F5725"/>
    <w:rsid w:val="00601296"/>
    <w:rsid w:val="006021F5"/>
    <w:rsid w:val="006031FE"/>
    <w:rsid w:val="006047FC"/>
    <w:rsid w:val="006077EB"/>
    <w:rsid w:val="00611F9E"/>
    <w:rsid w:val="00620AFE"/>
    <w:rsid w:val="00623EA3"/>
    <w:rsid w:val="00631FC0"/>
    <w:rsid w:val="00633AB7"/>
    <w:rsid w:val="00633F30"/>
    <w:rsid w:val="00634485"/>
    <w:rsid w:val="00640A7E"/>
    <w:rsid w:val="00653419"/>
    <w:rsid w:val="0066651D"/>
    <w:rsid w:val="00666655"/>
    <w:rsid w:val="006747B5"/>
    <w:rsid w:val="00682656"/>
    <w:rsid w:val="00683A97"/>
    <w:rsid w:val="00686A8A"/>
    <w:rsid w:val="006878A4"/>
    <w:rsid w:val="006A03CD"/>
    <w:rsid w:val="006A1FA3"/>
    <w:rsid w:val="006A47FF"/>
    <w:rsid w:val="006A6C02"/>
    <w:rsid w:val="006B19C6"/>
    <w:rsid w:val="006B1B4E"/>
    <w:rsid w:val="006B6C1E"/>
    <w:rsid w:val="006C24CD"/>
    <w:rsid w:val="006C2B57"/>
    <w:rsid w:val="006E0CB5"/>
    <w:rsid w:val="006E51C8"/>
    <w:rsid w:val="006E6389"/>
    <w:rsid w:val="006F30F8"/>
    <w:rsid w:val="006F6E1B"/>
    <w:rsid w:val="007005CE"/>
    <w:rsid w:val="00704B63"/>
    <w:rsid w:val="007102C4"/>
    <w:rsid w:val="0071646D"/>
    <w:rsid w:val="00716CE1"/>
    <w:rsid w:val="00730BC4"/>
    <w:rsid w:val="00732121"/>
    <w:rsid w:val="00733CB7"/>
    <w:rsid w:val="00736C06"/>
    <w:rsid w:val="0074086B"/>
    <w:rsid w:val="00741FEA"/>
    <w:rsid w:val="0075022C"/>
    <w:rsid w:val="0076436F"/>
    <w:rsid w:val="0077203A"/>
    <w:rsid w:val="0077266E"/>
    <w:rsid w:val="00777518"/>
    <w:rsid w:val="00777F84"/>
    <w:rsid w:val="0078055B"/>
    <w:rsid w:val="00786535"/>
    <w:rsid w:val="00787DB5"/>
    <w:rsid w:val="007A2DD5"/>
    <w:rsid w:val="007A35F6"/>
    <w:rsid w:val="007A5DDC"/>
    <w:rsid w:val="007A685F"/>
    <w:rsid w:val="007A75CA"/>
    <w:rsid w:val="007B075C"/>
    <w:rsid w:val="007B0AC9"/>
    <w:rsid w:val="007B5B76"/>
    <w:rsid w:val="007D18C4"/>
    <w:rsid w:val="007D2CA8"/>
    <w:rsid w:val="007D747F"/>
    <w:rsid w:val="007E4FE4"/>
    <w:rsid w:val="007F18A3"/>
    <w:rsid w:val="007F36DE"/>
    <w:rsid w:val="007F528B"/>
    <w:rsid w:val="007F59C3"/>
    <w:rsid w:val="008100C2"/>
    <w:rsid w:val="008119BE"/>
    <w:rsid w:val="008207CA"/>
    <w:rsid w:val="008223A5"/>
    <w:rsid w:val="00822EF3"/>
    <w:rsid w:val="00823494"/>
    <w:rsid w:val="008235DE"/>
    <w:rsid w:val="008254D3"/>
    <w:rsid w:val="008276DB"/>
    <w:rsid w:val="008331EF"/>
    <w:rsid w:val="0083520C"/>
    <w:rsid w:val="0083662B"/>
    <w:rsid w:val="00837520"/>
    <w:rsid w:val="00837E58"/>
    <w:rsid w:val="008404AE"/>
    <w:rsid w:val="008414D2"/>
    <w:rsid w:val="00841C41"/>
    <w:rsid w:val="0084270E"/>
    <w:rsid w:val="008428F9"/>
    <w:rsid w:val="008442E6"/>
    <w:rsid w:val="0085736B"/>
    <w:rsid w:val="0086032A"/>
    <w:rsid w:val="00861B32"/>
    <w:rsid w:val="008718F3"/>
    <w:rsid w:val="0088510A"/>
    <w:rsid w:val="00885CB3"/>
    <w:rsid w:val="00887493"/>
    <w:rsid w:val="008900BC"/>
    <w:rsid w:val="008912AC"/>
    <w:rsid w:val="00892AFC"/>
    <w:rsid w:val="00893010"/>
    <w:rsid w:val="00897B59"/>
    <w:rsid w:val="00897F57"/>
    <w:rsid w:val="008A5BBB"/>
    <w:rsid w:val="008A6085"/>
    <w:rsid w:val="008A630E"/>
    <w:rsid w:val="008A663F"/>
    <w:rsid w:val="008B0B1D"/>
    <w:rsid w:val="008B36C5"/>
    <w:rsid w:val="008B5BE2"/>
    <w:rsid w:val="008C3963"/>
    <w:rsid w:val="008D1526"/>
    <w:rsid w:val="008E2982"/>
    <w:rsid w:val="008E5BC1"/>
    <w:rsid w:val="008E7698"/>
    <w:rsid w:val="008E76F1"/>
    <w:rsid w:val="008F0F17"/>
    <w:rsid w:val="008F7D25"/>
    <w:rsid w:val="00912EE0"/>
    <w:rsid w:val="0091599A"/>
    <w:rsid w:val="0091730B"/>
    <w:rsid w:val="0092433B"/>
    <w:rsid w:val="00930F79"/>
    <w:rsid w:val="00932141"/>
    <w:rsid w:val="00935A0D"/>
    <w:rsid w:val="00935D80"/>
    <w:rsid w:val="00936419"/>
    <w:rsid w:val="009404EB"/>
    <w:rsid w:val="00943B74"/>
    <w:rsid w:val="00944CA2"/>
    <w:rsid w:val="009450ED"/>
    <w:rsid w:val="0096089C"/>
    <w:rsid w:val="00964F37"/>
    <w:rsid w:val="009668D6"/>
    <w:rsid w:val="00972A99"/>
    <w:rsid w:val="00975A2A"/>
    <w:rsid w:val="00975EB9"/>
    <w:rsid w:val="00977FC7"/>
    <w:rsid w:val="00982EAD"/>
    <w:rsid w:val="009837CB"/>
    <w:rsid w:val="009858EF"/>
    <w:rsid w:val="009925EC"/>
    <w:rsid w:val="00993CAF"/>
    <w:rsid w:val="009A0626"/>
    <w:rsid w:val="009B299F"/>
    <w:rsid w:val="009B29BB"/>
    <w:rsid w:val="009B2CA4"/>
    <w:rsid w:val="009C3E7A"/>
    <w:rsid w:val="009C7650"/>
    <w:rsid w:val="009D00FC"/>
    <w:rsid w:val="009D4854"/>
    <w:rsid w:val="009D605C"/>
    <w:rsid w:val="009D6900"/>
    <w:rsid w:val="009E01F9"/>
    <w:rsid w:val="009E11BB"/>
    <w:rsid w:val="009F4A50"/>
    <w:rsid w:val="009F52D1"/>
    <w:rsid w:val="009F704F"/>
    <w:rsid w:val="00A00110"/>
    <w:rsid w:val="00A073DB"/>
    <w:rsid w:val="00A123E2"/>
    <w:rsid w:val="00A1339D"/>
    <w:rsid w:val="00A20EC7"/>
    <w:rsid w:val="00A33F05"/>
    <w:rsid w:val="00A41054"/>
    <w:rsid w:val="00A4267F"/>
    <w:rsid w:val="00A43472"/>
    <w:rsid w:val="00A43A67"/>
    <w:rsid w:val="00A460DE"/>
    <w:rsid w:val="00A51D2C"/>
    <w:rsid w:val="00A5243A"/>
    <w:rsid w:val="00A52C18"/>
    <w:rsid w:val="00A5404F"/>
    <w:rsid w:val="00A6220A"/>
    <w:rsid w:val="00A81140"/>
    <w:rsid w:val="00A815A4"/>
    <w:rsid w:val="00A8164D"/>
    <w:rsid w:val="00A81EEC"/>
    <w:rsid w:val="00A87084"/>
    <w:rsid w:val="00A95E4B"/>
    <w:rsid w:val="00AA0F0C"/>
    <w:rsid w:val="00AA19A7"/>
    <w:rsid w:val="00AB3F5E"/>
    <w:rsid w:val="00AB4396"/>
    <w:rsid w:val="00AC1FA9"/>
    <w:rsid w:val="00AC4E5F"/>
    <w:rsid w:val="00AC689C"/>
    <w:rsid w:val="00AD0678"/>
    <w:rsid w:val="00AD2113"/>
    <w:rsid w:val="00AD2786"/>
    <w:rsid w:val="00AD54BC"/>
    <w:rsid w:val="00AE013D"/>
    <w:rsid w:val="00AE34E5"/>
    <w:rsid w:val="00AE3C24"/>
    <w:rsid w:val="00AF2AD6"/>
    <w:rsid w:val="00AF53B4"/>
    <w:rsid w:val="00B107D3"/>
    <w:rsid w:val="00B1507F"/>
    <w:rsid w:val="00B2340C"/>
    <w:rsid w:val="00B25A6F"/>
    <w:rsid w:val="00B406C6"/>
    <w:rsid w:val="00B4134E"/>
    <w:rsid w:val="00B424A6"/>
    <w:rsid w:val="00B46A43"/>
    <w:rsid w:val="00B53B9A"/>
    <w:rsid w:val="00B54D73"/>
    <w:rsid w:val="00B5618A"/>
    <w:rsid w:val="00B6017B"/>
    <w:rsid w:val="00B60BBE"/>
    <w:rsid w:val="00B623CE"/>
    <w:rsid w:val="00B662AD"/>
    <w:rsid w:val="00B86E05"/>
    <w:rsid w:val="00B92119"/>
    <w:rsid w:val="00B92B46"/>
    <w:rsid w:val="00B94762"/>
    <w:rsid w:val="00B96729"/>
    <w:rsid w:val="00B96C61"/>
    <w:rsid w:val="00BA0426"/>
    <w:rsid w:val="00BA3269"/>
    <w:rsid w:val="00BA36A5"/>
    <w:rsid w:val="00BB1A72"/>
    <w:rsid w:val="00BB37FC"/>
    <w:rsid w:val="00BB4571"/>
    <w:rsid w:val="00BC30AA"/>
    <w:rsid w:val="00BC34BB"/>
    <w:rsid w:val="00BC55A1"/>
    <w:rsid w:val="00BC6FB9"/>
    <w:rsid w:val="00BD000E"/>
    <w:rsid w:val="00BD3AC5"/>
    <w:rsid w:val="00BD3AD2"/>
    <w:rsid w:val="00BD535F"/>
    <w:rsid w:val="00BD7483"/>
    <w:rsid w:val="00BE17CC"/>
    <w:rsid w:val="00BE2FD3"/>
    <w:rsid w:val="00BE40AF"/>
    <w:rsid w:val="00BE67A1"/>
    <w:rsid w:val="00BF0748"/>
    <w:rsid w:val="00C01E3F"/>
    <w:rsid w:val="00C11148"/>
    <w:rsid w:val="00C134E5"/>
    <w:rsid w:val="00C15EE3"/>
    <w:rsid w:val="00C22842"/>
    <w:rsid w:val="00C24707"/>
    <w:rsid w:val="00C450E5"/>
    <w:rsid w:val="00C472F7"/>
    <w:rsid w:val="00C47D1B"/>
    <w:rsid w:val="00C503FF"/>
    <w:rsid w:val="00C515D8"/>
    <w:rsid w:val="00C546A6"/>
    <w:rsid w:val="00C6012D"/>
    <w:rsid w:val="00C60DD0"/>
    <w:rsid w:val="00C635C9"/>
    <w:rsid w:val="00C673D1"/>
    <w:rsid w:val="00C67DF0"/>
    <w:rsid w:val="00C80153"/>
    <w:rsid w:val="00C80F8C"/>
    <w:rsid w:val="00C81D68"/>
    <w:rsid w:val="00C87926"/>
    <w:rsid w:val="00C90A72"/>
    <w:rsid w:val="00C91159"/>
    <w:rsid w:val="00C91E3B"/>
    <w:rsid w:val="00C92FA3"/>
    <w:rsid w:val="00C94EA7"/>
    <w:rsid w:val="00C97E22"/>
    <w:rsid w:val="00CA5C0D"/>
    <w:rsid w:val="00CA5D79"/>
    <w:rsid w:val="00CB2A57"/>
    <w:rsid w:val="00CB3589"/>
    <w:rsid w:val="00CC0C5D"/>
    <w:rsid w:val="00CC5E23"/>
    <w:rsid w:val="00CD0FE7"/>
    <w:rsid w:val="00CD4888"/>
    <w:rsid w:val="00CE657B"/>
    <w:rsid w:val="00CF39FB"/>
    <w:rsid w:val="00D107FC"/>
    <w:rsid w:val="00D11123"/>
    <w:rsid w:val="00D24764"/>
    <w:rsid w:val="00D24A5F"/>
    <w:rsid w:val="00D278A7"/>
    <w:rsid w:val="00D31E6C"/>
    <w:rsid w:val="00D33295"/>
    <w:rsid w:val="00D371C6"/>
    <w:rsid w:val="00D372B2"/>
    <w:rsid w:val="00D4136B"/>
    <w:rsid w:val="00D41D70"/>
    <w:rsid w:val="00D42A3B"/>
    <w:rsid w:val="00D47351"/>
    <w:rsid w:val="00D50580"/>
    <w:rsid w:val="00D518E8"/>
    <w:rsid w:val="00D53645"/>
    <w:rsid w:val="00D6211A"/>
    <w:rsid w:val="00D649B8"/>
    <w:rsid w:val="00D674B9"/>
    <w:rsid w:val="00D7063D"/>
    <w:rsid w:val="00D71585"/>
    <w:rsid w:val="00D7230E"/>
    <w:rsid w:val="00D72B26"/>
    <w:rsid w:val="00D7640A"/>
    <w:rsid w:val="00D77B71"/>
    <w:rsid w:val="00D83CE5"/>
    <w:rsid w:val="00D97958"/>
    <w:rsid w:val="00DA4C11"/>
    <w:rsid w:val="00DC38A4"/>
    <w:rsid w:val="00DD1B85"/>
    <w:rsid w:val="00DD43B7"/>
    <w:rsid w:val="00DE0BC1"/>
    <w:rsid w:val="00DE1D18"/>
    <w:rsid w:val="00DE3EB7"/>
    <w:rsid w:val="00DE7F9A"/>
    <w:rsid w:val="00DF0999"/>
    <w:rsid w:val="00DF0B40"/>
    <w:rsid w:val="00DF13C0"/>
    <w:rsid w:val="00DF3014"/>
    <w:rsid w:val="00DF5093"/>
    <w:rsid w:val="00DF5C01"/>
    <w:rsid w:val="00E001EB"/>
    <w:rsid w:val="00E01862"/>
    <w:rsid w:val="00E020A1"/>
    <w:rsid w:val="00E02365"/>
    <w:rsid w:val="00E11CBC"/>
    <w:rsid w:val="00E165D4"/>
    <w:rsid w:val="00E34890"/>
    <w:rsid w:val="00E363B2"/>
    <w:rsid w:val="00E464F5"/>
    <w:rsid w:val="00E520A5"/>
    <w:rsid w:val="00E6371D"/>
    <w:rsid w:val="00E64143"/>
    <w:rsid w:val="00E65DC7"/>
    <w:rsid w:val="00E66AC9"/>
    <w:rsid w:val="00E66CA0"/>
    <w:rsid w:val="00E7373D"/>
    <w:rsid w:val="00E81221"/>
    <w:rsid w:val="00E813C3"/>
    <w:rsid w:val="00E86E4F"/>
    <w:rsid w:val="00EA6925"/>
    <w:rsid w:val="00EA6D71"/>
    <w:rsid w:val="00EB4AF6"/>
    <w:rsid w:val="00ED04AA"/>
    <w:rsid w:val="00ED3020"/>
    <w:rsid w:val="00ED4E84"/>
    <w:rsid w:val="00ED7BEB"/>
    <w:rsid w:val="00ED7CAF"/>
    <w:rsid w:val="00EE75F5"/>
    <w:rsid w:val="00EF1BFE"/>
    <w:rsid w:val="00EF4435"/>
    <w:rsid w:val="00F00D29"/>
    <w:rsid w:val="00F069F1"/>
    <w:rsid w:val="00F073F2"/>
    <w:rsid w:val="00F12A0E"/>
    <w:rsid w:val="00F21781"/>
    <w:rsid w:val="00F23F1E"/>
    <w:rsid w:val="00F273DF"/>
    <w:rsid w:val="00F3098D"/>
    <w:rsid w:val="00F30F7B"/>
    <w:rsid w:val="00F32BCB"/>
    <w:rsid w:val="00F40FFF"/>
    <w:rsid w:val="00F45839"/>
    <w:rsid w:val="00F47EF8"/>
    <w:rsid w:val="00F533A1"/>
    <w:rsid w:val="00F574F8"/>
    <w:rsid w:val="00F6065B"/>
    <w:rsid w:val="00F72F2C"/>
    <w:rsid w:val="00F75BB8"/>
    <w:rsid w:val="00F81FA9"/>
    <w:rsid w:val="00F832F8"/>
    <w:rsid w:val="00F84BAA"/>
    <w:rsid w:val="00F8725D"/>
    <w:rsid w:val="00F87384"/>
    <w:rsid w:val="00FA0667"/>
    <w:rsid w:val="00FA0936"/>
    <w:rsid w:val="00FA20E4"/>
    <w:rsid w:val="00FA4A5C"/>
    <w:rsid w:val="00FA62D8"/>
    <w:rsid w:val="00FA7FF8"/>
    <w:rsid w:val="00FB48D6"/>
    <w:rsid w:val="00FB7629"/>
    <w:rsid w:val="00FC3695"/>
    <w:rsid w:val="00FD1DE6"/>
    <w:rsid w:val="00FD45AA"/>
    <w:rsid w:val="00FD5B25"/>
    <w:rsid w:val="00FD7EC7"/>
    <w:rsid w:val="00FE6C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CACE18-FE81-43D2-A738-5CB62C85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paragraph" w:styleId="Sinespaciado">
    <w:name w:val="No Spacing"/>
    <w:aliases w:val="Francesa"/>
    <w:link w:val="SinespaciadoCar"/>
    <w:uiPriority w:val="1"/>
    <w:qFormat/>
    <w:rsid w:val="0026118E"/>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26118E"/>
    <w:rPr>
      <w:rFonts w:ascii="Times New Roman" w:eastAsia="Times New Roman" w:hAnsi="Times New Roman" w:cs="Times New Roman"/>
      <w:lang w:val="es-MX"/>
    </w:rPr>
  </w:style>
  <w:style w:type="paragraph" w:customStyle="1" w:styleId="j">
    <w:name w:val="j"/>
    <w:basedOn w:val="Normal"/>
    <w:rsid w:val="00620AFE"/>
    <w:pPr>
      <w:spacing w:before="100" w:beforeAutospacing="1" w:after="100" w:afterAutospacing="1"/>
    </w:pPr>
    <w:rPr>
      <w:lang w:val="es-MX" w:eastAsia="es-MX"/>
    </w:rPr>
  </w:style>
  <w:style w:type="character" w:customStyle="1" w:styleId="nacep">
    <w:name w:val="n_acep"/>
    <w:basedOn w:val="Fuentedeprrafopredeter"/>
    <w:rsid w:val="00620AFE"/>
  </w:style>
  <w:style w:type="character" w:styleId="Textoennegrita">
    <w:name w:val="Strong"/>
    <w:uiPriority w:val="22"/>
    <w:qFormat/>
    <w:rsid w:val="00B60BBE"/>
    <w:rPr>
      <w:b/>
      <w:bCs/>
    </w:rPr>
  </w:style>
  <w:style w:type="paragraph" w:styleId="Textoindependiente">
    <w:name w:val="Body Text"/>
    <w:basedOn w:val="Normal"/>
    <w:link w:val="TextoindependienteCar"/>
    <w:uiPriority w:val="1"/>
    <w:qFormat/>
    <w:rsid w:val="00897F57"/>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897F57"/>
    <w:rPr>
      <w:rFonts w:ascii="Times New Roman" w:hAnsi="Times New Roman" w:cs="Times New Roman"/>
      <w:sz w:val="25"/>
      <w:szCs w:val="25"/>
      <w:lang w:val="es-MX" w:eastAsia="es-MX"/>
    </w:rPr>
  </w:style>
  <w:style w:type="paragraph" w:customStyle="1" w:styleId="Default">
    <w:name w:val="Default"/>
    <w:rsid w:val="00340E7D"/>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65467515">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42906586">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6119323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A9C0-0B93-4E14-A2F5-954C4F85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29</Pages>
  <Words>7311</Words>
  <Characters>40215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129</cp:revision>
  <cp:lastPrinted>2018-07-09T23:13:00Z</cp:lastPrinted>
  <dcterms:created xsi:type="dcterms:W3CDTF">2016-05-24T16:33:00Z</dcterms:created>
  <dcterms:modified xsi:type="dcterms:W3CDTF">2019-02-07T17:39:00Z</dcterms:modified>
</cp:coreProperties>
</file>