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B1266" w14:textId="19AF2F44"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Pr="00435462">
        <w:rPr>
          <w:rFonts w:ascii="Palatino Linotype" w:eastAsia="Times New Roman" w:hAnsi="Palatino Linotype" w:cs="Arial"/>
          <w:color w:val="000000"/>
          <w:sz w:val="24"/>
          <w:szCs w:val="24"/>
          <w:lang w:eastAsia="es-MX"/>
        </w:rPr>
        <w:t xml:space="preserve">a </w:t>
      </w:r>
      <w:r w:rsidR="00B91490" w:rsidRPr="00B91490">
        <w:rPr>
          <w:rFonts w:ascii="Palatino Linotype" w:eastAsia="Times New Roman" w:hAnsi="Palatino Linotype" w:cs="Arial"/>
          <w:color w:val="000000"/>
          <w:sz w:val="24"/>
          <w:szCs w:val="24"/>
          <w:lang w:eastAsia="es-MX"/>
        </w:rPr>
        <w:t>veintiocho</w:t>
      </w:r>
      <w:r w:rsidR="00A81557" w:rsidRPr="00B91490">
        <w:rPr>
          <w:rFonts w:ascii="Palatino Linotype" w:eastAsia="Times New Roman" w:hAnsi="Palatino Linotype" w:cs="Arial"/>
          <w:color w:val="000000"/>
          <w:sz w:val="24"/>
          <w:szCs w:val="24"/>
          <w:lang w:eastAsia="es-MX"/>
        </w:rPr>
        <w:t xml:space="preserve"> </w:t>
      </w:r>
      <w:r w:rsidR="00C56242" w:rsidRPr="00B91490">
        <w:rPr>
          <w:rFonts w:ascii="Palatino Linotype" w:eastAsia="Times New Roman" w:hAnsi="Palatino Linotype" w:cs="Arial"/>
          <w:color w:val="000000"/>
          <w:sz w:val="24"/>
          <w:szCs w:val="24"/>
          <w:lang w:eastAsia="es-MX"/>
        </w:rPr>
        <w:t xml:space="preserve">de </w:t>
      </w:r>
      <w:r w:rsidR="00B91490" w:rsidRPr="00B91490">
        <w:rPr>
          <w:rFonts w:ascii="Palatino Linotype" w:eastAsia="Times New Roman" w:hAnsi="Palatino Linotype" w:cs="Arial"/>
          <w:color w:val="000000"/>
          <w:sz w:val="24"/>
          <w:szCs w:val="24"/>
          <w:lang w:eastAsia="es-MX"/>
        </w:rPr>
        <w:t>novie</w:t>
      </w:r>
      <w:r w:rsidR="00A81557" w:rsidRPr="00B91490">
        <w:rPr>
          <w:rFonts w:ascii="Palatino Linotype" w:eastAsia="Times New Roman" w:hAnsi="Palatino Linotype" w:cs="Arial"/>
          <w:color w:val="000000"/>
          <w:sz w:val="24"/>
          <w:szCs w:val="24"/>
          <w:lang w:eastAsia="es-MX"/>
        </w:rPr>
        <w:t>mbre</w:t>
      </w:r>
      <w:r w:rsidR="00E566C0" w:rsidRPr="00B91490">
        <w:rPr>
          <w:rFonts w:ascii="Palatino Linotype" w:eastAsia="Times New Roman" w:hAnsi="Palatino Linotype" w:cs="Arial"/>
          <w:color w:val="000000"/>
          <w:sz w:val="24"/>
          <w:szCs w:val="24"/>
          <w:lang w:eastAsia="es-MX"/>
        </w:rPr>
        <w:t xml:space="preserve"> </w:t>
      </w:r>
      <w:r w:rsidR="00F628C2" w:rsidRPr="00B91490">
        <w:rPr>
          <w:rFonts w:ascii="Palatino Linotype" w:eastAsia="Times New Roman" w:hAnsi="Palatino Linotype" w:cs="Arial"/>
          <w:color w:val="000000"/>
          <w:sz w:val="24"/>
          <w:szCs w:val="24"/>
          <w:lang w:eastAsia="es-MX"/>
        </w:rPr>
        <w:t>de dos mil dieciocho</w:t>
      </w:r>
      <w:r w:rsidRPr="00B91490">
        <w:rPr>
          <w:rFonts w:ascii="Palatino Linotype" w:eastAsia="Times New Roman" w:hAnsi="Palatino Linotype" w:cs="Arial"/>
          <w:color w:val="000000"/>
          <w:sz w:val="24"/>
          <w:szCs w:val="24"/>
          <w:lang w:eastAsia="es-MX"/>
        </w:rPr>
        <w:t>.</w:t>
      </w:r>
    </w:p>
    <w:p w14:paraId="419DC2FF" w14:textId="77777777"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5C4E98DC" w14:textId="570EB51E"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942D98">
        <w:rPr>
          <w:rFonts w:ascii="Palatino Linotype" w:hAnsi="Palatino Linotype" w:cs="Arial"/>
          <w:b/>
          <w:bCs/>
          <w:sz w:val="24"/>
          <w:lang w:eastAsia="es-MX"/>
        </w:rPr>
        <w:t>03700</w:t>
      </w:r>
      <w:r w:rsidR="001746FE">
        <w:rPr>
          <w:rFonts w:ascii="Palatino Linotype" w:hAnsi="Palatino Linotype" w:cs="Arial"/>
          <w:b/>
          <w:bCs/>
          <w:sz w:val="24"/>
          <w:lang w:eastAsia="es-MX"/>
        </w:rPr>
        <w:t>/INFOEM/IP/RR/2018</w:t>
      </w:r>
      <w:r w:rsidR="00735033">
        <w:rPr>
          <w:rFonts w:ascii="Palatino Linotype" w:hAnsi="Palatino Linotype" w:cs="Arial"/>
          <w:sz w:val="24"/>
        </w:rPr>
        <w:t xml:space="preserve">, interpuesto por </w:t>
      </w:r>
      <w:r w:rsidR="008C15EC">
        <w:rPr>
          <w:rFonts w:ascii="Palatino Linotype" w:hAnsi="Palatino Linotype" w:cs="Arial"/>
          <w:sz w:val="24"/>
        </w:rPr>
        <w:t>el</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8B4B4C">
        <w:rPr>
          <w:rFonts w:ascii="Palatino Linotype" w:hAnsi="Palatino Linotype" w:cs="Arial"/>
          <w:b/>
          <w:sz w:val="24"/>
          <w:szCs w:val="24"/>
        </w:rPr>
        <w:t>XXXXXXXXXXXXXXXXX</w:t>
      </w:r>
      <w:r w:rsidR="00F23C8E">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942D98">
        <w:rPr>
          <w:rFonts w:ascii="Palatino Linotype" w:hAnsi="Palatino Linotype" w:cs="Arial"/>
          <w:b/>
          <w:sz w:val="24"/>
        </w:rPr>
        <w:t>El</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7070A4">
        <w:rPr>
          <w:rFonts w:ascii="Palatino Linotype" w:hAnsi="Palatino Linotype" w:cs="Arial"/>
          <w:sz w:val="24"/>
          <w:szCs w:val="24"/>
        </w:rPr>
        <w:t>de</w:t>
      </w:r>
      <w:r w:rsidR="00942D98">
        <w:rPr>
          <w:rFonts w:ascii="Palatino Linotype" w:hAnsi="Palatino Linotype" w:cs="Arial"/>
          <w:sz w:val="24"/>
          <w:szCs w:val="24"/>
        </w:rPr>
        <w:t>l</w:t>
      </w:r>
      <w:r w:rsidRPr="00224181">
        <w:rPr>
          <w:rFonts w:ascii="Palatino Linotype" w:hAnsi="Palatino Linotype" w:cs="Arial"/>
          <w:sz w:val="24"/>
          <w:szCs w:val="24"/>
        </w:rPr>
        <w:t xml:space="preserve"> </w:t>
      </w:r>
      <w:r w:rsidR="00942D98" w:rsidRPr="00942D98">
        <w:rPr>
          <w:rFonts w:ascii="Palatino Linotype" w:hAnsi="Palatino Linotype" w:cs="Arial"/>
          <w:b/>
          <w:sz w:val="24"/>
          <w:szCs w:val="24"/>
        </w:rPr>
        <w:t>Ayuntamiento de Chimalhuacán</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4E4B2329" w14:textId="77777777" w:rsidR="00E3099C" w:rsidRDefault="00E3099C" w:rsidP="00E3099C">
      <w:pPr>
        <w:tabs>
          <w:tab w:val="left" w:pos="1701"/>
        </w:tabs>
        <w:spacing w:before="240" w:line="360" w:lineRule="auto"/>
        <w:jc w:val="both"/>
        <w:rPr>
          <w:rFonts w:ascii="Palatino Linotype" w:hAnsi="Palatino Linotype" w:cs="Arial"/>
          <w:sz w:val="24"/>
        </w:rPr>
      </w:pPr>
    </w:p>
    <w:p w14:paraId="3390C3AC" w14:textId="77777777"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3AF66EA" w14:textId="77777777"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561EDFC" w14:textId="6E42A90D" w:rsidR="002C33D0"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8C15EC">
        <w:rPr>
          <w:rFonts w:ascii="Palatino Linotype" w:hAnsi="Palatino Linotype" w:cs="Arial"/>
          <w:sz w:val="24"/>
        </w:rPr>
        <w:t xml:space="preserve"> fecha diecisiete</w:t>
      </w:r>
      <w:r w:rsidR="00C56242">
        <w:rPr>
          <w:rFonts w:ascii="Palatino Linotype" w:hAnsi="Palatino Linotype" w:cs="Arial"/>
          <w:sz w:val="24"/>
        </w:rPr>
        <w:t xml:space="preserve"> de </w:t>
      </w:r>
      <w:r w:rsidR="006E6D8B">
        <w:rPr>
          <w:rFonts w:ascii="Palatino Linotype" w:hAnsi="Palatino Linotype" w:cs="Arial"/>
          <w:sz w:val="24"/>
        </w:rPr>
        <w:t>agosto</w:t>
      </w:r>
      <w:r w:rsidR="00B8499D">
        <w:rPr>
          <w:rFonts w:ascii="Palatino Linotype" w:hAnsi="Palatino Linotype" w:cs="Arial"/>
          <w:sz w:val="24"/>
        </w:rPr>
        <w:t xml:space="preserve"> </w:t>
      </w:r>
      <w:r w:rsidR="00E3099C">
        <w:rPr>
          <w:rFonts w:ascii="Palatino Linotype" w:hAnsi="Palatino Linotype" w:cs="Arial"/>
          <w:sz w:val="24"/>
        </w:rPr>
        <w:t>de dos mil dieci</w:t>
      </w:r>
      <w:r>
        <w:rPr>
          <w:rFonts w:ascii="Palatino Linotype" w:hAnsi="Palatino Linotype" w:cs="Arial"/>
          <w:sz w:val="24"/>
        </w:rPr>
        <w:t>ocho</w:t>
      </w:r>
      <w:r w:rsidR="00E3099C">
        <w:rPr>
          <w:rFonts w:ascii="Palatino Linotype" w:hAnsi="Palatino Linotype" w:cs="Arial"/>
          <w:sz w:val="24"/>
        </w:rPr>
        <w:t xml:space="preserve">, </w:t>
      </w:r>
      <w:r w:rsidR="008C15EC">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E3099C">
        <w:rPr>
          <w:rFonts w:ascii="Palatino Linotype" w:hAnsi="Palatino Linotype" w:cs="Arial"/>
          <w:b/>
          <w:sz w:val="24"/>
        </w:rPr>
        <w:t xml:space="preserve"> </w:t>
      </w:r>
      <w:r w:rsidR="00592492" w:rsidRPr="00592492">
        <w:rPr>
          <w:rFonts w:ascii="Palatino Linotype" w:hAnsi="Palatino Linotype" w:cs="Arial"/>
          <w:b/>
          <w:sz w:val="24"/>
        </w:rPr>
        <w:t xml:space="preserve"> </w:t>
      </w:r>
      <w:r w:rsidR="00F23C8E" w:rsidRPr="00F23C8E">
        <w:rPr>
          <w:rFonts w:ascii="Palatino Linotype" w:hAnsi="Palatino Linotype" w:cs="Arial"/>
          <w:b/>
          <w:sz w:val="24"/>
        </w:rPr>
        <w:t xml:space="preserve"> </w:t>
      </w:r>
      <w:r w:rsidR="008C15EC" w:rsidRPr="008C15EC">
        <w:rPr>
          <w:rFonts w:ascii="Palatino Linotype" w:hAnsi="Palatino Linotype" w:cs="Arial"/>
          <w:b/>
          <w:sz w:val="24"/>
        </w:rPr>
        <w:t>00125/CHIMALHU/IP/2018</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14:paraId="78F3CBD0" w14:textId="10B9CBAF" w:rsidR="002C33D0" w:rsidRPr="007175C5" w:rsidRDefault="00E3099C" w:rsidP="00C56242">
      <w:pPr>
        <w:spacing w:line="240" w:lineRule="auto"/>
        <w:ind w:left="851" w:right="850"/>
        <w:jc w:val="both"/>
        <w:rPr>
          <w:rFonts w:ascii="Palatino Linotype" w:hAnsi="Palatino Linotype"/>
          <w:i/>
          <w:lang w:val="es-ES_tradnl"/>
        </w:rPr>
      </w:pPr>
      <w:r w:rsidRPr="00C87F01">
        <w:rPr>
          <w:rFonts w:ascii="Palatino Linotype" w:hAnsi="Palatino Linotype"/>
          <w:i/>
          <w:lang w:val="es-ES_tradnl"/>
        </w:rPr>
        <w:t>“</w:t>
      </w:r>
      <w:r w:rsidR="008C15EC" w:rsidRPr="008C15EC">
        <w:rPr>
          <w:rFonts w:ascii="Palatino Linotype" w:hAnsi="Palatino Linotype"/>
          <w:i/>
          <w:lang w:val="es-ES_tradnl"/>
        </w:rPr>
        <w:t xml:space="preserve">Buen dia. Solicito Documentación referente al Teatro "Acomixtli Nezahualcoyotl", la cual describo: 1) Documentos del proceso de licitacion, de la empresa a la que se le asigno la obra de construcción del Teatro. 2) Docuementación donde se informa la fuente de financiamiento para la Contruccion del Teatro, la cual contenga los montos </w:t>
      </w:r>
      <w:r w:rsidR="008C15EC" w:rsidRPr="008C15EC">
        <w:rPr>
          <w:rFonts w:ascii="Palatino Linotype" w:hAnsi="Palatino Linotype"/>
          <w:i/>
          <w:lang w:val="es-ES_tradnl"/>
        </w:rPr>
        <w:lastRenderedPageBreak/>
        <w:t>aprobados y el recurso ejercido y en el caso de que haya sido efectivo a donde se reasigno el recurso remanente. 3) Acta de Cabildo donde se Aprobo la contruccion del Teatro así como el acta de cabildo donde se aprobo el recurso asignado. 4) Informe de recursos que hayan sido asignados para la implementación de obras o acciones en paralelo con la obra del Teatro. 5) Entrega de todos los Informes documentales de los hallazgos arqueologicos encontrado durante los trabajos de excavación de la obra del Teatro. 6) Documentos expedidos por el INHA, donde emite los dictamenes respecto a los hallazgos arqueologicos encontrados. Por otro lado, solicito La nomina completa del Ayuntamiento de Chalco, desglozada, con nombre, area de adscripción, percepciones y deducciones detalladas, correspondiente a la quincena del 15 de agosto de 2018. Listado de proveedores y acreedores y los montos de deuda, del Ayuntamiento de Chimalhuacan Administración 2016 - 2018. Listado completo de Bienes Inmubles responsabilidad del Ayuntamiento.</w:t>
      </w:r>
      <w:r w:rsidRPr="00C87F01">
        <w:rPr>
          <w:rFonts w:ascii="Palatino Linotype" w:hAnsi="Palatino Linotype"/>
          <w:i/>
          <w:lang w:val="es-ES_tradnl"/>
        </w:rPr>
        <w:t>”</w:t>
      </w:r>
      <w:r w:rsidRPr="007175C5">
        <w:rPr>
          <w:rFonts w:ascii="Palatino Linotype" w:hAnsi="Palatino Linotype"/>
          <w:i/>
          <w:lang w:val="es-ES_tradnl"/>
        </w:rPr>
        <w:t xml:space="preserve"> [Sic]</w:t>
      </w:r>
    </w:p>
    <w:p w14:paraId="3BDEE0A6" w14:textId="77777777" w:rsidR="002C33D0" w:rsidRDefault="002C33D0" w:rsidP="009F22C8">
      <w:pPr>
        <w:spacing w:before="240" w:line="360" w:lineRule="auto"/>
        <w:jc w:val="both"/>
        <w:rPr>
          <w:rFonts w:ascii="Palatino Linotype" w:eastAsia="Times New Roman" w:hAnsi="Palatino Linotype" w:cs="Times New Roman"/>
          <w:sz w:val="24"/>
          <w:szCs w:val="24"/>
          <w:lang w:val="es-ES_tradnl" w:eastAsia="es-ES"/>
        </w:rPr>
      </w:pPr>
    </w:p>
    <w:p w14:paraId="705D2455" w14:textId="77777777" w:rsidR="00E3099C" w:rsidRPr="00BE2480" w:rsidRDefault="00A443F5" w:rsidP="009F22C8">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Haciéndose constar que del acuse de la solicitud de información contenida en el expediente electróni</w:t>
      </w:r>
      <w:r w:rsidR="009F22C8">
        <w:rPr>
          <w:rFonts w:ascii="Palatino Linotype" w:eastAsia="Times New Roman" w:hAnsi="Palatino Linotype" w:cs="Times New Roman"/>
          <w:sz w:val="24"/>
          <w:szCs w:val="24"/>
          <w:lang w:val="es-ES_tradnl" w:eastAsia="es-ES"/>
        </w:rPr>
        <w:t>co del SAIMEX, se aprecia que la</w:t>
      </w:r>
      <w:r>
        <w:rPr>
          <w:rFonts w:ascii="Palatino Linotype" w:eastAsia="Times New Roman" w:hAnsi="Palatino Linotype" w:cs="Times New Roman"/>
          <w:sz w:val="24"/>
          <w:szCs w:val="24"/>
          <w:lang w:val="es-ES_tradnl" w:eastAsia="es-ES"/>
        </w:rPr>
        <w:t xml:space="preserve"> recurrente eligió como modalidad de entrega de información solicitada </w:t>
      </w:r>
      <w:r w:rsidRPr="00735033">
        <w:rPr>
          <w:rFonts w:ascii="Palatino Linotype" w:eastAsia="Times New Roman" w:hAnsi="Palatino Linotype" w:cs="Times New Roman"/>
          <w:b/>
          <w:i/>
          <w:sz w:val="24"/>
          <w:szCs w:val="24"/>
          <w:lang w:val="es-ES_tradnl" w:eastAsia="es-ES"/>
        </w:rPr>
        <w:t>“a través del SAIMEX”</w:t>
      </w:r>
    </w:p>
    <w:p w14:paraId="68FE76DA" w14:textId="77777777" w:rsidR="00735033" w:rsidRDefault="00735033" w:rsidP="00735033">
      <w:pPr>
        <w:spacing w:before="240" w:line="360" w:lineRule="auto"/>
        <w:jc w:val="both"/>
        <w:rPr>
          <w:rFonts w:ascii="Palatino Linotype" w:hAnsi="Palatino Linotype" w:cs="Arial"/>
          <w:b/>
          <w:sz w:val="28"/>
        </w:rPr>
      </w:pPr>
      <w:r>
        <w:rPr>
          <w:rFonts w:ascii="Palatino Linotype" w:hAnsi="Palatino Linotype" w:cs="Arial"/>
          <w:b/>
          <w:sz w:val="28"/>
        </w:rPr>
        <w:t>SEGUNDO. De la prórroga.</w:t>
      </w:r>
    </w:p>
    <w:p w14:paraId="052279E5" w14:textId="4EC9D709" w:rsidR="00735033" w:rsidRDefault="00735033" w:rsidP="00735033">
      <w:pPr>
        <w:spacing w:before="240" w:line="360" w:lineRule="auto"/>
        <w:jc w:val="both"/>
        <w:rPr>
          <w:rFonts w:ascii="Palatino Linotype" w:hAnsi="Palatino Linotype" w:cs="Arial"/>
          <w:sz w:val="24"/>
          <w:szCs w:val="24"/>
        </w:rPr>
      </w:pPr>
      <w:r>
        <w:rPr>
          <w:rFonts w:ascii="Palatino Linotype" w:hAnsi="Palatino Linotype" w:cs="Arial"/>
        </w:rPr>
        <w:t>De las constancias que obran en el expediente electrónico del SAIMEX, se advierte que El Sujeto Obligado</w:t>
      </w:r>
      <w:r w:rsidRPr="004C361C">
        <w:rPr>
          <w:rFonts w:ascii="Palatino Linotype" w:hAnsi="Palatino Linotype" w:cs="Arial"/>
          <w:sz w:val="24"/>
          <w:szCs w:val="24"/>
        </w:rPr>
        <w:t xml:space="preserve"> </w:t>
      </w:r>
      <w:r w:rsidR="0006685C">
        <w:rPr>
          <w:rFonts w:ascii="Palatino Linotype" w:hAnsi="Palatino Linotype" w:cs="Arial"/>
          <w:sz w:val="24"/>
          <w:szCs w:val="24"/>
        </w:rPr>
        <w:t>en fecha cinco</w:t>
      </w:r>
      <w:r>
        <w:rPr>
          <w:rFonts w:ascii="Palatino Linotype" w:hAnsi="Palatino Linotype" w:cs="Arial"/>
          <w:sz w:val="24"/>
          <w:szCs w:val="24"/>
        </w:rPr>
        <w:t xml:space="preserve"> de septiembre</w:t>
      </w:r>
      <w:r w:rsidRPr="007B614A">
        <w:rPr>
          <w:rFonts w:ascii="Palatino Linotype" w:hAnsi="Palatino Linotype" w:cs="Arial"/>
          <w:sz w:val="24"/>
          <w:szCs w:val="24"/>
        </w:rPr>
        <w:t xml:space="preserve"> </w:t>
      </w:r>
      <w:r>
        <w:rPr>
          <w:rFonts w:ascii="Palatino Linotype" w:hAnsi="Palatino Linotype" w:cs="Arial"/>
          <w:sz w:val="24"/>
          <w:szCs w:val="24"/>
        </w:rPr>
        <w:t>de dos mil dieciocho, notifi</w:t>
      </w:r>
      <w:r w:rsidR="0006685C">
        <w:rPr>
          <w:rFonts w:ascii="Palatino Linotype" w:hAnsi="Palatino Linotype" w:cs="Arial"/>
          <w:sz w:val="24"/>
          <w:szCs w:val="24"/>
        </w:rPr>
        <w:t>có la solicitud de prórroga al</w:t>
      </w:r>
      <w:r>
        <w:rPr>
          <w:rFonts w:ascii="Palatino Linotype" w:hAnsi="Palatino Linotype" w:cs="Arial"/>
          <w:sz w:val="24"/>
          <w:szCs w:val="24"/>
        </w:rPr>
        <w:t xml:space="preserve"> Recurrente, a fin de extender por siete días el plazo para atender la solicitud de información.</w:t>
      </w:r>
    </w:p>
    <w:p w14:paraId="16AAF181" w14:textId="77777777" w:rsidR="00735033" w:rsidRDefault="00735033" w:rsidP="00735033">
      <w:pPr>
        <w:spacing w:before="240" w:line="360" w:lineRule="auto"/>
        <w:jc w:val="both"/>
        <w:rPr>
          <w:rFonts w:ascii="Palatino Linotype" w:hAnsi="Palatino Linotype" w:cs="Arial"/>
        </w:rPr>
      </w:pPr>
      <w:r>
        <w:rPr>
          <w:rFonts w:ascii="Palatino Linotype" w:hAnsi="Palatino Linotype" w:cs="Arial"/>
          <w:sz w:val="24"/>
          <w:szCs w:val="24"/>
        </w:rPr>
        <w:t>En virtud de lo anterior, no pasa desapercibido por este Órgano Resolutor que la referida ampliación de plazo para dar respuesta, no cumplen con lo establecido en el artículo 163 de la Ley de Transparencia y Acceso a la Información Pública del Estado de México y Municipios.</w:t>
      </w:r>
    </w:p>
    <w:p w14:paraId="1B3EA635" w14:textId="1FBB4139" w:rsidR="00E3099C" w:rsidRPr="00CD6DED" w:rsidRDefault="009E09C8" w:rsidP="00E3099C">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00E3099C">
        <w:rPr>
          <w:rFonts w:ascii="Palatino Linotype" w:hAnsi="Palatino Linotype" w:cs="Arial"/>
          <w:b/>
          <w:sz w:val="28"/>
        </w:rPr>
        <w:t xml:space="preserve">. </w:t>
      </w:r>
      <w:r w:rsidR="00E3099C" w:rsidRPr="00CD6DED">
        <w:rPr>
          <w:rFonts w:ascii="Palatino Linotype" w:hAnsi="Palatino Linotype" w:cs="Arial"/>
          <w:b/>
          <w:sz w:val="28"/>
          <w:szCs w:val="20"/>
        </w:rPr>
        <w:t>De la respuesta del Sujeto Obligado.</w:t>
      </w:r>
    </w:p>
    <w:p w14:paraId="6EB5F059" w14:textId="2B4A1DFA" w:rsidR="00494A86" w:rsidRPr="008B2F8E" w:rsidRDefault="008B2F8E" w:rsidP="00E3099C">
      <w:pPr>
        <w:spacing w:before="240" w:line="360" w:lineRule="auto"/>
        <w:jc w:val="both"/>
        <w:rPr>
          <w:rFonts w:ascii="Palatino Linotype" w:hAnsi="Palatino Linotype" w:cs="Arial"/>
          <w:sz w:val="24"/>
        </w:rPr>
      </w:pPr>
      <w:r>
        <w:rPr>
          <w:rFonts w:ascii="Palatino Linotype" w:hAnsi="Palatino Linotype" w:cs="Arial"/>
          <w:noProof/>
          <w:sz w:val="24"/>
          <w:lang w:eastAsia="es-MX"/>
        </w:rPr>
        <mc:AlternateContent>
          <mc:Choice Requires="wps">
            <w:drawing>
              <wp:anchor distT="0" distB="0" distL="114300" distR="114300" simplePos="0" relativeHeight="251675648" behindDoc="0" locked="0" layoutInCell="1" allowOverlap="1" wp14:anchorId="556CB757" wp14:editId="35E3DF63">
                <wp:simplePos x="0" y="0"/>
                <wp:positionH relativeFrom="column">
                  <wp:posOffset>24765</wp:posOffset>
                </wp:positionH>
                <wp:positionV relativeFrom="paragraph">
                  <wp:posOffset>2508250</wp:posOffset>
                </wp:positionV>
                <wp:extent cx="5905500" cy="4724400"/>
                <wp:effectExtent l="0" t="0" r="19050" b="19050"/>
                <wp:wrapNone/>
                <wp:docPr id="7" name="Conector recto 7"/>
                <wp:cNvGraphicFramePr/>
                <a:graphic xmlns:a="http://schemas.openxmlformats.org/drawingml/2006/main">
                  <a:graphicData uri="http://schemas.microsoft.com/office/word/2010/wordprocessingShape">
                    <wps:wsp>
                      <wps:cNvCnPr/>
                      <wps:spPr>
                        <a:xfrm>
                          <a:off x="0" y="0"/>
                          <a:ext cx="5905500" cy="4724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AF6863" id="Conector recto 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95pt,197.5pt" to="466.9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LwtgEAALkDAAAOAAAAZHJzL2Uyb0RvYy54bWysU9uO0zAQfUfiHyy/06RVSyFqug9dwQuC&#10;issHeJ1xY+GbxqZJ/56x02YRIIRW+2Jn7HNm5hxPdnejNewMGLV3LV8uas7ASd9pd2r5t6/vXr3h&#10;LCbhOmG8g5ZfIPK7/csXuyE0sPK9Nx0goyQuNkNoeZ9SaKoqyh6siAsfwNGl8mhFohBPVYdioOzW&#10;VKu6fl0NHruAXkKMdHo/XfJ9ya8UyPRJqQiJmZZTb6msWNaHvFb7nWhOKEKv5bUN8YQurNCOis6p&#10;7kUS7AfqP1JZLdFHr9JCelt5pbSEooHULOvf1HzpRYCihcyJYbYpPl9a+fF8RKa7lm85c8LSEx3o&#10;oWTyyDBvbJs9GkJsCHpwR7xGMRwxCx4V2ryTFDYWXy+zrzAmJulw87bebGqyX9LdertarymgPNUj&#10;PWBM78Fblj9abrTLwkUjzh9imqA3CPFyO1MD5StdDGSwcZ9BkRgquSzsMkZwMMjOggag+768li3I&#10;TFHamJlU/5t0xWYalNH6X+KMLhW9SzPRaufxb1XTeGtVTfib6klrlv3gu0t5jmIHzUcx9DrLeQB/&#10;jQv98Y/b/wQAAP//AwBQSwMEFAAGAAgAAAAhAHOEBdDeAAAACgEAAA8AAABkcnMvZG93bnJldi54&#10;bWxMj8FOwzAQRO9I/IO1SNyo00ZUJMSpqkoIcUE0hbsbu0laex3ZThr+ns2Jnla7M5p9U2wma9io&#10;fegcClguEmAaa6c6bAR8H96eXoCFKFFJ41AL+NUBNuX9XSFz5a6412MVG0YhGHIpoI2xzzkPdaut&#10;DAvXayTt5LyVkVbfcOXllcKt4askWXMrO6QPrez1rtX1pRqsAPPhx59m12zD8L5fV+ev0+rzMArx&#10;+DBtX4FFPcV/M8z4hA4lMR3dgCowIyDNyDiPZ6pEepbOlyMZl2mWAC8Lfluh/AMAAP//AwBQSwEC&#10;LQAUAAYACAAAACEAtoM4kv4AAADhAQAAEwAAAAAAAAAAAAAAAAAAAAAAW0NvbnRlbnRfVHlwZXNd&#10;LnhtbFBLAQItABQABgAIAAAAIQA4/SH/1gAAAJQBAAALAAAAAAAAAAAAAAAAAC8BAABfcmVscy8u&#10;cmVsc1BLAQItABQABgAIAAAAIQAvGjLwtgEAALkDAAAOAAAAAAAAAAAAAAAAAC4CAABkcnMvZTJv&#10;RG9jLnhtbFBLAQItABQABgAIAAAAIQBzhAXQ3gAAAAoBAAAPAAAAAAAAAAAAAAAAABAEAABkcnMv&#10;ZG93bnJldi54bWxQSwUGAAAAAAQABADzAAAAGwUAAAAA&#10;" strokecolor="black [3200]" strokeweight=".5pt">
                <v:stroke joinstyle="miter"/>
              </v:line>
            </w:pict>
          </mc:Fallback>
        </mc:AlternateContent>
      </w:r>
      <w:r w:rsidR="00A443F5"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592492">
        <w:rPr>
          <w:rFonts w:ascii="Palatino Linotype" w:hAnsi="Palatino Linotype" w:cs="Arial"/>
          <w:sz w:val="24"/>
        </w:rPr>
        <w:t xml:space="preserve"> se a</w:t>
      </w:r>
      <w:r w:rsidR="00B8499D">
        <w:rPr>
          <w:rFonts w:ascii="Palatino Linotype" w:hAnsi="Palatino Linotype" w:cs="Arial"/>
          <w:sz w:val="24"/>
        </w:rPr>
        <w:t xml:space="preserve">precia </w:t>
      </w:r>
      <w:r w:rsidR="00494A86">
        <w:rPr>
          <w:rFonts w:ascii="Palatino Linotype" w:hAnsi="Palatino Linotype" w:cs="Arial"/>
          <w:sz w:val="24"/>
        </w:rPr>
        <w:t>que en fecha diecisiete</w:t>
      </w:r>
      <w:r w:rsidR="001A1FDF">
        <w:rPr>
          <w:rFonts w:ascii="Palatino Linotype" w:hAnsi="Palatino Linotype" w:cs="Arial"/>
          <w:sz w:val="24"/>
        </w:rPr>
        <w:t xml:space="preserve"> </w:t>
      </w:r>
      <w:r w:rsidR="00B8499D">
        <w:rPr>
          <w:rFonts w:ascii="Palatino Linotype" w:hAnsi="Palatino Linotype" w:cs="Arial"/>
          <w:sz w:val="24"/>
        </w:rPr>
        <w:t xml:space="preserve">de </w:t>
      </w:r>
      <w:r w:rsidR="000D70FF">
        <w:rPr>
          <w:rFonts w:ascii="Palatino Linotype" w:hAnsi="Palatino Linotype" w:cs="Arial"/>
          <w:sz w:val="24"/>
        </w:rPr>
        <w:t>septiembre de dos</w:t>
      </w:r>
      <w:r w:rsidR="009F22C8">
        <w:rPr>
          <w:rFonts w:ascii="Palatino Linotype" w:hAnsi="Palatino Linotype" w:cs="Arial"/>
          <w:sz w:val="24"/>
        </w:rPr>
        <w:t xml:space="preserve"> mil dieciocho</w:t>
      </w:r>
      <w:r w:rsidR="00A443F5" w:rsidRPr="00A443F5">
        <w:rPr>
          <w:rFonts w:ascii="Palatino Linotype" w:hAnsi="Palatino Linotype" w:cs="Arial"/>
          <w:sz w:val="24"/>
        </w:rPr>
        <w:t xml:space="preserve"> el sujeto obligado emitió su respue</w:t>
      </w:r>
      <w:r w:rsidR="00494A86">
        <w:rPr>
          <w:rFonts w:ascii="Palatino Linotype" w:hAnsi="Palatino Linotype" w:cs="Arial"/>
          <w:sz w:val="24"/>
        </w:rPr>
        <w:t xml:space="preserve">sta, adjuntando dos archivos electrónicos </w:t>
      </w:r>
      <w:r>
        <w:rPr>
          <w:rFonts w:ascii="Palatino Linotype" w:hAnsi="Palatino Linotype" w:cs="Arial"/>
          <w:sz w:val="24"/>
        </w:rPr>
        <w:t xml:space="preserve">denominados </w:t>
      </w:r>
      <w:r w:rsidRPr="00494A86">
        <w:rPr>
          <w:rFonts w:ascii="Palatino Linotype" w:hAnsi="Palatino Linotype" w:cs="Arial"/>
          <w:b/>
          <w:sz w:val="24"/>
          <w:u w:val="single"/>
        </w:rPr>
        <w:t>00125-CHIMALHU-IP-2018.pdf</w:t>
      </w:r>
      <w:r>
        <w:rPr>
          <w:rFonts w:ascii="Palatino Linotype" w:hAnsi="Palatino Linotype" w:cs="Arial"/>
          <w:b/>
          <w:sz w:val="24"/>
          <w:u w:val="single"/>
        </w:rPr>
        <w:t xml:space="preserve"> </w:t>
      </w:r>
      <w:r>
        <w:rPr>
          <w:rFonts w:ascii="Palatino Linotype" w:hAnsi="Palatino Linotype" w:cs="Arial"/>
          <w:sz w:val="24"/>
          <w:u w:val="single"/>
        </w:rPr>
        <w:t xml:space="preserve"> </w:t>
      </w:r>
      <w:r>
        <w:rPr>
          <w:rFonts w:ascii="Palatino Linotype" w:hAnsi="Palatino Linotype" w:cs="Arial"/>
          <w:sz w:val="24"/>
        </w:rPr>
        <w:t xml:space="preserve">y </w:t>
      </w:r>
      <w:r w:rsidRPr="008B2F8E">
        <w:rPr>
          <w:rFonts w:ascii="Palatino Linotype" w:hAnsi="Palatino Linotype" w:cs="Arial"/>
          <w:b/>
          <w:sz w:val="24"/>
          <w:u w:val="single"/>
        </w:rPr>
        <w:t>SOLICITUD 00125 SAIMEX 2018.docx</w:t>
      </w:r>
      <w:r>
        <w:rPr>
          <w:rFonts w:ascii="Palatino Linotype" w:hAnsi="Palatino Linotype" w:cs="Arial"/>
          <w:sz w:val="24"/>
        </w:rPr>
        <w:t xml:space="preserve"> que en su contenido es similar, solamente con el señalamiento que en el archivo en formato “docx” dicha autoridad manifiesta que por lo que respecta al listado de acreedores y deudores el recurrente deberá pagar la cantidad de $40.00 pesos mexicanos por las copias que se generen. Sirve de sustento las siguientes imágenes ilustrativas:</w:t>
      </w:r>
    </w:p>
    <w:p w14:paraId="77A6CA31" w14:textId="737E5EA3" w:rsidR="00494A86" w:rsidRPr="00494A86" w:rsidRDefault="00494A86" w:rsidP="00494A86">
      <w:pPr>
        <w:spacing w:before="240" w:line="360" w:lineRule="auto"/>
        <w:jc w:val="both"/>
        <w:rPr>
          <w:rFonts w:ascii="Palatino Linotype" w:hAnsi="Palatino Linotype" w:cs="Arial"/>
          <w:b/>
          <w:sz w:val="24"/>
          <w:u w:val="single"/>
        </w:rPr>
      </w:pPr>
      <w:r>
        <w:rPr>
          <w:noProof/>
          <w:lang w:eastAsia="es-MX"/>
        </w:rPr>
        <w:lastRenderedPageBreak/>
        <w:drawing>
          <wp:inline distT="0" distB="0" distL="0" distR="0" wp14:anchorId="52019690" wp14:editId="2D1EAE39">
            <wp:extent cx="5838825" cy="7486650"/>
            <wp:effectExtent l="19050" t="19050" r="2857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581" t="15873" r="33366" b="5644"/>
                    <a:stretch/>
                  </pic:blipFill>
                  <pic:spPr bwMode="auto">
                    <a:xfrm>
                      <a:off x="0" y="0"/>
                      <a:ext cx="5838825" cy="74866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1F6282" w14:textId="26ADFCDC" w:rsidR="001A1FDF" w:rsidRDefault="00494A86" w:rsidP="00FE4693">
      <w:pPr>
        <w:spacing w:before="240" w:line="360" w:lineRule="auto"/>
        <w:rPr>
          <w:rFonts w:ascii="Palatino Linotype" w:hAnsi="Palatino Linotype" w:cs="Arial"/>
          <w:b/>
          <w:sz w:val="28"/>
        </w:rPr>
      </w:pPr>
      <w:r>
        <w:rPr>
          <w:noProof/>
          <w:lang w:eastAsia="es-MX"/>
        </w:rPr>
        <w:lastRenderedPageBreak/>
        <w:drawing>
          <wp:inline distT="0" distB="0" distL="0" distR="0" wp14:anchorId="7BCA43D5" wp14:editId="7D339470">
            <wp:extent cx="5743575" cy="7343775"/>
            <wp:effectExtent l="19050" t="19050" r="28575"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226" t="16462" r="35681" b="14756"/>
                    <a:stretch/>
                  </pic:blipFill>
                  <pic:spPr bwMode="auto">
                    <a:xfrm>
                      <a:off x="0" y="0"/>
                      <a:ext cx="5743575" cy="73437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912E21A" w14:textId="3835B354" w:rsidR="001A1FDF" w:rsidRDefault="00494A86" w:rsidP="00FE4693">
      <w:pPr>
        <w:spacing w:before="240" w:line="360" w:lineRule="auto"/>
        <w:rPr>
          <w:rFonts w:ascii="Palatino Linotype" w:hAnsi="Palatino Linotype" w:cs="Arial"/>
          <w:b/>
          <w:sz w:val="28"/>
        </w:rPr>
      </w:pPr>
      <w:r>
        <w:rPr>
          <w:noProof/>
          <w:lang w:eastAsia="es-MX"/>
        </w:rPr>
        <w:lastRenderedPageBreak/>
        <w:drawing>
          <wp:inline distT="0" distB="0" distL="0" distR="0" wp14:anchorId="7F2D61FF" wp14:editId="2D8B0320">
            <wp:extent cx="5753100" cy="7286625"/>
            <wp:effectExtent l="19050" t="19050" r="1905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557" t="25279" r="36012" b="6819"/>
                    <a:stretch/>
                  </pic:blipFill>
                  <pic:spPr bwMode="auto">
                    <a:xfrm>
                      <a:off x="0" y="0"/>
                      <a:ext cx="5753100" cy="72866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CC607AE" w14:textId="6DC3840D" w:rsidR="00E3099C" w:rsidRPr="00FE4693" w:rsidRDefault="00C66CDB" w:rsidP="00FE4693">
      <w:pPr>
        <w:spacing w:before="240" w:line="360" w:lineRule="auto"/>
        <w:rPr>
          <w:rFonts w:ascii="Palatino Linotype" w:hAnsi="Palatino Linotype" w:cs="Arial"/>
          <w:sz w:val="24"/>
        </w:rPr>
      </w:pPr>
      <w:r>
        <w:rPr>
          <w:rFonts w:ascii="Palatino Linotype" w:hAnsi="Palatino Linotype" w:cs="Arial"/>
          <w:b/>
          <w:sz w:val="28"/>
        </w:rPr>
        <w:lastRenderedPageBreak/>
        <w:t>CUARTO</w:t>
      </w:r>
      <w:r w:rsidR="00E3099C" w:rsidRPr="00441A94">
        <w:rPr>
          <w:rFonts w:ascii="Palatino Linotype" w:hAnsi="Palatino Linotype" w:cs="Arial"/>
          <w:b/>
          <w:sz w:val="28"/>
        </w:rPr>
        <w:t xml:space="preserve">. </w:t>
      </w:r>
      <w:r w:rsidR="00E3099C" w:rsidRPr="00441A94">
        <w:rPr>
          <w:rFonts w:ascii="Palatino Linotype" w:hAnsi="Palatino Linotype"/>
          <w:b/>
          <w:sz w:val="28"/>
        </w:rPr>
        <w:t>Del recurso de revisión.</w:t>
      </w:r>
    </w:p>
    <w:p w14:paraId="442165B1" w14:textId="1A06E13A"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DE0990">
        <w:rPr>
          <w:rFonts w:ascii="Palatino Linotype" w:hAnsi="Palatino Linotype" w:cs="Arial"/>
          <w:sz w:val="24"/>
          <w:szCs w:val="24"/>
        </w:rPr>
        <w:t>el</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 xml:space="preserve">interpuso el recurso de revisión, en fecha </w:t>
      </w:r>
      <w:r w:rsidR="00F32252">
        <w:rPr>
          <w:rFonts w:ascii="Palatino Linotype" w:hAnsi="Palatino Linotype" w:cs="Arial"/>
          <w:sz w:val="24"/>
          <w:szCs w:val="24"/>
        </w:rPr>
        <w:t>dos</w:t>
      </w:r>
      <w:r w:rsidR="00EB3264">
        <w:rPr>
          <w:rFonts w:ascii="Palatino Linotype" w:hAnsi="Palatino Linotype" w:cs="Arial"/>
          <w:sz w:val="24"/>
          <w:szCs w:val="24"/>
        </w:rPr>
        <w:t xml:space="preserve"> de </w:t>
      </w:r>
      <w:r w:rsidR="00F32252">
        <w:rPr>
          <w:rFonts w:ascii="Palatino Linotype" w:hAnsi="Palatino Linotype" w:cs="Arial"/>
          <w:sz w:val="24"/>
          <w:szCs w:val="24"/>
        </w:rPr>
        <w:t>octubre</w:t>
      </w:r>
      <w:r w:rsidR="00E3099C">
        <w:rPr>
          <w:rFonts w:ascii="Palatino Linotype" w:hAnsi="Palatino Linotype" w:cs="Arial"/>
          <w:sz w:val="24"/>
          <w:szCs w:val="24"/>
        </w:rPr>
        <w:t xml:space="preserve"> de</w:t>
      </w:r>
      <w:r w:rsidR="00FE4693">
        <w:rPr>
          <w:rFonts w:ascii="Palatino Linotype" w:hAnsi="Palatino Linotype" w:cs="Arial"/>
          <w:sz w:val="24"/>
          <w:szCs w:val="24"/>
        </w:rPr>
        <w:t xml:space="preserve"> dos mil dieciocho</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F32252">
        <w:rPr>
          <w:rFonts w:ascii="Palatino Linotype" w:hAnsi="Palatino Linotype" w:cs="Arial"/>
          <w:b/>
          <w:sz w:val="24"/>
          <w:szCs w:val="24"/>
        </w:rPr>
        <w:t>03700</w:t>
      </w:r>
      <w:r w:rsidR="00FE4693">
        <w:rPr>
          <w:rFonts w:ascii="Palatino Linotype" w:hAnsi="Palatino Linotype" w:cs="Arial"/>
          <w:b/>
          <w:sz w:val="24"/>
          <w:szCs w:val="24"/>
        </w:rPr>
        <w:t>/INFOEM/IP/RR/2018</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14:paraId="50471C14" w14:textId="77777777"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14:paraId="530D10DE" w14:textId="77777777" w:rsidR="00203755" w:rsidRPr="00410A3F" w:rsidRDefault="00203755" w:rsidP="00E3099C">
      <w:pPr>
        <w:spacing w:before="240"/>
        <w:jc w:val="both"/>
        <w:rPr>
          <w:rFonts w:ascii="Palatino Linotype" w:hAnsi="Palatino Linotype" w:cs="Arial"/>
          <w:b/>
          <w:sz w:val="2"/>
        </w:rPr>
      </w:pPr>
    </w:p>
    <w:p w14:paraId="374CFA2D" w14:textId="5BDEDB45" w:rsidR="00E3099C" w:rsidRPr="00A435E2" w:rsidRDefault="00E3099C" w:rsidP="00F12160">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F32252" w:rsidRPr="00F32252">
        <w:rPr>
          <w:rFonts w:ascii="Palatino Linotype" w:hAnsi="Palatino Linotype"/>
          <w:i/>
          <w:color w:val="000000"/>
        </w:rPr>
        <w:t>NEGACION POR PARTE DE LOS SUJETOS OBLIGADOS PARA LA ENTREGA VIA SAIMEX DE LA DOCUMENTACION SOLICITADA, CON EL ARGUMENTO QUE PARA LA ENTREGA DE DICHA DOCUMENTACION SE DEBERA CUBRIR PAGOS POR COPIAS SIMPLES O COPIAS DIGIALES; ANTEPONIENDO EL CODIGO FINANCIERO DEL ESTADO DE MEXICO, CONTRA LA CONSTITUCION POLITICA DE LOS ESTADOS UNIDOS MEXICANOS Y LA LEY DE TRANSPARENCIA Y ACCESO A LA INFORMACION PUBLICA DEL ESTADO DE MEXICO. LAS CUALES SEÑALAN EL DERECHO DE ACCESO A LA INFORMACIÓN PUBLICA DE MANERA GRATUITA. DE IGUAL FORMA ATENTAN CONTRA EL PRINCIPIO DE MAXIMA PUBLICIDA, MARCADOS EN LA CARTA MAGNA Y LEY EN MATERIA DEL ESTADO DE MEXICO, POR LO QUE ES OBLIGACION POR PARTE DE LOS SUJETOS OBLIGADOS PUBLICAR Y DIFUNDIR LA INFORMACION QUE ES SOLICITADA, SIN NINGUNA OBJECION, YA SEA MEDIANTE GACETA DE GOBIERNO O PORTAL DE IPOMEX. POR TAL SITUACION REQUIERO LA DOCUMENTACION SOLICITADA DE INICIO, SIN NIGUN COSTO Y VIA SAIMEX. LA OBRA EN MENCION EN LA SOLICITUD DE INFORMACION DE INICIO ES DE GRAN IMPACTO, POR ENDE ES BASICO QUE SE CUENTE CON LA INFORMACION LISTA PARA SU DIFUCIÓN. AHORA BIEN AL ENCONTRARSE VESTIGIOS ARQUEOLOGICOS DURANTE SU CONSTRUCCIÓN, SERA DE TOTAL INTERES PARA LA POBLACION, DAR A CONOCER LOS RESTOS ARQUEOLOGICOS ENCONTRADO Y YA QUE EL GOBIERNO DE CHIMALHUCAN NUNCA HIZO PUBLICA ESTA INFORMACION, CONTRAVENIENDO CON LAS LEYES ANTES MENCIONADAS, ES DE VITAL IMPORTANCIA CONTAR CON TAL INFORMACION</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14:paraId="1F266EE9" w14:textId="77777777" w:rsidR="00E3099C" w:rsidRDefault="00E3099C" w:rsidP="00E3099C">
      <w:pPr>
        <w:spacing w:before="240"/>
        <w:jc w:val="both"/>
        <w:rPr>
          <w:rFonts w:ascii="Palatino Linotype" w:hAnsi="Palatino Linotype" w:cs="Arial"/>
          <w:b/>
          <w:sz w:val="24"/>
        </w:rPr>
      </w:pPr>
    </w:p>
    <w:p w14:paraId="20799CF7" w14:textId="77777777"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E300291" w14:textId="77777777" w:rsidR="00410A3F" w:rsidRPr="00410A3F" w:rsidRDefault="00410A3F" w:rsidP="00E3099C">
      <w:pPr>
        <w:spacing w:before="240"/>
        <w:jc w:val="both"/>
        <w:rPr>
          <w:rFonts w:ascii="Palatino Linotype" w:hAnsi="Palatino Linotype" w:cs="Arial"/>
          <w:sz w:val="2"/>
        </w:rPr>
      </w:pPr>
    </w:p>
    <w:p w14:paraId="74876BAC" w14:textId="427BCD4D" w:rsidR="00E3099C" w:rsidRPr="004469D5" w:rsidRDefault="00E3099C" w:rsidP="00CA30EE">
      <w:pPr>
        <w:ind w:left="851" w:right="850"/>
        <w:rPr>
          <w:rFonts w:ascii="Palatino Linotype" w:hAnsi="Palatino Linotype" w:cs="Arial"/>
          <w:i/>
        </w:rPr>
      </w:pPr>
      <w:r w:rsidRPr="004469D5">
        <w:rPr>
          <w:rFonts w:ascii="Palatino Linotype" w:hAnsi="Palatino Linotype" w:cs="Arial"/>
          <w:i/>
        </w:rPr>
        <w:t>“</w:t>
      </w:r>
      <w:r w:rsidR="00F32252" w:rsidRPr="00F32252">
        <w:rPr>
          <w:rFonts w:ascii="Palatino Linotype" w:hAnsi="Palatino Linotype" w:cs="Arial"/>
          <w:i/>
        </w:rPr>
        <w:t>LOS SUJETOS OBLIGADOS SE ENCUENTRAN ANTEPONIENDO EL CODIGO FINANCIERO DEL ESTADO DE MEXICO, CONTRA LA CONSTITUCION POLITICA DE LOS ESTADOS UNIDOS MEXICANOS Y LA LEY DE TRANSPARENCIA Y ACCESO A LA INFORMACION PUBLICA DEL ESTADO DE MEXICO. LAS CUALES SEÑALAN EL DERECHO DE ACCESO A LA INFORMACIÓN PUBLICA DE MANERA GRATUITA. TAL Y COMO EXPRESA A CONTINUACION. CONSTITUCION POLITICA DE LOS ESTADOS UNIDOS MEXICANOS. ARTICULOO 6... APARTADO A: A. Para el ejercicio del derecho de acceso a la información, la Federación y las entidades federativas, en el ámbito de sus respectivas competencias, se regirán por los siguientes principios y bases: Párrafo reformado (para quedar como apartado A) DOF 11-06-2013. Reformado DOF 29-01-2016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Fracción reformada DOF 07-02-2014 II. ... III. Toda persona, sin necesidad de acreditar interés alguno o justificar su utilización, tendrá acceso gratuito a la información pública, a sus datos personales o a la rectificación de éstos. LEY DE TRANSPARENCIA Y ACCESO A LA INFORMACIÓN PUBLICA DEL ESTADO DE MÉXICO Y MUNICIPIOS: ARTICULO 2.: Artículo 2. Son objetivos de esta Ley: I. Establecer la competencia, operación y funcionamiento del Instituto, en materia de transparencia y acceso a la información; II. Proveer lo necesario para garantizar a toda persona el derecho de acceso a la información pública, a través de procedimientos sencillos, expeditos, oportunos y gratuitos, determinando las bases mínimas sobre las cuales se regirán los mismos;</w:t>
      </w:r>
      <w:r w:rsidR="00F32252" w:rsidRPr="0016748D">
        <w:rPr>
          <w:rFonts w:ascii="Palatino Linotype" w:hAnsi="Palatino Linotype" w:cs="Arial"/>
          <w:i/>
        </w:rPr>
        <w:t>”</w:t>
      </w:r>
      <w:r w:rsidR="00F32252">
        <w:rPr>
          <w:rFonts w:ascii="Palatino Linotype" w:hAnsi="Palatino Linotype" w:cs="Arial"/>
          <w:i/>
        </w:rPr>
        <w:t xml:space="preserve"> [</w:t>
      </w:r>
      <w:r w:rsidR="00F12160">
        <w:rPr>
          <w:rFonts w:ascii="Palatino Linotype" w:hAnsi="Palatino Linotype" w:cs="Arial"/>
          <w:i/>
        </w:rPr>
        <w:t>S</w:t>
      </w:r>
      <w:r w:rsidRPr="004469D5">
        <w:rPr>
          <w:rFonts w:ascii="Palatino Linotype" w:hAnsi="Palatino Linotype" w:cs="Arial"/>
          <w:i/>
        </w:rPr>
        <w:t>ic]</w:t>
      </w:r>
    </w:p>
    <w:p w14:paraId="0A3A8B51" w14:textId="77777777" w:rsidR="00E3099C" w:rsidRPr="00295668" w:rsidRDefault="00E3099C" w:rsidP="00E3099C">
      <w:pPr>
        <w:tabs>
          <w:tab w:val="left" w:pos="3550"/>
        </w:tabs>
        <w:spacing w:before="240" w:line="240" w:lineRule="auto"/>
        <w:ind w:right="851"/>
        <w:jc w:val="both"/>
        <w:rPr>
          <w:rFonts w:ascii="Palatino Linotype" w:hAnsi="Palatino Linotype"/>
          <w:color w:val="000000"/>
        </w:rPr>
      </w:pPr>
    </w:p>
    <w:p w14:paraId="02FF5036" w14:textId="273C6968" w:rsidR="00E3099C" w:rsidRDefault="00C66CDB"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E3099C" w:rsidRPr="008551ED">
        <w:rPr>
          <w:rFonts w:ascii="Palatino Linotype" w:hAnsi="Palatino Linotype" w:cs="Arial"/>
          <w:b/>
          <w:sz w:val="24"/>
          <w:szCs w:val="24"/>
        </w:rPr>
        <w:t xml:space="preserve">. </w:t>
      </w:r>
      <w:r w:rsidR="00E3099C" w:rsidRPr="0087163A">
        <w:rPr>
          <w:rFonts w:ascii="Palatino Linotype" w:hAnsi="Palatino Linotype" w:cs="Arial"/>
          <w:b/>
          <w:sz w:val="28"/>
          <w:szCs w:val="28"/>
        </w:rPr>
        <w:t>Del turno del recurso de revisión.</w:t>
      </w:r>
    </w:p>
    <w:p w14:paraId="17B4DA6C" w14:textId="0A53D1DD" w:rsidR="00E3099C" w:rsidRDefault="00FE4693" w:rsidP="00E3099C">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w:t>
      </w:r>
      <w:r>
        <w:rPr>
          <w:rFonts w:ascii="Palatino Linotype" w:hAnsi="Palatino Linotype" w:cs="Arial"/>
          <w:sz w:val="24"/>
          <w:szCs w:val="24"/>
        </w:rPr>
        <w:t xml:space="preserve"> de admisi</w:t>
      </w:r>
      <w:r w:rsidR="00F32252">
        <w:rPr>
          <w:rFonts w:ascii="Palatino Linotype" w:hAnsi="Palatino Linotype" w:cs="Arial"/>
          <w:sz w:val="24"/>
          <w:szCs w:val="24"/>
        </w:rPr>
        <w:t>ón en fecha ocho</w:t>
      </w:r>
      <w:r w:rsidR="00DA6AEA">
        <w:rPr>
          <w:rFonts w:ascii="Palatino Linotype" w:hAnsi="Palatino Linotype" w:cs="Arial"/>
          <w:sz w:val="24"/>
          <w:szCs w:val="24"/>
        </w:rPr>
        <w:t xml:space="preserve"> de </w:t>
      </w:r>
      <w:r w:rsidR="00F32252">
        <w:rPr>
          <w:rFonts w:ascii="Palatino Linotype" w:hAnsi="Palatino Linotype" w:cs="Arial"/>
          <w:sz w:val="24"/>
          <w:szCs w:val="24"/>
        </w:rPr>
        <w:t>octubre</w:t>
      </w:r>
      <w:r w:rsidR="00DA6AEA">
        <w:rPr>
          <w:rFonts w:ascii="Palatino Linotype" w:hAnsi="Palatino Linotype" w:cs="Arial"/>
          <w:sz w:val="24"/>
          <w:szCs w:val="24"/>
        </w:rPr>
        <w:t xml:space="preserve"> </w:t>
      </w:r>
      <w:r w:rsidRPr="00FE4693">
        <w:rPr>
          <w:rFonts w:ascii="Palatino Linotype" w:hAnsi="Palatino Linotype" w:cs="Arial"/>
          <w:sz w:val="24"/>
          <w:szCs w:val="24"/>
        </w:rPr>
        <w:t>de dos mil dieciocho, determinándose en él, un plazo de siete días para que las partes manifestaran lo que a su derecho corresponda en términos del numeral ya citado.</w:t>
      </w:r>
    </w:p>
    <w:p w14:paraId="0F9BD687" w14:textId="77777777" w:rsidR="00526982" w:rsidRDefault="00526982" w:rsidP="00E3099C">
      <w:pPr>
        <w:spacing w:before="240" w:line="360" w:lineRule="auto"/>
        <w:jc w:val="both"/>
        <w:rPr>
          <w:rFonts w:ascii="Palatino Linotype" w:hAnsi="Palatino Linotype" w:cs="Arial"/>
          <w:b/>
          <w:sz w:val="28"/>
        </w:rPr>
      </w:pPr>
    </w:p>
    <w:p w14:paraId="102C1A8F" w14:textId="6793C6B9" w:rsidR="00E3099C" w:rsidRDefault="00C66CDB" w:rsidP="00E3099C">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E3099C" w:rsidRPr="008551ED">
        <w:rPr>
          <w:rFonts w:ascii="Palatino Linotype" w:hAnsi="Palatino Linotype" w:cs="Arial"/>
          <w:b/>
          <w:sz w:val="24"/>
          <w:szCs w:val="24"/>
        </w:rPr>
        <w:t>.</w:t>
      </w:r>
      <w:r w:rsidR="00E3099C">
        <w:rPr>
          <w:rFonts w:ascii="Palatino Linotype" w:hAnsi="Palatino Linotype" w:cs="Arial"/>
          <w:b/>
          <w:sz w:val="24"/>
          <w:szCs w:val="24"/>
        </w:rPr>
        <w:t xml:space="preserve"> </w:t>
      </w:r>
      <w:r w:rsidR="00E3099C" w:rsidRPr="0087163A">
        <w:rPr>
          <w:rFonts w:ascii="Palatino Linotype" w:hAnsi="Palatino Linotype" w:cs="Arial"/>
          <w:b/>
          <w:sz w:val="28"/>
          <w:szCs w:val="28"/>
        </w:rPr>
        <w:t>De la etapa de instrucción.</w:t>
      </w:r>
    </w:p>
    <w:p w14:paraId="70EB3F67" w14:textId="7ECB1492" w:rsidR="00B52B70" w:rsidRDefault="00E3099C" w:rsidP="008B5FF5">
      <w:pPr>
        <w:spacing w:before="240" w:line="360" w:lineRule="auto"/>
        <w:jc w:val="both"/>
        <w:rPr>
          <w:rFonts w:ascii="Palatino Linotype" w:hAnsi="Palatino Linotype" w:cs="Arial"/>
          <w:sz w:val="24"/>
          <w:szCs w:val="24"/>
        </w:rPr>
      </w:pP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sidR="00FE4693">
        <w:rPr>
          <w:rFonts w:ascii="Palatino Linotype" w:hAnsi="Palatino Linotype" w:cs="Arial"/>
          <w:sz w:val="24"/>
          <w:szCs w:val="24"/>
        </w:rPr>
        <w:t xml:space="preserve"> se observa que</w:t>
      </w:r>
      <w:r w:rsidR="00F32252">
        <w:rPr>
          <w:rFonts w:ascii="Palatino Linotype" w:hAnsi="Palatino Linotype" w:cs="Arial"/>
          <w:sz w:val="24"/>
          <w:szCs w:val="24"/>
        </w:rPr>
        <w:t xml:space="preserve"> el sujeto obligado fue omiso en rendir el informe justificado correspondiente, por otro lado el recurrente adjuntó dos archivos electrónicos denominados “</w:t>
      </w:r>
      <w:r w:rsidR="00F32252" w:rsidRPr="00F32252">
        <w:rPr>
          <w:rFonts w:ascii="Palatino Linotype" w:hAnsi="Palatino Linotype" w:cs="Arial"/>
          <w:sz w:val="24"/>
          <w:szCs w:val="24"/>
        </w:rPr>
        <w:t>RECURSO DE REVISION 03700-INFOEM-IP-RR-2018.docx</w:t>
      </w:r>
      <w:r w:rsidR="00F32252">
        <w:rPr>
          <w:rFonts w:ascii="Palatino Linotype" w:hAnsi="Palatino Linotype" w:cs="Arial"/>
          <w:sz w:val="24"/>
          <w:szCs w:val="24"/>
        </w:rPr>
        <w:t>” y “</w:t>
      </w:r>
      <w:r w:rsidR="00F32252" w:rsidRPr="00F32252">
        <w:rPr>
          <w:rFonts w:ascii="Palatino Linotype" w:hAnsi="Palatino Linotype" w:cs="Arial"/>
          <w:sz w:val="24"/>
          <w:szCs w:val="24"/>
        </w:rPr>
        <w:t>Folio de la solicitud 00125CHIMALHUIP2018.pdf</w:t>
      </w:r>
      <w:r w:rsidR="00F32252">
        <w:rPr>
          <w:rFonts w:ascii="Palatino Linotype" w:hAnsi="Palatino Linotype" w:cs="Arial"/>
          <w:sz w:val="24"/>
          <w:szCs w:val="24"/>
        </w:rPr>
        <w:t xml:space="preserve">”, mismos que no se insertan en el presente apartado al ser del conocimiento de las partes, asimismo se </w:t>
      </w:r>
      <w:r w:rsidR="008B5FF5">
        <w:rPr>
          <w:rFonts w:ascii="Palatino Linotype" w:hAnsi="Palatino Linotype" w:cs="Arial"/>
          <w:sz w:val="24"/>
          <w:szCs w:val="24"/>
        </w:rPr>
        <w:t xml:space="preserve">decretó el cierre de instrucción en fecha </w:t>
      </w:r>
      <w:r w:rsidR="0016748D">
        <w:rPr>
          <w:rFonts w:ascii="Palatino Linotype" w:hAnsi="Palatino Linotype" w:cs="Arial"/>
          <w:sz w:val="24"/>
          <w:szCs w:val="24"/>
        </w:rPr>
        <w:t>cinco</w:t>
      </w:r>
      <w:r w:rsidR="008B5FF5">
        <w:rPr>
          <w:rFonts w:ascii="Palatino Linotype" w:hAnsi="Palatino Linotype" w:cs="Arial"/>
          <w:sz w:val="24"/>
          <w:szCs w:val="24"/>
        </w:rPr>
        <w:t xml:space="preserve"> de </w:t>
      </w:r>
      <w:r w:rsidR="0016748D">
        <w:rPr>
          <w:rFonts w:ascii="Palatino Linotype" w:hAnsi="Palatino Linotype" w:cs="Arial"/>
          <w:sz w:val="24"/>
          <w:szCs w:val="24"/>
        </w:rPr>
        <w:t>noviembre</w:t>
      </w:r>
      <w:r w:rsidR="008B5FF5">
        <w:rPr>
          <w:rFonts w:ascii="Palatino Linotype" w:hAnsi="Palatino Linotype" w:cs="Arial"/>
          <w:sz w:val="24"/>
          <w:szCs w:val="24"/>
        </w:rPr>
        <w:t xml:space="preserve"> de dos mil dieciocho.</w:t>
      </w:r>
    </w:p>
    <w:p w14:paraId="4AD86E4F" w14:textId="3B6C58AB" w:rsidR="00434DA0" w:rsidRDefault="00434DA0" w:rsidP="00434DA0">
      <w:pPr>
        <w:spacing w:before="240" w:line="360" w:lineRule="auto"/>
        <w:jc w:val="both"/>
        <w:rPr>
          <w:rFonts w:ascii="Palatino Linotype" w:hAnsi="Palatino Linotype" w:cs="Arial"/>
          <w:sz w:val="24"/>
          <w:szCs w:val="24"/>
        </w:rPr>
      </w:pPr>
      <w:r w:rsidRPr="00434DA0">
        <w:rPr>
          <w:rFonts w:ascii="Palatino Linotype" w:hAnsi="Palatino Linotype" w:cs="Arial"/>
          <w:sz w:val="24"/>
          <w:szCs w:val="24"/>
        </w:rPr>
        <w:t>Así, en fecha veintiuno de octubre del año en curso se amplió el plazo para dictar resolución, en términos del artículo 181 de la Ley de Transparencia y Acceso a la Información Pública del Estado de México y Municipios.</w:t>
      </w:r>
    </w:p>
    <w:p w14:paraId="3DC924C8" w14:textId="77777777" w:rsidR="00434DA0" w:rsidRDefault="00434DA0" w:rsidP="008B5FF5">
      <w:pPr>
        <w:spacing w:before="240" w:line="360" w:lineRule="auto"/>
        <w:jc w:val="both"/>
        <w:rPr>
          <w:rFonts w:ascii="Palatino Linotype" w:hAnsi="Palatino Linotype" w:cs="Arial"/>
          <w:sz w:val="24"/>
          <w:szCs w:val="24"/>
        </w:rPr>
      </w:pPr>
    </w:p>
    <w:p w14:paraId="722F395C" w14:textId="77777777" w:rsidR="008B5FF5" w:rsidRPr="008B5FF5" w:rsidRDefault="008B5FF5" w:rsidP="008B5FF5">
      <w:pPr>
        <w:spacing w:before="240" w:line="360" w:lineRule="auto"/>
        <w:jc w:val="both"/>
        <w:rPr>
          <w:rFonts w:ascii="Palatino Linotype" w:hAnsi="Palatino Linotype" w:cs="Arial"/>
          <w:sz w:val="24"/>
          <w:szCs w:val="24"/>
        </w:rPr>
      </w:pPr>
    </w:p>
    <w:p w14:paraId="0BEC3E51" w14:textId="77777777"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011F727C" w14:textId="77777777"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2E77B658" w14:textId="2EAB6788"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77373" w:rsidRPr="00E77373">
        <w:rPr>
          <w:rFonts w:ascii="Palatino Linotype" w:hAnsi="Palatino Linotype" w:cs="Arial"/>
          <w:sz w:val="24"/>
        </w:rPr>
        <w:t>la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w:t>
      </w:r>
      <w:r w:rsidR="00BD7921">
        <w:rPr>
          <w:rFonts w:ascii="Palatino Linotype" w:hAnsi="Palatino Linotype" w:cs="Arial"/>
          <w:sz w:val="24"/>
          <w:szCs w:val="24"/>
        </w:rPr>
        <w:t>XII</w:t>
      </w:r>
      <w:r>
        <w:rPr>
          <w:rFonts w:ascii="Palatino Linotype" w:hAnsi="Palatino Linotype" w:cs="Arial"/>
          <w:sz w:val="24"/>
          <w:szCs w:val="24"/>
        </w:rPr>
        <w:t>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419B29C2" w14:textId="77777777" w:rsidR="00B52B70" w:rsidRPr="00B52B70" w:rsidRDefault="00B52B70" w:rsidP="00A35D1D">
      <w:pPr>
        <w:spacing w:before="240" w:line="360" w:lineRule="auto"/>
        <w:jc w:val="both"/>
        <w:rPr>
          <w:rFonts w:ascii="Palatino Linotype" w:hAnsi="Palatino Linotype" w:cs="Arial"/>
          <w:sz w:val="24"/>
        </w:rPr>
      </w:pPr>
    </w:p>
    <w:p w14:paraId="789DCA02"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585B9EAB"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w:t>
      </w:r>
      <w:r>
        <w:rPr>
          <w:rFonts w:ascii="Palatino Linotype" w:hAnsi="Palatino Linotype" w:cs="Arial"/>
        </w:rPr>
        <w:lastRenderedPageBreak/>
        <w:t xml:space="preserve">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E474805" w14:textId="77777777" w:rsidR="00BD7921" w:rsidRDefault="00BD7921" w:rsidP="00B52B70">
      <w:pPr>
        <w:pStyle w:val="Prrafodelista"/>
        <w:autoSpaceDE w:val="0"/>
        <w:autoSpaceDN w:val="0"/>
        <w:adjustRightInd w:val="0"/>
        <w:spacing w:before="240" w:after="160" w:line="360" w:lineRule="auto"/>
        <w:ind w:left="0"/>
        <w:jc w:val="both"/>
        <w:rPr>
          <w:rFonts w:ascii="Palatino Linotype" w:hAnsi="Palatino Linotype" w:cs="Arial"/>
        </w:rPr>
      </w:pPr>
    </w:p>
    <w:p w14:paraId="4DE2EE59"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15DE9936"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7A86E08"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3391F256"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010AA763"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10C421C9"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4F50E4ED"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6D6B3352" w14:textId="77777777" w:rsid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49CC36E" w14:textId="77777777" w:rsidR="002B6649" w:rsidRP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14:paraId="4D022981" w14:textId="77777777" w:rsidR="002B6649" w:rsidRDefault="002B6649" w:rsidP="002B664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00C5342D">
        <w:rPr>
          <w:rFonts w:ascii="Palatino Linotype" w:hAnsi="Palatino Linotype"/>
        </w:rPr>
        <w:t>onsiderando lo requerido por la</w:t>
      </w:r>
      <w:r w:rsidRPr="005C729F">
        <w:rPr>
          <w:rFonts w:ascii="Palatino Linotype" w:hAnsi="Palatino Linotype"/>
        </w:rPr>
        <w:t xml:space="preserve"> hoy </w:t>
      </w:r>
      <w:r>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 xml:space="preserve">procede analizar el contenido íntegro de las actuaciones que obran en el expediente electrónico, para estar en posibilidad de dictar el fallo correspondiente conforme a derecho, y apegándose en </w:t>
      </w:r>
      <w:r w:rsidRPr="00254480">
        <w:rPr>
          <w:rFonts w:ascii="Palatino Linotype" w:hAnsi="Palatino Linotype" w:cs="Arial"/>
        </w:rPr>
        <w:lastRenderedPageBreak/>
        <w:t>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6FF0BD5" w14:textId="77777777" w:rsidR="002B6649" w:rsidRDefault="002B6649" w:rsidP="002B6649">
      <w:pPr>
        <w:ind w:right="850"/>
        <w:jc w:val="both"/>
        <w:rPr>
          <w:rFonts w:ascii="Palatino Linotype" w:hAnsi="Palatino Linotype" w:cs="Arial"/>
          <w:i/>
        </w:rPr>
      </w:pPr>
    </w:p>
    <w:p w14:paraId="6175DFA4" w14:textId="77777777" w:rsidR="002B6649" w:rsidRDefault="002B6649" w:rsidP="002B664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14:paraId="3FA2E420" w14:textId="77777777" w:rsidR="00BD7921" w:rsidRDefault="00BD7921" w:rsidP="002B6649">
      <w:pPr>
        <w:spacing w:before="240" w:after="240" w:line="360" w:lineRule="auto"/>
        <w:jc w:val="both"/>
        <w:rPr>
          <w:rFonts w:ascii="Palatino Linotype" w:hAnsi="Palatino Linotype" w:cs="Arial"/>
          <w:sz w:val="24"/>
          <w:szCs w:val="24"/>
        </w:rPr>
      </w:pPr>
    </w:p>
    <w:p w14:paraId="739C58D3" w14:textId="77777777" w:rsidR="002B6649" w:rsidRPr="009D787B" w:rsidRDefault="002B6649" w:rsidP="002B6649">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50087AE8" w14:textId="77777777" w:rsidR="002B6649" w:rsidRPr="009D787B" w:rsidRDefault="002B6649" w:rsidP="002B6649">
      <w:pPr>
        <w:spacing w:before="240" w:after="240" w:line="360" w:lineRule="auto"/>
        <w:jc w:val="both"/>
        <w:rPr>
          <w:rFonts w:ascii="Palatino Linotype" w:hAnsi="Palatino Linotype" w:cs="Arial"/>
          <w:sz w:val="24"/>
          <w:szCs w:val="24"/>
        </w:rPr>
      </w:pPr>
    </w:p>
    <w:p w14:paraId="7060088B" w14:textId="77777777" w:rsidR="002B6649" w:rsidRPr="00382AD8"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w:t>
      </w:r>
      <w:r w:rsidRPr="00382AD8">
        <w:rPr>
          <w:rFonts w:ascii="Palatino Linotype" w:hAnsi="Palatino Linotype" w:cs="Arial"/>
          <w:color w:val="000000" w:themeColor="text1"/>
          <w:sz w:val="24"/>
          <w:szCs w:val="24"/>
        </w:rPr>
        <w:lastRenderedPageBreak/>
        <w:t xml:space="preserve">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14:paraId="2F34BCC6" w14:textId="77777777" w:rsidR="002B6649" w:rsidRPr="007309CC" w:rsidRDefault="002B6649" w:rsidP="002B6649">
      <w:pPr>
        <w:spacing w:after="0" w:line="360" w:lineRule="auto"/>
        <w:ind w:left="680"/>
        <w:jc w:val="both"/>
        <w:rPr>
          <w:rFonts w:ascii="Palatino Linotype" w:hAnsi="Palatino Linotype" w:cs="Arial"/>
          <w:color w:val="000000" w:themeColor="text1"/>
          <w:sz w:val="24"/>
          <w:szCs w:val="24"/>
        </w:rPr>
      </w:pPr>
    </w:p>
    <w:p w14:paraId="153AD09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14:paraId="0C604650" w14:textId="77777777" w:rsidR="002B6649" w:rsidRPr="007309CC" w:rsidRDefault="002B6649" w:rsidP="002B6649">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14:paraId="6476134C"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0CF393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8D25DA0"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495EA5E1"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F0E920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14:paraId="7D045ECB"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2BB58C8E"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6EDDF255"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14:paraId="53A6A369"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w:t>
      </w:r>
      <w:r w:rsidRPr="007309CC">
        <w:rPr>
          <w:rFonts w:ascii="Palatino Linotype" w:hAnsi="Palatino Linotype" w:cs="Times New Roman"/>
          <w:i/>
          <w:color w:val="000000" w:themeColor="text1"/>
          <w:sz w:val="24"/>
        </w:rPr>
        <w:lastRenderedPageBreak/>
        <w:t>interés público, en los términos de las causas legítimas y estrictamente necesarias previstas por esta Ley.</w:t>
      </w:r>
    </w:p>
    <w:p w14:paraId="3AD7C8CA"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033EB877"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183760DC"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1F8B912C"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p>
    <w:p w14:paraId="484D06C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E099FD6"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6245C0A3"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8FC1CA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AE35082"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14:paraId="2D948D61"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37008959"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AA1DD45"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14:paraId="1EB273EA"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3F15954D"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3A0D74C7"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p>
    <w:p w14:paraId="3145CCE9"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14:paraId="5DD2DF9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14:paraId="7DD84844"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14:paraId="6D59638B"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194CBBAB" w14:textId="77777777" w:rsidR="002B6649" w:rsidRPr="00382AD8" w:rsidRDefault="002B6649" w:rsidP="002B6649">
      <w:pPr>
        <w:spacing w:after="0" w:line="360" w:lineRule="auto"/>
        <w:ind w:left="851" w:right="851"/>
        <w:jc w:val="both"/>
        <w:rPr>
          <w:rFonts w:ascii="Palatino Linotype" w:hAnsi="Palatino Linotype" w:cs="Arial"/>
          <w:i/>
          <w:color w:val="000000" w:themeColor="text1"/>
        </w:rPr>
      </w:pPr>
    </w:p>
    <w:p w14:paraId="2FC83F73" w14:textId="77777777" w:rsidR="002B6649"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3036FEB0" w14:textId="77777777" w:rsidR="002B6649" w:rsidRDefault="002B6649" w:rsidP="002B6649">
      <w:pPr>
        <w:spacing w:after="0" w:line="360" w:lineRule="auto"/>
        <w:jc w:val="both"/>
        <w:rPr>
          <w:rFonts w:ascii="Palatino Linotype" w:hAnsi="Palatino Linotype" w:cs="Arial"/>
          <w:color w:val="000000" w:themeColor="text1"/>
          <w:sz w:val="24"/>
          <w:szCs w:val="24"/>
        </w:rPr>
      </w:pPr>
    </w:p>
    <w:p w14:paraId="38CF3382" w14:textId="282E7746" w:rsidR="00641D26" w:rsidRDefault="00A7160D" w:rsidP="0061382B">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Ahora bien primeramente es necesario retomar los requerimientos del solicitante que versan específicamente en lo siguiente: </w:t>
      </w:r>
    </w:p>
    <w:p w14:paraId="19A28010" w14:textId="77777777" w:rsidR="0061382B" w:rsidRDefault="0061382B" w:rsidP="0061382B">
      <w:pPr>
        <w:spacing w:after="0" w:line="360" w:lineRule="auto"/>
        <w:jc w:val="both"/>
        <w:rPr>
          <w:rFonts w:ascii="Palatino Linotype" w:hAnsi="Palatino Linotype" w:cs="Arial"/>
          <w:color w:val="000000" w:themeColor="text1"/>
          <w:sz w:val="24"/>
          <w:szCs w:val="24"/>
        </w:rPr>
      </w:pPr>
    </w:p>
    <w:p w14:paraId="0BF2D562" w14:textId="677F888D" w:rsidR="0061382B" w:rsidRDefault="00AD05DB" w:rsidP="0061382B">
      <w:pPr>
        <w:spacing w:after="0" w:line="360" w:lineRule="auto"/>
        <w:jc w:val="both"/>
        <w:rPr>
          <w:rFonts w:ascii="Palatino Linotype" w:hAnsi="Palatino Linotype" w:cs="Arial"/>
          <w:color w:val="000000" w:themeColor="text1"/>
          <w:sz w:val="24"/>
          <w:szCs w:val="24"/>
        </w:rPr>
      </w:pPr>
      <w:r>
        <w:rPr>
          <w:rFonts w:ascii="Palatino Linotype" w:hAnsi="Palatino Linotype"/>
          <w:i/>
          <w:lang w:val="es-ES_tradnl"/>
        </w:rPr>
        <w:t>“</w:t>
      </w:r>
      <w:r w:rsidR="00FC4BB3" w:rsidRPr="00FC4BB3">
        <w:rPr>
          <w:rFonts w:ascii="Palatino Linotype" w:hAnsi="Palatino Linotype"/>
          <w:i/>
          <w:lang w:val="es-ES_tradnl"/>
        </w:rPr>
        <w:t>Buen dia. Solicito Documentación referente al Teatro "Acomixtli Nezahualcoyotl", la cual describo: 1) Documentos del proceso de licitacion, de la empresa a la que se le asigno la obra de construcción del Teatro. 2) Docuementación donde se informa la fuente de financiamiento para la Contruccion del Teatro, la cual contenga los montos aprobados y el recurso ejercido y en el caso de que haya sido efectivo a donde se reasigno el recurso remanente. 3) Acta de Cabildo donde se Aprobo la contruccion del Teatro así como el acta de cabildo donde se aprobo el recurso asignado. 4) Informe de recursos que hayan sido asignados para la implementación de obras o acciones en paralelo con la obra del Teatro. 5) Entrega de todos los Informes documentales de los hallazgos arqueologicos encontrado durante los trabajos de excavación de la obra del Teatro. 6) Documentos expedidos por el INHA, donde emite los dictamenes respecto a los hallazgos arqueologicos encontrados. Por otro lado, solicito La nomina completa del Ayuntamiento de Chalco, desglozada, con nombre, area de adscripción, percepciones y deducciones detalladas, correspondiente a la quincena del 15 de agosto de 2018. Listado de proveedores y acreedores y los montos de deuda, del Ayuntamiento de Chimalhuacan Administración 2016 - 2018. Listado completo de Bienes Inmubles responsabilidad del Ayuntamiento.</w:t>
      </w:r>
      <w:r>
        <w:rPr>
          <w:rFonts w:ascii="Palatino Linotype" w:hAnsi="Palatino Linotype"/>
          <w:i/>
          <w:lang w:val="es-ES_tradnl"/>
        </w:rPr>
        <w:t>”</w:t>
      </w:r>
      <w:r w:rsidR="00BD7921">
        <w:rPr>
          <w:rFonts w:ascii="Palatino Linotype" w:hAnsi="Palatino Linotype"/>
          <w:i/>
          <w:lang w:val="es-ES_tradnl"/>
        </w:rPr>
        <w:t xml:space="preserve"> (Sic)</w:t>
      </w:r>
    </w:p>
    <w:p w14:paraId="5E27313C" w14:textId="77777777" w:rsidR="00B47598" w:rsidRDefault="00B47598" w:rsidP="00B47598">
      <w:pPr>
        <w:pStyle w:val="Prrafodelista"/>
        <w:spacing w:line="360" w:lineRule="auto"/>
        <w:ind w:left="720"/>
        <w:jc w:val="both"/>
        <w:rPr>
          <w:rFonts w:ascii="Palatino Linotype" w:hAnsi="Palatino Linotype" w:cs="Arial"/>
          <w:color w:val="000000" w:themeColor="text1"/>
        </w:rPr>
      </w:pPr>
    </w:p>
    <w:p w14:paraId="22A6672F" w14:textId="0E8416C6" w:rsidR="00FC4BB3" w:rsidRDefault="00FC4BB3" w:rsidP="00B47598">
      <w:pPr>
        <w:pStyle w:val="Sinespaciado"/>
        <w:spacing w:line="360" w:lineRule="auto"/>
        <w:jc w:val="both"/>
        <w:rPr>
          <w:rFonts w:ascii="Palatino Linotype" w:hAnsi="Palatino Linotype"/>
          <w:szCs w:val="23"/>
        </w:rPr>
      </w:pPr>
      <w:r>
        <w:rPr>
          <w:rFonts w:ascii="Palatino Linotype" w:hAnsi="Palatino Linotype"/>
          <w:szCs w:val="23"/>
        </w:rPr>
        <w:t xml:space="preserve">Por lo anterior el sujeto obligado emitió la debida respuesta estando en tiempo y forma, haciéndole del conocimiento al recurrente que dichos documentos obran en los </w:t>
      </w:r>
      <w:r>
        <w:rPr>
          <w:rFonts w:ascii="Palatino Linotype" w:hAnsi="Palatino Linotype"/>
          <w:szCs w:val="23"/>
        </w:rPr>
        <w:lastRenderedPageBreak/>
        <w:t>archivo</w:t>
      </w:r>
      <w:r w:rsidR="0020492F">
        <w:rPr>
          <w:rFonts w:ascii="Palatino Linotype" w:hAnsi="Palatino Linotype"/>
          <w:szCs w:val="23"/>
        </w:rPr>
        <w:t>s de dicha autoridad, a excepción de algunos puntos como la nómina del Ayuntamiento y el listado de bienes inmuebles del mismo, ya que sobre estos no hubo pronunciamiento al respecto por dicha autoridad. Sin embargo de la documentación que el sujeto obligado admite poseer, manifiesta que para entregarla al particular, este deberá pagar por la digitalización o copias simples de dichos documentos.</w:t>
      </w:r>
    </w:p>
    <w:p w14:paraId="5376C583" w14:textId="77777777" w:rsidR="0020492F" w:rsidRDefault="0020492F" w:rsidP="00B47598">
      <w:pPr>
        <w:pStyle w:val="Sinespaciado"/>
        <w:spacing w:line="360" w:lineRule="auto"/>
        <w:jc w:val="both"/>
        <w:rPr>
          <w:rFonts w:ascii="Palatino Linotype" w:hAnsi="Palatino Linotype"/>
          <w:szCs w:val="23"/>
        </w:rPr>
      </w:pPr>
    </w:p>
    <w:p w14:paraId="7C6A57C8" w14:textId="1CE6B9F9" w:rsidR="0020492F" w:rsidRDefault="0020492F" w:rsidP="00B47598">
      <w:pPr>
        <w:pStyle w:val="Sinespaciado"/>
        <w:spacing w:line="360" w:lineRule="auto"/>
        <w:jc w:val="both"/>
        <w:rPr>
          <w:rFonts w:ascii="Palatino Linotype" w:hAnsi="Palatino Linotype"/>
          <w:szCs w:val="23"/>
        </w:rPr>
      </w:pPr>
      <w:r>
        <w:rPr>
          <w:rFonts w:ascii="Palatino Linotype" w:hAnsi="Palatino Linotype"/>
          <w:szCs w:val="23"/>
        </w:rPr>
        <w:t>Dicha respuesta le resultó desfavorable al hoy recurrente y en medio de defensa respectivo, hizo valer las siguientes razones o motivos de inconformidad:</w:t>
      </w:r>
    </w:p>
    <w:p w14:paraId="5A79443F" w14:textId="77777777" w:rsidR="0020492F" w:rsidRDefault="0020492F" w:rsidP="00B47598">
      <w:pPr>
        <w:pStyle w:val="Sinespaciado"/>
        <w:spacing w:line="360" w:lineRule="auto"/>
        <w:jc w:val="both"/>
        <w:rPr>
          <w:rFonts w:ascii="Palatino Linotype" w:hAnsi="Palatino Linotype"/>
          <w:szCs w:val="23"/>
        </w:rPr>
      </w:pPr>
    </w:p>
    <w:p w14:paraId="793C06F7" w14:textId="7186E7CA" w:rsidR="0020492F" w:rsidRPr="0020492F" w:rsidRDefault="0020492F" w:rsidP="0020492F">
      <w:pPr>
        <w:pStyle w:val="Sinespaciado"/>
        <w:ind w:left="851" w:right="850"/>
        <w:jc w:val="both"/>
        <w:rPr>
          <w:rFonts w:ascii="Palatino Linotype" w:hAnsi="Palatino Linotype"/>
          <w:i/>
          <w:sz w:val="22"/>
          <w:szCs w:val="23"/>
        </w:rPr>
      </w:pPr>
      <w:r>
        <w:rPr>
          <w:rFonts w:ascii="Palatino Linotype" w:hAnsi="Palatino Linotype"/>
          <w:szCs w:val="23"/>
        </w:rPr>
        <w:t>“</w:t>
      </w:r>
      <w:r w:rsidRPr="0020492F">
        <w:rPr>
          <w:rFonts w:ascii="Palatino Linotype" w:hAnsi="Palatino Linotype"/>
          <w:i/>
          <w:sz w:val="22"/>
          <w:szCs w:val="23"/>
        </w:rPr>
        <w:t xml:space="preserve">LOS SUJETOS OBLIGADOS SE ENCUENTRAN ANTEPONIENDO EL CODIGO FINANCIERO DEL ESTADO DE MEXICO, CONTRA LA CONSTITUCION POLITICA DE LOS ESTADOS UNIDOS MEXICANOS Y LA LEY DE TRANSPARENCIA Y ACCESO A LA INFORMACION PUBLICA DEL ESTADO DE MEXICO. LAS CUALES SEÑALAN EL DERECHO DE ACCESO A LA INFORMACIÓN PUBLICA DE MANERA GRATUITA. TAL Y COMO EXPRESA A CONTINUACION. CONSTITUCION POLITICA DE LOS ESTADOS UNIDOS MEXICANOS. ARTICULOO 6... APARTADO A: A. Para el ejercicio del derecho de acceso a la información, la Federación y las entidades federativas, en el ámbito de sus respectivas competencias, se regirán por los siguientes principios y bases: Párrafo reformado (para quedar como apartado A) DOF 11-06-2013. Reformado DOF 29-01-2016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Fracción reformada DOF 07-02-2014 II. ... III. Toda persona, sin necesidad de acreditar interés alguno o justificar su utilización, tendrá acceso gratuito a la información pública, a sus datos personales o a la rectificación de éstos. LEY DE </w:t>
      </w:r>
      <w:r w:rsidRPr="0020492F">
        <w:rPr>
          <w:rFonts w:ascii="Palatino Linotype" w:hAnsi="Palatino Linotype"/>
          <w:i/>
          <w:sz w:val="22"/>
          <w:szCs w:val="23"/>
        </w:rPr>
        <w:lastRenderedPageBreak/>
        <w:t>TRANSPARENCIA Y ACCESO A LA INFORMACIÓN PUBLICA DEL ESTADO DE MÉXICO Y MUNICIPIOS: ARTICULO 2.: Artículo 2. Son objetivos de esta Ley: I. Establecer la competencia, operación y funcionamiento del Instituto, en materia de transparencia y acceso a la información; II. Proveer lo necesario para garantizar a toda persona el derecho de acceso a la información pública, a través de procedimientos sencillos, expeditos, oportunos y gratuitos, determinando las bases mínimas sobre las cuales se regirán los mismos;</w:t>
      </w:r>
      <w:r>
        <w:rPr>
          <w:rFonts w:ascii="Palatino Linotype" w:hAnsi="Palatino Linotype"/>
          <w:i/>
          <w:sz w:val="22"/>
          <w:szCs w:val="23"/>
        </w:rPr>
        <w:t>”</w:t>
      </w:r>
    </w:p>
    <w:p w14:paraId="14FDCAAD" w14:textId="77777777" w:rsidR="00FC4BB3" w:rsidRDefault="00FC4BB3" w:rsidP="00B47598">
      <w:pPr>
        <w:pStyle w:val="Sinespaciado"/>
        <w:spacing w:line="360" w:lineRule="auto"/>
        <w:jc w:val="both"/>
        <w:rPr>
          <w:rFonts w:ascii="Palatino Linotype" w:hAnsi="Palatino Linotype"/>
          <w:szCs w:val="23"/>
        </w:rPr>
      </w:pPr>
    </w:p>
    <w:p w14:paraId="6DC1FB31" w14:textId="130B7ACB" w:rsidR="00CE0B30" w:rsidRDefault="00CE0B30" w:rsidP="00B47598">
      <w:pPr>
        <w:pStyle w:val="Sinespaciado"/>
        <w:spacing w:line="360" w:lineRule="auto"/>
        <w:jc w:val="both"/>
        <w:rPr>
          <w:rFonts w:ascii="Palatino Linotype" w:hAnsi="Palatino Linotype"/>
          <w:szCs w:val="23"/>
        </w:rPr>
      </w:pPr>
      <w:r>
        <w:rPr>
          <w:rFonts w:ascii="Palatino Linotype" w:hAnsi="Palatino Linotype"/>
          <w:szCs w:val="23"/>
        </w:rPr>
        <w:t>De lo anterior se entiende que el recurrente se adolece de la totalidad de la respuesta proporcionada por el sujeto obligado manifestado que el derecho al acceso a la información pública debe ser de manera gratuita.</w:t>
      </w:r>
    </w:p>
    <w:p w14:paraId="45CE7D0A" w14:textId="77777777" w:rsidR="00CE0B30" w:rsidRDefault="00CE0B30" w:rsidP="00B47598">
      <w:pPr>
        <w:pStyle w:val="Sinespaciado"/>
        <w:spacing w:line="360" w:lineRule="auto"/>
        <w:jc w:val="both"/>
        <w:rPr>
          <w:rFonts w:ascii="Palatino Linotype" w:hAnsi="Palatino Linotype"/>
          <w:szCs w:val="23"/>
        </w:rPr>
      </w:pPr>
    </w:p>
    <w:p w14:paraId="1185CD26" w14:textId="0939F523" w:rsidR="00B47598" w:rsidRPr="00EA3AED" w:rsidRDefault="005755E4" w:rsidP="00B47598">
      <w:pPr>
        <w:pStyle w:val="Sinespaciado"/>
        <w:spacing w:line="360" w:lineRule="auto"/>
        <w:jc w:val="both"/>
        <w:rPr>
          <w:rFonts w:ascii="Palatino Linotype" w:hAnsi="Palatino Linotype"/>
          <w:szCs w:val="23"/>
        </w:rPr>
      </w:pPr>
      <w:r>
        <w:rPr>
          <w:rFonts w:ascii="Palatino Linotype" w:hAnsi="Palatino Linotype"/>
          <w:szCs w:val="23"/>
        </w:rPr>
        <w:t xml:space="preserve">Así las </w:t>
      </w:r>
      <w:r w:rsidR="000C0FE8">
        <w:rPr>
          <w:rFonts w:ascii="Palatino Linotype" w:hAnsi="Palatino Linotype"/>
          <w:szCs w:val="23"/>
        </w:rPr>
        <w:t>cosas,</w:t>
      </w:r>
      <w:r w:rsidR="00B47598" w:rsidRPr="00EA3AED">
        <w:rPr>
          <w:rFonts w:ascii="Palatino Linotype" w:hAnsi="Palatino Linotype"/>
          <w:szCs w:val="23"/>
        </w:rPr>
        <w:t xml:space="preserve"> la Ley de Transparencia y Acceso a la Información Pública del Estado de México y Municipios, prevé en su artículo 23, fracción IV, lo siguiente:</w:t>
      </w:r>
    </w:p>
    <w:p w14:paraId="551BE732" w14:textId="77777777" w:rsidR="00B47598" w:rsidRPr="00F704C4" w:rsidRDefault="00B47598" w:rsidP="00B47598">
      <w:pPr>
        <w:pStyle w:val="Sinespaciado"/>
        <w:spacing w:line="360" w:lineRule="auto"/>
        <w:jc w:val="both"/>
        <w:rPr>
          <w:rFonts w:ascii="Palatino Linotype" w:hAnsi="Palatino Linotype"/>
          <w:sz w:val="23"/>
          <w:szCs w:val="23"/>
        </w:rPr>
      </w:pPr>
    </w:p>
    <w:p w14:paraId="2A815271" w14:textId="77777777" w:rsidR="00B47598" w:rsidRPr="00761A1E" w:rsidRDefault="00B47598" w:rsidP="00B47598">
      <w:pPr>
        <w:pStyle w:val="Sinespaciado"/>
        <w:ind w:left="851" w:right="850"/>
        <w:jc w:val="both"/>
        <w:rPr>
          <w:rFonts w:ascii="Palatino Linotype" w:hAnsi="Palatino Linotype"/>
          <w:i/>
          <w:sz w:val="22"/>
          <w:szCs w:val="22"/>
        </w:rPr>
      </w:pPr>
      <w:r w:rsidRPr="00761A1E">
        <w:rPr>
          <w:rFonts w:ascii="Palatino Linotype" w:hAnsi="Palatino Linotype"/>
          <w:b/>
          <w:i/>
          <w:sz w:val="22"/>
          <w:szCs w:val="22"/>
        </w:rPr>
        <w:t>Artículo 23.</w:t>
      </w:r>
      <w:r w:rsidRPr="00761A1E">
        <w:rPr>
          <w:rFonts w:ascii="Palatino Linotype" w:hAnsi="Palatino Linotype"/>
          <w:i/>
          <w:sz w:val="22"/>
          <w:szCs w:val="22"/>
        </w:rPr>
        <w:t xml:space="preserve"> Son sujetos obligados a transparentar y permitir el acceso a su información y proteger los datos personales que obren en su poder:</w:t>
      </w:r>
    </w:p>
    <w:p w14:paraId="3E447465" w14:textId="77777777" w:rsidR="00B47598" w:rsidRPr="00761A1E" w:rsidRDefault="00B47598" w:rsidP="00B47598">
      <w:pPr>
        <w:pStyle w:val="Sinespaciado"/>
        <w:ind w:left="851" w:right="850"/>
        <w:jc w:val="both"/>
        <w:rPr>
          <w:rFonts w:ascii="Palatino Linotype" w:hAnsi="Palatino Linotype"/>
          <w:i/>
          <w:sz w:val="22"/>
          <w:szCs w:val="22"/>
        </w:rPr>
      </w:pPr>
      <w:r w:rsidRPr="00761A1E">
        <w:rPr>
          <w:rFonts w:ascii="Palatino Linotype" w:hAnsi="Palatino Linotype"/>
          <w:i/>
          <w:sz w:val="22"/>
          <w:szCs w:val="22"/>
        </w:rPr>
        <w:t xml:space="preserve">I. </w:t>
      </w:r>
      <w:r>
        <w:rPr>
          <w:rFonts w:ascii="Palatino Linotype" w:hAnsi="Palatino Linotype"/>
          <w:i/>
          <w:sz w:val="22"/>
          <w:szCs w:val="22"/>
        </w:rPr>
        <w:t>(…)</w:t>
      </w:r>
    </w:p>
    <w:p w14:paraId="63321B22" w14:textId="77777777" w:rsidR="00B47598" w:rsidRPr="00761A1E" w:rsidRDefault="00B47598" w:rsidP="00B47598">
      <w:pPr>
        <w:pStyle w:val="Sinespaciado"/>
        <w:ind w:left="851" w:right="850"/>
        <w:jc w:val="both"/>
        <w:rPr>
          <w:rFonts w:ascii="Palatino Linotype" w:hAnsi="Palatino Linotype"/>
          <w:i/>
          <w:sz w:val="22"/>
          <w:szCs w:val="22"/>
        </w:rPr>
      </w:pPr>
      <w:r w:rsidRPr="00761A1E">
        <w:rPr>
          <w:rFonts w:ascii="Palatino Linotype" w:hAnsi="Palatino Linotype"/>
          <w:i/>
          <w:sz w:val="22"/>
          <w:szCs w:val="22"/>
        </w:rPr>
        <w:t xml:space="preserve">IV. </w:t>
      </w:r>
      <w:r w:rsidRPr="00761A1E">
        <w:rPr>
          <w:rFonts w:ascii="Palatino Linotype" w:hAnsi="Palatino Linotype"/>
          <w:b/>
          <w:i/>
          <w:sz w:val="22"/>
          <w:szCs w:val="22"/>
          <w:u w:val="single"/>
        </w:rPr>
        <w:t>Los ayuntamientos y las dependencias, organismos, órganos y entidades de la administración municipal</w:t>
      </w:r>
      <w:r w:rsidRPr="00761A1E">
        <w:rPr>
          <w:rFonts w:ascii="Palatino Linotype" w:hAnsi="Palatino Linotype"/>
          <w:i/>
          <w:sz w:val="22"/>
          <w:szCs w:val="22"/>
        </w:rPr>
        <w:t>;</w:t>
      </w:r>
    </w:p>
    <w:p w14:paraId="1447DC64" w14:textId="77777777" w:rsidR="00B47598" w:rsidRPr="00761A1E" w:rsidRDefault="00B47598" w:rsidP="00B47598">
      <w:pPr>
        <w:pStyle w:val="Sinespaciado"/>
        <w:ind w:left="851" w:right="850"/>
        <w:jc w:val="both"/>
        <w:rPr>
          <w:rFonts w:ascii="Palatino Linotype" w:hAnsi="Palatino Linotype"/>
          <w:i/>
          <w:sz w:val="22"/>
          <w:szCs w:val="22"/>
        </w:rPr>
      </w:pPr>
      <w:r w:rsidRPr="00761A1E">
        <w:rPr>
          <w:rFonts w:ascii="Palatino Linotype" w:hAnsi="Palatino Linotype"/>
          <w:i/>
          <w:sz w:val="22"/>
          <w:szCs w:val="22"/>
        </w:rPr>
        <w:t xml:space="preserve">V. </w:t>
      </w:r>
      <w:r>
        <w:rPr>
          <w:rFonts w:ascii="Palatino Linotype" w:hAnsi="Palatino Linotype"/>
          <w:i/>
          <w:sz w:val="22"/>
          <w:szCs w:val="22"/>
        </w:rPr>
        <w:t>(…)</w:t>
      </w:r>
    </w:p>
    <w:p w14:paraId="62966529" w14:textId="77777777" w:rsidR="00B47598" w:rsidRDefault="00B47598" w:rsidP="00B47598">
      <w:pPr>
        <w:pStyle w:val="Prrafodelista"/>
        <w:spacing w:line="360" w:lineRule="auto"/>
        <w:ind w:left="0"/>
        <w:jc w:val="both"/>
        <w:rPr>
          <w:rFonts w:ascii="Palatino Linotype" w:hAnsi="Palatino Linotype" w:cs="Arial"/>
          <w:color w:val="000000" w:themeColor="text1"/>
        </w:rPr>
      </w:pPr>
    </w:p>
    <w:p w14:paraId="346C62B1" w14:textId="77777777" w:rsidR="00A20681" w:rsidRDefault="005755E4" w:rsidP="004C1396">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De la normatividad anteriormente referida tenemos que, los Ayuntamientos tienen la obligación de transparentar y permitir el acceso a la informaci</w:t>
      </w:r>
      <w:r w:rsidR="00BD5FA1">
        <w:rPr>
          <w:rFonts w:ascii="Palatino Linotype" w:hAnsi="Palatino Linotype" w:cs="Arial"/>
          <w:color w:val="000000" w:themeColor="text1"/>
        </w:rPr>
        <w:t>ón y proteger los datos personales que obren en su poder.</w:t>
      </w:r>
    </w:p>
    <w:p w14:paraId="16B21AB4" w14:textId="77777777" w:rsidR="00CE0B30" w:rsidRDefault="00CE0B30" w:rsidP="004C1396">
      <w:pPr>
        <w:pStyle w:val="Prrafodelista"/>
        <w:spacing w:line="360" w:lineRule="auto"/>
        <w:ind w:left="0"/>
        <w:jc w:val="both"/>
        <w:rPr>
          <w:rFonts w:ascii="Palatino Linotype" w:hAnsi="Palatino Linotype" w:cs="Arial"/>
          <w:color w:val="000000" w:themeColor="text1"/>
        </w:rPr>
      </w:pPr>
    </w:p>
    <w:p w14:paraId="4DFFEC0C" w14:textId="78809166" w:rsidR="00D27E33" w:rsidRDefault="00CE0B30" w:rsidP="00D27E33">
      <w:pPr>
        <w:tabs>
          <w:tab w:val="left" w:pos="8931"/>
        </w:tabs>
        <w:spacing w:before="240" w:line="360" w:lineRule="auto"/>
        <w:ind w:right="51"/>
        <w:jc w:val="both"/>
        <w:rPr>
          <w:rFonts w:ascii="Palatino Linotype" w:eastAsia="Times New Roman" w:hAnsi="Palatino Linotype" w:cs="Arial"/>
          <w:sz w:val="24"/>
          <w:szCs w:val="24"/>
          <w:lang w:val="es-ES" w:eastAsia="es-ES"/>
        </w:rPr>
      </w:pPr>
      <w:r w:rsidRPr="00D27E33">
        <w:rPr>
          <w:rFonts w:ascii="Palatino Linotype" w:hAnsi="Palatino Linotype" w:cs="Arial"/>
          <w:color w:val="000000" w:themeColor="text1"/>
          <w:sz w:val="24"/>
          <w:szCs w:val="24"/>
        </w:rPr>
        <w:t xml:space="preserve">Ahora bien primeramente es necesario establecer que </w:t>
      </w:r>
      <w:r w:rsidR="00D27E33" w:rsidRPr="00D27E33">
        <w:rPr>
          <w:rFonts w:ascii="Palatino Linotype" w:eastAsia="Times New Roman" w:hAnsi="Palatino Linotype" w:cs="Arial"/>
          <w:sz w:val="24"/>
          <w:szCs w:val="24"/>
          <w:lang w:val="es-ES" w:eastAsia="es-ES"/>
        </w:rPr>
        <w:t xml:space="preserve">se obvia el análisis de la </w:t>
      </w:r>
      <w:r w:rsidR="00D27E33">
        <w:rPr>
          <w:rFonts w:ascii="Palatino Linotype" w:eastAsia="Times New Roman" w:hAnsi="Palatino Linotype" w:cs="Arial"/>
          <w:sz w:val="24"/>
          <w:szCs w:val="24"/>
          <w:lang w:val="es-ES" w:eastAsia="es-ES"/>
        </w:rPr>
        <w:t>competencia por parte del sujeto o</w:t>
      </w:r>
      <w:r w:rsidR="00D27E33" w:rsidRPr="00D61167">
        <w:rPr>
          <w:rFonts w:ascii="Palatino Linotype" w:eastAsia="Times New Roman" w:hAnsi="Palatino Linotype" w:cs="Arial"/>
          <w:sz w:val="24"/>
          <w:szCs w:val="24"/>
          <w:lang w:val="es-ES" w:eastAsia="es-ES"/>
        </w:rPr>
        <w:t xml:space="preserve">bligado, para generar, administrar o poseer la información solicitada, dado que éste ha asumido la misma, en razón de que da </w:t>
      </w:r>
      <w:r w:rsidR="00D27E33" w:rsidRPr="00D61167">
        <w:rPr>
          <w:rFonts w:ascii="Palatino Linotype" w:eastAsia="Times New Roman" w:hAnsi="Palatino Linotype" w:cs="Arial"/>
          <w:sz w:val="24"/>
          <w:szCs w:val="24"/>
          <w:lang w:val="es-ES" w:eastAsia="es-ES"/>
        </w:rPr>
        <w:lastRenderedPageBreak/>
        <w:t>respuesta a la solicitu</w:t>
      </w:r>
      <w:r w:rsidR="00D27E33">
        <w:rPr>
          <w:rFonts w:ascii="Palatino Linotype" w:eastAsia="Times New Roman" w:hAnsi="Palatino Linotype" w:cs="Arial"/>
          <w:sz w:val="24"/>
          <w:szCs w:val="24"/>
          <w:lang w:val="es-ES" w:eastAsia="es-ES"/>
        </w:rPr>
        <w:t>d de información admitiendo que cuenta con la información, sin embargo para poder proporcionarla se debe pagar por la digitalización de la misma</w:t>
      </w:r>
      <w:r w:rsidR="00D27E33" w:rsidRPr="00D61167">
        <w:rPr>
          <w:rFonts w:ascii="Palatino Linotype" w:eastAsia="Times New Roman" w:hAnsi="Palatino Linotype" w:cs="Arial"/>
          <w:sz w:val="24"/>
          <w:szCs w:val="24"/>
          <w:lang w:val="es-ES" w:eastAsia="es-ES"/>
        </w:rPr>
        <w:t xml:space="preserve">, por lo tanto, el hecho de </w:t>
      </w:r>
      <w:r w:rsidR="00D27E33">
        <w:rPr>
          <w:rFonts w:ascii="Palatino Linotype" w:eastAsia="Times New Roman" w:hAnsi="Palatino Linotype" w:cs="Arial"/>
          <w:sz w:val="24"/>
          <w:szCs w:val="24"/>
          <w:lang w:val="es-ES" w:eastAsia="es-ES"/>
        </w:rPr>
        <w:t>que el sujeto o</w:t>
      </w:r>
      <w:r w:rsidR="00D27E33" w:rsidRPr="00D61167">
        <w:rPr>
          <w:rFonts w:ascii="Palatino Linotype" w:eastAsia="Times New Roman" w:hAnsi="Palatino Linotype" w:cs="Arial"/>
          <w:sz w:val="24"/>
          <w:szCs w:val="24"/>
          <w:lang w:val="es-ES" w:eastAsia="es-ES"/>
        </w:rPr>
        <w:t>bligado haya inte</w:t>
      </w:r>
      <w:r w:rsidR="00D27E33">
        <w:rPr>
          <w:rFonts w:ascii="Palatino Linotype" w:eastAsia="Times New Roman" w:hAnsi="Palatino Linotype" w:cs="Arial"/>
          <w:sz w:val="24"/>
          <w:szCs w:val="24"/>
          <w:lang w:val="es-ES" w:eastAsia="es-ES"/>
        </w:rPr>
        <w:t>ntado otorgar lo solicitado a la r</w:t>
      </w:r>
      <w:r w:rsidR="00D27E33" w:rsidRPr="00D61167">
        <w:rPr>
          <w:rFonts w:ascii="Palatino Linotype" w:eastAsia="Times New Roman" w:hAnsi="Palatino Linotype" w:cs="Arial"/>
          <w:sz w:val="24"/>
          <w:szCs w:val="24"/>
          <w:lang w:val="es-ES" w:eastAsia="es-ES"/>
        </w:rPr>
        <w:t>ecurrente, comprueba fehacientemente que dicha autoridad acepta que la genera, posee y/o administra, en ejercicio de sus funciones de derecho público, es decir, no niega la existencia de la información solicitada, por el contrario, se pronuncia respecto de la información requerida</w:t>
      </w:r>
      <w:r w:rsidR="00D27E33">
        <w:rPr>
          <w:rFonts w:ascii="Palatino Linotype" w:eastAsia="Times New Roman" w:hAnsi="Palatino Linotype" w:cs="Arial"/>
          <w:sz w:val="24"/>
          <w:szCs w:val="24"/>
          <w:lang w:val="es-ES" w:eastAsia="es-ES"/>
        </w:rPr>
        <w:t>.</w:t>
      </w:r>
    </w:p>
    <w:p w14:paraId="5CDEE2FB" w14:textId="77777777" w:rsidR="00D27E33" w:rsidRDefault="00D27E33" w:rsidP="00D27E33">
      <w:pPr>
        <w:tabs>
          <w:tab w:val="left" w:pos="8931"/>
        </w:tabs>
        <w:spacing w:after="0" w:line="360" w:lineRule="auto"/>
        <w:ind w:right="51"/>
        <w:jc w:val="both"/>
        <w:rPr>
          <w:rFonts w:ascii="Palatino Linotype" w:eastAsia="Times New Roman" w:hAnsi="Palatino Linotype" w:cs="Arial"/>
          <w:sz w:val="24"/>
          <w:szCs w:val="24"/>
          <w:lang w:val="es-ES" w:eastAsia="es-ES"/>
        </w:rPr>
      </w:pPr>
    </w:p>
    <w:p w14:paraId="49B739FD" w14:textId="7BDD21B1" w:rsidR="00CE0B30" w:rsidRDefault="00E204DA" w:rsidP="00D27E33">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Ahora bien, toda vez que el sujeto obligado admite que posee la información referente a los documentos del proceso de licitación, resulta necesario hacer mención de lo que establece el artículo 92 </w:t>
      </w:r>
      <w:r w:rsidR="00C553B6">
        <w:rPr>
          <w:rFonts w:ascii="Palatino Linotype" w:hAnsi="Palatino Linotype" w:cs="Arial"/>
          <w:color w:val="000000" w:themeColor="text1"/>
        </w:rPr>
        <w:t>fracción XXIX</w:t>
      </w:r>
      <w:r w:rsidR="009D1A25">
        <w:rPr>
          <w:rFonts w:ascii="Palatino Linotype" w:hAnsi="Palatino Linotype" w:cs="Arial"/>
          <w:color w:val="000000" w:themeColor="text1"/>
        </w:rPr>
        <w:t xml:space="preserve"> inciso “a”</w:t>
      </w:r>
      <w:r w:rsidR="000A5192">
        <w:rPr>
          <w:rFonts w:ascii="Palatino Linotype" w:hAnsi="Palatino Linotype" w:cs="Arial"/>
          <w:color w:val="000000" w:themeColor="text1"/>
        </w:rPr>
        <w:t>, sirve de sustento las siguientes imágenes ilustrativas:</w:t>
      </w:r>
    </w:p>
    <w:p w14:paraId="4221FCD1" w14:textId="0078FA06" w:rsidR="000A5192" w:rsidRDefault="000A5192" w:rsidP="00D27E33">
      <w:pPr>
        <w:pStyle w:val="Prrafodelista"/>
        <w:spacing w:line="360" w:lineRule="auto"/>
        <w:ind w:left="0"/>
        <w:jc w:val="both"/>
        <w:rPr>
          <w:rFonts w:ascii="Palatino Linotype" w:hAnsi="Palatino Linotype" w:cs="Arial"/>
          <w:color w:val="000000" w:themeColor="text1"/>
        </w:rPr>
      </w:pPr>
      <w:r>
        <w:rPr>
          <w:noProof/>
          <w:lang w:val="es-MX" w:eastAsia="es-MX"/>
        </w:rPr>
        <w:drawing>
          <wp:inline distT="0" distB="0" distL="0" distR="0" wp14:anchorId="3C1C67C2" wp14:editId="6A635AEF">
            <wp:extent cx="5762625" cy="1704975"/>
            <wp:effectExtent l="19050" t="19050" r="28575"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706" t="42916" r="37666" b="37684"/>
                    <a:stretch/>
                  </pic:blipFill>
                  <pic:spPr bwMode="auto">
                    <a:xfrm>
                      <a:off x="0" y="0"/>
                      <a:ext cx="5762625" cy="17049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A89D3E7" w14:textId="77777777" w:rsidR="000A5192" w:rsidRDefault="000A5192" w:rsidP="00D27E33">
      <w:pPr>
        <w:pStyle w:val="Prrafodelista"/>
        <w:spacing w:line="360" w:lineRule="auto"/>
        <w:ind w:left="0"/>
        <w:jc w:val="both"/>
        <w:rPr>
          <w:rFonts w:ascii="Palatino Linotype" w:hAnsi="Palatino Linotype" w:cs="Arial"/>
          <w:color w:val="000000" w:themeColor="text1"/>
        </w:rPr>
      </w:pPr>
    </w:p>
    <w:p w14:paraId="1F647297" w14:textId="77777777" w:rsidR="000A5192" w:rsidRDefault="000A5192" w:rsidP="00D27E33">
      <w:pPr>
        <w:pStyle w:val="Prrafodelista"/>
        <w:spacing w:line="360" w:lineRule="auto"/>
        <w:ind w:left="0"/>
        <w:jc w:val="both"/>
        <w:rPr>
          <w:rFonts w:ascii="Palatino Linotype" w:hAnsi="Palatino Linotype" w:cs="Arial"/>
          <w:color w:val="000000" w:themeColor="text1"/>
        </w:rPr>
      </w:pPr>
    </w:p>
    <w:p w14:paraId="76D45F27" w14:textId="4692728F" w:rsidR="00A20681" w:rsidRPr="00434DA0" w:rsidRDefault="000A5192" w:rsidP="00D27E33">
      <w:pPr>
        <w:pStyle w:val="Prrafodelista"/>
        <w:spacing w:line="360" w:lineRule="auto"/>
        <w:ind w:left="0"/>
        <w:jc w:val="both"/>
        <w:rPr>
          <w:rFonts w:ascii="Palatino Linotype" w:hAnsi="Palatino Linotype" w:cs="Arial"/>
          <w:color w:val="000000" w:themeColor="text1"/>
        </w:rPr>
      </w:pPr>
      <w:r>
        <w:rPr>
          <w:noProof/>
          <w:lang w:val="es-MX" w:eastAsia="es-MX"/>
        </w:rPr>
        <w:drawing>
          <wp:inline distT="0" distB="0" distL="0" distR="0" wp14:anchorId="22EBA795" wp14:editId="67B1CAA3">
            <wp:extent cx="5791200" cy="990600"/>
            <wp:effectExtent l="19050" t="19050" r="1905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242" t="40565" r="30555" b="45326"/>
                    <a:stretch/>
                  </pic:blipFill>
                  <pic:spPr bwMode="auto">
                    <a:xfrm>
                      <a:off x="0" y="0"/>
                      <a:ext cx="5791200" cy="990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DE8D3B9" w14:textId="0942BC17" w:rsidR="00FD26BC" w:rsidRDefault="000A5192" w:rsidP="00D27E33">
      <w:pPr>
        <w:autoSpaceDE w:val="0"/>
        <w:autoSpaceDN w:val="0"/>
        <w:adjustRightInd w:val="0"/>
        <w:spacing w:after="0" w:line="360" w:lineRule="auto"/>
        <w:jc w:val="both"/>
        <w:rPr>
          <w:rFonts w:ascii="Palatino Linotype" w:hAnsi="Palatino Linotype"/>
          <w:sz w:val="24"/>
          <w:szCs w:val="24"/>
          <w:lang w:val="es-ES_tradnl"/>
        </w:rPr>
      </w:pPr>
      <w:r>
        <w:rPr>
          <w:noProof/>
          <w:lang w:eastAsia="es-MX"/>
        </w:rPr>
        <w:lastRenderedPageBreak/>
        <w:drawing>
          <wp:inline distT="0" distB="0" distL="0" distR="0" wp14:anchorId="603682EA" wp14:editId="68694FDE">
            <wp:extent cx="5753100" cy="7477125"/>
            <wp:effectExtent l="19050" t="19050" r="19050"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368" t="10289" r="37335" b="11522"/>
                    <a:stretch/>
                  </pic:blipFill>
                  <pic:spPr bwMode="auto">
                    <a:xfrm>
                      <a:off x="0" y="0"/>
                      <a:ext cx="5753100" cy="74771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A726888" w14:textId="157BF1D2" w:rsidR="00CE0B30" w:rsidRDefault="009D1A25" w:rsidP="00D27E33">
      <w:pPr>
        <w:autoSpaceDE w:val="0"/>
        <w:autoSpaceDN w:val="0"/>
        <w:adjustRightInd w:val="0"/>
        <w:spacing w:after="0" w:line="360" w:lineRule="auto"/>
        <w:jc w:val="both"/>
        <w:rPr>
          <w:rFonts w:ascii="Palatino Linotype" w:hAnsi="Palatino Linotype"/>
          <w:sz w:val="24"/>
          <w:szCs w:val="24"/>
          <w:lang w:val="es-ES_tradnl"/>
        </w:rPr>
      </w:pPr>
      <w:r>
        <w:rPr>
          <w:rFonts w:ascii="Palatino Linotype" w:hAnsi="Palatino Linotype"/>
          <w:sz w:val="24"/>
          <w:szCs w:val="24"/>
          <w:lang w:val="es-ES_tradnl"/>
        </w:rPr>
        <w:lastRenderedPageBreak/>
        <w:t xml:space="preserve">De la interpretación de la normatividad anteriormente referida, se desprende que los sujetos obligados, en este caso el Ayuntamiento de Chimalhuacán, tiene la obligación de poner a disposición del público de manera permanente y actualizada, en los respectivos medios electrónicos </w:t>
      </w:r>
      <w:r w:rsidR="007E32B8">
        <w:rPr>
          <w:rFonts w:ascii="Palatino Linotype" w:hAnsi="Palatino Linotype"/>
          <w:sz w:val="24"/>
          <w:szCs w:val="24"/>
          <w:lang w:val="es-ES_tradnl"/>
        </w:rPr>
        <w:t xml:space="preserve">diversos aspectos, dentro de los cuales se encuentra la información sobre los procesos y resultados sobre procedimientos de adjudicación directa, invitación restringida y licitación </w:t>
      </w:r>
      <w:r w:rsidR="0046017B">
        <w:rPr>
          <w:rFonts w:ascii="Palatino Linotype" w:hAnsi="Palatino Linotype"/>
          <w:sz w:val="24"/>
          <w:szCs w:val="24"/>
          <w:lang w:val="es-ES_tradnl"/>
        </w:rPr>
        <w:t>de cualquier naturaleza.</w:t>
      </w:r>
    </w:p>
    <w:p w14:paraId="6CB27694" w14:textId="77777777" w:rsidR="0046017B" w:rsidRDefault="0046017B" w:rsidP="00D27E33">
      <w:pPr>
        <w:autoSpaceDE w:val="0"/>
        <w:autoSpaceDN w:val="0"/>
        <w:adjustRightInd w:val="0"/>
        <w:spacing w:after="0" w:line="360" w:lineRule="auto"/>
        <w:jc w:val="both"/>
        <w:rPr>
          <w:rFonts w:ascii="Palatino Linotype" w:hAnsi="Palatino Linotype"/>
          <w:sz w:val="24"/>
          <w:szCs w:val="24"/>
          <w:lang w:val="es-ES_tradnl"/>
        </w:rPr>
      </w:pPr>
    </w:p>
    <w:p w14:paraId="4EF8D370" w14:textId="5085D63C" w:rsidR="0046017B" w:rsidRDefault="0046017B" w:rsidP="00D27E33">
      <w:pPr>
        <w:autoSpaceDE w:val="0"/>
        <w:autoSpaceDN w:val="0"/>
        <w:adjustRightInd w:val="0"/>
        <w:spacing w:after="0" w:line="360" w:lineRule="auto"/>
        <w:jc w:val="both"/>
        <w:rPr>
          <w:rFonts w:ascii="Palatino Linotype" w:hAnsi="Palatino Linotype"/>
          <w:sz w:val="24"/>
          <w:szCs w:val="24"/>
          <w:lang w:val="es-ES_tradnl"/>
        </w:rPr>
      </w:pPr>
      <w:r>
        <w:rPr>
          <w:rFonts w:ascii="Palatino Linotype" w:hAnsi="Palatino Linotype"/>
          <w:sz w:val="24"/>
          <w:szCs w:val="24"/>
          <w:lang w:val="es-ES_tradnl"/>
        </w:rPr>
        <w:t xml:space="preserve">Por ende se entiende que la información a la que hace referencia el recurrente en la solicitud de información sobre los documentos de la licitación pública deben estar digitalizados ya que es una obligación de transparencia común tener esta información </w:t>
      </w:r>
      <w:r w:rsidR="00ED52AD">
        <w:rPr>
          <w:rFonts w:ascii="Palatino Linotype" w:hAnsi="Palatino Linotype"/>
          <w:sz w:val="24"/>
          <w:szCs w:val="24"/>
          <w:lang w:val="es-ES_tradnl"/>
        </w:rPr>
        <w:t>publicada</w:t>
      </w:r>
      <w:r>
        <w:rPr>
          <w:rFonts w:ascii="Palatino Linotype" w:hAnsi="Palatino Linotype"/>
          <w:sz w:val="24"/>
          <w:szCs w:val="24"/>
          <w:lang w:val="es-ES_tradnl"/>
        </w:rPr>
        <w:t xml:space="preserve"> en los medios electrónicos respectivos, resulta el mismo caso para los documentos en donde se informa la fuente de financiamiento y el recurso aplicado, ya que de las imágenes insertas con antelación se desprende que de igual forma el expediente de licitación, según sea el caso, deberá contener la partida presupuestal que le fue otorgada a la misma.</w:t>
      </w:r>
    </w:p>
    <w:p w14:paraId="7CB8CB87" w14:textId="77777777" w:rsidR="0046017B" w:rsidRDefault="0046017B" w:rsidP="00D27E33">
      <w:pPr>
        <w:autoSpaceDE w:val="0"/>
        <w:autoSpaceDN w:val="0"/>
        <w:adjustRightInd w:val="0"/>
        <w:spacing w:after="0" w:line="360" w:lineRule="auto"/>
        <w:jc w:val="both"/>
        <w:rPr>
          <w:rFonts w:ascii="Palatino Linotype" w:hAnsi="Palatino Linotype"/>
          <w:sz w:val="24"/>
          <w:szCs w:val="24"/>
          <w:lang w:val="es-ES_tradnl"/>
        </w:rPr>
      </w:pPr>
    </w:p>
    <w:p w14:paraId="338B03F3" w14:textId="170C3018" w:rsidR="0046017B" w:rsidRDefault="0046017B" w:rsidP="00D27E33">
      <w:pPr>
        <w:autoSpaceDE w:val="0"/>
        <w:autoSpaceDN w:val="0"/>
        <w:adjustRightInd w:val="0"/>
        <w:spacing w:after="0" w:line="360" w:lineRule="auto"/>
        <w:jc w:val="both"/>
        <w:rPr>
          <w:rFonts w:ascii="Palatino Linotype" w:hAnsi="Palatino Linotype"/>
          <w:sz w:val="24"/>
          <w:szCs w:val="24"/>
          <w:lang w:val="es-ES_tradnl"/>
        </w:rPr>
      </w:pPr>
      <w:r>
        <w:rPr>
          <w:rFonts w:ascii="Palatino Linotype" w:hAnsi="Palatino Linotype"/>
          <w:sz w:val="24"/>
          <w:szCs w:val="24"/>
          <w:lang w:val="es-ES_tradnl"/>
        </w:rPr>
        <w:t>Por las argumentaciones anteriormente expuestas este Órgano Resolutor determina que en el presente caso, no opera el cobro de la digitalización</w:t>
      </w:r>
      <w:r w:rsidR="00ED52AD">
        <w:rPr>
          <w:rFonts w:ascii="Palatino Linotype" w:hAnsi="Palatino Linotype"/>
          <w:sz w:val="24"/>
          <w:szCs w:val="24"/>
          <w:lang w:val="es-ES_tradnl"/>
        </w:rPr>
        <w:t xml:space="preserve"> del proceso de licitación pública, tal como lo manifiesta</w:t>
      </w:r>
      <w:r>
        <w:rPr>
          <w:rFonts w:ascii="Palatino Linotype" w:hAnsi="Palatino Linotype"/>
          <w:sz w:val="24"/>
          <w:szCs w:val="24"/>
          <w:lang w:val="es-ES_tradnl"/>
        </w:rPr>
        <w:t xml:space="preserve"> el sujeto obligado, toda vez que partiendo de las obligaciones de transparencia común a las que hace refe</w:t>
      </w:r>
      <w:r w:rsidR="00ED52AD">
        <w:rPr>
          <w:rFonts w:ascii="Palatino Linotype" w:hAnsi="Palatino Linotype"/>
          <w:sz w:val="24"/>
          <w:szCs w:val="24"/>
          <w:lang w:val="es-ES_tradnl"/>
        </w:rPr>
        <w:t>rencia la Ley de Transparencia L</w:t>
      </w:r>
      <w:r>
        <w:rPr>
          <w:rFonts w:ascii="Palatino Linotype" w:hAnsi="Palatino Linotype"/>
          <w:sz w:val="24"/>
          <w:szCs w:val="24"/>
          <w:lang w:val="es-ES_tradnl"/>
        </w:rPr>
        <w:t>ocal, dicha información debe estar disponible en medios electrónicos y por ende la misma debe estar digitalizada.</w:t>
      </w:r>
    </w:p>
    <w:p w14:paraId="28B2D478" w14:textId="6A9A1169" w:rsidR="0046017B" w:rsidRDefault="0046017B" w:rsidP="00D27E33">
      <w:pPr>
        <w:autoSpaceDE w:val="0"/>
        <w:autoSpaceDN w:val="0"/>
        <w:adjustRightInd w:val="0"/>
        <w:spacing w:after="0" w:line="360" w:lineRule="auto"/>
        <w:jc w:val="both"/>
        <w:rPr>
          <w:rFonts w:ascii="Palatino Linotype" w:hAnsi="Palatino Linotype"/>
          <w:sz w:val="24"/>
          <w:szCs w:val="24"/>
          <w:lang w:val="es-ES_tradnl"/>
        </w:rPr>
      </w:pPr>
    </w:p>
    <w:p w14:paraId="0C200B2A" w14:textId="49E91B83" w:rsidR="00ED52AD" w:rsidRDefault="00ED52AD" w:rsidP="00D27E33">
      <w:pPr>
        <w:autoSpaceDE w:val="0"/>
        <w:autoSpaceDN w:val="0"/>
        <w:adjustRightInd w:val="0"/>
        <w:spacing w:after="0" w:line="360" w:lineRule="auto"/>
        <w:jc w:val="both"/>
        <w:rPr>
          <w:rFonts w:ascii="Palatino Linotype" w:hAnsi="Palatino Linotype"/>
          <w:sz w:val="24"/>
          <w:szCs w:val="24"/>
          <w:lang w:val="es-ES_tradnl"/>
        </w:rPr>
      </w:pPr>
      <w:r>
        <w:rPr>
          <w:rFonts w:ascii="Palatino Linotype" w:hAnsi="Palatino Linotype"/>
          <w:sz w:val="24"/>
          <w:szCs w:val="24"/>
          <w:lang w:val="es-ES_tradnl"/>
        </w:rPr>
        <w:lastRenderedPageBreak/>
        <w:t xml:space="preserve"> </w:t>
      </w:r>
      <w:r w:rsidR="00841D8A">
        <w:rPr>
          <w:rFonts w:ascii="Palatino Linotype" w:hAnsi="Palatino Linotype"/>
          <w:sz w:val="24"/>
          <w:szCs w:val="24"/>
          <w:lang w:val="es-ES_tradnl"/>
        </w:rPr>
        <w:t>Ahora bien en ese mism</w:t>
      </w:r>
      <w:r w:rsidR="00526ABC">
        <w:rPr>
          <w:rFonts w:ascii="Palatino Linotype" w:hAnsi="Palatino Linotype"/>
          <w:sz w:val="24"/>
          <w:szCs w:val="24"/>
          <w:lang w:val="es-ES_tradnl"/>
        </w:rPr>
        <w:t>o orden de ideas respecto al punto 2 marcado en la solicitud de información el sujeto obligado manifestó que la fuente de financiamiento fue con recurso de carácter federal el cual fue autorizado mediante el oficio de asignación de recursos 203200-AGIS-073/14, asimismo respecto al recurso remanente manifiesta que no se reasigno a ninguna acción de obra pública, si</w:t>
      </w:r>
      <w:r w:rsidR="00611887">
        <w:rPr>
          <w:rFonts w:ascii="Palatino Linotype" w:hAnsi="Palatino Linotype"/>
          <w:sz w:val="24"/>
          <w:szCs w:val="24"/>
          <w:lang w:val="es-ES_tradnl"/>
        </w:rPr>
        <w:t xml:space="preserve">no que </w:t>
      </w:r>
      <w:r w:rsidR="002D729A">
        <w:rPr>
          <w:rFonts w:ascii="Palatino Linotype" w:hAnsi="Palatino Linotype"/>
          <w:sz w:val="24"/>
          <w:szCs w:val="24"/>
          <w:lang w:val="es-ES_tradnl"/>
        </w:rPr>
        <w:t>dicho recurso fue reintegrado a la Secretaria de Finanzas del Gobierno del Estado de México, por lo que dichas manifestaciones se consideran adecuadas para atender al requerimiento</w:t>
      </w:r>
      <w:r w:rsidR="005B6FDF">
        <w:rPr>
          <w:rFonts w:ascii="Palatino Linotype" w:hAnsi="Palatino Linotype"/>
          <w:sz w:val="24"/>
          <w:szCs w:val="24"/>
          <w:lang w:val="es-ES_tradnl"/>
        </w:rPr>
        <w:t xml:space="preserve"> expuesto por el hoy recurrente.</w:t>
      </w:r>
    </w:p>
    <w:p w14:paraId="07E1FAF1" w14:textId="77777777" w:rsidR="002D729A" w:rsidRDefault="002D729A" w:rsidP="00D27E33">
      <w:pPr>
        <w:autoSpaceDE w:val="0"/>
        <w:autoSpaceDN w:val="0"/>
        <w:adjustRightInd w:val="0"/>
        <w:spacing w:after="0" w:line="360" w:lineRule="auto"/>
        <w:jc w:val="both"/>
        <w:rPr>
          <w:rFonts w:ascii="Palatino Linotype" w:hAnsi="Palatino Linotype"/>
          <w:sz w:val="24"/>
          <w:szCs w:val="24"/>
          <w:lang w:val="es-ES_tradnl"/>
        </w:rPr>
      </w:pPr>
    </w:p>
    <w:p w14:paraId="45F1BF2C" w14:textId="1FB95527" w:rsidR="002D729A" w:rsidRDefault="002D729A" w:rsidP="00D27E33">
      <w:pPr>
        <w:autoSpaceDE w:val="0"/>
        <w:autoSpaceDN w:val="0"/>
        <w:adjustRightInd w:val="0"/>
        <w:spacing w:after="0" w:line="360" w:lineRule="auto"/>
        <w:jc w:val="both"/>
        <w:rPr>
          <w:rFonts w:ascii="Palatino Linotype" w:hAnsi="Palatino Linotype"/>
          <w:iCs/>
          <w:color w:val="222222"/>
          <w:sz w:val="24"/>
          <w:shd w:val="clear" w:color="auto" w:fill="FFFFFF"/>
        </w:rPr>
      </w:pPr>
      <w:r>
        <w:rPr>
          <w:rFonts w:ascii="Palatino Linotype" w:hAnsi="Palatino Linotype"/>
          <w:sz w:val="24"/>
          <w:szCs w:val="24"/>
          <w:lang w:val="es-ES_tradnl"/>
        </w:rPr>
        <w:t>Aunado a lo a</w:t>
      </w:r>
      <w:r w:rsidR="00E972D9">
        <w:rPr>
          <w:rFonts w:ascii="Palatino Linotype" w:hAnsi="Palatino Linotype"/>
          <w:sz w:val="24"/>
          <w:szCs w:val="24"/>
          <w:lang w:val="es-ES_tradnl"/>
        </w:rPr>
        <w:t xml:space="preserve">nterior cabe señalar que </w:t>
      </w:r>
      <w:r w:rsidR="00D151D3">
        <w:rPr>
          <w:rFonts w:ascii="Palatino Linotype" w:hAnsi="Palatino Linotype"/>
          <w:sz w:val="24"/>
          <w:szCs w:val="24"/>
          <w:lang w:val="es-ES_tradnl"/>
        </w:rPr>
        <w:t xml:space="preserve">sobre el punto mencionado en el párrafo anterior el sujeto obligado de igual forma requiere el cobro por la digitalización correspondiente, de igual forma para el punto 3, toda vez que de este el recurrente solicito el acta de cabildo en donde se autorizó el recurso y la obra pública en mención, a lo que dicha autoridad insistió en que la autorización del recurso y la obra pública fue autorizado mediante el oficio señalado en el párrafo que antecede, situación que conlleva a hacer referencia al principio de gratuidad el cual consiste en que </w:t>
      </w:r>
      <w:r w:rsidR="004502DA">
        <w:rPr>
          <w:rFonts w:ascii="Palatino Linotype" w:hAnsi="Palatino Linotype"/>
          <w:i/>
          <w:iCs/>
          <w:color w:val="222222"/>
          <w:shd w:val="clear" w:color="auto" w:fill="FFFFFF"/>
        </w:rPr>
        <w:t>“el acceso a la información pública no genera costo alguno para los solicitantes, sólo podrá requerirse el cobro correspondiente a la modalidad de reproducción y entrega solicitada conforme a lo establecido en la presente Ley y demás disposiciones jurídicas aplicables”,</w:t>
      </w:r>
      <w:r w:rsidR="004502DA">
        <w:rPr>
          <w:rFonts w:ascii="Palatino Linotype" w:hAnsi="Palatino Linotype"/>
          <w:iCs/>
          <w:color w:val="222222"/>
          <w:shd w:val="clear" w:color="auto" w:fill="FFFFFF"/>
        </w:rPr>
        <w:t xml:space="preserve"> </w:t>
      </w:r>
      <w:r w:rsidR="004502DA">
        <w:rPr>
          <w:rFonts w:ascii="Palatino Linotype" w:hAnsi="Palatino Linotype"/>
          <w:iCs/>
          <w:color w:val="222222"/>
          <w:sz w:val="24"/>
          <w:shd w:val="clear" w:color="auto" w:fill="FFFFFF"/>
        </w:rPr>
        <w:t>así las cosas toda vez que el recurrente solicito la información a través del SAIMEX, este Órgano Garante considera que la información en comento deberá proporcionarse al particular de forma gratuita tal y como lo marca el principio anteriormente señalado, inmerso en el artículo 173 fracción II de la Ley de Transparencia Local.</w:t>
      </w:r>
    </w:p>
    <w:p w14:paraId="2CADB9B0" w14:textId="77777777" w:rsidR="004502DA" w:rsidRDefault="004502DA" w:rsidP="00D27E33">
      <w:pPr>
        <w:autoSpaceDE w:val="0"/>
        <w:autoSpaceDN w:val="0"/>
        <w:adjustRightInd w:val="0"/>
        <w:spacing w:after="0" w:line="360" w:lineRule="auto"/>
        <w:jc w:val="both"/>
        <w:rPr>
          <w:rFonts w:ascii="Palatino Linotype" w:hAnsi="Palatino Linotype"/>
          <w:iCs/>
          <w:color w:val="222222"/>
          <w:sz w:val="24"/>
          <w:shd w:val="clear" w:color="auto" w:fill="FFFFFF"/>
        </w:rPr>
      </w:pPr>
    </w:p>
    <w:p w14:paraId="24048632" w14:textId="210E4796" w:rsidR="004502DA" w:rsidRDefault="004502DA" w:rsidP="00D27E33">
      <w:pPr>
        <w:autoSpaceDE w:val="0"/>
        <w:autoSpaceDN w:val="0"/>
        <w:adjustRightInd w:val="0"/>
        <w:spacing w:after="0" w:line="360" w:lineRule="auto"/>
        <w:jc w:val="both"/>
        <w:rPr>
          <w:rFonts w:ascii="Palatino Linotype" w:hAnsi="Palatino Linotype"/>
          <w:iCs/>
          <w:color w:val="222222"/>
          <w:sz w:val="24"/>
          <w:shd w:val="clear" w:color="auto" w:fill="FFFFFF"/>
        </w:rPr>
      </w:pPr>
      <w:r>
        <w:rPr>
          <w:rFonts w:ascii="Palatino Linotype" w:hAnsi="Palatino Linotype"/>
          <w:iCs/>
          <w:color w:val="222222"/>
          <w:sz w:val="24"/>
          <w:shd w:val="clear" w:color="auto" w:fill="FFFFFF"/>
        </w:rPr>
        <w:lastRenderedPageBreak/>
        <w:t xml:space="preserve">Ahora bien por lo que corresponde al punto 4, el sujeto obligado hizo del conocimiento al particular de la implementación de obras o acciones que se realizaron en paralelo con el multicitado teatro, lo anterior a través de un cuadro en donde se encuentran inmersas diversas obras públicas, por lo que una vez expuesto </w:t>
      </w:r>
      <w:r w:rsidR="00271557">
        <w:rPr>
          <w:rFonts w:ascii="Palatino Linotype" w:hAnsi="Palatino Linotype"/>
          <w:iCs/>
          <w:color w:val="222222"/>
          <w:sz w:val="24"/>
          <w:shd w:val="clear" w:color="auto" w:fill="FFFFFF"/>
        </w:rPr>
        <w:t>dicha información, esta Ponencia resolutora concluye que dicho punto ha sido colmado.</w:t>
      </w:r>
    </w:p>
    <w:p w14:paraId="01DD478B" w14:textId="77777777" w:rsidR="00271557" w:rsidRDefault="00271557" w:rsidP="00D27E33">
      <w:pPr>
        <w:autoSpaceDE w:val="0"/>
        <w:autoSpaceDN w:val="0"/>
        <w:adjustRightInd w:val="0"/>
        <w:spacing w:after="0" w:line="360" w:lineRule="auto"/>
        <w:jc w:val="both"/>
        <w:rPr>
          <w:rFonts w:ascii="Palatino Linotype" w:hAnsi="Palatino Linotype"/>
          <w:iCs/>
          <w:color w:val="222222"/>
          <w:sz w:val="24"/>
          <w:shd w:val="clear" w:color="auto" w:fill="FFFFFF"/>
        </w:rPr>
      </w:pPr>
    </w:p>
    <w:p w14:paraId="3BDCFFCA" w14:textId="323F7FC8" w:rsidR="00271557" w:rsidRDefault="00271557" w:rsidP="00D27E33">
      <w:pPr>
        <w:autoSpaceDE w:val="0"/>
        <w:autoSpaceDN w:val="0"/>
        <w:adjustRightInd w:val="0"/>
        <w:spacing w:after="0" w:line="360" w:lineRule="auto"/>
        <w:jc w:val="both"/>
        <w:rPr>
          <w:rFonts w:ascii="Palatino Linotype" w:hAnsi="Palatino Linotype"/>
          <w:iCs/>
          <w:color w:val="222222"/>
          <w:sz w:val="24"/>
          <w:shd w:val="clear" w:color="auto" w:fill="FFFFFF"/>
        </w:rPr>
      </w:pPr>
      <w:r>
        <w:rPr>
          <w:rFonts w:ascii="Palatino Linotype" w:hAnsi="Palatino Linotype"/>
          <w:iCs/>
          <w:color w:val="222222"/>
          <w:sz w:val="24"/>
          <w:shd w:val="clear" w:color="auto" w:fill="FFFFFF"/>
        </w:rPr>
        <w:t>Así las cosas tenemos que se solicitó de igual forma, en los puntos 5 y 6 los informes documentales, así como los dictámenes expedidos por el Instituto Nacional de Historia y Antropología, en donde se encuentren inmersos los hallazgos arqueológicos que se llevaron a cabo en la multicitada obra pública, a lo que el sujeto obligado manifestó que si se cuenta con dicha información sin embargo la misma consiste en un total de 48 fojas.</w:t>
      </w:r>
    </w:p>
    <w:p w14:paraId="51F15465" w14:textId="77777777" w:rsidR="00271557" w:rsidRDefault="00271557" w:rsidP="00D27E33">
      <w:pPr>
        <w:autoSpaceDE w:val="0"/>
        <w:autoSpaceDN w:val="0"/>
        <w:adjustRightInd w:val="0"/>
        <w:spacing w:after="0" w:line="360" w:lineRule="auto"/>
        <w:jc w:val="both"/>
        <w:rPr>
          <w:rFonts w:ascii="Palatino Linotype" w:hAnsi="Palatino Linotype"/>
          <w:iCs/>
          <w:color w:val="222222"/>
          <w:sz w:val="24"/>
          <w:shd w:val="clear" w:color="auto" w:fill="FFFFFF"/>
        </w:rPr>
      </w:pPr>
    </w:p>
    <w:p w14:paraId="5B8EF98F" w14:textId="24D5E2BB" w:rsidR="004A1222" w:rsidRPr="004A1222" w:rsidRDefault="00271557" w:rsidP="004A1222">
      <w:pPr>
        <w:shd w:val="clear" w:color="auto" w:fill="FFFFFF"/>
        <w:spacing w:line="360" w:lineRule="auto"/>
        <w:jc w:val="both"/>
        <w:rPr>
          <w:rFonts w:ascii="Times New Roman" w:eastAsia="Times New Roman" w:hAnsi="Times New Roman" w:cs="Times New Roman"/>
          <w:color w:val="222222"/>
          <w:sz w:val="24"/>
          <w:szCs w:val="24"/>
          <w:lang w:eastAsia="es-MX"/>
        </w:rPr>
      </w:pPr>
      <w:r w:rsidRPr="004A1222">
        <w:rPr>
          <w:rFonts w:ascii="Palatino Linotype" w:hAnsi="Palatino Linotype"/>
          <w:iCs/>
          <w:color w:val="222222"/>
          <w:sz w:val="24"/>
          <w:szCs w:val="24"/>
          <w:shd w:val="clear" w:color="auto" w:fill="FFFFFF"/>
        </w:rPr>
        <w:t>Por lo anterior y reiterando que el sujeto obligado pretende cobrar por la digitalización de la información requerida, este Órgano Garante insiste que</w:t>
      </w:r>
      <w:r w:rsidR="004A1222" w:rsidRPr="004A1222">
        <w:rPr>
          <w:rFonts w:ascii="Palatino Linotype" w:eastAsia="Times New Roman" w:hAnsi="Palatino Linotype" w:cs="Times New Roman"/>
          <w:b/>
          <w:bCs/>
          <w:color w:val="222222"/>
          <w:sz w:val="24"/>
          <w:szCs w:val="24"/>
          <w:lang w:val="es-ES" w:eastAsia="es-MX"/>
        </w:rPr>
        <w:t> </w:t>
      </w:r>
      <w:r w:rsidR="004A1222" w:rsidRPr="004A1222">
        <w:rPr>
          <w:rFonts w:ascii="Palatino Linotype" w:eastAsia="Times New Roman" w:hAnsi="Palatino Linotype" w:cs="Times New Roman"/>
          <w:color w:val="222222"/>
          <w:sz w:val="24"/>
          <w:szCs w:val="24"/>
          <w:lang w:val="es-ES" w:eastAsia="es-MX"/>
        </w:rPr>
        <w:t>la Ley de Transparencia y Acceso a la Información Pública del Estado de México y Municipios, en sus artículo 9 fracción III, 150 y 173 fracción II, en los cuales se establece que este Instituto de Transparencia deberá regir su funcionamiento en observancia a los principios establecidos, siendo de observancia en el presente asunto el de </w:t>
      </w:r>
      <w:r w:rsidR="004A1222" w:rsidRPr="004A1222">
        <w:rPr>
          <w:rFonts w:ascii="Palatino Linotype" w:eastAsia="Times New Roman" w:hAnsi="Palatino Linotype" w:cs="Times New Roman"/>
          <w:b/>
          <w:bCs/>
          <w:color w:val="222222"/>
          <w:sz w:val="24"/>
          <w:szCs w:val="24"/>
          <w:lang w:val="es-ES" w:eastAsia="es-MX"/>
        </w:rPr>
        <w:t xml:space="preserve">gratuidad </w:t>
      </w:r>
      <w:r w:rsidR="004A1222" w:rsidRPr="004A1222">
        <w:rPr>
          <w:rFonts w:ascii="Palatino Linotype" w:eastAsia="Times New Roman" w:hAnsi="Palatino Linotype" w:cs="Times New Roman"/>
          <w:color w:val="222222"/>
          <w:sz w:val="24"/>
          <w:szCs w:val="24"/>
          <w:lang w:val="es-ES" w:eastAsia="es-MX"/>
        </w:rPr>
        <w:t>consistente en que </w:t>
      </w:r>
      <w:r w:rsidR="004A1222" w:rsidRPr="004A1222">
        <w:rPr>
          <w:rFonts w:ascii="Palatino Linotype" w:eastAsia="Times New Roman" w:hAnsi="Palatino Linotype" w:cs="Times New Roman"/>
          <w:i/>
          <w:iCs/>
          <w:color w:val="222222"/>
          <w:sz w:val="24"/>
          <w:szCs w:val="24"/>
          <w:lang w:val="es-ES" w:eastAsia="es-MX"/>
        </w:rPr>
        <w:t>“el acceso a la información pública no genera costo alguno para los solicitantes, sólo podrá requerirse el cobro correspondiente a la modalidad de reproducción y entrega solicitada conforme a lo establecido en la presente Ley y demás disposiciones jurídicas aplicables”;</w:t>
      </w:r>
      <w:r w:rsidR="004A1222" w:rsidRPr="004A1222">
        <w:rPr>
          <w:rFonts w:ascii="Palatino Linotype" w:eastAsia="Times New Roman" w:hAnsi="Palatino Linotype" w:cs="Times New Roman"/>
          <w:color w:val="222222"/>
          <w:sz w:val="24"/>
          <w:szCs w:val="24"/>
          <w:lang w:val="es-ES" w:eastAsia="es-MX"/>
        </w:rPr>
        <w:t xml:space="preserve"> sin embargo, el artículo 174 consagra que en el caso de existir costos </w:t>
      </w:r>
      <w:r w:rsidR="004A1222" w:rsidRPr="004A1222">
        <w:rPr>
          <w:rFonts w:ascii="Palatino Linotype" w:eastAsia="Times New Roman" w:hAnsi="Palatino Linotype" w:cs="Times New Roman"/>
          <w:color w:val="222222"/>
          <w:sz w:val="24"/>
          <w:szCs w:val="24"/>
          <w:lang w:val="es-ES" w:eastAsia="es-MX"/>
        </w:rPr>
        <w:lastRenderedPageBreak/>
        <w:t>de </w:t>
      </w:r>
      <w:r w:rsidR="004A1222" w:rsidRPr="004A1222">
        <w:rPr>
          <w:rFonts w:ascii="Palatino Linotype" w:eastAsia="Times New Roman" w:hAnsi="Palatino Linotype" w:cs="Times New Roman"/>
          <w:b/>
          <w:bCs/>
          <w:color w:val="222222"/>
          <w:sz w:val="24"/>
          <w:szCs w:val="24"/>
          <w:lang w:val="es-ES" w:eastAsia="es-MX"/>
        </w:rPr>
        <w:t>reproducción, </w:t>
      </w:r>
      <w:r w:rsidR="004A1222" w:rsidRPr="004A1222">
        <w:rPr>
          <w:rFonts w:ascii="Palatino Linotype" w:eastAsia="Times New Roman" w:hAnsi="Palatino Linotype" w:cs="Times New Roman"/>
          <w:color w:val="222222"/>
          <w:sz w:val="24"/>
          <w:szCs w:val="24"/>
          <w:lang w:val="es-ES" w:eastAsia="es-MX"/>
        </w:rPr>
        <w:t>para obtener la información deberán cubrirse de manera previa a la entrega, como se acredita a continuación:</w:t>
      </w:r>
    </w:p>
    <w:p w14:paraId="1708BE11" w14:textId="77777777" w:rsidR="004A1222" w:rsidRPr="004A1222" w:rsidRDefault="004A1222" w:rsidP="004A1222">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4A1222">
        <w:rPr>
          <w:rFonts w:ascii="Palatino Linotype" w:eastAsia="Times New Roman" w:hAnsi="Palatino Linotype" w:cs="Times New Roman"/>
          <w:color w:val="222222"/>
          <w:sz w:val="24"/>
          <w:szCs w:val="24"/>
          <w:lang w:val="es-ES" w:eastAsia="es-MX"/>
        </w:rPr>
        <w:t> </w:t>
      </w:r>
    </w:p>
    <w:p w14:paraId="457040DB" w14:textId="77777777" w:rsidR="004A1222" w:rsidRPr="004A1222" w:rsidRDefault="004A1222" w:rsidP="004A1222">
      <w:pPr>
        <w:shd w:val="clear" w:color="auto" w:fill="FFFFFF"/>
        <w:spacing w:after="0" w:line="360" w:lineRule="auto"/>
        <w:ind w:left="567" w:right="616"/>
        <w:jc w:val="both"/>
        <w:rPr>
          <w:rFonts w:ascii="Times New Roman" w:eastAsia="Times New Roman" w:hAnsi="Times New Roman" w:cs="Times New Roman"/>
          <w:color w:val="222222"/>
          <w:szCs w:val="24"/>
          <w:lang w:eastAsia="es-MX"/>
        </w:rPr>
      </w:pPr>
      <w:r w:rsidRPr="004A1222">
        <w:rPr>
          <w:rFonts w:ascii="Palatino Linotype" w:eastAsia="Times New Roman" w:hAnsi="Palatino Linotype" w:cs="Times New Roman"/>
          <w:i/>
          <w:iCs/>
          <w:color w:val="222222"/>
          <w:szCs w:val="24"/>
          <w:lang w:val="es-ES" w:eastAsia="es-MX"/>
        </w:rPr>
        <w:t>“</w:t>
      </w:r>
      <w:r w:rsidRPr="004A1222">
        <w:rPr>
          <w:rFonts w:ascii="Palatino Linotype" w:eastAsia="Times New Roman" w:hAnsi="Palatino Linotype" w:cs="Times New Roman"/>
          <w:b/>
          <w:bCs/>
          <w:i/>
          <w:iCs/>
          <w:color w:val="222222"/>
          <w:szCs w:val="24"/>
          <w:lang w:val="es-ES" w:eastAsia="es-MX"/>
        </w:rPr>
        <w:t>Artículo 9</w:t>
      </w:r>
      <w:r w:rsidRPr="004A1222">
        <w:rPr>
          <w:rFonts w:ascii="Palatino Linotype" w:eastAsia="Times New Roman" w:hAnsi="Palatino Linotype" w:cs="Times New Roman"/>
          <w:i/>
          <w:iCs/>
          <w:color w:val="222222"/>
          <w:szCs w:val="24"/>
          <w:lang w:val="es-ES" w:eastAsia="es-MX"/>
        </w:rPr>
        <w:t>. El Instituto deberá regir su funcionamiento de acuerdo a los siguientes principios:</w:t>
      </w:r>
    </w:p>
    <w:p w14:paraId="7E74F19D" w14:textId="77777777" w:rsidR="004A1222" w:rsidRPr="004A1222" w:rsidRDefault="004A1222" w:rsidP="004A1222">
      <w:pPr>
        <w:shd w:val="clear" w:color="auto" w:fill="FFFFFF"/>
        <w:spacing w:after="0" w:line="360" w:lineRule="auto"/>
        <w:ind w:left="567" w:right="616"/>
        <w:jc w:val="both"/>
        <w:rPr>
          <w:rFonts w:ascii="Times New Roman" w:eastAsia="Times New Roman" w:hAnsi="Times New Roman" w:cs="Times New Roman"/>
          <w:color w:val="222222"/>
          <w:szCs w:val="24"/>
          <w:lang w:eastAsia="es-MX"/>
        </w:rPr>
      </w:pPr>
      <w:r w:rsidRPr="004A1222">
        <w:rPr>
          <w:rFonts w:ascii="Palatino Linotype" w:eastAsia="Times New Roman" w:hAnsi="Palatino Linotype" w:cs="Times New Roman"/>
          <w:i/>
          <w:iCs/>
          <w:color w:val="222222"/>
          <w:szCs w:val="24"/>
          <w:lang w:val="es-ES" w:eastAsia="es-MX"/>
        </w:rPr>
        <w:t>(…)</w:t>
      </w:r>
    </w:p>
    <w:p w14:paraId="67660EFE" w14:textId="77777777" w:rsidR="004A1222" w:rsidRPr="004A1222" w:rsidRDefault="004A1222" w:rsidP="004A1222">
      <w:pPr>
        <w:shd w:val="clear" w:color="auto" w:fill="FFFFFF"/>
        <w:spacing w:after="0" w:line="360" w:lineRule="auto"/>
        <w:ind w:left="567" w:right="616"/>
        <w:jc w:val="both"/>
        <w:rPr>
          <w:rFonts w:ascii="Times New Roman" w:eastAsia="Times New Roman" w:hAnsi="Times New Roman" w:cs="Times New Roman"/>
          <w:color w:val="222222"/>
          <w:szCs w:val="24"/>
          <w:lang w:eastAsia="es-MX"/>
        </w:rPr>
      </w:pPr>
      <w:r w:rsidRPr="004A1222">
        <w:rPr>
          <w:rFonts w:ascii="Palatino Linotype" w:eastAsia="Times New Roman" w:hAnsi="Palatino Linotype" w:cs="Times New Roman"/>
          <w:b/>
          <w:bCs/>
          <w:i/>
          <w:iCs/>
          <w:color w:val="222222"/>
          <w:szCs w:val="24"/>
          <w:lang w:val="es-ES" w:eastAsia="es-MX"/>
        </w:rPr>
        <w:t>III</w:t>
      </w:r>
      <w:r w:rsidRPr="004A1222">
        <w:rPr>
          <w:rFonts w:ascii="Palatino Linotype" w:eastAsia="Times New Roman" w:hAnsi="Palatino Linotype" w:cs="Times New Roman"/>
          <w:i/>
          <w:iCs/>
          <w:color w:val="222222"/>
          <w:szCs w:val="24"/>
          <w:lang w:val="es-ES" w:eastAsia="es-MX"/>
        </w:rPr>
        <w:t>. Gratuidad: Consiste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w:t>
      </w:r>
    </w:p>
    <w:p w14:paraId="515A02F6" w14:textId="77777777" w:rsidR="004A1222" w:rsidRPr="004A1222" w:rsidRDefault="004A1222" w:rsidP="004A1222">
      <w:pPr>
        <w:shd w:val="clear" w:color="auto" w:fill="FFFFFF"/>
        <w:spacing w:after="0" w:line="360" w:lineRule="auto"/>
        <w:ind w:left="567" w:right="616"/>
        <w:jc w:val="both"/>
        <w:rPr>
          <w:rFonts w:ascii="Times New Roman" w:eastAsia="Times New Roman" w:hAnsi="Times New Roman" w:cs="Times New Roman"/>
          <w:color w:val="222222"/>
          <w:szCs w:val="24"/>
          <w:lang w:eastAsia="es-MX"/>
        </w:rPr>
      </w:pPr>
      <w:r w:rsidRPr="004A1222">
        <w:rPr>
          <w:rFonts w:ascii="Palatino Linotype" w:eastAsia="Times New Roman" w:hAnsi="Palatino Linotype" w:cs="Times New Roman"/>
          <w:b/>
          <w:bCs/>
          <w:i/>
          <w:iCs/>
          <w:color w:val="222222"/>
          <w:szCs w:val="24"/>
          <w:lang w:val="es-ES" w:eastAsia="es-MX"/>
        </w:rPr>
        <w:t>Artículo 150.</w:t>
      </w:r>
      <w:r w:rsidRPr="004A1222">
        <w:rPr>
          <w:rFonts w:ascii="Palatino Linotype" w:eastAsia="Times New Roman" w:hAnsi="Palatino Linotype" w:cs="Times New Roman"/>
          <w:i/>
          <w:iCs/>
          <w:color w:val="222222"/>
          <w:szCs w:val="24"/>
          <w:lang w:val="es-ES" w:eastAsia="es-MX"/>
        </w:rPr>
        <w:t>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0530654C" w14:textId="77777777" w:rsidR="004A1222" w:rsidRPr="004A1222" w:rsidRDefault="004A1222" w:rsidP="004A1222">
      <w:pPr>
        <w:shd w:val="clear" w:color="auto" w:fill="FFFFFF"/>
        <w:spacing w:after="0" w:line="360" w:lineRule="auto"/>
        <w:ind w:left="567" w:right="616"/>
        <w:jc w:val="both"/>
        <w:rPr>
          <w:rFonts w:ascii="Times New Roman" w:eastAsia="Times New Roman" w:hAnsi="Times New Roman" w:cs="Times New Roman"/>
          <w:color w:val="222222"/>
          <w:szCs w:val="24"/>
          <w:lang w:eastAsia="es-MX"/>
        </w:rPr>
      </w:pPr>
      <w:r w:rsidRPr="004A1222">
        <w:rPr>
          <w:rFonts w:ascii="Palatino Linotype" w:eastAsia="Times New Roman" w:hAnsi="Palatino Linotype" w:cs="Times New Roman"/>
          <w:i/>
          <w:iCs/>
          <w:color w:val="222222"/>
          <w:szCs w:val="24"/>
          <w:lang w:val="es-ES" w:eastAsia="es-MX"/>
        </w:rPr>
        <w:t> </w:t>
      </w:r>
    </w:p>
    <w:p w14:paraId="2CAAC47D" w14:textId="77777777" w:rsidR="004A1222" w:rsidRPr="004A1222" w:rsidRDefault="004A1222" w:rsidP="004A1222">
      <w:pPr>
        <w:shd w:val="clear" w:color="auto" w:fill="FFFFFF"/>
        <w:spacing w:after="0" w:line="360" w:lineRule="auto"/>
        <w:ind w:left="567" w:right="616"/>
        <w:jc w:val="both"/>
        <w:rPr>
          <w:rFonts w:ascii="Times New Roman" w:eastAsia="Times New Roman" w:hAnsi="Times New Roman" w:cs="Times New Roman"/>
          <w:color w:val="222222"/>
          <w:szCs w:val="24"/>
          <w:lang w:eastAsia="es-MX"/>
        </w:rPr>
      </w:pPr>
      <w:r w:rsidRPr="004A1222">
        <w:rPr>
          <w:rFonts w:ascii="Palatino Linotype" w:eastAsia="Times New Roman" w:hAnsi="Palatino Linotype" w:cs="Times New Roman"/>
          <w:b/>
          <w:bCs/>
          <w:i/>
          <w:iCs/>
          <w:color w:val="222222"/>
          <w:szCs w:val="24"/>
          <w:lang w:val="es-ES" w:eastAsia="es-MX"/>
        </w:rPr>
        <w:t>Artículo 173</w:t>
      </w:r>
      <w:r w:rsidRPr="004A1222">
        <w:rPr>
          <w:rFonts w:ascii="Palatino Linotype" w:eastAsia="Times New Roman" w:hAnsi="Palatino Linotype" w:cs="Times New Roman"/>
          <w:i/>
          <w:iCs/>
          <w:color w:val="222222"/>
          <w:szCs w:val="24"/>
          <w:lang w:val="es-ES" w:eastAsia="es-MX"/>
        </w:rPr>
        <w:t>. Sin perjuicio de lo anteriormente establecido, el procedimiento de acceso a la información se rige por los siguientes principios:</w:t>
      </w:r>
    </w:p>
    <w:p w14:paraId="2E40CBE0" w14:textId="77777777" w:rsidR="004A1222" w:rsidRPr="004A1222" w:rsidRDefault="004A1222" w:rsidP="004A1222">
      <w:pPr>
        <w:shd w:val="clear" w:color="auto" w:fill="FFFFFF"/>
        <w:spacing w:after="0" w:line="360" w:lineRule="auto"/>
        <w:ind w:left="567" w:right="616"/>
        <w:jc w:val="both"/>
        <w:rPr>
          <w:rFonts w:ascii="Times New Roman" w:eastAsia="Times New Roman" w:hAnsi="Times New Roman" w:cs="Times New Roman"/>
          <w:color w:val="222222"/>
          <w:szCs w:val="24"/>
          <w:lang w:eastAsia="es-MX"/>
        </w:rPr>
      </w:pPr>
      <w:r w:rsidRPr="004A1222">
        <w:rPr>
          <w:rFonts w:ascii="Palatino Linotype" w:eastAsia="Times New Roman" w:hAnsi="Palatino Linotype" w:cs="Times New Roman"/>
          <w:i/>
          <w:iCs/>
          <w:color w:val="222222"/>
          <w:szCs w:val="24"/>
          <w:lang w:val="es-ES" w:eastAsia="es-MX"/>
        </w:rPr>
        <w:t>(…)</w:t>
      </w:r>
    </w:p>
    <w:p w14:paraId="06DA0966" w14:textId="77777777" w:rsidR="004A1222" w:rsidRPr="004A1222" w:rsidRDefault="004A1222" w:rsidP="004A1222">
      <w:pPr>
        <w:shd w:val="clear" w:color="auto" w:fill="FFFFFF"/>
        <w:spacing w:after="0" w:line="360" w:lineRule="auto"/>
        <w:ind w:left="567" w:right="616"/>
        <w:jc w:val="both"/>
        <w:rPr>
          <w:rFonts w:ascii="Times New Roman" w:eastAsia="Times New Roman" w:hAnsi="Times New Roman" w:cs="Times New Roman"/>
          <w:color w:val="222222"/>
          <w:szCs w:val="24"/>
          <w:lang w:eastAsia="es-MX"/>
        </w:rPr>
      </w:pPr>
      <w:r w:rsidRPr="004A1222">
        <w:rPr>
          <w:rFonts w:ascii="Palatino Linotype" w:eastAsia="Times New Roman" w:hAnsi="Palatino Linotype" w:cs="Times New Roman"/>
          <w:b/>
          <w:bCs/>
          <w:i/>
          <w:iCs/>
          <w:color w:val="222222"/>
          <w:szCs w:val="24"/>
          <w:lang w:val="es-ES" w:eastAsia="es-MX"/>
        </w:rPr>
        <w:t>II</w:t>
      </w:r>
      <w:r w:rsidRPr="004A1222">
        <w:rPr>
          <w:rFonts w:ascii="Palatino Linotype" w:eastAsia="Times New Roman" w:hAnsi="Palatino Linotype" w:cs="Times New Roman"/>
          <w:i/>
          <w:iCs/>
          <w:color w:val="222222"/>
          <w:szCs w:val="24"/>
          <w:lang w:val="es-ES" w:eastAsia="es-MX"/>
        </w:rPr>
        <w:t>. Gratuidad del procedimiento; y</w:t>
      </w:r>
    </w:p>
    <w:p w14:paraId="75A74A4B" w14:textId="77777777" w:rsidR="004A1222" w:rsidRPr="004A1222" w:rsidRDefault="004A1222" w:rsidP="004A1222">
      <w:pPr>
        <w:shd w:val="clear" w:color="auto" w:fill="FFFFFF"/>
        <w:spacing w:after="0" w:line="360" w:lineRule="auto"/>
        <w:ind w:left="567" w:right="616"/>
        <w:jc w:val="both"/>
        <w:rPr>
          <w:rFonts w:ascii="Times New Roman" w:eastAsia="Times New Roman" w:hAnsi="Times New Roman" w:cs="Times New Roman"/>
          <w:color w:val="222222"/>
          <w:szCs w:val="24"/>
          <w:lang w:eastAsia="es-MX"/>
        </w:rPr>
      </w:pPr>
      <w:r w:rsidRPr="004A1222">
        <w:rPr>
          <w:rFonts w:ascii="Palatino Linotype" w:eastAsia="Times New Roman" w:hAnsi="Palatino Linotype" w:cs="Times New Roman"/>
          <w:i/>
          <w:iCs/>
          <w:color w:val="222222"/>
          <w:szCs w:val="24"/>
          <w:lang w:val="es-ES" w:eastAsia="es-MX"/>
        </w:rPr>
        <w:t> </w:t>
      </w:r>
    </w:p>
    <w:p w14:paraId="2DDA20F3" w14:textId="77777777" w:rsidR="004A1222" w:rsidRPr="004A1222" w:rsidRDefault="004A1222" w:rsidP="004A1222">
      <w:pPr>
        <w:shd w:val="clear" w:color="auto" w:fill="FFFFFF"/>
        <w:spacing w:after="0" w:line="360" w:lineRule="auto"/>
        <w:ind w:left="567" w:right="616"/>
        <w:jc w:val="both"/>
        <w:rPr>
          <w:rFonts w:ascii="Times New Roman" w:eastAsia="Times New Roman" w:hAnsi="Times New Roman" w:cs="Times New Roman"/>
          <w:color w:val="222222"/>
          <w:szCs w:val="24"/>
          <w:lang w:eastAsia="es-MX"/>
        </w:rPr>
      </w:pPr>
      <w:r w:rsidRPr="004A1222">
        <w:rPr>
          <w:rFonts w:ascii="Palatino Linotype" w:eastAsia="Times New Roman" w:hAnsi="Palatino Linotype" w:cs="Times New Roman"/>
          <w:b/>
          <w:bCs/>
          <w:i/>
          <w:iCs/>
          <w:color w:val="222222"/>
          <w:szCs w:val="24"/>
          <w:lang w:val="es-ES" w:eastAsia="es-MX"/>
        </w:rPr>
        <w:t>Artículo 174.</w:t>
      </w:r>
      <w:r w:rsidRPr="004A1222">
        <w:rPr>
          <w:rFonts w:ascii="Palatino Linotype" w:eastAsia="Times New Roman" w:hAnsi="Palatino Linotype" w:cs="Times New Roman"/>
          <w:i/>
          <w:iCs/>
          <w:color w:val="222222"/>
          <w:szCs w:val="24"/>
          <w:lang w:val="es-ES" w:eastAsia="es-MX"/>
        </w:rPr>
        <w:t> En caso de existir costos para obtener la información deberán cubrirse de manera previa a la entrega y no podrán ser superiores a la suma de:</w:t>
      </w:r>
    </w:p>
    <w:p w14:paraId="242ECDF1" w14:textId="77777777" w:rsidR="004A1222" w:rsidRPr="004A1222" w:rsidRDefault="004A1222" w:rsidP="004A1222">
      <w:pPr>
        <w:shd w:val="clear" w:color="auto" w:fill="FFFFFF"/>
        <w:spacing w:after="0" w:line="360" w:lineRule="auto"/>
        <w:ind w:left="567" w:right="616"/>
        <w:jc w:val="both"/>
        <w:rPr>
          <w:rFonts w:ascii="Times New Roman" w:eastAsia="Times New Roman" w:hAnsi="Times New Roman" w:cs="Times New Roman"/>
          <w:color w:val="222222"/>
          <w:szCs w:val="24"/>
          <w:lang w:eastAsia="es-MX"/>
        </w:rPr>
      </w:pPr>
      <w:r w:rsidRPr="004A1222">
        <w:rPr>
          <w:rFonts w:ascii="Palatino Linotype" w:eastAsia="Times New Roman" w:hAnsi="Palatino Linotype" w:cs="Times New Roman"/>
          <w:b/>
          <w:bCs/>
          <w:i/>
          <w:iCs/>
          <w:color w:val="222222"/>
          <w:szCs w:val="24"/>
          <w:lang w:val="es-ES" w:eastAsia="es-MX"/>
        </w:rPr>
        <w:t>I</w:t>
      </w:r>
      <w:r w:rsidRPr="004A1222">
        <w:rPr>
          <w:rFonts w:ascii="Palatino Linotype" w:eastAsia="Times New Roman" w:hAnsi="Palatino Linotype" w:cs="Times New Roman"/>
          <w:i/>
          <w:iCs/>
          <w:color w:val="222222"/>
          <w:szCs w:val="24"/>
          <w:lang w:val="es-ES" w:eastAsia="es-MX"/>
        </w:rPr>
        <w:t>. El costo de los materiales utilizados en la </w:t>
      </w:r>
      <w:r w:rsidRPr="004A1222">
        <w:rPr>
          <w:rFonts w:ascii="Palatino Linotype" w:eastAsia="Times New Roman" w:hAnsi="Palatino Linotype" w:cs="Times New Roman"/>
          <w:b/>
          <w:bCs/>
          <w:i/>
          <w:iCs/>
          <w:color w:val="222222"/>
          <w:szCs w:val="24"/>
          <w:u w:val="single"/>
          <w:lang w:val="es-ES" w:eastAsia="es-MX"/>
        </w:rPr>
        <w:t>reproducción</w:t>
      </w:r>
      <w:r w:rsidRPr="004A1222">
        <w:rPr>
          <w:rFonts w:ascii="Palatino Linotype" w:eastAsia="Times New Roman" w:hAnsi="Palatino Linotype" w:cs="Times New Roman"/>
          <w:i/>
          <w:iCs/>
          <w:color w:val="222222"/>
          <w:szCs w:val="24"/>
          <w:lang w:val="es-ES" w:eastAsia="es-MX"/>
        </w:rPr>
        <w:t> de la información;</w:t>
      </w:r>
    </w:p>
    <w:p w14:paraId="329F4ADA" w14:textId="77777777" w:rsidR="004A1222" w:rsidRPr="004A1222" w:rsidRDefault="004A1222" w:rsidP="004A1222">
      <w:pPr>
        <w:shd w:val="clear" w:color="auto" w:fill="FFFFFF"/>
        <w:spacing w:after="0" w:line="360" w:lineRule="auto"/>
        <w:ind w:left="567" w:right="616"/>
        <w:jc w:val="both"/>
        <w:rPr>
          <w:rFonts w:ascii="Times New Roman" w:eastAsia="Times New Roman" w:hAnsi="Times New Roman" w:cs="Times New Roman"/>
          <w:color w:val="222222"/>
          <w:szCs w:val="24"/>
          <w:lang w:eastAsia="es-MX"/>
        </w:rPr>
      </w:pPr>
      <w:r w:rsidRPr="004A1222">
        <w:rPr>
          <w:rFonts w:ascii="Palatino Linotype" w:eastAsia="Times New Roman" w:hAnsi="Palatino Linotype" w:cs="Times New Roman"/>
          <w:b/>
          <w:bCs/>
          <w:i/>
          <w:iCs/>
          <w:color w:val="222222"/>
          <w:szCs w:val="24"/>
          <w:lang w:val="es-ES" w:eastAsia="es-MX"/>
        </w:rPr>
        <w:t>II</w:t>
      </w:r>
      <w:r w:rsidRPr="004A1222">
        <w:rPr>
          <w:rFonts w:ascii="Palatino Linotype" w:eastAsia="Times New Roman" w:hAnsi="Palatino Linotype" w:cs="Times New Roman"/>
          <w:i/>
          <w:iCs/>
          <w:color w:val="222222"/>
          <w:szCs w:val="24"/>
          <w:lang w:val="es-ES" w:eastAsia="es-MX"/>
        </w:rPr>
        <w:t>. El costo de envío, en su caso; y</w:t>
      </w:r>
    </w:p>
    <w:p w14:paraId="24075ECB" w14:textId="77777777" w:rsidR="004A1222" w:rsidRPr="004A1222" w:rsidRDefault="004A1222" w:rsidP="004A1222">
      <w:pPr>
        <w:shd w:val="clear" w:color="auto" w:fill="FFFFFF"/>
        <w:spacing w:after="0" w:line="360" w:lineRule="auto"/>
        <w:ind w:left="567" w:right="616"/>
        <w:jc w:val="both"/>
        <w:rPr>
          <w:rFonts w:ascii="Times New Roman" w:eastAsia="Times New Roman" w:hAnsi="Times New Roman" w:cs="Times New Roman"/>
          <w:color w:val="222222"/>
          <w:szCs w:val="24"/>
          <w:lang w:eastAsia="es-MX"/>
        </w:rPr>
      </w:pPr>
      <w:r w:rsidRPr="004A1222">
        <w:rPr>
          <w:rFonts w:ascii="Palatino Linotype" w:eastAsia="Times New Roman" w:hAnsi="Palatino Linotype" w:cs="Times New Roman"/>
          <w:b/>
          <w:bCs/>
          <w:i/>
          <w:iCs/>
          <w:color w:val="222222"/>
          <w:szCs w:val="24"/>
          <w:lang w:val="es-ES" w:eastAsia="es-MX"/>
        </w:rPr>
        <w:t>III</w:t>
      </w:r>
      <w:r w:rsidRPr="004A1222">
        <w:rPr>
          <w:rFonts w:ascii="Palatino Linotype" w:eastAsia="Times New Roman" w:hAnsi="Palatino Linotype" w:cs="Times New Roman"/>
          <w:i/>
          <w:iCs/>
          <w:color w:val="222222"/>
          <w:szCs w:val="24"/>
          <w:lang w:val="es-ES" w:eastAsia="es-MX"/>
        </w:rPr>
        <w:t>. El pago de la certificación de los documentos, cuando proceda.</w:t>
      </w:r>
    </w:p>
    <w:p w14:paraId="49CC642B" w14:textId="3C67DB34" w:rsidR="004A1222" w:rsidRDefault="004A1222" w:rsidP="004A1222">
      <w:pPr>
        <w:shd w:val="clear" w:color="auto" w:fill="FFFFFF"/>
        <w:spacing w:after="0" w:line="360" w:lineRule="auto"/>
        <w:ind w:left="567" w:right="616"/>
        <w:jc w:val="both"/>
        <w:rPr>
          <w:rFonts w:ascii="Palatino Linotype" w:eastAsia="Times New Roman" w:hAnsi="Palatino Linotype" w:cs="Times New Roman"/>
          <w:i/>
          <w:iCs/>
          <w:color w:val="222222"/>
          <w:szCs w:val="24"/>
          <w:lang w:val="es-ES" w:eastAsia="es-MX"/>
        </w:rPr>
      </w:pPr>
      <w:r w:rsidRPr="004A1222">
        <w:rPr>
          <w:rFonts w:ascii="Palatino Linotype" w:eastAsia="Times New Roman" w:hAnsi="Palatino Linotype" w:cs="Times New Roman"/>
          <w:i/>
          <w:iCs/>
          <w:color w:val="222222"/>
          <w:szCs w:val="24"/>
          <w:lang w:val="es-ES" w:eastAsia="es-MX"/>
        </w:rPr>
        <w:lastRenderedPageBreak/>
        <w:t>(…)” (sic)</w:t>
      </w:r>
    </w:p>
    <w:p w14:paraId="19090094" w14:textId="77777777" w:rsidR="004A1222" w:rsidRPr="004A1222" w:rsidRDefault="004A1222" w:rsidP="004A1222">
      <w:pPr>
        <w:shd w:val="clear" w:color="auto" w:fill="FFFFFF"/>
        <w:spacing w:after="0" w:line="360" w:lineRule="auto"/>
        <w:ind w:left="567" w:right="616"/>
        <w:jc w:val="both"/>
        <w:rPr>
          <w:rFonts w:ascii="Times New Roman" w:eastAsia="Times New Roman" w:hAnsi="Times New Roman" w:cs="Times New Roman"/>
          <w:color w:val="222222"/>
          <w:szCs w:val="24"/>
          <w:lang w:eastAsia="es-MX"/>
        </w:rPr>
      </w:pPr>
    </w:p>
    <w:p w14:paraId="412B97F8" w14:textId="779A1FC6" w:rsidR="004A1222" w:rsidRPr="004A1222" w:rsidRDefault="004A1222" w:rsidP="004A1222">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4A1222">
        <w:rPr>
          <w:rFonts w:ascii="Palatino Linotype" w:eastAsia="Times New Roman" w:hAnsi="Palatino Linotype" w:cs="Times New Roman"/>
          <w:color w:val="222222"/>
          <w:sz w:val="24"/>
          <w:szCs w:val="24"/>
          <w:lang w:val="es-ES" w:eastAsia="es-MX"/>
        </w:rPr>
        <w:t>En síntesis, si bien el derecho de acceso a la información debe regirse por el principio de gratuidad, y que únicamente procederá el cobro previamente a la entrega de la información por el costo de los materiales utilizados para la reproducción, entendiéndose ésta como a producir nuevamente algo en su forma original, sin embargo en el caso particular, fue peticionada la entrega de la información a través del SAIMEX, esto es en formato digital, por lo que no se reproduce la información en su formato original, en consecuencia resulta improcedente el cobro por la digitalización de la información, ordenándose la entrega de forma gratuita de la misma.</w:t>
      </w:r>
    </w:p>
    <w:p w14:paraId="7751275D" w14:textId="77777777" w:rsidR="004A1222" w:rsidRDefault="004A1222" w:rsidP="004A1222">
      <w:pPr>
        <w:shd w:val="clear" w:color="auto" w:fill="FFFFFF"/>
        <w:spacing w:after="0" w:line="240" w:lineRule="auto"/>
        <w:rPr>
          <w:rFonts w:ascii="Arial" w:eastAsia="Times New Roman" w:hAnsi="Arial" w:cs="Arial"/>
          <w:color w:val="222222"/>
          <w:sz w:val="24"/>
          <w:szCs w:val="24"/>
          <w:lang w:eastAsia="es-MX"/>
        </w:rPr>
      </w:pPr>
    </w:p>
    <w:p w14:paraId="42AC4F2F" w14:textId="7247A6E9" w:rsidR="00A21A7C" w:rsidRPr="004F6357" w:rsidRDefault="004A1222" w:rsidP="004F6357">
      <w:pPr>
        <w:shd w:val="clear" w:color="auto" w:fill="FFFFFF"/>
        <w:spacing w:after="0" w:line="240" w:lineRule="auto"/>
        <w:rPr>
          <w:rFonts w:ascii="Arial" w:eastAsia="Times New Roman" w:hAnsi="Arial" w:cs="Arial"/>
          <w:color w:val="222222"/>
          <w:sz w:val="24"/>
          <w:szCs w:val="24"/>
          <w:lang w:eastAsia="es-MX"/>
        </w:rPr>
      </w:pPr>
      <w:r w:rsidRPr="004A1222">
        <w:rPr>
          <w:rFonts w:ascii="Arial" w:eastAsia="Times New Roman" w:hAnsi="Arial" w:cs="Arial"/>
          <w:color w:val="222222"/>
          <w:sz w:val="24"/>
          <w:szCs w:val="24"/>
          <w:lang w:eastAsia="es-MX"/>
        </w:rPr>
        <w:br w:type="textWrapping" w:clear="all"/>
      </w:r>
    </w:p>
    <w:p w14:paraId="08F5E383" w14:textId="23E9F9D1" w:rsidR="00CE4830" w:rsidRDefault="00CE4830" w:rsidP="00D27E33">
      <w:pPr>
        <w:autoSpaceDE w:val="0"/>
        <w:autoSpaceDN w:val="0"/>
        <w:adjustRightInd w:val="0"/>
        <w:spacing w:after="0" w:line="360" w:lineRule="auto"/>
        <w:jc w:val="both"/>
        <w:rPr>
          <w:rFonts w:ascii="Palatino Linotype" w:hAnsi="Palatino Linotype"/>
          <w:sz w:val="24"/>
          <w:szCs w:val="24"/>
          <w:lang w:val="es-ES_tradnl"/>
        </w:rPr>
      </w:pPr>
      <w:r>
        <w:rPr>
          <w:rFonts w:ascii="Palatino Linotype" w:hAnsi="Palatino Linotype"/>
          <w:sz w:val="24"/>
          <w:szCs w:val="24"/>
          <w:lang w:val="es-ES_tradnl"/>
        </w:rPr>
        <w:t xml:space="preserve">Ahora </w:t>
      </w:r>
      <w:r w:rsidR="00D6105F">
        <w:rPr>
          <w:rFonts w:ascii="Palatino Linotype" w:hAnsi="Palatino Linotype"/>
          <w:sz w:val="24"/>
          <w:szCs w:val="24"/>
          <w:lang w:val="es-ES_tradnl"/>
        </w:rPr>
        <w:t>bien, tenemos que el hoy recurrente solicitó la nóm</w:t>
      </w:r>
      <w:r w:rsidR="004A1222">
        <w:rPr>
          <w:rFonts w:ascii="Palatino Linotype" w:hAnsi="Palatino Linotype"/>
          <w:sz w:val="24"/>
          <w:szCs w:val="24"/>
          <w:lang w:val="es-ES_tradnl"/>
        </w:rPr>
        <w:t>ina completa del Ayuntamiento de Chalco</w:t>
      </w:r>
      <w:r w:rsidR="00D6105F">
        <w:rPr>
          <w:rFonts w:ascii="Palatino Linotype" w:hAnsi="Palatino Linotype"/>
          <w:sz w:val="24"/>
          <w:szCs w:val="24"/>
          <w:lang w:val="es-ES_tradnl"/>
        </w:rPr>
        <w:t>, para lo cual dicha autoridad fue omiso en pronunciarse respecto al tema, motivo por el cual resulta necesario realizar las precisiones siguientes:</w:t>
      </w:r>
    </w:p>
    <w:p w14:paraId="31E6CA7C" w14:textId="65E0D9FF" w:rsidR="003762CF" w:rsidRDefault="003762CF" w:rsidP="00D27E33">
      <w:pPr>
        <w:autoSpaceDE w:val="0"/>
        <w:autoSpaceDN w:val="0"/>
        <w:adjustRightInd w:val="0"/>
        <w:spacing w:after="0" w:line="360" w:lineRule="auto"/>
        <w:jc w:val="both"/>
        <w:rPr>
          <w:rFonts w:ascii="Palatino Linotype" w:hAnsi="Palatino Linotype"/>
          <w:sz w:val="24"/>
          <w:szCs w:val="24"/>
          <w:lang w:val="es-ES_tradnl"/>
        </w:rPr>
      </w:pPr>
    </w:p>
    <w:p w14:paraId="098B43DD" w14:textId="77777777" w:rsidR="003762CF" w:rsidRDefault="007F421B" w:rsidP="00604FD0">
      <w:pPr>
        <w:pStyle w:val="Prrafodelista"/>
        <w:autoSpaceDE w:val="0"/>
        <w:autoSpaceDN w:val="0"/>
        <w:adjustRightInd w:val="0"/>
        <w:spacing w:before="240" w:after="160" w:line="360" w:lineRule="auto"/>
        <w:ind w:left="0"/>
        <w:jc w:val="both"/>
        <w:rPr>
          <w:rFonts w:ascii="Palatino Linotype" w:hAnsi="Palatino Linotype"/>
          <w:lang w:val="es-ES_tradnl"/>
        </w:rPr>
      </w:pPr>
      <w:r>
        <w:rPr>
          <w:rFonts w:ascii="Palatino Linotype" w:hAnsi="Palatino Linotype"/>
          <w:lang w:val="es-ES_tradnl"/>
        </w:rPr>
        <w:t xml:space="preserve">Primeramente es necesario establecer que debido a que el recurrente solicitó la nómina del Ayuntamiento </w:t>
      </w:r>
      <w:r w:rsidRPr="003762CF">
        <w:rPr>
          <w:rFonts w:ascii="Palatino Linotype" w:hAnsi="Palatino Linotype"/>
          <w:lang w:val="es-ES_tradnl"/>
        </w:rPr>
        <w:t xml:space="preserve">de </w:t>
      </w:r>
      <w:r w:rsidR="004A1222" w:rsidRPr="003762CF">
        <w:rPr>
          <w:rFonts w:ascii="Palatino Linotype" w:hAnsi="Palatino Linotype"/>
          <w:lang w:val="es-ES_tradnl"/>
        </w:rPr>
        <w:t>Chalco</w:t>
      </w:r>
      <w:r>
        <w:rPr>
          <w:rFonts w:ascii="Palatino Linotype" w:hAnsi="Palatino Linotype"/>
          <w:lang w:val="es-ES_tradnl"/>
        </w:rPr>
        <w:t xml:space="preserve"> correspondiente a la quincena del 15 de agosto de 2018, </w:t>
      </w:r>
      <w:r w:rsidR="004A1222">
        <w:rPr>
          <w:rFonts w:ascii="Palatino Linotype" w:hAnsi="Palatino Linotype"/>
          <w:lang w:val="es-ES_tradnl"/>
        </w:rPr>
        <w:t>este</w:t>
      </w:r>
      <w:r w:rsidR="00604FD0">
        <w:rPr>
          <w:rFonts w:ascii="Palatino Linotype" w:hAnsi="Palatino Linotype"/>
          <w:lang w:val="es-ES_tradnl"/>
        </w:rPr>
        <w:t xml:space="preserve"> </w:t>
      </w:r>
      <w:r w:rsidR="00604FD0" w:rsidRPr="00B4794A">
        <w:rPr>
          <w:rFonts w:ascii="Palatino Linotype" w:hAnsi="Palatino Linotype"/>
          <w:lang w:val="es-ES_tradnl"/>
        </w:rPr>
        <w:t xml:space="preserve">Órgano Garante con fundamento en el artículo 13 de la Ley en materia y en uso de las facultades que la propia legislación le otorga, considera que el particular no tiene la obligación de ser experto al momento de formular la solicitud de información, por lo tanto en términos del precepto antes referido se suple la deficiencia de la queja con la finalidad de puntualizar que se entiende que el particular refiere </w:t>
      </w:r>
      <w:r w:rsidR="004A1222">
        <w:rPr>
          <w:rFonts w:ascii="Palatino Linotype" w:hAnsi="Palatino Linotype"/>
          <w:lang w:val="es-ES_tradnl"/>
        </w:rPr>
        <w:t xml:space="preserve">a la nómina </w:t>
      </w:r>
      <w:r w:rsidR="00604FD0">
        <w:rPr>
          <w:rFonts w:ascii="Palatino Linotype" w:hAnsi="Palatino Linotype"/>
          <w:lang w:val="es-ES_tradnl"/>
        </w:rPr>
        <w:t xml:space="preserve">de </w:t>
      </w:r>
      <w:r w:rsidR="00604FD0">
        <w:rPr>
          <w:rFonts w:ascii="Palatino Linotype" w:hAnsi="Palatino Linotype"/>
          <w:lang w:val="es-ES_tradnl"/>
        </w:rPr>
        <w:lastRenderedPageBreak/>
        <w:t>t</w:t>
      </w:r>
      <w:r w:rsidR="00604FD0" w:rsidRPr="00B4794A">
        <w:rPr>
          <w:rFonts w:ascii="Palatino Linotype" w:hAnsi="Palatino Linotype"/>
          <w:lang w:val="es-ES_tradnl"/>
        </w:rPr>
        <w:t>odos los trabajadores que la</w:t>
      </w:r>
      <w:r w:rsidR="00604FD0">
        <w:rPr>
          <w:rFonts w:ascii="Palatino Linotype" w:hAnsi="Palatino Linotype"/>
          <w:lang w:val="es-ES_tradnl"/>
        </w:rPr>
        <w:t>boran en el Municipio de Chimalhuacán</w:t>
      </w:r>
      <w:r w:rsidR="00604FD0" w:rsidRPr="00B4794A">
        <w:rPr>
          <w:rFonts w:ascii="Palatino Linotype" w:hAnsi="Palatino Linotype"/>
          <w:lang w:val="es-ES_tradnl"/>
        </w:rPr>
        <w:t xml:space="preserve"> y no así únicamente a los trabajadore</w:t>
      </w:r>
      <w:r w:rsidR="00B75BCB">
        <w:rPr>
          <w:rFonts w:ascii="Palatino Linotype" w:hAnsi="Palatino Linotype"/>
          <w:lang w:val="es-ES_tradnl"/>
        </w:rPr>
        <w:t xml:space="preserve">s del Ayuntamiento de </w:t>
      </w:r>
      <w:r w:rsidR="00604FD0">
        <w:rPr>
          <w:rFonts w:ascii="Palatino Linotype" w:hAnsi="Palatino Linotype"/>
          <w:lang w:val="es-ES_tradnl"/>
        </w:rPr>
        <w:t>Chimalhuacán</w:t>
      </w:r>
      <w:r w:rsidR="003762CF">
        <w:rPr>
          <w:rFonts w:ascii="Palatino Linotype" w:hAnsi="Palatino Linotype"/>
          <w:lang w:val="es-ES_tradnl"/>
        </w:rPr>
        <w:t>, así como de nómina del Ayuntamiento de Chalco toda vez que de este último por algún error involuntario el hoy recurrente pudo haber solicitado la nómina de un sujeto obligado diverso.</w:t>
      </w:r>
    </w:p>
    <w:p w14:paraId="0B0C4E48" w14:textId="77777777" w:rsidR="003762CF" w:rsidRDefault="003762CF" w:rsidP="00604FD0">
      <w:pPr>
        <w:pStyle w:val="Prrafodelista"/>
        <w:autoSpaceDE w:val="0"/>
        <w:autoSpaceDN w:val="0"/>
        <w:adjustRightInd w:val="0"/>
        <w:spacing w:before="240" w:after="160" w:line="360" w:lineRule="auto"/>
        <w:ind w:left="0"/>
        <w:jc w:val="both"/>
        <w:rPr>
          <w:rFonts w:ascii="Palatino Linotype" w:hAnsi="Palatino Linotype"/>
          <w:lang w:val="es-ES_tradnl"/>
        </w:rPr>
      </w:pPr>
    </w:p>
    <w:p w14:paraId="07383883" w14:textId="7438931B" w:rsidR="00604FD0" w:rsidRDefault="003762CF" w:rsidP="00604FD0">
      <w:pPr>
        <w:pStyle w:val="Prrafodelista"/>
        <w:autoSpaceDE w:val="0"/>
        <w:autoSpaceDN w:val="0"/>
        <w:adjustRightInd w:val="0"/>
        <w:spacing w:before="240" w:after="160" w:line="360" w:lineRule="auto"/>
        <w:ind w:left="0"/>
        <w:jc w:val="both"/>
        <w:rPr>
          <w:rFonts w:ascii="Palatino Linotype" w:hAnsi="Palatino Linotype"/>
          <w:lang w:val="es-ES_tradnl"/>
        </w:rPr>
      </w:pPr>
      <w:r>
        <w:rPr>
          <w:rFonts w:ascii="Palatino Linotype" w:hAnsi="Palatino Linotype"/>
          <w:lang w:val="es-ES_tradnl"/>
        </w:rPr>
        <w:t>Por lo anterior resulta necesario invocar al</w:t>
      </w:r>
      <w:r w:rsidR="00604FD0" w:rsidRPr="00B4794A">
        <w:rPr>
          <w:rFonts w:ascii="Palatino Linotype" w:hAnsi="Palatino Linotype"/>
          <w:lang w:val="es-ES_tradnl"/>
        </w:rPr>
        <w:t xml:space="preserve"> bando municipal</w:t>
      </w:r>
      <w:r w:rsidR="00604FD0">
        <w:rPr>
          <w:rFonts w:ascii="Palatino Linotype" w:hAnsi="Palatino Linotype"/>
          <w:lang w:val="es-ES_tradnl"/>
        </w:rPr>
        <w:t xml:space="preserve"> 2018, </w:t>
      </w:r>
      <w:r>
        <w:rPr>
          <w:rFonts w:ascii="Palatino Linotype" w:hAnsi="Palatino Linotype"/>
          <w:lang w:val="es-ES_tradnl"/>
        </w:rPr>
        <w:t xml:space="preserve">que </w:t>
      </w:r>
      <w:r w:rsidR="00604FD0">
        <w:rPr>
          <w:rFonts w:ascii="Palatino Linotype" w:hAnsi="Palatino Linotype"/>
          <w:lang w:val="es-ES_tradnl"/>
        </w:rPr>
        <w:t>en su</w:t>
      </w:r>
      <w:r w:rsidR="00604FD0" w:rsidRPr="00B4794A">
        <w:rPr>
          <w:rFonts w:ascii="Palatino Linotype" w:hAnsi="Palatino Linotype"/>
          <w:lang w:val="es-ES_tradnl"/>
        </w:rPr>
        <w:t xml:space="preserve"> </w:t>
      </w:r>
      <w:r w:rsidR="00604FD0">
        <w:rPr>
          <w:rFonts w:ascii="Palatino Linotype" w:hAnsi="Palatino Linotype"/>
          <w:lang w:val="es-ES_tradnl"/>
        </w:rPr>
        <w:t xml:space="preserve">artículo 22 </w:t>
      </w:r>
      <w:r w:rsidR="00604FD0" w:rsidRPr="00B4794A">
        <w:rPr>
          <w:rFonts w:ascii="Palatino Linotype" w:hAnsi="Palatino Linotype"/>
          <w:lang w:val="es-ES_tradnl"/>
        </w:rPr>
        <w:t>reza lo siguiente:</w:t>
      </w:r>
    </w:p>
    <w:p w14:paraId="39706F57" w14:textId="77777777" w:rsidR="003762CF" w:rsidRDefault="003762CF" w:rsidP="00604FD0">
      <w:pPr>
        <w:pStyle w:val="Prrafodelista"/>
        <w:autoSpaceDE w:val="0"/>
        <w:autoSpaceDN w:val="0"/>
        <w:adjustRightInd w:val="0"/>
        <w:spacing w:before="240" w:after="160" w:line="360" w:lineRule="auto"/>
        <w:ind w:left="0"/>
        <w:jc w:val="both"/>
        <w:rPr>
          <w:rFonts w:ascii="Palatino Linotype" w:hAnsi="Palatino Linotype"/>
          <w:lang w:val="es-ES_tradnl"/>
        </w:rPr>
      </w:pPr>
    </w:p>
    <w:p w14:paraId="689A551D" w14:textId="123DA263" w:rsidR="00604FD0" w:rsidRPr="00B4794A" w:rsidRDefault="00604FD0" w:rsidP="00604FD0">
      <w:pPr>
        <w:pStyle w:val="Prrafodelista"/>
        <w:autoSpaceDE w:val="0"/>
        <w:autoSpaceDN w:val="0"/>
        <w:adjustRightInd w:val="0"/>
        <w:spacing w:before="240" w:after="160" w:line="360" w:lineRule="auto"/>
        <w:ind w:left="0"/>
        <w:jc w:val="both"/>
        <w:rPr>
          <w:rFonts w:ascii="Palatino Linotype" w:hAnsi="Palatino Linotype"/>
          <w:lang w:val="es-ES_tradnl"/>
        </w:rPr>
      </w:pPr>
      <w:r>
        <w:rPr>
          <w:noProof/>
          <w:lang w:val="es-MX" w:eastAsia="es-MX"/>
        </w:rPr>
        <w:drawing>
          <wp:inline distT="0" distB="0" distL="0" distR="0" wp14:anchorId="618B79FE" wp14:editId="44D903F8">
            <wp:extent cx="5734050" cy="24574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7049" r="52712" b="45032"/>
                    <a:stretch/>
                  </pic:blipFill>
                  <pic:spPr bwMode="auto">
                    <a:xfrm>
                      <a:off x="0" y="0"/>
                      <a:ext cx="5734050" cy="2457450"/>
                    </a:xfrm>
                    <a:prstGeom prst="rect">
                      <a:avLst/>
                    </a:prstGeom>
                    <a:ln>
                      <a:noFill/>
                    </a:ln>
                    <a:extLst>
                      <a:ext uri="{53640926-AAD7-44D8-BBD7-CCE9431645EC}">
                        <a14:shadowObscured xmlns:a14="http://schemas.microsoft.com/office/drawing/2010/main"/>
                      </a:ext>
                    </a:extLst>
                  </pic:spPr>
                </pic:pic>
              </a:graphicData>
            </a:graphic>
          </wp:inline>
        </w:drawing>
      </w:r>
    </w:p>
    <w:p w14:paraId="296C3240" w14:textId="77777777" w:rsidR="003762CF" w:rsidRDefault="003762CF" w:rsidP="00604FD0">
      <w:pPr>
        <w:pStyle w:val="Prrafodelista"/>
        <w:autoSpaceDE w:val="0"/>
        <w:autoSpaceDN w:val="0"/>
        <w:adjustRightInd w:val="0"/>
        <w:spacing w:line="360" w:lineRule="auto"/>
        <w:ind w:left="0"/>
        <w:jc w:val="both"/>
        <w:rPr>
          <w:rFonts w:ascii="Palatino Linotype" w:eastAsiaTheme="minorHAnsi" w:hAnsi="Palatino Linotype" w:cstheme="minorBidi"/>
          <w:szCs w:val="22"/>
          <w:lang w:val="es-ES_tradnl" w:eastAsia="en-US"/>
        </w:rPr>
      </w:pPr>
    </w:p>
    <w:p w14:paraId="7944BCCF" w14:textId="16BC7E70" w:rsidR="00604FD0" w:rsidRDefault="00604FD0" w:rsidP="00604FD0">
      <w:pPr>
        <w:pStyle w:val="Prrafodelista"/>
        <w:autoSpaceDE w:val="0"/>
        <w:autoSpaceDN w:val="0"/>
        <w:adjustRightInd w:val="0"/>
        <w:spacing w:line="360" w:lineRule="auto"/>
        <w:ind w:left="0"/>
        <w:jc w:val="both"/>
        <w:rPr>
          <w:rFonts w:ascii="Palatino Linotype" w:eastAsiaTheme="minorHAnsi" w:hAnsi="Palatino Linotype" w:cstheme="minorBidi"/>
          <w:szCs w:val="22"/>
          <w:lang w:val="es-ES_tradnl" w:eastAsia="en-US"/>
        </w:rPr>
      </w:pPr>
      <w:r>
        <w:rPr>
          <w:rFonts w:ascii="Palatino Linotype" w:eastAsiaTheme="minorHAnsi" w:hAnsi="Palatino Linotype" w:cstheme="minorBidi"/>
          <w:szCs w:val="22"/>
          <w:lang w:val="es-ES_tradnl" w:eastAsia="en-US"/>
        </w:rPr>
        <w:t>Así de la normatividad anteriormente referida, tenemos que el “Ayuntamiento” estará integrado por un Presidente, tres Síndicos y dieciséis Regidores.</w:t>
      </w:r>
    </w:p>
    <w:p w14:paraId="5D0C596B" w14:textId="77777777" w:rsidR="00604FD0" w:rsidRDefault="00604FD0" w:rsidP="00604FD0">
      <w:pPr>
        <w:pStyle w:val="Prrafodelista"/>
        <w:autoSpaceDE w:val="0"/>
        <w:autoSpaceDN w:val="0"/>
        <w:adjustRightInd w:val="0"/>
        <w:spacing w:line="360" w:lineRule="auto"/>
        <w:ind w:left="0"/>
        <w:jc w:val="both"/>
        <w:rPr>
          <w:rFonts w:ascii="Palatino Linotype" w:eastAsiaTheme="minorHAnsi" w:hAnsi="Palatino Linotype" w:cstheme="minorBidi"/>
          <w:szCs w:val="22"/>
          <w:lang w:val="es-ES_tradnl" w:eastAsia="en-US"/>
        </w:rPr>
      </w:pPr>
    </w:p>
    <w:p w14:paraId="59D73B32" w14:textId="6F1DFFBA" w:rsidR="00604FD0" w:rsidRDefault="00604FD0" w:rsidP="00604FD0">
      <w:pPr>
        <w:pStyle w:val="Prrafodelista"/>
        <w:autoSpaceDE w:val="0"/>
        <w:autoSpaceDN w:val="0"/>
        <w:adjustRightInd w:val="0"/>
        <w:spacing w:line="360" w:lineRule="auto"/>
        <w:ind w:left="0"/>
        <w:jc w:val="both"/>
        <w:rPr>
          <w:rFonts w:ascii="Palatino Linotype" w:hAnsi="Palatino Linotype"/>
          <w:lang w:val="es-ES_tradnl"/>
        </w:rPr>
      </w:pPr>
      <w:r>
        <w:rPr>
          <w:rFonts w:ascii="Palatino Linotype" w:hAnsi="Palatino Linotype"/>
          <w:lang w:val="es-ES_tradnl"/>
        </w:rPr>
        <w:lastRenderedPageBreak/>
        <w:t>Asimismo el artículo 27 de dicha normatividad establece lo referente a las dependencias u organismos de la Administración Pública, que para ser precisos a la letra contempla lo siguiente:</w:t>
      </w:r>
    </w:p>
    <w:p w14:paraId="6CE875CF" w14:textId="2DEE8993" w:rsidR="00604FD0" w:rsidRDefault="00604FD0" w:rsidP="00604FD0">
      <w:pPr>
        <w:pStyle w:val="Prrafodelista"/>
        <w:autoSpaceDE w:val="0"/>
        <w:autoSpaceDN w:val="0"/>
        <w:adjustRightInd w:val="0"/>
        <w:spacing w:line="360" w:lineRule="auto"/>
        <w:ind w:left="0"/>
        <w:jc w:val="both"/>
        <w:rPr>
          <w:rFonts w:ascii="Palatino Linotype" w:hAnsi="Palatino Linotype"/>
          <w:lang w:val="es-ES_tradnl"/>
        </w:rPr>
      </w:pPr>
      <w:r>
        <w:rPr>
          <w:noProof/>
          <w:lang w:val="es-MX" w:eastAsia="es-MX"/>
        </w:rPr>
        <w:drawing>
          <wp:inline distT="0" distB="0" distL="0" distR="0" wp14:anchorId="332090AA" wp14:editId="4552BC95">
            <wp:extent cx="5836356" cy="5553710"/>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463" t="19400" r="27249" b="29453"/>
                    <a:stretch/>
                  </pic:blipFill>
                  <pic:spPr bwMode="auto">
                    <a:xfrm>
                      <a:off x="0" y="0"/>
                      <a:ext cx="5850045" cy="5566736"/>
                    </a:xfrm>
                    <a:prstGeom prst="rect">
                      <a:avLst/>
                    </a:prstGeom>
                    <a:ln>
                      <a:noFill/>
                    </a:ln>
                    <a:extLst>
                      <a:ext uri="{53640926-AAD7-44D8-BBD7-CCE9431645EC}">
                        <a14:shadowObscured xmlns:a14="http://schemas.microsoft.com/office/drawing/2010/main"/>
                      </a:ext>
                    </a:extLst>
                  </pic:spPr>
                </pic:pic>
              </a:graphicData>
            </a:graphic>
          </wp:inline>
        </w:drawing>
      </w:r>
    </w:p>
    <w:p w14:paraId="206DEB95" w14:textId="7C16AB64" w:rsidR="00D6105F" w:rsidRDefault="00604FD0" w:rsidP="00D27E33">
      <w:pPr>
        <w:autoSpaceDE w:val="0"/>
        <w:autoSpaceDN w:val="0"/>
        <w:adjustRightInd w:val="0"/>
        <w:spacing w:after="0" w:line="360" w:lineRule="auto"/>
        <w:jc w:val="both"/>
        <w:rPr>
          <w:rFonts w:ascii="Palatino Linotype" w:hAnsi="Palatino Linotype"/>
          <w:sz w:val="24"/>
          <w:szCs w:val="24"/>
          <w:lang w:val="es-ES_tradnl"/>
        </w:rPr>
      </w:pPr>
      <w:r>
        <w:rPr>
          <w:noProof/>
          <w:lang w:eastAsia="es-MX"/>
        </w:rPr>
        <w:lastRenderedPageBreak/>
        <w:drawing>
          <wp:inline distT="0" distB="0" distL="0" distR="0" wp14:anchorId="0CBA1850" wp14:editId="7FCDB966">
            <wp:extent cx="5892800" cy="730377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919" t="16461" r="31217" b="5350"/>
                    <a:stretch/>
                  </pic:blipFill>
                  <pic:spPr bwMode="auto">
                    <a:xfrm>
                      <a:off x="0" y="0"/>
                      <a:ext cx="5896590" cy="7308468"/>
                    </a:xfrm>
                    <a:prstGeom prst="rect">
                      <a:avLst/>
                    </a:prstGeom>
                    <a:ln>
                      <a:noFill/>
                    </a:ln>
                    <a:extLst>
                      <a:ext uri="{53640926-AAD7-44D8-BBD7-CCE9431645EC}">
                        <a14:shadowObscured xmlns:a14="http://schemas.microsoft.com/office/drawing/2010/main"/>
                      </a:ext>
                    </a:extLst>
                  </pic:spPr>
                </pic:pic>
              </a:graphicData>
            </a:graphic>
          </wp:inline>
        </w:drawing>
      </w:r>
    </w:p>
    <w:p w14:paraId="363C13E4" w14:textId="27097D3B" w:rsidR="00590340" w:rsidRDefault="00604FD0" w:rsidP="00D27E33">
      <w:pPr>
        <w:autoSpaceDE w:val="0"/>
        <w:autoSpaceDN w:val="0"/>
        <w:adjustRightInd w:val="0"/>
        <w:spacing w:after="0" w:line="360" w:lineRule="auto"/>
        <w:jc w:val="both"/>
        <w:rPr>
          <w:rFonts w:ascii="Palatino Linotype" w:hAnsi="Palatino Linotype"/>
          <w:sz w:val="24"/>
          <w:szCs w:val="24"/>
          <w:lang w:val="es-ES_tradnl"/>
        </w:rPr>
      </w:pPr>
      <w:r>
        <w:rPr>
          <w:noProof/>
          <w:lang w:eastAsia="es-MX"/>
        </w:rPr>
        <w:lastRenderedPageBreak/>
        <w:drawing>
          <wp:inline distT="0" distB="0" distL="0" distR="0" wp14:anchorId="321616D4" wp14:editId="7AB2850F">
            <wp:extent cx="5705475" cy="7044266"/>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919" t="11170" r="31548" b="6232"/>
                    <a:stretch/>
                  </pic:blipFill>
                  <pic:spPr bwMode="auto">
                    <a:xfrm>
                      <a:off x="0" y="0"/>
                      <a:ext cx="5709033" cy="7048659"/>
                    </a:xfrm>
                    <a:prstGeom prst="rect">
                      <a:avLst/>
                    </a:prstGeom>
                    <a:ln>
                      <a:noFill/>
                    </a:ln>
                    <a:extLst>
                      <a:ext uri="{53640926-AAD7-44D8-BBD7-CCE9431645EC}">
                        <a14:shadowObscured xmlns:a14="http://schemas.microsoft.com/office/drawing/2010/main"/>
                      </a:ext>
                    </a:extLst>
                  </pic:spPr>
                </pic:pic>
              </a:graphicData>
            </a:graphic>
          </wp:inline>
        </w:drawing>
      </w:r>
    </w:p>
    <w:p w14:paraId="0898EB38" w14:textId="2B99AC2C" w:rsidR="00323D6A" w:rsidRDefault="00323D6A" w:rsidP="00323D6A">
      <w:pPr>
        <w:autoSpaceDE w:val="0"/>
        <w:autoSpaceDN w:val="0"/>
        <w:adjustRightInd w:val="0"/>
        <w:spacing w:before="240" w:line="360" w:lineRule="auto"/>
        <w:jc w:val="both"/>
        <w:rPr>
          <w:rFonts w:ascii="Palatino Linotype" w:hAnsi="Palatino Linotype" w:cs="Arial"/>
          <w:sz w:val="24"/>
        </w:rPr>
      </w:pPr>
      <w:r w:rsidRPr="00B4794A">
        <w:rPr>
          <w:rFonts w:ascii="Palatino Linotype" w:hAnsi="Palatino Linotype" w:cs="Arial"/>
          <w:sz w:val="24"/>
        </w:rPr>
        <w:lastRenderedPageBreak/>
        <w:t>Por ende est</w:t>
      </w:r>
      <w:r>
        <w:rPr>
          <w:rFonts w:ascii="Palatino Linotype" w:hAnsi="Palatino Linotype" w:cs="Arial"/>
          <w:sz w:val="24"/>
        </w:rPr>
        <w:t>e</w:t>
      </w:r>
      <w:r w:rsidRPr="00B4794A">
        <w:rPr>
          <w:rFonts w:ascii="Palatino Linotype" w:hAnsi="Palatino Linotype" w:cs="Arial"/>
          <w:sz w:val="24"/>
        </w:rPr>
        <w:t xml:space="preserve"> Órgano Resolutor llega a la conclusión de que el recurrente puede requerir información de todos los servidores públicos que labor</w:t>
      </w:r>
      <w:r>
        <w:rPr>
          <w:rFonts w:ascii="Palatino Linotype" w:hAnsi="Palatino Linotype" w:cs="Arial"/>
          <w:sz w:val="24"/>
        </w:rPr>
        <w:t>an en el Municipio de Chimalhuacán</w:t>
      </w:r>
      <w:r w:rsidRPr="00B4794A">
        <w:rPr>
          <w:rFonts w:ascii="Palatino Linotype" w:hAnsi="Palatino Linotype" w:cs="Arial"/>
          <w:sz w:val="24"/>
        </w:rPr>
        <w:t>, y no únicamente del Ayuntamiento.</w:t>
      </w:r>
    </w:p>
    <w:p w14:paraId="39D3CFB8" w14:textId="77777777" w:rsidR="00590340" w:rsidRDefault="00590340" w:rsidP="00D27E33">
      <w:pPr>
        <w:autoSpaceDE w:val="0"/>
        <w:autoSpaceDN w:val="0"/>
        <w:adjustRightInd w:val="0"/>
        <w:spacing w:after="0" w:line="360" w:lineRule="auto"/>
        <w:jc w:val="both"/>
        <w:rPr>
          <w:rFonts w:ascii="Palatino Linotype" w:hAnsi="Palatino Linotype"/>
          <w:sz w:val="24"/>
          <w:szCs w:val="24"/>
          <w:lang w:val="es-ES_tradnl"/>
        </w:rPr>
      </w:pPr>
    </w:p>
    <w:p w14:paraId="285BFE53" w14:textId="7AFD2818" w:rsidR="00323D6A" w:rsidRDefault="00323D6A" w:rsidP="00323D6A">
      <w:pPr>
        <w:autoSpaceDE w:val="0"/>
        <w:autoSpaceDN w:val="0"/>
        <w:adjustRightInd w:val="0"/>
        <w:spacing w:before="240" w:line="360" w:lineRule="auto"/>
        <w:jc w:val="both"/>
        <w:rPr>
          <w:rFonts w:ascii="Palatino Linotype" w:hAnsi="Palatino Linotype" w:cs="Arial"/>
          <w:sz w:val="24"/>
        </w:rPr>
      </w:pPr>
      <w:r w:rsidRPr="00B4794A">
        <w:rPr>
          <w:rFonts w:ascii="Palatino Linotype" w:hAnsi="Palatino Linotype" w:cs="Arial"/>
          <w:sz w:val="24"/>
        </w:rPr>
        <w:t xml:space="preserve">Aunado a lo anterior, cabe destacar que la administración pública municipal </w:t>
      </w:r>
      <w:r w:rsidR="00B75BCB">
        <w:rPr>
          <w:rFonts w:ascii="Palatino Linotype" w:hAnsi="Palatino Linotype" w:cs="Arial"/>
          <w:sz w:val="24"/>
        </w:rPr>
        <w:t>de Chimalhuacan</w:t>
      </w:r>
      <w:r w:rsidRPr="00B4794A">
        <w:rPr>
          <w:rFonts w:ascii="Palatino Linotype" w:hAnsi="Palatino Linotype" w:cs="Arial"/>
          <w:sz w:val="24"/>
        </w:rPr>
        <w:t xml:space="preserve"> cuenta con organismos auxiliares descentralizados, los cuales con base al Padrón de Sujetos Obligados en Materia de Transparencia y Acceso a la Información Pública del Estado de México y Municipios, publicado en la Gaceta de Gobierno con fecha 27 de noviembre de 2017, se aprecia que dichos organismos </w:t>
      </w:r>
      <w:r>
        <w:rPr>
          <w:rFonts w:ascii="Palatino Linotype" w:hAnsi="Palatino Linotype" w:cs="Arial"/>
          <w:sz w:val="24"/>
        </w:rPr>
        <w:t>se separados por lo que en el supuesto que el recurrente solicite la nómina de estas dependencias se dejan a salvo los derechos del mismo a efecto de que realice la solicitud que corresponda ante el sujeto obligado correspondiente.</w:t>
      </w:r>
    </w:p>
    <w:p w14:paraId="2DA79B98" w14:textId="77777777" w:rsidR="003762CF" w:rsidRDefault="003762CF" w:rsidP="00323D6A">
      <w:pPr>
        <w:autoSpaceDE w:val="0"/>
        <w:autoSpaceDN w:val="0"/>
        <w:adjustRightInd w:val="0"/>
        <w:spacing w:before="240" w:line="360" w:lineRule="auto"/>
        <w:jc w:val="both"/>
        <w:rPr>
          <w:rFonts w:ascii="Palatino Linotype" w:hAnsi="Palatino Linotype" w:cs="Arial"/>
          <w:sz w:val="24"/>
        </w:rPr>
      </w:pPr>
    </w:p>
    <w:p w14:paraId="3F8CB581" w14:textId="77777777" w:rsidR="00065BE7" w:rsidRPr="006010FE" w:rsidRDefault="00065BE7" w:rsidP="00065BE7">
      <w:pPr>
        <w:autoSpaceDE w:val="0"/>
        <w:autoSpaceDN w:val="0"/>
        <w:adjustRightInd w:val="0"/>
        <w:spacing w:line="360" w:lineRule="auto"/>
        <w:jc w:val="both"/>
        <w:rPr>
          <w:rFonts w:ascii="Palatino Linotype" w:hAnsi="Palatino Linotype" w:cs="Arial"/>
          <w:sz w:val="24"/>
        </w:rPr>
      </w:pPr>
      <w:r w:rsidRPr="006010FE">
        <w:rPr>
          <w:rFonts w:ascii="Palatino Linotype" w:hAnsi="Palatino Linotype" w:cs="Arial"/>
          <w:sz w:val="24"/>
        </w:rPr>
        <w:t xml:space="preserve">Precisado lo anterior, y de acuerdo a las obligaciones de transparencia comunes que le son atribuibles al </w:t>
      </w:r>
      <w:r w:rsidRPr="006010FE">
        <w:rPr>
          <w:rFonts w:ascii="Palatino Linotype" w:hAnsi="Palatino Linotype" w:cs="Arial"/>
          <w:b/>
          <w:sz w:val="24"/>
        </w:rPr>
        <w:t>Sujeto Obligado</w:t>
      </w:r>
      <w:r w:rsidRPr="006010FE">
        <w:rPr>
          <w:rFonts w:ascii="Palatino Linotype" w:hAnsi="Palatino Linotype" w:cs="Arial"/>
          <w:sz w:val="24"/>
        </w:rPr>
        <w:t xml:space="preserve"> de conformidad con el artículo 92, fracción VIII, de la Ley de Transparencia y Acceso a la Información Pública del Estado de México y Municipios, éste debe contar con la información de las remuneraciones brutas y netas de todos los servidores públicos de su administración, los cuales pueden contener las percepciones, incluyendo </w:t>
      </w:r>
      <w:r w:rsidRPr="006010FE">
        <w:rPr>
          <w:rFonts w:ascii="Palatino Linotype" w:hAnsi="Palatino Linotype" w:cs="Arial"/>
          <w:b/>
          <w:sz w:val="24"/>
          <w:u w:val="single"/>
        </w:rPr>
        <w:t>sueldos, prestaciones, gratificaciones, primas, comisiones, dietas, bonos, estímulos, ingresos y sistemas de compensación</w:t>
      </w:r>
      <w:r w:rsidRPr="006010FE">
        <w:rPr>
          <w:rFonts w:ascii="Palatino Linotype" w:hAnsi="Palatino Linotype" w:cs="Arial"/>
          <w:sz w:val="24"/>
        </w:rPr>
        <w:t>, artículo y fracción que para mayor referencia se cita a continuación:</w:t>
      </w:r>
    </w:p>
    <w:p w14:paraId="141BE2BE" w14:textId="77777777" w:rsidR="00065BE7" w:rsidRPr="006010FE" w:rsidRDefault="00065BE7" w:rsidP="00065BE7">
      <w:pPr>
        <w:autoSpaceDE w:val="0"/>
        <w:autoSpaceDN w:val="0"/>
        <w:adjustRightInd w:val="0"/>
        <w:spacing w:after="0" w:line="240" w:lineRule="auto"/>
        <w:ind w:left="567" w:right="567"/>
        <w:jc w:val="both"/>
        <w:rPr>
          <w:rFonts w:ascii="Palatino Linotype" w:hAnsi="Palatino Linotype" w:cs="Bookman Old Style"/>
          <w:i/>
        </w:rPr>
      </w:pPr>
      <w:r w:rsidRPr="006010FE">
        <w:rPr>
          <w:rFonts w:ascii="Palatino Linotype" w:hAnsi="Palatino Linotype" w:cs="Bookman Old Style,Bold"/>
          <w:b/>
          <w:bCs/>
          <w:i/>
        </w:rPr>
        <w:t xml:space="preserve">“Artículo 92. </w:t>
      </w:r>
      <w:r w:rsidRPr="006010FE">
        <w:rPr>
          <w:rFonts w:ascii="Palatino Linotype" w:hAnsi="Palatino Linotype" w:cs="Bookman Old Style"/>
          <w:i/>
        </w:rPr>
        <w:t xml:space="preserve">Los sujetos obligados deberán poner a disposición del público de manera permanente y actualizada de forma sencilla, precisa y entendible, en los respectivos medios </w:t>
      </w:r>
      <w:r w:rsidRPr="006010FE">
        <w:rPr>
          <w:rFonts w:ascii="Palatino Linotype" w:hAnsi="Palatino Linotype" w:cs="Bookman Old Style"/>
          <w:i/>
        </w:rPr>
        <w:lastRenderedPageBreak/>
        <w:t>electrónicos, de acuerdo con sus facultades, atribuciones, funciones u objeto social, según corresponda, la información, por lo menos, de los temas, documentos y políticas que a continuación se señalan:</w:t>
      </w:r>
    </w:p>
    <w:p w14:paraId="0CD65470" w14:textId="77777777" w:rsidR="00065BE7" w:rsidRPr="006010FE" w:rsidRDefault="00065BE7" w:rsidP="00065BE7">
      <w:pPr>
        <w:autoSpaceDE w:val="0"/>
        <w:autoSpaceDN w:val="0"/>
        <w:adjustRightInd w:val="0"/>
        <w:spacing w:after="0" w:line="240" w:lineRule="auto"/>
        <w:ind w:left="567" w:right="567"/>
        <w:jc w:val="both"/>
        <w:rPr>
          <w:rFonts w:ascii="Palatino Linotype" w:hAnsi="Palatino Linotype" w:cs="Bookman Old Style"/>
          <w:i/>
        </w:rPr>
      </w:pPr>
      <w:r w:rsidRPr="006010FE">
        <w:rPr>
          <w:rFonts w:ascii="Palatino Linotype" w:hAnsi="Palatino Linotype" w:cs="Bookman Old Style"/>
          <w:i/>
        </w:rPr>
        <w:t>(…)</w:t>
      </w:r>
    </w:p>
    <w:p w14:paraId="1572161F" w14:textId="77777777" w:rsidR="00065BE7" w:rsidRPr="006010FE" w:rsidRDefault="00065BE7" w:rsidP="00065BE7">
      <w:pPr>
        <w:autoSpaceDE w:val="0"/>
        <w:autoSpaceDN w:val="0"/>
        <w:adjustRightInd w:val="0"/>
        <w:spacing w:after="0" w:line="240" w:lineRule="auto"/>
        <w:ind w:left="567" w:right="567"/>
        <w:jc w:val="both"/>
        <w:rPr>
          <w:rFonts w:ascii="Palatino Linotype" w:hAnsi="Palatino Linotype" w:cs="Bookman Old Style"/>
          <w:i/>
        </w:rPr>
      </w:pPr>
      <w:r w:rsidRPr="006010FE">
        <w:rPr>
          <w:rFonts w:ascii="Palatino Linotype" w:hAnsi="Palatino Linotype" w:cs="Bookman Old Style,Bold"/>
          <w:b/>
          <w:bCs/>
          <w:i/>
        </w:rPr>
        <w:t xml:space="preserve">VIII. </w:t>
      </w:r>
      <w:r w:rsidRPr="006010FE">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6010FE">
        <w:rPr>
          <w:rFonts w:ascii="Palatino Linotype" w:hAnsi="Palatino Linotype" w:cs="Bookman Old Style"/>
          <w:i/>
        </w:rPr>
        <w:t>” (sic)</w:t>
      </w:r>
    </w:p>
    <w:p w14:paraId="54C75709" w14:textId="77777777" w:rsidR="00065BE7" w:rsidRPr="006010FE" w:rsidRDefault="00065BE7" w:rsidP="00065BE7">
      <w:pPr>
        <w:autoSpaceDE w:val="0"/>
        <w:autoSpaceDN w:val="0"/>
        <w:adjustRightInd w:val="0"/>
        <w:spacing w:after="0" w:line="240" w:lineRule="auto"/>
        <w:ind w:left="567" w:right="567"/>
        <w:jc w:val="both"/>
        <w:rPr>
          <w:rFonts w:ascii="Palatino Linotype" w:hAnsi="Palatino Linotype" w:cs="Bookman Old Style"/>
          <w:i/>
        </w:rPr>
      </w:pPr>
    </w:p>
    <w:p w14:paraId="7E62E1D0" w14:textId="77777777" w:rsidR="00065BE7" w:rsidRPr="006010FE" w:rsidRDefault="00065BE7" w:rsidP="00065BE7">
      <w:pPr>
        <w:autoSpaceDE w:val="0"/>
        <w:autoSpaceDN w:val="0"/>
        <w:adjustRightInd w:val="0"/>
        <w:spacing w:line="360" w:lineRule="auto"/>
        <w:ind w:left="567"/>
        <w:jc w:val="right"/>
        <w:rPr>
          <w:rFonts w:ascii="Palatino Linotype" w:hAnsi="Palatino Linotype" w:cs="Arial"/>
          <w:i/>
        </w:rPr>
      </w:pPr>
      <w:r w:rsidRPr="006010FE">
        <w:rPr>
          <w:rFonts w:ascii="Palatino Linotype" w:hAnsi="Palatino Linotype" w:cs="Arial"/>
          <w:i/>
          <w:sz w:val="20"/>
          <w:szCs w:val="20"/>
        </w:rPr>
        <w:t>(Énfasis añadido)</w:t>
      </w:r>
    </w:p>
    <w:p w14:paraId="327DD7D5" w14:textId="77777777" w:rsidR="00065BE7" w:rsidRPr="006010FE" w:rsidRDefault="00065BE7" w:rsidP="00065BE7">
      <w:pPr>
        <w:spacing w:before="240" w:after="240" w:line="360" w:lineRule="auto"/>
        <w:jc w:val="both"/>
        <w:rPr>
          <w:rFonts w:ascii="Palatino Linotype" w:hAnsi="Palatino Linotype" w:cs="Arial"/>
          <w:sz w:val="24"/>
        </w:rPr>
      </w:pPr>
      <w:r w:rsidRPr="006010FE">
        <w:rPr>
          <w:rFonts w:ascii="Palatino Linotype" w:hAnsi="Palatino Linotype" w:cs="Arial"/>
          <w:sz w:val="24"/>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14:paraId="3EEF837E" w14:textId="77777777" w:rsidR="00065BE7" w:rsidRPr="006010FE" w:rsidRDefault="00065BE7" w:rsidP="00065BE7">
      <w:pPr>
        <w:spacing w:before="240" w:after="240" w:line="360" w:lineRule="auto"/>
        <w:jc w:val="both"/>
        <w:rPr>
          <w:rFonts w:ascii="Palatino Linotype" w:hAnsi="Palatino Linotype" w:cs="Arial"/>
          <w:sz w:val="2"/>
        </w:rPr>
      </w:pPr>
    </w:p>
    <w:p w14:paraId="05946187" w14:textId="77777777" w:rsidR="00065BE7" w:rsidRPr="006010FE" w:rsidRDefault="00065BE7" w:rsidP="00065BE7">
      <w:pPr>
        <w:spacing w:before="240" w:after="240" w:line="360" w:lineRule="auto"/>
        <w:jc w:val="both"/>
        <w:rPr>
          <w:rFonts w:ascii="Palatino Linotype" w:hAnsi="Palatino Linotype" w:cs="Arial"/>
          <w:sz w:val="24"/>
        </w:rPr>
      </w:pPr>
      <w:r w:rsidRPr="006010FE">
        <w:rPr>
          <w:rFonts w:ascii="Palatino Linotype" w:hAnsi="Palatino Linotype" w:cs="Arial"/>
          <w:sz w:val="24"/>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286E28F9" w14:textId="77777777" w:rsidR="00065BE7" w:rsidRPr="006010FE" w:rsidRDefault="00065BE7" w:rsidP="00065BE7">
      <w:pPr>
        <w:ind w:left="567" w:right="51"/>
        <w:jc w:val="both"/>
        <w:rPr>
          <w:rFonts w:ascii="Palatino Linotype" w:hAnsi="Palatino Linotype" w:cs="Arial"/>
          <w:b/>
          <w:i/>
          <w:szCs w:val="20"/>
        </w:rPr>
      </w:pPr>
      <w:r w:rsidRPr="006010FE">
        <w:rPr>
          <w:rFonts w:ascii="Palatino Linotype" w:hAnsi="Palatino Linotype" w:cs="Arial"/>
          <w:i/>
          <w:szCs w:val="20"/>
        </w:rPr>
        <w:t>“</w:t>
      </w:r>
      <w:r w:rsidRPr="006010FE">
        <w:rPr>
          <w:rFonts w:ascii="Palatino Linotype" w:hAnsi="Palatino Linotype" w:cs="Arial"/>
          <w:b/>
          <w:i/>
          <w:szCs w:val="20"/>
        </w:rPr>
        <w:t>Criterio 01/2003.</w:t>
      </w:r>
    </w:p>
    <w:p w14:paraId="2526A363" w14:textId="77777777" w:rsidR="00065BE7" w:rsidRPr="006010FE" w:rsidRDefault="00065BE7" w:rsidP="00065BE7">
      <w:pPr>
        <w:spacing w:before="240" w:after="240"/>
        <w:ind w:left="567" w:right="51"/>
        <w:jc w:val="both"/>
        <w:rPr>
          <w:rFonts w:ascii="Palatino Linotype" w:hAnsi="Palatino Linotype" w:cs="Arial"/>
          <w:i/>
          <w:szCs w:val="20"/>
        </w:rPr>
      </w:pPr>
      <w:r w:rsidRPr="006010FE">
        <w:rPr>
          <w:rFonts w:ascii="Palatino Linotype" w:hAnsi="Palatino Linotype" w:cs="Arial"/>
          <w:b/>
          <w:i/>
          <w:szCs w:val="20"/>
        </w:rPr>
        <w:t>“INGRESOS DE LOS SERVIDORES PÚBLICOS. CONSTITUYEN INFORMACIÓN PÚBLICA AÚN Y CUANDO SU DIFUSIÓN PUEDE AFECTAR LA VIDA O LA SEGURIDAD DE AQUELLOS</w:t>
      </w:r>
      <w:r w:rsidRPr="006010FE">
        <w:rPr>
          <w:rFonts w:ascii="Palatino Linotype" w:hAnsi="Palatino Linotype" w:cs="Arial"/>
          <w:b/>
          <w:i/>
          <w:szCs w:val="20"/>
          <w:u w:val="single"/>
        </w:rPr>
        <w:t>.</w:t>
      </w:r>
      <w:r w:rsidRPr="006010FE">
        <w:rPr>
          <w:rFonts w:ascii="Palatino Linotype" w:hAnsi="Palatino Linotype" w:cs="Arial"/>
          <w:i/>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6010FE">
        <w:rPr>
          <w:rFonts w:ascii="Palatino Linotype" w:hAnsi="Palatino Linotype" w:cs="Arial"/>
          <w:i/>
          <w:szCs w:val="20"/>
        </w:rPr>
        <w:t xml:space="preserve">, </w:t>
      </w:r>
      <w:r w:rsidRPr="006010FE">
        <w:rPr>
          <w:rFonts w:ascii="Palatino Linotype" w:hAnsi="Palatino Linotype" w:cs="Arial"/>
          <w:i/>
          <w:szCs w:val="20"/>
          <w:u w:val="single"/>
        </w:rPr>
        <w:t>debe reconocerse que aun y  cuando en ese supuesto podría encuadrar la relativa a las percepciones ordinarias y extraordinaria de los servidores públicos</w:t>
      </w:r>
      <w:r w:rsidRPr="006010FE">
        <w:rPr>
          <w:rFonts w:ascii="Palatino Linotype" w:hAnsi="Palatino Linotype" w:cs="Arial"/>
          <w:i/>
          <w:szCs w:val="20"/>
        </w:rPr>
        <w:t xml:space="preserve">, ello no obsta para reconocer que el legislador estableció en el artículo </w:t>
      </w:r>
      <w:r w:rsidRPr="006010FE">
        <w:rPr>
          <w:rFonts w:ascii="Palatino Linotype" w:hAnsi="Palatino Linotype" w:cs="Arial"/>
          <w:i/>
          <w:szCs w:val="20"/>
        </w:rPr>
        <w:lastRenderedPageBreak/>
        <w:t xml:space="preserve">7 de ese mismo ordenamiento que la referida información, como una obligación de trasparencia, </w:t>
      </w:r>
      <w:r w:rsidRPr="006010FE">
        <w:rPr>
          <w:rFonts w:ascii="Palatino Linotype" w:hAnsi="Palatino Linotype" w:cs="Arial"/>
          <w:b/>
          <w:i/>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6010FE">
        <w:rPr>
          <w:rFonts w:ascii="Palatino Linotype" w:hAnsi="Palatino Linotype" w:cs="Arial"/>
          <w:i/>
          <w:szCs w:val="20"/>
        </w:rPr>
        <w:t>…”</w:t>
      </w:r>
    </w:p>
    <w:p w14:paraId="5656D904" w14:textId="77777777" w:rsidR="00065BE7" w:rsidRPr="006010FE" w:rsidRDefault="00065BE7" w:rsidP="00065BE7">
      <w:pPr>
        <w:spacing w:before="240" w:after="240"/>
        <w:ind w:left="567" w:right="51"/>
        <w:jc w:val="both"/>
        <w:rPr>
          <w:rFonts w:ascii="Palatino Linotype" w:hAnsi="Palatino Linotype" w:cs="Arial"/>
          <w:i/>
          <w:sz w:val="2"/>
          <w:szCs w:val="20"/>
        </w:rPr>
      </w:pPr>
    </w:p>
    <w:p w14:paraId="5CD0564D" w14:textId="77777777" w:rsidR="00065BE7" w:rsidRPr="006010FE" w:rsidRDefault="00065BE7" w:rsidP="00065BE7">
      <w:pPr>
        <w:spacing w:before="240" w:after="240"/>
        <w:ind w:left="567" w:right="51"/>
        <w:jc w:val="both"/>
        <w:rPr>
          <w:rFonts w:ascii="Palatino Linotype" w:hAnsi="Palatino Linotype" w:cs="Arial"/>
          <w:b/>
          <w:i/>
          <w:szCs w:val="20"/>
        </w:rPr>
      </w:pPr>
      <w:r w:rsidRPr="006010FE">
        <w:rPr>
          <w:rFonts w:ascii="Palatino Linotype" w:hAnsi="Palatino Linotype" w:cs="Arial"/>
          <w:b/>
          <w:i/>
          <w:szCs w:val="20"/>
        </w:rPr>
        <w:t>“Criterio 02/2003.</w:t>
      </w:r>
    </w:p>
    <w:p w14:paraId="3F8BBEBC" w14:textId="77777777" w:rsidR="00065BE7" w:rsidRDefault="00065BE7" w:rsidP="00065BE7">
      <w:pPr>
        <w:spacing w:before="240" w:after="240"/>
        <w:ind w:left="567" w:right="51"/>
        <w:jc w:val="both"/>
        <w:rPr>
          <w:rFonts w:ascii="Palatino Linotype" w:hAnsi="Palatino Linotype" w:cs="Arial"/>
          <w:i/>
          <w:szCs w:val="20"/>
        </w:rPr>
      </w:pPr>
      <w:r w:rsidRPr="006010FE">
        <w:rPr>
          <w:rFonts w:ascii="Palatino Linotype" w:hAnsi="Palatino Linotype" w:cs="Arial"/>
          <w:b/>
          <w:i/>
          <w:szCs w:val="20"/>
        </w:rPr>
        <w:t>INGRESOS DE LOS SERVIDORES PÚBLICOS, SON INFORMACIÓN PÚBLICA AÚN Y CUANDO CONSTITUYEN DATOS PERSONALES QUE SE REFIEREN AL PATRIMONIO DE AQUÉLLOS.</w:t>
      </w:r>
      <w:r w:rsidRPr="006010FE">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sidRPr="006010FE">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sidRPr="006010FE">
        <w:rPr>
          <w:rFonts w:ascii="Palatino Linotype" w:hAnsi="Palatino Linotype" w:cs="Arial"/>
          <w:i/>
          <w:szCs w:val="20"/>
        </w:rPr>
        <w:t xml:space="preserve">, para su difusión no se requiere consentimiento de aquellos, </w:t>
      </w:r>
      <w:r w:rsidRPr="006010FE">
        <w:rPr>
          <w:rFonts w:ascii="Palatino Linotype" w:hAnsi="Palatino Linotype" w:cs="Arial"/>
          <w:b/>
          <w:i/>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6010FE">
        <w:rPr>
          <w:rFonts w:ascii="Palatino Linotype" w:hAnsi="Palatino Linotype" w:cs="Arial"/>
          <w:i/>
          <w:szCs w:val="20"/>
        </w:rPr>
        <w:t xml:space="preserve"> el sistema de compensación…” (sic)</w:t>
      </w:r>
    </w:p>
    <w:p w14:paraId="6F210850" w14:textId="77777777" w:rsidR="00065BE7" w:rsidRPr="006010FE" w:rsidRDefault="00065BE7" w:rsidP="00065BE7">
      <w:pPr>
        <w:spacing w:before="240" w:after="240"/>
        <w:ind w:left="567" w:right="51"/>
        <w:jc w:val="both"/>
        <w:rPr>
          <w:rFonts w:ascii="Palatino Linotype" w:hAnsi="Palatino Linotype" w:cs="Arial"/>
          <w:i/>
          <w:szCs w:val="20"/>
        </w:rPr>
      </w:pPr>
    </w:p>
    <w:p w14:paraId="6148D2FB" w14:textId="77777777" w:rsidR="00065BE7" w:rsidRPr="006010FE" w:rsidRDefault="00065BE7" w:rsidP="00065BE7">
      <w:pPr>
        <w:spacing w:before="240" w:after="240" w:line="360" w:lineRule="auto"/>
        <w:ind w:right="51"/>
        <w:jc w:val="both"/>
        <w:rPr>
          <w:rFonts w:ascii="Palatino Linotype" w:hAnsi="Palatino Linotype" w:cs="Arial"/>
          <w:szCs w:val="20"/>
        </w:rPr>
      </w:pPr>
      <w:r w:rsidRPr="006010FE">
        <w:rPr>
          <w:rFonts w:ascii="Palatino Linotype" w:eastAsia="Times New Roman" w:hAnsi="Palatino Linotype" w:cs="Arial"/>
          <w:sz w:val="24"/>
          <w:lang w:val="es-ES_tradnl"/>
        </w:rPr>
        <w:t xml:space="preserve">De tal manera, se procederá al análisis de los documentos donde pudiese advertirse lo solicitado, que de manera enunciativa más no limitativa, </w:t>
      </w:r>
      <w:r w:rsidRPr="006010FE">
        <w:rPr>
          <w:rFonts w:ascii="Palatino Linotype" w:eastAsia="Times New Roman" w:hAnsi="Palatino Linotype" w:cs="Arial"/>
          <w:b/>
          <w:sz w:val="24"/>
          <w:u w:val="single"/>
          <w:lang w:val="es-ES_tradnl"/>
        </w:rPr>
        <w:t xml:space="preserve">pudiera contenerse en los recibos de </w:t>
      </w:r>
      <w:r w:rsidRPr="00347410">
        <w:rPr>
          <w:rFonts w:ascii="Palatino Linotype" w:eastAsia="Times New Roman" w:hAnsi="Palatino Linotype" w:cs="Arial"/>
          <w:sz w:val="24"/>
          <w:u w:val="single"/>
          <w:lang w:val="es-ES_tradnl"/>
        </w:rPr>
        <w:t>pago y/o nomina general</w:t>
      </w:r>
      <w:r w:rsidRPr="006010FE">
        <w:rPr>
          <w:rFonts w:ascii="Palatino Linotype" w:eastAsia="Times New Roman" w:hAnsi="Palatino Linotype" w:cs="Arial"/>
          <w:sz w:val="24"/>
          <w:lang w:val="es-ES_tradnl"/>
        </w:rPr>
        <w:t xml:space="preserve"> del servidor público del cual requiere información:</w:t>
      </w:r>
    </w:p>
    <w:p w14:paraId="41D2D301" w14:textId="77777777" w:rsidR="00065BE7" w:rsidRPr="006010FE" w:rsidRDefault="00065BE7" w:rsidP="00065BE7">
      <w:pPr>
        <w:spacing w:before="240" w:after="240" w:line="360" w:lineRule="auto"/>
        <w:ind w:right="142"/>
        <w:jc w:val="both"/>
        <w:rPr>
          <w:rFonts w:ascii="Palatino Linotype" w:eastAsia="Times New Roman" w:hAnsi="Palatino Linotype" w:cs="Arial"/>
          <w:sz w:val="24"/>
          <w:lang w:val="es-ES_tradnl"/>
        </w:rPr>
      </w:pPr>
      <w:r w:rsidRPr="006010FE">
        <w:rPr>
          <w:rFonts w:ascii="Palatino Linotype" w:eastAsia="Times New Roman" w:hAnsi="Palatino Linotype" w:cs="Arial"/>
          <w:sz w:val="24"/>
          <w:lang w:val="es-ES_tradnl"/>
        </w:rPr>
        <w:t>En cuanto a la nómina tenemos que, el “</w:t>
      </w:r>
      <w:r w:rsidRPr="006010FE">
        <w:rPr>
          <w:rFonts w:ascii="Palatino Linotype" w:eastAsia="Times New Roman" w:hAnsi="Palatino Linotype" w:cs="Arial"/>
          <w:i/>
          <w:sz w:val="24"/>
          <w:lang w:val="es-ES_tradnl"/>
        </w:rPr>
        <w:t>Glosario de Términos Usuales de Finanzas Públicas</w:t>
      </w:r>
      <w:r w:rsidRPr="006010FE">
        <w:rPr>
          <w:rFonts w:ascii="Palatino Linotype" w:eastAsia="Times New Roman" w:hAnsi="Palatino Linotype" w:cs="Arial"/>
          <w:sz w:val="24"/>
          <w:lang w:val="es-ES_tradnl"/>
        </w:rPr>
        <w:t>” del Centro de Estudios de las Finanzas Públicas de la Cámara de Diputados del H. Congreso de la Unión, el “</w:t>
      </w:r>
      <w:r w:rsidRPr="006010FE">
        <w:rPr>
          <w:rFonts w:ascii="Palatino Linotype" w:eastAsia="Times New Roman" w:hAnsi="Palatino Linotype" w:cs="Arial"/>
          <w:i/>
          <w:sz w:val="24"/>
          <w:lang w:val="es-ES_tradnl"/>
        </w:rPr>
        <w:t>Glosario de Términos Administrativos</w:t>
      </w:r>
      <w:r w:rsidRPr="006010FE">
        <w:rPr>
          <w:rFonts w:ascii="Palatino Linotype" w:eastAsia="Times New Roman" w:hAnsi="Palatino Linotype" w:cs="Arial"/>
          <w:sz w:val="24"/>
          <w:lang w:val="es-ES_tradnl"/>
        </w:rPr>
        <w:t>”, emitido por el Instituto Nacional de Administración Pública, A.C. y el “Glo</w:t>
      </w:r>
      <w:r w:rsidRPr="006010FE">
        <w:rPr>
          <w:rFonts w:ascii="Palatino Linotype" w:eastAsia="Times New Roman" w:hAnsi="Palatino Linotype" w:cs="Arial"/>
          <w:i/>
          <w:sz w:val="24"/>
          <w:lang w:val="es-ES_tradnl"/>
        </w:rPr>
        <w:t xml:space="preserve">sario de Términos para el </w:t>
      </w:r>
      <w:r w:rsidRPr="006010FE">
        <w:rPr>
          <w:rFonts w:ascii="Palatino Linotype" w:eastAsia="Times New Roman" w:hAnsi="Palatino Linotype" w:cs="Arial"/>
          <w:i/>
          <w:sz w:val="24"/>
          <w:lang w:val="es-ES_tradnl"/>
        </w:rPr>
        <w:lastRenderedPageBreak/>
        <w:t>Proceso de Planeación, Programación, Presupuestación y Evaluación en la Administración Pública</w:t>
      </w:r>
      <w:r w:rsidRPr="006010FE">
        <w:rPr>
          <w:rFonts w:ascii="Palatino Linotype" w:eastAsia="Times New Roman" w:hAnsi="Palatino Linotype" w:cs="Arial"/>
          <w:sz w:val="24"/>
          <w:lang w:val="es-ES_tradnl"/>
        </w:rPr>
        <w:t>”,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4FF5B5D0" w14:textId="77777777" w:rsidR="00065BE7" w:rsidRPr="006010FE" w:rsidRDefault="00065BE7" w:rsidP="00065BE7">
      <w:pPr>
        <w:spacing w:before="240" w:after="240" w:line="276" w:lineRule="auto"/>
        <w:ind w:left="851" w:right="425"/>
        <w:jc w:val="both"/>
        <w:rPr>
          <w:rFonts w:ascii="Palatino Linotype" w:eastAsia="Times New Roman" w:hAnsi="Palatino Linotype" w:cs="Arial"/>
          <w:i/>
          <w:lang w:val="es-ES_tradnl"/>
        </w:rPr>
      </w:pPr>
      <w:r w:rsidRPr="006010FE">
        <w:rPr>
          <w:rFonts w:ascii="Palatino Linotype" w:eastAsia="Times New Roman" w:hAnsi="Palatino Linotype" w:cs="Arial"/>
          <w:i/>
          <w:lang w:val="es-ES_tradnl"/>
        </w:rPr>
        <w:t>“</w:t>
      </w:r>
      <w:r w:rsidRPr="006010FE">
        <w:rPr>
          <w:rFonts w:ascii="Palatino Linotype" w:eastAsia="Times New Roman" w:hAnsi="Palatino Linotype" w:cs="Arial"/>
          <w:b/>
          <w:i/>
          <w:lang w:val="es-ES_tradnl"/>
        </w:rPr>
        <w:t>NÓMINA:</w:t>
      </w:r>
      <w:r w:rsidRPr="006010FE">
        <w:rPr>
          <w:rFonts w:ascii="Palatino Linotype" w:eastAsia="Times New Roman" w:hAnsi="Palatino Linotype" w:cs="Arial"/>
          <w:i/>
          <w:lang w:val="es-ES_tradnl"/>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204CCE59" w14:textId="77777777" w:rsidR="00065BE7" w:rsidRPr="006010FE" w:rsidRDefault="00065BE7" w:rsidP="00065BE7">
      <w:pPr>
        <w:pStyle w:val="Sinespaciado"/>
        <w:rPr>
          <w:sz w:val="4"/>
          <w:lang w:val="es-ES_tradnl"/>
        </w:rPr>
      </w:pPr>
    </w:p>
    <w:p w14:paraId="3D94E162" w14:textId="77777777" w:rsidR="00065BE7" w:rsidRPr="006010FE" w:rsidRDefault="00065BE7" w:rsidP="00065BE7">
      <w:pPr>
        <w:spacing w:before="240" w:after="240" w:line="360" w:lineRule="auto"/>
        <w:ind w:right="142"/>
        <w:jc w:val="both"/>
        <w:rPr>
          <w:rFonts w:ascii="Palatino Linotype" w:eastAsia="Times New Roman" w:hAnsi="Palatino Linotype" w:cs="Arial"/>
          <w:sz w:val="24"/>
          <w:lang w:val="es-ES_tradnl"/>
        </w:rPr>
      </w:pPr>
      <w:r w:rsidRPr="006010FE">
        <w:rPr>
          <w:rFonts w:ascii="Palatino Linotype" w:eastAsia="Times New Roman" w:hAnsi="Palatino Linotype" w:cs="Arial"/>
          <w:sz w:val="24"/>
          <w:lang w:val="es-ES_tradnl"/>
        </w:rPr>
        <w:t xml:space="preserve">Aunado a lo anterior, dicho término es mencionado en diferentes ordenamientos legales, tal es el caso del artículo 804 de la Ley Federal de Trabajo, fracción II que establece:  </w:t>
      </w:r>
    </w:p>
    <w:p w14:paraId="13973729" w14:textId="77777777" w:rsidR="00065BE7" w:rsidRPr="006010FE" w:rsidRDefault="00065BE7" w:rsidP="00065BE7">
      <w:pPr>
        <w:spacing w:before="240" w:after="240"/>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 xml:space="preserve"> “</w:t>
      </w:r>
      <w:r w:rsidRPr="006010FE">
        <w:rPr>
          <w:rFonts w:ascii="Palatino Linotype" w:eastAsia="Times New Roman" w:hAnsi="Palatino Linotype" w:cs="Arial"/>
          <w:b/>
          <w:i/>
          <w:szCs w:val="20"/>
          <w:lang w:val="es-ES_tradnl"/>
        </w:rPr>
        <w:t>Artículo 804.- El patrón tiene obligación de conservar y exhibir en juicio los documentos que a continuación se precisan</w:t>
      </w:r>
      <w:r w:rsidRPr="006010FE">
        <w:rPr>
          <w:rFonts w:ascii="Palatino Linotype" w:eastAsia="Times New Roman" w:hAnsi="Palatino Linotype" w:cs="Arial"/>
          <w:i/>
          <w:szCs w:val="20"/>
          <w:lang w:val="es-ES_tradnl"/>
        </w:rPr>
        <w:t>:</w:t>
      </w:r>
    </w:p>
    <w:p w14:paraId="2B2BC91B" w14:textId="77777777" w:rsidR="00065BE7" w:rsidRPr="006010FE" w:rsidRDefault="00065BE7" w:rsidP="00065BE7">
      <w:pPr>
        <w:spacing w:after="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w:t>
      </w:r>
    </w:p>
    <w:p w14:paraId="49CEE6E7" w14:textId="77777777" w:rsidR="00065BE7" w:rsidRPr="006010FE" w:rsidRDefault="00065BE7" w:rsidP="00065BE7">
      <w:pPr>
        <w:spacing w:after="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b/>
          <w:i/>
          <w:szCs w:val="20"/>
          <w:lang w:val="es-ES_tradnl"/>
        </w:rPr>
        <w:t>II. Listas de raya o nómina de personal, cuando se lleven en el centro de trabajo; o recibos de pagos de salarios</w:t>
      </w:r>
      <w:r w:rsidRPr="006010FE">
        <w:rPr>
          <w:rFonts w:ascii="Palatino Linotype" w:eastAsia="Times New Roman" w:hAnsi="Palatino Linotype" w:cs="Arial"/>
          <w:i/>
          <w:szCs w:val="20"/>
          <w:lang w:val="es-ES_tradnl"/>
        </w:rPr>
        <w:t>;</w:t>
      </w:r>
    </w:p>
    <w:p w14:paraId="217CFA72" w14:textId="77777777" w:rsidR="00065BE7" w:rsidRPr="006010FE" w:rsidRDefault="00065BE7" w:rsidP="00065BE7">
      <w:pPr>
        <w:spacing w:after="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w:t>
      </w:r>
    </w:p>
    <w:p w14:paraId="52A0A8AD" w14:textId="77777777" w:rsidR="00065BE7" w:rsidRPr="006010FE" w:rsidRDefault="00065BE7" w:rsidP="00065BE7">
      <w:pPr>
        <w:spacing w:after="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 (sic)</w:t>
      </w:r>
    </w:p>
    <w:p w14:paraId="7873D6B3" w14:textId="77777777" w:rsidR="00065BE7" w:rsidRDefault="00065BE7" w:rsidP="00065BE7">
      <w:pPr>
        <w:spacing w:before="240" w:after="240" w:line="360" w:lineRule="auto"/>
        <w:ind w:right="142"/>
        <w:jc w:val="both"/>
        <w:rPr>
          <w:rFonts w:ascii="Palatino Linotype" w:eastAsia="Times New Roman" w:hAnsi="Palatino Linotype" w:cs="Arial"/>
          <w:sz w:val="24"/>
          <w:lang w:val="es-ES_tradnl"/>
        </w:rPr>
      </w:pPr>
    </w:p>
    <w:p w14:paraId="0F0099C6" w14:textId="77777777" w:rsidR="00065BE7" w:rsidRPr="006010FE" w:rsidRDefault="00065BE7" w:rsidP="00065BE7">
      <w:pPr>
        <w:spacing w:before="240" w:after="240" w:line="360" w:lineRule="auto"/>
        <w:ind w:right="142"/>
        <w:jc w:val="both"/>
        <w:rPr>
          <w:rFonts w:ascii="Palatino Linotype" w:eastAsia="Times New Roman" w:hAnsi="Palatino Linotype" w:cs="Arial"/>
          <w:sz w:val="24"/>
          <w:lang w:val="es-ES_tradnl"/>
        </w:rPr>
      </w:pPr>
      <w:r w:rsidRPr="006010FE">
        <w:rPr>
          <w:rFonts w:ascii="Palatino Linotype" w:eastAsia="Times New Roman" w:hAnsi="Palatino Linotype" w:cs="Arial"/>
          <w:sz w:val="24"/>
          <w:lang w:val="es-ES_tradnl"/>
        </w:rPr>
        <w:t xml:space="preserve">Por lo tanto, los recibos de pago o nómina, consisten en un registro conformado por el conjunto de trabajadores a los cuales se les va a remunerar por los servicios que </w:t>
      </w:r>
      <w:r w:rsidRPr="006010FE">
        <w:rPr>
          <w:rFonts w:ascii="Palatino Linotype" w:eastAsia="Times New Roman" w:hAnsi="Palatino Linotype" w:cs="Arial"/>
          <w:sz w:val="24"/>
          <w:lang w:val="es-ES_tradnl"/>
        </w:rPr>
        <w:lastRenderedPageBreak/>
        <w:t>éstos le prestan al patrón, en el cual se asientan las percepciones brutas, deducciones y el neto a recibir de dichos trabajadores.</w:t>
      </w:r>
    </w:p>
    <w:p w14:paraId="25180770" w14:textId="77777777" w:rsidR="00065BE7" w:rsidRPr="006010FE" w:rsidRDefault="00065BE7" w:rsidP="00065BE7">
      <w:pPr>
        <w:spacing w:before="240" w:after="240" w:line="360" w:lineRule="auto"/>
        <w:ind w:right="142"/>
        <w:jc w:val="both"/>
        <w:rPr>
          <w:rFonts w:ascii="Palatino Linotype" w:eastAsia="Times New Roman" w:hAnsi="Palatino Linotype" w:cs="Arial"/>
          <w:sz w:val="2"/>
          <w:lang w:val="es-ES_tradnl"/>
        </w:rPr>
      </w:pPr>
    </w:p>
    <w:p w14:paraId="25E22A9B" w14:textId="77777777" w:rsidR="00065BE7" w:rsidRPr="006010FE" w:rsidRDefault="00065BE7" w:rsidP="00065BE7">
      <w:pPr>
        <w:spacing w:before="240" w:after="240" w:line="360" w:lineRule="auto"/>
        <w:ind w:right="142"/>
        <w:jc w:val="both"/>
        <w:rPr>
          <w:rFonts w:ascii="Palatino Linotype" w:eastAsia="Times New Roman" w:hAnsi="Palatino Linotype" w:cs="Arial"/>
          <w:sz w:val="24"/>
          <w:lang w:val="es-ES_tradnl"/>
        </w:rPr>
      </w:pPr>
      <w:r w:rsidRPr="006010FE">
        <w:rPr>
          <w:rFonts w:ascii="Palatino Linotype" w:eastAsia="Times New Roman" w:hAnsi="Palatino Linotype" w:cs="Arial"/>
          <w:sz w:val="24"/>
          <w:lang w:val="es-ES_tradnl"/>
        </w:rPr>
        <w:t>Ahora bien, tratándose de servidores públicos de los Municipios la Ley del Trabajo de los Servidores Públicos del Estado y Municipios, en su artículo 220-K fracciones II y IV y último párrafo, establecen lo siguiente:</w:t>
      </w:r>
    </w:p>
    <w:p w14:paraId="70894AC2" w14:textId="77777777" w:rsidR="00065BE7" w:rsidRPr="006010FE" w:rsidRDefault="00065BE7" w:rsidP="00065BE7">
      <w:pPr>
        <w:spacing w:after="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w:t>
      </w:r>
      <w:r w:rsidRPr="006010FE">
        <w:rPr>
          <w:rFonts w:ascii="Palatino Linotype" w:eastAsia="Times New Roman" w:hAnsi="Palatino Linotype" w:cs="Arial"/>
          <w:b/>
          <w:i/>
          <w:szCs w:val="20"/>
          <w:lang w:val="es-ES_tradnl"/>
        </w:rPr>
        <w:t>ARTÍCULO 220 K.-</w:t>
      </w:r>
      <w:r w:rsidRPr="006010FE">
        <w:rPr>
          <w:rFonts w:ascii="Palatino Linotype" w:eastAsia="Times New Roman" w:hAnsi="Palatino Linotype" w:cs="Arial"/>
          <w:i/>
          <w:szCs w:val="20"/>
          <w:lang w:val="es-ES_tradnl"/>
        </w:rPr>
        <w:t xml:space="preserve"> La institución o dependencia pública tiene la obligación de conservar y exhibir en el proceso los documentos que a continuación se precisan:</w:t>
      </w:r>
    </w:p>
    <w:p w14:paraId="5E05D522" w14:textId="77777777" w:rsidR="00065BE7" w:rsidRPr="006010FE" w:rsidRDefault="00065BE7" w:rsidP="00065BE7">
      <w:pPr>
        <w:spacing w:after="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w:t>
      </w:r>
    </w:p>
    <w:p w14:paraId="20CE5F7B" w14:textId="77777777" w:rsidR="00065BE7" w:rsidRPr="006010FE" w:rsidRDefault="00065BE7" w:rsidP="00065BE7">
      <w:pPr>
        <w:spacing w:after="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b/>
          <w:i/>
          <w:szCs w:val="20"/>
          <w:lang w:val="es-ES_tradnl"/>
        </w:rPr>
        <w:t xml:space="preserve">II. Recibos de pagos de salarios o las </w:t>
      </w:r>
      <w:r w:rsidRPr="006010FE">
        <w:rPr>
          <w:rFonts w:ascii="Palatino Linotype" w:eastAsia="Times New Roman" w:hAnsi="Palatino Linotype" w:cs="Arial"/>
          <w:b/>
          <w:i/>
          <w:szCs w:val="20"/>
          <w:u w:val="single"/>
          <w:lang w:val="es-ES_tradnl"/>
        </w:rPr>
        <w:t>constancias documentales del pago</w:t>
      </w:r>
      <w:r w:rsidRPr="006010FE">
        <w:rPr>
          <w:rFonts w:ascii="Palatino Linotype" w:eastAsia="Times New Roman" w:hAnsi="Palatino Linotype" w:cs="Arial"/>
          <w:b/>
          <w:i/>
          <w:szCs w:val="20"/>
          <w:lang w:val="es-ES_tradnl"/>
        </w:rPr>
        <w:t xml:space="preserve"> de salario cuando sea por depósito o mediante información electrónica</w:t>
      </w:r>
      <w:r w:rsidRPr="006010FE">
        <w:rPr>
          <w:rFonts w:ascii="Palatino Linotype" w:eastAsia="Times New Roman" w:hAnsi="Palatino Linotype" w:cs="Arial"/>
          <w:i/>
          <w:szCs w:val="20"/>
          <w:lang w:val="es-ES_tradnl"/>
        </w:rPr>
        <w:t>;</w:t>
      </w:r>
    </w:p>
    <w:p w14:paraId="2831BB44" w14:textId="77777777" w:rsidR="00065BE7" w:rsidRPr="006010FE" w:rsidRDefault="00065BE7" w:rsidP="00065BE7">
      <w:pPr>
        <w:spacing w:after="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w:t>
      </w:r>
    </w:p>
    <w:p w14:paraId="16E9E16B" w14:textId="77777777" w:rsidR="00065BE7" w:rsidRPr="006010FE" w:rsidRDefault="00065BE7" w:rsidP="00065BE7">
      <w:pPr>
        <w:spacing w:before="240" w:after="24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b/>
          <w:i/>
          <w:szCs w:val="20"/>
          <w:lang w:val="es-ES_tradnl"/>
        </w:rPr>
        <w:t xml:space="preserve">IV. </w:t>
      </w:r>
      <w:r w:rsidRPr="006010FE">
        <w:rPr>
          <w:rFonts w:ascii="Palatino Linotype" w:eastAsia="Times New Roman" w:hAnsi="Palatino Linotype" w:cs="Arial"/>
          <w:b/>
          <w:i/>
          <w:szCs w:val="20"/>
          <w:u w:val="single"/>
          <w:lang w:val="es-ES_tradnl"/>
        </w:rPr>
        <w:t>Recibos o las constancias de depósito o del medio de información magnética o electrónica que sean utilizadas para el pago de salarios</w:t>
      </w:r>
      <w:r w:rsidRPr="006010FE">
        <w:rPr>
          <w:rFonts w:ascii="Palatino Linotype" w:eastAsia="Times New Roman" w:hAnsi="Palatino Linotype" w:cs="Arial"/>
          <w:b/>
          <w:i/>
          <w:szCs w:val="20"/>
          <w:lang w:val="es-ES_tradnl"/>
        </w:rPr>
        <w:t>, prima vacacional, aguinaldo y demás prestaciones establecidas en la presente ley</w:t>
      </w:r>
      <w:r w:rsidRPr="006010FE">
        <w:rPr>
          <w:rFonts w:ascii="Palatino Linotype" w:eastAsia="Times New Roman" w:hAnsi="Palatino Linotype" w:cs="Arial"/>
          <w:i/>
          <w:szCs w:val="20"/>
          <w:lang w:val="es-ES_tradnl"/>
        </w:rPr>
        <w:t>; y</w:t>
      </w:r>
    </w:p>
    <w:p w14:paraId="257984D0" w14:textId="77777777" w:rsidR="00065BE7" w:rsidRPr="006010FE" w:rsidRDefault="00065BE7" w:rsidP="00065BE7">
      <w:pPr>
        <w:spacing w:before="240" w:after="24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41E8E938" w14:textId="77777777" w:rsidR="00065BE7" w:rsidRPr="006010FE" w:rsidRDefault="00065BE7" w:rsidP="00065BE7">
      <w:pPr>
        <w:spacing w:before="240" w:after="24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1F47D207" w14:textId="77777777" w:rsidR="00065BE7" w:rsidRPr="006010FE" w:rsidRDefault="00065BE7" w:rsidP="00065BE7">
      <w:pPr>
        <w:spacing w:before="240" w:after="24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El incumplimiento por lo dispuesto por este artículo, establecerá la presunción de ser ciertos los hechos que el actor exprese en su demanda, en relación con tales documentos, salvo prueba en contrario.” (Sic)</w:t>
      </w:r>
    </w:p>
    <w:p w14:paraId="2151115D" w14:textId="77777777" w:rsidR="00065BE7" w:rsidRDefault="00065BE7" w:rsidP="00065BE7">
      <w:pPr>
        <w:spacing w:before="240" w:after="240" w:line="360" w:lineRule="auto"/>
        <w:ind w:right="142"/>
        <w:jc w:val="both"/>
        <w:rPr>
          <w:rFonts w:ascii="Palatino Linotype" w:eastAsia="Times New Roman" w:hAnsi="Palatino Linotype" w:cs="Arial"/>
          <w:sz w:val="24"/>
          <w:lang w:val="es-ES_tradnl"/>
        </w:rPr>
      </w:pPr>
    </w:p>
    <w:p w14:paraId="3E13E6D1" w14:textId="77777777" w:rsidR="00065BE7" w:rsidRPr="006010FE" w:rsidRDefault="00065BE7" w:rsidP="00065BE7">
      <w:pPr>
        <w:spacing w:before="240" w:after="240" w:line="360" w:lineRule="auto"/>
        <w:ind w:right="142"/>
        <w:jc w:val="both"/>
        <w:rPr>
          <w:rFonts w:ascii="Palatino Linotype" w:eastAsia="Times New Roman" w:hAnsi="Palatino Linotype" w:cs="Arial"/>
          <w:sz w:val="24"/>
          <w:lang w:val="es-ES_tradnl"/>
        </w:rPr>
      </w:pPr>
      <w:r w:rsidRPr="006010FE">
        <w:rPr>
          <w:rFonts w:ascii="Palatino Linotype" w:eastAsia="Times New Roman" w:hAnsi="Palatino Linotype" w:cs="Arial"/>
          <w:sz w:val="24"/>
          <w:lang w:val="es-ES_tradnl"/>
        </w:rPr>
        <w:lastRenderedPageBreak/>
        <w:t>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1C8AA516" w14:textId="77777777" w:rsidR="00065BE7" w:rsidRPr="006010FE" w:rsidRDefault="00065BE7" w:rsidP="00065BE7">
      <w:pPr>
        <w:pStyle w:val="Sinespaciado"/>
        <w:rPr>
          <w:sz w:val="4"/>
          <w:lang w:val="es-ES_tradnl"/>
        </w:rPr>
      </w:pPr>
    </w:p>
    <w:p w14:paraId="0DEC0993" w14:textId="77777777" w:rsidR="00065BE7" w:rsidRPr="006010FE" w:rsidRDefault="00065BE7" w:rsidP="00065BE7">
      <w:pPr>
        <w:spacing w:before="240" w:after="240" w:line="360" w:lineRule="auto"/>
        <w:ind w:right="142"/>
        <w:jc w:val="both"/>
        <w:rPr>
          <w:rFonts w:ascii="Palatino Linotype" w:eastAsia="Times New Roman" w:hAnsi="Palatino Linotype" w:cs="Arial"/>
          <w:sz w:val="24"/>
          <w:lang w:val="es-ES_tradnl"/>
        </w:rPr>
      </w:pPr>
      <w:r w:rsidRPr="006010FE">
        <w:rPr>
          <w:rFonts w:ascii="Palatino Linotype" w:eastAsia="Times New Roman" w:hAnsi="Palatino Linotype" w:cs="Arial"/>
          <w:sz w:val="24"/>
          <w:lang w:val="es-ES_tradnl"/>
        </w:rPr>
        <w:t>Así, la Ley del Trabajo de los Servidores Públicos del Estado y Municipios hace referencia a los comprobantes que las instituciones públicas realizan para documentar el pago de salarios, prima vacacional, aguinaldo y demás prestaciones otorgadas a un servidor público, denominándolos “</w:t>
      </w:r>
      <w:r w:rsidRPr="006010FE">
        <w:rPr>
          <w:rFonts w:ascii="Palatino Linotype" w:eastAsia="Times New Roman" w:hAnsi="Palatino Linotype" w:cs="Arial"/>
          <w:b/>
          <w:sz w:val="24"/>
          <w:lang w:val="es-ES_tradnl"/>
        </w:rPr>
        <w:t>recibos o comprobantes de pago</w:t>
      </w:r>
      <w:r w:rsidRPr="006010FE">
        <w:rPr>
          <w:rFonts w:ascii="Palatino Linotype" w:eastAsia="Times New Roman" w:hAnsi="Palatino Linotype" w:cs="Arial"/>
          <w:sz w:val="24"/>
          <w:lang w:val="es-ES_tradnl"/>
        </w:rPr>
        <w:t>”, los cuales constituyen un instrumento mediante el cual el sujeto obligado acredita las remuneraciones al personal y, que de acuerdo al uso implantado en la colectividad se denominan “recibos de nómina”.</w:t>
      </w:r>
    </w:p>
    <w:p w14:paraId="3337F1F1" w14:textId="77777777" w:rsidR="00065BE7" w:rsidRPr="006010FE" w:rsidRDefault="00065BE7" w:rsidP="00065BE7">
      <w:pPr>
        <w:spacing w:before="240" w:after="240" w:line="360" w:lineRule="auto"/>
        <w:ind w:right="142"/>
        <w:jc w:val="both"/>
        <w:rPr>
          <w:rFonts w:ascii="Palatino Linotype" w:eastAsia="Times New Roman" w:hAnsi="Palatino Linotype" w:cs="Arial"/>
          <w:sz w:val="2"/>
          <w:lang w:val="es-ES_tradnl"/>
        </w:rPr>
      </w:pPr>
    </w:p>
    <w:p w14:paraId="04498478" w14:textId="77777777" w:rsidR="00065BE7" w:rsidRPr="006010FE" w:rsidRDefault="00065BE7" w:rsidP="00065BE7">
      <w:pPr>
        <w:spacing w:before="240" w:after="240" w:line="360" w:lineRule="auto"/>
        <w:ind w:right="142"/>
        <w:jc w:val="both"/>
        <w:rPr>
          <w:rFonts w:ascii="Palatino Linotype" w:eastAsia="Times New Roman" w:hAnsi="Palatino Linotype" w:cs="Arial"/>
          <w:sz w:val="24"/>
          <w:lang w:val="es-ES_tradnl"/>
        </w:rPr>
      </w:pPr>
      <w:r w:rsidRPr="006010FE">
        <w:rPr>
          <w:rFonts w:ascii="Palatino Linotype" w:eastAsia="Times New Roman" w:hAnsi="Palatino Linotype" w:cs="Arial"/>
          <w:sz w:val="24"/>
          <w:lang w:val="es-ES_tradnl"/>
        </w:rPr>
        <w:t>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136BA1E0" w14:textId="77777777" w:rsidR="00065BE7" w:rsidRPr="006010FE" w:rsidRDefault="00065BE7" w:rsidP="00065BE7">
      <w:pPr>
        <w:pStyle w:val="Prrafodelista"/>
        <w:autoSpaceDE w:val="0"/>
        <w:autoSpaceDN w:val="0"/>
        <w:adjustRightInd w:val="0"/>
        <w:spacing w:before="240" w:after="160" w:line="360" w:lineRule="auto"/>
        <w:ind w:left="0"/>
        <w:jc w:val="both"/>
        <w:rPr>
          <w:rFonts w:ascii="Palatino Linotype" w:hAnsi="Palatino Linotype" w:cs="Arial"/>
          <w:sz w:val="2"/>
        </w:rPr>
      </w:pPr>
    </w:p>
    <w:p w14:paraId="232DBD48" w14:textId="77777777" w:rsidR="00065BE7" w:rsidRPr="006010FE" w:rsidRDefault="00065BE7" w:rsidP="00065BE7">
      <w:pPr>
        <w:spacing w:before="240" w:after="240" w:line="360" w:lineRule="auto"/>
        <w:jc w:val="both"/>
        <w:rPr>
          <w:rFonts w:ascii="Palatino Linotype" w:eastAsia="Times New Roman" w:hAnsi="Palatino Linotype" w:cs="Arial"/>
          <w:sz w:val="24"/>
        </w:rPr>
      </w:pPr>
      <w:r w:rsidRPr="006010FE">
        <w:rPr>
          <w:rFonts w:ascii="Palatino Linotype" w:eastAsia="Times New Roman" w:hAnsi="Palatino Linotype" w:cs="Arial"/>
          <w:sz w:val="24"/>
        </w:rPr>
        <w:lastRenderedPageBreak/>
        <w:t xml:space="preserve">Dicho lo anterior, es necesario señalar, que </w:t>
      </w:r>
      <w:r w:rsidRPr="006010FE">
        <w:rPr>
          <w:rFonts w:ascii="Palatino Linotype" w:eastAsia="Times New Roman" w:hAnsi="Palatino Linotype" w:cs="Arial"/>
          <w:b/>
          <w:sz w:val="24"/>
        </w:rPr>
        <w:t>El Sujeto Obligado</w:t>
      </w:r>
      <w:r w:rsidRPr="006010FE">
        <w:rPr>
          <w:rFonts w:ascii="Palatino Linotype" w:eastAsia="Times New Roman" w:hAnsi="Palatino Linotype" w:cs="Arial"/>
          <w:sz w:val="24"/>
        </w:rPr>
        <w:t xml:space="preserve"> podría tener dicha información en los informes mensuales que debe entregar al Órgano Superior de Fiscalización del Estado de México (OSFEM), tal y como se dispone a continuación: </w:t>
      </w:r>
    </w:p>
    <w:p w14:paraId="2CC341C2" w14:textId="77777777" w:rsidR="00065BE7" w:rsidRPr="006010FE" w:rsidRDefault="00065BE7" w:rsidP="00065BE7">
      <w:pPr>
        <w:pStyle w:val="Prrafodelista"/>
        <w:autoSpaceDE w:val="0"/>
        <w:autoSpaceDN w:val="0"/>
        <w:adjustRightInd w:val="0"/>
        <w:spacing w:before="240" w:after="160" w:line="360" w:lineRule="auto"/>
        <w:ind w:left="0"/>
        <w:jc w:val="both"/>
        <w:rPr>
          <w:rFonts w:ascii="Palatino Linotype" w:hAnsi="Palatino Linotype" w:cs="Arial"/>
          <w:sz w:val="6"/>
          <w:szCs w:val="22"/>
          <w:lang w:val="es-MX" w:eastAsia="en-US"/>
        </w:rPr>
      </w:pPr>
    </w:p>
    <w:p w14:paraId="59BE77B5" w14:textId="77777777" w:rsidR="00065BE7" w:rsidRPr="006010FE" w:rsidRDefault="00065BE7" w:rsidP="00065BE7">
      <w:pPr>
        <w:autoSpaceDE w:val="0"/>
        <w:autoSpaceDN w:val="0"/>
        <w:adjustRightInd w:val="0"/>
        <w:spacing w:after="0" w:line="276" w:lineRule="auto"/>
        <w:ind w:left="567" w:right="567"/>
        <w:jc w:val="center"/>
        <w:rPr>
          <w:rFonts w:ascii="Palatino Linotype" w:eastAsia="Times New Roman" w:hAnsi="Palatino Linotype" w:cs="Arial"/>
          <w:b/>
          <w:i/>
        </w:rPr>
      </w:pPr>
      <w:r w:rsidRPr="006010FE">
        <w:rPr>
          <w:rFonts w:ascii="Palatino Linotype" w:eastAsia="Times New Roman" w:hAnsi="Palatino Linotype" w:cs="Arial"/>
          <w:i/>
        </w:rPr>
        <w:t>“</w:t>
      </w:r>
      <w:r w:rsidRPr="006010FE">
        <w:rPr>
          <w:rFonts w:ascii="Palatino Linotype" w:eastAsia="Times New Roman" w:hAnsi="Palatino Linotype" w:cs="Arial"/>
          <w:b/>
          <w:i/>
        </w:rPr>
        <w:t>SUJETOS A DAR CUMPLIMIENTO</w:t>
      </w:r>
    </w:p>
    <w:p w14:paraId="7B03387C" w14:textId="77777777" w:rsidR="00065BE7" w:rsidRPr="006010FE" w:rsidRDefault="00065BE7" w:rsidP="00065BE7">
      <w:pPr>
        <w:autoSpaceDE w:val="0"/>
        <w:autoSpaceDN w:val="0"/>
        <w:adjustRightInd w:val="0"/>
        <w:spacing w:after="0" w:line="276" w:lineRule="auto"/>
        <w:ind w:left="567" w:right="567"/>
        <w:jc w:val="center"/>
        <w:rPr>
          <w:rFonts w:ascii="Palatino Linotype" w:eastAsia="Times New Roman" w:hAnsi="Palatino Linotype" w:cs="Arial"/>
          <w:i/>
          <w:sz w:val="8"/>
        </w:rPr>
      </w:pPr>
    </w:p>
    <w:p w14:paraId="459AF62A" w14:textId="77777777" w:rsidR="00065BE7" w:rsidRPr="006010FE" w:rsidRDefault="00065BE7" w:rsidP="00065BE7">
      <w:pPr>
        <w:autoSpaceDE w:val="0"/>
        <w:autoSpaceDN w:val="0"/>
        <w:adjustRightInd w:val="0"/>
        <w:spacing w:after="0" w:line="276" w:lineRule="auto"/>
        <w:ind w:left="567" w:right="567"/>
        <w:jc w:val="both"/>
        <w:rPr>
          <w:rFonts w:ascii="Palatino Linotype" w:eastAsia="Times New Roman" w:hAnsi="Palatino Linotype" w:cs="Arial"/>
          <w:i/>
        </w:rPr>
      </w:pPr>
      <w:r w:rsidRPr="006010FE">
        <w:rPr>
          <w:rFonts w:ascii="Palatino Linotype" w:eastAsia="Times New Roman" w:hAnsi="Palatino Linotype" w:cs="Arial"/>
          <w:b/>
          <w:i/>
          <w:u w:val="single"/>
        </w:rPr>
        <w:t>Los Lineamientos serán de observancia general, para todos los servidores públicos de las entidades fiscalizables que desempeñen un empleo, cargo o comisión, de cualquier naturaleza en la administración pública municipal; y que manejen recursos públicos del Estado y Municipios</w:t>
      </w:r>
      <w:r w:rsidRPr="006010FE">
        <w:rPr>
          <w:rFonts w:ascii="Palatino Linotype" w:eastAsia="Times New Roman" w:hAnsi="Palatino Linotype" w:cs="Arial"/>
          <w:i/>
        </w:rPr>
        <w:t>, y en su caso de la Federación.”</w:t>
      </w:r>
    </w:p>
    <w:p w14:paraId="64E292AE" w14:textId="77777777" w:rsidR="00065BE7" w:rsidRPr="006010FE" w:rsidRDefault="00065BE7" w:rsidP="00065BE7">
      <w:pPr>
        <w:autoSpaceDE w:val="0"/>
        <w:autoSpaceDN w:val="0"/>
        <w:adjustRightInd w:val="0"/>
        <w:spacing w:after="0" w:line="276" w:lineRule="auto"/>
        <w:ind w:left="567" w:right="567"/>
        <w:rPr>
          <w:rFonts w:ascii="Palatino Linotype" w:eastAsia="Times New Roman" w:hAnsi="Palatino Linotype" w:cs="Arial"/>
          <w:i/>
        </w:rPr>
      </w:pPr>
      <w:r w:rsidRPr="006010FE">
        <w:rPr>
          <w:rFonts w:ascii="Palatino Linotype" w:eastAsia="Times New Roman" w:hAnsi="Palatino Linotype" w:cs="Arial"/>
          <w:i/>
        </w:rPr>
        <w:t>(…)</w:t>
      </w:r>
    </w:p>
    <w:p w14:paraId="63220CDA" w14:textId="77777777" w:rsidR="00065BE7" w:rsidRPr="006010FE" w:rsidRDefault="00065BE7" w:rsidP="00065BE7">
      <w:pPr>
        <w:spacing w:before="240" w:after="240" w:line="360" w:lineRule="auto"/>
        <w:jc w:val="both"/>
        <w:rPr>
          <w:rFonts w:ascii="Palatino Linotype" w:eastAsia="Times New Roman" w:hAnsi="Palatino Linotype" w:cs="Arial"/>
          <w:sz w:val="10"/>
        </w:rPr>
      </w:pPr>
    </w:p>
    <w:p w14:paraId="2C53F9C3" w14:textId="77777777" w:rsidR="00065BE7" w:rsidRPr="006010FE" w:rsidRDefault="00065BE7" w:rsidP="00065BE7">
      <w:pPr>
        <w:spacing w:after="0" w:line="360" w:lineRule="auto"/>
        <w:jc w:val="both"/>
        <w:rPr>
          <w:rFonts w:ascii="Palatino Linotype" w:eastAsia="Times New Roman" w:hAnsi="Palatino Linotype" w:cs="Times New Roman"/>
          <w:sz w:val="24"/>
          <w:szCs w:val="24"/>
          <w:lang w:eastAsia="es-ES"/>
        </w:rPr>
      </w:pPr>
      <w:r w:rsidRPr="006010FE">
        <w:rPr>
          <w:rFonts w:ascii="Palatino Linotype" w:hAnsi="Palatino Linotype" w:cs="Arial"/>
          <w:noProof/>
          <w:sz w:val="24"/>
          <w:lang w:eastAsia="es-MX"/>
        </w:rPr>
        <w:t>En</w:t>
      </w:r>
      <w:r w:rsidRPr="006010FE">
        <w:rPr>
          <w:rFonts w:ascii="Palatino Linotype" w:hAnsi="Palatino Linotype" w:cs="Arial"/>
          <w:sz w:val="24"/>
        </w:rPr>
        <w:t xml:space="preserve"> los Lineamientos para la Integración del Informe mensual, emitidos por el OSFEM, se contienen los formatos e información que debe ser proporcionada para la integración de los informes mensuales que se entregan a éste de forma digitalizada, siendo la nómina, en la cual se puede obtener el pago de las remuneraciones de cada uno de los trabajadores de la entidad fiscalizable de que se trate, correspondiente a un periodo determinado, el cual se encuentra en el Disco 4; d</w:t>
      </w:r>
      <w:r w:rsidRPr="006010FE">
        <w:rPr>
          <w:rFonts w:ascii="Palatino Linotype" w:hAnsi="Palatino Linotype" w:cs="Arial"/>
          <w:bCs/>
          <w:sz w:val="24"/>
        </w:rPr>
        <w:t xml:space="preserve">e tal manera, dicho formato constituye un soporte documental de que la información solicitada por el recurrente, que obra en los archivos del </w:t>
      </w:r>
      <w:r w:rsidRPr="006010FE">
        <w:rPr>
          <w:rFonts w:ascii="Palatino Linotype" w:hAnsi="Palatino Linotype" w:cs="Arial"/>
          <w:b/>
          <w:bCs/>
          <w:sz w:val="24"/>
        </w:rPr>
        <w:t>Sujeto Obligado</w:t>
      </w:r>
      <w:r w:rsidRPr="006010FE">
        <w:rPr>
          <w:rFonts w:ascii="Palatino Linotype" w:hAnsi="Palatino Linotype" w:cs="Arial"/>
          <w:bCs/>
          <w:sz w:val="24"/>
        </w:rPr>
        <w:t>, como se advierte a continuación:</w:t>
      </w:r>
    </w:p>
    <w:p w14:paraId="2CA17D44" w14:textId="23AFF426" w:rsidR="00065BE7" w:rsidRPr="00F64316" w:rsidRDefault="00434DA0" w:rsidP="00065BE7">
      <w:pPr>
        <w:spacing w:after="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85888" behindDoc="0" locked="0" layoutInCell="1" allowOverlap="1" wp14:anchorId="3036271A" wp14:editId="541F716C">
                <wp:simplePos x="0" y="0"/>
                <wp:positionH relativeFrom="column">
                  <wp:posOffset>15240</wp:posOffset>
                </wp:positionH>
                <wp:positionV relativeFrom="paragraph">
                  <wp:posOffset>62229</wp:posOffset>
                </wp:positionV>
                <wp:extent cx="5791200" cy="204787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791200" cy="2047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A58662" id="Conector recto 2"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2pt,4.9pt" to="457.2pt,1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GFNtgEAALkDAAAOAAAAZHJzL2Uyb0RvYy54bWysU9uO0zAQfUfiHyy/01zE0iVqug9dwQuC&#10;issHeJ1xY+GbxqZJ/56x22YRIIRW+2LH9jln5sxMNnezNewIGLV3PW9WNWfgpB+0O/T829d3r245&#10;i0m4QRjvoOcniPxu+/LFZgodtH70ZgBkJOJiN4WejymFrqqiHMGKuPIBHD0qj1YkOuKhGlBMpG5N&#10;1db1m2ryOAT0EmKk2/vzI98WfaVApk9KRUjM9JxyS2XFsj7ktdpuRHdAEUYtL2mIJ2RhhXYUdJG6&#10;F0mwH6j/kLJaoo9epZX0tvJKaQnFA7lp6t/cfBlFgOKFihPDUqb4fLLy43GPTA89bzlzwlKLdtQo&#10;mTwyzBtrc42mEDuC7tweL6cY9pgNzwpt3skKm0tdT0tdYU5M0uXN+m1DzeJM0ltbv17frm+yavVI&#10;DxjTe/CW5Y+eG+2ycdGJ44eYztArhHg5nXMC5SudDGSwcZ9BkRkK2RR2GSPYGWRHQQMwfG8uYQsy&#10;U5Q2ZiHV/yZdsJkGZbT+l7igS0Tv0kK02nn8W9Q0X1NVZ/zV9dlrtv3gh1NpRykHzUcp6GWW8wD+&#10;ei70xz9u+xMAAP//AwBQSwMEFAAGAAgAAAAhAEbBTNbbAAAABwEAAA8AAABkcnMvZG93bnJldi54&#10;bWxMjsFOwzAQRO9I/IO1SNyo06SqaIhTVZUQ4oJoCnc3dp2AvY5sJw1/z3Kix9GM3rxqOzvLJh1i&#10;71HAcpEB09h61aMR8HF8fngEFpNEJa1HLeBHR9jWtzeVLJW/4EFPTTKMIBhLKaBLaSg5j22nnYwL&#10;P2ik7uyDk4liMFwFeSG4szzPsjV3skd66OSg951uv5vRCbCvYfo0e7OL48th3Xy9n/O34yTE/d28&#10;ewKW9Jz+x/CnT+pQk9PJj6giswLyFQ0FbMif2s1yRfkkoCjyAnhd8Wv/+hcAAP//AwBQSwECLQAU&#10;AAYACAAAACEAtoM4kv4AAADhAQAAEwAAAAAAAAAAAAAAAAAAAAAAW0NvbnRlbnRfVHlwZXNdLnht&#10;bFBLAQItABQABgAIAAAAIQA4/SH/1gAAAJQBAAALAAAAAAAAAAAAAAAAAC8BAABfcmVscy8ucmVs&#10;c1BLAQItABQABgAIAAAAIQD58GFNtgEAALkDAAAOAAAAAAAAAAAAAAAAAC4CAABkcnMvZTJvRG9j&#10;LnhtbFBLAQItABQABgAIAAAAIQBGwUzW2wAAAAcBAAAPAAAAAAAAAAAAAAAAABAEAABkcnMvZG93&#10;bnJldi54bWxQSwUGAAAAAAQABADzAAAAGAUAAAAA&#10;" strokecolor="black [3200]" strokeweight=".5pt">
                <v:stroke joinstyle="miter"/>
              </v:line>
            </w:pict>
          </mc:Fallback>
        </mc:AlternateContent>
      </w:r>
    </w:p>
    <w:p w14:paraId="4A4F61DC" w14:textId="77777777" w:rsidR="00065BE7" w:rsidRPr="006010FE" w:rsidRDefault="00065BE7" w:rsidP="00065BE7">
      <w:pPr>
        <w:pStyle w:val="Prrafodelista"/>
        <w:autoSpaceDE w:val="0"/>
        <w:autoSpaceDN w:val="0"/>
        <w:adjustRightInd w:val="0"/>
        <w:spacing w:line="360" w:lineRule="auto"/>
        <w:ind w:left="0"/>
        <w:jc w:val="both"/>
        <w:rPr>
          <w:rFonts w:ascii="Palatino Linotype" w:hAnsi="Palatino Linotype" w:cs="Arial"/>
        </w:rPr>
      </w:pPr>
      <w:r w:rsidRPr="006010FE">
        <w:rPr>
          <w:rFonts w:ascii="Palatino Linotype" w:hAnsi="Palatino Linotype" w:cs="Arial"/>
          <w:bCs/>
          <w:noProof/>
          <w:lang w:val="es-MX" w:eastAsia="es-MX"/>
        </w:rPr>
        <w:lastRenderedPageBreak/>
        <mc:AlternateContent>
          <mc:Choice Requires="wps">
            <w:drawing>
              <wp:anchor distT="0" distB="0" distL="114300" distR="114300" simplePos="0" relativeHeight="251683840" behindDoc="0" locked="0" layoutInCell="1" allowOverlap="1" wp14:anchorId="3E2EDE8E" wp14:editId="271CC75A">
                <wp:simplePos x="0" y="0"/>
                <wp:positionH relativeFrom="column">
                  <wp:posOffset>119904</wp:posOffset>
                </wp:positionH>
                <wp:positionV relativeFrom="paragraph">
                  <wp:posOffset>1567677</wp:posOffset>
                </wp:positionV>
                <wp:extent cx="5433695" cy="676275"/>
                <wp:effectExtent l="19050" t="19050" r="33655" b="47625"/>
                <wp:wrapNone/>
                <wp:docPr id="25" name="Rectángulo 25"/>
                <wp:cNvGraphicFramePr/>
                <a:graphic xmlns:a="http://schemas.openxmlformats.org/drawingml/2006/main">
                  <a:graphicData uri="http://schemas.microsoft.com/office/word/2010/wordprocessingShape">
                    <wps:wsp>
                      <wps:cNvSpPr/>
                      <wps:spPr>
                        <a:xfrm>
                          <a:off x="0" y="0"/>
                          <a:ext cx="5433695" cy="676275"/>
                        </a:xfrm>
                        <a:prstGeom prst="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46916" id="Rectángulo 25" o:spid="_x0000_s1026" style="position:absolute;margin-left:9.45pt;margin-top:123.45pt;width:427.85pt;height:5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lQHcgIAAMwEAAAOAAAAZHJzL2Uyb0RvYy54bWysVMtu2zAQvBfoPxC8N7IdPxIjcmAkcFEg&#10;SIMmRc40RUkE+CpJW07/pt/SH+uQkpM07amoD/QudznLHc7q4vKgFdkLH6Q1JR2fjCgRhttKmqak&#10;Xx82H84oCZGZiilrREmfRKCXq/fvLjq3FBPbWlUJTwBiwrJzJW1jdMuiCLwVmoUT64RBsLZeswjX&#10;N0XlWQd0rYrJaDQvOusr5y0XIWD3ug/SVcava8Hj57oOIhJVUtwt5tXndZvWYnXBlo1nrpV8uAb7&#10;h1toJg2KPkNds8jIzss/oLTk3gZbxxNudWHrWnKRe0A349Gbbu5b5kTuBeQE90xT+H+w/HZ/54ms&#10;SjqZUWKYxht9AWs/f5hmpyzBLijqXFgi897d+cELMFO/h9rr9I9OyCHT+vRMqzhEwrE5m56ezs8B&#10;zxGbL+aTRQYtXk47H+JHYTVJRkk9LpDZZPubEFERqceUVMzYjVQqP50ypEOFxXiG1+UMCqoVizC1&#10;Q0/BNJQw1UCaPPoMGaySVTqegIJvtlfKkz2DPDabEX6pXZT7LS3Vvmah7fNyqBeOlhHqVVKX9Cwd&#10;Pp5WJqGLrL+hg0RhT1qytrZ6Au/e9oIMjm8kitywEO+YhwLRDaYqfsZSK4sW7WBR0lr//W/7KR/C&#10;QJSSDopG+992zAtK1CcDyZyPp9M0AtmZzhYTOP51ZPs6Ynb6yoKVMebX8Wym/KiOZu2tfsTwrVNV&#10;hJjhqN0TPThXsZ80jC8X63VOg+wdizfm3vEEnnhK9D4cHpl3w/tHKOfWHtXPlm9k0Of2Qljvoq1l&#10;1sgLr3jB5GBk8lsO451m8rWfs14+QqtfAAAA//8DAFBLAwQUAAYACAAAACEA54POs98AAAAKAQAA&#10;DwAAAGRycy9kb3ducmV2LnhtbEyPy07DMBBF90j8gzVI7KhDGkIIcSoe4gNIQIKdG0/jqLEdYqc1&#10;fD3TFezmao7unKk20YzsgLMfnBVwvUqAoe2cGmwv4K19uSqA+SCtkqOzKOAbPWzq87NKlsod7Sse&#10;mtAzKrG+lAJ0CFPJue80GulXbkJLu52bjQwU556rWR6p3Iw8TZKcGzlYuqDlhE8au32zGAEfjcYl&#10;fg7qsd3Fr+I9a5/T/Y8Qlxfx4R5YwBj+YDjpkzrU5LR1i1WejZSLOyIFpFlOAwHFbZYD2wpY36wz&#10;4HXF/79Q/wIAAP//AwBQSwECLQAUAAYACAAAACEAtoM4kv4AAADhAQAAEwAAAAAAAAAAAAAAAAAA&#10;AAAAW0NvbnRlbnRfVHlwZXNdLnhtbFBLAQItABQABgAIAAAAIQA4/SH/1gAAAJQBAAALAAAAAAAA&#10;AAAAAAAAAC8BAABfcmVscy8ucmVsc1BLAQItABQABgAIAAAAIQD3klQHcgIAAMwEAAAOAAAAAAAA&#10;AAAAAAAAAC4CAABkcnMvZTJvRG9jLnhtbFBLAQItABQABgAIAAAAIQDng86z3wAAAAoBAAAPAAAA&#10;AAAAAAAAAAAAAMwEAABkcnMvZG93bnJldi54bWxQSwUGAAAAAAQABADzAAAA2AUAAAAA&#10;" filled="f" strokecolor="red" strokeweight="4.5pt"/>
            </w:pict>
          </mc:Fallback>
        </mc:AlternateContent>
      </w:r>
      <w:r w:rsidRPr="006010FE">
        <w:rPr>
          <w:rFonts w:ascii="Palatino Linotype" w:hAnsi="Palatino Linotype" w:cs="Arial"/>
          <w:bCs/>
          <w:noProof/>
          <w:lang w:val="es-MX" w:eastAsia="es-MX"/>
        </w:rPr>
        <w:drawing>
          <wp:inline distT="0" distB="0" distL="0" distR="0" wp14:anchorId="16189267" wp14:editId="47B53091">
            <wp:extent cx="5613621" cy="3363595"/>
            <wp:effectExtent l="0" t="0" r="635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6153" cy="3365112"/>
                    </a:xfrm>
                    <a:prstGeom prst="rect">
                      <a:avLst/>
                    </a:prstGeom>
                    <a:noFill/>
                    <a:ln>
                      <a:noFill/>
                    </a:ln>
                  </pic:spPr>
                </pic:pic>
              </a:graphicData>
            </a:graphic>
          </wp:inline>
        </w:drawing>
      </w:r>
    </w:p>
    <w:p w14:paraId="626A0BB0" w14:textId="5279555D" w:rsidR="00065BE7" w:rsidRPr="006010FE" w:rsidRDefault="004F6357" w:rsidP="00065BE7">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84864" behindDoc="0" locked="0" layoutInCell="1" allowOverlap="1" wp14:anchorId="13CCB3FE" wp14:editId="71D2166F">
                <wp:simplePos x="0" y="0"/>
                <wp:positionH relativeFrom="column">
                  <wp:posOffset>26175</wp:posOffset>
                </wp:positionH>
                <wp:positionV relativeFrom="paragraph">
                  <wp:posOffset>1152171</wp:posOffset>
                </wp:positionV>
                <wp:extent cx="5802489" cy="3002845"/>
                <wp:effectExtent l="0" t="0" r="27305" b="26670"/>
                <wp:wrapNone/>
                <wp:docPr id="26" name="Conector recto 26"/>
                <wp:cNvGraphicFramePr/>
                <a:graphic xmlns:a="http://schemas.openxmlformats.org/drawingml/2006/main">
                  <a:graphicData uri="http://schemas.microsoft.com/office/word/2010/wordprocessingShape">
                    <wps:wsp>
                      <wps:cNvCnPr/>
                      <wps:spPr>
                        <a:xfrm>
                          <a:off x="0" y="0"/>
                          <a:ext cx="5802489" cy="30028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125720" id="Conector recto 26"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05pt,90.7pt" to="458.95pt,3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h0uAEAALsDAAAOAAAAZHJzL2Uyb0RvYy54bWysU02P0zAQvSPxHyzfadKwuypR0z10BRcE&#10;FSw/wOuMGwt/aWya9N8zdtMsAoQQ4mLHnvfezBtPtveTNewEGLV3HV+vas7ASd9rd+z4l8e3rzac&#10;xSRcL4x30PEzRH6/e/liO4YWGj940wMyEnGxHUPHh5RCW1VRDmBFXPkAjoLKoxWJjnisehQjqVtT&#10;NXV9V40e+4BeQox0+3AJ8l3RVwpk+qhUhMRMx6m2VFYs61Neq91WtEcUYdByLkP8QxVWaEdJF6kH&#10;kQT7hvoXKasl+uhVWklvK6+UllA8kJt1/ZObz4MIULxQc2JY2hT/n6z8cDog033HmzvOnLD0Rnt6&#10;KZk8MswbowB1aQyxJfDeHXA+xXDAbHlSaPNOZthUOnteOgtTYpIubzd1c7N5w5mk2Ou6bjY3t1m1&#10;eqYHjOkdeMvyR8eNdtm6aMXpfUwX6BVCvFzOpYDylc4GMti4T6DIDqVcF3YZJNgbZCdBI9B/Xc9p&#10;CzJTlDZmIdV/Js3YTIMyXH9LXNAlo3dpIVrtPP4ua5qupaoL/ur64jXbfvL9uTxHaQdNSGnoPM15&#10;BH88F/rzP7f7DgAA//8DAFBLAwQUAAYACAAAACEAHTbbOt8AAAAJAQAADwAAAGRycy9kb3ducmV2&#10;LnhtbEyPwU7DMBBE70j8g7VI3KiTEkIb4lRVJYS4oDaFuxtvnUBsR7aThr9nOcFxdkYzb8vNbHo2&#10;oQ+dswLSRQIMbeNUZ7WA9+Pz3QpYiNIq2TuLAr4xwKa6viplodzFHnCqo2ZUYkMhBbQxDgXnoWnR&#10;yLBwA1ryzs4bGUl6zZWXFyo3PV8mSc6N7CwttHLAXYvNVz0aAf2rnz70Tm/D+HLI68/9efl2nIS4&#10;vZm3T8AizvEvDL/4hA4VMZ3caFVgvYAspSCdV2kGjPx1+rgGdhKQP2T3wKuS//+g+gEAAP//AwBQ&#10;SwECLQAUAAYACAAAACEAtoM4kv4AAADhAQAAEwAAAAAAAAAAAAAAAAAAAAAAW0NvbnRlbnRfVHlw&#10;ZXNdLnhtbFBLAQItABQABgAIAAAAIQA4/SH/1gAAAJQBAAALAAAAAAAAAAAAAAAAAC8BAABfcmVs&#10;cy8ucmVsc1BLAQItABQABgAIAAAAIQC4/oh0uAEAALsDAAAOAAAAAAAAAAAAAAAAAC4CAABkcnMv&#10;ZTJvRG9jLnhtbFBLAQItABQABgAIAAAAIQAdNts63wAAAAkBAAAPAAAAAAAAAAAAAAAAABIEAABk&#10;cnMvZG93bnJldi54bWxQSwUGAAAAAAQABADzAAAAHgUAAAAA&#10;" strokecolor="black [3200]" strokeweight=".5pt">
                <v:stroke joinstyle="miter"/>
              </v:line>
            </w:pict>
          </mc:Fallback>
        </mc:AlternateContent>
      </w:r>
      <w:r w:rsidR="00065BE7" w:rsidRPr="006010FE">
        <w:rPr>
          <w:rFonts w:ascii="Palatino Linotype" w:hAnsi="Palatino Linotype" w:cs="Arial"/>
        </w:rPr>
        <w:t>Correlativo a lo anterior, el formato de Nomina General, recopila la información correspondiente a la nómina de la entidad fiscalizable, en la cual se advierte los rubros relativos a la solicitud de información, como a continuación se aprecia:</w:t>
      </w:r>
    </w:p>
    <w:p w14:paraId="194F45D1" w14:textId="004C9EB3" w:rsidR="00065BE7" w:rsidRPr="006010FE" w:rsidRDefault="00065BE7" w:rsidP="00065BE7">
      <w:pPr>
        <w:tabs>
          <w:tab w:val="left" w:pos="709"/>
        </w:tabs>
        <w:spacing w:line="360" w:lineRule="auto"/>
        <w:jc w:val="both"/>
        <w:rPr>
          <w:rFonts w:ascii="Palatino Linotype" w:hAnsi="Palatino Linotype" w:cs="Arial"/>
          <w:sz w:val="24"/>
          <w:szCs w:val="24"/>
        </w:rPr>
      </w:pPr>
      <w:r w:rsidRPr="006010FE">
        <w:rPr>
          <w:noProof/>
          <w:lang w:eastAsia="es-MX"/>
        </w:rPr>
        <w:lastRenderedPageBreak/>
        <w:drawing>
          <wp:inline distT="0" distB="0" distL="0" distR="0" wp14:anchorId="514A5F4B" wp14:editId="074AB868">
            <wp:extent cx="5685734" cy="414302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659" t="11048" r="22909" b="35605"/>
                    <a:stretch/>
                  </pic:blipFill>
                  <pic:spPr bwMode="auto">
                    <a:xfrm>
                      <a:off x="0" y="0"/>
                      <a:ext cx="5718434" cy="4166850"/>
                    </a:xfrm>
                    <a:prstGeom prst="rect">
                      <a:avLst/>
                    </a:prstGeom>
                    <a:ln>
                      <a:noFill/>
                    </a:ln>
                    <a:extLst>
                      <a:ext uri="{53640926-AAD7-44D8-BBD7-CCE9431645EC}">
                        <a14:shadowObscured xmlns:a14="http://schemas.microsoft.com/office/drawing/2010/main"/>
                      </a:ext>
                    </a:extLst>
                  </pic:spPr>
                </pic:pic>
              </a:graphicData>
            </a:graphic>
          </wp:inline>
        </w:drawing>
      </w:r>
    </w:p>
    <w:p w14:paraId="11362577" w14:textId="0556DC44" w:rsidR="00065BE7" w:rsidRPr="006010FE" w:rsidRDefault="00065BE7" w:rsidP="00065BE7">
      <w:pPr>
        <w:spacing w:after="240" w:line="360" w:lineRule="auto"/>
        <w:jc w:val="both"/>
        <w:rPr>
          <w:rFonts w:ascii="Palatino Linotype" w:eastAsia="Times New Roman" w:hAnsi="Palatino Linotype" w:cs="Arial"/>
          <w:sz w:val="24"/>
        </w:rPr>
      </w:pPr>
      <w:r w:rsidRPr="006010FE">
        <w:rPr>
          <w:rFonts w:ascii="Palatino Linotype" w:eastAsia="Times New Roman" w:hAnsi="Palatino Linotype" w:cs="Arial"/>
          <w:sz w:val="24"/>
        </w:rPr>
        <w:t xml:space="preserve">Atento a lo anterior, resulta claro que existe la obligación del </w:t>
      </w:r>
      <w:r>
        <w:rPr>
          <w:rFonts w:ascii="Palatino Linotype" w:hAnsi="Palatino Linotype" w:cs="Arial"/>
          <w:b/>
          <w:sz w:val="24"/>
        </w:rPr>
        <w:t>Ayuntamiento de Chimalhuacán</w:t>
      </w:r>
      <w:r w:rsidRPr="006010FE">
        <w:rPr>
          <w:rFonts w:ascii="Palatino Linotype" w:eastAsia="Times New Roman" w:hAnsi="Palatino Linotype" w:cs="Arial"/>
          <w:sz w:val="24"/>
        </w:rPr>
        <w:t xml:space="preserve">, de entregar los informes mensuales al OSFEM, en los cuales se incluye la información relativa a la nómina o a los reportes de remuneración, correspondiente a un periodo determinado; en consecuencia, la información solicitada por el hoy </w:t>
      </w:r>
      <w:r>
        <w:rPr>
          <w:rFonts w:ascii="Palatino Linotype" w:eastAsia="Times New Roman" w:hAnsi="Palatino Linotype" w:cs="Arial"/>
          <w:b/>
          <w:sz w:val="24"/>
        </w:rPr>
        <w:t>r</w:t>
      </w:r>
      <w:r w:rsidRPr="006010FE">
        <w:rPr>
          <w:rFonts w:ascii="Palatino Linotype" w:eastAsia="Times New Roman" w:hAnsi="Palatino Linotype" w:cs="Arial"/>
          <w:b/>
          <w:sz w:val="24"/>
        </w:rPr>
        <w:t xml:space="preserve">ecurrente </w:t>
      </w:r>
      <w:r w:rsidRPr="006010FE">
        <w:rPr>
          <w:rFonts w:ascii="Palatino Linotype" w:eastAsia="Times New Roman" w:hAnsi="Palatino Linotype" w:cs="Arial"/>
          <w:sz w:val="24"/>
        </w:rPr>
        <w:t xml:space="preserve">debe obrar de forma digitalizada en los archivos del </w:t>
      </w:r>
      <w:r>
        <w:rPr>
          <w:rFonts w:ascii="Palatino Linotype" w:eastAsia="Times New Roman" w:hAnsi="Palatino Linotype" w:cs="Arial"/>
          <w:b/>
          <w:sz w:val="24"/>
        </w:rPr>
        <w:t>sujeto o</w:t>
      </w:r>
      <w:r w:rsidRPr="006010FE">
        <w:rPr>
          <w:rFonts w:ascii="Palatino Linotype" w:eastAsia="Times New Roman" w:hAnsi="Palatino Linotype" w:cs="Arial"/>
          <w:b/>
          <w:sz w:val="24"/>
        </w:rPr>
        <w:t>bligado</w:t>
      </w:r>
      <w:r w:rsidRPr="006010FE">
        <w:rPr>
          <w:rFonts w:ascii="Palatino Linotype" w:eastAsia="Times New Roman" w:hAnsi="Palatino Linotype" w:cs="Arial"/>
          <w:sz w:val="24"/>
        </w:rPr>
        <w:t xml:space="preserve"> y, por lo tanto, es dable ordenar la entrega de la misma, en su versión pública. </w:t>
      </w:r>
    </w:p>
    <w:p w14:paraId="65480518" w14:textId="77777777" w:rsidR="00065BE7" w:rsidRPr="006010FE" w:rsidRDefault="00065BE7" w:rsidP="00065BE7">
      <w:pPr>
        <w:pStyle w:val="Sinespaciado"/>
      </w:pPr>
    </w:p>
    <w:p w14:paraId="16F852C5" w14:textId="77777777" w:rsidR="00065BE7" w:rsidRPr="006010FE" w:rsidRDefault="00065BE7" w:rsidP="00065BE7">
      <w:pPr>
        <w:spacing w:before="240" w:after="240" w:line="360" w:lineRule="auto"/>
        <w:jc w:val="both"/>
        <w:rPr>
          <w:rFonts w:ascii="Palatino Linotype" w:eastAsia="Times New Roman" w:hAnsi="Palatino Linotype" w:cs="Arial"/>
          <w:sz w:val="24"/>
          <w:lang w:val="es-ES_tradnl"/>
        </w:rPr>
      </w:pPr>
      <w:r w:rsidRPr="006010FE">
        <w:rPr>
          <w:rFonts w:ascii="Palatino Linotype" w:eastAsia="Times New Roman" w:hAnsi="Palatino Linotype" w:cs="Arial"/>
          <w:sz w:val="24"/>
          <w:lang w:val="es-ES_tradnl"/>
        </w:rPr>
        <w:t xml:space="preserve">En este sentido, de acuerdo a la naturaleza de la información solicitada se concluye que ésta es de interés general y de alcance público, puesto que la ciudadanía tiene derecho a saber cuál es el gasto ejercido para el pago de remuneraciones por servicios </w:t>
      </w:r>
      <w:r w:rsidRPr="006010FE">
        <w:rPr>
          <w:rFonts w:ascii="Palatino Linotype" w:eastAsia="Times New Roman" w:hAnsi="Palatino Linotype" w:cs="Arial"/>
          <w:sz w:val="24"/>
          <w:lang w:val="es-ES_tradnl"/>
        </w:rPr>
        <w:lastRenderedPageBreak/>
        <w:t>personales al realizar las funciones públicas, esto es, su acceso permite transparentar la aplicación de los recursos públicos que son otorgados para el cumplimiento de sus funciones ello conforme a lo dispuesto por el artículo 7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4F8C1C5E" w14:textId="77777777" w:rsidR="00065BE7" w:rsidRPr="006010FE" w:rsidRDefault="00065BE7" w:rsidP="00065BE7">
      <w:pPr>
        <w:spacing w:before="240" w:after="240"/>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w:t>
      </w:r>
      <w:r w:rsidRPr="006010FE">
        <w:rPr>
          <w:rFonts w:ascii="Palatino Linotype" w:eastAsia="Times New Roman" w:hAnsi="Palatino Linotype" w:cs="Arial"/>
          <w:b/>
          <w:i/>
          <w:szCs w:val="20"/>
          <w:lang w:val="es-ES_tradnl"/>
        </w:rPr>
        <w:t>Artículo 7.</w:t>
      </w:r>
      <w:r w:rsidRPr="006010FE">
        <w:rPr>
          <w:rFonts w:ascii="Palatino Linotype" w:eastAsia="Times New Roman" w:hAnsi="Palatino Linotype" w:cs="Arial"/>
          <w:i/>
          <w:szCs w:val="20"/>
          <w:lang w:val="es-ES_tradnl"/>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w:t>
      </w:r>
      <w:r w:rsidRPr="006010FE">
        <w:rPr>
          <w:rFonts w:ascii="Palatino Linotype" w:eastAsia="Times New Roman" w:hAnsi="Palatino Linotype" w:cs="Arial"/>
          <w:b/>
          <w:i/>
          <w:szCs w:val="20"/>
          <w:lang w:val="es-ES_tradnl"/>
        </w:rPr>
        <w:t>que reciba y ejerza recursos públicos</w:t>
      </w:r>
      <w:r w:rsidRPr="006010FE">
        <w:rPr>
          <w:rFonts w:ascii="Palatino Linotype" w:eastAsia="Times New Roman" w:hAnsi="Palatino Linotype" w:cs="Arial"/>
          <w:i/>
          <w:szCs w:val="20"/>
          <w:lang w:val="es-ES_tradnl"/>
        </w:rPr>
        <w:t xml:space="preserve"> o realice actos de autoridad en el ámbito de competencia del Estado de México y sus municipios.” (Sic)</w:t>
      </w:r>
    </w:p>
    <w:p w14:paraId="4D2922F5" w14:textId="77777777" w:rsidR="00065BE7" w:rsidRPr="006010FE" w:rsidRDefault="00065BE7" w:rsidP="00065BE7">
      <w:pPr>
        <w:spacing w:before="240" w:after="240" w:line="240" w:lineRule="auto"/>
        <w:ind w:left="851" w:right="425"/>
        <w:jc w:val="right"/>
        <w:rPr>
          <w:rFonts w:ascii="Palatino Linotype" w:eastAsia="Times New Roman" w:hAnsi="Palatino Linotype" w:cs="Arial"/>
          <w:i/>
          <w:sz w:val="20"/>
          <w:szCs w:val="20"/>
          <w:lang w:val="es-ES_tradnl"/>
        </w:rPr>
      </w:pPr>
      <w:r w:rsidRPr="006010FE">
        <w:rPr>
          <w:rFonts w:ascii="Palatino Linotype" w:eastAsia="Times New Roman" w:hAnsi="Palatino Linotype" w:cs="Arial"/>
          <w:i/>
          <w:sz w:val="20"/>
          <w:szCs w:val="20"/>
          <w:lang w:val="es-ES_tradnl"/>
        </w:rPr>
        <w:t>(Énfasis añadido)</w:t>
      </w:r>
    </w:p>
    <w:p w14:paraId="3F64E521" w14:textId="77777777" w:rsidR="00CE549D" w:rsidRDefault="00323D6A" w:rsidP="00CE549D">
      <w:pPr>
        <w:autoSpaceDE w:val="0"/>
        <w:autoSpaceDN w:val="0"/>
        <w:adjustRightInd w:val="0"/>
        <w:spacing w:line="360" w:lineRule="auto"/>
        <w:jc w:val="both"/>
        <w:rPr>
          <w:rFonts w:ascii="Palatino Linotype" w:hAnsi="Palatino Linotype"/>
          <w:sz w:val="24"/>
          <w:szCs w:val="24"/>
        </w:rPr>
      </w:pPr>
      <w:r>
        <w:rPr>
          <w:rFonts w:ascii="Palatino Linotype" w:hAnsi="Palatino Linotype"/>
          <w:sz w:val="24"/>
          <w:szCs w:val="24"/>
          <w:lang w:val="es-ES_tradnl"/>
        </w:rPr>
        <w:t xml:space="preserve"> </w:t>
      </w:r>
      <w:r w:rsidR="00621A73">
        <w:rPr>
          <w:rFonts w:ascii="Palatino Linotype" w:hAnsi="Palatino Linotype"/>
          <w:sz w:val="24"/>
          <w:szCs w:val="24"/>
          <w:lang w:val="es-ES_tradnl"/>
        </w:rPr>
        <w:t xml:space="preserve">Asimismo es necesario señalar que tomando en cuenta que el recurrente solicitó que la nómina especificara </w:t>
      </w:r>
      <w:r w:rsidR="00CE549D">
        <w:rPr>
          <w:rFonts w:ascii="Palatino Linotype" w:hAnsi="Palatino Linotype"/>
          <w:sz w:val="24"/>
          <w:szCs w:val="24"/>
          <w:lang w:val="es-ES_tradnl"/>
        </w:rPr>
        <w:t xml:space="preserve">el área de adscripción así como las deducciones detalladas este Órgano Garante considerable dable invocar </w:t>
      </w:r>
      <w:r w:rsidR="00CE549D">
        <w:rPr>
          <w:rFonts w:ascii="Palatino Linotype" w:hAnsi="Palatino Linotype" w:cs="Arial"/>
          <w:sz w:val="24"/>
          <w:szCs w:val="24"/>
        </w:rPr>
        <w:t xml:space="preserve">los criterios </w:t>
      </w:r>
      <w:r w:rsidR="00CE549D" w:rsidRPr="002D26CE">
        <w:rPr>
          <w:rFonts w:ascii="Palatino Linotype" w:hAnsi="Palatino Linotype" w:cs="Arial"/>
          <w:b/>
          <w:sz w:val="24"/>
          <w:szCs w:val="24"/>
        </w:rPr>
        <w:t xml:space="preserve">09/10 </w:t>
      </w:r>
      <w:r w:rsidR="00CE549D" w:rsidRPr="002D26CE">
        <w:rPr>
          <w:rFonts w:ascii="Palatino Linotype" w:hAnsi="Palatino Linotype" w:cs="Arial"/>
          <w:sz w:val="24"/>
          <w:szCs w:val="24"/>
        </w:rPr>
        <w:t xml:space="preserve">y </w:t>
      </w:r>
      <w:r w:rsidR="00CE549D" w:rsidRPr="002D26CE">
        <w:rPr>
          <w:rFonts w:ascii="Palatino Linotype" w:hAnsi="Palatino Linotype" w:cs="Arial"/>
          <w:b/>
          <w:sz w:val="24"/>
          <w:szCs w:val="24"/>
        </w:rPr>
        <w:t xml:space="preserve">03/17 </w:t>
      </w:r>
      <w:r w:rsidR="00CE549D" w:rsidRPr="002D26CE">
        <w:rPr>
          <w:rFonts w:ascii="Palatino Linotype" w:hAnsi="Palatino Linotype" w:cs="Arial"/>
          <w:sz w:val="24"/>
          <w:szCs w:val="24"/>
        </w:rPr>
        <w:t>emitidos por el</w:t>
      </w:r>
      <w:r w:rsidR="00CE549D" w:rsidRPr="002D26CE">
        <w:rPr>
          <w:rFonts w:ascii="Palatino Linotype" w:hAnsi="Palatino Linotype"/>
          <w:sz w:val="24"/>
          <w:szCs w:val="24"/>
        </w:rPr>
        <w:t xml:space="preserve"> Instituto Nacional de Transparencia, Acceso a la Información Pública y Protección de Datos Personales, los cuales señalan a la literalidad, respectivamente:</w:t>
      </w:r>
    </w:p>
    <w:p w14:paraId="1CB704D9" w14:textId="77777777" w:rsidR="00CE549D" w:rsidRPr="002265F0" w:rsidRDefault="00CE549D" w:rsidP="00CE549D">
      <w:pPr>
        <w:tabs>
          <w:tab w:val="left" w:pos="709"/>
        </w:tabs>
        <w:spacing w:before="240" w:line="360" w:lineRule="auto"/>
        <w:ind w:left="851" w:right="851"/>
        <w:jc w:val="both"/>
        <w:rPr>
          <w:rFonts w:ascii="Palatino Linotype" w:hAnsi="Palatino Linotype"/>
          <w:i/>
        </w:rPr>
      </w:pPr>
      <w:r>
        <w:rPr>
          <w:rFonts w:ascii="Palatino Linotype" w:hAnsi="Palatino Linotype"/>
          <w:b/>
          <w:i/>
        </w:rPr>
        <w:t>“</w:t>
      </w:r>
      <w:r w:rsidRPr="002265F0">
        <w:rPr>
          <w:rFonts w:ascii="Palatino Linotype" w:hAnsi="Palatino Linotype"/>
          <w:b/>
          <w:i/>
        </w:rPr>
        <w:t>LAS DEPENDENCIAS Y ENTIDADES NO ESTÁN OBLIGADAS A GENERAR DOCUMENTOS AD HOC PARA RESPONDER UNA SOLICITUD DE ACCESO A LA INFORMACIÓN</w:t>
      </w:r>
      <w:r w:rsidRPr="002265F0">
        <w:rPr>
          <w:rFonts w:ascii="Palatino Linotype" w:hAnsi="Palatino Linotype"/>
          <w:i/>
        </w:rPr>
        <w:t xml:space="preserve">. </w:t>
      </w:r>
    </w:p>
    <w:p w14:paraId="3441B4DA" w14:textId="77777777" w:rsidR="00CE549D" w:rsidRDefault="00CE549D" w:rsidP="00CE549D">
      <w:pPr>
        <w:tabs>
          <w:tab w:val="left" w:pos="709"/>
        </w:tabs>
        <w:spacing w:before="240" w:line="360" w:lineRule="auto"/>
        <w:ind w:left="851" w:right="851"/>
        <w:jc w:val="both"/>
        <w:rPr>
          <w:rFonts w:ascii="Palatino Linotype" w:hAnsi="Palatino Linotype"/>
          <w:i/>
        </w:rPr>
      </w:pPr>
      <w:r w:rsidRPr="002265F0">
        <w:rPr>
          <w:rFonts w:ascii="Palatino Linotype" w:hAnsi="Palatino Linotype"/>
          <w:i/>
        </w:rPr>
        <w:t xml:space="preserve">Tomando en consideración lo establecido por el artículo 42 de la Ley Federal de Transparencia y Acceso a la Información Pública Gubernamental, que establece que </w:t>
      </w:r>
      <w:r w:rsidRPr="002265F0">
        <w:rPr>
          <w:rFonts w:ascii="Palatino Linotype" w:hAnsi="Palatino Linotype"/>
          <w:i/>
        </w:rPr>
        <w:lastRenderedPageBreak/>
        <w:t>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w:t>
      </w:r>
      <w:r>
        <w:rPr>
          <w:rFonts w:ascii="Palatino Linotype" w:hAnsi="Palatino Linotype"/>
          <w:i/>
        </w:rPr>
        <w:t>cción a la solicitud presentada.</w:t>
      </w:r>
    </w:p>
    <w:p w14:paraId="57C3D5A0" w14:textId="77777777" w:rsidR="00CE549D" w:rsidRDefault="00CE549D" w:rsidP="00CE549D">
      <w:pPr>
        <w:tabs>
          <w:tab w:val="left" w:pos="709"/>
        </w:tabs>
        <w:spacing w:before="240" w:line="360" w:lineRule="auto"/>
        <w:ind w:left="851" w:right="851"/>
        <w:jc w:val="both"/>
        <w:rPr>
          <w:rFonts w:ascii="Palatino Linotype" w:hAnsi="Palatino Linotype"/>
          <w:i/>
        </w:rPr>
      </w:pPr>
    </w:p>
    <w:p w14:paraId="0EE75171" w14:textId="77777777" w:rsidR="00CE549D" w:rsidRPr="004B3CE6" w:rsidRDefault="00CE549D" w:rsidP="00CE549D">
      <w:pPr>
        <w:spacing w:before="240" w:line="360" w:lineRule="auto"/>
        <w:ind w:left="851" w:right="851"/>
        <w:jc w:val="both"/>
        <w:rPr>
          <w:rFonts w:ascii="Palatino Linotype" w:eastAsia="Arial" w:hAnsi="Palatino Linotype" w:cs="Arial"/>
          <w:b/>
          <w:i/>
          <w:spacing w:val="18"/>
          <w:sz w:val="24"/>
          <w:szCs w:val="24"/>
        </w:rPr>
      </w:pPr>
      <w:r w:rsidRPr="004B3CE6">
        <w:rPr>
          <w:rFonts w:ascii="Palatino Linotype" w:eastAsia="Arial" w:hAnsi="Palatino Linotype" w:cs="Arial"/>
          <w:b/>
          <w:i/>
          <w:sz w:val="24"/>
          <w:szCs w:val="24"/>
        </w:rPr>
        <w:t xml:space="preserve">NO EXISTE OBLIGACIÓN DE ELABORAR </w:t>
      </w:r>
      <w:r w:rsidRPr="004B3CE6">
        <w:rPr>
          <w:rFonts w:ascii="Palatino Linotype" w:eastAsia="Arial" w:hAnsi="Palatino Linotype" w:cs="Arial"/>
          <w:b/>
          <w:i/>
          <w:spacing w:val="-3"/>
          <w:sz w:val="24"/>
          <w:szCs w:val="24"/>
        </w:rPr>
        <w:t>D</w:t>
      </w:r>
      <w:r w:rsidRPr="004B3CE6">
        <w:rPr>
          <w:rFonts w:ascii="Palatino Linotype" w:eastAsia="Arial" w:hAnsi="Palatino Linotype" w:cs="Arial"/>
          <w:b/>
          <w:i/>
          <w:sz w:val="24"/>
          <w:szCs w:val="24"/>
        </w:rPr>
        <w:t>OCUM</w:t>
      </w:r>
      <w:r w:rsidRPr="004B3CE6">
        <w:rPr>
          <w:rFonts w:ascii="Palatino Linotype" w:eastAsia="Arial" w:hAnsi="Palatino Linotype" w:cs="Arial"/>
          <w:b/>
          <w:i/>
          <w:spacing w:val="1"/>
          <w:sz w:val="24"/>
          <w:szCs w:val="24"/>
        </w:rPr>
        <w:t>E</w:t>
      </w:r>
      <w:r w:rsidRPr="004B3CE6">
        <w:rPr>
          <w:rFonts w:ascii="Palatino Linotype" w:eastAsia="Arial" w:hAnsi="Palatino Linotype" w:cs="Arial"/>
          <w:b/>
          <w:i/>
          <w:sz w:val="24"/>
          <w:szCs w:val="24"/>
        </w:rPr>
        <w:t>N</w:t>
      </w:r>
      <w:r w:rsidRPr="004B3CE6">
        <w:rPr>
          <w:rFonts w:ascii="Palatino Linotype" w:eastAsia="Arial" w:hAnsi="Palatino Linotype" w:cs="Arial"/>
          <w:b/>
          <w:i/>
          <w:spacing w:val="-1"/>
          <w:sz w:val="24"/>
          <w:szCs w:val="24"/>
        </w:rPr>
        <w:t>T</w:t>
      </w:r>
      <w:r w:rsidRPr="004B3CE6">
        <w:rPr>
          <w:rFonts w:ascii="Palatino Linotype" w:eastAsia="Arial" w:hAnsi="Palatino Linotype" w:cs="Arial"/>
          <w:b/>
          <w:i/>
          <w:sz w:val="24"/>
          <w:szCs w:val="24"/>
        </w:rPr>
        <w:t>OS</w:t>
      </w:r>
      <w:r w:rsidRPr="004B3CE6">
        <w:rPr>
          <w:rFonts w:ascii="Palatino Linotype" w:eastAsia="Arial" w:hAnsi="Palatino Linotype" w:cs="Arial"/>
          <w:b/>
          <w:i/>
          <w:spacing w:val="14"/>
          <w:sz w:val="24"/>
          <w:szCs w:val="24"/>
        </w:rPr>
        <w:t xml:space="preserve"> </w:t>
      </w:r>
      <w:r w:rsidRPr="004B3CE6">
        <w:rPr>
          <w:rFonts w:ascii="Palatino Linotype" w:eastAsia="Arial" w:hAnsi="Palatino Linotype" w:cs="Arial"/>
          <w:b/>
          <w:i/>
          <w:spacing w:val="-1"/>
          <w:sz w:val="24"/>
          <w:szCs w:val="24"/>
        </w:rPr>
        <w:t xml:space="preserve">AD </w:t>
      </w:r>
      <w:r w:rsidRPr="004B3CE6">
        <w:rPr>
          <w:rFonts w:ascii="Palatino Linotype" w:eastAsia="Arial" w:hAnsi="Palatino Linotype" w:cs="Arial"/>
          <w:b/>
          <w:i/>
          <w:sz w:val="24"/>
          <w:szCs w:val="24"/>
        </w:rPr>
        <w:t>HOC</w:t>
      </w:r>
      <w:r w:rsidRPr="004B3CE6">
        <w:rPr>
          <w:rFonts w:ascii="Palatino Linotype" w:eastAsia="Arial" w:hAnsi="Palatino Linotype" w:cs="Arial"/>
          <w:b/>
          <w:i/>
          <w:spacing w:val="11"/>
          <w:sz w:val="24"/>
          <w:szCs w:val="24"/>
        </w:rPr>
        <w:t xml:space="preserve"> </w:t>
      </w:r>
      <w:r w:rsidRPr="004B3CE6">
        <w:rPr>
          <w:rFonts w:ascii="Palatino Linotype" w:eastAsia="Arial" w:hAnsi="Palatino Linotype" w:cs="Arial"/>
          <w:b/>
          <w:i/>
          <w:sz w:val="24"/>
          <w:szCs w:val="24"/>
        </w:rPr>
        <w:t>PARA</w:t>
      </w:r>
      <w:r w:rsidRPr="004B3CE6">
        <w:rPr>
          <w:rFonts w:ascii="Palatino Linotype" w:eastAsia="Arial" w:hAnsi="Palatino Linotype" w:cs="Arial"/>
          <w:b/>
          <w:i/>
          <w:spacing w:val="10"/>
          <w:sz w:val="24"/>
          <w:szCs w:val="24"/>
        </w:rPr>
        <w:t xml:space="preserve"> </w:t>
      </w:r>
      <w:r w:rsidRPr="004B3CE6">
        <w:rPr>
          <w:rFonts w:ascii="Palatino Linotype" w:eastAsia="Arial" w:hAnsi="Palatino Linotype" w:cs="Arial"/>
          <w:b/>
          <w:i/>
          <w:sz w:val="24"/>
          <w:szCs w:val="24"/>
        </w:rPr>
        <w:t>ATENDER LAS SOL</w:t>
      </w:r>
      <w:r w:rsidRPr="004B3CE6">
        <w:rPr>
          <w:rFonts w:ascii="Palatino Linotype" w:eastAsia="Arial" w:hAnsi="Palatino Linotype" w:cs="Arial"/>
          <w:b/>
          <w:i/>
          <w:spacing w:val="-2"/>
          <w:sz w:val="24"/>
          <w:szCs w:val="24"/>
        </w:rPr>
        <w:t>I</w:t>
      </w:r>
      <w:r w:rsidRPr="004B3CE6">
        <w:rPr>
          <w:rFonts w:ascii="Palatino Linotype" w:eastAsia="Arial" w:hAnsi="Palatino Linotype" w:cs="Arial"/>
          <w:b/>
          <w:i/>
          <w:spacing w:val="1"/>
          <w:sz w:val="24"/>
          <w:szCs w:val="24"/>
        </w:rPr>
        <w:t>C</w:t>
      </w:r>
      <w:r w:rsidRPr="004B3CE6">
        <w:rPr>
          <w:rFonts w:ascii="Palatino Linotype" w:eastAsia="Arial" w:hAnsi="Palatino Linotype" w:cs="Arial"/>
          <w:b/>
          <w:i/>
          <w:sz w:val="24"/>
          <w:szCs w:val="24"/>
        </w:rPr>
        <w:t>ITUDES</w:t>
      </w:r>
      <w:r w:rsidRPr="004B3CE6">
        <w:rPr>
          <w:rFonts w:ascii="Palatino Linotype" w:eastAsia="Arial" w:hAnsi="Palatino Linotype" w:cs="Arial"/>
          <w:b/>
          <w:i/>
          <w:spacing w:val="10"/>
          <w:sz w:val="24"/>
          <w:szCs w:val="24"/>
        </w:rPr>
        <w:t xml:space="preserve"> </w:t>
      </w:r>
      <w:r w:rsidRPr="004B3CE6">
        <w:rPr>
          <w:rFonts w:ascii="Palatino Linotype" w:eastAsia="Arial" w:hAnsi="Palatino Linotype" w:cs="Arial"/>
          <w:b/>
          <w:i/>
          <w:sz w:val="24"/>
          <w:szCs w:val="24"/>
        </w:rPr>
        <w:t>DE</w:t>
      </w:r>
      <w:r w:rsidRPr="004B3CE6">
        <w:rPr>
          <w:rFonts w:ascii="Palatino Linotype" w:eastAsia="Arial" w:hAnsi="Palatino Linotype" w:cs="Arial"/>
          <w:b/>
          <w:i/>
          <w:spacing w:val="9"/>
          <w:sz w:val="24"/>
          <w:szCs w:val="24"/>
        </w:rPr>
        <w:t xml:space="preserve"> </w:t>
      </w:r>
      <w:r w:rsidRPr="004B3CE6">
        <w:rPr>
          <w:rFonts w:ascii="Palatino Linotype" w:eastAsia="Arial" w:hAnsi="Palatino Linotype" w:cs="Arial"/>
          <w:b/>
          <w:i/>
          <w:spacing w:val="1"/>
          <w:sz w:val="24"/>
          <w:szCs w:val="24"/>
        </w:rPr>
        <w:t>AC</w:t>
      </w:r>
      <w:r w:rsidRPr="004B3CE6">
        <w:rPr>
          <w:rFonts w:ascii="Palatino Linotype" w:eastAsia="Arial" w:hAnsi="Palatino Linotype" w:cs="Arial"/>
          <w:b/>
          <w:i/>
          <w:spacing w:val="-1"/>
          <w:sz w:val="24"/>
          <w:szCs w:val="24"/>
        </w:rPr>
        <w:t>C</w:t>
      </w:r>
      <w:r w:rsidRPr="004B3CE6">
        <w:rPr>
          <w:rFonts w:ascii="Palatino Linotype" w:eastAsia="Arial" w:hAnsi="Palatino Linotype" w:cs="Arial"/>
          <w:b/>
          <w:i/>
          <w:spacing w:val="1"/>
          <w:sz w:val="24"/>
          <w:szCs w:val="24"/>
        </w:rPr>
        <w:t>ES</w:t>
      </w:r>
      <w:r w:rsidRPr="004B3CE6">
        <w:rPr>
          <w:rFonts w:ascii="Palatino Linotype" w:eastAsia="Arial" w:hAnsi="Palatino Linotype" w:cs="Arial"/>
          <w:b/>
          <w:i/>
          <w:sz w:val="24"/>
          <w:szCs w:val="24"/>
        </w:rPr>
        <w:t>O</w:t>
      </w:r>
      <w:r w:rsidRPr="004B3CE6">
        <w:rPr>
          <w:rFonts w:ascii="Palatino Linotype" w:eastAsia="Arial" w:hAnsi="Palatino Linotype" w:cs="Arial"/>
          <w:b/>
          <w:i/>
          <w:spacing w:val="11"/>
          <w:sz w:val="24"/>
          <w:szCs w:val="24"/>
        </w:rPr>
        <w:t xml:space="preserve"> </w:t>
      </w:r>
      <w:r w:rsidRPr="004B3CE6">
        <w:rPr>
          <w:rFonts w:ascii="Palatino Linotype" w:eastAsia="Arial" w:hAnsi="Palatino Linotype" w:cs="Arial"/>
          <w:b/>
          <w:i/>
          <w:sz w:val="24"/>
          <w:szCs w:val="24"/>
        </w:rPr>
        <w:t>A</w:t>
      </w:r>
      <w:r w:rsidRPr="004B3CE6">
        <w:rPr>
          <w:rFonts w:ascii="Palatino Linotype" w:eastAsia="Arial" w:hAnsi="Palatino Linotype" w:cs="Arial"/>
          <w:b/>
          <w:i/>
          <w:spacing w:val="9"/>
          <w:sz w:val="24"/>
          <w:szCs w:val="24"/>
        </w:rPr>
        <w:t xml:space="preserve"> </w:t>
      </w:r>
      <w:r w:rsidRPr="004B3CE6">
        <w:rPr>
          <w:rFonts w:ascii="Palatino Linotype" w:eastAsia="Arial" w:hAnsi="Palatino Linotype" w:cs="Arial"/>
          <w:b/>
          <w:i/>
          <w:sz w:val="24"/>
          <w:szCs w:val="24"/>
        </w:rPr>
        <w:t>LA</w:t>
      </w:r>
      <w:r w:rsidRPr="004B3CE6">
        <w:rPr>
          <w:rFonts w:ascii="Palatino Linotype" w:eastAsia="Arial" w:hAnsi="Palatino Linotype" w:cs="Arial"/>
          <w:b/>
          <w:i/>
          <w:spacing w:val="10"/>
          <w:sz w:val="24"/>
          <w:szCs w:val="24"/>
        </w:rPr>
        <w:t xml:space="preserve"> </w:t>
      </w:r>
      <w:r w:rsidRPr="004B3CE6">
        <w:rPr>
          <w:rFonts w:ascii="Palatino Linotype" w:eastAsia="Arial" w:hAnsi="Palatino Linotype" w:cs="Arial"/>
          <w:b/>
          <w:i/>
          <w:sz w:val="24"/>
          <w:szCs w:val="24"/>
        </w:rPr>
        <w:t>INFORMA</w:t>
      </w:r>
      <w:r w:rsidRPr="004B3CE6">
        <w:rPr>
          <w:rFonts w:ascii="Palatino Linotype" w:eastAsia="Arial" w:hAnsi="Palatino Linotype" w:cs="Arial"/>
          <w:b/>
          <w:i/>
          <w:spacing w:val="1"/>
          <w:sz w:val="24"/>
          <w:szCs w:val="24"/>
        </w:rPr>
        <w:t>C</w:t>
      </w:r>
      <w:r w:rsidRPr="004B3CE6">
        <w:rPr>
          <w:rFonts w:ascii="Palatino Linotype" w:eastAsia="Arial" w:hAnsi="Palatino Linotype" w:cs="Arial"/>
          <w:b/>
          <w:i/>
          <w:sz w:val="24"/>
          <w:szCs w:val="24"/>
        </w:rPr>
        <w:t>IÓ</w:t>
      </w:r>
      <w:r w:rsidRPr="004B3CE6">
        <w:rPr>
          <w:rFonts w:ascii="Palatino Linotype" w:eastAsia="Arial" w:hAnsi="Palatino Linotype" w:cs="Arial"/>
          <w:b/>
          <w:i/>
          <w:spacing w:val="-2"/>
          <w:sz w:val="24"/>
          <w:szCs w:val="24"/>
        </w:rPr>
        <w:t>N</w:t>
      </w:r>
      <w:r w:rsidRPr="004B3CE6">
        <w:rPr>
          <w:rFonts w:ascii="Palatino Linotype" w:eastAsia="Arial" w:hAnsi="Palatino Linotype" w:cs="Arial"/>
          <w:b/>
          <w:i/>
          <w:sz w:val="24"/>
          <w:szCs w:val="24"/>
        </w:rPr>
        <w:t>.</w:t>
      </w:r>
      <w:r w:rsidRPr="004B3CE6">
        <w:rPr>
          <w:rFonts w:ascii="Palatino Linotype" w:eastAsia="Arial" w:hAnsi="Palatino Linotype" w:cs="Arial"/>
          <w:b/>
          <w:i/>
          <w:spacing w:val="18"/>
          <w:sz w:val="24"/>
          <w:szCs w:val="24"/>
        </w:rPr>
        <w:t xml:space="preserve"> </w:t>
      </w:r>
    </w:p>
    <w:p w14:paraId="5B2C0842" w14:textId="77777777" w:rsidR="00CE549D" w:rsidRPr="00EC5E26" w:rsidRDefault="00CE549D" w:rsidP="00CE549D">
      <w:pPr>
        <w:spacing w:before="240" w:line="360" w:lineRule="auto"/>
        <w:ind w:left="851" w:right="851"/>
        <w:jc w:val="both"/>
        <w:rPr>
          <w:rFonts w:ascii="Palatino Linotype" w:eastAsia="Arial" w:hAnsi="Palatino Linotype" w:cs="Arial"/>
          <w:b/>
          <w:i/>
          <w:sz w:val="24"/>
          <w:szCs w:val="24"/>
        </w:rPr>
      </w:pPr>
      <w:r w:rsidRPr="004B3CE6">
        <w:rPr>
          <w:rFonts w:ascii="Palatino Linotype" w:eastAsia="Arial" w:hAnsi="Palatino Linotype" w:cs="Arial"/>
          <w:i/>
          <w:spacing w:val="18"/>
          <w:sz w:val="24"/>
          <w:szCs w:val="24"/>
        </w:rPr>
        <w:t>L</w:t>
      </w:r>
      <w:r w:rsidRPr="004B3CE6">
        <w:rPr>
          <w:rFonts w:ascii="Palatino Linotype" w:eastAsia="Arial" w:hAnsi="Palatino Linotype" w:cs="Arial"/>
          <w:i/>
          <w:spacing w:val="-1"/>
          <w:sz w:val="24"/>
          <w:szCs w:val="24"/>
        </w:rPr>
        <w:t xml:space="preserve">os </w:t>
      </w:r>
      <w:r w:rsidRPr="004B3CE6">
        <w:rPr>
          <w:rFonts w:ascii="Palatino Linotype" w:eastAsia="Arial" w:hAnsi="Palatino Linotype" w:cs="Arial"/>
          <w:i/>
          <w:spacing w:val="1"/>
          <w:sz w:val="24"/>
          <w:szCs w:val="24"/>
        </w:rPr>
        <w:t>a</w:t>
      </w:r>
      <w:r w:rsidRPr="004B3CE6">
        <w:rPr>
          <w:rFonts w:ascii="Palatino Linotype" w:eastAsia="Arial" w:hAnsi="Palatino Linotype" w:cs="Arial"/>
          <w:i/>
          <w:sz w:val="24"/>
          <w:szCs w:val="24"/>
        </w:rPr>
        <w:t>rt</w:t>
      </w:r>
      <w:r w:rsidRPr="004B3CE6">
        <w:rPr>
          <w:rFonts w:ascii="Palatino Linotype" w:eastAsia="Arial" w:hAnsi="Palatino Linotype" w:cs="Arial"/>
          <w:i/>
          <w:spacing w:val="-2"/>
          <w:sz w:val="24"/>
          <w:szCs w:val="24"/>
        </w:rPr>
        <w:t>í</w:t>
      </w:r>
      <w:r w:rsidRPr="004B3CE6">
        <w:rPr>
          <w:rFonts w:ascii="Palatino Linotype" w:eastAsia="Arial" w:hAnsi="Palatino Linotype" w:cs="Arial"/>
          <w:i/>
          <w:sz w:val="24"/>
          <w:szCs w:val="24"/>
        </w:rPr>
        <w:t>c</w:t>
      </w:r>
      <w:r w:rsidRPr="004B3CE6">
        <w:rPr>
          <w:rFonts w:ascii="Palatino Linotype" w:eastAsia="Arial" w:hAnsi="Palatino Linotype" w:cs="Arial"/>
          <w:i/>
          <w:spacing w:val="1"/>
          <w:sz w:val="24"/>
          <w:szCs w:val="24"/>
        </w:rPr>
        <w:t>u</w:t>
      </w:r>
      <w:r w:rsidRPr="004B3CE6">
        <w:rPr>
          <w:rFonts w:ascii="Palatino Linotype" w:eastAsia="Arial" w:hAnsi="Palatino Linotype" w:cs="Arial"/>
          <w:i/>
          <w:sz w:val="24"/>
          <w:szCs w:val="24"/>
        </w:rPr>
        <w:t>los</w:t>
      </w:r>
      <w:r w:rsidRPr="004B3CE6">
        <w:rPr>
          <w:rFonts w:ascii="Palatino Linotype" w:eastAsia="Arial" w:hAnsi="Palatino Linotype" w:cs="Arial"/>
          <w:i/>
          <w:spacing w:val="8"/>
          <w:sz w:val="24"/>
          <w:szCs w:val="24"/>
        </w:rPr>
        <w:t xml:space="preserve"> 129 </w:t>
      </w:r>
      <w:r w:rsidRPr="004B3CE6">
        <w:rPr>
          <w:rFonts w:ascii="Palatino Linotype" w:eastAsia="Arial" w:hAnsi="Palatino Linotype" w:cs="Arial"/>
          <w:i/>
          <w:spacing w:val="1"/>
          <w:sz w:val="24"/>
          <w:szCs w:val="24"/>
        </w:rPr>
        <w:t>d</w:t>
      </w:r>
      <w:r w:rsidRPr="004B3CE6">
        <w:rPr>
          <w:rFonts w:ascii="Palatino Linotype" w:eastAsia="Arial" w:hAnsi="Palatino Linotype" w:cs="Arial"/>
          <w:i/>
          <w:sz w:val="24"/>
          <w:szCs w:val="24"/>
        </w:rPr>
        <w:t>e</w:t>
      </w:r>
      <w:r w:rsidRPr="004B3CE6">
        <w:rPr>
          <w:rFonts w:ascii="Palatino Linotype" w:eastAsia="Arial" w:hAnsi="Palatino Linotype" w:cs="Arial"/>
          <w:i/>
          <w:spacing w:val="9"/>
          <w:sz w:val="24"/>
          <w:szCs w:val="24"/>
        </w:rPr>
        <w:t xml:space="preserve"> </w:t>
      </w:r>
      <w:r w:rsidRPr="004B3CE6">
        <w:rPr>
          <w:rFonts w:ascii="Palatino Linotype" w:eastAsia="Arial" w:hAnsi="Palatino Linotype" w:cs="Arial"/>
          <w:i/>
          <w:sz w:val="24"/>
          <w:szCs w:val="24"/>
        </w:rPr>
        <w:t>la</w:t>
      </w:r>
      <w:r w:rsidRPr="004B3CE6">
        <w:rPr>
          <w:rFonts w:ascii="Palatino Linotype" w:eastAsia="Arial" w:hAnsi="Palatino Linotype" w:cs="Arial"/>
          <w:i/>
          <w:spacing w:val="10"/>
          <w:sz w:val="24"/>
          <w:szCs w:val="24"/>
        </w:rPr>
        <w:t xml:space="preserve"> </w:t>
      </w:r>
      <w:r w:rsidRPr="004B3CE6">
        <w:rPr>
          <w:rFonts w:ascii="Palatino Linotype" w:eastAsia="Arial" w:hAnsi="Palatino Linotype" w:cs="Arial"/>
          <w:i/>
          <w:spacing w:val="-1"/>
          <w:sz w:val="24"/>
          <w:szCs w:val="24"/>
        </w:rPr>
        <w:t>L</w:t>
      </w:r>
      <w:r w:rsidRPr="004B3CE6">
        <w:rPr>
          <w:rFonts w:ascii="Palatino Linotype" w:eastAsia="Arial" w:hAnsi="Palatino Linotype" w:cs="Arial"/>
          <w:i/>
          <w:spacing w:val="1"/>
          <w:sz w:val="24"/>
          <w:szCs w:val="24"/>
        </w:rPr>
        <w:t>e</w:t>
      </w:r>
      <w:r w:rsidRPr="004B3CE6">
        <w:rPr>
          <w:rFonts w:ascii="Palatino Linotype" w:eastAsia="Arial" w:hAnsi="Palatino Linotype" w:cs="Arial"/>
          <w:i/>
          <w:sz w:val="24"/>
          <w:szCs w:val="24"/>
        </w:rPr>
        <w:t>y</w:t>
      </w:r>
      <w:r w:rsidRPr="004B3CE6">
        <w:rPr>
          <w:rFonts w:ascii="Palatino Linotype" w:eastAsia="Arial" w:hAnsi="Palatino Linotype" w:cs="Arial"/>
          <w:i/>
          <w:spacing w:val="8"/>
          <w:sz w:val="24"/>
          <w:szCs w:val="24"/>
        </w:rPr>
        <w:t xml:space="preserve"> </w:t>
      </w:r>
      <w:r w:rsidRPr="004B3CE6">
        <w:rPr>
          <w:rFonts w:ascii="Palatino Linotype" w:eastAsia="Arial" w:hAnsi="Palatino Linotype" w:cs="Arial"/>
          <w:i/>
          <w:sz w:val="24"/>
          <w:szCs w:val="24"/>
        </w:rPr>
        <w:t>General</w:t>
      </w:r>
      <w:r w:rsidRPr="004B3CE6">
        <w:rPr>
          <w:rFonts w:ascii="Palatino Linotype" w:eastAsia="Arial" w:hAnsi="Palatino Linotype" w:cs="Arial"/>
          <w:i/>
          <w:spacing w:val="10"/>
          <w:sz w:val="24"/>
          <w:szCs w:val="24"/>
        </w:rPr>
        <w:t xml:space="preserve"> </w:t>
      </w:r>
      <w:r w:rsidRPr="004B3CE6">
        <w:rPr>
          <w:rFonts w:ascii="Palatino Linotype" w:eastAsia="Arial" w:hAnsi="Palatino Linotype" w:cs="Arial"/>
          <w:i/>
          <w:spacing w:val="-1"/>
          <w:sz w:val="24"/>
          <w:szCs w:val="24"/>
        </w:rPr>
        <w:t>d</w:t>
      </w:r>
      <w:r w:rsidRPr="004B3CE6">
        <w:rPr>
          <w:rFonts w:ascii="Palatino Linotype" w:eastAsia="Arial" w:hAnsi="Palatino Linotype" w:cs="Arial"/>
          <w:i/>
          <w:sz w:val="24"/>
          <w:szCs w:val="24"/>
        </w:rPr>
        <w:t>e</w:t>
      </w:r>
      <w:r w:rsidRPr="004B3CE6">
        <w:rPr>
          <w:rFonts w:ascii="Palatino Linotype" w:eastAsia="Arial" w:hAnsi="Palatino Linotype" w:cs="Arial"/>
          <w:i/>
          <w:spacing w:val="9"/>
          <w:sz w:val="24"/>
          <w:szCs w:val="24"/>
        </w:rPr>
        <w:t xml:space="preserve"> </w:t>
      </w:r>
      <w:r w:rsidRPr="004B3CE6">
        <w:rPr>
          <w:rFonts w:ascii="Palatino Linotype" w:eastAsia="Arial" w:hAnsi="Palatino Linotype" w:cs="Arial"/>
          <w:i/>
          <w:spacing w:val="2"/>
          <w:sz w:val="24"/>
          <w:szCs w:val="24"/>
        </w:rPr>
        <w:t>T</w:t>
      </w:r>
      <w:r w:rsidRPr="004B3CE6">
        <w:rPr>
          <w:rFonts w:ascii="Palatino Linotype" w:eastAsia="Arial" w:hAnsi="Palatino Linotype" w:cs="Arial"/>
          <w:i/>
          <w:sz w:val="24"/>
          <w:szCs w:val="24"/>
        </w:rPr>
        <w:t>r</w:t>
      </w:r>
      <w:r w:rsidRPr="004B3CE6">
        <w:rPr>
          <w:rFonts w:ascii="Palatino Linotype" w:eastAsia="Arial" w:hAnsi="Palatino Linotype" w:cs="Arial"/>
          <w:i/>
          <w:spacing w:val="-2"/>
          <w:sz w:val="24"/>
          <w:szCs w:val="24"/>
        </w:rPr>
        <w:t>a</w:t>
      </w:r>
      <w:r w:rsidRPr="004B3CE6">
        <w:rPr>
          <w:rFonts w:ascii="Palatino Linotype" w:eastAsia="Arial" w:hAnsi="Palatino Linotype" w:cs="Arial"/>
          <w:i/>
          <w:spacing w:val="1"/>
          <w:sz w:val="24"/>
          <w:szCs w:val="24"/>
        </w:rPr>
        <w:t>n</w:t>
      </w:r>
      <w:r w:rsidRPr="004B3CE6">
        <w:rPr>
          <w:rFonts w:ascii="Palatino Linotype" w:eastAsia="Arial" w:hAnsi="Palatino Linotype" w:cs="Arial"/>
          <w:i/>
          <w:sz w:val="24"/>
          <w:szCs w:val="24"/>
        </w:rPr>
        <w:t>s</w:t>
      </w:r>
      <w:r w:rsidRPr="004B3CE6">
        <w:rPr>
          <w:rFonts w:ascii="Palatino Linotype" w:eastAsia="Arial" w:hAnsi="Palatino Linotype" w:cs="Arial"/>
          <w:i/>
          <w:spacing w:val="1"/>
          <w:sz w:val="24"/>
          <w:szCs w:val="24"/>
        </w:rPr>
        <w:t>pa</w:t>
      </w:r>
      <w:r w:rsidRPr="004B3CE6">
        <w:rPr>
          <w:rFonts w:ascii="Palatino Linotype" w:eastAsia="Arial" w:hAnsi="Palatino Linotype" w:cs="Arial"/>
          <w:i/>
          <w:sz w:val="24"/>
          <w:szCs w:val="24"/>
        </w:rPr>
        <w:t>r</w:t>
      </w:r>
      <w:r w:rsidRPr="004B3CE6">
        <w:rPr>
          <w:rFonts w:ascii="Palatino Linotype" w:eastAsia="Arial" w:hAnsi="Palatino Linotype" w:cs="Arial"/>
          <w:i/>
          <w:spacing w:val="-2"/>
          <w:sz w:val="24"/>
          <w:szCs w:val="24"/>
        </w:rPr>
        <w:t>e</w:t>
      </w:r>
      <w:r w:rsidRPr="004B3CE6">
        <w:rPr>
          <w:rFonts w:ascii="Palatino Linotype" w:eastAsia="Arial" w:hAnsi="Palatino Linotype" w:cs="Arial"/>
          <w:i/>
          <w:spacing w:val="1"/>
          <w:sz w:val="24"/>
          <w:szCs w:val="24"/>
        </w:rPr>
        <w:t>n</w:t>
      </w:r>
      <w:r w:rsidRPr="004B3CE6">
        <w:rPr>
          <w:rFonts w:ascii="Palatino Linotype" w:eastAsia="Arial" w:hAnsi="Palatino Linotype" w:cs="Arial"/>
          <w:i/>
          <w:sz w:val="24"/>
          <w:szCs w:val="24"/>
        </w:rPr>
        <w:t>cia y Acc</w:t>
      </w:r>
      <w:r w:rsidRPr="004B3CE6">
        <w:rPr>
          <w:rFonts w:ascii="Palatino Linotype" w:eastAsia="Arial" w:hAnsi="Palatino Linotype" w:cs="Arial"/>
          <w:i/>
          <w:spacing w:val="1"/>
          <w:sz w:val="24"/>
          <w:szCs w:val="24"/>
        </w:rPr>
        <w:t>e</w:t>
      </w:r>
      <w:r w:rsidRPr="004B3CE6">
        <w:rPr>
          <w:rFonts w:ascii="Palatino Linotype" w:eastAsia="Arial" w:hAnsi="Palatino Linotype" w:cs="Arial"/>
          <w:i/>
          <w:sz w:val="24"/>
          <w:szCs w:val="24"/>
        </w:rPr>
        <w:t>so</w:t>
      </w:r>
      <w:r w:rsidRPr="004B3CE6">
        <w:rPr>
          <w:rFonts w:ascii="Palatino Linotype" w:eastAsia="Arial" w:hAnsi="Palatino Linotype" w:cs="Arial"/>
          <w:i/>
          <w:spacing w:val="3"/>
          <w:sz w:val="24"/>
          <w:szCs w:val="24"/>
        </w:rPr>
        <w:t xml:space="preserve"> </w:t>
      </w:r>
      <w:r w:rsidRPr="004B3CE6">
        <w:rPr>
          <w:rFonts w:ascii="Palatino Linotype" w:eastAsia="Arial" w:hAnsi="Palatino Linotype" w:cs="Arial"/>
          <w:i/>
          <w:sz w:val="24"/>
          <w:szCs w:val="24"/>
        </w:rPr>
        <w:t>a</w:t>
      </w:r>
      <w:r w:rsidRPr="004B3CE6">
        <w:rPr>
          <w:rFonts w:ascii="Palatino Linotype" w:eastAsia="Arial" w:hAnsi="Palatino Linotype" w:cs="Arial"/>
          <w:i/>
          <w:spacing w:val="1"/>
          <w:sz w:val="24"/>
          <w:szCs w:val="24"/>
        </w:rPr>
        <w:t xml:space="preserve"> </w:t>
      </w:r>
      <w:r w:rsidRPr="004B3CE6">
        <w:rPr>
          <w:rFonts w:ascii="Palatino Linotype" w:eastAsia="Arial" w:hAnsi="Palatino Linotype" w:cs="Arial"/>
          <w:i/>
          <w:sz w:val="24"/>
          <w:szCs w:val="24"/>
        </w:rPr>
        <w:t>la I</w:t>
      </w:r>
      <w:r w:rsidRPr="004B3CE6">
        <w:rPr>
          <w:rFonts w:ascii="Palatino Linotype" w:eastAsia="Arial" w:hAnsi="Palatino Linotype" w:cs="Arial"/>
          <w:i/>
          <w:spacing w:val="-1"/>
          <w:sz w:val="24"/>
          <w:szCs w:val="24"/>
        </w:rPr>
        <w:t>n</w:t>
      </w:r>
      <w:r w:rsidRPr="004B3CE6">
        <w:rPr>
          <w:rFonts w:ascii="Palatino Linotype" w:eastAsia="Arial" w:hAnsi="Palatino Linotype" w:cs="Arial"/>
          <w:i/>
          <w:sz w:val="24"/>
          <w:szCs w:val="24"/>
        </w:rPr>
        <w:t>f</w:t>
      </w:r>
      <w:r w:rsidRPr="004B3CE6">
        <w:rPr>
          <w:rFonts w:ascii="Palatino Linotype" w:eastAsia="Arial" w:hAnsi="Palatino Linotype" w:cs="Arial"/>
          <w:i/>
          <w:spacing w:val="1"/>
          <w:sz w:val="24"/>
          <w:szCs w:val="24"/>
        </w:rPr>
        <w:t>o</w:t>
      </w:r>
      <w:r w:rsidRPr="004B3CE6">
        <w:rPr>
          <w:rFonts w:ascii="Palatino Linotype" w:eastAsia="Arial" w:hAnsi="Palatino Linotype" w:cs="Arial"/>
          <w:i/>
          <w:spacing w:val="-3"/>
          <w:sz w:val="24"/>
          <w:szCs w:val="24"/>
        </w:rPr>
        <w:t>r</w:t>
      </w:r>
      <w:r w:rsidRPr="004B3CE6">
        <w:rPr>
          <w:rFonts w:ascii="Palatino Linotype" w:eastAsia="Arial" w:hAnsi="Palatino Linotype" w:cs="Arial"/>
          <w:i/>
          <w:spacing w:val="1"/>
          <w:sz w:val="24"/>
          <w:szCs w:val="24"/>
        </w:rPr>
        <w:t>ma</w:t>
      </w:r>
      <w:r w:rsidRPr="004B3CE6">
        <w:rPr>
          <w:rFonts w:ascii="Palatino Linotype" w:eastAsia="Arial" w:hAnsi="Palatino Linotype" w:cs="Arial"/>
          <w:i/>
          <w:sz w:val="24"/>
          <w:szCs w:val="24"/>
        </w:rPr>
        <w:t>ci</w:t>
      </w:r>
      <w:r w:rsidRPr="004B3CE6">
        <w:rPr>
          <w:rFonts w:ascii="Palatino Linotype" w:eastAsia="Arial" w:hAnsi="Palatino Linotype" w:cs="Arial"/>
          <w:i/>
          <w:spacing w:val="-2"/>
          <w:sz w:val="24"/>
          <w:szCs w:val="24"/>
        </w:rPr>
        <w:t>ó</w:t>
      </w:r>
      <w:r w:rsidRPr="004B3CE6">
        <w:rPr>
          <w:rFonts w:ascii="Palatino Linotype" w:eastAsia="Arial" w:hAnsi="Palatino Linotype" w:cs="Arial"/>
          <w:i/>
          <w:sz w:val="24"/>
          <w:szCs w:val="24"/>
        </w:rPr>
        <w:t>n</w:t>
      </w:r>
      <w:r w:rsidRPr="004B3CE6">
        <w:rPr>
          <w:rFonts w:ascii="Palatino Linotype" w:eastAsia="Arial" w:hAnsi="Palatino Linotype" w:cs="Arial"/>
          <w:i/>
          <w:spacing w:val="6"/>
          <w:sz w:val="24"/>
          <w:szCs w:val="24"/>
        </w:rPr>
        <w:t xml:space="preserve"> </w:t>
      </w:r>
      <w:r w:rsidRPr="004B3CE6">
        <w:rPr>
          <w:rFonts w:ascii="Palatino Linotype" w:eastAsia="Arial" w:hAnsi="Palatino Linotype" w:cs="Arial"/>
          <w:i/>
          <w:spacing w:val="-2"/>
          <w:sz w:val="24"/>
          <w:szCs w:val="24"/>
        </w:rPr>
        <w:t>P</w:t>
      </w:r>
      <w:r w:rsidRPr="004B3CE6">
        <w:rPr>
          <w:rFonts w:ascii="Palatino Linotype" w:eastAsia="Arial" w:hAnsi="Palatino Linotype" w:cs="Arial"/>
          <w:i/>
          <w:spacing w:val="1"/>
          <w:sz w:val="24"/>
          <w:szCs w:val="24"/>
        </w:rPr>
        <w:t>úb</w:t>
      </w:r>
      <w:r w:rsidRPr="004B3CE6">
        <w:rPr>
          <w:rFonts w:ascii="Palatino Linotype" w:eastAsia="Arial" w:hAnsi="Palatino Linotype" w:cs="Arial"/>
          <w:i/>
          <w:sz w:val="24"/>
          <w:szCs w:val="24"/>
        </w:rPr>
        <w:t>l</w:t>
      </w:r>
      <w:r w:rsidRPr="004B3CE6">
        <w:rPr>
          <w:rFonts w:ascii="Palatino Linotype" w:eastAsia="Arial" w:hAnsi="Palatino Linotype" w:cs="Arial"/>
          <w:i/>
          <w:spacing w:val="-1"/>
          <w:sz w:val="24"/>
          <w:szCs w:val="24"/>
        </w:rPr>
        <w:t>i</w:t>
      </w:r>
      <w:r w:rsidRPr="004B3CE6">
        <w:rPr>
          <w:rFonts w:ascii="Palatino Linotype" w:eastAsia="Arial" w:hAnsi="Palatino Linotype" w:cs="Arial"/>
          <w:i/>
          <w:sz w:val="24"/>
          <w:szCs w:val="24"/>
        </w:rPr>
        <w:t xml:space="preserve">ca y </w:t>
      </w:r>
      <w:r w:rsidRPr="004B3CE6">
        <w:rPr>
          <w:rFonts w:ascii="Palatino Linotype" w:eastAsia="Arial" w:hAnsi="Palatino Linotype" w:cs="Arial"/>
          <w:i/>
          <w:spacing w:val="8"/>
          <w:sz w:val="24"/>
          <w:szCs w:val="24"/>
        </w:rPr>
        <w:t xml:space="preserve">130, párrafo cuarto, </w:t>
      </w:r>
      <w:r w:rsidRPr="004B3CE6">
        <w:rPr>
          <w:rFonts w:ascii="Palatino Linotype" w:eastAsia="Arial" w:hAnsi="Palatino Linotype" w:cs="Arial"/>
          <w:i/>
          <w:spacing w:val="1"/>
          <w:sz w:val="24"/>
          <w:szCs w:val="24"/>
        </w:rPr>
        <w:t>d</w:t>
      </w:r>
      <w:r w:rsidRPr="004B3CE6">
        <w:rPr>
          <w:rFonts w:ascii="Palatino Linotype" w:eastAsia="Arial" w:hAnsi="Palatino Linotype" w:cs="Arial"/>
          <w:i/>
          <w:sz w:val="24"/>
          <w:szCs w:val="24"/>
        </w:rPr>
        <w:t>e</w:t>
      </w:r>
      <w:r w:rsidRPr="004B3CE6">
        <w:rPr>
          <w:rFonts w:ascii="Palatino Linotype" w:eastAsia="Arial" w:hAnsi="Palatino Linotype" w:cs="Arial"/>
          <w:i/>
          <w:spacing w:val="9"/>
          <w:sz w:val="24"/>
          <w:szCs w:val="24"/>
        </w:rPr>
        <w:t xml:space="preserve"> </w:t>
      </w:r>
      <w:r w:rsidRPr="004B3CE6">
        <w:rPr>
          <w:rFonts w:ascii="Palatino Linotype" w:eastAsia="Arial" w:hAnsi="Palatino Linotype" w:cs="Arial"/>
          <w:i/>
          <w:sz w:val="24"/>
          <w:szCs w:val="24"/>
        </w:rPr>
        <w:t>la</w:t>
      </w:r>
      <w:r w:rsidRPr="004B3CE6">
        <w:rPr>
          <w:rFonts w:ascii="Palatino Linotype" w:eastAsia="Arial" w:hAnsi="Palatino Linotype" w:cs="Arial"/>
          <w:i/>
          <w:spacing w:val="10"/>
          <w:sz w:val="24"/>
          <w:szCs w:val="24"/>
        </w:rPr>
        <w:t xml:space="preserve"> </w:t>
      </w:r>
      <w:r w:rsidRPr="004B3CE6">
        <w:rPr>
          <w:rFonts w:ascii="Palatino Linotype" w:eastAsia="Arial" w:hAnsi="Palatino Linotype" w:cs="Arial"/>
          <w:i/>
          <w:spacing w:val="-1"/>
          <w:sz w:val="24"/>
          <w:szCs w:val="24"/>
        </w:rPr>
        <w:t>L</w:t>
      </w:r>
      <w:r w:rsidRPr="004B3CE6">
        <w:rPr>
          <w:rFonts w:ascii="Palatino Linotype" w:eastAsia="Arial" w:hAnsi="Palatino Linotype" w:cs="Arial"/>
          <w:i/>
          <w:spacing w:val="1"/>
          <w:sz w:val="24"/>
          <w:szCs w:val="24"/>
        </w:rPr>
        <w:t>e</w:t>
      </w:r>
      <w:r w:rsidRPr="004B3CE6">
        <w:rPr>
          <w:rFonts w:ascii="Palatino Linotype" w:eastAsia="Arial" w:hAnsi="Palatino Linotype" w:cs="Arial"/>
          <w:i/>
          <w:sz w:val="24"/>
          <w:szCs w:val="24"/>
        </w:rPr>
        <w:t>y</w:t>
      </w:r>
      <w:r w:rsidRPr="004B3CE6">
        <w:rPr>
          <w:rFonts w:ascii="Palatino Linotype" w:eastAsia="Arial" w:hAnsi="Palatino Linotype" w:cs="Arial"/>
          <w:i/>
          <w:spacing w:val="8"/>
          <w:sz w:val="24"/>
          <w:szCs w:val="24"/>
        </w:rPr>
        <w:t xml:space="preserve"> </w:t>
      </w:r>
      <w:r w:rsidRPr="004B3CE6">
        <w:rPr>
          <w:rFonts w:ascii="Palatino Linotype" w:eastAsia="Arial" w:hAnsi="Palatino Linotype" w:cs="Arial"/>
          <w:i/>
          <w:sz w:val="24"/>
          <w:szCs w:val="24"/>
        </w:rPr>
        <w:t>Fe</w:t>
      </w:r>
      <w:r w:rsidRPr="004B3CE6">
        <w:rPr>
          <w:rFonts w:ascii="Palatino Linotype" w:eastAsia="Arial" w:hAnsi="Palatino Linotype" w:cs="Arial"/>
          <w:i/>
          <w:spacing w:val="1"/>
          <w:sz w:val="24"/>
          <w:szCs w:val="24"/>
        </w:rPr>
        <w:t>de</w:t>
      </w:r>
      <w:r w:rsidRPr="004B3CE6">
        <w:rPr>
          <w:rFonts w:ascii="Palatino Linotype" w:eastAsia="Arial" w:hAnsi="Palatino Linotype" w:cs="Arial"/>
          <w:i/>
          <w:sz w:val="24"/>
          <w:szCs w:val="24"/>
        </w:rPr>
        <w:t>ral</w:t>
      </w:r>
      <w:r w:rsidRPr="004B3CE6">
        <w:rPr>
          <w:rFonts w:ascii="Palatino Linotype" w:eastAsia="Arial" w:hAnsi="Palatino Linotype" w:cs="Arial"/>
          <w:i/>
          <w:spacing w:val="10"/>
          <w:sz w:val="24"/>
          <w:szCs w:val="24"/>
        </w:rPr>
        <w:t xml:space="preserve"> </w:t>
      </w:r>
      <w:r w:rsidRPr="004B3CE6">
        <w:rPr>
          <w:rFonts w:ascii="Palatino Linotype" w:eastAsia="Arial" w:hAnsi="Palatino Linotype" w:cs="Arial"/>
          <w:i/>
          <w:spacing w:val="-1"/>
          <w:sz w:val="24"/>
          <w:szCs w:val="24"/>
        </w:rPr>
        <w:t>d</w:t>
      </w:r>
      <w:r w:rsidRPr="004B3CE6">
        <w:rPr>
          <w:rFonts w:ascii="Palatino Linotype" w:eastAsia="Arial" w:hAnsi="Palatino Linotype" w:cs="Arial"/>
          <w:i/>
          <w:sz w:val="24"/>
          <w:szCs w:val="24"/>
        </w:rPr>
        <w:t>e</w:t>
      </w:r>
      <w:r w:rsidRPr="004B3CE6">
        <w:rPr>
          <w:rFonts w:ascii="Palatino Linotype" w:eastAsia="Arial" w:hAnsi="Palatino Linotype" w:cs="Arial"/>
          <w:i/>
          <w:spacing w:val="9"/>
          <w:sz w:val="24"/>
          <w:szCs w:val="24"/>
        </w:rPr>
        <w:t xml:space="preserve"> </w:t>
      </w:r>
      <w:r w:rsidRPr="004B3CE6">
        <w:rPr>
          <w:rFonts w:ascii="Palatino Linotype" w:eastAsia="Arial" w:hAnsi="Palatino Linotype" w:cs="Arial"/>
          <w:i/>
          <w:spacing w:val="2"/>
          <w:sz w:val="24"/>
          <w:szCs w:val="24"/>
        </w:rPr>
        <w:t>T</w:t>
      </w:r>
      <w:r w:rsidRPr="004B3CE6">
        <w:rPr>
          <w:rFonts w:ascii="Palatino Linotype" w:eastAsia="Arial" w:hAnsi="Palatino Linotype" w:cs="Arial"/>
          <w:i/>
          <w:sz w:val="24"/>
          <w:szCs w:val="24"/>
        </w:rPr>
        <w:t>r</w:t>
      </w:r>
      <w:r w:rsidRPr="004B3CE6">
        <w:rPr>
          <w:rFonts w:ascii="Palatino Linotype" w:eastAsia="Arial" w:hAnsi="Palatino Linotype" w:cs="Arial"/>
          <w:i/>
          <w:spacing w:val="-2"/>
          <w:sz w:val="24"/>
          <w:szCs w:val="24"/>
        </w:rPr>
        <w:t>a</w:t>
      </w:r>
      <w:r w:rsidRPr="004B3CE6">
        <w:rPr>
          <w:rFonts w:ascii="Palatino Linotype" w:eastAsia="Arial" w:hAnsi="Palatino Linotype" w:cs="Arial"/>
          <w:i/>
          <w:spacing w:val="1"/>
          <w:sz w:val="24"/>
          <w:szCs w:val="24"/>
        </w:rPr>
        <w:t>n</w:t>
      </w:r>
      <w:r w:rsidRPr="004B3CE6">
        <w:rPr>
          <w:rFonts w:ascii="Palatino Linotype" w:eastAsia="Arial" w:hAnsi="Palatino Linotype" w:cs="Arial"/>
          <w:i/>
          <w:sz w:val="24"/>
          <w:szCs w:val="24"/>
        </w:rPr>
        <w:t>s</w:t>
      </w:r>
      <w:r w:rsidRPr="004B3CE6">
        <w:rPr>
          <w:rFonts w:ascii="Palatino Linotype" w:eastAsia="Arial" w:hAnsi="Palatino Linotype" w:cs="Arial"/>
          <w:i/>
          <w:spacing w:val="1"/>
          <w:sz w:val="24"/>
          <w:szCs w:val="24"/>
        </w:rPr>
        <w:t>pa</w:t>
      </w:r>
      <w:r w:rsidRPr="004B3CE6">
        <w:rPr>
          <w:rFonts w:ascii="Palatino Linotype" w:eastAsia="Arial" w:hAnsi="Palatino Linotype" w:cs="Arial"/>
          <w:i/>
          <w:sz w:val="24"/>
          <w:szCs w:val="24"/>
        </w:rPr>
        <w:t>r</w:t>
      </w:r>
      <w:r w:rsidRPr="004B3CE6">
        <w:rPr>
          <w:rFonts w:ascii="Palatino Linotype" w:eastAsia="Arial" w:hAnsi="Palatino Linotype" w:cs="Arial"/>
          <w:i/>
          <w:spacing w:val="-2"/>
          <w:sz w:val="24"/>
          <w:szCs w:val="24"/>
        </w:rPr>
        <w:t>e</w:t>
      </w:r>
      <w:r w:rsidRPr="004B3CE6">
        <w:rPr>
          <w:rFonts w:ascii="Palatino Linotype" w:eastAsia="Arial" w:hAnsi="Palatino Linotype" w:cs="Arial"/>
          <w:i/>
          <w:spacing w:val="1"/>
          <w:sz w:val="24"/>
          <w:szCs w:val="24"/>
        </w:rPr>
        <w:t>n</w:t>
      </w:r>
      <w:r w:rsidRPr="004B3CE6">
        <w:rPr>
          <w:rFonts w:ascii="Palatino Linotype" w:eastAsia="Arial" w:hAnsi="Palatino Linotype" w:cs="Arial"/>
          <w:i/>
          <w:sz w:val="24"/>
          <w:szCs w:val="24"/>
        </w:rPr>
        <w:t>cia y Acc</w:t>
      </w:r>
      <w:r w:rsidRPr="004B3CE6">
        <w:rPr>
          <w:rFonts w:ascii="Palatino Linotype" w:eastAsia="Arial" w:hAnsi="Palatino Linotype" w:cs="Arial"/>
          <w:i/>
          <w:spacing w:val="1"/>
          <w:sz w:val="24"/>
          <w:szCs w:val="24"/>
        </w:rPr>
        <w:t>e</w:t>
      </w:r>
      <w:r w:rsidRPr="004B3CE6">
        <w:rPr>
          <w:rFonts w:ascii="Palatino Linotype" w:eastAsia="Arial" w:hAnsi="Palatino Linotype" w:cs="Arial"/>
          <w:i/>
          <w:sz w:val="24"/>
          <w:szCs w:val="24"/>
        </w:rPr>
        <w:t>so</w:t>
      </w:r>
      <w:r w:rsidRPr="004B3CE6">
        <w:rPr>
          <w:rFonts w:ascii="Palatino Linotype" w:eastAsia="Arial" w:hAnsi="Palatino Linotype" w:cs="Arial"/>
          <w:i/>
          <w:spacing w:val="3"/>
          <w:sz w:val="24"/>
          <w:szCs w:val="24"/>
        </w:rPr>
        <w:t xml:space="preserve"> </w:t>
      </w:r>
      <w:r w:rsidRPr="004B3CE6">
        <w:rPr>
          <w:rFonts w:ascii="Palatino Linotype" w:eastAsia="Arial" w:hAnsi="Palatino Linotype" w:cs="Arial"/>
          <w:i/>
          <w:sz w:val="24"/>
          <w:szCs w:val="24"/>
        </w:rPr>
        <w:t>a</w:t>
      </w:r>
      <w:r w:rsidRPr="004B3CE6">
        <w:rPr>
          <w:rFonts w:ascii="Palatino Linotype" w:eastAsia="Arial" w:hAnsi="Palatino Linotype" w:cs="Arial"/>
          <w:i/>
          <w:spacing w:val="1"/>
          <w:sz w:val="24"/>
          <w:szCs w:val="24"/>
        </w:rPr>
        <w:t xml:space="preserve"> </w:t>
      </w:r>
      <w:r w:rsidRPr="004B3CE6">
        <w:rPr>
          <w:rFonts w:ascii="Palatino Linotype" w:eastAsia="Arial" w:hAnsi="Palatino Linotype" w:cs="Arial"/>
          <w:i/>
          <w:sz w:val="24"/>
          <w:szCs w:val="24"/>
        </w:rPr>
        <w:t>la I</w:t>
      </w:r>
      <w:r w:rsidRPr="004B3CE6">
        <w:rPr>
          <w:rFonts w:ascii="Palatino Linotype" w:eastAsia="Arial" w:hAnsi="Palatino Linotype" w:cs="Arial"/>
          <w:i/>
          <w:spacing w:val="-1"/>
          <w:sz w:val="24"/>
          <w:szCs w:val="24"/>
        </w:rPr>
        <w:t>n</w:t>
      </w:r>
      <w:r w:rsidRPr="004B3CE6">
        <w:rPr>
          <w:rFonts w:ascii="Palatino Linotype" w:eastAsia="Arial" w:hAnsi="Palatino Linotype" w:cs="Arial"/>
          <w:i/>
          <w:sz w:val="24"/>
          <w:szCs w:val="24"/>
        </w:rPr>
        <w:t>f</w:t>
      </w:r>
      <w:r w:rsidRPr="004B3CE6">
        <w:rPr>
          <w:rFonts w:ascii="Palatino Linotype" w:eastAsia="Arial" w:hAnsi="Palatino Linotype" w:cs="Arial"/>
          <w:i/>
          <w:spacing w:val="1"/>
          <w:sz w:val="24"/>
          <w:szCs w:val="24"/>
        </w:rPr>
        <w:t>o</w:t>
      </w:r>
      <w:r w:rsidRPr="004B3CE6">
        <w:rPr>
          <w:rFonts w:ascii="Palatino Linotype" w:eastAsia="Arial" w:hAnsi="Palatino Linotype" w:cs="Arial"/>
          <w:i/>
          <w:spacing w:val="-3"/>
          <w:sz w:val="24"/>
          <w:szCs w:val="24"/>
        </w:rPr>
        <w:t>r</w:t>
      </w:r>
      <w:r w:rsidRPr="004B3CE6">
        <w:rPr>
          <w:rFonts w:ascii="Palatino Linotype" w:eastAsia="Arial" w:hAnsi="Palatino Linotype" w:cs="Arial"/>
          <w:i/>
          <w:spacing w:val="1"/>
          <w:sz w:val="24"/>
          <w:szCs w:val="24"/>
        </w:rPr>
        <w:t>ma</w:t>
      </w:r>
      <w:r w:rsidRPr="004B3CE6">
        <w:rPr>
          <w:rFonts w:ascii="Palatino Linotype" w:eastAsia="Arial" w:hAnsi="Palatino Linotype" w:cs="Arial"/>
          <w:i/>
          <w:sz w:val="24"/>
          <w:szCs w:val="24"/>
        </w:rPr>
        <w:t>ci</w:t>
      </w:r>
      <w:r w:rsidRPr="004B3CE6">
        <w:rPr>
          <w:rFonts w:ascii="Palatino Linotype" w:eastAsia="Arial" w:hAnsi="Palatino Linotype" w:cs="Arial"/>
          <w:i/>
          <w:spacing w:val="-2"/>
          <w:sz w:val="24"/>
          <w:szCs w:val="24"/>
        </w:rPr>
        <w:t>ó</w:t>
      </w:r>
      <w:r w:rsidRPr="004B3CE6">
        <w:rPr>
          <w:rFonts w:ascii="Palatino Linotype" w:eastAsia="Arial" w:hAnsi="Palatino Linotype" w:cs="Arial"/>
          <w:i/>
          <w:sz w:val="24"/>
          <w:szCs w:val="24"/>
        </w:rPr>
        <w:t>n</w:t>
      </w:r>
      <w:r w:rsidRPr="004B3CE6">
        <w:rPr>
          <w:rFonts w:ascii="Palatino Linotype" w:eastAsia="Arial" w:hAnsi="Palatino Linotype" w:cs="Arial"/>
          <w:i/>
          <w:spacing w:val="6"/>
          <w:sz w:val="24"/>
          <w:szCs w:val="24"/>
        </w:rPr>
        <w:t xml:space="preserve"> </w:t>
      </w:r>
      <w:r w:rsidRPr="004B3CE6">
        <w:rPr>
          <w:rFonts w:ascii="Palatino Linotype" w:eastAsia="Arial" w:hAnsi="Palatino Linotype" w:cs="Arial"/>
          <w:i/>
          <w:spacing w:val="-2"/>
          <w:sz w:val="24"/>
          <w:szCs w:val="24"/>
        </w:rPr>
        <w:t>P</w:t>
      </w:r>
      <w:r w:rsidRPr="004B3CE6">
        <w:rPr>
          <w:rFonts w:ascii="Palatino Linotype" w:eastAsia="Arial" w:hAnsi="Palatino Linotype" w:cs="Arial"/>
          <w:i/>
          <w:spacing w:val="1"/>
          <w:sz w:val="24"/>
          <w:szCs w:val="24"/>
        </w:rPr>
        <w:t>úb</w:t>
      </w:r>
      <w:r w:rsidRPr="004B3CE6">
        <w:rPr>
          <w:rFonts w:ascii="Palatino Linotype" w:eastAsia="Arial" w:hAnsi="Palatino Linotype" w:cs="Arial"/>
          <w:i/>
          <w:sz w:val="24"/>
          <w:szCs w:val="24"/>
        </w:rPr>
        <w:t>l</w:t>
      </w:r>
      <w:r w:rsidRPr="004B3CE6">
        <w:rPr>
          <w:rFonts w:ascii="Palatino Linotype" w:eastAsia="Arial" w:hAnsi="Palatino Linotype" w:cs="Arial"/>
          <w:i/>
          <w:spacing w:val="-1"/>
          <w:sz w:val="24"/>
          <w:szCs w:val="24"/>
        </w:rPr>
        <w:t>i</w:t>
      </w:r>
      <w:r w:rsidRPr="004B3CE6">
        <w:rPr>
          <w:rFonts w:ascii="Palatino Linotype" w:eastAsia="Arial" w:hAnsi="Palatino Linotype" w:cs="Arial"/>
          <w:i/>
          <w:sz w:val="24"/>
          <w:szCs w:val="24"/>
        </w:rPr>
        <w:t xml:space="preserve">ca, </w:t>
      </w:r>
      <w:r w:rsidRPr="004B3CE6">
        <w:rPr>
          <w:rFonts w:ascii="Palatino Linotype" w:eastAsia="Arial" w:hAnsi="Palatino Linotype" w:cs="Arial"/>
          <w:i/>
          <w:spacing w:val="-1"/>
          <w:sz w:val="24"/>
          <w:szCs w:val="24"/>
        </w:rPr>
        <w:t>señalan</w:t>
      </w:r>
      <w:r w:rsidRPr="004B3CE6">
        <w:rPr>
          <w:rFonts w:ascii="Palatino Linotype" w:eastAsia="Arial" w:hAnsi="Palatino Linotype" w:cs="Arial"/>
          <w:i/>
          <w:spacing w:val="1"/>
          <w:sz w:val="24"/>
          <w:szCs w:val="24"/>
        </w:rPr>
        <w:t xml:space="preserve"> </w:t>
      </w:r>
      <w:r w:rsidRPr="004B3CE6">
        <w:rPr>
          <w:rFonts w:ascii="Palatino Linotype" w:eastAsia="Arial" w:hAnsi="Palatino Linotype" w:cs="Arial"/>
          <w:i/>
          <w:spacing w:val="-1"/>
          <w:sz w:val="24"/>
          <w:szCs w:val="24"/>
        </w:rPr>
        <w:t>q</w:t>
      </w:r>
      <w:r w:rsidRPr="004B3CE6">
        <w:rPr>
          <w:rFonts w:ascii="Palatino Linotype" w:eastAsia="Arial" w:hAnsi="Palatino Linotype" w:cs="Arial"/>
          <w:i/>
          <w:spacing w:val="1"/>
          <w:sz w:val="24"/>
          <w:szCs w:val="24"/>
        </w:rPr>
        <w:t>u</w:t>
      </w:r>
      <w:r w:rsidRPr="004B3CE6">
        <w:rPr>
          <w:rFonts w:ascii="Palatino Linotype" w:eastAsia="Arial" w:hAnsi="Palatino Linotype" w:cs="Arial"/>
          <w:i/>
          <w:sz w:val="24"/>
          <w:szCs w:val="24"/>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4B3CE6">
        <w:rPr>
          <w:rFonts w:ascii="Palatino Linotype" w:eastAsia="Arial" w:hAnsi="Palatino Linotype" w:cs="Arial"/>
          <w:i/>
          <w:spacing w:val="-1"/>
          <w:sz w:val="24"/>
          <w:szCs w:val="24"/>
        </w:rPr>
        <w:t xml:space="preserve"> sin necesidad de</w:t>
      </w:r>
      <w:r w:rsidRPr="004B3CE6">
        <w:rPr>
          <w:rFonts w:ascii="Palatino Linotype" w:eastAsia="Arial" w:hAnsi="Palatino Linotype" w:cs="Arial"/>
          <w:i/>
          <w:spacing w:val="1"/>
          <w:sz w:val="24"/>
          <w:szCs w:val="24"/>
        </w:rPr>
        <w:t xml:space="preserve"> e</w:t>
      </w:r>
      <w:r w:rsidRPr="004B3CE6">
        <w:rPr>
          <w:rFonts w:ascii="Palatino Linotype" w:eastAsia="Arial" w:hAnsi="Palatino Linotype" w:cs="Arial"/>
          <w:i/>
          <w:sz w:val="24"/>
          <w:szCs w:val="24"/>
        </w:rPr>
        <w:t>la</w:t>
      </w:r>
      <w:r w:rsidRPr="004B3CE6">
        <w:rPr>
          <w:rFonts w:ascii="Palatino Linotype" w:eastAsia="Arial" w:hAnsi="Palatino Linotype" w:cs="Arial"/>
          <w:i/>
          <w:spacing w:val="1"/>
          <w:sz w:val="24"/>
          <w:szCs w:val="24"/>
        </w:rPr>
        <w:t>bo</w:t>
      </w:r>
      <w:r w:rsidRPr="004B3CE6">
        <w:rPr>
          <w:rFonts w:ascii="Palatino Linotype" w:eastAsia="Arial" w:hAnsi="Palatino Linotype" w:cs="Arial"/>
          <w:i/>
          <w:sz w:val="24"/>
          <w:szCs w:val="24"/>
        </w:rPr>
        <w:t xml:space="preserve">rar </w:t>
      </w:r>
      <w:r w:rsidRPr="004B3CE6">
        <w:rPr>
          <w:rFonts w:ascii="Palatino Linotype" w:eastAsia="Arial" w:hAnsi="Palatino Linotype" w:cs="Arial"/>
          <w:i/>
          <w:spacing w:val="1"/>
          <w:sz w:val="24"/>
          <w:szCs w:val="24"/>
        </w:rPr>
        <w:t>do</w:t>
      </w:r>
      <w:r w:rsidRPr="004B3CE6">
        <w:rPr>
          <w:rFonts w:ascii="Palatino Linotype" w:eastAsia="Arial" w:hAnsi="Palatino Linotype" w:cs="Arial"/>
          <w:i/>
          <w:spacing w:val="-2"/>
          <w:sz w:val="24"/>
          <w:szCs w:val="24"/>
        </w:rPr>
        <w:t>c</w:t>
      </w:r>
      <w:r w:rsidRPr="004B3CE6">
        <w:rPr>
          <w:rFonts w:ascii="Palatino Linotype" w:eastAsia="Arial" w:hAnsi="Palatino Linotype" w:cs="Arial"/>
          <w:i/>
          <w:spacing w:val="1"/>
          <w:sz w:val="24"/>
          <w:szCs w:val="24"/>
        </w:rPr>
        <w:t>u</w:t>
      </w:r>
      <w:r w:rsidRPr="004B3CE6">
        <w:rPr>
          <w:rFonts w:ascii="Palatino Linotype" w:eastAsia="Arial" w:hAnsi="Palatino Linotype" w:cs="Arial"/>
          <w:i/>
          <w:spacing w:val="-1"/>
          <w:sz w:val="24"/>
          <w:szCs w:val="24"/>
        </w:rPr>
        <w:t>m</w:t>
      </w:r>
      <w:r w:rsidRPr="004B3CE6">
        <w:rPr>
          <w:rFonts w:ascii="Palatino Linotype" w:eastAsia="Arial" w:hAnsi="Palatino Linotype" w:cs="Arial"/>
          <w:i/>
          <w:spacing w:val="1"/>
          <w:sz w:val="24"/>
          <w:szCs w:val="24"/>
        </w:rPr>
        <w:t>en</w:t>
      </w:r>
      <w:r w:rsidRPr="004B3CE6">
        <w:rPr>
          <w:rFonts w:ascii="Palatino Linotype" w:eastAsia="Arial" w:hAnsi="Palatino Linotype" w:cs="Arial"/>
          <w:i/>
          <w:spacing w:val="-2"/>
          <w:sz w:val="24"/>
          <w:szCs w:val="24"/>
        </w:rPr>
        <w:t>t</w:t>
      </w:r>
      <w:r w:rsidRPr="004B3CE6">
        <w:rPr>
          <w:rFonts w:ascii="Palatino Linotype" w:eastAsia="Arial" w:hAnsi="Palatino Linotype" w:cs="Arial"/>
          <w:i/>
          <w:spacing w:val="1"/>
          <w:sz w:val="24"/>
          <w:szCs w:val="24"/>
        </w:rPr>
        <w:t>o</w:t>
      </w:r>
      <w:r w:rsidRPr="004B3CE6">
        <w:rPr>
          <w:rFonts w:ascii="Palatino Linotype" w:eastAsia="Arial" w:hAnsi="Palatino Linotype" w:cs="Arial"/>
          <w:i/>
          <w:sz w:val="24"/>
          <w:szCs w:val="24"/>
        </w:rPr>
        <w:t>s</w:t>
      </w:r>
      <w:r w:rsidRPr="004B3CE6">
        <w:rPr>
          <w:rFonts w:ascii="Palatino Linotype" w:eastAsia="Arial" w:hAnsi="Palatino Linotype" w:cs="Arial"/>
          <w:i/>
          <w:spacing w:val="3"/>
          <w:sz w:val="24"/>
          <w:szCs w:val="24"/>
        </w:rPr>
        <w:t xml:space="preserve"> </w:t>
      </w:r>
      <w:r w:rsidRPr="004B3CE6">
        <w:rPr>
          <w:rFonts w:ascii="Palatino Linotype" w:eastAsia="Arial" w:hAnsi="Palatino Linotype" w:cs="Arial"/>
          <w:i/>
          <w:spacing w:val="1"/>
          <w:sz w:val="24"/>
          <w:szCs w:val="24"/>
        </w:rPr>
        <w:t>a</w:t>
      </w:r>
      <w:r w:rsidRPr="004B3CE6">
        <w:rPr>
          <w:rFonts w:ascii="Palatino Linotype" w:eastAsia="Arial" w:hAnsi="Palatino Linotype" w:cs="Arial"/>
          <w:i/>
          <w:sz w:val="24"/>
          <w:szCs w:val="24"/>
        </w:rPr>
        <w:t>d</w:t>
      </w:r>
      <w:r w:rsidRPr="004B3CE6">
        <w:rPr>
          <w:rFonts w:ascii="Palatino Linotype" w:eastAsia="Arial" w:hAnsi="Palatino Linotype" w:cs="Arial"/>
          <w:i/>
          <w:spacing w:val="1"/>
          <w:sz w:val="24"/>
          <w:szCs w:val="24"/>
        </w:rPr>
        <w:t xml:space="preserve"> ho</w:t>
      </w:r>
      <w:r w:rsidRPr="004B3CE6">
        <w:rPr>
          <w:rFonts w:ascii="Palatino Linotype" w:eastAsia="Arial" w:hAnsi="Palatino Linotype" w:cs="Arial"/>
          <w:i/>
          <w:sz w:val="24"/>
          <w:szCs w:val="24"/>
        </w:rPr>
        <w:t>c</w:t>
      </w:r>
      <w:r w:rsidRPr="004B3CE6">
        <w:rPr>
          <w:rFonts w:ascii="Palatino Linotype" w:eastAsia="Arial" w:hAnsi="Palatino Linotype" w:cs="Arial"/>
          <w:i/>
          <w:spacing w:val="2"/>
          <w:sz w:val="24"/>
          <w:szCs w:val="24"/>
        </w:rPr>
        <w:t xml:space="preserve"> </w:t>
      </w:r>
      <w:r w:rsidRPr="004B3CE6">
        <w:rPr>
          <w:rFonts w:ascii="Palatino Linotype" w:eastAsia="Arial" w:hAnsi="Palatino Linotype" w:cs="Arial"/>
          <w:i/>
          <w:spacing w:val="1"/>
          <w:sz w:val="24"/>
          <w:szCs w:val="24"/>
        </w:rPr>
        <w:t>pa</w:t>
      </w:r>
      <w:r w:rsidRPr="004B3CE6">
        <w:rPr>
          <w:rFonts w:ascii="Palatino Linotype" w:eastAsia="Arial" w:hAnsi="Palatino Linotype" w:cs="Arial"/>
          <w:i/>
          <w:sz w:val="24"/>
          <w:szCs w:val="24"/>
        </w:rPr>
        <w:t xml:space="preserve">ra </w:t>
      </w:r>
      <w:r w:rsidRPr="004B3CE6">
        <w:rPr>
          <w:rFonts w:ascii="Palatino Linotype" w:eastAsia="Arial" w:hAnsi="Palatino Linotype" w:cs="Arial"/>
          <w:i/>
          <w:spacing w:val="1"/>
          <w:sz w:val="24"/>
          <w:szCs w:val="24"/>
        </w:rPr>
        <w:t>a</w:t>
      </w:r>
      <w:r w:rsidRPr="004B3CE6">
        <w:rPr>
          <w:rFonts w:ascii="Palatino Linotype" w:eastAsia="Arial" w:hAnsi="Palatino Linotype" w:cs="Arial"/>
          <w:i/>
          <w:sz w:val="24"/>
          <w:szCs w:val="24"/>
        </w:rPr>
        <w:t>t</w:t>
      </w:r>
      <w:r w:rsidRPr="004B3CE6">
        <w:rPr>
          <w:rFonts w:ascii="Palatino Linotype" w:eastAsia="Arial" w:hAnsi="Palatino Linotype" w:cs="Arial"/>
          <w:i/>
          <w:spacing w:val="-1"/>
          <w:sz w:val="24"/>
          <w:szCs w:val="24"/>
        </w:rPr>
        <w:t>e</w:t>
      </w:r>
      <w:r w:rsidRPr="004B3CE6">
        <w:rPr>
          <w:rFonts w:ascii="Palatino Linotype" w:eastAsia="Arial" w:hAnsi="Palatino Linotype" w:cs="Arial"/>
          <w:i/>
          <w:spacing w:val="1"/>
          <w:sz w:val="24"/>
          <w:szCs w:val="24"/>
        </w:rPr>
        <w:t>n</w:t>
      </w:r>
      <w:r w:rsidRPr="004B3CE6">
        <w:rPr>
          <w:rFonts w:ascii="Palatino Linotype" w:eastAsia="Arial" w:hAnsi="Palatino Linotype" w:cs="Arial"/>
          <w:i/>
          <w:spacing w:val="-1"/>
          <w:sz w:val="24"/>
          <w:szCs w:val="24"/>
        </w:rPr>
        <w:t>d</w:t>
      </w:r>
      <w:r w:rsidRPr="004B3CE6">
        <w:rPr>
          <w:rFonts w:ascii="Palatino Linotype" w:eastAsia="Arial" w:hAnsi="Palatino Linotype" w:cs="Arial"/>
          <w:i/>
          <w:spacing w:val="1"/>
          <w:sz w:val="24"/>
          <w:szCs w:val="24"/>
        </w:rPr>
        <w:t>e</w:t>
      </w:r>
      <w:r w:rsidRPr="004B3CE6">
        <w:rPr>
          <w:rFonts w:ascii="Palatino Linotype" w:eastAsia="Arial" w:hAnsi="Palatino Linotype" w:cs="Arial"/>
          <w:i/>
          <w:sz w:val="24"/>
          <w:szCs w:val="24"/>
        </w:rPr>
        <w:t>r</w:t>
      </w:r>
      <w:r w:rsidRPr="004B3CE6">
        <w:rPr>
          <w:rFonts w:ascii="Palatino Linotype" w:eastAsia="Arial" w:hAnsi="Palatino Linotype" w:cs="Arial"/>
          <w:i/>
          <w:spacing w:val="2"/>
          <w:sz w:val="24"/>
          <w:szCs w:val="24"/>
        </w:rPr>
        <w:t xml:space="preserve"> </w:t>
      </w:r>
      <w:r w:rsidRPr="004B3CE6">
        <w:rPr>
          <w:rFonts w:ascii="Palatino Linotype" w:eastAsia="Arial" w:hAnsi="Palatino Linotype" w:cs="Arial"/>
          <w:i/>
          <w:sz w:val="24"/>
          <w:szCs w:val="24"/>
        </w:rPr>
        <w:t>l</w:t>
      </w:r>
      <w:r w:rsidRPr="004B3CE6">
        <w:rPr>
          <w:rFonts w:ascii="Palatino Linotype" w:eastAsia="Arial" w:hAnsi="Palatino Linotype" w:cs="Arial"/>
          <w:i/>
          <w:spacing w:val="-2"/>
          <w:sz w:val="24"/>
          <w:szCs w:val="24"/>
        </w:rPr>
        <w:t>a</w:t>
      </w:r>
      <w:r w:rsidRPr="004B3CE6">
        <w:rPr>
          <w:rFonts w:ascii="Palatino Linotype" w:eastAsia="Arial" w:hAnsi="Palatino Linotype" w:cs="Arial"/>
          <w:i/>
          <w:sz w:val="24"/>
          <w:szCs w:val="24"/>
        </w:rPr>
        <w:t>s</w:t>
      </w:r>
      <w:r w:rsidRPr="004B3CE6">
        <w:rPr>
          <w:rFonts w:ascii="Palatino Linotype" w:eastAsia="Arial" w:hAnsi="Palatino Linotype" w:cs="Arial"/>
          <w:i/>
          <w:spacing w:val="2"/>
          <w:sz w:val="24"/>
          <w:szCs w:val="24"/>
        </w:rPr>
        <w:t xml:space="preserve"> </w:t>
      </w:r>
      <w:r w:rsidRPr="004B3CE6">
        <w:rPr>
          <w:rFonts w:ascii="Palatino Linotype" w:eastAsia="Arial" w:hAnsi="Palatino Linotype" w:cs="Arial"/>
          <w:i/>
          <w:sz w:val="24"/>
          <w:szCs w:val="24"/>
        </w:rPr>
        <w:t>s</w:t>
      </w:r>
      <w:r w:rsidRPr="004B3CE6">
        <w:rPr>
          <w:rFonts w:ascii="Palatino Linotype" w:eastAsia="Arial" w:hAnsi="Palatino Linotype" w:cs="Arial"/>
          <w:i/>
          <w:spacing w:val="1"/>
          <w:sz w:val="24"/>
          <w:szCs w:val="24"/>
        </w:rPr>
        <w:t>o</w:t>
      </w:r>
      <w:r w:rsidRPr="004B3CE6">
        <w:rPr>
          <w:rFonts w:ascii="Palatino Linotype" w:eastAsia="Arial" w:hAnsi="Palatino Linotype" w:cs="Arial"/>
          <w:i/>
          <w:sz w:val="24"/>
          <w:szCs w:val="24"/>
        </w:rPr>
        <w:t>l</w:t>
      </w:r>
      <w:r w:rsidRPr="004B3CE6">
        <w:rPr>
          <w:rFonts w:ascii="Palatino Linotype" w:eastAsia="Arial" w:hAnsi="Palatino Linotype" w:cs="Arial"/>
          <w:i/>
          <w:spacing w:val="-1"/>
          <w:sz w:val="24"/>
          <w:szCs w:val="24"/>
        </w:rPr>
        <w:t>i</w:t>
      </w:r>
      <w:r w:rsidRPr="004B3CE6">
        <w:rPr>
          <w:rFonts w:ascii="Palatino Linotype" w:eastAsia="Arial" w:hAnsi="Palatino Linotype" w:cs="Arial"/>
          <w:i/>
          <w:sz w:val="24"/>
          <w:szCs w:val="24"/>
        </w:rPr>
        <w:t>cit</w:t>
      </w:r>
      <w:r w:rsidRPr="004B3CE6">
        <w:rPr>
          <w:rFonts w:ascii="Palatino Linotype" w:eastAsia="Arial" w:hAnsi="Palatino Linotype" w:cs="Arial"/>
          <w:i/>
          <w:spacing w:val="1"/>
          <w:sz w:val="24"/>
          <w:szCs w:val="24"/>
        </w:rPr>
        <w:t>ude</w:t>
      </w:r>
      <w:r w:rsidRPr="004B3CE6">
        <w:rPr>
          <w:rFonts w:ascii="Palatino Linotype" w:eastAsia="Arial" w:hAnsi="Palatino Linotype" w:cs="Arial"/>
          <w:i/>
          <w:sz w:val="24"/>
          <w:szCs w:val="24"/>
        </w:rPr>
        <w:t>s</w:t>
      </w:r>
      <w:r w:rsidRPr="004B3CE6">
        <w:rPr>
          <w:rFonts w:ascii="Palatino Linotype" w:eastAsia="Arial" w:hAnsi="Palatino Linotype" w:cs="Arial"/>
          <w:i/>
          <w:spacing w:val="4"/>
          <w:sz w:val="24"/>
          <w:szCs w:val="24"/>
        </w:rPr>
        <w:t xml:space="preserve"> </w:t>
      </w:r>
      <w:r w:rsidRPr="004B3CE6">
        <w:rPr>
          <w:rFonts w:ascii="Palatino Linotype" w:eastAsia="Arial" w:hAnsi="Palatino Linotype" w:cs="Arial"/>
          <w:i/>
          <w:spacing w:val="-1"/>
          <w:sz w:val="24"/>
          <w:szCs w:val="24"/>
        </w:rPr>
        <w:t>d</w:t>
      </w:r>
      <w:r w:rsidRPr="004B3CE6">
        <w:rPr>
          <w:rFonts w:ascii="Palatino Linotype" w:eastAsia="Arial" w:hAnsi="Palatino Linotype" w:cs="Arial"/>
          <w:i/>
          <w:sz w:val="24"/>
          <w:szCs w:val="24"/>
        </w:rPr>
        <w:t>e</w:t>
      </w:r>
      <w:r w:rsidRPr="004B3CE6">
        <w:rPr>
          <w:rFonts w:ascii="Palatino Linotype" w:eastAsia="Arial" w:hAnsi="Palatino Linotype" w:cs="Arial"/>
          <w:i/>
          <w:spacing w:val="3"/>
          <w:sz w:val="24"/>
          <w:szCs w:val="24"/>
        </w:rPr>
        <w:t xml:space="preserve"> </w:t>
      </w:r>
      <w:r w:rsidRPr="004B3CE6">
        <w:rPr>
          <w:rFonts w:ascii="Palatino Linotype" w:eastAsia="Arial" w:hAnsi="Palatino Linotype" w:cs="Arial"/>
          <w:i/>
          <w:sz w:val="24"/>
          <w:szCs w:val="24"/>
        </w:rPr>
        <w:t>i</w:t>
      </w:r>
      <w:r w:rsidRPr="004B3CE6">
        <w:rPr>
          <w:rFonts w:ascii="Palatino Linotype" w:eastAsia="Arial" w:hAnsi="Palatino Linotype" w:cs="Arial"/>
          <w:i/>
          <w:spacing w:val="-2"/>
          <w:sz w:val="24"/>
          <w:szCs w:val="24"/>
        </w:rPr>
        <w:t>n</w:t>
      </w:r>
      <w:r w:rsidRPr="004B3CE6">
        <w:rPr>
          <w:rFonts w:ascii="Palatino Linotype" w:eastAsia="Arial" w:hAnsi="Palatino Linotype" w:cs="Arial"/>
          <w:i/>
          <w:sz w:val="24"/>
          <w:szCs w:val="24"/>
        </w:rPr>
        <w:t>f</w:t>
      </w:r>
      <w:r w:rsidRPr="004B3CE6">
        <w:rPr>
          <w:rFonts w:ascii="Palatino Linotype" w:eastAsia="Arial" w:hAnsi="Palatino Linotype" w:cs="Arial"/>
          <w:i/>
          <w:spacing w:val="1"/>
          <w:sz w:val="24"/>
          <w:szCs w:val="24"/>
        </w:rPr>
        <w:t>o</w:t>
      </w:r>
      <w:r w:rsidRPr="004B3CE6">
        <w:rPr>
          <w:rFonts w:ascii="Palatino Linotype" w:eastAsia="Arial" w:hAnsi="Palatino Linotype" w:cs="Arial"/>
          <w:i/>
          <w:sz w:val="24"/>
          <w:szCs w:val="24"/>
        </w:rPr>
        <w:t>r</w:t>
      </w:r>
      <w:r w:rsidRPr="004B3CE6">
        <w:rPr>
          <w:rFonts w:ascii="Palatino Linotype" w:eastAsia="Arial" w:hAnsi="Palatino Linotype" w:cs="Arial"/>
          <w:i/>
          <w:spacing w:val="-1"/>
          <w:sz w:val="24"/>
          <w:szCs w:val="24"/>
        </w:rPr>
        <w:t>m</w:t>
      </w:r>
      <w:r w:rsidRPr="004B3CE6">
        <w:rPr>
          <w:rFonts w:ascii="Palatino Linotype" w:eastAsia="Arial" w:hAnsi="Palatino Linotype" w:cs="Arial"/>
          <w:i/>
          <w:spacing w:val="1"/>
          <w:sz w:val="24"/>
          <w:szCs w:val="24"/>
        </w:rPr>
        <w:t>a</w:t>
      </w:r>
      <w:r w:rsidRPr="004B3CE6">
        <w:rPr>
          <w:rFonts w:ascii="Palatino Linotype" w:eastAsia="Arial" w:hAnsi="Palatino Linotype" w:cs="Arial"/>
          <w:i/>
          <w:sz w:val="24"/>
          <w:szCs w:val="24"/>
        </w:rPr>
        <w:t>ció</w:t>
      </w:r>
      <w:r w:rsidRPr="004B3CE6">
        <w:rPr>
          <w:rFonts w:ascii="Palatino Linotype" w:eastAsia="Arial" w:hAnsi="Palatino Linotype" w:cs="Arial"/>
          <w:i/>
          <w:spacing w:val="1"/>
          <w:sz w:val="24"/>
          <w:szCs w:val="24"/>
        </w:rPr>
        <w:t>n</w:t>
      </w:r>
      <w:r w:rsidRPr="004B3CE6">
        <w:rPr>
          <w:rFonts w:ascii="Palatino Linotype" w:eastAsia="Arial" w:hAnsi="Palatino Linotype" w:cs="Arial"/>
          <w:i/>
          <w:sz w:val="24"/>
          <w:szCs w:val="24"/>
        </w:rPr>
        <w:t>.</w:t>
      </w:r>
      <w:r>
        <w:rPr>
          <w:rFonts w:ascii="Palatino Linotype" w:eastAsia="Arial" w:hAnsi="Palatino Linotype" w:cs="Arial"/>
          <w:i/>
          <w:sz w:val="24"/>
          <w:szCs w:val="24"/>
        </w:rPr>
        <w:t xml:space="preserve">” </w:t>
      </w:r>
      <w:r>
        <w:rPr>
          <w:rFonts w:ascii="Palatino Linotype" w:eastAsia="Arial" w:hAnsi="Palatino Linotype" w:cs="Arial"/>
          <w:b/>
          <w:i/>
          <w:sz w:val="24"/>
          <w:szCs w:val="24"/>
        </w:rPr>
        <w:t>[Sic]</w:t>
      </w:r>
    </w:p>
    <w:p w14:paraId="0A5792FB" w14:textId="64189511" w:rsidR="00323D6A" w:rsidRDefault="00CE549D" w:rsidP="00621A73">
      <w:pPr>
        <w:autoSpaceDE w:val="0"/>
        <w:autoSpaceDN w:val="0"/>
        <w:adjustRightInd w:val="0"/>
        <w:spacing w:before="240" w:line="360" w:lineRule="auto"/>
        <w:jc w:val="both"/>
        <w:rPr>
          <w:rFonts w:ascii="Palatino Linotype" w:hAnsi="Palatino Linotype"/>
          <w:sz w:val="24"/>
          <w:szCs w:val="24"/>
          <w:lang w:val="es-ES_tradnl"/>
        </w:rPr>
      </w:pPr>
      <w:r>
        <w:rPr>
          <w:rFonts w:ascii="Palatino Linotype" w:hAnsi="Palatino Linotype"/>
          <w:sz w:val="24"/>
          <w:szCs w:val="24"/>
          <w:lang w:val="es-ES_tradnl"/>
        </w:rPr>
        <w:t xml:space="preserve">Por lo anterior el sujeto obligado deberá entregar el documento en donde conste la nómina del personal adscrito al Municipio de Chimalhuacán, ello en el estado en que </w:t>
      </w:r>
      <w:r>
        <w:rPr>
          <w:rFonts w:ascii="Palatino Linotype" w:hAnsi="Palatino Linotype"/>
          <w:sz w:val="24"/>
          <w:szCs w:val="24"/>
          <w:lang w:val="es-ES_tradnl"/>
        </w:rPr>
        <w:lastRenderedPageBreak/>
        <w:t>se encuentre, debido a lo que establece el artículo 12 de la Ley de Transparencia Local, el cual a la letra señala lo siguiente:</w:t>
      </w:r>
    </w:p>
    <w:p w14:paraId="5EE796F0" w14:textId="1E52F0B8" w:rsidR="00CE549D" w:rsidRPr="00067548" w:rsidRDefault="00067548" w:rsidP="00067548">
      <w:pPr>
        <w:autoSpaceDE w:val="0"/>
        <w:autoSpaceDN w:val="0"/>
        <w:adjustRightInd w:val="0"/>
        <w:spacing w:before="240" w:line="360" w:lineRule="auto"/>
        <w:ind w:left="851" w:right="850"/>
        <w:jc w:val="both"/>
        <w:rPr>
          <w:rFonts w:ascii="Palatino Linotype" w:hAnsi="Palatino Linotype"/>
          <w:i/>
        </w:rPr>
      </w:pPr>
      <w:r w:rsidRPr="00067548">
        <w:rPr>
          <w:rFonts w:ascii="Palatino Linotype" w:hAnsi="Palatino Linotype"/>
          <w:i/>
        </w:rPr>
        <w:t>Artículo 12. Quienes generen, recopilen, administren, manejen, procesen, archiven o conserven información pública serán responsables de la misma en los términos de las disposiciones jurídicas aplicables.</w:t>
      </w:r>
    </w:p>
    <w:p w14:paraId="6EE995B6" w14:textId="6CA879D1" w:rsidR="00067548" w:rsidRPr="00067548" w:rsidRDefault="00067548" w:rsidP="00067548">
      <w:pPr>
        <w:autoSpaceDE w:val="0"/>
        <w:autoSpaceDN w:val="0"/>
        <w:adjustRightInd w:val="0"/>
        <w:spacing w:before="240" w:line="360" w:lineRule="auto"/>
        <w:ind w:left="851" w:right="850"/>
        <w:jc w:val="both"/>
        <w:rPr>
          <w:rFonts w:ascii="Palatino Linotype" w:hAnsi="Palatino Linotype"/>
          <w:i/>
          <w:sz w:val="24"/>
          <w:szCs w:val="24"/>
          <w:lang w:val="es-ES_tradnl"/>
        </w:rPr>
      </w:pPr>
      <w:r w:rsidRPr="00067548">
        <w:rPr>
          <w:rFonts w:ascii="Palatino Linotype" w:hAnsi="Palatino Linotype"/>
          <w:b/>
          <w:i/>
          <w:u w:val="single"/>
        </w:rPr>
        <w:t>Los sujetos obligados sólo proporcionarán la información pública que se les requiera y que obre en sus archivos y en el estado en que ésta se encuentre.</w:t>
      </w:r>
      <w:r w:rsidRPr="00067548">
        <w:rPr>
          <w:rFonts w:ascii="Palatino Linotype" w:hAnsi="Palatino Linotype"/>
          <w:i/>
        </w:rPr>
        <w:t xml:space="preserve"> La obligación de proporcionar información no comprende el procesamiento de la misma, ni el presentarla conforme al interés del solicitante; no estarán obligados a generarla, resumirla, efectuar cálculos o practicar investigaciones.</w:t>
      </w:r>
    </w:p>
    <w:p w14:paraId="5CAE6500" w14:textId="77777777" w:rsidR="00323D6A" w:rsidRDefault="00323D6A" w:rsidP="00D27E33">
      <w:pPr>
        <w:autoSpaceDE w:val="0"/>
        <w:autoSpaceDN w:val="0"/>
        <w:adjustRightInd w:val="0"/>
        <w:spacing w:after="0" w:line="360" w:lineRule="auto"/>
        <w:jc w:val="both"/>
        <w:rPr>
          <w:rFonts w:ascii="Palatino Linotype" w:hAnsi="Palatino Linotype"/>
          <w:sz w:val="24"/>
          <w:szCs w:val="24"/>
          <w:lang w:val="es-ES_tradnl"/>
        </w:rPr>
      </w:pPr>
    </w:p>
    <w:p w14:paraId="23B3852E" w14:textId="77777777" w:rsidR="004F6357" w:rsidRDefault="004F6357" w:rsidP="00D27E33">
      <w:pPr>
        <w:autoSpaceDE w:val="0"/>
        <w:autoSpaceDN w:val="0"/>
        <w:adjustRightInd w:val="0"/>
        <w:spacing w:after="0" w:line="360" w:lineRule="auto"/>
        <w:jc w:val="both"/>
        <w:rPr>
          <w:rFonts w:ascii="Palatino Linotype" w:hAnsi="Palatino Linotype"/>
          <w:sz w:val="24"/>
          <w:szCs w:val="24"/>
          <w:lang w:val="es-ES_tradnl"/>
        </w:rPr>
      </w:pPr>
    </w:p>
    <w:p w14:paraId="0BF98A86" w14:textId="093E6FD7" w:rsidR="004F6357" w:rsidRDefault="004F6357" w:rsidP="004F6357">
      <w:pPr>
        <w:autoSpaceDE w:val="0"/>
        <w:autoSpaceDN w:val="0"/>
        <w:adjustRightInd w:val="0"/>
        <w:spacing w:after="0" w:line="360" w:lineRule="auto"/>
        <w:jc w:val="both"/>
        <w:rPr>
          <w:rFonts w:ascii="Palatino Linotype" w:hAnsi="Palatino Linotype"/>
          <w:sz w:val="24"/>
          <w:szCs w:val="24"/>
          <w:lang w:val="es-ES_tradnl"/>
        </w:rPr>
      </w:pPr>
      <w:r>
        <w:rPr>
          <w:rFonts w:ascii="Palatino Linotype" w:hAnsi="Palatino Linotype"/>
          <w:sz w:val="24"/>
          <w:szCs w:val="24"/>
          <w:lang w:val="es-ES_tradnl"/>
        </w:rPr>
        <w:t xml:space="preserve">Asimismo por lo que respecta al listado de proveedores y acreedores, así como los montos de deuda, de la administración 2016- 2018 el sujeto obligado intentó requerir cobro por digitalización o copias simples, motivo por el cual es necesario hacer referencia al artículo 92 </w:t>
      </w:r>
      <w:r w:rsidR="008076AC">
        <w:rPr>
          <w:rFonts w:ascii="Palatino Linotype" w:hAnsi="Palatino Linotype"/>
          <w:sz w:val="24"/>
          <w:szCs w:val="24"/>
          <w:lang w:val="es-ES_tradnl"/>
        </w:rPr>
        <w:t xml:space="preserve">fracciones XXVI y </w:t>
      </w:r>
      <w:r>
        <w:rPr>
          <w:rFonts w:ascii="Palatino Linotype" w:hAnsi="Palatino Linotype"/>
          <w:sz w:val="24"/>
          <w:szCs w:val="24"/>
          <w:lang w:val="es-ES_tradnl"/>
        </w:rPr>
        <w:t>XXXVII</w:t>
      </w:r>
      <w:r w:rsidR="008076AC">
        <w:rPr>
          <w:rFonts w:ascii="Palatino Linotype" w:hAnsi="Palatino Linotype"/>
          <w:sz w:val="24"/>
          <w:szCs w:val="24"/>
          <w:lang w:val="es-ES_tradnl"/>
        </w:rPr>
        <w:t xml:space="preserve">  </w:t>
      </w:r>
      <w:r>
        <w:rPr>
          <w:rFonts w:ascii="Palatino Linotype" w:hAnsi="Palatino Linotype"/>
          <w:sz w:val="24"/>
          <w:szCs w:val="24"/>
          <w:lang w:val="es-ES_tradnl"/>
        </w:rPr>
        <w:t xml:space="preserve"> que establece las obligaciones comunes de transparencia que los sujetos obligados deberán tener publicadas en los respectivos medios electrónicos, que a la letra dice lo siguiente:</w:t>
      </w:r>
    </w:p>
    <w:p w14:paraId="7F43E189" w14:textId="77777777" w:rsidR="004F6357" w:rsidRDefault="004F6357" w:rsidP="004F6357">
      <w:pPr>
        <w:autoSpaceDE w:val="0"/>
        <w:autoSpaceDN w:val="0"/>
        <w:adjustRightInd w:val="0"/>
        <w:spacing w:after="0" w:line="360" w:lineRule="auto"/>
        <w:jc w:val="both"/>
        <w:rPr>
          <w:rFonts w:ascii="Palatino Linotype" w:hAnsi="Palatino Linotype"/>
          <w:sz w:val="24"/>
          <w:szCs w:val="24"/>
          <w:lang w:val="es-ES_tradnl"/>
        </w:rPr>
      </w:pPr>
    </w:p>
    <w:p w14:paraId="6A304113" w14:textId="77777777" w:rsidR="004F6357" w:rsidRDefault="004F6357" w:rsidP="004F6357">
      <w:pPr>
        <w:autoSpaceDE w:val="0"/>
        <w:autoSpaceDN w:val="0"/>
        <w:adjustRightInd w:val="0"/>
        <w:spacing w:after="0" w:line="240" w:lineRule="auto"/>
        <w:ind w:left="851" w:right="850"/>
        <w:jc w:val="both"/>
        <w:rPr>
          <w:rFonts w:ascii="Palatino Linotype" w:hAnsi="Palatino Linotype"/>
          <w:i/>
        </w:rPr>
      </w:pPr>
      <w:r w:rsidRPr="00501B85">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83D5CED" w14:textId="77777777" w:rsidR="004F6357" w:rsidRDefault="004F6357" w:rsidP="004F6357">
      <w:pPr>
        <w:autoSpaceDE w:val="0"/>
        <w:autoSpaceDN w:val="0"/>
        <w:adjustRightInd w:val="0"/>
        <w:spacing w:after="0" w:line="240" w:lineRule="auto"/>
        <w:ind w:left="851" w:right="850"/>
        <w:jc w:val="both"/>
        <w:rPr>
          <w:rFonts w:ascii="Palatino Linotype" w:hAnsi="Palatino Linotype"/>
          <w:i/>
        </w:rPr>
      </w:pPr>
    </w:p>
    <w:p w14:paraId="4522E6EF" w14:textId="77777777" w:rsidR="004F6357" w:rsidRDefault="004F6357" w:rsidP="004F6357">
      <w:pPr>
        <w:autoSpaceDE w:val="0"/>
        <w:autoSpaceDN w:val="0"/>
        <w:adjustRightInd w:val="0"/>
        <w:spacing w:after="0" w:line="240" w:lineRule="auto"/>
        <w:ind w:left="851" w:right="850"/>
        <w:jc w:val="both"/>
        <w:rPr>
          <w:rFonts w:ascii="Palatino Linotype" w:hAnsi="Palatino Linotype"/>
          <w:i/>
        </w:rPr>
      </w:pPr>
      <w:r>
        <w:rPr>
          <w:rFonts w:ascii="Palatino Linotype" w:hAnsi="Palatino Linotype"/>
          <w:i/>
        </w:rPr>
        <w:t>(…)</w:t>
      </w:r>
    </w:p>
    <w:p w14:paraId="67023BCF" w14:textId="77777777" w:rsidR="004F6357" w:rsidRDefault="004F6357" w:rsidP="004F6357">
      <w:pPr>
        <w:autoSpaceDE w:val="0"/>
        <w:autoSpaceDN w:val="0"/>
        <w:adjustRightInd w:val="0"/>
        <w:spacing w:after="0" w:line="240" w:lineRule="auto"/>
        <w:ind w:left="851" w:right="850"/>
        <w:jc w:val="both"/>
        <w:rPr>
          <w:rFonts w:ascii="Palatino Linotype" w:hAnsi="Palatino Linotype"/>
          <w:i/>
        </w:rPr>
      </w:pPr>
    </w:p>
    <w:p w14:paraId="3B55410E" w14:textId="0C6D093E" w:rsidR="008076AC" w:rsidRDefault="008076AC" w:rsidP="008076AC">
      <w:pPr>
        <w:autoSpaceDE w:val="0"/>
        <w:autoSpaceDN w:val="0"/>
        <w:adjustRightInd w:val="0"/>
        <w:spacing w:after="0" w:line="240" w:lineRule="auto"/>
        <w:ind w:left="851" w:right="850"/>
        <w:jc w:val="both"/>
        <w:rPr>
          <w:rFonts w:ascii="Palatino Linotype" w:hAnsi="Palatino Linotype"/>
          <w:i/>
          <w:szCs w:val="24"/>
          <w:lang w:val="es-ES_tradnl"/>
        </w:rPr>
      </w:pPr>
      <w:r w:rsidRPr="008076AC">
        <w:rPr>
          <w:rFonts w:ascii="Palatino Linotype" w:hAnsi="Palatino Linotype"/>
          <w:i/>
          <w:szCs w:val="24"/>
          <w:lang w:val="es-ES_tradnl"/>
        </w:rPr>
        <w:t>XXVI. La información relativa a la de</w:t>
      </w:r>
      <w:r>
        <w:rPr>
          <w:rFonts w:ascii="Palatino Linotype" w:hAnsi="Palatino Linotype"/>
          <w:i/>
          <w:szCs w:val="24"/>
          <w:lang w:val="es-ES_tradnl"/>
        </w:rPr>
        <w:t xml:space="preserve">uda pública, en términos de las </w:t>
      </w:r>
      <w:r w:rsidRPr="008076AC">
        <w:rPr>
          <w:rFonts w:ascii="Palatino Linotype" w:hAnsi="Palatino Linotype"/>
          <w:i/>
          <w:szCs w:val="24"/>
          <w:lang w:val="es-ES_tradnl"/>
        </w:rPr>
        <w:t>disposiciones jurídicas aplicables:</w:t>
      </w:r>
    </w:p>
    <w:p w14:paraId="4E08470B" w14:textId="77777777" w:rsidR="008076AC" w:rsidRDefault="008076AC" w:rsidP="008076AC">
      <w:pPr>
        <w:autoSpaceDE w:val="0"/>
        <w:autoSpaceDN w:val="0"/>
        <w:adjustRightInd w:val="0"/>
        <w:spacing w:after="0" w:line="240" w:lineRule="auto"/>
        <w:ind w:left="851" w:right="850"/>
        <w:jc w:val="both"/>
        <w:rPr>
          <w:rFonts w:ascii="Palatino Linotype" w:hAnsi="Palatino Linotype"/>
          <w:i/>
          <w:szCs w:val="24"/>
          <w:lang w:val="es-ES_tradnl"/>
        </w:rPr>
      </w:pPr>
    </w:p>
    <w:p w14:paraId="2E9A61B1" w14:textId="7BCDD8B1" w:rsidR="008076AC" w:rsidRDefault="008076AC" w:rsidP="008076AC">
      <w:pPr>
        <w:autoSpaceDE w:val="0"/>
        <w:autoSpaceDN w:val="0"/>
        <w:adjustRightInd w:val="0"/>
        <w:spacing w:after="0" w:line="240" w:lineRule="auto"/>
        <w:ind w:left="851" w:right="850"/>
        <w:jc w:val="both"/>
        <w:rPr>
          <w:rFonts w:ascii="Palatino Linotype" w:hAnsi="Palatino Linotype"/>
          <w:i/>
          <w:szCs w:val="24"/>
          <w:lang w:val="es-ES_tradnl"/>
        </w:rPr>
      </w:pPr>
      <w:r>
        <w:rPr>
          <w:rFonts w:ascii="Palatino Linotype" w:hAnsi="Palatino Linotype"/>
          <w:i/>
          <w:szCs w:val="24"/>
          <w:lang w:val="es-ES_tradnl"/>
        </w:rPr>
        <w:t>(…)</w:t>
      </w:r>
    </w:p>
    <w:p w14:paraId="50AD8788" w14:textId="77777777" w:rsidR="008076AC" w:rsidRDefault="008076AC" w:rsidP="004F6357">
      <w:pPr>
        <w:autoSpaceDE w:val="0"/>
        <w:autoSpaceDN w:val="0"/>
        <w:adjustRightInd w:val="0"/>
        <w:spacing w:after="0" w:line="240" w:lineRule="auto"/>
        <w:ind w:left="851" w:right="850"/>
        <w:jc w:val="both"/>
        <w:rPr>
          <w:rFonts w:ascii="Palatino Linotype" w:hAnsi="Palatino Linotype"/>
          <w:i/>
          <w:szCs w:val="24"/>
          <w:lang w:val="es-ES_tradnl"/>
        </w:rPr>
      </w:pPr>
    </w:p>
    <w:p w14:paraId="5BBD5DFF" w14:textId="77777777" w:rsidR="004F6357" w:rsidRPr="00501B85" w:rsidRDefault="004F6357" w:rsidP="004F6357">
      <w:pPr>
        <w:autoSpaceDE w:val="0"/>
        <w:autoSpaceDN w:val="0"/>
        <w:adjustRightInd w:val="0"/>
        <w:spacing w:after="0" w:line="240" w:lineRule="auto"/>
        <w:ind w:left="851" w:right="850"/>
        <w:jc w:val="both"/>
        <w:rPr>
          <w:rFonts w:ascii="Palatino Linotype" w:hAnsi="Palatino Linotype"/>
          <w:i/>
          <w:szCs w:val="24"/>
          <w:lang w:val="es-ES_tradnl"/>
        </w:rPr>
      </w:pPr>
      <w:r w:rsidRPr="00501B85">
        <w:rPr>
          <w:rFonts w:ascii="Palatino Linotype" w:hAnsi="Palatino Linotype"/>
          <w:i/>
          <w:szCs w:val="24"/>
          <w:lang w:val="es-ES_tradnl"/>
        </w:rPr>
        <w:t>XXXVI. Padrón de proveedores y contratistas;</w:t>
      </w:r>
    </w:p>
    <w:p w14:paraId="0ACBEBC3" w14:textId="77777777" w:rsidR="004F6357" w:rsidRDefault="004F6357" w:rsidP="004F6357">
      <w:pPr>
        <w:autoSpaceDE w:val="0"/>
        <w:autoSpaceDN w:val="0"/>
        <w:adjustRightInd w:val="0"/>
        <w:spacing w:after="0" w:line="240" w:lineRule="auto"/>
        <w:ind w:left="851" w:right="850"/>
        <w:jc w:val="both"/>
        <w:rPr>
          <w:rFonts w:ascii="Palatino Linotype" w:hAnsi="Palatino Linotype"/>
          <w:i/>
          <w:sz w:val="24"/>
          <w:szCs w:val="24"/>
          <w:lang w:val="es-ES_tradnl"/>
        </w:rPr>
      </w:pPr>
    </w:p>
    <w:p w14:paraId="4C204F70" w14:textId="77777777" w:rsidR="004F6357" w:rsidRPr="00501B85" w:rsidRDefault="004F6357" w:rsidP="004F6357">
      <w:pPr>
        <w:autoSpaceDE w:val="0"/>
        <w:autoSpaceDN w:val="0"/>
        <w:adjustRightInd w:val="0"/>
        <w:spacing w:after="0" w:line="240" w:lineRule="auto"/>
        <w:ind w:left="851" w:right="850"/>
        <w:jc w:val="both"/>
        <w:rPr>
          <w:rFonts w:ascii="Palatino Linotype" w:hAnsi="Palatino Linotype"/>
          <w:i/>
          <w:szCs w:val="24"/>
          <w:lang w:val="es-ES_tradnl"/>
        </w:rPr>
      </w:pPr>
      <w:r w:rsidRPr="00501B85">
        <w:rPr>
          <w:rFonts w:ascii="Palatino Linotype" w:hAnsi="Palatino Linotype"/>
          <w:i/>
          <w:szCs w:val="24"/>
          <w:lang w:val="es-ES_tradnl"/>
        </w:rPr>
        <w:t>(…)</w:t>
      </w:r>
    </w:p>
    <w:p w14:paraId="0E944CFD" w14:textId="77777777" w:rsidR="004F6357" w:rsidRDefault="004F6357" w:rsidP="004F6357">
      <w:pPr>
        <w:autoSpaceDE w:val="0"/>
        <w:autoSpaceDN w:val="0"/>
        <w:adjustRightInd w:val="0"/>
        <w:spacing w:after="0" w:line="360" w:lineRule="auto"/>
        <w:jc w:val="both"/>
        <w:rPr>
          <w:rFonts w:ascii="Palatino Linotype" w:hAnsi="Palatino Linotype"/>
          <w:sz w:val="24"/>
          <w:szCs w:val="24"/>
          <w:lang w:val="es-ES_tradnl"/>
        </w:rPr>
      </w:pPr>
    </w:p>
    <w:p w14:paraId="6A5A3C75" w14:textId="3C8B7675" w:rsidR="004F6357" w:rsidRDefault="004F6357" w:rsidP="004F6357">
      <w:pPr>
        <w:autoSpaceDE w:val="0"/>
        <w:autoSpaceDN w:val="0"/>
        <w:adjustRightInd w:val="0"/>
        <w:spacing w:after="0" w:line="360" w:lineRule="auto"/>
        <w:jc w:val="both"/>
        <w:rPr>
          <w:rFonts w:ascii="Palatino Linotype" w:hAnsi="Palatino Linotype"/>
          <w:sz w:val="24"/>
          <w:szCs w:val="24"/>
          <w:lang w:val="es-ES_tradnl"/>
        </w:rPr>
      </w:pPr>
      <w:r>
        <w:rPr>
          <w:rFonts w:ascii="Palatino Linotype" w:hAnsi="Palatino Linotype"/>
          <w:sz w:val="24"/>
          <w:szCs w:val="24"/>
          <w:lang w:val="es-ES_tradnl"/>
        </w:rPr>
        <w:t xml:space="preserve">De la normatividad anteriormente referida se desprende que de igual forma la lista de proveedores y acreedores, </w:t>
      </w:r>
      <w:r w:rsidR="008076AC">
        <w:rPr>
          <w:rFonts w:ascii="Palatino Linotype" w:hAnsi="Palatino Linotype"/>
          <w:sz w:val="24"/>
          <w:szCs w:val="24"/>
          <w:lang w:val="es-ES_tradnl"/>
        </w:rPr>
        <w:t xml:space="preserve"> </w:t>
      </w:r>
      <w:r>
        <w:rPr>
          <w:rFonts w:ascii="Palatino Linotype" w:hAnsi="Palatino Linotype"/>
          <w:sz w:val="24"/>
          <w:szCs w:val="24"/>
          <w:lang w:val="es-ES_tradnl"/>
        </w:rPr>
        <w:t>que en este caso se entiende como el padrón de proveedores y contratista, toda vez que consiste en la misma información,</w:t>
      </w:r>
      <w:r w:rsidR="008076AC">
        <w:rPr>
          <w:rFonts w:ascii="Palatino Linotype" w:hAnsi="Palatino Linotype"/>
          <w:sz w:val="24"/>
          <w:szCs w:val="24"/>
          <w:lang w:val="es-ES_tradnl"/>
        </w:rPr>
        <w:t xml:space="preserve"> así como los montos de la deuda pública a la que se refiere el recurrente en su solicitud de información,</w:t>
      </w:r>
      <w:r>
        <w:rPr>
          <w:rFonts w:ascii="Palatino Linotype" w:hAnsi="Palatino Linotype"/>
          <w:sz w:val="24"/>
          <w:szCs w:val="24"/>
          <w:lang w:val="es-ES_tradnl"/>
        </w:rPr>
        <w:t xml:space="preserve"> el sujeto obligado debe de tenerlo de manera digitalizada con base a la normatividad anteriormente transcrita, por lo que de igual forma no opera el cobro por la digitalización de la información a la que hace referencia el sujeto obligado.</w:t>
      </w:r>
    </w:p>
    <w:p w14:paraId="3908FC12" w14:textId="77777777" w:rsidR="004F6357" w:rsidRDefault="004F6357" w:rsidP="00D27E33">
      <w:pPr>
        <w:autoSpaceDE w:val="0"/>
        <w:autoSpaceDN w:val="0"/>
        <w:adjustRightInd w:val="0"/>
        <w:spacing w:after="0" w:line="360" w:lineRule="auto"/>
        <w:jc w:val="both"/>
        <w:rPr>
          <w:rFonts w:ascii="Palatino Linotype" w:hAnsi="Palatino Linotype"/>
          <w:sz w:val="24"/>
          <w:szCs w:val="24"/>
          <w:lang w:val="es-ES_tradnl"/>
        </w:rPr>
      </w:pPr>
    </w:p>
    <w:p w14:paraId="28BB0785" w14:textId="77777777" w:rsidR="004F6357" w:rsidRDefault="004F6357" w:rsidP="00D27E33">
      <w:pPr>
        <w:autoSpaceDE w:val="0"/>
        <w:autoSpaceDN w:val="0"/>
        <w:adjustRightInd w:val="0"/>
        <w:spacing w:after="0" w:line="360" w:lineRule="auto"/>
        <w:jc w:val="both"/>
        <w:rPr>
          <w:rFonts w:ascii="Palatino Linotype" w:hAnsi="Palatino Linotype"/>
          <w:sz w:val="24"/>
          <w:szCs w:val="24"/>
          <w:lang w:val="es-ES_tradnl"/>
        </w:rPr>
      </w:pPr>
    </w:p>
    <w:p w14:paraId="29659C37" w14:textId="1417602A" w:rsidR="00323D6A" w:rsidRDefault="00067548" w:rsidP="00D27E33">
      <w:pPr>
        <w:autoSpaceDE w:val="0"/>
        <w:autoSpaceDN w:val="0"/>
        <w:adjustRightInd w:val="0"/>
        <w:spacing w:after="0" w:line="360" w:lineRule="auto"/>
        <w:jc w:val="both"/>
        <w:rPr>
          <w:rFonts w:ascii="Palatino Linotype" w:hAnsi="Palatino Linotype"/>
          <w:sz w:val="24"/>
          <w:szCs w:val="24"/>
          <w:lang w:val="es-ES_tradnl"/>
        </w:rPr>
      </w:pPr>
      <w:r>
        <w:rPr>
          <w:rFonts w:ascii="Palatino Linotype" w:hAnsi="Palatino Linotype"/>
          <w:sz w:val="24"/>
          <w:szCs w:val="24"/>
          <w:lang w:val="es-ES_tradnl"/>
        </w:rPr>
        <w:t xml:space="preserve">Como último punto tenemos que el recurrente solicitó el listado de bienes inmuebles del Ayuntamiento de Chimalhuacán </w:t>
      </w:r>
      <w:r w:rsidR="00C37CC0">
        <w:rPr>
          <w:rFonts w:ascii="Palatino Linotype" w:hAnsi="Palatino Linotype"/>
          <w:sz w:val="24"/>
          <w:szCs w:val="24"/>
          <w:lang w:val="es-ES_tradnl"/>
        </w:rPr>
        <w:t>por lo que de nueva cuenta resulta necesario hacer mención de lo que establece la fracción XXXVIII del multicitado artículo 92 de las obligaciones de transparencia común, misma que a la letra señala lo siguiente:</w:t>
      </w:r>
    </w:p>
    <w:p w14:paraId="4FCEF76E" w14:textId="77777777" w:rsidR="00C37CC0" w:rsidRDefault="00C37CC0" w:rsidP="00D27E33">
      <w:pPr>
        <w:autoSpaceDE w:val="0"/>
        <w:autoSpaceDN w:val="0"/>
        <w:adjustRightInd w:val="0"/>
        <w:spacing w:after="0" w:line="360" w:lineRule="auto"/>
        <w:jc w:val="both"/>
        <w:rPr>
          <w:rFonts w:ascii="Palatino Linotype" w:hAnsi="Palatino Linotype"/>
          <w:sz w:val="24"/>
          <w:szCs w:val="24"/>
          <w:lang w:val="es-ES_tradnl"/>
        </w:rPr>
      </w:pPr>
    </w:p>
    <w:p w14:paraId="5FD0EC25" w14:textId="20C46011" w:rsidR="00C37CC0" w:rsidRPr="00C37CC0" w:rsidRDefault="00C37CC0" w:rsidP="00C37CC0">
      <w:pPr>
        <w:autoSpaceDE w:val="0"/>
        <w:autoSpaceDN w:val="0"/>
        <w:adjustRightInd w:val="0"/>
        <w:spacing w:after="0" w:line="360" w:lineRule="auto"/>
        <w:ind w:left="851" w:right="850"/>
        <w:jc w:val="both"/>
        <w:rPr>
          <w:rFonts w:ascii="Palatino Linotype" w:hAnsi="Palatino Linotype"/>
          <w:i/>
          <w:sz w:val="24"/>
          <w:szCs w:val="24"/>
          <w:lang w:val="es-ES_tradnl"/>
        </w:rPr>
      </w:pPr>
      <w:r w:rsidRPr="00C37CC0">
        <w:rPr>
          <w:rFonts w:ascii="Palatino Linotype" w:hAnsi="Palatino Linotype"/>
          <w:i/>
        </w:rPr>
        <w:t>XXXVIII. El inventario de bienes muebles e inmuebles en posesión y propiedad;</w:t>
      </w:r>
    </w:p>
    <w:p w14:paraId="7BB17655" w14:textId="77777777" w:rsidR="00C37CC0" w:rsidRDefault="00C37CC0" w:rsidP="00D27E33">
      <w:pPr>
        <w:autoSpaceDE w:val="0"/>
        <w:autoSpaceDN w:val="0"/>
        <w:adjustRightInd w:val="0"/>
        <w:spacing w:after="0" w:line="360" w:lineRule="auto"/>
        <w:jc w:val="both"/>
        <w:rPr>
          <w:rFonts w:ascii="Palatino Linotype" w:hAnsi="Palatino Linotype"/>
          <w:sz w:val="24"/>
          <w:szCs w:val="24"/>
          <w:lang w:val="es-ES_tradnl"/>
        </w:rPr>
      </w:pPr>
    </w:p>
    <w:p w14:paraId="0D2CE715" w14:textId="0E1A5909" w:rsidR="00C37CC0" w:rsidRDefault="00C37CC0" w:rsidP="00D27E33">
      <w:pPr>
        <w:autoSpaceDE w:val="0"/>
        <w:autoSpaceDN w:val="0"/>
        <w:adjustRightInd w:val="0"/>
        <w:spacing w:after="0" w:line="360" w:lineRule="auto"/>
        <w:jc w:val="both"/>
        <w:rPr>
          <w:rFonts w:ascii="Palatino Linotype" w:hAnsi="Palatino Linotype"/>
          <w:sz w:val="24"/>
          <w:szCs w:val="24"/>
          <w:lang w:val="es-ES_tradnl"/>
        </w:rPr>
      </w:pPr>
      <w:r>
        <w:rPr>
          <w:rFonts w:ascii="Palatino Linotype" w:hAnsi="Palatino Linotype"/>
          <w:sz w:val="24"/>
          <w:szCs w:val="24"/>
          <w:lang w:val="es-ES_tradnl"/>
        </w:rPr>
        <w:t xml:space="preserve">Así de la norma anteriormente expuesta tenemos que el sujeto obligado debe poseer, administrar o genera el inventario de bienes inmuebles, ya que como obligación de </w:t>
      </w:r>
      <w:r>
        <w:rPr>
          <w:rFonts w:ascii="Palatino Linotype" w:hAnsi="Palatino Linotype"/>
          <w:sz w:val="24"/>
          <w:szCs w:val="24"/>
          <w:lang w:val="es-ES_tradnl"/>
        </w:rPr>
        <w:lastRenderedPageBreak/>
        <w:t>transparencia común, esta información debe estar disponible al público en los respectivos medios electrónicos.</w:t>
      </w:r>
    </w:p>
    <w:p w14:paraId="4D4C3B53" w14:textId="77777777" w:rsidR="008076AC" w:rsidRDefault="008076AC" w:rsidP="00D27E33">
      <w:pPr>
        <w:autoSpaceDE w:val="0"/>
        <w:autoSpaceDN w:val="0"/>
        <w:adjustRightInd w:val="0"/>
        <w:spacing w:after="0" w:line="360" w:lineRule="auto"/>
        <w:jc w:val="both"/>
        <w:rPr>
          <w:rFonts w:ascii="Palatino Linotype" w:hAnsi="Palatino Linotype"/>
          <w:sz w:val="24"/>
          <w:szCs w:val="24"/>
          <w:lang w:val="es-ES_tradnl"/>
        </w:rPr>
      </w:pPr>
    </w:p>
    <w:p w14:paraId="008CB5C6" w14:textId="621C2A70" w:rsidR="008076AC" w:rsidRDefault="008076AC" w:rsidP="00D27E33">
      <w:pPr>
        <w:autoSpaceDE w:val="0"/>
        <w:autoSpaceDN w:val="0"/>
        <w:adjustRightInd w:val="0"/>
        <w:spacing w:after="0" w:line="360" w:lineRule="auto"/>
        <w:jc w:val="both"/>
        <w:rPr>
          <w:rFonts w:ascii="Palatino Linotype" w:hAnsi="Palatino Linotype"/>
          <w:sz w:val="24"/>
          <w:szCs w:val="24"/>
          <w:lang w:val="es-ES_tradnl"/>
        </w:rPr>
      </w:pPr>
      <w:r>
        <w:rPr>
          <w:rFonts w:ascii="Palatino Linotype" w:hAnsi="Palatino Linotype"/>
          <w:sz w:val="24"/>
          <w:szCs w:val="24"/>
          <w:lang w:val="es-ES_tradnl"/>
        </w:rPr>
        <w:t>Una vez expuesto lo anterior este órgano garante considera que el sujeto obligado deberá hacer entrega de la información referida en el cuerpo del estudio del presente fallo de manera gratuita por las argumentaciones vertidas en la presente resolución.</w:t>
      </w:r>
    </w:p>
    <w:p w14:paraId="6782D3DB" w14:textId="77777777" w:rsidR="00D74F23" w:rsidRDefault="00D74F23" w:rsidP="00D27E33">
      <w:pPr>
        <w:autoSpaceDE w:val="0"/>
        <w:autoSpaceDN w:val="0"/>
        <w:adjustRightInd w:val="0"/>
        <w:spacing w:after="0" w:line="360" w:lineRule="auto"/>
        <w:jc w:val="both"/>
        <w:rPr>
          <w:rFonts w:ascii="Palatino Linotype" w:hAnsi="Palatino Linotype"/>
          <w:sz w:val="24"/>
          <w:szCs w:val="24"/>
          <w:lang w:val="es-ES_tradnl"/>
        </w:rPr>
      </w:pPr>
    </w:p>
    <w:p w14:paraId="4096D2D0" w14:textId="4F7F5FF4" w:rsidR="00D74F23" w:rsidRDefault="00D74F23" w:rsidP="00D27E33">
      <w:pPr>
        <w:autoSpaceDE w:val="0"/>
        <w:autoSpaceDN w:val="0"/>
        <w:adjustRightInd w:val="0"/>
        <w:spacing w:after="0" w:line="360" w:lineRule="auto"/>
        <w:jc w:val="both"/>
        <w:rPr>
          <w:rFonts w:ascii="Palatino Linotype" w:hAnsi="Palatino Linotype"/>
          <w:sz w:val="24"/>
          <w:szCs w:val="24"/>
          <w:lang w:val="es-ES_tradnl"/>
        </w:rPr>
      </w:pPr>
      <w:r>
        <w:rPr>
          <w:rFonts w:ascii="Palatino Linotype" w:hAnsi="Palatino Linotype"/>
          <w:sz w:val="24"/>
          <w:szCs w:val="24"/>
          <w:lang w:val="es-ES_tradnl"/>
        </w:rPr>
        <w:t>Asimismo toda vez que la documentación que se ordena entregar pudiera contar con datos personales susceptibles de clasificar, el sujeto obligado deberá hacer entrega de esos en versión pública de ser necesario, conforme a las siguientes argumentaciones:</w:t>
      </w:r>
    </w:p>
    <w:p w14:paraId="3DA3C9BE" w14:textId="77777777" w:rsidR="00D74F23" w:rsidRDefault="00D74F23" w:rsidP="00D27E33">
      <w:pPr>
        <w:autoSpaceDE w:val="0"/>
        <w:autoSpaceDN w:val="0"/>
        <w:adjustRightInd w:val="0"/>
        <w:spacing w:after="0" w:line="360" w:lineRule="auto"/>
        <w:jc w:val="both"/>
        <w:rPr>
          <w:rFonts w:ascii="Palatino Linotype" w:hAnsi="Palatino Linotype"/>
          <w:sz w:val="24"/>
          <w:szCs w:val="24"/>
          <w:lang w:val="es-ES_tradnl"/>
        </w:rPr>
      </w:pPr>
    </w:p>
    <w:p w14:paraId="698632D8" w14:textId="77777777" w:rsidR="00D74F23" w:rsidRPr="006B2D63" w:rsidRDefault="00D74F23" w:rsidP="0072474D">
      <w:pPr>
        <w:pStyle w:val="Prrafodelista"/>
        <w:numPr>
          <w:ilvl w:val="0"/>
          <w:numId w:val="2"/>
        </w:numPr>
        <w:spacing w:line="276" w:lineRule="auto"/>
        <w:jc w:val="both"/>
        <w:rPr>
          <w:rFonts w:ascii="Palatino Linotype" w:hAnsi="Palatino Linotype"/>
          <w:b/>
          <w:i/>
        </w:rPr>
      </w:pPr>
      <w:r w:rsidRPr="006B2D63">
        <w:rPr>
          <w:rFonts w:ascii="Palatino Linotype" w:hAnsi="Palatino Linotype"/>
          <w:b/>
          <w:i/>
        </w:rPr>
        <w:t>De la versión pública.</w:t>
      </w:r>
    </w:p>
    <w:p w14:paraId="5C59896B" w14:textId="77777777" w:rsidR="00D74F23" w:rsidRDefault="00D74F23" w:rsidP="00D74F23">
      <w:pPr>
        <w:spacing w:after="0" w:line="276" w:lineRule="auto"/>
        <w:jc w:val="both"/>
        <w:rPr>
          <w:rFonts w:ascii="Palatino Linotype" w:hAnsi="Palatino Linotype"/>
          <w:b/>
          <w:i/>
          <w:sz w:val="24"/>
          <w:szCs w:val="24"/>
        </w:rPr>
      </w:pPr>
    </w:p>
    <w:p w14:paraId="71F9BEDC" w14:textId="77777777" w:rsidR="00D74F23" w:rsidRPr="008152AB" w:rsidRDefault="00D74F23" w:rsidP="00D74F23">
      <w:pPr>
        <w:spacing w:after="0" w:line="360" w:lineRule="auto"/>
        <w:jc w:val="both"/>
        <w:rPr>
          <w:rFonts w:ascii="Palatino Linotype" w:hAnsi="Palatino Linotype"/>
          <w:b/>
          <w:i/>
          <w:sz w:val="24"/>
          <w:szCs w:val="24"/>
        </w:rPr>
      </w:pPr>
      <w:r w:rsidRPr="006010FE">
        <w:rPr>
          <w:rFonts w:ascii="Palatino Linotype" w:eastAsia="Arial Unicode MS" w:hAnsi="Palatino Linotype" w:cs="Times New Roman"/>
          <w:sz w:val="24"/>
          <w:szCs w:val="24"/>
          <w:lang w:val="es-ES" w:eastAsia="es-ES"/>
        </w:rPr>
        <w:t xml:space="preserve">Toda vez que, la Nómina General del Municipio de Ixtapaluca es elaborado por quincenas y atendiendo al requerimiento del ciudadano, este Órgano Garante determina ordenar que la entrega de la información a </w:t>
      </w:r>
      <w:r>
        <w:rPr>
          <w:rFonts w:ascii="Palatino Linotype" w:eastAsia="Arial Unicode MS" w:hAnsi="Palatino Linotype" w:cs="Times New Roman"/>
          <w:b/>
          <w:sz w:val="24"/>
          <w:szCs w:val="24"/>
          <w:lang w:val="es-ES" w:eastAsia="es-ES"/>
        </w:rPr>
        <w:t>El</w:t>
      </w:r>
      <w:r w:rsidRPr="006010FE">
        <w:rPr>
          <w:rFonts w:ascii="Palatino Linotype" w:eastAsia="Arial Unicode MS" w:hAnsi="Palatino Linotype" w:cs="Times New Roman"/>
          <w:b/>
          <w:sz w:val="24"/>
          <w:szCs w:val="24"/>
          <w:lang w:val="es-ES" w:eastAsia="es-ES"/>
        </w:rPr>
        <w:t xml:space="preserve"> Recurrente</w:t>
      </w:r>
      <w:r w:rsidRPr="006010FE">
        <w:rPr>
          <w:rFonts w:ascii="Palatino Linotype" w:eastAsia="Arial Unicode MS" w:hAnsi="Palatino Linotype" w:cs="Times New Roman"/>
          <w:sz w:val="24"/>
          <w:szCs w:val="24"/>
          <w:lang w:val="es-ES" w:eastAsia="es-ES"/>
        </w:rPr>
        <w:t xml:space="preserve"> se haga en </w:t>
      </w:r>
      <w:r w:rsidRPr="006010FE">
        <w:rPr>
          <w:rFonts w:ascii="Palatino Linotype" w:eastAsia="Arial Unicode MS" w:hAnsi="Palatino Linotype" w:cs="Times New Roman"/>
          <w:b/>
          <w:sz w:val="24"/>
          <w:szCs w:val="24"/>
          <w:lang w:val="es-ES" w:eastAsia="es-ES"/>
        </w:rPr>
        <w:t>versión pública</w:t>
      </w:r>
      <w:r w:rsidRPr="006010FE">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14:paraId="151BFAD5" w14:textId="77777777" w:rsidR="00D74F23" w:rsidRPr="008152AB" w:rsidRDefault="00D74F23" w:rsidP="00D74F23">
      <w:pPr>
        <w:spacing w:before="240" w:after="240" w:line="360" w:lineRule="auto"/>
        <w:jc w:val="both"/>
        <w:rPr>
          <w:rFonts w:ascii="Palatino Linotype" w:hAnsi="Palatino Linotype"/>
          <w:sz w:val="24"/>
          <w:szCs w:val="24"/>
          <w:lang w:val="es-ES"/>
        </w:rPr>
      </w:pPr>
      <w:r w:rsidRPr="008152AB">
        <w:rPr>
          <w:rFonts w:ascii="Palatino Linotype" w:hAnsi="Palatino Linotype"/>
          <w:sz w:val="24"/>
          <w:szCs w:val="24"/>
          <w:lang w:val="es-ES"/>
        </w:rPr>
        <w:t>En la elaboración de la versión pública se deberá considera lo dispuesto en los artículos 3 fracciones IX, XX, XXI y XLV, 91, 132 fracciones II y III, y 143 fracción I de la Ley de Transparencia y Acceso a la Información Pública del Estado de México y Municipios establecen:</w:t>
      </w:r>
    </w:p>
    <w:p w14:paraId="6D72690F" w14:textId="77777777" w:rsidR="00D74F23" w:rsidRPr="00927668" w:rsidRDefault="00D74F23" w:rsidP="00D74F23">
      <w:pPr>
        <w:spacing w:before="240" w:after="240" w:line="240" w:lineRule="auto"/>
        <w:ind w:left="851" w:right="851"/>
        <w:jc w:val="both"/>
        <w:rPr>
          <w:rFonts w:ascii="Palatino Linotype" w:hAnsi="Palatino Linotype"/>
          <w:i/>
        </w:rPr>
      </w:pPr>
      <w:r w:rsidRPr="00927668">
        <w:rPr>
          <w:rFonts w:ascii="Palatino Linotype" w:hAnsi="Palatino Linotype"/>
          <w:b/>
          <w:i/>
        </w:rPr>
        <w:t>Artículo 3.</w:t>
      </w:r>
      <w:r w:rsidRPr="00927668">
        <w:rPr>
          <w:rFonts w:ascii="Palatino Linotype" w:hAnsi="Palatino Linotype"/>
          <w:i/>
        </w:rPr>
        <w:t xml:space="preserve"> Para los efectos de la presente Ley se entenderá por:</w:t>
      </w:r>
    </w:p>
    <w:p w14:paraId="593560AE" w14:textId="77777777" w:rsidR="00D74F23" w:rsidRPr="00927668" w:rsidRDefault="00D74F23" w:rsidP="00D74F23">
      <w:pPr>
        <w:spacing w:before="240" w:after="240" w:line="240" w:lineRule="auto"/>
        <w:ind w:left="851" w:right="851"/>
        <w:jc w:val="both"/>
        <w:rPr>
          <w:rFonts w:ascii="Palatino Linotype" w:hAnsi="Palatino Linotype"/>
          <w:i/>
        </w:rPr>
      </w:pPr>
      <w:r w:rsidRPr="00927668">
        <w:rPr>
          <w:rFonts w:ascii="Palatino Linotype" w:hAnsi="Palatino Linotype"/>
          <w:i/>
        </w:rPr>
        <w:lastRenderedPageBreak/>
        <w:t>[…]</w:t>
      </w:r>
    </w:p>
    <w:p w14:paraId="6FCAD357" w14:textId="77777777" w:rsidR="00D74F23" w:rsidRPr="00927668" w:rsidRDefault="00D74F23" w:rsidP="00D74F23">
      <w:pPr>
        <w:spacing w:before="240" w:after="240" w:line="240" w:lineRule="auto"/>
        <w:ind w:left="851" w:right="851"/>
        <w:jc w:val="both"/>
        <w:rPr>
          <w:rFonts w:ascii="Palatino Linotype" w:hAnsi="Palatino Linotype"/>
          <w:i/>
        </w:rPr>
      </w:pPr>
      <w:r w:rsidRPr="00927668">
        <w:rPr>
          <w:rFonts w:ascii="Palatino Linotype" w:hAnsi="Palatino Linotype"/>
          <w:b/>
          <w:i/>
        </w:rPr>
        <w:t>IX. Datos personales:</w:t>
      </w:r>
      <w:r w:rsidRPr="00927668">
        <w:rPr>
          <w:rFonts w:ascii="Palatino Linotype" w:hAnsi="Palatino Linotype"/>
          <w:i/>
        </w:rPr>
        <w:t xml:space="preserve"> La información concerniente a una persona, identificada o identificable según lo dispuesto por la Ley de Protección de Datos Personales del Estado de México; </w:t>
      </w:r>
    </w:p>
    <w:p w14:paraId="531AB288" w14:textId="77777777" w:rsidR="00D74F23" w:rsidRPr="00927668" w:rsidRDefault="00D74F23" w:rsidP="00D74F23">
      <w:pPr>
        <w:spacing w:before="240" w:after="240" w:line="240" w:lineRule="auto"/>
        <w:ind w:left="851" w:right="851"/>
        <w:jc w:val="both"/>
        <w:rPr>
          <w:rFonts w:ascii="Palatino Linotype" w:hAnsi="Palatino Linotype"/>
          <w:i/>
        </w:rPr>
      </w:pPr>
      <w:r w:rsidRPr="00927668">
        <w:rPr>
          <w:rFonts w:ascii="Palatino Linotype" w:hAnsi="Palatino Linotype"/>
          <w:b/>
          <w:i/>
        </w:rPr>
        <w:t>XX.</w:t>
      </w:r>
      <w:r w:rsidRPr="00927668">
        <w:rPr>
          <w:rFonts w:ascii="Palatino Linotype" w:hAnsi="Palatino Linotype"/>
          <w:i/>
        </w:rPr>
        <w:t xml:space="preserve"> </w:t>
      </w:r>
      <w:r w:rsidRPr="00927668">
        <w:rPr>
          <w:rFonts w:ascii="Palatino Linotype" w:hAnsi="Palatino Linotype"/>
          <w:b/>
          <w:i/>
        </w:rPr>
        <w:t>Información clasificada:</w:t>
      </w:r>
      <w:r w:rsidRPr="00927668">
        <w:rPr>
          <w:rFonts w:ascii="Palatino Linotype" w:hAnsi="Palatino Linotype"/>
          <w:i/>
        </w:rPr>
        <w:t xml:space="preserve"> Aquella considerada por la presente Ley como reservada o confidencial;</w:t>
      </w:r>
    </w:p>
    <w:p w14:paraId="423FE40C" w14:textId="77777777" w:rsidR="00D74F23" w:rsidRPr="00927668" w:rsidRDefault="00D74F23" w:rsidP="00D74F23">
      <w:pPr>
        <w:spacing w:before="240" w:after="240" w:line="240" w:lineRule="auto"/>
        <w:ind w:left="851" w:right="851"/>
        <w:jc w:val="both"/>
        <w:rPr>
          <w:rFonts w:ascii="Palatino Linotype" w:hAnsi="Palatino Linotype"/>
          <w:i/>
        </w:rPr>
      </w:pPr>
      <w:r w:rsidRPr="00927668">
        <w:rPr>
          <w:rFonts w:ascii="Palatino Linotype" w:hAnsi="Palatino Linotype"/>
          <w:b/>
          <w:i/>
        </w:rPr>
        <w:t>XXI.</w:t>
      </w:r>
      <w:r w:rsidRPr="00927668">
        <w:rPr>
          <w:rFonts w:ascii="Palatino Linotype" w:hAnsi="Palatino Linotype"/>
          <w:i/>
        </w:rPr>
        <w:t xml:space="preserve"> </w:t>
      </w:r>
      <w:r w:rsidRPr="00927668">
        <w:rPr>
          <w:rFonts w:ascii="Palatino Linotype" w:hAnsi="Palatino Linotype"/>
          <w:b/>
          <w:i/>
        </w:rPr>
        <w:t>Información confidencial:</w:t>
      </w:r>
      <w:r w:rsidRPr="00927668">
        <w:rPr>
          <w:rFonts w:ascii="Palatino Linotype" w:hAnsi="Palatino Linotype"/>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81C75A1" w14:textId="77777777" w:rsidR="00D74F23" w:rsidRPr="00927668" w:rsidRDefault="00D74F23" w:rsidP="00D74F23">
      <w:pPr>
        <w:spacing w:before="240" w:after="240" w:line="240" w:lineRule="auto"/>
        <w:ind w:left="851" w:right="851"/>
        <w:jc w:val="both"/>
        <w:rPr>
          <w:rFonts w:ascii="Palatino Linotype" w:hAnsi="Palatino Linotype"/>
          <w:i/>
        </w:rPr>
      </w:pPr>
      <w:r w:rsidRPr="00927668">
        <w:rPr>
          <w:rFonts w:ascii="Palatino Linotype" w:hAnsi="Palatino Linotype"/>
          <w:b/>
          <w:i/>
        </w:rPr>
        <w:t>…</w:t>
      </w:r>
    </w:p>
    <w:p w14:paraId="66D97016" w14:textId="77777777" w:rsidR="00D74F23" w:rsidRPr="00927668" w:rsidRDefault="00D74F23" w:rsidP="00D74F23">
      <w:pPr>
        <w:spacing w:before="240" w:after="240" w:line="240" w:lineRule="auto"/>
        <w:ind w:left="851" w:right="851"/>
        <w:jc w:val="both"/>
        <w:rPr>
          <w:rFonts w:ascii="Palatino Linotype" w:hAnsi="Palatino Linotype"/>
          <w:i/>
        </w:rPr>
      </w:pPr>
      <w:r w:rsidRPr="00927668">
        <w:rPr>
          <w:rFonts w:ascii="Palatino Linotype" w:hAnsi="Palatino Linotype"/>
          <w:b/>
          <w:i/>
        </w:rPr>
        <w:t>XLV.</w:t>
      </w:r>
      <w:r w:rsidRPr="00927668">
        <w:rPr>
          <w:rFonts w:ascii="Palatino Linotype" w:hAnsi="Palatino Linotype"/>
          <w:i/>
        </w:rPr>
        <w:t xml:space="preserve"> </w:t>
      </w:r>
      <w:r w:rsidRPr="00927668">
        <w:rPr>
          <w:rFonts w:ascii="Palatino Linotype" w:hAnsi="Palatino Linotype"/>
          <w:b/>
          <w:i/>
        </w:rPr>
        <w:t>Versión pública:</w:t>
      </w:r>
      <w:r w:rsidRPr="00927668">
        <w:rPr>
          <w:rFonts w:ascii="Palatino Linotype" w:hAnsi="Palatino Linotype"/>
          <w:i/>
        </w:rPr>
        <w:t xml:space="preserve"> Documento en el que se elimine, suprime o borra la información clasificada como reservada o confidencial para permitir su acceso.</w:t>
      </w:r>
    </w:p>
    <w:p w14:paraId="3EADEA96" w14:textId="77777777" w:rsidR="00D74F23" w:rsidRPr="00927668" w:rsidRDefault="00D74F23" w:rsidP="00D74F23">
      <w:pPr>
        <w:spacing w:before="240" w:after="240" w:line="240" w:lineRule="auto"/>
        <w:ind w:left="851" w:right="851"/>
        <w:jc w:val="both"/>
        <w:rPr>
          <w:rFonts w:ascii="Palatino Linotype" w:hAnsi="Palatino Linotype"/>
          <w:i/>
        </w:rPr>
      </w:pPr>
      <w:r w:rsidRPr="00927668">
        <w:rPr>
          <w:rFonts w:ascii="Palatino Linotype" w:hAnsi="Palatino Linotype"/>
          <w:i/>
        </w:rPr>
        <w:t>[…]</w:t>
      </w:r>
    </w:p>
    <w:p w14:paraId="310D5A3B" w14:textId="77777777" w:rsidR="00D74F23" w:rsidRPr="006010FE" w:rsidRDefault="00D74F23" w:rsidP="00D74F23">
      <w:pPr>
        <w:spacing w:after="0" w:line="240" w:lineRule="auto"/>
        <w:ind w:left="851" w:right="616"/>
        <w:jc w:val="both"/>
        <w:rPr>
          <w:rFonts w:ascii="Palatino Linotype" w:eastAsia="Times New Roman" w:hAnsi="Palatino Linotype" w:cs="Arial"/>
          <w:i/>
          <w:lang w:eastAsia="es-ES"/>
        </w:rPr>
      </w:pPr>
      <w:r w:rsidRPr="006010FE">
        <w:rPr>
          <w:rFonts w:ascii="Palatino Linotype" w:eastAsia="Times New Roman" w:hAnsi="Palatino Linotype" w:cs="Arial"/>
          <w:b/>
          <w:i/>
          <w:lang w:eastAsia="es-ES"/>
        </w:rPr>
        <w:t>Artículo 51.</w:t>
      </w:r>
      <w:r w:rsidRPr="006010FE">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010FE">
        <w:rPr>
          <w:rFonts w:ascii="Palatino Linotype" w:eastAsia="Times New Roman" w:hAnsi="Palatino Linotype" w:cs="Arial"/>
          <w:b/>
          <w:i/>
          <w:lang w:eastAsia="es-ES"/>
        </w:rPr>
        <w:t xml:space="preserve">y tendrá la responsabilidad de verificar en cada caso que la misma no sea confidencial o reservada. </w:t>
      </w:r>
      <w:r w:rsidRPr="006010FE">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684B45D3" w14:textId="77777777" w:rsidR="00D74F23" w:rsidRPr="006010FE" w:rsidRDefault="00D74F23" w:rsidP="00D74F23">
      <w:pPr>
        <w:spacing w:after="0" w:line="240" w:lineRule="auto"/>
        <w:ind w:left="851" w:right="616"/>
        <w:jc w:val="both"/>
        <w:rPr>
          <w:rFonts w:ascii="Palatino Linotype" w:eastAsia="Times New Roman" w:hAnsi="Palatino Linotype" w:cs="Arial"/>
          <w:i/>
          <w:lang w:eastAsia="es-ES"/>
        </w:rPr>
      </w:pPr>
    </w:p>
    <w:p w14:paraId="2AC298EE" w14:textId="77777777" w:rsidR="00D74F23" w:rsidRPr="006010FE" w:rsidRDefault="00D74F23" w:rsidP="00D74F23">
      <w:pPr>
        <w:spacing w:after="0" w:line="240" w:lineRule="auto"/>
        <w:ind w:left="851" w:right="616"/>
        <w:jc w:val="both"/>
        <w:rPr>
          <w:rFonts w:ascii="Times New Roman" w:eastAsia="Times New Roman" w:hAnsi="Times New Roman" w:cs="Arial"/>
          <w:bCs/>
          <w:noProof/>
          <w:sz w:val="24"/>
          <w:szCs w:val="24"/>
          <w:lang w:eastAsia="es-ES"/>
        </w:rPr>
      </w:pPr>
      <w:r w:rsidRPr="006010FE">
        <w:rPr>
          <w:rFonts w:ascii="Palatino Linotype" w:eastAsia="Times New Roman" w:hAnsi="Palatino Linotype" w:cs="Arial"/>
          <w:b/>
          <w:i/>
          <w:lang w:eastAsia="es-ES"/>
        </w:rPr>
        <w:t>Artículo 52.</w:t>
      </w:r>
      <w:r w:rsidRPr="006010FE">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6010FE">
        <w:rPr>
          <w:rFonts w:ascii="Palatino Linotype" w:eastAsia="Times New Roman" w:hAnsi="Palatino Linotype" w:cs="Arial"/>
          <w:bCs/>
          <w:i/>
          <w:noProof/>
          <w:lang w:eastAsia="es-ES"/>
        </w:rPr>
        <w:t>”</w:t>
      </w:r>
    </w:p>
    <w:p w14:paraId="06719DCF" w14:textId="77777777" w:rsidR="00D74F23" w:rsidRDefault="00D74F23" w:rsidP="00D74F23">
      <w:pPr>
        <w:spacing w:after="0" w:line="360" w:lineRule="auto"/>
        <w:jc w:val="both"/>
        <w:rPr>
          <w:rFonts w:ascii="Palatino Linotype" w:hAnsi="Palatino Linotype"/>
          <w:sz w:val="24"/>
          <w:szCs w:val="24"/>
        </w:rPr>
      </w:pPr>
    </w:p>
    <w:p w14:paraId="4FBFBC48" w14:textId="77777777" w:rsidR="00D74F23" w:rsidRDefault="00D74F23" w:rsidP="00D74F23">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w:t>
      </w:r>
      <w:r w:rsidRPr="006010FE">
        <w:rPr>
          <w:rFonts w:ascii="Palatino Linotype" w:eastAsia="Times New Roman" w:hAnsi="Palatino Linotype" w:cs="Times New Roman"/>
          <w:sz w:val="24"/>
          <w:szCs w:val="24"/>
          <w:lang w:eastAsia="es-ES"/>
        </w:rPr>
        <w:lastRenderedPageBreak/>
        <w:t xml:space="preserve">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09A6E4D6" w14:textId="77777777" w:rsidR="00D74F23" w:rsidRPr="006010FE" w:rsidRDefault="00D74F23" w:rsidP="00D74F23">
      <w:pPr>
        <w:spacing w:after="0" w:line="360" w:lineRule="auto"/>
        <w:jc w:val="both"/>
        <w:rPr>
          <w:rFonts w:ascii="Palatino Linotype" w:eastAsia="Times New Roman" w:hAnsi="Palatino Linotype" w:cs="Times New Roman"/>
          <w:sz w:val="24"/>
          <w:szCs w:val="24"/>
          <w:lang w:eastAsia="es-ES"/>
        </w:rPr>
      </w:pPr>
    </w:p>
    <w:p w14:paraId="62A58E94" w14:textId="77777777" w:rsidR="00D74F23" w:rsidRPr="006010FE" w:rsidRDefault="00D74F23" w:rsidP="00D74F23">
      <w:pPr>
        <w:spacing w:after="0" w:line="240" w:lineRule="auto"/>
        <w:ind w:left="567" w:right="616"/>
        <w:jc w:val="both"/>
        <w:rPr>
          <w:rFonts w:ascii="Palatino Linotype" w:eastAsia="Arial Unicode MS" w:hAnsi="Palatino Linotype" w:cs="Arial"/>
          <w:i/>
          <w:szCs w:val="24"/>
          <w:lang w:eastAsia="es-ES"/>
        </w:rPr>
      </w:pPr>
      <w:r w:rsidRPr="006010FE">
        <w:rPr>
          <w:rFonts w:ascii="Palatino Linotype" w:eastAsia="Arial Unicode MS" w:hAnsi="Palatino Linotype" w:cs="Arial"/>
          <w:i/>
          <w:szCs w:val="24"/>
          <w:lang w:eastAsia="es-ES"/>
        </w:rPr>
        <w:t>“</w:t>
      </w:r>
      <w:r w:rsidRPr="006010FE">
        <w:rPr>
          <w:rFonts w:ascii="Palatino Linotype" w:eastAsia="Arial Unicode MS" w:hAnsi="Palatino Linotype" w:cs="Arial"/>
          <w:b/>
          <w:i/>
          <w:szCs w:val="24"/>
          <w:lang w:eastAsia="es-ES"/>
        </w:rPr>
        <w:t>Artículo</w:t>
      </w:r>
      <w:r w:rsidRPr="006010FE">
        <w:rPr>
          <w:rFonts w:ascii="Palatino Linotype" w:eastAsia="Arial Unicode MS" w:hAnsi="Palatino Linotype" w:cs="Arial"/>
          <w:i/>
          <w:szCs w:val="24"/>
          <w:lang w:eastAsia="es-ES"/>
        </w:rPr>
        <w:t xml:space="preserve"> </w:t>
      </w:r>
      <w:r w:rsidRPr="006010FE">
        <w:rPr>
          <w:rFonts w:ascii="Palatino Linotype" w:eastAsia="Arial Unicode MS" w:hAnsi="Palatino Linotype" w:cs="Arial"/>
          <w:b/>
          <w:i/>
          <w:szCs w:val="24"/>
          <w:lang w:eastAsia="es-ES"/>
        </w:rPr>
        <w:t>22</w:t>
      </w:r>
      <w:r w:rsidRPr="006010FE">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045B9D62" w14:textId="77777777" w:rsidR="00D74F23" w:rsidRPr="006010FE" w:rsidRDefault="00D74F23" w:rsidP="00D74F23">
      <w:pPr>
        <w:spacing w:after="0" w:line="240" w:lineRule="auto"/>
        <w:ind w:left="567" w:right="616"/>
        <w:jc w:val="both"/>
        <w:rPr>
          <w:rFonts w:ascii="Palatino Linotype" w:eastAsia="Arial Unicode MS" w:hAnsi="Palatino Linotype" w:cs="Arial"/>
          <w:i/>
          <w:szCs w:val="24"/>
          <w:lang w:eastAsia="es-ES"/>
        </w:rPr>
      </w:pPr>
    </w:p>
    <w:p w14:paraId="49B1755E" w14:textId="77777777" w:rsidR="00D74F23" w:rsidRPr="006010FE" w:rsidRDefault="00D74F23" w:rsidP="00D74F23">
      <w:pPr>
        <w:spacing w:after="0" w:line="240" w:lineRule="auto"/>
        <w:ind w:left="567" w:right="616"/>
        <w:jc w:val="both"/>
        <w:rPr>
          <w:rFonts w:ascii="Palatino Linotype" w:eastAsia="Arial Unicode MS" w:hAnsi="Palatino Linotype" w:cs="Arial"/>
          <w:i/>
          <w:szCs w:val="24"/>
          <w:lang w:eastAsia="es-ES"/>
        </w:rPr>
      </w:pPr>
      <w:r w:rsidRPr="006010FE">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37F07CE7" w14:textId="77777777" w:rsidR="00D74F23" w:rsidRPr="006010FE" w:rsidRDefault="00D74F23" w:rsidP="00D74F23">
      <w:pPr>
        <w:spacing w:after="0" w:line="240" w:lineRule="auto"/>
        <w:ind w:left="567" w:right="616"/>
        <w:jc w:val="both"/>
        <w:rPr>
          <w:rFonts w:ascii="Palatino Linotype" w:eastAsia="Arial Unicode MS" w:hAnsi="Palatino Linotype" w:cs="Arial"/>
          <w:i/>
          <w:szCs w:val="24"/>
          <w:lang w:eastAsia="es-ES"/>
        </w:rPr>
      </w:pPr>
    </w:p>
    <w:p w14:paraId="1FF47705" w14:textId="77777777" w:rsidR="00D74F23" w:rsidRPr="006010FE" w:rsidRDefault="00D74F23" w:rsidP="00D74F23">
      <w:pPr>
        <w:spacing w:after="0" w:line="240" w:lineRule="auto"/>
        <w:ind w:left="567" w:right="616"/>
        <w:jc w:val="both"/>
        <w:rPr>
          <w:rFonts w:ascii="Palatino Linotype" w:eastAsia="Arial Unicode MS" w:hAnsi="Palatino Linotype" w:cs="Arial"/>
          <w:i/>
          <w:szCs w:val="24"/>
          <w:lang w:eastAsia="es-ES"/>
        </w:rPr>
      </w:pPr>
      <w:r w:rsidRPr="006010FE">
        <w:rPr>
          <w:rFonts w:ascii="Palatino Linotype" w:eastAsia="Arial Unicode MS" w:hAnsi="Palatino Linotype" w:cs="Arial"/>
          <w:i/>
          <w:szCs w:val="24"/>
          <w:lang w:eastAsia="es-ES"/>
        </w:rPr>
        <w:t>I. Cuente con atribuciones conferidas en ley y medie el consentimiento del titular.</w:t>
      </w:r>
    </w:p>
    <w:p w14:paraId="0086D123" w14:textId="77777777" w:rsidR="00D74F23" w:rsidRPr="006010FE" w:rsidRDefault="00D74F23" w:rsidP="00D74F23">
      <w:pPr>
        <w:spacing w:after="0" w:line="240" w:lineRule="auto"/>
        <w:ind w:left="567" w:right="616"/>
        <w:jc w:val="both"/>
        <w:rPr>
          <w:rFonts w:ascii="Palatino Linotype" w:eastAsia="Arial Unicode MS" w:hAnsi="Palatino Linotype" w:cs="Arial"/>
          <w:i/>
          <w:szCs w:val="24"/>
          <w:lang w:eastAsia="es-ES"/>
        </w:rPr>
      </w:pPr>
      <w:r w:rsidRPr="006010FE">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4F11E8C8" w14:textId="77777777" w:rsidR="00D74F23" w:rsidRPr="006010FE" w:rsidRDefault="00D74F23" w:rsidP="00D74F23">
      <w:pPr>
        <w:spacing w:after="0" w:line="240" w:lineRule="auto"/>
        <w:ind w:left="567" w:right="616"/>
        <w:jc w:val="both"/>
        <w:rPr>
          <w:rFonts w:ascii="Palatino Linotype" w:eastAsia="Arial Unicode MS" w:hAnsi="Palatino Linotype" w:cs="Arial"/>
          <w:i/>
          <w:szCs w:val="24"/>
          <w:lang w:eastAsia="es-ES"/>
        </w:rPr>
      </w:pPr>
    </w:p>
    <w:p w14:paraId="7D1C1BEB" w14:textId="77777777" w:rsidR="00D74F23" w:rsidRDefault="00D74F23" w:rsidP="00D74F23">
      <w:pPr>
        <w:spacing w:after="0" w:line="360" w:lineRule="auto"/>
        <w:jc w:val="both"/>
        <w:rPr>
          <w:rFonts w:ascii="Palatino Linotype" w:eastAsia="Arial Unicode MS" w:hAnsi="Palatino Linotype" w:cs="Arial"/>
          <w:i/>
          <w:szCs w:val="24"/>
          <w:lang w:eastAsia="es-ES"/>
        </w:rPr>
      </w:pPr>
      <w:r w:rsidRPr="006010FE">
        <w:rPr>
          <w:rFonts w:ascii="Palatino Linotype" w:eastAsia="Arial Unicode MS" w:hAnsi="Palatino Linotype" w:cs="Arial"/>
          <w:b/>
          <w:i/>
          <w:szCs w:val="24"/>
          <w:lang w:eastAsia="es-ES"/>
        </w:rPr>
        <w:t>Artículo</w:t>
      </w:r>
      <w:r w:rsidRPr="006010FE">
        <w:rPr>
          <w:rFonts w:ascii="Palatino Linotype" w:eastAsia="Arial Unicode MS" w:hAnsi="Palatino Linotype" w:cs="Arial"/>
          <w:i/>
          <w:szCs w:val="24"/>
          <w:lang w:eastAsia="es-ES"/>
        </w:rPr>
        <w:t xml:space="preserve"> </w:t>
      </w:r>
      <w:r w:rsidRPr="006010FE">
        <w:rPr>
          <w:rFonts w:ascii="Palatino Linotype" w:eastAsia="Arial Unicode MS" w:hAnsi="Palatino Linotype" w:cs="Arial"/>
          <w:b/>
          <w:i/>
          <w:szCs w:val="24"/>
          <w:lang w:eastAsia="es-ES"/>
        </w:rPr>
        <w:t>38</w:t>
      </w:r>
      <w:r w:rsidRPr="006010FE">
        <w:rPr>
          <w:rFonts w:ascii="Palatino Linotype" w:eastAsia="Arial Unicode MS" w:hAnsi="Palatino Linotype" w:cs="Arial"/>
          <w:i/>
          <w:szCs w:val="24"/>
          <w:lang w:eastAsia="es-ES"/>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3A67F4D1" w14:textId="77777777" w:rsidR="00D74F23" w:rsidRDefault="00D74F23" w:rsidP="00D74F23">
      <w:pPr>
        <w:spacing w:after="0" w:line="360" w:lineRule="auto"/>
        <w:jc w:val="both"/>
        <w:rPr>
          <w:rFonts w:ascii="Palatino Linotype" w:hAnsi="Palatino Linotype"/>
          <w:sz w:val="24"/>
          <w:szCs w:val="24"/>
        </w:rPr>
      </w:pPr>
    </w:p>
    <w:p w14:paraId="4127C5E0" w14:textId="77777777" w:rsidR="00D74F23" w:rsidRDefault="00D74F23" w:rsidP="00D74F23">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w:t>
      </w:r>
      <w:r w:rsidRPr="006010FE">
        <w:rPr>
          <w:rFonts w:ascii="Palatino Linotype" w:eastAsia="Times New Roman" w:hAnsi="Palatino Linotype" w:cs="Times New Roman"/>
          <w:sz w:val="24"/>
          <w:szCs w:val="24"/>
          <w:lang w:eastAsia="es-ES"/>
        </w:rPr>
        <w:lastRenderedPageBreak/>
        <w:t>datos personales, entendiéndose por tales, aquéllos que hacen identificable a una persona.</w:t>
      </w:r>
    </w:p>
    <w:p w14:paraId="2DDEF4F3" w14:textId="77777777" w:rsidR="00D74F23" w:rsidRDefault="00D74F23" w:rsidP="00D74F23">
      <w:pPr>
        <w:spacing w:after="0" w:line="360" w:lineRule="auto"/>
        <w:jc w:val="both"/>
        <w:rPr>
          <w:rFonts w:ascii="Palatino Linotype" w:eastAsia="Times New Roman" w:hAnsi="Palatino Linotype" w:cs="Times New Roman"/>
          <w:sz w:val="24"/>
          <w:szCs w:val="24"/>
          <w:lang w:eastAsia="es-ES"/>
        </w:rPr>
      </w:pPr>
    </w:p>
    <w:p w14:paraId="5D67C832" w14:textId="77777777" w:rsidR="00D74F23" w:rsidRPr="006010FE" w:rsidRDefault="00D74F23" w:rsidP="00D74F23">
      <w:pPr>
        <w:spacing w:after="0" w:line="360" w:lineRule="auto"/>
        <w:jc w:val="both"/>
        <w:rPr>
          <w:rFonts w:ascii="Palatino Linotype" w:eastAsia="Arial Unicode MS" w:hAnsi="Palatino Linotype" w:cs="Times New Roman"/>
          <w:sz w:val="24"/>
          <w:szCs w:val="24"/>
          <w:lang w:val="es-ES" w:eastAsia="es-ES"/>
        </w:rPr>
      </w:pPr>
      <w:r w:rsidRPr="006010FE">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6010FE">
        <w:rPr>
          <w:rFonts w:ascii="Palatino Linotype" w:eastAsia="Arial Unicode MS" w:hAnsi="Palatino Linotype" w:cs="Times New Roman"/>
          <w:color w:val="000000"/>
          <w:sz w:val="24"/>
          <w:szCs w:val="24"/>
          <w:lang w:eastAsia="es-MX"/>
        </w:rPr>
        <w:t>el Sujeto Obligado</w:t>
      </w:r>
      <w:r w:rsidRPr="006010FE">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71780FA9" w14:textId="77777777" w:rsidR="00D74F23" w:rsidRPr="006010FE" w:rsidRDefault="00D74F23" w:rsidP="00D74F23">
      <w:pPr>
        <w:spacing w:after="0" w:line="360" w:lineRule="auto"/>
        <w:jc w:val="both"/>
        <w:rPr>
          <w:rFonts w:ascii="Palatino Linotype" w:eastAsia="Arial Unicode MS" w:hAnsi="Palatino Linotype" w:cs="Times New Roman"/>
          <w:sz w:val="24"/>
          <w:szCs w:val="24"/>
          <w:lang w:val="es-ES" w:eastAsia="es-ES"/>
        </w:rPr>
      </w:pPr>
      <w:r w:rsidRPr="006010FE">
        <w:rPr>
          <w:rFonts w:ascii="Palatino Linotype" w:eastAsia="Arial Unicode MS" w:hAnsi="Palatino Linotype" w:cs="Times New Roman"/>
          <w:sz w:val="24"/>
          <w:szCs w:val="24"/>
          <w:lang w:val="es-ES" w:eastAsia="es-ES"/>
        </w:rPr>
        <w:t>Asimismo, de la versión pública deberá dejarse a la vista de la Recurrente</w:t>
      </w:r>
      <w:r w:rsidRPr="006010FE">
        <w:rPr>
          <w:rFonts w:ascii="Palatino Linotype" w:eastAsia="Arial Unicode MS" w:hAnsi="Palatino Linotype" w:cs="Times New Roman"/>
          <w:b/>
          <w:sz w:val="24"/>
          <w:szCs w:val="24"/>
          <w:lang w:val="es-ES" w:eastAsia="es-ES"/>
        </w:rPr>
        <w:t xml:space="preserve"> </w:t>
      </w:r>
      <w:r w:rsidRPr="006010FE">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6010FE">
        <w:rPr>
          <w:rFonts w:ascii="Palatino Linotype" w:eastAsia="Arial Unicode MS" w:hAnsi="Palatino Linotype" w:cs="Times New Roman"/>
          <w:b/>
          <w:sz w:val="24"/>
          <w:szCs w:val="24"/>
          <w:lang w:val="es-ES" w:eastAsia="es-ES"/>
        </w:rPr>
        <w:t>el nombre del servidor público</w:t>
      </w:r>
      <w:r w:rsidRPr="006010FE">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14:paraId="25FDBD02" w14:textId="77777777" w:rsidR="00D74F23" w:rsidRDefault="00D74F23" w:rsidP="00D74F23">
      <w:pPr>
        <w:spacing w:after="0" w:line="360" w:lineRule="auto"/>
        <w:ind w:left="708" w:hanging="708"/>
        <w:jc w:val="both"/>
        <w:rPr>
          <w:rFonts w:ascii="Palatino Linotype" w:hAnsi="Palatino Linotype"/>
          <w:sz w:val="24"/>
          <w:szCs w:val="24"/>
        </w:rPr>
      </w:pPr>
    </w:p>
    <w:p w14:paraId="1248BDE3" w14:textId="77777777" w:rsidR="00D74F23" w:rsidRPr="006010FE" w:rsidRDefault="00D74F23" w:rsidP="00D74F23">
      <w:pPr>
        <w:spacing w:after="0" w:line="360" w:lineRule="auto"/>
        <w:jc w:val="both"/>
        <w:rPr>
          <w:rFonts w:ascii="Palatino Linotype" w:eastAsia="Times New Roman" w:hAnsi="Palatino Linotype" w:cs="Times New Roman"/>
          <w:sz w:val="24"/>
          <w:szCs w:val="24"/>
          <w:lang w:val="es-ES" w:eastAsia="es-ES"/>
        </w:rPr>
      </w:pPr>
      <w:r w:rsidRPr="006010FE">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0BA95DDF" w14:textId="77777777" w:rsidR="00D74F23" w:rsidRPr="006010FE" w:rsidRDefault="00D74F23" w:rsidP="00D74F23">
      <w:pPr>
        <w:spacing w:after="0" w:line="240" w:lineRule="auto"/>
        <w:ind w:left="567" w:right="616"/>
        <w:jc w:val="both"/>
        <w:rPr>
          <w:rFonts w:ascii="Palatino Linotype" w:eastAsia="Times New Roman" w:hAnsi="Palatino Linotype" w:cs="Times New Roman"/>
          <w:i/>
          <w:lang w:eastAsia="es-MX"/>
        </w:rPr>
      </w:pPr>
      <w:r w:rsidRPr="006010FE">
        <w:rPr>
          <w:rFonts w:ascii="Palatino Linotype" w:eastAsia="Times New Roman" w:hAnsi="Palatino Linotype" w:cs="Times New Roman"/>
          <w:i/>
          <w:lang w:eastAsia="es-MX"/>
        </w:rPr>
        <w:t>"</w:t>
      </w:r>
      <w:r w:rsidRPr="006010FE">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6010FE">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w:t>
      </w:r>
      <w:r w:rsidRPr="006010FE">
        <w:rPr>
          <w:rFonts w:ascii="Palatino Linotype" w:eastAsia="Times New Roman" w:hAnsi="Palatino Linotype" w:cs="Times New Roman"/>
          <w:i/>
          <w:lang w:eastAsia="es-MX"/>
        </w:rPr>
        <w:lastRenderedPageBreak/>
        <w:t>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7B82F486" w14:textId="77777777" w:rsidR="00D74F23" w:rsidRDefault="00D74F23" w:rsidP="00D74F23">
      <w:pPr>
        <w:spacing w:after="0" w:line="360" w:lineRule="auto"/>
        <w:ind w:left="708" w:hanging="708"/>
        <w:jc w:val="both"/>
        <w:rPr>
          <w:rFonts w:ascii="Palatino Linotype" w:hAnsi="Palatino Linotype"/>
          <w:sz w:val="24"/>
          <w:szCs w:val="24"/>
        </w:rPr>
      </w:pPr>
    </w:p>
    <w:p w14:paraId="69EBA194" w14:textId="77777777" w:rsidR="00D74F23" w:rsidRPr="006010FE" w:rsidRDefault="00D74F23" w:rsidP="00D74F23">
      <w:pPr>
        <w:spacing w:after="0" w:line="360" w:lineRule="auto"/>
        <w:jc w:val="both"/>
        <w:rPr>
          <w:rFonts w:ascii="Palatino Linotype" w:eastAsia="Times New Roman" w:hAnsi="Palatino Linotype" w:cs="Times New Roman"/>
          <w:sz w:val="24"/>
          <w:szCs w:val="24"/>
          <w:lang w:val="es-ES" w:eastAsia="es-ES"/>
        </w:rPr>
      </w:pPr>
      <w:r w:rsidRPr="006010FE">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6010FE">
        <w:rPr>
          <w:rFonts w:ascii="Palatino Linotype" w:eastAsia="Times New Roman" w:hAnsi="Palatino Linotype" w:cs="Times New Roman"/>
          <w:sz w:val="24"/>
          <w:szCs w:val="24"/>
          <w:lang w:val="es-ES" w:eastAsia="es-ES"/>
        </w:rPr>
        <w:t>resulta necesario que el Comité de Transparencia d</w:t>
      </w:r>
      <w:r w:rsidRPr="006010FE">
        <w:rPr>
          <w:rFonts w:ascii="Palatino Linotype" w:eastAsia="Times New Roman" w:hAnsi="Palatino Linotype" w:cs="Times New Roman"/>
          <w:sz w:val="24"/>
          <w:szCs w:val="24"/>
          <w:lang w:val="es-ES_tradnl" w:eastAsia="es-ES"/>
        </w:rPr>
        <w:t xml:space="preserve">el Sujeto Obligado </w:t>
      </w:r>
      <w:r w:rsidRPr="006010FE">
        <w:rPr>
          <w:rFonts w:ascii="Palatino Linotype" w:eastAsia="Times New Roman" w:hAnsi="Palatino Linotype" w:cs="Times New Roman"/>
          <w:sz w:val="24"/>
          <w:szCs w:val="24"/>
          <w:lang w:val="es-ES" w:eastAsia="es-ES"/>
        </w:rPr>
        <w:t>emita el Acuerdo de Clasificación correspondiente</w:t>
      </w:r>
      <w:r w:rsidRPr="006010FE">
        <w:rPr>
          <w:rFonts w:ascii="Palatino Linotype" w:eastAsia="Times New Roman" w:hAnsi="Palatino Linotype" w:cs="Times New Roman"/>
          <w:sz w:val="24"/>
          <w:szCs w:val="24"/>
          <w:lang w:val="es-ES_tradnl" w:eastAsia="es-ES"/>
        </w:rPr>
        <w:t xml:space="preserve"> debidamente fundado y motivado, </w:t>
      </w:r>
      <w:r w:rsidRPr="006010FE">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6010FE">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6010FE">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0FA28FFF" w14:textId="77777777" w:rsidR="00D74F23" w:rsidRDefault="00D74F23" w:rsidP="00D74F23">
      <w:pPr>
        <w:spacing w:after="0" w:line="360" w:lineRule="auto"/>
        <w:ind w:left="708" w:hanging="708"/>
        <w:jc w:val="both"/>
        <w:rPr>
          <w:rFonts w:ascii="Palatino Linotype" w:hAnsi="Palatino Linotype"/>
          <w:sz w:val="24"/>
          <w:szCs w:val="24"/>
        </w:rPr>
      </w:pPr>
    </w:p>
    <w:p w14:paraId="6A7AEC52" w14:textId="77777777" w:rsidR="00D74F23" w:rsidRPr="006010FE" w:rsidRDefault="00D74F23" w:rsidP="00D74F23">
      <w:pPr>
        <w:autoSpaceDE w:val="0"/>
        <w:autoSpaceDN w:val="0"/>
        <w:adjustRightInd w:val="0"/>
        <w:spacing w:before="240" w:after="360" w:line="360" w:lineRule="auto"/>
        <w:jc w:val="both"/>
        <w:rPr>
          <w:rFonts w:ascii="Palatino Linotype" w:hAnsi="Palatino Linotype" w:cs="Arial"/>
          <w:sz w:val="24"/>
          <w:lang w:eastAsia="es-MX"/>
        </w:rPr>
      </w:pPr>
      <w:r w:rsidRPr="006010FE">
        <w:rPr>
          <w:rFonts w:ascii="Palatino Linotype" w:hAnsi="Palatino Linotype" w:cs="Arial"/>
          <w:sz w:val="24"/>
          <w:lang w:eastAsia="es-MX"/>
        </w:rPr>
        <w:lastRenderedPageBreak/>
        <w:t>Lo anterior es así, puesto que ha de destacarse que el artículo 91, de la Ley de la Materia, dispone que el acceso a la información pública será restringido excepcionalmente, cuando ésta sea clasificada como reservada o confidencial. Respecto de ello se destaca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14:paraId="08C8F8F5" w14:textId="77777777" w:rsidR="00D74F23" w:rsidRPr="006010FE" w:rsidRDefault="00D74F23" w:rsidP="00D74F23">
      <w:pPr>
        <w:autoSpaceDE w:val="0"/>
        <w:autoSpaceDN w:val="0"/>
        <w:adjustRightInd w:val="0"/>
        <w:spacing w:before="240" w:after="360" w:line="360" w:lineRule="auto"/>
        <w:jc w:val="both"/>
        <w:rPr>
          <w:rFonts w:ascii="Palatino Linotype" w:hAnsi="Palatino Linotype" w:cs="Arial"/>
          <w:sz w:val="24"/>
          <w:lang w:eastAsia="es-MX"/>
        </w:rPr>
      </w:pPr>
      <w:r w:rsidRPr="006010FE">
        <w:rPr>
          <w:rFonts w:ascii="Palatino Linotype" w:hAnsi="Palatino Linotype" w:cs="Arial"/>
          <w:sz w:val="24"/>
          <w:lang w:eastAsia="es-MX"/>
        </w:rPr>
        <w:t>Ello, conforme al propio concepto de versión pública contenido en el artículo 3, fracción XLV, de la multicitada Ley, el cual tiene relación con el procedimiento para su elaboración relativo a la disociación de datos, que en términos del artículo 4 fracción XII de la Ley de Protección de Datos Personales del Estado de México se define como:</w:t>
      </w:r>
    </w:p>
    <w:p w14:paraId="21038973" w14:textId="77777777" w:rsidR="00D74F23" w:rsidRPr="006010FE" w:rsidRDefault="00D74F23" w:rsidP="00D74F23">
      <w:pPr>
        <w:autoSpaceDE w:val="0"/>
        <w:autoSpaceDN w:val="0"/>
        <w:adjustRightInd w:val="0"/>
        <w:spacing w:before="240" w:after="360"/>
        <w:ind w:left="851" w:right="900"/>
        <w:jc w:val="both"/>
        <w:rPr>
          <w:rFonts w:ascii="Palatino Linotype" w:hAnsi="Palatino Linotype" w:cs="Arial"/>
          <w:lang w:eastAsia="es-MX"/>
        </w:rPr>
      </w:pPr>
      <w:r w:rsidRPr="006010FE">
        <w:rPr>
          <w:rFonts w:ascii="Palatino Linotype" w:hAnsi="Palatino Linotype" w:cs="Arial"/>
          <w:i/>
          <w:lang w:eastAsia="es-MX"/>
        </w:rPr>
        <w:t>“</w:t>
      </w:r>
      <w:r w:rsidRPr="006010FE">
        <w:rPr>
          <w:rFonts w:ascii="Palatino Linotype" w:hAnsi="Palatino Linotype" w:cs="Arial"/>
          <w:b/>
          <w:i/>
          <w:lang w:eastAsia="es-MX"/>
        </w:rPr>
        <w:t>Disociación</w:t>
      </w:r>
      <w:r w:rsidRPr="006010FE">
        <w:rPr>
          <w:rFonts w:ascii="Palatino Linotype" w:hAnsi="Palatino Linotype" w:cs="Arial"/>
          <w:i/>
          <w:lang w:eastAsia="es-MX"/>
        </w:rPr>
        <w:t>: Procedimiento mediante el cual los datos personales no pueden asociarse al titular, ni permitir por su estructura, contenido o grado de desagregación, la identificación individual del mismo;”</w:t>
      </w:r>
    </w:p>
    <w:p w14:paraId="1FBCCE55" w14:textId="77777777" w:rsidR="00D74F23" w:rsidRPr="006010FE" w:rsidRDefault="00D74F23" w:rsidP="00D74F23">
      <w:pPr>
        <w:autoSpaceDE w:val="0"/>
        <w:autoSpaceDN w:val="0"/>
        <w:adjustRightInd w:val="0"/>
        <w:spacing w:before="240" w:after="360" w:line="360" w:lineRule="auto"/>
        <w:jc w:val="both"/>
        <w:rPr>
          <w:rFonts w:ascii="Palatino Linotype" w:hAnsi="Palatino Linotype" w:cs="Arial"/>
          <w:sz w:val="24"/>
          <w:lang w:eastAsia="es-MX"/>
        </w:rPr>
      </w:pPr>
      <w:r w:rsidRPr="006010FE">
        <w:rPr>
          <w:rFonts w:ascii="Palatino Linotype" w:hAnsi="Palatino Linotype" w:cs="Arial"/>
          <w:sz w:val="24"/>
          <w:lang w:eastAsia="es-MX"/>
        </w:rPr>
        <w:t xml:space="preserve">No obstante que si bien, por regla general dentro de la </w:t>
      </w:r>
      <w:r w:rsidRPr="006010FE">
        <w:rPr>
          <w:rFonts w:ascii="Palatino Linotype" w:hAnsi="Palatino Linotype" w:cs="Arial"/>
          <w:i/>
          <w:sz w:val="24"/>
          <w:lang w:eastAsia="es-MX"/>
        </w:rPr>
        <w:t xml:space="preserve">nómina </w:t>
      </w:r>
      <w:r w:rsidRPr="006010FE">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6010FE">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6010FE">
        <w:rPr>
          <w:rFonts w:ascii="Palatino Linotype" w:hAnsi="Palatino Linotype" w:cs="Arial"/>
          <w:b/>
          <w:i/>
          <w:sz w:val="24"/>
          <w:lang w:eastAsia="es-MX"/>
        </w:rPr>
        <w:t>.</w:t>
      </w:r>
    </w:p>
    <w:p w14:paraId="29444648" w14:textId="77777777" w:rsidR="00D74F23" w:rsidRPr="006010FE" w:rsidRDefault="00D74F23" w:rsidP="00D74F23">
      <w:pPr>
        <w:autoSpaceDE w:val="0"/>
        <w:autoSpaceDN w:val="0"/>
        <w:adjustRightInd w:val="0"/>
        <w:spacing w:before="240" w:after="360" w:line="360" w:lineRule="auto"/>
        <w:jc w:val="both"/>
        <w:rPr>
          <w:rFonts w:ascii="Palatino Linotype" w:hAnsi="Palatino Linotype" w:cs="Arial"/>
          <w:sz w:val="24"/>
          <w:lang w:eastAsia="es-MX"/>
        </w:rPr>
      </w:pPr>
      <w:r w:rsidRPr="006010FE">
        <w:rPr>
          <w:rFonts w:ascii="Palatino Linotype" w:hAnsi="Palatino Linotype" w:cs="Arial"/>
          <w:sz w:val="24"/>
          <w:lang w:eastAsia="es-MX"/>
        </w:rPr>
        <w:lastRenderedPageBreak/>
        <w:t xml:space="preserve">Esto es así, ya que el artículo 81, fracción III, de la Ley de Seguridad del Estado de México, establece lo siguiente: </w:t>
      </w:r>
    </w:p>
    <w:p w14:paraId="3B4902DC" w14:textId="77777777" w:rsidR="00D74F23" w:rsidRPr="006010FE" w:rsidRDefault="00D74F23" w:rsidP="00D74F23">
      <w:pPr>
        <w:autoSpaceDE w:val="0"/>
        <w:autoSpaceDN w:val="0"/>
        <w:adjustRightInd w:val="0"/>
        <w:spacing w:before="240" w:after="360"/>
        <w:ind w:left="851" w:right="900"/>
        <w:jc w:val="both"/>
        <w:rPr>
          <w:rFonts w:ascii="Palatino Linotype" w:hAnsi="Palatino Linotype" w:cs="Arial"/>
          <w:i/>
          <w:lang w:eastAsia="es-MX"/>
        </w:rPr>
      </w:pPr>
      <w:r w:rsidRPr="006010FE">
        <w:rPr>
          <w:rFonts w:ascii="Palatino Linotype" w:hAnsi="Palatino Linotype" w:cs="Arial"/>
          <w:i/>
          <w:lang w:eastAsia="es-MX"/>
        </w:rPr>
        <w:t>“</w:t>
      </w:r>
      <w:r w:rsidRPr="006010FE">
        <w:rPr>
          <w:rFonts w:ascii="Palatino Linotype" w:hAnsi="Palatino Linotype" w:cs="Arial"/>
          <w:b/>
          <w:i/>
          <w:lang w:eastAsia="es-MX"/>
        </w:rPr>
        <w:t>Artículo 81</w:t>
      </w:r>
      <w:r w:rsidRPr="006010FE">
        <w:rPr>
          <w:rFonts w:ascii="Palatino Linotype" w:hAnsi="Palatino Linotype" w:cs="Arial"/>
          <w:i/>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14:paraId="7AFF8F6E" w14:textId="77777777" w:rsidR="00D74F23" w:rsidRPr="006010FE" w:rsidRDefault="00D74F23" w:rsidP="00D74F23">
      <w:pPr>
        <w:tabs>
          <w:tab w:val="left" w:pos="5073"/>
        </w:tabs>
        <w:autoSpaceDE w:val="0"/>
        <w:autoSpaceDN w:val="0"/>
        <w:adjustRightInd w:val="0"/>
        <w:spacing w:before="240" w:after="360"/>
        <w:ind w:left="851" w:right="900"/>
        <w:jc w:val="both"/>
        <w:rPr>
          <w:rFonts w:ascii="Palatino Linotype" w:hAnsi="Palatino Linotype" w:cs="Arial"/>
          <w:i/>
          <w:lang w:eastAsia="es-MX"/>
        </w:rPr>
      </w:pPr>
      <w:r w:rsidRPr="006010FE">
        <w:rPr>
          <w:rFonts w:ascii="Palatino Linotype" w:hAnsi="Palatino Linotype" w:cs="Arial"/>
          <w:i/>
          <w:lang w:eastAsia="es-MX"/>
        </w:rPr>
        <w:t>(…)</w:t>
      </w:r>
      <w:r>
        <w:rPr>
          <w:rFonts w:ascii="Palatino Linotype" w:hAnsi="Palatino Linotype" w:cs="Arial"/>
          <w:i/>
          <w:lang w:eastAsia="es-MX"/>
        </w:rPr>
        <w:tab/>
      </w:r>
    </w:p>
    <w:p w14:paraId="392E632D" w14:textId="77777777" w:rsidR="00D74F23" w:rsidRPr="006010FE" w:rsidRDefault="00D74F23" w:rsidP="00D74F23">
      <w:pPr>
        <w:autoSpaceDE w:val="0"/>
        <w:autoSpaceDN w:val="0"/>
        <w:adjustRightInd w:val="0"/>
        <w:spacing w:before="240" w:after="360"/>
        <w:ind w:left="851" w:right="900"/>
        <w:jc w:val="both"/>
        <w:rPr>
          <w:rFonts w:ascii="Palatino Linotype" w:hAnsi="Palatino Linotype" w:cs="Arial"/>
          <w:lang w:eastAsia="es-MX"/>
        </w:rPr>
      </w:pPr>
      <w:r w:rsidRPr="006010FE">
        <w:rPr>
          <w:rFonts w:ascii="Palatino Linotype" w:hAnsi="Palatino Linotype" w:cs="Arial"/>
          <w:i/>
          <w:lang w:eastAsia="es-MX"/>
        </w:rPr>
        <w:t>III. La relativa a servidores públicos miembros de las instituciones de seguridad pública, cuya revelación pueda poner en riesgo su vida e integridad física con motivo de sus funciones;”</w:t>
      </w:r>
    </w:p>
    <w:p w14:paraId="439F84B2" w14:textId="77777777" w:rsidR="00D74F23" w:rsidRPr="006010FE" w:rsidRDefault="00D74F23" w:rsidP="00D74F23">
      <w:pPr>
        <w:autoSpaceDE w:val="0"/>
        <w:autoSpaceDN w:val="0"/>
        <w:adjustRightInd w:val="0"/>
        <w:spacing w:before="240" w:after="360" w:line="360" w:lineRule="auto"/>
        <w:jc w:val="both"/>
        <w:rPr>
          <w:rFonts w:ascii="Palatino Linotype" w:hAnsi="Palatino Linotype" w:cs="Arial"/>
          <w:sz w:val="24"/>
          <w:lang w:eastAsia="es-MX"/>
        </w:rPr>
      </w:pPr>
      <w:r w:rsidRPr="006010FE">
        <w:rPr>
          <w:rFonts w:ascii="Palatino Linotype" w:hAnsi="Palatino Linotype" w:cs="Arial"/>
          <w:sz w:val="24"/>
          <w:lang w:eastAsia="es-MX"/>
        </w:rPr>
        <w:t>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59B28837" w14:textId="77777777" w:rsidR="00D74F23" w:rsidRPr="006010FE" w:rsidRDefault="00D74F23" w:rsidP="00D74F23">
      <w:pPr>
        <w:autoSpaceDE w:val="0"/>
        <w:autoSpaceDN w:val="0"/>
        <w:adjustRightInd w:val="0"/>
        <w:spacing w:before="240" w:after="360" w:line="360" w:lineRule="auto"/>
        <w:jc w:val="both"/>
        <w:rPr>
          <w:rFonts w:ascii="Palatino Linotype" w:hAnsi="Palatino Linotype" w:cs="Arial"/>
          <w:sz w:val="24"/>
          <w:lang w:eastAsia="es-MX"/>
        </w:rPr>
      </w:pPr>
      <w:r w:rsidRPr="006010FE">
        <w:rPr>
          <w:rFonts w:ascii="Palatino Linotype" w:hAnsi="Palatino Linotype" w:cs="Arial"/>
          <w:sz w:val="24"/>
          <w:lang w:eastAsia="es-MX"/>
        </w:rPr>
        <w:t xml:space="preserve">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w:t>
      </w:r>
      <w:r w:rsidRPr="006010FE">
        <w:rPr>
          <w:rFonts w:ascii="Palatino Linotype" w:hAnsi="Palatino Linotype" w:cs="Arial"/>
          <w:sz w:val="24"/>
          <w:lang w:eastAsia="es-MX"/>
        </w:rPr>
        <w:lastRenderedPageBreak/>
        <w:t>causal de reserva, bastaría con que fuera testado el nombre del servidor o servidores públicos, con el objeto de que no se haga identificable al titular, y por tanto, se evite poner en riesgo la vida e integridad física con motivo de sus funciones.</w:t>
      </w:r>
    </w:p>
    <w:p w14:paraId="312080DF" w14:textId="77777777" w:rsidR="00D74F23" w:rsidRPr="006010FE" w:rsidRDefault="00D74F23" w:rsidP="00D74F23">
      <w:pPr>
        <w:spacing w:before="240" w:after="240" w:line="360" w:lineRule="auto"/>
        <w:jc w:val="both"/>
        <w:rPr>
          <w:rFonts w:ascii="Palatino Linotype" w:hAnsi="Palatino Linotype" w:cs="Arial"/>
          <w:sz w:val="24"/>
          <w:lang w:eastAsia="es-MX"/>
        </w:rPr>
      </w:pPr>
      <w:r w:rsidRPr="006010FE">
        <w:rPr>
          <w:rFonts w:ascii="Palatino Linotype" w:hAnsi="Palatino Linotype" w:cs="Arial"/>
          <w:sz w:val="24"/>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46FCAB26" w14:textId="77777777" w:rsidR="00D74F23" w:rsidRPr="006010FE" w:rsidRDefault="00D74F23" w:rsidP="00D74F23">
      <w:pPr>
        <w:spacing w:before="240" w:after="240" w:line="360" w:lineRule="auto"/>
        <w:jc w:val="both"/>
        <w:rPr>
          <w:rFonts w:ascii="Palatino Linotype" w:hAnsi="Palatino Linotype"/>
          <w:sz w:val="24"/>
        </w:rPr>
      </w:pPr>
      <w:r w:rsidRPr="006010FE">
        <w:rPr>
          <w:rFonts w:ascii="Palatino Linotype" w:hAnsi="Palatino Linotype" w:cs="Arial"/>
          <w:sz w:val="24"/>
          <w:lang w:eastAsia="es-MX"/>
        </w:rPr>
        <w:t xml:space="preserve">Resulta alusivo por analogía el criterio 06-09 emitido </w:t>
      </w:r>
      <w:r w:rsidRPr="006010FE">
        <w:rPr>
          <w:rFonts w:ascii="Palatino Linotype" w:hAnsi="Palatino Linotype"/>
          <w:sz w:val="24"/>
        </w:rPr>
        <w:t>por el entonces IFAI, ahora INAI que a la letra dice:</w:t>
      </w:r>
    </w:p>
    <w:p w14:paraId="663EBD39" w14:textId="77777777" w:rsidR="00D74F23" w:rsidRPr="006010FE" w:rsidRDefault="00D74F23" w:rsidP="00D74F23">
      <w:pPr>
        <w:spacing w:before="240" w:after="240"/>
        <w:ind w:left="851" w:right="900"/>
        <w:jc w:val="both"/>
        <w:rPr>
          <w:rFonts w:ascii="Palatino Linotype" w:hAnsi="Palatino Linotype"/>
          <w:i/>
          <w:shd w:val="clear" w:color="auto" w:fill="FFFFFF"/>
        </w:rPr>
      </w:pPr>
      <w:r w:rsidRPr="006010FE">
        <w:rPr>
          <w:rFonts w:ascii="Palatino Linotype" w:hAnsi="Palatino Linotype"/>
          <w:i/>
        </w:rPr>
        <w:t>“</w:t>
      </w:r>
      <w:r w:rsidRPr="006010FE">
        <w:rPr>
          <w:rFonts w:ascii="Palatino Linotype" w:eastAsia="Arial" w:hAnsi="Palatino Linotype" w:cs="Arial"/>
          <w:b/>
          <w:i/>
          <w:spacing w:val="-1"/>
          <w:u w:val="single"/>
        </w:rPr>
        <w:t>N</w:t>
      </w:r>
      <w:r w:rsidRPr="006010FE">
        <w:rPr>
          <w:rFonts w:ascii="Palatino Linotype" w:eastAsia="Arial" w:hAnsi="Palatino Linotype" w:cs="Arial"/>
          <w:b/>
          <w:i/>
          <w:u w:val="single"/>
        </w:rPr>
        <w:t>ombres</w:t>
      </w:r>
      <w:r w:rsidRPr="006010FE">
        <w:rPr>
          <w:rFonts w:ascii="Palatino Linotype" w:eastAsia="Arial" w:hAnsi="Palatino Linotype" w:cs="Arial"/>
          <w:b/>
          <w:i/>
          <w:spacing w:val="2"/>
          <w:u w:val="single"/>
        </w:rPr>
        <w:t xml:space="preserve"> </w:t>
      </w:r>
      <w:r w:rsidRPr="006010FE">
        <w:rPr>
          <w:rFonts w:ascii="Palatino Linotype" w:eastAsia="Arial" w:hAnsi="Palatino Linotype" w:cs="Arial"/>
          <w:b/>
          <w:i/>
          <w:u w:val="single"/>
        </w:rPr>
        <w:t>de</w:t>
      </w:r>
      <w:r w:rsidRPr="006010FE">
        <w:rPr>
          <w:rFonts w:ascii="Palatino Linotype" w:eastAsia="Arial" w:hAnsi="Palatino Linotype" w:cs="Arial"/>
          <w:b/>
          <w:i/>
          <w:spacing w:val="5"/>
          <w:u w:val="single"/>
        </w:rPr>
        <w:t xml:space="preserve"> </w:t>
      </w:r>
      <w:r w:rsidRPr="006010FE">
        <w:rPr>
          <w:rFonts w:ascii="Palatino Linotype" w:eastAsia="Arial" w:hAnsi="Palatino Linotype" w:cs="Arial"/>
          <w:b/>
          <w:i/>
          <w:u w:val="single"/>
        </w:rPr>
        <w:t>s</w:t>
      </w:r>
      <w:r w:rsidRPr="006010FE">
        <w:rPr>
          <w:rFonts w:ascii="Palatino Linotype" w:eastAsia="Arial" w:hAnsi="Palatino Linotype" w:cs="Arial"/>
          <w:b/>
          <w:i/>
          <w:spacing w:val="-3"/>
          <w:u w:val="single"/>
        </w:rPr>
        <w:t>e</w:t>
      </w:r>
      <w:r w:rsidRPr="006010FE">
        <w:rPr>
          <w:rFonts w:ascii="Palatino Linotype" w:eastAsia="Arial" w:hAnsi="Palatino Linotype" w:cs="Arial"/>
          <w:b/>
          <w:i/>
          <w:u w:val="single"/>
        </w:rPr>
        <w:t>r</w:t>
      </w:r>
      <w:r w:rsidRPr="006010FE">
        <w:rPr>
          <w:rFonts w:ascii="Palatino Linotype" w:eastAsia="Arial" w:hAnsi="Palatino Linotype" w:cs="Arial"/>
          <w:b/>
          <w:i/>
          <w:spacing w:val="-2"/>
          <w:u w:val="single"/>
        </w:rPr>
        <w:t>v</w:t>
      </w:r>
      <w:r w:rsidRPr="006010FE">
        <w:rPr>
          <w:rFonts w:ascii="Palatino Linotype" w:eastAsia="Arial" w:hAnsi="Palatino Linotype" w:cs="Arial"/>
          <w:b/>
          <w:i/>
          <w:spacing w:val="1"/>
          <w:u w:val="single"/>
        </w:rPr>
        <w:t>i</w:t>
      </w:r>
      <w:r w:rsidRPr="006010FE">
        <w:rPr>
          <w:rFonts w:ascii="Palatino Linotype" w:eastAsia="Arial" w:hAnsi="Palatino Linotype" w:cs="Arial"/>
          <w:b/>
          <w:i/>
          <w:u w:val="single"/>
        </w:rPr>
        <w:t>d</w:t>
      </w:r>
      <w:r w:rsidRPr="006010FE">
        <w:rPr>
          <w:rFonts w:ascii="Palatino Linotype" w:eastAsia="Arial" w:hAnsi="Palatino Linotype" w:cs="Arial"/>
          <w:b/>
          <w:i/>
          <w:spacing w:val="-1"/>
          <w:u w:val="single"/>
        </w:rPr>
        <w:t>o</w:t>
      </w:r>
      <w:r w:rsidRPr="006010FE">
        <w:rPr>
          <w:rFonts w:ascii="Palatino Linotype" w:eastAsia="Arial" w:hAnsi="Palatino Linotype" w:cs="Arial"/>
          <w:b/>
          <w:i/>
          <w:u w:val="single"/>
        </w:rPr>
        <w:t>r</w:t>
      </w:r>
      <w:r w:rsidRPr="006010FE">
        <w:rPr>
          <w:rFonts w:ascii="Palatino Linotype" w:eastAsia="Arial" w:hAnsi="Palatino Linotype" w:cs="Arial"/>
          <w:b/>
          <w:i/>
          <w:spacing w:val="-2"/>
          <w:u w:val="single"/>
        </w:rPr>
        <w:t>e</w:t>
      </w:r>
      <w:r w:rsidRPr="006010FE">
        <w:rPr>
          <w:rFonts w:ascii="Palatino Linotype" w:eastAsia="Arial" w:hAnsi="Palatino Linotype" w:cs="Arial"/>
          <w:b/>
          <w:i/>
          <w:u w:val="single"/>
        </w:rPr>
        <w:t>s</w:t>
      </w:r>
      <w:r w:rsidRPr="006010FE">
        <w:rPr>
          <w:rFonts w:ascii="Palatino Linotype" w:eastAsia="Arial" w:hAnsi="Palatino Linotype" w:cs="Arial"/>
          <w:b/>
          <w:i/>
          <w:spacing w:val="5"/>
          <w:u w:val="single"/>
        </w:rPr>
        <w:t xml:space="preserve"> </w:t>
      </w:r>
      <w:r w:rsidRPr="006010FE">
        <w:rPr>
          <w:rFonts w:ascii="Palatino Linotype" w:eastAsia="Arial" w:hAnsi="Palatino Linotype" w:cs="Arial"/>
          <w:b/>
          <w:i/>
          <w:u w:val="single"/>
        </w:rPr>
        <w:t>p</w:t>
      </w:r>
      <w:r w:rsidRPr="006010FE">
        <w:rPr>
          <w:rFonts w:ascii="Palatino Linotype" w:eastAsia="Arial" w:hAnsi="Palatino Linotype" w:cs="Arial"/>
          <w:b/>
          <w:i/>
          <w:spacing w:val="-1"/>
          <w:u w:val="single"/>
        </w:rPr>
        <w:t>ú</w:t>
      </w:r>
      <w:r w:rsidRPr="006010FE">
        <w:rPr>
          <w:rFonts w:ascii="Palatino Linotype" w:eastAsia="Arial" w:hAnsi="Palatino Linotype" w:cs="Arial"/>
          <w:b/>
          <w:i/>
          <w:u w:val="single"/>
        </w:rPr>
        <w:t>b</w:t>
      </w:r>
      <w:r w:rsidRPr="006010FE">
        <w:rPr>
          <w:rFonts w:ascii="Palatino Linotype" w:eastAsia="Arial" w:hAnsi="Palatino Linotype" w:cs="Arial"/>
          <w:b/>
          <w:i/>
          <w:spacing w:val="-2"/>
          <w:u w:val="single"/>
        </w:rPr>
        <w:t>l</w:t>
      </w:r>
      <w:r w:rsidRPr="006010FE">
        <w:rPr>
          <w:rFonts w:ascii="Palatino Linotype" w:eastAsia="Arial" w:hAnsi="Palatino Linotype" w:cs="Arial"/>
          <w:b/>
          <w:i/>
          <w:spacing w:val="1"/>
          <w:u w:val="single"/>
        </w:rPr>
        <w:t>i</w:t>
      </w:r>
      <w:r w:rsidRPr="006010FE">
        <w:rPr>
          <w:rFonts w:ascii="Palatino Linotype" w:eastAsia="Arial" w:hAnsi="Palatino Linotype" w:cs="Arial"/>
          <w:b/>
          <w:i/>
          <w:u w:val="single"/>
        </w:rPr>
        <w:t>c</w:t>
      </w:r>
      <w:r w:rsidRPr="006010FE">
        <w:rPr>
          <w:rFonts w:ascii="Palatino Linotype" w:eastAsia="Arial" w:hAnsi="Palatino Linotype" w:cs="Arial"/>
          <w:b/>
          <w:i/>
          <w:spacing w:val="-1"/>
          <w:u w:val="single"/>
        </w:rPr>
        <w:t>o</w:t>
      </w:r>
      <w:r w:rsidRPr="006010FE">
        <w:rPr>
          <w:rFonts w:ascii="Palatino Linotype" w:eastAsia="Arial" w:hAnsi="Palatino Linotype" w:cs="Arial"/>
          <w:b/>
          <w:i/>
          <w:u w:val="single"/>
        </w:rPr>
        <w:t>s</w:t>
      </w:r>
      <w:r w:rsidRPr="006010FE">
        <w:rPr>
          <w:rFonts w:ascii="Palatino Linotype" w:eastAsia="Arial" w:hAnsi="Palatino Linotype" w:cs="Arial"/>
          <w:b/>
          <w:i/>
          <w:spacing w:val="3"/>
          <w:u w:val="single"/>
        </w:rPr>
        <w:t xml:space="preserve"> </w:t>
      </w:r>
      <w:r w:rsidRPr="006010FE">
        <w:rPr>
          <w:rFonts w:ascii="Palatino Linotype" w:eastAsia="Arial" w:hAnsi="Palatino Linotype" w:cs="Arial"/>
          <w:b/>
          <w:i/>
          <w:u w:val="single"/>
        </w:rPr>
        <w:t>d</w:t>
      </w:r>
      <w:r w:rsidRPr="006010FE">
        <w:rPr>
          <w:rFonts w:ascii="Palatino Linotype" w:eastAsia="Arial" w:hAnsi="Palatino Linotype" w:cs="Arial"/>
          <w:b/>
          <w:i/>
          <w:spacing w:val="-1"/>
          <w:u w:val="single"/>
        </w:rPr>
        <w:t>e</w:t>
      </w:r>
      <w:r w:rsidRPr="006010FE">
        <w:rPr>
          <w:rFonts w:ascii="Palatino Linotype" w:eastAsia="Arial" w:hAnsi="Palatino Linotype" w:cs="Arial"/>
          <w:b/>
          <w:i/>
          <w:u w:val="single"/>
        </w:rPr>
        <w:t>dica</w:t>
      </w:r>
      <w:r w:rsidRPr="006010FE">
        <w:rPr>
          <w:rFonts w:ascii="Palatino Linotype" w:eastAsia="Arial" w:hAnsi="Palatino Linotype" w:cs="Arial"/>
          <w:b/>
          <w:i/>
          <w:spacing w:val="-1"/>
          <w:u w:val="single"/>
        </w:rPr>
        <w:t>d</w:t>
      </w:r>
      <w:r w:rsidRPr="006010FE">
        <w:rPr>
          <w:rFonts w:ascii="Palatino Linotype" w:eastAsia="Arial" w:hAnsi="Palatino Linotype" w:cs="Arial"/>
          <w:b/>
          <w:i/>
          <w:u w:val="single"/>
        </w:rPr>
        <w:t>os a</w:t>
      </w:r>
      <w:r w:rsidRPr="006010FE">
        <w:rPr>
          <w:rFonts w:ascii="Palatino Linotype" w:eastAsia="Arial" w:hAnsi="Palatino Linotype" w:cs="Arial"/>
          <w:b/>
          <w:i/>
          <w:spacing w:val="5"/>
          <w:u w:val="single"/>
        </w:rPr>
        <w:t xml:space="preserve"> </w:t>
      </w:r>
      <w:r w:rsidRPr="006010FE">
        <w:rPr>
          <w:rFonts w:ascii="Palatino Linotype" w:eastAsia="Arial" w:hAnsi="Palatino Linotype" w:cs="Arial"/>
          <w:b/>
          <w:i/>
          <w:u w:val="single"/>
        </w:rPr>
        <w:t>a</w:t>
      </w:r>
      <w:r w:rsidRPr="006010FE">
        <w:rPr>
          <w:rFonts w:ascii="Palatino Linotype" w:eastAsia="Arial" w:hAnsi="Palatino Linotype" w:cs="Arial"/>
          <w:b/>
          <w:i/>
          <w:spacing w:val="-1"/>
          <w:u w:val="single"/>
        </w:rPr>
        <w:t>c</w:t>
      </w:r>
      <w:r w:rsidRPr="006010FE">
        <w:rPr>
          <w:rFonts w:ascii="Palatino Linotype" w:eastAsia="Arial" w:hAnsi="Palatino Linotype" w:cs="Arial"/>
          <w:b/>
          <w:i/>
          <w:spacing w:val="-2"/>
          <w:u w:val="single"/>
        </w:rPr>
        <w:t>t</w:t>
      </w:r>
      <w:r w:rsidRPr="006010FE">
        <w:rPr>
          <w:rFonts w:ascii="Palatino Linotype" w:eastAsia="Arial" w:hAnsi="Palatino Linotype" w:cs="Arial"/>
          <w:b/>
          <w:i/>
          <w:spacing w:val="1"/>
          <w:u w:val="single"/>
        </w:rPr>
        <w:t>i</w:t>
      </w:r>
      <w:r w:rsidRPr="006010FE">
        <w:rPr>
          <w:rFonts w:ascii="Palatino Linotype" w:eastAsia="Arial" w:hAnsi="Palatino Linotype" w:cs="Arial"/>
          <w:b/>
          <w:i/>
          <w:spacing w:val="-3"/>
          <w:u w:val="single"/>
        </w:rPr>
        <w:t>v</w:t>
      </w:r>
      <w:r w:rsidRPr="006010FE">
        <w:rPr>
          <w:rFonts w:ascii="Palatino Linotype" w:eastAsia="Arial" w:hAnsi="Palatino Linotype" w:cs="Arial"/>
          <w:b/>
          <w:i/>
          <w:spacing w:val="1"/>
          <w:u w:val="single"/>
        </w:rPr>
        <w:t>i</w:t>
      </w:r>
      <w:r w:rsidRPr="006010FE">
        <w:rPr>
          <w:rFonts w:ascii="Palatino Linotype" w:eastAsia="Arial" w:hAnsi="Palatino Linotype" w:cs="Arial"/>
          <w:b/>
          <w:i/>
          <w:u w:val="single"/>
        </w:rPr>
        <w:t>d</w:t>
      </w:r>
      <w:r w:rsidRPr="006010FE">
        <w:rPr>
          <w:rFonts w:ascii="Palatino Linotype" w:eastAsia="Arial" w:hAnsi="Palatino Linotype" w:cs="Arial"/>
          <w:b/>
          <w:i/>
          <w:spacing w:val="-1"/>
          <w:u w:val="single"/>
        </w:rPr>
        <w:t>a</w:t>
      </w:r>
      <w:r w:rsidRPr="006010FE">
        <w:rPr>
          <w:rFonts w:ascii="Palatino Linotype" w:eastAsia="Arial" w:hAnsi="Palatino Linotype" w:cs="Arial"/>
          <w:b/>
          <w:i/>
          <w:u w:val="single"/>
        </w:rPr>
        <w:t>d</w:t>
      </w:r>
      <w:r w:rsidRPr="006010FE">
        <w:rPr>
          <w:rFonts w:ascii="Palatino Linotype" w:eastAsia="Arial" w:hAnsi="Palatino Linotype" w:cs="Arial"/>
          <w:b/>
          <w:i/>
          <w:spacing w:val="-1"/>
          <w:u w:val="single"/>
        </w:rPr>
        <w:t>e</w:t>
      </w:r>
      <w:r w:rsidRPr="006010FE">
        <w:rPr>
          <w:rFonts w:ascii="Palatino Linotype" w:eastAsia="Arial" w:hAnsi="Palatino Linotype" w:cs="Arial"/>
          <w:b/>
          <w:i/>
          <w:u w:val="single"/>
        </w:rPr>
        <w:t>s</w:t>
      </w:r>
      <w:r w:rsidRPr="006010FE">
        <w:rPr>
          <w:rFonts w:ascii="Palatino Linotype" w:eastAsia="Arial" w:hAnsi="Palatino Linotype" w:cs="Arial"/>
          <w:b/>
          <w:i/>
          <w:spacing w:val="5"/>
          <w:u w:val="single"/>
        </w:rPr>
        <w:t xml:space="preserve"> </w:t>
      </w:r>
      <w:r w:rsidRPr="006010FE">
        <w:rPr>
          <w:rFonts w:ascii="Palatino Linotype" w:eastAsia="Arial" w:hAnsi="Palatino Linotype" w:cs="Arial"/>
          <w:b/>
          <w:i/>
          <w:u w:val="single"/>
        </w:rPr>
        <w:t>en ma</w:t>
      </w:r>
      <w:r w:rsidRPr="006010FE">
        <w:rPr>
          <w:rFonts w:ascii="Palatino Linotype" w:eastAsia="Arial" w:hAnsi="Palatino Linotype" w:cs="Arial"/>
          <w:b/>
          <w:i/>
          <w:spacing w:val="1"/>
          <w:u w:val="single"/>
        </w:rPr>
        <w:t>t</w:t>
      </w:r>
      <w:r w:rsidRPr="006010FE">
        <w:rPr>
          <w:rFonts w:ascii="Palatino Linotype" w:eastAsia="Arial" w:hAnsi="Palatino Linotype" w:cs="Arial"/>
          <w:b/>
          <w:i/>
          <w:spacing w:val="-3"/>
          <w:u w:val="single"/>
        </w:rPr>
        <w:t>e</w:t>
      </w:r>
      <w:r w:rsidRPr="006010FE">
        <w:rPr>
          <w:rFonts w:ascii="Palatino Linotype" w:eastAsia="Arial" w:hAnsi="Palatino Linotype" w:cs="Arial"/>
          <w:b/>
          <w:i/>
          <w:spacing w:val="-2"/>
          <w:u w:val="single"/>
        </w:rPr>
        <w:t>r</w:t>
      </w:r>
      <w:r w:rsidRPr="006010FE">
        <w:rPr>
          <w:rFonts w:ascii="Palatino Linotype" w:eastAsia="Arial" w:hAnsi="Palatino Linotype" w:cs="Arial"/>
          <w:b/>
          <w:i/>
          <w:spacing w:val="1"/>
          <w:u w:val="single"/>
        </w:rPr>
        <w:t>i</w:t>
      </w:r>
      <w:r w:rsidRPr="006010FE">
        <w:rPr>
          <w:rFonts w:ascii="Palatino Linotype" w:eastAsia="Arial" w:hAnsi="Palatino Linotype" w:cs="Arial"/>
          <w:b/>
          <w:i/>
          <w:u w:val="single"/>
        </w:rPr>
        <w:t>a</w:t>
      </w:r>
      <w:r w:rsidRPr="006010FE">
        <w:rPr>
          <w:rFonts w:ascii="Palatino Linotype" w:eastAsia="Arial" w:hAnsi="Palatino Linotype" w:cs="Arial"/>
          <w:b/>
          <w:i/>
          <w:spacing w:val="5"/>
          <w:u w:val="single"/>
        </w:rPr>
        <w:t xml:space="preserve"> </w:t>
      </w:r>
      <w:r w:rsidRPr="006010FE">
        <w:rPr>
          <w:rFonts w:ascii="Palatino Linotype" w:eastAsia="Arial" w:hAnsi="Palatino Linotype" w:cs="Arial"/>
          <w:b/>
          <w:i/>
          <w:u w:val="single"/>
        </w:rPr>
        <w:t>de</w:t>
      </w:r>
      <w:r w:rsidRPr="006010FE">
        <w:rPr>
          <w:rFonts w:ascii="Palatino Linotype" w:eastAsia="Arial" w:hAnsi="Palatino Linotype" w:cs="Arial"/>
          <w:b/>
          <w:i/>
          <w:spacing w:val="2"/>
          <w:u w:val="single"/>
        </w:rPr>
        <w:t xml:space="preserve"> </w:t>
      </w:r>
      <w:r w:rsidRPr="006010FE">
        <w:rPr>
          <w:rFonts w:ascii="Palatino Linotype" w:eastAsia="Arial" w:hAnsi="Palatino Linotype" w:cs="Arial"/>
          <w:b/>
          <w:i/>
          <w:u w:val="single"/>
        </w:rPr>
        <w:t>s</w:t>
      </w:r>
      <w:r w:rsidRPr="006010FE">
        <w:rPr>
          <w:rFonts w:ascii="Palatino Linotype" w:eastAsia="Arial" w:hAnsi="Palatino Linotype" w:cs="Arial"/>
          <w:b/>
          <w:i/>
          <w:spacing w:val="-1"/>
          <w:u w:val="single"/>
        </w:rPr>
        <w:t>e</w:t>
      </w:r>
      <w:r w:rsidRPr="006010FE">
        <w:rPr>
          <w:rFonts w:ascii="Palatino Linotype" w:eastAsia="Arial" w:hAnsi="Palatino Linotype" w:cs="Arial"/>
          <w:b/>
          <w:i/>
          <w:u w:val="single"/>
        </w:rPr>
        <w:t>g</w:t>
      </w:r>
      <w:r w:rsidRPr="006010FE">
        <w:rPr>
          <w:rFonts w:ascii="Palatino Linotype" w:eastAsia="Arial" w:hAnsi="Palatino Linotype" w:cs="Arial"/>
          <w:b/>
          <w:i/>
          <w:spacing w:val="-3"/>
          <w:u w:val="single"/>
        </w:rPr>
        <w:t>u</w:t>
      </w:r>
      <w:r w:rsidRPr="006010FE">
        <w:rPr>
          <w:rFonts w:ascii="Palatino Linotype" w:eastAsia="Arial" w:hAnsi="Palatino Linotype" w:cs="Arial"/>
          <w:b/>
          <w:i/>
          <w:u w:val="single"/>
        </w:rPr>
        <w:t>r</w:t>
      </w:r>
      <w:r w:rsidRPr="006010FE">
        <w:rPr>
          <w:rFonts w:ascii="Palatino Linotype" w:eastAsia="Arial" w:hAnsi="Palatino Linotype" w:cs="Arial"/>
          <w:b/>
          <w:i/>
          <w:spacing w:val="1"/>
          <w:u w:val="single"/>
        </w:rPr>
        <w:t>i</w:t>
      </w:r>
      <w:r w:rsidRPr="006010FE">
        <w:rPr>
          <w:rFonts w:ascii="Palatino Linotype" w:eastAsia="Arial" w:hAnsi="Palatino Linotype" w:cs="Arial"/>
          <w:b/>
          <w:i/>
          <w:u w:val="single"/>
        </w:rPr>
        <w:t>d</w:t>
      </w:r>
      <w:r w:rsidRPr="006010FE">
        <w:rPr>
          <w:rFonts w:ascii="Palatino Linotype" w:eastAsia="Arial" w:hAnsi="Palatino Linotype" w:cs="Arial"/>
          <w:b/>
          <w:i/>
          <w:spacing w:val="-1"/>
          <w:u w:val="single"/>
        </w:rPr>
        <w:t>a</w:t>
      </w:r>
      <w:r w:rsidRPr="006010FE">
        <w:rPr>
          <w:rFonts w:ascii="Palatino Linotype" w:eastAsia="Arial" w:hAnsi="Palatino Linotype" w:cs="Arial"/>
          <w:b/>
          <w:i/>
          <w:spacing w:val="-3"/>
          <w:u w:val="single"/>
        </w:rPr>
        <w:t>d</w:t>
      </w:r>
      <w:r w:rsidRPr="006010FE">
        <w:rPr>
          <w:rFonts w:ascii="Palatino Linotype" w:eastAsia="Arial" w:hAnsi="Palatino Linotype" w:cs="Arial"/>
          <w:b/>
          <w:i/>
          <w:u w:val="single"/>
        </w:rPr>
        <w:t>, p</w:t>
      </w:r>
      <w:r w:rsidRPr="006010FE">
        <w:rPr>
          <w:rFonts w:ascii="Palatino Linotype" w:eastAsia="Arial" w:hAnsi="Palatino Linotype" w:cs="Arial"/>
          <w:b/>
          <w:i/>
          <w:spacing w:val="-1"/>
          <w:u w:val="single"/>
        </w:rPr>
        <w:t>o</w:t>
      </w:r>
      <w:r w:rsidRPr="006010FE">
        <w:rPr>
          <w:rFonts w:ascii="Palatino Linotype" w:eastAsia="Arial" w:hAnsi="Palatino Linotype" w:cs="Arial"/>
          <w:b/>
          <w:i/>
          <w:u w:val="single"/>
        </w:rPr>
        <w:t>r</w:t>
      </w:r>
      <w:r w:rsidRPr="006010FE">
        <w:rPr>
          <w:rFonts w:ascii="Palatino Linotype" w:eastAsia="Arial" w:hAnsi="Palatino Linotype" w:cs="Arial"/>
          <w:b/>
          <w:i/>
          <w:spacing w:val="11"/>
          <w:u w:val="single"/>
        </w:rPr>
        <w:t xml:space="preserve"> </w:t>
      </w:r>
      <w:r w:rsidRPr="006010FE">
        <w:rPr>
          <w:rFonts w:ascii="Palatino Linotype" w:eastAsia="Arial" w:hAnsi="Palatino Linotype" w:cs="Arial"/>
          <w:b/>
          <w:i/>
          <w:u w:val="single"/>
        </w:rPr>
        <w:t>e</w:t>
      </w:r>
      <w:r w:rsidRPr="006010FE">
        <w:rPr>
          <w:rFonts w:ascii="Palatino Linotype" w:eastAsia="Arial" w:hAnsi="Palatino Linotype" w:cs="Arial"/>
          <w:b/>
          <w:i/>
          <w:spacing w:val="-1"/>
          <w:u w:val="single"/>
        </w:rPr>
        <w:t>x</w:t>
      </w:r>
      <w:r w:rsidRPr="006010FE">
        <w:rPr>
          <w:rFonts w:ascii="Palatino Linotype" w:eastAsia="Arial" w:hAnsi="Palatino Linotype" w:cs="Arial"/>
          <w:b/>
          <w:i/>
          <w:u w:val="single"/>
        </w:rPr>
        <w:t>c</w:t>
      </w:r>
      <w:r w:rsidRPr="006010FE">
        <w:rPr>
          <w:rFonts w:ascii="Palatino Linotype" w:eastAsia="Arial" w:hAnsi="Palatino Linotype" w:cs="Arial"/>
          <w:b/>
          <w:i/>
          <w:spacing w:val="-1"/>
          <w:u w:val="single"/>
        </w:rPr>
        <w:t>e</w:t>
      </w:r>
      <w:r w:rsidRPr="006010FE">
        <w:rPr>
          <w:rFonts w:ascii="Palatino Linotype" w:eastAsia="Arial" w:hAnsi="Palatino Linotype" w:cs="Arial"/>
          <w:b/>
          <w:i/>
          <w:u w:val="single"/>
        </w:rPr>
        <w:t>p</w:t>
      </w:r>
      <w:r w:rsidRPr="006010FE">
        <w:rPr>
          <w:rFonts w:ascii="Palatino Linotype" w:eastAsia="Arial" w:hAnsi="Palatino Linotype" w:cs="Arial"/>
          <w:b/>
          <w:i/>
          <w:spacing w:val="-1"/>
          <w:u w:val="single"/>
        </w:rPr>
        <w:t>c</w:t>
      </w:r>
      <w:r w:rsidRPr="006010FE">
        <w:rPr>
          <w:rFonts w:ascii="Palatino Linotype" w:eastAsia="Arial" w:hAnsi="Palatino Linotype" w:cs="Arial"/>
          <w:b/>
          <w:i/>
          <w:spacing w:val="1"/>
          <w:u w:val="single"/>
        </w:rPr>
        <w:t>i</w:t>
      </w:r>
      <w:r w:rsidRPr="006010FE">
        <w:rPr>
          <w:rFonts w:ascii="Palatino Linotype" w:eastAsia="Arial" w:hAnsi="Palatino Linotype" w:cs="Arial"/>
          <w:b/>
          <w:i/>
          <w:u w:val="single"/>
        </w:rPr>
        <w:t>ón</w:t>
      </w:r>
      <w:r w:rsidRPr="006010FE">
        <w:rPr>
          <w:rFonts w:ascii="Palatino Linotype" w:eastAsia="Arial" w:hAnsi="Palatino Linotype" w:cs="Arial"/>
          <w:b/>
          <w:i/>
          <w:spacing w:val="10"/>
          <w:u w:val="single"/>
        </w:rPr>
        <w:t xml:space="preserve"> </w:t>
      </w:r>
      <w:r w:rsidRPr="006010FE">
        <w:rPr>
          <w:rFonts w:ascii="Palatino Linotype" w:eastAsia="Arial" w:hAnsi="Palatino Linotype" w:cs="Arial"/>
          <w:b/>
          <w:i/>
          <w:u w:val="single"/>
        </w:rPr>
        <w:t>p</w:t>
      </w:r>
      <w:r w:rsidRPr="006010FE">
        <w:rPr>
          <w:rFonts w:ascii="Palatino Linotype" w:eastAsia="Arial" w:hAnsi="Palatino Linotype" w:cs="Arial"/>
          <w:b/>
          <w:i/>
          <w:spacing w:val="-1"/>
          <w:u w:val="single"/>
        </w:rPr>
        <w:t>u</w:t>
      </w:r>
      <w:r w:rsidRPr="006010FE">
        <w:rPr>
          <w:rFonts w:ascii="Palatino Linotype" w:eastAsia="Arial" w:hAnsi="Palatino Linotype" w:cs="Arial"/>
          <w:b/>
          <w:i/>
          <w:u w:val="single"/>
        </w:rPr>
        <w:t>e</w:t>
      </w:r>
      <w:r w:rsidRPr="006010FE">
        <w:rPr>
          <w:rFonts w:ascii="Palatino Linotype" w:eastAsia="Arial" w:hAnsi="Palatino Linotype" w:cs="Arial"/>
          <w:b/>
          <w:i/>
          <w:spacing w:val="-1"/>
          <w:u w:val="single"/>
        </w:rPr>
        <w:t>d</w:t>
      </w:r>
      <w:r w:rsidRPr="006010FE">
        <w:rPr>
          <w:rFonts w:ascii="Palatino Linotype" w:eastAsia="Arial" w:hAnsi="Palatino Linotype" w:cs="Arial"/>
          <w:b/>
          <w:i/>
          <w:u w:val="single"/>
        </w:rPr>
        <w:t>en</w:t>
      </w:r>
      <w:r w:rsidRPr="006010FE">
        <w:rPr>
          <w:rFonts w:ascii="Palatino Linotype" w:eastAsia="Arial" w:hAnsi="Palatino Linotype" w:cs="Arial"/>
          <w:b/>
          <w:i/>
          <w:spacing w:val="7"/>
          <w:u w:val="single"/>
        </w:rPr>
        <w:t xml:space="preserve"> </w:t>
      </w:r>
      <w:r w:rsidRPr="006010FE">
        <w:rPr>
          <w:rFonts w:ascii="Palatino Linotype" w:eastAsia="Arial" w:hAnsi="Palatino Linotype" w:cs="Arial"/>
          <w:b/>
          <w:i/>
          <w:u w:val="single"/>
        </w:rPr>
        <w:t>c</w:t>
      </w:r>
      <w:r w:rsidRPr="006010FE">
        <w:rPr>
          <w:rFonts w:ascii="Palatino Linotype" w:eastAsia="Arial" w:hAnsi="Palatino Linotype" w:cs="Arial"/>
          <w:b/>
          <w:i/>
          <w:spacing w:val="-1"/>
          <w:u w:val="single"/>
        </w:rPr>
        <w:t>o</w:t>
      </w:r>
      <w:r w:rsidRPr="006010FE">
        <w:rPr>
          <w:rFonts w:ascii="Palatino Linotype" w:eastAsia="Arial" w:hAnsi="Palatino Linotype" w:cs="Arial"/>
          <w:b/>
          <w:i/>
          <w:u w:val="single"/>
        </w:rPr>
        <w:t>n</w:t>
      </w:r>
      <w:r w:rsidRPr="006010FE">
        <w:rPr>
          <w:rFonts w:ascii="Palatino Linotype" w:eastAsia="Arial" w:hAnsi="Palatino Linotype" w:cs="Arial"/>
          <w:b/>
          <w:i/>
          <w:spacing w:val="-1"/>
          <w:u w:val="single"/>
        </w:rPr>
        <w:t>s</w:t>
      </w:r>
      <w:r w:rsidRPr="006010FE">
        <w:rPr>
          <w:rFonts w:ascii="Palatino Linotype" w:eastAsia="Arial" w:hAnsi="Palatino Linotype" w:cs="Arial"/>
          <w:b/>
          <w:i/>
          <w:spacing w:val="1"/>
          <w:u w:val="single"/>
        </w:rPr>
        <w:t>i</w:t>
      </w:r>
      <w:r w:rsidRPr="006010FE">
        <w:rPr>
          <w:rFonts w:ascii="Palatino Linotype" w:eastAsia="Arial" w:hAnsi="Palatino Linotype" w:cs="Arial"/>
          <w:b/>
          <w:i/>
          <w:u w:val="single"/>
        </w:rPr>
        <w:t>d</w:t>
      </w:r>
      <w:r w:rsidRPr="006010FE">
        <w:rPr>
          <w:rFonts w:ascii="Palatino Linotype" w:eastAsia="Arial" w:hAnsi="Palatino Linotype" w:cs="Arial"/>
          <w:b/>
          <w:i/>
          <w:spacing w:val="-1"/>
          <w:u w:val="single"/>
        </w:rPr>
        <w:t>e</w:t>
      </w:r>
      <w:r w:rsidRPr="006010FE">
        <w:rPr>
          <w:rFonts w:ascii="Palatino Linotype" w:eastAsia="Arial" w:hAnsi="Palatino Linotype" w:cs="Arial"/>
          <w:b/>
          <w:i/>
          <w:u w:val="single"/>
        </w:rPr>
        <w:t>rarse</w:t>
      </w:r>
      <w:r w:rsidRPr="006010FE">
        <w:rPr>
          <w:rFonts w:ascii="Palatino Linotype" w:eastAsia="Arial" w:hAnsi="Palatino Linotype" w:cs="Arial"/>
          <w:b/>
          <w:i/>
          <w:spacing w:val="8"/>
          <w:u w:val="single"/>
        </w:rPr>
        <w:t xml:space="preserve"> </w:t>
      </w:r>
      <w:r w:rsidRPr="006010FE">
        <w:rPr>
          <w:rFonts w:ascii="Palatino Linotype" w:eastAsia="Arial" w:hAnsi="Palatino Linotype" w:cs="Arial"/>
          <w:b/>
          <w:i/>
          <w:spacing w:val="1"/>
          <w:u w:val="single"/>
        </w:rPr>
        <w:t>i</w:t>
      </w:r>
      <w:r w:rsidRPr="006010FE">
        <w:rPr>
          <w:rFonts w:ascii="Palatino Linotype" w:eastAsia="Arial" w:hAnsi="Palatino Linotype" w:cs="Arial"/>
          <w:b/>
          <w:i/>
          <w:spacing w:val="-3"/>
          <w:u w:val="single"/>
        </w:rPr>
        <w:t>n</w:t>
      </w:r>
      <w:r w:rsidRPr="006010FE">
        <w:rPr>
          <w:rFonts w:ascii="Palatino Linotype" w:eastAsia="Arial" w:hAnsi="Palatino Linotype" w:cs="Arial"/>
          <w:b/>
          <w:i/>
          <w:spacing w:val="1"/>
          <w:u w:val="single"/>
        </w:rPr>
        <w:t>f</w:t>
      </w:r>
      <w:r w:rsidRPr="006010FE">
        <w:rPr>
          <w:rFonts w:ascii="Palatino Linotype" w:eastAsia="Arial" w:hAnsi="Palatino Linotype" w:cs="Arial"/>
          <w:b/>
          <w:i/>
          <w:u w:val="single"/>
        </w:rPr>
        <w:t>orm</w:t>
      </w:r>
      <w:r w:rsidRPr="006010FE">
        <w:rPr>
          <w:rFonts w:ascii="Palatino Linotype" w:eastAsia="Arial" w:hAnsi="Palatino Linotype" w:cs="Arial"/>
          <w:b/>
          <w:i/>
          <w:spacing w:val="-2"/>
          <w:u w:val="single"/>
        </w:rPr>
        <w:t>a</w:t>
      </w:r>
      <w:r w:rsidRPr="006010FE">
        <w:rPr>
          <w:rFonts w:ascii="Palatino Linotype" w:eastAsia="Arial" w:hAnsi="Palatino Linotype" w:cs="Arial"/>
          <w:b/>
          <w:i/>
          <w:u w:val="single"/>
        </w:rPr>
        <w:t>ción</w:t>
      </w:r>
      <w:r w:rsidRPr="006010FE">
        <w:rPr>
          <w:rFonts w:ascii="Palatino Linotype" w:eastAsia="Arial" w:hAnsi="Palatino Linotype" w:cs="Arial"/>
          <w:b/>
          <w:i/>
          <w:spacing w:val="10"/>
          <w:u w:val="single"/>
        </w:rPr>
        <w:t xml:space="preserve"> </w:t>
      </w:r>
      <w:r w:rsidRPr="006010FE">
        <w:rPr>
          <w:rFonts w:ascii="Palatino Linotype" w:eastAsia="Arial" w:hAnsi="Palatino Linotype" w:cs="Arial"/>
          <w:b/>
          <w:i/>
          <w:u w:val="single"/>
        </w:rPr>
        <w:t>reser</w:t>
      </w:r>
      <w:r w:rsidRPr="006010FE">
        <w:rPr>
          <w:rFonts w:ascii="Palatino Linotype" w:eastAsia="Arial" w:hAnsi="Palatino Linotype" w:cs="Arial"/>
          <w:b/>
          <w:i/>
          <w:spacing w:val="-3"/>
          <w:u w:val="single"/>
        </w:rPr>
        <w:t>v</w:t>
      </w:r>
      <w:r w:rsidRPr="006010FE">
        <w:rPr>
          <w:rFonts w:ascii="Palatino Linotype" w:eastAsia="Arial" w:hAnsi="Palatino Linotype" w:cs="Arial"/>
          <w:b/>
          <w:i/>
          <w:u w:val="single"/>
        </w:rPr>
        <w:t>a</w:t>
      </w:r>
      <w:r w:rsidRPr="006010FE">
        <w:rPr>
          <w:rFonts w:ascii="Palatino Linotype" w:eastAsia="Arial" w:hAnsi="Palatino Linotype" w:cs="Arial"/>
          <w:b/>
          <w:i/>
          <w:spacing w:val="-1"/>
          <w:u w:val="single"/>
        </w:rPr>
        <w:t>d</w:t>
      </w:r>
      <w:r w:rsidRPr="006010FE">
        <w:rPr>
          <w:rFonts w:ascii="Palatino Linotype" w:eastAsia="Arial" w:hAnsi="Palatino Linotype" w:cs="Arial"/>
          <w:b/>
          <w:i/>
          <w:u w:val="single"/>
        </w:rPr>
        <w:t>a.</w:t>
      </w:r>
      <w:r w:rsidRPr="006010FE">
        <w:rPr>
          <w:rFonts w:ascii="Palatino Linotype" w:eastAsia="Arial" w:hAnsi="Palatino Linotype" w:cs="Arial"/>
          <w:b/>
          <w:i/>
          <w:spacing w:val="14"/>
        </w:rPr>
        <w:t xml:space="preserve"> </w:t>
      </w:r>
      <w:r w:rsidRPr="006010FE">
        <w:rPr>
          <w:rFonts w:ascii="Palatino Linotype" w:eastAsia="Arial" w:hAnsi="Palatino Linotype" w:cs="Arial"/>
          <w:i/>
          <w:spacing w:val="-1"/>
        </w:rPr>
        <w:t>D</w:t>
      </w:r>
      <w:r w:rsidRPr="006010FE">
        <w:rPr>
          <w:rFonts w:ascii="Palatino Linotype" w:eastAsia="Arial" w:hAnsi="Palatino Linotype" w:cs="Arial"/>
          <w:i/>
        </w:rPr>
        <w:t>e</w:t>
      </w:r>
      <w:r w:rsidRPr="006010FE">
        <w:rPr>
          <w:rFonts w:ascii="Palatino Linotype" w:eastAsia="Arial" w:hAnsi="Palatino Linotype" w:cs="Arial"/>
          <w:i/>
          <w:spacing w:val="1"/>
        </w:rPr>
        <w:t xml:space="preserve"> </w:t>
      </w:r>
      <w:r w:rsidRPr="006010FE">
        <w:rPr>
          <w:rFonts w:ascii="Palatino Linotype" w:eastAsia="Arial" w:hAnsi="Palatino Linotype" w:cs="Arial"/>
          <w:i/>
        </w:rPr>
        <w:t>c</w:t>
      </w:r>
      <w:r w:rsidRPr="006010FE">
        <w:rPr>
          <w:rFonts w:ascii="Palatino Linotype" w:eastAsia="Arial" w:hAnsi="Palatino Linotype" w:cs="Arial"/>
          <w:i/>
          <w:spacing w:val="-3"/>
        </w:rPr>
        <w:t>on</w:t>
      </w:r>
      <w:r w:rsidRPr="006010FE">
        <w:rPr>
          <w:rFonts w:ascii="Palatino Linotype" w:eastAsia="Arial" w:hAnsi="Palatino Linotype" w:cs="Arial"/>
          <w:i/>
          <w:spacing w:val="3"/>
        </w:rPr>
        <w:t>f</w:t>
      </w:r>
      <w:r w:rsidRPr="006010FE">
        <w:rPr>
          <w:rFonts w:ascii="Palatino Linotype" w:eastAsia="Arial" w:hAnsi="Palatino Linotype" w:cs="Arial"/>
          <w:i/>
        </w:rPr>
        <w:t>o</w:t>
      </w:r>
      <w:r w:rsidRPr="006010FE">
        <w:rPr>
          <w:rFonts w:ascii="Palatino Linotype" w:eastAsia="Arial" w:hAnsi="Palatino Linotype" w:cs="Arial"/>
          <w:i/>
          <w:spacing w:val="-2"/>
        </w:rPr>
        <w:t>r</w:t>
      </w:r>
      <w:r w:rsidRPr="006010FE">
        <w:rPr>
          <w:rFonts w:ascii="Palatino Linotype" w:eastAsia="Arial" w:hAnsi="Palatino Linotype" w:cs="Arial"/>
          <w:i/>
          <w:spacing w:val="1"/>
        </w:rPr>
        <w:t>m</w:t>
      </w:r>
      <w:r w:rsidRPr="006010FE">
        <w:rPr>
          <w:rFonts w:ascii="Palatino Linotype" w:eastAsia="Arial" w:hAnsi="Palatino Linotype" w:cs="Arial"/>
          <w:i/>
          <w:spacing w:val="-1"/>
        </w:rPr>
        <w:t>i</w:t>
      </w:r>
      <w:r w:rsidRPr="006010FE">
        <w:rPr>
          <w:rFonts w:ascii="Palatino Linotype" w:eastAsia="Arial" w:hAnsi="Palatino Linotype" w:cs="Arial"/>
          <w:i/>
        </w:rPr>
        <w:t>d</w:t>
      </w:r>
      <w:r w:rsidRPr="006010FE">
        <w:rPr>
          <w:rFonts w:ascii="Palatino Linotype" w:eastAsia="Arial" w:hAnsi="Palatino Linotype" w:cs="Arial"/>
          <w:i/>
          <w:spacing w:val="-1"/>
        </w:rPr>
        <w:t>a</w:t>
      </w:r>
      <w:r w:rsidRPr="006010FE">
        <w:rPr>
          <w:rFonts w:ascii="Palatino Linotype" w:eastAsia="Arial" w:hAnsi="Palatino Linotype" w:cs="Arial"/>
          <w:i/>
        </w:rPr>
        <w:t>d</w:t>
      </w:r>
      <w:r w:rsidRPr="006010FE">
        <w:rPr>
          <w:rFonts w:ascii="Palatino Linotype" w:eastAsia="Arial" w:hAnsi="Palatino Linotype" w:cs="Arial"/>
          <w:i/>
          <w:spacing w:val="3"/>
        </w:rPr>
        <w:t xml:space="preserve"> </w:t>
      </w:r>
      <w:r w:rsidRPr="006010FE">
        <w:rPr>
          <w:rFonts w:ascii="Palatino Linotype" w:eastAsia="Arial" w:hAnsi="Palatino Linotype" w:cs="Arial"/>
          <w:i/>
        </w:rPr>
        <w:t>con el ar</w:t>
      </w:r>
      <w:r w:rsidRPr="006010FE">
        <w:rPr>
          <w:rFonts w:ascii="Palatino Linotype" w:eastAsia="Arial" w:hAnsi="Palatino Linotype" w:cs="Arial"/>
          <w:i/>
          <w:spacing w:val="1"/>
        </w:rPr>
        <w:t>t</w:t>
      </w:r>
      <w:r w:rsidRPr="006010FE">
        <w:rPr>
          <w:rFonts w:ascii="Palatino Linotype" w:eastAsia="Arial" w:hAnsi="Palatino Linotype" w:cs="Arial"/>
          <w:i/>
          <w:spacing w:val="-4"/>
        </w:rPr>
        <w:t>í</w:t>
      </w:r>
      <w:r w:rsidRPr="006010FE">
        <w:rPr>
          <w:rFonts w:ascii="Palatino Linotype" w:eastAsia="Arial" w:hAnsi="Palatino Linotype" w:cs="Arial"/>
          <w:i/>
        </w:rPr>
        <w:t>cu</w:t>
      </w:r>
      <w:r w:rsidRPr="006010FE">
        <w:rPr>
          <w:rFonts w:ascii="Palatino Linotype" w:eastAsia="Arial" w:hAnsi="Palatino Linotype" w:cs="Arial"/>
          <w:i/>
          <w:spacing w:val="-1"/>
        </w:rPr>
        <w:t>l</w:t>
      </w:r>
      <w:r w:rsidRPr="006010FE">
        <w:rPr>
          <w:rFonts w:ascii="Palatino Linotype" w:eastAsia="Arial" w:hAnsi="Palatino Linotype" w:cs="Arial"/>
          <w:i/>
        </w:rPr>
        <w:t>o</w:t>
      </w:r>
      <w:r w:rsidRPr="006010FE">
        <w:rPr>
          <w:rFonts w:ascii="Palatino Linotype" w:eastAsia="Arial" w:hAnsi="Palatino Linotype" w:cs="Arial"/>
          <w:i/>
          <w:spacing w:val="5"/>
        </w:rPr>
        <w:t xml:space="preserve"> </w:t>
      </w:r>
      <w:r w:rsidRPr="006010FE">
        <w:rPr>
          <w:rFonts w:ascii="Palatino Linotype" w:eastAsia="Arial" w:hAnsi="Palatino Linotype" w:cs="Arial"/>
          <w:i/>
        </w:rPr>
        <w:t>7,</w:t>
      </w:r>
      <w:r w:rsidRPr="006010FE">
        <w:rPr>
          <w:rFonts w:ascii="Palatino Linotype" w:eastAsia="Arial" w:hAnsi="Palatino Linotype" w:cs="Arial"/>
          <w:i/>
          <w:spacing w:val="4"/>
        </w:rPr>
        <w:t xml:space="preserve"> </w:t>
      </w:r>
      <w:r w:rsidRPr="006010FE">
        <w:rPr>
          <w:rFonts w:ascii="Palatino Linotype" w:eastAsia="Arial" w:hAnsi="Palatino Linotype" w:cs="Arial"/>
          <w:i/>
          <w:spacing w:val="1"/>
        </w:rPr>
        <w:t>fr</w:t>
      </w:r>
      <w:r w:rsidRPr="006010FE">
        <w:rPr>
          <w:rFonts w:ascii="Palatino Linotype" w:eastAsia="Arial" w:hAnsi="Palatino Linotype" w:cs="Arial"/>
          <w:i/>
        </w:rPr>
        <w:t>acc</w:t>
      </w:r>
      <w:r w:rsidRPr="006010FE">
        <w:rPr>
          <w:rFonts w:ascii="Palatino Linotype" w:eastAsia="Arial" w:hAnsi="Palatino Linotype" w:cs="Arial"/>
          <w:i/>
          <w:spacing w:val="-1"/>
        </w:rPr>
        <w:t>i</w:t>
      </w:r>
      <w:r w:rsidRPr="006010FE">
        <w:rPr>
          <w:rFonts w:ascii="Palatino Linotype" w:eastAsia="Arial" w:hAnsi="Palatino Linotype" w:cs="Arial"/>
          <w:i/>
        </w:rPr>
        <w:t>o</w:t>
      </w:r>
      <w:r w:rsidRPr="006010FE">
        <w:rPr>
          <w:rFonts w:ascii="Palatino Linotype" w:eastAsia="Arial" w:hAnsi="Palatino Linotype" w:cs="Arial"/>
          <w:i/>
          <w:spacing w:val="-1"/>
        </w:rPr>
        <w:t>n</w:t>
      </w:r>
      <w:r w:rsidRPr="006010FE">
        <w:rPr>
          <w:rFonts w:ascii="Palatino Linotype" w:eastAsia="Arial" w:hAnsi="Palatino Linotype" w:cs="Arial"/>
          <w:i/>
        </w:rPr>
        <w:t>es</w:t>
      </w:r>
      <w:r w:rsidRPr="006010FE">
        <w:rPr>
          <w:rFonts w:ascii="Palatino Linotype" w:eastAsia="Arial" w:hAnsi="Palatino Linotype" w:cs="Arial"/>
          <w:i/>
          <w:spacing w:val="3"/>
        </w:rPr>
        <w:t xml:space="preserve"> </w:t>
      </w:r>
      <w:r w:rsidRPr="006010FE">
        <w:rPr>
          <w:rFonts w:ascii="Palatino Linotype" w:eastAsia="Arial" w:hAnsi="Palatino Linotype" w:cs="Arial"/>
          <w:i/>
        </w:rPr>
        <w:t>I</w:t>
      </w:r>
      <w:r w:rsidRPr="006010FE">
        <w:rPr>
          <w:rFonts w:ascii="Palatino Linotype" w:eastAsia="Arial" w:hAnsi="Palatino Linotype" w:cs="Arial"/>
          <w:i/>
          <w:spacing w:val="7"/>
        </w:rPr>
        <w:t xml:space="preserve"> </w:t>
      </w:r>
      <w:r w:rsidRPr="006010FE">
        <w:rPr>
          <w:rFonts w:ascii="Palatino Linotype" w:eastAsia="Arial" w:hAnsi="Palatino Linotype" w:cs="Arial"/>
          <w:i/>
        </w:rPr>
        <w:t>y</w:t>
      </w:r>
      <w:r w:rsidRPr="006010FE">
        <w:rPr>
          <w:rFonts w:ascii="Palatino Linotype" w:eastAsia="Arial" w:hAnsi="Palatino Linotype" w:cs="Arial"/>
          <w:i/>
          <w:spacing w:val="1"/>
        </w:rPr>
        <w:t xml:space="preserve"> I</w:t>
      </w:r>
      <w:r w:rsidRPr="006010FE">
        <w:rPr>
          <w:rFonts w:ascii="Palatino Linotype" w:eastAsia="Arial" w:hAnsi="Palatino Linotype" w:cs="Arial"/>
          <w:i/>
          <w:spacing w:val="-1"/>
        </w:rPr>
        <w:t>I</w:t>
      </w:r>
      <w:r w:rsidRPr="006010FE">
        <w:rPr>
          <w:rFonts w:ascii="Palatino Linotype" w:eastAsia="Arial" w:hAnsi="Palatino Linotype" w:cs="Arial"/>
          <w:i/>
        </w:rPr>
        <w:t>I</w:t>
      </w:r>
      <w:r w:rsidRPr="006010FE">
        <w:rPr>
          <w:rFonts w:ascii="Palatino Linotype" w:eastAsia="Arial" w:hAnsi="Palatino Linotype" w:cs="Arial"/>
          <w:i/>
          <w:spacing w:val="7"/>
        </w:rPr>
        <w:t xml:space="preserve"> </w:t>
      </w:r>
      <w:r w:rsidRPr="006010FE">
        <w:rPr>
          <w:rFonts w:ascii="Palatino Linotype" w:eastAsia="Arial" w:hAnsi="Palatino Linotype" w:cs="Arial"/>
          <w:i/>
        </w:rPr>
        <w:t>de</w:t>
      </w:r>
      <w:r w:rsidRPr="006010FE">
        <w:rPr>
          <w:rFonts w:ascii="Palatino Linotype" w:eastAsia="Arial" w:hAnsi="Palatino Linotype" w:cs="Arial"/>
          <w:i/>
          <w:spacing w:val="5"/>
        </w:rPr>
        <w:t xml:space="preserve"> </w:t>
      </w:r>
      <w:r w:rsidRPr="006010FE">
        <w:rPr>
          <w:rFonts w:ascii="Palatino Linotype" w:eastAsia="Arial" w:hAnsi="Palatino Linotype" w:cs="Arial"/>
          <w:i/>
          <w:spacing w:val="-1"/>
        </w:rPr>
        <w:t>l</w:t>
      </w:r>
      <w:r w:rsidRPr="006010FE">
        <w:rPr>
          <w:rFonts w:ascii="Palatino Linotype" w:eastAsia="Arial" w:hAnsi="Palatino Linotype" w:cs="Arial"/>
          <w:i/>
        </w:rPr>
        <w:t>a</w:t>
      </w:r>
      <w:r w:rsidRPr="006010FE">
        <w:rPr>
          <w:rFonts w:ascii="Palatino Linotype" w:eastAsia="Arial" w:hAnsi="Palatino Linotype" w:cs="Arial"/>
          <w:i/>
          <w:spacing w:val="3"/>
        </w:rPr>
        <w:t xml:space="preserve"> </w:t>
      </w:r>
      <w:r w:rsidRPr="006010FE">
        <w:rPr>
          <w:rFonts w:ascii="Palatino Linotype" w:eastAsia="Arial" w:hAnsi="Palatino Linotype" w:cs="Arial"/>
          <w:i/>
        </w:rPr>
        <w:t>L</w:t>
      </w:r>
      <w:r w:rsidRPr="006010FE">
        <w:rPr>
          <w:rFonts w:ascii="Palatino Linotype" w:eastAsia="Arial" w:hAnsi="Palatino Linotype" w:cs="Arial"/>
          <w:i/>
          <w:spacing w:val="-1"/>
        </w:rPr>
        <w:t>e</w:t>
      </w:r>
      <w:r w:rsidRPr="006010FE">
        <w:rPr>
          <w:rFonts w:ascii="Palatino Linotype" w:eastAsia="Arial" w:hAnsi="Palatino Linotype" w:cs="Arial"/>
          <w:i/>
        </w:rPr>
        <w:t>y</w:t>
      </w:r>
      <w:r w:rsidRPr="006010FE">
        <w:rPr>
          <w:rFonts w:ascii="Palatino Linotype" w:eastAsia="Arial" w:hAnsi="Palatino Linotype" w:cs="Arial"/>
          <w:i/>
          <w:spacing w:val="3"/>
        </w:rPr>
        <w:t xml:space="preserve"> </w:t>
      </w:r>
      <w:r w:rsidRPr="006010FE">
        <w:rPr>
          <w:rFonts w:ascii="Palatino Linotype" w:eastAsia="Arial" w:hAnsi="Palatino Linotype" w:cs="Arial"/>
          <w:i/>
        </w:rPr>
        <w:t>F</w:t>
      </w:r>
      <w:r w:rsidRPr="006010FE">
        <w:rPr>
          <w:rFonts w:ascii="Palatino Linotype" w:eastAsia="Arial" w:hAnsi="Palatino Linotype" w:cs="Arial"/>
          <w:i/>
          <w:spacing w:val="-1"/>
        </w:rPr>
        <w:t>e</w:t>
      </w:r>
      <w:r w:rsidRPr="006010FE">
        <w:rPr>
          <w:rFonts w:ascii="Palatino Linotype" w:eastAsia="Arial" w:hAnsi="Palatino Linotype" w:cs="Arial"/>
          <w:i/>
        </w:rPr>
        <w:t>d</w:t>
      </w:r>
      <w:r w:rsidRPr="006010FE">
        <w:rPr>
          <w:rFonts w:ascii="Palatino Linotype" w:eastAsia="Arial" w:hAnsi="Palatino Linotype" w:cs="Arial"/>
          <w:i/>
          <w:spacing w:val="-1"/>
        </w:rPr>
        <w:t>e</w:t>
      </w:r>
      <w:r w:rsidRPr="006010FE">
        <w:rPr>
          <w:rFonts w:ascii="Palatino Linotype" w:eastAsia="Arial" w:hAnsi="Palatino Linotype" w:cs="Arial"/>
          <w:i/>
          <w:spacing w:val="1"/>
        </w:rPr>
        <w:t>r</w:t>
      </w:r>
      <w:r w:rsidRPr="006010FE">
        <w:rPr>
          <w:rFonts w:ascii="Palatino Linotype" w:eastAsia="Arial" w:hAnsi="Palatino Linotype" w:cs="Arial"/>
          <w:i/>
        </w:rPr>
        <w:t>al</w:t>
      </w:r>
      <w:r w:rsidRPr="006010FE">
        <w:rPr>
          <w:rFonts w:ascii="Palatino Linotype" w:eastAsia="Arial" w:hAnsi="Palatino Linotype" w:cs="Arial"/>
          <w:i/>
          <w:spacing w:val="4"/>
        </w:rPr>
        <w:t xml:space="preserve"> </w:t>
      </w:r>
      <w:r w:rsidRPr="006010FE">
        <w:rPr>
          <w:rFonts w:ascii="Palatino Linotype" w:eastAsia="Arial" w:hAnsi="Palatino Linotype" w:cs="Arial"/>
          <w:i/>
        </w:rPr>
        <w:t>de</w:t>
      </w:r>
      <w:r w:rsidRPr="006010FE">
        <w:rPr>
          <w:rFonts w:ascii="Palatino Linotype" w:eastAsia="Arial" w:hAnsi="Palatino Linotype" w:cs="Arial"/>
          <w:i/>
          <w:spacing w:val="3"/>
        </w:rPr>
        <w:t xml:space="preserve"> </w:t>
      </w:r>
      <w:r w:rsidRPr="006010FE">
        <w:rPr>
          <w:rFonts w:ascii="Palatino Linotype" w:eastAsia="Arial" w:hAnsi="Palatino Linotype" w:cs="Arial"/>
          <w:i/>
          <w:spacing w:val="2"/>
        </w:rPr>
        <w:t>T</w:t>
      </w:r>
      <w:r w:rsidRPr="006010FE">
        <w:rPr>
          <w:rFonts w:ascii="Palatino Linotype" w:eastAsia="Arial" w:hAnsi="Palatino Linotype" w:cs="Arial"/>
          <w:i/>
          <w:spacing w:val="1"/>
        </w:rPr>
        <w:t>r</w:t>
      </w:r>
      <w:r w:rsidRPr="006010FE">
        <w:rPr>
          <w:rFonts w:ascii="Palatino Linotype" w:eastAsia="Arial" w:hAnsi="Palatino Linotype" w:cs="Arial"/>
          <w:i/>
          <w:spacing w:val="-3"/>
        </w:rPr>
        <w:t>a</w:t>
      </w:r>
      <w:r w:rsidRPr="006010FE">
        <w:rPr>
          <w:rFonts w:ascii="Palatino Linotype" w:eastAsia="Arial" w:hAnsi="Palatino Linotype" w:cs="Arial"/>
          <w:i/>
        </w:rPr>
        <w:t>ns</w:t>
      </w:r>
      <w:r w:rsidRPr="006010FE">
        <w:rPr>
          <w:rFonts w:ascii="Palatino Linotype" w:eastAsia="Arial" w:hAnsi="Palatino Linotype" w:cs="Arial"/>
          <w:i/>
          <w:spacing w:val="-1"/>
        </w:rPr>
        <w:t>p</w:t>
      </w:r>
      <w:r w:rsidRPr="006010FE">
        <w:rPr>
          <w:rFonts w:ascii="Palatino Linotype" w:eastAsia="Arial" w:hAnsi="Palatino Linotype" w:cs="Arial"/>
          <w:i/>
        </w:rPr>
        <w:t>arenc</w:t>
      </w:r>
      <w:r w:rsidRPr="006010FE">
        <w:rPr>
          <w:rFonts w:ascii="Palatino Linotype" w:eastAsia="Arial" w:hAnsi="Palatino Linotype" w:cs="Arial"/>
          <w:i/>
          <w:spacing w:val="-1"/>
        </w:rPr>
        <w:t>i</w:t>
      </w:r>
      <w:r w:rsidRPr="006010FE">
        <w:rPr>
          <w:rFonts w:ascii="Palatino Linotype" w:eastAsia="Arial" w:hAnsi="Palatino Linotype" w:cs="Arial"/>
          <w:i/>
        </w:rPr>
        <w:t>a</w:t>
      </w:r>
      <w:r w:rsidRPr="006010FE">
        <w:rPr>
          <w:rFonts w:ascii="Palatino Linotype" w:eastAsia="Arial" w:hAnsi="Palatino Linotype" w:cs="Arial"/>
          <w:i/>
          <w:spacing w:val="5"/>
        </w:rPr>
        <w:t xml:space="preserve"> </w:t>
      </w:r>
      <w:r w:rsidRPr="006010FE">
        <w:rPr>
          <w:rFonts w:ascii="Palatino Linotype" w:eastAsia="Arial" w:hAnsi="Palatino Linotype" w:cs="Arial"/>
          <w:i/>
        </w:rPr>
        <w:t>y</w:t>
      </w:r>
      <w:r w:rsidRPr="006010FE">
        <w:rPr>
          <w:rFonts w:ascii="Palatino Linotype" w:eastAsia="Arial" w:hAnsi="Palatino Linotype" w:cs="Arial"/>
          <w:i/>
          <w:spacing w:val="3"/>
        </w:rPr>
        <w:t xml:space="preserve"> </w:t>
      </w:r>
      <w:r w:rsidRPr="006010FE">
        <w:rPr>
          <w:rFonts w:ascii="Palatino Linotype" w:eastAsia="Arial" w:hAnsi="Palatino Linotype" w:cs="Arial"/>
          <w:i/>
          <w:spacing w:val="-1"/>
        </w:rPr>
        <w:t>A</w:t>
      </w:r>
      <w:r w:rsidRPr="006010FE">
        <w:rPr>
          <w:rFonts w:ascii="Palatino Linotype" w:eastAsia="Arial" w:hAnsi="Palatino Linotype" w:cs="Arial"/>
          <w:i/>
        </w:rPr>
        <w:t>cceso a</w:t>
      </w:r>
      <w:r w:rsidRPr="006010FE">
        <w:rPr>
          <w:rFonts w:ascii="Palatino Linotype" w:eastAsia="Arial" w:hAnsi="Palatino Linotype" w:cs="Arial"/>
          <w:i/>
          <w:spacing w:val="5"/>
        </w:rPr>
        <w:t xml:space="preserve"> </w:t>
      </w:r>
      <w:r w:rsidRPr="006010FE">
        <w:rPr>
          <w:rFonts w:ascii="Palatino Linotype" w:eastAsia="Arial" w:hAnsi="Palatino Linotype" w:cs="Arial"/>
          <w:i/>
          <w:spacing w:val="-1"/>
        </w:rPr>
        <w:t>l</w:t>
      </w:r>
      <w:r w:rsidRPr="006010FE">
        <w:rPr>
          <w:rFonts w:ascii="Palatino Linotype" w:eastAsia="Arial" w:hAnsi="Palatino Linotype" w:cs="Arial"/>
          <w:i/>
        </w:rPr>
        <w:t>a</w:t>
      </w:r>
      <w:r w:rsidRPr="006010FE">
        <w:rPr>
          <w:rFonts w:ascii="Palatino Linotype" w:eastAsia="Arial" w:hAnsi="Palatino Linotype" w:cs="Arial"/>
          <w:i/>
          <w:spacing w:val="5"/>
        </w:rPr>
        <w:t xml:space="preserve"> </w:t>
      </w:r>
      <w:r w:rsidRPr="006010FE">
        <w:rPr>
          <w:rFonts w:ascii="Palatino Linotype" w:eastAsia="Arial" w:hAnsi="Palatino Linotype" w:cs="Arial"/>
          <w:i/>
          <w:spacing w:val="1"/>
        </w:rPr>
        <w:t>I</w:t>
      </w:r>
      <w:r w:rsidRPr="006010FE">
        <w:rPr>
          <w:rFonts w:ascii="Palatino Linotype" w:eastAsia="Arial" w:hAnsi="Palatino Linotype" w:cs="Arial"/>
          <w:i/>
          <w:spacing w:val="-3"/>
        </w:rPr>
        <w:t>n</w:t>
      </w:r>
      <w:r w:rsidRPr="006010FE">
        <w:rPr>
          <w:rFonts w:ascii="Palatino Linotype" w:eastAsia="Arial" w:hAnsi="Palatino Linotype" w:cs="Arial"/>
          <w:i/>
          <w:spacing w:val="1"/>
        </w:rPr>
        <w:t>f</w:t>
      </w:r>
      <w:r w:rsidRPr="006010FE">
        <w:rPr>
          <w:rFonts w:ascii="Palatino Linotype" w:eastAsia="Arial" w:hAnsi="Palatino Linotype" w:cs="Arial"/>
          <w:i/>
        </w:rPr>
        <w:t>o</w:t>
      </w:r>
      <w:r w:rsidRPr="006010FE">
        <w:rPr>
          <w:rFonts w:ascii="Palatino Linotype" w:eastAsia="Arial" w:hAnsi="Palatino Linotype" w:cs="Arial"/>
          <w:i/>
          <w:spacing w:val="-2"/>
        </w:rPr>
        <w:t>r</w:t>
      </w:r>
      <w:r w:rsidRPr="006010FE">
        <w:rPr>
          <w:rFonts w:ascii="Palatino Linotype" w:eastAsia="Arial" w:hAnsi="Palatino Linotype" w:cs="Arial"/>
          <w:i/>
          <w:spacing w:val="1"/>
        </w:rPr>
        <w:t>m</w:t>
      </w:r>
      <w:r w:rsidRPr="006010FE">
        <w:rPr>
          <w:rFonts w:ascii="Palatino Linotype" w:eastAsia="Arial" w:hAnsi="Palatino Linotype" w:cs="Arial"/>
          <w:i/>
        </w:rPr>
        <w:t>ac</w:t>
      </w:r>
      <w:r w:rsidRPr="006010FE">
        <w:rPr>
          <w:rFonts w:ascii="Palatino Linotype" w:eastAsia="Arial" w:hAnsi="Palatino Linotype" w:cs="Arial"/>
          <w:i/>
          <w:spacing w:val="-1"/>
        </w:rPr>
        <w:t>i</w:t>
      </w:r>
      <w:r w:rsidRPr="006010FE">
        <w:rPr>
          <w:rFonts w:ascii="Palatino Linotype" w:eastAsia="Arial" w:hAnsi="Palatino Linotype" w:cs="Arial"/>
          <w:i/>
        </w:rPr>
        <w:t xml:space="preserve">ón </w:t>
      </w:r>
      <w:r w:rsidRPr="006010FE">
        <w:rPr>
          <w:rFonts w:ascii="Palatino Linotype" w:eastAsia="Arial" w:hAnsi="Palatino Linotype" w:cs="Arial"/>
          <w:i/>
          <w:spacing w:val="-1"/>
        </w:rPr>
        <w:t>P</w:t>
      </w:r>
      <w:r w:rsidRPr="006010FE">
        <w:rPr>
          <w:rFonts w:ascii="Palatino Linotype" w:eastAsia="Arial" w:hAnsi="Palatino Linotype" w:cs="Arial"/>
          <w:i/>
        </w:rPr>
        <w:t>ú</w:t>
      </w:r>
      <w:r w:rsidRPr="006010FE">
        <w:rPr>
          <w:rFonts w:ascii="Palatino Linotype" w:eastAsia="Arial" w:hAnsi="Palatino Linotype" w:cs="Arial"/>
          <w:i/>
          <w:spacing w:val="-1"/>
        </w:rPr>
        <w:t>bli</w:t>
      </w:r>
      <w:r w:rsidRPr="006010FE">
        <w:rPr>
          <w:rFonts w:ascii="Palatino Linotype" w:eastAsia="Arial" w:hAnsi="Palatino Linotype" w:cs="Arial"/>
          <w:i/>
        </w:rPr>
        <w:t>ca</w:t>
      </w:r>
      <w:r w:rsidRPr="006010FE">
        <w:rPr>
          <w:rFonts w:ascii="Palatino Linotype" w:eastAsia="Arial" w:hAnsi="Palatino Linotype" w:cs="Arial"/>
          <w:i/>
          <w:spacing w:val="3"/>
        </w:rPr>
        <w:t xml:space="preserve"> </w:t>
      </w:r>
      <w:r w:rsidRPr="006010FE">
        <w:rPr>
          <w:rFonts w:ascii="Palatino Linotype" w:eastAsia="Arial" w:hAnsi="Palatino Linotype" w:cs="Arial"/>
          <w:i/>
          <w:spacing w:val="1"/>
        </w:rPr>
        <w:t>G</w:t>
      </w:r>
      <w:r w:rsidRPr="006010FE">
        <w:rPr>
          <w:rFonts w:ascii="Palatino Linotype" w:eastAsia="Arial" w:hAnsi="Palatino Linotype" w:cs="Arial"/>
          <w:i/>
        </w:rPr>
        <w:t>u</w:t>
      </w:r>
      <w:r w:rsidRPr="006010FE">
        <w:rPr>
          <w:rFonts w:ascii="Palatino Linotype" w:eastAsia="Arial" w:hAnsi="Palatino Linotype" w:cs="Arial"/>
          <w:i/>
          <w:spacing w:val="-1"/>
        </w:rPr>
        <w:t>b</w:t>
      </w:r>
      <w:r w:rsidRPr="006010FE">
        <w:rPr>
          <w:rFonts w:ascii="Palatino Linotype" w:eastAsia="Arial" w:hAnsi="Palatino Linotype" w:cs="Arial"/>
          <w:i/>
        </w:rPr>
        <w:t>ern</w:t>
      </w:r>
      <w:r w:rsidRPr="006010FE">
        <w:rPr>
          <w:rFonts w:ascii="Palatino Linotype" w:eastAsia="Arial" w:hAnsi="Palatino Linotype" w:cs="Arial"/>
          <w:i/>
          <w:spacing w:val="-3"/>
        </w:rPr>
        <w:t>a</w:t>
      </w:r>
      <w:r w:rsidRPr="006010FE">
        <w:rPr>
          <w:rFonts w:ascii="Palatino Linotype" w:eastAsia="Arial" w:hAnsi="Palatino Linotype" w:cs="Arial"/>
          <w:i/>
          <w:spacing w:val="1"/>
        </w:rPr>
        <w:t>m</w:t>
      </w:r>
      <w:r w:rsidRPr="006010FE">
        <w:rPr>
          <w:rFonts w:ascii="Palatino Linotype" w:eastAsia="Arial" w:hAnsi="Palatino Linotype" w:cs="Arial"/>
          <w:i/>
        </w:rPr>
        <w:t>e</w:t>
      </w:r>
      <w:r w:rsidRPr="006010FE">
        <w:rPr>
          <w:rFonts w:ascii="Palatino Linotype" w:eastAsia="Arial" w:hAnsi="Palatino Linotype" w:cs="Arial"/>
          <w:i/>
          <w:spacing w:val="-1"/>
        </w:rPr>
        <w:t>n</w:t>
      </w:r>
      <w:r w:rsidRPr="006010FE">
        <w:rPr>
          <w:rFonts w:ascii="Palatino Linotype" w:eastAsia="Arial" w:hAnsi="Palatino Linotype" w:cs="Arial"/>
          <w:i/>
          <w:spacing w:val="1"/>
        </w:rPr>
        <w:t>t</w:t>
      </w:r>
      <w:r w:rsidRPr="006010FE">
        <w:rPr>
          <w:rFonts w:ascii="Palatino Linotype" w:eastAsia="Arial" w:hAnsi="Palatino Linotype" w:cs="Arial"/>
          <w:i/>
        </w:rPr>
        <w:t>al</w:t>
      </w:r>
      <w:r w:rsidRPr="006010FE">
        <w:rPr>
          <w:rFonts w:ascii="Palatino Linotype" w:eastAsia="Arial" w:hAnsi="Palatino Linotype" w:cs="Arial"/>
          <w:i/>
          <w:spacing w:val="-2"/>
        </w:rPr>
        <w:t xml:space="preserve"> </w:t>
      </w:r>
      <w:r w:rsidRPr="006010FE">
        <w:rPr>
          <w:rFonts w:ascii="Palatino Linotype" w:eastAsia="Arial" w:hAnsi="Palatino Linotype" w:cs="Arial"/>
          <w:i/>
        </w:rPr>
        <w:t>el</w:t>
      </w:r>
      <w:r w:rsidRPr="006010FE">
        <w:rPr>
          <w:rFonts w:ascii="Palatino Linotype" w:eastAsia="Arial" w:hAnsi="Palatino Linotype" w:cs="Arial"/>
          <w:i/>
          <w:spacing w:val="2"/>
        </w:rPr>
        <w:t xml:space="preserve"> </w:t>
      </w:r>
      <w:r w:rsidRPr="006010FE">
        <w:rPr>
          <w:rFonts w:ascii="Palatino Linotype" w:eastAsia="Arial" w:hAnsi="Palatino Linotype" w:cs="Arial"/>
          <w:i/>
        </w:rPr>
        <w:t>n</w:t>
      </w:r>
      <w:r w:rsidRPr="006010FE">
        <w:rPr>
          <w:rFonts w:ascii="Palatino Linotype" w:eastAsia="Arial" w:hAnsi="Palatino Linotype" w:cs="Arial"/>
          <w:i/>
          <w:spacing w:val="-1"/>
        </w:rPr>
        <w:t>o</w:t>
      </w:r>
      <w:r w:rsidRPr="006010FE">
        <w:rPr>
          <w:rFonts w:ascii="Palatino Linotype" w:eastAsia="Arial" w:hAnsi="Palatino Linotype" w:cs="Arial"/>
          <w:i/>
          <w:spacing w:val="1"/>
        </w:rPr>
        <w:t>m</w:t>
      </w:r>
      <w:r w:rsidRPr="006010FE">
        <w:rPr>
          <w:rFonts w:ascii="Palatino Linotype" w:eastAsia="Arial" w:hAnsi="Palatino Linotype" w:cs="Arial"/>
          <w:i/>
        </w:rPr>
        <w:t>bre</w:t>
      </w:r>
      <w:r w:rsidRPr="006010FE">
        <w:rPr>
          <w:rFonts w:ascii="Palatino Linotype" w:eastAsia="Arial" w:hAnsi="Palatino Linotype" w:cs="Arial"/>
          <w:i/>
          <w:spacing w:val="1"/>
        </w:rPr>
        <w:t xml:space="preserve"> </w:t>
      </w:r>
      <w:r w:rsidRPr="006010FE">
        <w:rPr>
          <w:rFonts w:ascii="Palatino Linotype" w:eastAsia="Arial" w:hAnsi="Palatino Linotype" w:cs="Arial"/>
          <w:i/>
        </w:rPr>
        <w:t xml:space="preserve">de </w:t>
      </w:r>
      <w:r w:rsidRPr="006010FE">
        <w:rPr>
          <w:rFonts w:ascii="Palatino Linotype" w:eastAsia="Arial" w:hAnsi="Palatino Linotype" w:cs="Arial"/>
          <w:i/>
          <w:spacing w:val="-1"/>
        </w:rPr>
        <w:t>l</w:t>
      </w:r>
      <w:r w:rsidRPr="006010FE">
        <w:rPr>
          <w:rFonts w:ascii="Palatino Linotype" w:eastAsia="Arial" w:hAnsi="Palatino Linotype" w:cs="Arial"/>
          <w:i/>
        </w:rPr>
        <w:t>os</w:t>
      </w:r>
      <w:r w:rsidRPr="006010FE">
        <w:rPr>
          <w:rFonts w:ascii="Palatino Linotype" w:eastAsia="Arial" w:hAnsi="Palatino Linotype" w:cs="Arial"/>
          <w:i/>
          <w:spacing w:val="3"/>
        </w:rPr>
        <w:t xml:space="preserve"> </w:t>
      </w:r>
      <w:r w:rsidRPr="006010FE">
        <w:rPr>
          <w:rFonts w:ascii="Palatino Linotype" w:eastAsia="Arial" w:hAnsi="Palatino Linotype" w:cs="Arial"/>
          <w:i/>
        </w:rPr>
        <w:t>s</w:t>
      </w:r>
      <w:r w:rsidRPr="006010FE">
        <w:rPr>
          <w:rFonts w:ascii="Palatino Linotype" w:eastAsia="Arial" w:hAnsi="Palatino Linotype" w:cs="Arial"/>
          <w:i/>
          <w:spacing w:val="-3"/>
        </w:rPr>
        <w:t>e</w:t>
      </w:r>
      <w:r w:rsidRPr="006010FE">
        <w:rPr>
          <w:rFonts w:ascii="Palatino Linotype" w:eastAsia="Arial" w:hAnsi="Palatino Linotype" w:cs="Arial"/>
          <w:i/>
          <w:spacing w:val="1"/>
        </w:rPr>
        <w:t>r</w:t>
      </w:r>
      <w:r w:rsidRPr="006010FE">
        <w:rPr>
          <w:rFonts w:ascii="Palatino Linotype" w:eastAsia="Arial" w:hAnsi="Palatino Linotype" w:cs="Arial"/>
          <w:i/>
          <w:spacing w:val="-2"/>
        </w:rPr>
        <w:t>v</w:t>
      </w:r>
      <w:r w:rsidRPr="006010FE">
        <w:rPr>
          <w:rFonts w:ascii="Palatino Linotype" w:eastAsia="Arial" w:hAnsi="Palatino Linotype" w:cs="Arial"/>
          <w:i/>
          <w:spacing w:val="-1"/>
        </w:rPr>
        <w:t>i</w:t>
      </w:r>
      <w:r w:rsidRPr="006010FE">
        <w:rPr>
          <w:rFonts w:ascii="Palatino Linotype" w:eastAsia="Arial" w:hAnsi="Palatino Linotype" w:cs="Arial"/>
          <w:i/>
        </w:rPr>
        <w:t>d</w:t>
      </w:r>
      <w:r w:rsidRPr="006010FE">
        <w:rPr>
          <w:rFonts w:ascii="Palatino Linotype" w:eastAsia="Arial" w:hAnsi="Palatino Linotype" w:cs="Arial"/>
          <w:i/>
          <w:spacing w:val="-1"/>
        </w:rPr>
        <w:t>o</w:t>
      </w:r>
      <w:r w:rsidRPr="006010FE">
        <w:rPr>
          <w:rFonts w:ascii="Palatino Linotype" w:eastAsia="Arial" w:hAnsi="Palatino Linotype" w:cs="Arial"/>
          <w:i/>
          <w:spacing w:val="1"/>
        </w:rPr>
        <w:t>r</w:t>
      </w:r>
      <w:r w:rsidRPr="006010FE">
        <w:rPr>
          <w:rFonts w:ascii="Palatino Linotype" w:eastAsia="Arial" w:hAnsi="Palatino Linotype" w:cs="Arial"/>
          <w:i/>
        </w:rPr>
        <w:t>es</w:t>
      </w:r>
      <w:r w:rsidRPr="006010FE">
        <w:rPr>
          <w:rFonts w:ascii="Palatino Linotype" w:eastAsia="Arial" w:hAnsi="Palatino Linotype" w:cs="Arial"/>
          <w:i/>
          <w:spacing w:val="3"/>
        </w:rPr>
        <w:t xml:space="preserve"> </w:t>
      </w:r>
      <w:r w:rsidRPr="006010FE">
        <w:rPr>
          <w:rFonts w:ascii="Palatino Linotype" w:eastAsia="Arial" w:hAnsi="Palatino Linotype" w:cs="Arial"/>
          <w:i/>
        </w:rPr>
        <w:t>p</w:t>
      </w:r>
      <w:r w:rsidRPr="006010FE">
        <w:rPr>
          <w:rFonts w:ascii="Palatino Linotype" w:eastAsia="Arial" w:hAnsi="Palatino Linotype" w:cs="Arial"/>
          <w:i/>
          <w:spacing w:val="-1"/>
        </w:rPr>
        <w:t>ú</w:t>
      </w:r>
      <w:r w:rsidRPr="006010FE">
        <w:rPr>
          <w:rFonts w:ascii="Palatino Linotype" w:eastAsia="Arial" w:hAnsi="Palatino Linotype" w:cs="Arial"/>
          <w:i/>
        </w:rPr>
        <w:t>b</w:t>
      </w:r>
      <w:r w:rsidRPr="006010FE">
        <w:rPr>
          <w:rFonts w:ascii="Palatino Linotype" w:eastAsia="Arial" w:hAnsi="Palatino Linotype" w:cs="Arial"/>
          <w:i/>
          <w:spacing w:val="-1"/>
        </w:rPr>
        <w:t>li</w:t>
      </w:r>
      <w:r w:rsidRPr="006010FE">
        <w:rPr>
          <w:rFonts w:ascii="Palatino Linotype" w:eastAsia="Arial" w:hAnsi="Palatino Linotype" w:cs="Arial"/>
          <w:i/>
        </w:rPr>
        <w:t>cos</w:t>
      </w:r>
      <w:r w:rsidRPr="006010FE">
        <w:rPr>
          <w:rFonts w:ascii="Palatino Linotype" w:eastAsia="Arial" w:hAnsi="Palatino Linotype" w:cs="Arial"/>
          <w:i/>
          <w:spacing w:val="1"/>
        </w:rPr>
        <w:t xml:space="preserve"> </w:t>
      </w:r>
      <w:r w:rsidRPr="006010FE">
        <w:rPr>
          <w:rFonts w:ascii="Palatino Linotype" w:eastAsia="Arial" w:hAnsi="Palatino Linotype" w:cs="Arial"/>
          <w:i/>
        </w:rPr>
        <w:t>es</w:t>
      </w:r>
      <w:r w:rsidRPr="006010FE">
        <w:rPr>
          <w:rFonts w:ascii="Palatino Linotype" w:eastAsia="Arial" w:hAnsi="Palatino Linotype" w:cs="Arial"/>
          <w:i/>
          <w:spacing w:val="3"/>
        </w:rPr>
        <w:t xml:space="preserve"> </w:t>
      </w:r>
      <w:r w:rsidRPr="006010FE">
        <w:rPr>
          <w:rFonts w:ascii="Palatino Linotype" w:eastAsia="Arial" w:hAnsi="Palatino Linotype" w:cs="Arial"/>
          <w:i/>
          <w:spacing w:val="-1"/>
        </w:rPr>
        <w:t>i</w:t>
      </w:r>
      <w:r w:rsidRPr="006010FE">
        <w:rPr>
          <w:rFonts w:ascii="Palatino Linotype" w:eastAsia="Arial" w:hAnsi="Palatino Linotype" w:cs="Arial"/>
          <w:i/>
          <w:spacing w:val="-3"/>
        </w:rPr>
        <w:t>n</w:t>
      </w:r>
      <w:r w:rsidRPr="006010FE">
        <w:rPr>
          <w:rFonts w:ascii="Palatino Linotype" w:eastAsia="Arial" w:hAnsi="Palatino Linotype" w:cs="Arial"/>
          <w:i/>
          <w:spacing w:val="1"/>
        </w:rPr>
        <w:t>f</w:t>
      </w:r>
      <w:r w:rsidRPr="006010FE">
        <w:rPr>
          <w:rFonts w:ascii="Palatino Linotype" w:eastAsia="Arial" w:hAnsi="Palatino Linotype" w:cs="Arial"/>
          <w:i/>
        </w:rPr>
        <w:t>o</w:t>
      </w:r>
      <w:r w:rsidRPr="006010FE">
        <w:rPr>
          <w:rFonts w:ascii="Palatino Linotype" w:eastAsia="Arial" w:hAnsi="Palatino Linotype" w:cs="Arial"/>
          <w:i/>
          <w:spacing w:val="-2"/>
        </w:rPr>
        <w:t>r</w:t>
      </w:r>
      <w:r w:rsidRPr="006010FE">
        <w:rPr>
          <w:rFonts w:ascii="Palatino Linotype" w:eastAsia="Arial" w:hAnsi="Palatino Linotype" w:cs="Arial"/>
          <w:i/>
          <w:spacing w:val="1"/>
        </w:rPr>
        <w:t>m</w:t>
      </w:r>
      <w:r w:rsidRPr="006010FE">
        <w:rPr>
          <w:rFonts w:ascii="Palatino Linotype" w:eastAsia="Arial" w:hAnsi="Palatino Linotype" w:cs="Arial"/>
          <w:i/>
        </w:rPr>
        <w:t>ac</w:t>
      </w:r>
      <w:r w:rsidRPr="006010FE">
        <w:rPr>
          <w:rFonts w:ascii="Palatino Linotype" w:eastAsia="Arial" w:hAnsi="Palatino Linotype" w:cs="Arial"/>
          <w:i/>
          <w:spacing w:val="-4"/>
        </w:rPr>
        <w:t>i</w:t>
      </w:r>
      <w:r w:rsidRPr="006010FE">
        <w:rPr>
          <w:rFonts w:ascii="Palatino Linotype" w:eastAsia="Arial" w:hAnsi="Palatino Linotype" w:cs="Arial"/>
          <w:i/>
        </w:rPr>
        <w:t>ón</w:t>
      </w:r>
      <w:r w:rsidRPr="006010FE">
        <w:rPr>
          <w:rFonts w:ascii="Palatino Linotype" w:eastAsia="Arial" w:hAnsi="Palatino Linotype" w:cs="Arial"/>
          <w:i/>
          <w:spacing w:val="3"/>
        </w:rPr>
        <w:t xml:space="preserve"> </w:t>
      </w:r>
      <w:r w:rsidRPr="006010FE">
        <w:rPr>
          <w:rFonts w:ascii="Palatino Linotype" w:eastAsia="Arial" w:hAnsi="Palatino Linotype" w:cs="Arial"/>
          <w:i/>
        </w:rPr>
        <w:t>de</w:t>
      </w:r>
      <w:r w:rsidRPr="006010FE">
        <w:rPr>
          <w:rFonts w:ascii="Palatino Linotype" w:eastAsia="Arial" w:hAnsi="Palatino Linotype" w:cs="Arial"/>
          <w:i/>
          <w:spacing w:val="3"/>
        </w:rPr>
        <w:t xml:space="preserve"> </w:t>
      </w:r>
      <w:r w:rsidRPr="006010FE">
        <w:rPr>
          <w:rFonts w:ascii="Palatino Linotype" w:eastAsia="Arial" w:hAnsi="Palatino Linotype" w:cs="Arial"/>
          <w:i/>
        </w:rPr>
        <w:t>n</w:t>
      </w:r>
      <w:r w:rsidRPr="006010FE">
        <w:rPr>
          <w:rFonts w:ascii="Palatino Linotype" w:eastAsia="Arial" w:hAnsi="Palatino Linotype" w:cs="Arial"/>
          <w:i/>
          <w:spacing w:val="-3"/>
        </w:rPr>
        <w:t>a</w:t>
      </w:r>
      <w:r w:rsidRPr="006010FE">
        <w:rPr>
          <w:rFonts w:ascii="Palatino Linotype" w:eastAsia="Arial" w:hAnsi="Palatino Linotype" w:cs="Arial"/>
          <w:i/>
          <w:spacing w:val="1"/>
        </w:rPr>
        <w:t>t</w:t>
      </w:r>
      <w:r w:rsidRPr="006010FE">
        <w:rPr>
          <w:rFonts w:ascii="Palatino Linotype" w:eastAsia="Arial" w:hAnsi="Palatino Linotype" w:cs="Arial"/>
          <w:i/>
        </w:rPr>
        <w:t>ura</w:t>
      </w:r>
      <w:r w:rsidRPr="006010FE">
        <w:rPr>
          <w:rFonts w:ascii="Palatino Linotype" w:eastAsia="Arial" w:hAnsi="Palatino Linotype" w:cs="Arial"/>
          <w:i/>
          <w:spacing w:val="-1"/>
        </w:rPr>
        <w:t>l</w:t>
      </w:r>
      <w:r w:rsidRPr="006010FE">
        <w:rPr>
          <w:rFonts w:ascii="Palatino Linotype" w:eastAsia="Arial" w:hAnsi="Palatino Linotype" w:cs="Arial"/>
          <w:i/>
        </w:rPr>
        <w:t>e</w:t>
      </w:r>
      <w:r w:rsidRPr="006010FE">
        <w:rPr>
          <w:rFonts w:ascii="Palatino Linotype" w:eastAsia="Arial" w:hAnsi="Palatino Linotype" w:cs="Arial"/>
          <w:i/>
          <w:spacing w:val="-3"/>
        </w:rPr>
        <w:t>z</w:t>
      </w:r>
      <w:r w:rsidRPr="006010FE">
        <w:rPr>
          <w:rFonts w:ascii="Palatino Linotype" w:eastAsia="Arial" w:hAnsi="Palatino Linotype" w:cs="Arial"/>
          <w:i/>
        </w:rPr>
        <w:t>a p</w:t>
      </w:r>
      <w:r w:rsidRPr="006010FE">
        <w:rPr>
          <w:rFonts w:ascii="Palatino Linotype" w:eastAsia="Arial" w:hAnsi="Palatino Linotype" w:cs="Arial"/>
          <w:i/>
          <w:spacing w:val="-1"/>
        </w:rPr>
        <w:t>ú</w:t>
      </w:r>
      <w:r w:rsidRPr="006010FE">
        <w:rPr>
          <w:rFonts w:ascii="Palatino Linotype" w:eastAsia="Arial" w:hAnsi="Palatino Linotype" w:cs="Arial"/>
          <w:i/>
        </w:rPr>
        <w:t>b</w:t>
      </w:r>
      <w:r w:rsidRPr="006010FE">
        <w:rPr>
          <w:rFonts w:ascii="Palatino Linotype" w:eastAsia="Arial" w:hAnsi="Palatino Linotype" w:cs="Arial"/>
          <w:i/>
          <w:spacing w:val="-1"/>
        </w:rPr>
        <w:t>li</w:t>
      </w:r>
      <w:r w:rsidRPr="006010FE">
        <w:rPr>
          <w:rFonts w:ascii="Palatino Linotype" w:eastAsia="Arial" w:hAnsi="Palatino Linotype" w:cs="Arial"/>
          <w:i/>
        </w:rPr>
        <w:t>ca.</w:t>
      </w:r>
      <w:r w:rsidRPr="006010FE">
        <w:rPr>
          <w:rFonts w:ascii="Palatino Linotype" w:eastAsia="Arial" w:hAnsi="Palatino Linotype" w:cs="Arial"/>
          <w:i/>
          <w:spacing w:val="7"/>
        </w:rPr>
        <w:t xml:space="preserve"> </w:t>
      </w:r>
      <w:r w:rsidRPr="006010FE">
        <w:rPr>
          <w:rFonts w:ascii="Palatino Linotype" w:eastAsia="Arial" w:hAnsi="Palatino Linotype" w:cs="Arial"/>
          <w:i/>
          <w:spacing w:val="-1"/>
        </w:rPr>
        <w:t>N</w:t>
      </w:r>
      <w:r w:rsidRPr="006010FE">
        <w:rPr>
          <w:rFonts w:ascii="Palatino Linotype" w:eastAsia="Arial" w:hAnsi="Palatino Linotype" w:cs="Arial"/>
          <w:i/>
        </w:rPr>
        <w:t>o</w:t>
      </w:r>
      <w:r w:rsidRPr="006010FE">
        <w:rPr>
          <w:rFonts w:ascii="Palatino Linotype" w:eastAsia="Arial" w:hAnsi="Palatino Linotype" w:cs="Arial"/>
          <w:i/>
          <w:spacing w:val="3"/>
        </w:rPr>
        <w:t xml:space="preserve"> </w:t>
      </w:r>
      <w:r w:rsidRPr="006010FE">
        <w:rPr>
          <w:rFonts w:ascii="Palatino Linotype" w:eastAsia="Arial" w:hAnsi="Palatino Linotype" w:cs="Arial"/>
          <w:i/>
        </w:rPr>
        <w:t>o</w:t>
      </w:r>
      <w:r w:rsidRPr="006010FE">
        <w:rPr>
          <w:rFonts w:ascii="Palatino Linotype" w:eastAsia="Arial" w:hAnsi="Palatino Linotype" w:cs="Arial"/>
          <w:i/>
          <w:spacing w:val="-1"/>
        </w:rPr>
        <w:t>b</w:t>
      </w:r>
      <w:r w:rsidRPr="006010FE">
        <w:rPr>
          <w:rFonts w:ascii="Palatino Linotype" w:eastAsia="Arial" w:hAnsi="Palatino Linotype" w:cs="Arial"/>
          <w:i/>
          <w:spacing w:val="-2"/>
        </w:rPr>
        <w:t>s</w:t>
      </w:r>
      <w:r w:rsidRPr="006010FE">
        <w:rPr>
          <w:rFonts w:ascii="Palatino Linotype" w:eastAsia="Arial" w:hAnsi="Palatino Linotype" w:cs="Arial"/>
          <w:i/>
          <w:spacing w:val="1"/>
        </w:rPr>
        <w:t>t</w:t>
      </w:r>
      <w:r w:rsidRPr="006010FE">
        <w:rPr>
          <w:rFonts w:ascii="Palatino Linotype" w:eastAsia="Arial" w:hAnsi="Palatino Linotype" w:cs="Arial"/>
          <w:i/>
        </w:rPr>
        <w:t>a</w:t>
      </w:r>
      <w:r w:rsidRPr="006010FE">
        <w:rPr>
          <w:rFonts w:ascii="Palatino Linotype" w:eastAsia="Arial" w:hAnsi="Palatino Linotype" w:cs="Arial"/>
          <w:i/>
          <w:spacing w:val="-1"/>
        </w:rPr>
        <w:t>n</w:t>
      </w:r>
      <w:r w:rsidRPr="006010FE">
        <w:rPr>
          <w:rFonts w:ascii="Palatino Linotype" w:eastAsia="Arial" w:hAnsi="Palatino Linotype" w:cs="Arial"/>
          <w:i/>
          <w:spacing w:val="1"/>
        </w:rPr>
        <w:t>t</w:t>
      </w:r>
      <w:r w:rsidRPr="006010FE">
        <w:rPr>
          <w:rFonts w:ascii="Palatino Linotype" w:eastAsia="Arial" w:hAnsi="Palatino Linotype" w:cs="Arial"/>
          <w:i/>
        </w:rPr>
        <w:t>e</w:t>
      </w:r>
      <w:r w:rsidRPr="006010FE">
        <w:rPr>
          <w:rFonts w:ascii="Palatino Linotype" w:eastAsia="Arial" w:hAnsi="Palatino Linotype" w:cs="Arial"/>
          <w:i/>
          <w:spacing w:val="3"/>
        </w:rPr>
        <w:t xml:space="preserve"> </w:t>
      </w:r>
      <w:r w:rsidRPr="006010FE">
        <w:rPr>
          <w:rFonts w:ascii="Palatino Linotype" w:eastAsia="Arial" w:hAnsi="Palatino Linotype" w:cs="Arial"/>
          <w:i/>
          <w:spacing w:val="-1"/>
        </w:rPr>
        <w:t>l</w:t>
      </w:r>
      <w:r w:rsidRPr="006010FE">
        <w:rPr>
          <w:rFonts w:ascii="Palatino Linotype" w:eastAsia="Arial" w:hAnsi="Palatino Linotype" w:cs="Arial"/>
          <w:i/>
        </w:rPr>
        <w:t>o</w:t>
      </w:r>
      <w:r w:rsidRPr="006010FE">
        <w:rPr>
          <w:rFonts w:ascii="Palatino Linotype" w:eastAsia="Arial" w:hAnsi="Palatino Linotype" w:cs="Arial"/>
          <w:i/>
          <w:spacing w:val="3"/>
        </w:rPr>
        <w:t xml:space="preserve"> </w:t>
      </w:r>
      <w:r w:rsidRPr="006010FE">
        <w:rPr>
          <w:rFonts w:ascii="Palatino Linotype" w:eastAsia="Arial" w:hAnsi="Palatino Linotype" w:cs="Arial"/>
          <w:i/>
          <w:spacing w:val="-3"/>
        </w:rPr>
        <w:t>a</w:t>
      </w:r>
      <w:r w:rsidRPr="006010FE">
        <w:rPr>
          <w:rFonts w:ascii="Palatino Linotype" w:eastAsia="Arial" w:hAnsi="Palatino Linotype" w:cs="Arial"/>
          <w:i/>
        </w:rPr>
        <w:t>nte</w:t>
      </w:r>
      <w:r w:rsidRPr="006010FE">
        <w:rPr>
          <w:rFonts w:ascii="Palatino Linotype" w:eastAsia="Arial" w:hAnsi="Palatino Linotype" w:cs="Arial"/>
          <w:i/>
          <w:spacing w:val="1"/>
        </w:rPr>
        <w:t>r</w:t>
      </w:r>
      <w:r w:rsidRPr="006010FE">
        <w:rPr>
          <w:rFonts w:ascii="Palatino Linotype" w:eastAsia="Arial" w:hAnsi="Palatino Linotype" w:cs="Arial"/>
          <w:i/>
          <w:spacing w:val="-1"/>
        </w:rPr>
        <w:t>i</w:t>
      </w:r>
      <w:r w:rsidRPr="006010FE">
        <w:rPr>
          <w:rFonts w:ascii="Palatino Linotype" w:eastAsia="Arial" w:hAnsi="Palatino Linotype" w:cs="Arial"/>
          <w:i/>
        </w:rPr>
        <w:t>o</w:t>
      </w:r>
      <w:r w:rsidRPr="006010FE">
        <w:rPr>
          <w:rFonts w:ascii="Palatino Linotype" w:eastAsia="Arial" w:hAnsi="Palatino Linotype" w:cs="Arial"/>
          <w:i/>
          <w:spacing w:val="-2"/>
        </w:rPr>
        <w:t>r</w:t>
      </w:r>
      <w:r w:rsidRPr="006010FE">
        <w:rPr>
          <w:rFonts w:ascii="Palatino Linotype" w:eastAsia="Arial" w:hAnsi="Palatino Linotype" w:cs="Arial"/>
          <w:i/>
        </w:rPr>
        <w:t>,</w:t>
      </w:r>
      <w:r w:rsidRPr="006010FE">
        <w:rPr>
          <w:rFonts w:ascii="Palatino Linotype" w:eastAsia="Arial" w:hAnsi="Palatino Linotype" w:cs="Arial"/>
          <w:i/>
          <w:spacing w:val="5"/>
        </w:rPr>
        <w:t xml:space="preserve"> </w:t>
      </w:r>
      <w:r w:rsidRPr="006010FE">
        <w:rPr>
          <w:rFonts w:ascii="Palatino Linotype" w:eastAsia="Arial" w:hAnsi="Palatino Linotype" w:cs="Arial"/>
          <w:i/>
        </w:rPr>
        <w:t>el</w:t>
      </w:r>
      <w:r w:rsidRPr="006010FE">
        <w:rPr>
          <w:rFonts w:ascii="Palatino Linotype" w:eastAsia="Arial" w:hAnsi="Palatino Linotype" w:cs="Arial"/>
          <w:i/>
          <w:spacing w:val="2"/>
        </w:rPr>
        <w:t xml:space="preserve"> </w:t>
      </w:r>
      <w:r w:rsidRPr="006010FE">
        <w:rPr>
          <w:rFonts w:ascii="Palatino Linotype" w:eastAsia="Arial" w:hAnsi="Palatino Linotype" w:cs="Arial"/>
          <w:i/>
          <w:spacing w:val="1"/>
        </w:rPr>
        <w:t>m</w:t>
      </w:r>
      <w:r w:rsidRPr="006010FE">
        <w:rPr>
          <w:rFonts w:ascii="Palatino Linotype" w:eastAsia="Arial" w:hAnsi="Palatino Linotype" w:cs="Arial"/>
          <w:i/>
          <w:spacing w:val="-1"/>
        </w:rPr>
        <w:t>i</w:t>
      </w:r>
      <w:r w:rsidRPr="006010FE">
        <w:rPr>
          <w:rFonts w:ascii="Palatino Linotype" w:eastAsia="Arial" w:hAnsi="Palatino Linotype" w:cs="Arial"/>
          <w:i/>
        </w:rPr>
        <w:t>s</w:t>
      </w:r>
      <w:r w:rsidRPr="006010FE">
        <w:rPr>
          <w:rFonts w:ascii="Palatino Linotype" w:eastAsia="Arial" w:hAnsi="Palatino Linotype" w:cs="Arial"/>
          <w:i/>
          <w:spacing w:val="1"/>
        </w:rPr>
        <w:t>m</w:t>
      </w:r>
      <w:r w:rsidRPr="006010FE">
        <w:rPr>
          <w:rFonts w:ascii="Palatino Linotype" w:eastAsia="Arial" w:hAnsi="Palatino Linotype" w:cs="Arial"/>
          <w:i/>
        </w:rPr>
        <w:t>o</w:t>
      </w:r>
      <w:r w:rsidRPr="006010FE">
        <w:rPr>
          <w:rFonts w:ascii="Palatino Linotype" w:eastAsia="Arial" w:hAnsi="Palatino Linotype" w:cs="Arial"/>
          <w:i/>
          <w:spacing w:val="1"/>
        </w:rPr>
        <w:t xml:space="preserve"> </w:t>
      </w:r>
      <w:r w:rsidRPr="006010FE">
        <w:rPr>
          <w:rFonts w:ascii="Palatino Linotype" w:eastAsia="Arial" w:hAnsi="Palatino Linotype" w:cs="Arial"/>
          <w:i/>
        </w:rPr>
        <w:t>prece</w:t>
      </w:r>
      <w:r w:rsidRPr="006010FE">
        <w:rPr>
          <w:rFonts w:ascii="Palatino Linotype" w:eastAsia="Arial" w:hAnsi="Palatino Linotype" w:cs="Arial"/>
          <w:i/>
          <w:spacing w:val="-3"/>
        </w:rPr>
        <w:t>p</w:t>
      </w:r>
      <w:r w:rsidRPr="006010FE">
        <w:rPr>
          <w:rFonts w:ascii="Palatino Linotype" w:eastAsia="Arial" w:hAnsi="Palatino Linotype" w:cs="Arial"/>
          <w:i/>
          <w:spacing w:val="-1"/>
        </w:rPr>
        <w:t>t</w:t>
      </w:r>
      <w:r w:rsidRPr="006010FE">
        <w:rPr>
          <w:rFonts w:ascii="Palatino Linotype" w:eastAsia="Arial" w:hAnsi="Palatino Linotype" w:cs="Arial"/>
          <w:i/>
        </w:rPr>
        <w:t>o</w:t>
      </w:r>
      <w:r w:rsidRPr="006010FE">
        <w:rPr>
          <w:rFonts w:ascii="Palatino Linotype" w:eastAsia="Arial" w:hAnsi="Palatino Linotype" w:cs="Arial"/>
          <w:i/>
          <w:spacing w:val="6"/>
        </w:rPr>
        <w:t xml:space="preserve"> </w:t>
      </w:r>
      <w:r w:rsidRPr="006010FE">
        <w:rPr>
          <w:rFonts w:ascii="Palatino Linotype" w:eastAsia="Arial" w:hAnsi="Palatino Linotype" w:cs="Arial"/>
          <w:i/>
        </w:rPr>
        <w:t>e</w:t>
      </w:r>
      <w:r w:rsidRPr="006010FE">
        <w:rPr>
          <w:rFonts w:ascii="Palatino Linotype" w:eastAsia="Arial" w:hAnsi="Palatino Linotype" w:cs="Arial"/>
          <w:i/>
          <w:spacing w:val="-3"/>
        </w:rPr>
        <w:t>s</w:t>
      </w:r>
      <w:r w:rsidRPr="006010FE">
        <w:rPr>
          <w:rFonts w:ascii="Palatino Linotype" w:eastAsia="Arial" w:hAnsi="Palatino Linotype" w:cs="Arial"/>
          <w:i/>
          <w:spacing w:val="1"/>
        </w:rPr>
        <w:t>t</w:t>
      </w:r>
      <w:r w:rsidRPr="006010FE">
        <w:rPr>
          <w:rFonts w:ascii="Palatino Linotype" w:eastAsia="Arial" w:hAnsi="Palatino Linotype" w:cs="Arial"/>
          <w:i/>
        </w:rPr>
        <w:t>a</w:t>
      </w:r>
      <w:r w:rsidRPr="006010FE">
        <w:rPr>
          <w:rFonts w:ascii="Palatino Linotype" w:eastAsia="Arial" w:hAnsi="Palatino Linotype" w:cs="Arial"/>
          <w:i/>
          <w:spacing w:val="-1"/>
        </w:rPr>
        <w:t>bl</w:t>
      </w:r>
      <w:r w:rsidRPr="006010FE">
        <w:rPr>
          <w:rFonts w:ascii="Palatino Linotype" w:eastAsia="Arial" w:hAnsi="Palatino Linotype" w:cs="Arial"/>
          <w:i/>
        </w:rPr>
        <w:t>ece</w:t>
      </w:r>
      <w:r w:rsidRPr="006010FE">
        <w:rPr>
          <w:rFonts w:ascii="Palatino Linotype" w:eastAsia="Arial" w:hAnsi="Palatino Linotype" w:cs="Arial"/>
          <w:i/>
          <w:spacing w:val="3"/>
        </w:rPr>
        <w:t xml:space="preserve"> </w:t>
      </w:r>
      <w:r w:rsidRPr="006010FE">
        <w:rPr>
          <w:rFonts w:ascii="Palatino Linotype" w:eastAsia="Arial" w:hAnsi="Palatino Linotype" w:cs="Arial"/>
          <w:i/>
          <w:spacing w:val="-1"/>
        </w:rPr>
        <w:t>l</w:t>
      </w:r>
      <w:r w:rsidRPr="006010FE">
        <w:rPr>
          <w:rFonts w:ascii="Palatino Linotype" w:eastAsia="Arial" w:hAnsi="Palatino Linotype" w:cs="Arial"/>
          <w:i/>
        </w:rPr>
        <w:t>a</w:t>
      </w:r>
      <w:r w:rsidRPr="006010FE">
        <w:rPr>
          <w:rFonts w:ascii="Palatino Linotype" w:eastAsia="Arial" w:hAnsi="Palatino Linotype" w:cs="Arial"/>
          <w:i/>
          <w:spacing w:val="6"/>
        </w:rPr>
        <w:t xml:space="preserve"> </w:t>
      </w:r>
      <w:r w:rsidRPr="006010FE">
        <w:rPr>
          <w:rFonts w:ascii="Palatino Linotype" w:eastAsia="Arial" w:hAnsi="Palatino Linotype" w:cs="Arial"/>
          <w:i/>
        </w:rPr>
        <w:t>p</w:t>
      </w:r>
      <w:r w:rsidRPr="006010FE">
        <w:rPr>
          <w:rFonts w:ascii="Palatino Linotype" w:eastAsia="Arial" w:hAnsi="Palatino Linotype" w:cs="Arial"/>
          <w:i/>
          <w:spacing w:val="-1"/>
        </w:rPr>
        <w:t>o</w:t>
      </w:r>
      <w:r w:rsidRPr="006010FE">
        <w:rPr>
          <w:rFonts w:ascii="Palatino Linotype" w:eastAsia="Arial" w:hAnsi="Palatino Linotype" w:cs="Arial"/>
          <w:i/>
        </w:rPr>
        <w:t>s</w:t>
      </w:r>
      <w:r w:rsidRPr="006010FE">
        <w:rPr>
          <w:rFonts w:ascii="Palatino Linotype" w:eastAsia="Arial" w:hAnsi="Palatino Linotype" w:cs="Arial"/>
          <w:i/>
          <w:spacing w:val="-1"/>
        </w:rPr>
        <w:t>i</w:t>
      </w:r>
      <w:r w:rsidRPr="006010FE">
        <w:rPr>
          <w:rFonts w:ascii="Palatino Linotype" w:eastAsia="Arial" w:hAnsi="Palatino Linotype" w:cs="Arial"/>
          <w:i/>
        </w:rPr>
        <w:t>b</w:t>
      </w:r>
      <w:r w:rsidRPr="006010FE">
        <w:rPr>
          <w:rFonts w:ascii="Palatino Linotype" w:eastAsia="Arial" w:hAnsi="Palatino Linotype" w:cs="Arial"/>
          <w:i/>
          <w:spacing w:val="-1"/>
        </w:rPr>
        <w:t>ili</w:t>
      </w:r>
      <w:r w:rsidRPr="006010FE">
        <w:rPr>
          <w:rFonts w:ascii="Palatino Linotype" w:eastAsia="Arial" w:hAnsi="Palatino Linotype" w:cs="Arial"/>
          <w:i/>
        </w:rPr>
        <w:t>d</w:t>
      </w:r>
      <w:r w:rsidRPr="006010FE">
        <w:rPr>
          <w:rFonts w:ascii="Palatino Linotype" w:eastAsia="Arial" w:hAnsi="Palatino Linotype" w:cs="Arial"/>
          <w:i/>
          <w:spacing w:val="-1"/>
        </w:rPr>
        <w:t>a</w:t>
      </w:r>
      <w:r w:rsidRPr="006010FE">
        <w:rPr>
          <w:rFonts w:ascii="Palatino Linotype" w:eastAsia="Arial" w:hAnsi="Palatino Linotype" w:cs="Arial"/>
          <w:i/>
        </w:rPr>
        <w:t>d</w:t>
      </w:r>
      <w:r w:rsidRPr="006010FE">
        <w:rPr>
          <w:rFonts w:ascii="Palatino Linotype" w:eastAsia="Arial" w:hAnsi="Palatino Linotype" w:cs="Arial"/>
          <w:i/>
          <w:spacing w:val="6"/>
        </w:rPr>
        <w:t xml:space="preserve"> </w:t>
      </w:r>
      <w:r w:rsidRPr="006010FE">
        <w:rPr>
          <w:rFonts w:ascii="Palatino Linotype" w:eastAsia="Arial" w:hAnsi="Palatino Linotype" w:cs="Arial"/>
          <w:i/>
        </w:rPr>
        <w:t xml:space="preserve">de </w:t>
      </w:r>
      <w:r w:rsidRPr="006010FE">
        <w:rPr>
          <w:rFonts w:ascii="Palatino Linotype" w:eastAsia="Arial" w:hAnsi="Palatino Linotype" w:cs="Arial"/>
          <w:i/>
          <w:spacing w:val="2"/>
        </w:rPr>
        <w:t>q</w:t>
      </w:r>
      <w:r w:rsidRPr="006010FE">
        <w:rPr>
          <w:rFonts w:ascii="Palatino Linotype" w:eastAsia="Arial" w:hAnsi="Palatino Linotype" w:cs="Arial"/>
          <w:i/>
        </w:rPr>
        <w:t>ue</w:t>
      </w:r>
      <w:r w:rsidRPr="006010FE">
        <w:rPr>
          <w:rFonts w:ascii="Palatino Linotype" w:eastAsia="Arial" w:hAnsi="Palatino Linotype" w:cs="Arial"/>
          <w:i/>
          <w:spacing w:val="3"/>
        </w:rPr>
        <w:t xml:space="preserve"> </w:t>
      </w:r>
      <w:r w:rsidRPr="006010FE">
        <w:rPr>
          <w:rFonts w:ascii="Palatino Linotype" w:eastAsia="Arial" w:hAnsi="Palatino Linotype" w:cs="Arial"/>
          <w:i/>
        </w:rPr>
        <w:t>e</w:t>
      </w:r>
      <w:r w:rsidRPr="006010FE">
        <w:rPr>
          <w:rFonts w:ascii="Palatino Linotype" w:eastAsia="Arial" w:hAnsi="Palatino Linotype" w:cs="Arial"/>
          <w:i/>
          <w:spacing w:val="-3"/>
        </w:rPr>
        <w:t>x</w:t>
      </w:r>
      <w:r w:rsidRPr="006010FE">
        <w:rPr>
          <w:rFonts w:ascii="Palatino Linotype" w:eastAsia="Arial" w:hAnsi="Palatino Linotype" w:cs="Arial"/>
          <w:i/>
          <w:spacing w:val="-1"/>
        </w:rPr>
        <w:t>i</w:t>
      </w:r>
      <w:r w:rsidRPr="006010FE">
        <w:rPr>
          <w:rFonts w:ascii="Palatino Linotype" w:eastAsia="Arial" w:hAnsi="Palatino Linotype" w:cs="Arial"/>
          <w:i/>
        </w:rPr>
        <w:t>s</w:t>
      </w:r>
      <w:r w:rsidRPr="006010FE">
        <w:rPr>
          <w:rFonts w:ascii="Palatino Linotype" w:eastAsia="Arial" w:hAnsi="Palatino Linotype" w:cs="Arial"/>
          <w:i/>
          <w:spacing w:val="1"/>
        </w:rPr>
        <w:t>t</w:t>
      </w:r>
      <w:r w:rsidRPr="006010FE">
        <w:rPr>
          <w:rFonts w:ascii="Palatino Linotype" w:eastAsia="Arial" w:hAnsi="Palatino Linotype" w:cs="Arial"/>
          <w:i/>
        </w:rPr>
        <w:t>an e</w:t>
      </w:r>
      <w:r w:rsidRPr="006010FE">
        <w:rPr>
          <w:rFonts w:ascii="Palatino Linotype" w:eastAsia="Arial" w:hAnsi="Palatino Linotype" w:cs="Arial"/>
          <w:i/>
          <w:spacing w:val="-3"/>
        </w:rPr>
        <w:t>x</w:t>
      </w:r>
      <w:r w:rsidRPr="006010FE">
        <w:rPr>
          <w:rFonts w:ascii="Palatino Linotype" w:eastAsia="Arial" w:hAnsi="Palatino Linotype" w:cs="Arial"/>
          <w:i/>
        </w:rPr>
        <w:t>ce</w:t>
      </w:r>
      <w:r w:rsidRPr="006010FE">
        <w:rPr>
          <w:rFonts w:ascii="Palatino Linotype" w:eastAsia="Arial" w:hAnsi="Palatino Linotype" w:cs="Arial"/>
          <w:i/>
          <w:spacing w:val="-1"/>
        </w:rPr>
        <w:t>p</w:t>
      </w:r>
      <w:r w:rsidRPr="006010FE">
        <w:rPr>
          <w:rFonts w:ascii="Palatino Linotype" w:eastAsia="Arial" w:hAnsi="Palatino Linotype" w:cs="Arial"/>
          <w:i/>
        </w:rPr>
        <w:t>c</w:t>
      </w:r>
      <w:r w:rsidRPr="006010FE">
        <w:rPr>
          <w:rFonts w:ascii="Palatino Linotype" w:eastAsia="Arial" w:hAnsi="Palatino Linotype" w:cs="Arial"/>
          <w:i/>
          <w:spacing w:val="-1"/>
        </w:rPr>
        <w:t>i</w:t>
      </w:r>
      <w:r w:rsidRPr="006010FE">
        <w:rPr>
          <w:rFonts w:ascii="Palatino Linotype" w:eastAsia="Arial" w:hAnsi="Palatino Linotype" w:cs="Arial"/>
          <w:i/>
        </w:rPr>
        <w:t>o</w:t>
      </w:r>
      <w:r w:rsidRPr="006010FE">
        <w:rPr>
          <w:rFonts w:ascii="Palatino Linotype" w:eastAsia="Arial" w:hAnsi="Palatino Linotype" w:cs="Arial"/>
          <w:i/>
          <w:spacing w:val="-1"/>
        </w:rPr>
        <w:t>n</w:t>
      </w:r>
      <w:r w:rsidRPr="006010FE">
        <w:rPr>
          <w:rFonts w:ascii="Palatino Linotype" w:eastAsia="Arial" w:hAnsi="Palatino Linotype" w:cs="Arial"/>
          <w:i/>
        </w:rPr>
        <w:t>es</w:t>
      </w:r>
      <w:r w:rsidRPr="006010FE">
        <w:rPr>
          <w:rFonts w:ascii="Palatino Linotype" w:eastAsia="Arial" w:hAnsi="Palatino Linotype" w:cs="Arial"/>
          <w:i/>
          <w:spacing w:val="20"/>
        </w:rPr>
        <w:t xml:space="preserve"> </w:t>
      </w:r>
      <w:r w:rsidRPr="006010FE">
        <w:rPr>
          <w:rFonts w:ascii="Palatino Linotype" w:eastAsia="Arial" w:hAnsi="Palatino Linotype" w:cs="Arial"/>
          <w:i/>
        </w:rPr>
        <w:t>a</w:t>
      </w:r>
      <w:r w:rsidRPr="006010FE">
        <w:rPr>
          <w:rFonts w:ascii="Palatino Linotype" w:eastAsia="Arial" w:hAnsi="Palatino Linotype" w:cs="Arial"/>
          <w:i/>
          <w:spacing w:val="20"/>
        </w:rPr>
        <w:t xml:space="preserve"> </w:t>
      </w:r>
      <w:r w:rsidRPr="006010FE">
        <w:rPr>
          <w:rFonts w:ascii="Palatino Linotype" w:eastAsia="Arial" w:hAnsi="Palatino Linotype" w:cs="Arial"/>
          <w:i/>
          <w:spacing w:val="-1"/>
        </w:rPr>
        <w:t>l</w:t>
      </w:r>
      <w:r w:rsidRPr="006010FE">
        <w:rPr>
          <w:rFonts w:ascii="Palatino Linotype" w:eastAsia="Arial" w:hAnsi="Palatino Linotype" w:cs="Arial"/>
          <w:i/>
        </w:rPr>
        <w:t>as</w:t>
      </w:r>
      <w:r w:rsidRPr="006010FE">
        <w:rPr>
          <w:rFonts w:ascii="Palatino Linotype" w:eastAsia="Arial" w:hAnsi="Palatino Linotype" w:cs="Arial"/>
          <w:i/>
          <w:spacing w:val="18"/>
        </w:rPr>
        <w:t xml:space="preserve"> </w:t>
      </w:r>
      <w:r w:rsidRPr="006010FE">
        <w:rPr>
          <w:rFonts w:ascii="Palatino Linotype" w:eastAsia="Arial" w:hAnsi="Palatino Linotype" w:cs="Arial"/>
          <w:i/>
        </w:rPr>
        <w:t>o</w:t>
      </w:r>
      <w:r w:rsidRPr="006010FE">
        <w:rPr>
          <w:rFonts w:ascii="Palatino Linotype" w:eastAsia="Arial" w:hAnsi="Palatino Linotype" w:cs="Arial"/>
          <w:i/>
          <w:spacing w:val="-1"/>
        </w:rPr>
        <w:t>bli</w:t>
      </w:r>
      <w:r w:rsidRPr="006010FE">
        <w:rPr>
          <w:rFonts w:ascii="Palatino Linotype" w:eastAsia="Arial" w:hAnsi="Palatino Linotype" w:cs="Arial"/>
          <w:i/>
          <w:spacing w:val="2"/>
        </w:rPr>
        <w:t>g</w:t>
      </w:r>
      <w:r w:rsidRPr="006010FE">
        <w:rPr>
          <w:rFonts w:ascii="Palatino Linotype" w:eastAsia="Arial" w:hAnsi="Palatino Linotype" w:cs="Arial"/>
          <w:i/>
          <w:spacing w:val="-3"/>
        </w:rPr>
        <w:t>a</w:t>
      </w:r>
      <w:r w:rsidRPr="006010FE">
        <w:rPr>
          <w:rFonts w:ascii="Palatino Linotype" w:eastAsia="Arial" w:hAnsi="Palatino Linotype" w:cs="Arial"/>
          <w:i/>
        </w:rPr>
        <w:t>c</w:t>
      </w:r>
      <w:r w:rsidRPr="006010FE">
        <w:rPr>
          <w:rFonts w:ascii="Palatino Linotype" w:eastAsia="Arial" w:hAnsi="Palatino Linotype" w:cs="Arial"/>
          <w:i/>
          <w:spacing w:val="-1"/>
        </w:rPr>
        <w:t>i</w:t>
      </w:r>
      <w:r w:rsidRPr="006010FE">
        <w:rPr>
          <w:rFonts w:ascii="Palatino Linotype" w:eastAsia="Arial" w:hAnsi="Palatino Linotype" w:cs="Arial"/>
          <w:i/>
        </w:rPr>
        <w:t>o</w:t>
      </w:r>
      <w:r w:rsidRPr="006010FE">
        <w:rPr>
          <w:rFonts w:ascii="Palatino Linotype" w:eastAsia="Arial" w:hAnsi="Palatino Linotype" w:cs="Arial"/>
          <w:i/>
          <w:spacing w:val="-1"/>
        </w:rPr>
        <w:t>n</w:t>
      </w:r>
      <w:r w:rsidRPr="006010FE">
        <w:rPr>
          <w:rFonts w:ascii="Palatino Linotype" w:eastAsia="Arial" w:hAnsi="Palatino Linotype" w:cs="Arial"/>
          <w:i/>
        </w:rPr>
        <w:t>es</w:t>
      </w:r>
      <w:r w:rsidRPr="006010FE">
        <w:rPr>
          <w:rFonts w:ascii="Palatino Linotype" w:eastAsia="Arial" w:hAnsi="Palatino Linotype" w:cs="Arial"/>
          <w:i/>
          <w:spacing w:val="20"/>
        </w:rPr>
        <w:t xml:space="preserve"> </w:t>
      </w:r>
      <w:r w:rsidRPr="006010FE">
        <w:rPr>
          <w:rFonts w:ascii="Palatino Linotype" w:eastAsia="Arial" w:hAnsi="Palatino Linotype" w:cs="Arial"/>
          <w:i/>
        </w:rPr>
        <w:t>a</w:t>
      </w:r>
      <w:r w:rsidRPr="006010FE">
        <w:rPr>
          <w:rFonts w:ascii="Palatino Linotype" w:eastAsia="Arial" w:hAnsi="Palatino Linotype" w:cs="Arial"/>
          <w:i/>
          <w:spacing w:val="-1"/>
        </w:rPr>
        <w:t>h</w:t>
      </w:r>
      <w:r w:rsidRPr="006010FE">
        <w:rPr>
          <w:rFonts w:ascii="Palatino Linotype" w:eastAsia="Arial" w:hAnsi="Palatino Linotype" w:cs="Arial"/>
          <w:i/>
        </w:rPr>
        <w:t>í</w:t>
      </w:r>
      <w:r w:rsidRPr="006010FE">
        <w:rPr>
          <w:rFonts w:ascii="Palatino Linotype" w:eastAsia="Arial" w:hAnsi="Palatino Linotype" w:cs="Arial"/>
          <w:i/>
          <w:spacing w:val="17"/>
        </w:rPr>
        <w:t xml:space="preserve"> </w:t>
      </w:r>
      <w:r w:rsidRPr="006010FE">
        <w:rPr>
          <w:rFonts w:ascii="Palatino Linotype" w:eastAsia="Arial" w:hAnsi="Palatino Linotype" w:cs="Arial"/>
          <w:i/>
        </w:rPr>
        <w:t>estab</w:t>
      </w:r>
      <w:r w:rsidRPr="006010FE">
        <w:rPr>
          <w:rFonts w:ascii="Palatino Linotype" w:eastAsia="Arial" w:hAnsi="Palatino Linotype" w:cs="Arial"/>
          <w:i/>
          <w:spacing w:val="-1"/>
        </w:rPr>
        <w:t>l</w:t>
      </w:r>
      <w:r w:rsidRPr="006010FE">
        <w:rPr>
          <w:rFonts w:ascii="Palatino Linotype" w:eastAsia="Arial" w:hAnsi="Palatino Linotype" w:cs="Arial"/>
          <w:i/>
        </w:rPr>
        <w:t>ec</w:t>
      </w:r>
      <w:r w:rsidRPr="006010FE">
        <w:rPr>
          <w:rFonts w:ascii="Palatino Linotype" w:eastAsia="Arial" w:hAnsi="Palatino Linotype" w:cs="Arial"/>
          <w:i/>
          <w:spacing w:val="-1"/>
        </w:rPr>
        <w:t>i</w:t>
      </w:r>
      <w:r w:rsidRPr="006010FE">
        <w:rPr>
          <w:rFonts w:ascii="Palatino Linotype" w:eastAsia="Arial" w:hAnsi="Palatino Linotype" w:cs="Arial"/>
          <w:i/>
        </w:rPr>
        <w:t>d</w:t>
      </w:r>
      <w:r w:rsidRPr="006010FE">
        <w:rPr>
          <w:rFonts w:ascii="Palatino Linotype" w:eastAsia="Arial" w:hAnsi="Palatino Linotype" w:cs="Arial"/>
          <w:i/>
          <w:spacing w:val="-1"/>
        </w:rPr>
        <w:t>a</w:t>
      </w:r>
      <w:r w:rsidRPr="006010FE">
        <w:rPr>
          <w:rFonts w:ascii="Palatino Linotype" w:eastAsia="Arial" w:hAnsi="Palatino Linotype" w:cs="Arial"/>
          <w:i/>
        </w:rPr>
        <w:t>s</w:t>
      </w:r>
      <w:r w:rsidRPr="006010FE">
        <w:rPr>
          <w:rFonts w:ascii="Palatino Linotype" w:eastAsia="Arial" w:hAnsi="Palatino Linotype" w:cs="Arial"/>
          <w:i/>
          <w:spacing w:val="16"/>
        </w:rPr>
        <w:t xml:space="preserve"> </w:t>
      </w:r>
      <w:r w:rsidRPr="006010FE">
        <w:rPr>
          <w:rFonts w:ascii="Palatino Linotype" w:eastAsia="Arial" w:hAnsi="Palatino Linotype" w:cs="Arial"/>
          <w:i/>
        </w:rPr>
        <w:t>cu</w:t>
      </w:r>
      <w:r w:rsidRPr="006010FE">
        <w:rPr>
          <w:rFonts w:ascii="Palatino Linotype" w:eastAsia="Arial" w:hAnsi="Palatino Linotype" w:cs="Arial"/>
          <w:i/>
          <w:spacing w:val="-1"/>
        </w:rPr>
        <w:t>a</w:t>
      </w:r>
      <w:r w:rsidRPr="006010FE">
        <w:rPr>
          <w:rFonts w:ascii="Palatino Linotype" w:eastAsia="Arial" w:hAnsi="Palatino Linotype" w:cs="Arial"/>
          <w:i/>
        </w:rPr>
        <w:t>n</w:t>
      </w:r>
      <w:r w:rsidRPr="006010FE">
        <w:rPr>
          <w:rFonts w:ascii="Palatino Linotype" w:eastAsia="Arial" w:hAnsi="Palatino Linotype" w:cs="Arial"/>
          <w:i/>
          <w:spacing w:val="-1"/>
        </w:rPr>
        <w:t>d</w:t>
      </w:r>
      <w:r w:rsidRPr="006010FE">
        <w:rPr>
          <w:rFonts w:ascii="Palatino Linotype" w:eastAsia="Arial" w:hAnsi="Palatino Linotype" w:cs="Arial"/>
          <w:i/>
        </w:rPr>
        <w:t>o</w:t>
      </w:r>
      <w:r w:rsidRPr="006010FE">
        <w:rPr>
          <w:rFonts w:ascii="Palatino Linotype" w:eastAsia="Arial" w:hAnsi="Palatino Linotype" w:cs="Arial"/>
          <w:i/>
          <w:spacing w:val="20"/>
        </w:rPr>
        <w:t xml:space="preserve"> </w:t>
      </w:r>
      <w:r w:rsidRPr="006010FE">
        <w:rPr>
          <w:rFonts w:ascii="Palatino Linotype" w:eastAsia="Arial" w:hAnsi="Palatino Linotype" w:cs="Arial"/>
          <w:i/>
          <w:spacing w:val="-1"/>
        </w:rPr>
        <w:t>l</w:t>
      </w:r>
      <w:r w:rsidRPr="006010FE">
        <w:rPr>
          <w:rFonts w:ascii="Palatino Linotype" w:eastAsia="Arial" w:hAnsi="Palatino Linotype" w:cs="Arial"/>
          <w:i/>
        </w:rPr>
        <w:t>a</w:t>
      </w:r>
      <w:r w:rsidRPr="006010FE">
        <w:rPr>
          <w:rFonts w:ascii="Palatino Linotype" w:eastAsia="Arial" w:hAnsi="Palatino Linotype" w:cs="Arial"/>
          <w:i/>
          <w:spacing w:val="18"/>
        </w:rPr>
        <w:t xml:space="preserve"> </w:t>
      </w:r>
      <w:r w:rsidRPr="006010FE">
        <w:rPr>
          <w:rFonts w:ascii="Palatino Linotype" w:eastAsia="Arial" w:hAnsi="Palatino Linotype" w:cs="Arial"/>
          <w:i/>
          <w:spacing w:val="-1"/>
        </w:rPr>
        <w:t>i</w:t>
      </w:r>
      <w:r w:rsidRPr="006010FE">
        <w:rPr>
          <w:rFonts w:ascii="Palatino Linotype" w:eastAsia="Arial" w:hAnsi="Palatino Linotype" w:cs="Arial"/>
          <w:i/>
          <w:spacing w:val="-3"/>
        </w:rPr>
        <w:t>n</w:t>
      </w:r>
      <w:r w:rsidRPr="006010FE">
        <w:rPr>
          <w:rFonts w:ascii="Palatino Linotype" w:eastAsia="Arial" w:hAnsi="Palatino Linotype" w:cs="Arial"/>
          <w:i/>
          <w:spacing w:val="3"/>
        </w:rPr>
        <w:t>f</w:t>
      </w:r>
      <w:r w:rsidRPr="006010FE">
        <w:rPr>
          <w:rFonts w:ascii="Palatino Linotype" w:eastAsia="Arial" w:hAnsi="Palatino Linotype" w:cs="Arial"/>
          <w:i/>
          <w:spacing w:val="-3"/>
        </w:rPr>
        <w:t>o</w:t>
      </w:r>
      <w:r w:rsidRPr="006010FE">
        <w:rPr>
          <w:rFonts w:ascii="Palatino Linotype" w:eastAsia="Arial" w:hAnsi="Palatino Linotype" w:cs="Arial"/>
          <w:i/>
          <w:spacing w:val="1"/>
        </w:rPr>
        <w:t>rm</w:t>
      </w:r>
      <w:r w:rsidRPr="006010FE">
        <w:rPr>
          <w:rFonts w:ascii="Palatino Linotype" w:eastAsia="Arial" w:hAnsi="Palatino Linotype" w:cs="Arial"/>
          <w:i/>
        </w:rPr>
        <w:t>ac</w:t>
      </w:r>
      <w:r w:rsidRPr="006010FE">
        <w:rPr>
          <w:rFonts w:ascii="Palatino Linotype" w:eastAsia="Arial" w:hAnsi="Palatino Linotype" w:cs="Arial"/>
          <w:i/>
          <w:spacing w:val="-1"/>
        </w:rPr>
        <w:t>i</w:t>
      </w:r>
      <w:r w:rsidRPr="006010FE">
        <w:rPr>
          <w:rFonts w:ascii="Palatino Linotype" w:eastAsia="Arial" w:hAnsi="Palatino Linotype" w:cs="Arial"/>
          <w:i/>
        </w:rPr>
        <w:t>ón</w:t>
      </w:r>
      <w:r w:rsidRPr="006010FE">
        <w:rPr>
          <w:rFonts w:ascii="Palatino Linotype" w:eastAsia="Arial" w:hAnsi="Palatino Linotype" w:cs="Arial"/>
          <w:i/>
          <w:spacing w:val="17"/>
        </w:rPr>
        <w:t xml:space="preserve"> </w:t>
      </w:r>
      <w:r w:rsidRPr="006010FE">
        <w:rPr>
          <w:rFonts w:ascii="Palatino Linotype" w:eastAsia="Arial" w:hAnsi="Palatino Linotype" w:cs="Arial"/>
          <w:i/>
          <w:spacing w:val="-3"/>
        </w:rPr>
        <w:t>a</w:t>
      </w:r>
      <w:r w:rsidRPr="006010FE">
        <w:rPr>
          <w:rFonts w:ascii="Palatino Linotype" w:eastAsia="Arial" w:hAnsi="Palatino Linotype" w:cs="Arial"/>
          <w:i/>
        </w:rPr>
        <w:t>c</w:t>
      </w:r>
      <w:r w:rsidRPr="006010FE">
        <w:rPr>
          <w:rFonts w:ascii="Palatino Linotype" w:eastAsia="Arial" w:hAnsi="Palatino Linotype" w:cs="Arial"/>
          <w:i/>
          <w:spacing w:val="1"/>
        </w:rPr>
        <w:t>t</w:t>
      </w:r>
      <w:r w:rsidRPr="006010FE">
        <w:rPr>
          <w:rFonts w:ascii="Palatino Linotype" w:eastAsia="Arial" w:hAnsi="Palatino Linotype" w:cs="Arial"/>
          <w:i/>
        </w:rPr>
        <w:t>u</w:t>
      </w:r>
      <w:r w:rsidRPr="006010FE">
        <w:rPr>
          <w:rFonts w:ascii="Palatino Linotype" w:eastAsia="Arial" w:hAnsi="Palatino Linotype" w:cs="Arial"/>
          <w:i/>
          <w:spacing w:val="-1"/>
        </w:rPr>
        <w:t>a</w:t>
      </w:r>
      <w:r w:rsidRPr="006010FE">
        <w:rPr>
          <w:rFonts w:ascii="Palatino Linotype" w:eastAsia="Arial" w:hAnsi="Palatino Linotype" w:cs="Arial"/>
          <w:i/>
          <w:spacing w:val="4"/>
        </w:rPr>
        <w:t>l</w:t>
      </w:r>
      <w:r w:rsidRPr="006010FE">
        <w:rPr>
          <w:rFonts w:ascii="Palatino Linotype" w:eastAsia="Arial" w:hAnsi="Palatino Linotype" w:cs="Arial"/>
          <w:i/>
          <w:spacing w:val="-1"/>
        </w:rPr>
        <w:t>i</w:t>
      </w:r>
      <w:r w:rsidRPr="006010FE">
        <w:rPr>
          <w:rFonts w:ascii="Palatino Linotype" w:eastAsia="Arial" w:hAnsi="Palatino Linotype" w:cs="Arial"/>
          <w:i/>
        </w:rPr>
        <w:t>ce</w:t>
      </w:r>
      <w:r w:rsidRPr="006010FE">
        <w:rPr>
          <w:rFonts w:ascii="Palatino Linotype" w:eastAsia="Arial" w:hAnsi="Palatino Linotype" w:cs="Arial"/>
          <w:i/>
          <w:spacing w:val="20"/>
        </w:rPr>
        <w:t xml:space="preserve"> </w:t>
      </w:r>
      <w:r w:rsidRPr="006010FE">
        <w:rPr>
          <w:rFonts w:ascii="Palatino Linotype" w:eastAsia="Arial" w:hAnsi="Palatino Linotype" w:cs="Arial"/>
          <w:i/>
        </w:rPr>
        <w:t>a</w:t>
      </w:r>
      <w:r w:rsidRPr="006010FE">
        <w:rPr>
          <w:rFonts w:ascii="Palatino Linotype" w:eastAsia="Arial" w:hAnsi="Palatino Linotype" w:cs="Arial"/>
          <w:i/>
          <w:spacing w:val="-4"/>
        </w:rPr>
        <w:t>l</w:t>
      </w:r>
      <w:r w:rsidRPr="006010FE">
        <w:rPr>
          <w:rFonts w:ascii="Palatino Linotype" w:eastAsia="Arial" w:hAnsi="Palatino Linotype" w:cs="Arial"/>
          <w:i/>
          <w:spacing w:val="2"/>
        </w:rPr>
        <w:t>g</w:t>
      </w:r>
      <w:r w:rsidRPr="006010FE">
        <w:rPr>
          <w:rFonts w:ascii="Palatino Linotype" w:eastAsia="Arial" w:hAnsi="Palatino Linotype" w:cs="Arial"/>
          <w:i/>
        </w:rPr>
        <w:t>u</w:t>
      </w:r>
      <w:r w:rsidRPr="006010FE">
        <w:rPr>
          <w:rFonts w:ascii="Palatino Linotype" w:eastAsia="Arial" w:hAnsi="Palatino Linotype" w:cs="Arial"/>
          <w:i/>
          <w:spacing w:val="-1"/>
        </w:rPr>
        <w:t>n</w:t>
      </w:r>
      <w:r w:rsidRPr="006010FE">
        <w:rPr>
          <w:rFonts w:ascii="Palatino Linotype" w:eastAsia="Arial" w:hAnsi="Palatino Linotype" w:cs="Arial"/>
          <w:i/>
          <w:spacing w:val="-3"/>
        </w:rPr>
        <w:t>o</w:t>
      </w:r>
      <w:r w:rsidRPr="006010FE">
        <w:rPr>
          <w:rFonts w:ascii="Palatino Linotype" w:eastAsia="Arial" w:hAnsi="Palatino Linotype" w:cs="Arial"/>
          <w:i/>
        </w:rPr>
        <w:t>s de</w:t>
      </w:r>
      <w:r w:rsidRPr="006010FE">
        <w:rPr>
          <w:rFonts w:ascii="Palatino Linotype" w:eastAsia="Arial" w:hAnsi="Palatino Linotype" w:cs="Arial"/>
          <w:i/>
          <w:spacing w:val="2"/>
        </w:rPr>
        <w:t xml:space="preserve"> </w:t>
      </w:r>
      <w:r w:rsidRPr="006010FE">
        <w:rPr>
          <w:rFonts w:ascii="Palatino Linotype" w:eastAsia="Arial" w:hAnsi="Palatino Linotype" w:cs="Arial"/>
          <w:i/>
          <w:spacing w:val="-1"/>
        </w:rPr>
        <w:t>l</w:t>
      </w:r>
      <w:r w:rsidRPr="006010FE">
        <w:rPr>
          <w:rFonts w:ascii="Palatino Linotype" w:eastAsia="Arial" w:hAnsi="Palatino Linotype" w:cs="Arial"/>
          <w:i/>
        </w:rPr>
        <w:t>os</w:t>
      </w:r>
      <w:r w:rsidRPr="006010FE">
        <w:rPr>
          <w:rFonts w:ascii="Palatino Linotype" w:eastAsia="Arial" w:hAnsi="Palatino Linotype" w:cs="Arial"/>
          <w:i/>
          <w:spacing w:val="3"/>
        </w:rPr>
        <w:t xml:space="preserve"> </w:t>
      </w:r>
      <w:r w:rsidRPr="006010FE">
        <w:rPr>
          <w:rFonts w:ascii="Palatino Linotype" w:eastAsia="Arial" w:hAnsi="Palatino Linotype" w:cs="Arial"/>
          <w:i/>
        </w:rPr>
        <w:t>su</w:t>
      </w:r>
      <w:r w:rsidRPr="006010FE">
        <w:rPr>
          <w:rFonts w:ascii="Palatino Linotype" w:eastAsia="Arial" w:hAnsi="Palatino Linotype" w:cs="Arial"/>
          <w:i/>
          <w:spacing w:val="-1"/>
        </w:rPr>
        <w:t>p</w:t>
      </w:r>
      <w:r w:rsidRPr="006010FE">
        <w:rPr>
          <w:rFonts w:ascii="Palatino Linotype" w:eastAsia="Arial" w:hAnsi="Palatino Linotype" w:cs="Arial"/>
          <w:i/>
        </w:rPr>
        <w:t>u</w:t>
      </w:r>
      <w:r w:rsidRPr="006010FE">
        <w:rPr>
          <w:rFonts w:ascii="Palatino Linotype" w:eastAsia="Arial" w:hAnsi="Palatino Linotype" w:cs="Arial"/>
          <w:i/>
          <w:spacing w:val="-1"/>
        </w:rPr>
        <w:t>e</w:t>
      </w:r>
      <w:r w:rsidRPr="006010FE">
        <w:rPr>
          <w:rFonts w:ascii="Palatino Linotype" w:eastAsia="Arial" w:hAnsi="Palatino Linotype" w:cs="Arial"/>
          <w:i/>
        </w:rPr>
        <w:t>s</w:t>
      </w:r>
      <w:r w:rsidRPr="006010FE">
        <w:rPr>
          <w:rFonts w:ascii="Palatino Linotype" w:eastAsia="Arial" w:hAnsi="Palatino Linotype" w:cs="Arial"/>
          <w:i/>
          <w:spacing w:val="1"/>
        </w:rPr>
        <w:t>t</w:t>
      </w:r>
      <w:r w:rsidRPr="006010FE">
        <w:rPr>
          <w:rFonts w:ascii="Palatino Linotype" w:eastAsia="Arial" w:hAnsi="Palatino Linotype" w:cs="Arial"/>
          <w:i/>
        </w:rPr>
        <w:t>os</w:t>
      </w:r>
      <w:r w:rsidRPr="006010FE">
        <w:rPr>
          <w:rFonts w:ascii="Palatino Linotype" w:eastAsia="Arial" w:hAnsi="Palatino Linotype" w:cs="Arial"/>
          <w:i/>
          <w:spacing w:val="3"/>
        </w:rPr>
        <w:t xml:space="preserve"> </w:t>
      </w:r>
      <w:r w:rsidRPr="006010FE">
        <w:rPr>
          <w:rFonts w:ascii="Palatino Linotype" w:eastAsia="Arial" w:hAnsi="Palatino Linotype" w:cs="Arial"/>
          <w:i/>
        </w:rPr>
        <w:t xml:space="preserve">de </w:t>
      </w:r>
      <w:r w:rsidRPr="006010FE">
        <w:rPr>
          <w:rFonts w:ascii="Palatino Linotype" w:eastAsia="Arial" w:hAnsi="Palatino Linotype" w:cs="Arial"/>
          <w:i/>
          <w:spacing w:val="1"/>
        </w:rPr>
        <w:t>r</w:t>
      </w:r>
      <w:r w:rsidRPr="006010FE">
        <w:rPr>
          <w:rFonts w:ascii="Palatino Linotype" w:eastAsia="Arial" w:hAnsi="Palatino Linotype" w:cs="Arial"/>
          <w:i/>
        </w:rPr>
        <w:t>e</w:t>
      </w:r>
      <w:r w:rsidRPr="006010FE">
        <w:rPr>
          <w:rFonts w:ascii="Palatino Linotype" w:eastAsia="Arial" w:hAnsi="Palatino Linotype" w:cs="Arial"/>
          <w:i/>
          <w:spacing w:val="-3"/>
        </w:rPr>
        <w:t>s</w:t>
      </w:r>
      <w:r w:rsidRPr="006010FE">
        <w:rPr>
          <w:rFonts w:ascii="Palatino Linotype" w:eastAsia="Arial" w:hAnsi="Palatino Linotype" w:cs="Arial"/>
          <w:i/>
        </w:rPr>
        <w:t>er</w:t>
      </w:r>
      <w:r w:rsidRPr="006010FE">
        <w:rPr>
          <w:rFonts w:ascii="Palatino Linotype" w:eastAsia="Arial" w:hAnsi="Palatino Linotype" w:cs="Arial"/>
          <w:i/>
          <w:spacing w:val="-2"/>
        </w:rPr>
        <w:t>v</w:t>
      </w:r>
      <w:r w:rsidRPr="006010FE">
        <w:rPr>
          <w:rFonts w:ascii="Palatino Linotype" w:eastAsia="Arial" w:hAnsi="Palatino Linotype" w:cs="Arial"/>
          <w:i/>
        </w:rPr>
        <w:t>a</w:t>
      </w:r>
      <w:r w:rsidRPr="006010FE">
        <w:rPr>
          <w:rFonts w:ascii="Palatino Linotype" w:eastAsia="Arial" w:hAnsi="Palatino Linotype" w:cs="Arial"/>
          <w:i/>
          <w:spacing w:val="3"/>
        </w:rPr>
        <w:t xml:space="preserve"> </w:t>
      </w:r>
      <w:r w:rsidRPr="006010FE">
        <w:rPr>
          <w:rFonts w:ascii="Palatino Linotype" w:eastAsia="Arial" w:hAnsi="Palatino Linotype" w:cs="Arial"/>
          <w:i/>
        </w:rPr>
        <w:t>o</w:t>
      </w:r>
      <w:r w:rsidRPr="006010FE">
        <w:rPr>
          <w:rFonts w:ascii="Palatino Linotype" w:eastAsia="Arial" w:hAnsi="Palatino Linotype" w:cs="Arial"/>
          <w:i/>
          <w:spacing w:val="3"/>
        </w:rPr>
        <w:t xml:space="preserve"> </w:t>
      </w:r>
      <w:r w:rsidRPr="006010FE">
        <w:rPr>
          <w:rFonts w:ascii="Palatino Linotype" w:eastAsia="Arial" w:hAnsi="Palatino Linotype" w:cs="Arial"/>
          <w:i/>
        </w:rPr>
        <w:t>co</w:t>
      </w:r>
      <w:r w:rsidRPr="006010FE">
        <w:rPr>
          <w:rFonts w:ascii="Palatino Linotype" w:eastAsia="Arial" w:hAnsi="Palatino Linotype" w:cs="Arial"/>
          <w:i/>
          <w:spacing w:val="-1"/>
        </w:rPr>
        <w:t>n</w:t>
      </w:r>
      <w:r w:rsidRPr="006010FE">
        <w:rPr>
          <w:rFonts w:ascii="Palatino Linotype" w:eastAsia="Arial" w:hAnsi="Palatino Linotype" w:cs="Arial"/>
          <w:i/>
          <w:spacing w:val="3"/>
        </w:rPr>
        <w:t>f</w:t>
      </w:r>
      <w:r w:rsidRPr="006010FE">
        <w:rPr>
          <w:rFonts w:ascii="Palatino Linotype" w:eastAsia="Arial" w:hAnsi="Palatino Linotype" w:cs="Arial"/>
          <w:i/>
          <w:spacing w:val="-1"/>
        </w:rPr>
        <w:t>i</w:t>
      </w:r>
      <w:r w:rsidRPr="006010FE">
        <w:rPr>
          <w:rFonts w:ascii="Palatino Linotype" w:eastAsia="Arial" w:hAnsi="Palatino Linotype" w:cs="Arial"/>
          <w:i/>
        </w:rPr>
        <w:t>d</w:t>
      </w:r>
      <w:r w:rsidRPr="006010FE">
        <w:rPr>
          <w:rFonts w:ascii="Palatino Linotype" w:eastAsia="Arial" w:hAnsi="Palatino Linotype" w:cs="Arial"/>
          <w:i/>
          <w:spacing w:val="-1"/>
        </w:rPr>
        <w:t>e</w:t>
      </w:r>
      <w:r w:rsidRPr="006010FE">
        <w:rPr>
          <w:rFonts w:ascii="Palatino Linotype" w:eastAsia="Arial" w:hAnsi="Palatino Linotype" w:cs="Arial"/>
          <w:i/>
        </w:rPr>
        <w:t>nc</w:t>
      </w:r>
      <w:r w:rsidRPr="006010FE">
        <w:rPr>
          <w:rFonts w:ascii="Palatino Linotype" w:eastAsia="Arial" w:hAnsi="Palatino Linotype" w:cs="Arial"/>
          <w:i/>
          <w:spacing w:val="-1"/>
        </w:rPr>
        <w:t>i</w:t>
      </w:r>
      <w:r w:rsidRPr="006010FE">
        <w:rPr>
          <w:rFonts w:ascii="Palatino Linotype" w:eastAsia="Arial" w:hAnsi="Palatino Linotype" w:cs="Arial"/>
          <w:i/>
        </w:rPr>
        <w:t>a</w:t>
      </w:r>
      <w:r w:rsidRPr="006010FE">
        <w:rPr>
          <w:rFonts w:ascii="Palatino Linotype" w:eastAsia="Arial" w:hAnsi="Palatino Linotype" w:cs="Arial"/>
          <w:i/>
          <w:spacing w:val="-1"/>
        </w:rPr>
        <w:t>li</w:t>
      </w:r>
      <w:r w:rsidRPr="006010FE">
        <w:rPr>
          <w:rFonts w:ascii="Palatino Linotype" w:eastAsia="Arial" w:hAnsi="Palatino Linotype" w:cs="Arial"/>
          <w:i/>
        </w:rPr>
        <w:t>d</w:t>
      </w:r>
      <w:r w:rsidRPr="006010FE">
        <w:rPr>
          <w:rFonts w:ascii="Palatino Linotype" w:eastAsia="Arial" w:hAnsi="Palatino Linotype" w:cs="Arial"/>
          <w:i/>
          <w:spacing w:val="-1"/>
        </w:rPr>
        <w:t>a</w:t>
      </w:r>
      <w:r w:rsidRPr="006010FE">
        <w:rPr>
          <w:rFonts w:ascii="Palatino Linotype" w:eastAsia="Arial" w:hAnsi="Palatino Linotype" w:cs="Arial"/>
          <w:i/>
        </w:rPr>
        <w:t>d</w:t>
      </w:r>
      <w:r w:rsidRPr="006010FE">
        <w:rPr>
          <w:rFonts w:ascii="Palatino Linotype" w:eastAsia="Arial" w:hAnsi="Palatino Linotype" w:cs="Arial"/>
          <w:i/>
          <w:spacing w:val="3"/>
        </w:rPr>
        <w:t xml:space="preserve"> </w:t>
      </w:r>
      <w:r w:rsidRPr="006010FE">
        <w:rPr>
          <w:rFonts w:ascii="Palatino Linotype" w:eastAsia="Arial" w:hAnsi="Palatino Linotype" w:cs="Arial"/>
          <w:i/>
        </w:rPr>
        <w:t>pre</w:t>
      </w:r>
      <w:r w:rsidRPr="006010FE">
        <w:rPr>
          <w:rFonts w:ascii="Palatino Linotype" w:eastAsia="Arial" w:hAnsi="Palatino Linotype" w:cs="Arial"/>
          <w:i/>
          <w:spacing w:val="-2"/>
        </w:rPr>
        <w:t>v</w:t>
      </w:r>
      <w:r w:rsidRPr="006010FE">
        <w:rPr>
          <w:rFonts w:ascii="Palatino Linotype" w:eastAsia="Arial" w:hAnsi="Palatino Linotype" w:cs="Arial"/>
          <w:i/>
          <w:spacing w:val="-1"/>
        </w:rPr>
        <w:t>i</w:t>
      </w:r>
      <w:r w:rsidRPr="006010FE">
        <w:rPr>
          <w:rFonts w:ascii="Palatino Linotype" w:eastAsia="Arial" w:hAnsi="Palatino Linotype" w:cs="Arial"/>
          <w:i/>
        </w:rPr>
        <w:t>s</w:t>
      </w:r>
      <w:r w:rsidRPr="006010FE">
        <w:rPr>
          <w:rFonts w:ascii="Palatino Linotype" w:eastAsia="Arial" w:hAnsi="Palatino Linotype" w:cs="Arial"/>
          <w:i/>
          <w:spacing w:val="1"/>
        </w:rPr>
        <w:t>t</w:t>
      </w:r>
      <w:r w:rsidRPr="006010FE">
        <w:rPr>
          <w:rFonts w:ascii="Palatino Linotype" w:eastAsia="Arial" w:hAnsi="Palatino Linotype" w:cs="Arial"/>
          <w:i/>
        </w:rPr>
        <w:t>os</w:t>
      </w:r>
      <w:r w:rsidRPr="006010FE">
        <w:rPr>
          <w:rFonts w:ascii="Palatino Linotype" w:eastAsia="Arial" w:hAnsi="Palatino Linotype" w:cs="Arial"/>
          <w:i/>
          <w:spacing w:val="3"/>
        </w:rPr>
        <w:t xml:space="preserve"> </w:t>
      </w:r>
      <w:r w:rsidRPr="006010FE">
        <w:rPr>
          <w:rFonts w:ascii="Palatino Linotype" w:eastAsia="Arial" w:hAnsi="Palatino Linotype" w:cs="Arial"/>
          <w:i/>
        </w:rPr>
        <w:t>en</w:t>
      </w:r>
      <w:r w:rsidRPr="006010FE">
        <w:rPr>
          <w:rFonts w:ascii="Palatino Linotype" w:eastAsia="Arial" w:hAnsi="Palatino Linotype" w:cs="Arial"/>
          <w:i/>
          <w:spacing w:val="2"/>
        </w:rPr>
        <w:t xml:space="preserve"> </w:t>
      </w:r>
      <w:r w:rsidRPr="006010FE">
        <w:rPr>
          <w:rFonts w:ascii="Palatino Linotype" w:eastAsia="Arial" w:hAnsi="Palatino Linotype" w:cs="Arial"/>
          <w:i/>
          <w:spacing w:val="-1"/>
        </w:rPr>
        <w:t>l</w:t>
      </w:r>
      <w:r w:rsidRPr="006010FE">
        <w:rPr>
          <w:rFonts w:ascii="Palatino Linotype" w:eastAsia="Arial" w:hAnsi="Palatino Linotype" w:cs="Arial"/>
          <w:i/>
        </w:rPr>
        <w:t>os</w:t>
      </w:r>
      <w:r w:rsidRPr="006010FE">
        <w:rPr>
          <w:rFonts w:ascii="Palatino Linotype" w:eastAsia="Arial" w:hAnsi="Palatino Linotype" w:cs="Arial"/>
          <w:i/>
          <w:spacing w:val="3"/>
        </w:rPr>
        <w:t xml:space="preserve"> </w:t>
      </w:r>
      <w:r w:rsidRPr="006010FE">
        <w:rPr>
          <w:rFonts w:ascii="Palatino Linotype" w:eastAsia="Arial" w:hAnsi="Palatino Linotype" w:cs="Arial"/>
          <w:i/>
        </w:rPr>
        <w:t>ar</w:t>
      </w:r>
      <w:r w:rsidRPr="006010FE">
        <w:rPr>
          <w:rFonts w:ascii="Palatino Linotype" w:eastAsia="Arial" w:hAnsi="Palatino Linotype" w:cs="Arial"/>
          <w:i/>
          <w:spacing w:val="1"/>
        </w:rPr>
        <w:t>t</w:t>
      </w:r>
      <w:r w:rsidRPr="006010FE">
        <w:rPr>
          <w:rFonts w:ascii="Palatino Linotype" w:eastAsia="Arial" w:hAnsi="Palatino Linotype" w:cs="Arial"/>
          <w:i/>
          <w:spacing w:val="-4"/>
        </w:rPr>
        <w:t>í</w:t>
      </w:r>
      <w:r w:rsidRPr="006010FE">
        <w:rPr>
          <w:rFonts w:ascii="Palatino Linotype" w:eastAsia="Arial" w:hAnsi="Palatino Linotype" w:cs="Arial"/>
          <w:i/>
        </w:rPr>
        <w:t>cu</w:t>
      </w:r>
      <w:r w:rsidRPr="006010FE">
        <w:rPr>
          <w:rFonts w:ascii="Palatino Linotype" w:eastAsia="Arial" w:hAnsi="Palatino Linotype" w:cs="Arial"/>
          <w:i/>
          <w:spacing w:val="-1"/>
        </w:rPr>
        <w:t>l</w:t>
      </w:r>
      <w:r w:rsidRPr="006010FE">
        <w:rPr>
          <w:rFonts w:ascii="Palatino Linotype" w:eastAsia="Arial" w:hAnsi="Palatino Linotype" w:cs="Arial"/>
          <w:i/>
        </w:rPr>
        <w:t>os</w:t>
      </w:r>
      <w:r w:rsidRPr="006010FE">
        <w:rPr>
          <w:rFonts w:ascii="Palatino Linotype" w:eastAsia="Arial" w:hAnsi="Palatino Linotype" w:cs="Arial"/>
          <w:i/>
          <w:spacing w:val="3"/>
        </w:rPr>
        <w:t xml:space="preserve"> </w:t>
      </w:r>
      <w:r w:rsidRPr="006010FE">
        <w:rPr>
          <w:rFonts w:ascii="Palatino Linotype" w:eastAsia="Arial" w:hAnsi="Palatino Linotype" w:cs="Arial"/>
          <w:i/>
        </w:rPr>
        <w:t>1</w:t>
      </w:r>
      <w:r w:rsidRPr="006010FE">
        <w:rPr>
          <w:rFonts w:ascii="Palatino Linotype" w:eastAsia="Arial" w:hAnsi="Palatino Linotype" w:cs="Arial"/>
          <w:i/>
          <w:spacing w:val="-1"/>
        </w:rPr>
        <w:t>3</w:t>
      </w:r>
      <w:r w:rsidRPr="006010FE">
        <w:rPr>
          <w:rFonts w:ascii="Palatino Linotype" w:eastAsia="Arial" w:hAnsi="Palatino Linotype" w:cs="Arial"/>
          <w:i/>
        </w:rPr>
        <w:t>,</w:t>
      </w:r>
      <w:r w:rsidRPr="006010FE">
        <w:rPr>
          <w:rFonts w:ascii="Palatino Linotype" w:eastAsia="Arial" w:hAnsi="Palatino Linotype" w:cs="Arial"/>
          <w:i/>
          <w:spacing w:val="4"/>
        </w:rPr>
        <w:t xml:space="preserve"> </w:t>
      </w:r>
      <w:r w:rsidRPr="006010FE">
        <w:rPr>
          <w:rFonts w:ascii="Palatino Linotype" w:eastAsia="Arial" w:hAnsi="Palatino Linotype" w:cs="Arial"/>
          <w:i/>
        </w:rPr>
        <w:t>14</w:t>
      </w:r>
      <w:r w:rsidRPr="006010FE">
        <w:rPr>
          <w:rFonts w:ascii="Palatino Linotype" w:eastAsia="Arial" w:hAnsi="Palatino Linotype" w:cs="Arial"/>
          <w:i/>
          <w:spacing w:val="2"/>
        </w:rPr>
        <w:t xml:space="preserve"> </w:t>
      </w:r>
      <w:r w:rsidRPr="006010FE">
        <w:rPr>
          <w:rFonts w:ascii="Palatino Linotype" w:eastAsia="Arial" w:hAnsi="Palatino Linotype" w:cs="Arial"/>
          <w:i/>
        </w:rPr>
        <w:t>y</w:t>
      </w:r>
      <w:r w:rsidRPr="006010FE">
        <w:rPr>
          <w:rFonts w:ascii="Palatino Linotype" w:eastAsia="Arial" w:hAnsi="Palatino Linotype" w:cs="Arial"/>
          <w:i/>
          <w:spacing w:val="1"/>
        </w:rPr>
        <w:t xml:space="preserve"> </w:t>
      </w:r>
      <w:r w:rsidRPr="006010FE">
        <w:rPr>
          <w:rFonts w:ascii="Palatino Linotype" w:eastAsia="Arial" w:hAnsi="Palatino Linotype" w:cs="Arial"/>
          <w:i/>
        </w:rPr>
        <w:t>18</w:t>
      </w:r>
      <w:r w:rsidRPr="006010FE">
        <w:rPr>
          <w:rFonts w:ascii="Palatino Linotype" w:eastAsia="Arial" w:hAnsi="Palatino Linotype" w:cs="Arial"/>
          <w:i/>
          <w:spacing w:val="2"/>
        </w:rPr>
        <w:t xml:space="preserve"> </w:t>
      </w:r>
      <w:r w:rsidRPr="006010FE">
        <w:rPr>
          <w:rFonts w:ascii="Palatino Linotype" w:eastAsia="Arial" w:hAnsi="Palatino Linotype" w:cs="Arial"/>
          <w:i/>
        </w:rPr>
        <w:t>de</w:t>
      </w:r>
      <w:r w:rsidRPr="006010FE">
        <w:rPr>
          <w:rFonts w:ascii="Palatino Linotype" w:eastAsia="Arial" w:hAnsi="Palatino Linotype" w:cs="Arial"/>
          <w:i/>
          <w:spacing w:val="2"/>
        </w:rPr>
        <w:t xml:space="preserve"> </w:t>
      </w:r>
      <w:r w:rsidRPr="006010FE">
        <w:rPr>
          <w:rFonts w:ascii="Palatino Linotype" w:eastAsia="Arial" w:hAnsi="Palatino Linotype" w:cs="Arial"/>
          <w:i/>
          <w:spacing w:val="-1"/>
        </w:rPr>
        <w:t>l</w:t>
      </w:r>
      <w:r w:rsidRPr="006010FE">
        <w:rPr>
          <w:rFonts w:ascii="Palatino Linotype" w:eastAsia="Arial" w:hAnsi="Palatino Linotype" w:cs="Arial"/>
          <w:i/>
        </w:rPr>
        <w:t>a c</w:t>
      </w:r>
      <w:r w:rsidRPr="006010FE">
        <w:rPr>
          <w:rFonts w:ascii="Palatino Linotype" w:eastAsia="Arial" w:hAnsi="Palatino Linotype" w:cs="Arial"/>
          <w:i/>
          <w:spacing w:val="-1"/>
        </w:rPr>
        <w:t>i</w:t>
      </w:r>
      <w:r w:rsidRPr="006010FE">
        <w:rPr>
          <w:rFonts w:ascii="Palatino Linotype" w:eastAsia="Arial" w:hAnsi="Palatino Linotype" w:cs="Arial"/>
          <w:i/>
          <w:spacing w:val="1"/>
        </w:rPr>
        <w:t>t</w:t>
      </w:r>
      <w:r w:rsidRPr="006010FE">
        <w:rPr>
          <w:rFonts w:ascii="Palatino Linotype" w:eastAsia="Arial" w:hAnsi="Palatino Linotype" w:cs="Arial"/>
          <w:i/>
        </w:rPr>
        <w:t>a</w:t>
      </w:r>
      <w:r w:rsidRPr="006010FE">
        <w:rPr>
          <w:rFonts w:ascii="Palatino Linotype" w:eastAsia="Arial" w:hAnsi="Palatino Linotype" w:cs="Arial"/>
          <w:i/>
          <w:spacing w:val="-1"/>
        </w:rPr>
        <w:t>d</w:t>
      </w:r>
      <w:r w:rsidRPr="006010FE">
        <w:rPr>
          <w:rFonts w:ascii="Palatino Linotype" w:eastAsia="Arial" w:hAnsi="Palatino Linotype" w:cs="Arial"/>
          <w:i/>
        </w:rPr>
        <w:t>a</w:t>
      </w:r>
      <w:r w:rsidRPr="006010FE">
        <w:rPr>
          <w:rFonts w:ascii="Palatino Linotype" w:eastAsia="Arial" w:hAnsi="Palatino Linotype" w:cs="Arial"/>
          <w:i/>
          <w:spacing w:val="2"/>
        </w:rPr>
        <w:t xml:space="preserve"> </w:t>
      </w:r>
      <w:r w:rsidRPr="006010FE">
        <w:rPr>
          <w:rFonts w:ascii="Palatino Linotype" w:eastAsia="Arial" w:hAnsi="Palatino Linotype" w:cs="Arial"/>
          <w:i/>
          <w:spacing w:val="-1"/>
        </w:rPr>
        <w:t>l</w:t>
      </w:r>
      <w:r w:rsidRPr="006010FE">
        <w:rPr>
          <w:rFonts w:ascii="Palatino Linotype" w:eastAsia="Arial" w:hAnsi="Palatino Linotype" w:cs="Arial"/>
          <w:i/>
        </w:rPr>
        <w:t>e</w:t>
      </w:r>
      <w:r w:rsidRPr="006010FE">
        <w:rPr>
          <w:rFonts w:ascii="Palatino Linotype" w:eastAsia="Arial" w:hAnsi="Palatino Linotype" w:cs="Arial"/>
          <w:i/>
          <w:spacing w:val="-3"/>
        </w:rPr>
        <w:t>y</w:t>
      </w:r>
      <w:r w:rsidRPr="006010FE">
        <w:rPr>
          <w:rFonts w:ascii="Palatino Linotype" w:eastAsia="Arial" w:hAnsi="Palatino Linotype" w:cs="Arial"/>
          <w:i/>
        </w:rPr>
        <w:t>.</w:t>
      </w:r>
      <w:r w:rsidRPr="006010FE">
        <w:rPr>
          <w:rFonts w:ascii="Palatino Linotype" w:eastAsia="Arial" w:hAnsi="Palatino Linotype" w:cs="Arial"/>
          <w:i/>
          <w:spacing w:val="4"/>
        </w:rPr>
        <w:t xml:space="preserve"> </w:t>
      </w:r>
      <w:r w:rsidRPr="006010FE">
        <w:rPr>
          <w:rFonts w:ascii="Palatino Linotype" w:eastAsia="Arial" w:hAnsi="Palatino Linotype" w:cs="Arial"/>
          <w:i/>
          <w:spacing w:val="-1"/>
        </w:rPr>
        <w:t>E</w:t>
      </w:r>
      <w:r w:rsidRPr="006010FE">
        <w:rPr>
          <w:rFonts w:ascii="Palatino Linotype" w:eastAsia="Arial" w:hAnsi="Palatino Linotype" w:cs="Arial"/>
          <w:i/>
        </w:rPr>
        <w:t>n</w:t>
      </w:r>
      <w:r w:rsidRPr="006010FE">
        <w:rPr>
          <w:rFonts w:ascii="Palatino Linotype" w:eastAsia="Arial" w:hAnsi="Palatino Linotype" w:cs="Arial"/>
          <w:i/>
          <w:spacing w:val="2"/>
        </w:rPr>
        <w:t xml:space="preserve"> </w:t>
      </w:r>
      <w:r w:rsidRPr="006010FE">
        <w:rPr>
          <w:rFonts w:ascii="Palatino Linotype" w:eastAsia="Arial" w:hAnsi="Palatino Linotype" w:cs="Arial"/>
          <w:i/>
        </w:rPr>
        <w:t>este</w:t>
      </w:r>
      <w:r w:rsidRPr="006010FE">
        <w:rPr>
          <w:rFonts w:ascii="Palatino Linotype" w:eastAsia="Arial" w:hAnsi="Palatino Linotype" w:cs="Arial"/>
          <w:i/>
          <w:spacing w:val="3"/>
        </w:rPr>
        <w:t xml:space="preserve"> </w:t>
      </w:r>
      <w:r w:rsidRPr="006010FE">
        <w:rPr>
          <w:rFonts w:ascii="Palatino Linotype" w:eastAsia="Arial" w:hAnsi="Palatino Linotype" w:cs="Arial"/>
          <w:i/>
        </w:rPr>
        <w:t>se</w:t>
      </w:r>
      <w:r w:rsidRPr="006010FE">
        <w:rPr>
          <w:rFonts w:ascii="Palatino Linotype" w:eastAsia="Arial" w:hAnsi="Palatino Linotype" w:cs="Arial"/>
          <w:i/>
          <w:spacing w:val="-1"/>
        </w:rPr>
        <w:t>n</w:t>
      </w:r>
      <w:r w:rsidRPr="006010FE">
        <w:rPr>
          <w:rFonts w:ascii="Palatino Linotype" w:eastAsia="Arial" w:hAnsi="Palatino Linotype" w:cs="Arial"/>
          <w:i/>
          <w:spacing w:val="1"/>
        </w:rPr>
        <w:t>t</w:t>
      </w:r>
      <w:r w:rsidRPr="006010FE">
        <w:rPr>
          <w:rFonts w:ascii="Palatino Linotype" w:eastAsia="Arial" w:hAnsi="Palatino Linotype" w:cs="Arial"/>
          <w:i/>
          <w:spacing w:val="-3"/>
        </w:rPr>
        <w:t>i</w:t>
      </w:r>
      <w:r w:rsidRPr="006010FE">
        <w:rPr>
          <w:rFonts w:ascii="Palatino Linotype" w:eastAsia="Arial" w:hAnsi="Palatino Linotype" w:cs="Arial"/>
          <w:i/>
        </w:rPr>
        <w:t>d</w:t>
      </w:r>
      <w:r w:rsidRPr="006010FE">
        <w:rPr>
          <w:rFonts w:ascii="Palatino Linotype" w:eastAsia="Arial" w:hAnsi="Palatino Linotype" w:cs="Arial"/>
          <w:i/>
          <w:spacing w:val="-1"/>
        </w:rPr>
        <w:t>o</w:t>
      </w:r>
      <w:r w:rsidRPr="006010FE">
        <w:rPr>
          <w:rFonts w:ascii="Palatino Linotype" w:eastAsia="Arial" w:hAnsi="Palatino Linotype" w:cs="Arial"/>
          <w:i/>
        </w:rPr>
        <w:t>,</w:t>
      </w:r>
      <w:r w:rsidRPr="006010FE">
        <w:rPr>
          <w:rFonts w:ascii="Palatino Linotype" w:eastAsia="Arial" w:hAnsi="Palatino Linotype" w:cs="Arial"/>
          <w:i/>
          <w:spacing w:val="4"/>
        </w:rPr>
        <w:t xml:space="preserve"> </w:t>
      </w:r>
      <w:r w:rsidRPr="006010FE">
        <w:rPr>
          <w:rFonts w:ascii="Palatino Linotype" w:eastAsia="Arial" w:hAnsi="Palatino Linotype" w:cs="Arial"/>
          <w:i/>
        </w:rPr>
        <w:t>se</w:t>
      </w:r>
      <w:r w:rsidRPr="006010FE">
        <w:rPr>
          <w:rFonts w:ascii="Palatino Linotype" w:eastAsia="Arial" w:hAnsi="Palatino Linotype" w:cs="Arial"/>
          <w:i/>
          <w:spacing w:val="2"/>
        </w:rPr>
        <w:t xml:space="preserve"> </w:t>
      </w:r>
      <w:r w:rsidRPr="006010FE">
        <w:rPr>
          <w:rFonts w:ascii="Palatino Linotype" w:eastAsia="Arial" w:hAnsi="Palatino Linotype" w:cs="Arial"/>
          <w:i/>
        </w:rPr>
        <w:t>d</w:t>
      </w:r>
      <w:r w:rsidRPr="006010FE">
        <w:rPr>
          <w:rFonts w:ascii="Palatino Linotype" w:eastAsia="Arial" w:hAnsi="Palatino Linotype" w:cs="Arial"/>
          <w:i/>
          <w:spacing w:val="-1"/>
        </w:rPr>
        <w:t>e</w:t>
      </w:r>
      <w:r w:rsidRPr="006010FE">
        <w:rPr>
          <w:rFonts w:ascii="Palatino Linotype" w:eastAsia="Arial" w:hAnsi="Palatino Linotype" w:cs="Arial"/>
          <w:i/>
        </w:rPr>
        <w:t>be</w:t>
      </w:r>
      <w:r w:rsidRPr="006010FE">
        <w:rPr>
          <w:rFonts w:ascii="Palatino Linotype" w:eastAsia="Arial" w:hAnsi="Palatino Linotype" w:cs="Arial"/>
          <w:i/>
          <w:spacing w:val="2"/>
        </w:rPr>
        <w:t xml:space="preserve"> </w:t>
      </w:r>
      <w:r w:rsidRPr="006010FE">
        <w:rPr>
          <w:rFonts w:ascii="Palatino Linotype" w:eastAsia="Arial" w:hAnsi="Palatino Linotype" w:cs="Arial"/>
          <w:i/>
        </w:rPr>
        <w:t>se</w:t>
      </w:r>
      <w:r w:rsidRPr="006010FE">
        <w:rPr>
          <w:rFonts w:ascii="Palatino Linotype" w:eastAsia="Arial" w:hAnsi="Palatino Linotype" w:cs="Arial"/>
          <w:i/>
          <w:spacing w:val="-1"/>
        </w:rPr>
        <w:t>ñ</w:t>
      </w:r>
      <w:r w:rsidRPr="006010FE">
        <w:rPr>
          <w:rFonts w:ascii="Palatino Linotype" w:eastAsia="Arial" w:hAnsi="Palatino Linotype" w:cs="Arial"/>
          <w:i/>
        </w:rPr>
        <w:t>a</w:t>
      </w:r>
      <w:r w:rsidRPr="006010FE">
        <w:rPr>
          <w:rFonts w:ascii="Palatino Linotype" w:eastAsia="Arial" w:hAnsi="Palatino Linotype" w:cs="Arial"/>
          <w:i/>
          <w:spacing w:val="-1"/>
        </w:rPr>
        <w:t>l</w:t>
      </w:r>
      <w:r w:rsidRPr="006010FE">
        <w:rPr>
          <w:rFonts w:ascii="Palatino Linotype" w:eastAsia="Arial" w:hAnsi="Palatino Linotype" w:cs="Arial"/>
          <w:i/>
        </w:rPr>
        <w:t>ar</w:t>
      </w:r>
      <w:r w:rsidRPr="006010FE">
        <w:rPr>
          <w:rFonts w:ascii="Palatino Linotype" w:eastAsia="Arial" w:hAnsi="Palatino Linotype" w:cs="Arial"/>
          <w:i/>
          <w:spacing w:val="1"/>
        </w:rPr>
        <w:t xml:space="preserve"> </w:t>
      </w:r>
      <w:r w:rsidRPr="006010FE">
        <w:rPr>
          <w:rFonts w:ascii="Palatino Linotype" w:eastAsia="Arial" w:hAnsi="Palatino Linotype" w:cs="Arial"/>
          <w:i/>
          <w:spacing w:val="2"/>
        </w:rPr>
        <w:t>q</w:t>
      </w:r>
      <w:r w:rsidRPr="006010FE">
        <w:rPr>
          <w:rFonts w:ascii="Palatino Linotype" w:eastAsia="Arial" w:hAnsi="Palatino Linotype" w:cs="Arial"/>
          <w:i/>
        </w:rPr>
        <w:t>ue e</w:t>
      </w:r>
      <w:r w:rsidRPr="006010FE">
        <w:rPr>
          <w:rFonts w:ascii="Palatino Linotype" w:eastAsia="Arial" w:hAnsi="Palatino Linotype" w:cs="Arial"/>
          <w:i/>
          <w:spacing w:val="-3"/>
        </w:rPr>
        <w:t>x</w:t>
      </w:r>
      <w:r w:rsidRPr="006010FE">
        <w:rPr>
          <w:rFonts w:ascii="Palatino Linotype" w:eastAsia="Arial" w:hAnsi="Palatino Linotype" w:cs="Arial"/>
          <w:i/>
          <w:spacing w:val="-1"/>
        </w:rPr>
        <w:t>i</w:t>
      </w:r>
      <w:r w:rsidRPr="006010FE">
        <w:rPr>
          <w:rFonts w:ascii="Palatino Linotype" w:eastAsia="Arial" w:hAnsi="Palatino Linotype" w:cs="Arial"/>
          <w:i/>
        </w:rPr>
        <w:t>s</w:t>
      </w:r>
      <w:r w:rsidRPr="006010FE">
        <w:rPr>
          <w:rFonts w:ascii="Palatino Linotype" w:eastAsia="Arial" w:hAnsi="Palatino Linotype" w:cs="Arial"/>
          <w:i/>
          <w:spacing w:val="1"/>
        </w:rPr>
        <w:t>t</w:t>
      </w:r>
      <w:r w:rsidRPr="006010FE">
        <w:rPr>
          <w:rFonts w:ascii="Palatino Linotype" w:eastAsia="Arial" w:hAnsi="Palatino Linotype" w:cs="Arial"/>
          <w:i/>
        </w:rPr>
        <w:t>en</w:t>
      </w:r>
      <w:r w:rsidRPr="006010FE">
        <w:rPr>
          <w:rFonts w:ascii="Palatino Linotype" w:eastAsia="Arial" w:hAnsi="Palatino Linotype" w:cs="Arial"/>
          <w:i/>
          <w:spacing w:val="2"/>
        </w:rPr>
        <w:t xml:space="preserve"> </w:t>
      </w:r>
      <w:r w:rsidRPr="006010FE">
        <w:rPr>
          <w:rFonts w:ascii="Palatino Linotype" w:eastAsia="Arial" w:hAnsi="Palatino Linotype" w:cs="Arial"/>
          <w:i/>
          <w:spacing w:val="3"/>
        </w:rPr>
        <w:t>f</w:t>
      </w:r>
      <w:r w:rsidRPr="006010FE">
        <w:rPr>
          <w:rFonts w:ascii="Palatino Linotype" w:eastAsia="Arial" w:hAnsi="Palatino Linotype" w:cs="Arial"/>
          <w:i/>
        </w:rPr>
        <w:t>u</w:t>
      </w:r>
      <w:r w:rsidRPr="006010FE">
        <w:rPr>
          <w:rFonts w:ascii="Palatino Linotype" w:eastAsia="Arial" w:hAnsi="Palatino Linotype" w:cs="Arial"/>
          <w:i/>
          <w:spacing w:val="-1"/>
        </w:rPr>
        <w:t>n</w:t>
      </w:r>
      <w:r w:rsidRPr="006010FE">
        <w:rPr>
          <w:rFonts w:ascii="Palatino Linotype" w:eastAsia="Arial" w:hAnsi="Palatino Linotype" w:cs="Arial"/>
          <w:i/>
        </w:rPr>
        <w:t>c</w:t>
      </w:r>
      <w:r w:rsidRPr="006010FE">
        <w:rPr>
          <w:rFonts w:ascii="Palatino Linotype" w:eastAsia="Arial" w:hAnsi="Palatino Linotype" w:cs="Arial"/>
          <w:i/>
          <w:spacing w:val="-1"/>
        </w:rPr>
        <w:t>i</w:t>
      </w:r>
      <w:r w:rsidRPr="006010FE">
        <w:rPr>
          <w:rFonts w:ascii="Palatino Linotype" w:eastAsia="Arial" w:hAnsi="Palatino Linotype" w:cs="Arial"/>
          <w:i/>
        </w:rPr>
        <w:t>o</w:t>
      </w:r>
      <w:r w:rsidRPr="006010FE">
        <w:rPr>
          <w:rFonts w:ascii="Palatino Linotype" w:eastAsia="Arial" w:hAnsi="Palatino Linotype" w:cs="Arial"/>
          <w:i/>
          <w:spacing w:val="-1"/>
        </w:rPr>
        <w:t>n</w:t>
      </w:r>
      <w:r w:rsidRPr="006010FE">
        <w:rPr>
          <w:rFonts w:ascii="Palatino Linotype" w:eastAsia="Arial" w:hAnsi="Palatino Linotype" w:cs="Arial"/>
          <w:i/>
        </w:rPr>
        <w:t>es</w:t>
      </w:r>
      <w:r w:rsidRPr="006010FE">
        <w:rPr>
          <w:rFonts w:ascii="Palatino Linotype" w:eastAsia="Arial" w:hAnsi="Palatino Linotype" w:cs="Arial"/>
          <w:i/>
          <w:spacing w:val="2"/>
        </w:rPr>
        <w:t xml:space="preserve"> </w:t>
      </w:r>
      <w:r w:rsidRPr="006010FE">
        <w:rPr>
          <w:rFonts w:ascii="Palatino Linotype" w:eastAsia="Arial" w:hAnsi="Palatino Linotype" w:cs="Arial"/>
          <w:i/>
        </w:rPr>
        <w:t>a</w:t>
      </w:r>
      <w:r w:rsidRPr="006010FE">
        <w:rPr>
          <w:rFonts w:ascii="Palatino Linotype" w:eastAsia="Arial" w:hAnsi="Palatino Linotype" w:cs="Arial"/>
          <w:i/>
          <w:spacing w:val="2"/>
        </w:rPr>
        <w:t xml:space="preserve"> </w:t>
      </w:r>
      <w:r w:rsidRPr="006010FE">
        <w:rPr>
          <w:rFonts w:ascii="Palatino Linotype" w:eastAsia="Arial" w:hAnsi="Palatino Linotype" w:cs="Arial"/>
          <w:i/>
        </w:rPr>
        <w:t>c</w:t>
      </w:r>
      <w:r w:rsidRPr="006010FE">
        <w:rPr>
          <w:rFonts w:ascii="Palatino Linotype" w:eastAsia="Arial" w:hAnsi="Palatino Linotype" w:cs="Arial"/>
          <w:i/>
          <w:spacing w:val="-3"/>
        </w:rPr>
        <w:t>a</w:t>
      </w:r>
      <w:r w:rsidRPr="006010FE">
        <w:rPr>
          <w:rFonts w:ascii="Palatino Linotype" w:eastAsia="Arial" w:hAnsi="Palatino Linotype" w:cs="Arial"/>
          <w:i/>
          <w:spacing w:val="-2"/>
        </w:rPr>
        <w:t>r</w:t>
      </w:r>
      <w:r w:rsidRPr="006010FE">
        <w:rPr>
          <w:rFonts w:ascii="Palatino Linotype" w:eastAsia="Arial" w:hAnsi="Palatino Linotype" w:cs="Arial"/>
          <w:i/>
          <w:spacing w:val="2"/>
        </w:rPr>
        <w:t>g</w:t>
      </w:r>
      <w:r w:rsidRPr="006010FE">
        <w:rPr>
          <w:rFonts w:ascii="Palatino Linotype" w:eastAsia="Arial" w:hAnsi="Palatino Linotype" w:cs="Arial"/>
          <w:i/>
        </w:rPr>
        <w:t>o</w:t>
      </w:r>
      <w:r w:rsidRPr="006010FE">
        <w:rPr>
          <w:rFonts w:ascii="Palatino Linotype" w:eastAsia="Arial" w:hAnsi="Palatino Linotype" w:cs="Arial"/>
          <w:i/>
          <w:spacing w:val="2"/>
        </w:rPr>
        <w:t xml:space="preserve"> </w:t>
      </w:r>
      <w:r w:rsidRPr="006010FE">
        <w:rPr>
          <w:rFonts w:ascii="Palatino Linotype" w:eastAsia="Arial" w:hAnsi="Palatino Linotype" w:cs="Arial"/>
          <w:i/>
        </w:rPr>
        <w:t>de</w:t>
      </w:r>
      <w:r w:rsidRPr="006010FE">
        <w:rPr>
          <w:rFonts w:ascii="Palatino Linotype" w:eastAsia="Arial" w:hAnsi="Palatino Linotype" w:cs="Arial"/>
          <w:i/>
          <w:spacing w:val="2"/>
        </w:rPr>
        <w:t xml:space="preserve"> </w:t>
      </w:r>
      <w:r w:rsidRPr="006010FE">
        <w:rPr>
          <w:rFonts w:ascii="Palatino Linotype" w:eastAsia="Arial" w:hAnsi="Palatino Linotype" w:cs="Arial"/>
          <w:i/>
        </w:rPr>
        <w:t>s</w:t>
      </w:r>
      <w:r w:rsidRPr="006010FE">
        <w:rPr>
          <w:rFonts w:ascii="Palatino Linotype" w:eastAsia="Arial" w:hAnsi="Palatino Linotype" w:cs="Arial"/>
          <w:i/>
          <w:spacing w:val="-3"/>
        </w:rPr>
        <w:t>e</w:t>
      </w:r>
      <w:r w:rsidRPr="006010FE">
        <w:rPr>
          <w:rFonts w:ascii="Palatino Linotype" w:eastAsia="Arial" w:hAnsi="Palatino Linotype" w:cs="Arial"/>
          <w:i/>
          <w:spacing w:val="1"/>
        </w:rPr>
        <w:t>r</w:t>
      </w:r>
      <w:r w:rsidRPr="006010FE">
        <w:rPr>
          <w:rFonts w:ascii="Palatino Linotype" w:eastAsia="Arial" w:hAnsi="Palatino Linotype" w:cs="Arial"/>
          <w:i/>
          <w:spacing w:val="-2"/>
        </w:rPr>
        <w:t>v</w:t>
      </w:r>
      <w:r w:rsidRPr="006010FE">
        <w:rPr>
          <w:rFonts w:ascii="Palatino Linotype" w:eastAsia="Arial" w:hAnsi="Palatino Linotype" w:cs="Arial"/>
          <w:i/>
          <w:spacing w:val="-1"/>
        </w:rPr>
        <w:t>i</w:t>
      </w:r>
      <w:r w:rsidRPr="006010FE">
        <w:rPr>
          <w:rFonts w:ascii="Palatino Linotype" w:eastAsia="Arial" w:hAnsi="Palatino Linotype" w:cs="Arial"/>
          <w:i/>
        </w:rPr>
        <w:t>d</w:t>
      </w:r>
      <w:r w:rsidRPr="006010FE">
        <w:rPr>
          <w:rFonts w:ascii="Palatino Linotype" w:eastAsia="Arial" w:hAnsi="Palatino Linotype" w:cs="Arial"/>
          <w:i/>
          <w:spacing w:val="-1"/>
        </w:rPr>
        <w:t>o</w:t>
      </w:r>
      <w:r w:rsidRPr="006010FE">
        <w:rPr>
          <w:rFonts w:ascii="Palatino Linotype" w:eastAsia="Arial" w:hAnsi="Palatino Linotype" w:cs="Arial"/>
          <w:i/>
          <w:spacing w:val="1"/>
        </w:rPr>
        <w:t>r</w:t>
      </w:r>
      <w:r w:rsidRPr="006010FE">
        <w:rPr>
          <w:rFonts w:ascii="Palatino Linotype" w:eastAsia="Arial" w:hAnsi="Palatino Linotype" w:cs="Arial"/>
          <w:i/>
        </w:rPr>
        <w:t>es p</w:t>
      </w:r>
      <w:r w:rsidRPr="006010FE">
        <w:rPr>
          <w:rFonts w:ascii="Palatino Linotype" w:eastAsia="Arial" w:hAnsi="Palatino Linotype" w:cs="Arial"/>
          <w:i/>
          <w:spacing w:val="-1"/>
        </w:rPr>
        <w:t>ú</w:t>
      </w:r>
      <w:r w:rsidRPr="006010FE">
        <w:rPr>
          <w:rFonts w:ascii="Palatino Linotype" w:eastAsia="Arial" w:hAnsi="Palatino Linotype" w:cs="Arial"/>
          <w:i/>
        </w:rPr>
        <w:t>b</w:t>
      </w:r>
      <w:r w:rsidRPr="006010FE">
        <w:rPr>
          <w:rFonts w:ascii="Palatino Linotype" w:eastAsia="Arial" w:hAnsi="Palatino Linotype" w:cs="Arial"/>
          <w:i/>
          <w:spacing w:val="-1"/>
        </w:rPr>
        <w:t>li</w:t>
      </w:r>
      <w:r w:rsidRPr="006010FE">
        <w:rPr>
          <w:rFonts w:ascii="Palatino Linotype" w:eastAsia="Arial" w:hAnsi="Palatino Linotype" w:cs="Arial"/>
          <w:i/>
        </w:rPr>
        <w:t>cos,</w:t>
      </w:r>
      <w:r w:rsidRPr="006010FE">
        <w:rPr>
          <w:rFonts w:ascii="Palatino Linotype" w:eastAsia="Arial" w:hAnsi="Palatino Linotype" w:cs="Arial"/>
          <w:i/>
          <w:spacing w:val="4"/>
        </w:rPr>
        <w:t xml:space="preserve"> </w:t>
      </w:r>
      <w:r w:rsidRPr="006010FE">
        <w:rPr>
          <w:rFonts w:ascii="Palatino Linotype" w:eastAsia="Arial" w:hAnsi="Palatino Linotype" w:cs="Arial"/>
          <w:i/>
          <w:spacing w:val="1"/>
        </w:rPr>
        <w:t>t</w:t>
      </w:r>
      <w:r w:rsidRPr="006010FE">
        <w:rPr>
          <w:rFonts w:ascii="Palatino Linotype" w:eastAsia="Arial" w:hAnsi="Palatino Linotype" w:cs="Arial"/>
          <w:i/>
        </w:rPr>
        <w:t>e</w:t>
      </w:r>
      <w:r w:rsidRPr="006010FE">
        <w:rPr>
          <w:rFonts w:ascii="Palatino Linotype" w:eastAsia="Arial" w:hAnsi="Palatino Linotype" w:cs="Arial"/>
          <w:i/>
          <w:spacing w:val="-1"/>
        </w:rPr>
        <w:t>n</w:t>
      </w:r>
      <w:r w:rsidRPr="006010FE">
        <w:rPr>
          <w:rFonts w:ascii="Palatino Linotype" w:eastAsia="Arial" w:hAnsi="Palatino Linotype" w:cs="Arial"/>
          <w:i/>
        </w:rPr>
        <w:t>d</w:t>
      </w:r>
      <w:r w:rsidRPr="006010FE">
        <w:rPr>
          <w:rFonts w:ascii="Palatino Linotype" w:eastAsia="Arial" w:hAnsi="Palatino Linotype" w:cs="Arial"/>
          <w:i/>
          <w:spacing w:val="-1"/>
        </w:rPr>
        <w:t>i</w:t>
      </w:r>
      <w:r w:rsidRPr="006010FE">
        <w:rPr>
          <w:rFonts w:ascii="Palatino Linotype" w:eastAsia="Arial" w:hAnsi="Palatino Linotype" w:cs="Arial"/>
          <w:i/>
        </w:rPr>
        <w:t>e</w:t>
      </w:r>
      <w:r w:rsidRPr="006010FE">
        <w:rPr>
          <w:rFonts w:ascii="Palatino Linotype" w:eastAsia="Arial" w:hAnsi="Palatino Linotype" w:cs="Arial"/>
          <w:i/>
          <w:spacing w:val="-1"/>
        </w:rPr>
        <w:t>n</w:t>
      </w:r>
      <w:r w:rsidRPr="006010FE">
        <w:rPr>
          <w:rFonts w:ascii="Palatino Linotype" w:eastAsia="Arial" w:hAnsi="Palatino Linotype" w:cs="Arial"/>
          <w:i/>
          <w:spacing w:val="1"/>
        </w:rPr>
        <w:t>t</w:t>
      </w:r>
      <w:r w:rsidRPr="006010FE">
        <w:rPr>
          <w:rFonts w:ascii="Palatino Linotype" w:eastAsia="Arial" w:hAnsi="Palatino Linotype" w:cs="Arial"/>
          <w:i/>
        </w:rPr>
        <w:t>es</w:t>
      </w:r>
      <w:r w:rsidRPr="006010FE">
        <w:rPr>
          <w:rFonts w:ascii="Palatino Linotype" w:eastAsia="Arial" w:hAnsi="Palatino Linotype" w:cs="Arial"/>
          <w:i/>
          <w:spacing w:val="1"/>
        </w:rPr>
        <w:t xml:space="preserve"> </w:t>
      </w:r>
      <w:r w:rsidRPr="006010FE">
        <w:rPr>
          <w:rFonts w:ascii="Palatino Linotype" w:eastAsia="Arial" w:hAnsi="Palatino Linotype" w:cs="Arial"/>
          <w:i/>
        </w:rPr>
        <w:t>a</w:t>
      </w:r>
      <w:r w:rsidRPr="006010FE">
        <w:rPr>
          <w:rFonts w:ascii="Palatino Linotype" w:eastAsia="Arial" w:hAnsi="Palatino Linotype" w:cs="Arial"/>
          <w:i/>
          <w:spacing w:val="1"/>
        </w:rPr>
        <w:t xml:space="preserve"> </w:t>
      </w:r>
      <w:r w:rsidRPr="006010FE">
        <w:rPr>
          <w:rFonts w:ascii="Palatino Linotype" w:eastAsia="Arial" w:hAnsi="Palatino Linotype" w:cs="Arial"/>
          <w:i/>
        </w:rPr>
        <w:t>g</w:t>
      </w:r>
      <w:r w:rsidRPr="006010FE">
        <w:rPr>
          <w:rFonts w:ascii="Palatino Linotype" w:eastAsia="Arial" w:hAnsi="Palatino Linotype" w:cs="Arial"/>
          <w:i/>
          <w:spacing w:val="-1"/>
        </w:rPr>
        <w:t>a</w:t>
      </w:r>
      <w:r w:rsidRPr="006010FE">
        <w:rPr>
          <w:rFonts w:ascii="Palatino Linotype" w:eastAsia="Arial" w:hAnsi="Palatino Linotype" w:cs="Arial"/>
          <w:i/>
          <w:spacing w:val="1"/>
        </w:rPr>
        <w:t>r</w:t>
      </w:r>
      <w:r w:rsidRPr="006010FE">
        <w:rPr>
          <w:rFonts w:ascii="Palatino Linotype" w:eastAsia="Arial" w:hAnsi="Palatino Linotype" w:cs="Arial"/>
          <w:i/>
        </w:rPr>
        <w:t>a</w:t>
      </w:r>
      <w:r w:rsidRPr="006010FE">
        <w:rPr>
          <w:rFonts w:ascii="Palatino Linotype" w:eastAsia="Arial" w:hAnsi="Palatino Linotype" w:cs="Arial"/>
          <w:i/>
          <w:spacing w:val="-1"/>
        </w:rPr>
        <w:t>n</w:t>
      </w:r>
      <w:r w:rsidRPr="006010FE">
        <w:rPr>
          <w:rFonts w:ascii="Palatino Linotype" w:eastAsia="Arial" w:hAnsi="Palatino Linotype" w:cs="Arial"/>
          <w:i/>
          <w:spacing w:val="1"/>
        </w:rPr>
        <w:t>t</w:t>
      </w:r>
      <w:r w:rsidRPr="006010FE">
        <w:rPr>
          <w:rFonts w:ascii="Palatino Linotype" w:eastAsia="Arial" w:hAnsi="Palatino Linotype" w:cs="Arial"/>
          <w:i/>
          <w:spacing w:val="-1"/>
        </w:rPr>
        <w:t>i</w:t>
      </w:r>
      <w:r w:rsidRPr="006010FE">
        <w:rPr>
          <w:rFonts w:ascii="Palatino Linotype" w:eastAsia="Arial" w:hAnsi="Palatino Linotype" w:cs="Arial"/>
          <w:i/>
          <w:spacing w:val="-2"/>
        </w:rPr>
        <w:t>z</w:t>
      </w:r>
      <w:r w:rsidRPr="006010FE">
        <w:rPr>
          <w:rFonts w:ascii="Palatino Linotype" w:eastAsia="Arial" w:hAnsi="Palatino Linotype" w:cs="Arial"/>
          <w:i/>
        </w:rPr>
        <w:t>ar</w:t>
      </w:r>
      <w:r w:rsidRPr="006010FE">
        <w:rPr>
          <w:rFonts w:ascii="Palatino Linotype" w:eastAsia="Arial" w:hAnsi="Palatino Linotype" w:cs="Arial"/>
          <w:i/>
          <w:spacing w:val="4"/>
        </w:rPr>
        <w:t xml:space="preserve"> </w:t>
      </w:r>
      <w:r w:rsidRPr="006010FE">
        <w:rPr>
          <w:rFonts w:ascii="Palatino Linotype" w:eastAsia="Arial" w:hAnsi="Palatino Linotype" w:cs="Arial"/>
          <w:i/>
        </w:rPr>
        <w:t xml:space="preserve">de </w:t>
      </w:r>
      <w:r w:rsidRPr="006010FE">
        <w:rPr>
          <w:rFonts w:ascii="Palatino Linotype" w:eastAsia="Arial" w:hAnsi="Palatino Linotype" w:cs="Arial"/>
          <w:i/>
          <w:spacing w:val="1"/>
        </w:rPr>
        <w:t>m</w:t>
      </w:r>
      <w:r w:rsidRPr="006010FE">
        <w:rPr>
          <w:rFonts w:ascii="Palatino Linotype" w:eastAsia="Arial" w:hAnsi="Palatino Linotype" w:cs="Arial"/>
          <w:i/>
        </w:rPr>
        <w:t>a</w:t>
      </w:r>
      <w:r w:rsidRPr="006010FE">
        <w:rPr>
          <w:rFonts w:ascii="Palatino Linotype" w:eastAsia="Arial" w:hAnsi="Palatino Linotype" w:cs="Arial"/>
          <w:i/>
          <w:spacing w:val="-1"/>
        </w:rPr>
        <w:t>n</w:t>
      </w:r>
      <w:r w:rsidRPr="006010FE">
        <w:rPr>
          <w:rFonts w:ascii="Palatino Linotype" w:eastAsia="Arial" w:hAnsi="Palatino Linotype" w:cs="Arial"/>
          <w:i/>
        </w:rPr>
        <w:t>era</w:t>
      </w:r>
      <w:r w:rsidRPr="006010FE">
        <w:rPr>
          <w:rFonts w:ascii="Palatino Linotype" w:eastAsia="Arial" w:hAnsi="Palatino Linotype" w:cs="Arial"/>
          <w:i/>
          <w:spacing w:val="1"/>
        </w:rPr>
        <w:t xml:space="preserve"> </w:t>
      </w:r>
      <w:r w:rsidRPr="006010FE">
        <w:rPr>
          <w:rFonts w:ascii="Palatino Linotype" w:eastAsia="Arial" w:hAnsi="Palatino Linotype" w:cs="Arial"/>
          <w:i/>
        </w:rPr>
        <w:t>d</w:t>
      </w:r>
      <w:r w:rsidRPr="006010FE">
        <w:rPr>
          <w:rFonts w:ascii="Palatino Linotype" w:eastAsia="Arial" w:hAnsi="Palatino Linotype" w:cs="Arial"/>
          <w:i/>
          <w:spacing w:val="-1"/>
        </w:rPr>
        <w:t>i</w:t>
      </w:r>
      <w:r w:rsidRPr="006010FE">
        <w:rPr>
          <w:rFonts w:ascii="Palatino Linotype" w:eastAsia="Arial" w:hAnsi="Palatino Linotype" w:cs="Arial"/>
          <w:i/>
          <w:spacing w:val="-2"/>
        </w:rPr>
        <w:t>r</w:t>
      </w:r>
      <w:r w:rsidRPr="006010FE">
        <w:rPr>
          <w:rFonts w:ascii="Palatino Linotype" w:eastAsia="Arial" w:hAnsi="Palatino Linotype" w:cs="Arial"/>
          <w:i/>
        </w:rPr>
        <w:t>ecta</w:t>
      </w:r>
      <w:r w:rsidRPr="006010FE">
        <w:rPr>
          <w:rFonts w:ascii="Palatino Linotype" w:eastAsia="Arial" w:hAnsi="Palatino Linotype" w:cs="Arial"/>
          <w:i/>
          <w:spacing w:val="4"/>
        </w:rPr>
        <w:t xml:space="preserve"> </w:t>
      </w:r>
      <w:r w:rsidRPr="006010FE">
        <w:rPr>
          <w:rFonts w:ascii="Palatino Linotype" w:eastAsia="Arial" w:hAnsi="Palatino Linotype" w:cs="Arial"/>
          <w:i/>
          <w:spacing w:val="-1"/>
        </w:rPr>
        <w:t>l</w:t>
      </w:r>
      <w:r w:rsidRPr="006010FE">
        <w:rPr>
          <w:rFonts w:ascii="Palatino Linotype" w:eastAsia="Arial" w:hAnsi="Palatino Linotype" w:cs="Arial"/>
          <w:i/>
        </w:rPr>
        <w:t>a</w:t>
      </w:r>
      <w:r w:rsidRPr="006010FE">
        <w:rPr>
          <w:rFonts w:ascii="Palatino Linotype" w:eastAsia="Arial" w:hAnsi="Palatino Linotype" w:cs="Arial"/>
          <w:i/>
          <w:spacing w:val="3"/>
        </w:rPr>
        <w:t xml:space="preserve"> </w:t>
      </w:r>
      <w:r w:rsidRPr="006010FE">
        <w:rPr>
          <w:rFonts w:ascii="Palatino Linotype" w:eastAsia="Arial" w:hAnsi="Palatino Linotype" w:cs="Arial"/>
          <w:i/>
        </w:rPr>
        <w:t>s</w:t>
      </w:r>
      <w:r w:rsidRPr="006010FE">
        <w:rPr>
          <w:rFonts w:ascii="Palatino Linotype" w:eastAsia="Arial" w:hAnsi="Palatino Linotype" w:cs="Arial"/>
          <w:i/>
          <w:spacing w:val="-3"/>
        </w:rPr>
        <w:t>e</w:t>
      </w:r>
      <w:r w:rsidRPr="006010FE">
        <w:rPr>
          <w:rFonts w:ascii="Palatino Linotype" w:eastAsia="Arial" w:hAnsi="Palatino Linotype" w:cs="Arial"/>
          <w:i/>
          <w:spacing w:val="2"/>
        </w:rPr>
        <w:t>g</w:t>
      </w:r>
      <w:r w:rsidRPr="006010FE">
        <w:rPr>
          <w:rFonts w:ascii="Palatino Linotype" w:eastAsia="Arial" w:hAnsi="Palatino Linotype" w:cs="Arial"/>
          <w:i/>
          <w:spacing w:val="-3"/>
        </w:rPr>
        <w:t>u</w:t>
      </w:r>
      <w:r w:rsidRPr="006010FE">
        <w:rPr>
          <w:rFonts w:ascii="Palatino Linotype" w:eastAsia="Arial" w:hAnsi="Palatino Linotype" w:cs="Arial"/>
          <w:i/>
          <w:spacing w:val="1"/>
        </w:rPr>
        <w:t>r</w:t>
      </w:r>
      <w:r w:rsidRPr="006010FE">
        <w:rPr>
          <w:rFonts w:ascii="Palatino Linotype" w:eastAsia="Arial" w:hAnsi="Palatino Linotype" w:cs="Arial"/>
          <w:i/>
          <w:spacing w:val="-1"/>
        </w:rPr>
        <w:t>i</w:t>
      </w:r>
      <w:r w:rsidRPr="006010FE">
        <w:rPr>
          <w:rFonts w:ascii="Palatino Linotype" w:eastAsia="Arial" w:hAnsi="Palatino Linotype" w:cs="Arial"/>
          <w:i/>
        </w:rPr>
        <w:t>d</w:t>
      </w:r>
      <w:r w:rsidRPr="006010FE">
        <w:rPr>
          <w:rFonts w:ascii="Palatino Linotype" w:eastAsia="Arial" w:hAnsi="Palatino Linotype" w:cs="Arial"/>
          <w:i/>
          <w:spacing w:val="3"/>
        </w:rPr>
        <w:t>a</w:t>
      </w:r>
      <w:r w:rsidRPr="006010FE">
        <w:rPr>
          <w:rFonts w:ascii="Palatino Linotype" w:eastAsia="Arial" w:hAnsi="Palatino Linotype" w:cs="Arial"/>
          <w:i/>
        </w:rPr>
        <w:t>d</w:t>
      </w:r>
      <w:r w:rsidRPr="006010FE">
        <w:rPr>
          <w:rFonts w:ascii="Palatino Linotype" w:eastAsia="Arial" w:hAnsi="Palatino Linotype" w:cs="Arial"/>
          <w:i/>
          <w:spacing w:val="3"/>
        </w:rPr>
        <w:t xml:space="preserve"> </w:t>
      </w:r>
      <w:r w:rsidRPr="006010FE">
        <w:rPr>
          <w:rFonts w:ascii="Palatino Linotype" w:eastAsia="Arial" w:hAnsi="Palatino Linotype" w:cs="Arial"/>
          <w:i/>
        </w:rPr>
        <w:t>n</w:t>
      </w:r>
      <w:r w:rsidRPr="006010FE">
        <w:rPr>
          <w:rFonts w:ascii="Palatino Linotype" w:eastAsia="Arial" w:hAnsi="Palatino Linotype" w:cs="Arial"/>
          <w:i/>
          <w:spacing w:val="-1"/>
        </w:rPr>
        <w:t>a</w:t>
      </w:r>
      <w:r w:rsidRPr="006010FE">
        <w:rPr>
          <w:rFonts w:ascii="Palatino Linotype" w:eastAsia="Arial" w:hAnsi="Palatino Linotype" w:cs="Arial"/>
          <w:i/>
        </w:rPr>
        <w:t>c</w:t>
      </w:r>
      <w:r w:rsidRPr="006010FE">
        <w:rPr>
          <w:rFonts w:ascii="Palatino Linotype" w:eastAsia="Arial" w:hAnsi="Palatino Linotype" w:cs="Arial"/>
          <w:i/>
          <w:spacing w:val="-1"/>
        </w:rPr>
        <w:t>i</w:t>
      </w:r>
      <w:r w:rsidRPr="006010FE">
        <w:rPr>
          <w:rFonts w:ascii="Palatino Linotype" w:eastAsia="Arial" w:hAnsi="Palatino Linotype" w:cs="Arial"/>
          <w:i/>
          <w:spacing w:val="-3"/>
        </w:rPr>
        <w:t>o</w:t>
      </w:r>
      <w:r w:rsidRPr="006010FE">
        <w:rPr>
          <w:rFonts w:ascii="Palatino Linotype" w:eastAsia="Arial" w:hAnsi="Palatino Linotype" w:cs="Arial"/>
          <w:i/>
        </w:rPr>
        <w:t>n</w:t>
      </w:r>
      <w:r w:rsidRPr="006010FE">
        <w:rPr>
          <w:rFonts w:ascii="Palatino Linotype" w:eastAsia="Arial" w:hAnsi="Palatino Linotype" w:cs="Arial"/>
          <w:i/>
          <w:spacing w:val="-1"/>
        </w:rPr>
        <w:t>a</w:t>
      </w:r>
      <w:r w:rsidRPr="006010FE">
        <w:rPr>
          <w:rFonts w:ascii="Palatino Linotype" w:eastAsia="Arial" w:hAnsi="Palatino Linotype" w:cs="Arial"/>
          <w:i/>
        </w:rPr>
        <w:t>l</w:t>
      </w:r>
      <w:r w:rsidRPr="006010FE">
        <w:rPr>
          <w:rFonts w:ascii="Palatino Linotype" w:eastAsia="Arial" w:hAnsi="Palatino Linotype" w:cs="Arial"/>
          <w:i/>
          <w:spacing w:val="2"/>
        </w:rPr>
        <w:t xml:space="preserve"> </w:t>
      </w:r>
      <w:r w:rsidRPr="006010FE">
        <w:rPr>
          <w:rFonts w:ascii="Palatino Linotype" w:eastAsia="Arial" w:hAnsi="Palatino Linotype" w:cs="Arial"/>
          <w:i/>
        </w:rPr>
        <w:t>y</w:t>
      </w:r>
      <w:r w:rsidRPr="006010FE">
        <w:rPr>
          <w:rFonts w:ascii="Palatino Linotype" w:eastAsia="Arial" w:hAnsi="Palatino Linotype" w:cs="Arial"/>
          <w:i/>
          <w:spacing w:val="1"/>
        </w:rPr>
        <w:t xml:space="preserve"> </w:t>
      </w:r>
      <w:r w:rsidRPr="006010FE">
        <w:rPr>
          <w:rFonts w:ascii="Palatino Linotype" w:eastAsia="Arial" w:hAnsi="Palatino Linotype" w:cs="Arial"/>
          <w:i/>
        </w:rPr>
        <w:t>p</w:t>
      </w:r>
      <w:r w:rsidRPr="006010FE">
        <w:rPr>
          <w:rFonts w:ascii="Palatino Linotype" w:eastAsia="Arial" w:hAnsi="Palatino Linotype" w:cs="Arial"/>
          <w:i/>
          <w:spacing w:val="-1"/>
        </w:rPr>
        <w:t>ú</w:t>
      </w:r>
      <w:r w:rsidRPr="006010FE">
        <w:rPr>
          <w:rFonts w:ascii="Palatino Linotype" w:eastAsia="Arial" w:hAnsi="Palatino Linotype" w:cs="Arial"/>
          <w:i/>
        </w:rPr>
        <w:t>b</w:t>
      </w:r>
      <w:r w:rsidRPr="006010FE">
        <w:rPr>
          <w:rFonts w:ascii="Palatino Linotype" w:eastAsia="Arial" w:hAnsi="Palatino Linotype" w:cs="Arial"/>
          <w:i/>
          <w:spacing w:val="-1"/>
        </w:rPr>
        <w:t>li</w:t>
      </w:r>
      <w:r w:rsidRPr="006010FE">
        <w:rPr>
          <w:rFonts w:ascii="Palatino Linotype" w:eastAsia="Arial" w:hAnsi="Palatino Linotype" w:cs="Arial"/>
          <w:i/>
        </w:rPr>
        <w:t>ca,</w:t>
      </w:r>
      <w:r w:rsidRPr="006010FE">
        <w:rPr>
          <w:rFonts w:ascii="Palatino Linotype" w:eastAsia="Arial" w:hAnsi="Palatino Linotype" w:cs="Arial"/>
          <w:i/>
          <w:spacing w:val="4"/>
        </w:rPr>
        <w:t xml:space="preserve"> </w:t>
      </w:r>
      <w:r w:rsidRPr="006010FE">
        <w:rPr>
          <w:rFonts w:ascii="Palatino Linotype" w:eastAsia="Arial" w:hAnsi="Palatino Linotype" w:cs="Arial"/>
          <w:i/>
        </w:rPr>
        <w:t xml:space="preserve">a </w:t>
      </w:r>
      <w:r w:rsidRPr="006010FE">
        <w:rPr>
          <w:rFonts w:ascii="Palatino Linotype" w:eastAsia="Arial" w:hAnsi="Palatino Linotype" w:cs="Arial"/>
          <w:i/>
          <w:spacing w:val="1"/>
        </w:rPr>
        <w:t>tr</w:t>
      </w:r>
      <w:r w:rsidRPr="006010FE">
        <w:rPr>
          <w:rFonts w:ascii="Palatino Linotype" w:eastAsia="Arial" w:hAnsi="Palatino Linotype" w:cs="Arial"/>
          <w:i/>
        </w:rPr>
        <w:t>a</w:t>
      </w:r>
      <w:r w:rsidRPr="006010FE">
        <w:rPr>
          <w:rFonts w:ascii="Palatino Linotype" w:eastAsia="Arial" w:hAnsi="Palatino Linotype" w:cs="Arial"/>
          <w:i/>
          <w:spacing w:val="-3"/>
        </w:rPr>
        <w:t>v</w:t>
      </w:r>
      <w:r w:rsidRPr="006010FE">
        <w:rPr>
          <w:rFonts w:ascii="Palatino Linotype" w:eastAsia="Arial" w:hAnsi="Palatino Linotype" w:cs="Arial"/>
          <w:i/>
        </w:rPr>
        <w:t>és</w:t>
      </w:r>
      <w:r w:rsidRPr="006010FE">
        <w:rPr>
          <w:rFonts w:ascii="Palatino Linotype" w:eastAsia="Arial" w:hAnsi="Palatino Linotype" w:cs="Arial"/>
          <w:i/>
          <w:spacing w:val="3"/>
        </w:rPr>
        <w:t xml:space="preserve"> </w:t>
      </w:r>
      <w:r w:rsidRPr="006010FE">
        <w:rPr>
          <w:rFonts w:ascii="Palatino Linotype" w:eastAsia="Arial" w:hAnsi="Palatino Linotype" w:cs="Arial"/>
          <w:i/>
        </w:rPr>
        <w:t>de</w:t>
      </w:r>
      <w:r w:rsidRPr="006010FE">
        <w:rPr>
          <w:rFonts w:ascii="Palatino Linotype" w:eastAsia="Arial" w:hAnsi="Palatino Linotype" w:cs="Arial"/>
          <w:i/>
          <w:spacing w:val="2"/>
        </w:rPr>
        <w:t xml:space="preserve"> </w:t>
      </w:r>
      <w:r w:rsidRPr="006010FE">
        <w:rPr>
          <w:rFonts w:ascii="Palatino Linotype" w:eastAsia="Arial" w:hAnsi="Palatino Linotype" w:cs="Arial"/>
          <w:i/>
        </w:rPr>
        <w:t>a</w:t>
      </w:r>
      <w:r w:rsidRPr="006010FE">
        <w:rPr>
          <w:rFonts w:ascii="Palatino Linotype" w:eastAsia="Arial" w:hAnsi="Palatino Linotype" w:cs="Arial"/>
          <w:i/>
          <w:spacing w:val="-3"/>
        </w:rPr>
        <w:t>c</w:t>
      </w:r>
      <w:r w:rsidRPr="006010FE">
        <w:rPr>
          <w:rFonts w:ascii="Palatino Linotype" w:eastAsia="Arial" w:hAnsi="Palatino Linotype" w:cs="Arial"/>
          <w:i/>
        </w:rPr>
        <w:t>c</w:t>
      </w:r>
      <w:r w:rsidRPr="006010FE">
        <w:rPr>
          <w:rFonts w:ascii="Palatino Linotype" w:eastAsia="Arial" w:hAnsi="Palatino Linotype" w:cs="Arial"/>
          <w:i/>
          <w:spacing w:val="-1"/>
        </w:rPr>
        <w:t>i</w:t>
      </w:r>
      <w:r w:rsidRPr="006010FE">
        <w:rPr>
          <w:rFonts w:ascii="Palatino Linotype" w:eastAsia="Arial" w:hAnsi="Palatino Linotype" w:cs="Arial"/>
          <w:i/>
        </w:rPr>
        <w:t>o</w:t>
      </w:r>
      <w:r w:rsidRPr="006010FE">
        <w:rPr>
          <w:rFonts w:ascii="Palatino Linotype" w:eastAsia="Arial" w:hAnsi="Palatino Linotype" w:cs="Arial"/>
          <w:i/>
          <w:spacing w:val="-1"/>
        </w:rPr>
        <w:t>n</w:t>
      </w:r>
      <w:r w:rsidRPr="006010FE">
        <w:rPr>
          <w:rFonts w:ascii="Palatino Linotype" w:eastAsia="Arial" w:hAnsi="Palatino Linotype" w:cs="Arial"/>
          <w:i/>
        </w:rPr>
        <w:t>es</w:t>
      </w:r>
      <w:r w:rsidRPr="006010FE">
        <w:rPr>
          <w:rFonts w:ascii="Palatino Linotype" w:eastAsia="Arial" w:hAnsi="Palatino Linotype" w:cs="Arial"/>
          <w:i/>
          <w:spacing w:val="3"/>
        </w:rPr>
        <w:t xml:space="preserve"> </w:t>
      </w:r>
      <w:r w:rsidRPr="006010FE">
        <w:rPr>
          <w:rFonts w:ascii="Palatino Linotype" w:eastAsia="Arial" w:hAnsi="Palatino Linotype" w:cs="Arial"/>
          <w:i/>
        </w:rPr>
        <w:t>pre</w:t>
      </w:r>
      <w:r w:rsidRPr="006010FE">
        <w:rPr>
          <w:rFonts w:ascii="Palatino Linotype" w:eastAsia="Arial" w:hAnsi="Palatino Linotype" w:cs="Arial"/>
          <w:i/>
          <w:spacing w:val="-5"/>
        </w:rPr>
        <w:t>v</w:t>
      </w:r>
      <w:r w:rsidRPr="006010FE">
        <w:rPr>
          <w:rFonts w:ascii="Palatino Linotype" w:eastAsia="Arial" w:hAnsi="Palatino Linotype" w:cs="Arial"/>
          <w:i/>
        </w:rPr>
        <w:t>e</w:t>
      </w:r>
      <w:r w:rsidRPr="006010FE">
        <w:rPr>
          <w:rFonts w:ascii="Palatino Linotype" w:eastAsia="Arial" w:hAnsi="Palatino Linotype" w:cs="Arial"/>
          <w:i/>
          <w:spacing w:val="-1"/>
        </w:rPr>
        <w:t>n</w:t>
      </w:r>
      <w:r w:rsidRPr="006010FE">
        <w:rPr>
          <w:rFonts w:ascii="Palatino Linotype" w:eastAsia="Arial" w:hAnsi="Palatino Linotype" w:cs="Arial"/>
          <w:i/>
          <w:spacing w:val="1"/>
        </w:rPr>
        <w:t>t</w:t>
      </w:r>
      <w:r w:rsidRPr="006010FE">
        <w:rPr>
          <w:rFonts w:ascii="Palatino Linotype" w:eastAsia="Arial" w:hAnsi="Palatino Linotype" w:cs="Arial"/>
          <w:i/>
          <w:spacing w:val="-1"/>
        </w:rPr>
        <w:t>i</w:t>
      </w:r>
      <w:r w:rsidRPr="006010FE">
        <w:rPr>
          <w:rFonts w:ascii="Palatino Linotype" w:eastAsia="Arial" w:hAnsi="Palatino Linotype" w:cs="Arial"/>
          <w:i/>
          <w:spacing w:val="-2"/>
        </w:rPr>
        <w:t>v</w:t>
      </w:r>
      <w:r w:rsidRPr="006010FE">
        <w:rPr>
          <w:rFonts w:ascii="Palatino Linotype" w:eastAsia="Arial" w:hAnsi="Palatino Linotype" w:cs="Arial"/>
          <w:i/>
        </w:rPr>
        <w:t>as</w:t>
      </w:r>
      <w:r w:rsidRPr="006010FE">
        <w:rPr>
          <w:rFonts w:ascii="Palatino Linotype" w:eastAsia="Arial" w:hAnsi="Palatino Linotype" w:cs="Arial"/>
          <w:i/>
          <w:spacing w:val="3"/>
        </w:rPr>
        <w:t xml:space="preserve"> </w:t>
      </w:r>
      <w:r w:rsidRPr="006010FE">
        <w:rPr>
          <w:rFonts w:ascii="Palatino Linotype" w:eastAsia="Arial" w:hAnsi="Palatino Linotype" w:cs="Arial"/>
          <w:i/>
        </w:rPr>
        <w:t>y</w:t>
      </w:r>
      <w:r w:rsidRPr="006010FE">
        <w:rPr>
          <w:rFonts w:ascii="Palatino Linotype" w:eastAsia="Arial" w:hAnsi="Palatino Linotype" w:cs="Arial"/>
          <w:i/>
          <w:spacing w:val="1"/>
        </w:rPr>
        <w:t xml:space="preserve"> </w:t>
      </w:r>
      <w:r w:rsidRPr="006010FE">
        <w:rPr>
          <w:rFonts w:ascii="Palatino Linotype" w:eastAsia="Arial" w:hAnsi="Palatino Linotype" w:cs="Arial"/>
          <w:i/>
        </w:rPr>
        <w:t>cor</w:t>
      </w:r>
      <w:r w:rsidRPr="006010FE">
        <w:rPr>
          <w:rFonts w:ascii="Palatino Linotype" w:eastAsia="Arial" w:hAnsi="Palatino Linotype" w:cs="Arial"/>
          <w:i/>
          <w:spacing w:val="1"/>
        </w:rPr>
        <w:t>r</w:t>
      </w:r>
      <w:r w:rsidRPr="006010FE">
        <w:rPr>
          <w:rFonts w:ascii="Palatino Linotype" w:eastAsia="Arial" w:hAnsi="Palatino Linotype" w:cs="Arial"/>
          <w:i/>
        </w:rPr>
        <w:t>ecti</w:t>
      </w:r>
      <w:r w:rsidRPr="006010FE">
        <w:rPr>
          <w:rFonts w:ascii="Palatino Linotype" w:eastAsia="Arial" w:hAnsi="Palatino Linotype" w:cs="Arial"/>
          <w:i/>
          <w:spacing w:val="-3"/>
        </w:rPr>
        <w:t>v</w:t>
      </w:r>
      <w:r w:rsidRPr="006010FE">
        <w:rPr>
          <w:rFonts w:ascii="Palatino Linotype" w:eastAsia="Arial" w:hAnsi="Palatino Linotype" w:cs="Arial"/>
          <w:i/>
        </w:rPr>
        <w:t>as</w:t>
      </w:r>
      <w:r w:rsidRPr="006010FE">
        <w:rPr>
          <w:rFonts w:ascii="Palatino Linotype" w:eastAsia="Arial" w:hAnsi="Palatino Linotype" w:cs="Arial"/>
          <w:i/>
          <w:spacing w:val="3"/>
        </w:rPr>
        <w:t xml:space="preserve"> </w:t>
      </w:r>
      <w:r w:rsidRPr="006010FE">
        <w:rPr>
          <w:rFonts w:ascii="Palatino Linotype" w:eastAsia="Arial" w:hAnsi="Palatino Linotype" w:cs="Arial"/>
          <w:i/>
        </w:rPr>
        <w:t>e</w:t>
      </w:r>
      <w:r w:rsidRPr="006010FE">
        <w:rPr>
          <w:rFonts w:ascii="Palatino Linotype" w:eastAsia="Arial" w:hAnsi="Palatino Linotype" w:cs="Arial"/>
          <w:i/>
          <w:spacing w:val="-1"/>
        </w:rPr>
        <w:t>n</w:t>
      </w:r>
      <w:r w:rsidRPr="006010FE">
        <w:rPr>
          <w:rFonts w:ascii="Palatino Linotype" w:eastAsia="Arial" w:hAnsi="Palatino Linotype" w:cs="Arial"/>
          <w:i/>
          <w:spacing w:val="-2"/>
        </w:rPr>
        <w:t>c</w:t>
      </w:r>
      <w:r w:rsidRPr="006010FE">
        <w:rPr>
          <w:rFonts w:ascii="Palatino Linotype" w:eastAsia="Arial" w:hAnsi="Palatino Linotype" w:cs="Arial"/>
          <w:i/>
        </w:rPr>
        <w:t>ami</w:t>
      </w:r>
      <w:r w:rsidRPr="006010FE">
        <w:rPr>
          <w:rFonts w:ascii="Palatino Linotype" w:eastAsia="Arial" w:hAnsi="Palatino Linotype" w:cs="Arial"/>
          <w:i/>
          <w:spacing w:val="-1"/>
        </w:rPr>
        <w:t>n</w:t>
      </w:r>
      <w:r w:rsidRPr="006010FE">
        <w:rPr>
          <w:rFonts w:ascii="Palatino Linotype" w:eastAsia="Arial" w:hAnsi="Palatino Linotype" w:cs="Arial"/>
          <w:i/>
        </w:rPr>
        <w:t>a</w:t>
      </w:r>
      <w:r w:rsidRPr="006010FE">
        <w:rPr>
          <w:rFonts w:ascii="Palatino Linotype" w:eastAsia="Arial" w:hAnsi="Palatino Linotype" w:cs="Arial"/>
          <w:i/>
          <w:spacing w:val="-1"/>
        </w:rPr>
        <w:t>d</w:t>
      </w:r>
      <w:r w:rsidRPr="006010FE">
        <w:rPr>
          <w:rFonts w:ascii="Palatino Linotype" w:eastAsia="Arial" w:hAnsi="Palatino Linotype" w:cs="Arial"/>
          <w:i/>
        </w:rPr>
        <w:t>as</w:t>
      </w:r>
      <w:r w:rsidRPr="006010FE">
        <w:rPr>
          <w:rFonts w:ascii="Palatino Linotype" w:eastAsia="Arial" w:hAnsi="Palatino Linotype" w:cs="Arial"/>
          <w:i/>
          <w:spacing w:val="3"/>
        </w:rPr>
        <w:t xml:space="preserve"> </w:t>
      </w:r>
      <w:r w:rsidRPr="006010FE">
        <w:rPr>
          <w:rFonts w:ascii="Palatino Linotype" w:eastAsia="Arial" w:hAnsi="Palatino Linotype" w:cs="Arial"/>
          <w:i/>
        </w:rPr>
        <w:t>a comb</w:t>
      </w:r>
      <w:r w:rsidRPr="006010FE">
        <w:rPr>
          <w:rFonts w:ascii="Palatino Linotype" w:eastAsia="Arial" w:hAnsi="Palatino Linotype" w:cs="Arial"/>
          <w:i/>
          <w:spacing w:val="-3"/>
        </w:rPr>
        <w:t>a</w:t>
      </w:r>
      <w:r w:rsidRPr="006010FE">
        <w:rPr>
          <w:rFonts w:ascii="Palatino Linotype" w:eastAsia="Arial" w:hAnsi="Palatino Linotype" w:cs="Arial"/>
          <w:i/>
          <w:spacing w:val="1"/>
        </w:rPr>
        <w:t>t</w:t>
      </w:r>
      <w:r w:rsidRPr="006010FE">
        <w:rPr>
          <w:rFonts w:ascii="Palatino Linotype" w:eastAsia="Arial" w:hAnsi="Palatino Linotype" w:cs="Arial"/>
          <w:i/>
          <w:spacing w:val="-1"/>
        </w:rPr>
        <w:t>i</w:t>
      </w:r>
      <w:r w:rsidRPr="006010FE">
        <w:rPr>
          <w:rFonts w:ascii="Palatino Linotype" w:eastAsia="Arial" w:hAnsi="Palatino Linotype" w:cs="Arial"/>
          <w:i/>
        </w:rPr>
        <w:t>r</w:t>
      </w:r>
      <w:r w:rsidRPr="006010FE">
        <w:rPr>
          <w:rFonts w:ascii="Palatino Linotype" w:eastAsia="Arial" w:hAnsi="Palatino Linotype" w:cs="Arial"/>
          <w:i/>
          <w:spacing w:val="4"/>
        </w:rPr>
        <w:t xml:space="preserve"> </w:t>
      </w:r>
      <w:r w:rsidRPr="006010FE">
        <w:rPr>
          <w:rFonts w:ascii="Palatino Linotype" w:eastAsia="Arial" w:hAnsi="Palatino Linotype" w:cs="Arial"/>
          <w:i/>
        </w:rPr>
        <w:t xml:space="preserve">a </w:t>
      </w:r>
      <w:r w:rsidRPr="006010FE">
        <w:rPr>
          <w:rFonts w:ascii="Palatino Linotype" w:eastAsia="Arial" w:hAnsi="Palatino Linotype" w:cs="Arial"/>
          <w:i/>
          <w:spacing w:val="-1"/>
        </w:rPr>
        <w:t>l</w:t>
      </w:r>
      <w:r w:rsidRPr="006010FE">
        <w:rPr>
          <w:rFonts w:ascii="Palatino Linotype" w:eastAsia="Arial" w:hAnsi="Palatino Linotype" w:cs="Arial"/>
          <w:i/>
        </w:rPr>
        <w:t>a</w:t>
      </w:r>
      <w:r w:rsidRPr="006010FE">
        <w:rPr>
          <w:rFonts w:ascii="Palatino Linotype" w:eastAsia="Arial" w:hAnsi="Palatino Linotype" w:cs="Arial"/>
          <w:i/>
          <w:spacing w:val="3"/>
        </w:rPr>
        <w:t xml:space="preserve"> </w:t>
      </w:r>
      <w:r w:rsidRPr="006010FE">
        <w:rPr>
          <w:rFonts w:ascii="Palatino Linotype" w:eastAsia="Arial" w:hAnsi="Palatino Linotype" w:cs="Arial"/>
          <w:i/>
        </w:rPr>
        <w:t>d</w:t>
      </w:r>
      <w:r w:rsidRPr="006010FE">
        <w:rPr>
          <w:rFonts w:ascii="Palatino Linotype" w:eastAsia="Arial" w:hAnsi="Palatino Linotype" w:cs="Arial"/>
          <w:i/>
          <w:spacing w:val="-1"/>
        </w:rPr>
        <w:t>eli</w:t>
      </w:r>
      <w:r w:rsidRPr="006010FE">
        <w:rPr>
          <w:rFonts w:ascii="Palatino Linotype" w:eastAsia="Arial" w:hAnsi="Palatino Linotype" w:cs="Arial"/>
          <w:i/>
        </w:rPr>
        <w:t>nc</w:t>
      </w:r>
      <w:r w:rsidRPr="006010FE">
        <w:rPr>
          <w:rFonts w:ascii="Palatino Linotype" w:eastAsia="Arial" w:hAnsi="Palatino Linotype" w:cs="Arial"/>
          <w:i/>
          <w:spacing w:val="-1"/>
        </w:rPr>
        <w:t>u</w:t>
      </w:r>
      <w:r w:rsidRPr="006010FE">
        <w:rPr>
          <w:rFonts w:ascii="Palatino Linotype" w:eastAsia="Arial" w:hAnsi="Palatino Linotype" w:cs="Arial"/>
          <w:i/>
        </w:rPr>
        <w:t>e</w:t>
      </w:r>
      <w:r w:rsidRPr="006010FE">
        <w:rPr>
          <w:rFonts w:ascii="Palatino Linotype" w:eastAsia="Arial" w:hAnsi="Palatino Linotype" w:cs="Arial"/>
          <w:i/>
          <w:spacing w:val="-1"/>
        </w:rPr>
        <w:t>n</w:t>
      </w:r>
      <w:r w:rsidRPr="006010FE">
        <w:rPr>
          <w:rFonts w:ascii="Palatino Linotype" w:eastAsia="Arial" w:hAnsi="Palatino Linotype" w:cs="Arial"/>
          <w:i/>
        </w:rPr>
        <w:t>c</w:t>
      </w:r>
      <w:r w:rsidRPr="006010FE">
        <w:rPr>
          <w:rFonts w:ascii="Palatino Linotype" w:eastAsia="Arial" w:hAnsi="Palatino Linotype" w:cs="Arial"/>
          <w:i/>
          <w:spacing w:val="-1"/>
        </w:rPr>
        <w:t>i</w:t>
      </w:r>
      <w:r w:rsidRPr="006010FE">
        <w:rPr>
          <w:rFonts w:ascii="Palatino Linotype" w:eastAsia="Arial" w:hAnsi="Palatino Linotype" w:cs="Arial"/>
          <w:i/>
        </w:rPr>
        <w:t>a</w:t>
      </w:r>
      <w:r w:rsidRPr="006010FE">
        <w:rPr>
          <w:rFonts w:ascii="Palatino Linotype" w:eastAsia="Arial" w:hAnsi="Palatino Linotype" w:cs="Arial"/>
          <w:i/>
          <w:spacing w:val="3"/>
        </w:rPr>
        <w:t xml:space="preserve"> </w:t>
      </w:r>
      <w:r w:rsidRPr="006010FE">
        <w:rPr>
          <w:rFonts w:ascii="Palatino Linotype" w:eastAsia="Arial" w:hAnsi="Palatino Linotype" w:cs="Arial"/>
          <w:i/>
        </w:rPr>
        <w:t>en sus</w:t>
      </w:r>
      <w:r w:rsidRPr="006010FE">
        <w:rPr>
          <w:rFonts w:ascii="Palatino Linotype" w:eastAsia="Arial" w:hAnsi="Palatino Linotype" w:cs="Arial"/>
          <w:i/>
          <w:spacing w:val="2"/>
        </w:rPr>
        <w:t xml:space="preserve"> </w:t>
      </w:r>
      <w:r w:rsidRPr="006010FE">
        <w:rPr>
          <w:rFonts w:ascii="Palatino Linotype" w:eastAsia="Arial" w:hAnsi="Palatino Linotype" w:cs="Arial"/>
          <w:i/>
        </w:rPr>
        <w:t>d</w:t>
      </w:r>
      <w:r w:rsidRPr="006010FE">
        <w:rPr>
          <w:rFonts w:ascii="Palatino Linotype" w:eastAsia="Arial" w:hAnsi="Palatino Linotype" w:cs="Arial"/>
          <w:i/>
          <w:spacing w:val="-4"/>
        </w:rPr>
        <w:t>i</w:t>
      </w:r>
      <w:r w:rsidRPr="006010FE">
        <w:rPr>
          <w:rFonts w:ascii="Palatino Linotype" w:eastAsia="Arial" w:hAnsi="Palatino Linotype" w:cs="Arial"/>
          <w:i/>
          <w:spacing w:val="3"/>
        </w:rPr>
        <w:t>f</w:t>
      </w:r>
      <w:r w:rsidRPr="006010FE">
        <w:rPr>
          <w:rFonts w:ascii="Palatino Linotype" w:eastAsia="Arial" w:hAnsi="Palatino Linotype" w:cs="Arial"/>
          <w:i/>
        </w:rPr>
        <w:t>ere</w:t>
      </w:r>
      <w:r w:rsidRPr="006010FE">
        <w:rPr>
          <w:rFonts w:ascii="Palatino Linotype" w:eastAsia="Arial" w:hAnsi="Palatino Linotype" w:cs="Arial"/>
          <w:i/>
          <w:spacing w:val="-3"/>
        </w:rPr>
        <w:t>n</w:t>
      </w:r>
      <w:r w:rsidRPr="006010FE">
        <w:rPr>
          <w:rFonts w:ascii="Palatino Linotype" w:eastAsia="Arial" w:hAnsi="Palatino Linotype" w:cs="Arial"/>
          <w:i/>
          <w:spacing w:val="1"/>
        </w:rPr>
        <w:t>t</w:t>
      </w:r>
      <w:r w:rsidRPr="006010FE">
        <w:rPr>
          <w:rFonts w:ascii="Palatino Linotype" w:eastAsia="Arial" w:hAnsi="Palatino Linotype" w:cs="Arial"/>
          <w:i/>
        </w:rPr>
        <w:t xml:space="preserve">es </w:t>
      </w:r>
      <w:r w:rsidRPr="006010FE">
        <w:rPr>
          <w:rFonts w:ascii="Palatino Linotype" w:eastAsia="Arial" w:hAnsi="Palatino Linotype" w:cs="Arial"/>
          <w:i/>
          <w:spacing w:val="1"/>
        </w:rPr>
        <w:t>m</w:t>
      </w:r>
      <w:r w:rsidRPr="006010FE">
        <w:rPr>
          <w:rFonts w:ascii="Palatino Linotype" w:eastAsia="Arial" w:hAnsi="Palatino Linotype" w:cs="Arial"/>
          <w:i/>
        </w:rPr>
        <w:t>a</w:t>
      </w:r>
      <w:r w:rsidRPr="006010FE">
        <w:rPr>
          <w:rFonts w:ascii="Palatino Linotype" w:eastAsia="Arial" w:hAnsi="Palatino Linotype" w:cs="Arial"/>
          <w:i/>
          <w:spacing w:val="-1"/>
        </w:rPr>
        <w:t>n</w:t>
      </w:r>
      <w:r w:rsidRPr="006010FE">
        <w:rPr>
          <w:rFonts w:ascii="Palatino Linotype" w:eastAsia="Arial" w:hAnsi="Palatino Linotype" w:cs="Arial"/>
          <w:i/>
          <w:spacing w:val="-3"/>
        </w:rPr>
        <w:t>i</w:t>
      </w:r>
      <w:r w:rsidRPr="006010FE">
        <w:rPr>
          <w:rFonts w:ascii="Palatino Linotype" w:eastAsia="Arial" w:hAnsi="Palatino Linotype" w:cs="Arial"/>
          <w:i/>
          <w:spacing w:val="3"/>
        </w:rPr>
        <w:t>f</w:t>
      </w:r>
      <w:r w:rsidRPr="006010FE">
        <w:rPr>
          <w:rFonts w:ascii="Palatino Linotype" w:eastAsia="Arial" w:hAnsi="Palatino Linotype" w:cs="Arial"/>
          <w:i/>
        </w:rPr>
        <w:t>e</w:t>
      </w:r>
      <w:r w:rsidRPr="006010FE">
        <w:rPr>
          <w:rFonts w:ascii="Palatino Linotype" w:eastAsia="Arial" w:hAnsi="Palatino Linotype" w:cs="Arial"/>
          <w:i/>
          <w:spacing w:val="-3"/>
        </w:rPr>
        <w:t>s</w:t>
      </w:r>
      <w:r w:rsidRPr="006010FE">
        <w:rPr>
          <w:rFonts w:ascii="Palatino Linotype" w:eastAsia="Arial" w:hAnsi="Palatino Linotype" w:cs="Arial"/>
          <w:i/>
          <w:spacing w:val="1"/>
        </w:rPr>
        <w:t>t</w:t>
      </w:r>
      <w:r w:rsidRPr="006010FE">
        <w:rPr>
          <w:rFonts w:ascii="Palatino Linotype" w:eastAsia="Arial" w:hAnsi="Palatino Linotype" w:cs="Arial"/>
          <w:i/>
          <w:spacing w:val="-3"/>
        </w:rPr>
        <w:t>a</w:t>
      </w:r>
      <w:r w:rsidRPr="006010FE">
        <w:rPr>
          <w:rFonts w:ascii="Palatino Linotype" w:eastAsia="Arial" w:hAnsi="Palatino Linotype" w:cs="Arial"/>
          <w:i/>
        </w:rPr>
        <w:t>c</w:t>
      </w:r>
      <w:r w:rsidRPr="006010FE">
        <w:rPr>
          <w:rFonts w:ascii="Palatino Linotype" w:eastAsia="Arial" w:hAnsi="Palatino Linotype" w:cs="Arial"/>
          <w:i/>
          <w:spacing w:val="-1"/>
        </w:rPr>
        <w:t>i</w:t>
      </w:r>
      <w:r w:rsidRPr="006010FE">
        <w:rPr>
          <w:rFonts w:ascii="Palatino Linotype" w:eastAsia="Arial" w:hAnsi="Palatino Linotype" w:cs="Arial"/>
          <w:i/>
        </w:rPr>
        <w:t>o</w:t>
      </w:r>
      <w:r w:rsidRPr="006010FE">
        <w:rPr>
          <w:rFonts w:ascii="Palatino Linotype" w:eastAsia="Arial" w:hAnsi="Palatino Linotype" w:cs="Arial"/>
          <w:i/>
          <w:spacing w:val="-1"/>
        </w:rPr>
        <w:t>n</w:t>
      </w:r>
      <w:r w:rsidRPr="006010FE">
        <w:rPr>
          <w:rFonts w:ascii="Palatino Linotype" w:eastAsia="Arial" w:hAnsi="Palatino Linotype" w:cs="Arial"/>
          <w:i/>
        </w:rPr>
        <w:t>es.</w:t>
      </w:r>
      <w:r w:rsidRPr="006010FE">
        <w:rPr>
          <w:rFonts w:ascii="Palatino Linotype" w:eastAsia="Arial" w:hAnsi="Palatino Linotype" w:cs="Arial"/>
          <w:i/>
          <w:spacing w:val="3"/>
        </w:rPr>
        <w:t xml:space="preserve"> </w:t>
      </w:r>
      <w:r w:rsidRPr="006010FE">
        <w:rPr>
          <w:rFonts w:ascii="Palatino Linotype" w:eastAsia="Arial" w:hAnsi="Palatino Linotype" w:cs="Arial"/>
          <w:i/>
          <w:spacing w:val="-1"/>
        </w:rPr>
        <w:t>A</w:t>
      </w:r>
      <w:r w:rsidRPr="006010FE">
        <w:rPr>
          <w:rFonts w:ascii="Palatino Linotype" w:eastAsia="Arial" w:hAnsi="Palatino Linotype" w:cs="Arial"/>
          <w:i/>
        </w:rPr>
        <w:t>s</w:t>
      </w:r>
      <w:r w:rsidRPr="006010FE">
        <w:rPr>
          <w:rFonts w:ascii="Palatino Linotype" w:eastAsia="Arial" w:hAnsi="Palatino Linotype" w:cs="Arial"/>
          <w:i/>
          <w:spacing w:val="-4"/>
        </w:rPr>
        <w:t>í</w:t>
      </w:r>
      <w:r w:rsidRPr="006010FE">
        <w:rPr>
          <w:rFonts w:ascii="Palatino Linotype" w:eastAsia="Arial" w:hAnsi="Palatino Linotype" w:cs="Arial"/>
          <w:i/>
        </w:rPr>
        <w:t>,</w:t>
      </w:r>
      <w:r w:rsidRPr="006010FE">
        <w:rPr>
          <w:rFonts w:ascii="Palatino Linotype" w:eastAsia="Arial" w:hAnsi="Palatino Linotype" w:cs="Arial"/>
          <w:i/>
          <w:spacing w:val="4"/>
        </w:rPr>
        <w:t xml:space="preserve"> </w:t>
      </w:r>
      <w:r w:rsidRPr="006010FE">
        <w:rPr>
          <w:rFonts w:ascii="Palatino Linotype" w:eastAsia="Arial" w:hAnsi="Palatino Linotype" w:cs="Arial"/>
          <w:i/>
        </w:rPr>
        <w:t>es</w:t>
      </w:r>
      <w:r w:rsidRPr="006010FE">
        <w:rPr>
          <w:rFonts w:ascii="Palatino Linotype" w:eastAsia="Arial" w:hAnsi="Palatino Linotype" w:cs="Arial"/>
          <w:i/>
          <w:spacing w:val="2"/>
        </w:rPr>
        <w:t xml:space="preserve"> </w:t>
      </w:r>
      <w:r w:rsidRPr="006010FE">
        <w:rPr>
          <w:rFonts w:ascii="Palatino Linotype" w:eastAsia="Arial" w:hAnsi="Palatino Linotype" w:cs="Arial"/>
          <w:i/>
        </w:rPr>
        <w:t>p</w:t>
      </w:r>
      <w:r w:rsidRPr="006010FE">
        <w:rPr>
          <w:rFonts w:ascii="Palatino Linotype" w:eastAsia="Arial" w:hAnsi="Palatino Linotype" w:cs="Arial"/>
          <w:i/>
          <w:spacing w:val="-1"/>
        </w:rPr>
        <w:t>e</w:t>
      </w:r>
      <w:r w:rsidRPr="006010FE">
        <w:rPr>
          <w:rFonts w:ascii="Palatino Linotype" w:eastAsia="Arial" w:hAnsi="Palatino Linotype" w:cs="Arial"/>
          <w:i/>
          <w:spacing w:val="-2"/>
        </w:rPr>
        <w:t>r</w:t>
      </w:r>
      <w:r w:rsidRPr="006010FE">
        <w:rPr>
          <w:rFonts w:ascii="Palatino Linotype" w:eastAsia="Arial" w:hAnsi="Palatino Linotype" w:cs="Arial"/>
          <w:i/>
          <w:spacing w:val="1"/>
        </w:rPr>
        <w:t>t</w:t>
      </w:r>
      <w:r w:rsidRPr="006010FE">
        <w:rPr>
          <w:rFonts w:ascii="Palatino Linotype" w:eastAsia="Arial" w:hAnsi="Palatino Linotype" w:cs="Arial"/>
          <w:i/>
          <w:spacing w:val="-1"/>
        </w:rPr>
        <w:t>i</w:t>
      </w:r>
      <w:r w:rsidRPr="006010FE">
        <w:rPr>
          <w:rFonts w:ascii="Palatino Linotype" w:eastAsia="Arial" w:hAnsi="Palatino Linotype" w:cs="Arial"/>
          <w:i/>
        </w:rPr>
        <w:t>n</w:t>
      </w:r>
      <w:r w:rsidRPr="006010FE">
        <w:rPr>
          <w:rFonts w:ascii="Palatino Linotype" w:eastAsia="Arial" w:hAnsi="Palatino Linotype" w:cs="Arial"/>
          <w:i/>
          <w:spacing w:val="-1"/>
        </w:rPr>
        <w:t>e</w:t>
      </w:r>
      <w:r w:rsidRPr="006010FE">
        <w:rPr>
          <w:rFonts w:ascii="Palatino Linotype" w:eastAsia="Arial" w:hAnsi="Palatino Linotype" w:cs="Arial"/>
          <w:i/>
        </w:rPr>
        <w:t>n</w:t>
      </w:r>
      <w:r w:rsidRPr="006010FE">
        <w:rPr>
          <w:rFonts w:ascii="Palatino Linotype" w:eastAsia="Arial" w:hAnsi="Palatino Linotype" w:cs="Arial"/>
          <w:i/>
          <w:spacing w:val="-2"/>
        </w:rPr>
        <w:t>t</w:t>
      </w:r>
      <w:r w:rsidRPr="006010FE">
        <w:rPr>
          <w:rFonts w:ascii="Palatino Linotype" w:eastAsia="Arial" w:hAnsi="Palatino Linotype" w:cs="Arial"/>
          <w:i/>
        </w:rPr>
        <w:t>e</w:t>
      </w:r>
      <w:r w:rsidRPr="006010FE">
        <w:rPr>
          <w:rFonts w:ascii="Palatino Linotype" w:eastAsia="Arial" w:hAnsi="Palatino Linotype" w:cs="Arial"/>
          <w:i/>
          <w:spacing w:val="2"/>
        </w:rPr>
        <w:t xml:space="preserve"> </w:t>
      </w:r>
      <w:r w:rsidRPr="006010FE">
        <w:rPr>
          <w:rFonts w:ascii="Palatino Linotype" w:eastAsia="Arial" w:hAnsi="Palatino Linotype" w:cs="Arial"/>
          <w:i/>
        </w:rPr>
        <w:t>se</w:t>
      </w:r>
      <w:r w:rsidRPr="006010FE">
        <w:rPr>
          <w:rFonts w:ascii="Palatino Linotype" w:eastAsia="Arial" w:hAnsi="Palatino Linotype" w:cs="Arial"/>
          <w:i/>
          <w:spacing w:val="-1"/>
        </w:rPr>
        <w:t>ñ</w:t>
      </w:r>
      <w:r w:rsidRPr="006010FE">
        <w:rPr>
          <w:rFonts w:ascii="Palatino Linotype" w:eastAsia="Arial" w:hAnsi="Palatino Linotype" w:cs="Arial"/>
          <w:i/>
        </w:rPr>
        <w:t>a</w:t>
      </w:r>
      <w:r w:rsidRPr="006010FE">
        <w:rPr>
          <w:rFonts w:ascii="Palatino Linotype" w:eastAsia="Arial" w:hAnsi="Palatino Linotype" w:cs="Arial"/>
          <w:i/>
          <w:spacing w:val="-1"/>
        </w:rPr>
        <w:t>l</w:t>
      </w:r>
      <w:r w:rsidRPr="006010FE">
        <w:rPr>
          <w:rFonts w:ascii="Palatino Linotype" w:eastAsia="Arial" w:hAnsi="Palatino Linotype" w:cs="Arial"/>
          <w:i/>
        </w:rPr>
        <w:t>ar</w:t>
      </w:r>
      <w:r w:rsidRPr="006010FE">
        <w:rPr>
          <w:rFonts w:ascii="Palatino Linotype" w:eastAsia="Arial" w:hAnsi="Palatino Linotype" w:cs="Arial"/>
          <w:i/>
          <w:spacing w:val="1"/>
        </w:rPr>
        <w:t xml:space="preserve"> </w:t>
      </w:r>
      <w:r w:rsidRPr="006010FE">
        <w:rPr>
          <w:rFonts w:ascii="Palatino Linotype" w:eastAsia="Arial" w:hAnsi="Palatino Linotype" w:cs="Arial"/>
          <w:i/>
          <w:spacing w:val="2"/>
        </w:rPr>
        <w:t>q</w:t>
      </w:r>
      <w:r w:rsidRPr="006010FE">
        <w:rPr>
          <w:rFonts w:ascii="Palatino Linotype" w:eastAsia="Arial" w:hAnsi="Palatino Linotype" w:cs="Arial"/>
          <w:i/>
        </w:rPr>
        <w:t>ue</w:t>
      </w:r>
      <w:r w:rsidRPr="006010FE">
        <w:rPr>
          <w:rFonts w:ascii="Palatino Linotype" w:eastAsia="Arial" w:hAnsi="Palatino Linotype" w:cs="Arial"/>
          <w:i/>
          <w:spacing w:val="2"/>
        </w:rPr>
        <w:t xml:space="preserve"> </w:t>
      </w:r>
      <w:r w:rsidRPr="006010FE">
        <w:rPr>
          <w:rFonts w:ascii="Palatino Linotype" w:eastAsia="Arial" w:hAnsi="Palatino Linotype" w:cs="Arial"/>
          <w:i/>
        </w:rPr>
        <w:t>en el</w:t>
      </w:r>
      <w:r w:rsidRPr="006010FE">
        <w:rPr>
          <w:rFonts w:ascii="Palatino Linotype" w:eastAsia="Arial" w:hAnsi="Palatino Linotype" w:cs="Arial"/>
          <w:i/>
          <w:spacing w:val="1"/>
        </w:rPr>
        <w:t xml:space="preserve"> </w:t>
      </w:r>
      <w:r w:rsidRPr="006010FE">
        <w:rPr>
          <w:rFonts w:ascii="Palatino Linotype" w:eastAsia="Arial" w:hAnsi="Palatino Linotype" w:cs="Arial"/>
          <w:i/>
        </w:rPr>
        <w:t>ar</w:t>
      </w:r>
      <w:r w:rsidRPr="006010FE">
        <w:rPr>
          <w:rFonts w:ascii="Palatino Linotype" w:eastAsia="Arial" w:hAnsi="Palatino Linotype" w:cs="Arial"/>
          <w:i/>
          <w:spacing w:val="1"/>
        </w:rPr>
        <w:t>t</w:t>
      </w:r>
      <w:r w:rsidRPr="006010FE">
        <w:rPr>
          <w:rFonts w:ascii="Palatino Linotype" w:eastAsia="Arial" w:hAnsi="Palatino Linotype" w:cs="Arial"/>
          <w:i/>
          <w:spacing w:val="-4"/>
        </w:rPr>
        <w:t>í</w:t>
      </w:r>
      <w:r w:rsidRPr="006010FE">
        <w:rPr>
          <w:rFonts w:ascii="Palatino Linotype" w:eastAsia="Arial" w:hAnsi="Palatino Linotype" w:cs="Arial"/>
          <w:i/>
        </w:rPr>
        <w:t>cu</w:t>
      </w:r>
      <w:r w:rsidRPr="006010FE">
        <w:rPr>
          <w:rFonts w:ascii="Palatino Linotype" w:eastAsia="Arial" w:hAnsi="Palatino Linotype" w:cs="Arial"/>
          <w:i/>
          <w:spacing w:val="-1"/>
        </w:rPr>
        <w:t>l</w:t>
      </w:r>
      <w:r w:rsidRPr="006010FE">
        <w:rPr>
          <w:rFonts w:ascii="Palatino Linotype" w:eastAsia="Arial" w:hAnsi="Palatino Linotype" w:cs="Arial"/>
          <w:i/>
        </w:rPr>
        <w:t>o</w:t>
      </w:r>
      <w:r w:rsidRPr="006010FE">
        <w:rPr>
          <w:rFonts w:ascii="Palatino Linotype" w:eastAsia="Arial" w:hAnsi="Palatino Linotype" w:cs="Arial"/>
          <w:i/>
          <w:spacing w:val="2"/>
        </w:rPr>
        <w:t xml:space="preserve"> </w:t>
      </w:r>
      <w:r w:rsidRPr="006010FE">
        <w:rPr>
          <w:rFonts w:ascii="Palatino Linotype" w:eastAsia="Arial" w:hAnsi="Palatino Linotype" w:cs="Arial"/>
          <w:i/>
        </w:rPr>
        <w:t>1</w:t>
      </w:r>
      <w:r w:rsidRPr="006010FE">
        <w:rPr>
          <w:rFonts w:ascii="Palatino Linotype" w:eastAsia="Arial" w:hAnsi="Palatino Linotype" w:cs="Arial"/>
          <w:i/>
          <w:spacing w:val="-1"/>
        </w:rPr>
        <w:t>3</w:t>
      </w:r>
      <w:r w:rsidRPr="006010FE">
        <w:rPr>
          <w:rFonts w:ascii="Palatino Linotype" w:eastAsia="Arial" w:hAnsi="Palatino Linotype" w:cs="Arial"/>
          <w:i/>
        </w:rPr>
        <w:t>,</w:t>
      </w:r>
      <w:r w:rsidRPr="006010FE">
        <w:rPr>
          <w:rFonts w:ascii="Palatino Linotype" w:eastAsia="Arial" w:hAnsi="Palatino Linotype" w:cs="Arial"/>
          <w:i/>
          <w:spacing w:val="1"/>
        </w:rPr>
        <w:t xml:space="preserve"> fr</w:t>
      </w:r>
      <w:r w:rsidRPr="006010FE">
        <w:rPr>
          <w:rFonts w:ascii="Palatino Linotype" w:eastAsia="Arial" w:hAnsi="Palatino Linotype" w:cs="Arial"/>
          <w:i/>
        </w:rPr>
        <w:t>acc</w:t>
      </w:r>
      <w:r w:rsidRPr="006010FE">
        <w:rPr>
          <w:rFonts w:ascii="Palatino Linotype" w:eastAsia="Arial" w:hAnsi="Palatino Linotype" w:cs="Arial"/>
          <w:i/>
          <w:spacing w:val="-1"/>
        </w:rPr>
        <w:t>i</w:t>
      </w:r>
      <w:r w:rsidRPr="006010FE">
        <w:rPr>
          <w:rFonts w:ascii="Palatino Linotype" w:eastAsia="Arial" w:hAnsi="Palatino Linotype" w:cs="Arial"/>
          <w:i/>
        </w:rPr>
        <w:t>ón I de</w:t>
      </w:r>
      <w:r w:rsidRPr="006010FE">
        <w:rPr>
          <w:rFonts w:ascii="Palatino Linotype" w:eastAsia="Arial" w:hAnsi="Palatino Linotype" w:cs="Arial"/>
          <w:i/>
          <w:spacing w:val="2"/>
        </w:rPr>
        <w:t xml:space="preserve"> </w:t>
      </w:r>
      <w:r w:rsidRPr="006010FE">
        <w:rPr>
          <w:rFonts w:ascii="Palatino Linotype" w:eastAsia="Arial" w:hAnsi="Palatino Linotype" w:cs="Arial"/>
          <w:i/>
          <w:spacing w:val="-1"/>
        </w:rPr>
        <w:t>l</w:t>
      </w:r>
      <w:r w:rsidRPr="006010FE">
        <w:rPr>
          <w:rFonts w:ascii="Palatino Linotype" w:eastAsia="Arial" w:hAnsi="Palatino Linotype" w:cs="Arial"/>
          <w:i/>
        </w:rPr>
        <w:t>a</w:t>
      </w:r>
      <w:r w:rsidRPr="006010FE">
        <w:rPr>
          <w:rFonts w:ascii="Palatino Linotype" w:eastAsia="Arial" w:hAnsi="Palatino Linotype" w:cs="Arial"/>
          <w:i/>
          <w:spacing w:val="3"/>
        </w:rPr>
        <w:t xml:space="preserve"> </w:t>
      </w:r>
      <w:r w:rsidRPr="006010FE">
        <w:rPr>
          <w:rFonts w:ascii="Palatino Linotype" w:eastAsia="Arial" w:hAnsi="Palatino Linotype" w:cs="Arial"/>
          <w:i/>
          <w:spacing w:val="-1"/>
        </w:rPr>
        <w:t>l</w:t>
      </w:r>
      <w:r w:rsidRPr="006010FE">
        <w:rPr>
          <w:rFonts w:ascii="Palatino Linotype" w:eastAsia="Arial" w:hAnsi="Palatino Linotype" w:cs="Arial"/>
          <w:i/>
        </w:rPr>
        <w:t xml:space="preserve">ey de </w:t>
      </w:r>
      <w:r w:rsidRPr="006010FE">
        <w:rPr>
          <w:rFonts w:ascii="Palatino Linotype" w:eastAsia="Arial" w:hAnsi="Palatino Linotype" w:cs="Arial"/>
          <w:i/>
          <w:spacing w:val="1"/>
        </w:rPr>
        <w:t>r</w:t>
      </w:r>
      <w:r w:rsidRPr="006010FE">
        <w:rPr>
          <w:rFonts w:ascii="Palatino Linotype" w:eastAsia="Arial" w:hAnsi="Palatino Linotype" w:cs="Arial"/>
          <w:i/>
          <w:spacing w:val="-3"/>
        </w:rPr>
        <w:t>e</w:t>
      </w:r>
      <w:r w:rsidRPr="006010FE">
        <w:rPr>
          <w:rFonts w:ascii="Palatino Linotype" w:eastAsia="Arial" w:hAnsi="Palatino Linotype" w:cs="Arial"/>
          <w:i/>
          <w:spacing w:val="1"/>
        </w:rPr>
        <w:t>f</w:t>
      </w:r>
      <w:r w:rsidRPr="006010FE">
        <w:rPr>
          <w:rFonts w:ascii="Palatino Linotype" w:eastAsia="Arial" w:hAnsi="Palatino Linotype" w:cs="Arial"/>
          <w:i/>
        </w:rPr>
        <w:t>erenc</w:t>
      </w:r>
      <w:r w:rsidRPr="006010FE">
        <w:rPr>
          <w:rFonts w:ascii="Palatino Linotype" w:eastAsia="Arial" w:hAnsi="Palatino Linotype" w:cs="Arial"/>
          <w:i/>
          <w:spacing w:val="-1"/>
        </w:rPr>
        <w:t>i</w:t>
      </w:r>
      <w:r w:rsidRPr="006010FE">
        <w:rPr>
          <w:rFonts w:ascii="Palatino Linotype" w:eastAsia="Arial" w:hAnsi="Palatino Linotype" w:cs="Arial"/>
          <w:i/>
        </w:rPr>
        <w:t>a se e</w:t>
      </w:r>
      <w:r w:rsidRPr="006010FE">
        <w:rPr>
          <w:rFonts w:ascii="Palatino Linotype" w:eastAsia="Arial" w:hAnsi="Palatino Linotype" w:cs="Arial"/>
          <w:i/>
          <w:spacing w:val="-3"/>
        </w:rPr>
        <w:t>s</w:t>
      </w:r>
      <w:r w:rsidRPr="006010FE">
        <w:rPr>
          <w:rFonts w:ascii="Palatino Linotype" w:eastAsia="Arial" w:hAnsi="Palatino Linotype" w:cs="Arial"/>
          <w:i/>
          <w:spacing w:val="1"/>
        </w:rPr>
        <w:t>t</w:t>
      </w:r>
      <w:r w:rsidRPr="006010FE">
        <w:rPr>
          <w:rFonts w:ascii="Palatino Linotype" w:eastAsia="Arial" w:hAnsi="Palatino Linotype" w:cs="Arial"/>
          <w:i/>
        </w:rPr>
        <w:t>a</w:t>
      </w:r>
      <w:r w:rsidRPr="006010FE">
        <w:rPr>
          <w:rFonts w:ascii="Palatino Linotype" w:eastAsia="Arial" w:hAnsi="Palatino Linotype" w:cs="Arial"/>
          <w:i/>
          <w:spacing w:val="-1"/>
        </w:rPr>
        <w:t>bl</w:t>
      </w:r>
      <w:r w:rsidRPr="006010FE">
        <w:rPr>
          <w:rFonts w:ascii="Palatino Linotype" w:eastAsia="Arial" w:hAnsi="Palatino Linotype" w:cs="Arial"/>
          <w:i/>
        </w:rPr>
        <w:t xml:space="preserve">ece </w:t>
      </w:r>
      <w:r w:rsidRPr="006010FE">
        <w:rPr>
          <w:rFonts w:ascii="Palatino Linotype" w:eastAsia="Arial" w:hAnsi="Palatino Linotype" w:cs="Arial"/>
          <w:i/>
          <w:spacing w:val="2"/>
        </w:rPr>
        <w:t>q</w:t>
      </w:r>
      <w:r w:rsidRPr="006010FE">
        <w:rPr>
          <w:rFonts w:ascii="Palatino Linotype" w:eastAsia="Arial" w:hAnsi="Palatino Linotype" w:cs="Arial"/>
          <w:i/>
        </w:rPr>
        <w:t>ue p</w:t>
      </w:r>
      <w:r w:rsidRPr="006010FE">
        <w:rPr>
          <w:rFonts w:ascii="Palatino Linotype" w:eastAsia="Arial" w:hAnsi="Palatino Linotype" w:cs="Arial"/>
          <w:i/>
          <w:spacing w:val="-1"/>
        </w:rPr>
        <w:t>o</w:t>
      </w:r>
      <w:r w:rsidRPr="006010FE">
        <w:rPr>
          <w:rFonts w:ascii="Palatino Linotype" w:eastAsia="Arial" w:hAnsi="Palatino Linotype" w:cs="Arial"/>
          <w:i/>
          <w:spacing w:val="-3"/>
        </w:rPr>
        <w:t>d</w:t>
      </w:r>
      <w:r w:rsidRPr="006010FE">
        <w:rPr>
          <w:rFonts w:ascii="Palatino Linotype" w:eastAsia="Arial" w:hAnsi="Palatino Linotype" w:cs="Arial"/>
          <w:i/>
          <w:spacing w:val="-2"/>
        </w:rPr>
        <w:t>r</w:t>
      </w:r>
      <w:r w:rsidRPr="006010FE">
        <w:rPr>
          <w:rFonts w:ascii="Palatino Linotype" w:eastAsia="Arial" w:hAnsi="Palatino Linotype" w:cs="Arial"/>
          <w:i/>
        </w:rPr>
        <w:t>á</w:t>
      </w:r>
      <w:r w:rsidRPr="006010FE">
        <w:rPr>
          <w:rFonts w:ascii="Palatino Linotype" w:eastAsia="Arial" w:hAnsi="Palatino Linotype" w:cs="Arial"/>
          <w:i/>
          <w:spacing w:val="3"/>
        </w:rPr>
        <w:t xml:space="preserve"> </w:t>
      </w:r>
      <w:r w:rsidRPr="006010FE">
        <w:rPr>
          <w:rFonts w:ascii="Palatino Linotype" w:eastAsia="Arial" w:hAnsi="Palatino Linotype" w:cs="Arial"/>
          <w:i/>
        </w:rPr>
        <w:t>c</w:t>
      </w:r>
      <w:r w:rsidRPr="006010FE">
        <w:rPr>
          <w:rFonts w:ascii="Palatino Linotype" w:eastAsia="Arial" w:hAnsi="Palatino Linotype" w:cs="Arial"/>
          <w:i/>
          <w:spacing w:val="-1"/>
        </w:rPr>
        <w:t>l</w:t>
      </w:r>
      <w:r w:rsidRPr="006010FE">
        <w:rPr>
          <w:rFonts w:ascii="Palatino Linotype" w:eastAsia="Arial" w:hAnsi="Palatino Linotype" w:cs="Arial"/>
          <w:i/>
          <w:spacing w:val="4"/>
        </w:rPr>
        <w:t>a</w:t>
      </w:r>
      <w:r w:rsidRPr="006010FE">
        <w:rPr>
          <w:rFonts w:ascii="Palatino Linotype" w:eastAsia="Arial" w:hAnsi="Palatino Linotype" w:cs="Arial"/>
          <w:i/>
        </w:rPr>
        <w:t>s</w:t>
      </w:r>
      <w:r w:rsidRPr="006010FE">
        <w:rPr>
          <w:rFonts w:ascii="Palatino Linotype" w:eastAsia="Arial" w:hAnsi="Palatino Linotype" w:cs="Arial"/>
          <w:i/>
          <w:spacing w:val="-3"/>
        </w:rPr>
        <w:t>i</w:t>
      </w:r>
      <w:r w:rsidRPr="006010FE">
        <w:rPr>
          <w:rFonts w:ascii="Palatino Linotype" w:eastAsia="Arial" w:hAnsi="Palatino Linotype" w:cs="Arial"/>
          <w:i/>
          <w:spacing w:val="3"/>
        </w:rPr>
        <w:t>f</w:t>
      </w:r>
      <w:r w:rsidRPr="006010FE">
        <w:rPr>
          <w:rFonts w:ascii="Palatino Linotype" w:eastAsia="Arial" w:hAnsi="Palatino Linotype" w:cs="Arial"/>
          <w:i/>
          <w:spacing w:val="-1"/>
        </w:rPr>
        <w:t>i</w:t>
      </w:r>
      <w:r w:rsidRPr="006010FE">
        <w:rPr>
          <w:rFonts w:ascii="Palatino Linotype" w:eastAsia="Arial" w:hAnsi="Palatino Linotype" w:cs="Arial"/>
          <w:i/>
        </w:rPr>
        <w:t>carse</w:t>
      </w:r>
      <w:r w:rsidRPr="006010FE">
        <w:rPr>
          <w:rFonts w:ascii="Palatino Linotype" w:eastAsia="Arial" w:hAnsi="Palatino Linotype" w:cs="Arial"/>
          <w:i/>
          <w:spacing w:val="1"/>
        </w:rPr>
        <w:t xml:space="preserve"> </w:t>
      </w:r>
      <w:r w:rsidRPr="006010FE">
        <w:rPr>
          <w:rFonts w:ascii="Palatino Linotype" w:eastAsia="Arial" w:hAnsi="Palatino Linotype" w:cs="Arial"/>
          <w:i/>
          <w:spacing w:val="-3"/>
        </w:rPr>
        <w:t>a</w:t>
      </w:r>
      <w:r w:rsidRPr="006010FE">
        <w:rPr>
          <w:rFonts w:ascii="Palatino Linotype" w:eastAsia="Arial" w:hAnsi="Palatino Linotype" w:cs="Arial"/>
          <w:i/>
          <w:spacing w:val="2"/>
        </w:rPr>
        <w:t>q</w:t>
      </w:r>
      <w:r w:rsidRPr="006010FE">
        <w:rPr>
          <w:rFonts w:ascii="Palatino Linotype" w:eastAsia="Arial" w:hAnsi="Palatino Linotype" w:cs="Arial"/>
          <w:i/>
        </w:rPr>
        <w:t>u</w:t>
      </w:r>
      <w:r w:rsidRPr="006010FE">
        <w:rPr>
          <w:rFonts w:ascii="Palatino Linotype" w:eastAsia="Arial" w:hAnsi="Palatino Linotype" w:cs="Arial"/>
          <w:i/>
          <w:spacing w:val="-1"/>
        </w:rPr>
        <w:t>ell</w:t>
      </w:r>
      <w:r w:rsidRPr="006010FE">
        <w:rPr>
          <w:rFonts w:ascii="Palatino Linotype" w:eastAsia="Arial" w:hAnsi="Palatino Linotype" w:cs="Arial"/>
          <w:i/>
        </w:rPr>
        <w:t>a</w:t>
      </w:r>
      <w:r w:rsidRPr="006010FE">
        <w:rPr>
          <w:rFonts w:ascii="Palatino Linotype" w:eastAsia="Arial" w:hAnsi="Palatino Linotype" w:cs="Arial"/>
          <w:i/>
          <w:spacing w:val="3"/>
        </w:rPr>
        <w:t xml:space="preserve"> </w:t>
      </w:r>
      <w:r w:rsidRPr="006010FE">
        <w:rPr>
          <w:rFonts w:ascii="Palatino Linotype" w:eastAsia="Arial" w:hAnsi="Palatino Linotype" w:cs="Arial"/>
          <w:i/>
          <w:spacing w:val="-1"/>
        </w:rPr>
        <w:t>i</w:t>
      </w:r>
      <w:r w:rsidRPr="006010FE">
        <w:rPr>
          <w:rFonts w:ascii="Palatino Linotype" w:eastAsia="Arial" w:hAnsi="Palatino Linotype" w:cs="Arial"/>
          <w:i/>
          <w:spacing w:val="-3"/>
        </w:rPr>
        <w:t>n</w:t>
      </w:r>
      <w:r w:rsidRPr="006010FE">
        <w:rPr>
          <w:rFonts w:ascii="Palatino Linotype" w:eastAsia="Arial" w:hAnsi="Palatino Linotype" w:cs="Arial"/>
          <w:i/>
          <w:spacing w:val="1"/>
        </w:rPr>
        <w:t>f</w:t>
      </w:r>
      <w:r w:rsidRPr="006010FE">
        <w:rPr>
          <w:rFonts w:ascii="Palatino Linotype" w:eastAsia="Arial" w:hAnsi="Palatino Linotype" w:cs="Arial"/>
          <w:i/>
        </w:rPr>
        <w:t>o</w:t>
      </w:r>
      <w:r w:rsidRPr="006010FE">
        <w:rPr>
          <w:rFonts w:ascii="Palatino Linotype" w:eastAsia="Arial" w:hAnsi="Palatino Linotype" w:cs="Arial"/>
          <w:i/>
          <w:spacing w:val="-2"/>
        </w:rPr>
        <w:t>r</w:t>
      </w:r>
      <w:r w:rsidRPr="006010FE">
        <w:rPr>
          <w:rFonts w:ascii="Palatino Linotype" w:eastAsia="Arial" w:hAnsi="Palatino Linotype" w:cs="Arial"/>
          <w:i/>
          <w:spacing w:val="1"/>
        </w:rPr>
        <w:t>m</w:t>
      </w:r>
      <w:r w:rsidRPr="006010FE">
        <w:rPr>
          <w:rFonts w:ascii="Palatino Linotype" w:eastAsia="Arial" w:hAnsi="Palatino Linotype" w:cs="Arial"/>
          <w:i/>
        </w:rPr>
        <w:t>ac</w:t>
      </w:r>
      <w:r w:rsidRPr="006010FE">
        <w:rPr>
          <w:rFonts w:ascii="Palatino Linotype" w:eastAsia="Arial" w:hAnsi="Palatino Linotype" w:cs="Arial"/>
          <w:i/>
          <w:spacing w:val="-1"/>
        </w:rPr>
        <w:t>i</w:t>
      </w:r>
      <w:r w:rsidRPr="006010FE">
        <w:rPr>
          <w:rFonts w:ascii="Palatino Linotype" w:eastAsia="Arial" w:hAnsi="Palatino Linotype" w:cs="Arial"/>
          <w:i/>
        </w:rPr>
        <w:t>ón</w:t>
      </w:r>
      <w:r w:rsidRPr="006010FE">
        <w:rPr>
          <w:rFonts w:ascii="Palatino Linotype" w:eastAsia="Arial" w:hAnsi="Palatino Linotype" w:cs="Arial"/>
          <w:i/>
          <w:spacing w:val="2"/>
        </w:rPr>
        <w:t xml:space="preserve"> </w:t>
      </w:r>
      <w:r w:rsidRPr="006010FE">
        <w:rPr>
          <w:rFonts w:ascii="Palatino Linotype" w:eastAsia="Arial" w:hAnsi="Palatino Linotype" w:cs="Arial"/>
          <w:i/>
        </w:rPr>
        <w:t>cu</w:t>
      </w:r>
      <w:r w:rsidRPr="006010FE">
        <w:rPr>
          <w:rFonts w:ascii="Palatino Linotype" w:eastAsia="Arial" w:hAnsi="Palatino Linotype" w:cs="Arial"/>
          <w:i/>
          <w:spacing w:val="-3"/>
        </w:rPr>
        <w:t>y</w:t>
      </w:r>
      <w:r w:rsidRPr="006010FE">
        <w:rPr>
          <w:rFonts w:ascii="Palatino Linotype" w:eastAsia="Arial" w:hAnsi="Palatino Linotype" w:cs="Arial"/>
          <w:i/>
        </w:rPr>
        <w:t>a d</w:t>
      </w:r>
      <w:r w:rsidRPr="006010FE">
        <w:rPr>
          <w:rFonts w:ascii="Palatino Linotype" w:eastAsia="Arial" w:hAnsi="Palatino Linotype" w:cs="Arial"/>
          <w:i/>
          <w:spacing w:val="-1"/>
        </w:rPr>
        <w:t>i</w:t>
      </w:r>
      <w:r w:rsidRPr="006010FE">
        <w:rPr>
          <w:rFonts w:ascii="Palatino Linotype" w:eastAsia="Arial" w:hAnsi="Palatino Linotype" w:cs="Arial"/>
          <w:i/>
          <w:spacing w:val="3"/>
        </w:rPr>
        <w:t>f</w:t>
      </w:r>
      <w:r w:rsidRPr="006010FE">
        <w:rPr>
          <w:rFonts w:ascii="Palatino Linotype" w:eastAsia="Arial" w:hAnsi="Palatino Linotype" w:cs="Arial"/>
          <w:i/>
        </w:rPr>
        <w:t>us</w:t>
      </w:r>
      <w:r w:rsidRPr="006010FE">
        <w:rPr>
          <w:rFonts w:ascii="Palatino Linotype" w:eastAsia="Arial" w:hAnsi="Palatino Linotype" w:cs="Arial"/>
          <w:i/>
          <w:spacing w:val="-1"/>
        </w:rPr>
        <w:t>i</w:t>
      </w:r>
      <w:r w:rsidRPr="006010FE">
        <w:rPr>
          <w:rFonts w:ascii="Palatino Linotype" w:eastAsia="Arial" w:hAnsi="Palatino Linotype" w:cs="Arial"/>
          <w:i/>
        </w:rPr>
        <w:t>ón</w:t>
      </w:r>
      <w:r w:rsidRPr="006010FE">
        <w:rPr>
          <w:rFonts w:ascii="Palatino Linotype" w:eastAsia="Arial" w:hAnsi="Palatino Linotype" w:cs="Arial"/>
          <w:i/>
          <w:spacing w:val="2"/>
        </w:rPr>
        <w:t xml:space="preserve"> </w:t>
      </w:r>
      <w:r w:rsidRPr="006010FE">
        <w:rPr>
          <w:rFonts w:ascii="Palatino Linotype" w:eastAsia="Arial" w:hAnsi="Palatino Linotype" w:cs="Arial"/>
          <w:i/>
        </w:rPr>
        <w:t>p</w:t>
      </w:r>
      <w:r w:rsidRPr="006010FE">
        <w:rPr>
          <w:rFonts w:ascii="Palatino Linotype" w:eastAsia="Arial" w:hAnsi="Palatino Linotype" w:cs="Arial"/>
          <w:i/>
          <w:spacing w:val="-1"/>
        </w:rPr>
        <w:t>u</w:t>
      </w:r>
      <w:r w:rsidRPr="006010FE">
        <w:rPr>
          <w:rFonts w:ascii="Palatino Linotype" w:eastAsia="Arial" w:hAnsi="Palatino Linotype" w:cs="Arial"/>
          <w:i/>
        </w:rPr>
        <w:t>e</w:t>
      </w:r>
      <w:r w:rsidRPr="006010FE">
        <w:rPr>
          <w:rFonts w:ascii="Palatino Linotype" w:eastAsia="Arial" w:hAnsi="Palatino Linotype" w:cs="Arial"/>
          <w:i/>
          <w:spacing w:val="-1"/>
        </w:rPr>
        <w:t>d</w:t>
      </w:r>
      <w:r w:rsidRPr="006010FE">
        <w:rPr>
          <w:rFonts w:ascii="Palatino Linotype" w:eastAsia="Arial" w:hAnsi="Palatino Linotype" w:cs="Arial"/>
          <w:i/>
        </w:rPr>
        <w:t>a</w:t>
      </w:r>
      <w:r w:rsidRPr="006010FE">
        <w:rPr>
          <w:rFonts w:ascii="Palatino Linotype" w:eastAsia="Arial" w:hAnsi="Palatino Linotype" w:cs="Arial"/>
          <w:i/>
          <w:spacing w:val="2"/>
        </w:rPr>
        <w:t xml:space="preserve"> </w:t>
      </w:r>
      <w:r w:rsidRPr="006010FE">
        <w:rPr>
          <w:rFonts w:ascii="Palatino Linotype" w:eastAsia="Arial" w:hAnsi="Palatino Linotype" w:cs="Arial"/>
          <w:i/>
        </w:rPr>
        <w:t>c</w:t>
      </w:r>
      <w:r w:rsidRPr="006010FE">
        <w:rPr>
          <w:rFonts w:ascii="Palatino Linotype" w:eastAsia="Arial" w:hAnsi="Palatino Linotype" w:cs="Arial"/>
          <w:i/>
          <w:spacing w:val="-3"/>
        </w:rPr>
        <w:t>o</w:t>
      </w:r>
      <w:r w:rsidRPr="006010FE">
        <w:rPr>
          <w:rFonts w:ascii="Palatino Linotype" w:eastAsia="Arial" w:hAnsi="Palatino Linotype" w:cs="Arial"/>
          <w:i/>
          <w:spacing w:val="1"/>
        </w:rPr>
        <w:t>m</w:t>
      </w:r>
      <w:r w:rsidRPr="006010FE">
        <w:rPr>
          <w:rFonts w:ascii="Palatino Linotype" w:eastAsia="Arial" w:hAnsi="Palatino Linotype" w:cs="Arial"/>
          <w:i/>
          <w:spacing w:val="-3"/>
        </w:rPr>
        <w:t>p</w:t>
      </w:r>
      <w:r w:rsidRPr="006010FE">
        <w:rPr>
          <w:rFonts w:ascii="Palatino Linotype" w:eastAsia="Arial" w:hAnsi="Palatino Linotype" w:cs="Arial"/>
          <w:i/>
          <w:spacing w:val="1"/>
        </w:rPr>
        <w:t>r</w:t>
      </w:r>
      <w:r w:rsidRPr="006010FE">
        <w:rPr>
          <w:rFonts w:ascii="Palatino Linotype" w:eastAsia="Arial" w:hAnsi="Palatino Linotype" w:cs="Arial"/>
          <w:i/>
        </w:rPr>
        <w:t>o</w:t>
      </w:r>
      <w:r w:rsidRPr="006010FE">
        <w:rPr>
          <w:rFonts w:ascii="Palatino Linotype" w:eastAsia="Arial" w:hAnsi="Palatino Linotype" w:cs="Arial"/>
          <w:i/>
          <w:spacing w:val="-2"/>
        </w:rPr>
        <w:t>m</w:t>
      </w:r>
      <w:r w:rsidRPr="006010FE">
        <w:rPr>
          <w:rFonts w:ascii="Palatino Linotype" w:eastAsia="Arial" w:hAnsi="Palatino Linotype" w:cs="Arial"/>
          <w:i/>
        </w:rPr>
        <w:t>eter</w:t>
      </w:r>
      <w:r w:rsidRPr="006010FE">
        <w:rPr>
          <w:rFonts w:ascii="Palatino Linotype" w:eastAsia="Arial" w:hAnsi="Palatino Linotype" w:cs="Arial"/>
          <w:i/>
          <w:spacing w:val="3"/>
        </w:rPr>
        <w:t xml:space="preserve"> </w:t>
      </w:r>
      <w:r w:rsidRPr="006010FE">
        <w:rPr>
          <w:rFonts w:ascii="Palatino Linotype" w:eastAsia="Arial" w:hAnsi="Palatino Linotype" w:cs="Arial"/>
          <w:i/>
          <w:spacing w:val="-1"/>
        </w:rPr>
        <w:t>l</w:t>
      </w:r>
      <w:r w:rsidRPr="006010FE">
        <w:rPr>
          <w:rFonts w:ascii="Palatino Linotype" w:eastAsia="Arial" w:hAnsi="Palatino Linotype" w:cs="Arial"/>
          <w:i/>
        </w:rPr>
        <w:t>a</w:t>
      </w:r>
      <w:r w:rsidRPr="006010FE">
        <w:rPr>
          <w:rFonts w:ascii="Palatino Linotype" w:eastAsia="Arial" w:hAnsi="Palatino Linotype" w:cs="Arial"/>
          <w:i/>
          <w:spacing w:val="2"/>
        </w:rPr>
        <w:t xml:space="preserve"> </w:t>
      </w:r>
      <w:r w:rsidRPr="006010FE">
        <w:rPr>
          <w:rFonts w:ascii="Palatino Linotype" w:eastAsia="Arial" w:hAnsi="Palatino Linotype" w:cs="Arial"/>
          <w:i/>
        </w:rPr>
        <w:t>s</w:t>
      </w:r>
      <w:r w:rsidRPr="006010FE">
        <w:rPr>
          <w:rFonts w:ascii="Palatino Linotype" w:eastAsia="Arial" w:hAnsi="Palatino Linotype" w:cs="Arial"/>
          <w:i/>
          <w:spacing w:val="-3"/>
        </w:rPr>
        <w:t>e</w:t>
      </w:r>
      <w:r w:rsidRPr="006010FE">
        <w:rPr>
          <w:rFonts w:ascii="Palatino Linotype" w:eastAsia="Arial" w:hAnsi="Palatino Linotype" w:cs="Arial"/>
          <w:i/>
          <w:spacing w:val="2"/>
        </w:rPr>
        <w:t>g</w:t>
      </w:r>
      <w:r w:rsidRPr="006010FE">
        <w:rPr>
          <w:rFonts w:ascii="Palatino Linotype" w:eastAsia="Arial" w:hAnsi="Palatino Linotype" w:cs="Arial"/>
          <w:i/>
          <w:spacing w:val="-3"/>
        </w:rPr>
        <w:t>u</w:t>
      </w:r>
      <w:r w:rsidRPr="006010FE">
        <w:rPr>
          <w:rFonts w:ascii="Palatino Linotype" w:eastAsia="Arial" w:hAnsi="Palatino Linotype" w:cs="Arial"/>
          <w:i/>
          <w:spacing w:val="1"/>
        </w:rPr>
        <w:t>r</w:t>
      </w:r>
      <w:r w:rsidRPr="006010FE">
        <w:rPr>
          <w:rFonts w:ascii="Palatino Linotype" w:eastAsia="Arial" w:hAnsi="Palatino Linotype" w:cs="Arial"/>
          <w:i/>
          <w:spacing w:val="-1"/>
        </w:rPr>
        <w:t>i</w:t>
      </w:r>
      <w:r w:rsidRPr="006010FE">
        <w:rPr>
          <w:rFonts w:ascii="Palatino Linotype" w:eastAsia="Arial" w:hAnsi="Palatino Linotype" w:cs="Arial"/>
          <w:i/>
        </w:rPr>
        <w:t>d</w:t>
      </w:r>
      <w:r w:rsidRPr="006010FE">
        <w:rPr>
          <w:rFonts w:ascii="Palatino Linotype" w:eastAsia="Arial" w:hAnsi="Palatino Linotype" w:cs="Arial"/>
          <w:i/>
          <w:spacing w:val="-1"/>
        </w:rPr>
        <w:t>a</w:t>
      </w:r>
      <w:r w:rsidRPr="006010FE">
        <w:rPr>
          <w:rFonts w:ascii="Palatino Linotype" w:eastAsia="Arial" w:hAnsi="Palatino Linotype" w:cs="Arial"/>
          <w:i/>
        </w:rPr>
        <w:t>d</w:t>
      </w:r>
      <w:r w:rsidRPr="006010FE">
        <w:rPr>
          <w:rFonts w:ascii="Palatino Linotype" w:eastAsia="Arial" w:hAnsi="Palatino Linotype" w:cs="Arial"/>
          <w:i/>
          <w:spacing w:val="2"/>
        </w:rPr>
        <w:t xml:space="preserve"> </w:t>
      </w:r>
      <w:r w:rsidRPr="006010FE">
        <w:rPr>
          <w:rFonts w:ascii="Palatino Linotype" w:eastAsia="Arial" w:hAnsi="Palatino Linotype" w:cs="Arial"/>
          <w:i/>
        </w:rPr>
        <w:t>n</w:t>
      </w:r>
      <w:r w:rsidRPr="006010FE">
        <w:rPr>
          <w:rFonts w:ascii="Palatino Linotype" w:eastAsia="Arial" w:hAnsi="Palatino Linotype" w:cs="Arial"/>
          <w:i/>
          <w:spacing w:val="-1"/>
        </w:rPr>
        <w:t>a</w:t>
      </w:r>
      <w:r w:rsidRPr="006010FE">
        <w:rPr>
          <w:rFonts w:ascii="Palatino Linotype" w:eastAsia="Arial" w:hAnsi="Palatino Linotype" w:cs="Arial"/>
          <w:i/>
        </w:rPr>
        <w:t>c</w:t>
      </w:r>
      <w:r w:rsidRPr="006010FE">
        <w:rPr>
          <w:rFonts w:ascii="Palatino Linotype" w:eastAsia="Arial" w:hAnsi="Palatino Linotype" w:cs="Arial"/>
          <w:i/>
          <w:spacing w:val="-1"/>
        </w:rPr>
        <w:t>i</w:t>
      </w:r>
      <w:r w:rsidRPr="006010FE">
        <w:rPr>
          <w:rFonts w:ascii="Palatino Linotype" w:eastAsia="Arial" w:hAnsi="Palatino Linotype" w:cs="Arial"/>
          <w:i/>
        </w:rPr>
        <w:t>o</w:t>
      </w:r>
      <w:r w:rsidRPr="006010FE">
        <w:rPr>
          <w:rFonts w:ascii="Palatino Linotype" w:eastAsia="Arial" w:hAnsi="Palatino Linotype" w:cs="Arial"/>
          <w:i/>
          <w:spacing w:val="-1"/>
        </w:rPr>
        <w:t>n</w:t>
      </w:r>
      <w:r w:rsidRPr="006010FE">
        <w:rPr>
          <w:rFonts w:ascii="Palatino Linotype" w:eastAsia="Arial" w:hAnsi="Palatino Linotype" w:cs="Arial"/>
          <w:i/>
        </w:rPr>
        <w:t>al</w:t>
      </w:r>
      <w:r w:rsidRPr="006010FE">
        <w:rPr>
          <w:rFonts w:ascii="Palatino Linotype" w:eastAsia="Arial" w:hAnsi="Palatino Linotype" w:cs="Arial"/>
          <w:i/>
          <w:spacing w:val="1"/>
        </w:rPr>
        <w:t xml:space="preserve"> </w:t>
      </w:r>
      <w:r w:rsidRPr="006010FE">
        <w:rPr>
          <w:rFonts w:ascii="Palatino Linotype" w:eastAsia="Arial" w:hAnsi="Palatino Linotype" w:cs="Arial"/>
          <w:i/>
        </w:rPr>
        <w:t>y p</w:t>
      </w:r>
      <w:r w:rsidRPr="006010FE">
        <w:rPr>
          <w:rFonts w:ascii="Palatino Linotype" w:eastAsia="Arial" w:hAnsi="Palatino Linotype" w:cs="Arial"/>
          <w:i/>
          <w:spacing w:val="-1"/>
        </w:rPr>
        <w:t>ú</w:t>
      </w:r>
      <w:r w:rsidRPr="006010FE">
        <w:rPr>
          <w:rFonts w:ascii="Palatino Linotype" w:eastAsia="Arial" w:hAnsi="Palatino Linotype" w:cs="Arial"/>
          <w:i/>
        </w:rPr>
        <w:t>b</w:t>
      </w:r>
      <w:r w:rsidRPr="006010FE">
        <w:rPr>
          <w:rFonts w:ascii="Palatino Linotype" w:eastAsia="Arial" w:hAnsi="Palatino Linotype" w:cs="Arial"/>
          <w:i/>
          <w:spacing w:val="1"/>
        </w:rPr>
        <w:t>l</w:t>
      </w:r>
      <w:r w:rsidRPr="006010FE">
        <w:rPr>
          <w:rFonts w:ascii="Palatino Linotype" w:eastAsia="Arial" w:hAnsi="Palatino Linotype" w:cs="Arial"/>
          <w:i/>
          <w:spacing w:val="-1"/>
        </w:rPr>
        <w:t>i</w:t>
      </w:r>
      <w:r w:rsidRPr="006010FE">
        <w:rPr>
          <w:rFonts w:ascii="Palatino Linotype" w:eastAsia="Arial" w:hAnsi="Palatino Linotype" w:cs="Arial"/>
          <w:i/>
        </w:rPr>
        <w:t>ca.</w:t>
      </w:r>
      <w:r w:rsidRPr="006010FE">
        <w:rPr>
          <w:rFonts w:ascii="Palatino Linotype" w:eastAsia="Arial" w:hAnsi="Palatino Linotype" w:cs="Arial"/>
          <w:i/>
          <w:spacing w:val="3"/>
        </w:rPr>
        <w:t xml:space="preserve"> </w:t>
      </w:r>
      <w:r w:rsidRPr="006010FE">
        <w:rPr>
          <w:rFonts w:ascii="Palatino Linotype" w:eastAsia="Arial" w:hAnsi="Palatino Linotype" w:cs="Arial"/>
          <w:i/>
          <w:spacing w:val="-1"/>
        </w:rPr>
        <w:t>E</w:t>
      </w:r>
      <w:r w:rsidRPr="006010FE">
        <w:rPr>
          <w:rFonts w:ascii="Palatino Linotype" w:eastAsia="Arial" w:hAnsi="Palatino Linotype" w:cs="Arial"/>
          <w:i/>
        </w:rPr>
        <w:t>n</w:t>
      </w:r>
      <w:r w:rsidRPr="006010FE">
        <w:rPr>
          <w:rFonts w:ascii="Palatino Linotype" w:eastAsia="Arial" w:hAnsi="Palatino Linotype" w:cs="Arial"/>
          <w:i/>
          <w:spacing w:val="2"/>
        </w:rPr>
        <w:t xml:space="preserve"> </w:t>
      </w:r>
      <w:r w:rsidRPr="006010FE">
        <w:rPr>
          <w:rFonts w:ascii="Palatino Linotype" w:eastAsia="Arial" w:hAnsi="Palatino Linotype" w:cs="Arial"/>
          <w:i/>
        </w:rPr>
        <w:t>este</w:t>
      </w:r>
      <w:r w:rsidRPr="006010FE">
        <w:rPr>
          <w:rFonts w:ascii="Palatino Linotype" w:eastAsia="Arial" w:hAnsi="Palatino Linotype" w:cs="Arial"/>
          <w:i/>
          <w:spacing w:val="3"/>
        </w:rPr>
        <w:t xml:space="preserve"> </w:t>
      </w:r>
      <w:r w:rsidRPr="006010FE">
        <w:rPr>
          <w:rFonts w:ascii="Palatino Linotype" w:eastAsia="Arial" w:hAnsi="Palatino Linotype" w:cs="Arial"/>
          <w:i/>
        </w:rPr>
        <w:t>or</w:t>
      </w:r>
      <w:r w:rsidRPr="006010FE">
        <w:rPr>
          <w:rFonts w:ascii="Palatino Linotype" w:eastAsia="Arial" w:hAnsi="Palatino Linotype" w:cs="Arial"/>
          <w:i/>
          <w:spacing w:val="-2"/>
        </w:rPr>
        <w:t>d</w:t>
      </w:r>
      <w:r w:rsidRPr="006010FE">
        <w:rPr>
          <w:rFonts w:ascii="Palatino Linotype" w:eastAsia="Arial" w:hAnsi="Palatino Linotype" w:cs="Arial"/>
          <w:i/>
        </w:rPr>
        <w:t>en</w:t>
      </w:r>
      <w:r w:rsidRPr="006010FE">
        <w:rPr>
          <w:rFonts w:ascii="Palatino Linotype" w:eastAsia="Arial" w:hAnsi="Palatino Linotype" w:cs="Arial"/>
          <w:i/>
          <w:spacing w:val="2"/>
        </w:rPr>
        <w:t xml:space="preserve"> </w:t>
      </w:r>
      <w:r w:rsidRPr="006010FE">
        <w:rPr>
          <w:rFonts w:ascii="Palatino Linotype" w:eastAsia="Arial" w:hAnsi="Palatino Linotype" w:cs="Arial"/>
          <w:i/>
        </w:rPr>
        <w:t>de</w:t>
      </w:r>
      <w:r w:rsidRPr="006010FE">
        <w:rPr>
          <w:rFonts w:ascii="Palatino Linotype" w:eastAsia="Arial" w:hAnsi="Palatino Linotype" w:cs="Arial"/>
          <w:i/>
          <w:spacing w:val="2"/>
        </w:rPr>
        <w:t xml:space="preserve"> </w:t>
      </w:r>
      <w:r w:rsidRPr="006010FE">
        <w:rPr>
          <w:rFonts w:ascii="Palatino Linotype" w:eastAsia="Arial" w:hAnsi="Palatino Linotype" w:cs="Arial"/>
          <w:i/>
          <w:spacing w:val="-1"/>
        </w:rPr>
        <w:t>i</w:t>
      </w:r>
      <w:r w:rsidRPr="006010FE">
        <w:rPr>
          <w:rFonts w:ascii="Palatino Linotype" w:eastAsia="Arial" w:hAnsi="Palatino Linotype" w:cs="Arial"/>
          <w:i/>
        </w:rPr>
        <w:t>d</w:t>
      </w:r>
      <w:r w:rsidRPr="006010FE">
        <w:rPr>
          <w:rFonts w:ascii="Palatino Linotype" w:eastAsia="Arial" w:hAnsi="Palatino Linotype" w:cs="Arial"/>
          <w:i/>
          <w:spacing w:val="-1"/>
        </w:rPr>
        <w:t>e</w:t>
      </w:r>
      <w:r w:rsidRPr="006010FE">
        <w:rPr>
          <w:rFonts w:ascii="Palatino Linotype" w:eastAsia="Arial" w:hAnsi="Palatino Linotype" w:cs="Arial"/>
          <w:i/>
        </w:rPr>
        <w:t>as,</w:t>
      </w:r>
      <w:r w:rsidRPr="006010FE">
        <w:rPr>
          <w:rFonts w:ascii="Palatino Linotype" w:eastAsia="Arial" w:hAnsi="Palatino Linotype" w:cs="Arial"/>
          <w:i/>
          <w:spacing w:val="3"/>
        </w:rPr>
        <w:t xml:space="preserve"> </w:t>
      </w:r>
      <w:r w:rsidRPr="006010FE">
        <w:rPr>
          <w:rFonts w:ascii="Palatino Linotype" w:eastAsia="Arial" w:hAnsi="Palatino Linotype" w:cs="Arial"/>
          <w:i/>
        </w:rPr>
        <w:t>u</w:t>
      </w:r>
      <w:r w:rsidRPr="006010FE">
        <w:rPr>
          <w:rFonts w:ascii="Palatino Linotype" w:eastAsia="Arial" w:hAnsi="Palatino Linotype" w:cs="Arial"/>
          <w:i/>
          <w:spacing w:val="-3"/>
        </w:rPr>
        <w:t>n</w:t>
      </w:r>
      <w:r w:rsidRPr="006010FE">
        <w:rPr>
          <w:rFonts w:ascii="Palatino Linotype" w:eastAsia="Arial" w:hAnsi="Palatino Linotype" w:cs="Arial"/>
          <w:i/>
        </w:rPr>
        <w:t>a de</w:t>
      </w:r>
      <w:r w:rsidRPr="006010FE">
        <w:rPr>
          <w:rFonts w:ascii="Palatino Linotype" w:eastAsia="Arial" w:hAnsi="Palatino Linotype" w:cs="Arial"/>
          <w:i/>
          <w:spacing w:val="3"/>
        </w:rPr>
        <w:t xml:space="preserve"> </w:t>
      </w:r>
      <w:r w:rsidRPr="006010FE">
        <w:rPr>
          <w:rFonts w:ascii="Palatino Linotype" w:eastAsia="Arial" w:hAnsi="Palatino Linotype" w:cs="Arial"/>
          <w:i/>
          <w:spacing w:val="-1"/>
        </w:rPr>
        <w:t>l</w:t>
      </w:r>
      <w:r w:rsidRPr="006010FE">
        <w:rPr>
          <w:rFonts w:ascii="Palatino Linotype" w:eastAsia="Arial" w:hAnsi="Palatino Linotype" w:cs="Arial"/>
          <w:i/>
        </w:rPr>
        <w:t>as</w:t>
      </w:r>
      <w:r w:rsidRPr="006010FE">
        <w:rPr>
          <w:rFonts w:ascii="Palatino Linotype" w:eastAsia="Arial" w:hAnsi="Palatino Linotype" w:cs="Arial"/>
          <w:i/>
          <w:spacing w:val="1"/>
        </w:rPr>
        <w:t xml:space="preserve"> </w:t>
      </w:r>
      <w:r w:rsidRPr="006010FE">
        <w:rPr>
          <w:rFonts w:ascii="Palatino Linotype" w:eastAsia="Arial" w:hAnsi="Palatino Linotype" w:cs="Arial"/>
          <w:i/>
          <w:spacing w:val="3"/>
        </w:rPr>
        <w:t>f</w:t>
      </w:r>
      <w:r w:rsidRPr="006010FE">
        <w:rPr>
          <w:rFonts w:ascii="Palatino Linotype" w:eastAsia="Arial" w:hAnsi="Palatino Linotype" w:cs="Arial"/>
          <w:i/>
        </w:rPr>
        <w:t>o</w:t>
      </w:r>
      <w:r w:rsidRPr="006010FE">
        <w:rPr>
          <w:rFonts w:ascii="Palatino Linotype" w:eastAsia="Arial" w:hAnsi="Palatino Linotype" w:cs="Arial"/>
          <w:i/>
          <w:spacing w:val="-2"/>
        </w:rPr>
        <w:t>r</w:t>
      </w:r>
      <w:r w:rsidRPr="006010FE">
        <w:rPr>
          <w:rFonts w:ascii="Palatino Linotype" w:eastAsia="Arial" w:hAnsi="Palatino Linotype" w:cs="Arial"/>
          <w:i/>
          <w:spacing w:val="1"/>
        </w:rPr>
        <w:t>m</w:t>
      </w:r>
      <w:r w:rsidRPr="006010FE">
        <w:rPr>
          <w:rFonts w:ascii="Palatino Linotype" w:eastAsia="Arial" w:hAnsi="Palatino Linotype" w:cs="Arial"/>
          <w:i/>
        </w:rPr>
        <w:t>as</w:t>
      </w:r>
      <w:r w:rsidRPr="006010FE">
        <w:rPr>
          <w:rFonts w:ascii="Palatino Linotype" w:eastAsia="Arial" w:hAnsi="Palatino Linotype" w:cs="Arial"/>
          <w:i/>
          <w:spacing w:val="3"/>
        </w:rPr>
        <w:t xml:space="preserve"> </w:t>
      </w:r>
      <w:r w:rsidRPr="006010FE">
        <w:rPr>
          <w:rFonts w:ascii="Palatino Linotype" w:eastAsia="Arial" w:hAnsi="Palatino Linotype" w:cs="Arial"/>
          <w:i/>
        </w:rPr>
        <w:t xml:space="preserve">en </w:t>
      </w:r>
      <w:r w:rsidRPr="006010FE">
        <w:rPr>
          <w:rFonts w:ascii="Palatino Linotype" w:eastAsia="Arial" w:hAnsi="Palatino Linotype" w:cs="Arial"/>
          <w:i/>
          <w:spacing w:val="2"/>
        </w:rPr>
        <w:t>q</w:t>
      </w:r>
      <w:r w:rsidRPr="006010FE">
        <w:rPr>
          <w:rFonts w:ascii="Palatino Linotype" w:eastAsia="Arial" w:hAnsi="Palatino Linotype" w:cs="Arial"/>
          <w:i/>
        </w:rPr>
        <w:t>ue</w:t>
      </w:r>
      <w:r w:rsidRPr="006010FE">
        <w:rPr>
          <w:rFonts w:ascii="Palatino Linotype" w:eastAsia="Arial" w:hAnsi="Palatino Linotype" w:cs="Arial"/>
          <w:i/>
          <w:spacing w:val="3"/>
        </w:rPr>
        <w:t xml:space="preserve"> </w:t>
      </w:r>
      <w:r w:rsidRPr="006010FE">
        <w:rPr>
          <w:rFonts w:ascii="Palatino Linotype" w:eastAsia="Arial" w:hAnsi="Palatino Linotype" w:cs="Arial"/>
          <w:i/>
          <w:spacing w:val="-1"/>
        </w:rPr>
        <w:t>l</w:t>
      </w:r>
      <w:r w:rsidRPr="006010FE">
        <w:rPr>
          <w:rFonts w:ascii="Palatino Linotype" w:eastAsia="Arial" w:hAnsi="Palatino Linotype" w:cs="Arial"/>
          <w:i/>
        </w:rPr>
        <w:t>a</w:t>
      </w:r>
      <w:r w:rsidRPr="006010FE">
        <w:rPr>
          <w:rFonts w:ascii="Palatino Linotype" w:eastAsia="Arial" w:hAnsi="Palatino Linotype" w:cs="Arial"/>
          <w:i/>
          <w:spacing w:val="1"/>
        </w:rPr>
        <w:t xml:space="preserve"> </w:t>
      </w:r>
      <w:r w:rsidRPr="006010FE">
        <w:rPr>
          <w:rFonts w:ascii="Palatino Linotype" w:eastAsia="Arial" w:hAnsi="Palatino Linotype" w:cs="Arial"/>
          <w:i/>
        </w:rPr>
        <w:t>d</w:t>
      </w:r>
      <w:r w:rsidRPr="006010FE">
        <w:rPr>
          <w:rFonts w:ascii="Palatino Linotype" w:eastAsia="Arial" w:hAnsi="Palatino Linotype" w:cs="Arial"/>
          <w:i/>
          <w:spacing w:val="-1"/>
        </w:rPr>
        <w:t>eli</w:t>
      </w:r>
      <w:r w:rsidRPr="006010FE">
        <w:rPr>
          <w:rFonts w:ascii="Palatino Linotype" w:eastAsia="Arial" w:hAnsi="Palatino Linotype" w:cs="Arial"/>
          <w:i/>
        </w:rPr>
        <w:t>nc</w:t>
      </w:r>
      <w:r w:rsidRPr="006010FE">
        <w:rPr>
          <w:rFonts w:ascii="Palatino Linotype" w:eastAsia="Arial" w:hAnsi="Palatino Linotype" w:cs="Arial"/>
          <w:i/>
          <w:spacing w:val="-1"/>
        </w:rPr>
        <w:t>u</w:t>
      </w:r>
      <w:r w:rsidRPr="006010FE">
        <w:rPr>
          <w:rFonts w:ascii="Palatino Linotype" w:eastAsia="Arial" w:hAnsi="Palatino Linotype" w:cs="Arial"/>
          <w:i/>
        </w:rPr>
        <w:t>e</w:t>
      </w:r>
      <w:r w:rsidRPr="006010FE">
        <w:rPr>
          <w:rFonts w:ascii="Palatino Linotype" w:eastAsia="Arial" w:hAnsi="Palatino Linotype" w:cs="Arial"/>
          <w:i/>
          <w:spacing w:val="-1"/>
        </w:rPr>
        <w:t>n</w:t>
      </w:r>
      <w:r w:rsidRPr="006010FE">
        <w:rPr>
          <w:rFonts w:ascii="Palatino Linotype" w:eastAsia="Arial" w:hAnsi="Palatino Linotype" w:cs="Arial"/>
          <w:i/>
        </w:rPr>
        <w:t>c</w:t>
      </w:r>
      <w:r w:rsidRPr="006010FE">
        <w:rPr>
          <w:rFonts w:ascii="Palatino Linotype" w:eastAsia="Arial" w:hAnsi="Palatino Linotype" w:cs="Arial"/>
          <w:i/>
          <w:spacing w:val="-1"/>
        </w:rPr>
        <w:t>i</w:t>
      </w:r>
      <w:r w:rsidRPr="006010FE">
        <w:rPr>
          <w:rFonts w:ascii="Palatino Linotype" w:eastAsia="Arial" w:hAnsi="Palatino Linotype" w:cs="Arial"/>
          <w:i/>
        </w:rPr>
        <w:t>a</w:t>
      </w:r>
      <w:r w:rsidRPr="006010FE">
        <w:rPr>
          <w:rFonts w:ascii="Palatino Linotype" w:eastAsia="Arial" w:hAnsi="Palatino Linotype" w:cs="Arial"/>
          <w:i/>
          <w:spacing w:val="3"/>
        </w:rPr>
        <w:t xml:space="preserve"> </w:t>
      </w:r>
      <w:r w:rsidRPr="006010FE">
        <w:rPr>
          <w:rFonts w:ascii="Palatino Linotype" w:eastAsia="Arial" w:hAnsi="Palatino Linotype" w:cs="Arial"/>
          <w:i/>
        </w:rPr>
        <w:t>p</w:t>
      </w:r>
      <w:r w:rsidRPr="006010FE">
        <w:rPr>
          <w:rFonts w:ascii="Palatino Linotype" w:eastAsia="Arial" w:hAnsi="Palatino Linotype" w:cs="Arial"/>
          <w:i/>
          <w:spacing w:val="-1"/>
        </w:rPr>
        <w:t>u</w:t>
      </w:r>
      <w:r w:rsidRPr="006010FE">
        <w:rPr>
          <w:rFonts w:ascii="Palatino Linotype" w:eastAsia="Arial" w:hAnsi="Palatino Linotype" w:cs="Arial"/>
          <w:i/>
        </w:rPr>
        <w:t>e</w:t>
      </w:r>
      <w:r w:rsidRPr="006010FE">
        <w:rPr>
          <w:rFonts w:ascii="Palatino Linotype" w:eastAsia="Arial" w:hAnsi="Palatino Linotype" w:cs="Arial"/>
          <w:i/>
          <w:spacing w:val="-1"/>
        </w:rPr>
        <w:t>d</w:t>
      </w:r>
      <w:r w:rsidRPr="006010FE">
        <w:rPr>
          <w:rFonts w:ascii="Palatino Linotype" w:eastAsia="Arial" w:hAnsi="Palatino Linotype" w:cs="Arial"/>
          <w:i/>
        </w:rPr>
        <w:t>e</w:t>
      </w:r>
      <w:r w:rsidRPr="006010FE">
        <w:rPr>
          <w:rFonts w:ascii="Palatino Linotype" w:eastAsia="Arial" w:hAnsi="Palatino Linotype" w:cs="Arial"/>
          <w:i/>
          <w:spacing w:val="3"/>
        </w:rPr>
        <w:t xml:space="preserve"> </w:t>
      </w:r>
      <w:r w:rsidRPr="006010FE">
        <w:rPr>
          <w:rFonts w:ascii="Palatino Linotype" w:eastAsia="Arial" w:hAnsi="Palatino Linotype" w:cs="Arial"/>
          <w:i/>
          <w:spacing w:val="-1"/>
        </w:rPr>
        <w:t>ll</w:t>
      </w:r>
      <w:r w:rsidRPr="006010FE">
        <w:rPr>
          <w:rFonts w:ascii="Palatino Linotype" w:eastAsia="Arial" w:hAnsi="Palatino Linotype" w:cs="Arial"/>
          <w:i/>
        </w:rPr>
        <w:t>e</w:t>
      </w:r>
      <w:r w:rsidRPr="006010FE">
        <w:rPr>
          <w:rFonts w:ascii="Palatino Linotype" w:eastAsia="Arial" w:hAnsi="Palatino Linotype" w:cs="Arial"/>
          <w:i/>
          <w:spacing w:val="1"/>
        </w:rPr>
        <w:t>g</w:t>
      </w:r>
      <w:r w:rsidRPr="006010FE">
        <w:rPr>
          <w:rFonts w:ascii="Palatino Linotype" w:eastAsia="Arial" w:hAnsi="Palatino Linotype" w:cs="Arial"/>
          <w:i/>
        </w:rPr>
        <w:t>ar</w:t>
      </w:r>
      <w:r w:rsidRPr="006010FE">
        <w:rPr>
          <w:rFonts w:ascii="Palatino Linotype" w:eastAsia="Arial" w:hAnsi="Palatino Linotype" w:cs="Arial"/>
          <w:i/>
          <w:spacing w:val="4"/>
        </w:rPr>
        <w:t xml:space="preserve"> </w:t>
      </w:r>
      <w:r w:rsidRPr="006010FE">
        <w:rPr>
          <w:rFonts w:ascii="Palatino Linotype" w:eastAsia="Arial" w:hAnsi="Palatino Linotype" w:cs="Arial"/>
          <w:i/>
        </w:rPr>
        <w:t>a</w:t>
      </w:r>
      <w:r w:rsidRPr="006010FE">
        <w:rPr>
          <w:rFonts w:ascii="Palatino Linotype" w:eastAsia="Arial" w:hAnsi="Palatino Linotype" w:cs="Arial"/>
          <w:i/>
          <w:spacing w:val="3"/>
        </w:rPr>
        <w:t xml:space="preserve"> </w:t>
      </w:r>
      <w:r w:rsidRPr="006010FE">
        <w:rPr>
          <w:rFonts w:ascii="Palatino Linotype" w:eastAsia="Arial" w:hAnsi="Palatino Linotype" w:cs="Arial"/>
          <w:i/>
        </w:rPr>
        <w:t>p</w:t>
      </w:r>
      <w:r w:rsidRPr="006010FE">
        <w:rPr>
          <w:rFonts w:ascii="Palatino Linotype" w:eastAsia="Arial" w:hAnsi="Palatino Linotype" w:cs="Arial"/>
          <w:i/>
          <w:spacing w:val="-1"/>
        </w:rPr>
        <w:t>o</w:t>
      </w:r>
      <w:r w:rsidRPr="006010FE">
        <w:rPr>
          <w:rFonts w:ascii="Palatino Linotype" w:eastAsia="Arial" w:hAnsi="Palatino Linotype" w:cs="Arial"/>
          <w:i/>
        </w:rPr>
        <w:t>n</w:t>
      </w:r>
      <w:r w:rsidRPr="006010FE">
        <w:rPr>
          <w:rFonts w:ascii="Palatino Linotype" w:eastAsia="Arial" w:hAnsi="Palatino Linotype" w:cs="Arial"/>
          <w:i/>
          <w:spacing w:val="-1"/>
        </w:rPr>
        <w:t>e</w:t>
      </w:r>
      <w:r w:rsidRPr="006010FE">
        <w:rPr>
          <w:rFonts w:ascii="Palatino Linotype" w:eastAsia="Arial" w:hAnsi="Palatino Linotype" w:cs="Arial"/>
          <w:i/>
        </w:rPr>
        <w:t>r</w:t>
      </w:r>
      <w:r w:rsidRPr="006010FE">
        <w:rPr>
          <w:rFonts w:ascii="Palatino Linotype" w:eastAsia="Arial" w:hAnsi="Palatino Linotype" w:cs="Arial"/>
          <w:i/>
          <w:spacing w:val="4"/>
        </w:rPr>
        <w:t xml:space="preserve"> </w:t>
      </w:r>
      <w:r w:rsidRPr="006010FE">
        <w:rPr>
          <w:rFonts w:ascii="Palatino Linotype" w:eastAsia="Arial" w:hAnsi="Palatino Linotype" w:cs="Arial"/>
          <w:i/>
        </w:rPr>
        <w:t xml:space="preserve">en </w:t>
      </w:r>
      <w:r w:rsidRPr="006010FE">
        <w:rPr>
          <w:rFonts w:ascii="Palatino Linotype" w:eastAsia="Arial" w:hAnsi="Palatino Linotype" w:cs="Arial"/>
          <w:i/>
          <w:spacing w:val="1"/>
        </w:rPr>
        <w:t>r</w:t>
      </w:r>
      <w:r w:rsidRPr="006010FE">
        <w:rPr>
          <w:rFonts w:ascii="Palatino Linotype" w:eastAsia="Arial" w:hAnsi="Palatino Linotype" w:cs="Arial"/>
          <w:i/>
          <w:spacing w:val="-1"/>
        </w:rPr>
        <w:t>i</w:t>
      </w:r>
      <w:r w:rsidRPr="006010FE">
        <w:rPr>
          <w:rFonts w:ascii="Palatino Linotype" w:eastAsia="Arial" w:hAnsi="Palatino Linotype" w:cs="Arial"/>
          <w:i/>
        </w:rPr>
        <w:t>e</w:t>
      </w:r>
      <w:r w:rsidRPr="006010FE">
        <w:rPr>
          <w:rFonts w:ascii="Palatino Linotype" w:eastAsia="Arial" w:hAnsi="Palatino Linotype" w:cs="Arial"/>
          <w:i/>
          <w:spacing w:val="-3"/>
        </w:rPr>
        <w:t>s</w:t>
      </w:r>
      <w:r w:rsidRPr="006010FE">
        <w:rPr>
          <w:rFonts w:ascii="Palatino Linotype" w:eastAsia="Arial" w:hAnsi="Palatino Linotype" w:cs="Arial"/>
          <w:i/>
          <w:spacing w:val="2"/>
        </w:rPr>
        <w:t>g</w:t>
      </w:r>
      <w:r w:rsidRPr="006010FE">
        <w:rPr>
          <w:rFonts w:ascii="Palatino Linotype" w:eastAsia="Arial" w:hAnsi="Palatino Linotype" w:cs="Arial"/>
          <w:i/>
        </w:rPr>
        <w:t>o</w:t>
      </w:r>
      <w:r w:rsidRPr="006010FE">
        <w:rPr>
          <w:rFonts w:ascii="Palatino Linotype" w:eastAsia="Arial" w:hAnsi="Palatino Linotype" w:cs="Arial"/>
          <w:i/>
          <w:spacing w:val="3"/>
        </w:rPr>
        <w:t xml:space="preserve"> </w:t>
      </w:r>
      <w:r w:rsidRPr="006010FE">
        <w:rPr>
          <w:rFonts w:ascii="Palatino Linotype" w:eastAsia="Arial" w:hAnsi="Palatino Linotype" w:cs="Arial"/>
          <w:i/>
          <w:spacing w:val="-1"/>
        </w:rPr>
        <w:t>l</w:t>
      </w:r>
      <w:r w:rsidRPr="006010FE">
        <w:rPr>
          <w:rFonts w:ascii="Palatino Linotype" w:eastAsia="Arial" w:hAnsi="Palatino Linotype" w:cs="Arial"/>
          <w:i/>
        </w:rPr>
        <w:t>a</w:t>
      </w:r>
      <w:r w:rsidRPr="006010FE">
        <w:rPr>
          <w:rFonts w:ascii="Palatino Linotype" w:eastAsia="Arial" w:hAnsi="Palatino Linotype" w:cs="Arial"/>
          <w:i/>
          <w:spacing w:val="3"/>
        </w:rPr>
        <w:t xml:space="preserve"> </w:t>
      </w:r>
      <w:r w:rsidRPr="006010FE">
        <w:rPr>
          <w:rFonts w:ascii="Palatino Linotype" w:eastAsia="Arial" w:hAnsi="Palatino Linotype" w:cs="Arial"/>
          <w:i/>
        </w:rPr>
        <w:t>s</w:t>
      </w:r>
      <w:r w:rsidRPr="006010FE">
        <w:rPr>
          <w:rFonts w:ascii="Palatino Linotype" w:eastAsia="Arial" w:hAnsi="Palatino Linotype" w:cs="Arial"/>
          <w:i/>
          <w:spacing w:val="-3"/>
        </w:rPr>
        <w:t>e</w:t>
      </w:r>
      <w:r w:rsidRPr="006010FE">
        <w:rPr>
          <w:rFonts w:ascii="Palatino Linotype" w:eastAsia="Arial" w:hAnsi="Palatino Linotype" w:cs="Arial"/>
          <w:i/>
          <w:spacing w:val="2"/>
        </w:rPr>
        <w:t>g</w:t>
      </w:r>
      <w:r w:rsidRPr="006010FE">
        <w:rPr>
          <w:rFonts w:ascii="Palatino Linotype" w:eastAsia="Arial" w:hAnsi="Palatino Linotype" w:cs="Arial"/>
          <w:i/>
          <w:spacing w:val="-3"/>
        </w:rPr>
        <w:t>u</w:t>
      </w:r>
      <w:r w:rsidRPr="006010FE">
        <w:rPr>
          <w:rFonts w:ascii="Palatino Linotype" w:eastAsia="Arial" w:hAnsi="Palatino Linotype" w:cs="Arial"/>
          <w:i/>
          <w:spacing w:val="1"/>
        </w:rPr>
        <w:t>r</w:t>
      </w:r>
      <w:r w:rsidRPr="006010FE">
        <w:rPr>
          <w:rFonts w:ascii="Palatino Linotype" w:eastAsia="Arial" w:hAnsi="Palatino Linotype" w:cs="Arial"/>
          <w:i/>
          <w:spacing w:val="-1"/>
        </w:rPr>
        <w:t>i</w:t>
      </w:r>
      <w:r w:rsidRPr="006010FE">
        <w:rPr>
          <w:rFonts w:ascii="Palatino Linotype" w:eastAsia="Arial" w:hAnsi="Palatino Linotype" w:cs="Arial"/>
          <w:i/>
        </w:rPr>
        <w:t>d</w:t>
      </w:r>
      <w:r w:rsidRPr="006010FE">
        <w:rPr>
          <w:rFonts w:ascii="Palatino Linotype" w:eastAsia="Arial" w:hAnsi="Palatino Linotype" w:cs="Arial"/>
          <w:i/>
          <w:spacing w:val="-1"/>
        </w:rPr>
        <w:t>a</w:t>
      </w:r>
      <w:r w:rsidRPr="006010FE">
        <w:rPr>
          <w:rFonts w:ascii="Palatino Linotype" w:eastAsia="Arial" w:hAnsi="Palatino Linotype" w:cs="Arial"/>
          <w:i/>
        </w:rPr>
        <w:t>d</w:t>
      </w:r>
      <w:r w:rsidRPr="006010FE">
        <w:rPr>
          <w:rFonts w:ascii="Palatino Linotype" w:eastAsia="Arial" w:hAnsi="Palatino Linotype" w:cs="Arial"/>
          <w:i/>
          <w:spacing w:val="3"/>
        </w:rPr>
        <w:t xml:space="preserve"> </w:t>
      </w:r>
      <w:r w:rsidRPr="006010FE">
        <w:rPr>
          <w:rFonts w:ascii="Palatino Linotype" w:eastAsia="Arial" w:hAnsi="Palatino Linotype" w:cs="Arial"/>
          <w:i/>
        </w:rPr>
        <w:t>d</w:t>
      </w:r>
      <w:r w:rsidRPr="006010FE">
        <w:rPr>
          <w:rFonts w:ascii="Palatino Linotype" w:eastAsia="Arial" w:hAnsi="Palatino Linotype" w:cs="Arial"/>
          <w:i/>
          <w:spacing w:val="-1"/>
        </w:rPr>
        <w:t>e</w:t>
      </w:r>
      <w:r w:rsidRPr="006010FE">
        <w:rPr>
          <w:rFonts w:ascii="Palatino Linotype" w:eastAsia="Arial" w:hAnsi="Palatino Linotype" w:cs="Arial"/>
          <w:i/>
        </w:rPr>
        <w:t>l</w:t>
      </w:r>
      <w:r w:rsidRPr="006010FE">
        <w:rPr>
          <w:rFonts w:ascii="Palatino Linotype" w:eastAsia="Arial" w:hAnsi="Palatino Linotype" w:cs="Arial"/>
          <w:i/>
          <w:spacing w:val="2"/>
        </w:rPr>
        <w:t xml:space="preserve"> </w:t>
      </w:r>
      <w:r w:rsidRPr="006010FE">
        <w:rPr>
          <w:rFonts w:ascii="Palatino Linotype" w:eastAsia="Arial" w:hAnsi="Palatino Linotype" w:cs="Arial"/>
          <w:i/>
        </w:rPr>
        <w:t>p</w:t>
      </w:r>
      <w:r w:rsidRPr="006010FE">
        <w:rPr>
          <w:rFonts w:ascii="Palatino Linotype" w:eastAsia="Arial" w:hAnsi="Palatino Linotype" w:cs="Arial"/>
          <w:i/>
          <w:spacing w:val="-1"/>
        </w:rPr>
        <w:t>a</w:t>
      </w:r>
      <w:r w:rsidRPr="006010FE">
        <w:rPr>
          <w:rFonts w:ascii="Palatino Linotype" w:eastAsia="Arial" w:hAnsi="Palatino Linotype" w:cs="Arial"/>
          <w:i/>
          <w:spacing w:val="-4"/>
        </w:rPr>
        <w:t>í</w:t>
      </w:r>
      <w:r w:rsidRPr="006010FE">
        <w:rPr>
          <w:rFonts w:ascii="Palatino Linotype" w:eastAsia="Arial" w:hAnsi="Palatino Linotype" w:cs="Arial"/>
          <w:i/>
        </w:rPr>
        <w:t>s es</w:t>
      </w:r>
      <w:r w:rsidRPr="006010FE">
        <w:rPr>
          <w:rFonts w:ascii="Palatino Linotype" w:eastAsia="Arial" w:hAnsi="Palatino Linotype" w:cs="Arial"/>
          <w:i/>
          <w:spacing w:val="3"/>
        </w:rPr>
        <w:t xml:space="preserve"> </w:t>
      </w:r>
      <w:r w:rsidRPr="006010FE">
        <w:rPr>
          <w:rFonts w:ascii="Palatino Linotype" w:eastAsia="Arial" w:hAnsi="Palatino Linotype" w:cs="Arial"/>
          <w:i/>
        </w:rPr>
        <w:t>pr</w:t>
      </w:r>
      <w:r w:rsidRPr="006010FE">
        <w:rPr>
          <w:rFonts w:ascii="Palatino Linotype" w:eastAsia="Arial" w:hAnsi="Palatino Linotype" w:cs="Arial"/>
          <w:i/>
          <w:spacing w:val="-2"/>
        </w:rPr>
        <w:t>e</w:t>
      </w:r>
      <w:r w:rsidRPr="006010FE">
        <w:rPr>
          <w:rFonts w:ascii="Palatino Linotype" w:eastAsia="Arial" w:hAnsi="Palatino Linotype" w:cs="Arial"/>
          <w:i/>
        </w:rPr>
        <w:t>c</w:t>
      </w:r>
      <w:r w:rsidRPr="006010FE">
        <w:rPr>
          <w:rFonts w:ascii="Palatino Linotype" w:eastAsia="Arial" w:hAnsi="Palatino Linotype" w:cs="Arial"/>
          <w:i/>
          <w:spacing w:val="-1"/>
        </w:rPr>
        <w:t>i</w:t>
      </w:r>
      <w:r w:rsidRPr="006010FE">
        <w:rPr>
          <w:rFonts w:ascii="Palatino Linotype" w:eastAsia="Arial" w:hAnsi="Palatino Linotype" w:cs="Arial"/>
          <w:i/>
        </w:rPr>
        <w:t>same</w:t>
      </w:r>
      <w:r w:rsidRPr="006010FE">
        <w:rPr>
          <w:rFonts w:ascii="Palatino Linotype" w:eastAsia="Arial" w:hAnsi="Palatino Linotype" w:cs="Arial"/>
          <w:i/>
          <w:spacing w:val="-3"/>
        </w:rPr>
        <w:t>n</w:t>
      </w:r>
      <w:r w:rsidRPr="006010FE">
        <w:rPr>
          <w:rFonts w:ascii="Palatino Linotype" w:eastAsia="Arial" w:hAnsi="Palatino Linotype" w:cs="Arial"/>
          <w:i/>
          <w:spacing w:val="1"/>
        </w:rPr>
        <w:t>t</w:t>
      </w:r>
      <w:r w:rsidRPr="006010FE">
        <w:rPr>
          <w:rFonts w:ascii="Palatino Linotype" w:eastAsia="Arial" w:hAnsi="Palatino Linotype" w:cs="Arial"/>
          <w:i/>
        </w:rPr>
        <w:t>e</w:t>
      </w:r>
      <w:r w:rsidRPr="006010FE">
        <w:rPr>
          <w:rFonts w:ascii="Palatino Linotype" w:eastAsia="Arial" w:hAnsi="Palatino Linotype" w:cs="Arial"/>
          <w:i/>
          <w:spacing w:val="3"/>
        </w:rPr>
        <w:t xml:space="preserve"> </w:t>
      </w:r>
      <w:r w:rsidRPr="006010FE">
        <w:rPr>
          <w:rFonts w:ascii="Palatino Linotype" w:eastAsia="Arial" w:hAnsi="Palatino Linotype" w:cs="Arial"/>
          <w:i/>
        </w:rPr>
        <w:t>a</w:t>
      </w:r>
      <w:r w:rsidRPr="006010FE">
        <w:rPr>
          <w:rFonts w:ascii="Palatino Linotype" w:eastAsia="Arial" w:hAnsi="Palatino Linotype" w:cs="Arial"/>
          <w:i/>
          <w:spacing w:val="-3"/>
        </w:rPr>
        <w:t>n</w:t>
      </w:r>
      <w:r w:rsidRPr="006010FE">
        <w:rPr>
          <w:rFonts w:ascii="Palatino Linotype" w:eastAsia="Arial" w:hAnsi="Palatino Linotype" w:cs="Arial"/>
          <w:i/>
        </w:rPr>
        <w:t>u</w:t>
      </w:r>
      <w:r w:rsidRPr="006010FE">
        <w:rPr>
          <w:rFonts w:ascii="Palatino Linotype" w:eastAsia="Arial" w:hAnsi="Palatino Linotype" w:cs="Arial"/>
          <w:i/>
          <w:spacing w:val="-1"/>
        </w:rPr>
        <w:t>l</w:t>
      </w:r>
      <w:r w:rsidRPr="006010FE">
        <w:rPr>
          <w:rFonts w:ascii="Palatino Linotype" w:eastAsia="Arial" w:hAnsi="Palatino Linotype" w:cs="Arial"/>
          <w:i/>
        </w:rPr>
        <w:t>a</w:t>
      </w:r>
      <w:r w:rsidRPr="006010FE">
        <w:rPr>
          <w:rFonts w:ascii="Palatino Linotype" w:eastAsia="Arial" w:hAnsi="Palatino Linotype" w:cs="Arial"/>
          <w:i/>
          <w:spacing w:val="-1"/>
        </w:rPr>
        <w:t>n</w:t>
      </w:r>
      <w:r w:rsidRPr="006010FE">
        <w:rPr>
          <w:rFonts w:ascii="Palatino Linotype" w:eastAsia="Arial" w:hAnsi="Palatino Linotype" w:cs="Arial"/>
          <w:i/>
        </w:rPr>
        <w:t>d</w:t>
      </w:r>
      <w:r w:rsidRPr="006010FE">
        <w:rPr>
          <w:rFonts w:ascii="Palatino Linotype" w:eastAsia="Arial" w:hAnsi="Palatino Linotype" w:cs="Arial"/>
          <w:i/>
          <w:spacing w:val="-1"/>
        </w:rPr>
        <w:t>o</w:t>
      </w:r>
      <w:r w:rsidRPr="006010FE">
        <w:rPr>
          <w:rFonts w:ascii="Palatino Linotype" w:eastAsia="Arial" w:hAnsi="Palatino Linotype" w:cs="Arial"/>
          <w:i/>
        </w:rPr>
        <w:t>,</w:t>
      </w:r>
      <w:r w:rsidRPr="006010FE">
        <w:rPr>
          <w:rFonts w:ascii="Palatino Linotype" w:eastAsia="Arial" w:hAnsi="Palatino Linotype" w:cs="Arial"/>
          <w:i/>
          <w:spacing w:val="4"/>
        </w:rPr>
        <w:t xml:space="preserve"> </w:t>
      </w:r>
      <w:r w:rsidRPr="006010FE">
        <w:rPr>
          <w:rFonts w:ascii="Palatino Linotype" w:eastAsia="Arial" w:hAnsi="Palatino Linotype" w:cs="Arial"/>
          <w:i/>
          <w:spacing w:val="-3"/>
        </w:rPr>
        <w:t>i</w:t>
      </w:r>
      <w:r w:rsidRPr="006010FE">
        <w:rPr>
          <w:rFonts w:ascii="Palatino Linotype" w:eastAsia="Arial" w:hAnsi="Palatino Linotype" w:cs="Arial"/>
          <w:i/>
          <w:spacing w:val="1"/>
        </w:rPr>
        <w:t>m</w:t>
      </w:r>
      <w:r w:rsidRPr="006010FE">
        <w:rPr>
          <w:rFonts w:ascii="Palatino Linotype" w:eastAsia="Arial" w:hAnsi="Palatino Linotype" w:cs="Arial"/>
          <w:i/>
        </w:rPr>
        <w:t>p</w:t>
      </w:r>
      <w:r w:rsidRPr="006010FE">
        <w:rPr>
          <w:rFonts w:ascii="Palatino Linotype" w:eastAsia="Arial" w:hAnsi="Palatino Linotype" w:cs="Arial"/>
          <w:i/>
          <w:spacing w:val="-1"/>
        </w:rPr>
        <w:t>i</w:t>
      </w:r>
      <w:r w:rsidRPr="006010FE">
        <w:rPr>
          <w:rFonts w:ascii="Palatino Linotype" w:eastAsia="Arial" w:hAnsi="Palatino Linotype" w:cs="Arial"/>
          <w:i/>
        </w:rPr>
        <w:t>d</w:t>
      </w:r>
      <w:r w:rsidRPr="006010FE">
        <w:rPr>
          <w:rFonts w:ascii="Palatino Linotype" w:eastAsia="Arial" w:hAnsi="Palatino Linotype" w:cs="Arial"/>
          <w:i/>
          <w:spacing w:val="-1"/>
        </w:rPr>
        <w:t>i</w:t>
      </w:r>
      <w:r w:rsidRPr="006010FE">
        <w:rPr>
          <w:rFonts w:ascii="Palatino Linotype" w:eastAsia="Arial" w:hAnsi="Palatino Linotype" w:cs="Arial"/>
          <w:i/>
        </w:rPr>
        <w:t>e</w:t>
      </w:r>
      <w:r w:rsidRPr="006010FE">
        <w:rPr>
          <w:rFonts w:ascii="Palatino Linotype" w:eastAsia="Arial" w:hAnsi="Palatino Linotype" w:cs="Arial"/>
          <w:i/>
          <w:spacing w:val="-1"/>
        </w:rPr>
        <w:t>n</w:t>
      </w:r>
      <w:r w:rsidRPr="006010FE">
        <w:rPr>
          <w:rFonts w:ascii="Palatino Linotype" w:eastAsia="Arial" w:hAnsi="Palatino Linotype" w:cs="Arial"/>
          <w:i/>
        </w:rPr>
        <w:t>do</w:t>
      </w:r>
      <w:r w:rsidRPr="006010FE">
        <w:rPr>
          <w:rFonts w:ascii="Palatino Linotype" w:eastAsia="Arial" w:hAnsi="Palatino Linotype" w:cs="Arial"/>
          <w:i/>
          <w:spacing w:val="2"/>
        </w:rPr>
        <w:t xml:space="preserve"> </w:t>
      </w:r>
      <w:r w:rsidRPr="006010FE">
        <w:rPr>
          <w:rFonts w:ascii="Palatino Linotype" w:eastAsia="Arial" w:hAnsi="Palatino Linotype" w:cs="Arial"/>
          <w:i/>
        </w:rPr>
        <w:t>u o</w:t>
      </w:r>
      <w:r w:rsidRPr="006010FE">
        <w:rPr>
          <w:rFonts w:ascii="Palatino Linotype" w:eastAsia="Arial" w:hAnsi="Palatino Linotype" w:cs="Arial"/>
          <w:i/>
          <w:spacing w:val="-1"/>
        </w:rPr>
        <w:t>b</w:t>
      </w:r>
      <w:r w:rsidRPr="006010FE">
        <w:rPr>
          <w:rFonts w:ascii="Palatino Linotype" w:eastAsia="Arial" w:hAnsi="Palatino Linotype" w:cs="Arial"/>
          <w:i/>
        </w:rPr>
        <w:t>s</w:t>
      </w:r>
      <w:r w:rsidRPr="006010FE">
        <w:rPr>
          <w:rFonts w:ascii="Palatino Linotype" w:eastAsia="Arial" w:hAnsi="Palatino Linotype" w:cs="Arial"/>
          <w:i/>
          <w:spacing w:val="3"/>
        </w:rPr>
        <w:t>t</w:t>
      </w:r>
      <w:r w:rsidRPr="006010FE">
        <w:rPr>
          <w:rFonts w:ascii="Palatino Linotype" w:eastAsia="Arial" w:hAnsi="Palatino Linotype" w:cs="Arial"/>
          <w:i/>
          <w:spacing w:val="-3"/>
        </w:rPr>
        <w:t>a</w:t>
      </w:r>
      <w:r w:rsidRPr="006010FE">
        <w:rPr>
          <w:rFonts w:ascii="Palatino Linotype" w:eastAsia="Arial" w:hAnsi="Palatino Linotype" w:cs="Arial"/>
          <w:i/>
          <w:spacing w:val="-2"/>
        </w:rPr>
        <w:t>c</w:t>
      </w:r>
      <w:r w:rsidRPr="006010FE">
        <w:rPr>
          <w:rFonts w:ascii="Palatino Linotype" w:eastAsia="Arial" w:hAnsi="Palatino Linotype" w:cs="Arial"/>
          <w:i/>
        </w:rPr>
        <w:t>u</w:t>
      </w:r>
      <w:r w:rsidRPr="006010FE">
        <w:rPr>
          <w:rFonts w:ascii="Palatino Linotype" w:eastAsia="Arial" w:hAnsi="Palatino Linotype" w:cs="Arial"/>
          <w:i/>
          <w:spacing w:val="-1"/>
        </w:rPr>
        <w:t>l</w:t>
      </w:r>
      <w:r w:rsidRPr="006010FE">
        <w:rPr>
          <w:rFonts w:ascii="Palatino Linotype" w:eastAsia="Arial" w:hAnsi="Palatino Linotype" w:cs="Arial"/>
          <w:i/>
          <w:spacing w:val="1"/>
        </w:rPr>
        <w:t>i</w:t>
      </w:r>
      <w:r w:rsidRPr="006010FE">
        <w:rPr>
          <w:rFonts w:ascii="Palatino Linotype" w:eastAsia="Arial" w:hAnsi="Palatino Linotype" w:cs="Arial"/>
          <w:i/>
          <w:spacing w:val="-2"/>
        </w:rPr>
        <w:t>z</w:t>
      </w:r>
      <w:r w:rsidRPr="006010FE">
        <w:rPr>
          <w:rFonts w:ascii="Palatino Linotype" w:eastAsia="Arial" w:hAnsi="Palatino Linotype" w:cs="Arial"/>
          <w:i/>
        </w:rPr>
        <w:t>a</w:t>
      </w:r>
      <w:r w:rsidRPr="006010FE">
        <w:rPr>
          <w:rFonts w:ascii="Palatino Linotype" w:eastAsia="Arial" w:hAnsi="Palatino Linotype" w:cs="Arial"/>
          <w:i/>
          <w:spacing w:val="-1"/>
        </w:rPr>
        <w:t>n</w:t>
      </w:r>
      <w:r w:rsidRPr="006010FE">
        <w:rPr>
          <w:rFonts w:ascii="Palatino Linotype" w:eastAsia="Arial" w:hAnsi="Palatino Linotype" w:cs="Arial"/>
          <w:i/>
        </w:rPr>
        <w:t>do</w:t>
      </w:r>
      <w:r w:rsidRPr="006010FE">
        <w:rPr>
          <w:rFonts w:ascii="Palatino Linotype" w:eastAsia="Arial" w:hAnsi="Palatino Linotype" w:cs="Arial"/>
          <w:i/>
          <w:spacing w:val="2"/>
        </w:rPr>
        <w:t xml:space="preserve"> </w:t>
      </w:r>
      <w:r w:rsidRPr="006010FE">
        <w:rPr>
          <w:rFonts w:ascii="Palatino Linotype" w:eastAsia="Arial" w:hAnsi="Palatino Linotype" w:cs="Arial"/>
          <w:i/>
          <w:spacing w:val="-1"/>
        </w:rPr>
        <w:lastRenderedPageBreak/>
        <w:t>l</w:t>
      </w:r>
      <w:r w:rsidRPr="006010FE">
        <w:rPr>
          <w:rFonts w:ascii="Palatino Linotype" w:eastAsia="Arial" w:hAnsi="Palatino Linotype" w:cs="Arial"/>
          <w:i/>
        </w:rPr>
        <w:t>a</w:t>
      </w:r>
      <w:r w:rsidRPr="006010FE">
        <w:rPr>
          <w:rFonts w:ascii="Palatino Linotype" w:eastAsia="Arial" w:hAnsi="Palatino Linotype" w:cs="Arial"/>
          <w:i/>
          <w:spacing w:val="3"/>
        </w:rPr>
        <w:t xml:space="preserve"> </w:t>
      </w:r>
      <w:r w:rsidRPr="006010FE">
        <w:rPr>
          <w:rFonts w:ascii="Palatino Linotype" w:eastAsia="Arial" w:hAnsi="Palatino Linotype" w:cs="Arial"/>
          <w:i/>
        </w:rPr>
        <w:t>actu</w:t>
      </w:r>
      <w:r w:rsidRPr="006010FE">
        <w:rPr>
          <w:rFonts w:ascii="Palatino Linotype" w:eastAsia="Arial" w:hAnsi="Palatino Linotype" w:cs="Arial"/>
          <w:i/>
          <w:spacing w:val="-2"/>
        </w:rPr>
        <w:t>a</w:t>
      </w:r>
      <w:r w:rsidRPr="006010FE">
        <w:rPr>
          <w:rFonts w:ascii="Palatino Linotype" w:eastAsia="Arial" w:hAnsi="Palatino Linotype" w:cs="Arial"/>
          <w:i/>
        </w:rPr>
        <w:t>c</w:t>
      </w:r>
      <w:r w:rsidRPr="006010FE">
        <w:rPr>
          <w:rFonts w:ascii="Palatino Linotype" w:eastAsia="Arial" w:hAnsi="Palatino Linotype" w:cs="Arial"/>
          <w:i/>
          <w:spacing w:val="-1"/>
        </w:rPr>
        <w:t>i</w:t>
      </w:r>
      <w:r w:rsidRPr="006010FE">
        <w:rPr>
          <w:rFonts w:ascii="Palatino Linotype" w:eastAsia="Arial" w:hAnsi="Palatino Linotype" w:cs="Arial"/>
          <w:i/>
        </w:rPr>
        <w:t>ón</w:t>
      </w:r>
      <w:r w:rsidRPr="006010FE">
        <w:rPr>
          <w:rFonts w:ascii="Palatino Linotype" w:eastAsia="Arial" w:hAnsi="Palatino Linotype" w:cs="Arial"/>
          <w:i/>
          <w:spacing w:val="2"/>
        </w:rPr>
        <w:t xml:space="preserve"> </w:t>
      </w:r>
      <w:r w:rsidRPr="006010FE">
        <w:rPr>
          <w:rFonts w:ascii="Palatino Linotype" w:eastAsia="Arial" w:hAnsi="Palatino Linotype" w:cs="Arial"/>
          <w:i/>
          <w:spacing w:val="-3"/>
        </w:rPr>
        <w:t>d</w:t>
      </w:r>
      <w:r w:rsidRPr="006010FE">
        <w:rPr>
          <w:rFonts w:ascii="Palatino Linotype" w:eastAsia="Arial" w:hAnsi="Palatino Linotype" w:cs="Arial"/>
          <w:i/>
        </w:rPr>
        <w:t>e</w:t>
      </w:r>
      <w:r w:rsidRPr="006010FE">
        <w:rPr>
          <w:rFonts w:ascii="Palatino Linotype" w:eastAsia="Arial" w:hAnsi="Palatino Linotype" w:cs="Arial"/>
          <w:i/>
          <w:spacing w:val="3"/>
        </w:rPr>
        <w:t xml:space="preserve"> </w:t>
      </w:r>
      <w:r w:rsidRPr="006010FE">
        <w:rPr>
          <w:rFonts w:ascii="Palatino Linotype" w:eastAsia="Arial" w:hAnsi="Palatino Linotype" w:cs="Arial"/>
          <w:i/>
          <w:spacing w:val="-1"/>
        </w:rPr>
        <w:t>l</w:t>
      </w:r>
      <w:r w:rsidRPr="006010FE">
        <w:rPr>
          <w:rFonts w:ascii="Palatino Linotype" w:eastAsia="Arial" w:hAnsi="Palatino Linotype" w:cs="Arial"/>
          <w:i/>
        </w:rPr>
        <w:t>os ser</w:t>
      </w:r>
      <w:r w:rsidRPr="006010FE">
        <w:rPr>
          <w:rFonts w:ascii="Palatino Linotype" w:eastAsia="Arial" w:hAnsi="Palatino Linotype" w:cs="Arial"/>
          <w:i/>
          <w:spacing w:val="-2"/>
        </w:rPr>
        <w:t>v</w:t>
      </w:r>
      <w:r w:rsidRPr="006010FE">
        <w:rPr>
          <w:rFonts w:ascii="Palatino Linotype" w:eastAsia="Arial" w:hAnsi="Palatino Linotype" w:cs="Arial"/>
          <w:i/>
          <w:spacing w:val="-1"/>
        </w:rPr>
        <w:t>i</w:t>
      </w:r>
      <w:r w:rsidRPr="006010FE">
        <w:rPr>
          <w:rFonts w:ascii="Palatino Linotype" w:eastAsia="Arial" w:hAnsi="Palatino Linotype" w:cs="Arial"/>
          <w:i/>
        </w:rPr>
        <w:t>d</w:t>
      </w:r>
      <w:r w:rsidRPr="006010FE">
        <w:rPr>
          <w:rFonts w:ascii="Palatino Linotype" w:eastAsia="Arial" w:hAnsi="Palatino Linotype" w:cs="Arial"/>
          <w:i/>
          <w:spacing w:val="-1"/>
        </w:rPr>
        <w:t>o</w:t>
      </w:r>
      <w:r w:rsidRPr="006010FE">
        <w:rPr>
          <w:rFonts w:ascii="Palatino Linotype" w:eastAsia="Arial" w:hAnsi="Palatino Linotype" w:cs="Arial"/>
          <w:i/>
          <w:spacing w:val="1"/>
        </w:rPr>
        <w:t>r</w:t>
      </w:r>
      <w:r w:rsidRPr="006010FE">
        <w:rPr>
          <w:rFonts w:ascii="Palatino Linotype" w:eastAsia="Arial" w:hAnsi="Palatino Linotype" w:cs="Arial"/>
          <w:i/>
        </w:rPr>
        <w:t>es p</w:t>
      </w:r>
      <w:r w:rsidRPr="006010FE">
        <w:rPr>
          <w:rFonts w:ascii="Palatino Linotype" w:eastAsia="Arial" w:hAnsi="Palatino Linotype" w:cs="Arial"/>
          <w:i/>
          <w:spacing w:val="-1"/>
        </w:rPr>
        <w:t>ú</w:t>
      </w:r>
      <w:r w:rsidRPr="006010FE">
        <w:rPr>
          <w:rFonts w:ascii="Palatino Linotype" w:eastAsia="Arial" w:hAnsi="Palatino Linotype" w:cs="Arial"/>
          <w:i/>
        </w:rPr>
        <w:t>b</w:t>
      </w:r>
      <w:r w:rsidRPr="006010FE">
        <w:rPr>
          <w:rFonts w:ascii="Palatino Linotype" w:eastAsia="Arial" w:hAnsi="Palatino Linotype" w:cs="Arial"/>
          <w:i/>
          <w:spacing w:val="-1"/>
        </w:rPr>
        <w:t>li</w:t>
      </w:r>
      <w:r w:rsidRPr="006010FE">
        <w:rPr>
          <w:rFonts w:ascii="Palatino Linotype" w:eastAsia="Arial" w:hAnsi="Palatino Linotype" w:cs="Arial"/>
          <w:i/>
        </w:rPr>
        <w:t>cos</w:t>
      </w:r>
      <w:r w:rsidRPr="006010FE">
        <w:rPr>
          <w:rFonts w:ascii="Palatino Linotype" w:eastAsia="Arial" w:hAnsi="Palatino Linotype" w:cs="Arial"/>
          <w:i/>
          <w:spacing w:val="4"/>
        </w:rPr>
        <w:t xml:space="preserve"> </w:t>
      </w:r>
      <w:r w:rsidRPr="006010FE">
        <w:rPr>
          <w:rFonts w:ascii="Palatino Linotype" w:eastAsia="Arial" w:hAnsi="Palatino Linotype" w:cs="Arial"/>
          <w:i/>
          <w:spacing w:val="2"/>
        </w:rPr>
        <w:t>q</w:t>
      </w:r>
      <w:r w:rsidRPr="006010FE">
        <w:rPr>
          <w:rFonts w:ascii="Palatino Linotype" w:eastAsia="Arial" w:hAnsi="Palatino Linotype" w:cs="Arial"/>
          <w:i/>
        </w:rPr>
        <w:t>ue</w:t>
      </w:r>
      <w:r w:rsidRPr="006010FE">
        <w:rPr>
          <w:rFonts w:ascii="Palatino Linotype" w:eastAsia="Arial" w:hAnsi="Palatino Linotype" w:cs="Arial"/>
          <w:i/>
          <w:spacing w:val="1"/>
        </w:rPr>
        <w:t xml:space="preserve"> r</w:t>
      </w:r>
      <w:r w:rsidRPr="006010FE">
        <w:rPr>
          <w:rFonts w:ascii="Palatino Linotype" w:eastAsia="Arial" w:hAnsi="Palatino Linotype" w:cs="Arial"/>
          <w:i/>
        </w:rPr>
        <w:t>e</w:t>
      </w:r>
      <w:r w:rsidRPr="006010FE">
        <w:rPr>
          <w:rFonts w:ascii="Palatino Linotype" w:eastAsia="Arial" w:hAnsi="Palatino Linotype" w:cs="Arial"/>
          <w:i/>
          <w:spacing w:val="-1"/>
        </w:rPr>
        <w:t>ali</w:t>
      </w:r>
      <w:r w:rsidRPr="006010FE">
        <w:rPr>
          <w:rFonts w:ascii="Palatino Linotype" w:eastAsia="Arial" w:hAnsi="Palatino Linotype" w:cs="Arial"/>
          <w:i/>
          <w:spacing w:val="-2"/>
        </w:rPr>
        <w:t>z</w:t>
      </w:r>
      <w:r w:rsidRPr="006010FE">
        <w:rPr>
          <w:rFonts w:ascii="Palatino Linotype" w:eastAsia="Arial" w:hAnsi="Palatino Linotype" w:cs="Arial"/>
          <w:i/>
        </w:rPr>
        <w:t>an</w:t>
      </w:r>
      <w:r w:rsidRPr="006010FE">
        <w:rPr>
          <w:rFonts w:ascii="Palatino Linotype" w:eastAsia="Arial" w:hAnsi="Palatino Linotype" w:cs="Arial"/>
          <w:i/>
          <w:spacing w:val="1"/>
        </w:rPr>
        <w:t xml:space="preserve"> </w:t>
      </w:r>
      <w:r w:rsidRPr="006010FE">
        <w:rPr>
          <w:rFonts w:ascii="Palatino Linotype" w:eastAsia="Arial" w:hAnsi="Palatino Linotype" w:cs="Arial"/>
          <w:i/>
          <w:spacing w:val="3"/>
        </w:rPr>
        <w:t>f</w:t>
      </w:r>
      <w:r w:rsidRPr="006010FE">
        <w:rPr>
          <w:rFonts w:ascii="Palatino Linotype" w:eastAsia="Arial" w:hAnsi="Palatino Linotype" w:cs="Arial"/>
          <w:i/>
          <w:spacing w:val="-3"/>
        </w:rPr>
        <w:t>u</w:t>
      </w:r>
      <w:r w:rsidRPr="006010FE">
        <w:rPr>
          <w:rFonts w:ascii="Palatino Linotype" w:eastAsia="Arial" w:hAnsi="Palatino Linotype" w:cs="Arial"/>
          <w:i/>
        </w:rPr>
        <w:t>nc</w:t>
      </w:r>
      <w:r w:rsidRPr="006010FE">
        <w:rPr>
          <w:rFonts w:ascii="Palatino Linotype" w:eastAsia="Arial" w:hAnsi="Palatino Linotype" w:cs="Arial"/>
          <w:i/>
          <w:spacing w:val="-1"/>
        </w:rPr>
        <w:t>i</w:t>
      </w:r>
      <w:r w:rsidRPr="006010FE">
        <w:rPr>
          <w:rFonts w:ascii="Palatino Linotype" w:eastAsia="Arial" w:hAnsi="Palatino Linotype" w:cs="Arial"/>
          <w:i/>
        </w:rPr>
        <w:t>o</w:t>
      </w:r>
      <w:r w:rsidRPr="006010FE">
        <w:rPr>
          <w:rFonts w:ascii="Palatino Linotype" w:eastAsia="Arial" w:hAnsi="Palatino Linotype" w:cs="Arial"/>
          <w:i/>
          <w:spacing w:val="-1"/>
        </w:rPr>
        <w:t>n</w:t>
      </w:r>
      <w:r w:rsidRPr="006010FE">
        <w:rPr>
          <w:rFonts w:ascii="Palatino Linotype" w:eastAsia="Arial" w:hAnsi="Palatino Linotype" w:cs="Arial"/>
          <w:i/>
        </w:rPr>
        <w:t>es</w:t>
      </w:r>
      <w:r w:rsidRPr="006010FE">
        <w:rPr>
          <w:rFonts w:ascii="Palatino Linotype" w:eastAsia="Arial" w:hAnsi="Palatino Linotype" w:cs="Arial"/>
          <w:i/>
          <w:spacing w:val="4"/>
        </w:rPr>
        <w:t xml:space="preserve"> </w:t>
      </w:r>
      <w:r w:rsidRPr="006010FE">
        <w:rPr>
          <w:rFonts w:ascii="Palatino Linotype" w:eastAsia="Arial" w:hAnsi="Palatino Linotype" w:cs="Arial"/>
          <w:i/>
        </w:rPr>
        <w:t>de</w:t>
      </w:r>
      <w:r w:rsidRPr="006010FE">
        <w:rPr>
          <w:rFonts w:ascii="Palatino Linotype" w:eastAsia="Arial" w:hAnsi="Palatino Linotype" w:cs="Arial"/>
          <w:i/>
          <w:spacing w:val="4"/>
        </w:rPr>
        <w:t xml:space="preserve"> </w:t>
      </w:r>
      <w:r w:rsidRPr="006010FE">
        <w:rPr>
          <w:rFonts w:ascii="Palatino Linotype" w:eastAsia="Arial" w:hAnsi="Palatino Linotype" w:cs="Arial"/>
          <w:i/>
        </w:rPr>
        <w:t>c</w:t>
      </w:r>
      <w:r w:rsidRPr="006010FE">
        <w:rPr>
          <w:rFonts w:ascii="Palatino Linotype" w:eastAsia="Arial" w:hAnsi="Palatino Linotype" w:cs="Arial"/>
          <w:i/>
          <w:spacing w:val="-3"/>
        </w:rPr>
        <w:t>a</w:t>
      </w:r>
      <w:r w:rsidRPr="006010FE">
        <w:rPr>
          <w:rFonts w:ascii="Palatino Linotype" w:eastAsia="Arial" w:hAnsi="Palatino Linotype" w:cs="Arial"/>
          <w:i/>
          <w:spacing w:val="1"/>
        </w:rPr>
        <w:t>r</w:t>
      </w:r>
      <w:r w:rsidRPr="006010FE">
        <w:rPr>
          <w:rFonts w:ascii="Palatino Linotype" w:eastAsia="Arial" w:hAnsi="Palatino Linotype" w:cs="Arial"/>
          <w:i/>
        </w:rPr>
        <w:t>áct</w:t>
      </w:r>
      <w:r w:rsidRPr="006010FE">
        <w:rPr>
          <w:rFonts w:ascii="Palatino Linotype" w:eastAsia="Arial" w:hAnsi="Palatino Linotype" w:cs="Arial"/>
          <w:i/>
          <w:spacing w:val="-2"/>
        </w:rPr>
        <w:t>e</w:t>
      </w:r>
      <w:r w:rsidRPr="006010FE">
        <w:rPr>
          <w:rFonts w:ascii="Palatino Linotype" w:eastAsia="Arial" w:hAnsi="Palatino Linotype" w:cs="Arial"/>
          <w:i/>
        </w:rPr>
        <w:t>r</w:t>
      </w:r>
      <w:r w:rsidRPr="006010FE">
        <w:rPr>
          <w:rFonts w:ascii="Palatino Linotype" w:eastAsia="Arial" w:hAnsi="Palatino Linotype" w:cs="Arial"/>
          <w:i/>
          <w:spacing w:val="5"/>
        </w:rPr>
        <w:t xml:space="preserve"> </w:t>
      </w:r>
      <w:r w:rsidRPr="006010FE">
        <w:rPr>
          <w:rFonts w:ascii="Palatino Linotype" w:eastAsia="Arial" w:hAnsi="Palatino Linotype" w:cs="Arial"/>
          <w:i/>
        </w:rPr>
        <w:t>o</w:t>
      </w:r>
      <w:r w:rsidRPr="006010FE">
        <w:rPr>
          <w:rFonts w:ascii="Palatino Linotype" w:eastAsia="Arial" w:hAnsi="Palatino Linotype" w:cs="Arial"/>
          <w:i/>
          <w:spacing w:val="-1"/>
        </w:rPr>
        <w:t>p</w:t>
      </w:r>
      <w:r w:rsidRPr="006010FE">
        <w:rPr>
          <w:rFonts w:ascii="Palatino Linotype" w:eastAsia="Arial" w:hAnsi="Palatino Linotype" w:cs="Arial"/>
          <w:i/>
          <w:spacing w:val="-3"/>
        </w:rPr>
        <w:t>e</w:t>
      </w:r>
      <w:r w:rsidRPr="006010FE">
        <w:rPr>
          <w:rFonts w:ascii="Palatino Linotype" w:eastAsia="Arial" w:hAnsi="Palatino Linotype" w:cs="Arial"/>
          <w:i/>
          <w:spacing w:val="1"/>
        </w:rPr>
        <w:t>r</w:t>
      </w:r>
      <w:r w:rsidRPr="006010FE">
        <w:rPr>
          <w:rFonts w:ascii="Palatino Linotype" w:eastAsia="Arial" w:hAnsi="Palatino Linotype" w:cs="Arial"/>
          <w:i/>
        </w:rPr>
        <w:t>ati</w:t>
      </w:r>
      <w:r w:rsidRPr="006010FE">
        <w:rPr>
          <w:rFonts w:ascii="Palatino Linotype" w:eastAsia="Arial" w:hAnsi="Palatino Linotype" w:cs="Arial"/>
          <w:i/>
          <w:spacing w:val="-3"/>
        </w:rPr>
        <w:t>v</w:t>
      </w:r>
      <w:r w:rsidRPr="006010FE">
        <w:rPr>
          <w:rFonts w:ascii="Palatino Linotype" w:eastAsia="Arial" w:hAnsi="Palatino Linotype" w:cs="Arial"/>
          <w:i/>
        </w:rPr>
        <w:t>o,</w:t>
      </w:r>
      <w:r w:rsidRPr="006010FE">
        <w:rPr>
          <w:rFonts w:ascii="Palatino Linotype" w:eastAsia="Arial" w:hAnsi="Palatino Linotype" w:cs="Arial"/>
          <w:i/>
          <w:spacing w:val="2"/>
        </w:rPr>
        <w:t xml:space="preserve"> </w:t>
      </w:r>
      <w:r w:rsidRPr="006010FE">
        <w:rPr>
          <w:rFonts w:ascii="Palatino Linotype" w:eastAsia="Arial" w:hAnsi="Palatino Linotype" w:cs="Arial"/>
          <w:i/>
          <w:spacing w:val="1"/>
        </w:rPr>
        <w:t>m</w:t>
      </w:r>
      <w:r w:rsidRPr="006010FE">
        <w:rPr>
          <w:rFonts w:ascii="Palatino Linotype" w:eastAsia="Arial" w:hAnsi="Palatino Linotype" w:cs="Arial"/>
          <w:i/>
        </w:rPr>
        <w:t>e</w:t>
      </w:r>
      <w:r w:rsidRPr="006010FE">
        <w:rPr>
          <w:rFonts w:ascii="Palatino Linotype" w:eastAsia="Arial" w:hAnsi="Palatino Linotype" w:cs="Arial"/>
          <w:i/>
          <w:spacing w:val="-1"/>
        </w:rPr>
        <w:t>di</w:t>
      </w:r>
      <w:r w:rsidRPr="006010FE">
        <w:rPr>
          <w:rFonts w:ascii="Palatino Linotype" w:eastAsia="Arial" w:hAnsi="Palatino Linotype" w:cs="Arial"/>
          <w:i/>
        </w:rPr>
        <w:t>a</w:t>
      </w:r>
      <w:r w:rsidRPr="006010FE">
        <w:rPr>
          <w:rFonts w:ascii="Palatino Linotype" w:eastAsia="Arial" w:hAnsi="Palatino Linotype" w:cs="Arial"/>
          <w:i/>
          <w:spacing w:val="-1"/>
        </w:rPr>
        <w:t>n</w:t>
      </w:r>
      <w:r w:rsidRPr="006010FE">
        <w:rPr>
          <w:rFonts w:ascii="Palatino Linotype" w:eastAsia="Arial" w:hAnsi="Palatino Linotype" w:cs="Arial"/>
          <w:i/>
          <w:spacing w:val="1"/>
        </w:rPr>
        <w:t>t</w:t>
      </w:r>
      <w:r w:rsidRPr="006010FE">
        <w:rPr>
          <w:rFonts w:ascii="Palatino Linotype" w:eastAsia="Arial" w:hAnsi="Palatino Linotype" w:cs="Arial"/>
          <w:i/>
        </w:rPr>
        <w:t>e</w:t>
      </w:r>
      <w:r w:rsidRPr="006010FE">
        <w:rPr>
          <w:rFonts w:ascii="Palatino Linotype" w:eastAsia="Arial" w:hAnsi="Palatino Linotype" w:cs="Arial"/>
          <w:i/>
          <w:spacing w:val="4"/>
        </w:rPr>
        <w:t xml:space="preserve"> </w:t>
      </w:r>
      <w:r w:rsidRPr="006010FE">
        <w:rPr>
          <w:rFonts w:ascii="Palatino Linotype" w:eastAsia="Arial" w:hAnsi="Palatino Linotype" w:cs="Arial"/>
          <w:i/>
        </w:rPr>
        <w:t>el co</w:t>
      </w:r>
      <w:r w:rsidRPr="006010FE">
        <w:rPr>
          <w:rFonts w:ascii="Palatino Linotype" w:eastAsia="Arial" w:hAnsi="Palatino Linotype" w:cs="Arial"/>
          <w:i/>
          <w:spacing w:val="-1"/>
        </w:rPr>
        <w:t>n</w:t>
      </w:r>
      <w:r w:rsidRPr="006010FE">
        <w:rPr>
          <w:rFonts w:ascii="Palatino Linotype" w:eastAsia="Arial" w:hAnsi="Palatino Linotype" w:cs="Arial"/>
          <w:i/>
          <w:spacing w:val="-3"/>
        </w:rPr>
        <w:t>o</w:t>
      </w:r>
      <w:r w:rsidRPr="006010FE">
        <w:rPr>
          <w:rFonts w:ascii="Palatino Linotype" w:eastAsia="Arial" w:hAnsi="Palatino Linotype" w:cs="Arial"/>
          <w:i/>
        </w:rPr>
        <w:t>c</w:t>
      </w:r>
      <w:r w:rsidRPr="006010FE">
        <w:rPr>
          <w:rFonts w:ascii="Palatino Linotype" w:eastAsia="Arial" w:hAnsi="Palatino Linotype" w:cs="Arial"/>
          <w:i/>
          <w:spacing w:val="-1"/>
        </w:rPr>
        <w:t>i</w:t>
      </w:r>
      <w:r w:rsidRPr="006010FE">
        <w:rPr>
          <w:rFonts w:ascii="Palatino Linotype" w:eastAsia="Arial" w:hAnsi="Palatino Linotype" w:cs="Arial"/>
          <w:i/>
          <w:spacing w:val="1"/>
        </w:rPr>
        <w:t>m</w:t>
      </w:r>
      <w:r w:rsidRPr="006010FE">
        <w:rPr>
          <w:rFonts w:ascii="Palatino Linotype" w:eastAsia="Arial" w:hAnsi="Palatino Linotype" w:cs="Arial"/>
          <w:i/>
          <w:spacing w:val="-1"/>
        </w:rPr>
        <w:t>i</w:t>
      </w:r>
      <w:r w:rsidRPr="006010FE">
        <w:rPr>
          <w:rFonts w:ascii="Palatino Linotype" w:eastAsia="Arial" w:hAnsi="Palatino Linotype" w:cs="Arial"/>
          <w:i/>
        </w:rPr>
        <w:t>e</w:t>
      </w:r>
      <w:r w:rsidRPr="006010FE">
        <w:rPr>
          <w:rFonts w:ascii="Palatino Linotype" w:eastAsia="Arial" w:hAnsi="Palatino Linotype" w:cs="Arial"/>
          <w:i/>
          <w:spacing w:val="-1"/>
        </w:rPr>
        <w:t>n</w:t>
      </w:r>
      <w:r w:rsidRPr="006010FE">
        <w:rPr>
          <w:rFonts w:ascii="Palatino Linotype" w:eastAsia="Arial" w:hAnsi="Palatino Linotype" w:cs="Arial"/>
          <w:i/>
          <w:spacing w:val="1"/>
        </w:rPr>
        <w:t>t</w:t>
      </w:r>
      <w:r w:rsidRPr="006010FE">
        <w:rPr>
          <w:rFonts w:ascii="Palatino Linotype" w:eastAsia="Arial" w:hAnsi="Palatino Linotype" w:cs="Arial"/>
          <w:i/>
        </w:rPr>
        <w:t>o</w:t>
      </w:r>
      <w:r w:rsidRPr="006010FE">
        <w:rPr>
          <w:rFonts w:ascii="Palatino Linotype" w:eastAsia="Arial" w:hAnsi="Palatino Linotype" w:cs="Arial"/>
          <w:i/>
          <w:spacing w:val="4"/>
        </w:rPr>
        <w:t xml:space="preserve"> </w:t>
      </w:r>
      <w:r w:rsidRPr="006010FE">
        <w:rPr>
          <w:rFonts w:ascii="Palatino Linotype" w:eastAsia="Arial" w:hAnsi="Palatino Linotype" w:cs="Arial"/>
          <w:i/>
        </w:rPr>
        <w:t>de</w:t>
      </w:r>
      <w:r w:rsidRPr="006010FE">
        <w:rPr>
          <w:rFonts w:ascii="Palatino Linotype" w:eastAsia="Arial" w:hAnsi="Palatino Linotype" w:cs="Arial"/>
          <w:i/>
          <w:spacing w:val="1"/>
        </w:rPr>
        <w:t xml:space="preserve"> </w:t>
      </w:r>
      <w:r w:rsidRPr="006010FE">
        <w:rPr>
          <w:rFonts w:ascii="Palatino Linotype" w:eastAsia="Arial" w:hAnsi="Palatino Linotype" w:cs="Arial"/>
          <w:i/>
        </w:rPr>
        <w:t>d</w:t>
      </w:r>
      <w:r w:rsidRPr="006010FE">
        <w:rPr>
          <w:rFonts w:ascii="Palatino Linotype" w:eastAsia="Arial" w:hAnsi="Palatino Linotype" w:cs="Arial"/>
          <w:i/>
          <w:spacing w:val="-1"/>
        </w:rPr>
        <w:t>i</w:t>
      </w:r>
      <w:r w:rsidRPr="006010FE">
        <w:rPr>
          <w:rFonts w:ascii="Palatino Linotype" w:eastAsia="Arial" w:hAnsi="Palatino Linotype" w:cs="Arial"/>
          <w:i/>
        </w:rPr>
        <w:t>cha s</w:t>
      </w:r>
      <w:r w:rsidRPr="006010FE">
        <w:rPr>
          <w:rFonts w:ascii="Palatino Linotype" w:eastAsia="Arial" w:hAnsi="Palatino Linotype" w:cs="Arial"/>
          <w:i/>
          <w:spacing w:val="-1"/>
        </w:rPr>
        <w:t>i</w:t>
      </w:r>
      <w:r w:rsidRPr="006010FE">
        <w:rPr>
          <w:rFonts w:ascii="Palatino Linotype" w:eastAsia="Arial" w:hAnsi="Palatino Linotype" w:cs="Arial"/>
          <w:i/>
          <w:spacing w:val="1"/>
        </w:rPr>
        <w:t>t</w:t>
      </w:r>
      <w:r w:rsidRPr="006010FE">
        <w:rPr>
          <w:rFonts w:ascii="Palatino Linotype" w:eastAsia="Arial" w:hAnsi="Palatino Linotype" w:cs="Arial"/>
          <w:i/>
        </w:rPr>
        <w:t>u</w:t>
      </w:r>
      <w:r w:rsidRPr="006010FE">
        <w:rPr>
          <w:rFonts w:ascii="Palatino Linotype" w:eastAsia="Arial" w:hAnsi="Palatino Linotype" w:cs="Arial"/>
          <w:i/>
          <w:spacing w:val="-1"/>
        </w:rPr>
        <w:t>a</w:t>
      </w:r>
      <w:r w:rsidRPr="006010FE">
        <w:rPr>
          <w:rFonts w:ascii="Palatino Linotype" w:eastAsia="Arial" w:hAnsi="Palatino Linotype" w:cs="Arial"/>
          <w:i/>
        </w:rPr>
        <w:t>c</w:t>
      </w:r>
      <w:r w:rsidRPr="006010FE">
        <w:rPr>
          <w:rFonts w:ascii="Palatino Linotype" w:eastAsia="Arial" w:hAnsi="Palatino Linotype" w:cs="Arial"/>
          <w:i/>
          <w:spacing w:val="-1"/>
        </w:rPr>
        <w:t>i</w:t>
      </w:r>
      <w:r w:rsidRPr="006010FE">
        <w:rPr>
          <w:rFonts w:ascii="Palatino Linotype" w:eastAsia="Arial" w:hAnsi="Palatino Linotype" w:cs="Arial"/>
          <w:i/>
        </w:rPr>
        <w:t>ó</w:t>
      </w:r>
      <w:r w:rsidRPr="006010FE">
        <w:rPr>
          <w:rFonts w:ascii="Palatino Linotype" w:eastAsia="Arial" w:hAnsi="Palatino Linotype" w:cs="Arial"/>
          <w:i/>
          <w:spacing w:val="-1"/>
        </w:rPr>
        <w:t>n</w:t>
      </w:r>
      <w:r w:rsidRPr="006010FE">
        <w:rPr>
          <w:rFonts w:ascii="Palatino Linotype" w:eastAsia="Arial" w:hAnsi="Palatino Linotype" w:cs="Arial"/>
          <w:i/>
        </w:rPr>
        <w:t>,</w:t>
      </w:r>
      <w:r w:rsidRPr="006010FE">
        <w:rPr>
          <w:rFonts w:ascii="Palatino Linotype" w:eastAsia="Arial" w:hAnsi="Palatino Linotype" w:cs="Arial"/>
          <w:i/>
          <w:spacing w:val="4"/>
        </w:rPr>
        <w:t xml:space="preserve"> </w:t>
      </w:r>
      <w:r w:rsidRPr="006010FE">
        <w:rPr>
          <w:rFonts w:ascii="Palatino Linotype" w:eastAsia="Arial" w:hAnsi="Palatino Linotype" w:cs="Arial"/>
          <w:i/>
        </w:rPr>
        <w:t>p</w:t>
      </w:r>
      <w:r w:rsidRPr="006010FE">
        <w:rPr>
          <w:rFonts w:ascii="Palatino Linotype" w:eastAsia="Arial" w:hAnsi="Palatino Linotype" w:cs="Arial"/>
          <w:i/>
          <w:spacing w:val="-3"/>
        </w:rPr>
        <w:t>o</w:t>
      </w:r>
      <w:r w:rsidRPr="006010FE">
        <w:rPr>
          <w:rFonts w:ascii="Palatino Linotype" w:eastAsia="Arial" w:hAnsi="Palatino Linotype" w:cs="Arial"/>
          <w:i/>
        </w:rPr>
        <w:t>r</w:t>
      </w:r>
      <w:r w:rsidRPr="006010FE">
        <w:rPr>
          <w:rFonts w:ascii="Palatino Linotype" w:eastAsia="Arial" w:hAnsi="Palatino Linotype" w:cs="Arial"/>
          <w:i/>
          <w:spacing w:val="2"/>
        </w:rPr>
        <w:t xml:space="preserve"> </w:t>
      </w:r>
      <w:r w:rsidRPr="006010FE">
        <w:rPr>
          <w:rFonts w:ascii="Palatino Linotype" w:eastAsia="Arial" w:hAnsi="Palatino Linotype" w:cs="Arial"/>
          <w:i/>
          <w:spacing w:val="-1"/>
        </w:rPr>
        <w:t>l</w:t>
      </w:r>
      <w:r w:rsidRPr="006010FE">
        <w:rPr>
          <w:rFonts w:ascii="Palatino Linotype" w:eastAsia="Arial" w:hAnsi="Palatino Linotype" w:cs="Arial"/>
          <w:i/>
        </w:rPr>
        <w:t xml:space="preserve">o </w:t>
      </w:r>
      <w:r w:rsidRPr="006010FE">
        <w:rPr>
          <w:rFonts w:ascii="Palatino Linotype" w:eastAsia="Arial" w:hAnsi="Palatino Linotype" w:cs="Arial"/>
          <w:i/>
          <w:spacing w:val="2"/>
        </w:rPr>
        <w:t>q</w:t>
      </w:r>
      <w:r w:rsidRPr="006010FE">
        <w:rPr>
          <w:rFonts w:ascii="Palatino Linotype" w:eastAsia="Arial" w:hAnsi="Palatino Linotype" w:cs="Arial"/>
          <w:i/>
        </w:rPr>
        <w:t xml:space="preserve">ue </w:t>
      </w:r>
      <w:r w:rsidRPr="006010FE">
        <w:rPr>
          <w:rFonts w:ascii="Palatino Linotype" w:eastAsia="Arial" w:hAnsi="Palatino Linotype" w:cs="Arial"/>
          <w:i/>
          <w:spacing w:val="-3"/>
        </w:rPr>
        <w:t>l</w:t>
      </w:r>
      <w:r w:rsidRPr="006010FE">
        <w:rPr>
          <w:rFonts w:ascii="Palatino Linotype" w:eastAsia="Arial" w:hAnsi="Palatino Linotype" w:cs="Arial"/>
          <w:i/>
        </w:rPr>
        <w:t>a</w:t>
      </w:r>
      <w:r w:rsidRPr="006010FE">
        <w:rPr>
          <w:rFonts w:ascii="Palatino Linotype" w:eastAsia="Arial" w:hAnsi="Palatino Linotype" w:cs="Arial"/>
          <w:i/>
          <w:spacing w:val="3"/>
        </w:rPr>
        <w:t xml:space="preserve"> </w:t>
      </w:r>
      <w:r w:rsidRPr="006010FE">
        <w:rPr>
          <w:rFonts w:ascii="Palatino Linotype" w:eastAsia="Arial" w:hAnsi="Palatino Linotype" w:cs="Arial"/>
          <w:i/>
          <w:spacing w:val="1"/>
        </w:rPr>
        <w:t>r</w:t>
      </w:r>
      <w:r w:rsidRPr="006010FE">
        <w:rPr>
          <w:rFonts w:ascii="Palatino Linotype" w:eastAsia="Arial" w:hAnsi="Palatino Linotype" w:cs="Arial"/>
          <w:i/>
        </w:rPr>
        <w:t>es</w:t>
      </w:r>
      <w:r w:rsidRPr="006010FE">
        <w:rPr>
          <w:rFonts w:ascii="Palatino Linotype" w:eastAsia="Arial" w:hAnsi="Palatino Linotype" w:cs="Arial"/>
          <w:i/>
          <w:spacing w:val="-3"/>
        </w:rPr>
        <w:t>e</w:t>
      </w:r>
      <w:r w:rsidRPr="006010FE">
        <w:rPr>
          <w:rFonts w:ascii="Palatino Linotype" w:eastAsia="Arial" w:hAnsi="Palatino Linotype" w:cs="Arial"/>
          <w:i/>
          <w:spacing w:val="1"/>
        </w:rPr>
        <w:t>r</w:t>
      </w:r>
      <w:r w:rsidRPr="006010FE">
        <w:rPr>
          <w:rFonts w:ascii="Palatino Linotype" w:eastAsia="Arial" w:hAnsi="Palatino Linotype" w:cs="Arial"/>
          <w:i/>
          <w:spacing w:val="-2"/>
        </w:rPr>
        <w:t>v</w:t>
      </w:r>
      <w:r w:rsidRPr="006010FE">
        <w:rPr>
          <w:rFonts w:ascii="Palatino Linotype" w:eastAsia="Arial" w:hAnsi="Palatino Linotype" w:cs="Arial"/>
          <w:i/>
        </w:rPr>
        <w:t>a</w:t>
      </w:r>
      <w:r w:rsidRPr="006010FE">
        <w:rPr>
          <w:rFonts w:ascii="Palatino Linotype" w:eastAsia="Arial" w:hAnsi="Palatino Linotype" w:cs="Arial"/>
          <w:i/>
          <w:spacing w:val="3"/>
        </w:rPr>
        <w:t xml:space="preserve"> </w:t>
      </w:r>
      <w:r w:rsidRPr="006010FE">
        <w:rPr>
          <w:rFonts w:ascii="Palatino Linotype" w:eastAsia="Arial" w:hAnsi="Palatino Linotype" w:cs="Arial"/>
          <w:i/>
        </w:rPr>
        <w:t xml:space="preserve">de </w:t>
      </w:r>
      <w:r w:rsidRPr="006010FE">
        <w:rPr>
          <w:rFonts w:ascii="Palatino Linotype" w:eastAsia="Arial" w:hAnsi="Palatino Linotype" w:cs="Arial"/>
          <w:i/>
          <w:spacing w:val="-1"/>
        </w:rPr>
        <w:t>l</w:t>
      </w:r>
      <w:r w:rsidRPr="006010FE">
        <w:rPr>
          <w:rFonts w:ascii="Palatino Linotype" w:eastAsia="Arial" w:hAnsi="Palatino Linotype" w:cs="Arial"/>
          <w:i/>
        </w:rPr>
        <w:t>a</w:t>
      </w:r>
      <w:r w:rsidRPr="006010FE">
        <w:rPr>
          <w:rFonts w:ascii="Palatino Linotype" w:eastAsia="Arial" w:hAnsi="Palatino Linotype" w:cs="Arial"/>
          <w:i/>
          <w:spacing w:val="3"/>
        </w:rPr>
        <w:t xml:space="preserve"> </w:t>
      </w:r>
      <w:r w:rsidRPr="006010FE">
        <w:rPr>
          <w:rFonts w:ascii="Palatino Linotype" w:eastAsia="Arial" w:hAnsi="Palatino Linotype" w:cs="Arial"/>
          <w:i/>
          <w:spacing w:val="1"/>
        </w:rPr>
        <w:t>r</w:t>
      </w:r>
      <w:r w:rsidRPr="006010FE">
        <w:rPr>
          <w:rFonts w:ascii="Palatino Linotype" w:eastAsia="Arial" w:hAnsi="Palatino Linotype" w:cs="Arial"/>
          <w:i/>
        </w:rPr>
        <w:t>e</w:t>
      </w:r>
      <w:r w:rsidRPr="006010FE">
        <w:rPr>
          <w:rFonts w:ascii="Palatino Linotype" w:eastAsia="Arial" w:hAnsi="Palatino Linotype" w:cs="Arial"/>
          <w:i/>
          <w:spacing w:val="-1"/>
        </w:rPr>
        <w:t>l</w:t>
      </w:r>
      <w:r w:rsidRPr="006010FE">
        <w:rPr>
          <w:rFonts w:ascii="Palatino Linotype" w:eastAsia="Arial" w:hAnsi="Palatino Linotype" w:cs="Arial"/>
          <w:i/>
        </w:rPr>
        <w:t>ac</w:t>
      </w:r>
      <w:r w:rsidRPr="006010FE">
        <w:rPr>
          <w:rFonts w:ascii="Palatino Linotype" w:eastAsia="Arial" w:hAnsi="Palatino Linotype" w:cs="Arial"/>
          <w:i/>
          <w:spacing w:val="-1"/>
        </w:rPr>
        <w:t>i</w:t>
      </w:r>
      <w:r w:rsidRPr="006010FE">
        <w:rPr>
          <w:rFonts w:ascii="Palatino Linotype" w:eastAsia="Arial" w:hAnsi="Palatino Linotype" w:cs="Arial"/>
          <w:i/>
          <w:spacing w:val="-3"/>
        </w:rPr>
        <w:t>ó</w:t>
      </w:r>
      <w:r w:rsidRPr="006010FE">
        <w:rPr>
          <w:rFonts w:ascii="Palatino Linotype" w:eastAsia="Arial" w:hAnsi="Palatino Linotype" w:cs="Arial"/>
          <w:i/>
        </w:rPr>
        <w:t>n</w:t>
      </w:r>
      <w:r w:rsidRPr="006010FE">
        <w:rPr>
          <w:rFonts w:ascii="Palatino Linotype" w:eastAsia="Arial" w:hAnsi="Palatino Linotype" w:cs="Arial"/>
          <w:i/>
          <w:spacing w:val="3"/>
        </w:rPr>
        <w:t xml:space="preserve"> </w:t>
      </w:r>
      <w:r w:rsidRPr="006010FE">
        <w:rPr>
          <w:rFonts w:ascii="Palatino Linotype" w:eastAsia="Arial" w:hAnsi="Palatino Linotype" w:cs="Arial"/>
          <w:i/>
        </w:rPr>
        <w:t xml:space="preserve">de </w:t>
      </w:r>
      <w:r w:rsidRPr="006010FE">
        <w:rPr>
          <w:rFonts w:ascii="Palatino Linotype" w:eastAsia="Arial" w:hAnsi="Palatino Linotype" w:cs="Arial"/>
          <w:i/>
          <w:spacing w:val="-1"/>
        </w:rPr>
        <w:t>l</w:t>
      </w:r>
      <w:r w:rsidRPr="006010FE">
        <w:rPr>
          <w:rFonts w:ascii="Palatino Linotype" w:eastAsia="Arial" w:hAnsi="Palatino Linotype" w:cs="Arial"/>
          <w:i/>
        </w:rPr>
        <w:t>os</w:t>
      </w:r>
      <w:r w:rsidRPr="006010FE">
        <w:rPr>
          <w:rFonts w:ascii="Palatino Linotype" w:eastAsia="Arial" w:hAnsi="Palatino Linotype" w:cs="Arial"/>
          <w:i/>
          <w:spacing w:val="3"/>
        </w:rPr>
        <w:t xml:space="preserve"> </w:t>
      </w:r>
      <w:r w:rsidRPr="006010FE">
        <w:rPr>
          <w:rFonts w:ascii="Palatino Linotype" w:eastAsia="Arial" w:hAnsi="Palatino Linotype" w:cs="Arial"/>
          <w:i/>
        </w:rPr>
        <w:t>n</w:t>
      </w:r>
      <w:r w:rsidRPr="006010FE">
        <w:rPr>
          <w:rFonts w:ascii="Palatino Linotype" w:eastAsia="Arial" w:hAnsi="Palatino Linotype" w:cs="Arial"/>
          <w:i/>
          <w:spacing w:val="-3"/>
        </w:rPr>
        <w:t>o</w:t>
      </w:r>
      <w:r w:rsidRPr="006010FE">
        <w:rPr>
          <w:rFonts w:ascii="Palatino Linotype" w:eastAsia="Arial" w:hAnsi="Palatino Linotype" w:cs="Arial"/>
          <w:i/>
          <w:spacing w:val="1"/>
        </w:rPr>
        <w:t>m</w:t>
      </w:r>
      <w:r w:rsidRPr="006010FE">
        <w:rPr>
          <w:rFonts w:ascii="Palatino Linotype" w:eastAsia="Arial" w:hAnsi="Palatino Linotype" w:cs="Arial"/>
          <w:i/>
        </w:rPr>
        <w:t>bres</w:t>
      </w:r>
      <w:r w:rsidRPr="006010FE">
        <w:rPr>
          <w:rFonts w:ascii="Palatino Linotype" w:eastAsia="Arial" w:hAnsi="Palatino Linotype" w:cs="Arial"/>
          <w:i/>
          <w:spacing w:val="1"/>
        </w:rPr>
        <w:t xml:space="preserve"> </w:t>
      </w:r>
      <w:r w:rsidRPr="006010FE">
        <w:rPr>
          <w:rFonts w:ascii="Palatino Linotype" w:eastAsia="Arial" w:hAnsi="Palatino Linotype" w:cs="Arial"/>
          <w:i/>
        </w:rPr>
        <w:t>y</w:t>
      </w:r>
      <w:r w:rsidRPr="006010FE">
        <w:rPr>
          <w:rFonts w:ascii="Palatino Linotype" w:eastAsia="Arial" w:hAnsi="Palatino Linotype" w:cs="Arial"/>
          <w:i/>
          <w:spacing w:val="1"/>
        </w:rPr>
        <w:t xml:space="preserve"> </w:t>
      </w:r>
      <w:r w:rsidRPr="006010FE">
        <w:rPr>
          <w:rFonts w:ascii="Palatino Linotype" w:eastAsia="Arial" w:hAnsi="Palatino Linotype" w:cs="Arial"/>
          <w:i/>
          <w:spacing w:val="-1"/>
        </w:rPr>
        <w:t>l</w:t>
      </w:r>
      <w:r w:rsidRPr="006010FE">
        <w:rPr>
          <w:rFonts w:ascii="Palatino Linotype" w:eastAsia="Arial" w:hAnsi="Palatino Linotype" w:cs="Arial"/>
          <w:i/>
          <w:spacing w:val="-3"/>
        </w:rPr>
        <w:t>a</w:t>
      </w:r>
      <w:r w:rsidRPr="006010FE">
        <w:rPr>
          <w:rFonts w:ascii="Palatino Linotype" w:eastAsia="Arial" w:hAnsi="Palatino Linotype" w:cs="Arial"/>
          <w:i/>
        </w:rPr>
        <w:t>s</w:t>
      </w:r>
      <w:r w:rsidRPr="006010FE">
        <w:rPr>
          <w:rFonts w:ascii="Palatino Linotype" w:eastAsia="Arial" w:hAnsi="Palatino Linotype" w:cs="Arial"/>
          <w:i/>
          <w:spacing w:val="1"/>
        </w:rPr>
        <w:t xml:space="preserve"> </w:t>
      </w:r>
      <w:r w:rsidRPr="006010FE">
        <w:rPr>
          <w:rFonts w:ascii="Palatino Linotype" w:eastAsia="Arial" w:hAnsi="Palatino Linotype" w:cs="Arial"/>
          <w:i/>
          <w:spacing w:val="3"/>
        </w:rPr>
        <w:t>f</w:t>
      </w:r>
      <w:r w:rsidRPr="006010FE">
        <w:rPr>
          <w:rFonts w:ascii="Palatino Linotype" w:eastAsia="Arial" w:hAnsi="Palatino Linotype" w:cs="Arial"/>
          <w:i/>
        </w:rPr>
        <w:t>u</w:t>
      </w:r>
      <w:r w:rsidRPr="006010FE">
        <w:rPr>
          <w:rFonts w:ascii="Palatino Linotype" w:eastAsia="Arial" w:hAnsi="Palatino Linotype" w:cs="Arial"/>
          <w:i/>
          <w:spacing w:val="-3"/>
        </w:rPr>
        <w:t>n</w:t>
      </w:r>
      <w:r w:rsidRPr="006010FE">
        <w:rPr>
          <w:rFonts w:ascii="Palatino Linotype" w:eastAsia="Arial" w:hAnsi="Palatino Linotype" w:cs="Arial"/>
          <w:i/>
        </w:rPr>
        <w:t>c</w:t>
      </w:r>
      <w:r w:rsidRPr="006010FE">
        <w:rPr>
          <w:rFonts w:ascii="Palatino Linotype" w:eastAsia="Arial" w:hAnsi="Palatino Linotype" w:cs="Arial"/>
          <w:i/>
          <w:spacing w:val="-1"/>
        </w:rPr>
        <w:t>i</w:t>
      </w:r>
      <w:r w:rsidRPr="006010FE">
        <w:rPr>
          <w:rFonts w:ascii="Palatino Linotype" w:eastAsia="Arial" w:hAnsi="Palatino Linotype" w:cs="Arial"/>
          <w:i/>
        </w:rPr>
        <w:t>o</w:t>
      </w:r>
      <w:r w:rsidRPr="006010FE">
        <w:rPr>
          <w:rFonts w:ascii="Palatino Linotype" w:eastAsia="Arial" w:hAnsi="Palatino Linotype" w:cs="Arial"/>
          <w:i/>
          <w:spacing w:val="-1"/>
        </w:rPr>
        <w:t>n</w:t>
      </w:r>
      <w:r w:rsidRPr="006010FE">
        <w:rPr>
          <w:rFonts w:ascii="Palatino Linotype" w:eastAsia="Arial" w:hAnsi="Palatino Linotype" w:cs="Arial"/>
          <w:i/>
        </w:rPr>
        <w:t xml:space="preserve">es </w:t>
      </w:r>
      <w:r w:rsidRPr="006010FE">
        <w:rPr>
          <w:rFonts w:ascii="Palatino Linotype" w:eastAsia="Arial" w:hAnsi="Palatino Linotype" w:cs="Arial"/>
          <w:i/>
          <w:spacing w:val="2"/>
        </w:rPr>
        <w:t>q</w:t>
      </w:r>
      <w:r w:rsidRPr="006010FE">
        <w:rPr>
          <w:rFonts w:ascii="Palatino Linotype" w:eastAsia="Arial" w:hAnsi="Palatino Linotype" w:cs="Arial"/>
          <w:i/>
        </w:rPr>
        <w:t>ue d</w:t>
      </w:r>
      <w:r w:rsidRPr="006010FE">
        <w:rPr>
          <w:rFonts w:ascii="Palatino Linotype" w:eastAsia="Arial" w:hAnsi="Palatino Linotype" w:cs="Arial"/>
          <w:i/>
          <w:spacing w:val="-1"/>
        </w:rPr>
        <w:t>e</w:t>
      </w:r>
      <w:r w:rsidRPr="006010FE">
        <w:rPr>
          <w:rFonts w:ascii="Palatino Linotype" w:eastAsia="Arial" w:hAnsi="Palatino Linotype" w:cs="Arial"/>
          <w:i/>
        </w:rPr>
        <w:t>sempeñ</w:t>
      </w:r>
      <w:r w:rsidRPr="006010FE">
        <w:rPr>
          <w:rFonts w:ascii="Palatino Linotype" w:eastAsia="Arial" w:hAnsi="Palatino Linotype" w:cs="Arial"/>
          <w:i/>
          <w:spacing w:val="-1"/>
        </w:rPr>
        <w:t>a</w:t>
      </w:r>
      <w:r w:rsidRPr="006010FE">
        <w:rPr>
          <w:rFonts w:ascii="Palatino Linotype" w:eastAsia="Arial" w:hAnsi="Palatino Linotype" w:cs="Arial"/>
          <w:i/>
        </w:rPr>
        <w:t>n</w:t>
      </w:r>
      <w:r w:rsidRPr="006010FE">
        <w:rPr>
          <w:rFonts w:ascii="Palatino Linotype" w:eastAsia="Arial" w:hAnsi="Palatino Linotype" w:cs="Arial"/>
          <w:i/>
          <w:spacing w:val="3"/>
        </w:rPr>
        <w:t xml:space="preserve"> </w:t>
      </w:r>
      <w:r w:rsidRPr="006010FE">
        <w:rPr>
          <w:rFonts w:ascii="Palatino Linotype" w:eastAsia="Arial" w:hAnsi="Palatino Linotype" w:cs="Arial"/>
          <w:i/>
          <w:spacing w:val="-1"/>
        </w:rPr>
        <w:t>l</w:t>
      </w:r>
      <w:r w:rsidRPr="006010FE">
        <w:rPr>
          <w:rFonts w:ascii="Palatino Linotype" w:eastAsia="Arial" w:hAnsi="Palatino Linotype" w:cs="Arial"/>
          <w:i/>
        </w:rPr>
        <w:t>os</w:t>
      </w:r>
      <w:r w:rsidRPr="006010FE">
        <w:rPr>
          <w:rFonts w:ascii="Palatino Linotype" w:eastAsia="Arial" w:hAnsi="Palatino Linotype" w:cs="Arial"/>
          <w:i/>
          <w:spacing w:val="3"/>
        </w:rPr>
        <w:t xml:space="preserve"> </w:t>
      </w:r>
      <w:r w:rsidRPr="006010FE">
        <w:rPr>
          <w:rFonts w:ascii="Palatino Linotype" w:eastAsia="Arial" w:hAnsi="Palatino Linotype" w:cs="Arial"/>
          <w:i/>
        </w:rPr>
        <w:t>s</w:t>
      </w:r>
      <w:r w:rsidRPr="006010FE">
        <w:rPr>
          <w:rFonts w:ascii="Palatino Linotype" w:eastAsia="Arial" w:hAnsi="Palatino Linotype" w:cs="Arial"/>
          <w:i/>
          <w:spacing w:val="-3"/>
        </w:rPr>
        <w:t>e</w:t>
      </w:r>
      <w:r w:rsidRPr="006010FE">
        <w:rPr>
          <w:rFonts w:ascii="Palatino Linotype" w:eastAsia="Arial" w:hAnsi="Palatino Linotype" w:cs="Arial"/>
          <w:i/>
          <w:spacing w:val="1"/>
        </w:rPr>
        <w:t>r</w:t>
      </w:r>
      <w:r w:rsidRPr="006010FE">
        <w:rPr>
          <w:rFonts w:ascii="Palatino Linotype" w:eastAsia="Arial" w:hAnsi="Palatino Linotype" w:cs="Arial"/>
          <w:i/>
          <w:spacing w:val="-2"/>
        </w:rPr>
        <w:t>v</w:t>
      </w:r>
      <w:r w:rsidRPr="006010FE">
        <w:rPr>
          <w:rFonts w:ascii="Palatino Linotype" w:eastAsia="Arial" w:hAnsi="Palatino Linotype" w:cs="Arial"/>
          <w:i/>
          <w:spacing w:val="-1"/>
        </w:rPr>
        <w:t>i</w:t>
      </w:r>
      <w:r w:rsidRPr="006010FE">
        <w:rPr>
          <w:rFonts w:ascii="Palatino Linotype" w:eastAsia="Arial" w:hAnsi="Palatino Linotype" w:cs="Arial"/>
          <w:i/>
          <w:spacing w:val="2"/>
        </w:rPr>
        <w:t>d</w:t>
      </w:r>
      <w:r w:rsidRPr="006010FE">
        <w:rPr>
          <w:rFonts w:ascii="Palatino Linotype" w:eastAsia="Arial" w:hAnsi="Palatino Linotype" w:cs="Arial"/>
          <w:i/>
        </w:rPr>
        <w:t>ores</w:t>
      </w:r>
      <w:r w:rsidRPr="006010FE">
        <w:rPr>
          <w:rFonts w:ascii="Palatino Linotype" w:eastAsia="Arial" w:hAnsi="Palatino Linotype" w:cs="Arial"/>
          <w:i/>
          <w:spacing w:val="4"/>
        </w:rPr>
        <w:t xml:space="preserve"> </w:t>
      </w:r>
      <w:r w:rsidRPr="006010FE">
        <w:rPr>
          <w:rFonts w:ascii="Palatino Linotype" w:eastAsia="Arial" w:hAnsi="Palatino Linotype" w:cs="Arial"/>
          <w:i/>
        </w:rPr>
        <w:t>p</w:t>
      </w:r>
      <w:r w:rsidRPr="006010FE">
        <w:rPr>
          <w:rFonts w:ascii="Palatino Linotype" w:eastAsia="Arial" w:hAnsi="Palatino Linotype" w:cs="Arial"/>
          <w:i/>
          <w:spacing w:val="-1"/>
        </w:rPr>
        <w:t>ú</w:t>
      </w:r>
      <w:r w:rsidRPr="006010FE">
        <w:rPr>
          <w:rFonts w:ascii="Palatino Linotype" w:eastAsia="Arial" w:hAnsi="Palatino Linotype" w:cs="Arial"/>
          <w:i/>
        </w:rPr>
        <w:t>b</w:t>
      </w:r>
      <w:r w:rsidRPr="006010FE">
        <w:rPr>
          <w:rFonts w:ascii="Palatino Linotype" w:eastAsia="Arial" w:hAnsi="Palatino Linotype" w:cs="Arial"/>
          <w:i/>
          <w:spacing w:val="-1"/>
        </w:rPr>
        <w:t>li</w:t>
      </w:r>
      <w:r w:rsidRPr="006010FE">
        <w:rPr>
          <w:rFonts w:ascii="Palatino Linotype" w:eastAsia="Arial" w:hAnsi="Palatino Linotype" w:cs="Arial"/>
          <w:i/>
        </w:rPr>
        <w:t>cos</w:t>
      </w:r>
      <w:r w:rsidRPr="006010FE">
        <w:rPr>
          <w:rFonts w:ascii="Palatino Linotype" w:eastAsia="Arial" w:hAnsi="Palatino Linotype" w:cs="Arial"/>
          <w:i/>
          <w:spacing w:val="3"/>
        </w:rPr>
        <w:t xml:space="preserve"> </w:t>
      </w:r>
      <w:r w:rsidRPr="006010FE">
        <w:rPr>
          <w:rFonts w:ascii="Palatino Linotype" w:eastAsia="Arial" w:hAnsi="Palatino Linotype" w:cs="Arial"/>
          <w:i/>
          <w:spacing w:val="2"/>
        </w:rPr>
        <w:t>q</w:t>
      </w:r>
      <w:r w:rsidRPr="006010FE">
        <w:rPr>
          <w:rFonts w:ascii="Palatino Linotype" w:eastAsia="Arial" w:hAnsi="Palatino Linotype" w:cs="Arial"/>
          <w:i/>
        </w:rPr>
        <w:t>ue pr</w:t>
      </w:r>
      <w:r w:rsidRPr="006010FE">
        <w:rPr>
          <w:rFonts w:ascii="Palatino Linotype" w:eastAsia="Arial" w:hAnsi="Palatino Linotype" w:cs="Arial"/>
          <w:i/>
          <w:spacing w:val="2"/>
        </w:rPr>
        <w:t>e</w:t>
      </w:r>
      <w:r w:rsidRPr="006010FE">
        <w:rPr>
          <w:rFonts w:ascii="Palatino Linotype" w:eastAsia="Arial" w:hAnsi="Palatino Linotype" w:cs="Arial"/>
          <w:i/>
          <w:spacing w:val="-2"/>
        </w:rPr>
        <w:t>s</w:t>
      </w:r>
      <w:r w:rsidRPr="006010FE">
        <w:rPr>
          <w:rFonts w:ascii="Palatino Linotype" w:eastAsia="Arial" w:hAnsi="Palatino Linotype" w:cs="Arial"/>
          <w:i/>
          <w:spacing w:val="-1"/>
        </w:rPr>
        <w:t>t</w:t>
      </w:r>
      <w:r w:rsidRPr="006010FE">
        <w:rPr>
          <w:rFonts w:ascii="Palatino Linotype" w:eastAsia="Arial" w:hAnsi="Palatino Linotype" w:cs="Arial"/>
          <w:i/>
        </w:rPr>
        <w:t>an</w:t>
      </w:r>
      <w:r w:rsidRPr="006010FE">
        <w:rPr>
          <w:rFonts w:ascii="Palatino Linotype" w:eastAsia="Arial" w:hAnsi="Palatino Linotype" w:cs="Arial"/>
          <w:i/>
          <w:spacing w:val="3"/>
        </w:rPr>
        <w:t xml:space="preserve"> </w:t>
      </w:r>
      <w:r w:rsidRPr="006010FE">
        <w:rPr>
          <w:rFonts w:ascii="Palatino Linotype" w:eastAsia="Arial" w:hAnsi="Palatino Linotype" w:cs="Arial"/>
          <w:i/>
        </w:rPr>
        <w:t>sus</w:t>
      </w:r>
      <w:r w:rsidRPr="006010FE">
        <w:rPr>
          <w:rFonts w:ascii="Palatino Linotype" w:eastAsia="Arial" w:hAnsi="Palatino Linotype" w:cs="Arial"/>
          <w:i/>
          <w:spacing w:val="3"/>
        </w:rPr>
        <w:t xml:space="preserve"> </w:t>
      </w:r>
      <w:r w:rsidRPr="006010FE">
        <w:rPr>
          <w:rFonts w:ascii="Palatino Linotype" w:eastAsia="Arial" w:hAnsi="Palatino Linotype" w:cs="Arial"/>
          <w:i/>
        </w:rPr>
        <w:t>ser</w:t>
      </w:r>
      <w:r w:rsidRPr="006010FE">
        <w:rPr>
          <w:rFonts w:ascii="Palatino Linotype" w:eastAsia="Arial" w:hAnsi="Palatino Linotype" w:cs="Arial"/>
          <w:i/>
          <w:spacing w:val="-2"/>
        </w:rPr>
        <w:t>v</w:t>
      </w:r>
      <w:r w:rsidRPr="006010FE">
        <w:rPr>
          <w:rFonts w:ascii="Palatino Linotype" w:eastAsia="Arial" w:hAnsi="Palatino Linotype" w:cs="Arial"/>
          <w:i/>
          <w:spacing w:val="-1"/>
        </w:rPr>
        <w:t>i</w:t>
      </w:r>
      <w:r w:rsidRPr="006010FE">
        <w:rPr>
          <w:rFonts w:ascii="Palatino Linotype" w:eastAsia="Arial" w:hAnsi="Palatino Linotype" w:cs="Arial"/>
          <w:i/>
        </w:rPr>
        <w:t>c</w:t>
      </w:r>
      <w:r w:rsidRPr="006010FE">
        <w:rPr>
          <w:rFonts w:ascii="Palatino Linotype" w:eastAsia="Arial" w:hAnsi="Palatino Linotype" w:cs="Arial"/>
          <w:i/>
          <w:spacing w:val="-1"/>
        </w:rPr>
        <w:t>i</w:t>
      </w:r>
      <w:r w:rsidRPr="006010FE">
        <w:rPr>
          <w:rFonts w:ascii="Palatino Linotype" w:eastAsia="Arial" w:hAnsi="Palatino Linotype" w:cs="Arial"/>
          <w:i/>
        </w:rPr>
        <w:t>os</w:t>
      </w:r>
      <w:r w:rsidRPr="006010FE">
        <w:rPr>
          <w:rFonts w:ascii="Palatino Linotype" w:eastAsia="Arial" w:hAnsi="Palatino Linotype" w:cs="Arial"/>
          <w:i/>
          <w:spacing w:val="3"/>
        </w:rPr>
        <w:t xml:space="preserve"> </w:t>
      </w:r>
      <w:r w:rsidRPr="006010FE">
        <w:rPr>
          <w:rFonts w:ascii="Palatino Linotype" w:eastAsia="Arial" w:hAnsi="Palatino Linotype" w:cs="Arial"/>
          <w:i/>
        </w:rPr>
        <w:t>en</w:t>
      </w:r>
      <w:r w:rsidRPr="006010FE">
        <w:rPr>
          <w:rFonts w:ascii="Palatino Linotype" w:eastAsia="Arial" w:hAnsi="Palatino Linotype" w:cs="Arial"/>
          <w:i/>
          <w:spacing w:val="3"/>
        </w:rPr>
        <w:t xml:space="preserve"> </w:t>
      </w:r>
      <w:r w:rsidRPr="006010FE">
        <w:rPr>
          <w:rFonts w:ascii="Palatino Linotype" w:eastAsia="Arial" w:hAnsi="Palatino Linotype" w:cs="Arial"/>
          <w:i/>
        </w:rPr>
        <w:t>ár</w:t>
      </w:r>
      <w:r w:rsidRPr="006010FE">
        <w:rPr>
          <w:rFonts w:ascii="Palatino Linotype" w:eastAsia="Arial" w:hAnsi="Palatino Linotype" w:cs="Arial"/>
          <w:i/>
          <w:spacing w:val="-2"/>
        </w:rPr>
        <w:t>e</w:t>
      </w:r>
      <w:r w:rsidRPr="006010FE">
        <w:rPr>
          <w:rFonts w:ascii="Palatino Linotype" w:eastAsia="Arial" w:hAnsi="Palatino Linotype" w:cs="Arial"/>
          <w:i/>
        </w:rPr>
        <w:t>as</w:t>
      </w:r>
      <w:r w:rsidRPr="006010FE">
        <w:rPr>
          <w:rFonts w:ascii="Palatino Linotype" w:eastAsia="Arial" w:hAnsi="Palatino Linotype" w:cs="Arial"/>
          <w:i/>
          <w:spacing w:val="3"/>
        </w:rPr>
        <w:t xml:space="preserve"> </w:t>
      </w:r>
      <w:r w:rsidRPr="006010FE">
        <w:rPr>
          <w:rFonts w:ascii="Palatino Linotype" w:eastAsia="Arial" w:hAnsi="Palatino Linotype" w:cs="Arial"/>
          <w:i/>
        </w:rPr>
        <w:t>de</w:t>
      </w:r>
      <w:r w:rsidRPr="006010FE">
        <w:rPr>
          <w:rFonts w:ascii="Palatino Linotype" w:eastAsia="Arial" w:hAnsi="Palatino Linotype" w:cs="Arial"/>
          <w:i/>
          <w:spacing w:val="3"/>
        </w:rPr>
        <w:t xml:space="preserve"> </w:t>
      </w:r>
      <w:r w:rsidRPr="006010FE">
        <w:rPr>
          <w:rFonts w:ascii="Palatino Linotype" w:eastAsia="Arial" w:hAnsi="Palatino Linotype" w:cs="Arial"/>
          <w:i/>
        </w:rPr>
        <w:t>s</w:t>
      </w:r>
      <w:r w:rsidRPr="006010FE">
        <w:rPr>
          <w:rFonts w:ascii="Palatino Linotype" w:eastAsia="Arial" w:hAnsi="Palatino Linotype" w:cs="Arial"/>
          <w:i/>
          <w:spacing w:val="-3"/>
        </w:rPr>
        <w:t>e</w:t>
      </w:r>
      <w:r w:rsidRPr="006010FE">
        <w:rPr>
          <w:rFonts w:ascii="Palatino Linotype" w:eastAsia="Arial" w:hAnsi="Palatino Linotype" w:cs="Arial"/>
          <w:i/>
          <w:spacing w:val="2"/>
        </w:rPr>
        <w:t>g</w:t>
      </w:r>
      <w:r w:rsidRPr="006010FE">
        <w:rPr>
          <w:rFonts w:ascii="Palatino Linotype" w:eastAsia="Arial" w:hAnsi="Palatino Linotype" w:cs="Arial"/>
          <w:i/>
        </w:rPr>
        <w:t>uri</w:t>
      </w:r>
      <w:r w:rsidRPr="006010FE">
        <w:rPr>
          <w:rFonts w:ascii="Palatino Linotype" w:eastAsia="Arial" w:hAnsi="Palatino Linotype" w:cs="Arial"/>
          <w:i/>
          <w:spacing w:val="-1"/>
        </w:rPr>
        <w:t>d</w:t>
      </w:r>
      <w:r w:rsidRPr="006010FE">
        <w:rPr>
          <w:rFonts w:ascii="Palatino Linotype" w:eastAsia="Arial" w:hAnsi="Palatino Linotype" w:cs="Arial"/>
          <w:i/>
        </w:rPr>
        <w:t>ad n</w:t>
      </w:r>
      <w:r w:rsidRPr="006010FE">
        <w:rPr>
          <w:rFonts w:ascii="Palatino Linotype" w:eastAsia="Arial" w:hAnsi="Palatino Linotype" w:cs="Arial"/>
          <w:i/>
          <w:spacing w:val="-1"/>
        </w:rPr>
        <w:t>a</w:t>
      </w:r>
      <w:r w:rsidRPr="006010FE">
        <w:rPr>
          <w:rFonts w:ascii="Palatino Linotype" w:eastAsia="Arial" w:hAnsi="Palatino Linotype" w:cs="Arial"/>
          <w:i/>
        </w:rPr>
        <w:t>c</w:t>
      </w:r>
      <w:r w:rsidRPr="006010FE">
        <w:rPr>
          <w:rFonts w:ascii="Palatino Linotype" w:eastAsia="Arial" w:hAnsi="Palatino Linotype" w:cs="Arial"/>
          <w:i/>
          <w:spacing w:val="-1"/>
        </w:rPr>
        <w:t>i</w:t>
      </w:r>
      <w:r w:rsidRPr="006010FE">
        <w:rPr>
          <w:rFonts w:ascii="Palatino Linotype" w:eastAsia="Arial" w:hAnsi="Palatino Linotype" w:cs="Arial"/>
          <w:i/>
        </w:rPr>
        <w:t>o</w:t>
      </w:r>
      <w:r w:rsidRPr="006010FE">
        <w:rPr>
          <w:rFonts w:ascii="Palatino Linotype" w:eastAsia="Arial" w:hAnsi="Palatino Linotype" w:cs="Arial"/>
          <w:i/>
          <w:spacing w:val="-1"/>
        </w:rPr>
        <w:t>n</w:t>
      </w:r>
      <w:r w:rsidRPr="006010FE">
        <w:rPr>
          <w:rFonts w:ascii="Palatino Linotype" w:eastAsia="Arial" w:hAnsi="Palatino Linotype" w:cs="Arial"/>
          <w:i/>
        </w:rPr>
        <w:t>al</w:t>
      </w:r>
      <w:r w:rsidRPr="006010FE">
        <w:rPr>
          <w:rFonts w:ascii="Palatino Linotype" w:eastAsia="Arial" w:hAnsi="Palatino Linotype" w:cs="Arial"/>
          <w:i/>
          <w:spacing w:val="1"/>
        </w:rPr>
        <w:t xml:space="preserve"> </w:t>
      </w:r>
      <w:r w:rsidRPr="006010FE">
        <w:rPr>
          <w:rFonts w:ascii="Palatino Linotype" w:eastAsia="Arial" w:hAnsi="Palatino Linotype" w:cs="Arial"/>
          <w:i/>
        </w:rPr>
        <w:t>o</w:t>
      </w:r>
      <w:r w:rsidRPr="006010FE">
        <w:rPr>
          <w:rFonts w:ascii="Palatino Linotype" w:eastAsia="Arial" w:hAnsi="Palatino Linotype" w:cs="Arial"/>
          <w:i/>
          <w:spacing w:val="3"/>
        </w:rPr>
        <w:t xml:space="preserve"> </w:t>
      </w:r>
      <w:r w:rsidRPr="006010FE">
        <w:rPr>
          <w:rFonts w:ascii="Palatino Linotype" w:eastAsia="Arial" w:hAnsi="Palatino Linotype" w:cs="Arial"/>
          <w:i/>
        </w:rPr>
        <w:t>p</w:t>
      </w:r>
      <w:r w:rsidRPr="006010FE">
        <w:rPr>
          <w:rFonts w:ascii="Palatino Linotype" w:eastAsia="Arial" w:hAnsi="Palatino Linotype" w:cs="Arial"/>
          <w:i/>
          <w:spacing w:val="-1"/>
        </w:rPr>
        <w:t>ú</w:t>
      </w:r>
      <w:r w:rsidRPr="006010FE">
        <w:rPr>
          <w:rFonts w:ascii="Palatino Linotype" w:eastAsia="Arial" w:hAnsi="Palatino Linotype" w:cs="Arial"/>
          <w:i/>
        </w:rPr>
        <w:t>b</w:t>
      </w:r>
      <w:r w:rsidRPr="006010FE">
        <w:rPr>
          <w:rFonts w:ascii="Palatino Linotype" w:eastAsia="Arial" w:hAnsi="Palatino Linotype" w:cs="Arial"/>
          <w:i/>
          <w:spacing w:val="-1"/>
        </w:rPr>
        <w:t>li</w:t>
      </w:r>
      <w:r w:rsidRPr="006010FE">
        <w:rPr>
          <w:rFonts w:ascii="Palatino Linotype" w:eastAsia="Arial" w:hAnsi="Palatino Linotype" w:cs="Arial"/>
          <w:i/>
        </w:rPr>
        <w:t>ca,</w:t>
      </w:r>
      <w:r w:rsidRPr="006010FE">
        <w:rPr>
          <w:rFonts w:ascii="Palatino Linotype" w:eastAsia="Arial" w:hAnsi="Palatino Linotype" w:cs="Arial"/>
          <w:i/>
          <w:spacing w:val="3"/>
        </w:rPr>
        <w:t xml:space="preserve"> </w:t>
      </w:r>
      <w:r w:rsidRPr="006010FE">
        <w:rPr>
          <w:rFonts w:ascii="Palatino Linotype" w:eastAsia="Arial" w:hAnsi="Palatino Linotype" w:cs="Arial"/>
          <w:i/>
        </w:rPr>
        <w:t>p</w:t>
      </w:r>
      <w:r w:rsidRPr="006010FE">
        <w:rPr>
          <w:rFonts w:ascii="Palatino Linotype" w:eastAsia="Arial" w:hAnsi="Palatino Linotype" w:cs="Arial"/>
          <w:i/>
          <w:spacing w:val="-1"/>
        </w:rPr>
        <w:t>u</w:t>
      </w:r>
      <w:r w:rsidRPr="006010FE">
        <w:rPr>
          <w:rFonts w:ascii="Palatino Linotype" w:eastAsia="Arial" w:hAnsi="Palatino Linotype" w:cs="Arial"/>
          <w:i/>
          <w:spacing w:val="-3"/>
        </w:rPr>
        <w:t>e</w:t>
      </w:r>
      <w:r w:rsidRPr="006010FE">
        <w:rPr>
          <w:rFonts w:ascii="Palatino Linotype" w:eastAsia="Arial" w:hAnsi="Palatino Linotype" w:cs="Arial"/>
          <w:i/>
        </w:rPr>
        <w:t>de</w:t>
      </w:r>
      <w:r w:rsidRPr="006010FE">
        <w:rPr>
          <w:rFonts w:ascii="Palatino Linotype" w:eastAsia="Arial" w:hAnsi="Palatino Linotype" w:cs="Arial"/>
          <w:i/>
          <w:spacing w:val="2"/>
        </w:rPr>
        <w:t xml:space="preserve"> </w:t>
      </w:r>
      <w:r w:rsidRPr="006010FE">
        <w:rPr>
          <w:rFonts w:ascii="Palatino Linotype" w:eastAsia="Arial" w:hAnsi="Palatino Linotype" w:cs="Arial"/>
          <w:i/>
          <w:spacing w:val="-1"/>
        </w:rPr>
        <w:t>ll</w:t>
      </w:r>
      <w:r w:rsidRPr="006010FE">
        <w:rPr>
          <w:rFonts w:ascii="Palatino Linotype" w:eastAsia="Arial" w:hAnsi="Palatino Linotype" w:cs="Arial"/>
          <w:i/>
        </w:rPr>
        <w:t>e</w:t>
      </w:r>
      <w:r w:rsidRPr="006010FE">
        <w:rPr>
          <w:rFonts w:ascii="Palatino Linotype" w:eastAsia="Arial" w:hAnsi="Palatino Linotype" w:cs="Arial"/>
          <w:i/>
          <w:spacing w:val="1"/>
        </w:rPr>
        <w:t>g</w:t>
      </w:r>
      <w:r w:rsidRPr="006010FE">
        <w:rPr>
          <w:rFonts w:ascii="Palatino Linotype" w:eastAsia="Arial" w:hAnsi="Palatino Linotype" w:cs="Arial"/>
          <w:i/>
        </w:rPr>
        <w:t>ar</w:t>
      </w:r>
      <w:r w:rsidRPr="006010FE">
        <w:rPr>
          <w:rFonts w:ascii="Palatino Linotype" w:eastAsia="Arial" w:hAnsi="Palatino Linotype" w:cs="Arial"/>
          <w:i/>
          <w:spacing w:val="1"/>
        </w:rPr>
        <w:t xml:space="preserve"> </w:t>
      </w:r>
      <w:r w:rsidRPr="006010FE">
        <w:rPr>
          <w:rFonts w:ascii="Palatino Linotype" w:eastAsia="Arial" w:hAnsi="Palatino Linotype" w:cs="Arial"/>
          <w:i/>
        </w:rPr>
        <w:t>a</w:t>
      </w:r>
      <w:r w:rsidRPr="006010FE">
        <w:rPr>
          <w:rFonts w:ascii="Palatino Linotype" w:eastAsia="Arial" w:hAnsi="Palatino Linotype" w:cs="Arial"/>
          <w:i/>
          <w:spacing w:val="3"/>
        </w:rPr>
        <w:t xml:space="preserve"> </w:t>
      </w:r>
      <w:r w:rsidRPr="006010FE">
        <w:rPr>
          <w:rFonts w:ascii="Palatino Linotype" w:eastAsia="Arial" w:hAnsi="Palatino Linotype" w:cs="Arial"/>
          <w:i/>
        </w:rPr>
        <w:t>co</w:t>
      </w:r>
      <w:r w:rsidRPr="006010FE">
        <w:rPr>
          <w:rFonts w:ascii="Palatino Linotype" w:eastAsia="Arial" w:hAnsi="Palatino Linotype" w:cs="Arial"/>
          <w:i/>
          <w:spacing w:val="-1"/>
        </w:rPr>
        <w:t>n</w:t>
      </w:r>
      <w:r w:rsidRPr="006010FE">
        <w:rPr>
          <w:rFonts w:ascii="Palatino Linotype" w:eastAsia="Arial" w:hAnsi="Palatino Linotype" w:cs="Arial"/>
          <w:i/>
          <w:spacing w:val="-2"/>
        </w:rPr>
        <w:t>s</w:t>
      </w:r>
      <w:r w:rsidRPr="006010FE">
        <w:rPr>
          <w:rFonts w:ascii="Palatino Linotype" w:eastAsia="Arial" w:hAnsi="Palatino Linotype" w:cs="Arial"/>
          <w:i/>
          <w:spacing w:val="1"/>
        </w:rPr>
        <w:t>t</w:t>
      </w:r>
      <w:r w:rsidRPr="006010FE">
        <w:rPr>
          <w:rFonts w:ascii="Palatino Linotype" w:eastAsia="Arial" w:hAnsi="Palatino Linotype" w:cs="Arial"/>
          <w:i/>
          <w:spacing w:val="-1"/>
        </w:rPr>
        <w:t>i</w:t>
      </w:r>
      <w:r w:rsidRPr="006010FE">
        <w:rPr>
          <w:rFonts w:ascii="Palatino Linotype" w:eastAsia="Arial" w:hAnsi="Palatino Linotype" w:cs="Arial"/>
          <w:i/>
          <w:spacing w:val="1"/>
        </w:rPr>
        <w:t>t</w:t>
      </w:r>
      <w:r w:rsidRPr="006010FE">
        <w:rPr>
          <w:rFonts w:ascii="Palatino Linotype" w:eastAsia="Arial" w:hAnsi="Palatino Linotype" w:cs="Arial"/>
          <w:i/>
        </w:rPr>
        <w:t>u</w:t>
      </w:r>
      <w:r w:rsidRPr="006010FE">
        <w:rPr>
          <w:rFonts w:ascii="Palatino Linotype" w:eastAsia="Arial" w:hAnsi="Palatino Linotype" w:cs="Arial"/>
          <w:i/>
          <w:spacing w:val="-1"/>
        </w:rPr>
        <w:t>i</w:t>
      </w:r>
      <w:r w:rsidRPr="006010FE">
        <w:rPr>
          <w:rFonts w:ascii="Palatino Linotype" w:eastAsia="Arial" w:hAnsi="Palatino Linotype" w:cs="Arial"/>
          <w:i/>
          <w:spacing w:val="1"/>
        </w:rPr>
        <w:t>r</w:t>
      </w:r>
      <w:r w:rsidRPr="006010FE">
        <w:rPr>
          <w:rFonts w:ascii="Palatino Linotype" w:eastAsia="Arial" w:hAnsi="Palatino Linotype" w:cs="Arial"/>
          <w:i/>
        </w:rPr>
        <w:t>se en</w:t>
      </w:r>
      <w:r w:rsidRPr="006010FE">
        <w:rPr>
          <w:rFonts w:ascii="Palatino Linotype" w:eastAsia="Arial" w:hAnsi="Palatino Linotype" w:cs="Arial"/>
          <w:i/>
          <w:spacing w:val="2"/>
        </w:rPr>
        <w:t xml:space="preserve"> </w:t>
      </w:r>
      <w:r w:rsidRPr="006010FE">
        <w:rPr>
          <w:rFonts w:ascii="Palatino Linotype" w:eastAsia="Arial" w:hAnsi="Palatino Linotype" w:cs="Arial"/>
          <w:i/>
        </w:rPr>
        <w:t>un</w:t>
      </w:r>
      <w:r w:rsidRPr="006010FE">
        <w:rPr>
          <w:rFonts w:ascii="Palatino Linotype" w:eastAsia="Arial" w:hAnsi="Palatino Linotype" w:cs="Arial"/>
          <w:i/>
          <w:spacing w:val="2"/>
        </w:rPr>
        <w:t xml:space="preserve"> </w:t>
      </w:r>
      <w:r w:rsidRPr="006010FE">
        <w:rPr>
          <w:rFonts w:ascii="Palatino Linotype" w:eastAsia="Arial" w:hAnsi="Palatino Linotype" w:cs="Arial"/>
          <w:i/>
        </w:rPr>
        <w:t>c</w:t>
      </w:r>
      <w:r w:rsidRPr="006010FE">
        <w:rPr>
          <w:rFonts w:ascii="Palatino Linotype" w:eastAsia="Arial" w:hAnsi="Palatino Linotype" w:cs="Arial"/>
          <w:i/>
          <w:spacing w:val="-3"/>
        </w:rPr>
        <w:t>o</w:t>
      </w:r>
      <w:r w:rsidRPr="006010FE">
        <w:rPr>
          <w:rFonts w:ascii="Palatino Linotype" w:eastAsia="Arial" w:hAnsi="Palatino Linotype" w:cs="Arial"/>
          <w:i/>
          <w:spacing w:val="1"/>
        </w:rPr>
        <w:t>m</w:t>
      </w:r>
      <w:r w:rsidRPr="006010FE">
        <w:rPr>
          <w:rFonts w:ascii="Palatino Linotype" w:eastAsia="Arial" w:hAnsi="Palatino Linotype" w:cs="Arial"/>
          <w:i/>
        </w:rPr>
        <w:t>p</w:t>
      </w:r>
      <w:r w:rsidRPr="006010FE">
        <w:rPr>
          <w:rFonts w:ascii="Palatino Linotype" w:eastAsia="Arial" w:hAnsi="Palatino Linotype" w:cs="Arial"/>
          <w:i/>
          <w:spacing w:val="-1"/>
        </w:rPr>
        <w:t>o</w:t>
      </w:r>
      <w:r w:rsidRPr="006010FE">
        <w:rPr>
          <w:rFonts w:ascii="Palatino Linotype" w:eastAsia="Arial" w:hAnsi="Palatino Linotype" w:cs="Arial"/>
          <w:i/>
        </w:rPr>
        <w:t>n</w:t>
      </w:r>
      <w:r w:rsidRPr="006010FE">
        <w:rPr>
          <w:rFonts w:ascii="Palatino Linotype" w:eastAsia="Arial" w:hAnsi="Palatino Linotype" w:cs="Arial"/>
          <w:i/>
          <w:spacing w:val="-1"/>
        </w:rPr>
        <w:t>e</w:t>
      </w:r>
      <w:r w:rsidRPr="006010FE">
        <w:rPr>
          <w:rFonts w:ascii="Palatino Linotype" w:eastAsia="Arial" w:hAnsi="Palatino Linotype" w:cs="Arial"/>
          <w:i/>
          <w:spacing w:val="-3"/>
        </w:rPr>
        <w:t>n</w:t>
      </w:r>
      <w:r w:rsidRPr="006010FE">
        <w:rPr>
          <w:rFonts w:ascii="Palatino Linotype" w:eastAsia="Arial" w:hAnsi="Palatino Linotype" w:cs="Arial"/>
          <w:i/>
          <w:spacing w:val="1"/>
        </w:rPr>
        <w:t>t</w:t>
      </w:r>
      <w:r w:rsidRPr="006010FE">
        <w:rPr>
          <w:rFonts w:ascii="Palatino Linotype" w:eastAsia="Arial" w:hAnsi="Palatino Linotype" w:cs="Arial"/>
          <w:i/>
        </w:rPr>
        <w:t xml:space="preserve">e </w:t>
      </w:r>
      <w:r w:rsidRPr="006010FE">
        <w:rPr>
          <w:rFonts w:ascii="Palatino Linotype" w:eastAsia="Arial" w:hAnsi="Palatino Linotype" w:cs="Arial"/>
          <w:i/>
          <w:spacing w:val="1"/>
        </w:rPr>
        <w:t>f</w:t>
      </w:r>
      <w:r w:rsidRPr="006010FE">
        <w:rPr>
          <w:rFonts w:ascii="Palatino Linotype" w:eastAsia="Arial" w:hAnsi="Palatino Linotype" w:cs="Arial"/>
          <w:i/>
          <w:spacing w:val="-3"/>
        </w:rPr>
        <w:t>u</w:t>
      </w:r>
      <w:r w:rsidRPr="006010FE">
        <w:rPr>
          <w:rFonts w:ascii="Palatino Linotype" w:eastAsia="Arial" w:hAnsi="Palatino Linotype" w:cs="Arial"/>
          <w:i/>
        </w:rPr>
        <w:t>n</w:t>
      </w:r>
      <w:r w:rsidRPr="006010FE">
        <w:rPr>
          <w:rFonts w:ascii="Palatino Linotype" w:eastAsia="Arial" w:hAnsi="Palatino Linotype" w:cs="Arial"/>
          <w:i/>
          <w:spacing w:val="-1"/>
        </w:rPr>
        <w:t>d</w:t>
      </w:r>
      <w:r w:rsidRPr="006010FE">
        <w:rPr>
          <w:rFonts w:ascii="Palatino Linotype" w:eastAsia="Arial" w:hAnsi="Palatino Linotype" w:cs="Arial"/>
          <w:i/>
        </w:rPr>
        <w:t>amen</w:t>
      </w:r>
      <w:r w:rsidRPr="006010FE">
        <w:rPr>
          <w:rFonts w:ascii="Palatino Linotype" w:eastAsia="Arial" w:hAnsi="Palatino Linotype" w:cs="Arial"/>
          <w:i/>
          <w:spacing w:val="1"/>
        </w:rPr>
        <w:t>t</w:t>
      </w:r>
      <w:r w:rsidRPr="006010FE">
        <w:rPr>
          <w:rFonts w:ascii="Palatino Linotype" w:eastAsia="Arial" w:hAnsi="Palatino Linotype" w:cs="Arial"/>
          <w:i/>
        </w:rPr>
        <w:t>al</w:t>
      </w:r>
      <w:r w:rsidRPr="006010FE">
        <w:rPr>
          <w:rFonts w:ascii="Palatino Linotype" w:eastAsia="Arial" w:hAnsi="Palatino Linotype" w:cs="Arial"/>
          <w:i/>
          <w:spacing w:val="1"/>
        </w:rPr>
        <w:t xml:space="preserve"> </w:t>
      </w:r>
      <w:r w:rsidRPr="006010FE">
        <w:rPr>
          <w:rFonts w:ascii="Palatino Linotype" w:eastAsia="Arial" w:hAnsi="Palatino Linotype" w:cs="Arial"/>
          <w:i/>
        </w:rPr>
        <w:t>en el e</w:t>
      </w:r>
      <w:r w:rsidRPr="006010FE">
        <w:rPr>
          <w:rFonts w:ascii="Palatino Linotype" w:eastAsia="Arial" w:hAnsi="Palatino Linotype" w:cs="Arial"/>
          <w:i/>
          <w:spacing w:val="-3"/>
        </w:rPr>
        <w:t>s</w:t>
      </w:r>
      <w:r w:rsidRPr="006010FE">
        <w:rPr>
          <w:rFonts w:ascii="Palatino Linotype" w:eastAsia="Arial" w:hAnsi="Palatino Linotype" w:cs="Arial"/>
          <w:i/>
          <w:spacing w:val="3"/>
        </w:rPr>
        <w:t>f</w:t>
      </w:r>
      <w:r w:rsidRPr="006010FE">
        <w:rPr>
          <w:rFonts w:ascii="Palatino Linotype" w:eastAsia="Arial" w:hAnsi="Palatino Linotype" w:cs="Arial"/>
          <w:i/>
        </w:rPr>
        <w:t>u</w:t>
      </w:r>
      <w:r w:rsidRPr="006010FE">
        <w:rPr>
          <w:rFonts w:ascii="Palatino Linotype" w:eastAsia="Arial" w:hAnsi="Palatino Linotype" w:cs="Arial"/>
          <w:i/>
          <w:spacing w:val="-1"/>
        </w:rPr>
        <w:t>e</w:t>
      </w:r>
      <w:r w:rsidRPr="006010FE">
        <w:rPr>
          <w:rFonts w:ascii="Palatino Linotype" w:eastAsia="Arial" w:hAnsi="Palatino Linotype" w:cs="Arial"/>
          <w:i/>
          <w:spacing w:val="1"/>
        </w:rPr>
        <w:t>r</w:t>
      </w:r>
      <w:r w:rsidRPr="006010FE">
        <w:rPr>
          <w:rFonts w:ascii="Palatino Linotype" w:eastAsia="Arial" w:hAnsi="Palatino Linotype" w:cs="Arial"/>
          <w:i/>
          <w:spacing w:val="-2"/>
        </w:rPr>
        <w:t>z</w:t>
      </w:r>
      <w:r w:rsidRPr="006010FE">
        <w:rPr>
          <w:rFonts w:ascii="Palatino Linotype" w:eastAsia="Arial" w:hAnsi="Palatino Linotype" w:cs="Arial"/>
          <w:i/>
        </w:rPr>
        <w:t xml:space="preserve">o </w:t>
      </w:r>
      <w:r w:rsidRPr="006010FE">
        <w:rPr>
          <w:rFonts w:ascii="Palatino Linotype" w:eastAsia="Arial" w:hAnsi="Palatino Linotype" w:cs="Arial"/>
          <w:i/>
          <w:spacing w:val="2"/>
        </w:rPr>
        <w:t>q</w:t>
      </w:r>
      <w:r w:rsidRPr="006010FE">
        <w:rPr>
          <w:rFonts w:ascii="Palatino Linotype" w:eastAsia="Arial" w:hAnsi="Palatino Linotype" w:cs="Arial"/>
          <w:i/>
        </w:rPr>
        <w:t xml:space="preserve">ue </w:t>
      </w:r>
      <w:r w:rsidRPr="006010FE">
        <w:rPr>
          <w:rFonts w:ascii="Palatino Linotype" w:eastAsia="Arial" w:hAnsi="Palatino Linotype" w:cs="Arial"/>
          <w:i/>
          <w:spacing w:val="1"/>
        </w:rPr>
        <w:t>r</w:t>
      </w:r>
      <w:r w:rsidRPr="006010FE">
        <w:rPr>
          <w:rFonts w:ascii="Palatino Linotype" w:eastAsia="Arial" w:hAnsi="Palatino Linotype" w:cs="Arial"/>
          <w:i/>
        </w:rPr>
        <w:t>e</w:t>
      </w:r>
      <w:r w:rsidRPr="006010FE">
        <w:rPr>
          <w:rFonts w:ascii="Palatino Linotype" w:eastAsia="Arial" w:hAnsi="Palatino Linotype" w:cs="Arial"/>
          <w:i/>
          <w:spacing w:val="-1"/>
        </w:rPr>
        <w:t>ali</w:t>
      </w:r>
      <w:r w:rsidRPr="006010FE">
        <w:rPr>
          <w:rFonts w:ascii="Palatino Linotype" w:eastAsia="Arial" w:hAnsi="Palatino Linotype" w:cs="Arial"/>
          <w:i/>
          <w:spacing w:val="-2"/>
        </w:rPr>
        <w:t>z</w:t>
      </w:r>
      <w:r w:rsidRPr="006010FE">
        <w:rPr>
          <w:rFonts w:ascii="Palatino Linotype" w:eastAsia="Arial" w:hAnsi="Palatino Linotype" w:cs="Arial"/>
          <w:i/>
        </w:rPr>
        <w:t>a</w:t>
      </w:r>
      <w:r w:rsidRPr="006010FE">
        <w:rPr>
          <w:rFonts w:ascii="Palatino Linotype" w:eastAsia="Arial" w:hAnsi="Palatino Linotype" w:cs="Arial"/>
          <w:i/>
          <w:spacing w:val="3"/>
        </w:rPr>
        <w:t xml:space="preserve"> </w:t>
      </w:r>
      <w:r w:rsidRPr="006010FE">
        <w:rPr>
          <w:rFonts w:ascii="Palatino Linotype" w:eastAsia="Arial" w:hAnsi="Palatino Linotype" w:cs="Arial"/>
          <w:i/>
        </w:rPr>
        <w:t>el</w:t>
      </w:r>
      <w:r w:rsidRPr="006010FE">
        <w:rPr>
          <w:rFonts w:ascii="Palatino Linotype" w:eastAsia="Arial" w:hAnsi="Palatino Linotype" w:cs="Arial"/>
          <w:i/>
          <w:spacing w:val="4"/>
        </w:rPr>
        <w:t xml:space="preserve"> </w:t>
      </w:r>
      <w:r w:rsidRPr="006010FE">
        <w:rPr>
          <w:rFonts w:ascii="Palatino Linotype" w:eastAsia="Arial" w:hAnsi="Palatino Linotype" w:cs="Arial"/>
          <w:i/>
          <w:spacing w:val="-1"/>
        </w:rPr>
        <w:t>E</w:t>
      </w:r>
      <w:r w:rsidRPr="006010FE">
        <w:rPr>
          <w:rFonts w:ascii="Palatino Linotype" w:eastAsia="Arial" w:hAnsi="Palatino Linotype" w:cs="Arial"/>
          <w:i/>
        </w:rPr>
        <w:t>s</w:t>
      </w:r>
      <w:r w:rsidRPr="006010FE">
        <w:rPr>
          <w:rFonts w:ascii="Palatino Linotype" w:eastAsia="Arial" w:hAnsi="Palatino Linotype" w:cs="Arial"/>
          <w:i/>
          <w:spacing w:val="1"/>
        </w:rPr>
        <w:t>t</w:t>
      </w:r>
      <w:r w:rsidRPr="006010FE">
        <w:rPr>
          <w:rFonts w:ascii="Palatino Linotype" w:eastAsia="Arial" w:hAnsi="Palatino Linotype" w:cs="Arial"/>
          <w:i/>
        </w:rPr>
        <w:t>a</w:t>
      </w:r>
      <w:r w:rsidRPr="006010FE">
        <w:rPr>
          <w:rFonts w:ascii="Palatino Linotype" w:eastAsia="Arial" w:hAnsi="Palatino Linotype" w:cs="Arial"/>
          <w:i/>
          <w:spacing w:val="-1"/>
        </w:rPr>
        <w:t>d</w:t>
      </w:r>
      <w:r w:rsidRPr="006010FE">
        <w:rPr>
          <w:rFonts w:ascii="Palatino Linotype" w:eastAsia="Arial" w:hAnsi="Palatino Linotype" w:cs="Arial"/>
          <w:i/>
        </w:rPr>
        <w:t>o</w:t>
      </w:r>
      <w:r w:rsidRPr="006010FE">
        <w:rPr>
          <w:rFonts w:ascii="Palatino Linotype" w:eastAsia="Arial" w:hAnsi="Palatino Linotype" w:cs="Arial"/>
          <w:i/>
          <w:spacing w:val="3"/>
        </w:rPr>
        <w:t xml:space="preserve"> </w:t>
      </w:r>
      <w:r w:rsidRPr="006010FE">
        <w:rPr>
          <w:rFonts w:ascii="Palatino Linotype" w:eastAsia="Arial" w:hAnsi="Palatino Linotype" w:cs="Arial"/>
          <w:i/>
          <w:spacing w:val="-4"/>
        </w:rPr>
        <w:t>M</w:t>
      </w:r>
      <w:r w:rsidRPr="006010FE">
        <w:rPr>
          <w:rFonts w:ascii="Palatino Linotype" w:eastAsia="Arial" w:hAnsi="Palatino Linotype" w:cs="Arial"/>
          <w:i/>
        </w:rPr>
        <w:t>ex</w:t>
      </w:r>
      <w:r w:rsidRPr="006010FE">
        <w:rPr>
          <w:rFonts w:ascii="Palatino Linotype" w:eastAsia="Arial" w:hAnsi="Palatino Linotype" w:cs="Arial"/>
          <w:i/>
          <w:spacing w:val="-1"/>
        </w:rPr>
        <w:t>i</w:t>
      </w:r>
      <w:r w:rsidRPr="006010FE">
        <w:rPr>
          <w:rFonts w:ascii="Palatino Linotype" w:eastAsia="Arial" w:hAnsi="Palatino Linotype" w:cs="Arial"/>
          <w:i/>
        </w:rPr>
        <w:t>ca</w:t>
      </w:r>
      <w:r w:rsidRPr="006010FE">
        <w:rPr>
          <w:rFonts w:ascii="Palatino Linotype" w:eastAsia="Arial" w:hAnsi="Palatino Linotype" w:cs="Arial"/>
          <w:i/>
          <w:spacing w:val="-1"/>
        </w:rPr>
        <w:t>n</w:t>
      </w:r>
      <w:r w:rsidRPr="006010FE">
        <w:rPr>
          <w:rFonts w:ascii="Palatino Linotype" w:eastAsia="Arial" w:hAnsi="Palatino Linotype" w:cs="Arial"/>
          <w:i/>
        </w:rPr>
        <w:t>o</w:t>
      </w:r>
      <w:r w:rsidRPr="006010FE">
        <w:rPr>
          <w:rFonts w:ascii="Palatino Linotype" w:eastAsia="Arial" w:hAnsi="Palatino Linotype" w:cs="Arial"/>
          <w:i/>
          <w:spacing w:val="3"/>
        </w:rPr>
        <w:t xml:space="preserve"> </w:t>
      </w:r>
      <w:r w:rsidRPr="006010FE">
        <w:rPr>
          <w:rFonts w:ascii="Palatino Linotype" w:eastAsia="Arial" w:hAnsi="Palatino Linotype" w:cs="Arial"/>
          <w:i/>
        </w:rPr>
        <w:t>p</w:t>
      </w:r>
      <w:r w:rsidRPr="006010FE">
        <w:rPr>
          <w:rFonts w:ascii="Palatino Linotype" w:eastAsia="Arial" w:hAnsi="Palatino Linotype" w:cs="Arial"/>
          <w:i/>
          <w:spacing w:val="-1"/>
        </w:rPr>
        <w:t>a</w:t>
      </w:r>
      <w:r w:rsidRPr="006010FE">
        <w:rPr>
          <w:rFonts w:ascii="Palatino Linotype" w:eastAsia="Arial" w:hAnsi="Palatino Linotype" w:cs="Arial"/>
          <w:i/>
          <w:spacing w:val="1"/>
        </w:rPr>
        <w:t>r</w:t>
      </w:r>
      <w:r w:rsidRPr="006010FE">
        <w:rPr>
          <w:rFonts w:ascii="Palatino Linotype" w:eastAsia="Arial" w:hAnsi="Palatino Linotype" w:cs="Arial"/>
          <w:i/>
        </w:rPr>
        <w:t xml:space="preserve">a </w:t>
      </w:r>
      <w:r w:rsidRPr="006010FE">
        <w:rPr>
          <w:rFonts w:ascii="Palatino Linotype" w:eastAsia="Arial" w:hAnsi="Palatino Linotype" w:cs="Arial"/>
          <w:i/>
          <w:spacing w:val="2"/>
        </w:rPr>
        <w:t>g</w:t>
      </w:r>
      <w:r w:rsidRPr="006010FE">
        <w:rPr>
          <w:rFonts w:ascii="Palatino Linotype" w:eastAsia="Arial" w:hAnsi="Palatino Linotype" w:cs="Arial"/>
          <w:i/>
          <w:spacing w:val="-3"/>
        </w:rPr>
        <w:t>a</w:t>
      </w:r>
      <w:r w:rsidRPr="006010FE">
        <w:rPr>
          <w:rFonts w:ascii="Palatino Linotype" w:eastAsia="Arial" w:hAnsi="Palatino Linotype" w:cs="Arial"/>
          <w:i/>
          <w:spacing w:val="1"/>
        </w:rPr>
        <w:t>r</w:t>
      </w:r>
      <w:r w:rsidRPr="006010FE">
        <w:rPr>
          <w:rFonts w:ascii="Palatino Linotype" w:eastAsia="Arial" w:hAnsi="Palatino Linotype" w:cs="Arial"/>
          <w:i/>
        </w:rPr>
        <w:t>a</w:t>
      </w:r>
      <w:r w:rsidRPr="006010FE">
        <w:rPr>
          <w:rFonts w:ascii="Palatino Linotype" w:eastAsia="Arial" w:hAnsi="Palatino Linotype" w:cs="Arial"/>
          <w:i/>
          <w:spacing w:val="-1"/>
        </w:rPr>
        <w:t>n</w:t>
      </w:r>
      <w:r w:rsidRPr="006010FE">
        <w:rPr>
          <w:rFonts w:ascii="Palatino Linotype" w:eastAsia="Arial" w:hAnsi="Palatino Linotype" w:cs="Arial"/>
          <w:i/>
          <w:spacing w:val="1"/>
        </w:rPr>
        <w:t>t</w:t>
      </w:r>
      <w:r w:rsidRPr="006010FE">
        <w:rPr>
          <w:rFonts w:ascii="Palatino Linotype" w:eastAsia="Arial" w:hAnsi="Palatino Linotype" w:cs="Arial"/>
          <w:i/>
          <w:spacing w:val="-1"/>
        </w:rPr>
        <w:t>i</w:t>
      </w:r>
      <w:r w:rsidRPr="006010FE">
        <w:rPr>
          <w:rFonts w:ascii="Palatino Linotype" w:eastAsia="Arial" w:hAnsi="Palatino Linotype" w:cs="Arial"/>
          <w:i/>
          <w:spacing w:val="-2"/>
        </w:rPr>
        <w:t>z</w:t>
      </w:r>
      <w:r w:rsidRPr="006010FE">
        <w:rPr>
          <w:rFonts w:ascii="Palatino Linotype" w:eastAsia="Arial" w:hAnsi="Palatino Linotype" w:cs="Arial"/>
          <w:i/>
        </w:rPr>
        <w:t>ar</w:t>
      </w:r>
      <w:r w:rsidRPr="006010FE">
        <w:rPr>
          <w:rFonts w:ascii="Palatino Linotype" w:eastAsia="Arial" w:hAnsi="Palatino Linotype" w:cs="Arial"/>
          <w:i/>
          <w:spacing w:val="4"/>
        </w:rPr>
        <w:t xml:space="preserve"> </w:t>
      </w:r>
      <w:r w:rsidRPr="006010FE">
        <w:rPr>
          <w:rFonts w:ascii="Palatino Linotype" w:eastAsia="Arial" w:hAnsi="Palatino Linotype" w:cs="Arial"/>
          <w:i/>
          <w:spacing w:val="-1"/>
        </w:rPr>
        <w:t>l</w:t>
      </w:r>
      <w:r w:rsidRPr="006010FE">
        <w:rPr>
          <w:rFonts w:ascii="Palatino Linotype" w:eastAsia="Arial" w:hAnsi="Palatino Linotype" w:cs="Arial"/>
          <w:i/>
        </w:rPr>
        <w:t>a</w:t>
      </w:r>
      <w:r w:rsidRPr="006010FE">
        <w:rPr>
          <w:rFonts w:ascii="Palatino Linotype" w:eastAsia="Arial" w:hAnsi="Palatino Linotype" w:cs="Arial"/>
          <w:i/>
          <w:spacing w:val="3"/>
        </w:rPr>
        <w:t xml:space="preserve"> </w:t>
      </w:r>
      <w:r w:rsidRPr="006010FE">
        <w:rPr>
          <w:rFonts w:ascii="Palatino Linotype" w:eastAsia="Arial" w:hAnsi="Palatino Linotype" w:cs="Arial"/>
          <w:i/>
        </w:rPr>
        <w:t>s</w:t>
      </w:r>
      <w:r w:rsidRPr="006010FE">
        <w:rPr>
          <w:rFonts w:ascii="Palatino Linotype" w:eastAsia="Arial" w:hAnsi="Palatino Linotype" w:cs="Arial"/>
          <w:i/>
          <w:spacing w:val="-3"/>
        </w:rPr>
        <w:t>e</w:t>
      </w:r>
      <w:r w:rsidRPr="006010FE">
        <w:rPr>
          <w:rFonts w:ascii="Palatino Linotype" w:eastAsia="Arial" w:hAnsi="Palatino Linotype" w:cs="Arial"/>
          <w:i/>
          <w:spacing w:val="2"/>
        </w:rPr>
        <w:t>g</w:t>
      </w:r>
      <w:r w:rsidRPr="006010FE">
        <w:rPr>
          <w:rFonts w:ascii="Palatino Linotype" w:eastAsia="Arial" w:hAnsi="Palatino Linotype" w:cs="Arial"/>
          <w:i/>
        </w:rPr>
        <w:t>uri</w:t>
      </w:r>
      <w:r w:rsidRPr="006010FE">
        <w:rPr>
          <w:rFonts w:ascii="Palatino Linotype" w:eastAsia="Arial" w:hAnsi="Palatino Linotype" w:cs="Arial"/>
          <w:i/>
          <w:spacing w:val="-1"/>
        </w:rPr>
        <w:t>d</w:t>
      </w:r>
      <w:r w:rsidRPr="006010FE">
        <w:rPr>
          <w:rFonts w:ascii="Palatino Linotype" w:eastAsia="Arial" w:hAnsi="Palatino Linotype" w:cs="Arial"/>
          <w:i/>
        </w:rPr>
        <w:t>ad d</w:t>
      </w:r>
      <w:r w:rsidRPr="006010FE">
        <w:rPr>
          <w:rFonts w:ascii="Palatino Linotype" w:eastAsia="Arial" w:hAnsi="Palatino Linotype" w:cs="Arial"/>
          <w:i/>
          <w:spacing w:val="-1"/>
        </w:rPr>
        <w:t>e</w:t>
      </w:r>
      <w:r w:rsidRPr="006010FE">
        <w:rPr>
          <w:rFonts w:ascii="Palatino Linotype" w:eastAsia="Arial" w:hAnsi="Palatino Linotype" w:cs="Arial"/>
          <w:i/>
        </w:rPr>
        <w:t>l</w:t>
      </w:r>
      <w:r w:rsidRPr="006010FE">
        <w:rPr>
          <w:rFonts w:ascii="Palatino Linotype" w:eastAsia="Arial" w:hAnsi="Palatino Linotype" w:cs="Arial"/>
          <w:i/>
          <w:spacing w:val="2"/>
        </w:rPr>
        <w:t xml:space="preserve"> </w:t>
      </w:r>
      <w:r w:rsidRPr="006010FE">
        <w:rPr>
          <w:rFonts w:ascii="Palatino Linotype" w:eastAsia="Arial" w:hAnsi="Palatino Linotype" w:cs="Arial"/>
          <w:i/>
        </w:rPr>
        <w:t>p</w:t>
      </w:r>
      <w:r w:rsidRPr="006010FE">
        <w:rPr>
          <w:rFonts w:ascii="Palatino Linotype" w:eastAsia="Arial" w:hAnsi="Palatino Linotype" w:cs="Arial"/>
          <w:i/>
          <w:spacing w:val="-1"/>
        </w:rPr>
        <w:t>a</w:t>
      </w:r>
      <w:r w:rsidRPr="006010FE">
        <w:rPr>
          <w:rFonts w:ascii="Palatino Linotype" w:eastAsia="Arial" w:hAnsi="Palatino Linotype" w:cs="Arial"/>
          <w:i/>
          <w:spacing w:val="-4"/>
        </w:rPr>
        <w:t>í</w:t>
      </w:r>
      <w:r w:rsidRPr="006010FE">
        <w:rPr>
          <w:rFonts w:ascii="Palatino Linotype" w:eastAsia="Arial" w:hAnsi="Palatino Linotype" w:cs="Arial"/>
          <w:i/>
        </w:rPr>
        <w:t>s</w:t>
      </w:r>
      <w:r w:rsidRPr="006010FE">
        <w:rPr>
          <w:rFonts w:ascii="Palatino Linotype" w:eastAsia="Arial" w:hAnsi="Palatino Linotype" w:cs="Arial"/>
          <w:i/>
          <w:spacing w:val="3"/>
        </w:rPr>
        <w:t xml:space="preserve"> </w:t>
      </w:r>
      <w:r w:rsidRPr="006010FE">
        <w:rPr>
          <w:rFonts w:ascii="Palatino Linotype" w:eastAsia="Arial" w:hAnsi="Palatino Linotype" w:cs="Arial"/>
          <w:i/>
        </w:rPr>
        <w:t>en</w:t>
      </w:r>
      <w:r w:rsidRPr="006010FE">
        <w:rPr>
          <w:rFonts w:ascii="Palatino Linotype" w:eastAsia="Arial" w:hAnsi="Palatino Linotype" w:cs="Arial"/>
          <w:i/>
          <w:spacing w:val="2"/>
        </w:rPr>
        <w:t xml:space="preserve"> </w:t>
      </w:r>
      <w:r w:rsidRPr="006010FE">
        <w:rPr>
          <w:rFonts w:ascii="Palatino Linotype" w:eastAsia="Arial" w:hAnsi="Palatino Linotype" w:cs="Arial"/>
          <w:i/>
        </w:rPr>
        <w:t>sus d</w:t>
      </w:r>
      <w:r w:rsidRPr="006010FE">
        <w:rPr>
          <w:rFonts w:ascii="Palatino Linotype" w:eastAsia="Arial" w:hAnsi="Palatino Linotype" w:cs="Arial"/>
          <w:i/>
          <w:spacing w:val="-1"/>
        </w:rPr>
        <w:t>i</w:t>
      </w:r>
      <w:r w:rsidRPr="006010FE">
        <w:rPr>
          <w:rFonts w:ascii="Palatino Linotype" w:eastAsia="Arial" w:hAnsi="Palatino Linotype" w:cs="Arial"/>
          <w:i/>
          <w:spacing w:val="3"/>
        </w:rPr>
        <w:t>f</w:t>
      </w:r>
      <w:r w:rsidRPr="006010FE">
        <w:rPr>
          <w:rFonts w:ascii="Palatino Linotype" w:eastAsia="Arial" w:hAnsi="Palatino Linotype" w:cs="Arial"/>
          <w:i/>
          <w:spacing w:val="-3"/>
        </w:rPr>
        <w:t>e</w:t>
      </w:r>
      <w:r w:rsidRPr="006010FE">
        <w:rPr>
          <w:rFonts w:ascii="Palatino Linotype" w:eastAsia="Arial" w:hAnsi="Palatino Linotype" w:cs="Arial"/>
          <w:i/>
          <w:spacing w:val="1"/>
        </w:rPr>
        <w:t>r</w:t>
      </w:r>
      <w:r w:rsidRPr="006010FE">
        <w:rPr>
          <w:rFonts w:ascii="Palatino Linotype" w:eastAsia="Arial" w:hAnsi="Palatino Linotype" w:cs="Arial"/>
          <w:i/>
        </w:rPr>
        <w:t>e</w:t>
      </w:r>
      <w:r w:rsidRPr="006010FE">
        <w:rPr>
          <w:rFonts w:ascii="Palatino Linotype" w:eastAsia="Arial" w:hAnsi="Palatino Linotype" w:cs="Arial"/>
          <w:i/>
          <w:spacing w:val="-1"/>
        </w:rPr>
        <w:t>n</w:t>
      </w:r>
      <w:r w:rsidRPr="006010FE">
        <w:rPr>
          <w:rFonts w:ascii="Palatino Linotype" w:eastAsia="Arial" w:hAnsi="Palatino Linotype" w:cs="Arial"/>
          <w:i/>
          <w:spacing w:val="1"/>
        </w:rPr>
        <w:t>t</w:t>
      </w:r>
      <w:r w:rsidRPr="006010FE">
        <w:rPr>
          <w:rFonts w:ascii="Palatino Linotype" w:eastAsia="Arial" w:hAnsi="Palatino Linotype" w:cs="Arial"/>
          <w:i/>
        </w:rPr>
        <w:t>es</w:t>
      </w:r>
      <w:r w:rsidRPr="006010FE">
        <w:rPr>
          <w:rFonts w:ascii="Palatino Linotype" w:eastAsia="Arial" w:hAnsi="Palatino Linotype" w:cs="Arial"/>
          <w:i/>
          <w:spacing w:val="-2"/>
        </w:rPr>
        <w:t xml:space="preserve"> v</w:t>
      </w:r>
      <w:r w:rsidRPr="006010FE">
        <w:rPr>
          <w:rFonts w:ascii="Palatino Linotype" w:eastAsia="Arial" w:hAnsi="Palatino Linotype" w:cs="Arial"/>
          <w:i/>
        </w:rPr>
        <w:t>er</w:t>
      </w:r>
      <w:r w:rsidRPr="006010FE">
        <w:rPr>
          <w:rFonts w:ascii="Palatino Linotype" w:eastAsia="Arial" w:hAnsi="Palatino Linotype" w:cs="Arial"/>
          <w:i/>
          <w:spacing w:val="1"/>
        </w:rPr>
        <w:t>t</w:t>
      </w:r>
      <w:r w:rsidRPr="006010FE">
        <w:rPr>
          <w:rFonts w:ascii="Palatino Linotype" w:eastAsia="Arial" w:hAnsi="Palatino Linotype" w:cs="Arial"/>
          <w:i/>
          <w:spacing w:val="-1"/>
        </w:rPr>
        <w:t>i</w:t>
      </w:r>
      <w:r w:rsidRPr="006010FE">
        <w:rPr>
          <w:rFonts w:ascii="Palatino Linotype" w:eastAsia="Arial" w:hAnsi="Palatino Linotype" w:cs="Arial"/>
          <w:i/>
        </w:rPr>
        <w:t>e</w:t>
      </w:r>
      <w:r w:rsidRPr="006010FE">
        <w:rPr>
          <w:rFonts w:ascii="Palatino Linotype" w:eastAsia="Arial" w:hAnsi="Palatino Linotype" w:cs="Arial"/>
          <w:i/>
          <w:spacing w:val="-1"/>
        </w:rPr>
        <w:t>n</w:t>
      </w:r>
      <w:r w:rsidRPr="006010FE">
        <w:rPr>
          <w:rFonts w:ascii="Palatino Linotype" w:eastAsia="Arial" w:hAnsi="Palatino Linotype" w:cs="Arial"/>
          <w:i/>
          <w:spacing w:val="1"/>
        </w:rPr>
        <w:t>t</w:t>
      </w:r>
      <w:r w:rsidRPr="006010FE">
        <w:rPr>
          <w:rFonts w:ascii="Palatino Linotype" w:eastAsia="Arial" w:hAnsi="Palatino Linotype" w:cs="Arial"/>
          <w:i/>
        </w:rPr>
        <w:t>e</w:t>
      </w:r>
      <w:r w:rsidRPr="006010FE">
        <w:rPr>
          <w:rFonts w:ascii="Palatino Linotype" w:eastAsia="Arial" w:hAnsi="Palatino Linotype" w:cs="Arial"/>
          <w:i/>
          <w:spacing w:val="-3"/>
        </w:rPr>
        <w:t>s</w:t>
      </w:r>
      <w:r w:rsidRPr="006010FE">
        <w:rPr>
          <w:rFonts w:ascii="Palatino Linotype" w:eastAsia="Arial" w:hAnsi="Palatino Linotype" w:cs="Arial"/>
          <w:i/>
        </w:rPr>
        <w:t>.”</w:t>
      </w:r>
    </w:p>
    <w:p w14:paraId="0FEE2D8B" w14:textId="77777777" w:rsidR="00D74F23" w:rsidRPr="006010FE" w:rsidRDefault="00D74F23" w:rsidP="00D74F23">
      <w:pPr>
        <w:pStyle w:val="Sinespaciado"/>
        <w:rPr>
          <w:lang w:val="es-ES"/>
        </w:rPr>
      </w:pPr>
    </w:p>
    <w:p w14:paraId="3F55EE4F" w14:textId="77777777" w:rsidR="00D74F23" w:rsidRPr="006010FE" w:rsidRDefault="00D74F23" w:rsidP="00D74F23">
      <w:pPr>
        <w:spacing w:after="0" w:line="360" w:lineRule="auto"/>
        <w:jc w:val="both"/>
        <w:rPr>
          <w:rFonts w:ascii="Palatino Linotype" w:eastAsia="Times New Roman" w:hAnsi="Palatino Linotype" w:cs="Times New Roman"/>
          <w:b/>
          <w:sz w:val="24"/>
          <w:szCs w:val="24"/>
          <w:lang w:val="es-ES" w:eastAsia="es-ES"/>
        </w:rPr>
      </w:pPr>
      <w:r w:rsidRPr="006010FE">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6010FE">
        <w:rPr>
          <w:rFonts w:ascii="Palatino Linotype" w:eastAsia="Times New Roman" w:hAnsi="Palatino Linotype" w:cs="Times New Roman"/>
          <w:b/>
          <w:sz w:val="24"/>
          <w:szCs w:val="24"/>
          <w:lang w:val="es-ES" w:eastAsia="es-ES"/>
        </w:rPr>
        <w:t>Registro Federal de Contribuyentes</w:t>
      </w:r>
      <w:r w:rsidRPr="006010FE">
        <w:rPr>
          <w:rFonts w:ascii="Palatino Linotype" w:eastAsia="Times New Roman" w:hAnsi="Palatino Linotype" w:cs="Times New Roman"/>
          <w:sz w:val="24"/>
          <w:szCs w:val="24"/>
          <w:lang w:val="es-ES" w:eastAsia="es-ES"/>
        </w:rPr>
        <w:t xml:space="preserve"> (RFC), la </w:t>
      </w:r>
      <w:r w:rsidRPr="006010FE">
        <w:rPr>
          <w:rFonts w:ascii="Palatino Linotype" w:eastAsia="Times New Roman" w:hAnsi="Palatino Linotype" w:cs="Times New Roman"/>
          <w:b/>
          <w:sz w:val="24"/>
          <w:szCs w:val="24"/>
          <w:lang w:val="es-ES" w:eastAsia="es-ES"/>
        </w:rPr>
        <w:t>Clave Única de Registro de Población</w:t>
      </w:r>
      <w:r w:rsidRPr="006010FE">
        <w:rPr>
          <w:rFonts w:ascii="Palatino Linotype" w:eastAsia="Times New Roman" w:hAnsi="Palatino Linotype" w:cs="Times New Roman"/>
          <w:sz w:val="24"/>
          <w:szCs w:val="24"/>
          <w:lang w:val="es-ES" w:eastAsia="es-ES"/>
        </w:rPr>
        <w:t xml:space="preserve"> (CURP), la </w:t>
      </w:r>
      <w:r w:rsidRPr="006010FE">
        <w:rPr>
          <w:rFonts w:ascii="Palatino Linotype" w:eastAsia="Times New Roman" w:hAnsi="Palatino Linotype" w:cs="Times New Roman"/>
          <w:b/>
          <w:sz w:val="24"/>
          <w:szCs w:val="24"/>
          <w:lang w:val="es-ES" w:eastAsia="es-ES"/>
        </w:rPr>
        <w:t>Clave de cualquier tipo de seguridad social</w:t>
      </w:r>
      <w:r w:rsidRPr="006010FE">
        <w:rPr>
          <w:rFonts w:ascii="Palatino Linotype" w:eastAsia="Times New Roman" w:hAnsi="Palatino Linotype" w:cs="Times New Roman"/>
          <w:sz w:val="24"/>
          <w:szCs w:val="24"/>
          <w:lang w:val="es-ES" w:eastAsia="es-ES"/>
        </w:rPr>
        <w:t xml:space="preserve"> (ISSEMYM, u otros), así como, los </w:t>
      </w:r>
      <w:r w:rsidRPr="006010FE">
        <w:rPr>
          <w:rFonts w:ascii="Palatino Linotype" w:eastAsia="Times New Roman" w:hAnsi="Palatino Linotype" w:cs="Times New Roman"/>
          <w:b/>
          <w:sz w:val="24"/>
          <w:szCs w:val="24"/>
          <w:lang w:val="es-ES" w:eastAsia="es-ES"/>
        </w:rPr>
        <w:t xml:space="preserve">préstamos o descuentos </w:t>
      </w:r>
      <w:r w:rsidRPr="006010FE">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6010FE">
        <w:rPr>
          <w:rFonts w:ascii="Palatino Linotype" w:eastAsia="Times New Roman" w:hAnsi="Palatino Linotype" w:cs="Times New Roman"/>
          <w:b/>
          <w:sz w:val="24"/>
          <w:szCs w:val="24"/>
          <w:lang w:val="es-ES" w:eastAsia="es-ES"/>
        </w:rPr>
        <w:t>cuotas</w:t>
      </w:r>
      <w:r w:rsidRPr="006010FE">
        <w:rPr>
          <w:rFonts w:ascii="Palatino Linotype" w:eastAsia="Times New Roman" w:hAnsi="Palatino Linotype" w:cs="Times New Roman"/>
          <w:sz w:val="24"/>
          <w:szCs w:val="24"/>
          <w:lang w:val="es-ES" w:eastAsia="es-ES"/>
        </w:rPr>
        <w:t xml:space="preserve"> por </w:t>
      </w:r>
      <w:r w:rsidRPr="006010FE">
        <w:rPr>
          <w:rFonts w:ascii="Palatino Linotype" w:eastAsia="Times New Roman" w:hAnsi="Palatino Linotype" w:cs="Times New Roman"/>
          <w:b/>
          <w:sz w:val="24"/>
          <w:szCs w:val="24"/>
          <w:lang w:val="es-ES" w:eastAsia="es-ES"/>
        </w:rPr>
        <w:t xml:space="preserve">seguridad social, Cadenas Originales </w:t>
      </w:r>
      <w:r w:rsidRPr="006010FE">
        <w:rPr>
          <w:rFonts w:ascii="Palatino Linotype" w:eastAsia="Times New Roman" w:hAnsi="Palatino Linotype" w:cs="Times New Roman"/>
          <w:sz w:val="24"/>
          <w:szCs w:val="24"/>
          <w:lang w:val="es-ES" w:eastAsia="es-ES"/>
        </w:rPr>
        <w:t>y</w:t>
      </w:r>
      <w:r w:rsidRPr="006010FE">
        <w:rPr>
          <w:rFonts w:ascii="Palatino Linotype" w:eastAsia="Times New Roman" w:hAnsi="Palatino Linotype" w:cs="Times New Roman"/>
          <w:b/>
          <w:sz w:val="24"/>
          <w:szCs w:val="24"/>
          <w:lang w:val="es-ES" w:eastAsia="es-ES"/>
        </w:rPr>
        <w:t xml:space="preserve"> Sellos Digitales</w:t>
      </w:r>
    </w:p>
    <w:p w14:paraId="5EA42B1B" w14:textId="77777777" w:rsidR="00D74F23" w:rsidRPr="006010FE" w:rsidRDefault="00D74F23" w:rsidP="00D74F23">
      <w:pPr>
        <w:spacing w:after="0" w:line="360" w:lineRule="auto"/>
        <w:jc w:val="both"/>
        <w:rPr>
          <w:rFonts w:ascii="Palatino Linotype" w:eastAsia="Times New Roman" w:hAnsi="Palatino Linotype" w:cs="Times New Roman"/>
          <w:sz w:val="24"/>
          <w:szCs w:val="24"/>
          <w:lang w:val="es-ES" w:eastAsia="es-ES"/>
        </w:rPr>
      </w:pPr>
      <w:r w:rsidRPr="006010FE">
        <w:rPr>
          <w:rFonts w:ascii="Palatino Linotype" w:eastAsia="Times New Roman" w:hAnsi="Palatino Linotype" w:cs="Times New Roman"/>
          <w:b/>
          <w:sz w:val="24"/>
          <w:szCs w:val="24"/>
          <w:lang w:val="es-ES" w:eastAsia="es-ES"/>
        </w:rPr>
        <w:t xml:space="preserve">Códigos Bidimensionales </w:t>
      </w:r>
      <w:r w:rsidRPr="006010FE">
        <w:rPr>
          <w:rFonts w:ascii="Palatino Linotype" w:eastAsia="Times New Roman" w:hAnsi="Palatino Linotype" w:cs="Times New Roman"/>
          <w:sz w:val="24"/>
          <w:szCs w:val="24"/>
          <w:lang w:val="es-ES" w:eastAsia="es-ES"/>
        </w:rPr>
        <w:t>y los denominados</w:t>
      </w:r>
      <w:r w:rsidRPr="006010FE">
        <w:rPr>
          <w:rFonts w:ascii="Palatino Linotype" w:eastAsia="Times New Roman" w:hAnsi="Palatino Linotype" w:cs="Times New Roman"/>
          <w:b/>
          <w:sz w:val="24"/>
          <w:szCs w:val="24"/>
          <w:lang w:val="es-ES" w:eastAsia="es-ES"/>
        </w:rPr>
        <w:t xml:space="preserve"> Códigos QR.</w:t>
      </w:r>
    </w:p>
    <w:p w14:paraId="5B16A5EA" w14:textId="77777777" w:rsidR="00D74F23" w:rsidRPr="006010FE" w:rsidRDefault="00D74F23" w:rsidP="00D74F23">
      <w:pPr>
        <w:pStyle w:val="Sinespaciado"/>
      </w:pPr>
    </w:p>
    <w:p w14:paraId="0EE7EC8F" w14:textId="77777777" w:rsidR="00D74F23" w:rsidRPr="006010FE" w:rsidRDefault="00D74F23" w:rsidP="00D74F23">
      <w:pPr>
        <w:spacing w:after="0" w:line="360" w:lineRule="auto"/>
        <w:jc w:val="both"/>
        <w:rPr>
          <w:rFonts w:ascii="Palatino Linotype" w:eastAsia="Times New Roman" w:hAnsi="Palatino Linotype" w:cs="Times New Roman"/>
          <w:sz w:val="24"/>
          <w:szCs w:val="24"/>
          <w:lang w:val="es-ES" w:eastAsia="es-ES"/>
        </w:rPr>
      </w:pPr>
      <w:r w:rsidRPr="006010FE">
        <w:rPr>
          <w:rFonts w:ascii="Palatino Linotype" w:eastAsia="Times New Roman" w:hAnsi="Palatino Linotype" w:cs="Times New Roman"/>
          <w:sz w:val="24"/>
          <w:szCs w:val="24"/>
          <w:lang w:val="es-ES" w:eastAsia="es-MX"/>
        </w:rPr>
        <w:t xml:space="preserve">Por cuanto hace al </w:t>
      </w:r>
      <w:r w:rsidRPr="006010FE">
        <w:rPr>
          <w:rFonts w:ascii="Palatino Linotype" w:eastAsia="Times New Roman" w:hAnsi="Palatino Linotype" w:cs="Times New Roman"/>
          <w:b/>
          <w:sz w:val="24"/>
          <w:szCs w:val="24"/>
          <w:lang w:val="es-ES" w:eastAsia="es-MX"/>
        </w:rPr>
        <w:t>Registro Federal de Contribuyentes</w:t>
      </w:r>
      <w:r w:rsidRPr="006010FE">
        <w:rPr>
          <w:rFonts w:ascii="Palatino Linotype" w:eastAsia="Times New Roman" w:hAnsi="Palatino Linotype" w:cs="Times New Roman"/>
          <w:sz w:val="24"/>
          <w:szCs w:val="24"/>
          <w:lang w:val="es-ES" w:eastAsia="es-MX"/>
        </w:rPr>
        <w:t xml:space="preserve"> </w:t>
      </w:r>
      <w:r w:rsidRPr="006010FE">
        <w:rPr>
          <w:rFonts w:ascii="Palatino Linotype" w:eastAsia="Times New Roman" w:hAnsi="Palatino Linotype" w:cs="Times New Roman"/>
          <w:b/>
          <w:sz w:val="24"/>
          <w:szCs w:val="24"/>
          <w:lang w:val="es-ES" w:eastAsia="es-MX"/>
        </w:rPr>
        <w:t>de las personas físicas</w:t>
      </w:r>
      <w:r w:rsidRPr="006010FE">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6010FE">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14:paraId="726AE8A9" w14:textId="77777777" w:rsidR="00D74F23" w:rsidRPr="006010FE" w:rsidRDefault="00D74F23" w:rsidP="00D74F23">
      <w:pPr>
        <w:pStyle w:val="Sinespaciado"/>
        <w:rPr>
          <w:lang w:val="es-ES" w:eastAsia="es-MX"/>
        </w:rPr>
      </w:pPr>
    </w:p>
    <w:p w14:paraId="0A6C9CE0" w14:textId="77777777" w:rsidR="00D74F23" w:rsidRPr="006010FE" w:rsidRDefault="00D74F23" w:rsidP="00D74F23">
      <w:pPr>
        <w:spacing w:after="0" w:line="360" w:lineRule="auto"/>
        <w:jc w:val="both"/>
        <w:rPr>
          <w:rFonts w:ascii="Palatino Linotype" w:eastAsia="Times New Roman" w:hAnsi="Palatino Linotype" w:cs="Times New Roman"/>
          <w:sz w:val="24"/>
          <w:szCs w:val="24"/>
          <w:lang w:val="es-ES" w:eastAsia="es-MX"/>
        </w:rPr>
      </w:pPr>
      <w:r w:rsidRPr="006010FE">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03CAEC0F" w14:textId="77777777" w:rsidR="00D74F23" w:rsidRPr="006010FE" w:rsidRDefault="00D74F23" w:rsidP="00D74F23">
      <w:pPr>
        <w:spacing w:after="0" w:line="240" w:lineRule="auto"/>
        <w:ind w:left="567" w:right="616"/>
        <w:jc w:val="both"/>
        <w:rPr>
          <w:rFonts w:ascii="Palatino Linotype" w:eastAsia="Times New Roman" w:hAnsi="Palatino Linotype" w:cs="Times New Roman"/>
          <w:i/>
          <w:lang w:val="es-ES" w:eastAsia="es-ES"/>
        </w:rPr>
      </w:pPr>
      <w:r w:rsidRPr="006010FE">
        <w:rPr>
          <w:rFonts w:ascii="Palatino Linotype" w:eastAsia="Times New Roman" w:hAnsi="Palatino Linotype" w:cs="Times New Roman"/>
          <w:i/>
          <w:lang w:val="es-ES" w:eastAsia="es-ES"/>
        </w:rPr>
        <w:lastRenderedPageBreak/>
        <w:t>“</w:t>
      </w:r>
      <w:r w:rsidRPr="006010FE">
        <w:rPr>
          <w:rFonts w:ascii="Palatino Linotype" w:eastAsia="Times New Roman" w:hAnsi="Palatino Linotype" w:cs="Times New Roman"/>
          <w:b/>
          <w:i/>
          <w:lang w:val="es-ES" w:eastAsia="es-ES"/>
        </w:rPr>
        <w:t>Registro Federal de Contribuyentes (RFC) de personas físicas</w:t>
      </w:r>
      <w:r w:rsidRPr="006010FE">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14:paraId="1ACEB526" w14:textId="77777777" w:rsidR="00D74F23" w:rsidRPr="006010FE" w:rsidRDefault="00D74F23" w:rsidP="00D74F23">
      <w:pPr>
        <w:pStyle w:val="Sinespaciado"/>
        <w:rPr>
          <w:lang w:val="es-ES"/>
        </w:rPr>
      </w:pPr>
    </w:p>
    <w:p w14:paraId="0708210A" w14:textId="77777777" w:rsidR="00D74F23" w:rsidRPr="006010FE" w:rsidRDefault="00D74F23" w:rsidP="00D74F23">
      <w:pPr>
        <w:spacing w:after="0" w:line="360" w:lineRule="auto"/>
        <w:jc w:val="both"/>
        <w:rPr>
          <w:rFonts w:ascii="Palatino Linotype" w:eastAsia="Times New Roman" w:hAnsi="Palatino Linotype" w:cs="Times New Roman"/>
          <w:sz w:val="24"/>
          <w:szCs w:val="24"/>
          <w:lang w:eastAsia="es-MX"/>
        </w:rPr>
      </w:pPr>
      <w:r w:rsidRPr="006010FE">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6010FE">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6010FE">
        <w:rPr>
          <w:rFonts w:ascii="Palatino Linotype" w:eastAsia="Times New Roman" w:hAnsi="Palatino Linotype" w:cs="Times New Roman"/>
          <w:sz w:val="24"/>
          <w:szCs w:val="24"/>
          <w:lang w:eastAsia="es-MX"/>
        </w:rPr>
        <w:t>.</w:t>
      </w:r>
    </w:p>
    <w:p w14:paraId="5DE832E1" w14:textId="77777777" w:rsidR="00D74F23" w:rsidRPr="006010FE" w:rsidRDefault="00D74F23" w:rsidP="00D74F23">
      <w:pPr>
        <w:pStyle w:val="Sinespaciado"/>
        <w:rPr>
          <w:lang w:eastAsia="es-MX"/>
        </w:rPr>
      </w:pPr>
    </w:p>
    <w:p w14:paraId="2FF4CF0F" w14:textId="77777777" w:rsidR="00D74F23" w:rsidRPr="006010FE" w:rsidRDefault="00D74F23" w:rsidP="00D74F23">
      <w:pPr>
        <w:spacing w:after="0" w:line="360" w:lineRule="auto"/>
        <w:jc w:val="both"/>
        <w:rPr>
          <w:rFonts w:ascii="Palatino Linotype" w:eastAsia="Times New Roman" w:hAnsi="Palatino Linotype" w:cs="Times New Roman"/>
          <w:sz w:val="24"/>
          <w:szCs w:val="24"/>
          <w:lang w:val="es-ES" w:eastAsia="es-MX"/>
        </w:rPr>
      </w:pPr>
      <w:r w:rsidRPr="006010FE">
        <w:rPr>
          <w:rFonts w:ascii="Palatino Linotype" w:eastAsia="Times New Roman" w:hAnsi="Palatino Linotype" w:cs="Times New Roman"/>
          <w:sz w:val="24"/>
          <w:szCs w:val="24"/>
          <w:lang w:val="es-ES" w:eastAsia="es-MX"/>
        </w:rPr>
        <w:t xml:space="preserve">Por cuanto hace a la </w:t>
      </w:r>
      <w:r w:rsidRPr="006010FE">
        <w:rPr>
          <w:rFonts w:ascii="Palatino Linotype" w:eastAsia="Times New Roman" w:hAnsi="Palatino Linotype" w:cs="Times New Roman"/>
          <w:b/>
          <w:sz w:val="24"/>
          <w:szCs w:val="24"/>
          <w:lang w:val="es-ES" w:eastAsia="es-ES"/>
        </w:rPr>
        <w:t xml:space="preserve">Clave Única de Registro de Población, </w:t>
      </w:r>
      <w:r w:rsidRPr="006010FE">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5DB84CD0" w14:textId="77777777" w:rsidR="00D74F23" w:rsidRPr="006010FE" w:rsidRDefault="00D74F23" w:rsidP="00D74F23">
      <w:pPr>
        <w:pStyle w:val="Sinespaciado"/>
        <w:rPr>
          <w:lang w:val="es-ES" w:eastAsia="es-MX"/>
        </w:rPr>
      </w:pPr>
    </w:p>
    <w:p w14:paraId="0267A3A7" w14:textId="77777777" w:rsidR="00D74F23" w:rsidRPr="006010FE" w:rsidRDefault="00D74F23" w:rsidP="00D74F23">
      <w:pPr>
        <w:spacing w:after="0" w:line="360" w:lineRule="auto"/>
        <w:jc w:val="both"/>
        <w:rPr>
          <w:rFonts w:ascii="Palatino Linotype" w:eastAsia="Times New Roman" w:hAnsi="Palatino Linotype" w:cs="Times New Roman"/>
          <w:sz w:val="24"/>
          <w:szCs w:val="24"/>
          <w:lang w:val="es-ES" w:eastAsia="es-MX"/>
        </w:rPr>
      </w:pPr>
      <w:r w:rsidRPr="006010FE">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5CFDFA35" w14:textId="77777777" w:rsidR="00D74F23" w:rsidRPr="006010FE" w:rsidRDefault="00D74F23" w:rsidP="00D74F23">
      <w:pPr>
        <w:spacing w:after="0" w:line="240" w:lineRule="auto"/>
        <w:ind w:left="709" w:right="757"/>
        <w:jc w:val="both"/>
        <w:rPr>
          <w:rFonts w:ascii="Palatino Linotype" w:eastAsia="Times New Roman" w:hAnsi="Palatino Linotype" w:cs="Arial"/>
          <w:i/>
          <w:szCs w:val="24"/>
          <w:lang w:val="es-ES" w:eastAsia="es-MX"/>
        </w:rPr>
      </w:pPr>
      <w:r w:rsidRPr="006010FE">
        <w:rPr>
          <w:rFonts w:ascii="Palatino Linotype" w:eastAsia="Times New Roman" w:hAnsi="Palatino Linotype" w:cs="Arial,Bold"/>
          <w:b/>
          <w:bCs/>
          <w:i/>
          <w:szCs w:val="24"/>
          <w:lang w:val="es-ES" w:eastAsia="es-MX"/>
        </w:rPr>
        <w:t xml:space="preserve">“Artículo 86. </w:t>
      </w:r>
      <w:r w:rsidRPr="006010FE">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1674BA78" w14:textId="77777777" w:rsidR="00D74F23" w:rsidRPr="006010FE" w:rsidRDefault="00D74F23" w:rsidP="00D74F23">
      <w:pPr>
        <w:spacing w:after="0" w:line="240" w:lineRule="auto"/>
        <w:ind w:left="709" w:right="757"/>
        <w:jc w:val="both"/>
        <w:rPr>
          <w:rFonts w:ascii="Palatino Linotype" w:eastAsia="Times New Roman" w:hAnsi="Palatino Linotype" w:cs="Arial"/>
          <w:i/>
          <w:szCs w:val="24"/>
          <w:lang w:val="es-ES" w:eastAsia="es-MX"/>
        </w:rPr>
      </w:pPr>
    </w:p>
    <w:p w14:paraId="172257B3" w14:textId="77777777" w:rsidR="00D74F23" w:rsidRPr="006010FE" w:rsidRDefault="00D74F23" w:rsidP="00D74F23">
      <w:pPr>
        <w:spacing w:after="0" w:line="240" w:lineRule="auto"/>
        <w:ind w:left="709" w:right="757"/>
        <w:jc w:val="both"/>
        <w:rPr>
          <w:rFonts w:ascii="Palatino Linotype" w:eastAsia="Times New Roman" w:hAnsi="Palatino Linotype" w:cs="Arial"/>
          <w:i/>
          <w:szCs w:val="24"/>
          <w:lang w:val="es-ES" w:eastAsia="es-MX"/>
        </w:rPr>
      </w:pPr>
      <w:r w:rsidRPr="006010FE">
        <w:rPr>
          <w:rFonts w:ascii="Palatino Linotype" w:eastAsia="Times New Roman" w:hAnsi="Palatino Linotype" w:cs="Arial,Bold"/>
          <w:b/>
          <w:bCs/>
          <w:i/>
          <w:szCs w:val="24"/>
          <w:lang w:val="es-ES" w:eastAsia="es-MX"/>
        </w:rPr>
        <w:t xml:space="preserve">Artículo 91. </w:t>
      </w:r>
      <w:r w:rsidRPr="006010FE">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1B8B3A28" w14:textId="77777777" w:rsidR="00D74F23" w:rsidRPr="006010FE" w:rsidRDefault="00D74F23" w:rsidP="00D74F23">
      <w:pPr>
        <w:spacing w:after="0" w:line="240" w:lineRule="auto"/>
        <w:ind w:left="709" w:right="757"/>
        <w:jc w:val="both"/>
        <w:rPr>
          <w:rFonts w:ascii="Palatino Linotype" w:eastAsia="Times New Roman" w:hAnsi="Palatino Linotype" w:cs="Arial"/>
          <w:i/>
          <w:szCs w:val="24"/>
          <w:lang w:val="es-ES" w:eastAsia="es-MX"/>
        </w:rPr>
      </w:pPr>
    </w:p>
    <w:p w14:paraId="4742D8FD" w14:textId="77777777" w:rsidR="00D74F23" w:rsidRPr="006010FE" w:rsidRDefault="00D74F23" w:rsidP="00D74F23">
      <w:pPr>
        <w:spacing w:after="0" w:line="360" w:lineRule="auto"/>
        <w:jc w:val="both"/>
        <w:rPr>
          <w:rFonts w:ascii="Palatino Linotype" w:eastAsia="Times New Roman" w:hAnsi="Palatino Linotype" w:cs="Times New Roman"/>
          <w:sz w:val="24"/>
          <w:szCs w:val="24"/>
          <w:lang w:val="es-ES" w:eastAsia="es-MX"/>
        </w:rPr>
      </w:pPr>
      <w:r w:rsidRPr="006010FE">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w:t>
      </w:r>
      <w:r w:rsidRPr="006010FE">
        <w:rPr>
          <w:rFonts w:ascii="Palatino Linotype" w:eastAsia="Times New Roman" w:hAnsi="Palatino Linotype" w:cs="Times New Roman"/>
          <w:sz w:val="24"/>
          <w:szCs w:val="24"/>
          <w:lang w:val="es-ES" w:eastAsia="es-MX"/>
        </w:rPr>
        <w:lastRenderedPageBreak/>
        <w:t xml:space="preserve">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6A8B2E2F" w14:textId="77777777" w:rsidR="00D74F23" w:rsidRPr="006010FE" w:rsidRDefault="00D74F23" w:rsidP="00D74F23">
      <w:pPr>
        <w:pStyle w:val="Sinespaciado"/>
        <w:rPr>
          <w:lang w:val="es-ES" w:eastAsia="es-MX"/>
        </w:rPr>
      </w:pPr>
    </w:p>
    <w:p w14:paraId="7877BDD4" w14:textId="77777777" w:rsidR="00D74F23" w:rsidRPr="006010FE" w:rsidRDefault="00D74F23" w:rsidP="00D74F23">
      <w:pPr>
        <w:spacing w:after="0" w:line="360" w:lineRule="auto"/>
        <w:jc w:val="both"/>
        <w:rPr>
          <w:rFonts w:ascii="Palatino Linotype" w:eastAsia="Times New Roman" w:hAnsi="Palatino Linotype" w:cs="Times New Roman"/>
          <w:sz w:val="24"/>
          <w:szCs w:val="24"/>
          <w:lang w:val="es-ES" w:eastAsia="es-MX"/>
        </w:rPr>
      </w:pPr>
      <w:r w:rsidRPr="006010FE">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24BA586A" w14:textId="77777777" w:rsidR="00D74F23" w:rsidRPr="006010FE" w:rsidRDefault="00D74F23" w:rsidP="00D74F23">
      <w:pPr>
        <w:pStyle w:val="Sinespaciado"/>
        <w:rPr>
          <w:lang w:val="es-ES" w:eastAsia="es-MX"/>
        </w:rPr>
      </w:pPr>
    </w:p>
    <w:p w14:paraId="1BDEB1A7" w14:textId="77777777" w:rsidR="00D74F23" w:rsidRPr="006010FE" w:rsidRDefault="00D74F23" w:rsidP="00D74F23">
      <w:pPr>
        <w:spacing w:after="0" w:line="240" w:lineRule="auto"/>
        <w:ind w:left="567" w:right="616"/>
        <w:jc w:val="both"/>
        <w:rPr>
          <w:rFonts w:ascii="Palatino Linotype" w:eastAsia="Times New Roman" w:hAnsi="Palatino Linotype" w:cs="Times New Roman"/>
          <w:i/>
          <w:lang w:val="es-ES" w:eastAsia="es-MX"/>
        </w:rPr>
      </w:pPr>
      <w:r w:rsidRPr="006010FE">
        <w:rPr>
          <w:rFonts w:ascii="Palatino Linotype" w:eastAsia="Times New Roman" w:hAnsi="Palatino Linotype" w:cs="Times New Roman"/>
          <w:b/>
          <w:i/>
          <w:lang w:val="es-ES" w:eastAsia="es-MX"/>
        </w:rPr>
        <w:t>Clave Única de Registro de Población (CURP)</w:t>
      </w:r>
      <w:r w:rsidRPr="006010FE">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95210A9" w14:textId="77777777" w:rsidR="00D74F23" w:rsidRPr="006010FE" w:rsidRDefault="00D74F23" w:rsidP="00D74F23">
      <w:pPr>
        <w:spacing w:after="0" w:line="240" w:lineRule="auto"/>
        <w:ind w:left="567" w:right="616"/>
        <w:jc w:val="both"/>
        <w:rPr>
          <w:rFonts w:ascii="Palatino Linotype" w:eastAsia="Times New Roman" w:hAnsi="Palatino Linotype" w:cs="Arial"/>
          <w:bCs/>
          <w:i/>
          <w:lang w:val="es-ES" w:eastAsia="es-MX"/>
        </w:rPr>
      </w:pPr>
    </w:p>
    <w:p w14:paraId="6C55F7B0" w14:textId="77777777" w:rsidR="00D74F23" w:rsidRPr="006010FE" w:rsidRDefault="00D74F23" w:rsidP="00D74F23">
      <w:pPr>
        <w:spacing w:after="0" w:line="360" w:lineRule="auto"/>
        <w:jc w:val="both"/>
        <w:rPr>
          <w:rFonts w:ascii="Palatino Linotype" w:eastAsia="Times New Roman" w:hAnsi="Palatino Linotype" w:cs="Times New Roman"/>
          <w:sz w:val="24"/>
          <w:szCs w:val="24"/>
          <w:lang w:val="es-ES" w:eastAsia="es-MX"/>
        </w:rPr>
      </w:pPr>
      <w:r w:rsidRPr="006010FE">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90C020A" w14:textId="77777777" w:rsidR="00D74F23" w:rsidRPr="006010FE" w:rsidRDefault="00D74F23" w:rsidP="00D74F23">
      <w:pPr>
        <w:pStyle w:val="Sinespaciado"/>
        <w:rPr>
          <w:lang w:val="es-ES" w:eastAsia="es-MX"/>
        </w:rPr>
      </w:pPr>
    </w:p>
    <w:p w14:paraId="1CB71114" w14:textId="77777777" w:rsidR="00D74F23" w:rsidRPr="006010FE" w:rsidRDefault="00D74F23" w:rsidP="00D74F23">
      <w:pPr>
        <w:spacing w:after="0" w:line="360" w:lineRule="auto"/>
        <w:jc w:val="both"/>
        <w:rPr>
          <w:rFonts w:ascii="Palatino Linotype" w:eastAsia="Times New Roman" w:hAnsi="Palatino Linotype" w:cs="Times New Roman"/>
          <w:sz w:val="24"/>
          <w:szCs w:val="24"/>
          <w:lang w:val="es-ES" w:eastAsia="es-MX"/>
        </w:rPr>
      </w:pPr>
      <w:r w:rsidRPr="006010FE">
        <w:rPr>
          <w:rFonts w:ascii="Palatino Linotype" w:eastAsia="Times New Roman" w:hAnsi="Palatino Linotype" w:cs="Times New Roman"/>
          <w:sz w:val="24"/>
          <w:szCs w:val="24"/>
          <w:lang w:val="es-ES" w:eastAsia="es-MX"/>
        </w:rPr>
        <w:lastRenderedPageBreak/>
        <w:t xml:space="preserve">Por cuanto hace a la </w:t>
      </w:r>
      <w:r w:rsidRPr="006010FE">
        <w:rPr>
          <w:rFonts w:ascii="Palatino Linotype" w:eastAsia="Times New Roman" w:hAnsi="Palatino Linotype" w:cs="Times New Roman"/>
          <w:b/>
          <w:sz w:val="24"/>
          <w:szCs w:val="24"/>
          <w:lang w:val="es-ES" w:eastAsia="es-ES"/>
        </w:rPr>
        <w:t>Clave de cualquier tipo de seguridad social</w:t>
      </w:r>
      <w:r w:rsidRPr="006010FE">
        <w:rPr>
          <w:rFonts w:ascii="Palatino Linotype" w:eastAsia="Times New Roman" w:hAnsi="Palatino Linotype" w:cs="Times New Roman"/>
          <w:sz w:val="24"/>
          <w:szCs w:val="24"/>
          <w:lang w:val="es-ES" w:eastAsia="es-ES"/>
        </w:rPr>
        <w:t xml:space="preserve"> (ISSEMYM, u otros), está integrado por una </w:t>
      </w:r>
      <w:r w:rsidRPr="006010FE">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6010FE">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6010FE">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6010FE">
        <w:rPr>
          <w:rFonts w:ascii="Palatino Linotype" w:eastAsia="Times New Roman" w:hAnsi="Palatino Linotype" w:cs="Times New Roman"/>
          <w:sz w:val="24"/>
          <w:szCs w:val="24"/>
          <w:lang w:val="es-ES" w:eastAsia="es-MX"/>
        </w:rPr>
        <w:t>.</w:t>
      </w:r>
    </w:p>
    <w:p w14:paraId="3616DEC5" w14:textId="77777777" w:rsidR="00D74F23" w:rsidRPr="006010FE" w:rsidRDefault="00D74F23" w:rsidP="00D74F23">
      <w:pPr>
        <w:pStyle w:val="Sinespaciado"/>
        <w:rPr>
          <w:lang w:val="es-ES" w:eastAsia="es-MX"/>
        </w:rPr>
      </w:pPr>
    </w:p>
    <w:p w14:paraId="266CEF61" w14:textId="77777777" w:rsidR="00D74F23" w:rsidRPr="006010FE" w:rsidRDefault="00D74F23" w:rsidP="00D74F23">
      <w:pPr>
        <w:spacing w:after="0" w:line="360" w:lineRule="auto"/>
        <w:jc w:val="both"/>
        <w:rPr>
          <w:rFonts w:ascii="Palatino Linotype" w:eastAsia="Times New Roman" w:hAnsi="Palatino Linotype" w:cs="Times New Roman"/>
          <w:sz w:val="24"/>
          <w:szCs w:val="24"/>
          <w:lang w:val="es-ES" w:eastAsia="es-MX"/>
        </w:rPr>
      </w:pPr>
      <w:r w:rsidRPr="006010FE">
        <w:rPr>
          <w:rFonts w:ascii="Palatino Linotype" w:eastAsia="Times New Roman" w:hAnsi="Palatino Linotype" w:cs="Times New Roman"/>
          <w:sz w:val="24"/>
          <w:szCs w:val="24"/>
          <w:lang w:val="es-ES" w:eastAsia="es-ES"/>
        </w:rPr>
        <w:t xml:space="preserve">Respecto de los </w:t>
      </w:r>
      <w:r w:rsidRPr="006010FE">
        <w:rPr>
          <w:rFonts w:ascii="Palatino Linotype" w:eastAsia="Times New Roman" w:hAnsi="Palatino Linotype" w:cs="Times New Roman"/>
          <w:b/>
          <w:sz w:val="24"/>
          <w:szCs w:val="24"/>
          <w:lang w:val="es-ES" w:eastAsia="es-ES"/>
        </w:rPr>
        <w:t>préstamos o descuentos</w:t>
      </w:r>
      <w:r w:rsidRPr="006010FE">
        <w:rPr>
          <w:rFonts w:ascii="Palatino Linotype" w:eastAsia="Times New Roman" w:hAnsi="Palatino Linotype" w:cs="Times New Roman"/>
          <w:sz w:val="24"/>
          <w:szCs w:val="24"/>
          <w:lang w:val="es-ES" w:eastAsia="es-ES"/>
        </w:rPr>
        <w:t xml:space="preserve"> </w:t>
      </w:r>
      <w:r w:rsidRPr="006010FE">
        <w:rPr>
          <w:rFonts w:ascii="Palatino Linotype" w:eastAsia="Times New Roman" w:hAnsi="Palatino Linotype" w:cs="Times New Roman"/>
          <w:b/>
          <w:sz w:val="24"/>
          <w:szCs w:val="24"/>
          <w:lang w:val="es-ES" w:eastAsia="es-ES"/>
        </w:rPr>
        <w:t>de carácter personal</w:t>
      </w:r>
      <w:r w:rsidRPr="006010FE">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6010FE">
        <w:rPr>
          <w:rFonts w:ascii="Palatino Linotype" w:eastAsia="Times New Roman" w:hAnsi="Palatino Linotype" w:cs="Times New Roman"/>
          <w:sz w:val="24"/>
          <w:szCs w:val="24"/>
          <w:lang w:val="es-ES" w:eastAsia="es-MX"/>
        </w:rPr>
        <w:t>favore</w:t>
      </w:r>
      <w:r>
        <w:rPr>
          <w:rFonts w:ascii="Palatino Linotype" w:eastAsia="Times New Roman" w:hAnsi="Palatino Linotype" w:cs="Times New Roman"/>
          <w:sz w:val="24"/>
          <w:szCs w:val="24"/>
          <w:lang w:val="es-ES" w:eastAsia="es-MX"/>
        </w:rPr>
        <w:t xml:space="preserve">cer </w:t>
      </w:r>
      <w:r w:rsidRPr="006010FE">
        <w:rPr>
          <w:rFonts w:ascii="Palatino Linotype" w:eastAsia="Times New Roman" w:hAnsi="Palatino Linotype" w:cs="Times New Roman"/>
          <w:sz w:val="24"/>
          <w:szCs w:val="24"/>
          <w:lang w:val="es-ES" w:eastAsia="es-MX"/>
        </w:rPr>
        <w:t>en la transparencia y rendición de cuentas, sino, por el contrario con ello se violentaría la</w:t>
      </w:r>
      <w:r w:rsidRPr="006010FE">
        <w:rPr>
          <w:rFonts w:ascii="Palatino Linotype" w:eastAsia="Times New Roman" w:hAnsi="Palatino Linotype" w:cs="Times New Roman"/>
          <w:sz w:val="24"/>
          <w:szCs w:val="24"/>
          <w:lang w:val="es-ES" w:eastAsia="es-ES"/>
        </w:rPr>
        <w:t xml:space="preserve"> </w:t>
      </w:r>
      <w:r w:rsidRPr="006010FE">
        <w:rPr>
          <w:rFonts w:ascii="Palatino Linotype" w:eastAsia="Times New Roman" w:hAnsi="Palatino Linotype" w:cs="Times New Roman"/>
          <w:sz w:val="24"/>
          <w:szCs w:val="24"/>
          <w:lang w:val="es-ES" w:eastAsia="es-MX"/>
        </w:rPr>
        <w:t>protección de información confidencial, porque incide en la intimidad de un individuo</w:t>
      </w:r>
      <w:r w:rsidRPr="006010FE">
        <w:rPr>
          <w:rFonts w:ascii="Palatino Linotype" w:eastAsia="Times New Roman" w:hAnsi="Palatino Linotype" w:cs="Times New Roman"/>
          <w:sz w:val="24"/>
          <w:szCs w:val="24"/>
          <w:lang w:val="es-ES" w:eastAsia="es-ES"/>
        </w:rPr>
        <w:t xml:space="preserve"> </w:t>
      </w:r>
      <w:r w:rsidRPr="006010FE">
        <w:rPr>
          <w:rFonts w:ascii="Palatino Linotype" w:eastAsia="Times New Roman" w:hAnsi="Palatino Linotype" w:cs="Times New Roman"/>
          <w:sz w:val="24"/>
          <w:szCs w:val="24"/>
          <w:lang w:val="es-ES" w:eastAsia="es-MX"/>
        </w:rPr>
        <w:t>identificado.</w:t>
      </w:r>
    </w:p>
    <w:p w14:paraId="3C281E7A" w14:textId="77777777" w:rsidR="00D74F23" w:rsidRPr="006010FE" w:rsidRDefault="00D74F23" w:rsidP="00D74F23">
      <w:pPr>
        <w:pStyle w:val="Sinespaciado"/>
        <w:rPr>
          <w:lang w:val="es-ES"/>
        </w:rPr>
      </w:pPr>
    </w:p>
    <w:p w14:paraId="6A25F7AC" w14:textId="77777777" w:rsidR="00D74F23" w:rsidRPr="006010FE" w:rsidRDefault="00D74F23" w:rsidP="00D74F23">
      <w:pPr>
        <w:spacing w:after="0" w:line="360" w:lineRule="auto"/>
        <w:jc w:val="both"/>
        <w:rPr>
          <w:rFonts w:ascii="Palatino Linotype" w:eastAsia="Times New Roman" w:hAnsi="Palatino Linotype" w:cs="Times New Roman"/>
          <w:sz w:val="24"/>
          <w:szCs w:val="24"/>
          <w:lang w:val="es-ES" w:eastAsia="es-ES"/>
        </w:rPr>
      </w:pPr>
      <w:r w:rsidRPr="006010FE">
        <w:rPr>
          <w:rFonts w:ascii="Palatino Linotype" w:eastAsia="Times New Roman" w:hAnsi="Palatino Linotype" w:cs="Times New Roman"/>
          <w:sz w:val="24"/>
          <w:szCs w:val="24"/>
          <w:lang w:val="es-ES" w:eastAsia="es-MX"/>
        </w:rPr>
        <w:t xml:space="preserve">Por su parte, el </w:t>
      </w:r>
      <w:r w:rsidRPr="006010FE">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4D9B7B04" w14:textId="77777777" w:rsidR="00D74F23" w:rsidRPr="006010FE" w:rsidRDefault="00D74F23" w:rsidP="00D74F23">
      <w:pPr>
        <w:pStyle w:val="Sinespaciado"/>
        <w:rPr>
          <w:lang w:val="es-ES"/>
        </w:rPr>
      </w:pPr>
    </w:p>
    <w:p w14:paraId="60CB3A1E" w14:textId="77777777" w:rsidR="00D74F23" w:rsidRPr="006010FE" w:rsidRDefault="00D74F23" w:rsidP="00D74F23">
      <w:pPr>
        <w:spacing w:after="0" w:line="240" w:lineRule="auto"/>
        <w:ind w:left="567" w:right="616"/>
        <w:jc w:val="both"/>
        <w:rPr>
          <w:rFonts w:ascii="Palatino Linotype" w:eastAsia="Times New Roman" w:hAnsi="Palatino Linotype" w:cs="Times New Roman"/>
          <w:i/>
          <w:noProof/>
          <w:szCs w:val="24"/>
          <w:lang w:val="es-ES" w:eastAsia="es-ES"/>
        </w:rPr>
      </w:pPr>
      <w:r w:rsidRPr="006010FE">
        <w:rPr>
          <w:rFonts w:ascii="Palatino Linotype" w:eastAsia="Times New Roman" w:hAnsi="Palatino Linotype" w:cs="Times New Roman"/>
          <w:b/>
          <w:i/>
          <w:noProof/>
          <w:szCs w:val="24"/>
          <w:lang w:val="es-ES" w:eastAsia="es-ES"/>
        </w:rPr>
        <w:t>ARTICULO 84.</w:t>
      </w:r>
      <w:r w:rsidRPr="006010FE">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14:paraId="6F817FCA" w14:textId="77777777" w:rsidR="00D74F23" w:rsidRPr="006010FE" w:rsidRDefault="00D74F23" w:rsidP="00D74F23">
      <w:pPr>
        <w:spacing w:after="0" w:line="240" w:lineRule="auto"/>
        <w:ind w:left="567" w:right="616"/>
        <w:jc w:val="both"/>
        <w:rPr>
          <w:rFonts w:ascii="Palatino Linotype" w:eastAsia="Times New Roman" w:hAnsi="Palatino Linotype" w:cs="Times New Roman"/>
          <w:i/>
          <w:noProof/>
          <w:szCs w:val="24"/>
          <w:lang w:val="es-ES" w:eastAsia="es-ES"/>
        </w:rPr>
      </w:pPr>
    </w:p>
    <w:p w14:paraId="561061FE" w14:textId="77777777" w:rsidR="00D74F23" w:rsidRPr="006010FE" w:rsidRDefault="00D74F23" w:rsidP="00D74F23">
      <w:pPr>
        <w:spacing w:after="0" w:line="240" w:lineRule="auto"/>
        <w:ind w:left="567" w:right="616"/>
        <w:jc w:val="both"/>
        <w:rPr>
          <w:rFonts w:ascii="Palatino Linotype" w:eastAsia="Times New Roman" w:hAnsi="Palatino Linotype" w:cs="Times New Roman"/>
          <w:i/>
          <w:noProof/>
          <w:szCs w:val="24"/>
          <w:lang w:val="es-ES" w:eastAsia="es-ES"/>
        </w:rPr>
      </w:pPr>
      <w:r w:rsidRPr="006010FE">
        <w:rPr>
          <w:rFonts w:ascii="Palatino Linotype" w:eastAsia="Times New Roman" w:hAnsi="Palatino Linotype" w:cs="Times New Roman"/>
          <w:i/>
          <w:noProof/>
          <w:szCs w:val="24"/>
          <w:lang w:val="es-ES" w:eastAsia="es-ES"/>
        </w:rPr>
        <w:t>I. Gravámenes fiscales relacionados con el sueldo;</w:t>
      </w:r>
    </w:p>
    <w:p w14:paraId="4D8C1F9E" w14:textId="77777777" w:rsidR="00D74F23" w:rsidRPr="006010FE" w:rsidRDefault="00D74F23" w:rsidP="00D74F23">
      <w:pPr>
        <w:spacing w:after="0" w:line="240" w:lineRule="auto"/>
        <w:ind w:left="567" w:right="616"/>
        <w:jc w:val="both"/>
        <w:rPr>
          <w:rFonts w:ascii="Palatino Linotype" w:eastAsia="Times New Roman" w:hAnsi="Palatino Linotype" w:cs="Times New Roman"/>
          <w:i/>
          <w:noProof/>
          <w:szCs w:val="24"/>
          <w:lang w:val="es-ES" w:eastAsia="es-ES"/>
        </w:rPr>
      </w:pPr>
      <w:r w:rsidRPr="006010FE">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14:paraId="13A5E225" w14:textId="77777777" w:rsidR="00D74F23" w:rsidRPr="006010FE" w:rsidRDefault="00D74F23" w:rsidP="00D74F23">
      <w:pPr>
        <w:spacing w:after="0" w:line="240" w:lineRule="auto"/>
        <w:ind w:left="567" w:right="616"/>
        <w:jc w:val="both"/>
        <w:rPr>
          <w:rFonts w:ascii="Palatino Linotype" w:eastAsia="Times New Roman" w:hAnsi="Palatino Linotype" w:cs="Times New Roman"/>
          <w:i/>
          <w:noProof/>
          <w:szCs w:val="24"/>
          <w:lang w:val="es-ES" w:eastAsia="es-ES"/>
        </w:rPr>
      </w:pPr>
      <w:r w:rsidRPr="006010FE">
        <w:rPr>
          <w:rFonts w:ascii="Palatino Linotype" w:eastAsia="Times New Roman" w:hAnsi="Palatino Linotype" w:cs="Times New Roman"/>
          <w:i/>
          <w:noProof/>
          <w:szCs w:val="24"/>
          <w:lang w:val="es-ES" w:eastAsia="es-ES"/>
        </w:rPr>
        <w:t>III. Cuotas sindicales;</w:t>
      </w:r>
    </w:p>
    <w:p w14:paraId="5DE14E93" w14:textId="77777777" w:rsidR="00D74F23" w:rsidRPr="006010FE" w:rsidRDefault="00D74F23" w:rsidP="00D74F23">
      <w:pPr>
        <w:spacing w:after="0" w:line="240" w:lineRule="auto"/>
        <w:ind w:left="567" w:right="616"/>
        <w:jc w:val="both"/>
        <w:rPr>
          <w:rFonts w:ascii="Palatino Linotype" w:eastAsia="Times New Roman" w:hAnsi="Palatino Linotype" w:cs="Times New Roman"/>
          <w:i/>
          <w:noProof/>
          <w:szCs w:val="24"/>
          <w:lang w:val="es-ES" w:eastAsia="es-ES"/>
        </w:rPr>
      </w:pPr>
      <w:r w:rsidRPr="006010FE">
        <w:rPr>
          <w:rFonts w:ascii="Palatino Linotype" w:eastAsia="Times New Roman" w:hAnsi="Palatino Linotype" w:cs="Times New Roman"/>
          <w:i/>
          <w:noProof/>
          <w:szCs w:val="24"/>
          <w:lang w:val="es-ES" w:eastAsia="es-ES"/>
        </w:rPr>
        <w:lastRenderedPageBreak/>
        <w:t>IV. Cuotas de aportación a fondos para la constitución de cooperativas y de cajas de ahorro, siempre que el servidor público hubiese manifestado previamente, de manera expresa, su conformidad;</w:t>
      </w:r>
    </w:p>
    <w:p w14:paraId="279052E4" w14:textId="77777777" w:rsidR="00D74F23" w:rsidRPr="006010FE" w:rsidRDefault="00D74F23" w:rsidP="00D74F23">
      <w:pPr>
        <w:spacing w:after="0" w:line="240" w:lineRule="auto"/>
        <w:ind w:left="567" w:right="616"/>
        <w:jc w:val="both"/>
        <w:rPr>
          <w:rFonts w:ascii="Palatino Linotype" w:eastAsia="Times New Roman" w:hAnsi="Palatino Linotype" w:cs="Times New Roman"/>
          <w:i/>
          <w:noProof/>
          <w:szCs w:val="24"/>
          <w:lang w:val="es-ES" w:eastAsia="es-ES"/>
        </w:rPr>
      </w:pPr>
      <w:r w:rsidRPr="006010FE">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14:paraId="66C8C779" w14:textId="77777777" w:rsidR="00D74F23" w:rsidRPr="006010FE" w:rsidRDefault="00D74F23" w:rsidP="00D74F23">
      <w:pPr>
        <w:spacing w:after="0" w:line="240" w:lineRule="auto"/>
        <w:ind w:left="567" w:right="616"/>
        <w:jc w:val="both"/>
        <w:rPr>
          <w:rFonts w:ascii="Palatino Linotype" w:eastAsia="Times New Roman" w:hAnsi="Palatino Linotype" w:cs="Times New Roman"/>
          <w:i/>
          <w:noProof/>
          <w:szCs w:val="24"/>
          <w:lang w:val="es-ES" w:eastAsia="es-ES"/>
        </w:rPr>
      </w:pPr>
      <w:r w:rsidRPr="006010FE">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14:paraId="3F995435" w14:textId="77777777" w:rsidR="00D74F23" w:rsidRPr="006010FE" w:rsidRDefault="00D74F23" w:rsidP="00D74F23">
      <w:pPr>
        <w:spacing w:after="0" w:line="240" w:lineRule="auto"/>
        <w:ind w:left="567" w:right="616"/>
        <w:jc w:val="both"/>
        <w:rPr>
          <w:rFonts w:ascii="Palatino Linotype" w:eastAsia="Times New Roman" w:hAnsi="Palatino Linotype" w:cs="Times New Roman"/>
          <w:i/>
          <w:noProof/>
          <w:szCs w:val="24"/>
          <w:lang w:val="es-ES" w:eastAsia="es-ES"/>
        </w:rPr>
      </w:pPr>
      <w:r w:rsidRPr="006010FE">
        <w:rPr>
          <w:rFonts w:ascii="Palatino Linotype" w:eastAsia="Times New Roman" w:hAnsi="Palatino Linotype" w:cs="Times New Roman"/>
          <w:i/>
          <w:noProof/>
          <w:szCs w:val="24"/>
          <w:lang w:val="es-ES" w:eastAsia="es-ES"/>
        </w:rPr>
        <w:t>VII. Faltas de puntualidad o de asistencia injustificadas;</w:t>
      </w:r>
    </w:p>
    <w:p w14:paraId="78405AA1" w14:textId="77777777" w:rsidR="00D74F23" w:rsidRPr="006010FE" w:rsidRDefault="00D74F23" w:rsidP="00D74F23">
      <w:pPr>
        <w:spacing w:after="0" w:line="240" w:lineRule="auto"/>
        <w:ind w:left="567" w:right="616"/>
        <w:jc w:val="both"/>
        <w:rPr>
          <w:rFonts w:ascii="Palatino Linotype" w:eastAsia="Times New Roman" w:hAnsi="Palatino Linotype" w:cs="Times New Roman"/>
          <w:i/>
          <w:noProof/>
          <w:szCs w:val="24"/>
          <w:lang w:val="es-ES" w:eastAsia="es-ES"/>
        </w:rPr>
      </w:pPr>
      <w:r w:rsidRPr="006010FE">
        <w:rPr>
          <w:rFonts w:ascii="Palatino Linotype" w:eastAsia="Times New Roman" w:hAnsi="Palatino Linotype" w:cs="Times New Roman"/>
          <w:i/>
          <w:noProof/>
          <w:szCs w:val="24"/>
          <w:lang w:val="es-ES" w:eastAsia="es-ES"/>
        </w:rPr>
        <w:t>VIII. Pensiones alimenticias ordenadas por la autoridad judicial; o</w:t>
      </w:r>
    </w:p>
    <w:p w14:paraId="57E1C979" w14:textId="77777777" w:rsidR="00D74F23" w:rsidRPr="006010FE" w:rsidRDefault="00D74F23" w:rsidP="00D74F23">
      <w:pPr>
        <w:spacing w:after="0" w:line="240" w:lineRule="auto"/>
        <w:ind w:left="567" w:right="616"/>
        <w:jc w:val="both"/>
        <w:rPr>
          <w:rFonts w:ascii="Palatino Linotype" w:eastAsia="Times New Roman" w:hAnsi="Palatino Linotype" w:cs="Times New Roman"/>
          <w:i/>
          <w:noProof/>
          <w:szCs w:val="24"/>
          <w:lang w:val="es-ES" w:eastAsia="es-ES"/>
        </w:rPr>
      </w:pPr>
      <w:r w:rsidRPr="006010FE">
        <w:rPr>
          <w:rFonts w:ascii="Palatino Linotype" w:eastAsia="Times New Roman" w:hAnsi="Palatino Linotype" w:cs="Times New Roman"/>
          <w:i/>
          <w:noProof/>
          <w:szCs w:val="24"/>
          <w:lang w:val="es-ES" w:eastAsia="es-ES"/>
        </w:rPr>
        <w:t>IX. Cualquier otro convenido con instituciones de servicios y aceptado por el servidor público.</w:t>
      </w:r>
    </w:p>
    <w:p w14:paraId="0BFB11E2" w14:textId="77777777" w:rsidR="00D74F23" w:rsidRPr="006010FE" w:rsidRDefault="00D74F23" w:rsidP="00D74F23">
      <w:pPr>
        <w:spacing w:after="0" w:line="240" w:lineRule="auto"/>
        <w:ind w:left="567" w:right="616"/>
        <w:jc w:val="both"/>
        <w:rPr>
          <w:rFonts w:ascii="Palatino Linotype" w:eastAsia="Times New Roman" w:hAnsi="Palatino Linotype" w:cs="Times New Roman"/>
          <w:i/>
          <w:noProof/>
          <w:szCs w:val="24"/>
          <w:lang w:val="es-ES" w:eastAsia="es-ES"/>
        </w:rPr>
      </w:pPr>
    </w:p>
    <w:p w14:paraId="39E9C64C" w14:textId="77777777" w:rsidR="00D74F23" w:rsidRPr="006010FE" w:rsidRDefault="00D74F23" w:rsidP="00D74F23">
      <w:pPr>
        <w:spacing w:after="0" w:line="240" w:lineRule="auto"/>
        <w:ind w:left="567" w:right="616"/>
        <w:jc w:val="both"/>
        <w:rPr>
          <w:rFonts w:ascii="Times New Roman" w:eastAsia="Times New Roman" w:hAnsi="Times New Roman" w:cs="Times New Roman"/>
          <w:szCs w:val="24"/>
          <w:lang w:val="es-ES" w:eastAsia="es-ES"/>
        </w:rPr>
      </w:pPr>
      <w:r w:rsidRPr="006010FE">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5869181E" w14:textId="77777777" w:rsidR="00D74F23" w:rsidRPr="006010FE" w:rsidRDefault="00D74F23" w:rsidP="00D74F23">
      <w:pPr>
        <w:spacing w:after="0" w:line="360" w:lineRule="auto"/>
        <w:jc w:val="both"/>
        <w:rPr>
          <w:rFonts w:ascii="Palatino Linotype" w:eastAsia="Times New Roman" w:hAnsi="Palatino Linotype" w:cs="Times New Roman"/>
          <w:szCs w:val="24"/>
          <w:lang w:val="es-ES" w:eastAsia="es-ES"/>
        </w:rPr>
      </w:pPr>
    </w:p>
    <w:p w14:paraId="52CF0DD0" w14:textId="77777777" w:rsidR="00D74F23" w:rsidRPr="006010FE" w:rsidRDefault="00D74F23" w:rsidP="00D74F23">
      <w:pPr>
        <w:spacing w:after="0" w:line="360" w:lineRule="auto"/>
        <w:jc w:val="both"/>
        <w:rPr>
          <w:rFonts w:ascii="Palatino Linotype" w:eastAsia="Times New Roman" w:hAnsi="Palatino Linotype" w:cs="Times New Roman"/>
          <w:sz w:val="24"/>
          <w:szCs w:val="24"/>
          <w:lang w:val="es-ES" w:eastAsia="es-ES"/>
        </w:rPr>
      </w:pPr>
      <w:r w:rsidRPr="006010FE">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6C51D960" w14:textId="77777777" w:rsidR="00D74F23" w:rsidRPr="006010FE" w:rsidRDefault="00D74F23" w:rsidP="00D74F23">
      <w:pPr>
        <w:spacing w:after="0" w:line="360" w:lineRule="auto"/>
        <w:jc w:val="both"/>
        <w:rPr>
          <w:rFonts w:ascii="Palatino Linotype" w:eastAsia="Times New Roman" w:hAnsi="Palatino Linotype" w:cs="Times New Roman"/>
          <w:sz w:val="24"/>
          <w:szCs w:val="24"/>
          <w:lang w:val="es-ES" w:eastAsia="es-ES"/>
        </w:rPr>
      </w:pPr>
    </w:p>
    <w:p w14:paraId="1B0D1889" w14:textId="77777777" w:rsidR="00D74F23" w:rsidRPr="006010FE" w:rsidRDefault="00D74F23" w:rsidP="00D74F23">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Arial Unicode MS" w:hAnsi="Palatino Linotype" w:cs="Times New Roman"/>
          <w:sz w:val="24"/>
          <w:szCs w:val="24"/>
          <w:lang w:eastAsia="es-ES"/>
        </w:rPr>
        <w:t xml:space="preserve">En ese sentido, </w:t>
      </w:r>
      <w:r w:rsidRPr="006010FE">
        <w:rPr>
          <w:rFonts w:ascii="Palatino Linotype" w:eastAsia="Times New Roman" w:hAnsi="Palatino Linotype" w:cs="Times New Roman"/>
          <w:sz w:val="24"/>
          <w:szCs w:val="24"/>
          <w:lang w:eastAsia="es-ES"/>
        </w:rPr>
        <w:t xml:space="preserve">las </w:t>
      </w:r>
      <w:r w:rsidRPr="006010FE">
        <w:rPr>
          <w:rFonts w:ascii="Palatino Linotype" w:eastAsia="Times New Roman" w:hAnsi="Palatino Linotype" w:cs="Times New Roman"/>
          <w:b/>
          <w:sz w:val="24"/>
          <w:szCs w:val="24"/>
          <w:lang w:eastAsia="es-ES"/>
        </w:rPr>
        <w:t xml:space="preserve">Cadenas Originales </w:t>
      </w:r>
      <w:r w:rsidRPr="006010FE">
        <w:rPr>
          <w:rFonts w:ascii="Palatino Linotype" w:eastAsia="Times New Roman" w:hAnsi="Palatino Linotype" w:cs="Times New Roman"/>
          <w:sz w:val="24"/>
          <w:szCs w:val="24"/>
          <w:lang w:eastAsia="es-ES"/>
        </w:rPr>
        <w:t xml:space="preserve">y </w:t>
      </w:r>
      <w:r w:rsidRPr="006010FE">
        <w:rPr>
          <w:rFonts w:ascii="Palatino Linotype" w:eastAsia="Times New Roman" w:hAnsi="Palatino Linotype" w:cs="Times New Roman"/>
          <w:b/>
          <w:sz w:val="24"/>
          <w:szCs w:val="24"/>
          <w:lang w:eastAsia="es-ES"/>
        </w:rPr>
        <w:t>Sellos</w:t>
      </w:r>
      <w:r w:rsidRPr="006010FE">
        <w:rPr>
          <w:rFonts w:ascii="Palatino Linotype" w:eastAsia="Times New Roman" w:hAnsi="Palatino Linotype" w:cs="Times New Roman"/>
          <w:sz w:val="24"/>
          <w:szCs w:val="24"/>
          <w:lang w:eastAsia="es-ES"/>
        </w:rPr>
        <w:t xml:space="preserve"> </w:t>
      </w:r>
      <w:r w:rsidRPr="006010FE">
        <w:rPr>
          <w:rFonts w:ascii="Palatino Linotype" w:eastAsia="Times New Roman" w:hAnsi="Palatino Linotype" w:cs="Times New Roman"/>
          <w:b/>
          <w:sz w:val="24"/>
          <w:szCs w:val="24"/>
          <w:lang w:eastAsia="es-ES"/>
        </w:rPr>
        <w:t>Digitales</w:t>
      </w:r>
      <w:r w:rsidRPr="006010FE">
        <w:rPr>
          <w:rFonts w:ascii="Palatino Linotype" w:eastAsia="Times New Roman" w:hAnsi="Palatino Linotype" w:cs="Times New Roman"/>
          <w:sz w:val="24"/>
          <w:szCs w:val="24"/>
          <w:lang w:eastAsia="es-ES"/>
        </w:rPr>
        <w:t xml:space="preserve">, forman parte del </w:t>
      </w:r>
      <w:r w:rsidRPr="006010FE">
        <w:rPr>
          <w:rFonts w:ascii="Palatino Linotype" w:eastAsia="Times New Roman" w:hAnsi="Palatino Linotype" w:cs="Times New Roman"/>
          <w:sz w:val="24"/>
          <w:szCs w:val="24"/>
          <w:lang w:val="es-ES_tradnl" w:eastAsia="es-ES"/>
        </w:rPr>
        <w:t xml:space="preserve">certificado de sello digital, los cuales </w:t>
      </w:r>
      <w:r w:rsidRPr="006010FE">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6010FE">
        <w:rPr>
          <w:rFonts w:ascii="Palatino Linotype" w:eastAsia="Times New Roman" w:hAnsi="Palatino Linotype" w:cs="Times New Roman"/>
          <w:b/>
          <w:sz w:val="24"/>
          <w:szCs w:val="24"/>
          <w:lang w:eastAsia="es-ES"/>
        </w:rPr>
        <w:t xml:space="preserve">vinculación </w:t>
      </w:r>
      <w:r w:rsidRPr="006010FE">
        <w:rPr>
          <w:rFonts w:ascii="Palatino Linotype" w:eastAsia="Times New Roman" w:hAnsi="Palatino Linotype" w:cs="Times New Roman"/>
          <w:sz w:val="24"/>
          <w:szCs w:val="24"/>
          <w:lang w:eastAsia="es-ES"/>
        </w:rPr>
        <w:t xml:space="preserve">entre la </w:t>
      </w:r>
      <w:r w:rsidRPr="006010FE">
        <w:rPr>
          <w:rFonts w:ascii="Palatino Linotype" w:eastAsia="Times New Roman" w:hAnsi="Palatino Linotype" w:cs="Times New Roman"/>
          <w:b/>
          <w:sz w:val="24"/>
          <w:szCs w:val="24"/>
          <w:lang w:eastAsia="es-ES"/>
        </w:rPr>
        <w:t>identidad de un sujeto o entidad</w:t>
      </w:r>
      <w:r w:rsidRPr="006010FE">
        <w:rPr>
          <w:rFonts w:ascii="Palatino Linotype" w:eastAsia="Times New Roman" w:hAnsi="Palatino Linotype" w:cs="Times New Roman"/>
          <w:sz w:val="24"/>
          <w:szCs w:val="24"/>
          <w:lang w:eastAsia="es-ES"/>
        </w:rPr>
        <w:t xml:space="preserve"> con su clave pública, lo que hace identificable a una persona o entidad, además </w:t>
      </w:r>
      <w:r w:rsidRPr="006010FE">
        <w:rPr>
          <w:rFonts w:ascii="Palatino Linotype" w:eastAsia="Times New Roman" w:hAnsi="Palatino Linotype" w:cs="Times New Roman"/>
          <w:sz w:val="24"/>
          <w:szCs w:val="24"/>
          <w:lang w:eastAsia="es-ES"/>
        </w:rPr>
        <w:lastRenderedPageBreak/>
        <w:t xml:space="preserve">de que dichos certificados tienen como finalidad o propósito específico firmar digitalmente las facturas electrónicas </w:t>
      </w:r>
      <w:r w:rsidRPr="006010FE">
        <w:rPr>
          <w:rFonts w:ascii="Palatino Linotype" w:eastAsia="Times New Roman" w:hAnsi="Palatino Linotype" w:cs="Times New Roman"/>
          <w:b/>
          <w:sz w:val="24"/>
          <w:szCs w:val="24"/>
          <w:lang w:eastAsia="es-ES"/>
        </w:rPr>
        <w:t>para acreditar la autoría de los comprobantes fiscales digitales</w:t>
      </w:r>
      <w:r w:rsidRPr="006010FE">
        <w:rPr>
          <w:rFonts w:ascii="Palatino Linotype" w:eastAsia="Times New Roman" w:hAnsi="Palatino Linotype" w:cs="Times New Roman"/>
          <w:sz w:val="24"/>
          <w:szCs w:val="24"/>
          <w:lang w:eastAsia="es-ES"/>
        </w:rPr>
        <w:t>. En ese tenor se transcriben los artículos señalados con antelación para mejor ilustración:</w:t>
      </w:r>
    </w:p>
    <w:p w14:paraId="6072FF88" w14:textId="77777777" w:rsidR="00D74F23" w:rsidRPr="006010FE" w:rsidRDefault="00D74F23" w:rsidP="00D74F23">
      <w:pPr>
        <w:pStyle w:val="Sinespaciado"/>
      </w:pPr>
    </w:p>
    <w:p w14:paraId="36C1F45A" w14:textId="77777777" w:rsidR="00D74F23" w:rsidRPr="006010FE" w:rsidRDefault="00D74F23" w:rsidP="00D74F23">
      <w:pPr>
        <w:spacing w:after="0" w:line="240" w:lineRule="auto"/>
        <w:ind w:left="567" w:right="616"/>
        <w:jc w:val="both"/>
        <w:rPr>
          <w:rFonts w:ascii="Palatino Linotype" w:eastAsia="Times New Roman" w:hAnsi="Palatino Linotype" w:cs="Times New Roman"/>
          <w:i/>
          <w:noProof/>
          <w:lang w:eastAsia="es-ES"/>
        </w:rPr>
      </w:pPr>
      <w:r w:rsidRPr="006010FE">
        <w:rPr>
          <w:rFonts w:ascii="Palatino Linotype" w:eastAsia="Times New Roman" w:hAnsi="Palatino Linotype" w:cs="Times New Roman"/>
          <w:i/>
          <w:noProof/>
          <w:lang w:eastAsia="es-ES"/>
        </w:rPr>
        <w:t>“</w:t>
      </w:r>
      <w:r w:rsidRPr="006010FE">
        <w:rPr>
          <w:rFonts w:ascii="Palatino Linotype" w:eastAsia="Times New Roman" w:hAnsi="Palatino Linotype" w:cs="Times New Roman"/>
          <w:b/>
          <w:i/>
          <w:noProof/>
          <w:lang w:eastAsia="es-ES"/>
        </w:rPr>
        <w:t xml:space="preserve">Artículo 17-G.- </w:t>
      </w:r>
      <w:r w:rsidRPr="006010FE">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14:paraId="49C7E268" w14:textId="77777777" w:rsidR="00D74F23" w:rsidRPr="006010FE" w:rsidRDefault="00D74F23" w:rsidP="00D74F23">
      <w:pPr>
        <w:spacing w:after="0" w:line="240" w:lineRule="auto"/>
        <w:ind w:left="567" w:right="616"/>
        <w:jc w:val="both"/>
        <w:rPr>
          <w:rFonts w:ascii="Palatino Linotype" w:eastAsia="Times New Roman" w:hAnsi="Palatino Linotype" w:cs="Times New Roman"/>
          <w:i/>
          <w:noProof/>
          <w:lang w:eastAsia="es-ES"/>
        </w:rPr>
      </w:pPr>
    </w:p>
    <w:p w14:paraId="14459516" w14:textId="77777777" w:rsidR="00D74F23" w:rsidRPr="006010FE" w:rsidRDefault="00D74F23" w:rsidP="0072474D">
      <w:pPr>
        <w:numPr>
          <w:ilvl w:val="0"/>
          <w:numId w:val="3"/>
        </w:numPr>
        <w:spacing w:after="0" w:line="240" w:lineRule="auto"/>
        <w:ind w:right="616"/>
        <w:jc w:val="both"/>
        <w:rPr>
          <w:rFonts w:ascii="Palatino Linotype" w:eastAsia="Times New Roman" w:hAnsi="Palatino Linotype" w:cs="Times New Roman"/>
          <w:i/>
          <w:noProof/>
          <w:lang w:eastAsia="es-ES"/>
        </w:rPr>
      </w:pPr>
      <w:r w:rsidRPr="006010FE">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14:paraId="4C7536A5" w14:textId="77777777" w:rsidR="00D74F23" w:rsidRPr="006010FE" w:rsidRDefault="00D74F23" w:rsidP="00D74F23">
      <w:pPr>
        <w:spacing w:after="0" w:line="240" w:lineRule="auto"/>
        <w:ind w:left="1422" w:right="616"/>
        <w:jc w:val="both"/>
        <w:rPr>
          <w:rFonts w:ascii="Palatino Linotype" w:eastAsia="Times New Roman" w:hAnsi="Palatino Linotype" w:cs="Times New Roman"/>
          <w:i/>
          <w:noProof/>
          <w:lang w:eastAsia="es-ES"/>
        </w:rPr>
      </w:pPr>
    </w:p>
    <w:p w14:paraId="47BE46FC" w14:textId="77777777" w:rsidR="00D74F23" w:rsidRPr="006010FE" w:rsidRDefault="00D74F23" w:rsidP="00D74F23">
      <w:pPr>
        <w:spacing w:after="0" w:line="240" w:lineRule="auto"/>
        <w:ind w:left="567" w:right="616"/>
        <w:jc w:val="both"/>
        <w:rPr>
          <w:rFonts w:ascii="Palatino Linotype" w:eastAsia="Times New Roman" w:hAnsi="Palatino Linotype" w:cs="Times New Roman"/>
          <w:i/>
          <w:noProof/>
          <w:lang w:eastAsia="es-ES"/>
        </w:rPr>
      </w:pPr>
      <w:r w:rsidRPr="006010FE">
        <w:rPr>
          <w:rFonts w:ascii="Palatino Linotype" w:eastAsia="Times New Roman" w:hAnsi="Palatino Linotype" w:cs="Times New Roman"/>
          <w:b/>
          <w:i/>
          <w:noProof/>
          <w:lang w:eastAsia="es-ES"/>
        </w:rPr>
        <w:t>Artículo 29.</w:t>
      </w:r>
      <w:r w:rsidRPr="006010FE">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69B612BA" w14:textId="77777777" w:rsidR="00D74F23" w:rsidRPr="006010FE" w:rsidRDefault="00D74F23" w:rsidP="00D74F23">
      <w:pPr>
        <w:spacing w:after="0" w:line="240" w:lineRule="auto"/>
        <w:ind w:left="567" w:right="616"/>
        <w:jc w:val="both"/>
        <w:rPr>
          <w:rFonts w:ascii="Palatino Linotype" w:eastAsia="Times New Roman" w:hAnsi="Palatino Linotype" w:cs="Times New Roman"/>
          <w:i/>
          <w:noProof/>
          <w:lang w:eastAsia="es-ES"/>
        </w:rPr>
      </w:pPr>
    </w:p>
    <w:p w14:paraId="08F959F7" w14:textId="77777777" w:rsidR="00D74F23" w:rsidRPr="006010FE" w:rsidRDefault="00D74F23" w:rsidP="00D74F23">
      <w:pPr>
        <w:spacing w:after="0" w:line="240" w:lineRule="auto"/>
        <w:ind w:left="567" w:right="616"/>
        <w:jc w:val="both"/>
        <w:rPr>
          <w:rFonts w:ascii="Palatino Linotype" w:eastAsia="Times New Roman" w:hAnsi="Palatino Linotype" w:cs="Times New Roman"/>
          <w:i/>
          <w:noProof/>
          <w:lang w:eastAsia="es-ES"/>
        </w:rPr>
      </w:pPr>
      <w:r w:rsidRPr="006010FE">
        <w:rPr>
          <w:rFonts w:ascii="Palatino Linotype" w:eastAsia="Times New Roman" w:hAnsi="Palatino Linotype" w:cs="Times New Roman"/>
          <w:i/>
          <w:noProof/>
          <w:lang w:eastAsia="es-ES"/>
        </w:rPr>
        <w:t>Los contribuyentes a que se refiere el párrafo anterior deberán cumplir con las obligaciones siguientes:</w:t>
      </w:r>
    </w:p>
    <w:p w14:paraId="60FD1DE3" w14:textId="77777777" w:rsidR="00D74F23" w:rsidRPr="006010FE" w:rsidRDefault="00D74F23" w:rsidP="00D74F23">
      <w:pPr>
        <w:spacing w:after="0" w:line="240" w:lineRule="auto"/>
        <w:ind w:left="567" w:right="616"/>
        <w:jc w:val="both"/>
        <w:rPr>
          <w:rFonts w:ascii="Palatino Linotype" w:eastAsia="Times New Roman" w:hAnsi="Palatino Linotype" w:cs="Times New Roman"/>
          <w:i/>
          <w:noProof/>
          <w:lang w:eastAsia="es-ES"/>
        </w:rPr>
      </w:pPr>
    </w:p>
    <w:p w14:paraId="69708067" w14:textId="77777777" w:rsidR="00D74F23" w:rsidRPr="006010FE" w:rsidRDefault="00D74F23" w:rsidP="00D74F23">
      <w:pPr>
        <w:spacing w:after="0" w:line="240" w:lineRule="auto"/>
        <w:ind w:left="567" w:right="616"/>
        <w:jc w:val="both"/>
        <w:rPr>
          <w:rFonts w:ascii="Palatino Linotype" w:eastAsia="Times New Roman" w:hAnsi="Palatino Linotype" w:cs="Times New Roman"/>
          <w:i/>
          <w:noProof/>
          <w:lang w:eastAsia="es-ES"/>
        </w:rPr>
      </w:pPr>
      <w:r w:rsidRPr="006010FE">
        <w:rPr>
          <w:rFonts w:ascii="Palatino Linotype" w:eastAsia="Times New Roman" w:hAnsi="Palatino Linotype" w:cs="Times New Roman"/>
          <w:i/>
          <w:noProof/>
          <w:lang w:eastAsia="es-ES"/>
        </w:rPr>
        <w:t xml:space="preserve">I. </w:t>
      </w:r>
      <w:r w:rsidRPr="006010FE">
        <w:rPr>
          <w:rFonts w:ascii="Palatino Linotype" w:eastAsia="Times New Roman" w:hAnsi="Palatino Linotype" w:cs="Times New Roman"/>
          <w:i/>
          <w:noProof/>
          <w:lang w:eastAsia="es-ES"/>
        </w:rPr>
        <w:tab/>
        <w:t>…</w:t>
      </w:r>
    </w:p>
    <w:p w14:paraId="1BFAE1B0" w14:textId="77777777" w:rsidR="00D74F23" w:rsidRPr="006010FE" w:rsidRDefault="00D74F23" w:rsidP="00D74F23">
      <w:pPr>
        <w:spacing w:after="0" w:line="240" w:lineRule="auto"/>
        <w:ind w:left="567" w:right="616"/>
        <w:jc w:val="both"/>
        <w:rPr>
          <w:rFonts w:ascii="Palatino Linotype" w:eastAsia="Times New Roman" w:hAnsi="Palatino Linotype" w:cs="Times New Roman"/>
          <w:i/>
          <w:noProof/>
          <w:lang w:eastAsia="es-ES"/>
        </w:rPr>
      </w:pPr>
      <w:r w:rsidRPr="006010FE">
        <w:rPr>
          <w:rFonts w:ascii="Palatino Linotype" w:eastAsia="Times New Roman" w:hAnsi="Palatino Linotype" w:cs="Times New Roman"/>
          <w:i/>
          <w:noProof/>
          <w:lang w:eastAsia="es-ES"/>
        </w:rPr>
        <w:t xml:space="preserve">II. </w:t>
      </w:r>
      <w:r w:rsidRPr="006010FE">
        <w:rPr>
          <w:rFonts w:ascii="Palatino Linotype" w:eastAsia="Times New Roman" w:hAnsi="Palatino Linotype" w:cs="Times New Roman"/>
          <w:i/>
          <w:noProof/>
          <w:lang w:eastAsia="es-ES"/>
        </w:rPr>
        <w:tab/>
        <w:t>Tramitar ante el Servicio de Administración Tributaria el certificado para el uso de los sellos digitales.</w:t>
      </w:r>
    </w:p>
    <w:p w14:paraId="02B0D07E" w14:textId="77777777" w:rsidR="00D74F23" w:rsidRPr="006010FE" w:rsidRDefault="00D74F23" w:rsidP="00D74F23">
      <w:pPr>
        <w:spacing w:after="0" w:line="240" w:lineRule="auto"/>
        <w:ind w:left="567" w:right="616"/>
        <w:jc w:val="both"/>
        <w:rPr>
          <w:rFonts w:ascii="Palatino Linotype" w:eastAsia="Times New Roman" w:hAnsi="Palatino Linotype" w:cs="Times New Roman"/>
          <w:i/>
          <w:noProof/>
          <w:lang w:eastAsia="es-ES"/>
        </w:rPr>
      </w:pPr>
    </w:p>
    <w:p w14:paraId="543B240D" w14:textId="77777777" w:rsidR="00D74F23" w:rsidRPr="006010FE" w:rsidRDefault="00D74F23" w:rsidP="00D74F23">
      <w:pPr>
        <w:spacing w:after="0" w:line="240" w:lineRule="auto"/>
        <w:ind w:left="567" w:right="616"/>
        <w:jc w:val="both"/>
        <w:rPr>
          <w:rFonts w:ascii="Times New Roman" w:eastAsia="Times New Roman" w:hAnsi="Times New Roman" w:cs="Times New Roman"/>
          <w:noProof/>
          <w:sz w:val="24"/>
          <w:szCs w:val="24"/>
          <w:lang w:eastAsia="es-ES"/>
        </w:rPr>
      </w:pPr>
      <w:r w:rsidRPr="006010FE">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7BE2DBFD" w14:textId="77777777" w:rsidR="00D74F23" w:rsidRPr="006010FE" w:rsidRDefault="00D74F23" w:rsidP="00D74F23">
      <w:pPr>
        <w:spacing w:after="0" w:line="360" w:lineRule="auto"/>
        <w:jc w:val="both"/>
        <w:rPr>
          <w:rFonts w:ascii="Palatino Linotype" w:eastAsia="Times New Roman" w:hAnsi="Palatino Linotype" w:cs="Times New Roman"/>
          <w:sz w:val="24"/>
          <w:szCs w:val="24"/>
          <w:lang w:eastAsia="es-MX"/>
        </w:rPr>
      </w:pPr>
    </w:p>
    <w:p w14:paraId="491E84E0" w14:textId="77777777" w:rsidR="00D74F23" w:rsidRPr="006010FE" w:rsidRDefault="00D74F23" w:rsidP="00D74F23">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 xml:space="preserve">Por lo que hace a los </w:t>
      </w:r>
      <w:r w:rsidRPr="006010FE">
        <w:rPr>
          <w:rFonts w:ascii="Palatino Linotype" w:eastAsia="Times New Roman" w:hAnsi="Palatino Linotype" w:cs="Times New Roman"/>
          <w:b/>
          <w:sz w:val="24"/>
          <w:szCs w:val="24"/>
          <w:lang w:eastAsia="es-ES"/>
        </w:rPr>
        <w:t>Códigos Bidimensionales</w:t>
      </w:r>
      <w:r w:rsidRPr="006010FE">
        <w:rPr>
          <w:rFonts w:ascii="Palatino Linotype" w:eastAsia="Times New Roman" w:hAnsi="Palatino Linotype" w:cs="Times New Roman"/>
          <w:sz w:val="24"/>
          <w:szCs w:val="24"/>
          <w:lang w:eastAsia="es-ES"/>
        </w:rPr>
        <w:t xml:space="preserve"> y los denominados </w:t>
      </w:r>
      <w:r w:rsidRPr="006010FE">
        <w:rPr>
          <w:rFonts w:ascii="Palatino Linotype" w:eastAsia="Times New Roman" w:hAnsi="Palatino Linotype" w:cs="Times New Roman"/>
          <w:b/>
          <w:sz w:val="24"/>
          <w:szCs w:val="24"/>
          <w:lang w:eastAsia="es-ES"/>
        </w:rPr>
        <w:t>Códigos QR</w:t>
      </w:r>
      <w:r w:rsidRPr="006010FE">
        <w:rPr>
          <w:rFonts w:ascii="Palatino Linotype" w:eastAsia="Times New Roman" w:hAnsi="Palatino Linotype" w:cs="Times New Roman"/>
          <w:sz w:val="24"/>
          <w:szCs w:val="24"/>
          <w:lang w:eastAsia="es-ES"/>
        </w:rPr>
        <w:t xml:space="preserve">, se trata </w:t>
      </w:r>
      <w:r w:rsidRPr="006010FE">
        <w:rPr>
          <w:rFonts w:ascii="Palatino Linotype" w:eastAsia="Times New Roman" w:hAnsi="Palatino Linotype" w:cs="Times New Roman"/>
          <w:sz w:val="24"/>
          <w:szCs w:val="24"/>
          <w:lang w:val="es-ES_tradnl" w:eastAsia="es-ES"/>
        </w:rPr>
        <w:t>de</w:t>
      </w:r>
      <w:r w:rsidRPr="006010FE">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w:t>
      </w:r>
      <w:r w:rsidRPr="006010FE">
        <w:rPr>
          <w:rFonts w:ascii="Palatino Linotype" w:eastAsia="Times New Roman" w:hAnsi="Palatino Linotype" w:cs="Times New Roman"/>
          <w:sz w:val="24"/>
          <w:szCs w:val="24"/>
          <w:lang w:eastAsia="es-ES"/>
        </w:rPr>
        <w:lastRenderedPageBreak/>
        <w:t xml:space="preserve">codificada, los cuales a través de lectores que pueden ser obtenidos por cualquier persona, teniendo acceso a dichos datos almacenados, mismos que al tratarse de recibos de nómina, generalmente, corresponde a </w:t>
      </w:r>
      <w:r w:rsidRPr="006010FE">
        <w:rPr>
          <w:rFonts w:ascii="Palatino Linotype" w:eastAsia="Times New Roman" w:hAnsi="Palatino Linotype" w:cs="Times New Roman"/>
          <w:sz w:val="24"/>
          <w:szCs w:val="24"/>
          <w:lang w:eastAsia="es-MX"/>
        </w:rPr>
        <w:t>datos</w:t>
      </w:r>
      <w:r w:rsidRPr="006010FE">
        <w:rPr>
          <w:rFonts w:ascii="Palatino Linotype" w:eastAsia="Times New Roman" w:hAnsi="Palatino Linotype" w:cs="Times New Roman"/>
          <w:sz w:val="24"/>
          <w:szCs w:val="24"/>
          <w:lang w:eastAsia="es-ES"/>
        </w:rPr>
        <w:t xml:space="preserve"> personales como lo son el </w:t>
      </w:r>
      <w:r w:rsidRPr="006010FE">
        <w:rPr>
          <w:rFonts w:ascii="Palatino Linotype" w:eastAsia="Times New Roman" w:hAnsi="Palatino Linotype" w:cs="Times New Roman"/>
          <w:b/>
          <w:sz w:val="24"/>
          <w:szCs w:val="24"/>
          <w:lang w:eastAsia="es-ES"/>
        </w:rPr>
        <w:t>Registro Federal de Contribuyentes</w:t>
      </w:r>
      <w:r w:rsidRPr="006010FE">
        <w:rPr>
          <w:rFonts w:ascii="Palatino Linotype" w:eastAsia="Times New Roman" w:hAnsi="Palatino Linotype" w:cs="Times New Roman"/>
          <w:sz w:val="24"/>
          <w:szCs w:val="24"/>
          <w:lang w:eastAsia="es-ES"/>
        </w:rPr>
        <w:t xml:space="preserve"> (RFC) y la </w:t>
      </w:r>
      <w:r w:rsidRPr="006010FE">
        <w:rPr>
          <w:rFonts w:ascii="Palatino Linotype" w:eastAsia="Times New Roman" w:hAnsi="Palatino Linotype" w:cs="Times New Roman"/>
          <w:b/>
          <w:sz w:val="24"/>
          <w:szCs w:val="24"/>
          <w:lang w:eastAsia="es-ES"/>
        </w:rPr>
        <w:t>Clave Única de Registro de Población</w:t>
      </w:r>
      <w:r w:rsidRPr="006010FE">
        <w:rPr>
          <w:rFonts w:ascii="Palatino Linotype" w:eastAsia="Times New Roman" w:hAnsi="Palatino Linotype" w:cs="Times New Roman"/>
          <w:sz w:val="24"/>
          <w:szCs w:val="24"/>
          <w:lang w:eastAsia="es-ES"/>
        </w:rPr>
        <w:t xml:space="preserve"> (CURP), por lo cual, deberán ser protegidos.</w:t>
      </w:r>
    </w:p>
    <w:p w14:paraId="32DC6AE7" w14:textId="77777777" w:rsidR="00D74F23" w:rsidRPr="006010FE" w:rsidRDefault="00D74F23" w:rsidP="00D74F23">
      <w:pPr>
        <w:pStyle w:val="Sinespaciado"/>
        <w:rPr>
          <w:lang w:val="es-ES"/>
        </w:rPr>
      </w:pPr>
    </w:p>
    <w:p w14:paraId="4CFDFE7A" w14:textId="77777777" w:rsidR="00D74F23" w:rsidRPr="006010FE" w:rsidRDefault="00D74F23" w:rsidP="00D74F23">
      <w:pPr>
        <w:spacing w:after="0" w:line="360" w:lineRule="auto"/>
        <w:jc w:val="both"/>
        <w:rPr>
          <w:rFonts w:ascii="Palatino Linotype" w:eastAsia="Times New Roman" w:hAnsi="Palatino Linotype" w:cs="Times New Roman"/>
          <w:sz w:val="24"/>
          <w:szCs w:val="24"/>
          <w:lang w:eastAsia="es-MX"/>
        </w:rPr>
      </w:pPr>
      <w:r w:rsidRPr="006010FE">
        <w:rPr>
          <w:rFonts w:ascii="Palatino Linotype" w:eastAsia="Times New Roman" w:hAnsi="Palatino Linotype" w:cs="Times New Roman"/>
          <w:sz w:val="24"/>
          <w:szCs w:val="24"/>
          <w:lang w:val="es-ES_tradnl" w:eastAsia="es-ES"/>
        </w:rPr>
        <w:t xml:space="preserve">Por ende, en el presente caso el Sujeto Obligado debe </w:t>
      </w:r>
      <w:r w:rsidRPr="006010FE">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6010FE">
        <w:rPr>
          <w:rFonts w:ascii="Palatino Linotype" w:eastAsia="Times New Roman" w:hAnsi="Palatino Linotype" w:cs="Times New Roman"/>
          <w:sz w:val="24"/>
          <w:szCs w:val="24"/>
          <w:lang w:val="es-ES_tradnl" w:eastAsia="es-ES"/>
        </w:rPr>
        <w:t xml:space="preserve">el Sujeto Obligado </w:t>
      </w:r>
      <w:r w:rsidRPr="006010FE">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6010FE">
        <w:rPr>
          <w:rFonts w:ascii="Palatino Linotype" w:eastAsia="Times New Roman" w:hAnsi="Palatino Linotype" w:cs="Times New Roman"/>
          <w:sz w:val="24"/>
          <w:szCs w:val="24"/>
          <w:lang w:val="es-ES_tradnl" w:eastAsia="es-ES"/>
        </w:rPr>
        <w:t>el Sujeto Obligado</w:t>
      </w:r>
      <w:r w:rsidRPr="006010FE">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47187100" w14:textId="77777777" w:rsidR="00D74F23" w:rsidRPr="006010FE" w:rsidRDefault="00D74F23" w:rsidP="00D74F23">
      <w:pPr>
        <w:pStyle w:val="Sinespaciado"/>
        <w:rPr>
          <w:rFonts w:eastAsia="Calibri"/>
        </w:rPr>
      </w:pPr>
    </w:p>
    <w:p w14:paraId="0FB3EF4F" w14:textId="77777777" w:rsidR="00D74F23" w:rsidRPr="006010FE" w:rsidRDefault="00D74F23" w:rsidP="00D74F23">
      <w:pPr>
        <w:spacing w:after="0" w:line="360" w:lineRule="auto"/>
        <w:jc w:val="both"/>
        <w:rPr>
          <w:rFonts w:ascii="Palatino Linotype" w:eastAsia="Calibri" w:hAnsi="Palatino Linotype" w:cs="Times New Roman"/>
          <w:sz w:val="24"/>
          <w:szCs w:val="24"/>
          <w:lang w:eastAsia="es-ES"/>
        </w:rPr>
      </w:pPr>
      <w:r w:rsidRPr="006010FE">
        <w:rPr>
          <w:rFonts w:ascii="Palatino Linotype" w:eastAsia="Calibri" w:hAnsi="Palatino Linotype" w:cs="Times New Roman"/>
          <w:sz w:val="24"/>
          <w:szCs w:val="24"/>
          <w:lang w:eastAsia="es-ES"/>
        </w:rPr>
        <w:t xml:space="preserve">Así, es que </w:t>
      </w:r>
      <w:r w:rsidRPr="006010FE">
        <w:rPr>
          <w:rFonts w:ascii="Palatino Linotype" w:eastAsia="Times New Roman" w:hAnsi="Palatino Linotype" w:cs="Times New Roman"/>
          <w:sz w:val="24"/>
          <w:szCs w:val="24"/>
          <w:lang w:val="es-ES_tradnl" w:eastAsia="es-ES"/>
        </w:rPr>
        <w:t xml:space="preserve">el Sujeto Obligado </w:t>
      </w:r>
      <w:r w:rsidRPr="006010FE">
        <w:rPr>
          <w:rFonts w:ascii="Palatino Linotype" w:eastAsia="Calibri" w:hAnsi="Palatino Linotype" w:cs="Times New Roman"/>
          <w:sz w:val="24"/>
          <w:szCs w:val="24"/>
          <w:lang w:eastAsia="es-ES"/>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w:t>
      </w:r>
      <w:r w:rsidRPr="006010FE">
        <w:rPr>
          <w:rFonts w:ascii="Palatino Linotype" w:eastAsia="Calibri" w:hAnsi="Palatino Linotype" w:cs="Times New Roman"/>
          <w:sz w:val="24"/>
          <w:szCs w:val="24"/>
          <w:lang w:eastAsia="es-ES"/>
        </w:rPr>
        <w:lastRenderedPageBreak/>
        <w:t>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04F0692B" w14:textId="77777777" w:rsidR="00D74F23" w:rsidRPr="006010FE" w:rsidRDefault="00D74F23" w:rsidP="00D74F23">
      <w:pPr>
        <w:pStyle w:val="Sinespaciado"/>
        <w:rPr>
          <w:rFonts w:eastAsia="Calibri"/>
        </w:rPr>
      </w:pPr>
    </w:p>
    <w:p w14:paraId="15FF4455" w14:textId="77777777" w:rsidR="00D74F23" w:rsidRPr="006010FE" w:rsidRDefault="00D74F23" w:rsidP="00D74F23">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CED1CB5" w14:textId="77777777" w:rsidR="00D74F23" w:rsidRPr="006010FE" w:rsidRDefault="00D74F23" w:rsidP="00D74F23">
      <w:pPr>
        <w:pStyle w:val="Sinespaciado"/>
      </w:pPr>
    </w:p>
    <w:p w14:paraId="2F7355EC" w14:textId="77777777" w:rsidR="00D74F23" w:rsidRPr="006010FE" w:rsidRDefault="00D74F23" w:rsidP="00D74F23">
      <w:pPr>
        <w:spacing w:after="0" w:line="240" w:lineRule="auto"/>
        <w:ind w:left="567" w:right="616"/>
        <w:jc w:val="both"/>
        <w:rPr>
          <w:rFonts w:ascii="Times New Roman" w:eastAsia="Times New Roman" w:hAnsi="Times New Roman" w:cs="Times New Roman"/>
          <w:i/>
          <w:lang w:eastAsia="es-MX"/>
        </w:rPr>
      </w:pPr>
      <w:r w:rsidRPr="006010FE">
        <w:rPr>
          <w:rFonts w:ascii="Times New Roman" w:eastAsia="Times New Roman" w:hAnsi="Times New Roman" w:cs="Times New Roman"/>
          <w:b/>
          <w:i/>
          <w:lang w:eastAsia="es-MX"/>
        </w:rPr>
        <w:t xml:space="preserve">“Artículo 49. </w:t>
      </w:r>
      <w:r w:rsidRPr="006010FE">
        <w:rPr>
          <w:rFonts w:ascii="Times New Roman" w:eastAsia="Times New Roman" w:hAnsi="Times New Roman" w:cs="Times New Roman"/>
          <w:i/>
          <w:lang w:eastAsia="es-MX"/>
        </w:rPr>
        <w:t>Los Comités de Transparencia tendrán las siguientes atribuciones:</w:t>
      </w:r>
    </w:p>
    <w:p w14:paraId="76B41679" w14:textId="77777777" w:rsidR="00D74F23" w:rsidRPr="006010FE" w:rsidRDefault="00D74F23" w:rsidP="00D74F23">
      <w:pPr>
        <w:spacing w:after="0" w:line="240" w:lineRule="auto"/>
        <w:ind w:left="567" w:right="616"/>
        <w:jc w:val="both"/>
        <w:rPr>
          <w:rFonts w:ascii="Times New Roman" w:eastAsia="Times New Roman" w:hAnsi="Times New Roman" w:cs="Times New Roman"/>
          <w:i/>
          <w:lang w:eastAsia="es-MX"/>
        </w:rPr>
      </w:pPr>
      <w:r w:rsidRPr="006010FE">
        <w:rPr>
          <w:rFonts w:ascii="Times New Roman" w:eastAsia="Times New Roman" w:hAnsi="Times New Roman" w:cs="Times New Roman"/>
          <w:b/>
          <w:i/>
          <w:lang w:eastAsia="es-MX"/>
        </w:rPr>
        <w:t>VIII.</w:t>
      </w:r>
      <w:r w:rsidRPr="006010FE">
        <w:rPr>
          <w:rFonts w:ascii="Times New Roman" w:eastAsia="Times New Roman" w:hAnsi="Times New Roman" w:cs="Times New Roman"/>
          <w:i/>
          <w:lang w:eastAsia="es-MX"/>
        </w:rPr>
        <w:t xml:space="preserve"> Aprobar, modificar o revocar la clasificación de la información;</w:t>
      </w:r>
    </w:p>
    <w:p w14:paraId="75CF14B1" w14:textId="77777777" w:rsidR="00D74F23" w:rsidRPr="006010FE" w:rsidRDefault="00D74F23" w:rsidP="00D74F23">
      <w:pPr>
        <w:spacing w:after="0" w:line="240" w:lineRule="auto"/>
        <w:ind w:left="567" w:right="616"/>
        <w:jc w:val="both"/>
        <w:rPr>
          <w:rFonts w:ascii="Times New Roman" w:eastAsia="Times New Roman" w:hAnsi="Times New Roman" w:cs="Times New Roman"/>
          <w:i/>
          <w:lang w:eastAsia="es-MX"/>
        </w:rPr>
      </w:pPr>
    </w:p>
    <w:p w14:paraId="2459CA81" w14:textId="77777777" w:rsidR="00D74F23" w:rsidRPr="006010FE" w:rsidRDefault="00D74F23" w:rsidP="00D74F23">
      <w:pPr>
        <w:spacing w:after="0" w:line="240" w:lineRule="auto"/>
        <w:ind w:left="567" w:right="616"/>
        <w:jc w:val="both"/>
        <w:rPr>
          <w:rFonts w:ascii="Times New Roman" w:eastAsia="Times New Roman" w:hAnsi="Times New Roman" w:cs="Times New Roman"/>
          <w:i/>
          <w:lang w:eastAsia="es-MX"/>
        </w:rPr>
      </w:pPr>
      <w:r w:rsidRPr="006010FE">
        <w:rPr>
          <w:rFonts w:ascii="Times New Roman" w:eastAsia="Times New Roman" w:hAnsi="Times New Roman" w:cs="Times New Roman"/>
          <w:b/>
          <w:i/>
          <w:lang w:eastAsia="es-MX"/>
        </w:rPr>
        <w:t>Artículo 132.</w:t>
      </w:r>
      <w:r w:rsidRPr="006010FE">
        <w:rPr>
          <w:rFonts w:ascii="Times New Roman" w:eastAsia="Times New Roman" w:hAnsi="Times New Roman" w:cs="Times New Roman"/>
          <w:i/>
          <w:lang w:eastAsia="es-MX"/>
        </w:rPr>
        <w:t xml:space="preserve"> La clasificación de la información se llevará a cabo en el momento en que:</w:t>
      </w:r>
    </w:p>
    <w:p w14:paraId="23BA889D" w14:textId="77777777" w:rsidR="00D74F23" w:rsidRPr="006010FE" w:rsidRDefault="00D74F23" w:rsidP="00D74F23">
      <w:pPr>
        <w:spacing w:after="0" w:line="240" w:lineRule="auto"/>
        <w:ind w:left="567" w:right="616"/>
        <w:jc w:val="both"/>
        <w:rPr>
          <w:rFonts w:ascii="Times New Roman" w:eastAsia="Times New Roman" w:hAnsi="Times New Roman" w:cs="Times New Roman"/>
          <w:b/>
          <w:i/>
          <w:lang w:eastAsia="es-MX"/>
        </w:rPr>
      </w:pPr>
    </w:p>
    <w:p w14:paraId="4617A908" w14:textId="77777777" w:rsidR="00D74F23" w:rsidRPr="006010FE" w:rsidRDefault="00D74F23" w:rsidP="00D74F23">
      <w:pPr>
        <w:spacing w:after="0" w:line="240" w:lineRule="auto"/>
        <w:ind w:left="567" w:right="616"/>
        <w:jc w:val="both"/>
        <w:rPr>
          <w:rFonts w:ascii="Times New Roman" w:eastAsia="Times New Roman" w:hAnsi="Times New Roman" w:cs="Times New Roman"/>
          <w:i/>
          <w:lang w:eastAsia="es-MX"/>
        </w:rPr>
      </w:pPr>
      <w:r w:rsidRPr="006010FE">
        <w:rPr>
          <w:rFonts w:ascii="Times New Roman" w:eastAsia="Times New Roman" w:hAnsi="Times New Roman" w:cs="Times New Roman"/>
          <w:b/>
          <w:i/>
          <w:lang w:eastAsia="es-MX"/>
        </w:rPr>
        <w:t>I.</w:t>
      </w:r>
      <w:r w:rsidRPr="006010FE">
        <w:rPr>
          <w:rFonts w:ascii="Times New Roman" w:eastAsia="Times New Roman" w:hAnsi="Times New Roman" w:cs="Times New Roman"/>
          <w:i/>
          <w:lang w:eastAsia="es-MX"/>
        </w:rPr>
        <w:t xml:space="preserve"> Se reciba una solicitud de acceso a la información;</w:t>
      </w:r>
    </w:p>
    <w:p w14:paraId="14BC6203" w14:textId="77777777" w:rsidR="00D74F23" w:rsidRPr="006010FE" w:rsidRDefault="00D74F23" w:rsidP="00D74F23">
      <w:pPr>
        <w:spacing w:after="0" w:line="240" w:lineRule="auto"/>
        <w:ind w:left="567" w:right="616"/>
        <w:jc w:val="both"/>
        <w:rPr>
          <w:rFonts w:ascii="Times New Roman" w:eastAsia="Times New Roman" w:hAnsi="Times New Roman" w:cs="Times New Roman"/>
          <w:i/>
          <w:lang w:eastAsia="es-MX"/>
        </w:rPr>
      </w:pPr>
      <w:r w:rsidRPr="006010FE">
        <w:rPr>
          <w:rFonts w:ascii="Times New Roman" w:eastAsia="Times New Roman" w:hAnsi="Times New Roman" w:cs="Times New Roman"/>
          <w:b/>
          <w:i/>
          <w:lang w:eastAsia="es-MX"/>
        </w:rPr>
        <w:t>II.</w:t>
      </w:r>
      <w:r w:rsidRPr="006010FE">
        <w:rPr>
          <w:rFonts w:ascii="Times New Roman" w:eastAsia="Times New Roman" w:hAnsi="Times New Roman" w:cs="Times New Roman"/>
          <w:i/>
          <w:lang w:eastAsia="es-MX"/>
        </w:rPr>
        <w:t xml:space="preserve"> Se determine mediante resolución de autoridad competente; o</w:t>
      </w:r>
    </w:p>
    <w:p w14:paraId="1A08D938" w14:textId="77777777" w:rsidR="00D74F23" w:rsidRPr="006010FE" w:rsidRDefault="00D74F23" w:rsidP="00D74F23">
      <w:pPr>
        <w:spacing w:after="0" w:line="240" w:lineRule="auto"/>
        <w:ind w:left="567" w:right="616"/>
        <w:jc w:val="both"/>
        <w:rPr>
          <w:rFonts w:ascii="Times New Roman" w:eastAsia="Times New Roman" w:hAnsi="Times New Roman" w:cs="Times New Roman"/>
          <w:b/>
          <w:i/>
          <w:lang w:eastAsia="es-MX"/>
        </w:rPr>
      </w:pPr>
      <w:r w:rsidRPr="006010FE">
        <w:rPr>
          <w:rFonts w:ascii="Times New Roman" w:eastAsia="Times New Roman" w:hAnsi="Times New Roman" w:cs="Times New Roman"/>
          <w:i/>
          <w:lang w:eastAsia="es-MX"/>
        </w:rPr>
        <w:t>III. Se generen versiones públicas para dar cumplimiento a las obligaciones de transparencia previstas en esta Ley.</w:t>
      </w:r>
      <w:r w:rsidRPr="006010FE">
        <w:rPr>
          <w:rFonts w:ascii="Times New Roman" w:eastAsia="Times New Roman" w:hAnsi="Times New Roman" w:cs="Times New Roman"/>
          <w:b/>
          <w:i/>
          <w:lang w:eastAsia="es-MX"/>
        </w:rPr>
        <w:t>”</w:t>
      </w:r>
    </w:p>
    <w:p w14:paraId="608201CC" w14:textId="77777777" w:rsidR="00D74F23" w:rsidRPr="006010FE" w:rsidRDefault="00D74F23" w:rsidP="00D74F23">
      <w:pPr>
        <w:spacing w:after="0" w:line="240" w:lineRule="auto"/>
        <w:ind w:left="567" w:right="616"/>
        <w:jc w:val="both"/>
        <w:rPr>
          <w:rFonts w:ascii="Times New Roman" w:eastAsia="Times New Roman" w:hAnsi="Times New Roman" w:cs="Times New Roman"/>
          <w:b/>
          <w:i/>
          <w:lang w:eastAsia="es-MX"/>
        </w:rPr>
      </w:pPr>
    </w:p>
    <w:p w14:paraId="768BE1BF" w14:textId="77777777" w:rsidR="00D74F23" w:rsidRPr="006010FE" w:rsidRDefault="00D74F23" w:rsidP="00D74F23">
      <w:pPr>
        <w:spacing w:after="0" w:line="240" w:lineRule="auto"/>
        <w:ind w:left="567" w:right="616"/>
        <w:jc w:val="both"/>
        <w:rPr>
          <w:rFonts w:ascii="Times New Roman" w:eastAsia="Times New Roman" w:hAnsi="Times New Roman" w:cs="Times New Roman"/>
          <w:i/>
          <w:lang w:eastAsia="es-MX"/>
        </w:rPr>
      </w:pPr>
      <w:r w:rsidRPr="006010FE">
        <w:rPr>
          <w:rFonts w:ascii="Times New Roman" w:eastAsia="Times New Roman" w:hAnsi="Times New Roman" w:cs="Times New Roman"/>
          <w:b/>
          <w:i/>
          <w:lang w:eastAsia="es-MX"/>
        </w:rPr>
        <w:t>“Segundo.-</w:t>
      </w:r>
      <w:r w:rsidRPr="006010FE">
        <w:rPr>
          <w:rFonts w:ascii="Times New Roman" w:eastAsia="Times New Roman" w:hAnsi="Times New Roman" w:cs="Times New Roman"/>
          <w:i/>
          <w:lang w:eastAsia="es-MX"/>
        </w:rPr>
        <w:t xml:space="preserve"> Para efectos de los presentes Lineamientos Generales, se entenderá por:</w:t>
      </w:r>
    </w:p>
    <w:p w14:paraId="6F605924" w14:textId="77777777" w:rsidR="00D74F23" w:rsidRPr="006010FE" w:rsidRDefault="00D74F23" w:rsidP="00D74F23">
      <w:pPr>
        <w:spacing w:after="0" w:line="240" w:lineRule="auto"/>
        <w:ind w:left="567" w:right="616"/>
        <w:jc w:val="both"/>
        <w:rPr>
          <w:rFonts w:ascii="Times New Roman" w:eastAsia="Times New Roman" w:hAnsi="Times New Roman" w:cs="Times New Roman"/>
          <w:b/>
          <w:i/>
          <w:lang w:eastAsia="es-MX"/>
        </w:rPr>
      </w:pPr>
    </w:p>
    <w:p w14:paraId="5E48A48D" w14:textId="77777777" w:rsidR="00D74F23" w:rsidRPr="006010FE" w:rsidRDefault="00D74F23" w:rsidP="00D74F23">
      <w:pPr>
        <w:spacing w:after="0" w:line="240" w:lineRule="auto"/>
        <w:ind w:left="567" w:right="616"/>
        <w:jc w:val="both"/>
        <w:rPr>
          <w:rFonts w:ascii="Times New Roman" w:eastAsia="Times New Roman" w:hAnsi="Times New Roman" w:cs="Times New Roman"/>
          <w:i/>
          <w:lang w:eastAsia="es-MX"/>
        </w:rPr>
      </w:pPr>
      <w:r w:rsidRPr="006010FE">
        <w:rPr>
          <w:rFonts w:ascii="Times New Roman" w:eastAsia="Times New Roman" w:hAnsi="Times New Roman" w:cs="Times New Roman"/>
          <w:b/>
          <w:i/>
          <w:lang w:eastAsia="es-MX"/>
        </w:rPr>
        <w:t>XVIII.</w:t>
      </w:r>
      <w:r w:rsidRPr="006010FE">
        <w:rPr>
          <w:rFonts w:ascii="Times New Roman" w:eastAsia="Times New Roman" w:hAnsi="Times New Roman" w:cs="Times New Roman"/>
          <w:i/>
          <w:lang w:eastAsia="es-MX"/>
        </w:rPr>
        <w:t xml:space="preserve"> </w:t>
      </w:r>
      <w:r w:rsidRPr="006010FE">
        <w:rPr>
          <w:rFonts w:ascii="Times New Roman" w:eastAsia="Times New Roman" w:hAnsi="Times New Roman" w:cs="Times New Roman"/>
          <w:b/>
          <w:i/>
          <w:lang w:eastAsia="es-MX"/>
        </w:rPr>
        <w:t>Versión pública:</w:t>
      </w:r>
      <w:r w:rsidRPr="006010FE">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3DD9369" w14:textId="77777777" w:rsidR="00D74F23" w:rsidRPr="006010FE" w:rsidRDefault="00D74F23" w:rsidP="00D74F23">
      <w:pPr>
        <w:spacing w:after="0" w:line="240" w:lineRule="auto"/>
        <w:ind w:left="567" w:right="616"/>
        <w:jc w:val="both"/>
        <w:rPr>
          <w:rFonts w:ascii="Times New Roman" w:eastAsia="Times New Roman" w:hAnsi="Times New Roman" w:cs="Times New Roman"/>
          <w:b/>
          <w:i/>
          <w:lang w:eastAsia="es-MX"/>
        </w:rPr>
      </w:pPr>
    </w:p>
    <w:p w14:paraId="066CE2FD" w14:textId="77777777" w:rsidR="00D74F23" w:rsidRPr="006010FE" w:rsidRDefault="00D74F23" w:rsidP="00D74F23">
      <w:pPr>
        <w:spacing w:after="0" w:line="240" w:lineRule="auto"/>
        <w:ind w:left="567" w:right="616"/>
        <w:jc w:val="both"/>
        <w:rPr>
          <w:rFonts w:ascii="Times New Roman" w:eastAsia="Times New Roman" w:hAnsi="Times New Roman" w:cs="Times New Roman"/>
          <w:i/>
          <w:lang w:eastAsia="es-MX"/>
        </w:rPr>
      </w:pPr>
      <w:r w:rsidRPr="006010FE">
        <w:rPr>
          <w:rFonts w:ascii="Times New Roman" w:eastAsia="Times New Roman" w:hAnsi="Times New Roman" w:cs="Times New Roman"/>
          <w:b/>
          <w:i/>
          <w:lang w:eastAsia="es-MX"/>
        </w:rPr>
        <w:t>Cuarto.</w:t>
      </w:r>
      <w:r w:rsidRPr="006010FE">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w:t>
      </w:r>
      <w:r w:rsidRPr="006010FE">
        <w:rPr>
          <w:rFonts w:ascii="Times New Roman" w:eastAsia="Times New Roman" w:hAnsi="Times New Roman" w:cs="Times New Roman"/>
          <w:i/>
          <w:lang w:eastAsia="es-MX"/>
        </w:rPr>
        <w:lastRenderedPageBreak/>
        <w:t>ámbito de sus respectivas competencias, en tanto estas últimas no contravengan lo dispuesto en la Ley General.</w:t>
      </w:r>
    </w:p>
    <w:p w14:paraId="1A4CAE19" w14:textId="77777777" w:rsidR="00D74F23" w:rsidRPr="006010FE" w:rsidRDefault="00D74F23" w:rsidP="00D74F23">
      <w:pPr>
        <w:spacing w:after="0" w:line="240" w:lineRule="auto"/>
        <w:ind w:left="567" w:right="616"/>
        <w:jc w:val="both"/>
        <w:rPr>
          <w:rFonts w:ascii="Times New Roman" w:eastAsia="Times New Roman" w:hAnsi="Times New Roman" w:cs="Times New Roman"/>
          <w:i/>
          <w:lang w:eastAsia="es-MX"/>
        </w:rPr>
      </w:pPr>
      <w:r w:rsidRPr="006010FE">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14:paraId="0ABFB2AD" w14:textId="77777777" w:rsidR="00D74F23" w:rsidRPr="006010FE" w:rsidRDefault="00D74F23" w:rsidP="00D74F23">
      <w:pPr>
        <w:spacing w:after="0" w:line="240" w:lineRule="auto"/>
        <w:ind w:left="567" w:right="616"/>
        <w:jc w:val="both"/>
        <w:rPr>
          <w:rFonts w:ascii="Times New Roman" w:eastAsia="Times New Roman" w:hAnsi="Times New Roman" w:cs="Times New Roman"/>
          <w:b/>
          <w:i/>
          <w:lang w:eastAsia="es-MX"/>
        </w:rPr>
      </w:pPr>
    </w:p>
    <w:p w14:paraId="77365629" w14:textId="77777777" w:rsidR="00D74F23" w:rsidRPr="006010FE" w:rsidRDefault="00D74F23" w:rsidP="00D74F23">
      <w:pPr>
        <w:spacing w:after="0" w:line="240" w:lineRule="auto"/>
        <w:ind w:left="567" w:right="616"/>
        <w:jc w:val="both"/>
        <w:rPr>
          <w:rFonts w:ascii="Times New Roman" w:eastAsia="Times New Roman" w:hAnsi="Times New Roman" w:cs="Times New Roman"/>
          <w:i/>
          <w:lang w:eastAsia="es-MX"/>
        </w:rPr>
      </w:pPr>
      <w:r w:rsidRPr="006010FE">
        <w:rPr>
          <w:rFonts w:ascii="Times New Roman" w:eastAsia="Times New Roman" w:hAnsi="Times New Roman" w:cs="Times New Roman"/>
          <w:b/>
          <w:i/>
          <w:lang w:eastAsia="es-MX"/>
        </w:rPr>
        <w:t>Quinto.</w:t>
      </w:r>
      <w:r w:rsidRPr="006010FE">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A944F63" w14:textId="77777777" w:rsidR="00D74F23" w:rsidRPr="006010FE" w:rsidRDefault="00D74F23" w:rsidP="00D74F23">
      <w:pPr>
        <w:spacing w:after="0" w:line="240" w:lineRule="auto"/>
        <w:ind w:left="567" w:right="616"/>
        <w:jc w:val="both"/>
        <w:rPr>
          <w:rFonts w:ascii="Times New Roman" w:eastAsia="Times New Roman" w:hAnsi="Times New Roman" w:cs="Times New Roman"/>
          <w:b/>
          <w:i/>
          <w:lang w:eastAsia="es-MX"/>
        </w:rPr>
      </w:pPr>
    </w:p>
    <w:p w14:paraId="26B689C5" w14:textId="77777777" w:rsidR="00D74F23" w:rsidRPr="006010FE" w:rsidRDefault="00D74F23" w:rsidP="00D74F23">
      <w:pPr>
        <w:spacing w:after="0" w:line="240" w:lineRule="auto"/>
        <w:ind w:left="567" w:right="616"/>
        <w:jc w:val="both"/>
        <w:rPr>
          <w:rFonts w:ascii="Times New Roman" w:eastAsia="Times New Roman" w:hAnsi="Times New Roman" w:cs="Times New Roman"/>
          <w:i/>
          <w:lang w:eastAsia="es-MX"/>
        </w:rPr>
      </w:pPr>
      <w:r w:rsidRPr="006010FE">
        <w:rPr>
          <w:rFonts w:ascii="Times New Roman" w:eastAsia="Times New Roman" w:hAnsi="Times New Roman" w:cs="Times New Roman"/>
          <w:b/>
          <w:i/>
          <w:lang w:eastAsia="es-MX"/>
        </w:rPr>
        <w:t>Sexto.</w:t>
      </w:r>
      <w:r w:rsidRPr="006010FE">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3D00755" w14:textId="77777777" w:rsidR="00D74F23" w:rsidRPr="006010FE" w:rsidRDefault="00D74F23" w:rsidP="00D74F23">
      <w:pPr>
        <w:spacing w:after="0" w:line="240" w:lineRule="auto"/>
        <w:ind w:left="567" w:right="616"/>
        <w:jc w:val="both"/>
        <w:rPr>
          <w:rFonts w:ascii="Times New Roman" w:eastAsia="Times New Roman" w:hAnsi="Times New Roman" w:cs="Times New Roman"/>
          <w:i/>
          <w:lang w:eastAsia="es-MX"/>
        </w:rPr>
      </w:pPr>
      <w:r w:rsidRPr="006010FE">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14:paraId="1EB62DA2" w14:textId="77777777" w:rsidR="00D74F23" w:rsidRPr="006010FE" w:rsidRDefault="00D74F23" w:rsidP="00D74F23">
      <w:pPr>
        <w:spacing w:after="0" w:line="240" w:lineRule="auto"/>
        <w:ind w:left="567" w:right="616"/>
        <w:jc w:val="both"/>
        <w:rPr>
          <w:rFonts w:ascii="Times New Roman" w:eastAsia="Times New Roman" w:hAnsi="Times New Roman" w:cs="Times New Roman"/>
          <w:b/>
          <w:i/>
          <w:lang w:eastAsia="es-MX"/>
        </w:rPr>
      </w:pPr>
    </w:p>
    <w:p w14:paraId="4E016CF4" w14:textId="77777777" w:rsidR="00D74F23" w:rsidRPr="006010FE" w:rsidRDefault="00D74F23" w:rsidP="00D74F23">
      <w:pPr>
        <w:spacing w:after="0" w:line="240" w:lineRule="auto"/>
        <w:ind w:left="567" w:right="616"/>
        <w:jc w:val="both"/>
        <w:rPr>
          <w:rFonts w:ascii="Times New Roman" w:eastAsia="Times New Roman" w:hAnsi="Times New Roman" w:cs="Times New Roman"/>
          <w:i/>
          <w:lang w:eastAsia="es-MX"/>
        </w:rPr>
      </w:pPr>
      <w:r w:rsidRPr="006010FE">
        <w:rPr>
          <w:rFonts w:ascii="Times New Roman" w:eastAsia="Times New Roman" w:hAnsi="Times New Roman" w:cs="Times New Roman"/>
          <w:b/>
          <w:i/>
          <w:lang w:eastAsia="es-MX"/>
        </w:rPr>
        <w:t>Séptimo.</w:t>
      </w:r>
      <w:r w:rsidRPr="006010FE">
        <w:rPr>
          <w:rFonts w:ascii="Times New Roman" w:eastAsia="Times New Roman" w:hAnsi="Times New Roman" w:cs="Times New Roman"/>
          <w:i/>
          <w:lang w:eastAsia="es-MX"/>
        </w:rPr>
        <w:t xml:space="preserve"> La clasificación de la información se llevará a cabo en el momento en que:</w:t>
      </w:r>
    </w:p>
    <w:p w14:paraId="27BDA2F6" w14:textId="77777777" w:rsidR="00D74F23" w:rsidRPr="006010FE" w:rsidRDefault="00D74F23" w:rsidP="00D74F23">
      <w:pPr>
        <w:spacing w:after="0" w:line="240" w:lineRule="auto"/>
        <w:ind w:left="567" w:right="616"/>
        <w:jc w:val="both"/>
        <w:rPr>
          <w:rFonts w:ascii="Times New Roman" w:eastAsia="Times New Roman" w:hAnsi="Times New Roman" w:cs="Times New Roman"/>
          <w:i/>
          <w:lang w:eastAsia="es-MX"/>
        </w:rPr>
      </w:pPr>
      <w:r w:rsidRPr="006010FE">
        <w:rPr>
          <w:rFonts w:ascii="Times New Roman" w:eastAsia="Times New Roman" w:hAnsi="Times New Roman" w:cs="Times New Roman"/>
          <w:b/>
          <w:i/>
          <w:lang w:eastAsia="es-MX"/>
        </w:rPr>
        <w:t>I.</w:t>
      </w:r>
      <w:r w:rsidRPr="006010FE">
        <w:rPr>
          <w:rFonts w:ascii="Times New Roman" w:eastAsia="Times New Roman" w:hAnsi="Times New Roman" w:cs="Times New Roman"/>
          <w:i/>
          <w:lang w:eastAsia="es-MX"/>
        </w:rPr>
        <w:t xml:space="preserve"> Se reciba una solicitud de acceso a la información;</w:t>
      </w:r>
    </w:p>
    <w:p w14:paraId="3121746F" w14:textId="77777777" w:rsidR="00D74F23" w:rsidRPr="006010FE" w:rsidRDefault="00D74F23" w:rsidP="00D74F23">
      <w:pPr>
        <w:spacing w:after="0" w:line="240" w:lineRule="auto"/>
        <w:ind w:left="567" w:right="616"/>
        <w:jc w:val="both"/>
        <w:rPr>
          <w:rFonts w:ascii="Times New Roman" w:eastAsia="Times New Roman" w:hAnsi="Times New Roman" w:cs="Times New Roman"/>
          <w:b/>
          <w:i/>
          <w:lang w:eastAsia="es-MX"/>
        </w:rPr>
      </w:pPr>
    </w:p>
    <w:p w14:paraId="6B7CA196" w14:textId="77777777" w:rsidR="00D74F23" w:rsidRPr="006010FE" w:rsidRDefault="00D74F23" w:rsidP="00D74F23">
      <w:pPr>
        <w:spacing w:after="0" w:line="240" w:lineRule="auto"/>
        <w:ind w:left="567" w:right="616"/>
        <w:jc w:val="both"/>
        <w:rPr>
          <w:rFonts w:ascii="Times New Roman" w:eastAsia="Times New Roman" w:hAnsi="Times New Roman" w:cs="Times New Roman"/>
          <w:i/>
          <w:lang w:eastAsia="es-MX"/>
        </w:rPr>
      </w:pPr>
      <w:r w:rsidRPr="006010FE">
        <w:rPr>
          <w:rFonts w:ascii="Times New Roman" w:eastAsia="Times New Roman" w:hAnsi="Times New Roman" w:cs="Times New Roman"/>
          <w:b/>
          <w:i/>
          <w:lang w:eastAsia="es-MX"/>
        </w:rPr>
        <w:t>II.</w:t>
      </w:r>
      <w:r w:rsidRPr="006010FE">
        <w:rPr>
          <w:rFonts w:ascii="Times New Roman" w:eastAsia="Times New Roman" w:hAnsi="Times New Roman" w:cs="Times New Roman"/>
          <w:i/>
          <w:lang w:eastAsia="es-MX"/>
        </w:rPr>
        <w:t xml:space="preserve"> Se determine mediante resolución de autoridad competente, o</w:t>
      </w:r>
    </w:p>
    <w:p w14:paraId="274FDA79" w14:textId="77777777" w:rsidR="00D74F23" w:rsidRPr="006010FE" w:rsidRDefault="00D74F23" w:rsidP="00D74F23">
      <w:pPr>
        <w:spacing w:after="0" w:line="240" w:lineRule="auto"/>
        <w:ind w:left="567" w:right="616"/>
        <w:jc w:val="both"/>
        <w:rPr>
          <w:rFonts w:ascii="Times New Roman" w:eastAsia="Times New Roman" w:hAnsi="Times New Roman" w:cs="Times New Roman"/>
          <w:b/>
          <w:i/>
          <w:lang w:eastAsia="es-MX"/>
        </w:rPr>
      </w:pPr>
    </w:p>
    <w:p w14:paraId="3D7D2BD9" w14:textId="77777777" w:rsidR="00D74F23" w:rsidRPr="006010FE" w:rsidRDefault="00D74F23" w:rsidP="00D74F23">
      <w:pPr>
        <w:spacing w:after="0" w:line="240" w:lineRule="auto"/>
        <w:ind w:left="567" w:right="616"/>
        <w:jc w:val="both"/>
        <w:rPr>
          <w:rFonts w:ascii="Times New Roman" w:eastAsia="Times New Roman" w:hAnsi="Times New Roman" w:cs="Times New Roman"/>
          <w:i/>
          <w:lang w:eastAsia="es-MX"/>
        </w:rPr>
      </w:pPr>
      <w:r w:rsidRPr="006010FE">
        <w:rPr>
          <w:rFonts w:ascii="Times New Roman" w:eastAsia="Times New Roman" w:hAnsi="Times New Roman" w:cs="Times New Roman"/>
          <w:b/>
          <w:i/>
          <w:lang w:eastAsia="es-MX"/>
        </w:rPr>
        <w:t>III.</w:t>
      </w:r>
      <w:r w:rsidRPr="006010FE">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14:paraId="06080026" w14:textId="77777777" w:rsidR="00D74F23" w:rsidRPr="006010FE" w:rsidRDefault="00D74F23" w:rsidP="00D74F23">
      <w:pPr>
        <w:spacing w:after="0" w:line="240" w:lineRule="auto"/>
        <w:ind w:left="567" w:right="616"/>
        <w:jc w:val="both"/>
        <w:rPr>
          <w:rFonts w:ascii="Times New Roman" w:eastAsia="Times New Roman" w:hAnsi="Times New Roman" w:cs="Times New Roman"/>
          <w:i/>
          <w:lang w:eastAsia="es-MX"/>
        </w:rPr>
      </w:pPr>
      <w:r w:rsidRPr="006010FE">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7BFA5CE3" w14:textId="77777777" w:rsidR="00D74F23" w:rsidRPr="006010FE" w:rsidRDefault="00D74F23" w:rsidP="00D74F23">
      <w:pPr>
        <w:spacing w:after="0" w:line="240" w:lineRule="auto"/>
        <w:ind w:left="567" w:right="616"/>
        <w:jc w:val="both"/>
        <w:rPr>
          <w:rFonts w:ascii="Times New Roman" w:eastAsia="Times New Roman" w:hAnsi="Times New Roman" w:cs="Times New Roman"/>
          <w:b/>
          <w:i/>
          <w:lang w:eastAsia="es-MX"/>
        </w:rPr>
      </w:pPr>
    </w:p>
    <w:p w14:paraId="4ECA5B50" w14:textId="77777777" w:rsidR="00D74F23" w:rsidRPr="006010FE" w:rsidRDefault="00D74F23" w:rsidP="00D74F23">
      <w:pPr>
        <w:spacing w:after="0" w:line="240" w:lineRule="auto"/>
        <w:ind w:left="567" w:right="616"/>
        <w:jc w:val="both"/>
        <w:rPr>
          <w:rFonts w:ascii="Times New Roman" w:eastAsia="Times New Roman" w:hAnsi="Times New Roman" w:cs="Times New Roman"/>
          <w:i/>
          <w:lang w:eastAsia="es-MX"/>
        </w:rPr>
      </w:pPr>
      <w:r w:rsidRPr="006010FE">
        <w:rPr>
          <w:rFonts w:ascii="Times New Roman" w:eastAsia="Times New Roman" w:hAnsi="Times New Roman" w:cs="Times New Roman"/>
          <w:b/>
          <w:i/>
          <w:lang w:eastAsia="es-MX"/>
        </w:rPr>
        <w:t>Octavo.</w:t>
      </w:r>
      <w:r w:rsidRPr="006010FE">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41DE6CD" w14:textId="77777777" w:rsidR="00D74F23" w:rsidRPr="006010FE" w:rsidRDefault="00D74F23" w:rsidP="00D74F23">
      <w:pPr>
        <w:spacing w:after="0" w:line="240" w:lineRule="auto"/>
        <w:ind w:left="567" w:right="616"/>
        <w:jc w:val="both"/>
        <w:rPr>
          <w:rFonts w:ascii="Times New Roman" w:eastAsia="Times New Roman" w:hAnsi="Times New Roman" w:cs="Times New Roman"/>
          <w:i/>
          <w:lang w:eastAsia="es-MX"/>
        </w:rPr>
      </w:pPr>
      <w:r w:rsidRPr="006010FE">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4A2C1F0A" w14:textId="77777777" w:rsidR="00D74F23" w:rsidRPr="006010FE" w:rsidRDefault="00D74F23" w:rsidP="00D74F23">
      <w:pPr>
        <w:spacing w:after="0" w:line="240" w:lineRule="auto"/>
        <w:ind w:left="567" w:right="616"/>
        <w:jc w:val="both"/>
        <w:rPr>
          <w:rFonts w:ascii="Times New Roman" w:eastAsia="Times New Roman" w:hAnsi="Times New Roman" w:cs="Times New Roman"/>
          <w:i/>
          <w:lang w:eastAsia="es-MX"/>
        </w:rPr>
      </w:pPr>
      <w:r w:rsidRPr="006010FE">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14:paraId="19AF90EF" w14:textId="77777777" w:rsidR="00D74F23" w:rsidRPr="006010FE" w:rsidRDefault="00D74F23" w:rsidP="00D74F23">
      <w:pPr>
        <w:spacing w:after="0" w:line="240" w:lineRule="auto"/>
        <w:ind w:left="567" w:right="616"/>
        <w:jc w:val="both"/>
        <w:rPr>
          <w:rFonts w:ascii="Times New Roman" w:eastAsia="Times New Roman" w:hAnsi="Times New Roman" w:cs="Times New Roman"/>
          <w:i/>
          <w:lang w:eastAsia="es-MX"/>
        </w:rPr>
      </w:pPr>
    </w:p>
    <w:p w14:paraId="7F57F38B" w14:textId="77777777" w:rsidR="00D74F23" w:rsidRPr="006010FE" w:rsidRDefault="00D74F23" w:rsidP="00D74F23">
      <w:pPr>
        <w:spacing w:after="0" w:line="240" w:lineRule="auto"/>
        <w:ind w:left="567" w:right="616"/>
        <w:jc w:val="both"/>
        <w:rPr>
          <w:rFonts w:ascii="Times New Roman" w:eastAsia="Times New Roman" w:hAnsi="Times New Roman" w:cs="Times New Roman"/>
          <w:i/>
          <w:lang w:eastAsia="es-MX"/>
        </w:rPr>
      </w:pPr>
      <w:r w:rsidRPr="006010FE">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6C2709B7" w14:textId="77777777" w:rsidR="00D74F23" w:rsidRPr="006010FE" w:rsidRDefault="00D74F23" w:rsidP="00D74F23">
      <w:pPr>
        <w:spacing w:after="0" w:line="240" w:lineRule="auto"/>
        <w:ind w:left="567" w:right="616"/>
        <w:jc w:val="both"/>
        <w:rPr>
          <w:rFonts w:ascii="Times New Roman" w:eastAsia="Times New Roman" w:hAnsi="Times New Roman" w:cs="Times New Roman"/>
          <w:i/>
          <w:lang w:eastAsia="es-MX"/>
        </w:rPr>
      </w:pPr>
      <w:r w:rsidRPr="006010FE">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14:paraId="30AC92D0" w14:textId="77777777" w:rsidR="00D74F23" w:rsidRPr="006010FE" w:rsidRDefault="00D74F23" w:rsidP="00D74F23">
      <w:pPr>
        <w:spacing w:after="0" w:line="240" w:lineRule="auto"/>
        <w:ind w:left="567" w:right="616"/>
        <w:jc w:val="both"/>
        <w:rPr>
          <w:rFonts w:ascii="Times New Roman" w:eastAsia="Times New Roman" w:hAnsi="Times New Roman" w:cs="Times New Roman"/>
          <w:b/>
          <w:i/>
          <w:lang w:eastAsia="es-MX"/>
        </w:rPr>
      </w:pPr>
    </w:p>
    <w:p w14:paraId="67890D9A" w14:textId="77777777" w:rsidR="00D74F23" w:rsidRPr="006010FE" w:rsidRDefault="00D74F23" w:rsidP="00D74F23">
      <w:pPr>
        <w:spacing w:after="0" w:line="240" w:lineRule="auto"/>
        <w:ind w:left="567" w:right="616"/>
        <w:jc w:val="both"/>
        <w:rPr>
          <w:rFonts w:ascii="Times New Roman" w:eastAsia="Times New Roman" w:hAnsi="Times New Roman" w:cs="Times New Roman"/>
          <w:i/>
          <w:lang w:eastAsia="es-MX"/>
        </w:rPr>
      </w:pPr>
      <w:r w:rsidRPr="006010FE">
        <w:rPr>
          <w:rFonts w:ascii="Times New Roman" w:eastAsia="Times New Roman" w:hAnsi="Times New Roman" w:cs="Times New Roman"/>
          <w:b/>
          <w:i/>
          <w:lang w:eastAsia="es-MX"/>
        </w:rPr>
        <w:t>Noveno.</w:t>
      </w:r>
      <w:r w:rsidRPr="006010FE">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FDBB732" w14:textId="77777777" w:rsidR="00D74F23" w:rsidRPr="006010FE" w:rsidRDefault="00D74F23" w:rsidP="00D74F23">
      <w:pPr>
        <w:spacing w:after="0" w:line="240" w:lineRule="auto"/>
        <w:ind w:left="567" w:right="616"/>
        <w:jc w:val="both"/>
        <w:rPr>
          <w:rFonts w:ascii="Times New Roman" w:eastAsia="Times New Roman" w:hAnsi="Times New Roman" w:cs="Times New Roman"/>
          <w:b/>
          <w:i/>
          <w:lang w:eastAsia="es-MX"/>
        </w:rPr>
      </w:pPr>
    </w:p>
    <w:p w14:paraId="7B0FC25E" w14:textId="77777777" w:rsidR="00D74F23" w:rsidRPr="006010FE" w:rsidRDefault="00D74F23" w:rsidP="00D74F23">
      <w:pPr>
        <w:spacing w:after="0" w:line="240" w:lineRule="auto"/>
        <w:ind w:left="567" w:right="616"/>
        <w:jc w:val="both"/>
        <w:rPr>
          <w:rFonts w:ascii="Times New Roman" w:eastAsia="Times New Roman" w:hAnsi="Times New Roman" w:cs="Times New Roman"/>
          <w:i/>
          <w:lang w:eastAsia="es-MX"/>
        </w:rPr>
      </w:pPr>
      <w:r w:rsidRPr="006010FE">
        <w:rPr>
          <w:rFonts w:ascii="Times New Roman" w:eastAsia="Times New Roman" w:hAnsi="Times New Roman" w:cs="Times New Roman"/>
          <w:b/>
          <w:i/>
          <w:lang w:eastAsia="es-MX"/>
        </w:rPr>
        <w:t>Décimo.</w:t>
      </w:r>
      <w:r w:rsidRPr="006010FE">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6A07BBF" w14:textId="77777777" w:rsidR="00D74F23" w:rsidRPr="006010FE" w:rsidRDefault="00D74F23" w:rsidP="00D74F23">
      <w:pPr>
        <w:spacing w:after="0" w:line="240" w:lineRule="auto"/>
        <w:ind w:left="567" w:right="616"/>
        <w:jc w:val="both"/>
        <w:rPr>
          <w:rFonts w:ascii="Times New Roman" w:eastAsia="Times New Roman" w:hAnsi="Times New Roman" w:cs="Times New Roman"/>
          <w:i/>
          <w:lang w:eastAsia="es-MX"/>
        </w:rPr>
      </w:pPr>
    </w:p>
    <w:p w14:paraId="75B821EE" w14:textId="77777777" w:rsidR="00D74F23" w:rsidRPr="006010FE" w:rsidRDefault="00D74F23" w:rsidP="00D74F23">
      <w:pPr>
        <w:spacing w:after="0" w:line="240" w:lineRule="auto"/>
        <w:ind w:left="567" w:right="616"/>
        <w:jc w:val="both"/>
        <w:rPr>
          <w:rFonts w:ascii="Times New Roman" w:eastAsia="Times New Roman" w:hAnsi="Times New Roman" w:cs="Times New Roman"/>
          <w:i/>
          <w:lang w:eastAsia="es-MX"/>
        </w:rPr>
      </w:pPr>
      <w:r w:rsidRPr="006010FE">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14:paraId="33FA959B" w14:textId="77777777" w:rsidR="00D74F23" w:rsidRPr="006010FE" w:rsidRDefault="00D74F23" w:rsidP="00D74F23">
      <w:pPr>
        <w:spacing w:after="0" w:line="240" w:lineRule="auto"/>
        <w:ind w:left="567" w:right="616"/>
        <w:jc w:val="both"/>
        <w:rPr>
          <w:rFonts w:ascii="Times New Roman" w:eastAsia="Times New Roman" w:hAnsi="Times New Roman" w:cs="Times New Roman"/>
          <w:b/>
          <w:i/>
          <w:lang w:eastAsia="es-MX"/>
        </w:rPr>
      </w:pPr>
    </w:p>
    <w:p w14:paraId="2F4A35C0" w14:textId="77777777" w:rsidR="00D74F23" w:rsidRPr="006010FE" w:rsidRDefault="00D74F23" w:rsidP="00D74F23">
      <w:pPr>
        <w:spacing w:after="0" w:line="240" w:lineRule="auto"/>
        <w:ind w:left="567" w:right="616"/>
        <w:jc w:val="both"/>
        <w:rPr>
          <w:rFonts w:ascii="Times New Roman" w:eastAsia="Times New Roman" w:hAnsi="Times New Roman" w:cs="Times New Roman"/>
          <w:b/>
          <w:sz w:val="24"/>
          <w:szCs w:val="24"/>
          <w:lang w:eastAsia="es-MX"/>
        </w:rPr>
      </w:pPr>
      <w:r w:rsidRPr="006010FE">
        <w:rPr>
          <w:rFonts w:ascii="Times New Roman" w:eastAsia="Times New Roman" w:hAnsi="Times New Roman" w:cs="Times New Roman"/>
          <w:b/>
          <w:i/>
          <w:lang w:eastAsia="es-MX"/>
        </w:rPr>
        <w:t>Décimo primero.</w:t>
      </w:r>
      <w:r w:rsidRPr="006010FE">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010FE">
        <w:rPr>
          <w:rFonts w:ascii="Times New Roman" w:eastAsia="Times New Roman" w:hAnsi="Times New Roman" w:cs="Times New Roman"/>
          <w:b/>
          <w:i/>
          <w:lang w:eastAsia="es-MX"/>
        </w:rPr>
        <w:t>”</w:t>
      </w:r>
    </w:p>
    <w:p w14:paraId="4CFCC371" w14:textId="77777777" w:rsidR="00D74F23" w:rsidRPr="006010FE" w:rsidRDefault="00D74F23" w:rsidP="00D74F23">
      <w:pPr>
        <w:spacing w:after="0" w:line="360" w:lineRule="auto"/>
        <w:jc w:val="both"/>
        <w:rPr>
          <w:rFonts w:ascii="Palatino Linotype" w:eastAsia="Times New Roman" w:hAnsi="Palatino Linotype" w:cs="Arial"/>
          <w:i/>
          <w:sz w:val="24"/>
          <w:szCs w:val="24"/>
          <w:lang w:eastAsia="es-MX"/>
        </w:rPr>
      </w:pPr>
    </w:p>
    <w:p w14:paraId="17E2A4D6" w14:textId="77777777" w:rsidR="00D74F23" w:rsidRPr="006010FE" w:rsidRDefault="00D74F23" w:rsidP="00D74F23">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6010FE">
        <w:rPr>
          <w:rFonts w:ascii="Palatino Linotype" w:eastAsia="Times New Roman" w:hAnsi="Palatino Linotype" w:cs="Times New Roman"/>
          <w:sz w:val="24"/>
          <w:szCs w:val="24"/>
          <w:lang w:val="es-ES_tradnl" w:eastAsia="es-ES"/>
        </w:rPr>
        <w:t>el Sujeto Obligado</w:t>
      </w:r>
      <w:r w:rsidRPr="006010FE">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6CDA76F6" w14:textId="77777777" w:rsidR="00D74F23" w:rsidRPr="006010FE" w:rsidRDefault="00D74F23" w:rsidP="00D74F23"/>
    <w:p w14:paraId="1412B7AD" w14:textId="77777777" w:rsidR="00D74F23" w:rsidRPr="006010FE" w:rsidRDefault="00D74F23" w:rsidP="00D74F23">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Por tanto, la fundamentación y motivación consiste en la obligación que tiene todo ente público de expresar los preceptos jurídicos aplicables al asunto motivo del acto y las razones o argumentos de su actuar.</w:t>
      </w:r>
    </w:p>
    <w:p w14:paraId="2D1D2883" w14:textId="77777777" w:rsidR="00D74F23" w:rsidRPr="006010FE" w:rsidRDefault="00D74F23" w:rsidP="00D74F23"/>
    <w:p w14:paraId="52A7FA10" w14:textId="77777777" w:rsidR="00D74F23" w:rsidRPr="006010FE" w:rsidRDefault="00D74F23" w:rsidP="00D74F23">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113114CD" w14:textId="77777777" w:rsidR="00D74F23" w:rsidRPr="006010FE" w:rsidRDefault="00D74F23" w:rsidP="00D74F23"/>
    <w:p w14:paraId="22F7BFE9" w14:textId="77777777" w:rsidR="00D74F23" w:rsidRPr="006010FE" w:rsidRDefault="00D74F23" w:rsidP="00D74F23">
      <w:pPr>
        <w:spacing w:after="0" w:line="240" w:lineRule="auto"/>
        <w:ind w:left="567" w:right="616"/>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 xml:space="preserve">FUNDAMENTACIÓN Y MOTIVACIÓN. </w:t>
      </w:r>
      <w:r w:rsidRPr="006010FE">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58A1368" w14:textId="77777777" w:rsidR="00D74F23" w:rsidRPr="006010FE" w:rsidRDefault="00D74F23" w:rsidP="00D74F23">
      <w:pPr>
        <w:spacing w:after="0" w:line="240" w:lineRule="auto"/>
        <w:ind w:left="567" w:right="616"/>
        <w:jc w:val="both"/>
        <w:rPr>
          <w:rFonts w:ascii="Palatino Linotype" w:eastAsia="Times New Roman" w:hAnsi="Palatino Linotype" w:cs="Times New Roman"/>
          <w:i/>
          <w:lang w:eastAsia="es-ES"/>
        </w:rPr>
      </w:pPr>
    </w:p>
    <w:p w14:paraId="6D173460" w14:textId="77777777" w:rsidR="00D74F23" w:rsidRPr="006010FE" w:rsidRDefault="00D74F23" w:rsidP="00D74F23">
      <w:pPr>
        <w:pStyle w:val="Sinespaciado"/>
      </w:pPr>
    </w:p>
    <w:p w14:paraId="2E413E89" w14:textId="77777777" w:rsidR="00D74F23" w:rsidRPr="006010FE" w:rsidRDefault="00D74F23" w:rsidP="00D74F23">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808EAC2" w14:textId="77777777" w:rsidR="00D74F23" w:rsidRPr="006010FE" w:rsidRDefault="00D74F23" w:rsidP="00D74F23"/>
    <w:p w14:paraId="2922D7EA" w14:textId="77777777" w:rsidR="00D74F23" w:rsidRPr="006010FE" w:rsidRDefault="00D74F23" w:rsidP="00D74F23">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8C1F1C4" w14:textId="77777777" w:rsidR="00D74F23" w:rsidRPr="006010FE" w:rsidRDefault="00D74F23" w:rsidP="00D74F23">
      <w:pPr>
        <w:pStyle w:val="Sinespaciado"/>
      </w:pPr>
    </w:p>
    <w:p w14:paraId="0364CA2B" w14:textId="77777777" w:rsidR="00D74F23" w:rsidRPr="006010FE" w:rsidRDefault="00D74F23" w:rsidP="00D74F23">
      <w:pPr>
        <w:spacing w:after="0" w:line="240" w:lineRule="auto"/>
        <w:ind w:left="567" w:right="616"/>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6010FE">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w:t>
      </w:r>
      <w:r w:rsidRPr="006010FE">
        <w:rPr>
          <w:rFonts w:ascii="Palatino Linotype" w:eastAsia="Times New Roman" w:hAnsi="Palatino Linotype" w:cs="Times New Roman"/>
          <w:i/>
          <w:lang w:eastAsia="es-ES"/>
        </w:rPr>
        <w:lastRenderedPageBreak/>
        <w:t>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4CAC7E8E" w14:textId="77777777" w:rsidR="00D74F23" w:rsidRPr="006010FE" w:rsidRDefault="00D74F23" w:rsidP="00D74F23">
      <w:pPr>
        <w:spacing w:after="0" w:line="360" w:lineRule="auto"/>
        <w:jc w:val="both"/>
        <w:rPr>
          <w:rFonts w:ascii="Palatino Linotype" w:eastAsia="Times New Roman" w:hAnsi="Palatino Linotype" w:cs="Times New Roman"/>
          <w:sz w:val="24"/>
          <w:szCs w:val="24"/>
          <w:lang w:eastAsia="es-ES"/>
        </w:rPr>
      </w:pPr>
    </w:p>
    <w:p w14:paraId="107FEA80" w14:textId="77777777" w:rsidR="00D74F23" w:rsidRPr="006010FE" w:rsidRDefault="00D74F23" w:rsidP="00D74F23">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1653ECF8" w14:textId="77777777" w:rsidR="00D74F23" w:rsidRPr="006010FE" w:rsidRDefault="00D74F23" w:rsidP="00D74F23">
      <w:pPr>
        <w:spacing w:after="0" w:line="360" w:lineRule="auto"/>
        <w:jc w:val="both"/>
        <w:rPr>
          <w:rFonts w:ascii="Palatino Linotype" w:eastAsia="Times New Roman" w:hAnsi="Palatino Linotype" w:cs="Times New Roman"/>
          <w:sz w:val="24"/>
          <w:szCs w:val="24"/>
          <w:lang w:eastAsia="es-ES"/>
        </w:rPr>
      </w:pPr>
    </w:p>
    <w:p w14:paraId="2CB6AFF9" w14:textId="77777777" w:rsidR="00D74F23" w:rsidRPr="008152AB" w:rsidRDefault="00D74F23" w:rsidP="00D74F23">
      <w:pPr>
        <w:spacing w:after="0" w:line="360" w:lineRule="auto"/>
        <w:jc w:val="both"/>
        <w:rPr>
          <w:rFonts w:ascii="Palatino Linotype" w:hAnsi="Palatino Linotype"/>
          <w:sz w:val="24"/>
          <w:szCs w:val="24"/>
        </w:rPr>
      </w:pPr>
      <w:r w:rsidRPr="006010FE">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6010FE">
        <w:rPr>
          <w:rFonts w:ascii="Palatino Linotype" w:eastAsia="Times New Roman" w:hAnsi="Palatino Linotype" w:cs="Times New Roman"/>
          <w:b/>
          <w:sz w:val="24"/>
          <w:szCs w:val="24"/>
          <w:lang w:val="es-ES" w:eastAsia="es-ES"/>
        </w:rPr>
        <w:t xml:space="preserve"> </w:t>
      </w:r>
      <w:r w:rsidRPr="006010FE">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6010FE">
        <w:rPr>
          <w:rFonts w:ascii="Palatino Linotype" w:eastAsia="Times New Roman" w:hAnsi="Palatino Linotype" w:cs="Times New Roman"/>
          <w:sz w:val="24"/>
          <w:szCs w:val="24"/>
          <w:lang w:val="es-ES" w:eastAsia="es-ES"/>
        </w:rPr>
        <w:lastRenderedPageBreak/>
        <w:t>las razones de ello se estaría violentando desde un inicio el derecho de acceso a la información del solicitante.</w:t>
      </w:r>
    </w:p>
    <w:p w14:paraId="3FE7631F" w14:textId="77777777" w:rsidR="00B10B39" w:rsidRDefault="00B10B39" w:rsidP="00666963">
      <w:pPr>
        <w:tabs>
          <w:tab w:val="left" w:pos="8931"/>
        </w:tabs>
        <w:spacing w:before="240" w:line="360" w:lineRule="auto"/>
        <w:ind w:right="51"/>
        <w:jc w:val="both"/>
        <w:rPr>
          <w:rFonts w:ascii="Palatino Linotype" w:hAnsi="Palatino Linotype"/>
          <w:sz w:val="24"/>
          <w:szCs w:val="24"/>
          <w:lang w:val="es-ES_tradnl"/>
        </w:rPr>
      </w:pPr>
    </w:p>
    <w:p w14:paraId="477C9D16" w14:textId="4E0D2B23" w:rsidR="00E566C0" w:rsidRPr="00666963" w:rsidRDefault="009634D3" w:rsidP="00666963">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14:paraId="699200F0" w14:textId="77777777"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24F36C94" w14:textId="60D6D807" w:rsidR="00FD26BC" w:rsidRPr="00921CA9" w:rsidRDefault="006A2B44" w:rsidP="00FD26BC">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FD26BC">
        <w:rPr>
          <w:rFonts w:ascii="Palatino Linotype" w:hAnsi="Palatino Linotype" w:cs="Arial"/>
          <w:sz w:val="24"/>
          <w:szCs w:val="24"/>
          <w:lang w:val="es-ES_tradnl"/>
        </w:rPr>
        <w:t xml:space="preserve">Se </w:t>
      </w:r>
      <w:r w:rsidR="001E39C7">
        <w:rPr>
          <w:rFonts w:ascii="Palatino Linotype" w:hAnsi="Palatino Linotype" w:cs="Arial"/>
          <w:b/>
          <w:sz w:val="24"/>
          <w:szCs w:val="24"/>
          <w:lang w:val="es-ES_tradnl"/>
        </w:rPr>
        <w:t>MODIFICA</w:t>
      </w:r>
      <w:r w:rsidR="00FD26BC" w:rsidRPr="00921CA9">
        <w:rPr>
          <w:rFonts w:ascii="Palatino Linotype" w:hAnsi="Palatino Linotype" w:cs="Arial"/>
          <w:sz w:val="24"/>
          <w:szCs w:val="24"/>
          <w:lang w:val="es-ES_tradnl"/>
        </w:rPr>
        <w:t xml:space="preserve"> </w:t>
      </w:r>
      <w:r w:rsidR="00FD26BC">
        <w:rPr>
          <w:rFonts w:ascii="Palatino Linotype" w:eastAsia="Arial Unicode MS" w:hAnsi="Palatino Linotype" w:cs="Arial"/>
          <w:sz w:val="24"/>
          <w:szCs w:val="24"/>
        </w:rPr>
        <w:t>la respuesta del sujeto obl</w:t>
      </w:r>
      <w:r w:rsidR="00B10B39">
        <w:rPr>
          <w:rFonts w:ascii="Palatino Linotype" w:eastAsia="Arial Unicode MS" w:hAnsi="Palatino Linotype" w:cs="Arial"/>
          <w:sz w:val="24"/>
          <w:szCs w:val="24"/>
        </w:rPr>
        <w:t>igado, por resultar fundados</w:t>
      </w:r>
      <w:r w:rsidR="00FD26BC">
        <w:rPr>
          <w:rFonts w:ascii="Palatino Linotype" w:eastAsia="Arial Unicode MS" w:hAnsi="Palatino Linotype" w:cs="Arial"/>
          <w:sz w:val="24"/>
          <w:szCs w:val="24"/>
        </w:rPr>
        <w:t xml:space="preserve"> los motivos de inconformidad vertidos por la recurrente, en términos del considerando cuarto de ésta resolución.</w:t>
      </w:r>
    </w:p>
    <w:p w14:paraId="262BB8B4" w14:textId="09B7EA9B" w:rsidR="00961140" w:rsidRPr="00E566C0" w:rsidRDefault="00961140" w:rsidP="006A2B44">
      <w:pPr>
        <w:spacing w:before="240" w:line="360" w:lineRule="auto"/>
        <w:jc w:val="both"/>
        <w:rPr>
          <w:rFonts w:ascii="Palatino Linotype" w:eastAsia="Arial Unicode MS" w:hAnsi="Palatino Linotype" w:cs="Arial"/>
          <w:sz w:val="24"/>
          <w:szCs w:val="24"/>
        </w:rPr>
      </w:pPr>
    </w:p>
    <w:p w14:paraId="6C32E38A" w14:textId="4630D71C" w:rsidR="00783860" w:rsidRDefault="006A2B44" w:rsidP="0086650C">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A51ED1">
        <w:rPr>
          <w:rFonts w:ascii="Palatino Linotype" w:hAnsi="Palatino Linotype" w:cs="Arial"/>
          <w:sz w:val="24"/>
          <w:szCs w:val="24"/>
        </w:rPr>
        <w:t>sujeto obligado</w:t>
      </w:r>
      <w:r w:rsidR="00961140">
        <w:rPr>
          <w:rFonts w:ascii="Palatino Linotype" w:hAnsi="Palatino Linotype" w:cs="Arial"/>
          <w:sz w:val="24"/>
          <w:szCs w:val="24"/>
        </w:rPr>
        <w:t>,</w:t>
      </w:r>
      <w:r w:rsidR="0004700A">
        <w:rPr>
          <w:rFonts w:ascii="Palatino Linotype" w:hAnsi="Palatino Linotype" w:cs="Arial"/>
          <w:sz w:val="24"/>
          <w:szCs w:val="24"/>
        </w:rPr>
        <w:t xml:space="preserve"> </w:t>
      </w:r>
      <w:r w:rsidR="00B428C8">
        <w:rPr>
          <w:rFonts w:ascii="Palatino Linotype" w:hAnsi="Palatino Linotype" w:cs="Arial"/>
          <w:sz w:val="24"/>
          <w:szCs w:val="24"/>
        </w:rPr>
        <w:t>haga entrega al</w:t>
      </w:r>
      <w:r>
        <w:rPr>
          <w:rFonts w:ascii="Palatino Linotype" w:hAnsi="Palatino Linotype" w:cs="Arial"/>
          <w:sz w:val="24"/>
          <w:szCs w:val="24"/>
        </w:rPr>
        <w:t xml:space="preserve"> recurrente</w:t>
      </w:r>
      <w:r w:rsidR="00AC5AB1">
        <w:rPr>
          <w:rFonts w:ascii="Palatino Linotype" w:hAnsi="Palatino Linotype" w:cs="Arial"/>
          <w:sz w:val="24"/>
          <w:szCs w:val="24"/>
        </w:rPr>
        <w:t>,</w:t>
      </w:r>
      <w:r w:rsidR="00AC5AB1" w:rsidRPr="00BA3F2B">
        <w:rPr>
          <w:rFonts w:ascii="Palatino Linotype" w:hAnsi="Palatino Linotype" w:cs="Arial"/>
          <w:sz w:val="24"/>
          <w:szCs w:val="24"/>
        </w:rPr>
        <w:t xml:space="preserve"> </w:t>
      </w:r>
      <w:r w:rsidR="00AC5AB1">
        <w:rPr>
          <w:rFonts w:ascii="Palatino Linotype" w:hAnsi="Palatino Linotype" w:cs="Arial"/>
          <w:sz w:val="24"/>
          <w:szCs w:val="24"/>
        </w:rPr>
        <w:t xml:space="preserve">en términos de Considerando </w:t>
      </w:r>
      <w:r w:rsidR="00AC5AB1">
        <w:rPr>
          <w:rFonts w:ascii="Palatino Linotype" w:hAnsi="Palatino Linotype" w:cs="Arial"/>
          <w:b/>
          <w:sz w:val="24"/>
          <w:szCs w:val="24"/>
        </w:rPr>
        <w:t xml:space="preserve">cuarto </w:t>
      </w:r>
      <w:r w:rsidR="00C24737">
        <w:rPr>
          <w:rFonts w:ascii="Palatino Linotype" w:hAnsi="Palatino Linotype" w:cs="Arial"/>
          <w:sz w:val="24"/>
          <w:szCs w:val="24"/>
        </w:rPr>
        <w:t>de la presente resolución,</w:t>
      </w:r>
      <w:r w:rsidR="002E1008">
        <w:rPr>
          <w:rFonts w:ascii="Palatino Linotype" w:hAnsi="Palatino Linotype" w:cs="Arial"/>
          <w:sz w:val="24"/>
          <w:szCs w:val="24"/>
        </w:rPr>
        <w:t xml:space="preserve"> </w:t>
      </w:r>
      <w:r w:rsidR="00916E85">
        <w:rPr>
          <w:rFonts w:ascii="Palatino Linotype" w:hAnsi="Palatino Linotype" w:cs="Arial"/>
          <w:sz w:val="24"/>
          <w:szCs w:val="24"/>
        </w:rPr>
        <w:t xml:space="preserve"> </w:t>
      </w:r>
      <w:r>
        <w:rPr>
          <w:rFonts w:ascii="Palatino Linotype" w:hAnsi="Palatino Linotype" w:cs="Arial"/>
          <w:sz w:val="24"/>
          <w:szCs w:val="24"/>
        </w:rPr>
        <w:t>a través del SAIMEX,</w:t>
      </w:r>
      <w:r w:rsidR="00AC5AB1">
        <w:rPr>
          <w:rFonts w:ascii="Palatino Linotype" w:hAnsi="Palatino Linotype" w:cs="Arial"/>
          <w:sz w:val="24"/>
          <w:szCs w:val="24"/>
        </w:rPr>
        <w:t xml:space="preserve"> </w:t>
      </w:r>
      <w:r w:rsidR="00FD26BC">
        <w:rPr>
          <w:rFonts w:ascii="Palatino Linotype" w:hAnsi="Palatino Linotype" w:cs="Arial"/>
          <w:sz w:val="24"/>
          <w:szCs w:val="24"/>
        </w:rPr>
        <w:t xml:space="preserve">en versión pública de ser procedente, </w:t>
      </w:r>
      <w:r w:rsidR="00AC5AB1">
        <w:rPr>
          <w:rFonts w:ascii="Palatino Linotype" w:hAnsi="Palatino Linotype" w:cs="Arial"/>
          <w:sz w:val="24"/>
          <w:szCs w:val="24"/>
        </w:rPr>
        <w:t>del o los documentos en donde conste</w:t>
      </w:r>
      <w:r w:rsidR="00C24737">
        <w:rPr>
          <w:rFonts w:ascii="Palatino Linotype" w:hAnsi="Palatino Linotype" w:cs="Arial"/>
          <w:sz w:val="24"/>
          <w:szCs w:val="24"/>
        </w:rPr>
        <w:t>n</w:t>
      </w:r>
      <w:r w:rsidR="00AC5AB1">
        <w:rPr>
          <w:rFonts w:ascii="Palatino Linotype" w:hAnsi="Palatino Linotype" w:cs="Arial"/>
          <w:sz w:val="24"/>
          <w:szCs w:val="24"/>
        </w:rPr>
        <w:t xml:space="preserve"> o de los cuales se pueda advertir lo siguiente:</w:t>
      </w:r>
    </w:p>
    <w:p w14:paraId="775016F2" w14:textId="2A539462" w:rsidR="00783860" w:rsidRDefault="00B10B39" w:rsidP="0086650C">
      <w:pPr>
        <w:autoSpaceDE w:val="0"/>
        <w:autoSpaceDN w:val="0"/>
        <w:adjustRightInd w:val="0"/>
        <w:spacing w:before="240" w:line="360" w:lineRule="auto"/>
        <w:ind w:right="49"/>
        <w:jc w:val="both"/>
        <w:rPr>
          <w:rFonts w:ascii="Palatino Linotype" w:hAnsi="Palatino Linotype" w:cs="Arial"/>
          <w:sz w:val="24"/>
          <w:szCs w:val="24"/>
        </w:rPr>
      </w:pPr>
      <w:r>
        <w:rPr>
          <w:rFonts w:ascii="Palatino Linotype" w:hAnsi="Palatino Linotype" w:cs="Arial"/>
          <w:sz w:val="24"/>
          <w:szCs w:val="24"/>
        </w:rPr>
        <w:t>Del Teatro Acomixtli Nezahualcóyotl:</w:t>
      </w:r>
    </w:p>
    <w:p w14:paraId="53BF1105" w14:textId="70CFC312" w:rsidR="00C24737" w:rsidRDefault="00B10B39" w:rsidP="0072474D">
      <w:pPr>
        <w:pStyle w:val="Prrafodelista"/>
        <w:numPr>
          <w:ilvl w:val="0"/>
          <w:numId w:val="1"/>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rPr>
        <w:t>El proceso de licitación de la obra pública</w:t>
      </w:r>
      <w:r w:rsidR="00783860">
        <w:rPr>
          <w:rFonts w:ascii="Palatino Linotype" w:hAnsi="Palatino Linotype" w:cs="Arial"/>
        </w:rPr>
        <w:t>.</w:t>
      </w:r>
    </w:p>
    <w:p w14:paraId="60005DE2" w14:textId="388F207E" w:rsidR="00783860" w:rsidRDefault="005745A8" w:rsidP="0072474D">
      <w:pPr>
        <w:pStyle w:val="Prrafodelista"/>
        <w:numPr>
          <w:ilvl w:val="0"/>
          <w:numId w:val="1"/>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rPr>
        <w:t>La autorización de la construcción del teatro, así como el recurso asignado.</w:t>
      </w:r>
      <w:r w:rsidR="002B1601">
        <w:rPr>
          <w:rFonts w:ascii="Palatino Linotype" w:hAnsi="Palatino Linotype" w:cs="Arial"/>
        </w:rPr>
        <w:t xml:space="preserve"> </w:t>
      </w:r>
    </w:p>
    <w:p w14:paraId="608B4AC4" w14:textId="34B24CD6" w:rsidR="004B2F1D" w:rsidRPr="004B2F1D" w:rsidRDefault="005745A8" w:rsidP="0072474D">
      <w:pPr>
        <w:pStyle w:val="Prrafodelista"/>
        <w:numPr>
          <w:ilvl w:val="0"/>
          <w:numId w:val="1"/>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rPr>
        <w:t xml:space="preserve">Los </w:t>
      </w:r>
      <w:r w:rsidR="004B2F1D">
        <w:rPr>
          <w:rFonts w:ascii="Palatino Linotype" w:hAnsi="Palatino Linotype"/>
          <w:lang w:val="es-ES_tradnl"/>
        </w:rPr>
        <w:t>Informes</w:t>
      </w:r>
      <w:r w:rsidR="00EB6948">
        <w:rPr>
          <w:rFonts w:ascii="Palatino Linotype" w:hAnsi="Palatino Linotype"/>
          <w:lang w:val="es-ES_tradnl"/>
        </w:rPr>
        <w:t xml:space="preserve"> documentales</w:t>
      </w:r>
      <w:r w:rsidR="004B2F1D">
        <w:rPr>
          <w:rFonts w:ascii="Palatino Linotype" w:hAnsi="Palatino Linotype"/>
          <w:lang w:val="es-ES_tradnl"/>
        </w:rPr>
        <w:t xml:space="preserve"> de los hallazgos arqueológicos encontrados durante los trabajos de excavación de la obra pública del teatro.</w:t>
      </w:r>
    </w:p>
    <w:p w14:paraId="75C207E8" w14:textId="5385B585" w:rsidR="004B2F1D" w:rsidRDefault="005745A8" w:rsidP="0072474D">
      <w:pPr>
        <w:pStyle w:val="Prrafodelista"/>
        <w:numPr>
          <w:ilvl w:val="0"/>
          <w:numId w:val="1"/>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lang w:val="es-ES_tradnl"/>
        </w:rPr>
        <w:lastRenderedPageBreak/>
        <w:t>Los d</w:t>
      </w:r>
      <w:r w:rsidR="004B2F1D">
        <w:rPr>
          <w:rFonts w:ascii="Palatino Linotype" w:hAnsi="Palatino Linotype"/>
          <w:lang w:val="es-ES_tradnl"/>
        </w:rPr>
        <w:t>ictámenes expedidos por el Instituto Nacional de Antropología e Historia respecto a los hallazgos arqueológicos encontrados durante la excavación para el teatro.</w:t>
      </w:r>
    </w:p>
    <w:p w14:paraId="060524DD" w14:textId="03D86CD5" w:rsidR="004B2F1D" w:rsidRPr="004B2F1D" w:rsidRDefault="004B2F1D" w:rsidP="004B2F1D">
      <w:pPr>
        <w:pStyle w:val="Prrafodelista"/>
        <w:autoSpaceDE w:val="0"/>
        <w:autoSpaceDN w:val="0"/>
        <w:adjustRightInd w:val="0"/>
        <w:spacing w:before="240" w:line="360" w:lineRule="auto"/>
        <w:ind w:left="0" w:right="49"/>
        <w:jc w:val="both"/>
        <w:rPr>
          <w:rFonts w:ascii="Palatino Linotype" w:hAnsi="Palatino Linotype"/>
          <w:lang w:val="es-ES_tradnl"/>
        </w:rPr>
      </w:pPr>
      <w:r w:rsidRPr="004B2F1D">
        <w:rPr>
          <w:rFonts w:ascii="Palatino Linotype" w:hAnsi="Palatino Linotype"/>
          <w:lang w:val="es-ES_tradnl"/>
        </w:rPr>
        <w:t>De Informaci</w:t>
      </w:r>
      <w:r>
        <w:rPr>
          <w:rFonts w:ascii="Palatino Linotype" w:hAnsi="Palatino Linotype"/>
          <w:lang w:val="es-ES_tradnl"/>
        </w:rPr>
        <w:t>ón General en posesión del sujeto obligado:</w:t>
      </w:r>
    </w:p>
    <w:p w14:paraId="270EC15F" w14:textId="1E119A71" w:rsidR="004B2F1D" w:rsidRPr="004B2F1D" w:rsidRDefault="004B2F1D" w:rsidP="0072474D">
      <w:pPr>
        <w:pStyle w:val="Prrafodelista"/>
        <w:numPr>
          <w:ilvl w:val="0"/>
          <w:numId w:val="1"/>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lang w:val="es-ES_tradnl"/>
        </w:rPr>
        <w:t xml:space="preserve">Nómina del Municipio de Chimalhuacán correspondiente </w:t>
      </w:r>
      <w:r w:rsidR="00F70397">
        <w:rPr>
          <w:rFonts w:ascii="Palatino Linotype" w:hAnsi="Palatino Linotype"/>
          <w:lang w:val="es-ES_tradnl"/>
        </w:rPr>
        <w:t xml:space="preserve">al </w:t>
      </w:r>
      <w:r>
        <w:rPr>
          <w:rFonts w:ascii="Palatino Linotype" w:hAnsi="Palatino Linotype"/>
          <w:lang w:val="es-ES_tradnl"/>
        </w:rPr>
        <w:t>15 de agosto de 2018.</w:t>
      </w:r>
    </w:p>
    <w:p w14:paraId="7E55A8A8" w14:textId="21B28D0B" w:rsidR="004B2F1D" w:rsidRPr="004B2F1D" w:rsidRDefault="004B2F1D" w:rsidP="0072474D">
      <w:pPr>
        <w:pStyle w:val="Prrafodelista"/>
        <w:numPr>
          <w:ilvl w:val="0"/>
          <w:numId w:val="1"/>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rPr>
        <w:t xml:space="preserve">Padrón de </w:t>
      </w:r>
      <w:r>
        <w:rPr>
          <w:rFonts w:ascii="Palatino Linotype" w:hAnsi="Palatino Linotype"/>
          <w:lang w:val="es-ES_tradnl"/>
        </w:rPr>
        <w:t xml:space="preserve">proveedores y contratistas </w:t>
      </w:r>
      <w:r w:rsidR="005745A8">
        <w:rPr>
          <w:rFonts w:ascii="Palatino Linotype" w:hAnsi="Palatino Linotype"/>
          <w:lang w:val="es-ES_tradnl"/>
        </w:rPr>
        <w:t>por el periodo del 1 de enero de 2016 al 17 de agosto de 2018</w:t>
      </w:r>
    </w:p>
    <w:p w14:paraId="6F925714" w14:textId="5C237A8C" w:rsidR="005745A8" w:rsidRPr="004B2F1D" w:rsidRDefault="004B2F1D" w:rsidP="005745A8">
      <w:pPr>
        <w:pStyle w:val="Prrafodelista"/>
        <w:numPr>
          <w:ilvl w:val="0"/>
          <w:numId w:val="1"/>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lang w:val="es-ES_tradnl"/>
        </w:rPr>
        <w:t xml:space="preserve">Inventario de </w:t>
      </w:r>
      <w:r w:rsidRPr="004B2F1D">
        <w:rPr>
          <w:rFonts w:ascii="Palatino Linotype" w:hAnsi="Palatino Linotype"/>
          <w:lang w:val="es-ES_tradnl"/>
        </w:rPr>
        <w:t>bienes inmuebles propiedad del Ayuntamiento de Chimalhuacán</w:t>
      </w:r>
      <w:r w:rsidR="005745A8" w:rsidRPr="005745A8">
        <w:rPr>
          <w:rFonts w:ascii="Palatino Linotype" w:hAnsi="Palatino Linotype"/>
          <w:lang w:val="es-ES_tradnl"/>
        </w:rPr>
        <w:t xml:space="preserve"> </w:t>
      </w:r>
      <w:r w:rsidR="005745A8">
        <w:rPr>
          <w:rFonts w:ascii="Palatino Linotype" w:hAnsi="Palatino Linotype"/>
          <w:lang w:val="es-ES_tradnl"/>
        </w:rPr>
        <w:t>por el periodo del 1 de enero de 2016 al 17 de agosto de 2018</w:t>
      </w:r>
    </w:p>
    <w:p w14:paraId="30EF57EF" w14:textId="6261EF44" w:rsidR="00783860" w:rsidRPr="00783860" w:rsidRDefault="00783860" w:rsidP="00783860">
      <w:pPr>
        <w:pStyle w:val="Prrafodelista"/>
        <w:autoSpaceDE w:val="0"/>
        <w:autoSpaceDN w:val="0"/>
        <w:adjustRightInd w:val="0"/>
        <w:spacing w:before="240"/>
        <w:ind w:left="1428" w:right="49"/>
        <w:jc w:val="both"/>
        <w:rPr>
          <w:rFonts w:ascii="Palatino Linotype" w:hAnsi="Palatino Linotype" w:cs="Arial"/>
        </w:rPr>
      </w:pPr>
      <w:r w:rsidRPr="00783860">
        <w:rPr>
          <w:rFonts w:ascii="Palatino Linotype" w:hAnsi="Palatino Linotype"/>
          <w:i/>
        </w:rPr>
        <w:t>Por lo que hace a los datos susceptibles de clasificar, se deberá generar la versión pública correspondiente, en aquellos casos que sea procedente y notificar el acuerdo de clasificación que respalde la versión pública en términos de lo señalado en el Considerando Cuarto y en los artículos 49 fracción VIII, 132 fracción II de la Ley de Transparencia y Acceso a la Información Pública del Estado de México y Municipios y demás normatividad aplicable.</w:t>
      </w:r>
    </w:p>
    <w:p w14:paraId="5821366F" w14:textId="77777777" w:rsidR="005745A8" w:rsidRDefault="005745A8" w:rsidP="006A2B44">
      <w:pPr>
        <w:autoSpaceDE w:val="0"/>
        <w:autoSpaceDN w:val="0"/>
        <w:adjustRightInd w:val="0"/>
        <w:spacing w:before="240" w:line="360" w:lineRule="auto"/>
        <w:jc w:val="both"/>
        <w:rPr>
          <w:rFonts w:ascii="Palatino Linotype" w:hAnsi="Palatino Linotype" w:cs="Arial"/>
          <w:b/>
          <w:sz w:val="28"/>
          <w:szCs w:val="28"/>
        </w:rPr>
      </w:pPr>
    </w:p>
    <w:p w14:paraId="75C82D56" w14:textId="1273948E" w:rsidR="006A2B44" w:rsidRDefault="006A2B44" w:rsidP="006A2B44">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w:t>
      </w:r>
      <w:r w:rsidRPr="00A51ED1">
        <w:rPr>
          <w:rFonts w:ascii="Palatino Linotype" w:hAnsi="Palatino Linotype" w:cs="Arial"/>
          <w:sz w:val="24"/>
          <w:szCs w:val="24"/>
        </w:rPr>
        <w:t>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w:t>
      </w:r>
      <w:r w:rsidRPr="00A80781">
        <w:rPr>
          <w:rFonts w:ascii="Palatino Linotype" w:hAnsi="Palatino Linotype" w:cs="Arial"/>
          <w:sz w:val="24"/>
          <w:szCs w:val="24"/>
        </w:rPr>
        <w:lastRenderedPageBreak/>
        <w:t>debiendo informar a este Instituto en un plazo de tres días hábiles siguientes sobre el cumplimiento dado a la presente resolución.</w:t>
      </w:r>
    </w:p>
    <w:p w14:paraId="219E92F5" w14:textId="51FB943A" w:rsidR="00280CE6" w:rsidRPr="00E566C0" w:rsidRDefault="006A2B44" w:rsidP="00D03642">
      <w:pPr>
        <w:autoSpaceDE w:val="0"/>
        <w:autoSpaceDN w:val="0"/>
        <w:adjustRightInd w:val="0"/>
        <w:spacing w:before="240" w:line="360" w:lineRule="auto"/>
        <w:jc w:val="both"/>
        <w:rPr>
          <w:rFonts w:ascii="Palatino Linotype" w:hAnsi="Palatino Linotype" w:cs="Arial"/>
          <w:sz w:val="24"/>
          <w:szCs w:val="24"/>
        </w:rPr>
      </w:pPr>
      <w:r w:rsidRPr="008A5EF1">
        <w:rPr>
          <w:rFonts w:ascii="Palatino Linotype" w:hAnsi="Palatino Linotype" w:cs="Arial"/>
          <w:b/>
          <w:sz w:val="28"/>
          <w:szCs w:val="28"/>
        </w:rPr>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al recurrente la presente resolución, asimismo de conformidad con lo establecido en el artículo 196 de la Ley de Transparencia y Acceso a la Información Pública del Estado de México y Municipios podrá promover el Juicio de Amparo en los términos de las leyes aplicables.</w:t>
      </w:r>
    </w:p>
    <w:p w14:paraId="176AE097" w14:textId="48F55D82" w:rsidR="00D01572" w:rsidRPr="00E566C0" w:rsidRDefault="00E3099C" w:rsidP="006A5FCF">
      <w:pPr>
        <w:spacing w:before="240" w:line="360" w:lineRule="auto"/>
        <w:jc w:val="both"/>
        <w:rPr>
          <w:rFonts w:ascii="Palatino Linotype" w:hAnsi="Palatino Linotype" w:cs="Arial"/>
        </w:rPr>
      </w:pPr>
      <w:r w:rsidRPr="007D53C0">
        <w:rPr>
          <w:rFonts w:ascii="Palatino Linotype" w:hAnsi="Palatino Linotype" w:cs="Arial"/>
        </w:rPr>
        <w:t xml:space="preserve">ASÍ LO RESUELVE, POR </w:t>
      </w:r>
      <w:r>
        <w:rPr>
          <w:rFonts w:ascii="Palatino Linotype" w:hAnsi="Palatino Linotype" w:cs="Arial"/>
        </w:rPr>
        <w:t>UNANIMIDAD DE VOTOS</w:t>
      </w:r>
      <w:r w:rsidRPr="007D53C0">
        <w:rPr>
          <w:rFonts w:ascii="Palatino Linotype" w:hAnsi="Palatino Linotype" w:cs="Arial"/>
        </w:rPr>
        <w:t xml:space="preserve"> EL PLENO DEL</w:t>
      </w:r>
      <w:r w:rsidRPr="007D53C0">
        <w:rPr>
          <w:rFonts w:ascii="Palatino Linotype" w:eastAsia="Arial Unicode MS" w:hAnsi="Palatino Linotype" w:cs="Arial"/>
        </w:rPr>
        <w:t xml:space="preserve"> </w:t>
      </w:r>
      <w:r>
        <w:rPr>
          <w:rFonts w:ascii="Palatino Linotype" w:eastAsia="Arial Unicode MS" w:hAnsi="Palatino Linotype" w:cs="Arial"/>
        </w:rPr>
        <w:t>INSTITUTO DE TRANSPARENCIA, ACCESO A LA INFORMACIÓN PÚBLICA Y PROTECCIÓN DE DATOS PERSONALES DEL ESTADO DE MÉXICO Y MUNICIPIOS</w:t>
      </w:r>
      <w:r w:rsidRPr="007D53C0">
        <w:rPr>
          <w:rFonts w:ascii="Palatino Linotype" w:hAnsi="Palatino Linotype" w:cs="Arial"/>
        </w:rPr>
        <w:t xml:space="preserve">, CONFORMADO POR LOS COMISIONADOS </w:t>
      </w:r>
      <w:r w:rsidRPr="001746FE">
        <w:rPr>
          <w:rFonts w:ascii="Palatino Linotype" w:hAnsi="Palatino Linotype" w:cs="Arial"/>
        </w:rPr>
        <w:t>ZULEMA MARTÍNEZ SÁNCHEZ, EVA ABAID YAPUR</w:t>
      </w:r>
      <w:r w:rsidR="00666963">
        <w:rPr>
          <w:rFonts w:ascii="Palatino Linotype" w:hAnsi="Palatino Linotype" w:cs="Arial"/>
        </w:rPr>
        <w:t xml:space="preserve"> EMITIENDO VOTO PARTICULAR</w:t>
      </w:r>
      <w:r w:rsidRPr="001746FE">
        <w:rPr>
          <w:rFonts w:ascii="Palatino Linotype" w:hAnsi="Palatino Linotype" w:cs="Arial"/>
        </w:rPr>
        <w:t>,</w:t>
      </w:r>
      <w:r w:rsidR="002453E4">
        <w:rPr>
          <w:rFonts w:ascii="Palatino Linotype" w:hAnsi="Palatino Linotype" w:cs="Arial"/>
        </w:rPr>
        <w:t xml:space="preserve"> JOSÉ GUADALUPE LUNA HERNÁNDEZ</w:t>
      </w:r>
      <w:r w:rsidR="00660CA6">
        <w:rPr>
          <w:rFonts w:ascii="Palatino Linotype" w:hAnsi="Palatino Linotype" w:cs="Arial"/>
        </w:rPr>
        <w:t>,</w:t>
      </w:r>
      <w:r w:rsidR="00E4369D">
        <w:rPr>
          <w:rFonts w:ascii="Palatino Linotype" w:hAnsi="Palatino Linotype" w:cs="Arial"/>
        </w:rPr>
        <w:t xml:space="preserve"> </w:t>
      </w:r>
      <w:r w:rsidR="00660CA6">
        <w:rPr>
          <w:rFonts w:ascii="Palatino Linotype" w:hAnsi="Palatino Linotype" w:cs="Arial"/>
        </w:rPr>
        <w:t xml:space="preserve">JAVIER MARTÍNEZ CRUZ </w:t>
      </w:r>
      <w:r w:rsidR="00660CA6" w:rsidRPr="00800529">
        <w:rPr>
          <w:rFonts w:ascii="Palatino Linotype" w:hAnsi="Palatino Linotype" w:cs="Arial"/>
          <w:sz w:val="24"/>
          <w:szCs w:val="24"/>
        </w:rPr>
        <w:t xml:space="preserve">Y </w:t>
      </w:r>
      <w:r w:rsidR="00660CA6" w:rsidRPr="004C41C8">
        <w:rPr>
          <w:rFonts w:ascii="Palatino Linotype" w:hAnsi="Palatino Linotype" w:cs="Arial"/>
          <w:szCs w:val="24"/>
        </w:rPr>
        <w:t>LUIS GUSTAVO PARRA NORIEGA</w:t>
      </w:r>
      <w:r w:rsidR="004E599A">
        <w:rPr>
          <w:rFonts w:ascii="Palatino Linotype" w:hAnsi="Palatino Linotype" w:cs="Arial"/>
          <w:szCs w:val="24"/>
        </w:rPr>
        <w:t xml:space="preserve"> CON AUSENCIA JUSTIFICADA</w:t>
      </w:r>
      <w:r w:rsidR="00566993">
        <w:rPr>
          <w:rFonts w:ascii="Palatino Linotype" w:hAnsi="Palatino Linotype" w:cs="Arial"/>
        </w:rPr>
        <w:t>,</w:t>
      </w:r>
      <w:r w:rsidR="00057C41" w:rsidRPr="001746FE">
        <w:rPr>
          <w:rFonts w:ascii="Palatino Linotype" w:hAnsi="Palatino Linotype" w:cs="Arial"/>
        </w:rPr>
        <w:t xml:space="preserve"> </w:t>
      </w:r>
      <w:r w:rsidR="004E599A">
        <w:rPr>
          <w:rFonts w:ascii="Palatino Linotype" w:hAnsi="Palatino Linotype" w:cs="Arial"/>
        </w:rPr>
        <w:t>EN LA  CUADRAGÉSIMA CUARTA</w:t>
      </w:r>
      <w:r w:rsidRPr="001746FE">
        <w:rPr>
          <w:rFonts w:ascii="Palatino Linotype" w:hAnsi="Palatino Linotype" w:cs="Arial"/>
        </w:rPr>
        <w:t xml:space="preserve"> SESIÓN ORDINARIA CELEBRADA EL </w:t>
      </w:r>
      <w:r w:rsidR="004E599A">
        <w:rPr>
          <w:rFonts w:ascii="Palatino Linotype" w:hAnsi="Palatino Linotype" w:cs="Arial"/>
        </w:rPr>
        <w:t>VEINTIOCHO</w:t>
      </w:r>
      <w:r w:rsidR="006B7634" w:rsidRPr="001746FE">
        <w:rPr>
          <w:rFonts w:ascii="Palatino Linotype" w:hAnsi="Palatino Linotype" w:cs="Arial"/>
        </w:rPr>
        <w:t xml:space="preserve"> DE </w:t>
      </w:r>
      <w:r w:rsidR="004E599A">
        <w:rPr>
          <w:rFonts w:ascii="Palatino Linotype" w:hAnsi="Palatino Linotype" w:cs="Arial"/>
        </w:rPr>
        <w:t>NOVIEMBRE</w:t>
      </w:r>
      <w:r w:rsidR="006B7634" w:rsidRPr="001746FE">
        <w:rPr>
          <w:rFonts w:ascii="Palatino Linotype" w:hAnsi="Palatino Linotype" w:cs="Arial"/>
        </w:rPr>
        <w:t xml:space="preserve"> DE DOS MIL DIECIOCHO, ANTE EL</w:t>
      </w:r>
      <w:r w:rsidR="001746FE">
        <w:rPr>
          <w:rFonts w:ascii="Palatino Linotype" w:hAnsi="Palatino Linotype" w:cs="Arial"/>
        </w:rPr>
        <w:t xml:space="preserve"> SECRETARIO TÉCNICO</w:t>
      </w:r>
      <w:r w:rsidRPr="001746FE">
        <w:rPr>
          <w:rFonts w:ascii="Palatino Linotype" w:hAnsi="Palatino Linotype" w:cs="Arial"/>
        </w:rPr>
        <w:t xml:space="preserve"> DEL PLENO, </w:t>
      </w:r>
      <w:r w:rsidR="00715CD7">
        <w:rPr>
          <w:rFonts w:ascii="Palatino Linotype" w:hAnsi="Palatino Linotype" w:cs="Arial"/>
        </w:rPr>
        <w:t xml:space="preserve">ALEXIS TAPIA RAMÍREZ. </w:t>
      </w:r>
    </w:p>
    <w:p w14:paraId="29B7B538" w14:textId="77777777" w:rsidR="00F6641B" w:rsidRDefault="00F6641B" w:rsidP="00E3099C">
      <w:pPr>
        <w:spacing w:before="240"/>
        <w:jc w:val="both"/>
        <w:rPr>
          <w:rFonts w:ascii="Palatino Linotype" w:hAnsi="Palatino Linotype"/>
          <w:b/>
        </w:rPr>
      </w:pPr>
    </w:p>
    <w:p w14:paraId="62F54CE0" w14:textId="77777777" w:rsidR="00660CA6" w:rsidRDefault="00660CA6" w:rsidP="00E3099C">
      <w:pPr>
        <w:spacing w:before="240"/>
        <w:jc w:val="both"/>
        <w:rPr>
          <w:rFonts w:ascii="Palatino Linotype" w:hAnsi="Palatino Linotype"/>
          <w:b/>
        </w:rPr>
      </w:pPr>
    </w:p>
    <w:p w14:paraId="56AFDDEB" w14:textId="77777777"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759F1F8" wp14:editId="50A4B2A6">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CCD91E" w14:textId="77777777" w:rsidR="008B4B4C" w:rsidRPr="00EF2FC0" w:rsidRDefault="008B4B4C" w:rsidP="00E3099C">
                            <w:pPr>
                              <w:jc w:val="center"/>
                              <w:rPr>
                                <w:rFonts w:ascii="Palatino Linotype" w:hAnsi="Palatino Linotype"/>
                              </w:rPr>
                            </w:pPr>
                            <w:r w:rsidRPr="00EF2FC0">
                              <w:rPr>
                                <w:rFonts w:ascii="Palatino Linotype" w:hAnsi="Palatino Linotype"/>
                                <w:b/>
                              </w:rPr>
                              <w:t>Zulema Martínez Sánchez</w:t>
                            </w:r>
                          </w:p>
                          <w:p w14:paraId="50B249D6" w14:textId="77777777" w:rsidR="008B4B4C" w:rsidRDefault="008B4B4C" w:rsidP="00E3099C">
                            <w:pPr>
                              <w:jc w:val="center"/>
                              <w:rPr>
                                <w:rFonts w:ascii="Palatino Linotype" w:hAnsi="Palatino Linotype"/>
                              </w:rPr>
                            </w:pPr>
                            <w:r>
                              <w:rPr>
                                <w:rFonts w:ascii="Palatino Linotype" w:hAnsi="Palatino Linotype"/>
                              </w:rPr>
                              <w:t>Comisionada Presidenta</w:t>
                            </w:r>
                          </w:p>
                          <w:p w14:paraId="62C76CD5" w14:textId="77777777" w:rsidR="008B4B4C" w:rsidRDefault="008B4B4C" w:rsidP="00E3099C">
                            <w:pPr>
                              <w:jc w:val="center"/>
                              <w:rPr>
                                <w:rFonts w:ascii="Palatino Linotype" w:hAnsi="Palatino Linotype"/>
                                <w:b/>
                              </w:rPr>
                            </w:pPr>
                            <w:r>
                              <w:rPr>
                                <w:rFonts w:ascii="Palatino Linotype" w:hAnsi="Palatino Linotype"/>
                                <w:b/>
                              </w:rPr>
                              <w:t>(Rúbrica).</w:t>
                            </w:r>
                          </w:p>
                          <w:p w14:paraId="17A71C45" w14:textId="77777777" w:rsidR="008B4B4C" w:rsidRPr="00016AF3" w:rsidRDefault="008B4B4C"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9F1F8"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14:paraId="5FCCD91E" w14:textId="77777777" w:rsidR="008B4B4C" w:rsidRPr="00EF2FC0" w:rsidRDefault="008B4B4C" w:rsidP="00E3099C">
                      <w:pPr>
                        <w:jc w:val="center"/>
                        <w:rPr>
                          <w:rFonts w:ascii="Palatino Linotype" w:hAnsi="Palatino Linotype"/>
                        </w:rPr>
                      </w:pPr>
                      <w:r w:rsidRPr="00EF2FC0">
                        <w:rPr>
                          <w:rFonts w:ascii="Palatino Linotype" w:hAnsi="Palatino Linotype"/>
                          <w:b/>
                        </w:rPr>
                        <w:t>Zulema Martínez Sánchez</w:t>
                      </w:r>
                    </w:p>
                    <w:p w14:paraId="50B249D6" w14:textId="77777777" w:rsidR="008B4B4C" w:rsidRDefault="008B4B4C" w:rsidP="00E3099C">
                      <w:pPr>
                        <w:jc w:val="center"/>
                        <w:rPr>
                          <w:rFonts w:ascii="Palatino Linotype" w:hAnsi="Palatino Linotype"/>
                        </w:rPr>
                      </w:pPr>
                      <w:r>
                        <w:rPr>
                          <w:rFonts w:ascii="Palatino Linotype" w:hAnsi="Palatino Linotype"/>
                        </w:rPr>
                        <w:t>Comisionada Presidenta</w:t>
                      </w:r>
                    </w:p>
                    <w:p w14:paraId="62C76CD5" w14:textId="77777777" w:rsidR="008B4B4C" w:rsidRDefault="008B4B4C" w:rsidP="00E3099C">
                      <w:pPr>
                        <w:jc w:val="center"/>
                        <w:rPr>
                          <w:rFonts w:ascii="Palatino Linotype" w:hAnsi="Palatino Linotype"/>
                          <w:b/>
                        </w:rPr>
                      </w:pPr>
                      <w:r>
                        <w:rPr>
                          <w:rFonts w:ascii="Palatino Linotype" w:hAnsi="Palatino Linotype"/>
                          <w:b/>
                        </w:rPr>
                        <w:t>(Rúbrica).</w:t>
                      </w:r>
                    </w:p>
                    <w:p w14:paraId="17A71C45" w14:textId="77777777" w:rsidR="008B4B4C" w:rsidRPr="00016AF3" w:rsidRDefault="008B4B4C" w:rsidP="00E3099C">
                      <w:pPr>
                        <w:jc w:val="center"/>
                        <w:rPr>
                          <w:rFonts w:ascii="Palatino Linotype" w:hAnsi="Palatino Linotype"/>
                          <w:b/>
                        </w:rPr>
                      </w:pPr>
                    </w:p>
                  </w:txbxContent>
                </v:textbox>
                <w10:wrap anchorx="page"/>
              </v:shape>
            </w:pict>
          </mc:Fallback>
        </mc:AlternateContent>
      </w:r>
    </w:p>
    <w:p w14:paraId="33E154D1" w14:textId="77777777" w:rsidR="00E3099C" w:rsidRDefault="00E3099C" w:rsidP="00E3099C">
      <w:pPr>
        <w:spacing w:before="240"/>
        <w:rPr>
          <w:rFonts w:ascii="Palatino Linotype" w:hAnsi="Palatino Linotype"/>
          <w:b/>
        </w:rPr>
      </w:pPr>
    </w:p>
    <w:p w14:paraId="667FA499" w14:textId="77777777" w:rsidR="00E3099C" w:rsidRDefault="00E3099C" w:rsidP="00E3099C">
      <w:pPr>
        <w:spacing w:before="240"/>
        <w:rPr>
          <w:rFonts w:ascii="Palatino Linotype" w:hAnsi="Palatino Linotype"/>
          <w:b/>
        </w:rPr>
      </w:pPr>
    </w:p>
    <w:p w14:paraId="60E9FF3C" w14:textId="77777777" w:rsidR="00660CA6" w:rsidRDefault="00660CA6" w:rsidP="00E3099C">
      <w:pPr>
        <w:spacing w:before="240"/>
        <w:rPr>
          <w:rFonts w:ascii="Palatino Linotype" w:hAnsi="Palatino Linotype"/>
          <w:b/>
        </w:rPr>
      </w:pPr>
    </w:p>
    <w:p w14:paraId="01B02FDC" w14:textId="77777777" w:rsidR="00F6641B" w:rsidRDefault="00F6641B" w:rsidP="00E3099C">
      <w:pPr>
        <w:spacing w:before="240"/>
        <w:rPr>
          <w:rFonts w:ascii="Palatino Linotype" w:hAnsi="Palatino Linotype"/>
          <w:b/>
        </w:rPr>
      </w:pPr>
      <w:bookmarkStart w:id="0" w:name="_GoBack"/>
      <w:bookmarkEnd w:id="0"/>
    </w:p>
    <w:p w14:paraId="0811203E" w14:textId="77777777" w:rsidR="004E599A" w:rsidRDefault="004E599A" w:rsidP="00E3099C">
      <w:pPr>
        <w:spacing w:before="240"/>
        <w:rPr>
          <w:rFonts w:ascii="Palatino Linotype" w:hAnsi="Palatino Linotype"/>
          <w:b/>
        </w:rPr>
      </w:pPr>
    </w:p>
    <w:p w14:paraId="140EA01A" w14:textId="77777777" w:rsidR="004E599A" w:rsidRDefault="004E599A" w:rsidP="00E3099C">
      <w:pPr>
        <w:spacing w:before="240"/>
        <w:rPr>
          <w:rFonts w:ascii="Palatino Linotype" w:hAnsi="Palatino Linotype"/>
          <w:b/>
        </w:rPr>
      </w:pPr>
    </w:p>
    <w:p w14:paraId="1020B40E" w14:textId="77777777" w:rsidR="004E599A" w:rsidRDefault="004E599A" w:rsidP="00E3099C">
      <w:pPr>
        <w:spacing w:before="240"/>
        <w:rPr>
          <w:rFonts w:ascii="Palatino Linotype" w:hAnsi="Palatino Linotype"/>
          <w:b/>
        </w:rPr>
      </w:pPr>
    </w:p>
    <w:p w14:paraId="3B1E1C37"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9667860" wp14:editId="4B24CE32">
                <wp:simplePos x="0" y="0"/>
                <wp:positionH relativeFrom="margin">
                  <wp:align>right</wp:align>
                </wp:positionH>
                <wp:positionV relativeFrom="paragraph">
                  <wp:posOffset>11430</wp:posOffset>
                </wp:positionV>
                <wp:extent cx="2543175" cy="866692"/>
                <wp:effectExtent l="0" t="0" r="28575" b="10160"/>
                <wp:wrapNone/>
                <wp:docPr id="35" name="Cuadro de texto 35"/>
                <wp:cNvGraphicFramePr/>
                <a:graphic xmlns:a="http://schemas.openxmlformats.org/drawingml/2006/main">
                  <a:graphicData uri="http://schemas.microsoft.com/office/word/2010/wordprocessingShape">
                    <wps:wsp>
                      <wps:cNvSpPr txBox="1"/>
                      <wps:spPr>
                        <a:xfrm>
                          <a:off x="0" y="0"/>
                          <a:ext cx="2543175" cy="86669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EE2C5F" w14:textId="77777777" w:rsidR="008B4B4C" w:rsidRPr="00EF2FC0" w:rsidRDefault="008B4B4C" w:rsidP="00E3099C">
                            <w:pPr>
                              <w:jc w:val="center"/>
                              <w:rPr>
                                <w:rFonts w:ascii="Palatino Linotype" w:hAnsi="Palatino Linotype"/>
                              </w:rPr>
                            </w:pPr>
                            <w:r>
                              <w:rPr>
                                <w:rFonts w:ascii="Palatino Linotype" w:hAnsi="Palatino Linotype"/>
                                <w:b/>
                              </w:rPr>
                              <w:t>José Guadalupe Luna Hernández</w:t>
                            </w:r>
                          </w:p>
                          <w:p w14:paraId="0D291AE6" w14:textId="77777777" w:rsidR="008B4B4C" w:rsidRDefault="008B4B4C" w:rsidP="00E3099C">
                            <w:pPr>
                              <w:jc w:val="center"/>
                              <w:rPr>
                                <w:rFonts w:ascii="Palatino Linotype" w:hAnsi="Palatino Linotype"/>
                              </w:rPr>
                            </w:pPr>
                            <w:r w:rsidRPr="00EF2FC0">
                              <w:rPr>
                                <w:rFonts w:ascii="Palatino Linotype" w:hAnsi="Palatino Linotype"/>
                              </w:rPr>
                              <w:t>Comisionado</w:t>
                            </w:r>
                          </w:p>
                          <w:p w14:paraId="7CF99516" w14:textId="1F257725" w:rsidR="008B4B4C" w:rsidRPr="009234AD" w:rsidRDefault="008B4B4C" w:rsidP="00E3099C">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67860" id="Cuadro de texto 35" o:spid="_x0000_s1027" type="#_x0000_t202" style="position:absolute;margin-left:149.05pt;margin-top:.9pt;width:200.25pt;height:68.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2zmQIAAMIFAAAOAAAAZHJzL2Uyb0RvYy54bWysVEtPGzEQvlfqf7B8L5uEJEDEBqVBVJUQ&#10;oELF2fHaiVXb49pOdtNfz9i7eUC5UPWyO/Z8nsc3j8urxmiyET4osCXtn/QoEZZDpeyypD+fbr6c&#10;UxIisxXTYEVJtyLQq+nnT5e1m4gBrEBXwhM0YsOkdiVdxegmRRH4ShgWTsAJi0oJ3rCIR78sKs9q&#10;tG50Mej1xkUNvnIeuAgBb69bJZ1m+1IKHu+lDCISXVKMLeavz99F+hbTSzZZeuZWindhsH+IwjBl&#10;0ene1DWLjKy9+suUUdxDABlPOJgCpFRc5Bwwm37vTTaPK+ZEzgXJCW5PU/h/Zvnd5sETVZX0dESJ&#10;ZQZrNF+zygOpBImiiUBQgzTVLkwQ/egQH5uv0GC5d/cBL1P2jfQm/TEvgnokfLsnGU0RjpeD0fC0&#10;f4bOOOrOx+PxxSCZKQ6vnQ/xmwBDklBSj0XM3LLNbYgtdAdJzgJoVd0orfMhNY6Ya082DEuuY44R&#10;jb9CaUvqko5PR71s+JUut97BwmL5jgW0p21yJ3KLdWElhlomshS3WiSMtj+ERIozIe/EyDgXdh9n&#10;RieUxIw+8rDDH6L6yOM2D3yRPYON+8dGWfAtS6+prX7tiJEtHmt4lHcSY7Nocm/tG2UB1Rb7x0M7&#10;iMHxG4VFvmUhPjCPk4ctg9sk3uNHasAiQSdRsgL/5737hMeBQC0lNU5yScPvNfOCEv3d4qhc9IfD&#10;NPr5MBydDfDgjzWLY41dmzlg5/RxbzmexYSPeidKD+YZl84seUUVsxx9lzTuxHls9wsuLS5mswzC&#10;YXcs3tpHx5PpxHJq4afmmXnX9XkatjvYzTybvGn3FpteWpitI0iVZyHx3LLa8Y+LIk9Tt9TSJjo+&#10;Z9Rh9U5fAAAA//8DAFBLAwQUAAYACAAAACEA8sDaR9oAAAAGAQAADwAAAGRycy9kb3ducmV2Lnht&#10;bEyPQUvEMBCF74L/IYzgzU20VUptuhRFBBXE1Yu32WZsi82kNNnd7r93POnxzRve+161Xvyo9jTH&#10;IbCFy5UBRdwGN3Bn4eP94aIAFROywzEwWThShHV9elJh6cKB32i/SZ2SEI4lWuhTmkqtY9uTx7gK&#10;E7F4X2H2mETOnXYzHiTcj/rKmBvtcWBp6HGiu57a783OW3jKP/E+S890TLy8Ns1jMeXxxdrzs6W5&#10;BZVoSX/P8Isv6FAL0zbs2EU1WpAhSa6CL2ZuzDWoreisyEDXlf6PX/8AAAD//wMAUEsBAi0AFAAG&#10;AAgAAAAhALaDOJL+AAAA4QEAABMAAAAAAAAAAAAAAAAAAAAAAFtDb250ZW50X1R5cGVzXS54bWxQ&#10;SwECLQAUAAYACAAAACEAOP0h/9YAAACUAQAACwAAAAAAAAAAAAAAAAAvAQAAX3JlbHMvLnJlbHNQ&#10;SwECLQAUAAYACAAAACEAQKkts5kCAADCBQAADgAAAAAAAAAAAAAAAAAuAgAAZHJzL2Uyb0RvYy54&#10;bWxQSwECLQAUAAYACAAAACEA8sDaR9oAAAAGAQAADwAAAAAAAAAAAAAAAADzBAAAZHJzL2Rvd25y&#10;ZXYueG1sUEsFBgAAAAAEAAQA8wAAAPoFAAAAAA==&#10;" fillcolor="white [3201]" strokecolor="white [3212]" strokeweight=".5pt">
                <v:textbox>
                  <w:txbxContent>
                    <w:p w14:paraId="35EE2C5F" w14:textId="77777777" w:rsidR="008B4B4C" w:rsidRPr="00EF2FC0" w:rsidRDefault="008B4B4C" w:rsidP="00E3099C">
                      <w:pPr>
                        <w:jc w:val="center"/>
                        <w:rPr>
                          <w:rFonts w:ascii="Palatino Linotype" w:hAnsi="Palatino Linotype"/>
                        </w:rPr>
                      </w:pPr>
                      <w:r>
                        <w:rPr>
                          <w:rFonts w:ascii="Palatino Linotype" w:hAnsi="Palatino Linotype"/>
                          <w:b/>
                        </w:rPr>
                        <w:t>José Guadalupe Luna Hernández</w:t>
                      </w:r>
                    </w:p>
                    <w:p w14:paraId="0D291AE6" w14:textId="77777777" w:rsidR="008B4B4C" w:rsidRDefault="008B4B4C" w:rsidP="00E3099C">
                      <w:pPr>
                        <w:jc w:val="center"/>
                        <w:rPr>
                          <w:rFonts w:ascii="Palatino Linotype" w:hAnsi="Palatino Linotype"/>
                        </w:rPr>
                      </w:pPr>
                      <w:r w:rsidRPr="00EF2FC0">
                        <w:rPr>
                          <w:rFonts w:ascii="Palatino Linotype" w:hAnsi="Palatino Linotype"/>
                        </w:rPr>
                        <w:t>Comisionado</w:t>
                      </w:r>
                    </w:p>
                    <w:p w14:paraId="7CF99516" w14:textId="1F257725" w:rsidR="008B4B4C" w:rsidRPr="009234AD" w:rsidRDefault="008B4B4C" w:rsidP="00E3099C">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E072D67" wp14:editId="5465AF12">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8FE7BE" w14:textId="77777777" w:rsidR="008B4B4C" w:rsidRPr="00EF2FC0" w:rsidRDefault="008B4B4C" w:rsidP="00E3099C">
                            <w:pPr>
                              <w:jc w:val="center"/>
                              <w:rPr>
                                <w:rFonts w:ascii="Palatino Linotype" w:hAnsi="Palatino Linotype"/>
                                <w:b/>
                              </w:rPr>
                            </w:pPr>
                            <w:r w:rsidRPr="00EF2FC0">
                              <w:rPr>
                                <w:rFonts w:ascii="Palatino Linotype" w:hAnsi="Palatino Linotype"/>
                                <w:b/>
                              </w:rPr>
                              <w:t>Eva Abaid Yapur</w:t>
                            </w:r>
                          </w:p>
                          <w:p w14:paraId="39BA5744" w14:textId="77777777" w:rsidR="008B4B4C" w:rsidRPr="00EF2FC0" w:rsidRDefault="008B4B4C" w:rsidP="00E3099C">
                            <w:pPr>
                              <w:jc w:val="center"/>
                              <w:rPr>
                                <w:rFonts w:ascii="Palatino Linotype" w:hAnsi="Palatino Linotype"/>
                              </w:rPr>
                            </w:pPr>
                            <w:r w:rsidRPr="00EF2FC0">
                              <w:rPr>
                                <w:rFonts w:ascii="Palatino Linotype" w:hAnsi="Palatino Linotype"/>
                              </w:rPr>
                              <w:t>Comisionada</w:t>
                            </w:r>
                          </w:p>
                          <w:p w14:paraId="3CB28D1E" w14:textId="77777777" w:rsidR="008B4B4C" w:rsidRDefault="008B4B4C" w:rsidP="00E3099C">
                            <w:pPr>
                              <w:jc w:val="center"/>
                              <w:rPr>
                                <w:rFonts w:ascii="Palatino Linotype" w:hAnsi="Palatino Linotype"/>
                                <w:b/>
                              </w:rPr>
                            </w:pPr>
                            <w:r>
                              <w:rPr>
                                <w:rFonts w:ascii="Palatino Linotype" w:hAnsi="Palatino Linotype"/>
                                <w:b/>
                              </w:rPr>
                              <w:t>(Rúbrica).</w:t>
                            </w:r>
                          </w:p>
                          <w:p w14:paraId="28DC8154" w14:textId="77777777" w:rsidR="008B4B4C" w:rsidRDefault="008B4B4C"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2D67" id="Cuadro de texto 22" o:spid="_x0000_s1028" type="#_x0000_t202" style="position:absolute;margin-left:0;margin-top:1.65pt;width:153pt;height:76.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14:paraId="668FE7BE" w14:textId="77777777" w:rsidR="008B4B4C" w:rsidRPr="00EF2FC0" w:rsidRDefault="008B4B4C" w:rsidP="00E3099C">
                      <w:pPr>
                        <w:jc w:val="center"/>
                        <w:rPr>
                          <w:rFonts w:ascii="Palatino Linotype" w:hAnsi="Palatino Linotype"/>
                          <w:b/>
                        </w:rPr>
                      </w:pPr>
                      <w:r w:rsidRPr="00EF2FC0">
                        <w:rPr>
                          <w:rFonts w:ascii="Palatino Linotype" w:hAnsi="Palatino Linotype"/>
                          <w:b/>
                        </w:rPr>
                        <w:t>Eva Abaid Yapur</w:t>
                      </w:r>
                    </w:p>
                    <w:p w14:paraId="39BA5744" w14:textId="77777777" w:rsidR="008B4B4C" w:rsidRPr="00EF2FC0" w:rsidRDefault="008B4B4C" w:rsidP="00E3099C">
                      <w:pPr>
                        <w:jc w:val="center"/>
                        <w:rPr>
                          <w:rFonts w:ascii="Palatino Linotype" w:hAnsi="Palatino Linotype"/>
                        </w:rPr>
                      </w:pPr>
                      <w:r w:rsidRPr="00EF2FC0">
                        <w:rPr>
                          <w:rFonts w:ascii="Palatino Linotype" w:hAnsi="Palatino Linotype"/>
                        </w:rPr>
                        <w:t>Comisionada</w:t>
                      </w:r>
                    </w:p>
                    <w:p w14:paraId="3CB28D1E" w14:textId="77777777" w:rsidR="008B4B4C" w:rsidRDefault="008B4B4C" w:rsidP="00E3099C">
                      <w:pPr>
                        <w:jc w:val="center"/>
                        <w:rPr>
                          <w:rFonts w:ascii="Palatino Linotype" w:hAnsi="Palatino Linotype"/>
                          <w:b/>
                        </w:rPr>
                      </w:pPr>
                      <w:r>
                        <w:rPr>
                          <w:rFonts w:ascii="Palatino Linotype" w:hAnsi="Palatino Linotype"/>
                          <w:b/>
                        </w:rPr>
                        <w:t>(Rúbrica).</w:t>
                      </w:r>
                    </w:p>
                    <w:p w14:paraId="28DC8154" w14:textId="77777777" w:rsidR="008B4B4C" w:rsidRDefault="008B4B4C" w:rsidP="00E3099C">
                      <w:pPr>
                        <w:jc w:val="center"/>
                      </w:pPr>
                    </w:p>
                  </w:txbxContent>
                </v:textbox>
                <w10:wrap anchorx="margin"/>
              </v:shape>
            </w:pict>
          </mc:Fallback>
        </mc:AlternateContent>
      </w:r>
    </w:p>
    <w:p w14:paraId="0D2D4FBD" w14:textId="77777777" w:rsidR="00E3099C" w:rsidRPr="00D54B7D" w:rsidRDefault="00E3099C" w:rsidP="00E3099C">
      <w:pPr>
        <w:spacing w:before="240"/>
        <w:rPr>
          <w:rFonts w:ascii="Palatino Linotype" w:hAnsi="Palatino Linotype"/>
          <w:b/>
        </w:rPr>
      </w:pPr>
    </w:p>
    <w:p w14:paraId="5F28BC73" w14:textId="77777777" w:rsidR="00F6641B" w:rsidRDefault="00F6641B" w:rsidP="00E3099C">
      <w:pPr>
        <w:spacing w:before="240"/>
        <w:rPr>
          <w:rFonts w:ascii="Palatino Linotype" w:hAnsi="Palatino Linotype"/>
          <w:b/>
          <w:sz w:val="18"/>
          <w:szCs w:val="18"/>
        </w:rPr>
      </w:pPr>
    </w:p>
    <w:p w14:paraId="38D26418" w14:textId="415F5581" w:rsidR="00F6641B" w:rsidRDefault="00F6641B" w:rsidP="00E3099C">
      <w:pPr>
        <w:spacing w:before="240"/>
        <w:rPr>
          <w:rFonts w:ascii="Palatino Linotype" w:hAnsi="Palatino Linotype"/>
          <w:b/>
          <w:sz w:val="18"/>
          <w:szCs w:val="18"/>
        </w:rPr>
      </w:pPr>
    </w:p>
    <w:p w14:paraId="51A82FD0" w14:textId="77777777" w:rsidR="004E599A" w:rsidRDefault="004E599A" w:rsidP="00E3099C">
      <w:pPr>
        <w:spacing w:before="240"/>
        <w:rPr>
          <w:rFonts w:ascii="Palatino Linotype" w:hAnsi="Palatino Linotype"/>
          <w:b/>
          <w:sz w:val="18"/>
          <w:szCs w:val="18"/>
        </w:rPr>
      </w:pPr>
    </w:p>
    <w:p w14:paraId="3C3F1747" w14:textId="77777777" w:rsidR="004E599A" w:rsidRDefault="004E599A" w:rsidP="00E3099C">
      <w:pPr>
        <w:spacing w:before="240"/>
        <w:rPr>
          <w:rFonts w:ascii="Palatino Linotype" w:hAnsi="Palatino Linotype"/>
          <w:b/>
          <w:sz w:val="18"/>
          <w:szCs w:val="18"/>
        </w:rPr>
      </w:pPr>
    </w:p>
    <w:p w14:paraId="379C0D54" w14:textId="77777777" w:rsidR="004E599A" w:rsidRDefault="004E599A" w:rsidP="00E3099C">
      <w:pPr>
        <w:spacing w:before="240"/>
        <w:rPr>
          <w:rFonts w:ascii="Palatino Linotype" w:hAnsi="Palatino Linotype"/>
          <w:b/>
          <w:sz w:val="18"/>
          <w:szCs w:val="18"/>
        </w:rPr>
      </w:pPr>
    </w:p>
    <w:p w14:paraId="3F876EF1" w14:textId="01601ADF" w:rsidR="00E3099C" w:rsidRPr="00B93570" w:rsidRDefault="00660CA6"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3688883B" wp14:editId="0F2A96DD">
                <wp:simplePos x="0" y="0"/>
                <wp:positionH relativeFrom="margin">
                  <wp:align>right</wp:align>
                </wp:positionH>
                <wp:positionV relativeFrom="paragraph">
                  <wp:posOffset>61595</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1F4468" w14:textId="0D784131" w:rsidR="008B4B4C" w:rsidRPr="00EF2FC0" w:rsidRDefault="008B4B4C" w:rsidP="00660CA6">
                            <w:pPr>
                              <w:jc w:val="center"/>
                              <w:rPr>
                                <w:rFonts w:ascii="Palatino Linotype" w:hAnsi="Palatino Linotype"/>
                              </w:rPr>
                            </w:pPr>
                            <w:r>
                              <w:rPr>
                                <w:rFonts w:ascii="Palatino Linotype" w:hAnsi="Palatino Linotype"/>
                                <w:b/>
                              </w:rPr>
                              <w:t>Luis Gustavo Parra Noriega</w:t>
                            </w:r>
                          </w:p>
                          <w:p w14:paraId="6E90427D" w14:textId="77777777" w:rsidR="008B4B4C" w:rsidRPr="00EF2FC0" w:rsidRDefault="008B4B4C" w:rsidP="00660CA6">
                            <w:pPr>
                              <w:jc w:val="center"/>
                              <w:rPr>
                                <w:rFonts w:ascii="Palatino Linotype" w:hAnsi="Palatino Linotype"/>
                              </w:rPr>
                            </w:pPr>
                            <w:r w:rsidRPr="00EF2FC0">
                              <w:rPr>
                                <w:rFonts w:ascii="Palatino Linotype" w:hAnsi="Palatino Linotype"/>
                              </w:rPr>
                              <w:t>Comisionado</w:t>
                            </w:r>
                          </w:p>
                          <w:p w14:paraId="2F53A73A" w14:textId="3D2FA092" w:rsidR="008B4B4C" w:rsidRDefault="008B4B4C" w:rsidP="00660CA6">
                            <w:pPr>
                              <w:jc w:val="center"/>
                              <w:rPr>
                                <w:rFonts w:ascii="Palatino Linotype" w:hAnsi="Palatino Linotype"/>
                                <w:b/>
                              </w:rPr>
                            </w:pPr>
                            <w:r>
                              <w:rPr>
                                <w:rFonts w:ascii="Palatino Linotype" w:hAnsi="Palatino Linotype"/>
                                <w:b/>
                              </w:rPr>
                              <w:t>(Ausencia Justificada).</w:t>
                            </w:r>
                          </w:p>
                          <w:p w14:paraId="3743329D" w14:textId="77777777" w:rsidR="008B4B4C" w:rsidRDefault="008B4B4C" w:rsidP="00660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883B" id="Cuadro de texto 12" o:spid="_x0000_s1029" type="#_x0000_t202" style="position:absolute;margin-left:116.8pt;margin-top:4.85pt;width:168pt;height:73.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C2ZqYi3AAAAAYBAAAPAAAAZHJzL2Rvd25yZXYueG1sTI9B&#10;S8NAFITvgv9heYI3u9HEtsZsSlBEUEGsvfS2zT6TYPZtyL626b/3edLjMMPMN8Vq8r064Bi7QAau&#10;ZwkopDq4jhoDm8+nqyWoyJac7QOhgRNGWJXnZ4XNXTjSBx7W3CgpoZhbAy3zkGsd6xa9jbMwIIn3&#10;FUZvWeTYaDfao5T7Xt8kyVx725EstHbAhxbr7/XeG3jJtvYx5Vc8MU3vVfW8HLL4ZszlxVTdg2Kc&#10;+C8Mv/iCDqUw7cKeXFS9ATnCBu4WoMRM07nonaRuFxnostD/8csfAAAA//8DAFBLAQItABQABgAI&#10;AAAAIQC2gziS/gAAAOEBAAATAAAAAAAAAAAAAAAAAAAAAABbQ29udGVudF9UeXBlc10ueG1sUEsB&#10;Ai0AFAAGAAgAAAAhADj9If/WAAAAlAEAAAsAAAAAAAAAAAAAAAAALwEAAF9yZWxzLy5yZWxzUEsB&#10;Ai0AFAAGAAgAAAAhAG7cSr6VAgAAwgUAAA4AAAAAAAAAAAAAAAAALgIAAGRycy9lMm9Eb2MueG1s&#10;UEsBAi0AFAAGAAgAAAAhALZmpiLcAAAABgEAAA8AAAAAAAAAAAAAAAAA7wQAAGRycy9kb3ducmV2&#10;LnhtbFBLBQYAAAAABAAEAPMAAAD4BQAAAAA=&#10;" fillcolor="white [3201]" strokecolor="white [3212]" strokeweight=".5pt">
                <v:textbox>
                  <w:txbxContent>
                    <w:p w14:paraId="741F4468" w14:textId="0D784131" w:rsidR="008B4B4C" w:rsidRPr="00EF2FC0" w:rsidRDefault="008B4B4C" w:rsidP="00660CA6">
                      <w:pPr>
                        <w:jc w:val="center"/>
                        <w:rPr>
                          <w:rFonts w:ascii="Palatino Linotype" w:hAnsi="Palatino Linotype"/>
                        </w:rPr>
                      </w:pPr>
                      <w:r>
                        <w:rPr>
                          <w:rFonts w:ascii="Palatino Linotype" w:hAnsi="Palatino Linotype"/>
                          <w:b/>
                        </w:rPr>
                        <w:t>Luis Gustavo Parra Noriega</w:t>
                      </w:r>
                    </w:p>
                    <w:p w14:paraId="6E90427D" w14:textId="77777777" w:rsidR="008B4B4C" w:rsidRPr="00EF2FC0" w:rsidRDefault="008B4B4C" w:rsidP="00660CA6">
                      <w:pPr>
                        <w:jc w:val="center"/>
                        <w:rPr>
                          <w:rFonts w:ascii="Palatino Linotype" w:hAnsi="Palatino Linotype"/>
                        </w:rPr>
                      </w:pPr>
                      <w:r w:rsidRPr="00EF2FC0">
                        <w:rPr>
                          <w:rFonts w:ascii="Palatino Linotype" w:hAnsi="Palatino Linotype"/>
                        </w:rPr>
                        <w:t>Comisionado</w:t>
                      </w:r>
                    </w:p>
                    <w:p w14:paraId="2F53A73A" w14:textId="3D2FA092" w:rsidR="008B4B4C" w:rsidRDefault="008B4B4C" w:rsidP="00660CA6">
                      <w:pPr>
                        <w:jc w:val="center"/>
                        <w:rPr>
                          <w:rFonts w:ascii="Palatino Linotype" w:hAnsi="Palatino Linotype"/>
                          <w:b/>
                        </w:rPr>
                      </w:pPr>
                      <w:r>
                        <w:rPr>
                          <w:rFonts w:ascii="Palatino Linotype" w:hAnsi="Palatino Linotype"/>
                          <w:b/>
                        </w:rPr>
                        <w:t>(Ausencia Justificada).</w:t>
                      </w:r>
                    </w:p>
                    <w:p w14:paraId="3743329D" w14:textId="77777777" w:rsidR="008B4B4C" w:rsidRDefault="008B4B4C" w:rsidP="00660CA6"/>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BFA1988" wp14:editId="52BDA28D">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61ED36" w14:textId="77777777" w:rsidR="008B4B4C" w:rsidRPr="00EF2FC0" w:rsidRDefault="008B4B4C" w:rsidP="00E3099C">
                            <w:pPr>
                              <w:jc w:val="center"/>
                              <w:rPr>
                                <w:rFonts w:ascii="Palatino Linotype" w:hAnsi="Palatino Linotype"/>
                              </w:rPr>
                            </w:pPr>
                            <w:r w:rsidRPr="00EF2FC0">
                              <w:rPr>
                                <w:rFonts w:ascii="Palatino Linotype" w:hAnsi="Palatino Linotype"/>
                                <w:b/>
                              </w:rPr>
                              <w:t>Javier Martínez Cruz</w:t>
                            </w:r>
                          </w:p>
                          <w:p w14:paraId="1CD61FE3" w14:textId="77777777" w:rsidR="008B4B4C" w:rsidRPr="00EF2FC0" w:rsidRDefault="008B4B4C" w:rsidP="00E3099C">
                            <w:pPr>
                              <w:jc w:val="center"/>
                              <w:rPr>
                                <w:rFonts w:ascii="Palatino Linotype" w:hAnsi="Palatino Linotype"/>
                              </w:rPr>
                            </w:pPr>
                            <w:r w:rsidRPr="00EF2FC0">
                              <w:rPr>
                                <w:rFonts w:ascii="Palatino Linotype" w:hAnsi="Palatino Linotype"/>
                              </w:rPr>
                              <w:t>Comisionado</w:t>
                            </w:r>
                          </w:p>
                          <w:p w14:paraId="5D921730" w14:textId="2009713A" w:rsidR="008B4B4C" w:rsidRDefault="008B4B4C" w:rsidP="00E3099C">
                            <w:pPr>
                              <w:jc w:val="center"/>
                              <w:rPr>
                                <w:rFonts w:ascii="Palatino Linotype" w:hAnsi="Palatino Linotype"/>
                                <w:b/>
                              </w:rPr>
                            </w:pPr>
                            <w:r>
                              <w:rPr>
                                <w:rFonts w:ascii="Palatino Linotype" w:hAnsi="Palatino Linotype"/>
                                <w:b/>
                              </w:rPr>
                              <w:t>(Rúbrica).</w:t>
                            </w:r>
                          </w:p>
                          <w:p w14:paraId="48907077" w14:textId="77777777" w:rsidR="008B4B4C" w:rsidRDefault="008B4B4C"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A1988" id="Cuadro de texto 5" o:spid="_x0000_s1030" type="#_x0000_t202" style="position:absolute;margin-left:0;margin-top:4.5pt;width:168pt;height:73.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14:paraId="5961ED36" w14:textId="77777777" w:rsidR="008B4B4C" w:rsidRPr="00EF2FC0" w:rsidRDefault="008B4B4C" w:rsidP="00E3099C">
                      <w:pPr>
                        <w:jc w:val="center"/>
                        <w:rPr>
                          <w:rFonts w:ascii="Palatino Linotype" w:hAnsi="Palatino Linotype"/>
                        </w:rPr>
                      </w:pPr>
                      <w:r w:rsidRPr="00EF2FC0">
                        <w:rPr>
                          <w:rFonts w:ascii="Palatino Linotype" w:hAnsi="Palatino Linotype"/>
                          <w:b/>
                        </w:rPr>
                        <w:t>Javier Martínez Cruz</w:t>
                      </w:r>
                    </w:p>
                    <w:p w14:paraId="1CD61FE3" w14:textId="77777777" w:rsidR="008B4B4C" w:rsidRPr="00EF2FC0" w:rsidRDefault="008B4B4C" w:rsidP="00E3099C">
                      <w:pPr>
                        <w:jc w:val="center"/>
                        <w:rPr>
                          <w:rFonts w:ascii="Palatino Linotype" w:hAnsi="Palatino Linotype"/>
                        </w:rPr>
                      </w:pPr>
                      <w:r w:rsidRPr="00EF2FC0">
                        <w:rPr>
                          <w:rFonts w:ascii="Palatino Linotype" w:hAnsi="Palatino Linotype"/>
                        </w:rPr>
                        <w:t>Comisionado</w:t>
                      </w:r>
                    </w:p>
                    <w:p w14:paraId="5D921730" w14:textId="2009713A" w:rsidR="008B4B4C" w:rsidRDefault="008B4B4C" w:rsidP="00E3099C">
                      <w:pPr>
                        <w:jc w:val="center"/>
                        <w:rPr>
                          <w:rFonts w:ascii="Palatino Linotype" w:hAnsi="Palatino Linotype"/>
                          <w:b/>
                        </w:rPr>
                      </w:pPr>
                      <w:r>
                        <w:rPr>
                          <w:rFonts w:ascii="Palatino Linotype" w:hAnsi="Palatino Linotype"/>
                          <w:b/>
                        </w:rPr>
                        <w:t>(Rúbrica).</w:t>
                      </w:r>
                    </w:p>
                    <w:p w14:paraId="48907077" w14:textId="77777777" w:rsidR="008B4B4C" w:rsidRDefault="008B4B4C" w:rsidP="00E3099C"/>
                  </w:txbxContent>
                </v:textbox>
                <w10:wrap anchorx="margin"/>
              </v:shape>
            </w:pict>
          </mc:Fallback>
        </mc:AlternateContent>
      </w:r>
    </w:p>
    <w:p w14:paraId="49B7EED0" w14:textId="6F583B9D" w:rsidR="00E3099C" w:rsidRDefault="00E3099C" w:rsidP="00E3099C">
      <w:pPr>
        <w:spacing w:before="240"/>
        <w:rPr>
          <w:rFonts w:ascii="Palatino Linotype" w:hAnsi="Palatino Linotype"/>
          <w:b/>
        </w:rPr>
      </w:pPr>
    </w:p>
    <w:p w14:paraId="3051848B" w14:textId="77777777" w:rsidR="00E3099C" w:rsidRDefault="00E3099C" w:rsidP="00E3099C">
      <w:pPr>
        <w:spacing w:before="240"/>
        <w:rPr>
          <w:rFonts w:ascii="Palatino Linotype" w:hAnsi="Palatino Linotype"/>
          <w:b/>
        </w:rPr>
      </w:pPr>
    </w:p>
    <w:p w14:paraId="4CD68AA9" w14:textId="77777777" w:rsidR="00666963" w:rsidRDefault="00666963" w:rsidP="00E3099C">
      <w:pPr>
        <w:spacing w:before="240"/>
        <w:rPr>
          <w:rFonts w:ascii="Palatino Linotype" w:hAnsi="Palatino Linotype"/>
          <w:b/>
        </w:rPr>
      </w:pPr>
    </w:p>
    <w:p w14:paraId="7A1B8C62" w14:textId="77777777" w:rsidR="004E599A" w:rsidRDefault="004E599A" w:rsidP="00E3099C">
      <w:pPr>
        <w:spacing w:before="240"/>
        <w:rPr>
          <w:rFonts w:ascii="Palatino Linotype" w:hAnsi="Palatino Linotype"/>
          <w:b/>
        </w:rPr>
      </w:pPr>
    </w:p>
    <w:p w14:paraId="1050F269"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B4C898F" wp14:editId="724630AD">
                <wp:simplePos x="0" y="0"/>
                <wp:positionH relativeFrom="page">
                  <wp:posOffset>2281877</wp:posOffset>
                </wp:positionH>
                <wp:positionV relativeFrom="paragraph">
                  <wp:posOffset>278017</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1886C0" w14:textId="77777777" w:rsidR="008B4B4C" w:rsidRPr="007F6133" w:rsidRDefault="008B4B4C" w:rsidP="00E3099C">
                            <w:pPr>
                              <w:jc w:val="center"/>
                              <w:rPr>
                                <w:rFonts w:ascii="Palatino Linotype" w:hAnsi="Palatino Linotype"/>
                                <w:b/>
                              </w:rPr>
                            </w:pPr>
                            <w:r>
                              <w:rPr>
                                <w:rFonts w:ascii="Palatino Linotype" w:hAnsi="Palatino Linotype"/>
                                <w:b/>
                              </w:rPr>
                              <w:t>Alexis Tapia Ramírez</w:t>
                            </w:r>
                          </w:p>
                          <w:p w14:paraId="71F64E8F" w14:textId="77777777" w:rsidR="008B4B4C" w:rsidRDefault="008B4B4C"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8B4B4C" w:rsidRDefault="008B4B4C" w:rsidP="00E3099C">
                            <w:pPr>
                              <w:jc w:val="center"/>
                              <w:rPr>
                                <w:rFonts w:ascii="Palatino Linotype" w:hAnsi="Palatino Linotype"/>
                                <w:b/>
                              </w:rPr>
                            </w:pPr>
                            <w:r>
                              <w:rPr>
                                <w:rFonts w:ascii="Palatino Linotype" w:hAnsi="Palatino Linotype"/>
                                <w:b/>
                              </w:rPr>
                              <w:t>(Rúbrica).</w:t>
                            </w:r>
                          </w:p>
                          <w:p w14:paraId="17BC5417" w14:textId="77777777" w:rsidR="008B4B4C" w:rsidRDefault="008B4B4C" w:rsidP="00E3099C">
                            <w:pPr>
                              <w:jc w:val="center"/>
                              <w:rPr>
                                <w:rFonts w:ascii="Palatino Linotype" w:hAnsi="Palatino Linotype"/>
                              </w:rPr>
                            </w:pPr>
                          </w:p>
                          <w:p w14:paraId="2EF2AA0F" w14:textId="77777777" w:rsidR="008B4B4C" w:rsidRPr="00EF2FC0" w:rsidRDefault="008B4B4C" w:rsidP="00E3099C">
                            <w:pPr>
                              <w:jc w:val="center"/>
                              <w:rPr>
                                <w:rFonts w:ascii="Palatino Linotype" w:hAnsi="Palatino Linotype"/>
                              </w:rPr>
                            </w:pPr>
                          </w:p>
                          <w:p w14:paraId="2E72C1AA" w14:textId="77777777" w:rsidR="008B4B4C" w:rsidRDefault="008B4B4C"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898F" id="Cuadro de texto 24" o:spid="_x0000_s1031" type="#_x0000_t202" style="position:absolute;margin-left:179.7pt;margin-top:21.9pt;width:248.25pt;height:7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AA6Js73wAAAAoBAAAPAAAAZHJzL2Rvd25yZXYu&#10;eG1sTI9BT4NAEIXvJv6HzZh4s0sFDCBLQzTGRE2M1Yu3KYxAZGcJu23pv3c86XEyX977XrlZ7KgO&#10;NPvBsYH1KgJF3Lh24M7Ax/vDVQbKB+QWR8dk4EQeNtX5WYlF6478Rodt6JSEsC/QQB/CVGjtm54s&#10;+pWbiOX35WaLQc650+2MRwm3o76OohttcWBp6HGiu56a7+3eGnhKPvE+Ds90Cry81vVjNiX+xZjL&#10;i6W+BRVoCX8w/OqLOlTitHN7br0aDcRpnghqIIllggBZmuagdkJm+Rp0Ver/E6ofAAAA//8DAFBL&#10;AQItABQABgAIAAAAIQC2gziS/gAAAOEBAAATAAAAAAAAAAAAAAAAAAAAAABbQ29udGVudF9UeXBl&#10;c10ueG1sUEsBAi0AFAAGAAgAAAAhADj9If/WAAAAlAEAAAsAAAAAAAAAAAAAAAAALwEAAF9yZWxz&#10;Ly5yZWxzUEsBAi0AFAAGAAgAAAAhAM2G6cabAgAAwgUAAA4AAAAAAAAAAAAAAAAALgIAAGRycy9l&#10;Mm9Eb2MueG1sUEsBAi0AFAAGAAgAAAAhAADomzvfAAAACgEAAA8AAAAAAAAAAAAAAAAA9QQAAGRy&#10;cy9kb3ducmV2LnhtbFBLBQYAAAAABAAEAPMAAAABBgAAAAA=&#10;" fillcolor="white [3201]" strokecolor="white [3212]" strokeweight=".5pt">
                <v:textbox>
                  <w:txbxContent>
                    <w:p w14:paraId="321886C0" w14:textId="77777777" w:rsidR="008B4B4C" w:rsidRPr="007F6133" w:rsidRDefault="008B4B4C" w:rsidP="00E3099C">
                      <w:pPr>
                        <w:jc w:val="center"/>
                        <w:rPr>
                          <w:rFonts w:ascii="Palatino Linotype" w:hAnsi="Palatino Linotype"/>
                          <w:b/>
                        </w:rPr>
                      </w:pPr>
                      <w:r>
                        <w:rPr>
                          <w:rFonts w:ascii="Palatino Linotype" w:hAnsi="Palatino Linotype"/>
                          <w:b/>
                        </w:rPr>
                        <w:t>Alexis Tapia Ramírez</w:t>
                      </w:r>
                    </w:p>
                    <w:p w14:paraId="71F64E8F" w14:textId="77777777" w:rsidR="008B4B4C" w:rsidRDefault="008B4B4C"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8B4B4C" w:rsidRDefault="008B4B4C" w:rsidP="00E3099C">
                      <w:pPr>
                        <w:jc w:val="center"/>
                        <w:rPr>
                          <w:rFonts w:ascii="Palatino Linotype" w:hAnsi="Palatino Linotype"/>
                          <w:b/>
                        </w:rPr>
                      </w:pPr>
                      <w:r>
                        <w:rPr>
                          <w:rFonts w:ascii="Palatino Linotype" w:hAnsi="Palatino Linotype"/>
                          <w:b/>
                        </w:rPr>
                        <w:t>(Rúbrica).</w:t>
                      </w:r>
                    </w:p>
                    <w:p w14:paraId="17BC5417" w14:textId="77777777" w:rsidR="008B4B4C" w:rsidRDefault="008B4B4C" w:rsidP="00E3099C">
                      <w:pPr>
                        <w:jc w:val="center"/>
                        <w:rPr>
                          <w:rFonts w:ascii="Palatino Linotype" w:hAnsi="Palatino Linotype"/>
                        </w:rPr>
                      </w:pPr>
                    </w:p>
                    <w:p w14:paraId="2EF2AA0F" w14:textId="77777777" w:rsidR="008B4B4C" w:rsidRPr="00EF2FC0" w:rsidRDefault="008B4B4C" w:rsidP="00E3099C">
                      <w:pPr>
                        <w:jc w:val="center"/>
                        <w:rPr>
                          <w:rFonts w:ascii="Palatino Linotype" w:hAnsi="Palatino Linotype"/>
                        </w:rPr>
                      </w:pPr>
                    </w:p>
                    <w:p w14:paraId="2E72C1AA" w14:textId="77777777" w:rsidR="008B4B4C" w:rsidRDefault="008B4B4C" w:rsidP="00E3099C"/>
                  </w:txbxContent>
                </v:textbox>
                <w10:wrap anchorx="page"/>
              </v:shape>
            </w:pict>
          </mc:Fallback>
        </mc:AlternateContent>
      </w:r>
    </w:p>
    <w:p w14:paraId="0C70555A" w14:textId="77777777" w:rsidR="00E3099C" w:rsidRDefault="00E3099C" w:rsidP="00E3099C">
      <w:pPr>
        <w:spacing w:before="240"/>
        <w:rPr>
          <w:rFonts w:ascii="Palatino Linotype" w:hAnsi="Palatino Linotype" w:cs="Arial"/>
          <w:sz w:val="16"/>
          <w:szCs w:val="16"/>
        </w:rPr>
      </w:pPr>
    </w:p>
    <w:p w14:paraId="4C8721CE" w14:textId="77777777" w:rsidR="00E3099C" w:rsidRDefault="00E3099C" w:rsidP="00E3099C">
      <w:pPr>
        <w:spacing w:before="240" w:line="240" w:lineRule="auto"/>
        <w:jc w:val="both"/>
        <w:rPr>
          <w:rFonts w:ascii="Palatino Linotype" w:hAnsi="Palatino Linotype" w:cs="Arial"/>
          <w:sz w:val="16"/>
          <w:szCs w:val="16"/>
        </w:rPr>
      </w:pPr>
    </w:p>
    <w:p w14:paraId="54358FC5" w14:textId="77777777" w:rsidR="004E599A" w:rsidRDefault="00666963" w:rsidP="00666963">
      <w:pPr>
        <w:spacing w:before="240" w:line="240" w:lineRule="auto"/>
        <w:jc w:val="both"/>
        <w:rPr>
          <w:rFonts w:ascii="Palatino Linotype" w:hAnsi="Palatino Linotype" w:cs="Arial"/>
          <w:sz w:val="16"/>
          <w:szCs w:val="16"/>
        </w:rPr>
      </w:pPr>
      <w:r>
        <w:rPr>
          <w:rFonts w:ascii="Palatino Linotype" w:hAnsi="Palatino Linotype" w:cs="Arial"/>
          <w:sz w:val="16"/>
          <w:szCs w:val="16"/>
        </w:rPr>
        <w:br/>
      </w:r>
      <w:r>
        <w:rPr>
          <w:rFonts w:ascii="Palatino Linotype" w:hAnsi="Palatino Linotype" w:cs="Arial"/>
          <w:sz w:val="16"/>
          <w:szCs w:val="16"/>
        </w:rPr>
        <w:br/>
      </w:r>
    </w:p>
    <w:p w14:paraId="1E9CC18C" w14:textId="77777777" w:rsidR="004E599A" w:rsidRDefault="004E599A" w:rsidP="00666963">
      <w:pPr>
        <w:spacing w:before="240" w:line="240" w:lineRule="auto"/>
        <w:jc w:val="both"/>
        <w:rPr>
          <w:rFonts w:ascii="Palatino Linotype" w:hAnsi="Palatino Linotype" w:cs="Arial"/>
          <w:sz w:val="16"/>
          <w:szCs w:val="16"/>
        </w:rPr>
      </w:pPr>
    </w:p>
    <w:p w14:paraId="0D7FAB7C" w14:textId="45573F24" w:rsidR="006B7634" w:rsidRPr="002453E4" w:rsidRDefault="00E3099C" w:rsidP="00666963">
      <w:pPr>
        <w:spacing w:before="240" w:line="240" w:lineRule="auto"/>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4E599A">
        <w:rPr>
          <w:rFonts w:ascii="Palatino Linotype" w:hAnsi="Palatino Linotype" w:cs="Arial"/>
          <w:sz w:val="16"/>
          <w:szCs w:val="16"/>
        </w:rPr>
        <w:t>veintiocho</w:t>
      </w:r>
      <w:r w:rsidR="00435462">
        <w:rPr>
          <w:rFonts w:ascii="Palatino Linotype" w:hAnsi="Palatino Linotype" w:cs="Arial"/>
          <w:sz w:val="16"/>
          <w:szCs w:val="16"/>
        </w:rPr>
        <w:t xml:space="preserve"> de </w:t>
      </w:r>
      <w:r w:rsidR="004E599A">
        <w:rPr>
          <w:rFonts w:ascii="Palatino Linotype" w:hAnsi="Palatino Linotype" w:cs="Arial"/>
          <w:sz w:val="16"/>
          <w:szCs w:val="16"/>
        </w:rPr>
        <w:t>noviembre</w:t>
      </w:r>
      <w:r w:rsidR="00AD334A">
        <w:rPr>
          <w:rFonts w:ascii="Palatino Linotype" w:hAnsi="Palatino Linotype" w:cs="Arial"/>
          <w:sz w:val="16"/>
          <w:szCs w:val="16"/>
        </w:rPr>
        <w:t xml:space="preserve"> de dos mil dieciocho</w:t>
      </w:r>
      <w:r w:rsidRPr="00861BBC">
        <w:rPr>
          <w:rFonts w:ascii="Palatino Linotype" w:hAnsi="Palatino Linotype" w:cs="Arial"/>
          <w:sz w:val="16"/>
          <w:szCs w:val="16"/>
        </w:rPr>
        <w:t xml:space="preserve">, emitida en el recurso de revisión </w:t>
      </w:r>
      <w:r w:rsidR="004E599A">
        <w:rPr>
          <w:rFonts w:ascii="Palatino Linotype" w:hAnsi="Palatino Linotype" w:cs="Arial"/>
          <w:bCs/>
          <w:sz w:val="16"/>
          <w:szCs w:val="16"/>
          <w:lang w:eastAsia="es-MX"/>
        </w:rPr>
        <w:t>03700</w:t>
      </w:r>
      <w:r w:rsidR="00280CE6">
        <w:rPr>
          <w:rFonts w:ascii="Palatino Linotype" w:hAnsi="Palatino Linotype" w:cs="Arial"/>
          <w:bCs/>
          <w:sz w:val="16"/>
          <w:szCs w:val="16"/>
          <w:lang w:eastAsia="es-MX"/>
        </w:rPr>
        <w:t>/INFOEM/IP/RR/2018</w:t>
      </w:r>
      <w:r w:rsidRPr="00861BBC">
        <w:rPr>
          <w:rFonts w:ascii="Palatino Linotype" w:hAnsi="Palatino Linotype" w:cs="Arial"/>
          <w:bCs/>
          <w:sz w:val="16"/>
          <w:szCs w:val="16"/>
          <w:lang w:eastAsia="es-MX"/>
        </w:rPr>
        <w:t>.</w:t>
      </w:r>
      <w:r w:rsidR="00666963">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6B7634" w:rsidRPr="002453E4" w:rsidSect="00581590">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37F3B9" w14:textId="77777777" w:rsidR="008B4B4C" w:rsidRDefault="008B4B4C" w:rsidP="00E3099C">
      <w:pPr>
        <w:spacing w:after="0" w:line="240" w:lineRule="auto"/>
      </w:pPr>
      <w:r>
        <w:separator/>
      </w:r>
    </w:p>
  </w:endnote>
  <w:endnote w:type="continuationSeparator" w:id="0">
    <w:p w14:paraId="0293C8CB" w14:textId="77777777" w:rsidR="008B4B4C" w:rsidRDefault="008B4B4C"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E0E" w14:textId="77777777" w:rsidR="008B4B4C" w:rsidRPr="000B69FA" w:rsidRDefault="008B4B4C"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F4B28">
      <w:rPr>
        <w:rFonts w:ascii="Palatino Linotype" w:hAnsi="Palatino Linotype"/>
        <w:bCs/>
        <w:noProof/>
        <w:sz w:val="20"/>
      </w:rPr>
      <w:t>66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F4B28">
      <w:rPr>
        <w:rFonts w:ascii="Palatino Linotype" w:hAnsi="Palatino Linotype"/>
        <w:bCs/>
        <w:noProof/>
        <w:sz w:val="20"/>
      </w:rPr>
      <w:t>66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01C0E" w14:textId="77777777" w:rsidR="008B4B4C" w:rsidRPr="000B69FA" w:rsidRDefault="008B4B4C"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F4B2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F4B28">
      <w:rPr>
        <w:rFonts w:ascii="Palatino Linotype" w:hAnsi="Palatino Linotype"/>
        <w:bCs/>
        <w:noProof/>
        <w:sz w:val="20"/>
      </w:rPr>
      <w:t>66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D4888C" w14:textId="77777777" w:rsidR="008B4B4C" w:rsidRDefault="008B4B4C" w:rsidP="00E3099C">
      <w:pPr>
        <w:spacing w:after="0" w:line="240" w:lineRule="auto"/>
      </w:pPr>
      <w:r>
        <w:separator/>
      </w:r>
    </w:p>
  </w:footnote>
  <w:footnote w:type="continuationSeparator" w:id="0">
    <w:p w14:paraId="321C2618" w14:textId="77777777" w:rsidR="008B4B4C" w:rsidRDefault="008B4B4C" w:rsidP="00E3099C">
      <w:pPr>
        <w:spacing w:after="0" w:line="240" w:lineRule="auto"/>
      </w:pPr>
      <w:r>
        <w:continuationSeparator/>
      </w:r>
    </w:p>
  </w:footnote>
  <w:footnote w:id="1">
    <w:p w14:paraId="2D3AFA49" w14:textId="77777777" w:rsidR="008B4B4C" w:rsidRPr="00911081" w:rsidRDefault="008B4B4C"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AA0849B" w14:textId="77777777" w:rsidR="008B4B4C" w:rsidRPr="00911081" w:rsidRDefault="008B4B4C"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DA31" w14:textId="77777777" w:rsidR="008B4B4C" w:rsidRDefault="008B4B4C">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8B4B4C" w14:paraId="525BDB6A" w14:textId="77777777" w:rsidTr="00581590">
      <w:trPr>
        <w:trHeight w:val="227"/>
      </w:trPr>
      <w:tc>
        <w:tcPr>
          <w:tcW w:w="5529" w:type="dxa"/>
          <w:hideMark/>
        </w:tcPr>
        <w:p w14:paraId="6650764C" w14:textId="77777777" w:rsidR="008B4B4C" w:rsidRDefault="008B4B4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7D71C0C" w14:textId="35178A27" w:rsidR="008B4B4C" w:rsidRDefault="008B4B4C"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03700/INFOEM/IP/RR/2018</w:t>
          </w:r>
        </w:p>
      </w:tc>
    </w:tr>
    <w:tr w:rsidR="008B4B4C" w14:paraId="67E3B789" w14:textId="77777777" w:rsidTr="00581590">
      <w:trPr>
        <w:trHeight w:val="242"/>
      </w:trPr>
      <w:tc>
        <w:tcPr>
          <w:tcW w:w="5529" w:type="dxa"/>
          <w:hideMark/>
        </w:tcPr>
        <w:p w14:paraId="28FD504B" w14:textId="77777777" w:rsidR="008B4B4C" w:rsidRDefault="008B4B4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8FE1E79" w14:textId="4DB299E3" w:rsidR="008B4B4C" w:rsidRPr="007070A4" w:rsidRDefault="008B4B4C" w:rsidP="007070A4">
          <w:pPr>
            <w:spacing w:after="120" w:line="256" w:lineRule="auto"/>
            <w:ind w:left="-486" w:right="214" w:firstLine="558"/>
            <w:jc w:val="right"/>
            <w:rPr>
              <w:rFonts w:ascii="Palatino Linotype" w:hAnsi="Palatino Linotype" w:cs="Arial"/>
              <w:sz w:val="24"/>
              <w:szCs w:val="24"/>
            </w:rPr>
          </w:pPr>
          <w:r w:rsidRPr="00942D98">
            <w:rPr>
              <w:rFonts w:ascii="Palatino Linotype" w:hAnsi="Palatino Linotype" w:cs="Arial"/>
              <w:szCs w:val="20"/>
            </w:rPr>
            <w:t>Ayuntamiento de Chimalhuacán</w:t>
          </w:r>
        </w:p>
      </w:tc>
    </w:tr>
    <w:tr w:rsidR="008B4B4C" w14:paraId="4D0B5239" w14:textId="77777777" w:rsidTr="00581590">
      <w:trPr>
        <w:trHeight w:val="342"/>
      </w:trPr>
      <w:tc>
        <w:tcPr>
          <w:tcW w:w="5529" w:type="dxa"/>
          <w:hideMark/>
        </w:tcPr>
        <w:p w14:paraId="2604E9B9" w14:textId="77777777" w:rsidR="008B4B4C" w:rsidRDefault="008B4B4C"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58727B7" w14:textId="77777777" w:rsidR="008B4B4C" w:rsidRDefault="008B4B4C"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65E3E22" w14:textId="77777777" w:rsidR="008B4B4C" w:rsidRDefault="008B4B4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8B4B4C" w14:paraId="506F740B" w14:textId="77777777" w:rsidTr="00581590">
      <w:trPr>
        <w:trHeight w:val="227"/>
      </w:trPr>
      <w:tc>
        <w:tcPr>
          <w:tcW w:w="5529" w:type="dxa"/>
          <w:hideMark/>
        </w:tcPr>
        <w:p w14:paraId="12219FC0" w14:textId="77777777" w:rsidR="008B4B4C" w:rsidRDefault="008B4B4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EFA3928" w14:textId="75CECBA6" w:rsidR="008B4B4C" w:rsidRPr="00B4142F" w:rsidRDefault="008B4B4C"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03700/INFOEM/IP/RR/2018</w:t>
          </w:r>
        </w:p>
      </w:tc>
    </w:tr>
    <w:tr w:rsidR="008B4B4C" w14:paraId="2D5851EC" w14:textId="77777777" w:rsidTr="00581590">
      <w:trPr>
        <w:trHeight w:val="196"/>
      </w:trPr>
      <w:tc>
        <w:tcPr>
          <w:tcW w:w="5529" w:type="dxa"/>
          <w:hideMark/>
        </w:tcPr>
        <w:p w14:paraId="5EC3B2E5" w14:textId="77777777" w:rsidR="008B4B4C" w:rsidRDefault="008B4B4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4B2E06C" w14:textId="3E2B55EE" w:rsidR="008B4B4C" w:rsidRPr="00F06FED" w:rsidRDefault="008B4B4C"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w:t>
          </w:r>
        </w:p>
      </w:tc>
    </w:tr>
    <w:tr w:rsidR="008B4B4C" w14:paraId="4E8A5251" w14:textId="77777777" w:rsidTr="00581590">
      <w:trPr>
        <w:trHeight w:val="242"/>
      </w:trPr>
      <w:tc>
        <w:tcPr>
          <w:tcW w:w="5529" w:type="dxa"/>
          <w:hideMark/>
        </w:tcPr>
        <w:p w14:paraId="304B978A" w14:textId="77777777" w:rsidR="008B4B4C" w:rsidRDefault="008B4B4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F014393" w14:textId="27628580" w:rsidR="008B4B4C" w:rsidRDefault="008B4B4C" w:rsidP="00581590">
          <w:pPr>
            <w:spacing w:after="120" w:line="256" w:lineRule="auto"/>
            <w:ind w:left="-495" w:right="214" w:firstLine="567"/>
            <w:jc w:val="right"/>
            <w:rPr>
              <w:rFonts w:ascii="Palatino Linotype" w:hAnsi="Palatino Linotype" w:cs="Arial"/>
              <w:szCs w:val="20"/>
            </w:rPr>
          </w:pPr>
          <w:r w:rsidRPr="007658E3">
            <w:rPr>
              <w:rFonts w:ascii="Palatino Linotype" w:hAnsi="Palatino Linotype" w:cs="Arial"/>
              <w:szCs w:val="20"/>
            </w:rPr>
            <w:t>Ayuntamiento de Chimalhuacán</w:t>
          </w:r>
        </w:p>
      </w:tc>
    </w:tr>
    <w:tr w:rsidR="008B4B4C" w14:paraId="19A7CB60" w14:textId="77777777" w:rsidTr="00581590">
      <w:trPr>
        <w:trHeight w:val="342"/>
      </w:trPr>
      <w:tc>
        <w:tcPr>
          <w:tcW w:w="5529" w:type="dxa"/>
          <w:hideMark/>
        </w:tcPr>
        <w:p w14:paraId="2B84C731" w14:textId="77777777" w:rsidR="008B4B4C" w:rsidRDefault="008B4B4C"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FDA6D82" w14:textId="77777777" w:rsidR="008B4B4C" w:rsidRDefault="008B4B4C"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531EFB9" w14:textId="77777777" w:rsidR="008B4B4C" w:rsidRDefault="008B4B4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71157F9F"/>
    <w:multiLevelType w:val="hybridMultilevel"/>
    <w:tmpl w:val="BAD8989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 w15:restartNumberingAfterBreak="0">
    <w:nsid w:val="7F9D0E69"/>
    <w:multiLevelType w:val="hybridMultilevel"/>
    <w:tmpl w:val="F8B6F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5229"/>
    <w:rsid w:val="000179B3"/>
    <w:rsid w:val="000234E8"/>
    <w:rsid w:val="000238DF"/>
    <w:rsid w:val="00026B0C"/>
    <w:rsid w:val="00037C1D"/>
    <w:rsid w:val="00046712"/>
    <w:rsid w:val="0004700A"/>
    <w:rsid w:val="0005454A"/>
    <w:rsid w:val="000571CA"/>
    <w:rsid w:val="00057C41"/>
    <w:rsid w:val="00062389"/>
    <w:rsid w:val="0006388E"/>
    <w:rsid w:val="0006489D"/>
    <w:rsid w:val="00065BE7"/>
    <w:rsid w:val="0006685C"/>
    <w:rsid w:val="00066895"/>
    <w:rsid w:val="00067548"/>
    <w:rsid w:val="00071B10"/>
    <w:rsid w:val="00086145"/>
    <w:rsid w:val="0009087C"/>
    <w:rsid w:val="00096D8B"/>
    <w:rsid w:val="00096EB9"/>
    <w:rsid w:val="000A5192"/>
    <w:rsid w:val="000C0FE8"/>
    <w:rsid w:val="000C59E9"/>
    <w:rsid w:val="000D70FF"/>
    <w:rsid w:val="000E415C"/>
    <w:rsid w:val="000E4AFB"/>
    <w:rsid w:val="000F2C14"/>
    <w:rsid w:val="0010437A"/>
    <w:rsid w:val="0010466B"/>
    <w:rsid w:val="00111643"/>
    <w:rsid w:val="001129FA"/>
    <w:rsid w:val="00112AC9"/>
    <w:rsid w:val="00116280"/>
    <w:rsid w:val="00120886"/>
    <w:rsid w:val="0012791A"/>
    <w:rsid w:val="00137751"/>
    <w:rsid w:val="00143365"/>
    <w:rsid w:val="00153D54"/>
    <w:rsid w:val="0016748D"/>
    <w:rsid w:val="001746FE"/>
    <w:rsid w:val="0018221A"/>
    <w:rsid w:val="001823FC"/>
    <w:rsid w:val="00185B42"/>
    <w:rsid w:val="001862E6"/>
    <w:rsid w:val="0019326F"/>
    <w:rsid w:val="0019692A"/>
    <w:rsid w:val="001A032F"/>
    <w:rsid w:val="001A1FDF"/>
    <w:rsid w:val="001A4401"/>
    <w:rsid w:val="001B3A64"/>
    <w:rsid w:val="001B4927"/>
    <w:rsid w:val="001B57D7"/>
    <w:rsid w:val="001C22C5"/>
    <w:rsid w:val="001C34D3"/>
    <w:rsid w:val="001C4AAE"/>
    <w:rsid w:val="001C4CBA"/>
    <w:rsid w:val="001C728B"/>
    <w:rsid w:val="001D0A94"/>
    <w:rsid w:val="001D5897"/>
    <w:rsid w:val="001E39C7"/>
    <w:rsid w:val="001F5456"/>
    <w:rsid w:val="001F7A91"/>
    <w:rsid w:val="00203755"/>
    <w:rsid w:val="0020492F"/>
    <w:rsid w:val="002168C2"/>
    <w:rsid w:val="00217B59"/>
    <w:rsid w:val="00222F74"/>
    <w:rsid w:val="00223C9B"/>
    <w:rsid w:val="002262A4"/>
    <w:rsid w:val="0024257F"/>
    <w:rsid w:val="00243AA7"/>
    <w:rsid w:val="002453E4"/>
    <w:rsid w:val="00246EED"/>
    <w:rsid w:val="0025037D"/>
    <w:rsid w:val="00257E0A"/>
    <w:rsid w:val="00261492"/>
    <w:rsid w:val="00271557"/>
    <w:rsid w:val="00273A01"/>
    <w:rsid w:val="00275806"/>
    <w:rsid w:val="00280CE6"/>
    <w:rsid w:val="00280F43"/>
    <w:rsid w:val="00293596"/>
    <w:rsid w:val="002A35A2"/>
    <w:rsid w:val="002A5ADD"/>
    <w:rsid w:val="002B1601"/>
    <w:rsid w:val="002B36B0"/>
    <w:rsid w:val="002B4795"/>
    <w:rsid w:val="002B6649"/>
    <w:rsid w:val="002C2454"/>
    <w:rsid w:val="002C33D0"/>
    <w:rsid w:val="002C692F"/>
    <w:rsid w:val="002D1447"/>
    <w:rsid w:val="002D421B"/>
    <w:rsid w:val="002D729A"/>
    <w:rsid w:val="002E1008"/>
    <w:rsid w:val="002E5297"/>
    <w:rsid w:val="002E58FA"/>
    <w:rsid w:val="002F1D7E"/>
    <w:rsid w:val="002F6D8F"/>
    <w:rsid w:val="003014A3"/>
    <w:rsid w:val="00301EA7"/>
    <w:rsid w:val="0031435A"/>
    <w:rsid w:val="00316F60"/>
    <w:rsid w:val="00317C24"/>
    <w:rsid w:val="003236E4"/>
    <w:rsid w:val="00323D6A"/>
    <w:rsid w:val="003245D8"/>
    <w:rsid w:val="00351CF8"/>
    <w:rsid w:val="00353EFD"/>
    <w:rsid w:val="003762CF"/>
    <w:rsid w:val="0037784B"/>
    <w:rsid w:val="00380EEB"/>
    <w:rsid w:val="0038677F"/>
    <w:rsid w:val="00387416"/>
    <w:rsid w:val="00392196"/>
    <w:rsid w:val="00394E90"/>
    <w:rsid w:val="00394FD7"/>
    <w:rsid w:val="003A3BDC"/>
    <w:rsid w:val="003A7155"/>
    <w:rsid w:val="003C5DD5"/>
    <w:rsid w:val="003D06E7"/>
    <w:rsid w:val="003D0981"/>
    <w:rsid w:val="003D56D4"/>
    <w:rsid w:val="003D580D"/>
    <w:rsid w:val="003E5DA1"/>
    <w:rsid w:val="003E6ACB"/>
    <w:rsid w:val="003E7521"/>
    <w:rsid w:val="003F23E4"/>
    <w:rsid w:val="00400D28"/>
    <w:rsid w:val="00410A3F"/>
    <w:rsid w:val="00413F19"/>
    <w:rsid w:val="0041620D"/>
    <w:rsid w:val="004202DF"/>
    <w:rsid w:val="00425587"/>
    <w:rsid w:val="00434DA0"/>
    <w:rsid w:val="00435462"/>
    <w:rsid w:val="00440704"/>
    <w:rsid w:val="00444924"/>
    <w:rsid w:val="0044778A"/>
    <w:rsid w:val="00447D10"/>
    <w:rsid w:val="004502DA"/>
    <w:rsid w:val="0045369F"/>
    <w:rsid w:val="00457B3D"/>
    <w:rsid w:val="0046017B"/>
    <w:rsid w:val="0046021E"/>
    <w:rsid w:val="00460C4A"/>
    <w:rsid w:val="0046654E"/>
    <w:rsid w:val="00467C08"/>
    <w:rsid w:val="004729E4"/>
    <w:rsid w:val="00481E8A"/>
    <w:rsid w:val="00482A78"/>
    <w:rsid w:val="00484202"/>
    <w:rsid w:val="004865AB"/>
    <w:rsid w:val="00486FA4"/>
    <w:rsid w:val="00494A86"/>
    <w:rsid w:val="004A1222"/>
    <w:rsid w:val="004A6CAF"/>
    <w:rsid w:val="004A794A"/>
    <w:rsid w:val="004B2F1D"/>
    <w:rsid w:val="004B44B6"/>
    <w:rsid w:val="004B44D9"/>
    <w:rsid w:val="004C1396"/>
    <w:rsid w:val="004C41C8"/>
    <w:rsid w:val="004C6544"/>
    <w:rsid w:val="004E0A09"/>
    <w:rsid w:val="004E2FBF"/>
    <w:rsid w:val="004E599A"/>
    <w:rsid w:val="004F1546"/>
    <w:rsid w:val="004F4B28"/>
    <w:rsid w:val="004F6357"/>
    <w:rsid w:val="004F7FF6"/>
    <w:rsid w:val="00501B85"/>
    <w:rsid w:val="00502BBF"/>
    <w:rsid w:val="00504926"/>
    <w:rsid w:val="005100EE"/>
    <w:rsid w:val="00526982"/>
    <w:rsid w:val="00526ABC"/>
    <w:rsid w:val="005344B1"/>
    <w:rsid w:val="005346A1"/>
    <w:rsid w:val="00540999"/>
    <w:rsid w:val="00552654"/>
    <w:rsid w:val="0055602E"/>
    <w:rsid w:val="00566993"/>
    <w:rsid w:val="00566FBC"/>
    <w:rsid w:val="00570C3F"/>
    <w:rsid w:val="0057288D"/>
    <w:rsid w:val="005745A8"/>
    <w:rsid w:val="005755E4"/>
    <w:rsid w:val="00577C06"/>
    <w:rsid w:val="00580097"/>
    <w:rsid w:val="00581590"/>
    <w:rsid w:val="00581E00"/>
    <w:rsid w:val="0058788A"/>
    <w:rsid w:val="00590340"/>
    <w:rsid w:val="00592492"/>
    <w:rsid w:val="00594870"/>
    <w:rsid w:val="00595D18"/>
    <w:rsid w:val="005A2FD9"/>
    <w:rsid w:val="005B17AB"/>
    <w:rsid w:val="005B3086"/>
    <w:rsid w:val="005B315A"/>
    <w:rsid w:val="005B6FDF"/>
    <w:rsid w:val="005C5BCF"/>
    <w:rsid w:val="005D5E29"/>
    <w:rsid w:val="005E1646"/>
    <w:rsid w:val="005F60DD"/>
    <w:rsid w:val="006027D2"/>
    <w:rsid w:val="00602B7E"/>
    <w:rsid w:val="006033D4"/>
    <w:rsid w:val="00604FD0"/>
    <w:rsid w:val="0061038C"/>
    <w:rsid w:val="00610E29"/>
    <w:rsid w:val="00611887"/>
    <w:rsid w:val="0061382B"/>
    <w:rsid w:val="00614542"/>
    <w:rsid w:val="00621A73"/>
    <w:rsid w:val="00637320"/>
    <w:rsid w:val="00641D26"/>
    <w:rsid w:val="006426D1"/>
    <w:rsid w:val="00644A2F"/>
    <w:rsid w:val="006467CF"/>
    <w:rsid w:val="00651208"/>
    <w:rsid w:val="00651F44"/>
    <w:rsid w:val="00655158"/>
    <w:rsid w:val="00660CA6"/>
    <w:rsid w:val="00666963"/>
    <w:rsid w:val="00674614"/>
    <w:rsid w:val="0067554C"/>
    <w:rsid w:val="0068244B"/>
    <w:rsid w:val="00683E61"/>
    <w:rsid w:val="00691409"/>
    <w:rsid w:val="00695C6F"/>
    <w:rsid w:val="006A011F"/>
    <w:rsid w:val="006A2B44"/>
    <w:rsid w:val="006A5FCF"/>
    <w:rsid w:val="006A788C"/>
    <w:rsid w:val="006B15CE"/>
    <w:rsid w:val="006B24C9"/>
    <w:rsid w:val="006B2DEC"/>
    <w:rsid w:val="006B3281"/>
    <w:rsid w:val="006B7634"/>
    <w:rsid w:val="006C0A28"/>
    <w:rsid w:val="006C0F84"/>
    <w:rsid w:val="006C2C2A"/>
    <w:rsid w:val="006C3CAA"/>
    <w:rsid w:val="006C69A3"/>
    <w:rsid w:val="006D1DE2"/>
    <w:rsid w:val="006D39C3"/>
    <w:rsid w:val="006D7AAC"/>
    <w:rsid w:val="006E16AB"/>
    <w:rsid w:val="006E1E1A"/>
    <w:rsid w:val="006E3127"/>
    <w:rsid w:val="006E6D8B"/>
    <w:rsid w:val="006E6F77"/>
    <w:rsid w:val="006F33D6"/>
    <w:rsid w:val="006F35D9"/>
    <w:rsid w:val="006F537E"/>
    <w:rsid w:val="006F5DAF"/>
    <w:rsid w:val="007036E1"/>
    <w:rsid w:val="007070A4"/>
    <w:rsid w:val="00711966"/>
    <w:rsid w:val="00712000"/>
    <w:rsid w:val="00715CD7"/>
    <w:rsid w:val="007164D8"/>
    <w:rsid w:val="007212E8"/>
    <w:rsid w:val="0072474D"/>
    <w:rsid w:val="00724FB9"/>
    <w:rsid w:val="00733F93"/>
    <w:rsid w:val="00735033"/>
    <w:rsid w:val="007355DC"/>
    <w:rsid w:val="00743A04"/>
    <w:rsid w:val="00743FD8"/>
    <w:rsid w:val="00751225"/>
    <w:rsid w:val="00751C56"/>
    <w:rsid w:val="00764AD8"/>
    <w:rsid w:val="007658E3"/>
    <w:rsid w:val="00776707"/>
    <w:rsid w:val="00780A5D"/>
    <w:rsid w:val="007836DD"/>
    <w:rsid w:val="00783860"/>
    <w:rsid w:val="00786666"/>
    <w:rsid w:val="00792539"/>
    <w:rsid w:val="007A4272"/>
    <w:rsid w:val="007A69CD"/>
    <w:rsid w:val="007A7522"/>
    <w:rsid w:val="007B06CF"/>
    <w:rsid w:val="007C1F06"/>
    <w:rsid w:val="007D045B"/>
    <w:rsid w:val="007E32B8"/>
    <w:rsid w:val="007E4274"/>
    <w:rsid w:val="007E6549"/>
    <w:rsid w:val="007E6674"/>
    <w:rsid w:val="007E76FC"/>
    <w:rsid w:val="007F421B"/>
    <w:rsid w:val="008076AC"/>
    <w:rsid w:val="00807B88"/>
    <w:rsid w:val="008128F0"/>
    <w:rsid w:val="00812F2A"/>
    <w:rsid w:val="008139D2"/>
    <w:rsid w:val="00815C28"/>
    <w:rsid w:val="008203B4"/>
    <w:rsid w:val="008374B6"/>
    <w:rsid w:val="00840B49"/>
    <w:rsid w:val="00841D8A"/>
    <w:rsid w:val="0085193B"/>
    <w:rsid w:val="008566D3"/>
    <w:rsid w:val="00857209"/>
    <w:rsid w:val="0086650C"/>
    <w:rsid w:val="0087222E"/>
    <w:rsid w:val="00880047"/>
    <w:rsid w:val="0088459B"/>
    <w:rsid w:val="008A7338"/>
    <w:rsid w:val="008B2F8E"/>
    <w:rsid w:val="008B4B4C"/>
    <w:rsid w:val="008B5FF5"/>
    <w:rsid w:val="008C0B2E"/>
    <w:rsid w:val="008C15EC"/>
    <w:rsid w:val="008C3FB8"/>
    <w:rsid w:val="008C4246"/>
    <w:rsid w:val="008C49D6"/>
    <w:rsid w:val="008C62B3"/>
    <w:rsid w:val="008D01AD"/>
    <w:rsid w:val="008D2AB9"/>
    <w:rsid w:val="008E5F53"/>
    <w:rsid w:val="008F1337"/>
    <w:rsid w:val="008F45D8"/>
    <w:rsid w:val="008F62F7"/>
    <w:rsid w:val="008F7ADD"/>
    <w:rsid w:val="0090058C"/>
    <w:rsid w:val="009058BA"/>
    <w:rsid w:val="0090735D"/>
    <w:rsid w:val="0091025F"/>
    <w:rsid w:val="00910E6B"/>
    <w:rsid w:val="00912841"/>
    <w:rsid w:val="0091321D"/>
    <w:rsid w:val="00916E85"/>
    <w:rsid w:val="00941FF3"/>
    <w:rsid w:val="00942D98"/>
    <w:rsid w:val="00944AD4"/>
    <w:rsid w:val="00950C87"/>
    <w:rsid w:val="009531E8"/>
    <w:rsid w:val="009532D5"/>
    <w:rsid w:val="0095634B"/>
    <w:rsid w:val="00961140"/>
    <w:rsid w:val="009634D3"/>
    <w:rsid w:val="00964430"/>
    <w:rsid w:val="0097361A"/>
    <w:rsid w:val="00977008"/>
    <w:rsid w:val="009844C6"/>
    <w:rsid w:val="00984D52"/>
    <w:rsid w:val="009963E7"/>
    <w:rsid w:val="00997032"/>
    <w:rsid w:val="009A3E6B"/>
    <w:rsid w:val="009A5A37"/>
    <w:rsid w:val="009B4328"/>
    <w:rsid w:val="009C2B98"/>
    <w:rsid w:val="009C4A86"/>
    <w:rsid w:val="009C75E0"/>
    <w:rsid w:val="009D1A25"/>
    <w:rsid w:val="009D28D7"/>
    <w:rsid w:val="009D7904"/>
    <w:rsid w:val="009D7EBB"/>
    <w:rsid w:val="009E09C8"/>
    <w:rsid w:val="009E45E2"/>
    <w:rsid w:val="009F22C8"/>
    <w:rsid w:val="009F2ADB"/>
    <w:rsid w:val="009F4967"/>
    <w:rsid w:val="00A05F91"/>
    <w:rsid w:val="00A066DF"/>
    <w:rsid w:val="00A12C3F"/>
    <w:rsid w:val="00A14193"/>
    <w:rsid w:val="00A20681"/>
    <w:rsid w:val="00A21A7C"/>
    <w:rsid w:val="00A21F47"/>
    <w:rsid w:val="00A23894"/>
    <w:rsid w:val="00A246B0"/>
    <w:rsid w:val="00A3160B"/>
    <w:rsid w:val="00A322E7"/>
    <w:rsid w:val="00A359C6"/>
    <w:rsid w:val="00A35D1D"/>
    <w:rsid w:val="00A3667F"/>
    <w:rsid w:val="00A43543"/>
    <w:rsid w:val="00A443F5"/>
    <w:rsid w:val="00A4606D"/>
    <w:rsid w:val="00A514EA"/>
    <w:rsid w:val="00A56F65"/>
    <w:rsid w:val="00A628B3"/>
    <w:rsid w:val="00A64887"/>
    <w:rsid w:val="00A7160D"/>
    <w:rsid w:val="00A731F0"/>
    <w:rsid w:val="00A75CE6"/>
    <w:rsid w:val="00A7699A"/>
    <w:rsid w:val="00A81557"/>
    <w:rsid w:val="00A91296"/>
    <w:rsid w:val="00A91D2E"/>
    <w:rsid w:val="00A9241D"/>
    <w:rsid w:val="00A97FCC"/>
    <w:rsid w:val="00AA47D0"/>
    <w:rsid w:val="00AB08AF"/>
    <w:rsid w:val="00AB2FD1"/>
    <w:rsid w:val="00AB5AF4"/>
    <w:rsid w:val="00AB6800"/>
    <w:rsid w:val="00AC0DC6"/>
    <w:rsid w:val="00AC3FE1"/>
    <w:rsid w:val="00AC5AB1"/>
    <w:rsid w:val="00AD05DB"/>
    <w:rsid w:val="00AD334A"/>
    <w:rsid w:val="00AD555E"/>
    <w:rsid w:val="00AE17B9"/>
    <w:rsid w:val="00AF0109"/>
    <w:rsid w:val="00AF4B73"/>
    <w:rsid w:val="00AF63EF"/>
    <w:rsid w:val="00AF7682"/>
    <w:rsid w:val="00B01916"/>
    <w:rsid w:val="00B04A89"/>
    <w:rsid w:val="00B04B0E"/>
    <w:rsid w:val="00B067E6"/>
    <w:rsid w:val="00B10A4B"/>
    <w:rsid w:val="00B10B39"/>
    <w:rsid w:val="00B11B75"/>
    <w:rsid w:val="00B132F0"/>
    <w:rsid w:val="00B20E08"/>
    <w:rsid w:val="00B23AF2"/>
    <w:rsid w:val="00B23DFD"/>
    <w:rsid w:val="00B244F2"/>
    <w:rsid w:val="00B428C8"/>
    <w:rsid w:val="00B447BE"/>
    <w:rsid w:val="00B47598"/>
    <w:rsid w:val="00B52B70"/>
    <w:rsid w:val="00B54B8F"/>
    <w:rsid w:val="00B55585"/>
    <w:rsid w:val="00B66B6D"/>
    <w:rsid w:val="00B75BCB"/>
    <w:rsid w:val="00B77CB0"/>
    <w:rsid w:val="00B8111D"/>
    <w:rsid w:val="00B82C97"/>
    <w:rsid w:val="00B8499D"/>
    <w:rsid w:val="00B86B42"/>
    <w:rsid w:val="00B91490"/>
    <w:rsid w:val="00B91C85"/>
    <w:rsid w:val="00B951CC"/>
    <w:rsid w:val="00BA01EF"/>
    <w:rsid w:val="00BB7261"/>
    <w:rsid w:val="00BC7EDE"/>
    <w:rsid w:val="00BD0F41"/>
    <w:rsid w:val="00BD5FA1"/>
    <w:rsid w:val="00BD7921"/>
    <w:rsid w:val="00BE2480"/>
    <w:rsid w:val="00BE546F"/>
    <w:rsid w:val="00BF245A"/>
    <w:rsid w:val="00C0158E"/>
    <w:rsid w:val="00C0245B"/>
    <w:rsid w:val="00C02B79"/>
    <w:rsid w:val="00C106D7"/>
    <w:rsid w:val="00C139E9"/>
    <w:rsid w:val="00C14CE7"/>
    <w:rsid w:val="00C14FF0"/>
    <w:rsid w:val="00C167CF"/>
    <w:rsid w:val="00C173A8"/>
    <w:rsid w:val="00C17B52"/>
    <w:rsid w:val="00C24737"/>
    <w:rsid w:val="00C276F7"/>
    <w:rsid w:val="00C327FA"/>
    <w:rsid w:val="00C33C6C"/>
    <w:rsid w:val="00C37CC0"/>
    <w:rsid w:val="00C400FB"/>
    <w:rsid w:val="00C43B98"/>
    <w:rsid w:val="00C47403"/>
    <w:rsid w:val="00C522EE"/>
    <w:rsid w:val="00C5342D"/>
    <w:rsid w:val="00C553B6"/>
    <w:rsid w:val="00C56242"/>
    <w:rsid w:val="00C56CD7"/>
    <w:rsid w:val="00C63F76"/>
    <w:rsid w:val="00C657FB"/>
    <w:rsid w:val="00C66CDB"/>
    <w:rsid w:val="00C6712D"/>
    <w:rsid w:val="00C6793D"/>
    <w:rsid w:val="00C816BB"/>
    <w:rsid w:val="00C8328F"/>
    <w:rsid w:val="00C83539"/>
    <w:rsid w:val="00C83F63"/>
    <w:rsid w:val="00C97579"/>
    <w:rsid w:val="00CA30EE"/>
    <w:rsid w:val="00CB1CC6"/>
    <w:rsid w:val="00CE07FD"/>
    <w:rsid w:val="00CE0B30"/>
    <w:rsid w:val="00CE4830"/>
    <w:rsid w:val="00CE549D"/>
    <w:rsid w:val="00CE5F1F"/>
    <w:rsid w:val="00CE7813"/>
    <w:rsid w:val="00CF3A35"/>
    <w:rsid w:val="00CF4002"/>
    <w:rsid w:val="00CF7CCA"/>
    <w:rsid w:val="00D01572"/>
    <w:rsid w:val="00D03642"/>
    <w:rsid w:val="00D070F9"/>
    <w:rsid w:val="00D10B27"/>
    <w:rsid w:val="00D151D3"/>
    <w:rsid w:val="00D27E33"/>
    <w:rsid w:val="00D346D3"/>
    <w:rsid w:val="00D37A4D"/>
    <w:rsid w:val="00D470F8"/>
    <w:rsid w:val="00D47D28"/>
    <w:rsid w:val="00D53AAE"/>
    <w:rsid w:val="00D55875"/>
    <w:rsid w:val="00D568D5"/>
    <w:rsid w:val="00D6105F"/>
    <w:rsid w:val="00D621DF"/>
    <w:rsid w:val="00D700FF"/>
    <w:rsid w:val="00D74F23"/>
    <w:rsid w:val="00D7698B"/>
    <w:rsid w:val="00D848F2"/>
    <w:rsid w:val="00D958C2"/>
    <w:rsid w:val="00D95DE1"/>
    <w:rsid w:val="00DA23A7"/>
    <w:rsid w:val="00DA62F3"/>
    <w:rsid w:val="00DA68EB"/>
    <w:rsid w:val="00DA6AEA"/>
    <w:rsid w:val="00DB2541"/>
    <w:rsid w:val="00DB4FEC"/>
    <w:rsid w:val="00DB51CF"/>
    <w:rsid w:val="00DB53FA"/>
    <w:rsid w:val="00DC08B4"/>
    <w:rsid w:val="00DD0F4E"/>
    <w:rsid w:val="00DD1F02"/>
    <w:rsid w:val="00DD233D"/>
    <w:rsid w:val="00DD3B5A"/>
    <w:rsid w:val="00DD5CEB"/>
    <w:rsid w:val="00DE0990"/>
    <w:rsid w:val="00DF34CE"/>
    <w:rsid w:val="00E014C0"/>
    <w:rsid w:val="00E07CE2"/>
    <w:rsid w:val="00E10C8E"/>
    <w:rsid w:val="00E204DA"/>
    <w:rsid w:val="00E23B3C"/>
    <w:rsid w:val="00E30435"/>
    <w:rsid w:val="00E3099C"/>
    <w:rsid w:val="00E366CE"/>
    <w:rsid w:val="00E37B1F"/>
    <w:rsid w:val="00E4369D"/>
    <w:rsid w:val="00E45628"/>
    <w:rsid w:val="00E5244D"/>
    <w:rsid w:val="00E5512C"/>
    <w:rsid w:val="00E566C0"/>
    <w:rsid w:val="00E67B41"/>
    <w:rsid w:val="00E74430"/>
    <w:rsid w:val="00E7640B"/>
    <w:rsid w:val="00E77373"/>
    <w:rsid w:val="00E81AE7"/>
    <w:rsid w:val="00E8436A"/>
    <w:rsid w:val="00E8694A"/>
    <w:rsid w:val="00E95BE2"/>
    <w:rsid w:val="00E9725C"/>
    <w:rsid w:val="00E972D9"/>
    <w:rsid w:val="00EB245C"/>
    <w:rsid w:val="00EB3264"/>
    <w:rsid w:val="00EB6948"/>
    <w:rsid w:val="00EB71D1"/>
    <w:rsid w:val="00EC0C0B"/>
    <w:rsid w:val="00EC0F97"/>
    <w:rsid w:val="00EC6767"/>
    <w:rsid w:val="00ED52AD"/>
    <w:rsid w:val="00ED79F4"/>
    <w:rsid w:val="00EE723D"/>
    <w:rsid w:val="00EF04FC"/>
    <w:rsid w:val="00EF488E"/>
    <w:rsid w:val="00F03771"/>
    <w:rsid w:val="00F12160"/>
    <w:rsid w:val="00F138CD"/>
    <w:rsid w:val="00F23C8E"/>
    <w:rsid w:val="00F276A4"/>
    <w:rsid w:val="00F32252"/>
    <w:rsid w:val="00F45311"/>
    <w:rsid w:val="00F52705"/>
    <w:rsid w:val="00F54624"/>
    <w:rsid w:val="00F616C7"/>
    <w:rsid w:val="00F628C2"/>
    <w:rsid w:val="00F6641B"/>
    <w:rsid w:val="00F67959"/>
    <w:rsid w:val="00F70397"/>
    <w:rsid w:val="00F73642"/>
    <w:rsid w:val="00F81A4B"/>
    <w:rsid w:val="00F85B09"/>
    <w:rsid w:val="00F86DE8"/>
    <w:rsid w:val="00F86E91"/>
    <w:rsid w:val="00F8749C"/>
    <w:rsid w:val="00F917F4"/>
    <w:rsid w:val="00FB0137"/>
    <w:rsid w:val="00FB23E6"/>
    <w:rsid w:val="00FC4526"/>
    <w:rsid w:val="00FC4BB3"/>
    <w:rsid w:val="00FD26BC"/>
    <w:rsid w:val="00FE4693"/>
    <w:rsid w:val="00FE475E"/>
    <w:rsid w:val="00FE54B4"/>
    <w:rsid w:val="00FF25DC"/>
    <w:rsid w:val="00FF37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19B0D21"/>
  <w15:docId w15:val="{2B2EA4CC-68F2-483D-A868-62545992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paragraph" w:styleId="Ttulo1">
    <w:name w:val="heading 1"/>
    <w:basedOn w:val="Normal"/>
    <w:next w:val="Normal"/>
    <w:link w:val="Ttulo1Car"/>
    <w:uiPriority w:val="9"/>
    <w:qFormat/>
    <w:rsid w:val="00D74F23"/>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74F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74F2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link w:val="TextoCar"/>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F7FF6"/>
    <w:rPr>
      <w:sz w:val="16"/>
      <w:szCs w:val="16"/>
    </w:rPr>
  </w:style>
  <w:style w:type="paragraph" w:styleId="Textocomentario">
    <w:name w:val="annotation text"/>
    <w:basedOn w:val="Normal"/>
    <w:link w:val="TextocomentarioCar"/>
    <w:uiPriority w:val="99"/>
    <w:semiHidden/>
    <w:unhideWhenUsed/>
    <w:rsid w:val="004F7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FF6"/>
    <w:rPr>
      <w:sz w:val="20"/>
      <w:szCs w:val="20"/>
    </w:rPr>
  </w:style>
  <w:style w:type="paragraph" w:styleId="Asuntodelcomentario">
    <w:name w:val="annotation subject"/>
    <w:basedOn w:val="Textocomentario"/>
    <w:next w:val="Textocomentario"/>
    <w:link w:val="AsuntodelcomentarioCar"/>
    <w:uiPriority w:val="99"/>
    <w:semiHidden/>
    <w:unhideWhenUsed/>
    <w:rsid w:val="004F7FF6"/>
    <w:rPr>
      <w:b/>
      <w:bCs/>
    </w:rPr>
  </w:style>
  <w:style w:type="character" w:customStyle="1" w:styleId="AsuntodelcomentarioCar">
    <w:name w:val="Asunto del comentario Car"/>
    <w:basedOn w:val="TextocomentarioCar"/>
    <w:link w:val="Asuntodelcomentario"/>
    <w:uiPriority w:val="99"/>
    <w:semiHidden/>
    <w:rsid w:val="004F7FF6"/>
    <w:rPr>
      <w:b/>
      <w:bCs/>
      <w:sz w:val="20"/>
      <w:szCs w:val="20"/>
    </w:rPr>
  </w:style>
  <w:style w:type="character" w:customStyle="1" w:styleId="TextoCar">
    <w:name w:val="Texto Car"/>
    <w:link w:val="Texto"/>
    <w:locked/>
    <w:rsid w:val="006B15CE"/>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D74F23"/>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74F23"/>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74F23"/>
    <w:rPr>
      <w:rFonts w:ascii="Times New Roman" w:eastAsia="Times New Roman" w:hAnsi="Times New Roman" w:cs="Times New Roman"/>
      <w:b/>
      <w:bCs/>
      <w:sz w:val="24"/>
      <w:szCs w:val="24"/>
      <w:lang w:eastAsia="es-MX"/>
    </w:rPr>
  </w:style>
  <w:style w:type="paragraph" w:styleId="Revisin">
    <w:name w:val="Revision"/>
    <w:hidden/>
    <w:uiPriority w:val="99"/>
    <w:semiHidden/>
    <w:rsid w:val="00D74F23"/>
    <w:pPr>
      <w:spacing w:after="0" w:line="240" w:lineRule="auto"/>
    </w:pPr>
  </w:style>
  <w:style w:type="table" w:styleId="Tablaconcuadrcula">
    <w:name w:val="Table Grid"/>
    <w:basedOn w:val="Tablanormal"/>
    <w:uiPriority w:val="39"/>
    <w:rsid w:val="00D74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74F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74F23"/>
    <w:rPr>
      <w:i/>
      <w:iCs/>
    </w:rPr>
  </w:style>
  <w:style w:type="paragraph" w:customStyle="1" w:styleId="j">
    <w:name w:val="j"/>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74F23"/>
  </w:style>
  <w:style w:type="character" w:customStyle="1" w:styleId="notranslate">
    <w:name w:val="notranslate"/>
    <w:basedOn w:val="Fuentedeprrafopredeter"/>
    <w:rsid w:val="00D74F23"/>
  </w:style>
  <w:style w:type="character" w:styleId="Hipervnculovisitado">
    <w:name w:val="FollowedHyperlink"/>
    <w:basedOn w:val="Fuentedeprrafopredeter"/>
    <w:uiPriority w:val="99"/>
    <w:semiHidden/>
    <w:unhideWhenUsed/>
    <w:rsid w:val="00D74F23"/>
    <w:rPr>
      <w:color w:val="954F72" w:themeColor="followedHyperlink"/>
      <w:u w:val="single"/>
    </w:rPr>
  </w:style>
  <w:style w:type="character" w:customStyle="1" w:styleId="m-8468718270129410089gmail-msofootnotereference">
    <w:name w:val="m_-8468718270129410089gmail-msofootnotereference"/>
    <w:basedOn w:val="Fuentedeprrafopredeter"/>
    <w:rsid w:val="004A1222"/>
  </w:style>
  <w:style w:type="paragraph" w:customStyle="1" w:styleId="m-8468718270129410089gmail-msofootnotetext">
    <w:name w:val="m_-8468718270129410089gmail-msofootnotetext"/>
    <w:basedOn w:val="Normal"/>
    <w:rsid w:val="004A1222"/>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8266">
      <w:bodyDiv w:val="1"/>
      <w:marLeft w:val="0"/>
      <w:marRight w:val="0"/>
      <w:marTop w:val="0"/>
      <w:marBottom w:val="0"/>
      <w:divBdr>
        <w:top w:val="none" w:sz="0" w:space="0" w:color="auto"/>
        <w:left w:val="none" w:sz="0" w:space="0" w:color="auto"/>
        <w:bottom w:val="none" w:sz="0" w:space="0" w:color="auto"/>
        <w:right w:val="none" w:sz="0" w:space="0" w:color="auto"/>
      </w:divBdr>
    </w:div>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47459145">
      <w:bodyDiv w:val="1"/>
      <w:marLeft w:val="0"/>
      <w:marRight w:val="0"/>
      <w:marTop w:val="0"/>
      <w:marBottom w:val="0"/>
      <w:divBdr>
        <w:top w:val="none" w:sz="0" w:space="0" w:color="auto"/>
        <w:left w:val="none" w:sz="0" w:space="0" w:color="auto"/>
        <w:bottom w:val="none" w:sz="0" w:space="0" w:color="auto"/>
        <w:right w:val="none" w:sz="0" w:space="0" w:color="auto"/>
      </w:divBdr>
      <w:divsChild>
        <w:div w:id="805123950">
          <w:marLeft w:val="0"/>
          <w:marRight w:val="0"/>
          <w:marTop w:val="0"/>
          <w:marBottom w:val="101"/>
          <w:divBdr>
            <w:top w:val="none" w:sz="0" w:space="0" w:color="auto"/>
            <w:left w:val="none" w:sz="0" w:space="0" w:color="auto"/>
            <w:bottom w:val="none" w:sz="0" w:space="0" w:color="auto"/>
            <w:right w:val="none" w:sz="0" w:space="0" w:color="auto"/>
          </w:divBdr>
        </w:div>
        <w:div w:id="447243390">
          <w:marLeft w:val="0"/>
          <w:marRight w:val="0"/>
          <w:marTop w:val="0"/>
          <w:marBottom w:val="101"/>
          <w:divBdr>
            <w:top w:val="none" w:sz="0" w:space="0" w:color="auto"/>
            <w:left w:val="none" w:sz="0" w:space="0" w:color="auto"/>
            <w:bottom w:val="none" w:sz="0" w:space="0" w:color="auto"/>
            <w:right w:val="none" w:sz="0" w:space="0" w:color="auto"/>
          </w:divBdr>
        </w:div>
        <w:div w:id="1486049153">
          <w:marLeft w:val="0"/>
          <w:marRight w:val="0"/>
          <w:marTop w:val="0"/>
          <w:marBottom w:val="101"/>
          <w:divBdr>
            <w:top w:val="none" w:sz="0" w:space="0" w:color="auto"/>
            <w:left w:val="none" w:sz="0" w:space="0" w:color="auto"/>
            <w:bottom w:val="none" w:sz="0" w:space="0" w:color="auto"/>
            <w:right w:val="none" w:sz="0" w:space="0" w:color="auto"/>
          </w:divBdr>
        </w:div>
        <w:div w:id="409692433">
          <w:marLeft w:val="0"/>
          <w:marRight w:val="0"/>
          <w:marTop w:val="0"/>
          <w:marBottom w:val="101"/>
          <w:divBdr>
            <w:top w:val="none" w:sz="0" w:space="0" w:color="auto"/>
            <w:left w:val="none" w:sz="0" w:space="0" w:color="auto"/>
            <w:bottom w:val="none" w:sz="0" w:space="0" w:color="auto"/>
            <w:right w:val="none" w:sz="0" w:space="0" w:color="auto"/>
          </w:divBdr>
        </w:div>
        <w:div w:id="1533542722">
          <w:marLeft w:val="0"/>
          <w:marRight w:val="0"/>
          <w:marTop w:val="0"/>
          <w:marBottom w:val="101"/>
          <w:divBdr>
            <w:top w:val="none" w:sz="0" w:space="0" w:color="auto"/>
            <w:left w:val="none" w:sz="0" w:space="0" w:color="auto"/>
            <w:bottom w:val="none" w:sz="0" w:space="0" w:color="auto"/>
            <w:right w:val="none" w:sz="0" w:space="0" w:color="auto"/>
          </w:divBdr>
        </w:div>
        <w:div w:id="1432310798">
          <w:marLeft w:val="0"/>
          <w:marRight w:val="0"/>
          <w:marTop w:val="0"/>
          <w:marBottom w:val="101"/>
          <w:divBdr>
            <w:top w:val="none" w:sz="0" w:space="0" w:color="auto"/>
            <w:left w:val="none" w:sz="0" w:space="0" w:color="auto"/>
            <w:bottom w:val="none" w:sz="0" w:space="0" w:color="auto"/>
            <w:right w:val="none" w:sz="0" w:space="0" w:color="auto"/>
          </w:divBdr>
        </w:div>
        <w:div w:id="1325937584">
          <w:marLeft w:val="0"/>
          <w:marRight w:val="0"/>
          <w:marTop w:val="0"/>
          <w:marBottom w:val="101"/>
          <w:divBdr>
            <w:top w:val="none" w:sz="0" w:space="0" w:color="auto"/>
            <w:left w:val="none" w:sz="0" w:space="0" w:color="auto"/>
            <w:bottom w:val="none" w:sz="0" w:space="0" w:color="auto"/>
            <w:right w:val="none" w:sz="0" w:space="0" w:color="auto"/>
          </w:divBdr>
        </w:div>
      </w:divsChild>
    </w:div>
    <w:div w:id="70661019">
      <w:bodyDiv w:val="1"/>
      <w:marLeft w:val="0"/>
      <w:marRight w:val="0"/>
      <w:marTop w:val="0"/>
      <w:marBottom w:val="0"/>
      <w:divBdr>
        <w:top w:val="none" w:sz="0" w:space="0" w:color="auto"/>
        <w:left w:val="none" w:sz="0" w:space="0" w:color="auto"/>
        <w:bottom w:val="none" w:sz="0" w:space="0" w:color="auto"/>
        <w:right w:val="none" w:sz="0" w:space="0" w:color="auto"/>
      </w:divBdr>
      <w:divsChild>
        <w:div w:id="1932885896">
          <w:marLeft w:val="0"/>
          <w:marRight w:val="0"/>
          <w:marTop w:val="0"/>
          <w:marBottom w:val="100"/>
          <w:divBdr>
            <w:top w:val="none" w:sz="0" w:space="0" w:color="auto"/>
            <w:left w:val="none" w:sz="0" w:space="0" w:color="auto"/>
            <w:bottom w:val="none" w:sz="0" w:space="0" w:color="auto"/>
            <w:right w:val="none" w:sz="0" w:space="0" w:color="auto"/>
          </w:divBdr>
        </w:div>
        <w:div w:id="1045327462">
          <w:marLeft w:val="0"/>
          <w:marRight w:val="0"/>
          <w:marTop w:val="0"/>
          <w:marBottom w:val="100"/>
          <w:divBdr>
            <w:top w:val="none" w:sz="0" w:space="0" w:color="auto"/>
            <w:left w:val="none" w:sz="0" w:space="0" w:color="auto"/>
            <w:bottom w:val="none" w:sz="0" w:space="0" w:color="auto"/>
            <w:right w:val="none" w:sz="0" w:space="0" w:color="auto"/>
          </w:divBdr>
        </w:div>
        <w:div w:id="1429886949">
          <w:marLeft w:val="0"/>
          <w:marRight w:val="0"/>
          <w:marTop w:val="0"/>
          <w:marBottom w:val="100"/>
          <w:divBdr>
            <w:top w:val="none" w:sz="0" w:space="0" w:color="auto"/>
            <w:left w:val="none" w:sz="0" w:space="0" w:color="auto"/>
            <w:bottom w:val="none" w:sz="0" w:space="0" w:color="auto"/>
            <w:right w:val="none" w:sz="0" w:space="0" w:color="auto"/>
          </w:divBdr>
        </w:div>
        <w:div w:id="334917235">
          <w:marLeft w:val="0"/>
          <w:marRight w:val="0"/>
          <w:marTop w:val="0"/>
          <w:marBottom w:val="100"/>
          <w:divBdr>
            <w:top w:val="none" w:sz="0" w:space="0" w:color="auto"/>
            <w:left w:val="none" w:sz="0" w:space="0" w:color="auto"/>
            <w:bottom w:val="none" w:sz="0" w:space="0" w:color="auto"/>
            <w:right w:val="none" w:sz="0" w:space="0" w:color="auto"/>
          </w:divBdr>
        </w:div>
        <w:div w:id="1752776225">
          <w:marLeft w:val="0"/>
          <w:marRight w:val="0"/>
          <w:marTop w:val="0"/>
          <w:marBottom w:val="100"/>
          <w:divBdr>
            <w:top w:val="none" w:sz="0" w:space="0" w:color="auto"/>
            <w:left w:val="none" w:sz="0" w:space="0" w:color="auto"/>
            <w:bottom w:val="none" w:sz="0" w:space="0" w:color="auto"/>
            <w:right w:val="none" w:sz="0" w:space="0" w:color="auto"/>
          </w:divBdr>
        </w:div>
        <w:div w:id="29231732">
          <w:marLeft w:val="0"/>
          <w:marRight w:val="0"/>
          <w:marTop w:val="0"/>
          <w:marBottom w:val="100"/>
          <w:divBdr>
            <w:top w:val="none" w:sz="0" w:space="0" w:color="auto"/>
            <w:left w:val="none" w:sz="0" w:space="0" w:color="auto"/>
            <w:bottom w:val="none" w:sz="0" w:space="0" w:color="auto"/>
            <w:right w:val="none" w:sz="0" w:space="0" w:color="auto"/>
          </w:divBdr>
        </w:div>
        <w:div w:id="74978596">
          <w:marLeft w:val="0"/>
          <w:marRight w:val="0"/>
          <w:marTop w:val="0"/>
          <w:marBottom w:val="100"/>
          <w:divBdr>
            <w:top w:val="none" w:sz="0" w:space="0" w:color="auto"/>
            <w:left w:val="none" w:sz="0" w:space="0" w:color="auto"/>
            <w:bottom w:val="none" w:sz="0" w:space="0" w:color="auto"/>
            <w:right w:val="none" w:sz="0" w:space="0" w:color="auto"/>
          </w:divBdr>
        </w:div>
        <w:div w:id="323748476">
          <w:marLeft w:val="0"/>
          <w:marRight w:val="0"/>
          <w:marTop w:val="0"/>
          <w:marBottom w:val="100"/>
          <w:divBdr>
            <w:top w:val="none" w:sz="0" w:space="0" w:color="auto"/>
            <w:left w:val="none" w:sz="0" w:space="0" w:color="auto"/>
            <w:bottom w:val="none" w:sz="0" w:space="0" w:color="auto"/>
            <w:right w:val="none" w:sz="0" w:space="0" w:color="auto"/>
          </w:divBdr>
        </w:div>
        <w:div w:id="1389764272">
          <w:marLeft w:val="0"/>
          <w:marRight w:val="0"/>
          <w:marTop w:val="0"/>
          <w:marBottom w:val="100"/>
          <w:divBdr>
            <w:top w:val="none" w:sz="0" w:space="0" w:color="auto"/>
            <w:left w:val="none" w:sz="0" w:space="0" w:color="auto"/>
            <w:bottom w:val="none" w:sz="0" w:space="0" w:color="auto"/>
            <w:right w:val="none" w:sz="0" w:space="0" w:color="auto"/>
          </w:divBdr>
        </w:div>
        <w:div w:id="1141382011">
          <w:marLeft w:val="0"/>
          <w:marRight w:val="0"/>
          <w:marTop w:val="0"/>
          <w:marBottom w:val="100"/>
          <w:divBdr>
            <w:top w:val="none" w:sz="0" w:space="0" w:color="auto"/>
            <w:left w:val="none" w:sz="0" w:space="0" w:color="auto"/>
            <w:bottom w:val="none" w:sz="0" w:space="0" w:color="auto"/>
            <w:right w:val="none" w:sz="0" w:space="0" w:color="auto"/>
          </w:divBdr>
        </w:div>
        <w:div w:id="1339237806">
          <w:marLeft w:val="0"/>
          <w:marRight w:val="0"/>
          <w:marTop w:val="0"/>
          <w:marBottom w:val="100"/>
          <w:divBdr>
            <w:top w:val="none" w:sz="0" w:space="0" w:color="auto"/>
            <w:left w:val="none" w:sz="0" w:space="0" w:color="auto"/>
            <w:bottom w:val="none" w:sz="0" w:space="0" w:color="auto"/>
            <w:right w:val="none" w:sz="0" w:space="0" w:color="auto"/>
          </w:divBdr>
        </w:div>
      </w:divsChild>
    </w:div>
    <w:div w:id="77992299">
      <w:bodyDiv w:val="1"/>
      <w:marLeft w:val="0"/>
      <w:marRight w:val="0"/>
      <w:marTop w:val="0"/>
      <w:marBottom w:val="0"/>
      <w:divBdr>
        <w:top w:val="none" w:sz="0" w:space="0" w:color="auto"/>
        <w:left w:val="none" w:sz="0" w:space="0" w:color="auto"/>
        <w:bottom w:val="none" w:sz="0" w:space="0" w:color="auto"/>
        <w:right w:val="none" w:sz="0" w:space="0" w:color="auto"/>
      </w:divBdr>
    </w:div>
    <w:div w:id="79569039">
      <w:bodyDiv w:val="1"/>
      <w:marLeft w:val="0"/>
      <w:marRight w:val="0"/>
      <w:marTop w:val="0"/>
      <w:marBottom w:val="0"/>
      <w:divBdr>
        <w:top w:val="none" w:sz="0" w:space="0" w:color="auto"/>
        <w:left w:val="none" w:sz="0" w:space="0" w:color="auto"/>
        <w:bottom w:val="none" w:sz="0" w:space="0" w:color="auto"/>
        <w:right w:val="none" w:sz="0" w:space="0" w:color="auto"/>
      </w:divBdr>
      <w:divsChild>
        <w:div w:id="160246070">
          <w:marLeft w:val="0"/>
          <w:marRight w:val="0"/>
          <w:marTop w:val="0"/>
          <w:marBottom w:val="0"/>
          <w:divBdr>
            <w:top w:val="none" w:sz="0" w:space="0" w:color="auto"/>
            <w:left w:val="none" w:sz="0" w:space="0" w:color="auto"/>
            <w:bottom w:val="none" w:sz="0" w:space="0" w:color="auto"/>
            <w:right w:val="none" w:sz="0" w:space="0" w:color="auto"/>
          </w:divBdr>
        </w:div>
      </w:divsChild>
    </w:div>
    <w:div w:id="92019416">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56928628">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03281724">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41889289">
      <w:bodyDiv w:val="1"/>
      <w:marLeft w:val="0"/>
      <w:marRight w:val="0"/>
      <w:marTop w:val="0"/>
      <w:marBottom w:val="0"/>
      <w:divBdr>
        <w:top w:val="none" w:sz="0" w:space="0" w:color="auto"/>
        <w:left w:val="none" w:sz="0" w:space="0" w:color="auto"/>
        <w:bottom w:val="none" w:sz="0" w:space="0" w:color="auto"/>
        <w:right w:val="none" w:sz="0" w:space="0" w:color="auto"/>
      </w:divBdr>
      <w:divsChild>
        <w:div w:id="1023484281">
          <w:marLeft w:val="0"/>
          <w:marRight w:val="0"/>
          <w:marTop w:val="0"/>
          <w:marBottom w:val="101"/>
          <w:divBdr>
            <w:top w:val="none" w:sz="0" w:space="0" w:color="auto"/>
            <w:left w:val="none" w:sz="0" w:space="0" w:color="auto"/>
            <w:bottom w:val="none" w:sz="0" w:space="0" w:color="auto"/>
            <w:right w:val="none" w:sz="0" w:space="0" w:color="auto"/>
          </w:divBdr>
        </w:div>
        <w:div w:id="1054279879">
          <w:marLeft w:val="0"/>
          <w:marRight w:val="0"/>
          <w:marTop w:val="0"/>
          <w:marBottom w:val="101"/>
          <w:divBdr>
            <w:top w:val="none" w:sz="0" w:space="0" w:color="auto"/>
            <w:left w:val="none" w:sz="0" w:space="0" w:color="auto"/>
            <w:bottom w:val="none" w:sz="0" w:space="0" w:color="auto"/>
            <w:right w:val="none" w:sz="0" w:space="0" w:color="auto"/>
          </w:divBdr>
        </w:div>
        <w:div w:id="1296134900">
          <w:marLeft w:val="0"/>
          <w:marRight w:val="0"/>
          <w:marTop w:val="0"/>
          <w:marBottom w:val="101"/>
          <w:divBdr>
            <w:top w:val="none" w:sz="0" w:space="0" w:color="auto"/>
            <w:left w:val="none" w:sz="0" w:space="0" w:color="auto"/>
            <w:bottom w:val="none" w:sz="0" w:space="0" w:color="auto"/>
            <w:right w:val="none" w:sz="0" w:space="0" w:color="auto"/>
          </w:divBdr>
        </w:div>
        <w:div w:id="863591084">
          <w:marLeft w:val="0"/>
          <w:marRight w:val="0"/>
          <w:marTop w:val="0"/>
          <w:marBottom w:val="101"/>
          <w:divBdr>
            <w:top w:val="none" w:sz="0" w:space="0" w:color="auto"/>
            <w:left w:val="none" w:sz="0" w:space="0" w:color="auto"/>
            <w:bottom w:val="none" w:sz="0" w:space="0" w:color="auto"/>
            <w:right w:val="none" w:sz="0" w:space="0" w:color="auto"/>
          </w:divBdr>
        </w:div>
        <w:div w:id="636567316">
          <w:marLeft w:val="0"/>
          <w:marRight w:val="0"/>
          <w:marTop w:val="0"/>
          <w:marBottom w:val="101"/>
          <w:divBdr>
            <w:top w:val="none" w:sz="0" w:space="0" w:color="auto"/>
            <w:left w:val="none" w:sz="0" w:space="0" w:color="auto"/>
            <w:bottom w:val="none" w:sz="0" w:space="0" w:color="auto"/>
            <w:right w:val="none" w:sz="0" w:space="0" w:color="auto"/>
          </w:divBdr>
        </w:div>
        <w:div w:id="200628232">
          <w:marLeft w:val="0"/>
          <w:marRight w:val="0"/>
          <w:marTop w:val="0"/>
          <w:marBottom w:val="101"/>
          <w:divBdr>
            <w:top w:val="none" w:sz="0" w:space="0" w:color="auto"/>
            <w:left w:val="none" w:sz="0" w:space="0" w:color="auto"/>
            <w:bottom w:val="none" w:sz="0" w:space="0" w:color="auto"/>
            <w:right w:val="none" w:sz="0" w:space="0" w:color="auto"/>
          </w:divBdr>
        </w:div>
        <w:div w:id="1587766016">
          <w:marLeft w:val="0"/>
          <w:marRight w:val="0"/>
          <w:marTop w:val="0"/>
          <w:marBottom w:val="101"/>
          <w:divBdr>
            <w:top w:val="none" w:sz="0" w:space="0" w:color="auto"/>
            <w:left w:val="none" w:sz="0" w:space="0" w:color="auto"/>
            <w:bottom w:val="none" w:sz="0" w:space="0" w:color="auto"/>
            <w:right w:val="none" w:sz="0" w:space="0" w:color="auto"/>
          </w:divBdr>
        </w:div>
      </w:divsChild>
    </w:div>
    <w:div w:id="690300670">
      <w:bodyDiv w:val="1"/>
      <w:marLeft w:val="0"/>
      <w:marRight w:val="0"/>
      <w:marTop w:val="0"/>
      <w:marBottom w:val="0"/>
      <w:divBdr>
        <w:top w:val="none" w:sz="0" w:space="0" w:color="auto"/>
        <w:left w:val="none" w:sz="0" w:space="0" w:color="auto"/>
        <w:bottom w:val="none" w:sz="0" w:space="0" w:color="auto"/>
        <w:right w:val="none" w:sz="0" w:space="0" w:color="auto"/>
      </w:divBdr>
    </w:div>
    <w:div w:id="730926708">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981154668">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88422795">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384673273">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74517692">
      <w:bodyDiv w:val="1"/>
      <w:marLeft w:val="0"/>
      <w:marRight w:val="0"/>
      <w:marTop w:val="0"/>
      <w:marBottom w:val="0"/>
      <w:divBdr>
        <w:top w:val="none" w:sz="0" w:space="0" w:color="auto"/>
        <w:left w:val="none" w:sz="0" w:space="0" w:color="auto"/>
        <w:bottom w:val="none" w:sz="0" w:space="0" w:color="auto"/>
        <w:right w:val="none" w:sz="0" w:space="0" w:color="auto"/>
      </w:divBdr>
      <w:divsChild>
        <w:div w:id="57440050">
          <w:marLeft w:val="0"/>
          <w:marRight w:val="0"/>
          <w:marTop w:val="0"/>
          <w:marBottom w:val="0"/>
          <w:divBdr>
            <w:top w:val="none" w:sz="0" w:space="0" w:color="auto"/>
            <w:left w:val="none" w:sz="0" w:space="0" w:color="auto"/>
            <w:bottom w:val="none" w:sz="0" w:space="0" w:color="auto"/>
            <w:right w:val="none" w:sz="0" w:space="0" w:color="auto"/>
          </w:divBdr>
          <w:divsChild>
            <w:div w:id="13701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772966991">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019236901">
      <w:bodyDiv w:val="1"/>
      <w:marLeft w:val="0"/>
      <w:marRight w:val="0"/>
      <w:marTop w:val="0"/>
      <w:marBottom w:val="0"/>
      <w:divBdr>
        <w:top w:val="none" w:sz="0" w:space="0" w:color="auto"/>
        <w:left w:val="none" w:sz="0" w:space="0" w:color="auto"/>
        <w:bottom w:val="none" w:sz="0" w:space="0" w:color="auto"/>
        <w:right w:val="none" w:sz="0" w:space="0" w:color="auto"/>
      </w:divBdr>
    </w:div>
    <w:div w:id="2019848058">
      <w:bodyDiv w:val="1"/>
      <w:marLeft w:val="0"/>
      <w:marRight w:val="0"/>
      <w:marTop w:val="0"/>
      <w:marBottom w:val="0"/>
      <w:divBdr>
        <w:top w:val="none" w:sz="0" w:space="0" w:color="auto"/>
        <w:left w:val="none" w:sz="0" w:space="0" w:color="auto"/>
        <w:bottom w:val="none" w:sz="0" w:space="0" w:color="auto"/>
        <w:right w:val="none" w:sz="0" w:space="0" w:color="auto"/>
      </w:divBdr>
    </w:div>
    <w:div w:id="2059431995">
      <w:bodyDiv w:val="1"/>
      <w:marLeft w:val="0"/>
      <w:marRight w:val="0"/>
      <w:marTop w:val="0"/>
      <w:marBottom w:val="0"/>
      <w:divBdr>
        <w:top w:val="none" w:sz="0" w:space="0" w:color="auto"/>
        <w:left w:val="none" w:sz="0" w:space="0" w:color="auto"/>
        <w:bottom w:val="none" w:sz="0" w:space="0" w:color="auto"/>
        <w:right w:val="none" w:sz="0" w:space="0" w:color="auto"/>
      </w:divBdr>
      <w:divsChild>
        <w:div w:id="1133669671">
          <w:marLeft w:val="0"/>
          <w:marRight w:val="0"/>
          <w:marTop w:val="0"/>
          <w:marBottom w:val="100"/>
          <w:divBdr>
            <w:top w:val="none" w:sz="0" w:space="0" w:color="auto"/>
            <w:left w:val="none" w:sz="0" w:space="0" w:color="auto"/>
            <w:bottom w:val="none" w:sz="0" w:space="0" w:color="auto"/>
            <w:right w:val="none" w:sz="0" w:space="0" w:color="auto"/>
          </w:divBdr>
        </w:div>
        <w:div w:id="413741923">
          <w:marLeft w:val="0"/>
          <w:marRight w:val="0"/>
          <w:marTop w:val="0"/>
          <w:marBottom w:val="100"/>
          <w:divBdr>
            <w:top w:val="none" w:sz="0" w:space="0" w:color="auto"/>
            <w:left w:val="none" w:sz="0" w:space="0" w:color="auto"/>
            <w:bottom w:val="none" w:sz="0" w:space="0" w:color="auto"/>
            <w:right w:val="none" w:sz="0" w:space="0" w:color="auto"/>
          </w:divBdr>
        </w:div>
        <w:div w:id="2004385364">
          <w:marLeft w:val="0"/>
          <w:marRight w:val="0"/>
          <w:marTop w:val="0"/>
          <w:marBottom w:val="100"/>
          <w:divBdr>
            <w:top w:val="none" w:sz="0" w:space="0" w:color="auto"/>
            <w:left w:val="none" w:sz="0" w:space="0" w:color="auto"/>
            <w:bottom w:val="none" w:sz="0" w:space="0" w:color="auto"/>
            <w:right w:val="none" w:sz="0" w:space="0" w:color="auto"/>
          </w:divBdr>
        </w:div>
        <w:div w:id="255479299">
          <w:marLeft w:val="0"/>
          <w:marRight w:val="0"/>
          <w:marTop w:val="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6C47E-CFF2-4B50-962F-596AF6EF3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14772</Words>
  <Characters>81247</Characters>
  <Application>Microsoft Office Word</Application>
  <DocSecurity>0</DocSecurity>
  <Lines>677</Lines>
  <Paragraphs>191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95828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2018-11-29T22:40:00Z</cp:lastPrinted>
  <dcterms:created xsi:type="dcterms:W3CDTF">2018-12-12T00:37:00Z</dcterms:created>
  <dcterms:modified xsi:type="dcterms:W3CDTF">2018-12-12T00:37:00Z</dcterms:modified>
</cp:coreProperties>
</file>