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C1764" w14:textId="77777777" w:rsidR="00EA0E12" w:rsidRDefault="00EA0E12" w:rsidP="00CE1F4A">
      <w:pPr>
        <w:spacing w:line="360" w:lineRule="auto"/>
        <w:jc w:val="right"/>
        <w:rPr>
          <w:rFonts w:ascii="Palatino Linotype" w:hAnsi="Palatino Linotype" w:cs="Tahoma"/>
          <w:bCs/>
          <w:sz w:val="22"/>
          <w:szCs w:val="22"/>
        </w:rPr>
      </w:pPr>
    </w:p>
    <w:p w14:paraId="659A2F4B" w14:textId="14860DAD" w:rsidR="00327FDE" w:rsidRPr="003E788E" w:rsidRDefault="00327FDE" w:rsidP="00CE1F4A">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5964AA">
        <w:rPr>
          <w:rFonts w:ascii="Palatino Linotype" w:hAnsi="Palatino Linotype" w:cs="Tahoma"/>
          <w:bCs/>
          <w:sz w:val="22"/>
          <w:szCs w:val="24"/>
        </w:rPr>
        <w:t xml:space="preserve">doce </w:t>
      </w:r>
      <w:r w:rsidR="00CD0720">
        <w:rPr>
          <w:rFonts w:ascii="Palatino Linotype" w:hAnsi="Palatino Linotype" w:cs="Tahoma"/>
          <w:bCs/>
          <w:sz w:val="22"/>
          <w:szCs w:val="24"/>
        </w:rPr>
        <w:t>de diciembre</w:t>
      </w:r>
      <w:r w:rsidRPr="003E788E">
        <w:rPr>
          <w:rFonts w:ascii="Palatino Linotype" w:hAnsi="Palatino Linotype" w:cs="Tahoma"/>
          <w:bCs/>
          <w:sz w:val="22"/>
          <w:szCs w:val="24"/>
        </w:rPr>
        <w:t xml:space="preserve"> de dos mil dieciocho.</w:t>
      </w:r>
    </w:p>
    <w:p w14:paraId="67153386" w14:textId="77777777" w:rsidR="00B31222" w:rsidRPr="00C27C34" w:rsidRDefault="00B31222" w:rsidP="00CE1F4A">
      <w:pPr>
        <w:spacing w:line="360" w:lineRule="auto"/>
        <w:rPr>
          <w:rFonts w:ascii="Palatino Linotype" w:hAnsi="Palatino Linotype" w:cs="Tahoma"/>
          <w:bCs/>
          <w:sz w:val="22"/>
          <w:szCs w:val="22"/>
          <w:highlight w:val="yellow"/>
        </w:rPr>
      </w:pPr>
    </w:p>
    <w:p w14:paraId="33668F5F" w14:textId="041A73D8" w:rsidR="00B31222" w:rsidRPr="00C27C34" w:rsidRDefault="00C27C34" w:rsidP="00CE1F4A">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5E26E0">
        <w:rPr>
          <w:rFonts w:ascii="Palatino Linotype" w:hAnsi="Palatino Linotype" w:cs="Tahoma"/>
          <w:bCs/>
          <w:color w:val="0D0D0D" w:themeColor="text1" w:themeTint="F2"/>
          <w:sz w:val="22"/>
          <w:szCs w:val="22"/>
        </w:rPr>
        <w:t>03806/INFOEM/IP/RR/2018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127757" w:rsidRPr="00C27C34">
        <w:rPr>
          <w:rFonts w:ascii="Palatino Linotype" w:hAnsi="Palatino Linotype" w:cs="Tahoma"/>
          <w:bCs/>
          <w:color w:val="0D0D0D" w:themeColor="text1" w:themeTint="F2"/>
          <w:sz w:val="22"/>
          <w:szCs w:val="22"/>
        </w:rPr>
        <w:t xml:space="preserve"> por </w:t>
      </w:r>
      <w:r w:rsidR="00D65294">
        <w:rPr>
          <w:rFonts w:ascii="Palatino Linotype" w:hAnsi="Palatino Linotype" w:cs="Tahoma"/>
          <w:bCs/>
          <w:color w:val="0D0D0D" w:themeColor="text1" w:themeTint="F2"/>
          <w:sz w:val="22"/>
          <w:szCs w:val="22"/>
        </w:rPr>
        <w:t>XXXXXXXXXXXXXXX</w:t>
      </w:r>
      <w:r w:rsidR="00AA0DB1">
        <w:rPr>
          <w:rFonts w:ascii="Palatino Linotype" w:hAnsi="Palatino Linotype" w:cs="Tahoma"/>
          <w:bCs/>
          <w:color w:val="0D0D0D" w:themeColor="text1" w:themeTint="F2"/>
          <w:sz w:val="22"/>
          <w:szCs w:val="22"/>
        </w:rPr>
        <w:t>, en lo sucesivo p</w:t>
      </w:r>
      <w:r w:rsidR="00F842A9">
        <w:rPr>
          <w:rFonts w:ascii="Palatino Linotype" w:hAnsi="Palatino Linotype" w:cs="Tahoma"/>
          <w:bCs/>
          <w:color w:val="0D0D0D" w:themeColor="text1" w:themeTint="F2"/>
          <w:sz w:val="22"/>
          <w:szCs w:val="22"/>
        </w:rPr>
        <w:t xml:space="preserve">articular o </w:t>
      </w:r>
      <w:r w:rsidR="00AA0DB1">
        <w:rPr>
          <w:rFonts w:ascii="Palatino Linotype" w:hAnsi="Palatino Linotype" w:cs="Tahoma"/>
          <w:bCs/>
          <w:color w:val="0D0D0D" w:themeColor="text1" w:themeTint="F2"/>
          <w:sz w:val="22"/>
          <w:szCs w:val="22"/>
        </w:rPr>
        <w:t>r</w:t>
      </w:r>
      <w:r w:rsidR="00F842A9">
        <w:rPr>
          <w:rFonts w:ascii="Palatino Linotype" w:hAnsi="Palatino Linotype" w:cs="Tahoma"/>
          <w:bCs/>
          <w:color w:val="0D0D0D" w:themeColor="text1" w:themeTint="F2"/>
          <w:sz w:val="22"/>
          <w:szCs w:val="22"/>
        </w:rPr>
        <w:t>ecurrente,</w:t>
      </w:r>
      <w:r w:rsidRPr="00C27C34">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 respuesta</w:t>
      </w:r>
      <w:r w:rsidR="00DC1594" w:rsidRPr="00C27C34">
        <w:rPr>
          <w:rFonts w:ascii="Palatino Linotype" w:hAnsi="Palatino Linotype" w:cs="Tahoma"/>
          <w:bCs/>
          <w:color w:val="0D0D0D" w:themeColor="text1" w:themeTint="F2"/>
          <w:sz w:val="22"/>
          <w:szCs w:val="22"/>
        </w:rPr>
        <w:t xml:space="preserve"> del </w:t>
      </w:r>
      <w:r w:rsidR="002A0FB8" w:rsidRPr="00AA0DB1">
        <w:rPr>
          <w:rFonts w:ascii="Palatino Linotype" w:hAnsi="Palatino Linotype" w:cs="Tahoma"/>
          <w:b/>
          <w:bCs/>
          <w:color w:val="0D0D0D" w:themeColor="text1" w:themeTint="F2"/>
          <w:sz w:val="22"/>
          <w:szCs w:val="22"/>
        </w:rPr>
        <w:t xml:space="preserve">Sujeto Obligado </w:t>
      </w:r>
      <w:r w:rsidRPr="00AA0DB1">
        <w:rPr>
          <w:rFonts w:ascii="Palatino Linotype" w:hAnsi="Palatino Linotype" w:cs="Tahoma"/>
          <w:b/>
          <w:bCs/>
          <w:color w:val="0D0D0D" w:themeColor="text1" w:themeTint="F2"/>
          <w:sz w:val="22"/>
          <w:szCs w:val="22"/>
        </w:rPr>
        <w:t>Ayuntamiento de Tlalnepantla de Baz</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0096F460" w14:textId="77777777" w:rsidR="00735915" w:rsidRPr="00C27C34" w:rsidRDefault="00735915" w:rsidP="00CE1F4A">
      <w:pPr>
        <w:spacing w:line="360" w:lineRule="auto"/>
        <w:rPr>
          <w:rFonts w:ascii="Palatino Linotype" w:hAnsi="Palatino Linotype" w:cs="Tahoma"/>
          <w:sz w:val="22"/>
          <w:szCs w:val="22"/>
        </w:rPr>
      </w:pPr>
    </w:p>
    <w:p w14:paraId="3A29B794" w14:textId="77777777" w:rsidR="00B31222" w:rsidRPr="00C27C34" w:rsidRDefault="00B31222" w:rsidP="00CE1F4A">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6D748527" w14:textId="77777777" w:rsidR="00B31222" w:rsidRPr="00C27C34" w:rsidRDefault="00B31222" w:rsidP="00CE1F4A">
      <w:pPr>
        <w:pStyle w:val="Prrafodelista"/>
        <w:tabs>
          <w:tab w:val="left" w:pos="567"/>
        </w:tabs>
        <w:spacing w:line="360" w:lineRule="auto"/>
        <w:ind w:left="0"/>
        <w:contextualSpacing w:val="0"/>
        <w:jc w:val="both"/>
        <w:rPr>
          <w:rFonts w:ascii="Palatino Linotype" w:hAnsi="Palatino Linotype" w:cs="Tahoma"/>
          <w:szCs w:val="22"/>
        </w:rPr>
      </w:pPr>
    </w:p>
    <w:p w14:paraId="2A250D0D" w14:textId="77777777" w:rsidR="00DC1594" w:rsidRPr="00C27C34" w:rsidRDefault="00B31222" w:rsidP="00CE1F4A">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6A726424" w14:textId="77777777" w:rsidR="00DC1594" w:rsidRPr="00C27C34" w:rsidRDefault="00DC1594" w:rsidP="00CE1F4A">
      <w:pPr>
        <w:pStyle w:val="Prrafodelista"/>
        <w:tabs>
          <w:tab w:val="left" w:pos="567"/>
        </w:tabs>
        <w:spacing w:line="360" w:lineRule="auto"/>
        <w:ind w:left="0"/>
        <w:contextualSpacing w:val="0"/>
        <w:jc w:val="both"/>
        <w:rPr>
          <w:rFonts w:ascii="Palatino Linotype" w:hAnsi="Palatino Linotype" w:cs="Tahoma"/>
          <w:szCs w:val="22"/>
        </w:rPr>
      </w:pPr>
    </w:p>
    <w:p w14:paraId="4178B0AA" w14:textId="77777777" w:rsidR="00B31222" w:rsidRPr="00C27C34" w:rsidRDefault="00AA417B" w:rsidP="00CE1F4A">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 xml:space="preserve">Con </w:t>
      </w:r>
      <w:r w:rsidR="00F842A9" w:rsidRPr="00C27C34">
        <w:rPr>
          <w:rFonts w:ascii="Palatino Linotype" w:hAnsi="Palatino Linotype" w:cs="Tahoma"/>
          <w:szCs w:val="22"/>
        </w:rPr>
        <w:t>fecha</w:t>
      </w:r>
      <w:r w:rsidR="00F842A9">
        <w:rPr>
          <w:rFonts w:ascii="Palatino Linotype" w:hAnsi="Palatino Linotype" w:cs="Tahoma"/>
          <w:szCs w:val="22"/>
        </w:rPr>
        <w:t xml:space="preserve"> </w:t>
      </w:r>
      <w:r w:rsidR="005E26E0">
        <w:rPr>
          <w:rFonts w:ascii="Palatino Linotype" w:hAnsi="Palatino Linotype" w:cs="Tahoma"/>
          <w:szCs w:val="22"/>
        </w:rPr>
        <w:t>diez de septiembre</w:t>
      </w:r>
      <w:r w:rsidRPr="00C27C34">
        <w:rPr>
          <w:rFonts w:ascii="Palatino Linotype" w:hAnsi="Palatino Linotype" w:cs="Tahoma"/>
          <w:szCs w:val="22"/>
        </w:rPr>
        <w:t xml:space="preserve"> de</w:t>
      </w:r>
      <w:r w:rsidR="00B31222" w:rsidRPr="00C27C34">
        <w:rPr>
          <w:rFonts w:ascii="Palatino Linotype" w:hAnsi="Palatino Linotype" w:cs="Tahoma"/>
          <w:szCs w:val="22"/>
        </w:rPr>
        <w:t xml:space="preserve"> dos mil dieciocho, </w:t>
      </w:r>
      <w:r w:rsidR="00D01F75" w:rsidRPr="00C27C34">
        <w:rPr>
          <w:rFonts w:ascii="Palatino Linotype" w:hAnsi="Palatino Linotype" w:cs="Tahoma"/>
          <w:szCs w:val="22"/>
        </w:rPr>
        <w:t>el</w:t>
      </w:r>
      <w:r w:rsidR="00F842A9">
        <w:rPr>
          <w:rFonts w:ascii="Palatino Linotype" w:hAnsi="Palatino Linotype" w:cs="Tahoma"/>
          <w:szCs w:val="22"/>
        </w:rPr>
        <w:t xml:space="preserve"> </w:t>
      </w:r>
      <w:r w:rsidR="005E26E0">
        <w:rPr>
          <w:rFonts w:ascii="Palatino Linotype" w:hAnsi="Palatino Linotype" w:cs="Tahoma"/>
          <w:szCs w:val="22"/>
        </w:rPr>
        <w:t>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el Ayuntamiento de </w:t>
      </w:r>
      <w:r w:rsidR="00C27C34">
        <w:rPr>
          <w:rFonts w:ascii="Palatino Linotype" w:hAnsi="Palatino Linotype" w:cs="Tahoma"/>
          <w:szCs w:val="22"/>
        </w:rPr>
        <w:t>Tlalnepantla de Baz</w:t>
      </w:r>
      <w:r w:rsidR="00C27C34" w:rsidRPr="00C27C34">
        <w:rPr>
          <w:rFonts w:ascii="Palatino Linotype" w:hAnsi="Palatino Linotype" w:cs="Tahoma"/>
          <w:szCs w:val="22"/>
        </w:rPr>
        <w:t>, mediante la cual requirió:</w:t>
      </w:r>
    </w:p>
    <w:p w14:paraId="4E1E3FB3" w14:textId="77777777" w:rsidR="00637179" w:rsidRPr="00C27C34" w:rsidRDefault="00637179" w:rsidP="00CE1F4A">
      <w:pPr>
        <w:pStyle w:val="Prrafodelista"/>
        <w:tabs>
          <w:tab w:val="left" w:pos="567"/>
        </w:tabs>
        <w:spacing w:line="360" w:lineRule="auto"/>
        <w:ind w:left="0"/>
        <w:contextualSpacing w:val="0"/>
        <w:jc w:val="both"/>
        <w:rPr>
          <w:rFonts w:ascii="Palatino Linotype" w:hAnsi="Palatino Linotype" w:cs="Tahoma"/>
          <w:szCs w:val="22"/>
        </w:rPr>
      </w:pPr>
    </w:p>
    <w:p w14:paraId="797E9CFA" w14:textId="77777777" w:rsidR="00D01F75" w:rsidRDefault="00D01F75" w:rsidP="00CE1F4A">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46BE3926" w14:textId="77777777" w:rsidR="003670B7" w:rsidRPr="00C27C34" w:rsidRDefault="003670B7" w:rsidP="00CE1F4A">
      <w:pPr>
        <w:tabs>
          <w:tab w:val="left" w:pos="4667"/>
        </w:tabs>
        <w:spacing w:line="360" w:lineRule="auto"/>
        <w:ind w:left="567" w:right="567"/>
        <w:jc w:val="both"/>
        <w:rPr>
          <w:rFonts w:ascii="Palatino Linotype" w:hAnsi="Palatino Linotype" w:cs="Tahoma"/>
          <w:b/>
          <w:bCs/>
        </w:rPr>
      </w:pPr>
    </w:p>
    <w:p w14:paraId="095912B1" w14:textId="77777777" w:rsidR="00D01F75" w:rsidRPr="00C27C34" w:rsidRDefault="005E26E0" w:rsidP="00CE1F4A">
      <w:pPr>
        <w:tabs>
          <w:tab w:val="left" w:pos="4667"/>
        </w:tabs>
        <w:spacing w:line="360" w:lineRule="auto"/>
        <w:ind w:left="567" w:right="567"/>
        <w:jc w:val="both"/>
        <w:rPr>
          <w:rFonts w:ascii="Palatino Linotype" w:hAnsi="Palatino Linotype" w:cs="Tahoma"/>
          <w:bCs/>
        </w:rPr>
      </w:pPr>
      <w:r w:rsidRPr="005E26E0">
        <w:rPr>
          <w:rFonts w:ascii="Palatino Linotype" w:hAnsi="Palatino Linotype" w:cs="Tahoma"/>
          <w:bCs/>
        </w:rPr>
        <w:t xml:space="preserve">MAS ATENTA LE SOLICITO. TENGA A BIEN INFORMARME RESPECTO AL CONTRATO DE ARRENDAMIENTO PURO CELEBRADO ENTRE EL MUNICIPIO DE TLALNEPANTLA DE BAZ Y LA EMPRESA DENOMINADA “CREDITO REAL , SOCIEDAD ANONIMA BURSATIL DE CAPITAL VARIABLE, SOCIEDAD FINANCIERA DE OBJETO MULTIPLE, ENTIDAD NO REGULADA ” IDENTIFICADO ADMINISTRATIVAMENTE CON EL NUMERO DE CONTRATO AP-13-14-1, LO </w:t>
      </w:r>
      <w:r w:rsidRPr="005E26E0">
        <w:rPr>
          <w:rFonts w:ascii="Palatino Linotype" w:hAnsi="Palatino Linotype" w:cs="Tahoma"/>
          <w:bCs/>
        </w:rPr>
        <w:lastRenderedPageBreak/>
        <w:t xml:space="preserve">SIGUIENTE: 1.- CUAL FUE EL COSTO TOTAL DEL MISMO Y SUS CONCEPTOS. 2.- SI POR DICHO CONTRATO SE PAGO POR EL MUNICIPIO ALGUNA PENA CONVENCIONAL COMO INTERESES MORATORIOS POR FALTA DE PAGO OPORTUNO, EN SU CASO A CUANTO ASCIENDE LA CANTIDAD PAGADA DE INTERESES MORATORIOS. 3.- SE DETALLEN LOS BIENES ARRENDADOS EN CUANTO A MARCA, CANTIDAD Y NUMERO DE INVENTARIO MUNICIPAL, ASI COMO A QUIEN SE LE ASIGNO SU </w:t>
      </w:r>
      <w:proofErr w:type="gramStart"/>
      <w:r w:rsidRPr="005E26E0">
        <w:rPr>
          <w:rFonts w:ascii="Palatino Linotype" w:hAnsi="Palatino Linotype" w:cs="Tahoma"/>
          <w:bCs/>
        </w:rPr>
        <w:t>RESGUARDO ,</w:t>
      </w:r>
      <w:proofErr w:type="gramEnd"/>
      <w:r w:rsidRPr="005E26E0">
        <w:rPr>
          <w:rFonts w:ascii="Palatino Linotype" w:hAnsi="Palatino Linotype" w:cs="Tahoma"/>
          <w:bCs/>
        </w:rPr>
        <w:t xml:space="preserve"> EN SU CASO SE ME EXPIDA COPIA CERTIFICADA DE COMPROBANTE DE BAJA DEL INVENTARIO MUNICIPAL. 4.- SI LOS BIENES ARRENDADOS AL AMPARO DE DICHO CONTRATO IDENTIFICADO ADMINISTRATIVAMENTE CON EL NUMERO AP-13-14-1 FUERON DEBIDAMENTE RECIBIDOS POR EL MUNICIPIO, EN CASO DE SER AFIRMATIVO SOLICITO SE ME EXPIDA COPIA CERTIFICADA DE LA RESPECTIVA ACTA DE </w:t>
      </w:r>
      <w:proofErr w:type="gramStart"/>
      <w:r w:rsidRPr="005E26E0">
        <w:rPr>
          <w:rFonts w:ascii="Palatino Linotype" w:hAnsi="Palatino Linotype" w:cs="Tahoma"/>
          <w:bCs/>
        </w:rPr>
        <w:t>ENTREGA .</w:t>
      </w:r>
      <w:proofErr w:type="gramEnd"/>
      <w:r w:rsidRPr="005E26E0">
        <w:rPr>
          <w:rFonts w:ascii="Palatino Linotype" w:hAnsi="Palatino Linotype" w:cs="Tahoma"/>
          <w:bCs/>
        </w:rPr>
        <w:t xml:space="preserve"> 4.- DE LA MISMA MANERA SI LOS BIENES ARRENDADOS AL AMPARO DEL CITADO CONTRATO FUERON DEVUELTOS A LA EMPRESA ANTES SEÑALADA AL FINAL DEL ARRENDAMIENTO PURO CONTRATADO, SOLICITO SE ME EXPIDA COPIA CERTIFICADA DEL ACTA ENTREGA CORRESPONDIENTE. 5.- SI A LA FECHA DICHO CONTRATO GENERA INTERESES MORATRORIOS A CARGO DEL MUNICIPIO DE TLALNEPANTLA DE BAZ Y POR QUE CANTIDADES DE MANERA DESGLOSADA MENSUAL. 6.- SE ME INDIQUE A LA FECHA, DE SER EL CASO SI SE ADEUDA ALGUNA O ALGUNAS CANTIDADES A LA EMPRESA CONTRATADA YA CITADA Y SUS CONCEPTOS, RENTA ATRASADA NO PAGADA, INTERESES MORATORIOS O CUALQUIER OTRO TIPO. 7.- ME INFORME, SI USTED COMO PRESIDENTA MUNICIPAL EN CASO DE HABERSE PAGADO INTERESE MORATORIOS A CUENTA DEL MUNICIPIO DE TLALNEPANTLA DE BAZ REPRESENTADO EN DICHO CONTRATO POR EL C. PRESIDENTE MUNICIPAL EN ESE ENTONCES PABLO BASAÑEZ GARCIA, PRESENTO LA OBSERVACION CORRESPONDIENTE A LA CONTRALORIA DE LA LEGISLATURA POR EL DAÑO CAUSADO A LA HACIENDA MUNICIPAL EN CASO DE HABERSE PAGADO INTERES MORATORIOS O NO HABER DEVUELTO LOS BIENES CONTRATADOS. 8.- ME INFORME SI SABE Y ESTA CONCIENTE QUE LA RESPONSABILIDAD RESPECTO </w:t>
      </w:r>
      <w:r w:rsidRPr="005E26E0">
        <w:rPr>
          <w:rFonts w:ascii="Palatino Linotype" w:hAnsi="Palatino Linotype" w:cs="Tahoma"/>
          <w:bCs/>
        </w:rPr>
        <w:lastRenderedPageBreak/>
        <w:t>AL CONTRATO YA CITADO A CARGO DEL C. PABLO BASAÑEZ GARCIA, EX ESORERO Y EX SECRETARIO DEL AYUNTAMIENTO SE MATERIALIZO AL FINAL DEL MISMO QUE LO FUE EL DIA 1 DE NOVIEMBRE DE 2015 Y QUE POR LO TANTO DICHA RESPONSABILIDAD SE ENCUENTRA VIGENTE HASTA EL DIA 1 DE NOVIEMBRE DE 2018 Y QUE EN CASO DE QUE USTED NO REALICE NINGUNA ACCION LA MISMA PRESCRIBIRA. 9.-. ME INFORME SI EN CASO DE EXISTIR ALGUN ADEUDO EN CONTRA DEL MUNICIPIO DE TLALNEPANTLA DE BAZ, USTED LO VA A CUBRIR, O USTED LO VA A HACER DEL CONOCIMIENTO DE LA CONTRALORIA DE LA LEGISLATURA SOLICITANDO SE INICIE EL PROCEDIMIENTO CORRESPONDIENTE O USTED VA A CARGAR CON DICHA RESPONSABILIDAD, ASI COMO SI HA DADO O DARA VISTA A LA CONTRALORIA INTERNA PARA EL CASO DE LOS FIRMANTES DEL CITADO CONTRATO EXTESORERO MUNICIPAL Y EXSECRETARIO DEL AYUNTAMIENTO. 10.- SI A LA FECHA ALGUNO DE LOS BIENES ARRENDADOS A QUE SE REFIERE EL MULTICITADO CONTRATO SE ENCUENTRA EN PODER DEL MUNICIPIO DE TLALNEPANTLA DE BAZ. 11.- ME INFORME SI SE FIRMO POR EL MUNICIPIO DE TLALNEPANTLA DE BAZ ALGUN PAGARE POR EL TOTAL DEL ARRENDAMIENTO, A CUANTO ASCIENDE Y SI YA FUE ENTREGADO (DEVUELTO) DICHO PAGARE AL MUNICIPIO. 12.- POR ULTIMO SOLICITO ME INFORME SI PARA DICHO CONTRATO YA CITADO EXISTIO DEPOSITO O DEPOSITOS EN GARANTIA, POR QUE CANTIDAD O CANTIDADES Y SI EL MISMO DEPOSITO O DEPOSITOS FUE DEVUELTO AL MUNICIPIO DE TLALNEPANTLA DE BAZ TANTO EN QUE FECHA COMO CANTIDAD Y SI DICHO CONTRATO SE ENCUENTA A LA FECHA SALDADO O NO.</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392ECB1F" w14:textId="77777777" w:rsidR="00D01F75" w:rsidRDefault="00D01F75" w:rsidP="00CE1F4A">
      <w:pPr>
        <w:tabs>
          <w:tab w:val="left" w:pos="4667"/>
        </w:tabs>
        <w:spacing w:line="360" w:lineRule="auto"/>
        <w:ind w:left="567" w:right="567"/>
        <w:jc w:val="both"/>
        <w:rPr>
          <w:rFonts w:ascii="Palatino Linotype" w:hAnsi="Palatino Linotype" w:cs="Tahoma"/>
          <w:bCs/>
        </w:rPr>
      </w:pPr>
    </w:p>
    <w:p w14:paraId="53332E4A" w14:textId="77777777" w:rsidR="00D01F75" w:rsidRPr="00C27C34" w:rsidRDefault="00D01F75" w:rsidP="00CE1F4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6D83B867" w14:textId="1ED43EF5" w:rsidR="00D01F75" w:rsidRPr="00C27C34" w:rsidRDefault="005E26E0" w:rsidP="00CE1F4A">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Copias Simples</w:t>
      </w:r>
      <w:r w:rsidR="00C44187">
        <w:rPr>
          <w:rFonts w:ascii="Palatino Linotype" w:hAnsi="Palatino Linotype" w:cs="Tahoma"/>
          <w:bCs/>
        </w:rPr>
        <w:t xml:space="preserve"> </w:t>
      </w:r>
      <w:r>
        <w:rPr>
          <w:rFonts w:ascii="Palatino Linotype" w:hAnsi="Palatino Linotype" w:cs="Tahoma"/>
          <w:bCs/>
        </w:rPr>
        <w:t>(con costo)</w:t>
      </w:r>
      <w:r w:rsidR="00D01F75" w:rsidRPr="00C27C34">
        <w:rPr>
          <w:rFonts w:ascii="Palatino Linotype" w:hAnsi="Palatino Linotype" w:cs="Tahoma"/>
          <w:bCs/>
        </w:rPr>
        <w:t>”</w:t>
      </w:r>
    </w:p>
    <w:p w14:paraId="71463A5B" w14:textId="77777777" w:rsidR="00C27C34" w:rsidRDefault="00C27C34" w:rsidP="00CE1F4A">
      <w:pPr>
        <w:pStyle w:val="Prrafodelista"/>
        <w:tabs>
          <w:tab w:val="left" w:pos="567"/>
        </w:tabs>
        <w:spacing w:line="360" w:lineRule="auto"/>
        <w:ind w:left="0"/>
        <w:contextualSpacing w:val="0"/>
        <w:jc w:val="both"/>
        <w:rPr>
          <w:rFonts w:ascii="Palatino Linotype" w:hAnsi="Palatino Linotype" w:cs="Tahoma"/>
          <w:b/>
          <w:szCs w:val="22"/>
        </w:rPr>
      </w:pPr>
    </w:p>
    <w:p w14:paraId="096B636B" w14:textId="77777777" w:rsidR="003670B7" w:rsidRDefault="003670B7" w:rsidP="00CE1F4A">
      <w:pPr>
        <w:pStyle w:val="Prrafodelista"/>
        <w:tabs>
          <w:tab w:val="left" w:pos="567"/>
        </w:tabs>
        <w:spacing w:line="360" w:lineRule="auto"/>
        <w:ind w:left="0"/>
        <w:contextualSpacing w:val="0"/>
        <w:jc w:val="both"/>
        <w:rPr>
          <w:rFonts w:ascii="Palatino Linotype" w:hAnsi="Palatino Linotype" w:cs="Tahoma"/>
          <w:b/>
          <w:szCs w:val="22"/>
        </w:rPr>
      </w:pPr>
    </w:p>
    <w:p w14:paraId="77D1C866" w14:textId="77777777" w:rsidR="003670B7" w:rsidRPr="005964AA" w:rsidRDefault="003670B7" w:rsidP="00CE1F4A">
      <w:pPr>
        <w:pStyle w:val="Prrafodelista"/>
        <w:tabs>
          <w:tab w:val="left" w:pos="567"/>
        </w:tabs>
        <w:spacing w:line="360" w:lineRule="auto"/>
        <w:ind w:left="0"/>
        <w:contextualSpacing w:val="0"/>
        <w:jc w:val="both"/>
        <w:rPr>
          <w:rFonts w:ascii="Palatino Linotype" w:hAnsi="Palatino Linotype" w:cs="Tahoma"/>
          <w:b/>
          <w:szCs w:val="22"/>
        </w:rPr>
      </w:pPr>
    </w:p>
    <w:p w14:paraId="2E39A77A" w14:textId="77777777" w:rsidR="00AA5A86" w:rsidRPr="005964AA" w:rsidRDefault="00C27C34" w:rsidP="00CE1F4A">
      <w:pPr>
        <w:pStyle w:val="Prrafodelista"/>
        <w:tabs>
          <w:tab w:val="left" w:pos="567"/>
        </w:tabs>
        <w:spacing w:line="360" w:lineRule="auto"/>
        <w:ind w:left="0"/>
        <w:contextualSpacing w:val="0"/>
        <w:jc w:val="both"/>
        <w:rPr>
          <w:rFonts w:ascii="Palatino Linotype" w:hAnsi="Palatino Linotype" w:cs="Tahoma"/>
          <w:b/>
          <w:szCs w:val="22"/>
        </w:rPr>
      </w:pPr>
      <w:r w:rsidRPr="005964AA">
        <w:rPr>
          <w:rFonts w:ascii="Palatino Linotype" w:hAnsi="Palatino Linotype" w:cs="Tahoma"/>
          <w:b/>
          <w:szCs w:val="22"/>
        </w:rPr>
        <w:t>II</w:t>
      </w:r>
      <w:r w:rsidR="0061115C" w:rsidRPr="005964AA">
        <w:rPr>
          <w:rFonts w:ascii="Palatino Linotype" w:hAnsi="Palatino Linotype" w:cs="Tahoma"/>
          <w:b/>
          <w:szCs w:val="22"/>
        </w:rPr>
        <w:t xml:space="preserve">. </w:t>
      </w:r>
      <w:r w:rsidR="00AA5A86" w:rsidRPr="005964AA">
        <w:rPr>
          <w:rFonts w:ascii="Palatino Linotype" w:hAnsi="Palatino Linotype" w:cs="Tahoma"/>
          <w:b/>
          <w:szCs w:val="22"/>
        </w:rPr>
        <w:t>Respuesta del Sujeto Obligado.</w:t>
      </w:r>
    </w:p>
    <w:p w14:paraId="74DAB4E1" w14:textId="77777777" w:rsidR="00AA5A86" w:rsidRPr="005964AA" w:rsidRDefault="00AA5A86" w:rsidP="00CE1F4A">
      <w:pPr>
        <w:autoSpaceDE w:val="0"/>
        <w:autoSpaceDN w:val="0"/>
        <w:adjustRightInd w:val="0"/>
        <w:spacing w:line="360" w:lineRule="auto"/>
        <w:jc w:val="both"/>
        <w:rPr>
          <w:rFonts w:ascii="Palatino Linotype" w:hAnsi="Palatino Linotype" w:cs="Tahoma"/>
          <w:b/>
          <w:sz w:val="22"/>
          <w:szCs w:val="22"/>
        </w:rPr>
      </w:pPr>
    </w:p>
    <w:p w14:paraId="055A1979" w14:textId="77777777" w:rsidR="00E43A0F" w:rsidRPr="005964AA" w:rsidRDefault="00E43A0F" w:rsidP="00CE1F4A">
      <w:pPr>
        <w:autoSpaceDE w:val="0"/>
        <w:autoSpaceDN w:val="0"/>
        <w:adjustRightInd w:val="0"/>
        <w:spacing w:line="360" w:lineRule="auto"/>
        <w:jc w:val="both"/>
        <w:rPr>
          <w:rFonts w:ascii="Palatino Linotype" w:hAnsi="Palatino Linotype" w:cs="Tahoma"/>
          <w:sz w:val="22"/>
          <w:szCs w:val="22"/>
        </w:rPr>
      </w:pPr>
      <w:r w:rsidRPr="005964AA">
        <w:rPr>
          <w:rFonts w:ascii="Palatino Linotype" w:hAnsi="Palatino Linotype" w:cs="Tahoma"/>
          <w:sz w:val="22"/>
          <w:szCs w:val="22"/>
        </w:rPr>
        <w:t xml:space="preserve">Con fecha </w:t>
      </w:r>
      <w:r w:rsidR="00DA43B4" w:rsidRPr="005964AA">
        <w:rPr>
          <w:rFonts w:ascii="Palatino Linotype" w:hAnsi="Palatino Linotype" w:cs="Tahoma"/>
          <w:sz w:val="22"/>
          <w:szCs w:val="22"/>
        </w:rPr>
        <w:t>veintiocho de septiembre</w:t>
      </w:r>
      <w:r w:rsidRPr="005964AA">
        <w:rPr>
          <w:rFonts w:ascii="Palatino Linotype" w:hAnsi="Palatino Linotype" w:cs="Tahoma"/>
          <w:sz w:val="22"/>
          <w:szCs w:val="22"/>
        </w:rPr>
        <w:t xml:space="preserve"> de dos mil dieciocho, la</w:t>
      </w:r>
      <w:r w:rsidR="00F64B12" w:rsidRPr="005964AA">
        <w:rPr>
          <w:rFonts w:ascii="Palatino Linotype" w:hAnsi="Palatino Linotype" w:cs="Tahoma"/>
          <w:sz w:val="22"/>
          <w:szCs w:val="22"/>
        </w:rPr>
        <w:t xml:space="preserve"> </w:t>
      </w:r>
      <w:r w:rsidRPr="005964AA">
        <w:rPr>
          <w:rFonts w:ascii="Palatino Linotype" w:hAnsi="Palatino Linotype" w:cs="Tahoma"/>
          <w:sz w:val="22"/>
          <w:szCs w:val="22"/>
        </w:rPr>
        <w:t>Unidad</w:t>
      </w:r>
      <w:r w:rsidR="00DA43B4" w:rsidRPr="005964AA">
        <w:rPr>
          <w:rFonts w:ascii="Palatino Linotype" w:hAnsi="Palatino Linotype" w:cs="Tahoma"/>
          <w:sz w:val="22"/>
          <w:szCs w:val="22"/>
        </w:rPr>
        <w:t xml:space="preserve"> Municipal </w:t>
      </w:r>
      <w:r w:rsidRPr="005964AA">
        <w:rPr>
          <w:rFonts w:ascii="Palatino Linotype" w:hAnsi="Palatino Linotype" w:cs="Tahoma"/>
          <w:sz w:val="22"/>
          <w:szCs w:val="22"/>
        </w:rPr>
        <w:t>de Transparencia</w:t>
      </w:r>
      <w:r w:rsidR="001E52EC" w:rsidRPr="005964AA">
        <w:rPr>
          <w:rFonts w:ascii="Palatino Linotype" w:hAnsi="Palatino Linotype" w:cs="Tahoma"/>
          <w:sz w:val="22"/>
          <w:szCs w:val="22"/>
        </w:rPr>
        <w:t>, Acceso a la Información Pública y Protección de Datos Personales</w:t>
      </w:r>
      <w:r w:rsidRPr="005964AA">
        <w:rPr>
          <w:rFonts w:ascii="Palatino Linotype" w:hAnsi="Palatino Linotype" w:cs="Tahoma"/>
          <w:sz w:val="22"/>
          <w:szCs w:val="22"/>
        </w:rPr>
        <w:t xml:space="preserve"> del </w:t>
      </w:r>
      <w:r w:rsidR="00C27C34" w:rsidRPr="005964AA">
        <w:rPr>
          <w:rFonts w:ascii="Palatino Linotype" w:hAnsi="Palatino Linotype" w:cs="Tahoma"/>
          <w:sz w:val="22"/>
          <w:szCs w:val="22"/>
        </w:rPr>
        <w:t>Ayuntamiento de Tlalnepantla de Baz</w:t>
      </w:r>
      <w:r w:rsidR="00F64B12" w:rsidRPr="005964AA">
        <w:rPr>
          <w:rFonts w:ascii="Palatino Linotype" w:hAnsi="Palatino Linotype" w:cs="Tahoma"/>
          <w:sz w:val="22"/>
          <w:szCs w:val="22"/>
        </w:rPr>
        <w:t>,</w:t>
      </w:r>
      <w:r w:rsidRPr="005964AA">
        <w:rPr>
          <w:rFonts w:ascii="Palatino Linotype" w:hAnsi="Palatino Linotype" w:cs="Tahoma"/>
          <w:sz w:val="22"/>
          <w:szCs w:val="22"/>
        </w:rPr>
        <w:t xml:space="preserve"> notificó al </w:t>
      </w:r>
      <w:r w:rsidR="00DA43B4" w:rsidRPr="005964AA">
        <w:rPr>
          <w:rFonts w:ascii="Palatino Linotype" w:hAnsi="Palatino Linotype" w:cs="Tahoma"/>
          <w:sz w:val="22"/>
          <w:szCs w:val="22"/>
        </w:rPr>
        <w:t>P</w:t>
      </w:r>
      <w:r w:rsidRPr="005964AA">
        <w:rPr>
          <w:rFonts w:ascii="Palatino Linotype" w:hAnsi="Palatino Linotype" w:cs="Tahoma"/>
          <w:sz w:val="22"/>
          <w:szCs w:val="22"/>
        </w:rPr>
        <w:t xml:space="preserve">articular, mediante el Sistema de Acceso a la Información Mexiquense (SAIMEX), la respuesta </w:t>
      </w:r>
      <w:r w:rsidR="001E52EC" w:rsidRPr="005964AA">
        <w:rPr>
          <w:rFonts w:ascii="Palatino Linotype" w:hAnsi="Palatino Linotype" w:cs="Tahoma"/>
          <w:sz w:val="22"/>
          <w:szCs w:val="22"/>
        </w:rPr>
        <w:t>a la solicitud de acceso a la información, en la cual adjuntó los siguientes documentos:</w:t>
      </w:r>
    </w:p>
    <w:p w14:paraId="6C8FE2A3" w14:textId="77777777" w:rsidR="001E52EC" w:rsidRPr="005964AA" w:rsidRDefault="001E52EC" w:rsidP="00CE1F4A">
      <w:pPr>
        <w:autoSpaceDE w:val="0"/>
        <w:autoSpaceDN w:val="0"/>
        <w:adjustRightInd w:val="0"/>
        <w:spacing w:line="360" w:lineRule="auto"/>
        <w:jc w:val="both"/>
        <w:rPr>
          <w:rFonts w:ascii="Palatino Linotype" w:hAnsi="Palatino Linotype" w:cs="Tahoma"/>
          <w:sz w:val="22"/>
          <w:szCs w:val="22"/>
        </w:rPr>
      </w:pPr>
    </w:p>
    <w:p w14:paraId="66F68372" w14:textId="77777777" w:rsidR="002834B4" w:rsidRDefault="002834B4" w:rsidP="00CE1F4A">
      <w:pPr>
        <w:pStyle w:val="Prrafodelista"/>
        <w:tabs>
          <w:tab w:val="left" w:pos="567"/>
        </w:tabs>
        <w:spacing w:line="360" w:lineRule="auto"/>
        <w:ind w:left="567" w:right="567"/>
        <w:jc w:val="both"/>
        <w:rPr>
          <w:rFonts w:ascii="Palatino Linotype" w:hAnsi="Palatino Linotype" w:cs="Tahoma"/>
          <w:sz w:val="20"/>
          <w:szCs w:val="20"/>
        </w:rPr>
      </w:pPr>
      <w:r w:rsidRPr="00C27C34">
        <w:rPr>
          <w:rFonts w:ascii="Palatino Linotype" w:hAnsi="Palatino Linotype" w:cs="Tahoma"/>
          <w:sz w:val="20"/>
          <w:szCs w:val="20"/>
        </w:rPr>
        <w:t>“</w:t>
      </w:r>
      <w:r>
        <w:rPr>
          <w:rFonts w:ascii="Palatino Linotype" w:hAnsi="Palatino Linotype" w:cs="Tahoma"/>
          <w:sz w:val="20"/>
          <w:szCs w:val="20"/>
        </w:rPr>
        <w:t>…</w:t>
      </w:r>
    </w:p>
    <w:p w14:paraId="1A1D8C8D" w14:textId="77777777" w:rsidR="00DA43B4" w:rsidRDefault="00DA43B4" w:rsidP="00CE1F4A">
      <w:pPr>
        <w:pStyle w:val="Prrafodelista"/>
        <w:tabs>
          <w:tab w:val="left" w:pos="567"/>
        </w:tabs>
        <w:spacing w:line="360" w:lineRule="auto"/>
        <w:ind w:left="567" w:right="567"/>
        <w:jc w:val="both"/>
        <w:rPr>
          <w:rFonts w:ascii="Palatino Linotype" w:hAnsi="Palatino Linotype" w:cs="Tahoma"/>
          <w:sz w:val="20"/>
          <w:szCs w:val="20"/>
        </w:rPr>
      </w:pPr>
      <w:r w:rsidRPr="00DA43B4">
        <w:rPr>
          <w:rFonts w:ascii="Palatino Linotype" w:hAnsi="Palatino Linotype" w:cs="Tahoma"/>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A5B26B" w14:textId="77777777" w:rsidR="00DA43B4" w:rsidRPr="00DA43B4" w:rsidRDefault="00DA43B4" w:rsidP="00CE1F4A">
      <w:pPr>
        <w:pStyle w:val="Prrafodelista"/>
        <w:tabs>
          <w:tab w:val="left" w:pos="567"/>
        </w:tabs>
        <w:spacing w:line="360" w:lineRule="auto"/>
        <w:ind w:left="567" w:right="567"/>
        <w:jc w:val="both"/>
        <w:rPr>
          <w:rFonts w:ascii="Palatino Linotype" w:hAnsi="Palatino Linotype" w:cs="Tahoma"/>
          <w:sz w:val="20"/>
          <w:szCs w:val="20"/>
        </w:rPr>
      </w:pPr>
    </w:p>
    <w:p w14:paraId="41BAB1BA" w14:textId="77777777" w:rsidR="00DA43B4" w:rsidRDefault="00DA43B4" w:rsidP="00CE1F4A">
      <w:pPr>
        <w:pStyle w:val="Prrafodelista"/>
        <w:tabs>
          <w:tab w:val="left" w:pos="567"/>
        </w:tabs>
        <w:spacing w:line="360" w:lineRule="auto"/>
        <w:ind w:left="567" w:right="567"/>
        <w:jc w:val="both"/>
        <w:rPr>
          <w:rFonts w:ascii="Palatino Linotype" w:hAnsi="Palatino Linotype" w:cs="Tahoma"/>
          <w:sz w:val="20"/>
          <w:szCs w:val="20"/>
        </w:rPr>
      </w:pPr>
      <w:r w:rsidRPr="00DA43B4">
        <w:rPr>
          <w:rFonts w:ascii="Palatino Linotype" w:hAnsi="Palatino Linotype" w:cs="Tahoma"/>
          <w:sz w:val="20"/>
          <w:szCs w:val="20"/>
        </w:rPr>
        <w:t>POR MEDIO DE LA PRESENTE SE LE INFORMA QUE LA RESPUESTA A SU SOLICITUD DE INFORMACIÓN CON NÚMERO DE FOLIO 00589/TLALNEPA/IP/2017, SE ENCUENTRA DISPONIBLE EN COPIAS SIMPLES (CON COSTO) PARA SU ENTREGA, EN LAS OFICINAS DE LA UNIDAD DE TRANSPARENCIA PREVIO PAGO EN LAS CAJAS DE LA TESORERÍA MUNICIPAL, UBICADAS EN PLAZA DR. GUSTAVO BAZ S/N COL. CENTRO, TLALNEPANTLA DE BAZ. ESTADO DE MÉXICO. C.P. 54000, EN UN HORARIO EN DÍAS HÁBILES DE LUNES A VIERNES DE 9:00 A 15:00 HRS. TEL. 53663800 EXT. 3956.</w:t>
      </w:r>
    </w:p>
    <w:p w14:paraId="3240F3FA" w14:textId="77777777" w:rsidR="002834B4" w:rsidRDefault="002834B4" w:rsidP="00CE1F4A">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p>
    <w:p w14:paraId="00DC9BA2" w14:textId="77777777" w:rsidR="002834B4" w:rsidRPr="005964AA" w:rsidRDefault="002834B4" w:rsidP="00CE1F4A">
      <w:pPr>
        <w:tabs>
          <w:tab w:val="left" w:pos="567"/>
        </w:tabs>
        <w:spacing w:line="360" w:lineRule="auto"/>
        <w:ind w:right="567"/>
        <w:jc w:val="both"/>
        <w:rPr>
          <w:rFonts w:ascii="Palatino Linotype" w:hAnsi="Palatino Linotype" w:cs="Tahoma"/>
          <w:sz w:val="22"/>
          <w:szCs w:val="22"/>
        </w:rPr>
      </w:pPr>
    </w:p>
    <w:p w14:paraId="2A4B5937" w14:textId="77777777" w:rsidR="00587F23" w:rsidRPr="005964AA" w:rsidRDefault="00986A7D" w:rsidP="00CE1F4A">
      <w:pPr>
        <w:autoSpaceDE w:val="0"/>
        <w:autoSpaceDN w:val="0"/>
        <w:adjustRightInd w:val="0"/>
        <w:spacing w:line="360" w:lineRule="auto"/>
        <w:jc w:val="both"/>
        <w:rPr>
          <w:rFonts w:ascii="Palatino Linotype" w:hAnsi="Palatino Linotype" w:cs="Tahoma"/>
          <w:b/>
          <w:sz w:val="22"/>
          <w:szCs w:val="22"/>
        </w:rPr>
      </w:pPr>
      <w:r w:rsidRPr="005964AA">
        <w:rPr>
          <w:rFonts w:ascii="Palatino Linotype" w:hAnsi="Palatino Linotype" w:cs="Tahoma"/>
          <w:b/>
          <w:sz w:val="22"/>
          <w:szCs w:val="22"/>
        </w:rPr>
        <w:t>II</w:t>
      </w:r>
      <w:r w:rsidR="00AA5A86" w:rsidRPr="005964AA">
        <w:rPr>
          <w:rFonts w:ascii="Palatino Linotype" w:hAnsi="Palatino Linotype" w:cs="Tahoma"/>
          <w:b/>
          <w:sz w:val="22"/>
          <w:szCs w:val="22"/>
        </w:rPr>
        <w:t xml:space="preserve">I. </w:t>
      </w:r>
      <w:r w:rsidR="004100AA" w:rsidRPr="005964AA">
        <w:rPr>
          <w:rFonts w:ascii="Palatino Linotype" w:hAnsi="Palatino Linotype" w:cs="Tahoma"/>
          <w:b/>
          <w:sz w:val="22"/>
          <w:szCs w:val="22"/>
        </w:rPr>
        <w:t>Interposición</w:t>
      </w:r>
      <w:r w:rsidR="00C459A9" w:rsidRPr="005964AA">
        <w:rPr>
          <w:rFonts w:ascii="Palatino Linotype" w:hAnsi="Palatino Linotype" w:cs="Tahoma"/>
          <w:b/>
          <w:sz w:val="22"/>
          <w:szCs w:val="22"/>
        </w:rPr>
        <w:t xml:space="preserve"> del</w:t>
      </w:r>
      <w:r w:rsidR="004E401B" w:rsidRPr="005964AA">
        <w:rPr>
          <w:rFonts w:ascii="Palatino Linotype" w:hAnsi="Palatino Linotype" w:cs="Tahoma"/>
          <w:b/>
          <w:sz w:val="22"/>
          <w:szCs w:val="22"/>
        </w:rPr>
        <w:t>os</w:t>
      </w:r>
      <w:r w:rsidR="00C459A9" w:rsidRPr="005964AA">
        <w:rPr>
          <w:rFonts w:ascii="Palatino Linotype" w:hAnsi="Palatino Linotype" w:cs="Tahoma"/>
          <w:b/>
          <w:sz w:val="22"/>
          <w:szCs w:val="22"/>
        </w:rPr>
        <w:t xml:space="preserve"> Recurso</w:t>
      </w:r>
      <w:r w:rsidR="004E401B" w:rsidRPr="005964AA">
        <w:rPr>
          <w:rFonts w:ascii="Palatino Linotype" w:hAnsi="Palatino Linotype" w:cs="Tahoma"/>
          <w:b/>
          <w:sz w:val="22"/>
          <w:szCs w:val="22"/>
        </w:rPr>
        <w:t>s</w:t>
      </w:r>
      <w:r w:rsidR="00C459A9" w:rsidRPr="005964AA">
        <w:rPr>
          <w:rFonts w:ascii="Palatino Linotype" w:hAnsi="Palatino Linotype" w:cs="Tahoma"/>
          <w:b/>
          <w:sz w:val="22"/>
          <w:szCs w:val="22"/>
        </w:rPr>
        <w:t xml:space="preserve"> de R</w:t>
      </w:r>
      <w:r w:rsidR="00C25238" w:rsidRPr="005964AA">
        <w:rPr>
          <w:rFonts w:ascii="Palatino Linotype" w:hAnsi="Palatino Linotype" w:cs="Tahoma"/>
          <w:b/>
          <w:sz w:val="22"/>
          <w:szCs w:val="22"/>
        </w:rPr>
        <w:t xml:space="preserve">evisión. </w:t>
      </w:r>
    </w:p>
    <w:p w14:paraId="27AA51C6" w14:textId="77777777" w:rsidR="00587F23" w:rsidRPr="005964AA" w:rsidRDefault="00587F23" w:rsidP="00CE1F4A">
      <w:pPr>
        <w:autoSpaceDE w:val="0"/>
        <w:autoSpaceDN w:val="0"/>
        <w:adjustRightInd w:val="0"/>
        <w:spacing w:line="360" w:lineRule="auto"/>
        <w:jc w:val="both"/>
        <w:rPr>
          <w:rFonts w:ascii="Palatino Linotype" w:hAnsi="Palatino Linotype" w:cs="Tahoma"/>
          <w:b/>
          <w:sz w:val="22"/>
          <w:szCs w:val="22"/>
        </w:rPr>
      </w:pPr>
    </w:p>
    <w:p w14:paraId="4C0FE026" w14:textId="77777777" w:rsidR="00C25238" w:rsidRDefault="004E401B" w:rsidP="00CE1F4A">
      <w:pPr>
        <w:autoSpaceDE w:val="0"/>
        <w:autoSpaceDN w:val="0"/>
        <w:adjustRightInd w:val="0"/>
        <w:spacing w:line="360" w:lineRule="auto"/>
        <w:jc w:val="both"/>
        <w:rPr>
          <w:rFonts w:ascii="Palatino Linotype" w:hAnsi="Palatino Linotype" w:cs="Tahoma"/>
          <w:sz w:val="22"/>
          <w:szCs w:val="22"/>
        </w:rPr>
      </w:pPr>
      <w:r w:rsidRPr="005964AA">
        <w:rPr>
          <w:rFonts w:ascii="Palatino Linotype" w:hAnsi="Palatino Linotype" w:cs="Tahoma"/>
          <w:sz w:val="22"/>
          <w:szCs w:val="22"/>
        </w:rPr>
        <w:t xml:space="preserve">Con fecha </w:t>
      </w:r>
      <w:r w:rsidR="00DA43B4" w:rsidRPr="005964AA">
        <w:rPr>
          <w:rFonts w:ascii="Palatino Linotype" w:hAnsi="Palatino Linotype" w:cs="Tahoma"/>
          <w:sz w:val="22"/>
          <w:szCs w:val="22"/>
        </w:rPr>
        <w:t>cinco de octubre</w:t>
      </w:r>
      <w:r w:rsidR="00C25238" w:rsidRPr="005964AA">
        <w:rPr>
          <w:rFonts w:ascii="Palatino Linotype" w:hAnsi="Palatino Linotype" w:cs="Tahoma"/>
          <w:sz w:val="22"/>
          <w:szCs w:val="22"/>
        </w:rPr>
        <w:t xml:space="preserve"> de dos mil dieciocho, se recibió en este </w:t>
      </w:r>
      <w:r w:rsidR="00C25238" w:rsidRPr="005964AA">
        <w:rPr>
          <w:rFonts w:ascii="Palatino Linotype" w:eastAsia="Calibri" w:hAnsi="Palatino Linotype" w:cs="Tahoma"/>
          <w:sz w:val="22"/>
          <w:szCs w:val="22"/>
          <w:lang w:eastAsia="en-US"/>
        </w:rPr>
        <w:t xml:space="preserve">Instituto, a través del </w:t>
      </w:r>
      <w:r w:rsidR="000313A7" w:rsidRPr="005964AA">
        <w:rPr>
          <w:rFonts w:ascii="Palatino Linotype" w:hAnsi="Palatino Linotype" w:cs="Tahoma"/>
          <w:sz w:val="22"/>
          <w:szCs w:val="22"/>
          <w:lang w:val="es-ES"/>
        </w:rPr>
        <w:t>Sistema de Acceso a la Información Mexiquense (SAIMEX)</w:t>
      </w:r>
      <w:r w:rsidR="006C1B1D" w:rsidRPr="005964AA">
        <w:rPr>
          <w:rFonts w:ascii="Palatino Linotype" w:hAnsi="Palatino Linotype" w:cs="Tahoma"/>
          <w:sz w:val="22"/>
          <w:szCs w:val="22"/>
        </w:rPr>
        <w:t>, Recurso de R</w:t>
      </w:r>
      <w:r w:rsidR="00C25238" w:rsidRPr="005964AA">
        <w:rPr>
          <w:rFonts w:ascii="Palatino Linotype" w:hAnsi="Palatino Linotype" w:cs="Tahoma"/>
          <w:sz w:val="22"/>
          <w:szCs w:val="22"/>
        </w:rPr>
        <w:t xml:space="preserve">evisión interpuesto </w:t>
      </w:r>
      <w:r w:rsidR="00C25238" w:rsidRPr="005964AA">
        <w:rPr>
          <w:rFonts w:ascii="Palatino Linotype" w:hAnsi="Palatino Linotype" w:cs="Tahoma"/>
          <w:sz w:val="22"/>
          <w:szCs w:val="22"/>
        </w:rPr>
        <w:lastRenderedPageBreak/>
        <w:t>por la</w:t>
      </w:r>
      <w:r w:rsidR="006C1B1D" w:rsidRPr="005964AA">
        <w:rPr>
          <w:rFonts w:ascii="Palatino Linotype" w:hAnsi="Palatino Linotype" w:cs="Tahoma"/>
          <w:sz w:val="22"/>
          <w:szCs w:val="22"/>
        </w:rPr>
        <w:t xml:space="preserve"> parte</w:t>
      </w:r>
      <w:r w:rsidR="00C25238" w:rsidRPr="005964AA">
        <w:rPr>
          <w:rFonts w:ascii="Palatino Linotype" w:hAnsi="Palatino Linotype" w:cs="Tahoma"/>
          <w:sz w:val="22"/>
          <w:szCs w:val="22"/>
        </w:rPr>
        <w:t xml:space="preserve"> recurrente, en contra </w:t>
      </w:r>
      <w:r w:rsidRPr="005964AA">
        <w:rPr>
          <w:rFonts w:ascii="Palatino Linotype" w:hAnsi="Palatino Linotype" w:cs="Tahoma"/>
          <w:sz w:val="22"/>
          <w:szCs w:val="22"/>
        </w:rPr>
        <w:t>de la respuesta emitida por el</w:t>
      </w:r>
      <w:r w:rsidR="00587F23" w:rsidRPr="005964AA">
        <w:rPr>
          <w:rFonts w:ascii="Palatino Linotype" w:hAnsi="Palatino Linotype" w:cs="Tahoma"/>
          <w:sz w:val="22"/>
          <w:szCs w:val="22"/>
        </w:rPr>
        <w:t xml:space="preserve"> Sujeto Obligado</w:t>
      </w:r>
      <w:r w:rsidRPr="005964AA">
        <w:rPr>
          <w:rFonts w:ascii="Palatino Linotype" w:hAnsi="Palatino Linotype" w:cs="Tahoma"/>
          <w:sz w:val="22"/>
          <w:szCs w:val="22"/>
        </w:rPr>
        <w:t xml:space="preserve"> a la</w:t>
      </w:r>
      <w:r w:rsidR="00592D40" w:rsidRPr="005964AA">
        <w:rPr>
          <w:rFonts w:ascii="Palatino Linotype" w:hAnsi="Palatino Linotype" w:cs="Tahoma"/>
          <w:sz w:val="22"/>
          <w:szCs w:val="22"/>
        </w:rPr>
        <w:t xml:space="preserve"> solicitud de información señalada</w:t>
      </w:r>
      <w:r w:rsidRPr="005964AA">
        <w:rPr>
          <w:rFonts w:ascii="Palatino Linotype" w:hAnsi="Palatino Linotype" w:cs="Tahoma"/>
          <w:sz w:val="22"/>
          <w:szCs w:val="22"/>
        </w:rPr>
        <w:t xml:space="preserve"> al rubro</w:t>
      </w:r>
      <w:r w:rsidR="00C25238" w:rsidRPr="005964AA">
        <w:rPr>
          <w:rFonts w:ascii="Palatino Linotype" w:hAnsi="Palatino Linotype" w:cs="Tahoma"/>
          <w:sz w:val="22"/>
          <w:szCs w:val="22"/>
        </w:rPr>
        <w:t>, en los siguientes</w:t>
      </w:r>
      <w:r w:rsidR="00587F23" w:rsidRPr="005964AA">
        <w:rPr>
          <w:rFonts w:ascii="Palatino Linotype" w:hAnsi="Palatino Linotype" w:cs="Tahoma"/>
          <w:sz w:val="22"/>
          <w:szCs w:val="22"/>
        </w:rPr>
        <w:t xml:space="preserve"> términos</w:t>
      </w:r>
      <w:r w:rsidR="00C25238" w:rsidRPr="005964AA">
        <w:rPr>
          <w:rFonts w:ascii="Palatino Linotype" w:hAnsi="Palatino Linotype" w:cs="Tahoma"/>
          <w:sz w:val="22"/>
          <w:szCs w:val="22"/>
        </w:rPr>
        <w:t>:</w:t>
      </w:r>
    </w:p>
    <w:p w14:paraId="75C7575F" w14:textId="77777777" w:rsidR="005964AA" w:rsidRDefault="005964AA" w:rsidP="00CE1F4A">
      <w:pPr>
        <w:autoSpaceDE w:val="0"/>
        <w:autoSpaceDN w:val="0"/>
        <w:adjustRightInd w:val="0"/>
        <w:spacing w:line="360" w:lineRule="auto"/>
        <w:jc w:val="both"/>
        <w:rPr>
          <w:rFonts w:ascii="Palatino Linotype" w:hAnsi="Palatino Linotype" w:cs="Tahoma"/>
          <w:sz w:val="22"/>
          <w:szCs w:val="22"/>
        </w:rPr>
      </w:pPr>
    </w:p>
    <w:p w14:paraId="1816F161" w14:textId="77777777" w:rsidR="00C25238" w:rsidRPr="00C27C34" w:rsidRDefault="00B727C5" w:rsidP="00CE1F4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4336D0AF" w14:textId="374CC83C" w:rsidR="00CD3A5D" w:rsidRPr="00C27C34" w:rsidRDefault="00DA43B4" w:rsidP="00CE1F4A">
      <w:pPr>
        <w:autoSpaceDE w:val="0"/>
        <w:autoSpaceDN w:val="0"/>
        <w:adjustRightInd w:val="0"/>
        <w:spacing w:line="360" w:lineRule="auto"/>
        <w:ind w:left="567" w:right="567"/>
        <w:jc w:val="both"/>
        <w:rPr>
          <w:rFonts w:ascii="Palatino Linotype" w:hAnsi="Palatino Linotype" w:cs="Tahoma"/>
        </w:rPr>
      </w:pPr>
      <w:r w:rsidRPr="00DA43B4">
        <w:rPr>
          <w:rFonts w:ascii="Palatino Linotype" w:hAnsi="Palatino Linotype" w:cs="Tahoma"/>
        </w:rPr>
        <w:t>Respuesta al folio de solicitud número 00589/TLANEPA/IP/2018 DADO POR LA RESPONSABLE de la Unidad de Transparencia Lic.</w:t>
      </w:r>
      <w:r w:rsidR="009028CB">
        <w:rPr>
          <w:rFonts w:ascii="Palatino Linotype" w:hAnsi="Palatino Linotype" w:cs="Tahoma"/>
        </w:rPr>
        <w:t xml:space="preserve"> </w:t>
      </w:r>
      <w:r w:rsidRPr="00DA43B4">
        <w:rPr>
          <w:rFonts w:ascii="Palatino Linotype" w:hAnsi="Palatino Linotype" w:cs="Tahoma"/>
        </w:rPr>
        <w:t>Lluvia de Berenice Torres González de fecha 28 de septiembre de 2018 en relación con el oficio CJP/3043/2018 Suscrito por la M. en D. Clara Camacho Méndez Consejera Jurídica de Presidencia de Tlalnepantla de Baz y oficio número TM/27339/2018 Suscrito por el Tesorero Municipal de fecha 25 de septiembre de 2018.</w:t>
      </w:r>
      <w:r w:rsidR="00B727C5" w:rsidRPr="00C27C34">
        <w:rPr>
          <w:rFonts w:ascii="Palatino Linotype" w:hAnsi="Palatino Linotype" w:cs="Tahoma"/>
        </w:rPr>
        <w:t>”</w:t>
      </w:r>
    </w:p>
    <w:p w14:paraId="28F09720" w14:textId="77777777" w:rsidR="000313A7" w:rsidRPr="00C27C34" w:rsidRDefault="000313A7" w:rsidP="00CE1F4A">
      <w:pPr>
        <w:autoSpaceDE w:val="0"/>
        <w:autoSpaceDN w:val="0"/>
        <w:adjustRightInd w:val="0"/>
        <w:spacing w:line="360" w:lineRule="auto"/>
        <w:ind w:left="567" w:right="567"/>
        <w:jc w:val="both"/>
        <w:rPr>
          <w:rFonts w:ascii="Palatino Linotype" w:hAnsi="Palatino Linotype" w:cs="Tahoma"/>
          <w:sz w:val="24"/>
        </w:rPr>
      </w:pPr>
    </w:p>
    <w:p w14:paraId="30E28064" w14:textId="77777777" w:rsidR="00C25238" w:rsidRPr="00C27C34" w:rsidRDefault="00B727C5" w:rsidP="00CE1F4A">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7C644707" w14:textId="77777777" w:rsidR="00B31222" w:rsidRPr="00C27C34" w:rsidRDefault="00DA43B4" w:rsidP="00CE1F4A">
      <w:pPr>
        <w:autoSpaceDE w:val="0"/>
        <w:autoSpaceDN w:val="0"/>
        <w:adjustRightInd w:val="0"/>
        <w:spacing w:line="360" w:lineRule="auto"/>
        <w:ind w:left="567" w:right="567"/>
        <w:jc w:val="both"/>
        <w:rPr>
          <w:rFonts w:ascii="Palatino Linotype" w:hAnsi="Palatino Linotype" w:cs="Tahoma"/>
        </w:rPr>
      </w:pPr>
      <w:r w:rsidRPr="00DA43B4">
        <w:rPr>
          <w:rFonts w:ascii="Palatino Linotype" w:hAnsi="Palatino Linotype" w:cs="Tahoma"/>
        </w:rPr>
        <w:t xml:space="preserve">No se da </w:t>
      </w:r>
      <w:proofErr w:type="spellStart"/>
      <w:r w:rsidRPr="00DA43B4">
        <w:rPr>
          <w:rFonts w:ascii="Palatino Linotype" w:hAnsi="Palatino Linotype" w:cs="Tahoma"/>
        </w:rPr>
        <w:t>da</w:t>
      </w:r>
      <w:proofErr w:type="spellEnd"/>
      <w:r w:rsidRPr="00DA43B4">
        <w:rPr>
          <w:rFonts w:ascii="Palatino Linotype" w:hAnsi="Palatino Linotype" w:cs="Tahoma"/>
        </w:rPr>
        <w:t xml:space="preserve"> en ninguno de los oficios mencionados una contestación total a las trece (13) peticiones de información solicitadas, en el oficio 00589/TLANEPA/IP/2018 la Consejera Jurídica tan solo responde que en su acervo documental no cuenta con la información solicitada, siendo que en el Código Reglamentario del Municipio de Tlalnepantla de Baz en los artículos 2.38 fracción IX, 2.39 fracción III y 2.44 fracción I se establecen sus obligaciones contando incluso con un Departamento de elaboración y revisión de contratos y en el oficio número TM/27339/2018 Suscrito por el Tesorero Municipal tan sólo da contestación a los puntos 2, 6, 7 y 13 con los cuales me encuentro satisfecho, sin embargo no se me dio </w:t>
      </w:r>
      <w:r w:rsidR="00EF187D" w:rsidRPr="00DA43B4">
        <w:rPr>
          <w:rFonts w:ascii="Palatino Linotype" w:hAnsi="Palatino Linotype" w:cs="Tahoma"/>
        </w:rPr>
        <w:t>contestación</w:t>
      </w:r>
      <w:r w:rsidRPr="00DA43B4">
        <w:rPr>
          <w:rFonts w:ascii="Palatino Linotype" w:hAnsi="Palatino Linotype" w:cs="Tahoma"/>
        </w:rPr>
        <w:t xml:space="preserve"> a los puntos números 1,3,4,5,8,9, 10, 11 y 12, puntos que debió de haber contestado la Presidenta Municipal de Tlalnepantla de Baz y que por este medio solicito me </w:t>
      </w:r>
      <w:proofErr w:type="spellStart"/>
      <w:r w:rsidRPr="00DA43B4">
        <w:rPr>
          <w:rFonts w:ascii="Palatino Linotype" w:hAnsi="Palatino Linotype" w:cs="Tahoma"/>
        </w:rPr>
        <w:t>de</w:t>
      </w:r>
      <w:proofErr w:type="spellEnd"/>
      <w:r w:rsidRPr="00DA43B4">
        <w:rPr>
          <w:rFonts w:ascii="Palatino Linotype" w:hAnsi="Palatino Linotype" w:cs="Tahoma"/>
        </w:rPr>
        <w:t xml:space="preserve"> respuesta a los mismos</w:t>
      </w:r>
      <w:r w:rsidR="00B727C5" w:rsidRPr="00C27C34">
        <w:rPr>
          <w:rFonts w:ascii="Palatino Linotype" w:hAnsi="Palatino Linotype" w:cs="Tahoma"/>
        </w:rPr>
        <w:t>”</w:t>
      </w:r>
      <w:r w:rsidR="006C1B1D" w:rsidRPr="00C27C34">
        <w:rPr>
          <w:rFonts w:ascii="Palatino Linotype" w:hAnsi="Palatino Linotype" w:cs="Tahoma"/>
        </w:rPr>
        <w:t xml:space="preserve"> (</w:t>
      </w:r>
      <w:r w:rsidR="006C1B1D" w:rsidRPr="00C27C34">
        <w:rPr>
          <w:rFonts w:ascii="Palatino Linotype" w:hAnsi="Palatino Linotype" w:cs="Tahoma"/>
          <w:i/>
        </w:rPr>
        <w:t>Sic.</w:t>
      </w:r>
      <w:r w:rsidR="006C1B1D" w:rsidRPr="00C27C34">
        <w:rPr>
          <w:rFonts w:ascii="Palatino Linotype" w:hAnsi="Palatino Linotype" w:cs="Tahoma"/>
        </w:rPr>
        <w:t>)</w:t>
      </w:r>
    </w:p>
    <w:p w14:paraId="2E05DB6B" w14:textId="77777777" w:rsidR="004E401B" w:rsidRPr="005964AA" w:rsidRDefault="004E401B" w:rsidP="00CE1F4A">
      <w:pPr>
        <w:spacing w:line="360" w:lineRule="auto"/>
        <w:jc w:val="both"/>
        <w:rPr>
          <w:rFonts w:ascii="Palatino Linotype" w:hAnsi="Palatino Linotype" w:cs="Tahoma"/>
          <w:b/>
          <w:sz w:val="22"/>
          <w:szCs w:val="22"/>
        </w:rPr>
      </w:pPr>
    </w:p>
    <w:p w14:paraId="31BF65B9" w14:textId="77777777" w:rsidR="00B31222" w:rsidRPr="005964AA" w:rsidRDefault="0061115C" w:rsidP="00CE1F4A">
      <w:pPr>
        <w:spacing w:line="360" w:lineRule="auto"/>
        <w:jc w:val="both"/>
        <w:rPr>
          <w:rFonts w:ascii="Palatino Linotype" w:eastAsia="Batang" w:hAnsi="Palatino Linotype" w:cs="Tahoma"/>
          <w:b/>
          <w:bCs/>
          <w:sz w:val="22"/>
          <w:szCs w:val="22"/>
        </w:rPr>
      </w:pPr>
      <w:r w:rsidRPr="005964AA">
        <w:rPr>
          <w:rFonts w:ascii="Palatino Linotype" w:hAnsi="Palatino Linotype" w:cs="Tahoma"/>
          <w:b/>
          <w:sz w:val="22"/>
          <w:szCs w:val="22"/>
        </w:rPr>
        <w:t>VII</w:t>
      </w:r>
      <w:r w:rsidR="00B31222" w:rsidRPr="005964AA">
        <w:rPr>
          <w:rFonts w:ascii="Palatino Linotype" w:hAnsi="Palatino Linotype" w:cs="Tahoma"/>
          <w:b/>
          <w:sz w:val="22"/>
          <w:szCs w:val="22"/>
        </w:rPr>
        <w:t xml:space="preserve">. </w:t>
      </w:r>
      <w:r w:rsidR="00B31222" w:rsidRPr="005964AA">
        <w:rPr>
          <w:rFonts w:ascii="Palatino Linotype" w:eastAsia="Batang" w:hAnsi="Palatino Linotype" w:cs="Tahoma"/>
          <w:b/>
          <w:bCs/>
          <w:sz w:val="22"/>
          <w:szCs w:val="22"/>
        </w:rPr>
        <w:t xml:space="preserve">Trámite del </w:t>
      </w:r>
      <w:r w:rsidR="00C459A9" w:rsidRPr="005964AA">
        <w:rPr>
          <w:rFonts w:ascii="Palatino Linotype" w:hAnsi="Palatino Linotype" w:cs="Tahoma"/>
          <w:b/>
          <w:sz w:val="22"/>
          <w:szCs w:val="22"/>
        </w:rPr>
        <w:t xml:space="preserve">Recurso de </w:t>
      </w:r>
      <w:r w:rsidR="00327FDE" w:rsidRPr="005964AA">
        <w:rPr>
          <w:rFonts w:ascii="Palatino Linotype" w:hAnsi="Palatino Linotype" w:cs="Tahoma"/>
          <w:b/>
          <w:sz w:val="22"/>
          <w:szCs w:val="22"/>
        </w:rPr>
        <w:t>Revisión</w:t>
      </w:r>
      <w:r w:rsidR="00327FDE" w:rsidRPr="005964AA">
        <w:rPr>
          <w:rFonts w:ascii="Palatino Linotype" w:eastAsia="Batang" w:hAnsi="Palatino Linotype" w:cs="Tahoma"/>
          <w:b/>
          <w:bCs/>
          <w:sz w:val="22"/>
          <w:szCs w:val="22"/>
        </w:rPr>
        <w:t xml:space="preserve"> ante</w:t>
      </w:r>
      <w:r w:rsidR="00B31222" w:rsidRPr="005964AA">
        <w:rPr>
          <w:rFonts w:ascii="Palatino Linotype" w:eastAsia="Batang" w:hAnsi="Palatino Linotype" w:cs="Tahoma"/>
          <w:b/>
          <w:bCs/>
          <w:sz w:val="22"/>
          <w:szCs w:val="22"/>
        </w:rPr>
        <w:t xml:space="preserve"> el Instituto</w:t>
      </w:r>
      <w:r w:rsidR="00E445DA" w:rsidRPr="005964AA">
        <w:rPr>
          <w:rFonts w:ascii="Palatino Linotype" w:eastAsia="Batang" w:hAnsi="Palatino Linotype" w:cs="Tahoma"/>
          <w:b/>
          <w:bCs/>
          <w:sz w:val="22"/>
          <w:szCs w:val="22"/>
        </w:rPr>
        <w:t>.</w:t>
      </w:r>
    </w:p>
    <w:p w14:paraId="16AE397C" w14:textId="77777777" w:rsidR="00E445DA" w:rsidRPr="005964AA" w:rsidRDefault="00E445DA" w:rsidP="00CE1F4A">
      <w:pPr>
        <w:spacing w:line="360" w:lineRule="auto"/>
        <w:jc w:val="both"/>
        <w:rPr>
          <w:rFonts w:ascii="Palatino Linotype" w:eastAsia="Batang" w:hAnsi="Palatino Linotype" w:cs="Tahoma"/>
          <w:b/>
          <w:bCs/>
          <w:sz w:val="22"/>
          <w:szCs w:val="22"/>
        </w:rPr>
      </w:pPr>
    </w:p>
    <w:p w14:paraId="34E00444" w14:textId="4FE50741" w:rsidR="00986A7D" w:rsidRPr="005964AA" w:rsidRDefault="00A90F9B" w:rsidP="00CE1F4A">
      <w:pPr>
        <w:spacing w:line="360" w:lineRule="auto"/>
        <w:jc w:val="both"/>
        <w:rPr>
          <w:rFonts w:ascii="Palatino Linotype" w:eastAsia="Batang" w:hAnsi="Palatino Linotype" w:cs="Tahoma"/>
          <w:bCs/>
          <w:sz w:val="22"/>
          <w:szCs w:val="22"/>
        </w:rPr>
      </w:pPr>
      <w:r w:rsidRPr="005964AA">
        <w:rPr>
          <w:rFonts w:ascii="Palatino Linotype" w:eastAsia="Batang" w:hAnsi="Palatino Linotype" w:cs="Tahoma"/>
          <w:b/>
          <w:bCs/>
          <w:sz w:val="22"/>
          <w:szCs w:val="22"/>
        </w:rPr>
        <w:t xml:space="preserve">a) </w:t>
      </w:r>
      <w:r w:rsidR="00B31222" w:rsidRPr="005964AA">
        <w:rPr>
          <w:rFonts w:ascii="Palatino Linotype" w:eastAsia="Batang" w:hAnsi="Palatino Linotype" w:cs="Tahoma"/>
          <w:b/>
          <w:bCs/>
          <w:sz w:val="22"/>
          <w:szCs w:val="22"/>
        </w:rPr>
        <w:t xml:space="preserve">Turno del </w:t>
      </w:r>
      <w:r w:rsidR="00C459A9" w:rsidRPr="005964AA">
        <w:rPr>
          <w:rFonts w:ascii="Palatino Linotype" w:hAnsi="Palatino Linotype" w:cs="Tahoma"/>
          <w:b/>
          <w:sz w:val="22"/>
          <w:szCs w:val="22"/>
        </w:rPr>
        <w:t>Recurso de Revisión</w:t>
      </w:r>
      <w:r w:rsidRPr="005964AA">
        <w:rPr>
          <w:rFonts w:ascii="Palatino Linotype" w:eastAsia="Batang" w:hAnsi="Palatino Linotype" w:cs="Tahoma"/>
          <w:b/>
          <w:bCs/>
          <w:sz w:val="22"/>
          <w:szCs w:val="22"/>
        </w:rPr>
        <w:t>.</w:t>
      </w:r>
      <w:r w:rsidR="00FD6F40" w:rsidRPr="005964AA">
        <w:rPr>
          <w:rFonts w:ascii="Palatino Linotype" w:eastAsia="Batang" w:hAnsi="Palatino Linotype" w:cs="Tahoma"/>
          <w:b/>
          <w:bCs/>
          <w:sz w:val="22"/>
          <w:szCs w:val="22"/>
        </w:rPr>
        <w:t xml:space="preserve"> </w:t>
      </w:r>
      <w:r w:rsidR="00986A7D" w:rsidRPr="005964AA">
        <w:rPr>
          <w:rFonts w:ascii="Palatino Linotype" w:eastAsia="Batang" w:hAnsi="Palatino Linotype" w:cs="Tahoma"/>
          <w:bCs/>
          <w:sz w:val="22"/>
          <w:szCs w:val="22"/>
        </w:rPr>
        <w:t xml:space="preserve">El </w:t>
      </w:r>
      <w:r w:rsidR="00DA43B4" w:rsidRPr="005964AA">
        <w:rPr>
          <w:rFonts w:ascii="Palatino Linotype" w:eastAsia="Batang" w:hAnsi="Palatino Linotype" w:cs="Tahoma"/>
          <w:bCs/>
          <w:sz w:val="22"/>
          <w:szCs w:val="22"/>
        </w:rPr>
        <w:t>cinco de octubre</w:t>
      </w:r>
      <w:r w:rsidR="00986A7D" w:rsidRPr="005964AA">
        <w:rPr>
          <w:rFonts w:ascii="Palatino Linotype" w:eastAsia="Batang" w:hAnsi="Palatino Linotype" w:cs="Tahoma"/>
          <w:bCs/>
          <w:sz w:val="22"/>
          <w:szCs w:val="22"/>
        </w:rPr>
        <w:t xml:space="preserve"> de dos mil dieciocho, el </w:t>
      </w:r>
      <w:r w:rsidR="00986A7D" w:rsidRPr="005964AA">
        <w:rPr>
          <w:rFonts w:ascii="Palatino Linotype" w:hAnsi="Palatino Linotype" w:cs="Tahoma"/>
          <w:sz w:val="22"/>
          <w:szCs w:val="22"/>
          <w:lang w:val="es-ES"/>
        </w:rPr>
        <w:t>Sistema de Acceso a la Información Mexiquense (SAIMEX),</w:t>
      </w:r>
      <w:r w:rsidR="00986A7D" w:rsidRPr="005964AA">
        <w:rPr>
          <w:rFonts w:ascii="Palatino Linotype" w:eastAsia="Batang" w:hAnsi="Palatino Linotype" w:cs="Tahoma"/>
          <w:bCs/>
          <w:sz w:val="22"/>
          <w:szCs w:val="22"/>
        </w:rPr>
        <w:t xml:space="preserve"> asignó el número de expediente </w:t>
      </w:r>
      <w:r w:rsidR="00986A7D" w:rsidRPr="005964AA">
        <w:rPr>
          <w:rFonts w:ascii="Palatino Linotype" w:eastAsia="Batang" w:hAnsi="Palatino Linotype" w:cs="Tahoma"/>
          <w:b/>
          <w:bCs/>
          <w:sz w:val="22"/>
          <w:szCs w:val="22"/>
        </w:rPr>
        <w:lastRenderedPageBreak/>
        <w:t>0</w:t>
      </w:r>
      <w:r w:rsidR="00DA43B4" w:rsidRPr="005964AA">
        <w:rPr>
          <w:rFonts w:ascii="Palatino Linotype" w:eastAsia="Batang" w:hAnsi="Palatino Linotype" w:cs="Tahoma"/>
          <w:b/>
          <w:bCs/>
          <w:sz w:val="22"/>
          <w:szCs w:val="22"/>
        </w:rPr>
        <w:t>3806</w:t>
      </w:r>
      <w:r w:rsidR="00986A7D" w:rsidRPr="005964AA">
        <w:rPr>
          <w:rFonts w:ascii="Palatino Linotype" w:eastAsia="Batang" w:hAnsi="Palatino Linotype" w:cs="Tahoma"/>
          <w:b/>
          <w:bCs/>
          <w:sz w:val="22"/>
          <w:szCs w:val="22"/>
        </w:rPr>
        <w:t xml:space="preserve">/INFOEM/IP/RR/2018, </w:t>
      </w:r>
      <w:r w:rsidR="00986A7D" w:rsidRPr="005964A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9D61EF" w:rsidRPr="005964AA">
        <w:rPr>
          <w:rFonts w:ascii="Palatino Linotype" w:eastAsia="Batang" w:hAnsi="Palatino Linotype" w:cs="Tahoma"/>
          <w:bCs/>
          <w:sz w:val="22"/>
          <w:szCs w:val="22"/>
        </w:rPr>
        <w:t>,</w:t>
      </w:r>
      <w:r w:rsidR="00986A7D" w:rsidRPr="005964AA">
        <w:rPr>
          <w:rFonts w:ascii="Palatino Linotype" w:eastAsia="Batang" w:hAnsi="Palatino Linotype" w:cs="Tahoma"/>
          <w:bCs/>
          <w:sz w:val="22"/>
          <w:szCs w:val="22"/>
        </w:rPr>
        <w:t xml:space="preserve"> de la Ley de Transparencia y Acceso a la Información Pública del Estado de México y Municipios.</w:t>
      </w:r>
    </w:p>
    <w:p w14:paraId="111083B7" w14:textId="77777777" w:rsidR="00986A7D" w:rsidRPr="005964AA" w:rsidRDefault="00986A7D" w:rsidP="00CE1F4A">
      <w:pPr>
        <w:spacing w:line="360" w:lineRule="auto"/>
        <w:jc w:val="both"/>
        <w:rPr>
          <w:rFonts w:ascii="Palatino Linotype" w:eastAsia="Batang" w:hAnsi="Palatino Linotype" w:cs="Tahoma"/>
          <w:bCs/>
          <w:sz w:val="22"/>
          <w:szCs w:val="22"/>
        </w:rPr>
      </w:pPr>
    </w:p>
    <w:p w14:paraId="4199C33F" w14:textId="77777777" w:rsidR="00986A7D" w:rsidRPr="005964AA" w:rsidRDefault="00625DFB" w:rsidP="00CE1F4A">
      <w:pPr>
        <w:spacing w:line="360" w:lineRule="auto"/>
        <w:jc w:val="both"/>
        <w:rPr>
          <w:rFonts w:ascii="Palatino Linotype" w:eastAsia="Batang" w:hAnsi="Palatino Linotype" w:cs="Tahoma"/>
          <w:b/>
          <w:bCs/>
          <w:sz w:val="22"/>
          <w:szCs w:val="22"/>
        </w:rPr>
      </w:pPr>
      <w:r w:rsidRPr="005964AA">
        <w:rPr>
          <w:rFonts w:ascii="Palatino Linotype" w:eastAsia="Batang" w:hAnsi="Palatino Linotype" w:cs="Tahoma"/>
          <w:b/>
          <w:bCs/>
          <w:sz w:val="22"/>
          <w:szCs w:val="22"/>
        </w:rPr>
        <w:t>b</w:t>
      </w:r>
      <w:r w:rsidR="009F46DC" w:rsidRPr="005964AA">
        <w:rPr>
          <w:rFonts w:ascii="Palatino Linotype" w:eastAsia="Batang" w:hAnsi="Palatino Linotype" w:cs="Tahoma"/>
          <w:b/>
          <w:bCs/>
          <w:sz w:val="22"/>
          <w:szCs w:val="22"/>
        </w:rPr>
        <w:t xml:space="preserve">) </w:t>
      </w:r>
      <w:r w:rsidR="00986A7D" w:rsidRPr="005964AA">
        <w:rPr>
          <w:rFonts w:ascii="Palatino Linotype" w:eastAsia="Batang" w:hAnsi="Palatino Linotype" w:cs="Tahoma"/>
          <w:b/>
          <w:bCs/>
          <w:sz w:val="22"/>
          <w:szCs w:val="22"/>
        </w:rPr>
        <w:t>Admisión del Recurso de Revisión</w:t>
      </w:r>
      <w:r w:rsidR="00986A7D" w:rsidRPr="005964AA">
        <w:rPr>
          <w:rFonts w:ascii="Palatino Linotype" w:eastAsia="Batang" w:hAnsi="Palatino Linotype" w:cs="Tahoma"/>
          <w:b/>
          <w:bCs/>
          <w:sz w:val="22"/>
          <w:szCs w:val="22"/>
          <w:lang w:val="es-ES_tradnl"/>
        </w:rPr>
        <w:t xml:space="preserve">. </w:t>
      </w:r>
      <w:r w:rsidR="00986A7D" w:rsidRPr="005964AA">
        <w:rPr>
          <w:rFonts w:ascii="Palatino Linotype" w:eastAsia="Batang" w:hAnsi="Palatino Linotype" w:cs="Tahoma"/>
          <w:bCs/>
          <w:sz w:val="22"/>
          <w:szCs w:val="22"/>
          <w:lang w:val="es-ES_tradnl"/>
        </w:rPr>
        <w:t xml:space="preserve">El </w:t>
      </w:r>
      <w:r w:rsidR="00DA43B4" w:rsidRPr="005964AA">
        <w:rPr>
          <w:rFonts w:ascii="Palatino Linotype" w:eastAsia="Batang" w:hAnsi="Palatino Linotype" w:cs="Tahoma"/>
          <w:bCs/>
          <w:sz w:val="22"/>
          <w:szCs w:val="22"/>
          <w:lang w:val="es-ES_tradnl"/>
        </w:rPr>
        <w:t>once de octubre</w:t>
      </w:r>
      <w:r w:rsidR="00986A7D" w:rsidRPr="005964AA">
        <w:rPr>
          <w:rFonts w:ascii="Palatino Linotype" w:eastAsia="Batang" w:hAnsi="Palatino Linotype" w:cs="Tahoma"/>
          <w:bCs/>
          <w:sz w:val="22"/>
          <w:szCs w:val="22"/>
          <w:lang w:val="es-ES_tradnl"/>
        </w:rPr>
        <w:t xml:space="preserve"> de dos mil dieciocho, </w:t>
      </w:r>
      <w:r w:rsidR="00986A7D" w:rsidRPr="005964AA">
        <w:rPr>
          <w:rFonts w:ascii="Palatino Linotype" w:eastAsia="Batang" w:hAnsi="Palatino Linotype" w:cs="Tahoma"/>
          <w:bCs/>
          <w:sz w:val="22"/>
          <w:szCs w:val="22"/>
        </w:rPr>
        <w:t xml:space="preserve">se acordó la admisión del Recurso de Revisión interpuesto por la Recurrente en contra del </w:t>
      </w:r>
      <w:r w:rsidR="00C55A39" w:rsidRPr="005964AA">
        <w:rPr>
          <w:rFonts w:ascii="Palatino Linotype" w:eastAsia="Batang" w:hAnsi="Palatino Linotype" w:cs="Tahoma"/>
          <w:bCs/>
          <w:sz w:val="22"/>
          <w:szCs w:val="22"/>
        </w:rPr>
        <w:t>Ayuntamiento de Tlalnepantla de Baz</w:t>
      </w:r>
      <w:r w:rsidR="00986A7D" w:rsidRPr="005964AA">
        <w:rPr>
          <w:rFonts w:ascii="Palatino Linotype" w:eastAsia="Batang" w:hAnsi="Palatino Linotype" w:cs="Tahoma"/>
          <w:bCs/>
          <w:sz w:val="22"/>
          <w:szCs w:val="22"/>
        </w:rPr>
        <w:t xml:space="preserve">, en términos del artículo 185, fracciones I y II de la Ley de Transparencia y Acceso a la Información Pública del Estado de México y Municipios, el cual fue notificado a las partes el diecinueve del mismo mes y año, a través del </w:t>
      </w:r>
      <w:r w:rsidR="00986A7D" w:rsidRPr="005964AA">
        <w:rPr>
          <w:rFonts w:ascii="Palatino Linotype" w:eastAsia="Batang" w:hAnsi="Palatino Linotype" w:cs="Tahoma"/>
          <w:bCs/>
          <w:sz w:val="22"/>
          <w:szCs w:val="22"/>
          <w:lang w:val="es-ES"/>
        </w:rPr>
        <w:t>Sistema de Acceso a la Información Mexiquense (SAIMEX)</w:t>
      </w:r>
      <w:r w:rsidR="00986A7D" w:rsidRPr="005964A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42E41177" w14:textId="77777777" w:rsidR="0061115C" w:rsidRPr="005964AA" w:rsidRDefault="0061115C" w:rsidP="00CE1F4A">
      <w:pPr>
        <w:spacing w:line="360" w:lineRule="auto"/>
        <w:jc w:val="both"/>
        <w:rPr>
          <w:rFonts w:ascii="Palatino Linotype" w:hAnsi="Palatino Linotype" w:cs="Tahoma"/>
          <w:bCs/>
          <w:sz w:val="22"/>
          <w:szCs w:val="22"/>
        </w:rPr>
      </w:pPr>
    </w:p>
    <w:p w14:paraId="427EEA4E" w14:textId="77777777" w:rsidR="00C55A39" w:rsidRPr="005964AA" w:rsidRDefault="004406CF" w:rsidP="00CE1F4A">
      <w:pPr>
        <w:spacing w:line="360" w:lineRule="auto"/>
        <w:jc w:val="both"/>
        <w:rPr>
          <w:rFonts w:ascii="Palatino Linotype" w:hAnsi="Palatino Linotype" w:cs="Tahoma"/>
          <w:sz w:val="22"/>
          <w:szCs w:val="22"/>
          <w:lang w:val="es-ES_tradnl"/>
        </w:rPr>
      </w:pPr>
      <w:r w:rsidRPr="005964AA">
        <w:rPr>
          <w:rFonts w:ascii="Palatino Linotype" w:hAnsi="Palatino Linotype" w:cs="Tahoma"/>
          <w:b/>
          <w:sz w:val="22"/>
          <w:szCs w:val="22"/>
        </w:rPr>
        <w:t>c</w:t>
      </w:r>
      <w:r w:rsidR="00B31222" w:rsidRPr="005964AA">
        <w:rPr>
          <w:rFonts w:ascii="Palatino Linotype" w:hAnsi="Palatino Linotype" w:cs="Tahoma"/>
          <w:b/>
          <w:sz w:val="22"/>
          <w:szCs w:val="22"/>
        </w:rPr>
        <w:t xml:space="preserve">) </w:t>
      </w:r>
      <w:r w:rsidR="00DA43B4" w:rsidRPr="005964AA">
        <w:rPr>
          <w:rFonts w:ascii="Palatino Linotype" w:hAnsi="Palatino Linotype" w:cs="Tahoma"/>
          <w:b/>
          <w:sz w:val="22"/>
          <w:szCs w:val="22"/>
        </w:rPr>
        <w:t>Informe Justificado</w:t>
      </w:r>
      <w:r w:rsidR="00C55A39" w:rsidRPr="005964AA">
        <w:rPr>
          <w:rFonts w:ascii="Palatino Linotype" w:hAnsi="Palatino Linotype" w:cs="Tahoma"/>
          <w:b/>
          <w:sz w:val="22"/>
          <w:szCs w:val="22"/>
        </w:rPr>
        <w:t xml:space="preserve"> del Sujeto Obligado. </w:t>
      </w:r>
      <w:r w:rsidR="00C55A39" w:rsidRPr="005964AA">
        <w:rPr>
          <w:rFonts w:ascii="Palatino Linotype" w:hAnsi="Palatino Linotype" w:cs="Tahoma"/>
          <w:sz w:val="22"/>
          <w:szCs w:val="22"/>
        </w:rPr>
        <w:t xml:space="preserve">El </w:t>
      </w:r>
      <w:r w:rsidR="00C62B2D" w:rsidRPr="005964AA">
        <w:rPr>
          <w:rFonts w:ascii="Palatino Linotype" w:hAnsi="Palatino Linotype" w:cs="Tahoma"/>
          <w:sz w:val="22"/>
          <w:szCs w:val="22"/>
        </w:rPr>
        <w:t>dieciséis</w:t>
      </w:r>
      <w:r w:rsidR="00C55A39" w:rsidRPr="005964AA">
        <w:rPr>
          <w:rFonts w:ascii="Palatino Linotype" w:hAnsi="Palatino Linotype" w:cs="Tahoma"/>
          <w:sz w:val="22"/>
          <w:szCs w:val="22"/>
        </w:rPr>
        <w:t xml:space="preserve"> de octubre de dos mil dieciocho, se</w:t>
      </w:r>
      <w:r w:rsidR="00C55A39" w:rsidRPr="005964AA">
        <w:rPr>
          <w:rFonts w:ascii="Palatino Linotype" w:hAnsi="Palatino Linotype" w:cs="Tahoma"/>
          <w:sz w:val="22"/>
          <w:szCs w:val="22"/>
          <w:lang w:val="es-ES_tradnl"/>
        </w:rPr>
        <w:t xml:space="preserve"> recibi</w:t>
      </w:r>
      <w:r w:rsidR="00FD6F40" w:rsidRPr="005964AA">
        <w:rPr>
          <w:rFonts w:ascii="Palatino Linotype" w:hAnsi="Palatino Linotype" w:cs="Tahoma"/>
          <w:sz w:val="22"/>
          <w:szCs w:val="22"/>
          <w:lang w:val="es-ES_tradnl"/>
        </w:rPr>
        <w:t>eron</w:t>
      </w:r>
      <w:r w:rsidR="00C55A39" w:rsidRPr="005964AA">
        <w:rPr>
          <w:rFonts w:ascii="Palatino Linotype" w:hAnsi="Palatino Linotype" w:cs="Tahoma"/>
          <w:sz w:val="22"/>
          <w:szCs w:val="22"/>
          <w:lang w:val="es-ES_tradnl"/>
        </w:rPr>
        <w:t xml:space="preserve"> a través del </w:t>
      </w:r>
      <w:r w:rsidR="00C55A39" w:rsidRPr="005964AA">
        <w:rPr>
          <w:rFonts w:ascii="Palatino Linotype" w:hAnsi="Palatino Linotype" w:cs="Tahoma"/>
          <w:sz w:val="22"/>
          <w:szCs w:val="22"/>
        </w:rPr>
        <w:t xml:space="preserve">Sistema de Acceso a la Información Mexiquense </w:t>
      </w:r>
      <w:r w:rsidR="00C55A39" w:rsidRPr="005964AA">
        <w:rPr>
          <w:rFonts w:ascii="Palatino Linotype" w:hAnsi="Palatino Linotype" w:cs="Tahoma"/>
          <w:bCs/>
          <w:sz w:val="22"/>
          <w:szCs w:val="22"/>
        </w:rPr>
        <w:t>(SAIMEX)</w:t>
      </w:r>
      <w:r w:rsidR="00C55A39" w:rsidRPr="005964AA">
        <w:rPr>
          <w:rFonts w:ascii="Palatino Linotype" w:hAnsi="Palatino Linotype" w:cs="Tahoma"/>
          <w:sz w:val="22"/>
          <w:szCs w:val="22"/>
          <w:lang w:val="es-ES_tradnl"/>
        </w:rPr>
        <w:t xml:space="preserve">, </w:t>
      </w:r>
      <w:r w:rsidR="00C62B2D" w:rsidRPr="005964AA">
        <w:rPr>
          <w:rFonts w:ascii="Palatino Linotype" w:hAnsi="Palatino Linotype" w:cs="Tahoma"/>
          <w:sz w:val="22"/>
          <w:szCs w:val="22"/>
          <w:lang w:val="es-ES_tradnl"/>
        </w:rPr>
        <w:t>diversos</w:t>
      </w:r>
      <w:r w:rsidR="00C55A39" w:rsidRPr="005964AA">
        <w:rPr>
          <w:rFonts w:ascii="Palatino Linotype" w:hAnsi="Palatino Linotype" w:cs="Tahoma"/>
          <w:sz w:val="22"/>
          <w:szCs w:val="22"/>
          <w:lang w:val="es-ES_tradnl"/>
        </w:rPr>
        <w:t xml:space="preserve"> oficios proporcionados por el Ayuntamiento de </w:t>
      </w:r>
      <w:r w:rsidR="001065A9" w:rsidRPr="005964AA">
        <w:rPr>
          <w:rFonts w:ascii="Palatino Linotype" w:hAnsi="Palatino Linotype" w:cs="Tahoma"/>
          <w:sz w:val="22"/>
          <w:szCs w:val="22"/>
          <w:lang w:val="es-ES_tradnl"/>
        </w:rPr>
        <w:t>Tlalnepantla</w:t>
      </w:r>
      <w:r w:rsidR="00C55A39" w:rsidRPr="005964AA">
        <w:rPr>
          <w:rFonts w:ascii="Palatino Linotype" w:hAnsi="Palatino Linotype" w:cs="Tahoma"/>
          <w:sz w:val="22"/>
          <w:szCs w:val="22"/>
          <w:lang w:val="es-ES_tradnl"/>
        </w:rPr>
        <w:t xml:space="preserve"> de Baz</w:t>
      </w:r>
      <w:r w:rsidR="001065A9" w:rsidRPr="005964AA">
        <w:rPr>
          <w:rFonts w:ascii="Palatino Linotype" w:hAnsi="Palatino Linotype" w:cs="Tahoma"/>
          <w:sz w:val="22"/>
          <w:szCs w:val="22"/>
          <w:lang w:val="es-ES_tradnl"/>
        </w:rPr>
        <w:t>, los cuales son los siguientes:</w:t>
      </w:r>
    </w:p>
    <w:p w14:paraId="19EF97A4" w14:textId="77777777" w:rsidR="001065A9" w:rsidRPr="005964AA" w:rsidRDefault="001065A9" w:rsidP="00CE1F4A">
      <w:pPr>
        <w:spacing w:line="360" w:lineRule="auto"/>
        <w:jc w:val="both"/>
        <w:rPr>
          <w:rFonts w:ascii="Palatino Linotype" w:hAnsi="Palatino Linotype" w:cs="Tahoma"/>
          <w:sz w:val="22"/>
          <w:szCs w:val="22"/>
          <w:lang w:val="es-ES_tradnl"/>
        </w:rPr>
      </w:pPr>
    </w:p>
    <w:p w14:paraId="1799383C" w14:textId="77777777" w:rsidR="001065A9" w:rsidRPr="005964AA" w:rsidRDefault="007E5A40" w:rsidP="00CE1F4A">
      <w:pPr>
        <w:spacing w:line="360" w:lineRule="auto"/>
        <w:jc w:val="both"/>
        <w:rPr>
          <w:rFonts w:ascii="Palatino Linotype" w:hAnsi="Palatino Linotype" w:cs="Tahoma"/>
          <w:sz w:val="22"/>
          <w:szCs w:val="22"/>
          <w:lang w:val="es-ES_tradnl"/>
        </w:rPr>
      </w:pPr>
      <w:r w:rsidRPr="005964AA">
        <w:rPr>
          <w:rFonts w:ascii="Palatino Linotype" w:hAnsi="Palatino Linotype" w:cs="Tahoma"/>
          <w:sz w:val="22"/>
          <w:szCs w:val="22"/>
          <w:lang w:val="es-ES_tradnl"/>
        </w:rPr>
        <w:t>i</w:t>
      </w:r>
      <w:r w:rsidR="001065A9" w:rsidRPr="005964AA">
        <w:rPr>
          <w:rFonts w:ascii="Palatino Linotype" w:hAnsi="Palatino Linotype" w:cs="Tahoma"/>
          <w:sz w:val="22"/>
          <w:szCs w:val="22"/>
          <w:lang w:val="es-ES_tradnl"/>
        </w:rPr>
        <w:t xml:space="preserve">) Oficio número </w:t>
      </w:r>
      <w:r w:rsidR="00C62B2D" w:rsidRPr="005964AA">
        <w:rPr>
          <w:rFonts w:ascii="Palatino Linotype" w:hAnsi="Palatino Linotype" w:cs="Tahoma"/>
          <w:bCs/>
          <w:sz w:val="22"/>
          <w:szCs w:val="22"/>
        </w:rPr>
        <w:t>STP/1521</w:t>
      </w:r>
      <w:r w:rsidR="001065A9" w:rsidRPr="005964AA">
        <w:rPr>
          <w:rFonts w:ascii="Palatino Linotype" w:hAnsi="Palatino Linotype" w:cs="Tahoma"/>
          <w:bCs/>
          <w:sz w:val="22"/>
          <w:szCs w:val="22"/>
        </w:rPr>
        <w:t xml:space="preserve">/2018, del </w:t>
      </w:r>
      <w:r w:rsidR="00C62B2D" w:rsidRPr="005964AA">
        <w:rPr>
          <w:rFonts w:ascii="Palatino Linotype" w:hAnsi="Palatino Linotype" w:cs="Tahoma"/>
          <w:bCs/>
          <w:sz w:val="22"/>
          <w:szCs w:val="22"/>
        </w:rPr>
        <w:t>doce de octubre</w:t>
      </w:r>
      <w:r w:rsidR="001065A9" w:rsidRPr="005964AA">
        <w:rPr>
          <w:rFonts w:ascii="Palatino Linotype" w:hAnsi="Palatino Linotype" w:cs="Tahoma"/>
          <w:bCs/>
          <w:sz w:val="22"/>
          <w:szCs w:val="22"/>
        </w:rPr>
        <w:t xml:space="preserve"> de dos mil dieciocho, suscrito por la Contralora Interna Municipal, dirigido a la </w:t>
      </w:r>
      <w:r w:rsidR="001065A9" w:rsidRPr="005964AA">
        <w:rPr>
          <w:rFonts w:ascii="Palatino Linotype" w:hAnsi="Palatino Linotype" w:cs="Tahoma"/>
          <w:sz w:val="22"/>
          <w:szCs w:val="22"/>
        </w:rPr>
        <w:t>Unidad Municipal de Transparencia, Acceso a la Información Pública y Protección de Datos Personales, cuyo contenido es el siguiente:</w:t>
      </w:r>
    </w:p>
    <w:p w14:paraId="6C0F1E7A" w14:textId="77777777" w:rsidR="001065A9" w:rsidRPr="005964AA" w:rsidRDefault="001065A9" w:rsidP="00CE1F4A">
      <w:pPr>
        <w:spacing w:line="360" w:lineRule="auto"/>
        <w:jc w:val="both"/>
        <w:rPr>
          <w:rFonts w:ascii="Palatino Linotype" w:hAnsi="Palatino Linotype" w:cs="Tahoma"/>
          <w:sz w:val="22"/>
          <w:szCs w:val="22"/>
          <w:lang w:val="es-ES_tradnl"/>
        </w:rPr>
      </w:pPr>
    </w:p>
    <w:p w14:paraId="1B110F81" w14:textId="77777777" w:rsidR="001065A9" w:rsidRPr="005964AA" w:rsidRDefault="001065A9" w:rsidP="00CE1F4A">
      <w:pPr>
        <w:pStyle w:val="Prrafodelista"/>
        <w:tabs>
          <w:tab w:val="left" w:pos="567"/>
        </w:tabs>
        <w:spacing w:line="360" w:lineRule="auto"/>
        <w:ind w:left="567" w:right="567"/>
        <w:jc w:val="both"/>
        <w:rPr>
          <w:rFonts w:ascii="Palatino Linotype" w:hAnsi="Palatino Linotype" w:cs="Tahoma"/>
          <w:sz w:val="20"/>
          <w:szCs w:val="20"/>
        </w:rPr>
      </w:pPr>
      <w:r w:rsidRPr="006C5C14">
        <w:rPr>
          <w:rFonts w:ascii="Palatino Linotype" w:hAnsi="Palatino Linotype" w:cs="Tahoma"/>
          <w:sz w:val="20"/>
          <w:szCs w:val="20"/>
        </w:rPr>
        <w:t>“</w:t>
      </w:r>
      <w:r w:rsidRPr="005964AA">
        <w:rPr>
          <w:rFonts w:ascii="Palatino Linotype" w:hAnsi="Palatino Linotype" w:cs="Tahoma"/>
          <w:sz w:val="20"/>
          <w:szCs w:val="20"/>
        </w:rPr>
        <w:t>…</w:t>
      </w:r>
    </w:p>
    <w:p w14:paraId="788C91F7"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sz w:val="20"/>
          <w:szCs w:val="20"/>
        </w:rPr>
      </w:pPr>
      <w:r w:rsidRPr="005964AA">
        <w:rPr>
          <w:rFonts w:ascii="Palatino Linotype" w:hAnsi="Palatino Linotype" w:cs="Tahoma"/>
          <w:sz w:val="20"/>
          <w:szCs w:val="20"/>
        </w:rPr>
        <w:t xml:space="preserve">Sirva este medio para enviarle un cordial saludo, al tiempo que en atención a su oficio PM/UMTAIPPDP/01471/2018, donde para dar </w:t>
      </w:r>
      <w:r w:rsidRPr="005964AA">
        <w:rPr>
          <w:rFonts w:ascii="Palatino Linotype" w:hAnsi="Palatino Linotype" w:cs="Tahoma"/>
          <w:b/>
          <w:bCs/>
          <w:sz w:val="20"/>
          <w:szCs w:val="20"/>
        </w:rPr>
        <w:t xml:space="preserve">respuesta al Recurso de Revisión </w:t>
      </w:r>
      <w:r w:rsidRPr="005964AA">
        <w:rPr>
          <w:rFonts w:ascii="Palatino Linotype" w:hAnsi="Palatino Linotype" w:cs="Tahoma"/>
          <w:b/>
          <w:bCs/>
          <w:sz w:val="20"/>
          <w:szCs w:val="20"/>
        </w:rPr>
        <w:lastRenderedPageBreak/>
        <w:t xml:space="preserve">03806/INFOEMIRRl2018, </w:t>
      </w:r>
      <w:r w:rsidRPr="005964AA">
        <w:rPr>
          <w:rFonts w:ascii="Palatino Linotype" w:hAnsi="Palatino Linotype" w:cs="Tahoma"/>
          <w:sz w:val="20"/>
          <w:szCs w:val="20"/>
        </w:rPr>
        <w:t>se solicita contestación a los puntos 1, 3, 4, 5, 8, 9, 1 O, 11 y 12 de la solicitud de información pública con número de folio 00589/TLALNEPA/IP/2018.</w:t>
      </w:r>
    </w:p>
    <w:p w14:paraId="43C8A339" w14:textId="77777777" w:rsidR="00C62B2D" w:rsidRDefault="00C62B2D" w:rsidP="00CE1F4A">
      <w:pPr>
        <w:pStyle w:val="Prrafodelista"/>
        <w:tabs>
          <w:tab w:val="left" w:pos="567"/>
        </w:tabs>
        <w:spacing w:line="360" w:lineRule="auto"/>
        <w:ind w:left="567" w:right="567"/>
        <w:jc w:val="both"/>
        <w:rPr>
          <w:rFonts w:ascii="Palatino Linotype" w:hAnsi="Palatino Linotype" w:cs="Tahoma"/>
          <w:sz w:val="20"/>
          <w:szCs w:val="20"/>
        </w:rPr>
      </w:pPr>
    </w:p>
    <w:p w14:paraId="032A8A2B"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i/>
          <w:iCs/>
          <w:sz w:val="20"/>
          <w:szCs w:val="20"/>
        </w:rPr>
      </w:pPr>
      <w:r w:rsidRPr="005964AA">
        <w:rPr>
          <w:rFonts w:ascii="Palatino Linotype" w:hAnsi="Palatino Linotype" w:cs="Tahoma"/>
          <w:b/>
          <w:bCs/>
          <w:sz w:val="20"/>
          <w:szCs w:val="20"/>
        </w:rPr>
        <w:t>1.- Cual fue el costo total del mismo y sus conceptos; ‘</w:t>
      </w:r>
      <w:r w:rsidRPr="005964AA">
        <w:rPr>
          <w:rFonts w:ascii="Palatino Linotype" w:hAnsi="Palatino Linotype" w:cs="Tahoma"/>
          <w:sz w:val="20"/>
          <w:szCs w:val="20"/>
        </w:rPr>
        <w:t xml:space="preserve">esta información se encuentra en poder de la Contraloría Interna Municipal, que en su oficio TLA/CIM/4565/2018 (copia anexa) signado por la Dra. Eva Mariana López Olvera, Contralora Interna Municipal, señala </w:t>
      </w:r>
      <w:r w:rsidRPr="005964AA">
        <w:rPr>
          <w:rFonts w:ascii="Palatino Linotype" w:hAnsi="Palatino Linotype" w:cs="Tahoma"/>
          <w:i/>
          <w:iCs/>
          <w:sz w:val="20"/>
          <w:szCs w:val="20"/>
        </w:rPr>
        <w:t xml:space="preserve">"Por lo antes expuesto y con fundamento en los Artículos 140 fracción VI de la Ley de Transparencia, Acceso a la Información Pública del Estado de México y Municipios, en relación con el artículo 50 fracción IX, de la Ley de Responsabilidades Administrativas del Estado de México y Municipios, se comunica que de una búsqueda exhaustiva a los archivos de esta Contraloría Interna Municipal, se localizó un oficio con número TM/0285/2016, de fecha dos de febrero de dos mil dieciséis, signado por el entonces Tesorero Municipal Contador Público Pablo Villa Mendoza, ante el entonces Contralor Municipal, el Contador Público Pablo Nazario Neri Juárez, en el cual emitió sus observaciones al acta entrega recepción, por lo que se inició un procedimiento, considerándose de acceso restringido en su modalidad como </w:t>
      </w:r>
      <w:r w:rsidRPr="005964AA">
        <w:rPr>
          <w:rFonts w:ascii="Palatino Linotype" w:hAnsi="Palatino Linotype" w:cs="Tahoma"/>
          <w:b/>
          <w:bCs/>
          <w:i/>
          <w:iCs/>
          <w:sz w:val="20"/>
          <w:szCs w:val="20"/>
        </w:rPr>
        <w:t xml:space="preserve">RESERVADA </w:t>
      </w:r>
      <w:r w:rsidRPr="005964AA">
        <w:rPr>
          <w:rFonts w:ascii="Palatino Linotype" w:hAnsi="Palatino Linotype" w:cs="Tahoma"/>
          <w:i/>
          <w:iCs/>
          <w:sz w:val="20"/>
          <w:szCs w:val="20"/>
        </w:rPr>
        <w:t xml:space="preserve">el expediente número </w:t>
      </w:r>
      <w:r w:rsidRPr="005964AA">
        <w:rPr>
          <w:rFonts w:ascii="Palatino Linotype" w:hAnsi="Palatino Linotype" w:cs="Tahoma"/>
          <w:b/>
          <w:bCs/>
          <w:i/>
          <w:iCs/>
          <w:sz w:val="20"/>
          <w:szCs w:val="20"/>
        </w:rPr>
        <w:t xml:space="preserve">CMIPIPISOER/011/2016, </w:t>
      </w:r>
      <w:r w:rsidRPr="005964AA">
        <w:rPr>
          <w:rFonts w:ascii="Palatino Linotype" w:hAnsi="Palatino Linotype" w:cs="Tahoma"/>
          <w:i/>
          <w:iCs/>
          <w:sz w:val="20"/>
          <w:szCs w:val="20"/>
        </w:rPr>
        <w:t xml:space="preserve">ya que se encuentra en etapa de información previa, encontrándose imposibilitada esta Contraloría Interna Municipal, para proporcionar cualquier información del expediente que nos ocupa, en su momento se solicitará a esa Unidad de Transparencia la </w:t>
      </w:r>
      <w:r w:rsidRPr="005964AA">
        <w:rPr>
          <w:rFonts w:ascii="Palatino Linotype" w:hAnsi="Palatino Linotype" w:cs="Tahoma"/>
          <w:b/>
          <w:bCs/>
          <w:i/>
          <w:iCs/>
          <w:sz w:val="20"/>
          <w:szCs w:val="20"/>
        </w:rPr>
        <w:t xml:space="preserve">RESERVA </w:t>
      </w:r>
      <w:r w:rsidRPr="005964AA">
        <w:rPr>
          <w:rFonts w:ascii="Palatino Linotype" w:hAnsi="Palatino Linotype" w:cs="Tahoma"/>
          <w:i/>
          <w:iCs/>
          <w:sz w:val="20"/>
          <w:szCs w:val="20"/>
        </w:rPr>
        <w:t>de expediente en comento, Jo que se hace de su conocimiento para los efectos legales conducentes.’</w:t>
      </w:r>
    </w:p>
    <w:p w14:paraId="1203398A"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i/>
          <w:iCs/>
          <w:sz w:val="20"/>
          <w:szCs w:val="20"/>
        </w:rPr>
      </w:pPr>
    </w:p>
    <w:p w14:paraId="20C3132B"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b/>
          <w:bCs/>
          <w:sz w:val="20"/>
          <w:szCs w:val="20"/>
        </w:rPr>
      </w:pPr>
      <w:r w:rsidRPr="005964AA">
        <w:rPr>
          <w:rFonts w:ascii="Palatino Linotype" w:hAnsi="Palatino Linotype" w:cs="Tahoma"/>
          <w:b/>
          <w:bCs/>
          <w:sz w:val="20"/>
          <w:szCs w:val="20"/>
        </w:rPr>
        <w:t>3.- Se detallen los bienes arrendados en cuanto a marca, cantidad y número de inventario</w:t>
      </w:r>
    </w:p>
    <w:p w14:paraId="76C30D4B" w14:textId="4443ECB9" w:rsidR="00C62B2D" w:rsidRPr="005964AA" w:rsidRDefault="00C62B2D" w:rsidP="00CE1F4A">
      <w:pPr>
        <w:pStyle w:val="Prrafodelista"/>
        <w:tabs>
          <w:tab w:val="left" w:pos="567"/>
        </w:tabs>
        <w:spacing w:line="360" w:lineRule="auto"/>
        <w:ind w:left="567" w:right="567"/>
        <w:jc w:val="both"/>
        <w:rPr>
          <w:rFonts w:ascii="Palatino Linotype" w:hAnsi="Palatino Linotype" w:cs="Tahoma"/>
          <w:i/>
          <w:iCs/>
          <w:sz w:val="20"/>
          <w:szCs w:val="20"/>
        </w:rPr>
      </w:pPr>
      <w:r w:rsidRPr="005964AA">
        <w:rPr>
          <w:rFonts w:ascii="Palatino Linotype" w:hAnsi="Palatino Linotype" w:cs="Tahoma"/>
          <w:b/>
          <w:bCs/>
          <w:sz w:val="20"/>
          <w:szCs w:val="20"/>
        </w:rPr>
        <w:t>Municipal, así como a quien se le asign</w:t>
      </w:r>
      <w:r w:rsidR="002515B3" w:rsidRPr="005964AA">
        <w:rPr>
          <w:rFonts w:ascii="Palatino Linotype" w:hAnsi="Palatino Linotype" w:cs="Tahoma"/>
          <w:b/>
          <w:bCs/>
          <w:sz w:val="20"/>
          <w:szCs w:val="20"/>
        </w:rPr>
        <w:t>ó</w:t>
      </w:r>
      <w:r w:rsidRPr="005964AA">
        <w:rPr>
          <w:rFonts w:ascii="Palatino Linotype" w:hAnsi="Palatino Linotype" w:cs="Tahoma"/>
          <w:b/>
          <w:bCs/>
          <w:sz w:val="20"/>
          <w:szCs w:val="20"/>
        </w:rPr>
        <w:t xml:space="preserve"> su resguardo, en su caso se me expida copia certificada de comprobante de baja del inventario municipal’; </w:t>
      </w:r>
      <w:r w:rsidRPr="005964AA">
        <w:rPr>
          <w:rFonts w:ascii="Palatino Linotype" w:hAnsi="Palatino Linotype" w:cs="Tahoma"/>
          <w:sz w:val="20"/>
          <w:szCs w:val="20"/>
        </w:rPr>
        <w:t xml:space="preserve">esta Secretaría Técnica mediante oficio no. STP/1503/2018 solicitó información a la Secretaría del Ayuntamiento, quien manifiesta en su oficio No. SM. 3874/2018 (copia anexa), signado por el Mtro. Alejandro Méndez Gutiérrez, Secretario del Ayuntamiento, que el C. César González Pichardo, Coordinador de Patrimonio Municipal, (oficio CPM/1808/20): </w:t>
      </w:r>
      <w:r w:rsidRPr="005964AA">
        <w:rPr>
          <w:rFonts w:ascii="Palatino Linotype" w:hAnsi="Palatino Linotype" w:cs="Tahoma"/>
          <w:i/>
          <w:iCs/>
          <w:sz w:val="20"/>
          <w:szCs w:val="20"/>
        </w:rPr>
        <w:t xml:space="preserve">"Sobre el particular me permito hacer de su conocimiento que esta Coordinación de Patrimonio Municipal, no tiene registrado en arrendamiento algún bien con la referida </w:t>
      </w:r>
      <w:proofErr w:type="gramStart"/>
      <w:r w:rsidRPr="005964AA">
        <w:rPr>
          <w:rFonts w:ascii="Palatino Linotype" w:hAnsi="Palatino Linotype" w:cs="Tahoma"/>
          <w:i/>
          <w:iCs/>
          <w:sz w:val="20"/>
          <w:szCs w:val="20"/>
        </w:rPr>
        <w:t>empresa(</w:t>
      </w:r>
      <w:proofErr w:type="gramEnd"/>
      <w:r w:rsidRPr="005964AA">
        <w:rPr>
          <w:rFonts w:ascii="Palatino Linotype" w:hAnsi="Palatino Linotype" w:cs="Tahoma"/>
          <w:i/>
          <w:iCs/>
          <w:sz w:val="20"/>
          <w:szCs w:val="20"/>
        </w:rPr>
        <w:t xml:space="preserve"> .. )’.</w:t>
      </w:r>
    </w:p>
    <w:p w14:paraId="33E1EAB0"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i/>
          <w:iCs/>
          <w:sz w:val="20"/>
          <w:szCs w:val="20"/>
        </w:rPr>
      </w:pPr>
    </w:p>
    <w:p w14:paraId="4601EAAA" w14:textId="77777777" w:rsidR="003670B7" w:rsidRDefault="003670B7" w:rsidP="00CE1F4A">
      <w:pPr>
        <w:pStyle w:val="Prrafodelista"/>
        <w:tabs>
          <w:tab w:val="left" w:pos="567"/>
        </w:tabs>
        <w:spacing w:line="360" w:lineRule="auto"/>
        <w:ind w:left="567" w:right="567"/>
        <w:jc w:val="both"/>
        <w:rPr>
          <w:rFonts w:ascii="Palatino Linotype" w:hAnsi="Palatino Linotype" w:cs="Tahoma"/>
          <w:b/>
          <w:bCs/>
          <w:sz w:val="20"/>
          <w:szCs w:val="20"/>
        </w:rPr>
      </w:pPr>
    </w:p>
    <w:p w14:paraId="7CF51FE6"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sz w:val="20"/>
          <w:szCs w:val="20"/>
        </w:rPr>
      </w:pPr>
      <w:r w:rsidRPr="005964AA">
        <w:rPr>
          <w:rFonts w:ascii="Palatino Linotype" w:hAnsi="Palatino Linotype" w:cs="Tahoma"/>
          <w:b/>
          <w:bCs/>
          <w:sz w:val="20"/>
          <w:szCs w:val="20"/>
        </w:rPr>
        <w:t xml:space="preserve">4.- ‘Si los bienes arrendados al amparo de dicho contrato identificado administrativamente con el número AP-13-14-1 fueron debidamente recibidos por el Municipio, en caso de ser afirmativo solicito se me expida copia certificada de la respectiva acta de entrega’; </w:t>
      </w:r>
      <w:r w:rsidRPr="005964AA">
        <w:rPr>
          <w:rFonts w:ascii="Palatino Linotype" w:hAnsi="Palatino Linotype" w:cs="Tahoma"/>
          <w:sz w:val="20"/>
          <w:szCs w:val="20"/>
        </w:rPr>
        <w:t xml:space="preserve">el C. César González Pichardo, Coordinador de Patrimonio Municipal, en su oficio CPM/1808/20, manifiesta lo siguiente: </w:t>
      </w:r>
      <w:r w:rsidRPr="005964AA">
        <w:rPr>
          <w:rFonts w:ascii="Palatino Linotype" w:hAnsi="Palatino Linotype" w:cs="Tahoma"/>
          <w:i/>
          <w:iCs/>
          <w:sz w:val="20"/>
          <w:szCs w:val="20"/>
        </w:rPr>
        <w:t>"Sobre el particular me permito hacer de su conocimiento que esta Coordinación de Patrimonio Municipal, no tiene registrado en arrendamiento algún bien con la referida empresa( .. )’.</w:t>
      </w:r>
    </w:p>
    <w:p w14:paraId="62D5C312"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sz w:val="20"/>
          <w:szCs w:val="20"/>
        </w:rPr>
      </w:pPr>
    </w:p>
    <w:p w14:paraId="3DA987F2"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i/>
          <w:iCs/>
          <w:sz w:val="20"/>
          <w:szCs w:val="20"/>
        </w:rPr>
      </w:pPr>
      <w:r w:rsidRPr="005964AA">
        <w:rPr>
          <w:rFonts w:ascii="Palatino Linotype" w:hAnsi="Palatino Linotype" w:cs="Tahoma"/>
          <w:b/>
          <w:bCs/>
          <w:sz w:val="20"/>
          <w:szCs w:val="20"/>
        </w:rPr>
        <w:t xml:space="preserve">5.- ‘De la misma manera si los bienes arrendados al amparo del citado contrato fueron devueltos a la empresa antes señalada al final del arrendamiento puro contratado, solicito se me expida copia certificada del acta entrega correspondiente;’ </w:t>
      </w:r>
      <w:r w:rsidRPr="005964AA">
        <w:rPr>
          <w:rFonts w:ascii="Palatino Linotype" w:hAnsi="Palatino Linotype" w:cs="Tahoma"/>
          <w:sz w:val="20"/>
          <w:szCs w:val="20"/>
        </w:rPr>
        <w:t xml:space="preserve">el C. César González Pichardo, Coordinador de Patrimonio Municipal, en su oficio CPM/1808/20, manifiesta lo siguiente: </w:t>
      </w:r>
      <w:r w:rsidRPr="005964AA">
        <w:rPr>
          <w:rFonts w:ascii="Palatino Linotype" w:hAnsi="Palatino Linotype" w:cs="Tahoma"/>
          <w:i/>
          <w:iCs/>
          <w:sz w:val="20"/>
          <w:szCs w:val="20"/>
        </w:rPr>
        <w:t>"Sobre el particular me permito hacer de su conocimiento que esta Coordinación de Patrimonio Municipal, no tiene registrado en arrendamiento algún bien con la referida empresa(..)’.</w:t>
      </w:r>
    </w:p>
    <w:p w14:paraId="2BD112CD"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i/>
          <w:iCs/>
          <w:sz w:val="20"/>
          <w:szCs w:val="20"/>
        </w:rPr>
      </w:pPr>
    </w:p>
    <w:p w14:paraId="0ECB0BAE"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b/>
          <w:bCs/>
          <w:sz w:val="20"/>
          <w:szCs w:val="20"/>
        </w:rPr>
      </w:pPr>
      <w:r w:rsidRPr="005964AA">
        <w:rPr>
          <w:rFonts w:ascii="Palatino Linotype" w:hAnsi="Palatino Linotype" w:cs="Tahoma"/>
          <w:b/>
          <w:bCs/>
          <w:sz w:val="20"/>
          <w:szCs w:val="20"/>
        </w:rPr>
        <w:t>8.- Me informe, si usted como Presidente Municipal en caso de haberse pagado intereses moratorios a cuenta del Municipio de Tlalnepantla de Saz representado en dicho contrato por el C. Presidente Municipal en ese entonces Pablo Basáñez García, presento la observación correspondiente a la Contraloría de la Legislatura por el daño causado a la Hacienda Municipal en caso de haberse pagado interés moratorios o no haber devuelto los bienes contratados";</w:t>
      </w:r>
    </w:p>
    <w:p w14:paraId="1E8BD772"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i/>
          <w:iCs/>
          <w:sz w:val="20"/>
          <w:szCs w:val="20"/>
        </w:rPr>
      </w:pPr>
      <w:r w:rsidRPr="005964AA">
        <w:rPr>
          <w:rFonts w:ascii="Palatino Linotype" w:hAnsi="Palatino Linotype" w:cs="Tahoma"/>
          <w:sz w:val="20"/>
          <w:szCs w:val="20"/>
        </w:rPr>
        <w:t xml:space="preserve">Con fundamento en los artículos 49 de la Ley Orgánica del Estado de México y 2.22 del Código Reglamentario Municipal de Tlalnepantla de Baz, que señalan que la Presidenta podrá auxiliarse por las diversas dependencias municipales, instruyó que la Contraloría diera atención a la respuesta, y de la cual la Contralora en el oficio TLA/CIM/4565/2018, la Dra. Eva Mariana López Olvera, Contralora Interna Municipal, señala"(. . .) </w:t>
      </w:r>
      <w:r w:rsidRPr="005964AA">
        <w:rPr>
          <w:rFonts w:ascii="Palatino Linotype" w:hAnsi="Palatino Linotype" w:cs="Tahoma"/>
          <w:i/>
          <w:iCs/>
          <w:sz w:val="20"/>
          <w:szCs w:val="20"/>
        </w:rPr>
        <w:t xml:space="preserve">en lo que respecta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las preguntas marcadas con los numerales 8, 9 y 10 de la solicitud de información pública SAIMEX con número de folio 00589/TLALNEPAIIP/2018, se puede determinar que no constituye </w:t>
      </w:r>
      <w:r w:rsidRPr="005964AA">
        <w:rPr>
          <w:rFonts w:ascii="Palatino Linotype" w:hAnsi="Palatino Linotype" w:cs="Tahoma"/>
          <w:i/>
          <w:iCs/>
          <w:sz w:val="20"/>
          <w:szCs w:val="20"/>
        </w:rPr>
        <w:lastRenderedPageBreak/>
        <w:t xml:space="preserve">una petición de acceso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información pública, pues la misma va encaminada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obtener una opinión de tipo personal de la Presidenta Municipal, y de las cuales no se advierten requerimientos tendientes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solicitar información generada, administrada </w:t>
      </w:r>
      <w:r w:rsidRPr="005964AA">
        <w:rPr>
          <w:rFonts w:ascii="Palatino Linotype" w:hAnsi="Palatino Linotype" w:cs="Tahoma"/>
          <w:sz w:val="20"/>
          <w:szCs w:val="20"/>
        </w:rPr>
        <w:t xml:space="preserve">o </w:t>
      </w:r>
      <w:r w:rsidRPr="005964AA">
        <w:rPr>
          <w:rFonts w:ascii="Palatino Linotype" w:hAnsi="Palatino Linotype" w:cs="Tahoma"/>
          <w:i/>
          <w:iCs/>
          <w:sz w:val="20"/>
          <w:szCs w:val="20"/>
        </w:rPr>
        <w:t xml:space="preserve">en posesión de dicha Autoridad Municipal; de tal modo no constituyen un requerimiento que pueda ser satisfecho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través de una solicitud de acceso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la información pública; lo anterior con fundamento en lo establecido en los artículos 1, 3 fracción XXII, 4 párrafo segundo de la Ley de Transparencia y Accesos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la Información Pública del Estado de México y Municipios, que establecen como objeto de dicha Ley, garantizar el efectivo acceso de toda persona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la información pública en posesión de los Sujetos Obligados. Los bienes jurídicamente tutelados por dicho ordenamiento residen en la información pública generada y en posesión de los Sujetos Obligados, dando la prerrogativa que tiene toda persona para acceder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la información generada, administrada </w:t>
      </w:r>
      <w:r w:rsidRPr="005964AA">
        <w:rPr>
          <w:rFonts w:ascii="Palatino Linotype" w:hAnsi="Palatino Linotype" w:cs="Tahoma"/>
          <w:sz w:val="20"/>
          <w:szCs w:val="20"/>
        </w:rPr>
        <w:t xml:space="preserve">o </w:t>
      </w:r>
      <w:r w:rsidRPr="005964AA">
        <w:rPr>
          <w:rFonts w:ascii="Palatino Linotype" w:hAnsi="Palatino Linotype" w:cs="Tahoma"/>
          <w:i/>
          <w:iCs/>
          <w:sz w:val="20"/>
          <w:szCs w:val="20"/>
        </w:rPr>
        <w:t xml:space="preserve">en poder de los Sujetos Obligados. Define al mismo tiempo como Información Pública, </w:t>
      </w:r>
      <w:r w:rsidR="006C5C14" w:rsidRPr="005964AA">
        <w:rPr>
          <w:rFonts w:ascii="Palatino Linotype" w:hAnsi="Palatino Linotype" w:cs="Tahoma"/>
          <w:i/>
          <w:iCs/>
          <w:sz w:val="20"/>
          <w:szCs w:val="20"/>
        </w:rPr>
        <w:t>‘</w:t>
      </w:r>
      <w:r w:rsidR="006C5C14" w:rsidRPr="005964AA">
        <w:rPr>
          <w:rFonts w:ascii="Palatino Linotype" w:hAnsi="Palatino Linotype" w:cs="Tahoma"/>
          <w:sz w:val="20"/>
          <w:szCs w:val="20"/>
        </w:rPr>
        <w:t>...</w:t>
      </w:r>
      <w:r w:rsidRPr="005964AA">
        <w:rPr>
          <w:rFonts w:ascii="Palatino Linotype" w:hAnsi="Palatino Linotype" w:cs="Tahoma"/>
          <w:i/>
          <w:iCs/>
          <w:sz w:val="20"/>
          <w:szCs w:val="20"/>
        </w:rPr>
        <w:t xml:space="preserve">Se refiere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la información que</w:t>
      </w:r>
      <w:r w:rsidR="006C5C14" w:rsidRPr="005964AA">
        <w:rPr>
          <w:rFonts w:ascii="Palatino Linotype" w:hAnsi="Palatino Linotype" w:cs="Tahoma"/>
          <w:i/>
          <w:iCs/>
          <w:sz w:val="20"/>
          <w:szCs w:val="20"/>
        </w:rPr>
        <w:t xml:space="preserve"> </w:t>
      </w:r>
      <w:r w:rsidRPr="005964AA">
        <w:rPr>
          <w:rFonts w:ascii="Palatino Linotype" w:hAnsi="Palatino Linotype" w:cs="Tahoma"/>
          <w:i/>
          <w:iCs/>
          <w:sz w:val="20"/>
          <w:szCs w:val="20"/>
        </w:rPr>
        <w:t xml:space="preserve">resulta relevante </w:t>
      </w:r>
      <w:r w:rsidRPr="005964AA">
        <w:rPr>
          <w:rFonts w:ascii="Palatino Linotype" w:hAnsi="Palatino Linotype" w:cs="Tahoma"/>
          <w:sz w:val="20"/>
          <w:szCs w:val="20"/>
        </w:rPr>
        <w:t xml:space="preserve">o </w:t>
      </w:r>
      <w:r w:rsidRPr="005964AA">
        <w:rPr>
          <w:rFonts w:ascii="Palatino Linotype" w:hAnsi="Palatino Linotype" w:cs="Tahoma"/>
          <w:i/>
          <w:iCs/>
          <w:sz w:val="20"/>
          <w:szCs w:val="20"/>
        </w:rPr>
        <w:t>beneficiosa para la sociedad y no simplemente de interés individual, cuya</w:t>
      </w:r>
      <w:r w:rsidR="006C5C14" w:rsidRPr="005964AA">
        <w:rPr>
          <w:rFonts w:ascii="Palatino Linotype" w:hAnsi="Palatino Linotype" w:cs="Tahoma"/>
          <w:i/>
          <w:iCs/>
          <w:sz w:val="20"/>
          <w:szCs w:val="20"/>
        </w:rPr>
        <w:t xml:space="preserve"> </w:t>
      </w:r>
      <w:r w:rsidRPr="005964AA">
        <w:rPr>
          <w:rFonts w:ascii="Palatino Linotype" w:hAnsi="Palatino Linotype" w:cs="Tahoma"/>
          <w:i/>
          <w:iCs/>
          <w:sz w:val="20"/>
          <w:szCs w:val="20"/>
        </w:rPr>
        <w:t xml:space="preserve">divulgación resulta útil para que el público comprenda las actividades que llevan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cabo los sujetos</w:t>
      </w:r>
      <w:r w:rsidR="006C5C14" w:rsidRPr="005964AA">
        <w:rPr>
          <w:rFonts w:ascii="Palatino Linotype" w:hAnsi="Palatino Linotype" w:cs="Tahoma"/>
          <w:i/>
          <w:iCs/>
          <w:sz w:val="20"/>
          <w:szCs w:val="20"/>
        </w:rPr>
        <w:t xml:space="preserve"> </w:t>
      </w:r>
      <w:r w:rsidRPr="005964AA">
        <w:rPr>
          <w:rFonts w:ascii="Palatino Linotype" w:hAnsi="Palatino Linotype" w:cs="Tahoma"/>
          <w:i/>
          <w:iCs/>
          <w:sz w:val="20"/>
          <w:szCs w:val="20"/>
        </w:rPr>
        <w:t xml:space="preserve">obligados; </w:t>
      </w:r>
      <w:r w:rsidR="006C5C14" w:rsidRPr="005964AA">
        <w:rPr>
          <w:rFonts w:ascii="Palatino Linotype" w:hAnsi="Palatino Linotype" w:cs="Tahoma"/>
          <w:sz w:val="20"/>
          <w:szCs w:val="20"/>
        </w:rPr>
        <w:t>...’</w:t>
      </w:r>
      <w:r w:rsidRPr="005964AA">
        <w:rPr>
          <w:rFonts w:ascii="Palatino Linotype" w:hAnsi="Palatino Linotype" w:cs="Tahoma"/>
          <w:sz w:val="20"/>
          <w:szCs w:val="20"/>
        </w:rPr>
        <w:t xml:space="preserve">, </w:t>
      </w:r>
      <w:r w:rsidRPr="005964AA">
        <w:rPr>
          <w:rFonts w:ascii="Palatino Linotype" w:hAnsi="Palatino Linotype" w:cs="Tahoma"/>
          <w:i/>
          <w:iCs/>
          <w:sz w:val="20"/>
          <w:szCs w:val="20"/>
        </w:rPr>
        <w:t xml:space="preserve">lo anterior para los efectos legales </w:t>
      </w:r>
      <w:r w:rsidRPr="005964AA">
        <w:rPr>
          <w:rFonts w:ascii="Palatino Linotype" w:hAnsi="Palatino Linotype" w:cs="Tahoma"/>
          <w:sz w:val="20"/>
          <w:szCs w:val="20"/>
        </w:rPr>
        <w:t xml:space="preserve">a </w:t>
      </w:r>
      <w:r w:rsidR="006C5C14" w:rsidRPr="005964AA">
        <w:rPr>
          <w:rFonts w:ascii="Palatino Linotype" w:hAnsi="Palatino Linotype" w:cs="Tahoma"/>
          <w:i/>
          <w:iCs/>
          <w:sz w:val="20"/>
          <w:szCs w:val="20"/>
        </w:rPr>
        <w:t>que haya lugar.’</w:t>
      </w:r>
    </w:p>
    <w:p w14:paraId="75D503F5" w14:textId="77777777" w:rsidR="006C5C14" w:rsidRPr="005964AA" w:rsidRDefault="006C5C14" w:rsidP="00CE1F4A">
      <w:pPr>
        <w:pStyle w:val="Prrafodelista"/>
        <w:tabs>
          <w:tab w:val="left" w:pos="567"/>
        </w:tabs>
        <w:spacing w:line="360" w:lineRule="auto"/>
        <w:ind w:left="567" w:right="567"/>
        <w:jc w:val="both"/>
        <w:rPr>
          <w:rFonts w:ascii="Palatino Linotype" w:hAnsi="Palatino Linotype" w:cs="Tahoma"/>
          <w:i/>
          <w:iCs/>
          <w:sz w:val="20"/>
          <w:szCs w:val="20"/>
        </w:rPr>
      </w:pPr>
    </w:p>
    <w:p w14:paraId="0805BC27"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b/>
          <w:bCs/>
          <w:sz w:val="20"/>
          <w:szCs w:val="20"/>
        </w:rPr>
      </w:pPr>
      <w:r w:rsidRPr="005964AA">
        <w:rPr>
          <w:rFonts w:ascii="Palatino Linotype" w:hAnsi="Palatino Linotype" w:cs="Tahoma"/>
          <w:b/>
          <w:bCs/>
          <w:sz w:val="20"/>
          <w:szCs w:val="20"/>
        </w:rPr>
        <w:t>9.- Me informe si sabe y esta consiente que la responsabilidad respecto al contrato ya citado</w:t>
      </w:r>
      <w:r w:rsidR="006C5C14" w:rsidRPr="005964AA">
        <w:rPr>
          <w:rFonts w:ascii="Palatino Linotype" w:hAnsi="Palatino Linotype" w:cs="Tahoma"/>
          <w:b/>
          <w:bCs/>
          <w:sz w:val="20"/>
          <w:szCs w:val="20"/>
        </w:rPr>
        <w:t xml:space="preserve"> </w:t>
      </w:r>
      <w:r w:rsidRPr="005964AA">
        <w:rPr>
          <w:rFonts w:ascii="Palatino Linotype" w:hAnsi="Palatino Linotype" w:cs="Tahoma"/>
          <w:b/>
          <w:bCs/>
          <w:sz w:val="20"/>
          <w:szCs w:val="20"/>
        </w:rPr>
        <w:t>a cargo del C. Pablo Basáñez García, ex Tesorero y ex Secretario del Ayuntamiento se</w:t>
      </w:r>
      <w:r w:rsidR="006C5C14" w:rsidRPr="005964AA">
        <w:rPr>
          <w:rFonts w:ascii="Palatino Linotype" w:hAnsi="Palatino Linotype" w:cs="Tahoma"/>
          <w:b/>
          <w:bCs/>
          <w:sz w:val="20"/>
          <w:szCs w:val="20"/>
        </w:rPr>
        <w:t xml:space="preserve"> </w:t>
      </w:r>
      <w:r w:rsidRPr="005964AA">
        <w:rPr>
          <w:rFonts w:ascii="Palatino Linotype" w:hAnsi="Palatino Linotype" w:cs="Tahoma"/>
          <w:b/>
          <w:bCs/>
          <w:sz w:val="20"/>
          <w:szCs w:val="20"/>
        </w:rPr>
        <w:t>materializo al final del mismo que lo fue el día 1 de noviembre de 2015 y que por lo tanto dicha</w:t>
      </w:r>
      <w:r w:rsidR="006C5C14" w:rsidRPr="005964AA">
        <w:rPr>
          <w:rFonts w:ascii="Palatino Linotype" w:hAnsi="Palatino Linotype" w:cs="Tahoma"/>
          <w:b/>
          <w:bCs/>
          <w:sz w:val="20"/>
          <w:szCs w:val="20"/>
        </w:rPr>
        <w:t xml:space="preserve"> </w:t>
      </w:r>
      <w:r w:rsidRPr="005964AA">
        <w:rPr>
          <w:rFonts w:ascii="Palatino Linotype" w:hAnsi="Palatino Linotype" w:cs="Tahoma"/>
          <w:b/>
          <w:bCs/>
          <w:sz w:val="20"/>
          <w:szCs w:val="20"/>
        </w:rPr>
        <w:t>responsabilidad se encuentra vigente hasta el día 1 de noviembre de 2018 y que en caso de</w:t>
      </w:r>
      <w:r w:rsidR="006C5C14" w:rsidRPr="005964AA">
        <w:rPr>
          <w:rFonts w:ascii="Palatino Linotype" w:hAnsi="Palatino Linotype" w:cs="Tahoma"/>
          <w:b/>
          <w:bCs/>
          <w:sz w:val="20"/>
          <w:szCs w:val="20"/>
        </w:rPr>
        <w:t xml:space="preserve"> </w:t>
      </w:r>
      <w:r w:rsidRPr="005964AA">
        <w:rPr>
          <w:rFonts w:ascii="Palatino Linotype" w:hAnsi="Palatino Linotype" w:cs="Tahoma"/>
          <w:b/>
          <w:bCs/>
          <w:sz w:val="20"/>
          <w:szCs w:val="20"/>
        </w:rPr>
        <w:t>que usted no realice ninguna acción la misma prescribirá</w:t>
      </w:r>
      <w:r w:rsidR="006C5C14" w:rsidRPr="005964AA">
        <w:rPr>
          <w:rFonts w:ascii="Palatino Linotype" w:hAnsi="Palatino Linotype" w:cs="Tahoma"/>
          <w:b/>
          <w:bCs/>
          <w:sz w:val="20"/>
          <w:szCs w:val="20"/>
        </w:rPr>
        <w:t>’</w:t>
      </w:r>
      <w:r w:rsidRPr="005964AA">
        <w:rPr>
          <w:rFonts w:ascii="Palatino Linotype" w:hAnsi="Palatino Linotype" w:cs="Tahoma"/>
          <w:b/>
          <w:bCs/>
          <w:sz w:val="20"/>
          <w:szCs w:val="20"/>
        </w:rPr>
        <w:t>;</w:t>
      </w:r>
      <w:r w:rsidR="006C5C14" w:rsidRPr="005964AA">
        <w:rPr>
          <w:rFonts w:ascii="Palatino Linotype" w:hAnsi="Palatino Linotype" w:cs="Tahoma"/>
          <w:b/>
          <w:bCs/>
          <w:sz w:val="20"/>
          <w:szCs w:val="20"/>
        </w:rPr>
        <w:t xml:space="preserve"> </w:t>
      </w:r>
    </w:p>
    <w:p w14:paraId="5F0FD83E"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sz w:val="20"/>
          <w:szCs w:val="20"/>
        </w:rPr>
      </w:pPr>
      <w:r w:rsidRPr="005964AA">
        <w:rPr>
          <w:rFonts w:ascii="Palatino Linotype" w:hAnsi="Palatino Linotype" w:cs="Tahoma"/>
          <w:sz w:val="20"/>
          <w:szCs w:val="20"/>
        </w:rPr>
        <w:t>Con fundamento en los artículos 49 de la Ley Orgánica del Estado de México y 2.22 del Código</w:t>
      </w:r>
      <w:r w:rsidR="006C5C14" w:rsidRPr="005964AA">
        <w:rPr>
          <w:rFonts w:ascii="Palatino Linotype" w:hAnsi="Palatino Linotype" w:cs="Tahoma"/>
          <w:sz w:val="20"/>
          <w:szCs w:val="20"/>
        </w:rPr>
        <w:t xml:space="preserve"> </w:t>
      </w:r>
      <w:r w:rsidRPr="005964AA">
        <w:rPr>
          <w:rFonts w:ascii="Palatino Linotype" w:hAnsi="Palatino Linotype" w:cs="Tahoma"/>
          <w:sz w:val="20"/>
          <w:szCs w:val="20"/>
        </w:rPr>
        <w:t>Reglamentario Municipal de Tlalnepantla de Baz, que señalan que la Presidenta podrá auxiliarse por</w:t>
      </w:r>
      <w:r w:rsidR="006C5C14" w:rsidRPr="005964AA">
        <w:rPr>
          <w:rFonts w:ascii="Palatino Linotype" w:hAnsi="Palatino Linotype" w:cs="Tahoma"/>
          <w:sz w:val="20"/>
          <w:szCs w:val="20"/>
        </w:rPr>
        <w:t xml:space="preserve"> </w:t>
      </w:r>
      <w:r w:rsidRPr="005964AA">
        <w:rPr>
          <w:rFonts w:ascii="Palatino Linotype" w:hAnsi="Palatino Linotype" w:cs="Tahoma"/>
          <w:sz w:val="20"/>
          <w:szCs w:val="20"/>
        </w:rPr>
        <w:t>las diversas dependencias municipales, instruyó que la Contraloría diera atención a la respuesta, y</w:t>
      </w:r>
      <w:r w:rsidR="006C5C14" w:rsidRPr="005964AA">
        <w:rPr>
          <w:rFonts w:ascii="Palatino Linotype" w:hAnsi="Palatino Linotype" w:cs="Tahoma"/>
          <w:sz w:val="20"/>
          <w:szCs w:val="20"/>
        </w:rPr>
        <w:t xml:space="preserve"> </w:t>
      </w:r>
      <w:r w:rsidRPr="005964AA">
        <w:rPr>
          <w:rFonts w:ascii="Palatino Linotype" w:hAnsi="Palatino Linotype" w:cs="Tahoma"/>
          <w:sz w:val="20"/>
          <w:szCs w:val="20"/>
        </w:rPr>
        <w:t>de la cual la Contralora en el oficio TLA/CIM/4565/2018, la Dra. Eva Mariana López Olvera, Contralora</w:t>
      </w:r>
      <w:r w:rsidR="006C5C14" w:rsidRPr="005964AA">
        <w:rPr>
          <w:rFonts w:ascii="Palatino Linotype" w:hAnsi="Palatino Linotype" w:cs="Tahoma"/>
          <w:sz w:val="20"/>
          <w:szCs w:val="20"/>
        </w:rPr>
        <w:t xml:space="preserve"> </w:t>
      </w:r>
      <w:r w:rsidRPr="005964AA">
        <w:rPr>
          <w:rFonts w:ascii="Palatino Linotype" w:hAnsi="Palatino Linotype" w:cs="Tahoma"/>
          <w:sz w:val="20"/>
          <w:szCs w:val="20"/>
        </w:rPr>
        <w:t>Interna Municipal, señala</w:t>
      </w:r>
      <w:r w:rsidR="006C5C14" w:rsidRPr="005964AA">
        <w:rPr>
          <w:rFonts w:ascii="Palatino Linotype" w:hAnsi="Palatino Linotype" w:cs="Tahoma"/>
          <w:sz w:val="20"/>
          <w:szCs w:val="20"/>
        </w:rPr>
        <w:t>’</w:t>
      </w:r>
      <w:r w:rsidRPr="005964AA">
        <w:rPr>
          <w:rFonts w:ascii="Palatino Linotype" w:hAnsi="Palatino Linotype" w:cs="Tahoma"/>
          <w:sz w:val="20"/>
          <w:szCs w:val="20"/>
        </w:rPr>
        <w:t xml:space="preserve">(...) </w:t>
      </w:r>
      <w:r w:rsidRPr="005964AA">
        <w:rPr>
          <w:rFonts w:ascii="Palatino Linotype" w:hAnsi="Palatino Linotype" w:cs="Tahoma"/>
          <w:i/>
          <w:iCs/>
          <w:sz w:val="20"/>
          <w:szCs w:val="20"/>
        </w:rPr>
        <w:t xml:space="preserve">en lo que respecta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las preguntas marcadas con los numerales 8, 9</w:t>
      </w:r>
      <w:r w:rsidR="006C5C14" w:rsidRPr="005964AA">
        <w:rPr>
          <w:rFonts w:ascii="Palatino Linotype" w:hAnsi="Palatino Linotype" w:cs="Tahoma"/>
          <w:i/>
          <w:iCs/>
          <w:sz w:val="20"/>
          <w:szCs w:val="20"/>
        </w:rPr>
        <w:t xml:space="preserve"> </w:t>
      </w:r>
      <w:r w:rsidRPr="005964AA">
        <w:rPr>
          <w:rFonts w:ascii="Palatino Linotype" w:hAnsi="Palatino Linotype" w:cs="Tahoma"/>
          <w:i/>
          <w:iCs/>
          <w:sz w:val="20"/>
          <w:szCs w:val="20"/>
        </w:rPr>
        <w:t>y 10 de la solicitud de información pública SAIMEX con número de folio 00589/TLALNEPA/IP/2018,</w:t>
      </w:r>
      <w:r w:rsidR="006C5C14" w:rsidRPr="005964AA">
        <w:rPr>
          <w:rFonts w:ascii="Palatino Linotype" w:hAnsi="Palatino Linotype" w:cs="Tahoma"/>
          <w:i/>
          <w:iCs/>
          <w:sz w:val="20"/>
          <w:szCs w:val="20"/>
        </w:rPr>
        <w:t xml:space="preserve"> se puede determinar que no constituye una petición de acceso a información pública, pues la misma va encaminada a obtener una opinión de tipo personal de la Presidenta Municipal, y de las cuales no se advierten requerimientos </w:t>
      </w:r>
      <w:r w:rsidR="006C5C14" w:rsidRPr="005964AA">
        <w:rPr>
          <w:rFonts w:ascii="Palatino Linotype" w:hAnsi="Palatino Linotype" w:cs="Tahoma"/>
          <w:i/>
          <w:iCs/>
          <w:sz w:val="20"/>
          <w:szCs w:val="20"/>
        </w:rPr>
        <w:lastRenderedPageBreak/>
        <w:t>tendientes a solicitar información generada, administrada o en posesión de dicha Autoridad Municipal; de tal modo no constituyen un requerimiento que pueda ser satisfecho a través de una solicitud de acceso a la información pública; lo anterior con fundamento en lo establecido en los artículos 1, 3 fracción XXII, 4 párrafo segundo de la Ley de Transparencia y Accesos a la Información Pública del Estado de México y Municipios, que establecen como objeto de dicha Ley, garantizar el efectivo acceso de toda persona a la información pública en posesión de los Sujetos Obligados. Los bienes jurídicamente tutelados por dicho ordenamiento residen en la información pública generada y en posesión de los Sujetos Obligados, dando la prerrogativa que tiene toda persona para acceder a la información generada, administrada o en poder de los Sujetos Obligados. Define al mismo tiempo como Información Pública, ‘... Se refiere a la información que resulta relevante o beneficiosa para la sociedad y no simplemente de interés individual, cuya divulgación resulta útil para que el público comprenda las actividades que llevan a cabo los sujetos obligados;...’, lo anterior para los efectos legales a que haya lugar.’</w:t>
      </w:r>
    </w:p>
    <w:p w14:paraId="7DE7A593"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sz w:val="20"/>
          <w:szCs w:val="20"/>
        </w:rPr>
      </w:pPr>
    </w:p>
    <w:p w14:paraId="3AC7FD8D" w14:textId="77777777" w:rsidR="00C62B2D" w:rsidRDefault="006C5C14" w:rsidP="00CE1F4A">
      <w:pPr>
        <w:pStyle w:val="Prrafodelista"/>
        <w:tabs>
          <w:tab w:val="left" w:pos="567"/>
        </w:tabs>
        <w:spacing w:line="360" w:lineRule="auto"/>
        <w:ind w:left="567" w:right="567"/>
        <w:jc w:val="both"/>
        <w:rPr>
          <w:rFonts w:ascii="Palatino Linotype" w:hAnsi="Palatino Linotype" w:cs="Tahoma"/>
          <w:b/>
          <w:bCs/>
          <w:sz w:val="20"/>
          <w:szCs w:val="20"/>
        </w:rPr>
      </w:pPr>
      <w:r w:rsidRPr="005964AA">
        <w:rPr>
          <w:rFonts w:ascii="Palatino Linotype" w:hAnsi="Palatino Linotype" w:cs="Tahoma"/>
          <w:b/>
          <w:bCs/>
          <w:sz w:val="20"/>
          <w:szCs w:val="20"/>
        </w:rPr>
        <w:t xml:space="preserve">10.- Me informe si en caso de existir algún adeudo en contra del Municipio de Tlalnepantla de </w:t>
      </w:r>
      <w:r w:rsidR="00211016" w:rsidRPr="005964AA">
        <w:rPr>
          <w:rFonts w:ascii="Palatino Linotype" w:hAnsi="Palatino Linotype" w:cs="Tahoma"/>
          <w:b/>
          <w:bCs/>
          <w:sz w:val="20"/>
          <w:szCs w:val="20"/>
        </w:rPr>
        <w:t>Baz, usted lo va a cubrir</w:t>
      </w:r>
      <w:r w:rsidRPr="005964AA">
        <w:rPr>
          <w:rFonts w:ascii="Palatino Linotype" w:hAnsi="Palatino Linotype" w:cs="Tahoma"/>
          <w:b/>
          <w:bCs/>
          <w:sz w:val="20"/>
          <w:szCs w:val="20"/>
        </w:rPr>
        <w:t>, o usted lo va a hacer del conocimiento de la Contraloría de la Legislatura solicitando se inicie el procedimiento correspondiente o usted va a cargar con dicha responsabilidad; así como si ha dado o dará vista a la Contraloría Interna para el caso de los firmantes del citado contrato ex Tesorero Municipal y ex Secretario del Ayuntamiento;"</w:t>
      </w:r>
    </w:p>
    <w:p w14:paraId="3A10A593" w14:textId="77777777" w:rsidR="00151D2F" w:rsidRPr="005964AA" w:rsidRDefault="00151D2F" w:rsidP="00CE1F4A">
      <w:pPr>
        <w:pStyle w:val="Prrafodelista"/>
        <w:tabs>
          <w:tab w:val="left" w:pos="567"/>
        </w:tabs>
        <w:spacing w:line="360" w:lineRule="auto"/>
        <w:ind w:left="567" w:right="567"/>
        <w:jc w:val="both"/>
        <w:rPr>
          <w:rFonts w:ascii="Palatino Linotype" w:hAnsi="Palatino Linotype" w:cs="Tahoma"/>
          <w:sz w:val="20"/>
          <w:szCs w:val="20"/>
        </w:rPr>
      </w:pPr>
    </w:p>
    <w:p w14:paraId="2556DB86" w14:textId="77777777" w:rsidR="006C5C14" w:rsidRPr="005964AA" w:rsidRDefault="006C5C14" w:rsidP="00CE1F4A">
      <w:pPr>
        <w:pStyle w:val="Prrafodelista"/>
        <w:tabs>
          <w:tab w:val="left" w:pos="567"/>
        </w:tabs>
        <w:spacing w:line="360" w:lineRule="auto"/>
        <w:ind w:left="567" w:right="567"/>
        <w:jc w:val="both"/>
        <w:rPr>
          <w:rFonts w:ascii="Palatino Linotype" w:hAnsi="Palatino Linotype" w:cs="Tahoma"/>
          <w:sz w:val="20"/>
          <w:szCs w:val="20"/>
        </w:rPr>
      </w:pPr>
      <w:r w:rsidRPr="005964AA">
        <w:rPr>
          <w:rFonts w:ascii="Palatino Linotype" w:hAnsi="Palatino Linotype" w:cs="Tahoma"/>
          <w:sz w:val="20"/>
          <w:szCs w:val="20"/>
        </w:rPr>
        <w:t xml:space="preserve">Con fundamento en los artículos 49 de la Ley Orgánica del Estado de México y 2.22 del Código Reglamentario Municipal de Tlalnepantla de Baz, que señalan que la Presidenta podrá auxiliarse por las diversas dependencias municipales, instruyó que la Contraloría diera atención a la respuesta, y de la cual la Contralora en el oficio TLA/CIM/4565/2018, la Dra. Eva Mariana López Olvera, Contralora Interna Municipal, señala’(...) </w:t>
      </w:r>
      <w:r w:rsidRPr="005964AA">
        <w:rPr>
          <w:rFonts w:ascii="Palatino Linotype" w:hAnsi="Palatino Linotype" w:cs="Tahoma"/>
          <w:i/>
          <w:iCs/>
          <w:sz w:val="20"/>
          <w:szCs w:val="20"/>
        </w:rPr>
        <w:t xml:space="preserve">en lo que respecta </w:t>
      </w:r>
      <w:r w:rsidRPr="005964AA">
        <w:rPr>
          <w:rFonts w:ascii="Palatino Linotype" w:hAnsi="Palatino Linotype" w:cs="Tahoma"/>
          <w:sz w:val="20"/>
          <w:szCs w:val="20"/>
        </w:rPr>
        <w:t xml:space="preserve">a </w:t>
      </w:r>
      <w:r w:rsidRPr="005964AA">
        <w:rPr>
          <w:rFonts w:ascii="Palatino Linotype" w:hAnsi="Palatino Linotype" w:cs="Tahoma"/>
          <w:i/>
          <w:iCs/>
          <w:sz w:val="20"/>
          <w:szCs w:val="20"/>
        </w:rPr>
        <w:t xml:space="preserve">las preguntas marcadas con los numerales 8, 9 y 10 de la solicitud de información pública SAIMEX con número de folio 00589/TLALNEPA/IP/2018, se puede determinar que no constituye una petición de acceso a información pública, pues la misma va encaminada a obtener una opinión de tipo personal de la Presidenta Municipal, y de las cuales no se advierten requerimientos </w:t>
      </w:r>
      <w:r w:rsidRPr="005964AA">
        <w:rPr>
          <w:rFonts w:ascii="Palatino Linotype" w:hAnsi="Palatino Linotype" w:cs="Tahoma"/>
          <w:i/>
          <w:iCs/>
          <w:sz w:val="20"/>
          <w:szCs w:val="20"/>
        </w:rPr>
        <w:lastRenderedPageBreak/>
        <w:t>tendientes a solicitar información generada, administrada o en posesión de dicha Autoridad Municipal; de tal modo no constituyen un requerimiento que pueda ser satisfecho a través de una solicitud de acceso a la información pública; lo anterior con fundamento en lo establecido en los artículos 1, 3 fracción XXII, 4 párrafo segundo de la Ley de Transparencia y Accesos a la Información Pública del Estado de México y Municipios, que establecen como objeto de dicha Ley, garantizar el efectivo acceso de toda persona a la información pública en posesión de los Sujetos Obligados. Los bienes jurídicamente tutelados por dicho ordenamiento residen en la información pública generada y en posesión de los Sujetos Obligados, dando la prerrogativa que tiene toda persona para acceder a la información generada, administrada o en poder de los Sujetos Obligados. Define al mismo tiempo como Información Pública, ‘... Se refiere a la información que resulta relevante o beneficiosa para la sociedad y no simplemente de interés individual, cuya divulgación resulta útil para que el público comprenda las actividades que llevan a cabo los sujetos obligados;...’, lo anterior para los efectos legales a que haya lugar.’</w:t>
      </w:r>
    </w:p>
    <w:p w14:paraId="10305A3B" w14:textId="77777777" w:rsidR="00C62B2D" w:rsidRPr="005964AA" w:rsidRDefault="00C62B2D" w:rsidP="00CE1F4A">
      <w:pPr>
        <w:pStyle w:val="Prrafodelista"/>
        <w:tabs>
          <w:tab w:val="left" w:pos="567"/>
        </w:tabs>
        <w:spacing w:line="360" w:lineRule="auto"/>
        <w:ind w:left="567" w:right="567"/>
        <w:jc w:val="both"/>
        <w:rPr>
          <w:rFonts w:ascii="Palatino Linotype" w:hAnsi="Palatino Linotype" w:cs="Tahoma"/>
          <w:sz w:val="20"/>
          <w:szCs w:val="20"/>
        </w:rPr>
      </w:pPr>
    </w:p>
    <w:p w14:paraId="2A0245E7" w14:textId="21CFF9DB" w:rsidR="006C5C14" w:rsidRPr="005964AA" w:rsidRDefault="006C5C14" w:rsidP="00CE1F4A">
      <w:pPr>
        <w:pStyle w:val="Prrafodelista"/>
        <w:tabs>
          <w:tab w:val="left" w:pos="567"/>
        </w:tabs>
        <w:spacing w:line="360" w:lineRule="auto"/>
        <w:ind w:left="567" w:right="567"/>
        <w:jc w:val="both"/>
        <w:rPr>
          <w:rFonts w:ascii="Palatino Linotype" w:hAnsi="Palatino Linotype" w:cs="Tahoma"/>
          <w:sz w:val="20"/>
          <w:szCs w:val="20"/>
        </w:rPr>
      </w:pPr>
      <w:r w:rsidRPr="005964AA">
        <w:rPr>
          <w:rFonts w:ascii="Palatino Linotype" w:hAnsi="Palatino Linotype" w:cs="Tahoma"/>
          <w:b/>
          <w:sz w:val="20"/>
          <w:szCs w:val="20"/>
        </w:rPr>
        <w:t>11.- Si a la fecha alguno de los bienes arrendados a que se refiere el multicitado contrato se encuentra en poder del Municipio de Tlalnepantla de Baz;’</w:t>
      </w:r>
      <w:r w:rsidRPr="005964AA">
        <w:rPr>
          <w:rFonts w:ascii="Palatino Linotype" w:hAnsi="Palatino Linotype" w:cs="Tahoma"/>
          <w:sz w:val="20"/>
          <w:szCs w:val="20"/>
        </w:rPr>
        <w:t>, el C. César González Pichardo, Coordinador de Patrimonio Municipal, menciona en su oficio CPM/1808/2018: ‘Sobre el particular me permito hacer de su conocimiento que esta Coordinación de Patrimonio Municipal, no tiene registrado en arrendamiento algún bien con la referida empresa</w:t>
      </w:r>
      <w:r w:rsidR="00625A1B" w:rsidRPr="005964AA">
        <w:rPr>
          <w:rFonts w:ascii="Palatino Linotype" w:hAnsi="Palatino Linotype" w:cs="Tahoma"/>
          <w:sz w:val="20"/>
          <w:szCs w:val="20"/>
        </w:rPr>
        <w:t xml:space="preserve"> </w:t>
      </w:r>
      <w:r w:rsidRPr="005964AA">
        <w:rPr>
          <w:rFonts w:ascii="Palatino Linotype" w:hAnsi="Palatino Linotype" w:cs="Tahoma"/>
          <w:sz w:val="20"/>
          <w:szCs w:val="20"/>
        </w:rPr>
        <w:t>(</w:t>
      </w:r>
      <w:r w:rsidR="00625A1B" w:rsidRPr="005964AA">
        <w:rPr>
          <w:rFonts w:ascii="Palatino Linotype" w:hAnsi="Palatino Linotype" w:cs="Tahoma"/>
          <w:sz w:val="20"/>
          <w:szCs w:val="20"/>
        </w:rPr>
        <w:t>.</w:t>
      </w:r>
      <w:r w:rsidRPr="005964AA">
        <w:rPr>
          <w:rFonts w:ascii="Palatino Linotype" w:hAnsi="Palatino Linotype" w:cs="Tahoma"/>
          <w:sz w:val="20"/>
          <w:szCs w:val="20"/>
        </w:rPr>
        <w:t>..)’.</w:t>
      </w:r>
    </w:p>
    <w:p w14:paraId="344078CC" w14:textId="77777777" w:rsidR="006C5C14" w:rsidRPr="005964AA" w:rsidRDefault="006C5C14" w:rsidP="00CE1F4A">
      <w:pPr>
        <w:pStyle w:val="Prrafodelista"/>
        <w:tabs>
          <w:tab w:val="left" w:pos="567"/>
        </w:tabs>
        <w:spacing w:line="360" w:lineRule="auto"/>
        <w:ind w:left="567" w:right="567"/>
        <w:jc w:val="both"/>
        <w:rPr>
          <w:rFonts w:ascii="Palatino Linotype" w:hAnsi="Palatino Linotype" w:cs="Tahoma"/>
          <w:sz w:val="20"/>
          <w:szCs w:val="20"/>
        </w:rPr>
      </w:pPr>
    </w:p>
    <w:p w14:paraId="286707B2" w14:textId="6F4CDFEE" w:rsidR="006C5C14" w:rsidRPr="005964AA" w:rsidRDefault="006C5C14" w:rsidP="00CE1F4A">
      <w:pPr>
        <w:pStyle w:val="Prrafodelista"/>
        <w:tabs>
          <w:tab w:val="left" w:pos="567"/>
        </w:tabs>
        <w:spacing w:line="360" w:lineRule="auto"/>
        <w:ind w:left="567" w:right="567"/>
        <w:jc w:val="both"/>
        <w:rPr>
          <w:rFonts w:ascii="Palatino Linotype" w:hAnsi="Palatino Linotype" w:cs="Tahoma"/>
          <w:sz w:val="20"/>
          <w:szCs w:val="20"/>
        </w:rPr>
      </w:pPr>
      <w:r w:rsidRPr="005964AA">
        <w:rPr>
          <w:rFonts w:ascii="Palatino Linotype" w:hAnsi="Palatino Linotype" w:cs="Tahoma"/>
          <w:b/>
          <w:sz w:val="20"/>
          <w:szCs w:val="20"/>
        </w:rPr>
        <w:t>12.- Me informe si se firmó por el Municipio de Tlalnepantla de Baz algún pagar</w:t>
      </w:r>
      <w:r w:rsidR="00564D35" w:rsidRPr="005964AA">
        <w:rPr>
          <w:rFonts w:ascii="Palatino Linotype" w:hAnsi="Palatino Linotype" w:cs="Tahoma"/>
          <w:b/>
          <w:sz w:val="20"/>
          <w:szCs w:val="20"/>
        </w:rPr>
        <w:t>é</w:t>
      </w:r>
      <w:r w:rsidRPr="005964AA">
        <w:rPr>
          <w:rFonts w:ascii="Palatino Linotype" w:hAnsi="Palatino Linotype" w:cs="Tahoma"/>
          <w:b/>
          <w:sz w:val="20"/>
          <w:szCs w:val="20"/>
        </w:rPr>
        <w:t xml:space="preserve"> por el total del arrendamiento, a cuánto asciende y si ya fue entregado (devuelto) dicho pagaré al Municipio;’</w:t>
      </w:r>
      <w:r w:rsidRPr="005964AA">
        <w:rPr>
          <w:rFonts w:ascii="Palatino Linotype" w:hAnsi="Palatino Linotype" w:cs="Tahoma"/>
          <w:sz w:val="20"/>
          <w:szCs w:val="20"/>
        </w:rPr>
        <w:t xml:space="preserve">, por medio del oficio TM/0259/2018, signado por el Lic. Ricardo Sánchez Arrecia, Tesorero Municipal, informa "( </w:t>
      </w:r>
      <w:r w:rsidR="000A105A" w:rsidRPr="005964AA">
        <w:rPr>
          <w:rFonts w:ascii="Palatino Linotype" w:hAnsi="Palatino Linotype" w:cs="Tahoma"/>
          <w:sz w:val="20"/>
          <w:szCs w:val="20"/>
        </w:rPr>
        <w:t>…</w:t>
      </w:r>
      <w:r w:rsidRPr="005964AA">
        <w:rPr>
          <w:rFonts w:ascii="Palatino Linotype" w:hAnsi="Palatino Linotype" w:cs="Tahoma"/>
          <w:sz w:val="20"/>
          <w:szCs w:val="20"/>
        </w:rPr>
        <w:t xml:space="preserve"> ) de los minutarios que obran en esta Tesorería, existe el acuse de recibo del oficio TM/0285/2016, signado el 02 de febrero de 2016, por el entonces Tesorero Municipal y dirigido al también entonces Contralor Municipal, en el que se señalaron una serie de observaciones respecto de la Entrega-Recepción de la Tesorería Municipal, relacionado con un supuesto adeudo con "Crédito Real"</w:t>
      </w:r>
      <w:r w:rsidR="00BF61B2" w:rsidRPr="005964AA">
        <w:rPr>
          <w:rFonts w:ascii="Palatino Linotype" w:hAnsi="Palatino Linotype" w:cs="Tahoma"/>
          <w:sz w:val="20"/>
          <w:szCs w:val="20"/>
        </w:rPr>
        <w:t>,</w:t>
      </w:r>
      <w:r w:rsidRPr="005964AA">
        <w:rPr>
          <w:rFonts w:ascii="Palatino Linotype" w:hAnsi="Palatino Linotype" w:cs="Tahoma"/>
          <w:sz w:val="20"/>
          <w:szCs w:val="20"/>
        </w:rPr>
        <w:t xml:space="preserve"> sin que se tuviera registrado en los pasivos municipales (...)’</w:t>
      </w:r>
    </w:p>
    <w:p w14:paraId="139F0C7C" w14:textId="77777777" w:rsidR="001065A9" w:rsidRPr="005964AA" w:rsidRDefault="001065A9" w:rsidP="00CE1F4A">
      <w:pPr>
        <w:pStyle w:val="Prrafodelista"/>
        <w:tabs>
          <w:tab w:val="left" w:pos="567"/>
        </w:tabs>
        <w:spacing w:line="360" w:lineRule="auto"/>
        <w:ind w:left="567" w:right="567"/>
        <w:jc w:val="both"/>
        <w:rPr>
          <w:rFonts w:ascii="Palatino Linotype" w:hAnsi="Palatino Linotype" w:cs="Tahoma"/>
          <w:sz w:val="20"/>
          <w:szCs w:val="20"/>
        </w:rPr>
      </w:pPr>
      <w:r w:rsidRPr="005964AA">
        <w:rPr>
          <w:rFonts w:ascii="Palatino Linotype" w:hAnsi="Palatino Linotype" w:cs="Tahoma"/>
          <w:sz w:val="20"/>
          <w:szCs w:val="20"/>
        </w:rPr>
        <w:lastRenderedPageBreak/>
        <w:t>…” (</w:t>
      </w:r>
      <w:r w:rsidRPr="005964AA">
        <w:rPr>
          <w:rFonts w:ascii="Palatino Linotype" w:hAnsi="Palatino Linotype" w:cs="Tahoma"/>
          <w:i/>
          <w:sz w:val="20"/>
          <w:szCs w:val="20"/>
        </w:rPr>
        <w:t>Sic.</w:t>
      </w:r>
      <w:r w:rsidRPr="005964AA">
        <w:rPr>
          <w:rFonts w:ascii="Palatino Linotype" w:hAnsi="Palatino Linotype" w:cs="Tahoma"/>
          <w:sz w:val="20"/>
          <w:szCs w:val="20"/>
        </w:rPr>
        <w:t>)</w:t>
      </w:r>
    </w:p>
    <w:p w14:paraId="0D1234E3" w14:textId="77777777" w:rsidR="005964AA" w:rsidRDefault="005964AA" w:rsidP="00CE1F4A">
      <w:pPr>
        <w:spacing w:line="360" w:lineRule="auto"/>
        <w:jc w:val="both"/>
        <w:rPr>
          <w:rFonts w:ascii="Palatino Linotype" w:hAnsi="Palatino Linotype" w:cs="Tahoma"/>
          <w:sz w:val="22"/>
          <w:szCs w:val="22"/>
          <w:lang w:val="es-ES_tradnl"/>
        </w:rPr>
      </w:pPr>
    </w:p>
    <w:p w14:paraId="6576D17C" w14:textId="77777777" w:rsidR="001065A9" w:rsidRPr="005964AA" w:rsidRDefault="007E5A40" w:rsidP="005964AA">
      <w:pPr>
        <w:widowControl w:val="0"/>
        <w:spacing w:line="360" w:lineRule="auto"/>
        <w:jc w:val="both"/>
        <w:rPr>
          <w:rFonts w:ascii="Palatino Linotype" w:hAnsi="Palatino Linotype" w:cs="Tahoma"/>
          <w:sz w:val="22"/>
          <w:szCs w:val="22"/>
        </w:rPr>
      </w:pPr>
      <w:r w:rsidRPr="005964AA">
        <w:rPr>
          <w:rFonts w:ascii="Palatino Linotype" w:hAnsi="Palatino Linotype" w:cs="Tahoma"/>
          <w:sz w:val="22"/>
          <w:szCs w:val="22"/>
          <w:lang w:val="es-ES_tradnl"/>
        </w:rPr>
        <w:t>ii</w:t>
      </w:r>
      <w:r w:rsidR="001065A9" w:rsidRPr="005964AA">
        <w:rPr>
          <w:rFonts w:ascii="Palatino Linotype" w:hAnsi="Palatino Linotype" w:cs="Tahoma"/>
          <w:sz w:val="22"/>
          <w:szCs w:val="22"/>
          <w:lang w:val="es-ES_tradnl"/>
        </w:rPr>
        <w:t xml:space="preserve">) </w:t>
      </w:r>
      <w:r w:rsidR="00E8554D" w:rsidRPr="005964AA">
        <w:rPr>
          <w:rFonts w:ascii="Palatino Linotype" w:hAnsi="Palatino Linotype" w:cs="Tahoma"/>
          <w:sz w:val="22"/>
          <w:szCs w:val="22"/>
          <w:lang w:val="es-ES_tradnl"/>
        </w:rPr>
        <w:t xml:space="preserve">Oficio número </w:t>
      </w:r>
      <w:r w:rsidR="006C5C14" w:rsidRPr="005964AA">
        <w:rPr>
          <w:rFonts w:ascii="Palatino Linotype" w:hAnsi="Palatino Linotype" w:cs="Tahoma"/>
          <w:sz w:val="22"/>
          <w:szCs w:val="22"/>
          <w:lang w:val="es-ES_tradnl"/>
        </w:rPr>
        <w:t>TLA/CIM/4565</w:t>
      </w:r>
      <w:r w:rsidR="00E8554D" w:rsidRPr="005964AA">
        <w:rPr>
          <w:rFonts w:ascii="Palatino Linotype" w:hAnsi="Palatino Linotype" w:cs="Tahoma"/>
          <w:sz w:val="22"/>
          <w:szCs w:val="22"/>
          <w:lang w:val="es-ES_tradnl"/>
        </w:rPr>
        <w:t xml:space="preserve">/2018, del </w:t>
      </w:r>
      <w:r w:rsidR="006C5C14" w:rsidRPr="005964AA">
        <w:rPr>
          <w:rFonts w:ascii="Palatino Linotype" w:hAnsi="Palatino Linotype" w:cs="Tahoma"/>
          <w:sz w:val="22"/>
          <w:szCs w:val="22"/>
          <w:lang w:val="es-ES_tradnl"/>
        </w:rPr>
        <w:t>diez de octubre</w:t>
      </w:r>
      <w:r w:rsidR="00E8554D" w:rsidRPr="005964AA">
        <w:rPr>
          <w:rFonts w:ascii="Palatino Linotype" w:hAnsi="Palatino Linotype" w:cs="Tahoma"/>
          <w:sz w:val="22"/>
          <w:szCs w:val="22"/>
          <w:lang w:val="es-ES_tradnl"/>
        </w:rPr>
        <w:t xml:space="preserve"> de dos mil dieciocho, suscrito por </w:t>
      </w:r>
      <w:r w:rsidR="006C5C14" w:rsidRPr="005964AA">
        <w:rPr>
          <w:rFonts w:ascii="Palatino Linotype" w:hAnsi="Palatino Linotype" w:cs="Tahoma"/>
          <w:sz w:val="22"/>
          <w:szCs w:val="22"/>
          <w:lang w:val="es-ES_tradnl"/>
        </w:rPr>
        <w:t>la Contraloría Interna Municipal</w:t>
      </w:r>
      <w:r w:rsidR="00E8554D" w:rsidRPr="005964AA">
        <w:rPr>
          <w:rFonts w:ascii="Palatino Linotype" w:hAnsi="Palatino Linotype" w:cs="Tahoma"/>
          <w:sz w:val="22"/>
          <w:szCs w:val="22"/>
          <w:lang w:val="es-ES_tradnl"/>
        </w:rPr>
        <w:t xml:space="preserve">, dirigido a la </w:t>
      </w:r>
      <w:r w:rsidR="006C5C14" w:rsidRPr="005964AA">
        <w:rPr>
          <w:rFonts w:ascii="Palatino Linotype" w:hAnsi="Palatino Linotype" w:cs="Tahoma"/>
          <w:sz w:val="22"/>
          <w:szCs w:val="22"/>
        </w:rPr>
        <w:t>Secretaria Técnica</w:t>
      </w:r>
      <w:r w:rsidR="00E8554D" w:rsidRPr="005964AA">
        <w:rPr>
          <w:rFonts w:ascii="Palatino Linotype" w:hAnsi="Palatino Linotype" w:cs="Tahoma"/>
          <w:sz w:val="22"/>
          <w:szCs w:val="22"/>
        </w:rPr>
        <w:t xml:space="preserve">, ambos del Sujeto Obligado, </w:t>
      </w:r>
      <w:r w:rsidR="006C5C14" w:rsidRPr="005964AA">
        <w:rPr>
          <w:rFonts w:ascii="Palatino Linotype" w:hAnsi="Palatino Linotype" w:cs="Tahoma"/>
          <w:sz w:val="22"/>
          <w:szCs w:val="22"/>
        </w:rPr>
        <w:t>mediante el cual señaló que el expediente número CM/PIP/SOER/011/2016, estaba reservado.</w:t>
      </w:r>
    </w:p>
    <w:p w14:paraId="1A4F5D89" w14:textId="77777777" w:rsidR="006C5C14" w:rsidRPr="005964AA" w:rsidRDefault="006C5C14" w:rsidP="00CE1F4A">
      <w:pPr>
        <w:spacing w:line="360" w:lineRule="auto"/>
        <w:jc w:val="both"/>
        <w:rPr>
          <w:rFonts w:ascii="Palatino Linotype" w:hAnsi="Palatino Linotype" w:cs="Tahoma"/>
          <w:sz w:val="22"/>
          <w:szCs w:val="22"/>
          <w:lang w:val="es-ES_tradnl"/>
        </w:rPr>
      </w:pPr>
    </w:p>
    <w:p w14:paraId="71C4224A" w14:textId="18019AE1" w:rsidR="000B0AAC" w:rsidRPr="005964AA" w:rsidRDefault="007E5A40" w:rsidP="00CE1F4A">
      <w:pPr>
        <w:spacing w:line="360" w:lineRule="auto"/>
        <w:jc w:val="both"/>
        <w:rPr>
          <w:rFonts w:ascii="Palatino Linotype" w:hAnsi="Palatino Linotype" w:cs="Tahoma"/>
          <w:sz w:val="22"/>
          <w:szCs w:val="22"/>
          <w:lang w:val="es-ES_tradnl"/>
        </w:rPr>
      </w:pPr>
      <w:r w:rsidRPr="005964AA">
        <w:rPr>
          <w:rFonts w:ascii="Palatino Linotype" w:hAnsi="Palatino Linotype" w:cs="Tahoma"/>
          <w:sz w:val="22"/>
          <w:szCs w:val="22"/>
          <w:lang w:val="es-ES_tradnl"/>
        </w:rPr>
        <w:t>iii)</w:t>
      </w:r>
      <w:r w:rsidR="00E8554D" w:rsidRPr="005964AA">
        <w:rPr>
          <w:rFonts w:ascii="Palatino Linotype" w:hAnsi="Palatino Linotype" w:cs="Tahoma"/>
          <w:sz w:val="22"/>
          <w:szCs w:val="22"/>
          <w:lang w:val="es-ES_tradnl"/>
        </w:rPr>
        <w:t xml:space="preserve"> </w:t>
      </w:r>
      <w:r w:rsidR="000B0AAC" w:rsidRPr="005964AA">
        <w:rPr>
          <w:rFonts w:ascii="Palatino Linotype" w:hAnsi="Palatino Linotype" w:cs="Tahoma"/>
          <w:sz w:val="22"/>
          <w:szCs w:val="22"/>
          <w:lang w:val="es-ES_tradnl"/>
        </w:rPr>
        <w:t>Oficio número TM/02941/2018, del diez de octubre de dos mil dieciocho</w:t>
      </w:r>
      <w:r w:rsidR="000841BE" w:rsidRPr="005964AA">
        <w:rPr>
          <w:rFonts w:ascii="Palatino Linotype" w:hAnsi="Palatino Linotype" w:cs="Tahoma"/>
          <w:sz w:val="22"/>
          <w:szCs w:val="22"/>
          <w:lang w:val="es-ES_tradnl"/>
        </w:rPr>
        <w:t>, suscrito por el Tesorero Municipal, dirigido a la Titular de la Unidad Municipal de Transparencia, Acceso a la Información Pública y Protección de Datos Personales, ambos del Sujeto Obligado, cuyo contenido es el siguiente:</w:t>
      </w:r>
    </w:p>
    <w:p w14:paraId="0C6462B4" w14:textId="77777777" w:rsidR="000B0AAC" w:rsidRPr="005964AA" w:rsidRDefault="000B0AAC" w:rsidP="00CE1F4A">
      <w:pPr>
        <w:spacing w:line="360" w:lineRule="auto"/>
        <w:jc w:val="both"/>
        <w:rPr>
          <w:rFonts w:ascii="Palatino Linotype" w:hAnsi="Palatino Linotype" w:cs="Tahoma"/>
          <w:sz w:val="22"/>
          <w:szCs w:val="22"/>
          <w:lang w:val="es-ES_tradnl"/>
        </w:rPr>
      </w:pPr>
    </w:p>
    <w:p w14:paraId="022B4393" w14:textId="77777777" w:rsidR="000841BE" w:rsidRDefault="000841BE" w:rsidP="00CE1F4A">
      <w:pPr>
        <w:pStyle w:val="Prrafodelista"/>
        <w:tabs>
          <w:tab w:val="left" w:pos="567"/>
        </w:tabs>
        <w:spacing w:line="360" w:lineRule="auto"/>
        <w:ind w:left="567" w:right="567"/>
        <w:jc w:val="both"/>
        <w:rPr>
          <w:rFonts w:ascii="Palatino Linotype" w:hAnsi="Palatino Linotype" w:cs="Tahoma"/>
          <w:sz w:val="20"/>
          <w:szCs w:val="20"/>
        </w:rPr>
      </w:pPr>
      <w:r w:rsidRPr="000841BE">
        <w:rPr>
          <w:rFonts w:ascii="Palatino Linotype" w:hAnsi="Palatino Linotype" w:cs="Tahoma"/>
          <w:sz w:val="20"/>
          <w:szCs w:val="20"/>
        </w:rPr>
        <w:t>“</w:t>
      </w:r>
      <w:r>
        <w:rPr>
          <w:rFonts w:ascii="Palatino Linotype" w:hAnsi="Palatino Linotype" w:cs="Tahoma"/>
          <w:sz w:val="20"/>
          <w:szCs w:val="20"/>
        </w:rPr>
        <w:t>…</w:t>
      </w:r>
    </w:p>
    <w:p w14:paraId="52944E1A" w14:textId="77777777" w:rsidR="003670B7" w:rsidRDefault="003670B7" w:rsidP="00CE1F4A">
      <w:pPr>
        <w:pStyle w:val="Prrafodelista"/>
        <w:tabs>
          <w:tab w:val="left" w:pos="567"/>
        </w:tabs>
        <w:spacing w:line="360" w:lineRule="auto"/>
        <w:ind w:left="567" w:right="567"/>
        <w:jc w:val="both"/>
        <w:rPr>
          <w:rFonts w:ascii="Palatino Linotype" w:hAnsi="Palatino Linotype" w:cs="Tahoma"/>
          <w:sz w:val="20"/>
          <w:szCs w:val="20"/>
        </w:rPr>
      </w:pPr>
    </w:p>
    <w:p w14:paraId="50CC0A03" w14:textId="77777777" w:rsidR="000841BE" w:rsidRDefault="000841BE" w:rsidP="00CE1F4A">
      <w:pPr>
        <w:pStyle w:val="Prrafodelista"/>
        <w:tabs>
          <w:tab w:val="left" w:pos="567"/>
        </w:tabs>
        <w:spacing w:line="360" w:lineRule="auto"/>
        <w:ind w:left="567" w:right="567"/>
        <w:jc w:val="both"/>
        <w:rPr>
          <w:rFonts w:ascii="Palatino Linotype" w:hAnsi="Palatino Linotype" w:cs="Tahoma"/>
          <w:sz w:val="20"/>
          <w:szCs w:val="20"/>
        </w:rPr>
      </w:pPr>
      <w:r w:rsidRPr="000841BE">
        <w:rPr>
          <w:rFonts w:ascii="Palatino Linotype" w:hAnsi="Palatino Linotype" w:cs="Tahoma"/>
          <w:sz w:val="20"/>
          <w:szCs w:val="20"/>
        </w:rPr>
        <w:t>Por lo que en contestación a su oficio y con fundamento en lo previsto por los artículos 37 del Código de</w:t>
      </w:r>
      <w:r>
        <w:rPr>
          <w:rFonts w:ascii="Palatino Linotype" w:hAnsi="Palatino Linotype" w:cs="Tahoma"/>
          <w:sz w:val="20"/>
          <w:szCs w:val="20"/>
        </w:rPr>
        <w:t xml:space="preserve"> </w:t>
      </w:r>
      <w:r w:rsidRPr="000841BE">
        <w:rPr>
          <w:rFonts w:ascii="Palatino Linotype" w:hAnsi="Palatino Linotype" w:cs="Tahoma"/>
          <w:sz w:val="20"/>
          <w:szCs w:val="20"/>
        </w:rPr>
        <w:t>Procedimientos Administra</w:t>
      </w:r>
      <w:r w:rsidR="00EF187D">
        <w:rPr>
          <w:rFonts w:ascii="Palatino Linotype" w:hAnsi="Palatino Linotype" w:cs="Tahoma"/>
          <w:sz w:val="20"/>
          <w:szCs w:val="20"/>
        </w:rPr>
        <w:t>tivos del Estado de México; 4, 10</w:t>
      </w:r>
      <w:r w:rsidRPr="000841BE">
        <w:rPr>
          <w:rFonts w:ascii="Palatino Linotype" w:hAnsi="Palatino Linotype" w:cs="Tahoma"/>
          <w:sz w:val="20"/>
          <w:szCs w:val="20"/>
        </w:rPr>
        <w:t>, 11, 12 y 23 fracción IV de la Ley de Transparencia y</w:t>
      </w:r>
      <w:r>
        <w:rPr>
          <w:rFonts w:ascii="Palatino Linotype" w:hAnsi="Palatino Linotype" w:cs="Tahoma"/>
          <w:sz w:val="20"/>
          <w:szCs w:val="20"/>
        </w:rPr>
        <w:t xml:space="preserve"> </w:t>
      </w:r>
      <w:r w:rsidRPr="000841BE">
        <w:rPr>
          <w:rFonts w:ascii="Palatino Linotype" w:hAnsi="Palatino Linotype" w:cs="Tahoma"/>
          <w:sz w:val="20"/>
          <w:szCs w:val="20"/>
        </w:rPr>
        <w:t>Acceso a la Información Pública del Estado de México y Municipios, así como en atención al Recurso de</w:t>
      </w:r>
      <w:r>
        <w:rPr>
          <w:rFonts w:ascii="Palatino Linotype" w:hAnsi="Palatino Linotype" w:cs="Tahoma"/>
          <w:sz w:val="20"/>
          <w:szCs w:val="20"/>
        </w:rPr>
        <w:t xml:space="preserve"> </w:t>
      </w:r>
      <w:r w:rsidRPr="000841BE">
        <w:rPr>
          <w:rFonts w:ascii="Palatino Linotype" w:hAnsi="Palatino Linotype" w:cs="Tahoma"/>
          <w:sz w:val="20"/>
          <w:szCs w:val="20"/>
        </w:rPr>
        <w:t>Revisión número 03806/INFOEM/IP/RR/2018, promovido ante el Instituto de Transparencia y Acceso a la</w:t>
      </w:r>
      <w:r>
        <w:rPr>
          <w:rFonts w:ascii="Palatino Linotype" w:hAnsi="Palatino Linotype" w:cs="Tahoma"/>
          <w:sz w:val="20"/>
          <w:szCs w:val="20"/>
        </w:rPr>
        <w:t xml:space="preserve"> </w:t>
      </w:r>
      <w:r w:rsidRPr="000841BE">
        <w:rPr>
          <w:rFonts w:ascii="Palatino Linotype" w:hAnsi="Palatino Linotype" w:cs="Tahoma"/>
          <w:sz w:val="20"/>
          <w:szCs w:val="20"/>
        </w:rPr>
        <w:t>Información Pública del Estado de México y Municipios, hago de su conocimiento lo siguiente:</w:t>
      </w:r>
    </w:p>
    <w:p w14:paraId="3EA8E3FE" w14:textId="77777777" w:rsidR="000841BE" w:rsidRPr="000841BE" w:rsidRDefault="000841BE" w:rsidP="00CE1F4A">
      <w:pPr>
        <w:pStyle w:val="Prrafodelista"/>
        <w:tabs>
          <w:tab w:val="left" w:pos="567"/>
        </w:tabs>
        <w:spacing w:line="360" w:lineRule="auto"/>
        <w:ind w:left="567" w:right="567"/>
        <w:jc w:val="both"/>
        <w:rPr>
          <w:rFonts w:ascii="Palatino Linotype" w:hAnsi="Palatino Linotype" w:cs="Tahoma"/>
          <w:sz w:val="20"/>
          <w:szCs w:val="20"/>
        </w:rPr>
      </w:pPr>
    </w:p>
    <w:p w14:paraId="703F5C04" w14:textId="77777777" w:rsidR="000841BE" w:rsidRDefault="000841BE" w:rsidP="00CE1F4A">
      <w:pPr>
        <w:pStyle w:val="Prrafodelista"/>
        <w:tabs>
          <w:tab w:val="left" w:pos="567"/>
        </w:tabs>
        <w:spacing w:line="360" w:lineRule="auto"/>
        <w:ind w:left="567" w:right="567"/>
        <w:jc w:val="both"/>
        <w:rPr>
          <w:rFonts w:ascii="Palatino Linotype" w:hAnsi="Palatino Linotype" w:cs="Tahoma"/>
          <w:sz w:val="20"/>
          <w:szCs w:val="20"/>
        </w:rPr>
      </w:pPr>
      <w:r w:rsidRPr="000841BE">
        <w:rPr>
          <w:rFonts w:ascii="Palatino Linotype" w:hAnsi="Palatino Linotype" w:cs="Tahoma"/>
          <w:sz w:val="20"/>
          <w:szCs w:val="20"/>
        </w:rPr>
        <w:t>1.· El suscrito Tesorero Municipal envíe la información referente a los puntos 2, 6, 7 y 13, relacionada con la</w:t>
      </w:r>
      <w:r>
        <w:rPr>
          <w:rFonts w:ascii="Palatino Linotype" w:hAnsi="Palatino Linotype" w:cs="Tahoma"/>
          <w:sz w:val="20"/>
          <w:szCs w:val="20"/>
        </w:rPr>
        <w:t xml:space="preserve"> </w:t>
      </w:r>
      <w:r w:rsidRPr="000841BE">
        <w:rPr>
          <w:rFonts w:ascii="Palatino Linotype" w:hAnsi="Palatino Linotype" w:cs="Tahoma"/>
          <w:sz w:val="20"/>
          <w:szCs w:val="20"/>
        </w:rPr>
        <w:t>solicitud de información pública SAIMEX 00589/TLALNEPA/IP/2018, en los términos señalados en el oficio</w:t>
      </w:r>
      <w:r>
        <w:rPr>
          <w:rFonts w:ascii="Palatino Linotype" w:hAnsi="Palatino Linotype" w:cs="Tahoma"/>
          <w:sz w:val="20"/>
          <w:szCs w:val="20"/>
        </w:rPr>
        <w:t xml:space="preserve"> </w:t>
      </w:r>
      <w:r w:rsidRPr="000841BE">
        <w:rPr>
          <w:rFonts w:ascii="Palatino Linotype" w:hAnsi="Palatino Linotype" w:cs="Tahoma"/>
          <w:sz w:val="20"/>
          <w:szCs w:val="20"/>
        </w:rPr>
        <w:t>TM/2739/2018 de fecha 25 de septiembre de 2018.</w:t>
      </w:r>
    </w:p>
    <w:p w14:paraId="49B9F000" w14:textId="77777777" w:rsidR="000841BE" w:rsidRPr="000841BE" w:rsidRDefault="000841BE" w:rsidP="00CE1F4A">
      <w:pPr>
        <w:pStyle w:val="Prrafodelista"/>
        <w:tabs>
          <w:tab w:val="left" w:pos="567"/>
        </w:tabs>
        <w:spacing w:line="360" w:lineRule="auto"/>
        <w:ind w:left="567" w:right="567"/>
        <w:jc w:val="both"/>
        <w:rPr>
          <w:rFonts w:ascii="Palatino Linotype" w:hAnsi="Palatino Linotype" w:cs="Tahoma"/>
          <w:sz w:val="20"/>
          <w:szCs w:val="20"/>
        </w:rPr>
      </w:pPr>
    </w:p>
    <w:p w14:paraId="7D39153A" w14:textId="77777777" w:rsidR="000841BE" w:rsidRPr="000841BE" w:rsidRDefault="000841BE" w:rsidP="00CE1F4A">
      <w:pPr>
        <w:pStyle w:val="Prrafodelista"/>
        <w:tabs>
          <w:tab w:val="left" w:pos="567"/>
        </w:tabs>
        <w:spacing w:line="360" w:lineRule="auto"/>
        <w:ind w:left="567" w:right="567"/>
        <w:jc w:val="both"/>
        <w:rPr>
          <w:rFonts w:ascii="Palatino Linotype" w:hAnsi="Palatino Linotype" w:cs="Tahoma"/>
          <w:sz w:val="20"/>
          <w:szCs w:val="20"/>
        </w:rPr>
      </w:pPr>
      <w:r w:rsidRPr="000841BE">
        <w:rPr>
          <w:rFonts w:ascii="Palatino Linotype" w:hAnsi="Palatino Linotype" w:cs="Tahoma"/>
          <w:sz w:val="20"/>
          <w:szCs w:val="20"/>
        </w:rPr>
        <w:t>2.· Sin perjuicio de lo anterior, y a efecto de esclarecer lo solicitado, le informo que de la búsqueda realizada a</w:t>
      </w:r>
      <w:r>
        <w:rPr>
          <w:rFonts w:ascii="Palatino Linotype" w:hAnsi="Palatino Linotype" w:cs="Tahoma"/>
          <w:sz w:val="20"/>
          <w:szCs w:val="20"/>
        </w:rPr>
        <w:t xml:space="preserve"> </w:t>
      </w:r>
      <w:r w:rsidRPr="000841BE">
        <w:rPr>
          <w:rFonts w:ascii="Palatino Linotype" w:hAnsi="Palatino Linotype" w:cs="Tahoma"/>
          <w:sz w:val="20"/>
          <w:szCs w:val="20"/>
        </w:rPr>
        <w:t>los minutarios que obran en esta Tesorería Municipal, se desprendió la existencia del acuse de recibo del oficio</w:t>
      </w:r>
      <w:r>
        <w:rPr>
          <w:rFonts w:ascii="Palatino Linotype" w:hAnsi="Palatino Linotype" w:cs="Tahoma"/>
          <w:sz w:val="20"/>
          <w:szCs w:val="20"/>
        </w:rPr>
        <w:t xml:space="preserve"> </w:t>
      </w:r>
      <w:r w:rsidRPr="000841BE">
        <w:rPr>
          <w:rFonts w:ascii="Palatino Linotype" w:hAnsi="Palatino Linotype" w:cs="Tahoma"/>
          <w:sz w:val="20"/>
          <w:szCs w:val="20"/>
        </w:rPr>
        <w:t>TM/0285/2016, signado en fecha 02 de febrero de 2016, por el entonces Tesorero Municipal de Tlalnepantla de</w:t>
      </w:r>
      <w:r>
        <w:rPr>
          <w:rFonts w:ascii="Palatino Linotype" w:hAnsi="Palatino Linotype" w:cs="Tahoma"/>
          <w:sz w:val="20"/>
          <w:szCs w:val="20"/>
        </w:rPr>
        <w:t xml:space="preserve"> </w:t>
      </w:r>
      <w:r w:rsidRPr="000841BE">
        <w:rPr>
          <w:rFonts w:ascii="Palatino Linotype" w:hAnsi="Palatino Linotype" w:cs="Tahoma"/>
          <w:sz w:val="20"/>
          <w:szCs w:val="20"/>
        </w:rPr>
        <w:t xml:space="preserve">Baz, Estado de México, </w:t>
      </w:r>
      <w:r w:rsidRPr="000841BE">
        <w:rPr>
          <w:rFonts w:ascii="Palatino Linotype" w:hAnsi="Palatino Linotype" w:cs="Tahoma"/>
          <w:sz w:val="20"/>
          <w:szCs w:val="20"/>
        </w:rPr>
        <w:lastRenderedPageBreak/>
        <w:t>C.P. Pablo Villa Mendoza, y dirigido al también entonces Contralor Municipal, C.P.C.</w:t>
      </w:r>
      <w:r>
        <w:rPr>
          <w:rFonts w:ascii="Palatino Linotype" w:hAnsi="Palatino Linotype" w:cs="Tahoma"/>
          <w:sz w:val="20"/>
          <w:szCs w:val="20"/>
        </w:rPr>
        <w:t xml:space="preserve"> </w:t>
      </w:r>
      <w:r w:rsidRPr="000841BE">
        <w:rPr>
          <w:rFonts w:ascii="Palatino Linotype" w:hAnsi="Palatino Linotype" w:cs="Tahoma"/>
          <w:sz w:val="20"/>
          <w:szCs w:val="20"/>
        </w:rPr>
        <w:t>Pablo Nazario Neri Juárez, que cuenta con el sello de recibido por parte de la Contraloría Municipal de fecha 03</w:t>
      </w:r>
      <w:r>
        <w:rPr>
          <w:rFonts w:ascii="Palatino Linotype" w:hAnsi="Palatino Linotype" w:cs="Tahoma"/>
          <w:sz w:val="20"/>
          <w:szCs w:val="20"/>
        </w:rPr>
        <w:t xml:space="preserve"> </w:t>
      </w:r>
      <w:r w:rsidRPr="000841BE">
        <w:rPr>
          <w:rFonts w:ascii="Palatino Linotype" w:hAnsi="Palatino Linotype" w:cs="Tahoma"/>
          <w:sz w:val="20"/>
          <w:szCs w:val="20"/>
        </w:rPr>
        <w:t>de febrero de 2016, en el que se señalaron una serie de observaciones respecto de la Entrega-Recepción de la</w:t>
      </w:r>
      <w:r>
        <w:rPr>
          <w:rFonts w:ascii="Palatino Linotype" w:hAnsi="Palatino Linotype" w:cs="Tahoma"/>
          <w:sz w:val="20"/>
          <w:szCs w:val="20"/>
        </w:rPr>
        <w:t xml:space="preserve"> </w:t>
      </w:r>
      <w:r w:rsidRPr="000841BE">
        <w:rPr>
          <w:rFonts w:ascii="Palatino Linotype" w:hAnsi="Palatino Linotype" w:cs="Tahoma"/>
          <w:sz w:val="20"/>
          <w:szCs w:val="20"/>
        </w:rPr>
        <w:t>Tesorería Municipal, relacionado con un supuesto adeudo con "Crédito Real", sin que se tuviera registrado en los</w:t>
      </w:r>
      <w:r>
        <w:rPr>
          <w:rFonts w:ascii="Palatino Linotype" w:hAnsi="Palatino Linotype" w:cs="Tahoma"/>
          <w:sz w:val="20"/>
          <w:szCs w:val="20"/>
        </w:rPr>
        <w:t xml:space="preserve"> </w:t>
      </w:r>
      <w:r w:rsidRPr="000841BE">
        <w:rPr>
          <w:rFonts w:ascii="Palatino Linotype" w:hAnsi="Palatino Linotype" w:cs="Tahoma"/>
          <w:sz w:val="20"/>
          <w:szCs w:val="20"/>
        </w:rPr>
        <w:t>pasivos municipales, por lo que deberá solicitar información a la Contraloría Municipal.</w:t>
      </w:r>
    </w:p>
    <w:p w14:paraId="11F03B1F" w14:textId="77777777" w:rsidR="000841BE" w:rsidRPr="006C5C14" w:rsidRDefault="000841BE" w:rsidP="00CE1F4A">
      <w:pPr>
        <w:pStyle w:val="Prrafodelista"/>
        <w:tabs>
          <w:tab w:val="left" w:pos="567"/>
        </w:tabs>
        <w:spacing w:line="360" w:lineRule="auto"/>
        <w:ind w:left="567" w:right="567"/>
        <w:jc w:val="both"/>
        <w:rPr>
          <w:rFonts w:ascii="Palatino Linotype" w:hAnsi="Palatino Linotype" w:cs="Tahoma"/>
          <w:sz w:val="20"/>
          <w:szCs w:val="20"/>
        </w:rPr>
      </w:pPr>
      <w:r w:rsidRPr="006C5C14">
        <w:rPr>
          <w:rFonts w:ascii="Palatino Linotype" w:hAnsi="Palatino Linotype" w:cs="Tahoma"/>
          <w:sz w:val="20"/>
          <w:szCs w:val="20"/>
        </w:rPr>
        <w:t>…” (</w:t>
      </w:r>
      <w:r w:rsidRPr="006C5C14">
        <w:rPr>
          <w:rFonts w:ascii="Palatino Linotype" w:hAnsi="Palatino Linotype" w:cs="Tahoma"/>
          <w:i/>
          <w:sz w:val="20"/>
          <w:szCs w:val="20"/>
        </w:rPr>
        <w:t>Sic.</w:t>
      </w:r>
      <w:r w:rsidRPr="006C5C14">
        <w:rPr>
          <w:rFonts w:ascii="Palatino Linotype" w:hAnsi="Palatino Linotype" w:cs="Tahoma"/>
          <w:sz w:val="20"/>
          <w:szCs w:val="20"/>
        </w:rPr>
        <w:t>)</w:t>
      </w:r>
    </w:p>
    <w:p w14:paraId="4818E137" w14:textId="77777777" w:rsidR="000841BE" w:rsidRDefault="000841BE" w:rsidP="00CE1F4A">
      <w:pPr>
        <w:spacing w:line="360" w:lineRule="auto"/>
        <w:jc w:val="both"/>
        <w:rPr>
          <w:rFonts w:ascii="Palatino Linotype" w:hAnsi="Palatino Linotype" w:cs="Tahoma"/>
          <w:sz w:val="22"/>
          <w:szCs w:val="22"/>
          <w:lang w:val="es-ES_tradnl"/>
        </w:rPr>
      </w:pPr>
    </w:p>
    <w:p w14:paraId="7D84C35C" w14:textId="77777777" w:rsidR="00494D42" w:rsidRDefault="007E5A40" w:rsidP="00CE1F4A">
      <w:pPr>
        <w:spacing w:line="360" w:lineRule="auto"/>
        <w:jc w:val="both"/>
        <w:rPr>
          <w:rFonts w:ascii="Palatino Linotype" w:hAnsi="Palatino Linotype" w:cs="Tahoma"/>
          <w:bCs/>
          <w:sz w:val="22"/>
          <w:szCs w:val="22"/>
        </w:rPr>
      </w:pPr>
      <w:r>
        <w:rPr>
          <w:rFonts w:ascii="Palatino Linotype" w:hAnsi="Palatino Linotype" w:cs="Tahoma"/>
          <w:sz w:val="22"/>
          <w:szCs w:val="22"/>
          <w:lang w:val="es-ES_tradnl"/>
        </w:rPr>
        <w:t>iv</w:t>
      </w:r>
      <w:r w:rsidR="000841BE">
        <w:rPr>
          <w:rFonts w:ascii="Palatino Linotype" w:hAnsi="Palatino Linotype" w:cs="Tahoma"/>
          <w:sz w:val="22"/>
          <w:szCs w:val="22"/>
          <w:lang w:val="es-ES_tradnl"/>
        </w:rPr>
        <w:t xml:space="preserve">) </w:t>
      </w:r>
      <w:r w:rsidR="00E8554D">
        <w:rPr>
          <w:rFonts w:ascii="Palatino Linotype" w:hAnsi="Palatino Linotype" w:cs="Tahoma"/>
          <w:sz w:val="22"/>
          <w:szCs w:val="22"/>
          <w:lang w:val="es-ES_tradnl"/>
        </w:rPr>
        <w:t xml:space="preserve">Oficio número </w:t>
      </w:r>
      <w:r w:rsidR="000841BE">
        <w:rPr>
          <w:rFonts w:ascii="Palatino Linotype" w:hAnsi="Palatino Linotype" w:cs="Tahoma"/>
          <w:bCs/>
          <w:sz w:val="22"/>
          <w:szCs w:val="22"/>
        </w:rPr>
        <w:t>TM/02959/2018</w:t>
      </w:r>
      <w:r w:rsidR="00E8554D" w:rsidRPr="00E8554D">
        <w:rPr>
          <w:rFonts w:ascii="Palatino Linotype" w:hAnsi="Palatino Linotype" w:cs="Tahoma"/>
          <w:bCs/>
          <w:sz w:val="22"/>
          <w:szCs w:val="22"/>
        </w:rPr>
        <w:t xml:space="preserve">, del </w:t>
      </w:r>
      <w:r w:rsidR="000841BE">
        <w:rPr>
          <w:rFonts w:ascii="Palatino Linotype" w:hAnsi="Palatino Linotype" w:cs="Tahoma"/>
          <w:bCs/>
          <w:sz w:val="22"/>
          <w:szCs w:val="22"/>
        </w:rPr>
        <w:t>diez de octubre</w:t>
      </w:r>
      <w:r w:rsidR="00E8554D">
        <w:rPr>
          <w:rFonts w:ascii="Palatino Linotype" w:hAnsi="Palatino Linotype" w:cs="Tahoma"/>
          <w:bCs/>
          <w:sz w:val="22"/>
          <w:szCs w:val="22"/>
        </w:rPr>
        <w:t xml:space="preserve"> de dos mil dieciocho, suscrito por la </w:t>
      </w:r>
      <w:r w:rsidR="000841BE">
        <w:rPr>
          <w:rFonts w:ascii="Palatino Linotype" w:hAnsi="Palatino Linotype" w:cs="Tahoma"/>
          <w:bCs/>
          <w:sz w:val="22"/>
          <w:szCs w:val="22"/>
        </w:rPr>
        <w:t>Tesorería Municipal, dirigido a la Secretaria Técnica,</w:t>
      </w:r>
      <w:r w:rsidR="00E8554D">
        <w:rPr>
          <w:rFonts w:ascii="Palatino Linotype" w:hAnsi="Palatino Linotype" w:cs="Tahoma"/>
          <w:bCs/>
          <w:sz w:val="22"/>
          <w:szCs w:val="22"/>
        </w:rPr>
        <w:t xml:space="preserve"> ambos del Ente Recurrido, </w:t>
      </w:r>
      <w:r w:rsidR="00494D42">
        <w:rPr>
          <w:rFonts w:ascii="Palatino Linotype" w:hAnsi="Palatino Linotype" w:cs="Tahoma"/>
          <w:bCs/>
          <w:sz w:val="22"/>
          <w:szCs w:val="22"/>
        </w:rPr>
        <w:t>mediante el cual requiere dar cont</w:t>
      </w:r>
      <w:r w:rsidR="000841BE">
        <w:rPr>
          <w:rFonts w:ascii="Palatino Linotype" w:hAnsi="Palatino Linotype" w:cs="Tahoma"/>
          <w:bCs/>
          <w:sz w:val="22"/>
          <w:szCs w:val="22"/>
        </w:rPr>
        <w:t xml:space="preserve">estación al Recurso de Revisión, cuyo contenido está referido </w:t>
      </w:r>
      <w:r>
        <w:rPr>
          <w:rFonts w:ascii="Palatino Linotype" w:hAnsi="Palatino Linotype" w:cs="Tahoma"/>
          <w:bCs/>
          <w:sz w:val="22"/>
          <w:szCs w:val="22"/>
        </w:rPr>
        <w:t>en el inciso anterior.</w:t>
      </w:r>
    </w:p>
    <w:p w14:paraId="69478C17" w14:textId="77777777" w:rsidR="00494D42" w:rsidRDefault="00494D42" w:rsidP="00CE1F4A">
      <w:pPr>
        <w:spacing w:line="360" w:lineRule="auto"/>
        <w:jc w:val="both"/>
        <w:rPr>
          <w:rFonts w:ascii="Palatino Linotype" w:hAnsi="Palatino Linotype" w:cs="Tahoma"/>
          <w:bCs/>
          <w:sz w:val="22"/>
          <w:szCs w:val="22"/>
        </w:rPr>
      </w:pPr>
    </w:p>
    <w:p w14:paraId="78D64F4E" w14:textId="14DF9A39" w:rsidR="001065A9" w:rsidRDefault="007E5A40" w:rsidP="00CE1F4A">
      <w:pPr>
        <w:spacing w:line="360" w:lineRule="auto"/>
        <w:jc w:val="both"/>
        <w:rPr>
          <w:rFonts w:ascii="Palatino Linotype" w:hAnsi="Palatino Linotype" w:cs="Tahoma"/>
          <w:sz w:val="22"/>
          <w:szCs w:val="22"/>
          <w:lang w:val="es-ES_tradnl"/>
        </w:rPr>
      </w:pPr>
      <w:r>
        <w:rPr>
          <w:rFonts w:ascii="Palatino Linotype" w:hAnsi="Palatino Linotype" w:cs="Tahoma"/>
          <w:bCs/>
          <w:sz w:val="22"/>
          <w:szCs w:val="22"/>
        </w:rPr>
        <w:t>v</w:t>
      </w:r>
      <w:r w:rsidR="00494D42">
        <w:rPr>
          <w:rFonts w:ascii="Palatino Linotype" w:hAnsi="Palatino Linotype" w:cs="Tahoma"/>
          <w:bCs/>
          <w:sz w:val="22"/>
          <w:szCs w:val="22"/>
        </w:rPr>
        <w:t xml:space="preserve">) Oficio número </w:t>
      </w:r>
      <w:r w:rsidR="000B0AAC">
        <w:rPr>
          <w:rFonts w:ascii="Palatino Linotype" w:hAnsi="Palatino Linotype" w:cs="Tahoma"/>
          <w:bCs/>
          <w:sz w:val="22"/>
          <w:szCs w:val="22"/>
        </w:rPr>
        <w:t>TM/</w:t>
      </w:r>
      <w:r>
        <w:rPr>
          <w:rFonts w:ascii="Palatino Linotype" w:hAnsi="Palatino Linotype" w:cs="Tahoma"/>
          <w:bCs/>
          <w:sz w:val="22"/>
          <w:szCs w:val="22"/>
        </w:rPr>
        <w:t>2739</w:t>
      </w:r>
      <w:r w:rsidR="000B0AAC">
        <w:rPr>
          <w:rFonts w:ascii="Palatino Linotype" w:hAnsi="Palatino Linotype" w:cs="Tahoma"/>
          <w:bCs/>
          <w:sz w:val="22"/>
          <w:szCs w:val="22"/>
        </w:rPr>
        <w:t>/2018</w:t>
      </w:r>
      <w:r w:rsidR="00494D42">
        <w:rPr>
          <w:rFonts w:ascii="Palatino Linotype" w:hAnsi="Palatino Linotype" w:cs="Tahoma"/>
          <w:bCs/>
          <w:sz w:val="22"/>
          <w:szCs w:val="22"/>
        </w:rPr>
        <w:t xml:space="preserve">, del veinticinco de septiembre de dos mil dieciocho, suscrito por </w:t>
      </w:r>
      <w:r>
        <w:rPr>
          <w:rFonts w:ascii="Palatino Linotype" w:hAnsi="Palatino Linotype" w:cs="Tahoma"/>
          <w:bCs/>
          <w:sz w:val="22"/>
          <w:szCs w:val="22"/>
        </w:rPr>
        <w:t>la Tesorería Municipal</w:t>
      </w:r>
      <w:r w:rsidR="00494D42">
        <w:rPr>
          <w:rFonts w:ascii="Palatino Linotype" w:hAnsi="Palatino Linotype" w:cs="Tahoma"/>
          <w:bCs/>
          <w:sz w:val="22"/>
          <w:szCs w:val="22"/>
        </w:rPr>
        <w:t xml:space="preserve">, dirigido a la </w:t>
      </w:r>
      <w:r>
        <w:rPr>
          <w:rFonts w:ascii="Palatino Linotype" w:hAnsi="Palatino Linotype" w:cs="Tahoma"/>
          <w:bCs/>
          <w:sz w:val="22"/>
          <w:szCs w:val="22"/>
        </w:rPr>
        <w:t>Titular de la Unidad Municipal de Transparencia, Acceso a la Información Pública y Protección de Datos Personales</w:t>
      </w:r>
      <w:r w:rsidR="00494D42">
        <w:rPr>
          <w:rFonts w:ascii="Palatino Linotype" w:hAnsi="Palatino Linotype" w:cs="Tahoma"/>
          <w:bCs/>
          <w:sz w:val="22"/>
          <w:szCs w:val="22"/>
        </w:rPr>
        <w:t xml:space="preserve">, ambos del </w:t>
      </w:r>
      <w:r w:rsidR="00151D2F">
        <w:rPr>
          <w:rFonts w:ascii="Palatino Linotype" w:hAnsi="Palatino Linotype" w:cs="Tahoma"/>
          <w:bCs/>
          <w:sz w:val="22"/>
          <w:szCs w:val="22"/>
        </w:rPr>
        <w:t>S</w:t>
      </w:r>
      <w:r w:rsidR="00494D42">
        <w:rPr>
          <w:rFonts w:ascii="Palatino Linotype" w:hAnsi="Palatino Linotype" w:cs="Tahoma"/>
          <w:bCs/>
          <w:sz w:val="22"/>
          <w:szCs w:val="22"/>
        </w:rPr>
        <w:t xml:space="preserve">ujeto </w:t>
      </w:r>
      <w:r w:rsidR="00151D2F">
        <w:rPr>
          <w:rFonts w:ascii="Palatino Linotype" w:hAnsi="Palatino Linotype" w:cs="Tahoma"/>
          <w:bCs/>
          <w:sz w:val="22"/>
          <w:szCs w:val="22"/>
        </w:rPr>
        <w:t>O</w:t>
      </w:r>
      <w:r w:rsidR="00494D42">
        <w:rPr>
          <w:rFonts w:ascii="Palatino Linotype" w:hAnsi="Palatino Linotype" w:cs="Tahoma"/>
          <w:bCs/>
          <w:sz w:val="22"/>
          <w:szCs w:val="22"/>
        </w:rPr>
        <w:t>bligado, cuyo contenido es el siguiente:</w:t>
      </w:r>
    </w:p>
    <w:p w14:paraId="50AD5454" w14:textId="77777777" w:rsidR="00C55A39" w:rsidRDefault="00C55A39" w:rsidP="00CE1F4A">
      <w:pPr>
        <w:spacing w:line="360" w:lineRule="auto"/>
        <w:jc w:val="both"/>
        <w:rPr>
          <w:rFonts w:ascii="Palatino Linotype" w:hAnsi="Palatino Linotype" w:cs="Tahoma"/>
          <w:sz w:val="22"/>
          <w:szCs w:val="22"/>
          <w:lang w:val="es-ES_tradnl"/>
        </w:rPr>
      </w:pPr>
    </w:p>
    <w:p w14:paraId="2488F10F" w14:textId="77777777" w:rsidR="007E5A40" w:rsidRPr="007E5A40" w:rsidRDefault="007E5A40" w:rsidP="00CE1F4A">
      <w:pPr>
        <w:pStyle w:val="Prrafodelista"/>
        <w:tabs>
          <w:tab w:val="left" w:pos="567"/>
        </w:tabs>
        <w:spacing w:line="360" w:lineRule="auto"/>
        <w:ind w:left="567" w:right="567"/>
        <w:jc w:val="both"/>
        <w:rPr>
          <w:rFonts w:ascii="Palatino Linotype" w:hAnsi="Palatino Linotype" w:cs="Tahoma"/>
          <w:sz w:val="20"/>
          <w:szCs w:val="20"/>
        </w:rPr>
      </w:pPr>
      <w:r w:rsidRPr="007E5A40">
        <w:rPr>
          <w:rFonts w:ascii="Palatino Linotype" w:hAnsi="Palatino Linotype" w:cs="Tahoma"/>
          <w:sz w:val="20"/>
          <w:szCs w:val="20"/>
        </w:rPr>
        <w:t>“…</w:t>
      </w:r>
    </w:p>
    <w:p w14:paraId="34949E6C" w14:textId="77777777" w:rsidR="007E5A40" w:rsidRDefault="007E5A40" w:rsidP="00CE1F4A">
      <w:pPr>
        <w:pStyle w:val="Prrafodelista"/>
        <w:tabs>
          <w:tab w:val="left" w:pos="567"/>
        </w:tabs>
        <w:spacing w:line="360" w:lineRule="auto"/>
        <w:ind w:left="567" w:right="567"/>
        <w:jc w:val="both"/>
        <w:rPr>
          <w:rFonts w:ascii="Palatino Linotype" w:hAnsi="Palatino Linotype" w:cs="Tahoma"/>
          <w:sz w:val="20"/>
          <w:szCs w:val="20"/>
        </w:rPr>
      </w:pPr>
      <w:r w:rsidRPr="007E5A40">
        <w:rPr>
          <w:rFonts w:ascii="Palatino Linotype" w:hAnsi="Palatino Linotype" w:cs="Tahoma"/>
          <w:sz w:val="20"/>
          <w:szCs w:val="20"/>
        </w:rPr>
        <w:t>Por lo que en atención a su oficio y con, fundamento en lo previsto por los artículos 37 del Código de Procedimientos Administrati</w:t>
      </w:r>
      <w:r w:rsidR="007B186C">
        <w:rPr>
          <w:rFonts w:ascii="Palatino Linotype" w:hAnsi="Palatino Linotype" w:cs="Tahoma"/>
          <w:sz w:val="20"/>
          <w:szCs w:val="20"/>
        </w:rPr>
        <w:t>vos del Estado de México; 4, 10</w:t>
      </w:r>
      <w:r w:rsidRPr="007E5A40">
        <w:rPr>
          <w:rFonts w:ascii="Palatino Linotype" w:hAnsi="Palatino Linotype" w:cs="Tahoma"/>
          <w:sz w:val="20"/>
          <w:szCs w:val="20"/>
        </w:rPr>
        <w:t>, 11, 12 y 23 fracción IV de la Ley de Transparencia, Acceso a la Información Pública y Protección de Datos del Estado de México y Municipios, le informo lo siguiente:</w:t>
      </w:r>
    </w:p>
    <w:p w14:paraId="448E6422" w14:textId="77777777" w:rsidR="007E5A40" w:rsidRPr="007E5A40" w:rsidRDefault="007E5A40" w:rsidP="00CE1F4A">
      <w:pPr>
        <w:pStyle w:val="Prrafodelista"/>
        <w:tabs>
          <w:tab w:val="left" w:pos="567"/>
        </w:tabs>
        <w:spacing w:line="360" w:lineRule="auto"/>
        <w:ind w:left="567" w:right="567"/>
        <w:jc w:val="both"/>
        <w:rPr>
          <w:rFonts w:ascii="Palatino Linotype" w:hAnsi="Palatino Linotype" w:cs="Tahoma"/>
          <w:sz w:val="20"/>
          <w:szCs w:val="20"/>
        </w:rPr>
      </w:pPr>
    </w:p>
    <w:p w14:paraId="25A45075" w14:textId="77777777" w:rsidR="007E5A40" w:rsidRPr="007E5A40" w:rsidRDefault="007E5A40" w:rsidP="00CE1F4A">
      <w:pPr>
        <w:pStyle w:val="Prrafodelista"/>
        <w:tabs>
          <w:tab w:val="left" w:pos="567"/>
        </w:tabs>
        <w:spacing w:line="360" w:lineRule="auto"/>
        <w:ind w:left="567" w:right="567"/>
        <w:jc w:val="both"/>
        <w:rPr>
          <w:rFonts w:ascii="Palatino Linotype" w:hAnsi="Palatino Linotype" w:cs="Tahoma"/>
          <w:sz w:val="20"/>
          <w:szCs w:val="20"/>
        </w:rPr>
      </w:pPr>
      <w:r w:rsidRPr="007E5A40">
        <w:rPr>
          <w:rFonts w:ascii="Palatino Linotype" w:hAnsi="Palatino Linotype" w:cs="Tahoma"/>
          <w:sz w:val="20"/>
          <w:szCs w:val="20"/>
        </w:rPr>
        <w:t>Por cuanto hace a su solicitud correspondiente a los puntos 2, 6, 7, y 13 de acuerdo a las atribuciones de esta Tesorería Municipal y con lo establecido en los artículos 93 y 95, de la Ley Orgánica Municipal del Estado de México, hago de su conocimiento lo siguiente:</w:t>
      </w:r>
    </w:p>
    <w:p w14:paraId="2BAF65C2" w14:textId="77777777" w:rsidR="007E5A40" w:rsidRDefault="007E5A40" w:rsidP="00CE1F4A">
      <w:pPr>
        <w:pStyle w:val="Prrafodelista"/>
        <w:tabs>
          <w:tab w:val="left" w:pos="567"/>
        </w:tabs>
        <w:spacing w:line="360" w:lineRule="auto"/>
        <w:ind w:left="567" w:right="567"/>
        <w:jc w:val="both"/>
        <w:rPr>
          <w:rFonts w:ascii="Palatino Linotype" w:hAnsi="Palatino Linotype" w:cs="Tahoma"/>
          <w:sz w:val="20"/>
          <w:szCs w:val="20"/>
        </w:rPr>
      </w:pPr>
    </w:p>
    <w:p w14:paraId="02DF815F" w14:textId="77777777" w:rsidR="007E5A40" w:rsidRDefault="007E5A40" w:rsidP="00CE1F4A">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lastRenderedPageBreak/>
        <w:t>[Se reproduce el punto 2, 6, 7 y 13 del requerimiento informativo]</w:t>
      </w:r>
    </w:p>
    <w:p w14:paraId="5372CE56" w14:textId="77777777" w:rsidR="003221BC" w:rsidRDefault="003221BC" w:rsidP="00CE1F4A">
      <w:pPr>
        <w:pStyle w:val="Prrafodelista"/>
        <w:tabs>
          <w:tab w:val="left" w:pos="567"/>
        </w:tabs>
        <w:spacing w:line="360" w:lineRule="auto"/>
        <w:ind w:left="567" w:right="567"/>
        <w:jc w:val="both"/>
        <w:rPr>
          <w:rFonts w:ascii="Palatino Linotype" w:hAnsi="Palatino Linotype" w:cs="Tahoma"/>
          <w:sz w:val="20"/>
          <w:szCs w:val="20"/>
        </w:rPr>
      </w:pPr>
    </w:p>
    <w:p w14:paraId="76629541" w14:textId="0AB7C144" w:rsidR="003221BC" w:rsidRDefault="003221BC" w:rsidP="00CE1F4A">
      <w:pPr>
        <w:pStyle w:val="Prrafodelista"/>
        <w:tabs>
          <w:tab w:val="left" w:pos="567"/>
        </w:tabs>
        <w:spacing w:line="360" w:lineRule="auto"/>
        <w:ind w:left="567" w:right="567"/>
        <w:jc w:val="both"/>
        <w:rPr>
          <w:rFonts w:ascii="Palatino Linotype" w:hAnsi="Palatino Linotype" w:cs="Tahoma"/>
          <w:sz w:val="20"/>
          <w:szCs w:val="20"/>
        </w:rPr>
      </w:pPr>
      <w:r w:rsidRPr="003221BC">
        <w:rPr>
          <w:rFonts w:ascii="Palatino Linotype" w:hAnsi="Palatino Linotype" w:cs="Tahoma"/>
          <w:sz w:val="20"/>
          <w:szCs w:val="20"/>
        </w:rPr>
        <w:t>De conformidad con lo dispuesto en los artículos 93 y 95 de la Ley Orgánica Mun</w:t>
      </w:r>
      <w:r>
        <w:rPr>
          <w:rFonts w:ascii="Palatino Linotype" w:hAnsi="Palatino Linotype" w:cs="Tahoma"/>
          <w:sz w:val="20"/>
          <w:szCs w:val="20"/>
        </w:rPr>
        <w:t xml:space="preserve">icipal del Estado de México, así </w:t>
      </w:r>
      <w:r w:rsidRPr="003221BC">
        <w:rPr>
          <w:rFonts w:ascii="Palatino Linotype" w:hAnsi="Palatino Linotype" w:cs="Tahoma"/>
          <w:sz w:val="20"/>
          <w:szCs w:val="20"/>
        </w:rPr>
        <w:t>co</w:t>
      </w:r>
      <w:r>
        <w:rPr>
          <w:rFonts w:ascii="Palatino Linotype" w:hAnsi="Palatino Linotype" w:cs="Tahoma"/>
          <w:sz w:val="20"/>
          <w:szCs w:val="20"/>
        </w:rPr>
        <w:t>m</w:t>
      </w:r>
      <w:r w:rsidRPr="003221BC">
        <w:rPr>
          <w:rFonts w:ascii="Palatino Linotype" w:hAnsi="Palatino Linotype" w:cs="Tahoma"/>
          <w:sz w:val="20"/>
          <w:szCs w:val="20"/>
        </w:rPr>
        <w:t>o de la introducción que se señala en et capítulo 111 del C</w:t>
      </w:r>
      <w:r>
        <w:rPr>
          <w:rFonts w:ascii="Palatino Linotype" w:hAnsi="Palatino Linotype" w:cs="Tahoma"/>
          <w:sz w:val="20"/>
          <w:szCs w:val="20"/>
        </w:rPr>
        <w:t>ódigo Reglamentario Municipal de</w:t>
      </w:r>
      <w:r w:rsidRPr="003221BC">
        <w:rPr>
          <w:rFonts w:ascii="Palatino Linotype" w:hAnsi="Palatino Linotype" w:cs="Tahoma"/>
          <w:sz w:val="20"/>
          <w:szCs w:val="20"/>
        </w:rPr>
        <w:t xml:space="preserve"> Tlalnepantla de Baz,</w:t>
      </w:r>
      <w:r>
        <w:rPr>
          <w:rFonts w:ascii="Palatino Linotype" w:hAnsi="Palatino Linotype" w:cs="Tahoma"/>
          <w:sz w:val="20"/>
          <w:szCs w:val="20"/>
        </w:rPr>
        <w:t xml:space="preserve"> </w:t>
      </w:r>
      <w:r w:rsidRPr="003221BC">
        <w:rPr>
          <w:rFonts w:ascii="Palatino Linotype" w:hAnsi="Palatino Linotype" w:cs="Tahoma"/>
          <w:sz w:val="20"/>
          <w:szCs w:val="20"/>
        </w:rPr>
        <w:t>Estado de México, d</w:t>
      </w:r>
      <w:r>
        <w:rPr>
          <w:rFonts w:ascii="Palatino Linotype" w:hAnsi="Palatino Linotype" w:cs="Tahoma"/>
          <w:sz w:val="20"/>
          <w:szCs w:val="20"/>
        </w:rPr>
        <w:t>enominado "LA TESORERÍA MUNICIP</w:t>
      </w:r>
      <w:r w:rsidRPr="003221BC">
        <w:rPr>
          <w:rFonts w:ascii="Palatino Linotype" w:hAnsi="Palatino Linotype" w:cs="Tahoma"/>
          <w:sz w:val="20"/>
          <w:szCs w:val="20"/>
        </w:rPr>
        <w:t>AL", se desprende que de las facultades de la Tesorería</w:t>
      </w:r>
      <w:r>
        <w:rPr>
          <w:rFonts w:ascii="Palatino Linotype" w:hAnsi="Palatino Linotype" w:cs="Tahoma"/>
          <w:sz w:val="20"/>
          <w:szCs w:val="20"/>
        </w:rPr>
        <w:t xml:space="preserve"> </w:t>
      </w:r>
      <w:r w:rsidRPr="003221BC">
        <w:rPr>
          <w:rFonts w:ascii="Palatino Linotype" w:hAnsi="Palatino Linotype" w:cs="Tahoma"/>
          <w:sz w:val="20"/>
          <w:szCs w:val="20"/>
        </w:rPr>
        <w:t xml:space="preserve">Municipal medularmente se encuentra la referida a la administración </w:t>
      </w:r>
      <w:r w:rsidR="00EB681E">
        <w:rPr>
          <w:rFonts w:ascii="Palatino Linotype" w:hAnsi="Palatino Linotype" w:cs="Tahoma"/>
          <w:sz w:val="20"/>
          <w:szCs w:val="20"/>
        </w:rPr>
        <w:t>d</w:t>
      </w:r>
      <w:r w:rsidRPr="003221BC">
        <w:rPr>
          <w:rFonts w:ascii="Palatino Linotype" w:hAnsi="Palatino Linotype" w:cs="Tahoma"/>
          <w:sz w:val="20"/>
          <w:szCs w:val="20"/>
        </w:rPr>
        <w:t>e la Hacienda Pública Municipal, recaudación</w:t>
      </w:r>
      <w:r>
        <w:rPr>
          <w:rFonts w:ascii="Palatino Linotype" w:hAnsi="Palatino Linotype" w:cs="Tahoma"/>
          <w:sz w:val="20"/>
          <w:szCs w:val="20"/>
        </w:rPr>
        <w:t xml:space="preserve"> </w:t>
      </w:r>
      <w:r w:rsidRPr="003221BC">
        <w:rPr>
          <w:rFonts w:ascii="Palatino Linotype" w:hAnsi="Palatino Linotype" w:cs="Tahoma"/>
          <w:sz w:val="20"/>
          <w:szCs w:val="20"/>
        </w:rPr>
        <w:t>de los ingresos municipales y realizar las erogaciones que el H. Ayuntamiento lleve a cabo; artículos que para mejor</w:t>
      </w:r>
      <w:r>
        <w:rPr>
          <w:rFonts w:ascii="Palatino Linotype" w:hAnsi="Palatino Linotype" w:cs="Tahoma"/>
          <w:sz w:val="20"/>
          <w:szCs w:val="20"/>
        </w:rPr>
        <w:t xml:space="preserve"> </w:t>
      </w:r>
      <w:r w:rsidRPr="003221BC">
        <w:rPr>
          <w:rFonts w:ascii="Palatino Linotype" w:hAnsi="Palatino Linotype" w:cs="Tahoma"/>
          <w:sz w:val="20"/>
          <w:szCs w:val="20"/>
        </w:rPr>
        <w:t>proveer se trascriben:</w:t>
      </w:r>
    </w:p>
    <w:p w14:paraId="3F04D18E" w14:textId="77777777" w:rsidR="003221BC" w:rsidRDefault="003221BC" w:rsidP="00CE1F4A">
      <w:pPr>
        <w:pStyle w:val="Prrafodelista"/>
        <w:tabs>
          <w:tab w:val="left" w:pos="567"/>
        </w:tabs>
        <w:spacing w:line="360" w:lineRule="auto"/>
        <w:ind w:left="567" w:right="567"/>
        <w:jc w:val="both"/>
        <w:rPr>
          <w:rFonts w:ascii="Palatino Linotype" w:hAnsi="Palatino Linotype" w:cs="Tahoma"/>
          <w:sz w:val="20"/>
          <w:szCs w:val="20"/>
        </w:rPr>
      </w:pPr>
    </w:p>
    <w:p w14:paraId="36E800A4" w14:textId="77777777" w:rsidR="003221BC" w:rsidRDefault="003221BC" w:rsidP="00CE1F4A">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t>[Se transcriben los artículos 93 y 95  de la Ley citada]</w:t>
      </w:r>
    </w:p>
    <w:p w14:paraId="7D6D5510" w14:textId="77777777" w:rsidR="003221BC" w:rsidRDefault="003221BC" w:rsidP="00CE1F4A">
      <w:pPr>
        <w:pStyle w:val="Prrafodelista"/>
        <w:tabs>
          <w:tab w:val="left" w:pos="567"/>
        </w:tabs>
        <w:spacing w:line="360" w:lineRule="auto"/>
        <w:ind w:left="567" w:right="567"/>
        <w:jc w:val="center"/>
        <w:rPr>
          <w:rFonts w:ascii="Palatino Linotype" w:hAnsi="Palatino Linotype" w:cs="Tahoma"/>
          <w:sz w:val="20"/>
          <w:szCs w:val="20"/>
        </w:rPr>
      </w:pPr>
    </w:p>
    <w:p w14:paraId="66653D92" w14:textId="77777777" w:rsidR="003221BC" w:rsidRDefault="003221BC" w:rsidP="00CE1F4A">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t>[Se inserta el artículo 111 del Código referido]</w:t>
      </w:r>
    </w:p>
    <w:p w14:paraId="54F8067E" w14:textId="77777777" w:rsidR="003221BC" w:rsidRDefault="003221BC" w:rsidP="00CE1F4A">
      <w:pPr>
        <w:pStyle w:val="Prrafodelista"/>
        <w:tabs>
          <w:tab w:val="left" w:pos="567"/>
        </w:tabs>
        <w:spacing w:line="360" w:lineRule="auto"/>
        <w:ind w:left="567" w:right="567"/>
        <w:jc w:val="both"/>
        <w:rPr>
          <w:rFonts w:ascii="Palatino Linotype" w:hAnsi="Palatino Linotype" w:cs="Tahoma"/>
          <w:sz w:val="20"/>
          <w:szCs w:val="20"/>
        </w:rPr>
      </w:pPr>
    </w:p>
    <w:p w14:paraId="4A1E04A9" w14:textId="77777777" w:rsidR="003221BC" w:rsidRDefault="003221BC" w:rsidP="00CE1F4A">
      <w:pPr>
        <w:pStyle w:val="Prrafodelista"/>
        <w:tabs>
          <w:tab w:val="left" w:pos="567"/>
        </w:tabs>
        <w:spacing w:line="360" w:lineRule="auto"/>
        <w:ind w:left="567" w:right="567"/>
        <w:jc w:val="both"/>
        <w:rPr>
          <w:rFonts w:ascii="Palatino Linotype" w:hAnsi="Palatino Linotype" w:cs="Tahoma"/>
          <w:sz w:val="20"/>
          <w:szCs w:val="20"/>
        </w:rPr>
      </w:pPr>
      <w:r w:rsidRPr="003221BC">
        <w:rPr>
          <w:rFonts w:ascii="Palatino Linotype" w:hAnsi="Palatino Linotype" w:cs="Tahoma"/>
          <w:sz w:val="20"/>
          <w:szCs w:val="20"/>
        </w:rPr>
        <w:t>De dicha transcripción se advierte que la información concerniente a los puntos 1, 3, 4, 5, 8, 9, 10, 11 y 12, no son</w:t>
      </w:r>
      <w:r>
        <w:rPr>
          <w:rFonts w:ascii="Palatino Linotype" w:hAnsi="Palatino Linotype" w:cs="Tahoma"/>
          <w:sz w:val="20"/>
          <w:szCs w:val="20"/>
        </w:rPr>
        <w:t xml:space="preserve"> </w:t>
      </w:r>
      <w:r w:rsidRPr="003221BC">
        <w:rPr>
          <w:rFonts w:ascii="Palatino Linotype" w:hAnsi="Palatino Linotype" w:cs="Tahoma"/>
          <w:sz w:val="20"/>
          <w:szCs w:val="20"/>
        </w:rPr>
        <w:t>facultad y obligación del suscrito en mi calidad de Tesorero Municipal del Municipio de Tlalnepantla de Baz, Estado</w:t>
      </w:r>
      <w:r>
        <w:rPr>
          <w:rFonts w:ascii="Palatino Linotype" w:hAnsi="Palatino Linotype" w:cs="Tahoma"/>
          <w:sz w:val="20"/>
          <w:szCs w:val="20"/>
        </w:rPr>
        <w:t xml:space="preserve"> </w:t>
      </w:r>
      <w:r w:rsidRPr="003221BC">
        <w:rPr>
          <w:rFonts w:ascii="Palatino Linotype" w:hAnsi="Palatino Linotype" w:cs="Tahoma"/>
          <w:sz w:val="20"/>
          <w:szCs w:val="20"/>
        </w:rPr>
        <w:t>de México.</w:t>
      </w:r>
    </w:p>
    <w:p w14:paraId="7CA5AF04" w14:textId="77777777" w:rsidR="007E5A40" w:rsidRPr="006C5C14" w:rsidRDefault="007E5A40" w:rsidP="00CE1F4A">
      <w:pPr>
        <w:pStyle w:val="Prrafodelista"/>
        <w:tabs>
          <w:tab w:val="left" w:pos="567"/>
        </w:tabs>
        <w:spacing w:line="360" w:lineRule="auto"/>
        <w:ind w:left="567" w:right="567"/>
        <w:jc w:val="both"/>
        <w:rPr>
          <w:rFonts w:ascii="Palatino Linotype" w:hAnsi="Palatino Linotype" w:cs="Tahoma"/>
          <w:sz w:val="20"/>
          <w:szCs w:val="20"/>
        </w:rPr>
      </w:pPr>
      <w:r w:rsidRPr="006C5C14">
        <w:rPr>
          <w:rFonts w:ascii="Palatino Linotype" w:hAnsi="Palatino Linotype" w:cs="Tahoma"/>
          <w:sz w:val="20"/>
          <w:szCs w:val="20"/>
        </w:rPr>
        <w:t>…” (</w:t>
      </w:r>
      <w:r w:rsidRPr="006C5C14">
        <w:rPr>
          <w:rFonts w:ascii="Palatino Linotype" w:hAnsi="Palatino Linotype" w:cs="Tahoma"/>
          <w:i/>
          <w:sz w:val="20"/>
          <w:szCs w:val="20"/>
        </w:rPr>
        <w:t>Sic.</w:t>
      </w:r>
      <w:r w:rsidRPr="006C5C14">
        <w:rPr>
          <w:rFonts w:ascii="Palatino Linotype" w:hAnsi="Palatino Linotype" w:cs="Tahoma"/>
          <w:sz w:val="20"/>
          <w:szCs w:val="20"/>
        </w:rPr>
        <w:t>)</w:t>
      </w:r>
    </w:p>
    <w:p w14:paraId="7B3834AB" w14:textId="77777777" w:rsidR="000841BE" w:rsidRDefault="000841BE" w:rsidP="00CE1F4A">
      <w:pPr>
        <w:spacing w:line="360" w:lineRule="auto"/>
        <w:jc w:val="both"/>
        <w:rPr>
          <w:rFonts w:ascii="Palatino Linotype" w:hAnsi="Palatino Linotype" w:cs="Tahoma"/>
          <w:b/>
          <w:sz w:val="22"/>
          <w:szCs w:val="22"/>
        </w:rPr>
      </w:pPr>
    </w:p>
    <w:p w14:paraId="36498D04" w14:textId="77777777" w:rsidR="007E5A40" w:rsidRDefault="007E5A40" w:rsidP="00CE1F4A">
      <w:pPr>
        <w:spacing w:line="360" w:lineRule="auto"/>
        <w:jc w:val="both"/>
        <w:rPr>
          <w:rFonts w:ascii="Palatino Linotype" w:hAnsi="Palatino Linotype" w:cs="Tahoma"/>
          <w:sz w:val="22"/>
          <w:szCs w:val="22"/>
        </w:rPr>
      </w:pPr>
      <w:r>
        <w:rPr>
          <w:rFonts w:ascii="Palatino Linotype" w:hAnsi="Palatino Linotype" w:cs="Tahoma"/>
          <w:sz w:val="22"/>
          <w:szCs w:val="22"/>
        </w:rPr>
        <w:t xml:space="preserve">vi) </w:t>
      </w:r>
      <w:r w:rsidR="003221BC">
        <w:rPr>
          <w:rFonts w:ascii="Palatino Linotype" w:hAnsi="Palatino Linotype" w:cs="Tahoma"/>
          <w:sz w:val="22"/>
          <w:szCs w:val="22"/>
        </w:rPr>
        <w:t>Oficio n</w:t>
      </w:r>
      <w:r>
        <w:rPr>
          <w:rFonts w:ascii="Palatino Linotype" w:hAnsi="Palatino Linotype" w:cs="Tahoma"/>
          <w:sz w:val="22"/>
          <w:szCs w:val="22"/>
        </w:rPr>
        <w:t xml:space="preserve">úmero </w:t>
      </w:r>
      <w:r w:rsidR="003221BC" w:rsidRPr="003221BC">
        <w:rPr>
          <w:rFonts w:ascii="Palatino Linotype" w:hAnsi="Palatino Linotype" w:cs="Tahoma"/>
          <w:sz w:val="22"/>
          <w:szCs w:val="22"/>
        </w:rPr>
        <w:t>SPP/6709/2018</w:t>
      </w:r>
      <w:r w:rsidR="003221BC">
        <w:rPr>
          <w:rFonts w:ascii="Palatino Linotype" w:hAnsi="Palatino Linotype" w:cs="Tahoma"/>
          <w:sz w:val="22"/>
          <w:szCs w:val="22"/>
        </w:rPr>
        <w:t>, del nueve de octubre de dos mil dieciocho, suscrito por la Secretaria Particular de la Presidencia Municipal, dirigido a la Secretaria Técnica, ambos del Sujeto Obligado, por medio del cual le indica que solicitó la respuesta de la Contralora Interna Municipal y el Tesorero Municipal.</w:t>
      </w:r>
    </w:p>
    <w:p w14:paraId="3EB3A6E6" w14:textId="77777777" w:rsidR="003221BC" w:rsidRDefault="003221BC" w:rsidP="00CE1F4A">
      <w:pPr>
        <w:spacing w:line="360" w:lineRule="auto"/>
        <w:jc w:val="both"/>
        <w:rPr>
          <w:rFonts w:ascii="Palatino Linotype" w:hAnsi="Palatino Linotype" w:cs="Tahoma"/>
          <w:sz w:val="22"/>
          <w:szCs w:val="22"/>
        </w:rPr>
      </w:pPr>
    </w:p>
    <w:p w14:paraId="74EB4D38" w14:textId="109F74E5" w:rsidR="005F0824" w:rsidRDefault="003221BC" w:rsidP="00CE1F4A">
      <w:pPr>
        <w:spacing w:line="360" w:lineRule="auto"/>
        <w:jc w:val="both"/>
        <w:rPr>
          <w:rFonts w:ascii="Palatino Linotype" w:hAnsi="Palatino Linotype" w:cs="Tahoma"/>
          <w:sz w:val="22"/>
          <w:szCs w:val="22"/>
        </w:rPr>
      </w:pPr>
      <w:r>
        <w:rPr>
          <w:rFonts w:ascii="Palatino Linotype" w:hAnsi="Palatino Linotype" w:cs="Tahoma"/>
          <w:sz w:val="22"/>
          <w:szCs w:val="22"/>
        </w:rPr>
        <w:t xml:space="preserve">vii) </w:t>
      </w:r>
      <w:r w:rsidR="00B95948">
        <w:rPr>
          <w:rFonts w:ascii="Palatino Linotype" w:hAnsi="Palatino Linotype" w:cs="Tahoma"/>
          <w:sz w:val="22"/>
          <w:szCs w:val="22"/>
        </w:rPr>
        <w:t xml:space="preserve">Oficio número </w:t>
      </w:r>
      <w:r w:rsidR="00B95948" w:rsidRPr="00B95948">
        <w:rPr>
          <w:rFonts w:ascii="Palatino Linotype" w:hAnsi="Palatino Linotype" w:cs="Tahoma"/>
          <w:sz w:val="22"/>
          <w:szCs w:val="22"/>
        </w:rPr>
        <w:t>SM. 3874/2018</w:t>
      </w:r>
      <w:r w:rsidR="00B95948">
        <w:rPr>
          <w:rFonts w:ascii="Palatino Linotype" w:hAnsi="Palatino Linotype" w:cs="Tahoma"/>
          <w:sz w:val="22"/>
          <w:szCs w:val="22"/>
        </w:rPr>
        <w:t xml:space="preserve">, del diez de octubre de dos mil dieciocho, suscrito por el Secretario del Ayuntamiento, dirigido a la Secretaria Técnica de Presidencia, por medio del cual entrega el oficio número </w:t>
      </w:r>
      <w:r w:rsidR="00B95948" w:rsidRPr="00B95948">
        <w:rPr>
          <w:rFonts w:ascii="Palatino Linotype" w:hAnsi="Palatino Linotype" w:cs="Tahoma"/>
          <w:sz w:val="22"/>
          <w:szCs w:val="22"/>
        </w:rPr>
        <w:t>CPM/1808/2018</w:t>
      </w:r>
      <w:r w:rsidR="00B95948">
        <w:rPr>
          <w:rFonts w:ascii="Palatino Linotype" w:hAnsi="Palatino Linotype" w:cs="Tahoma"/>
          <w:sz w:val="22"/>
          <w:szCs w:val="22"/>
        </w:rPr>
        <w:t>, donde el Coordinador de Patrimonio Municipal, quien ofrece respuesta a la solicitud planteada.</w:t>
      </w:r>
    </w:p>
    <w:p w14:paraId="50542FC9" w14:textId="77777777" w:rsidR="005F0824" w:rsidRPr="005F0824" w:rsidRDefault="005F0824" w:rsidP="00CE1F4A">
      <w:pPr>
        <w:spacing w:line="360" w:lineRule="auto"/>
        <w:jc w:val="both"/>
        <w:rPr>
          <w:rFonts w:ascii="Palatino Linotype" w:hAnsi="Palatino Linotype" w:cs="Tahoma"/>
          <w:sz w:val="22"/>
          <w:szCs w:val="22"/>
        </w:rPr>
      </w:pPr>
    </w:p>
    <w:p w14:paraId="74F9925C" w14:textId="50C739DF" w:rsidR="00B95948" w:rsidRDefault="00B95948" w:rsidP="005F0824">
      <w:pPr>
        <w:widowControl w:val="0"/>
        <w:spacing w:line="360" w:lineRule="auto"/>
        <w:rPr>
          <w:rFonts w:ascii="Palatino Linotype" w:hAnsi="Palatino Linotype" w:cs="Tahoma"/>
          <w:sz w:val="22"/>
          <w:szCs w:val="22"/>
        </w:rPr>
      </w:pPr>
      <w:r>
        <w:rPr>
          <w:rFonts w:ascii="Palatino Linotype" w:hAnsi="Palatino Linotype" w:cs="Tahoma"/>
          <w:sz w:val="22"/>
          <w:szCs w:val="22"/>
        </w:rPr>
        <w:t xml:space="preserve">vii) Oficio número </w:t>
      </w:r>
      <w:r w:rsidRPr="00B95948">
        <w:rPr>
          <w:rFonts w:ascii="Palatino Linotype" w:hAnsi="Palatino Linotype" w:cs="Tahoma"/>
          <w:sz w:val="22"/>
          <w:szCs w:val="22"/>
        </w:rPr>
        <w:t>CPM/1808/2018</w:t>
      </w:r>
      <w:r>
        <w:rPr>
          <w:rFonts w:ascii="Palatino Linotype" w:hAnsi="Palatino Linotype" w:cs="Tahoma"/>
          <w:sz w:val="22"/>
          <w:szCs w:val="22"/>
        </w:rPr>
        <w:t>, del diez de octubre de dos mil dieciocho, suscrito por el Coordinador de Patrimonio Municipal, dirigido al Secretario del Ayuntamiento, ambos del Ente Recurrido, en el cual señaló que no se tiene registrado en arrendamiento algún bien con la referida empresa, por lo que, sugiere sea requerida la información a la Dirección General de Servicios Administrativos.</w:t>
      </w:r>
    </w:p>
    <w:p w14:paraId="2570B92D" w14:textId="77777777" w:rsidR="00B95948" w:rsidRDefault="00B95948" w:rsidP="00CE1F4A">
      <w:pPr>
        <w:spacing w:line="360" w:lineRule="auto"/>
        <w:rPr>
          <w:rFonts w:ascii="Palatino Linotype" w:hAnsi="Palatino Linotype" w:cs="Tahoma"/>
          <w:sz w:val="22"/>
          <w:szCs w:val="22"/>
        </w:rPr>
      </w:pPr>
    </w:p>
    <w:p w14:paraId="707CC099" w14:textId="77777777" w:rsidR="00B95948" w:rsidRDefault="00B95948" w:rsidP="00CE1F4A">
      <w:pPr>
        <w:spacing w:line="360" w:lineRule="auto"/>
        <w:rPr>
          <w:rFonts w:ascii="Palatino Linotype" w:hAnsi="Palatino Linotype" w:cs="Tahoma"/>
          <w:sz w:val="22"/>
          <w:szCs w:val="22"/>
        </w:rPr>
      </w:pPr>
      <w:r>
        <w:rPr>
          <w:rFonts w:ascii="Palatino Linotype" w:hAnsi="Palatino Linotype" w:cs="Tahoma"/>
          <w:sz w:val="22"/>
          <w:szCs w:val="22"/>
        </w:rPr>
        <w:t xml:space="preserve">viii) </w:t>
      </w:r>
      <w:r w:rsidR="00241228">
        <w:rPr>
          <w:rFonts w:ascii="Palatino Linotype" w:hAnsi="Palatino Linotype" w:cs="Tahoma"/>
          <w:sz w:val="22"/>
          <w:szCs w:val="22"/>
        </w:rPr>
        <w:t>Tres oficios por medio del cual el Ayuntamiento de Tlalnepantla de Baz otorgo diversas manifestaciones en el Recurso de Revisión con número 3739/INFOEM/IP/RR/2018, diverso al de la presente Resolución.</w:t>
      </w:r>
    </w:p>
    <w:p w14:paraId="7CF591D5" w14:textId="77777777" w:rsidR="003221BC" w:rsidRPr="00151D2F" w:rsidRDefault="003221BC" w:rsidP="00CE1F4A">
      <w:pPr>
        <w:spacing w:line="360" w:lineRule="auto"/>
        <w:jc w:val="both"/>
        <w:rPr>
          <w:rFonts w:ascii="Palatino Linotype" w:hAnsi="Palatino Linotype" w:cs="Tahoma"/>
          <w:sz w:val="22"/>
          <w:szCs w:val="22"/>
        </w:rPr>
      </w:pPr>
    </w:p>
    <w:p w14:paraId="7A914697" w14:textId="1B5FC1BE" w:rsidR="00151D2F" w:rsidRPr="00151D2F" w:rsidRDefault="00151D2F" w:rsidP="00CE1F4A">
      <w:pPr>
        <w:spacing w:line="360" w:lineRule="auto"/>
        <w:jc w:val="both"/>
        <w:rPr>
          <w:rFonts w:ascii="Palatino Linotype" w:hAnsi="Palatino Linotype" w:cs="Tahoma"/>
          <w:sz w:val="22"/>
          <w:szCs w:val="22"/>
        </w:rPr>
      </w:pPr>
      <w:r w:rsidRPr="00151D2F">
        <w:rPr>
          <w:rFonts w:ascii="Palatino Linotype" w:hAnsi="Palatino Linotype" w:cs="Tahoma"/>
          <w:sz w:val="22"/>
          <w:szCs w:val="22"/>
        </w:rPr>
        <w:t>Es de señalar que los documentos no se pusieron a la vista del Recurrente, en virtud de que no se modificó la respuesta original.</w:t>
      </w:r>
    </w:p>
    <w:p w14:paraId="612C4649" w14:textId="77777777" w:rsidR="00151D2F" w:rsidRDefault="00151D2F" w:rsidP="00CE1F4A">
      <w:pPr>
        <w:spacing w:line="360" w:lineRule="auto"/>
        <w:jc w:val="both"/>
        <w:rPr>
          <w:rFonts w:ascii="Palatino Linotype" w:hAnsi="Palatino Linotype" w:cs="Tahoma"/>
          <w:b/>
          <w:sz w:val="22"/>
          <w:szCs w:val="22"/>
        </w:rPr>
      </w:pPr>
    </w:p>
    <w:p w14:paraId="73E89A14" w14:textId="77777777" w:rsidR="00241228" w:rsidRPr="00264982" w:rsidRDefault="0061115C" w:rsidP="00CE1F4A">
      <w:pPr>
        <w:spacing w:line="360" w:lineRule="auto"/>
        <w:jc w:val="both"/>
        <w:rPr>
          <w:rFonts w:ascii="Palatino Linotype" w:hAnsi="Palatino Linotype" w:cs="Tahoma"/>
          <w:sz w:val="22"/>
          <w:szCs w:val="22"/>
          <w:lang w:val="es-ES"/>
        </w:rPr>
      </w:pPr>
      <w:r w:rsidRPr="00F67BDF">
        <w:rPr>
          <w:rFonts w:ascii="Palatino Linotype" w:hAnsi="Palatino Linotype" w:cs="Tahoma"/>
          <w:b/>
          <w:sz w:val="22"/>
          <w:szCs w:val="22"/>
        </w:rPr>
        <w:t xml:space="preserve">d) </w:t>
      </w:r>
      <w:r w:rsidR="00241228" w:rsidRPr="00264982">
        <w:rPr>
          <w:rFonts w:ascii="Palatino Linotype" w:hAnsi="Palatino Linotype" w:cs="Tahoma"/>
          <w:b/>
          <w:bCs/>
          <w:sz w:val="22"/>
          <w:szCs w:val="22"/>
          <w:lang w:val="es-ES"/>
        </w:rPr>
        <w:t>Ampliación del plazo para resolver: </w:t>
      </w:r>
      <w:r w:rsidR="00241228" w:rsidRPr="00264982">
        <w:rPr>
          <w:rFonts w:ascii="Palatino Linotype" w:hAnsi="Palatino Linotype" w:cs="Tahoma"/>
          <w:sz w:val="22"/>
          <w:szCs w:val="22"/>
          <w:lang w:val="es-ES"/>
        </w:rPr>
        <w:t xml:space="preserve">El </w:t>
      </w:r>
      <w:r w:rsidR="00241228">
        <w:rPr>
          <w:rFonts w:ascii="Palatino Linotype" w:hAnsi="Palatino Linotype" w:cs="Tahoma"/>
          <w:sz w:val="22"/>
          <w:szCs w:val="22"/>
          <w:lang w:val="es-ES"/>
        </w:rPr>
        <w:t>veintitrés</w:t>
      </w:r>
      <w:r w:rsidR="00241228" w:rsidRPr="00264982">
        <w:rPr>
          <w:rFonts w:ascii="Palatino Linotype" w:hAnsi="Palatino Linotype" w:cs="Tahoma"/>
          <w:sz w:val="22"/>
          <w:szCs w:val="22"/>
          <w:lang w:val="es-ES"/>
        </w:rPr>
        <w:t xml:space="preserve"> de noviembre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3D6BDB4A" w14:textId="77777777" w:rsidR="00241228" w:rsidRDefault="00241228" w:rsidP="00CE1F4A">
      <w:pPr>
        <w:spacing w:line="360" w:lineRule="auto"/>
        <w:jc w:val="both"/>
        <w:rPr>
          <w:rFonts w:ascii="Palatino Linotype" w:hAnsi="Palatino Linotype" w:cs="Tahoma"/>
          <w:b/>
          <w:sz w:val="22"/>
          <w:szCs w:val="22"/>
        </w:rPr>
      </w:pPr>
    </w:p>
    <w:p w14:paraId="1598A0C8" w14:textId="5F5CA5DC" w:rsidR="005F0824" w:rsidRDefault="00241228" w:rsidP="00CE1F4A">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B31222" w:rsidRPr="00F67BDF">
        <w:rPr>
          <w:rFonts w:ascii="Palatino Linotype" w:hAnsi="Palatino Linotype" w:cs="Tahoma"/>
          <w:b/>
          <w:sz w:val="22"/>
          <w:szCs w:val="22"/>
        </w:rPr>
        <w:t>Cierre de instrucción</w:t>
      </w:r>
      <w:r w:rsidR="008E5077" w:rsidRPr="00F67BDF">
        <w:rPr>
          <w:rFonts w:ascii="Palatino Linotype" w:hAnsi="Palatino Linotype" w:cs="Tahoma"/>
          <w:b/>
          <w:sz w:val="22"/>
          <w:szCs w:val="22"/>
        </w:rPr>
        <w:t>.</w:t>
      </w:r>
      <w:r w:rsidR="00B31222" w:rsidRPr="00F67BDF">
        <w:rPr>
          <w:rFonts w:ascii="Palatino Linotype" w:hAnsi="Palatino Linotype" w:cs="Tahoma"/>
          <w:sz w:val="22"/>
          <w:szCs w:val="22"/>
        </w:rPr>
        <w:t xml:space="preserve"> El </w:t>
      </w:r>
      <w:r w:rsidR="00B407BB">
        <w:rPr>
          <w:rFonts w:ascii="Palatino Linotype" w:hAnsi="Palatino Linotype" w:cs="Tahoma"/>
          <w:sz w:val="22"/>
          <w:szCs w:val="22"/>
        </w:rPr>
        <w:t>cinco</w:t>
      </w:r>
      <w:r>
        <w:rPr>
          <w:rFonts w:ascii="Palatino Linotype" w:hAnsi="Palatino Linotype" w:cs="Tahoma"/>
          <w:sz w:val="22"/>
          <w:szCs w:val="22"/>
        </w:rPr>
        <w:t xml:space="preserve"> de diciembre</w:t>
      </w:r>
      <w:r w:rsidR="00B31222" w:rsidRPr="00F67BDF">
        <w:rPr>
          <w:rFonts w:ascii="Palatino Linotype" w:hAnsi="Palatino Linotype" w:cs="Tahoma"/>
          <w:sz w:val="22"/>
          <w:szCs w:val="22"/>
        </w:rPr>
        <w:t xml:space="preserve"> de dos mil dieciocho, al no existir diligencias pendientes por desahogar, se emitió el acuerdo por medio del cual se declaró cerrada la instrucción</w:t>
      </w:r>
      <w:r w:rsidR="008839DA" w:rsidRPr="00F67BDF">
        <w:rPr>
          <w:rFonts w:ascii="Palatino Linotype" w:hAnsi="Palatino Linotype" w:cs="Tahoma"/>
          <w:sz w:val="22"/>
          <w:szCs w:val="22"/>
        </w:rPr>
        <w:t xml:space="preserve"> y se determinó</w:t>
      </w:r>
      <w:r w:rsidR="00FD6F40">
        <w:rPr>
          <w:rFonts w:ascii="Palatino Linotype" w:hAnsi="Palatino Linotype" w:cs="Tahoma"/>
          <w:sz w:val="22"/>
          <w:szCs w:val="22"/>
        </w:rPr>
        <w:t xml:space="preserve"> </w:t>
      </w:r>
      <w:r w:rsidR="008839DA" w:rsidRPr="00F67BDF">
        <w:rPr>
          <w:rFonts w:ascii="Palatino Linotype" w:hAnsi="Palatino Linotype" w:cs="Tahoma"/>
          <w:sz w:val="22"/>
          <w:szCs w:val="22"/>
        </w:rPr>
        <w:t xml:space="preserve">pasar </w:t>
      </w:r>
      <w:r w:rsidR="00B31222" w:rsidRPr="00F67BDF">
        <w:rPr>
          <w:rFonts w:ascii="Palatino Linotype" w:hAnsi="Palatino Linotype" w:cs="Tahoma"/>
          <w:sz w:val="22"/>
          <w:szCs w:val="22"/>
        </w:rPr>
        <w:t>el expediente a resolución, en términos de lo dispuesto en los artículos 1</w:t>
      </w:r>
      <w:r w:rsidR="0048519E" w:rsidRPr="00F67BDF">
        <w:rPr>
          <w:rFonts w:ascii="Palatino Linotype" w:hAnsi="Palatino Linotype" w:cs="Tahoma"/>
          <w:sz w:val="22"/>
          <w:szCs w:val="22"/>
        </w:rPr>
        <w:t>85</w:t>
      </w:r>
      <w:r w:rsidR="00B31222" w:rsidRPr="00F67BDF">
        <w:rPr>
          <w:rFonts w:ascii="Palatino Linotype" w:hAnsi="Palatino Linotype" w:cs="Tahoma"/>
          <w:sz w:val="22"/>
          <w:szCs w:val="22"/>
        </w:rPr>
        <w:t xml:space="preserve">, fracciones VI y VIII de la Ley </w:t>
      </w:r>
      <w:r w:rsidR="0048519E" w:rsidRPr="00F67BDF">
        <w:rPr>
          <w:rFonts w:ascii="Palatino Linotype" w:hAnsi="Palatino Linotype" w:cs="Tahoma"/>
          <w:sz w:val="22"/>
          <w:szCs w:val="22"/>
        </w:rPr>
        <w:t>de Transparencia y Acceso a la Información Pública del Estado de México y Municipios</w:t>
      </w:r>
      <w:r w:rsidR="00B31222" w:rsidRPr="00F67BDF">
        <w:rPr>
          <w:rFonts w:ascii="Palatino Linotype" w:hAnsi="Palatino Linotype" w:cs="Tahoma"/>
          <w:sz w:val="22"/>
          <w:szCs w:val="22"/>
        </w:rPr>
        <w:t xml:space="preserve">, </w:t>
      </w:r>
      <w:r w:rsidR="001F561A">
        <w:rPr>
          <w:rFonts w:ascii="Palatino Linotype" w:hAnsi="Palatino Linotype" w:cs="Tahoma"/>
          <w:sz w:val="22"/>
          <w:szCs w:val="22"/>
        </w:rPr>
        <w:t>el cual</w:t>
      </w:r>
      <w:r w:rsidR="00B31222" w:rsidRPr="00F67BDF">
        <w:rPr>
          <w:rFonts w:ascii="Palatino Linotype" w:hAnsi="Palatino Linotype" w:cs="Tahoma"/>
          <w:sz w:val="22"/>
          <w:szCs w:val="22"/>
        </w:rPr>
        <w:t xml:space="preserve"> fue notificado a las partes </w:t>
      </w:r>
      <w:r w:rsidR="0048519E" w:rsidRPr="00F67BDF">
        <w:rPr>
          <w:rFonts w:ascii="Palatino Linotype" w:hAnsi="Palatino Linotype" w:cs="Tahoma"/>
          <w:sz w:val="22"/>
          <w:szCs w:val="22"/>
        </w:rPr>
        <w:t xml:space="preserve">el mismo día, a través del </w:t>
      </w:r>
      <w:r w:rsidR="000313A7" w:rsidRPr="00F67BDF">
        <w:rPr>
          <w:rFonts w:ascii="Palatino Linotype" w:hAnsi="Palatino Linotype" w:cs="Tahoma"/>
          <w:sz w:val="22"/>
          <w:szCs w:val="22"/>
          <w:lang w:val="es-ES"/>
        </w:rPr>
        <w:t>Sistema de Acceso a la Información Mexiquense (SAIMEX)</w:t>
      </w:r>
      <w:r w:rsidR="006A026A" w:rsidRPr="00F67BDF">
        <w:rPr>
          <w:rFonts w:ascii="Palatino Linotype" w:hAnsi="Palatino Linotype" w:cs="Tahoma"/>
          <w:sz w:val="22"/>
          <w:szCs w:val="22"/>
        </w:rPr>
        <w:t>.</w:t>
      </w:r>
    </w:p>
    <w:p w14:paraId="556B7F5B" w14:textId="77777777" w:rsidR="005F0824" w:rsidRPr="005F0824" w:rsidRDefault="005F0824" w:rsidP="00CE1F4A">
      <w:pPr>
        <w:spacing w:line="360" w:lineRule="auto"/>
        <w:jc w:val="both"/>
        <w:rPr>
          <w:rFonts w:ascii="Palatino Linotype" w:hAnsi="Palatino Linotype" w:cs="Tahoma"/>
          <w:sz w:val="22"/>
          <w:szCs w:val="22"/>
        </w:rPr>
      </w:pPr>
    </w:p>
    <w:p w14:paraId="21E060F8" w14:textId="77777777" w:rsidR="004F2D88" w:rsidRPr="00F67BDF" w:rsidRDefault="004F2D88" w:rsidP="005F0824">
      <w:pPr>
        <w:widowControl w:val="0"/>
        <w:spacing w:line="360" w:lineRule="auto"/>
        <w:jc w:val="both"/>
        <w:rPr>
          <w:rFonts w:ascii="Palatino Linotype" w:hAnsi="Palatino Linotype" w:cs="Tahoma"/>
          <w:color w:val="000000"/>
          <w:sz w:val="22"/>
          <w:szCs w:val="22"/>
        </w:rPr>
      </w:pPr>
      <w:r w:rsidRPr="00F67BDF">
        <w:rPr>
          <w:rFonts w:ascii="Palatino Linotype" w:hAnsi="Palatino Linotype" w:cs="Tahoma"/>
          <w:color w:val="000000"/>
          <w:sz w:val="22"/>
          <w:szCs w:val="22"/>
        </w:rPr>
        <w:t xml:space="preserve">En </w:t>
      </w:r>
      <w:r w:rsidR="00367F82" w:rsidRPr="00F67BDF">
        <w:rPr>
          <w:rFonts w:ascii="Palatino Linotype" w:hAnsi="Palatino Linotype" w:cs="Tahoma"/>
          <w:color w:val="000000"/>
          <w:sz w:val="22"/>
          <w:szCs w:val="22"/>
        </w:rPr>
        <w:t>razón de que fue debidamente su</w:t>
      </w:r>
      <w:r w:rsidRPr="00F67BDF">
        <w:rPr>
          <w:rFonts w:ascii="Palatino Linotype" w:hAnsi="Palatino Linotype" w:cs="Tahoma"/>
          <w:color w:val="000000"/>
          <w:sz w:val="22"/>
          <w:szCs w:val="22"/>
        </w:rPr>
        <w:t xml:space="preserve">stanciado el expediente </w:t>
      </w:r>
      <w:r w:rsidR="00367F82" w:rsidRPr="00F67BDF">
        <w:rPr>
          <w:rFonts w:ascii="Palatino Linotype" w:hAnsi="Palatino Linotype" w:cs="Tahoma"/>
          <w:color w:val="000000"/>
          <w:sz w:val="22"/>
          <w:szCs w:val="22"/>
        </w:rPr>
        <w:t xml:space="preserve">electrónico </w:t>
      </w:r>
      <w:r w:rsidRPr="00F67BDF">
        <w:rPr>
          <w:rFonts w:ascii="Palatino Linotype" w:hAnsi="Palatino Linotype" w:cs="Tahoma"/>
          <w:color w:val="000000"/>
          <w:sz w:val="22"/>
          <w:szCs w:val="22"/>
        </w:rPr>
        <w:t>y no exist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dilige</w:t>
      </w:r>
      <w:r w:rsidR="00367F82" w:rsidRPr="00F67BDF">
        <w:rPr>
          <w:rFonts w:ascii="Palatino Linotype" w:hAnsi="Palatino Linotype" w:cs="Tahoma"/>
          <w:color w:val="000000"/>
          <w:sz w:val="22"/>
          <w:szCs w:val="22"/>
        </w:rPr>
        <w:t xml:space="preserve">ncia pendiente de desahogo, se </w:t>
      </w:r>
      <w:r w:rsidRPr="00F67BDF">
        <w:rPr>
          <w:rFonts w:ascii="Palatino Linotype" w:hAnsi="Palatino Linotype" w:cs="Tahoma"/>
          <w:color w:val="000000"/>
          <w:sz w:val="22"/>
          <w:szCs w:val="22"/>
        </w:rPr>
        <w:t>emit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la resolución que conforme a Derecho proceda, de acuerdo a l</w:t>
      </w:r>
      <w:r w:rsidR="009A620E" w:rsidRPr="00F67BDF">
        <w:rPr>
          <w:rFonts w:ascii="Palatino Linotype" w:hAnsi="Palatino Linotype" w:cs="Tahoma"/>
          <w:color w:val="000000"/>
          <w:sz w:val="22"/>
          <w:szCs w:val="22"/>
        </w:rPr>
        <w:t>o</w:t>
      </w:r>
      <w:r w:rsidRPr="00F67BDF">
        <w:rPr>
          <w:rFonts w:ascii="Palatino Linotype" w:hAnsi="Palatino Linotype" w:cs="Tahoma"/>
          <w:color w:val="000000"/>
          <w:sz w:val="22"/>
          <w:szCs w:val="22"/>
        </w:rPr>
        <w:t xml:space="preserve">s siguientes: </w:t>
      </w:r>
    </w:p>
    <w:p w14:paraId="37F4C464" w14:textId="77777777" w:rsidR="00820F86" w:rsidRPr="00F67BDF" w:rsidRDefault="00820F86" w:rsidP="005F0824">
      <w:pPr>
        <w:spacing w:line="360" w:lineRule="auto"/>
        <w:rPr>
          <w:rFonts w:ascii="Palatino Linotype" w:hAnsi="Palatino Linotype" w:cs="Tahoma"/>
          <w:b/>
          <w:sz w:val="22"/>
          <w:szCs w:val="22"/>
        </w:rPr>
      </w:pPr>
    </w:p>
    <w:p w14:paraId="441EEFF1" w14:textId="77777777" w:rsidR="004F2D88" w:rsidRPr="005964AA" w:rsidRDefault="009A620E" w:rsidP="00CE1F4A">
      <w:pPr>
        <w:spacing w:line="360" w:lineRule="auto"/>
        <w:jc w:val="center"/>
        <w:rPr>
          <w:rFonts w:ascii="Palatino Linotype" w:hAnsi="Palatino Linotype" w:cs="Tahoma"/>
          <w:b/>
          <w:sz w:val="22"/>
          <w:szCs w:val="22"/>
          <w:lang w:val="es-ES"/>
        </w:rPr>
      </w:pPr>
      <w:r w:rsidRPr="005964AA">
        <w:rPr>
          <w:rFonts w:ascii="Palatino Linotype" w:hAnsi="Palatino Linotype" w:cs="Tahoma"/>
          <w:b/>
          <w:sz w:val="22"/>
          <w:szCs w:val="22"/>
          <w:lang w:val="es-ES"/>
        </w:rPr>
        <w:t>CONSIDERANDOS</w:t>
      </w:r>
      <w:r w:rsidR="004F2D88" w:rsidRPr="005964AA">
        <w:rPr>
          <w:rFonts w:ascii="Palatino Linotype" w:hAnsi="Palatino Linotype" w:cs="Tahoma"/>
          <w:b/>
          <w:sz w:val="22"/>
          <w:szCs w:val="22"/>
          <w:lang w:val="es-ES"/>
        </w:rPr>
        <w:t>:</w:t>
      </w:r>
    </w:p>
    <w:p w14:paraId="71E7D28E" w14:textId="77777777" w:rsidR="004F2D88" w:rsidRPr="005964AA" w:rsidRDefault="004F2D88" w:rsidP="00CE1F4A">
      <w:pPr>
        <w:spacing w:line="360" w:lineRule="auto"/>
        <w:rPr>
          <w:rFonts w:ascii="Palatino Linotype" w:hAnsi="Palatino Linotype" w:cs="Tahoma"/>
          <w:b/>
          <w:sz w:val="22"/>
          <w:szCs w:val="22"/>
          <w:lang w:val="es-ES"/>
        </w:rPr>
      </w:pPr>
    </w:p>
    <w:p w14:paraId="658581E7" w14:textId="77777777" w:rsidR="00B64641" w:rsidRPr="005964AA" w:rsidRDefault="00B64641" w:rsidP="00CE1F4A">
      <w:pPr>
        <w:autoSpaceDE w:val="0"/>
        <w:autoSpaceDN w:val="0"/>
        <w:adjustRightInd w:val="0"/>
        <w:spacing w:line="360" w:lineRule="auto"/>
        <w:jc w:val="both"/>
        <w:rPr>
          <w:rFonts w:ascii="Palatino Linotype" w:hAnsi="Palatino Linotype" w:cs="Tahoma"/>
          <w:b/>
          <w:sz w:val="22"/>
          <w:szCs w:val="22"/>
          <w:lang w:val="es-ES"/>
        </w:rPr>
      </w:pPr>
      <w:r w:rsidRPr="005964AA">
        <w:rPr>
          <w:rFonts w:ascii="Palatino Linotype" w:eastAsia="Calibri" w:hAnsi="Palatino Linotype" w:cs="Tahoma"/>
          <w:b/>
          <w:color w:val="000000"/>
          <w:sz w:val="22"/>
          <w:szCs w:val="22"/>
          <w:lang w:val="es-ES" w:eastAsia="es-MX"/>
        </w:rPr>
        <w:t>PRIMER</w:t>
      </w:r>
      <w:r w:rsidR="002241A6" w:rsidRPr="005964AA">
        <w:rPr>
          <w:rFonts w:ascii="Palatino Linotype" w:eastAsia="Calibri" w:hAnsi="Palatino Linotype" w:cs="Tahoma"/>
          <w:b/>
          <w:color w:val="000000"/>
          <w:sz w:val="22"/>
          <w:szCs w:val="22"/>
          <w:lang w:val="es-ES" w:eastAsia="es-MX"/>
        </w:rPr>
        <w:t>O</w:t>
      </w:r>
      <w:r w:rsidRPr="005964AA">
        <w:rPr>
          <w:rFonts w:ascii="Palatino Linotype" w:eastAsia="Calibri" w:hAnsi="Palatino Linotype" w:cs="Tahoma"/>
          <w:color w:val="000000"/>
          <w:sz w:val="22"/>
          <w:szCs w:val="22"/>
          <w:lang w:val="es-ES" w:eastAsia="es-MX"/>
        </w:rPr>
        <w:t xml:space="preserve">. </w:t>
      </w:r>
      <w:r w:rsidRPr="005964AA">
        <w:rPr>
          <w:rFonts w:ascii="Palatino Linotype" w:hAnsi="Palatino Linotype" w:cs="Tahoma"/>
          <w:b/>
          <w:sz w:val="22"/>
          <w:szCs w:val="22"/>
          <w:lang w:val="es-ES"/>
        </w:rPr>
        <w:t>Competencia.</w:t>
      </w:r>
    </w:p>
    <w:p w14:paraId="4DD55F8C" w14:textId="77777777" w:rsidR="00B727C5" w:rsidRPr="005964AA" w:rsidRDefault="00B727C5" w:rsidP="00CE1F4A">
      <w:pPr>
        <w:autoSpaceDE w:val="0"/>
        <w:autoSpaceDN w:val="0"/>
        <w:adjustRightInd w:val="0"/>
        <w:spacing w:line="360" w:lineRule="auto"/>
        <w:jc w:val="both"/>
        <w:rPr>
          <w:rFonts w:ascii="Palatino Linotype" w:hAnsi="Palatino Linotype" w:cs="Tahoma"/>
          <w:sz w:val="22"/>
          <w:szCs w:val="22"/>
          <w:lang w:val="es-ES"/>
        </w:rPr>
      </w:pPr>
    </w:p>
    <w:p w14:paraId="0DBF5587" w14:textId="77777777" w:rsidR="00436FD3" w:rsidRPr="005964AA" w:rsidRDefault="00436FD3" w:rsidP="00CE1F4A">
      <w:pPr>
        <w:spacing w:line="360" w:lineRule="auto"/>
        <w:jc w:val="both"/>
        <w:rPr>
          <w:rFonts w:ascii="Palatino Linotype" w:hAnsi="Palatino Linotype" w:cs="Tahoma"/>
          <w:sz w:val="22"/>
          <w:szCs w:val="22"/>
          <w:shd w:val="clear" w:color="auto" w:fill="FFFFFF"/>
        </w:rPr>
      </w:pPr>
      <w:r w:rsidRPr="005964A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5964AA">
        <w:rPr>
          <w:rFonts w:ascii="Palatino Linotype" w:hAnsi="Palatino Linotype" w:cs="Tahoma"/>
          <w:sz w:val="22"/>
          <w:szCs w:val="22"/>
          <w:shd w:val="clear" w:color="auto" w:fill="FFFFFF"/>
        </w:rPr>
        <w:t>°</w:t>
      </w:r>
      <w:r w:rsidRPr="005964AA">
        <w:rPr>
          <w:rFonts w:ascii="Palatino Linotype" w:hAnsi="Palatino Linotype" w:cs="Tahoma"/>
          <w:sz w:val="22"/>
          <w:szCs w:val="22"/>
          <w:shd w:val="clear" w:color="auto" w:fill="FFFFFF"/>
        </w:rPr>
        <w:t>, apartado A de la Constitución Política de los Estados Unidos Mexicanos; 5</w:t>
      </w:r>
      <w:r w:rsidR="008A282C" w:rsidRPr="005964AA">
        <w:rPr>
          <w:rFonts w:ascii="Palatino Linotype" w:hAnsi="Palatino Linotype" w:cs="Tahoma"/>
          <w:sz w:val="22"/>
          <w:szCs w:val="22"/>
          <w:shd w:val="clear" w:color="auto" w:fill="FFFFFF"/>
        </w:rPr>
        <w:t>°</w:t>
      </w:r>
      <w:r w:rsidRPr="005964AA">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964AA">
        <w:rPr>
          <w:rStyle w:val="apple-converted-space"/>
          <w:rFonts w:ascii="Palatino Linotype" w:hAnsi="Palatino Linotype" w:cs="Tahoma"/>
          <w:sz w:val="22"/>
          <w:szCs w:val="22"/>
          <w:shd w:val="clear" w:color="auto" w:fill="FFFFFF"/>
        </w:rPr>
        <w:t xml:space="preserve"> 7°, </w:t>
      </w:r>
      <w:r w:rsidRPr="005964AA">
        <w:rPr>
          <w:rFonts w:ascii="Palatino Linotype" w:hAnsi="Palatino Linotype" w:cs="Tahoma"/>
          <w:sz w:val="22"/>
          <w:szCs w:val="22"/>
        </w:rPr>
        <w:t>9</w:t>
      </w:r>
      <w:r w:rsidR="003B2D83" w:rsidRPr="005964AA">
        <w:rPr>
          <w:rFonts w:ascii="Palatino Linotype" w:hAnsi="Palatino Linotype" w:cs="Tahoma"/>
          <w:sz w:val="22"/>
          <w:szCs w:val="22"/>
        </w:rPr>
        <w:t>°</w:t>
      </w:r>
      <w:r w:rsidRPr="005964AA">
        <w:rPr>
          <w:rFonts w:ascii="Palatino Linotype" w:hAnsi="Palatino Linotype" w:cs="Tahoma"/>
          <w:sz w:val="22"/>
          <w:szCs w:val="22"/>
        </w:rPr>
        <w:t xml:space="preserve">, fracciones I y XXIV y 11 </w:t>
      </w:r>
      <w:r w:rsidRPr="005964A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040E374" w14:textId="77777777" w:rsidR="00B727C5" w:rsidRPr="005964AA" w:rsidRDefault="00B727C5" w:rsidP="00CE1F4A">
      <w:pPr>
        <w:spacing w:line="360" w:lineRule="auto"/>
        <w:jc w:val="both"/>
        <w:rPr>
          <w:rFonts w:ascii="Palatino Linotype" w:eastAsia="Calibri" w:hAnsi="Palatino Linotype" w:cs="Tahoma"/>
          <w:bCs/>
          <w:color w:val="000000"/>
          <w:sz w:val="22"/>
          <w:szCs w:val="22"/>
          <w:lang w:val="es-ES" w:eastAsia="es-ES_tradnl"/>
        </w:rPr>
      </w:pPr>
    </w:p>
    <w:p w14:paraId="54629096" w14:textId="77777777" w:rsidR="00436FD3" w:rsidRPr="005964AA" w:rsidRDefault="004F2D88" w:rsidP="00CE1F4A">
      <w:pPr>
        <w:autoSpaceDE w:val="0"/>
        <w:autoSpaceDN w:val="0"/>
        <w:adjustRightInd w:val="0"/>
        <w:spacing w:line="360" w:lineRule="auto"/>
        <w:jc w:val="both"/>
        <w:rPr>
          <w:rFonts w:ascii="Palatino Linotype" w:hAnsi="Palatino Linotype" w:cs="Tahoma"/>
          <w:sz w:val="22"/>
          <w:szCs w:val="22"/>
          <w:lang w:val="es-ES"/>
        </w:rPr>
      </w:pPr>
      <w:r w:rsidRPr="005964AA">
        <w:rPr>
          <w:rFonts w:ascii="Palatino Linotype" w:eastAsia="Calibri" w:hAnsi="Palatino Linotype" w:cs="Tahoma"/>
          <w:b/>
          <w:color w:val="000000"/>
          <w:sz w:val="22"/>
          <w:szCs w:val="22"/>
          <w:lang w:val="es-ES" w:eastAsia="es-MX"/>
        </w:rPr>
        <w:t>SEGUND</w:t>
      </w:r>
      <w:r w:rsidR="002241A6" w:rsidRPr="005964AA">
        <w:rPr>
          <w:rFonts w:ascii="Palatino Linotype" w:eastAsia="Calibri" w:hAnsi="Palatino Linotype" w:cs="Tahoma"/>
          <w:b/>
          <w:color w:val="000000"/>
          <w:sz w:val="22"/>
          <w:szCs w:val="22"/>
          <w:lang w:val="es-ES" w:eastAsia="es-MX"/>
        </w:rPr>
        <w:t>O</w:t>
      </w:r>
      <w:r w:rsidRPr="005964AA">
        <w:rPr>
          <w:rFonts w:ascii="Palatino Linotype" w:eastAsia="Calibri" w:hAnsi="Palatino Linotype" w:cs="Tahoma"/>
          <w:color w:val="000000"/>
          <w:sz w:val="22"/>
          <w:szCs w:val="22"/>
          <w:lang w:val="es-ES" w:eastAsia="es-MX"/>
        </w:rPr>
        <w:t xml:space="preserve">. </w:t>
      </w:r>
      <w:r w:rsidRPr="005964AA">
        <w:rPr>
          <w:rFonts w:ascii="Palatino Linotype" w:hAnsi="Palatino Linotype" w:cs="Tahoma"/>
          <w:b/>
          <w:sz w:val="22"/>
          <w:szCs w:val="22"/>
          <w:lang w:val="es-ES"/>
        </w:rPr>
        <w:t>Metodología de estudio.</w:t>
      </w:r>
    </w:p>
    <w:p w14:paraId="6451B437" w14:textId="77777777" w:rsidR="00303CAD" w:rsidRPr="005964AA" w:rsidRDefault="00303CAD" w:rsidP="00CE1F4A">
      <w:pPr>
        <w:autoSpaceDE w:val="0"/>
        <w:autoSpaceDN w:val="0"/>
        <w:adjustRightInd w:val="0"/>
        <w:spacing w:line="360" w:lineRule="auto"/>
        <w:jc w:val="both"/>
        <w:rPr>
          <w:rFonts w:ascii="Palatino Linotype" w:hAnsi="Palatino Linotype" w:cs="Tahoma"/>
          <w:sz w:val="22"/>
          <w:szCs w:val="22"/>
          <w:lang w:val="es-ES"/>
        </w:rPr>
      </w:pPr>
    </w:p>
    <w:p w14:paraId="2D7B9585" w14:textId="77777777" w:rsidR="004F2D88" w:rsidRPr="005964AA" w:rsidRDefault="004F2D88" w:rsidP="00CE1F4A">
      <w:pPr>
        <w:autoSpaceDE w:val="0"/>
        <w:autoSpaceDN w:val="0"/>
        <w:adjustRightInd w:val="0"/>
        <w:spacing w:line="360" w:lineRule="auto"/>
        <w:jc w:val="both"/>
        <w:rPr>
          <w:rFonts w:ascii="Palatino Linotype" w:hAnsi="Palatino Linotype" w:cs="Tahoma"/>
          <w:sz w:val="22"/>
          <w:szCs w:val="22"/>
        </w:rPr>
      </w:pPr>
      <w:r w:rsidRPr="005964AA">
        <w:rPr>
          <w:rFonts w:ascii="Palatino Linotype" w:hAnsi="Palatino Linotype" w:cs="Tahoma"/>
          <w:sz w:val="22"/>
          <w:szCs w:val="22"/>
          <w:lang w:val="es-ES"/>
        </w:rPr>
        <w:t>De las constancias que forma parte de</w:t>
      </w:r>
      <w:r w:rsidR="008E1829" w:rsidRPr="005964AA">
        <w:rPr>
          <w:rFonts w:ascii="Palatino Linotype" w:hAnsi="Palatino Linotype" w:cs="Tahoma"/>
          <w:sz w:val="22"/>
          <w:szCs w:val="22"/>
          <w:lang w:val="es-ES"/>
        </w:rPr>
        <w:t>l R</w:t>
      </w:r>
      <w:r w:rsidRPr="005964AA">
        <w:rPr>
          <w:rFonts w:ascii="Palatino Linotype" w:hAnsi="Palatino Linotype" w:cs="Tahoma"/>
          <w:sz w:val="22"/>
          <w:szCs w:val="22"/>
          <w:lang w:val="es-ES"/>
        </w:rPr>
        <w:t>ecurso</w:t>
      </w:r>
      <w:r w:rsidR="008E1829" w:rsidRPr="005964AA">
        <w:rPr>
          <w:rFonts w:ascii="Palatino Linotype" w:hAnsi="Palatino Linotype" w:cs="Tahoma"/>
          <w:sz w:val="22"/>
          <w:szCs w:val="22"/>
          <w:lang w:val="es-ES"/>
        </w:rPr>
        <w:t xml:space="preserve"> de Revisión que se analiza,</w:t>
      </w:r>
      <w:r w:rsidRPr="005964AA">
        <w:rPr>
          <w:rFonts w:ascii="Palatino Linotype" w:hAnsi="Palatino Linotype" w:cs="Tahoma"/>
          <w:sz w:val="22"/>
          <w:szCs w:val="22"/>
          <w:lang w:val="es-ES"/>
        </w:rPr>
        <w:t xml:space="preserve"> se advierte que previo al estudio del fondo de la </w:t>
      </w:r>
      <w:r w:rsidRPr="005964AA">
        <w:rPr>
          <w:rFonts w:ascii="Palatino Linotype" w:hAnsi="Palatino Linotype" w:cs="Tahoma"/>
          <w:i/>
          <w:sz w:val="22"/>
          <w:szCs w:val="22"/>
          <w:lang w:val="es-ES"/>
        </w:rPr>
        <w:t>litis</w:t>
      </w:r>
      <w:r w:rsidRPr="005964AA">
        <w:rPr>
          <w:rFonts w:ascii="Palatino Linotype" w:hAnsi="Palatino Linotype" w:cs="Tahoma"/>
          <w:sz w:val="22"/>
          <w:szCs w:val="22"/>
          <w:lang w:val="es-ES"/>
        </w:rPr>
        <w:t>, es necesario estudiar las causales de improcedencia y sobreseimiento que se adviertan, para determinar lo que en Derecho proceda.</w:t>
      </w:r>
    </w:p>
    <w:p w14:paraId="7923EC99" w14:textId="77777777" w:rsidR="004F2D88" w:rsidRPr="005964AA" w:rsidRDefault="004F2D88" w:rsidP="00CE1F4A">
      <w:pPr>
        <w:autoSpaceDE w:val="0"/>
        <w:autoSpaceDN w:val="0"/>
        <w:adjustRightInd w:val="0"/>
        <w:spacing w:line="360" w:lineRule="auto"/>
        <w:jc w:val="both"/>
        <w:rPr>
          <w:rFonts w:ascii="Palatino Linotype" w:hAnsi="Palatino Linotype" w:cs="Tahoma"/>
          <w:sz w:val="22"/>
          <w:szCs w:val="22"/>
          <w:lang w:val="es-ES"/>
        </w:rPr>
      </w:pPr>
    </w:p>
    <w:p w14:paraId="7238AF40" w14:textId="77777777" w:rsidR="00D90C9D" w:rsidRPr="005964AA" w:rsidRDefault="004F2D88" w:rsidP="00CE1F4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964AA">
        <w:rPr>
          <w:rFonts w:ascii="Palatino Linotype" w:eastAsia="Calibri" w:hAnsi="Palatino Linotype" w:cs="Tahoma"/>
          <w:b/>
          <w:color w:val="000000"/>
          <w:sz w:val="22"/>
          <w:szCs w:val="22"/>
          <w:lang w:val="es-ES" w:eastAsia="es-MX"/>
        </w:rPr>
        <w:t>Causales de improcedencia.</w:t>
      </w:r>
    </w:p>
    <w:p w14:paraId="03A82C41" w14:textId="77777777" w:rsidR="00D90C9D" w:rsidRPr="005964AA" w:rsidRDefault="00D90C9D" w:rsidP="00CE1F4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5B672C8" w14:textId="77777777" w:rsidR="00F86F4C" w:rsidRPr="00A56F39" w:rsidRDefault="00F86F4C" w:rsidP="005F0824">
      <w:pPr>
        <w:widowControl w:val="0"/>
        <w:spacing w:line="360" w:lineRule="auto"/>
        <w:jc w:val="both"/>
        <w:rPr>
          <w:rFonts w:ascii="Palatino Linotype" w:hAnsi="Palatino Linotype" w:cs="Tahoma"/>
          <w:sz w:val="22"/>
          <w:szCs w:val="24"/>
        </w:rPr>
      </w:pPr>
      <w:r w:rsidRPr="005964AA">
        <w:rPr>
          <w:rFonts w:ascii="Palatino Linotype" w:hAnsi="Palatino Linotype" w:cs="Tahoma"/>
          <w:sz w:val="22"/>
          <w:szCs w:val="22"/>
        </w:rPr>
        <w:t>Este Instituto realiza el estudio oficioso</w:t>
      </w:r>
      <w:r w:rsidRPr="00A56F39">
        <w:rPr>
          <w:rFonts w:ascii="Palatino Linotype" w:hAnsi="Palatino Linotype" w:cs="Tahoma"/>
          <w:sz w:val="22"/>
          <w:szCs w:val="24"/>
        </w:rPr>
        <w:t xml:space="preserve">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35E5333" w14:textId="77777777" w:rsidR="00F86F4C" w:rsidRPr="00A56F39" w:rsidRDefault="00F86F4C" w:rsidP="00CE1F4A">
      <w:pPr>
        <w:spacing w:line="360" w:lineRule="auto"/>
        <w:jc w:val="both"/>
        <w:rPr>
          <w:rFonts w:ascii="Palatino Linotype" w:hAnsi="Palatino Linotype" w:cs="Tahoma"/>
          <w:sz w:val="22"/>
          <w:szCs w:val="24"/>
        </w:rPr>
      </w:pPr>
      <w:r w:rsidRPr="00A56F39">
        <w:rPr>
          <w:rFonts w:ascii="Palatino Linotype" w:hAnsi="Palatino Linotype" w:cs="Tahoma"/>
          <w:sz w:val="22"/>
          <w:szCs w:val="24"/>
          <w:lang w:val="es-ES"/>
        </w:rPr>
        <w:t> </w:t>
      </w:r>
    </w:p>
    <w:p w14:paraId="74AA9E9F" w14:textId="77777777" w:rsidR="00F86F4C" w:rsidRPr="00A56F39" w:rsidRDefault="00F86F4C" w:rsidP="00CE1F4A">
      <w:pPr>
        <w:spacing w:line="360" w:lineRule="auto"/>
        <w:jc w:val="both"/>
        <w:rPr>
          <w:rFonts w:ascii="Palatino Linotype" w:hAnsi="Palatino Linotype" w:cs="Tahoma"/>
          <w:sz w:val="22"/>
          <w:szCs w:val="24"/>
        </w:rPr>
      </w:pPr>
      <w:r w:rsidRPr="00A56F39">
        <w:rPr>
          <w:rFonts w:ascii="Palatino Linotype" w:hAnsi="Palatino Linotype" w:cs="Tahoma"/>
          <w:sz w:val="22"/>
          <w:szCs w:val="24"/>
        </w:rPr>
        <w:t>En el presente caso, </w:t>
      </w:r>
      <w:r w:rsidRPr="00A56F39">
        <w:rPr>
          <w:rFonts w:ascii="Palatino Linotype" w:hAnsi="Palatino Linotype" w:cs="Tahoma"/>
          <w:b/>
          <w:bCs/>
          <w:sz w:val="22"/>
          <w:szCs w:val="24"/>
        </w:rPr>
        <w:t>no se actualiza las causales de improcedencia</w:t>
      </w:r>
      <w:r w:rsidRPr="00A56F39">
        <w:rPr>
          <w:rFonts w:ascii="Palatino Linotype" w:hAnsi="Palatino Linotype" w:cs="Tahoma"/>
          <w:sz w:val="22"/>
          <w:szCs w:val="24"/>
        </w:rPr>
        <w:t xml:space="preserve"> establecidas </w:t>
      </w:r>
      <w:r>
        <w:rPr>
          <w:rFonts w:ascii="Palatino Linotype" w:hAnsi="Palatino Linotype" w:cs="Tahoma"/>
          <w:sz w:val="22"/>
          <w:szCs w:val="24"/>
        </w:rPr>
        <w:t xml:space="preserve">en las fracciones I, II, II, IV, V y VII </w:t>
      </w:r>
      <w:r w:rsidRPr="00A56F39">
        <w:rPr>
          <w:rFonts w:ascii="Palatino Linotype" w:hAnsi="Palatino Linotype" w:cs="Tahoma"/>
          <w:sz w:val="22"/>
          <w:szCs w:val="24"/>
        </w:rPr>
        <w:t xml:space="preserve">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Pr>
          <w:rFonts w:ascii="Palatino Linotype" w:hAnsi="Palatino Linotype" w:cs="Tahoma"/>
          <w:sz w:val="22"/>
          <w:szCs w:val="24"/>
        </w:rPr>
        <w:t>la</w:t>
      </w:r>
      <w:r w:rsidRPr="00A56F39">
        <w:rPr>
          <w:rFonts w:ascii="Palatino Linotype" w:hAnsi="Palatino Linotype" w:cs="Tahoma"/>
          <w:sz w:val="22"/>
          <w:szCs w:val="24"/>
        </w:rPr>
        <w:t xml:space="preserve"> recurrente ante otra instancia; no existió prevención alguna; la veracidad de la respuesta no formó parte del agravio; ni se realizó </w:t>
      </w:r>
      <w:r>
        <w:rPr>
          <w:rFonts w:ascii="Palatino Linotype" w:hAnsi="Palatino Linotype" w:cs="Tahoma"/>
          <w:sz w:val="22"/>
          <w:szCs w:val="24"/>
        </w:rPr>
        <w:t>la</w:t>
      </w:r>
      <w:r w:rsidRPr="00A56F39">
        <w:rPr>
          <w:rFonts w:ascii="Palatino Linotype" w:hAnsi="Palatino Linotype" w:cs="Tahoma"/>
          <w:sz w:val="22"/>
          <w:szCs w:val="24"/>
        </w:rPr>
        <w:t xml:space="preserve"> ampliación a los alcances del requerimiento informativo.</w:t>
      </w:r>
    </w:p>
    <w:p w14:paraId="50942475" w14:textId="77777777" w:rsidR="00F86F4C" w:rsidRPr="00A56F39" w:rsidRDefault="00F86F4C" w:rsidP="00CE1F4A">
      <w:pPr>
        <w:spacing w:line="360" w:lineRule="auto"/>
        <w:jc w:val="both"/>
        <w:rPr>
          <w:rFonts w:ascii="Palatino Linotype" w:hAnsi="Palatino Linotype" w:cs="Tahoma"/>
          <w:sz w:val="22"/>
          <w:szCs w:val="24"/>
        </w:rPr>
      </w:pPr>
    </w:p>
    <w:p w14:paraId="5E478F84" w14:textId="77777777" w:rsidR="00F86F4C" w:rsidRPr="00A56F39" w:rsidRDefault="00F86F4C" w:rsidP="00CE1F4A">
      <w:pPr>
        <w:spacing w:line="360" w:lineRule="auto"/>
        <w:jc w:val="both"/>
        <w:rPr>
          <w:rFonts w:ascii="Palatino Linotype" w:hAnsi="Palatino Linotype" w:cs="Tahoma"/>
          <w:sz w:val="22"/>
          <w:szCs w:val="24"/>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se actualiza la causal de procedencia del recurso de revisión señalada en el artículo 179, fracción V, de la Ley en cita, pues la parte Recurrente se inconformó con la entrega de información incompleta.</w:t>
      </w:r>
    </w:p>
    <w:p w14:paraId="7A59B42F" w14:textId="77777777" w:rsidR="008E5077" w:rsidRDefault="008E5077" w:rsidP="00CE1F4A">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5E626B3B" w14:textId="77777777" w:rsidR="00F86F4C" w:rsidRDefault="00F86F4C" w:rsidP="00CE1F4A">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Pr>
          <w:rFonts w:ascii="Palatino Linotype" w:eastAsia="Calibri" w:hAnsi="Palatino Linotype" w:cs="Tahoma"/>
          <w:bCs/>
          <w:color w:val="000000"/>
          <w:sz w:val="22"/>
          <w:szCs w:val="22"/>
          <w:lang w:val="es-ES" w:eastAsia="es-MX"/>
        </w:rPr>
        <w:t>Ahora bien, por lo que hace a la fracción VI, referente a que se realice una consulta, se analizara en párrafos posteriores.</w:t>
      </w:r>
    </w:p>
    <w:p w14:paraId="00B88F87" w14:textId="77777777" w:rsidR="00F86F4C" w:rsidRPr="00F67BDF" w:rsidRDefault="00F86F4C" w:rsidP="00CE1F4A">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4366E065" w14:textId="77777777" w:rsidR="008E5077" w:rsidRPr="00F67BDF" w:rsidRDefault="004F2D88" w:rsidP="00CE1F4A">
      <w:pPr>
        <w:spacing w:line="360" w:lineRule="auto"/>
        <w:jc w:val="both"/>
        <w:rPr>
          <w:rFonts w:ascii="Palatino Linotype" w:eastAsia="Calibri" w:hAnsi="Palatino Linotype" w:cs="Tahoma"/>
          <w:sz w:val="22"/>
          <w:szCs w:val="22"/>
          <w:lang w:val="es-ES" w:eastAsia="es-ES_tradnl"/>
        </w:rPr>
      </w:pPr>
      <w:r w:rsidRPr="00F67BDF">
        <w:rPr>
          <w:rFonts w:ascii="Palatino Linotype" w:eastAsia="Calibri" w:hAnsi="Palatino Linotype" w:cs="Tahoma"/>
          <w:b/>
          <w:sz w:val="22"/>
          <w:szCs w:val="22"/>
          <w:lang w:val="es-ES" w:eastAsia="es-ES_tradnl"/>
        </w:rPr>
        <w:lastRenderedPageBreak/>
        <w:t>Causales de sobreseimiento.</w:t>
      </w:r>
    </w:p>
    <w:p w14:paraId="5CBB5EEE" w14:textId="77777777" w:rsidR="008E5077" w:rsidRPr="00F67BDF" w:rsidRDefault="008E5077" w:rsidP="00CE1F4A">
      <w:pPr>
        <w:spacing w:line="360" w:lineRule="auto"/>
        <w:jc w:val="both"/>
        <w:rPr>
          <w:rFonts w:ascii="Palatino Linotype" w:eastAsia="Calibri" w:hAnsi="Palatino Linotype" w:cs="Tahoma"/>
          <w:sz w:val="22"/>
          <w:szCs w:val="22"/>
          <w:lang w:val="es-ES" w:eastAsia="es-ES_tradnl"/>
        </w:rPr>
      </w:pPr>
    </w:p>
    <w:p w14:paraId="1B35A668" w14:textId="77777777" w:rsidR="004F2D88" w:rsidRPr="00F67BDF" w:rsidRDefault="004F2D88" w:rsidP="00CE1F4A">
      <w:pPr>
        <w:spacing w:line="360" w:lineRule="auto"/>
        <w:jc w:val="both"/>
        <w:rPr>
          <w:rFonts w:ascii="Palatino Linotype" w:eastAsia="Calibri" w:hAnsi="Palatino Linotype" w:cs="Tahoma"/>
          <w:sz w:val="22"/>
          <w:szCs w:val="22"/>
          <w:lang w:val="es-ES" w:eastAsia="es-ES_tradnl"/>
        </w:rPr>
      </w:pPr>
      <w:r w:rsidRPr="00F67BDF">
        <w:rPr>
          <w:rFonts w:ascii="Palatino Linotype" w:eastAsia="Calibri" w:hAnsi="Palatino Linotype" w:cs="Tahoma"/>
          <w:sz w:val="22"/>
          <w:szCs w:val="22"/>
          <w:lang w:val="es-ES" w:eastAsia="es-ES_tradnl"/>
        </w:rPr>
        <w:t>Por ser de previo y especial pronunciamiento, este Instituto analiza si se actualiza alguna causal de sobreseimiento</w:t>
      </w:r>
      <w:r w:rsidR="003604D7" w:rsidRPr="00F67BDF">
        <w:rPr>
          <w:rFonts w:ascii="Palatino Linotype" w:eastAsia="Calibri" w:hAnsi="Palatino Linotype" w:cs="Tahoma"/>
          <w:sz w:val="22"/>
          <w:szCs w:val="22"/>
          <w:lang w:val="es-ES" w:eastAsia="es-ES_tradnl"/>
        </w:rPr>
        <w:t>.</w:t>
      </w:r>
    </w:p>
    <w:p w14:paraId="743DA45E" w14:textId="77777777" w:rsidR="004F2D88" w:rsidRPr="00F67BDF" w:rsidRDefault="004F2D88" w:rsidP="00CE1F4A">
      <w:pPr>
        <w:spacing w:line="360" w:lineRule="auto"/>
        <w:jc w:val="both"/>
        <w:rPr>
          <w:rFonts w:ascii="Palatino Linotype" w:hAnsi="Palatino Linotype" w:cs="Tahoma"/>
          <w:sz w:val="22"/>
          <w:szCs w:val="22"/>
          <w:lang w:val="es-ES"/>
        </w:rPr>
      </w:pPr>
    </w:p>
    <w:p w14:paraId="7BD79A03" w14:textId="77777777" w:rsidR="00F02171" w:rsidRPr="00F67BDF" w:rsidRDefault="007F21C5" w:rsidP="00CE1F4A">
      <w:pPr>
        <w:spacing w:line="360" w:lineRule="auto"/>
        <w:jc w:val="both"/>
        <w:rPr>
          <w:rFonts w:ascii="Palatino Linotype" w:hAnsi="Palatino Linotype" w:cs="Tahoma"/>
          <w:sz w:val="22"/>
          <w:szCs w:val="22"/>
          <w:lang w:val="es-ES"/>
        </w:rPr>
      </w:pPr>
      <w:r w:rsidRPr="00F67BDF">
        <w:rPr>
          <w:rFonts w:ascii="Palatino Linotype" w:hAnsi="Palatino Linotype" w:cs="Tahoma"/>
          <w:sz w:val="22"/>
          <w:szCs w:val="22"/>
          <w:lang w:val="es-ES"/>
        </w:rPr>
        <w:t>E</w:t>
      </w:r>
      <w:r w:rsidR="00673DD4" w:rsidRPr="00F67BDF">
        <w:rPr>
          <w:rFonts w:ascii="Palatino Linotype" w:hAnsi="Palatino Linotype" w:cs="Tahoma"/>
          <w:sz w:val="22"/>
          <w:szCs w:val="22"/>
          <w:lang w:val="es-ES"/>
        </w:rPr>
        <w:t xml:space="preserve">l artículo 192 de la </w:t>
      </w:r>
      <w:r w:rsidR="00673DD4" w:rsidRPr="00F67BDF">
        <w:rPr>
          <w:rFonts w:ascii="Palatino Linotype" w:eastAsia="Calibri" w:hAnsi="Palatino Linotype" w:cs="Tahoma"/>
          <w:bCs/>
          <w:color w:val="000000"/>
          <w:sz w:val="22"/>
          <w:szCs w:val="22"/>
          <w:lang w:val="es-ES" w:eastAsia="es-ES_tradnl"/>
        </w:rPr>
        <w:t xml:space="preserve">Ley Transparencia y Acceso a la Información Pública del Estado de México y Municipios, señala </w:t>
      </w:r>
      <w:r w:rsidR="003A78B5" w:rsidRPr="00F67BDF">
        <w:rPr>
          <w:rFonts w:ascii="Palatino Linotype" w:eastAsia="Calibri" w:hAnsi="Palatino Linotype" w:cs="Tahoma"/>
          <w:bCs/>
          <w:color w:val="000000"/>
          <w:sz w:val="22"/>
          <w:szCs w:val="22"/>
          <w:lang w:val="es-ES" w:eastAsia="es-ES_tradnl"/>
        </w:rPr>
        <w:t>las causales por las cuales se puede sobreseer en todo o en parte, el Recurso de Revisión</w:t>
      </w:r>
      <w:r w:rsidRPr="00F67BDF">
        <w:rPr>
          <w:rFonts w:ascii="Palatino Linotype" w:eastAsia="Calibri" w:hAnsi="Palatino Linotype" w:cs="Tahoma"/>
          <w:bCs/>
          <w:color w:val="000000"/>
          <w:sz w:val="22"/>
          <w:szCs w:val="22"/>
          <w:lang w:val="es-ES" w:eastAsia="es-ES_tradnl"/>
        </w:rPr>
        <w:t>; así,</w:t>
      </w:r>
      <w:r w:rsidR="00211016">
        <w:rPr>
          <w:rFonts w:ascii="Palatino Linotype" w:eastAsia="Calibri" w:hAnsi="Palatino Linotype" w:cs="Tahoma"/>
          <w:bCs/>
          <w:color w:val="000000"/>
          <w:sz w:val="22"/>
          <w:szCs w:val="22"/>
          <w:lang w:val="es-ES" w:eastAsia="es-ES_tradnl"/>
        </w:rPr>
        <w:t xml:space="preserve"> </w:t>
      </w:r>
      <w:r w:rsidRPr="00F67BDF">
        <w:rPr>
          <w:rFonts w:ascii="Palatino Linotype" w:eastAsia="Calibri" w:hAnsi="Palatino Linotype" w:cs="Tahoma"/>
          <w:sz w:val="22"/>
          <w:szCs w:val="22"/>
          <w:lang w:val="es-ES" w:eastAsia="es-ES_tradnl"/>
        </w:rPr>
        <w:t>d</w:t>
      </w:r>
      <w:r w:rsidR="00F02171" w:rsidRPr="00F67BDF">
        <w:rPr>
          <w:rFonts w:ascii="Palatino Linotype" w:eastAsia="Calibri" w:hAnsi="Palatino Linotype" w:cs="Tahoma"/>
          <w:sz w:val="22"/>
          <w:szCs w:val="22"/>
          <w:lang w:val="es-ES" w:eastAsia="es-ES_tradnl"/>
        </w:rPr>
        <w:t>el análisis realizado por este Instituto, se advierte que</w:t>
      </w:r>
      <w:r w:rsidR="00F02171" w:rsidRPr="00F67BDF">
        <w:rPr>
          <w:rFonts w:ascii="Palatino Linotype" w:eastAsia="Calibri" w:hAnsi="Palatino Linotype" w:cs="Tahoma"/>
          <w:b/>
          <w:sz w:val="22"/>
          <w:szCs w:val="22"/>
          <w:lang w:val="es-ES" w:eastAsia="es-ES_tradnl"/>
        </w:rPr>
        <w:t xml:space="preserve"> no se actualiza </w:t>
      </w:r>
      <w:r w:rsidR="003A78B5" w:rsidRPr="00F67BDF">
        <w:rPr>
          <w:rFonts w:ascii="Palatino Linotype" w:eastAsia="Calibri" w:hAnsi="Palatino Linotype" w:cs="Tahoma"/>
          <w:b/>
          <w:sz w:val="22"/>
          <w:szCs w:val="22"/>
          <w:lang w:val="es-ES" w:eastAsia="es-ES_tradnl"/>
        </w:rPr>
        <w:t>algún supuesto</w:t>
      </w:r>
      <w:r w:rsidR="00F02171" w:rsidRPr="00F67BDF">
        <w:rPr>
          <w:rFonts w:ascii="Palatino Linotype" w:eastAsia="Calibri" w:hAnsi="Palatino Linotype" w:cs="Tahoma"/>
          <w:b/>
          <w:sz w:val="22"/>
          <w:szCs w:val="22"/>
          <w:lang w:val="es-ES" w:eastAsia="es-ES_tradnl"/>
        </w:rPr>
        <w:t xml:space="preserve"> de sobreseimiento</w:t>
      </w:r>
      <w:r w:rsidRPr="00F67BDF">
        <w:rPr>
          <w:rFonts w:ascii="Palatino Linotype" w:eastAsia="Calibri" w:hAnsi="Palatino Linotype" w:cs="Tahoma"/>
          <w:b/>
          <w:sz w:val="22"/>
          <w:szCs w:val="22"/>
          <w:lang w:val="es-ES" w:eastAsia="es-ES_tradnl"/>
        </w:rPr>
        <w:t xml:space="preserve">; </w:t>
      </w:r>
      <w:r w:rsidRPr="00F67BDF">
        <w:rPr>
          <w:rFonts w:ascii="Palatino Linotype" w:hAnsi="Palatino Linotype" w:cs="Tahoma"/>
          <w:sz w:val="22"/>
          <w:szCs w:val="22"/>
          <w:lang w:val="es-ES"/>
        </w:rPr>
        <w:t>l</w:t>
      </w:r>
      <w:r w:rsidR="00F02171" w:rsidRPr="00F67BDF">
        <w:rPr>
          <w:rFonts w:ascii="Palatino Linotype" w:hAnsi="Palatino Linotype" w:cs="Tahoma"/>
          <w:sz w:val="22"/>
          <w:szCs w:val="22"/>
          <w:lang w:val="es-ES"/>
        </w:rPr>
        <w:t>o anterior, en virtud de que no hay constancia</w:t>
      </w:r>
      <w:r w:rsidRPr="00F67BDF">
        <w:rPr>
          <w:rFonts w:ascii="Palatino Linotype" w:hAnsi="Palatino Linotype" w:cs="Tahoma"/>
          <w:sz w:val="22"/>
          <w:szCs w:val="22"/>
          <w:lang w:val="es-ES"/>
        </w:rPr>
        <w:t>s</w:t>
      </w:r>
      <w:r w:rsidR="00F02171" w:rsidRPr="00F67BDF">
        <w:rPr>
          <w:rFonts w:ascii="Palatino Linotype" w:hAnsi="Palatino Linotype" w:cs="Tahoma"/>
          <w:sz w:val="22"/>
          <w:szCs w:val="22"/>
          <w:lang w:val="es-ES"/>
        </w:rPr>
        <w:t xml:space="preserve"> en el expediente en que se actúa, de que </w:t>
      </w:r>
      <w:r w:rsidR="00BB532B" w:rsidRPr="00F67BDF">
        <w:rPr>
          <w:rFonts w:ascii="Palatino Linotype" w:hAnsi="Palatino Linotype" w:cs="Tahoma"/>
          <w:sz w:val="22"/>
          <w:szCs w:val="22"/>
          <w:lang w:val="es-ES"/>
        </w:rPr>
        <w:t>el</w:t>
      </w:r>
      <w:r w:rsidR="00211016">
        <w:rPr>
          <w:rFonts w:ascii="Palatino Linotype" w:hAnsi="Palatino Linotype" w:cs="Tahoma"/>
          <w:sz w:val="22"/>
          <w:szCs w:val="22"/>
          <w:lang w:val="es-ES"/>
        </w:rPr>
        <w:t xml:space="preserve"> R</w:t>
      </w:r>
      <w:r w:rsidR="00F02171" w:rsidRPr="00F67BDF">
        <w:rPr>
          <w:rFonts w:ascii="Palatino Linotype" w:hAnsi="Palatino Linotype" w:cs="Tahoma"/>
          <w:sz w:val="22"/>
          <w:szCs w:val="22"/>
          <w:lang w:val="es-ES"/>
        </w:rPr>
        <w:t>ecurrente se haya desistido del recurso, haya fallecido, sobreviniera alguna c</w:t>
      </w:r>
      <w:r w:rsidR="00C459A9" w:rsidRPr="00F67BDF">
        <w:rPr>
          <w:rFonts w:ascii="Palatino Linotype" w:hAnsi="Palatino Linotype" w:cs="Tahoma"/>
          <w:sz w:val="22"/>
          <w:szCs w:val="22"/>
          <w:lang w:val="es-ES"/>
        </w:rPr>
        <w:t>ausal de improcedencia, que el Sujeto O</w:t>
      </w:r>
      <w:r w:rsidR="00F02171" w:rsidRPr="00F67BDF">
        <w:rPr>
          <w:rFonts w:ascii="Palatino Linotype" w:hAnsi="Palatino Linotype" w:cs="Tahoma"/>
          <w:sz w:val="22"/>
          <w:szCs w:val="22"/>
          <w:lang w:val="es-ES"/>
        </w:rPr>
        <w:t>bligado hubiese modificado o revocado el acto impugnado o bien, haya quedado sin materia.</w:t>
      </w:r>
    </w:p>
    <w:p w14:paraId="193C6CA3" w14:textId="77777777" w:rsidR="00F02171" w:rsidRPr="00F67BDF" w:rsidRDefault="00F02171" w:rsidP="00CE1F4A">
      <w:pPr>
        <w:spacing w:line="360" w:lineRule="auto"/>
        <w:jc w:val="both"/>
        <w:rPr>
          <w:rFonts w:ascii="Palatino Linotype" w:hAnsi="Palatino Linotype" w:cs="Tahoma"/>
          <w:sz w:val="22"/>
          <w:szCs w:val="22"/>
          <w:lang w:val="es-ES"/>
        </w:rPr>
      </w:pPr>
    </w:p>
    <w:p w14:paraId="3E207352" w14:textId="77777777" w:rsidR="00F02171" w:rsidRPr="00F67BDF" w:rsidRDefault="00F02171" w:rsidP="00CE1F4A">
      <w:pPr>
        <w:spacing w:line="360" w:lineRule="auto"/>
        <w:jc w:val="both"/>
        <w:rPr>
          <w:rFonts w:ascii="Palatino Linotype" w:eastAsia="Calibri" w:hAnsi="Palatino Linotype" w:cs="Tahoma"/>
          <w:sz w:val="22"/>
          <w:szCs w:val="22"/>
          <w:lang w:val="es-ES" w:eastAsia="es-ES_tradnl"/>
        </w:rPr>
      </w:pPr>
      <w:r w:rsidRPr="00F67BDF">
        <w:rPr>
          <w:rFonts w:ascii="Palatino Linotype" w:eastAsia="Calibri" w:hAnsi="Palatino Linotype" w:cs="Tahoma"/>
          <w:bCs/>
          <w:sz w:val="22"/>
          <w:szCs w:val="22"/>
          <w:lang w:val="es-ES" w:eastAsia="es-ES_tradnl"/>
        </w:rPr>
        <w:t xml:space="preserve">Por tales motivos, </w:t>
      </w:r>
      <w:r w:rsidRPr="00F67BDF">
        <w:rPr>
          <w:rFonts w:ascii="Palatino Linotype" w:eastAsia="Calibri" w:hAnsi="Palatino Linotype" w:cs="Tahoma"/>
          <w:sz w:val="22"/>
          <w:szCs w:val="22"/>
          <w:lang w:val="es-ES" w:eastAsia="es-ES_tradnl"/>
        </w:rPr>
        <w:t xml:space="preserve">se considera procedente entrar al fondo del presente asunto. </w:t>
      </w:r>
    </w:p>
    <w:p w14:paraId="7DF4DCEA" w14:textId="77777777" w:rsidR="004F2D88" w:rsidRDefault="004F2D88" w:rsidP="00CE1F4A">
      <w:pPr>
        <w:spacing w:line="360" w:lineRule="auto"/>
        <w:jc w:val="both"/>
        <w:rPr>
          <w:rFonts w:ascii="Palatino Linotype" w:hAnsi="Palatino Linotype" w:cs="Tahoma"/>
          <w:b/>
          <w:sz w:val="22"/>
          <w:szCs w:val="22"/>
          <w:lang w:val="es-ES"/>
        </w:rPr>
      </w:pPr>
    </w:p>
    <w:p w14:paraId="35CBEBD4" w14:textId="77777777" w:rsidR="0025469C" w:rsidRPr="00F67BDF" w:rsidRDefault="00F02171" w:rsidP="00CE1F4A">
      <w:pPr>
        <w:tabs>
          <w:tab w:val="left" w:pos="4962"/>
        </w:tabs>
        <w:spacing w:line="360" w:lineRule="auto"/>
        <w:jc w:val="both"/>
        <w:rPr>
          <w:rFonts w:ascii="Palatino Linotype" w:eastAsia="Calibri" w:hAnsi="Palatino Linotype" w:cs="Tahoma"/>
          <w:b/>
          <w:iCs/>
          <w:sz w:val="22"/>
          <w:szCs w:val="22"/>
          <w:lang w:val="es-ES" w:eastAsia="es-ES_tradnl"/>
        </w:rPr>
      </w:pPr>
      <w:r w:rsidRPr="00F67BDF">
        <w:rPr>
          <w:rFonts w:ascii="Palatino Linotype" w:eastAsia="Calibri" w:hAnsi="Palatino Linotype" w:cs="Tahoma"/>
          <w:b/>
          <w:iCs/>
          <w:sz w:val="22"/>
          <w:szCs w:val="22"/>
          <w:lang w:val="es-ES" w:eastAsia="es-ES_tradnl"/>
        </w:rPr>
        <w:t>TERCER</w:t>
      </w:r>
      <w:r w:rsidR="002241A6" w:rsidRPr="00F67BDF">
        <w:rPr>
          <w:rFonts w:ascii="Palatino Linotype" w:eastAsia="Calibri" w:hAnsi="Palatino Linotype" w:cs="Tahoma"/>
          <w:b/>
          <w:iCs/>
          <w:sz w:val="22"/>
          <w:szCs w:val="22"/>
          <w:lang w:val="es-ES" w:eastAsia="es-ES_tradnl"/>
        </w:rPr>
        <w:t>O</w:t>
      </w:r>
      <w:r w:rsidRPr="00F67BDF">
        <w:rPr>
          <w:rFonts w:ascii="Palatino Linotype" w:eastAsia="Calibri" w:hAnsi="Palatino Linotype" w:cs="Tahoma"/>
          <w:b/>
          <w:iCs/>
          <w:sz w:val="22"/>
          <w:szCs w:val="22"/>
          <w:lang w:val="es-ES" w:eastAsia="es-ES_tradnl"/>
        </w:rPr>
        <w:t xml:space="preserve">. </w:t>
      </w:r>
      <w:r w:rsidR="0025469C" w:rsidRPr="00F67BDF">
        <w:rPr>
          <w:rFonts w:ascii="Palatino Linotype" w:eastAsia="Calibri" w:hAnsi="Palatino Linotype" w:cs="Tahoma"/>
          <w:b/>
          <w:iCs/>
          <w:sz w:val="22"/>
          <w:szCs w:val="22"/>
          <w:lang w:val="es-ES" w:eastAsia="es-ES_tradnl"/>
        </w:rPr>
        <w:t xml:space="preserve">Determinación </w:t>
      </w:r>
      <w:r w:rsidR="009617D3" w:rsidRPr="00F67BDF">
        <w:rPr>
          <w:rFonts w:ascii="Palatino Linotype" w:eastAsia="Calibri" w:hAnsi="Palatino Linotype" w:cs="Tahoma"/>
          <w:b/>
          <w:iCs/>
          <w:sz w:val="22"/>
          <w:szCs w:val="22"/>
          <w:lang w:val="es-ES" w:eastAsia="es-ES_tradnl"/>
        </w:rPr>
        <w:t xml:space="preserve">de la </w:t>
      </w:r>
      <w:r w:rsidR="00CF4012" w:rsidRPr="00F67BDF">
        <w:rPr>
          <w:rFonts w:ascii="Palatino Linotype" w:eastAsia="Calibri" w:hAnsi="Palatino Linotype" w:cs="Tahoma"/>
          <w:b/>
          <w:iCs/>
          <w:sz w:val="22"/>
          <w:szCs w:val="22"/>
          <w:lang w:val="es-ES" w:eastAsia="es-ES_tradnl"/>
        </w:rPr>
        <w:t>Controversia</w:t>
      </w:r>
      <w:r w:rsidRPr="00F67BDF">
        <w:rPr>
          <w:rFonts w:ascii="Palatino Linotype" w:eastAsia="Calibri" w:hAnsi="Palatino Linotype" w:cs="Tahoma"/>
          <w:b/>
          <w:iCs/>
          <w:sz w:val="22"/>
          <w:szCs w:val="22"/>
          <w:lang w:val="es-ES" w:eastAsia="es-ES_tradnl"/>
        </w:rPr>
        <w:t xml:space="preserve">. </w:t>
      </w:r>
    </w:p>
    <w:p w14:paraId="6B22F05E" w14:textId="77777777" w:rsidR="0025469C" w:rsidRPr="00F67BDF" w:rsidRDefault="0025469C" w:rsidP="00CE1F4A">
      <w:pPr>
        <w:tabs>
          <w:tab w:val="left" w:pos="4962"/>
        </w:tabs>
        <w:spacing w:line="360" w:lineRule="auto"/>
        <w:jc w:val="both"/>
        <w:rPr>
          <w:rFonts w:ascii="Palatino Linotype" w:eastAsia="Calibri" w:hAnsi="Palatino Linotype" w:cs="Tahoma"/>
          <w:b/>
          <w:iCs/>
          <w:sz w:val="22"/>
          <w:szCs w:val="22"/>
          <w:lang w:val="es-ES" w:eastAsia="es-ES_tradnl"/>
        </w:rPr>
      </w:pPr>
    </w:p>
    <w:p w14:paraId="366C2383" w14:textId="77777777" w:rsidR="0091055D" w:rsidRPr="00F67BDF" w:rsidRDefault="00F02171" w:rsidP="00CE1F4A">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F67BDF">
        <w:rPr>
          <w:rFonts w:ascii="Palatino Linotype" w:eastAsia="Calibri" w:hAnsi="Palatino Linotype" w:cs="Tahoma"/>
          <w:iCs/>
          <w:sz w:val="22"/>
          <w:szCs w:val="22"/>
          <w:lang w:val="es-ES" w:eastAsia="es-ES_tradnl"/>
        </w:rPr>
        <w:t>lo siguiente:</w:t>
      </w:r>
    </w:p>
    <w:p w14:paraId="6D9B18A7" w14:textId="77777777" w:rsidR="0091055D" w:rsidRPr="00F67BDF" w:rsidRDefault="0091055D" w:rsidP="00CE1F4A">
      <w:pPr>
        <w:tabs>
          <w:tab w:val="left" w:pos="4962"/>
        </w:tabs>
        <w:spacing w:line="360" w:lineRule="auto"/>
        <w:jc w:val="both"/>
        <w:rPr>
          <w:rFonts w:ascii="Palatino Linotype" w:eastAsia="Calibri" w:hAnsi="Palatino Linotype" w:cs="Tahoma"/>
          <w:iCs/>
          <w:sz w:val="22"/>
          <w:szCs w:val="22"/>
          <w:lang w:val="es-ES" w:eastAsia="es-ES_tradnl"/>
        </w:rPr>
      </w:pPr>
    </w:p>
    <w:p w14:paraId="720DA41E" w14:textId="77777777" w:rsidR="00B14154" w:rsidRDefault="00E64BD9" w:rsidP="00CE1F4A">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El peticionario</w:t>
      </w:r>
      <w:r w:rsidR="00955AEE" w:rsidRPr="00F67BDF">
        <w:rPr>
          <w:rFonts w:ascii="Palatino Linotype" w:eastAsia="Calibri" w:hAnsi="Palatino Linotype" w:cs="Tahoma"/>
          <w:iCs/>
          <w:sz w:val="22"/>
          <w:szCs w:val="22"/>
          <w:lang w:val="es-ES" w:eastAsia="es-ES_tradnl"/>
        </w:rPr>
        <w:t xml:space="preserve"> solicitó</w:t>
      </w:r>
      <w:r w:rsidR="007C74D2">
        <w:rPr>
          <w:rFonts w:ascii="Palatino Linotype" w:eastAsia="Calibri" w:hAnsi="Palatino Linotype" w:cs="Tahoma"/>
          <w:iCs/>
          <w:sz w:val="22"/>
          <w:szCs w:val="22"/>
          <w:lang w:val="es-ES" w:eastAsia="es-ES_tradnl"/>
        </w:rPr>
        <w:t xml:space="preserve"> en copia simple,</w:t>
      </w:r>
      <w:r w:rsidR="00955AEE" w:rsidRPr="00F67BDF">
        <w:rPr>
          <w:rFonts w:ascii="Palatino Linotype" w:eastAsia="Calibri" w:hAnsi="Palatino Linotype" w:cs="Tahoma"/>
          <w:iCs/>
          <w:sz w:val="22"/>
          <w:szCs w:val="22"/>
          <w:lang w:val="es-ES" w:eastAsia="es-ES_tradnl"/>
        </w:rPr>
        <w:t xml:space="preserve"> </w:t>
      </w:r>
      <w:r w:rsidR="00164361">
        <w:rPr>
          <w:rFonts w:ascii="Palatino Linotype" w:eastAsia="Calibri" w:hAnsi="Palatino Linotype" w:cs="Tahoma"/>
          <w:iCs/>
          <w:sz w:val="22"/>
          <w:szCs w:val="22"/>
          <w:lang w:val="es-ES" w:eastAsia="es-ES_tradnl"/>
        </w:rPr>
        <w:t xml:space="preserve">respecto al contrato de arrendamiento puro, número </w:t>
      </w:r>
      <w:r w:rsidR="00164361" w:rsidRPr="00164361">
        <w:rPr>
          <w:rFonts w:ascii="Palatino Linotype" w:eastAsia="Calibri" w:hAnsi="Palatino Linotype" w:cs="Tahoma"/>
          <w:bCs/>
          <w:iCs/>
          <w:sz w:val="22"/>
          <w:szCs w:val="22"/>
          <w:lang w:eastAsia="es-ES_tradnl"/>
        </w:rPr>
        <w:t>AP-13-14-1</w:t>
      </w:r>
      <w:r w:rsidR="00164361">
        <w:rPr>
          <w:rFonts w:ascii="Palatino Linotype" w:eastAsia="Calibri" w:hAnsi="Palatino Linotype" w:cs="Tahoma"/>
          <w:bCs/>
          <w:iCs/>
          <w:sz w:val="22"/>
          <w:szCs w:val="22"/>
          <w:lang w:eastAsia="es-ES_tradnl"/>
        </w:rPr>
        <w:t>,</w:t>
      </w:r>
      <w:r w:rsidR="00164361">
        <w:rPr>
          <w:rFonts w:ascii="Palatino Linotype" w:eastAsia="Calibri" w:hAnsi="Palatino Linotype" w:cs="Tahoma"/>
          <w:iCs/>
          <w:sz w:val="22"/>
          <w:szCs w:val="22"/>
          <w:lang w:val="es-ES" w:eastAsia="es-ES_tradnl"/>
        </w:rPr>
        <w:t xml:space="preserve"> celebrado entre el municipio de Tlalnepantla de Baz y la Crédito Real Sociedad Anónima Bursátil de Capital Variable, Sociedad Financiera de Objeto Múltiple Entidad No Regulada, lo siguiente:</w:t>
      </w:r>
    </w:p>
    <w:p w14:paraId="105E1102" w14:textId="77777777" w:rsidR="00164361" w:rsidRDefault="00164361" w:rsidP="00CE1F4A">
      <w:pPr>
        <w:tabs>
          <w:tab w:val="left" w:pos="4962"/>
        </w:tabs>
        <w:spacing w:line="360" w:lineRule="auto"/>
        <w:jc w:val="both"/>
        <w:rPr>
          <w:rFonts w:ascii="Palatino Linotype" w:eastAsia="Calibri" w:hAnsi="Palatino Linotype" w:cs="Tahoma"/>
          <w:iCs/>
          <w:sz w:val="22"/>
          <w:szCs w:val="22"/>
          <w:lang w:val="es-ES" w:eastAsia="es-ES_tradnl"/>
        </w:rPr>
      </w:pPr>
    </w:p>
    <w:p w14:paraId="03BF21D1" w14:textId="77777777" w:rsidR="00164361" w:rsidRDefault="00164361"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El costo total del mismo y sus conceptos;</w:t>
      </w:r>
    </w:p>
    <w:p w14:paraId="56810938" w14:textId="77777777" w:rsidR="00164361" w:rsidRDefault="00164361"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Si se pagó alguna pena convencional, como intereses moratorios.</w:t>
      </w:r>
    </w:p>
    <w:p w14:paraId="2F4B8F53" w14:textId="77777777" w:rsidR="00164361" w:rsidRDefault="00164361"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Los bienes arrendados en cuanto a marca, cantidad y número de inventario municipal</w:t>
      </w:r>
      <w:r w:rsidR="00211016">
        <w:rPr>
          <w:rFonts w:ascii="Palatino Linotype" w:eastAsia="Calibri" w:hAnsi="Palatino Linotype" w:cs="Tahoma"/>
          <w:iCs/>
          <w:szCs w:val="22"/>
          <w:lang w:val="es-ES" w:eastAsia="es-ES_tradnl"/>
        </w:rPr>
        <w:t>, así como, el encargado de resguardo y copia certificada de baja del inventario municipal.</w:t>
      </w:r>
    </w:p>
    <w:p w14:paraId="7650036C" w14:textId="77777777" w:rsidR="005F0824" w:rsidRDefault="005F0824" w:rsidP="005F0824">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6A03FB1" w14:textId="77777777" w:rsidR="005F0824" w:rsidRDefault="005F0824" w:rsidP="005F0824">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0C61ECD" w14:textId="77777777" w:rsidR="00211016" w:rsidRDefault="00211016"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Si los bienes arrendados fueron debidamente recibidos por el municipio, en caso afirmativo, </w:t>
      </w:r>
      <w:r w:rsidR="00E34D4F">
        <w:rPr>
          <w:rFonts w:ascii="Palatino Linotype" w:eastAsia="Calibri" w:hAnsi="Palatino Linotype" w:cs="Tahoma"/>
          <w:iCs/>
          <w:szCs w:val="22"/>
          <w:lang w:val="es-ES" w:eastAsia="es-ES_tradnl"/>
        </w:rPr>
        <w:t>copia certificada d</w:t>
      </w:r>
      <w:r>
        <w:rPr>
          <w:rFonts w:ascii="Palatino Linotype" w:eastAsia="Calibri" w:hAnsi="Palatino Linotype" w:cs="Tahoma"/>
          <w:iCs/>
          <w:szCs w:val="22"/>
          <w:lang w:val="es-ES" w:eastAsia="es-ES_tradnl"/>
        </w:rPr>
        <w:t>el acta de entrega.</w:t>
      </w:r>
    </w:p>
    <w:p w14:paraId="4B984210" w14:textId="663ABC21" w:rsidR="00211016" w:rsidRDefault="00211016"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Si los bienes arrendados fueron devueltos a la empresa Crédito Real, al final del arrendamiento, </w:t>
      </w:r>
      <w:r w:rsidR="00380549">
        <w:rPr>
          <w:rFonts w:ascii="Palatino Linotype" w:eastAsia="Calibri" w:hAnsi="Palatino Linotype" w:cs="Tahoma"/>
          <w:iCs/>
          <w:szCs w:val="22"/>
          <w:lang w:val="es-ES" w:eastAsia="es-ES_tradnl"/>
        </w:rPr>
        <w:t xml:space="preserve">copia certificada </w:t>
      </w:r>
      <w:r>
        <w:rPr>
          <w:rFonts w:ascii="Palatino Linotype" w:eastAsia="Calibri" w:hAnsi="Palatino Linotype" w:cs="Tahoma"/>
          <w:iCs/>
          <w:szCs w:val="22"/>
          <w:lang w:val="es-ES" w:eastAsia="es-ES_tradnl"/>
        </w:rPr>
        <w:t>el acta de entrega correspondiente.</w:t>
      </w:r>
    </w:p>
    <w:p w14:paraId="2B2B445E" w14:textId="77777777" w:rsidR="00211016" w:rsidRDefault="00211016"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Si a la fecha de la solicitud, el contrato genera intereses moratorios a cargo del Sujeto Obligado, además, que se precise las cantidades de manera desglosada mensual.</w:t>
      </w:r>
    </w:p>
    <w:p w14:paraId="35EAA650" w14:textId="77777777" w:rsidR="00211016" w:rsidRDefault="00211016"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Si a la fecha, se adeuda alguna cantidad a la empresa en comento, en la cual se precise los conceptos (renta atrasada </w:t>
      </w:r>
      <w:r w:rsidR="005F1F85">
        <w:rPr>
          <w:rFonts w:ascii="Palatino Linotype" w:eastAsia="Calibri" w:hAnsi="Palatino Linotype" w:cs="Tahoma"/>
          <w:iCs/>
          <w:szCs w:val="22"/>
          <w:lang w:val="es-ES" w:eastAsia="es-ES_tradnl"/>
        </w:rPr>
        <w:t>no pagada, intereses moratorios o cualquier otro tipo</w:t>
      </w:r>
      <w:r>
        <w:rPr>
          <w:rFonts w:ascii="Palatino Linotype" w:eastAsia="Calibri" w:hAnsi="Palatino Linotype" w:cs="Tahoma"/>
          <w:iCs/>
          <w:szCs w:val="22"/>
          <w:lang w:val="es-ES" w:eastAsia="es-ES_tradnl"/>
        </w:rPr>
        <w:t>)</w:t>
      </w:r>
      <w:r w:rsidR="005F1F85">
        <w:rPr>
          <w:rFonts w:ascii="Palatino Linotype" w:eastAsia="Calibri" w:hAnsi="Palatino Linotype" w:cs="Tahoma"/>
          <w:iCs/>
          <w:szCs w:val="22"/>
          <w:lang w:val="es-ES" w:eastAsia="es-ES_tradnl"/>
        </w:rPr>
        <w:t>.</w:t>
      </w:r>
    </w:p>
    <w:p w14:paraId="05FB0E94" w14:textId="77777777" w:rsidR="005F1F85" w:rsidRDefault="005F1F85"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Que se le informe si la Presidenta Municipal, en caso de haberse pagado intereses moratorios a cuenta del municipio, presentó la observación correspondiente a la Contraloría de la Legislatura por el daño causado a la Hacienda Municipal en caso de haberse pagado intereses moratorios o no haber devuelto los bienes contratados.</w:t>
      </w:r>
    </w:p>
    <w:p w14:paraId="0B6AEA22" w14:textId="77777777" w:rsidR="005F1F85" w:rsidRDefault="00817C6D"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Se le precise si la Presidente</w:t>
      </w:r>
      <w:r w:rsidR="005F1F85">
        <w:rPr>
          <w:rFonts w:ascii="Palatino Linotype" w:eastAsia="Calibri" w:hAnsi="Palatino Linotype" w:cs="Tahoma"/>
          <w:iCs/>
          <w:szCs w:val="22"/>
          <w:lang w:val="es-ES" w:eastAsia="es-ES_tradnl"/>
        </w:rPr>
        <w:t xml:space="preserve"> Municipal está consiente que la responsabilidad respecto al contrato referido, está vigente hasta el uno de noviembre de dos mil dieciocho y que en caso, de que no realice una acción prescribirá.</w:t>
      </w:r>
    </w:p>
    <w:p w14:paraId="1FA4CDD4" w14:textId="27B3F2AA" w:rsidR="005F1F85" w:rsidRDefault="005F1F85"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Informe, en</w:t>
      </w:r>
      <w:r w:rsidR="00817C6D">
        <w:rPr>
          <w:rFonts w:ascii="Palatino Linotype" w:eastAsia="Calibri" w:hAnsi="Palatino Linotype" w:cs="Tahoma"/>
          <w:iCs/>
          <w:szCs w:val="22"/>
          <w:lang w:val="es-ES" w:eastAsia="es-ES_tradnl"/>
        </w:rPr>
        <w:t xml:space="preserve"> caso de existir un adeudo, la P</w:t>
      </w:r>
      <w:r>
        <w:rPr>
          <w:rFonts w:ascii="Palatino Linotype" w:eastAsia="Calibri" w:hAnsi="Palatino Linotype" w:cs="Tahoma"/>
          <w:iCs/>
          <w:szCs w:val="22"/>
          <w:lang w:val="es-ES" w:eastAsia="es-ES_tradnl"/>
        </w:rPr>
        <w:t>resident</w:t>
      </w:r>
      <w:r w:rsidR="004530C0">
        <w:rPr>
          <w:rFonts w:ascii="Palatino Linotype" w:eastAsia="Calibri" w:hAnsi="Palatino Linotype" w:cs="Tahoma"/>
          <w:iCs/>
          <w:szCs w:val="22"/>
          <w:lang w:val="es-ES" w:eastAsia="es-ES_tradnl"/>
        </w:rPr>
        <w:t>a</w:t>
      </w:r>
      <w:r w:rsidR="00817C6D">
        <w:rPr>
          <w:rFonts w:ascii="Palatino Linotype" w:eastAsia="Calibri" w:hAnsi="Palatino Linotype" w:cs="Tahoma"/>
          <w:iCs/>
          <w:szCs w:val="22"/>
          <w:lang w:val="es-ES" w:eastAsia="es-ES_tradnl"/>
        </w:rPr>
        <w:t xml:space="preserve"> del Municipio, </w:t>
      </w:r>
      <w:r>
        <w:rPr>
          <w:rFonts w:ascii="Palatino Linotype" w:eastAsia="Calibri" w:hAnsi="Palatino Linotype" w:cs="Tahoma"/>
          <w:iCs/>
          <w:szCs w:val="22"/>
          <w:lang w:val="es-ES" w:eastAsia="es-ES_tradnl"/>
        </w:rPr>
        <w:t>cubrirá el mismo o lo hará del conocimiento a la Contraloría de la Legislatura; además, de conocer si ha dado o dará vista a la Contraloría Interna  para los firmantes del contrato.</w:t>
      </w:r>
    </w:p>
    <w:p w14:paraId="10790FB1" w14:textId="77777777" w:rsidR="005F1F85" w:rsidRDefault="005E5F93"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Si a la fecha de la solicitud, alguno de los bienes arrendados a que se refiere el multicitado contrato, se encuentra en poder del Municipio.</w:t>
      </w:r>
    </w:p>
    <w:p w14:paraId="0F5BAC55" w14:textId="77777777" w:rsidR="005E5F93" w:rsidRDefault="005E5F93"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Si el Municipio firmó algún pagaré por el total del arrendamiento, a cuando asciende y si ya fue entregado (devuelto).</w:t>
      </w:r>
    </w:p>
    <w:p w14:paraId="4AEEE0BE" w14:textId="77777777" w:rsidR="005E5F93" w:rsidRPr="005E5F93" w:rsidRDefault="005E5F93" w:rsidP="00CE1F4A">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Conocer si para el contrato, existió depósito o depósitos en garantía, en donde se precise si existió algún depósito en garantía, cantidades, si el depósito fue devuelto al municipio y saber si el contrato se encuentra saldado o no.</w:t>
      </w:r>
    </w:p>
    <w:p w14:paraId="4930A4C7" w14:textId="77777777" w:rsidR="00E64BD9" w:rsidRPr="00F67BDF" w:rsidRDefault="00E64BD9" w:rsidP="00CE1F4A">
      <w:pPr>
        <w:tabs>
          <w:tab w:val="left" w:pos="4962"/>
        </w:tabs>
        <w:spacing w:line="360" w:lineRule="auto"/>
        <w:jc w:val="both"/>
        <w:rPr>
          <w:rFonts w:ascii="Palatino Linotype" w:eastAsia="Calibri" w:hAnsi="Palatino Linotype" w:cs="Tahoma"/>
          <w:iCs/>
          <w:sz w:val="22"/>
          <w:szCs w:val="22"/>
          <w:lang w:val="es-ES" w:eastAsia="es-ES_tradnl"/>
        </w:rPr>
      </w:pPr>
    </w:p>
    <w:p w14:paraId="6A2E3245" w14:textId="77777777" w:rsidR="00955AEE" w:rsidRPr="00F67BDF" w:rsidRDefault="00955AEE" w:rsidP="00CE1F4A">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E</w:t>
      </w:r>
      <w:r w:rsidR="000A5058" w:rsidRPr="00F67BDF">
        <w:rPr>
          <w:rFonts w:ascii="Palatino Linotype" w:eastAsia="Calibri" w:hAnsi="Palatino Linotype" w:cs="Tahoma"/>
          <w:iCs/>
          <w:sz w:val="22"/>
          <w:szCs w:val="22"/>
          <w:lang w:val="es-ES" w:eastAsia="es-ES_tradnl"/>
        </w:rPr>
        <w:t xml:space="preserve">l Sujeto Obligado </w:t>
      </w:r>
      <w:r w:rsidRPr="00F67BDF">
        <w:rPr>
          <w:rFonts w:ascii="Palatino Linotype" w:eastAsia="Calibri" w:hAnsi="Palatino Linotype" w:cs="Tahoma"/>
          <w:iCs/>
          <w:sz w:val="22"/>
          <w:szCs w:val="22"/>
          <w:lang w:val="es-ES" w:eastAsia="es-ES_tradnl"/>
        </w:rPr>
        <w:t>en respuesta</w:t>
      </w:r>
      <w:r w:rsidR="00684887" w:rsidRPr="00F67BDF">
        <w:rPr>
          <w:rFonts w:ascii="Palatino Linotype" w:eastAsia="Calibri" w:hAnsi="Palatino Linotype" w:cs="Tahoma"/>
          <w:iCs/>
          <w:sz w:val="22"/>
          <w:szCs w:val="22"/>
          <w:lang w:val="es-ES" w:eastAsia="es-ES_tradnl"/>
        </w:rPr>
        <w:t xml:space="preserve">, </w:t>
      </w:r>
      <w:r w:rsidR="007C74D2">
        <w:rPr>
          <w:rFonts w:ascii="Palatino Linotype" w:eastAsia="Calibri" w:hAnsi="Palatino Linotype" w:cs="Tahoma"/>
          <w:iCs/>
          <w:sz w:val="22"/>
          <w:szCs w:val="22"/>
          <w:lang w:val="es-ES" w:eastAsia="es-ES_tradnl"/>
        </w:rPr>
        <w:t>señaló que la contestación al requerimiento informativo se encontraba disponible en copias simples para su entrega en las oficinas de la Unidad de Transparencia del Sujeto Obligado, previo pago en las cajas de la Tesorería Municipal.</w:t>
      </w:r>
    </w:p>
    <w:p w14:paraId="094B61F4" w14:textId="77777777" w:rsidR="00955AEE" w:rsidRPr="00F67BDF" w:rsidRDefault="00955AEE" w:rsidP="00CE1F4A">
      <w:pPr>
        <w:tabs>
          <w:tab w:val="left" w:pos="4962"/>
        </w:tabs>
        <w:spacing w:line="360" w:lineRule="auto"/>
        <w:jc w:val="both"/>
        <w:rPr>
          <w:rFonts w:ascii="Palatino Linotype" w:eastAsia="Calibri" w:hAnsi="Palatino Linotype" w:cs="Tahoma"/>
          <w:iCs/>
          <w:sz w:val="22"/>
          <w:szCs w:val="22"/>
          <w:lang w:val="es-ES" w:eastAsia="es-ES_tradnl"/>
        </w:rPr>
      </w:pPr>
    </w:p>
    <w:p w14:paraId="2BF97BCC" w14:textId="77777777" w:rsidR="00EF187D" w:rsidRDefault="00BB49A0" w:rsidP="00CE1F4A">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Ant</w:t>
      </w:r>
      <w:r w:rsidR="00303CAD" w:rsidRPr="00F67BDF">
        <w:rPr>
          <w:rFonts w:ascii="Palatino Linotype" w:eastAsia="Calibri" w:hAnsi="Palatino Linotype" w:cs="Tahoma"/>
          <w:iCs/>
          <w:sz w:val="22"/>
          <w:szCs w:val="22"/>
          <w:lang w:val="es-ES" w:eastAsia="es-ES_tradnl"/>
        </w:rPr>
        <w:t>e</w:t>
      </w:r>
      <w:r w:rsidR="002706D6">
        <w:rPr>
          <w:rFonts w:ascii="Palatino Linotype" w:eastAsia="Calibri" w:hAnsi="Palatino Linotype" w:cs="Tahoma"/>
          <w:iCs/>
          <w:sz w:val="22"/>
          <w:szCs w:val="22"/>
          <w:lang w:val="es-ES" w:eastAsia="es-ES_tradnl"/>
        </w:rPr>
        <w:t xml:space="preserve"> </w:t>
      </w:r>
      <w:r w:rsidR="000A5058" w:rsidRPr="00F67BDF">
        <w:rPr>
          <w:rFonts w:ascii="Palatino Linotype" w:eastAsia="Calibri" w:hAnsi="Palatino Linotype" w:cs="Tahoma"/>
          <w:iCs/>
          <w:sz w:val="22"/>
          <w:szCs w:val="22"/>
          <w:lang w:val="es-ES" w:eastAsia="es-ES_tradnl"/>
        </w:rPr>
        <w:t>tal circ</w:t>
      </w:r>
      <w:r w:rsidR="00EF187D">
        <w:rPr>
          <w:rFonts w:ascii="Palatino Linotype" w:eastAsia="Calibri" w:hAnsi="Palatino Linotype" w:cs="Tahoma"/>
          <w:iCs/>
          <w:sz w:val="22"/>
          <w:szCs w:val="22"/>
          <w:lang w:val="es-ES" w:eastAsia="es-ES_tradnl"/>
        </w:rPr>
        <w:t>unstancia, el ahora R</w:t>
      </w:r>
      <w:r w:rsidR="007C74D2">
        <w:rPr>
          <w:rFonts w:ascii="Palatino Linotype" w:eastAsia="Calibri" w:hAnsi="Palatino Linotype" w:cs="Tahoma"/>
          <w:iCs/>
          <w:sz w:val="22"/>
          <w:szCs w:val="22"/>
          <w:lang w:val="es-ES" w:eastAsia="es-ES_tradnl"/>
        </w:rPr>
        <w:t xml:space="preserve">ecurrente </w:t>
      </w:r>
      <w:r w:rsidR="00EF187D">
        <w:rPr>
          <w:rFonts w:ascii="Palatino Linotype" w:eastAsia="Calibri" w:hAnsi="Palatino Linotype" w:cs="Tahoma"/>
          <w:iCs/>
          <w:sz w:val="22"/>
          <w:szCs w:val="22"/>
          <w:lang w:val="es-ES" w:eastAsia="es-ES_tradnl"/>
        </w:rPr>
        <w:t>presentó Recurso de Revisión, en donde señaló lo siguiente:</w:t>
      </w:r>
    </w:p>
    <w:p w14:paraId="1D0F16C1" w14:textId="77777777" w:rsidR="00EF187D" w:rsidRDefault="00EF187D" w:rsidP="00CE1F4A">
      <w:pPr>
        <w:tabs>
          <w:tab w:val="left" w:pos="4962"/>
        </w:tabs>
        <w:spacing w:line="360" w:lineRule="auto"/>
        <w:jc w:val="both"/>
        <w:rPr>
          <w:rFonts w:ascii="Palatino Linotype" w:eastAsia="Calibri" w:hAnsi="Palatino Linotype" w:cs="Tahoma"/>
          <w:iCs/>
          <w:sz w:val="22"/>
          <w:szCs w:val="22"/>
          <w:lang w:val="es-ES" w:eastAsia="es-ES_tradnl"/>
        </w:rPr>
      </w:pPr>
    </w:p>
    <w:p w14:paraId="66E8B530" w14:textId="77777777" w:rsidR="0099417A" w:rsidRDefault="0099417A" w:rsidP="00CE1F4A">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Que en los oficios proporcionados en respuesta no se da una contestación total a las trece peticiones de información.</w:t>
      </w:r>
    </w:p>
    <w:p w14:paraId="087BF2CB" w14:textId="77777777" w:rsidR="0099417A" w:rsidRDefault="0099417A" w:rsidP="00CE1F4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61E0EFF" w14:textId="0790645D" w:rsidR="00EF187D" w:rsidRDefault="00EF187D" w:rsidP="00CE1F4A">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Que solamente se le estaba dando respuesta a los puntos 2,</w:t>
      </w:r>
      <w:r w:rsidR="0094665B">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6, 7 y 13 de la solicitud de información, con los cuales se encontraba satisfecho.</w:t>
      </w:r>
    </w:p>
    <w:p w14:paraId="1A31F76C" w14:textId="77777777" w:rsidR="0099417A" w:rsidRDefault="0099417A" w:rsidP="00CE1F4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9EDB936" w14:textId="77777777" w:rsidR="0099417A" w:rsidRPr="0099417A" w:rsidRDefault="0099417A" w:rsidP="00CE1F4A">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Que no se le dio contestación a los puntos 1, 3, 4, 5, 8, 9, 10, 11 y 12 del requerimiento informativo.</w:t>
      </w:r>
    </w:p>
    <w:p w14:paraId="7FE71153" w14:textId="77777777" w:rsidR="00EF187D" w:rsidRDefault="00EF187D" w:rsidP="00CE1F4A">
      <w:pPr>
        <w:tabs>
          <w:tab w:val="left" w:pos="4962"/>
        </w:tabs>
        <w:spacing w:line="360" w:lineRule="auto"/>
        <w:jc w:val="both"/>
        <w:rPr>
          <w:rFonts w:ascii="Palatino Linotype" w:eastAsia="Calibri" w:hAnsi="Palatino Linotype" w:cs="Tahoma"/>
          <w:iCs/>
          <w:sz w:val="22"/>
          <w:szCs w:val="22"/>
          <w:lang w:val="es-ES" w:eastAsia="es-ES_tradnl"/>
        </w:rPr>
      </w:pPr>
    </w:p>
    <w:p w14:paraId="5E908CA5" w14:textId="77777777" w:rsidR="00BB49A0" w:rsidRPr="00F67BDF" w:rsidRDefault="0099417A" w:rsidP="00CE1F4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Conforme a lo anterior, se advierte que el ahora Recurrente se inconformó por la falta de entrega de la información que da cuenta de la información </w:t>
      </w:r>
      <w:r w:rsidRPr="0099417A">
        <w:rPr>
          <w:rFonts w:ascii="Palatino Linotype" w:eastAsia="Calibri" w:hAnsi="Palatino Linotype" w:cs="Tahoma"/>
          <w:iCs/>
          <w:sz w:val="22"/>
          <w:szCs w:val="22"/>
          <w:lang w:val="es-ES" w:eastAsia="es-ES_tradnl"/>
        </w:rPr>
        <w:t>de los puntos 1, 3, 4, 5, 8, 9, 10, 11 y 12</w:t>
      </w:r>
      <w:r>
        <w:rPr>
          <w:rFonts w:ascii="Palatino Linotype" w:eastAsia="Calibri" w:hAnsi="Palatino Linotype" w:cs="Tahoma"/>
          <w:iCs/>
          <w:sz w:val="22"/>
          <w:szCs w:val="22"/>
          <w:lang w:val="es-ES" w:eastAsia="es-ES_tradnl"/>
        </w:rPr>
        <w:t xml:space="preserve"> de la solicitud de información</w:t>
      </w:r>
      <w:r w:rsidR="00BB49A0" w:rsidRPr="0099417A">
        <w:rPr>
          <w:rFonts w:ascii="Palatino Linotype" w:eastAsia="Calibri" w:hAnsi="Palatino Linotype" w:cs="Tahoma"/>
          <w:iCs/>
          <w:sz w:val="22"/>
          <w:szCs w:val="22"/>
          <w:lang w:val="es-ES" w:eastAsia="es-ES_tradnl"/>
        </w:rPr>
        <w:t>, motivo</w:t>
      </w:r>
      <w:r w:rsidR="00BB49A0" w:rsidRPr="00F67BDF">
        <w:rPr>
          <w:rFonts w:ascii="Palatino Linotype" w:eastAsia="Calibri" w:hAnsi="Palatino Linotype" w:cs="Tahoma"/>
          <w:iCs/>
          <w:sz w:val="22"/>
          <w:szCs w:val="22"/>
          <w:lang w:val="es-ES" w:eastAsia="es-ES_tradnl"/>
        </w:rPr>
        <w:t xml:space="preserve"> por el cual se actualiza el supuesto previsto en el artículo 179, fracción </w:t>
      </w:r>
      <w:r>
        <w:rPr>
          <w:rFonts w:ascii="Palatino Linotype" w:eastAsia="Calibri" w:hAnsi="Palatino Linotype" w:cs="Tahoma"/>
          <w:iCs/>
          <w:sz w:val="22"/>
          <w:szCs w:val="22"/>
          <w:lang w:val="es-ES" w:eastAsia="es-ES_tradnl"/>
        </w:rPr>
        <w:t>V</w:t>
      </w:r>
      <w:r w:rsidR="00182D6C" w:rsidRPr="00F67BDF">
        <w:rPr>
          <w:rFonts w:ascii="Palatino Linotype" w:eastAsia="Calibri" w:hAnsi="Palatino Linotype" w:cs="Tahoma"/>
          <w:iCs/>
          <w:sz w:val="22"/>
          <w:szCs w:val="22"/>
          <w:lang w:val="es-ES" w:eastAsia="es-ES_tradnl"/>
        </w:rPr>
        <w:t>,</w:t>
      </w:r>
      <w:r w:rsidR="00BB49A0" w:rsidRPr="00F67BDF">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r w:rsidR="007E6AB8" w:rsidRPr="00F67BDF">
        <w:rPr>
          <w:rFonts w:ascii="Palatino Linotype" w:eastAsia="Calibri" w:hAnsi="Palatino Linotype" w:cs="Tahoma"/>
          <w:iCs/>
          <w:sz w:val="22"/>
          <w:szCs w:val="22"/>
          <w:lang w:val="es-ES" w:eastAsia="es-ES_tradnl"/>
        </w:rPr>
        <w:t>, correspondiente a</w:t>
      </w:r>
      <w:r w:rsidR="002706D6">
        <w:rPr>
          <w:rFonts w:ascii="Palatino Linotype" w:eastAsia="Calibri" w:hAnsi="Palatino Linotype" w:cs="Tahoma"/>
          <w:iCs/>
          <w:sz w:val="22"/>
          <w:szCs w:val="22"/>
          <w:lang w:val="es-ES" w:eastAsia="es-ES_tradnl"/>
        </w:rPr>
        <w:t xml:space="preserve"> </w:t>
      </w:r>
      <w:r w:rsidR="007047D3" w:rsidRPr="00F67BDF">
        <w:rPr>
          <w:rFonts w:ascii="Palatino Linotype" w:eastAsia="Calibri" w:hAnsi="Palatino Linotype" w:cs="Tahoma"/>
          <w:b/>
          <w:iCs/>
          <w:sz w:val="22"/>
          <w:szCs w:val="22"/>
          <w:lang w:val="es-ES" w:eastAsia="es-ES_tradnl"/>
        </w:rPr>
        <w:t>-</w:t>
      </w:r>
      <w:r w:rsidR="00BB49A0" w:rsidRPr="00F67BDF">
        <w:rPr>
          <w:rFonts w:ascii="Palatino Linotype" w:eastAsia="Calibri" w:hAnsi="Palatino Linotype" w:cs="Tahoma"/>
          <w:b/>
          <w:iCs/>
          <w:sz w:val="22"/>
          <w:szCs w:val="22"/>
          <w:lang w:val="es-ES" w:eastAsia="es-ES_tradnl"/>
        </w:rPr>
        <w:t xml:space="preserve">La </w:t>
      </w:r>
      <w:r>
        <w:rPr>
          <w:rFonts w:ascii="Palatino Linotype" w:eastAsia="Calibri" w:hAnsi="Palatino Linotype" w:cs="Tahoma"/>
          <w:b/>
          <w:iCs/>
          <w:sz w:val="22"/>
          <w:szCs w:val="22"/>
          <w:lang w:val="es-ES" w:eastAsia="es-ES_tradnl"/>
        </w:rPr>
        <w:t>entrega de información incompleta</w:t>
      </w:r>
      <w:r w:rsidR="00BB49A0" w:rsidRPr="00F67BDF">
        <w:rPr>
          <w:rFonts w:ascii="Palatino Linotype" w:eastAsia="Calibri" w:hAnsi="Palatino Linotype" w:cs="Tahoma"/>
          <w:b/>
          <w:iCs/>
          <w:sz w:val="22"/>
          <w:szCs w:val="22"/>
          <w:lang w:val="es-ES" w:eastAsia="es-ES_tradnl"/>
        </w:rPr>
        <w:t>-</w:t>
      </w:r>
      <w:r w:rsidR="00BB49A0" w:rsidRPr="00F67BDF">
        <w:rPr>
          <w:rFonts w:ascii="Palatino Linotype" w:eastAsia="Calibri" w:hAnsi="Palatino Linotype" w:cs="Tahoma"/>
          <w:iCs/>
          <w:sz w:val="22"/>
          <w:szCs w:val="22"/>
          <w:lang w:val="es-ES" w:eastAsia="es-ES_tradnl"/>
        </w:rPr>
        <w:t>.</w:t>
      </w:r>
    </w:p>
    <w:p w14:paraId="6A707A91" w14:textId="77777777" w:rsidR="006A4EAE" w:rsidRDefault="006A4EAE" w:rsidP="00CE1F4A">
      <w:pPr>
        <w:tabs>
          <w:tab w:val="left" w:pos="4962"/>
        </w:tabs>
        <w:spacing w:line="360" w:lineRule="auto"/>
        <w:jc w:val="both"/>
        <w:rPr>
          <w:rFonts w:ascii="Palatino Linotype" w:eastAsia="Calibri" w:hAnsi="Palatino Linotype" w:cs="Tahoma"/>
          <w:b/>
          <w:iCs/>
          <w:sz w:val="22"/>
          <w:szCs w:val="22"/>
          <w:lang w:val="es-ES" w:eastAsia="es-ES_tradnl"/>
        </w:rPr>
      </w:pPr>
    </w:p>
    <w:p w14:paraId="781B0AB4" w14:textId="070D7986" w:rsidR="0099417A" w:rsidRPr="00BD7282" w:rsidRDefault="0099417A" w:rsidP="00CE1F4A">
      <w:pPr>
        <w:spacing w:line="360" w:lineRule="auto"/>
        <w:jc w:val="both"/>
        <w:rPr>
          <w:rFonts w:ascii="Palatino Linotype" w:hAnsi="Palatino Linotype" w:cs="Tahoma"/>
          <w:sz w:val="22"/>
          <w:szCs w:val="22"/>
          <w:lang w:val="es-ES"/>
        </w:rPr>
      </w:pPr>
      <w:r w:rsidRPr="00BD7282">
        <w:rPr>
          <w:rFonts w:ascii="Palatino Linotype" w:hAnsi="Palatino Linotype" w:cs="Tahoma"/>
          <w:sz w:val="22"/>
          <w:szCs w:val="22"/>
          <w:lang w:val="es-ES"/>
        </w:rPr>
        <w:lastRenderedPageBreak/>
        <w:t xml:space="preserve">Por lo que respecta a la información </w:t>
      </w:r>
      <w:r w:rsidR="005E4AD7">
        <w:rPr>
          <w:rFonts w:ascii="Palatino Linotype" w:hAnsi="Palatino Linotype" w:cs="Tahoma"/>
          <w:sz w:val="22"/>
          <w:szCs w:val="22"/>
          <w:lang w:val="es-ES"/>
        </w:rPr>
        <w:t>concerniente a los puntos 2, 6, 7 y 13</w:t>
      </w:r>
      <w:r w:rsidRPr="00BD7282">
        <w:rPr>
          <w:rFonts w:ascii="Palatino Linotype" w:hAnsi="Palatino Linotype" w:cs="Tahoma"/>
          <w:sz w:val="22"/>
          <w:szCs w:val="22"/>
          <w:lang w:val="es-ES"/>
        </w:rPr>
        <w:t xml:space="preserve">, </w:t>
      </w:r>
      <w:r w:rsidR="00C0489F">
        <w:rPr>
          <w:rFonts w:ascii="Palatino Linotype" w:hAnsi="Palatino Linotype" w:cs="Tahoma"/>
          <w:sz w:val="22"/>
          <w:szCs w:val="22"/>
          <w:lang w:val="es-ES"/>
        </w:rPr>
        <w:t xml:space="preserve">toda vez que el propio recurrente precisó estar satisfecho con la respuesta a los mismos, por lo que </w:t>
      </w:r>
      <w:r w:rsidRPr="00BD7282">
        <w:rPr>
          <w:rFonts w:ascii="Palatino Linotype" w:hAnsi="Palatino Linotype" w:cs="Tahoma"/>
          <w:sz w:val="22"/>
          <w:szCs w:val="22"/>
          <w:lang w:val="es-ES"/>
        </w:rPr>
        <w:t>no se hará pronunciamiento alguno</w:t>
      </w:r>
      <w:r w:rsidR="00C0489F">
        <w:rPr>
          <w:rFonts w:ascii="Palatino Linotype" w:hAnsi="Palatino Linotype" w:cs="Tahoma"/>
          <w:sz w:val="22"/>
          <w:szCs w:val="22"/>
          <w:lang w:val="es-ES"/>
        </w:rPr>
        <w:t>; refuerza lo anterior</w:t>
      </w:r>
      <w:r w:rsidRPr="00BD7282">
        <w:rPr>
          <w:rFonts w:ascii="Palatino Linotype" w:hAnsi="Palatino Linotype" w:cs="Tahoma"/>
          <w:sz w:val="22"/>
          <w:szCs w:val="22"/>
          <w:lang w:val="es-ES"/>
        </w:rPr>
        <w:t xml:space="preserve">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D7282">
        <w:rPr>
          <w:rFonts w:ascii="Palatino Linotype" w:hAnsi="Palatino Linotype" w:cs="Tahoma"/>
          <w:b/>
          <w:sz w:val="22"/>
          <w:szCs w:val="22"/>
          <w:lang w:val="es-ES"/>
        </w:rPr>
        <w:t>los actos que se hayan consentido tácitamente,</w:t>
      </w:r>
      <w:r w:rsidRPr="00BD7282">
        <w:rPr>
          <w:rFonts w:ascii="Palatino Linotype" w:hAnsi="Palatino Linotype" w:cs="Tahoma"/>
          <w:sz w:val="22"/>
          <w:szCs w:val="22"/>
          <w:lang w:val="es-ES"/>
        </w:rPr>
        <w:t xml:space="preserve"> entendiéndose por </w:t>
      </w:r>
      <w:r w:rsidR="007F1E2B">
        <w:rPr>
          <w:rFonts w:ascii="Palatino Linotype" w:hAnsi="Palatino Linotype" w:cs="Tahoma"/>
          <w:sz w:val="22"/>
          <w:szCs w:val="22"/>
          <w:lang w:val="es-ES"/>
        </w:rPr>
        <w:t>e</w:t>
      </w:r>
      <w:r w:rsidRPr="00BD7282">
        <w:rPr>
          <w:rFonts w:ascii="Palatino Linotype" w:hAnsi="Palatino Linotype" w:cs="Tahoma"/>
          <w:sz w:val="22"/>
          <w:szCs w:val="22"/>
          <w:lang w:val="es-ES"/>
        </w:rPr>
        <w:t>stos cuando el recurso no se haya promovido en el plazo señalado para el efecto.</w:t>
      </w:r>
    </w:p>
    <w:p w14:paraId="40768929" w14:textId="77777777" w:rsidR="0099417A" w:rsidRPr="00BD7282" w:rsidRDefault="0099417A" w:rsidP="00CE1F4A">
      <w:pPr>
        <w:spacing w:line="360" w:lineRule="auto"/>
        <w:jc w:val="both"/>
        <w:rPr>
          <w:rFonts w:ascii="Palatino Linotype" w:hAnsi="Palatino Linotype" w:cs="Tahoma"/>
          <w:sz w:val="22"/>
          <w:szCs w:val="22"/>
          <w:lang w:val="es-ES"/>
        </w:rPr>
      </w:pPr>
    </w:p>
    <w:p w14:paraId="1E78C7C8" w14:textId="2BD41A61" w:rsidR="0099417A" w:rsidRPr="00BD7282" w:rsidRDefault="0099417A" w:rsidP="00CE1F4A">
      <w:pPr>
        <w:spacing w:line="360" w:lineRule="auto"/>
        <w:jc w:val="both"/>
        <w:rPr>
          <w:rFonts w:ascii="Palatino Linotype" w:hAnsi="Palatino Linotype" w:cs="Tahoma"/>
          <w:sz w:val="22"/>
          <w:szCs w:val="22"/>
          <w:lang w:val="es-ES"/>
        </w:rPr>
      </w:pPr>
      <w:r w:rsidRPr="00BD7282">
        <w:rPr>
          <w:rFonts w:ascii="Palatino Linotype" w:hAnsi="Palatino Linotype" w:cs="Tahoma"/>
          <w:sz w:val="22"/>
          <w:szCs w:val="22"/>
          <w:lang w:val="es-ES"/>
        </w:rPr>
        <w:t xml:space="preserve">De la misma manera </w:t>
      </w:r>
      <w:r w:rsidR="00FC6B6E">
        <w:rPr>
          <w:rFonts w:ascii="Palatino Linotype" w:hAnsi="Palatino Linotype" w:cs="Tahoma"/>
          <w:sz w:val="22"/>
          <w:szCs w:val="22"/>
          <w:lang w:val="es-ES"/>
        </w:rPr>
        <w:t>es de citar</w:t>
      </w:r>
      <w:r w:rsidRPr="00BD7282">
        <w:rPr>
          <w:rFonts w:ascii="Palatino Linotype" w:hAnsi="Palatino Linotype" w:cs="Tahoma"/>
          <w:sz w:val="22"/>
          <w:szCs w:val="22"/>
          <w:lang w:val="es-ES"/>
        </w:rPr>
        <w:t xml:space="preserve"> el criterio sostenido por el Poder Judicial de la Federación de rubro </w:t>
      </w:r>
      <w:r w:rsidRPr="00BD7282">
        <w:rPr>
          <w:rFonts w:ascii="Palatino Linotype" w:hAnsi="Palatino Linotype" w:cs="Tahoma"/>
          <w:b/>
          <w:sz w:val="22"/>
          <w:szCs w:val="22"/>
          <w:lang w:val="es-ES"/>
        </w:rPr>
        <w:t>ACTOS CONSENTIDOS TÁCITAMENTE</w:t>
      </w:r>
      <w:r w:rsidRPr="00BD7282">
        <w:rPr>
          <w:rFonts w:ascii="Palatino Linotype" w:hAnsi="Palatino Linotype" w:cs="Tahoma"/>
          <w:sz w:val="22"/>
          <w:szCs w:val="22"/>
          <w:lang w:val="es-ES"/>
        </w:rPr>
        <w:t>,</w:t>
      </w:r>
      <w:bookmarkStart w:id="0" w:name="m_1691910221459291997__ftnref1"/>
      <w:r w:rsidRPr="00BD7282">
        <w:rPr>
          <w:rFonts w:ascii="Palatino Linotype" w:hAnsi="Palatino Linotype" w:cs="Tahoma"/>
          <w:sz w:val="22"/>
          <w:szCs w:val="22"/>
          <w:lang w:val="es-ES"/>
        </w:rPr>
        <w:t xml:space="preserve"> Tesis VI.2o. J/21, emitida en la novena época, por el Segundo Tribunal Colegiado del Sexto Circuito, publicada en la Gaceta del Semanario Judicial de la Federación en agosto de 1995, página 291 y número de registro 204707, </w:t>
      </w:r>
      <w:hyperlink r:id="rId8" w:anchor="m_1691910221459291997__ftn1" w:history="1"/>
      <w:bookmarkEnd w:id="0"/>
      <w:r w:rsidRPr="00BD7282">
        <w:rPr>
          <w:rFonts w:ascii="Palatino Linotype" w:hAnsi="Palatino Linotype" w:cs="Tahoma"/>
          <w:sz w:val="22"/>
          <w:szCs w:val="22"/>
          <w:lang w:val="es-ES"/>
        </w:rPr>
        <w:t>del que se desprende que cuando no se reclaman los actos de autoridad en la vía y plazos establecidos en la Ley, se presume que la particular está conforme con los mismos.</w:t>
      </w:r>
    </w:p>
    <w:p w14:paraId="1A950DFD" w14:textId="77777777" w:rsidR="0099417A" w:rsidRPr="00BD7282" w:rsidRDefault="0099417A" w:rsidP="00CE1F4A">
      <w:pPr>
        <w:spacing w:line="360" w:lineRule="auto"/>
        <w:jc w:val="both"/>
        <w:rPr>
          <w:rFonts w:ascii="Palatino Linotype" w:hAnsi="Palatino Linotype" w:cs="Tahoma"/>
          <w:sz w:val="22"/>
          <w:szCs w:val="22"/>
          <w:lang w:val="es-ES"/>
        </w:rPr>
      </w:pPr>
      <w:r w:rsidRPr="00BD7282">
        <w:rPr>
          <w:rFonts w:ascii="Palatino Linotype" w:hAnsi="Palatino Linotype" w:cs="Tahoma"/>
          <w:sz w:val="22"/>
          <w:szCs w:val="22"/>
          <w:lang w:val="es-ES"/>
        </w:rPr>
        <w:t> </w:t>
      </w:r>
    </w:p>
    <w:p w14:paraId="63465D94" w14:textId="0B0217A7" w:rsidR="0099417A" w:rsidRPr="00BD7282" w:rsidRDefault="00FC6B6E" w:rsidP="00CE1F4A">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Así</w:t>
      </w:r>
      <w:r w:rsidR="0099417A" w:rsidRPr="00BD7282">
        <w:rPr>
          <w:rFonts w:ascii="Palatino Linotype" w:hAnsi="Palatino Linotype" w:cs="Tahoma"/>
          <w:sz w:val="22"/>
          <w:szCs w:val="22"/>
          <w:lang w:val="es-ES"/>
        </w:rPr>
        <w:t xml:space="preserve">, en el caso de que </w:t>
      </w:r>
      <w:r w:rsidR="005E4AD7">
        <w:rPr>
          <w:rFonts w:ascii="Palatino Linotype" w:hAnsi="Palatino Linotype" w:cs="Tahoma"/>
          <w:sz w:val="22"/>
          <w:szCs w:val="22"/>
          <w:lang w:val="es-ES"/>
        </w:rPr>
        <w:t>el S</w:t>
      </w:r>
      <w:r w:rsidR="0099417A" w:rsidRPr="00BD7282">
        <w:rPr>
          <w:rFonts w:ascii="Palatino Linotype" w:hAnsi="Palatino Linotype" w:cs="Tahoma"/>
          <w:sz w:val="22"/>
          <w:szCs w:val="22"/>
          <w:lang w:val="es-ES"/>
        </w:rPr>
        <w:t xml:space="preserve">olicitante no haya manifestado su inconformidad en contra del acto en su totalidad o en cualquiera de sus partes, se tendrá por consentido al no haber realizado argumento alguno que formulara un agravio en su contra, por lo que, en la especie, </w:t>
      </w:r>
      <w:r w:rsidR="00384328">
        <w:rPr>
          <w:rFonts w:ascii="Palatino Linotype" w:hAnsi="Palatino Linotype" w:cs="Tahoma"/>
          <w:sz w:val="22"/>
          <w:szCs w:val="22"/>
          <w:lang w:val="es-ES"/>
        </w:rPr>
        <w:t xml:space="preserve">el propio </w:t>
      </w:r>
      <w:r w:rsidR="001E340D">
        <w:rPr>
          <w:rFonts w:ascii="Palatino Linotype" w:hAnsi="Palatino Linotype" w:cs="Tahoma"/>
          <w:sz w:val="22"/>
          <w:szCs w:val="22"/>
          <w:lang w:val="es-ES"/>
        </w:rPr>
        <w:t>R</w:t>
      </w:r>
      <w:r w:rsidR="00384328">
        <w:rPr>
          <w:rFonts w:ascii="Palatino Linotype" w:hAnsi="Palatino Linotype" w:cs="Tahoma"/>
          <w:sz w:val="22"/>
          <w:szCs w:val="22"/>
          <w:lang w:val="es-ES"/>
        </w:rPr>
        <w:t>ecurre</w:t>
      </w:r>
      <w:r w:rsidR="001E340D">
        <w:rPr>
          <w:rFonts w:ascii="Palatino Linotype" w:hAnsi="Palatino Linotype" w:cs="Tahoma"/>
          <w:sz w:val="22"/>
          <w:szCs w:val="22"/>
          <w:lang w:val="es-ES"/>
        </w:rPr>
        <w:t>n</w:t>
      </w:r>
      <w:r w:rsidR="00384328">
        <w:rPr>
          <w:rFonts w:ascii="Palatino Linotype" w:hAnsi="Palatino Linotype" w:cs="Tahoma"/>
          <w:sz w:val="22"/>
          <w:szCs w:val="22"/>
          <w:lang w:val="es-ES"/>
        </w:rPr>
        <w:t>te</w:t>
      </w:r>
      <w:r w:rsidR="0099417A" w:rsidRPr="00BD7282">
        <w:rPr>
          <w:rFonts w:ascii="Palatino Linotype" w:hAnsi="Palatino Linotype" w:cs="Tahoma"/>
          <w:sz w:val="22"/>
          <w:szCs w:val="22"/>
          <w:lang w:val="es-ES"/>
        </w:rPr>
        <w:t xml:space="preserve"> v</w:t>
      </w:r>
      <w:r w:rsidR="001E340D">
        <w:rPr>
          <w:rFonts w:ascii="Palatino Linotype" w:hAnsi="Palatino Linotype" w:cs="Tahoma"/>
          <w:sz w:val="22"/>
          <w:szCs w:val="22"/>
          <w:lang w:val="es-ES"/>
        </w:rPr>
        <w:t>a</w:t>
      </w:r>
      <w:r w:rsidR="0099417A" w:rsidRPr="00BD7282">
        <w:rPr>
          <w:rFonts w:ascii="Palatino Linotype" w:hAnsi="Palatino Linotype" w:cs="Tahoma"/>
          <w:sz w:val="22"/>
          <w:szCs w:val="22"/>
          <w:lang w:val="es-ES"/>
        </w:rPr>
        <w:t>lid</w:t>
      </w:r>
      <w:r w:rsidR="001E340D">
        <w:rPr>
          <w:rFonts w:ascii="Palatino Linotype" w:hAnsi="Palatino Linotype" w:cs="Tahoma"/>
          <w:sz w:val="22"/>
          <w:szCs w:val="22"/>
          <w:lang w:val="es-ES"/>
        </w:rPr>
        <w:t>ó</w:t>
      </w:r>
      <w:r w:rsidR="0099417A" w:rsidRPr="00BD7282">
        <w:rPr>
          <w:rFonts w:ascii="Palatino Linotype" w:hAnsi="Palatino Linotype" w:cs="Tahoma"/>
          <w:sz w:val="22"/>
          <w:szCs w:val="22"/>
          <w:lang w:val="es-ES"/>
        </w:rPr>
        <w:t xml:space="preserve"> la respuesta respecto de los puntos no controvertidos y se arriba a la conclusión de que estos</w:t>
      </w:r>
      <w:r w:rsidR="0099417A" w:rsidRPr="00BD7282">
        <w:rPr>
          <w:rFonts w:ascii="Palatino Linotype" w:hAnsi="Palatino Linotype" w:cs="Tahoma"/>
          <w:b/>
          <w:sz w:val="22"/>
          <w:szCs w:val="22"/>
          <w:lang w:val="es-ES"/>
        </w:rPr>
        <w:t xml:space="preserve"> quedaron firmes.</w:t>
      </w:r>
    </w:p>
    <w:p w14:paraId="1D80D939" w14:textId="77777777" w:rsidR="0099417A" w:rsidRDefault="0099417A" w:rsidP="00CE1F4A">
      <w:pPr>
        <w:tabs>
          <w:tab w:val="left" w:pos="4962"/>
        </w:tabs>
        <w:spacing w:line="360" w:lineRule="auto"/>
        <w:jc w:val="both"/>
        <w:rPr>
          <w:rFonts w:ascii="Palatino Linotype" w:eastAsia="Calibri" w:hAnsi="Palatino Linotype" w:cs="Tahoma"/>
          <w:b/>
          <w:iCs/>
          <w:sz w:val="22"/>
          <w:szCs w:val="22"/>
          <w:lang w:val="es-ES" w:eastAsia="es-ES_tradnl"/>
        </w:rPr>
      </w:pPr>
    </w:p>
    <w:p w14:paraId="731A2D1B" w14:textId="77777777" w:rsidR="00817C6D" w:rsidRDefault="007B543E" w:rsidP="00CE1F4A">
      <w:pPr>
        <w:tabs>
          <w:tab w:val="left" w:pos="4962"/>
        </w:tabs>
        <w:spacing w:line="360" w:lineRule="auto"/>
        <w:jc w:val="both"/>
        <w:rPr>
          <w:rFonts w:ascii="Palatino Linotype" w:eastAsia="Calibri" w:hAnsi="Palatino Linotype" w:cs="Tahoma"/>
          <w:b/>
          <w:bCs/>
          <w:i/>
          <w:iCs/>
          <w:sz w:val="22"/>
          <w:szCs w:val="22"/>
          <w:lang w:eastAsia="es-ES_tradnl"/>
        </w:rPr>
      </w:pPr>
      <w:r w:rsidRPr="00F67BDF">
        <w:rPr>
          <w:rFonts w:ascii="Palatino Linotype" w:eastAsia="Calibri" w:hAnsi="Palatino Linotype" w:cs="Tahoma"/>
          <w:iCs/>
          <w:sz w:val="22"/>
          <w:szCs w:val="22"/>
          <w:lang w:val="es-ES" w:eastAsia="es-ES_tradnl"/>
        </w:rPr>
        <w:t>Ahora bien</w:t>
      </w:r>
      <w:r w:rsidR="00C5575D" w:rsidRPr="00F67BDF">
        <w:rPr>
          <w:rFonts w:ascii="Palatino Linotype" w:eastAsia="Calibri" w:hAnsi="Palatino Linotype" w:cs="Tahoma"/>
          <w:iCs/>
          <w:sz w:val="22"/>
          <w:szCs w:val="22"/>
          <w:lang w:val="es-ES" w:eastAsia="es-ES_tradnl"/>
        </w:rPr>
        <w:t xml:space="preserve">, es de señalar que el Recurrente solicitó se le dé respuesta </w:t>
      </w:r>
      <w:r w:rsidR="005E4AD7">
        <w:rPr>
          <w:rFonts w:ascii="Palatino Linotype" w:eastAsia="Calibri" w:hAnsi="Palatino Linotype" w:cs="Tahoma"/>
          <w:iCs/>
          <w:sz w:val="22"/>
          <w:szCs w:val="22"/>
          <w:lang w:val="es-ES" w:eastAsia="es-ES_tradnl"/>
        </w:rPr>
        <w:t>a los</w:t>
      </w:r>
      <w:r w:rsidR="00C5575D" w:rsidRPr="00F67BDF">
        <w:rPr>
          <w:rFonts w:ascii="Palatino Linotype" w:eastAsia="Calibri" w:hAnsi="Palatino Linotype" w:cs="Tahoma"/>
          <w:iCs/>
          <w:sz w:val="22"/>
          <w:szCs w:val="22"/>
          <w:lang w:val="es-ES" w:eastAsia="es-ES_tradnl"/>
        </w:rPr>
        <w:t xml:space="preserve"> cuestionamiento</w:t>
      </w:r>
      <w:r w:rsidR="005E4AD7">
        <w:rPr>
          <w:rFonts w:ascii="Palatino Linotype" w:eastAsia="Calibri" w:hAnsi="Palatino Linotype" w:cs="Tahoma"/>
          <w:iCs/>
          <w:sz w:val="22"/>
          <w:szCs w:val="22"/>
          <w:lang w:val="es-ES" w:eastAsia="es-ES_tradnl"/>
        </w:rPr>
        <w:t>s</w:t>
      </w:r>
      <w:r w:rsidR="00C5575D" w:rsidRPr="00F67BDF">
        <w:rPr>
          <w:rFonts w:ascii="Palatino Linotype" w:eastAsia="Calibri" w:hAnsi="Palatino Linotype" w:cs="Tahoma"/>
          <w:iCs/>
          <w:sz w:val="22"/>
          <w:szCs w:val="22"/>
          <w:lang w:val="es-ES" w:eastAsia="es-ES_tradnl"/>
        </w:rPr>
        <w:t xml:space="preserve"> </w:t>
      </w:r>
      <w:r w:rsidR="00817C6D">
        <w:rPr>
          <w:rFonts w:ascii="Palatino Linotype" w:eastAsia="Calibri" w:hAnsi="Palatino Linotype" w:cs="Tahoma"/>
          <w:iCs/>
          <w:sz w:val="22"/>
          <w:szCs w:val="22"/>
          <w:lang w:val="es-ES" w:eastAsia="es-ES_tradnl"/>
        </w:rPr>
        <w:t xml:space="preserve">señalados en los puntos 8, 9 y 10, </w:t>
      </w:r>
      <w:r w:rsidRPr="00817C6D">
        <w:rPr>
          <w:rFonts w:ascii="Palatino Linotype" w:eastAsia="Calibri" w:hAnsi="Palatino Linotype" w:cs="Tahoma"/>
          <w:bCs/>
          <w:iCs/>
          <w:sz w:val="22"/>
          <w:szCs w:val="22"/>
          <w:lang w:eastAsia="es-ES_tradnl"/>
        </w:rPr>
        <w:t>consistente</w:t>
      </w:r>
      <w:r w:rsidR="005E4AD7" w:rsidRPr="00817C6D">
        <w:rPr>
          <w:rFonts w:ascii="Palatino Linotype" w:eastAsia="Calibri" w:hAnsi="Palatino Linotype" w:cs="Tahoma"/>
          <w:bCs/>
          <w:iCs/>
          <w:sz w:val="22"/>
          <w:szCs w:val="22"/>
          <w:lang w:eastAsia="es-ES_tradnl"/>
        </w:rPr>
        <w:t>s</w:t>
      </w:r>
      <w:r w:rsidR="00817C6D" w:rsidRPr="00817C6D">
        <w:rPr>
          <w:rFonts w:ascii="Palatino Linotype" w:eastAsia="Calibri" w:hAnsi="Palatino Linotype" w:cs="Tahoma"/>
          <w:bCs/>
          <w:iCs/>
          <w:sz w:val="22"/>
          <w:szCs w:val="22"/>
          <w:lang w:eastAsia="es-ES_tradnl"/>
        </w:rPr>
        <w:t>:</w:t>
      </w:r>
      <w:r w:rsidRPr="00F67BDF">
        <w:rPr>
          <w:rFonts w:ascii="Palatino Linotype" w:eastAsia="Calibri" w:hAnsi="Palatino Linotype" w:cs="Tahoma"/>
          <w:b/>
          <w:bCs/>
          <w:iCs/>
          <w:sz w:val="22"/>
          <w:szCs w:val="22"/>
          <w:lang w:eastAsia="es-ES_tradnl"/>
        </w:rPr>
        <w:t xml:space="preserve"> </w:t>
      </w:r>
    </w:p>
    <w:p w14:paraId="4E415700" w14:textId="77777777" w:rsidR="00817C6D" w:rsidRDefault="00817C6D" w:rsidP="00CE1F4A">
      <w:pPr>
        <w:tabs>
          <w:tab w:val="left" w:pos="4962"/>
        </w:tabs>
        <w:spacing w:line="360" w:lineRule="auto"/>
        <w:jc w:val="both"/>
        <w:rPr>
          <w:rFonts w:ascii="Palatino Linotype" w:eastAsia="Calibri" w:hAnsi="Palatino Linotype" w:cs="Tahoma"/>
          <w:b/>
          <w:bCs/>
          <w:i/>
          <w:iCs/>
          <w:sz w:val="22"/>
          <w:szCs w:val="22"/>
          <w:lang w:eastAsia="es-ES_tradnl"/>
        </w:rPr>
      </w:pPr>
    </w:p>
    <w:p w14:paraId="3BB36DF2" w14:textId="6B2CF0A9" w:rsidR="00817C6D" w:rsidRPr="00817C6D" w:rsidRDefault="00817C6D" w:rsidP="00CE1F4A">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817C6D">
        <w:rPr>
          <w:rFonts w:ascii="Palatino Linotype" w:eastAsia="Calibri" w:hAnsi="Palatino Linotype" w:cs="Tahoma"/>
          <w:b/>
          <w:bCs/>
          <w:iCs/>
          <w:szCs w:val="22"/>
          <w:lang w:eastAsia="es-ES_tradnl"/>
        </w:rPr>
        <w:t>Me informe, si usted como President</w:t>
      </w:r>
      <w:r w:rsidR="001E340D">
        <w:rPr>
          <w:rFonts w:ascii="Palatino Linotype" w:eastAsia="Calibri" w:hAnsi="Palatino Linotype" w:cs="Tahoma"/>
          <w:b/>
          <w:bCs/>
          <w:iCs/>
          <w:szCs w:val="22"/>
          <w:lang w:eastAsia="es-ES_tradnl"/>
        </w:rPr>
        <w:t>a</w:t>
      </w:r>
      <w:r w:rsidRPr="00817C6D">
        <w:rPr>
          <w:rFonts w:ascii="Palatino Linotype" w:eastAsia="Calibri" w:hAnsi="Palatino Linotype" w:cs="Tahoma"/>
          <w:b/>
          <w:bCs/>
          <w:iCs/>
          <w:szCs w:val="22"/>
          <w:lang w:eastAsia="es-ES_tradnl"/>
        </w:rPr>
        <w:t xml:space="preserve"> Municipal en caso de haberse pagado intereses moratorios a cuenta del Municipio de Tlalnepantla de Saz representado en </w:t>
      </w:r>
      <w:r w:rsidRPr="00817C6D">
        <w:rPr>
          <w:rFonts w:ascii="Palatino Linotype" w:eastAsia="Calibri" w:hAnsi="Palatino Linotype" w:cs="Tahoma"/>
          <w:b/>
          <w:bCs/>
          <w:iCs/>
          <w:szCs w:val="22"/>
          <w:lang w:eastAsia="es-ES_tradnl"/>
        </w:rPr>
        <w:lastRenderedPageBreak/>
        <w:t>dicho contrato por el C. Presidente Municipal en ese entonces Pablo Basáñez García, presento la observación correspondiente a la Contraloría de la Legislatura por el daño causado a la Hacienda Municipal en caso de haberse pagado interés moratorios o no haber devuelto los bienes contratados</w:t>
      </w:r>
      <w:r>
        <w:rPr>
          <w:rFonts w:ascii="Palatino Linotype" w:eastAsia="Calibri" w:hAnsi="Palatino Linotype" w:cs="Tahoma"/>
          <w:b/>
          <w:bCs/>
          <w:iCs/>
          <w:szCs w:val="22"/>
          <w:lang w:eastAsia="es-ES_tradnl"/>
        </w:rPr>
        <w:t>.</w:t>
      </w:r>
    </w:p>
    <w:p w14:paraId="6D8DB9AC" w14:textId="77777777" w:rsidR="00817C6D" w:rsidRDefault="00817C6D" w:rsidP="00CE1F4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CB85412" w14:textId="77777777" w:rsidR="005F0824" w:rsidRPr="00817C6D" w:rsidRDefault="005F0824" w:rsidP="00CE1F4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118F6BD" w14:textId="77777777" w:rsidR="00817C6D" w:rsidRPr="00817C6D" w:rsidRDefault="00817C6D" w:rsidP="00CE1F4A">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817C6D">
        <w:rPr>
          <w:rFonts w:ascii="Palatino Linotype" w:eastAsia="Calibri" w:hAnsi="Palatino Linotype" w:cs="Tahoma"/>
          <w:b/>
          <w:bCs/>
          <w:iCs/>
          <w:szCs w:val="22"/>
          <w:lang w:eastAsia="es-ES_tradnl"/>
        </w:rPr>
        <w:t>Me informe si sabe y esta consiente que la responsabilidad respecto al contrato ya citado a cargo del C. Pablo Basáñez García, ex Tesorero y ex Secretario del Ayuntamiento se materializo al final del mismo que lo fue el día 1 de noviembre de 2015 y que por lo tanto dicha responsabilidad se encuentra vigente hasta el día 1 de noviembre de 2018 y que en caso de que usted no realice ninguna acción la misma prescribirá</w:t>
      </w:r>
      <w:r>
        <w:rPr>
          <w:rFonts w:ascii="Palatino Linotype" w:eastAsia="Calibri" w:hAnsi="Palatino Linotype" w:cs="Tahoma"/>
          <w:b/>
          <w:bCs/>
          <w:iCs/>
          <w:szCs w:val="22"/>
          <w:lang w:eastAsia="es-ES_tradnl"/>
        </w:rPr>
        <w:t>.</w:t>
      </w:r>
    </w:p>
    <w:p w14:paraId="65BEA938" w14:textId="77777777" w:rsidR="00817C6D" w:rsidRPr="00817C6D" w:rsidRDefault="00817C6D" w:rsidP="00CE1F4A">
      <w:pPr>
        <w:pStyle w:val="Prrafodelista"/>
        <w:spacing w:line="360" w:lineRule="auto"/>
        <w:rPr>
          <w:rFonts w:ascii="Palatino Linotype" w:eastAsia="Calibri" w:hAnsi="Palatino Linotype" w:cs="Tahoma"/>
          <w:iCs/>
          <w:szCs w:val="22"/>
          <w:lang w:val="es-ES" w:eastAsia="es-ES_tradnl"/>
        </w:rPr>
      </w:pPr>
    </w:p>
    <w:p w14:paraId="5E6EAD39" w14:textId="77777777" w:rsidR="00817C6D" w:rsidRPr="00817C6D" w:rsidRDefault="00817C6D" w:rsidP="00CE1F4A">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817C6D">
        <w:rPr>
          <w:rFonts w:ascii="Palatino Linotype" w:eastAsia="Calibri" w:hAnsi="Palatino Linotype" w:cs="Tahoma"/>
          <w:b/>
          <w:bCs/>
          <w:iCs/>
          <w:szCs w:val="22"/>
          <w:lang w:eastAsia="es-ES_tradnl"/>
        </w:rPr>
        <w:t>Me informe si en caso de existir algún adeudo en contra del municipio de Tlalnepantla de Baz, usted lo va a cubrir, o usted lo va a hacer del conocimiento de la contraloría de la legislatura solicitando se inicie el procedimiento correspondiente o usted va a cargar con dicha responsabilidad, así como si ha dado o dará vista a la contraloría interna para el caso de los firmantes del citado contrato extesorero municipal y exsecretario del ayuntamiento.</w:t>
      </w:r>
    </w:p>
    <w:p w14:paraId="0D18CD21" w14:textId="77777777" w:rsidR="00817C6D" w:rsidRPr="001E340D" w:rsidRDefault="00817C6D" w:rsidP="001E340D">
      <w:pPr>
        <w:tabs>
          <w:tab w:val="left" w:pos="4962"/>
        </w:tabs>
        <w:spacing w:line="360" w:lineRule="auto"/>
        <w:jc w:val="both"/>
        <w:rPr>
          <w:rFonts w:ascii="Palatino Linotype" w:eastAsia="Calibri" w:hAnsi="Palatino Linotype" w:cs="Tahoma"/>
          <w:bCs/>
          <w:iCs/>
          <w:szCs w:val="22"/>
          <w:lang w:eastAsia="es-ES_tradnl"/>
        </w:rPr>
      </w:pPr>
    </w:p>
    <w:p w14:paraId="0B821EB1" w14:textId="1E6B7F59" w:rsidR="00630F1A" w:rsidRPr="00F67BDF" w:rsidRDefault="00817C6D" w:rsidP="00CE1F4A">
      <w:pPr>
        <w:tabs>
          <w:tab w:val="left" w:pos="4962"/>
        </w:tabs>
        <w:spacing w:line="360" w:lineRule="auto"/>
        <w:jc w:val="both"/>
        <w:rPr>
          <w:rFonts w:ascii="Palatino Linotype" w:eastAsia="Calibri" w:hAnsi="Palatino Linotype" w:cs="Tahoma"/>
          <w:bCs/>
          <w:iCs/>
          <w:sz w:val="22"/>
          <w:szCs w:val="22"/>
          <w:lang w:eastAsia="es-ES_tradnl"/>
        </w:rPr>
      </w:pPr>
      <w:r w:rsidRPr="00817C6D">
        <w:rPr>
          <w:rFonts w:ascii="Palatino Linotype" w:eastAsia="Calibri" w:hAnsi="Palatino Linotype" w:cs="Tahoma"/>
          <w:iCs/>
          <w:sz w:val="22"/>
          <w:szCs w:val="22"/>
          <w:lang w:val="es-ES" w:eastAsia="es-ES_tradnl"/>
        </w:rPr>
        <w:t>A</w:t>
      </w:r>
      <w:r w:rsidR="00C5575D" w:rsidRPr="00817C6D">
        <w:rPr>
          <w:rFonts w:ascii="Palatino Linotype" w:eastAsia="Calibri" w:hAnsi="Palatino Linotype" w:cs="Tahoma"/>
          <w:iCs/>
          <w:sz w:val="22"/>
          <w:szCs w:val="22"/>
          <w:lang w:val="es-ES" w:eastAsia="es-ES_tradnl"/>
        </w:rPr>
        <w:t xml:space="preserve">l respecto, se advierte que </w:t>
      </w:r>
      <w:r>
        <w:rPr>
          <w:rFonts w:ascii="Palatino Linotype" w:eastAsia="Calibri" w:hAnsi="Palatino Linotype" w:cs="Tahoma"/>
          <w:iCs/>
          <w:sz w:val="22"/>
          <w:szCs w:val="22"/>
          <w:lang w:val="es-ES" w:eastAsia="es-ES_tradnl"/>
        </w:rPr>
        <w:t>los mismos</w:t>
      </w:r>
      <w:r w:rsidR="00C5575D" w:rsidRPr="00817C6D">
        <w:rPr>
          <w:rFonts w:ascii="Palatino Linotype" w:eastAsia="Calibri" w:hAnsi="Palatino Linotype" w:cs="Tahoma"/>
          <w:iCs/>
          <w:sz w:val="22"/>
          <w:szCs w:val="22"/>
          <w:lang w:val="es-ES" w:eastAsia="es-ES_tradnl"/>
        </w:rPr>
        <w:t xml:space="preserve"> constituye</w:t>
      </w:r>
      <w:r>
        <w:rPr>
          <w:rFonts w:ascii="Palatino Linotype" w:eastAsia="Calibri" w:hAnsi="Palatino Linotype" w:cs="Tahoma"/>
          <w:iCs/>
          <w:sz w:val="22"/>
          <w:szCs w:val="22"/>
          <w:lang w:val="es-ES" w:eastAsia="es-ES_tradnl"/>
        </w:rPr>
        <w:t>n</w:t>
      </w:r>
      <w:r w:rsidR="00C5575D" w:rsidRPr="00817C6D">
        <w:rPr>
          <w:rFonts w:ascii="Palatino Linotype" w:eastAsia="Calibri" w:hAnsi="Palatino Linotype" w:cs="Tahoma"/>
          <w:iCs/>
          <w:sz w:val="22"/>
          <w:szCs w:val="22"/>
          <w:lang w:val="es-ES" w:eastAsia="es-ES_tradnl"/>
        </w:rPr>
        <w:t xml:space="preserve"> una consulta, no así una solicitud de acceso a la información pública que pueda ser atendida mediante una expresión documental. </w:t>
      </w:r>
      <w:r w:rsidR="00925DA1">
        <w:rPr>
          <w:rFonts w:ascii="Palatino Linotype" w:eastAsia="Calibri" w:hAnsi="Palatino Linotype" w:cs="Tahoma"/>
          <w:iCs/>
          <w:sz w:val="22"/>
          <w:szCs w:val="22"/>
          <w:lang w:val="es-ES" w:eastAsia="es-ES_tradnl"/>
        </w:rPr>
        <w:t xml:space="preserve">Sobre el particular, </w:t>
      </w:r>
      <w:r w:rsidR="00E43535">
        <w:rPr>
          <w:rFonts w:ascii="Palatino Linotype" w:eastAsia="Calibri" w:hAnsi="Palatino Linotype" w:cs="Tahoma"/>
          <w:iCs/>
          <w:sz w:val="22"/>
          <w:szCs w:val="22"/>
          <w:lang w:val="es-ES" w:eastAsia="es-ES_tradnl"/>
        </w:rPr>
        <w:t xml:space="preserve">cabe traer a colación los artículos 2°, fracción II; </w:t>
      </w:r>
      <w:r w:rsidR="00E43535" w:rsidRPr="00F67BDF">
        <w:rPr>
          <w:rFonts w:ascii="Palatino Linotype" w:eastAsia="Calibri" w:hAnsi="Palatino Linotype" w:cs="Tahoma"/>
          <w:bCs/>
          <w:iCs/>
          <w:sz w:val="22"/>
          <w:szCs w:val="22"/>
          <w:lang w:eastAsia="es-ES_tradnl"/>
        </w:rPr>
        <w:t>3°, fracción XI</w:t>
      </w:r>
      <w:r w:rsidR="00E43535">
        <w:rPr>
          <w:rFonts w:ascii="Palatino Linotype" w:eastAsia="Calibri" w:hAnsi="Palatino Linotype" w:cs="Tahoma"/>
          <w:bCs/>
          <w:iCs/>
          <w:sz w:val="22"/>
          <w:szCs w:val="22"/>
          <w:lang w:eastAsia="es-ES_tradnl"/>
        </w:rPr>
        <w:t xml:space="preserve"> y 18 de </w:t>
      </w:r>
      <w:r w:rsidR="00E43535">
        <w:rPr>
          <w:rFonts w:ascii="Palatino Linotype" w:eastAsia="Calibri" w:hAnsi="Palatino Linotype" w:cs="Tahoma"/>
          <w:iCs/>
          <w:sz w:val="22"/>
          <w:szCs w:val="22"/>
          <w:lang w:val="es-ES" w:eastAsia="es-ES_tradnl"/>
        </w:rPr>
        <w:t xml:space="preserve">la Ley de Transparencia y Acceso a la Información Pública del Estado de México y Municipios;  los cuales disponen que: </w:t>
      </w:r>
      <w:r w:rsidR="00925DA1">
        <w:rPr>
          <w:rFonts w:ascii="Palatino Linotype" w:eastAsia="Calibri" w:hAnsi="Palatino Linotype" w:cs="Tahoma"/>
          <w:iCs/>
          <w:sz w:val="22"/>
          <w:szCs w:val="22"/>
          <w:lang w:val="es-ES" w:eastAsia="es-ES_tradnl"/>
        </w:rPr>
        <w:t xml:space="preserve">uno de </w:t>
      </w:r>
      <w:r w:rsidR="00E43535">
        <w:rPr>
          <w:rFonts w:ascii="Palatino Linotype" w:eastAsia="Calibri" w:hAnsi="Palatino Linotype" w:cs="Tahoma"/>
          <w:iCs/>
          <w:sz w:val="22"/>
          <w:szCs w:val="22"/>
          <w:lang w:val="es-ES" w:eastAsia="es-ES_tradnl"/>
        </w:rPr>
        <w:t>los</w:t>
      </w:r>
      <w:r w:rsidR="00925DA1">
        <w:rPr>
          <w:rFonts w:ascii="Palatino Linotype" w:eastAsia="Calibri" w:hAnsi="Palatino Linotype" w:cs="Tahoma"/>
          <w:iCs/>
          <w:sz w:val="22"/>
          <w:szCs w:val="22"/>
          <w:lang w:val="es-ES" w:eastAsia="es-ES_tradnl"/>
        </w:rPr>
        <w:t xml:space="preserve"> objetivos</w:t>
      </w:r>
      <w:r w:rsidR="00E43535">
        <w:rPr>
          <w:rFonts w:ascii="Palatino Linotype" w:eastAsia="Calibri" w:hAnsi="Palatino Linotype" w:cs="Tahoma"/>
          <w:iCs/>
          <w:sz w:val="22"/>
          <w:szCs w:val="22"/>
          <w:lang w:val="es-ES" w:eastAsia="es-ES_tradnl"/>
        </w:rPr>
        <w:t xml:space="preserve"> de la Ley</w:t>
      </w:r>
      <w:r w:rsidR="00925DA1">
        <w:rPr>
          <w:rFonts w:ascii="Palatino Linotype" w:eastAsia="Calibri" w:hAnsi="Palatino Linotype" w:cs="Tahoma"/>
          <w:iCs/>
          <w:sz w:val="22"/>
          <w:szCs w:val="22"/>
          <w:lang w:val="es-ES" w:eastAsia="es-ES_tradnl"/>
        </w:rPr>
        <w:t xml:space="preserve"> </w:t>
      </w:r>
      <w:r w:rsidR="00E43535">
        <w:rPr>
          <w:rFonts w:ascii="Palatino Linotype" w:eastAsia="Calibri" w:hAnsi="Palatino Linotype" w:cs="Tahoma"/>
          <w:iCs/>
          <w:sz w:val="22"/>
          <w:szCs w:val="22"/>
          <w:lang w:val="es-ES" w:eastAsia="es-ES_tradnl"/>
        </w:rPr>
        <w:t>es</w:t>
      </w:r>
      <w:r w:rsidR="00925DA1">
        <w:rPr>
          <w:rFonts w:ascii="Palatino Linotype" w:eastAsia="Calibri" w:hAnsi="Palatino Linotype" w:cs="Tahoma"/>
          <w:iCs/>
          <w:sz w:val="22"/>
          <w:szCs w:val="22"/>
          <w:lang w:val="es-ES" w:eastAsia="es-ES_tradnl"/>
        </w:rPr>
        <w:t xml:space="preserve"> proveer lo necesario para garantizar a toda persona el derecho de acceso a la información pública; </w:t>
      </w:r>
      <w:r w:rsidR="00B105DD">
        <w:rPr>
          <w:rFonts w:ascii="Palatino Linotype" w:eastAsia="Calibri" w:hAnsi="Palatino Linotype" w:cs="Tahoma"/>
          <w:iCs/>
          <w:sz w:val="22"/>
          <w:szCs w:val="22"/>
          <w:lang w:val="es-ES" w:eastAsia="es-ES_tradnl"/>
        </w:rPr>
        <w:t>que</w:t>
      </w:r>
      <w:r w:rsidR="00630F1A" w:rsidRPr="00F67BDF">
        <w:rPr>
          <w:rFonts w:ascii="Palatino Linotype" w:eastAsia="Calibri" w:hAnsi="Palatino Linotype" w:cs="Tahoma"/>
          <w:bCs/>
          <w:iCs/>
          <w:sz w:val="22"/>
          <w:szCs w:val="22"/>
          <w:lang w:eastAsia="es-ES_tradnl"/>
        </w:rPr>
        <w:t xml:space="preserve"> los </w:t>
      </w:r>
      <w:r w:rsidR="00630F1A" w:rsidRPr="00F67BDF">
        <w:rPr>
          <w:rFonts w:ascii="Palatino Linotype" w:eastAsia="Calibri" w:hAnsi="Palatino Linotype" w:cs="Tahoma"/>
          <w:b/>
          <w:bCs/>
          <w:iCs/>
          <w:sz w:val="22"/>
          <w:szCs w:val="22"/>
          <w:lang w:eastAsia="es-ES_tradnl"/>
        </w:rPr>
        <w:t xml:space="preserve">documentos </w:t>
      </w:r>
      <w:r w:rsidR="00630F1A" w:rsidRPr="00F67BDF">
        <w:rPr>
          <w:rFonts w:ascii="Palatino Linotype" w:eastAsia="Calibri" w:hAnsi="Palatino Linotype" w:cs="Tahoma"/>
          <w:bCs/>
          <w:iCs/>
          <w:sz w:val="22"/>
          <w:szCs w:val="22"/>
          <w:lang w:eastAsia="es-ES_tradnl"/>
        </w:rPr>
        <w:t xml:space="preserve">son los expedientes, reportes, estudios, actas, resoluciones, contratos, convenios, instructivos, notas, </w:t>
      </w:r>
      <w:r w:rsidR="00630F1A" w:rsidRPr="00F67BDF">
        <w:rPr>
          <w:rFonts w:ascii="Palatino Linotype" w:eastAsia="Calibri" w:hAnsi="Palatino Linotype" w:cs="Tahoma"/>
          <w:bCs/>
          <w:iCs/>
          <w:sz w:val="22"/>
          <w:szCs w:val="22"/>
          <w:lang w:eastAsia="es-ES_tradnl"/>
        </w:rPr>
        <w:lastRenderedPageBreak/>
        <w:t xml:space="preserve">memorandos, estadísticas o </w:t>
      </w:r>
      <w:r w:rsidR="00630F1A" w:rsidRPr="00F67BDF">
        <w:rPr>
          <w:rFonts w:ascii="Palatino Linotype" w:eastAsia="Calibri" w:hAnsi="Palatino Linotype" w:cs="Tahoma"/>
          <w:b/>
          <w:bCs/>
          <w:iCs/>
          <w:sz w:val="22"/>
          <w:szCs w:val="22"/>
          <w:lang w:eastAsia="es-ES_tradnl"/>
        </w:rPr>
        <w:t>cualquier registro que documente el ejercicio de facultades, funciones y competencia</w:t>
      </w:r>
      <w:r w:rsidR="00630F1A" w:rsidRPr="00F67BDF">
        <w:rPr>
          <w:rFonts w:ascii="Palatino Linotype" w:eastAsia="Calibri" w:hAnsi="Palatino Linotype" w:cs="Tahoma"/>
          <w:bCs/>
          <w:iCs/>
          <w:sz w:val="22"/>
          <w:szCs w:val="22"/>
          <w:lang w:eastAsia="es-ES_tradnl"/>
        </w:rPr>
        <w:t xml:space="preserve"> de los Sujetos Obligados, sin importar s</w:t>
      </w:r>
      <w:r w:rsidR="00925DA1">
        <w:rPr>
          <w:rFonts w:ascii="Palatino Linotype" w:eastAsia="Calibri" w:hAnsi="Palatino Linotype" w:cs="Tahoma"/>
          <w:bCs/>
          <w:iCs/>
          <w:sz w:val="22"/>
          <w:szCs w:val="22"/>
          <w:lang w:eastAsia="es-ES_tradnl"/>
        </w:rPr>
        <w:t>u fuente y fecha de elaboración</w:t>
      </w:r>
      <w:r w:rsidR="00E43535">
        <w:rPr>
          <w:rFonts w:ascii="Palatino Linotype" w:eastAsia="Calibri" w:hAnsi="Palatino Linotype" w:cs="Tahoma"/>
          <w:bCs/>
          <w:iCs/>
          <w:sz w:val="22"/>
          <w:szCs w:val="22"/>
          <w:lang w:eastAsia="es-ES_tradnl"/>
        </w:rPr>
        <w:t xml:space="preserve"> y,</w:t>
      </w:r>
      <w:r w:rsidR="00925DA1">
        <w:rPr>
          <w:rFonts w:ascii="Palatino Linotype" w:eastAsia="Calibri" w:hAnsi="Palatino Linotype" w:cs="Tahoma"/>
          <w:bCs/>
          <w:iCs/>
          <w:sz w:val="22"/>
          <w:szCs w:val="22"/>
          <w:lang w:eastAsia="es-ES_tradnl"/>
        </w:rPr>
        <w:t xml:space="preserve"> por último, que los sujetos obligados deberán documentar todo acto que derive del ejercicio de sus facultades, competencias o funciones, considerando desde su origen la eventual publicidad y reutilización de la información que generan.</w:t>
      </w:r>
      <w:r w:rsidR="00E43535">
        <w:rPr>
          <w:rFonts w:ascii="Palatino Linotype" w:eastAsia="Calibri" w:hAnsi="Palatino Linotype" w:cs="Tahoma"/>
          <w:bCs/>
          <w:iCs/>
          <w:sz w:val="22"/>
          <w:szCs w:val="22"/>
          <w:lang w:eastAsia="es-ES_tradnl"/>
        </w:rPr>
        <w:t xml:space="preserve"> En este orden de ideas, puede concluirse que la Ley en cita, es una ley de acceso a documentos.</w:t>
      </w:r>
    </w:p>
    <w:p w14:paraId="19E02C84" w14:textId="77777777" w:rsidR="00630F1A" w:rsidRPr="00F67BDF" w:rsidRDefault="00630F1A" w:rsidP="00CE1F4A">
      <w:pPr>
        <w:tabs>
          <w:tab w:val="left" w:pos="4962"/>
        </w:tabs>
        <w:spacing w:line="360" w:lineRule="auto"/>
        <w:jc w:val="both"/>
        <w:rPr>
          <w:rFonts w:ascii="Palatino Linotype" w:eastAsia="Calibri" w:hAnsi="Palatino Linotype" w:cs="Tahoma"/>
          <w:bCs/>
          <w:iCs/>
          <w:sz w:val="22"/>
          <w:szCs w:val="22"/>
          <w:lang w:eastAsia="es-ES_tradnl"/>
        </w:rPr>
      </w:pPr>
    </w:p>
    <w:p w14:paraId="481890FB" w14:textId="77777777" w:rsidR="00630F1A" w:rsidRPr="00F67BDF" w:rsidRDefault="008E72D6" w:rsidP="00CE1F4A">
      <w:pPr>
        <w:tabs>
          <w:tab w:val="left" w:pos="4962"/>
        </w:tabs>
        <w:spacing w:line="360" w:lineRule="auto"/>
        <w:jc w:val="both"/>
        <w:rPr>
          <w:rFonts w:ascii="Palatino Linotype" w:eastAsia="Calibri" w:hAnsi="Palatino Linotype" w:cs="Tahoma"/>
          <w:b/>
          <w:bCs/>
          <w:iCs/>
          <w:sz w:val="22"/>
          <w:szCs w:val="22"/>
          <w:lang w:eastAsia="es-ES_tradnl"/>
        </w:rPr>
      </w:pPr>
      <w:r>
        <w:rPr>
          <w:rFonts w:ascii="Palatino Linotype" w:eastAsia="Calibri" w:hAnsi="Palatino Linotype" w:cs="Tahoma"/>
          <w:bCs/>
          <w:iCs/>
          <w:sz w:val="22"/>
          <w:szCs w:val="22"/>
          <w:lang w:eastAsia="es-ES_tradnl"/>
        </w:rPr>
        <w:t>Aunado a lo anterior</w:t>
      </w:r>
      <w:r w:rsidR="00630F1A" w:rsidRPr="00F67BDF">
        <w:rPr>
          <w:rFonts w:ascii="Palatino Linotype" w:eastAsia="Calibri" w:hAnsi="Palatino Linotype" w:cs="Tahoma"/>
          <w:bCs/>
          <w:iCs/>
          <w:sz w:val="22"/>
          <w:szCs w:val="22"/>
          <w:lang w:eastAsia="es-ES_tradnl"/>
        </w:rPr>
        <w:t xml:space="preserve">, el artículo 4° de dicho ordenamiento jurídico, establece que la información es aquella </w:t>
      </w:r>
      <w:r w:rsidR="00630F1A" w:rsidRPr="00F67BDF">
        <w:rPr>
          <w:rFonts w:ascii="Palatino Linotype" w:eastAsia="Calibri" w:hAnsi="Palatino Linotype" w:cs="Tahoma"/>
          <w:b/>
          <w:bCs/>
          <w:iCs/>
          <w:sz w:val="22"/>
          <w:szCs w:val="22"/>
          <w:lang w:eastAsia="es-ES_tradnl"/>
        </w:rPr>
        <w:t>generada, obtenida, adquirida, transformada</w:t>
      </w:r>
      <w:r w:rsidR="00630F1A" w:rsidRPr="00F67BDF">
        <w:rPr>
          <w:rFonts w:ascii="Palatino Linotype" w:eastAsia="Calibri" w:hAnsi="Palatino Linotype" w:cs="Tahoma"/>
          <w:bCs/>
          <w:iCs/>
          <w:sz w:val="22"/>
          <w:szCs w:val="22"/>
          <w:lang w:eastAsia="es-ES_tradnl"/>
        </w:rPr>
        <w:t xml:space="preserve"> por los sujetos obligados, o en su caso, </w:t>
      </w:r>
      <w:r w:rsidR="00630F1A" w:rsidRPr="00F67BDF">
        <w:rPr>
          <w:rFonts w:ascii="Palatino Linotype" w:eastAsia="Calibri" w:hAnsi="Palatino Linotype" w:cs="Tahoma"/>
          <w:b/>
          <w:bCs/>
          <w:iCs/>
          <w:sz w:val="22"/>
          <w:szCs w:val="22"/>
          <w:lang w:eastAsia="es-ES_tradnl"/>
        </w:rPr>
        <w:t>la tengan en su posesión, será pública y accesible para cualquier persona.</w:t>
      </w:r>
    </w:p>
    <w:p w14:paraId="717EBC88" w14:textId="77777777" w:rsidR="00630F1A" w:rsidRPr="00F67BDF" w:rsidRDefault="00630F1A" w:rsidP="00CE1F4A">
      <w:pPr>
        <w:tabs>
          <w:tab w:val="left" w:pos="4962"/>
        </w:tabs>
        <w:spacing w:line="360" w:lineRule="auto"/>
        <w:jc w:val="both"/>
        <w:rPr>
          <w:rFonts w:ascii="Palatino Linotype" w:eastAsia="Calibri" w:hAnsi="Palatino Linotype" w:cs="Tahoma"/>
          <w:iCs/>
          <w:sz w:val="22"/>
          <w:szCs w:val="22"/>
          <w:lang w:val="es-ES" w:eastAsia="es-ES_tradnl"/>
        </w:rPr>
      </w:pPr>
    </w:p>
    <w:p w14:paraId="261394F6" w14:textId="77777777" w:rsidR="00630F1A" w:rsidRPr="00F67BDF" w:rsidRDefault="00630F1A" w:rsidP="00CE1F4A">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Conforme a lo anterior, se advierte que el derecho de acceso a la información, consiste en una prerrogativa de cualquier persona, a solicitar información pública</w:t>
      </w:r>
      <w:r w:rsidR="00B03088" w:rsidRPr="00F67BDF">
        <w:rPr>
          <w:rFonts w:ascii="Palatino Linotype" w:eastAsia="Calibri" w:hAnsi="Palatino Linotype" w:cs="Tahoma"/>
          <w:iCs/>
          <w:sz w:val="22"/>
          <w:szCs w:val="22"/>
          <w:lang w:val="es-ES" w:eastAsia="es-ES_tradnl"/>
        </w:rPr>
        <w:t xml:space="preserve"> que conste </w:t>
      </w:r>
      <w:r w:rsidRPr="00F67BDF">
        <w:rPr>
          <w:rFonts w:ascii="Palatino Linotype" w:eastAsia="Calibri" w:hAnsi="Palatino Linotype" w:cs="Tahoma"/>
          <w:iCs/>
          <w:sz w:val="22"/>
          <w:szCs w:val="22"/>
          <w:lang w:val="es-ES" w:eastAsia="es-ES_tradnl"/>
        </w:rPr>
        <w:t>en documentos generados, obtenidos, adquiridos, transformados o que tengan en posesión los sujetos obligados.</w:t>
      </w:r>
    </w:p>
    <w:p w14:paraId="5846560A" w14:textId="77777777" w:rsidR="00E670C7" w:rsidRPr="00F67BDF" w:rsidRDefault="00E670C7" w:rsidP="00CE1F4A">
      <w:pPr>
        <w:tabs>
          <w:tab w:val="left" w:pos="4962"/>
        </w:tabs>
        <w:spacing w:line="360" w:lineRule="auto"/>
        <w:jc w:val="both"/>
        <w:rPr>
          <w:rFonts w:ascii="Palatino Linotype" w:eastAsia="Calibri" w:hAnsi="Palatino Linotype" w:cs="Tahoma"/>
          <w:iCs/>
          <w:sz w:val="22"/>
          <w:szCs w:val="22"/>
          <w:lang w:val="es-ES" w:eastAsia="es-ES_tradnl"/>
        </w:rPr>
      </w:pPr>
    </w:p>
    <w:p w14:paraId="1D5FB213" w14:textId="77777777" w:rsidR="00721648" w:rsidRPr="00F67BDF" w:rsidRDefault="00C5575D" w:rsidP="00CE1F4A">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Lo anterior es acorde con los art</w:t>
      </w:r>
      <w:r w:rsidR="00721648" w:rsidRPr="00F67BDF">
        <w:rPr>
          <w:rFonts w:ascii="Palatino Linotype" w:eastAsia="Calibri" w:hAnsi="Palatino Linotype" w:cs="Tahoma"/>
          <w:iCs/>
          <w:sz w:val="22"/>
          <w:szCs w:val="22"/>
          <w:lang w:val="es-ES" w:eastAsia="es-ES_tradnl"/>
        </w:rPr>
        <w:t xml:space="preserve">ículos 12, </w:t>
      </w:r>
      <w:r w:rsidRPr="00F67BDF">
        <w:rPr>
          <w:rFonts w:ascii="Palatino Linotype" w:eastAsia="Calibri" w:hAnsi="Palatino Linotype" w:cs="Tahoma"/>
          <w:iCs/>
          <w:sz w:val="22"/>
          <w:szCs w:val="22"/>
          <w:lang w:val="es-ES" w:eastAsia="es-ES_tradnl"/>
        </w:rPr>
        <w:t>24</w:t>
      </w:r>
      <w:r w:rsidR="00721648" w:rsidRPr="00F67BDF">
        <w:rPr>
          <w:rFonts w:ascii="Palatino Linotype" w:eastAsia="Calibri" w:hAnsi="Palatino Linotype" w:cs="Tahoma"/>
          <w:iCs/>
          <w:sz w:val="22"/>
          <w:szCs w:val="22"/>
          <w:lang w:val="es-ES" w:eastAsia="es-ES_tradnl"/>
        </w:rPr>
        <w:t xml:space="preserve"> último párrafo y 160</w:t>
      </w:r>
      <w:r w:rsidRPr="00F67BDF">
        <w:rPr>
          <w:rFonts w:ascii="Palatino Linotype" w:eastAsia="Calibri" w:hAnsi="Palatino Linotype" w:cs="Tahoma"/>
          <w:iCs/>
          <w:sz w:val="22"/>
          <w:szCs w:val="22"/>
          <w:lang w:val="es-ES" w:eastAsia="es-ES_tradnl"/>
        </w:rPr>
        <w:t xml:space="preserve"> de la Ley de Transparencia y Acceso a la Información Pública del Estado de México y Municipios, los cuales disponen que los Sujetos Obligados sólo entregarán la información que obre en sus archivos y no estarán obligados a </w:t>
      </w:r>
      <w:r w:rsidR="00721648" w:rsidRPr="00F67BDF">
        <w:rPr>
          <w:rFonts w:ascii="Palatino Linotype" w:eastAsia="Calibri" w:hAnsi="Palatino Linotype" w:cs="Tahoma"/>
          <w:iCs/>
          <w:sz w:val="22"/>
          <w:szCs w:val="22"/>
          <w:lang w:val="es-ES" w:eastAsia="es-ES_tradnl"/>
        </w:rPr>
        <w:t>procesarla, resumirla, efectuar cálculos o practicar investigaciones.</w:t>
      </w:r>
    </w:p>
    <w:p w14:paraId="7B3F40B7" w14:textId="77777777" w:rsidR="00721648" w:rsidRPr="00F67BDF" w:rsidRDefault="00721648" w:rsidP="00CE1F4A">
      <w:pPr>
        <w:tabs>
          <w:tab w:val="left" w:pos="4962"/>
        </w:tabs>
        <w:spacing w:line="360" w:lineRule="auto"/>
        <w:jc w:val="both"/>
        <w:rPr>
          <w:rFonts w:ascii="Palatino Linotype" w:eastAsia="Calibri" w:hAnsi="Palatino Linotype" w:cs="Tahoma"/>
          <w:iCs/>
          <w:sz w:val="22"/>
          <w:szCs w:val="22"/>
          <w:lang w:val="es-ES" w:eastAsia="es-ES_tradnl"/>
        </w:rPr>
      </w:pPr>
    </w:p>
    <w:p w14:paraId="44A2A710" w14:textId="77777777" w:rsidR="00B03088" w:rsidRPr="00F67BDF" w:rsidRDefault="00B03088" w:rsidP="00CE1F4A">
      <w:pPr>
        <w:tabs>
          <w:tab w:val="left" w:pos="4962"/>
        </w:tabs>
        <w:spacing w:line="360" w:lineRule="auto"/>
        <w:jc w:val="both"/>
        <w:rPr>
          <w:rFonts w:ascii="Palatino Linotype" w:eastAsia="Calibri" w:hAnsi="Palatino Linotype" w:cs="Tahoma"/>
          <w:i/>
          <w:iCs/>
          <w:sz w:val="22"/>
          <w:szCs w:val="22"/>
          <w:lang w:val="es-ES" w:eastAsia="es-ES_tradnl"/>
        </w:rPr>
      </w:pPr>
      <w:r w:rsidRPr="00F67BDF">
        <w:rPr>
          <w:rFonts w:ascii="Palatino Linotype" w:eastAsia="Calibri" w:hAnsi="Palatino Linotype" w:cs="Tahoma"/>
          <w:iCs/>
          <w:sz w:val="22"/>
          <w:szCs w:val="22"/>
          <w:lang w:val="es-ES" w:eastAsia="es-ES_tradnl"/>
        </w:rPr>
        <w:t xml:space="preserve">De tales circunstancias, se colige que los </w:t>
      </w:r>
      <w:r w:rsidR="008E72D6">
        <w:rPr>
          <w:rFonts w:ascii="Palatino Linotype" w:eastAsia="Calibri" w:hAnsi="Palatino Linotype" w:cs="Tahoma"/>
          <w:iCs/>
          <w:sz w:val="22"/>
          <w:szCs w:val="22"/>
          <w:lang w:val="es-ES" w:eastAsia="es-ES_tradnl"/>
        </w:rPr>
        <w:t>s</w:t>
      </w:r>
      <w:r w:rsidRPr="00F67BDF">
        <w:rPr>
          <w:rFonts w:ascii="Palatino Linotype" w:eastAsia="Calibri" w:hAnsi="Palatino Linotype" w:cs="Tahoma"/>
          <w:iCs/>
          <w:sz w:val="22"/>
          <w:szCs w:val="22"/>
          <w:lang w:val="es-ES" w:eastAsia="es-ES_tradnl"/>
        </w:rPr>
        <w:t xml:space="preserve">ujetos </w:t>
      </w:r>
      <w:r w:rsidR="008E72D6">
        <w:rPr>
          <w:rFonts w:ascii="Palatino Linotype" w:eastAsia="Calibri" w:hAnsi="Palatino Linotype" w:cs="Tahoma"/>
          <w:iCs/>
          <w:sz w:val="22"/>
          <w:szCs w:val="22"/>
          <w:lang w:val="es-ES" w:eastAsia="es-ES_tradnl"/>
        </w:rPr>
        <w:t>o</w:t>
      </w:r>
      <w:r w:rsidRPr="00F67BDF">
        <w:rPr>
          <w:rFonts w:ascii="Palatino Linotype" w:eastAsia="Calibri" w:hAnsi="Palatino Linotype" w:cs="Tahoma"/>
          <w:iCs/>
          <w:sz w:val="22"/>
          <w:szCs w:val="22"/>
          <w:lang w:val="es-ES" w:eastAsia="es-ES_tradnl"/>
        </w:rPr>
        <w:t>bligados únicamente están constreñidos a proporcionar la documentación que obre en sus archivos</w:t>
      </w:r>
      <w:r w:rsidR="00A253D6" w:rsidRPr="00F67BDF">
        <w:rPr>
          <w:rFonts w:ascii="Palatino Linotype" w:eastAsia="Calibri" w:hAnsi="Palatino Linotype" w:cs="Tahoma"/>
          <w:iCs/>
          <w:sz w:val="22"/>
          <w:szCs w:val="22"/>
          <w:lang w:val="es-ES" w:eastAsia="es-ES_tradnl"/>
        </w:rPr>
        <w:t xml:space="preserve">; por lo que, no están obligados a generar o elaborar documentos </w:t>
      </w:r>
      <w:r w:rsidR="00A253D6" w:rsidRPr="00F67BDF">
        <w:rPr>
          <w:rFonts w:ascii="Palatino Linotype" w:eastAsia="Calibri" w:hAnsi="Palatino Linotype" w:cs="Tahoma"/>
          <w:i/>
          <w:iCs/>
          <w:sz w:val="22"/>
          <w:szCs w:val="22"/>
          <w:lang w:val="es-ES" w:eastAsia="es-ES_tradnl"/>
        </w:rPr>
        <w:t>Ad hoc</w:t>
      </w:r>
      <w:r w:rsidR="008E72D6">
        <w:rPr>
          <w:rFonts w:ascii="Palatino Linotype" w:eastAsia="Calibri" w:hAnsi="Palatino Linotype" w:cs="Tahoma"/>
          <w:i/>
          <w:iCs/>
          <w:sz w:val="22"/>
          <w:szCs w:val="22"/>
          <w:lang w:val="es-ES" w:eastAsia="es-ES_tradnl"/>
        </w:rPr>
        <w:t xml:space="preserve">, </w:t>
      </w:r>
      <w:r w:rsidR="008E72D6" w:rsidRPr="008E72D6">
        <w:rPr>
          <w:rFonts w:ascii="Palatino Linotype" w:eastAsia="Calibri" w:hAnsi="Palatino Linotype" w:cs="Tahoma"/>
          <w:iCs/>
          <w:sz w:val="22"/>
          <w:szCs w:val="22"/>
          <w:lang w:val="es-ES" w:eastAsia="es-ES_tradnl"/>
        </w:rPr>
        <w:t xml:space="preserve">como </w:t>
      </w:r>
      <w:r w:rsidR="008E72D6">
        <w:rPr>
          <w:rFonts w:ascii="Palatino Linotype" w:eastAsia="Calibri" w:hAnsi="Palatino Linotype" w:cs="Tahoma"/>
          <w:iCs/>
          <w:sz w:val="22"/>
          <w:szCs w:val="22"/>
          <w:lang w:val="es-ES" w:eastAsia="es-ES_tradnl"/>
        </w:rPr>
        <w:t>es el caso de proporcionar respuesta a un cuestionamiento.</w:t>
      </w:r>
    </w:p>
    <w:p w14:paraId="2EEFF0F2" w14:textId="77777777" w:rsidR="00B03088" w:rsidRPr="00F67BDF" w:rsidRDefault="00B03088" w:rsidP="00CE1F4A">
      <w:pPr>
        <w:tabs>
          <w:tab w:val="left" w:pos="4962"/>
        </w:tabs>
        <w:spacing w:line="360" w:lineRule="auto"/>
        <w:jc w:val="both"/>
        <w:rPr>
          <w:rFonts w:ascii="Palatino Linotype" w:eastAsia="Calibri" w:hAnsi="Palatino Linotype" w:cs="Tahoma"/>
          <w:iCs/>
          <w:sz w:val="22"/>
          <w:szCs w:val="22"/>
          <w:lang w:val="es-ES" w:eastAsia="es-ES_tradnl"/>
        </w:rPr>
      </w:pPr>
    </w:p>
    <w:p w14:paraId="188EC2E4" w14:textId="2FEA41FB" w:rsidR="005F0824" w:rsidRDefault="00721648" w:rsidP="00CE1F4A">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lastRenderedPageBreak/>
        <w:t>Robustece lo anterior el Criterio 3/17 del Instituto Naciona</w:t>
      </w:r>
      <w:r w:rsidR="00B03088" w:rsidRPr="00F67BDF">
        <w:rPr>
          <w:rFonts w:ascii="Palatino Linotype" w:eastAsia="Calibri" w:hAnsi="Palatino Linotype" w:cs="Tahoma"/>
          <w:iCs/>
          <w:sz w:val="22"/>
          <w:szCs w:val="22"/>
          <w:lang w:val="es-ES" w:eastAsia="es-ES_tradnl"/>
        </w:rPr>
        <w:t>l de Transparencia, Acceso a la</w:t>
      </w:r>
      <w:r w:rsidRPr="00F67BDF">
        <w:rPr>
          <w:rFonts w:ascii="Palatino Linotype" w:eastAsia="Calibri" w:hAnsi="Palatino Linotype" w:cs="Tahoma"/>
          <w:iCs/>
          <w:sz w:val="22"/>
          <w:szCs w:val="22"/>
          <w:lang w:val="es-ES" w:eastAsia="es-ES_tradnl"/>
        </w:rPr>
        <w:t xml:space="preserve"> Información y Protección de Datos Personales que a continuación se cita:</w:t>
      </w:r>
    </w:p>
    <w:p w14:paraId="48F1FD18" w14:textId="77777777" w:rsidR="00AA0DB1" w:rsidRPr="00AA0DB1" w:rsidRDefault="00AA0DB1" w:rsidP="00CE1F4A">
      <w:pPr>
        <w:tabs>
          <w:tab w:val="left" w:pos="4962"/>
        </w:tabs>
        <w:spacing w:line="360" w:lineRule="auto"/>
        <w:jc w:val="both"/>
        <w:rPr>
          <w:rFonts w:ascii="Palatino Linotype" w:eastAsia="Calibri" w:hAnsi="Palatino Linotype" w:cs="Tahoma"/>
          <w:iCs/>
          <w:sz w:val="22"/>
          <w:szCs w:val="22"/>
          <w:lang w:val="es-ES" w:eastAsia="es-ES_tradnl"/>
        </w:rPr>
      </w:pPr>
    </w:p>
    <w:p w14:paraId="00DE99E6" w14:textId="77777777" w:rsidR="00721648" w:rsidRPr="00955AEE" w:rsidRDefault="00721648" w:rsidP="00CE1F4A">
      <w:pPr>
        <w:spacing w:before="73" w:line="360" w:lineRule="auto"/>
        <w:ind w:left="567" w:right="567"/>
        <w:jc w:val="both"/>
        <w:rPr>
          <w:rFonts w:ascii="Palatino Linotype" w:eastAsia="Arial" w:hAnsi="Palatino Linotype" w:cs="Arial"/>
        </w:rPr>
      </w:pPr>
      <w:r w:rsidRPr="00955AEE">
        <w:rPr>
          <w:rFonts w:ascii="Palatino Linotype" w:eastAsia="Arial" w:hAnsi="Palatino Linotype" w:cs="Arial"/>
          <w:b/>
        </w:rPr>
        <w:t xml:space="preserve">No existe obligación de elaborar </w:t>
      </w:r>
      <w:r w:rsidRPr="00955AEE">
        <w:rPr>
          <w:rFonts w:ascii="Palatino Linotype" w:eastAsia="Arial" w:hAnsi="Palatino Linotype" w:cs="Arial"/>
          <w:b/>
          <w:spacing w:val="-3"/>
        </w:rPr>
        <w:t>d</w:t>
      </w:r>
      <w:r w:rsidRPr="00955AEE">
        <w:rPr>
          <w:rFonts w:ascii="Palatino Linotype" w:eastAsia="Arial" w:hAnsi="Palatino Linotype" w:cs="Arial"/>
          <w:b/>
        </w:rPr>
        <w:t>ocum</w:t>
      </w:r>
      <w:r w:rsidRPr="00955AEE">
        <w:rPr>
          <w:rFonts w:ascii="Palatino Linotype" w:eastAsia="Arial" w:hAnsi="Palatino Linotype" w:cs="Arial"/>
          <w:b/>
          <w:spacing w:val="1"/>
        </w:rPr>
        <w:t>e</w:t>
      </w:r>
      <w:r w:rsidRPr="00955AEE">
        <w:rPr>
          <w:rFonts w:ascii="Palatino Linotype" w:eastAsia="Arial" w:hAnsi="Palatino Linotype" w:cs="Arial"/>
          <w:b/>
        </w:rPr>
        <w:t>n</w:t>
      </w:r>
      <w:r w:rsidRPr="00955AEE">
        <w:rPr>
          <w:rFonts w:ascii="Palatino Linotype" w:eastAsia="Arial" w:hAnsi="Palatino Linotype" w:cs="Arial"/>
          <w:b/>
          <w:spacing w:val="-1"/>
        </w:rPr>
        <w:t>t</w:t>
      </w:r>
      <w:r w:rsidRPr="00955AEE">
        <w:rPr>
          <w:rFonts w:ascii="Palatino Linotype" w:eastAsia="Arial" w:hAnsi="Palatino Linotype" w:cs="Arial"/>
          <w:b/>
        </w:rPr>
        <w:t>os</w:t>
      </w:r>
      <w:r w:rsidR="00E0240D">
        <w:rPr>
          <w:rFonts w:ascii="Palatino Linotype" w:eastAsia="Arial" w:hAnsi="Palatino Linotype" w:cs="Arial"/>
          <w:b/>
        </w:rPr>
        <w:t xml:space="preserve"> </w:t>
      </w:r>
      <w:r w:rsidRPr="00955AEE">
        <w:rPr>
          <w:rFonts w:ascii="Palatino Linotype" w:eastAsia="Arial" w:hAnsi="Palatino Linotype" w:cs="Arial"/>
          <w:b/>
          <w:i/>
          <w:spacing w:val="-1"/>
        </w:rPr>
        <w:t xml:space="preserve">ad </w:t>
      </w:r>
      <w:r w:rsidRPr="00955AEE">
        <w:rPr>
          <w:rFonts w:ascii="Palatino Linotype" w:eastAsia="Arial" w:hAnsi="Palatino Linotype" w:cs="Arial"/>
          <w:b/>
          <w:i/>
        </w:rPr>
        <w:t>hoc</w:t>
      </w:r>
      <w:r w:rsidR="00E0240D">
        <w:rPr>
          <w:rFonts w:ascii="Palatino Linotype" w:eastAsia="Arial" w:hAnsi="Palatino Linotype" w:cs="Arial"/>
          <w:b/>
          <w:i/>
        </w:rPr>
        <w:t xml:space="preserve"> </w:t>
      </w:r>
      <w:r w:rsidRPr="00955AEE">
        <w:rPr>
          <w:rFonts w:ascii="Palatino Linotype" w:eastAsia="Arial" w:hAnsi="Palatino Linotype" w:cs="Arial"/>
          <w:b/>
        </w:rPr>
        <w:t>para</w:t>
      </w:r>
      <w:r w:rsidR="00E0240D">
        <w:rPr>
          <w:rFonts w:ascii="Palatino Linotype" w:eastAsia="Arial" w:hAnsi="Palatino Linotype" w:cs="Arial"/>
          <w:b/>
        </w:rPr>
        <w:t xml:space="preserve"> </w:t>
      </w:r>
      <w:r w:rsidRPr="00955AEE">
        <w:rPr>
          <w:rFonts w:ascii="Palatino Linotype" w:eastAsia="Arial" w:hAnsi="Palatino Linotype" w:cs="Arial"/>
          <w:b/>
        </w:rPr>
        <w:t>atender las sol</w:t>
      </w:r>
      <w:r w:rsidRPr="00955AEE">
        <w:rPr>
          <w:rFonts w:ascii="Palatino Linotype" w:eastAsia="Arial" w:hAnsi="Palatino Linotype" w:cs="Arial"/>
          <w:b/>
          <w:spacing w:val="-2"/>
        </w:rPr>
        <w:t>i</w:t>
      </w:r>
      <w:r w:rsidRPr="00955AEE">
        <w:rPr>
          <w:rFonts w:ascii="Palatino Linotype" w:eastAsia="Arial" w:hAnsi="Palatino Linotype" w:cs="Arial"/>
          <w:b/>
          <w:spacing w:val="1"/>
        </w:rPr>
        <w:t>c</w:t>
      </w:r>
      <w:r w:rsidRPr="00955AEE">
        <w:rPr>
          <w:rFonts w:ascii="Palatino Linotype" w:eastAsia="Arial" w:hAnsi="Palatino Linotype" w:cs="Arial"/>
          <w:b/>
        </w:rPr>
        <w:t>itudes</w:t>
      </w:r>
      <w:r w:rsidR="00E0240D">
        <w:rPr>
          <w:rFonts w:ascii="Palatino Linotype" w:eastAsia="Arial" w:hAnsi="Palatino Linotype" w:cs="Arial"/>
          <w:b/>
        </w:rPr>
        <w:t xml:space="preserve"> </w:t>
      </w:r>
      <w:r w:rsidRPr="00955AEE">
        <w:rPr>
          <w:rFonts w:ascii="Palatino Linotype" w:eastAsia="Arial" w:hAnsi="Palatino Linotype" w:cs="Arial"/>
          <w:b/>
        </w:rPr>
        <w:t>de</w:t>
      </w:r>
      <w:r w:rsidR="00E0240D">
        <w:rPr>
          <w:rFonts w:ascii="Palatino Linotype" w:eastAsia="Arial" w:hAnsi="Palatino Linotype" w:cs="Arial"/>
          <w:b/>
        </w:rPr>
        <w:t xml:space="preserve"> </w:t>
      </w:r>
      <w:r w:rsidRPr="00955AEE">
        <w:rPr>
          <w:rFonts w:ascii="Palatino Linotype" w:eastAsia="Arial" w:hAnsi="Palatino Linotype" w:cs="Arial"/>
          <w:b/>
          <w:spacing w:val="1"/>
        </w:rPr>
        <w:t>ac</w:t>
      </w:r>
      <w:r w:rsidRPr="00955AEE">
        <w:rPr>
          <w:rFonts w:ascii="Palatino Linotype" w:eastAsia="Arial" w:hAnsi="Palatino Linotype" w:cs="Arial"/>
          <w:b/>
          <w:spacing w:val="-1"/>
        </w:rPr>
        <w:t>c</w:t>
      </w:r>
      <w:r w:rsidRPr="00955AEE">
        <w:rPr>
          <w:rFonts w:ascii="Palatino Linotype" w:eastAsia="Arial" w:hAnsi="Palatino Linotype" w:cs="Arial"/>
          <w:b/>
          <w:spacing w:val="1"/>
        </w:rPr>
        <w:t>es</w:t>
      </w:r>
      <w:r w:rsidRPr="00955AEE">
        <w:rPr>
          <w:rFonts w:ascii="Palatino Linotype" w:eastAsia="Arial" w:hAnsi="Palatino Linotype" w:cs="Arial"/>
          <w:b/>
        </w:rPr>
        <w:t>o</w:t>
      </w:r>
      <w:r w:rsidR="00E0240D">
        <w:rPr>
          <w:rFonts w:ascii="Palatino Linotype" w:eastAsia="Arial" w:hAnsi="Palatino Linotype" w:cs="Arial"/>
          <w:b/>
        </w:rPr>
        <w:t xml:space="preserve"> </w:t>
      </w:r>
      <w:r w:rsidRPr="00955AEE">
        <w:rPr>
          <w:rFonts w:ascii="Palatino Linotype" w:eastAsia="Arial" w:hAnsi="Palatino Linotype" w:cs="Arial"/>
          <w:b/>
        </w:rPr>
        <w:t>a</w:t>
      </w:r>
      <w:r w:rsidR="00E0240D">
        <w:rPr>
          <w:rFonts w:ascii="Palatino Linotype" w:eastAsia="Arial" w:hAnsi="Palatino Linotype" w:cs="Arial"/>
          <w:b/>
        </w:rPr>
        <w:t xml:space="preserve"> </w:t>
      </w:r>
      <w:r w:rsidRPr="00955AEE">
        <w:rPr>
          <w:rFonts w:ascii="Palatino Linotype" w:eastAsia="Arial" w:hAnsi="Palatino Linotype" w:cs="Arial"/>
          <w:b/>
        </w:rPr>
        <w:t>la</w:t>
      </w:r>
      <w:r w:rsidR="00E0240D">
        <w:rPr>
          <w:rFonts w:ascii="Palatino Linotype" w:eastAsia="Arial" w:hAnsi="Palatino Linotype" w:cs="Arial"/>
          <w:b/>
        </w:rPr>
        <w:t xml:space="preserve"> </w:t>
      </w:r>
      <w:r w:rsidRPr="00955AEE">
        <w:rPr>
          <w:rFonts w:ascii="Palatino Linotype" w:eastAsia="Arial" w:hAnsi="Palatino Linotype" w:cs="Arial"/>
          <w:b/>
        </w:rPr>
        <w:t>informa</w:t>
      </w:r>
      <w:r w:rsidRPr="00955AEE">
        <w:rPr>
          <w:rFonts w:ascii="Palatino Linotype" w:eastAsia="Arial" w:hAnsi="Palatino Linotype" w:cs="Arial"/>
          <w:b/>
          <w:spacing w:val="1"/>
        </w:rPr>
        <w:t>c</w:t>
      </w:r>
      <w:r w:rsidRPr="00955AEE">
        <w:rPr>
          <w:rFonts w:ascii="Palatino Linotype" w:eastAsia="Arial" w:hAnsi="Palatino Linotype" w:cs="Arial"/>
          <w:b/>
        </w:rPr>
        <w:t>ió</w:t>
      </w:r>
      <w:r w:rsidRPr="00955AEE">
        <w:rPr>
          <w:rFonts w:ascii="Palatino Linotype" w:eastAsia="Arial" w:hAnsi="Palatino Linotype" w:cs="Arial"/>
          <w:b/>
          <w:spacing w:val="-2"/>
        </w:rPr>
        <w:t>n</w:t>
      </w:r>
      <w:r w:rsidRPr="00955AEE">
        <w:rPr>
          <w:rFonts w:ascii="Palatino Linotype" w:eastAsia="Arial" w:hAnsi="Palatino Linotype" w:cs="Arial"/>
          <w:b/>
        </w:rPr>
        <w:t>.</w:t>
      </w:r>
      <w:r w:rsidR="00E0240D">
        <w:rPr>
          <w:rFonts w:ascii="Palatino Linotype" w:eastAsia="Arial" w:hAnsi="Palatino Linotype" w:cs="Arial"/>
          <w:b/>
        </w:rPr>
        <w:t xml:space="preserve"> </w:t>
      </w:r>
      <w:r w:rsidRPr="00955AEE">
        <w:rPr>
          <w:rFonts w:ascii="Palatino Linotype" w:eastAsia="Arial" w:hAnsi="Palatino Linotype" w:cs="Arial"/>
          <w:spacing w:val="18"/>
        </w:rPr>
        <w:t>L</w:t>
      </w:r>
      <w:r w:rsidRPr="00955AEE">
        <w:rPr>
          <w:rFonts w:ascii="Palatino Linotype" w:eastAsia="Arial" w:hAnsi="Palatino Linotype" w:cs="Arial"/>
          <w:spacing w:val="-1"/>
        </w:rPr>
        <w:t xml:space="preserve">os </w:t>
      </w:r>
      <w:r w:rsidRPr="00955AEE">
        <w:rPr>
          <w:rFonts w:ascii="Palatino Linotype" w:eastAsia="Arial" w:hAnsi="Palatino Linotype" w:cs="Arial"/>
          <w:spacing w:val="1"/>
        </w:rPr>
        <w:t>a</w:t>
      </w:r>
      <w:r w:rsidRPr="00955AEE">
        <w:rPr>
          <w:rFonts w:ascii="Palatino Linotype" w:eastAsia="Arial" w:hAnsi="Palatino Linotype" w:cs="Arial"/>
        </w:rPr>
        <w:t>rt</w:t>
      </w:r>
      <w:r w:rsidRPr="00955AEE">
        <w:rPr>
          <w:rFonts w:ascii="Palatino Linotype" w:eastAsia="Arial" w:hAnsi="Palatino Linotype" w:cs="Arial"/>
          <w:spacing w:val="-2"/>
        </w:rPr>
        <w:t>í</w:t>
      </w:r>
      <w:r w:rsidRPr="00955AEE">
        <w:rPr>
          <w:rFonts w:ascii="Palatino Linotype" w:eastAsia="Arial" w:hAnsi="Palatino Linotype" w:cs="Arial"/>
        </w:rPr>
        <w:t>c</w:t>
      </w:r>
      <w:r w:rsidRPr="00955AEE">
        <w:rPr>
          <w:rFonts w:ascii="Palatino Linotype" w:eastAsia="Arial" w:hAnsi="Palatino Linotype" w:cs="Arial"/>
          <w:spacing w:val="1"/>
        </w:rPr>
        <w:t>u</w:t>
      </w:r>
      <w:r w:rsidRPr="00955AEE">
        <w:rPr>
          <w:rFonts w:ascii="Palatino Linotype" w:eastAsia="Arial" w:hAnsi="Palatino Linotype" w:cs="Arial"/>
        </w:rPr>
        <w:t>los</w:t>
      </w:r>
      <w:r w:rsidRPr="00955AEE">
        <w:rPr>
          <w:rFonts w:ascii="Palatino Linotype" w:eastAsia="Arial" w:hAnsi="Palatino Linotype" w:cs="Arial"/>
          <w:spacing w:val="8"/>
        </w:rPr>
        <w:t xml:space="preserve"> 129 </w:t>
      </w:r>
      <w:r w:rsidRPr="00955AEE">
        <w:rPr>
          <w:rFonts w:ascii="Palatino Linotype" w:eastAsia="Arial" w:hAnsi="Palatino Linotype" w:cs="Arial"/>
          <w:spacing w:val="1"/>
        </w:rPr>
        <w:t>d</w:t>
      </w:r>
      <w:r w:rsidRPr="00955AEE">
        <w:rPr>
          <w:rFonts w:ascii="Palatino Linotype" w:eastAsia="Arial" w:hAnsi="Palatino Linotype" w:cs="Arial"/>
        </w:rPr>
        <w:t>e</w:t>
      </w:r>
      <w:r w:rsidR="00E0240D">
        <w:rPr>
          <w:rFonts w:ascii="Palatino Linotype" w:eastAsia="Arial" w:hAnsi="Palatino Linotype" w:cs="Arial"/>
        </w:rPr>
        <w:t xml:space="preserve"> </w:t>
      </w:r>
      <w:r w:rsidRPr="00955AEE">
        <w:rPr>
          <w:rFonts w:ascii="Palatino Linotype" w:eastAsia="Arial" w:hAnsi="Palatino Linotype" w:cs="Arial"/>
        </w:rPr>
        <w:t>la</w:t>
      </w:r>
      <w:r w:rsidR="00E0240D">
        <w:rPr>
          <w:rFonts w:ascii="Palatino Linotype" w:eastAsia="Arial" w:hAnsi="Palatino Linotype" w:cs="Arial"/>
        </w:rPr>
        <w:t xml:space="preserve"> </w:t>
      </w:r>
      <w:r w:rsidRPr="00955AEE">
        <w:rPr>
          <w:rFonts w:ascii="Palatino Linotype" w:eastAsia="Arial" w:hAnsi="Palatino Linotype" w:cs="Arial"/>
          <w:spacing w:val="-1"/>
        </w:rPr>
        <w:t>L</w:t>
      </w:r>
      <w:r w:rsidRPr="00955AEE">
        <w:rPr>
          <w:rFonts w:ascii="Palatino Linotype" w:eastAsia="Arial" w:hAnsi="Palatino Linotype" w:cs="Arial"/>
          <w:spacing w:val="1"/>
        </w:rPr>
        <w:t>e</w:t>
      </w:r>
      <w:r w:rsidRPr="00955AEE">
        <w:rPr>
          <w:rFonts w:ascii="Palatino Linotype" w:eastAsia="Arial" w:hAnsi="Palatino Linotype" w:cs="Arial"/>
        </w:rPr>
        <w:t>y</w:t>
      </w:r>
      <w:r w:rsidR="00E0240D">
        <w:rPr>
          <w:rFonts w:ascii="Palatino Linotype" w:eastAsia="Arial" w:hAnsi="Palatino Linotype" w:cs="Arial"/>
        </w:rPr>
        <w:t xml:space="preserve"> </w:t>
      </w:r>
      <w:r w:rsidRPr="00955AEE">
        <w:rPr>
          <w:rFonts w:ascii="Palatino Linotype" w:eastAsia="Arial" w:hAnsi="Palatino Linotype" w:cs="Arial"/>
        </w:rPr>
        <w:t>General</w:t>
      </w:r>
      <w:r w:rsidR="00E0240D">
        <w:rPr>
          <w:rFonts w:ascii="Palatino Linotype" w:eastAsia="Arial" w:hAnsi="Palatino Linotype" w:cs="Arial"/>
        </w:rPr>
        <w:t xml:space="preserve"> </w:t>
      </w:r>
      <w:r w:rsidRPr="00955AEE">
        <w:rPr>
          <w:rFonts w:ascii="Palatino Linotype" w:eastAsia="Arial" w:hAnsi="Palatino Linotype" w:cs="Arial"/>
          <w:spacing w:val="-1"/>
        </w:rPr>
        <w:t>d</w:t>
      </w:r>
      <w:r w:rsidRPr="00955AEE">
        <w:rPr>
          <w:rFonts w:ascii="Palatino Linotype" w:eastAsia="Arial" w:hAnsi="Palatino Linotype" w:cs="Arial"/>
        </w:rPr>
        <w:t>e</w:t>
      </w:r>
      <w:r w:rsidR="00E0240D">
        <w:rPr>
          <w:rFonts w:ascii="Palatino Linotype" w:eastAsia="Arial" w:hAnsi="Palatino Linotype" w:cs="Arial"/>
        </w:rPr>
        <w:t xml:space="preserve"> </w:t>
      </w:r>
      <w:r w:rsidRPr="00955AEE">
        <w:rPr>
          <w:rFonts w:ascii="Palatino Linotype" w:eastAsia="Arial" w:hAnsi="Palatino Linotype" w:cs="Arial"/>
          <w:spacing w:val="2"/>
        </w:rPr>
        <w:t>T</w:t>
      </w:r>
      <w:r w:rsidRPr="00955AEE">
        <w:rPr>
          <w:rFonts w:ascii="Palatino Linotype" w:eastAsia="Arial" w:hAnsi="Palatino Linotype" w:cs="Arial"/>
        </w:rPr>
        <w:t>r</w:t>
      </w:r>
      <w:r w:rsidRPr="00955AEE">
        <w:rPr>
          <w:rFonts w:ascii="Palatino Linotype" w:eastAsia="Arial" w:hAnsi="Palatino Linotype" w:cs="Arial"/>
          <w:spacing w:val="-2"/>
        </w:rPr>
        <w:t>a</w:t>
      </w:r>
      <w:r w:rsidRPr="00955AEE">
        <w:rPr>
          <w:rFonts w:ascii="Palatino Linotype" w:eastAsia="Arial" w:hAnsi="Palatino Linotype" w:cs="Arial"/>
          <w:spacing w:val="1"/>
        </w:rPr>
        <w:t>n</w:t>
      </w:r>
      <w:r w:rsidRPr="00955AEE">
        <w:rPr>
          <w:rFonts w:ascii="Palatino Linotype" w:eastAsia="Arial" w:hAnsi="Palatino Linotype" w:cs="Arial"/>
        </w:rPr>
        <w:t>s</w:t>
      </w:r>
      <w:r w:rsidRPr="00955AEE">
        <w:rPr>
          <w:rFonts w:ascii="Palatino Linotype" w:eastAsia="Arial" w:hAnsi="Palatino Linotype" w:cs="Arial"/>
          <w:spacing w:val="1"/>
        </w:rPr>
        <w:t>pa</w:t>
      </w:r>
      <w:r w:rsidRPr="00955AEE">
        <w:rPr>
          <w:rFonts w:ascii="Palatino Linotype" w:eastAsia="Arial" w:hAnsi="Palatino Linotype" w:cs="Arial"/>
        </w:rPr>
        <w:t>r</w:t>
      </w:r>
      <w:r w:rsidRPr="00955AEE">
        <w:rPr>
          <w:rFonts w:ascii="Palatino Linotype" w:eastAsia="Arial" w:hAnsi="Palatino Linotype" w:cs="Arial"/>
          <w:spacing w:val="-2"/>
        </w:rPr>
        <w:t>e</w:t>
      </w:r>
      <w:r w:rsidRPr="00955AEE">
        <w:rPr>
          <w:rFonts w:ascii="Palatino Linotype" w:eastAsia="Arial" w:hAnsi="Palatino Linotype" w:cs="Arial"/>
          <w:spacing w:val="1"/>
        </w:rPr>
        <w:t>n</w:t>
      </w:r>
      <w:r w:rsidRPr="00955AEE">
        <w:rPr>
          <w:rFonts w:ascii="Palatino Linotype" w:eastAsia="Arial" w:hAnsi="Palatino Linotype" w:cs="Arial"/>
        </w:rPr>
        <w:t>cia y Acc</w:t>
      </w:r>
      <w:r w:rsidRPr="00955AEE">
        <w:rPr>
          <w:rFonts w:ascii="Palatino Linotype" w:eastAsia="Arial" w:hAnsi="Palatino Linotype" w:cs="Arial"/>
          <w:spacing w:val="1"/>
        </w:rPr>
        <w:t>e</w:t>
      </w:r>
      <w:r w:rsidRPr="00955AEE">
        <w:rPr>
          <w:rFonts w:ascii="Palatino Linotype" w:eastAsia="Arial" w:hAnsi="Palatino Linotype" w:cs="Arial"/>
        </w:rPr>
        <w:t>so</w:t>
      </w:r>
      <w:r w:rsidR="00E0240D">
        <w:rPr>
          <w:rFonts w:ascii="Palatino Linotype" w:eastAsia="Arial" w:hAnsi="Palatino Linotype" w:cs="Arial"/>
        </w:rPr>
        <w:t xml:space="preserve"> </w:t>
      </w:r>
      <w:r w:rsidRPr="00955AEE">
        <w:rPr>
          <w:rFonts w:ascii="Palatino Linotype" w:eastAsia="Arial" w:hAnsi="Palatino Linotype" w:cs="Arial"/>
        </w:rPr>
        <w:t>a</w:t>
      </w:r>
      <w:r w:rsidR="00E0240D">
        <w:rPr>
          <w:rFonts w:ascii="Palatino Linotype" w:eastAsia="Arial" w:hAnsi="Palatino Linotype" w:cs="Arial"/>
        </w:rPr>
        <w:t xml:space="preserve"> </w:t>
      </w:r>
      <w:r w:rsidRPr="00955AEE">
        <w:rPr>
          <w:rFonts w:ascii="Palatino Linotype" w:eastAsia="Arial" w:hAnsi="Palatino Linotype" w:cs="Arial"/>
        </w:rPr>
        <w:t>la I</w:t>
      </w:r>
      <w:r w:rsidRPr="00955AEE">
        <w:rPr>
          <w:rFonts w:ascii="Palatino Linotype" w:eastAsia="Arial" w:hAnsi="Palatino Linotype" w:cs="Arial"/>
          <w:spacing w:val="-1"/>
        </w:rPr>
        <w:t>n</w:t>
      </w:r>
      <w:r w:rsidRPr="00955AEE">
        <w:rPr>
          <w:rFonts w:ascii="Palatino Linotype" w:eastAsia="Arial" w:hAnsi="Palatino Linotype" w:cs="Arial"/>
        </w:rPr>
        <w:t>f</w:t>
      </w:r>
      <w:r w:rsidRPr="00955AEE">
        <w:rPr>
          <w:rFonts w:ascii="Palatino Linotype" w:eastAsia="Arial" w:hAnsi="Palatino Linotype" w:cs="Arial"/>
          <w:spacing w:val="1"/>
        </w:rPr>
        <w:t>o</w:t>
      </w:r>
      <w:r w:rsidRPr="00955AEE">
        <w:rPr>
          <w:rFonts w:ascii="Palatino Linotype" w:eastAsia="Arial" w:hAnsi="Palatino Linotype" w:cs="Arial"/>
          <w:spacing w:val="-3"/>
        </w:rPr>
        <w:t>r</w:t>
      </w:r>
      <w:r w:rsidRPr="00955AEE">
        <w:rPr>
          <w:rFonts w:ascii="Palatino Linotype" w:eastAsia="Arial" w:hAnsi="Palatino Linotype" w:cs="Arial"/>
          <w:spacing w:val="1"/>
        </w:rPr>
        <w:t>ma</w:t>
      </w:r>
      <w:r w:rsidRPr="00955AEE">
        <w:rPr>
          <w:rFonts w:ascii="Palatino Linotype" w:eastAsia="Arial" w:hAnsi="Palatino Linotype" w:cs="Arial"/>
        </w:rPr>
        <w:t>ci</w:t>
      </w:r>
      <w:r w:rsidRPr="00955AEE">
        <w:rPr>
          <w:rFonts w:ascii="Palatino Linotype" w:eastAsia="Arial" w:hAnsi="Palatino Linotype" w:cs="Arial"/>
          <w:spacing w:val="-2"/>
        </w:rPr>
        <w:t>ó</w:t>
      </w:r>
      <w:r w:rsidRPr="00955AEE">
        <w:rPr>
          <w:rFonts w:ascii="Palatino Linotype" w:eastAsia="Arial" w:hAnsi="Palatino Linotype" w:cs="Arial"/>
        </w:rPr>
        <w:t>n</w:t>
      </w:r>
      <w:r w:rsidR="00E0240D">
        <w:rPr>
          <w:rFonts w:ascii="Palatino Linotype" w:eastAsia="Arial" w:hAnsi="Palatino Linotype" w:cs="Arial"/>
        </w:rPr>
        <w:t xml:space="preserve"> </w:t>
      </w:r>
      <w:r w:rsidRPr="00955AEE">
        <w:rPr>
          <w:rFonts w:ascii="Palatino Linotype" w:eastAsia="Arial" w:hAnsi="Palatino Linotype" w:cs="Arial"/>
          <w:spacing w:val="-2"/>
        </w:rPr>
        <w:t>P</w:t>
      </w:r>
      <w:r w:rsidRPr="00955AEE">
        <w:rPr>
          <w:rFonts w:ascii="Palatino Linotype" w:eastAsia="Arial" w:hAnsi="Palatino Linotype" w:cs="Arial"/>
          <w:spacing w:val="1"/>
        </w:rPr>
        <w:t>úb</w:t>
      </w:r>
      <w:r w:rsidRPr="00955AEE">
        <w:rPr>
          <w:rFonts w:ascii="Palatino Linotype" w:eastAsia="Arial" w:hAnsi="Palatino Linotype" w:cs="Arial"/>
        </w:rPr>
        <w:t>l</w:t>
      </w:r>
      <w:r w:rsidRPr="00955AEE">
        <w:rPr>
          <w:rFonts w:ascii="Palatino Linotype" w:eastAsia="Arial" w:hAnsi="Palatino Linotype" w:cs="Arial"/>
          <w:spacing w:val="-1"/>
        </w:rPr>
        <w:t>i</w:t>
      </w:r>
      <w:r w:rsidRPr="00955AEE">
        <w:rPr>
          <w:rFonts w:ascii="Palatino Linotype" w:eastAsia="Arial" w:hAnsi="Palatino Linotype" w:cs="Arial"/>
        </w:rPr>
        <w:t xml:space="preserve">ca y </w:t>
      </w:r>
      <w:r w:rsidRPr="00955AEE">
        <w:rPr>
          <w:rFonts w:ascii="Palatino Linotype" w:eastAsia="Arial" w:hAnsi="Palatino Linotype" w:cs="Arial"/>
          <w:spacing w:val="8"/>
        </w:rPr>
        <w:t xml:space="preserve">130, párrafo cuarto, </w:t>
      </w:r>
      <w:r w:rsidRPr="00955AEE">
        <w:rPr>
          <w:rFonts w:ascii="Palatino Linotype" w:eastAsia="Arial" w:hAnsi="Palatino Linotype" w:cs="Arial"/>
          <w:spacing w:val="1"/>
        </w:rPr>
        <w:t>d</w:t>
      </w:r>
      <w:r w:rsidRPr="00955AEE">
        <w:rPr>
          <w:rFonts w:ascii="Palatino Linotype" w:eastAsia="Arial" w:hAnsi="Palatino Linotype" w:cs="Arial"/>
        </w:rPr>
        <w:t>e</w:t>
      </w:r>
      <w:r w:rsidR="00E0240D">
        <w:rPr>
          <w:rFonts w:ascii="Palatino Linotype" w:eastAsia="Arial" w:hAnsi="Palatino Linotype" w:cs="Arial"/>
        </w:rPr>
        <w:t xml:space="preserve"> </w:t>
      </w:r>
      <w:r w:rsidRPr="00955AEE">
        <w:rPr>
          <w:rFonts w:ascii="Palatino Linotype" w:eastAsia="Arial" w:hAnsi="Palatino Linotype" w:cs="Arial"/>
        </w:rPr>
        <w:t>la</w:t>
      </w:r>
      <w:r w:rsidR="00E0240D">
        <w:rPr>
          <w:rFonts w:ascii="Palatino Linotype" w:eastAsia="Arial" w:hAnsi="Palatino Linotype" w:cs="Arial"/>
        </w:rPr>
        <w:t xml:space="preserve"> </w:t>
      </w:r>
      <w:r w:rsidRPr="00955AEE">
        <w:rPr>
          <w:rFonts w:ascii="Palatino Linotype" w:eastAsia="Arial" w:hAnsi="Palatino Linotype" w:cs="Arial"/>
          <w:spacing w:val="-1"/>
        </w:rPr>
        <w:t>L</w:t>
      </w:r>
      <w:r w:rsidRPr="00955AEE">
        <w:rPr>
          <w:rFonts w:ascii="Palatino Linotype" w:eastAsia="Arial" w:hAnsi="Palatino Linotype" w:cs="Arial"/>
          <w:spacing w:val="1"/>
        </w:rPr>
        <w:t>e</w:t>
      </w:r>
      <w:r w:rsidRPr="00955AEE">
        <w:rPr>
          <w:rFonts w:ascii="Palatino Linotype" w:eastAsia="Arial" w:hAnsi="Palatino Linotype" w:cs="Arial"/>
        </w:rPr>
        <w:t>y</w:t>
      </w:r>
      <w:r w:rsidR="00E0240D">
        <w:rPr>
          <w:rFonts w:ascii="Palatino Linotype" w:eastAsia="Arial" w:hAnsi="Palatino Linotype" w:cs="Arial"/>
        </w:rPr>
        <w:t xml:space="preserve"> </w:t>
      </w:r>
      <w:r w:rsidRPr="00955AEE">
        <w:rPr>
          <w:rFonts w:ascii="Palatino Linotype" w:eastAsia="Arial" w:hAnsi="Palatino Linotype" w:cs="Arial"/>
        </w:rPr>
        <w:t>Fe</w:t>
      </w:r>
      <w:r w:rsidRPr="00955AEE">
        <w:rPr>
          <w:rFonts w:ascii="Palatino Linotype" w:eastAsia="Arial" w:hAnsi="Palatino Linotype" w:cs="Arial"/>
          <w:spacing w:val="1"/>
        </w:rPr>
        <w:t>de</w:t>
      </w:r>
      <w:r w:rsidRPr="00955AEE">
        <w:rPr>
          <w:rFonts w:ascii="Palatino Linotype" w:eastAsia="Arial" w:hAnsi="Palatino Linotype" w:cs="Arial"/>
        </w:rPr>
        <w:t>ral</w:t>
      </w:r>
      <w:r w:rsidR="00E0240D">
        <w:rPr>
          <w:rFonts w:ascii="Palatino Linotype" w:eastAsia="Arial" w:hAnsi="Palatino Linotype" w:cs="Arial"/>
        </w:rPr>
        <w:t xml:space="preserve"> </w:t>
      </w:r>
      <w:r w:rsidRPr="00955AEE">
        <w:rPr>
          <w:rFonts w:ascii="Palatino Linotype" w:eastAsia="Arial" w:hAnsi="Palatino Linotype" w:cs="Arial"/>
          <w:spacing w:val="-1"/>
        </w:rPr>
        <w:t>d</w:t>
      </w:r>
      <w:r w:rsidRPr="00955AEE">
        <w:rPr>
          <w:rFonts w:ascii="Palatino Linotype" w:eastAsia="Arial" w:hAnsi="Palatino Linotype" w:cs="Arial"/>
        </w:rPr>
        <w:t>e</w:t>
      </w:r>
      <w:r w:rsidR="00E0240D">
        <w:rPr>
          <w:rFonts w:ascii="Palatino Linotype" w:eastAsia="Arial" w:hAnsi="Palatino Linotype" w:cs="Arial"/>
        </w:rPr>
        <w:t xml:space="preserve"> </w:t>
      </w:r>
      <w:r w:rsidRPr="00955AEE">
        <w:rPr>
          <w:rFonts w:ascii="Palatino Linotype" w:eastAsia="Arial" w:hAnsi="Palatino Linotype" w:cs="Arial"/>
          <w:spacing w:val="2"/>
        </w:rPr>
        <w:t>T</w:t>
      </w:r>
      <w:r w:rsidRPr="00955AEE">
        <w:rPr>
          <w:rFonts w:ascii="Palatino Linotype" w:eastAsia="Arial" w:hAnsi="Palatino Linotype" w:cs="Arial"/>
        </w:rPr>
        <w:t>r</w:t>
      </w:r>
      <w:r w:rsidRPr="00955AEE">
        <w:rPr>
          <w:rFonts w:ascii="Palatino Linotype" w:eastAsia="Arial" w:hAnsi="Palatino Linotype" w:cs="Arial"/>
          <w:spacing w:val="-2"/>
        </w:rPr>
        <w:t>a</w:t>
      </w:r>
      <w:r w:rsidRPr="00955AEE">
        <w:rPr>
          <w:rFonts w:ascii="Palatino Linotype" w:eastAsia="Arial" w:hAnsi="Palatino Linotype" w:cs="Arial"/>
          <w:spacing w:val="1"/>
        </w:rPr>
        <w:t>n</w:t>
      </w:r>
      <w:r w:rsidRPr="00955AEE">
        <w:rPr>
          <w:rFonts w:ascii="Palatino Linotype" w:eastAsia="Arial" w:hAnsi="Palatino Linotype" w:cs="Arial"/>
        </w:rPr>
        <w:t>s</w:t>
      </w:r>
      <w:r w:rsidRPr="00955AEE">
        <w:rPr>
          <w:rFonts w:ascii="Palatino Linotype" w:eastAsia="Arial" w:hAnsi="Palatino Linotype" w:cs="Arial"/>
          <w:spacing w:val="1"/>
        </w:rPr>
        <w:t>pa</w:t>
      </w:r>
      <w:r w:rsidRPr="00955AEE">
        <w:rPr>
          <w:rFonts w:ascii="Palatino Linotype" w:eastAsia="Arial" w:hAnsi="Palatino Linotype" w:cs="Arial"/>
        </w:rPr>
        <w:t>r</w:t>
      </w:r>
      <w:r w:rsidRPr="00955AEE">
        <w:rPr>
          <w:rFonts w:ascii="Palatino Linotype" w:eastAsia="Arial" w:hAnsi="Palatino Linotype" w:cs="Arial"/>
          <w:spacing w:val="-2"/>
        </w:rPr>
        <w:t>e</w:t>
      </w:r>
      <w:r w:rsidRPr="00955AEE">
        <w:rPr>
          <w:rFonts w:ascii="Palatino Linotype" w:eastAsia="Arial" w:hAnsi="Palatino Linotype" w:cs="Arial"/>
          <w:spacing w:val="1"/>
        </w:rPr>
        <w:t>n</w:t>
      </w:r>
      <w:r w:rsidRPr="00955AEE">
        <w:rPr>
          <w:rFonts w:ascii="Palatino Linotype" w:eastAsia="Arial" w:hAnsi="Palatino Linotype" w:cs="Arial"/>
        </w:rPr>
        <w:t>cia y Acc</w:t>
      </w:r>
      <w:r w:rsidRPr="00955AEE">
        <w:rPr>
          <w:rFonts w:ascii="Palatino Linotype" w:eastAsia="Arial" w:hAnsi="Palatino Linotype" w:cs="Arial"/>
          <w:spacing w:val="1"/>
        </w:rPr>
        <w:t>e</w:t>
      </w:r>
      <w:r w:rsidRPr="00955AEE">
        <w:rPr>
          <w:rFonts w:ascii="Palatino Linotype" w:eastAsia="Arial" w:hAnsi="Palatino Linotype" w:cs="Arial"/>
        </w:rPr>
        <w:t>so</w:t>
      </w:r>
      <w:r w:rsidR="00E0240D">
        <w:rPr>
          <w:rFonts w:ascii="Palatino Linotype" w:eastAsia="Arial" w:hAnsi="Palatino Linotype" w:cs="Arial"/>
        </w:rPr>
        <w:t xml:space="preserve"> </w:t>
      </w:r>
      <w:r w:rsidRPr="00955AEE">
        <w:rPr>
          <w:rFonts w:ascii="Palatino Linotype" w:eastAsia="Arial" w:hAnsi="Palatino Linotype" w:cs="Arial"/>
        </w:rPr>
        <w:t>a</w:t>
      </w:r>
      <w:r w:rsidR="00E0240D">
        <w:rPr>
          <w:rFonts w:ascii="Palatino Linotype" w:eastAsia="Arial" w:hAnsi="Palatino Linotype" w:cs="Arial"/>
        </w:rPr>
        <w:t xml:space="preserve"> </w:t>
      </w:r>
      <w:r w:rsidRPr="00955AEE">
        <w:rPr>
          <w:rFonts w:ascii="Palatino Linotype" w:eastAsia="Arial" w:hAnsi="Palatino Linotype" w:cs="Arial"/>
        </w:rPr>
        <w:t>la I</w:t>
      </w:r>
      <w:r w:rsidRPr="00955AEE">
        <w:rPr>
          <w:rFonts w:ascii="Palatino Linotype" w:eastAsia="Arial" w:hAnsi="Palatino Linotype" w:cs="Arial"/>
          <w:spacing w:val="-1"/>
        </w:rPr>
        <w:t>n</w:t>
      </w:r>
      <w:r w:rsidRPr="00955AEE">
        <w:rPr>
          <w:rFonts w:ascii="Palatino Linotype" w:eastAsia="Arial" w:hAnsi="Palatino Linotype" w:cs="Arial"/>
        </w:rPr>
        <w:t>f</w:t>
      </w:r>
      <w:r w:rsidRPr="00955AEE">
        <w:rPr>
          <w:rFonts w:ascii="Palatino Linotype" w:eastAsia="Arial" w:hAnsi="Palatino Linotype" w:cs="Arial"/>
          <w:spacing w:val="1"/>
        </w:rPr>
        <w:t>o</w:t>
      </w:r>
      <w:r w:rsidRPr="00955AEE">
        <w:rPr>
          <w:rFonts w:ascii="Palatino Linotype" w:eastAsia="Arial" w:hAnsi="Palatino Linotype" w:cs="Arial"/>
          <w:spacing w:val="-3"/>
        </w:rPr>
        <w:t>r</w:t>
      </w:r>
      <w:r w:rsidRPr="00955AEE">
        <w:rPr>
          <w:rFonts w:ascii="Palatino Linotype" w:eastAsia="Arial" w:hAnsi="Palatino Linotype" w:cs="Arial"/>
          <w:spacing w:val="1"/>
        </w:rPr>
        <w:t>ma</w:t>
      </w:r>
      <w:r w:rsidRPr="00955AEE">
        <w:rPr>
          <w:rFonts w:ascii="Palatino Linotype" w:eastAsia="Arial" w:hAnsi="Palatino Linotype" w:cs="Arial"/>
        </w:rPr>
        <w:t>ci</w:t>
      </w:r>
      <w:r w:rsidRPr="00955AEE">
        <w:rPr>
          <w:rFonts w:ascii="Palatino Linotype" w:eastAsia="Arial" w:hAnsi="Palatino Linotype" w:cs="Arial"/>
          <w:spacing w:val="-2"/>
        </w:rPr>
        <w:t>ó</w:t>
      </w:r>
      <w:r w:rsidRPr="00955AEE">
        <w:rPr>
          <w:rFonts w:ascii="Palatino Linotype" w:eastAsia="Arial" w:hAnsi="Palatino Linotype" w:cs="Arial"/>
        </w:rPr>
        <w:t>n</w:t>
      </w:r>
      <w:r w:rsidR="00E0240D">
        <w:rPr>
          <w:rFonts w:ascii="Palatino Linotype" w:eastAsia="Arial" w:hAnsi="Palatino Linotype" w:cs="Arial"/>
        </w:rPr>
        <w:t xml:space="preserve"> </w:t>
      </w:r>
      <w:r w:rsidRPr="00955AEE">
        <w:rPr>
          <w:rFonts w:ascii="Palatino Linotype" w:eastAsia="Arial" w:hAnsi="Palatino Linotype" w:cs="Arial"/>
          <w:spacing w:val="-2"/>
        </w:rPr>
        <w:t>P</w:t>
      </w:r>
      <w:r w:rsidRPr="00955AEE">
        <w:rPr>
          <w:rFonts w:ascii="Palatino Linotype" w:eastAsia="Arial" w:hAnsi="Palatino Linotype" w:cs="Arial"/>
          <w:spacing w:val="1"/>
        </w:rPr>
        <w:t>úb</w:t>
      </w:r>
      <w:r w:rsidRPr="00955AEE">
        <w:rPr>
          <w:rFonts w:ascii="Palatino Linotype" w:eastAsia="Arial" w:hAnsi="Palatino Linotype" w:cs="Arial"/>
        </w:rPr>
        <w:t>l</w:t>
      </w:r>
      <w:r w:rsidRPr="00955AEE">
        <w:rPr>
          <w:rFonts w:ascii="Palatino Linotype" w:eastAsia="Arial" w:hAnsi="Palatino Linotype" w:cs="Arial"/>
          <w:spacing w:val="-1"/>
        </w:rPr>
        <w:t>i</w:t>
      </w:r>
      <w:r w:rsidRPr="00955AEE">
        <w:rPr>
          <w:rFonts w:ascii="Palatino Linotype" w:eastAsia="Arial" w:hAnsi="Palatino Linotype" w:cs="Arial"/>
        </w:rPr>
        <w:t xml:space="preserve">ca, </w:t>
      </w:r>
      <w:r w:rsidRPr="00955AEE">
        <w:rPr>
          <w:rFonts w:ascii="Palatino Linotype" w:eastAsia="Arial" w:hAnsi="Palatino Linotype" w:cs="Arial"/>
          <w:spacing w:val="-1"/>
        </w:rPr>
        <w:t>señalan</w:t>
      </w:r>
      <w:r w:rsidR="00E0240D">
        <w:rPr>
          <w:rFonts w:ascii="Palatino Linotype" w:eastAsia="Arial" w:hAnsi="Palatino Linotype" w:cs="Arial"/>
          <w:spacing w:val="-1"/>
        </w:rPr>
        <w:t xml:space="preserve"> </w:t>
      </w:r>
      <w:r w:rsidRPr="00955AEE">
        <w:rPr>
          <w:rFonts w:ascii="Palatino Linotype" w:eastAsia="Arial" w:hAnsi="Palatino Linotype" w:cs="Arial"/>
          <w:spacing w:val="-1"/>
        </w:rPr>
        <w:t>q</w:t>
      </w:r>
      <w:r w:rsidRPr="00955AEE">
        <w:rPr>
          <w:rFonts w:ascii="Palatino Linotype" w:eastAsia="Arial" w:hAnsi="Palatino Linotype" w:cs="Arial"/>
          <w:spacing w:val="1"/>
        </w:rPr>
        <w:t>u</w:t>
      </w:r>
      <w:r w:rsidRPr="00955AEE">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55AEE">
        <w:rPr>
          <w:rFonts w:ascii="Palatino Linotype" w:eastAsia="Arial" w:hAnsi="Palatino Linotype" w:cs="Arial"/>
          <w:spacing w:val="-1"/>
        </w:rPr>
        <w:t xml:space="preserve"> sin necesidad de</w:t>
      </w:r>
      <w:r w:rsidRPr="00955AEE">
        <w:rPr>
          <w:rFonts w:ascii="Palatino Linotype" w:eastAsia="Arial" w:hAnsi="Palatino Linotype" w:cs="Arial"/>
          <w:spacing w:val="1"/>
        </w:rPr>
        <w:t xml:space="preserve"> e</w:t>
      </w:r>
      <w:r w:rsidRPr="00955AEE">
        <w:rPr>
          <w:rFonts w:ascii="Palatino Linotype" w:eastAsia="Arial" w:hAnsi="Palatino Linotype" w:cs="Arial"/>
        </w:rPr>
        <w:t>la</w:t>
      </w:r>
      <w:r w:rsidRPr="00955AEE">
        <w:rPr>
          <w:rFonts w:ascii="Palatino Linotype" w:eastAsia="Arial" w:hAnsi="Palatino Linotype" w:cs="Arial"/>
          <w:spacing w:val="1"/>
        </w:rPr>
        <w:t>bo</w:t>
      </w:r>
      <w:r w:rsidRPr="00955AEE">
        <w:rPr>
          <w:rFonts w:ascii="Palatino Linotype" w:eastAsia="Arial" w:hAnsi="Palatino Linotype" w:cs="Arial"/>
        </w:rPr>
        <w:t xml:space="preserve">rar </w:t>
      </w:r>
      <w:r w:rsidRPr="00955AEE">
        <w:rPr>
          <w:rFonts w:ascii="Palatino Linotype" w:eastAsia="Arial" w:hAnsi="Palatino Linotype" w:cs="Arial"/>
          <w:spacing w:val="1"/>
        </w:rPr>
        <w:t>do</w:t>
      </w:r>
      <w:r w:rsidRPr="00955AEE">
        <w:rPr>
          <w:rFonts w:ascii="Palatino Linotype" w:eastAsia="Arial" w:hAnsi="Palatino Linotype" w:cs="Arial"/>
          <w:spacing w:val="-2"/>
        </w:rPr>
        <w:t>c</w:t>
      </w:r>
      <w:r w:rsidRPr="00955AEE">
        <w:rPr>
          <w:rFonts w:ascii="Palatino Linotype" w:eastAsia="Arial" w:hAnsi="Palatino Linotype" w:cs="Arial"/>
          <w:spacing w:val="1"/>
        </w:rPr>
        <w:t>u</w:t>
      </w:r>
      <w:r w:rsidRPr="00955AEE">
        <w:rPr>
          <w:rFonts w:ascii="Palatino Linotype" w:eastAsia="Arial" w:hAnsi="Palatino Linotype" w:cs="Arial"/>
          <w:spacing w:val="-1"/>
        </w:rPr>
        <w:t>m</w:t>
      </w:r>
      <w:r w:rsidRPr="00955AEE">
        <w:rPr>
          <w:rFonts w:ascii="Palatino Linotype" w:eastAsia="Arial" w:hAnsi="Palatino Linotype" w:cs="Arial"/>
          <w:spacing w:val="1"/>
        </w:rPr>
        <w:t>en</w:t>
      </w:r>
      <w:r w:rsidRPr="00955AEE">
        <w:rPr>
          <w:rFonts w:ascii="Palatino Linotype" w:eastAsia="Arial" w:hAnsi="Palatino Linotype" w:cs="Arial"/>
          <w:spacing w:val="-2"/>
        </w:rPr>
        <w:t>t</w:t>
      </w:r>
      <w:r w:rsidRPr="00955AEE">
        <w:rPr>
          <w:rFonts w:ascii="Palatino Linotype" w:eastAsia="Arial" w:hAnsi="Palatino Linotype" w:cs="Arial"/>
          <w:spacing w:val="1"/>
        </w:rPr>
        <w:t>o</w:t>
      </w:r>
      <w:r w:rsidRPr="00955AEE">
        <w:rPr>
          <w:rFonts w:ascii="Palatino Linotype" w:eastAsia="Arial" w:hAnsi="Palatino Linotype" w:cs="Arial"/>
        </w:rPr>
        <w:t>s</w:t>
      </w:r>
      <w:r w:rsidR="00327FDE">
        <w:rPr>
          <w:rFonts w:ascii="Palatino Linotype" w:eastAsia="Arial" w:hAnsi="Palatino Linotype" w:cs="Arial"/>
        </w:rPr>
        <w:t xml:space="preserve"> </w:t>
      </w:r>
      <w:r w:rsidRPr="00955AEE">
        <w:rPr>
          <w:rFonts w:ascii="Palatino Linotype" w:eastAsia="Arial" w:hAnsi="Palatino Linotype" w:cs="Arial"/>
          <w:i/>
          <w:spacing w:val="1"/>
        </w:rPr>
        <w:t>a</w:t>
      </w:r>
      <w:r w:rsidRPr="00955AEE">
        <w:rPr>
          <w:rFonts w:ascii="Palatino Linotype" w:eastAsia="Arial" w:hAnsi="Palatino Linotype" w:cs="Arial"/>
          <w:i/>
        </w:rPr>
        <w:t>d</w:t>
      </w:r>
      <w:r w:rsidRPr="00955AEE">
        <w:rPr>
          <w:rFonts w:ascii="Palatino Linotype" w:eastAsia="Arial" w:hAnsi="Palatino Linotype" w:cs="Arial"/>
          <w:i/>
          <w:spacing w:val="1"/>
        </w:rPr>
        <w:t xml:space="preserve"> ho</w:t>
      </w:r>
      <w:r w:rsidRPr="00955AEE">
        <w:rPr>
          <w:rFonts w:ascii="Palatino Linotype" w:eastAsia="Arial" w:hAnsi="Palatino Linotype" w:cs="Arial"/>
          <w:i/>
        </w:rPr>
        <w:t>c</w:t>
      </w:r>
      <w:r w:rsidR="00327FDE">
        <w:rPr>
          <w:rFonts w:ascii="Palatino Linotype" w:eastAsia="Arial" w:hAnsi="Palatino Linotype" w:cs="Arial"/>
          <w:i/>
        </w:rPr>
        <w:t xml:space="preserve"> </w:t>
      </w:r>
      <w:r w:rsidRPr="00955AEE">
        <w:rPr>
          <w:rFonts w:ascii="Palatino Linotype" w:eastAsia="Arial" w:hAnsi="Palatino Linotype" w:cs="Arial"/>
          <w:spacing w:val="1"/>
        </w:rPr>
        <w:t>pa</w:t>
      </w:r>
      <w:r w:rsidRPr="00955AEE">
        <w:rPr>
          <w:rFonts w:ascii="Palatino Linotype" w:eastAsia="Arial" w:hAnsi="Palatino Linotype" w:cs="Arial"/>
        </w:rPr>
        <w:t xml:space="preserve">ra </w:t>
      </w:r>
      <w:r w:rsidRPr="00955AEE">
        <w:rPr>
          <w:rFonts w:ascii="Palatino Linotype" w:eastAsia="Arial" w:hAnsi="Palatino Linotype" w:cs="Arial"/>
          <w:spacing w:val="1"/>
        </w:rPr>
        <w:t>a</w:t>
      </w:r>
      <w:r w:rsidRPr="00955AEE">
        <w:rPr>
          <w:rFonts w:ascii="Palatino Linotype" w:eastAsia="Arial" w:hAnsi="Palatino Linotype" w:cs="Arial"/>
        </w:rPr>
        <w:t>t</w:t>
      </w:r>
      <w:r w:rsidRPr="00955AEE">
        <w:rPr>
          <w:rFonts w:ascii="Palatino Linotype" w:eastAsia="Arial" w:hAnsi="Palatino Linotype" w:cs="Arial"/>
          <w:spacing w:val="-1"/>
        </w:rPr>
        <w:t>e</w:t>
      </w:r>
      <w:r w:rsidRPr="00955AEE">
        <w:rPr>
          <w:rFonts w:ascii="Palatino Linotype" w:eastAsia="Arial" w:hAnsi="Palatino Linotype" w:cs="Arial"/>
          <w:spacing w:val="1"/>
        </w:rPr>
        <w:t>n</w:t>
      </w:r>
      <w:r w:rsidRPr="00955AEE">
        <w:rPr>
          <w:rFonts w:ascii="Palatino Linotype" w:eastAsia="Arial" w:hAnsi="Palatino Linotype" w:cs="Arial"/>
          <w:spacing w:val="-1"/>
        </w:rPr>
        <w:t>d</w:t>
      </w:r>
      <w:r w:rsidRPr="00955AEE">
        <w:rPr>
          <w:rFonts w:ascii="Palatino Linotype" w:eastAsia="Arial" w:hAnsi="Palatino Linotype" w:cs="Arial"/>
          <w:spacing w:val="1"/>
        </w:rPr>
        <w:t>e</w:t>
      </w:r>
      <w:r w:rsidRPr="00955AEE">
        <w:rPr>
          <w:rFonts w:ascii="Palatino Linotype" w:eastAsia="Arial" w:hAnsi="Palatino Linotype" w:cs="Arial"/>
        </w:rPr>
        <w:t>rl</w:t>
      </w:r>
      <w:r w:rsidRPr="00955AEE">
        <w:rPr>
          <w:rFonts w:ascii="Palatino Linotype" w:eastAsia="Arial" w:hAnsi="Palatino Linotype" w:cs="Arial"/>
          <w:spacing w:val="-2"/>
        </w:rPr>
        <w:t>a</w:t>
      </w:r>
      <w:r w:rsidRPr="00955AEE">
        <w:rPr>
          <w:rFonts w:ascii="Palatino Linotype" w:eastAsia="Arial" w:hAnsi="Palatino Linotype" w:cs="Arial"/>
        </w:rPr>
        <w:t>s</w:t>
      </w:r>
      <w:r w:rsidR="00327FDE">
        <w:rPr>
          <w:rFonts w:ascii="Palatino Linotype" w:eastAsia="Arial" w:hAnsi="Palatino Linotype" w:cs="Arial"/>
        </w:rPr>
        <w:t xml:space="preserve"> </w:t>
      </w:r>
      <w:r w:rsidRPr="00955AEE">
        <w:rPr>
          <w:rFonts w:ascii="Palatino Linotype" w:eastAsia="Arial" w:hAnsi="Palatino Linotype" w:cs="Arial"/>
        </w:rPr>
        <w:t>s</w:t>
      </w:r>
      <w:r w:rsidRPr="00955AEE">
        <w:rPr>
          <w:rFonts w:ascii="Palatino Linotype" w:eastAsia="Arial" w:hAnsi="Palatino Linotype" w:cs="Arial"/>
          <w:spacing w:val="1"/>
        </w:rPr>
        <w:t>o</w:t>
      </w:r>
      <w:r w:rsidRPr="00955AEE">
        <w:rPr>
          <w:rFonts w:ascii="Palatino Linotype" w:eastAsia="Arial" w:hAnsi="Palatino Linotype" w:cs="Arial"/>
        </w:rPr>
        <w:t>l</w:t>
      </w:r>
      <w:r w:rsidRPr="00955AEE">
        <w:rPr>
          <w:rFonts w:ascii="Palatino Linotype" w:eastAsia="Arial" w:hAnsi="Palatino Linotype" w:cs="Arial"/>
          <w:spacing w:val="-1"/>
        </w:rPr>
        <w:t>i</w:t>
      </w:r>
      <w:r w:rsidRPr="00955AEE">
        <w:rPr>
          <w:rFonts w:ascii="Palatino Linotype" w:eastAsia="Arial" w:hAnsi="Palatino Linotype" w:cs="Arial"/>
        </w:rPr>
        <w:t>cit</w:t>
      </w:r>
      <w:r w:rsidRPr="00955AEE">
        <w:rPr>
          <w:rFonts w:ascii="Palatino Linotype" w:eastAsia="Arial" w:hAnsi="Palatino Linotype" w:cs="Arial"/>
          <w:spacing w:val="1"/>
        </w:rPr>
        <w:t>ude</w:t>
      </w:r>
      <w:r w:rsidRPr="00955AEE">
        <w:rPr>
          <w:rFonts w:ascii="Palatino Linotype" w:eastAsia="Arial" w:hAnsi="Palatino Linotype" w:cs="Arial"/>
        </w:rPr>
        <w:t>s</w:t>
      </w:r>
      <w:r w:rsidR="00327FDE">
        <w:rPr>
          <w:rFonts w:ascii="Palatino Linotype" w:eastAsia="Arial" w:hAnsi="Palatino Linotype" w:cs="Arial"/>
        </w:rPr>
        <w:t xml:space="preserve"> </w:t>
      </w:r>
      <w:r w:rsidRPr="00955AEE">
        <w:rPr>
          <w:rFonts w:ascii="Palatino Linotype" w:eastAsia="Arial" w:hAnsi="Palatino Linotype" w:cs="Arial"/>
          <w:spacing w:val="-1"/>
        </w:rPr>
        <w:t>d</w:t>
      </w:r>
      <w:r w:rsidRPr="00955AEE">
        <w:rPr>
          <w:rFonts w:ascii="Palatino Linotype" w:eastAsia="Arial" w:hAnsi="Palatino Linotype" w:cs="Arial"/>
        </w:rPr>
        <w:t>e</w:t>
      </w:r>
      <w:r w:rsidR="00327FDE">
        <w:rPr>
          <w:rFonts w:ascii="Palatino Linotype" w:eastAsia="Arial" w:hAnsi="Palatino Linotype" w:cs="Arial"/>
        </w:rPr>
        <w:t xml:space="preserve"> </w:t>
      </w:r>
      <w:r w:rsidRPr="00955AEE">
        <w:rPr>
          <w:rFonts w:ascii="Palatino Linotype" w:eastAsia="Arial" w:hAnsi="Palatino Linotype" w:cs="Arial"/>
        </w:rPr>
        <w:t>i</w:t>
      </w:r>
      <w:r w:rsidRPr="00955AEE">
        <w:rPr>
          <w:rFonts w:ascii="Palatino Linotype" w:eastAsia="Arial" w:hAnsi="Palatino Linotype" w:cs="Arial"/>
          <w:spacing w:val="-2"/>
        </w:rPr>
        <w:t>n</w:t>
      </w:r>
      <w:r w:rsidRPr="00955AEE">
        <w:rPr>
          <w:rFonts w:ascii="Palatino Linotype" w:eastAsia="Arial" w:hAnsi="Palatino Linotype" w:cs="Arial"/>
        </w:rPr>
        <w:t>f</w:t>
      </w:r>
      <w:r w:rsidRPr="00955AEE">
        <w:rPr>
          <w:rFonts w:ascii="Palatino Linotype" w:eastAsia="Arial" w:hAnsi="Palatino Linotype" w:cs="Arial"/>
          <w:spacing w:val="1"/>
        </w:rPr>
        <w:t>o</w:t>
      </w:r>
      <w:r w:rsidRPr="00955AEE">
        <w:rPr>
          <w:rFonts w:ascii="Palatino Linotype" w:eastAsia="Arial" w:hAnsi="Palatino Linotype" w:cs="Arial"/>
        </w:rPr>
        <w:t>r</w:t>
      </w:r>
      <w:r w:rsidRPr="00955AEE">
        <w:rPr>
          <w:rFonts w:ascii="Palatino Linotype" w:eastAsia="Arial" w:hAnsi="Palatino Linotype" w:cs="Arial"/>
          <w:spacing w:val="-1"/>
        </w:rPr>
        <w:t>m</w:t>
      </w:r>
      <w:r w:rsidRPr="00955AEE">
        <w:rPr>
          <w:rFonts w:ascii="Palatino Linotype" w:eastAsia="Arial" w:hAnsi="Palatino Linotype" w:cs="Arial"/>
          <w:spacing w:val="1"/>
        </w:rPr>
        <w:t>a</w:t>
      </w:r>
      <w:r w:rsidRPr="00955AEE">
        <w:rPr>
          <w:rFonts w:ascii="Palatino Linotype" w:eastAsia="Arial" w:hAnsi="Palatino Linotype" w:cs="Arial"/>
        </w:rPr>
        <w:t>ció</w:t>
      </w:r>
      <w:r w:rsidRPr="00955AEE">
        <w:rPr>
          <w:rFonts w:ascii="Palatino Linotype" w:eastAsia="Arial" w:hAnsi="Palatino Linotype" w:cs="Arial"/>
          <w:spacing w:val="1"/>
        </w:rPr>
        <w:t>n</w:t>
      </w:r>
      <w:r w:rsidRPr="00955AEE">
        <w:rPr>
          <w:rFonts w:ascii="Palatino Linotype" w:eastAsia="Arial" w:hAnsi="Palatino Linotype" w:cs="Arial"/>
        </w:rPr>
        <w:t>.</w:t>
      </w:r>
    </w:p>
    <w:p w14:paraId="76C2BD08" w14:textId="77777777" w:rsidR="00C5575D" w:rsidRPr="00955AEE" w:rsidRDefault="00C5575D" w:rsidP="005F0824">
      <w:pPr>
        <w:tabs>
          <w:tab w:val="left" w:pos="4962"/>
        </w:tabs>
        <w:spacing w:line="360" w:lineRule="auto"/>
        <w:jc w:val="both"/>
        <w:rPr>
          <w:rFonts w:ascii="Palatino Linotype" w:eastAsia="Calibri" w:hAnsi="Palatino Linotype" w:cs="Tahoma"/>
          <w:iCs/>
          <w:sz w:val="24"/>
          <w:szCs w:val="24"/>
          <w:lang w:val="es-ES" w:eastAsia="es-ES_tradnl"/>
        </w:rPr>
      </w:pPr>
    </w:p>
    <w:p w14:paraId="0F7ABB12" w14:textId="50C66B84" w:rsidR="00566849" w:rsidRDefault="00721648" w:rsidP="005F0824">
      <w:pPr>
        <w:tabs>
          <w:tab w:val="left" w:pos="4962"/>
        </w:tabs>
        <w:spacing w:line="360" w:lineRule="auto"/>
        <w:jc w:val="both"/>
        <w:rPr>
          <w:rFonts w:ascii="Palatino Linotype" w:eastAsia="Calibri" w:hAnsi="Palatino Linotype" w:cs="Tahoma"/>
          <w:i/>
          <w:iCs/>
          <w:sz w:val="22"/>
          <w:szCs w:val="22"/>
          <w:lang w:val="es-ES" w:eastAsia="es-ES_tradnl"/>
        </w:rPr>
      </w:pPr>
      <w:r w:rsidRPr="00F67BDF">
        <w:rPr>
          <w:rFonts w:ascii="Palatino Linotype" w:eastAsia="Calibri" w:hAnsi="Palatino Linotype" w:cs="Tahoma"/>
          <w:iCs/>
          <w:sz w:val="22"/>
          <w:szCs w:val="22"/>
          <w:lang w:val="es-ES" w:eastAsia="es-ES_tradnl"/>
        </w:rPr>
        <w:t xml:space="preserve">De acuerdo con lo expuesto, </w:t>
      </w:r>
      <w:r w:rsidR="006B0BA9">
        <w:rPr>
          <w:rFonts w:ascii="Palatino Linotype" w:eastAsia="Calibri" w:hAnsi="Palatino Linotype" w:cs="Tahoma"/>
          <w:b/>
          <w:iCs/>
          <w:sz w:val="22"/>
          <w:szCs w:val="22"/>
          <w:lang w:val="es-ES" w:eastAsia="es-ES_tradnl"/>
        </w:rPr>
        <w:t>no es procedente</w:t>
      </w:r>
      <w:r w:rsidR="00A253D6" w:rsidRPr="00F67BDF">
        <w:rPr>
          <w:rFonts w:ascii="Palatino Linotype" w:eastAsia="Calibri" w:hAnsi="Palatino Linotype" w:cs="Tahoma"/>
          <w:b/>
          <w:iCs/>
          <w:sz w:val="22"/>
          <w:szCs w:val="22"/>
          <w:lang w:val="es-ES" w:eastAsia="es-ES_tradnl"/>
        </w:rPr>
        <w:t xml:space="preserve"> </w:t>
      </w:r>
      <w:r w:rsidRPr="00F67BDF">
        <w:rPr>
          <w:rFonts w:ascii="Palatino Linotype" w:eastAsia="Calibri" w:hAnsi="Palatino Linotype" w:cs="Tahoma"/>
          <w:b/>
          <w:iCs/>
          <w:sz w:val="22"/>
          <w:szCs w:val="22"/>
          <w:lang w:val="es-ES" w:eastAsia="es-ES_tradnl"/>
        </w:rPr>
        <w:t>entrar al análisis de la</w:t>
      </w:r>
      <w:r w:rsidR="00817C6D">
        <w:rPr>
          <w:rFonts w:ascii="Palatino Linotype" w:eastAsia="Calibri" w:hAnsi="Palatino Linotype" w:cs="Tahoma"/>
          <w:b/>
          <w:iCs/>
          <w:sz w:val="22"/>
          <w:szCs w:val="22"/>
          <w:lang w:val="es-ES" w:eastAsia="es-ES_tradnl"/>
        </w:rPr>
        <w:t>s</w:t>
      </w:r>
      <w:r w:rsidRPr="00F67BDF">
        <w:rPr>
          <w:rFonts w:ascii="Palatino Linotype" w:eastAsia="Calibri" w:hAnsi="Palatino Linotype" w:cs="Tahoma"/>
          <w:b/>
          <w:iCs/>
          <w:sz w:val="22"/>
          <w:szCs w:val="22"/>
          <w:lang w:val="es-ES" w:eastAsia="es-ES_tradnl"/>
        </w:rPr>
        <w:t xml:space="preserve"> consulta</w:t>
      </w:r>
      <w:r w:rsidR="00817C6D">
        <w:rPr>
          <w:rFonts w:ascii="Palatino Linotype" w:eastAsia="Calibri" w:hAnsi="Palatino Linotype" w:cs="Tahoma"/>
          <w:b/>
          <w:iCs/>
          <w:sz w:val="22"/>
          <w:szCs w:val="22"/>
          <w:lang w:val="es-ES" w:eastAsia="es-ES_tradnl"/>
        </w:rPr>
        <w:t>s</w:t>
      </w:r>
      <w:r w:rsidRPr="00F67BDF">
        <w:rPr>
          <w:rFonts w:ascii="Palatino Linotype" w:eastAsia="Calibri" w:hAnsi="Palatino Linotype" w:cs="Tahoma"/>
          <w:b/>
          <w:iCs/>
          <w:sz w:val="22"/>
          <w:szCs w:val="22"/>
          <w:lang w:val="es-ES" w:eastAsia="es-ES_tradnl"/>
        </w:rPr>
        <w:t xml:space="preserve"> </w:t>
      </w:r>
      <w:r w:rsidR="00817C6D">
        <w:rPr>
          <w:rFonts w:ascii="Palatino Linotype" w:eastAsia="Calibri" w:hAnsi="Palatino Linotype" w:cs="Tahoma"/>
          <w:b/>
          <w:iCs/>
          <w:sz w:val="22"/>
          <w:szCs w:val="22"/>
          <w:lang w:val="es-ES" w:eastAsia="es-ES_tradnl"/>
        </w:rPr>
        <w:t>realizadas por el Particular, en los puntos 8, 9 y 10 de la solicitud de información,</w:t>
      </w:r>
      <w:r w:rsidR="001216AC" w:rsidRPr="00C27C34">
        <w:rPr>
          <w:rFonts w:ascii="Palatino Linotype" w:hAnsi="Palatino Linotype" w:cs="Tahoma"/>
          <w:bCs/>
        </w:rPr>
        <w:t xml:space="preserve"> </w:t>
      </w:r>
      <w:r w:rsidRPr="00F67BDF">
        <w:rPr>
          <w:rFonts w:ascii="Palatino Linotype" w:eastAsia="Calibri" w:hAnsi="Palatino Linotype" w:cs="Tahoma"/>
          <w:iCs/>
          <w:sz w:val="22"/>
          <w:szCs w:val="22"/>
          <w:lang w:val="es-ES" w:eastAsia="es-ES_tradnl"/>
        </w:rPr>
        <w:t>ya que no constituye</w:t>
      </w:r>
      <w:r w:rsidR="00817C6D">
        <w:rPr>
          <w:rFonts w:ascii="Palatino Linotype" w:eastAsia="Calibri" w:hAnsi="Palatino Linotype" w:cs="Tahoma"/>
          <w:iCs/>
          <w:sz w:val="22"/>
          <w:szCs w:val="22"/>
          <w:lang w:val="es-ES" w:eastAsia="es-ES_tradnl"/>
        </w:rPr>
        <w:t>n</w:t>
      </w:r>
      <w:r w:rsidRPr="00F67BDF">
        <w:rPr>
          <w:rFonts w:ascii="Palatino Linotype" w:eastAsia="Calibri" w:hAnsi="Palatino Linotype" w:cs="Tahoma"/>
          <w:iCs/>
          <w:sz w:val="22"/>
          <w:szCs w:val="22"/>
          <w:lang w:val="es-ES" w:eastAsia="es-ES_tradnl"/>
        </w:rPr>
        <w:t xml:space="preserve"> un derecho de acceso a la informaci</w:t>
      </w:r>
      <w:r w:rsidR="00DA22B5" w:rsidRPr="00F67BDF">
        <w:rPr>
          <w:rFonts w:ascii="Palatino Linotype" w:eastAsia="Calibri" w:hAnsi="Palatino Linotype" w:cs="Tahoma"/>
          <w:iCs/>
          <w:sz w:val="22"/>
          <w:szCs w:val="22"/>
          <w:lang w:val="es-ES" w:eastAsia="es-ES_tradnl"/>
        </w:rPr>
        <w:t xml:space="preserve">ón en el marco de la Ley, al tratarse de </w:t>
      </w:r>
      <w:r w:rsidR="00026FA8">
        <w:rPr>
          <w:rFonts w:ascii="Palatino Linotype" w:eastAsia="Calibri" w:hAnsi="Palatino Linotype" w:cs="Tahoma"/>
          <w:iCs/>
          <w:sz w:val="22"/>
          <w:szCs w:val="22"/>
          <w:lang w:val="es-ES" w:eastAsia="es-ES_tradnl"/>
        </w:rPr>
        <w:t>cuestionamientos</w:t>
      </w:r>
      <w:r w:rsidR="00DA22B5" w:rsidRPr="00F67BDF">
        <w:rPr>
          <w:rFonts w:ascii="Palatino Linotype" w:eastAsia="Calibri" w:hAnsi="Palatino Linotype" w:cs="Tahoma"/>
          <w:iCs/>
          <w:sz w:val="22"/>
          <w:szCs w:val="22"/>
          <w:lang w:val="es-ES" w:eastAsia="es-ES_tradnl"/>
        </w:rPr>
        <w:t xml:space="preserve"> que implicaría elaborar un documento </w:t>
      </w:r>
      <w:r w:rsidR="00DA22B5" w:rsidRPr="00F67BDF">
        <w:rPr>
          <w:rFonts w:ascii="Palatino Linotype" w:eastAsia="Calibri" w:hAnsi="Palatino Linotype" w:cs="Tahoma"/>
          <w:i/>
          <w:iCs/>
          <w:sz w:val="22"/>
          <w:szCs w:val="22"/>
          <w:lang w:val="es-ES" w:eastAsia="es-ES_tradnl"/>
        </w:rPr>
        <w:t>ad hoc.</w:t>
      </w:r>
    </w:p>
    <w:p w14:paraId="72675FBA" w14:textId="77777777" w:rsidR="00FC2329" w:rsidRDefault="00FC2329" w:rsidP="005F0824">
      <w:pPr>
        <w:tabs>
          <w:tab w:val="left" w:pos="4962"/>
        </w:tabs>
        <w:spacing w:line="360" w:lineRule="auto"/>
        <w:jc w:val="both"/>
        <w:rPr>
          <w:rFonts w:ascii="Palatino Linotype" w:eastAsia="Calibri" w:hAnsi="Palatino Linotype" w:cs="Tahoma"/>
          <w:i/>
          <w:iCs/>
          <w:sz w:val="22"/>
          <w:szCs w:val="22"/>
          <w:lang w:val="es-ES" w:eastAsia="es-ES_tradnl"/>
        </w:rPr>
      </w:pPr>
    </w:p>
    <w:p w14:paraId="02D059A3" w14:textId="77777777" w:rsidR="00C1505B" w:rsidRDefault="003C2276" w:rsidP="005F082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Conforme a lo anterior, se advierte que en el presente caso únicamente se entrará al análisis de la falta de la entrega de la información que da cuenta de los puntos 1, 3, 4, 5, 11 y 12 de la solicitud de información. Así las cosas, una vez admitido y notificado el Recurso de Revisión a las partes, el Ayuntamiento de Tlalnepantla de Baz, manifestó en su informe justificado lo siguiente:</w:t>
      </w:r>
    </w:p>
    <w:p w14:paraId="0E0B6775" w14:textId="77777777" w:rsidR="003C2276" w:rsidRDefault="003C2276" w:rsidP="005F0824">
      <w:pPr>
        <w:tabs>
          <w:tab w:val="left" w:pos="4962"/>
        </w:tabs>
        <w:spacing w:line="360" w:lineRule="auto"/>
        <w:jc w:val="both"/>
        <w:rPr>
          <w:rFonts w:ascii="Palatino Linotype" w:eastAsia="Calibri" w:hAnsi="Palatino Linotype" w:cs="Tahoma"/>
          <w:iCs/>
          <w:sz w:val="22"/>
          <w:szCs w:val="22"/>
          <w:lang w:val="es-ES" w:eastAsia="es-ES_tradnl"/>
        </w:rPr>
      </w:pPr>
    </w:p>
    <w:p w14:paraId="668CB18B" w14:textId="77777777" w:rsidR="003C2276" w:rsidRPr="004D4670" w:rsidRDefault="00FB1247" w:rsidP="005F0824">
      <w:pPr>
        <w:pStyle w:val="Prrafodelista"/>
        <w:numPr>
          <w:ilvl w:val="0"/>
          <w:numId w:val="25"/>
        </w:numPr>
        <w:tabs>
          <w:tab w:val="left" w:pos="4962"/>
        </w:tabs>
        <w:spacing w:line="360" w:lineRule="auto"/>
        <w:ind w:left="709"/>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w:t>
      </w:r>
      <w:r w:rsidR="00BF61B2" w:rsidRPr="004D4670">
        <w:rPr>
          <w:rFonts w:ascii="Palatino Linotype" w:eastAsia="Calibri" w:hAnsi="Palatino Linotype" w:cs="Tahoma"/>
          <w:iCs/>
          <w:szCs w:val="22"/>
          <w:lang w:val="es-ES" w:eastAsia="es-ES_tradnl"/>
        </w:rPr>
        <w:t xml:space="preserve"> Coordina</w:t>
      </w:r>
      <w:r>
        <w:rPr>
          <w:rFonts w:ascii="Palatino Linotype" w:eastAsia="Calibri" w:hAnsi="Palatino Linotype" w:cs="Tahoma"/>
          <w:iCs/>
          <w:szCs w:val="22"/>
          <w:lang w:val="es-ES" w:eastAsia="es-ES_tradnl"/>
        </w:rPr>
        <w:t>ción</w:t>
      </w:r>
      <w:r w:rsidR="00BF61B2" w:rsidRPr="004D4670">
        <w:rPr>
          <w:rFonts w:ascii="Palatino Linotype" w:eastAsia="Calibri" w:hAnsi="Palatino Linotype" w:cs="Tahoma"/>
          <w:iCs/>
          <w:szCs w:val="22"/>
          <w:lang w:val="es-ES" w:eastAsia="es-ES_tradnl"/>
        </w:rPr>
        <w:t xml:space="preserve"> de Patrimonio Municipal,</w:t>
      </w:r>
      <w:r>
        <w:rPr>
          <w:rFonts w:ascii="Palatino Linotype" w:eastAsia="Calibri" w:hAnsi="Palatino Linotype" w:cs="Tahoma"/>
          <w:iCs/>
          <w:szCs w:val="22"/>
          <w:lang w:val="es-ES" w:eastAsia="es-ES_tradnl"/>
        </w:rPr>
        <w:t xml:space="preserve"> señaló que</w:t>
      </w:r>
      <w:r w:rsidR="00BF61B2" w:rsidRPr="004D4670">
        <w:rPr>
          <w:rFonts w:ascii="Palatino Linotype" w:eastAsia="Calibri" w:hAnsi="Palatino Linotype" w:cs="Tahoma"/>
          <w:iCs/>
          <w:szCs w:val="22"/>
          <w:lang w:val="es-ES" w:eastAsia="es-ES_tradnl"/>
        </w:rPr>
        <w:t xml:space="preserve"> no tenía registrado en arrendamiento algún bien con la empresa Crédito</w:t>
      </w:r>
      <w:r w:rsidR="004D4670">
        <w:rPr>
          <w:rFonts w:ascii="Palatino Linotype" w:eastAsia="Calibri" w:hAnsi="Palatino Linotype" w:cs="Tahoma"/>
          <w:iCs/>
          <w:szCs w:val="22"/>
          <w:lang w:val="es-ES" w:eastAsia="es-ES_tradnl"/>
        </w:rPr>
        <w:t xml:space="preserve"> Real;</w:t>
      </w:r>
    </w:p>
    <w:p w14:paraId="3E8421A0" w14:textId="77777777" w:rsidR="00BF61B2" w:rsidRPr="004D4670" w:rsidRDefault="00BF61B2" w:rsidP="005F0824">
      <w:pPr>
        <w:pStyle w:val="Prrafodelista"/>
        <w:tabs>
          <w:tab w:val="left" w:pos="4962"/>
        </w:tabs>
        <w:spacing w:line="360" w:lineRule="auto"/>
        <w:ind w:left="709"/>
        <w:jc w:val="both"/>
        <w:rPr>
          <w:rFonts w:ascii="Palatino Linotype" w:eastAsia="Calibri" w:hAnsi="Palatino Linotype" w:cs="Tahoma"/>
          <w:iCs/>
          <w:szCs w:val="22"/>
          <w:lang w:val="es-ES" w:eastAsia="es-ES_tradnl"/>
        </w:rPr>
      </w:pPr>
    </w:p>
    <w:p w14:paraId="6E0AC1D3" w14:textId="77777777" w:rsidR="00BF61B2" w:rsidRPr="004D4670" w:rsidRDefault="00FB1247" w:rsidP="005F0824">
      <w:pPr>
        <w:pStyle w:val="Prrafodelista"/>
        <w:widowControl w:val="0"/>
        <w:numPr>
          <w:ilvl w:val="0"/>
          <w:numId w:val="25"/>
        </w:numPr>
        <w:tabs>
          <w:tab w:val="left" w:pos="4962"/>
        </w:tabs>
        <w:spacing w:line="360" w:lineRule="auto"/>
        <w:ind w:left="709" w:hanging="35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w:t>
      </w:r>
      <w:r w:rsidR="00BF61B2" w:rsidRPr="004D4670">
        <w:rPr>
          <w:rFonts w:ascii="Palatino Linotype" w:eastAsia="Calibri" w:hAnsi="Palatino Linotype" w:cs="Tahoma"/>
          <w:iCs/>
          <w:szCs w:val="22"/>
          <w:lang w:val="es-ES" w:eastAsia="es-ES_tradnl"/>
        </w:rPr>
        <w:t xml:space="preserve">l Tesorero Municipal precisó que existe el acuse de recibo del oficio número </w:t>
      </w:r>
      <w:r w:rsidR="00BF61B2" w:rsidRPr="004D4670">
        <w:rPr>
          <w:rFonts w:ascii="Palatino Linotype" w:hAnsi="Palatino Linotype" w:cs="Tahoma"/>
          <w:szCs w:val="22"/>
        </w:rPr>
        <w:t>TM/0285/2016, suscrito por el entonces Tesorero Municipal y dirigido al entonces Contralor Municipal, en el que señalaron una serie de observaciones respecto de la Entrega Recepción de la Tesorería Municipal, relacionado con un supuesto adeudo con la empresa “Crédito Real”, sin que se tuviera regist</w:t>
      </w:r>
      <w:r w:rsidR="004D4670">
        <w:rPr>
          <w:rFonts w:ascii="Palatino Linotype" w:hAnsi="Palatino Linotype" w:cs="Tahoma"/>
          <w:szCs w:val="22"/>
        </w:rPr>
        <w:t>rado en los pasivos municipales, y</w:t>
      </w:r>
    </w:p>
    <w:p w14:paraId="2DBABF87" w14:textId="77777777" w:rsidR="00BF61B2" w:rsidRPr="004D4670" w:rsidRDefault="00BF61B2" w:rsidP="005F0824">
      <w:pPr>
        <w:pStyle w:val="Prrafodelista"/>
        <w:spacing w:line="360" w:lineRule="auto"/>
        <w:ind w:left="709"/>
        <w:rPr>
          <w:rFonts w:ascii="Palatino Linotype" w:eastAsia="Calibri" w:hAnsi="Palatino Linotype" w:cs="Tahoma"/>
          <w:iCs/>
          <w:szCs w:val="22"/>
          <w:lang w:val="es-ES" w:eastAsia="es-ES_tradnl"/>
        </w:rPr>
      </w:pPr>
    </w:p>
    <w:p w14:paraId="70526BE4" w14:textId="6224E031" w:rsidR="00BF61B2" w:rsidRPr="004D4670" w:rsidRDefault="00FB1247" w:rsidP="005F0824">
      <w:pPr>
        <w:pStyle w:val="Prrafodelista"/>
        <w:numPr>
          <w:ilvl w:val="0"/>
          <w:numId w:val="25"/>
        </w:numPr>
        <w:tabs>
          <w:tab w:val="left" w:pos="4962"/>
        </w:tabs>
        <w:spacing w:line="360" w:lineRule="auto"/>
        <w:ind w:left="709"/>
        <w:jc w:val="both"/>
        <w:rPr>
          <w:rFonts w:ascii="Palatino Linotype" w:eastAsia="Calibri" w:hAnsi="Palatino Linotype" w:cs="Tahoma"/>
          <w:iCs/>
          <w:szCs w:val="22"/>
          <w:lang w:val="es-ES" w:eastAsia="es-ES_tradnl"/>
        </w:rPr>
      </w:pPr>
      <w:r>
        <w:rPr>
          <w:rFonts w:ascii="Palatino Linotype" w:hAnsi="Palatino Linotype" w:cs="Tahoma"/>
          <w:szCs w:val="22"/>
        </w:rPr>
        <w:t>L</w:t>
      </w:r>
      <w:r w:rsidR="00BF61B2" w:rsidRPr="004D4670">
        <w:rPr>
          <w:rFonts w:ascii="Palatino Linotype" w:hAnsi="Palatino Linotype" w:cs="Tahoma"/>
          <w:szCs w:val="22"/>
        </w:rPr>
        <w:t>a Contraloría Interna Municipal</w:t>
      </w:r>
      <w:r>
        <w:rPr>
          <w:rFonts w:ascii="Palatino Linotype" w:hAnsi="Palatino Linotype" w:cs="Tahoma"/>
          <w:szCs w:val="22"/>
        </w:rPr>
        <w:t xml:space="preserve"> precisó que el expediente número</w:t>
      </w:r>
      <w:r w:rsidRPr="00FB1247">
        <w:rPr>
          <w:rFonts w:ascii="Palatino Linotype" w:hAnsi="Palatino Linotype" w:cs="Tahoma"/>
          <w:sz w:val="20"/>
          <w:szCs w:val="22"/>
        </w:rPr>
        <w:t xml:space="preserve"> </w:t>
      </w:r>
      <w:r>
        <w:rPr>
          <w:rFonts w:ascii="Palatino Linotype" w:hAnsi="Palatino Linotype" w:cs="Tahoma"/>
          <w:szCs w:val="22"/>
        </w:rPr>
        <w:t>CM/</w:t>
      </w:r>
      <w:r w:rsidRPr="00FB1247">
        <w:rPr>
          <w:rFonts w:ascii="Palatino Linotype" w:hAnsi="Palatino Linotype" w:cs="Tahoma"/>
          <w:szCs w:val="22"/>
        </w:rPr>
        <w:t>PIP</w:t>
      </w:r>
      <w:r>
        <w:rPr>
          <w:rFonts w:ascii="Palatino Linotype" w:hAnsi="Palatino Linotype" w:cs="Tahoma"/>
          <w:szCs w:val="22"/>
        </w:rPr>
        <w:t>/</w:t>
      </w:r>
      <w:r w:rsidRPr="00FB1247">
        <w:rPr>
          <w:rFonts w:ascii="Palatino Linotype" w:hAnsi="Palatino Linotype" w:cs="Tahoma"/>
          <w:szCs w:val="22"/>
        </w:rPr>
        <w:t>SOER/011/2016</w:t>
      </w:r>
      <w:r>
        <w:rPr>
          <w:rFonts w:ascii="Palatino Linotype" w:hAnsi="Palatino Linotype" w:cs="Tahoma"/>
          <w:szCs w:val="22"/>
        </w:rPr>
        <w:t xml:space="preserve">, estaba reservado </w:t>
      </w:r>
      <w:r w:rsidR="00BF61B2" w:rsidRPr="004D4670">
        <w:rPr>
          <w:rFonts w:ascii="Palatino Linotype" w:hAnsi="Palatino Linotype" w:cs="Tahoma"/>
          <w:szCs w:val="22"/>
        </w:rPr>
        <w:t>en términos del artículo 140, fracción VI</w:t>
      </w:r>
      <w:r w:rsidR="00C4747E">
        <w:rPr>
          <w:rFonts w:ascii="Palatino Linotype" w:hAnsi="Palatino Linotype" w:cs="Tahoma"/>
          <w:szCs w:val="22"/>
        </w:rPr>
        <w:t>,</w:t>
      </w:r>
      <w:r w:rsidR="00BF61B2" w:rsidRPr="004D4670">
        <w:rPr>
          <w:rFonts w:ascii="Palatino Linotype" w:hAnsi="Palatino Linotype" w:cs="Tahoma"/>
          <w:szCs w:val="22"/>
        </w:rPr>
        <w:t xml:space="preserve"> de la Ley de Transparencia y Acceso a la Información Pública del Estado de México y Municipios, en relación con el artículo 50, fracción IX de la Ley de Responsabilidades Administrativas del Estado de México y Municipios,</w:t>
      </w:r>
      <w:r w:rsidR="004D4670">
        <w:rPr>
          <w:rFonts w:ascii="Palatino Linotype" w:hAnsi="Palatino Linotype" w:cs="Tahoma"/>
          <w:szCs w:val="22"/>
        </w:rPr>
        <w:t xml:space="preserve"> al encontrarse en etapa de información previa.</w:t>
      </w:r>
    </w:p>
    <w:p w14:paraId="2501FF78" w14:textId="77777777" w:rsidR="00C1505B" w:rsidRDefault="00C1505B" w:rsidP="005F0824">
      <w:pPr>
        <w:tabs>
          <w:tab w:val="left" w:pos="4962"/>
        </w:tabs>
        <w:spacing w:line="360" w:lineRule="auto"/>
        <w:jc w:val="both"/>
        <w:rPr>
          <w:rFonts w:ascii="Palatino Linotype" w:eastAsia="Calibri" w:hAnsi="Palatino Linotype" w:cs="Tahoma"/>
          <w:i/>
          <w:iCs/>
          <w:sz w:val="22"/>
          <w:szCs w:val="22"/>
          <w:lang w:val="es-ES" w:eastAsia="es-ES_tradnl"/>
        </w:rPr>
      </w:pPr>
    </w:p>
    <w:p w14:paraId="58B258F6" w14:textId="77777777" w:rsidR="004D4670" w:rsidRDefault="004D4670" w:rsidP="005F0824">
      <w:pPr>
        <w:tabs>
          <w:tab w:val="left" w:pos="4962"/>
        </w:tabs>
        <w:spacing w:line="360" w:lineRule="auto"/>
        <w:jc w:val="both"/>
        <w:rPr>
          <w:rFonts w:ascii="Palatino Linotype" w:eastAsia="Calibri" w:hAnsi="Palatino Linotype" w:cs="Tahoma"/>
          <w:bCs/>
          <w:sz w:val="22"/>
          <w:szCs w:val="24"/>
          <w:lang w:eastAsia="en-US"/>
        </w:rPr>
      </w:pPr>
      <w:r>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con número de folio </w:t>
      </w:r>
      <w:r w:rsidRPr="004D4670">
        <w:rPr>
          <w:rFonts w:ascii="Palatino Linotype" w:eastAsia="Calibri" w:hAnsi="Palatino Linotype" w:cs="Tahoma"/>
          <w:b/>
          <w:bCs/>
          <w:iCs/>
          <w:sz w:val="22"/>
          <w:szCs w:val="22"/>
          <w:lang w:eastAsia="es-ES_tradnl"/>
        </w:rPr>
        <w:t> </w:t>
      </w:r>
      <w:r w:rsidRPr="004D4670">
        <w:rPr>
          <w:rFonts w:ascii="Palatino Linotype" w:eastAsia="Calibri" w:hAnsi="Palatino Linotype" w:cs="Tahoma"/>
          <w:bCs/>
          <w:iCs/>
          <w:sz w:val="22"/>
          <w:szCs w:val="22"/>
          <w:lang w:eastAsia="es-ES_tradnl"/>
        </w:rPr>
        <w:t>00589/TLALNEPA/IP/2018</w:t>
      </w:r>
      <w:r>
        <w:rPr>
          <w:rFonts w:ascii="Palatino Linotype" w:eastAsia="Calibri" w:hAnsi="Palatino Linotype" w:cs="Tahoma"/>
          <w:iCs/>
          <w:sz w:val="22"/>
          <w:szCs w:val="22"/>
          <w:lang w:eastAsia="es-ES_tradnl"/>
        </w:rPr>
        <w:t>; la respuesta proporcionada por el Ayuntamiento de Tlalnepantla de Baz, el escrito recursal y el Informe Justificado emitido por el Sujeto Obligado</w:t>
      </w:r>
      <w:r w:rsidR="009526F5">
        <w:rPr>
          <w:rFonts w:ascii="Palatino Linotype" w:eastAsia="Calibri" w:hAnsi="Palatino Linotype" w:cs="Tahoma"/>
          <w:iCs/>
          <w:sz w:val="22"/>
          <w:szCs w:val="22"/>
          <w:lang w:eastAsia="es-ES_tradnl"/>
        </w:rPr>
        <w:t xml:space="preserve"> y sus documentos anexos</w:t>
      </w:r>
      <w:r>
        <w:rPr>
          <w:rFonts w:ascii="Palatino Linotype" w:eastAsia="Calibri" w:hAnsi="Palatino Linotype" w:cs="Tahoma"/>
          <w:iCs/>
          <w:sz w:val="22"/>
          <w:szCs w:val="22"/>
          <w:lang w:eastAsia="es-ES_tradnl"/>
        </w:rPr>
        <w:t xml:space="preserve">; </w:t>
      </w:r>
      <w:r w:rsidRPr="004059FB">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D0BC250" w14:textId="77777777" w:rsidR="00185B27" w:rsidRDefault="00185B27" w:rsidP="005F0824">
      <w:pPr>
        <w:tabs>
          <w:tab w:val="left" w:pos="4962"/>
        </w:tabs>
        <w:spacing w:line="360" w:lineRule="auto"/>
        <w:jc w:val="both"/>
        <w:rPr>
          <w:rFonts w:ascii="Palatino Linotype" w:eastAsia="Calibri" w:hAnsi="Palatino Linotype" w:cs="Tahoma"/>
          <w:bCs/>
          <w:sz w:val="22"/>
          <w:szCs w:val="24"/>
          <w:lang w:eastAsia="en-US"/>
        </w:rPr>
      </w:pPr>
    </w:p>
    <w:p w14:paraId="572A54F2" w14:textId="77777777" w:rsidR="00185B27" w:rsidRPr="00F67BDF" w:rsidRDefault="00185B27" w:rsidP="005F0824">
      <w:pPr>
        <w:spacing w:line="360" w:lineRule="auto"/>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Expuestas las posturas de las partes, se procede al análisis del agravio hecho valer por la ahora Recurrente, concerniente a la negativa del Ayuntamiento de Tlalnepantla de Baz a proporcionar </w:t>
      </w:r>
      <w:r>
        <w:rPr>
          <w:rFonts w:ascii="Palatino Linotype" w:eastAsia="Calibri" w:hAnsi="Palatino Linotype" w:cs="Tahoma"/>
          <w:bCs/>
          <w:sz w:val="22"/>
          <w:szCs w:val="22"/>
          <w:lang w:eastAsia="en-US"/>
        </w:rPr>
        <w:t>la información requerida</w:t>
      </w:r>
      <w:r w:rsidRPr="00F67BDF">
        <w:rPr>
          <w:rFonts w:ascii="Palatino Linotype" w:eastAsia="Calibri" w:hAnsi="Palatino Linotype" w:cs="Tahoma"/>
          <w:bCs/>
          <w:sz w:val="22"/>
          <w:szCs w:val="22"/>
          <w:lang w:eastAsia="en-US"/>
        </w:rPr>
        <w:t>.</w:t>
      </w:r>
    </w:p>
    <w:p w14:paraId="0E09B89C" w14:textId="77777777" w:rsidR="004D4670" w:rsidRDefault="004D4670" w:rsidP="005F0824">
      <w:pPr>
        <w:spacing w:line="360" w:lineRule="auto"/>
        <w:jc w:val="both"/>
        <w:rPr>
          <w:rFonts w:ascii="Palatino Linotype" w:hAnsi="Palatino Linotype" w:cs="Tahoma"/>
          <w:b/>
          <w:sz w:val="22"/>
          <w:szCs w:val="22"/>
          <w:lang w:val="es-ES"/>
        </w:rPr>
      </w:pPr>
    </w:p>
    <w:p w14:paraId="25FBF358" w14:textId="77777777" w:rsidR="00D200AB" w:rsidRDefault="009617D3" w:rsidP="005F0824">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lastRenderedPageBreak/>
        <w:t>CUART</w:t>
      </w:r>
      <w:r w:rsidR="002241A6" w:rsidRPr="00F67BDF">
        <w:rPr>
          <w:rFonts w:ascii="Palatino Linotype" w:hAnsi="Palatino Linotype" w:cs="Tahoma"/>
          <w:b/>
          <w:sz w:val="22"/>
          <w:szCs w:val="22"/>
          <w:lang w:val="es-ES"/>
        </w:rPr>
        <w:t>O</w:t>
      </w:r>
      <w:r w:rsidRPr="00F67BDF">
        <w:rPr>
          <w:rFonts w:ascii="Palatino Linotype" w:hAnsi="Palatino Linotype" w:cs="Tahoma"/>
          <w:b/>
          <w:sz w:val="22"/>
          <w:szCs w:val="22"/>
          <w:lang w:val="es-ES"/>
        </w:rPr>
        <w:t xml:space="preserve">. </w:t>
      </w:r>
      <w:r w:rsidR="00D200AB" w:rsidRPr="00F67BDF">
        <w:rPr>
          <w:rFonts w:ascii="Palatino Linotype" w:hAnsi="Palatino Linotype" w:cs="Tahoma"/>
          <w:b/>
          <w:sz w:val="22"/>
          <w:szCs w:val="22"/>
        </w:rPr>
        <w:t>Marco normativo aplicable en materia de transparencia y acceso a la información pública.</w:t>
      </w:r>
    </w:p>
    <w:p w14:paraId="7669EA73" w14:textId="77777777" w:rsidR="00C90639" w:rsidRPr="00F67BDF" w:rsidRDefault="00C90639" w:rsidP="005F0824">
      <w:pPr>
        <w:spacing w:line="360" w:lineRule="auto"/>
        <w:jc w:val="both"/>
        <w:rPr>
          <w:rFonts w:ascii="Palatino Linotype" w:hAnsi="Palatino Linotype" w:cs="Tahoma"/>
          <w:b/>
          <w:sz w:val="22"/>
          <w:szCs w:val="22"/>
        </w:rPr>
      </w:pPr>
    </w:p>
    <w:p w14:paraId="6EBABA36" w14:textId="2B5652BC" w:rsidR="00D200AB" w:rsidRPr="00F67BDF" w:rsidRDefault="00D200AB" w:rsidP="005F0824">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w:t>
      </w:r>
      <w:r w:rsidR="003E4E57">
        <w:rPr>
          <w:rFonts w:ascii="Palatino Linotype" w:hAnsi="Palatino Linotype" w:cs="Tahoma"/>
          <w:sz w:val="22"/>
          <w:szCs w:val="22"/>
        </w:rPr>
        <w:t>,</w:t>
      </w:r>
      <w:r w:rsidRPr="00F67BDF">
        <w:rPr>
          <w:rFonts w:ascii="Palatino Linotype" w:hAnsi="Palatino Linotype" w:cs="Tahoma"/>
          <w:sz w:val="22"/>
          <w:szCs w:val="22"/>
        </w:rPr>
        <w:t xml:space="preserve"> de la Constitución Política de los Estados Unidos Mexicanos, establece que toda la información en posesión de cualquier autoridad, es pública y sólo podrá ser reservada temporalmente por razones de interés público.</w:t>
      </w:r>
    </w:p>
    <w:p w14:paraId="0C869BD0" w14:textId="77777777" w:rsidR="00D200AB" w:rsidRPr="00F67BDF" w:rsidRDefault="00D200AB" w:rsidP="005F0824">
      <w:pPr>
        <w:spacing w:line="360" w:lineRule="auto"/>
        <w:contextualSpacing/>
        <w:jc w:val="both"/>
        <w:rPr>
          <w:rFonts w:ascii="Palatino Linotype" w:hAnsi="Palatino Linotype" w:cs="Tahoma"/>
          <w:sz w:val="22"/>
          <w:szCs w:val="22"/>
        </w:rPr>
      </w:pPr>
    </w:p>
    <w:p w14:paraId="23142726" w14:textId="77777777" w:rsidR="00D200AB" w:rsidRPr="00F67BDF" w:rsidRDefault="00D200AB" w:rsidP="005F0824">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72E9334" w14:textId="77777777" w:rsidR="00D200AB" w:rsidRDefault="00D200AB" w:rsidP="005F0824">
      <w:pPr>
        <w:spacing w:line="360" w:lineRule="auto"/>
        <w:jc w:val="both"/>
        <w:rPr>
          <w:rFonts w:ascii="Palatino Linotype" w:hAnsi="Palatino Linotype" w:cs="Tahoma"/>
          <w:sz w:val="22"/>
          <w:szCs w:val="22"/>
        </w:rPr>
      </w:pPr>
    </w:p>
    <w:p w14:paraId="30D206C9" w14:textId="77777777" w:rsidR="00D200AB" w:rsidRPr="00F67BDF" w:rsidRDefault="00D200AB" w:rsidP="005F082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45B1F25" w14:textId="77777777" w:rsidR="00D200AB" w:rsidRPr="00F67BDF" w:rsidRDefault="00D200AB" w:rsidP="005F0824">
      <w:pPr>
        <w:spacing w:line="360" w:lineRule="auto"/>
        <w:jc w:val="both"/>
        <w:rPr>
          <w:rFonts w:ascii="Palatino Linotype" w:hAnsi="Palatino Linotype" w:cs="Tahoma"/>
          <w:sz w:val="22"/>
          <w:szCs w:val="22"/>
        </w:rPr>
      </w:pPr>
    </w:p>
    <w:p w14:paraId="36C684EA" w14:textId="77777777" w:rsidR="00D200AB" w:rsidRPr="00F67BDF" w:rsidRDefault="00D200AB" w:rsidP="005F082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8E5E0DE" w14:textId="77777777" w:rsidR="00D200AB" w:rsidRPr="00F67BDF" w:rsidRDefault="00D200AB" w:rsidP="005F0824">
      <w:pPr>
        <w:spacing w:line="360" w:lineRule="auto"/>
        <w:jc w:val="both"/>
        <w:rPr>
          <w:rFonts w:ascii="Palatino Linotype" w:hAnsi="Palatino Linotype" w:cs="Tahoma"/>
          <w:sz w:val="22"/>
          <w:szCs w:val="22"/>
        </w:rPr>
      </w:pPr>
    </w:p>
    <w:p w14:paraId="25F09904" w14:textId="77777777" w:rsidR="00D200AB" w:rsidRPr="00F67BDF" w:rsidRDefault="00D200AB" w:rsidP="005F082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5110358" w14:textId="77777777" w:rsidR="00C90639" w:rsidRPr="00F67BDF" w:rsidRDefault="00C90639" w:rsidP="005F0824">
      <w:pPr>
        <w:spacing w:line="360" w:lineRule="auto"/>
        <w:jc w:val="both"/>
        <w:rPr>
          <w:rFonts w:ascii="Palatino Linotype" w:hAnsi="Palatino Linotype" w:cs="Tahoma"/>
          <w:sz w:val="22"/>
          <w:szCs w:val="22"/>
        </w:rPr>
      </w:pPr>
    </w:p>
    <w:p w14:paraId="7AAE732E" w14:textId="77777777" w:rsidR="00D200AB" w:rsidRPr="00F67BDF" w:rsidRDefault="00D200AB" w:rsidP="005F082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48F7936B" w14:textId="77777777" w:rsidR="005F0824" w:rsidRDefault="005F0824" w:rsidP="005F0824">
      <w:pPr>
        <w:spacing w:line="360" w:lineRule="auto"/>
        <w:jc w:val="both"/>
        <w:rPr>
          <w:rFonts w:ascii="Palatino Linotype" w:hAnsi="Palatino Linotype" w:cs="Tahoma"/>
          <w:sz w:val="22"/>
          <w:szCs w:val="22"/>
        </w:rPr>
      </w:pPr>
    </w:p>
    <w:p w14:paraId="5065FEA6" w14:textId="77777777" w:rsidR="00D200AB" w:rsidRPr="00F67BDF" w:rsidRDefault="00D200AB" w:rsidP="005F082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3E716D8" w14:textId="77777777" w:rsidR="00D200AB" w:rsidRPr="00F67BDF" w:rsidRDefault="00D200AB" w:rsidP="005F0824">
      <w:pPr>
        <w:spacing w:line="360" w:lineRule="auto"/>
        <w:jc w:val="both"/>
        <w:rPr>
          <w:rFonts w:ascii="Palatino Linotype" w:hAnsi="Palatino Linotype" w:cs="Tahoma"/>
          <w:sz w:val="22"/>
          <w:szCs w:val="22"/>
        </w:rPr>
      </w:pPr>
    </w:p>
    <w:p w14:paraId="036455EE" w14:textId="77777777" w:rsidR="00D200AB" w:rsidRPr="00F67BDF" w:rsidRDefault="00D200AB" w:rsidP="005F082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414FDF" w14:textId="77777777" w:rsidR="006D005D" w:rsidRPr="00F67BDF" w:rsidRDefault="006D005D" w:rsidP="005F0824">
      <w:pPr>
        <w:spacing w:line="360" w:lineRule="auto"/>
        <w:jc w:val="both"/>
        <w:rPr>
          <w:rFonts w:ascii="Palatino Linotype" w:hAnsi="Palatino Linotype" w:cs="Tahoma"/>
          <w:sz w:val="22"/>
          <w:szCs w:val="22"/>
        </w:rPr>
      </w:pPr>
    </w:p>
    <w:p w14:paraId="53A1F1A1" w14:textId="77777777" w:rsidR="006D005D" w:rsidRPr="00F67BDF" w:rsidRDefault="006D005D" w:rsidP="005F082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92, fracción XXIX</w:t>
      </w:r>
      <w:r w:rsidR="00CE15EC">
        <w:rPr>
          <w:rFonts w:ascii="Palatino Linotype" w:hAnsi="Palatino Linotype" w:cs="Tahoma"/>
          <w:sz w:val="22"/>
          <w:szCs w:val="22"/>
        </w:rPr>
        <w:t>, inciso b)</w:t>
      </w:r>
      <w:r w:rsidRPr="00F67BDF">
        <w:rPr>
          <w:rFonts w:ascii="Palatino Linotype" w:hAnsi="Palatino Linotype" w:cs="Tahoma"/>
          <w:sz w:val="22"/>
          <w:szCs w:val="22"/>
        </w:rPr>
        <w:t xml:space="preserve">, </w:t>
      </w:r>
      <w:r w:rsidR="006A396E" w:rsidRPr="00F67BDF">
        <w:rPr>
          <w:rFonts w:ascii="Palatino Linotype" w:hAnsi="Palatino Linotype" w:cs="Tahoma"/>
          <w:sz w:val="22"/>
          <w:szCs w:val="22"/>
        </w:rPr>
        <w:t>que,</w:t>
      </w:r>
      <w:r w:rsidRPr="00F67BDF">
        <w:rPr>
          <w:rFonts w:ascii="Palatino Linotype" w:hAnsi="Palatino Linotype" w:cs="Tahoma"/>
          <w:sz w:val="22"/>
          <w:szCs w:val="22"/>
        </w:rPr>
        <w:t xml:space="preserve"> la información sobre los procesos y resultados sobre procedimientos de adjudicación directa, incluyendo la versión pública del expediente respectivo y de los contratos celebrados, corresponde a una Obligación Común de Transparencia para los Sujetos Obligados.</w:t>
      </w:r>
    </w:p>
    <w:p w14:paraId="06BFA29B" w14:textId="77777777" w:rsidR="000F2EBF" w:rsidRPr="00F67BDF" w:rsidRDefault="000F2EBF" w:rsidP="005F0824">
      <w:pPr>
        <w:spacing w:line="360" w:lineRule="auto"/>
        <w:jc w:val="both"/>
        <w:rPr>
          <w:rFonts w:ascii="Palatino Linotype" w:hAnsi="Palatino Linotype" w:cs="Tahoma"/>
          <w:b/>
          <w:sz w:val="22"/>
          <w:szCs w:val="22"/>
          <w:lang w:val="es-ES"/>
        </w:rPr>
      </w:pPr>
    </w:p>
    <w:p w14:paraId="00CDC41E" w14:textId="77777777" w:rsidR="007876CF" w:rsidRPr="00F67BDF" w:rsidRDefault="00D200AB" w:rsidP="005F0824">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 xml:space="preserve">QUINTO. </w:t>
      </w:r>
      <w:r w:rsidR="009617D3" w:rsidRPr="00F67BDF">
        <w:rPr>
          <w:rFonts w:ascii="Palatino Linotype" w:hAnsi="Palatino Linotype" w:cs="Tahoma"/>
          <w:b/>
          <w:sz w:val="22"/>
          <w:szCs w:val="22"/>
          <w:lang w:val="es-ES"/>
        </w:rPr>
        <w:t>Estudio de Fondo.</w:t>
      </w:r>
    </w:p>
    <w:p w14:paraId="70E96207" w14:textId="77777777" w:rsidR="00C746D9" w:rsidRPr="00F67BDF" w:rsidRDefault="00C746D9" w:rsidP="005F0824">
      <w:pPr>
        <w:spacing w:line="360" w:lineRule="auto"/>
        <w:jc w:val="both"/>
        <w:rPr>
          <w:rFonts w:ascii="Palatino Linotype" w:hAnsi="Palatino Linotype" w:cs="Tahoma"/>
          <w:sz w:val="22"/>
          <w:szCs w:val="22"/>
          <w:lang w:val="es-ES"/>
        </w:rPr>
      </w:pPr>
    </w:p>
    <w:p w14:paraId="44628A0D" w14:textId="55A3DF2C" w:rsidR="0086682F" w:rsidRDefault="00E617BD" w:rsidP="005F0824">
      <w:pPr>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bCs/>
          <w:sz w:val="22"/>
          <w:szCs w:val="22"/>
          <w:lang w:eastAsia="en-US"/>
        </w:rPr>
        <w:t xml:space="preserve">En principio, </w:t>
      </w:r>
      <w:r w:rsidR="0019765C" w:rsidRPr="00F67BDF">
        <w:rPr>
          <w:rFonts w:ascii="Palatino Linotype" w:eastAsia="Calibri" w:hAnsi="Palatino Linotype" w:cs="Tahoma"/>
          <w:bCs/>
          <w:sz w:val="22"/>
          <w:szCs w:val="22"/>
          <w:lang w:eastAsia="en-US"/>
        </w:rPr>
        <w:t xml:space="preserve">es necesario contextualizar la solicitud de información, para lo cual, resulta necesario </w:t>
      </w:r>
      <w:r w:rsidR="00185B27">
        <w:rPr>
          <w:rFonts w:ascii="Palatino Linotype" w:eastAsia="Calibri" w:hAnsi="Palatino Linotype" w:cs="Tahoma"/>
          <w:bCs/>
          <w:sz w:val="22"/>
          <w:szCs w:val="22"/>
          <w:lang w:eastAsia="en-US"/>
        </w:rPr>
        <w:t xml:space="preserve">indicar que el Particular solicitó información relacionada con el contrato de arrendamiento puro, número </w:t>
      </w:r>
      <w:r w:rsidR="00185B27" w:rsidRPr="00164361">
        <w:rPr>
          <w:rFonts w:ascii="Palatino Linotype" w:eastAsia="Calibri" w:hAnsi="Palatino Linotype" w:cs="Tahoma"/>
          <w:bCs/>
          <w:iCs/>
          <w:sz w:val="22"/>
          <w:szCs w:val="22"/>
          <w:lang w:eastAsia="es-ES_tradnl"/>
        </w:rPr>
        <w:t>AP-13-14-1</w:t>
      </w:r>
      <w:r w:rsidR="00185B27">
        <w:rPr>
          <w:rFonts w:ascii="Palatino Linotype" w:eastAsia="Calibri" w:hAnsi="Palatino Linotype" w:cs="Tahoma"/>
          <w:bCs/>
          <w:iCs/>
          <w:sz w:val="22"/>
          <w:szCs w:val="22"/>
          <w:lang w:eastAsia="es-ES_tradnl"/>
        </w:rPr>
        <w:t>,</w:t>
      </w:r>
      <w:r w:rsidR="00185B27">
        <w:rPr>
          <w:rFonts w:ascii="Palatino Linotype" w:eastAsia="Calibri" w:hAnsi="Palatino Linotype" w:cs="Tahoma"/>
          <w:iCs/>
          <w:sz w:val="22"/>
          <w:szCs w:val="22"/>
          <w:lang w:val="es-ES" w:eastAsia="es-ES_tradnl"/>
        </w:rPr>
        <w:t xml:space="preserve"> celebrado entre el </w:t>
      </w:r>
      <w:r w:rsidR="001511CB">
        <w:rPr>
          <w:rFonts w:ascii="Palatino Linotype" w:eastAsia="Calibri" w:hAnsi="Palatino Linotype" w:cs="Tahoma"/>
          <w:iCs/>
          <w:sz w:val="22"/>
          <w:szCs w:val="22"/>
          <w:lang w:val="es-ES" w:eastAsia="es-ES_tradnl"/>
        </w:rPr>
        <w:t>Ayuntamiento</w:t>
      </w:r>
      <w:r w:rsidR="00185B27">
        <w:rPr>
          <w:rFonts w:ascii="Palatino Linotype" w:eastAsia="Calibri" w:hAnsi="Palatino Linotype" w:cs="Tahoma"/>
          <w:iCs/>
          <w:sz w:val="22"/>
          <w:szCs w:val="22"/>
          <w:lang w:val="es-ES" w:eastAsia="es-ES_tradnl"/>
        </w:rPr>
        <w:t xml:space="preserve"> de Tlalnepantla de Baz y la</w:t>
      </w:r>
      <w:r w:rsidR="007F65B3">
        <w:rPr>
          <w:rFonts w:ascii="Palatino Linotype" w:eastAsia="Calibri" w:hAnsi="Palatino Linotype" w:cs="Tahoma"/>
          <w:iCs/>
          <w:sz w:val="22"/>
          <w:szCs w:val="22"/>
          <w:lang w:val="es-ES" w:eastAsia="es-ES_tradnl"/>
        </w:rPr>
        <w:t xml:space="preserve"> empresa </w:t>
      </w:r>
      <w:r w:rsidR="00185B27">
        <w:rPr>
          <w:rFonts w:ascii="Palatino Linotype" w:eastAsia="Calibri" w:hAnsi="Palatino Linotype" w:cs="Tahoma"/>
          <w:iCs/>
          <w:sz w:val="22"/>
          <w:szCs w:val="22"/>
          <w:lang w:val="es-ES" w:eastAsia="es-ES_tradnl"/>
        </w:rPr>
        <w:t>Crédito Real</w:t>
      </w:r>
      <w:r w:rsidR="007F65B3">
        <w:rPr>
          <w:rFonts w:ascii="Palatino Linotype" w:eastAsia="Calibri" w:hAnsi="Palatino Linotype" w:cs="Tahoma"/>
          <w:iCs/>
          <w:sz w:val="22"/>
          <w:szCs w:val="22"/>
          <w:lang w:val="es-ES" w:eastAsia="es-ES_tradnl"/>
        </w:rPr>
        <w:t>,</w:t>
      </w:r>
      <w:r w:rsidR="00185B27">
        <w:rPr>
          <w:rFonts w:ascii="Palatino Linotype" w:eastAsia="Calibri" w:hAnsi="Palatino Linotype" w:cs="Tahoma"/>
          <w:iCs/>
          <w:sz w:val="22"/>
          <w:szCs w:val="22"/>
          <w:lang w:val="es-ES" w:eastAsia="es-ES_tradnl"/>
        </w:rPr>
        <w:t xml:space="preserve"> Sociedad Anónima Bursátil de Capital Variable, Sociedad Financiera de Objeto Múltiple Entidad No Regulada.</w:t>
      </w:r>
    </w:p>
    <w:p w14:paraId="523EA973" w14:textId="77777777" w:rsidR="005F0824" w:rsidRDefault="005F0824" w:rsidP="005F0824">
      <w:pPr>
        <w:spacing w:line="360" w:lineRule="auto"/>
        <w:jc w:val="both"/>
        <w:rPr>
          <w:rFonts w:ascii="Palatino Linotype" w:eastAsia="Calibri" w:hAnsi="Palatino Linotype" w:cs="Tahoma"/>
          <w:iCs/>
          <w:sz w:val="22"/>
          <w:szCs w:val="22"/>
          <w:lang w:val="es-ES" w:eastAsia="es-ES_tradnl"/>
        </w:rPr>
      </w:pPr>
    </w:p>
    <w:p w14:paraId="0647BBCD" w14:textId="036BDA4E" w:rsidR="00185B27" w:rsidRDefault="00185B27" w:rsidP="005F0824">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En ese contexto, este Instituto realizó una búsqueda de información pública, en donde se localizó en la Fracción XI</w:t>
      </w:r>
      <w:r w:rsidR="0075265A">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Procesos de Licitación y Contratación del Portal de Información Pública de Oficio Mexiquense (consultado en </w:t>
      </w:r>
      <w:r w:rsidR="00FB3EDD">
        <w:rPr>
          <w:rFonts w:ascii="Palatino Linotype" w:eastAsia="Calibri" w:hAnsi="Palatino Linotype" w:cs="Tahoma"/>
          <w:iCs/>
          <w:sz w:val="22"/>
          <w:szCs w:val="22"/>
          <w:lang w:val="es-ES" w:eastAsia="es-ES_tradnl"/>
        </w:rPr>
        <w:t xml:space="preserve">la página electrónica, </w:t>
      </w:r>
      <w:hyperlink r:id="rId9" w:anchor="goTo" w:history="1">
        <w:r w:rsidR="00FB3EDD" w:rsidRPr="00C511D1">
          <w:rPr>
            <w:rStyle w:val="Hipervnculo"/>
            <w:rFonts w:ascii="Palatino Linotype" w:eastAsia="Calibri" w:hAnsi="Palatino Linotype" w:cs="Tahoma"/>
            <w:iCs/>
            <w:sz w:val="22"/>
            <w:szCs w:val="22"/>
            <w:lang w:val="es-ES" w:eastAsia="es-ES_tradnl"/>
          </w:rPr>
          <w:t>https://www.ipomex.org.mx/ipo/portal/tlalnepantla/licitaciones/2013/60/3.web#goTo</w:t>
        </w:r>
      </w:hyperlink>
      <w:r w:rsidR="00FB3EDD">
        <w:rPr>
          <w:rFonts w:ascii="Palatino Linotype" w:eastAsia="Calibri" w:hAnsi="Palatino Linotype" w:cs="Tahoma"/>
          <w:iCs/>
          <w:sz w:val="22"/>
          <w:szCs w:val="22"/>
          <w:lang w:val="es-ES" w:eastAsia="es-ES_tradnl"/>
        </w:rPr>
        <w:t>, el tres de diciembre de dos mil dieciocho, a las diecisiete horas</w:t>
      </w:r>
      <w:r>
        <w:rPr>
          <w:rFonts w:ascii="Palatino Linotype" w:eastAsia="Calibri" w:hAnsi="Palatino Linotype" w:cs="Tahoma"/>
          <w:iCs/>
          <w:sz w:val="22"/>
          <w:szCs w:val="22"/>
          <w:lang w:val="es-ES" w:eastAsia="es-ES_tradnl"/>
        </w:rPr>
        <w:t>)</w:t>
      </w:r>
      <w:r w:rsidR="00FB3EDD">
        <w:rPr>
          <w:rFonts w:ascii="Palatino Linotype" w:eastAsia="Calibri" w:hAnsi="Palatino Linotype" w:cs="Tahoma"/>
          <w:iCs/>
          <w:sz w:val="22"/>
          <w:szCs w:val="22"/>
          <w:lang w:val="es-ES" w:eastAsia="es-ES_tradnl"/>
        </w:rPr>
        <w:t>, en el apartado de Adjudicación Directa del dos mil trece, el siguiente proceso:</w:t>
      </w:r>
    </w:p>
    <w:p w14:paraId="08FC6AD6" w14:textId="77777777" w:rsidR="00FB3EDD" w:rsidRDefault="00FB3EDD" w:rsidP="00CE1F4A">
      <w:pPr>
        <w:spacing w:line="360" w:lineRule="auto"/>
        <w:ind w:right="-93"/>
        <w:jc w:val="both"/>
        <w:rPr>
          <w:rFonts w:ascii="Palatino Linotype" w:eastAsia="Calibri" w:hAnsi="Palatino Linotype" w:cs="Tahoma"/>
          <w:iCs/>
          <w:sz w:val="22"/>
          <w:szCs w:val="22"/>
          <w:lang w:val="es-ES" w:eastAsia="es-ES_tradnl"/>
        </w:rPr>
      </w:pPr>
    </w:p>
    <w:p w14:paraId="569B5288" w14:textId="6ABE8B36" w:rsidR="00FB3EDD" w:rsidRDefault="005F0824" w:rsidP="00CE1F4A">
      <w:pPr>
        <w:spacing w:line="360" w:lineRule="auto"/>
        <w:ind w:right="-93"/>
        <w:jc w:val="center"/>
        <w:rPr>
          <w:rFonts w:ascii="Palatino Linotype" w:eastAsia="Calibri" w:hAnsi="Palatino Linotype" w:cs="Tahoma"/>
          <w:bCs/>
          <w:sz w:val="22"/>
          <w:szCs w:val="22"/>
          <w:lang w:eastAsia="en-US"/>
        </w:rPr>
      </w:pPr>
      <w:r>
        <w:rPr>
          <w:noProof/>
          <w:lang w:val="es-ES"/>
        </w:rPr>
        <mc:AlternateContent>
          <mc:Choice Requires="wps">
            <w:drawing>
              <wp:anchor distT="0" distB="0" distL="114300" distR="114300" simplePos="0" relativeHeight="251663360" behindDoc="0" locked="0" layoutInCell="1" allowOverlap="1" wp14:anchorId="29903584" wp14:editId="0D1680BE">
                <wp:simplePos x="0" y="0"/>
                <wp:positionH relativeFrom="margin">
                  <wp:posOffset>410844</wp:posOffset>
                </wp:positionH>
                <wp:positionV relativeFrom="paragraph">
                  <wp:posOffset>4241800</wp:posOffset>
                </wp:positionV>
                <wp:extent cx="4600575" cy="2381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4600575" cy="2381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4B92" id="Rectángulo 5" o:spid="_x0000_s1026" style="position:absolute;margin-left:32.35pt;margin-top:334pt;width:362.2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" filled="f" strokecolor="black [3213]" strokeweight="2.25pt">
                <w10:wrap anchorx="margin"/>
              </v:rect>
            </w:pict>
          </mc:Fallback>
        </mc:AlternateContent>
      </w:r>
      <w:r>
        <w:rPr>
          <w:noProof/>
          <w:lang w:val="es-ES"/>
        </w:rPr>
        <mc:AlternateContent>
          <mc:Choice Requires="wps">
            <w:drawing>
              <wp:anchor distT="0" distB="0" distL="114300" distR="114300" simplePos="0" relativeHeight="251665408" behindDoc="0" locked="0" layoutInCell="1" allowOverlap="1" wp14:anchorId="2A436013" wp14:editId="32F8522D">
                <wp:simplePos x="0" y="0"/>
                <wp:positionH relativeFrom="margin">
                  <wp:posOffset>439420</wp:posOffset>
                </wp:positionH>
                <wp:positionV relativeFrom="paragraph">
                  <wp:posOffset>3904615</wp:posOffset>
                </wp:positionV>
                <wp:extent cx="1752600" cy="1333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1752600" cy="1333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C344A" id="Rectángulo 6" o:spid="_x0000_s1026" style="position:absolute;margin-left:34.6pt;margin-top:307.45pt;width:138pt;height:1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" filled="f" strokecolor="black [3213]" strokeweight="2.25pt">
                <w10:wrap anchorx="margin"/>
              </v:rect>
            </w:pict>
          </mc:Fallback>
        </mc:AlternateContent>
      </w:r>
      <w:r>
        <w:rPr>
          <w:noProof/>
          <w:lang w:val="es-ES"/>
        </w:rPr>
        <mc:AlternateContent>
          <mc:Choice Requires="wps">
            <w:drawing>
              <wp:anchor distT="0" distB="0" distL="114300" distR="114300" simplePos="0" relativeHeight="251661312" behindDoc="0" locked="0" layoutInCell="1" allowOverlap="1" wp14:anchorId="4C6F09FA" wp14:editId="208A7E8C">
                <wp:simplePos x="0" y="0"/>
                <wp:positionH relativeFrom="margin">
                  <wp:posOffset>439420</wp:posOffset>
                </wp:positionH>
                <wp:positionV relativeFrom="paragraph">
                  <wp:posOffset>2533015</wp:posOffset>
                </wp:positionV>
                <wp:extent cx="3067050" cy="2381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3067050" cy="2381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4E9E8F" id="Rectángulo 4" o:spid="_x0000_s1026" style="position:absolute;margin-left:34.6pt;margin-top:199.45pt;width:241.5pt;height:18.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" filled="f" strokecolor="black [3213]" strokeweight="2.25pt">
                <w10:wrap anchorx="margin"/>
              </v:rect>
            </w:pict>
          </mc:Fallback>
        </mc:AlternateContent>
      </w:r>
      <w:r>
        <w:rPr>
          <w:noProof/>
          <w:lang w:val="es-ES"/>
        </w:rPr>
        <mc:AlternateContent>
          <mc:Choice Requires="wps">
            <w:drawing>
              <wp:anchor distT="0" distB="0" distL="114300" distR="114300" simplePos="0" relativeHeight="251659264" behindDoc="0" locked="0" layoutInCell="1" allowOverlap="1" wp14:anchorId="6DE549DA" wp14:editId="2AEF7939">
                <wp:simplePos x="0" y="0"/>
                <wp:positionH relativeFrom="column">
                  <wp:posOffset>420369</wp:posOffset>
                </wp:positionH>
                <wp:positionV relativeFrom="paragraph">
                  <wp:posOffset>1593851</wp:posOffset>
                </wp:positionV>
                <wp:extent cx="4829175" cy="2095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4829175" cy="209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526D" id="Rectángulo 3" o:spid="_x0000_s1026" style="position:absolute;margin-left:33.1pt;margin-top:125.5pt;width:380.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" filled="f" strokecolor="black [3213]" strokeweight="2.25pt"/>
            </w:pict>
          </mc:Fallback>
        </mc:AlternateContent>
      </w:r>
      <w:r w:rsidR="00FB3EDD">
        <w:rPr>
          <w:noProof/>
          <w:lang w:val="es-ES"/>
        </w:rPr>
        <w:drawing>
          <wp:inline distT="0" distB="0" distL="0" distR="0" wp14:anchorId="2F51D368" wp14:editId="7E61D035">
            <wp:extent cx="5040000" cy="4689052"/>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18" b="1020"/>
                    <a:stretch/>
                  </pic:blipFill>
                  <pic:spPr bwMode="auto">
                    <a:xfrm>
                      <a:off x="0" y="0"/>
                      <a:ext cx="5040000" cy="4689052"/>
                    </a:xfrm>
                    <a:prstGeom prst="rect">
                      <a:avLst/>
                    </a:prstGeom>
                    <a:ln>
                      <a:noFill/>
                    </a:ln>
                    <a:extLst>
                      <a:ext uri="{53640926-AAD7-44D8-BBD7-CCE9431645EC}">
                        <a14:shadowObscured xmlns:a14="http://schemas.microsoft.com/office/drawing/2010/main"/>
                      </a:ext>
                    </a:extLst>
                  </pic:spPr>
                </pic:pic>
              </a:graphicData>
            </a:graphic>
          </wp:inline>
        </w:drawing>
      </w:r>
    </w:p>
    <w:p w14:paraId="19B9EB01" w14:textId="77777777" w:rsidR="00C350A2" w:rsidRDefault="00C350A2" w:rsidP="00CE1F4A">
      <w:pPr>
        <w:spacing w:line="360" w:lineRule="auto"/>
        <w:ind w:right="-93"/>
        <w:jc w:val="both"/>
        <w:rPr>
          <w:rFonts w:ascii="Palatino Linotype" w:eastAsia="Calibri" w:hAnsi="Palatino Linotype" w:cs="Tahoma"/>
          <w:bCs/>
          <w:sz w:val="22"/>
          <w:szCs w:val="22"/>
          <w:lang w:eastAsia="en-US"/>
        </w:rPr>
      </w:pPr>
    </w:p>
    <w:p w14:paraId="1C04AE50" w14:textId="4E87B188" w:rsidR="009F23B7" w:rsidRDefault="00896795" w:rsidP="005F0824">
      <w:pPr>
        <w:widowControl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advierte que el Sujeto Obligado celebró un contrato con Crédito Real, Sociedad Anónima Bursátil de Capital Variable, Sociedad Financiera de Objeto Múltiple, </w:t>
      </w:r>
      <w:r>
        <w:rPr>
          <w:rFonts w:ascii="Palatino Linotype" w:eastAsia="Calibri" w:hAnsi="Palatino Linotype" w:cs="Tahoma"/>
          <w:bCs/>
          <w:sz w:val="22"/>
          <w:szCs w:val="22"/>
          <w:lang w:eastAsia="en-US"/>
        </w:rPr>
        <w:lastRenderedPageBreak/>
        <w:t xml:space="preserve">Entidad No Regulada,  </w:t>
      </w:r>
      <w:r w:rsidR="009F23B7">
        <w:rPr>
          <w:rFonts w:ascii="Palatino Linotype" w:eastAsia="Calibri" w:hAnsi="Palatino Linotype" w:cs="Tahoma"/>
          <w:bCs/>
          <w:sz w:val="22"/>
          <w:szCs w:val="22"/>
          <w:lang w:eastAsia="en-US"/>
        </w:rPr>
        <w:t>cuyo objeto es el arrendamiento pu</w:t>
      </w:r>
      <w:r w:rsidR="0075265A">
        <w:rPr>
          <w:rFonts w:ascii="Palatino Linotype" w:eastAsia="Calibri" w:hAnsi="Palatino Linotype" w:cs="Tahoma"/>
          <w:bCs/>
          <w:sz w:val="22"/>
          <w:szCs w:val="22"/>
          <w:lang w:eastAsia="en-US"/>
        </w:rPr>
        <w:t>r</w:t>
      </w:r>
      <w:r w:rsidR="009F23B7">
        <w:rPr>
          <w:rFonts w:ascii="Palatino Linotype" w:eastAsia="Calibri" w:hAnsi="Palatino Linotype" w:cs="Tahoma"/>
          <w:bCs/>
          <w:sz w:val="22"/>
          <w:szCs w:val="22"/>
          <w:lang w:eastAsia="en-US"/>
        </w:rPr>
        <w:t>o, en virtud del cual la arrendadora se obliga adquirir veinte unidades inteligentes de servicios digitales y cincuenta dispositivos móviles para multas de tránsito y concede su uso y goce temporal en el plazo forzoso. Lo anterior, se robustece con el Anexo A al contrato de arrendamiento puro número AP-13-14-1, del cual se advierte lo siguiente:</w:t>
      </w:r>
    </w:p>
    <w:p w14:paraId="7AA00422" w14:textId="77777777" w:rsidR="009F23B7" w:rsidRDefault="009F23B7" w:rsidP="00CE1F4A">
      <w:pPr>
        <w:spacing w:line="360" w:lineRule="auto"/>
        <w:ind w:right="-93"/>
        <w:jc w:val="both"/>
        <w:rPr>
          <w:rFonts w:ascii="Palatino Linotype" w:eastAsia="Calibri" w:hAnsi="Palatino Linotype" w:cs="Tahoma"/>
          <w:bCs/>
          <w:sz w:val="22"/>
          <w:szCs w:val="22"/>
          <w:lang w:eastAsia="en-US"/>
        </w:rPr>
      </w:pPr>
    </w:p>
    <w:p w14:paraId="67CB7AB8" w14:textId="77777777" w:rsidR="009F23B7" w:rsidRDefault="00F04364" w:rsidP="005964AA">
      <w:pPr>
        <w:ind w:right="-91"/>
        <w:jc w:val="both"/>
        <w:rPr>
          <w:rFonts w:ascii="Palatino Linotype" w:eastAsia="Calibri" w:hAnsi="Palatino Linotype" w:cs="Tahoma"/>
          <w:bCs/>
          <w:sz w:val="22"/>
          <w:szCs w:val="22"/>
          <w:lang w:eastAsia="en-US"/>
        </w:rPr>
      </w:pPr>
      <w:r>
        <w:rPr>
          <w:noProof/>
          <w:lang w:val="es-ES"/>
        </w:rPr>
        <w:drawing>
          <wp:inline distT="0" distB="0" distL="0" distR="0" wp14:anchorId="59FE7B51" wp14:editId="1D2BF801">
            <wp:extent cx="5742940" cy="628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9975" b="7730"/>
                    <a:stretch/>
                  </pic:blipFill>
                  <pic:spPr bwMode="auto">
                    <a:xfrm>
                      <a:off x="0" y="0"/>
                      <a:ext cx="5742940" cy="628650"/>
                    </a:xfrm>
                    <a:prstGeom prst="rect">
                      <a:avLst/>
                    </a:prstGeom>
                    <a:ln>
                      <a:noFill/>
                    </a:ln>
                    <a:extLst>
                      <a:ext uri="{53640926-AAD7-44D8-BBD7-CCE9431645EC}">
                        <a14:shadowObscured xmlns:a14="http://schemas.microsoft.com/office/drawing/2010/main"/>
                      </a:ext>
                    </a:extLst>
                  </pic:spPr>
                </pic:pic>
              </a:graphicData>
            </a:graphic>
          </wp:inline>
        </w:drawing>
      </w:r>
    </w:p>
    <w:p w14:paraId="042FD41E" w14:textId="77777777" w:rsidR="00F04364" w:rsidRDefault="00F04364" w:rsidP="00CE1F4A">
      <w:pPr>
        <w:spacing w:line="360" w:lineRule="auto"/>
        <w:ind w:right="-93"/>
        <w:jc w:val="both"/>
        <w:rPr>
          <w:rFonts w:ascii="Palatino Linotype" w:eastAsia="Calibri" w:hAnsi="Palatino Linotype" w:cs="Tahoma"/>
          <w:bCs/>
          <w:sz w:val="22"/>
          <w:szCs w:val="22"/>
          <w:lang w:eastAsia="en-US"/>
        </w:rPr>
      </w:pPr>
      <w:r>
        <w:rPr>
          <w:noProof/>
          <w:lang w:val="es-ES"/>
        </w:rPr>
        <w:drawing>
          <wp:inline distT="0" distB="0" distL="0" distR="0" wp14:anchorId="7833D46A" wp14:editId="19F23104">
            <wp:extent cx="5742940" cy="3581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858"/>
                    <a:stretch/>
                  </pic:blipFill>
                  <pic:spPr bwMode="auto">
                    <a:xfrm>
                      <a:off x="0" y="0"/>
                      <a:ext cx="5742940" cy="3581400"/>
                    </a:xfrm>
                    <a:prstGeom prst="rect">
                      <a:avLst/>
                    </a:prstGeom>
                    <a:ln>
                      <a:noFill/>
                    </a:ln>
                    <a:extLst>
                      <a:ext uri="{53640926-AAD7-44D8-BBD7-CCE9431645EC}">
                        <a14:shadowObscured xmlns:a14="http://schemas.microsoft.com/office/drawing/2010/main"/>
                      </a:ext>
                    </a:extLst>
                  </pic:spPr>
                </pic:pic>
              </a:graphicData>
            </a:graphic>
          </wp:inline>
        </w:drawing>
      </w:r>
    </w:p>
    <w:p w14:paraId="4153C402" w14:textId="77777777" w:rsidR="00896795" w:rsidRDefault="00F04364" w:rsidP="00CE1F4A">
      <w:pPr>
        <w:spacing w:line="360" w:lineRule="auto"/>
        <w:ind w:right="-93"/>
        <w:jc w:val="both"/>
        <w:rPr>
          <w:rFonts w:ascii="Palatino Linotype" w:eastAsia="Calibri" w:hAnsi="Palatino Linotype" w:cs="Tahoma"/>
          <w:bCs/>
          <w:sz w:val="22"/>
          <w:szCs w:val="22"/>
          <w:lang w:eastAsia="en-US"/>
        </w:rPr>
      </w:pPr>
      <w:r>
        <w:rPr>
          <w:noProof/>
          <w:lang w:val="es-ES"/>
        </w:rPr>
        <w:drawing>
          <wp:inline distT="0" distB="0" distL="0" distR="0" wp14:anchorId="4DD03368" wp14:editId="77825E8C">
            <wp:extent cx="5742940" cy="16287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46829"/>
                    <a:stretch/>
                  </pic:blipFill>
                  <pic:spPr bwMode="auto">
                    <a:xfrm>
                      <a:off x="0" y="0"/>
                      <a:ext cx="5742940" cy="1628775"/>
                    </a:xfrm>
                    <a:prstGeom prst="rect">
                      <a:avLst/>
                    </a:prstGeom>
                    <a:ln>
                      <a:noFill/>
                    </a:ln>
                    <a:extLst>
                      <a:ext uri="{53640926-AAD7-44D8-BBD7-CCE9431645EC}">
                        <a14:shadowObscured xmlns:a14="http://schemas.microsoft.com/office/drawing/2010/main"/>
                      </a:ext>
                    </a:extLst>
                  </pic:spPr>
                </pic:pic>
              </a:graphicData>
            </a:graphic>
          </wp:inline>
        </w:drawing>
      </w:r>
    </w:p>
    <w:p w14:paraId="3463F2B2" w14:textId="36B98A5F" w:rsidR="005964AA" w:rsidRDefault="005964AA" w:rsidP="00CE1F4A">
      <w:pPr>
        <w:spacing w:line="360" w:lineRule="auto"/>
        <w:ind w:right="-93"/>
        <w:jc w:val="both"/>
        <w:rPr>
          <w:rFonts w:ascii="Palatino Linotype" w:eastAsia="Calibri" w:hAnsi="Palatino Linotype" w:cs="Tahoma"/>
          <w:bCs/>
          <w:sz w:val="22"/>
          <w:szCs w:val="22"/>
          <w:lang w:eastAsia="en-US"/>
        </w:rPr>
      </w:pPr>
      <w:r>
        <w:rPr>
          <w:noProof/>
          <w:lang w:val="es-ES"/>
        </w:rPr>
        <w:lastRenderedPageBreak/>
        <w:drawing>
          <wp:inline distT="0" distB="0" distL="0" distR="0" wp14:anchorId="06FE3030" wp14:editId="48D2E628">
            <wp:extent cx="5742940" cy="9048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5037" b="15423"/>
                    <a:stretch/>
                  </pic:blipFill>
                  <pic:spPr bwMode="auto">
                    <a:xfrm>
                      <a:off x="0" y="0"/>
                      <a:ext cx="5742940" cy="904875"/>
                    </a:xfrm>
                    <a:prstGeom prst="rect">
                      <a:avLst/>
                    </a:prstGeom>
                    <a:ln>
                      <a:noFill/>
                    </a:ln>
                    <a:extLst>
                      <a:ext uri="{53640926-AAD7-44D8-BBD7-CCE9431645EC}">
                        <a14:shadowObscured xmlns:a14="http://schemas.microsoft.com/office/drawing/2010/main"/>
                      </a:ext>
                    </a:extLst>
                  </pic:spPr>
                </pic:pic>
              </a:graphicData>
            </a:graphic>
          </wp:inline>
        </w:drawing>
      </w:r>
    </w:p>
    <w:p w14:paraId="45934702" w14:textId="77777777" w:rsidR="00F04364" w:rsidRDefault="00F04364" w:rsidP="005F0824">
      <w:pPr>
        <w:spacing w:line="360" w:lineRule="auto"/>
        <w:jc w:val="both"/>
        <w:rPr>
          <w:rFonts w:ascii="Palatino Linotype" w:eastAsia="Calibri" w:hAnsi="Palatino Linotype" w:cs="Tahoma"/>
          <w:bCs/>
          <w:sz w:val="22"/>
          <w:szCs w:val="22"/>
          <w:lang w:eastAsia="en-US"/>
        </w:rPr>
      </w:pPr>
    </w:p>
    <w:p w14:paraId="3E18001A" w14:textId="2DB860AB" w:rsidR="00F04364" w:rsidRDefault="00F04364"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w:t>
      </w:r>
      <w:r w:rsidR="00347029">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 xml:space="preserve"> anexo, se logra precisar que la Empresa Crédito Real se obligó a adquirir veinte unidades inteligentes de servicios digitales y cincuenta dispositivos móviles para multas de tránsito para arrendar</w:t>
      </w:r>
      <w:r w:rsidR="00F45CB6">
        <w:rPr>
          <w:rFonts w:ascii="Palatino Linotype" w:eastAsia="Calibri" w:hAnsi="Palatino Linotype" w:cs="Tahoma"/>
          <w:bCs/>
          <w:sz w:val="22"/>
          <w:szCs w:val="22"/>
          <w:lang w:eastAsia="en-US"/>
        </w:rPr>
        <w:t>las</w:t>
      </w:r>
      <w:r>
        <w:rPr>
          <w:rFonts w:ascii="Palatino Linotype" w:eastAsia="Calibri" w:hAnsi="Palatino Linotype" w:cs="Tahoma"/>
          <w:bCs/>
          <w:sz w:val="22"/>
          <w:szCs w:val="22"/>
          <w:lang w:eastAsia="en-US"/>
        </w:rPr>
        <w:t xml:space="preserve"> al Sujeto Obligado por un precio de sesenta y siete millones ciento sesenta mil pesos</w:t>
      </w:r>
      <w:r w:rsidR="00F308E3">
        <w:rPr>
          <w:rFonts w:ascii="Palatino Linotype" w:eastAsia="Calibri" w:hAnsi="Palatino Linotype" w:cs="Tahoma"/>
          <w:bCs/>
          <w:sz w:val="22"/>
          <w:szCs w:val="22"/>
          <w:lang w:eastAsia="en-US"/>
        </w:rPr>
        <w:t xml:space="preserve"> y una renta total de setenta y cinco millones ochenta y un mil doscientos cincuenta y cinco pesos con treinta y tres centavos.</w:t>
      </w:r>
    </w:p>
    <w:p w14:paraId="39C8C042" w14:textId="77777777" w:rsidR="00F04364" w:rsidRDefault="00F04364" w:rsidP="005F0824">
      <w:pPr>
        <w:spacing w:line="360" w:lineRule="auto"/>
        <w:jc w:val="both"/>
        <w:rPr>
          <w:rFonts w:ascii="Palatino Linotype" w:eastAsia="Calibri" w:hAnsi="Palatino Linotype" w:cs="Tahoma"/>
          <w:bCs/>
          <w:sz w:val="22"/>
          <w:szCs w:val="22"/>
          <w:lang w:eastAsia="en-US"/>
        </w:rPr>
      </w:pPr>
    </w:p>
    <w:p w14:paraId="65848382" w14:textId="53979F5A" w:rsidR="00F308E3" w:rsidRPr="00F67BDF" w:rsidRDefault="00F308E3" w:rsidP="005F0824">
      <w:pPr>
        <w:spacing w:line="360" w:lineRule="auto"/>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Como se observa, el Sujeto Obligado </w:t>
      </w:r>
      <w:r w:rsidRPr="00F67BDF">
        <w:rPr>
          <w:rFonts w:ascii="Palatino Linotype" w:eastAsia="Calibri" w:hAnsi="Palatino Linotype" w:cs="Tahoma"/>
          <w:b/>
          <w:bCs/>
          <w:sz w:val="22"/>
          <w:szCs w:val="22"/>
          <w:lang w:eastAsia="en-US"/>
        </w:rPr>
        <w:t>tiene competencia para conocer de la información solicitada</w:t>
      </w:r>
      <w:r w:rsidRPr="00F67BDF">
        <w:rPr>
          <w:rFonts w:ascii="Palatino Linotype" w:eastAsia="Calibri" w:hAnsi="Palatino Linotype" w:cs="Tahoma"/>
          <w:bCs/>
          <w:sz w:val="22"/>
          <w:szCs w:val="22"/>
          <w:lang w:eastAsia="en-US"/>
        </w:rPr>
        <w:t xml:space="preserve"> relacionada con el contrato número </w:t>
      </w:r>
      <w:r w:rsidRPr="00164361">
        <w:rPr>
          <w:rFonts w:ascii="Palatino Linotype" w:eastAsia="Calibri" w:hAnsi="Palatino Linotype" w:cs="Tahoma"/>
          <w:bCs/>
          <w:iCs/>
          <w:sz w:val="22"/>
          <w:szCs w:val="22"/>
          <w:lang w:eastAsia="es-ES_tradnl"/>
        </w:rPr>
        <w:t>AP-13-14-1</w:t>
      </w:r>
      <w:r w:rsidRPr="00F67BDF">
        <w:rPr>
          <w:rFonts w:ascii="Palatino Linotype" w:hAnsi="Palatino Linotype" w:cs="Tahoma"/>
          <w:iCs/>
          <w:sz w:val="22"/>
          <w:szCs w:val="22"/>
          <w:lang w:val="es-ES"/>
        </w:rPr>
        <w:t xml:space="preserve">, pues </w:t>
      </w:r>
      <w:r>
        <w:rPr>
          <w:rFonts w:ascii="Palatino Linotype" w:hAnsi="Palatino Linotype" w:cs="Tahoma"/>
          <w:iCs/>
          <w:sz w:val="22"/>
          <w:szCs w:val="22"/>
          <w:lang w:val="es-ES"/>
        </w:rPr>
        <w:t>el Ayuntamiento de Tlalnepantla de Baz, celebró dicho acto jurídico con la multicitada empresa Crédito Real.</w:t>
      </w:r>
    </w:p>
    <w:p w14:paraId="27B602C5" w14:textId="77777777" w:rsidR="00F308E3" w:rsidRDefault="00F308E3" w:rsidP="005F0824">
      <w:pPr>
        <w:spacing w:line="360" w:lineRule="auto"/>
        <w:jc w:val="both"/>
        <w:rPr>
          <w:rFonts w:ascii="Palatino Linotype" w:eastAsia="Calibri" w:hAnsi="Palatino Linotype" w:cs="Tahoma"/>
          <w:bCs/>
          <w:sz w:val="22"/>
          <w:szCs w:val="22"/>
          <w:lang w:eastAsia="en-US"/>
        </w:rPr>
      </w:pPr>
    </w:p>
    <w:p w14:paraId="0C9512AA" w14:textId="77777777" w:rsidR="0086682F" w:rsidRPr="00F67BDF" w:rsidRDefault="004C4E8F" w:rsidP="005F0824">
      <w:pPr>
        <w:spacing w:line="360" w:lineRule="auto"/>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Una vez establecido lo </w:t>
      </w:r>
      <w:r w:rsidR="00290C33">
        <w:rPr>
          <w:rFonts w:ascii="Palatino Linotype" w:eastAsia="Calibri" w:hAnsi="Palatino Linotype" w:cs="Tahoma"/>
          <w:bCs/>
          <w:sz w:val="22"/>
          <w:szCs w:val="22"/>
          <w:lang w:eastAsia="en-US"/>
        </w:rPr>
        <w:t>anterior</w:t>
      </w:r>
      <w:r w:rsidRPr="00F67BDF">
        <w:rPr>
          <w:rFonts w:ascii="Palatino Linotype" w:eastAsia="Calibri" w:hAnsi="Palatino Linotype" w:cs="Tahoma"/>
          <w:bCs/>
          <w:sz w:val="22"/>
          <w:szCs w:val="22"/>
          <w:lang w:eastAsia="en-US"/>
        </w:rPr>
        <w:t>,</w:t>
      </w:r>
      <w:r w:rsidR="00F308E3">
        <w:rPr>
          <w:rFonts w:ascii="Palatino Linotype" w:eastAsia="Calibri" w:hAnsi="Palatino Linotype" w:cs="Tahoma"/>
          <w:bCs/>
          <w:sz w:val="22"/>
          <w:szCs w:val="22"/>
          <w:lang w:eastAsia="en-US"/>
        </w:rPr>
        <w:t xml:space="preserve"> de las constancias que obran en el expediente,</w:t>
      </w:r>
      <w:r w:rsidRPr="00F67BDF">
        <w:rPr>
          <w:rFonts w:ascii="Palatino Linotype" w:eastAsia="Calibri" w:hAnsi="Palatino Linotype" w:cs="Tahoma"/>
          <w:bCs/>
          <w:sz w:val="22"/>
          <w:szCs w:val="22"/>
          <w:lang w:eastAsia="en-US"/>
        </w:rPr>
        <w:t xml:space="preserve"> </w:t>
      </w:r>
      <w:r w:rsidR="00F308E3">
        <w:rPr>
          <w:rFonts w:ascii="Palatino Linotype" w:eastAsia="Calibri" w:hAnsi="Palatino Linotype" w:cs="Tahoma"/>
          <w:bCs/>
          <w:sz w:val="22"/>
          <w:szCs w:val="22"/>
          <w:lang w:eastAsia="en-US"/>
        </w:rPr>
        <w:t xml:space="preserve">se desprende que el </w:t>
      </w:r>
      <w:r w:rsidRPr="00F67BDF">
        <w:rPr>
          <w:rFonts w:ascii="Palatino Linotype" w:eastAsia="Calibri" w:hAnsi="Palatino Linotype" w:cs="Tahoma"/>
          <w:bCs/>
          <w:sz w:val="22"/>
          <w:szCs w:val="22"/>
          <w:lang w:eastAsia="en-US"/>
        </w:rPr>
        <w:t xml:space="preserve">Ayuntamiento de Tlalnepantla de Baz turnó la solicitud de información, a la </w:t>
      </w:r>
      <w:r w:rsidR="00F308E3">
        <w:rPr>
          <w:rFonts w:ascii="Palatino Linotype" w:eastAsia="Calibri" w:hAnsi="Palatino Linotype" w:cs="Tahoma"/>
          <w:bCs/>
          <w:sz w:val="22"/>
          <w:szCs w:val="22"/>
          <w:lang w:eastAsia="en-US"/>
        </w:rPr>
        <w:t>Tesorería Municipal y</w:t>
      </w:r>
      <w:r w:rsidRPr="00F67BDF">
        <w:rPr>
          <w:rFonts w:ascii="Palatino Linotype" w:eastAsia="Calibri" w:hAnsi="Palatino Linotype" w:cs="Tahoma"/>
          <w:bCs/>
          <w:sz w:val="22"/>
          <w:szCs w:val="22"/>
          <w:lang w:eastAsia="en-US"/>
        </w:rPr>
        <w:t xml:space="preserve"> la Consejería Jurídica; por lo que, es necesario hacer referencia </w:t>
      </w:r>
      <w:r w:rsidR="001643DC" w:rsidRPr="00F67BDF">
        <w:rPr>
          <w:rFonts w:ascii="Palatino Linotype" w:hAnsi="Palatino Linotype" w:cs="Tahoma"/>
          <w:sz w:val="22"/>
          <w:szCs w:val="22"/>
        </w:rPr>
        <w:t xml:space="preserve">al </w:t>
      </w:r>
      <w:r w:rsidR="001643DC" w:rsidRPr="00F67BDF">
        <w:rPr>
          <w:rFonts w:ascii="Palatino Linotype" w:hAnsi="Palatino Linotype" w:cs="Tahoma"/>
          <w:b/>
          <w:sz w:val="22"/>
          <w:szCs w:val="22"/>
        </w:rPr>
        <w:t>procedimiento de búsqueda que deben de seguir los Sujetos Obligados para localizar la información</w:t>
      </w:r>
      <w:r w:rsidR="001643DC" w:rsidRPr="00F67BDF">
        <w:rPr>
          <w:rFonts w:ascii="Palatino Linotype" w:hAnsi="Palatino Linotype" w:cs="Tahoma"/>
          <w:sz w:val="22"/>
          <w:szCs w:val="22"/>
        </w:rPr>
        <w:t>, el cual se encuentra previsto en los artículos</w:t>
      </w:r>
      <w:r w:rsidR="001643DC" w:rsidRPr="00F67BDF">
        <w:rPr>
          <w:rFonts w:ascii="Palatino Linotype" w:eastAsia="Calibri" w:hAnsi="Palatino Linotype" w:cs="Tahoma"/>
          <w:bCs/>
          <w:sz w:val="22"/>
          <w:szCs w:val="22"/>
          <w:lang w:eastAsia="en-US"/>
        </w:rPr>
        <w:t xml:space="preserve"> 160 y</w:t>
      </w:r>
      <w:r w:rsidR="006E1A7A" w:rsidRPr="00F67BDF">
        <w:rPr>
          <w:rFonts w:ascii="Palatino Linotype" w:eastAsia="Calibri" w:hAnsi="Palatino Linotype" w:cs="Tahoma"/>
          <w:bCs/>
          <w:sz w:val="22"/>
          <w:szCs w:val="22"/>
          <w:lang w:eastAsia="en-US"/>
        </w:rPr>
        <w:t xml:space="preserve"> 162</w:t>
      </w:r>
      <w:r w:rsidR="00290C33">
        <w:rPr>
          <w:rFonts w:ascii="Palatino Linotype" w:eastAsia="Calibri" w:hAnsi="Palatino Linotype" w:cs="Tahoma"/>
          <w:bCs/>
          <w:sz w:val="22"/>
          <w:szCs w:val="22"/>
          <w:lang w:eastAsia="en-US"/>
        </w:rPr>
        <w:t xml:space="preserve"> </w:t>
      </w:r>
      <w:r w:rsidR="000C59CB" w:rsidRPr="00F67BDF">
        <w:rPr>
          <w:rFonts w:ascii="Palatino Linotype" w:eastAsia="Calibri" w:hAnsi="Palatino Linotype" w:cs="Tahoma"/>
          <w:bCs/>
          <w:sz w:val="22"/>
          <w:szCs w:val="22"/>
          <w:lang w:eastAsia="en-US"/>
        </w:rPr>
        <w:t>de la Ley</w:t>
      </w:r>
      <w:r w:rsidR="001879E1" w:rsidRPr="00F67BDF">
        <w:rPr>
          <w:rFonts w:ascii="Palatino Linotype" w:eastAsia="Calibri" w:hAnsi="Palatino Linotype" w:cs="Tahoma"/>
          <w:bCs/>
          <w:sz w:val="22"/>
          <w:szCs w:val="22"/>
          <w:lang w:eastAsia="en-US"/>
        </w:rPr>
        <w:t xml:space="preserve"> de Transparencia y Acceso a la Información Pública del Estado de México y Municipios, </w:t>
      </w:r>
      <w:r w:rsidR="001643DC" w:rsidRPr="00F67BDF">
        <w:rPr>
          <w:rFonts w:ascii="Palatino Linotype" w:eastAsia="Calibri" w:hAnsi="Palatino Linotype" w:cs="Tahoma"/>
          <w:bCs/>
          <w:sz w:val="22"/>
          <w:szCs w:val="22"/>
          <w:lang w:eastAsia="en-US"/>
        </w:rPr>
        <w:t xml:space="preserve"> mismo que</w:t>
      </w:r>
      <w:r w:rsidR="001879E1" w:rsidRPr="00F67BDF">
        <w:rPr>
          <w:rFonts w:ascii="Palatino Linotype" w:eastAsia="Calibri" w:hAnsi="Palatino Linotype" w:cs="Tahoma"/>
          <w:bCs/>
          <w:sz w:val="22"/>
          <w:szCs w:val="22"/>
          <w:lang w:eastAsia="en-US"/>
        </w:rPr>
        <w:t xml:space="preserve"> es el siguiente:</w:t>
      </w:r>
    </w:p>
    <w:p w14:paraId="4DF9C818" w14:textId="77777777" w:rsidR="001643DC" w:rsidRPr="00F67BDF" w:rsidRDefault="001643DC" w:rsidP="005F0824">
      <w:pPr>
        <w:spacing w:line="360" w:lineRule="auto"/>
        <w:jc w:val="both"/>
        <w:rPr>
          <w:rFonts w:ascii="Palatino Linotype" w:eastAsia="Calibri" w:hAnsi="Palatino Linotype" w:cs="Tahoma"/>
          <w:bCs/>
          <w:sz w:val="22"/>
          <w:szCs w:val="22"/>
          <w:lang w:val="es-ES" w:eastAsia="en-US"/>
        </w:rPr>
      </w:pPr>
    </w:p>
    <w:p w14:paraId="027E0D60" w14:textId="77777777" w:rsidR="001643DC" w:rsidRPr="00F67BDF" w:rsidRDefault="001643DC" w:rsidP="005F0824">
      <w:pPr>
        <w:numPr>
          <w:ilvl w:val="0"/>
          <w:numId w:val="20"/>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FBB2D66" w14:textId="77777777" w:rsidR="001643DC" w:rsidRPr="00F67BDF" w:rsidRDefault="001643DC" w:rsidP="005F0824">
      <w:pPr>
        <w:numPr>
          <w:ilvl w:val="0"/>
          <w:numId w:val="20"/>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lastRenderedPageBreak/>
        <w:t>Los sujetos obligados otorgaran acceso a los documentos que se encuentren en sus archivos o que estén obligados a documentar de acuerdo con sus facultades, competencias o funciones, en el formato en que el solicitante manifieste, de ent</w:t>
      </w:r>
      <w:r w:rsidR="00F7443C" w:rsidRPr="00F67BDF">
        <w:rPr>
          <w:rFonts w:ascii="Palatino Linotype" w:eastAsia="Calibri" w:hAnsi="Palatino Linotype" w:cs="Tahoma"/>
          <w:bCs/>
          <w:sz w:val="22"/>
          <w:szCs w:val="22"/>
          <w:lang w:val="es-ES" w:eastAsia="en-US"/>
        </w:rPr>
        <w:t>re aquellos formatos existentes.</w:t>
      </w:r>
    </w:p>
    <w:p w14:paraId="3AC96BB6" w14:textId="77777777" w:rsidR="00DB7E5F" w:rsidRPr="00F67BDF" w:rsidRDefault="00DB7E5F" w:rsidP="005F0824">
      <w:pPr>
        <w:spacing w:line="360" w:lineRule="auto"/>
        <w:rPr>
          <w:rFonts w:ascii="Palatino Linotype" w:eastAsia="Calibri" w:hAnsi="Palatino Linotype" w:cs="Tahoma"/>
          <w:b/>
          <w:bCs/>
          <w:sz w:val="22"/>
          <w:szCs w:val="22"/>
          <w:lang w:eastAsia="en-US"/>
        </w:rPr>
      </w:pPr>
    </w:p>
    <w:p w14:paraId="5C35EDCC" w14:textId="77777777" w:rsidR="00F7443C" w:rsidRPr="00F67BDF" w:rsidRDefault="001643DC" w:rsidP="005F0824">
      <w:pPr>
        <w:spacing w:line="360" w:lineRule="auto"/>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Atendiendo a lo dispuesto en los preceptos legales de referencia, a efecto de determinar si el </w:t>
      </w:r>
      <w:r w:rsidR="00290C33">
        <w:rPr>
          <w:rFonts w:ascii="Palatino Linotype" w:eastAsia="Calibri" w:hAnsi="Palatino Linotype" w:cs="Tahoma"/>
          <w:bCs/>
          <w:sz w:val="22"/>
          <w:szCs w:val="22"/>
          <w:lang w:eastAsia="en-US"/>
        </w:rPr>
        <w:t>S</w:t>
      </w:r>
      <w:r w:rsidRPr="00F67BDF">
        <w:rPr>
          <w:rFonts w:ascii="Palatino Linotype" w:eastAsia="Calibri" w:hAnsi="Palatino Linotype" w:cs="Tahoma"/>
          <w:bCs/>
          <w:sz w:val="22"/>
          <w:szCs w:val="22"/>
          <w:lang w:eastAsia="en-US"/>
        </w:rPr>
        <w:t xml:space="preserve">ujeto </w:t>
      </w:r>
      <w:r w:rsidR="00290C33">
        <w:rPr>
          <w:rFonts w:ascii="Palatino Linotype" w:eastAsia="Calibri" w:hAnsi="Palatino Linotype" w:cs="Tahoma"/>
          <w:bCs/>
          <w:sz w:val="22"/>
          <w:szCs w:val="22"/>
          <w:lang w:eastAsia="en-US"/>
        </w:rPr>
        <w:t>O</w:t>
      </w:r>
      <w:r w:rsidRPr="00F67BDF">
        <w:rPr>
          <w:rFonts w:ascii="Palatino Linotype" w:eastAsia="Calibri" w:hAnsi="Palatino Linotype" w:cs="Tahoma"/>
          <w:bCs/>
          <w:sz w:val="22"/>
          <w:szCs w:val="22"/>
          <w:lang w:eastAsia="en-US"/>
        </w:rPr>
        <w:t xml:space="preserve">bligado siguió el procedimiento antes descrito, es necesario </w:t>
      </w:r>
      <w:r w:rsidR="00886DF7">
        <w:rPr>
          <w:rFonts w:ascii="Palatino Linotype" w:eastAsia="Calibri" w:hAnsi="Palatino Linotype" w:cs="Tahoma"/>
          <w:bCs/>
          <w:sz w:val="22"/>
          <w:szCs w:val="22"/>
          <w:lang w:eastAsia="en-US"/>
        </w:rPr>
        <w:t>citar el</w:t>
      </w:r>
      <w:r w:rsidRPr="00F67BDF">
        <w:rPr>
          <w:rFonts w:ascii="Palatino Linotype" w:eastAsia="Calibri" w:hAnsi="Palatino Linotype" w:cs="Tahoma"/>
          <w:bCs/>
          <w:sz w:val="22"/>
          <w:szCs w:val="22"/>
          <w:lang w:eastAsia="en-US"/>
        </w:rPr>
        <w:t xml:space="preserve"> </w:t>
      </w:r>
      <w:r w:rsidR="00F7443C" w:rsidRPr="00F67BDF">
        <w:rPr>
          <w:rFonts w:ascii="Palatino Linotype" w:eastAsia="Calibri" w:hAnsi="Palatino Linotype" w:cs="Tahoma"/>
          <w:bCs/>
          <w:sz w:val="22"/>
          <w:szCs w:val="22"/>
          <w:lang w:eastAsia="en-US"/>
        </w:rPr>
        <w:t>Apartado VI. Objetivo y funciones por Unidad Administrativa d</w:t>
      </w:r>
      <w:r w:rsidRPr="00F67BDF">
        <w:rPr>
          <w:rFonts w:ascii="Palatino Linotype" w:eastAsia="Calibri" w:hAnsi="Palatino Linotype" w:cs="Tahoma"/>
          <w:bCs/>
          <w:sz w:val="22"/>
          <w:szCs w:val="22"/>
          <w:lang w:eastAsia="en-US"/>
        </w:rPr>
        <w:t xml:space="preserve">el </w:t>
      </w:r>
      <w:r w:rsidR="00F7443C" w:rsidRPr="00F67BDF">
        <w:rPr>
          <w:rFonts w:ascii="Palatino Linotype" w:eastAsia="Calibri" w:hAnsi="Palatino Linotype" w:cs="Tahoma"/>
          <w:bCs/>
          <w:sz w:val="22"/>
          <w:szCs w:val="22"/>
          <w:lang w:eastAsia="en-US"/>
        </w:rPr>
        <w:t xml:space="preserve">Manual de Organización de la Presidencia Municipal de Tlalnepantla de Baz, que establece que le Sujeto Obligado, contará con diversas unidades administrativas para el ejercicio de sus atribuciones, entre las que se encuentra la </w:t>
      </w:r>
      <w:r w:rsidR="00F7443C" w:rsidRPr="00F67BDF">
        <w:rPr>
          <w:rFonts w:ascii="Palatino Linotype" w:eastAsia="Calibri" w:hAnsi="Palatino Linotype" w:cs="Tahoma"/>
          <w:b/>
          <w:bCs/>
          <w:sz w:val="22"/>
          <w:szCs w:val="22"/>
          <w:lang w:eastAsia="en-US"/>
        </w:rPr>
        <w:t xml:space="preserve">Consejería Jurídica, </w:t>
      </w:r>
      <w:r w:rsidR="00F7443C" w:rsidRPr="00F67BDF">
        <w:rPr>
          <w:rFonts w:ascii="Palatino Linotype" w:eastAsia="Calibri" w:hAnsi="Palatino Linotype" w:cs="Tahoma"/>
          <w:bCs/>
          <w:sz w:val="22"/>
          <w:szCs w:val="22"/>
          <w:lang w:eastAsia="en-US"/>
        </w:rPr>
        <w:t xml:space="preserve">que asesora jurídicamente a todas las autoridades municipales; </w:t>
      </w:r>
      <w:r w:rsidR="00F7443C" w:rsidRPr="00060242">
        <w:rPr>
          <w:rFonts w:ascii="Palatino Linotype" w:eastAsia="Calibri" w:hAnsi="Palatino Linotype" w:cs="Tahoma"/>
          <w:bCs/>
          <w:sz w:val="22"/>
          <w:szCs w:val="22"/>
          <w:lang w:eastAsia="en-US"/>
        </w:rPr>
        <w:t>interviene ante las autoridades administrativas, fiscales, laborales y judiciales, contestando las demandas y sustanciando los procesos en sus distintas etapas; además, interviene en los juicios administrativos, fiscales, constitucionales, mercantiles, civiles y penales, así como averiguaciones previas, en los que sea parte el Municipio, al afectar el patrimonio Municipal por la comisión de un ilícito.</w:t>
      </w:r>
    </w:p>
    <w:p w14:paraId="1BF08C4B" w14:textId="77777777" w:rsidR="00A524FC" w:rsidRPr="00F67BDF" w:rsidRDefault="00A524FC" w:rsidP="005F0824">
      <w:pPr>
        <w:spacing w:line="360" w:lineRule="auto"/>
        <w:jc w:val="both"/>
        <w:rPr>
          <w:rFonts w:ascii="Palatino Linotype" w:eastAsia="Calibri" w:hAnsi="Palatino Linotype" w:cs="Tahoma"/>
          <w:bCs/>
          <w:sz w:val="22"/>
          <w:szCs w:val="22"/>
          <w:lang w:eastAsia="en-US"/>
        </w:rPr>
      </w:pPr>
    </w:p>
    <w:p w14:paraId="7642E346" w14:textId="77777777" w:rsidR="00AB5A80" w:rsidRDefault="00A524FC" w:rsidP="005F0824">
      <w:pPr>
        <w:spacing w:line="360" w:lineRule="auto"/>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Por otra parte, el </w:t>
      </w:r>
      <w:r w:rsidR="00AB5A80">
        <w:rPr>
          <w:rFonts w:ascii="Palatino Linotype" w:eastAsia="Calibri" w:hAnsi="Palatino Linotype" w:cs="Tahoma"/>
          <w:bCs/>
          <w:sz w:val="22"/>
          <w:szCs w:val="22"/>
          <w:lang w:eastAsia="en-US"/>
        </w:rPr>
        <w:t xml:space="preserve">artículo 2.13 del </w:t>
      </w:r>
      <w:r w:rsidRPr="00F67BDF">
        <w:rPr>
          <w:rFonts w:ascii="Palatino Linotype" w:eastAsia="Calibri" w:hAnsi="Palatino Linotype" w:cs="Tahoma"/>
          <w:bCs/>
          <w:sz w:val="22"/>
          <w:szCs w:val="22"/>
          <w:lang w:eastAsia="en-US"/>
        </w:rPr>
        <w:t>Código Reglamentario Municipal de Tlalnepantla de Baz</w:t>
      </w:r>
      <w:r w:rsidR="00AB5A80">
        <w:rPr>
          <w:rFonts w:ascii="Palatino Linotype" w:eastAsia="Calibri" w:hAnsi="Palatino Linotype" w:cs="Tahoma"/>
          <w:bCs/>
          <w:sz w:val="22"/>
          <w:szCs w:val="22"/>
          <w:lang w:eastAsia="en-US"/>
        </w:rPr>
        <w:t>, establece que el Ente Recurrido, cuenta con las siguientes áreas:</w:t>
      </w:r>
    </w:p>
    <w:p w14:paraId="7F15DFF3" w14:textId="77777777" w:rsidR="00AB5A80" w:rsidRDefault="00AB5A80" w:rsidP="005F0824">
      <w:pPr>
        <w:spacing w:line="360" w:lineRule="auto"/>
        <w:jc w:val="both"/>
        <w:rPr>
          <w:rFonts w:ascii="Palatino Linotype" w:eastAsia="Calibri" w:hAnsi="Palatino Linotype" w:cs="Tahoma"/>
          <w:bCs/>
          <w:sz w:val="22"/>
          <w:szCs w:val="22"/>
          <w:lang w:eastAsia="en-US"/>
        </w:rPr>
      </w:pPr>
    </w:p>
    <w:p w14:paraId="053D604C" w14:textId="77777777" w:rsidR="00AB5A80" w:rsidRPr="004A68B2" w:rsidRDefault="00AB5A80" w:rsidP="005F0824">
      <w:pPr>
        <w:pStyle w:val="Prrafodelista"/>
        <w:numPr>
          <w:ilvl w:val="0"/>
          <w:numId w:val="2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Tesorería Municipal (Artículo 2.119)</w:t>
      </w:r>
      <w:r w:rsidRPr="00F67BDF">
        <w:rPr>
          <w:rFonts w:ascii="Palatino Linotype" w:eastAsia="Calibri" w:hAnsi="Palatino Linotype" w:cs="Tahoma"/>
          <w:bCs/>
          <w:szCs w:val="22"/>
          <w:lang w:eastAsia="en-US"/>
        </w:rPr>
        <w:t xml:space="preserve"> encargada de </w:t>
      </w:r>
      <w:r>
        <w:rPr>
          <w:rFonts w:ascii="Palatino Linotype" w:eastAsia="Calibri" w:hAnsi="Palatino Linotype" w:cs="Tahoma"/>
          <w:bCs/>
          <w:szCs w:val="22"/>
          <w:lang w:eastAsia="en-US"/>
        </w:rPr>
        <w:t xml:space="preserve">integrar los calendarios de gasto, </w:t>
      </w:r>
      <w:r w:rsidRPr="000C5A6C">
        <w:rPr>
          <w:rFonts w:ascii="Palatino Linotype" w:eastAsia="Calibri" w:hAnsi="Palatino Linotype" w:cs="Tahoma"/>
          <w:bCs/>
          <w:szCs w:val="22"/>
          <w:lang w:eastAsia="en-US"/>
        </w:rPr>
        <w:t>ministraciones, ampliaciones y reducciones líquidas, liberaciones, retenciones, recalendarizaciones y traspasos presupuestarios de las</w:t>
      </w:r>
      <w:r>
        <w:rPr>
          <w:rFonts w:ascii="Palatino Linotype" w:eastAsia="Calibri" w:hAnsi="Palatino Linotype" w:cs="Tahoma"/>
          <w:bCs/>
          <w:szCs w:val="22"/>
          <w:lang w:eastAsia="en-US"/>
        </w:rPr>
        <w:t xml:space="preserve"> </w:t>
      </w:r>
      <w:r w:rsidRPr="000C5A6C">
        <w:rPr>
          <w:rFonts w:ascii="Palatino Linotype" w:eastAsia="Calibri" w:hAnsi="Palatino Linotype" w:cs="Tahoma"/>
          <w:bCs/>
          <w:szCs w:val="22"/>
          <w:lang w:eastAsia="en-US"/>
        </w:rPr>
        <w:t>dependencias de la Administración Pública Municipal, sobre la base de estudios y la disponibilidad financiera</w:t>
      </w:r>
      <w:r w:rsidRPr="00F67BDF">
        <w:rPr>
          <w:rFonts w:ascii="Palatino Linotype" w:eastAsia="Calibri" w:hAnsi="Palatino Linotype" w:cs="Tahoma"/>
          <w:bCs/>
          <w:szCs w:val="22"/>
          <w:lang w:eastAsia="en-US"/>
        </w:rPr>
        <w:t xml:space="preserve">. Lo anterior, a través de la </w:t>
      </w:r>
      <w:proofErr w:type="spellStart"/>
      <w:r>
        <w:rPr>
          <w:rFonts w:ascii="Palatino Linotype" w:eastAsia="Calibri" w:hAnsi="Palatino Linotype" w:cs="Tahoma"/>
          <w:bCs/>
          <w:szCs w:val="22"/>
          <w:lang w:eastAsia="en-US"/>
        </w:rPr>
        <w:t>Subtesorería</w:t>
      </w:r>
      <w:proofErr w:type="spellEnd"/>
      <w:r>
        <w:rPr>
          <w:rFonts w:ascii="Palatino Linotype" w:eastAsia="Calibri" w:hAnsi="Palatino Linotype" w:cs="Tahoma"/>
          <w:bCs/>
          <w:szCs w:val="22"/>
          <w:lang w:eastAsia="en-US"/>
        </w:rPr>
        <w:t xml:space="preserve"> de Egresos que aprueba y programa las erogaciones necesarias para el ejercicio de la Administración Pública Municipal; supervisa que la documentación contable cumpla con los requisitos formales y legales; </w:t>
      </w:r>
      <w:r>
        <w:rPr>
          <w:rFonts w:ascii="Palatino Linotype" w:eastAsia="Calibri" w:hAnsi="Palatino Linotype" w:cs="Tahoma"/>
          <w:bCs/>
          <w:szCs w:val="22"/>
          <w:lang w:eastAsia="en-US"/>
        </w:rPr>
        <w:lastRenderedPageBreak/>
        <w:t xml:space="preserve">vigila la correcta y eficaz aplicación del erario público y coordina el flujo de la caja y calendariza los pagos de acuerdo con los programas y presupuestos aprobados, de conformidad con el artículo 2.134 del ordenamiento jurídico citado. </w:t>
      </w:r>
      <w:r w:rsidRPr="005447BA">
        <w:rPr>
          <w:rFonts w:ascii="Palatino Linotype" w:eastAsia="Calibri" w:hAnsi="Palatino Linotype" w:cs="Tahoma"/>
          <w:b/>
          <w:bCs/>
          <w:szCs w:val="22"/>
          <w:lang w:eastAsia="en-US"/>
        </w:rPr>
        <w:t xml:space="preserve">Además, cabe precisar que conforme al </w:t>
      </w:r>
      <w:r w:rsidRPr="005447BA">
        <w:rPr>
          <w:rFonts w:ascii="Palatino Linotype" w:eastAsia="Calibri" w:hAnsi="Palatino Linotype" w:cs="Tahoma"/>
          <w:b/>
          <w:iCs/>
          <w:szCs w:val="22"/>
          <w:lang w:val="es-ES" w:eastAsia="es-ES_tradnl"/>
        </w:rPr>
        <w:t>Portal de Información Pública de Oficio Mexiquense</w:t>
      </w:r>
      <w:r>
        <w:rPr>
          <w:rFonts w:ascii="Palatino Linotype" w:eastAsia="Calibri" w:hAnsi="Palatino Linotype" w:cs="Tahoma"/>
          <w:b/>
          <w:iCs/>
          <w:szCs w:val="22"/>
          <w:lang w:val="es-ES" w:eastAsia="es-ES_tradnl"/>
        </w:rPr>
        <w:t>, la Tesorería Municipal es la solicitante y responsable de la ejecución del contrato materia de la solicitud.</w:t>
      </w:r>
    </w:p>
    <w:p w14:paraId="1EA3F032" w14:textId="77777777" w:rsidR="004A68B2" w:rsidRPr="004A68B2" w:rsidRDefault="004A68B2" w:rsidP="005F0824">
      <w:pPr>
        <w:pStyle w:val="Prrafodelista"/>
        <w:spacing w:line="360" w:lineRule="auto"/>
        <w:jc w:val="both"/>
        <w:rPr>
          <w:rFonts w:ascii="Palatino Linotype" w:eastAsia="Calibri" w:hAnsi="Palatino Linotype" w:cs="Tahoma"/>
          <w:bCs/>
          <w:szCs w:val="22"/>
          <w:lang w:eastAsia="en-US"/>
        </w:rPr>
      </w:pPr>
    </w:p>
    <w:p w14:paraId="12426491" w14:textId="77777777" w:rsidR="004A68B2" w:rsidRPr="00380549" w:rsidRDefault="004A68B2" w:rsidP="005F0824">
      <w:pPr>
        <w:pStyle w:val="Prrafodelista"/>
        <w:numPr>
          <w:ilvl w:val="0"/>
          <w:numId w:val="26"/>
        </w:numPr>
        <w:spacing w:line="360" w:lineRule="auto"/>
        <w:jc w:val="both"/>
        <w:rPr>
          <w:rFonts w:ascii="Palatino Linotype" w:eastAsia="Calibri" w:hAnsi="Palatino Linotype" w:cs="Tahoma"/>
          <w:bCs/>
          <w:szCs w:val="22"/>
          <w:lang w:eastAsia="en-US"/>
        </w:rPr>
      </w:pPr>
      <w:r w:rsidRPr="00380549">
        <w:rPr>
          <w:rFonts w:ascii="Palatino Linotype" w:eastAsia="Calibri" w:hAnsi="Palatino Linotype" w:cs="Tahoma"/>
          <w:b/>
          <w:bCs/>
          <w:szCs w:val="22"/>
          <w:lang w:eastAsia="en-US"/>
        </w:rPr>
        <w:t xml:space="preserve">Dirección General de Servicios Administrativos (Artículo 2.412), </w:t>
      </w:r>
      <w:r w:rsidRPr="00380549">
        <w:rPr>
          <w:rFonts w:ascii="Palatino Linotype" w:eastAsia="Calibri" w:hAnsi="Palatino Linotype" w:cs="Tahoma"/>
          <w:bCs/>
          <w:szCs w:val="22"/>
          <w:lang w:eastAsia="en-US"/>
        </w:rPr>
        <w:t>que garantiza que las adquisiciones, arrendamientos y servicios de las diversas dependencias de la Administración Pública Municipal; promueve que los procedimientos de adquisiciones, arrendamientos y servicios se desahoguen preferente por el sistema electrónico de contratación pública del Estado de México.</w:t>
      </w:r>
    </w:p>
    <w:p w14:paraId="1818BD36" w14:textId="77777777" w:rsidR="00AB5A80" w:rsidRPr="00AB5A80" w:rsidRDefault="00AB5A80" w:rsidP="005F0824">
      <w:pPr>
        <w:pStyle w:val="Prrafodelista"/>
        <w:spacing w:line="360" w:lineRule="auto"/>
        <w:jc w:val="both"/>
        <w:rPr>
          <w:rFonts w:ascii="Palatino Linotype" w:eastAsia="Calibri" w:hAnsi="Palatino Linotype" w:cs="Tahoma"/>
          <w:bCs/>
          <w:szCs w:val="22"/>
          <w:lang w:eastAsia="en-US"/>
        </w:rPr>
      </w:pPr>
    </w:p>
    <w:p w14:paraId="081F6C61" w14:textId="77777777" w:rsidR="00AB5A80" w:rsidRPr="00AB5A80" w:rsidRDefault="00AB5A80" w:rsidP="005F0824">
      <w:pPr>
        <w:pStyle w:val="Prrafodelista"/>
        <w:numPr>
          <w:ilvl w:val="0"/>
          <w:numId w:val="26"/>
        </w:numPr>
        <w:spacing w:line="360" w:lineRule="auto"/>
        <w:jc w:val="both"/>
        <w:rPr>
          <w:rFonts w:ascii="Palatino Linotype" w:eastAsia="Calibri" w:hAnsi="Palatino Linotype" w:cs="Tahoma"/>
          <w:bCs/>
          <w:szCs w:val="22"/>
          <w:lang w:eastAsia="en-US"/>
        </w:rPr>
      </w:pPr>
      <w:r w:rsidRPr="00AB5A80">
        <w:rPr>
          <w:rFonts w:ascii="Palatino Linotype" w:eastAsia="Calibri" w:hAnsi="Palatino Linotype" w:cs="Tahoma"/>
          <w:b/>
          <w:bCs/>
          <w:szCs w:val="22"/>
          <w:lang w:eastAsia="en-US"/>
        </w:rPr>
        <w:t>Contraloría Interna Municipal</w:t>
      </w:r>
      <w:r>
        <w:rPr>
          <w:rFonts w:ascii="Palatino Linotype" w:eastAsia="Calibri" w:hAnsi="Palatino Linotype" w:cs="Tahoma"/>
          <w:b/>
          <w:bCs/>
          <w:szCs w:val="22"/>
          <w:lang w:eastAsia="en-US"/>
        </w:rPr>
        <w:t xml:space="preserve"> (Artículo </w:t>
      </w:r>
      <w:r w:rsidRPr="00AB5A80">
        <w:rPr>
          <w:rFonts w:ascii="Palatino Linotype" w:eastAsia="Calibri" w:hAnsi="Palatino Linotype" w:cs="Tahoma"/>
          <w:b/>
          <w:bCs/>
          <w:szCs w:val="22"/>
          <w:lang w:eastAsia="en-US"/>
        </w:rPr>
        <w:t>2.439</w:t>
      </w:r>
      <w:r w:rsidR="004A68B2">
        <w:rPr>
          <w:rFonts w:ascii="Palatino Linotype" w:eastAsia="Calibri" w:hAnsi="Palatino Linotype" w:cs="Tahoma"/>
          <w:b/>
          <w:bCs/>
          <w:szCs w:val="22"/>
          <w:lang w:eastAsia="en-US"/>
        </w:rPr>
        <w:t xml:space="preserve"> C</w:t>
      </w:r>
      <w:r>
        <w:rPr>
          <w:rFonts w:ascii="Palatino Linotype" w:eastAsia="Calibri" w:hAnsi="Palatino Linotype" w:cs="Tahoma"/>
          <w:b/>
          <w:bCs/>
          <w:szCs w:val="22"/>
          <w:lang w:eastAsia="en-US"/>
        </w:rPr>
        <w:t>)</w:t>
      </w:r>
      <w:r w:rsidRPr="00AB5A80">
        <w:rPr>
          <w:rFonts w:ascii="Palatino Linotype" w:eastAsia="Calibri" w:hAnsi="Palatino Linotype" w:cs="Tahoma"/>
          <w:b/>
          <w:bCs/>
          <w:szCs w:val="22"/>
          <w:lang w:eastAsia="en-US"/>
        </w:rPr>
        <w:t>,</w:t>
      </w:r>
      <w:r w:rsidRPr="00AB5A80">
        <w:rPr>
          <w:rFonts w:ascii="Palatino Linotype" w:eastAsia="Calibri" w:hAnsi="Palatino Linotype" w:cs="Tahoma"/>
          <w:bCs/>
          <w:szCs w:val="22"/>
          <w:lang w:eastAsia="en-US"/>
        </w:rPr>
        <w:t xml:space="preserve"> será la encargada de </w:t>
      </w:r>
      <w:r w:rsidR="004A68B2">
        <w:rPr>
          <w:rFonts w:ascii="Palatino Linotype" w:eastAsia="Calibri" w:hAnsi="Palatino Linotype" w:cs="Tahoma"/>
          <w:bCs/>
          <w:szCs w:val="22"/>
          <w:lang w:eastAsia="en-US"/>
        </w:rPr>
        <w:t>supervisar la ejecución de los procedimientos de contratación pública por parte de los contratantes para garantizar que se lleve a cabo en los términos de las disposiciones en la materia, realizando inspecciones y verificaciones procedentes.</w:t>
      </w:r>
    </w:p>
    <w:p w14:paraId="388D7BB6" w14:textId="77777777" w:rsidR="00AB5A80" w:rsidRPr="00AB5A80" w:rsidRDefault="00AB5A80" w:rsidP="005F0824">
      <w:pPr>
        <w:pStyle w:val="Prrafodelista"/>
        <w:spacing w:line="360" w:lineRule="auto"/>
        <w:rPr>
          <w:rFonts w:ascii="Palatino Linotype" w:eastAsia="Calibri" w:hAnsi="Palatino Linotype" w:cs="Tahoma"/>
          <w:b/>
          <w:iCs/>
          <w:szCs w:val="22"/>
          <w:lang w:val="es-ES" w:eastAsia="es-ES_tradnl"/>
        </w:rPr>
      </w:pPr>
    </w:p>
    <w:p w14:paraId="26CFD0FB" w14:textId="0AB2793E" w:rsidR="00AD026F" w:rsidRPr="004A68B2" w:rsidRDefault="00AB5A80" w:rsidP="005F0824">
      <w:pPr>
        <w:pStyle w:val="Prrafodelista"/>
        <w:numPr>
          <w:ilvl w:val="0"/>
          <w:numId w:val="2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iCs/>
          <w:szCs w:val="22"/>
          <w:lang w:val="es-ES" w:eastAsia="es-ES_tradnl"/>
        </w:rPr>
        <w:t xml:space="preserve">Coordinación de Patrimonio Municipal (Artículo 2.99) </w:t>
      </w:r>
      <w:r>
        <w:rPr>
          <w:rFonts w:ascii="Palatino Linotype" w:eastAsia="Calibri" w:hAnsi="Palatino Linotype" w:cs="Tahoma"/>
          <w:iCs/>
          <w:szCs w:val="22"/>
          <w:lang w:val="es-ES" w:eastAsia="es-ES_tradnl"/>
        </w:rPr>
        <w:t>que lleva a cabo la organización, vigilancia y administración del Patrimonio Municipal; coordina y actualiza permanentemente el inventario de bienes muebles e inmuebles; registrar la entrega de bienes muebles e inmuebles.</w:t>
      </w:r>
      <w:r w:rsidR="00AD026F" w:rsidRPr="00AD026F">
        <w:rPr>
          <w:rFonts w:ascii="Palatino Linotype" w:eastAsia="Calibri" w:hAnsi="Palatino Linotype" w:cs="Tahoma"/>
          <w:b/>
          <w:bCs/>
          <w:szCs w:val="22"/>
          <w:lang w:eastAsia="en-US"/>
        </w:rPr>
        <w:t xml:space="preserve"> </w:t>
      </w:r>
      <w:r w:rsidR="00AD026F">
        <w:rPr>
          <w:rFonts w:ascii="Palatino Linotype" w:eastAsia="Calibri" w:hAnsi="Palatino Linotype" w:cs="Tahoma"/>
          <w:b/>
          <w:bCs/>
          <w:szCs w:val="22"/>
          <w:lang w:eastAsia="en-US"/>
        </w:rPr>
        <w:t>Asimismo, el</w:t>
      </w:r>
      <w:r w:rsidR="00AD026F" w:rsidRPr="005447BA">
        <w:rPr>
          <w:rFonts w:ascii="Palatino Linotype" w:eastAsia="Calibri" w:hAnsi="Palatino Linotype" w:cs="Tahoma"/>
          <w:b/>
          <w:bCs/>
          <w:szCs w:val="22"/>
          <w:lang w:eastAsia="en-US"/>
        </w:rPr>
        <w:t xml:space="preserve"> </w:t>
      </w:r>
      <w:r w:rsidR="00AD026F" w:rsidRPr="005447BA">
        <w:rPr>
          <w:rFonts w:ascii="Palatino Linotype" w:eastAsia="Calibri" w:hAnsi="Palatino Linotype" w:cs="Tahoma"/>
          <w:b/>
          <w:iCs/>
          <w:szCs w:val="22"/>
          <w:lang w:val="es-ES" w:eastAsia="es-ES_tradnl"/>
        </w:rPr>
        <w:t>Portal de Información Pública de Oficio Mexiquense</w:t>
      </w:r>
      <w:r w:rsidR="00AD026F">
        <w:rPr>
          <w:rFonts w:ascii="Palatino Linotype" w:eastAsia="Calibri" w:hAnsi="Palatino Linotype" w:cs="Tahoma"/>
          <w:b/>
          <w:iCs/>
          <w:szCs w:val="22"/>
          <w:lang w:val="es-ES" w:eastAsia="es-ES_tradnl"/>
        </w:rPr>
        <w:t xml:space="preserve"> establece que dicha unidad administrativa es la que </w:t>
      </w:r>
      <w:r w:rsidR="006E270A">
        <w:rPr>
          <w:rFonts w:ascii="Palatino Linotype" w:eastAsia="Calibri" w:hAnsi="Palatino Linotype" w:cs="Tahoma"/>
          <w:b/>
          <w:iCs/>
          <w:szCs w:val="22"/>
          <w:lang w:val="es-ES" w:eastAsia="es-ES_tradnl"/>
        </w:rPr>
        <w:t>posee</w:t>
      </w:r>
      <w:r w:rsidR="00AD026F">
        <w:rPr>
          <w:rFonts w:ascii="Palatino Linotype" w:eastAsia="Calibri" w:hAnsi="Palatino Linotype" w:cs="Tahoma"/>
          <w:b/>
          <w:iCs/>
          <w:szCs w:val="22"/>
          <w:lang w:val="es-ES" w:eastAsia="es-ES_tradnl"/>
        </w:rPr>
        <w:t xml:space="preserve"> la información relacionada con </w:t>
      </w:r>
      <w:r w:rsidR="00096A8A">
        <w:rPr>
          <w:rFonts w:ascii="Palatino Linotype" w:eastAsia="Calibri" w:hAnsi="Palatino Linotype" w:cs="Tahoma"/>
          <w:b/>
          <w:iCs/>
          <w:szCs w:val="22"/>
          <w:lang w:val="es-ES" w:eastAsia="es-ES_tradnl"/>
        </w:rPr>
        <w:t>lo solicitado.</w:t>
      </w:r>
    </w:p>
    <w:p w14:paraId="0D90FB30" w14:textId="77777777" w:rsidR="00AB5A80" w:rsidRDefault="00AB5A80" w:rsidP="005F0824">
      <w:pPr>
        <w:spacing w:line="360" w:lineRule="auto"/>
        <w:jc w:val="both"/>
        <w:rPr>
          <w:rFonts w:ascii="Palatino Linotype" w:eastAsia="Calibri" w:hAnsi="Palatino Linotype" w:cs="Tahoma"/>
          <w:bCs/>
          <w:szCs w:val="22"/>
          <w:lang w:eastAsia="en-US"/>
        </w:rPr>
      </w:pPr>
    </w:p>
    <w:p w14:paraId="0E01174A" w14:textId="7E77E6C2" w:rsidR="007B186C" w:rsidRDefault="007B186C" w:rsidP="005F0824">
      <w:pPr>
        <w:spacing w:line="360" w:lineRule="auto"/>
        <w:jc w:val="both"/>
        <w:rPr>
          <w:rFonts w:ascii="Palatino Linotype" w:eastAsia="Calibri" w:hAnsi="Palatino Linotype" w:cs="Tahoma"/>
          <w:bCs/>
          <w:sz w:val="22"/>
          <w:szCs w:val="22"/>
          <w:lang w:eastAsia="en-US"/>
        </w:rPr>
      </w:pPr>
      <w:r w:rsidRPr="007B186C">
        <w:rPr>
          <w:rFonts w:ascii="Palatino Linotype" w:eastAsia="Calibri" w:hAnsi="Palatino Linotype" w:cs="Tahoma"/>
          <w:bCs/>
          <w:sz w:val="22"/>
          <w:szCs w:val="22"/>
          <w:lang w:eastAsia="en-US"/>
        </w:rPr>
        <w:t>Conforme a lo analizado, se advierte que el Sujeto Obligado cuenta con varias áreas que</w:t>
      </w:r>
      <w:r>
        <w:rPr>
          <w:rFonts w:ascii="Palatino Linotype" w:eastAsia="Calibri" w:hAnsi="Palatino Linotype" w:cs="Tahoma"/>
          <w:bCs/>
          <w:sz w:val="22"/>
          <w:szCs w:val="22"/>
          <w:lang w:eastAsia="en-US"/>
        </w:rPr>
        <w:t xml:space="preserve"> de conformidad con</w:t>
      </w:r>
      <w:r w:rsidRPr="007B186C">
        <w:rPr>
          <w:rFonts w:ascii="Palatino Linotype" w:eastAsia="Calibri" w:hAnsi="Palatino Linotype" w:cs="Tahoma"/>
          <w:bCs/>
          <w:sz w:val="22"/>
          <w:szCs w:val="22"/>
          <w:lang w:eastAsia="en-US"/>
        </w:rPr>
        <w:t xml:space="preserve"> sus atribuciones pudieran conocer de la información solicitada, a saber, la</w:t>
      </w:r>
      <w:r>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lastRenderedPageBreak/>
        <w:t xml:space="preserve">Tesorería Municipal, </w:t>
      </w:r>
      <w:r w:rsidR="00E80BE5">
        <w:rPr>
          <w:rFonts w:ascii="Palatino Linotype" w:eastAsia="Calibri" w:hAnsi="Palatino Linotype" w:cs="Tahoma"/>
          <w:bCs/>
          <w:sz w:val="22"/>
          <w:szCs w:val="22"/>
          <w:lang w:eastAsia="en-US"/>
        </w:rPr>
        <w:t xml:space="preserve">la </w:t>
      </w:r>
      <w:r>
        <w:rPr>
          <w:rFonts w:ascii="Palatino Linotype" w:eastAsia="Calibri" w:hAnsi="Palatino Linotype" w:cs="Tahoma"/>
          <w:bCs/>
          <w:sz w:val="22"/>
          <w:szCs w:val="22"/>
          <w:lang w:eastAsia="en-US"/>
        </w:rPr>
        <w:t>Coordinación de Patrimonio Municipal,</w:t>
      </w:r>
      <w:r w:rsidR="00E80BE5">
        <w:rPr>
          <w:rFonts w:ascii="Palatino Linotype" w:eastAsia="Calibri" w:hAnsi="Palatino Linotype" w:cs="Tahoma"/>
          <w:bCs/>
          <w:sz w:val="22"/>
          <w:szCs w:val="22"/>
          <w:lang w:eastAsia="en-US"/>
        </w:rPr>
        <w:t xml:space="preserve"> la</w:t>
      </w:r>
      <w:r>
        <w:rPr>
          <w:rFonts w:ascii="Palatino Linotype" w:eastAsia="Calibri" w:hAnsi="Palatino Linotype" w:cs="Tahoma"/>
          <w:bCs/>
          <w:sz w:val="22"/>
          <w:szCs w:val="22"/>
          <w:lang w:eastAsia="en-US"/>
        </w:rPr>
        <w:t xml:space="preserve"> Contraloría Interna Municipal y la </w:t>
      </w:r>
      <w:r w:rsidRPr="007B186C">
        <w:rPr>
          <w:rFonts w:ascii="Palatino Linotype" w:eastAsia="Calibri" w:hAnsi="Palatino Linotype" w:cs="Tahoma"/>
          <w:bCs/>
          <w:sz w:val="22"/>
          <w:szCs w:val="22"/>
          <w:lang w:eastAsia="en-US"/>
        </w:rPr>
        <w:t>Dirección General de Servicios Administrativos</w:t>
      </w:r>
      <w:r>
        <w:rPr>
          <w:rFonts w:ascii="Palatino Linotype" w:eastAsia="Calibri" w:hAnsi="Palatino Linotype" w:cs="Tahoma"/>
          <w:bCs/>
          <w:sz w:val="22"/>
          <w:szCs w:val="22"/>
          <w:lang w:eastAsia="en-US"/>
        </w:rPr>
        <w:t xml:space="preserve">, que tienen facultades para conocer de los procedimientos de adjudicación directa, así como los de arrendamientos </w:t>
      </w:r>
      <w:r w:rsidR="00E80BE5">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 xml:space="preserve"> inventario de bienes inmuebles.</w:t>
      </w:r>
    </w:p>
    <w:p w14:paraId="5AE723DC" w14:textId="77777777" w:rsidR="007B186C" w:rsidRDefault="007B186C" w:rsidP="005F0824">
      <w:pPr>
        <w:spacing w:line="360" w:lineRule="auto"/>
        <w:jc w:val="both"/>
        <w:rPr>
          <w:rFonts w:ascii="Palatino Linotype" w:eastAsia="Calibri" w:hAnsi="Palatino Linotype" w:cs="Tahoma"/>
          <w:bCs/>
          <w:sz w:val="22"/>
          <w:szCs w:val="22"/>
          <w:lang w:eastAsia="en-US"/>
        </w:rPr>
      </w:pPr>
    </w:p>
    <w:p w14:paraId="70578EAD" w14:textId="77777777" w:rsidR="00326D31" w:rsidRDefault="007B186C"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orden de ideas, de las constancias que obran en el expediente se colige que</w:t>
      </w:r>
      <w:r w:rsidR="00326D31" w:rsidRPr="00F67BDF">
        <w:rPr>
          <w:rFonts w:ascii="Palatino Linotype" w:eastAsia="Calibri" w:hAnsi="Palatino Linotype" w:cs="Tahoma"/>
          <w:bCs/>
          <w:sz w:val="22"/>
          <w:szCs w:val="22"/>
          <w:lang w:eastAsia="en-US"/>
        </w:rPr>
        <w:t xml:space="preserve"> el Sujeto Obligado </w:t>
      </w:r>
      <w:r w:rsidR="00326D31">
        <w:rPr>
          <w:rFonts w:ascii="Palatino Linotype" w:eastAsia="Calibri" w:hAnsi="Palatino Linotype" w:cs="Tahoma"/>
          <w:bCs/>
          <w:sz w:val="22"/>
          <w:szCs w:val="22"/>
          <w:lang w:eastAsia="en-US"/>
        </w:rPr>
        <w:t xml:space="preserve">turnó la solicitud de información solamente a una área competente para conocer de la información requerida, a saber, </w:t>
      </w:r>
      <w:r w:rsidR="00326D31" w:rsidRPr="00326D31">
        <w:rPr>
          <w:rFonts w:ascii="Palatino Linotype" w:eastAsia="Calibri" w:hAnsi="Palatino Linotype" w:cs="Tahoma"/>
          <w:b/>
          <w:bCs/>
          <w:sz w:val="22"/>
          <w:szCs w:val="22"/>
          <w:lang w:eastAsia="en-US"/>
        </w:rPr>
        <w:t>la Tesorería Municipal</w:t>
      </w:r>
      <w:r w:rsidR="00326D31">
        <w:rPr>
          <w:rFonts w:ascii="Palatino Linotype" w:eastAsia="Calibri" w:hAnsi="Palatino Linotype" w:cs="Tahoma"/>
          <w:bCs/>
          <w:sz w:val="22"/>
          <w:szCs w:val="22"/>
          <w:lang w:eastAsia="en-US"/>
        </w:rPr>
        <w:t>, al ser la responsable y solicitante del contrato AP-13-14-1</w:t>
      </w:r>
      <w:r>
        <w:rPr>
          <w:rFonts w:ascii="Palatino Linotype" w:eastAsia="Calibri" w:hAnsi="Palatino Linotype" w:cs="Tahoma"/>
          <w:bCs/>
          <w:sz w:val="22"/>
          <w:szCs w:val="22"/>
          <w:lang w:eastAsia="en-US"/>
        </w:rPr>
        <w:t>,</w:t>
      </w:r>
      <w:r w:rsidR="00326D31">
        <w:rPr>
          <w:rFonts w:ascii="Palatino Linotype" w:eastAsia="Calibri" w:hAnsi="Palatino Linotype" w:cs="Tahoma"/>
          <w:bCs/>
          <w:sz w:val="22"/>
          <w:szCs w:val="22"/>
          <w:lang w:eastAsia="en-US"/>
        </w:rPr>
        <w:t xml:space="preserve"> toda vez que la </w:t>
      </w:r>
      <w:r w:rsidR="00326D31" w:rsidRPr="00AD026F">
        <w:rPr>
          <w:rFonts w:ascii="Palatino Linotype" w:eastAsia="Calibri" w:hAnsi="Palatino Linotype" w:cs="Tahoma"/>
          <w:b/>
          <w:bCs/>
          <w:sz w:val="22"/>
          <w:szCs w:val="22"/>
          <w:lang w:eastAsia="en-US"/>
        </w:rPr>
        <w:t>Consejería Jurídica no cuenta con atribuciones para conocer de la informaci</w:t>
      </w:r>
      <w:r>
        <w:rPr>
          <w:rFonts w:ascii="Palatino Linotype" w:eastAsia="Calibri" w:hAnsi="Palatino Linotype" w:cs="Tahoma"/>
          <w:b/>
          <w:bCs/>
          <w:sz w:val="22"/>
          <w:szCs w:val="22"/>
          <w:lang w:eastAsia="en-US"/>
        </w:rPr>
        <w:t xml:space="preserve">ón solicitada; </w:t>
      </w:r>
      <w:r>
        <w:rPr>
          <w:rFonts w:ascii="Palatino Linotype" w:eastAsia="Calibri" w:hAnsi="Palatino Linotype" w:cs="Tahoma"/>
          <w:bCs/>
          <w:sz w:val="22"/>
          <w:szCs w:val="22"/>
          <w:lang w:eastAsia="en-US"/>
        </w:rPr>
        <w:t>por lo que, incumplió con el artículo 162 de la Ley de la materia, pues omitió turnar la solicitud de información a todas las unidades administrativas competentes.</w:t>
      </w:r>
    </w:p>
    <w:p w14:paraId="6A09884B" w14:textId="77777777" w:rsidR="007B186C" w:rsidRDefault="007B186C" w:rsidP="005F0824">
      <w:pPr>
        <w:spacing w:line="360" w:lineRule="auto"/>
        <w:jc w:val="both"/>
        <w:rPr>
          <w:rFonts w:ascii="Palatino Linotype" w:eastAsia="Calibri" w:hAnsi="Palatino Linotype" w:cs="Tahoma"/>
          <w:bCs/>
          <w:sz w:val="22"/>
          <w:szCs w:val="22"/>
          <w:lang w:eastAsia="en-US"/>
        </w:rPr>
      </w:pPr>
    </w:p>
    <w:p w14:paraId="0ABE926C" w14:textId="77777777" w:rsidR="007B186C" w:rsidRDefault="007B186C"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cabe precisar que la Tesorería Municipal, en respuesta señaló que no tenía facultades para conocer de los puntos 1, 3, 4, 5, 11 y 12 de la solicitud de información</w:t>
      </w:r>
      <w:r w:rsidR="00910D75">
        <w:rPr>
          <w:rFonts w:ascii="Palatino Linotype" w:eastAsia="Calibri" w:hAnsi="Palatino Linotype" w:cs="Tahoma"/>
          <w:bCs/>
          <w:sz w:val="22"/>
          <w:szCs w:val="22"/>
          <w:lang w:eastAsia="en-US"/>
        </w:rPr>
        <w:t xml:space="preserve"> solicitada; no obstante, tal como se advirtió en párrafos anteriores, la Tesorería Municipal, cuenta con atribuciones para conocer de lo requerido, pues fue el solicitante y responsable de la ejecución del contrato número AP-13-14-1, tal  como se muestra a continuación: </w:t>
      </w:r>
    </w:p>
    <w:p w14:paraId="4C03DF4C" w14:textId="77777777" w:rsidR="00910D75" w:rsidRDefault="00910D75" w:rsidP="00CE1F4A">
      <w:pPr>
        <w:spacing w:line="360" w:lineRule="auto"/>
        <w:ind w:right="-93"/>
        <w:jc w:val="both"/>
        <w:rPr>
          <w:rFonts w:ascii="Palatino Linotype" w:eastAsia="Calibri" w:hAnsi="Palatino Linotype" w:cs="Tahoma"/>
          <w:bCs/>
          <w:sz w:val="22"/>
          <w:szCs w:val="22"/>
          <w:lang w:eastAsia="en-US"/>
        </w:rPr>
      </w:pPr>
    </w:p>
    <w:p w14:paraId="4B9A4AF0" w14:textId="77777777" w:rsidR="00910D75" w:rsidRPr="007B186C" w:rsidRDefault="00910D75" w:rsidP="00CE1F4A">
      <w:pPr>
        <w:spacing w:line="360" w:lineRule="auto"/>
        <w:ind w:right="-93"/>
        <w:jc w:val="center"/>
        <w:rPr>
          <w:rFonts w:ascii="Palatino Linotype" w:eastAsia="Calibri" w:hAnsi="Palatino Linotype" w:cs="Tahoma"/>
          <w:bCs/>
          <w:sz w:val="22"/>
          <w:szCs w:val="22"/>
          <w:lang w:eastAsia="en-US"/>
        </w:rPr>
      </w:pPr>
      <w:r>
        <w:rPr>
          <w:noProof/>
          <w:lang w:val="es-ES"/>
        </w:rPr>
        <w:drawing>
          <wp:inline distT="0" distB="0" distL="0" distR="0" wp14:anchorId="073D4D02" wp14:editId="7E7D0D75">
            <wp:extent cx="4752975" cy="84569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798" b="-1"/>
                    <a:stretch/>
                  </pic:blipFill>
                  <pic:spPr bwMode="auto">
                    <a:xfrm>
                      <a:off x="0" y="0"/>
                      <a:ext cx="4815170" cy="856759"/>
                    </a:xfrm>
                    <a:prstGeom prst="rect">
                      <a:avLst/>
                    </a:prstGeom>
                    <a:ln>
                      <a:noFill/>
                    </a:ln>
                    <a:extLst>
                      <a:ext uri="{53640926-AAD7-44D8-BBD7-CCE9431645EC}">
                        <a14:shadowObscured xmlns:a14="http://schemas.microsoft.com/office/drawing/2010/main"/>
                      </a:ext>
                    </a:extLst>
                  </pic:spPr>
                </pic:pic>
              </a:graphicData>
            </a:graphic>
          </wp:inline>
        </w:drawing>
      </w:r>
    </w:p>
    <w:p w14:paraId="06A61A43" w14:textId="77777777" w:rsidR="00C350A2" w:rsidRDefault="00C350A2" w:rsidP="005F0824">
      <w:pPr>
        <w:spacing w:line="360" w:lineRule="auto"/>
        <w:jc w:val="both"/>
        <w:rPr>
          <w:rFonts w:ascii="Palatino Linotype" w:eastAsia="Calibri" w:hAnsi="Palatino Linotype" w:cs="Tahoma"/>
          <w:bCs/>
          <w:sz w:val="22"/>
          <w:szCs w:val="22"/>
          <w:lang w:eastAsia="en-US"/>
        </w:rPr>
      </w:pPr>
    </w:p>
    <w:p w14:paraId="36D4F6DC" w14:textId="77777777" w:rsidR="00910D75" w:rsidRDefault="00910D75" w:rsidP="005F0824">
      <w:pPr>
        <w:spacing w:line="360" w:lineRule="auto"/>
        <w:jc w:val="both"/>
        <w:rPr>
          <w:rFonts w:ascii="Palatino Linotype" w:eastAsia="Calibri" w:hAnsi="Palatino Linotype" w:cs="Tahoma"/>
          <w:bCs/>
          <w:sz w:val="22"/>
          <w:szCs w:val="22"/>
          <w:lang w:eastAsia="en-US"/>
        </w:rPr>
      </w:pPr>
      <w:r w:rsidRPr="00910D75">
        <w:rPr>
          <w:rFonts w:ascii="Palatino Linotype" w:eastAsia="Calibri" w:hAnsi="Palatino Linotype" w:cs="Tahoma"/>
          <w:bCs/>
          <w:sz w:val="22"/>
          <w:szCs w:val="22"/>
          <w:lang w:eastAsia="en-US"/>
        </w:rPr>
        <w:t>De tales circunstancias, se concluye que el agravio hecho valer por la Solicitante es</w:t>
      </w:r>
      <w:r w:rsidR="00B8276A">
        <w:rPr>
          <w:rFonts w:ascii="Palatino Linotype" w:eastAsia="Calibri" w:hAnsi="Palatino Linotype" w:cs="Tahoma"/>
          <w:bCs/>
          <w:sz w:val="22"/>
          <w:szCs w:val="22"/>
          <w:lang w:eastAsia="en-US"/>
        </w:rPr>
        <w:t xml:space="preserve"> </w:t>
      </w:r>
      <w:r w:rsidRPr="00B8276A">
        <w:rPr>
          <w:rFonts w:ascii="Palatino Linotype" w:eastAsia="Calibri" w:hAnsi="Palatino Linotype" w:cs="Tahoma"/>
          <w:b/>
          <w:bCs/>
          <w:sz w:val="22"/>
          <w:szCs w:val="22"/>
          <w:lang w:eastAsia="en-US"/>
        </w:rPr>
        <w:t xml:space="preserve">FUNDADO </w:t>
      </w:r>
      <w:r w:rsidRPr="00910D75">
        <w:rPr>
          <w:rFonts w:ascii="Palatino Linotype" w:eastAsia="Calibri" w:hAnsi="Palatino Linotype" w:cs="Tahoma"/>
          <w:bCs/>
          <w:sz w:val="22"/>
          <w:szCs w:val="22"/>
          <w:lang w:eastAsia="en-US"/>
        </w:rPr>
        <w:t xml:space="preserve">toda vez que </w:t>
      </w:r>
      <w:r w:rsidR="00B8276A">
        <w:rPr>
          <w:rFonts w:ascii="Palatino Linotype" w:eastAsia="Calibri" w:hAnsi="Palatino Linotype" w:cs="Tahoma"/>
          <w:bCs/>
          <w:sz w:val="22"/>
          <w:szCs w:val="22"/>
          <w:lang w:eastAsia="en-US"/>
        </w:rPr>
        <w:t>el Ayuntamiento de Tlalnepantla de Baz</w:t>
      </w:r>
      <w:r w:rsidRPr="00910D75">
        <w:rPr>
          <w:rFonts w:ascii="Palatino Linotype" w:eastAsia="Calibri" w:hAnsi="Palatino Linotype" w:cs="Tahoma"/>
          <w:bCs/>
          <w:sz w:val="22"/>
          <w:szCs w:val="22"/>
          <w:lang w:eastAsia="en-US"/>
        </w:rPr>
        <w:t>, no cumplió</w:t>
      </w:r>
      <w:r w:rsidR="00B8276A">
        <w:rPr>
          <w:rFonts w:ascii="Palatino Linotype" w:eastAsia="Calibri" w:hAnsi="Palatino Linotype" w:cs="Tahoma"/>
          <w:bCs/>
          <w:sz w:val="22"/>
          <w:szCs w:val="22"/>
          <w:lang w:eastAsia="en-US"/>
        </w:rPr>
        <w:t xml:space="preserve"> </w:t>
      </w:r>
      <w:r w:rsidRPr="00910D75">
        <w:rPr>
          <w:rFonts w:ascii="Palatino Linotype" w:eastAsia="Calibri" w:hAnsi="Palatino Linotype" w:cs="Tahoma"/>
          <w:bCs/>
          <w:sz w:val="22"/>
          <w:szCs w:val="22"/>
          <w:lang w:eastAsia="en-US"/>
        </w:rPr>
        <w:t>con el procedimiento de búsqueda establecido en el artículo 162, al no turnar la solicitud a</w:t>
      </w:r>
      <w:r w:rsidR="00B8276A">
        <w:rPr>
          <w:rFonts w:ascii="Palatino Linotype" w:eastAsia="Calibri" w:hAnsi="Palatino Linotype" w:cs="Tahoma"/>
          <w:bCs/>
          <w:sz w:val="22"/>
          <w:szCs w:val="22"/>
          <w:lang w:eastAsia="en-US"/>
        </w:rPr>
        <w:t xml:space="preserve"> </w:t>
      </w:r>
      <w:r w:rsidRPr="00910D75">
        <w:rPr>
          <w:rFonts w:ascii="Palatino Linotype" w:eastAsia="Calibri" w:hAnsi="Palatino Linotype" w:cs="Tahoma"/>
          <w:bCs/>
          <w:sz w:val="22"/>
          <w:szCs w:val="22"/>
          <w:lang w:eastAsia="en-US"/>
        </w:rPr>
        <w:t xml:space="preserve">todas las </w:t>
      </w:r>
      <w:r w:rsidRPr="00910D75">
        <w:rPr>
          <w:rFonts w:ascii="Palatino Linotype" w:eastAsia="Calibri" w:hAnsi="Palatino Linotype" w:cs="Tahoma"/>
          <w:bCs/>
          <w:sz w:val="22"/>
          <w:szCs w:val="22"/>
          <w:lang w:eastAsia="en-US"/>
        </w:rPr>
        <w:lastRenderedPageBreak/>
        <w:t>áreas competentes que pudieran conocer de lo requerido y la que se pronunció,</w:t>
      </w:r>
      <w:r w:rsidR="00B8276A">
        <w:rPr>
          <w:rFonts w:ascii="Palatino Linotype" w:eastAsia="Calibri" w:hAnsi="Palatino Linotype" w:cs="Tahoma"/>
          <w:bCs/>
          <w:sz w:val="22"/>
          <w:szCs w:val="22"/>
          <w:lang w:eastAsia="en-US"/>
        </w:rPr>
        <w:t xml:space="preserve"> señaló que no contaba con atribuciones para conocer de lo requerido.</w:t>
      </w:r>
    </w:p>
    <w:p w14:paraId="230F3250" w14:textId="77777777" w:rsidR="00AD026F" w:rsidRDefault="00AD026F" w:rsidP="005F0824">
      <w:pPr>
        <w:spacing w:line="360" w:lineRule="auto"/>
        <w:jc w:val="both"/>
        <w:rPr>
          <w:rFonts w:ascii="Palatino Linotype" w:eastAsia="Calibri" w:hAnsi="Palatino Linotype" w:cs="Tahoma"/>
          <w:bCs/>
          <w:sz w:val="22"/>
          <w:szCs w:val="22"/>
          <w:lang w:eastAsia="en-US"/>
        </w:rPr>
      </w:pPr>
    </w:p>
    <w:p w14:paraId="1909D91E" w14:textId="77777777" w:rsidR="00B8276A" w:rsidRDefault="00822111"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Sin menoscabar lo anterior, cabe precisar que durante la substanciación del presente medio de impugnación, la solicitud y el Recurso de Revisión fue turnado a la Tesorería Municipal, a la Contraloría Interna Municipal y a la Coordinación de Patrimonio Municipal, las cuales emitieron las respectivas respuestas, mismas que serán analizadas a continuación:</w:t>
      </w:r>
    </w:p>
    <w:p w14:paraId="29DB1443" w14:textId="77777777" w:rsidR="00822111" w:rsidRDefault="00822111" w:rsidP="005F0824">
      <w:pPr>
        <w:spacing w:line="360" w:lineRule="auto"/>
        <w:jc w:val="both"/>
        <w:rPr>
          <w:rFonts w:ascii="Palatino Linotype" w:eastAsia="Calibri" w:hAnsi="Palatino Linotype" w:cs="Tahoma"/>
          <w:bCs/>
          <w:sz w:val="22"/>
          <w:szCs w:val="22"/>
          <w:lang w:eastAsia="en-US"/>
        </w:rPr>
      </w:pPr>
    </w:p>
    <w:p w14:paraId="54A5294D" w14:textId="77777777" w:rsidR="00822111" w:rsidRPr="00822111" w:rsidRDefault="00822111" w:rsidP="005F082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principio, cabe precisar que respecto a la información requerida, la Coordinación de Patrimonio Municipal, </w:t>
      </w:r>
      <w:r w:rsidRPr="00822111">
        <w:rPr>
          <w:rFonts w:ascii="Palatino Linotype" w:eastAsia="Calibri" w:hAnsi="Palatino Linotype" w:cs="Tahoma"/>
          <w:b/>
          <w:bCs/>
          <w:sz w:val="22"/>
          <w:szCs w:val="22"/>
          <w:lang w:eastAsia="en-US"/>
        </w:rPr>
        <w:t>indicó que no tenía registrado en arrendamiento algún bien con la empresa Crédito Real.</w:t>
      </w:r>
    </w:p>
    <w:p w14:paraId="5F2E5C71" w14:textId="77777777" w:rsidR="00822111" w:rsidRDefault="00822111" w:rsidP="005F0824">
      <w:pPr>
        <w:spacing w:line="360" w:lineRule="auto"/>
        <w:jc w:val="both"/>
        <w:rPr>
          <w:rFonts w:ascii="Palatino Linotype" w:eastAsia="Calibri" w:hAnsi="Palatino Linotype" w:cs="Tahoma"/>
          <w:bCs/>
          <w:sz w:val="22"/>
          <w:szCs w:val="22"/>
          <w:lang w:eastAsia="en-US"/>
        </w:rPr>
      </w:pPr>
    </w:p>
    <w:p w14:paraId="109D435B" w14:textId="77777777" w:rsidR="00072FFA" w:rsidRPr="00E4518F" w:rsidRDefault="00072FFA" w:rsidP="005F0824">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Como se logra observar, la </w:t>
      </w:r>
      <w:r>
        <w:rPr>
          <w:rFonts w:ascii="Palatino Linotype" w:eastAsia="Calibri" w:hAnsi="Palatino Linotype" w:cs="Tahoma"/>
          <w:bCs/>
          <w:sz w:val="22"/>
          <w:szCs w:val="22"/>
          <w:lang w:eastAsia="en-US"/>
        </w:rPr>
        <w:t>Coordinación de Patrimonio Municipal</w:t>
      </w:r>
      <w:r w:rsidRPr="00E4518F">
        <w:rPr>
          <w:rFonts w:ascii="Palatino Linotype" w:eastAsia="Calibri" w:hAnsi="Palatino Linotype" w:cs="Tahoma"/>
          <w:bCs/>
          <w:sz w:val="22"/>
          <w:szCs w:val="22"/>
          <w:lang w:eastAsia="en-US"/>
        </w:rPr>
        <w:t xml:space="preserve"> proporcionó información </w:t>
      </w:r>
      <w:r>
        <w:rPr>
          <w:rFonts w:ascii="Palatino Linotype" w:eastAsia="Calibri" w:hAnsi="Palatino Linotype" w:cs="Tahoma"/>
          <w:bCs/>
          <w:sz w:val="22"/>
          <w:szCs w:val="22"/>
          <w:lang w:eastAsia="en-US"/>
        </w:rPr>
        <w:t xml:space="preserve">que </w:t>
      </w:r>
      <w:r w:rsidRPr="00E4518F">
        <w:rPr>
          <w:rFonts w:ascii="Palatino Linotype" w:eastAsia="Calibri" w:hAnsi="Palatino Linotype" w:cs="Tahoma"/>
          <w:bCs/>
          <w:sz w:val="22"/>
          <w:szCs w:val="22"/>
          <w:lang w:eastAsia="en-US"/>
        </w:rPr>
        <w:t>no</w:t>
      </w:r>
      <w:r>
        <w:rPr>
          <w:rFonts w:ascii="Palatino Linotype" w:eastAsia="Calibri" w:hAnsi="Palatino Linotype" w:cs="Tahoma"/>
          <w:bCs/>
          <w:sz w:val="22"/>
          <w:szCs w:val="22"/>
          <w:lang w:eastAsia="en-US"/>
        </w:rPr>
        <w:t xml:space="preserve"> guarda relación con lo solicitado</w:t>
      </w:r>
      <w:r w:rsidR="000D213D">
        <w:rPr>
          <w:rFonts w:ascii="Palatino Linotype" w:eastAsia="Calibri" w:hAnsi="Palatino Linotype" w:cs="Tahoma"/>
          <w:bCs/>
          <w:sz w:val="22"/>
          <w:szCs w:val="22"/>
          <w:lang w:eastAsia="en-US"/>
        </w:rPr>
        <w:t>, pues el Particular pidió la información del contrato número AP-13-14-1, celebrado el catorce de marzo de dos mil trece, y no si actualmente se tenía registrado algún bien con la empresa Crédito Real;</w:t>
      </w:r>
      <w:r w:rsidRPr="00E4518F">
        <w:rPr>
          <w:rFonts w:ascii="Palatino Linotype" w:eastAsia="Calibri" w:hAnsi="Palatino Linotype" w:cs="Tahoma"/>
          <w:bCs/>
          <w:sz w:val="22"/>
          <w:szCs w:val="22"/>
          <w:lang w:eastAsia="en-US"/>
        </w:rPr>
        <w:t xml:space="preserve"> por lo que se puede advertir </w:t>
      </w:r>
      <w:r w:rsidR="00EE7ABD">
        <w:rPr>
          <w:rFonts w:ascii="Palatino Linotype" w:eastAsia="Calibri" w:hAnsi="Palatino Linotype" w:cs="Tahoma"/>
          <w:bCs/>
          <w:sz w:val="22"/>
          <w:szCs w:val="22"/>
          <w:lang w:eastAsia="en-US"/>
        </w:rPr>
        <w:t xml:space="preserve">que la búsqueda que realizó dicha área fue con un criterio erróneo y por lo tanto, la </w:t>
      </w:r>
      <w:r w:rsidRPr="00E4518F">
        <w:rPr>
          <w:rFonts w:ascii="Palatino Linotype" w:eastAsia="Calibri" w:hAnsi="Palatino Linotype" w:cs="Tahoma"/>
          <w:bCs/>
          <w:sz w:val="22"/>
          <w:szCs w:val="22"/>
          <w:lang w:eastAsia="en-US"/>
        </w:rPr>
        <w:t xml:space="preserve">respuesta otorgada </w:t>
      </w:r>
      <w:r w:rsidRPr="00E4518F">
        <w:rPr>
          <w:rFonts w:ascii="Palatino Linotype" w:eastAsia="Calibri" w:hAnsi="Palatino Linotype" w:cs="Tahoma"/>
          <w:b/>
          <w:bCs/>
          <w:sz w:val="22"/>
          <w:szCs w:val="22"/>
          <w:lang w:eastAsia="en-US"/>
        </w:rPr>
        <w:t xml:space="preserve">no es congruente </w:t>
      </w:r>
      <w:r w:rsidRPr="00E4518F">
        <w:rPr>
          <w:rFonts w:ascii="Palatino Linotype" w:eastAsia="Calibri" w:hAnsi="Palatino Linotype" w:cs="Tahoma"/>
          <w:bCs/>
          <w:sz w:val="22"/>
          <w:szCs w:val="22"/>
          <w:lang w:eastAsia="en-US"/>
        </w:rPr>
        <w:t>con lo peticionado.</w:t>
      </w:r>
    </w:p>
    <w:p w14:paraId="7C2DA789" w14:textId="77777777" w:rsidR="00072FFA" w:rsidRPr="00E4518F" w:rsidRDefault="00072FFA" w:rsidP="005F0824">
      <w:pPr>
        <w:spacing w:line="360" w:lineRule="auto"/>
        <w:jc w:val="both"/>
        <w:rPr>
          <w:rFonts w:ascii="Palatino Linotype" w:eastAsia="Calibri" w:hAnsi="Palatino Linotype" w:cs="Tahoma"/>
          <w:bCs/>
          <w:sz w:val="22"/>
          <w:szCs w:val="22"/>
          <w:lang w:eastAsia="en-US"/>
        </w:rPr>
      </w:pPr>
    </w:p>
    <w:p w14:paraId="7E813CC9" w14:textId="77777777" w:rsidR="00072FFA" w:rsidRPr="00E4518F" w:rsidRDefault="00072FFA" w:rsidP="005F0824">
      <w:pPr>
        <w:spacing w:line="360" w:lineRule="auto"/>
        <w:jc w:val="both"/>
        <w:rPr>
          <w:rFonts w:ascii="Palatino Linotype" w:eastAsia="Calibri" w:hAnsi="Palatino Linotype" w:cs="Tahoma"/>
          <w:bCs/>
          <w:sz w:val="22"/>
          <w:szCs w:val="22"/>
          <w:lang w:val="es-ES" w:eastAsia="en-US"/>
        </w:rPr>
      </w:pPr>
      <w:r w:rsidRPr="00E4518F">
        <w:rPr>
          <w:rFonts w:ascii="Palatino Linotype" w:eastAsia="Calibri" w:hAnsi="Palatino Linotype" w:cs="Tahoma"/>
          <w:bCs/>
          <w:sz w:val="22"/>
          <w:szCs w:val="22"/>
          <w:lang w:val="es-ES" w:eastAsia="en-US"/>
        </w:rPr>
        <w:t>Al respecto, el Criterio 2/17, emitido por el Instituto Nacional de Transparencia, Acceso a la Información y Protección de Datos Personales, señala lo siguiente:</w:t>
      </w:r>
    </w:p>
    <w:p w14:paraId="3F05DB56" w14:textId="77777777" w:rsidR="00072FFA" w:rsidRPr="00E4518F" w:rsidRDefault="00072FFA" w:rsidP="00CE1F4A">
      <w:pPr>
        <w:spacing w:line="360" w:lineRule="auto"/>
        <w:ind w:right="-93"/>
        <w:jc w:val="both"/>
        <w:rPr>
          <w:rFonts w:ascii="Palatino Linotype" w:eastAsia="Calibri" w:hAnsi="Palatino Linotype" w:cs="Tahoma"/>
          <w:bCs/>
          <w:sz w:val="22"/>
          <w:szCs w:val="22"/>
          <w:lang w:val="es-ES" w:eastAsia="en-US"/>
        </w:rPr>
      </w:pPr>
    </w:p>
    <w:p w14:paraId="5EBC56DF" w14:textId="77777777" w:rsidR="00072FFA" w:rsidRPr="00E4518F" w:rsidRDefault="00072FFA" w:rsidP="00CE1F4A">
      <w:pPr>
        <w:spacing w:line="360" w:lineRule="auto"/>
        <w:ind w:left="567" w:right="567"/>
        <w:jc w:val="both"/>
        <w:rPr>
          <w:rFonts w:ascii="Palatino Linotype" w:eastAsia="Calibri" w:hAnsi="Palatino Linotype" w:cs="Tahoma"/>
          <w:bCs/>
          <w:lang w:eastAsia="en-US"/>
        </w:rPr>
      </w:pPr>
      <w:r w:rsidRPr="00E4518F">
        <w:rPr>
          <w:rFonts w:ascii="Palatino Linotype" w:eastAsia="Calibri" w:hAnsi="Palatino Linotype" w:cs="Tahoma"/>
          <w:b/>
          <w:bCs/>
          <w:lang w:eastAsia="en-US"/>
        </w:rPr>
        <w:t xml:space="preserve">“Congruencia y exhaustividad. Sus alcances para garantizar el derecho de acceso a la información. </w:t>
      </w:r>
      <w:r w:rsidRPr="00E4518F">
        <w:rPr>
          <w:rFonts w:ascii="Palatino Linotype" w:eastAsia="Calibri" w:hAnsi="Palatino Linotype" w:cs="Tahoma"/>
          <w:bCs/>
          <w:lang w:eastAsia="en-US"/>
        </w:rPr>
        <w:t xml:space="preserve">De conformidad con el artículo </w:t>
      </w:r>
      <w:r w:rsidRPr="00E4518F">
        <w:rPr>
          <w:rFonts w:ascii="Palatino Linotype" w:eastAsia="Calibri" w:hAnsi="Palatino Linotype" w:cs="Tahoma"/>
          <w:bCs/>
          <w:lang w:val="es-ES_tradnl" w:eastAsia="en-US"/>
        </w:rPr>
        <w:t>3 de la Ley Federal de Procedimiento Administrativo</w:t>
      </w:r>
      <w:r w:rsidRPr="00E4518F">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w:t>
      </w:r>
      <w:r w:rsidRPr="00E4518F">
        <w:rPr>
          <w:rFonts w:ascii="Palatino Linotype" w:eastAsia="Calibri" w:hAnsi="Palatino Linotype" w:cs="Tahoma"/>
          <w:bCs/>
          <w:lang w:eastAsia="en-US"/>
        </w:rPr>
        <w:lastRenderedPageBreak/>
        <w:t xml:space="preserve">acceso a la información, </w:t>
      </w:r>
      <w:r w:rsidRPr="00E4518F">
        <w:rPr>
          <w:rFonts w:ascii="Palatino Linotype" w:eastAsia="Calibri" w:hAnsi="Palatino Linotype" w:cs="Tahoma"/>
          <w:b/>
          <w:bCs/>
          <w:lang w:eastAsia="en-US"/>
        </w:rPr>
        <w:t>la congruencia implica que exista concordancia entre el requerimiento formulado por el particular y la respuesta proporcionada por el sujeto obligado</w:t>
      </w:r>
      <w:r w:rsidRPr="00E4518F">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E4518F">
        <w:rPr>
          <w:rFonts w:ascii="Palatino Linotype" w:eastAsia="Calibri" w:hAnsi="Palatino Linotype" w:cs="Tahoma"/>
          <w:b/>
          <w:bCs/>
          <w:lang w:eastAsia="en-US"/>
        </w:rPr>
        <w:t>emitan guarden una relación lógica con lo solicitado</w:t>
      </w:r>
      <w:r w:rsidRPr="00E4518F">
        <w:rPr>
          <w:rFonts w:ascii="Palatino Linotype" w:eastAsia="Calibri" w:hAnsi="Palatino Linotype" w:cs="Tahoma"/>
          <w:bCs/>
          <w:lang w:eastAsia="en-US"/>
        </w:rPr>
        <w:t xml:space="preserve"> y atiendan de manera puntual y expresa, cada uno de los contenidos de información.”</w:t>
      </w:r>
    </w:p>
    <w:p w14:paraId="7A5D80AD" w14:textId="77777777" w:rsidR="00072FFA" w:rsidRPr="00E4518F" w:rsidRDefault="00072FFA" w:rsidP="00CE1F4A">
      <w:pPr>
        <w:spacing w:line="360" w:lineRule="auto"/>
        <w:ind w:left="567" w:right="567"/>
        <w:jc w:val="right"/>
        <w:rPr>
          <w:rFonts w:ascii="Palatino Linotype" w:eastAsia="Calibri" w:hAnsi="Palatino Linotype" w:cs="Tahoma"/>
          <w:bCs/>
          <w:lang w:eastAsia="en-US"/>
        </w:rPr>
      </w:pPr>
      <w:r w:rsidRPr="00E4518F">
        <w:rPr>
          <w:rFonts w:ascii="Palatino Linotype" w:eastAsia="Calibri" w:hAnsi="Palatino Linotype" w:cs="Tahoma"/>
          <w:bCs/>
          <w:lang w:eastAsia="en-US"/>
        </w:rPr>
        <w:t>(Énfasis añadido)</w:t>
      </w:r>
    </w:p>
    <w:p w14:paraId="701E5A9D" w14:textId="77777777" w:rsidR="00072FFA" w:rsidRPr="00E4518F" w:rsidRDefault="00072FFA" w:rsidP="00CE1F4A">
      <w:pPr>
        <w:spacing w:line="360" w:lineRule="auto"/>
        <w:ind w:right="-93"/>
        <w:jc w:val="both"/>
        <w:rPr>
          <w:rFonts w:ascii="Palatino Linotype" w:eastAsia="Calibri" w:hAnsi="Palatino Linotype" w:cs="Tahoma"/>
          <w:bCs/>
          <w:sz w:val="22"/>
          <w:szCs w:val="22"/>
          <w:lang w:val="es-ES" w:eastAsia="en-US"/>
        </w:rPr>
      </w:pPr>
    </w:p>
    <w:p w14:paraId="57873D48" w14:textId="77777777" w:rsidR="00072FFA" w:rsidRPr="00E4518F" w:rsidRDefault="00072FFA" w:rsidP="005F0824">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val="es-ES" w:eastAsia="en-US"/>
        </w:rPr>
        <w:t xml:space="preserve">Conforme al citado Criterio, se colige que </w:t>
      </w:r>
      <w:r w:rsidRPr="00E4518F">
        <w:rPr>
          <w:rFonts w:ascii="Palatino Linotype" w:eastAsia="Calibri" w:hAnsi="Palatino Linotype" w:cs="Tahoma"/>
          <w:bCs/>
          <w:sz w:val="22"/>
          <w:szCs w:val="22"/>
          <w:lang w:eastAsia="en-US"/>
        </w:rPr>
        <w:t xml:space="preserve">todo acto administrativo debe apegarse al </w:t>
      </w:r>
      <w:r w:rsidRPr="00E4518F">
        <w:rPr>
          <w:rFonts w:ascii="Palatino Linotype" w:eastAsia="Calibri" w:hAnsi="Palatino Linotype" w:cs="Tahoma"/>
          <w:b/>
          <w:bCs/>
          <w:sz w:val="22"/>
          <w:szCs w:val="22"/>
          <w:lang w:eastAsia="en-US"/>
        </w:rPr>
        <w:t>principio de congruencia</w:t>
      </w:r>
      <w:r w:rsidRPr="00E4518F">
        <w:rPr>
          <w:rFonts w:ascii="Palatino Linotype" w:eastAsia="Calibri" w:hAnsi="Palatino Linotype" w:cs="Tahoma"/>
          <w:bCs/>
          <w:sz w:val="22"/>
          <w:szCs w:val="22"/>
          <w:lang w:eastAsia="en-US"/>
        </w:rPr>
        <w:t xml:space="preserve">, entendiéndolo como la concordancia que debe existir entre el pedimento formulado y la respuesta, lo cual en materia de transparencia y acceso a la información pública se traduce, que las respuestas que emitan los sujetos obligados deben guardar una </w:t>
      </w:r>
      <w:r w:rsidRPr="00E4518F">
        <w:rPr>
          <w:rFonts w:ascii="Palatino Linotype" w:eastAsia="Calibri" w:hAnsi="Palatino Linotype" w:cs="Tahoma"/>
          <w:b/>
          <w:bCs/>
          <w:sz w:val="22"/>
          <w:szCs w:val="22"/>
          <w:u w:val="single"/>
          <w:lang w:eastAsia="en-US"/>
        </w:rPr>
        <w:t>relación lógica con lo solicitado</w:t>
      </w:r>
      <w:r w:rsidRPr="00E4518F">
        <w:rPr>
          <w:rFonts w:ascii="Palatino Linotype" w:eastAsia="Calibri" w:hAnsi="Palatino Linotype" w:cs="Tahoma"/>
          <w:bCs/>
          <w:sz w:val="22"/>
          <w:szCs w:val="22"/>
          <w:lang w:eastAsia="en-US"/>
        </w:rPr>
        <w:t>, a fin de satisfacer la solicitud correspondiente.</w:t>
      </w:r>
    </w:p>
    <w:p w14:paraId="7A46E3EC" w14:textId="77777777" w:rsidR="00072FFA" w:rsidRPr="00E4518F" w:rsidRDefault="00072FFA" w:rsidP="005F0824">
      <w:pPr>
        <w:spacing w:line="360" w:lineRule="auto"/>
        <w:jc w:val="both"/>
        <w:rPr>
          <w:rFonts w:ascii="Palatino Linotype" w:eastAsia="Calibri" w:hAnsi="Palatino Linotype" w:cs="Tahoma"/>
          <w:bCs/>
          <w:sz w:val="22"/>
          <w:szCs w:val="22"/>
          <w:lang w:val="es-ES" w:eastAsia="en-US"/>
        </w:rPr>
      </w:pPr>
    </w:p>
    <w:p w14:paraId="0CA2BCBD" w14:textId="77777777" w:rsidR="00822111" w:rsidRDefault="00072FFA" w:rsidP="005F0824">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De tales circunstancias, se desprende que si bien, </w:t>
      </w:r>
      <w:r w:rsidR="000D213D">
        <w:rPr>
          <w:rFonts w:ascii="Palatino Linotype" w:eastAsia="Calibri" w:hAnsi="Palatino Linotype" w:cs="Tahoma"/>
          <w:bCs/>
          <w:sz w:val="22"/>
          <w:szCs w:val="22"/>
          <w:lang w:eastAsia="en-US"/>
        </w:rPr>
        <w:t>la Coordinación de Patrimonio Municipal, al ser unidad competente</w:t>
      </w:r>
      <w:r w:rsidR="00B52288">
        <w:rPr>
          <w:rFonts w:ascii="Palatino Linotype" w:eastAsia="Calibri" w:hAnsi="Palatino Linotype" w:cs="Tahoma"/>
          <w:bCs/>
          <w:sz w:val="22"/>
          <w:szCs w:val="22"/>
          <w:lang w:eastAsia="en-US"/>
        </w:rPr>
        <w:t xml:space="preserve"> para conocer de la información requerida</w:t>
      </w:r>
      <w:r w:rsidR="000D213D">
        <w:rPr>
          <w:rFonts w:ascii="Palatino Linotype" w:eastAsia="Calibri" w:hAnsi="Palatino Linotype" w:cs="Tahoma"/>
          <w:bCs/>
          <w:sz w:val="22"/>
          <w:szCs w:val="22"/>
          <w:lang w:eastAsia="en-US"/>
        </w:rPr>
        <w:t>, se pronunció respecto a los puntos en controversia</w:t>
      </w:r>
      <w:r w:rsidRPr="00E4518F">
        <w:rPr>
          <w:rFonts w:ascii="Palatino Linotype" w:eastAsia="Calibri" w:hAnsi="Palatino Linotype" w:cs="Tahoma"/>
          <w:bCs/>
          <w:sz w:val="22"/>
          <w:szCs w:val="22"/>
          <w:lang w:eastAsia="en-US"/>
        </w:rPr>
        <w:t xml:space="preserve">, </w:t>
      </w:r>
      <w:r w:rsidR="000D213D">
        <w:rPr>
          <w:rFonts w:ascii="Palatino Linotype" w:eastAsia="Calibri" w:hAnsi="Palatino Linotype" w:cs="Tahoma"/>
          <w:bCs/>
          <w:sz w:val="22"/>
          <w:szCs w:val="22"/>
          <w:lang w:eastAsia="en-US"/>
        </w:rPr>
        <w:t>la información proporcionada no corresponde, ni guarda relaci</w:t>
      </w:r>
      <w:r w:rsidR="00B52288">
        <w:rPr>
          <w:rFonts w:ascii="Palatino Linotype" w:eastAsia="Calibri" w:hAnsi="Palatino Linotype" w:cs="Tahoma"/>
          <w:bCs/>
          <w:sz w:val="22"/>
          <w:szCs w:val="22"/>
          <w:lang w:eastAsia="en-US"/>
        </w:rPr>
        <w:t>ón con lo solicitado, correspondiente a lo siguiente:</w:t>
      </w:r>
    </w:p>
    <w:p w14:paraId="5A2F56A1" w14:textId="77777777" w:rsidR="00B52288" w:rsidRDefault="00B52288" w:rsidP="005F0824">
      <w:pPr>
        <w:spacing w:line="360" w:lineRule="auto"/>
        <w:jc w:val="both"/>
        <w:rPr>
          <w:rFonts w:ascii="Palatino Linotype" w:eastAsia="Calibri" w:hAnsi="Palatino Linotype" w:cs="Tahoma"/>
          <w:bCs/>
          <w:sz w:val="22"/>
          <w:szCs w:val="22"/>
          <w:lang w:eastAsia="en-US"/>
        </w:rPr>
      </w:pPr>
    </w:p>
    <w:p w14:paraId="651B52A0" w14:textId="77777777" w:rsidR="00B52288" w:rsidRDefault="00B52288" w:rsidP="005F0824">
      <w:pPr>
        <w:pStyle w:val="Prrafodelista"/>
        <w:numPr>
          <w:ilvl w:val="0"/>
          <w:numId w:val="29"/>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Costo total del contrato número</w:t>
      </w:r>
      <w:r w:rsidR="00060242">
        <w:rPr>
          <w:rFonts w:ascii="Palatino Linotype" w:eastAsia="Calibri" w:hAnsi="Palatino Linotype" w:cs="Tahoma"/>
          <w:bCs/>
          <w:szCs w:val="22"/>
          <w:lang w:eastAsia="en-US"/>
        </w:rPr>
        <w:t xml:space="preserve"> AP-13-14-1.</w:t>
      </w:r>
    </w:p>
    <w:p w14:paraId="643DB2CB" w14:textId="77777777" w:rsidR="00060242" w:rsidRDefault="00060242" w:rsidP="005F0824">
      <w:pPr>
        <w:pStyle w:val="Prrafodelista"/>
        <w:numPr>
          <w:ilvl w:val="0"/>
          <w:numId w:val="30"/>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Los bienes arrendados en cuanto a la marca, cantidad y número de inventario municipal, así como el encargado de resguardo y en su caso, copia certificada del inventario municipal.</w:t>
      </w:r>
    </w:p>
    <w:p w14:paraId="2E00FA73" w14:textId="77777777" w:rsidR="00060242" w:rsidRDefault="00060242" w:rsidP="005F0824">
      <w:pPr>
        <w:pStyle w:val="Prrafodelista"/>
        <w:numPr>
          <w:ilvl w:val="0"/>
          <w:numId w:val="30"/>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El acta de entrega de los bienes arrendados, los cuales fueron recibidos por el Municipio.</w:t>
      </w:r>
    </w:p>
    <w:p w14:paraId="7694EC69" w14:textId="77777777" w:rsidR="00060242" w:rsidRDefault="00060242" w:rsidP="005F0824">
      <w:pPr>
        <w:pStyle w:val="Prrafodelista"/>
        <w:numPr>
          <w:ilvl w:val="0"/>
          <w:numId w:val="30"/>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El acta de devolución de los bienes arrendados, los cuales fueron devueltos por el Municipio.</w:t>
      </w:r>
    </w:p>
    <w:p w14:paraId="1E7A40BC" w14:textId="77777777" w:rsidR="00C90639" w:rsidRDefault="00C90639" w:rsidP="00C90639">
      <w:pPr>
        <w:pStyle w:val="Prrafodelista"/>
        <w:spacing w:line="360" w:lineRule="auto"/>
        <w:jc w:val="both"/>
        <w:rPr>
          <w:rFonts w:ascii="Palatino Linotype" w:eastAsia="Calibri" w:hAnsi="Palatino Linotype" w:cs="Tahoma"/>
          <w:bCs/>
          <w:szCs w:val="22"/>
          <w:lang w:eastAsia="en-US"/>
        </w:rPr>
      </w:pPr>
    </w:p>
    <w:p w14:paraId="4A3E61CB" w14:textId="77777777" w:rsidR="00E23BDE" w:rsidRDefault="00060242" w:rsidP="005F0824">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eastAsia="en-US"/>
        </w:rPr>
        <w:t>Si a la fecha de la solicitud, alguno de los bienes arrendados a que se refiere el contrato de arre</w:t>
      </w:r>
      <w:r w:rsidR="00E23BDE">
        <w:rPr>
          <w:rFonts w:ascii="Palatino Linotype" w:eastAsia="Calibri" w:hAnsi="Palatino Linotype" w:cs="Tahoma"/>
          <w:bCs/>
          <w:szCs w:val="22"/>
          <w:lang w:eastAsia="en-US"/>
        </w:rPr>
        <w:t>ndamiento con número AP-13-14-1,</w:t>
      </w:r>
      <w:r w:rsidR="00E23BDE" w:rsidRPr="00E23BDE">
        <w:rPr>
          <w:rFonts w:ascii="Palatino Linotype" w:eastAsia="Calibri" w:hAnsi="Palatino Linotype" w:cs="Tahoma"/>
          <w:iCs/>
          <w:szCs w:val="22"/>
          <w:lang w:val="es-ES" w:eastAsia="es-ES_tradnl"/>
        </w:rPr>
        <w:t xml:space="preserve"> </w:t>
      </w:r>
      <w:r w:rsidR="00E23BDE">
        <w:rPr>
          <w:rFonts w:ascii="Palatino Linotype" w:eastAsia="Calibri" w:hAnsi="Palatino Linotype" w:cs="Tahoma"/>
          <w:iCs/>
          <w:szCs w:val="22"/>
          <w:lang w:val="es-ES" w:eastAsia="es-ES_tradnl"/>
        </w:rPr>
        <w:t>se encuentra en poder del Municipio.</w:t>
      </w:r>
    </w:p>
    <w:p w14:paraId="563A8714" w14:textId="77777777" w:rsidR="00E23BDE" w:rsidRPr="00E23BDE" w:rsidRDefault="00E23BDE" w:rsidP="005F0824">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Si el Municipio firmó algún pagaré por el total del arrendamiento, a cuando asciende y si ya fue entregado (devuelto).</w:t>
      </w:r>
    </w:p>
    <w:p w14:paraId="1E5CFE68" w14:textId="77777777" w:rsidR="000D213D" w:rsidRDefault="000D213D" w:rsidP="005F0824">
      <w:pPr>
        <w:spacing w:line="360" w:lineRule="auto"/>
        <w:jc w:val="both"/>
        <w:rPr>
          <w:rFonts w:ascii="Palatino Linotype" w:eastAsia="Calibri" w:hAnsi="Palatino Linotype" w:cs="Tahoma"/>
          <w:bCs/>
          <w:sz w:val="22"/>
          <w:szCs w:val="22"/>
          <w:lang w:eastAsia="en-US"/>
        </w:rPr>
      </w:pPr>
    </w:p>
    <w:p w14:paraId="7098A416" w14:textId="77777777" w:rsidR="00060242" w:rsidRPr="00680071" w:rsidRDefault="00060242" w:rsidP="005F082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Lo anterior, toma relevancia pues los requerimientos del </w:t>
      </w:r>
      <w:r w:rsidR="00680071">
        <w:rPr>
          <w:rFonts w:ascii="Palatino Linotype" w:eastAsia="Calibri" w:hAnsi="Palatino Linotype" w:cs="Tahoma"/>
          <w:b/>
          <w:bCs/>
          <w:sz w:val="22"/>
          <w:szCs w:val="22"/>
          <w:lang w:eastAsia="en-US"/>
        </w:rPr>
        <w:t>3 al 5 y 11</w:t>
      </w:r>
      <w:r>
        <w:rPr>
          <w:rFonts w:ascii="Palatino Linotype" w:eastAsia="Calibri" w:hAnsi="Palatino Linotype" w:cs="Tahoma"/>
          <w:bCs/>
          <w:sz w:val="22"/>
          <w:szCs w:val="22"/>
          <w:lang w:eastAsia="en-US"/>
        </w:rPr>
        <w:t xml:space="preserve">, tienen relación con el Patrimonio Municipal, así como, del inventario de bienes muebles; por lo que, se considera que </w:t>
      </w:r>
      <w:r w:rsidRPr="00680071">
        <w:rPr>
          <w:rFonts w:ascii="Palatino Linotype" w:eastAsia="Calibri" w:hAnsi="Palatino Linotype" w:cs="Tahoma"/>
          <w:b/>
          <w:bCs/>
          <w:sz w:val="22"/>
          <w:szCs w:val="22"/>
          <w:lang w:eastAsia="en-US"/>
        </w:rPr>
        <w:t xml:space="preserve">la Coordinación de Patrimonio Municipal debe realizar una búsqueda exhaustiva </w:t>
      </w:r>
      <w:r w:rsidR="00680071" w:rsidRPr="00680071">
        <w:rPr>
          <w:rFonts w:ascii="Palatino Linotype" w:eastAsia="Calibri" w:hAnsi="Palatino Linotype" w:cs="Tahoma"/>
          <w:b/>
          <w:bCs/>
          <w:sz w:val="22"/>
          <w:szCs w:val="22"/>
          <w:lang w:eastAsia="en-US"/>
        </w:rPr>
        <w:t>de la información solicitada.</w:t>
      </w:r>
    </w:p>
    <w:p w14:paraId="2ADBC4B3" w14:textId="77777777" w:rsidR="000D213D" w:rsidRDefault="000D213D" w:rsidP="005F0824">
      <w:pPr>
        <w:spacing w:line="360" w:lineRule="auto"/>
        <w:jc w:val="both"/>
        <w:rPr>
          <w:rFonts w:ascii="Palatino Linotype" w:eastAsia="Calibri" w:hAnsi="Palatino Linotype" w:cs="Tahoma"/>
          <w:bCs/>
          <w:sz w:val="22"/>
          <w:szCs w:val="22"/>
          <w:lang w:eastAsia="en-US"/>
        </w:rPr>
      </w:pPr>
    </w:p>
    <w:p w14:paraId="4C15BF4C" w14:textId="77777777" w:rsidR="00680071" w:rsidRDefault="00680071"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Lo anterior, se robustece con las clausulas Décima Segunda y Décima de Séptima del Contrato número AP-13-14-1, localizado en el Portal de Información Pública Mexiquense del Ayuntamiento de Tlalnepantla de Baz, que precisa lo siguiente:</w:t>
      </w:r>
    </w:p>
    <w:p w14:paraId="7958B041" w14:textId="77777777" w:rsidR="00680071" w:rsidRDefault="00680071" w:rsidP="005F0824">
      <w:pPr>
        <w:spacing w:line="360" w:lineRule="auto"/>
        <w:jc w:val="both"/>
        <w:rPr>
          <w:rFonts w:ascii="Palatino Linotype" w:eastAsia="Calibri" w:hAnsi="Palatino Linotype" w:cs="Tahoma"/>
          <w:bCs/>
          <w:sz w:val="22"/>
          <w:szCs w:val="22"/>
          <w:lang w:eastAsia="en-US"/>
        </w:rPr>
      </w:pPr>
    </w:p>
    <w:p w14:paraId="5A6EB229" w14:textId="5C179B36" w:rsidR="00680071" w:rsidRDefault="00F91A10" w:rsidP="005F0824">
      <w:pPr>
        <w:pStyle w:val="Prrafodelista"/>
        <w:numPr>
          <w:ilvl w:val="0"/>
          <w:numId w:val="3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 xml:space="preserve">Décima Segunda. Selección y Entrega de Bienes: </w:t>
      </w:r>
      <w:r>
        <w:rPr>
          <w:rFonts w:ascii="Palatino Linotype" w:eastAsia="Calibri" w:hAnsi="Palatino Linotype" w:cs="Tahoma"/>
          <w:bCs/>
          <w:szCs w:val="22"/>
          <w:lang w:eastAsia="en-US"/>
        </w:rPr>
        <w:t xml:space="preserve">Establece que una vez recibidos los Bienes por la Arrendataria (Sujeto Obligado), </w:t>
      </w:r>
      <w:r w:rsidR="001D44DB">
        <w:rPr>
          <w:rFonts w:ascii="Palatino Linotype" w:eastAsia="Calibri" w:hAnsi="Palatino Linotype" w:cs="Tahoma"/>
          <w:bCs/>
          <w:szCs w:val="22"/>
          <w:lang w:eastAsia="en-US"/>
        </w:rPr>
        <w:t>e</w:t>
      </w:r>
      <w:r>
        <w:rPr>
          <w:rFonts w:ascii="Palatino Linotype" w:eastAsia="Calibri" w:hAnsi="Palatino Linotype" w:cs="Tahoma"/>
          <w:bCs/>
          <w:szCs w:val="22"/>
          <w:lang w:eastAsia="en-US"/>
        </w:rPr>
        <w:t xml:space="preserve">sta entregará la constancia de ello a la Arrendadora (Crédito Real), a saber, el </w:t>
      </w:r>
      <w:r>
        <w:rPr>
          <w:rFonts w:ascii="Palatino Linotype" w:eastAsia="Calibri" w:hAnsi="Palatino Linotype" w:cs="Tahoma"/>
          <w:b/>
          <w:bCs/>
          <w:szCs w:val="22"/>
          <w:lang w:eastAsia="en-US"/>
        </w:rPr>
        <w:t>Acta de Entrega</w:t>
      </w:r>
      <w:r>
        <w:rPr>
          <w:rFonts w:ascii="Palatino Linotype" w:eastAsia="Calibri" w:hAnsi="Palatino Linotype" w:cs="Tahoma"/>
          <w:bCs/>
          <w:szCs w:val="22"/>
          <w:lang w:eastAsia="en-US"/>
        </w:rPr>
        <w:t>, la cual deberá estar debidamente suscrita por el Ayuntamiento.</w:t>
      </w:r>
    </w:p>
    <w:p w14:paraId="63B5B52B" w14:textId="77777777" w:rsidR="00F91A10" w:rsidRDefault="00F91A10" w:rsidP="005F0824">
      <w:pPr>
        <w:pStyle w:val="Prrafodelista"/>
        <w:spacing w:line="360" w:lineRule="auto"/>
        <w:jc w:val="both"/>
        <w:rPr>
          <w:rFonts w:ascii="Palatino Linotype" w:eastAsia="Calibri" w:hAnsi="Palatino Linotype" w:cs="Tahoma"/>
          <w:bCs/>
          <w:szCs w:val="22"/>
          <w:lang w:eastAsia="en-US"/>
        </w:rPr>
      </w:pPr>
    </w:p>
    <w:p w14:paraId="4CF43080" w14:textId="77777777" w:rsidR="00F91A10" w:rsidRDefault="00F91A10" w:rsidP="005F0824">
      <w:pPr>
        <w:pStyle w:val="Prrafodelista"/>
        <w:numPr>
          <w:ilvl w:val="0"/>
          <w:numId w:val="3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Décima Séptimo.</w:t>
      </w:r>
      <w:r>
        <w:rPr>
          <w:rFonts w:ascii="Palatino Linotype" w:eastAsia="Calibri" w:hAnsi="Palatino Linotype" w:cs="Tahoma"/>
          <w:bCs/>
          <w:szCs w:val="22"/>
          <w:lang w:eastAsia="en-US"/>
        </w:rPr>
        <w:t xml:space="preserve"> </w:t>
      </w:r>
      <w:r w:rsidRPr="00F91A10">
        <w:rPr>
          <w:rFonts w:ascii="Palatino Linotype" w:eastAsia="Calibri" w:hAnsi="Palatino Linotype" w:cs="Tahoma"/>
          <w:b/>
          <w:bCs/>
          <w:szCs w:val="22"/>
          <w:lang w:eastAsia="en-US"/>
        </w:rPr>
        <w:t>Devolución de los Bienes:</w:t>
      </w:r>
      <w:r>
        <w:rPr>
          <w:rFonts w:ascii="Palatino Linotype" w:eastAsia="Calibri" w:hAnsi="Palatino Linotype" w:cs="Tahoma"/>
          <w:b/>
          <w:bCs/>
          <w:szCs w:val="22"/>
          <w:lang w:eastAsia="en-US"/>
        </w:rPr>
        <w:t xml:space="preserve"> </w:t>
      </w:r>
      <w:r w:rsidR="000F6741">
        <w:rPr>
          <w:rFonts w:ascii="Palatino Linotype" w:eastAsia="Calibri" w:hAnsi="Palatino Linotype" w:cs="Tahoma"/>
          <w:bCs/>
          <w:szCs w:val="22"/>
          <w:lang w:eastAsia="en-US"/>
        </w:rPr>
        <w:t>Precisa que la Arrendataria se obliga a devolver los bienes, dentro de un plazo de ocho días hábiles contados a partir del término de la vigencia del arrendamiento consignado o bien, se notifique el vencimiento anticipado; además señala la manera, forma en que se deben de entregar los bienes arrendados y en caso que teng</w:t>
      </w:r>
      <w:r w:rsidR="00EE7ABD">
        <w:rPr>
          <w:rFonts w:ascii="Palatino Linotype" w:eastAsia="Calibri" w:hAnsi="Palatino Linotype" w:cs="Tahoma"/>
          <w:bCs/>
          <w:szCs w:val="22"/>
          <w:lang w:eastAsia="en-US"/>
        </w:rPr>
        <w:t>an al imperfecto, lo procedente, tal como se muestra a continuación:</w:t>
      </w:r>
    </w:p>
    <w:p w14:paraId="4EF57E55" w14:textId="77777777" w:rsidR="00EE7ABD" w:rsidRPr="00EE7ABD" w:rsidRDefault="00EE7ABD" w:rsidP="00CE1F4A">
      <w:pPr>
        <w:pStyle w:val="Prrafodelista"/>
        <w:spacing w:line="360" w:lineRule="auto"/>
        <w:rPr>
          <w:rFonts w:ascii="Palatino Linotype" w:eastAsia="Calibri" w:hAnsi="Palatino Linotype" w:cs="Tahoma"/>
          <w:bCs/>
          <w:szCs w:val="22"/>
          <w:lang w:eastAsia="en-US"/>
        </w:rPr>
      </w:pPr>
    </w:p>
    <w:p w14:paraId="3AFC68EF" w14:textId="77777777" w:rsidR="00EE7ABD" w:rsidRPr="00680071" w:rsidRDefault="00EE7ABD" w:rsidP="00CE1F4A">
      <w:pPr>
        <w:pStyle w:val="Prrafodelista"/>
        <w:spacing w:line="360" w:lineRule="auto"/>
        <w:ind w:right="-93"/>
        <w:jc w:val="center"/>
        <w:rPr>
          <w:rFonts w:ascii="Palatino Linotype" w:eastAsia="Calibri" w:hAnsi="Palatino Linotype" w:cs="Tahoma"/>
          <w:bCs/>
          <w:szCs w:val="22"/>
          <w:lang w:eastAsia="en-US"/>
        </w:rPr>
      </w:pPr>
      <w:r>
        <w:rPr>
          <w:noProof/>
          <w:lang w:val="es-ES"/>
        </w:rPr>
        <w:lastRenderedPageBreak/>
        <w:drawing>
          <wp:inline distT="0" distB="0" distL="0" distR="0" wp14:anchorId="406C15B4" wp14:editId="0D895E34">
            <wp:extent cx="5133975" cy="1156904"/>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73055" cy="1165710"/>
                    </a:xfrm>
                    <a:prstGeom prst="rect">
                      <a:avLst/>
                    </a:prstGeom>
                  </pic:spPr>
                </pic:pic>
              </a:graphicData>
            </a:graphic>
          </wp:inline>
        </w:drawing>
      </w:r>
    </w:p>
    <w:p w14:paraId="00525B71" w14:textId="77777777" w:rsidR="00822111" w:rsidRDefault="00822111" w:rsidP="005F0824">
      <w:pPr>
        <w:spacing w:line="360" w:lineRule="auto"/>
        <w:jc w:val="both"/>
        <w:rPr>
          <w:rFonts w:ascii="Palatino Linotype" w:eastAsia="Calibri" w:hAnsi="Palatino Linotype" w:cs="Tahoma"/>
          <w:bCs/>
          <w:sz w:val="22"/>
          <w:szCs w:val="22"/>
          <w:lang w:eastAsia="en-US"/>
        </w:rPr>
      </w:pPr>
    </w:p>
    <w:p w14:paraId="728A9D85" w14:textId="430B7390" w:rsidR="00326D31" w:rsidRDefault="000F6741"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w:t>
      </w:r>
      <w:r w:rsidR="00EE387C">
        <w:rPr>
          <w:rFonts w:ascii="Palatino Linotype" w:eastAsia="Calibri" w:hAnsi="Palatino Linotype" w:cs="Tahoma"/>
          <w:bCs/>
          <w:sz w:val="22"/>
          <w:szCs w:val="22"/>
          <w:lang w:eastAsia="en-US"/>
        </w:rPr>
        <w:t>anterior</w:t>
      </w:r>
      <w:r>
        <w:rPr>
          <w:rFonts w:ascii="Palatino Linotype" w:eastAsia="Calibri" w:hAnsi="Palatino Linotype" w:cs="Tahoma"/>
          <w:bCs/>
          <w:sz w:val="22"/>
          <w:szCs w:val="22"/>
          <w:lang w:eastAsia="en-US"/>
        </w:rPr>
        <w:t xml:space="preserve">, se advierte que el Sujeto Obligado </w:t>
      </w:r>
      <w:r w:rsidR="00E23BDE">
        <w:rPr>
          <w:rFonts w:ascii="Palatino Linotype" w:eastAsia="Calibri" w:hAnsi="Palatino Linotype" w:cs="Tahoma"/>
          <w:bCs/>
          <w:sz w:val="22"/>
          <w:szCs w:val="22"/>
          <w:lang w:eastAsia="en-US"/>
        </w:rPr>
        <w:t>podría</w:t>
      </w:r>
      <w:r>
        <w:rPr>
          <w:rFonts w:ascii="Palatino Linotype" w:eastAsia="Calibri" w:hAnsi="Palatino Linotype" w:cs="Tahoma"/>
          <w:bCs/>
          <w:sz w:val="22"/>
          <w:szCs w:val="22"/>
          <w:lang w:eastAsia="en-US"/>
        </w:rPr>
        <w:t xml:space="preserve"> contar con la información solicitada en los puntos 4 y 5 de la solicitud de información, pues como se advirtió existen clausulas específicas del contrato, respecto a la entrega y devolución de los bienes</w:t>
      </w:r>
      <w:r w:rsidR="00E23BDE">
        <w:rPr>
          <w:rFonts w:ascii="Palatino Linotype" w:eastAsia="Calibri" w:hAnsi="Palatino Linotype" w:cs="Tahoma"/>
          <w:bCs/>
          <w:sz w:val="22"/>
          <w:szCs w:val="22"/>
          <w:lang w:eastAsia="en-US"/>
        </w:rPr>
        <w:t xml:space="preserve"> arrendados</w:t>
      </w:r>
      <w:r>
        <w:rPr>
          <w:rFonts w:ascii="Palatino Linotype" w:eastAsia="Calibri" w:hAnsi="Palatino Linotype" w:cs="Tahoma"/>
          <w:bCs/>
          <w:sz w:val="22"/>
          <w:szCs w:val="22"/>
          <w:lang w:eastAsia="en-US"/>
        </w:rPr>
        <w:t>.</w:t>
      </w:r>
    </w:p>
    <w:p w14:paraId="4AC9DC3F" w14:textId="77777777" w:rsidR="00E23BDE" w:rsidRDefault="00E23BDE" w:rsidP="005F0824">
      <w:pPr>
        <w:spacing w:line="360" w:lineRule="auto"/>
        <w:jc w:val="both"/>
        <w:rPr>
          <w:rFonts w:ascii="Palatino Linotype" w:eastAsia="Calibri" w:hAnsi="Palatino Linotype" w:cs="Tahoma"/>
          <w:bCs/>
          <w:sz w:val="22"/>
          <w:szCs w:val="22"/>
          <w:lang w:eastAsia="en-US"/>
        </w:rPr>
      </w:pPr>
    </w:p>
    <w:p w14:paraId="3D133886" w14:textId="77777777" w:rsidR="00E23BDE" w:rsidRDefault="00E23BDE"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por lo que hace a los puntos 3 y 11, se advierte que la Coordinación de Patrimonio Municipal, también podría contar con un documento donde conste la información requerida, pues está relacionada con el alta y baja de veinte unidades inteligentes de servicio y cincuenta dispositivos móviles para multas de tránsito, en el inventario municipal, toda vez que es atribución de dicha área, mantener y actualizar el inventario de bienes muebles en posesión del Ayuntamiento de Tlalnepantla de Baz.</w:t>
      </w:r>
    </w:p>
    <w:p w14:paraId="256C4C24" w14:textId="77777777" w:rsidR="00E23BDE" w:rsidRDefault="00E23BDE" w:rsidP="005F0824">
      <w:pPr>
        <w:spacing w:line="360" w:lineRule="auto"/>
        <w:jc w:val="both"/>
        <w:rPr>
          <w:rFonts w:ascii="Palatino Linotype" w:eastAsia="Calibri" w:hAnsi="Palatino Linotype" w:cs="Tahoma"/>
          <w:bCs/>
          <w:sz w:val="22"/>
          <w:szCs w:val="22"/>
          <w:lang w:eastAsia="en-US"/>
        </w:rPr>
      </w:pPr>
    </w:p>
    <w:p w14:paraId="46B1C44A" w14:textId="77777777" w:rsidR="00E23BDE" w:rsidRDefault="00E23BDE"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por lo que hace al pagaré por el total del arrendamiento, se advierte que en el Contrato número AP-13-14-1 materia de la solicitud, se encuentra la cláusula número Vigésima Segunda</w:t>
      </w:r>
      <w:r w:rsidR="00EE7ABD">
        <w:rPr>
          <w:rFonts w:ascii="Palatino Linotype" w:eastAsia="Calibri" w:hAnsi="Palatino Linotype" w:cs="Tahoma"/>
          <w:bCs/>
          <w:sz w:val="22"/>
          <w:szCs w:val="22"/>
          <w:lang w:eastAsia="en-US"/>
        </w:rPr>
        <w:t>, que establece que la Arrendataria (Ente Recurrido), se obliga a suscribir a la orden de la Arrendadora un pagaré  por cada Anexo A, tal como se muestra a continuación:</w:t>
      </w:r>
    </w:p>
    <w:p w14:paraId="2CC4221A" w14:textId="77777777" w:rsidR="00EE7ABD" w:rsidRDefault="00EE7ABD" w:rsidP="00CE1F4A">
      <w:pPr>
        <w:spacing w:line="360" w:lineRule="auto"/>
        <w:ind w:right="-93"/>
        <w:jc w:val="both"/>
        <w:rPr>
          <w:rFonts w:ascii="Palatino Linotype" w:eastAsia="Calibri" w:hAnsi="Palatino Linotype" w:cs="Tahoma"/>
          <w:bCs/>
          <w:sz w:val="22"/>
          <w:szCs w:val="22"/>
          <w:lang w:eastAsia="en-US"/>
        </w:rPr>
      </w:pPr>
    </w:p>
    <w:p w14:paraId="7B5D0367" w14:textId="77777777" w:rsidR="00EE7ABD" w:rsidRPr="00EE7ABD" w:rsidRDefault="00EE7ABD" w:rsidP="00CE1F4A">
      <w:pPr>
        <w:spacing w:line="360" w:lineRule="auto"/>
        <w:ind w:right="-93"/>
        <w:jc w:val="center"/>
        <w:rPr>
          <w:rFonts w:ascii="Palatino Linotype" w:eastAsia="Calibri" w:hAnsi="Palatino Linotype" w:cs="Tahoma"/>
          <w:bCs/>
          <w:sz w:val="22"/>
          <w:szCs w:val="22"/>
          <w:lang w:eastAsia="en-US"/>
        </w:rPr>
      </w:pPr>
      <w:r>
        <w:rPr>
          <w:noProof/>
          <w:lang w:val="es-ES"/>
        </w:rPr>
        <w:drawing>
          <wp:inline distT="0" distB="0" distL="0" distR="0" wp14:anchorId="69EFB320" wp14:editId="2BB7C258">
            <wp:extent cx="5534025" cy="80954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67366" cy="814421"/>
                    </a:xfrm>
                    <a:prstGeom prst="rect">
                      <a:avLst/>
                    </a:prstGeom>
                  </pic:spPr>
                </pic:pic>
              </a:graphicData>
            </a:graphic>
          </wp:inline>
        </w:drawing>
      </w:r>
    </w:p>
    <w:p w14:paraId="53123042" w14:textId="77777777" w:rsidR="00C90639" w:rsidRDefault="00C90639" w:rsidP="005F0824">
      <w:pPr>
        <w:spacing w:line="360" w:lineRule="auto"/>
        <w:jc w:val="both"/>
        <w:rPr>
          <w:rFonts w:ascii="Palatino Linotype" w:eastAsia="Calibri" w:hAnsi="Palatino Linotype" w:cs="Tahoma"/>
          <w:bCs/>
          <w:sz w:val="22"/>
          <w:szCs w:val="22"/>
          <w:lang w:eastAsia="en-US"/>
        </w:rPr>
      </w:pPr>
    </w:p>
    <w:p w14:paraId="6FBE8444" w14:textId="03F1F74C" w:rsidR="00EE7ABD" w:rsidRPr="00F67BDF" w:rsidRDefault="00EE7ABD" w:rsidP="00C90639">
      <w:pPr>
        <w:widowControl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tales circunstancias, se considera que para dar atención a los requerimientos del Particular, </w:t>
      </w:r>
      <w:r>
        <w:rPr>
          <w:rFonts w:ascii="Palatino Linotype" w:eastAsia="Calibri" w:hAnsi="Palatino Linotype" w:cs="Tahoma"/>
          <w:bCs/>
          <w:sz w:val="22"/>
          <w:szCs w:val="22"/>
          <w:lang w:eastAsia="en-US"/>
        </w:rPr>
        <w:lastRenderedPageBreak/>
        <w:t>la Coordinación de Patrimonio Municipal, debe realizar una búsqueda respecto al contrato materia de la solicitud</w:t>
      </w:r>
      <w:r w:rsidR="006D2101">
        <w:rPr>
          <w:rFonts w:ascii="Palatino Linotype" w:eastAsia="Calibri" w:hAnsi="Palatino Linotype" w:cs="Tahoma"/>
          <w:bCs/>
          <w:sz w:val="22"/>
          <w:szCs w:val="22"/>
          <w:lang w:eastAsia="en-US"/>
        </w:rPr>
        <w:t xml:space="preserve"> y proporcionar la información que localice; dicha circunstancia, toma sustento con el Portal de Información Pública de Oficio Mexiquense, ya que establece que la unidad administrativa en comento es la que </w:t>
      </w:r>
      <w:r w:rsidR="008C3020">
        <w:rPr>
          <w:rFonts w:ascii="Palatino Linotype" w:eastAsia="Calibri" w:hAnsi="Palatino Linotype" w:cs="Tahoma"/>
          <w:bCs/>
          <w:sz w:val="22"/>
          <w:szCs w:val="22"/>
          <w:lang w:eastAsia="en-US"/>
        </w:rPr>
        <w:t>debe poseer</w:t>
      </w:r>
      <w:r w:rsidR="006D2101">
        <w:rPr>
          <w:rFonts w:ascii="Palatino Linotype" w:eastAsia="Calibri" w:hAnsi="Palatino Linotype" w:cs="Tahoma"/>
          <w:bCs/>
          <w:sz w:val="22"/>
          <w:szCs w:val="22"/>
          <w:lang w:eastAsia="en-US"/>
        </w:rPr>
        <w:t xml:space="preserve"> la información relacionada con dicho acto jurídico.</w:t>
      </w:r>
    </w:p>
    <w:p w14:paraId="7AE5068E" w14:textId="77777777" w:rsidR="005447BA" w:rsidRDefault="005447BA" w:rsidP="005F0824">
      <w:pPr>
        <w:spacing w:line="360" w:lineRule="auto"/>
        <w:jc w:val="both"/>
        <w:rPr>
          <w:rFonts w:ascii="Palatino Linotype" w:eastAsia="Calibri" w:hAnsi="Palatino Linotype" w:cs="Tahoma"/>
          <w:bCs/>
          <w:sz w:val="22"/>
          <w:szCs w:val="22"/>
          <w:lang w:eastAsia="en-US"/>
        </w:rPr>
      </w:pPr>
    </w:p>
    <w:p w14:paraId="3F397E7B" w14:textId="77777777" w:rsidR="006D2101" w:rsidRDefault="006D2101"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la Tesorería Municipal, durante la substanciación del presente medio de impugnación modificó su respuesta inicial y precisó que en los minutarios que obran en sus archivos, existe un acuse de recibo de un oficio signado, el dos de febrero de dos mil dieciséis, por la entonces Tesorero Municipal y dirigido al entonces Contralo Municipal, en el que señaló una serie de observaciones respecto de la Entrega-Recepción de la Tesorería Municipal de la anterior Administración, que se encuentra relacionado con un supuesto adeudo con la Empresa Crédito Real, sin que se tuviera registrado en los pasivos municipales.</w:t>
      </w:r>
    </w:p>
    <w:p w14:paraId="1BB60921" w14:textId="77777777" w:rsidR="006D2101" w:rsidRDefault="006D2101" w:rsidP="005F0824">
      <w:pPr>
        <w:spacing w:line="360" w:lineRule="auto"/>
        <w:jc w:val="both"/>
        <w:rPr>
          <w:rFonts w:ascii="Palatino Linotype" w:eastAsia="Calibri" w:hAnsi="Palatino Linotype" w:cs="Tahoma"/>
          <w:bCs/>
          <w:sz w:val="22"/>
          <w:szCs w:val="22"/>
          <w:lang w:eastAsia="en-US"/>
        </w:rPr>
      </w:pPr>
    </w:p>
    <w:p w14:paraId="318905AA" w14:textId="63E46361" w:rsidR="00D02F3E" w:rsidRPr="004A2115" w:rsidRDefault="006D2101" w:rsidP="005F082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Al respecto, si bien la Tesorería Municipal, asumió competencia para conocer de la información, lo cierto es que </w:t>
      </w:r>
      <w:r w:rsidR="00D02F3E">
        <w:rPr>
          <w:rFonts w:ascii="Palatino Linotype" w:eastAsia="Calibri" w:hAnsi="Palatino Linotype" w:cs="Tahoma"/>
          <w:bCs/>
          <w:sz w:val="22"/>
          <w:szCs w:val="22"/>
          <w:lang w:eastAsia="en-US"/>
        </w:rPr>
        <w:t>est</w:t>
      </w:r>
      <w:r w:rsidR="009C1AD4">
        <w:rPr>
          <w:rFonts w:ascii="Palatino Linotype" w:eastAsia="Calibri" w:hAnsi="Palatino Linotype" w:cs="Tahoma"/>
          <w:bCs/>
          <w:sz w:val="22"/>
          <w:szCs w:val="22"/>
          <w:lang w:eastAsia="en-US"/>
        </w:rPr>
        <w:t>a</w:t>
      </w:r>
      <w:r w:rsidR="00D02F3E">
        <w:rPr>
          <w:rFonts w:ascii="Palatino Linotype" w:eastAsia="Calibri" w:hAnsi="Palatino Linotype" w:cs="Tahoma"/>
          <w:bCs/>
          <w:sz w:val="22"/>
          <w:szCs w:val="22"/>
          <w:lang w:eastAsia="en-US"/>
        </w:rPr>
        <w:t xml:space="preserve"> únicamente proporcionó datos relacionados con lo requerido, pues precisa que se envió un oficio a la Contraloría, por un supuesto adeudo con Crédito Real S.A.B de C.V., S.F.O.M., E.N.R., lo cierto es que no precisó si se había remitido toda la información respecto al contrato número AP-13-14-1 a dicho ente, </w:t>
      </w:r>
      <w:r w:rsidR="00D02F3E" w:rsidRPr="004A2115">
        <w:rPr>
          <w:rFonts w:ascii="Palatino Linotype" w:eastAsia="Calibri" w:hAnsi="Palatino Linotype" w:cs="Tahoma"/>
          <w:b/>
          <w:bCs/>
          <w:sz w:val="22"/>
          <w:szCs w:val="22"/>
          <w:lang w:eastAsia="en-US"/>
        </w:rPr>
        <w:t>por lo que, no se puede validar la respuesta otorgada</w:t>
      </w:r>
      <w:r w:rsidR="004A2115">
        <w:rPr>
          <w:rFonts w:ascii="Palatino Linotype" w:eastAsia="Calibri" w:hAnsi="Palatino Linotype" w:cs="Tahoma"/>
          <w:b/>
          <w:bCs/>
          <w:sz w:val="22"/>
          <w:szCs w:val="22"/>
          <w:lang w:eastAsia="en-US"/>
        </w:rPr>
        <w:t xml:space="preserve"> y la búsqueda realizada</w:t>
      </w:r>
      <w:r w:rsidR="00D02F3E" w:rsidRPr="004A2115">
        <w:rPr>
          <w:rFonts w:ascii="Palatino Linotype" w:eastAsia="Calibri" w:hAnsi="Palatino Linotype" w:cs="Tahoma"/>
          <w:b/>
          <w:bCs/>
          <w:sz w:val="22"/>
          <w:szCs w:val="22"/>
          <w:lang w:eastAsia="en-US"/>
        </w:rPr>
        <w:t xml:space="preserve">. </w:t>
      </w:r>
    </w:p>
    <w:p w14:paraId="70AB19F4" w14:textId="77777777" w:rsidR="00D02F3E" w:rsidRDefault="00D02F3E" w:rsidP="005F0824">
      <w:pPr>
        <w:spacing w:line="360" w:lineRule="auto"/>
        <w:jc w:val="both"/>
        <w:rPr>
          <w:rFonts w:ascii="Palatino Linotype" w:eastAsia="Calibri" w:hAnsi="Palatino Linotype" w:cs="Tahoma"/>
          <w:bCs/>
          <w:sz w:val="22"/>
          <w:szCs w:val="22"/>
          <w:lang w:eastAsia="en-US"/>
        </w:rPr>
      </w:pPr>
    </w:p>
    <w:p w14:paraId="6F0FA59E" w14:textId="3FF7BD80" w:rsidR="006D2101" w:rsidRPr="00D02F3E" w:rsidRDefault="00D02F3E"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Lo anterior, dado que de manifestaciones realizadas </w:t>
      </w:r>
      <w:r w:rsidR="0061020B">
        <w:rPr>
          <w:rFonts w:ascii="Palatino Linotype" w:eastAsia="Calibri" w:hAnsi="Palatino Linotype" w:cs="Tahoma"/>
          <w:bCs/>
          <w:sz w:val="22"/>
          <w:szCs w:val="22"/>
          <w:lang w:eastAsia="en-US"/>
        </w:rPr>
        <w:t>por dicha área</w:t>
      </w:r>
      <w:r>
        <w:rPr>
          <w:rFonts w:ascii="Palatino Linotype" w:eastAsia="Calibri" w:hAnsi="Palatino Linotype" w:cs="Tahoma"/>
          <w:bCs/>
          <w:sz w:val="22"/>
          <w:szCs w:val="22"/>
          <w:lang w:eastAsia="en-US"/>
        </w:rPr>
        <w:t xml:space="preserve">, se desprende que únicamente se hizo la indagación en los minutarios con los que cuenta, </w:t>
      </w:r>
      <w:r w:rsidRPr="00D02F3E">
        <w:rPr>
          <w:rFonts w:ascii="Palatino Linotype" w:eastAsia="Calibri" w:hAnsi="Palatino Linotype" w:cs="Tahoma"/>
          <w:b/>
          <w:bCs/>
          <w:sz w:val="22"/>
          <w:szCs w:val="22"/>
          <w:lang w:eastAsia="en-US"/>
        </w:rPr>
        <w:t>sin que se adviertan elementos de que haya realizado una búsqueda exhaustiva en todos sus archivos de la informaci</w:t>
      </w:r>
      <w:r>
        <w:rPr>
          <w:rFonts w:ascii="Palatino Linotype" w:eastAsia="Calibri" w:hAnsi="Palatino Linotype" w:cs="Tahoma"/>
          <w:b/>
          <w:bCs/>
          <w:sz w:val="22"/>
          <w:szCs w:val="22"/>
          <w:lang w:eastAsia="en-US"/>
        </w:rPr>
        <w:t xml:space="preserve">ón requerida. </w:t>
      </w:r>
      <w:r>
        <w:rPr>
          <w:rFonts w:ascii="Palatino Linotype" w:eastAsia="Calibri" w:hAnsi="Palatino Linotype" w:cs="Tahoma"/>
          <w:bCs/>
          <w:sz w:val="22"/>
          <w:szCs w:val="22"/>
          <w:lang w:eastAsia="en-US"/>
        </w:rPr>
        <w:t>Máxime, que como se estableció en párrafos anteriores, la Tesorería Municipal, fue el área que solicitó y ejecutó el multicitado contrato.</w:t>
      </w:r>
    </w:p>
    <w:p w14:paraId="46518187" w14:textId="77777777" w:rsidR="006D2101" w:rsidRDefault="006D2101" w:rsidP="005F0824">
      <w:pPr>
        <w:spacing w:line="360" w:lineRule="auto"/>
        <w:jc w:val="both"/>
        <w:rPr>
          <w:rFonts w:ascii="Palatino Linotype" w:eastAsia="Calibri" w:hAnsi="Palatino Linotype" w:cs="Tahoma"/>
          <w:bCs/>
          <w:sz w:val="22"/>
          <w:szCs w:val="22"/>
          <w:lang w:eastAsia="en-US"/>
        </w:rPr>
      </w:pPr>
    </w:p>
    <w:p w14:paraId="2744A0A8" w14:textId="77777777" w:rsidR="00C90639" w:rsidRDefault="00C90639" w:rsidP="005F0824">
      <w:pPr>
        <w:spacing w:line="360" w:lineRule="auto"/>
        <w:jc w:val="both"/>
        <w:rPr>
          <w:rFonts w:ascii="Palatino Linotype" w:eastAsia="Calibri" w:hAnsi="Palatino Linotype" w:cs="Tahoma"/>
          <w:bCs/>
          <w:sz w:val="22"/>
          <w:szCs w:val="22"/>
          <w:lang w:eastAsia="en-US"/>
        </w:rPr>
      </w:pPr>
    </w:p>
    <w:p w14:paraId="3FE2FDDF" w14:textId="77777777" w:rsidR="000C5A6C" w:rsidRDefault="004A2115"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 la Contraloría Interna Municipal</w:t>
      </w:r>
      <w:r w:rsidR="0059331A">
        <w:rPr>
          <w:rFonts w:ascii="Palatino Linotype" w:eastAsia="Calibri" w:hAnsi="Palatino Linotype" w:cs="Tahoma"/>
          <w:bCs/>
          <w:sz w:val="22"/>
          <w:szCs w:val="22"/>
          <w:lang w:eastAsia="en-US"/>
        </w:rPr>
        <w:t xml:space="preserve"> precisó que después de realizar una búsqueda exhaustiva en sus archivos, localizó un oficio, signado por el entonces Tesorero Municipal, </w:t>
      </w:r>
      <w:r w:rsidR="00616A26">
        <w:rPr>
          <w:rFonts w:ascii="Palatino Linotype" w:eastAsia="Calibri" w:hAnsi="Palatino Linotype" w:cs="Tahoma"/>
          <w:bCs/>
          <w:sz w:val="22"/>
          <w:szCs w:val="22"/>
          <w:lang w:eastAsia="en-US"/>
        </w:rPr>
        <w:t xml:space="preserve">dirigido al entonces Contralor Municipal, por medio del cual emitió sus observaciones al acta entrega-recepción; además, que derivado a dicho documento, se inició un procedimiento con número de expediente CM/PIP/SOER/011/2016, en términos del artículo 50, fracción IX, de la Ley de Responsabilidades Administrativas del Estado de México y Municipios, mismo que era de acceso restringido, </w:t>
      </w:r>
      <w:r w:rsidR="00616A26" w:rsidRPr="009957FE">
        <w:rPr>
          <w:rFonts w:ascii="Palatino Linotype" w:eastAsia="Calibri" w:hAnsi="Palatino Linotype" w:cs="Tahoma"/>
          <w:b/>
          <w:bCs/>
          <w:sz w:val="22"/>
          <w:szCs w:val="22"/>
          <w:lang w:eastAsia="en-US"/>
        </w:rPr>
        <w:t>al estar reservado, en términos del artículo 140, fracción VI de la Ley de Transparencia y Acceso a la Información Pública del Estado de México y Municipios</w:t>
      </w:r>
      <w:r w:rsidR="00616A26">
        <w:rPr>
          <w:rFonts w:ascii="Palatino Linotype" w:eastAsia="Calibri" w:hAnsi="Palatino Linotype" w:cs="Tahoma"/>
          <w:bCs/>
          <w:sz w:val="22"/>
          <w:szCs w:val="22"/>
          <w:lang w:eastAsia="en-US"/>
        </w:rPr>
        <w:t xml:space="preserve">, toda vez que se encuentra en la etapa de información previa, por lo cual, no podía proporcionar </w:t>
      </w:r>
      <w:r w:rsidR="009957FE">
        <w:rPr>
          <w:rFonts w:ascii="Palatino Linotype" w:eastAsia="Calibri" w:hAnsi="Palatino Linotype" w:cs="Tahoma"/>
          <w:bCs/>
          <w:sz w:val="22"/>
          <w:szCs w:val="22"/>
          <w:lang w:eastAsia="en-US"/>
        </w:rPr>
        <w:t xml:space="preserve">alguna </w:t>
      </w:r>
      <w:r w:rsidR="00616A26">
        <w:rPr>
          <w:rFonts w:ascii="Palatino Linotype" w:eastAsia="Calibri" w:hAnsi="Palatino Linotype" w:cs="Tahoma"/>
          <w:bCs/>
          <w:sz w:val="22"/>
          <w:szCs w:val="22"/>
          <w:lang w:eastAsia="en-US"/>
        </w:rPr>
        <w:t>información contenida en dicho expediente.</w:t>
      </w:r>
    </w:p>
    <w:p w14:paraId="02322816" w14:textId="77777777" w:rsidR="00616A26" w:rsidRDefault="00616A26" w:rsidP="005F0824">
      <w:pPr>
        <w:spacing w:line="360" w:lineRule="auto"/>
        <w:jc w:val="both"/>
        <w:rPr>
          <w:rFonts w:ascii="Palatino Linotype" w:eastAsia="Calibri" w:hAnsi="Palatino Linotype" w:cs="Tahoma"/>
          <w:bCs/>
          <w:sz w:val="22"/>
          <w:szCs w:val="22"/>
          <w:lang w:eastAsia="en-US"/>
        </w:rPr>
      </w:pPr>
    </w:p>
    <w:p w14:paraId="59387FD3" w14:textId="05B27587" w:rsidR="00616A26" w:rsidRDefault="009957FE" w:rsidP="005F082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ese contexto, resulta necesario precisar que el Sujeto Obligado, si bien señaló que la información contenida en el expediente número </w:t>
      </w:r>
      <w:r w:rsidRPr="009957FE">
        <w:rPr>
          <w:rFonts w:ascii="Palatino Linotype" w:eastAsia="Calibri" w:hAnsi="Palatino Linotype" w:cs="Tahoma"/>
          <w:bCs/>
          <w:sz w:val="22"/>
          <w:szCs w:val="22"/>
          <w:lang w:eastAsia="en-US"/>
        </w:rPr>
        <w:t>CM/PIP/SOER/011/2016</w:t>
      </w:r>
      <w:r>
        <w:rPr>
          <w:rFonts w:ascii="Palatino Linotype" w:eastAsia="Calibri" w:hAnsi="Palatino Linotype" w:cs="Tahoma"/>
          <w:bCs/>
          <w:sz w:val="22"/>
          <w:szCs w:val="22"/>
          <w:lang w:eastAsia="en-US"/>
        </w:rPr>
        <w:t>, estaba reservada, también lo es que no precisó, s</w:t>
      </w:r>
      <w:r w:rsidR="00A20A45">
        <w:rPr>
          <w:rFonts w:ascii="Palatino Linotype" w:eastAsia="Calibri" w:hAnsi="Palatino Linotype" w:cs="Tahoma"/>
          <w:bCs/>
          <w:sz w:val="22"/>
          <w:szCs w:val="22"/>
          <w:lang w:eastAsia="en-US"/>
        </w:rPr>
        <w:t>i</w:t>
      </w:r>
      <w:r>
        <w:rPr>
          <w:rFonts w:ascii="Palatino Linotype" w:eastAsia="Calibri" w:hAnsi="Palatino Linotype" w:cs="Tahoma"/>
          <w:bCs/>
          <w:sz w:val="22"/>
          <w:szCs w:val="22"/>
          <w:lang w:eastAsia="en-US"/>
        </w:rPr>
        <w:t xml:space="preserve"> los documentos que daban cuenta de los puntos 1, 3, 4, 5, 11 y 12 del requerimiento informativo, se encontraban dentro de dicho legajo; </w:t>
      </w:r>
      <w:r w:rsidRPr="009957FE">
        <w:rPr>
          <w:rFonts w:ascii="Palatino Linotype" w:eastAsia="Calibri" w:hAnsi="Palatino Linotype" w:cs="Tahoma"/>
          <w:b/>
          <w:bCs/>
          <w:sz w:val="22"/>
          <w:szCs w:val="22"/>
          <w:lang w:eastAsia="en-US"/>
        </w:rPr>
        <w:t xml:space="preserve">por lo que, este Instituto no tiene certeza que lo requerido obre en </w:t>
      </w:r>
      <w:r>
        <w:rPr>
          <w:rFonts w:ascii="Palatino Linotype" w:eastAsia="Calibri" w:hAnsi="Palatino Linotype" w:cs="Tahoma"/>
          <w:b/>
          <w:bCs/>
          <w:sz w:val="22"/>
          <w:szCs w:val="22"/>
          <w:lang w:eastAsia="en-US"/>
        </w:rPr>
        <w:t>dicho expediente.</w:t>
      </w:r>
    </w:p>
    <w:p w14:paraId="678CA575" w14:textId="77777777" w:rsidR="009957FE" w:rsidRDefault="009957FE" w:rsidP="005F0824">
      <w:pPr>
        <w:spacing w:line="360" w:lineRule="auto"/>
        <w:jc w:val="both"/>
        <w:rPr>
          <w:rFonts w:ascii="Palatino Linotype" w:eastAsia="Calibri" w:hAnsi="Palatino Linotype" w:cs="Tahoma"/>
          <w:b/>
          <w:bCs/>
          <w:sz w:val="22"/>
          <w:szCs w:val="22"/>
          <w:lang w:eastAsia="en-US"/>
        </w:rPr>
      </w:pPr>
    </w:p>
    <w:p w14:paraId="19B46840" w14:textId="4CF152C6" w:rsidR="009957FE" w:rsidRDefault="009957FE" w:rsidP="005F0824">
      <w:pPr>
        <w:widowControl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obstante a lo anterior, </w:t>
      </w:r>
      <w:r w:rsidRPr="00355213">
        <w:rPr>
          <w:rFonts w:ascii="Palatino Linotype" w:eastAsia="Calibri" w:hAnsi="Palatino Linotype" w:cs="Tahoma"/>
          <w:b/>
          <w:bCs/>
          <w:sz w:val="22"/>
          <w:szCs w:val="22"/>
          <w:lang w:eastAsia="en-US"/>
        </w:rPr>
        <w:t>en el caso de que la información requerida se encuentre dentro del expediente</w:t>
      </w:r>
      <w:r w:rsidR="00355213">
        <w:rPr>
          <w:rFonts w:ascii="Palatino Linotype" w:eastAsia="Calibri" w:hAnsi="Palatino Linotype" w:cs="Tahoma"/>
          <w:b/>
          <w:bCs/>
          <w:sz w:val="22"/>
          <w:szCs w:val="22"/>
          <w:lang w:eastAsia="en-US"/>
        </w:rPr>
        <w:t xml:space="preserve"> número </w:t>
      </w:r>
      <w:r w:rsidR="00355213" w:rsidRPr="00355213">
        <w:rPr>
          <w:rFonts w:ascii="Palatino Linotype" w:eastAsia="Calibri" w:hAnsi="Palatino Linotype" w:cs="Tahoma"/>
          <w:b/>
          <w:bCs/>
          <w:sz w:val="22"/>
          <w:szCs w:val="22"/>
          <w:lang w:eastAsia="en-US"/>
        </w:rPr>
        <w:t>CM/PIP/SOER/011/2016</w:t>
      </w:r>
      <w:r>
        <w:rPr>
          <w:rFonts w:ascii="Palatino Linotype" w:eastAsia="Calibri" w:hAnsi="Palatino Linotype" w:cs="Tahoma"/>
          <w:bCs/>
          <w:sz w:val="22"/>
          <w:szCs w:val="22"/>
          <w:lang w:eastAsia="en-US"/>
        </w:rPr>
        <w:t>, se p</w:t>
      </w:r>
      <w:r w:rsidR="00355213">
        <w:rPr>
          <w:rFonts w:ascii="Palatino Linotype" w:eastAsia="Calibri" w:hAnsi="Palatino Linotype" w:cs="Tahoma"/>
          <w:bCs/>
          <w:sz w:val="22"/>
          <w:szCs w:val="22"/>
          <w:lang w:eastAsia="en-US"/>
        </w:rPr>
        <w:t xml:space="preserve">rocede </w:t>
      </w:r>
      <w:r w:rsidR="000E6112">
        <w:rPr>
          <w:rFonts w:ascii="Palatino Linotype" w:eastAsia="Calibri" w:hAnsi="Palatino Linotype" w:cs="Tahoma"/>
          <w:bCs/>
          <w:sz w:val="22"/>
          <w:szCs w:val="22"/>
          <w:lang w:eastAsia="en-US"/>
        </w:rPr>
        <w:t xml:space="preserve">a </w:t>
      </w:r>
      <w:r w:rsidR="00355213">
        <w:rPr>
          <w:rFonts w:ascii="Palatino Linotype" w:eastAsia="Calibri" w:hAnsi="Palatino Linotype" w:cs="Tahoma"/>
          <w:bCs/>
          <w:sz w:val="22"/>
          <w:szCs w:val="22"/>
          <w:lang w:eastAsia="en-US"/>
        </w:rPr>
        <w:t>analizar la reserva de dicha información; por lo que resulta necesario señalar que el Sujeto Obligado, únicamente señaló la causal de reserva establecida en la Ley de Trasparencia y Acceso a la Información Pública del Estado de México y Municipios; sin embargo omitió fundamentar y motivar la clasificación aludida</w:t>
      </w:r>
      <w:r w:rsidR="000E6112">
        <w:rPr>
          <w:rFonts w:ascii="Palatino Linotype" w:eastAsia="Calibri" w:hAnsi="Palatino Linotype" w:cs="Tahoma"/>
          <w:bCs/>
          <w:sz w:val="22"/>
          <w:szCs w:val="22"/>
          <w:lang w:eastAsia="en-US"/>
        </w:rPr>
        <w:t>, adicional a que tampoco entregó el acuerdo de su Comité de Transparencia.</w:t>
      </w:r>
    </w:p>
    <w:p w14:paraId="3910248F" w14:textId="77777777" w:rsidR="00355213" w:rsidRDefault="00355213" w:rsidP="005F0824">
      <w:pPr>
        <w:spacing w:line="360" w:lineRule="auto"/>
        <w:jc w:val="both"/>
        <w:rPr>
          <w:rFonts w:ascii="Palatino Linotype" w:eastAsia="Calibri" w:hAnsi="Palatino Linotype" w:cs="Tahoma"/>
          <w:bCs/>
          <w:sz w:val="22"/>
          <w:szCs w:val="22"/>
          <w:lang w:eastAsia="en-US"/>
        </w:rPr>
      </w:pPr>
    </w:p>
    <w:p w14:paraId="3B575C77" w14:textId="319A86FB" w:rsidR="00355213" w:rsidRDefault="00355213"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el Artículo 50, fracción IX</w:t>
      </w:r>
      <w:r w:rsidR="00C350A2">
        <w:rPr>
          <w:rFonts w:ascii="Palatino Linotype" w:eastAsia="Calibri" w:hAnsi="Palatino Linotype" w:cs="Tahoma"/>
          <w:bCs/>
          <w:sz w:val="22"/>
          <w:szCs w:val="22"/>
          <w:lang w:eastAsia="en-US"/>
        </w:rPr>
        <w:t xml:space="preserve"> de la Ley de Responsabilidades Administrativas del Estado de México y Municipios</w:t>
      </w:r>
      <w:r>
        <w:rPr>
          <w:rFonts w:ascii="Palatino Linotype" w:eastAsia="Calibri" w:hAnsi="Palatino Linotype" w:cs="Tahoma"/>
          <w:bCs/>
          <w:sz w:val="22"/>
          <w:szCs w:val="22"/>
          <w:lang w:eastAsia="en-US"/>
        </w:rPr>
        <w:t>, establece lo siguiente:</w:t>
      </w:r>
    </w:p>
    <w:p w14:paraId="3A5F797E" w14:textId="77777777" w:rsidR="00355213" w:rsidRPr="00CE1F4A" w:rsidRDefault="00355213" w:rsidP="00CE1F4A">
      <w:pPr>
        <w:spacing w:line="360" w:lineRule="auto"/>
        <w:ind w:left="567" w:right="567"/>
        <w:jc w:val="both"/>
        <w:rPr>
          <w:rFonts w:ascii="Palatino Linotype" w:eastAsia="Calibri" w:hAnsi="Palatino Linotype" w:cs="Tahoma"/>
          <w:bCs/>
          <w:lang w:eastAsia="en-US"/>
        </w:rPr>
      </w:pPr>
      <w:r w:rsidRPr="00CE1F4A">
        <w:rPr>
          <w:rFonts w:ascii="Palatino Linotype" w:eastAsia="Calibri" w:hAnsi="Palatino Linotype" w:cs="Tahoma"/>
          <w:b/>
          <w:bCs/>
          <w:lang w:eastAsia="en-US"/>
        </w:rPr>
        <w:lastRenderedPageBreak/>
        <w:t xml:space="preserve">Artículo 50. </w:t>
      </w:r>
      <w:r w:rsidRPr="00CE1F4A">
        <w:rPr>
          <w:rFonts w:ascii="Palatino Linotype" w:eastAsia="Calibri" w:hAnsi="Palatino Linotype" w:cs="Tahoma"/>
          <w:bCs/>
          <w:lang w:eastAsia="en-US"/>
        </w:rPr>
        <w:t>Incurre en falta administrativa no grave, el servidor público que con sus actos u omisiones, incumpla o transgreda las obligaciones siguientes:</w:t>
      </w:r>
    </w:p>
    <w:p w14:paraId="7BC4A85E" w14:textId="77777777" w:rsidR="00355213" w:rsidRPr="00CE1F4A" w:rsidRDefault="00355213" w:rsidP="00CE1F4A">
      <w:pPr>
        <w:spacing w:line="360" w:lineRule="auto"/>
        <w:ind w:left="567" w:right="567"/>
        <w:jc w:val="both"/>
        <w:rPr>
          <w:rFonts w:ascii="Palatino Linotype" w:eastAsia="Calibri" w:hAnsi="Palatino Linotype" w:cs="Tahoma"/>
          <w:bCs/>
          <w:lang w:eastAsia="en-US"/>
        </w:rPr>
      </w:pPr>
      <w:r w:rsidRPr="00CE1F4A">
        <w:rPr>
          <w:rFonts w:ascii="Palatino Linotype" w:eastAsia="Calibri" w:hAnsi="Palatino Linotype" w:cs="Tahoma"/>
          <w:bCs/>
          <w:lang w:eastAsia="en-US"/>
        </w:rPr>
        <w:t>…</w:t>
      </w:r>
    </w:p>
    <w:p w14:paraId="427C16EF" w14:textId="77777777" w:rsidR="00355213" w:rsidRPr="00CE1F4A" w:rsidRDefault="00355213" w:rsidP="00CE1F4A">
      <w:pPr>
        <w:spacing w:line="360" w:lineRule="auto"/>
        <w:ind w:left="567" w:right="567"/>
        <w:jc w:val="both"/>
        <w:rPr>
          <w:rFonts w:ascii="Palatino Linotype" w:eastAsia="Calibri" w:hAnsi="Palatino Linotype" w:cs="Tahoma"/>
          <w:bCs/>
          <w:lang w:eastAsia="en-US"/>
        </w:rPr>
      </w:pPr>
      <w:r w:rsidRPr="00CE1F4A">
        <w:rPr>
          <w:rFonts w:ascii="Palatino Linotype" w:eastAsia="Calibri" w:hAnsi="Palatino Linotype" w:cs="Tahoma"/>
          <w:bCs/>
          <w:lang w:eastAsia="en-US"/>
        </w:rPr>
        <w:t>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w:t>
      </w:r>
    </w:p>
    <w:p w14:paraId="2D88A12C" w14:textId="77777777" w:rsidR="00355213" w:rsidRDefault="00355213" w:rsidP="005F0824">
      <w:pPr>
        <w:spacing w:line="360" w:lineRule="auto"/>
        <w:jc w:val="both"/>
        <w:rPr>
          <w:rFonts w:ascii="Palatino Linotype" w:eastAsia="Calibri" w:hAnsi="Palatino Linotype" w:cs="Tahoma"/>
          <w:bCs/>
          <w:sz w:val="22"/>
          <w:szCs w:val="22"/>
          <w:lang w:eastAsia="en-US"/>
        </w:rPr>
      </w:pPr>
    </w:p>
    <w:p w14:paraId="6D9BE05C" w14:textId="657B8783" w:rsidR="00355213" w:rsidRDefault="00355213"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puede advertir que la Contraloría Municipal inició un procedimiento </w:t>
      </w:r>
      <w:r w:rsidR="005A287A">
        <w:rPr>
          <w:rFonts w:ascii="Palatino Linotype" w:eastAsia="Calibri" w:hAnsi="Palatino Linotype" w:cs="Tahoma"/>
          <w:bCs/>
          <w:sz w:val="22"/>
          <w:szCs w:val="22"/>
          <w:lang w:eastAsia="en-US"/>
        </w:rPr>
        <w:t xml:space="preserve">de </w:t>
      </w:r>
      <w:r>
        <w:rPr>
          <w:rFonts w:ascii="Palatino Linotype" w:eastAsia="Calibri" w:hAnsi="Palatino Linotype" w:cs="Tahoma"/>
          <w:bCs/>
          <w:sz w:val="22"/>
          <w:szCs w:val="22"/>
          <w:lang w:eastAsia="en-US"/>
        </w:rPr>
        <w:t>responsabilidades administrativas, en contra del Tesorero Municipal de la administración</w:t>
      </w:r>
      <w:r w:rsidR="005A287A">
        <w:rPr>
          <w:rFonts w:ascii="Palatino Linotype" w:eastAsia="Calibri" w:hAnsi="Palatino Linotype" w:cs="Tahoma"/>
          <w:bCs/>
          <w:sz w:val="22"/>
          <w:szCs w:val="22"/>
          <w:lang w:eastAsia="en-US"/>
        </w:rPr>
        <w:t xml:space="preserve"> anterior</w:t>
      </w:r>
      <w:r w:rsidR="00CE1F4A">
        <w:rPr>
          <w:rFonts w:ascii="Palatino Linotype" w:eastAsia="Calibri" w:hAnsi="Palatino Linotype" w:cs="Tahoma"/>
          <w:bCs/>
          <w:sz w:val="22"/>
          <w:szCs w:val="22"/>
          <w:lang w:eastAsia="en-US"/>
        </w:rPr>
        <w:t>, por una posible falta administrativa, concerniente al incumplimiento de registro, integración, custodia o cuidado de la documentación e información que por razón de su empleo, cargo o comisión, conserve bajo su cuidado y responsabilidad, o a la cual tenga acceso, impidiendo o evitando su uso, divulgación, sustracción, destrucción, ocultamiento o inutilización.</w:t>
      </w:r>
    </w:p>
    <w:p w14:paraId="0FFB1F4A" w14:textId="77777777" w:rsidR="00355213" w:rsidRDefault="00355213" w:rsidP="005F0824">
      <w:pPr>
        <w:spacing w:line="360" w:lineRule="auto"/>
        <w:jc w:val="both"/>
        <w:rPr>
          <w:rFonts w:ascii="Palatino Linotype" w:eastAsia="Calibri" w:hAnsi="Palatino Linotype" w:cs="Tahoma"/>
          <w:bCs/>
          <w:sz w:val="22"/>
          <w:szCs w:val="22"/>
          <w:lang w:eastAsia="en-US"/>
        </w:rPr>
      </w:pPr>
    </w:p>
    <w:p w14:paraId="2FEC02B8" w14:textId="77777777" w:rsidR="00355213" w:rsidRDefault="00CE1F4A"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00355213">
        <w:rPr>
          <w:rFonts w:ascii="Palatino Linotype" w:eastAsia="Calibri" w:hAnsi="Palatino Linotype" w:cs="Tahoma"/>
          <w:bCs/>
          <w:sz w:val="22"/>
          <w:szCs w:val="22"/>
          <w:lang w:eastAsia="en-US"/>
        </w:rPr>
        <w:t xml:space="preserve"> el artículo 140, fracción VI, </w:t>
      </w:r>
      <w:r>
        <w:rPr>
          <w:rFonts w:ascii="Palatino Linotype" w:eastAsia="Calibri" w:hAnsi="Palatino Linotype" w:cs="Tahoma"/>
          <w:bCs/>
          <w:sz w:val="22"/>
          <w:szCs w:val="22"/>
          <w:lang w:eastAsia="en-US"/>
        </w:rPr>
        <w:t>de la Ley de Transparencia y Acceso a la Información Pública del Estado de México y Municipios, precisa lo siguiente:</w:t>
      </w:r>
    </w:p>
    <w:p w14:paraId="0C312676" w14:textId="77777777" w:rsidR="00CE1F4A" w:rsidRDefault="00CE1F4A" w:rsidP="00CE1F4A">
      <w:pPr>
        <w:spacing w:line="360" w:lineRule="auto"/>
        <w:ind w:right="-93"/>
        <w:jc w:val="both"/>
        <w:rPr>
          <w:rFonts w:ascii="Palatino Linotype" w:eastAsia="Calibri" w:hAnsi="Palatino Linotype" w:cs="Tahoma"/>
          <w:bCs/>
          <w:sz w:val="22"/>
          <w:szCs w:val="22"/>
          <w:lang w:eastAsia="en-US"/>
        </w:rPr>
      </w:pPr>
    </w:p>
    <w:p w14:paraId="549D39A2" w14:textId="77777777" w:rsidR="00CE1F4A" w:rsidRDefault="00CE1F4A" w:rsidP="00CE1F4A">
      <w:pPr>
        <w:spacing w:line="360" w:lineRule="auto"/>
        <w:ind w:left="567" w:right="567"/>
        <w:jc w:val="both"/>
        <w:rPr>
          <w:rFonts w:ascii="Palatino Linotype" w:eastAsia="Calibri" w:hAnsi="Palatino Linotype" w:cs="Tahoma"/>
          <w:bCs/>
          <w:lang w:eastAsia="en-US"/>
        </w:rPr>
      </w:pPr>
      <w:r w:rsidRPr="00CE1F4A">
        <w:rPr>
          <w:rFonts w:ascii="Palatino Linotype" w:eastAsia="Calibri" w:hAnsi="Palatino Linotype" w:cs="Tahoma"/>
          <w:b/>
          <w:bCs/>
          <w:lang w:eastAsia="en-US"/>
        </w:rPr>
        <w:t xml:space="preserve">Artículo 140. </w:t>
      </w:r>
      <w:r w:rsidRPr="00CE1F4A">
        <w:rPr>
          <w:rFonts w:ascii="Palatino Linotype" w:eastAsia="Calibri" w:hAnsi="Palatino Linotype" w:cs="Tahoma"/>
          <w:bCs/>
          <w:lang w:eastAsia="en-US"/>
        </w:rPr>
        <w:t>El acceso a la información pública será restringido excepcionalmente, cuando por razones de interés público, ésta sea clasificada como reservada, conforme a los criterios siguientes:</w:t>
      </w:r>
    </w:p>
    <w:p w14:paraId="2EB8E19B" w14:textId="77777777" w:rsidR="00CE1F4A" w:rsidRPr="00CE1F4A" w:rsidRDefault="00CE1F4A" w:rsidP="00CE1F4A">
      <w:pPr>
        <w:spacing w:line="360" w:lineRule="auto"/>
        <w:ind w:left="567" w:right="567"/>
        <w:jc w:val="both"/>
        <w:rPr>
          <w:rFonts w:ascii="Palatino Linotype" w:eastAsia="Calibri" w:hAnsi="Palatino Linotype" w:cs="Tahoma"/>
          <w:bCs/>
          <w:lang w:eastAsia="en-US"/>
        </w:rPr>
      </w:pPr>
      <w:r w:rsidRPr="00CE1F4A">
        <w:rPr>
          <w:rFonts w:ascii="Palatino Linotype" w:eastAsia="Calibri" w:hAnsi="Palatino Linotype" w:cs="Tahoma"/>
          <w:bCs/>
          <w:lang w:eastAsia="en-US"/>
        </w:rPr>
        <w:t>…</w:t>
      </w:r>
    </w:p>
    <w:p w14:paraId="05B3C46A" w14:textId="77777777" w:rsidR="00CE1F4A" w:rsidRPr="00CE1F4A" w:rsidRDefault="00CE1F4A" w:rsidP="00CE1F4A">
      <w:pPr>
        <w:spacing w:line="360" w:lineRule="auto"/>
        <w:ind w:left="567" w:right="567"/>
        <w:jc w:val="both"/>
        <w:rPr>
          <w:rFonts w:ascii="Palatino Linotype" w:eastAsia="Calibri" w:hAnsi="Palatino Linotype" w:cs="Tahoma"/>
          <w:bCs/>
          <w:lang w:eastAsia="en-US"/>
        </w:rPr>
      </w:pPr>
      <w:r w:rsidRPr="00CE1F4A">
        <w:rPr>
          <w:rFonts w:ascii="Palatino Linotype" w:eastAsia="Calibri" w:hAnsi="Palatino Linotype" w:cs="Tahoma"/>
          <w:b/>
          <w:bCs/>
          <w:lang w:eastAsia="en-US"/>
        </w:rPr>
        <w:t>VI.</w:t>
      </w:r>
      <w:r w:rsidRPr="00CE1F4A">
        <w:rPr>
          <w:rFonts w:ascii="Palatino Linotype" w:eastAsia="Calibri" w:hAnsi="Palatino Linotype" w:cs="Tahoma"/>
          <w:bCs/>
          <w:lang w:eastAsia="en-U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w:t>
      </w:r>
      <w:r w:rsidRPr="00CE1F4A">
        <w:rPr>
          <w:rFonts w:ascii="Palatino Linotype" w:eastAsia="Calibri" w:hAnsi="Palatino Linotype" w:cs="Tahoma"/>
          <w:b/>
          <w:bCs/>
          <w:lang w:eastAsia="en-US"/>
        </w:rPr>
        <w:t>de quejas, denuncias, inconformidades, responsabilidades administrativas y resarcitorias en tanto no hayan quedado firmes</w:t>
      </w:r>
      <w:r w:rsidRPr="00CE1F4A">
        <w:rPr>
          <w:rFonts w:ascii="Palatino Linotype" w:eastAsia="Calibri" w:hAnsi="Palatino Linotype" w:cs="Tahoma"/>
          <w:bCs/>
          <w:lang w:eastAsia="en-US"/>
        </w:rPr>
        <w:t xml:space="preserve"> o afecte la administración de justicia o </w:t>
      </w:r>
      <w:r w:rsidRPr="00CE1F4A">
        <w:rPr>
          <w:rFonts w:ascii="Palatino Linotype" w:eastAsia="Calibri" w:hAnsi="Palatino Linotype" w:cs="Tahoma"/>
          <w:bCs/>
          <w:lang w:eastAsia="en-US"/>
        </w:rPr>
        <w:lastRenderedPageBreak/>
        <w:t>la seguridad de un denunciante, querellante o testigo, así como sus familias, en los términos de las disposiciones jurídicas aplicables;</w:t>
      </w:r>
    </w:p>
    <w:p w14:paraId="5C82C676" w14:textId="77777777" w:rsidR="000C5A6C" w:rsidRDefault="000C5A6C" w:rsidP="005F0824">
      <w:pPr>
        <w:spacing w:line="360" w:lineRule="auto"/>
        <w:jc w:val="both"/>
        <w:rPr>
          <w:rFonts w:ascii="Palatino Linotype" w:eastAsia="Calibri" w:hAnsi="Palatino Linotype" w:cs="Tahoma"/>
          <w:bCs/>
          <w:sz w:val="22"/>
          <w:szCs w:val="22"/>
          <w:lang w:eastAsia="en-US"/>
        </w:rPr>
      </w:pPr>
    </w:p>
    <w:p w14:paraId="2004804D" w14:textId="77777777" w:rsidR="000C5A6C" w:rsidRDefault="00CE1F4A"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advierte que procede la reserva de la información, cuando vulnere la conducción de los procedimientos de responsabilidades administrativas en contra de servidores públicos.</w:t>
      </w:r>
    </w:p>
    <w:p w14:paraId="67BABEDF" w14:textId="77777777" w:rsidR="000C5A6C" w:rsidRDefault="000C5A6C" w:rsidP="005F0824">
      <w:pPr>
        <w:spacing w:line="360" w:lineRule="auto"/>
        <w:jc w:val="both"/>
        <w:rPr>
          <w:rFonts w:ascii="Palatino Linotype" w:eastAsia="Calibri" w:hAnsi="Palatino Linotype" w:cs="Tahoma"/>
          <w:bCs/>
          <w:sz w:val="22"/>
          <w:szCs w:val="22"/>
          <w:lang w:eastAsia="en-US"/>
        </w:rPr>
      </w:pPr>
    </w:p>
    <w:p w14:paraId="6C580F16" w14:textId="60C2FD74" w:rsidR="00CE1F4A" w:rsidRDefault="00CE1F4A"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el artículo 113, fracción IX, </w:t>
      </w:r>
      <w:r w:rsidR="00146D4D">
        <w:rPr>
          <w:rFonts w:ascii="Palatino Linotype" w:eastAsia="Calibri" w:hAnsi="Palatino Linotype" w:cs="Tahoma"/>
          <w:bCs/>
          <w:sz w:val="22"/>
          <w:szCs w:val="22"/>
          <w:lang w:eastAsia="en-US"/>
        </w:rPr>
        <w:t xml:space="preserve">de la Ley General de Transparencia y Acceso a la Información Pública, </w:t>
      </w:r>
      <w:r>
        <w:rPr>
          <w:rFonts w:ascii="Palatino Linotype" w:eastAsia="Calibri" w:hAnsi="Palatino Linotype" w:cs="Tahoma"/>
          <w:bCs/>
          <w:sz w:val="22"/>
          <w:szCs w:val="22"/>
          <w:lang w:eastAsia="en-US"/>
        </w:rPr>
        <w:t>establece lo siguiente:</w:t>
      </w:r>
    </w:p>
    <w:p w14:paraId="0BCA589B" w14:textId="194E60EB" w:rsidR="00146D4D" w:rsidRDefault="00146D4D" w:rsidP="00CE1F4A">
      <w:pPr>
        <w:spacing w:line="360" w:lineRule="auto"/>
        <w:ind w:right="-93"/>
        <w:jc w:val="both"/>
        <w:rPr>
          <w:rFonts w:ascii="Palatino Linotype" w:eastAsia="Calibri" w:hAnsi="Palatino Linotype" w:cs="Tahoma"/>
          <w:bCs/>
          <w:sz w:val="22"/>
          <w:szCs w:val="22"/>
          <w:lang w:eastAsia="en-US"/>
        </w:rPr>
      </w:pPr>
    </w:p>
    <w:p w14:paraId="0947BAB4" w14:textId="77777777" w:rsidR="00CE1F4A" w:rsidRPr="00CE1F4A" w:rsidRDefault="00CE1F4A" w:rsidP="00CE1F4A">
      <w:pPr>
        <w:spacing w:line="360" w:lineRule="auto"/>
        <w:ind w:left="567" w:right="567"/>
        <w:jc w:val="both"/>
        <w:rPr>
          <w:rFonts w:ascii="Palatino Linotype" w:eastAsia="Calibri" w:hAnsi="Palatino Linotype" w:cs="Tahoma"/>
          <w:bCs/>
          <w:lang w:eastAsia="en-US"/>
        </w:rPr>
      </w:pPr>
      <w:r w:rsidRPr="00CE1F4A">
        <w:rPr>
          <w:rFonts w:ascii="Palatino Linotype" w:eastAsia="Calibri" w:hAnsi="Palatino Linotype" w:cs="Tahoma"/>
          <w:b/>
          <w:bCs/>
          <w:lang w:eastAsia="en-US"/>
        </w:rPr>
        <w:t>“</w:t>
      </w:r>
      <w:r w:rsidR="0073760A">
        <w:rPr>
          <w:rFonts w:ascii="Palatino Linotype" w:eastAsia="Calibri" w:hAnsi="Palatino Linotype" w:cs="Tahoma"/>
          <w:b/>
          <w:bCs/>
          <w:lang w:eastAsia="en-US"/>
        </w:rPr>
        <w:t>Artículo 113</w:t>
      </w:r>
      <w:r w:rsidRPr="00CE1F4A">
        <w:rPr>
          <w:rFonts w:ascii="Palatino Linotype" w:eastAsia="Calibri" w:hAnsi="Palatino Linotype" w:cs="Tahoma"/>
          <w:b/>
          <w:bCs/>
          <w:lang w:eastAsia="en-US"/>
        </w:rPr>
        <w:t xml:space="preserve">. </w:t>
      </w:r>
      <w:r w:rsidR="0073760A">
        <w:rPr>
          <w:rFonts w:ascii="Palatino Linotype" w:eastAsia="Calibri" w:hAnsi="Palatino Linotype" w:cs="Tahoma"/>
          <w:bCs/>
          <w:lang w:eastAsia="en-US"/>
        </w:rPr>
        <w:t>Como información reservada podrá clasificarse aquella cuya publicación:</w:t>
      </w:r>
      <w:r w:rsidRPr="00CE1F4A">
        <w:rPr>
          <w:rFonts w:ascii="Palatino Linotype" w:eastAsia="Calibri" w:hAnsi="Palatino Linotype" w:cs="Tahoma"/>
          <w:bCs/>
          <w:lang w:eastAsia="en-US"/>
        </w:rPr>
        <w:t xml:space="preserve"> </w:t>
      </w:r>
    </w:p>
    <w:p w14:paraId="1FD2519A" w14:textId="77777777" w:rsidR="00CE1F4A" w:rsidRPr="00CE1F4A" w:rsidRDefault="00CE1F4A" w:rsidP="00CE1F4A">
      <w:pPr>
        <w:spacing w:line="360" w:lineRule="auto"/>
        <w:ind w:left="567" w:right="567"/>
        <w:jc w:val="both"/>
        <w:rPr>
          <w:rFonts w:ascii="Palatino Linotype" w:eastAsia="Calibri" w:hAnsi="Palatino Linotype" w:cs="Tahoma"/>
          <w:bCs/>
          <w:lang w:eastAsia="en-US"/>
        </w:rPr>
      </w:pPr>
      <w:r w:rsidRPr="00CE1F4A">
        <w:rPr>
          <w:rFonts w:ascii="Palatino Linotype" w:eastAsia="Calibri" w:hAnsi="Palatino Linotype" w:cs="Tahoma"/>
          <w:bCs/>
          <w:lang w:eastAsia="en-US"/>
        </w:rPr>
        <w:t xml:space="preserve">… </w:t>
      </w:r>
    </w:p>
    <w:p w14:paraId="62913BFD" w14:textId="77777777" w:rsidR="00CE1F4A" w:rsidRPr="00CE1F4A" w:rsidRDefault="00CE1F4A" w:rsidP="00CE1F4A">
      <w:pPr>
        <w:spacing w:line="360" w:lineRule="auto"/>
        <w:ind w:left="567" w:right="567"/>
        <w:jc w:val="both"/>
        <w:rPr>
          <w:rFonts w:ascii="Palatino Linotype" w:eastAsia="Calibri" w:hAnsi="Palatino Linotype" w:cs="Tahoma"/>
          <w:b/>
          <w:bCs/>
          <w:lang w:eastAsia="en-US"/>
        </w:rPr>
      </w:pPr>
      <w:r w:rsidRPr="00CE1F4A">
        <w:rPr>
          <w:rFonts w:ascii="Palatino Linotype" w:eastAsia="Calibri" w:hAnsi="Palatino Linotype" w:cs="Tahoma"/>
          <w:b/>
          <w:bCs/>
          <w:lang w:eastAsia="en-US"/>
        </w:rPr>
        <w:t xml:space="preserve">IX. </w:t>
      </w:r>
      <w:r w:rsidRPr="00CE1F4A">
        <w:rPr>
          <w:rFonts w:ascii="Palatino Linotype" w:eastAsia="Calibri" w:hAnsi="Palatino Linotype" w:cs="Tahoma"/>
          <w:bCs/>
          <w:lang w:eastAsia="en-US"/>
        </w:rPr>
        <w:t>Obstruya los procedimientos para fincar responsabilidad a los servidores públicos, en tanto no se haya dictado la resolución administrativa;</w:t>
      </w:r>
      <w:r w:rsidRPr="00CE1F4A">
        <w:rPr>
          <w:rFonts w:ascii="Palatino Linotype" w:eastAsia="Calibri" w:hAnsi="Palatino Linotype" w:cs="Tahoma"/>
          <w:b/>
          <w:bCs/>
          <w:lang w:eastAsia="en-US"/>
        </w:rPr>
        <w:t xml:space="preserve"> </w:t>
      </w:r>
    </w:p>
    <w:p w14:paraId="78B737D7" w14:textId="77777777" w:rsidR="000C5A6C" w:rsidRDefault="000C5A6C" w:rsidP="005F0824">
      <w:pPr>
        <w:spacing w:line="360" w:lineRule="auto"/>
        <w:jc w:val="both"/>
        <w:rPr>
          <w:rFonts w:ascii="Palatino Linotype" w:eastAsia="Calibri" w:hAnsi="Palatino Linotype" w:cs="Tahoma"/>
          <w:bCs/>
          <w:sz w:val="22"/>
          <w:szCs w:val="22"/>
          <w:lang w:eastAsia="en-US"/>
        </w:rPr>
      </w:pPr>
    </w:p>
    <w:p w14:paraId="27E638A1" w14:textId="77777777" w:rsidR="0073760A" w:rsidRDefault="0073760A" w:rsidP="005F0824">
      <w:pPr>
        <w:spacing w:line="360" w:lineRule="auto"/>
        <w:jc w:val="both"/>
        <w:rPr>
          <w:rFonts w:ascii="Palatino Linotype" w:eastAsia="Calibri" w:hAnsi="Palatino Linotype" w:cs="Tahoma"/>
          <w:bCs/>
          <w:sz w:val="22"/>
          <w:szCs w:val="22"/>
          <w:lang w:eastAsia="en-US"/>
        </w:rPr>
      </w:pPr>
      <w:r w:rsidRPr="0073760A">
        <w:rPr>
          <w:rFonts w:ascii="Palatino Linotype" w:eastAsia="Calibri" w:hAnsi="Palatino Linotype" w:cs="Tahoma"/>
          <w:bCs/>
          <w:sz w:val="22"/>
          <w:szCs w:val="22"/>
          <w:lang w:eastAsia="en-US"/>
        </w:rPr>
        <w:t xml:space="preserve">La causal de reserva establecida en la Ley en la materia prevé que la información podrá clasificarse como reservada en el caso de que obstruya los procedimientos para fincar responsabilidad a los servidores públicos, en tanto no se haya dictado la resolución administrativa. </w:t>
      </w:r>
    </w:p>
    <w:p w14:paraId="46174657" w14:textId="77777777" w:rsidR="0073760A" w:rsidRPr="0073760A" w:rsidRDefault="0073760A" w:rsidP="005F0824">
      <w:pPr>
        <w:spacing w:line="360" w:lineRule="auto"/>
        <w:jc w:val="both"/>
        <w:rPr>
          <w:rFonts w:ascii="Palatino Linotype" w:eastAsia="Calibri" w:hAnsi="Palatino Linotype" w:cs="Tahoma"/>
          <w:bCs/>
          <w:sz w:val="22"/>
          <w:szCs w:val="22"/>
          <w:lang w:eastAsia="en-US"/>
        </w:rPr>
      </w:pPr>
    </w:p>
    <w:p w14:paraId="05F246E2" w14:textId="77777777" w:rsidR="000E2B71" w:rsidRPr="0073760A" w:rsidRDefault="0073760A" w:rsidP="005F082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Conforme a lo precisado</w:t>
      </w:r>
      <w:r w:rsidRPr="0073760A">
        <w:rPr>
          <w:rFonts w:ascii="Palatino Linotype" w:eastAsia="Calibri" w:hAnsi="Palatino Linotype" w:cs="Tahoma"/>
          <w:bCs/>
          <w:sz w:val="22"/>
          <w:szCs w:val="22"/>
          <w:lang w:eastAsia="en-US"/>
        </w:rPr>
        <w:t>, la causal de reserva invocada</w:t>
      </w:r>
      <w:r>
        <w:rPr>
          <w:rFonts w:ascii="Palatino Linotype" w:eastAsia="Calibri" w:hAnsi="Palatino Linotype" w:cs="Tahoma"/>
          <w:bCs/>
          <w:sz w:val="22"/>
          <w:szCs w:val="22"/>
          <w:lang w:eastAsia="en-US"/>
        </w:rPr>
        <w:t xml:space="preserve"> por el Sujeto Obligado</w:t>
      </w:r>
      <w:r w:rsidRPr="0073760A">
        <w:rPr>
          <w:rFonts w:ascii="Palatino Linotype" w:eastAsia="Calibri" w:hAnsi="Palatino Linotype" w:cs="Tahoma"/>
          <w:bCs/>
          <w:sz w:val="22"/>
          <w:szCs w:val="22"/>
          <w:lang w:eastAsia="en-US"/>
        </w:rPr>
        <w:t xml:space="preserve"> </w:t>
      </w:r>
      <w:r w:rsidRPr="0073760A">
        <w:rPr>
          <w:rFonts w:ascii="Palatino Linotype" w:eastAsia="Calibri" w:hAnsi="Palatino Linotype" w:cs="Tahoma"/>
          <w:b/>
          <w:bCs/>
          <w:sz w:val="22"/>
          <w:szCs w:val="22"/>
          <w:lang w:eastAsia="en-US"/>
        </w:rPr>
        <w:t>pretende proteger la información vinculada a procedimientos para fincar responsabilidad a los servidores públicos.</w:t>
      </w:r>
    </w:p>
    <w:p w14:paraId="3A960652" w14:textId="77777777" w:rsidR="006D2101" w:rsidRDefault="006D2101" w:rsidP="005F0824">
      <w:pPr>
        <w:spacing w:line="360" w:lineRule="auto"/>
        <w:jc w:val="both"/>
        <w:rPr>
          <w:rFonts w:ascii="Palatino Linotype" w:eastAsia="Calibri" w:hAnsi="Palatino Linotype" w:cs="Tahoma"/>
          <w:b/>
          <w:bCs/>
          <w:sz w:val="22"/>
          <w:szCs w:val="22"/>
          <w:lang w:eastAsia="en-US"/>
        </w:rPr>
      </w:pPr>
    </w:p>
    <w:p w14:paraId="287D56CD" w14:textId="50184BFB" w:rsidR="0073760A" w:rsidRPr="0073760A" w:rsidRDefault="0073760A"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en los Lineamientos Generales en materia de Clasificación y Desclasificación de la I</w:t>
      </w:r>
      <w:r w:rsidRPr="0073760A">
        <w:rPr>
          <w:rFonts w:ascii="Palatino Linotype" w:eastAsia="Calibri" w:hAnsi="Palatino Linotype" w:cs="Tahoma"/>
          <w:bCs/>
          <w:sz w:val="22"/>
          <w:szCs w:val="22"/>
          <w:lang w:eastAsia="en-US"/>
        </w:rPr>
        <w:t>nformación, a</w:t>
      </w:r>
      <w:r>
        <w:rPr>
          <w:rFonts w:ascii="Palatino Linotype" w:eastAsia="Calibri" w:hAnsi="Palatino Linotype" w:cs="Tahoma"/>
          <w:bCs/>
          <w:sz w:val="22"/>
          <w:szCs w:val="22"/>
          <w:lang w:eastAsia="en-US"/>
        </w:rPr>
        <w:t>sí como para la elaboración de Versiones P</w:t>
      </w:r>
      <w:r w:rsidRPr="0073760A">
        <w:rPr>
          <w:rFonts w:ascii="Palatino Linotype" w:eastAsia="Calibri" w:hAnsi="Palatino Linotype" w:cs="Tahoma"/>
          <w:bCs/>
          <w:sz w:val="22"/>
          <w:szCs w:val="22"/>
          <w:lang w:eastAsia="en-US"/>
        </w:rPr>
        <w:t>úblicas</w:t>
      </w:r>
      <w:r>
        <w:rPr>
          <w:rFonts w:ascii="Palatino Linotype" w:eastAsia="Calibri" w:hAnsi="Palatino Linotype" w:cs="Tahoma"/>
          <w:bCs/>
          <w:sz w:val="22"/>
          <w:szCs w:val="22"/>
          <w:lang w:eastAsia="en-US"/>
        </w:rPr>
        <w:t xml:space="preserve"> –Lineamientos Generales-</w:t>
      </w:r>
      <w:r w:rsidRPr="0073760A">
        <w:rPr>
          <w:rFonts w:ascii="Palatino Linotype" w:eastAsia="Calibri" w:hAnsi="Palatino Linotype" w:cs="Tahoma"/>
          <w:bCs/>
          <w:sz w:val="22"/>
          <w:szCs w:val="22"/>
          <w:lang w:eastAsia="en-US"/>
        </w:rPr>
        <w:t xml:space="preserve"> se establece lo siguiente:</w:t>
      </w:r>
    </w:p>
    <w:p w14:paraId="6A970BBD" w14:textId="77777777" w:rsidR="0073760A" w:rsidRPr="0073760A" w:rsidRDefault="0073760A" w:rsidP="0073760A">
      <w:pPr>
        <w:spacing w:line="360" w:lineRule="auto"/>
        <w:ind w:left="567" w:right="567"/>
        <w:jc w:val="both"/>
        <w:rPr>
          <w:rFonts w:ascii="Palatino Linotype" w:eastAsia="Calibri" w:hAnsi="Palatino Linotype" w:cs="Tahoma"/>
          <w:bCs/>
          <w:lang w:eastAsia="en-US"/>
        </w:rPr>
      </w:pPr>
      <w:r w:rsidRPr="0073760A">
        <w:rPr>
          <w:rFonts w:ascii="Palatino Linotype" w:eastAsia="Calibri" w:hAnsi="Palatino Linotype" w:cs="Tahoma"/>
          <w:b/>
          <w:bCs/>
          <w:lang w:eastAsia="en-US"/>
        </w:rPr>
        <w:lastRenderedPageBreak/>
        <w:t xml:space="preserve">Vigésimo octavo. </w:t>
      </w:r>
      <w:r w:rsidRPr="0073760A">
        <w:rPr>
          <w:rFonts w:ascii="Palatino Linotype" w:eastAsia="Calibri" w:hAnsi="Palatino Linotype" w:cs="Tahoma"/>
          <w:bCs/>
          <w:lang w:eastAsia="en-US"/>
        </w:rPr>
        <w:t xml:space="preserve">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 </w:t>
      </w:r>
    </w:p>
    <w:p w14:paraId="3FAA39E3" w14:textId="77777777" w:rsidR="0073760A" w:rsidRPr="0073760A" w:rsidRDefault="0073760A" w:rsidP="0073760A">
      <w:pPr>
        <w:spacing w:line="360" w:lineRule="auto"/>
        <w:ind w:left="567" w:right="567"/>
        <w:jc w:val="both"/>
        <w:rPr>
          <w:rFonts w:ascii="Palatino Linotype" w:eastAsia="Calibri" w:hAnsi="Palatino Linotype" w:cs="Tahoma"/>
          <w:b/>
          <w:bCs/>
          <w:lang w:eastAsia="en-US"/>
        </w:rPr>
      </w:pPr>
    </w:p>
    <w:p w14:paraId="007B8658" w14:textId="77777777" w:rsidR="0073760A" w:rsidRPr="0073760A" w:rsidRDefault="0073760A" w:rsidP="0073760A">
      <w:pPr>
        <w:spacing w:line="360" w:lineRule="auto"/>
        <w:ind w:left="567" w:right="567"/>
        <w:jc w:val="both"/>
        <w:rPr>
          <w:rFonts w:ascii="Palatino Linotype" w:eastAsia="Calibri" w:hAnsi="Palatino Linotype" w:cs="Tahoma"/>
          <w:bCs/>
          <w:lang w:eastAsia="en-US"/>
        </w:rPr>
      </w:pPr>
      <w:r w:rsidRPr="0073760A">
        <w:rPr>
          <w:rFonts w:ascii="Palatino Linotype" w:eastAsia="Calibri" w:hAnsi="Palatino Linotype" w:cs="Tahoma"/>
          <w:bCs/>
          <w:lang w:eastAsia="en-US"/>
        </w:rPr>
        <w:t xml:space="preserve">I. La existencia de un procedimiento de responsabilidad administrativa en trámite, y </w:t>
      </w:r>
    </w:p>
    <w:p w14:paraId="1DDD9F62" w14:textId="77777777" w:rsidR="0073760A" w:rsidRPr="0073760A" w:rsidRDefault="0073760A" w:rsidP="0073760A">
      <w:pPr>
        <w:spacing w:line="360" w:lineRule="auto"/>
        <w:ind w:left="567" w:right="567"/>
        <w:jc w:val="both"/>
        <w:rPr>
          <w:rFonts w:ascii="Palatino Linotype" w:eastAsia="Calibri" w:hAnsi="Palatino Linotype" w:cs="Tahoma"/>
          <w:bCs/>
          <w:lang w:eastAsia="en-US"/>
        </w:rPr>
      </w:pPr>
    </w:p>
    <w:p w14:paraId="5A383C08" w14:textId="77777777" w:rsidR="006D2101" w:rsidRPr="0073760A" w:rsidRDefault="0073760A" w:rsidP="0073760A">
      <w:pPr>
        <w:spacing w:line="360" w:lineRule="auto"/>
        <w:ind w:left="567" w:right="567"/>
        <w:jc w:val="both"/>
        <w:rPr>
          <w:rFonts w:ascii="Palatino Linotype" w:eastAsia="Calibri" w:hAnsi="Palatino Linotype" w:cs="Tahoma"/>
          <w:bCs/>
          <w:lang w:eastAsia="en-US"/>
        </w:rPr>
      </w:pPr>
      <w:r w:rsidRPr="0073760A">
        <w:rPr>
          <w:rFonts w:ascii="Palatino Linotype" w:eastAsia="Calibri" w:hAnsi="Palatino Linotype" w:cs="Tahoma"/>
          <w:bCs/>
          <w:lang w:eastAsia="en-US"/>
        </w:rPr>
        <w:t>II. Que la información se refiera a actuaciones, diligencias y constancias propias del procedimiento de responsabilidad.</w:t>
      </w:r>
    </w:p>
    <w:p w14:paraId="3A63E48C" w14:textId="77777777" w:rsidR="006D2101" w:rsidRDefault="006D2101" w:rsidP="005F0824">
      <w:pPr>
        <w:spacing w:line="360" w:lineRule="auto"/>
        <w:jc w:val="both"/>
        <w:rPr>
          <w:rFonts w:ascii="Palatino Linotype" w:eastAsia="Calibri" w:hAnsi="Palatino Linotype" w:cs="Tahoma"/>
          <w:b/>
          <w:bCs/>
          <w:sz w:val="22"/>
          <w:szCs w:val="22"/>
          <w:lang w:eastAsia="en-US"/>
        </w:rPr>
      </w:pPr>
    </w:p>
    <w:p w14:paraId="2543A4BB" w14:textId="6A39D554" w:rsidR="006D2101" w:rsidRPr="00D25CCE" w:rsidRDefault="0073760A" w:rsidP="005F0824">
      <w:pPr>
        <w:spacing w:line="360" w:lineRule="auto"/>
        <w:jc w:val="both"/>
        <w:rPr>
          <w:rFonts w:ascii="Palatino Linotype" w:eastAsia="Calibri" w:hAnsi="Palatino Linotype" w:cs="Tahoma"/>
          <w:bCs/>
          <w:sz w:val="22"/>
          <w:szCs w:val="22"/>
          <w:lang w:eastAsia="en-US"/>
        </w:rPr>
      </w:pPr>
      <w:r w:rsidRPr="0073760A">
        <w:rPr>
          <w:rFonts w:ascii="Palatino Linotype" w:eastAsia="Calibri" w:hAnsi="Palatino Linotype" w:cs="Tahoma"/>
          <w:bCs/>
          <w:sz w:val="22"/>
          <w:szCs w:val="22"/>
          <w:lang w:eastAsia="en-US"/>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w:t>
      </w:r>
      <w:r w:rsidR="00D25CCE">
        <w:rPr>
          <w:rFonts w:ascii="Palatino Linotype" w:eastAsia="Calibri" w:hAnsi="Palatino Linotype" w:cs="Tahoma"/>
          <w:bCs/>
          <w:sz w:val="22"/>
          <w:szCs w:val="22"/>
          <w:lang w:eastAsia="en-US"/>
        </w:rPr>
        <w:t xml:space="preserve">rocedimiento de </w:t>
      </w:r>
      <w:r w:rsidR="00D25CCE" w:rsidRPr="00D25CCE">
        <w:rPr>
          <w:rFonts w:ascii="Palatino Linotype" w:eastAsia="Calibri" w:hAnsi="Palatino Linotype" w:cs="Tahoma"/>
          <w:bCs/>
          <w:sz w:val="22"/>
          <w:szCs w:val="22"/>
          <w:lang w:eastAsia="en-US"/>
        </w:rPr>
        <w:t>responsabilidad; por lo que, se procede analizar dichos requisitos:</w:t>
      </w:r>
    </w:p>
    <w:p w14:paraId="2F13538E" w14:textId="77777777" w:rsidR="00D25CCE" w:rsidRPr="00D25CCE" w:rsidRDefault="00D25CCE" w:rsidP="005F0824">
      <w:pPr>
        <w:spacing w:line="360" w:lineRule="auto"/>
        <w:jc w:val="both"/>
        <w:rPr>
          <w:rFonts w:ascii="Palatino Linotype" w:eastAsia="Calibri" w:hAnsi="Palatino Linotype" w:cs="Tahoma"/>
          <w:bCs/>
          <w:sz w:val="22"/>
          <w:szCs w:val="22"/>
          <w:lang w:eastAsia="en-US"/>
        </w:rPr>
      </w:pPr>
    </w:p>
    <w:p w14:paraId="13793C37" w14:textId="77777777" w:rsidR="00D25CCE" w:rsidRPr="00D25CCE" w:rsidRDefault="00D25CCE" w:rsidP="005F0824">
      <w:pPr>
        <w:pStyle w:val="Prrafodelista"/>
        <w:numPr>
          <w:ilvl w:val="0"/>
          <w:numId w:val="34"/>
        </w:numPr>
        <w:spacing w:line="360" w:lineRule="auto"/>
        <w:jc w:val="both"/>
        <w:rPr>
          <w:rFonts w:ascii="Palatino Linotype" w:eastAsia="Calibri" w:hAnsi="Palatino Linotype" w:cs="Tahoma"/>
          <w:b/>
          <w:bCs/>
          <w:szCs w:val="22"/>
          <w:lang w:eastAsia="en-US"/>
        </w:rPr>
      </w:pPr>
      <w:r w:rsidRPr="00D25CCE">
        <w:rPr>
          <w:rFonts w:ascii="Palatino Linotype" w:eastAsia="Calibri" w:hAnsi="Palatino Linotype" w:cs="Tahoma"/>
          <w:b/>
          <w:bCs/>
          <w:szCs w:val="22"/>
          <w:lang w:eastAsia="en-US"/>
        </w:rPr>
        <w:t>La existencia de un procedimiento de responsabilidad administrativa en trámite.</w:t>
      </w:r>
    </w:p>
    <w:p w14:paraId="0F7386BD" w14:textId="77777777" w:rsidR="00C350A2" w:rsidRPr="00D25CCE" w:rsidRDefault="00C350A2" w:rsidP="005F0824">
      <w:pPr>
        <w:spacing w:line="360" w:lineRule="auto"/>
        <w:jc w:val="both"/>
        <w:rPr>
          <w:rFonts w:ascii="Palatino Linotype" w:eastAsia="Calibri" w:hAnsi="Palatino Linotype" w:cs="Tahoma"/>
          <w:b/>
          <w:bCs/>
          <w:sz w:val="22"/>
          <w:szCs w:val="22"/>
          <w:lang w:eastAsia="en-US"/>
        </w:rPr>
      </w:pPr>
    </w:p>
    <w:p w14:paraId="1E047748" w14:textId="77777777" w:rsidR="00D25CCE" w:rsidRPr="00D25CCE" w:rsidRDefault="00D25CCE"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la Contraloría Municipal señaló que el proceso con ´número de expediente CM/PIP/SOER/011/2016, se encontraba en la etapa de información previa.</w:t>
      </w:r>
    </w:p>
    <w:p w14:paraId="2C60BCAE" w14:textId="77777777" w:rsidR="006D2101" w:rsidRDefault="006D2101" w:rsidP="005F0824">
      <w:pPr>
        <w:spacing w:line="360" w:lineRule="auto"/>
        <w:jc w:val="both"/>
        <w:rPr>
          <w:rFonts w:ascii="Palatino Linotype" w:eastAsia="Calibri" w:hAnsi="Palatino Linotype" w:cs="Tahoma"/>
          <w:b/>
          <w:bCs/>
          <w:sz w:val="22"/>
          <w:szCs w:val="22"/>
          <w:lang w:eastAsia="en-US"/>
        </w:rPr>
      </w:pPr>
    </w:p>
    <w:p w14:paraId="1633298B" w14:textId="57D742B6" w:rsidR="000D7504" w:rsidRDefault="000D7504"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cabe señalar que en el Manual de Procedimientos de la Contraloría Municipal, del dos mil dieciséis, año en que se inició dicho expediente, se encuentra el procedimiento de </w:t>
      </w:r>
      <w:r w:rsidR="00305CE1">
        <w:rPr>
          <w:rFonts w:ascii="Palatino Linotype" w:eastAsia="Calibri" w:hAnsi="Palatino Linotype" w:cs="Tahoma"/>
          <w:bCs/>
          <w:sz w:val="22"/>
          <w:szCs w:val="22"/>
          <w:lang w:eastAsia="en-US"/>
        </w:rPr>
        <w:t>Quejas, Denuncias y Sugerencias</w:t>
      </w:r>
      <w:r>
        <w:rPr>
          <w:rFonts w:ascii="Palatino Linotype" w:eastAsia="Calibri" w:hAnsi="Palatino Linotype" w:cs="Tahoma"/>
          <w:bCs/>
          <w:sz w:val="22"/>
          <w:szCs w:val="22"/>
          <w:lang w:eastAsia="en-US"/>
        </w:rPr>
        <w:t xml:space="preserve">, que tiene por objeto </w:t>
      </w:r>
      <w:r w:rsidR="00305CE1">
        <w:rPr>
          <w:rFonts w:ascii="Palatino Linotype" w:eastAsia="Calibri" w:hAnsi="Palatino Linotype" w:cs="Tahoma"/>
          <w:bCs/>
          <w:sz w:val="22"/>
          <w:szCs w:val="22"/>
          <w:lang w:eastAsia="en-US"/>
        </w:rPr>
        <w:t>establecer el procedimiento que se debe seguir de manera legal para la atención expedita de las diferentes quejas, denuncias y/o sugerencias en contra de servidores públicos por presuntas irregularidades en el desempeño de sus funciones en el ejercicio del servidor público</w:t>
      </w:r>
      <w:r>
        <w:rPr>
          <w:rFonts w:ascii="Palatino Linotype" w:eastAsia="Calibri" w:hAnsi="Palatino Linotype" w:cs="Tahoma"/>
          <w:bCs/>
          <w:sz w:val="22"/>
          <w:szCs w:val="22"/>
          <w:lang w:eastAsia="en-US"/>
        </w:rPr>
        <w:t>.</w:t>
      </w:r>
    </w:p>
    <w:p w14:paraId="43CD742A" w14:textId="77777777" w:rsidR="000D7504" w:rsidRDefault="000D7504" w:rsidP="005F0824">
      <w:pPr>
        <w:spacing w:line="360" w:lineRule="auto"/>
        <w:jc w:val="both"/>
        <w:rPr>
          <w:rFonts w:ascii="Palatino Linotype" w:eastAsia="Calibri" w:hAnsi="Palatino Linotype" w:cs="Tahoma"/>
          <w:bCs/>
          <w:sz w:val="22"/>
          <w:szCs w:val="22"/>
          <w:lang w:eastAsia="en-US"/>
        </w:rPr>
      </w:pPr>
    </w:p>
    <w:p w14:paraId="3BEE51B7" w14:textId="10075313" w:rsidR="000D7504" w:rsidRPr="00305CE1" w:rsidRDefault="004B0BBB" w:rsidP="00C90639">
      <w:pPr>
        <w:widowControl w:val="0"/>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Además, que el Contralor Municipal, </w:t>
      </w:r>
      <w:r w:rsidR="00305CE1">
        <w:rPr>
          <w:rFonts w:ascii="Palatino Linotype" w:eastAsia="Calibri" w:hAnsi="Palatino Linotype" w:cs="Tahoma"/>
          <w:bCs/>
          <w:sz w:val="22"/>
          <w:szCs w:val="22"/>
          <w:lang w:eastAsia="en-US"/>
        </w:rPr>
        <w:t xml:space="preserve">en principio recibirá el expediente para acordar el inicio </w:t>
      </w:r>
      <w:r w:rsidR="00305CE1">
        <w:rPr>
          <w:rFonts w:ascii="Palatino Linotype" w:eastAsia="Calibri" w:hAnsi="Palatino Linotype" w:cs="Tahoma"/>
          <w:bCs/>
          <w:sz w:val="22"/>
          <w:szCs w:val="22"/>
          <w:lang w:eastAsia="en-US"/>
        </w:rPr>
        <w:lastRenderedPageBreak/>
        <w:t xml:space="preserve">de un </w:t>
      </w:r>
      <w:r w:rsidR="00305CE1" w:rsidRPr="00305CE1">
        <w:rPr>
          <w:rFonts w:ascii="Palatino Linotype" w:eastAsia="Calibri" w:hAnsi="Palatino Linotype" w:cs="Tahoma"/>
          <w:b/>
          <w:bCs/>
          <w:sz w:val="22"/>
          <w:szCs w:val="22"/>
          <w:lang w:eastAsia="en-US"/>
        </w:rPr>
        <w:t>período de información previa</w:t>
      </w:r>
      <w:r w:rsidR="00305CE1">
        <w:rPr>
          <w:rFonts w:ascii="Palatino Linotype" w:eastAsia="Calibri" w:hAnsi="Palatino Linotype" w:cs="Tahoma"/>
          <w:b/>
          <w:bCs/>
          <w:sz w:val="22"/>
          <w:szCs w:val="22"/>
          <w:lang w:eastAsia="en-US"/>
        </w:rPr>
        <w:t xml:space="preserve">, </w:t>
      </w:r>
      <w:r w:rsidR="00305CE1" w:rsidRPr="00305CE1">
        <w:rPr>
          <w:rFonts w:ascii="Palatino Linotype" w:eastAsia="Calibri" w:hAnsi="Palatino Linotype" w:cs="Tahoma"/>
          <w:bCs/>
          <w:sz w:val="22"/>
          <w:szCs w:val="22"/>
          <w:lang w:eastAsia="en-US"/>
        </w:rPr>
        <w:t>con la finalidad de determinar si ex</w:t>
      </w:r>
      <w:r w:rsidR="00305CE1">
        <w:rPr>
          <w:rFonts w:ascii="Palatino Linotype" w:eastAsia="Calibri" w:hAnsi="Palatino Linotype" w:cs="Tahoma"/>
          <w:bCs/>
          <w:sz w:val="22"/>
          <w:szCs w:val="22"/>
          <w:lang w:eastAsia="en-US"/>
        </w:rPr>
        <w:t>iste o no responsabilidad administrativa y/o resulte por parte del o los servidores públicos involucrados,  proponiendo las actuaciones o diligencias necesarias para el esclarecimiento  de los hechos, que se traten, observando en todo momento el buen desarrollo  de dicho per</w:t>
      </w:r>
      <w:r w:rsidR="00045C41">
        <w:rPr>
          <w:rFonts w:ascii="Palatino Linotype" w:eastAsia="Calibri" w:hAnsi="Palatino Linotype" w:cs="Tahoma"/>
          <w:bCs/>
          <w:sz w:val="22"/>
          <w:szCs w:val="22"/>
          <w:lang w:eastAsia="en-US"/>
        </w:rPr>
        <w:t>i</w:t>
      </w:r>
      <w:r w:rsidR="00305CE1">
        <w:rPr>
          <w:rFonts w:ascii="Palatino Linotype" w:eastAsia="Calibri" w:hAnsi="Palatino Linotype" w:cs="Tahoma"/>
          <w:bCs/>
          <w:sz w:val="22"/>
          <w:szCs w:val="22"/>
          <w:lang w:eastAsia="en-US"/>
        </w:rPr>
        <w:t>odo; por lo que, en caso de existir elementos necesarios para la instrucción de un procedimiento de responsabilidad emitirá un acuerdo a fin de que la Jefe de Departamento de Responsabilidades inicie el procedimiento administrativo correspondiente.</w:t>
      </w:r>
    </w:p>
    <w:p w14:paraId="40C1A6E2" w14:textId="77777777" w:rsidR="004B0BBB" w:rsidRDefault="004B0BBB" w:rsidP="005F0824">
      <w:pPr>
        <w:spacing w:line="360" w:lineRule="auto"/>
        <w:jc w:val="both"/>
        <w:rPr>
          <w:rFonts w:ascii="Palatino Linotype" w:eastAsia="Calibri" w:hAnsi="Palatino Linotype" w:cs="Tahoma"/>
          <w:bCs/>
          <w:sz w:val="22"/>
          <w:szCs w:val="22"/>
          <w:lang w:eastAsia="en-US"/>
        </w:rPr>
      </w:pPr>
    </w:p>
    <w:p w14:paraId="602BF7ED" w14:textId="2F4DF84A" w:rsidR="00305CE1" w:rsidRDefault="004B0BBB"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conforme a los artículos 98 y 99 de la Ley de Responsabilidades Administrativas del Estado de México y Municipios, las autoridades investigador</w:t>
      </w:r>
      <w:r w:rsidR="00E551A9">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s llevarán de oficio las investigaciones debidamente fundadas y motivadas respecto de las conductas de los servidores públicos que puedan constituir responsabilidades administrativas; por lo que, deberán tener acceso a toda la información necesaria para el esclarecimi</w:t>
      </w:r>
      <w:r w:rsidR="00305CE1">
        <w:rPr>
          <w:rFonts w:ascii="Palatino Linotype" w:eastAsia="Calibri" w:hAnsi="Palatino Linotype" w:cs="Tahoma"/>
          <w:bCs/>
          <w:sz w:val="22"/>
          <w:szCs w:val="22"/>
          <w:lang w:eastAsia="en-US"/>
        </w:rPr>
        <w:t>ento de los hechos.</w:t>
      </w:r>
    </w:p>
    <w:p w14:paraId="11D33869" w14:textId="77777777" w:rsidR="00305CE1" w:rsidRDefault="00305CE1" w:rsidP="005F0824">
      <w:pPr>
        <w:spacing w:line="360" w:lineRule="auto"/>
        <w:jc w:val="both"/>
        <w:rPr>
          <w:rFonts w:ascii="Palatino Linotype" w:eastAsia="Calibri" w:hAnsi="Palatino Linotype" w:cs="Tahoma"/>
          <w:bCs/>
          <w:sz w:val="22"/>
          <w:szCs w:val="22"/>
          <w:lang w:eastAsia="en-US"/>
        </w:rPr>
      </w:pPr>
    </w:p>
    <w:p w14:paraId="6F27CA8A" w14:textId="0F13840B" w:rsidR="004B0BBB" w:rsidRPr="000D7504" w:rsidRDefault="00C90639" w:rsidP="005F0824">
      <w:pPr>
        <w:widowControl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w:t>
      </w:r>
      <w:r w:rsidR="00305CE1">
        <w:rPr>
          <w:rFonts w:ascii="Palatino Linotype" w:eastAsia="Calibri" w:hAnsi="Palatino Linotype" w:cs="Tahoma"/>
          <w:bCs/>
          <w:sz w:val="22"/>
          <w:szCs w:val="22"/>
          <w:lang w:eastAsia="en-US"/>
        </w:rPr>
        <w:t xml:space="preserve"> el artículo 104 </w:t>
      </w:r>
      <w:r w:rsidR="00D83601">
        <w:rPr>
          <w:rFonts w:ascii="Palatino Linotype" w:eastAsia="Calibri" w:hAnsi="Palatino Linotype" w:cs="Tahoma"/>
          <w:bCs/>
          <w:sz w:val="22"/>
          <w:szCs w:val="22"/>
          <w:lang w:eastAsia="en-US"/>
        </w:rPr>
        <w:t>de dicho ordenamiento jurídico, establece que las autoridades investigador</w:t>
      </w:r>
      <w:r w:rsidR="00E551A9">
        <w:rPr>
          <w:rFonts w:ascii="Palatino Linotype" w:eastAsia="Calibri" w:hAnsi="Palatino Linotype" w:cs="Tahoma"/>
          <w:bCs/>
          <w:sz w:val="22"/>
          <w:szCs w:val="22"/>
          <w:lang w:eastAsia="en-US"/>
        </w:rPr>
        <w:t>a</w:t>
      </w:r>
      <w:r w:rsidR="00D83601">
        <w:rPr>
          <w:rFonts w:ascii="Palatino Linotype" w:eastAsia="Calibri" w:hAnsi="Palatino Linotype" w:cs="Tahoma"/>
          <w:bCs/>
          <w:sz w:val="22"/>
          <w:szCs w:val="22"/>
          <w:lang w:eastAsia="en-US"/>
        </w:rPr>
        <w:t xml:space="preserve">s una vez concluidas las diligencias de investigación, procederán al análisis de los hechos, así como de la información recabada, a efecto de determinar la existencia o inexistencia de actos u omisiones, así como la posible falta administrativa. </w:t>
      </w:r>
    </w:p>
    <w:p w14:paraId="64920B63" w14:textId="77777777" w:rsidR="000D7504" w:rsidRDefault="000D7504" w:rsidP="005F0824">
      <w:pPr>
        <w:spacing w:line="360" w:lineRule="auto"/>
        <w:jc w:val="both"/>
        <w:rPr>
          <w:rFonts w:ascii="Palatino Linotype" w:eastAsia="Calibri" w:hAnsi="Palatino Linotype" w:cs="Tahoma"/>
          <w:b/>
          <w:bCs/>
          <w:sz w:val="22"/>
          <w:szCs w:val="22"/>
          <w:lang w:eastAsia="en-US"/>
        </w:rPr>
      </w:pPr>
    </w:p>
    <w:p w14:paraId="51CBCD86" w14:textId="77777777" w:rsidR="00D83601" w:rsidRPr="002A5EC4" w:rsidRDefault="00D83601" w:rsidP="005F0824">
      <w:pPr>
        <w:spacing w:line="360" w:lineRule="auto"/>
        <w:jc w:val="both"/>
        <w:rPr>
          <w:rFonts w:ascii="Palatino Linotype" w:eastAsia="Calibri" w:hAnsi="Palatino Linotype" w:cs="Arial"/>
          <w:sz w:val="22"/>
          <w:szCs w:val="22"/>
          <w:lang w:eastAsia="es-MX"/>
        </w:rPr>
      </w:pPr>
      <w:r>
        <w:rPr>
          <w:rFonts w:ascii="Palatino Linotype" w:eastAsia="Calibri" w:hAnsi="Palatino Linotype" w:cs="Tahoma"/>
          <w:bCs/>
          <w:sz w:val="22"/>
          <w:szCs w:val="22"/>
          <w:lang w:eastAsia="en-US"/>
        </w:rPr>
        <w:t>Como se logra observar, el procedimiento actualmente se encuentra en la etapa de investigación de la posible responsabilidad por faltas administrativas y por lo tanto, se</w:t>
      </w:r>
      <w:r>
        <w:rPr>
          <w:rFonts w:ascii="Palatino Linotype" w:eastAsia="Calibri" w:hAnsi="Palatino Linotype" w:cs="Arial"/>
          <w:sz w:val="22"/>
          <w:szCs w:val="22"/>
          <w:lang w:eastAsia="es-MX"/>
        </w:rPr>
        <w:t xml:space="preserve"> encuentra en trámite el mismo y se acredita</w:t>
      </w:r>
      <w:r w:rsidRPr="002A5EC4">
        <w:rPr>
          <w:rFonts w:ascii="Palatino Linotype" w:eastAsia="Calibri" w:hAnsi="Palatino Linotype" w:cs="Arial"/>
          <w:b/>
          <w:sz w:val="22"/>
          <w:szCs w:val="22"/>
          <w:lang w:eastAsia="es-MX"/>
        </w:rPr>
        <w:t xml:space="preserve"> primer elemento necesario para reservar la información bajo la causal en estudio</w:t>
      </w:r>
      <w:r>
        <w:rPr>
          <w:rFonts w:ascii="Palatino Linotype" w:eastAsia="Calibri" w:hAnsi="Palatino Linotype" w:cs="Arial"/>
          <w:sz w:val="22"/>
          <w:szCs w:val="22"/>
          <w:lang w:eastAsia="es-MX"/>
        </w:rPr>
        <w:t>.</w:t>
      </w:r>
    </w:p>
    <w:p w14:paraId="1298717D" w14:textId="77777777" w:rsidR="000D7504" w:rsidRPr="00D83601" w:rsidRDefault="000D7504" w:rsidP="005F0824">
      <w:pPr>
        <w:spacing w:line="360" w:lineRule="auto"/>
        <w:jc w:val="both"/>
        <w:rPr>
          <w:rFonts w:ascii="Palatino Linotype" w:eastAsia="Calibri" w:hAnsi="Palatino Linotype" w:cs="Tahoma"/>
          <w:bCs/>
          <w:sz w:val="22"/>
          <w:szCs w:val="22"/>
          <w:lang w:eastAsia="en-US"/>
        </w:rPr>
      </w:pPr>
    </w:p>
    <w:p w14:paraId="7D4679C9" w14:textId="77777777" w:rsidR="000D7504" w:rsidRDefault="00D83601" w:rsidP="005F0824">
      <w:pPr>
        <w:pStyle w:val="Prrafodelista"/>
        <w:numPr>
          <w:ilvl w:val="0"/>
          <w:numId w:val="34"/>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L</w:t>
      </w:r>
      <w:r w:rsidRPr="00D83601">
        <w:rPr>
          <w:rFonts w:ascii="Palatino Linotype" w:eastAsia="Calibri" w:hAnsi="Palatino Linotype" w:cs="Tahoma"/>
          <w:b/>
          <w:bCs/>
          <w:szCs w:val="22"/>
          <w:lang w:eastAsia="en-US"/>
        </w:rPr>
        <w:t>a información se refiera a actuaciones, diligencias y constancias propias del procedimiento de responsabilidad</w:t>
      </w:r>
      <w:r>
        <w:rPr>
          <w:rFonts w:ascii="Palatino Linotype" w:eastAsia="Calibri" w:hAnsi="Palatino Linotype" w:cs="Tahoma"/>
          <w:b/>
          <w:bCs/>
          <w:szCs w:val="22"/>
          <w:lang w:eastAsia="en-US"/>
        </w:rPr>
        <w:t>.</w:t>
      </w:r>
    </w:p>
    <w:p w14:paraId="13BB08C3" w14:textId="77777777" w:rsidR="00D83601" w:rsidRDefault="00D83601" w:rsidP="005F0824">
      <w:pPr>
        <w:spacing w:line="360" w:lineRule="auto"/>
        <w:jc w:val="both"/>
        <w:rPr>
          <w:rFonts w:ascii="Palatino Linotype" w:eastAsia="Calibri" w:hAnsi="Palatino Linotype" w:cs="Tahoma"/>
          <w:b/>
          <w:bCs/>
          <w:szCs w:val="22"/>
          <w:lang w:eastAsia="en-US"/>
        </w:rPr>
      </w:pPr>
    </w:p>
    <w:p w14:paraId="2D835668" w14:textId="77777777" w:rsidR="00C90639" w:rsidRDefault="00C90639" w:rsidP="005F0824">
      <w:pPr>
        <w:spacing w:line="360" w:lineRule="auto"/>
        <w:jc w:val="both"/>
        <w:rPr>
          <w:rFonts w:ascii="Palatino Linotype" w:eastAsia="Calibri" w:hAnsi="Palatino Linotype" w:cs="Tahoma"/>
          <w:b/>
          <w:bCs/>
          <w:szCs w:val="22"/>
          <w:lang w:eastAsia="en-US"/>
        </w:rPr>
      </w:pPr>
    </w:p>
    <w:p w14:paraId="094BD452" w14:textId="77777777" w:rsidR="00D83601" w:rsidRDefault="003B2D83"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resulta necesario precisar que la información solicitada por el particular, está relacionada con el cumplimiento del Contrato número AP-13-14-1, mismo que venció el uno de noviembre de dos mil quince, pues se trata de los recursos públicos utilizados, así como del acatamiento de las cláusulas de dicho acto jurídico, como lo es, el pagaré y la entrega y devolución de los bienes arrendados; por lo que, se puede advertir que la información requerida fue generada de manera previa, al inicio del multicitado procedimiento.</w:t>
      </w:r>
    </w:p>
    <w:p w14:paraId="3D1CF919" w14:textId="77777777" w:rsidR="003B2D83" w:rsidRDefault="003B2D83" w:rsidP="005F0824">
      <w:pPr>
        <w:spacing w:line="360" w:lineRule="auto"/>
        <w:jc w:val="both"/>
        <w:rPr>
          <w:rFonts w:ascii="Palatino Linotype" w:eastAsia="Calibri" w:hAnsi="Palatino Linotype" w:cs="Tahoma"/>
          <w:bCs/>
          <w:sz w:val="22"/>
          <w:szCs w:val="22"/>
          <w:lang w:eastAsia="en-US"/>
        </w:rPr>
      </w:pPr>
    </w:p>
    <w:p w14:paraId="1B8D0D79" w14:textId="11787F18" w:rsidR="001E7E65" w:rsidRDefault="003B2D83"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cabe precisar que dicha información, si bien puede formar parte del proceso de posibles responsabilidades administrativas, la misma no concierne a actuaciones, diligencias y constancias propias del procedimiento</w:t>
      </w:r>
      <w:r w:rsidR="001E7E65">
        <w:rPr>
          <w:rFonts w:ascii="Palatino Linotype" w:eastAsia="Calibri" w:hAnsi="Palatino Linotype" w:cs="Tahoma"/>
          <w:bCs/>
          <w:sz w:val="22"/>
          <w:szCs w:val="22"/>
          <w:lang w:eastAsia="en-US"/>
        </w:rPr>
        <w:t xml:space="preserve">, ya que las mismas fueron generadas de manera previa. Además, que </w:t>
      </w:r>
      <w:r w:rsidR="00E551A9">
        <w:rPr>
          <w:rFonts w:ascii="Palatino Linotype" w:eastAsia="Calibri" w:hAnsi="Palatino Linotype" w:cs="Tahoma"/>
          <w:bCs/>
          <w:sz w:val="22"/>
          <w:szCs w:val="22"/>
          <w:lang w:eastAsia="en-US"/>
        </w:rPr>
        <w:t xml:space="preserve">hacer </w:t>
      </w:r>
      <w:r w:rsidR="001E7E65">
        <w:rPr>
          <w:rFonts w:ascii="Palatino Linotype" w:eastAsia="Calibri" w:hAnsi="Palatino Linotype" w:cs="Tahoma"/>
          <w:bCs/>
          <w:sz w:val="22"/>
          <w:szCs w:val="22"/>
          <w:lang w:eastAsia="en-US"/>
        </w:rPr>
        <w:t>publica dicha información, no habría forma de obstruir el proceso en comento, pues se trata de documentales con las cuales se verifica el cumplimiento del contrato respectivo y por lo tanto, los mismos no se verían modificados con su entrega</w:t>
      </w:r>
      <w:r w:rsidR="007A748F">
        <w:rPr>
          <w:rFonts w:ascii="Palatino Linotype" w:eastAsia="Calibri" w:hAnsi="Palatino Linotype" w:cs="Tahoma"/>
          <w:bCs/>
          <w:sz w:val="22"/>
          <w:szCs w:val="22"/>
          <w:lang w:eastAsia="en-US"/>
        </w:rPr>
        <w:t xml:space="preserve">, además de que su transparencia es de </w:t>
      </w:r>
      <w:r w:rsidR="00B86FF7">
        <w:rPr>
          <w:rFonts w:ascii="Palatino Linotype" w:eastAsia="Calibri" w:hAnsi="Palatino Linotype" w:cs="Tahoma"/>
          <w:bCs/>
          <w:sz w:val="22"/>
          <w:szCs w:val="22"/>
          <w:lang w:eastAsia="en-US"/>
        </w:rPr>
        <w:t>interés público al estar relacionado con el ejercicio de recursos públicos.</w:t>
      </w:r>
    </w:p>
    <w:p w14:paraId="7C93A8CD" w14:textId="77777777" w:rsidR="00C350A2" w:rsidRDefault="00C350A2" w:rsidP="005F0824">
      <w:pPr>
        <w:spacing w:line="360" w:lineRule="auto"/>
        <w:jc w:val="both"/>
        <w:rPr>
          <w:rFonts w:ascii="Palatino Linotype" w:eastAsia="Calibri" w:hAnsi="Palatino Linotype" w:cs="Tahoma"/>
          <w:bCs/>
          <w:sz w:val="22"/>
          <w:szCs w:val="22"/>
          <w:lang w:eastAsia="en-US"/>
        </w:rPr>
      </w:pPr>
    </w:p>
    <w:p w14:paraId="04493BD5" w14:textId="77777777" w:rsidR="001E7E65" w:rsidRDefault="001E7E65" w:rsidP="005F0824">
      <w:pPr>
        <w:spacing w:line="360" w:lineRule="auto"/>
        <w:jc w:val="both"/>
        <w:rPr>
          <w:rFonts w:ascii="Palatino Linotype" w:eastAsia="Calibri" w:hAnsi="Palatino Linotype" w:cs="Tahoma"/>
          <w:b/>
          <w:bCs/>
          <w:sz w:val="22"/>
          <w:szCs w:val="22"/>
          <w:lang w:eastAsia="en-US"/>
        </w:rPr>
      </w:pPr>
      <w:r w:rsidRPr="001E7E65">
        <w:rPr>
          <w:rFonts w:ascii="Palatino Linotype" w:eastAsia="Calibri" w:hAnsi="Palatino Linotype" w:cs="Tahoma"/>
          <w:b/>
          <w:bCs/>
          <w:sz w:val="22"/>
          <w:szCs w:val="22"/>
          <w:lang w:eastAsia="en-US"/>
        </w:rPr>
        <w:t xml:space="preserve">Conforme a lo anterior, no se acredita el segundo de los requisitos establecidos en los Lineamientos Generales y por lo cual, tampoco </w:t>
      </w:r>
      <w:r>
        <w:rPr>
          <w:rFonts w:ascii="Palatino Linotype" w:eastAsia="Calibri" w:hAnsi="Palatino Linotype" w:cs="Tahoma"/>
          <w:b/>
          <w:bCs/>
          <w:sz w:val="22"/>
          <w:szCs w:val="22"/>
          <w:lang w:eastAsia="en-US"/>
        </w:rPr>
        <w:t xml:space="preserve">se actualiza </w:t>
      </w:r>
      <w:r w:rsidRPr="001E7E65">
        <w:rPr>
          <w:rFonts w:ascii="Palatino Linotype" w:eastAsia="Calibri" w:hAnsi="Palatino Linotype" w:cs="Tahoma"/>
          <w:b/>
          <w:bCs/>
          <w:sz w:val="22"/>
          <w:szCs w:val="22"/>
          <w:lang w:eastAsia="en-US"/>
        </w:rPr>
        <w:t>la reserva, en términos del artículo</w:t>
      </w:r>
      <w:r>
        <w:rPr>
          <w:rFonts w:ascii="Palatino Linotype" w:eastAsia="Calibri" w:hAnsi="Palatino Linotype" w:cs="Tahoma"/>
          <w:b/>
          <w:bCs/>
          <w:sz w:val="22"/>
          <w:szCs w:val="22"/>
          <w:lang w:eastAsia="en-US"/>
        </w:rPr>
        <w:t xml:space="preserve"> 140, fracción VI, de la Ley de Transparencia, Acceso a la Información Pública del Estado de México y Municipios.</w:t>
      </w:r>
    </w:p>
    <w:p w14:paraId="0888FFFF" w14:textId="77777777" w:rsidR="001E7E65" w:rsidRDefault="001E7E65" w:rsidP="005F0824">
      <w:pPr>
        <w:spacing w:line="360" w:lineRule="auto"/>
        <w:jc w:val="both"/>
        <w:rPr>
          <w:rFonts w:ascii="Palatino Linotype" w:eastAsia="Calibri" w:hAnsi="Palatino Linotype" w:cs="Tahoma"/>
          <w:b/>
          <w:bCs/>
          <w:sz w:val="22"/>
          <w:szCs w:val="22"/>
          <w:lang w:eastAsia="en-US"/>
        </w:rPr>
      </w:pPr>
    </w:p>
    <w:p w14:paraId="0AD19429" w14:textId="7B68F0B8" w:rsidR="001E7E65" w:rsidRDefault="001E7E65"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Lo anterior, se robustece con el hecho de que el </w:t>
      </w:r>
      <w:r w:rsidR="008B368B">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ujeto </w:t>
      </w:r>
      <w:r w:rsidR="008B368B">
        <w:rPr>
          <w:rFonts w:ascii="Palatino Linotype" w:eastAsia="Calibri" w:hAnsi="Palatino Linotype" w:cs="Tahoma"/>
          <w:bCs/>
          <w:sz w:val="22"/>
          <w:szCs w:val="22"/>
          <w:lang w:eastAsia="en-US"/>
        </w:rPr>
        <w:t>O</w:t>
      </w:r>
      <w:r>
        <w:rPr>
          <w:rFonts w:ascii="Palatino Linotype" w:eastAsia="Calibri" w:hAnsi="Palatino Linotype" w:cs="Tahoma"/>
          <w:bCs/>
          <w:sz w:val="22"/>
          <w:szCs w:val="22"/>
          <w:lang w:eastAsia="en-US"/>
        </w:rPr>
        <w:t xml:space="preserve">bligado omitió fundamentar y motivar dicha clasificación, además de realizar la respectiva prueba de daño y el </w:t>
      </w:r>
      <w:r w:rsidR="00935489">
        <w:rPr>
          <w:rFonts w:ascii="Palatino Linotype" w:eastAsia="Calibri" w:hAnsi="Palatino Linotype" w:cs="Tahoma"/>
          <w:bCs/>
          <w:sz w:val="22"/>
          <w:szCs w:val="22"/>
          <w:lang w:eastAsia="en-US"/>
        </w:rPr>
        <w:t>acuerdo</w:t>
      </w:r>
      <w:r>
        <w:rPr>
          <w:rFonts w:ascii="Palatino Linotype" w:eastAsia="Calibri" w:hAnsi="Palatino Linotype" w:cs="Tahoma"/>
          <w:bCs/>
          <w:sz w:val="22"/>
          <w:szCs w:val="22"/>
          <w:lang w:eastAsia="en-US"/>
        </w:rPr>
        <w:t xml:space="preserve"> del Comité de Transparencia donde se determinara la reserva, en términos de las Leyes de la materia.</w:t>
      </w:r>
    </w:p>
    <w:p w14:paraId="252D970D" w14:textId="77777777" w:rsidR="001E7E65" w:rsidRDefault="001E7E65" w:rsidP="005F0824">
      <w:pPr>
        <w:spacing w:line="360" w:lineRule="auto"/>
        <w:jc w:val="both"/>
        <w:rPr>
          <w:rFonts w:ascii="Palatino Linotype" w:eastAsia="Calibri" w:hAnsi="Palatino Linotype" w:cs="Tahoma"/>
          <w:bCs/>
          <w:sz w:val="22"/>
          <w:szCs w:val="22"/>
          <w:lang w:eastAsia="en-US"/>
        </w:rPr>
      </w:pPr>
    </w:p>
    <w:p w14:paraId="6108A35D" w14:textId="77777777" w:rsidR="001E7E65" w:rsidRPr="001E7E65" w:rsidRDefault="001E7E65" w:rsidP="00C90639">
      <w:pPr>
        <w:widowControl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considera que la Contraloría Municipal deberá realizar una </w:t>
      </w:r>
      <w:r>
        <w:rPr>
          <w:rFonts w:ascii="Palatino Linotype" w:eastAsia="Calibri" w:hAnsi="Palatino Linotype" w:cs="Tahoma"/>
          <w:bCs/>
          <w:sz w:val="22"/>
          <w:szCs w:val="22"/>
          <w:lang w:eastAsia="en-US"/>
        </w:rPr>
        <w:lastRenderedPageBreak/>
        <w:t>búsqueda exhaustiva y razonable en el expediente número CM/PIP/SOER/011/2016, de la información solicitada por el particular que dé cuenta de los puntos 1, 3, 4, 5, 11 y 12.</w:t>
      </w:r>
    </w:p>
    <w:p w14:paraId="2370183B" w14:textId="77777777" w:rsidR="001E7E65" w:rsidRDefault="001E7E65" w:rsidP="005F0824">
      <w:pPr>
        <w:spacing w:line="360" w:lineRule="auto"/>
        <w:jc w:val="both"/>
        <w:rPr>
          <w:rFonts w:ascii="Palatino Linotype" w:eastAsia="Calibri" w:hAnsi="Palatino Linotype" w:cs="Tahoma"/>
          <w:b/>
          <w:bCs/>
          <w:sz w:val="22"/>
          <w:szCs w:val="22"/>
          <w:lang w:eastAsia="en-US"/>
        </w:rPr>
      </w:pPr>
    </w:p>
    <w:p w14:paraId="1E5E4310" w14:textId="77777777" w:rsidR="001E7E65" w:rsidRDefault="001E7E65" w:rsidP="005F0824">
      <w:pPr>
        <w:spacing w:line="360" w:lineRule="auto"/>
        <w:jc w:val="both"/>
        <w:rPr>
          <w:rFonts w:ascii="Palatino Linotype" w:eastAsia="Calibri" w:hAnsi="Palatino Linotype" w:cs="Tahoma"/>
          <w:bCs/>
          <w:sz w:val="22"/>
          <w:szCs w:val="22"/>
          <w:lang w:eastAsia="en-US"/>
        </w:rPr>
      </w:pPr>
      <w:r w:rsidRPr="001E7E65">
        <w:rPr>
          <w:rFonts w:ascii="Palatino Linotype" w:eastAsia="Calibri" w:hAnsi="Palatino Linotype" w:cs="Tahoma"/>
          <w:bCs/>
          <w:sz w:val="22"/>
          <w:szCs w:val="22"/>
          <w:lang w:eastAsia="en-US"/>
        </w:rPr>
        <w:t>Por todo lo expuesto</w:t>
      </w:r>
      <w:r>
        <w:rPr>
          <w:rFonts w:ascii="Palatino Linotype" w:eastAsia="Calibri" w:hAnsi="Palatino Linotype" w:cs="Tahoma"/>
          <w:bCs/>
          <w:sz w:val="22"/>
          <w:szCs w:val="22"/>
          <w:lang w:eastAsia="en-US"/>
        </w:rPr>
        <w:t xml:space="preserve"> y toda vez que resultó </w:t>
      </w:r>
      <w:r>
        <w:rPr>
          <w:rFonts w:ascii="Palatino Linotype" w:eastAsia="Calibri" w:hAnsi="Palatino Linotype" w:cs="Tahoma"/>
          <w:b/>
          <w:bCs/>
          <w:sz w:val="22"/>
          <w:szCs w:val="22"/>
          <w:lang w:eastAsia="en-US"/>
        </w:rPr>
        <w:t xml:space="preserve">Fundado </w:t>
      </w:r>
      <w:r>
        <w:rPr>
          <w:rFonts w:ascii="Palatino Linotype" w:eastAsia="Calibri" w:hAnsi="Palatino Linotype" w:cs="Tahoma"/>
          <w:bCs/>
          <w:sz w:val="22"/>
          <w:szCs w:val="22"/>
          <w:lang w:eastAsia="en-US"/>
        </w:rPr>
        <w:t xml:space="preserve">el agravio del particular, se considera que el Sujeto Obligado, deberá realizar una búsqueda exhaustiva y razonable de la documentación que dé cuenta </w:t>
      </w:r>
      <w:r w:rsidR="00E34D4F">
        <w:rPr>
          <w:rFonts w:ascii="Palatino Linotype" w:eastAsia="Calibri" w:hAnsi="Palatino Linotype" w:cs="Tahoma"/>
          <w:bCs/>
          <w:sz w:val="22"/>
          <w:szCs w:val="22"/>
          <w:lang w:eastAsia="en-US"/>
        </w:rPr>
        <w:t>de lo requerido, como obre en sus archivos, en términos del artículo 160 de la Ley de la materia.</w:t>
      </w:r>
    </w:p>
    <w:p w14:paraId="213F760F" w14:textId="77777777" w:rsidR="00FB1247" w:rsidRDefault="00FB1247" w:rsidP="005F0824">
      <w:pPr>
        <w:spacing w:line="360" w:lineRule="auto"/>
        <w:jc w:val="both"/>
        <w:rPr>
          <w:rFonts w:ascii="Palatino Linotype" w:eastAsia="Calibri" w:hAnsi="Palatino Linotype" w:cs="Tahoma"/>
          <w:bCs/>
          <w:sz w:val="22"/>
          <w:szCs w:val="22"/>
          <w:lang w:eastAsia="en-US"/>
        </w:rPr>
      </w:pPr>
    </w:p>
    <w:p w14:paraId="1AA0EE99" w14:textId="6F1DFF10" w:rsidR="00E34D4F" w:rsidRPr="001E7E65" w:rsidRDefault="00E34D4F" w:rsidP="005F082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no pasa desapercibido que el particular solicitó la información de los puntos 1, 5, 11 y 12, en copia simple, mientras que el punto 3 y 4, en copia certificada; al respecto, el</w:t>
      </w:r>
      <w:r w:rsidR="00130E97">
        <w:rPr>
          <w:rFonts w:ascii="Palatino Linotype" w:eastAsia="Calibri" w:hAnsi="Palatino Linotype" w:cs="Tahoma"/>
          <w:bCs/>
          <w:sz w:val="22"/>
          <w:szCs w:val="22"/>
          <w:lang w:eastAsia="en-US"/>
        </w:rPr>
        <w:t xml:space="preserve"> artículo 234 de la Ley de la materia, establece que en los casos que haya negligencia por parte del Sujeto Obligado, est</w:t>
      </w:r>
      <w:r w:rsidR="00935489">
        <w:rPr>
          <w:rFonts w:ascii="Palatino Linotype" w:eastAsia="Calibri" w:hAnsi="Palatino Linotype" w:cs="Tahoma"/>
          <w:bCs/>
          <w:sz w:val="22"/>
          <w:szCs w:val="22"/>
          <w:lang w:eastAsia="en-US"/>
        </w:rPr>
        <w:t>a</w:t>
      </w:r>
      <w:r w:rsidR="00130E97">
        <w:rPr>
          <w:rFonts w:ascii="Palatino Linotype" w:eastAsia="Calibri" w:hAnsi="Palatino Linotype" w:cs="Tahoma"/>
          <w:bCs/>
          <w:sz w:val="22"/>
          <w:szCs w:val="22"/>
          <w:lang w:eastAsia="en-US"/>
        </w:rPr>
        <w:t xml:space="preserve"> deberá proporcionar la información sin costo alguno para el solicitante, toda vez que el Sujeto Obligado, omitió seguir el procedimiento de búsqueda establecido del artículo 162 de la Ley de la materia.</w:t>
      </w:r>
    </w:p>
    <w:p w14:paraId="2AEE328F" w14:textId="77777777" w:rsidR="001E7E65" w:rsidRDefault="001E7E65" w:rsidP="005F0824">
      <w:pPr>
        <w:spacing w:line="360" w:lineRule="auto"/>
        <w:jc w:val="both"/>
        <w:rPr>
          <w:rFonts w:ascii="Palatino Linotype" w:eastAsia="Calibri" w:hAnsi="Palatino Linotype" w:cs="Tahoma"/>
          <w:b/>
          <w:bCs/>
          <w:sz w:val="22"/>
          <w:szCs w:val="22"/>
          <w:lang w:eastAsia="en-US"/>
        </w:rPr>
      </w:pPr>
    </w:p>
    <w:p w14:paraId="0F165CA9" w14:textId="77777777" w:rsidR="00130E97" w:rsidRPr="00E4518F" w:rsidRDefault="00130E97" w:rsidP="005F0824">
      <w:pPr>
        <w:spacing w:line="360" w:lineRule="auto"/>
        <w:jc w:val="both"/>
        <w:rPr>
          <w:rFonts w:ascii="Palatino Linotype" w:hAnsi="Palatino Linotype" w:cs="Tahoma"/>
          <w:b/>
          <w:sz w:val="22"/>
        </w:rPr>
      </w:pPr>
      <w:r w:rsidRPr="00E4518F">
        <w:rPr>
          <w:rFonts w:ascii="Palatino Linotype" w:hAnsi="Palatino Linotype" w:cs="Tahoma"/>
          <w:b/>
          <w:sz w:val="22"/>
        </w:rPr>
        <w:t xml:space="preserve">SEXTO. Decisión. </w:t>
      </w:r>
    </w:p>
    <w:p w14:paraId="67ED8886" w14:textId="77777777" w:rsidR="00130E97" w:rsidRPr="00E4518F" w:rsidRDefault="00130E97" w:rsidP="005F0824">
      <w:pPr>
        <w:spacing w:line="360" w:lineRule="auto"/>
        <w:jc w:val="both"/>
        <w:rPr>
          <w:rFonts w:ascii="Palatino Linotype" w:hAnsi="Palatino Linotype" w:cs="Tahoma"/>
          <w:b/>
          <w:sz w:val="22"/>
        </w:rPr>
      </w:pPr>
    </w:p>
    <w:p w14:paraId="1E9B6150" w14:textId="591C431B" w:rsidR="00130E97" w:rsidRDefault="00130E97" w:rsidP="005F0824">
      <w:pPr>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w:t>
      </w:r>
      <w:r w:rsidRPr="00E4518F">
        <w:rPr>
          <w:rFonts w:ascii="Palatino Linotype" w:hAnsi="Palatino Linotype" w:cs="Tahoma"/>
          <w:b/>
          <w:sz w:val="22"/>
          <w:szCs w:val="22"/>
        </w:rPr>
        <w:t xml:space="preserve">CAR </w:t>
      </w:r>
      <w:r w:rsidRPr="00E4518F">
        <w:rPr>
          <w:rFonts w:ascii="Palatino Linotype" w:hAnsi="Palatino Linotype" w:cs="Tahoma"/>
          <w:sz w:val="22"/>
          <w:szCs w:val="22"/>
        </w:rPr>
        <w:t xml:space="preserve">la respuesta otorgada por el Ayuntamiento de </w:t>
      </w:r>
      <w:r>
        <w:rPr>
          <w:rFonts w:ascii="Palatino Linotype" w:hAnsi="Palatino Linotype" w:cs="Tahoma"/>
          <w:sz w:val="22"/>
          <w:szCs w:val="22"/>
        </w:rPr>
        <w:t>Tlalnepantla de Baz</w:t>
      </w:r>
      <w:r w:rsidRPr="00E4518F">
        <w:rPr>
          <w:rFonts w:ascii="Palatino Linotype" w:hAnsi="Palatino Linotype" w:cs="Tahoma"/>
          <w:sz w:val="22"/>
          <w:szCs w:val="22"/>
        </w:rPr>
        <w:t>, a efecto de que, previo a una búsqueda exhaustiva y razonable</w:t>
      </w:r>
      <w:r w:rsidR="00696E89">
        <w:rPr>
          <w:rFonts w:ascii="Palatino Linotype" w:hAnsi="Palatino Linotype" w:cs="Tahoma"/>
          <w:sz w:val="22"/>
          <w:szCs w:val="22"/>
        </w:rPr>
        <w:t xml:space="preserve">, </w:t>
      </w:r>
      <w:r w:rsidR="00935489">
        <w:rPr>
          <w:rFonts w:ascii="Palatino Linotype" w:hAnsi="Palatino Linotype" w:cs="Tahoma"/>
          <w:sz w:val="22"/>
          <w:szCs w:val="22"/>
        </w:rPr>
        <w:t xml:space="preserve">por el periodo comprendido </w:t>
      </w:r>
      <w:r w:rsidR="00696E89">
        <w:rPr>
          <w:rFonts w:ascii="Palatino Linotype" w:hAnsi="Palatino Linotype" w:cs="Tahoma"/>
          <w:sz w:val="22"/>
          <w:szCs w:val="22"/>
        </w:rPr>
        <w:t>del catorce de marzo de dos mil trece (fecha de suscripción del contrato) al diez de septiembre de la presente anualidad (fecha de presentación de la solicitud)</w:t>
      </w:r>
      <w:r>
        <w:rPr>
          <w:rFonts w:ascii="Palatino Linotype" w:hAnsi="Palatino Linotype" w:cs="Tahoma"/>
          <w:sz w:val="22"/>
          <w:szCs w:val="22"/>
        </w:rPr>
        <w:t xml:space="preserve">, en todas las unidades administrativas competentes, entre las cuales no podrá emitir a la Tesorería Municipal, la Contraloría Municipal, Coordinación de Patrimonio Municipal y la </w:t>
      </w:r>
      <w:r w:rsidRPr="00130E97">
        <w:rPr>
          <w:rFonts w:ascii="Palatino Linotype" w:hAnsi="Palatino Linotype" w:cs="Tahoma"/>
          <w:sz w:val="22"/>
          <w:szCs w:val="22"/>
        </w:rPr>
        <w:t>Dirección General de Servicios Administrativos</w:t>
      </w:r>
      <w:r>
        <w:rPr>
          <w:rFonts w:ascii="Palatino Linotype" w:hAnsi="Palatino Linotype" w:cs="Tahoma"/>
          <w:sz w:val="22"/>
          <w:szCs w:val="22"/>
        </w:rPr>
        <w:t>, ponga a disposición del Particular</w:t>
      </w:r>
      <w:r w:rsidR="00380549">
        <w:rPr>
          <w:rFonts w:ascii="Palatino Linotype" w:hAnsi="Palatino Linotype" w:cs="Tahoma"/>
          <w:sz w:val="22"/>
          <w:szCs w:val="22"/>
        </w:rPr>
        <w:t xml:space="preserve"> en copia simple sin costo</w:t>
      </w:r>
      <w:r>
        <w:rPr>
          <w:rFonts w:ascii="Palatino Linotype" w:hAnsi="Palatino Linotype" w:cs="Tahoma"/>
          <w:sz w:val="22"/>
          <w:szCs w:val="22"/>
        </w:rPr>
        <w:t xml:space="preserve">, </w:t>
      </w:r>
      <w:r w:rsidRPr="00E4518F">
        <w:rPr>
          <w:rFonts w:ascii="Palatino Linotype" w:hAnsi="Palatino Linotype" w:cs="Tahoma"/>
          <w:sz w:val="22"/>
          <w:szCs w:val="22"/>
          <w:lang w:val="es-ES"/>
        </w:rPr>
        <w:t xml:space="preserve">los documentos que obre en sus archivos que </w:t>
      </w:r>
      <w:r w:rsidR="00696E89">
        <w:rPr>
          <w:rFonts w:ascii="Palatino Linotype" w:hAnsi="Palatino Linotype" w:cs="Tahoma"/>
          <w:sz w:val="22"/>
          <w:szCs w:val="22"/>
          <w:lang w:val="es-ES"/>
        </w:rPr>
        <w:t>dé</w:t>
      </w:r>
      <w:r w:rsidRPr="00E4518F">
        <w:rPr>
          <w:rFonts w:ascii="Palatino Linotype" w:hAnsi="Palatino Linotype" w:cs="Tahoma"/>
          <w:sz w:val="22"/>
          <w:szCs w:val="22"/>
          <w:lang w:val="es-ES"/>
        </w:rPr>
        <w:t xml:space="preserve"> cuenta </w:t>
      </w:r>
      <w:r w:rsidR="00696E89">
        <w:rPr>
          <w:rFonts w:ascii="Palatino Linotype" w:hAnsi="Palatino Linotype" w:cs="Tahoma"/>
          <w:sz w:val="22"/>
          <w:szCs w:val="22"/>
          <w:lang w:val="es-ES"/>
        </w:rPr>
        <w:t>la siguiente información:</w:t>
      </w:r>
    </w:p>
    <w:p w14:paraId="7B7BE3CE" w14:textId="77777777" w:rsidR="00C90639" w:rsidRDefault="00C90639" w:rsidP="005F0824">
      <w:pPr>
        <w:spacing w:line="360" w:lineRule="auto"/>
        <w:jc w:val="both"/>
        <w:rPr>
          <w:rFonts w:ascii="Palatino Linotype" w:hAnsi="Palatino Linotype" w:cs="Tahoma"/>
          <w:sz w:val="22"/>
          <w:szCs w:val="22"/>
          <w:lang w:val="es-ES"/>
        </w:rPr>
      </w:pPr>
    </w:p>
    <w:p w14:paraId="3A823C8E" w14:textId="77777777" w:rsidR="00380549" w:rsidRPr="00C90639" w:rsidRDefault="00380549" w:rsidP="005F0824">
      <w:pPr>
        <w:pStyle w:val="Prrafodelista"/>
        <w:numPr>
          <w:ilvl w:val="0"/>
          <w:numId w:val="34"/>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El costo total del contrato número </w:t>
      </w:r>
      <w:r w:rsidRPr="00164361">
        <w:rPr>
          <w:rFonts w:ascii="Palatino Linotype" w:eastAsia="Calibri" w:hAnsi="Palatino Linotype" w:cs="Tahoma"/>
          <w:bCs/>
          <w:iCs/>
          <w:szCs w:val="22"/>
          <w:lang w:eastAsia="es-ES_tradnl"/>
        </w:rPr>
        <w:t>AP-13-14-1</w:t>
      </w:r>
      <w:r>
        <w:rPr>
          <w:rFonts w:ascii="Palatino Linotype" w:eastAsia="Calibri" w:hAnsi="Palatino Linotype" w:cs="Tahoma"/>
          <w:bCs/>
          <w:iCs/>
          <w:szCs w:val="22"/>
          <w:lang w:eastAsia="es-ES_tradnl"/>
        </w:rPr>
        <w:t xml:space="preserve"> y sus conceptos.</w:t>
      </w:r>
    </w:p>
    <w:p w14:paraId="0B8EBBA9" w14:textId="77777777" w:rsidR="00C90639" w:rsidRPr="00C350A2" w:rsidRDefault="00C90639" w:rsidP="00C90639">
      <w:pPr>
        <w:pStyle w:val="Prrafodelista"/>
        <w:spacing w:line="360" w:lineRule="auto"/>
        <w:jc w:val="both"/>
        <w:rPr>
          <w:rFonts w:ascii="Palatino Linotype" w:hAnsi="Palatino Linotype" w:cs="Tahoma"/>
          <w:szCs w:val="22"/>
          <w:lang w:val="es-ES"/>
        </w:rPr>
      </w:pPr>
    </w:p>
    <w:p w14:paraId="3159F166" w14:textId="77777777" w:rsidR="00380549" w:rsidRDefault="00380549" w:rsidP="005F0824">
      <w:pPr>
        <w:pStyle w:val="Prrafodelista"/>
        <w:numPr>
          <w:ilvl w:val="0"/>
          <w:numId w:val="34"/>
        </w:numPr>
        <w:spacing w:line="360" w:lineRule="auto"/>
        <w:jc w:val="both"/>
        <w:rPr>
          <w:rFonts w:ascii="Palatino Linotype" w:hAnsi="Palatino Linotype" w:cs="Tahoma"/>
          <w:szCs w:val="22"/>
          <w:lang w:val="es-ES"/>
        </w:rPr>
      </w:pPr>
      <w:r>
        <w:rPr>
          <w:rFonts w:ascii="Palatino Linotype" w:hAnsi="Palatino Linotype" w:cs="Tahoma"/>
          <w:szCs w:val="22"/>
          <w:lang w:val="es-ES"/>
        </w:rPr>
        <w:t>Los bienes arrendados por la empresa Crédito Real</w:t>
      </w:r>
      <w:r w:rsidR="00CD0720">
        <w:rPr>
          <w:rFonts w:ascii="Palatino Linotype" w:hAnsi="Palatino Linotype" w:cs="Tahoma"/>
          <w:szCs w:val="22"/>
          <w:lang w:val="es-ES"/>
        </w:rPr>
        <w:t xml:space="preserve"> (</w:t>
      </w:r>
      <w:r w:rsidR="00CD0720">
        <w:rPr>
          <w:rFonts w:ascii="Palatino Linotype" w:eastAsia="Calibri" w:hAnsi="Palatino Linotype" w:cs="Tahoma"/>
          <w:bCs/>
          <w:szCs w:val="22"/>
          <w:lang w:eastAsia="en-US"/>
        </w:rPr>
        <w:t>veinte unidades inteligentes de servicios digitales y cincuenta dispositivos móviles para multas de tránsito</w:t>
      </w:r>
      <w:r w:rsidR="00CD0720">
        <w:rPr>
          <w:rFonts w:ascii="Palatino Linotype" w:hAnsi="Palatino Linotype" w:cs="Tahoma"/>
          <w:szCs w:val="22"/>
          <w:lang w:val="es-ES"/>
        </w:rPr>
        <w:t>)</w:t>
      </w:r>
      <w:r w:rsidR="00FB1247">
        <w:rPr>
          <w:rFonts w:ascii="Palatino Linotype" w:hAnsi="Palatino Linotype" w:cs="Tahoma"/>
          <w:szCs w:val="22"/>
          <w:lang w:val="es-ES"/>
        </w:rPr>
        <w:t>,</w:t>
      </w:r>
      <w:r>
        <w:rPr>
          <w:rFonts w:ascii="Palatino Linotype" w:hAnsi="Palatino Linotype" w:cs="Tahoma"/>
          <w:szCs w:val="22"/>
          <w:lang w:val="es-ES"/>
        </w:rPr>
        <w:t xml:space="preserve"> que se encuentren en posesión del Municipio</w:t>
      </w:r>
      <w:r w:rsidR="00FB1247">
        <w:rPr>
          <w:rFonts w:ascii="Palatino Linotype" w:hAnsi="Palatino Linotype" w:cs="Tahoma"/>
          <w:szCs w:val="22"/>
          <w:lang w:val="es-ES"/>
        </w:rPr>
        <w:t xml:space="preserve"> a la fecha de la solicitud de información</w:t>
      </w:r>
      <w:r>
        <w:rPr>
          <w:rFonts w:ascii="Palatino Linotype" w:hAnsi="Palatino Linotype" w:cs="Tahoma"/>
          <w:szCs w:val="22"/>
          <w:lang w:val="es-ES"/>
        </w:rPr>
        <w:t>.</w:t>
      </w:r>
    </w:p>
    <w:p w14:paraId="17AE5EE8" w14:textId="77777777" w:rsidR="00C90639" w:rsidRPr="00C90639" w:rsidRDefault="00C90639" w:rsidP="00C90639">
      <w:pPr>
        <w:pStyle w:val="Prrafodelista"/>
        <w:rPr>
          <w:rFonts w:ascii="Palatino Linotype" w:hAnsi="Palatino Linotype" w:cs="Tahoma"/>
          <w:szCs w:val="22"/>
          <w:lang w:val="es-ES"/>
        </w:rPr>
      </w:pPr>
    </w:p>
    <w:p w14:paraId="628E996A" w14:textId="77777777" w:rsidR="00380549" w:rsidRPr="00380549" w:rsidRDefault="00380549" w:rsidP="005F0824">
      <w:pPr>
        <w:pStyle w:val="Prrafodelista"/>
        <w:numPr>
          <w:ilvl w:val="0"/>
          <w:numId w:val="34"/>
        </w:numPr>
        <w:spacing w:line="360" w:lineRule="auto"/>
        <w:jc w:val="both"/>
        <w:rPr>
          <w:rFonts w:ascii="Palatino Linotype" w:hAnsi="Palatino Linotype" w:cs="Tahoma"/>
          <w:szCs w:val="22"/>
          <w:lang w:val="es-ES"/>
        </w:rPr>
      </w:pPr>
      <w:r w:rsidRPr="00380549">
        <w:rPr>
          <w:rFonts w:ascii="Palatino Linotype" w:hAnsi="Palatino Linotype" w:cs="Tahoma"/>
          <w:szCs w:val="22"/>
          <w:lang w:val="es-ES"/>
        </w:rPr>
        <w:t>El pagaré suscrito por el Ayuntamiento, por el total del arrendamiento.</w:t>
      </w:r>
    </w:p>
    <w:p w14:paraId="13A05CAA" w14:textId="77777777" w:rsidR="00380549" w:rsidRPr="00380549" w:rsidRDefault="00380549" w:rsidP="005F0824">
      <w:pPr>
        <w:spacing w:line="360" w:lineRule="auto"/>
        <w:jc w:val="both"/>
        <w:rPr>
          <w:rFonts w:ascii="Palatino Linotype" w:hAnsi="Palatino Linotype" w:cs="Tahoma"/>
          <w:sz w:val="22"/>
          <w:szCs w:val="22"/>
          <w:lang w:val="es-ES"/>
        </w:rPr>
      </w:pPr>
    </w:p>
    <w:p w14:paraId="0A0FA17B" w14:textId="77777777" w:rsidR="00380549" w:rsidRDefault="00380549" w:rsidP="005F0824">
      <w:pPr>
        <w:spacing w:line="360" w:lineRule="auto"/>
        <w:jc w:val="both"/>
        <w:rPr>
          <w:rFonts w:ascii="Palatino Linotype" w:hAnsi="Palatino Linotype" w:cs="Tahoma"/>
          <w:sz w:val="22"/>
          <w:szCs w:val="22"/>
          <w:lang w:val="es-ES"/>
        </w:rPr>
      </w:pPr>
      <w:r w:rsidRPr="00380549">
        <w:rPr>
          <w:rFonts w:ascii="Palatino Linotype" w:hAnsi="Palatino Linotype" w:cs="Tahoma"/>
          <w:sz w:val="22"/>
          <w:szCs w:val="22"/>
          <w:lang w:val="es-ES"/>
        </w:rPr>
        <w:t xml:space="preserve">Además, deberá </w:t>
      </w:r>
      <w:r>
        <w:rPr>
          <w:rFonts w:ascii="Palatino Linotype" w:hAnsi="Palatino Linotype" w:cs="Tahoma"/>
          <w:sz w:val="22"/>
          <w:szCs w:val="22"/>
          <w:lang w:val="es-ES"/>
        </w:rPr>
        <w:t xml:space="preserve">proporcionar copia certificada </w:t>
      </w:r>
      <w:r w:rsidR="00FB1247">
        <w:rPr>
          <w:rFonts w:ascii="Palatino Linotype" w:hAnsi="Palatino Linotype" w:cs="Tahoma"/>
          <w:sz w:val="22"/>
          <w:szCs w:val="22"/>
          <w:lang w:val="es-ES"/>
        </w:rPr>
        <w:t xml:space="preserve">sin costo </w:t>
      </w:r>
      <w:r>
        <w:rPr>
          <w:rFonts w:ascii="Palatino Linotype" w:hAnsi="Palatino Linotype" w:cs="Tahoma"/>
          <w:sz w:val="22"/>
          <w:szCs w:val="22"/>
          <w:lang w:val="es-ES"/>
        </w:rPr>
        <w:t>de los documentos que den cuenta de lo siguiente:</w:t>
      </w:r>
    </w:p>
    <w:p w14:paraId="14B2963F" w14:textId="77777777" w:rsidR="00380549" w:rsidRDefault="00380549" w:rsidP="005F0824">
      <w:pPr>
        <w:spacing w:line="360" w:lineRule="auto"/>
        <w:jc w:val="both"/>
        <w:rPr>
          <w:rFonts w:ascii="Palatino Linotype" w:hAnsi="Palatino Linotype" w:cs="Tahoma"/>
          <w:sz w:val="22"/>
          <w:szCs w:val="22"/>
          <w:lang w:val="es-ES"/>
        </w:rPr>
      </w:pPr>
    </w:p>
    <w:p w14:paraId="223AA8F5" w14:textId="77777777" w:rsidR="00380549" w:rsidRDefault="00380549" w:rsidP="005F0824">
      <w:pPr>
        <w:pStyle w:val="Prrafodelista"/>
        <w:numPr>
          <w:ilvl w:val="0"/>
          <w:numId w:val="35"/>
        </w:numPr>
        <w:spacing w:line="360" w:lineRule="auto"/>
        <w:jc w:val="both"/>
        <w:rPr>
          <w:rFonts w:ascii="Palatino Linotype" w:hAnsi="Palatino Linotype" w:cs="Tahoma"/>
          <w:szCs w:val="22"/>
          <w:lang w:val="es-ES"/>
        </w:rPr>
      </w:pPr>
      <w:r>
        <w:rPr>
          <w:rFonts w:ascii="Palatino Linotype" w:hAnsi="Palatino Linotype" w:cs="Tahoma"/>
          <w:szCs w:val="22"/>
          <w:lang w:val="es-ES"/>
        </w:rPr>
        <w:t>La baja del inventario</w:t>
      </w:r>
      <w:r w:rsidR="00FB1247">
        <w:rPr>
          <w:rFonts w:ascii="Palatino Linotype" w:hAnsi="Palatino Linotype" w:cs="Tahoma"/>
          <w:szCs w:val="22"/>
          <w:lang w:val="es-ES"/>
        </w:rPr>
        <w:t xml:space="preserve"> de los bienes arrendados.</w:t>
      </w:r>
    </w:p>
    <w:p w14:paraId="63125749" w14:textId="77777777" w:rsidR="00C90639" w:rsidRDefault="00C90639" w:rsidP="00C90639">
      <w:pPr>
        <w:pStyle w:val="Prrafodelista"/>
        <w:spacing w:line="360" w:lineRule="auto"/>
        <w:jc w:val="both"/>
        <w:rPr>
          <w:rFonts w:ascii="Palatino Linotype" w:hAnsi="Palatino Linotype" w:cs="Tahoma"/>
          <w:szCs w:val="22"/>
          <w:lang w:val="es-ES"/>
        </w:rPr>
      </w:pPr>
    </w:p>
    <w:p w14:paraId="3F709014" w14:textId="77777777" w:rsidR="00FB1247" w:rsidRDefault="00FB1247" w:rsidP="005F0824">
      <w:pPr>
        <w:pStyle w:val="Prrafodelista"/>
        <w:numPr>
          <w:ilvl w:val="0"/>
          <w:numId w:val="35"/>
        </w:numPr>
        <w:spacing w:line="360" w:lineRule="auto"/>
        <w:jc w:val="both"/>
        <w:rPr>
          <w:rFonts w:ascii="Palatino Linotype" w:hAnsi="Palatino Linotype" w:cs="Tahoma"/>
          <w:szCs w:val="22"/>
          <w:lang w:val="es-ES"/>
        </w:rPr>
      </w:pPr>
      <w:r>
        <w:rPr>
          <w:rFonts w:ascii="Palatino Linotype" w:hAnsi="Palatino Linotype" w:cs="Tahoma"/>
          <w:szCs w:val="22"/>
          <w:lang w:val="es-ES"/>
        </w:rPr>
        <w:t>El acta de entrega (recepción) de los bienes arrendados</w:t>
      </w:r>
      <w:r w:rsidR="00CD0720">
        <w:rPr>
          <w:rFonts w:ascii="Palatino Linotype" w:hAnsi="Palatino Linotype" w:cs="Tahoma"/>
          <w:szCs w:val="22"/>
          <w:lang w:val="es-ES"/>
        </w:rPr>
        <w:t xml:space="preserve"> (</w:t>
      </w:r>
      <w:r w:rsidR="00CD0720">
        <w:rPr>
          <w:rFonts w:ascii="Palatino Linotype" w:eastAsia="Calibri" w:hAnsi="Palatino Linotype" w:cs="Tahoma"/>
          <w:bCs/>
          <w:szCs w:val="22"/>
          <w:lang w:eastAsia="en-US"/>
        </w:rPr>
        <w:t>veinte unidades inteligentes de servicios digitales y cincuenta dispositivos móviles para multas de tránsito</w:t>
      </w:r>
      <w:r w:rsidR="00CD0720">
        <w:rPr>
          <w:rFonts w:ascii="Palatino Linotype" w:hAnsi="Palatino Linotype" w:cs="Tahoma"/>
          <w:szCs w:val="22"/>
          <w:lang w:val="es-ES"/>
        </w:rPr>
        <w:t>)</w:t>
      </w:r>
      <w:r>
        <w:rPr>
          <w:rFonts w:ascii="Palatino Linotype" w:hAnsi="Palatino Linotype" w:cs="Tahoma"/>
          <w:szCs w:val="22"/>
          <w:lang w:val="es-ES"/>
        </w:rPr>
        <w:t>.</w:t>
      </w:r>
    </w:p>
    <w:p w14:paraId="3B9DBB14" w14:textId="77777777" w:rsidR="00C90639" w:rsidRPr="00C90639" w:rsidRDefault="00C90639" w:rsidP="00C90639">
      <w:pPr>
        <w:pStyle w:val="Prrafodelista"/>
        <w:rPr>
          <w:rFonts w:ascii="Palatino Linotype" w:hAnsi="Palatino Linotype" w:cs="Tahoma"/>
          <w:szCs w:val="22"/>
          <w:lang w:val="es-ES"/>
        </w:rPr>
      </w:pPr>
    </w:p>
    <w:p w14:paraId="5C541745" w14:textId="77777777" w:rsidR="00FB1247" w:rsidRDefault="00FB1247" w:rsidP="005F0824">
      <w:pPr>
        <w:pStyle w:val="Prrafodelista"/>
        <w:numPr>
          <w:ilvl w:val="0"/>
          <w:numId w:val="35"/>
        </w:numPr>
        <w:spacing w:line="360" w:lineRule="auto"/>
        <w:jc w:val="both"/>
        <w:rPr>
          <w:rFonts w:ascii="Palatino Linotype" w:hAnsi="Palatino Linotype" w:cs="Tahoma"/>
          <w:szCs w:val="22"/>
          <w:lang w:val="es-ES"/>
        </w:rPr>
      </w:pPr>
      <w:r>
        <w:rPr>
          <w:rFonts w:ascii="Palatino Linotype" w:hAnsi="Palatino Linotype" w:cs="Tahoma"/>
          <w:szCs w:val="22"/>
          <w:lang w:val="es-ES"/>
        </w:rPr>
        <w:t>El acta de devolución de los bienes arrendados a la empresa Crédito Real. En el caso que no se haya generado dicha documental, bastará que se señalé dicha circunstancia.</w:t>
      </w:r>
    </w:p>
    <w:p w14:paraId="47BFBEE0" w14:textId="77777777" w:rsidR="00C350A2" w:rsidRDefault="00C350A2" w:rsidP="005F0824">
      <w:pPr>
        <w:pStyle w:val="Prrafodelista"/>
        <w:spacing w:line="360" w:lineRule="auto"/>
        <w:jc w:val="both"/>
        <w:rPr>
          <w:rFonts w:ascii="Palatino Linotype" w:hAnsi="Palatino Linotype" w:cs="Tahoma"/>
          <w:szCs w:val="22"/>
          <w:lang w:val="es-ES"/>
        </w:rPr>
      </w:pPr>
    </w:p>
    <w:p w14:paraId="22F05019" w14:textId="77777777" w:rsidR="00FB1247" w:rsidRDefault="00FB1247" w:rsidP="005F0824">
      <w:pPr>
        <w:spacing w:line="360" w:lineRule="auto"/>
        <w:jc w:val="both"/>
        <w:rPr>
          <w:rFonts w:ascii="Palatino Linotype" w:eastAsia="Calibri" w:hAnsi="Palatino Linotype" w:cs="Tahoma"/>
          <w:bCs/>
          <w:sz w:val="22"/>
          <w:szCs w:val="22"/>
          <w:lang w:eastAsia="en-US"/>
        </w:rPr>
      </w:pPr>
      <w:r w:rsidRPr="00FB1247">
        <w:rPr>
          <w:rFonts w:ascii="Palatino Linotype" w:eastAsia="Calibri" w:hAnsi="Palatino Linotype" w:cs="Tahoma"/>
          <w:bCs/>
          <w:sz w:val="22"/>
          <w:szCs w:val="22"/>
          <w:lang w:eastAsia="en-US"/>
        </w:rPr>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22969BA4" w14:textId="77777777" w:rsidR="00C90639" w:rsidRPr="00FB1247" w:rsidRDefault="00C90639" w:rsidP="005F0824">
      <w:pPr>
        <w:spacing w:line="360" w:lineRule="auto"/>
        <w:jc w:val="both"/>
        <w:rPr>
          <w:rFonts w:ascii="Palatino Linotype" w:eastAsia="Calibri" w:hAnsi="Palatino Linotype" w:cs="Tahoma"/>
          <w:bCs/>
          <w:sz w:val="22"/>
          <w:szCs w:val="22"/>
          <w:lang w:eastAsia="en-US"/>
        </w:rPr>
      </w:pPr>
    </w:p>
    <w:p w14:paraId="6CEB80EB" w14:textId="77777777" w:rsidR="00130E97" w:rsidRPr="00E4518F" w:rsidRDefault="00130E97" w:rsidP="005F0824">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Por lo expuesto y fundado, este Pleno:</w:t>
      </w:r>
    </w:p>
    <w:p w14:paraId="21BDA358" w14:textId="77777777" w:rsidR="00130E97" w:rsidRPr="00E4518F" w:rsidRDefault="00130E97" w:rsidP="005F0824">
      <w:pPr>
        <w:spacing w:line="360" w:lineRule="auto"/>
        <w:jc w:val="both"/>
        <w:rPr>
          <w:rFonts w:ascii="Palatino Linotype" w:eastAsia="Calibri" w:hAnsi="Palatino Linotype" w:cs="Tahoma"/>
          <w:bCs/>
          <w:sz w:val="22"/>
          <w:szCs w:val="22"/>
          <w:lang w:eastAsia="en-US"/>
        </w:rPr>
      </w:pPr>
    </w:p>
    <w:p w14:paraId="03303712" w14:textId="77777777" w:rsidR="00130E97" w:rsidRPr="00E4518F" w:rsidRDefault="00130E97" w:rsidP="005F0824">
      <w:pPr>
        <w:spacing w:line="360" w:lineRule="auto"/>
        <w:jc w:val="center"/>
        <w:rPr>
          <w:rFonts w:ascii="Palatino Linotype" w:eastAsia="Calibri" w:hAnsi="Palatino Linotype" w:cs="Tahoma"/>
          <w:b/>
          <w:bCs/>
          <w:sz w:val="22"/>
          <w:szCs w:val="22"/>
          <w:lang w:eastAsia="en-US"/>
        </w:rPr>
      </w:pPr>
      <w:r w:rsidRPr="00E4518F">
        <w:rPr>
          <w:rFonts w:ascii="Palatino Linotype" w:eastAsia="Calibri" w:hAnsi="Palatino Linotype" w:cs="Tahoma"/>
          <w:b/>
          <w:bCs/>
          <w:sz w:val="22"/>
          <w:szCs w:val="22"/>
          <w:lang w:eastAsia="en-US"/>
        </w:rPr>
        <w:lastRenderedPageBreak/>
        <w:t>RESUELVE:</w:t>
      </w:r>
    </w:p>
    <w:p w14:paraId="6BBD67AE" w14:textId="77777777" w:rsidR="00130E97" w:rsidRPr="00E4518F" w:rsidRDefault="00130E97" w:rsidP="005F0824">
      <w:pPr>
        <w:spacing w:line="360" w:lineRule="auto"/>
        <w:jc w:val="both"/>
        <w:rPr>
          <w:rFonts w:ascii="Palatino Linotype" w:eastAsia="Calibri" w:hAnsi="Palatino Linotype" w:cs="Tahoma"/>
          <w:b/>
          <w:bCs/>
          <w:sz w:val="22"/>
          <w:szCs w:val="22"/>
          <w:lang w:eastAsia="en-US"/>
        </w:rPr>
      </w:pPr>
    </w:p>
    <w:p w14:paraId="5C3F7C9E" w14:textId="77777777" w:rsidR="00130E97" w:rsidRPr="00E4518F" w:rsidRDefault="00130E97" w:rsidP="005F0824">
      <w:pPr>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 xml:space="preserve">PRIMERO. </w:t>
      </w:r>
      <w:r w:rsidRPr="00E4518F">
        <w:rPr>
          <w:rFonts w:ascii="Palatino Linotype" w:hAnsi="Palatino Linotype" w:cs="Tahoma"/>
          <w:sz w:val="22"/>
          <w:szCs w:val="22"/>
        </w:rPr>
        <w:t xml:space="preserve">Se </w:t>
      </w:r>
      <w:r w:rsidR="00FB1247">
        <w:rPr>
          <w:rFonts w:ascii="Palatino Linotype" w:hAnsi="Palatino Linotype" w:cs="Tahoma"/>
          <w:b/>
          <w:sz w:val="22"/>
          <w:szCs w:val="22"/>
        </w:rPr>
        <w:t>MODIFICA</w:t>
      </w:r>
      <w:r w:rsidRPr="00E4518F">
        <w:rPr>
          <w:rFonts w:ascii="Palatino Linotype" w:hAnsi="Palatino Linotype" w:cs="Tahoma"/>
          <w:b/>
          <w:sz w:val="22"/>
          <w:szCs w:val="22"/>
        </w:rPr>
        <w:t xml:space="preserve"> </w:t>
      </w:r>
      <w:r w:rsidRPr="00E4518F">
        <w:rPr>
          <w:rFonts w:ascii="Palatino Linotype" w:hAnsi="Palatino Linotype" w:cs="Tahoma"/>
          <w:sz w:val="22"/>
          <w:szCs w:val="22"/>
        </w:rPr>
        <w:t xml:space="preserve">la respuesta entregada por el Sujeto Obligado a la solicitud de información con número </w:t>
      </w:r>
      <w:r w:rsidR="00FB1247" w:rsidRPr="00FB1247">
        <w:rPr>
          <w:rFonts w:ascii="Palatino Linotype" w:hAnsi="Palatino Linotype" w:cs="Tahoma"/>
          <w:bCs/>
          <w:iCs/>
          <w:sz w:val="22"/>
          <w:szCs w:val="22"/>
        </w:rPr>
        <w:t>00589/TLALNEPA/IP/2018</w:t>
      </w:r>
      <w:r w:rsidR="00FB1247">
        <w:rPr>
          <w:rFonts w:ascii="Palatino Linotype" w:hAnsi="Palatino Linotype" w:cs="Tahoma"/>
          <w:bCs/>
          <w:iCs/>
          <w:sz w:val="22"/>
          <w:szCs w:val="22"/>
        </w:rPr>
        <w:t xml:space="preserve"> </w:t>
      </w:r>
      <w:r w:rsidRPr="00E4518F">
        <w:rPr>
          <w:rFonts w:ascii="Palatino Linotype" w:hAnsi="Palatino Linotype" w:cs="Tahoma"/>
          <w:sz w:val="22"/>
          <w:szCs w:val="22"/>
        </w:rPr>
        <w:t>por resultar</w:t>
      </w:r>
      <w:r w:rsidRPr="00E4518F">
        <w:rPr>
          <w:rFonts w:ascii="Palatino Linotype" w:hAnsi="Palatino Linotype" w:cs="Tahoma"/>
          <w:b/>
          <w:sz w:val="22"/>
          <w:szCs w:val="22"/>
        </w:rPr>
        <w:t xml:space="preserve"> FUNDADOS</w:t>
      </w:r>
      <w:r w:rsidRPr="00E4518F">
        <w:rPr>
          <w:rFonts w:ascii="Palatino Linotype" w:hAnsi="Palatino Linotype" w:cs="Tahoma"/>
          <w:sz w:val="22"/>
          <w:szCs w:val="22"/>
        </w:rPr>
        <w:t xml:space="preserve"> los motivos de inconformidad vertidos por el Recurrente, en términos de los Considerandos</w:t>
      </w:r>
      <w:r w:rsidRPr="00E4518F">
        <w:rPr>
          <w:rFonts w:ascii="Palatino Linotype" w:hAnsi="Palatino Linotype" w:cs="Tahoma"/>
          <w:b/>
          <w:sz w:val="22"/>
          <w:szCs w:val="22"/>
        </w:rPr>
        <w:t xml:space="preserve"> QUINTO </w:t>
      </w:r>
      <w:r w:rsidRPr="00E4518F">
        <w:rPr>
          <w:rFonts w:ascii="Palatino Linotype" w:hAnsi="Palatino Linotype" w:cs="Tahoma"/>
          <w:sz w:val="22"/>
          <w:szCs w:val="22"/>
        </w:rPr>
        <w:t>y</w:t>
      </w:r>
      <w:r w:rsidRPr="00E4518F">
        <w:rPr>
          <w:rFonts w:ascii="Palatino Linotype" w:hAnsi="Palatino Linotype" w:cs="Tahoma"/>
          <w:b/>
          <w:sz w:val="22"/>
          <w:szCs w:val="22"/>
        </w:rPr>
        <w:t xml:space="preserve"> SEXTO </w:t>
      </w:r>
      <w:r w:rsidRPr="00E4518F">
        <w:rPr>
          <w:rFonts w:ascii="Palatino Linotype" w:hAnsi="Palatino Linotype" w:cs="Tahoma"/>
          <w:sz w:val="22"/>
          <w:szCs w:val="22"/>
        </w:rPr>
        <w:t>de la presente Resolución.</w:t>
      </w:r>
    </w:p>
    <w:p w14:paraId="0A9C944A" w14:textId="77777777" w:rsidR="00130E97" w:rsidRPr="00E4518F" w:rsidRDefault="00130E97" w:rsidP="005F0824">
      <w:pPr>
        <w:shd w:val="clear" w:color="auto" w:fill="FFFFFF" w:themeFill="background1"/>
        <w:spacing w:line="360" w:lineRule="auto"/>
        <w:jc w:val="both"/>
        <w:rPr>
          <w:rFonts w:ascii="Palatino Linotype" w:eastAsia="Calibri" w:hAnsi="Palatino Linotype" w:cs="Tahoma"/>
          <w:bCs/>
          <w:sz w:val="22"/>
          <w:szCs w:val="22"/>
          <w:lang w:eastAsia="en-US"/>
        </w:rPr>
      </w:pPr>
    </w:p>
    <w:p w14:paraId="33F19B06" w14:textId="6F84A772" w:rsidR="00FB1247" w:rsidRDefault="00130E97" w:rsidP="005F0824">
      <w:pPr>
        <w:spacing w:line="360" w:lineRule="auto"/>
        <w:jc w:val="both"/>
        <w:rPr>
          <w:rFonts w:ascii="Palatino Linotype" w:hAnsi="Palatino Linotype" w:cs="Tahoma"/>
          <w:sz w:val="22"/>
          <w:szCs w:val="22"/>
          <w:lang w:val="es-ES"/>
        </w:rPr>
      </w:pPr>
      <w:r w:rsidRPr="00E4518F">
        <w:rPr>
          <w:rFonts w:ascii="Palatino Linotype" w:eastAsia="Calibri" w:hAnsi="Palatino Linotype" w:cs="Tahoma"/>
          <w:b/>
          <w:bCs/>
          <w:sz w:val="22"/>
          <w:szCs w:val="22"/>
          <w:lang w:eastAsia="en-US"/>
        </w:rPr>
        <w:t>SEGUNDO.</w:t>
      </w:r>
      <w:r w:rsidRPr="00E4518F">
        <w:rPr>
          <w:rFonts w:ascii="Palatino Linotype" w:eastAsia="Calibri" w:hAnsi="Palatino Linotype" w:cs="Tahoma"/>
          <w:sz w:val="22"/>
          <w:szCs w:val="22"/>
          <w:lang w:eastAsia="es-MX"/>
        </w:rPr>
        <w:t xml:space="preserve">  Se </w:t>
      </w:r>
      <w:r w:rsidRPr="00E4518F">
        <w:rPr>
          <w:rFonts w:ascii="Palatino Linotype" w:eastAsia="Calibri" w:hAnsi="Palatino Linotype" w:cs="Tahoma"/>
          <w:b/>
          <w:sz w:val="22"/>
          <w:szCs w:val="22"/>
          <w:lang w:eastAsia="es-MX"/>
        </w:rPr>
        <w:t xml:space="preserve">ORDENA </w:t>
      </w:r>
      <w:r w:rsidRPr="00E4518F">
        <w:rPr>
          <w:rFonts w:ascii="Palatino Linotype" w:eastAsia="Calibri" w:hAnsi="Palatino Linotype" w:cs="Tahoma"/>
          <w:sz w:val="22"/>
          <w:szCs w:val="22"/>
          <w:lang w:eastAsia="es-MX"/>
        </w:rPr>
        <w:t>al Ayuntamiento de T</w:t>
      </w:r>
      <w:r w:rsidR="00E42D9B">
        <w:rPr>
          <w:rFonts w:ascii="Palatino Linotype" w:eastAsia="Calibri" w:hAnsi="Palatino Linotype" w:cs="Tahoma"/>
          <w:sz w:val="22"/>
          <w:szCs w:val="22"/>
          <w:lang w:eastAsia="es-MX"/>
        </w:rPr>
        <w:t>lalnepantla de Baz</w:t>
      </w:r>
      <w:r w:rsidRPr="00E4518F">
        <w:rPr>
          <w:rFonts w:ascii="Palatino Linotype" w:eastAsia="Calibri" w:hAnsi="Palatino Linotype" w:cs="Tahoma"/>
          <w:sz w:val="22"/>
          <w:szCs w:val="22"/>
          <w:lang w:eastAsia="es-MX"/>
        </w:rPr>
        <w:t xml:space="preserve">, </w:t>
      </w:r>
      <w:r w:rsidRPr="00E4518F">
        <w:rPr>
          <w:rFonts w:ascii="Palatino Linotype" w:hAnsi="Palatino Linotype" w:cs="Tahoma"/>
          <w:sz w:val="22"/>
          <w:szCs w:val="22"/>
        </w:rPr>
        <w:t>previa búsqueda exhaustiva y razonable</w:t>
      </w:r>
      <w:r w:rsidR="00E42D9B">
        <w:rPr>
          <w:rFonts w:ascii="Palatino Linotype" w:hAnsi="Palatino Linotype" w:cs="Tahoma"/>
          <w:sz w:val="22"/>
          <w:szCs w:val="22"/>
        </w:rPr>
        <w:t xml:space="preserve"> por el periodo comprendido del catorce de marzo de dos mil trece al diez de septiembre de la presente anualidad</w:t>
      </w:r>
      <w:r w:rsidRPr="00E4518F">
        <w:rPr>
          <w:rFonts w:ascii="Palatino Linotype" w:hAnsi="Palatino Linotype" w:cs="Tahoma"/>
          <w:sz w:val="22"/>
          <w:szCs w:val="22"/>
        </w:rPr>
        <w:t xml:space="preserve">, </w:t>
      </w:r>
      <w:r w:rsidR="00FB1247">
        <w:rPr>
          <w:rFonts w:ascii="Palatino Linotype" w:hAnsi="Palatino Linotype" w:cs="Tahoma"/>
          <w:sz w:val="22"/>
          <w:szCs w:val="22"/>
        </w:rPr>
        <w:t xml:space="preserve">ponga a disposición del Recurrente, en copia simple sin costo, </w:t>
      </w:r>
      <w:r w:rsidR="00FB1247" w:rsidRPr="00E4518F">
        <w:rPr>
          <w:rFonts w:ascii="Palatino Linotype" w:hAnsi="Palatino Linotype" w:cs="Tahoma"/>
          <w:sz w:val="22"/>
          <w:szCs w:val="22"/>
          <w:lang w:val="es-ES"/>
        </w:rPr>
        <w:t xml:space="preserve">los documentos que obre en sus archivos que </w:t>
      </w:r>
      <w:r w:rsidR="00FB1247">
        <w:rPr>
          <w:rFonts w:ascii="Palatino Linotype" w:hAnsi="Palatino Linotype" w:cs="Tahoma"/>
          <w:sz w:val="22"/>
          <w:szCs w:val="22"/>
          <w:lang w:val="es-ES"/>
        </w:rPr>
        <w:t>d</w:t>
      </w:r>
      <w:r w:rsidR="00E42D9B">
        <w:rPr>
          <w:rFonts w:ascii="Palatino Linotype" w:hAnsi="Palatino Linotype" w:cs="Tahoma"/>
          <w:sz w:val="22"/>
          <w:szCs w:val="22"/>
          <w:lang w:val="es-ES"/>
        </w:rPr>
        <w:t>en</w:t>
      </w:r>
      <w:r w:rsidR="00FB1247" w:rsidRPr="00E4518F">
        <w:rPr>
          <w:rFonts w:ascii="Palatino Linotype" w:hAnsi="Palatino Linotype" w:cs="Tahoma"/>
          <w:sz w:val="22"/>
          <w:szCs w:val="22"/>
          <w:lang w:val="es-ES"/>
        </w:rPr>
        <w:t xml:space="preserve"> cuenta</w:t>
      </w:r>
      <w:r w:rsidR="00E42D9B">
        <w:rPr>
          <w:rFonts w:ascii="Palatino Linotype" w:hAnsi="Palatino Linotype" w:cs="Tahoma"/>
          <w:sz w:val="22"/>
          <w:szCs w:val="22"/>
          <w:lang w:val="es-ES"/>
        </w:rPr>
        <w:t xml:space="preserve"> de</w:t>
      </w:r>
      <w:r w:rsidR="00FB1247" w:rsidRPr="00E4518F">
        <w:rPr>
          <w:rFonts w:ascii="Palatino Linotype" w:hAnsi="Palatino Linotype" w:cs="Tahoma"/>
          <w:sz w:val="22"/>
          <w:szCs w:val="22"/>
          <w:lang w:val="es-ES"/>
        </w:rPr>
        <w:t xml:space="preserve"> </w:t>
      </w:r>
      <w:r w:rsidR="00FB1247">
        <w:rPr>
          <w:rFonts w:ascii="Palatino Linotype" w:hAnsi="Palatino Linotype" w:cs="Tahoma"/>
          <w:sz w:val="22"/>
          <w:szCs w:val="22"/>
          <w:lang w:val="es-ES"/>
        </w:rPr>
        <w:t>la siguiente información:</w:t>
      </w:r>
    </w:p>
    <w:p w14:paraId="56D4FB3D" w14:textId="77777777" w:rsidR="00FB1247" w:rsidRDefault="00FB1247" w:rsidP="005F0824">
      <w:pPr>
        <w:spacing w:line="360" w:lineRule="auto"/>
        <w:jc w:val="both"/>
        <w:rPr>
          <w:rFonts w:ascii="Palatino Linotype" w:hAnsi="Palatino Linotype" w:cs="Tahoma"/>
          <w:sz w:val="22"/>
          <w:szCs w:val="22"/>
          <w:lang w:val="es-ES"/>
        </w:rPr>
      </w:pPr>
    </w:p>
    <w:p w14:paraId="43B726A1" w14:textId="77777777" w:rsidR="00FB1247" w:rsidRPr="00C350A2" w:rsidRDefault="00FB1247" w:rsidP="005F0824">
      <w:pPr>
        <w:pStyle w:val="Prrafodelista"/>
        <w:numPr>
          <w:ilvl w:val="0"/>
          <w:numId w:val="34"/>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El costo total del contrato número </w:t>
      </w:r>
      <w:r w:rsidRPr="00164361">
        <w:rPr>
          <w:rFonts w:ascii="Palatino Linotype" w:eastAsia="Calibri" w:hAnsi="Palatino Linotype" w:cs="Tahoma"/>
          <w:bCs/>
          <w:iCs/>
          <w:szCs w:val="22"/>
          <w:lang w:eastAsia="es-ES_tradnl"/>
        </w:rPr>
        <w:t>AP-13-14-1</w:t>
      </w:r>
      <w:r>
        <w:rPr>
          <w:rFonts w:ascii="Palatino Linotype" w:eastAsia="Calibri" w:hAnsi="Palatino Linotype" w:cs="Tahoma"/>
          <w:bCs/>
          <w:iCs/>
          <w:szCs w:val="22"/>
          <w:lang w:eastAsia="es-ES_tradnl"/>
        </w:rPr>
        <w:t xml:space="preserve"> y sus conceptos.</w:t>
      </w:r>
    </w:p>
    <w:p w14:paraId="6451D5AA" w14:textId="77777777" w:rsidR="00FB1247" w:rsidRDefault="00FB1247" w:rsidP="005F0824">
      <w:pPr>
        <w:pStyle w:val="Prrafodelista"/>
        <w:numPr>
          <w:ilvl w:val="0"/>
          <w:numId w:val="34"/>
        </w:numPr>
        <w:spacing w:line="360" w:lineRule="auto"/>
        <w:jc w:val="both"/>
        <w:rPr>
          <w:rFonts w:ascii="Palatino Linotype" w:hAnsi="Palatino Linotype" w:cs="Tahoma"/>
          <w:szCs w:val="22"/>
          <w:lang w:val="es-ES"/>
        </w:rPr>
      </w:pPr>
      <w:r>
        <w:rPr>
          <w:rFonts w:ascii="Palatino Linotype" w:hAnsi="Palatino Linotype" w:cs="Tahoma"/>
          <w:szCs w:val="22"/>
          <w:lang w:val="es-ES"/>
        </w:rPr>
        <w:t>Los bienes arrendados por la empresa Crédito Real, que se encuentren en posesión del Municipio a la fecha de la solicitud de información.</w:t>
      </w:r>
    </w:p>
    <w:p w14:paraId="327EB92B" w14:textId="77777777" w:rsidR="00FB1247" w:rsidRPr="00380549" w:rsidRDefault="00FB1247" w:rsidP="005F0824">
      <w:pPr>
        <w:pStyle w:val="Prrafodelista"/>
        <w:numPr>
          <w:ilvl w:val="0"/>
          <w:numId w:val="34"/>
        </w:numPr>
        <w:spacing w:line="360" w:lineRule="auto"/>
        <w:jc w:val="both"/>
        <w:rPr>
          <w:rFonts w:ascii="Palatino Linotype" w:hAnsi="Palatino Linotype" w:cs="Tahoma"/>
          <w:szCs w:val="22"/>
          <w:lang w:val="es-ES"/>
        </w:rPr>
      </w:pPr>
      <w:r w:rsidRPr="00380549">
        <w:rPr>
          <w:rFonts w:ascii="Palatino Linotype" w:hAnsi="Palatino Linotype" w:cs="Tahoma"/>
          <w:szCs w:val="22"/>
          <w:lang w:val="es-ES"/>
        </w:rPr>
        <w:t>El pagaré suscrito por el Ayuntamiento, por el total del arrendamiento.</w:t>
      </w:r>
    </w:p>
    <w:p w14:paraId="081E8034" w14:textId="77777777" w:rsidR="00C350A2" w:rsidRPr="00380549" w:rsidRDefault="00C350A2" w:rsidP="005F0824">
      <w:pPr>
        <w:spacing w:line="360" w:lineRule="auto"/>
        <w:jc w:val="both"/>
        <w:rPr>
          <w:rFonts w:ascii="Palatino Linotype" w:hAnsi="Palatino Linotype" w:cs="Tahoma"/>
          <w:sz w:val="22"/>
          <w:szCs w:val="22"/>
          <w:lang w:val="es-ES"/>
        </w:rPr>
      </w:pPr>
    </w:p>
    <w:p w14:paraId="08938956" w14:textId="77777777" w:rsidR="00FB1247" w:rsidRDefault="00FB1247" w:rsidP="005F0824">
      <w:pPr>
        <w:spacing w:line="360" w:lineRule="auto"/>
        <w:jc w:val="both"/>
        <w:rPr>
          <w:rFonts w:ascii="Palatino Linotype" w:hAnsi="Palatino Linotype" w:cs="Tahoma"/>
          <w:sz w:val="22"/>
          <w:szCs w:val="22"/>
          <w:lang w:val="es-ES"/>
        </w:rPr>
      </w:pPr>
      <w:r w:rsidRPr="00380549">
        <w:rPr>
          <w:rFonts w:ascii="Palatino Linotype" w:hAnsi="Palatino Linotype" w:cs="Tahoma"/>
          <w:sz w:val="22"/>
          <w:szCs w:val="22"/>
          <w:lang w:val="es-ES"/>
        </w:rPr>
        <w:t xml:space="preserve">Además, deberá </w:t>
      </w:r>
      <w:r>
        <w:rPr>
          <w:rFonts w:ascii="Palatino Linotype" w:hAnsi="Palatino Linotype" w:cs="Tahoma"/>
          <w:sz w:val="22"/>
          <w:szCs w:val="22"/>
          <w:lang w:val="es-ES"/>
        </w:rPr>
        <w:t>poner a disposición, en copia certificada sin costo, los documentos que den cuenta de lo siguiente:</w:t>
      </w:r>
    </w:p>
    <w:p w14:paraId="1F0866F6" w14:textId="77777777" w:rsidR="00FB1247" w:rsidRDefault="00FB1247" w:rsidP="005F0824">
      <w:pPr>
        <w:spacing w:line="360" w:lineRule="auto"/>
        <w:jc w:val="both"/>
        <w:rPr>
          <w:rFonts w:ascii="Palatino Linotype" w:hAnsi="Palatino Linotype" w:cs="Tahoma"/>
          <w:sz w:val="22"/>
          <w:szCs w:val="22"/>
          <w:lang w:val="es-ES"/>
        </w:rPr>
      </w:pPr>
    </w:p>
    <w:p w14:paraId="2062A01E" w14:textId="77777777" w:rsidR="00FB1247" w:rsidRDefault="00FB1247" w:rsidP="005F0824">
      <w:pPr>
        <w:pStyle w:val="Prrafodelista"/>
        <w:numPr>
          <w:ilvl w:val="0"/>
          <w:numId w:val="35"/>
        </w:numPr>
        <w:spacing w:line="360" w:lineRule="auto"/>
        <w:jc w:val="both"/>
        <w:rPr>
          <w:rFonts w:ascii="Palatino Linotype" w:hAnsi="Palatino Linotype" w:cs="Tahoma"/>
          <w:szCs w:val="22"/>
          <w:lang w:val="es-ES"/>
        </w:rPr>
      </w:pPr>
      <w:r>
        <w:rPr>
          <w:rFonts w:ascii="Palatino Linotype" w:hAnsi="Palatino Linotype" w:cs="Tahoma"/>
          <w:szCs w:val="22"/>
          <w:lang w:val="es-ES"/>
        </w:rPr>
        <w:t>La baja del inventario de los bienes arrendados.</w:t>
      </w:r>
    </w:p>
    <w:p w14:paraId="02A573F2" w14:textId="77777777" w:rsidR="00FB1247" w:rsidRDefault="00FB1247" w:rsidP="005F0824">
      <w:pPr>
        <w:pStyle w:val="Prrafodelista"/>
        <w:numPr>
          <w:ilvl w:val="0"/>
          <w:numId w:val="35"/>
        </w:numPr>
        <w:spacing w:line="360" w:lineRule="auto"/>
        <w:jc w:val="both"/>
        <w:rPr>
          <w:rFonts w:ascii="Palatino Linotype" w:hAnsi="Palatino Linotype" w:cs="Tahoma"/>
          <w:szCs w:val="22"/>
          <w:lang w:val="es-ES"/>
        </w:rPr>
      </w:pPr>
      <w:r>
        <w:rPr>
          <w:rFonts w:ascii="Palatino Linotype" w:hAnsi="Palatino Linotype" w:cs="Tahoma"/>
          <w:szCs w:val="22"/>
          <w:lang w:val="es-ES"/>
        </w:rPr>
        <w:t>El acta de entrega (recepción) de los bienes arrendados.</w:t>
      </w:r>
    </w:p>
    <w:p w14:paraId="205DC49C" w14:textId="77777777" w:rsidR="00FB1247" w:rsidRPr="00380549" w:rsidRDefault="00FB1247" w:rsidP="005F0824">
      <w:pPr>
        <w:pStyle w:val="Prrafodelista"/>
        <w:numPr>
          <w:ilvl w:val="0"/>
          <w:numId w:val="35"/>
        </w:numPr>
        <w:spacing w:line="360" w:lineRule="auto"/>
        <w:jc w:val="both"/>
        <w:rPr>
          <w:rFonts w:ascii="Palatino Linotype" w:hAnsi="Palatino Linotype" w:cs="Tahoma"/>
          <w:szCs w:val="22"/>
          <w:lang w:val="es-ES"/>
        </w:rPr>
      </w:pPr>
      <w:r>
        <w:rPr>
          <w:rFonts w:ascii="Palatino Linotype" w:hAnsi="Palatino Linotype" w:cs="Tahoma"/>
          <w:szCs w:val="22"/>
          <w:lang w:val="es-ES"/>
        </w:rPr>
        <w:t>El acta de devolución de los bienes arrendados a la empresa Crédito Real. En el caso que no se haya generado dicha documental, bastará que se señalé dicha circunstancia.</w:t>
      </w:r>
    </w:p>
    <w:p w14:paraId="484C6945" w14:textId="77777777" w:rsidR="00FB1247" w:rsidRDefault="00FB1247" w:rsidP="005F0824">
      <w:pPr>
        <w:spacing w:line="360" w:lineRule="auto"/>
        <w:jc w:val="both"/>
        <w:rPr>
          <w:rFonts w:ascii="Palatino Linotype" w:hAnsi="Palatino Linotype" w:cs="Tahoma"/>
          <w:sz w:val="22"/>
          <w:szCs w:val="22"/>
          <w:lang w:val="es-ES"/>
        </w:rPr>
      </w:pPr>
    </w:p>
    <w:p w14:paraId="366F4952" w14:textId="77777777" w:rsidR="00130E97" w:rsidRPr="00FB1247" w:rsidRDefault="00130E97" w:rsidP="005F0824">
      <w:pPr>
        <w:spacing w:line="360" w:lineRule="auto"/>
        <w:jc w:val="both"/>
        <w:rPr>
          <w:rFonts w:ascii="Palatino Linotype" w:eastAsia="Calibri" w:hAnsi="Palatino Linotype" w:cs="Tahoma"/>
          <w:bCs/>
          <w:sz w:val="22"/>
          <w:szCs w:val="22"/>
          <w:lang w:eastAsia="en-US"/>
        </w:rPr>
      </w:pPr>
      <w:r w:rsidRPr="00FB1247">
        <w:rPr>
          <w:rFonts w:ascii="Palatino Linotype" w:eastAsia="Calibri" w:hAnsi="Palatino Linotype" w:cs="Tahoma"/>
          <w:bCs/>
          <w:sz w:val="22"/>
          <w:szCs w:val="22"/>
          <w:lang w:eastAsia="en-US"/>
        </w:rPr>
        <w:lastRenderedPageBreak/>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665C8CAE" w14:textId="77777777" w:rsidR="00130E97" w:rsidRPr="00E4518F" w:rsidRDefault="00130E97" w:rsidP="005F0824">
      <w:pPr>
        <w:spacing w:line="360" w:lineRule="auto"/>
        <w:jc w:val="both"/>
        <w:rPr>
          <w:rFonts w:ascii="Palatino Linotype" w:eastAsia="Calibri" w:hAnsi="Palatino Linotype" w:cs="Tahoma"/>
          <w:bCs/>
          <w:sz w:val="22"/>
          <w:szCs w:val="22"/>
          <w:lang w:eastAsia="en-US"/>
        </w:rPr>
      </w:pPr>
    </w:p>
    <w:p w14:paraId="078DCA67" w14:textId="77777777" w:rsidR="00130E97" w:rsidRPr="00E4518F" w:rsidRDefault="00130E97" w:rsidP="005F0824">
      <w:pPr>
        <w:spacing w:line="360" w:lineRule="auto"/>
        <w:jc w:val="both"/>
        <w:rPr>
          <w:rFonts w:ascii="Palatino Linotype" w:hAnsi="Palatino Linotype" w:cs="Tahoma"/>
          <w:i/>
          <w:sz w:val="22"/>
          <w:szCs w:val="22"/>
        </w:rPr>
      </w:pPr>
      <w:r w:rsidRPr="00E4518F">
        <w:rPr>
          <w:rFonts w:ascii="Palatino Linotype" w:eastAsia="Calibri" w:hAnsi="Palatino Linotype" w:cs="Tahoma"/>
          <w:b/>
          <w:bCs/>
          <w:sz w:val="22"/>
          <w:szCs w:val="22"/>
          <w:lang w:eastAsia="en-US"/>
        </w:rPr>
        <w:t xml:space="preserve">TERCERO. </w:t>
      </w:r>
      <w:r w:rsidRPr="00E4518F">
        <w:rPr>
          <w:rFonts w:ascii="Palatino Linotype" w:hAnsi="Palatino Linotype" w:cs="Tahoma"/>
          <w:b/>
          <w:sz w:val="22"/>
          <w:szCs w:val="22"/>
        </w:rPr>
        <w:t xml:space="preserve">NOTIFÍQUESE </w:t>
      </w:r>
      <w:r w:rsidRPr="00E4518F">
        <w:rPr>
          <w:rFonts w:ascii="Palatino Linotype" w:hAnsi="Palatino Linotype" w:cs="Tahoma"/>
          <w:sz w:val="22"/>
          <w:szCs w:val="22"/>
        </w:rPr>
        <w:t>la presente resolución a</w:t>
      </w:r>
      <w:r w:rsidR="00FB1247">
        <w:rPr>
          <w:rFonts w:ascii="Palatino Linotype" w:hAnsi="Palatino Linotype" w:cs="Tahoma"/>
          <w:sz w:val="22"/>
          <w:szCs w:val="22"/>
        </w:rPr>
        <w:t xml:space="preserve"> </w:t>
      </w:r>
      <w:r w:rsidRPr="00E4518F">
        <w:rPr>
          <w:rFonts w:ascii="Palatino Linotype" w:hAnsi="Palatino Linotype" w:cs="Tahoma"/>
          <w:sz w:val="22"/>
          <w:szCs w:val="22"/>
        </w:rPr>
        <w:t>l</w:t>
      </w:r>
      <w:r w:rsidR="00FB1247">
        <w:rPr>
          <w:rFonts w:ascii="Palatino Linotype" w:hAnsi="Palatino Linotype" w:cs="Tahoma"/>
          <w:sz w:val="22"/>
          <w:szCs w:val="22"/>
        </w:rPr>
        <w:t>a</w:t>
      </w:r>
      <w:r w:rsidRPr="00E4518F">
        <w:rPr>
          <w:rFonts w:ascii="Palatino Linotype" w:hAnsi="Palatino Linotype" w:cs="Tahoma"/>
          <w:sz w:val="22"/>
          <w:szCs w:val="22"/>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59A8711" w14:textId="77777777" w:rsidR="00130E97" w:rsidRPr="00E4518F" w:rsidRDefault="00130E97" w:rsidP="005F0824">
      <w:pPr>
        <w:shd w:val="clear" w:color="auto" w:fill="FFFFFF" w:themeFill="background1"/>
        <w:spacing w:line="360" w:lineRule="auto"/>
        <w:jc w:val="both"/>
        <w:rPr>
          <w:rFonts w:ascii="Palatino Linotype" w:eastAsia="Calibri" w:hAnsi="Palatino Linotype" w:cs="Tahoma"/>
          <w:sz w:val="22"/>
          <w:szCs w:val="22"/>
          <w:lang w:eastAsia="es-MX"/>
        </w:rPr>
      </w:pPr>
    </w:p>
    <w:p w14:paraId="743C731C" w14:textId="77777777" w:rsidR="00130E97" w:rsidRPr="00E4518F" w:rsidRDefault="00130E97" w:rsidP="005F0824">
      <w:pPr>
        <w:shd w:val="clear" w:color="auto" w:fill="FFFFFF" w:themeFill="background1"/>
        <w:spacing w:line="360" w:lineRule="auto"/>
        <w:jc w:val="both"/>
        <w:rPr>
          <w:rFonts w:ascii="Palatino Linotype" w:hAnsi="Palatino Linotype" w:cs="Tahoma"/>
          <w:sz w:val="22"/>
          <w:szCs w:val="22"/>
        </w:rPr>
      </w:pPr>
      <w:r w:rsidRPr="00E4518F">
        <w:rPr>
          <w:rFonts w:ascii="Palatino Linotype" w:eastAsia="Calibri" w:hAnsi="Palatino Linotype" w:cs="Tahoma"/>
          <w:b/>
          <w:sz w:val="22"/>
          <w:szCs w:val="22"/>
          <w:lang w:eastAsia="es-MX"/>
        </w:rPr>
        <w:t>CUARTO</w:t>
      </w:r>
      <w:r w:rsidRPr="00E4518F">
        <w:rPr>
          <w:rFonts w:ascii="Palatino Linotype" w:eastAsia="Calibri" w:hAnsi="Palatino Linotype" w:cs="Tahoma"/>
          <w:b/>
          <w:bCs/>
          <w:sz w:val="22"/>
          <w:szCs w:val="22"/>
          <w:lang w:eastAsia="en-US"/>
        </w:rPr>
        <w:t>.</w:t>
      </w:r>
      <w:r w:rsidR="00FB1247">
        <w:rPr>
          <w:rFonts w:ascii="Palatino Linotype" w:eastAsia="Calibri" w:hAnsi="Palatino Linotype" w:cs="Tahoma"/>
          <w:b/>
          <w:bCs/>
          <w:sz w:val="22"/>
          <w:szCs w:val="22"/>
          <w:lang w:eastAsia="en-US"/>
        </w:rPr>
        <w:t xml:space="preserve"> </w:t>
      </w:r>
      <w:r w:rsidRPr="00E4518F">
        <w:rPr>
          <w:rFonts w:ascii="Palatino Linotype" w:hAnsi="Palatino Linotype" w:cs="Tahoma"/>
          <w:b/>
          <w:sz w:val="22"/>
          <w:szCs w:val="22"/>
        </w:rPr>
        <w:t>NOTIFÍQUESE</w:t>
      </w:r>
      <w:r w:rsidRPr="00E4518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18F481" w14:textId="77777777" w:rsidR="00130E97" w:rsidRPr="00E4518F" w:rsidRDefault="00130E97" w:rsidP="005F0824">
      <w:pPr>
        <w:spacing w:line="360" w:lineRule="auto"/>
        <w:jc w:val="both"/>
        <w:rPr>
          <w:rFonts w:ascii="Palatino Linotype" w:eastAsia="Calibri" w:hAnsi="Palatino Linotype" w:cs="Tahoma"/>
          <w:bCs/>
          <w:sz w:val="22"/>
          <w:szCs w:val="22"/>
          <w:lang w:eastAsia="en-US"/>
        </w:rPr>
      </w:pPr>
    </w:p>
    <w:p w14:paraId="2E68D21B" w14:textId="375A3E5F" w:rsidR="00130E97" w:rsidRPr="00E4518F" w:rsidRDefault="00130E97" w:rsidP="005F0824">
      <w:pPr>
        <w:spacing w:line="360" w:lineRule="auto"/>
        <w:jc w:val="both"/>
        <w:rPr>
          <w:rFonts w:ascii="Palatino Linotype" w:hAnsi="Palatino Linotype" w:cs="Tahoma"/>
          <w:sz w:val="22"/>
          <w:szCs w:val="24"/>
          <w:lang w:eastAsia="es-MX"/>
        </w:rPr>
      </w:pPr>
      <w:r w:rsidRPr="00E4518F">
        <w:rPr>
          <w:rFonts w:ascii="Palatino Linotype" w:hAnsi="Palatino Linotype" w:cs="Tahoma"/>
          <w:sz w:val="22"/>
          <w:szCs w:val="24"/>
          <w:lang w:eastAsia="es-MX"/>
        </w:rPr>
        <w:t xml:space="preserve">ASÍ, POR </w:t>
      </w:r>
      <w:r w:rsidRPr="00E4518F">
        <w:rPr>
          <w:rFonts w:ascii="Palatino Linotype" w:hAnsi="Palatino Linotype" w:cs="Tahoma"/>
          <w:b/>
          <w:sz w:val="22"/>
          <w:szCs w:val="24"/>
          <w:lang w:eastAsia="es-MX"/>
        </w:rPr>
        <w:t>UNANIMIDAD</w:t>
      </w:r>
      <w:r w:rsidRPr="00E4518F">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w:t>
      </w:r>
      <w:r w:rsidR="00AA0DB1">
        <w:rPr>
          <w:rFonts w:ascii="Palatino Linotype" w:hAnsi="Palatino Linotype" w:cs="Tahoma"/>
          <w:sz w:val="22"/>
          <w:szCs w:val="24"/>
          <w:lang w:eastAsia="es-MX"/>
        </w:rPr>
        <w:t xml:space="preserve"> (EMITIENDO VOTO PARTICULAR CONCURRENTE)</w:t>
      </w:r>
      <w:r w:rsidRPr="00E4518F">
        <w:rPr>
          <w:rFonts w:ascii="Palatino Linotype" w:hAnsi="Palatino Linotype" w:cs="Tahoma"/>
          <w:sz w:val="22"/>
          <w:szCs w:val="24"/>
          <w:lang w:eastAsia="es-MX"/>
        </w:rPr>
        <w:t>; EVA ABAID YAPUR</w:t>
      </w:r>
      <w:r w:rsidR="00AA0DB1">
        <w:rPr>
          <w:rFonts w:ascii="Palatino Linotype" w:hAnsi="Palatino Linotype" w:cs="Tahoma"/>
          <w:sz w:val="22"/>
          <w:szCs w:val="24"/>
          <w:lang w:eastAsia="es-MX"/>
        </w:rPr>
        <w:t xml:space="preserve"> (EMITIENDO VOTO PARTICULAR CONCURRENTE)</w:t>
      </w:r>
      <w:r w:rsidRPr="00E4518F">
        <w:rPr>
          <w:rFonts w:ascii="Palatino Linotype" w:hAnsi="Palatino Linotype" w:cs="Tahoma"/>
          <w:sz w:val="22"/>
          <w:szCs w:val="24"/>
          <w:lang w:eastAsia="es-MX"/>
        </w:rPr>
        <w:t>; JOSÉ GUADALUPE LUNA HERNÁNDEZ</w:t>
      </w:r>
      <w:r w:rsidR="00AA0DB1">
        <w:rPr>
          <w:rFonts w:ascii="Palatino Linotype" w:hAnsi="Palatino Linotype" w:cs="Tahoma"/>
          <w:sz w:val="22"/>
          <w:szCs w:val="24"/>
          <w:lang w:eastAsia="es-MX"/>
        </w:rPr>
        <w:t xml:space="preserve"> (EMITIENDO VOTO PARTICULAR)</w:t>
      </w:r>
      <w:r w:rsidRPr="00E4518F">
        <w:rPr>
          <w:rFonts w:ascii="Palatino Linotype" w:hAnsi="Palatino Linotype" w:cs="Tahoma"/>
          <w:sz w:val="22"/>
          <w:szCs w:val="24"/>
          <w:lang w:eastAsia="es-MX"/>
        </w:rPr>
        <w:t xml:space="preserve">; JAVIER MARTÍNEZ CRUZ Y LUIS GUSTAVO PARRA NORIEGA, EN LA CUADRAGÉSIMA </w:t>
      </w:r>
      <w:r w:rsidR="00AA0DB1">
        <w:rPr>
          <w:rFonts w:ascii="Palatino Linotype" w:hAnsi="Palatino Linotype" w:cs="Tahoma"/>
          <w:sz w:val="22"/>
          <w:szCs w:val="24"/>
          <w:lang w:eastAsia="es-MX"/>
        </w:rPr>
        <w:t>SEXTA</w:t>
      </w:r>
      <w:r w:rsidRPr="00E4518F">
        <w:rPr>
          <w:rFonts w:ascii="Palatino Linotype" w:hAnsi="Palatino Linotype" w:cs="Tahoma"/>
          <w:sz w:val="22"/>
          <w:szCs w:val="24"/>
          <w:lang w:eastAsia="es-MX"/>
        </w:rPr>
        <w:t xml:space="preserve"> SESIÓN ORDINARIA, CELEBRADA EL </w:t>
      </w:r>
      <w:r w:rsidR="00AA0DB1">
        <w:rPr>
          <w:rFonts w:ascii="Palatino Linotype" w:hAnsi="Palatino Linotype" w:cs="Tahoma"/>
          <w:sz w:val="22"/>
          <w:szCs w:val="24"/>
          <w:lang w:eastAsia="es-MX"/>
        </w:rPr>
        <w:t>DOCE</w:t>
      </w:r>
      <w:r w:rsidR="00CD0720">
        <w:rPr>
          <w:rFonts w:ascii="Palatino Linotype" w:hAnsi="Palatino Linotype" w:cs="Tahoma"/>
          <w:sz w:val="22"/>
          <w:szCs w:val="24"/>
          <w:lang w:eastAsia="es-MX"/>
        </w:rPr>
        <w:t xml:space="preserve"> DE DICIEMBRE</w:t>
      </w:r>
      <w:r w:rsidRPr="00E4518F">
        <w:rPr>
          <w:rFonts w:ascii="Palatino Linotype" w:hAnsi="Palatino Linotype" w:cs="Tahoma"/>
          <w:sz w:val="22"/>
          <w:szCs w:val="24"/>
          <w:lang w:eastAsia="es-MX"/>
        </w:rPr>
        <w:t xml:space="preserve"> </w:t>
      </w:r>
      <w:r w:rsidRPr="00E4518F">
        <w:rPr>
          <w:rFonts w:ascii="Palatino Linotype" w:hAnsi="Palatino Linotype" w:cs="Tahoma"/>
          <w:sz w:val="22"/>
          <w:szCs w:val="24"/>
          <w:lang w:eastAsia="es-MX"/>
        </w:rPr>
        <w:lastRenderedPageBreak/>
        <w:t>DE DOS MIL DIECIOCHO,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CD0720" w:rsidRPr="00E4518F" w14:paraId="57119ADC" w14:textId="77777777" w:rsidTr="005F0824">
        <w:tc>
          <w:tcPr>
            <w:tcW w:w="9072" w:type="dxa"/>
            <w:gridSpan w:val="4"/>
          </w:tcPr>
          <w:p w14:paraId="6FC99113" w14:textId="77777777" w:rsidR="00CD0720" w:rsidRDefault="00CD0720" w:rsidP="005F0824">
            <w:pPr>
              <w:spacing w:line="360" w:lineRule="auto"/>
              <w:jc w:val="center"/>
              <w:rPr>
                <w:rFonts w:ascii="Palatino Linotype" w:eastAsia="Calibri" w:hAnsi="Palatino Linotype" w:cs="Tahoma"/>
                <w:b/>
                <w:sz w:val="24"/>
                <w:szCs w:val="24"/>
                <w:lang w:eastAsia="es-MX"/>
              </w:rPr>
            </w:pPr>
          </w:p>
          <w:p w14:paraId="5ADF58A9" w14:textId="77777777" w:rsidR="00C90639" w:rsidRDefault="00C90639" w:rsidP="005F0824">
            <w:pPr>
              <w:spacing w:line="360" w:lineRule="auto"/>
              <w:jc w:val="center"/>
              <w:rPr>
                <w:rFonts w:ascii="Palatino Linotype" w:eastAsia="Calibri" w:hAnsi="Palatino Linotype" w:cs="Tahoma"/>
                <w:b/>
                <w:sz w:val="24"/>
                <w:szCs w:val="24"/>
                <w:lang w:eastAsia="es-MX"/>
              </w:rPr>
            </w:pPr>
          </w:p>
          <w:p w14:paraId="1C178D98" w14:textId="77777777" w:rsidR="00AA0DB1" w:rsidRPr="00E4518F" w:rsidRDefault="00AA0DB1" w:rsidP="005F0824">
            <w:pPr>
              <w:spacing w:line="360" w:lineRule="auto"/>
              <w:jc w:val="center"/>
              <w:rPr>
                <w:rFonts w:ascii="Palatino Linotype" w:eastAsia="Calibri" w:hAnsi="Palatino Linotype" w:cs="Tahoma"/>
                <w:b/>
                <w:sz w:val="24"/>
                <w:szCs w:val="24"/>
                <w:lang w:eastAsia="es-MX"/>
              </w:rPr>
            </w:pPr>
          </w:p>
          <w:p w14:paraId="22CF777F" w14:textId="77777777" w:rsidR="00CD0720" w:rsidRPr="00C46E72" w:rsidRDefault="00CD0720" w:rsidP="005F0824">
            <w:pPr>
              <w:tabs>
                <w:tab w:val="left" w:pos="2445"/>
                <w:tab w:val="center" w:pos="4428"/>
              </w:tabs>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Zulema Martínez Sánchez</w:t>
            </w:r>
          </w:p>
          <w:p w14:paraId="0C2804B4" w14:textId="77777777" w:rsidR="00CD0720" w:rsidRPr="00C46E72" w:rsidRDefault="00CD0720" w:rsidP="005F0824">
            <w:pPr>
              <w:spacing w:line="360" w:lineRule="auto"/>
              <w:ind w:right="-108"/>
              <w:jc w:val="center"/>
              <w:rPr>
                <w:rFonts w:ascii="Palatino Linotype" w:eastAsia="Calibri" w:hAnsi="Palatino Linotype" w:cs="Tahoma"/>
                <w:sz w:val="22"/>
                <w:szCs w:val="24"/>
                <w:lang w:eastAsia="es-MX"/>
              </w:rPr>
            </w:pPr>
            <w:r w:rsidRPr="00C46E72">
              <w:rPr>
                <w:rFonts w:ascii="Palatino Linotype" w:eastAsia="Calibri" w:hAnsi="Palatino Linotype" w:cs="Tahoma"/>
                <w:sz w:val="22"/>
                <w:szCs w:val="24"/>
                <w:lang w:eastAsia="es-MX"/>
              </w:rPr>
              <w:t>Comisionada Presidenta</w:t>
            </w:r>
          </w:p>
          <w:p w14:paraId="6E1FDA96" w14:textId="6981BCFD" w:rsidR="00CD0720" w:rsidRPr="00E42D9B" w:rsidRDefault="00CD0720" w:rsidP="00E42D9B">
            <w:pPr>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(Rúbrica)</w:t>
            </w:r>
          </w:p>
        </w:tc>
      </w:tr>
      <w:tr w:rsidR="00CD0720" w:rsidRPr="00E4518F" w14:paraId="7F291AC7" w14:textId="77777777" w:rsidTr="00C350A2">
        <w:trPr>
          <w:trHeight w:val="1794"/>
        </w:trPr>
        <w:tc>
          <w:tcPr>
            <w:tcW w:w="3402" w:type="dxa"/>
          </w:tcPr>
          <w:p w14:paraId="0DFE94F9" w14:textId="77777777" w:rsidR="00C350A2" w:rsidRDefault="00C350A2" w:rsidP="005F0824">
            <w:pPr>
              <w:spacing w:line="360" w:lineRule="auto"/>
              <w:ind w:right="-108"/>
              <w:rPr>
                <w:rFonts w:ascii="Palatino Linotype" w:eastAsia="Calibri" w:hAnsi="Palatino Linotype" w:cs="Tahoma"/>
                <w:b/>
                <w:sz w:val="24"/>
                <w:szCs w:val="24"/>
              </w:rPr>
            </w:pPr>
          </w:p>
          <w:p w14:paraId="4E9FB3D8" w14:textId="77777777" w:rsidR="00AA0DB1" w:rsidRDefault="00AA0DB1" w:rsidP="005F0824">
            <w:pPr>
              <w:spacing w:line="360" w:lineRule="auto"/>
              <w:ind w:right="-108"/>
              <w:rPr>
                <w:rFonts w:ascii="Palatino Linotype" w:eastAsia="Calibri" w:hAnsi="Palatino Linotype" w:cs="Tahoma"/>
                <w:b/>
                <w:sz w:val="24"/>
                <w:szCs w:val="24"/>
              </w:rPr>
            </w:pPr>
          </w:p>
          <w:p w14:paraId="197512F9" w14:textId="77777777" w:rsidR="00C350A2" w:rsidRPr="00E4518F" w:rsidRDefault="00C350A2" w:rsidP="005F0824">
            <w:pPr>
              <w:spacing w:line="360" w:lineRule="auto"/>
              <w:ind w:right="-108"/>
              <w:rPr>
                <w:rFonts w:ascii="Palatino Linotype" w:eastAsia="Calibri" w:hAnsi="Palatino Linotype" w:cs="Tahoma"/>
                <w:b/>
                <w:sz w:val="24"/>
                <w:szCs w:val="24"/>
              </w:rPr>
            </w:pPr>
          </w:p>
          <w:p w14:paraId="4B420066" w14:textId="77777777" w:rsidR="00CD0720" w:rsidRDefault="00CD0720" w:rsidP="005F0824">
            <w:pPr>
              <w:spacing w:line="360" w:lineRule="auto"/>
              <w:ind w:right="-108"/>
              <w:jc w:val="center"/>
              <w:rPr>
                <w:rFonts w:ascii="Palatino Linotype" w:eastAsia="Calibri" w:hAnsi="Palatino Linotype" w:cs="Tahoma"/>
                <w:b/>
                <w:sz w:val="22"/>
                <w:szCs w:val="24"/>
              </w:rPr>
            </w:pPr>
            <w:r w:rsidRPr="00C46E72">
              <w:rPr>
                <w:rFonts w:ascii="Palatino Linotype" w:eastAsia="Calibri" w:hAnsi="Palatino Linotype" w:cs="Tahoma"/>
                <w:b/>
                <w:sz w:val="22"/>
                <w:szCs w:val="24"/>
              </w:rPr>
              <w:t xml:space="preserve">Eva Abaid Yapur </w:t>
            </w:r>
          </w:p>
          <w:p w14:paraId="3E16316E" w14:textId="77777777" w:rsidR="00CD0720" w:rsidRPr="00C46E72" w:rsidRDefault="00CD0720" w:rsidP="005F0824">
            <w:pPr>
              <w:spacing w:line="360" w:lineRule="auto"/>
              <w:ind w:right="-108"/>
              <w:jc w:val="center"/>
              <w:rPr>
                <w:rFonts w:ascii="Palatino Linotype" w:eastAsia="Calibri" w:hAnsi="Palatino Linotype" w:cs="Tahoma"/>
                <w:sz w:val="22"/>
                <w:szCs w:val="24"/>
              </w:rPr>
            </w:pPr>
            <w:r w:rsidRPr="00C46E72">
              <w:rPr>
                <w:rFonts w:ascii="Palatino Linotype" w:eastAsia="Calibri" w:hAnsi="Palatino Linotype" w:cs="Tahoma"/>
                <w:sz w:val="22"/>
                <w:szCs w:val="24"/>
              </w:rPr>
              <w:t>Comisionada</w:t>
            </w:r>
          </w:p>
          <w:p w14:paraId="747323C5" w14:textId="77777777" w:rsidR="00CD0720" w:rsidRPr="00C46E72" w:rsidRDefault="00CD0720" w:rsidP="005F0824">
            <w:pPr>
              <w:spacing w:line="360" w:lineRule="auto"/>
              <w:jc w:val="center"/>
              <w:rPr>
                <w:rFonts w:ascii="Palatino Linotype" w:eastAsia="Calibri" w:hAnsi="Palatino Linotype" w:cs="Tahoma"/>
                <w:b/>
                <w:sz w:val="24"/>
                <w:szCs w:val="24"/>
                <w:lang w:eastAsia="es-MX"/>
              </w:rPr>
            </w:pPr>
            <w:r w:rsidRPr="00C46E72">
              <w:rPr>
                <w:rFonts w:ascii="Palatino Linotype" w:eastAsia="Calibri" w:hAnsi="Palatino Linotype" w:cs="Tahoma"/>
                <w:b/>
                <w:sz w:val="22"/>
                <w:szCs w:val="24"/>
                <w:lang w:eastAsia="es-MX"/>
              </w:rPr>
              <w:t>(Rúbrica)</w:t>
            </w:r>
          </w:p>
        </w:tc>
        <w:tc>
          <w:tcPr>
            <w:tcW w:w="1564" w:type="dxa"/>
          </w:tcPr>
          <w:p w14:paraId="00304278" w14:textId="77777777" w:rsidR="00CD0720" w:rsidRPr="00E4518F" w:rsidRDefault="00CD0720" w:rsidP="005F0824">
            <w:pPr>
              <w:spacing w:line="360" w:lineRule="auto"/>
              <w:rPr>
                <w:rFonts w:ascii="Palatino Linotype" w:eastAsia="Calibri" w:hAnsi="Palatino Linotype" w:cs="Tahoma"/>
                <w:sz w:val="24"/>
                <w:szCs w:val="24"/>
                <w:lang w:eastAsia="es-MX"/>
              </w:rPr>
            </w:pPr>
            <w:r w:rsidRPr="00E4518F">
              <w:rPr>
                <w:rFonts w:ascii="Palatino Linotype" w:eastAsia="Calibri" w:hAnsi="Palatino Linotype" w:cs="Tahoma"/>
                <w:sz w:val="24"/>
                <w:szCs w:val="24"/>
                <w:lang w:eastAsia="es-MX"/>
              </w:rPr>
              <w:t xml:space="preserve">            </w:t>
            </w:r>
          </w:p>
          <w:p w14:paraId="5672997C" w14:textId="77777777" w:rsidR="00CD0720" w:rsidRPr="00E4518F" w:rsidRDefault="00CD0720" w:rsidP="005F0824">
            <w:pPr>
              <w:spacing w:line="360" w:lineRule="auto"/>
              <w:rPr>
                <w:rFonts w:ascii="Palatino Linotype" w:eastAsia="Calibri" w:hAnsi="Palatino Linotype" w:cs="Tahoma"/>
                <w:sz w:val="24"/>
                <w:szCs w:val="24"/>
                <w:lang w:eastAsia="es-MX"/>
              </w:rPr>
            </w:pPr>
          </w:p>
          <w:p w14:paraId="0577041E" w14:textId="77777777" w:rsidR="00CD0720" w:rsidRPr="00E4518F" w:rsidRDefault="00CD0720" w:rsidP="005F0824">
            <w:pPr>
              <w:spacing w:line="360" w:lineRule="auto"/>
              <w:jc w:val="center"/>
              <w:rPr>
                <w:rFonts w:ascii="Palatino Linotype" w:eastAsia="Calibri" w:hAnsi="Palatino Linotype" w:cs="Tahoma"/>
                <w:b/>
                <w:sz w:val="24"/>
                <w:szCs w:val="24"/>
              </w:rPr>
            </w:pPr>
          </w:p>
          <w:p w14:paraId="41E59B23" w14:textId="77777777" w:rsidR="00CD0720" w:rsidRPr="00E4518F" w:rsidRDefault="00CD0720" w:rsidP="005F0824">
            <w:pPr>
              <w:spacing w:line="360" w:lineRule="auto"/>
              <w:jc w:val="center"/>
              <w:rPr>
                <w:rFonts w:ascii="Palatino Linotype" w:eastAsia="Calibri" w:hAnsi="Palatino Linotype" w:cs="Tahoma"/>
                <w:b/>
                <w:sz w:val="24"/>
                <w:szCs w:val="24"/>
              </w:rPr>
            </w:pPr>
          </w:p>
          <w:p w14:paraId="450818B5" w14:textId="77777777" w:rsidR="00CD0720" w:rsidRDefault="00CD0720" w:rsidP="00C350A2">
            <w:pPr>
              <w:rPr>
                <w:rFonts w:ascii="Palatino Linotype" w:eastAsia="Batang" w:hAnsi="Palatino Linotype" w:cs="Tahoma"/>
                <w:sz w:val="24"/>
                <w:szCs w:val="24"/>
              </w:rPr>
            </w:pPr>
          </w:p>
          <w:p w14:paraId="62A8B51D" w14:textId="77777777" w:rsidR="00C350A2" w:rsidRDefault="00C350A2" w:rsidP="00C350A2">
            <w:pPr>
              <w:rPr>
                <w:rFonts w:ascii="Palatino Linotype" w:eastAsia="Batang" w:hAnsi="Palatino Linotype" w:cs="Tahoma"/>
                <w:sz w:val="24"/>
                <w:szCs w:val="24"/>
              </w:rPr>
            </w:pPr>
          </w:p>
          <w:p w14:paraId="29822D1A" w14:textId="77777777" w:rsidR="00C350A2" w:rsidRDefault="00C350A2" w:rsidP="00C350A2">
            <w:pPr>
              <w:rPr>
                <w:rFonts w:ascii="Palatino Linotype" w:eastAsia="Batang" w:hAnsi="Palatino Linotype" w:cs="Tahoma"/>
                <w:sz w:val="24"/>
                <w:szCs w:val="24"/>
              </w:rPr>
            </w:pPr>
          </w:p>
          <w:p w14:paraId="0208FE23" w14:textId="77777777" w:rsidR="00C350A2" w:rsidRDefault="00C350A2" w:rsidP="00C350A2">
            <w:pPr>
              <w:rPr>
                <w:rFonts w:ascii="Palatino Linotype" w:eastAsia="Batang" w:hAnsi="Palatino Linotype" w:cs="Tahoma"/>
                <w:sz w:val="24"/>
                <w:szCs w:val="24"/>
              </w:rPr>
            </w:pPr>
          </w:p>
          <w:p w14:paraId="2E0A4754" w14:textId="77777777" w:rsidR="00C350A2" w:rsidRDefault="00C350A2" w:rsidP="00C350A2">
            <w:pPr>
              <w:rPr>
                <w:rFonts w:ascii="Palatino Linotype" w:eastAsia="Batang" w:hAnsi="Palatino Linotype" w:cs="Tahoma"/>
                <w:sz w:val="24"/>
                <w:szCs w:val="24"/>
              </w:rPr>
            </w:pPr>
          </w:p>
          <w:p w14:paraId="3B00F2C8" w14:textId="2E6EA857" w:rsidR="00C350A2" w:rsidRPr="00C350A2" w:rsidRDefault="00C350A2" w:rsidP="00C350A2">
            <w:pPr>
              <w:rPr>
                <w:rFonts w:ascii="Palatino Linotype" w:eastAsia="Batang" w:hAnsi="Palatino Linotype" w:cs="Tahoma"/>
                <w:sz w:val="24"/>
                <w:szCs w:val="24"/>
              </w:rPr>
            </w:pPr>
          </w:p>
        </w:tc>
        <w:tc>
          <w:tcPr>
            <w:tcW w:w="4106" w:type="dxa"/>
            <w:gridSpan w:val="2"/>
          </w:tcPr>
          <w:p w14:paraId="0425B075" w14:textId="77777777" w:rsidR="00CD0720" w:rsidRDefault="00CD0720" w:rsidP="005F0824">
            <w:pPr>
              <w:spacing w:line="360" w:lineRule="auto"/>
              <w:ind w:right="-108"/>
              <w:jc w:val="center"/>
              <w:rPr>
                <w:rFonts w:ascii="Palatino Linotype" w:eastAsia="Calibri" w:hAnsi="Palatino Linotype" w:cs="Tahoma"/>
                <w:b/>
                <w:sz w:val="24"/>
                <w:szCs w:val="24"/>
              </w:rPr>
            </w:pPr>
          </w:p>
          <w:p w14:paraId="5FC34513" w14:textId="77777777" w:rsidR="00AA0DB1" w:rsidRPr="00E4518F" w:rsidRDefault="00AA0DB1" w:rsidP="005F0824">
            <w:pPr>
              <w:spacing w:line="360" w:lineRule="auto"/>
              <w:ind w:right="-108"/>
              <w:jc w:val="center"/>
              <w:rPr>
                <w:rFonts w:ascii="Palatino Linotype" w:eastAsia="Calibri" w:hAnsi="Palatino Linotype" w:cs="Tahoma"/>
                <w:b/>
                <w:sz w:val="24"/>
                <w:szCs w:val="24"/>
              </w:rPr>
            </w:pPr>
          </w:p>
          <w:p w14:paraId="47FEEA73" w14:textId="77777777" w:rsidR="00C350A2" w:rsidRPr="00E4518F" w:rsidRDefault="00C350A2" w:rsidP="005F0824">
            <w:pPr>
              <w:spacing w:line="360" w:lineRule="auto"/>
              <w:ind w:right="-108"/>
              <w:jc w:val="center"/>
              <w:rPr>
                <w:rFonts w:ascii="Palatino Linotype" w:eastAsia="Calibri" w:hAnsi="Palatino Linotype" w:cs="Tahoma"/>
                <w:b/>
                <w:sz w:val="24"/>
                <w:szCs w:val="24"/>
              </w:rPr>
            </w:pPr>
          </w:p>
          <w:p w14:paraId="015FC23E" w14:textId="77777777" w:rsidR="00CD0720" w:rsidRPr="00E4518F" w:rsidRDefault="00CD0720" w:rsidP="00C350A2">
            <w:pPr>
              <w:spacing w:line="360" w:lineRule="auto"/>
              <w:ind w:right="-108"/>
              <w:jc w:val="center"/>
              <w:rPr>
                <w:rFonts w:ascii="Palatino Linotype" w:eastAsia="Calibri" w:hAnsi="Palatino Linotype" w:cs="Tahoma"/>
                <w:b/>
                <w:sz w:val="24"/>
                <w:szCs w:val="24"/>
                <w:lang w:eastAsia="es-MX"/>
              </w:rPr>
            </w:pPr>
            <w:r w:rsidRPr="00E4518F">
              <w:rPr>
                <w:rFonts w:ascii="Palatino Linotype" w:eastAsia="Calibri" w:hAnsi="Palatino Linotype" w:cs="Tahoma"/>
                <w:b/>
                <w:sz w:val="24"/>
                <w:szCs w:val="24"/>
                <w:lang w:eastAsia="es-MX"/>
              </w:rPr>
              <w:t>José Guadalupe Luna Hernández</w:t>
            </w:r>
          </w:p>
          <w:p w14:paraId="51AB814A" w14:textId="77777777" w:rsidR="00CD0720" w:rsidRPr="005C6D3E" w:rsidRDefault="00CD0720" w:rsidP="005F0824">
            <w:pPr>
              <w:spacing w:line="360" w:lineRule="auto"/>
              <w:ind w:right="-108"/>
              <w:jc w:val="center"/>
              <w:rPr>
                <w:rFonts w:ascii="Palatino Linotype" w:eastAsia="Calibri" w:hAnsi="Palatino Linotype" w:cs="Tahoma"/>
                <w:sz w:val="24"/>
                <w:szCs w:val="24"/>
                <w:lang w:eastAsia="es-MX"/>
              </w:rPr>
            </w:pPr>
            <w:r w:rsidRPr="005C6D3E">
              <w:rPr>
                <w:rFonts w:ascii="Palatino Linotype" w:eastAsia="Calibri" w:hAnsi="Palatino Linotype" w:cs="Tahoma"/>
                <w:sz w:val="24"/>
                <w:szCs w:val="24"/>
                <w:lang w:eastAsia="es-MX"/>
              </w:rPr>
              <w:t>Comisionado</w:t>
            </w:r>
          </w:p>
          <w:p w14:paraId="613DE169" w14:textId="77777777" w:rsidR="00CD0720" w:rsidRDefault="00CD0720" w:rsidP="005F0824">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1DFD6E7C" w14:textId="77777777" w:rsidR="00AA0DB1" w:rsidRDefault="00AA0DB1" w:rsidP="005F0824">
            <w:pPr>
              <w:spacing w:line="360" w:lineRule="auto"/>
              <w:jc w:val="center"/>
              <w:rPr>
                <w:rFonts w:ascii="Palatino Linotype" w:eastAsia="Calibri" w:hAnsi="Palatino Linotype" w:cs="Tahoma"/>
                <w:b/>
                <w:sz w:val="24"/>
                <w:szCs w:val="24"/>
                <w:lang w:eastAsia="es-MX"/>
              </w:rPr>
            </w:pPr>
          </w:p>
          <w:p w14:paraId="1E844FC2" w14:textId="77777777" w:rsidR="00AA0DB1" w:rsidRDefault="00AA0DB1" w:rsidP="005F0824">
            <w:pPr>
              <w:spacing w:line="360" w:lineRule="auto"/>
              <w:jc w:val="center"/>
              <w:rPr>
                <w:rFonts w:ascii="Palatino Linotype" w:eastAsia="Calibri" w:hAnsi="Palatino Linotype" w:cs="Tahoma"/>
                <w:b/>
                <w:sz w:val="24"/>
                <w:szCs w:val="24"/>
                <w:lang w:eastAsia="es-MX"/>
              </w:rPr>
            </w:pPr>
          </w:p>
          <w:p w14:paraId="54F48E9B" w14:textId="77777777" w:rsidR="00AA0DB1" w:rsidRDefault="00AA0DB1" w:rsidP="005F0824">
            <w:pPr>
              <w:spacing w:line="360" w:lineRule="auto"/>
              <w:jc w:val="center"/>
              <w:rPr>
                <w:rFonts w:ascii="Palatino Linotype" w:eastAsia="Calibri" w:hAnsi="Palatino Linotype" w:cs="Tahoma"/>
                <w:b/>
                <w:sz w:val="24"/>
                <w:szCs w:val="24"/>
                <w:lang w:eastAsia="es-MX"/>
              </w:rPr>
            </w:pPr>
          </w:p>
          <w:p w14:paraId="450FB4F0" w14:textId="77777777" w:rsidR="00AA0DB1" w:rsidRDefault="00AA0DB1" w:rsidP="005F0824">
            <w:pPr>
              <w:spacing w:line="360" w:lineRule="auto"/>
              <w:jc w:val="center"/>
              <w:rPr>
                <w:rFonts w:ascii="Palatino Linotype" w:eastAsia="Calibri" w:hAnsi="Palatino Linotype" w:cs="Tahoma"/>
                <w:b/>
                <w:sz w:val="24"/>
                <w:szCs w:val="24"/>
                <w:lang w:eastAsia="es-MX"/>
              </w:rPr>
            </w:pPr>
          </w:p>
          <w:p w14:paraId="3B8BD9A3" w14:textId="77777777" w:rsidR="00AA0DB1" w:rsidRPr="005C6D3E" w:rsidRDefault="00AA0DB1" w:rsidP="005F0824">
            <w:pPr>
              <w:spacing w:line="360" w:lineRule="auto"/>
              <w:jc w:val="center"/>
              <w:rPr>
                <w:rFonts w:ascii="Palatino Linotype" w:eastAsia="Calibri" w:hAnsi="Palatino Linotype" w:cs="Tahoma"/>
                <w:b/>
                <w:sz w:val="24"/>
                <w:szCs w:val="24"/>
                <w:lang w:eastAsia="es-MX"/>
              </w:rPr>
            </w:pPr>
          </w:p>
        </w:tc>
      </w:tr>
      <w:tr w:rsidR="00CD0720" w:rsidRPr="00E4518F" w14:paraId="33C64032" w14:textId="77777777" w:rsidTr="00C90639">
        <w:trPr>
          <w:trHeight w:val="2393"/>
        </w:trPr>
        <w:tc>
          <w:tcPr>
            <w:tcW w:w="3402" w:type="dxa"/>
          </w:tcPr>
          <w:p w14:paraId="6896E1CC" w14:textId="77777777" w:rsidR="00CD0720" w:rsidRPr="00E4518F" w:rsidRDefault="00CD0720" w:rsidP="005F0824">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t xml:space="preserve"> </w:t>
            </w:r>
            <w:r w:rsidRPr="00E4518F">
              <w:rPr>
                <w:rFonts w:ascii="Palatino Linotype" w:eastAsia="Calibri" w:hAnsi="Palatino Linotype" w:cs="Tahoma"/>
                <w:b/>
                <w:sz w:val="24"/>
                <w:szCs w:val="24"/>
                <w:lang w:val="es-ES_tradnl"/>
              </w:rPr>
              <w:t xml:space="preserve">Javier Martínez Cruz </w:t>
            </w:r>
            <w:r w:rsidRPr="005C6D3E">
              <w:rPr>
                <w:rFonts w:ascii="Palatino Linotype" w:eastAsia="Calibri" w:hAnsi="Palatino Linotype" w:cs="Tahoma"/>
                <w:sz w:val="24"/>
                <w:szCs w:val="24"/>
              </w:rPr>
              <w:t>Comisionado</w:t>
            </w:r>
          </w:p>
          <w:p w14:paraId="7F61444B" w14:textId="77777777" w:rsidR="00CD0720" w:rsidRPr="005C6D3E" w:rsidRDefault="00CD0720" w:rsidP="005F0824">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132B1A3B" w14:textId="77777777" w:rsidR="00CD0720" w:rsidRPr="00E4518F" w:rsidRDefault="00CD0720" w:rsidP="00C90639">
            <w:pPr>
              <w:spacing w:line="360" w:lineRule="auto"/>
              <w:rPr>
                <w:rFonts w:ascii="Palatino Linotype" w:eastAsia="Calibri" w:hAnsi="Palatino Linotype" w:cs="Tahoma"/>
                <w:sz w:val="24"/>
                <w:szCs w:val="24"/>
                <w:lang w:eastAsia="es-MX"/>
              </w:rPr>
            </w:pPr>
          </w:p>
        </w:tc>
        <w:tc>
          <w:tcPr>
            <w:tcW w:w="1985" w:type="dxa"/>
            <w:gridSpan w:val="2"/>
          </w:tcPr>
          <w:p w14:paraId="3B65A217" w14:textId="77777777" w:rsidR="00CD0720" w:rsidRDefault="00CD0720" w:rsidP="005F0824">
            <w:pPr>
              <w:spacing w:line="360" w:lineRule="auto"/>
              <w:rPr>
                <w:rFonts w:ascii="Palatino Linotype" w:eastAsia="Batang" w:hAnsi="Palatino Linotype" w:cs="Tahoma"/>
                <w:b/>
                <w:sz w:val="24"/>
                <w:szCs w:val="24"/>
              </w:rPr>
            </w:pPr>
          </w:p>
          <w:p w14:paraId="7799FDA8" w14:textId="45592AEE" w:rsidR="00C90639" w:rsidRDefault="00C90639" w:rsidP="005F0824">
            <w:pPr>
              <w:spacing w:line="360" w:lineRule="auto"/>
              <w:rPr>
                <w:rFonts w:ascii="Palatino Linotype" w:eastAsia="Batang" w:hAnsi="Palatino Linotype" w:cs="Tahoma"/>
                <w:b/>
                <w:sz w:val="24"/>
                <w:szCs w:val="24"/>
              </w:rPr>
            </w:pPr>
          </w:p>
          <w:p w14:paraId="0F6AD53A" w14:textId="05E28E6C" w:rsidR="00C90639" w:rsidRDefault="00C90639" w:rsidP="00C90639">
            <w:pPr>
              <w:rPr>
                <w:rFonts w:ascii="Palatino Linotype" w:eastAsia="Batang" w:hAnsi="Palatino Linotype" w:cs="Tahoma"/>
                <w:sz w:val="24"/>
                <w:szCs w:val="24"/>
              </w:rPr>
            </w:pPr>
          </w:p>
          <w:p w14:paraId="5C7F0C7F" w14:textId="77777777" w:rsidR="00C90639" w:rsidRPr="00C90639" w:rsidRDefault="00C90639" w:rsidP="00C90639">
            <w:pPr>
              <w:rPr>
                <w:rFonts w:ascii="Palatino Linotype" w:eastAsia="Batang" w:hAnsi="Palatino Linotype" w:cs="Tahoma"/>
                <w:sz w:val="24"/>
                <w:szCs w:val="24"/>
              </w:rPr>
            </w:pPr>
          </w:p>
          <w:p w14:paraId="069D32DC" w14:textId="77777777" w:rsidR="00C350A2" w:rsidRDefault="00C350A2" w:rsidP="00C90639">
            <w:pPr>
              <w:rPr>
                <w:rFonts w:ascii="Palatino Linotype" w:eastAsia="Batang" w:hAnsi="Palatino Linotype" w:cs="Tahoma"/>
                <w:sz w:val="24"/>
                <w:szCs w:val="24"/>
              </w:rPr>
            </w:pPr>
          </w:p>
          <w:p w14:paraId="57B4C2F7" w14:textId="77777777" w:rsidR="00AA0DB1" w:rsidRDefault="00AA0DB1" w:rsidP="00C90639">
            <w:pPr>
              <w:rPr>
                <w:rFonts w:ascii="Palatino Linotype" w:eastAsia="Batang" w:hAnsi="Palatino Linotype" w:cs="Tahoma"/>
                <w:sz w:val="24"/>
                <w:szCs w:val="24"/>
              </w:rPr>
            </w:pPr>
          </w:p>
          <w:p w14:paraId="4CA85B8A" w14:textId="77777777" w:rsidR="00AA0DB1" w:rsidRDefault="00AA0DB1" w:rsidP="00C90639">
            <w:pPr>
              <w:rPr>
                <w:rFonts w:ascii="Palatino Linotype" w:eastAsia="Batang" w:hAnsi="Palatino Linotype" w:cs="Tahoma"/>
                <w:sz w:val="24"/>
                <w:szCs w:val="24"/>
              </w:rPr>
            </w:pPr>
          </w:p>
          <w:p w14:paraId="71CCA6DB" w14:textId="77777777" w:rsidR="00AA0DB1" w:rsidRDefault="00AA0DB1" w:rsidP="00C90639">
            <w:pPr>
              <w:rPr>
                <w:rFonts w:ascii="Palatino Linotype" w:eastAsia="Batang" w:hAnsi="Palatino Linotype" w:cs="Tahoma"/>
                <w:sz w:val="24"/>
                <w:szCs w:val="24"/>
              </w:rPr>
            </w:pPr>
          </w:p>
          <w:p w14:paraId="532A04B6" w14:textId="77777777" w:rsidR="00AA0DB1" w:rsidRDefault="00AA0DB1" w:rsidP="00C90639">
            <w:pPr>
              <w:rPr>
                <w:rFonts w:ascii="Palatino Linotype" w:eastAsia="Batang" w:hAnsi="Palatino Linotype" w:cs="Tahoma"/>
                <w:sz w:val="24"/>
                <w:szCs w:val="24"/>
              </w:rPr>
            </w:pPr>
          </w:p>
          <w:p w14:paraId="769D4A6C" w14:textId="77777777" w:rsidR="00AA0DB1" w:rsidRPr="00C90639" w:rsidRDefault="00AA0DB1" w:rsidP="00C90639">
            <w:pPr>
              <w:rPr>
                <w:rFonts w:ascii="Palatino Linotype" w:eastAsia="Batang" w:hAnsi="Palatino Linotype" w:cs="Tahoma"/>
                <w:sz w:val="24"/>
                <w:szCs w:val="24"/>
              </w:rPr>
            </w:pPr>
          </w:p>
        </w:tc>
        <w:tc>
          <w:tcPr>
            <w:tcW w:w="3685" w:type="dxa"/>
          </w:tcPr>
          <w:p w14:paraId="7B0B47B8" w14:textId="77777777" w:rsidR="00CD0720" w:rsidRPr="00E4518F" w:rsidRDefault="00CD0720" w:rsidP="005F0824">
            <w:pPr>
              <w:spacing w:line="360" w:lineRule="auto"/>
              <w:ind w:right="-108"/>
              <w:jc w:val="center"/>
              <w:rPr>
                <w:rFonts w:ascii="Palatino Linotype" w:eastAsia="Calibri" w:hAnsi="Palatino Linotype" w:cs="Tahoma"/>
                <w:b/>
                <w:sz w:val="24"/>
                <w:szCs w:val="24"/>
              </w:rPr>
            </w:pPr>
            <w:r w:rsidRPr="00E4518F">
              <w:rPr>
                <w:rFonts w:ascii="Palatino Linotype" w:eastAsia="Calibri" w:hAnsi="Palatino Linotype" w:cs="Tahoma"/>
                <w:b/>
                <w:sz w:val="24"/>
                <w:szCs w:val="24"/>
                <w:lang w:val="es-ES_tradnl"/>
              </w:rPr>
              <w:lastRenderedPageBreak/>
              <w:t>Luis Gustavo Parra Noriega</w:t>
            </w:r>
          </w:p>
          <w:p w14:paraId="7ACB562D" w14:textId="77777777" w:rsidR="00CD0720" w:rsidRPr="005C6D3E" w:rsidRDefault="00CD0720" w:rsidP="005F0824">
            <w:pPr>
              <w:spacing w:line="360" w:lineRule="auto"/>
              <w:ind w:right="-108"/>
              <w:jc w:val="center"/>
              <w:rPr>
                <w:rFonts w:ascii="Palatino Linotype" w:eastAsia="Calibri" w:hAnsi="Palatino Linotype" w:cs="Tahoma"/>
                <w:sz w:val="24"/>
                <w:szCs w:val="24"/>
              </w:rPr>
            </w:pPr>
            <w:r w:rsidRPr="005C6D3E">
              <w:rPr>
                <w:rFonts w:ascii="Palatino Linotype" w:eastAsia="Calibri" w:hAnsi="Palatino Linotype" w:cs="Tahoma"/>
                <w:sz w:val="24"/>
                <w:szCs w:val="24"/>
              </w:rPr>
              <w:t>Comisionado</w:t>
            </w:r>
          </w:p>
          <w:p w14:paraId="65B5F1C2" w14:textId="77777777" w:rsidR="00CD0720" w:rsidRPr="005C6D3E" w:rsidRDefault="00CD0720" w:rsidP="005F0824">
            <w:pPr>
              <w:spacing w:line="360" w:lineRule="auto"/>
              <w:jc w:val="center"/>
              <w:rPr>
                <w:rFonts w:ascii="Palatino Linotype" w:eastAsia="Calibri" w:hAnsi="Palatino Linotype" w:cs="Tahoma"/>
                <w:b/>
                <w:sz w:val="24"/>
                <w:szCs w:val="24"/>
                <w:lang w:eastAsia="es-MX"/>
              </w:rPr>
            </w:pPr>
            <w:bookmarkStart w:id="1" w:name="_GoBack"/>
            <w:bookmarkEnd w:id="1"/>
            <w:r w:rsidRPr="005C6D3E">
              <w:rPr>
                <w:rFonts w:ascii="Palatino Linotype" w:eastAsia="Calibri" w:hAnsi="Palatino Linotype" w:cs="Tahoma"/>
                <w:b/>
                <w:sz w:val="24"/>
                <w:szCs w:val="24"/>
                <w:lang w:eastAsia="es-MX"/>
              </w:rPr>
              <w:t>(Rúbrica)</w:t>
            </w:r>
          </w:p>
          <w:p w14:paraId="6AF5F564" w14:textId="77777777" w:rsidR="00CD0720" w:rsidRDefault="00CD0720" w:rsidP="005F0824">
            <w:pPr>
              <w:spacing w:line="360" w:lineRule="auto"/>
              <w:ind w:right="-108"/>
              <w:jc w:val="center"/>
              <w:rPr>
                <w:rFonts w:ascii="Palatino Linotype" w:eastAsia="Batang" w:hAnsi="Palatino Linotype" w:cs="Tahoma"/>
                <w:b/>
                <w:sz w:val="24"/>
                <w:szCs w:val="24"/>
              </w:rPr>
            </w:pPr>
          </w:p>
          <w:p w14:paraId="76A3E84F" w14:textId="77777777" w:rsidR="005F0824" w:rsidRDefault="005F0824" w:rsidP="005F0824">
            <w:pPr>
              <w:spacing w:line="360" w:lineRule="auto"/>
              <w:ind w:right="-108"/>
              <w:jc w:val="center"/>
              <w:rPr>
                <w:rFonts w:ascii="Palatino Linotype" w:eastAsia="Batang" w:hAnsi="Palatino Linotype" w:cs="Tahoma"/>
                <w:b/>
                <w:sz w:val="24"/>
                <w:szCs w:val="24"/>
              </w:rPr>
            </w:pPr>
          </w:p>
          <w:p w14:paraId="10089198" w14:textId="77777777" w:rsidR="005F0824" w:rsidRPr="00E4518F" w:rsidRDefault="005F0824" w:rsidP="005F0824">
            <w:pPr>
              <w:spacing w:line="360" w:lineRule="auto"/>
              <w:ind w:right="-108"/>
              <w:jc w:val="center"/>
              <w:rPr>
                <w:rFonts w:ascii="Palatino Linotype" w:eastAsia="Batang" w:hAnsi="Palatino Linotype" w:cs="Tahoma"/>
                <w:b/>
                <w:sz w:val="24"/>
                <w:szCs w:val="24"/>
              </w:rPr>
            </w:pPr>
          </w:p>
        </w:tc>
      </w:tr>
      <w:tr w:rsidR="00CD0720" w:rsidRPr="00E4518F" w14:paraId="7890E359" w14:textId="77777777" w:rsidTr="005F0824">
        <w:tc>
          <w:tcPr>
            <w:tcW w:w="9072" w:type="dxa"/>
            <w:gridSpan w:val="4"/>
          </w:tcPr>
          <w:p w14:paraId="57999F0C" w14:textId="77777777" w:rsidR="00CD0720" w:rsidRPr="00E4518F" w:rsidRDefault="00CD0720" w:rsidP="005F0824">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t>Alexis Tapia Ramírez</w:t>
            </w:r>
          </w:p>
          <w:p w14:paraId="3B7763E1" w14:textId="77777777" w:rsidR="00CD0720" w:rsidRPr="005C6D3E" w:rsidRDefault="00CD0720" w:rsidP="005F0824">
            <w:pPr>
              <w:spacing w:line="360" w:lineRule="auto"/>
              <w:jc w:val="center"/>
              <w:rPr>
                <w:rFonts w:ascii="Palatino Linotype" w:eastAsia="Calibri" w:hAnsi="Palatino Linotype" w:cs="Tahoma"/>
                <w:sz w:val="24"/>
                <w:szCs w:val="24"/>
              </w:rPr>
            </w:pPr>
            <w:r w:rsidRPr="005C6D3E">
              <w:rPr>
                <w:rFonts w:ascii="Palatino Linotype" w:eastAsia="Calibri" w:hAnsi="Palatino Linotype" w:cs="Tahoma"/>
                <w:sz w:val="24"/>
                <w:szCs w:val="24"/>
              </w:rPr>
              <w:t>Secretario Técnico del Pleno</w:t>
            </w:r>
          </w:p>
          <w:p w14:paraId="6E3F8461" w14:textId="77777777" w:rsidR="00CD0720" w:rsidRPr="005C6D3E" w:rsidRDefault="00CD0720" w:rsidP="005F0824">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15C66EAF" w14:textId="77777777" w:rsidR="00CD0720" w:rsidRPr="00E4518F" w:rsidRDefault="00CD0720" w:rsidP="005F0824">
            <w:pPr>
              <w:spacing w:line="360" w:lineRule="auto"/>
              <w:jc w:val="center"/>
              <w:rPr>
                <w:rFonts w:ascii="Palatino Linotype" w:eastAsia="Calibri" w:hAnsi="Palatino Linotype" w:cs="Tahoma"/>
                <w:color w:val="000000"/>
                <w:sz w:val="12"/>
                <w:szCs w:val="14"/>
              </w:rPr>
            </w:pPr>
          </w:p>
        </w:tc>
      </w:tr>
    </w:tbl>
    <w:p w14:paraId="696EBAE0" w14:textId="77777777" w:rsidR="00CD0720" w:rsidRPr="00C46E72" w:rsidRDefault="00CD0720" w:rsidP="00CD0720">
      <w:pPr>
        <w:tabs>
          <w:tab w:val="left" w:pos="8931"/>
        </w:tabs>
        <w:spacing w:line="360" w:lineRule="auto"/>
        <w:ind w:right="-93"/>
        <w:jc w:val="both"/>
        <w:rPr>
          <w:rFonts w:ascii="Palatino Linotype" w:eastAsia="Calibri" w:hAnsi="Palatino Linotype" w:cs="Tahoma"/>
          <w:sz w:val="22"/>
          <w:lang w:eastAsia="en-US"/>
        </w:rPr>
      </w:pPr>
      <w:r w:rsidRPr="00C46E72">
        <w:rPr>
          <w:rFonts w:ascii="Palatino Linotype" w:eastAsia="Calibri" w:hAnsi="Palatino Linotype" w:cs="Tahoma"/>
          <w:sz w:val="22"/>
          <w:lang w:eastAsia="en-US"/>
        </w:rPr>
        <w:t xml:space="preserve">Esta foja corresponde a la resolución de fecha </w:t>
      </w:r>
      <w:r>
        <w:rPr>
          <w:rFonts w:ascii="Palatino Linotype" w:eastAsia="Calibri" w:hAnsi="Palatino Linotype" w:cs="Tahoma"/>
          <w:sz w:val="22"/>
          <w:lang w:eastAsia="en-US"/>
        </w:rPr>
        <w:t>doce de diciembre</w:t>
      </w:r>
      <w:r w:rsidRPr="00C46E72">
        <w:rPr>
          <w:rFonts w:ascii="Palatino Linotype" w:eastAsia="Calibri" w:hAnsi="Palatino Linotype" w:cs="Tahoma"/>
          <w:sz w:val="22"/>
          <w:lang w:eastAsia="en-US"/>
        </w:rPr>
        <w:t xml:space="preserve"> de dos mil dieciocho, emitida en el recurso de revisión número </w:t>
      </w:r>
      <w:r w:rsidRPr="00C46E72">
        <w:rPr>
          <w:rFonts w:ascii="Palatino Linotype" w:eastAsia="Calibri" w:hAnsi="Palatino Linotype" w:cs="Tahoma"/>
          <w:bCs/>
          <w:sz w:val="22"/>
          <w:lang w:eastAsia="en-US"/>
        </w:rPr>
        <w:t>0</w:t>
      </w:r>
      <w:r>
        <w:rPr>
          <w:rFonts w:ascii="Palatino Linotype" w:eastAsia="Calibri" w:hAnsi="Palatino Linotype" w:cs="Tahoma"/>
          <w:bCs/>
          <w:sz w:val="22"/>
          <w:lang w:eastAsia="en-US"/>
        </w:rPr>
        <w:t>3806</w:t>
      </w:r>
      <w:r w:rsidRPr="00C46E72">
        <w:rPr>
          <w:rFonts w:ascii="Palatino Linotype" w:eastAsia="Calibri" w:hAnsi="Palatino Linotype" w:cs="Tahoma"/>
          <w:bCs/>
          <w:sz w:val="22"/>
          <w:lang w:eastAsia="en-US"/>
        </w:rPr>
        <w:t>/INFOEM/IP/RR/2018.</w:t>
      </w:r>
    </w:p>
    <w:p w14:paraId="580412CB" w14:textId="77777777" w:rsidR="00CD0720" w:rsidRPr="00F67BDF" w:rsidRDefault="00CD0720" w:rsidP="00CE1F4A">
      <w:pPr>
        <w:spacing w:line="360" w:lineRule="auto"/>
        <w:ind w:right="-93"/>
        <w:jc w:val="both"/>
        <w:rPr>
          <w:rFonts w:ascii="Palatino Linotype" w:eastAsia="Calibri" w:hAnsi="Palatino Linotype" w:cs="Tahoma"/>
          <w:b/>
          <w:bCs/>
          <w:sz w:val="22"/>
          <w:szCs w:val="22"/>
          <w:lang w:eastAsia="en-US"/>
        </w:rPr>
      </w:pPr>
    </w:p>
    <w:sectPr w:rsidR="00CD0720" w:rsidRPr="00F67BDF"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A30C1" w14:textId="77777777" w:rsidR="00913FAF" w:rsidRDefault="00913FAF" w:rsidP="00B31222">
      <w:r>
        <w:separator/>
      </w:r>
    </w:p>
  </w:endnote>
  <w:endnote w:type="continuationSeparator" w:id="0">
    <w:p w14:paraId="01932937" w14:textId="77777777" w:rsidR="00913FAF" w:rsidRDefault="00913FA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F0EBCA8" w14:textId="77777777" w:rsidR="005F0824" w:rsidRPr="00147666" w:rsidRDefault="005F0824">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AA0DB1">
              <w:rPr>
                <w:rFonts w:ascii="Palatino Linotype" w:hAnsi="Palatino Linotype"/>
                <w:b/>
                <w:bCs/>
                <w:noProof/>
              </w:rPr>
              <w:t>50</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AA0DB1">
              <w:rPr>
                <w:rFonts w:ascii="Palatino Linotype" w:hAnsi="Palatino Linotype"/>
                <w:b/>
                <w:bCs/>
                <w:noProof/>
              </w:rPr>
              <w:t>50</w:t>
            </w:r>
            <w:r w:rsidRPr="00147666">
              <w:rPr>
                <w:rFonts w:ascii="Palatino Linotype" w:hAnsi="Palatino Linotype"/>
                <w:b/>
                <w:bCs/>
                <w:sz w:val="24"/>
                <w:szCs w:val="24"/>
              </w:rPr>
              <w:fldChar w:fldCharType="end"/>
            </w:r>
          </w:p>
        </w:sdtContent>
      </w:sdt>
    </w:sdtContent>
  </w:sdt>
  <w:p w14:paraId="13684769" w14:textId="77777777" w:rsidR="005F0824" w:rsidRDefault="005F08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4CB0CE" w14:textId="77777777" w:rsidR="005F0824" w:rsidRDefault="005F08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0DB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0DB1">
              <w:rPr>
                <w:b/>
                <w:bCs/>
                <w:noProof/>
              </w:rPr>
              <w:t>50</w:t>
            </w:r>
            <w:r>
              <w:rPr>
                <w:b/>
                <w:bCs/>
                <w:sz w:val="24"/>
                <w:szCs w:val="24"/>
              </w:rPr>
              <w:fldChar w:fldCharType="end"/>
            </w:r>
          </w:p>
        </w:sdtContent>
      </w:sdt>
    </w:sdtContent>
  </w:sdt>
  <w:p w14:paraId="24278EE7" w14:textId="77777777" w:rsidR="005F0824" w:rsidRDefault="005F08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53635" w14:textId="77777777" w:rsidR="00913FAF" w:rsidRDefault="00913FAF" w:rsidP="00B31222">
      <w:r>
        <w:separator/>
      </w:r>
    </w:p>
  </w:footnote>
  <w:footnote w:type="continuationSeparator" w:id="0">
    <w:p w14:paraId="3EBFB4B1" w14:textId="77777777" w:rsidR="00913FAF" w:rsidRDefault="00913FA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F0824" w:rsidRPr="005C106F" w14:paraId="56B8743D" w14:textId="77777777" w:rsidTr="00202DB8">
      <w:trPr>
        <w:trHeight w:val="1435"/>
      </w:trPr>
      <w:tc>
        <w:tcPr>
          <w:tcW w:w="2835" w:type="dxa"/>
          <w:shd w:val="clear" w:color="auto" w:fill="auto"/>
        </w:tcPr>
        <w:p w14:paraId="3D466D9A" w14:textId="77777777" w:rsidR="005F0824" w:rsidRPr="005C106F" w:rsidRDefault="005F0824" w:rsidP="00EF4A64">
          <w:pPr>
            <w:tabs>
              <w:tab w:val="right" w:pos="4273"/>
            </w:tabs>
            <w:rPr>
              <w:rFonts w:ascii="Garamond" w:eastAsia="Calibri" w:hAnsi="Garamond"/>
              <w:sz w:val="16"/>
              <w:szCs w:val="16"/>
              <w:lang w:eastAsia="en-US"/>
            </w:rPr>
          </w:pPr>
        </w:p>
      </w:tc>
      <w:tc>
        <w:tcPr>
          <w:tcW w:w="6733" w:type="dxa"/>
          <w:shd w:val="clear" w:color="auto" w:fill="auto"/>
        </w:tcPr>
        <w:p w14:paraId="51E78270" w14:textId="77777777" w:rsidR="005F0824" w:rsidRDefault="005F082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F0824" w14:paraId="1560B9C5" w14:textId="77777777" w:rsidTr="00FF46FD">
            <w:trPr>
              <w:trHeight w:val="144"/>
            </w:trPr>
            <w:tc>
              <w:tcPr>
                <w:tcW w:w="2727" w:type="dxa"/>
              </w:tcPr>
              <w:p w14:paraId="3983E631" w14:textId="77777777" w:rsidR="005F0824" w:rsidRPr="00FF46FD" w:rsidRDefault="005F0824"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1422C809" w14:textId="77777777" w:rsidR="005F0824" w:rsidRPr="00FF46FD" w:rsidRDefault="005F0824"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03806/INFOEM/IP/RR/2018</w:t>
                </w:r>
              </w:p>
            </w:tc>
          </w:tr>
          <w:tr w:rsidR="005F0824" w14:paraId="18ABF8EB" w14:textId="77777777" w:rsidTr="00FF46FD">
            <w:trPr>
              <w:trHeight w:val="283"/>
            </w:trPr>
            <w:tc>
              <w:tcPr>
                <w:tcW w:w="2727" w:type="dxa"/>
              </w:tcPr>
              <w:p w14:paraId="3AC36C65" w14:textId="77777777" w:rsidR="005F0824" w:rsidRPr="00FF46FD" w:rsidRDefault="005F0824"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76223083" w14:textId="77777777" w:rsidR="005F0824" w:rsidRPr="00FF46FD" w:rsidRDefault="005F0824" w:rsidP="00E43A0F">
                <w:pPr>
                  <w:tabs>
                    <w:tab w:val="left" w:pos="2834"/>
                    <w:tab w:val="right" w:pos="8838"/>
                  </w:tabs>
                  <w:ind w:right="171"/>
                  <w:jc w:val="both"/>
                  <w:rPr>
                    <w:rFonts w:ascii="Palatino Linotype" w:eastAsia="Calibri" w:hAnsi="Palatino Linotype" w:cs="Tahoma"/>
                    <w:b/>
                    <w:sz w:val="24"/>
                    <w:szCs w:val="24"/>
                    <w:lang w:val="es-MX" w:eastAsia="en-US"/>
                  </w:rPr>
                </w:pPr>
                <w:r w:rsidRPr="00C27C34">
                  <w:rPr>
                    <w:rFonts w:ascii="Palatino Linotype" w:eastAsia="Calibri" w:hAnsi="Palatino Linotype" w:cs="Tahoma"/>
                    <w:bCs/>
                    <w:sz w:val="24"/>
                    <w:szCs w:val="24"/>
                    <w:lang w:val="es-MX" w:eastAsia="en-US"/>
                  </w:rPr>
                  <w:t>Ayuntamiento de Tlalnepantla de Baz</w:t>
                </w:r>
              </w:p>
            </w:tc>
          </w:tr>
          <w:tr w:rsidR="005F0824" w14:paraId="150F9324" w14:textId="77777777" w:rsidTr="00FF46FD">
            <w:trPr>
              <w:trHeight w:val="283"/>
            </w:trPr>
            <w:tc>
              <w:tcPr>
                <w:tcW w:w="2727" w:type="dxa"/>
              </w:tcPr>
              <w:p w14:paraId="1879156F" w14:textId="77777777" w:rsidR="005F0824" w:rsidRPr="00FF46FD" w:rsidRDefault="005F0824"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837F06E" w14:textId="77777777" w:rsidR="005F0824" w:rsidRPr="00FF46FD" w:rsidRDefault="005F0824"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118C8434" w14:textId="77777777" w:rsidR="005F0824" w:rsidRPr="005C106F" w:rsidRDefault="005F0824" w:rsidP="005743D2">
          <w:pPr>
            <w:tabs>
              <w:tab w:val="right" w:pos="8838"/>
            </w:tabs>
            <w:ind w:left="-28"/>
            <w:jc w:val="both"/>
            <w:rPr>
              <w:rFonts w:ascii="Arial" w:eastAsia="Calibri" w:hAnsi="Arial" w:cs="Arial"/>
              <w:b/>
              <w:sz w:val="22"/>
              <w:szCs w:val="22"/>
              <w:lang w:eastAsia="en-US"/>
            </w:rPr>
          </w:pPr>
        </w:p>
      </w:tc>
    </w:tr>
  </w:tbl>
  <w:p w14:paraId="7D502E95" w14:textId="77777777" w:rsidR="005F0824" w:rsidRPr="00443C6B" w:rsidRDefault="005F0824"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F0824" w:rsidRPr="005C106F" w14:paraId="7DDAAFBD" w14:textId="77777777" w:rsidTr="003B165A">
      <w:trPr>
        <w:trHeight w:val="1435"/>
      </w:trPr>
      <w:tc>
        <w:tcPr>
          <w:tcW w:w="2835" w:type="dxa"/>
          <w:shd w:val="clear" w:color="auto" w:fill="auto"/>
        </w:tcPr>
        <w:p w14:paraId="5F37F7B1" w14:textId="77777777" w:rsidR="005F0824" w:rsidRPr="005C106F" w:rsidRDefault="005F082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F0824" w14:paraId="1F4074C6" w14:textId="77777777" w:rsidTr="00FF46FD">
            <w:trPr>
              <w:trHeight w:val="144"/>
            </w:trPr>
            <w:tc>
              <w:tcPr>
                <w:tcW w:w="2727" w:type="dxa"/>
              </w:tcPr>
              <w:p w14:paraId="012622F0" w14:textId="77777777" w:rsidR="005F0824" w:rsidRPr="00844CB5" w:rsidRDefault="005F0824"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14:paraId="2F16F84D" w14:textId="77777777" w:rsidR="005F0824" w:rsidRPr="00844CB5" w:rsidRDefault="005F0824" w:rsidP="00844CB5">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03806/INFOEM/IP/RR/2018</w:t>
                </w:r>
              </w:p>
            </w:tc>
          </w:tr>
          <w:tr w:rsidR="005F0824" w14:paraId="08CD31D3" w14:textId="77777777" w:rsidTr="00FF46FD">
            <w:trPr>
              <w:trHeight w:val="144"/>
            </w:trPr>
            <w:tc>
              <w:tcPr>
                <w:tcW w:w="2727" w:type="dxa"/>
              </w:tcPr>
              <w:p w14:paraId="06CC83E5" w14:textId="77777777" w:rsidR="005F0824" w:rsidRPr="00844CB5" w:rsidRDefault="005F0824"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14:paraId="6EECAD9C" w14:textId="779C21DF" w:rsidR="005F0824" w:rsidRPr="00844CB5" w:rsidRDefault="00D65294" w:rsidP="00844CB5">
                <w:pPr>
                  <w:tabs>
                    <w:tab w:val="left" w:pos="3122"/>
                    <w:tab w:val="right" w:pos="8838"/>
                  </w:tabs>
                  <w:ind w:left="-74" w:right="-105"/>
                  <w:jc w:val="both"/>
                  <w:rPr>
                    <w:rFonts w:ascii="Palatino Linotype" w:eastAsia="Calibri" w:hAnsi="Palatino Linotype" w:cs="Tahoma"/>
                    <w:sz w:val="24"/>
                    <w:szCs w:val="24"/>
                    <w:lang w:val="es-MX" w:eastAsia="en-US"/>
                  </w:rPr>
                </w:pPr>
                <w:r>
                  <w:rPr>
                    <w:rFonts w:ascii="Palatino Linotype" w:eastAsia="Calibri" w:hAnsi="Palatino Linotype" w:cs="Tahoma"/>
                    <w:sz w:val="24"/>
                    <w:szCs w:val="24"/>
                    <w:lang w:val="es-MX" w:eastAsia="en-US"/>
                  </w:rPr>
                  <w:t>XXXXXXXXXXXXXXXXX</w:t>
                </w:r>
              </w:p>
            </w:tc>
          </w:tr>
          <w:tr w:rsidR="005F0824" w14:paraId="1F9DE420" w14:textId="77777777" w:rsidTr="00FF46FD">
            <w:trPr>
              <w:trHeight w:val="283"/>
            </w:trPr>
            <w:tc>
              <w:tcPr>
                <w:tcW w:w="2727" w:type="dxa"/>
              </w:tcPr>
              <w:p w14:paraId="42FD15FD" w14:textId="77777777" w:rsidR="005F0824" w:rsidRPr="00844CB5" w:rsidRDefault="005F0824"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14:paraId="02415671" w14:textId="77777777" w:rsidR="005F0824" w:rsidRPr="00C27C34" w:rsidRDefault="005F0824" w:rsidP="00844CB5">
                <w:pPr>
                  <w:tabs>
                    <w:tab w:val="left" w:pos="2834"/>
                    <w:tab w:val="right" w:pos="8838"/>
                  </w:tabs>
                  <w:ind w:left="-74" w:right="-105"/>
                  <w:jc w:val="both"/>
                  <w:rPr>
                    <w:rFonts w:ascii="Palatino Linotype" w:eastAsia="Calibri" w:hAnsi="Palatino Linotype" w:cs="Tahoma"/>
                    <w:sz w:val="24"/>
                    <w:szCs w:val="24"/>
                    <w:lang w:val="es-MX" w:eastAsia="en-US"/>
                  </w:rPr>
                </w:pPr>
                <w:r w:rsidRPr="00C27C34">
                  <w:rPr>
                    <w:rFonts w:ascii="Palatino Linotype" w:eastAsia="Calibri" w:hAnsi="Palatino Linotype" w:cs="Tahoma"/>
                    <w:bCs/>
                    <w:sz w:val="24"/>
                    <w:szCs w:val="24"/>
                    <w:lang w:val="es-MX" w:eastAsia="en-US"/>
                  </w:rPr>
                  <w:t>Ayuntamiento de Tlalnepantla de Baz</w:t>
                </w:r>
              </w:p>
            </w:tc>
          </w:tr>
          <w:tr w:rsidR="005F0824" w14:paraId="50B29844" w14:textId="77777777" w:rsidTr="00FF46FD">
            <w:trPr>
              <w:trHeight w:val="283"/>
            </w:trPr>
            <w:tc>
              <w:tcPr>
                <w:tcW w:w="2727" w:type="dxa"/>
              </w:tcPr>
              <w:p w14:paraId="07456683" w14:textId="77777777" w:rsidR="005F0824" w:rsidRPr="00844CB5" w:rsidRDefault="005F0824"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14:paraId="0C7A73A1" w14:textId="77777777" w:rsidR="005F0824" w:rsidRPr="00844CB5" w:rsidRDefault="005F0824" w:rsidP="00844CB5">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14:paraId="6E884C0E" w14:textId="77777777" w:rsidR="005F0824" w:rsidRPr="005C106F" w:rsidRDefault="005F0824" w:rsidP="00DB7E5F">
          <w:pPr>
            <w:tabs>
              <w:tab w:val="right" w:pos="8838"/>
            </w:tabs>
            <w:ind w:left="-28"/>
            <w:jc w:val="both"/>
            <w:rPr>
              <w:rFonts w:ascii="Arial" w:eastAsia="Calibri" w:hAnsi="Arial" w:cs="Arial"/>
              <w:b/>
              <w:sz w:val="22"/>
              <w:szCs w:val="22"/>
              <w:lang w:eastAsia="en-US"/>
            </w:rPr>
          </w:pPr>
        </w:p>
      </w:tc>
    </w:tr>
  </w:tbl>
  <w:p w14:paraId="4994F333" w14:textId="77777777" w:rsidR="005F0824" w:rsidRDefault="005F0824"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06573"/>
    <w:multiLevelType w:val="hybridMultilevel"/>
    <w:tmpl w:val="65D4E3C4"/>
    <w:lvl w:ilvl="0" w:tplc="A0F2CA9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FD1A1B"/>
    <w:multiLevelType w:val="hybridMultilevel"/>
    <w:tmpl w:val="5298E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761965"/>
    <w:multiLevelType w:val="hybridMultilevel"/>
    <w:tmpl w:val="E1E8215E"/>
    <w:lvl w:ilvl="0" w:tplc="012E8956">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A93DAE"/>
    <w:multiLevelType w:val="hybridMultilevel"/>
    <w:tmpl w:val="FF6EE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E66695"/>
    <w:multiLevelType w:val="hybridMultilevel"/>
    <w:tmpl w:val="6C4E5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DA1158"/>
    <w:multiLevelType w:val="hybridMultilevel"/>
    <w:tmpl w:val="256CE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8707C0"/>
    <w:multiLevelType w:val="hybridMultilevel"/>
    <w:tmpl w:val="FB3010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D22468"/>
    <w:multiLevelType w:val="hybridMultilevel"/>
    <w:tmpl w:val="9BF44E58"/>
    <w:lvl w:ilvl="0" w:tplc="2E4211A6">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9676C4"/>
    <w:multiLevelType w:val="hybridMultilevel"/>
    <w:tmpl w:val="137E3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743172"/>
    <w:multiLevelType w:val="hybridMultilevel"/>
    <w:tmpl w:val="2FECE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E73474"/>
    <w:multiLevelType w:val="hybridMultilevel"/>
    <w:tmpl w:val="09F6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C027B0"/>
    <w:multiLevelType w:val="hybridMultilevel"/>
    <w:tmpl w:val="364ED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4AD1AFE"/>
    <w:multiLevelType w:val="hybridMultilevel"/>
    <w:tmpl w:val="7FC8A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79649D"/>
    <w:multiLevelType w:val="hybridMultilevel"/>
    <w:tmpl w:val="73EA52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4"/>
  </w:num>
  <w:num w:numId="2">
    <w:abstractNumId w:val="0"/>
  </w:num>
  <w:num w:numId="3">
    <w:abstractNumId w:val="2"/>
  </w:num>
  <w:num w:numId="4">
    <w:abstractNumId w:val="33"/>
  </w:num>
  <w:num w:numId="5">
    <w:abstractNumId w:val="8"/>
  </w:num>
  <w:num w:numId="6">
    <w:abstractNumId w:val="32"/>
  </w:num>
  <w:num w:numId="7">
    <w:abstractNumId w:val="7"/>
  </w:num>
  <w:num w:numId="8">
    <w:abstractNumId w:val="31"/>
  </w:num>
  <w:num w:numId="9">
    <w:abstractNumId w:val="13"/>
  </w:num>
  <w:num w:numId="10">
    <w:abstractNumId w:val="1"/>
  </w:num>
  <w:num w:numId="11">
    <w:abstractNumId w:val="10"/>
  </w:num>
  <w:num w:numId="12">
    <w:abstractNumId w:val="27"/>
  </w:num>
  <w:num w:numId="13">
    <w:abstractNumId w:val="28"/>
  </w:num>
  <w:num w:numId="14">
    <w:abstractNumId w:val="24"/>
  </w:num>
  <w:num w:numId="15">
    <w:abstractNumId w:val="16"/>
  </w:num>
  <w:num w:numId="16">
    <w:abstractNumId w:val="20"/>
  </w:num>
  <w:num w:numId="17">
    <w:abstractNumId w:val="12"/>
  </w:num>
  <w:num w:numId="18">
    <w:abstractNumId w:val="23"/>
  </w:num>
  <w:num w:numId="19">
    <w:abstractNumId w:val="2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5"/>
  </w:num>
  <w:num w:numId="23">
    <w:abstractNumId w:val="11"/>
  </w:num>
  <w:num w:numId="24">
    <w:abstractNumId w:val="18"/>
  </w:num>
  <w:num w:numId="25">
    <w:abstractNumId w:val="14"/>
  </w:num>
  <w:num w:numId="26">
    <w:abstractNumId w:val="9"/>
  </w:num>
  <w:num w:numId="27">
    <w:abstractNumId w:val="26"/>
  </w:num>
  <w:num w:numId="28">
    <w:abstractNumId w:val="30"/>
  </w:num>
  <w:num w:numId="29">
    <w:abstractNumId w:val="25"/>
  </w:num>
  <w:num w:numId="30">
    <w:abstractNumId w:val="3"/>
  </w:num>
  <w:num w:numId="31">
    <w:abstractNumId w:val="5"/>
  </w:num>
  <w:num w:numId="32">
    <w:abstractNumId w:val="19"/>
  </w:num>
  <w:num w:numId="33">
    <w:abstractNumId w:val="17"/>
  </w:num>
  <w:num w:numId="34">
    <w:abstractNumId w:val="22"/>
  </w:num>
  <w:num w:numId="3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23C"/>
    <w:rsid w:val="0000485A"/>
    <w:rsid w:val="00005796"/>
    <w:rsid w:val="00006543"/>
    <w:rsid w:val="00013A19"/>
    <w:rsid w:val="00014465"/>
    <w:rsid w:val="00017D26"/>
    <w:rsid w:val="00020818"/>
    <w:rsid w:val="000212E5"/>
    <w:rsid w:val="00021C64"/>
    <w:rsid w:val="000241C5"/>
    <w:rsid w:val="00025F5D"/>
    <w:rsid w:val="00026FA8"/>
    <w:rsid w:val="000313A7"/>
    <w:rsid w:val="00032F5B"/>
    <w:rsid w:val="00034E9D"/>
    <w:rsid w:val="000373BC"/>
    <w:rsid w:val="00037B34"/>
    <w:rsid w:val="00037F4B"/>
    <w:rsid w:val="00043C4B"/>
    <w:rsid w:val="00045C41"/>
    <w:rsid w:val="0004646B"/>
    <w:rsid w:val="000528E6"/>
    <w:rsid w:val="0006017B"/>
    <w:rsid w:val="00060242"/>
    <w:rsid w:val="00064855"/>
    <w:rsid w:val="00071A4A"/>
    <w:rsid w:val="00072FFA"/>
    <w:rsid w:val="000813B0"/>
    <w:rsid w:val="0008148B"/>
    <w:rsid w:val="000841BE"/>
    <w:rsid w:val="00093CF1"/>
    <w:rsid w:val="00096A8A"/>
    <w:rsid w:val="00097211"/>
    <w:rsid w:val="000A0518"/>
    <w:rsid w:val="000A105A"/>
    <w:rsid w:val="000A20A4"/>
    <w:rsid w:val="000A5058"/>
    <w:rsid w:val="000A6ACA"/>
    <w:rsid w:val="000A7211"/>
    <w:rsid w:val="000B0AAC"/>
    <w:rsid w:val="000B1D37"/>
    <w:rsid w:val="000B2C93"/>
    <w:rsid w:val="000B36DD"/>
    <w:rsid w:val="000B5711"/>
    <w:rsid w:val="000B6020"/>
    <w:rsid w:val="000B69AB"/>
    <w:rsid w:val="000C2283"/>
    <w:rsid w:val="000C279E"/>
    <w:rsid w:val="000C27CA"/>
    <w:rsid w:val="000C59CB"/>
    <w:rsid w:val="000C5A6C"/>
    <w:rsid w:val="000D0B08"/>
    <w:rsid w:val="000D213D"/>
    <w:rsid w:val="000D2A27"/>
    <w:rsid w:val="000D4C8C"/>
    <w:rsid w:val="000D7504"/>
    <w:rsid w:val="000E0BEA"/>
    <w:rsid w:val="000E2B71"/>
    <w:rsid w:val="000E6112"/>
    <w:rsid w:val="000F24C8"/>
    <w:rsid w:val="000F2EBF"/>
    <w:rsid w:val="000F3DA0"/>
    <w:rsid w:val="000F4183"/>
    <w:rsid w:val="000F4876"/>
    <w:rsid w:val="000F555D"/>
    <w:rsid w:val="000F6741"/>
    <w:rsid w:val="000F7A45"/>
    <w:rsid w:val="000F7FD8"/>
    <w:rsid w:val="00100BAC"/>
    <w:rsid w:val="00100D89"/>
    <w:rsid w:val="001017B7"/>
    <w:rsid w:val="00102676"/>
    <w:rsid w:val="001034C6"/>
    <w:rsid w:val="001049B0"/>
    <w:rsid w:val="00104ADB"/>
    <w:rsid w:val="001057BC"/>
    <w:rsid w:val="001065A9"/>
    <w:rsid w:val="00107D2F"/>
    <w:rsid w:val="001133D5"/>
    <w:rsid w:val="00114068"/>
    <w:rsid w:val="001150E9"/>
    <w:rsid w:val="001166C8"/>
    <w:rsid w:val="001216AC"/>
    <w:rsid w:val="00127757"/>
    <w:rsid w:val="00130E97"/>
    <w:rsid w:val="00132A80"/>
    <w:rsid w:val="00132F95"/>
    <w:rsid w:val="0013791C"/>
    <w:rsid w:val="00141D45"/>
    <w:rsid w:val="00142E7D"/>
    <w:rsid w:val="0014307A"/>
    <w:rsid w:val="00144D0B"/>
    <w:rsid w:val="00146D4D"/>
    <w:rsid w:val="00147566"/>
    <w:rsid w:val="00147666"/>
    <w:rsid w:val="00151053"/>
    <w:rsid w:val="001511CB"/>
    <w:rsid w:val="00151D2F"/>
    <w:rsid w:val="00151FBB"/>
    <w:rsid w:val="00155F96"/>
    <w:rsid w:val="00156408"/>
    <w:rsid w:val="00156A6B"/>
    <w:rsid w:val="00161DF9"/>
    <w:rsid w:val="00162383"/>
    <w:rsid w:val="00162CCE"/>
    <w:rsid w:val="00164361"/>
    <w:rsid w:val="001643DC"/>
    <w:rsid w:val="00165891"/>
    <w:rsid w:val="00170545"/>
    <w:rsid w:val="00171ADD"/>
    <w:rsid w:val="0017459B"/>
    <w:rsid w:val="00175CEB"/>
    <w:rsid w:val="00176367"/>
    <w:rsid w:val="00182D6C"/>
    <w:rsid w:val="00182DCE"/>
    <w:rsid w:val="00182F0F"/>
    <w:rsid w:val="00183D24"/>
    <w:rsid w:val="001851A6"/>
    <w:rsid w:val="00185B27"/>
    <w:rsid w:val="001875A7"/>
    <w:rsid w:val="001879E1"/>
    <w:rsid w:val="0019389B"/>
    <w:rsid w:val="0019765C"/>
    <w:rsid w:val="001A1B94"/>
    <w:rsid w:val="001A22F5"/>
    <w:rsid w:val="001A7FD2"/>
    <w:rsid w:val="001B107D"/>
    <w:rsid w:val="001B2CD9"/>
    <w:rsid w:val="001B62A0"/>
    <w:rsid w:val="001C282F"/>
    <w:rsid w:val="001D0086"/>
    <w:rsid w:val="001D0094"/>
    <w:rsid w:val="001D44DB"/>
    <w:rsid w:val="001D7012"/>
    <w:rsid w:val="001D7BD2"/>
    <w:rsid w:val="001E2A4D"/>
    <w:rsid w:val="001E340D"/>
    <w:rsid w:val="001E52EC"/>
    <w:rsid w:val="001E53C2"/>
    <w:rsid w:val="001E68E3"/>
    <w:rsid w:val="001E7E65"/>
    <w:rsid w:val="001F0E9C"/>
    <w:rsid w:val="001F0EB8"/>
    <w:rsid w:val="001F1540"/>
    <w:rsid w:val="001F1772"/>
    <w:rsid w:val="001F561A"/>
    <w:rsid w:val="001F652C"/>
    <w:rsid w:val="001F78D9"/>
    <w:rsid w:val="00202DB8"/>
    <w:rsid w:val="00207736"/>
    <w:rsid w:val="00211016"/>
    <w:rsid w:val="00212460"/>
    <w:rsid w:val="00213F29"/>
    <w:rsid w:val="00215D0D"/>
    <w:rsid w:val="00217AEF"/>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1228"/>
    <w:rsid w:val="002433A4"/>
    <w:rsid w:val="002435DC"/>
    <w:rsid w:val="00247B17"/>
    <w:rsid w:val="00250389"/>
    <w:rsid w:val="002515B3"/>
    <w:rsid w:val="002525B8"/>
    <w:rsid w:val="00252669"/>
    <w:rsid w:val="00254209"/>
    <w:rsid w:val="00254288"/>
    <w:rsid w:val="0025469C"/>
    <w:rsid w:val="00254705"/>
    <w:rsid w:val="002579CE"/>
    <w:rsid w:val="00260FEC"/>
    <w:rsid w:val="00261DD6"/>
    <w:rsid w:val="002657E2"/>
    <w:rsid w:val="002706D6"/>
    <w:rsid w:val="002727CC"/>
    <w:rsid w:val="00273679"/>
    <w:rsid w:val="00281A35"/>
    <w:rsid w:val="00281AD9"/>
    <w:rsid w:val="002834B4"/>
    <w:rsid w:val="00284486"/>
    <w:rsid w:val="00285644"/>
    <w:rsid w:val="0028581E"/>
    <w:rsid w:val="00290C33"/>
    <w:rsid w:val="00293491"/>
    <w:rsid w:val="002A0FB8"/>
    <w:rsid w:val="002A1B97"/>
    <w:rsid w:val="002A57D2"/>
    <w:rsid w:val="002A6193"/>
    <w:rsid w:val="002A7BD4"/>
    <w:rsid w:val="002A7F32"/>
    <w:rsid w:val="002B20A1"/>
    <w:rsid w:val="002B226E"/>
    <w:rsid w:val="002B46D4"/>
    <w:rsid w:val="002B54CF"/>
    <w:rsid w:val="002D1BE4"/>
    <w:rsid w:val="002E5015"/>
    <w:rsid w:val="002E7ACF"/>
    <w:rsid w:val="002F0C1A"/>
    <w:rsid w:val="002F0CE9"/>
    <w:rsid w:val="002F3BD0"/>
    <w:rsid w:val="002F58D8"/>
    <w:rsid w:val="00300A0B"/>
    <w:rsid w:val="00301F46"/>
    <w:rsid w:val="00303CAD"/>
    <w:rsid w:val="00303E71"/>
    <w:rsid w:val="00305CE1"/>
    <w:rsid w:val="00306418"/>
    <w:rsid w:val="003100F3"/>
    <w:rsid w:val="00310C11"/>
    <w:rsid w:val="00316600"/>
    <w:rsid w:val="003172EC"/>
    <w:rsid w:val="0032170B"/>
    <w:rsid w:val="003221BC"/>
    <w:rsid w:val="00323325"/>
    <w:rsid w:val="003243B0"/>
    <w:rsid w:val="00325EC0"/>
    <w:rsid w:val="00326D31"/>
    <w:rsid w:val="00327FDE"/>
    <w:rsid w:val="003340EC"/>
    <w:rsid w:val="003350FF"/>
    <w:rsid w:val="00340452"/>
    <w:rsid w:val="0034057C"/>
    <w:rsid w:val="00347029"/>
    <w:rsid w:val="00350142"/>
    <w:rsid w:val="00353B6D"/>
    <w:rsid w:val="00354920"/>
    <w:rsid w:val="00355213"/>
    <w:rsid w:val="00355DC6"/>
    <w:rsid w:val="003604D7"/>
    <w:rsid w:val="00361176"/>
    <w:rsid w:val="0036351E"/>
    <w:rsid w:val="00364521"/>
    <w:rsid w:val="00365026"/>
    <w:rsid w:val="003670B7"/>
    <w:rsid w:val="00367F82"/>
    <w:rsid w:val="00372803"/>
    <w:rsid w:val="003749EC"/>
    <w:rsid w:val="003756AF"/>
    <w:rsid w:val="00375815"/>
    <w:rsid w:val="00380441"/>
    <w:rsid w:val="00380549"/>
    <w:rsid w:val="00382696"/>
    <w:rsid w:val="00384328"/>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1A7B"/>
    <w:rsid w:val="003B2140"/>
    <w:rsid w:val="003B2D83"/>
    <w:rsid w:val="003C2276"/>
    <w:rsid w:val="003C28B8"/>
    <w:rsid w:val="003C6934"/>
    <w:rsid w:val="003C7FD0"/>
    <w:rsid w:val="003D0268"/>
    <w:rsid w:val="003D1A43"/>
    <w:rsid w:val="003D1A64"/>
    <w:rsid w:val="003D624F"/>
    <w:rsid w:val="003E31E5"/>
    <w:rsid w:val="003E32ED"/>
    <w:rsid w:val="003E3A39"/>
    <w:rsid w:val="003E45AF"/>
    <w:rsid w:val="003E4E57"/>
    <w:rsid w:val="003E58C9"/>
    <w:rsid w:val="003F0DFC"/>
    <w:rsid w:val="003F650B"/>
    <w:rsid w:val="004004E9"/>
    <w:rsid w:val="004052C5"/>
    <w:rsid w:val="004100AA"/>
    <w:rsid w:val="00410CD2"/>
    <w:rsid w:val="00412203"/>
    <w:rsid w:val="004142DD"/>
    <w:rsid w:val="00417DE3"/>
    <w:rsid w:val="00420B07"/>
    <w:rsid w:val="00422869"/>
    <w:rsid w:val="00426448"/>
    <w:rsid w:val="00427457"/>
    <w:rsid w:val="0043257A"/>
    <w:rsid w:val="004331EB"/>
    <w:rsid w:val="00436FD3"/>
    <w:rsid w:val="004406CF"/>
    <w:rsid w:val="00441804"/>
    <w:rsid w:val="004435B4"/>
    <w:rsid w:val="004530C0"/>
    <w:rsid w:val="0046048A"/>
    <w:rsid w:val="004648C0"/>
    <w:rsid w:val="00466346"/>
    <w:rsid w:val="004702B0"/>
    <w:rsid w:val="004751D6"/>
    <w:rsid w:val="00475E6B"/>
    <w:rsid w:val="00477DBA"/>
    <w:rsid w:val="00477E20"/>
    <w:rsid w:val="00480BB8"/>
    <w:rsid w:val="00480D4A"/>
    <w:rsid w:val="00481D51"/>
    <w:rsid w:val="0048519E"/>
    <w:rsid w:val="00485EC7"/>
    <w:rsid w:val="004860BD"/>
    <w:rsid w:val="00487430"/>
    <w:rsid w:val="00494D42"/>
    <w:rsid w:val="004A0A7B"/>
    <w:rsid w:val="004A0BB0"/>
    <w:rsid w:val="004A2115"/>
    <w:rsid w:val="004A26CD"/>
    <w:rsid w:val="004A3584"/>
    <w:rsid w:val="004A5121"/>
    <w:rsid w:val="004A577A"/>
    <w:rsid w:val="004A68B2"/>
    <w:rsid w:val="004A6ECB"/>
    <w:rsid w:val="004A7990"/>
    <w:rsid w:val="004B0BBB"/>
    <w:rsid w:val="004B1796"/>
    <w:rsid w:val="004B591D"/>
    <w:rsid w:val="004B643D"/>
    <w:rsid w:val="004B7542"/>
    <w:rsid w:val="004B765B"/>
    <w:rsid w:val="004C3D66"/>
    <w:rsid w:val="004C4ACC"/>
    <w:rsid w:val="004C4E8F"/>
    <w:rsid w:val="004C7E83"/>
    <w:rsid w:val="004D4670"/>
    <w:rsid w:val="004D5DB3"/>
    <w:rsid w:val="004E035E"/>
    <w:rsid w:val="004E345F"/>
    <w:rsid w:val="004E3BBA"/>
    <w:rsid w:val="004E401B"/>
    <w:rsid w:val="004E41C7"/>
    <w:rsid w:val="004E7DB7"/>
    <w:rsid w:val="004F2D88"/>
    <w:rsid w:val="004F3D21"/>
    <w:rsid w:val="004F4B94"/>
    <w:rsid w:val="005070C3"/>
    <w:rsid w:val="0051276F"/>
    <w:rsid w:val="005220BE"/>
    <w:rsid w:val="00542D5F"/>
    <w:rsid w:val="005435DE"/>
    <w:rsid w:val="005447BA"/>
    <w:rsid w:val="00544C28"/>
    <w:rsid w:val="00546BAE"/>
    <w:rsid w:val="00552EBD"/>
    <w:rsid w:val="00553827"/>
    <w:rsid w:val="00555F71"/>
    <w:rsid w:val="00563BEB"/>
    <w:rsid w:val="00564D35"/>
    <w:rsid w:val="00566849"/>
    <w:rsid w:val="005740F6"/>
    <w:rsid w:val="005743D2"/>
    <w:rsid w:val="00575905"/>
    <w:rsid w:val="00576E97"/>
    <w:rsid w:val="005802BD"/>
    <w:rsid w:val="00584006"/>
    <w:rsid w:val="00586FA8"/>
    <w:rsid w:val="00587F23"/>
    <w:rsid w:val="00591E3A"/>
    <w:rsid w:val="00592D40"/>
    <w:rsid w:val="0059331A"/>
    <w:rsid w:val="00593CB4"/>
    <w:rsid w:val="00593E68"/>
    <w:rsid w:val="005964AA"/>
    <w:rsid w:val="005A287A"/>
    <w:rsid w:val="005B0D7C"/>
    <w:rsid w:val="005B0E86"/>
    <w:rsid w:val="005B6854"/>
    <w:rsid w:val="005C1943"/>
    <w:rsid w:val="005C37A0"/>
    <w:rsid w:val="005C4034"/>
    <w:rsid w:val="005C651C"/>
    <w:rsid w:val="005C656A"/>
    <w:rsid w:val="005C7E10"/>
    <w:rsid w:val="005D0033"/>
    <w:rsid w:val="005D1427"/>
    <w:rsid w:val="005D49C8"/>
    <w:rsid w:val="005D5607"/>
    <w:rsid w:val="005E26E0"/>
    <w:rsid w:val="005E37E9"/>
    <w:rsid w:val="005E4AD7"/>
    <w:rsid w:val="005E5F93"/>
    <w:rsid w:val="005F03DB"/>
    <w:rsid w:val="005F0824"/>
    <w:rsid w:val="005F1F85"/>
    <w:rsid w:val="00603A46"/>
    <w:rsid w:val="00606194"/>
    <w:rsid w:val="0061020B"/>
    <w:rsid w:val="0061115C"/>
    <w:rsid w:val="00611A49"/>
    <w:rsid w:val="00613017"/>
    <w:rsid w:val="00613A54"/>
    <w:rsid w:val="00616189"/>
    <w:rsid w:val="00616A26"/>
    <w:rsid w:val="00616DAC"/>
    <w:rsid w:val="0062078C"/>
    <w:rsid w:val="00620E8F"/>
    <w:rsid w:val="00621760"/>
    <w:rsid w:val="006217BB"/>
    <w:rsid w:val="00625A1B"/>
    <w:rsid w:val="00625BD5"/>
    <w:rsid w:val="00625DFB"/>
    <w:rsid w:val="006277B7"/>
    <w:rsid w:val="00630F1A"/>
    <w:rsid w:val="00634D1A"/>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0071"/>
    <w:rsid w:val="0068238F"/>
    <w:rsid w:val="006828D8"/>
    <w:rsid w:val="0068455C"/>
    <w:rsid w:val="00684887"/>
    <w:rsid w:val="00693C8E"/>
    <w:rsid w:val="006969BA"/>
    <w:rsid w:val="00696E89"/>
    <w:rsid w:val="00697FF1"/>
    <w:rsid w:val="006A026A"/>
    <w:rsid w:val="006A0425"/>
    <w:rsid w:val="006A1D62"/>
    <w:rsid w:val="006A396E"/>
    <w:rsid w:val="006A4EAE"/>
    <w:rsid w:val="006A56C3"/>
    <w:rsid w:val="006A6D7F"/>
    <w:rsid w:val="006B0298"/>
    <w:rsid w:val="006B0BA9"/>
    <w:rsid w:val="006B0E83"/>
    <w:rsid w:val="006B5493"/>
    <w:rsid w:val="006C10C0"/>
    <w:rsid w:val="006C1B1D"/>
    <w:rsid w:val="006C32BB"/>
    <w:rsid w:val="006C3747"/>
    <w:rsid w:val="006C5C14"/>
    <w:rsid w:val="006C7760"/>
    <w:rsid w:val="006C7EEA"/>
    <w:rsid w:val="006D005D"/>
    <w:rsid w:val="006D2101"/>
    <w:rsid w:val="006D522C"/>
    <w:rsid w:val="006D56AA"/>
    <w:rsid w:val="006D7795"/>
    <w:rsid w:val="006D7ACB"/>
    <w:rsid w:val="006E00EF"/>
    <w:rsid w:val="006E06BB"/>
    <w:rsid w:val="006E1A7A"/>
    <w:rsid w:val="006E270A"/>
    <w:rsid w:val="006E716F"/>
    <w:rsid w:val="006F01E7"/>
    <w:rsid w:val="006F1F3A"/>
    <w:rsid w:val="006F7EB8"/>
    <w:rsid w:val="00702DD7"/>
    <w:rsid w:val="007047D3"/>
    <w:rsid w:val="00705C40"/>
    <w:rsid w:val="0071087E"/>
    <w:rsid w:val="00721648"/>
    <w:rsid w:val="007229A1"/>
    <w:rsid w:val="007235AA"/>
    <w:rsid w:val="00732289"/>
    <w:rsid w:val="00735915"/>
    <w:rsid w:val="00735C21"/>
    <w:rsid w:val="0073614A"/>
    <w:rsid w:val="00736FF2"/>
    <w:rsid w:val="0073760A"/>
    <w:rsid w:val="00740C8C"/>
    <w:rsid w:val="00741AC4"/>
    <w:rsid w:val="00742CA5"/>
    <w:rsid w:val="007515BC"/>
    <w:rsid w:val="0075265A"/>
    <w:rsid w:val="007573B2"/>
    <w:rsid w:val="007574BB"/>
    <w:rsid w:val="0075764C"/>
    <w:rsid w:val="00762198"/>
    <w:rsid w:val="0076306F"/>
    <w:rsid w:val="00763CE8"/>
    <w:rsid w:val="00770792"/>
    <w:rsid w:val="00774FFE"/>
    <w:rsid w:val="00775638"/>
    <w:rsid w:val="00775677"/>
    <w:rsid w:val="0077599A"/>
    <w:rsid w:val="0077724D"/>
    <w:rsid w:val="00777353"/>
    <w:rsid w:val="00780CD6"/>
    <w:rsid w:val="007827FA"/>
    <w:rsid w:val="00782EA4"/>
    <w:rsid w:val="00785461"/>
    <w:rsid w:val="00786FF3"/>
    <w:rsid w:val="007876CF"/>
    <w:rsid w:val="00793090"/>
    <w:rsid w:val="00793566"/>
    <w:rsid w:val="00796F2A"/>
    <w:rsid w:val="007A0176"/>
    <w:rsid w:val="007A2F67"/>
    <w:rsid w:val="007A3918"/>
    <w:rsid w:val="007A748F"/>
    <w:rsid w:val="007B0E89"/>
    <w:rsid w:val="007B186C"/>
    <w:rsid w:val="007B2C38"/>
    <w:rsid w:val="007B2E54"/>
    <w:rsid w:val="007B543E"/>
    <w:rsid w:val="007B6B7D"/>
    <w:rsid w:val="007B7498"/>
    <w:rsid w:val="007B7AEE"/>
    <w:rsid w:val="007C74D2"/>
    <w:rsid w:val="007C7EB6"/>
    <w:rsid w:val="007D2F75"/>
    <w:rsid w:val="007D7E3A"/>
    <w:rsid w:val="007E22E7"/>
    <w:rsid w:val="007E4232"/>
    <w:rsid w:val="007E5A40"/>
    <w:rsid w:val="007E69BB"/>
    <w:rsid w:val="007E6AB8"/>
    <w:rsid w:val="007E7E96"/>
    <w:rsid w:val="007F1E2B"/>
    <w:rsid w:val="007F2109"/>
    <w:rsid w:val="007F21C5"/>
    <w:rsid w:val="007F3EF1"/>
    <w:rsid w:val="007F65B3"/>
    <w:rsid w:val="0080056E"/>
    <w:rsid w:val="00801BCE"/>
    <w:rsid w:val="00802515"/>
    <w:rsid w:val="0081283F"/>
    <w:rsid w:val="00812C0C"/>
    <w:rsid w:val="0081480A"/>
    <w:rsid w:val="00817C6D"/>
    <w:rsid w:val="008202EB"/>
    <w:rsid w:val="00820F86"/>
    <w:rsid w:val="00822111"/>
    <w:rsid w:val="00827F88"/>
    <w:rsid w:val="00832085"/>
    <w:rsid w:val="008336A5"/>
    <w:rsid w:val="00835474"/>
    <w:rsid w:val="008373C0"/>
    <w:rsid w:val="0084145F"/>
    <w:rsid w:val="00841DA2"/>
    <w:rsid w:val="00844CB5"/>
    <w:rsid w:val="008458F6"/>
    <w:rsid w:val="00845AED"/>
    <w:rsid w:val="0084708E"/>
    <w:rsid w:val="00851AE4"/>
    <w:rsid w:val="008554B6"/>
    <w:rsid w:val="0085598D"/>
    <w:rsid w:val="00862771"/>
    <w:rsid w:val="0086682F"/>
    <w:rsid w:val="00874894"/>
    <w:rsid w:val="00876975"/>
    <w:rsid w:val="00876F54"/>
    <w:rsid w:val="00877292"/>
    <w:rsid w:val="0087754A"/>
    <w:rsid w:val="0087766C"/>
    <w:rsid w:val="00880552"/>
    <w:rsid w:val="008839DA"/>
    <w:rsid w:val="00884EE8"/>
    <w:rsid w:val="00885168"/>
    <w:rsid w:val="00886DF7"/>
    <w:rsid w:val="0089173B"/>
    <w:rsid w:val="00891E76"/>
    <w:rsid w:val="0089220F"/>
    <w:rsid w:val="008935AA"/>
    <w:rsid w:val="008963F0"/>
    <w:rsid w:val="00896795"/>
    <w:rsid w:val="00897444"/>
    <w:rsid w:val="008A03A5"/>
    <w:rsid w:val="008A0DF3"/>
    <w:rsid w:val="008A282C"/>
    <w:rsid w:val="008A2E3B"/>
    <w:rsid w:val="008A4138"/>
    <w:rsid w:val="008A5D96"/>
    <w:rsid w:val="008B368B"/>
    <w:rsid w:val="008B3A39"/>
    <w:rsid w:val="008B6848"/>
    <w:rsid w:val="008C2FA1"/>
    <w:rsid w:val="008C3020"/>
    <w:rsid w:val="008D2C4C"/>
    <w:rsid w:val="008D789F"/>
    <w:rsid w:val="008D7E0D"/>
    <w:rsid w:val="008D7EDB"/>
    <w:rsid w:val="008E1829"/>
    <w:rsid w:val="008E2327"/>
    <w:rsid w:val="008E5077"/>
    <w:rsid w:val="008E64F0"/>
    <w:rsid w:val="008E6FF3"/>
    <w:rsid w:val="008E72D6"/>
    <w:rsid w:val="008E7B05"/>
    <w:rsid w:val="008F18ED"/>
    <w:rsid w:val="008F46C2"/>
    <w:rsid w:val="008F4EB7"/>
    <w:rsid w:val="008F7068"/>
    <w:rsid w:val="009028CB"/>
    <w:rsid w:val="00903D37"/>
    <w:rsid w:val="0091055D"/>
    <w:rsid w:val="00910D75"/>
    <w:rsid w:val="0091324D"/>
    <w:rsid w:val="00913FAF"/>
    <w:rsid w:val="0091462D"/>
    <w:rsid w:val="00914C61"/>
    <w:rsid w:val="00917D6F"/>
    <w:rsid w:val="00921B1A"/>
    <w:rsid w:val="00921B7F"/>
    <w:rsid w:val="00921DDA"/>
    <w:rsid w:val="00922DE1"/>
    <w:rsid w:val="00925DA1"/>
    <w:rsid w:val="0092600D"/>
    <w:rsid w:val="0093039D"/>
    <w:rsid w:val="00931E4F"/>
    <w:rsid w:val="0093364D"/>
    <w:rsid w:val="00935489"/>
    <w:rsid w:val="00936574"/>
    <w:rsid w:val="00937EE1"/>
    <w:rsid w:val="00943BCE"/>
    <w:rsid w:val="00945C38"/>
    <w:rsid w:val="0094665B"/>
    <w:rsid w:val="0095041B"/>
    <w:rsid w:val="009526F5"/>
    <w:rsid w:val="00955AEE"/>
    <w:rsid w:val="00960346"/>
    <w:rsid w:val="009617D3"/>
    <w:rsid w:val="009631AF"/>
    <w:rsid w:val="00964203"/>
    <w:rsid w:val="0096463B"/>
    <w:rsid w:val="00967869"/>
    <w:rsid w:val="0096796E"/>
    <w:rsid w:val="00971F54"/>
    <w:rsid w:val="009725C5"/>
    <w:rsid w:val="00973F40"/>
    <w:rsid w:val="00980900"/>
    <w:rsid w:val="00983EED"/>
    <w:rsid w:val="009849EF"/>
    <w:rsid w:val="00986A7D"/>
    <w:rsid w:val="00986DB7"/>
    <w:rsid w:val="009934CF"/>
    <w:rsid w:val="0099417A"/>
    <w:rsid w:val="009957FE"/>
    <w:rsid w:val="009A0D75"/>
    <w:rsid w:val="009A347A"/>
    <w:rsid w:val="009A620E"/>
    <w:rsid w:val="009A6619"/>
    <w:rsid w:val="009B6A6F"/>
    <w:rsid w:val="009C1AD4"/>
    <w:rsid w:val="009C1AFE"/>
    <w:rsid w:val="009C3E33"/>
    <w:rsid w:val="009C5F24"/>
    <w:rsid w:val="009D048B"/>
    <w:rsid w:val="009D61EF"/>
    <w:rsid w:val="009D69C6"/>
    <w:rsid w:val="009E5419"/>
    <w:rsid w:val="009E5A6E"/>
    <w:rsid w:val="009E70E7"/>
    <w:rsid w:val="009F23B7"/>
    <w:rsid w:val="009F25A8"/>
    <w:rsid w:val="009F46DC"/>
    <w:rsid w:val="00A01C00"/>
    <w:rsid w:val="00A0787D"/>
    <w:rsid w:val="00A11CAD"/>
    <w:rsid w:val="00A1620D"/>
    <w:rsid w:val="00A16AC0"/>
    <w:rsid w:val="00A16DC1"/>
    <w:rsid w:val="00A20A45"/>
    <w:rsid w:val="00A23D31"/>
    <w:rsid w:val="00A24C9B"/>
    <w:rsid w:val="00A253D6"/>
    <w:rsid w:val="00A25C0B"/>
    <w:rsid w:val="00A26ECD"/>
    <w:rsid w:val="00A27D2B"/>
    <w:rsid w:val="00A301A7"/>
    <w:rsid w:val="00A30C34"/>
    <w:rsid w:val="00A30FD3"/>
    <w:rsid w:val="00A35E2F"/>
    <w:rsid w:val="00A37891"/>
    <w:rsid w:val="00A40A51"/>
    <w:rsid w:val="00A47916"/>
    <w:rsid w:val="00A524FC"/>
    <w:rsid w:val="00A536DA"/>
    <w:rsid w:val="00A571CD"/>
    <w:rsid w:val="00A57C3D"/>
    <w:rsid w:val="00A6697B"/>
    <w:rsid w:val="00A719AA"/>
    <w:rsid w:val="00A73DE3"/>
    <w:rsid w:val="00A74C2D"/>
    <w:rsid w:val="00A76B34"/>
    <w:rsid w:val="00A83487"/>
    <w:rsid w:val="00A854FF"/>
    <w:rsid w:val="00A87035"/>
    <w:rsid w:val="00A8745D"/>
    <w:rsid w:val="00A908DA"/>
    <w:rsid w:val="00A90F9B"/>
    <w:rsid w:val="00A92694"/>
    <w:rsid w:val="00A93072"/>
    <w:rsid w:val="00A930EE"/>
    <w:rsid w:val="00A9629C"/>
    <w:rsid w:val="00A96304"/>
    <w:rsid w:val="00AA0DB1"/>
    <w:rsid w:val="00AA35D5"/>
    <w:rsid w:val="00AA417B"/>
    <w:rsid w:val="00AA533F"/>
    <w:rsid w:val="00AA5A86"/>
    <w:rsid w:val="00AB010D"/>
    <w:rsid w:val="00AB0749"/>
    <w:rsid w:val="00AB5A80"/>
    <w:rsid w:val="00AB750F"/>
    <w:rsid w:val="00AB76D8"/>
    <w:rsid w:val="00AB7E6A"/>
    <w:rsid w:val="00AC1B61"/>
    <w:rsid w:val="00AC2C6E"/>
    <w:rsid w:val="00AC5EE6"/>
    <w:rsid w:val="00AD008A"/>
    <w:rsid w:val="00AD026F"/>
    <w:rsid w:val="00AD0D24"/>
    <w:rsid w:val="00AD1923"/>
    <w:rsid w:val="00AD2611"/>
    <w:rsid w:val="00AD3AC5"/>
    <w:rsid w:val="00AD3D57"/>
    <w:rsid w:val="00AE47BF"/>
    <w:rsid w:val="00AF49A6"/>
    <w:rsid w:val="00AF6432"/>
    <w:rsid w:val="00AF6DED"/>
    <w:rsid w:val="00AF79BD"/>
    <w:rsid w:val="00B03088"/>
    <w:rsid w:val="00B07F12"/>
    <w:rsid w:val="00B105DD"/>
    <w:rsid w:val="00B10BAE"/>
    <w:rsid w:val="00B14154"/>
    <w:rsid w:val="00B1415B"/>
    <w:rsid w:val="00B15278"/>
    <w:rsid w:val="00B222A2"/>
    <w:rsid w:val="00B234EC"/>
    <w:rsid w:val="00B274AE"/>
    <w:rsid w:val="00B274BF"/>
    <w:rsid w:val="00B31222"/>
    <w:rsid w:val="00B318EB"/>
    <w:rsid w:val="00B407BB"/>
    <w:rsid w:val="00B42C7F"/>
    <w:rsid w:val="00B42E81"/>
    <w:rsid w:val="00B4329D"/>
    <w:rsid w:val="00B520F9"/>
    <w:rsid w:val="00B52288"/>
    <w:rsid w:val="00B52812"/>
    <w:rsid w:val="00B5495A"/>
    <w:rsid w:val="00B57724"/>
    <w:rsid w:val="00B577A3"/>
    <w:rsid w:val="00B6144B"/>
    <w:rsid w:val="00B64641"/>
    <w:rsid w:val="00B7262F"/>
    <w:rsid w:val="00B727C5"/>
    <w:rsid w:val="00B73FD4"/>
    <w:rsid w:val="00B74FC5"/>
    <w:rsid w:val="00B75A6C"/>
    <w:rsid w:val="00B8276A"/>
    <w:rsid w:val="00B82F2D"/>
    <w:rsid w:val="00B83E2A"/>
    <w:rsid w:val="00B83E38"/>
    <w:rsid w:val="00B85DF3"/>
    <w:rsid w:val="00B86C19"/>
    <w:rsid w:val="00B86FF7"/>
    <w:rsid w:val="00B92EDF"/>
    <w:rsid w:val="00B93510"/>
    <w:rsid w:val="00B93E33"/>
    <w:rsid w:val="00B954F3"/>
    <w:rsid w:val="00B95948"/>
    <w:rsid w:val="00B95BCD"/>
    <w:rsid w:val="00B95CDC"/>
    <w:rsid w:val="00B95CE5"/>
    <w:rsid w:val="00BA0D0B"/>
    <w:rsid w:val="00BA4F32"/>
    <w:rsid w:val="00BB375D"/>
    <w:rsid w:val="00BB49A0"/>
    <w:rsid w:val="00BB515F"/>
    <w:rsid w:val="00BB532B"/>
    <w:rsid w:val="00BC1FA5"/>
    <w:rsid w:val="00BC2C0C"/>
    <w:rsid w:val="00BC732A"/>
    <w:rsid w:val="00BC758B"/>
    <w:rsid w:val="00BD2EAC"/>
    <w:rsid w:val="00BD36F8"/>
    <w:rsid w:val="00BD4BB3"/>
    <w:rsid w:val="00BD54FB"/>
    <w:rsid w:val="00BE17C6"/>
    <w:rsid w:val="00BE2BD3"/>
    <w:rsid w:val="00BE4865"/>
    <w:rsid w:val="00BE5595"/>
    <w:rsid w:val="00BE69BF"/>
    <w:rsid w:val="00BE725A"/>
    <w:rsid w:val="00BE7430"/>
    <w:rsid w:val="00BE7B48"/>
    <w:rsid w:val="00BF3381"/>
    <w:rsid w:val="00BF5E60"/>
    <w:rsid w:val="00BF61B2"/>
    <w:rsid w:val="00C0489F"/>
    <w:rsid w:val="00C10FCF"/>
    <w:rsid w:val="00C1505B"/>
    <w:rsid w:val="00C16B4B"/>
    <w:rsid w:val="00C17427"/>
    <w:rsid w:val="00C20C00"/>
    <w:rsid w:val="00C210FD"/>
    <w:rsid w:val="00C22901"/>
    <w:rsid w:val="00C25238"/>
    <w:rsid w:val="00C27C34"/>
    <w:rsid w:val="00C305F2"/>
    <w:rsid w:val="00C3345C"/>
    <w:rsid w:val="00C350A2"/>
    <w:rsid w:val="00C407E5"/>
    <w:rsid w:val="00C42DAC"/>
    <w:rsid w:val="00C4342B"/>
    <w:rsid w:val="00C44187"/>
    <w:rsid w:val="00C459A9"/>
    <w:rsid w:val="00C4747E"/>
    <w:rsid w:val="00C502A5"/>
    <w:rsid w:val="00C521F7"/>
    <w:rsid w:val="00C52800"/>
    <w:rsid w:val="00C53008"/>
    <w:rsid w:val="00C55151"/>
    <w:rsid w:val="00C5575D"/>
    <w:rsid w:val="00C558FF"/>
    <w:rsid w:val="00C55A39"/>
    <w:rsid w:val="00C560FA"/>
    <w:rsid w:val="00C565BF"/>
    <w:rsid w:val="00C57FF9"/>
    <w:rsid w:val="00C62B2D"/>
    <w:rsid w:val="00C64359"/>
    <w:rsid w:val="00C64434"/>
    <w:rsid w:val="00C64B27"/>
    <w:rsid w:val="00C7063C"/>
    <w:rsid w:val="00C73C57"/>
    <w:rsid w:val="00C746D9"/>
    <w:rsid w:val="00C74D43"/>
    <w:rsid w:val="00C75CA7"/>
    <w:rsid w:val="00C86FC6"/>
    <w:rsid w:val="00C901BB"/>
    <w:rsid w:val="00C90639"/>
    <w:rsid w:val="00C90CD3"/>
    <w:rsid w:val="00C92552"/>
    <w:rsid w:val="00C93F1B"/>
    <w:rsid w:val="00C976D1"/>
    <w:rsid w:val="00CA308F"/>
    <w:rsid w:val="00CA71D4"/>
    <w:rsid w:val="00CB5D29"/>
    <w:rsid w:val="00CB675A"/>
    <w:rsid w:val="00CB782B"/>
    <w:rsid w:val="00CC0E77"/>
    <w:rsid w:val="00CC2092"/>
    <w:rsid w:val="00CC285C"/>
    <w:rsid w:val="00CC4FD2"/>
    <w:rsid w:val="00CC5E76"/>
    <w:rsid w:val="00CD0720"/>
    <w:rsid w:val="00CD3A5D"/>
    <w:rsid w:val="00CD5FD4"/>
    <w:rsid w:val="00CE0DCE"/>
    <w:rsid w:val="00CE15EC"/>
    <w:rsid w:val="00CE1BC9"/>
    <w:rsid w:val="00CE1F4A"/>
    <w:rsid w:val="00CE33C1"/>
    <w:rsid w:val="00CE4DD6"/>
    <w:rsid w:val="00CE76FF"/>
    <w:rsid w:val="00CF4012"/>
    <w:rsid w:val="00D00A76"/>
    <w:rsid w:val="00D01F75"/>
    <w:rsid w:val="00D02BC6"/>
    <w:rsid w:val="00D02F3E"/>
    <w:rsid w:val="00D0310D"/>
    <w:rsid w:val="00D05803"/>
    <w:rsid w:val="00D05C7C"/>
    <w:rsid w:val="00D06906"/>
    <w:rsid w:val="00D07742"/>
    <w:rsid w:val="00D1276A"/>
    <w:rsid w:val="00D14DB7"/>
    <w:rsid w:val="00D15ED5"/>
    <w:rsid w:val="00D200AB"/>
    <w:rsid w:val="00D20B4E"/>
    <w:rsid w:val="00D25CCE"/>
    <w:rsid w:val="00D31CD5"/>
    <w:rsid w:val="00D348F7"/>
    <w:rsid w:val="00D36EF4"/>
    <w:rsid w:val="00D371D0"/>
    <w:rsid w:val="00D4062A"/>
    <w:rsid w:val="00D40BC3"/>
    <w:rsid w:val="00D434EC"/>
    <w:rsid w:val="00D44E9D"/>
    <w:rsid w:val="00D472A7"/>
    <w:rsid w:val="00D51515"/>
    <w:rsid w:val="00D61A0E"/>
    <w:rsid w:val="00D65294"/>
    <w:rsid w:val="00D71748"/>
    <w:rsid w:val="00D71CF9"/>
    <w:rsid w:val="00D73437"/>
    <w:rsid w:val="00D764DA"/>
    <w:rsid w:val="00D80F9D"/>
    <w:rsid w:val="00D81BAE"/>
    <w:rsid w:val="00D83601"/>
    <w:rsid w:val="00D84B17"/>
    <w:rsid w:val="00D8507D"/>
    <w:rsid w:val="00D86735"/>
    <w:rsid w:val="00D8718E"/>
    <w:rsid w:val="00D871FB"/>
    <w:rsid w:val="00D90C9D"/>
    <w:rsid w:val="00D90E57"/>
    <w:rsid w:val="00D91910"/>
    <w:rsid w:val="00D91AA8"/>
    <w:rsid w:val="00D944A6"/>
    <w:rsid w:val="00D96FC3"/>
    <w:rsid w:val="00D976BA"/>
    <w:rsid w:val="00DA0839"/>
    <w:rsid w:val="00DA12C3"/>
    <w:rsid w:val="00DA22B5"/>
    <w:rsid w:val="00DA43B4"/>
    <w:rsid w:val="00DA495D"/>
    <w:rsid w:val="00DA7BA0"/>
    <w:rsid w:val="00DB469A"/>
    <w:rsid w:val="00DB52C3"/>
    <w:rsid w:val="00DB5DA3"/>
    <w:rsid w:val="00DB7E5F"/>
    <w:rsid w:val="00DC10B0"/>
    <w:rsid w:val="00DC1594"/>
    <w:rsid w:val="00DC4BCD"/>
    <w:rsid w:val="00DD1107"/>
    <w:rsid w:val="00DD178F"/>
    <w:rsid w:val="00DD1FE4"/>
    <w:rsid w:val="00DE2966"/>
    <w:rsid w:val="00DE4107"/>
    <w:rsid w:val="00DF04ED"/>
    <w:rsid w:val="00DF0B5E"/>
    <w:rsid w:val="00DF0ED5"/>
    <w:rsid w:val="00DF5502"/>
    <w:rsid w:val="00DF72D9"/>
    <w:rsid w:val="00DF75DC"/>
    <w:rsid w:val="00DF7EC8"/>
    <w:rsid w:val="00E0240D"/>
    <w:rsid w:val="00E028ED"/>
    <w:rsid w:val="00E104F6"/>
    <w:rsid w:val="00E10748"/>
    <w:rsid w:val="00E12F57"/>
    <w:rsid w:val="00E14282"/>
    <w:rsid w:val="00E156F2"/>
    <w:rsid w:val="00E2250E"/>
    <w:rsid w:val="00E23BDE"/>
    <w:rsid w:val="00E24BF5"/>
    <w:rsid w:val="00E27DDF"/>
    <w:rsid w:val="00E27E01"/>
    <w:rsid w:val="00E30A90"/>
    <w:rsid w:val="00E32DBA"/>
    <w:rsid w:val="00E34D4F"/>
    <w:rsid w:val="00E42D9B"/>
    <w:rsid w:val="00E43469"/>
    <w:rsid w:val="00E43535"/>
    <w:rsid w:val="00E43A0F"/>
    <w:rsid w:val="00E445DA"/>
    <w:rsid w:val="00E45379"/>
    <w:rsid w:val="00E50B22"/>
    <w:rsid w:val="00E51E18"/>
    <w:rsid w:val="00E533BD"/>
    <w:rsid w:val="00E53706"/>
    <w:rsid w:val="00E551A9"/>
    <w:rsid w:val="00E57CE2"/>
    <w:rsid w:val="00E617BD"/>
    <w:rsid w:val="00E61E05"/>
    <w:rsid w:val="00E64BD9"/>
    <w:rsid w:val="00E670C7"/>
    <w:rsid w:val="00E67E50"/>
    <w:rsid w:val="00E705B4"/>
    <w:rsid w:val="00E72263"/>
    <w:rsid w:val="00E72967"/>
    <w:rsid w:val="00E80BE5"/>
    <w:rsid w:val="00E8155D"/>
    <w:rsid w:val="00E8554D"/>
    <w:rsid w:val="00E85CC0"/>
    <w:rsid w:val="00E949E3"/>
    <w:rsid w:val="00EA0E04"/>
    <w:rsid w:val="00EA0E12"/>
    <w:rsid w:val="00EA220D"/>
    <w:rsid w:val="00EA3156"/>
    <w:rsid w:val="00EA40A2"/>
    <w:rsid w:val="00EA4CD5"/>
    <w:rsid w:val="00EA5D2C"/>
    <w:rsid w:val="00EA5D8E"/>
    <w:rsid w:val="00EB07CF"/>
    <w:rsid w:val="00EB3B88"/>
    <w:rsid w:val="00EB681E"/>
    <w:rsid w:val="00EC0C14"/>
    <w:rsid w:val="00EC3B8F"/>
    <w:rsid w:val="00EC5CA0"/>
    <w:rsid w:val="00EC7372"/>
    <w:rsid w:val="00ED040E"/>
    <w:rsid w:val="00ED19D1"/>
    <w:rsid w:val="00ED30E8"/>
    <w:rsid w:val="00ED3B69"/>
    <w:rsid w:val="00ED6CD1"/>
    <w:rsid w:val="00EE387C"/>
    <w:rsid w:val="00EE5F2E"/>
    <w:rsid w:val="00EE7ABD"/>
    <w:rsid w:val="00EF187D"/>
    <w:rsid w:val="00EF1BA3"/>
    <w:rsid w:val="00EF4A64"/>
    <w:rsid w:val="00F02171"/>
    <w:rsid w:val="00F033EF"/>
    <w:rsid w:val="00F04364"/>
    <w:rsid w:val="00F061A6"/>
    <w:rsid w:val="00F0710C"/>
    <w:rsid w:val="00F11AB3"/>
    <w:rsid w:val="00F14017"/>
    <w:rsid w:val="00F1684C"/>
    <w:rsid w:val="00F20633"/>
    <w:rsid w:val="00F20844"/>
    <w:rsid w:val="00F256F5"/>
    <w:rsid w:val="00F25CFE"/>
    <w:rsid w:val="00F308E3"/>
    <w:rsid w:val="00F35243"/>
    <w:rsid w:val="00F43E6E"/>
    <w:rsid w:val="00F43EBF"/>
    <w:rsid w:val="00F44423"/>
    <w:rsid w:val="00F45CB6"/>
    <w:rsid w:val="00F45D4E"/>
    <w:rsid w:val="00F51236"/>
    <w:rsid w:val="00F51242"/>
    <w:rsid w:val="00F5374C"/>
    <w:rsid w:val="00F541B8"/>
    <w:rsid w:val="00F56CC2"/>
    <w:rsid w:val="00F60BC0"/>
    <w:rsid w:val="00F61B7F"/>
    <w:rsid w:val="00F62370"/>
    <w:rsid w:val="00F628D3"/>
    <w:rsid w:val="00F6497E"/>
    <w:rsid w:val="00F64B12"/>
    <w:rsid w:val="00F677E2"/>
    <w:rsid w:val="00F67BDF"/>
    <w:rsid w:val="00F73751"/>
    <w:rsid w:val="00F74156"/>
    <w:rsid w:val="00F7443C"/>
    <w:rsid w:val="00F75EAD"/>
    <w:rsid w:val="00F77154"/>
    <w:rsid w:val="00F80F33"/>
    <w:rsid w:val="00F842A9"/>
    <w:rsid w:val="00F846D6"/>
    <w:rsid w:val="00F85F83"/>
    <w:rsid w:val="00F86F4C"/>
    <w:rsid w:val="00F9173A"/>
    <w:rsid w:val="00F91800"/>
    <w:rsid w:val="00F91A10"/>
    <w:rsid w:val="00F94E99"/>
    <w:rsid w:val="00F9650A"/>
    <w:rsid w:val="00F967C7"/>
    <w:rsid w:val="00FA0437"/>
    <w:rsid w:val="00FA233F"/>
    <w:rsid w:val="00FA2E05"/>
    <w:rsid w:val="00FA7D57"/>
    <w:rsid w:val="00FB0008"/>
    <w:rsid w:val="00FB071C"/>
    <w:rsid w:val="00FB1247"/>
    <w:rsid w:val="00FB3EA0"/>
    <w:rsid w:val="00FB3EDD"/>
    <w:rsid w:val="00FB55F4"/>
    <w:rsid w:val="00FB7140"/>
    <w:rsid w:val="00FC0B63"/>
    <w:rsid w:val="00FC2209"/>
    <w:rsid w:val="00FC2329"/>
    <w:rsid w:val="00FC6B6E"/>
    <w:rsid w:val="00FC7531"/>
    <w:rsid w:val="00FC7EAA"/>
    <w:rsid w:val="00FD4FA5"/>
    <w:rsid w:val="00FD5166"/>
    <w:rsid w:val="00FD6F40"/>
    <w:rsid w:val="00FE5CF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DDC03"/>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semiHidden/>
    <w:unhideWhenUsed/>
    <w:rsid w:val="004B76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689498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507257">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81236472">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162078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2144489">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mail/u/0/"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pomex.org.mx/ipo/portal/tlalnepantla/licitaciones/2013/60/3.web"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6C76D-503F-4C32-B376-E8F86200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50</Pages>
  <Words>12779</Words>
  <Characters>70287</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Diaz Gonzalez Ivan</cp:lastModifiedBy>
  <cp:revision>8</cp:revision>
  <cp:lastPrinted>2018-12-14T17:36:00Z</cp:lastPrinted>
  <dcterms:created xsi:type="dcterms:W3CDTF">2018-12-07T15:31:00Z</dcterms:created>
  <dcterms:modified xsi:type="dcterms:W3CDTF">2018-12-24T15:52:00Z</dcterms:modified>
</cp:coreProperties>
</file>