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7BA" w:rsidRPr="005239A8" w:rsidRDefault="00907451" w:rsidP="0045210A">
      <w:pPr>
        <w:spacing w:after="0" w:line="360" w:lineRule="auto"/>
        <w:contextualSpacing/>
        <w:jc w:val="both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r w:rsidRPr="005239A8">
        <w:rPr>
          <w:rFonts w:ascii="Palatino Linotype" w:hAnsi="Palatino Linotype"/>
          <w:b/>
          <w:sz w:val="24"/>
          <w:szCs w:val="24"/>
        </w:rPr>
        <w:t>VOTO</w:t>
      </w:r>
      <w:r w:rsidR="000607BA" w:rsidRPr="005239A8">
        <w:rPr>
          <w:rFonts w:ascii="Palatino Linotype" w:hAnsi="Palatino Linotype"/>
          <w:b/>
          <w:sz w:val="24"/>
          <w:szCs w:val="24"/>
        </w:rPr>
        <w:t xml:space="preserve"> PARTICULAR</w:t>
      </w:r>
      <w:r w:rsidR="00C87F1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>QUE FORMULA LA COMISIONADA</w:t>
      </w:r>
      <w:r w:rsidR="00C73099">
        <w:rPr>
          <w:rFonts w:ascii="Palatino Linotype" w:hAnsi="Palatino Linotype"/>
          <w:b/>
          <w:sz w:val="24"/>
          <w:szCs w:val="24"/>
        </w:rPr>
        <w:t xml:space="preserve"> PRESIDENTA</w:t>
      </w:r>
      <w:r w:rsidR="000607BA" w:rsidRPr="005239A8">
        <w:rPr>
          <w:rFonts w:ascii="Palatino Linotype" w:hAnsi="Palatino Linotype"/>
          <w:b/>
          <w:sz w:val="24"/>
          <w:szCs w:val="24"/>
        </w:rPr>
        <w:t xml:space="preserve"> ZULEMA MARTÍNEZ SÁNCHEZ, EN RELACIÓN CON LA RESOLUCIÓN DICTADA POR EL PLENO DEL INSTITUTO DE TRANSPARENCIA, ACCESO A LA INFORMACIÓN PÚBLICA Y PROTECCIÓN DE DATOS PERSONALES DEL ESTADO DE MÉXICO Y MUNICIPIOS, EN LA </w:t>
      </w:r>
      <w:r w:rsidR="009A2CE8">
        <w:rPr>
          <w:rFonts w:ascii="Palatino Linotype" w:hAnsi="Palatino Linotype"/>
          <w:b/>
          <w:sz w:val="24"/>
          <w:szCs w:val="24"/>
        </w:rPr>
        <w:t>PRIMERA</w:t>
      </w:r>
      <w:r w:rsidR="002A04B9">
        <w:rPr>
          <w:rFonts w:ascii="Palatino Linotype" w:hAnsi="Palatino Linotype"/>
          <w:b/>
          <w:sz w:val="24"/>
          <w:szCs w:val="24"/>
        </w:rPr>
        <w:t xml:space="preserve"> </w:t>
      </w:r>
      <w:r w:rsidR="00395C67">
        <w:rPr>
          <w:rFonts w:ascii="Palatino Linotype" w:hAnsi="Palatino Linotype"/>
          <w:b/>
          <w:sz w:val="24"/>
          <w:szCs w:val="24"/>
        </w:rPr>
        <w:t>SESIÓN</w:t>
      </w:r>
      <w:r w:rsidR="00D5557D">
        <w:rPr>
          <w:rFonts w:ascii="Palatino Linotype" w:hAnsi="Palatino Linotype"/>
          <w:b/>
          <w:sz w:val="24"/>
          <w:szCs w:val="24"/>
        </w:rPr>
        <w:t xml:space="preserve"> ORDINARIA DEL </w:t>
      </w:r>
      <w:r w:rsidR="009A2CE8">
        <w:rPr>
          <w:rFonts w:ascii="Palatino Linotype" w:hAnsi="Palatino Linotype"/>
          <w:b/>
          <w:sz w:val="24"/>
          <w:szCs w:val="24"/>
        </w:rPr>
        <w:t>NUEVE</w:t>
      </w:r>
      <w:r w:rsidR="00135A5E">
        <w:rPr>
          <w:rFonts w:ascii="Palatino Linotype" w:hAnsi="Palatino Linotype"/>
          <w:b/>
          <w:sz w:val="24"/>
          <w:szCs w:val="24"/>
        </w:rPr>
        <w:t xml:space="preserve"> DE </w:t>
      </w:r>
      <w:r w:rsidR="009A2CE8">
        <w:rPr>
          <w:rFonts w:ascii="Palatino Linotype" w:hAnsi="Palatino Linotype"/>
          <w:b/>
          <w:sz w:val="24"/>
          <w:szCs w:val="24"/>
        </w:rPr>
        <w:t>ENERO</w:t>
      </w:r>
      <w:r w:rsidR="008779D8">
        <w:rPr>
          <w:rFonts w:ascii="Palatino Linotype" w:hAnsi="Palatino Linotype"/>
          <w:b/>
          <w:sz w:val="24"/>
          <w:szCs w:val="24"/>
        </w:rPr>
        <w:t xml:space="preserve"> </w:t>
      </w:r>
      <w:r w:rsidR="009A2CE8">
        <w:rPr>
          <w:rFonts w:ascii="Palatino Linotype" w:hAnsi="Palatino Linotype"/>
          <w:b/>
          <w:sz w:val="24"/>
          <w:szCs w:val="24"/>
        </w:rPr>
        <w:t>DE DOS MIL DIECINUEVE</w:t>
      </w:r>
      <w:r w:rsidR="000607BA" w:rsidRPr="005239A8">
        <w:rPr>
          <w:rFonts w:ascii="Palatino Linotype" w:hAnsi="Palatino Linotype"/>
          <w:b/>
          <w:sz w:val="24"/>
          <w:szCs w:val="24"/>
        </w:rPr>
        <w:t>, EN EL RECURSO DE REVISIÓN</w:t>
      </w:r>
      <w:r w:rsidR="00E4773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772536">
        <w:rPr>
          <w:rFonts w:ascii="Palatino Linotype" w:hAnsi="Palatino Linotype"/>
          <w:b/>
          <w:sz w:val="24"/>
          <w:szCs w:val="24"/>
        </w:rPr>
        <w:t>0</w:t>
      </w:r>
      <w:r w:rsidR="009A2CE8">
        <w:rPr>
          <w:rFonts w:ascii="Palatino Linotype" w:hAnsi="Palatino Linotype"/>
          <w:b/>
          <w:sz w:val="24"/>
          <w:szCs w:val="24"/>
        </w:rPr>
        <w:t>3991</w:t>
      </w:r>
      <w:r w:rsidR="00135A5E">
        <w:rPr>
          <w:rFonts w:ascii="Palatino Linotype" w:hAnsi="Palatino Linotype"/>
          <w:b/>
          <w:sz w:val="24"/>
          <w:szCs w:val="24"/>
        </w:rPr>
        <w:t>/INFOEM/IP/RR/2018</w:t>
      </w:r>
      <w:r w:rsidR="009A2CE8">
        <w:rPr>
          <w:rFonts w:ascii="Palatino Linotype" w:hAnsi="Palatino Linotype"/>
          <w:b/>
          <w:sz w:val="24"/>
          <w:szCs w:val="24"/>
        </w:rPr>
        <w:t xml:space="preserve"> Y ACUMULADO.</w:t>
      </w:r>
    </w:p>
    <w:p w:rsidR="00C95B0C" w:rsidRPr="005239A8" w:rsidRDefault="00C95B0C" w:rsidP="0045210A">
      <w:pPr>
        <w:spacing w:after="0" w:line="480" w:lineRule="auto"/>
        <w:contextualSpacing/>
        <w:jc w:val="both"/>
        <w:rPr>
          <w:rFonts w:ascii="Palatino Linotype" w:hAnsi="Palatino Linotype"/>
          <w:b/>
          <w:sz w:val="24"/>
          <w:szCs w:val="24"/>
        </w:rPr>
      </w:pPr>
    </w:p>
    <w:p w:rsidR="00D5557D" w:rsidRDefault="000607BA" w:rsidP="00D5557D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5239A8">
        <w:rPr>
          <w:rFonts w:ascii="Palatino Linotype" w:hAnsi="Palatino Linotype"/>
          <w:spacing w:val="-4"/>
          <w:sz w:val="24"/>
          <w:szCs w:val="24"/>
        </w:rPr>
        <w:t xml:space="preserve">Con fundamento en lo dispuesto por el artículo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14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fracciones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X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y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XI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d</w:t>
      </w:r>
      <w:r w:rsidRPr="005239A8">
        <w:rPr>
          <w:rFonts w:ascii="Palatino Linotype" w:hAnsi="Palatino Linotype"/>
          <w:spacing w:val="-4"/>
          <w:sz w:val="24"/>
          <w:szCs w:val="24"/>
        </w:rPr>
        <w:t>el Reglamento Interior del Instituto de Transparencia, Acceso a la Información Pública y Protección de Datos Personales del Estado de México y Municipios, l</w:t>
      </w:r>
      <w:r w:rsidR="00A27532" w:rsidRPr="005239A8">
        <w:rPr>
          <w:rFonts w:ascii="Palatino Linotype" w:hAnsi="Palatino Linotype"/>
          <w:spacing w:val="-4"/>
          <w:sz w:val="24"/>
          <w:szCs w:val="24"/>
        </w:rPr>
        <w:t>a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Comisionad</w:t>
      </w:r>
      <w:r w:rsidR="00A27532" w:rsidRPr="005239A8">
        <w:rPr>
          <w:rFonts w:ascii="Palatino Linotype" w:hAnsi="Palatino Linotype"/>
          <w:spacing w:val="-4"/>
          <w:sz w:val="24"/>
          <w:szCs w:val="24"/>
        </w:rPr>
        <w:t>a</w:t>
      </w:r>
      <w:r w:rsidR="00772536">
        <w:rPr>
          <w:rFonts w:ascii="Palatino Linotype" w:hAnsi="Palatino Linotype"/>
          <w:spacing w:val="-4"/>
          <w:sz w:val="24"/>
          <w:szCs w:val="24"/>
        </w:rPr>
        <w:t xml:space="preserve"> Presidenta</w:t>
      </w:r>
      <w:r w:rsidR="006C34A1"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Pr="005239A8">
        <w:rPr>
          <w:rFonts w:ascii="Palatino Linotype" w:hAnsi="Palatino Linotype"/>
          <w:b/>
          <w:spacing w:val="-4"/>
          <w:sz w:val="24"/>
          <w:szCs w:val="24"/>
        </w:rPr>
        <w:t>Zulema Martínez Sánchez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emite </w:t>
      </w:r>
      <w:r w:rsidR="006C34A1" w:rsidRPr="005239A8">
        <w:rPr>
          <w:rFonts w:ascii="Palatino Linotype" w:hAnsi="Palatino Linotype"/>
          <w:b/>
          <w:spacing w:val="-4"/>
          <w:sz w:val="24"/>
          <w:szCs w:val="24"/>
        </w:rPr>
        <w:t>VOTO</w:t>
      </w:r>
      <w:r w:rsidRPr="005239A8">
        <w:rPr>
          <w:rFonts w:ascii="Palatino Linotype" w:hAnsi="Palatino Linotype"/>
          <w:b/>
          <w:spacing w:val="-4"/>
          <w:sz w:val="24"/>
          <w:szCs w:val="24"/>
        </w:rPr>
        <w:t xml:space="preserve"> PARTICULAR</w:t>
      </w:r>
      <w:r w:rsidR="00C87F17" w:rsidRPr="005239A8">
        <w:rPr>
          <w:rFonts w:ascii="Palatino Linotype" w:hAnsi="Palatino Linotype"/>
          <w:b/>
          <w:spacing w:val="-4"/>
          <w:sz w:val="24"/>
          <w:szCs w:val="24"/>
        </w:rPr>
        <w:t xml:space="preserve"> 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respecto a la resolución dictada en el recurso de revisión </w:t>
      </w:r>
      <w:r w:rsidRPr="00922D53">
        <w:rPr>
          <w:rFonts w:ascii="Palatino Linotype" w:hAnsi="Palatino Linotype"/>
          <w:spacing w:val="-4"/>
          <w:sz w:val="24"/>
          <w:szCs w:val="24"/>
        </w:rPr>
        <w:t>número</w:t>
      </w:r>
      <w:r w:rsidRPr="00922D53">
        <w:rPr>
          <w:rFonts w:ascii="Palatino Linotype" w:hAnsi="Palatino Linotype"/>
          <w:b/>
          <w:spacing w:val="-4"/>
          <w:sz w:val="24"/>
          <w:szCs w:val="24"/>
        </w:rPr>
        <w:t xml:space="preserve"> </w:t>
      </w:r>
      <w:r w:rsidR="00772536">
        <w:rPr>
          <w:rFonts w:ascii="Palatino Linotype" w:hAnsi="Palatino Linotype"/>
          <w:b/>
          <w:spacing w:val="-4"/>
          <w:sz w:val="24"/>
          <w:szCs w:val="24"/>
        </w:rPr>
        <w:t>0</w:t>
      </w:r>
      <w:r w:rsidR="009A2CE8">
        <w:rPr>
          <w:rFonts w:ascii="Palatino Linotype" w:hAnsi="Palatino Linotype"/>
          <w:b/>
          <w:spacing w:val="-4"/>
          <w:sz w:val="24"/>
          <w:szCs w:val="24"/>
        </w:rPr>
        <w:t>3991</w:t>
      </w:r>
      <w:r w:rsidR="00135A5E">
        <w:rPr>
          <w:rFonts w:ascii="Palatino Linotype" w:hAnsi="Palatino Linotype"/>
          <w:b/>
          <w:spacing w:val="-4"/>
          <w:sz w:val="24"/>
          <w:szCs w:val="24"/>
        </w:rPr>
        <w:t>/INFOEM/IP/RR/2018</w:t>
      </w:r>
      <w:r w:rsidR="009A2CE8">
        <w:rPr>
          <w:rFonts w:ascii="Palatino Linotype" w:hAnsi="Palatino Linotype"/>
          <w:b/>
          <w:spacing w:val="-4"/>
          <w:sz w:val="24"/>
          <w:szCs w:val="24"/>
        </w:rPr>
        <w:t xml:space="preserve"> y acumulado</w:t>
      </w:r>
      <w:r w:rsidRPr="005239A8">
        <w:rPr>
          <w:rFonts w:ascii="Palatino Linotype" w:hAnsi="Palatino Linotype"/>
          <w:spacing w:val="-4"/>
          <w:sz w:val="24"/>
          <w:szCs w:val="24"/>
        </w:rPr>
        <w:t>, pronunciada por el Pleno de este Instituto ante el proyecto presentado por</w:t>
      </w:r>
      <w:r w:rsidR="00D5557D" w:rsidRPr="009A256B">
        <w:rPr>
          <w:rFonts w:ascii="Palatino Linotype" w:hAnsi="Palatino Linotype"/>
          <w:sz w:val="24"/>
          <w:szCs w:val="24"/>
        </w:rPr>
        <w:t xml:space="preserve"> </w:t>
      </w:r>
      <w:r w:rsidR="00D5557D">
        <w:rPr>
          <w:rFonts w:ascii="Palatino Linotype" w:hAnsi="Palatino Linotype"/>
          <w:sz w:val="24"/>
          <w:szCs w:val="24"/>
        </w:rPr>
        <w:t>e</w:t>
      </w:r>
      <w:r w:rsidR="00D5557D" w:rsidRPr="009A256B">
        <w:rPr>
          <w:rFonts w:ascii="Palatino Linotype" w:hAnsi="Palatino Linotype"/>
          <w:sz w:val="24"/>
          <w:szCs w:val="24"/>
        </w:rPr>
        <w:t>l Comisionad</w:t>
      </w:r>
      <w:r w:rsidR="009A2CE8">
        <w:rPr>
          <w:rFonts w:ascii="Palatino Linotype" w:hAnsi="Palatino Linotype"/>
          <w:sz w:val="24"/>
          <w:szCs w:val="24"/>
        </w:rPr>
        <w:t>o Luis Gustavo Parra Noriega,</w:t>
      </w:r>
      <w:r w:rsidR="00D5557D" w:rsidRPr="009A256B">
        <w:rPr>
          <w:rFonts w:ascii="Palatino Linotype" w:hAnsi="Palatino Linotype"/>
          <w:sz w:val="24"/>
          <w:szCs w:val="24"/>
        </w:rPr>
        <w:t xml:space="preserve"> que es del tenor siguiente: </w:t>
      </w:r>
    </w:p>
    <w:p w:rsidR="00C95B0C" w:rsidRPr="005239A8" w:rsidRDefault="00C95B0C" w:rsidP="0045210A">
      <w:pPr>
        <w:spacing w:after="0" w:line="48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:rsidR="000B08D0" w:rsidRDefault="00D5557D" w:rsidP="00C92C56">
      <w:pPr>
        <w:spacing w:after="0" w:line="360" w:lineRule="auto"/>
        <w:contextualSpacing/>
        <w:jc w:val="both"/>
        <w:rPr>
          <w:rFonts w:ascii="Palatino Linotype" w:hAnsi="Palatino Linotype" w:cs="Arial"/>
          <w:sz w:val="24"/>
          <w:szCs w:val="24"/>
        </w:rPr>
      </w:pPr>
      <w:r w:rsidRPr="00D5557D">
        <w:rPr>
          <w:rFonts w:ascii="Palatino Linotype" w:hAnsi="Palatino Linotype"/>
          <w:sz w:val="24"/>
          <w:szCs w:val="24"/>
        </w:rPr>
        <w:t xml:space="preserve">La suscrita comparte en términos generales el sentido en que fue aprobada la resolución, sin embargo, lo </w:t>
      </w:r>
      <w:r w:rsidR="00A87D24">
        <w:rPr>
          <w:rFonts w:ascii="Palatino Linotype" w:hAnsi="Palatino Linotype"/>
          <w:sz w:val="24"/>
          <w:szCs w:val="24"/>
        </w:rPr>
        <w:t>que se estableció en el</w:t>
      </w:r>
      <w:r w:rsidR="009A2CE8">
        <w:rPr>
          <w:rFonts w:ascii="Palatino Linotype" w:hAnsi="Palatino Linotype"/>
          <w:sz w:val="24"/>
          <w:szCs w:val="24"/>
        </w:rPr>
        <w:t xml:space="preserve"> punto número uno </w:t>
      </w:r>
      <w:r w:rsidRPr="00D5557D">
        <w:rPr>
          <w:rFonts w:ascii="Palatino Linotype" w:hAnsi="Palatino Linotype"/>
          <w:sz w:val="24"/>
          <w:szCs w:val="24"/>
        </w:rPr>
        <w:t>del resolutivo Segundo de la resolución en comento, es en lo que de forma específica no se comparte el cr</w:t>
      </w:r>
      <w:r w:rsidR="009A2CE8">
        <w:rPr>
          <w:rFonts w:ascii="Palatino Linotype" w:hAnsi="Palatino Linotype"/>
          <w:sz w:val="24"/>
          <w:szCs w:val="24"/>
        </w:rPr>
        <w:t xml:space="preserve">iterio pues se considera que se </w:t>
      </w:r>
      <w:r w:rsidRPr="00D5557D">
        <w:rPr>
          <w:rFonts w:ascii="Palatino Linotype" w:hAnsi="Palatino Linotype"/>
          <w:sz w:val="24"/>
          <w:szCs w:val="24"/>
        </w:rPr>
        <w:t xml:space="preserve">ordena al sujeto </w:t>
      </w:r>
      <w:r w:rsidR="009A2CE8">
        <w:rPr>
          <w:rFonts w:ascii="Palatino Linotype" w:hAnsi="Palatino Linotype"/>
          <w:sz w:val="24"/>
          <w:szCs w:val="24"/>
        </w:rPr>
        <w:t xml:space="preserve">obligado entregue información </w:t>
      </w:r>
      <w:r w:rsidR="009A2CE8">
        <w:rPr>
          <w:rFonts w:ascii="Palatino Linotype" w:hAnsi="Palatino Linotype"/>
          <w:sz w:val="24"/>
          <w:szCs w:val="24"/>
        </w:rPr>
        <w:lastRenderedPageBreak/>
        <w:t>refe</w:t>
      </w:r>
      <w:r w:rsidR="0053480B">
        <w:rPr>
          <w:rFonts w:ascii="Palatino Linotype" w:hAnsi="Palatino Linotype"/>
          <w:sz w:val="24"/>
          <w:szCs w:val="24"/>
        </w:rPr>
        <w:t>rente a una temporalidad excesiva</w:t>
      </w:r>
      <w:r w:rsidR="009A2CE8">
        <w:rPr>
          <w:rFonts w:ascii="Palatino Linotype" w:hAnsi="Palatino Linotype"/>
          <w:sz w:val="24"/>
          <w:szCs w:val="24"/>
        </w:rPr>
        <w:t xml:space="preserve"> a la que el recurrente especifico en la solicitud de acceso a la información número </w:t>
      </w:r>
      <w:r w:rsidR="009A2CE8" w:rsidRPr="00C201F6">
        <w:rPr>
          <w:rFonts w:ascii="Palatino Linotype" w:hAnsi="Palatino Linotype" w:cs="Tahoma"/>
          <w:b/>
        </w:rPr>
        <w:t>00200/VACHASO/IP/2018</w:t>
      </w:r>
      <w:r w:rsidR="009A2CE8">
        <w:rPr>
          <w:rFonts w:ascii="Palatino Linotype" w:hAnsi="Palatino Linotype" w:cs="Tahoma"/>
          <w:b/>
        </w:rPr>
        <w:t>.</w:t>
      </w:r>
    </w:p>
    <w:p w:rsidR="00C95B0C" w:rsidRDefault="00C95B0C" w:rsidP="00C92C56">
      <w:pPr>
        <w:spacing w:after="0" w:line="360" w:lineRule="auto"/>
        <w:contextualSpacing/>
        <w:jc w:val="both"/>
        <w:rPr>
          <w:rFonts w:ascii="Palatino Linotype" w:hAnsi="Palatino Linotype" w:cs="Arial"/>
          <w:sz w:val="24"/>
          <w:szCs w:val="24"/>
        </w:rPr>
      </w:pPr>
    </w:p>
    <w:p w:rsidR="00C95B0C" w:rsidRDefault="00A87D24" w:rsidP="00C92C56">
      <w:pPr>
        <w:spacing w:after="0" w:line="36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A87D24">
        <w:rPr>
          <w:rFonts w:ascii="Palatino Linotype" w:hAnsi="Palatino Linotype"/>
          <w:sz w:val="24"/>
          <w:szCs w:val="24"/>
        </w:rPr>
        <w:t>Lo anterior es así pues de la solicitud de información</w:t>
      </w:r>
      <w:r w:rsidR="001D1150">
        <w:rPr>
          <w:rFonts w:ascii="Palatino Linotype" w:hAnsi="Palatino Linotype"/>
          <w:sz w:val="24"/>
          <w:szCs w:val="24"/>
        </w:rPr>
        <w:t xml:space="preserve"> anteriormente referida</w:t>
      </w:r>
      <w:r w:rsidRPr="00A87D24">
        <w:rPr>
          <w:rFonts w:ascii="Palatino Linotype" w:hAnsi="Palatino Linotype"/>
          <w:sz w:val="24"/>
          <w:szCs w:val="24"/>
        </w:rPr>
        <w:t xml:space="preserve"> podemos advertir que el particular requiere lo siguiente:</w:t>
      </w:r>
    </w:p>
    <w:p w:rsidR="00A87D24" w:rsidRDefault="00A87D24" w:rsidP="0045210A">
      <w:pPr>
        <w:spacing w:after="0" w:line="48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:rsidR="005639D8" w:rsidRPr="002C1E8F" w:rsidRDefault="00A87D24" w:rsidP="002C1E8F">
      <w:pPr>
        <w:spacing w:line="360" w:lineRule="auto"/>
        <w:ind w:left="567" w:right="567"/>
        <w:jc w:val="both"/>
        <w:rPr>
          <w:rFonts w:ascii="Palatino Linotype" w:eastAsia="Times New Roman" w:hAnsi="Palatino Linotype" w:cs="Times New Roman"/>
          <w:i/>
          <w:szCs w:val="14"/>
          <w:lang w:val="es-ES"/>
        </w:rPr>
      </w:pPr>
      <w:r>
        <w:rPr>
          <w:rFonts w:ascii="Palatino Linotype" w:eastAsia="Times New Roman" w:hAnsi="Palatino Linotype" w:cs="Times New Roman"/>
          <w:i/>
          <w:szCs w:val="14"/>
          <w:lang w:val="es-ES"/>
        </w:rPr>
        <w:t>“</w:t>
      </w:r>
      <w:r w:rsidR="001D1150" w:rsidRPr="001D1150">
        <w:rPr>
          <w:rFonts w:ascii="Palatino Linotype" w:eastAsia="Times New Roman" w:hAnsi="Palatino Linotype" w:cs="Times New Roman"/>
          <w:i/>
          <w:szCs w:val="14"/>
          <w:lang w:val="es-ES"/>
        </w:rPr>
        <w:t xml:space="preserve">Con fundamento jurídico en el artículo 6 de la Constitución Política de los Estados Unidos Mexicanos y del artículo 5 de la Constitución Política del Estado Libre y Soberano de México que tutelan el derecho de acceso a la información pública así como del artículo 23, Fracción IV, Capítulo II de la Ley de Transparencia y Acceso a la Información Pública del Estado de México y Municipios, tenemos a bien solicitar: a). Convenios celebrados entre el H. Ayuntamiento de Valle de Chalco Solidaridad y los ex servidores públicos para finiquitar la relación laboral con el H. Ayuntamiento de </w:t>
      </w:r>
      <w:r w:rsidR="001D1150" w:rsidRPr="001D1150">
        <w:rPr>
          <w:rFonts w:ascii="Palatino Linotype" w:eastAsia="Times New Roman" w:hAnsi="Palatino Linotype" w:cs="Times New Roman"/>
          <w:b/>
          <w:i/>
          <w:szCs w:val="14"/>
          <w:u w:val="single"/>
          <w:lang w:val="es-ES"/>
        </w:rPr>
        <w:t>ENERO A SEPTIEMBRE DEL AÑO 2018</w:t>
      </w:r>
      <w:r w:rsidR="001D1150" w:rsidRPr="001D1150">
        <w:rPr>
          <w:rFonts w:ascii="Palatino Linotype" w:eastAsia="Times New Roman" w:hAnsi="Palatino Linotype" w:cs="Times New Roman"/>
          <w:i/>
          <w:szCs w:val="14"/>
          <w:lang w:val="es-ES"/>
        </w:rPr>
        <w:t>. Agradecemos su pronta respuesta. (Sic.)</w:t>
      </w:r>
      <w:r w:rsidR="001D1150">
        <w:rPr>
          <w:rFonts w:ascii="Palatino Linotype" w:eastAsia="Times New Roman" w:hAnsi="Palatino Linotype" w:cs="Times New Roman"/>
          <w:i/>
          <w:szCs w:val="14"/>
          <w:lang w:val="es-ES"/>
        </w:rPr>
        <w:t>”</w:t>
      </w:r>
    </w:p>
    <w:p w:rsidR="00C92C56" w:rsidRDefault="00C92C56" w:rsidP="00C92C56">
      <w:pPr>
        <w:spacing w:after="0" w:line="360" w:lineRule="auto"/>
        <w:contextualSpacing/>
        <w:jc w:val="both"/>
        <w:rPr>
          <w:rFonts w:ascii="Palatino Linotype" w:hAnsi="Palatino Linotype" w:cs="Arial"/>
          <w:sz w:val="24"/>
          <w:szCs w:val="24"/>
        </w:rPr>
      </w:pPr>
    </w:p>
    <w:p w:rsidR="00C95B0C" w:rsidRDefault="002C1E8F" w:rsidP="00C92C56">
      <w:pPr>
        <w:spacing w:after="0" w:line="360" w:lineRule="auto"/>
        <w:contextualSpacing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Apodícticamente podemos advertir como materia de la solicitud, que el recurrente desea conocer </w:t>
      </w:r>
      <w:r w:rsidR="001D1150">
        <w:rPr>
          <w:rFonts w:ascii="Palatino Linotype" w:hAnsi="Palatino Linotype" w:cs="Arial"/>
          <w:sz w:val="24"/>
          <w:szCs w:val="24"/>
        </w:rPr>
        <w:t>los convenios celebrados entre el H. Ayuntamiento de Valle de Chalco Solidaridad y los ex servidores públicos para finiquitar la relación laboral entre estos mismo, especificando el periodo en el que desea conocer la información (enero a septiembre de dos mil dieciocho).</w:t>
      </w:r>
    </w:p>
    <w:p w:rsidR="002C1E8F" w:rsidRDefault="002C1E8F" w:rsidP="0045210A">
      <w:pPr>
        <w:spacing w:after="0" w:line="480" w:lineRule="auto"/>
        <w:contextualSpacing/>
        <w:jc w:val="both"/>
        <w:rPr>
          <w:rFonts w:ascii="Palatino Linotype" w:hAnsi="Palatino Linotype" w:cs="Arial"/>
          <w:sz w:val="24"/>
          <w:szCs w:val="24"/>
        </w:rPr>
      </w:pPr>
    </w:p>
    <w:p w:rsidR="00C82846" w:rsidRDefault="00D762A8" w:rsidP="00C92C56">
      <w:pPr>
        <w:spacing w:after="0" w:line="360" w:lineRule="auto"/>
        <w:contextualSpacing/>
        <w:jc w:val="both"/>
        <w:rPr>
          <w:rFonts w:ascii="Palatino Linotype" w:eastAsia="MS Mincho" w:hAnsi="Palatino Linotype" w:cs="Arial"/>
          <w:color w:val="000000" w:themeColor="text1"/>
          <w:sz w:val="24"/>
        </w:rPr>
      </w:pPr>
      <w:r>
        <w:rPr>
          <w:rFonts w:ascii="Palatino Linotype" w:hAnsi="Palatino Linotype" w:cs="Arial"/>
          <w:sz w:val="24"/>
          <w:szCs w:val="24"/>
        </w:rPr>
        <w:lastRenderedPageBreak/>
        <w:t>Por lo anterior la Ponencia emisora de la resolución en comento, consideró dable ordenar al suj</w:t>
      </w:r>
      <w:r w:rsidR="002F2E7C">
        <w:rPr>
          <w:rFonts w:ascii="Palatino Linotype" w:hAnsi="Palatino Linotype" w:cs="Arial"/>
          <w:sz w:val="24"/>
          <w:szCs w:val="24"/>
        </w:rPr>
        <w:t xml:space="preserve">eto obligado hiciera entrega de </w:t>
      </w:r>
      <w:r w:rsidR="002A3D55">
        <w:rPr>
          <w:rFonts w:ascii="Palatino Linotype" w:hAnsi="Palatino Linotype" w:cs="Arial"/>
          <w:sz w:val="24"/>
          <w:szCs w:val="24"/>
        </w:rPr>
        <w:t>“l</w:t>
      </w:r>
      <w:r w:rsidR="002F2E7C" w:rsidRPr="002F2E7C">
        <w:rPr>
          <w:rFonts w:ascii="Palatino Linotype" w:hAnsi="Palatino Linotype" w:cs="Arial"/>
          <w:sz w:val="24"/>
          <w:szCs w:val="24"/>
        </w:rPr>
        <w:t xml:space="preserve">os Convenios de terminación laboral que celebró el Ayuntamiento de Valle de Chalco Solidaridad </w:t>
      </w:r>
      <w:r w:rsidR="002F2E7C" w:rsidRPr="002A3D55">
        <w:rPr>
          <w:rFonts w:ascii="Palatino Linotype" w:hAnsi="Palatino Linotype" w:cs="Arial"/>
          <w:b/>
          <w:sz w:val="24"/>
          <w:szCs w:val="24"/>
          <w:u w:val="single"/>
        </w:rPr>
        <w:t>en los años dos mil dieciséis, dos mil diecisiete y dos mil dieciocho</w:t>
      </w:r>
      <w:r w:rsidR="002F2E7C" w:rsidRPr="002F2E7C">
        <w:rPr>
          <w:rFonts w:ascii="Palatino Linotype" w:hAnsi="Palatino Linotype" w:cs="Arial"/>
          <w:sz w:val="24"/>
          <w:szCs w:val="24"/>
        </w:rPr>
        <w:t xml:space="preserve"> con ex servidores públicos, de los cuales no podrá omitirse el nombre completo de los ex servidores públicos o de quien reciba el pago del finiquito a nombre de ellos</w:t>
      </w:r>
      <w:r w:rsidR="002A3D55">
        <w:rPr>
          <w:rFonts w:ascii="Palatino Linotype" w:hAnsi="Palatino Linotype" w:cs="Arial"/>
          <w:sz w:val="24"/>
          <w:szCs w:val="24"/>
        </w:rPr>
        <w:t>”</w:t>
      </w:r>
      <w:r w:rsidR="00C82846">
        <w:rPr>
          <w:rFonts w:ascii="Palatino Linotype" w:eastAsia="MS Mincho" w:hAnsi="Palatino Linotype" w:cs="Arial"/>
          <w:color w:val="000000" w:themeColor="text1"/>
          <w:sz w:val="24"/>
        </w:rPr>
        <w:t>, sin embargo de una observación a la solicitud de información</w:t>
      </w:r>
      <w:r w:rsidR="002A3D55">
        <w:rPr>
          <w:rFonts w:ascii="Palatino Linotype" w:eastAsia="MS Mincho" w:hAnsi="Palatino Linotype" w:cs="Arial"/>
          <w:color w:val="000000" w:themeColor="text1"/>
          <w:sz w:val="24"/>
        </w:rPr>
        <w:t xml:space="preserve"> expuesta por el recurrente, se desprende que por lo que corresponde a los años en que se ordena entregar la información, no fueron solicitados por el particular</w:t>
      </w:r>
      <w:r w:rsidR="0053480B">
        <w:rPr>
          <w:rFonts w:ascii="Palatino Linotype" w:eastAsia="MS Mincho" w:hAnsi="Palatino Linotype" w:cs="Arial"/>
          <w:color w:val="000000" w:themeColor="text1"/>
          <w:sz w:val="24"/>
        </w:rPr>
        <w:t>, por lo cual se considera excesivo.</w:t>
      </w:r>
    </w:p>
    <w:p w:rsidR="00C82846" w:rsidRDefault="00C82846" w:rsidP="0045210A">
      <w:pPr>
        <w:spacing w:after="0" w:line="480" w:lineRule="auto"/>
        <w:contextualSpacing/>
        <w:jc w:val="both"/>
        <w:rPr>
          <w:rFonts w:ascii="Palatino Linotype" w:eastAsia="MS Mincho" w:hAnsi="Palatino Linotype" w:cs="Arial"/>
          <w:color w:val="000000" w:themeColor="text1"/>
          <w:sz w:val="24"/>
        </w:rPr>
      </w:pPr>
    </w:p>
    <w:p w:rsidR="00C82846" w:rsidRDefault="00C82846" w:rsidP="00C92C56">
      <w:pPr>
        <w:spacing w:after="0" w:line="360" w:lineRule="auto"/>
        <w:contextualSpacing/>
        <w:jc w:val="both"/>
        <w:rPr>
          <w:rFonts w:ascii="Palatino Linotype" w:eastAsia="MS Mincho" w:hAnsi="Palatino Linotype" w:cs="Arial"/>
          <w:color w:val="000000" w:themeColor="text1"/>
          <w:sz w:val="24"/>
        </w:rPr>
      </w:pPr>
      <w:r>
        <w:rPr>
          <w:rFonts w:ascii="Palatino Linotype" w:eastAsia="MS Mincho" w:hAnsi="Palatino Linotype" w:cs="Arial"/>
          <w:color w:val="000000" w:themeColor="text1"/>
          <w:sz w:val="24"/>
        </w:rPr>
        <w:t>Así las cosas resulta conveniente realizar una tabla comparativa de la información solicitada y la que se ordena entregar:</w:t>
      </w:r>
    </w:p>
    <w:p w:rsidR="00C82846" w:rsidRDefault="00C82846" w:rsidP="0045210A">
      <w:pPr>
        <w:spacing w:after="0" w:line="480" w:lineRule="auto"/>
        <w:contextualSpacing/>
        <w:jc w:val="both"/>
        <w:rPr>
          <w:rFonts w:ascii="Palatino Linotype" w:eastAsia="MS Mincho" w:hAnsi="Palatino Linotype" w:cs="Arial"/>
          <w:color w:val="000000" w:themeColor="text1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9"/>
        <w:gridCol w:w="4459"/>
      </w:tblGrid>
      <w:tr w:rsidR="00C82846" w:rsidTr="004400E9">
        <w:tc>
          <w:tcPr>
            <w:tcW w:w="4459" w:type="dxa"/>
          </w:tcPr>
          <w:p w:rsidR="00C82846" w:rsidRDefault="00C82846" w:rsidP="004400E9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Solicitado por el particular </w:t>
            </w:r>
          </w:p>
        </w:tc>
        <w:tc>
          <w:tcPr>
            <w:tcW w:w="4459" w:type="dxa"/>
          </w:tcPr>
          <w:p w:rsidR="00C82846" w:rsidRDefault="00C82846" w:rsidP="004400E9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Lo que se ordena entregue el sujeto obligado</w:t>
            </w:r>
          </w:p>
        </w:tc>
      </w:tr>
      <w:tr w:rsidR="00C82846" w:rsidTr="004400E9">
        <w:tc>
          <w:tcPr>
            <w:tcW w:w="4459" w:type="dxa"/>
          </w:tcPr>
          <w:p w:rsidR="002A3D55" w:rsidRDefault="002A3D55" w:rsidP="002A3D55">
            <w:pPr>
              <w:tabs>
                <w:tab w:val="left" w:pos="4667"/>
              </w:tabs>
              <w:spacing w:line="360" w:lineRule="auto"/>
              <w:ind w:left="567" w:right="567"/>
              <w:jc w:val="both"/>
              <w:rPr>
                <w:rFonts w:ascii="Palatino Linotype" w:hAnsi="Palatino Linotype" w:cs="Tahoma"/>
                <w:bCs/>
              </w:rPr>
            </w:pPr>
            <w:r w:rsidRPr="00C201F6">
              <w:rPr>
                <w:rFonts w:ascii="Palatino Linotype" w:hAnsi="Palatino Linotype" w:cs="Tahoma"/>
                <w:b/>
              </w:rPr>
              <w:t>Solicitud 00200/VACHASO/IP/2018</w:t>
            </w:r>
            <w:r>
              <w:rPr>
                <w:rFonts w:ascii="Palatino Linotype" w:hAnsi="Palatino Linotype" w:cs="Tahoma"/>
                <w:b/>
              </w:rPr>
              <w:t>:</w:t>
            </w:r>
          </w:p>
          <w:p w:rsidR="002A3D55" w:rsidRPr="00985849" w:rsidRDefault="002A3D55" w:rsidP="002A3D55">
            <w:pPr>
              <w:tabs>
                <w:tab w:val="left" w:pos="4667"/>
              </w:tabs>
              <w:spacing w:line="360" w:lineRule="auto"/>
              <w:ind w:left="567" w:right="567"/>
              <w:jc w:val="both"/>
              <w:rPr>
                <w:rFonts w:ascii="Palatino Linotype" w:hAnsi="Palatino Linotype" w:cs="Tahoma"/>
                <w:bCs/>
              </w:rPr>
            </w:pPr>
            <w:r w:rsidRPr="007C201B">
              <w:rPr>
                <w:rFonts w:ascii="Palatino Linotype" w:hAnsi="Palatino Linotype" w:cs="Tahoma"/>
                <w:bCs/>
              </w:rPr>
              <w:t xml:space="preserve">Con fundamento jurídico en el artículo 6 de la Constitución Política de los Estados Unidos Mexicanos y del artículo 5 de la Constitución Política del Estado </w:t>
            </w:r>
            <w:r w:rsidRPr="007C201B">
              <w:rPr>
                <w:rFonts w:ascii="Palatino Linotype" w:hAnsi="Palatino Linotype" w:cs="Tahoma"/>
                <w:bCs/>
              </w:rPr>
              <w:lastRenderedPageBreak/>
              <w:t xml:space="preserve">Libre y Soberano de México que tutelan el derecho de acceso a la información pública así como del artículo 23, Fracción IV, Capítulo II de la Ley de Transparencia y Acceso a la Información Pública del Estado de México y Municipios, tenemos a bien solicitar: a). Convenios celebrados entre el H. Ayuntamiento de Valle de Chalco Solidaridad y los ex servidores públicos para finiquitar la relación laboral con el H. Ayuntamiento de </w:t>
            </w:r>
            <w:r w:rsidRPr="002A3D55">
              <w:rPr>
                <w:rFonts w:ascii="Palatino Linotype" w:hAnsi="Palatino Linotype" w:cs="Tahoma"/>
                <w:b/>
                <w:bCs/>
                <w:u w:val="single"/>
              </w:rPr>
              <w:t>ENERO A SEPTIEMBRE DEL AÑO 2018.</w:t>
            </w:r>
            <w:r w:rsidRPr="007C201B">
              <w:rPr>
                <w:rFonts w:ascii="Palatino Linotype" w:hAnsi="Palatino Linotype" w:cs="Tahoma"/>
                <w:bCs/>
              </w:rPr>
              <w:t xml:space="preserve"> Agradecemos su pronta respuesta</w:t>
            </w:r>
            <w:r>
              <w:rPr>
                <w:rFonts w:ascii="Palatino Linotype" w:hAnsi="Palatino Linotype" w:cs="Tahoma"/>
                <w:bCs/>
              </w:rPr>
              <w:t>.</w:t>
            </w:r>
            <w:r w:rsidRPr="00985849">
              <w:rPr>
                <w:rFonts w:ascii="Palatino Linotype" w:hAnsi="Palatino Linotype" w:cs="Tahoma"/>
                <w:b/>
                <w:bCs/>
              </w:rPr>
              <w:t xml:space="preserve"> </w:t>
            </w:r>
            <w:r w:rsidRPr="00985849">
              <w:rPr>
                <w:rFonts w:ascii="Palatino Linotype" w:hAnsi="Palatino Linotype" w:cs="Tahoma"/>
                <w:bCs/>
              </w:rPr>
              <w:t>(</w:t>
            </w:r>
            <w:r w:rsidRPr="00985849">
              <w:rPr>
                <w:rFonts w:ascii="Palatino Linotype" w:hAnsi="Palatino Linotype" w:cs="Tahoma"/>
                <w:bCs/>
                <w:i/>
              </w:rPr>
              <w:t>Sic.</w:t>
            </w:r>
            <w:r w:rsidRPr="00985849">
              <w:rPr>
                <w:rFonts w:ascii="Palatino Linotype" w:hAnsi="Palatino Linotype" w:cs="Tahoma"/>
                <w:bCs/>
              </w:rPr>
              <w:t>)</w:t>
            </w:r>
          </w:p>
          <w:p w:rsidR="00DA233B" w:rsidRPr="00CD217D" w:rsidRDefault="00DA233B" w:rsidP="004400E9">
            <w:pPr>
              <w:spacing w:before="240" w:after="240" w:line="240" w:lineRule="auto"/>
              <w:ind w:right="-39"/>
              <w:contextualSpacing/>
              <w:jc w:val="both"/>
              <w:rPr>
                <w:rFonts w:ascii="Palatino Linotype" w:eastAsia="MS Mincho" w:hAnsi="Palatino Linotype" w:cs="Arial"/>
                <w:b/>
              </w:rPr>
            </w:pPr>
          </w:p>
        </w:tc>
        <w:tc>
          <w:tcPr>
            <w:tcW w:w="4459" w:type="dxa"/>
          </w:tcPr>
          <w:p w:rsidR="00C82846" w:rsidRDefault="002A3D55" w:rsidP="002A3D55">
            <w:pPr>
              <w:spacing w:line="360" w:lineRule="auto"/>
              <w:ind w:left="360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 w:cs="Tahoma"/>
                <w:bCs/>
              </w:rPr>
              <w:lastRenderedPageBreak/>
              <w:t>L</w:t>
            </w:r>
            <w:r w:rsidRPr="00C83D3C">
              <w:rPr>
                <w:rFonts w:ascii="Palatino Linotype" w:hAnsi="Palatino Linotype" w:cs="Tahoma"/>
                <w:bCs/>
              </w:rPr>
              <w:t xml:space="preserve">os Convenios de terminación laboral que celebró el Ayuntamiento de Valle de Chalco Solidaridad </w:t>
            </w:r>
            <w:r w:rsidRPr="002A3D55">
              <w:rPr>
                <w:rFonts w:ascii="Palatino Linotype" w:hAnsi="Palatino Linotype" w:cs="Tahoma"/>
                <w:b/>
                <w:bCs/>
                <w:u w:val="single"/>
              </w:rPr>
              <w:t>en los años dos mil dieciséis, dos mil diecisiete y dos mil dieciocho</w:t>
            </w:r>
            <w:r w:rsidRPr="00C83D3C">
              <w:rPr>
                <w:rFonts w:ascii="Palatino Linotype" w:hAnsi="Palatino Linotype" w:cs="Tahoma"/>
                <w:bCs/>
              </w:rPr>
              <w:t xml:space="preserve"> con ex servidores públicos, de los cuales no podrá omitirse el nombre completo de los ex servidores públicos o </w:t>
            </w:r>
            <w:r w:rsidRPr="00C83D3C">
              <w:rPr>
                <w:rFonts w:ascii="Palatino Linotype" w:hAnsi="Palatino Linotype" w:cs="Tahoma"/>
                <w:bCs/>
              </w:rPr>
              <w:lastRenderedPageBreak/>
              <w:t>de quien reciba el pago del finiquito a nombre de ellos.</w:t>
            </w:r>
          </w:p>
        </w:tc>
      </w:tr>
    </w:tbl>
    <w:p w:rsidR="00C82846" w:rsidRPr="00C82846" w:rsidRDefault="00C82846" w:rsidP="0045210A">
      <w:pPr>
        <w:spacing w:after="0" w:line="480" w:lineRule="auto"/>
        <w:contextualSpacing/>
        <w:jc w:val="both"/>
        <w:rPr>
          <w:rFonts w:ascii="Palatino Linotype" w:eastAsia="MS Mincho" w:hAnsi="Palatino Linotype" w:cs="Arial"/>
          <w:color w:val="000000" w:themeColor="text1"/>
          <w:sz w:val="24"/>
        </w:rPr>
      </w:pPr>
    </w:p>
    <w:p w:rsidR="00C95B0C" w:rsidRDefault="00C95B0C" w:rsidP="0045210A">
      <w:pPr>
        <w:spacing w:after="0" w:line="480" w:lineRule="auto"/>
        <w:contextualSpacing/>
        <w:jc w:val="both"/>
        <w:rPr>
          <w:rFonts w:ascii="Palatino Linotype" w:hAnsi="Palatino Linotype"/>
          <w:sz w:val="24"/>
          <w:szCs w:val="24"/>
          <w:lang w:eastAsia="es-ES"/>
        </w:rPr>
      </w:pPr>
    </w:p>
    <w:p w:rsidR="00DA233B" w:rsidRDefault="00DA233B" w:rsidP="00C92C56">
      <w:pPr>
        <w:spacing w:after="0" w:line="360" w:lineRule="auto"/>
        <w:contextualSpacing/>
        <w:jc w:val="both"/>
        <w:rPr>
          <w:rFonts w:ascii="Palatino Linotype" w:hAnsi="Palatino Linotype"/>
          <w:sz w:val="24"/>
          <w:szCs w:val="24"/>
          <w:lang w:eastAsia="es-ES"/>
        </w:rPr>
      </w:pPr>
      <w:r>
        <w:rPr>
          <w:rFonts w:ascii="Palatino Linotype" w:hAnsi="Palatino Linotype"/>
          <w:sz w:val="24"/>
          <w:szCs w:val="24"/>
          <w:lang w:eastAsia="es-ES"/>
        </w:rPr>
        <w:t xml:space="preserve">Así las cosas, podemos observar que de la simple lectura de ambas partes de la tabla anteriormente inserta, no se encuentra algún vínculo o relación alguna respecto </w:t>
      </w:r>
      <w:r w:rsidR="002A3D55">
        <w:rPr>
          <w:rFonts w:ascii="Palatino Linotype" w:hAnsi="Palatino Linotype"/>
          <w:sz w:val="24"/>
          <w:szCs w:val="24"/>
          <w:lang w:eastAsia="es-ES"/>
        </w:rPr>
        <w:t>de la temporalidad a la cual hace referencia el hoy recurrente</w:t>
      </w:r>
      <w:r w:rsidR="009F67D2">
        <w:rPr>
          <w:rFonts w:ascii="Palatino Linotype" w:hAnsi="Palatino Linotype"/>
          <w:sz w:val="24"/>
          <w:szCs w:val="24"/>
          <w:lang w:eastAsia="es-ES"/>
        </w:rPr>
        <w:t>.</w:t>
      </w:r>
    </w:p>
    <w:p w:rsidR="009F67D2" w:rsidRDefault="009F67D2" w:rsidP="0045210A">
      <w:pPr>
        <w:spacing w:after="0" w:line="480" w:lineRule="auto"/>
        <w:contextualSpacing/>
        <w:jc w:val="both"/>
        <w:rPr>
          <w:rFonts w:ascii="Palatino Linotype" w:hAnsi="Palatino Linotype"/>
          <w:sz w:val="24"/>
          <w:szCs w:val="24"/>
          <w:lang w:eastAsia="es-ES"/>
        </w:rPr>
      </w:pPr>
    </w:p>
    <w:p w:rsidR="009F67D2" w:rsidRDefault="009F67D2" w:rsidP="00C92C56">
      <w:pPr>
        <w:spacing w:after="0" w:line="360" w:lineRule="auto"/>
        <w:contextualSpacing/>
        <w:jc w:val="both"/>
        <w:rPr>
          <w:rFonts w:ascii="Palatino Linotype" w:hAnsi="Palatino Linotype"/>
          <w:sz w:val="24"/>
          <w:szCs w:val="24"/>
          <w:lang w:eastAsia="es-ES"/>
        </w:rPr>
      </w:pPr>
      <w:r>
        <w:rPr>
          <w:rFonts w:ascii="Palatino Linotype" w:hAnsi="Palatino Linotype"/>
          <w:sz w:val="24"/>
          <w:szCs w:val="24"/>
        </w:rPr>
        <w:t>Y precisamente es en ese sentido es como he de emitir el presente voto, pues se considera que</w:t>
      </w:r>
      <w:r w:rsidR="002A3D55">
        <w:rPr>
          <w:rFonts w:ascii="Palatino Linotype" w:hAnsi="Palatino Linotype"/>
          <w:sz w:val="24"/>
          <w:szCs w:val="24"/>
        </w:rPr>
        <w:t xml:space="preserve"> solamente</w:t>
      </w:r>
      <w:r>
        <w:rPr>
          <w:rFonts w:ascii="Palatino Linotype" w:hAnsi="Palatino Linotype"/>
          <w:sz w:val="24"/>
          <w:szCs w:val="24"/>
        </w:rPr>
        <w:t xml:space="preserve"> se debió ordenar al sujeto obligado la entrega de</w:t>
      </w:r>
      <w:r w:rsidR="002A3D55">
        <w:rPr>
          <w:rFonts w:ascii="Palatino Linotype" w:hAnsi="Palatino Linotype"/>
          <w:sz w:val="24"/>
          <w:szCs w:val="24"/>
        </w:rPr>
        <w:t xml:space="preserve"> los convenios </w:t>
      </w:r>
      <w:r w:rsidR="002A3D55" w:rsidRPr="002A3D55">
        <w:rPr>
          <w:rFonts w:ascii="Palatino Linotype" w:hAnsi="Palatino Linotype"/>
          <w:sz w:val="24"/>
          <w:szCs w:val="24"/>
        </w:rPr>
        <w:t xml:space="preserve">celebrados entre el H. Ayuntamiento de Valle de Chalco Solidaridad y los ex servidores públicos para finiquitar la relación laboral </w:t>
      </w:r>
      <w:r w:rsidR="002A3D55">
        <w:rPr>
          <w:rFonts w:ascii="Palatino Linotype" w:hAnsi="Palatino Linotype"/>
          <w:sz w:val="24"/>
          <w:szCs w:val="24"/>
        </w:rPr>
        <w:t>entre estos</w:t>
      </w:r>
      <w:r w:rsidR="002A3D55" w:rsidRPr="002A3D55">
        <w:rPr>
          <w:rFonts w:ascii="Palatino Linotype" w:hAnsi="Palatino Linotype"/>
          <w:sz w:val="24"/>
          <w:szCs w:val="24"/>
        </w:rPr>
        <w:t xml:space="preserve"> de </w:t>
      </w:r>
      <w:r w:rsidR="002A3D55" w:rsidRPr="002A3D55">
        <w:rPr>
          <w:rFonts w:ascii="Palatino Linotype" w:hAnsi="Palatino Linotype"/>
          <w:b/>
          <w:sz w:val="24"/>
          <w:szCs w:val="24"/>
          <w:u w:val="single"/>
        </w:rPr>
        <w:t>ENERO A SEPTIEMBRE DEL AÑO 2018</w:t>
      </w:r>
      <w:r w:rsidR="002A3D55" w:rsidRPr="002A3D55">
        <w:rPr>
          <w:rFonts w:ascii="Palatino Linotype" w:hAnsi="Palatino Linotype"/>
          <w:sz w:val="24"/>
          <w:szCs w:val="24"/>
        </w:rPr>
        <w:t>.</w:t>
      </w:r>
    </w:p>
    <w:p w:rsidR="00D64D51" w:rsidRDefault="00D64D51" w:rsidP="0045210A">
      <w:pPr>
        <w:spacing w:after="0" w:line="360" w:lineRule="auto"/>
        <w:contextualSpacing/>
        <w:rPr>
          <w:rFonts w:ascii="Palatino Linotype" w:hAnsi="Palatino Linotype"/>
          <w:b/>
          <w:sz w:val="24"/>
          <w:szCs w:val="24"/>
        </w:rPr>
      </w:pPr>
    </w:p>
    <w:p w:rsidR="00C95B0C" w:rsidRPr="005239A8" w:rsidRDefault="00C95B0C" w:rsidP="0045210A">
      <w:pPr>
        <w:spacing w:after="0" w:line="360" w:lineRule="auto"/>
        <w:contextualSpacing/>
        <w:rPr>
          <w:rFonts w:ascii="Palatino Linotype" w:hAnsi="Palatino Linotype"/>
          <w:b/>
          <w:sz w:val="24"/>
          <w:szCs w:val="24"/>
        </w:rPr>
      </w:pPr>
    </w:p>
    <w:p w:rsidR="0086388D" w:rsidRPr="005239A8" w:rsidRDefault="0086388D" w:rsidP="00C95B0C">
      <w:pPr>
        <w:spacing w:after="0" w:line="360" w:lineRule="auto"/>
        <w:contextualSpacing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Zulema Martínez Sánchez</w:t>
      </w:r>
    </w:p>
    <w:p w:rsidR="0086388D" w:rsidRPr="005239A8" w:rsidRDefault="0086388D" w:rsidP="00C95B0C">
      <w:pPr>
        <w:spacing w:after="0" w:line="360" w:lineRule="auto"/>
        <w:contextualSpacing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Comisionada</w:t>
      </w:r>
      <w:r w:rsidR="00B62E53">
        <w:rPr>
          <w:rFonts w:ascii="Palatino Linotype" w:hAnsi="Palatino Linotype"/>
          <w:b/>
          <w:sz w:val="24"/>
          <w:szCs w:val="24"/>
        </w:rPr>
        <w:t xml:space="preserve"> Presidenta</w:t>
      </w:r>
    </w:p>
    <w:p w:rsidR="00C95B0C" w:rsidRPr="005B2A76" w:rsidRDefault="005B2A76" w:rsidP="00C95B0C">
      <w:pPr>
        <w:spacing w:after="0" w:line="240" w:lineRule="auto"/>
        <w:contextualSpacing/>
        <w:jc w:val="center"/>
        <w:rPr>
          <w:rFonts w:ascii="Palatino Linotype" w:hAnsi="Palatino Linotype"/>
          <w:b/>
          <w:sz w:val="24"/>
          <w:szCs w:val="24"/>
        </w:rPr>
      </w:pPr>
      <w:r w:rsidRPr="005B2A76">
        <w:rPr>
          <w:rFonts w:ascii="Palatino Linotype" w:hAnsi="Palatino Linotype"/>
          <w:b/>
          <w:sz w:val="24"/>
          <w:szCs w:val="24"/>
        </w:rPr>
        <w:t>(Rúbrica)</w:t>
      </w:r>
    </w:p>
    <w:p w:rsidR="007F5331" w:rsidRDefault="007F5331" w:rsidP="00C95B0C">
      <w:pPr>
        <w:spacing w:after="0" w:line="240" w:lineRule="auto"/>
        <w:contextualSpacing/>
        <w:jc w:val="center"/>
        <w:rPr>
          <w:rFonts w:ascii="Palatino Linotype" w:hAnsi="Palatino Linotype"/>
          <w:sz w:val="24"/>
          <w:szCs w:val="24"/>
        </w:rPr>
      </w:pPr>
    </w:p>
    <w:p w:rsidR="00C95B0C" w:rsidRDefault="00C95B0C" w:rsidP="00C95B0C">
      <w:pPr>
        <w:spacing w:after="0" w:line="240" w:lineRule="auto"/>
        <w:contextualSpacing/>
        <w:rPr>
          <w:rFonts w:ascii="Palatino Linotype" w:hAnsi="Palatino Linotype"/>
          <w:sz w:val="24"/>
          <w:szCs w:val="24"/>
        </w:rPr>
      </w:pPr>
    </w:p>
    <w:p w:rsidR="00EC2516" w:rsidRDefault="00EC2516" w:rsidP="00C95B0C">
      <w:pPr>
        <w:spacing w:after="0" w:line="240" w:lineRule="auto"/>
        <w:contextualSpacing/>
        <w:rPr>
          <w:rFonts w:ascii="Palatino Linotype" w:hAnsi="Palatino Linotype"/>
          <w:szCs w:val="24"/>
        </w:rPr>
      </w:pPr>
    </w:p>
    <w:p w:rsidR="00EC2516" w:rsidRDefault="00EC2516" w:rsidP="00EC2516">
      <w:pPr>
        <w:spacing w:after="0" w:line="360" w:lineRule="auto"/>
        <w:contextualSpacing/>
        <w:jc w:val="both"/>
        <w:rPr>
          <w:rFonts w:ascii="Palatino Linotype" w:hAnsi="Palatino Linotype"/>
          <w:sz w:val="24"/>
          <w:szCs w:val="24"/>
          <w:lang w:eastAsia="es-ES"/>
        </w:rPr>
      </w:pPr>
    </w:p>
    <w:p w:rsidR="00EC2516" w:rsidRDefault="00EC2516" w:rsidP="00EC2516">
      <w:pPr>
        <w:spacing w:after="0" w:line="360" w:lineRule="auto"/>
        <w:contextualSpacing/>
        <w:jc w:val="both"/>
        <w:rPr>
          <w:rFonts w:ascii="Palatino Linotype" w:hAnsi="Palatino Linotype"/>
          <w:sz w:val="24"/>
          <w:szCs w:val="24"/>
          <w:lang w:eastAsia="es-ES"/>
        </w:rPr>
      </w:pPr>
      <w:r w:rsidRPr="00EC2516">
        <w:rPr>
          <w:rFonts w:ascii="Palatino Linotype" w:hAnsi="Palatino Linotype"/>
          <w:sz w:val="24"/>
          <w:szCs w:val="24"/>
          <w:lang w:eastAsia="es-ES"/>
        </w:rPr>
        <w:t>Esta hoja corresponde al voto particular emitido</w:t>
      </w:r>
      <w:r w:rsidR="002A3D55">
        <w:rPr>
          <w:rFonts w:ascii="Palatino Linotype" w:hAnsi="Palatino Linotype"/>
          <w:sz w:val="24"/>
          <w:szCs w:val="24"/>
          <w:lang w:eastAsia="es-ES"/>
        </w:rPr>
        <w:t xml:space="preserve"> en el recurso de revisión 03991</w:t>
      </w:r>
      <w:r w:rsidRPr="00EC2516">
        <w:rPr>
          <w:rFonts w:ascii="Palatino Linotype" w:hAnsi="Palatino Linotype"/>
          <w:sz w:val="24"/>
          <w:szCs w:val="24"/>
          <w:lang w:eastAsia="es-ES"/>
        </w:rPr>
        <w:t xml:space="preserve">/INFOEM/IP/RR/2018 </w:t>
      </w:r>
      <w:r w:rsidR="002A3D55">
        <w:rPr>
          <w:rFonts w:ascii="Palatino Linotype" w:hAnsi="Palatino Linotype"/>
          <w:sz w:val="24"/>
          <w:szCs w:val="24"/>
          <w:lang w:eastAsia="es-ES"/>
        </w:rPr>
        <w:t>y acumulados en fecha nueve</w:t>
      </w:r>
      <w:r w:rsidRPr="00EC2516">
        <w:rPr>
          <w:rFonts w:ascii="Palatino Linotype" w:hAnsi="Palatino Linotype"/>
          <w:sz w:val="24"/>
          <w:szCs w:val="24"/>
          <w:lang w:eastAsia="es-ES"/>
        </w:rPr>
        <w:t xml:space="preserve"> de </w:t>
      </w:r>
      <w:r w:rsidR="002A3D55">
        <w:rPr>
          <w:rFonts w:ascii="Palatino Linotype" w:hAnsi="Palatino Linotype"/>
          <w:sz w:val="24"/>
          <w:szCs w:val="24"/>
          <w:lang w:eastAsia="es-ES"/>
        </w:rPr>
        <w:t>enero</w:t>
      </w:r>
      <w:r w:rsidRPr="00EC2516">
        <w:rPr>
          <w:rFonts w:ascii="Palatino Linotype" w:hAnsi="Palatino Linotype"/>
          <w:sz w:val="24"/>
          <w:szCs w:val="24"/>
          <w:lang w:eastAsia="es-ES"/>
        </w:rPr>
        <w:t xml:space="preserve"> de dos mil </w:t>
      </w:r>
      <w:r w:rsidR="002A3D55">
        <w:rPr>
          <w:rFonts w:ascii="Palatino Linotype" w:hAnsi="Palatino Linotype"/>
          <w:sz w:val="24"/>
          <w:szCs w:val="24"/>
          <w:lang w:eastAsia="es-ES"/>
        </w:rPr>
        <w:t>diecinueve</w:t>
      </w:r>
    </w:p>
    <w:p w:rsidR="00EC2516" w:rsidRDefault="00EC2516" w:rsidP="00C95B0C">
      <w:pPr>
        <w:spacing w:after="0" w:line="240" w:lineRule="auto"/>
        <w:contextualSpacing/>
        <w:rPr>
          <w:rFonts w:ascii="Palatino Linotype" w:hAnsi="Palatino Linotype"/>
          <w:szCs w:val="24"/>
        </w:rPr>
      </w:pPr>
    </w:p>
    <w:p w:rsidR="000607BA" w:rsidRPr="00C95B0C" w:rsidRDefault="00D64D9D" w:rsidP="00C95B0C">
      <w:pPr>
        <w:spacing w:after="0" w:line="240" w:lineRule="auto"/>
        <w:contextualSpacing/>
        <w:rPr>
          <w:rFonts w:ascii="Palatino Linotype" w:hAnsi="Palatino Linotype"/>
          <w:szCs w:val="24"/>
        </w:rPr>
      </w:pPr>
      <w:r w:rsidRPr="00C95B0C">
        <w:rPr>
          <w:rFonts w:ascii="Palatino Linotype" w:hAnsi="Palatino Linotype"/>
          <w:szCs w:val="24"/>
        </w:rPr>
        <w:t>OSAM/CDFE</w:t>
      </w:r>
    </w:p>
    <w:sectPr w:rsidR="000607BA" w:rsidRPr="00C95B0C" w:rsidSect="00EE7E3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627" w:right="1327" w:bottom="2836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A3B" w:rsidRDefault="00EC2A3B" w:rsidP="00907451">
      <w:pPr>
        <w:spacing w:after="0" w:line="240" w:lineRule="auto"/>
      </w:pPr>
      <w:r>
        <w:separator/>
      </w:r>
    </w:p>
  </w:endnote>
  <w:endnote w:type="continuationSeparator" w:id="0">
    <w:p w:rsidR="00EC2A3B" w:rsidRDefault="00EC2A3B" w:rsidP="0090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56" w:rsidRPr="00986599" w:rsidRDefault="00057319" w:rsidP="00765456">
    <w:pPr>
      <w:pStyle w:val="Piedepgina"/>
      <w:jc w:val="right"/>
      <w:rPr>
        <w:rFonts w:ascii="Arial" w:hAnsi="Arial" w:cs="Arial"/>
        <w:sz w:val="20"/>
        <w:szCs w:val="20"/>
      </w:rPr>
    </w:pP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PAGE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A81D9F">
      <w:rPr>
        <w:rFonts w:ascii="Arial" w:hAnsi="Arial" w:cs="Arial"/>
        <w:b/>
        <w:bCs/>
        <w:noProof/>
        <w:sz w:val="20"/>
        <w:szCs w:val="20"/>
      </w:rPr>
      <w:t>1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sz w:val="20"/>
        <w:szCs w:val="20"/>
      </w:rPr>
      <w:t>de</w:t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NUMPAGES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A81D9F">
      <w:rPr>
        <w:rFonts w:ascii="Arial" w:hAnsi="Arial" w:cs="Arial"/>
        <w:b/>
        <w:bCs/>
        <w:noProof/>
        <w:sz w:val="20"/>
        <w:szCs w:val="20"/>
      </w:rPr>
      <w:t>5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</w:p>
  <w:p w:rsidR="00D758BE" w:rsidRDefault="00A81D9F" w:rsidP="0099699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A3B" w:rsidRDefault="00EC2A3B" w:rsidP="00907451">
      <w:pPr>
        <w:spacing w:after="0" w:line="240" w:lineRule="auto"/>
      </w:pPr>
      <w:r>
        <w:separator/>
      </w:r>
    </w:p>
  </w:footnote>
  <w:footnote w:type="continuationSeparator" w:id="0">
    <w:p w:rsidR="00EC2A3B" w:rsidRDefault="00EC2A3B" w:rsidP="0090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A81D9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063847" o:spid="_x0000_s2053" type="#_x0000_t136" style="position:absolute;margin-left:0;margin-top:0;width:518.25pt;height:111.05pt;rotation:315;z-index:-25164800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VOTO PARTICULAR "/>
          <w10:wrap anchorx="margin" anchory="margin"/>
        </v:shape>
      </w:pict>
    </w:r>
    <w:r w:rsidR="00057319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18310CF" wp14:editId="5C28A3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B13" w:rsidRDefault="00057319" w:rsidP="00707B1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310C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57.5pt;height:60.7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9+iwIAAAM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AyJ6&#10;RXfATyhjj/NVUvv9wIxASxy6NWBR6IPaQPeIA3xlvKKBhNdgOzwyoyc5vAnv26f5Cpr4cvd8sivj&#10;XxGoa3FskSuZB1OMTKfkSb8RNfRGX6GhNjKI+1LnZEOctEBv+ir4UX79HLJevl2rXwAAAP//AwBQ&#10;SwMEFAAGAAgAAAAhABNtbJLaAAAABQEAAA8AAABkcnMvZG93bnJldi54bWxMj8FOwzAQRO9I/IO1&#10;SL1RJ62KIMSpEFEPPbZFnN14mwTsdYidJu3Xs3CBy0qjGc2+ydeTs+KMfWg9KUjnCQikypuWagVv&#10;h839I4gQNRltPaGCCwZYF7c3uc6MH2mH532sBZdQyLSCJsYukzJUDTod5r5DYu/ke6cjy76Wptcj&#10;lzsrF0nyIJ1uiT80usPXBqvP/eAUmOvp0i3H8bDd7srhy7Zlie8fSs3uppdnEBGn+BeGH3xGh4KZ&#10;jn4gE4RVwEPi72XvKV2xPHJoka5AFrn8T198AwAA//8DAFBLAQItABQABgAIAAAAIQC2gziS/gAA&#10;AOEBAAATAAAAAAAAAAAAAAAAAAAAAABbQ29udGVudF9UeXBlc10ueG1sUEsBAi0AFAAGAAgAAAAh&#10;ADj9If/WAAAAlAEAAAsAAAAAAAAAAAAAAAAALwEAAF9yZWxzLy5yZWxzUEsBAi0AFAAGAAgAAAAh&#10;AFR0736LAgAAAwUAAA4AAAAAAAAAAAAAAAAALgIAAGRycy9lMm9Eb2MueG1sUEsBAi0AFAAGAAgA&#10;AAAhABNtbJLaAAAABQEAAA8AAAAAAAAAAAAAAAAA5Q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707B13" w:rsidRDefault="00057319" w:rsidP="00707B1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A81D9F" w:rsidP="007263BB">
    <w:pPr>
      <w:pStyle w:val="Encabezado"/>
      <w:jc w:val="right"/>
      <w:rPr>
        <w:rFonts w:ascii="Arial" w:hAnsi="Arial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063848" o:spid="_x0000_s2054" type="#_x0000_t136" style="position:absolute;left:0;text-align:left;margin-left:0;margin-top:0;width:518.25pt;height:111.05pt;rotation:315;z-index:-251645952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VOTO PARTICULAR "/>
          <w10:wrap anchorx="margin" anchory="margin"/>
        </v:shape>
      </w:pict>
    </w:r>
    <w:r w:rsidR="00245DCD"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6D77A771" wp14:editId="225F9EC0">
          <wp:simplePos x="0" y="0"/>
          <wp:positionH relativeFrom="page">
            <wp:align>left</wp:align>
          </wp:positionH>
          <wp:positionV relativeFrom="paragraph">
            <wp:posOffset>-449907</wp:posOffset>
          </wp:positionV>
          <wp:extent cx="7510628" cy="9883775"/>
          <wp:effectExtent l="0" t="0" r="0" b="3175"/>
          <wp:wrapNone/>
          <wp:docPr id="9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58BE" w:rsidRDefault="00A81D9F" w:rsidP="007263BB">
    <w:pPr>
      <w:pStyle w:val="Encabezado"/>
      <w:jc w:val="right"/>
      <w:rPr>
        <w:rFonts w:ascii="Arial" w:hAnsi="Arial" w:cs="Arial"/>
        <w:sz w:val="20"/>
        <w:szCs w:val="20"/>
      </w:rPr>
    </w:pPr>
  </w:p>
  <w:p w:rsidR="00706042" w:rsidRPr="00563D0F" w:rsidRDefault="00907451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VOTO</w:t>
    </w:r>
    <w:r w:rsidR="00057319">
      <w:rPr>
        <w:rFonts w:ascii="Palatino Linotype" w:hAnsi="Palatino Linotype" w:cs="Arial"/>
        <w:b/>
        <w:sz w:val="20"/>
        <w:szCs w:val="20"/>
      </w:rPr>
      <w:t xml:space="preserve"> PARTICULAR</w:t>
    </w:r>
  </w:p>
  <w:p w:rsidR="00EE7E39" w:rsidRDefault="00057319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>REVISIÓN</w:t>
    </w:r>
    <w:r w:rsidR="00EE7E39">
      <w:rPr>
        <w:rFonts w:ascii="Palatino Linotype" w:hAnsi="Palatino Linotype" w:cs="Arial"/>
        <w:b/>
        <w:sz w:val="20"/>
        <w:szCs w:val="20"/>
      </w:rPr>
      <w:t>:</w:t>
    </w:r>
  </w:p>
  <w:p w:rsidR="00EE5FB0" w:rsidRPr="00563D0F" w:rsidRDefault="009A2CE8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03991</w:t>
    </w:r>
    <w:r w:rsidR="00135A5E">
      <w:rPr>
        <w:rFonts w:ascii="Palatino Linotype" w:hAnsi="Palatino Linotype" w:cs="Arial"/>
        <w:b/>
        <w:sz w:val="20"/>
        <w:szCs w:val="20"/>
      </w:rPr>
      <w:t>/INFOEM/IP/RR/2018</w:t>
    </w:r>
    <w:r>
      <w:rPr>
        <w:rFonts w:ascii="Palatino Linotype" w:hAnsi="Palatino Linotype" w:cs="Arial"/>
        <w:b/>
        <w:sz w:val="20"/>
        <w:szCs w:val="20"/>
      </w:rPr>
      <w:t xml:space="preserve"> y acumulado</w:t>
    </w:r>
  </w:p>
  <w:p w:rsidR="00233AB2" w:rsidRPr="002A04B9" w:rsidRDefault="00A81D9F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A81D9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063846" o:spid="_x0000_s2052" type="#_x0000_t136" style="position:absolute;margin-left:0;margin-top:0;width:518.25pt;height:111.05pt;rotation:315;z-index:-25165004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VOTO PARTICULAR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43FC"/>
    <w:multiLevelType w:val="hybridMultilevel"/>
    <w:tmpl w:val="B7F495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30F4B"/>
    <w:multiLevelType w:val="hybridMultilevel"/>
    <w:tmpl w:val="C30062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E19F6"/>
    <w:multiLevelType w:val="hybridMultilevel"/>
    <w:tmpl w:val="F3188FB0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F74E9"/>
    <w:multiLevelType w:val="hybridMultilevel"/>
    <w:tmpl w:val="C30062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73879"/>
    <w:multiLevelType w:val="hybridMultilevel"/>
    <w:tmpl w:val="5238B1E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1C54D4"/>
    <w:multiLevelType w:val="hybridMultilevel"/>
    <w:tmpl w:val="9BE2A540"/>
    <w:lvl w:ilvl="0" w:tplc="6046E4A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F0880"/>
    <w:multiLevelType w:val="hybridMultilevel"/>
    <w:tmpl w:val="7D769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7322A"/>
    <w:multiLevelType w:val="hybridMultilevel"/>
    <w:tmpl w:val="C40C9B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83CAE"/>
    <w:multiLevelType w:val="hybridMultilevel"/>
    <w:tmpl w:val="41E8CC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0B6486"/>
    <w:multiLevelType w:val="hybridMultilevel"/>
    <w:tmpl w:val="AA96ACAE"/>
    <w:lvl w:ilvl="0" w:tplc="9D82055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BA"/>
    <w:rsid w:val="00002979"/>
    <w:rsid w:val="00016F4F"/>
    <w:rsid w:val="00017F9A"/>
    <w:rsid w:val="00021D7E"/>
    <w:rsid w:val="0002470C"/>
    <w:rsid w:val="000248FB"/>
    <w:rsid w:val="00025968"/>
    <w:rsid w:val="00057319"/>
    <w:rsid w:val="0006063C"/>
    <w:rsid w:val="000607BA"/>
    <w:rsid w:val="00061C7D"/>
    <w:rsid w:val="000906EA"/>
    <w:rsid w:val="000A5FA4"/>
    <w:rsid w:val="000B08D0"/>
    <w:rsid w:val="000B6B4B"/>
    <w:rsid w:val="000B786A"/>
    <w:rsid w:val="000D7592"/>
    <w:rsid w:val="000E72CB"/>
    <w:rsid w:val="000F0468"/>
    <w:rsid w:val="000F1F76"/>
    <w:rsid w:val="00104579"/>
    <w:rsid w:val="001227DE"/>
    <w:rsid w:val="00135A5E"/>
    <w:rsid w:val="00155046"/>
    <w:rsid w:val="001708DD"/>
    <w:rsid w:val="001822F4"/>
    <w:rsid w:val="001916DA"/>
    <w:rsid w:val="001936EB"/>
    <w:rsid w:val="001A24E9"/>
    <w:rsid w:val="001C55E5"/>
    <w:rsid w:val="001D1150"/>
    <w:rsid w:val="001D48D0"/>
    <w:rsid w:val="001F16CA"/>
    <w:rsid w:val="001F1C62"/>
    <w:rsid w:val="001F5081"/>
    <w:rsid w:val="00212D2C"/>
    <w:rsid w:val="002217EC"/>
    <w:rsid w:val="002275C0"/>
    <w:rsid w:val="00245DCD"/>
    <w:rsid w:val="0028331F"/>
    <w:rsid w:val="00292D40"/>
    <w:rsid w:val="002947E2"/>
    <w:rsid w:val="002A04B9"/>
    <w:rsid w:val="002A0DB1"/>
    <w:rsid w:val="002A3D55"/>
    <w:rsid w:val="002A5ADD"/>
    <w:rsid w:val="002A6359"/>
    <w:rsid w:val="002A704B"/>
    <w:rsid w:val="002B4668"/>
    <w:rsid w:val="002C1E8F"/>
    <w:rsid w:val="002F0150"/>
    <w:rsid w:val="002F2E7C"/>
    <w:rsid w:val="002F4CCD"/>
    <w:rsid w:val="00304FA8"/>
    <w:rsid w:val="00331636"/>
    <w:rsid w:val="0035205C"/>
    <w:rsid w:val="00367E4E"/>
    <w:rsid w:val="00376C06"/>
    <w:rsid w:val="00380FE9"/>
    <w:rsid w:val="00391E4C"/>
    <w:rsid w:val="00395C67"/>
    <w:rsid w:val="003962F5"/>
    <w:rsid w:val="003B3005"/>
    <w:rsid w:val="003E131B"/>
    <w:rsid w:val="00403866"/>
    <w:rsid w:val="00411FF1"/>
    <w:rsid w:val="0045210A"/>
    <w:rsid w:val="00456467"/>
    <w:rsid w:val="00463F62"/>
    <w:rsid w:val="00475CF8"/>
    <w:rsid w:val="004772DB"/>
    <w:rsid w:val="0049111A"/>
    <w:rsid w:val="00495522"/>
    <w:rsid w:val="00495B61"/>
    <w:rsid w:val="004D1435"/>
    <w:rsid w:val="004D5AFB"/>
    <w:rsid w:val="004D752C"/>
    <w:rsid w:val="004E18AC"/>
    <w:rsid w:val="004E7137"/>
    <w:rsid w:val="00501942"/>
    <w:rsid w:val="00505F5A"/>
    <w:rsid w:val="00510195"/>
    <w:rsid w:val="00512385"/>
    <w:rsid w:val="005129F6"/>
    <w:rsid w:val="005239A8"/>
    <w:rsid w:val="005255F5"/>
    <w:rsid w:val="0053480B"/>
    <w:rsid w:val="0054396F"/>
    <w:rsid w:val="00547BB8"/>
    <w:rsid w:val="005549ED"/>
    <w:rsid w:val="00563244"/>
    <w:rsid w:val="005639D8"/>
    <w:rsid w:val="005652AF"/>
    <w:rsid w:val="005728B5"/>
    <w:rsid w:val="005777C1"/>
    <w:rsid w:val="005A5D6E"/>
    <w:rsid w:val="005B2A76"/>
    <w:rsid w:val="005F03F6"/>
    <w:rsid w:val="005F4C0C"/>
    <w:rsid w:val="00610DF9"/>
    <w:rsid w:val="006214D7"/>
    <w:rsid w:val="00693D3B"/>
    <w:rsid w:val="00697A88"/>
    <w:rsid w:val="006C34A1"/>
    <w:rsid w:val="006C470E"/>
    <w:rsid w:val="006D53AC"/>
    <w:rsid w:val="006E048C"/>
    <w:rsid w:val="006F346D"/>
    <w:rsid w:val="00700361"/>
    <w:rsid w:val="007006ED"/>
    <w:rsid w:val="00701987"/>
    <w:rsid w:val="00723F3B"/>
    <w:rsid w:val="00770C79"/>
    <w:rsid w:val="00771BEE"/>
    <w:rsid w:val="00772536"/>
    <w:rsid w:val="00785BAD"/>
    <w:rsid w:val="00795013"/>
    <w:rsid w:val="007B18B4"/>
    <w:rsid w:val="007B6EE5"/>
    <w:rsid w:val="007C132A"/>
    <w:rsid w:val="007F5331"/>
    <w:rsid w:val="00802ADC"/>
    <w:rsid w:val="00830F4F"/>
    <w:rsid w:val="00836DD6"/>
    <w:rsid w:val="008454FC"/>
    <w:rsid w:val="008509D4"/>
    <w:rsid w:val="0086388D"/>
    <w:rsid w:val="00870580"/>
    <w:rsid w:val="008779D8"/>
    <w:rsid w:val="00884605"/>
    <w:rsid w:val="00892DF4"/>
    <w:rsid w:val="00897E24"/>
    <w:rsid w:val="008A4206"/>
    <w:rsid w:val="008E2373"/>
    <w:rsid w:val="008E47D9"/>
    <w:rsid w:val="008F0D29"/>
    <w:rsid w:val="00906195"/>
    <w:rsid w:val="00907451"/>
    <w:rsid w:val="00922D53"/>
    <w:rsid w:val="009243F2"/>
    <w:rsid w:val="00942D3C"/>
    <w:rsid w:val="00956FEF"/>
    <w:rsid w:val="009611D3"/>
    <w:rsid w:val="00982912"/>
    <w:rsid w:val="009A2CE8"/>
    <w:rsid w:val="009B5AF4"/>
    <w:rsid w:val="009E3149"/>
    <w:rsid w:val="009F1365"/>
    <w:rsid w:val="009F490F"/>
    <w:rsid w:val="009F67D2"/>
    <w:rsid w:val="00A00729"/>
    <w:rsid w:val="00A01E1E"/>
    <w:rsid w:val="00A062AF"/>
    <w:rsid w:val="00A21005"/>
    <w:rsid w:val="00A27532"/>
    <w:rsid w:val="00A62E74"/>
    <w:rsid w:val="00A67ED5"/>
    <w:rsid w:val="00A81D9F"/>
    <w:rsid w:val="00A87D24"/>
    <w:rsid w:val="00AA4E6C"/>
    <w:rsid w:val="00AC012E"/>
    <w:rsid w:val="00AC5E27"/>
    <w:rsid w:val="00AD734C"/>
    <w:rsid w:val="00B01BB6"/>
    <w:rsid w:val="00B02DEB"/>
    <w:rsid w:val="00B07747"/>
    <w:rsid w:val="00B31574"/>
    <w:rsid w:val="00B46DBF"/>
    <w:rsid w:val="00B5032E"/>
    <w:rsid w:val="00B547F4"/>
    <w:rsid w:val="00B54D82"/>
    <w:rsid w:val="00B62E53"/>
    <w:rsid w:val="00B64C32"/>
    <w:rsid w:val="00B804B7"/>
    <w:rsid w:val="00B8292B"/>
    <w:rsid w:val="00B95ED4"/>
    <w:rsid w:val="00BC0CB8"/>
    <w:rsid w:val="00BC25C0"/>
    <w:rsid w:val="00BD3F1D"/>
    <w:rsid w:val="00BE41BB"/>
    <w:rsid w:val="00C0540D"/>
    <w:rsid w:val="00C07E9D"/>
    <w:rsid w:val="00C20D6F"/>
    <w:rsid w:val="00C37C25"/>
    <w:rsid w:val="00C448A0"/>
    <w:rsid w:val="00C44E15"/>
    <w:rsid w:val="00C45AA9"/>
    <w:rsid w:val="00C52645"/>
    <w:rsid w:val="00C5751E"/>
    <w:rsid w:val="00C57DA6"/>
    <w:rsid w:val="00C66426"/>
    <w:rsid w:val="00C71F06"/>
    <w:rsid w:val="00C73099"/>
    <w:rsid w:val="00C73BCE"/>
    <w:rsid w:val="00C82846"/>
    <w:rsid w:val="00C85884"/>
    <w:rsid w:val="00C85D0B"/>
    <w:rsid w:val="00C87F17"/>
    <w:rsid w:val="00C9164A"/>
    <w:rsid w:val="00C92C56"/>
    <w:rsid w:val="00C95B0C"/>
    <w:rsid w:val="00CB71FB"/>
    <w:rsid w:val="00CD7235"/>
    <w:rsid w:val="00CE0543"/>
    <w:rsid w:val="00CE26CB"/>
    <w:rsid w:val="00D273A1"/>
    <w:rsid w:val="00D32E4F"/>
    <w:rsid w:val="00D50BEF"/>
    <w:rsid w:val="00D53580"/>
    <w:rsid w:val="00D5557D"/>
    <w:rsid w:val="00D64D51"/>
    <w:rsid w:val="00D64D9D"/>
    <w:rsid w:val="00D73048"/>
    <w:rsid w:val="00D73393"/>
    <w:rsid w:val="00D762A8"/>
    <w:rsid w:val="00D837D0"/>
    <w:rsid w:val="00D87826"/>
    <w:rsid w:val="00DA233B"/>
    <w:rsid w:val="00DA32D9"/>
    <w:rsid w:val="00DA7189"/>
    <w:rsid w:val="00DB616D"/>
    <w:rsid w:val="00DB73CE"/>
    <w:rsid w:val="00DC2DF0"/>
    <w:rsid w:val="00DC4ECD"/>
    <w:rsid w:val="00DC752B"/>
    <w:rsid w:val="00DD32B1"/>
    <w:rsid w:val="00DD3C18"/>
    <w:rsid w:val="00DE3F13"/>
    <w:rsid w:val="00E04BA8"/>
    <w:rsid w:val="00E06E25"/>
    <w:rsid w:val="00E20299"/>
    <w:rsid w:val="00E30FFD"/>
    <w:rsid w:val="00E47737"/>
    <w:rsid w:val="00E51624"/>
    <w:rsid w:val="00E920D4"/>
    <w:rsid w:val="00EA2AFF"/>
    <w:rsid w:val="00EC2516"/>
    <w:rsid w:val="00EC2A3B"/>
    <w:rsid w:val="00EE580C"/>
    <w:rsid w:val="00EE7E39"/>
    <w:rsid w:val="00EF0B7F"/>
    <w:rsid w:val="00EF348F"/>
    <w:rsid w:val="00EF35AB"/>
    <w:rsid w:val="00F466F2"/>
    <w:rsid w:val="00F53896"/>
    <w:rsid w:val="00F5533A"/>
    <w:rsid w:val="00F61E64"/>
    <w:rsid w:val="00F76B05"/>
    <w:rsid w:val="00F802C2"/>
    <w:rsid w:val="00F94C88"/>
    <w:rsid w:val="00FB3660"/>
    <w:rsid w:val="00FB3BB2"/>
    <w:rsid w:val="00FB418F"/>
    <w:rsid w:val="00FD3336"/>
    <w:rsid w:val="00FD61F5"/>
    <w:rsid w:val="00FE2C5E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AD3CB429-B3C2-4730-9C53-251B5693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7B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7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607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07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07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6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0607B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0607BA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46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1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AC92CC1-515B-43DD-9910-509A817F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823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2019-01-14T21:24:00Z</cp:lastPrinted>
  <dcterms:created xsi:type="dcterms:W3CDTF">2019-02-26T23:12:00Z</dcterms:created>
  <dcterms:modified xsi:type="dcterms:W3CDTF">2019-02-26T23:12:00Z</dcterms:modified>
</cp:coreProperties>
</file>