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E31683" w:rsidRDefault="00476727" w:rsidP="00EE43FE">
      <w:pPr>
        <w:spacing w:before="240" w:after="240" w:line="360" w:lineRule="auto"/>
        <w:jc w:val="both"/>
        <w:rPr>
          <w:rFonts w:ascii="Palatino Linotype" w:hAnsi="Palatino Linotype" w:cs="Arial"/>
        </w:rPr>
      </w:pPr>
      <w:r w:rsidRPr="00E31683">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E31683">
        <w:rPr>
          <w:rFonts w:ascii="Palatino Linotype" w:hAnsi="Palatino Linotype" w:cs="Arial"/>
        </w:rPr>
        <w:t xml:space="preserve">o en Metepec, Estado de México, a </w:t>
      </w:r>
      <w:r w:rsidR="00F715CC" w:rsidRPr="00E31683">
        <w:rPr>
          <w:rFonts w:ascii="Palatino Linotype" w:hAnsi="Palatino Linotype" w:cs="Arial"/>
        </w:rPr>
        <w:t>nueve</w:t>
      </w:r>
      <w:r w:rsidR="000A1897" w:rsidRPr="00E31683">
        <w:rPr>
          <w:rFonts w:ascii="Palatino Linotype" w:hAnsi="Palatino Linotype" w:cs="Arial"/>
        </w:rPr>
        <w:t xml:space="preserve"> </w:t>
      </w:r>
      <w:r w:rsidR="00C140D7" w:rsidRPr="00E31683">
        <w:rPr>
          <w:rFonts w:ascii="Palatino Linotype" w:hAnsi="Palatino Linotype" w:cs="Arial"/>
        </w:rPr>
        <w:t>de</w:t>
      </w:r>
      <w:r w:rsidR="005E1E2E" w:rsidRPr="00E31683">
        <w:rPr>
          <w:rFonts w:ascii="Palatino Linotype" w:hAnsi="Palatino Linotype" w:cs="Arial"/>
        </w:rPr>
        <w:t xml:space="preserve"> </w:t>
      </w:r>
      <w:r w:rsidR="00F715CC" w:rsidRPr="00E31683">
        <w:rPr>
          <w:rFonts w:ascii="Palatino Linotype" w:hAnsi="Palatino Linotype" w:cs="Arial"/>
        </w:rPr>
        <w:t>enero</w:t>
      </w:r>
      <w:r w:rsidR="007046D6" w:rsidRPr="00E31683">
        <w:rPr>
          <w:rFonts w:ascii="Palatino Linotype" w:hAnsi="Palatino Linotype" w:cs="Arial"/>
        </w:rPr>
        <w:t xml:space="preserve"> </w:t>
      </w:r>
      <w:r w:rsidR="00F715CC" w:rsidRPr="00E31683">
        <w:rPr>
          <w:rFonts w:ascii="Palatino Linotype" w:hAnsi="Palatino Linotype" w:cs="Arial"/>
        </w:rPr>
        <w:t>de dos mil diecinueve</w:t>
      </w:r>
      <w:r w:rsidRPr="00E31683">
        <w:rPr>
          <w:rFonts w:ascii="Palatino Linotype" w:hAnsi="Palatino Linotype" w:cs="Arial"/>
        </w:rPr>
        <w:t xml:space="preserve">. </w:t>
      </w:r>
    </w:p>
    <w:p w:rsidR="00D06012" w:rsidRPr="00E31683" w:rsidRDefault="00D06012" w:rsidP="00EE43FE">
      <w:pPr>
        <w:spacing w:before="240" w:after="240" w:line="360" w:lineRule="auto"/>
        <w:jc w:val="both"/>
        <w:rPr>
          <w:rFonts w:ascii="Palatino Linotype" w:hAnsi="Palatino Linotype" w:cs="Arial"/>
        </w:rPr>
      </w:pPr>
      <w:r w:rsidRPr="00E31683">
        <w:rPr>
          <w:rFonts w:ascii="Palatino Linotype" w:hAnsi="Palatino Linotype" w:cs="Arial"/>
          <w:b/>
        </w:rPr>
        <w:t>VISTO</w:t>
      </w:r>
      <w:r w:rsidR="009A618A" w:rsidRPr="00E31683">
        <w:rPr>
          <w:rFonts w:ascii="Palatino Linotype" w:hAnsi="Palatino Linotype" w:cs="Arial"/>
        </w:rPr>
        <w:t xml:space="preserve"> el </w:t>
      </w:r>
      <w:r w:rsidRPr="00E31683">
        <w:rPr>
          <w:rFonts w:ascii="Palatino Linotype" w:hAnsi="Palatino Linotype" w:cs="Arial"/>
        </w:rPr>
        <w:t>expediente formado con motivo del</w:t>
      </w:r>
      <w:r w:rsidR="009A618A" w:rsidRPr="00E31683">
        <w:rPr>
          <w:rFonts w:ascii="Palatino Linotype" w:hAnsi="Palatino Linotype" w:cs="Arial"/>
        </w:rPr>
        <w:t xml:space="preserve"> </w:t>
      </w:r>
      <w:r w:rsidRPr="00E31683">
        <w:rPr>
          <w:rFonts w:ascii="Palatino Linotype" w:hAnsi="Palatino Linotype" w:cs="Arial"/>
        </w:rPr>
        <w:t xml:space="preserve">recurso de revisión </w:t>
      </w:r>
      <w:r w:rsidR="00227EE3" w:rsidRPr="00E31683">
        <w:rPr>
          <w:rFonts w:ascii="Palatino Linotype" w:hAnsi="Palatino Linotype" w:cs="Arial"/>
          <w:b/>
        </w:rPr>
        <w:t>0</w:t>
      </w:r>
      <w:r w:rsidR="005E1E2E" w:rsidRPr="00E31683">
        <w:rPr>
          <w:rFonts w:ascii="Palatino Linotype" w:hAnsi="Palatino Linotype" w:cs="Arial"/>
          <w:b/>
        </w:rPr>
        <w:t>4064</w:t>
      </w:r>
      <w:r w:rsidR="00BA5008" w:rsidRPr="00E31683">
        <w:rPr>
          <w:rFonts w:ascii="Palatino Linotype" w:hAnsi="Palatino Linotype" w:cs="Arial"/>
          <w:b/>
        </w:rPr>
        <w:t>/INFOEM/IP/RR/2018</w:t>
      </w:r>
      <w:r w:rsidR="00643CCD" w:rsidRPr="00E31683">
        <w:rPr>
          <w:rFonts w:ascii="Palatino Linotype" w:hAnsi="Palatino Linotype" w:cs="Arial"/>
        </w:rPr>
        <w:t xml:space="preserve">, </w:t>
      </w:r>
      <w:r w:rsidR="007C1B36" w:rsidRPr="00E31683">
        <w:rPr>
          <w:rFonts w:ascii="Palatino Linotype" w:hAnsi="Palatino Linotype" w:cs="Arial"/>
        </w:rPr>
        <w:t>interpuesto</w:t>
      </w:r>
      <w:r w:rsidR="00000739" w:rsidRPr="00E31683">
        <w:rPr>
          <w:rFonts w:ascii="Palatino Linotype" w:hAnsi="Palatino Linotype" w:cs="Arial"/>
        </w:rPr>
        <w:t xml:space="preserve"> por</w:t>
      </w:r>
      <w:r w:rsidR="00F4529A" w:rsidRPr="00E31683">
        <w:rPr>
          <w:rFonts w:ascii="Palatino Linotype" w:hAnsi="Palatino Linotype" w:cs="Arial"/>
          <w:b/>
        </w:rPr>
        <w:t xml:space="preserve"> </w:t>
      </w:r>
      <w:proofErr w:type="spellStart"/>
      <w:r w:rsidR="00E663E5" w:rsidRPr="00E31683">
        <w:rPr>
          <w:rFonts w:ascii="Palatino Linotype" w:hAnsi="Palatino Linotype" w:cs="Arial"/>
          <w:b/>
        </w:rPr>
        <w:t>Xxxxx</w:t>
      </w:r>
      <w:proofErr w:type="spellEnd"/>
      <w:r w:rsidR="00E663E5" w:rsidRPr="00E31683">
        <w:rPr>
          <w:rFonts w:ascii="Palatino Linotype" w:hAnsi="Palatino Linotype" w:cs="Arial"/>
          <w:b/>
        </w:rPr>
        <w:t xml:space="preserve"> </w:t>
      </w:r>
      <w:proofErr w:type="spellStart"/>
      <w:r w:rsidR="00E663E5" w:rsidRPr="00E31683">
        <w:rPr>
          <w:rFonts w:ascii="Palatino Linotype" w:hAnsi="Palatino Linotype" w:cs="Arial"/>
          <w:b/>
        </w:rPr>
        <w:t>Xxxxxxxx</w:t>
      </w:r>
      <w:proofErr w:type="spellEnd"/>
      <w:r w:rsidR="00E663E5" w:rsidRPr="00E31683">
        <w:rPr>
          <w:rFonts w:ascii="Palatino Linotype" w:hAnsi="Palatino Linotype" w:cs="Arial"/>
          <w:b/>
        </w:rPr>
        <w:t xml:space="preserve"> </w:t>
      </w:r>
      <w:proofErr w:type="spellStart"/>
      <w:r w:rsidR="00E663E5" w:rsidRPr="00E31683">
        <w:rPr>
          <w:rFonts w:ascii="Palatino Linotype" w:hAnsi="Palatino Linotype" w:cs="Arial"/>
          <w:b/>
        </w:rPr>
        <w:t>Xxxxxx</w:t>
      </w:r>
      <w:proofErr w:type="spellEnd"/>
      <w:r w:rsidR="00E663E5" w:rsidRPr="00E31683">
        <w:rPr>
          <w:rFonts w:ascii="Palatino Linotype" w:hAnsi="Palatino Linotype" w:cs="Arial"/>
          <w:b/>
        </w:rPr>
        <w:t xml:space="preserve"> </w:t>
      </w:r>
      <w:r w:rsidRPr="00E31683">
        <w:rPr>
          <w:rFonts w:ascii="Palatino Linotype" w:hAnsi="Palatino Linotype" w:cs="Arial"/>
        </w:rPr>
        <w:t>en lo sucesivo</w:t>
      </w:r>
      <w:r w:rsidR="00643CCD" w:rsidRPr="00E31683">
        <w:rPr>
          <w:rFonts w:ascii="Palatino Linotype" w:hAnsi="Palatino Linotype" w:cs="Arial"/>
          <w:b/>
        </w:rPr>
        <w:t xml:space="preserve"> </w:t>
      </w:r>
      <w:r w:rsidR="002A0281" w:rsidRPr="00E31683">
        <w:rPr>
          <w:rFonts w:ascii="Palatino Linotype" w:hAnsi="Palatino Linotype" w:cs="Arial"/>
        </w:rPr>
        <w:t>el</w:t>
      </w:r>
      <w:r w:rsidR="00B05E70" w:rsidRPr="00E31683">
        <w:rPr>
          <w:rFonts w:ascii="Palatino Linotype" w:hAnsi="Palatino Linotype" w:cs="Arial"/>
        </w:rPr>
        <w:t xml:space="preserve"> </w:t>
      </w:r>
      <w:r w:rsidR="00B05E70" w:rsidRPr="00E31683">
        <w:rPr>
          <w:rFonts w:ascii="Palatino Linotype" w:hAnsi="Palatino Linotype" w:cs="Arial"/>
          <w:b/>
        </w:rPr>
        <w:t>R</w:t>
      </w:r>
      <w:r w:rsidR="007B4C5E" w:rsidRPr="00E31683">
        <w:rPr>
          <w:rFonts w:ascii="Palatino Linotype" w:hAnsi="Palatino Linotype" w:cs="Arial"/>
          <w:b/>
        </w:rPr>
        <w:t>ecurrente</w:t>
      </w:r>
      <w:r w:rsidRPr="00E31683">
        <w:rPr>
          <w:rFonts w:ascii="Palatino Linotype" w:hAnsi="Palatino Linotype" w:cs="Arial"/>
          <w:b/>
        </w:rPr>
        <w:t>,</w:t>
      </w:r>
      <w:r w:rsidRPr="00E31683">
        <w:rPr>
          <w:rFonts w:ascii="Palatino Linotype" w:hAnsi="Palatino Linotype" w:cs="Arial"/>
        </w:rPr>
        <w:t xml:space="preserve"> en contra de la</w:t>
      </w:r>
      <w:r w:rsidR="00095D75" w:rsidRPr="00E31683">
        <w:rPr>
          <w:rFonts w:ascii="Palatino Linotype" w:hAnsi="Palatino Linotype" w:cs="Arial"/>
        </w:rPr>
        <w:t xml:space="preserve"> </w:t>
      </w:r>
      <w:r w:rsidRPr="00E31683">
        <w:rPr>
          <w:rFonts w:ascii="Palatino Linotype" w:hAnsi="Palatino Linotype" w:cs="Arial"/>
        </w:rPr>
        <w:t>respuesta</w:t>
      </w:r>
      <w:r w:rsidR="009A1B0C" w:rsidRPr="00E31683">
        <w:rPr>
          <w:rFonts w:ascii="Palatino Linotype" w:hAnsi="Palatino Linotype" w:cs="Arial"/>
        </w:rPr>
        <w:t xml:space="preserve"> a su solicitud</w:t>
      </w:r>
      <w:r w:rsidRPr="00E31683">
        <w:rPr>
          <w:rFonts w:ascii="Palatino Linotype" w:hAnsi="Palatino Linotype" w:cs="Arial"/>
        </w:rPr>
        <w:t xml:space="preserve"> </w:t>
      </w:r>
      <w:r w:rsidR="002A0281" w:rsidRPr="00E31683">
        <w:rPr>
          <w:rFonts w:ascii="Palatino Linotype" w:hAnsi="Palatino Linotype" w:cs="Arial"/>
        </w:rPr>
        <w:t>emitida por p</w:t>
      </w:r>
      <w:r w:rsidR="007B4C5E" w:rsidRPr="00E31683">
        <w:rPr>
          <w:rFonts w:ascii="Palatino Linotype" w:hAnsi="Palatino Linotype" w:cs="Arial"/>
        </w:rPr>
        <w:t>arte del</w:t>
      </w:r>
      <w:r w:rsidR="007B4C5E" w:rsidRPr="00E31683">
        <w:rPr>
          <w:rFonts w:ascii="Palatino Linotype" w:hAnsi="Palatino Linotype" w:cs="Arial"/>
          <w:b/>
        </w:rPr>
        <w:t xml:space="preserve"> Ayuntamiento de </w:t>
      </w:r>
      <w:proofErr w:type="spellStart"/>
      <w:r w:rsidR="007B4C5E" w:rsidRPr="00E31683">
        <w:rPr>
          <w:rFonts w:ascii="Palatino Linotype" w:hAnsi="Palatino Linotype" w:cs="Arial"/>
          <w:b/>
        </w:rPr>
        <w:t>Mexicaltzingo</w:t>
      </w:r>
      <w:proofErr w:type="spellEnd"/>
      <w:r w:rsidR="00706931" w:rsidRPr="00E31683">
        <w:rPr>
          <w:rFonts w:ascii="Palatino Linotype" w:hAnsi="Palatino Linotype" w:cs="Arial"/>
          <w:b/>
        </w:rPr>
        <w:t>,</w:t>
      </w:r>
      <w:r w:rsidR="00BA5008" w:rsidRPr="00E31683">
        <w:rPr>
          <w:rFonts w:ascii="Palatino Linotype" w:hAnsi="Palatino Linotype" w:cs="Arial"/>
          <w:b/>
        </w:rPr>
        <w:t xml:space="preserve"> </w:t>
      </w:r>
      <w:r w:rsidRPr="00E31683">
        <w:rPr>
          <w:rFonts w:ascii="Palatino Linotype" w:hAnsi="Palatino Linotype" w:cs="Arial"/>
        </w:rPr>
        <w:t xml:space="preserve">en lo sucesivo </w:t>
      </w:r>
      <w:r w:rsidR="007A1102" w:rsidRPr="00E31683">
        <w:rPr>
          <w:rFonts w:ascii="Palatino Linotype" w:hAnsi="Palatino Linotype" w:cs="Arial"/>
        </w:rPr>
        <w:t xml:space="preserve">el </w:t>
      </w:r>
      <w:r w:rsidR="00E52335" w:rsidRPr="00E31683">
        <w:rPr>
          <w:rFonts w:ascii="Palatino Linotype" w:hAnsi="Palatino Linotype" w:cs="Arial"/>
          <w:b/>
        </w:rPr>
        <w:t>Sujeto Obligado</w:t>
      </w:r>
      <w:r w:rsidRPr="00E31683">
        <w:rPr>
          <w:rFonts w:ascii="Palatino Linotype" w:hAnsi="Palatino Linotype" w:cs="Arial"/>
          <w:b/>
        </w:rPr>
        <w:t xml:space="preserve">, </w:t>
      </w:r>
      <w:r w:rsidRPr="00E31683">
        <w:rPr>
          <w:rFonts w:ascii="Palatino Linotype" w:hAnsi="Palatino Linotype" w:cs="Arial"/>
        </w:rPr>
        <w:t>se</w:t>
      </w:r>
      <w:r w:rsidR="00E9691F" w:rsidRPr="00E31683">
        <w:rPr>
          <w:rFonts w:ascii="Palatino Linotype" w:hAnsi="Palatino Linotype" w:cs="Arial"/>
        </w:rPr>
        <w:t xml:space="preserve"> </w:t>
      </w:r>
      <w:r w:rsidRPr="00E31683">
        <w:rPr>
          <w:rFonts w:ascii="Palatino Linotype" w:hAnsi="Palatino Linotype" w:cs="Arial"/>
        </w:rPr>
        <w:t>procede a dictar la presente resolución con base en lo</w:t>
      </w:r>
      <w:r w:rsidR="00B21DCC" w:rsidRPr="00E31683">
        <w:rPr>
          <w:rFonts w:ascii="Palatino Linotype" w:hAnsi="Palatino Linotype" w:cs="Arial"/>
        </w:rPr>
        <w:t>s</w:t>
      </w:r>
      <w:r w:rsidRPr="00E31683">
        <w:rPr>
          <w:rFonts w:ascii="Palatino Linotype" w:hAnsi="Palatino Linotype" w:cs="Arial"/>
        </w:rPr>
        <w:t xml:space="preserve"> siguiente</w:t>
      </w:r>
      <w:r w:rsidR="00B21DCC" w:rsidRPr="00E31683">
        <w:rPr>
          <w:rFonts w:ascii="Palatino Linotype" w:hAnsi="Palatino Linotype" w:cs="Arial"/>
        </w:rPr>
        <w:t>s</w:t>
      </w:r>
      <w:r w:rsidRPr="00E31683">
        <w:rPr>
          <w:rFonts w:ascii="Palatino Linotype" w:hAnsi="Palatino Linotype" w:cs="Arial"/>
        </w:rPr>
        <w:t xml:space="preserve">: </w:t>
      </w:r>
    </w:p>
    <w:p w:rsidR="00BD58D9" w:rsidRPr="00E31683" w:rsidRDefault="002B5536" w:rsidP="00EE43FE">
      <w:pPr>
        <w:spacing w:before="240" w:after="240" w:line="360" w:lineRule="auto"/>
        <w:jc w:val="center"/>
        <w:rPr>
          <w:rFonts w:ascii="Palatino Linotype" w:hAnsi="Palatino Linotype" w:cs="Arial"/>
          <w:b/>
          <w:sz w:val="28"/>
          <w:szCs w:val="28"/>
        </w:rPr>
      </w:pPr>
      <w:r w:rsidRPr="00E31683">
        <w:rPr>
          <w:rFonts w:ascii="Palatino Linotype" w:hAnsi="Palatino Linotype"/>
          <w:b/>
        </w:rPr>
        <w:t xml:space="preserve">I. </w:t>
      </w:r>
      <w:r w:rsidR="00BD58D9" w:rsidRPr="00E31683">
        <w:rPr>
          <w:rFonts w:ascii="Palatino Linotype" w:hAnsi="Palatino Linotype"/>
          <w:b/>
        </w:rPr>
        <w:t>A N T E C E D E N T E S</w:t>
      </w:r>
    </w:p>
    <w:p w:rsidR="00D06012" w:rsidRPr="00E31683" w:rsidRDefault="009F7616" w:rsidP="00EE43FE">
      <w:pPr>
        <w:spacing w:before="240" w:after="240" w:line="360" w:lineRule="auto"/>
        <w:jc w:val="both"/>
        <w:rPr>
          <w:rFonts w:ascii="Palatino Linotype" w:hAnsi="Palatino Linotype" w:cs="Arial"/>
        </w:rPr>
      </w:pPr>
      <w:r w:rsidRPr="00E31683">
        <w:rPr>
          <w:rFonts w:ascii="Palatino Linotype" w:hAnsi="Palatino Linotype" w:cs="Arial"/>
          <w:b/>
        </w:rPr>
        <w:t>1. Solicitud de acceso a la información.</w:t>
      </w:r>
      <w:r w:rsidRPr="00E31683">
        <w:rPr>
          <w:rFonts w:ascii="Palatino Linotype" w:hAnsi="Palatino Linotype" w:cs="Arial"/>
        </w:rPr>
        <w:t xml:space="preserve"> </w:t>
      </w:r>
      <w:r w:rsidR="00A46661" w:rsidRPr="00E31683">
        <w:rPr>
          <w:rFonts w:ascii="Palatino Linotype" w:hAnsi="Palatino Linotype" w:cs="Arial"/>
        </w:rPr>
        <w:t>Con</w:t>
      </w:r>
      <w:r w:rsidR="00B21DCC" w:rsidRPr="00E31683">
        <w:rPr>
          <w:rFonts w:ascii="Palatino Linotype" w:hAnsi="Palatino Linotype" w:cs="Arial"/>
        </w:rPr>
        <w:t xml:space="preserve"> fecha</w:t>
      </w:r>
      <w:r w:rsidR="00DB6AEF" w:rsidRPr="00E31683">
        <w:rPr>
          <w:rFonts w:ascii="Palatino Linotype" w:hAnsi="Palatino Linotype" w:cs="Arial"/>
        </w:rPr>
        <w:t xml:space="preserve"> </w:t>
      </w:r>
      <w:r w:rsidR="00E52335" w:rsidRPr="00E31683">
        <w:rPr>
          <w:rFonts w:ascii="Palatino Linotype" w:hAnsi="Palatino Linotype" w:cs="Arial"/>
          <w:b/>
        </w:rPr>
        <w:t>once</w:t>
      </w:r>
      <w:r w:rsidR="002A0281" w:rsidRPr="00E31683">
        <w:rPr>
          <w:rFonts w:ascii="Palatino Linotype" w:hAnsi="Palatino Linotype" w:cs="Arial"/>
          <w:b/>
        </w:rPr>
        <w:t xml:space="preserve"> </w:t>
      </w:r>
      <w:r w:rsidR="002A0281" w:rsidRPr="00E31683">
        <w:rPr>
          <w:rFonts w:ascii="Palatino Linotype" w:hAnsi="Palatino Linotype" w:cs="Arial"/>
        </w:rPr>
        <w:t xml:space="preserve">de </w:t>
      </w:r>
      <w:r w:rsidR="008E0038" w:rsidRPr="00E31683">
        <w:rPr>
          <w:rFonts w:ascii="Palatino Linotype" w:hAnsi="Palatino Linotype" w:cs="Arial"/>
          <w:b/>
        </w:rPr>
        <w:t>septiembre</w:t>
      </w:r>
      <w:r w:rsidR="00DB6AEF" w:rsidRPr="00E31683">
        <w:rPr>
          <w:rFonts w:ascii="Palatino Linotype" w:hAnsi="Palatino Linotype" w:cs="Arial"/>
          <w:b/>
        </w:rPr>
        <w:t xml:space="preserve"> de d</w:t>
      </w:r>
      <w:r w:rsidR="00D06012" w:rsidRPr="00E31683">
        <w:rPr>
          <w:rFonts w:ascii="Palatino Linotype" w:hAnsi="Palatino Linotype" w:cs="Arial"/>
          <w:b/>
        </w:rPr>
        <w:t>os mil dieci</w:t>
      </w:r>
      <w:r w:rsidR="00F23C6A" w:rsidRPr="00E31683">
        <w:rPr>
          <w:rFonts w:ascii="Palatino Linotype" w:hAnsi="Palatino Linotype" w:cs="Arial"/>
          <w:b/>
        </w:rPr>
        <w:t>ocho</w:t>
      </w:r>
      <w:r w:rsidR="00D06012" w:rsidRPr="00E31683">
        <w:rPr>
          <w:rFonts w:ascii="Palatino Linotype" w:hAnsi="Palatino Linotype" w:cs="Arial"/>
          <w:b/>
        </w:rPr>
        <w:t>,</w:t>
      </w:r>
      <w:r w:rsidR="00D06012" w:rsidRPr="00E31683">
        <w:rPr>
          <w:rFonts w:ascii="Palatino Linotype" w:hAnsi="Palatino Linotype" w:cs="Arial"/>
        </w:rPr>
        <w:t xml:space="preserve"> </w:t>
      </w:r>
      <w:r w:rsidR="002A2042" w:rsidRPr="00E31683">
        <w:rPr>
          <w:rFonts w:ascii="Palatino Linotype" w:hAnsi="Palatino Linotype" w:cs="Arial"/>
        </w:rPr>
        <w:t>el</w:t>
      </w:r>
      <w:r w:rsidR="00B05E70" w:rsidRPr="00E31683">
        <w:rPr>
          <w:rFonts w:ascii="Palatino Linotype" w:hAnsi="Palatino Linotype" w:cs="Arial"/>
        </w:rPr>
        <w:t xml:space="preserve"> </w:t>
      </w:r>
      <w:r w:rsidR="002C203A" w:rsidRPr="00E31683">
        <w:rPr>
          <w:rFonts w:ascii="Palatino Linotype" w:hAnsi="Palatino Linotype" w:cs="Arial"/>
          <w:b/>
        </w:rPr>
        <w:t>Recurrente</w:t>
      </w:r>
      <w:r w:rsidR="00000739" w:rsidRPr="00E31683">
        <w:rPr>
          <w:rFonts w:ascii="Palatino Linotype" w:hAnsi="Palatino Linotype" w:cs="Arial"/>
          <w:b/>
        </w:rPr>
        <w:t xml:space="preserve"> </w:t>
      </w:r>
      <w:r w:rsidR="00D06012" w:rsidRPr="00E31683">
        <w:rPr>
          <w:rFonts w:ascii="Palatino Linotype" w:hAnsi="Palatino Linotype" w:cs="Arial"/>
        </w:rPr>
        <w:t>presentó a través de</w:t>
      </w:r>
      <w:r w:rsidR="0076467E" w:rsidRPr="00E31683">
        <w:rPr>
          <w:rFonts w:ascii="Palatino Linotype" w:hAnsi="Palatino Linotype" w:cs="Arial"/>
        </w:rPr>
        <w:t xml:space="preserve"> la Plataforma Nacional de Transparencia vinculada a</w:t>
      </w:r>
      <w:r w:rsidR="00D06012" w:rsidRPr="00E31683">
        <w:rPr>
          <w:rFonts w:ascii="Palatino Linotype" w:hAnsi="Palatino Linotype" w:cs="Arial"/>
        </w:rPr>
        <w:t>l Sistema de Acceso a la Informació</w:t>
      </w:r>
      <w:r w:rsidR="007A1102" w:rsidRPr="00E31683">
        <w:rPr>
          <w:rFonts w:ascii="Palatino Linotype" w:hAnsi="Palatino Linotype" w:cs="Arial"/>
        </w:rPr>
        <w:t xml:space="preserve">n Mexiquense, en lo subsecuente el </w:t>
      </w:r>
      <w:r w:rsidR="00D06012" w:rsidRPr="00E31683">
        <w:rPr>
          <w:rFonts w:ascii="Palatino Linotype" w:hAnsi="Palatino Linotype" w:cs="Arial"/>
          <w:b/>
        </w:rPr>
        <w:t>SAIMEX</w:t>
      </w:r>
      <w:r w:rsidR="0076467E" w:rsidRPr="00E31683">
        <w:rPr>
          <w:rFonts w:ascii="Palatino Linotype" w:hAnsi="Palatino Linotype" w:cs="Arial"/>
          <w:b/>
        </w:rPr>
        <w:t>,</w:t>
      </w:r>
      <w:r w:rsidR="00D06012" w:rsidRPr="00E31683">
        <w:rPr>
          <w:rFonts w:ascii="Palatino Linotype" w:hAnsi="Palatino Linotype" w:cs="Arial"/>
        </w:rPr>
        <w:t xml:space="preserve"> ante </w:t>
      </w:r>
      <w:r w:rsidR="007A1102" w:rsidRPr="00E31683">
        <w:rPr>
          <w:rFonts w:ascii="Palatino Linotype" w:hAnsi="Palatino Linotype" w:cs="Arial"/>
        </w:rPr>
        <w:t xml:space="preserve">el </w:t>
      </w:r>
      <w:r w:rsidR="002C203A" w:rsidRPr="00E31683">
        <w:rPr>
          <w:rFonts w:ascii="Palatino Linotype" w:hAnsi="Palatino Linotype" w:cs="Arial"/>
          <w:b/>
        </w:rPr>
        <w:t>Sujeto Obligado</w:t>
      </w:r>
      <w:r w:rsidR="00D06012" w:rsidRPr="00E31683">
        <w:rPr>
          <w:rFonts w:ascii="Palatino Linotype" w:hAnsi="Palatino Linotype" w:cs="Arial"/>
        </w:rPr>
        <w:t>, la solicitud de acceso a la información pública, a la que se le asign</w:t>
      </w:r>
      <w:r w:rsidR="00E07049" w:rsidRPr="00E31683">
        <w:rPr>
          <w:rFonts w:ascii="Palatino Linotype" w:hAnsi="Palatino Linotype" w:cs="Arial"/>
        </w:rPr>
        <w:t xml:space="preserve">ó el </w:t>
      </w:r>
      <w:r w:rsidR="00D06012" w:rsidRPr="00E31683">
        <w:rPr>
          <w:rFonts w:ascii="Palatino Linotype" w:hAnsi="Palatino Linotype" w:cs="Arial"/>
        </w:rPr>
        <w:t xml:space="preserve">número </w:t>
      </w:r>
      <w:r w:rsidR="00F018DC" w:rsidRPr="00E31683">
        <w:rPr>
          <w:rFonts w:ascii="Palatino Linotype" w:hAnsi="Palatino Linotype" w:cs="Arial"/>
          <w:b/>
        </w:rPr>
        <w:t>0</w:t>
      </w:r>
      <w:r w:rsidR="00FE0041" w:rsidRPr="00E31683">
        <w:rPr>
          <w:rFonts w:ascii="Palatino Linotype" w:hAnsi="Palatino Linotype" w:cs="Arial"/>
          <w:b/>
        </w:rPr>
        <w:t>0</w:t>
      </w:r>
      <w:r w:rsidR="008E0038" w:rsidRPr="00E31683">
        <w:rPr>
          <w:rFonts w:ascii="Palatino Linotype" w:hAnsi="Palatino Linotype" w:cs="Arial"/>
          <w:b/>
        </w:rPr>
        <w:t>020</w:t>
      </w:r>
      <w:r w:rsidR="00F018DC" w:rsidRPr="00E31683">
        <w:rPr>
          <w:rFonts w:ascii="Palatino Linotype" w:hAnsi="Palatino Linotype" w:cs="Arial"/>
          <w:b/>
        </w:rPr>
        <w:t>/</w:t>
      </w:r>
      <w:r w:rsidR="008E0038" w:rsidRPr="00E31683">
        <w:rPr>
          <w:rFonts w:ascii="Palatino Linotype" w:hAnsi="Palatino Linotype" w:cs="Arial"/>
          <w:b/>
        </w:rPr>
        <w:t>MEXICAL/</w:t>
      </w:r>
      <w:r w:rsidR="00F23C6A" w:rsidRPr="00E31683">
        <w:rPr>
          <w:rFonts w:ascii="Palatino Linotype" w:hAnsi="Palatino Linotype" w:cs="Arial"/>
          <w:b/>
        </w:rPr>
        <w:t>IP/2018</w:t>
      </w:r>
      <w:r w:rsidR="00E07049" w:rsidRPr="00E31683">
        <w:rPr>
          <w:rFonts w:ascii="Palatino Linotype" w:hAnsi="Palatino Linotype" w:cs="Arial"/>
          <w:b/>
        </w:rPr>
        <w:t xml:space="preserve">, </w:t>
      </w:r>
      <w:r w:rsidR="00D06012" w:rsidRPr="00E31683">
        <w:rPr>
          <w:rFonts w:ascii="Palatino Linotype" w:hAnsi="Palatino Linotype" w:cs="Arial"/>
        </w:rPr>
        <w:t xml:space="preserve">mediante la cual </w:t>
      </w:r>
      <w:r w:rsidR="00F077F3" w:rsidRPr="00E31683">
        <w:rPr>
          <w:rFonts w:ascii="Palatino Linotype" w:hAnsi="Palatino Linotype" w:cs="Arial"/>
        </w:rPr>
        <w:t>requirió</w:t>
      </w:r>
      <w:r w:rsidR="00E07049" w:rsidRPr="00E31683">
        <w:rPr>
          <w:rFonts w:ascii="Palatino Linotype" w:hAnsi="Palatino Linotype" w:cs="Arial"/>
        </w:rPr>
        <w:t xml:space="preserve"> </w:t>
      </w:r>
      <w:r w:rsidR="00EA1279" w:rsidRPr="00E31683">
        <w:rPr>
          <w:rFonts w:ascii="Palatino Linotype" w:hAnsi="Palatino Linotype" w:cs="Arial"/>
        </w:rPr>
        <w:t xml:space="preserve">la información </w:t>
      </w:r>
      <w:r w:rsidR="00D06012" w:rsidRPr="00E31683">
        <w:rPr>
          <w:rFonts w:ascii="Palatino Linotype" w:hAnsi="Palatino Linotype" w:cs="Arial"/>
        </w:rPr>
        <w:t xml:space="preserve">siguiente: </w:t>
      </w:r>
    </w:p>
    <w:p w:rsidR="00155944" w:rsidRPr="00E31683" w:rsidRDefault="00354DB7" w:rsidP="00D90138">
      <w:pPr>
        <w:ind w:left="851" w:right="900"/>
        <w:jc w:val="both"/>
        <w:rPr>
          <w:rFonts w:ascii="Palatino Linotype" w:hAnsi="Palatino Linotype" w:cs="Arial"/>
          <w:b/>
          <w:i/>
          <w:sz w:val="22"/>
          <w:szCs w:val="22"/>
        </w:rPr>
      </w:pPr>
      <w:r w:rsidRPr="00E31683">
        <w:rPr>
          <w:rFonts w:ascii="Palatino Linotype" w:hAnsi="Palatino Linotype" w:cs="Arial"/>
          <w:i/>
          <w:sz w:val="22"/>
          <w:szCs w:val="22"/>
          <w:lang w:eastAsia="es-MX"/>
        </w:rPr>
        <w:t>“</w:t>
      </w:r>
      <w:r w:rsidR="00E1164B" w:rsidRPr="00E31683">
        <w:rPr>
          <w:rFonts w:ascii="Palatino Linotype" w:hAnsi="Palatino Linotype"/>
          <w:i/>
          <w:sz w:val="22"/>
          <w:szCs w:val="22"/>
        </w:rPr>
        <w:t>Solicito que sea proporcionada la información descrita en las fracciones XXXII y XXXVII del artículo 92 de la Ley de Transparencia, Acceso a la Información Pública del Estado de México y Municipios (LTAIPEMM). (Se adjunta solicitud)</w:t>
      </w:r>
      <w:r w:rsidR="00C807EF" w:rsidRPr="00E31683">
        <w:rPr>
          <w:rFonts w:ascii="Palatino Linotype" w:hAnsi="Palatino Linotype" w:cs="Arial"/>
          <w:i/>
          <w:sz w:val="22"/>
          <w:szCs w:val="22"/>
          <w:lang w:eastAsia="es-MX"/>
        </w:rPr>
        <w:t>”</w:t>
      </w:r>
      <w:r w:rsidR="00CA58A7" w:rsidRPr="00E31683">
        <w:rPr>
          <w:rFonts w:ascii="Palatino Linotype" w:hAnsi="Palatino Linotype" w:cs="Arial"/>
          <w:i/>
          <w:sz w:val="22"/>
          <w:szCs w:val="22"/>
          <w:lang w:eastAsia="es-MX"/>
        </w:rPr>
        <w:t xml:space="preserve"> </w:t>
      </w:r>
      <w:r w:rsidR="00227EE3" w:rsidRPr="00E31683">
        <w:rPr>
          <w:rFonts w:ascii="Palatino Linotype" w:hAnsi="Palatino Linotype" w:cs="Arial"/>
          <w:i/>
          <w:sz w:val="22"/>
          <w:szCs w:val="22"/>
          <w:lang w:eastAsia="es-MX"/>
        </w:rPr>
        <w:t>(</w:t>
      </w:r>
      <w:r w:rsidR="0078096A" w:rsidRPr="00E31683">
        <w:rPr>
          <w:rFonts w:ascii="Palatino Linotype" w:hAnsi="Palatino Linotype" w:cs="Arial"/>
          <w:i/>
          <w:sz w:val="22"/>
          <w:szCs w:val="22"/>
          <w:lang w:eastAsia="es-MX"/>
        </w:rPr>
        <w:t>sic)</w:t>
      </w:r>
    </w:p>
    <w:p w:rsidR="00A1588D" w:rsidRPr="00E31683" w:rsidRDefault="00A1588D" w:rsidP="00A1588D">
      <w:pPr>
        <w:spacing w:before="240" w:after="240" w:line="360" w:lineRule="auto"/>
        <w:ind w:right="51"/>
        <w:jc w:val="both"/>
        <w:rPr>
          <w:rFonts w:ascii="Palatino Linotype" w:hAnsi="Palatino Linotype" w:cs="Arial"/>
          <w:szCs w:val="28"/>
        </w:rPr>
      </w:pPr>
      <w:r w:rsidRPr="00E31683">
        <w:rPr>
          <w:rFonts w:ascii="Palatino Linotype" w:hAnsi="Palatino Linotype" w:cs="Arial"/>
          <w:szCs w:val="28"/>
        </w:rPr>
        <w:t xml:space="preserve">El </w:t>
      </w:r>
      <w:r w:rsidRPr="00E31683">
        <w:rPr>
          <w:rFonts w:ascii="Palatino Linotype" w:hAnsi="Palatino Linotype" w:cs="Arial"/>
          <w:b/>
          <w:szCs w:val="28"/>
        </w:rPr>
        <w:t>Recurrente</w:t>
      </w:r>
      <w:r w:rsidRPr="00E31683">
        <w:rPr>
          <w:rFonts w:ascii="Palatino Linotype" w:hAnsi="Palatino Linotype" w:cs="Arial"/>
          <w:szCs w:val="28"/>
        </w:rPr>
        <w:t xml:space="preserve"> adjuntó el archivo “</w:t>
      </w:r>
      <w:r w:rsidRPr="00E31683">
        <w:rPr>
          <w:rFonts w:ascii="Palatino Linotype" w:hAnsi="Palatino Linotype" w:cs="Arial"/>
          <w:i/>
          <w:szCs w:val="28"/>
        </w:rPr>
        <w:t>Archivo Adjunto a la Solicitud</w:t>
      </w:r>
      <w:r w:rsidRPr="00E31683">
        <w:rPr>
          <w:rFonts w:ascii="Palatino Linotype" w:hAnsi="Palatino Linotype" w:cs="Arial"/>
          <w:szCs w:val="28"/>
        </w:rPr>
        <w:t>”.</w:t>
      </w:r>
    </w:p>
    <w:p w:rsidR="00F004E5" w:rsidRPr="00E31683" w:rsidRDefault="00F004E5" w:rsidP="00EE43FE">
      <w:pPr>
        <w:spacing w:before="240" w:after="240" w:line="360" w:lineRule="auto"/>
        <w:jc w:val="both"/>
        <w:rPr>
          <w:rFonts w:ascii="Palatino Linotype" w:hAnsi="Palatino Linotype" w:cs="Arial"/>
          <w:b/>
          <w:sz w:val="28"/>
          <w:szCs w:val="28"/>
        </w:rPr>
      </w:pPr>
      <w:r w:rsidRPr="00E31683">
        <w:rPr>
          <w:rFonts w:ascii="Palatino Linotype" w:hAnsi="Palatino Linotype" w:cs="Arial"/>
          <w:b/>
        </w:rPr>
        <w:t>Modalidad de Entrega:</w:t>
      </w:r>
      <w:r w:rsidR="00D90138" w:rsidRPr="00E31683">
        <w:rPr>
          <w:rFonts w:ascii="Palatino Linotype" w:hAnsi="Palatino Linotype" w:cs="Arial"/>
        </w:rPr>
        <w:t xml:space="preserve"> </w:t>
      </w:r>
      <w:r w:rsidR="003919FD" w:rsidRPr="00E31683">
        <w:rPr>
          <w:rFonts w:ascii="Palatino Linotype" w:hAnsi="Palatino Linotype" w:cs="Arial"/>
        </w:rPr>
        <w:t>A través de</w:t>
      </w:r>
      <w:r w:rsidR="0016323E" w:rsidRPr="00E31683">
        <w:rPr>
          <w:rFonts w:ascii="Palatino Linotype" w:hAnsi="Palatino Linotype" w:cs="Arial"/>
        </w:rPr>
        <w:t xml:space="preserve"> </w:t>
      </w:r>
      <w:r w:rsidR="00F21611" w:rsidRPr="00E31683">
        <w:rPr>
          <w:rFonts w:ascii="Palatino Linotype" w:hAnsi="Palatino Linotype" w:cs="Arial"/>
        </w:rPr>
        <w:t>correo electrónico.</w:t>
      </w:r>
    </w:p>
    <w:p w:rsidR="00492BB3" w:rsidRPr="00E31683" w:rsidRDefault="00492BB3" w:rsidP="00492BB3">
      <w:pPr>
        <w:spacing w:before="240" w:after="240" w:line="360" w:lineRule="auto"/>
        <w:jc w:val="both"/>
        <w:rPr>
          <w:rFonts w:ascii="Palatino Linotype" w:hAnsi="Palatino Linotype" w:cs="Arial"/>
          <w:b/>
        </w:rPr>
      </w:pPr>
      <w:r w:rsidRPr="00E31683">
        <w:rPr>
          <w:rFonts w:ascii="Palatino Linotype" w:hAnsi="Palatino Linotype" w:cs="Arial"/>
          <w:b/>
        </w:rPr>
        <w:lastRenderedPageBreak/>
        <w:t xml:space="preserve">2. Respuesta. </w:t>
      </w:r>
      <w:r w:rsidRPr="00E31683">
        <w:rPr>
          <w:rFonts w:ascii="Palatino Linotype" w:hAnsi="Palatino Linotype" w:cs="Arial"/>
        </w:rPr>
        <w:t xml:space="preserve"> Con</w:t>
      </w:r>
      <w:r w:rsidRPr="00E31683">
        <w:rPr>
          <w:rFonts w:ascii="Palatino Linotype" w:hAnsi="Palatino Linotype"/>
        </w:rPr>
        <w:t xml:space="preserve"> fecha </w:t>
      </w:r>
      <w:r w:rsidR="007C68CC" w:rsidRPr="00E31683">
        <w:rPr>
          <w:rFonts w:ascii="Palatino Linotype" w:hAnsi="Palatino Linotype"/>
          <w:b/>
        </w:rPr>
        <w:t>dos</w:t>
      </w:r>
      <w:r w:rsidRPr="00E31683">
        <w:rPr>
          <w:rFonts w:ascii="Palatino Linotype" w:hAnsi="Palatino Linotype"/>
          <w:b/>
        </w:rPr>
        <w:t xml:space="preserve"> de </w:t>
      </w:r>
      <w:r w:rsidR="007C68CC" w:rsidRPr="00E31683">
        <w:rPr>
          <w:rFonts w:ascii="Palatino Linotype" w:hAnsi="Palatino Linotype"/>
          <w:b/>
        </w:rPr>
        <w:t>octubre</w:t>
      </w:r>
      <w:r w:rsidRPr="00E31683">
        <w:rPr>
          <w:rFonts w:ascii="Palatino Linotype" w:hAnsi="Palatino Linotype" w:cs="Arial"/>
          <w:b/>
          <w:szCs w:val="28"/>
        </w:rPr>
        <w:t xml:space="preserve"> de dos mil dieciocho</w:t>
      </w:r>
      <w:r w:rsidRPr="00E31683">
        <w:rPr>
          <w:rFonts w:ascii="Palatino Linotype" w:hAnsi="Palatino Linotype"/>
        </w:rPr>
        <w:t xml:space="preserve">, el Sujeto Obligado envió respuesta a la solicitud de acceso a la información a través del SAIMEX, sustancialmente en los términos siguientes:   </w:t>
      </w:r>
    </w:p>
    <w:p w:rsidR="00492BB3" w:rsidRPr="00E31683" w:rsidRDefault="00492BB3" w:rsidP="007C68CC">
      <w:pPr>
        <w:ind w:left="851" w:right="900"/>
        <w:jc w:val="both"/>
        <w:rPr>
          <w:rFonts w:ascii="Palatino Linotype" w:hAnsi="Palatino Linotype" w:cs="Arial"/>
          <w:i/>
          <w:sz w:val="22"/>
          <w:szCs w:val="22"/>
        </w:rPr>
      </w:pPr>
      <w:r w:rsidRPr="00E31683">
        <w:rPr>
          <w:rFonts w:ascii="Palatino Linotype" w:hAnsi="Palatino Linotype" w:cs="Arial"/>
          <w:i/>
          <w:sz w:val="22"/>
          <w:szCs w:val="22"/>
        </w:rPr>
        <w:t>“…</w:t>
      </w:r>
      <w:r w:rsidR="007C68CC" w:rsidRPr="00E31683">
        <w:rPr>
          <w:rFonts w:ascii="Palatino Linotype" w:hAnsi="Palatino Linotype" w:cs="Arial"/>
          <w:i/>
          <w:sz w:val="22"/>
          <w:szCs w:val="22"/>
        </w:rPr>
        <w:t xml:space="preserve">Sirva este medio para hacer de su conocimiento que la información solicitada por Usted forma parte de la documental referida a las obligaciones de información pública del Sujeto Obligado Ayuntamiento de </w:t>
      </w:r>
      <w:proofErr w:type="spellStart"/>
      <w:r w:rsidR="007C68CC" w:rsidRPr="00E31683">
        <w:rPr>
          <w:rFonts w:ascii="Palatino Linotype" w:hAnsi="Palatino Linotype" w:cs="Arial"/>
          <w:i/>
          <w:sz w:val="22"/>
          <w:szCs w:val="22"/>
        </w:rPr>
        <w:t>Mexicaltzingo</w:t>
      </w:r>
      <w:proofErr w:type="spellEnd"/>
      <w:r w:rsidR="007C68CC" w:rsidRPr="00E31683">
        <w:rPr>
          <w:rFonts w:ascii="Palatino Linotype" w:hAnsi="Palatino Linotype" w:cs="Arial"/>
          <w:i/>
          <w:sz w:val="22"/>
          <w:szCs w:val="22"/>
        </w:rPr>
        <w:t xml:space="preserve">, la cual puede ser consultada en el sitio de Información Pública de Oficio Mexiquense (IPOMEX) correspondiente. Para pronta referencia le ofrecemos el siguiente enlace electrónico que le conduce de forma directa a dicho sitio web, mismo que puede utilizar en cualquier navegador de internet. https://www.ipomex.org.mx/ipo/lgt/indice/mexicaltzingo.web Le informamos también que la administración municipal realiza actualmente importantes esfuerzos para dar cumplimiento a las disposiciones en la materia, especialmente en lo concerniente a la actualización de dicho sitio, por lo que continuaremos actualizando dicho sitio electrónico. En acatamiento al artículo 177 de la Ley de Transparencia y Acceso a la Información Pública del Estado de México y Municipios vigente le informamos que cuenta con el derecho a interponer el Recurso de Revisión a que se refiere el artículo 176 de la Ley en cita dentro de los quince días hábiles siguientes a la recepción de la presente, de considerar que la respuesta que </w:t>
      </w:r>
      <w:proofErr w:type="spellStart"/>
      <w:r w:rsidR="007C68CC" w:rsidRPr="00E31683">
        <w:rPr>
          <w:rFonts w:ascii="Palatino Linotype" w:hAnsi="Palatino Linotype" w:cs="Arial"/>
          <w:i/>
          <w:sz w:val="22"/>
          <w:szCs w:val="22"/>
        </w:rPr>
        <w:t>el</w:t>
      </w:r>
      <w:proofErr w:type="spellEnd"/>
      <w:r w:rsidR="007C68CC" w:rsidRPr="00E31683">
        <w:rPr>
          <w:rFonts w:ascii="Palatino Linotype" w:hAnsi="Palatino Linotype" w:cs="Arial"/>
          <w:i/>
          <w:sz w:val="22"/>
          <w:szCs w:val="22"/>
        </w:rPr>
        <w:t xml:space="preserve"> es proporcionada vulnera, violenta o transgrede su derecho de acceso a la información. Agradecemos su interés y nos reiteramos a sus apreciables órdenes.</w:t>
      </w:r>
      <w:r w:rsidRPr="00E31683">
        <w:rPr>
          <w:rFonts w:ascii="Palatino Linotype" w:hAnsi="Palatino Linotype" w:cs="Arial"/>
          <w:i/>
          <w:sz w:val="22"/>
          <w:szCs w:val="22"/>
        </w:rPr>
        <w:t>..” (</w:t>
      </w:r>
      <w:proofErr w:type="gramStart"/>
      <w:r w:rsidRPr="00E31683">
        <w:rPr>
          <w:rFonts w:ascii="Palatino Linotype" w:hAnsi="Palatino Linotype" w:cs="Arial"/>
          <w:i/>
          <w:sz w:val="22"/>
          <w:szCs w:val="22"/>
        </w:rPr>
        <w:t>sic</w:t>
      </w:r>
      <w:proofErr w:type="gramEnd"/>
      <w:r w:rsidRPr="00E31683">
        <w:rPr>
          <w:rFonts w:ascii="Palatino Linotype" w:hAnsi="Palatino Linotype" w:cs="Arial"/>
          <w:i/>
          <w:sz w:val="22"/>
          <w:szCs w:val="22"/>
        </w:rPr>
        <w:t>)</w:t>
      </w:r>
    </w:p>
    <w:p w:rsidR="00321E27" w:rsidRPr="00E31683" w:rsidRDefault="00492BB3" w:rsidP="00492BB3">
      <w:pPr>
        <w:spacing w:before="240" w:after="240" w:line="360" w:lineRule="auto"/>
        <w:ind w:right="49"/>
        <w:jc w:val="both"/>
        <w:rPr>
          <w:rFonts w:ascii="Palatino Linotype" w:hAnsi="Palatino Linotype" w:cs="Arial"/>
        </w:rPr>
      </w:pPr>
      <w:r w:rsidRPr="00E31683">
        <w:rPr>
          <w:rFonts w:ascii="Palatino Linotype" w:hAnsi="Palatino Linotype" w:cs="Arial"/>
        </w:rPr>
        <w:t xml:space="preserve">El </w:t>
      </w:r>
      <w:r w:rsidRPr="00E31683">
        <w:rPr>
          <w:rFonts w:ascii="Palatino Linotype" w:hAnsi="Palatino Linotype" w:cs="Arial"/>
          <w:b/>
        </w:rPr>
        <w:t>Sujeto Obligado</w:t>
      </w:r>
      <w:r w:rsidRPr="00E31683">
        <w:rPr>
          <w:rFonts w:ascii="Palatino Linotype" w:hAnsi="Palatino Linotype" w:cs="Arial"/>
        </w:rPr>
        <w:t xml:space="preserve"> </w:t>
      </w:r>
      <w:r w:rsidR="00321E27" w:rsidRPr="00E31683">
        <w:rPr>
          <w:rFonts w:ascii="Palatino Linotype" w:hAnsi="Palatino Linotype" w:cs="Arial"/>
        </w:rPr>
        <w:t xml:space="preserve">no </w:t>
      </w:r>
      <w:r w:rsidRPr="00E31683">
        <w:rPr>
          <w:rFonts w:ascii="Palatino Linotype" w:hAnsi="Palatino Linotype" w:cs="Arial"/>
        </w:rPr>
        <w:t>adjuntó</w:t>
      </w:r>
      <w:r w:rsidR="00FE0041" w:rsidRPr="00E31683">
        <w:rPr>
          <w:rFonts w:ascii="Palatino Linotype" w:hAnsi="Palatino Linotype" w:cs="Arial"/>
        </w:rPr>
        <w:t xml:space="preserve"> archivo</w:t>
      </w:r>
      <w:r w:rsidR="00321E27" w:rsidRPr="00E31683">
        <w:rPr>
          <w:rFonts w:ascii="Palatino Linotype" w:hAnsi="Palatino Linotype" w:cs="Arial"/>
        </w:rPr>
        <w:t>s.</w:t>
      </w:r>
    </w:p>
    <w:p w:rsidR="00362417" w:rsidRPr="00E31683" w:rsidRDefault="009F7616" w:rsidP="00362417">
      <w:pPr>
        <w:spacing w:before="240" w:after="240" w:line="360" w:lineRule="auto"/>
        <w:jc w:val="both"/>
        <w:rPr>
          <w:rFonts w:ascii="Palatino Linotype" w:hAnsi="Palatino Linotype" w:cs="Arial"/>
          <w:b/>
        </w:rPr>
      </w:pPr>
      <w:r w:rsidRPr="00E31683">
        <w:rPr>
          <w:rFonts w:ascii="Palatino Linotype" w:hAnsi="Palatino Linotype" w:cs="Arial"/>
          <w:b/>
          <w:szCs w:val="28"/>
        </w:rPr>
        <w:t xml:space="preserve">3. </w:t>
      </w:r>
      <w:r w:rsidR="00122C3F" w:rsidRPr="00E31683">
        <w:rPr>
          <w:rFonts w:ascii="Palatino Linotype" w:hAnsi="Palatino Linotype" w:cs="Arial"/>
          <w:b/>
          <w:szCs w:val="28"/>
        </w:rPr>
        <w:t>Interposición del recurso de revisión</w:t>
      </w:r>
      <w:r w:rsidRPr="00E31683">
        <w:rPr>
          <w:rFonts w:ascii="Palatino Linotype" w:hAnsi="Palatino Linotype" w:cs="Arial"/>
          <w:b/>
          <w:szCs w:val="28"/>
        </w:rPr>
        <w:t>.</w:t>
      </w:r>
      <w:r w:rsidR="00362417" w:rsidRPr="00E31683">
        <w:rPr>
          <w:rFonts w:ascii="Palatino Linotype" w:hAnsi="Palatino Linotype" w:cs="Arial"/>
          <w:b/>
        </w:rPr>
        <w:t xml:space="preserve"> </w:t>
      </w:r>
      <w:r w:rsidR="00362417" w:rsidRPr="00E31683">
        <w:rPr>
          <w:rFonts w:ascii="Palatino Linotype" w:hAnsi="Palatino Linotype" w:cs="Arial"/>
        </w:rPr>
        <w:t xml:space="preserve">Con fecha </w:t>
      </w:r>
      <w:r w:rsidR="002B69B9" w:rsidRPr="00E31683">
        <w:rPr>
          <w:rFonts w:ascii="Palatino Linotype" w:hAnsi="Palatino Linotype" w:cs="Arial"/>
          <w:b/>
        </w:rPr>
        <w:t>veinti</w:t>
      </w:r>
      <w:r w:rsidR="00321E27" w:rsidRPr="00E31683">
        <w:rPr>
          <w:rFonts w:ascii="Palatino Linotype" w:hAnsi="Palatino Linotype" w:cs="Arial"/>
          <w:b/>
        </w:rPr>
        <w:t xml:space="preserve">trés </w:t>
      </w:r>
      <w:r w:rsidR="00CC63A7" w:rsidRPr="00E31683">
        <w:rPr>
          <w:rFonts w:ascii="Palatino Linotype" w:hAnsi="Palatino Linotype" w:cs="Arial"/>
          <w:b/>
        </w:rPr>
        <w:t xml:space="preserve">de </w:t>
      </w:r>
      <w:r w:rsidR="0077673E" w:rsidRPr="00E31683">
        <w:rPr>
          <w:rFonts w:ascii="Palatino Linotype" w:hAnsi="Palatino Linotype" w:cs="Arial"/>
          <w:b/>
        </w:rPr>
        <w:t>octubre</w:t>
      </w:r>
      <w:r w:rsidR="00CC63A7" w:rsidRPr="00E31683">
        <w:rPr>
          <w:rFonts w:ascii="Palatino Linotype" w:hAnsi="Palatino Linotype" w:cs="Arial"/>
          <w:b/>
        </w:rPr>
        <w:t xml:space="preserve"> </w:t>
      </w:r>
      <w:r w:rsidR="00362417" w:rsidRPr="00E31683">
        <w:rPr>
          <w:rFonts w:ascii="Palatino Linotype" w:hAnsi="Palatino Linotype" w:cs="Arial"/>
          <w:b/>
        </w:rPr>
        <w:t>de dos mil</w:t>
      </w:r>
      <w:r w:rsidR="00362417" w:rsidRPr="00E31683">
        <w:rPr>
          <w:rFonts w:ascii="Palatino Linotype" w:hAnsi="Palatino Linotype" w:cs="Arial"/>
        </w:rPr>
        <w:t xml:space="preserve"> </w:t>
      </w:r>
      <w:r w:rsidR="00362417" w:rsidRPr="00E31683">
        <w:rPr>
          <w:rFonts w:ascii="Palatino Linotype" w:hAnsi="Palatino Linotype" w:cs="Arial"/>
          <w:b/>
        </w:rPr>
        <w:t>dieciocho,</w:t>
      </w:r>
      <w:r w:rsidR="00362417" w:rsidRPr="00E31683">
        <w:rPr>
          <w:rFonts w:ascii="Palatino Linotype" w:hAnsi="Palatino Linotype" w:cs="Arial"/>
        </w:rPr>
        <w:t xml:space="preserve"> </w:t>
      </w:r>
      <w:r w:rsidR="00CC63A7" w:rsidRPr="00E31683">
        <w:rPr>
          <w:rFonts w:ascii="Palatino Linotype" w:hAnsi="Palatino Linotype" w:cs="Arial"/>
        </w:rPr>
        <w:t>e</w:t>
      </w:r>
      <w:r w:rsidR="00362417" w:rsidRPr="00E31683">
        <w:rPr>
          <w:rFonts w:ascii="Palatino Linotype" w:hAnsi="Palatino Linotype" w:cs="Arial"/>
        </w:rPr>
        <w:t>l</w:t>
      </w:r>
      <w:r w:rsidR="00CC63A7" w:rsidRPr="00E31683">
        <w:rPr>
          <w:rFonts w:ascii="Palatino Linotype" w:hAnsi="Palatino Linotype" w:cs="Arial"/>
        </w:rPr>
        <w:t xml:space="preserve"> Recurrente interpuso </w:t>
      </w:r>
      <w:r w:rsidR="00362417" w:rsidRPr="00E31683">
        <w:rPr>
          <w:rFonts w:ascii="Palatino Linotype" w:hAnsi="Palatino Linotype" w:cs="Arial"/>
        </w:rPr>
        <w:t xml:space="preserve">recurso de revisión a través del </w:t>
      </w:r>
      <w:r w:rsidR="00362417" w:rsidRPr="00E31683">
        <w:rPr>
          <w:rFonts w:ascii="Palatino Linotype" w:hAnsi="Palatino Linotype" w:cs="Arial"/>
          <w:b/>
        </w:rPr>
        <w:t xml:space="preserve">SAIMEX, </w:t>
      </w:r>
      <w:r w:rsidR="00362417" w:rsidRPr="00E31683">
        <w:rPr>
          <w:rFonts w:ascii="Palatino Linotype" w:hAnsi="Palatino Linotype" w:cs="Arial"/>
        </w:rPr>
        <w:t xml:space="preserve"> en donde se manifestó de la siguiente manera:</w:t>
      </w:r>
    </w:p>
    <w:p w:rsidR="00335DA7" w:rsidRPr="00E31683" w:rsidRDefault="00623511" w:rsidP="0088137A">
      <w:pPr>
        <w:spacing w:line="360" w:lineRule="auto"/>
        <w:jc w:val="both"/>
        <w:rPr>
          <w:rFonts w:ascii="Palatino Linotype" w:hAnsi="Palatino Linotype" w:cs="Arial"/>
          <w:b/>
        </w:rPr>
      </w:pPr>
      <w:r w:rsidRPr="00E31683">
        <w:rPr>
          <w:rFonts w:ascii="Palatino Linotype" w:hAnsi="Palatino Linotype" w:cs="Arial"/>
          <w:b/>
        </w:rPr>
        <w:t>A</w:t>
      </w:r>
      <w:r w:rsidR="00335DA7" w:rsidRPr="00E31683">
        <w:rPr>
          <w:rFonts w:ascii="Palatino Linotype" w:hAnsi="Palatino Linotype" w:cs="Arial"/>
          <w:b/>
        </w:rPr>
        <w:t>cto impugnado</w:t>
      </w:r>
      <w:r w:rsidR="00E71314" w:rsidRPr="00E31683">
        <w:rPr>
          <w:rFonts w:ascii="Palatino Linotype" w:hAnsi="Palatino Linotype" w:cs="Arial"/>
          <w:b/>
        </w:rPr>
        <w:t xml:space="preserve">: </w:t>
      </w:r>
    </w:p>
    <w:p w:rsidR="00BB36C1" w:rsidRPr="00E31683" w:rsidRDefault="00BB36C1" w:rsidP="00A50A87">
      <w:pPr>
        <w:spacing w:line="360" w:lineRule="auto"/>
        <w:ind w:left="851" w:right="900"/>
        <w:jc w:val="center"/>
        <w:rPr>
          <w:rFonts w:ascii="Palatino Linotype" w:hAnsi="Palatino Linotype" w:cs="Arial"/>
          <w:i/>
          <w:sz w:val="2"/>
          <w:szCs w:val="22"/>
          <w:lang w:eastAsia="es-MX"/>
        </w:rPr>
      </w:pPr>
    </w:p>
    <w:p w:rsidR="00297161" w:rsidRPr="00E31683" w:rsidRDefault="00297161" w:rsidP="003919FD">
      <w:pPr>
        <w:ind w:left="851" w:right="900"/>
        <w:jc w:val="both"/>
        <w:rPr>
          <w:rFonts w:ascii="Palatino Linotype" w:hAnsi="Palatino Linotype"/>
          <w:i/>
          <w:sz w:val="22"/>
          <w:szCs w:val="22"/>
          <w:lang w:val="es-MX" w:eastAsia="es-MX"/>
        </w:rPr>
      </w:pPr>
      <w:r w:rsidRPr="00E31683">
        <w:rPr>
          <w:rFonts w:ascii="Palatino Linotype" w:hAnsi="Palatino Linotype" w:cs="Arial"/>
          <w:i/>
          <w:sz w:val="22"/>
          <w:szCs w:val="22"/>
          <w:lang w:eastAsia="es-MX"/>
        </w:rPr>
        <w:t>“</w:t>
      </w:r>
      <w:r w:rsidR="00321E27" w:rsidRPr="00E31683">
        <w:rPr>
          <w:rFonts w:ascii="Palatino Linotype" w:hAnsi="Palatino Linotype"/>
          <w:i/>
          <w:sz w:val="22"/>
          <w:szCs w:val="22"/>
          <w:lang w:val="es-MX" w:eastAsia="es-MX"/>
        </w:rPr>
        <w:t>La entrega de información incompleta.</w:t>
      </w:r>
      <w:r w:rsidR="00501EC4" w:rsidRPr="00E31683">
        <w:rPr>
          <w:rFonts w:ascii="Palatino Linotype" w:hAnsi="Palatino Linotype"/>
          <w:i/>
          <w:sz w:val="22"/>
          <w:szCs w:val="22"/>
          <w:lang w:val="es-MX" w:eastAsia="es-MX"/>
        </w:rPr>
        <w:t>”</w:t>
      </w:r>
      <w:r w:rsidR="00C35B78" w:rsidRPr="00E31683">
        <w:rPr>
          <w:rFonts w:ascii="Palatino Linotype" w:hAnsi="Palatino Linotype" w:cs="Arial"/>
          <w:i/>
          <w:sz w:val="22"/>
          <w:szCs w:val="22"/>
          <w:lang w:eastAsia="es-MX"/>
        </w:rPr>
        <w:t xml:space="preserve"> (</w:t>
      </w:r>
      <w:proofErr w:type="gramStart"/>
      <w:r w:rsidR="00B63D2E" w:rsidRPr="00E31683">
        <w:rPr>
          <w:rFonts w:ascii="Palatino Linotype" w:hAnsi="Palatino Linotype" w:cs="Arial"/>
          <w:i/>
          <w:sz w:val="22"/>
          <w:szCs w:val="22"/>
          <w:lang w:eastAsia="es-MX"/>
        </w:rPr>
        <w:t>s</w:t>
      </w:r>
      <w:r w:rsidR="00754AFA" w:rsidRPr="00E31683">
        <w:rPr>
          <w:rFonts w:ascii="Palatino Linotype" w:hAnsi="Palatino Linotype" w:cs="Arial"/>
          <w:i/>
          <w:sz w:val="22"/>
          <w:szCs w:val="22"/>
          <w:lang w:eastAsia="es-MX"/>
        </w:rPr>
        <w:t>ic</w:t>
      </w:r>
      <w:proofErr w:type="gramEnd"/>
      <w:r w:rsidR="00754AFA" w:rsidRPr="00E31683">
        <w:rPr>
          <w:rFonts w:ascii="Palatino Linotype" w:hAnsi="Palatino Linotype" w:cs="Arial"/>
          <w:i/>
          <w:sz w:val="22"/>
          <w:szCs w:val="22"/>
          <w:lang w:eastAsia="es-MX"/>
        </w:rPr>
        <w:t>)</w:t>
      </w:r>
    </w:p>
    <w:p w:rsidR="00501EC4" w:rsidRPr="00E31683" w:rsidRDefault="00501EC4" w:rsidP="0088137A">
      <w:pPr>
        <w:spacing w:line="360" w:lineRule="auto"/>
        <w:jc w:val="both"/>
        <w:rPr>
          <w:rFonts w:ascii="Palatino Linotype" w:hAnsi="Palatino Linotype"/>
          <w:sz w:val="2"/>
          <w:lang w:val="es-MX" w:eastAsia="es-MX"/>
        </w:rPr>
      </w:pPr>
    </w:p>
    <w:p w:rsidR="00B63D2E" w:rsidRPr="00E31683" w:rsidRDefault="00B63D2E" w:rsidP="0088137A">
      <w:pPr>
        <w:spacing w:line="360" w:lineRule="auto"/>
        <w:jc w:val="both"/>
        <w:rPr>
          <w:rFonts w:ascii="Palatino Linotype" w:hAnsi="Palatino Linotype" w:cs="Arial"/>
          <w:b/>
          <w:sz w:val="14"/>
        </w:rPr>
      </w:pPr>
    </w:p>
    <w:p w:rsidR="00297161" w:rsidRPr="00E31683" w:rsidRDefault="001F1E4F" w:rsidP="0088137A">
      <w:pPr>
        <w:spacing w:line="360" w:lineRule="auto"/>
        <w:jc w:val="both"/>
        <w:rPr>
          <w:rFonts w:ascii="Palatino Linotype" w:hAnsi="Palatino Linotype" w:cs="Arial"/>
        </w:rPr>
      </w:pPr>
      <w:r w:rsidRPr="00E31683">
        <w:rPr>
          <w:rFonts w:ascii="Palatino Linotype" w:hAnsi="Palatino Linotype" w:cs="Arial"/>
          <w:b/>
        </w:rPr>
        <w:t xml:space="preserve">Y </w:t>
      </w:r>
      <w:r w:rsidR="0083770F" w:rsidRPr="00E31683">
        <w:rPr>
          <w:rFonts w:ascii="Palatino Linotype" w:hAnsi="Palatino Linotype" w:cs="Arial"/>
          <w:b/>
        </w:rPr>
        <w:t xml:space="preserve"> </w:t>
      </w:r>
      <w:r w:rsidRPr="00E31683">
        <w:rPr>
          <w:rFonts w:ascii="Palatino Linotype" w:hAnsi="Palatino Linotype" w:cs="Arial"/>
          <w:b/>
        </w:rPr>
        <w:t>R</w:t>
      </w:r>
      <w:r w:rsidR="0054779A" w:rsidRPr="00E31683">
        <w:rPr>
          <w:rFonts w:ascii="Palatino Linotype" w:hAnsi="Palatino Linotype" w:cs="Arial"/>
          <w:b/>
        </w:rPr>
        <w:t>azones o motivos de inconformidad</w:t>
      </w:r>
      <w:r w:rsidR="0083770F" w:rsidRPr="00E31683">
        <w:rPr>
          <w:rFonts w:ascii="Palatino Linotype" w:hAnsi="Palatino Linotype" w:cs="Arial"/>
        </w:rPr>
        <w:t>:</w:t>
      </w:r>
    </w:p>
    <w:p w:rsidR="000C096A" w:rsidRPr="00E31683" w:rsidRDefault="000C096A" w:rsidP="0088137A">
      <w:pPr>
        <w:spacing w:line="360" w:lineRule="auto"/>
        <w:jc w:val="both"/>
        <w:rPr>
          <w:rFonts w:ascii="Palatino Linotype" w:hAnsi="Palatino Linotype" w:cs="Arial"/>
          <w:sz w:val="2"/>
        </w:rPr>
      </w:pPr>
    </w:p>
    <w:p w:rsidR="00297161" w:rsidRPr="00E31683" w:rsidRDefault="001F1E4F" w:rsidP="003919FD">
      <w:pPr>
        <w:ind w:left="851" w:right="900"/>
        <w:jc w:val="both"/>
        <w:rPr>
          <w:rFonts w:ascii="Palatino Linotype" w:hAnsi="Palatino Linotype"/>
          <w:i/>
          <w:sz w:val="22"/>
          <w:szCs w:val="22"/>
          <w:lang w:val="es-MX" w:eastAsia="es-MX"/>
        </w:rPr>
      </w:pPr>
      <w:r w:rsidRPr="00E31683">
        <w:rPr>
          <w:rFonts w:ascii="Palatino Linotype" w:hAnsi="Palatino Linotype" w:cs="Arial"/>
          <w:i/>
          <w:sz w:val="22"/>
          <w:szCs w:val="22"/>
          <w:lang w:eastAsia="es-MX"/>
        </w:rPr>
        <w:lastRenderedPageBreak/>
        <w:t xml:space="preserve"> </w:t>
      </w:r>
      <w:r w:rsidR="00297161" w:rsidRPr="00E31683">
        <w:rPr>
          <w:rFonts w:ascii="Palatino Linotype" w:hAnsi="Palatino Linotype" w:cs="Arial"/>
          <w:i/>
          <w:sz w:val="22"/>
          <w:szCs w:val="22"/>
          <w:lang w:eastAsia="es-MX"/>
        </w:rPr>
        <w:t>“</w:t>
      </w:r>
      <w:r w:rsidR="00321E27" w:rsidRPr="00E31683">
        <w:rPr>
          <w:rFonts w:ascii="Palatino Linotype" w:hAnsi="Palatino Linotype"/>
          <w:i/>
          <w:sz w:val="22"/>
          <w:szCs w:val="22"/>
          <w:lang w:val="es-MX" w:eastAsia="es-MX"/>
        </w:rPr>
        <w:t xml:space="preserve">El sujeto obligado debe poner a mi disposición la información que solicité durante el periodo comprendido del 11 de septiembre de 2017 al 11 de septiembre de 2018. En ese 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por el H. Ayuntamiento de </w:t>
      </w:r>
      <w:proofErr w:type="spellStart"/>
      <w:r w:rsidR="00321E27" w:rsidRPr="00E31683">
        <w:rPr>
          <w:rFonts w:ascii="Palatino Linotype" w:hAnsi="Palatino Linotype"/>
          <w:i/>
          <w:sz w:val="22"/>
          <w:szCs w:val="22"/>
          <w:lang w:val="es-MX" w:eastAsia="es-MX"/>
        </w:rPr>
        <w:t>Mexicaltzingo</w:t>
      </w:r>
      <w:proofErr w:type="spellEnd"/>
      <w:r w:rsidR="00321E27" w:rsidRPr="00E31683">
        <w:rPr>
          <w:rFonts w:ascii="Palatino Linotype" w:hAnsi="Palatino Linotype"/>
          <w:i/>
          <w:sz w:val="22"/>
          <w:szCs w:val="22"/>
          <w:lang w:val="es-MX" w:eastAsia="es-MX"/>
        </w:rPr>
        <w:t>, en el Estado de México, por la entrega de información incompleta.</w:t>
      </w:r>
      <w:r w:rsidR="00222777" w:rsidRPr="00E31683">
        <w:rPr>
          <w:rFonts w:ascii="Palatino Linotype" w:hAnsi="Palatino Linotype"/>
          <w:i/>
          <w:sz w:val="22"/>
          <w:szCs w:val="22"/>
        </w:rPr>
        <w:t xml:space="preserve">” </w:t>
      </w:r>
      <w:r w:rsidR="00B63D2E" w:rsidRPr="00E31683">
        <w:rPr>
          <w:rFonts w:ascii="Palatino Linotype" w:hAnsi="Palatino Linotype" w:cs="Arial"/>
          <w:i/>
          <w:sz w:val="22"/>
          <w:szCs w:val="22"/>
          <w:lang w:eastAsia="es-MX"/>
        </w:rPr>
        <w:t>(</w:t>
      </w:r>
      <w:proofErr w:type="gramStart"/>
      <w:r w:rsidR="00B63D2E" w:rsidRPr="00E31683">
        <w:rPr>
          <w:rFonts w:ascii="Palatino Linotype" w:hAnsi="Palatino Linotype" w:cs="Arial"/>
          <w:i/>
          <w:sz w:val="22"/>
          <w:szCs w:val="22"/>
          <w:lang w:eastAsia="es-MX"/>
        </w:rPr>
        <w:t>s</w:t>
      </w:r>
      <w:r w:rsidR="00D425F6" w:rsidRPr="00E31683">
        <w:rPr>
          <w:rFonts w:ascii="Palatino Linotype" w:hAnsi="Palatino Linotype" w:cs="Arial"/>
          <w:i/>
          <w:sz w:val="22"/>
          <w:szCs w:val="22"/>
          <w:lang w:eastAsia="es-MX"/>
        </w:rPr>
        <w:t>ic</w:t>
      </w:r>
      <w:proofErr w:type="gramEnd"/>
      <w:r w:rsidR="00D425F6" w:rsidRPr="00E31683">
        <w:rPr>
          <w:rFonts w:ascii="Palatino Linotype" w:hAnsi="Palatino Linotype" w:cs="Arial"/>
          <w:i/>
          <w:sz w:val="22"/>
          <w:szCs w:val="22"/>
          <w:lang w:eastAsia="es-MX"/>
        </w:rPr>
        <w:t>)</w:t>
      </w:r>
    </w:p>
    <w:p w:rsidR="00F22179" w:rsidRPr="00E31683" w:rsidRDefault="00754AFA" w:rsidP="003375C9">
      <w:pPr>
        <w:spacing w:before="240" w:after="240" w:line="360" w:lineRule="auto"/>
        <w:ind w:right="51"/>
        <w:jc w:val="both"/>
        <w:rPr>
          <w:rFonts w:ascii="Palatino Linotype" w:hAnsi="Palatino Linotype" w:cs="Arial"/>
          <w:lang w:eastAsia="es-MX"/>
        </w:rPr>
      </w:pPr>
      <w:r w:rsidRPr="00E31683">
        <w:rPr>
          <w:rFonts w:ascii="Palatino Linotype" w:hAnsi="Palatino Linotype" w:cs="Arial"/>
          <w:b/>
          <w:lang w:eastAsia="es-MX"/>
        </w:rPr>
        <w:t xml:space="preserve">Anexos: </w:t>
      </w:r>
      <w:r w:rsidR="00CC63A7" w:rsidRPr="00E31683">
        <w:rPr>
          <w:rFonts w:ascii="Palatino Linotype" w:hAnsi="Palatino Linotype" w:cs="Arial"/>
          <w:lang w:eastAsia="es-MX"/>
        </w:rPr>
        <w:t>El</w:t>
      </w:r>
      <w:r w:rsidR="00E51D4C" w:rsidRPr="00E31683">
        <w:rPr>
          <w:rFonts w:ascii="Palatino Linotype" w:hAnsi="Palatino Linotype" w:cs="Arial"/>
          <w:lang w:eastAsia="es-MX"/>
        </w:rPr>
        <w:t xml:space="preserve"> Recurrente</w:t>
      </w:r>
      <w:r w:rsidR="00501EC4" w:rsidRPr="00E31683">
        <w:rPr>
          <w:rFonts w:ascii="Palatino Linotype" w:hAnsi="Palatino Linotype" w:cs="Arial"/>
          <w:lang w:eastAsia="es-MX"/>
        </w:rPr>
        <w:t xml:space="preserve"> </w:t>
      </w:r>
      <w:r w:rsidR="002C7087" w:rsidRPr="00E31683">
        <w:rPr>
          <w:rFonts w:ascii="Palatino Linotype" w:hAnsi="Palatino Linotype" w:cs="Arial"/>
          <w:lang w:eastAsia="es-MX"/>
        </w:rPr>
        <w:t>adjuntó</w:t>
      </w:r>
      <w:r w:rsidR="00037904" w:rsidRPr="00E31683">
        <w:rPr>
          <w:rFonts w:ascii="Palatino Linotype" w:hAnsi="Palatino Linotype" w:cs="Arial"/>
          <w:lang w:eastAsia="es-MX"/>
        </w:rPr>
        <w:t xml:space="preserve"> </w:t>
      </w:r>
      <w:r w:rsidR="00CC63A7" w:rsidRPr="00E31683">
        <w:rPr>
          <w:rFonts w:ascii="Palatino Linotype" w:hAnsi="Palatino Linotype" w:cs="Arial"/>
          <w:lang w:eastAsia="es-MX"/>
        </w:rPr>
        <w:t>el archivo “</w:t>
      </w:r>
      <w:r w:rsidR="003B1ACB" w:rsidRPr="00E31683">
        <w:rPr>
          <w:rFonts w:ascii="Palatino Linotype" w:hAnsi="Palatino Linotype" w:cs="Arial"/>
          <w:i/>
          <w:lang w:eastAsia="es-MX"/>
        </w:rPr>
        <w:t xml:space="preserve">Recurso de </w:t>
      </w:r>
      <w:proofErr w:type="spellStart"/>
      <w:r w:rsidR="003B1ACB" w:rsidRPr="00E31683">
        <w:rPr>
          <w:rFonts w:ascii="Palatino Linotype" w:hAnsi="Palatino Linotype" w:cs="Arial"/>
          <w:i/>
          <w:lang w:eastAsia="es-MX"/>
        </w:rPr>
        <w:t>Revisión_Mexical</w:t>
      </w:r>
      <w:r w:rsidR="00AD58CB" w:rsidRPr="00E31683">
        <w:rPr>
          <w:rFonts w:ascii="Palatino Linotype" w:hAnsi="Palatino Linotype" w:cs="Arial"/>
          <w:i/>
          <w:lang w:eastAsia="es-MX"/>
        </w:rPr>
        <w:t>z</w:t>
      </w:r>
      <w:r w:rsidR="003B1ACB" w:rsidRPr="00E31683">
        <w:rPr>
          <w:rFonts w:ascii="Palatino Linotype" w:hAnsi="Palatino Linotype" w:cs="Arial"/>
          <w:i/>
          <w:lang w:eastAsia="es-MX"/>
        </w:rPr>
        <w:t>ingo</w:t>
      </w:r>
      <w:proofErr w:type="spellEnd"/>
      <w:r w:rsidR="003B1ACB" w:rsidRPr="00E31683">
        <w:rPr>
          <w:rFonts w:ascii="Palatino Linotype" w:hAnsi="Palatino Linotype" w:cs="Arial"/>
          <w:i/>
          <w:lang w:eastAsia="es-MX"/>
        </w:rPr>
        <w:t xml:space="preserve"> (información incompleta) 2 </w:t>
      </w:r>
      <w:r w:rsidR="00FE0041" w:rsidRPr="00E31683">
        <w:rPr>
          <w:rFonts w:ascii="Palatino Linotype" w:hAnsi="Palatino Linotype" w:cs="Arial"/>
          <w:i/>
          <w:lang w:eastAsia="es-MX"/>
        </w:rPr>
        <w:t>.</w:t>
      </w:r>
      <w:proofErr w:type="spellStart"/>
      <w:r w:rsidR="003B1ACB" w:rsidRPr="00E31683">
        <w:rPr>
          <w:rFonts w:ascii="Palatino Linotype" w:hAnsi="Palatino Linotype" w:cs="Arial"/>
          <w:i/>
          <w:lang w:eastAsia="es-MX"/>
        </w:rPr>
        <w:t>docx</w:t>
      </w:r>
      <w:proofErr w:type="spellEnd"/>
      <w:r w:rsidR="00CC63A7" w:rsidRPr="00E31683">
        <w:rPr>
          <w:rFonts w:ascii="Palatino Linotype" w:hAnsi="Palatino Linotype" w:cs="Arial"/>
          <w:i/>
          <w:lang w:eastAsia="es-MX"/>
        </w:rPr>
        <w:t xml:space="preserve">”, </w:t>
      </w:r>
      <w:r w:rsidR="00F22179" w:rsidRPr="00E31683">
        <w:rPr>
          <w:rFonts w:ascii="Palatino Linotype" w:hAnsi="Palatino Linotype" w:cs="Arial"/>
          <w:lang w:eastAsia="es-MX"/>
        </w:rPr>
        <w:t>consistente en siete</w:t>
      </w:r>
      <w:r w:rsidR="00CC63A7" w:rsidRPr="00E31683">
        <w:rPr>
          <w:rFonts w:ascii="Palatino Linotype" w:hAnsi="Palatino Linotype" w:cs="Arial"/>
          <w:lang w:eastAsia="es-MX"/>
        </w:rPr>
        <w:t xml:space="preserve"> foja</w:t>
      </w:r>
      <w:r w:rsidR="00F22179" w:rsidRPr="00E31683">
        <w:rPr>
          <w:rFonts w:ascii="Palatino Linotype" w:hAnsi="Palatino Linotype" w:cs="Arial"/>
          <w:lang w:eastAsia="es-MX"/>
        </w:rPr>
        <w:t>s</w:t>
      </w:r>
      <w:r w:rsidR="00CC63A7" w:rsidRPr="00E31683">
        <w:rPr>
          <w:rFonts w:ascii="Palatino Linotype" w:hAnsi="Palatino Linotype" w:cs="Arial"/>
          <w:lang w:eastAsia="es-MX"/>
        </w:rPr>
        <w:t xml:space="preserve"> útil</w:t>
      </w:r>
      <w:r w:rsidR="00F22179" w:rsidRPr="00E31683">
        <w:rPr>
          <w:rFonts w:ascii="Palatino Linotype" w:hAnsi="Palatino Linotype" w:cs="Arial"/>
          <w:lang w:eastAsia="es-MX"/>
        </w:rPr>
        <w:t>es en las que se detallan los términos de la interposición del recurso de revisión.</w:t>
      </w:r>
    </w:p>
    <w:p w:rsidR="00060185" w:rsidRPr="00E31683" w:rsidRDefault="002426FE" w:rsidP="00F22179">
      <w:pPr>
        <w:spacing w:before="240" w:after="240" w:line="360" w:lineRule="auto"/>
        <w:ind w:right="51"/>
        <w:jc w:val="both"/>
        <w:rPr>
          <w:rFonts w:ascii="Palatino Linotype" w:hAnsi="Palatino Linotype"/>
        </w:rPr>
      </w:pPr>
      <w:r w:rsidRPr="00E31683">
        <w:rPr>
          <w:rFonts w:ascii="Palatino Linotype" w:hAnsi="Palatino Linotype" w:cs="Arial"/>
          <w:b/>
        </w:rPr>
        <w:t xml:space="preserve">4. </w:t>
      </w:r>
      <w:r w:rsidRPr="00E31683">
        <w:rPr>
          <w:rFonts w:ascii="Palatino Linotype" w:eastAsia="Calibri" w:hAnsi="Palatino Linotype" w:cs="Arial"/>
          <w:b/>
        </w:rPr>
        <w:t>Turno.</w:t>
      </w:r>
      <w:r w:rsidRPr="00E31683">
        <w:rPr>
          <w:rFonts w:ascii="Palatino Linotype" w:eastAsia="Calibri" w:hAnsi="Palatino Linotype" w:cs="Arial"/>
          <w:b/>
          <w:sz w:val="28"/>
          <w:szCs w:val="28"/>
        </w:rPr>
        <w:t xml:space="preserve"> </w:t>
      </w:r>
      <w:r w:rsidR="00F5055E" w:rsidRPr="00E31683">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E31683">
        <w:rPr>
          <w:rFonts w:ascii="Palatino Linotype" w:hAnsi="Palatino Linotype" w:cs="Arial"/>
        </w:rPr>
        <w:t>al</w:t>
      </w:r>
      <w:r w:rsidR="00F5055E" w:rsidRPr="00E31683">
        <w:rPr>
          <w:rFonts w:ascii="Palatino Linotype" w:eastAsia="Calibri" w:hAnsi="Palatino Linotype" w:cs="Arial"/>
        </w:rPr>
        <w:t xml:space="preserve"> Comisionado </w:t>
      </w:r>
      <w:r w:rsidR="00F5055E" w:rsidRPr="00E31683">
        <w:rPr>
          <w:rFonts w:ascii="Palatino Linotype" w:eastAsia="Calibri" w:hAnsi="Palatino Linotype" w:cs="Arial"/>
          <w:b/>
        </w:rPr>
        <w:t>Javier Martínez Cruz</w:t>
      </w:r>
      <w:r w:rsidR="00F7007F" w:rsidRPr="00E31683">
        <w:rPr>
          <w:rFonts w:ascii="Palatino Linotype" w:eastAsia="Calibri" w:hAnsi="Palatino Linotype" w:cs="Arial"/>
          <w:b/>
        </w:rPr>
        <w:t xml:space="preserve">, </w:t>
      </w:r>
      <w:r w:rsidR="00F7007F" w:rsidRPr="00E31683">
        <w:rPr>
          <w:rFonts w:ascii="Palatino Linotype" w:hAnsi="Palatino Linotype"/>
        </w:rPr>
        <w:t xml:space="preserve">a efecto de que analizara sobre su admisión o su </w:t>
      </w:r>
      <w:proofErr w:type="spellStart"/>
      <w:r w:rsidR="00F7007F" w:rsidRPr="00E31683">
        <w:rPr>
          <w:rFonts w:ascii="Palatino Linotype" w:hAnsi="Palatino Linotype"/>
        </w:rPr>
        <w:t>desechamiento</w:t>
      </w:r>
      <w:proofErr w:type="spellEnd"/>
      <w:r w:rsidR="00F7007F" w:rsidRPr="00E31683">
        <w:rPr>
          <w:rFonts w:ascii="Palatino Linotype" w:hAnsi="Palatino Linotype"/>
        </w:rPr>
        <w:t>.</w:t>
      </w:r>
    </w:p>
    <w:p w:rsidR="002E0D1C" w:rsidRPr="00E31683" w:rsidRDefault="00F5055E" w:rsidP="00EE43FE">
      <w:pPr>
        <w:spacing w:before="240" w:after="240" w:line="360" w:lineRule="auto"/>
        <w:jc w:val="both"/>
        <w:rPr>
          <w:rFonts w:ascii="Palatino Linotype" w:hAnsi="Palatino Linotype" w:cs="Arial"/>
        </w:rPr>
      </w:pPr>
      <w:r w:rsidRPr="00E31683">
        <w:rPr>
          <w:rFonts w:ascii="Palatino Linotype" w:hAnsi="Palatino Linotype" w:cs="Arial"/>
          <w:b/>
        </w:rPr>
        <w:t>5.</w:t>
      </w:r>
      <w:r w:rsidRPr="00E31683">
        <w:rPr>
          <w:rFonts w:ascii="Palatino Linotype" w:hAnsi="Palatino Linotype" w:cs="Arial"/>
          <w:b/>
          <w:i/>
        </w:rPr>
        <w:t xml:space="preserve"> </w:t>
      </w:r>
      <w:r w:rsidRPr="00E31683">
        <w:rPr>
          <w:rFonts w:ascii="Palatino Linotype" w:hAnsi="Palatino Linotype" w:cs="Arial"/>
          <w:b/>
        </w:rPr>
        <w:t>Admisión del Recurso</w:t>
      </w:r>
      <w:r w:rsidR="00F7007F" w:rsidRPr="00E31683">
        <w:rPr>
          <w:rFonts w:ascii="Palatino Linotype" w:hAnsi="Palatino Linotype" w:cs="Arial"/>
          <w:b/>
        </w:rPr>
        <w:t xml:space="preserve"> de revisión</w:t>
      </w:r>
      <w:r w:rsidRPr="00E31683">
        <w:rPr>
          <w:rFonts w:ascii="Palatino Linotype" w:hAnsi="Palatino Linotype" w:cs="Arial"/>
          <w:b/>
        </w:rPr>
        <w:t>.</w:t>
      </w:r>
      <w:r w:rsidRPr="00E31683">
        <w:rPr>
          <w:rFonts w:ascii="Palatino Linotype" w:hAnsi="Palatino Linotype" w:cs="Arial"/>
          <w:sz w:val="28"/>
          <w:szCs w:val="28"/>
        </w:rPr>
        <w:t xml:space="preserve"> </w:t>
      </w:r>
      <w:r w:rsidR="00C03E00" w:rsidRPr="00E31683">
        <w:rPr>
          <w:rFonts w:ascii="Palatino Linotype" w:hAnsi="Palatino Linotype" w:cs="Arial"/>
          <w:szCs w:val="28"/>
        </w:rPr>
        <w:t>Con</w:t>
      </w:r>
      <w:r w:rsidR="00707B32" w:rsidRPr="00E31683">
        <w:rPr>
          <w:rFonts w:ascii="Palatino Linotype" w:hAnsi="Palatino Linotype" w:cs="Arial"/>
        </w:rPr>
        <w:t xml:space="preserve"> fecha</w:t>
      </w:r>
      <w:r w:rsidRPr="00E31683">
        <w:rPr>
          <w:rFonts w:ascii="Palatino Linotype" w:hAnsi="Palatino Linotype" w:cs="Arial"/>
          <w:b/>
        </w:rPr>
        <w:t xml:space="preserve"> </w:t>
      </w:r>
      <w:r w:rsidR="00B47D6C" w:rsidRPr="00E31683">
        <w:rPr>
          <w:rFonts w:ascii="Palatino Linotype" w:hAnsi="Palatino Linotype" w:cs="Arial"/>
          <w:b/>
        </w:rPr>
        <w:t>veinti</w:t>
      </w:r>
      <w:r w:rsidR="0077673E" w:rsidRPr="00E31683">
        <w:rPr>
          <w:rFonts w:ascii="Palatino Linotype" w:hAnsi="Palatino Linotype" w:cs="Arial"/>
          <w:b/>
        </w:rPr>
        <w:t>nueve de octubre</w:t>
      </w:r>
      <w:r w:rsidR="00F7007F" w:rsidRPr="00E31683">
        <w:rPr>
          <w:rFonts w:ascii="Palatino Linotype" w:hAnsi="Palatino Linotype" w:cs="Arial"/>
          <w:b/>
        </w:rPr>
        <w:t xml:space="preserve"> </w:t>
      </w:r>
      <w:r w:rsidRPr="00E31683">
        <w:rPr>
          <w:rFonts w:ascii="Palatino Linotype" w:hAnsi="Palatino Linotype" w:cs="Arial"/>
          <w:b/>
        </w:rPr>
        <w:t>de dos mil dieci</w:t>
      </w:r>
      <w:r w:rsidR="00F7007F" w:rsidRPr="00E31683">
        <w:rPr>
          <w:rFonts w:ascii="Palatino Linotype" w:hAnsi="Palatino Linotype" w:cs="Arial"/>
          <w:b/>
        </w:rPr>
        <w:t xml:space="preserve">ocho, </w:t>
      </w:r>
      <w:r w:rsidR="00F7007F" w:rsidRPr="00E31683">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DB540A" w:rsidRPr="00E31683" w:rsidRDefault="00934831" w:rsidP="00B47D6C">
      <w:pPr>
        <w:widowControl w:val="0"/>
        <w:autoSpaceDE w:val="0"/>
        <w:autoSpaceDN w:val="0"/>
        <w:adjustRightInd w:val="0"/>
        <w:spacing w:before="240" w:after="240" w:line="360" w:lineRule="auto"/>
        <w:jc w:val="both"/>
        <w:rPr>
          <w:rFonts w:ascii="Palatino Linotype" w:hAnsi="Palatino Linotype" w:cs="Arial"/>
          <w:lang w:eastAsia="es-MX"/>
        </w:rPr>
      </w:pPr>
      <w:r w:rsidRPr="00E31683">
        <w:rPr>
          <w:rFonts w:ascii="Palatino Linotype" w:hAnsi="Palatino Linotype" w:cs="Arial"/>
          <w:b/>
        </w:rPr>
        <w:t>6</w:t>
      </w:r>
      <w:r w:rsidR="004946EA" w:rsidRPr="00E31683">
        <w:rPr>
          <w:rFonts w:ascii="Palatino Linotype" w:hAnsi="Palatino Linotype" w:cs="Arial"/>
          <w:b/>
        </w:rPr>
        <w:t xml:space="preserve">. </w:t>
      </w:r>
      <w:r w:rsidR="00ED7CEC" w:rsidRPr="00E31683">
        <w:rPr>
          <w:rFonts w:ascii="Palatino Linotype" w:hAnsi="Palatino Linotype" w:cs="Arial"/>
          <w:b/>
        </w:rPr>
        <w:t>Manifestaciones</w:t>
      </w:r>
      <w:r w:rsidR="005B05DD" w:rsidRPr="00E31683">
        <w:rPr>
          <w:rFonts w:ascii="Palatino Linotype" w:hAnsi="Palatino Linotype" w:cs="Arial"/>
        </w:rPr>
        <w:t xml:space="preserve">. Una vez admitido el presente recurso de revisión, de las </w:t>
      </w:r>
      <w:r w:rsidR="005B05DD" w:rsidRPr="00E31683">
        <w:rPr>
          <w:rFonts w:ascii="Palatino Linotype" w:hAnsi="Palatino Linotype" w:cs="Arial"/>
        </w:rPr>
        <w:lastRenderedPageBreak/>
        <w:t xml:space="preserve">constancias que obran en el expediente electrónico </w:t>
      </w:r>
      <w:r w:rsidR="00142D56" w:rsidRPr="00E31683">
        <w:rPr>
          <w:rFonts w:ascii="Palatino Linotype" w:hAnsi="Palatino Linotype" w:cs="Arial"/>
        </w:rPr>
        <w:t xml:space="preserve">se advierte que  con fecha </w:t>
      </w:r>
      <w:r w:rsidR="004D7697" w:rsidRPr="00E31683">
        <w:rPr>
          <w:rFonts w:ascii="Palatino Linotype" w:hAnsi="Palatino Linotype" w:cs="Arial"/>
          <w:b/>
        </w:rPr>
        <w:t>seis de noviembre</w:t>
      </w:r>
      <w:r w:rsidR="00DB540A" w:rsidRPr="00E31683">
        <w:rPr>
          <w:rFonts w:ascii="Palatino Linotype" w:hAnsi="Palatino Linotype" w:cs="Arial"/>
          <w:b/>
        </w:rPr>
        <w:t xml:space="preserve"> </w:t>
      </w:r>
      <w:r w:rsidR="00142D56" w:rsidRPr="00E31683">
        <w:rPr>
          <w:rFonts w:ascii="Palatino Linotype" w:hAnsi="Palatino Linotype" w:cs="Arial"/>
          <w:b/>
        </w:rPr>
        <w:t>de dos mil dieciocho,</w:t>
      </w:r>
      <w:r w:rsidR="005B05DD" w:rsidRPr="00E31683">
        <w:rPr>
          <w:rFonts w:ascii="Palatino Linotype" w:hAnsi="Palatino Linotype" w:cs="Arial"/>
        </w:rPr>
        <w:t xml:space="preserve">  el recurrente</w:t>
      </w:r>
      <w:r w:rsidR="00142D56" w:rsidRPr="00E31683">
        <w:rPr>
          <w:rFonts w:ascii="Palatino Linotype" w:hAnsi="Palatino Linotype" w:cs="Arial"/>
        </w:rPr>
        <w:t xml:space="preserve"> adjunt</w:t>
      </w:r>
      <w:r w:rsidR="00DB540A" w:rsidRPr="00E31683">
        <w:rPr>
          <w:rFonts w:ascii="Palatino Linotype" w:hAnsi="Palatino Linotype" w:cs="Arial"/>
        </w:rPr>
        <w:t xml:space="preserve">ó </w:t>
      </w:r>
      <w:r w:rsidR="00142D56" w:rsidRPr="00E31683">
        <w:rPr>
          <w:rFonts w:ascii="Palatino Linotype" w:hAnsi="Palatino Linotype" w:cs="Arial"/>
        </w:rPr>
        <w:t xml:space="preserve">el archivo </w:t>
      </w:r>
      <w:r w:rsidR="00DB540A" w:rsidRPr="00E31683">
        <w:rPr>
          <w:rFonts w:ascii="Palatino Linotype" w:hAnsi="Palatino Linotype" w:cs="Arial"/>
          <w:lang w:eastAsia="es-MX"/>
        </w:rPr>
        <w:t>“</w:t>
      </w:r>
      <w:r w:rsidR="004D7697" w:rsidRPr="00E31683">
        <w:rPr>
          <w:rFonts w:ascii="Palatino Linotype" w:hAnsi="Palatino Linotype" w:cs="Arial"/>
          <w:i/>
          <w:lang w:eastAsia="es-MX"/>
        </w:rPr>
        <w:t xml:space="preserve">Pruebas y </w:t>
      </w:r>
      <w:proofErr w:type="spellStart"/>
      <w:r w:rsidR="004D7697" w:rsidRPr="00E31683">
        <w:rPr>
          <w:rFonts w:ascii="Palatino Linotype" w:hAnsi="Palatino Linotype" w:cs="Arial"/>
          <w:i/>
          <w:lang w:eastAsia="es-MX"/>
        </w:rPr>
        <w:t>alegatos_Mexicaltzingo</w:t>
      </w:r>
      <w:proofErr w:type="spellEnd"/>
      <w:r w:rsidR="004D7697" w:rsidRPr="00E31683">
        <w:rPr>
          <w:rFonts w:ascii="Palatino Linotype" w:hAnsi="Palatino Linotype" w:cs="Arial"/>
          <w:i/>
          <w:lang w:eastAsia="es-MX"/>
        </w:rPr>
        <w:t xml:space="preserve"> 2.docx</w:t>
      </w:r>
      <w:r w:rsidR="00F22179" w:rsidRPr="00E31683">
        <w:rPr>
          <w:rFonts w:ascii="Palatino Linotype" w:hAnsi="Palatino Linotype" w:cs="Arial"/>
          <w:i/>
          <w:lang w:eastAsia="es-MX"/>
        </w:rPr>
        <w:t xml:space="preserve">”, </w:t>
      </w:r>
      <w:r w:rsidR="00F22179" w:rsidRPr="00E31683">
        <w:rPr>
          <w:rFonts w:ascii="Palatino Linotype" w:hAnsi="Palatino Linotype" w:cs="Arial"/>
          <w:lang w:eastAsia="es-MX"/>
        </w:rPr>
        <w:t xml:space="preserve">a través del cual </w:t>
      </w:r>
      <w:r w:rsidR="00EC4707" w:rsidRPr="00E31683">
        <w:rPr>
          <w:rFonts w:ascii="Palatino Linotype" w:hAnsi="Palatino Linotype" w:cs="Arial"/>
          <w:lang w:eastAsia="es-MX"/>
        </w:rPr>
        <w:t>ofreció capturas de pantalla, la presunción legal y humana, y la instrumental de actuaciones  como pruebas, así mismo presentó sus alegatos.</w:t>
      </w:r>
    </w:p>
    <w:p w:rsidR="004D7697" w:rsidRPr="00E31683" w:rsidRDefault="00ED09A7" w:rsidP="00306884">
      <w:pPr>
        <w:widowControl w:val="0"/>
        <w:autoSpaceDE w:val="0"/>
        <w:autoSpaceDN w:val="0"/>
        <w:adjustRightInd w:val="0"/>
        <w:spacing w:before="240" w:after="240" w:line="360" w:lineRule="auto"/>
        <w:jc w:val="both"/>
        <w:rPr>
          <w:rFonts w:ascii="Palatino Linotype" w:hAnsi="Palatino Linotype" w:cs="Arial"/>
        </w:rPr>
      </w:pPr>
      <w:r w:rsidRPr="00E31683">
        <w:rPr>
          <w:rFonts w:ascii="Palatino Linotype" w:hAnsi="Palatino Linotype" w:cs="Arial"/>
        </w:rPr>
        <w:t xml:space="preserve">Por su parte el Sujeto Obligado, </w:t>
      </w:r>
      <w:r w:rsidR="004D7697" w:rsidRPr="00E31683">
        <w:rPr>
          <w:rFonts w:ascii="Palatino Linotype" w:hAnsi="Palatino Linotype" w:cs="Arial"/>
        </w:rPr>
        <w:t>fue omiso en rendir su informe justificado.</w:t>
      </w:r>
    </w:p>
    <w:p w:rsidR="003B786E" w:rsidRPr="00E31683" w:rsidRDefault="00E52645"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E31683">
        <w:rPr>
          <w:rFonts w:ascii="Palatino Linotype" w:hAnsi="Palatino Linotype"/>
          <w:b/>
        </w:rPr>
        <w:t xml:space="preserve">7. Cierre de instrucción. </w:t>
      </w:r>
      <w:r w:rsidR="003B786E" w:rsidRPr="00E31683">
        <w:rPr>
          <w:rFonts w:ascii="Palatino Linotype" w:hAnsi="Palatino Linotype"/>
        </w:rPr>
        <w:t>Una vez transcurrido el periodo otorgado a las partes para realizar sus manifestaciones y no habiendo documentos que in</w:t>
      </w:r>
      <w:r w:rsidR="004C24CA" w:rsidRPr="00E31683">
        <w:rPr>
          <w:rFonts w:ascii="Palatino Linotype" w:hAnsi="Palatino Linotype"/>
        </w:rPr>
        <w:t xml:space="preserve">tegrar al expediente, con fecha </w:t>
      </w:r>
      <w:r w:rsidR="004C24CA" w:rsidRPr="00E31683">
        <w:rPr>
          <w:rFonts w:ascii="Palatino Linotype" w:hAnsi="Palatino Linotype"/>
          <w:b/>
        </w:rPr>
        <w:t>once de diciembre</w:t>
      </w:r>
      <w:r w:rsidR="004C24CA" w:rsidRPr="00E31683">
        <w:rPr>
          <w:rFonts w:ascii="Palatino Linotype" w:hAnsi="Palatino Linotype"/>
        </w:rPr>
        <w:t xml:space="preserve"> </w:t>
      </w:r>
      <w:r w:rsidR="003B786E" w:rsidRPr="00E31683">
        <w:rPr>
          <w:rFonts w:ascii="Palatino Linotype" w:hAnsi="Palatino Linotype"/>
          <w:b/>
        </w:rPr>
        <w:t>d</w:t>
      </w:r>
      <w:r w:rsidR="003B786E" w:rsidRPr="00E31683">
        <w:rPr>
          <w:rFonts w:ascii="Palatino Linotype" w:hAnsi="Palatino Linotype" w:cs="Arial"/>
          <w:b/>
        </w:rPr>
        <w:t>e dos mil dieciocho</w:t>
      </w:r>
      <w:r w:rsidR="003B786E" w:rsidRPr="00E31683">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E31683">
        <w:rPr>
          <w:rFonts w:ascii="Palatino Linotype" w:hAnsi="Palatino Linotype" w:cs="Arial"/>
          <w:b/>
          <w:sz w:val="28"/>
          <w:szCs w:val="28"/>
        </w:rPr>
        <w:t xml:space="preserve"> </w:t>
      </w:r>
    </w:p>
    <w:p w:rsidR="0035067E" w:rsidRPr="00E31683" w:rsidRDefault="0035067E" w:rsidP="0035067E">
      <w:pPr>
        <w:widowControl w:val="0"/>
        <w:autoSpaceDE w:val="0"/>
        <w:autoSpaceDN w:val="0"/>
        <w:adjustRightInd w:val="0"/>
        <w:spacing w:before="240" w:after="240" w:line="360" w:lineRule="auto"/>
        <w:jc w:val="both"/>
        <w:rPr>
          <w:rFonts w:ascii="Palatino Linotype" w:hAnsi="Palatino Linotype" w:cs="Arial"/>
          <w:b/>
          <w:sz w:val="28"/>
          <w:szCs w:val="28"/>
        </w:rPr>
      </w:pPr>
      <w:r w:rsidRPr="00E31683">
        <w:rPr>
          <w:rFonts w:ascii="Palatino Linotype" w:hAnsi="Palatino Linotype" w:cs="Arial"/>
          <w:b/>
        </w:rPr>
        <w:t xml:space="preserve">8. Ampliación del plazo. </w:t>
      </w:r>
      <w:r w:rsidRPr="00E31683">
        <w:rPr>
          <w:rFonts w:ascii="Palatino Linotype" w:hAnsi="Palatino Linotype" w:cs="Arial"/>
        </w:rPr>
        <w:t xml:space="preserve"> En fecha </w:t>
      </w:r>
      <w:r w:rsidR="00213B86" w:rsidRPr="00E31683">
        <w:rPr>
          <w:rFonts w:ascii="Palatino Linotype" w:hAnsi="Palatino Linotype" w:cs="Arial"/>
          <w:b/>
        </w:rPr>
        <w:t>doce</w:t>
      </w:r>
      <w:r w:rsidRPr="00E31683">
        <w:rPr>
          <w:rFonts w:ascii="Palatino Linotype" w:hAnsi="Palatino Linotype"/>
          <w:b/>
        </w:rPr>
        <w:t xml:space="preserve"> de diciembre de</w:t>
      </w:r>
      <w:r w:rsidRPr="00E31683">
        <w:rPr>
          <w:rFonts w:ascii="Palatino Linotype" w:hAnsi="Palatino Linotype" w:cs="Arial"/>
          <w:b/>
        </w:rPr>
        <w:t xml:space="preserve"> dos mil dieciocho, </w:t>
      </w:r>
      <w:r w:rsidRPr="00E31683">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E31683"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E31683">
        <w:rPr>
          <w:rFonts w:ascii="Palatino Linotype" w:hAnsi="Palatino Linotype" w:cs="Arial"/>
          <w:b/>
        </w:rPr>
        <w:t>II. C O N S I D E R A N D O</w:t>
      </w:r>
    </w:p>
    <w:p w:rsidR="009F15E6" w:rsidRPr="00E31683" w:rsidRDefault="00234452" w:rsidP="00EE43FE">
      <w:pPr>
        <w:spacing w:before="240" w:after="240" w:line="360" w:lineRule="auto"/>
        <w:jc w:val="both"/>
        <w:rPr>
          <w:rFonts w:ascii="Palatino Linotype" w:hAnsi="Palatino Linotype"/>
          <w:shd w:val="clear" w:color="auto" w:fill="FFFFFF"/>
        </w:rPr>
      </w:pPr>
      <w:r w:rsidRPr="00E31683">
        <w:rPr>
          <w:rFonts w:ascii="Palatino Linotype" w:hAnsi="Palatino Linotype" w:cs="Arial"/>
          <w:b/>
        </w:rPr>
        <w:t>Primero</w:t>
      </w:r>
      <w:r w:rsidR="00D06012" w:rsidRPr="00E31683">
        <w:rPr>
          <w:rFonts w:ascii="Palatino Linotype" w:hAnsi="Palatino Linotype" w:cs="Arial"/>
          <w:b/>
        </w:rPr>
        <w:t>.</w:t>
      </w:r>
      <w:r w:rsidR="00D06012" w:rsidRPr="00E31683">
        <w:rPr>
          <w:rFonts w:ascii="Palatino Linotype" w:hAnsi="Palatino Linotype" w:cs="Arial"/>
        </w:rPr>
        <w:t xml:space="preserve"> </w:t>
      </w:r>
      <w:r w:rsidR="008B4DF2" w:rsidRPr="00E31683">
        <w:rPr>
          <w:rFonts w:ascii="Palatino Linotype" w:hAnsi="Palatino Linotype" w:cs="Arial"/>
          <w:b/>
        </w:rPr>
        <w:t xml:space="preserve">Competencia. </w:t>
      </w:r>
      <w:r w:rsidR="009F15E6" w:rsidRPr="00E3168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009F15E6" w:rsidRPr="00E31683">
        <w:rPr>
          <w:rFonts w:ascii="Palatino Linotype" w:hAnsi="Palatino Linotype"/>
          <w:shd w:val="clear" w:color="auto" w:fill="FFFFFF"/>
        </w:rPr>
        <w:lastRenderedPageBreak/>
        <w:t>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C0882" w:rsidRPr="00E31683" w:rsidRDefault="00CC0882" w:rsidP="00CC0882">
      <w:pPr>
        <w:spacing w:before="240" w:after="240" w:line="360" w:lineRule="auto"/>
        <w:jc w:val="both"/>
        <w:rPr>
          <w:rFonts w:ascii="Palatino Linotype" w:hAnsi="Palatino Linotype"/>
        </w:rPr>
      </w:pPr>
      <w:r w:rsidRPr="00E31683">
        <w:rPr>
          <w:rFonts w:ascii="Palatino Linotype" w:hAnsi="Palatino Linotype" w:cs="Arial"/>
          <w:b/>
          <w:lang w:val="es-MX"/>
        </w:rPr>
        <w:t xml:space="preserve">Segundo. </w:t>
      </w:r>
      <w:r w:rsidRPr="00E31683">
        <w:rPr>
          <w:rFonts w:ascii="Palatino Linotype" w:hAnsi="Palatino Linotype" w:cs="Arial"/>
          <w:b/>
        </w:rPr>
        <w:t xml:space="preserve">Oportunidad y </w:t>
      </w:r>
      <w:proofErr w:type="spellStart"/>
      <w:r w:rsidRPr="00E31683">
        <w:rPr>
          <w:rFonts w:ascii="Palatino Linotype" w:hAnsi="Palatino Linotype" w:cs="Arial"/>
          <w:b/>
        </w:rPr>
        <w:t>Procedibilidad</w:t>
      </w:r>
      <w:proofErr w:type="spellEnd"/>
      <w:r w:rsidRPr="00E31683">
        <w:rPr>
          <w:rFonts w:ascii="Palatino Linotype" w:hAnsi="Palatino Linotype" w:cs="Arial"/>
          <w:b/>
        </w:rPr>
        <w:t xml:space="preserve"> del Recurso de Revisión.</w:t>
      </w:r>
      <w:r w:rsidRPr="00E31683">
        <w:rPr>
          <w:rFonts w:ascii="Palatino Linotype" w:hAnsi="Palatino Linotype" w:cs="Arial"/>
          <w:b/>
          <w:sz w:val="28"/>
        </w:rPr>
        <w:t xml:space="preserve"> </w:t>
      </w:r>
      <w:r w:rsidRPr="00E31683">
        <w:rPr>
          <w:rFonts w:ascii="Palatino Linotype" w:hAnsi="Palatino Linotype" w:cs="Arial"/>
        </w:rPr>
        <w:t xml:space="preserve">Previo al estudio del fondo del asunto, se procede a analizar los requisitos de oportunidad y </w:t>
      </w:r>
      <w:proofErr w:type="spellStart"/>
      <w:r w:rsidRPr="00E31683">
        <w:rPr>
          <w:rFonts w:ascii="Palatino Linotype" w:hAnsi="Palatino Linotype" w:cs="Arial"/>
        </w:rPr>
        <w:t>procedibilidad</w:t>
      </w:r>
      <w:proofErr w:type="spellEnd"/>
      <w:r w:rsidRPr="00E31683">
        <w:rPr>
          <w:rFonts w:ascii="Palatino Linotype" w:hAnsi="Palatino Linotype" w:cs="Arial"/>
        </w:rPr>
        <w:t xml:space="preserve"> que debe reunir el recurso de revisión interpuesto, previstos en los artículos </w:t>
      </w:r>
      <w:r w:rsidRPr="00E31683">
        <w:rPr>
          <w:rFonts w:ascii="Palatino Linotype" w:hAnsi="Palatino Linotype" w:cs="Arial"/>
          <w:lang w:val="es-MX" w:eastAsia="es-MX"/>
        </w:rPr>
        <w:t>178 y 180 de la Ley de Transparencia y Acceso a la Información Pública del Estado de México y Municipios.</w:t>
      </w:r>
    </w:p>
    <w:p w:rsidR="00CC0882" w:rsidRPr="00E31683" w:rsidRDefault="00CC0882" w:rsidP="00CC0882">
      <w:pPr>
        <w:spacing w:before="240" w:after="240" w:line="360" w:lineRule="auto"/>
        <w:jc w:val="both"/>
        <w:rPr>
          <w:rFonts w:ascii="Palatino Linotype" w:hAnsi="Palatino Linotype"/>
        </w:rPr>
      </w:pPr>
      <w:r w:rsidRPr="00E31683">
        <w:rPr>
          <w:rFonts w:ascii="Palatino Linotype" w:hAnsi="Palatino Linotype" w:cs="Arial"/>
        </w:rPr>
        <w:t xml:space="preserve">El recurso de revisión fue interpuesto dentro del plazo de quince días hábiles, previsto en el artículo 178 de la </w:t>
      </w:r>
      <w:r w:rsidRPr="00E31683">
        <w:rPr>
          <w:rFonts w:ascii="Palatino Linotype" w:hAnsi="Palatino Linotype" w:cs="Arial"/>
          <w:lang w:val="es-MX" w:eastAsia="es-MX"/>
        </w:rPr>
        <w:t>Ley de Transparencia y Acceso a la Información Pública del Estado de México y Municipios,</w:t>
      </w:r>
      <w:r w:rsidRPr="00E31683">
        <w:rPr>
          <w:rFonts w:ascii="Palatino Linotype" w:hAnsi="Palatino Linotype" w:cs="Arial"/>
        </w:rPr>
        <w:t xml:space="preserve"> toda vez que el Sujeto Obligado remitió la respuesta a la solicitud de información el día </w:t>
      </w:r>
      <w:r w:rsidR="00F4559D" w:rsidRPr="00E31683">
        <w:rPr>
          <w:rFonts w:ascii="Palatino Linotype" w:hAnsi="Palatino Linotype" w:cs="Arial"/>
          <w:b/>
        </w:rPr>
        <w:t xml:space="preserve">dos de octubre </w:t>
      </w:r>
      <w:r w:rsidRPr="00E31683">
        <w:rPr>
          <w:rFonts w:ascii="Palatino Linotype" w:hAnsi="Palatino Linotype" w:cs="Arial"/>
          <w:b/>
          <w:lang w:eastAsia="es-MX"/>
        </w:rPr>
        <w:t xml:space="preserve">de dos mil dieciocho, </w:t>
      </w:r>
      <w:r w:rsidRPr="00E31683">
        <w:rPr>
          <w:rFonts w:ascii="Palatino Linotype" w:hAnsi="Palatino Linotype" w:cs="Arial"/>
        </w:rPr>
        <w:t xml:space="preserve">mientras que el recurso de revisión interpuesto por la recurrente, se tuvo por presentado el día </w:t>
      </w:r>
      <w:r w:rsidR="00F4559D" w:rsidRPr="00E31683">
        <w:rPr>
          <w:rFonts w:ascii="Palatino Linotype" w:hAnsi="Palatino Linotype" w:cs="Arial"/>
          <w:b/>
        </w:rPr>
        <w:t xml:space="preserve">veintitrés </w:t>
      </w:r>
      <w:r w:rsidRPr="00E31683">
        <w:rPr>
          <w:rFonts w:ascii="Palatino Linotype" w:hAnsi="Palatino Linotype" w:cs="Arial"/>
          <w:b/>
        </w:rPr>
        <w:t xml:space="preserve">de </w:t>
      </w:r>
      <w:r w:rsidR="00F4559D" w:rsidRPr="00E31683">
        <w:rPr>
          <w:rFonts w:ascii="Palatino Linotype" w:hAnsi="Palatino Linotype" w:cs="Arial"/>
          <w:b/>
        </w:rPr>
        <w:t>octubre</w:t>
      </w:r>
      <w:r w:rsidRPr="00E31683">
        <w:rPr>
          <w:rFonts w:ascii="Palatino Linotype" w:hAnsi="Palatino Linotype" w:cs="Arial"/>
          <w:b/>
          <w:lang w:eastAsia="es-MX"/>
        </w:rPr>
        <w:t xml:space="preserve"> </w:t>
      </w:r>
      <w:r w:rsidRPr="00E31683">
        <w:rPr>
          <w:rFonts w:ascii="Palatino Linotype" w:hAnsi="Palatino Linotype" w:cs="Arial"/>
          <w:b/>
        </w:rPr>
        <w:t>de dos mil</w:t>
      </w:r>
      <w:r w:rsidRPr="00E31683">
        <w:rPr>
          <w:rFonts w:ascii="Palatino Linotype" w:hAnsi="Palatino Linotype" w:cs="Arial"/>
        </w:rPr>
        <w:t xml:space="preserve"> </w:t>
      </w:r>
      <w:r w:rsidRPr="00E31683">
        <w:rPr>
          <w:rFonts w:ascii="Palatino Linotype" w:hAnsi="Palatino Linotype" w:cs="Arial"/>
          <w:b/>
        </w:rPr>
        <w:t>dieciocho</w:t>
      </w:r>
      <w:r w:rsidRPr="00E31683">
        <w:rPr>
          <w:rFonts w:ascii="Palatino Linotype" w:hAnsi="Palatino Linotype"/>
        </w:rPr>
        <w:t xml:space="preserve">, esto es, </w:t>
      </w:r>
      <w:r w:rsidR="00D028A2" w:rsidRPr="00E31683">
        <w:rPr>
          <w:rFonts w:ascii="Palatino Linotype" w:hAnsi="Palatino Linotype"/>
        </w:rPr>
        <w:t xml:space="preserve">al </w:t>
      </w:r>
      <w:r w:rsidR="00E160BE" w:rsidRPr="00E31683">
        <w:rPr>
          <w:rFonts w:ascii="Palatino Linotype" w:hAnsi="Palatino Linotype"/>
        </w:rPr>
        <w:t>décimo quinto</w:t>
      </w:r>
      <w:r w:rsidR="00D028A2" w:rsidRPr="00E31683">
        <w:rPr>
          <w:rFonts w:ascii="Palatino Linotype" w:hAnsi="Palatino Linotype"/>
        </w:rPr>
        <w:t xml:space="preserve"> </w:t>
      </w:r>
      <w:r w:rsidRPr="00E31683">
        <w:rPr>
          <w:rFonts w:ascii="Palatino Linotype" w:hAnsi="Palatino Linotype" w:cs="Arial"/>
        </w:rPr>
        <w:t xml:space="preserve">día </w:t>
      </w:r>
      <w:r w:rsidR="00D028A2" w:rsidRPr="00E31683">
        <w:rPr>
          <w:rFonts w:ascii="Palatino Linotype" w:hAnsi="Palatino Linotype" w:cs="Arial"/>
        </w:rPr>
        <w:t xml:space="preserve">hábil </w:t>
      </w:r>
      <w:r w:rsidRPr="00E31683">
        <w:rPr>
          <w:rFonts w:ascii="Palatino Linotype" w:hAnsi="Palatino Linotype" w:cs="Arial"/>
        </w:rPr>
        <w:t xml:space="preserve">en que tuvo </w:t>
      </w:r>
      <w:r w:rsidRPr="00E31683">
        <w:rPr>
          <w:rFonts w:ascii="Palatino Linotype" w:hAnsi="Palatino Linotype" w:cs="Arial"/>
          <w:lang w:eastAsia="es-MX"/>
        </w:rPr>
        <w:t xml:space="preserve">conocimiento de la respuesta impugnada, en este sentido, </w:t>
      </w:r>
      <w:r w:rsidRPr="00E31683">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CC0882" w:rsidRPr="00E31683" w:rsidRDefault="00CC0882" w:rsidP="00CC0882">
      <w:pPr>
        <w:spacing w:before="240" w:after="240" w:line="360" w:lineRule="auto"/>
        <w:jc w:val="both"/>
        <w:rPr>
          <w:rFonts w:ascii="Palatino Linotype" w:hAnsi="Palatino Linotype" w:cs="Arial"/>
          <w:lang w:eastAsia="es-MX"/>
        </w:rPr>
      </w:pPr>
      <w:r w:rsidRPr="00E31683">
        <w:rPr>
          <w:rFonts w:ascii="Palatino Linotype" w:hAnsi="Palatino Linotype" w:cs="Arial"/>
          <w:lang w:eastAsia="es-MX"/>
        </w:rPr>
        <w:lastRenderedPageBreak/>
        <w:t xml:space="preserve">Así también, por cuanto hace a la </w:t>
      </w:r>
      <w:proofErr w:type="spellStart"/>
      <w:r w:rsidRPr="00E31683">
        <w:rPr>
          <w:rFonts w:ascii="Palatino Linotype" w:hAnsi="Palatino Linotype" w:cs="Arial"/>
          <w:lang w:eastAsia="es-MX"/>
        </w:rPr>
        <w:t>procedibilidad</w:t>
      </w:r>
      <w:proofErr w:type="spellEnd"/>
      <w:r w:rsidRPr="00E31683">
        <w:rPr>
          <w:rFonts w:ascii="Palatino Linotype" w:hAnsi="Palatino Linotype" w:cs="Arial"/>
          <w:lang w:eastAsia="es-MX"/>
        </w:rPr>
        <w:t xml:space="preserve"> del recurso de revisión, una vez realizado el análisis de los formatos de interposición del recurso, se concluye </w:t>
      </w:r>
      <w:r w:rsidRPr="00E31683">
        <w:rPr>
          <w:rFonts w:ascii="Palatino Linotype" w:hAnsi="Palatino Linotype" w:cs="Arial"/>
        </w:rPr>
        <w:t xml:space="preserve">la acreditación plena de los elementos formales </w:t>
      </w:r>
      <w:r w:rsidRPr="00E31683">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F30F61" w:rsidRPr="00E31683" w:rsidRDefault="00F30F61" w:rsidP="00F30F61">
      <w:pPr>
        <w:spacing w:before="240" w:after="240" w:line="360" w:lineRule="auto"/>
        <w:jc w:val="both"/>
        <w:rPr>
          <w:rFonts w:ascii="Palatino Linotype" w:hAnsi="Palatino Linotype" w:cs="Segoe UI"/>
          <w:lang w:val="es-MX" w:eastAsia="es-MX"/>
        </w:rPr>
      </w:pPr>
      <w:r w:rsidRPr="00E31683">
        <w:rPr>
          <w:rFonts w:ascii="Palatino Linotype" w:hAnsi="Palatino Linotype" w:cs="Segoe UI"/>
          <w:lang w:val="es-MX" w:eastAsia="es-MX"/>
        </w:rPr>
        <w:t xml:space="preserve">Asimismo, se advierte que resulta procedente la interposición del recurso de </w:t>
      </w:r>
      <w:r w:rsidR="002B69B9" w:rsidRPr="00E31683">
        <w:rPr>
          <w:rFonts w:ascii="Palatino Linotype" w:hAnsi="Palatino Linotype" w:cs="Segoe UI"/>
          <w:lang w:val="es-MX" w:eastAsia="es-MX"/>
        </w:rPr>
        <w:t xml:space="preserve">conformidad con </w:t>
      </w:r>
      <w:r w:rsidR="003103AA" w:rsidRPr="00E31683">
        <w:rPr>
          <w:rFonts w:ascii="Palatino Linotype" w:hAnsi="Palatino Linotype" w:cs="Segoe UI"/>
          <w:lang w:val="es-MX" w:eastAsia="es-MX"/>
        </w:rPr>
        <w:t>e</w:t>
      </w:r>
      <w:r w:rsidR="00214A25" w:rsidRPr="00E31683">
        <w:rPr>
          <w:rFonts w:ascii="Palatino Linotype" w:hAnsi="Palatino Linotype" w:cs="Segoe UI"/>
          <w:lang w:val="es-MX" w:eastAsia="es-MX"/>
        </w:rPr>
        <w:t xml:space="preserve">l artículo 179 </w:t>
      </w:r>
      <w:proofErr w:type="gramStart"/>
      <w:r w:rsidR="00214A25" w:rsidRPr="00E31683">
        <w:rPr>
          <w:rFonts w:ascii="Palatino Linotype" w:hAnsi="Palatino Linotype" w:cs="Segoe UI"/>
          <w:lang w:val="es-MX" w:eastAsia="es-MX"/>
        </w:rPr>
        <w:t>fracción</w:t>
      </w:r>
      <w:proofErr w:type="gramEnd"/>
      <w:r w:rsidR="00214A25" w:rsidRPr="00E31683">
        <w:rPr>
          <w:rFonts w:ascii="Palatino Linotype" w:hAnsi="Palatino Linotype" w:cs="Segoe UI"/>
          <w:lang w:val="es-MX" w:eastAsia="es-MX"/>
        </w:rPr>
        <w:t xml:space="preserve"> </w:t>
      </w:r>
      <w:r w:rsidR="002B69B9" w:rsidRPr="00E31683">
        <w:rPr>
          <w:rFonts w:ascii="Palatino Linotype" w:hAnsi="Palatino Linotype" w:cs="Segoe UI"/>
          <w:lang w:val="es-MX" w:eastAsia="es-MX"/>
        </w:rPr>
        <w:t>V</w:t>
      </w:r>
      <w:r w:rsidRPr="00E31683">
        <w:rPr>
          <w:rFonts w:ascii="Palatino Linotype" w:hAnsi="Palatino Linotype" w:cs="Segoe UI"/>
          <w:lang w:val="es-MX" w:eastAsia="es-MX"/>
        </w:rPr>
        <w:t xml:space="preserve"> del ordenamiento legal citado, que a la letra dice: </w:t>
      </w:r>
    </w:p>
    <w:p w:rsidR="00F30F61" w:rsidRPr="00E31683" w:rsidRDefault="00F30F61" w:rsidP="00F30F61">
      <w:pPr>
        <w:ind w:left="851" w:right="900"/>
        <w:jc w:val="both"/>
        <w:textAlignment w:val="baseline"/>
        <w:rPr>
          <w:rFonts w:ascii="Palatino Linotype" w:hAnsi="Palatino Linotype"/>
          <w:i/>
          <w:sz w:val="22"/>
          <w:szCs w:val="22"/>
          <w:lang w:val="es-MX" w:eastAsia="es-MX"/>
        </w:rPr>
      </w:pPr>
      <w:r w:rsidRPr="00E31683">
        <w:rPr>
          <w:rFonts w:ascii="Palatino Linotype" w:hAnsi="Palatino Linotype" w:cs="Segoe UI"/>
          <w:b/>
          <w:bCs/>
          <w:i/>
          <w:iCs/>
          <w:sz w:val="22"/>
          <w:szCs w:val="22"/>
          <w:lang w:val="es-MX" w:eastAsia="es-MX"/>
        </w:rPr>
        <w:t>“</w:t>
      </w:r>
      <w:r w:rsidRPr="00E31683">
        <w:rPr>
          <w:rFonts w:ascii="Palatino Linotype" w:hAnsi="Palatino Linotype"/>
          <w:b/>
          <w:i/>
          <w:sz w:val="22"/>
          <w:szCs w:val="22"/>
          <w:lang w:val="es-MX" w:eastAsia="es-MX"/>
        </w:rPr>
        <w:t>Artículo 179</w:t>
      </w:r>
      <w:r w:rsidRPr="00E31683">
        <w:rPr>
          <w:rFonts w:ascii="Palatino Linotype" w:hAnsi="Palatino Linotype"/>
          <w:i/>
          <w:sz w:val="22"/>
          <w:szCs w:val="22"/>
          <w:lang w:val="es-MX" w:eastAsia="es-MX"/>
        </w:rPr>
        <w:t xml:space="preserve">. </w:t>
      </w:r>
      <w:r w:rsidRPr="00E31683">
        <w:rPr>
          <w:rFonts w:ascii="Palatino Linotype" w:hAnsi="Palatino Linotype"/>
          <w:b/>
          <w:i/>
          <w:sz w:val="22"/>
          <w:szCs w:val="22"/>
          <w:lang w:val="es-MX" w:eastAsia="es-MX"/>
        </w:rPr>
        <w:t>El recurso de revisión</w:t>
      </w:r>
      <w:r w:rsidRPr="00E31683">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E31683">
        <w:rPr>
          <w:rFonts w:ascii="Palatino Linotype" w:hAnsi="Palatino Linotype"/>
          <w:b/>
          <w:i/>
          <w:sz w:val="22"/>
          <w:szCs w:val="22"/>
          <w:lang w:val="es-MX" w:eastAsia="es-MX"/>
        </w:rPr>
        <w:t>, y procederá en contra de las siguientes causas</w:t>
      </w:r>
      <w:r w:rsidRPr="00E31683">
        <w:rPr>
          <w:rFonts w:ascii="Palatino Linotype" w:hAnsi="Palatino Linotype"/>
          <w:i/>
          <w:sz w:val="22"/>
          <w:szCs w:val="22"/>
          <w:lang w:val="es-MX" w:eastAsia="es-MX"/>
        </w:rPr>
        <w:t>:</w:t>
      </w:r>
    </w:p>
    <w:p w:rsidR="00F30F61" w:rsidRPr="00E31683" w:rsidRDefault="00214A25" w:rsidP="00214A25">
      <w:pPr>
        <w:spacing w:before="240" w:after="240"/>
        <w:ind w:left="851" w:right="49"/>
        <w:jc w:val="both"/>
        <w:textAlignment w:val="baseline"/>
        <w:rPr>
          <w:rFonts w:ascii="Palatino Linotype" w:hAnsi="Palatino Linotype"/>
          <w:i/>
          <w:sz w:val="22"/>
          <w:szCs w:val="22"/>
          <w:lang w:eastAsia="es-MX"/>
        </w:rPr>
      </w:pPr>
      <w:r w:rsidRPr="00E31683">
        <w:rPr>
          <w:rFonts w:ascii="Palatino Linotype" w:hAnsi="Palatino Linotype"/>
          <w:b/>
          <w:i/>
          <w:sz w:val="22"/>
          <w:szCs w:val="22"/>
          <w:lang w:eastAsia="es-MX"/>
        </w:rPr>
        <w:t>V.</w:t>
      </w:r>
      <w:r w:rsidRPr="00E31683">
        <w:rPr>
          <w:rFonts w:ascii="Palatino Linotype" w:hAnsi="Palatino Linotype"/>
          <w:i/>
          <w:sz w:val="22"/>
          <w:szCs w:val="22"/>
          <w:lang w:eastAsia="es-MX"/>
        </w:rPr>
        <w:t xml:space="preserve"> La entrega de información incompleta</w:t>
      </w:r>
      <w:r w:rsidR="002B69B9" w:rsidRPr="00E31683">
        <w:rPr>
          <w:rFonts w:ascii="Palatino Linotype" w:hAnsi="Palatino Linotype"/>
          <w:i/>
          <w:sz w:val="22"/>
          <w:szCs w:val="22"/>
          <w:lang w:val="es-MX" w:eastAsia="es-MX"/>
        </w:rPr>
        <w:t>;</w:t>
      </w:r>
      <w:r w:rsidR="00F30F61" w:rsidRPr="00E31683">
        <w:rPr>
          <w:rFonts w:ascii="Palatino Linotype" w:hAnsi="Palatino Linotype"/>
          <w:i/>
          <w:sz w:val="22"/>
          <w:szCs w:val="22"/>
          <w:lang w:val="es-MX" w:eastAsia="es-MX"/>
        </w:rPr>
        <w:t>”</w:t>
      </w:r>
    </w:p>
    <w:p w:rsidR="00D028A2" w:rsidRPr="00E31683" w:rsidRDefault="00D028A2" w:rsidP="00D028A2">
      <w:pPr>
        <w:spacing w:before="100" w:beforeAutospacing="1" w:after="100" w:afterAutospacing="1" w:line="360" w:lineRule="auto"/>
        <w:jc w:val="both"/>
        <w:rPr>
          <w:rFonts w:ascii="Palatino Linotype" w:hAnsi="Palatino Linotype" w:cs="Arial"/>
          <w:b/>
        </w:rPr>
      </w:pPr>
      <w:r w:rsidRPr="00E31683">
        <w:rPr>
          <w:rFonts w:ascii="Palatino Linotype" w:hAnsi="Palatino Linotype" w:cs="Arial"/>
          <w:b/>
        </w:rPr>
        <w:t xml:space="preserve">Tercero. Materia de la revisión. </w:t>
      </w:r>
      <w:r w:rsidRPr="00E31683">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E31683">
        <w:rPr>
          <w:rFonts w:ascii="Palatino Linotype" w:hAnsi="Palatino Linotype" w:cs="Arial"/>
          <w:b/>
        </w:rPr>
        <w:t xml:space="preserve">verificar si la respuesta otorgada por el Sujeto Obligado es adecuada y suficiente para satisfacer el derecho de acceso a la información pública </w:t>
      </w:r>
      <w:r w:rsidRPr="00E31683">
        <w:rPr>
          <w:rFonts w:ascii="Palatino Linotype" w:hAnsi="Palatino Linotype" w:cs="Arial"/>
        </w:rPr>
        <w:t xml:space="preserve">del Recurrente, o en su defecto, ordenar la </w:t>
      </w:r>
      <w:r w:rsidR="00D9696F" w:rsidRPr="00E31683">
        <w:rPr>
          <w:rFonts w:ascii="Palatino Linotype" w:hAnsi="Palatino Linotype" w:cs="Arial"/>
        </w:rPr>
        <w:t>entrega de información oportuna, en caso de ser procedente.</w:t>
      </w:r>
    </w:p>
    <w:p w:rsidR="00224AB4" w:rsidRPr="00E31683" w:rsidRDefault="00E01421" w:rsidP="00FC49AA">
      <w:pPr>
        <w:spacing w:before="100" w:beforeAutospacing="1" w:after="100" w:afterAutospacing="1" w:line="360" w:lineRule="auto"/>
        <w:jc w:val="both"/>
        <w:rPr>
          <w:rFonts w:ascii="Palatino Linotype" w:hAnsi="Palatino Linotype" w:cs="Arial"/>
        </w:rPr>
      </w:pPr>
      <w:r w:rsidRPr="00E31683">
        <w:rPr>
          <w:rFonts w:ascii="Palatino Linotype" w:hAnsi="Palatino Linotype" w:cs="Arial"/>
          <w:b/>
        </w:rPr>
        <w:t>Cuarto. Estudio del asunto.</w:t>
      </w:r>
      <w:r w:rsidR="003C24C5" w:rsidRPr="00E31683">
        <w:rPr>
          <w:rFonts w:ascii="Palatino Linotype" w:hAnsi="Palatino Linotype" w:cs="Arial"/>
          <w:b/>
        </w:rPr>
        <w:t xml:space="preserve"> </w:t>
      </w:r>
      <w:r w:rsidR="00DA58C8" w:rsidRPr="00E31683">
        <w:rPr>
          <w:rFonts w:ascii="Palatino Linotype" w:hAnsi="Palatino Linotype" w:cs="Arial"/>
        </w:rPr>
        <w:t xml:space="preserve">Previo al análisis del recurso de revisión, es conveniente </w:t>
      </w:r>
      <w:r w:rsidR="006F33B6" w:rsidRPr="00E31683">
        <w:rPr>
          <w:rFonts w:ascii="Palatino Linotype" w:hAnsi="Palatino Linotype" w:cs="Arial"/>
        </w:rPr>
        <w:t xml:space="preserve">señalar que la parte solicitante </w:t>
      </w:r>
      <w:r w:rsidR="00DA58C8" w:rsidRPr="00E31683">
        <w:rPr>
          <w:rFonts w:ascii="Palatino Linotype" w:hAnsi="Palatino Linotype" w:cs="Arial"/>
        </w:rPr>
        <w:t xml:space="preserve">requirió al </w:t>
      </w:r>
      <w:r w:rsidR="00DF6E3F" w:rsidRPr="00E31683">
        <w:rPr>
          <w:rFonts w:ascii="Palatino Linotype" w:hAnsi="Palatino Linotype" w:cs="Arial"/>
        </w:rPr>
        <w:t>Sujeto Obligado</w:t>
      </w:r>
      <w:r w:rsidR="005E0CE8" w:rsidRPr="00E31683">
        <w:rPr>
          <w:rFonts w:ascii="Palatino Linotype" w:hAnsi="Palatino Linotype" w:cs="Arial"/>
        </w:rPr>
        <w:t>,</w:t>
      </w:r>
      <w:r w:rsidR="00FC49AA" w:rsidRPr="00E31683">
        <w:rPr>
          <w:rFonts w:ascii="Palatino Linotype" w:hAnsi="Palatino Linotype" w:cs="Arial"/>
        </w:rPr>
        <w:t xml:space="preserve"> </w:t>
      </w:r>
      <w:r w:rsidR="005E0CE8" w:rsidRPr="00E31683">
        <w:rPr>
          <w:rFonts w:ascii="Palatino Linotype" w:hAnsi="Palatino Linotype" w:cs="Arial"/>
        </w:rPr>
        <w:t xml:space="preserve">le proporcionara </w:t>
      </w:r>
      <w:r w:rsidR="006F0CAA" w:rsidRPr="00E31683">
        <w:rPr>
          <w:rFonts w:ascii="Palatino Linotype" w:hAnsi="Palatino Linotype" w:cs="Arial"/>
        </w:rPr>
        <w:t xml:space="preserve">la información descrita en las facciones XXXII y XXXVII del artículo 92 de la Ley de </w:t>
      </w:r>
      <w:r w:rsidR="006F0CAA" w:rsidRPr="00E31683">
        <w:rPr>
          <w:rFonts w:ascii="Palatino Linotype" w:hAnsi="Palatino Linotype" w:cs="Arial"/>
        </w:rPr>
        <w:lastRenderedPageBreak/>
        <w:t>Transparencia y Acceso a la Información Pública del Estado de México y Municipios</w:t>
      </w:r>
      <w:r w:rsidR="00F21611" w:rsidRPr="00E31683">
        <w:rPr>
          <w:rFonts w:ascii="Palatino Linotype" w:hAnsi="Palatino Linotype" w:cs="Arial"/>
        </w:rPr>
        <w:t>,</w:t>
      </w:r>
      <w:r w:rsidR="00224AB4" w:rsidRPr="00E31683">
        <w:rPr>
          <w:rFonts w:ascii="Palatino Linotype" w:hAnsi="Palatino Linotype" w:cs="Arial"/>
        </w:rPr>
        <w:t xml:space="preserve"> misma que consiste en lo siguiente:</w:t>
      </w:r>
    </w:p>
    <w:p w:rsidR="00224AB4" w:rsidRPr="00E31683" w:rsidRDefault="00224AB4" w:rsidP="00224AB4">
      <w:pPr>
        <w:ind w:left="851" w:right="902"/>
        <w:jc w:val="both"/>
        <w:rPr>
          <w:rFonts w:ascii="Palatino Linotype" w:hAnsi="Palatino Linotype"/>
          <w:i/>
          <w:sz w:val="22"/>
          <w:szCs w:val="22"/>
        </w:rPr>
      </w:pPr>
      <w:r w:rsidRPr="00E31683">
        <w:rPr>
          <w:rFonts w:ascii="Palatino Linotype" w:hAnsi="Palatino Linotype"/>
          <w:b/>
          <w:i/>
          <w:sz w:val="22"/>
          <w:szCs w:val="22"/>
        </w:rPr>
        <w:t xml:space="preserve">“Artículo 92. </w:t>
      </w:r>
      <w:r w:rsidRPr="00E31683">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24AB4" w:rsidRPr="00E31683" w:rsidRDefault="00224AB4" w:rsidP="00224AB4">
      <w:pPr>
        <w:ind w:left="851" w:right="902"/>
        <w:jc w:val="both"/>
        <w:rPr>
          <w:rFonts w:ascii="Palatino Linotype" w:hAnsi="Palatino Linotype"/>
          <w:i/>
          <w:sz w:val="22"/>
          <w:szCs w:val="22"/>
        </w:rPr>
      </w:pPr>
      <w:r w:rsidRPr="00E31683">
        <w:rPr>
          <w:rFonts w:ascii="Palatino Linotype" w:hAnsi="Palatino Linotype"/>
          <w:i/>
          <w:sz w:val="22"/>
          <w:szCs w:val="22"/>
        </w:rPr>
        <w:t>…</w:t>
      </w:r>
    </w:p>
    <w:p w:rsidR="00224AB4" w:rsidRPr="00E31683" w:rsidRDefault="00224AB4" w:rsidP="00224AB4">
      <w:pPr>
        <w:ind w:left="851" w:right="902"/>
        <w:jc w:val="both"/>
        <w:rPr>
          <w:rFonts w:ascii="Palatino Linotype" w:hAnsi="Palatino Linotype"/>
          <w:i/>
          <w:sz w:val="22"/>
          <w:szCs w:val="22"/>
        </w:rPr>
      </w:pPr>
      <w:r w:rsidRPr="00E31683">
        <w:rPr>
          <w:rFonts w:ascii="Palatino Linotype" w:hAnsi="Palatino Linotype"/>
          <w:b/>
          <w:i/>
          <w:sz w:val="22"/>
          <w:szCs w:val="22"/>
        </w:rPr>
        <w:t>XXXII.</w:t>
      </w:r>
      <w:r w:rsidRPr="00E31683">
        <w:rPr>
          <w:rFonts w:ascii="Palatino Linotype" w:hAnsi="Palatino Linotype"/>
          <w:i/>
          <w:sz w:val="22"/>
          <w:szCs w:val="22"/>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224AB4" w:rsidRPr="00E31683" w:rsidRDefault="00224AB4" w:rsidP="00224AB4">
      <w:pPr>
        <w:ind w:left="851" w:right="902"/>
        <w:jc w:val="both"/>
        <w:rPr>
          <w:rFonts w:ascii="Palatino Linotype" w:hAnsi="Palatino Linotype"/>
          <w:i/>
          <w:sz w:val="22"/>
          <w:szCs w:val="22"/>
        </w:rPr>
      </w:pPr>
      <w:r w:rsidRPr="00E31683">
        <w:rPr>
          <w:rFonts w:ascii="Palatino Linotype" w:hAnsi="Palatino Linotype"/>
          <w:i/>
          <w:sz w:val="22"/>
          <w:szCs w:val="22"/>
        </w:rPr>
        <w:t>…</w:t>
      </w:r>
    </w:p>
    <w:p w:rsidR="006F0CAA" w:rsidRPr="00E31683" w:rsidRDefault="00224AB4" w:rsidP="00224AB4">
      <w:pPr>
        <w:ind w:left="851" w:right="902"/>
        <w:jc w:val="both"/>
        <w:rPr>
          <w:rFonts w:ascii="Palatino Linotype" w:hAnsi="Palatino Linotype" w:cs="Arial"/>
          <w:i/>
          <w:sz w:val="22"/>
          <w:szCs w:val="22"/>
        </w:rPr>
      </w:pPr>
      <w:r w:rsidRPr="00E31683">
        <w:rPr>
          <w:rFonts w:ascii="Palatino Linotype" w:hAnsi="Palatino Linotype"/>
          <w:b/>
          <w:i/>
          <w:sz w:val="22"/>
          <w:szCs w:val="22"/>
        </w:rPr>
        <w:t>XXXVII.</w:t>
      </w:r>
      <w:r w:rsidRPr="00E31683">
        <w:rPr>
          <w:rFonts w:ascii="Palatino Linotype" w:hAnsi="Palatino Linotype"/>
          <w:i/>
          <w:sz w:val="22"/>
          <w:szCs w:val="22"/>
        </w:rPr>
        <w:t xml:space="preserve"> Los convenios de coordinación, de concertación, entre otros, que suscriban con otros entes de los sectores público, social y privado;”</w:t>
      </w:r>
    </w:p>
    <w:p w:rsidR="008B2EB6" w:rsidRPr="00E31683" w:rsidRDefault="003965B1" w:rsidP="003E71F9">
      <w:pPr>
        <w:spacing w:before="240" w:after="240" w:line="360" w:lineRule="auto"/>
        <w:ind w:right="49"/>
        <w:jc w:val="both"/>
        <w:rPr>
          <w:rFonts w:ascii="Palatino Linotype" w:hAnsi="Palatino Linotype" w:cs="Segoe UI"/>
        </w:rPr>
      </w:pPr>
      <w:r w:rsidRPr="00E31683">
        <w:rPr>
          <w:rFonts w:ascii="Palatino Linotype" w:hAnsi="Palatino Linotype" w:cs="Segoe UI"/>
        </w:rPr>
        <w:t>P</w:t>
      </w:r>
      <w:r w:rsidR="00A671A1" w:rsidRPr="00E31683">
        <w:rPr>
          <w:rFonts w:ascii="Palatino Linotype" w:hAnsi="Palatino Linotype" w:cs="Segoe UI"/>
        </w:rPr>
        <w:t xml:space="preserve">or su parte la Titular de la Unidad de Transparencia del </w:t>
      </w:r>
      <w:r w:rsidRPr="00E31683">
        <w:rPr>
          <w:rFonts w:ascii="Palatino Linotype" w:hAnsi="Palatino Linotype" w:cs="Segoe UI"/>
        </w:rPr>
        <w:t xml:space="preserve">Sujeto Obligado, </w:t>
      </w:r>
      <w:r w:rsidR="008B2EB6" w:rsidRPr="00E31683">
        <w:rPr>
          <w:rFonts w:ascii="Palatino Linotype" w:hAnsi="Palatino Linotype" w:cs="Segoe UI"/>
        </w:rPr>
        <w:t xml:space="preserve">comunicó que la información solicitada forma parte de las obligaciones  de información pública del Ayuntamiento de </w:t>
      </w:r>
      <w:proofErr w:type="spellStart"/>
      <w:r w:rsidR="008B2EB6" w:rsidRPr="00E31683">
        <w:rPr>
          <w:rFonts w:ascii="Palatino Linotype" w:hAnsi="Palatino Linotype" w:cs="Segoe UI"/>
        </w:rPr>
        <w:t>Mexicaltzingo</w:t>
      </w:r>
      <w:proofErr w:type="spellEnd"/>
      <w:r w:rsidR="008B2EB6" w:rsidRPr="00E31683">
        <w:rPr>
          <w:rFonts w:ascii="Palatino Linotype" w:hAnsi="Palatino Linotype" w:cs="Segoe UI"/>
        </w:rPr>
        <w:t xml:space="preserve">, </w:t>
      </w:r>
      <w:r w:rsidR="00677BE2" w:rsidRPr="00E31683">
        <w:rPr>
          <w:rFonts w:ascii="Palatino Linotype" w:hAnsi="Palatino Linotype" w:cs="Segoe UI"/>
        </w:rPr>
        <w:t xml:space="preserve">misma que se encuentra disponible en el sitio </w:t>
      </w:r>
      <w:r w:rsidR="00677BE2" w:rsidRPr="00E31683">
        <w:rPr>
          <w:rFonts w:ascii="Verdana" w:hAnsi="Verdana"/>
          <w:sz w:val="18"/>
          <w:szCs w:val="18"/>
        </w:rPr>
        <w:t xml:space="preserve">de </w:t>
      </w:r>
      <w:r w:rsidR="00677BE2" w:rsidRPr="00E31683">
        <w:rPr>
          <w:rFonts w:ascii="Palatino Linotype" w:hAnsi="Palatino Linotype"/>
        </w:rPr>
        <w:t xml:space="preserve">Información Pública de Oficio Mexiquense, IPOMEX, proporcionando la dirección </w:t>
      </w:r>
      <w:r w:rsidR="008B2EB6" w:rsidRPr="00E31683">
        <w:rPr>
          <w:rFonts w:ascii="Palatino Linotype" w:hAnsi="Palatino Linotype" w:cs="Segoe UI"/>
        </w:rPr>
        <w:t>electrónic</w:t>
      </w:r>
      <w:r w:rsidR="00677BE2" w:rsidRPr="00E31683">
        <w:rPr>
          <w:rFonts w:ascii="Palatino Linotype" w:hAnsi="Palatino Linotype" w:cs="Segoe UI"/>
        </w:rPr>
        <w:t>a</w:t>
      </w:r>
      <w:r w:rsidR="009E4FAB" w:rsidRPr="00E31683">
        <w:rPr>
          <w:rFonts w:ascii="Palatino Linotype" w:hAnsi="Palatino Linotype" w:cs="Segoe UI"/>
        </w:rPr>
        <w:t xml:space="preserve"> </w:t>
      </w:r>
      <w:r w:rsidR="008B2EB6" w:rsidRPr="00E31683">
        <w:rPr>
          <w:rFonts w:ascii="Palatino Linotype" w:hAnsi="Palatino Linotype"/>
          <w:i/>
        </w:rPr>
        <w:t>https://www.ipomex.org.mx/ipo/lgt/indice/mexicaltzingo.web</w:t>
      </w:r>
      <w:r w:rsidR="002806E5" w:rsidRPr="00E31683">
        <w:rPr>
          <w:rFonts w:ascii="Palatino Linotype" w:hAnsi="Palatino Linotype"/>
        </w:rPr>
        <w:t xml:space="preserve"> </w:t>
      </w:r>
      <w:r w:rsidR="00677BE2" w:rsidRPr="00E31683">
        <w:rPr>
          <w:rFonts w:ascii="Palatino Linotype" w:hAnsi="Palatino Linotype"/>
        </w:rPr>
        <w:t>a efecto de que el particular procediera a su consulta.</w:t>
      </w:r>
    </w:p>
    <w:p w:rsidR="002806E5" w:rsidRPr="00E31683" w:rsidRDefault="00DE686E" w:rsidP="00E10673">
      <w:pPr>
        <w:spacing w:before="240" w:after="240" w:line="360" w:lineRule="auto"/>
        <w:jc w:val="both"/>
        <w:rPr>
          <w:rFonts w:ascii="Palatino Linotype" w:hAnsi="Palatino Linotype" w:cs="Arial"/>
        </w:rPr>
      </w:pPr>
      <w:r w:rsidRPr="00E31683">
        <w:rPr>
          <w:rFonts w:ascii="Palatino Linotype" w:hAnsi="Palatino Linotype" w:cs="Segoe UI"/>
        </w:rPr>
        <w:t>No conforme con la respuesta</w:t>
      </w:r>
      <w:r w:rsidR="002806E5" w:rsidRPr="00E31683">
        <w:rPr>
          <w:rFonts w:ascii="Palatino Linotype" w:hAnsi="Palatino Linotype" w:cs="Segoe UI"/>
        </w:rPr>
        <w:t xml:space="preserve"> otorgada</w:t>
      </w:r>
      <w:r w:rsidRPr="00E31683">
        <w:rPr>
          <w:rFonts w:ascii="Palatino Linotype" w:hAnsi="Palatino Linotype" w:cs="Segoe UI"/>
        </w:rPr>
        <w:t xml:space="preserve">, el </w:t>
      </w:r>
      <w:r w:rsidR="002806E5" w:rsidRPr="00E31683">
        <w:rPr>
          <w:rFonts w:ascii="Palatino Linotype" w:hAnsi="Palatino Linotype" w:cs="Segoe UI"/>
        </w:rPr>
        <w:t>particular</w:t>
      </w:r>
      <w:r w:rsidRPr="00E31683">
        <w:rPr>
          <w:rFonts w:ascii="Palatino Linotype" w:hAnsi="Palatino Linotype" w:cs="Segoe UI"/>
        </w:rPr>
        <w:t xml:space="preserve"> </w:t>
      </w:r>
      <w:r w:rsidRPr="00E31683">
        <w:rPr>
          <w:rFonts w:ascii="Palatino Linotype" w:hAnsi="Palatino Linotype" w:cs="Arial"/>
        </w:rPr>
        <w:t>interp</w:t>
      </w:r>
      <w:r w:rsidR="002806E5" w:rsidRPr="00E31683">
        <w:rPr>
          <w:rFonts w:ascii="Palatino Linotype" w:hAnsi="Palatino Linotype" w:cs="Arial"/>
        </w:rPr>
        <w:t>uso</w:t>
      </w:r>
      <w:r w:rsidRPr="00E31683">
        <w:rPr>
          <w:rFonts w:ascii="Palatino Linotype" w:hAnsi="Palatino Linotype" w:cs="Arial"/>
        </w:rPr>
        <w:t xml:space="preserve"> el recurso de revisión que nos ocupa, señalando como razones o motivos de inconformidad</w:t>
      </w:r>
      <w:r w:rsidR="006A440E" w:rsidRPr="00E31683">
        <w:rPr>
          <w:rFonts w:ascii="Palatino Linotype" w:hAnsi="Palatino Linotype" w:cs="Arial"/>
        </w:rPr>
        <w:t xml:space="preserve"> </w:t>
      </w:r>
      <w:r w:rsidR="002806E5" w:rsidRPr="00E31683">
        <w:rPr>
          <w:rFonts w:ascii="Palatino Linotype" w:hAnsi="Palatino Linotype" w:cs="Arial"/>
        </w:rPr>
        <w:t>que la información se proporcionó incompleta,</w:t>
      </w:r>
      <w:r w:rsidR="00796418" w:rsidRPr="00E31683">
        <w:rPr>
          <w:rFonts w:ascii="Palatino Linotype" w:hAnsi="Palatino Linotype" w:cs="Arial"/>
        </w:rPr>
        <w:t xml:space="preserve"> aunado a que la misma</w:t>
      </w:r>
      <w:r w:rsidR="002806E5" w:rsidRPr="00E31683">
        <w:rPr>
          <w:rFonts w:ascii="Palatino Linotype" w:hAnsi="Palatino Linotype" w:cs="Arial"/>
        </w:rPr>
        <w:t xml:space="preserve"> debía </w:t>
      </w:r>
      <w:r w:rsidR="00AB21C0" w:rsidRPr="00E31683">
        <w:rPr>
          <w:rFonts w:ascii="Palatino Linotype" w:hAnsi="Palatino Linotype" w:cs="Arial"/>
        </w:rPr>
        <w:t xml:space="preserve">comprender el periodo del once de septiembre de dos mil diecisiete al once de </w:t>
      </w:r>
      <w:r w:rsidR="00796418" w:rsidRPr="00E31683">
        <w:rPr>
          <w:rFonts w:ascii="Palatino Linotype" w:hAnsi="Palatino Linotype" w:cs="Arial"/>
        </w:rPr>
        <w:t>s</w:t>
      </w:r>
      <w:r w:rsidR="00B85894" w:rsidRPr="00E31683">
        <w:rPr>
          <w:rFonts w:ascii="Palatino Linotype" w:hAnsi="Palatino Linotype" w:cs="Arial"/>
        </w:rPr>
        <w:t>eptiembre de dos mil dieciocho, agregado las siguientes observaciones:</w:t>
      </w:r>
    </w:p>
    <w:tbl>
      <w:tblPr>
        <w:tblStyle w:val="Tablaconcuadrcula"/>
        <w:tblW w:w="8793" w:type="dxa"/>
        <w:jc w:val="center"/>
        <w:tblLook w:val="04A0" w:firstRow="1" w:lastRow="0" w:firstColumn="1" w:lastColumn="0" w:noHBand="0" w:noVBand="1"/>
      </w:tblPr>
      <w:tblGrid>
        <w:gridCol w:w="972"/>
        <w:gridCol w:w="1203"/>
        <w:gridCol w:w="3456"/>
        <w:gridCol w:w="3162"/>
      </w:tblGrid>
      <w:tr w:rsidR="00E31683" w:rsidRPr="00E31683" w:rsidTr="00B85894">
        <w:trPr>
          <w:tblHeader/>
          <w:jc w:val="center"/>
        </w:trPr>
        <w:tc>
          <w:tcPr>
            <w:tcW w:w="835" w:type="dxa"/>
            <w:shd w:val="clear" w:color="auto" w:fill="0070C0"/>
          </w:tcPr>
          <w:p w:rsidR="00B85894" w:rsidRPr="00E31683" w:rsidRDefault="00B85894" w:rsidP="00625F32">
            <w:pPr>
              <w:jc w:val="center"/>
              <w:rPr>
                <w:rFonts w:ascii="Palatino Linotype" w:hAnsi="Palatino Linotype"/>
                <w:b/>
                <w:sz w:val="20"/>
                <w:szCs w:val="20"/>
              </w:rPr>
            </w:pPr>
            <w:r w:rsidRPr="00E31683">
              <w:rPr>
                <w:rFonts w:ascii="Palatino Linotype" w:hAnsi="Palatino Linotype"/>
                <w:b/>
                <w:sz w:val="20"/>
                <w:szCs w:val="20"/>
              </w:rPr>
              <w:lastRenderedPageBreak/>
              <w:t>Artículo</w:t>
            </w:r>
          </w:p>
        </w:tc>
        <w:tc>
          <w:tcPr>
            <w:tcW w:w="1212" w:type="dxa"/>
            <w:shd w:val="clear" w:color="auto" w:fill="0070C0"/>
          </w:tcPr>
          <w:p w:rsidR="00B85894" w:rsidRPr="00E31683" w:rsidRDefault="00B85894" w:rsidP="00625F32">
            <w:pPr>
              <w:jc w:val="center"/>
              <w:rPr>
                <w:rFonts w:ascii="Palatino Linotype" w:hAnsi="Palatino Linotype"/>
                <w:b/>
                <w:sz w:val="20"/>
                <w:szCs w:val="20"/>
              </w:rPr>
            </w:pPr>
            <w:r w:rsidRPr="00E31683">
              <w:rPr>
                <w:rFonts w:ascii="Palatino Linotype" w:hAnsi="Palatino Linotype"/>
                <w:b/>
                <w:sz w:val="20"/>
                <w:szCs w:val="20"/>
              </w:rPr>
              <w:t>Fracción</w:t>
            </w:r>
          </w:p>
        </w:tc>
        <w:tc>
          <w:tcPr>
            <w:tcW w:w="3521" w:type="dxa"/>
            <w:shd w:val="clear" w:color="auto" w:fill="0070C0"/>
          </w:tcPr>
          <w:p w:rsidR="00B85894" w:rsidRPr="00E31683" w:rsidRDefault="00B85894" w:rsidP="00625F32">
            <w:pPr>
              <w:jc w:val="center"/>
              <w:rPr>
                <w:rFonts w:ascii="Palatino Linotype" w:hAnsi="Palatino Linotype"/>
                <w:b/>
                <w:sz w:val="20"/>
                <w:szCs w:val="20"/>
              </w:rPr>
            </w:pPr>
            <w:r w:rsidRPr="00E31683">
              <w:rPr>
                <w:rFonts w:ascii="Palatino Linotype" w:hAnsi="Palatino Linotype"/>
                <w:b/>
                <w:sz w:val="20"/>
                <w:szCs w:val="20"/>
              </w:rPr>
              <w:t>Información 2017</w:t>
            </w:r>
          </w:p>
          <w:p w:rsidR="00B85894" w:rsidRPr="00E31683" w:rsidRDefault="00B85894" w:rsidP="00625F32">
            <w:pPr>
              <w:jc w:val="center"/>
              <w:rPr>
                <w:rFonts w:ascii="Palatino Linotype" w:hAnsi="Palatino Linotype"/>
                <w:b/>
                <w:sz w:val="20"/>
                <w:szCs w:val="20"/>
              </w:rPr>
            </w:pPr>
            <w:r w:rsidRPr="00E31683">
              <w:rPr>
                <w:rFonts w:ascii="Palatino Linotype" w:hAnsi="Palatino Linotype"/>
                <w:b/>
                <w:sz w:val="20"/>
                <w:szCs w:val="20"/>
              </w:rPr>
              <w:t>(Observación)</w:t>
            </w:r>
          </w:p>
        </w:tc>
        <w:tc>
          <w:tcPr>
            <w:tcW w:w="3225" w:type="dxa"/>
            <w:shd w:val="clear" w:color="auto" w:fill="0070C0"/>
          </w:tcPr>
          <w:p w:rsidR="00B85894" w:rsidRPr="00E31683" w:rsidRDefault="00B85894" w:rsidP="00625F32">
            <w:pPr>
              <w:jc w:val="center"/>
              <w:rPr>
                <w:rFonts w:ascii="Palatino Linotype" w:hAnsi="Palatino Linotype"/>
                <w:b/>
                <w:sz w:val="20"/>
                <w:szCs w:val="20"/>
              </w:rPr>
            </w:pPr>
            <w:r w:rsidRPr="00E31683">
              <w:rPr>
                <w:rFonts w:ascii="Palatino Linotype" w:hAnsi="Palatino Linotype"/>
                <w:b/>
                <w:sz w:val="20"/>
                <w:szCs w:val="20"/>
              </w:rPr>
              <w:t>Información 2018</w:t>
            </w:r>
          </w:p>
          <w:p w:rsidR="00B85894" w:rsidRPr="00E31683" w:rsidRDefault="00B85894" w:rsidP="00625F32">
            <w:pPr>
              <w:jc w:val="center"/>
              <w:rPr>
                <w:rFonts w:ascii="Palatino Linotype" w:hAnsi="Palatino Linotype"/>
                <w:b/>
                <w:sz w:val="20"/>
                <w:szCs w:val="20"/>
              </w:rPr>
            </w:pPr>
            <w:r w:rsidRPr="00E31683">
              <w:rPr>
                <w:rFonts w:ascii="Palatino Linotype" w:hAnsi="Palatino Linotype"/>
                <w:b/>
                <w:sz w:val="20"/>
                <w:szCs w:val="20"/>
              </w:rPr>
              <w:t>(Observación)</w:t>
            </w:r>
          </w:p>
        </w:tc>
      </w:tr>
      <w:tr w:rsidR="00E31683" w:rsidRPr="00E31683" w:rsidTr="00B85894">
        <w:trPr>
          <w:jc w:val="center"/>
        </w:trPr>
        <w:tc>
          <w:tcPr>
            <w:tcW w:w="835" w:type="dxa"/>
            <w:shd w:val="clear" w:color="auto" w:fill="DBE5F1" w:themeFill="accent1" w:themeFillTint="33"/>
          </w:tcPr>
          <w:p w:rsidR="00B85894" w:rsidRPr="00E31683" w:rsidRDefault="00B85894" w:rsidP="00625F32">
            <w:pPr>
              <w:jc w:val="center"/>
              <w:rPr>
                <w:rFonts w:ascii="Palatino Linotype" w:hAnsi="Palatino Linotype"/>
                <w:sz w:val="20"/>
                <w:szCs w:val="20"/>
              </w:rPr>
            </w:pPr>
            <w:r w:rsidRPr="00E31683">
              <w:rPr>
                <w:rFonts w:ascii="Palatino Linotype" w:hAnsi="Palatino Linotype"/>
                <w:sz w:val="20"/>
                <w:szCs w:val="20"/>
              </w:rPr>
              <w:t>92</w:t>
            </w:r>
          </w:p>
        </w:tc>
        <w:tc>
          <w:tcPr>
            <w:tcW w:w="1212" w:type="dxa"/>
            <w:shd w:val="clear" w:color="auto" w:fill="DBE5F1" w:themeFill="accent1" w:themeFillTint="33"/>
          </w:tcPr>
          <w:p w:rsidR="00B85894" w:rsidRPr="00E31683" w:rsidRDefault="00B85894" w:rsidP="00625F32">
            <w:pPr>
              <w:jc w:val="center"/>
              <w:rPr>
                <w:rFonts w:ascii="Palatino Linotype" w:hAnsi="Palatino Linotype"/>
                <w:sz w:val="20"/>
                <w:szCs w:val="20"/>
              </w:rPr>
            </w:pPr>
            <w:r w:rsidRPr="00E31683">
              <w:rPr>
                <w:rFonts w:ascii="Palatino Linotype" w:hAnsi="Palatino Linotype"/>
                <w:sz w:val="20"/>
                <w:szCs w:val="20"/>
              </w:rPr>
              <w:t>XXXII</w:t>
            </w:r>
          </w:p>
        </w:tc>
        <w:tc>
          <w:tcPr>
            <w:tcW w:w="3521" w:type="dxa"/>
            <w:shd w:val="clear" w:color="auto" w:fill="DBE5F1" w:themeFill="accent1" w:themeFillTint="33"/>
          </w:tcPr>
          <w:p w:rsidR="00B85894" w:rsidRPr="00E31683" w:rsidRDefault="00B85894" w:rsidP="00625F32">
            <w:pPr>
              <w:jc w:val="both"/>
              <w:rPr>
                <w:rFonts w:ascii="Palatino Linotype" w:hAnsi="Palatino Linotype"/>
                <w:sz w:val="20"/>
                <w:szCs w:val="20"/>
              </w:rPr>
            </w:pPr>
            <w:r w:rsidRPr="00E31683">
              <w:rPr>
                <w:rFonts w:ascii="Palatino Linotype" w:hAnsi="Palatino Linotype"/>
                <w:sz w:val="20"/>
                <w:szCs w:val="20"/>
              </w:rPr>
              <w:t>No se localizó publicación alguna relacionada con el ejercicio 2017</w:t>
            </w:r>
          </w:p>
          <w:p w:rsidR="00B85894" w:rsidRPr="00E31683" w:rsidRDefault="00B85894" w:rsidP="00625F32">
            <w:pPr>
              <w:jc w:val="both"/>
              <w:rPr>
                <w:rFonts w:ascii="Palatino Linotype" w:hAnsi="Palatino Linotype"/>
                <w:sz w:val="20"/>
                <w:szCs w:val="20"/>
              </w:rPr>
            </w:pPr>
          </w:p>
          <w:p w:rsidR="00B85894" w:rsidRPr="00E31683" w:rsidRDefault="00B85894" w:rsidP="00625F32">
            <w:pPr>
              <w:jc w:val="both"/>
              <w:rPr>
                <w:rFonts w:ascii="Palatino Linotype" w:hAnsi="Palatino Linotype"/>
                <w:sz w:val="20"/>
                <w:szCs w:val="20"/>
              </w:rPr>
            </w:pPr>
          </w:p>
          <w:p w:rsidR="00B85894" w:rsidRPr="00E31683" w:rsidRDefault="00B85894" w:rsidP="00625F32">
            <w:pPr>
              <w:jc w:val="both"/>
              <w:rPr>
                <w:rFonts w:ascii="Palatino Linotype" w:hAnsi="Palatino Linotype"/>
                <w:sz w:val="20"/>
                <w:szCs w:val="20"/>
              </w:rPr>
            </w:pPr>
          </w:p>
          <w:p w:rsidR="00B85894" w:rsidRPr="00E31683" w:rsidRDefault="00B85894" w:rsidP="00625F32">
            <w:pPr>
              <w:jc w:val="both"/>
              <w:rPr>
                <w:rFonts w:ascii="Palatino Linotype" w:hAnsi="Palatino Linotype"/>
                <w:sz w:val="20"/>
                <w:szCs w:val="20"/>
              </w:rPr>
            </w:pPr>
          </w:p>
        </w:tc>
        <w:tc>
          <w:tcPr>
            <w:tcW w:w="3225" w:type="dxa"/>
            <w:shd w:val="clear" w:color="auto" w:fill="DBE5F1" w:themeFill="accent1" w:themeFillTint="33"/>
          </w:tcPr>
          <w:p w:rsidR="00B85894" w:rsidRPr="00E31683" w:rsidRDefault="00B85894" w:rsidP="00625F32">
            <w:pPr>
              <w:jc w:val="both"/>
              <w:rPr>
                <w:rFonts w:ascii="Palatino Linotype" w:hAnsi="Palatino Linotype"/>
                <w:sz w:val="20"/>
                <w:szCs w:val="20"/>
              </w:rPr>
            </w:pPr>
            <w:r w:rsidRPr="00E31683">
              <w:rPr>
                <w:rFonts w:ascii="Palatino Linotype" w:hAnsi="Palatino Linotype"/>
                <w:sz w:val="20"/>
                <w:szCs w:val="20"/>
              </w:rPr>
              <w:t xml:space="preserve">Respecto del ejercicio 2018 el sujeto obligado no publica ninguna información, únicamente se constriñe en señalar que: “Actualmente no se cuenta con información de esta fracción”; es decir no proporciona una justificación legal, debidamente fundada y motivada del porque no entrega la información que por Ley está obligado a hacer pública. </w:t>
            </w:r>
          </w:p>
          <w:p w:rsidR="00B85894" w:rsidRPr="00E31683" w:rsidRDefault="00B85894" w:rsidP="00625F32">
            <w:pPr>
              <w:jc w:val="both"/>
              <w:rPr>
                <w:rFonts w:ascii="Palatino Linotype" w:hAnsi="Palatino Linotype"/>
                <w:sz w:val="20"/>
                <w:szCs w:val="20"/>
              </w:rPr>
            </w:pPr>
          </w:p>
        </w:tc>
      </w:tr>
      <w:tr w:rsidR="00E31683" w:rsidRPr="00E31683" w:rsidTr="00B85894">
        <w:trPr>
          <w:jc w:val="center"/>
        </w:trPr>
        <w:tc>
          <w:tcPr>
            <w:tcW w:w="835" w:type="dxa"/>
            <w:shd w:val="clear" w:color="auto" w:fill="DBE5F1" w:themeFill="accent1" w:themeFillTint="33"/>
          </w:tcPr>
          <w:p w:rsidR="00B85894" w:rsidRPr="00E31683" w:rsidRDefault="00B85894" w:rsidP="00625F32">
            <w:pPr>
              <w:jc w:val="center"/>
              <w:rPr>
                <w:rFonts w:ascii="Palatino Linotype" w:hAnsi="Palatino Linotype"/>
                <w:sz w:val="20"/>
                <w:szCs w:val="20"/>
              </w:rPr>
            </w:pPr>
            <w:r w:rsidRPr="00E31683">
              <w:rPr>
                <w:rFonts w:ascii="Palatino Linotype" w:hAnsi="Palatino Linotype"/>
                <w:sz w:val="20"/>
                <w:szCs w:val="20"/>
              </w:rPr>
              <w:t>92</w:t>
            </w:r>
          </w:p>
        </w:tc>
        <w:tc>
          <w:tcPr>
            <w:tcW w:w="1212" w:type="dxa"/>
            <w:shd w:val="clear" w:color="auto" w:fill="DBE5F1" w:themeFill="accent1" w:themeFillTint="33"/>
          </w:tcPr>
          <w:p w:rsidR="00B85894" w:rsidRPr="00E31683" w:rsidRDefault="00B85894" w:rsidP="00625F32">
            <w:pPr>
              <w:jc w:val="center"/>
              <w:rPr>
                <w:rFonts w:ascii="Palatino Linotype" w:hAnsi="Palatino Linotype"/>
                <w:sz w:val="20"/>
                <w:szCs w:val="20"/>
              </w:rPr>
            </w:pPr>
            <w:r w:rsidRPr="00E31683">
              <w:rPr>
                <w:rFonts w:ascii="Palatino Linotype" w:hAnsi="Palatino Linotype"/>
                <w:sz w:val="20"/>
                <w:szCs w:val="20"/>
              </w:rPr>
              <w:t>XXXVII</w:t>
            </w:r>
          </w:p>
        </w:tc>
        <w:tc>
          <w:tcPr>
            <w:tcW w:w="3521" w:type="dxa"/>
            <w:shd w:val="clear" w:color="auto" w:fill="DBE5F1" w:themeFill="accent1" w:themeFillTint="33"/>
          </w:tcPr>
          <w:p w:rsidR="00B85894" w:rsidRPr="00E31683" w:rsidRDefault="00B85894" w:rsidP="00B85894">
            <w:pPr>
              <w:jc w:val="both"/>
              <w:rPr>
                <w:rFonts w:ascii="Palatino Linotype" w:hAnsi="Palatino Linotype"/>
                <w:sz w:val="20"/>
                <w:szCs w:val="20"/>
              </w:rPr>
            </w:pPr>
            <w:r w:rsidRPr="00E31683">
              <w:rPr>
                <w:rFonts w:ascii="Palatino Linotype" w:hAnsi="Palatino Linotype"/>
                <w:sz w:val="20"/>
                <w:szCs w:val="20"/>
              </w:rPr>
              <w:t xml:space="preserve">En relación con el ejercicio 2017, se observa que la información no se publica en los términos establecidos en los Lineamientos Técnicos Generales, es decir, de forma </w:t>
            </w:r>
            <w:r w:rsidRPr="00E31683">
              <w:rPr>
                <w:rFonts w:ascii="Palatino Linotype" w:hAnsi="Palatino Linotype"/>
                <w:b/>
                <w:sz w:val="20"/>
                <w:szCs w:val="20"/>
              </w:rPr>
              <w:t>trimestral</w:t>
            </w:r>
            <w:r w:rsidRPr="00E31683">
              <w:rPr>
                <w:rFonts w:ascii="Palatino Linotype" w:hAnsi="Palatino Linotype"/>
                <w:sz w:val="20"/>
                <w:szCs w:val="20"/>
              </w:rPr>
              <w:t xml:space="preserve">, por el contrario se localizó un registro </w:t>
            </w:r>
            <w:r w:rsidRPr="00E31683">
              <w:rPr>
                <w:rFonts w:ascii="Palatino Linotype" w:hAnsi="Palatino Linotype"/>
                <w:b/>
                <w:sz w:val="20"/>
                <w:szCs w:val="20"/>
              </w:rPr>
              <w:t>anual</w:t>
            </w:r>
            <w:r w:rsidRPr="00E31683">
              <w:rPr>
                <w:rFonts w:ascii="Palatino Linotype" w:hAnsi="Palatino Linotype"/>
                <w:sz w:val="20"/>
                <w:szCs w:val="20"/>
              </w:rPr>
              <w:t>, en ese sentido no existe certeza alguna de que la información esté completa. Por otro lado, los hipervínculos que proporciona, las celdas correspondientes están protegidas por lo que no se puede acceder a los mismos.</w:t>
            </w:r>
          </w:p>
        </w:tc>
        <w:tc>
          <w:tcPr>
            <w:tcW w:w="3225" w:type="dxa"/>
            <w:shd w:val="clear" w:color="auto" w:fill="DBE5F1" w:themeFill="accent1" w:themeFillTint="33"/>
          </w:tcPr>
          <w:p w:rsidR="00B85894" w:rsidRPr="00E31683" w:rsidRDefault="00B85894" w:rsidP="00625F32">
            <w:pPr>
              <w:jc w:val="both"/>
              <w:rPr>
                <w:rFonts w:ascii="Palatino Linotype" w:hAnsi="Palatino Linotype"/>
                <w:sz w:val="20"/>
                <w:szCs w:val="20"/>
              </w:rPr>
            </w:pPr>
            <w:r w:rsidRPr="00E31683">
              <w:rPr>
                <w:rFonts w:ascii="Palatino Linotype" w:hAnsi="Palatino Linotype"/>
                <w:sz w:val="20"/>
                <w:szCs w:val="20"/>
              </w:rPr>
              <w:t xml:space="preserve">Respecto del ejercicio 2018 el sujeto obligado no publica ninguna información, únicamente se constriñe en señalar que: “Actualmente no se cuenta con información de esta fracción”; es decir no proporciona una justificación legal, debidamente fundada y motivada del porque no entrega la información que por Ley está obligado a hacer pública. </w:t>
            </w:r>
          </w:p>
          <w:p w:rsidR="00B85894" w:rsidRPr="00E31683" w:rsidRDefault="00B85894" w:rsidP="00625F32">
            <w:pPr>
              <w:jc w:val="both"/>
              <w:rPr>
                <w:rFonts w:ascii="Palatino Linotype" w:hAnsi="Palatino Linotype"/>
                <w:sz w:val="20"/>
                <w:szCs w:val="20"/>
              </w:rPr>
            </w:pPr>
          </w:p>
        </w:tc>
      </w:tr>
    </w:tbl>
    <w:p w:rsidR="006C4FD2" w:rsidRPr="00E31683" w:rsidRDefault="006C4FD2" w:rsidP="006C4FD2">
      <w:pPr>
        <w:spacing w:before="240" w:after="240" w:line="360" w:lineRule="auto"/>
        <w:jc w:val="both"/>
        <w:rPr>
          <w:rFonts w:ascii="Palatino Linotype" w:hAnsi="Palatino Linotype" w:cs="Arial"/>
        </w:rPr>
      </w:pPr>
      <w:r w:rsidRPr="00E31683">
        <w:rPr>
          <w:rFonts w:ascii="Palatino Linotype" w:hAnsi="Palatino Linotype"/>
        </w:rPr>
        <w:t>Una vez admitido el presente recurso de revisión, en términos del artículo 185 fracción II</w:t>
      </w:r>
      <w:r w:rsidRPr="00E31683">
        <w:rPr>
          <w:rStyle w:val="Refdenotaalpie"/>
          <w:rFonts w:ascii="Palatino Linotype" w:hAnsi="Palatino Linotype"/>
        </w:rPr>
        <w:footnoteReference w:id="1"/>
      </w:r>
      <w:r w:rsidRPr="00E31683">
        <w:rPr>
          <w:rFonts w:ascii="Palatino Linotype" w:hAnsi="Palatino Linotype"/>
        </w:rPr>
        <w:t xml:space="preserve"> de la Ley de Transparencia y Acceso a la Información Pública del Estado de México y Municipios, se integró el expediente y se puso a disposición de las </w:t>
      </w:r>
      <w:r w:rsidRPr="00E31683">
        <w:rPr>
          <w:rFonts w:ascii="Palatino Linotype" w:hAnsi="Palatino Linotype"/>
        </w:rPr>
        <w:lastRenderedPageBreak/>
        <w:t xml:space="preserve">partes para que en un  </w:t>
      </w:r>
      <w:r w:rsidRPr="00E31683">
        <w:rPr>
          <w:rFonts w:ascii="Palatino Linotype" w:hAnsi="Palatino Linotype" w:cs="Arial"/>
        </w:rPr>
        <w:t>plazo máximo de siete días hábiles, manifestaran lo que a su derecho resultara conveniente.</w:t>
      </w:r>
    </w:p>
    <w:p w:rsidR="00B85894" w:rsidRPr="00E31683" w:rsidRDefault="006C4FD2" w:rsidP="0086112F">
      <w:pPr>
        <w:spacing w:before="240" w:after="240" w:line="360" w:lineRule="auto"/>
        <w:jc w:val="both"/>
        <w:rPr>
          <w:rFonts w:ascii="Palatino Linotype" w:hAnsi="Palatino Linotype" w:cs="Arial"/>
        </w:rPr>
      </w:pPr>
      <w:r w:rsidRPr="00E31683">
        <w:rPr>
          <w:rFonts w:ascii="Palatino Linotype" w:hAnsi="Palatino Linotype" w:cs="Arial"/>
        </w:rPr>
        <w:t xml:space="preserve">Así, de las constancias que integran el expediente en que se actúa, se observa que el </w:t>
      </w:r>
      <w:r w:rsidR="00B85894" w:rsidRPr="00E31683">
        <w:rPr>
          <w:rFonts w:ascii="Palatino Linotype" w:hAnsi="Palatino Linotype" w:cs="Arial"/>
        </w:rPr>
        <w:t xml:space="preserve">recurrente </w:t>
      </w:r>
      <w:r w:rsidR="00B3570B" w:rsidRPr="00E31683">
        <w:rPr>
          <w:rFonts w:ascii="Palatino Linotype" w:hAnsi="Palatino Linotype" w:cs="Arial"/>
        </w:rPr>
        <w:t xml:space="preserve">en fecha seis de noviembre de dos mil dieciocho </w:t>
      </w:r>
      <w:r w:rsidR="00D07E82" w:rsidRPr="00E31683">
        <w:rPr>
          <w:rFonts w:ascii="Palatino Linotype" w:hAnsi="Palatino Linotype" w:cs="Arial"/>
        </w:rPr>
        <w:t xml:space="preserve">remitió </w:t>
      </w:r>
      <w:r w:rsidR="00B3570B" w:rsidRPr="00E31683">
        <w:rPr>
          <w:rFonts w:ascii="Palatino Linotype" w:hAnsi="Palatino Linotype" w:cs="Arial"/>
        </w:rPr>
        <w:t xml:space="preserve">un escrito a través del cual ofrece pruebas </w:t>
      </w:r>
      <w:r w:rsidR="00C17EDF" w:rsidRPr="00E31683">
        <w:rPr>
          <w:rFonts w:ascii="Palatino Linotype" w:hAnsi="Palatino Linotype" w:cs="Arial"/>
        </w:rPr>
        <w:t>y presenta sus alegatos, por su parte el sujeto obligado fue omiso en presentar su informe justificado.</w:t>
      </w:r>
    </w:p>
    <w:p w:rsidR="0092589A" w:rsidRPr="00E31683" w:rsidRDefault="0092589A" w:rsidP="0092589A">
      <w:pPr>
        <w:spacing w:before="240" w:after="240" w:line="360" w:lineRule="auto"/>
        <w:ind w:right="49"/>
        <w:jc w:val="both"/>
        <w:rPr>
          <w:rFonts w:ascii="Palatino Linotype" w:hAnsi="Palatino Linotype" w:cs="Arial"/>
          <w:szCs w:val="28"/>
        </w:rPr>
      </w:pPr>
      <w:r w:rsidRPr="00E31683">
        <w:rPr>
          <w:rFonts w:ascii="Palatino Linotype" w:hAnsi="Palatino Linotype" w:cs="Arial"/>
          <w:szCs w:val="28"/>
        </w:rPr>
        <w:t>En este sentido, derivado del análisis realizado en las constancias que integran el expediente, se concluye que las razones o motivos de inconformidad vertidos por el recurrente resultan parcialmente fundados, en atención a de las consideraciones que se establecen a continuación.</w:t>
      </w:r>
    </w:p>
    <w:p w:rsidR="0025716B" w:rsidRPr="00E31683" w:rsidRDefault="0092589A" w:rsidP="0025716B">
      <w:pPr>
        <w:spacing w:before="240" w:after="240" w:line="360" w:lineRule="auto"/>
        <w:jc w:val="both"/>
        <w:rPr>
          <w:rFonts w:ascii="Palatino Linotype" w:hAnsi="Palatino Linotype" w:cs="Arial"/>
        </w:rPr>
      </w:pPr>
      <w:r w:rsidRPr="00E31683">
        <w:rPr>
          <w:rFonts w:ascii="Palatino Linotype" w:hAnsi="Palatino Linotype" w:cs="Arial"/>
        </w:rPr>
        <w:t>En primer lugar</w:t>
      </w:r>
      <w:r w:rsidR="0025716B" w:rsidRPr="00E31683">
        <w:rPr>
          <w:rFonts w:ascii="Palatino Linotype" w:hAnsi="Palatino Linotype" w:cs="Arial"/>
        </w:rPr>
        <w:t xml:space="preserve">, dados los términos de la respuesta otorgada por el Sujeto Obligado,  así como la información proporcionada en informe justificado, resulta oportuno mencionar que es evidente que no niega la existencia de la información solicitada, por el contrario, se encuentra encaminado a atender la solicitud, por ello proporciona la dirección electrónica donde el particular puede consultar la información, con el propósito de satisfacer sus requerimientos, por lo tanto, el estudio de la fuente obligacional en el caso concreto se obvia, en razón de </w:t>
      </w:r>
      <w:r w:rsidR="0025716B" w:rsidRPr="00E31683">
        <w:rPr>
          <w:rFonts w:ascii="Palatino Linotype" w:hAnsi="Palatino Linotype"/>
        </w:rPr>
        <w:t xml:space="preserve">que dicho análisis se efectúa con la finalidad de </w:t>
      </w:r>
      <w:r w:rsidR="0025716B" w:rsidRPr="00E31683">
        <w:rPr>
          <w:rFonts w:ascii="Palatino Linotype" w:eastAsia="Calibri" w:hAnsi="Palatino Linotype" w:cs="Arial"/>
          <w:lang w:val="es-ES_tradnl"/>
        </w:rPr>
        <w:t>determinar si el Sujeto Obligado genera, administra o posee la información que le fue requerida</w:t>
      </w:r>
      <w:r w:rsidR="0025716B" w:rsidRPr="00E31683">
        <w:rPr>
          <w:rFonts w:ascii="Palatino Linotype" w:hAnsi="Palatino Linotype" w:cs="Arial"/>
        </w:rPr>
        <w:t>, y al existir la manifestación de poseer la misma, a nada práctico llevaría el alcance del mismo.</w:t>
      </w:r>
    </w:p>
    <w:p w:rsidR="0099658B" w:rsidRPr="00E31683" w:rsidRDefault="0099658B" w:rsidP="0099658B">
      <w:pPr>
        <w:spacing w:line="360" w:lineRule="auto"/>
        <w:jc w:val="both"/>
        <w:rPr>
          <w:rFonts w:ascii="Palatino Linotype" w:hAnsi="Palatino Linotype" w:cs="Arial"/>
        </w:rPr>
      </w:pPr>
      <w:r w:rsidRPr="00E31683">
        <w:rPr>
          <w:rFonts w:ascii="Palatino Linotype" w:hAnsi="Palatino Linotype" w:cs="Arial"/>
          <w:lang w:val="es-ES_tradnl"/>
        </w:rPr>
        <w:lastRenderedPageBreak/>
        <w:t xml:space="preserve">Por consiguiente, </w:t>
      </w:r>
      <w:r w:rsidRPr="00E31683">
        <w:rPr>
          <w:rFonts w:ascii="Palatino Linotype" w:hAnsi="Palatino Linotype" w:cs="Arial"/>
        </w:rPr>
        <w:t>es importante señalar que el artículo 4, párrafo segundo de la Ley de Transparencia y Acceso a la Información Pública del Estado de México y Municipios, dispone:</w:t>
      </w:r>
    </w:p>
    <w:p w:rsidR="0099658B" w:rsidRPr="00E31683" w:rsidRDefault="0099658B" w:rsidP="0099658B">
      <w:pPr>
        <w:pStyle w:val="Sinespaciado"/>
        <w:rPr>
          <w:sz w:val="4"/>
        </w:rPr>
      </w:pPr>
    </w:p>
    <w:p w:rsidR="0099658B" w:rsidRPr="00E31683" w:rsidRDefault="0099658B" w:rsidP="0099658B">
      <w:pPr>
        <w:ind w:left="567" w:right="567"/>
        <w:jc w:val="both"/>
        <w:rPr>
          <w:rFonts w:ascii="Palatino Linotype" w:hAnsi="Palatino Linotype" w:cs="Arial"/>
          <w:i/>
          <w:sz w:val="22"/>
        </w:rPr>
      </w:pPr>
      <w:r w:rsidRPr="00E31683">
        <w:rPr>
          <w:rFonts w:ascii="Palatino Linotype" w:hAnsi="Palatino Linotype" w:cs="Arial"/>
          <w:i/>
          <w:sz w:val="22"/>
        </w:rPr>
        <w:t>“</w:t>
      </w:r>
      <w:r w:rsidRPr="00E31683">
        <w:rPr>
          <w:rFonts w:ascii="Palatino Linotype" w:hAnsi="Palatino Linotype" w:cs="Arial"/>
          <w:b/>
          <w:i/>
          <w:sz w:val="22"/>
        </w:rPr>
        <w:t xml:space="preserve">Artículo 4. </w:t>
      </w:r>
      <w:r w:rsidRPr="00E31683">
        <w:rPr>
          <w:rFonts w:ascii="Palatino Linotype" w:hAnsi="Palatino Linotype" w:cs="Arial"/>
          <w:i/>
          <w:sz w:val="22"/>
        </w:rPr>
        <w:t xml:space="preserve">… </w:t>
      </w:r>
    </w:p>
    <w:p w:rsidR="0099658B" w:rsidRPr="00E31683" w:rsidRDefault="0099658B" w:rsidP="00A729C0">
      <w:pPr>
        <w:spacing w:before="240" w:after="240"/>
        <w:ind w:left="567" w:right="567"/>
        <w:jc w:val="both"/>
        <w:rPr>
          <w:rFonts w:ascii="Palatino Linotype" w:hAnsi="Palatino Linotype" w:cs="Arial"/>
          <w:i/>
          <w:sz w:val="22"/>
        </w:rPr>
      </w:pPr>
      <w:r w:rsidRPr="00E3168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9658B" w:rsidRPr="00E31683" w:rsidRDefault="0099658B" w:rsidP="00F550CF">
      <w:pPr>
        <w:spacing w:before="240" w:after="240" w:line="360" w:lineRule="auto"/>
        <w:jc w:val="both"/>
        <w:rPr>
          <w:rFonts w:ascii="Palatino Linotype" w:hAnsi="Palatino Linotype" w:cs="Arial"/>
          <w:i/>
        </w:rPr>
      </w:pPr>
      <w:r w:rsidRPr="00E31683">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550CF" w:rsidRPr="00E31683" w:rsidRDefault="00F550CF" w:rsidP="00F550CF">
      <w:pPr>
        <w:spacing w:before="240" w:after="240" w:line="360" w:lineRule="auto"/>
        <w:jc w:val="both"/>
        <w:rPr>
          <w:rFonts w:ascii="Palatino Linotype" w:hAnsi="Palatino Linotype" w:cs="Arial"/>
        </w:rPr>
      </w:pPr>
      <w:r w:rsidRPr="00E3168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550CF" w:rsidRPr="00E31683" w:rsidRDefault="00F550CF" w:rsidP="00F550CF">
      <w:pPr>
        <w:spacing w:before="240" w:after="240"/>
        <w:ind w:left="567" w:right="567"/>
        <w:jc w:val="both"/>
        <w:rPr>
          <w:rFonts w:ascii="Palatino Linotype" w:hAnsi="Palatino Linotype" w:cs="Arial"/>
          <w:i/>
          <w:sz w:val="22"/>
        </w:rPr>
      </w:pPr>
      <w:r w:rsidRPr="00E31683">
        <w:rPr>
          <w:rFonts w:ascii="Palatino Linotype" w:hAnsi="Palatino Linotype" w:cs="Arial"/>
          <w:i/>
          <w:sz w:val="22"/>
        </w:rPr>
        <w:t>“</w:t>
      </w:r>
      <w:r w:rsidRPr="00E31683">
        <w:rPr>
          <w:rFonts w:ascii="Palatino Linotype" w:hAnsi="Palatino Linotype" w:cs="Arial"/>
          <w:b/>
          <w:i/>
          <w:sz w:val="22"/>
        </w:rPr>
        <w:t>Artículo 12.</w:t>
      </w:r>
      <w:r w:rsidRPr="00E3168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F550CF" w:rsidRPr="00E31683" w:rsidRDefault="00F550CF" w:rsidP="00F550CF">
      <w:pPr>
        <w:spacing w:before="240" w:after="240"/>
        <w:ind w:left="567" w:right="567" w:firstLine="708"/>
        <w:jc w:val="both"/>
        <w:rPr>
          <w:rFonts w:ascii="Palatino Linotype" w:hAnsi="Palatino Linotype" w:cs="Arial"/>
          <w:i/>
          <w:sz w:val="2"/>
        </w:rPr>
      </w:pPr>
    </w:p>
    <w:p w:rsidR="00F550CF" w:rsidRPr="00E31683" w:rsidRDefault="00F550CF" w:rsidP="00F550CF">
      <w:pPr>
        <w:spacing w:before="240" w:after="240"/>
        <w:ind w:left="567" w:right="567"/>
        <w:jc w:val="both"/>
        <w:rPr>
          <w:rFonts w:ascii="Palatino Linotype" w:hAnsi="Palatino Linotype" w:cs="Arial"/>
          <w:i/>
          <w:sz w:val="22"/>
        </w:rPr>
      </w:pPr>
      <w:r w:rsidRPr="00E31683">
        <w:rPr>
          <w:rFonts w:ascii="Palatino Linotype" w:hAnsi="Palatino Linotype" w:cs="Arial"/>
          <w:b/>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31683">
        <w:rPr>
          <w:rFonts w:ascii="Palatino Linotype" w:hAnsi="Palatino Linotype" w:cs="Arial"/>
          <w:i/>
          <w:sz w:val="22"/>
        </w:rPr>
        <w:t>”</w:t>
      </w:r>
    </w:p>
    <w:p w:rsidR="00F550CF" w:rsidRPr="00E31683" w:rsidRDefault="00F550CF" w:rsidP="00571B54">
      <w:pPr>
        <w:spacing w:before="240" w:after="240" w:line="360" w:lineRule="auto"/>
        <w:jc w:val="both"/>
        <w:rPr>
          <w:rFonts w:ascii="Palatino Linotype" w:hAnsi="Palatino Linotype" w:cs="Arial"/>
        </w:rPr>
      </w:pPr>
      <w:r w:rsidRPr="00E31683">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E31683">
        <w:rPr>
          <w:rFonts w:ascii="Palatino Linotype" w:hAnsi="Palatino Linotype" w:cs="Arial"/>
          <w:b/>
        </w:rPr>
        <w:t xml:space="preserve"> </w:t>
      </w:r>
      <w:r w:rsidRPr="00E31683">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E31683">
        <w:rPr>
          <w:rFonts w:ascii="Palatino Linotype" w:hAnsi="Palatino Linotype" w:cs="Arial"/>
          <w:i/>
        </w:rPr>
        <w:t>ad hoc</w:t>
      </w:r>
      <w:r w:rsidRPr="00E31683">
        <w:rPr>
          <w:rFonts w:ascii="Palatino Linotype" w:hAnsi="Palatino Linotype" w:cs="Arial"/>
        </w:rPr>
        <w:t>, para satisfacer el derecho de acceso a la información pública.</w:t>
      </w:r>
    </w:p>
    <w:p w:rsidR="00571B54" w:rsidRPr="00E31683" w:rsidRDefault="00571B54" w:rsidP="00571B54">
      <w:pPr>
        <w:spacing w:before="240" w:after="240" w:line="360" w:lineRule="auto"/>
        <w:jc w:val="both"/>
        <w:rPr>
          <w:rFonts w:ascii="Palatino Linotype" w:hAnsi="Palatino Linotype" w:cs="Arial"/>
        </w:rPr>
      </w:pPr>
      <w:r w:rsidRPr="00E31683">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71B54" w:rsidRPr="00E31683" w:rsidRDefault="00571B54" w:rsidP="00571B54">
      <w:pPr>
        <w:spacing w:before="240" w:after="240" w:line="360" w:lineRule="auto"/>
        <w:jc w:val="both"/>
        <w:rPr>
          <w:rFonts w:ascii="Palatino Linotype" w:hAnsi="Palatino Linotype" w:cs="Arial"/>
        </w:rPr>
      </w:pPr>
      <w:r w:rsidRPr="00E3168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E31683">
        <w:rPr>
          <w:rFonts w:ascii="Palatino Linotype" w:hAnsi="Palatino Linotype" w:cs="Arial"/>
        </w:rPr>
        <w:lastRenderedPageBreak/>
        <w:t xml:space="preserve">impreso, sonoro, visual, electrónico, informático u holográfico, de conformidad con el artículo 3, fracción XI, de la Ley de la materia, el cual dispone lo siguiente: </w:t>
      </w:r>
    </w:p>
    <w:p w:rsidR="00571B54" w:rsidRPr="00E31683" w:rsidRDefault="00571B54" w:rsidP="00571B54">
      <w:pPr>
        <w:ind w:left="851" w:right="902"/>
        <w:jc w:val="both"/>
        <w:rPr>
          <w:rFonts w:ascii="Palatino Linotype" w:hAnsi="Palatino Linotype" w:cs="Arial"/>
          <w:i/>
          <w:sz w:val="2"/>
        </w:rPr>
      </w:pPr>
    </w:p>
    <w:p w:rsidR="00571B54" w:rsidRPr="00E31683" w:rsidRDefault="00571B54" w:rsidP="00571B54">
      <w:pPr>
        <w:ind w:left="567" w:right="567"/>
        <w:jc w:val="both"/>
        <w:rPr>
          <w:rFonts w:ascii="Palatino Linotype" w:hAnsi="Palatino Linotype" w:cs="Arial"/>
          <w:i/>
          <w:sz w:val="22"/>
        </w:rPr>
      </w:pPr>
      <w:r w:rsidRPr="00E31683">
        <w:rPr>
          <w:rFonts w:ascii="Palatino Linotype" w:hAnsi="Palatino Linotype" w:cs="Arial"/>
          <w:i/>
          <w:sz w:val="22"/>
        </w:rPr>
        <w:t>“</w:t>
      </w:r>
      <w:r w:rsidRPr="00E31683">
        <w:rPr>
          <w:rFonts w:ascii="Palatino Linotype" w:hAnsi="Palatino Linotype" w:cs="Arial"/>
          <w:b/>
          <w:i/>
          <w:sz w:val="22"/>
        </w:rPr>
        <w:t xml:space="preserve">Artículo 3. </w:t>
      </w:r>
      <w:r w:rsidRPr="00E31683">
        <w:rPr>
          <w:rFonts w:ascii="Palatino Linotype" w:hAnsi="Palatino Linotype" w:cs="Arial"/>
          <w:i/>
          <w:sz w:val="22"/>
        </w:rPr>
        <w:t>Para los efectos de la presente Ley se entenderá por:</w:t>
      </w:r>
    </w:p>
    <w:p w:rsidR="00571B54" w:rsidRPr="00E31683" w:rsidRDefault="00571B54" w:rsidP="00571B54">
      <w:pPr>
        <w:ind w:left="567" w:right="567"/>
        <w:jc w:val="both"/>
        <w:rPr>
          <w:rFonts w:ascii="Palatino Linotype" w:hAnsi="Palatino Linotype" w:cs="Arial"/>
          <w:i/>
          <w:sz w:val="22"/>
        </w:rPr>
      </w:pPr>
      <w:r w:rsidRPr="00E31683">
        <w:rPr>
          <w:rFonts w:ascii="Palatino Linotype" w:hAnsi="Palatino Linotype" w:cs="Arial"/>
          <w:i/>
          <w:sz w:val="22"/>
        </w:rPr>
        <w:t>(…)</w:t>
      </w:r>
    </w:p>
    <w:p w:rsidR="00571B54" w:rsidRPr="00E31683" w:rsidRDefault="00571B54" w:rsidP="00571B54">
      <w:pPr>
        <w:ind w:left="567" w:right="567"/>
        <w:jc w:val="both"/>
        <w:rPr>
          <w:rFonts w:ascii="Palatino Linotype" w:hAnsi="Palatino Linotype" w:cs="Arial"/>
          <w:i/>
          <w:sz w:val="22"/>
        </w:rPr>
      </w:pPr>
      <w:r w:rsidRPr="00E31683">
        <w:rPr>
          <w:rFonts w:ascii="Palatino Linotype" w:hAnsi="Palatino Linotype" w:cs="Arial"/>
          <w:b/>
          <w:i/>
          <w:sz w:val="22"/>
        </w:rPr>
        <w:t>XI. Documento:</w:t>
      </w:r>
      <w:r w:rsidRPr="00E3168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31683">
        <w:rPr>
          <w:rFonts w:ascii="Palatino Linotype" w:hAnsi="Palatino Linotype" w:cs="Arial"/>
          <w:b/>
          <w:i/>
          <w:sz w:val="22"/>
        </w:rPr>
        <w:t>Los documentos podrán estar en cualquier medio, sea escrito, impreso, sonoro, visual, electrónico, informático u holográfico</w:t>
      </w:r>
      <w:r w:rsidRPr="00E31683">
        <w:rPr>
          <w:rFonts w:ascii="Palatino Linotype" w:hAnsi="Palatino Linotype" w:cs="Arial"/>
          <w:i/>
          <w:sz w:val="22"/>
        </w:rPr>
        <w:t>;…”</w:t>
      </w:r>
    </w:p>
    <w:p w:rsidR="00324283" w:rsidRPr="00E31683" w:rsidRDefault="0092589A" w:rsidP="00324283">
      <w:pPr>
        <w:shd w:val="clear" w:color="auto" w:fill="FFFFFF"/>
        <w:spacing w:before="240" w:after="240" w:line="360" w:lineRule="auto"/>
        <w:ind w:right="51"/>
        <w:jc w:val="both"/>
        <w:rPr>
          <w:rFonts w:ascii="Palatino Linotype" w:hAnsi="Palatino Linotype"/>
          <w:lang w:eastAsia="es-MX"/>
        </w:rPr>
      </w:pPr>
      <w:r w:rsidRPr="00E31683">
        <w:rPr>
          <w:rFonts w:ascii="Palatino Linotype" w:hAnsi="Palatino Linotype" w:cs="Arial"/>
        </w:rPr>
        <w:t xml:space="preserve">En segundo lugar, </w:t>
      </w:r>
      <w:r w:rsidR="00324283" w:rsidRPr="00E31683">
        <w:rPr>
          <w:rFonts w:ascii="Palatino Linotype" w:hAnsi="Palatino Linotype" w:cs="Arial"/>
        </w:rPr>
        <w:t xml:space="preserve">como refiere el particular en sus motivos de inconformidad, </w:t>
      </w:r>
      <w:r w:rsidR="00324283" w:rsidRPr="00E31683">
        <w:rPr>
          <w:rFonts w:ascii="Palatino Linotype" w:hAnsi="Palatino Linotype" w:cs="Bookman Old Style"/>
        </w:rPr>
        <w:t xml:space="preserve">no señaló un periodo cierto sobre el cual requería la información, por lo que de conformidad con lo establecido en los artículos 13 y 181 párrafo cuarto de la Ley de Transparencia y Acceso a la Información Pública del Estado de México y Municipios, este Órgano Garante estima conveniente aplicar la facultad de suplencia en favor de la parte </w:t>
      </w:r>
      <w:r w:rsidR="007E52DB" w:rsidRPr="00E31683">
        <w:rPr>
          <w:rFonts w:ascii="Palatino Linotype" w:hAnsi="Palatino Linotype" w:cs="Bookman Old Style"/>
        </w:rPr>
        <w:t>solicitante</w:t>
      </w:r>
      <w:r w:rsidR="00324283" w:rsidRPr="00E31683">
        <w:rPr>
          <w:rFonts w:ascii="Palatino Linotype" w:hAnsi="Palatino Linotype" w:cs="Bookman Old Style"/>
        </w:rPr>
        <w:t xml:space="preserve">, </w:t>
      </w:r>
      <w:r w:rsidR="00324283" w:rsidRPr="00E31683">
        <w:rPr>
          <w:rFonts w:ascii="Palatino Linotype" w:hAnsi="Palatino Linotype" w:cs="Arial"/>
          <w:szCs w:val="28"/>
        </w:rPr>
        <w:t>determinando que la información que es susceptible de ser proporcionada por el Sujeto Obligado, corresponde a la documentación generada en el</w:t>
      </w:r>
      <w:r w:rsidR="00324283" w:rsidRPr="00E31683">
        <w:rPr>
          <w:rFonts w:ascii="Palatino Linotype" w:eastAsia="Arial" w:hAnsi="Palatino Linotype" w:cs="Arial"/>
          <w:spacing w:val="1"/>
        </w:rPr>
        <w:t xml:space="preserve"> a</w:t>
      </w:r>
      <w:r w:rsidR="00324283" w:rsidRPr="00E31683">
        <w:rPr>
          <w:rFonts w:ascii="Palatino Linotype" w:eastAsia="Arial" w:hAnsi="Palatino Linotype" w:cs="Arial"/>
          <w:spacing w:val="-1"/>
        </w:rPr>
        <w:t>ñ</w:t>
      </w:r>
      <w:r w:rsidR="00324283" w:rsidRPr="00E31683">
        <w:rPr>
          <w:rFonts w:ascii="Palatino Linotype" w:eastAsia="Arial" w:hAnsi="Palatino Linotype" w:cs="Arial"/>
        </w:rPr>
        <w:t>o</w:t>
      </w:r>
      <w:r w:rsidR="00324283" w:rsidRPr="00E31683">
        <w:rPr>
          <w:rFonts w:ascii="Palatino Linotype" w:eastAsia="Arial" w:hAnsi="Palatino Linotype" w:cs="Arial"/>
          <w:spacing w:val="2"/>
        </w:rPr>
        <w:t xml:space="preserve"> </w:t>
      </w:r>
      <w:r w:rsidR="00324283" w:rsidRPr="00E31683">
        <w:rPr>
          <w:rFonts w:ascii="Palatino Linotype" w:eastAsia="Arial" w:hAnsi="Palatino Linotype" w:cs="Arial"/>
        </w:rPr>
        <w:t>inme</w:t>
      </w:r>
      <w:r w:rsidR="00324283" w:rsidRPr="00E31683">
        <w:rPr>
          <w:rFonts w:ascii="Palatino Linotype" w:eastAsia="Arial" w:hAnsi="Palatino Linotype" w:cs="Arial"/>
          <w:spacing w:val="1"/>
        </w:rPr>
        <w:t>d</w:t>
      </w:r>
      <w:r w:rsidR="00324283" w:rsidRPr="00E31683">
        <w:rPr>
          <w:rFonts w:ascii="Palatino Linotype" w:eastAsia="Arial" w:hAnsi="Palatino Linotype" w:cs="Arial"/>
        </w:rPr>
        <w:t>ia</w:t>
      </w:r>
      <w:r w:rsidR="00324283" w:rsidRPr="00E31683">
        <w:rPr>
          <w:rFonts w:ascii="Palatino Linotype" w:eastAsia="Arial" w:hAnsi="Palatino Linotype" w:cs="Arial"/>
          <w:spacing w:val="-1"/>
        </w:rPr>
        <w:t>t</w:t>
      </w:r>
      <w:r w:rsidR="00324283" w:rsidRPr="00E31683">
        <w:rPr>
          <w:rFonts w:ascii="Palatino Linotype" w:eastAsia="Arial" w:hAnsi="Palatino Linotype" w:cs="Arial"/>
        </w:rPr>
        <w:t>o</w:t>
      </w:r>
      <w:r w:rsidR="00324283" w:rsidRPr="00E31683">
        <w:rPr>
          <w:rFonts w:ascii="Palatino Linotype" w:eastAsia="Arial" w:hAnsi="Palatino Linotype" w:cs="Arial"/>
          <w:spacing w:val="2"/>
        </w:rPr>
        <w:t xml:space="preserve"> </w:t>
      </w:r>
      <w:r w:rsidR="00324283" w:rsidRPr="00E31683">
        <w:rPr>
          <w:rFonts w:ascii="Palatino Linotype" w:eastAsia="Arial" w:hAnsi="Palatino Linotype" w:cs="Arial"/>
          <w:spacing w:val="-1"/>
        </w:rPr>
        <w:t>a</w:t>
      </w:r>
      <w:r w:rsidR="00324283" w:rsidRPr="00E31683">
        <w:rPr>
          <w:rFonts w:ascii="Palatino Linotype" w:eastAsia="Arial" w:hAnsi="Palatino Linotype" w:cs="Arial"/>
          <w:spacing w:val="1"/>
        </w:rPr>
        <w:t>n</w:t>
      </w:r>
      <w:r w:rsidR="00324283" w:rsidRPr="00E31683">
        <w:rPr>
          <w:rFonts w:ascii="Palatino Linotype" w:eastAsia="Arial" w:hAnsi="Palatino Linotype" w:cs="Arial"/>
        </w:rPr>
        <w:t>t</w:t>
      </w:r>
      <w:r w:rsidR="00324283" w:rsidRPr="00E31683">
        <w:rPr>
          <w:rFonts w:ascii="Palatino Linotype" w:eastAsia="Arial" w:hAnsi="Palatino Linotype" w:cs="Arial"/>
          <w:spacing w:val="1"/>
        </w:rPr>
        <w:t>e</w:t>
      </w:r>
      <w:r w:rsidR="00324283" w:rsidRPr="00E31683">
        <w:rPr>
          <w:rFonts w:ascii="Palatino Linotype" w:eastAsia="Arial" w:hAnsi="Palatino Linotype" w:cs="Arial"/>
        </w:rPr>
        <w:t>r</w:t>
      </w:r>
      <w:r w:rsidR="00324283" w:rsidRPr="00E31683">
        <w:rPr>
          <w:rFonts w:ascii="Palatino Linotype" w:eastAsia="Arial" w:hAnsi="Palatino Linotype" w:cs="Arial"/>
          <w:spacing w:val="-1"/>
        </w:rPr>
        <w:t>i</w:t>
      </w:r>
      <w:r w:rsidR="00324283" w:rsidRPr="00E31683">
        <w:rPr>
          <w:rFonts w:ascii="Palatino Linotype" w:eastAsia="Arial" w:hAnsi="Palatino Linotype" w:cs="Arial"/>
          <w:spacing w:val="1"/>
        </w:rPr>
        <w:t>o</w:t>
      </w:r>
      <w:r w:rsidR="00324283" w:rsidRPr="00E31683">
        <w:rPr>
          <w:rFonts w:ascii="Palatino Linotype" w:eastAsia="Arial" w:hAnsi="Palatino Linotype" w:cs="Arial"/>
        </w:rPr>
        <w:t>r</w:t>
      </w:r>
      <w:r w:rsidR="00324283" w:rsidRPr="00E31683">
        <w:rPr>
          <w:rFonts w:ascii="Palatino Linotype" w:eastAsia="Arial" w:hAnsi="Palatino Linotype" w:cs="Arial"/>
          <w:spacing w:val="1"/>
        </w:rPr>
        <w:t xml:space="preserve"> </w:t>
      </w:r>
      <w:r w:rsidR="00324283" w:rsidRPr="00E31683">
        <w:rPr>
          <w:rFonts w:ascii="Palatino Linotype" w:eastAsia="Arial" w:hAnsi="Palatino Linotype" w:cs="Arial"/>
        </w:rPr>
        <w:t>c</w:t>
      </w:r>
      <w:r w:rsidR="00324283" w:rsidRPr="00E31683">
        <w:rPr>
          <w:rFonts w:ascii="Palatino Linotype" w:eastAsia="Arial" w:hAnsi="Palatino Linotype" w:cs="Arial"/>
          <w:spacing w:val="1"/>
        </w:rPr>
        <w:t>on</w:t>
      </w:r>
      <w:r w:rsidR="00324283" w:rsidRPr="00E31683">
        <w:rPr>
          <w:rFonts w:ascii="Palatino Linotype" w:eastAsia="Arial" w:hAnsi="Palatino Linotype" w:cs="Arial"/>
          <w:spacing w:val="-2"/>
        </w:rPr>
        <w:t>t</w:t>
      </w:r>
      <w:r w:rsidR="00324283" w:rsidRPr="00E31683">
        <w:rPr>
          <w:rFonts w:ascii="Palatino Linotype" w:eastAsia="Arial" w:hAnsi="Palatino Linotype" w:cs="Arial"/>
          <w:spacing w:val="1"/>
        </w:rPr>
        <w:t>a</w:t>
      </w:r>
      <w:r w:rsidR="00324283" w:rsidRPr="00E31683">
        <w:rPr>
          <w:rFonts w:ascii="Palatino Linotype" w:eastAsia="Arial" w:hAnsi="Palatino Linotype" w:cs="Arial"/>
          <w:spacing w:val="-1"/>
        </w:rPr>
        <w:t>d</w:t>
      </w:r>
      <w:r w:rsidR="00324283" w:rsidRPr="00E31683">
        <w:rPr>
          <w:rFonts w:ascii="Palatino Linotype" w:eastAsia="Arial" w:hAnsi="Palatino Linotype" w:cs="Arial"/>
        </w:rPr>
        <w:t>o a</w:t>
      </w:r>
      <w:r w:rsidR="00324283" w:rsidRPr="00E31683">
        <w:rPr>
          <w:rFonts w:ascii="Palatino Linotype" w:eastAsia="Arial" w:hAnsi="Palatino Linotype" w:cs="Arial"/>
          <w:spacing w:val="3"/>
        </w:rPr>
        <w:t xml:space="preserve"> </w:t>
      </w:r>
      <w:r w:rsidR="00324283" w:rsidRPr="00E31683">
        <w:rPr>
          <w:rFonts w:ascii="Palatino Linotype" w:eastAsia="Arial" w:hAnsi="Palatino Linotype" w:cs="Arial"/>
          <w:spacing w:val="1"/>
        </w:rPr>
        <w:t>pa</w:t>
      </w:r>
      <w:r w:rsidR="00324283" w:rsidRPr="00E31683">
        <w:rPr>
          <w:rFonts w:ascii="Palatino Linotype" w:eastAsia="Arial" w:hAnsi="Palatino Linotype" w:cs="Arial"/>
        </w:rPr>
        <w:t>rt</w:t>
      </w:r>
      <w:r w:rsidR="00324283" w:rsidRPr="00E31683">
        <w:rPr>
          <w:rFonts w:ascii="Palatino Linotype" w:eastAsia="Arial" w:hAnsi="Palatino Linotype" w:cs="Arial"/>
          <w:spacing w:val="-1"/>
        </w:rPr>
        <w:t>i</w:t>
      </w:r>
      <w:r w:rsidR="00324283" w:rsidRPr="00E31683">
        <w:rPr>
          <w:rFonts w:ascii="Palatino Linotype" w:eastAsia="Arial" w:hAnsi="Palatino Linotype" w:cs="Arial"/>
        </w:rPr>
        <w:t>r</w:t>
      </w:r>
      <w:r w:rsidR="00324283" w:rsidRPr="00E31683">
        <w:rPr>
          <w:rFonts w:ascii="Palatino Linotype" w:eastAsia="Arial" w:hAnsi="Palatino Linotype" w:cs="Arial"/>
          <w:spacing w:val="1"/>
        </w:rPr>
        <w:t xml:space="preserve"> d</w:t>
      </w:r>
      <w:r w:rsidR="00324283" w:rsidRPr="00E31683">
        <w:rPr>
          <w:rFonts w:ascii="Palatino Linotype" w:eastAsia="Arial" w:hAnsi="Palatino Linotype" w:cs="Arial"/>
        </w:rPr>
        <w:t>e</w:t>
      </w:r>
      <w:r w:rsidR="00324283" w:rsidRPr="00E31683">
        <w:rPr>
          <w:rFonts w:ascii="Palatino Linotype" w:eastAsia="Arial" w:hAnsi="Palatino Linotype" w:cs="Arial"/>
          <w:spacing w:val="3"/>
        </w:rPr>
        <w:t xml:space="preserve"> </w:t>
      </w:r>
      <w:r w:rsidR="00324283" w:rsidRPr="00E31683">
        <w:rPr>
          <w:rFonts w:ascii="Palatino Linotype" w:eastAsia="Arial" w:hAnsi="Palatino Linotype" w:cs="Arial"/>
        </w:rPr>
        <w:t xml:space="preserve">la </w:t>
      </w:r>
      <w:r w:rsidR="00324283" w:rsidRPr="00E31683">
        <w:rPr>
          <w:rFonts w:ascii="Palatino Linotype" w:eastAsia="Arial" w:hAnsi="Palatino Linotype" w:cs="Arial"/>
          <w:spacing w:val="3"/>
        </w:rPr>
        <w:t>f</w:t>
      </w:r>
      <w:r w:rsidR="00324283" w:rsidRPr="00E31683">
        <w:rPr>
          <w:rFonts w:ascii="Palatino Linotype" w:eastAsia="Arial" w:hAnsi="Palatino Linotype" w:cs="Arial"/>
          <w:spacing w:val="1"/>
        </w:rPr>
        <w:t>e</w:t>
      </w:r>
      <w:r w:rsidR="00324283" w:rsidRPr="00E31683">
        <w:rPr>
          <w:rFonts w:ascii="Palatino Linotype" w:eastAsia="Arial" w:hAnsi="Palatino Linotype" w:cs="Arial"/>
          <w:spacing w:val="-2"/>
        </w:rPr>
        <w:t>c</w:t>
      </w:r>
      <w:r w:rsidR="00324283" w:rsidRPr="00E31683">
        <w:rPr>
          <w:rFonts w:ascii="Palatino Linotype" w:eastAsia="Arial" w:hAnsi="Palatino Linotype" w:cs="Arial"/>
          <w:spacing w:val="1"/>
        </w:rPr>
        <w:t>h</w:t>
      </w:r>
      <w:r w:rsidR="00324283" w:rsidRPr="00E31683">
        <w:rPr>
          <w:rFonts w:ascii="Palatino Linotype" w:eastAsia="Arial" w:hAnsi="Palatino Linotype" w:cs="Arial"/>
        </w:rPr>
        <w:t>a</w:t>
      </w:r>
      <w:r w:rsidR="00324283" w:rsidRPr="00E31683">
        <w:rPr>
          <w:rFonts w:ascii="Palatino Linotype" w:eastAsia="Arial" w:hAnsi="Palatino Linotype" w:cs="Arial"/>
          <w:spacing w:val="3"/>
        </w:rPr>
        <w:t xml:space="preserve"> </w:t>
      </w:r>
      <w:r w:rsidR="00324283" w:rsidRPr="00E31683">
        <w:rPr>
          <w:rFonts w:ascii="Palatino Linotype" w:hAnsi="Palatino Linotype" w:cs="Arial"/>
          <w:szCs w:val="28"/>
        </w:rPr>
        <w:t>de presentación de la solicitud, es decir, del once de septiembre de dos mil diecisiete al once de septiembre de dos mil dieciocho.</w:t>
      </w:r>
    </w:p>
    <w:p w:rsidR="00324283" w:rsidRPr="00E31683" w:rsidRDefault="00324283" w:rsidP="00324283">
      <w:pPr>
        <w:shd w:val="clear" w:color="auto" w:fill="FFFFFF"/>
        <w:spacing w:before="240" w:after="240" w:line="360" w:lineRule="auto"/>
        <w:jc w:val="both"/>
        <w:rPr>
          <w:rFonts w:ascii="Palatino Linotype" w:hAnsi="Palatino Linotype" w:cs="Arial"/>
          <w:szCs w:val="28"/>
        </w:rPr>
      </w:pPr>
      <w:r w:rsidRPr="00E31683">
        <w:rPr>
          <w:rFonts w:ascii="Palatino Linotype" w:hAnsi="Palatino Linotype" w:cs="Arial"/>
          <w:szCs w:val="28"/>
        </w:rPr>
        <w:t>Lo anterior se robustece con el criterio de Interpretación 9/13 emitido por el</w:t>
      </w:r>
      <w:r w:rsidRPr="00E31683">
        <w:rPr>
          <w:rFonts w:ascii="Palatino Linotype" w:hAnsi="Palatino Linotype"/>
        </w:rPr>
        <w:t xml:space="preserve"> entonces Instituto Federal de Acceso a la Información y Protección de Datos (IFAI), ahora Instituto Nacional de Transparencia Acceso a la Información y Protección de Datos Personales (INAI), el cual es del tenor literal siguiente:</w:t>
      </w:r>
    </w:p>
    <w:p w:rsidR="00324283" w:rsidRPr="00E31683" w:rsidRDefault="00324283" w:rsidP="00324283">
      <w:pPr>
        <w:shd w:val="clear" w:color="auto" w:fill="FFFFFF"/>
        <w:spacing w:before="240" w:after="240"/>
        <w:ind w:left="851" w:right="900"/>
        <w:jc w:val="both"/>
        <w:rPr>
          <w:rFonts w:ascii="Palatino Linotype" w:eastAsia="Arial" w:hAnsi="Palatino Linotype" w:cs="Arial"/>
          <w:i/>
          <w:sz w:val="22"/>
          <w:szCs w:val="22"/>
        </w:rPr>
      </w:pPr>
      <w:r w:rsidRPr="00E31683">
        <w:rPr>
          <w:rFonts w:ascii="Palatino Linotype" w:eastAsia="Arial" w:hAnsi="Palatino Linotype" w:cs="Arial"/>
          <w:b/>
          <w:i/>
          <w:sz w:val="22"/>
          <w:szCs w:val="22"/>
        </w:rPr>
        <w:lastRenderedPageBreak/>
        <w:t>“P</w:t>
      </w:r>
      <w:r w:rsidRPr="00E31683">
        <w:rPr>
          <w:rFonts w:ascii="Palatino Linotype" w:eastAsia="Arial" w:hAnsi="Palatino Linotype" w:cs="Arial"/>
          <w:b/>
          <w:i/>
          <w:spacing w:val="1"/>
          <w:sz w:val="22"/>
          <w:szCs w:val="22"/>
        </w:rPr>
        <w:t>e</w:t>
      </w:r>
      <w:r w:rsidRPr="00E31683">
        <w:rPr>
          <w:rFonts w:ascii="Palatino Linotype" w:eastAsia="Arial" w:hAnsi="Palatino Linotype" w:cs="Arial"/>
          <w:b/>
          <w:i/>
          <w:sz w:val="22"/>
          <w:szCs w:val="22"/>
        </w:rPr>
        <w:t>riodo</w:t>
      </w:r>
      <w:r w:rsidRPr="00E31683">
        <w:rPr>
          <w:rFonts w:ascii="Palatino Linotype" w:eastAsia="Arial" w:hAnsi="Palatino Linotype" w:cs="Arial"/>
          <w:b/>
          <w:i/>
          <w:spacing w:val="2"/>
          <w:sz w:val="22"/>
          <w:szCs w:val="22"/>
        </w:rPr>
        <w:t xml:space="preserve"> </w:t>
      </w:r>
      <w:r w:rsidRPr="00E31683">
        <w:rPr>
          <w:rFonts w:ascii="Palatino Linotype" w:eastAsia="Arial" w:hAnsi="Palatino Linotype" w:cs="Arial"/>
          <w:b/>
          <w:i/>
          <w:sz w:val="22"/>
          <w:szCs w:val="22"/>
        </w:rPr>
        <w:t>de</w:t>
      </w:r>
      <w:r w:rsidRPr="00E31683">
        <w:rPr>
          <w:rFonts w:ascii="Palatino Linotype" w:eastAsia="Arial" w:hAnsi="Palatino Linotype" w:cs="Arial"/>
          <w:b/>
          <w:i/>
          <w:spacing w:val="2"/>
          <w:sz w:val="22"/>
          <w:szCs w:val="22"/>
        </w:rPr>
        <w:t xml:space="preserve"> </w:t>
      </w:r>
      <w:r w:rsidRPr="00E31683">
        <w:rPr>
          <w:rFonts w:ascii="Palatino Linotype" w:eastAsia="Arial" w:hAnsi="Palatino Linotype" w:cs="Arial"/>
          <w:b/>
          <w:i/>
          <w:sz w:val="22"/>
          <w:szCs w:val="22"/>
        </w:rPr>
        <w:t>búsqu</w:t>
      </w:r>
      <w:r w:rsidRPr="00E31683">
        <w:rPr>
          <w:rFonts w:ascii="Palatino Linotype" w:eastAsia="Arial" w:hAnsi="Palatino Linotype" w:cs="Arial"/>
          <w:b/>
          <w:i/>
          <w:spacing w:val="1"/>
          <w:sz w:val="22"/>
          <w:szCs w:val="22"/>
        </w:rPr>
        <w:t>e</w:t>
      </w:r>
      <w:r w:rsidRPr="00E31683">
        <w:rPr>
          <w:rFonts w:ascii="Palatino Linotype" w:eastAsia="Arial" w:hAnsi="Palatino Linotype" w:cs="Arial"/>
          <w:b/>
          <w:i/>
          <w:spacing w:val="-3"/>
          <w:sz w:val="22"/>
          <w:szCs w:val="22"/>
        </w:rPr>
        <w:t>d</w:t>
      </w:r>
      <w:r w:rsidRPr="00E31683">
        <w:rPr>
          <w:rFonts w:ascii="Palatino Linotype" w:eastAsia="Arial" w:hAnsi="Palatino Linotype" w:cs="Arial"/>
          <w:b/>
          <w:i/>
          <w:sz w:val="22"/>
          <w:szCs w:val="22"/>
        </w:rPr>
        <w:t>a de</w:t>
      </w:r>
      <w:r w:rsidRPr="00E31683">
        <w:rPr>
          <w:rFonts w:ascii="Palatino Linotype" w:eastAsia="Arial" w:hAnsi="Palatino Linotype" w:cs="Arial"/>
          <w:b/>
          <w:i/>
          <w:spacing w:val="2"/>
          <w:sz w:val="22"/>
          <w:szCs w:val="22"/>
        </w:rPr>
        <w:t xml:space="preserve"> </w:t>
      </w:r>
      <w:r w:rsidRPr="00E31683">
        <w:rPr>
          <w:rFonts w:ascii="Palatino Linotype" w:eastAsia="Arial" w:hAnsi="Palatino Linotype" w:cs="Arial"/>
          <w:b/>
          <w:i/>
          <w:sz w:val="22"/>
          <w:szCs w:val="22"/>
        </w:rPr>
        <w:t>la</w:t>
      </w:r>
      <w:r w:rsidRPr="00E31683">
        <w:rPr>
          <w:rFonts w:ascii="Palatino Linotype" w:eastAsia="Arial" w:hAnsi="Palatino Linotype" w:cs="Arial"/>
          <w:b/>
          <w:i/>
          <w:spacing w:val="3"/>
          <w:sz w:val="22"/>
          <w:szCs w:val="22"/>
        </w:rPr>
        <w:t xml:space="preserve"> </w:t>
      </w:r>
      <w:r w:rsidRPr="00E31683">
        <w:rPr>
          <w:rFonts w:ascii="Palatino Linotype" w:eastAsia="Arial" w:hAnsi="Palatino Linotype" w:cs="Arial"/>
          <w:b/>
          <w:i/>
          <w:sz w:val="22"/>
          <w:szCs w:val="22"/>
        </w:rPr>
        <w:t>inform</w:t>
      </w:r>
      <w:r w:rsidRPr="00E31683">
        <w:rPr>
          <w:rFonts w:ascii="Palatino Linotype" w:eastAsia="Arial" w:hAnsi="Palatino Linotype" w:cs="Arial"/>
          <w:b/>
          <w:i/>
          <w:spacing w:val="-2"/>
          <w:sz w:val="22"/>
          <w:szCs w:val="22"/>
        </w:rPr>
        <w:t>a</w:t>
      </w:r>
      <w:r w:rsidRPr="00E31683">
        <w:rPr>
          <w:rFonts w:ascii="Palatino Linotype" w:eastAsia="Arial" w:hAnsi="Palatino Linotype" w:cs="Arial"/>
          <w:b/>
          <w:i/>
          <w:spacing w:val="1"/>
          <w:sz w:val="22"/>
          <w:szCs w:val="22"/>
        </w:rPr>
        <w:t>c</w:t>
      </w:r>
      <w:r w:rsidRPr="00E31683">
        <w:rPr>
          <w:rFonts w:ascii="Palatino Linotype" w:eastAsia="Arial" w:hAnsi="Palatino Linotype" w:cs="Arial"/>
          <w:b/>
          <w:i/>
          <w:sz w:val="22"/>
          <w:szCs w:val="22"/>
        </w:rPr>
        <w:t>ión,</w:t>
      </w:r>
      <w:r w:rsidRPr="00E31683">
        <w:rPr>
          <w:rFonts w:ascii="Palatino Linotype" w:eastAsia="Arial" w:hAnsi="Palatino Linotype" w:cs="Arial"/>
          <w:b/>
          <w:i/>
          <w:spacing w:val="2"/>
          <w:sz w:val="22"/>
          <w:szCs w:val="22"/>
        </w:rPr>
        <w:t xml:space="preserve"> </w:t>
      </w:r>
      <w:r w:rsidRPr="00E31683">
        <w:rPr>
          <w:rFonts w:ascii="Palatino Linotype" w:eastAsia="Arial" w:hAnsi="Palatino Linotype" w:cs="Arial"/>
          <w:b/>
          <w:i/>
          <w:spacing w:val="-1"/>
          <w:sz w:val="22"/>
          <w:szCs w:val="22"/>
        </w:rPr>
        <w:t>c</w:t>
      </w:r>
      <w:r w:rsidRPr="00E31683">
        <w:rPr>
          <w:rFonts w:ascii="Palatino Linotype" w:eastAsia="Arial" w:hAnsi="Palatino Linotype" w:cs="Arial"/>
          <w:b/>
          <w:i/>
          <w:sz w:val="22"/>
          <w:szCs w:val="22"/>
        </w:rPr>
        <w:t>uando</w:t>
      </w:r>
      <w:r w:rsidRPr="00E31683">
        <w:rPr>
          <w:rFonts w:ascii="Palatino Linotype" w:eastAsia="Arial" w:hAnsi="Palatino Linotype" w:cs="Arial"/>
          <w:b/>
          <w:i/>
          <w:spacing w:val="1"/>
          <w:sz w:val="22"/>
          <w:szCs w:val="22"/>
        </w:rPr>
        <w:t xml:space="preserve"> </w:t>
      </w:r>
      <w:r w:rsidRPr="00E31683">
        <w:rPr>
          <w:rFonts w:ascii="Palatino Linotype" w:eastAsia="Arial" w:hAnsi="Palatino Linotype" w:cs="Arial"/>
          <w:b/>
          <w:i/>
          <w:sz w:val="22"/>
          <w:szCs w:val="22"/>
        </w:rPr>
        <w:t>no</w:t>
      </w:r>
      <w:r w:rsidRPr="00E31683">
        <w:rPr>
          <w:rFonts w:ascii="Palatino Linotype" w:eastAsia="Arial" w:hAnsi="Palatino Linotype" w:cs="Arial"/>
          <w:b/>
          <w:i/>
          <w:spacing w:val="1"/>
          <w:sz w:val="22"/>
          <w:szCs w:val="22"/>
        </w:rPr>
        <w:t xml:space="preserve"> s</w:t>
      </w:r>
      <w:r w:rsidRPr="00E31683">
        <w:rPr>
          <w:rFonts w:ascii="Palatino Linotype" w:eastAsia="Arial" w:hAnsi="Palatino Linotype" w:cs="Arial"/>
          <w:b/>
          <w:i/>
          <w:sz w:val="22"/>
          <w:szCs w:val="22"/>
        </w:rPr>
        <w:t>e</w:t>
      </w:r>
      <w:r w:rsidRPr="00E31683">
        <w:rPr>
          <w:rFonts w:ascii="Palatino Linotype" w:eastAsia="Arial" w:hAnsi="Palatino Linotype" w:cs="Arial"/>
          <w:b/>
          <w:i/>
          <w:spacing w:val="2"/>
          <w:sz w:val="22"/>
          <w:szCs w:val="22"/>
        </w:rPr>
        <w:t xml:space="preserve"> </w:t>
      </w:r>
      <w:r w:rsidRPr="00E31683">
        <w:rPr>
          <w:rFonts w:ascii="Palatino Linotype" w:eastAsia="Arial" w:hAnsi="Palatino Linotype" w:cs="Arial"/>
          <w:b/>
          <w:i/>
          <w:sz w:val="22"/>
          <w:szCs w:val="22"/>
        </w:rPr>
        <w:t>pr</w:t>
      </w:r>
      <w:r w:rsidRPr="00E31683">
        <w:rPr>
          <w:rFonts w:ascii="Palatino Linotype" w:eastAsia="Arial" w:hAnsi="Palatino Linotype" w:cs="Arial"/>
          <w:b/>
          <w:i/>
          <w:spacing w:val="1"/>
          <w:sz w:val="22"/>
          <w:szCs w:val="22"/>
        </w:rPr>
        <w:t>e</w:t>
      </w:r>
      <w:r w:rsidRPr="00E31683">
        <w:rPr>
          <w:rFonts w:ascii="Palatino Linotype" w:eastAsia="Arial" w:hAnsi="Palatino Linotype" w:cs="Arial"/>
          <w:b/>
          <w:i/>
          <w:spacing w:val="-1"/>
          <w:sz w:val="22"/>
          <w:szCs w:val="22"/>
        </w:rPr>
        <w:t>c</w:t>
      </w:r>
      <w:r w:rsidRPr="00E31683">
        <w:rPr>
          <w:rFonts w:ascii="Palatino Linotype" w:eastAsia="Arial" w:hAnsi="Palatino Linotype" w:cs="Arial"/>
          <w:b/>
          <w:i/>
          <w:sz w:val="22"/>
          <w:szCs w:val="22"/>
        </w:rPr>
        <w:t>i</w:t>
      </w:r>
      <w:r w:rsidRPr="00E31683">
        <w:rPr>
          <w:rFonts w:ascii="Palatino Linotype" w:eastAsia="Arial" w:hAnsi="Palatino Linotype" w:cs="Arial"/>
          <w:b/>
          <w:i/>
          <w:spacing w:val="1"/>
          <w:sz w:val="22"/>
          <w:szCs w:val="22"/>
        </w:rPr>
        <w:t>s</w:t>
      </w:r>
      <w:r w:rsidRPr="00E31683">
        <w:rPr>
          <w:rFonts w:ascii="Palatino Linotype" w:eastAsia="Arial" w:hAnsi="Palatino Linotype" w:cs="Arial"/>
          <w:b/>
          <w:i/>
          <w:sz w:val="22"/>
          <w:szCs w:val="22"/>
        </w:rPr>
        <w:t xml:space="preserve">a </w:t>
      </w:r>
      <w:r w:rsidRPr="00E31683">
        <w:rPr>
          <w:rFonts w:ascii="Palatino Linotype" w:eastAsia="Arial" w:hAnsi="Palatino Linotype" w:cs="Arial"/>
          <w:b/>
          <w:i/>
          <w:spacing w:val="1"/>
          <w:sz w:val="22"/>
          <w:szCs w:val="22"/>
        </w:rPr>
        <w:t>e</w:t>
      </w:r>
      <w:r w:rsidRPr="00E31683">
        <w:rPr>
          <w:rFonts w:ascii="Palatino Linotype" w:eastAsia="Arial" w:hAnsi="Palatino Linotype" w:cs="Arial"/>
          <w:b/>
          <w:i/>
          <w:sz w:val="22"/>
          <w:szCs w:val="22"/>
        </w:rPr>
        <w:t>n</w:t>
      </w:r>
      <w:r w:rsidRPr="00E31683">
        <w:rPr>
          <w:rFonts w:ascii="Palatino Linotype" w:eastAsia="Arial" w:hAnsi="Palatino Linotype" w:cs="Arial"/>
          <w:b/>
          <w:i/>
          <w:spacing w:val="1"/>
          <w:sz w:val="22"/>
          <w:szCs w:val="22"/>
        </w:rPr>
        <w:t xml:space="preserve"> </w:t>
      </w:r>
      <w:r w:rsidRPr="00E31683">
        <w:rPr>
          <w:rFonts w:ascii="Palatino Linotype" w:eastAsia="Arial" w:hAnsi="Palatino Linotype" w:cs="Arial"/>
          <w:b/>
          <w:i/>
          <w:sz w:val="22"/>
          <w:szCs w:val="22"/>
        </w:rPr>
        <w:t>la</w:t>
      </w:r>
      <w:r w:rsidRPr="00E31683">
        <w:rPr>
          <w:rFonts w:ascii="Palatino Linotype" w:eastAsia="Arial" w:hAnsi="Palatino Linotype" w:cs="Arial"/>
          <w:b/>
          <w:i/>
          <w:spacing w:val="3"/>
          <w:sz w:val="22"/>
          <w:szCs w:val="22"/>
        </w:rPr>
        <w:t xml:space="preserve"> </w:t>
      </w:r>
      <w:r w:rsidRPr="00E31683">
        <w:rPr>
          <w:rFonts w:ascii="Palatino Linotype" w:eastAsia="Arial" w:hAnsi="Palatino Linotype" w:cs="Arial"/>
          <w:b/>
          <w:i/>
          <w:spacing w:val="1"/>
          <w:sz w:val="22"/>
          <w:szCs w:val="22"/>
        </w:rPr>
        <w:t>s</w:t>
      </w:r>
      <w:r w:rsidRPr="00E31683">
        <w:rPr>
          <w:rFonts w:ascii="Palatino Linotype" w:eastAsia="Arial" w:hAnsi="Palatino Linotype" w:cs="Arial"/>
          <w:b/>
          <w:i/>
          <w:sz w:val="22"/>
          <w:szCs w:val="22"/>
        </w:rPr>
        <w:t>o</w:t>
      </w:r>
      <w:r w:rsidRPr="00E31683">
        <w:rPr>
          <w:rFonts w:ascii="Palatino Linotype" w:eastAsia="Arial" w:hAnsi="Palatino Linotype" w:cs="Arial"/>
          <w:b/>
          <w:i/>
          <w:spacing w:val="-2"/>
          <w:sz w:val="22"/>
          <w:szCs w:val="22"/>
        </w:rPr>
        <w:t>l</w:t>
      </w:r>
      <w:r w:rsidRPr="00E31683">
        <w:rPr>
          <w:rFonts w:ascii="Palatino Linotype" w:eastAsia="Arial" w:hAnsi="Palatino Linotype" w:cs="Arial"/>
          <w:b/>
          <w:i/>
          <w:sz w:val="22"/>
          <w:szCs w:val="22"/>
        </w:rPr>
        <w:t>i</w:t>
      </w:r>
      <w:r w:rsidRPr="00E31683">
        <w:rPr>
          <w:rFonts w:ascii="Palatino Linotype" w:eastAsia="Arial" w:hAnsi="Palatino Linotype" w:cs="Arial"/>
          <w:b/>
          <w:i/>
          <w:spacing w:val="1"/>
          <w:sz w:val="22"/>
          <w:szCs w:val="22"/>
        </w:rPr>
        <w:t>c</w:t>
      </w:r>
      <w:r w:rsidRPr="00E31683">
        <w:rPr>
          <w:rFonts w:ascii="Palatino Linotype" w:eastAsia="Arial" w:hAnsi="Palatino Linotype" w:cs="Arial"/>
          <w:b/>
          <w:i/>
          <w:sz w:val="22"/>
          <w:szCs w:val="22"/>
        </w:rPr>
        <w:t>it</w:t>
      </w:r>
      <w:r w:rsidRPr="00E31683">
        <w:rPr>
          <w:rFonts w:ascii="Palatino Linotype" w:eastAsia="Arial" w:hAnsi="Palatino Linotype" w:cs="Arial"/>
          <w:b/>
          <w:i/>
          <w:spacing w:val="-3"/>
          <w:sz w:val="22"/>
          <w:szCs w:val="22"/>
        </w:rPr>
        <w:t>u</w:t>
      </w:r>
      <w:r w:rsidRPr="00E31683">
        <w:rPr>
          <w:rFonts w:ascii="Palatino Linotype" w:eastAsia="Arial" w:hAnsi="Palatino Linotype" w:cs="Arial"/>
          <w:b/>
          <w:i/>
          <w:sz w:val="22"/>
          <w:szCs w:val="22"/>
        </w:rPr>
        <w:t>d de</w:t>
      </w:r>
      <w:r w:rsidRPr="00E31683">
        <w:rPr>
          <w:rFonts w:ascii="Palatino Linotype" w:eastAsia="Arial" w:hAnsi="Palatino Linotype" w:cs="Arial"/>
          <w:b/>
          <w:i/>
          <w:spacing w:val="11"/>
          <w:sz w:val="22"/>
          <w:szCs w:val="22"/>
        </w:rPr>
        <w:t xml:space="preserve"> </w:t>
      </w:r>
      <w:r w:rsidRPr="00E31683">
        <w:rPr>
          <w:rFonts w:ascii="Palatino Linotype" w:eastAsia="Arial" w:hAnsi="Palatino Linotype" w:cs="Arial"/>
          <w:b/>
          <w:i/>
          <w:sz w:val="22"/>
          <w:szCs w:val="22"/>
        </w:rPr>
        <w:t>informa</w:t>
      </w:r>
      <w:r w:rsidRPr="00E31683">
        <w:rPr>
          <w:rFonts w:ascii="Palatino Linotype" w:eastAsia="Arial" w:hAnsi="Palatino Linotype" w:cs="Arial"/>
          <w:b/>
          <w:i/>
          <w:spacing w:val="1"/>
          <w:sz w:val="22"/>
          <w:szCs w:val="22"/>
        </w:rPr>
        <w:t>c</w:t>
      </w:r>
      <w:r w:rsidRPr="00E31683">
        <w:rPr>
          <w:rFonts w:ascii="Palatino Linotype" w:eastAsia="Arial" w:hAnsi="Palatino Linotype" w:cs="Arial"/>
          <w:b/>
          <w:i/>
          <w:sz w:val="22"/>
          <w:szCs w:val="22"/>
        </w:rPr>
        <w:t>ió</w:t>
      </w:r>
      <w:r w:rsidRPr="00E31683">
        <w:rPr>
          <w:rFonts w:ascii="Palatino Linotype" w:eastAsia="Arial" w:hAnsi="Palatino Linotype" w:cs="Arial"/>
          <w:b/>
          <w:i/>
          <w:spacing w:val="1"/>
          <w:sz w:val="22"/>
          <w:szCs w:val="22"/>
        </w:rPr>
        <w:t>n</w:t>
      </w:r>
      <w:r w:rsidRPr="00E31683">
        <w:rPr>
          <w:rFonts w:ascii="Palatino Linotype" w:eastAsia="Arial" w:hAnsi="Palatino Linotype" w:cs="Arial"/>
          <w:b/>
          <w:i/>
          <w:sz w:val="22"/>
          <w:szCs w:val="22"/>
        </w:rPr>
        <w:t>.</w:t>
      </w:r>
      <w:r w:rsidRPr="00E31683">
        <w:rPr>
          <w:rFonts w:ascii="Palatino Linotype" w:eastAsia="Arial" w:hAnsi="Palatino Linotype" w:cs="Arial"/>
          <w:b/>
          <w:i/>
          <w:spacing w:val="11"/>
          <w:sz w:val="22"/>
          <w:szCs w:val="22"/>
        </w:rPr>
        <w:t xml:space="preserve"> </w:t>
      </w:r>
      <w:r w:rsidRPr="00E31683">
        <w:rPr>
          <w:rFonts w:ascii="Palatino Linotype" w:eastAsia="Arial" w:hAnsi="Palatino Linotype" w:cs="Arial"/>
          <w:i/>
          <w:sz w:val="22"/>
          <w:szCs w:val="22"/>
        </w:rPr>
        <w:t>El</w:t>
      </w:r>
      <w:r w:rsidRPr="00E31683">
        <w:rPr>
          <w:rFonts w:ascii="Palatino Linotype" w:eastAsia="Arial" w:hAnsi="Palatino Linotype" w:cs="Arial"/>
          <w:i/>
          <w:spacing w:val="1"/>
          <w:sz w:val="22"/>
          <w:szCs w:val="22"/>
        </w:rPr>
        <w:t xml:space="preserve"> a</w:t>
      </w:r>
      <w:r w:rsidRPr="00E31683">
        <w:rPr>
          <w:rFonts w:ascii="Palatino Linotype" w:eastAsia="Arial" w:hAnsi="Palatino Linotype" w:cs="Arial"/>
          <w:i/>
          <w:sz w:val="22"/>
          <w:szCs w:val="22"/>
        </w:rPr>
        <w:t>rt</w:t>
      </w:r>
      <w:r w:rsidRPr="00E31683">
        <w:rPr>
          <w:rFonts w:ascii="Palatino Linotype" w:eastAsia="Arial" w:hAnsi="Palatino Linotype" w:cs="Arial"/>
          <w:i/>
          <w:spacing w:val="-2"/>
          <w:sz w:val="22"/>
          <w:szCs w:val="22"/>
        </w:rPr>
        <w:t>í</w:t>
      </w:r>
      <w:r w:rsidRPr="00E31683">
        <w:rPr>
          <w:rFonts w:ascii="Palatino Linotype" w:eastAsia="Arial" w:hAnsi="Palatino Linotype" w:cs="Arial"/>
          <w:i/>
          <w:sz w:val="22"/>
          <w:szCs w:val="22"/>
        </w:rPr>
        <w:t>c</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lo</w:t>
      </w:r>
      <w:r w:rsidRPr="00E31683">
        <w:rPr>
          <w:rFonts w:ascii="Palatino Linotype" w:eastAsia="Arial" w:hAnsi="Palatino Linotype" w:cs="Arial"/>
          <w:i/>
          <w:spacing w:val="4"/>
          <w:sz w:val="22"/>
          <w:szCs w:val="22"/>
        </w:rPr>
        <w:t xml:space="preserve"> </w:t>
      </w:r>
      <w:r w:rsidRPr="00E31683">
        <w:rPr>
          <w:rFonts w:ascii="Palatino Linotype" w:eastAsia="Arial" w:hAnsi="Palatino Linotype" w:cs="Arial"/>
          <w:i/>
          <w:spacing w:val="1"/>
          <w:sz w:val="22"/>
          <w:szCs w:val="22"/>
        </w:rPr>
        <w:t>40</w:t>
      </w:r>
      <w:r w:rsidRPr="00E31683">
        <w:rPr>
          <w:rFonts w:ascii="Palatino Linotype" w:eastAsia="Arial" w:hAnsi="Palatino Linotype" w:cs="Arial"/>
          <w:i/>
          <w:sz w:val="22"/>
          <w:szCs w:val="22"/>
        </w:rPr>
        <w:t xml:space="preserve">, </w:t>
      </w:r>
      <w:r w:rsidRPr="00E31683">
        <w:rPr>
          <w:rFonts w:ascii="Palatino Linotype" w:eastAsia="Arial" w:hAnsi="Palatino Linotype" w:cs="Arial"/>
          <w:i/>
          <w:spacing w:val="3"/>
          <w:sz w:val="22"/>
          <w:szCs w:val="22"/>
        </w:rPr>
        <w:t>f</w:t>
      </w:r>
      <w:r w:rsidRPr="00E31683">
        <w:rPr>
          <w:rFonts w:ascii="Palatino Linotype" w:eastAsia="Arial" w:hAnsi="Palatino Linotype" w:cs="Arial"/>
          <w:i/>
          <w:sz w:val="22"/>
          <w:szCs w:val="22"/>
        </w:rPr>
        <w:t>racci</w:t>
      </w:r>
      <w:r w:rsidRPr="00E31683">
        <w:rPr>
          <w:rFonts w:ascii="Palatino Linotype" w:eastAsia="Arial" w:hAnsi="Palatino Linotype" w:cs="Arial"/>
          <w:i/>
          <w:spacing w:val="-2"/>
          <w:sz w:val="22"/>
          <w:szCs w:val="22"/>
        </w:rPr>
        <w:t>ó</w:t>
      </w:r>
      <w:r w:rsidRPr="00E31683">
        <w:rPr>
          <w:rFonts w:ascii="Palatino Linotype" w:eastAsia="Arial" w:hAnsi="Palatino Linotype" w:cs="Arial"/>
          <w:i/>
          <w:sz w:val="22"/>
          <w:szCs w:val="22"/>
        </w:rPr>
        <w:t>n</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II</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e</w:t>
      </w:r>
      <w:r w:rsidRPr="00E31683">
        <w:rPr>
          <w:rFonts w:ascii="Palatino Linotype" w:eastAsia="Arial" w:hAnsi="Palatino Linotype" w:cs="Arial"/>
          <w:i/>
          <w:spacing w:val="5"/>
          <w:sz w:val="22"/>
          <w:szCs w:val="22"/>
        </w:rPr>
        <w:t xml:space="preserve"> </w:t>
      </w:r>
      <w:r w:rsidRPr="00E31683">
        <w:rPr>
          <w:rFonts w:ascii="Palatino Linotype" w:eastAsia="Arial" w:hAnsi="Palatino Linotype" w:cs="Arial"/>
          <w:i/>
          <w:sz w:val="22"/>
          <w:szCs w:val="22"/>
        </w:rPr>
        <w:t>la</w:t>
      </w:r>
      <w:r w:rsidRPr="00E31683">
        <w:rPr>
          <w:rFonts w:ascii="Palatino Linotype" w:eastAsia="Arial" w:hAnsi="Palatino Linotype" w:cs="Arial"/>
          <w:i/>
          <w:spacing w:val="16"/>
          <w:sz w:val="22"/>
          <w:szCs w:val="22"/>
        </w:rPr>
        <w:t xml:space="preserve"> </w:t>
      </w:r>
      <w:r w:rsidRPr="00E31683">
        <w:rPr>
          <w:rFonts w:ascii="Palatino Linotype" w:eastAsia="Arial" w:hAnsi="Palatino Linotype" w:cs="Arial"/>
          <w:i/>
          <w:spacing w:val="-1"/>
          <w:sz w:val="22"/>
          <w:szCs w:val="22"/>
        </w:rPr>
        <w:t>L</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y</w:t>
      </w:r>
      <w:r w:rsidRPr="00E31683">
        <w:rPr>
          <w:rFonts w:ascii="Palatino Linotype" w:eastAsia="Arial" w:hAnsi="Palatino Linotype" w:cs="Arial"/>
          <w:i/>
          <w:spacing w:val="11"/>
          <w:sz w:val="22"/>
          <w:szCs w:val="22"/>
        </w:rPr>
        <w:t xml:space="preserve"> </w:t>
      </w:r>
      <w:r w:rsidRPr="00E31683">
        <w:rPr>
          <w:rFonts w:ascii="Palatino Linotype" w:eastAsia="Arial" w:hAnsi="Palatino Linotype" w:cs="Arial"/>
          <w:i/>
          <w:sz w:val="22"/>
          <w:szCs w:val="22"/>
        </w:rPr>
        <w:t>Fe</w:t>
      </w:r>
      <w:r w:rsidRPr="00E31683">
        <w:rPr>
          <w:rFonts w:ascii="Palatino Linotype" w:eastAsia="Arial" w:hAnsi="Palatino Linotype" w:cs="Arial"/>
          <w:i/>
          <w:spacing w:val="1"/>
          <w:sz w:val="22"/>
          <w:szCs w:val="22"/>
        </w:rPr>
        <w:t>de</w:t>
      </w:r>
      <w:r w:rsidRPr="00E31683">
        <w:rPr>
          <w:rFonts w:ascii="Palatino Linotype" w:eastAsia="Arial" w:hAnsi="Palatino Linotype" w:cs="Arial"/>
          <w:i/>
          <w:spacing w:val="-3"/>
          <w:sz w:val="22"/>
          <w:szCs w:val="22"/>
        </w:rPr>
        <w:t>r</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l</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e</w:t>
      </w:r>
      <w:r w:rsidRPr="00E31683">
        <w:rPr>
          <w:rFonts w:ascii="Palatino Linotype" w:eastAsia="Arial" w:hAnsi="Palatino Linotype" w:cs="Arial"/>
          <w:i/>
          <w:spacing w:val="5"/>
          <w:sz w:val="22"/>
          <w:szCs w:val="22"/>
        </w:rPr>
        <w:t xml:space="preserve"> </w:t>
      </w:r>
      <w:r w:rsidRPr="00E31683">
        <w:rPr>
          <w:rFonts w:ascii="Palatino Linotype" w:eastAsia="Arial" w:hAnsi="Palatino Linotype" w:cs="Arial"/>
          <w:i/>
          <w:spacing w:val="-3"/>
          <w:sz w:val="22"/>
          <w:szCs w:val="22"/>
        </w:rPr>
        <w:t>T</w:t>
      </w:r>
      <w:r w:rsidRPr="00E31683">
        <w:rPr>
          <w:rFonts w:ascii="Palatino Linotype" w:eastAsia="Arial" w:hAnsi="Palatino Linotype" w:cs="Arial"/>
          <w:i/>
          <w:sz w:val="22"/>
          <w:szCs w:val="22"/>
        </w:rPr>
        <w:t>ra</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pa</w:t>
      </w:r>
      <w:r w:rsidRPr="00E31683">
        <w:rPr>
          <w:rFonts w:ascii="Palatino Linotype" w:eastAsia="Arial" w:hAnsi="Palatino Linotype" w:cs="Arial"/>
          <w:i/>
          <w:sz w:val="22"/>
          <w:szCs w:val="22"/>
        </w:rPr>
        <w:t>r</w:t>
      </w:r>
      <w:r w:rsidRPr="00E31683">
        <w:rPr>
          <w:rFonts w:ascii="Palatino Linotype" w:eastAsia="Arial" w:hAnsi="Palatino Linotype" w:cs="Arial"/>
          <w:i/>
          <w:spacing w:val="-2"/>
          <w:sz w:val="22"/>
          <w:szCs w:val="22"/>
        </w:rPr>
        <w:t>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cia</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y Acc</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so a</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la</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I</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f</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r</w:t>
      </w:r>
      <w:r w:rsidRPr="00E31683">
        <w:rPr>
          <w:rFonts w:ascii="Palatino Linotype" w:eastAsia="Arial" w:hAnsi="Palatino Linotype" w:cs="Arial"/>
          <w:i/>
          <w:spacing w:val="-4"/>
          <w:sz w:val="22"/>
          <w:szCs w:val="22"/>
        </w:rPr>
        <w:t>m</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ción</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P</w:t>
      </w:r>
      <w:r w:rsidRPr="00E31683">
        <w:rPr>
          <w:rFonts w:ascii="Palatino Linotype" w:eastAsia="Arial" w:hAnsi="Palatino Linotype" w:cs="Arial"/>
          <w:i/>
          <w:spacing w:val="-1"/>
          <w:sz w:val="22"/>
          <w:szCs w:val="22"/>
        </w:rPr>
        <w:t>ú</w:t>
      </w:r>
      <w:r w:rsidRPr="00E31683">
        <w:rPr>
          <w:rFonts w:ascii="Palatino Linotype" w:eastAsia="Arial" w:hAnsi="Palatino Linotype" w:cs="Arial"/>
          <w:i/>
          <w:spacing w:val="1"/>
          <w:sz w:val="22"/>
          <w:szCs w:val="22"/>
        </w:rPr>
        <w:t>b</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ca</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G</w:t>
      </w:r>
      <w:r w:rsidRPr="00E31683">
        <w:rPr>
          <w:rFonts w:ascii="Palatino Linotype" w:eastAsia="Arial" w:hAnsi="Palatino Linotype" w:cs="Arial"/>
          <w:i/>
          <w:spacing w:val="-1"/>
          <w:sz w:val="22"/>
          <w:szCs w:val="22"/>
        </w:rPr>
        <w:t>u</w:t>
      </w:r>
      <w:r w:rsidRPr="00E31683">
        <w:rPr>
          <w:rFonts w:ascii="Palatino Linotype" w:eastAsia="Arial" w:hAnsi="Palatino Linotype" w:cs="Arial"/>
          <w:i/>
          <w:spacing w:val="1"/>
          <w:sz w:val="22"/>
          <w:szCs w:val="22"/>
        </w:rPr>
        <w:t>be</w:t>
      </w:r>
      <w:r w:rsidRPr="00E31683">
        <w:rPr>
          <w:rFonts w:ascii="Palatino Linotype" w:eastAsia="Arial" w:hAnsi="Palatino Linotype" w:cs="Arial"/>
          <w:i/>
          <w:sz w:val="22"/>
          <w:szCs w:val="22"/>
        </w:rPr>
        <w:t>r</w:t>
      </w:r>
      <w:r w:rsidRPr="00E31683">
        <w:rPr>
          <w:rFonts w:ascii="Palatino Linotype" w:eastAsia="Arial" w:hAnsi="Palatino Linotype" w:cs="Arial"/>
          <w:i/>
          <w:spacing w:val="-2"/>
          <w:sz w:val="22"/>
          <w:szCs w:val="22"/>
        </w:rPr>
        <w:t>n</w:t>
      </w:r>
      <w:r w:rsidRPr="00E31683">
        <w:rPr>
          <w:rFonts w:ascii="Palatino Linotype" w:eastAsia="Arial" w:hAnsi="Palatino Linotype" w:cs="Arial"/>
          <w:i/>
          <w:spacing w:val="-1"/>
          <w:sz w:val="22"/>
          <w:szCs w:val="22"/>
        </w:rPr>
        <w:t>a</w:t>
      </w:r>
      <w:r w:rsidRPr="00E31683">
        <w:rPr>
          <w:rFonts w:ascii="Palatino Linotype" w:eastAsia="Arial" w:hAnsi="Palatino Linotype" w:cs="Arial"/>
          <w:i/>
          <w:spacing w:val="-3"/>
          <w:sz w:val="22"/>
          <w:szCs w:val="22"/>
        </w:rPr>
        <w:t>m</w:t>
      </w:r>
      <w:r w:rsidRPr="00E31683">
        <w:rPr>
          <w:rFonts w:ascii="Palatino Linotype" w:eastAsia="Arial" w:hAnsi="Palatino Linotype" w:cs="Arial"/>
          <w:i/>
          <w:spacing w:val="1"/>
          <w:sz w:val="22"/>
          <w:szCs w:val="22"/>
        </w:rPr>
        <w:t>en</w:t>
      </w:r>
      <w:r w:rsidRPr="00E31683">
        <w:rPr>
          <w:rFonts w:ascii="Palatino Linotype" w:eastAsia="Arial" w:hAnsi="Palatino Linotype" w:cs="Arial"/>
          <w:i/>
          <w:sz w:val="22"/>
          <w:szCs w:val="22"/>
        </w:rPr>
        <w:t>t</w:t>
      </w:r>
      <w:r w:rsidRPr="00E31683">
        <w:rPr>
          <w:rFonts w:ascii="Palatino Linotype" w:eastAsia="Arial" w:hAnsi="Palatino Linotype" w:cs="Arial"/>
          <w:i/>
          <w:spacing w:val="1"/>
          <w:sz w:val="22"/>
          <w:szCs w:val="22"/>
        </w:rPr>
        <w:t>a</w:t>
      </w:r>
      <w:r w:rsidRPr="00E31683">
        <w:rPr>
          <w:rFonts w:ascii="Palatino Linotype" w:eastAsia="Arial" w:hAnsi="Palatino Linotype" w:cs="Arial"/>
          <w:i/>
          <w:spacing w:val="5"/>
          <w:sz w:val="22"/>
          <w:szCs w:val="22"/>
        </w:rPr>
        <w:t>l</w:t>
      </w:r>
      <w:r w:rsidRPr="00E31683">
        <w:rPr>
          <w:rFonts w:ascii="Palatino Linotype" w:eastAsia="Arial" w:hAnsi="Palatino Linotype" w:cs="Arial"/>
          <w:i/>
          <w:sz w:val="22"/>
          <w:szCs w:val="22"/>
        </w:rPr>
        <w:t>,</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eña</w:t>
      </w:r>
      <w:r w:rsidRPr="00E31683">
        <w:rPr>
          <w:rFonts w:ascii="Palatino Linotype" w:eastAsia="Arial" w:hAnsi="Palatino Linotype" w:cs="Arial"/>
          <w:i/>
          <w:sz w:val="22"/>
          <w:szCs w:val="22"/>
        </w:rPr>
        <w:t xml:space="preserve">la </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e</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3"/>
          <w:sz w:val="22"/>
          <w:szCs w:val="22"/>
        </w:rPr>
        <w:t>l</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s</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pa</w:t>
      </w:r>
      <w:r w:rsidRPr="00E31683">
        <w:rPr>
          <w:rFonts w:ascii="Palatino Linotype" w:eastAsia="Arial" w:hAnsi="Palatino Linotype" w:cs="Arial"/>
          <w:i/>
          <w:sz w:val="22"/>
          <w:szCs w:val="22"/>
        </w:rPr>
        <w:t>rt</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c</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la</w:t>
      </w:r>
      <w:r w:rsidRPr="00E31683">
        <w:rPr>
          <w:rFonts w:ascii="Palatino Linotype" w:eastAsia="Arial" w:hAnsi="Palatino Linotype" w:cs="Arial"/>
          <w:i/>
          <w:spacing w:val="-3"/>
          <w:sz w:val="22"/>
          <w:szCs w:val="22"/>
        </w:rPr>
        <w:t>r</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 xml:space="preserve">s </w:t>
      </w:r>
      <w:r w:rsidRPr="00E31683">
        <w:rPr>
          <w:rFonts w:ascii="Palatino Linotype" w:eastAsia="Arial" w:hAnsi="Palatino Linotype" w:cs="Arial"/>
          <w:i/>
          <w:spacing w:val="1"/>
          <w:sz w:val="22"/>
          <w:szCs w:val="22"/>
        </w:rPr>
        <w:t>de</w:t>
      </w:r>
      <w:r w:rsidRPr="00E31683">
        <w:rPr>
          <w:rFonts w:ascii="Palatino Linotype" w:eastAsia="Arial" w:hAnsi="Palatino Linotype" w:cs="Arial"/>
          <w:i/>
          <w:spacing w:val="-1"/>
          <w:sz w:val="22"/>
          <w:szCs w:val="22"/>
        </w:rPr>
        <w:t>b</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rán</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de</w:t>
      </w:r>
      <w:r w:rsidRPr="00E31683">
        <w:rPr>
          <w:rFonts w:ascii="Palatino Linotype" w:eastAsia="Arial" w:hAnsi="Palatino Linotype" w:cs="Arial"/>
          <w:i/>
          <w:sz w:val="22"/>
          <w:szCs w:val="22"/>
        </w:rPr>
        <w:t>scr</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1"/>
          <w:sz w:val="22"/>
          <w:szCs w:val="22"/>
        </w:rPr>
        <w:t>b</w:t>
      </w:r>
      <w:r w:rsidRPr="00E31683">
        <w:rPr>
          <w:rFonts w:ascii="Palatino Linotype" w:eastAsia="Arial" w:hAnsi="Palatino Linotype" w:cs="Arial"/>
          <w:i/>
          <w:sz w:val="22"/>
          <w:szCs w:val="22"/>
        </w:rPr>
        <w:t xml:space="preserve">ir </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n su</w:t>
      </w:r>
      <w:r w:rsidRPr="00E31683">
        <w:rPr>
          <w:rFonts w:ascii="Palatino Linotype" w:eastAsia="Arial" w:hAnsi="Palatino Linotype" w:cs="Arial"/>
          <w:i/>
          <w:spacing w:val="4"/>
          <w:sz w:val="22"/>
          <w:szCs w:val="22"/>
        </w:rPr>
        <w:t xml:space="preserve"> </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cit</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d</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e</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i</w:t>
      </w:r>
      <w:r w:rsidRPr="00E31683">
        <w:rPr>
          <w:rFonts w:ascii="Palatino Linotype" w:eastAsia="Arial" w:hAnsi="Palatino Linotype" w:cs="Arial"/>
          <w:i/>
          <w:spacing w:val="-2"/>
          <w:sz w:val="22"/>
          <w:szCs w:val="22"/>
        </w:rPr>
        <w:t>n</w:t>
      </w:r>
      <w:r w:rsidRPr="00E31683">
        <w:rPr>
          <w:rFonts w:ascii="Palatino Linotype" w:eastAsia="Arial" w:hAnsi="Palatino Linotype" w:cs="Arial"/>
          <w:i/>
          <w:spacing w:val="3"/>
          <w:sz w:val="22"/>
          <w:szCs w:val="22"/>
        </w:rPr>
        <w:t>f</w:t>
      </w:r>
      <w:r w:rsidRPr="00E31683">
        <w:rPr>
          <w:rFonts w:ascii="Palatino Linotype" w:eastAsia="Arial" w:hAnsi="Palatino Linotype" w:cs="Arial"/>
          <w:i/>
          <w:spacing w:val="1"/>
          <w:sz w:val="22"/>
          <w:szCs w:val="22"/>
        </w:rPr>
        <w:t>o</w:t>
      </w:r>
      <w:r w:rsidRPr="00E31683">
        <w:rPr>
          <w:rFonts w:ascii="Palatino Linotype" w:eastAsia="Arial" w:hAnsi="Palatino Linotype" w:cs="Arial"/>
          <w:i/>
          <w:spacing w:val="-3"/>
          <w:sz w:val="22"/>
          <w:szCs w:val="22"/>
        </w:rPr>
        <w:t>r</w:t>
      </w:r>
      <w:r w:rsidRPr="00E31683">
        <w:rPr>
          <w:rFonts w:ascii="Palatino Linotype" w:eastAsia="Arial" w:hAnsi="Palatino Linotype" w:cs="Arial"/>
          <w:i/>
          <w:spacing w:val="-1"/>
          <w:sz w:val="22"/>
          <w:szCs w:val="22"/>
        </w:rPr>
        <w:t>m</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ció</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e f</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m</w:t>
      </w:r>
      <w:r w:rsidRPr="00E31683">
        <w:rPr>
          <w:rFonts w:ascii="Palatino Linotype" w:eastAsia="Arial" w:hAnsi="Palatino Linotype" w:cs="Arial"/>
          <w:i/>
          <w:sz w:val="22"/>
          <w:szCs w:val="22"/>
        </w:rPr>
        <w:t>a</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clara</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y</w:t>
      </w:r>
      <w:r w:rsidRPr="00E31683">
        <w:rPr>
          <w:rFonts w:ascii="Palatino Linotype" w:eastAsia="Arial" w:hAnsi="Palatino Linotype" w:cs="Arial"/>
          <w:i/>
          <w:spacing w:val="1"/>
          <w:sz w:val="22"/>
          <w:szCs w:val="22"/>
        </w:rPr>
        <w:t xml:space="preserve"> p</w:t>
      </w:r>
      <w:r w:rsidRPr="00E31683">
        <w:rPr>
          <w:rFonts w:ascii="Palatino Linotype" w:eastAsia="Arial" w:hAnsi="Palatino Linotype" w:cs="Arial"/>
          <w:i/>
          <w:sz w:val="22"/>
          <w:szCs w:val="22"/>
        </w:rPr>
        <w:t>recisa,</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 xml:space="preserve">los </w:t>
      </w:r>
      <w:r w:rsidRPr="00E31683">
        <w:rPr>
          <w:rFonts w:ascii="Palatino Linotype" w:eastAsia="Arial" w:hAnsi="Palatino Linotype" w:cs="Arial"/>
          <w:i/>
          <w:spacing w:val="1"/>
          <w:sz w:val="22"/>
          <w:szCs w:val="22"/>
        </w:rPr>
        <w:t>do</w:t>
      </w:r>
      <w:r w:rsidRPr="00E31683">
        <w:rPr>
          <w:rFonts w:ascii="Palatino Linotype" w:eastAsia="Arial" w:hAnsi="Palatino Linotype" w:cs="Arial"/>
          <w:i/>
          <w:sz w:val="22"/>
          <w:szCs w:val="22"/>
        </w:rPr>
        <w:t>c</w:t>
      </w:r>
      <w:r w:rsidRPr="00E31683">
        <w:rPr>
          <w:rFonts w:ascii="Palatino Linotype" w:eastAsia="Arial" w:hAnsi="Palatino Linotype" w:cs="Arial"/>
          <w:i/>
          <w:spacing w:val="-1"/>
          <w:sz w:val="22"/>
          <w:szCs w:val="22"/>
        </w:rPr>
        <w:t>u</w:t>
      </w:r>
      <w:r w:rsidRPr="00E31683">
        <w:rPr>
          <w:rFonts w:ascii="Palatino Linotype" w:eastAsia="Arial" w:hAnsi="Palatino Linotype" w:cs="Arial"/>
          <w:i/>
          <w:spacing w:val="1"/>
          <w:sz w:val="22"/>
          <w:szCs w:val="22"/>
        </w:rPr>
        <w:t>m</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re</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ue</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1"/>
          <w:sz w:val="22"/>
          <w:szCs w:val="22"/>
        </w:rPr>
        <w:t>d</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s.</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En</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se</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ti</w:t>
      </w:r>
      <w:r w:rsidRPr="00E31683">
        <w:rPr>
          <w:rFonts w:ascii="Palatino Linotype" w:eastAsia="Arial" w:hAnsi="Palatino Linotype" w:cs="Arial"/>
          <w:i/>
          <w:spacing w:val="1"/>
          <w:sz w:val="22"/>
          <w:szCs w:val="22"/>
        </w:rPr>
        <w:t>d</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 xml:space="preserve">n </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upue</w:t>
      </w:r>
      <w:r w:rsidRPr="00E31683">
        <w:rPr>
          <w:rFonts w:ascii="Palatino Linotype" w:eastAsia="Arial" w:hAnsi="Palatino Linotype" w:cs="Arial"/>
          <w:i/>
          <w:sz w:val="22"/>
          <w:szCs w:val="22"/>
        </w:rPr>
        <w:t>s</w:t>
      </w:r>
      <w:r w:rsidRPr="00E31683">
        <w:rPr>
          <w:rFonts w:ascii="Palatino Linotype" w:eastAsia="Arial" w:hAnsi="Palatino Linotype" w:cs="Arial"/>
          <w:i/>
          <w:spacing w:val="-2"/>
          <w:sz w:val="22"/>
          <w:szCs w:val="22"/>
        </w:rPr>
        <w:t>t</w:t>
      </w:r>
      <w:r w:rsidRPr="00E31683">
        <w:rPr>
          <w:rFonts w:ascii="Palatino Linotype" w:eastAsia="Arial" w:hAnsi="Palatino Linotype" w:cs="Arial"/>
          <w:i/>
          <w:sz w:val="22"/>
          <w:szCs w:val="22"/>
        </w:rPr>
        <w:t>o</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e</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 xml:space="preserve">e </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 xml:space="preserve"> pa</w:t>
      </w:r>
      <w:r w:rsidRPr="00E31683">
        <w:rPr>
          <w:rFonts w:ascii="Palatino Linotype" w:eastAsia="Arial" w:hAnsi="Palatino Linotype" w:cs="Arial"/>
          <w:i/>
          <w:sz w:val="22"/>
          <w:szCs w:val="22"/>
        </w:rPr>
        <w:t>rt</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c</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lar</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 xml:space="preserve">o </w:t>
      </w:r>
      <w:r w:rsidRPr="00E31683">
        <w:rPr>
          <w:rFonts w:ascii="Palatino Linotype" w:eastAsia="Arial" w:hAnsi="Palatino Linotype" w:cs="Arial"/>
          <w:i/>
          <w:spacing w:val="1"/>
          <w:sz w:val="22"/>
          <w:szCs w:val="22"/>
        </w:rPr>
        <w:t>ha</w:t>
      </w:r>
      <w:r w:rsidRPr="00E31683">
        <w:rPr>
          <w:rFonts w:ascii="Palatino Linotype" w:eastAsia="Arial" w:hAnsi="Palatino Linotype" w:cs="Arial"/>
          <w:i/>
          <w:spacing w:val="-2"/>
          <w:sz w:val="22"/>
          <w:szCs w:val="22"/>
        </w:rPr>
        <w:t>y</w:t>
      </w:r>
      <w:r w:rsidRPr="00E31683">
        <w:rPr>
          <w:rFonts w:ascii="Palatino Linotype" w:eastAsia="Arial" w:hAnsi="Palatino Linotype" w:cs="Arial"/>
          <w:i/>
          <w:sz w:val="22"/>
          <w:szCs w:val="22"/>
        </w:rPr>
        <w:t xml:space="preserve">a  </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1"/>
          <w:sz w:val="22"/>
          <w:szCs w:val="22"/>
        </w:rPr>
        <w:t>ña</w:t>
      </w:r>
      <w:r w:rsidRPr="00E31683">
        <w:rPr>
          <w:rFonts w:ascii="Palatino Linotype" w:eastAsia="Arial" w:hAnsi="Palatino Linotype" w:cs="Arial"/>
          <w:i/>
          <w:sz w:val="22"/>
          <w:szCs w:val="22"/>
        </w:rPr>
        <w:t>la</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 xml:space="preserve">o  </w:t>
      </w:r>
      <w:r w:rsidRPr="00E31683">
        <w:rPr>
          <w:rFonts w:ascii="Palatino Linotype" w:eastAsia="Arial" w:hAnsi="Palatino Linotype" w:cs="Arial"/>
          <w:i/>
          <w:spacing w:val="1"/>
          <w:sz w:val="22"/>
          <w:szCs w:val="22"/>
        </w:rPr>
        <w:t xml:space="preserve"> e</w:t>
      </w:r>
      <w:r w:rsidRPr="00E31683">
        <w:rPr>
          <w:rFonts w:ascii="Palatino Linotype" w:eastAsia="Arial" w:hAnsi="Palatino Linotype" w:cs="Arial"/>
          <w:i/>
          <w:sz w:val="22"/>
          <w:szCs w:val="22"/>
        </w:rPr>
        <w:t xml:space="preserve">l   </w:t>
      </w:r>
      <w:r w:rsidRPr="00E31683">
        <w:rPr>
          <w:rFonts w:ascii="Palatino Linotype" w:eastAsia="Arial" w:hAnsi="Palatino Linotype" w:cs="Arial"/>
          <w:i/>
          <w:spacing w:val="-1"/>
          <w:sz w:val="22"/>
          <w:szCs w:val="22"/>
        </w:rPr>
        <w:t>p</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1"/>
          <w:sz w:val="22"/>
          <w:szCs w:val="22"/>
        </w:rPr>
        <w:t>od</w:t>
      </w:r>
      <w:r w:rsidRPr="00E31683">
        <w:rPr>
          <w:rFonts w:ascii="Palatino Linotype" w:eastAsia="Arial" w:hAnsi="Palatino Linotype" w:cs="Arial"/>
          <w:i/>
          <w:sz w:val="22"/>
          <w:szCs w:val="22"/>
        </w:rPr>
        <w:t xml:space="preserve">o  </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s</w:t>
      </w:r>
      <w:r w:rsidRPr="00E31683">
        <w:rPr>
          <w:rFonts w:ascii="Palatino Linotype" w:eastAsia="Arial" w:hAnsi="Palatino Linotype" w:cs="Arial"/>
          <w:i/>
          <w:spacing w:val="1"/>
          <w:sz w:val="22"/>
          <w:szCs w:val="22"/>
        </w:rPr>
        <w:t>ob</w:t>
      </w:r>
      <w:r w:rsidRPr="00E31683">
        <w:rPr>
          <w:rFonts w:ascii="Palatino Linotype" w:eastAsia="Arial" w:hAnsi="Palatino Linotype" w:cs="Arial"/>
          <w:i/>
          <w:sz w:val="22"/>
          <w:szCs w:val="22"/>
        </w:rPr>
        <w:t xml:space="preserve">re  </w:t>
      </w:r>
      <w:r w:rsidRPr="00E31683">
        <w:rPr>
          <w:rFonts w:ascii="Palatino Linotype" w:eastAsia="Arial" w:hAnsi="Palatino Linotype" w:cs="Arial"/>
          <w:i/>
          <w:spacing w:val="1"/>
          <w:sz w:val="22"/>
          <w:szCs w:val="22"/>
        </w:rPr>
        <w:t xml:space="preserve"> e</w:t>
      </w:r>
      <w:r w:rsidRPr="00E31683">
        <w:rPr>
          <w:rFonts w:ascii="Palatino Linotype" w:eastAsia="Arial" w:hAnsi="Palatino Linotype" w:cs="Arial"/>
          <w:i/>
          <w:sz w:val="22"/>
          <w:szCs w:val="22"/>
        </w:rPr>
        <w:t xml:space="preserve">l   </w:t>
      </w:r>
      <w:r w:rsidRPr="00E31683">
        <w:rPr>
          <w:rFonts w:ascii="Palatino Linotype" w:eastAsia="Arial" w:hAnsi="Palatino Linotype" w:cs="Arial"/>
          <w:i/>
          <w:spacing w:val="-1"/>
          <w:sz w:val="22"/>
          <w:szCs w:val="22"/>
        </w:rPr>
        <w:t>qu</w:t>
      </w:r>
      <w:r w:rsidRPr="00E31683">
        <w:rPr>
          <w:rFonts w:ascii="Palatino Linotype" w:eastAsia="Arial" w:hAnsi="Palatino Linotype" w:cs="Arial"/>
          <w:i/>
          <w:sz w:val="22"/>
          <w:szCs w:val="22"/>
        </w:rPr>
        <w:t xml:space="preserve">e  </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re</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 xml:space="preserve">iere  </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 xml:space="preserve">la  </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i</w:t>
      </w:r>
      <w:r w:rsidRPr="00E31683">
        <w:rPr>
          <w:rFonts w:ascii="Palatino Linotype" w:eastAsia="Arial" w:hAnsi="Palatino Linotype" w:cs="Arial"/>
          <w:i/>
          <w:spacing w:val="-2"/>
          <w:sz w:val="22"/>
          <w:szCs w:val="22"/>
        </w:rPr>
        <w:t>n</w:t>
      </w:r>
      <w:r w:rsidRPr="00E31683">
        <w:rPr>
          <w:rFonts w:ascii="Palatino Linotype" w:eastAsia="Arial" w:hAnsi="Palatino Linotype" w:cs="Arial"/>
          <w:i/>
          <w:spacing w:val="3"/>
          <w:sz w:val="22"/>
          <w:szCs w:val="22"/>
        </w:rPr>
        <w:t>f</w:t>
      </w:r>
      <w:r w:rsidRPr="00E31683">
        <w:rPr>
          <w:rFonts w:ascii="Palatino Linotype" w:eastAsia="Arial" w:hAnsi="Palatino Linotype" w:cs="Arial"/>
          <w:i/>
          <w:spacing w:val="1"/>
          <w:sz w:val="22"/>
          <w:szCs w:val="22"/>
        </w:rPr>
        <w:t>o</w:t>
      </w:r>
      <w:r w:rsidRPr="00E31683">
        <w:rPr>
          <w:rFonts w:ascii="Palatino Linotype" w:eastAsia="Arial" w:hAnsi="Palatino Linotype" w:cs="Arial"/>
          <w:i/>
          <w:spacing w:val="-3"/>
          <w:sz w:val="22"/>
          <w:szCs w:val="22"/>
        </w:rPr>
        <w:t>r</w:t>
      </w:r>
      <w:r w:rsidRPr="00E31683">
        <w:rPr>
          <w:rFonts w:ascii="Palatino Linotype" w:eastAsia="Arial" w:hAnsi="Palatino Linotype" w:cs="Arial"/>
          <w:i/>
          <w:spacing w:val="1"/>
          <w:sz w:val="22"/>
          <w:szCs w:val="22"/>
        </w:rPr>
        <w:t>ma</w:t>
      </w:r>
      <w:r w:rsidRPr="00E31683">
        <w:rPr>
          <w:rFonts w:ascii="Palatino Linotype" w:eastAsia="Arial" w:hAnsi="Palatino Linotype" w:cs="Arial"/>
          <w:i/>
          <w:sz w:val="22"/>
          <w:szCs w:val="22"/>
        </w:rPr>
        <w:t>ci</w:t>
      </w:r>
      <w:r w:rsidRPr="00E31683">
        <w:rPr>
          <w:rFonts w:ascii="Palatino Linotype" w:eastAsia="Arial" w:hAnsi="Palatino Linotype" w:cs="Arial"/>
          <w:i/>
          <w:spacing w:val="-2"/>
          <w:sz w:val="22"/>
          <w:szCs w:val="22"/>
        </w:rPr>
        <w:t>ó</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 xml:space="preserve">,  </w:t>
      </w:r>
      <w:r w:rsidRPr="00E31683">
        <w:rPr>
          <w:rFonts w:ascii="Palatino Linotype" w:eastAsia="Arial" w:hAnsi="Palatino Linotype" w:cs="Arial"/>
          <w:i/>
          <w:spacing w:val="1"/>
          <w:sz w:val="22"/>
          <w:szCs w:val="22"/>
        </w:rPr>
        <w:t xml:space="preserve"> d</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1"/>
          <w:sz w:val="22"/>
          <w:szCs w:val="22"/>
        </w:rPr>
        <w:t>be</w:t>
      </w:r>
      <w:r w:rsidRPr="00E31683">
        <w:rPr>
          <w:rFonts w:ascii="Palatino Linotype" w:eastAsia="Arial" w:hAnsi="Palatino Linotype" w:cs="Arial"/>
          <w:i/>
          <w:sz w:val="22"/>
          <w:szCs w:val="22"/>
        </w:rPr>
        <w:t>rá in</w:t>
      </w:r>
      <w:r w:rsidRPr="00E31683">
        <w:rPr>
          <w:rFonts w:ascii="Palatino Linotype" w:eastAsia="Arial" w:hAnsi="Palatino Linotype" w:cs="Arial"/>
          <w:i/>
          <w:spacing w:val="1"/>
          <w:sz w:val="22"/>
          <w:szCs w:val="22"/>
        </w:rPr>
        <w:t>te</w:t>
      </w:r>
      <w:r w:rsidRPr="00E31683">
        <w:rPr>
          <w:rFonts w:ascii="Palatino Linotype" w:eastAsia="Arial" w:hAnsi="Palatino Linotype" w:cs="Arial"/>
          <w:i/>
          <w:sz w:val="22"/>
          <w:szCs w:val="22"/>
        </w:rPr>
        <w:t>rpre</w:t>
      </w:r>
      <w:r w:rsidRPr="00E31683">
        <w:rPr>
          <w:rFonts w:ascii="Palatino Linotype" w:eastAsia="Arial" w:hAnsi="Palatino Linotype" w:cs="Arial"/>
          <w:i/>
          <w:spacing w:val="-1"/>
          <w:sz w:val="22"/>
          <w:szCs w:val="22"/>
        </w:rPr>
        <w:t>t</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rse</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e</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su</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r</w:t>
      </w:r>
      <w:r w:rsidRPr="00E31683">
        <w:rPr>
          <w:rFonts w:ascii="Palatino Linotype" w:eastAsia="Arial" w:hAnsi="Palatino Linotype" w:cs="Arial"/>
          <w:i/>
          <w:spacing w:val="-2"/>
          <w:sz w:val="22"/>
          <w:szCs w:val="22"/>
        </w:rPr>
        <w:t>e</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ue</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1"/>
          <w:sz w:val="22"/>
          <w:szCs w:val="22"/>
        </w:rPr>
        <w:t>m</w:t>
      </w:r>
      <w:r w:rsidRPr="00E31683">
        <w:rPr>
          <w:rFonts w:ascii="Palatino Linotype" w:eastAsia="Arial" w:hAnsi="Palatino Linotype" w:cs="Arial"/>
          <w:i/>
          <w:sz w:val="22"/>
          <w:szCs w:val="22"/>
        </w:rPr>
        <w:t>ie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to</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2"/>
          <w:sz w:val="22"/>
          <w:szCs w:val="22"/>
        </w:rPr>
        <w:t>s</w:t>
      </w:r>
      <w:r w:rsidRPr="00E31683">
        <w:rPr>
          <w:rFonts w:ascii="Palatino Linotype" w:eastAsia="Arial" w:hAnsi="Palatino Linotype" w:cs="Arial"/>
          <w:i/>
          <w:sz w:val="22"/>
          <w:szCs w:val="22"/>
        </w:rPr>
        <w:t>e</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r</w:t>
      </w:r>
      <w:r w:rsidRPr="00E31683">
        <w:rPr>
          <w:rFonts w:ascii="Palatino Linotype" w:eastAsia="Arial" w:hAnsi="Palatino Linotype" w:cs="Arial"/>
          <w:i/>
          <w:spacing w:val="-2"/>
          <w:sz w:val="22"/>
          <w:szCs w:val="22"/>
        </w:rPr>
        <w:t>e</w:t>
      </w:r>
      <w:r w:rsidRPr="00E31683">
        <w:rPr>
          <w:rFonts w:ascii="Palatino Linotype" w:eastAsia="Arial" w:hAnsi="Palatino Linotype" w:cs="Arial"/>
          <w:i/>
          <w:spacing w:val="3"/>
          <w:sz w:val="22"/>
          <w:szCs w:val="22"/>
        </w:rPr>
        <w:t>f</w:t>
      </w:r>
      <w:r w:rsidRPr="00E31683">
        <w:rPr>
          <w:rFonts w:ascii="Palatino Linotype" w:eastAsia="Arial" w:hAnsi="Palatino Linotype" w:cs="Arial"/>
          <w:i/>
          <w:sz w:val="22"/>
          <w:szCs w:val="22"/>
        </w:rPr>
        <w:t xml:space="preserve">iere </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 xml:space="preserve"> de</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 xml:space="preserve"> a</w:t>
      </w:r>
      <w:r w:rsidRPr="00E31683">
        <w:rPr>
          <w:rFonts w:ascii="Palatino Linotype" w:eastAsia="Arial" w:hAnsi="Palatino Linotype" w:cs="Arial"/>
          <w:i/>
          <w:spacing w:val="-1"/>
          <w:sz w:val="22"/>
          <w:szCs w:val="22"/>
        </w:rPr>
        <w:t>ñ</w:t>
      </w:r>
      <w:r w:rsidRPr="00E31683">
        <w:rPr>
          <w:rFonts w:ascii="Palatino Linotype" w:eastAsia="Arial" w:hAnsi="Palatino Linotype" w:cs="Arial"/>
          <w:i/>
          <w:sz w:val="22"/>
          <w:szCs w:val="22"/>
        </w:rPr>
        <w:t>o</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z w:val="22"/>
          <w:szCs w:val="22"/>
        </w:rPr>
        <w:t>inme</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ia</w:t>
      </w:r>
      <w:r w:rsidRPr="00E31683">
        <w:rPr>
          <w:rFonts w:ascii="Palatino Linotype" w:eastAsia="Arial" w:hAnsi="Palatino Linotype" w:cs="Arial"/>
          <w:i/>
          <w:spacing w:val="-1"/>
          <w:sz w:val="22"/>
          <w:szCs w:val="22"/>
        </w:rPr>
        <w:t>t</w:t>
      </w:r>
      <w:r w:rsidRPr="00E31683">
        <w:rPr>
          <w:rFonts w:ascii="Palatino Linotype" w:eastAsia="Arial" w:hAnsi="Palatino Linotype" w:cs="Arial"/>
          <w:i/>
          <w:sz w:val="22"/>
          <w:szCs w:val="22"/>
        </w:rPr>
        <w:t>o</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a</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c</w:t>
      </w:r>
      <w:r w:rsidRPr="00E31683">
        <w:rPr>
          <w:rFonts w:ascii="Palatino Linotype" w:eastAsia="Arial" w:hAnsi="Palatino Linotype" w:cs="Arial"/>
          <w:i/>
          <w:spacing w:val="1"/>
          <w:sz w:val="22"/>
          <w:szCs w:val="22"/>
        </w:rPr>
        <w:t>on</w:t>
      </w:r>
      <w:r w:rsidRPr="00E31683">
        <w:rPr>
          <w:rFonts w:ascii="Palatino Linotype" w:eastAsia="Arial" w:hAnsi="Palatino Linotype" w:cs="Arial"/>
          <w:i/>
          <w:spacing w:val="-2"/>
          <w:sz w:val="22"/>
          <w:szCs w:val="22"/>
        </w:rPr>
        <w:t>t</w:t>
      </w:r>
      <w:r w:rsidRPr="00E31683">
        <w:rPr>
          <w:rFonts w:ascii="Palatino Linotype" w:eastAsia="Arial" w:hAnsi="Palatino Linotype" w:cs="Arial"/>
          <w:i/>
          <w:spacing w:val="1"/>
          <w:sz w:val="22"/>
          <w:szCs w:val="22"/>
        </w:rPr>
        <w:t>a</w:t>
      </w:r>
      <w:r w:rsidRPr="00E31683">
        <w:rPr>
          <w:rFonts w:ascii="Palatino Linotype" w:eastAsia="Arial" w:hAnsi="Palatino Linotype" w:cs="Arial"/>
          <w:i/>
          <w:spacing w:val="-1"/>
          <w:sz w:val="22"/>
          <w:szCs w:val="22"/>
        </w:rPr>
        <w:t>d</w:t>
      </w:r>
      <w:r w:rsidRPr="00E31683">
        <w:rPr>
          <w:rFonts w:ascii="Palatino Linotype" w:eastAsia="Arial" w:hAnsi="Palatino Linotype" w:cs="Arial"/>
          <w:i/>
          <w:sz w:val="22"/>
          <w:szCs w:val="22"/>
        </w:rPr>
        <w:t>o a</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pa</w:t>
      </w:r>
      <w:r w:rsidRPr="00E31683">
        <w:rPr>
          <w:rFonts w:ascii="Palatino Linotype" w:eastAsia="Arial" w:hAnsi="Palatino Linotype" w:cs="Arial"/>
          <w:i/>
          <w:sz w:val="22"/>
          <w:szCs w:val="22"/>
        </w:rPr>
        <w:t>rt</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 xml:space="preserve"> d</w:t>
      </w:r>
      <w:r w:rsidRPr="00E31683">
        <w:rPr>
          <w:rFonts w:ascii="Palatino Linotype" w:eastAsia="Arial" w:hAnsi="Palatino Linotype" w:cs="Arial"/>
          <w:i/>
          <w:sz w:val="22"/>
          <w:szCs w:val="22"/>
        </w:rPr>
        <w:t>e</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 xml:space="preserve">la </w:t>
      </w:r>
      <w:r w:rsidRPr="00E31683">
        <w:rPr>
          <w:rFonts w:ascii="Palatino Linotype" w:eastAsia="Arial" w:hAnsi="Palatino Linotype" w:cs="Arial"/>
          <w:i/>
          <w:spacing w:val="3"/>
          <w:sz w:val="22"/>
          <w:szCs w:val="22"/>
        </w:rPr>
        <w:t>f</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2"/>
          <w:sz w:val="22"/>
          <w:szCs w:val="22"/>
        </w:rPr>
        <w:t>c</w:t>
      </w:r>
      <w:r w:rsidRPr="00E31683">
        <w:rPr>
          <w:rFonts w:ascii="Palatino Linotype" w:eastAsia="Arial" w:hAnsi="Palatino Linotype" w:cs="Arial"/>
          <w:i/>
          <w:spacing w:val="1"/>
          <w:sz w:val="22"/>
          <w:szCs w:val="22"/>
        </w:rPr>
        <w:t>h</w:t>
      </w:r>
      <w:r w:rsidRPr="00E31683">
        <w:rPr>
          <w:rFonts w:ascii="Palatino Linotype" w:eastAsia="Arial" w:hAnsi="Palatino Linotype" w:cs="Arial"/>
          <w:i/>
          <w:sz w:val="22"/>
          <w:szCs w:val="22"/>
        </w:rPr>
        <w:t>a</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n</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e</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se</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p</w:t>
      </w:r>
      <w:r w:rsidRPr="00E31683">
        <w:rPr>
          <w:rFonts w:ascii="Palatino Linotype" w:eastAsia="Arial" w:hAnsi="Palatino Linotype" w:cs="Arial"/>
          <w:i/>
          <w:sz w:val="22"/>
          <w:szCs w:val="22"/>
        </w:rPr>
        <w:t>res</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tó</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la s</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cit</w:t>
      </w:r>
      <w:r w:rsidRPr="00E31683">
        <w:rPr>
          <w:rFonts w:ascii="Palatino Linotype" w:eastAsia="Arial" w:hAnsi="Palatino Linotype" w:cs="Arial"/>
          <w:i/>
          <w:spacing w:val="1"/>
          <w:sz w:val="22"/>
          <w:szCs w:val="22"/>
        </w:rPr>
        <w:t>ud</w:t>
      </w:r>
      <w:r w:rsidRPr="00E31683">
        <w:rPr>
          <w:rFonts w:ascii="Palatino Linotype" w:eastAsia="Arial" w:hAnsi="Palatino Linotype" w:cs="Arial"/>
          <w:i/>
          <w:sz w:val="22"/>
          <w:szCs w:val="22"/>
        </w:rPr>
        <w:t>.</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L</w:t>
      </w:r>
      <w:r w:rsidRPr="00E31683">
        <w:rPr>
          <w:rFonts w:ascii="Palatino Linotype" w:eastAsia="Arial" w:hAnsi="Palatino Linotype" w:cs="Arial"/>
          <w:i/>
          <w:sz w:val="22"/>
          <w:szCs w:val="22"/>
        </w:rPr>
        <w:t xml:space="preserve">o </w:t>
      </w:r>
      <w:r w:rsidRPr="00E31683">
        <w:rPr>
          <w:rFonts w:ascii="Palatino Linotype" w:eastAsia="Arial" w:hAnsi="Palatino Linotype" w:cs="Arial"/>
          <w:i/>
          <w:spacing w:val="1"/>
          <w:sz w:val="22"/>
          <w:szCs w:val="22"/>
        </w:rPr>
        <w:t>an</w:t>
      </w:r>
      <w:r w:rsidRPr="00E31683">
        <w:rPr>
          <w:rFonts w:ascii="Palatino Linotype" w:eastAsia="Arial" w:hAnsi="Palatino Linotype" w:cs="Arial"/>
          <w:i/>
          <w:spacing w:val="-2"/>
          <w:sz w:val="22"/>
          <w:szCs w:val="22"/>
        </w:rPr>
        <w:t>t</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 xml:space="preserve"> pe</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m</w:t>
      </w:r>
      <w:r w:rsidRPr="00E31683">
        <w:rPr>
          <w:rFonts w:ascii="Palatino Linotype" w:eastAsia="Arial" w:hAnsi="Palatino Linotype" w:cs="Arial"/>
          <w:i/>
          <w:sz w:val="22"/>
          <w:szCs w:val="22"/>
        </w:rPr>
        <w:t>i</w:t>
      </w:r>
      <w:r w:rsidRPr="00E31683">
        <w:rPr>
          <w:rFonts w:ascii="Palatino Linotype" w:eastAsia="Arial" w:hAnsi="Palatino Linotype" w:cs="Arial"/>
          <w:i/>
          <w:spacing w:val="-2"/>
          <w:sz w:val="22"/>
          <w:szCs w:val="22"/>
        </w:rPr>
        <w:t>t</w:t>
      </w:r>
      <w:r w:rsidRPr="00E31683">
        <w:rPr>
          <w:rFonts w:ascii="Palatino Linotype" w:eastAsia="Arial" w:hAnsi="Palatino Linotype" w:cs="Arial"/>
          <w:i/>
          <w:sz w:val="22"/>
          <w:szCs w:val="22"/>
        </w:rPr>
        <w:t>e</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pacing w:val="-1"/>
          <w:sz w:val="22"/>
          <w:szCs w:val="22"/>
        </w:rPr>
        <w:t>q</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e</w:t>
      </w:r>
      <w:r w:rsidRPr="00E31683">
        <w:rPr>
          <w:rFonts w:ascii="Palatino Linotype" w:eastAsia="Arial" w:hAnsi="Palatino Linotype" w:cs="Arial"/>
          <w:i/>
          <w:spacing w:val="3"/>
          <w:sz w:val="22"/>
          <w:szCs w:val="22"/>
        </w:rPr>
        <w:t xml:space="preserve"> </w:t>
      </w:r>
      <w:r w:rsidRPr="00E31683">
        <w:rPr>
          <w:rFonts w:ascii="Palatino Linotype" w:eastAsia="Arial" w:hAnsi="Palatino Linotype" w:cs="Arial"/>
          <w:i/>
          <w:sz w:val="22"/>
          <w:szCs w:val="22"/>
        </w:rPr>
        <w:t>los s</w:t>
      </w:r>
      <w:r w:rsidRPr="00E31683">
        <w:rPr>
          <w:rFonts w:ascii="Palatino Linotype" w:eastAsia="Arial" w:hAnsi="Palatino Linotype" w:cs="Arial"/>
          <w:i/>
          <w:spacing w:val="1"/>
          <w:sz w:val="22"/>
          <w:szCs w:val="22"/>
        </w:rPr>
        <w:t>u</w:t>
      </w:r>
      <w:r w:rsidRPr="00E31683">
        <w:rPr>
          <w:rFonts w:ascii="Palatino Linotype" w:eastAsia="Arial" w:hAnsi="Palatino Linotype" w:cs="Arial"/>
          <w:i/>
          <w:sz w:val="22"/>
          <w:szCs w:val="22"/>
        </w:rPr>
        <w:t>je</w:t>
      </w:r>
      <w:r w:rsidRPr="00E31683">
        <w:rPr>
          <w:rFonts w:ascii="Palatino Linotype" w:eastAsia="Arial" w:hAnsi="Palatino Linotype" w:cs="Arial"/>
          <w:i/>
          <w:spacing w:val="1"/>
          <w:sz w:val="22"/>
          <w:szCs w:val="22"/>
        </w:rPr>
        <w:t>to</w:t>
      </w:r>
      <w:r w:rsidRPr="00E31683">
        <w:rPr>
          <w:rFonts w:ascii="Palatino Linotype" w:eastAsia="Arial" w:hAnsi="Palatino Linotype" w:cs="Arial"/>
          <w:i/>
          <w:sz w:val="22"/>
          <w:szCs w:val="22"/>
        </w:rPr>
        <w:t xml:space="preserve">s </w:t>
      </w:r>
      <w:r w:rsidRPr="00E31683">
        <w:rPr>
          <w:rFonts w:ascii="Palatino Linotype" w:eastAsia="Arial" w:hAnsi="Palatino Linotype" w:cs="Arial"/>
          <w:i/>
          <w:spacing w:val="1"/>
          <w:sz w:val="22"/>
          <w:szCs w:val="22"/>
        </w:rPr>
        <w:t>ob</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ig</w:t>
      </w:r>
      <w:r w:rsidRPr="00E31683">
        <w:rPr>
          <w:rFonts w:ascii="Palatino Linotype" w:eastAsia="Arial" w:hAnsi="Palatino Linotype" w:cs="Arial"/>
          <w:i/>
          <w:spacing w:val="1"/>
          <w:sz w:val="22"/>
          <w:szCs w:val="22"/>
        </w:rPr>
        <w:t>ado</w:t>
      </w:r>
      <w:r w:rsidRPr="00E31683">
        <w:rPr>
          <w:rFonts w:ascii="Palatino Linotype" w:eastAsia="Arial" w:hAnsi="Palatino Linotype" w:cs="Arial"/>
          <w:i/>
          <w:sz w:val="22"/>
          <w:szCs w:val="22"/>
        </w:rPr>
        <w:t>s c</w:t>
      </w:r>
      <w:r w:rsidRPr="00E31683">
        <w:rPr>
          <w:rFonts w:ascii="Palatino Linotype" w:eastAsia="Arial" w:hAnsi="Palatino Linotype" w:cs="Arial"/>
          <w:i/>
          <w:spacing w:val="-1"/>
          <w:sz w:val="22"/>
          <w:szCs w:val="22"/>
        </w:rPr>
        <w:t>ue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n</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c</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 xml:space="preserve">n </w:t>
      </w:r>
      <w:r w:rsidRPr="00E31683">
        <w:rPr>
          <w:rFonts w:ascii="Palatino Linotype" w:eastAsia="Arial" w:hAnsi="Palatino Linotype" w:cs="Arial"/>
          <w:i/>
          <w:spacing w:val="1"/>
          <w:sz w:val="22"/>
          <w:szCs w:val="22"/>
        </w:rPr>
        <w:t>ma</w:t>
      </w:r>
      <w:r w:rsidRPr="00E31683">
        <w:rPr>
          <w:rFonts w:ascii="Palatino Linotype" w:eastAsia="Arial" w:hAnsi="Palatino Linotype" w:cs="Arial"/>
          <w:i/>
          <w:spacing w:val="-2"/>
          <w:sz w:val="22"/>
          <w:szCs w:val="22"/>
        </w:rPr>
        <w:t>y</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res</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3"/>
          <w:sz w:val="22"/>
          <w:szCs w:val="22"/>
        </w:rPr>
        <w:t>l</w:t>
      </w:r>
      <w:r w:rsidRPr="00E31683">
        <w:rPr>
          <w:rFonts w:ascii="Palatino Linotype" w:eastAsia="Arial" w:hAnsi="Palatino Linotype" w:cs="Arial"/>
          <w:i/>
          <w:spacing w:val="1"/>
          <w:sz w:val="22"/>
          <w:szCs w:val="22"/>
        </w:rPr>
        <w:t>em</w:t>
      </w:r>
      <w:r w:rsidRPr="00E31683">
        <w:rPr>
          <w:rFonts w:ascii="Palatino Linotype" w:eastAsia="Arial" w:hAnsi="Palatino Linotype" w:cs="Arial"/>
          <w:i/>
          <w:spacing w:val="-1"/>
          <w:sz w:val="22"/>
          <w:szCs w:val="22"/>
        </w:rPr>
        <w:t>e</w:t>
      </w:r>
      <w:r w:rsidRPr="00E31683">
        <w:rPr>
          <w:rFonts w:ascii="Palatino Linotype" w:eastAsia="Arial" w:hAnsi="Palatino Linotype" w:cs="Arial"/>
          <w:i/>
          <w:spacing w:val="1"/>
          <w:sz w:val="22"/>
          <w:szCs w:val="22"/>
        </w:rPr>
        <w:t>n</w:t>
      </w:r>
      <w:r w:rsidRPr="00E31683">
        <w:rPr>
          <w:rFonts w:ascii="Palatino Linotype" w:eastAsia="Arial" w:hAnsi="Palatino Linotype" w:cs="Arial"/>
          <w:i/>
          <w:sz w:val="22"/>
          <w:szCs w:val="22"/>
        </w:rPr>
        <w:t>t</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 xml:space="preserve">s </w:t>
      </w:r>
      <w:r w:rsidRPr="00E31683">
        <w:rPr>
          <w:rFonts w:ascii="Palatino Linotype" w:eastAsia="Arial" w:hAnsi="Palatino Linotype" w:cs="Arial"/>
          <w:i/>
          <w:spacing w:val="-1"/>
          <w:sz w:val="22"/>
          <w:szCs w:val="22"/>
        </w:rPr>
        <w:t>p</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ra</w:t>
      </w:r>
      <w:r w:rsidRPr="00E31683">
        <w:rPr>
          <w:rFonts w:ascii="Palatino Linotype" w:eastAsia="Arial" w:hAnsi="Palatino Linotype" w:cs="Arial"/>
          <w:i/>
          <w:spacing w:val="2"/>
          <w:sz w:val="22"/>
          <w:szCs w:val="22"/>
        </w:rPr>
        <w:t xml:space="preserve"> </w:t>
      </w:r>
      <w:r w:rsidRPr="00E31683">
        <w:rPr>
          <w:rFonts w:ascii="Palatino Linotype" w:eastAsia="Arial" w:hAnsi="Palatino Linotype" w:cs="Arial"/>
          <w:i/>
          <w:spacing w:val="1"/>
          <w:sz w:val="22"/>
          <w:szCs w:val="22"/>
        </w:rPr>
        <w:t>p</w:t>
      </w:r>
      <w:r w:rsidRPr="00E31683">
        <w:rPr>
          <w:rFonts w:ascii="Palatino Linotype" w:eastAsia="Arial" w:hAnsi="Palatino Linotype" w:cs="Arial"/>
          <w:i/>
          <w:spacing w:val="-3"/>
          <w:sz w:val="22"/>
          <w:szCs w:val="22"/>
        </w:rPr>
        <w:t>r</w:t>
      </w:r>
      <w:r w:rsidRPr="00E31683">
        <w:rPr>
          <w:rFonts w:ascii="Palatino Linotype" w:eastAsia="Arial" w:hAnsi="Palatino Linotype" w:cs="Arial"/>
          <w:i/>
          <w:spacing w:val="1"/>
          <w:sz w:val="22"/>
          <w:szCs w:val="22"/>
        </w:rPr>
        <w:t>e</w:t>
      </w:r>
      <w:r w:rsidRPr="00E31683">
        <w:rPr>
          <w:rFonts w:ascii="Palatino Linotype" w:eastAsia="Arial" w:hAnsi="Palatino Linotype" w:cs="Arial"/>
          <w:i/>
          <w:sz w:val="22"/>
          <w:szCs w:val="22"/>
        </w:rPr>
        <w:t>cis</w:t>
      </w:r>
      <w:r w:rsidRPr="00E31683">
        <w:rPr>
          <w:rFonts w:ascii="Palatino Linotype" w:eastAsia="Arial" w:hAnsi="Palatino Linotype" w:cs="Arial"/>
          <w:i/>
          <w:spacing w:val="-2"/>
          <w:sz w:val="22"/>
          <w:szCs w:val="22"/>
        </w:rPr>
        <w:t>a</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y loc</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i</w:t>
      </w:r>
      <w:r w:rsidRPr="00E31683">
        <w:rPr>
          <w:rFonts w:ascii="Palatino Linotype" w:eastAsia="Arial" w:hAnsi="Palatino Linotype" w:cs="Arial"/>
          <w:i/>
          <w:spacing w:val="-2"/>
          <w:sz w:val="22"/>
          <w:szCs w:val="22"/>
        </w:rPr>
        <w:t>z</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z w:val="22"/>
          <w:szCs w:val="22"/>
        </w:rPr>
        <w:t>la in</w:t>
      </w:r>
      <w:r w:rsidRPr="00E31683">
        <w:rPr>
          <w:rFonts w:ascii="Palatino Linotype" w:eastAsia="Arial" w:hAnsi="Palatino Linotype" w:cs="Arial"/>
          <w:i/>
          <w:spacing w:val="1"/>
          <w:sz w:val="22"/>
          <w:szCs w:val="22"/>
        </w:rPr>
        <w:t>fo</w:t>
      </w:r>
      <w:r w:rsidRPr="00E31683">
        <w:rPr>
          <w:rFonts w:ascii="Palatino Linotype" w:eastAsia="Arial" w:hAnsi="Palatino Linotype" w:cs="Arial"/>
          <w:i/>
          <w:sz w:val="22"/>
          <w:szCs w:val="22"/>
        </w:rPr>
        <w:t>r</w:t>
      </w:r>
      <w:r w:rsidRPr="00E31683">
        <w:rPr>
          <w:rFonts w:ascii="Palatino Linotype" w:eastAsia="Arial" w:hAnsi="Palatino Linotype" w:cs="Arial"/>
          <w:i/>
          <w:spacing w:val="-1"/>
          <w:sz w:val="22"/>
          <w:szCs w:val="22"/>
        </w:rPr>
        <w:t>m</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ción</w:t>
      </w:r>
      <w:r w:rsidRPr="00E31683">
        <w:rPr>
          <w:rFonts w:ascii="Palatino Linotype" w:eastAsia="Arial" w:hAnsi="Palatino Linotype" w:cs="Arial"/>
          <w:i/>
          <w:spacing w:val="1"/>
          <w:sz w:val="22"/>
          <w:szCs w:val="22"/>
        </w:rPr>
        <w:t xml:space="preserve"> </w:t>
      </w:r>
      <w:r w:rsidRPr="00E31683">
        <w:rPr>
          <w:rFonts w:ascii="Palatino Linotype" w:eastAsia="Arial" w:hAnsi="Palatino Linotype" w:cs="Arial"/>
          <w:i/>
          <w:spacing w:val="-1"/>
          <w:sz w:val="22"/>
          <w:szCs w:val="22"/>
        </w:rPr>
        <w:t>s</w:t>
      </w:r>
      <w:r w:rsidRPr="00E31683">
        <w:rPr>
          <w:rFonts w:ascii="Palatino Linotype" w:eastAsia="Arial" w:hAnsi="Palatino Linotype" w:cs="Arial"/>
          <w:i/>
          <w:spacing w:val="1"/>
          <w:sz w:val="22"/>
          <w:szCs w:val="22"/>
        </w:rPr>
        <w:t>o</w:t>
      </w:r>
      <w:r w:rsidRPr="00E31683">
        <w:rPr>
          <w:rFonts w:ascii="Palatino Linotype" w:eastAsia="Arial" w:hAnsi="Palatino Linotype" w:cs="Arial"/>
          <w:i/>
          <w:sz w:val="22"/>
          <w:szCs w:val="22"/>
        </w:rPr>
        <w:t>l</w:t>
      </w:r>
      <w:r w:rsidRPr="00E31683">
        <w:rPr>
          <w:rFonts w:ascii="Palatino Linotype" w:eastAsia="Arial" w:hAnsi="Palatino Linotype" w:cs="Arial"/>
          <w:i/>
          <w:spacing w:val="-1"/>
          <w:sz w:val="22"/>
          <w:szCs w:val="22"/>
        </w:rPr>
        <w:t>i</w:t>
      </w:r>
      <w:r w:rsidRPr="00E31683">
        <w:rPr>
          <w:rFonts w:ascii="Palatino Linotype" w:eastAsia="Arial" w:hAnsi="Palatino Linotype" w:cs="Arial"/>
          <w:i/>
          <w:sz w:val="22"/>
          <w:szCs w:val="22"/>
        </w:rPr>
        <w:t>cit</w:t>
      </w:r>
      <w:r w:rsidRPr="00E31683">
        <w:rPr>
          <w:rFonts w:ascii="Palatino Linotype" w:eastAsia="Arial" w:hAnsi="Palatino Linotype" w:cs="Arial"/>
          <w:i/>
          <w:spacing w:val="1"/>
          <w:sz w:val="22"/>
          <w:szCs w:val="22"/>
        </w:rPr>
        <w:t>ad</w:t>
      </w:r>
      <w:r w:rsidRPr="00E31683">
        <w:rPr>
          <w:rFonts w:ascii="Palatino Linotype" w:eastAsia="Arial" w:hAnsi="Palatino Linotype" w:cs="Arial"/>
          <w:i/>
          <w:spacing w:val="-1"/>
          <w:sz w:val="22"/>
          <w:szCs w:val="22"/>
        </w:rPr>
        <w:t>a</w:t>
      </w:r>
      <w:r w:rsidRPr="00E31683">
        <w:rPr>
          <w:rFonts w:ascii="Palatino Linotype" w:eastAsia="Arial" w:hAnsi="Palatino Linotype" w:cs="Arial"/>
          <w:i/>
          <w:sz w:val="22"/>
          <w:szCs w:val="22"/>
        </w:rPr>
        <w:t>.”</w:t>
      </w:r>
    </w:p>
    <w:p w:rsidR="00606981" w:rsidRPr="00E31683" w:rsidRDefault="00606981" w:rsidP="00606981">
      <w:pPr>
        <w:spacing w:before="240" w:after="240" w:line="360" w:lineRule="auto"/>
        <w:jc w:val="both"/>
        <w:rPr>
          <w:rFonts w:ascii="Palatino Linotype" w:hAnsi="Palatino Linotype" w:cs="Arial"/>
        </w:rPr>
      </w:pPr>
      <w:r w:rsidRPr="00E31683">
        <w:rPr>
          <w:rFonts w:ascii="Palatino Linotype" w:hAnsi="Palatino Linotype" w:cs="Arial"/>
        </w:rPr>
        <w:t xml:space="preserve">Expuesto lo anterior, se procede al análisis de la totalidad de las constancias que integran el expediente electrónico, a efecto de determinar si con la información remitida por el Sujeto Obligado a través de su respuesta se colma lo requerido en dicha solicitud; por lo que con el afán de dar cumplimiento con lo solicitado, </w:t>
      </w:r>
      <w:r w:rsidR="005139F2" w:rsidRPr="00E31683">
        <w:rPr>
          <w:rFonts w:ascii="Palatino Linotype" w:hAnsi="Palatino Linotype" w:cs="Arial"/>
        </w:rPr>
        <w:t>e</w:t>
      </w:r>
      <w:r w:rsidRPr="00E31683">
        <w:rPr>
          <w:rFonts w:ascii="Palatino Linotype" w:hAnsi="Palatino Linotype" w:cs="Arial"/>
        </w:rPr>
        <w:t xml:space="preserve">l Sujeto Obligado proporcionó la liga electrónica </w:t>
      </w:r>
      <w:r w:rsidR="009E4FAB" w:rsidRPr="00E31683">
        <w:rPr>
          <w:rFonts w:ascii="Palatino Linotype" w:hAnsi="Palatino Linotype"/>
          <w:i/>
        </w:rPr>
        <w:t>https://www.ipomex.org.mx/ipo/lgt/indice/mexicaltzingo.web</w:t>
      </w:r>
      <w:r w:rsidR="009E4FAB" w:rsidRPr="00E31683">
        <w:rPr>
          <w:rFonts w:ascii="Palatino Linotype" w:hAnsi="Palatino Linotype" w:cs="Arial"/>
        </w:rPr>
        <w:t xml:space="preserve"> </w:t>
      </w:r>
      <w:r w:rsidRPr="00E31683">
        <w:rPr>
          <w:rFonts w:ascii="Palatino Linotype" w:hAnsi="Palatino Linotype" w:cs="Arial"/>
        </w:rPr>
        <w:t xml:space="preserve">argumentando que </w:t>
      </w:r>
      <w:r w:rsidR="006B3949" w:rsidRPr="00E31683">
        <w:rPr>
          <w:rFonts w:ascii="Palatino Linotype" w:hAnsi="Palatino Linotype" w:cs="Arial"/>
        </w:rPr>
        <w:t xml:space="preserve">a través de esta vía el particular </w:t>
      </w:r>
      <w:r w:rsidRPr="00E31683">
        <w:rPr>
          <w:rFonts w:ascii="Palatino Linotype" w:hAnsi="Palatino Linotype" w:cs="Arial"/>
        </w:rPr>
        <w:t>puede realizar la consulta</w:t>
      </w:r>
      <w:r w:rsidR="00922A20" w:rsidRPr="00E31683">
        <w:rPr>
          <w:rFonts w:ascii="Palatino Linotype" w:hAnsi="Palatino Linotype" w:cs="Arial"/>
        </w:rPr>
        <w:t>, y en</w:t>
      </w:r>
      <w:r w:rsidR="005139F2" w:rsidRPr="00E31683">
        <w:rPr>
          <w:rFonts w:ascii="Palatino Linotype" w:hAnsi="Palatino Linotype" w:cs="Arial"/>
        </w:rPr>
        <w:t xml:space="preserve"> cuyo contenido </w:t>
      </w:r>
      <w:r w:rsidR="00922A20" w:rsidRPr="00E31683">
        <w:rPr>
          <w:rFonts w:ascii="Palatino Linotype" w:hAnsi="Palatino Linotype" w:cs="Arial"/>
        </w:rPr>
        <w:t>se advierte información</w:t>
      </w:r>
      <w:r w:rsidR="00561C1E" w:rsidRPr="00E31683">
        <w:rPr>
          <w:rFonts w:ascii="Palatino Linotype" w:hAnsi="Palatino Linotype" w:cs="Arial"/>
        </w:rPr>
        <w:t xml:space="preserve"> con base en las obligaciones </w:t>
      </w:r>
      <w:r w:rsidR="00922A20" w:rsidRPr="00E31683">
        <w:rPr>
          <w:rFonts w:ascii="Palatino Linotype" w:hAnsi="Palatino Linotype" w:cs="Arial"/>
        </w:rPr>
        <w:t>de transparencia enmarcada</w:t>
      </w:r>
      <w:r w:rsidR="00561C1E" w:rsidRPr="00E31683">
        <w:rPr>
          <w:rFonts w:ascii="Palatino Linotype" w:hAnsi="Palatino Linotype" w:cs="Arial"/>
        </w:rPr>
        <w:t xml:space="preserve">s en </w:t>
      </w:r>
      <w:r w:rsidR="00922A20" w:rsidRPr="00E31683">
        <w:rPr>
          <w:rFonts w:ascii="Palatino Linotype" w:hAnsi="Palatino Linotype" w:cs="Arial"/>
        </w:rPr>
        <w:t>l</w:t>
      </w:r>
      <w:r w:rsidR="00561C1E" w:rsidRPr="00E31683">
        <w:rPr>
          <w:rFonts w:ascii="Palatino Linotype" w:hAnsi="Palatino Linotype" w:cs="Arial"/>
        </w:rPr>
        <w:t>os</w:t>
      </w:r>
      <w:r w:rsidR="00922A20" w:rsidRPr="00E31683">
        <w:rPr>
          <w:rFonts w:ascii="Palatino Linotype" w:hAnsi="Palatino Linotype" w:cs="Arial"/>
        </w:rPr>
        <w:t xml:space="preserve"> artículo</w:t>
      </w:r>
      <w:r w:rsidR="00561C1E" w:rsidRPr="00E31683">
        <w:rPr>
          <w:rFonts w:ascii="Palatino Linotype" w:hAnsi="Palatino Linotype" w:cs="Arial"/>
        </w:rPr>
        <w:t>s</w:t>
      </w:r>
      <w:r w:rsidR="00922A20" w:rsidRPr="00E31683">
        <w:rPr>
          <w:rFonts w:ascii="Palatino Linotype" w:hAnsi="Palatino Linotype" w:cs="Arial"/>
        </w:rPr>
        <w:t xml:space="preserve"> 92, 94 y 103 de la Ley de Transparencia y Acceso a la Información Pública del Estado de México y Municipios</w:t>
      </w:r>
      <w:r w:rsidR="000A03B1" w:rsidRPr="00E31683">
        <w:rPr>
          <w:rFonts w:ascii="Palatino Linotype" w:hAnsi="Palatino Linotype" w:cs="Arial"/>
        </w:rPr>
        <w:t>, correspondiente a los ejercicios 2011-2015, 2015-2017 y 2018, como se aprecia en la siguiente imagen que se agrega de manera ilustrativa:</w:t>
      </w:r>
    </w:p>
    <w:p w:rsidR="005139F2" w:rsidRPr="00E31683" w:rsidRDefault="000A03B1" w:rsidP="000A03B1">
      <w:pPr>
        <w:spacing w:before="240" w:after="240" w:line="360" w:lineRule="auto"/>
        <w:jc w:val="center"/>
        <w:rPr>
          <w:rFonts w:ascii="Palatino Linotype" w:hAnsi="Palatino Linotype" w:cs="Arial"/>
        </w:rPr>
      </w:pPr>
      <w:r w:rsidRPr="00E31683">
        <w:rPr>
          <w:noProof/>
          <w:lang w:val="es-MX" w:eastAsia="es-MX"/>
        </w:rPr>
        <w:lastRenderedPageBreak/>
        <mc:AlternateContent>
          <mc:Choice Requires="wps">
            <w:drawing>
              <wp:anchor distT="0" distB="0" distL="114300" distR="114300" simplePos="0" relativeHeight="251669504" behindDoc="0" locked="0" layoutInCell="1" allowOverlap="1" wp14:anchorId="71288B8A" wp14:editId="3B7E173B">
                <wp:simplePos x="0" y="0"/>
                <wp:positionH relativeFrom="column">
                  <wp:posOffset>4348480</wp:posOffset>
                </wp:positionH>
                <wp:positionV relativeFrom="paragraph">
                  <wp:posOffset>151782</wp:posOffset>
                </wp:positionV>
                <wp:extent cx="1301184" cy="205895"/>
                <wp:effectExtent l="57150" t="38100" r="70485" b="99060"/>
                <wp:wrapNone/>
                <wp:docPr id="12" name="Rectángulo 12"/>
                <wp:cNvGraphicFramePr/>
                <a:graphic xmlns:a="http://schemas.openxmlformats.org/drawingml/2006/main">
                  <a:graphicData uri="http://schemas.microsoft.com/office/word/2010/wordprocessingShape">
                    <wps:wsp>
                      <wps:cNvSpPr/>
                      <wps:spPr>
                        <a:xfrm>
                          <a:off x="0" y="0"/>
                          <a:ext cx="1301184" cy="205895"/>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0B275" id="Rectángulo 12" o:spid="_x0000_s1026" style="position:absolute;margin-left:342.4pt;margin-top:11.95pt;width:102.4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" filled="f" strokecolor="#002060" strokeweight="3pt">
                <v:shadow on="t" color="black" opacity="22937f" origin=",.5" offset="0,.63889mm"/>
              </v:rect>
            </w:pict>
          </mc:Fallback>
        </mc:AlternateContent>
      </w:r>
      <w:r w:rsidRPr="00E31683">
        <w:rPr>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534035</wp:posOffset>
                </wp:positionH>
                <wp:positionV relativeFrom="paragraph">
                  <wp:posOffset>-20303</wp:posOffset>
                </wp:positionV>
                <wp:extent cx="2413686" cy="205895"/>
                <wp:effectExtent l="57150" t="38100" r="81915" b="99060"/>
                <wp:wrapNone/>
                <wp:docPr id="11" name="Rectángulo 11"/>
                <wp:cNvGraphicFramePr/>
                <a:graphic xmlns:a="http://schemas.openxmlformats.org/drawingml/2006/main">
                  <a:graphicData uri="http://schemas.microsoft.com/office/word/2010/wordprocessingShape">
                    <wps:wsp>
                      <wps:cNvSpPr/>
                      <wps:spPr>
                        <a:xfrm>
                          <a:off x="0" y="0"/>
                          <a:ext cx="2413686" cy="205895"/>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A3656" id="Rectángulo 11" o:spid="_x0000_s1026" style="position:absolute;margin-left:42.05pt;margin-top:-1.6pt;width:190.05pt;height:16.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" filled="f" strokecolor="#002060" strokeweight="3pt">
                <v:shadow on="t" color="black" opacity="22937f" origin=",.5" offset="0,.63889mm"/>
              </v:rect>
            </w:pict>
          </mc:Fallback>
        </mc:AlternateContent>
      </w:r>
      <w:r w:rsidRPr="00E31683">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1175008</wp:posOffset>
                </wp:positionH>
                <wp:positionV relativeFrom="paragraph">
                  <wp:posOffset>975892</wp:posOffset>
                </wp:positionV>
                <wp:extent cx="394747" cy="171690"/>
                <wp:effectExtent l="57150" t="38100" r="62865" b="95250"/>
                <wp:wrapNone/>
                <wp:docPr id="8" name="Conector recto de flecha 8"/>
                <wp:cNvGraphicFramePr/>
                <a:graphic xmlns:a="http://schemas.openxmlformats.org/drawingml/2006/main">
                  <a:graphicData uri="http://schemas.microsoft.com/office/word/2010/wordprocessingShape">
                    <wps:wsp>
                      <wps:cNvCnPr/>
                      <wps:spPr>
                        <a:xfrm>
                          <a:off x="0" y="0"/>
                          <a:ext cx="394747" cy="171690"/>
                        </a:xfrm>
                        <a:prstGeom prst="straightConnector1">
                          <a:avLst/>
                        </a:prstGeom>
                        <a:ln w="38100">
                          <a:solidFill>
                            <a:srgbClr val="00206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082A86" id="_x0000_t32" coordsize="21600,21600" o:spt="32" o:oned="t" path="m,l21600,21600e" filled="f">
                <v:path arrowok="t" fillok="f" o:connecttype="none"/>
                <o:lock v:ext="edit" shapetype="t"/>
              </v:shapetype>
              <v:shape id="Conector recto de flecha 8" o:spid="_x0000_s1026" type="#_x0000_t32" style="position:absolute;margin-left:92.5pt;margin-top:76.85pt;width:31.1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" strokecolor="#002060" strokeweight="3pt">
                <v:stroke endarrow="block"/>
                <v:shadow on="t" color="black" opacity="24903f" origin=",.5" offset="0,.55556mm"/>
              </v:shape>
            </w:pict>
          </mc:Fallback>
        </mc:AlternateContent>
      </w:r>
      <w:r w:rsidRPr="00E31683">
        <w:rPr>
          <w:noProof/>
          <w:lang w:val="es-MX" w:eastAsia="es-MX"/>
        </w:rPr>
        <mc:AlternateContent>
          <mc:Choice Requires="wps">
            <w:drawing>
              <wp:anchor distT="0" distB="0" distL="114300" distR="114300" simplePos="0" relativeHeight="251664384" behindDoc="0" locked="0" layoutInCell="1" allowOverlap="1" wp14:anchorId="04114C9E" wp14:editId="26B4F36F">
                <wp:simplePos x="0" y="0"/>
                <wp:positionH relativeFrom="column">
                  <wp:posOffset>4381037</wp:posOffset>
                </wp:positionH>
                <wp:positionV relativeFrom="paragraph">
                  <wp:posOffset>967002</wp:posOffset>
                </wp:positionV>
                <wp:extent cx="370703" cy="180460"/>
                <wp:effectExtent l="57150" t="38100" r="48895" b="86360"/>
                <wp:wrapNone/>
                <wp:docPr id="9" name="Conector recto de flecha 9"/>
                <wp:cNvGraphicFramePr/>
                <a:graphic xmlns:a="http://schemas.openxmlformats.org/drawingml/2006/main">
                  <a:graphicData uri="http://schemas.microsoft.com/office/word/2010/wordprocessingShape">
                    <wps:wsp>
                      <wps:cNvCnPr/>
                      <wps:spPr>
                        <a:xfrm flipH="1">
                          <a:off x="0" y="0"/>
                          <a:ext cx="370703" cy="180460"/>
                        </a:xfrm>
                        <a:prstGeom prst="straightConnector1">
                          <a:avLst/>
                        </a:prstGeom>
                        <a:ln w="38100">
                          <a:solidFill>
                            <a:srgbClr val="00206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ADD5D1" id="Conector recto de flecha 9" o:spid="_x0000_s1026" type="#_x0000_t32" style="position:absolute;margin-left:344.95pt;margin-top:76.15pt;width:29.2pt;height:1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" strokecolor="#002060" strokeweight="3pt">
                <v:stroke endarrow="block"/>
                <v:shadow on="t" color="black" opacity="24903f" origin=",.5" offset="0,.55556mm"/>
              </v:shape>
            </w:pict>
          </mc:Fallback>
        </mc:AlternateContent>
      </w:r>
      <w:r w:rsidRPr="00E31683">
        <w:rPr>
          <w:noProof/>
          <w:lang w:val="es-MX" w:eastAsia="es-MX"/>
        </w:rPr>
        <mc:AlternateContent>
          <mc:Choice Requires="wps">
            <w:drawing>
              <wp:anchor distT="0" distB="0" distL="114300" distR="114300" simplePos="0" relativeHeight="251666432" behindDoc="0" locked="0" layoutInCell="1" allowOverlap="1" wp14:anchorId="4D1F26A9" wp14:editId="3F1AEF78">
                <wp:simplePos x="0" y="0"/>
                <wp:positionH relativeFrom="column">
                  <wp:posOffset>3663967</wp:posOffset>
                </wp:positionH>
                <wp:positionV relativeFrom="paragraph">
                  <wp:posOffset>1271905</wp:posOffset>
                </wp:positionV>
                <wp:extent cx="502920" cy="113030"/>
                <wp:effectExtent l="57150" t="57150" r="49530" b="115570"/>
                <wp:wrapNone/>
                <wp:docPr id="10" name="Conector recto de flecha 10"/>
                <wp:cNvGraphicFramePr/>
                <a:graphic xmlns:a="http://schemas.openxmlformats.org/drawingml/2006/main">
                  <a:graphicData uri="http://schemas.microsoft.com/office/word/2010/wordprocessingShape">
                    <wps:wsp>
                      <wps:cNvCnPr/>
                      <wps:spPr>
                        <a:xfrm flipH="1">
                          <a:off x="0" y="0"/>
                          <a:ext cx="502920" cy="113030"/>
                        </a:xfrm>
                        <a:prstGeom prst="straightConnector1">
                          <a:avLst/>
                        </a:prstGeom>
                        <a:ln w="38100">
                          <a:solidFill>
                            <a:srgbClr val="00206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A63509" id="Conector recto de flecha 10" o:spid="_x0000_s1026" type="#_x0000_t32" style="position:absolute;margin-left:288.5pt;margin-top:100.15pt;width:39.6pt;height:8.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" strokecolor="#002060" strokeweight="3pt">
                <v:stroke endarrow="block"/>
                <v:shadow on="t" color="black" opacity="24903f" origin=",.5" offset="0,.55556mm"/>
              </v:shape>
            </w:pict>
          </mc:Fallback>
        </mc:AlternateContent>
      </w:r>
      <w:r w:rsidR="000D4C36" w:rsidRPr="00E31683">
        <w:rPr>
          <w:noProof/>
          <w:lang w:val="es-MX" w:eastAsia="es-MX"/>
        </w:rPr>
        <w:drawing>
          <wp:inline distT="0" distB="0" distL="0" distR="0" wp14:anchorId="6FC9F675" wp14:editId="3200CBBC">
            <wp:extent cx="5619539" cy="576000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0" t="4306" r="47891" b="2254"/>
                    <a:stretch/>
                  </pic:blipFill>
                  <pic:spPr bwMode="auto">
                    <a:xfrm>
                      <a:off x="0" y="0"/>
                      <a:ext cx="5619539" cy="5760000"/>
                    </a:xfrm>
                    <a:prstGeom prst="rect">
                      <a:avLst/>
                    </a:prstGeom>
                    <a:ln>
                      <a:noFill/>
                    </a:ln>
                    <a:extLst>
                      <a:ext uri="{53640926-AAD7-44D8-BBD7-CCE9431645EC}">
                        <a14:shadowObscured xmlns:a14="http://schemas.microsoft.com/office/drawing/2010/main"/>
                      </a:ext>
                    </a:extLst>
                  </pic:spPr>
                </pic:pic>
              </a:graphicData>
            </a:graphic>
          </wp:inline>
        </w:drawing>
      </w:r>
    </w:p>
    <w:p w:rsidR="00687B28" w:rsidRPr="00E31683" w:rsidRDefault="00A75827" w:rsidP="00155446">
      <w:pPr>
        <w:spacing w:before="240" w:after="240" w:line="360" w:lineRule="auto"/>
        <w:jc w:val="both"/>
        <w:rPr>
          <w:rFonts w:ascii="Palatino Linotype" w:hAnsi="Palatino Linotype" w:cs="Arial"/>
        </w:rPr>
      </w:pPr>
      <w:r w:rsidRPr="00E31683">
        <w:rPr>
          <w:rFonts w:ascii="Palatino Linotype" w:hAnsi="Palatino Linotype" w:cs="Arial"/>
        </w:rPr>
        <w:t>Ahora bien,</w:t>
      </w:r>
      <w:r w:rsidR="00F0227F" w:rsidRPr="00E31683">
        <w:rPr>
          <w:rFonts w:ascii="Palatino Linotype" w:hAnsi="Palatino Linotype" w:cs="Arial"/>
        </w:rPr>
        <w:t xml:space="preserve"> respecto</w:t>
      </w:r>
      <w:r w:rsidR="00687B28" w:rsidRPr="00E31683">
        <w:rPr>
          <w:rFonts w:ascii="Palatino Linotype" w:hAnsi="Palatino Linotype" w:cs="Arial"/>
        </w:rPr>
        <w:t xml:space="preserve"> de las fracciones XXXII y XXXVII </w:t>
      </w:r>
      <w:r w:rsidR="00FB3CDE" w:rsidRPr="00E31683">
        <w:rPr>
          <w:rFonts w:ascii="Palatino Linotype" w:hAnsi="Palatino Linotype" w:cs="Arial"/>
        </w:rPr>
        <w:t xml:space="preserve">del </w:t>
      </w:r>
      <w:r w:rsidR="009D17FE" w:rsidRPr="00E31683">
        <w:rPr>
          <w:rFonts w:ascii="Palatino Linotype" w:hAnsi="Palatino Linotype" w:cs="Arial"/>
        </w:rPr>
        <w:t>artículo</w:t>
      </w:r>
      <w:r w:rsidR="00FB3CDE" w:rsidRPr="00E31683">
        <w:rPr>
          <w:rFonts w:ascii="Palatino Linotype" w:hAnsi="Palatino Linotype" w:cs="Arial"/>
        </w:rPr>
        <w:t xml:space="preserve"> 92, el portal de IPOMEX del sujeto obligado </w:t>
      </w:r>
      <w:r w:rsidR="00F0227F" w:rsidRPr="00E31683">
        <w:rPr>
          <w:rFonts w:ascii="Palatino Linotype" w:hAnsi="Palatino Linotype" w:cs="Arial"/>
        </w:rPr>
        <w:t>contiene lo siguiente para los ejercicios 2017 y 2018.</w:t>
      </w:r>
    </w:p>
    <w:p w:rsidR="00F0227F" w:rsidRPr="00E31683" w:rsidRDefault="00F0227F" w:rsidP="00F0227F">
      <w:pPr>
        <w:ind w:left="-5"/>
      </w:pPr>
    </w:p>
    <w:p w:rsidR="00F0227F" w:rsidRPr="00E31683" w:rsidRDefault="00F0227F" w:rsidP="00F0227F">
      <w:pPr>
        <w:ind w:left="-5"/>
      </w:pPr>
    </w:p>
    <w:p w:rsidR="00F0227F" w:rsidRPr="00E31683" w:rsidRDefault="00F0227F" w:rsidP="00F0227F">
      <w:pPr>
        <w:ind w:left="-5"/>
      </w:pPr>
    </w:p>
    <w:p w:rsidR="00F0227F" w:rsidRPr="00E31683" w:rsidRDefault="00F0227F" w:rsidP="00F0227F">
      <w:pPr>
        <w:ind w:left="-5"/>
        <w:rPr>
          <w:rFonts w:ascii="Palatino Linotype" w:hAnsi="Palatino Linotype"/>
          <w:b/>
        </w:rPr>
      </w:pPr>
      <w:r w:rsidRPr="00E31683">
        <w:rPr>
          <w:rFonts w:ascii="Palatino Linotype" w:hAnsi="Palatino Linotype"/>
          <w:b/>
        </w:rPr>
        <w:lastRenderedPageBreak/>
        <w:t xml:space="preserve">EJERCICIO 2017 </w:t>
      </w:r>
    </w:p>
    <w:p w:rsidR="00F0227F" w:rsidRPr="00E31683" w:rsidRDefault="00F0227F" w:rsidP="00155446">
      <w:pPr>
        <w:spacing w:before="240" w:after="240" w:line="360" w:lineRule="auto"/>
        <w:jc w:val="both"/>
        <w:rPr>
          <w:rFonts w:ascii="Palatino Linotype" w:hAnsi="Palatino Linotype" w:cs="Arial"/>
        </w:rPr>
      </w:pPr>
      <w:r w:rsidRPr="00E31683">
        <w:rPr>
          <w:rFonts w:ascii="Palatino Linotype" w:hAnsi="Palatino Linotype"/>
        </w:rPr>
        <w:t>FRACCIÓN XXXII</w:t>
      </w:r>
    </w:p>
    <w:p w:rsidR="00F0227F" w:rsidRPr="00E31683" w:rsidRDefault="006A1CB1" w:rsidP="00F0227F">
      <w:pPr>
        <w:spacing w:before="240" w:after="240" w:line="360" w:lineRule="auto"/>
        <w:jc w:val="center"/>
        <w:rPr>
          <w:rFonts w:ascii="Palatino Linotype" w:hAnsi="Palatino Linotype" w:cs="Arial"/>
        </w:rPr>
      </w:pPr>
      <w:r w:rsidRPr="00E31683">
        <w:rPr>
          <w:noProof/>
          <w:lang w:val="es-MX" w:eastAsia="es-MX"/>
        </w:rPr>
        <mc:AlternateContent>
          <mc:Choice Requires="wps">
            <w:drawing>
              <wp:anchor distT="0" distB="0" distL="114300" distR="114300" simplePos="0" relativeHeight="251672576" behindDoc="0" locked="0" layoutInCell="1" allowOverlap="1" wp14:anchorId="34B86B24" wp14:editId="21F3050B">
                <wp:simplePos x="0" y="0"/>
                <wp:positionH relativeFrom="column">
                  <wp:posOffset>4107180</wp:posOffset>
                </wp:positionH>
                <wp:positionV relativeFrom="paragraph">
                  <wp:posOffset>1492348</wp:posOffset>
                </wp:positionV>
                <wp:extent cx="1371103" cy="667265"/>
                <wp:effectExtent l="57150" t="38100" r="76835" b="95250"/>
                <wp:wrapNone/>
                <wp:docPr id="14" name="Rectángulo 14"/>
                <wp:cNvGraphicFramePr/>
                <a:graphic xmlns:a="http://schemas.openxmlformats.org/drawingml/2006/main">
                  <a:graphicData uri="http://schemas.microsoft.com/office/word/2010/wordprocessingShape">
                    <wps:wsp>
                      <wps:cNvSpPr/>
                      <wps:spPr>
                        <a:xfrm>
                          <a:off x="0" y="0"/>
                          <a:ext cx="1371103" cy="667265"/>
                        </a:xfrm>
                        <a:prstGeom prst="rect">
                          <a:avLst/>
                        </a:prstGeom>
                        <a:noFill/>
                        <a:ln w="38100">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4EDDC" id="Rectángulo 14" o:spid="_x0000_s1026" style="position:absolute;margin-left:323.4pt;margin-top:117.5pt;width:107.95pt;height:52.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" filled="f" strokecolor="#243f60 [1604]" strokeweight="3pt">
                <v:shadow on="t" color="black" opacity="22937f" origin=",.5" offset="0,.63889mm"/>
              </v:rect>
            </w:pict>
          </mc:Fallback>
        </mc:AlternateContent>
      </w:r>
      <w:r w:rsidR="00F0227F" w:rsidRPr="00E31683">
        <w:rPr>
          <w:rFonts w:ascii="Palatino Linotype" w:hAnsi="Palatino Linotype"/>
          <w:noProof/>
          <w:lang w:val="es-MX" w:eastAsia="es-MX"/>
        </w:rPr>
        <w:drawing>
          <wp:inline distT="0" distB="0" distL="0" distR="0" wp14:anchorId="7CFD25DB" wp14:editId="16A24A42">
            <wp:extent cx="5400000" cy="57600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stretch>
                      <a:fillRect/>
                    </a:stretch>
                  </pic:blipFill>
                  <pic:spPr>
                    <a:xfrm>
                      <a:off x="0" y="0"/>
                      <a:ext cx="5400000" cy="5760000"/>
                    </a:xfrm>
                    <a:prstGeom prst="rect">
                      <a:avLst/>
                    </a:prstGeom>
                  </pic:spPr>
                </pic:pic>
              </a:graphicData>
            </a:graphic>
          </wp:inline>
        </w:drawing>
      </w:r>
    </w:p>
    <w:p w:rsidR="00F0227F" w:rsidRPr="00E31683" w:rsidRDefault="00F0227F" w:rsidP="00155446">
      <w:pPr>
        <w:spacing w:before="240" w:after="240" w:line="360" w:lineRule="auto"/>
        <w:jc w:val="both"/>
        <w:rPr>
          <w:rFonts w:ascii="Palatino Linotype" w:hAnsi="Palatino Linotype" w:cs="Arial"/>
        </w:rPr>
      </w:pPr>
    </w:p>
    <w:p w:rsidR="00F0227F" w:rsidRPr="00E31683" w:rsidRDefault="00F0227F" w:rsidP="00155446">
      <w:pPr>
        <w:spacing w:before="240" w:after="240" w:line="360" w:lineRule="auto"/>
        <w:jc w:val="both"/>
        <w:rPr>
          <w:rFonts w:ascii="Palatino Linotype" w:hAnsi="Palatino Linotype" w:cs="Arial"/>
        </w:rPr>
      </w:pPr>
    </w:p>
    <w:p w:rsidR="00F0227F" w:rsidRPr="00E31683" w:rsidRDefault="00F0227F" w:rsidP="00155446">
      <w:pPr>
        <w:spacing w:before="240" w:after="240" w:line="360" w:lineRule="auto"/>
        <w:jc w:val="both"/>
        <w:rPr>
          <w:rFonts w:ascii="Palatino Linotype" w:hAnsi="Palatino Linotype" w:cs="Arial"/>
        </w:rPr>
      </w:pPr>
      <w:r w:rsidRPr="00E31683">
        <w:rPr>
          <w:rFonts w:ascii="Palatino Linotype" w:hAnsi="Palatino Linotype" w:cs="Arial"/>
        </w:rPr>
        <w:t>FRACCIÓN XXXVII</w:t>
      </w:r>
    </w:p>
    <w:p w:rsidR="00F0227F" w:rsidRPr="00E31683" w:rsidRDefault="006A1CB1" w:rsidP="00F0227F">
      <w:pPr>
        <w:spacing w:before="240" w:after="240" w:line="360" w:lineRule="auto"/>
        <w:jc w:val="center"/>
        <w:rPr>
          <w:rFonts w:ascii="Palatino Linotype" w:hAnsi="Palatino Linotype" w:cs="Arial"/>
        </w:rPr>
      </w:pPr>
      <w:r w:rsidRPr="00E31683">
        <w:rPr>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4108467</wp:posOffset>
                </wp:positionH>
                <wp:positionV relativeFrom="paragraph">
                  <wp:posOffset>1495425</wp:posOffset>
                </wp:positionV>
                <wp:extent cx="1371103" cy="667265"/>
                <wp:effectExtent l="57150" t="38100" r="76835" b="95250"/>
                <wp:wrapNone/>
                <wp:docPr id="13" name="Rectángulo 13"/>
                <wp:cNvGraphicFramePr/>
                <a:graphic xmlns:a="http://schemas.openxmlformats.org/drawingml/2006/main">
                  <a:graphicData uri="http://schemas.microsoft.com/office/word/2010/wordprocessingShape">
                    <wps:wsp>
                      <wps:cNvSpPr/>
                      <wps:spPr>
                        <a:xfrm>
                          <a:off x="0" y="0"/>
                          <a:ext cx="1371103" cy="667265"/>
                        </a:xfrm>
                        <a:prstGeom prst="rect">
                          <a:avLst/>
                        </a:prstGeom>
                        <a:noFill/>
                        <a:ln w="38100">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DA5C3" id="Rectángulo 13" o:spid="_x0000_s1026" style="position:absolute;margin-left:323.5pt;margin-top:117.75pt;width:107.95pt;height:5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" filled="f" strokecolor="#243f60 [1604]" strokeweight="3pt">
                <v:shadow on="t" color="black" opacity="22937f" origin=",.5" offset="0,.63889mm"/>
              </v:rect>
            </w:pict>
          </mc:Fallback>
        </mc:AlternateContent>
      </w:r>
      <w:r w:rsidR="00F0227F" w:rsidRPr="00E31683">
        <w:rPr>
          <w:noProof/>
          <w:lang w:val="es-MX" w:eastAsia="es-MX"/>
        </w:rPr>
        <w:drawing>
          <wp:inline distT="0" distB="0" distL="0" distR="0" wp14:anchorId="2E58AFDD" wp14:editId="1B5F8342">
            <wp:extent cx="5400000" cy="57600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a:stretch>
                      <a:fillRect/>
                    </a:stretch>
                  </pic:blipFill>
                  <pic:spPr>
                    <a:xfrm>
                      <a:off x="0" y="0"/>
                      <a:ext cx="5400000" cy="5760000"/>
                    </a:xfrm>
                    <a:prstGeom prst="rect">
                      <a:avLst/>
                    </a:prstGeom>
                  </pic:spPr>
                </pic:pic>
              </a:graphicData>
            </a:graphic>
          </wp:inline>
        </w:drawing>
      </w:r>
    </w:p>
    <w:p w:rsidR="00F0227F" w:rsidRPr="00E31683" w:rsidRDefault="00F0227F" w:rsidP="00F0227F">
      <w:pPr>
        <w:ind w:left="-5"/>
        <w:rPr>
          <w:rFonts w:ascii="Palatino Linotype" w:hAnsi="Palatino Linotype"/>
          <w:b/>
        </w:rPr>
      </w:pPr>
    </w:p>
    <w:p w:rsidR="006D15A6" w:rsidRPr="00E31683" w:rsidRDefault="006D15A6" w:rsidP="00F0227F">
      <w:pPr>
        <w:ind w:left="-5"/>
        <w:rPr>
          <w:rFonts w:ascii="Palatino Linotype" w:hAnsi="Palatino Linotype"/>
          <w:b/>
        </w:rPr>
      </w:pPr>
    </w:p>
    <w:p w:rsidR="00F0227F" w:rsidRPr="00E31683" w:rsidRDefault="00F0227F" w:rsidP="00F0227F">
      <w:pPr>
        <w:ind w:left="-5"/>
        <w:rPr>
          <w:rFonts w:ascii="Palatino Linotype" w:hAnsi="Palatino Linotype"/>
          <w:b/>
        </w:rPr>
      </w:pPr>
      <w:r w:rsidRPr="00E31683">
        <w:rPr>
          <w:rFonts w:ascii="Palatino Linotype" w:hAnsi="Palatino Linotype"/>
          <w:b/>
        </w:rPr>
        <w:lastRenderedPageBreak/>
        <w:t>EJERCICIO 2018</w:t>
      </w:r>
    </w:p>
    <w:p w:rsidR="00F0227F" w:rsidRPr="00E31683" w:rsidRDefault="00F0227F" w:rsidP="00F0227F">
      <w:pPr>
        <w:spacing w:before="240" w:after="240" w:line="360" w:lineRule="auto"/>
        <w:jc w:val="both"/>
        <w:rPr>
          <w:rFonts w:ascii="Palatino Linotype" w:hAnsi="Palatino Linotype" w:cs="Arial"/>
        </w:rPr>
      </w:pPr>
      <w:r w:rsidRPr="00E31683">
        <w:rPr>
          <w:rFonts w:ascii="Palatino Linotype" w:hAnsi="Palatino Linotype"/>
        </w:rPr>
        <w:t>FRACCIÓN XXXII</w:t>
      </w:r>
    </w:p>
    <w:p w:rsidR="00F0227F" w:rsidRPr="00E31683" w:rsidRDefault="006A1CB1" w:rsidP="00155446">
      <w:pPr>
        <w:spacing w:before="240" w:after="240" w:line="360" w:lineRule="auto"/>
        <w:jc w:val="both"/>
        <w:rPr>
          <w:rFonts w:ascii="Palatino Linotype" w:hAnsi="Palatino Linotype" w:cs="Arial"/>
        </w:rPr>
      </w:pPr>
      <w:r w:rsidRPr="00E31683">
        <w:rPr>
          <w:noProof/>
          <w:lang w:val="es-MX" w:eastAsia="es-MX"/>
        </w:rPr>
        <mc:AlternateContent>
          <mc:Choice Requires="wps">
            <w:drawing>
              <wp:anchor distT="0" distB="0" distL="114300" distR="114300" simplePos="0" relativeHeight="251674624" behindDoc="0" locked="0" layoutInCell="1" allowOverlap="1" wp14:anchorId="34B86B24" wp14:editId="21F3050B">
                <wp:simplePos x="0" y="0"/>
                <wp:positionH relativeFrom="column">
                  <wp:posOffset>3990340</wp:posOffset>
                </wp:positionH>
                <wp:positionV relativeFrom="paragraph">
                  <wp:posOffset>1467387</wp:posOffset>
                </wp:positionV>
                <wp:extent cx="1371103" cy="667265"/>
                <wp:effectExtent l="57150" t="38100" r="76835" b="95250"/>
                <wp:wrapNone/>
                <wp:docPr id="15" name="Rectángulo 15"/>
                <wp:cNvGraphicFramePr/>
                <a:graphic xmlns:a="http://schemas.openxmlformats.org/drawingml/2006/main">
                  <a:graphicData uri="http://schemas.microsoft.com/office/word/2010/wordprocessingShape">
                    <wps:wsp>
                      <wps:cNvSpPr/>
                      <wps:spPr>
                        <a:xfrm>
                          <a:off x="0" y="0"/>
                          <a:ext cx="1371103" cy="667265"/>
                        </a:xfrm>
                        <a:prstGeom prst="rect">
                          <a:avLst/>
                        </a:prstGeom>
                        <a:noFill/>
                        <a:ln w="38100">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txbx>
                        <w:txbxContent>
                          <w:p w:rsidR="00625F32" w:rsidRPr="008863E8" w:rsidRDefault="00625F32" w:rsidP="008863E8">
                            <w:pP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86B24" id="Rectángulo 15" o:spid="_x0000_s1026" style="position:absolute;left:0;text-align:left;margin-left:314.2pt;margin-top:115.55pt;width:107.95pt;height:5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" filled="f" strokecolor="#243f60 [1604]" strokeweight="3pt">
                <v:shadow on="t" color="black" opacity="22937f" origin=",.5" offset="0,.63889mm"/>
                <v:textbox>
                  <w:txbxContent>
                    <w:p w:rsidR="00625F32" w:rsidRPr="008863E8" w:rsidRDefault="00625F32" w:rsidP="008863E8">
                      <w:pPr>
                        <w:rPr>
                          <w:lang w:val="es-MX"/>
                        </w:rPr>
                      </w:pPr>
                    </w:p>
                  </w:txbxContent>
                </v:textbox>
              </v:rect>
            </w:pict>
          </mc:Fallback>
        </mc:AlternateContent>
      </w:r>
      <w:r w:rsidR="00F0227F" w:rsidRPr="00E31683">
        <w:rPr>
          <w:noProof/>
          <w:lang w:val="es-MX" w:eastAsia="es-MX"/>
        </w:rPr>
        <w:drawing>
          <wp:inline distT="0" distB="0" distL="0" distR="0" wp14:anchorId="2ED8F910" wp14:editId="54D79F70">
            <wp:extent cx="5400000" cy="57600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1"/>
                    <a:stretch>
                      <a:fillRect/>
                    </a:stretch>
                  </pic:blipFill>
                  <pic:spPr>
                    <a:xfrm>
                      <a:off x="0" y="0"/>
                      <a:ext cx="5400000" cy="5760000"/>
                    </a:xfrm>
                    <a:prstGeom prst="rect">
                      <a:avLst/>
                    </a:prstGeom>
                  </pic:spPr>
                </pic:pic>
              </a:graphicData>
            </a:graphic>
          </wp:inline>
        </w:drawing>
      </w:r>
    </w:p>
    <w:p w:rsidR="00F0227F" w:rsidRPr="00E31683" w:rsidRDefault="00F0227F" w:rsidP="00F0227F">
      <w:pPr>
        <w:spacing w:before="240" w:after="240" w:line="360" w:lineRule="auto"/>
        <w:jc w:val="both"/>
        <w:rPr>
          <w:rFonts w:ascii="Palatino Linotype" w:hAnsi="Palatino Linotype" w:cs="Arial"/>
        </w:rPr>
      </w:pPr>
      <w:bookmarkStart w:id="0" w:name="_GoBack"/>
      <w:bookmarkEnd w:id="0"/>
    </w:p>
    <w:p w:rsidR="00BD1954" w:rsidRPr="00E31683" w:rsidRDefault="00BD1954" w:rsidP="00F0227F">
      <w:pPr>
        <w:spacing w:before="240" w:after="240" w:line="360" w:lineRule="auto"/>
        <w:jc w:val="both"/>
        <w:rPr>
          <w:rFonts w:ascii="Palatino Linotype" w:hAnsi="Palatino Linotype" w:cs="Arial"/>
        </w:rPr>
      </w:pPr>
    </w:p>
    <w:p w:rsidR="00F0227F" w:rsidRPr="00E31683" w:rsidRDefault="00F0227F" w:rsidP="00F0227F">
      <w:pPr>
        <w:spacing w:before="240" w:after="240" w:line="360" w:lineRule="auto"/>
        <w:jc w:val="both"/>
        <w:rPr>
          <w:rFonts w:ascii="Palatino Linotype" w:hAnsi="Palatino Linotype" w:cs="Arial"/>
        </w:rPr>
      </w:pPr>
      <w:r w:rsidRPr="00E31683">
        <w:rPr>
          <w:rFonts w:ascii="Palatino Linotype" w:hAnsi="Palatino Linotype" w:cs="Arial"/>
        </w:rPr>
        <w:t>FRACCIÓN XXXVII</w:t>
      </w:r>
    </w:p>
    <w:p w:rsidR="00F0227F" w:rsidRPr="00E31683" w:rsidRDefault="006A1CB1" w:rsidP="00155446">
      <w:pPr>
        <w:spacing w:before="240" w:after="240" w:line="360" w:lineRule="auto"/>
        <w:jc w:val="both"/>
        <w:rPr>
          <w:rFonts w:ascii="Palatino Linotype" w:hAnsi="Palatino Linotype" w:cs="Arial"/>
        </w:rPr>
      </w:pPr>
      <w:r w:rsidRPr="00E31683">
        <w:rPr>
          <w:noProof/>
          <w:lang w:val="es-MX" w:eastAsia="es-MX"/>
        </w:rPr>
        <mc:AlternateContent>
          <mc:Choice Requires="wps">
            <w:drawing>
              <wp:anchor distT="0" distB="0" distL="114300" distR="114300" simplePos="0" relativeHeight="251676672" behindDoc="0" locked="0" layoutInCell="1" allowOverlap="1" wp14:anchorId="34B86B24" wp14:editId="21F3050B">
                <wp:simplePos x="0" y="0"/>
                <wp:positionH relativeFrom="column">
                  <wp:posOffset>4001868</wp:posOffset>
                </wp:positionH>
                <wp:positionV relativeFrom="paragraph">
                  <wp:posOffset>1421765</wp:posOffset>
                </wp:positionV>
                <wp:extent cx="1371103" cy="667265"/>
                <wp:effectExtent l="57150" t="38100" r="76835" b="95250"/>
                <wp:wrapNone/>
                <wp:docPr id="16" name="Rectángulo 16"/>
                <wp:cNvGraphicFramePr/>
                <a:graphic xmlns:a="http://schemas.openxmlformats.org/drawingml/2006/main">
                  <a:graphicData uri="http://schemas.microsoft.com/office/word/2010/wordprocessingShape">
                    <wps:wsp>
                      <wps:cNvSpPr/>
                      <wps:spPr>
                        <a:xfrm>
                          <a:off x="0" y="0"/>
                          <a:ext cx="1371103" cy="667265"/>
                        </a:xfrm>
                        <a:prstGeom prst="rect">
                          <a:avLst/>
                        </a:prstGeom>
                        <a:noFill/>
                        <a:ln w="38100">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23865" id="Rectángulo 16" o:spid="_x0000_s1026" style="position:absolute;margin-left:315.1pt;margin-top:111.95pt;width:107.95pt;height:5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" filled="f" strokecolor="#243f60 [1604]" strokeweight="3pt">
                <v:shadow on="t" color="black" opacity="22937f" origin=",.5" offset="0,.63889mm"/>
              </v:rect>
            </w:pict>
          </mc:Fallback>
        </mc:AlternateContent>
      </w:r>
      <w:r w:rsidR="00F0227F" w:rsidRPr="00E31683">
        <w:rPr>
          <w:noProof/>
          <w:lang w:val="es-MX" w:eastAsia="es-MX"/>
        </w:rPr>
        <w:drawing>
          <wp:inline distT="0" distB="0" distL="0" distR="0" wp14:anchorId="552C64C1" wp14:editId="232220C6">
            <wp:extent cx="5400000" cy="57600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2"/>
                    <a:stretch>
                      <a:fillRect/>
                    </a:stretch>
                  </pic:blipFill>
                  <pic:spPr>
                    <a:xfrm>
                      <a:off x="0" y="0"/>
                      <a:ext cx="5400000" cy="5760000"/>
                    </a:xfrm>
                    <a:prstGeom prst="rect">
                      <a:avLst/>
                    </a:prstGeom>
                  </pic:spPr>
                </pic:pic>
              </a:graphicData>
            </a:graphic>
          </wp:inline>
        </w:drawing>
      </w:r>
    </w:p>
    <w:p w:rsidR="00F0227F" w:rsidRPr="00E31683" w:rsidRDefault="00F0227F" w:rsidP="00155446">
      <w:pPr>
        <w:spacing w:before="240" w:after="240" w:line="360" w:lineRule="auto"/>
        <w:jc w:val="both"/>
        <w:rPr>
          <w:rFonts w:ascii="Palatino Linotype" w:hAnsi="Palatino Linotype" w:cs="Arial"/>
        </w:rPr>
      </w:pPr>
    </w:p>
    <w:p w:rsidR="00240F30" w:rsidRPr="00E31683" w:rsidRDefault="00BD1954" w:rsidP="00155446">
      <w:pPr>
        <w:spacing w:before="240" w:after="240" w:line="360" w:lineRule="auto"/>
        <w:jc w:val="both"/>
        <w:rPr>
          <w:rFonts w:ascii="Palatino Linotype" w:hAnsi="Palatino Linotype" w:cs="Arial"/>
        </w:rPr>
      </w:pPr>
      <w:r w:rsidRPr="00E31683">
        <w:rPr>
          <w:rFonts w:ascii="Palatino Linotype" w:hAnsi="Palatino Linotype" w:cs="Arial"/>
        </w:rPr>
        <w:lastRenderedPageBreak/>
        <w:t xml:space="preserve">De las imágenes anteriores se </w:t>
      </w:r>
      <w:r w:rsidR="008863E8" w:rsidRPr="00E31683">
        <w:rPr>
          <w:rFonts w:ascii="Palatino Linotype" w:hAnsi="Palatino Linotype" w:cs="Arial"/>
        </w:rPr>
        <w:t xml:space="preserve">advierte </w:t>
      </w:r>
      <w:r w:rsidRPr="00E31683">
        <w:rPr>
          <w:rFonts w:ascii="Palatino Linotype" w:hAnsi="Palatino Linotype" w:cs="Arial"/>
        </w:rPr>
        <w:t xml:space="preserve">que por cuanto hace a la fracción </w:t>
      </w:r>
      <w:r w:rsidR="00CD37AF" w:rsidRPr="00E31683">
        <w:rPr>
          <w:rFonts w:ascii="Palatino Linotype" w:hAnsi="Palatino Linotype" w:cs="Arial"/>
        </w:rPr>
        <w:t>XXXII del ejercicio 2017</w:t>
      </w:r>
      <w:r w:rsidR="008863E8" w:rsidRPr="00E31683">
        <w:rPr>
          <w:rFonts w:ascii="Palatino Linotype" w:hAnsi="Palatino Linotype" w:cs="Arial"/>
        </w:rPr>
        <w:t>,</w:t>
      </w:r>
      <w:r w:rsidR="00CD37AF" w:rsidRPr="00E31683">
        <w:rPr>
          <w:rFonts w:ascii="Palatino Linotype" w:hAnsi="Palatino Linotype" w:cs="Arial"/>
        </w:rPr>
        <w:t xml:space="preserve"> </w:t>
      </w:r>
      <w:r w:rsidR="008863E8" w:rsidRPr="00E31683">
        <w:rPr>
          <w:rFonts w:ascii="Palatino Linotype" w:hAnsi="Palatino Linotype" w:cs="Arial"/>
        </w:rPr>
        <w:t>y las fracciones XXX</w:t>
      </w:r>
      <w:r w:rsidR="00AF220D" w:rsidRPr="00E31683">
        <w:rPr>
          <w:rFonts w:ascii="Palatino Linotype" w:hAnsi="Palatino Linotype" w:cs="Arial"/>
        </w:rPr>
        <w:t xml:space="preserve">II y XXXVII del ejercicio 2018, </w:t>
      </w:r>
      <w:r w:rsidR="008863E8" w:rsidRPr="00E31683">
        <w:rPr>
          <w:rFonts w:ascii="Palatino Linotype" w:hAnsi="Palatino Linotype" w:cs="Arial"/>
        </w:rPr>
        <w:t xml:space="preserve">el portal IPOMEX no contiene </w:t>
      </w:r>
      <w:r w:rsidR="00CD37AF" w:rsidRPr="00E31683">
        <w:rPr>
          <w:rFonts w:ascii="Palatino Linotype" w:hAnsi="Palatino Linotype" w:cs="Arial"/>
        </w:rPr>
        <w:t>información</w:t>
      </w:r>
      <w:r w:rsidR="00AF220D" w:rsidRPr="00E31683">
        <w:rPr>
          <w:rFonts w:ascii="Palatino Linotype" w:hAnsi="Palatino Linotype" w:cs="Arial"/>
        </w:rPr>
        <w:t>,</w:t>
      </w:r>
      <w:r w:rsidR="006D246E" w:rsidRPr="00E31683">
        <w:rPr>
          <w:rFonts w:ascii="Palatino Linotype" w:hAnsi="Palatino Linotype" w:cs="Arial"/>
        </w:rPr>
        <w:t xml:space="preserve"> así como </w:t>
      </w:r>
      <w:r w:rsidR="008863E8" w:rsidRPr="00E31683">
        <w:rPr>
          <w:rFonts w:ascii="Palatino Linotype" w:hAnsi="Palatino Linotype" w:cs="Arial"/>
        </w:rPr>
        <w:t xml:space="preserve">tampoco se observa </w:t>
      </w:r>
      <w:r w:rsidR="00240F30" w:rsidRPr="00E31683">
        <w:rPr>
          <w:rFonts w:ascii="Palatino Linotype" w:hAnsi="Palatino Linotype" w:cs="Arial"/>
        </w:rPr>
        <w:t>alguna fecha de actualización.</w:t>
      </w:r>
    </w:p>
    <w:p w:rsidR="00260860" w:rsidRPr="00E31683" w:rsidRDefault="00260860" w:rsidP="00155446">
      <w:pPr>
        <w:spacing w:before="240" w:after="240" w:line="360" w:lineRule="auto"/>
        <w:jc w:val="both"/>
        <w:rPr>
          <w:rFonts w:ascii="Palatino Linotype" w:hAnsi="Palatino Linotype" w:cs="Arial"/>
        </w:rPr>
      </w:pPr>
      <w:r w:rsidRPr="00E31683">
        <w:rPr>
          <w:rFonts w:ascii="Palatino Linotype" w:hAnsi="Palatino Linotype" w:cs="Arial"/>
        </w:rPr>
        <w:t xml:space="preserve">Por otro lado, respecto de la fracción XXXVII del ejercicio 2017, se observan tres registros, </w:t>
      </w:r>
      <w:r w:rsidR="0027782C" w:rsidRPr="00E31683">
        <w:rPr>
          <w:rFonts w:ascii="Palatino Linotype" w:hAnsi="Palatino Linotype" w:cs="Arial"/>
        </w:rPr>
        <w:t xml:space="preserve">en los que obran el </w:t>
      </w:r>
      <w:r w:rsidR="0027782C" w:rsidRPr="00E31683">
        <w:rPr>
          <w:rFonts w:ascii="Palatino Linotype" w:hAnsi="Palatino Linotype" w:cs="Arial"/>
          <w:i/>
        </w:rPr>
        <w:t xml:space="preserve">Convenio </w:t>
      </w:r>
      <w:r w:rsidR="00064244" w:rsidRPr="00E31683">
        <w:rPr>
          <w:rFonts w:ascii="Palatino Linotype" w:hAnsi="Palatino Linotype" w:cs="Arial"/>
          <w:i/>
        </w:rPr>
        <w:t>del Coordinación para la operación del Sistema de Atención a denuncia ciudadana</w:t>
      </w:r>
      <w:r w:rsidR="00234A43" w:rsidRPr="00E31683">
        <w:rPr>
          <w:rFonts w:ascii="Palatino Linotype" w:hAnsi="Palatino Linotype" w:cs="Arial"/>
          <w:i/>
        </w:rPr>
        <w:t xml:space="preserve"> en materia ambiental</w:t>
      </w:r>
      <w:r w:rsidR="00064244" w:rsidRPr="00E31683">
        <w:rPr>
          <w:rFonts w:ascii="Palatino Linotype" w:hAnsi="Palatino Linotype" w:cs="Arial"/>
          <w:i/>
        </w:rPr>
        <w:t xml:space="preserve">, </w:t>
      </w:r>
      <w:r w:rsidR="00064244" w:rsidRPr="00E31683">
        <w:rPr>
          <w:rFonts w:ascii="Palatino Linotype" w:hAnsi="Palatino Linotype" w:cs="Arial"/>
        </w:rPr>
        <w:t xml:space="preserve">el </w:t>
      </w:r>
      <w:r w:rsidR="00064244" w:rsidRPr="00E31683">
        <w:rPr>
          <w:rFonts w:ascii="Palatino Linotype" w:hAnsi="Palatino Linotype" w:cs="Arial"/>
          <w:i/>
        </w:rPr>
        <w:t xml:space="preserve">Convenio de Coordinación </w:t>
      </w:r>
      <w:r w:rsidR="00234A43" w:rsidRPr="00E31683">
        <w:rPr>
          <w:rFonts w:ascii="Palatino Linotype" w:hAnsi="Palatino Linotype" w:cs="Arial"/>
          <w:i/>
        </w:rPr>
        <w:t xml:space="preserve">para la ejecución del ¨Programa de trabajo para la transición a la televisión digital terrestre”, </w:t>
      </w:r>
      <w:r w:rsidR="00234A43" w:rsidRPr="00E31683">
        <w:rPr>
          <w:rFonts w:ascii="Palatino Linotype" w:hAnsi="Palatino Linotype" w:cs="Arial"/>
        </w:rPr>
        <w:t xml:space="preserve">y el </w:t>
      </w:r>
      <w:r w:rsidR="00234A43" w:rsidRPr="00E31683">
        <w:rPr>
          <w:rFonts w:ascii="Palatino Linotype" w:hAnsi="Palatino Linotype" w:cs="Arial"/>
          <w:i/>
        </w:rPr>
        <w:t>Convenio  de colaboración administrativa en materia hacendaria, para la recaudación y fiscalización del impuesto predial y sus accesorios legales</w:t>
      </w:r>
      <w:r w:rsidR="00234A43" w:rsidRPr="00E31683">
        <w:rPr>
          <w:rStyle w:val="Refdenotaalpie"/>
          <w:rFonts w:ascii="Palatino Linotype" w:hAnsi="Palatino Linotype" w:cs="Arial"/>
          <w:i/>
        </w:rPr>
        <w:footnoteReference w:id="2"/>
      </w:r>
      <w:r w:rsidR="00053958" w:rsidRPr="00E31683">
        <w:rPr>
          <w:rFonts w:ascii="Palatino Linotype" w:hAnsi="Palatino Linotype" w:cs="Arial"/>
          <w:i/>
        </w:rPr>
        <w:t>,</w:t>
      </w:r>
      <w:r w:rsidR="006A1CB1" w:rsidRPr="00E31683">
        <w:rPr>
          <w:rFonts w:ascii="Palatino Linotype" w:hAnsi="Palatino Linotype" w:cs="Arial"/>
          <w:i/>
        </w:rPr>
        <w:t xml:space="preserve"> </w:t>
      </w:r>
      <w:r w:rsidR="00E24F46" w:rsidRPr="00E31683">
        <w:rPr>
          <w:rFonts w:ascii="Palatino Linotype" w:hAnsi="Palatino Linotype" w:cs="Arial"/>
        </w:rPr>
        <w:t xml:space="preserve">asimismo, la fecha de actualización que obra en el portal corresponde al </w:t>
      </w:r>
      <w:r w:rsidR="00801086" w:rsidRPr="00E31683">
        <w:rPr>
          <w:rFonts w:ascii="Palatino Linotype" w:hAnsi="Palatino Linotype" w:cs="Arial"/>
        </w:rPr>
        <w:t xml:space="preserve">veintitrés de noviembre de dos mil diecisiete. </w:t>
      </w:r>
    </w:p>
    <w:p w:rsidR="00F01457" w:rsidRPr="00E31683" w:rsidRDefault="005B09D3" w:rsidP="00155446">
      <w:pPr>
        <w:spacing w:before="240" w:after="240" w:line="360" w:lineRule="auto"/>
        <w:jc w:val="both"/>
        <w:rPr>
          <w:rFonts w:ascii="Palatino Linotype" w:eastAsiaTheme="minorEastAsia" w:hAnsi="Palatino Linotype" w:cs="CIDFont+F1"/>
          <w:lang w:val="es-MX"/>
        </w:rPr>
      </w:pPr>
      <w:r w:rsidRPr="00E31683">
        <w:rPr>
          <w:rFonts w:ascii="Palatino Linotype" w:hAnsi="Palatino Linotype" w:cs="Arial"/>
        </w:rPr>
        <w:t>Siguiendo con el análisis, p</w:t>
      </w:r>
      <w:r w:rsidR="00A75827" w:rsidRPr="00E31683">
        <w:rPr>
          <w:rFonts w:ascii="Palatino Linotype" w:hAnsi="Palatino Linotype" w:cs="Arial"/>
        </w:rPr>
        <w:t xml:space="preserve">or cuanto hace a la </w:t>
      </w:r>
      <w:r w:rsidRPr="00E31683">
        <w:rPr>
          <w:rFonts w:ascii="Palatino Linotype" w:hAnsi="Palatino Linotype" w:cs="Arial"/>
        </w:rPr>
        <w:t xml:space="preserve">materia de la solicitud, relativa a la información de </w:t>
      </w:r>
      <w:r w:rsidR="00155446" w:rsidRPr="00E31683">
        <w:rPr>
          <w:rFonts w:ascii="Palatino Linotype" w:hAnsi="Palatino Linotype" w:cs="Arial"/>
          <w:i/>
        </w:rPr>
        <w:t>l</w:t>
      </w:r>
      <w:r w:rsidR="00A75827" w:rsidRPr="00E31683">
        <w:rPr>
          <w:rFonts w:ascii="Palatino Linotype" w:hAnsi="Palatino Linotype"/>
          <w:i/>
        </w:rPr>
        <w:t xml:space="preserve">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w:t>
      </w:r>
      <w:r w:rsidR="00155446" w:rsidRPr="00E31683">
        <w:rPr>
          <w:rFonts w:ascii="Palatino Linotype" w:hAnsi="Palatino Linotype"/>
          <w:i/>
        </w:rPr>
        <w:t xml:space="preserve">servicios y/o recursos públicos </w:t>
      </w:r>
      <w:r w:rsidR="00155446" w:rsidRPr="00E31683">
        <w:rPr>
          <w:rFonts w:ascii="Palatino Linotype" w:hAnsi="Palatino Linotype"/>
        </w:rPr>
        <w:t xml:space="preserve">y </w:t>
      </w:r>
      <w:r w:rsidR="00155446" w:rsidRPr="00E31683">
        <w:rPr>
          <w:rFonts w:ascii="Palatino Linotype" w:hAnsi="Palatino Linotype"/>
          <w:i/>
        </w:rPr>
        <w:t xml:space="preserve">los convenios de coordinación, de concertación, entre otros, que suscriban con otros entes de los sectores público, social y privado; </w:t>
      </w:r>
      <w:r w:rsidR="00A75827" w:rsidRPr="00E31683">
        <w:rPr>
          <w:rFonts w:ascii="Palatino Linotype" w:hAnsi="Palatino Linotype"/>
        </w:rPr>
        <w:t xml:space="preserve">cabe señalar que los </w:t>
      </w:r>
      <w:r w:rsidRPr="00E31683">
        <w:rPr>
          <w:rFonts w:ascii="Palatino Linotype" w:eastAsiaTheme="minorEastAsia" w:hAnsi="Palatino Linotype" w:cs="CIDFont+F1"/>
          <w:i/>
          <w:lang w:val="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sidRPr="00E31683">
        <w:rPr>
          <w:rFonts w:ascii="Palatino Linotype" w:eastAsiaTheme="minorEastAsia" w:hAnsi="Palatino Linotype" w:cs="CIDFont+F1"/>
          <w:i/>
          <w:lang w:val="es-MX"/>
        </w:rPr>
        <w:lastRenderedPageBreak/>
        <w:t>sujetos obligados en los portales de internet y en la Plataforma Nacional de Transparencia</w:t>
      </w:r>
      <w:r w:rsidR="00A15925" w:rsidRPr="00E31683">
        <w:rPr>
          <w:rFonts w:ascii="Palatino Linotype" w:eastAsiaTheme="minorEastAsia" w:hAnsi="Palatino Linotype" w:cs="CIDFont+F1"/>
          <w:i/>
          <w:lang w:val="es-MX"/>
        </w:rPr>
        <w:t xml:space="preserve">, </w:t>
      </w:r>
      <w:r w:rsidR="000041E5" w:rsidRPr="00E31683">
        <w:rPr>
          <w:rFonts w:ascii="Palatino Linotype" w:eastAsiaTheme="minorEastAsia" w:hAnsi="Palatino Linotype" w:cs="CIDFont+F1"/>
          <w:lang w:val="es-MX"/>
        </w:rPr>
        <w:t xml:space="preserve">establecen, </w:t>
      </w:r>
      <w:r w:rsidR="008863E8" w:rsidRPr="00E31683">
        <w:rPr>
          <w:rFonts w:ascii="Palatino Linotype" w:eastAsiaTheme="minorEastAsia" w:hAnsi="Palatino Linotype" w:cs="CIDFont+F1"/>
          <w:lang w:val="es-MX"/>
        </w:rPr>
        <w:t xml:space="preserve">respecto del artículo 70 fracciones </w:t>
      </w:r>
      <w:r w:rsidR="000041E5" w:rsidRPr="00E31683">
        <w:rPr>
          <w:rFonts w:ascii="Palatino Linotype" w:eastAsiaTheme="minorEastAsia" w:hAnsi="Palatino Linotype" w:cs="CIDFont+F1"/>
          <w:lang w:val="es-MX"/>
        </w:rPr>
        <w:t xml:space="preserve">XXVII y XXXIII de la Ley General de Transparencia y Acceso a la Información Pública, correlativo al artículo 92 fracciones XXXII y XXXVII de la Ley </w:t>
      </w:r>
      <w:r w:rsidR="003B0878" w:rsidRPr="00E31683">
        <w:rPr>
          <w:rFonts w:ascii="Palatino Linotype" w:eastAsiaTheme="minorEastAsia" w:hAnsi="Palatino Linotype" w:cs="CIDFont+F1"/>
          <w:lang w:val="es-MX"/>
        </w:rPr>
        <w:t xml:space="preserve">de Transparencia y Acceso a la Información Pública del Estado de México y Municipios, </w:t>
      </w:r>
      <w:r w:rsidR="000041E5" w:rsidRPr="00E31683">
        <w:rPr>
          <w:rFonts w:ascii="Palatino Linotype" w:eastAsiaTheme="minorEastAsia" w:hAnsi="Palatino Linotype" w:cs="CIDFont+F1"/>
          <w:lang w:val="es-MX"/>
        </w:rPr>
        <w:t>lo siguiente</w:t>
      </w:r>
      <w:r w:rsidR="00637FEB" w:rsidRPr="00E31683">
        <w:rPr>
          <w:rFonts w:ascii="Palatino Linotype" w:eastAsiaTheme="minorEastAsia" w:hAnsi="Palatino Linotype" w:cs="CIDFont+F1"/>
          <w:lang w:val="es-MX"/>
        </w:rPr>
        <w:t xml:space="preserve"> en su parte conducente</w:t>
      </w:r>
      <w:r w:rsidR="000041E5" w:rsidRPr="00E31683">
        <w:rPr>
          <w:rFonts w:ascii="Palatino Linotype" w:eastAsiaTheme="minorEastAsia" w:hAnsi="Palatino Linotype" w:cs="CIDFont+F1"/>
          <w:lang w:val="es-MX"/>
        </w:rPr>
        <w:t>:</w:t>
      </w:r>
    </w:p>
    <w:p w:rsidR="00F4071B" w:rsidRPr="00E31683" w:rsidRDefault="00D43F9B" w:rsidP="00D43F9B">
      <w:pPr>
        <w:autoSpaceDE w:val="0"/>
        <w:autoSpaceDN w:val="0"/>
        <w:adjustRightInd w:val="0"/>
        <w:ind w:left="993" w:right="900"/>
        <w:jc w:val="both"/>
        <w:rPr>
          <w:rFonts w:ascii="Palatino Linotype" w:hAnsi="Palatino Linotype" w:cs="CIDFont+F4"/>
          <w:i/>
          <w:sz w:val="22"/>
          <w:szCs w:val="22"/>
        </w:rPr>
      </w:pPr>
      <w:r w:rsidRPr="00E31683">
        <w:rPr>
          <w:rFonts w:ascii="Palatino Linotype" w:hAnsi="Palatino Linotype" w:cs="CIDFont+F4"/>
          <w:i/>
          <w:sz w:val="22"/>
          <w:szCs w:val="22"/>
        </w:rPr>
        <w:t>“</w:t>
      </w:r>
      <w:r w:rsidR="00F4071B" w:rsidRPr="00E31683">
        <w:rPr>
          <w:rFonts w:ascii="Palatino Linotype" w:hAnsi="Palatino Linotype" w:cs="CIDFont+F4"/>
          <w:b/>
          <w:i/>
          <w:sz w:val="22"/>
          <w:szCs w:val="22"/>
        </w:rPr>
        <w:t>XXVII.</w:t>
      </w:r>
      <w:r w:rsidRPr="00E31683">
        <w:rPr>
          <w:rFonts w:ascii="Palatino Linotype" w:hAnsi="Palatino Linotype" w:cs="CIDFont+F4"/>
          <w:i/>
          <w:sz w:val="22"/>
          <w:szCs w:val="22"/>
        </w:rPr>
        <w:t xml:space="preserve"> </w:t>
      </w:r>
      <w:r w:rsidR="00F4071B" w:rsidRPr="00E31683">
        <w:rPr>
          <w:rFonts w:ascii="Palatino Linotype" w:hAnsi="Palatino Linotype" w:cs="CIDFont+F4"/>
          <w:i/>
          <w:sz w:val="22"/>
          <w:szCs w:val="22"/>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F4071B" w:rsidRPr="00E31683" w:rsidRDefault="00F4071B" w:rsidP="00F4071B">
      <w:pPr>
        <w:autoSpaceDE w:val="0"/>
        <w:autoSpaceDN w:val="0"/>
        <w:adjustRightInd w:val="0"/>
        <w:ind w:left="851" w:right="900"/>
        <w:jc w:val="both"/>
        <w:rPr>
          <w:rFonts w:ascii="Palatino Linotype" w:hAnsi="Palatino Linotype" w:cs="CIDFont+F4"/>
          <w:i/>
          <w:sz w:val="22"/>
          <w:szCs w:val="22"/>
        </w:rPr>
      </w:pP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t xml:space="preserve">Los sujetos obligados publicarán información relativa a cualquier tipo de concesión, </w:t>
      </w:r>
      <w:r w:rsidRPr="00E31683">
        <w:rPr>
          <w:rFonts w:ascii="Palatino Linotype" w:hAnsi="Palatino Linotype" w:cs="CIDFont+F4"/>
          <w:i/>
          <w:sz w:val="22"/>
          <w:szCs w:val="22"/>
        </w:rPr>
        <w:t xml:space="preserve">contratos, convenios, permisos, licencias o autorizaciones </w:t>
      </w:r>
      <w:proofErr w:type="gramStart"/>
      <w:r w:rsidRPr="00E31683">
        <w:rPr>
          <w:rFonts w:ascii="Palatino Linotype" w:hAnsi="Palatino Linotype" w:cs="CIDFont+F4"/>
          <w:i/>
          <w:sz w:val="22"/>
          <w:szCs w:val="22"/>
        </w:rPr>
        <w:t>otorgados</w:t>
      </w:r>
      <w:proofErr w:type="gramEnd"/>
      <w:r w:rsidRPr="00E31683">
        <w:rPr>
          <w:rFonts w:ascii="Palatino Linotype" w:hAnsi="Palatino Linotype" w:cs="CIDFont+F3"/>
          <w:i/>
          <w:sz w:val="22"/>
          <w:szCs w:val="22"/>
        </w:rPr>
        <w:t>, de acuerdo con sus atribuciones establecidas en la Constitución Política de los Estados Unidos Mexicanos y la constitución de cada entidad federativa, así como la respectiva ley orgánica de las administraciones públicas estatales y municipales.</w:t>
      </w:r>
    </w:p>
    <w:p w:rsidR="00F4071B" w:rsidRPr="00E31683" w:rsidRDefault="00D43F9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t>…</w:t>
      </w:r>
    </w:p>
    <w:p w:rsidR="00F4071B" w:rsidRPr="00E31683" w:rsidRDefault="00F4071B" w:rsidP="00F4071B">
      <w:pPr>
        <w:autoSpaceDE w:val="0"/>
        <w:autoSpaceDN w:val="0"/>
        <w:adjustRightInd w:val="0"/>
        <w:ind w:left="851" w:right="900"/>
        <w:jc w:val="both"/>
        <w:rPr>
          <w:rFonts w:ascii="Palatino Linotype" w:hAnsi="Palatino Linotype" w:cs="CIDFont+F3"/>
          <w:b/>
          <w:i/>
          <w:sz w:val="22"/>
          <w:szCs w:val="22"/>
        </w:rPr>
      </w:pPr>
      <w:r w:rsidRPr="00E31683">
        <w:rPr>
          <w:rFonts w:ascii="Palatino Linotype" w:hAnsi="Palatino Linotype" w:cs="CIDFont+F3"/>
          <w:i/>
          <w:sz w:val="22"/>
          <w:szCs w:val="22"/>
        </w:rPr>
        <w:t xml:space="preserve">La información sobre cada acto jurídico de los arriba enlistados deberá publicarse a partir de la fecha en la que éste inició. </w:t>
      </w:r>
      <w:r w:rsidRPr="00E31683">
        <w:rPr>
          <w:rFonts w:ascii="Palatino Linotype" w:hAnsi="Palatino Linotype" w:cs="CIDFont+F3"/>
          <w:b/>
          <w:i/>
          <w:sz w:val="22"/>
          <w:szCs w:val="22"/>
        </w:rPr>
        <w:t xml:space="preserve">En su caso, el sujeto obligado incluirá una leyenda fundamentada, motivada y actualizada al periodo que corresponda </w:t>
      </w:r>
      <w:r w:rsidRPr="00E31683">
        <w:rPr>
          <w:rFonts w:ascii="Palatino Linotype" w:hAnsi="Palatino Linotype" w:cs="CIDFont+F3"/>
          <w:b/>
          <w:i/>
          <w:sz w:val="22"/>
          <w:szCs w:val="22"/>
          <w:u w:val="single"/>
        </w:rPr>
        <w:t>señalando que no se otorgó ni emitió determinado acto</w:t>
      </w:r>
      <w:r w:rsidRPr="00E31683">
        <w:rPr>
          <w:rFonts w:ascii="Palatino Linotype" w:hAnsi="Palatino Linotype" w:cs="CIDFont+F3"/>
          <w:b/>
          <w:i/>
          <w:sz w:val="22"/>
          <w:szCs w:val="22"/>
        </w:rPr>
        <w:t>.</w:t>
      </w:r>
    </w:p>
    <w:p w:rsidR="00D43F9B" w:rsidRPr="00E31683" w:rsidRDefault="00D43F9B" w:rsidP="00F4071B">
      <w:pPr>
        <w:autoSpaceDE w:val="0"/>
        <w:autoSpaceDN w:val="0"/>
        <w:adjustRightInd w:val="0"/>
        <w:ind w:left="851" w:right="900"/>
        <w:jc w:val="both"/>
        <w:rPr>
          <w:rFonts w:ascii="Palatino Linotype" w:hAnsi="Palatino Linotype" w:cs="CIDFont+F3"/>
          <w:b/>
          <w:i/>
          <w:sz w:val="22"/>
          <w:szCs w:val="22"/>
        </w:rPr>
      </w:pPr>
    </w:p>
    <w:p w:rsidR="00F4071B" w:rsidRPr="00E31683" w:rsidRDefault="00D43F9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t>…</w:t>
      </w:r>
    </w:p>
    <w:p w:rsidR="00D43F9B" w:rsidRPr="00E31683" w:rsidRDefault="00D43F9B" w:rsidP="00F4071B">
      <w:pPr>
        <w:autoSpaceDE w:val="0"/>
        <w:autoSpaceDN w:val="0"/>
        <w:adjustRightInd w:val="0"/>
        <w:ind w:left="851" w:right="900"/>
        <w:jc w:val="both"/>
        <w:rPr>
          <w:rFonts w:ascii="Palatino Linotype" w:hAnsi="Palatino Linotype" w:cs="CIDFont+F4"/>
          <w:i/>
          <w:sz w:val="22"/>
          <w:szCs w:val="22"/>
        </w:rPr>
      </w:pPr>
    </w:p>
    <w:p w:rsidR="00F4071B" w:rsidRPr="00E31683" w:rsidRDefault="00F4071B" w:rsidP="00D43F9B">
      <w:pPr>
        <w:autoSpaceDE w:val="0"/>
        <w:autoSpaceDN w:val="0"/>
        <w:adjustRightInd w:val="0"/>
        <w:ind w:left="993" w:right="900"/>
        <w:jc w:val="both"/>
        <w:rPr>
          <w:rFonts w:ascii="Palatino Linotype" w:hAnsi="Palatino Linotype" w:cs="CIDFont+F4"/>
          <w:i/>
          <w:sz w:val="22"/>
          <w:szCs w:val="22"/>
        </w:rPr>
      </w:pPr>
      <w:r w:rsidRPr="00E31683">
        <w:rPr>
          <w:rFonts w:ascii="Palatino Linotype" w:hAnsi="Palatino Linotype" w:cs="CIDFont+F4"/>
          <w:i/>
          <w:sz w:val="22"/>
          <w:szCs w:val="22"/>
        </w:rPr>
        <w:t>XXXIII. Los convenios de coordinación de concertación con los sectores social y privado</w:t>
      </w:r>
      <w:r w:rsidR="00637FEB" w:rsidRPr="00E31683">
        <w:rPr>
          <w:rFonts w:ascii="Palatino Linotype" w:hAnsi="Palatino Linotype" w:cs="CIDFont+F4"/>
          <w:i/>
          <w:sz w:val="22"/>
          <w:szCs w:val="22"/>
        </w:rPr>
        <w:t>.</w:t>
      </w:r>
    </w:p>
    <w:p w:rsidR="00F4071B" w:rsidRPr="00E31683" w:rsidRDefault="00F4071B" w:rsidP="00F4071B">
      <w:pPr>
        <w:autoSpaceDE w:val="0"/>
        <w:autoSpaceDN w:val="0"/>
        <w:adjustRightInd w:val="0"/>
        <w:ind w:left="851" w:right="900"/>
        <w:jc w:val="both"/>
        <w:rPr>
          <w:rFonts w:ascii="Palatino Linotype" w:hAnsi="Palatino Linotype" w:cs="CIDFont+F4"/>
          <w:i/>
          <w:sz w:val="22"/>
          <w:szCs w:val="22"/>
        </w:rPr>
      </w:pP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t>Todos los sujetos obligados deberán publicar la información relativa a cualquier convenio de coordinación</w:t>
      </w:r>
      <w:r w:rsidR="00637FEB" w:rsidRPr="00E31683">
        <w:rPr>
          <w:rFonts w:ascii="Palatino Linotype" w:hAnsi="Palatino Linotype" w:cs="CIDFont+F3"/>
          <w:i/>
          <w:sz w:val="22"/>
          <w:szCs w:val="22"/>
        </w:rPr>
        <w:t>.</w:t>
      </w: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t>y/o de concertación celebrado con los sectores social y privado, tanto en el ámbito nacional como internacional. En el caso de este último se deberán contemplar de forma enunciativa más no limitativa los convenios celebrados con organismos y organizaciones internacionales que persigan algún interés social o privado.</w:t>
      </w: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lastRenderedPageBreak/>
        <w:t>Se incluirá un hipervínculo al documento completo del convenio en su versión final</w:t>
      </w:r>
      <w:r w:rsidRPr="00E31683">
        <w:rPr>
          <w:rFonts w:ascii="Palatino Linotype" w:hAnsi="Palatino Linotype" w:cs="CIDFont+F3"/>
          <w:b/>
          <w:i/>
          <w:sz w:val="22"/>
          <w:szCs w:val="22"/>
        </w:rPr>
        <w:t>. El sujeto obligado cuidará que, en caso de que el cuerpo del instrumento jurídico contenga información reservada y/o datos personales, se elabore una versión pública del mismo para su difusión</w:t>
      </w:r>
      <w:r w:rsidRPr="00E31683">
        <w:rPr>
          <w:rFonts w:ascii="Palatino Linotype" w:hAnsi="Palatino Linotype" w:cs="CIDFont+F3"/>
          <w:i/>
          <w:sz w:val="22"/>
          <w:szCs w:val="22"/>
        </w:rPr>
        <w:t>. La información que se publique en esta fracción deberá guardar correspondencia con lo difundido en cumplimiento de la fracciones XXIII (comunicación social) y XXVII (concesiones, contratos, convenios, permisos, licencias o autorizaciones) del artículo 70 de la Ley General.</w:t>
      </w: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p>
    <w:p w:rsidR="00F4071B" w:rsidRPr="00E31683" w:rsidRDefault="00F4071B" w:rsidP="00F4071B">
      <w:pPr>
        <w:autoSpaceDE w:val="0"/>
        <w:autoSpaceDN w:val="0"/>
        <w:adjustRightInd w:val="0"/>
        <w:ind w:left="851" w:right="900"/>
        <w:jc w:val="both"/>
        <w:rPr>
          <w:rFonts w:ascii="Palatino Linotype" w:hAnsi="Palatino Linotype" w:cs="CIDFont+F3"/>
          <w:i/>
          <w:sz w:val="22"/>
          <w:szCs w:val="22"/>
        </w:rPr>
      </w:pPr>
      <w:r w:rsidRPr="00E31683">
        <w:rPr>
          <w:rFonts w:ascii="Palatino Linotype" w:hAnsi="Palatino Linotype" w:cs="CIDFont+F3"/>
          <w:i/>
          <w:sz w:val="22"/>
          <w:szCs w:val="22"/>
        </w:rPr>
        <w:t>En esta fracción no se publicarán los convenios modificatorios relacionados con los procedimientos de adjudicación directa, invitación restringida, ni licitaciones de cualquier naturaleza, pues éstos corresponden a información solicitada por la fracción XXVIII del mismo artículo 70.</w:t>
      </w:r>
    </w:p>
    <w:p w:rsidR="00F4071B" w:rsidRPr="00E31683" w:rsidRDefault="00F4071B" w:rsidP="00F4071B">
      <w:pPr>
        <w:autoSpaceDE w:val="0"/>
        <w:autoSpaceDN w:val="0"/>
        <w:adjustRightInd w:val="0"/>
        <w:ind w:left="851" w:right="1183"/>
        <w:jc w:val="both"/>
      </w:pPr>
    </w:p>
    <w:p w:rsidR="000041E5" w:rsidRPr="00E31683" w:rsidRDefault="00344BCF" w:rsidP="00155446">
      <w:pPr>
        <w:spacing w:before="240" w:after="240" w:line="360" w:lineRule="auto"/>
        <w:jc w:val="both"/>
        <w:rPr>
          <w:rFonts w:ascii="Palatino Linotype" w:hAnsi="Palatino Linotype" w:cs="Arial"/>
        </w:rPr>
      </w:pPr>
      <w:r w:rsidRPr="00E31683">
        <w:rPr>
          <w:rFonts w:ascii="Palatino Linotype" w:hAnsi="Palatino Linotype" w:cs="Arial"/>
        </w:rPr>
        <w:t xml:space="preserve">Asimismo, </w:t>
      </w:r>
      <w:r w:rsidR="003C72AD" w:rsidRPr="00E31683">
        <w:rPr>
          <w:rFonts w:ascii="Palatino Linotype" w:hAnsi="Palatino Linotype" w:cs="Arial"/>
        </w:rPr>
        <w:t xml:space="preserve">de conformidad a la </w:t>
      </w:r>
      <w:r w:rsidR="003C72AD" w:rsidRPr="00E31683">
        <w:rPr>
          <w:rFonts w:ascii="Palatino Linotype" w:hAnsi="Palatino Linotype" w:cs="Arial"/>
          <w:i/>
        </w:rPr>
        <w:t xml:space="preserve">Tabla de Actualización y conservación de la Información, </w:t>
      </w:r>
      <w:r w:rsidR="003C72AD" w:rsidRPr="00E31683">
        <w:rPr>
          <w:rFonts w:ascii="Palatino Linotype" w:hAnsi="Palatino Linotype" w:cs="Arial"/>
        </w:rPr>
        <w:t xml:space="preserve">la información contenida en ambas fracciones </w:t>
      </w:r>
      <w:r w:rsidR="00AF29B6" w:rsidRPr="00E31683">
        <w:rPr>
          <w:rFonts w:ascii="Palatino Linotype" w:hAnsi="Palatino Linotype" w:cs="Arial"/>
        </w:rPr>
        <w:t xml:space="preserve">debe actualizarse de manera </w:t>
      </w:r>
      <w:r w:rsidR="00AF29B6" w:rsidRPr="00E31683">
        <w:rPr>
          <w:rFonts w:ascii="Palatino Linotype" w:hAnsi="Palatino Linotype" w:cs="Arial"/>
          <w:i/>
        </w:rPr>
        <w:t>trimestral</w:t>
      </w:r>
      <w:r w:rsidR="00AF29B6" w:rsidRPr="00E31683">
        <w:rPr>
          <w:rFonts w:ascii="Palatino Linotype" w:hAnsi="Palatino Linotype" w:cs="Arial"/>
        </w:rPr>
        <w:t xml:space="preserve"> y debe conservarse información del ejercicio en curso y de los dos ejercicios anteriores para el caso de la fracción XXVII, y del ejercicio en curso y la correspondiente al ejercicio inmediato anterior.</w:t>
      </w:r>
    </w:p>
    <w:p w:rsidR="00AF29B6" w:rsidRPr="00E31683" w:rsidRDefault="004C07C7" w:rsidP="00AF29B6">
      <w:pPr>
        <w:spacing w:before="240" w:after="240" w:line="360" w:lineRule="auto"/>
        <w:jc w:val="both"/>
        <w:rPr>
          <w:rFonts w:ascii="Palatino Linotype" w:hAnsi="Palatino Linotype" w:cs="Arial"/>
        </w:rPr>
      </w:pPr>
      <w:r w:rsidRPr="00E31683">
        <w:rPr>
          <w:rFonts w:ascii="Palatino Linotype" w:hAnsi="Palatino Linotype" w:cs="Arial"/>
        </w:rPr>
        <w:t xml:space="preserve">En este sentido, se advierte que la información que </w:t>
      </w:r>
      <w:r w:rsidR="00E304A6" w:rsidRPr="00E31683">
        <w:rPr>
          <w:rFonts w:ascii="Palatino Linotype" w:hAnsi="Palatino Linotype" w:cs="Arial"/>
        </w:rPr>
        <w:t>los</w:t>
      </w:r>
      <w:r w:rsidRPr="00E31683">
        <w:rPr>
          <w:rFonts w:ascii="Palatino Linotype" w:hAnsi="Palatino Linotype" w:cs="Arial"/>
        </w:rPr>
        <w:t xml:space="preserve"> sujeto</w:t>
      </w:r>
      <w:r w:rsidR="00E304A6" w:rsidRPr="00E31683">
        <w:rPr>
          <w:rFonts w:ascii="Palatino Linotype" w:hAnsi="Palatino Linotype" w:cs="Arial"/>
        </w:rPr>
        <w:t>s</w:t>
      </w:r>
      <w:r w:rsidRPr="00E31683">
        <w:rPr>
          <w:rFonts w:ascii="Palatino Linotype" w:hAnsi="Palatino Linotype" w:cs="Arial"/>
        </w:rPr>
        <w:t xml:space="preserve"> obligado</w:t>
      </w:r>
      <w:r w:rsidR="00E304A6" w:rsidRPr="00E31683">
        <w:rPr>
          <w:rFonts w:ascii="Palatino Linotype" w:hAnsi="Palatino Linotype" w:cs="Arial"/>
        </w:rPr>
        <w:t>s</w:t>
      </w:r>
      <w:r w:rsidRPr="00E31683">
        <w:rPr>
          <w:rFonts w:ascii="Palatino Linotype" w:hAnsi="Palatino Linotype" w:cs="Arial"/>
        </w:rPr>
        <w:t xml:space="preserve"> debe</w:t>
      </w:r>
      <w:r w:rsidR="00E304A6" w:rsidRPr="00E31683">
        <w:rPr>
          <w:rFonts w:ascii="Palatino Linotype" w:hAnsi="Palatino Linotype" w:cs="Arial"/>
        </w:rPr>
        <w:t>n</w:t>
      </w:r>
      <w:r w:rsidRPr="00E31683">
        <w:rPr>
          <w:rFonts w:ascii="Palatino Linotype" w:hAnsi="Palatino Linotype" w:cs="Arial"/>
        </w:rPr>
        <w:t xml:space="preserve"> poner a disposición del público en los respectivos medios electrónicos de acuerdo con sus facultades y atribuciones, </w:t>
      </w:r>
      <w:r w:rsidR="00637FEB" w:rsidRPr="00E31683">
        <w:rPr>
          <w:rFonts w:ascii="Palatino Linotype" w:hAnsi="Palatino Linotype" w:cs="Arial"/>
        </w:rPr>
        <w:t xml:space="preserve">debe cumplir con los criterios de actualización y características que establecen en los </w:t>
      </w:r>
      <w:r w:rsidR="00637FEB" w:rsidRPr="00E31683">
        <w:rPr>
          <w:rFonts w:ascii="Palatino Linotype" w:hAnsi="Palatino Linotype" w:cs="Arial"/>
          <w:i/>
        </w:rPr>
        <w:t xml:space="preserve">Lineamientos, </w:t>
      </w:r>
      <w:r w:rsidR="00E304A6" w:rsidRPr="00E31683">
        <w:rPr>
          <w:rFonts w:ascii="Palatino Linotype" w:hAnsi="Palatino Linotype" w:cs="Arial"/>
        </w:rPr>
        <w:t>con el propósito de dar cumplimiento a la obligación de transparencia que les impone la Ley.</w:t>
      </w:r>
    </w:p>
    <w:p w:rsidR="00240F30" w:rsidRPr="00E31683" w:rsidRDefault="00275532" w:rsidP="002D4C22">
      <w:pPr>
        <w:autoSpaceDE w:val="0"/>
        <w:autoSpaceDN w:val="0"/>
        <w:adjustRightInd w:val="0"/>
        <w:spacing w:before="240" w:after="240" w:line="360" w:lineRule="auto"/>
        <w:ind w:right="49"/>
        <w:jc w:val="both"/>
        <w:rPr>
          <w:rFonts w:ascii="Palatino Linotype" w:hAnsi="Palatino Linotype"/>
        </w:rPr>
      </w:pPr>
      <w:r w:rsidRPr="00E31683">
        <w:rPr>
          <w:rFonts w:ascii="Palatino Linotype" w:hAnsi="Palatino Linotype" w:cs="Arial"/>
        </w:rPr>
        <w:t xml:space="preserve">En el caso concreto, se advierte que respecto de la información que se localiza en el portal de IPOMEX del sujeto obligado, </w:t>
      </w:r>
      <w:r w:rsidR="00240F30" w:rsidRPr="00E31683">
        <w:rPr>
          <w:rFonts w:ascii="Palatino Linotype" w:hAnsi="Palatino Linotype" w:cs="Arial"/>
        </w:rPr>
        <w:t xml:space="preserve">por cuanto hace a la fracción XXXII de los ejercicios 2017 y 2018, no se observa que los apartados correspondientes contengan información, ni se localiza la leyenda </w:t>
      </w:r>
      <w:r w:rsidR="00240F30" w:rsidRPr="00E31683">
        <w:rPr>
          <w:rFonts w:ascii="Palatino Linotype" w:hAnsi="Palatino Linotype" w:cs="CIDFont+F3"/>
          <w:szCs w:val="22"/>
        </w:rPr>
        <w:t xml:space="preserve">fundamentada, motivada </w:t>
      </w:r>
      <w:r w:rsidR="00240F30" w:rsidRPr="00E31683">
        <w:rPr>
          <w:rFonts w:ascii="Palatino Linotype" w:hAnsi="Palatino Linotype" w:cs="CIDFont+F3"/>
          <w:i/>
          <w:szCs w:val="22"/>
        </w:rPr>
        <w:t>y actualizada</w:t>
      </w:r>
      <w:r w:rsidR="00240F30" w:rsidRPr="00E31683">
        <w:rPr>
          <w:rFonts w:ascii="Palatino Linotype" w:hAnsi="Palatino Linotype" w:cs="CIDFont+F3"/>
          <w:szCs w:val="22"/>
        </w:rPr>
        <w:t xml:space="preserve"> al </w:t>
      </w:r>
      <w:r w:rsidR="00240F30" w:rsidRPr="00E31683">
        <w:rPr>
          <w:rFonts w:ascii="Palatino Linotype" w:hAnsi="Palatino Linotype" w:cs="CIDFont+F3"/>
          <w:szCs w:val="22"/>
        </w:rPr>
        <w:lastRenderedPageBreak/>
        <w:t xml:space="preserve">periodo correspondiente, </w:t>
      </w:r>
      <w:r w:rsidR="00240F30" w:rsidRPr="00E31683">
        <w:rPr>
          <w:rFonts w:ascii="Palatino Linotype" w:hAnsi="Palatino Linotype" w:cs="CIDFont+F3"/>
          <w:i/>
          <w:szCs w:val="22"/>
        </w:rPr>
        <w:t>señalando que no se otorgó ni emitió determinado acto</w:t>
      </w:r>
      <w:r w:rsidR="00BE1C27" w:rsidRPr="00E31683">
        <w:rPr>
          <w:rFonts w:ascii="Palatino Linotype" w:hAnsi="Palatino Linotype" w:cs="CIDFont+F3"/>
          <w:szCs w:val="22"/>
        </w:rPr>
        <w:t xml:space="preserve">, como lo establecen los </w:t>
      </w:r>
      <w:r w:rsidR="00BE1C27" w:rsidRPr="00E31683">
        <w:rPr>
          <w:rFonts w:ascii="Palatino Linotype" w:hAnsi="Palatino Linotype" w:cs="CIDFont+F3"/>
          <w:i/>
          <w:szCs w:val="22"/>
        </w:rPr>
        <w:t>Lineamientos</w:t>
      </w:r>
      <w:r w:rsidR="00BE1C27" w:rsidRPr="00E31683">
        <w:rPr>
          <w:rFonts w:ascii="Palatino Linotype" w:hAnsi="Palatino Linotype" w:cs="CIDFont+F3"/>
          <w:szCs w:val="22"/>
        </w:rPr>
        <w:t xml:space="preserve"> </w:t>
      </w:r>
      <w:r w:rsidR="00BE1C27" w:rsidRPr="00E31683">
        <w:rPr>
          <w:rFonts w:ascii="Palatino Linotype" w:hAnsi="Palatino Linotype" w:cs="CIDFont+F3"/>
          <w:i/>
          <w:szCs w:val="22"/>
        </w:rPr>
        <w:t>Técnicos Generales,</w:t>
      </w:r>
      <w:r w:rsidR="00BE1C27" w:rsidRPr="00E31683">
        <w:rPr>
          <w:rFonts w:ascii="Palatino Linotype" w:hAnsi="Palatino Linotype" w:cs="CIDFont+F3"/>
          <w:szCs w:val="22"/>
        </w:rPr>
        <w:t xml:space="preserve"> </w:t>
      </w:r>
      <w:r w:rsidR="00053958" w:rsidRPr="00E31683">
        <w:rPr>
          <w:rFonts w:ascii="Palatino Linotype" w:hAnsi="Palatino Linotype" w:cs="CIDFont+F3"/>
          <w:szCs w:val="22"/>
        </w:rPr>
        <w:t>asimismo</w:t>
      </w:r>
      <w:r w:rsidR="00BE1C27" w:rsidRPr="00E31683">
        <w:rPr>
          <w:rFonts w:ascii="Palatino Linotype" w:hAnsi="Palatino Linotype" w:cs="CIDFont+F3"/>
          <w:szCs w:val="22"/>
        </w:rPr>
        <w:t>, por cuanto hace a la fracción XXX</w:t>
      </w:r>
      <w:r w:rsidR="0023635C" w:rsidRPr="00E31683">
        <w:rPr>
          <w:rFonts w:ascii="Palatino Linotype" w:hAnsi="Palatino Linotype" w:cs="CIDFont+F3"/>
          <w:szCs w:val="22"/>
        </w:rPr>
        <w:t xml:space="preserve">VII tampoco se localiza información al respecto, y si bien los Lineamientos no establecen de manera clara la previsión de que para el caso de no haber emitido dichos actos, así debe constar la leyenda en el apartado correspondiente, lo cierto es que si se establece que la información debe guardar relación con la fracción XXXII, aunado a que por la naturaleza de los actos, existe la posibilidad de que los mismos no se hubieren celebrado, toda vez que la facultad de celebrar o emitir u otorgar </w:t>
      </w:r>
      <w:r w:rsidR="0023635C" w:rsidRPr="00E31683">
        <w:rPr>
          <w:rFonts w:ascii="Palatino Linotype" w:hAnsi="Palatino Linotype"/>
          <w:i/>
        </w:rPr>
        <w:t xml:space="preserve">concesiones, contratos, convenios, permisos, licencias o autorizaciones </w:t>
      </w:r>
      <w:r w:rsidR="0023635C" w:rsidRPr="00E31683">
        <w:rPr>
          <w:rFonts w:ascii="Palatino Linotype" w:hAnsi="Palatino Linotype"/>
        </w:rPr>
        <w:t xml:space="preserve">y </w:t>
      </w:r>
      <w:r w:rsidR="0023635C" w:rsidRPr="00E31683">
        <w:rPr>
          <w:rFonts w:ascii="Palatino Linotype" w:hAnsi="Palatino Linotype"/>
          <w:i/>
        </w:rPr>
        <w:t>convenios de coordinación, de concertación, entre otros, que se suscriban con otros entes de los sectores público, social y privado,</w:t>
      </w:r>
      <w:r w:rsidR="0023635C" w:rsidRPr="00E31683">
        <w:rPr>
          <w:rFonts w:ascii="Palatino Linotype" w:hAnsi="Palatino Linotype"/>
        </w:rPr>
        <w:t xml:space="preserve"> no es obligatoria o forzosa sino que es potestativa o discrecional, es decir, los entes públicos no están obligados a llevar a cabo dichos actos durante un periodo cierto o determinado, sino que pueden hacer o abstenerse de hacer un acto que beneficie a la sociedad, guiándose para su decisión en las exigencias del interés público, por lo que dicha facultad discrecional debe ejercitarse en forma tal que se respete el principio de igualdad </w:t>
      </w:r>
      <w:r w:rsidR="002D4C22" w:rsidRPr="00E31683">
        <w:rPr>
          <w:rFonts w:ascii="Palatino Linotype" w:hAnsi="Palatino Linotype"/>
        </w:rPr>
        <w:t>de los individuos ante la Ley.</w:t>
      </w:r>
    </w:p>
    <w:p w:rsidR="004C07C7" w:rsidRPr="00E31683" w:rsidRDefault="00BE1C27" w:rsidP="004C07C7">
      <w:pPr>
        <w:spacing w:before="240" w:after="240" w:line="360" w:lineRule="auto"/>
        <w:jc w:val="both"/>
        <w:rPr>
          <w:rFonts w:ascii="Palatino Linotype" w:hAnsi="Palatino Linotype" w:cs="Arial"/>
        </w:rPr>
      </w:pPr>
      <w:r w:rsidRPr="00E31683">
        <w:rPr>
          <w:rFonts w:ascii="Palatino Linotype" w:hAnsi="Palatino Linotype" w:cs="Arial"/>
        </w:rPr>
        <w:t>De igual forma, como se advirtió en líneas anteriores, no se observa en el portal que exista una fecha cierta de actualización respecto de las frac</w:t>
      </w:r>
      <w:r w:rsidR="00E160BE" w:rsidRPr="00E31683">
        <w:rPr>
          <w:rFonts w:ascii="Palatino Linotype" w:hAnsi="Palatino Linotype" w:cs="Arial"/>
        </w:rPr>
        <w:t>ciones XXXII de los ejercicios 2017</w:t>
      </w:r>
      <w:r w:rsidRPr="00E31683">
        <w:rPr>
          <w:rFonts w:ascii="Palatino Linotype" w:hAnsi="Palatino Linotype" w:cs="Arial"/>
        </w:rPr>
        <w:t xml:space="preserve"> y</w:t>
      </w:r>
      <w:r w:rsidR="00E160BE" w:rsidRPr="00E31683">
        <w:rPr>
          <w:rFonts w:ascii="Palatino Linotype" w:hAnsi="Palatino Linotype" w:cs="Arial"/>
        </w:rPr>
        <w:t xml:space="preserve"> 2018, </w:t>
      </w:r>
      <w:r w:rsidRPr="00E31683">
        <w:rPr>
          <w:rFonts w:ascii="Palatino Linotype" w:hAnsi="Palatino Linotype" w:cs="Arial"/>
        </w:rPr>
        <w:t xml:space="preserve">y XXXVII del ejercicio 2018, </w:t>
      </w:r>
      <w:r w:rsidR="004C07C7" w:rsidRPr="00E31683">
        <w:rPr>
          <w:rFonts w:ascii="Palatino Linotype" w:hAnsi="Palatino Linotype" w:cs="Arial"/>
        </w:rPr>
        <w:t xml:space="preserve">que pudiera dar certeza al particular sobre </w:t>
      </w:r>
      <w:r w:rsidRPr="00E31683">
        <w:rPr>
          <w:rFonts w:ascii="Palatino Linotype" w:hAnsi="Palatino Linotype" w:cs="Arial"/>
        </w:rPr>
        <w:t xml:space="preserve">permanente actualización del portal, en términos del artículo 92 de la Ley de Transparencia y Acceso a la Información Pública del Estado de México y Municipios, anteriormente citado, y más importante aún, sobre la posible existencia </w:t>
      </w:r>
      <w:r w:rsidRPr="00E31683">
        <w:rPr>
          <w:rFonts w:ascii="Palatino Linotype" w:hAnsi="Palatino Linotype" w:cs="Arial"/>
        </w:rPr>
        <w:lastRenderedPageBreak/>
        <w:t xml:space="preserve">o inexistencia de actos relativos a la materia de la solicitud en dichos periodos, por lo tanto no se tiene certeza de </w:t>
      </w:r>
      <w:r w:rsidR="004C07C7" w:rsidRPr="00E31683">
        <w:rPr>
          <w:rFonts w:ascii="Palatino Linotype" w:hAnsi="Palatino Linotype" w:cs="Arial"/>
        </w:rPr>
        <w:t>la permanente actualización del portal</w:t>
      </w:r>
      <w:r w:rsidR="00E556E4" w:rsidRPr="00E31683">
        <w:rPr>
          <w:rFonts w:ascii="Palatino Linotype" w:hAnsi="Palatino Linotype" w:cs="Arial"/>
        </w:rPr>
        <w:t>.</w:t>
      </w:r>
    </w:p>
    <w:p w:rsidR="005E551A" w:rsidRPr="00E31683" w:rsidRDefault="00E556E4" w:rsidP="004C07C7">
      <w:pPr>
        <w:spacing w:before="240" w:after="240" w:line="360" w:lineRule="auto"/>
        <w:jc w:val="both"/>
        <w:rPr>
          <w:rFonts w:ascii="Palatino Linotype" w:hAnsi="Palatino Linotype" w:cs="Arial"/>
        </w:rPr>
      </w:pPr>
      <w:r w:rsidRPr="00E31683">
        <w:rPr>
          <w:rFonts w:ascii="Palatino Linotype" w:hAnsi="Palatino Linotype" w:cs="Arial"/>
        </w:rPr>
        <w:t>Caso contrario ocurre respecto de la fracción XXXVII del ejercicio 2017, en el que como ya se expuso se localizan tres registros en el portal de IPOMEX, que corresponden a los ejercicios 2016 y 2017, cumpliendo con el periodo de conservación de la información</w:t>
      </w:r>
      <w:r w:rsidR="00053958" w:rsidRPr="00E31683">
        <w:rPr>
          <w:rFonts w:ascii="Palatino Linotype" w:hAnsi="Palatino Linotype" w:cs="Arial"/>
        </w:rPr>
        <w:t xml:space="preserve">, así como </w:t>
      </w:r>
      <w:r w:rsidR="00373A37" w:rsidRPr="00E31683">
        <w:rPr>
          <w:rFonts w:ascii="Palatino Linotype" w:hAnsi="Palatino Linotype" w:cs="Arial"/>
        </w:rPr>
        <w:t xml:space="preserve">con la </w:t>
      </w:r>
      <w:r w:rsidR="0033438C" w:rsidRPr="00E31683">
        <w:rPr>
          <w:rFonts w:ascii="Palatino Linotype" w:hAnsi="Palatino Linotype" w:cs="Arial"/>
        </w:rPr>
        <w:t>actualización</w:t>
      </w:r>
      <w:r w:rsidR="00373A37" w:rsidRPr="00E31683">
        <w:rPr>
          <w:rFonts w:ascii="Palatino Linotype" w:hAnsi="Palatino Linotype" w:cs="Arial"/>
        </w:rPr>
        <w:t xml:space="preserve"> trimestral, prevista </w:t>
      </w:r>
      <w:r w:rsidRPr="00E31683">
        <w:rPr>
          <w:rFonts w:ascii="Palatino Linotype" w:hAnsi="Palatino Linotype" w:cs="Arial"/>
        </w:rPr>
        <w:t xml:space="preserve">en la </w:t>
      </w:r>
      <w:r w:rsidRPr="00E31683">
        <w:rPr>
          <w:rFonts w:ascii="Palatino Linotype" w:hAnsi="Palatino Linotype" w:cs="Arial"/>
          <w:i/>
        </w:rPr>
        <w:t>Tabla de Actualización y conservación de la Información,</w:t>
      </w:r>
      <w:r w:rsidR="00373A37" w:rsidRPr="00E31683">
        <w:rPr>
          <w:rFonts w:ascii="Palatino Linotype" w:hAnsi="Palatino Linotype" w:cs="Arial"/>
          <w:i/>
        </w:rPr>
        <w:t xml:space="preserve"> </w:t>
      </w:r>
      <w:r w:rsidR="00373A37" w:rsidRPr="00E31683">
        <w:rPr>
          <w:rFonts w:ascii="Palatino Linotype" w:hAnsi="Palatino Linotype" w:cs="Arial"/>
        </w:rPr>
        <w:t>pues se observa que la</w:t>
      </w:r>
      <w:r w:rsidR="00373A37" w:rsidRPr="00E31683">
        <w:rPr>
          <w:rFonts w:ascii="Palatino Linotype" w:hAnsi="Palatino Linotype" w:cs="Arial"/>
          <w:i/>
        </w:rPr>
        <w:t xml:space="preserve"> </w:t>
      </w:r>
      <w:r w:rsidRPr="00E31683">
        <w:rPr>
          <w:rFonts w:ascii="Palatino Linotype" w:hAnsi="Palatino Linotype" w:cs="Arial"/>
        </w:rPr>
        <w:t>última fecha de actualización</w:t>
      </w:r>
      <w:r w:rsidR="00373A37" w:rsidRPr="00E31683">
        <w:rPr>
          <w:rFonts w:ascii="Palatino Linotype" w:hAnsi="Palatino Linotype" w:cs="Arial"/>
        </w:rPr>
        <w:t xml:space="preserve"> </w:t>
      </w:r>
      <w:r w:rsidRPr="00E31683">
        <w:rPr>
          <w:rFonts w:ascii="Palatino Linotype" w:hAnsi="Palatino Linotype" w:cs="Arial"/>
        </w:rPr>
        <w:t>corresponde al</w:t>
      </w:r>
      <w:r w:rsidRPr="00E31683">
        <w:rPr>
          <w:rFonts w:ascii="Palatino Linotype" w:hAnsi="Palatino Linotype" w:cs="Arial"/>
          <w:i/>
        </w:rPr>
        <w:t xml:space="preserve"> </w:t>
      </w:r>
      <w:r w:rsidRPr="00E31683">
        <w:rPr>
          <w:rFonts w:ascii="Palatino Linotype" w:hAnsi="Palatino Linotype" w:cs="Arial"/>
        </w:rPr>
        <w:t>veintitrés de</w:t>
      </w:r>
      <w:r w:rsidRPr="00E31683">
        <w:rPr>
          <w:rFonts w:ascii="Palatino Linotype" w:hAnsi="Palatino Linotype" w:cs="Arial"/>
          <w:i/>
        </w:rPr>
        <w:t xml:space="preserve"> </w:t>
      </w:r>
      <w:r w:rsidRPr="00E31683">
        <w:rPr>
          <w:rFonts w:ascii="Palatino Linotype" w:hAnsi="Palatino Linotype" w:cs="Arial"/>
        </w:rPr>
        <w:t xml:space="preserve">noviembre de 2017, </w:t>
      </w:r>
      <w:r w:rsidR="00373A37" w:rsidRPr="00E31683">
        <w:rPr>
          <w:rFonts w:ascii="Palatino Linotype" w:hAnsi="Palatino Linotype" w:cs="Arial"/>
        </w:rPr>
        <w:t xml:space="preserve">en este sentido, dado que la </w:t>
      </w:r>
      <w:r w:rsidRPr="00E31683">
        <w:rPr>
          <w:rFonts w:ascii="Palatino Linotype" w:hAnsi="Palatino Linotype" w:cs="Arial"/>
        </w:rPr>
        <w:t>fecha</w:t>
      </w:r>
      <w:r w:rsidR="00373A37" w:rsidRPr="00E31683">
        <w:rPr>
          <w:rFonts w:ascii="Palatino Linotype" w:hAnsi="Palatino Linotype" w:cs="Arial"/>
        </w:rPr>
        <w:t xml:space="preserve"> es posterior a la fecha que se estableció como inicio para la búsqueda de la información, es decir, es posterior al once de septiembre de dos mil diecisiete, </w:t>
      </w:r>
      <w:r w:rsidR="00A73070" w:rsidRPr="00E31683">
        <w:rPr>
          <w:rFonts w:ascii="Palatino Linotype" w:hAnsi="Palatino Linotype" w:cs="Arial"/>
        </w:rPr>
        <w:t xml:space="preserve">se deduce que el portal no pudo haberse actualizado </w:t>
      </w:r>
      <w:r w:rsidR="00373A37" w:rsidRPr="00E31683">
        <w:rPr>
          <w:rFonts w:ascii="Palatino Linotype" w:hAnsi="Palatino Linotype" w:cs="Arial"/>
        </w:rPr>
        <w:t xml:space="preserve"> </w:t>
      </w:r>
      <w:r w:rsidR="00A73070" w:rsidRPr="00E31683">
        <w:rPr>
          <w:rFonts w:ascii="Palatino Linotype" w:hAnsi="Palatino Linotype" w:cs="Arial"/>
        </w:rPr>
        <w:t xml:space="preserve">posteriormente en el  periodo 2017 </w:t>
      </w:r>
      <w:r w:rsidR="00A73070" w:rsidRPr="00E31683">
        <w:rPr>
          <w:rFonts w:ascii="Palatino Linotype" w:hAnsi="Palatino Linotype" w:cs="Arial"/>
          <w:sz w:val="22"/>
        </w:rPr>
        <w:t>-en razón de que el mismo se actualiza de manera trimestral, la próxima fecha de actualización correspondería al periodo 2018-</w:t>
      </w:r>
      <w:r w:rsidR="00263AC6" w:rsidRPr="00E31683">
        <w:rPr>
          <w:rFonts w:ascii="Palatino Linotype" w:hAnsi="Palatino Linotype" w:cs="Arial"/>
          <w:sz w:val="22"/>
        </w:rPr>
        <w:t xml:space="preserve">, </w:t>
      </w:r>
      <w:r w:rsidR="00263AC6" w:rsidRPr="00E31683">
        <w:rPr>
          <w:rFonts w:ascii="Palatino Linotype" w:hAnsi="Palatino Linotype" w:cs="Arial"/>
        </w:rPr>
        <w:t xml:space="preserve">este Órgano Garante estima pertinente tomar en consideración dicha información, </w:t>
      </w:r>
      <w:r w:rsidR="005E551A" w:rsidRPr="00E31683">
        <w:rPr>
          <w:rFonts w:ascii="Palatino Linotype" w:hAnsi="Palatino Linotype" w:cs="Arial"/>
        </w:rPr>
        <w:t xml:space="preserve">y dar por atendida </w:t>
      </w:r>
      <w:r w:rsidR="00E160BE" w:rsidRPr="00E31683">
        <w:rPr>
          <w:rFonts w:ascii="Palatino Linotype" w:hAnsi="Palatino Linotype" w:cs="Arial"/>
        </w:rPr>
        <w:t xml:space="preserve">parcialmente </w:t>
      </w:r>
      <w:r w:rsidR="005E551A" w:rsidRPr="00E31683">
        <w:rPr>
          <w:rFonts w:ascii="Palatino Linotype" w:hAnsi="Palatino Linotype" w:cs="Arial"/>
        </w:rPr>
        <w:t>la solicitud respecto de la fracción XXX</w:t>
      </w:r>
      <w:r w:rsidR="00B667E3" w:rsidRPr="00E31683">
        <w:rPr>
          <w:rFonts w:ascii="Palatino Linotype" w:hAnsi="Palatino Linotype" w:cs="Arial"/>
        </w:rPr>
        <w:t>V</w:t>
      </w:r>
      <w:r w:rsidR="005E551A" w:rsidRPr="00E31683">
        <w:rPr>
          <w:rFonts w:ascii="Palatino Linotype" w:hAnsi="Palatino Linotype" w:cs="Arial"/>
        </w:rPr>
        <w:t xml:space="preserve">II del artículo 92, </w:t>
      </w:r>
      <w:r w:rsidR="0033438C" w:rsidRPr="00E31683">
        <w:rPr>
          <w:rFonts w:ascii="Palatino Linotype" w:hAnsi="Palatino Linotype" w:cs="Arial"/>
        </w:rPr>
        <w:t>es decir, respecto a la información generada en el periodo comprendido del once de septiembre al veintitrés de noviembre de dos mil diecisiete.</w:t>
      </w:r>
    </w:p>
    <w:p w:rsidR="005E551A" w:rsidRPr="00E31683" w:rsidRDefault="005E551A" w:rsidP="00B667E3">
      <w:pPr>
        <w:spacing w:before="240" w:after="240" w:line="360" w:lineRule="auto"/>
        <w:jc w:val="both"/>
        <w:rPr>
          <w:rFonts w:ascii="Palatino Linotype" w:hAnsi="Palatino Linotype" w:cs="Arial"/>
          <w:bCs/>
        </w:rPr>
      </w:pPr>
      <w:r w:rsidRPr="00E31683">
        <w:rPr>
          <w:rFonts w:ascii="Palatino Linotype" w:hAnsi="Palatino Linotype" w:cs="Arial"/>
        </w:rPr>
        <w:t>Además, se aclara que este Instituto no se encuentra facultado par</w:t>
      </w:r>
      <w:r w:rsidR="00B667E3" w:rsidRPr="00E31683">
        <w:rPr>
          <w:rFonts w:ascii="Palatino Linotype" w:hAnsi="Palatino Linotype" w:cs="Arial"/>
        </w:rPr>
        <w:t xml:space="preserve">a dudar sobre la veracidad de la información proporcionada </w:t>
      </w:r>
      <w:r w:rsidRPr="00E31683">
        <w:rPr>
          <w:rFonts w:ascii="Palatino Linotype" w:hAnsi="Palatino Linotype" w:cs="Arial"/>
        </w:rPr>
        <w:t xml:space="preserve">por </w:t>
      </w:r>
      <w:r w:rsidR="00B667E3" w:rsidRPr="00E31683">
        <w:rPr>
          <w:rFonts w:ascii="Palatino Linotype" w:hAnsi="Palatino Linotype" w:cs="Arial"/>
        </w:rPr>
        <w:t>los</w:t>
      </w:r>
      <w:r w:rsidRPr="00E31683">
        <w:rPr>
          <w:rFonts w:ascii="Palatino Linotype" w:hAnsi="Palatino Linotype" w:cs="Arial"/>
        </w:rPr>
        <w:t xml:space="preserve"> Sujeto</w:t>
      </w:r>
      <w:r w:rsidR="00B667E3" w:rsidRPr="00E31683">
        <w:rPr>
          <w:rFonts w:ascii="Palatino Linotype" w:hAnsi="Palatino Linotype" w:cs="Arial"/>
        </w:rPr>
        <w:t>s</w:t>
      </w:r>
      <w:r w:rsidRPr="00E31683">
        <w:rPr>
          <w:rFonts w:ascii="Palatino Linotype" w:hAnsi="Palatino Linotype" w:cs="Arial"/>
        </w:rPr>
        <w:t xml:space="preserve"> Obligado</w:t>
      </w:r>
      <w:r w:rsidR="00B667E3" w:rsidRPr="00E31683">
        <w:rPr>
          <w:rFonts w:ascii="Palatino Linotype" w:hAnsi="Palatino Linotype" w:cs="Arial"/>
        </w:rPr>
        <w:t>s</w:t>
      </w:r>
      <w:r w:rsidRPr="00E31683">
        <w:rPr>
          <w:rFonts w:ascii="Palatino Linotype" w:hAnsi="Palatino Linotype" w:cs="Arial"/>
        </w:rPr>
        <w:t xml:space="preserve">, </w:t>
      </w:r>
      <w:r w:rsidRPr="00E31683">
        <w:rPr>
          <w:rFonts w:ascii="Palatino Linotype" w:hAnsi="Palatino Linotype" w:cs="Arial"/>
          <w:bCs/>
        </w:rPr>
        <w:t>pues no existe precepto legal alguno en la Ley de la materia que lo faculte</w:t>
      </w:r>
      <w:r w:rsidR="00B667E3" w:rsidRPr="00E31683">
        <w:rPr>
          <w:rFonts w:ascii="Palatino Linotype" w:hAnsi="Palatino Linotype" w:cs="Arial"/>
          <w:bCs/>
        </w:rPr>
        <w:t xml:space="preserve"> para ello.</w:t>
      </w:r>
    </w:p>
    <w:p w:rsidR="00B667E3" w:rsidRPr="00E31683" w:rsidRDefault="00B667E3" w:rsidP="00B667E3">
      <w:pPr>
        <w:spacing w:before="240" w:after="240" w:line="360" w:lineRule="auto"/>
        <w:jc w:val="both"/>
        <w:rPr>
          <w:rFonts w:ascii="Palatino Linotype" w:hAnsi="Palatino Linotype"/>
        </w:rPr>
      </w:pPr>
      <w:r w:rsidRPr="00E31683">
        <w:rPr>
          <w:rFonts w:ascii="Palatino Linotype" w:hAnsi="Palatino Linotype" w:cs="Arial"/>
        </w:rPr>
        <w:t>Lo anterior se sustenta con lo plasmado en el criterio</w:t>
      </w:r>
      <w:r w:rsidRPr="00E31683">
        <w:rPr>
          <w:rFonts w:ascii="Palatino Linotype" w:hAnsi="Palatino Linotype"/>
        </w:rPr>
        <w:t xml:space="preserve"> 31-10 emitido por el entonces Instituto Federal de Acceso a la Información y Protección de Datos (IFAI) ahora </w:t>
      </w:r>
      <w:r w:rsidRPr="00E31683">
        <w:rPr>
          <w:rFonts w:ascii="Palatino Linotype" w:hAnsi="Palatino Linotype"/>
        </w:rPr>
        <w:lastRenderedPageBreak/>
        <w:t xml:space="preserve">Instituto Nacional de Transparencia, Acceso a la Información, y Protección de Datos Personales (INAI),  que lleva por rubro y texto los siguientes: </w:t>
      </w:r>
    </w:p>
    <w:p w:rsidR="00B667E3" w:rsidRPr="00E31683" w:rsidRDefault="00B667E3" w:rsidP="00B667E3">
      <w:pPr>
        <w:spacing w:before="240" w:after="240"/>
        <w:ind w:left="851" w:right="900"/>
        <w:jc w:val="both"/>
        <w:rPr>
          <w:rFonts w:ascii="Palatino Linotype" w:hAnsi="Palatino Linotype"/>
          <w:i/>
          <w:sz w:val="22"/>
          <w:szCs w:val="22"/>
        </w:rPr>
      </w:pPr>
      <w:r w:rsidRPr="00E31683">
        <w:rPr>
          <w:rFonts w:ascii="Palatino Linotype" w:hAnsi="Palatino Linotype"/>
          <w:i/>
          <w:sz w:val="22"/>
          <w:szCs w:val="22"/>
        </w:rPr>
        <w:t>“</w:t>
      </w:r>
      <w:r w:rsidRPr="00E3168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E3168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667E3" w:rsidRPr="00E31683" w:rsidRDefault="00B667E3" w:rsidP="004C07C7">
      <w:pPr>
        <w:spacing w:before="240" w:after="240" w:line="360" w:lineRule="auto"/>
        <w:jc w:val="both"/>
        <w:rPr>
          <w:rFonts w:ascii="Palatino Linotype" w:hAnsi="Palatino Linotype" w:cs="Arial"/>
        </w:rPr>
      </w:pPr>
      <w:r w:rsidRPr="00E31683">
        <w:rPr>
          <w:rFonts w:ascii="Palatino Linotype" w:hAnsi="Palatino Linotype" w:cs="Arial"/>
        </w:rPr>
        <w:t xml:space="preserve">Por otro lado, </w:t>
      </w:r>
      <w:r w:rsidR="0033438C" w:rsidRPr="00E31683">
        <w:rPr>
          <w:rFonts w:ascii="Palatino Linotype" w:hAnsi="Palatino Linotype" w:cs="Arial"/>
        </w:rPr>
        <w:t xml:space="preserve">con base en lo expuesto y </w:t>
      </w:r>
      <w:r w:rsidRPr="00E31683">
        <w:rPr>
          <w:rFonts w:ascii="Palatino Linotype" w:hAnsi="Palatino Linotype" w:cs="Arial"/>
        </w:rPr>
        <w:t>con el propósito de garantizar el derecho de acceso a la Información Pública del particular, y en privilegio del principio de máxima publicidad de la información, este Ó</w:t>
      </w:r>
      <w:r w:rsidR="00E556E4" w:rsidRPr="00E31683">
        <w:rPr>
          <w:rFonts w:ascii="Palatino Linotype" w:hAnsi="Palatino Linotype" w:cs="Arial"/>
        </w:rPr>
        <w:t>rgano</w:t>
      </w:r>
      <w:r w:rsidRPr="00E31683">
        <w:rPr>
          <w:rFonts w:ascii="Palatino Linotype" w:hAnsi="Palatino Linotype" w:cs="Arial"/>
        </w:rPr>
        <w:t xml:space="preserve"> G</w:t>
      </w:r>
      <w:r w:rsidR="00E556E4" w:rsidRPr="00E31683">
        <w:rPr>
          <w:rFonts w:ascii="Palatino Linotype" w:hAnsi="Palatino Linotype" w:cs="Arial"/>
        </w:rPr>
        <w:t xml:space="preserve">arante estima procedente ordenar al sujeto obligado la búsqueda exhaustiva y razonable de la información </w:t>
      </w:r>
      <w:r w:rsidRPr="00E31683">
        <w:rPr>
          <w:rFonts w:ascii="Palatino Linotype" w:hAnsi="Palatino Linotype" w:cs="Arial"/>
        </w:rPr>
        <w:t>correspondiente a las fracciones XXXII de</w:t>
      </w:r>
      <w:r w:rsidR="00E160BE" w:rsidRPr="00E31683">
        <w:rPr>
          <w:rFonts w:ascii="Palatino Linotype" w:hAnsi="Palatino Linotype" w:cs="Arial"/>
        </w:rPr>
        <w:t xml:space="preserve"> </w:t>
      </w:r>
      <w:r w:rsidRPr="00E31683">
        <w:rPr>
          <w:rFonts w:ascii="Palatino Linotype" w:hAnsi="Palatino Linotype" w:cs="Arial"/>
        </w:rPr>
        <w:t>l</w:t>
      </w:r>
      <w:r w:rsidR="00E160BE" w:rsidRPr="00E31683">
        <w:rPr>
          <w:rFonts w:ascii="Palatino Linotype" w:hAnsi="Palatino Linotype" w:cs="Arial"/>
        </w:rPr>
        <w:t>os</w:t>
      </w:r>
      <w:r w:rsidRPr="00E31683">
        <w:rPr>
          <w:rFonts w:ascii="Palatino Linotype" w:hAnsi="Palatino Linotype" w:cs="Arial"/>
        </w:rPr>
        <w:t xml:space="preserve"> ejercicio</w:t>
      </w:r>
      <w:r w:rsidR="00E160BE" w:rsidRPr="00E31683">
        <w:rPr>
          <w:rFonts w:ascii="Palatino Linotype" w:hAnsi="Palatino Linotype" w:cs="Arial"/>
        </w:rPr>
        <w:t>s</w:t>
      </w:r>
      <w:r w:rsidRPr="00E31683">
        <w:rPr>
          <w:rFonts w:ascii="Palatino Linotype" w:hAnsi="Palatino Linotype" w:cs="Arial"/>
        </w:rPr>
        <w:t xml:space="preserve"> 2017 y</w:t>
      </w:r>
      <w:r w:rsidR="00E160BE" w:rsidRPr="00E31683">
        <w:rPr>
          <w:rFonts w:ascii="Palatino Linotype" w:hAnsi="Palatino Linotype" w:cs="Arial"/>
        </w:rPr>
        <w:t xml:space="preserve"> 2018, </w:t>
      </w:r>
      <w:r w:rsidRPr="00E31683">
        <w:rPr>
          <w:rFonts w:ascii="Palatino Linotype" w:hAnsi="Palatino Linotype" w:cs="Arial"/>
        </w:rPr>
        <w:t>y XXXVII del ejercicio 2018, procediendo a su entrega en versión pública</w:t>
      </w:r>
      <w:r w:rsidR="00A42AF8" w:rsidRPr="00E31683">
        <w:rPr>
          <w:rFonts w:ascii="Palatino Linotype" w:hAnsi="Palatino Linotype" w:cs="Arial"/>
        </w:rPr>
        <w:t xml:space="preserve"> de ser el caso</w:t>
      </w:r>
      <w:r w:rsidRPr="00E31683">
        <w:rPr>
          <w:rFonts w:ascii="Palatino Linotype" w:hAnsi="Palatino Linotype" w:cs="Arial"/>
        </w:rPr>
        <w:t>, y, para el caso de que no llegare a localizar documento alguno que pudiera satisfacer la solicitud, por no haberse generado, bastará con que así lo haga saber al hoy recurrente.</w:t>
      </w:r>
    </w:p>
    <w:p w:rsidR="00B667E3" w:rsidRPr="00E31683" w:rsidRDefault="00B667E3" w:rsidP="004C07C7">
      <w:pPr>
        <w:spacing w:before="240" w:after="240" w:line="360" w:lineRule="auto"/>
        <w:jc w:val="both"/>
        <w:rPr>
          <w:rFonts w:ascii="Palatino Linotype" w:hAnsi="Palatino Linotype" w:cs="Arial"/>
        </w:rPr>
      </w:pPr>
      <w:r w:rsidRPr="00E31683">
        <w:rPr>
          <w:rFonts w:ascii="Palatino Linotype" w:hAnsi="Palatino Linotype" w:cs="Arial"/>
        </w:rPr>
        <w:t xml:space="preserve">A efecto de robustecer lo anterior se menciona que si bien la información que es materia de la solicitud de información corresponde a obligaciones de transparencia común que tiene el sujeto obligado, y que por tal motivo la misma debiera </w:t>
      </w:r>
      <w:r w:rsidRPr="00E31683">
        <w:rPr>
          <w:rFonts w:ascii="Palatino Linotype" w:hAnsi="Palatino Linotype" w:cs="Arial"/>
        </w:rPr>
        <w:lastRenderedPageBreak/>
        <w:t xml:space="preserve">encontrarse disponible en medios electrónicos, lo cierto es que dicha circunstancia no debe verse como una limitante para que el sujeto obligado no cuente con la información que se ordena en sus archivos, en razón de que los sujetos obligados tienen el deber de documentar todo acto que derive del ejercicio de sus facultades, competencias o funciones, considerando desde su origen la eventual publicidad y reutilización de la información que generan, </w:t>
      </w:r>
      <w:r w:rsidR="0091593E" w:rsidRPr="00E31683">
        <w:rPr>
          <w:rFonts w:ascii="Palatino Linotype" w:hAnsi="Palatino Linotype" w:cs="Arial"/>
        </w:rPr>
        <w:t xml:space="preserve">de conformidad con los artículos 18, 24 XXII y 160 de la Ley de la Materia, que a la letra señalan lo siguiente: </w:t>
      </w:r>
    </w:p>
    <w:p w:rsidR="0091593E" w:rsidRPr="00E31683" w:rsidRDefault="0091593E" w:rsidP="0091593E">
      <w:pPr>
        <w:spacing w:before="120" w:after="120"/>
        <w:ind w:left="851" w:right="902"/>
        <w:jc w:val="both"/>
        <w:rPr>
          <w:rFonts w:ascii="Palatino Linotype" w:hAnsi="Palatino Linotype"/>
          <w:i/>
          <w:sz w:val="22"/>
          <w:szCs w:val="22"/>
        </w:rPr>
      </w:pPr>
      <w:r w:rsidRPr="00E31683">
        <w:rPr>
          <w:rFonts w:ascii="Palatino Linotype" w:hAnsi="Palatino Linotype"/>
          <w:b/>
          <w:i/>
          <w:sz w:val="22"/>
          <w:szCs w:val="22"/>
        </w:rPr>
        <w:t>“Artículo 18.</w:t>
      </w:r>
      <w:r w:rsidRPr="00E31683">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91593E" w:rsidRPr="00E31683" w:rsidRDefault="0091593E" w:rsidP="0091593E">
      <w:pPr>
        <w:spacing w:before="120" w:after="120"/>
        <w:ind w:left="851" w:right="902"/>
        <w:jc w:val="both"/>
        <w:rPr>
          <w:rFonts w:ascii="Palatino Linotype" w:hAnsi="Palatino Linotype"/>
          <w:i/>
          <w:sz w:val="22"/>
          <w:szCs w:val="22"/>
        </w:rPr>
      </w:pPr>
      <w:r w:rsidRPr="00E31683">
        <w:rPr>
          <w:rFonts w:ascii="Palatino Linotype" w:hAnsi="Palatino Linotype"/>
          <w:b/>
          <w:i/>
          <w:sz w:val="22"/>
          <w:szCs w:val="22"/>
        </w:rPr>
        <w:t>…</w:t>
      </w:r>
    </w:p>
    <w:p w:rsidR="0091593E" w:rsidRPr="00E31683" w:rsidRDefault="0091593E" w:rsidP="0091593E">
      <w:pPr>
        <w:spacing w:before="120" w:after="120"/>
        <w:ind w:left="851" w:right="902"/>
        <w:jc w:val="both"/>
        <w:rPr>
          <w:rFonts w:ascii="Palatino Linotype" w:hAnsi="Palatino Linotype"/>
          <w:i/>
          <w:sz w:val="22"/>
          <w:szCs w:val="22"/>
        </w:rPr>
      </w:pPr>
      <w:r w:rsidRPr="00E31683">
        <w:rPr>
          <w:rFonts w:ascii="Palatino Linotype" w:hAnsi="Palatino Linotype"/>
          <w:b/>
          <w:i/>
          <w:sz w:val="22"/>
          <w:szCs w:val="22"/>
        </w:rPr>
        <w:t>Artículo 24</w:t>
      </w:r>
      <w:r w:rsidRPr="00E31683">
        <w:rPr>
          <w:rFonts w:ascii="Palatino Linotype" w:hAnsi="Palatino Linotype"/>
          <w:i/>
          <w:sz w:val="22"/>
          <w:szCs w:val="22"/>
        </w:rPr>
        <w:t>. Para el cumplimiento de los objetivos de esta Ley, los sujetos obligados deberán cumplir con las siguientes obligaciones, según corresponda, de acuerdo a su naturaleza:</w:t>
      </w:r>
    </w:p>
    <w:p w:rsidR="0091593E" w:rsidRPr="00E31683" w:rsidRDefault="0091593E" w:rsidP="0091593E">
      <w:pPr>
        <w:spacing w:before="120" w:after="120"/>
        <w:ind w:left="851" w:right="902"/>
        <w:jc w:val="both"/>
        <w:rPr>
          <w:rFonts w:ascii="Palatino Linotype" w:hAnsi="Palatino Linotype"/>
          <w:i/>
          <w:sz w:val="22"/>
          <w:szCs w:val="22"/>
        </w:rPr>
      </w:pPr>
      <w:r w:rsidRPr="00E31683">
        <w:rPr>
          <w:rFonts w:ascii="Palatino Linotype" w:hAnsi="Palatino Linotype"/>
          <w:i/>
          <w:sz w:val="22"/>
          <w:szCs w:val="22"/>
        </w:rPr>
        <w:t>[…]</w:t>
      </w:r>
    </w:p>
    <w:p w:rsidR="0091593E" w:rsidRPr="00E31683" w:rsidRDefault="0091593E" w:rsidP="0091593E">
      <w:pPr>
        <w:spacing w:before="120" w:after="120"/>
        <w:ind w:left="851" w:right="902"/>
        <w:jc w:val="both"/>
        <w:rPr>
          <w:rFonts w:ascii="Palatino Linotype" w:hAnsi="Palatino Linotype"/>
          <w:i/>
          <w:sz w:val="22"/>
          <w:szCs w:val="22"/>
        </w:rPr>
      </w:pPr>
      <w:r w:rsidRPr="00E31683">
        <w:rPr>
          <w:rFonts w:ascii="Palatino Linotype" w:hAnsi="Palatino Linotype"/>
          <w:b/>
          <w:i/>
          <w:sz w:val="22"/>
          <w:szCs w:val="22"/>
        </w:rPr>
        <w:t>XXII.</w:t>
      </w:r>
      <w:r w:rsidRPr="00E31683">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rsidR="0091593E" w:rsidRPr="00E31683" w:rsidRDefault="0091593E" w:rsidP="0091593E">
      <w:pPr>
        <w:spacing w:before="120" w:after="120"/>
        <w:ind w:left="851" w:right="902"/>
        <w:jc w:val="both"/>
        <w:rPr>
          <w:rFonts w:ascii="Palatino Linotype" w:hAnsi="Palatino Linotype"/>
          <w:i/>
          <w:sz w:val="22"/>
          <w:szCs w:val="22"/>
        </w:rPr>
      </w:pPr>
      <w:r w:rsidRPr="00E31683">
        <w:rPr>
          <w:rFonts w:ascii="Palatino Linotype" w:hAnsi="Palatino Linotype"/>
          <w:b/>
          <w:i/>
          <w:sz w:val="22"/>
          <w:szCs w:val="22"/>
        </w:rPr>
        <w:t>…</w:t>
      </w:r>
    </w:p>
    <w:p w:rsidR="0091593E" w:rsidRPr="00E31683" w:rsidRDefault="0091593E" w:rsidP="0091593E">
      <w:pPr>
        <w:spacing w:before="120" w:after="120"/>
        <w:ind w:left="851" w:right="902"/>
        <w:jc w:val="both"/>
        <w:rPr>
          <w:rFonts w:ascii="Palatino Linotype" w:hAnsi="Palatino Linotype" w:cs="Arial"/>
          <w:i/>
          <w:sz w:val="22"/>
          <w:szCs w:val="22"/>
        </w:rPr>
      </w:pPr>
      <w:r w:rsidRPr="00E31683">
        <w:rPr>
          <w:rFonts w:ascii="Palatino Linotype" w:hAnsi="Palatino Linotype"/>
          <w:b/>
          <w:i/>
          <w:sz w:val="22"/>
          <w:szCs w:val="22"/>
        </w:rPr>
        <w:t>Artículo 160.</w:t>
      </w:r>
      <w:r w:rsidRPr="00E3168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A2EE9" w:rsidRPr="00E31683" w:rsidRDefault="00BA2EE9" w:rsidP="00BA2EE9">
      <w:pPr>
        <w:spacing w:before="100" w:beforeAutospacing="1" w:after="100" w:afterAutospacing="1" w:line="360" w:lineRule="auto"/>
        <w:jc w:val="both"/>
        <w:rPr>
          <w:rFonts w:ascii="Palatino Linotype" w:hAnsi="Palatino Linotype" w:cs="Segoe UI"/>
        </w:rPr>
      </w:pPr>
      <w:r w:rsidRPr="00E31683">
        <w:rPr>
          <w:rFonts w:ascii="Palatino Linotype" w:hAnsi="Palatino Linotype"/>
          <w:lang w:eastAsia="es-MX"/>
        </w:rPr>
        <w:t xml:space="preserve">Finalmente, no pasa inadvertido para este Órgano Garante que el sujeto obligado proporcionó en respuesta </w:t>
      </w:r>
      <w:r w:rsidRPr="00E31683">
        <w:rPr>
          <w:rFonts w:ascii="Palatino Linotype" w:hAnsi="Palatino Linotype" w:cs="Segoe UI"/>
        </w:rPr>
        <w:t xml:space="preserve">una dirección electrónica a efecto de que el particular pudiera consultar la información solicitada, al respecto se precisa que de conformidad con el artículo 161 de la Ley de Transparencia y Acceso a la </w:t>
      </w:r>
      <w:r w:rsidRPr="00E31683">
        <w:rPr>
          <w:rFonts w:ascii="Palatino Linotype" w:hAnsi="Palatino Linotype" w:cs="Segoe UI"/>
        </w:rPr>
        <w:lastRenderedPageBreak/>
        <w:t xml:space="preserve">Información Pública del Estado de México y Municipios, cuando la información requerida por los solicitantes se encuentre disponible al público en medios impresos o formatos electrónicos disponibles en internet o en cualquier otro medio, los sujetos obligados cuentan con la potestad de hacer saber a los solicitantes por el medio requerido, la fuente, el lugar y la forma en que pueden consultar, reproducir o adquirir la información, sin embargo, la Ley establece un plazo de cinco días para hacer del conocimiento esta situación a los solicitantes, asimismo, la fuente proporcionada debe ser precisa y concreta, y no debe implicar que los solicitantes realicen una búsqueda en la totalidad de la información que se encuentre disponible, circunstancia que no se observó en el caso concreto, puesto que la respuesta se notificó hasta el décimo quinto día </w:t>
      </w:r>
      <w:r w:rsidR="002D2901" w:rsidRPr="00E31683">
        <w:rPr>
          <w:rFonts w:ascii="Palatino Linotype" w:hAnsi="Palatino Linotype" w:cs="Segoe UI"/>
        </w:rPr>
        <w:t>hábil</w:t>
      </w:r>
      <w:r w:rsidRPr="00E31683">
        <w:rPr>
          <w:rFonts w:ascii="Palatino Linotype" w:hAnsi="Palatino Linotype" w:cs="Segoe UI"/>
        </w:rPr>
        <w:t xml:space="preserve"> posterior al de la recepción de la solicitud, aunado a que se limitó a proporcionar únicamente la dirección electrónica sin precisar al solicitante como podía consultar la información, violentando de esta manera el derecho de acceso del particular, por lo que se le exhorta a que en próximas ocasiones observe puntualmente las disposiciones de la materia, a efecto de dar atención oportuna a las solicitudes de información que se le presenten.</w:t>
      </w:r>
      <w:r w:rsidRPr="00E31683">
        <w:rPr>
          <w:rFonts w:ascii="Palatino Linotype" w:hAnsi="Palatino Linotype" w:cs="Segoe UI"/>
        </w:rPr>
        <w:tab/>
      </w:r>
    </w:p>
    <w:p w:rsidR="00746B6D" w:rsidRPr="00E31683" w:rsidRDefault="00746B6D" w:rsidP="00746B6D">
      <w:pPr>
        <w:shd w:val="clear" w:color="auto" w:fill="FFFFFF"/>
        <w:spacing w:before="240" w:after="240" w:line="360" w:lineRule="auto"/>
        <w:ind w:right="49"/>
        <w:jc w:val="both"/>
        <w:rPr>
          <w:rFonts w:ascii="Palatino Linotype" w:hAnsi="Palatino Linotype"/>
          <w:lang w:val="es-MX" w:eastAsia="es-MX"/>
        </w:rPr>
      </w:pPr>
      <w:r w:rsidRPr="00E31683">
        <w:rPr>
          <w:rFonts w:ascii="Palatino Linotype" w:hAnsi="Palatino Linotype"/>
          <w:b/>
          <w:lang w:eastAsia="es-MX"/>
        </w:rPr>
        <w:t>QUINTO. Versión Pública</w:t>
      </w:r>
      <w:r w:rsidRPr="00E31683">
        <w:rPr>
          <w:rFonts w:ascii="Palatino Linotype" w:hAnsi="Palatino Linotype"/>
          <w:b/>
          <w:sz w:val="28"/>
          <w:szCs w:val="28"/>
          <w:lang w:eastAsia="es-MX"/>
        </w:rPr>
        <w:t>.</w:t>
      </w:r>
      <w:r w:rsidRPr="00E31683">
        <w:rPr>
          <w:rFonts w:ascii="Palatino Linotype" w:hAnsi="Palatino Linotype"/>
          <w:b/>
          <w:lang w:eastAsia="es-MX"/>
        </w:rPr>
        <w:t xml:space="preserve"> </w:t>
      </w:r>
      <w:r w:rsidRPr="00E31683">
        <w:rPr>
          <w:rFonts w:ascii="Palatino Linotype" w:hAnsi="Palatino Linotype"/>
          <w:lang w:eastAsia="es-MX"/>
        </w:rPr>
        <w:t>Como ya se ha señalado, el </w:t>
      </w:r>
      <w:r w:rsidRPr="00E31683">
        <w:rPr>
          <w:rFonts w:ascii="Palatino Linotype" w:hAnsi="Palatino Linotype"/>
          <w:bCs/>
          <w:lang w:eastAsia="es-MX"/>
        </w:rPr>
        <w:t>Sujeto Obligado</w:t>
      </w:r>
      <w:r w:rsidRPr="00E31683">
        <w:rPr>
          <w:rFonts w:ascii="Palatino Linotype" w:hAnsi="Palatino Linotype"/>
          <w:lang w:eastAsia="es-MX"/>
        </w:rPr>
        <w:t> debe satisfacer la solicitud de acceso a la información; sin embargo, por cuanto hace a la información que entregará a la Recurrente deberá hacerse en versión pública, para el caso de que contenga datos personales que deban ser clasificados como confidenciales, que deban ser protegidos, dejando a la vista los datos que ofrezcan la información requerida, atento a lo siguiente:</w:t>
      </w:r>
    </w:p>
    <w:p w:rsidR="00746B6D" w:rsidRPr="00E31683" w:rsidRDefault="00746B6D" w:rsidP="00746B6D">
      <w:pPr>
        <w:shd w:val="clear" w:color="auto" w:fill="FFFFFF"/>
        <w:spacing w:before="240" w:after="240" w:line="360" w:lineRule="auto"/>
        <w:ind w:right="51"/>
        <w:jc w:val="both"/>
        <w:rPr>
          <w:rFonts w:ascii="Palatino Linotype" w:hAnsi="Palatino Linotype"/>
          <w:lang w:eastAsia="es-MX"/>
        </w:rPr>
      </w:pPr>
      <w:r w:rsidRPr="00E31683">
        <w:rPr>
          <w:rFonts w:ascii="Palatino Linotype" w:hAnsi="Palatino Linotype"/>
          <w:lang w:eastAsia="es-MX"/>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746B6D" w:rsidRPr="00E31683" w:rsidRDefault="00746B6D" w:rsidP="00746B6D">
      <w:pPr>
        <w:shd w:val="clear" w:color="auto" w:fill="FFFFFF"/>
        <w:spacing w:before="240" w:after="240" w:line="360" w:lineRule="auto"/>
        <w:ind w:right="51"/>
        <w:jc w:val="both"/>
        <w:rPr>
          <w:rFonts w:ascii="Palatino Linotype" w:hAnsi="Palatino Linotype"/>
          <w:lang w:val="es-MX" w:eastAsia="es-MX"/>
        </w:rPr>
      </w:pPr>
      <w:r w:rsidRPr="00E31683">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46B6D" w:rsidRPr="00E31683" w:rsidRDefault="00746B6D" w:rsidP="00746B6D">
      <w:pPr>
        <w:shd w:val="clear" w:color="auto" w:fill="FFFFFF"/>
        <w:spacing w:before="240" w:after="240" w:line="360" w:lineRule="auto"/>
        <w:ind w:right="51"/>
        <w:jc w:val="both"/>
        <w:rPr>
          <w:rFonts w:ascii="Palatino Linotype" w:hAnsi="Palatino Linotype"/>
          <w:lang w:val="es-MX" w:eastAsia="es-MX"/>
        </w:rPr>
      </w:pPr>
      <w:r w:rsidRPr="00E31683">
        <w:rPr>
          <w:rFonts w:ascii="Palatino Linotype" w:hAnsi="Palatino Linotype"/>
          <w:lang w:eastAsia="es-MX"/>
        </w:rPr>
        <w:t xml:space="preserve">Al respecto, los artículos 3, fracciones IX, XX, XXI, XXXII, XLV; 6, 49 fracción VIII, 91, 137, 143 </w:t>
      </w:r>
      <w:proofErr w:type="gramStart"/>
      <w:r w:rsidRPr="00E31683">
        <w:rPr>
          <w:rFonts w:ascii="Palatino Linotype" w:hAnsi="Palatino Linotype"/>
          <w:lang w:eastAsia="es-MX"/>
        </w:rPr>
        <w:t>fracción</w:t>
      </w:r>
      <w:proofErr w:type="gramEnd"/>
      <w:r w:rsidRPr="00E31683">
        <w:rPr>
          <w:rFonts w:ascii="Palatino Linotype" w:hAnsi="Palatino Linotype"/>
          <w:lang w:eastAsia="es-MX"/>
        </w:rPr>
        <w:t xml:space="preserve"> I, de la Ley de Transparencia y Acceso a la Información Pública del Estado de México y Municipios vigente establecen:</w:t>
      </w:r>
    </w:p>
    <w:p w:rsidR="00746B6D" w:rsidRPr="00E31683" w:rsidRDefault="00746B6D" w:rsidP="00746B6D">
      <w:pPr>
        <w:shd w:val="clear" w:color="auto" w:fill="FFFFFF"/>
        <w:spacing w:before="240" w:after="240"/>
        <w:ind w:left="851" w:right="900"/>
        <w:jc w:val="both"/>
        <w:rPr>
          <w:rFonts w:ascii="Palatino Linotype" w:hAnsi="Palatino Linotype"/>
          <w:lang w:val="es-MX" w:eastAsia="es-MX"/>
        </w:rPr>
      </w:pPr>
      <w:r w:rsidRPr="00E31683">
        <w:rPr>
          <w:rFonts w:ascii="Palatino Linotype" w:hAnsi="Palatino Linotype"/>
          <w:b/>
          <w:bCs/>
          <w:i/>
          <w:iCs/>
          <w:lang w:eastAsia="es-MX"/>
        </w:rPr>
        <w:t> </w:t>
      </w:r>
      <w:r w:rsidRPr="00E31683">
        <w:rPr>
          <w:rFonts w:ascii="Palatino Linotype" w:hAnsi="Palatino Linotype"/>
          <w:b/>
          <w:bCs/>
          <w:i/>
          <w:iCs/>
          <w:sz w:val="22"/>
          <w:szCs w:val="22"/>
          <w:lang w:eastAsia="es-MX"/>
        </w:rPr>
        <w:t>“Artículo 3. Para los efectos de la presente Ley se entenderá por:</w:t>
      </w:r>
    </w:p>
    <w:p w:rsidR="00746B6D" w:rsidRPr="00E31683" w:rsidRDefault="00746B6D" w:rsidP="00746B6D">
      <w:pPr>
        <w:shd w:val="clear" w:color="auto" w:fill="FFFFFF"/>
        <w:spacing w:before="240" w:after="240"/>
        <w:ind w:left="851" w:right="902"/>
        <w:jc w:val="both"/>
        <w:rPr>
          <w:rFonts w:ascii="Palatino Linotype" w:hAnsi="Palatino Linotype"/>
          <w:lang w:val="es-MX" w:eastAsia="es-MX"/>
        </w:rPr>
      </w:pPr>
      <w:r w:rsidRPr="00E31683">
        <w:rPr>
          <w:rFonts w:ascii="Palatino Linotype" w:hAnsi="Palatino Linotype"/>
          <w:bCs/>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t>IX. Datos personales:</w:t>
      </w:r>
      <w:r w:rsidRPr="00E31683">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746B6D" w:rsidRPr="00E31683" w:rsidRDefault="00746B6D" w:rsidP="00746B6D">
      <w:pPr>
        <w:shd w:val="clear" w:color="auto" w:fill="FFFFFF"/>
        <w:spacing w:before="240" w:after="240"/>
        <w:ind w:left="851" w:right="902"/>
        <w:jc w:val="both"/>
        <w:rPr>
          <w:rFonts w:ascii="Palatino Linotype" w:hAnsi="Palatino Linotype"/>
          <w:bCs/>
          <w:i/>
          <w:iCs/>
          <w:sz w:val="22"/>
          <w:szCs w:val="22"/>
          <w:lang w:eastAsia="es-MX"/>
        </w:rPr>
      </w:pPr>
      <w:r w:rsidRPr="00E31683">
        <w:rPr>
          <w:rFonts w:ascii="Palatino Linotype" w:hAnsi="Palatino Linotype"/>
          <w:bCs/>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b/>
          <w:bCs/>
          <w:i/>
          <w:iCs/>
          <w:sz w:val="22"/>
          <w:szCs w:val="22"/>
          <w:lang w:eastAsia="es-MX"/>
        </w:rPr>
        <w:t>XX. Información clasificada:</w:t>
      </w:r>
      <w:r w:rsidRPr="00E31683">
        <w:rPr>
          <w:rFonts w:ascii="Palatino Linotype" w:hAnsi="Palatino Linotype"/>
          <w:i/>
          <w:iCs/>
          <w:sz w:val="22"/>
          <w:szCs w:val="22"/>
          <w:lang w:eastAsia="es-MX"/>
        </w:rPr>
        <w:t> Aquella considerada por la presente Ley como reservada o confidencial;</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b/>
          <w:bCs/>
          <w:i/>
          <w:iCs/>
          <w:sz w:val="22"/>
          <w:szCs w:val="22"/>
          <w:lang w:eastAsia="es-MX"/>
        </w:rPr>
        <w:t>XXI. Información confidencial:</w:t>
      </w:r>
      <w:r w:rsidRPr="00E31683">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46B6D" w:rsidRPr="00E31683" w:rsidRDefault="00746B6D" w:rsidP="00746B6D">
      <w:pPr>
        <w:shd w:val="clear" w:color="auto" w:fill="FFFFFF"/>
        <w:spacing w:before="240" w:after="240"/>
        <w:ind w:left="851" w:right="902"/>
        <w:jc w:val="both"/>
        <w:rPr>
          <w:rFonts w:ascii="Palatino Linotype" w:hAnsi="Palatino Linotype"/>
          <w:bCs/>
          <w:i/>
          <w:iCs/>
          <w:sz w:val="22"/>
          <w:szCs w:val="22"/>
          <w:lang w:eastAsia="es-MX"/>
        </w:rPr>
      </w:pPr>
      <w:r w:rsidRPr="00E31683">
        <w:rPr>
          <w:rFonts w:ascii="Palatino Linotype" w:hAnsi="Palatino Linotype"/>
          <w:bCs/>
          <w:i/>
          <w:iCs/>
          <w:sz w:val="22"/>
          <w:szCs w:val="22"/>
          <w:lang w:eastAsia="es-MX"/>
        </w:rPr>
        <w:lastRenderedPageBreak/>
        <w:t>(…)</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b/>
          <w:bCs/>
          <w:i/>
          <w:iCs/>
          <w:sz w:val="22"/>
          <w:szCs w:val="22"/>
          <w:lang w:eastAsia="es-MX"/>
        </w:rPr>
        <w:t>XXXII. Protección de Datos Personales:</w:t>
      </w:r>
      <w:r w:rsidRPr="00E31683">
        <w:rPr>
          <w:rFonts w:ascii="Palatino Linotype" w:hAnsi="Palatino Linotype"/>
          <w:i/>
          <w:iCs/>
          <w:sz w:val="22"/>
          <w:szCs w:val="22"/>
          <w:lang w:eastAsia="es-MX"/>
        </w:rPr>
        <w:t> Derecho humano que tutela la privacidad de datos personales en poder de los sujetos obligados y sujetos particulares;</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t>XLV. Versión pública</w:t>
      </w:r>
      <w:r w:rsidRPr="00E31683">
        <w:rPr>
          <w:rFonts w:ascii="Palatino Linotype" w:hAnsi="Palatino Linotype"/>
          <w:i/>
          <w:iCs/>
          <w:sz w:val="22"/>
          <w:szCs w:val="22"/>
          <w:lang w:eastAsia="es-MX"/>
        </w:rPr>
        <w:t>: Documento en el que se elimine, suprime o borra la información clasificada como reservada o confidencial para permitir su acceso.</w:t>
      </w:r>
    </w:p>
    <w:p w:rsidR="00746B6D" w:rsidRPr="00E31683" w:rsidRDefault="00746B6D" w:rsidP="00746B6D">
      <w:pPr>
        <w:shd w:val="clear" w:color="auto" w:fill="FFFFFF"/>
        <w:spacing w:before="240" w:after="240"/>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t> Artículo 6.</w:t>
      </w:r>
      <w:r w:rsidRPr="00E31683">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i/>
          <w:iCs/>
          <w:sz w:val="22"/>
          <w:szCs w:val="22"/>
          <w:lang w:eastAsia="es-MX"/>
        </w:rPr>
        <w:t> </w:t>
      </w:r>
      <w:r w:rsidRPr="00E31683">
        <w:rPr>
          <w:rFonts w:ascii="Palatino Linotype" w:hAnsi="Palatino Linotype"/>
          <w:b/>
          <w:bCs/>
          <w:i/>
          <w:iCs/>
          <w:sz w:val="22"/>
          <w:szCs w:val="22"/>
          <w:lang w:eastAsia="es-MX"/>
        </w:rPr>
        <w:t>Artículo 49.</w:t>
      </w:r>
      <w:r w:rsidRPr="00E31683">
        <w:rPr>
          <w:rFonts w:ascii="Palatino Linotype" w:hAnsi="Palatino Linotype"/>
          <w:i/>
          <w:iCs/>
          <w:sz w:val="22"/>
          <w:szCs w:val="22"/>
          <w:lang w:eastAsia="es-MX"/>
        </w:rPr>
        <w:t> Los Comités de Transparencia tendrán las siguientes atribuciones:</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b/>
          <w:bCs/>
          <w:i/>
          <w:iCs/>
          <w:sz w:val="22"/>
          <w:szCs w:val="22"/>
          <w:lang w:eastAsia="es-MX"/>
        </w:rPr>
        <w:t>VIII</w:t>
      </w:r>
      <w:r w:rsidRPr="00E31683">
        <w:rPr>
          <w:rFonts w:ascii="Palatino Linotype" w:hAnsi="Palatino Linotype"/>
          <w:i/>
          <w:iCs/>
          <w:sz w:val="22"/>
          <w:szCs w:val="22"/>
          <w:lang w:eastAsia="es-MX"/>
        </w:rPr>
        <w:t>. Aprobar, modificar o revocar la clasificación de la información;</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bCs/>
          <w:i/>
          <w:iCs/>
          <w:sz w:val="22"/>
          <w:szCs w:val="22"/>
          <w:lang w:eastAsia="es-MX"/>
        </w:rPr>
      </w:pPr>
      <w:r w:rsidRPr="00E31683">
        <w:rPr>
          <w:rFonts w:ascii="Palatino Linotype" w:hAnsi="Palatino Linotype"/>
          <w:b/>
          <w:bCs/>
          <w:i/>
          <w:iCs/>
          <w:sz w:val="22"/>
          <w:szCs w:val="22"/>
          <w:lang w:eastAsia="es-MX"/>
        </w:rPr>
        <w:t xml:space="preserve">Artículo 91. </w:t>
      </w:r>
      <w:r w:rsidRPr="00E31683">
        <w:rPr>
          <w:rFonts w:ascii="Palatino Linotype" w:hAnsi="Palatino Linotype"/>
          <w:bCs/>
          <w:i/>
          <w:iCs/>
          <w:sz w:val="22"/>
          <w:szCs w:val="22"/>
          <w:lang w:eastAsia="es-MX"/>
        </w:rPr>
        <w:t xml:space="preserve">El acceso a la información pública será restringido excepcionalmente, cuando ésta sea clasificada como reservada o confidencial. </w:t>
      </w:r>
    </w:p>
    <w:p w:rsidR="00746B6D" w:rsidRPr="00E31683" w:rsidRDefault="00746B6D" w:rsidP="00746B6D">
      <w:pPr>
        <w:shd w:val="clear" w:color="auto" w:fill="FFFFFF"/>
        <w:spacing w:before="240" w:after="240"/>
        <w:ind w:left="851" w:right="902"/>
        <w:jc w:val="both"/>
        <w:rPr>
          <w:rFonts w:ascii="Palatino Linotype" w:hAnsi="Palatino Linotype"/>
          <w:bCs/>
          <w:i/>
          <w:iCs/>
          <w:sz w:val="22"/>
          <w:szCs w:val="22"/>
          <w:lang w:eastAsia="es-MX"/>
        </w:rPr>
      </w:pPr>
      <w:r w:rsidRPr="00E31683">
        <w:rPr>
          <w:rFonts w:ascii="Palatino Linotype" w:hAnsi="Palatino Linotype"/>
          <w:bCs/>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i/>
          <w:iCs/>
          <w:sz w:val="22"/>
          <w:szCs w:val="22"/>
          <w:lang w:eastAsia="es-MX"/>
        </w:rPr>
      </w:pPr>
      <w:r w:rsidRPr="00E31683">
        <w:rPr>
          <w:rFonts w:ascii="Palatino Linotype" w:hAnsi="Palatino Linotype"/>
          <w:b/>
          <w:bCs/>
          <w:i/>
          <w:iCs/>
          <w:sz w:val="22"/>
          <w:szCs w:val="22"/>
          <w:lang w:eastAsia="es-MX"/>
        </w:rPr>
        <w:t>Artículo 137</w:t>
      </w:r>
      <w:r w:rsidRPr="00E31683">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46B6D" w:rsidRPr="00E31683" w:rsidRDefault="00746B6D" w:rsidP="00746B6D">
      <w:pPr>
        <w:shd w:val="clear" w:color="auto" w:fill="FFFFFF"/>
        <w:spacing w:before="240" w:after="240"/>
        <w:ind w:left="851" w:right="902"/>
        <w:jc w:val="both"/>
        <w:rPr>
          <w:rFonts w:ascii="Palatino Linotype" w:hAnsi="Palatino Linotype"/>
          <w:bCs/>
          <w:i/>
          <w:iCs/>
          <w:sz w:val="22"/>
          <w:szCs w:val="22"/>
          <w:lang w:eastAsia="es-MX"/>
        </w:rPr>
      </w:pPr>
      <w:r w:rsidRPr="00E31683">
        <w:rPr>
          <w:rFonts w:ascii="Palatino Linotype" w:hAnsi="Palatino Linotype"/>
          <w:bCs/>
          <w:i/>
          <w:iCs/>
          <w:sz w:val="22"/>
          <w:szCs w:val="22"/>
          <w:lang w:eastAsia="es-MX"/>
        </w:rPr>
        <w:t>(…)</w:t>
      </w:r>
    </w:p>
    <w:p w:rsidR="00746B6D" w:rsidRPr="00E31683" w:rsidRDefault="00746B6D" w:rsidP="00746B6D">
      <w:pPr>
        <w:shd w:val="clear" w:color="auto" w:fill="FFFFFF"/>
        <w:spacing w:before="240" w:after="240"/>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lastRenderedPageBreak/>
        <w:t> Artículo 143</w:t>
      </w:r>
      <w:r w:rsidRPr="00E31683">
        <w:rPr>
          <w:rFonts w:ascii="Palatino Linotype" w:hAnsi="Palatino Linotype"/>
          <w:i/>
          <w:iCs/>
          <w:sz w:val="22"/>
          <w:szCs w:val="22"/>
          <w:lang w:eastAsia="es-MX"/>
        </w:rPr>
        <w:t>. Para los efectos de esta Ley se considera información confidencial, la clasificada como tal, de manera permanente, por su naturaleza, cuando:</w:t>
      </w:r>
    </w:p>
    <w:p w:rsidR="00746B6D" w:rsidRPr="00E31683" w:rsidRDefault="00746B6D" w:rsidP="00746B6D">
      <w:pPr>
        <w:shd w:val="clear" w:color="auto" w:fill="FFFFFF"/>
        <w:spacing w:before="240" w:after="240"/>
        <w:ind w:left="851" w:right="902"/>
        <w:jc w:val="both"/>
        <w:rPr>
          <w:rFonts w:ascii="Palatino Linotype" w:hAnsi="Palatino Linotype"/>
          <w:lang w:val="es-MX" w:eastAsia="es-MX"/>
        </w:rPr>
      </w:pPr>
      <w:r w:rsidRPr="00E31683">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E31683">
        <w:rPr>
          <w:rFonts w:ascii="Palatino Linotype" w:eastAsia="Calibri" w:hAnsi="Palatino Linotype" w:cs="Arial"/>
          <w:bCs/>
          <w:i/>
          <w:noProof/>
          <w:sz w:val="22"/>
          <w:szCs w:val="22"/>
        </w:rPr>
        <w:t>.”</w:t>
      </w:r>
    </w:p>
    <w:p w:rsidR="00746B6D" w:rsidRPr="00E31683" w:rsidRDefault="00746B6D" w:rsidP="00746B6D">
      <w:pPr>
        <w:shd w:val="clear" w:color="auto" w:fill="FFFFFF"/>
        <w:spacing w:before="240" w:after="240" w:line="360" w:lineRule="auto"/>
        <w:ind w:right="49"/>
        <w:jc w:val="both"/>
        <w:rPr>
          <w:rFonts w:ascii="Palatino Linotype" w:hAnsi="Palatino Linotype"/>
          <w:lang w:val="es-MX" w:eastAsia="es-MX"/>
        </w:rPr>
      </w:pPr>
      <w:r w:rsidRPr="00E31683">
        <w:rPr>
          <w:rFonts w:ascii="Palatino Linotype" w:hAnsi="Palatino Linotype"/>
          <w:lang w:eastAsia="es-MX"/>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w:t>
      </w:r>
    </w:p>
    <w:p w:rsidR="00746B6D" w:rsidRPr="00E31683" w:rsidRDefault="00746B6D" w:rsidP="00746B6D">
      <w:pPr>
        <w:shd w:val="clear" w:color="auto" w:fill="FFFFFF"/>
        <w:ind w:left="851" w:right="902"/>
        <w:jc w:val="both"/>
        <w:rPr>
          <w:rFonts w:ascii="Palatino Linotype" w:hAnsi="Palatino Linotype"/>
          <w:lang w:val="es-MX" w:eastAsia="es-MX"/>
        </w:rPr>
      </w:pPr>
      <w:r w:rsidRPr="00E31683">
        <w:rPr>
          <w:rFonts w:ascii="Palatino Linotype" w:hAnsi="Palatino Linotype"/>
          <w:b/>
          <w:bCs/>
          <w:i/>
          <w:iCs/>
          <w:lang w:eastAsia="es-MX"/>
        </w:rPr>
        <w:t> </w:t>
      </w:r>
      <w:r w:rsidRPr="00E31683">
        <w:rPr>
          <w:rFonts w:ascii="Palatino Linotype" w:hAnsi="Palatino Linotype"/>
          <w:b/>
          <w:bCs/>
          <w:i/>
          <w:iCs/>
          <w:sz w:val="22"/>
          <w:szCs w:val="22"/>
          <w:lang w:eastAsia="es-MX"/>
        </w:rPr>
        <w:t>“Artículo 22.</w:t>
      </w:r>
      <w:r w:rsidRPr="00E31683">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746B6D" w:rsidRPr="00E31683" w:rsidRDefault="00746B6D" w:rsidP="00746B6D">
      <w:pPr>
        <w:shd w:val="clear" w:color="auto" w:fill="FFFFFF"/>
        <w:ind w:left="851" w:right="902"/>
        <w:jc w:val="both"/>
        <w:rPr>
          <w:rFonts w:ascii="Palatino Linotype" w:hAnsi="Palatino Linotype"/>
          <w:i/>
          <w:iCs/>
          <w:sz w:val="22"/>
          <w:szCs w:val="22"/>
          <w:lang w:eastAsia="es-MX"/>
        </w:rPr>
      </w:pPr>
      <w:r w:rsidRPr="00E31683">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746B6D" w:rsidRPr="00E31683" w:rsidRDefault="00746B6D" w:rsidP="00746B6D">
      <w:pPr>
        <w:shd w:val="clear" w:color="auto" w:fill="FFFFFF"/>
        <w:ind w:left="851" w:right="902"/>
        <w:jc w:val="both"/>
        <w:rPr>
          <w:rFonts w:ascii="Palatino Linotype" w:hAnsi="Palatino Linotype"/>
          <w:lang w:val="es-MX" w:eastAsia="es-MX"/>
        </w:rPr>
      </w:pPr>
    </w:p>
    <w:p w:rsidR="00746B6D" w:rsidRPr="00E31683" w:rsidRDefault="00746B6D" w:rsidP="00746B6D">
      <w:pPr>
        <w:shd w:val="clear" w:color="auto" w:fill="FFFFFF"/>
        <w:ind w:left="851" w:right="902"/>
        <w:jc w:val="both"/>
        <w:rPr>
          <w:rFonts w:ascii="Palatino Linotype" w:hAnsi="Palatino Linotype"/>
          <w:i/>
          <w:iCs/>
          <w:sz w:val="22"/>
          <w:szCs w:val="22"/>
          <w:lang w:eastAsia="es-MX"/>
        </w:rPr>
      </w:pPr>
      <w:r w:rsidRPr="00E31683">
        <w:rPr>
          <w:rFonts w:ascii="Palatino Linotype" w:hAnsi="Palatino Linotype"/>
          <w:b/>
          <w:bCs/>
          <w:i/>
          <w:iCs/>
          <w:sz w:val="22"/>
          <w:szCs w:val="22"/>
          <w:lang w:eastAsia="es-MX"/>
        </w:rPr>
        <w:t> I.</w:t>
      </w:r>
      <w:r w:rsidRPr="00E31683">
        <w:rPr>
          <w:rFonts w:ascii="Palatino Linotype" w:hAnsi="Palatino Linotype"/>
          <w:i/>
          <w:iCs/>
          <w:sz w:val="22"/>
          <w:szCs w:val="22"/>
          <w:lang w:eastAsia="es-MX"/>
        </w:rPr>
        <w:t> Cuente con atribuciones conferidas en ley y medie el consentimiento del titular.</w:t>
      </w:r>
    </w:p>
    <w:p w:rsidR="00746B6D" w:rsidRPr="00E31683" w:rsidRDefault="00746B6D" w:rsidP="00746B6D">
      <w:pPr>
        <w:shd w:val="clear" w:color="auto" w:fill="FFFFFF"/>
        <w:ind w:left="851" w:right="902"/>
        <w:jc w:val="both"/>
        <w:rPr>
          <w:rFonts w:ascii="Palatino Linotype" w:hAnsi="Palatino Linotype"/>
          <w:lang w:val="es-MX" w:eastAsia="es-MX"/>
        </w:rPr>
      </w:pPr>
      <w:r w:rsidRPr="00E31683">
        <w:rPr>
          <w:rFonts w:ascii="Palatino Linotype" w:hAnsi="Palatino Linotype"/>
          <w:i/>
          <w:iCs/>
          <w:sz w:val="22"/>
          <w:szCs w:val="22"/>
          <w:lang w:eastAsia="es-MX"/>
        </w:rPr>
        <w:t> </w:t>
      </w:r>
    </w:p>
    <w:p w:rsidR="00746B6D" w:rsidRPr="00E31683" w:rsidRDefault="00746B6D" w:rsidP="00746B6D">
      <w:pPr>
        <w:shd w:val="clear" w:color="auto" w:fill="FFFFFF"/>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t>II.</w:t>
      </w:r>
      <w:r w:rsidRPr="00E31683">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746B6D" w:rsidRPr="00E31683" w:rsidRDefault="00746B6D" w:rsidP="00746B6D">
      <w:pPr>
        <w:shd w:val="clear" w:color="auto" w:fill="FFFFFF"/>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t> </w:t>
      </w:r>
    </w:p>
    <w:p w:rsidR="00746B6D" w:rsidRPr="00E31683" w:rsidRDefault="00746B6D" w:rsidP="00746B6D">
      <w:pPr>
        <w:shd w:val="clear" w:color="auto" w:fill="FFFFFF"/>
        <w:ind w:left="851" w:right="902"/>
        <w:jc w:val="both"/>
        <w:rPr>
          <w:rFonts w:ascii="Palatino Linotype" w:hAnsi="Palatino Linotype"/>
          <w:lang w:val="es-MX" w:eastAsia="es-MX"/>
        </w:rPr>
      </w:pPr>
      <w:r w:rsidRPr="00E31683">
        <w:rPr>
          <w:rFonts w:ascii="Palatino Linotype" w:hAnsi="Palatino Linotype"/>
          <w:b/>
          <w:bCs/>
          <w:i/>
          <w:iCs/>
          <w:sz w:val="22"/>
          <w:szCs w:val="22"/>
          <w:lang w:eastAsia="es-MX"/>
        </w:rPr>
        <w:t>Artículo 38.</w:t>
      </w:r>
      <w:r w:rsidRPr="00E31683">
        <w:rPr>
          <w:rFonts w:ascii="Palatino Linotype" w:hAnsi="Palatino Linotype"/>
          <w:i/>
          <w:iCs/>
          <w:sz w:val="22"/>
          <w:szCs w:val="22"/>
          <w:lang w:eastAsia="es-MX"/>
        </w:rPr>
        <w:t> </w:t>
      </w:r>
      <w:r w:rsidRPr="00E31683">
        <w:rPr>
          <w:rFonts w:ascii="Palatino Linotype" w:hAnsi="Palatino Linotype"/>
          <w:i/>
          <w:iCs/>
          <w:sz w:val="22"/>
          <w:szCs w:val="22"/>
          <w:u w:val="single"/>
          <w:lang w:eastAsia="es-MX"/>
        </w:rPr>
        <w:t xml:space="preserve">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w:t>
      </w:r>
      <w:r w:rsidRPr="00E31683">
        <w:rPr>
          <w:rFonts w:ascii="Palatino Linotype" w:hAnsi="Palatino Linotype"/>
          <w:i/>
          <w:iCs/>
          <w:sz w:val="22"/>
          <w:szCs w:val="22"/>
          <w:u w:val="single"/>
          <w:lang w:eastAsia="es-MX"/>
        </w:rPr>
        <w:lastRenderedPageBreak/>
        <w:t>transferencia, acceso o cualquier tratamiento no autorizado o ilícito, de conformidad con lo dispuesto en los lineamientos que al efecto se expidan</w:t>
      </w:r>
      <w:r w:rsidRPr="00E31683">
        <w:rPr>
          <w:rFonts w:ascii="Palatino Linotype" w:hAnsi="Palatino Linotype"/>
          <w:i/>
          <w:iCs/>
          <w:sz w:val="22"/>
          <w:szCs w:val="22"/>
          <w:lang w:eastAsia="es-MX"/>
        </w:rPr>
        <w:t>.”</w:t>
      </w:r>
    </w:p>
    <w:p w:rsidR="00746B6D" w:rsidRPr="00E31683" w:rsidRDefault="00746B6D" w:rsidP="00746B6D">
      <w:pPr>
        <w:shd w:val="clear" w:color="auto" w:fill="FFFFFF"/>
        <w:ind w:left="851" w:right="902"/>
        <w:jc w:val="both"/>
        <w:rPr>
          <w:rFonts w:ascii="Palatino Linotype" w:hAnsi="Palatino Linotype"/>
          <w:lang w:val="es-MX" w:eastAsia="es-MX"/>
        </w:rPr>
      </w:pPr>
      <w:r w:rsidRPr="00E31683">
        <w:rPr>
          <w:rFonts w:ascii="Palatino Linotype" w:hAnsi="Palatino Linotype"/>
          <w:i/>
          <w:iCs/>
          <w:sz w:val="22"/>
          <w:szCs w:val="22"/>
          <w:lang w:eastAsia="es-MX"/>
        </w:rPr>
        <w:t> </w:t>
      </w:r>
    </w:p>
    <w:p w:rsidR="00746B6D" w:rsidRPr="00E31683" w:rsidRDefault="00746B6D" w:rsidP="00746B6D">
      <w:pPr>
        <w:shd w:val="clear" w:color="auto" w:fill="FFFFFF"/>
        <w:spacing w:before="240" w:after="240" w:line="360" w:lineRule="auto"/>
        <w:ind w:right="49"/>
        <w:jc w:val="both"/>
        <w:rPr>
          <w:rFonts w:ascii="Palatino Linotype" w:hAnsi="Palatino Linotype"/>
          <w:lang w:val="es-MX" w:eastAsia="es-MX"/>
        </w:rPr>
      </w:pPr>
      <w:r w:rsidRPr="00E31683">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46B6D" w:rsidRPr="00E31683" w:rsidRDefault="00746B6D" w:rsidP="00746B6D">
      <w:pPr>
        <w:shd w:val="clear" w:color="auto" w:fill="FFFFFF"/>
        <w:spacing w:before="240" w:after="240" w:line="360" w:lineRule="auto"/>
        <w:ind w:right="51"/>
        <w:jc w:val="both"/>
        <w:rPr>
          <w:rFonts w:ascii="Palatino Linotype" w:hAnsi="Palatino Linotype"/>
          <w:lang w:val="es-MX" w:eastAsia="es-MX"/>
        </w:rPr>
      </w:pPr>
      <w:r w:rsidRPr="00E31683">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E31683">
        <w:rPr>
          <w:rFonts w:ascii="Palatino Linotype" w:hAnsi="Palatino Linotype"/>
          <w:bCs/>
          <w:lang w:eastAsia="es-MX"/>
        </w:rPr>
        <w:t>Sujeto Obligado</w:t>
      </w:r>
      <w:r w:rsidRPr="00E31683">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E31683">
        <w:rPr>
          <w:rFonts w:ascii="Palatino Linotype" w:hAnsi="Palatino Linotype"/>
          <w:lang w:val="es-MX" w:eastAsia="es-MX"/>
        </w:rPr>
        <w:t>por lo que el acuerdo respectivo, deberá hacerse del conocimiento de la Recurrente.</w:t>
      </w:r>
    </w:p>
    <w:p w:rsidR="00A36AE5" w:rsidRPr="00E31683" w:rsidRDefault="00BE234B" w:rsidP="00BE234B">
      <w:pPr>
        <w:spacing w:before="240" w:after="240" w:line="360" w:lineRule="auto"/>
        <w:jc w:val="both"/>
        <w:rPr>
          <w:rFonts w:ascii="Palatino Linotype" w:hAnsi="Palatino Linotype" w:cs="Arial"/>
        </w:rPr>
      </w:pPr>
      <w:r w:rsidRPr="00E31683">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E31683" w:rsidRDefault="00BE234B" w:rsidP="00DB037C">
      <w:pPr>
        <w:pStyle w:val="Prrafodelista"/>
        <w:numPr>
          <w:ilvl w:val="0"/>
          <w:numId w:val="9"/>
        </w:numPr>
        <w:spacing w:before="240" w:after="240" w:line="360" w:lineRule="auto"/>
        <w:jc w:val="center"/>
        <w:rPr>
          <w:rFonts w:ascii="Palatino Linotype" w:hAnsi="Palatino Linotype" w:cs="Arial"/>
          <w:b/>
        </w:rPr>
      </w:pPr>
      <w:r w:rsidRPr="00E31683">
        <w:rPr>
          <w:rFonts w:ascii="Palatino Linotype" w:hAnsi="Palatino Linotype" w:cs="Arial"/>
          <w:b/>
        </w:rPr>
        <w:lastRenderedPageBreak/>
        <w:t>R E S U E L V E:</w:t>
      </w:r>
    </w:p>
    <w:p w:rsidR="00746B6D" w:rsidRPr="00E31683" w:rsidRDefault="00746B6D" w:rsidP="00746B6D">
      <w:pPr>
        <w:spacing w:before="240" w:after="240" w:line="360" w:lineRule="auto"/>
        <w:ind w:right="49"/>
        <w:jc w:val="both"/>
        <w:rPr>
          <w:rFonts w:ascii="Palatino Linotype" w:hAnsi="Palatino Linotype" w:cs="Arial"/>
          <w:bCs/>
          <w:lang w:val="es-MX" w:eastAsia="en-US"/>
        </w:rPr>
      </w:pPr>
      <w:r w:rsidRPr="00E31683">
        <w:rPr>
          <w:rFonts w:ascii="Palatino Linotype" w:hAnsi="Palatino Linotype" w:cs="Arial"/>
          <w:b/>
        </w:rPr>
        <w:t xml:space="preserve">Primero. </w:t>
      </w:r>
      <w:r w:rsidRPr="00E31683">
        <w:rPr>
          <w:rFonts w:ascii="Palatino Linotype" w:hAnsi="Palatino Linotype" w:cs="Arial"/>
          <w:lang w:val="es-ES_tradnl"/>
        </w:rPr>
        <w:t xml:space="preserve">Resultan parcialmente fundadas </w:t>
      </w:r>
      <w:r w:rsidRPr="00E31683">
        <w:rPr>
          <w:rFonts w:ascii="Palatino Linotype" w:eastAsia="Arial Unicode MS" w:hAnsi="Palatino Linotype" w:cs="Arial"/>
        </w:rPr>
        <w:t xml:space="preserve">las razones o motivos de inconformidad hechos valer por la Recurrente, </w:t>
      </w:r>
      <w:r w:rsidRPr="00E31683">
        <w:rPr>
          <w:rFonts w:ascii="Palatino Linotype" w:hAnsi="Palatino Linotype" w:cs="Arial"/>
          <w:lang w:val="es-MX" w:eastAsia="en-US"/>
        </w:rPr>
        <w:t xml:space="preserve">por lo que en términos del considerando </w:t>
      </w:r>
      <w:r w:rsidRPr="00E31683">
        <w:rPr>
          <w:rFonts w:ascii="Palatino Linotype" w:hAnsi="Palatino Linotype" w:cs="Arial"/>
          <w:b/>
          <w:lang w:val="es-MX" w:eastAsia="en-US"/>
        </w:rPr>
        <w:t xml:space="preserve">Cuarto </w:t>
      </w:r>
      <w:r w:rsidRPr="00E31683">
        <w:rPr>
          <w:rFonts w:ascii="Palatino Linotype" w:hAnsi="Palatino Linotype" w:cs="Arial"/>
          <w:lang w:val="es-MX" w:eastAsia="en-US"/>
        </w:rPr>
        <w:t xml:space="preserve">de esta resolución, se </w:t>
      </w:r>
      <w:r w:rsidRPr="00E31683">
        <w:rPr>
          <w:rFonts w:ascii="Palatino Linotype" w:hAnsi="Palatino Linotype" w:cs="Arial"/>
          <w:b/>
          <w:lang w:val="es-MX" w:eastAsia="en-US"/>
        </w:rPr>
        <w:t xml:space="preserve">Modifica </w:t>
      </w:r>
      <w:r w:rsidRPr="00E31683">
        <w:rPr>
          <w:rFonts w:ascii="Palatino Linotype" w:hAnsi="Palatino Linotype"/>
        </w:rPr>
        <w:t xml:space="preserve">la respuesta otorgada por el </w:t>
      </w:r>
      <w:r w:rsidRPr="00E31683">
        <w:rPr>
          <w:rFonts w:ascii="Palatino Linotype" w:hAnsi="Palatino Linotype" w:cs="Arial"/>
          <w:bCs/>
          <w:lang w:val="es-MX" w:eastAsia="en-US"/>
        </w:rPr>
        <w:t>Sujeto Obligado.</w:t>
      </w:r>
    </w:p>
    <w:p w:rsidR="00746B6D" w:rsidRPr="00E31683" w:rsidRDefault="00746B6D" w:rsidP="00746B6D">
      <w:pPr>
        <w:shd w:val="clear" w:color="auto" w:fill="FFFFFF"/>
        <w:spacing w:before="240" w:after="240" w:line="360" w:lineRule="auto"/>
        <w:ind w:right="51"/>
        <w:jc w:val="both"/>
        <w:rPr>
          <w:rFonts w:ascii="Palatino Linotype" w:hAnsi="Palatino Linotype" w:cs="Arial"/>
          <w:bCs/>
          <w:lang w:val="es-MX" w:eastAsia="en-US"/>
        </w:rPr>
      </w:pPr>
      <w:r w:rsidRPr="00E31683">
        <w:rPr>
          <w:rFonts w:ascii="Palatino Linotype" w:hAnsi="Palatino Linotype" w:cs="Arial"/>
          <w:b/>
          <w:bCs/>
          <w:shd w:val="clear" w:color="auto" w:fill="FFFFFF"/>
        </w:rPr>
        <w:t xml:space="preserve">Segundo. </w:t>
      </w:r>
      <w:r w:rsidRPr="00E31683">
        <w:rPr>
          <w:rFonts w:ascii="Palatino Linotype" w:hAnsi="Palatino Linotype" w:cs="Arial"/>
          <w:bCs/>
          <w:shd w:val="clear" w:color="auto" w:fill="FFFFFF"/>
        </w:rPr>
        <w:t xml:space="preserve">Se </w:t>
      </w:r>
      <w:r w:rsidRPr="00E31683">
        <w:rPr>
          <w:rFonts w:ascii="Palatino Linotype" w:hAnsi="Palatino Linotype" w:cs="Arial"/>
          <w:b/>
          <w:bCs/>
          <w:shd w:val="clear" w:color="auto" w:fill="FFFFFF"/>
        </w:rPr>
        <w:t xml:space="preserve">Ordena </w:t>
      </w:r>
      <w:r w:rsidRPr="00E31683">
        <w:rPr>
          <w:rFonts w:ascii="Palatino Linotype" w:hAnsi="Palatino Linotype"/>
        </w:rPr>
        <w:t xml:space="preserve">al Sujeto Obligado, </w:t>
      </w:r>
      <w:r w:rsidRPr="00E31683">
        <w:rPr>
          <w:rFonts w:ascii="Palatino Linotype" w:hAnsi="Palatino Linotype" w:cs="Arial"/>
          <w:bCs/>
          <w:lang w:val="es-MX" w:eastAsia="en-US"/>
        </w:rPr>
        <w:t xml:space="preserve">en términos del considerando </w:t>
      </w:r>
      <w:r w:rsidRPr="00E31683">
        <w:rPr>
          <w:rFonts w:ascii="Palatino Linotype" w:hAnsi="Palatino Linotype" w:cs="Arial"/>
          <w:b/>
          <w:bCs/>
          <w:lang w:val="es-MX" w:eastAsia="en-US"/>
        </w:rPr>
        <w:t xml:space="preserve">Cuarto </w:t>
      </w:r>
      <w:r w:rsidRPr="00E31683">
        <w:rPr>
          <w:rFonts w:ascii="Palatino Linotype" w:hAnsi="Palatino Linotype" w:cs="Arial"/>
          <w:bCs/>
          <w:lang w:val="es-MX" w:eastAsia="en-US"/>
        </w:rPr>
        <w:t>y</w:t>
      </w:r>
      <w:r w:rsidRPr="00E31683">
        <w:rPr>
          <w:rFonts w:ascii="Palatino Linotype" w:hAnsi="Palatino Linotype" w:cs="Arial"/>
          <w:b/>
          <w:bCs/>
          <w:lang w:val="es-MX" w:eastAsia="en-US"/>
        </w:rPr>
        <w:t xml:space="preserve"> Quinto </w:t>
      </w:r>
      <w:r w:rsidRPr="00E31683">
        <w:rPr>
          <w:rFonts w:ascii="Palatino Linotype" w:hAnsi="Palatino Linotype" w:cs="Arial"/>
          <w:bCs/>
          <w:lang w:val="es-MX" w:eastAsia="en-US"/>
        </w:rPr>
        <w:t xml:space="preserve">de esta resolución, previa búsqueda exhaustiva y razonable, </w:t>
      </w:r>
      <w:r w:rsidRPr="00E31683">
        <w:rPr>
          <w:rFonts w:ascii="Palatino Linotype" w:hAnsi="Palatino Linotype" w:cs="Arial"/>
        </w:rPr>
        <w:t xml:space="preserve">haga entrega </w:t>
      </w:r>
      <w:r w:rsidRPr="00E31683">
        <w:rPr>
          <w:rFonts w:ascii="Palatino Linotype" w:hAnsi="Palatino Linotype" w:cs="Arial"/>
          <w:lang w:val="es-MX" w:eastAsia="en-US"/>
        </w:rPr>
        <w:t>vía SAIMEX</w:t>
      </w:r>
      <w:r w:rsidR="00D31D82" w:rsidRPr="00E31683">
        <w:rPr>
          <w:rFonts w:ascii="Palatino Linotype" w:hAnsi="Palatino Linotype" w:cs="Arial"/>
          <w:lang w:val="es-MX" w:eastAsia="en-US"/>
        </w:rPr>
        <w:t xml:space="preserve"> </w:t>
      </w:r>
      <w:r w:rsidR="00D31D82" w:rsidRPr="00E31683">
        <w:rPr>
          <w:rFonts w:ascii="Palatino Linotype" w:hAnsi="Palatino Linotype" w:cs="Arial"/>
        </w:rPr>
        <w:t>y mediante correo electrónico</w:t>
      </w:r>
      <w:r w:rsidRPr="00E31683">
        <w:rPr>
          <w:rFonts w:ascii="Palatino Linotype" w:hAnsi="Palatino Linotype" w:cs="Arial"/>
          <w:b/>
          <w:bCs/>
          <w:lang w:val="es-MX" w:eastAsia="en-US"/>
        </w:rPr>
        <w:t xml:space="preserve">, </w:t>
      </w:r>
      <w:r w:rsidRPr="00E31683">
        <w:rPr>
          <w:rFonts w:ascii="Palatino Linotype" w:hAnsi="Palatino Linotype" w:cs="Arial"/>
          <w:bCs/>
          <w:lang w:val="es-MX" w:eastAsia="en-US"/>
        </w:rPr>
        <w:t>en versión pública de ser necesario, de</w:t>
      </w:r>
      <w:r w:rsidRPr="00E31683">
        <w:rPr>
          <w:rFonts w:ascii="Palatino Linotype" w:hAnsi="Palatino Linotype"/>
        </w:rPr>
        <w:t xml:space="preserve"> </w:t>
      </w:r>
      <w:r w:rsidRPr="00E31683">
        <w:rPr>
          <w:rFonts w:ascii="Palatino Linotype" w:hAnsi="Palatino Linotype" w:cs="Arial"/>
          <w:bCs/>
          <w:lang w:val="es-MX" w:eastAsia="en-US"/>
        </w:rPr>
        <w:t>los documentos</w:t>
      </w:r>
      <w:r w:rsidRPr="00E31683">
        <w:rPr>
          <w:rFonts w:ascii="Palatino Linotype" w:hAnsi="Palatino Linotype" w:cs="Arial"/>
          <w:szCs w:val="28"/>
        </w:rPr>
        <w:t xml:space="preserve"> </w:t>
      </w:r>
      <w:r w:rsidRPr="00E31683">
        <w:rPr>
          <w:rFonts w:ascii="Palatino Linotype" w:hAnsi="Palatino Linotype" w:cs="Arial"/>
          <w:bCs/>
          <w:lang w:val="es-MX" w:eastAsia="en-US"/>
        </w:rPr>
        <w:t>en los que conste</w:t>
      </w:r>
      <w:r w:rsidRPr="00E31683">
        <w:rPr>
          <w:rFonts w:ascii="Palatino Linotype" w:hAnsi="Palatino Linotype" w:cs="Arial"/>
        </w:rPr>
        <w:t xml:space="preserve"> </w:t>
      </w:r>
      <w:r w:rsidRPr="00E31683">
        <w:rPr>
          <w:rFonts w:ascii="Palatino Linotype" w:hAnsi="Palatino Linotype" w:cs="Arial"/>
          <w:bCs/>
          <w:lang w:val="es-MX" w:eastAsia="en-US"/>
        </w:rPr>
        <w:t>lo siguiente:</w:t>
      </w:r>
    </w:p>
    <w:p w:rsidR="00746B6D" w:rsidRPr="00E31683" w:rsidRDefault="00746B6D" w:rsidP="00746B6D">
      <w:pPr>
        <w:pStyle w:val="Prrafodelista"/>
        <w:numPr>
          <w:ilvl w:val="0"/>
          <w:numId w:val="21"/>
        </w:numPr>
        <w:shd w:val="clear" w:color="auto" w:fill="FFFFFF"/>
        <w:spacing w:before="240" w:after="240" w:line="360" w:lineRule="auto"/>
        <w:ind w:right="51"/>
        <w:jc w:val="both"/>
        <w:rPr>
          <w:rFonts w:ascii="Palatino Linotype" w:hAnsi="Palatino Linotype" w:cs="Arial"/>
          <w:bCs/>
          <w:lang w:val="es-MX" w:eastAsia="en-US"/>
        </w:rPr>
      </w:pPr>
      <w:r w:rsidRPr="00E31683">
        <w:rPr>
          <w:rFonts w:ascii="Palatino Linotype" w:hAnsi="Palatino Linotype"/>
        </w:rPr>
        <w:t>Concesiones, contratos, convenios, permisos, licenc</w:t>
      </w:r>
      <w:r w:rsidR="006A1986" w:rsidRPr="00E31683">
        <w:rPr>
          <w:rFonts w:ascii="Palatino Linotype" w:hAnsi="Palatino Linotype"/>
        </w:rPr>
        <w:t>ias o autorizaciones otorgados,</w:t>
      </w:r>
      <w:r w:rsidRPr="00E31683">
        <w:rPr>
          <w:rFonts w:ascii="Palatino Linotype" w:hAnsi="Palatino Linotype"/>
        </w:rPr>
        <w:t xml:space="preserve"> generados del once de septiembre de dos mil diecisiete al once de septiembre de dos mil dieciocho.</w:t>
      </w:r>
    </w:p>
    <w:p w:rsidR="00746B6D" w:rsidRPr="00E31683" w:rsidRDefault="00746B6D" w:rsidP="00746B6D">
      <w:pPr>
        <w:pStyle w:val="Prrafodelista"/>
        <w:numPr>
          <w:ilvl w:val="0"/>
          <w:numId w:val="21"/>
        </w:numPr>
        <w:shd w:val="clear" w:color="auto" w:fill="FFFFFF"/>
        <w:spacing w:before="240" w:after="240" w:line="360" w:lineRule="auto"/>
        <w:ind w:right="51"/>
        <w:jc w:val="both"/>
        <w:rPr>
          <w:rFonts w:ascii="Palatino Linotype" w:hAnsi="Palatino Linotype" w:cs="Arial"/>
          <w:bCs/>
          <w:lang w:val="es-MX" w:eastAsia="en-US"/>
        </w:rPr>
      </w:pPr>
      <w:r w:rsidRPr="00E31683">
        <w:rPr>
          <w:rFonts w:ascii="Palatino Linotype" w:hAnsi="Palatino Linotype"/>
        </w:rPr>
        <w:t>Convenios de coordinación, de concertación, entre otros, que suscriban con otros entes de los sectores público, social y privado, generados del veinticuatro de noviembre de dos mil diecisiete al once de septiembre de dos mil dieciocho.</w:t>
      </w:r>
    </w:p>
    <w:p w:rsidR="00EE3B82" w:rsidRPr="00E31683" w:rsidRDefault="00EE3B82" w:rsidP="00EE3B82">
      <w:pPr>
        <w:spacing w:before="240" w:after="240" w:line="360" w:lineRule="auto"/>
        <w:jc w:val="both"/>
        <w:rPr>
          <w:rFonts w:ascii="Palatino Linotype" w:hAnsi="Palatino Linotype"/>
          <w:shd w:val="clear" w:color="auto" w:fill="FFFFFF"/>
        </w:rPr>
      </w:pPr>
      <w:r w:rsidRPr="00E31683">
        <w:rPr>
          <w:rFonts w:ascii="Palatino Linotype" w:hAnsi="Palatino Linotype"/>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rsidR="00EE3B82" w:rsidRPr="00E31683" w:rsidRDefault="00EE3B82" w:rsidP="00EE3B82">
      <w:pPr>
        <w:spacing w:before="240" w:after="240" w:line="360" w:lineRule="auto"/>
        <w:jc w:val="both"/>
        <w:rPr>
          <w:rFonts w:ascii="Palatino Linotype" w:hAnsi="Palatino Linotype"/>
          <w:shd w:val="clear" w:color="auto" w:fill="FFFFFF"/>
        </w:rPr>
      </w:pPr>
      <w:r w:rsidRPr="00E31683">
        <w:rPr>
          <w:rFonts w:ascii="Palatino Linotype" w:hAnsi="Palatino Linotype"/>
          <w:shd w:val="clear" w:color="auto" w:fill="FFFFFF"/>
        </w:rPr>
        <w:lastRenderedPageBreak/>
        <w:t>En caso de no contar con la información de la cual se ordena su entrega, bastará con que así lo haga del conocimiento de la particular.</w:t>
      </w:r>
    </w:p>
    <w:p w:rsidR="00EE3B82" w:rsidRPr="00E31683" w:rsidRDefault="00EE3B82" w:rsidP="00EE3B82">
      <w:pPr>
        <w:spacing w:before="240" w:after="240" w:line="360" w:lineRule="auto"/>
        <w:jc w:val="both"/>
        <w:rPr>
          <w:rFonts w:ascii="Palatino Linotype" w:eastAsia="MS Mincho" w:hAnsi="Palatino Linotype"/>
          <w:shd w:val="clear" w:color="auto" w:fill="FFFFFF"/>
          <w:lang w:val="es-ES_tradnl"/>
        </w:rPr>
      </w:pPr>
      <w:r w:rsidRPr="00E31683">
        <w:rPr>
          <w:rFonts w:ascii="Palatino Linotype" w:hAnsi="Palatino Linotype" w:cs="Arial"/>
          <w:b/>
          <w:bCs/>
          <w:shd w:val="clear" w:color="auto" w:fill="FFFFFF"/>
        </w:rPr>
        <w:t xml:space="preserve">Tercero. </w:t>
      </w:r>
      <w:bookmarkStart w:id="1" w:name="_Toc450120670"/>
      <w:r w:rsidRPr="00E31683">
        <w:rPr>
          <w:rFonts w:ascii="Palatino Linotype" w:eastAsia="MS Mincho" w:hAnsi="Palatino Linotype" w:cs="Arial"/>
          <w:b/>
          <w:bCs/>
          <w:shd w:val="clear" w:color="auto" w:fill="FFFFFF"/>
          <w:lang w:val="es-ES_tradnl"/>
        </w:rPr>
        <w:t xml:space="preserve">Remítase </w:t>
      </w:r>
      <w:r w:rsidRPr="00E31683">
        <w:rPr>
          <w:rFonts w:ascii="Palatino Linotype" w:hAnsi="Palatino Linotype" w:cs="Arial"/>
        </w:rPr>
        <w:t xml:space="preserve">la presente resolución, </w:t>
      </w:r>
      <w:r w:rsidRPr="00E31683">
        <w:rPr>
          <w:rFonts w:ascii="Palatino Linotype" w:hAnsi="Palatino Linotype" w:cs="Arial"/>
          <w:lang w:val="es-MX"/>
        </w:rPr>
        <w:t>al Responsable de la Unidad de Transparencia del Sujeto Obligado</w:t>
      </w:r>
      <w:r w:rsidRPr="00E31683">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EE3B82" w:rsidRPr="00E31683" w:rsidRDefault="00EE3B82" w:rsidP="00EE3B82">
      <w:pPr>
        <w:spacing w:before="240" w:after="240" w:line="360" w:lineRule="auto"/>
        <w:jc w:val="both"/>
        <w:rPr>
          <w:rFonts w:ascii="Palatino Linotype" w:hAnsi="Palatino Linotype"/>
        </w:rPr>
      </w:pPr>
      <w:r w:rsidRPr="00E31683">
        <w:rPr>
          <w:rFonts w:ascii="Palatino Linotype" w:hAnsi="Palatino Linotype" w:cs="Arial"/>
          <w:b/>
        </w:rPr>
        <w:t>Cuarto. Hágase del conocimiento</w:t>
      </w:r>
      <w:r w:rsidRPr="00E31683">
        <w:rPr>
          <w:rFonts w:ascii="Palatino Linotype" w:hAnsi="Palatino Linotype" w:cs="Arial"/>
        </w:rPr>
        <w:t xml:space="preserve"> de la Recurrente</w:t>
      </w:r>
      <w:r w:rsidRPr="00E31683">
        <w:rPr>
          <w:rFonts w:ascii="Palatino Linotype" w:hAnsi="Palatino Linotype" w:cs="Arial"/>
          <w:b/>
        </w:rPr>
        <w:t>,</w:t>
      </w:r>
      <w:r w:rsidRPr="00E31683">
        <w:rPr>
          <w:rFonts w:ascii="Palatino Linotype" w:hAnsi="Palatino Linotype"/>
          <w:b/>
          <w:bCs/>
        </w:rPr>
        <w:t xml:space="preserve"> </w:t>
      </w:r>
      <w:r w:rsidRPr="00E31683">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31683">
        <w:rPr>
          <w:rFonts w:ascii="Palatino Linotype" w:hAnsi="Palatino Linotype"/>
          <w:b/>
        </w:rPr>
        <w:t>vía Juicio de Amparo</w:t>
      </w:r>
      <w:r w:rsidRPr="00E31683">
        <w:rPr>
          <w:rFonts w:ascii="Palatino Linotype" w:hAnsi="Palatino Linotype"/>
        </w:rPr>
        <w:t xml:space="preserve"> en los términos de las leyes aplicables.</w:t>
      </w:r>
    </w:p>
    <w:p w:rsidR="00F41306" w:rsidRPr="00E31683" w:rsidRDefault="00F41306" w:rsidP="00EE43FE">
      <w:pPr>
        <w:spacing w:before="240" w:after="240" w:line="360" w:lineRule="auto"/>
        <w:jc w:val="both"/>
        <w:rPr>
          <w:rFonts w:ascii="Palatino Linotype" w:hAnsi="Palatino Linotype" w:cs="Arial"/>
        </w:rPr>
      </w:pPr>
      <w:r w:rsidRPr="00E31683">
        <w:rPr>
          <w:rFonts w:ascii="Palatino Linotype" w:hAnsi="Palatino Linotype" w:cs="Arial"/>
        </w:rPr>
        <w:t xml:space="preserve">ASÍ LO RESUELVE, POR </w:t>
      </w:r>
      <w:r w:rsidR="00A77F5E" w:rsidRPr="00E31683">
        <w:rPr>
          <w:rFonts w:ascii="Palatino Linotype" w:hAnsi="Palatino Linotype" w:cs="Arial"/>
        </w:rPr>
        <w:t>UNANIMIDAD</w:t>
      </w:r>
      <w:r w:rsidR="000806B8" w:rsidRPr="00E31683">
        <w:rPr>
          <w:rFonts w:ascii="Palatino Linotype" w:hAnsi="Palatino Linotype" w:cs="Arial"/>
        </w:rPr>
        <w:t xml:space="preserve"> </w:t>
      </w:r>
      <w:r w:rsidRPr="00E31683">
        <w:rPr>
          <w:rFonts w:ascii="Palatino Linotype" w:hAnsi="Palatino Linotype" w:cs="Arial"/>
        </w:rPr>
        <w:t>DE VOTOS, EL PLENO DEL</w:t>
      </w:r>
      <w:r w:rsidRPr="00E31683">
        <w:rPr>
          <w:rFonts w:ascii="Palatino Linotype" w:eastAsia="Arial Unicode MS" w:hAnsi="Palatino Linotype" w:cs="Arial"/>
        </w:rPr>
        <w:t xml:space="preserve"> INSTITUTO DE TRANSPARENCIA, ACCESO A LA INFORMACIÓN PÚBLICA Y PROTECCIÓN DE DATOS PERSONALES DEL ESTADO DE MÉXICO Y MUNICIPIOS</w:t>
      </w:r>
      <w:r w:rsidRPr="00E31683">
        <w:rPr>
          <w:rFonts w:ascii="Palatino Linotype" w:hAnsi="Palatino Linotype" w:cs="Arial"/>
        </w:rPr>
        <w:t xml:space="preserve">, CONFORMADO POR LOS COMISIONADOS </w:t>
      </w:r>
      <w:r w:rsidR="00E609E7" w:rsidRPr="00E31683">
        <w:rPr>
          <w:rFonts w:ascii="Palatino Linotype" w:hAnsi="Palatino Linotype"/>
        </w:rPr>
        <w:t>ZULEMA MARTÍNEZ SÁNCHEZ; EVA ABAID YAPUR</w:t>
      </w:r>
      <w:r w:rsidR="005B2E8C" w:rsidRPr="00E31683">
        <w:rPr>
          <w:rFonts w:ascii="Palatino Linotype" w:hAnsi="Palatino Linotype"/>
        </w:rPr>
        <w:t xml:space="preserve"> EMITIENDO OPINION PARTICULAR</w:t>
      </w:r>
      <w:r w:rsidR="00E609E7" w:rsidRPr="00E31683">
        <w:rPr>
          <w:rFonts w:ascii="Palatino Linotype" w:hAnsi="Palatino Linotype"/>
        </w:rPr>
        <w:t>; JOSÉ GUADALUPE LUNA HERNÁNDEZ</w:t>
      </w:r>
      <w:r w:rsidR="005B2E8C" w:rsidRPr="00E31683">
        <w:rPr>
          <w:rFonts w:ascii="Palatino Linotype" w:hAnsi="Palatino Linotype"/>
        </w:rPr>
        <w:t xml:space="preserve"> EMITIENDO VOTO PARTICULAR</w:t>
      </w:r>
      <w:r w:rsidR="00932B10" w:rsidRPr="00E31683">
        <w:rPr>
          <w:rFonts w:ascii="Palatino Linotype" w:hAnsi="Palatino Linotype"/>
        </w:rPr>
        <w:t>; JAVIER MARTÍNEZ CRUZ Y LUIS GUSTAVO PARRA NORIEGA;</w:t>
      </w:r>
      <w:r w:rsidR="000806B8" w:rsidRPr="00E31683">
        <w:rPr>
          <w:rFonts w:ascii="Palatino Linotype" w:hAnsi="Palatino Linotype" w:cs="Arial"/>
        </w:rPr>
        <w:t xml:space="preserve"> </w:t>
      </w:r>
      <w:r w:rsidRPr="00E31683">
        <w:rPr>
          <w:rFonts w:ascii="Palatino Linotype" w:hAnsi="Palatino Linotype" w:cs="Arial"/>
        </w:rPr>
        <w:t>EN LA</w:t>
      </w:r>
      <w:r w:rsidR="00D40677" w:rsidRPr="00E31683">
        <w:rPr>
          <w:rFonts w:ascii="Palatino Linotype" w:hAnsi="Palatino Linotype" w:cs="Arial"/>
        </w:rPr>
        <w:t xml:space="preserve"> </w:t>
      </w:r>
      <w:r w:rsidR="00F715CC" w:rsidRPr="00E31683">
        <w:rPr>
          <w:rFonts w:ascii="Palatino Linotype" w:hAnsi="Palatino Linotype" w:cs="Arial"/>
        </w:rPr>
        <w:t>PRIMERA</w:t>
      </w:r>
      <w:r w:rsidR="00D40677" w:rsidRPr="00E31683">
        <w:rPr>
          <w:rFonts w:ascii="Palatino Linotype" w:hAnsi="Palatino Linotype" w:cs="Arial"/>
        </w:rPr>
        <w:t xml:space="preserve"> </w:t>
      </w:r>
      <w:r w:rsidRPr="00E31683">
        <w:rPr>
          <w:rFonts w:ascii="Palatino Linotype" w:hAnsi="Palatino Linotype" w:cs="Arial"/>
        </w:rPr>
        <w:t xml:space="preserve">SESIÓN ORDINARIA CELEBRADA </w:t>
      </w:r>
      <w:r w:rsidR="00170571" w:rsidRPr="00E31683">
        <w:rPr>
          <w:rFonts w:ascii="Palatino Linotype" w:hAnsi="Palatino Linotype" w:cs="Arial"/>
        </w:rPr>
        <w:t xml:space="preserve">EL </w:t>
      </w:r>
      <w:r w:rsidR="00F715CC" w:rsidRPr="00E31683">
        <w:rPr>
          <w:rFonts w:ascii="Palatino Linotype" w:hAnsi="Palatino Linotype" w:cs="Arial"/>
        </w:rPr>
        <w:t>NUEVE DE ENERO D</w:t>
      </w:r>
      <w:r w:rsidR="00E609E7" w:rsidRPr="00E31683">
        <w:rPr>
          <w:rFonts w:ascii="Palatino Linotype" w:hAnsi="Palatino Linotype" w:cs="Arial"/>
        </w:rPr>
        <w:t xml:space="preserve">E </w:t>
      </w:r>
      <w:r w:rsidR="00E609E7" w:rsidRPr="00E31683">
        <w:rPr>
          <w:rFonts w:ascii="Palatino Linotype" w:hAnsi="Palatino Linotype" w:cs="Arial"/>
        </w:rPr>
        <w:lastRenderedPageBreak/>
        <w:t>DOS MIL DIECI</w:t>
      </w:r>
      <w:r w:rsidR="00F715CC" w:rsidRPr="00E31683">
        <w:rPr>
          <w:rFonts w:ascii="Palatino Linotype" w:hAnsi="Palatino Linotype" w:cs="Arial"/>
        </w:rPr>
        <w:t>NUEVE</w:t>
      </w:r>
      <w:r w:rsidRPr="00E31683">
        <w:rPr>
          <w:rFonts w:ascii="Palatino Linotype" w:hAnsi="Palatino Linotype" w:cs="Arial"/>
        </w:rPr>
        <w:t xml:space="preserve">, ANTE </w:t>
      </w:r>
      <w:r w:rsidR="00E609E7" w:rsidRPr="00E31683">
        <w:rPr>
          <w:rFonts w:ascii="Palatino Linotype" w:hAnsi="Palatino Linotype" w:cs="Arial"/>
        </w:rPr>
        <w:t>EL SECRETARIO TÉCNICO</w:t>
      </w:r>
      <w:r w:rsidRPr="00E31683">
        <w:rPr>
          <w:rFonts w:ascii="Palatino Linotype" w:hAnsi="Palatino Linotype" w:cs="Arial"/>
        </w:rPr>
        <w:t xml:space="preserve"> DEL PLENO,</w:t>
      </w:r>
      <w:r w:rsidR="00E609E7" w:rsidRPr="00E31683">
        <w:rPr>
          <w:rFonts w:ascii="Palatino Linotype" w:hAnsi="Palatino Linotype" w:cs="Arial"/>
        </w:rPr>
        <w:t xml:space="preserve"> </w:t>
      </w:r>
      <w:r w:rsidR="00C33EC3" w:rsidRPr="00E31683">
        <w:rPr>
          <w:rFonts w:ascii="Palatino Linotype" w:hAnsi="Palatino Linotype" w:cs="Arial"/>
        </w:rPr>
        <w:t xml:space="preserve">ALEXIS </w:t>
      </w:r>
      <w:r w:rsidR="00E609E7" w:rsidRPr="00E31683">
        <w:rPr>
          <w:rFonts w:ascii="Palatino Linotype" w:hAnsi="Palatino Linotype" w:cs="Arial"/>
        </w:rPr>
        <w:t>TAPIA</w:t>
      </w:r>
      <w:r w:rsidR="00E609E7" w:rsidRPr="00E31683">
        <w:rPr>
          <w:rFonts w:ascii="Palatino Linotype" w:hAnsi="Palatino Linotype" w:cs="Arial"/>
          <w:lang w:val="es-ES_tradnl"/>
        </w:rPr>
        <w:t xml:space="preserve"> </w:t>
      </w:r>
      <w:r w:rsidR="00C33EC3" w:rsidRPr="00E31683">
        <w:rPr>
          <w:rFonts w:ascii="Palatino Linotype" w:hAnsi="Palatino Linotype" w:cs="Arial"/>
          <w:lang w:val="es-ES_tradnl"/>
        </w:rPr>
        <w:t>RAMÍREZ</w:t>
      </w:r>
      <w:r w:rsidRPr="00E31683">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31683" w:rsidRPr="00E31683" w:rsidTr="00EE72FE">
        <w:trPr>
          <w:trHeight w:val="1807"/>
        </w:trPr>
        <w:tc>
          <w:tcPr>
            <w:tcW w:w="8828" w:type="dxa"/>
            <w:gridSpan w:val="2"/>
            <w:vAlign w:val="center"/>
          </w:tcPr>
          <w:p w:rsidR="00F44246" w:rsidRPr="00E31683" w:rsidRDefault="00F44246" w:rsidP="00EE72FE">
            <w:pPr>
              <w:jc w:val="center"/>
              <w:rPr>
                <w:rFonts w:ascii="Palatino Linotype" w:hAnsi="Palatino Linotype" w:cs="Arial"/>
                <w:b/>
              </w:rPr>
            </w:pPr>
          </w:p>
          <w:p w:rsidR="00C01EA7" w:rsidRPr="00E31683" w:rsidRDefault="00C01EA7"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rPr>
            </w:pPr>
            <w:r w:rsidRPr="00E31683">
              <w:rPr>
                <w:rFonts w:ascii="Palatino Linotype" w:hAnsi="Palatino Linotype" w:cs="Arial"/>
                <w:b/>
              </w:rPr>
              <w:t>Zulema Martínez Sánchez</w:t>
            </w:r>
            <w:r w:rsidRPr="00E31683">
              <w:rPr>
                <w:rFonts w:ascii="Palatino Linotype" w:hAnsi="Palatino Linotype"/>
              </w:rPr>
              <w:t xml:space="preserve"> </w:t>
            </w:r>
          </w:p>
          <w:p w:rsidR="00932B10" w:rsidRPr="00E31683" w:rsidRDefault="002E183E" w:rsidP="00EE72FE">
            <w:pPr>
              <w:jc w:val="center"/>
              <w:rPr>
                <w:rFonts w:ascii="Palatino Linotype" w:hAnsi="Palatino Linotype"/>
              </w:rPr>
            </w:pPr>
            <w:r w:rsidRPr="00E31683">
              <w:rPr>
                <w:rFonts w:ascii="Palatino Linotype" w:hAnsi="Palatino Linotype"/>
              </w:rPr>
              <w:t>Comisionada Presidenta</w:t>
            </w:r>
          </w:p>
          <w:p w:rsidR="00932B10" w:rsidRPr="00E31683" w:rsidRDefault="00932B10" w:rsidP="00EE72FE">
            <w:pPr>
              <w:jc w:val="center"/>
              <w:rPr>
                <w:rFonts w:ascii="Palatino Linotype" w:hAnsi="Palatino Linotype"/>
              </w:rPr>
            </w:pPr>
            <w:r w:rsidRPr="00E31683">
              <w:rPr>
                <w:rFonts w:ascii="Palatino Linotype" w:hAnsi="Palatino Linotype"/>
              </w:rPr>
              <w:t>(Rúbrica)</w:t>
            </w:r>
          </w:p>
        </w:tc>
      </w:tr>
      <w:tr w:rsidR="00E31683" w:rsidRPr="00E31683" w:rsidTr="00EE72FE">
        <w:trPr>
          <w:trHeight w:val="2156"/>
        </w:trPr>
        <w:tc>
          <w:tcPr>
            <w:tcW w:w="4414" w:type="dxa"/>
            <w:vAlign w:val="center"/>
          </w:tcPr>
          <w:p w:rsidR="00932B10" w:rsidRPr="00E31683" w:rsidRDefault="00932B10" w:rsidP="00EE72FE">
            <w:pPr>
              <w:jc w:val="center"/>
              <w:rPr>
                <w:rFonts w:ascii="Palatino Linotype" w:hAnsi="Palatino Linotype"/>
                <w:b/>
              </w:rPr>
            </w:pPr>
          </w:p>
          <w:p w:rsidR="00F44246" w:rsidRPr="00E31683" w:rsidRDefault="00F44246" w:rsidP="00EE72FE">
            <w:pPr>
              <w:jc w:val="center"/>
              <w:rPr>
                <w:rFonts w:ascii="Palatino Linotype" w:hAnsi="Palatino Linotype"/>
                <w:b/>
              </w:rPr>
            </w:pPr>
          </w:p>
          <w:p w:rsidR="00C01EA7" w:rsidRPr="00E31683" w:rsidRDefault="00C01EA7" w:rsidP="00EE72FE">
            <w:pPr>
              <w:jc w:val="center"/>
              <w:rPr>
                <w:rFonts w:ascii="Palatino Linotype" w:hAnsi="Palatino Linotype"/>
                <w:b/>
              </w:rPr>
            </w:pPr>
          </w:p>
          <w:p w:rsidR="00932B10" w:rsidRPr="00E31683" w:rsidRDefault="00932B10" w:rsidP="00EE72FE">
            <w:pPr>
              <w:jc w:val="center"/>
              <w:rPr>
                <w:rFonts w:ascii="Palatino Linotype" w:hAnsi="Palatino Linotype"/>
                <w:b/>
              </w:rPr>
            </w:pPr>
          </w:p>
          <w:p w:rsidR="00932B10" w:rsidRPr="00E31683" w:rsidRDefault="00932B10" w:rsidP="00EE72FE">
            <w:pPr>
              <w:jc w:val="center"/>
              <w:rPr>
                <w:rFonts w:ascii="Palatino Linotype" w:hAnsi="Palatino Linotype"/>
                <w:b/>
              </w:rPr>
            </w:pPr>
            <w:r w:rsidRPr="00E31683">
              <w:rPr>
                <w:rFonts w:ascii="Palatino Linotype" w:hAnsi="Palatino Linotype"/>
                <w:b/>
              </w:rPr>
              <w:t xml:space="preserve">Eva </w:t>
            </w:r>
            <w:proofErr w:type="spellStart"/>
            <w:r w:rsidRPr="00E31683">
              <w:rPr>
                <w:rFonts w:ascii="Palatino Linotype" w:hAnsi="Palatino Linotype"/>
                <w:b/>
              </w:rPr>
              <w:t>Abaid</w:t>
            </w:r>
            <w:proofErr w:type="spellEnd"/>
            <w:r w:rsidRPr="00E31683">
              <w:rPr>
                <w:rFonts w:ascii="Palatino Linotype" w:hAnsi="Palatino Linotype"/>
                <w:b/>
              </w:rPr>
              <w:t xml:space="preserve"> </w:t>
            </w:r>
            <w:proofErr w:type="spellStart"/>
            <w:r w:rsidRPr="00E31683">
              <w:rPr>
                <w:rFonts w:ascii="Palatino Linotype" w:hAnsi="Palatino Linotype"/>
                <w:b/>
              </w:rPr>
              <w:t>Yapur</w:t>
            </w:r>
            <w:proofErr w:type="spellEnd"/>
          </w:p>
          <w:p w:rsidR="00932B10" w:rsidRPr="00E31683" w:rsidRDefault="00932B10" w:rsidP="00EE72FE">
            <w:pPr>
              <w:jc w:val="center"/>
              <w:rPr>
                <w:rFonts w:ascii="Palatino Linotype" w:hAnsi="Palatino Linotype"/>
              </w:rPr>
            </w:pPr>
            <w:r w:rsidRPr="00E31683">
              <w:rPr>
                <w:rFonts w:ascii="Palatino Linotype" w:hAnsi="Palatino Linotype"/>
              </w:rPr>
              <w:t>Comisionada</w:t>
            </w:r>
          </w:p>
          <w:p w:rsidR="00932B10" w:rsidRPr="00E31683" w:rsidRDefault="00932B10" w:rsidP="00EE72FE">
            <w:pPr>
              <w:jc w:val="center"/>
              <w:rPr>
                <w:rFonts w:ascii="Palatino Linotype" w:hAnsi="Palatino Linotype"/>
              </w:rPr>
            </w:pPr>
            <w:r w:rsidRPr="00E31683">
              <w:rPr>
                <w:rFonts w:ascii="Palatino Linotype" w:hAnsi="Palatino Linotype"/>
              </w:rPr>
              <w:t>(Rúbrica)</w:t>
            </w:r>
          </w:p>
        </w:tc>
        <w:tc>
          <w:tcPr>
            <w:tcW w:w="4414" w:type="dxa"/>
            <w:vAlign w:val="center"/>
          </w:tcPr>
          <w:p w:rsidR="00932B10" w:rsidRPr="00E31683" w:rsidRDefault="00932B10" w:rsidP="00EE72FE">
            <w:pPr>
              <w:jc w:val="center"/>
              <w:rPr>
                <w:rFonts w:ascii="Palatino Linotype" w:hAnsi="Palatino Linotype"/>
                <w:b/>
              </w:rPr>
            </w:pPr>
          </w:p>
          <w:p w:rsidR="00932B10" w:rsidRPr="00E31683" w:rsidRDefault="00932B10" w:rsidP="00EE72FE">
            <w:pPr>
              <w:jc w:val="center"/>
              <w:rPr>
                <w:rFonts w:ascii="Palatino Linotype" w:hAnsi="Palatino Linotype"/>
                <w:b/>
              </w:rPr>
            </w:pPr>
          </w:p>
          <w:p w:rsidR="00C01EA7" w:rsidRPr="00E31683" w:rsidRDefault="00C01EA7" w:rsidP="00EE72FE">
            <w:pPr>
              <w:jc w:val="center"/>
              <w:rPr>
                <w:rFonts w:ascii="Palatino Linotype" w:hAnsi="Palatino Linotype"/>
                <w:b/>
              </w:rPr>
            </w:pPr>
          </w:p>
          <w:p w:rsidR="00932B10" w:rsidRPr="00E31683" w:rsidRDefault="00932B10" w:rsidP="00EE72FE">
            <w:pPr>
              <w:jc w:val="center"/>
              <w:rPr>
                <w:rFonts w:ascii="Palatino Linotype" w:hAnsi="Palatino Linotype"/>
                <w:b/>
              </w:rPr>
            </w:pPr>
          </w:p>
          <w:p w:rsidR="00932B10" w:rsidRPr="00E31683" w:rsidRDefault="00932B10" w:rsidP="00EE72FE">
            <w:pPr>
              <w:jc w:val="center"/>
              <w:rPr>
                <w:rFonts w:ascii="Palatino Linotype" w:hAnsi="Palatino Linotype"/>
                <w:b/>
              </w:rPr>
            </w:pPr>
            <w:r w:rsidRPr="00E31683">
              <w:rPr>
                <w:rFonts w:ascii="Palatino Linotype" w:hAnsi="Palatino Linotype"/>
                <w:b/>
              </w:rPr>
              <w:t>José Guadalupe Luna Hernández</w:t>
            </w:r>
          </w:p>
          <w:p w:rsidR="00932B10" w:rsidRPr="00E31683" w:rsidRDefault="00932B10" w:rsidP="00EE72FE">
            <w:pPr>
              <w:jc w:val="center"/>
              <w:rPr>
                <w:rFonts w:ascii="Palatino Linotype" w:hAnsi="Palatino Linotype"/>
              </w:rPr>
            </w:pPr>
            <w:r w:rsidRPr="00E31683">
              <w:rPr>
                <w:rFonts w:ascii="Palatino Linotype" w:hAnsi="Palatino Linotype"/>
              </w:rPr>
              <w:t>Comisionado</w:t>
            </w:r>
          </w:p>
          <w:p w:rsidR="00932B10" w:rsidRPr="00E31683" w:rsidRDefault="00932B10" w:rsidP="00EE72FE">
            <w:pPr>
              <w:jc w:val="center"/>
              <w:rPr>
                <w:rFonts w:ascii="Palatino Linotype" w:hAnsi="Palatino Linotype"/>
              </w:rPr>
            </w:pPr>
            <w:r w:rsidRPr="00E31683">
              <w:rPr>
                <w:rFonts w:ascii="Palatino Linotype" w:hAnsi="Palatino Linotype"/>
              </w:rPr>
              <w:t>(Rúbrica)</w:t>
            </w:r>
          </w:p>
        </w:tc>
      </w:tr>
      <w:tr w:rsidR="00E31683" w:rsidRPr="00E31683" w:rsidTr="00EE72FE">
        <w:trPr>
          <w:trHeight w:val="1953"/>
        </w:trPr>
        <w:tc>
          <w:tcPr>
            <w:tcW w:w="4414" w:type="dxa"/>
            <w:vAlign w:val="center"/>
          </w:tcPr>
          <w:p w:rsidR="00932B10" w:rsidRPr="00E31683" w:rsidRDefault="00932B10" w:rsidP="00EE72FE">
            <w:pPr>
              <w:jc w:val="center"/>
              <w:rPr>
                <w:rFonts w:ascii="Palatino Linotype" w:hAnsi="Palatino Linotype" w:cs="Arial"/>
                <w:b/>
              </w:rPr>
            </w:pPr>
          </w:p>
          <w:p w:rsidR="00F44246" w:rsidRPr="00E31683" w:rsidRDefault="00F44246"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r w:rsidRPr="00E31683">
              <w:rPr>
                <w:rFonts w:ascii="Palatino Linotype" w:hAnsi="Palatino Linotype" w:cs="Arial"/>
                <w:b/>
              </w:rPr>
              <w:t>Javier Martínez Cruz</w:t>
            </w:r>
          </w:p>
          <w:p w:rsidR="00932B10" w:rsidRPr="00E31683" w:rsidRDefault="00932B10" w:rsidP="00EE72FE">
            <w:pPr>
              <w:jc w:val="center"/>
              <w:rPr>
                <w:rFonts w:ascii="Palatino Linotype" w:hAnsi="Palatino Linotype" w:cs="Arial"/>
              </w:rPr>
            </w:pPr>
            <w:r w:rsidRPr="00E31683">
              <w:rPr>
                <w:rFonts w:ascii="Palatino Linotype" w:hAnsi="Palatino Linotype" w:cs="Arial"/>
              </w:rPr>
              <w:t>Comisionado</w:t>
            </w:r>
          </w:p>
          <w:p w:rsidR="00932B10" w:rsidRPr="00E31683" w:rsidRDefault="00932B10" w:rsidP="00EE72FE">
            <w:pPr>
              <w:jc w:val="center"/>
              <w:rPr>
                <w:rFonts w:ascii="Palatino Linotype" w:hAnsi="Palatino Linotype" w:cs="Arial"/>
                <w:b/>
              </w:rPr>
            </w:pPr>
            <w:r w:rsidRPr="00E31683">
              <w:rPr>
                <w:rFonts w:ascii="Palatino Linotype" w:hAnsi="Palatino Linotype" w:cs="Arial"/>
              </w:rPr>
              <w:t>(Rúbrica)</w:t>
            </w:r>
          </w:p>
        </w:tc>
        <w:tc>
          <w:tcPr>
            <w:tcW w:w="4414" w:type="dxa"/>
            <w:vAlign w:val="center"/>
          </w:tcPr>
          <w:p w:rsidR="00932B10" w:rsidRPr="00E31683" w:rsidRDefault="00932B10" w:rsidP="00EE72FE">
            <w:pPr>
              <w:jc w:val="center"/>
              <w:rPr>
                <w:rFonts w:ascii="Palatino Linotype" w:hAnsi="Palatino Linotype" w:cs="Arial"/>
                <w:b/>
              </w:rPr>
            </w:pPr>
          </w:p>
          <w:p w:rsidR="00D765CC" w:rsidRPr="00E31683" w:rsidRDefault="00D765CC"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r w:rsidRPr="00E31683">
              <w:rPr>
                <w:rFonts w:ascii="Palatino Linotype" w:hAnsi="Palatino Linotype" w:cs="Arial"/>
                <w:b/>
              </w:rPr>
              <w:t>Luis Gustavo Parra Noriega</w:t>
            </w:r>
          </w:p>
          <w:p w:rsidR="00932B10" w:rsidRPr="00E31683" w:rsidRDefault="00932B10" w:rsidP="00EE72FE">
            <w:pPr>
              <w:jc w:val="center"/>
              <w:rPr>
                <w:rFonts w:ascii="Palatino Linotype" w:hAnsi="Palatino Linotype" w:cs="Arial"/>
              </w:rPr>
            </w:pPr>
            <w:r w:rsidRPr="00E31683">
              <w:rPr>
                <w:rFonts w:ascii="Palatino Linotype" w:hAnsi="Palatino Linotype" w:cs="Arial"/>
              </w:rPr>
              <w:t>Comisionado</w:t>
            </w:r>
          </w:p>
          <w:p w:rsidR="00932B10" w:rsidRPr="00E31683" w:rsidRDefault="00932B10" w:rsidP="00EE72FE">
            <w:pPr>
              <w:jc w:val="center"/>
              <w:rPr>
                <w:rFonts w:ascii="Palatino Linotype" w:hAnsi="Palatino Linotype" w:cs="Arial"/>
                <w:b/>
              </w:rPr>
            </w:pPr>
            <w:r w:rsidRPr="00E31683">
              <w:rPr>
                <w:rFonts w:ascii="Palatino Linotype" w:hAnsi="Palatino Linotype" w:cs="Arial"/>
              </w:rPr>
              <w:t>(Rúbrica)</w:t>
            </w:r>
          </w:p>
        </w:tc>
      </w:tr>
      <w:tr w:rsidR="00E31683" w:rsidRPr="00E31683" w:rsidTr="00EE72FE">
        <w:trPr>
          <w:trHeight w:val="1655"/>
        </w:trPr>
        <w:tc>
          <w:tcPr>
            <w:tcW w:w="8828" w:type="dxa"/>
            <w:gridSpan w:val="2"/>
            <w:vAlign w:val="center"/>
          </w:tcPr>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D765CC" w:rsidRPr="00E31683" w:rsidRDefault="00D765CC" w:rsidP="00EE72FE">
            <w:pPr>
              <w:jc w:val="center"/>
              <w:rPr>
                <w:rFonts w:ascii="Palatino Linotype" w:hAnsi="Palatino Linotype" w:cs="Arial"/>
                <w:b/>
              </w:rPr>
            </w:pPr>
          </w:p>
          <w:p w:rsidR="00932B10" w:rsidRPr="00E31683" w:rsidRDefault="00932B10" w:rsidP="00EE72FE">
            <w:pPr>
              <w:jc w:val="center"/>
              <w:rPr>
                <w:rFonts w:ascii="Palatino Linotype" w:hAnsi="Palatino Linotype" w:cs="Arial"/>
                <w:b/>
              </w:rPr>
            </w:pPr>
          </w:p>
          <w:p w:rsidR="00932B10" w:rsidRPr="00E31683" w:rsidRDefault="00932B10" w:rsidP="00EE72FE">
            <w:pPr>
              <w:jc w:val="center"/>
              <w:rPr>
                <w:rFonts w:ascii="Palatino Linotype" w:hAnsi="Palatino Linotype"/>
                <w:b/>
              </w:rPr>
            </w:pPr>
            <w:r w:rsidRPr="00E31683">
              <w:rPr>
                <w:rFonts w:ascii="Palatino Linotype" w:hAnsi="Palatino Linotype" w:cs="Arial"/>
                <w:b/>
              </w:rPr>
              <w:t>Alexis Tapia Ramírez</w:t>
            </w:r>
          </w:p>
          <w:p w:rsidR="00932B10" w:rsidRPr="00E31683" w:rsidRDefault="00932B10" w:rsidP="00EE72FE">
            <w:pPr>
              <w:jc w:val="center"/>
              <w:rPr>
                <w:rFonts w:ascii="Palatino Linotype" w:hAnsi="Palatino Linotype"/>
              </w:rPr>
            </w:pPr>
            <w:r w:rsidRPr="00E31683">
              <w:rPr>
                <w:rFonts w:ascii="Palatino Linotype" w:hAnsi="Palatino Linotype"/>
              </w:rPr>
              <w:t>Secretario Técnico del Pleno</w:t>
            </w:r>
          </w:p>
          <w:p w:rsidR="00932B10" w:rsidRPr="00E31683" w:rsidRDefault="00932B10" w:rsidP="00EE72FE">
            <w:pPr>
              <w:jc w:val="center"/>
              <w:rPr>
                <w:rFonts w:ascii="Palatino Linotype" w:hAnsi="Palatino Linotype"/>
              </w:rPr>
            </w:pPr>
            <w:r w:rsidRPr="00E31683">
              <w:rPr>
                <w:rFonts w:ascii="Palatino Linotype" w:hAnsi="Palatino Linotype"/>
              </w:rPr>
              <w:t>(Rúbrica)</w:t>
            </w:r>
          </w:p>
          <w:p w:rsidR="009D653C" w:rsidRPr="00E31683" w:rsidRDefault="009D653C" w:rsidP="00EE72FE">
            <w:pPr>
              <w:jc w:val="center"/>
              <w:rPr>
                <w:rFonts w:ascii="Palatino Linotype" w:hAnsi="Palatino Linotype"/>
              </w:rPr>
            </w:pPr>
          </w:p>
          <w:p w:rsidR="00D765CC" w:rsidRPr="00E31683" w:rsidRDefault="00D765CC" w:rsidP="00EE72FE">
            <w:pPr>
              <w:jc w:val="center"/>
              <w:rPr>
                <w:rFonts w:ascii="Palatino Linotype" w:hAnsi="Palatino Linotype"/>
              </w:rPr>
            </w:pPr>
          </w:p>
        </w:tc>
      </w:tr>
    </w:tbl>
    <w:p w:rsidR="007C68CC" w:rsidRPr="00E31683" w:rsidRDefault="003C281A" w:rsidP="00EE43FE">
      <w:pPr>
        <w:spacing w:before="240" w:after="240"/>
        <w:jc w:val="both"/>
        <w:rPr>
          <w:rFonts w:ascii="Palatino Linotype" w:hAnsi="Palatino Linotype" w:cs="Arial"/>
          <w:sz w:val="20"/>
          <w:szCs w:val="20"/>
          <w:lang w:val="es-ES_tradnl"/>
        </w:rPr>
      </w:pPr>
      <w:r w:rsidRPr="00E31683">
        <w:rPr>
          <w:rFonts w:ascii="Palatino Linotype" w:hAnsi="Palatino Linotype" w:cs="Arial"/>
          <w:sz w:val="20"/>
          <w:szCs w:val="20"/>
          <w:lang w:val="es-ES_tradnl"/>
        </w:rPr>
        <w:t>Esta hoja corr</w:t>
      </w:r>
      <w:r w:rsidR="000B55BF" w:rsidRPr="00E31683">
        <w:rPr>
          <w:rFonts w:ascii="Palatino Linotype" w:hAnsi="Palatino Linotype" w:cs="Arial"/>
          <w:sz w:val="20"/>
          <w:szCs w:val="20"/>
          <w:lang w:val="es-ES_tradnl"/>
        </w:rPr>
        <w:t xml:space="preserve">esponde a la resolución del </w:t>
      </w:r>
      <w:r w:rsidR="00F715CC" w:rsidRPr="00E31683">
        <w:rPr>
          <w:rFonts w:ascii="Palatino Linotype" w:hAnsi="Palatino Linotype" w:cs="Arial"/>
          <w:sz w:val="20"/>
          <w:szCs w:val="20"/>
          <w:lang w:val="es-ES_tradnl"/>
        </w:rPr>
        <w:t>nueve de enero</w:t>
      </w:r>
      <w:r w:rsidRPr="00E31683">
        <w:rPr>
          <w:rFonts w:ascii="Palatino Linotype" w:hAnsi="Palatino Linotype" w:cs="Arial"/>
          <w:sz w:val="20"/>
          <w:szCs w:val="20"/>
          <w:lang w:val="es-ES_tradnl"/>
        </w:rPr>
        <w:t xml:space="preserve"> de dos mil dieci</w:t>
      </w:r>
      <w:r w:rsidR="00F715CC" w:rsidRPr="00E31683">
        <w:rPr>
          <w:rFonts w:ascii="Palatino Linotype" w:hAnsi="Palatino Linotype" w:cs="Arial"/>
          <w:sz w:val="20"/>
          <w:szCs w:val="20"/>
          <w:lang w:val="es-ES_tradnl"/>
        </w:rPr>
        <w:t>nueve</w:t>
      </w:r>
      <w:r w:rsidRPr="00E31683">
        <w:rPr>
          <w:rFonts w:ascii="Palatino Linotype" w:hAnsi="Palatino Linotype" w:cs="Arial"/>
          <w:sz w:val="20"/>
          <w:szCs w:val="20"/>
          <w:lang w:val="es-ES_tradnl"/>
        </w:rPr>
        <w:t>, emitida en e</w:t>
      </w:r>
      <w:r w:rsidR="000B55BF" w:rsidRPr="00E31683">
        <w:rPr>
          <w:rFonts w:ascii="Palatino Linotype" w:hAnsi="Palatino Linotype" w:cs="Arial"/>
          <w:sz w:val="20"/>
          <w:szCs w:val="20"/>
          <w:lang w:val="es-ES_tradnl"/>
        </w:rPr>
        <w:t>l</w:t>
      </w:r>
      <w:r w:rsidR="00F715CC" w:rsidRPr="00E31683">
        <w:rPr>
          <w:rFonts w:ascii="Palatino Linotype" w:hAnsi="Palatino Linotype" w:cs="Arial"/>
          <w:sz w:val="20"/>
          <w:szCs w:val="20"/>
          <w:lang w:val="es-ES_tradnl"/>
        </w:rPr>
        <w:t xml:space="preserve"> recurso de revisión número 04064</w:t>
      </w:r>
      <w:r w:rsidRPr="00E31683">
        <w:rPr>
          <w:rFonts w:ascii="Palatino Linotype" w:hAnsi="Palatino Linotype" w:cs="Arial"/>
          <w:sz w:val="20"/>
          <w:szCs w:val="20"/>
          <w:lang w:val="es-ES_tradnl"/>
        </w:rPr>
        <w:t>/INFO</w:t>
      </w:r>
      <w:r w:rsidR="00506D1A" w:rsidRPr="00E31683">
        <w:rPr>
          <w:rFonts w:ascii="Palatino Linotype" w:hAnsi="Palatino Linotype" w:cs="Arial"/>
          <w:sz w:val="20"/>
          <w:szCs w:val="20"/>
          <w:lang w:val="es-ES_tradnl"/>
        </w:rPr>
        <w:t xml:space="preserve">EM/IP/RR/2018. </w:t>
      </w:r>
    </w:p>
    <w:sectPr w:rsidR="007C68CC" w:rsidRPr="00E31683" w:rsidSect="00DF49AD">
      <w:headerReference w:type="default" r:id="rId13"/>
      <w:footerReference w:type="default" r:id="rId14"/>
      <w:headerReference w:type="first" r:id="rId15"/>
      <w:footerReference w:type="first" r:id="rId16"/>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4FB" w:rsidRDefault="005F14FB" w:rsidP="00C80F8C">
      <w:r>
        <w:separator/>
      </w:r>
    </w:p>
  </w:endnote>
  <w:endnote w:type="continuationSeparator" w:id="0">
    <w:p w:rsidR="005F14FB" w:rsidRDefault="005F14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32" w:rsidRPr="00F12350" w:rsidRDefault="00625F3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1683">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1683">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625F32" w:rsidRDefault="00625F3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32" w:rsidRPr="00F12350" w:rsidRDefault="00625F3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168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1683">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625F32" w:rsidRDefault="00625F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4FB" w:rsidRDefault="005F14FB" w:rsidP="00C80F8C">
      <w:r>
        <w:separator/>
      </w:r>
    </w:p>
  </w:footnote>
  <w:footnote w:type="continuationSeparator" w:id="0">
    <w:p w:rsidR="005F14FB" w:rsidRDefault="005F14FB" w:rsidP="00C80F8C">
      <w:r>
        <w:continuationSeparator/>
      </w:r>
    </w:p>
  </w:footnote>
  <w:footnote w:id="1">
    <w:p w:rsidR="00625F32" w:rsidRPr="007C3E1F" w:rsidRDefault="00625F32" w:rsidP="0033676F">
      <w:pPr>
        <w:pStyle w:val="Textonotapie"/>
        <w:jc w:val="both"/>
        <w:rPr>
          <w:rFonts w:ascii="Palatino Linotype" w:hAnsi="Palatino Linotype"/>
          <w:sz w:val="16"/>
          <w:szCs w:val="16"/>
        </w:rPr>
      </w:pPr>
      <w:r w:rsidRPr="007C3E1F">
        <w:rPr>
          <w:rStyle w:val="Refdenotaalpie"/>
          <w:rFonts w:ascii="Palatino Linotype" w:hAnsi="Palatino Linotype"/>
          <w:sz w:val="16"/>
          <w:szCs w:val="16"/>
        </w:rPr>
        <w:footnoteRef/>
      </w:r>
      <w:r w:rsidRPr="007C3E1F">
        <w:rPr>
          <w:rFonts w:ascii="Palatino Linotype" w:hAnsi="Palatino Linotype"/>
          <w:sz w:val="16"/>
          <w:szCs w:val="16"/>
        </w:rPr>
        <w:t xml:space="preserve"> “</w:t>
      </w:r>
      <w:r w:rsidRPr="007C3E1F">
        <w:rPr>
          <w:rFonts w:ascii="Palatino Linotype" w:hAnsi="Palatino Linotype"/>
          <w:b/>
          <w:sz w:val="16"/>
          <w:szCs w:val="16"/>
        </w:rPr>
        <w:t>Artículo 185.</w:t>
      </w:r>
      <w:r w:rsidRPr="007C3E1F">
        <w:rPr>
          <w:rFonts w:ascii="Palatino Linotype" w:hAnsi="Palatino Linotype"/>
          <w:sz w:val="16"/>
          <w:szCs w:val="16"/>
        </w:rPr>
        <w:t xml:space="preserve"> El Instituto resolverá el recurso de revisión conforme a lo siguiente: (…)</w:t>
      </w:r>
    </w:p>
    <w:p w:rsidR="00625F32" w:rsidRPr="007C3E1F" w:rsidRDefault="00625F32" w:rsidP="0033676F">
      <w:pPr>
        <w:pStyle w:val="Textonotapie"/>
        <w:jc w:val="both"/>
        <w:rPr>
          <w:rFonts w:ascii="Palatino Linotype" w:hAnsi="Palatino Linotype"/>
          <w:sz w:val="16"/>
          <w:szCs w:val="16"/>
        </w:rPr>
      </w:pPr>
      <w:r w:rsidRPr="007C3E1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625F32" w:rsidRPr="007C3E1F" w:rsidRDefault="00625F32">
      <w:pPr>
        <w:pStyle w:val="Textonotapie"/>
        <w:rPr>
          <w:rFonts w:ascii="Palatino Linotype" w:hAnsi="Palatino Linotype"/>
          <w:sz w:val="16"/>
          <w:szCs w:val="16"/>
        </w:rPr>
      </w:pPr>
      <w:r w:rsidRPr="007C3E1F">
        <w:rPr>
          <w:rStyle w:val="Refdenotaalpie"/>
          <w:rFonts w:ascii="Palatino Linotype" w:hAnsi="Palatino Linotype"/>
          <w:sz w:val="16"/>
          <w:szCs w:val="16"/>
        </w:rPr>
        <w:footnoteRef/>
      </w:r>
      <w:r w:rsidRPr="007C3E1F">
        <w:rPr>
          <w:rFonts w:ascii="Palatino Linotype" w:hAnsi="Palatino Linotype"/>
          <w:sz w:val="16"/>
          <w:szCs w:val="16"/>
        </w:rPr>
        <w:t xml:space="preserve"> Publicado en el Periódico Oficial “Gaceta del Gobierno” del Estado de México, el 10 de mayo de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32" w:rsidRDefault="00625F32"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625F32" w:rsidRPr="008A510F" w:rsidTr="00DF49AD">
      <w:tc>
        <w:tcPr>
          <w:tcW w:w="2489" w:type="dxa"/>
          <w:shd w:val="clear" w:color="auto" w:fill="auto"/>
        </w:tcPr>
        <w:p w:rsidR="00625F32" w:rsidRPr="008A510F" w:rsidRDefault="00625F32"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625F32" w:rsidRPr="008A510F" w:rsidRDefault="00625F32" w:rsidP="00AE559E">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4064/INFOEM/IP/RR/2018</w:t>
          </w:r>
        </w:p>
      </w:tc>
    </w:tr>
    <w:tr w:rsidR="00625F32" w:rsidRPr="008A510F" w:rsidTr="00DF49AD">
      <w:trPr>
        <w:trHeight w:val="228"/>
      </w:trPr>
      <w:tc>
        <w:tcPr>
          <w:tcW w:w="2489" w:type="dxa"/>
          <w:shd w:val="clear" w:color="auto" w:fill="auto"/>
          <w:vAlign w:val="center"/>
        </w:tcPr>
        <w:p w:rsidR="00625F32" w:rsidRPr="008A510F" w:rsidRDefault="00625F32"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625F32" w:rsidRPr="00927A01" w:rsidRDefault="00625F32" w:rsidP="00C9332C">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Mexicaltzingo</w:t>
          </w:r>
          <w:proofErr w:type="spellEnd"/>
        </w:p>
      </w:tc>
    </w:tr>
    <w:tr w:rsidR="00625F32" w:rsidRPr="008A510F" w:rsidTr="00DF49AD">
      <w:tc>
        <w:tcPr>
          <w:tcW w:w="2489" w:type="dxa"/>
          <w:shd w:val="clear" w:color="auto" w:fill="auto"/>
          <w:vAlign w:val="center"/>
        </w:tcPr>
        <w:p w:rsidR="00625F32" w:rsidRPr="008A510F" w:rsidRDefault="00625F32"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625F32" w:rsidRPr="008A510F" w:rsidRDefault="00625F32"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25F32" w:rsidRDefault="00625F32"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625F32" w:rsidRPr="005A5E02" w:rsidTr="00DF49AD">
      <w:tc>
        <w:tcPr>
          <w:tcW w:w="2551" w:type="dxa"/>
          <w:shd w:val="clear" w:color="auto" w:fill="auto"/>
          <w:vAlign w:val="center"/>
        </w:tcPr>
        <w:p w:rsidR="00625F32" w:rsidRPr="005A5E02" w:rsidRDefault="00625F3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625F32" w:rsidRPr="005A5E02" w:rsidRDefault="00625F32" w:rsidP="00AE559E">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04064/INFOEM/IP/RR/2018</w:t>
          </w:r>
        </w:p>
      </w:tc>
    </w:tr>
    <w:tr w:rsidR="00625F32" w:rsidRPr="005A5E02" w:rsidTr="00BE6311">
      <w:trPr>
        <w:trHeight w:val="130"/>
      </w:trPr>
      <w:tc>
        <w:tcPr>
          <w:tcW w:w="2551" w:type="dxa"/>
          <w:shd w:val="clear" w:color="auto" w:fill="auto"/>
          <w:vAlign w:val="center"/>
        </w:tcPr>
        <w:p w:rsidR="00625F32" w:rsidRPr="005A5E02" w:rsidRDefault="00625F3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625F32" w:rsidRPr="00927A01" w:rsidRDefault="00E663E5" w:rsidP="00E663E5">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625F32" w:rsidRPr="005A5E02" w:rsidTr="00DF49AD">
      <w:trPr>
        <w:trHeight w:val="228"/>
      </w:trPr>
      <w:tc>
        <w:tcPr>
          <w:tcW w:w="2551" w:type="dxa"/>
          <w:shd w:val="clear" w:color="auto" w:fill="auto"/>
          <w:vAlign w:val="center"/>
        </w:tcPr>
        <w:p w:rsidR="00625F32" w:rsidRPr="005A5E02" w:rsidRDefault="00625F32"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625F32" w:rsidRPr="00927A01" w:rsidRDefault="00625F32" w:rsidP="00C9332C">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Mexicaltzingo</w:t>
          </w:r>
          <w:proofErr w:type="spellEnd"/>
        </w:p>
      </w:tc>
    </w:tr>
    <w:tr w:rsidR="00625F32" w:rsidRPr="005A5E02" w:rsidTr="00DF49AD">
      <w:tc>
        <w:tcPr>
          <w:tcW w:w="2551" w:type="dxa"/>
          <w:shd w:val="clear" w:color="auto" w:fill="auto"/>
          <w:vAlign w:val="center"/>
        </w:tcPr>
        <w:p w:rsidR="00625F32" w:rsidRPr="005A5E02" w:rsidRDefault="00625F32"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625F32" w:rsidRPr="005A5E02" w:rsidRDefault="00625F3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25F32" w:rsidRDefault="00625F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4C2397"/>
    <w:multiLevelType w:val="hybridMultilevel"/>
    <w:tmpl w:val="DD6051CA"/>
    <w:lvl w:ilvl="0" w:tplc="8E0851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86BB2"/>
    <w:multiLevelType w:val="hybridMultilevel"/>
    <w:tmpl w:val="DD6051CA"/>
    <w:lvl w:ilvl="0" w:tplc="8E0851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DD4E89B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4A520246"/>
    <w:multiLevelType w:val="hybridMultilevel"/>
    <w:tmpl w:val="DD6051CA"/>
    <w:lvl w:ilvl="0" w:tplc="8E0851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F07D26"/>
    <w:multiLevelType w:val="hybridMultilevel"/>
    <w:tmpl w:val="70E6C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A1093E"/>
    <w:multiLevelType w:val="hybridMultilevel"/>
    <w:tmpl w:val="417A71AC"/>
    <w:lvl w:ilvl="0" w:tplc="47226070">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7"/>
  </w:num>
  <w:num w:numId="3">
    <w:abstractNumId w:val="13"/>
  </w:num>
  <w:num w:numId="4">
    <w:abstractNumId w:val="18"/>
  </w:num>
  <w:num w:numId="5">
    <w:abstractNumId w:val="4"/>
  </w:num>
  <w:num w:numId="6">
    <w:abstractNumId w:val="11"/>
  </w:num>
  <w:num w:numId="7">
    <w:abstractNumId w:val="5"/>
  </w:num>
  <w:num w:numId="8">
    <w:abstractNumId w:val="8"/>
  </w:num>
  <w:num w:numId="9">
    <w:abstractNumId w:val="9"/>
  </w:num>
  <w:num w:numId="10">
    <w:abstractNumId w:val="3"/>
  </w:num>
  <w:num w:numId="11">
    <w:abstractNumId w:val="12"/>
  </w:num>
  <w:num w:numId="12">
    <w:abstractNumId w:val="6"/>
  </w:num>
  <w:num w:numId="13">
    <w:abstractNumId w:val="20"/>
  </w:num>
  <w:num w:numId="14">
    <w:abstractNumId w:val="15"/>
  </w:num>
  <w:num w:numId="15">
    <w:abstractNumId w:val="0"/>
  </w:num>
  <w:num w:numId="16">
    <w:abstractNumId w:val="14"/>
  </w:num>
  <w:num w:numId="17">
    <w:abstractNumId w:val="2"/>
  </w:num>
  <w:num w:numId="18">
    <w:abstractNumId w:val="1"/>
  </w:num>
  <w:num w:numId="19">
    <w:abstractNumId w:val="10"/>
  </w:num>
  <w:num w:numId="20">
    <w:abstractNumId w:val="16"/>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D79"/>
    <w:rsid w:val="000023E2"/>
    <w:rsid w:val="000024F6"/>
    <w:rsid w:val="00002FBE"/>
    <w:rsid w:val="00003182"/>
    <w:rsid w:val="0000342D"/>
    <w:rsid w:val="00003902"/>
    <w:rsid w:val="00003C42"/>
    <w:rsid w:val="00003F5B"/>
    <w:rsid w:val="000040AA"/>
    <w:rsid w:val="000041E5"/>
    <w:rsid w:val="000041F0"/>
    <w:rsid w:val="00004981"/>
    <w:rsid w:val="000053DB"/>
    <w:rsid w:val="0000684E"/>
    <w:rsid w:val="00007133"/>
    <w:rsid w:val="000074FA"/>
    <w:rsid w:val="0000766A"/>
    <w:rsid w:val="00007C51"/>
    <w:rsid w:val="00007DDC"/>
    <w:rsid w:val="0001176F"/>
    <w:rsid w:val="000121F1"/>
    <w:rsid w:val="000132BA"/>
    <w:rsid w:val="000139B6"/>
    <w:rsid w:val="00013C3C"/>
    <w:rsid w:val="00014256"/>
    <w:rsid w:val="000145DA"/>
    <w:rsid w:val="00014682"/>
    <w:rsid w:val="00014D7E"/>
    <w:rsid w:val="000151C8"/>
    <w:rsid w:val="0001594F"/>
    <w:rsid w:val="00016170"/>
    <w:rsid w:val="000163CB"/>
    <w:rsid w:val="000163D5"/>
    <w:rsid w:val="000169F7"/>
    <w:rsid w:val="000176C5"/>
    <w:rsid w:val="00017DEC"/>
    <w:rsid w:val="0002010E"/>
    <w:rsid w:val="00020DB3"/>
    <w:rsid w:val="00021550"/>
    <w:rsid w:val="00021A61"/>
    <w:rsid w:val="00021B72"/>
    <w:rsid w:val="00021FDB"/>
    <w:rsid w:val="00022392"/>
    <w:rsid w:val="000223A3"/>
    <w:rsid w:val="00022ECC"/>
    <w:rsid w:val="000235A5"/>
    <w:rsid w:val="0002401E"/>
    <w:rsid w:val="00024543"/>
    <w:rsid w:val="00024A9A"/>
    <w:rsid w:val="00025298"/>
    <w:rsid w:val="00025299"/>
    <w:rsid w:val="00025A32"/>
    <w:rsid w:val="00025F0D"/>
    <w:rsid w:val="00026E3B"/>
    <w:rsid w:val="000272DE"/>
    <w:rsid w:val="000306DD"/>
    <w:rsid w:val="00030799"/>
    <w:rsid w:val="00032007"/>
    <w:rsid w:val="00032E4B"/>
    <w:rsid w:val="00033820"/>
    <w:rsid w:val="0003384B"/>
    <w:rsid w:val="00033B37"/>
    <w:rsid w:val="000351A5"/>
    <w:rsid w:val="00035621"/>
    <w:rsid w:val="00035880"/>
    <w:rsid w:val="00035CBA"/>
    <w:rsid w:val="00035FA1"/>
    <w:rsid w:val="0003644F"/>
    <w:rsid w:val="0003681E"/>
    <w:rsid w:val="00036A62"/>
    <w:rsid w:val="00037904"/>
    <w:rsid w:val="00037C3E"/>
    <w:rsid w:val="00037D19"/>
    <w:rsid w:val="00037D55"/>
    <w:rsid w:val="00040686"/>
    <w:rsid w:val="000408E6"/>
    <w:rsid w:val="00040D75"/>
    <w:rsid w:val="00040F01"/>
    <w:rsid w:val="00041968"/>
    <w:rsid w:val="00041E53"/>
    <w:rsid w:val="00043810"/>
    <w:rsid w:val="000440F2"/>
    <w:rsid w:val="00044302"/>
    <w:rsid w:val="00045915"/>
    <w:rsid w:val="000470FE"/>
    <w:rsid w:val="000473AA"/>
    <w:rsid w:val="000473B3"/>
    <w:rsid w:val="00047E69"/>
    <w:rsid w:val="00051975"/>
    <w:rsid w:val="000530F8"/>
    <w:rsid w:val="00053958"/>
    <w:rsid w:val="00053C62"/>
    <w:rsid w:val="00053F5C"/>
    <w:rsid w:val="00053FCB"/>
    <w:rsid w:val="000543EE"/>
    <w:rsid w:val="0005496B"/>
    <w:rsid w:val="00056C16"/>
    <w:rsid w:val="00057B34"/>
    <w:rsid w:val="00060185"/>
    <w:rsid w:val="00060500"/>
    <w:rsid w:val="00060A3F"/>
    <w:rsid w:val="00060BBA"/>
    <w:rsid w:val="00060C59"/>
    <w:rsid w:val="0006110D"/>
    <w:rsid w:val="00061CBB"/>
    <w:rsid w:val="000638CC"/>
    <w:rsid w:val="00063DF5"/>
    <w:rsid w:val="00064244"/>
    <w:rsid w:val="00065029"/>
    <w:rsid w:val="000650D8"/>
    <w:rsid w:val="000650FA"/>
    <w:rsid w:val="00066BAA"/>
    <w:rsid w:val="00066BE9"/>
    <w:rsid w:val="00066F09"/>
    <w:rsid w:val="00067149"/>
    <w:rsid w:val="00067C7D"/>
    <w:rsid w:val="00067D83"/>
    <w:rsid w:val="00070034"/>
    <w:rsid w:val="0007007A"/>
    <w:rsid w:val="00071A97"/>
    <w:rsid w:val="00071C6C"/>
    <w:rsid w:val="00071CBC"/>
    <w:rsid w:val="00072101"/>
    <w:rsid w:val="000732FF"/>
    <w:rsid w:val="00073D78"/>
    <w:rsid w:val="000746C9"/>
    <w:rsid w:val="00074B17"/>
    <w:rsid w:val="00074E94"/>
    <w:rsid w:val="000755D1"/>
    <w:rsid w:val="00075CD7"/>
    <w:rsid w:val="00077B7C"/>
    <w:rsid w:val="00077D7E"/>
    <w:rsid w:val="00077F29"/>
    <w:rsid w:val="00080086"/>
    <w:rsid w:val="00080185"/>
    <w:rsid w:val="000806B8"/>
    <w:rsid w:val="00080CA0"/>
    <w:rsid w:val="00081D22"/>
    <w:rsid w:val="00081DCD"/>
    <w:rsid w:val="00082556"/>
    <w:rsid w:val="00082AFC"/>
    <w:rsid w:val="00082B5A"/>
    <w:rsid w:val="00083976"/>
    <w:rsid w:val="000839A1"/>
    <w:rsid w:val="00084798"/>
    <w:rsid w:val="00084E2F"/>
    <w:rsid w:val="0008531B"/>
    <w:rsid w:val="0008542A"/>
    <w:rsid w:val="00085D4A"/>
    <w:rsid w:val="00085F4B"/>
    <w:rsid w:val="000867B6"/>
    <w:rsid w:val="00086C1F"/>
    <w:rsid w:val="00087F26"/>
    <w:rsid w:val="000905D6"/>
    <w:rsid w:val="000906BF"/>
    <w:rsid w:val="00090FD4"/>
    <w:rsid w:val="000914B2"/>
    <w:rsid w:val="00091727"/>
    <w:rsid w:val="00091A1B"/>
    <w:rsid w:val="00091C8A"/>
    <w:rsid w:val="00092B9C"/>
    <w:rsid w:val="000942DA"/>
    <w:rsid w:val="0009499F"/>
    <w:rsid w:val="0009566B"/>
    <w:rsid w:val="000957AA"/>
    <w:rsid w:val="00095CED"/>
    <w:rsid w:val="00095D75"/>
    <w:rsid w:val="00096029"/>
    <w:rsid w:val="000964A4"/>
    <w:rsid w:val="00096A63"/>
    <w:rsid w:val="0009710B"/>
    <w:rsid w:val="000A025A"/>
    <w:rsid w:val="000A02C3"/>
    <w:rsid w:val="000A03B1"/>
    <w:rsid w:val="000A0427"/>
    <w:rsid w:val="000A1897"/>
    <w:rsid w:val="000A1D24"/>
    <w:rsid w:val="000A2067"/>
    <w:rsid w:val="000A2BD0"/>
    <w:rsid w:val="000A2D0C"/>
    <w:rsid w:val="000A31D0"/>
    <w:rsid w:val="000A3394"/>
    <w:rsid w:val="000A3465"/>
    <w:rsid w:val="000A48A8"/>
    <w:rsid w:val="000A5A50"/>
    <w:rsid w:val="000A5ED9"/>
    <w:rsid w:val="000A6219"/>
    <w:rsid w:val="000A6B77"/>
    <w:rsid w:val="000A7568"/>
    <w:rsid w:val="000A7741"/>
    <w:rsid w:val="000B0E9A"/>
    <w:rsid w:val="000B15BD"/>
    <w:rsid w:val="000B1AF8"/>
    <w:rsid w:val="000B1E5C"/>
    <w:rsid w:val="000B1EB5"/>
    <w:rsid w:val="000B202F"/>
    <w:rsid w:val="000B2421"/>
    <w:rsid w:val="000B25ED"/>
    <w:rsid w:val="000B282E"/>
    <w:rsid w:val="000B30BC"/>
    <w:rsid w:val="000B3390"/>
    <w:rsid w:val="000B3FFD"/>
    <w:rsid w:val="000B42EA"/>
    <w:rsid w:val="000B440F"/>
    <w:rsid w:val="000B494F"/>
    <w:rsid w:val="000B55BF"/>
    <w:rsid w:val="000B5A85"/>
    <w:rsid w:val="000B5CDE"/>
    <w:rsid w:val="000B5F0E"/>
    <w:rsid w:val="000B6B38"/>
    <w:rsid w:val="000B6B4B"/>
    <w:rsid w:val="000B7258"/>
    <w:rsid w:val="000B7486"/>
    <w:rsid w:val="000B782E"/>
    <w:rsid w:val="000C0885"/>
    <w:rsid w:val="000C096A"/>
    <w:rsid w:val="000C0BB1"/>
    <w:rsid w:val="000C0FC2"/>
    <w:rsid w:val="000C18A3"/>
    <w:rsid w:val="000C1B77"/>
    <w:rsid w:val="000C2B11"/>
    <w:rsid w:val="000C30D9"/>
    <w:rsid w:val="000C3ADF"/>
    <w:rsid w:val="000C3B54"/>
    <w:rsid w:val="000C3BC6"/>
    <w:rsid w:val="000C4352"/>
    <w:rsid w:val="000C4453"/>
    <w:rsid w:val="000C4FC4"/>
    <w:rsid w:val="000C5DDC"/>
    <w:rsid w:val="000C621D"/>
    <w:rsid w:val="000C7BB4"/>
    <w:rsid w:val="000C7BF2"/>
    <w:rsid w:val="000C7C9C"/>
    <w:rsid w:val="000D03E1"/>
    <w:rsid w:val="000D06E4"/>
    <w:rsid w:val="000D0E47"/>
    <w:rsid w:val="000D1043"/>
    <w:rsid w:val="000D13AF"/>
    <w:rsid w:val="000D14BF"/>
    <w:rsid w:val="000D1F26"/>
    <w:rsid w:val="000D22C1"/>
    <w:rsid w:val="000D287A"/>
    <w:rsid w:val="000D2AC1"/>
    <w:rsid w:val="000D2D89"/>
    <w:rsid w:val="000D2E1A"/>
    <w:rsid w:val="000D34DD"/>
    <w:rsid w:val="000D3A56"/>
    <w:rsid w:val="000D4269"/>
    <w:rsid w:val="000D42EF"/>
    <w:rsid w:val="000D45A0"/>
    <w:rsid w:val="000D4C36"/>
    <w:rsid w:val="000D4F1A"/>
    <w:rsid w:val="000D5790"/>
    <w:rsid w:val="000D5E9F"/>
    <w:rsid w:val="000D6FA7"/>
    <w:rsid w:val="000E1104"/>
    <w:rsid w:val="000E2295"/>
    <w:rsid w:val="000E22A4"/>
    <w:rsid w:val="000E2727"/>
    <w:rsid w:val="000E2974"/>
    <w:rsid w:val="000E2E79"/>
    <w:rsid w:val="000E2FAC"/>
    <w:rsid w:val="000E36F4"/>
    <w:rsid w:val="000E3DD1"/>
    <w:rsid w:val="000E4151"/>
    <w:rsid w:val="000E4499"/>
    <w:rsid w:val="000E45AB"/>
    <w:rsid w:val="000E4947"/>
    <w:rsid w:val="000E592A"/>
    <w:rsid w:val="000E7AFA"/>
    <w:rsid w:val="000F01AC"/>
    <w:rsid w:val="000F0B2B"/>
    <w:rsid w:val="000F0FF5"/>
    <w:rsid w:val="000F2F43"/>
    <w:rsid w:val="000F3214"/>
    <w:rsid w:val="000F32FD"/>
    <w:rsid w:val="000F36CA"/>
    <w:rsid w:val="000F3B3D"/>
    <w:rsid w:val="000F4EA0"/>
    <w:rsid w:val="000F540E"/>
    <w:rsid w:val="000F58F9"/>
    <w:rsid w:val="000F6049"/>
    <w:rsid w:val="000F64BD"/>
    <w:rsid w:val="000F65B7"/>
    <w:rsid w:val="000F79B5"/>
    <w:rsid w:val="000F7BE8"/>
    <w:rsid w:val="0010030C"/>
    <w:rsid w:val="00101844"/>
    <w:rsid w:val="00101AEB"/>
    <w:rsid w:val="00103A50"/>
    <w:rsid w:val="00104338"/>
    <w:rsid w:val="0010592C"/>
    <w:rsid w:val="001059F8"/>
    <w:rsid w:val="001066DC"/>
    <w:rsid w:val="00107042"/>
    <w:rsid w:val="001073E0"/>
    <w:rsid w:val="00111668"/>
    <w:rsid w:val="00111F66"/>
    <w:rsid w:val="0011254C"/>
    <w:rsid w:val="00112751"/>
    <w:rsid w:val="0011276E"/>
    <w:rsid w:val="001130DF"/>
    <w:rsid w:val="001131A7"/>
    <w:rsid w:val="001135C4"/>
    <w:rsid w:val="00113E6D"/>
    <w:rsid w:val="0011437B"/>
    <w:rsid w:val="00114785"/>
    <w:rsid w:val="00114F1C"/>
    <w:rsid w:val="00115142"/>
    <w:rsid w:val="00115F08"/>
    <w:rsid w:val="00117056"/>
    <w:rsid w:val="001170DB"/>
    <w:rsid w:val="00117585"/>
    <w:rsid w:val="0011762E"/>
    <w:rsid w:val="0011780B"/>
    <w:rsid w:val="001200BC"/>
    <w:rsid w:val="001204F8"/>
    <w:rsid w:val="001214A5"/>
    <w:rsid w:val="001217E2"/>
    <w:rsid w:val="00121B9D"/>
    <w:rsid w:val="0012201D"/>
    <w:rsid w:val="00122389"/>
    <w:rsid w:val="00122C3F"/>
    <w:rsid w:val="0012477A"/>
    <w:rsid w:val="00125F96"/>
    <w:rsid w:val="001269A9"/>
    <w:rsid w:val="00126E23"/>
    <w:rsid w:val="001275B5"/>
    <w:rsid w:val="00127BCA"/>
    <w:rsid w:val="00127C8C"/>
    <w:rsid w:val="00130BC7"/>
    <w:rsid w:val="00130D2D"/>
    <w:rsid w:val="00131190"/>
    <w:rsid w:val="00131681"/>
    <w:rsid w:val="00131A18"/>
    <w:rsid w:val="001325B8"/>
    <w:rsid w:val="00132A8A"/>
    <w:rsid w:val="00132D9A"/>
    <w:rsid w:val="00132E57"/>
    <w:rsid w:val="0013363C"/>
    <w:rsid w:val="0013381E"/>
    <w:rsid w:val="001338C8"/>
    <w:rsid w:val="001338F3"/>
    <w:rsid w:val="001348A2"/>
    <w:rsid w:val="00134AEE"/>
    <w:rsid w:val="0013575F"/>
    <w:rsid w:val="0013618C"/>
    <w:rsid w:val="00136866"/>
    <w:rsid w:val="00136D1B"/>
    <w:rsid w:val="0013733D"/>
    <w:rsid w:val="00137997"/>
    <w:rsid w:val="001407C2"/>
    <w:rsid w:val="0014198E"/>
    <w:rsid w:val="00142D56"/>
    <w:rsid w:val="00144328"/>
    <w:rsid w:val="0014441C"/>
    <w:rsid w:val="0014477F"/>
    <w:rsid w:val="0014486E"/>
    <w:rsid w:val="00144924"/>
    <w:rsid w:val="00144F1A"/>
    <w:rsid w:val="001452F8"/>
    <w:rsid w:val="001452FC"/>
    <w:rsid w:val="0014546B"/>
    <w:rsid w:val="00145734"/>
    <w:rsid w:val="001457A8"/>
    <w:rsid w:val="001458EB"/>
    <w:rsid w:val="00145C03"/>
    <w:rsid w:val="00145CC2"/>
    <w:rsid w:val="001462C0"/>
    <w:rsid w:val="001469DE"/>
    <w:rsid w:val="001474CB"/>
    <w:rsid w:val="00147957"/>
    <w:rsid w:val="00147FF3"/>
    <w:rsid w:val="00150001"/>
    <w:rsid w:val="00151840"/>
    <w:rsid w:val="00151B8B"/>
    <w:rsid w:val="00152AD8"/>
    <w:rsid w:val="001537D5"/>
    <w:rsid w:val="00154249"/>
    <w:rsid w:val="001545A5"/>
    <w:rsid w:val="0015510A"/>
    <w:rsid w:val="00155236"/>
    <w:rsid w:val="00155446"/>
    <w:rsid w:val="00155944"/>
    <w:rsid w:val="00156179"/>
    <w:rsid w:val="0015644E"/>
    <w:rsid w:val="0015757F"/>
    <w:rsid w:val="0015773B"/>
    <w:rsid w:val="00157A60"/>
    <w:rsid w:val="00157E73"/>
    <w:rsid w:val="00157E82"/>
    <w:rsid w:val="0016036B"/>
    <w:rsid w:val="0016039A"/>
    <w:rsid w:val="00160927"/>
    <w:rsid w:val="00160A11"/>
    <w:rsid w:val="00161360"/>
    <w:rsid w:val="00162324"/>
    <w:rsid w:val="0016323E"/>
    <w:rsid w:val="00163D3C"/>
    <w:rsid w:val="001643C5"/>
    <w:rsid w:val="00165265"/>
    <w:rsid w:val="00165C15"/>
    <w:rsid w:val="00165CAF"/>
    <w:rsid w:val="001660DF"/>
    <w:rsid w:val="00166877"/>
    <w:rsid w:val="00166A53"/>
    <w:rsid w:val="00166BFE"/>
    <w:rsid w:val="00167876"/>
    <w:rsid w:val="00167905"/>
    <w:rsid w:val="001703C5"/>
    <w:rsid w:val="00170571"/>
    <w:rsid w:val="00173064"/>
    <w:rsid w:val="001730B8"/>
    <w:rsid w:val="0017417A"/>
    <w:rsid w:val="00174377"/>
    <w:rsid w:val="001745FF"/>
    <w:rsid w:val="00174A0A"/>
    <w:rsid w:val="0017573A"/>
    <w:rsid w:val="00175AD2"/>
    <w:rsid w:val="00175FD1"/>
    <w:rsid w:val="001765F2"/>
    <w:rsid w:val="001774A1"/>
    <w:rsid w:val="001802AD"/>
    <w:rsid w:val="00180A55"/>
    <w:rsid w:val="001811B7"/>
    <w:rsid w:val="001814C8"/>
    <w:rsid w:val="0018173D"/>
    <w:rsid w:val="00182279"/>
    <w:rsid w:val="001824E9"/>
    <w:rsid w:val="00183FFE"/>
    <w:rsid w:val="00184175"/>
    <w:rsid w:val="00184868"/>
    <w:rsid w:val="00184AF3"/>
    <w:rsid w:val="00184BBB"/>
    <w:rsid w:val="00184CE7"/>
    <w:rsid w:val="00185B5A"/>
    <w:rsid w:val="00185B89"/>
    <w:rsid w:val="00185BAF"/>
    <w:rsid w:val="001878A9"/>
    <w:rsid w:val="0019006E"/>
    <w:rsid w:val="001901E6"/>
    <w:rsid w:val="0019083E"/>
    <w:rsid w:val="001909D4"/>
    <w:rsid w:val="0019106C"/>
    <w:rsid w:val="00191133"/>
    <w:rsid w:val="001938EE"/>
    <w:rsid w:val="0019412A"/>
    <w:rsid w:val="00194135"/>
    <w:rsid w:val="00194B1A"/>
    <w:rsid w:val="0019545D"/>
    <w:rsid w:val="001954B6"/>
    <w:rsid w:val="001954BC"/>
    <w:rsid w:val="001954F7"/>
    <w:rsid w:val="00196177"/>
    <w:rsid w:val="00196300"/>
    <w:rsid w:val="00197A65"/>
    <w:rsid w:val="00197CE4"/>
    <w:rsid w:val="00197FBA"/>
    <w:rsid w:val="001A129B"/>
    <w:rsid w:val="001A13AD"/>
    <w:rsid w:val="001A1637"/>
    <w:rsid w:val="001A242F"/>
    <w:rsid w:val="001A2453"/>
    <w:rsid w:val="001A49E2"/>
    <w:rsid w:val="001A4C61"/>
    <w:rsid w:val="001A596C"/>
    <w:rsid w:val="001A5AA0"/>
    <w:rsid w:val="001A5C5E"/>
    <w:rsid w:val="001A600E"/>
    <w:rsid w:val="001A6F14"/>
    <w:rsid w:val="001A7540"/>
    <w:rsid w:val="001A7A84"/>
    <w:rsid w:val="001B012F"/>
    <w:rsid w:val="001B013C"/>
    <w:rsid w:val="001B0B12"/>
    <w:rsid w:val="001B0C21"/>
    <w:rsid w:val="001B0EC0"/>
    <w:rsid w:val="001B137C"/>
    <w:rsid w:val="001B205E"/>
    <w:rsid w:val="001B4208"/>
    <w:rsid w:val="001B5836"/>
    <w:rsid w:val="001B5A73"/>
    <w:rsid w:val="001B5D17"/>
    <w:rsid w:val="001B648C"/>
    <w:rsid w:val="001B7F0C"/>
    <w:rsid w:val="001C0465"/>
    <w:rsid w:val="001C1918"/>
    <w:rsid w:val="001C248C"/>
    <w:rsid w:val="001C27D1"/>
    <w:rsid w:val="001C2C3A"/>
    <w:rsid w:val="001C3650"/>
    <w:rsid w:val="001C375B"/>
    <w:rsid w:val="001C4C72"/>
    <w:rsid w:val="001C4C93"/>
    <w:rsid w:val="001C553F"/>
    <w:rsid w:val="001C59BF"/>
    <w:rsid w:val="001C5BB1"/>
    <w:rsid w:val="001C5E3D"/>
    <w:rsid w:val="001D0016"/>
    <w:rsid w:val="001D0561"/>
    <w:rsid w:val="001D070D"/>
    <w:rsid w:val="001D0A8A"/>
    <w:rsid w:val="001D0BE2"/>
    <w:rsid w:val="001D171D"/>
    <w:rsid w:val="001D207B"/>
    <w:rsid w:val="001D3C9C"/>
    <w:rsid w:val="001D40B4"/>
    <w:rsid w:val="001D46FD"/>
    <w:rsid w:val="001D4E9C"/>
    <w:rsid w:val="001D611D"/>
    <w:rsid w:val="001D64D7"/>
    <w:rsid w:val="001D6661"/>
    <w:rsid w:val="001D6687"/>
    <w:rsid w:val="001D7D15"/>
    <w:rsid w:val="001E0562"/>
    <w:rsid w:val="001E0CED"/>
    <w:rsid w:val="001E0F6A"/>
    <w:rsid w:val="001E17AE"/>
    <w:rsid w:val="001E1969"/>
    <w:rsid w:val="001E1982"/>
    <w:rsid w:val="001E2604"/>
    <w:rsid w:val="001E2837"/>
    <w:rsid w:val="001E2899"/>
    <w:rsid w:val="001E2C41"/>
    <w:rsid w:val="001E2D79"/>
    <w:rsid w:val="001E33BE"/>
    <w:rsid w:val="001E4271"/>
    <w:rsid w:val="001E4B5F"/>
    <w:rsid w:val="001E4BFC"/>
    <w:rsid w:val="001E600F"/>
    <w:rsid w:val="001E66FE"/>
    <w:rsid w:val="001E750B"/>
    <w:rsid w:val="001E7AE5"/>
    <w:rsid w:val="001F0B09"/>
    <w:rsid w:val="001F1829"/>
    <w:rsid w:val="001F1E4F"/>
    <w:rsid w:val="001F1F8A"/>
    <w:rsid w:val="001F326B"/>
    <w:rsid w:val="001F419B"/>
    <w:rsid w:val="001F426A"/>
    <w:rsid w:val="001F44A6"/>
    <w:rsid w:val="001F451F"/>
    <w:rsid w:val="001F591B"/>
    <w:rsid w:val="001F5B48"/>
    <w:rsid w:val="001F5D61"/>
    <w:rsid w:val="001F6AA4"/>
    <w:rsid w:val="001F73EE"/>
    <w:rsid w:val="001F777C"/>
    <w:rsid w:val="001F780A"/>
    <w:rsid w:val="001F7D91"/>
    <w:rsid w:val="001F7E99"/>
    <w:rsid w:val="0020039E"/>
    <w:rsid w:val="002009A4"/>
    <w:rsid w:val="00200A01"/>
    <w:rsid w:val="00200FDA"/>
    <w:rsid w:val="002014B8"/>
    <w:rsid w:val="00201A05"/>
    <w:rsid w:val="00201BA0"/>
    <w:rsid w:val="00202297"/>
    <w:rsid w:val="00202340"/>
    <w:rsid w:val="00202383"/>
    <w:rsid w:val="002026C8"/>
    <w:rsid w:val="0020283D"/>
    <w:rsid w:val="00202FF0"/>
    <w:rsid w:val="002035DE"/>
    <w:rsid w:val="002037D6"/>
    <w:rsid w:val="00203893"/>
    <w:rsid w:val="00203A06"/>
    <w:rsid w:val="00203E98"/>
    <w:rsid w:val="0020419D"/>
    <w:rsid w:val="00204491"/>
    <w:rsid w:val="002046F7"/>
    <w:rsid w:val="00204D09"/>
    <w:rsid w:val="00204E18"/>
    <w:rsid w:val="00205BCB"/>
    <w:rsid w:val="00205FC0"/>
    <w:rsid w:val="00206351"/>
    <w:rsid w:val="0020706D"/>
    <w:rsid w:val="002077C0"/>
    <w:rsid w:val="00207B3C"/>
    <w:rsid w:val="00207C90"/>
    <w:rsid w:val="00210C3F"/>
    <w:rsid w:val="00211644"/>
    <w:rsid w:val="00211DAF"/>
    <w:rsid w:val="00211EF7"/>
    <w:rsid w:val="00212760"/>
    <w:rsid w:val="00213B86"/>
    <w:rsid w:val="00213EB2"/>
    <w:rsid w:val="00214152"/>
    <w:rsid w:val="00214618"/>
    <w:rsid w:val="00214A25"/>
    <w:rsid w:val="00214B4D"/>
    <w:rsid w:val="00214FBD"/>
    <w:rsid w:val="002155B0"/>
    <w:rsid w:val="00215990"/>
    <w:rsid w:val="0021640C"/>
    <w:rsid w:val="00216AB9"/>
    <w:rsid w:val="00220967"/>
    <w:rsid w:val="00220FD6"/>
    <w:rsid w:val="002218A8"/>
    <w:rsid w:val="00221E77"/>
    <w:rsid w:val="002223DE"/>
    <w:rsid w:val="00222777"/>
    <w:rsid w:val="00222854"/>
    <w:rsid w:val="00222868"/>
    <w:rsid w:val="0022451B"/>
    <w:rsid w:val="00224592"/>
    <w:rsid w:val="00224AB4"/>
    <w:rsid w:val="00224DE7"/>
    <w:rsid w:val="0022511E"/>
    <w:rsid w:val="00225381"/>
    <w:rsid w:val="00225E05"/>
    <w:rsid w:val="00226285"/>
    <w:rsid w:val="002262E3"/>
    <w:rsid w:val="002265C0"/>
    <w:rsid w:val="00226B9C"/>
    <w:rsid w:val="0022784E"/>
    <w:rsid w:val="002279C2"/>
    <w:rsid w:val="00227A6E"/>
    <w:rsid w:val="00227EE3"/>
    <w:rsid w:val="00227FE5"/>
    <w:rsid w:val="00230681"/>
    <w:rsid w:val="00230E91"/>
    <w:rsid w:val="00231711"/>
    <w:rsid w:val="0023271C"/>
    <w:rsid w:val="0023279A"/>
    <w:rsid w:val="002329A0"/>
    <w:rsid w:val="00233C90"/>
    <w:rsid w:val="00234452"/>
    <w:rsid w:val="00234562"/>
    <w:rsid w:val="00234A43"/>
    <w:rsid w:val="00234F68"/>
    <w:rsid w:val="00235017"/>
    <w:rsid w:val="002350EA"/>
    <w:rsid w:val="00235CD9"/>
    <w:rsid w:val="00235F37"/>
    <w:rsid w:val="00236153"/>
    <w:rsid w:val="0023635C"/>
    <w:rsid w:val="00236E70"/>
    <w:rsid w:val="00237024"/>
    <w:rsid w:val="002374FD"/>
    <w:rsid w:val="00237A71"/>
    <w:rsid w:val="00240F30"/>
    <w:rsid w:val="00241FCD"/>
    <w:rsid w:val="002426FE"/>
    <w:rsid w:val="00242BB4"/>
    <w:rsid w:val="002434FE"/>
    <w:rsid w:val="0024350E"/>
    <w:rsid w:val="00244A1E"/>
    <w:rsid w:val="00245260"/>
    <w:rsid w:val="002457D5"/>
    <w:rsid w:val="00245E9C"/>
    <w:rsid w:val="00245EA1"/>
    <w:rsid w:val="002467FB"/>
    <w:rsid w:val="002470B5"/>
    <w:rsid w:val="002470CF"/>
    <w:rsid w:val="00247235"/>
    <w:rsid w:val="00247FF9"/>
    <w:rsid w:val="00250117"/>
    <w:rsid w:val="00251CAD"/>
    <w:rsid w:val="00251D0D"/>
    <w:rsid w:val="00252C69"/>
    <w:rsid w:val="0025594A"/>
    <w:rsid w:val="00256A73"/>
    <w:rsid w:val="0025716B"/>
    <w:rsid w:val="002571EE"/>
    <w:rsid w:val="00257425"/>
    <w:rsid w:val="00257AD7"/>
    <w:rsid w:val="00257B75"/>
    <w:rsid w:val="00260860"/>
    <w:rsid w:val="00260989"/>
    <w:rsid w:val="00260CA8"/>
    <w:rsid w:val="00260D3C"/>
    <w:rsid w:val="002616BB"/>
    <w:rsid w:val="0026268A"/>
    <w:rsid w:val="002632BA"/>
    <w:rsid w:val="0026356F"/>
    <w:rsid w:val="00263AC6"/>
    <w:rsid w:val="002650AB"/>
    <w:rsid w:val="00265E69"/>
    <w:rsid w:val="00266722"/>
    <w:rsid w:val="00267C03"/>
    <w:rsid w:val="00270333"/>
    <w:rsid w:val="00270539"/>
    <w:rsid w:val="00271166"/>
    <w:rsid w:val="002711FB"/>
    <w:rsid w:val="0027140B"/>
    <w:rsid w:val="002714F4"/>
    <w:rsid w:val="00271A70"/>
    <w:rsid w:val="00271EBE"/>
    <w:rsid w:val="00273E3C"/>
    <w:rsid w:val="0027492C"/>
    <w:rsid w:val="0027513A"/>
    <w:rsid w:val="00275532"/>
    <w:rsid w:val="00275690"/>
    <w:rsid w:val="00275BA9"/>
    <w:rsid w:val="00275DC7"/>
    <w:rsid w:val="00275F71"/>
    <w:rsid w:val="00276CA7"/>
    <w:rsid w:val="0027782C"/>
    <w:rsid w:val="002779C6"/>
    <w:rsid w:val="00277A97"/>
    <w:rsid w:val="00280085"/>
    <w:rsid w:val="002806E5"/>
    <w:rsid w:val="00280DAF"/>
    <w:rsid w:val="002820E4"/>
    <w:rsid w:val="0028286D"/>
    <w:rsid w:val="00283484"/>
    <w:rsid w:val="00283DCC"/>
    <w:rsid w:val="00285241"/>
    <w:rsid w:val="002859EE"/>
    <w:rsid w:val="00286655"/>
    <w:rsid w:val="0028694D"/>
    <w:rsid w:val="0028756E"/>
    <w:rsid w:val="00287B18"/>
    <w:rsid w:val="00287B2A"/>
    <w:rsid w:val="00291383"/>
    <w:rsid w:val="00291F6A"/>
    <w:rsid w:val="00292056"/>
    <w:rsid w:val="00292CA4"/>
    <w:rsid w:val="00293262"/>
    <w:rsid w:val="00293CA5"/>
    <w:rsid w:val="002940E9"/>
    <w:rsid w:val="002944C8"/>
    <w:rsid w:val="00294D96"/>
    <w:rsid w:val="00295F22"/>
    <w:rsid w:val="00296164"/>
    <w:rsid w:val="00296255"/>
    <w:rsid w:val="002963F8"/>
    <w:rsid w:val="00297161"/>
    <w:rsid w:val="002971D3"/>
    <w:rsid w:val="0029791A"/>
    <w:rsid w:val="002979F3"/>
    <w:rsid w:val="002A0281"/>
    <w:rsid w:val="002A0574"/>
    <w:rsid w:val="002A1343"/>
    <w:rsid w:val="002A1A6A"/>
    <w:rsid w:val="002A1AD9"/>
    <w:rsid w:val="002A1CB3"/>
    <w:rsid w:val="002A1EEB"/>
    <w:rsid w:val="002A2042"/>
    <w:rsid w:val="002A258F"/>
    <w:rsid w:val="002A2B49"/>
    <w:rsid w:val="002A51A6"/>
    <w:rsid w:val="002A5627"/>
    <w:rsid w:val="002A5B17"/>
    <w:rsid w:val="002A68BD"/>
    <w:rsid w:val="002A6948"/>
    <w:rsid w:val="002A7DEA"/>
    <w:rsid w:val="002B02F1"/>
    <w:rsid w:val="002B0929"/>
    <w:rsid w:val="002B0963"/>
    <w:rsid w:val="002B279D"/>
    <w:rsid w:val="002B28C8"/>
    <w:rsid w:val="002B2A29"/>
    <w:rsid w:val="002B2FFF"/>
    <w:rsid w:val="002B308F"/>
    <w:rsid w:val="002B3ADE"/>
    <w:rsid w:val="002B41FE"/>
    <w:rsid w:val="002B4813"/>
    <w:rsid w:val="002B4A1A"/>
    <w:rsid w:val="002B4DB8"/>
    <w:rsid w:val="002B5536"/>
    <w:rsid w:val="002B5F99"/>
    <w:rsid w:val="002B66C4"/>
    <w:rsid w:val="002B69B9"/>
    <w:rsid w:val="002B7487"/>
    <w:rsid w:val="002B7575"/>
    <w:rsid w:val="002B7C16"/>
    <w:rsid w:val="002B7EB1"/>
    <w:rsid w:val="002B7EC6"/>
    <w:rsid w:val="002C03E2"/>
    <w:rsid w:val="002C203A"/>
    <w:rsid w:val="002C3263"/>
    <w:rsid w:val="002C3DD3"/>
    <w:rsid w:val="002C4B11"/>
    <w:rsid w:val="002C4CF0"/>
    <w:rsid w:val="002C56F7"/>
    <w:rsid w:val="002C5A08"/>
    <w:rsid w:val="002C69A6"/>
    <w:rsid w:val="002C6D55"/>
    <w:rsid w:val="002C7087"/>
    <w:rsid w:val="002C784A"/>
    <w:rsid w:val="002D0581"/>
    <w:rsid w:val="002D0A92"/>
    <w:rsid w:val="002D0E65"/>
    <w:rsid w:val="002D1397"/>
    <w:rsid w:val="002D265E"/>
    <w:rsid w:val="002D2901"/>
    <w:rsid w:val="002D2C86"/>
    <w:rsid w:val="002D3931"/>
    <w:rsid w:val="002D4C22"/>
    <w:rsid w:val="002D572C"/>
    <w:rsid w:val="002D5900"/>
    <w:rsid w:val="002D5A45"/>
    <w:rsid w:val="002D5BC5"/>
    <w:rsid w:val="002D6782"/>
    <w:rsid w:val="002D6A44"/>
    <w:rsid w:val="002E02EC"/>
    <w:rsid w:val="002E04E6"/>
    <w:rsid w:val="002E05B2"/>
    <w:rsid w:val="002E0C1B"/>
    <w:rsid w:val="002E0D1C"/>
    <w:rsid w:val="002E183E"/>
    <w:rsid w:val="002E2493"/>
    <w:rsid w:val="002E2642"/>
    <w:rsid w:val="002E2FAF"/>
    <w:rsid w:val="002E34B9"/>
    <w:rsid w:val="002E3FA0"/>
    <w:rsid w:val="002E40CC"/>
    <w:rsid w:val="002E46A2"/>
    <w:rsid w:val="002E50C9"/>
    <w:rsid w:val="002E55EA"/>
    <w:rsid w:val="002E5693"/>
    <w:rsid w:val="002E5F90"/>
    <w:rsid w:val="002E6B18"/>
    <w:rsid w:val="002E6C47"/>
    <w:rsid w:val="002E70FC"/>
    <w:rsid w:val="002E7226"/>
    <w:rsid w:val="002F0DC1"/>
    <w:rsid w:val="002F176A"/>
    <w:rsid w:val="002F1C6F"/>
    <w:rsid w:val="002F1FDC"/>
    <w:rsid w:val="002F2B5F"/>
    <w:rsid w:val="002F2DE2"/>
    <w:rsid w:val="002F359D"/>
    <w:rsid w:val="002F3983"/>
    <w:rsid w:val="002F3E7F"/>
    <w:rsid w:val="002F47F4"/>
    <w:rsid w:val="002F51B9"/>
    <w:rsid w:val="002F5A29"/>
    <w:rsid w:val="002F5E98"/>
    <w:rsid w:val="002F6457"/>
    <w:rsid w:val="002F7474"/>
    <w:rsid w:val="00300183"/>
    <w:rsid w:val="00300527"/>
    <w:rsid w:val="0030075D"/>
    <w:rsid w:val="00301288"/>
    <w:rsid w:val="003013A4"/>
    <w:rsid w:val="00303024"/>
    <w:rsid w:val="00303DFF"/>
    <w:rsid w:val="00303E1F"/>
    <w:rsid w:val="003041D5"/>
    <w:rsid w:val="003043FA"/>
    <w:rsid w:val="003048BC"/>
    <w:rsid w:val="00305F93"/>
    <w:rsid w:val="00306884"/>
    <w:rsid w:val="003069F4"/>
    <w:rsid w:val="00306C91"/>
    <w:rsid w:val="0031037B"/>
    <w:rsid w:val="003103AA"/>
    <w:rsid w:val="003105ED"/>
    <w:rsid w:val="003114FB"/>
    <w:rsid w:val="003117FF"/>
    <w:rsid w:val="00312193"/>
    <w:rsid w:val="003127E9"/>
    <w:rsid w:val="00312B47"/>
    <w:rsid w:val="00312E0F"/>
    <w:rsid w:val="00312F69"/>
    <w:rsid w:val="00313471"/>
    <w:rsid w:val="003134C1"/>
    <w:rsid w:val="003152E0"/>
    <w:rsid w:val="00315300"/>
    <w:rsid w:val="003155D8"/>
    <w:rsid w:val="0031641A"/>
    <w:rsid w:val="00316576"/>
    <w:rsid w:val="0032003D"/>
    <w:rsid w:val="003204C9"/>
    <w:rsid w:val="00320CAA"/>
    <w:rsid w:val="00320E4B"/>
    <w:rsid w:val="00320F28"/>
    <w:rsid w:val="00321089"/>
    <w:rsid w:val="00321776"/>
    <w:rsid w:val="00321C7B"/>
    <w:rsid w:val="00321E27"/>
    <w:rsid w:val="00321FFF"/>
    <w:rsid w:val="003228D5"/>
    <w:rsid w:val="00322B25"/>
    <w:rsid w:val="0032350A"/>
    <w:rsid w:val="00323E5C"/>
    <w:rsid w:val="00324283"/>
    <w:rsid w:val="003249AC"/>
    <w:rsid w:val="003258B9"/>
    <w:rsid w:val="003269E1"/>
    <w:rsid w:val="00326AA2"/>
    <w:rsid w:val="003271C8"/>
    <w:rsid w:val="0032723C"/>
    <w:rsid w:val="00327519"/>
    <w:rsid w:val="0033077B"/>
    <w:rsid w:val="00330833"/>
    <w:rsid w:val="003321A6"/>
    <w:rsid w:val="00332F5B"/>
    <w:rsid w:val="00333865"/>
    <w:rsid w:val="00333947"/>
    <w:rsid w:val="00333DEC"/>
    <w:rsid w:val="00333DF9"/>
    <w:rsid w:val="0033438C"/>
    <w:rsid w:val="00334A11"/>
    <w:rsid w:val="003351D0"/>
    <w:rsid w:val="00335978"/>
    <w:rsid w:val="00335AE3"/>
    <w:rsid w:val="00335DA7"/>
    <w:rsid w:val="0033676F"/>
    <w:rsid w:val="003367F5"/>
    <w:rsid w:val="00337111"/>
    <w:rsid w:val="0033749D"/>
    <w:rsid w:val="003375C9"/>
    <w:rsid w:val="00337CC2"/>
    <w:rsid w:val="00337E62"/>
    <w:rsid w:val="00340D2C"/>
    <w:rsid w:val="003411BA"/>
    <w:rsid w:val="003411F4"/>
    <w:rsid w:val="00342A8F"/>
    <w:rsid w:val="00342C3A"/>
    <w:rsid w:val="00342E84"/>
    <w:rsid w:val="003435DA"/>
    <w:rsid w:val="00344604"/>
    <w:rsid w:val="0034489C"/>
    <w:rsid w:val="003448A2"/>
    <w:rsid w:val="00344B23"/>
    <w:rsid w:val="00344BCF"/>
    <w:rsid w:val="003451BB"/>
    <w:rsid w:val="00345486"/>
    <w:rsid w:val="0034561A"/>
    <w:rsid w:val="00345760"/>
    <w:rsid w:val="00345E22"/>
    <w:rsid w:val="00345E6A"/>
    <w:rsid w:val="003463E7"/>
    <w:rsid w:val="003465D1"/>
    <w:rsid w:val="00346638"/>
    <w:rsid w:val="00347186"/>
    <w:rsid w:val="00347480"/>
    <w:rsid w:val="003474C8"/>
    <w:rsid w:val="003477DD"/>
    <w:rsid w:val="003503FA"/>
    <w:rsid w:val="0035067E"/>
    <w:rsid w:val="00350A92"/>
    <w:rsid w:val="00351DA8"/>
    <w:rsid w:val="003523CD"/>
    <w:rsid w:val="0035242E"/>
    <w:rsid w:val="00352758"/>
    <w:rsid w:val="00352920"/>
    <w:rsid w:val="003532BB"/>
    <w:rsid w:val="003532F0"/>
    <w:rsid w:val="003538C9"/>
    <w:rsid w:val="0035487E"/>
    <w:rsid w:val="00354AC9"/>
    <w:rsid w:val="00354DB7"/>
    <w:rsid w:val="00355921"/>
    <w:rsid w:val="00355E2D"/>
    <w:rsid w:val="00355F3B"/>
    <w:rsid w:val="00356016"/>
    <w:rsid w:val="00356E6C"/>
    <w:rsid w:val="00356EDD"/>
    <w:rsid w:val="00356FF9"/>
    <w:rsid w:val="0035762D"/>
    <w:rsid w:val="00357C4D"/>
    <w:rsid w:val="00357D2F"/>
    <w:rsid w:val="00357F86"/>
    <w:rsid w:val="0036055E"/>
    <w:rsid w:val="00360CD8"/>
    <w:rsid w:val="00360F4D"/>
    <w:rsid w:val="003620C6"/>
    <w:rsid w:val="00362417"/>
    <w:rsid w:val="00362726"/>
    <w:rsid w:val="00363AEC"/>
    <w:rsid w:val="00363D84"/>
    <w:rsid w:val="003640DA"/>
    <w:rsid w:val="003646FF"/>
    <w:rsid w:val="00364EA4"/>
    <w:rsid w:val="00366A4D"/>
    <w:rsid w:val="00366C57"/>
    <w:rsid w:val="00366FC1"/>
    <w:rsid w:val="003673D9"/>
    <w:rsid w:val="0037035F"/>
    <w:rsid w:val="0037054A"/>
    <w:rsid w:val="0037116A"/>
    <w:rsid w:val="003711E8"/>
    <w:rsid w:val="00371B35"/>
    <w:rsid w:val="0037225E"/>
    <w:rsid w:val="00372735"/>
    <w:rsid w:val="003732F9"/>
    <w:rsid w:val="00373A37"/>
    <w:rsid w:val="00374252"/>
    <w:rsid w:val="00375618"/>
    <w:rsid w:val="0037789F"/>
    <w:rsid w:val="00377BB5"/>
    <w:rsid w:val="00377D3D"/>
    <w:rsid w:val="0038046C"/>
    <w:rsid w:val="00380929"/>
    <w:rsid w:val="00380BAD"/>
    <w:rsid w:val="00380F69"/>
    <w:rsid w:val="00381A46"/>
    <w:rsid w:val="003822CA"/>
    <w:rsid w:val="00382676"/>
    <w:rsid w:val="003829E3"/>
    <w:rsid w:val="00383889"/>
    <w:rsid w:val="00384351"/>
    <w:rsid w:val="00384411"/>
    <w:rsid w:val="00384DA5"/>
    <w:rsid w:val="003858E4"/>
    <w:rsid w:val="00385D32"/>
    <w:rsid w:val="00387F3A"/>
    <w:rsid w:val="00390E01"/>
    <w:rsid w:val="003915AD"/>
    <w:rsid w:val="0039169E"/>
    <w:rsid w:val="003919FD"/>
    <w:rsid w:val="003920EA"/>
    <w:rsid w:val="0039250E"/>
    <w:rsid w:val="00392945"/>
    <w:rsid w:val="00392C04"/>
    <w:rsid w:val="003930A7"/>
    <w:rsid w:val="003931F0"/>
    <w:rsid w:val="0039396A"/>
    <w:rsid w:val="00393CEF"/>
    <w:rsid w:val="00394105"/>
    <w:rsid w:val="0039410D"/>
    <w:rsid w:val="0039449B"/>
    <w:rsid w:val="003948FC"/>
    <w:rsid w:val="00394EB3"/>
    <w:rsid w:val="00395040"/>
    <w:rsid w:val="003950AF"/>
    <w:rsid w:val="00395514"/>
    <w:rsid w:val="003965B1"/>
    <w:rsid w:val="003972B2"/>
    <w:rsid w:val="003A0E65"/>
    <w:rsid w:val="003A137C"/>
    <w:rsid w:val="003A178E"/>
    <w:rsid w:val="003A1D14"/>
    <w:rsid w:val="003A1EF4"/>
    <w:rsid w:val="003A1F2C"/>
    <w:rsid w:val="003A3ACE"/>
    <w:rsid w:val="003A4454"/>
    <w:rsid w:val="003A4EBE"/>
    <w:rsid w:val="003A5139"/>
    <w:rsid w:val="003A5297"/>
    <w:rsid w:val="003A55FC"/>
    <w:rsid w:val="003A675A"/>
    <w:rsid w:val="003A68BB"/>
    <w:rsid w:val="003B0048"/>
    <w:rsid w:val="003B0878"/>
    <w:rsid w:val="003B105F"/>
    <w:rsid w:val="003B169E"/>
    <w:rsid w:val="003B195A"/>
    <w:rsid w:val="003B1ACB"/>
    <w:rsid w:val="003B284D"/>
    <w:rsid w:val="003B38AF"/>
    <w:rsid w:val="003B3E8E"/>
    <w:rsid w:val="003B5464"/>
    <w:rsid w:val="003B573B"/>
    <w:rsid w:val="003B618F"/>
    <w:rsid w:val="003B7441"/>
    <w:rsid w:val="003B786E"/>
    <w:rsid w:val="003C0955"/>
    <w:rsid w:val="003C1DD3"/>
    <w:rsid w:val="003C24C5"/>
    <w:rsid w:val="003C25A2"/>
    <w:rsid w:val="003C2683"/>
    <w:rsid w:val="003C2753"/>
    <w:rsid w:val="003C27EB"/>
    <w:rsid w:val="003C281A"/>
    <w:rsid w:val="003C2BE5"/>
    <w:rsid w:val="003C2F7C"/>
    <w:rsid w:val="003C4315"/>
    <w:rsid w:val="003C636E"/>
    <w:rsid w:val="003C68FB"/>
    <w:rsid w:val="003C72AD"/>
    <w:rsid w:val="003C74FE"/>
    <w:rsid w:val="003C7602"/>
    <w:rsid w:val="003C7726"/>
    <w:rsid w:val="003C7B9A"/>
    <w:rsid w:val="003D08DE"/>
    <w:rsid w:val="003D0AAD"/>
    <w:rsid w:val="003D1B5F"/>
    <w:rsid w:val="003D1C30"/>
    <w:rsid w:val="003D2A61"/>
    <w:rsid w:val="003D34C2"/>
    <w:rsid w:val="003D35F8"/>
    <w:rsid w:val="003D3608"/>
    <w:rsid w:val="003D37C6"/>
    <w:rsid w:val="003D47BF"/>
    <w:rsid w:val="003D4C07"/>
    <w:rsid w:val="003D5280"/>
    <w:rsid w:val="003D573A"/>
    <w:rsid w:val="003D5B0A"/>
    <w:rsid w:val="003D5DDB"/>
    <w:rsid w:val="003D6674"/>
    <w:rsid w:val="003D69C6"/>
    <w:rsid w:val="003D6B5A"/>
    <w:rsid w:val="003D6F07"/>
    <w:rsid w:val="003D6F25"/>
    <w:rsid w:val="003D707F"/>
    <w:rsid w:val="003D774A"/>
    <w:rsid w:val="003E0655"/>
    <w:rsid w:val="003E0B89"/>
    <w:rsid w:val="003E0D0F"/>
    <w:rsid w:val="003E1A04"/>
    <w:rsid w:val="003E3E8B"/>
    <w:rsid w:val="003E4458"/>
    <w:rsid w:val="003E4D59"/>
    <w:rsid w:val="003E52D9"/>
    <w:rsid w:val="003E5663"/>
    <w:rsid w:val="003E5976"/>
    <w:rsid w:val="003E6319"/>
    <w:rsid w:val="003E706D"/>
    <w:rsid w:val="003E71F9"/>
    <w:rsid w:val="003E79B4"/>
    <w:rsid w:val="003E7B97"/>
    <w:rsid w:val="003E7E53"/>
    <w:rsid w:val="003F03CA"/>
    <w:rsid w:val="003F059F"/>
    <w:rsid w:val="003F063F"/>
    <w:rsid w:val="003F1028"/>
    <w:rsid w:val="003F170F"/>
    <w:rsid w:val="003F1EE4"/>
    <w:rsid w:val="003F277B"/>
    <w:rsid w:val="003F2F40"/>
    <w:rsid w:val="003F30D2"/>
    <w:rsid w:val="003F4693"/>
    <w:rsid w:val="003F5247"/>
    <w:rsid w:val="003F5541"/>
    <w:rsid w:val="003F5BB5"/>
    <w:rsid w:val="003F6BB9"/>
    <w:rsid w:val="003F6CD4"/>
    <w:rsid w:val="003F6ED1"/>
    <w:rsid w:val="003F7CA7"/>
    <w:rsid w:val="003F7E60"/>
    <w:rsid w:val="003F7E6B"/>
    <w:rsid w:val="00400053"/>
    <w:rsid w:val="0040006B"/>
    <w:rsid w:val="00401461"/>
    <w:rsid w:val="0040237E"/>
    <w:rsid w:val="004024DD"/>
    <w:rsid w:val="00402840"/>
    <w:rsid w:val="00402E56"/>
    <w:rsid w:val="00402FE4"/>
    <w:rsid w:val="00403C97"/>
    <w:rsid w:val="00404022"/>
    <w:rsid w:val="00404265"/>
    <w:rsid w:val="00404CFB"/>
    <w:rsid w:val="0040616E"/>
    <w:rsid w:val="00406FF2"/>
    <w:rsid w:val="004071F0"/>
    <w:rsid w:val="00407341"/>
    <w:rsid w:val="0041078E"/>
    <w:rsid w:val="0041082E"/>
    <w:rsid w:val="00410C45"/>
    <w:rsid w:val="00410F2A"/>
    <w:rsid w:val="00411C72"/>
    <w:rsid w:val="0041542D"/>
    <w:rsid w:val="00415D60"/>
    <w:rsid w:val="00415EAC"/>
    <w:rsid w:val="0041674C"/>
    <w:rsid w:val="0041726E"/>
    <w:rsid w:val="00417642"/>
    <w:rsid w:val="0041782E"/>
    <w:rsid w:val="00417F76"/>
    <w:rsid w:val="00417FEB"/>
    <w:rsid w:val="00420CB0"/>
    <w:rsid w:val="00420E81"/>
    <w:rsid w:val="00421441"/>
    <w:rsid w:val="00422638"/>
    <w:rsid w:val="00423236"/>
    <w:rsid w:val="004233D0"/>
    <w:rsid w:val="00424E65"/>
    <w:rsid w:val="00424EC1"/>
    <w:rsid w:val="004258CB"/>
    <w:rsid w:val="004265F4"/>
    <w:rsid w:val="00426AC2"/>
    <w:rsid w:val="00426B78"/>
    <w:rsid w:val="004272D5"/>
    <w:rsid w:val="004276ED"/>
    <w:rsid w:val="004279A2"/>
    <w:rsid w:val="00427B48"/>
    <w:rsid w:val="00431692"/>
    <w:rsid w:val="00432483"/>
    <w:rsid w:val="00432508"/>
    <w:rsid w:val="004330AB"/>
    <w:rsid w:val="00433777"/>
    <w:rsid w:val="004338CF"/>
    <w:rsid w:val="00433FE2"/>
    <w:rsid w:val="00434662"/>
    <w:rsid w:val="00434E66"/>
    <w:rsid w:val="00434E97"/>
    <w:rsid w:val="004351C3"/>
    <w:rsid w:val="0043571E"/>
    <w:rsid w:val="0043685F"/>
    <w:rsid w:val="00437B88"/>
    <w:rsid w:val="00437CA4"/>
    <w:rsid w:val="00437EAA"/>
    <w:rsid w:val="00437F05"/>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62DD"/>
    <w:rsid w:val="004463FD"/>
    <w:rsid w:val="0044764B"/>
    <w:rsid w:val="00447709"/>
    <w:rsid w:val="0045042A"/>
    <w:rsid w:val="00450ECE"/>
    <w:rsid w:val="00451FC4"/>
    <w:rsid w:val="00452818"/>
    <w:rsid w:val="00452A2B"/>
    <w:rsid w:val="00452E79"/>
    <w:rsid w:val="00453310"/>
    <w:rsid w:val="00454C5F"/>
    <w:rsid w:val="00455209"/>
    <w:rsid w:val="004564C5"/>
    <w:rsid w:val="00456A96"/>
    <w:rsid w:val="00456AFB"/>
    <w:rsid w:val="00456EE2"/>
    <w:rsid w:val="00457226"/>
    <w:rsid w:val="00457490"/>
    <w:rsid w:val="0046047D"/>
    <w:rsid w:val="00460518"/>
    <w:rsid w:val="004615E4"/>
    <w:rsid w:val="00461BF9"/>
    <w:rsid w:val="0046231F"/>
    <w:rsid w:val="00462BFC"/>
    <w:rsid w:val="00463336"/>
    <w:rsid w:val="004636DF"/>
    <w:rsid w:val="00463CEC"/>
    <w:rsid w:val="004646A0"/>
    <w:rsid w:val="00464B80"/>
    <w:rsid w:val="00464D59"/>
    <w:rsid w:val="004650F6"/>
    <w:rsid w:val="004650FB"/>
    <w:rsid w:val="00465F7C"/>
    <w:rsid w:val="0046600F"/>
    <w:rsid w:val="004668FD"/>
    <w:rsid w:val="00466E5E"/>
    <w:rsid w:val="00467B98"/>
    <w:rsid w:val="00467E17"/>
    <w:rsid w:val="00467E75"/>
    <w:rsid w:val="00471488"/>
    <w:rsid w:val="00471D66"/>
    <w:rsid w:val="00472717"/>
    <w:rsid w:val="00473CB0"/>
    <w:rsid w:val="0047567A"/>
    <w:rsid w:val="004758F1"/>
    <w:rsid w:val="0047646D"/>
    <w:rsid w:val="00476727"/>
    <w:rsid w:val="00476B6A"/>
    <w:rsid w:val="00480125"/>
    <w:rsid w:val="004811E6"/>
    <w:rsid w:val="00482B0E"/>
    <w:rsid w:val="00482CAA"/>
    <w:rsid w:val="00482F91"/>
    <w:rsid w:val="0048435B"/>
    <w:rsid w:val="00484937"/>
    <w:rsid w:val="004860E5"/>
    <w:rsid w:val="00486542"/>
    <w:rsid w:val="004869DE"/>
    <w:rsid w:val="00486AE2"/>
    <w:rsid w:val="00486D54"/>
    <w:rsid w:val="004870F1"/>
    <w:rsid w:val="00487321"/>
    <w:rsid w:val="00490028"/>
    <w:rsid w:val="004910CC"/>
    <w:rsid w:val="00491708"/>
    <w:rsid w:val="00492BB3"/>
    <w:rsid w:val="00492EB7"/>
    <w:rsid w:val="00493143"/>
    <w:rsid w:val="004946EA"/>
    <w:rsid w:val="00494D93"/>
    <w:rsid w:val="0049561C"/>
    <w:rsid w:val="00495A8A"/>
    <w:rsid w:val="00495B06"/>
    <w:rsid w:val="00497341"/>
    <w:rsid w:val="00497D97"/>
    <w:rsid w:val="004A0752"/>
    <w:rsid w:val="004A1995"/>
    <w:rsid w:val="004A1D92"/>
    <w:rsid w:val="004A218B"/>
    <w:rsid w:val="004A21F2"/>
    <w:rsid w:val="004A24D3"/>
    <w:rsid w:val="004A418C"/>
    <w:rsid w:val="004A434C"/>
    <w:rsid w:val="004A43A6"/>
    <w:rsid w:val="004A4753"/>
    <w:rsid w:val="004A55FB"/>
    <w:rsid w:val="004A58E9"/>
    <w:rsid w:val="004A6090"/>
    <w:rsid w:val="004A6568"/>
    <w:rsid w:val="004A6839"/>
    <w:rsid w:val="004A69D9"/>
    <w:rsid w:val="004A70BD"/>
    <w:rsid w:val="004A72E2"/>
    <w:rsid w:val="004A7EEE"/>
    <w:rsid w:val="004B0073"/>
    <w:rsid w:val="004B0F19"/>
    <w:rsid w:val="004B174B"/>
    <w:rsid w:val="004B251C"/>
    <w:rsid w:val="004B2A7E"/>
    <w:rsid w:val="004B3924"/>
    <w:rsid w:val="004B3A6E"/>
    <w:rsid w:val="004B3F2C"/>
    <w:rsid w:val="004B4634"/>
    <w:rsid w:val="004B4BE0"/>
    <w:rsid w:val="004B51B6"/>
    <w:rsid w:val="004B54C6"/>
    <w:rsid w:val="004B6289"/>
    <w:rsid w:val="004B6CC3"/>
    <w:rsid w:val="004B6D34"/>
    <w:rsid w:val="004B7A4A"/>
    <w:rsid w:val="004B7CC0"/>
    <w:rsid w:val="004C0718"/>
    <w:rsid w:val="004C07C7"/>
    <w:rsid w:val="004C09A0"/>
    <w:rsid w:val="004C172B"/>
    <w:rsid w:val="004C24CA"/>
    <w:rsid w:val="004C2C40"/>
    <w:rsid w:val="004C341C"/>
    <w:rsid w:val="004C3C01"/>
    <w:rsid w:val="004C3D6E"/>
    <w:rsid w:val="004C4A8B"/>
    <w:rsid w:val="004C4BF3"/>
    <w:rsid w:val="004C6ACC"/>
    <w:rsid w:val="004C748B"/>
    <w:rsid w:val="004C7A98"/>
    <w:rsid w:val="004D0572"/>
    <w:rsid w:val="004D0A26"/>
    <w:rsid w:val="004D0F03"/>
    <w:rsid w:val="004D103D"/>
    <w:rsid w:val="004D12BC"/>
    <w:rsid w:val="004D367F"/>
    <w:rsid w:val="004D5DC9"/>
    <w:rsid w:val="004D5FB7"/>
    <w:rsid w:val="004D6232"/>
    <w:rsid w:val="004D6A13"/>
    <w:rsid w:val="004D6B32"/>
    <w:rsid w:val="004D6D8C"/>
    <w:rsid w:val="004D6ED7"/>
    <w:rsid w:val="004D726D"/>
    <w:rsid w:val="004D7697"/>
    <w:rsid w:val="004D7E37"/>
    <w:rsid w:val="004E0381"/>
    <w:rsid w:val="004E13C1"/>
    <w:rsid w:val="004E1E8C"/>
    <w:rsid w:val="004E1ECD"/>
    <w:rsid w:val="004E2501"/>
    <w:rsid w:val="004E2594"/>
    <w:rsid w:val="004E3036"/>
    <w:rsid w:val="004E316D"/>
    <w:rsid w:val="004E3D9F"/>
    <w:rsid w:val="004E3EB0"/>
    <w:rsid w:val="004E41D9"/>
    <w:rsid w:val="004E4355"/>
    <w:rsid w:val="004E443E"/>
    <w:rsid w:val="004E4443"/>
    <w:rsid w:val="004E452C"/>
    <w:rsid w:val="004E53E5"/>
    <w:rsid w:val="004E6201"/>
    <w:rsid w:val="004E6F8E"/>
    <w:rsid w:val="004E76B4"/>
    <w:rsid w:val="004E7BCB"/>
    <w:rsid w:val="004F070D"/>
    <w:rsid w:val="004F1236"/>
    <w:rsid w:val="004F18A1"/>
    <w:rsid w:val="004F2457"/>
    <w:rsid w:val="004F2B34"/>
    <w:rsid w:val="004F34D0"/>
    <w:rsid w:val="004F47CC"/>
    <w:rsid w:val="004F4C5A"/>
    <w:rsid w:val="004F4E63"/>
    <w:rsid w:val="004F5954"/>
    <w:rsid w:val="004F6333"/>
    <w:rsid w:val="004F693D"/>
    <w:rsid w:val="004F7406"/>
    <w:rsid w:val="004F7592"/>
    <w:rsid w:val="00500521"/>
    <w:rsid w:val="005007F5"/>
    <w:rsid w:val="005011B3"/>
    <w:rsid w:val="00501EC4"/>
    <w:rsid w:val="00501F8C"/>
    <w:rsid w:val="005031F9"/>
    <w:rsid w:val="00504979"/>
    <w:rsid w:val="00504E25"/>
    <w:rsid w:val="00505277"/>
    <w:rsid w:val="00505DC2"/>
    <w:rsid w:val="00506B4D"/>
    <w:rsid w:val="00506BAC"/>
    <w:rsid w:val="00506D1A"/>
    <w:rsid w:val="00510112"/>
    <w:rsid w:val="00510544"/>
    <w:rsid w:val="00511010"/>
    <w:rsid w:val="005111F1"/>
    <w:rsid w:val="0051250E"/>
    <w:rsid w:val="00512B66"/>
    <w:rsid w:val="00513330"/>
    <w:rsid w:val="005139F2"/>
    <w:rsid w:val="00513BDB"/>
    <w:rsid w:val="005145DC"/>
    <w:rsid w:val="005159BA"/>
    <w:rsid w:val="00515D91"/>
    <w:rsid w:val="00515FB5"/>
    <w:rsid w:val="005170D1"/>
    <w:rsid w:val="00517441"/>
    <w:rsid w:val="00517894"/>
    <w:rsid w:val="00517BC6"/>
    <w:rsid w:val="00517FDE"/>
    <w:rsid w:val="0052000B"/>
    <w:rsid w:val="0052063E"/>
    <w:rsid w:val="00520949"/>
    <w:rsid w:val="0052135E"/>
    <w:rsid w:val="00521BDE"/>
    <w:rsid w:val="00522D9A"/>
    <w:rsid w:val="005232A4"/>
    <w:rsid w:val="00524577"/>
    <w:rsid w:val="00524632"/>
    <w:rsid w:val="00524A3B"/>
    <w:rsid w:val="00526D00"/>
    <w:rsid w:val="00526DCE"/>
    <w:rsid w:val="005270BD"/>
    <w:rsid w:val="005273C2"/>
    <w:rsid w:val="00527C98"/>
    <w:rsid w:val="0053002D"/>
    <w:rsid w:val="00530512"/>
    <w:rsid w:val="005310A0"/>
    <w:rsid w:val="0053173C"/>
    <w:rsid w:val="005319B2"/>
    <w:rsid w:val="00531D1D"/>
    <w:rsid w:val="00532CC6"/>
    <w:rsid w:val="0053302A"/>
    <w:rsid w:val="0053351C"/>
    <w:rsid w:val="005339EB"/>
    <w:rsid w:val="0053414F"/>
    <w:rsid w:val="005355D8"/>
    <w:rsid w:val="00535668"/>
    <w:rsid w:val="00535A08"/>
    <w:rsid w:val="00535D4A"/>
    <w:rsid w:val="00535ED7"/>
    <w:rsid w:val="00536D4F"/>
    <w:rsid w:val="00536DF8"/>
    <w:rsid w:val="00540227"/>
    <w:rsid w:val="005408B3"/>
    <w:rsid w:val="005414AE"/>
    <w:rsid w:val="00541C57"/>
    <w:rsid w:val="00541EB7"/>
    <w:rsid w:val="00541FE9"/>
    <w:rsid w:val="00542AB5"/>
    <w:rsid w:val="00543479"/>
    <w:rsid w:val="00543AF4"/>
    <w:rsid w:val="00544116"/>
    <w:rsid w:val="00544199"/>
    <w:rsid w:val="00545A06"/>
    <w:rsid w:val="00546414"/>
    <w:rsid w:val="005473D5"/>
    <w:rsid w:val="00547451"/>
    <w:rsid w:val="0054756A"/>
    <w:rsid w:val="0054779A"/>
    <w:rsid w:val="00550F6A"/>
    <w:rsid w:val="005514E6"/>
    <w:rsid w:val="00551547"/>
    <w:rsid w:val="005519BF"/>
    <w:rsid w:val="005524D0"/>
    <w:rsid w:val="0055327A"/>
    <w:rsid w:val="00554F84"/>
    <w:rsid w:val="005553FC"/>
    <w:rsid w:val="00555A5C"/>
    <w:rsid w:val="00555B0C"/>
    <w:rsid w:val="00555F8E"/>
    <w:rsid w:val="005577E6"/>
    <w:rsid w:val="00557B55"/>
    <w:rsid w:val="00557F8A"/>
    <w:rsid w:val="005604EC"/>
    <w:rsid w:val="00560E5B"/>
    <w:rsid w:val="00560E93"/>
    <w:rsid w:val="0056151F"/>
    <w:rsid w:val="005618AF"/>
    <w:rsid w:val="00561C1E"/>
    <w:rsid w:val="00562E5E"/>
    <w:rsid w:val="005630BA"/>
    <w:rsid w:val="00563448"/>
    <w:rsid w:val="00563856"/>
    <w:rsid w:val="0056541A"/>
    <w:rsid w:val="005658DE"/>
    <w:rsid w:val="00565938"/>
    <w:rsid w:val="00565E48"/>
    <w:rsid w:val="00566AD4"/>
    <w:rsid w:val="00566EAF"/>
    <w:rsid w:val="00566FB0"/>
    <w:rsid w:val="0056731F"/>
    <w:rsid w:val="00570279"/>
    <w:rsid w:val="00570441"/>
    <w:rsid w:val="00570584"/>
    <w:rsid w:val="005709B3"/>
    <w:rsid w:val="00570EE7"/>
    <w:rsid w:val="00571B54"/>
    <w:rsid w:val="00571B99"/>
    <w:rsid w:val="00572804"/>
    <w:rsid w:val="005728A5"/>
    <w:rsid w:val="00572983"/>
    <w:rsid w:val="00572BD5"/>
    <w:rsid w:val="005734CC"/>
    <w:rsid w:val="00573DED"/>
    <w:rsid w:val="00573EF4"/>
    <w:rsid w:val="00574219"/>
    <w:rsid w:val="005746F4"/>
    <w:rsid w:val="005746F5"/>
    <w:rsid w:val="00574BDD"/>
    <w:rsid w:val="0057522C"/>
    <w:rsid w:val="00575C1F"/>
    <w:rsid w:val="005762AC"/>
    <w:rsid w:val="0057652F"/>
    <w:rsid w:val="005767B2"/>
    <w:rsid w:val="00576D0A"/>
    <w:rsid w:val="00576F28"/>
    <w:rsid w:val="0057753B"/>
    <w:rsid w:val="00583052"/>
    <w:rsid w:val="00583942"/>
    <w:rsid w:val="00583FE3"/>
    <w:rsid w:val="00584426"/>
    <w:rsid w:val="00584864"/>
    <w:rsid w:val="00584E45"/>
    <w:rsid w:val="00585785"/>
    <w:rsid w:val="00585DF9"/>
    <w:rsid w:val="00586DE6"/>
    <w:rsid w:val="00587104"/>
    <w:rsid w:val="0058711B"/>
    <w:rsid w:val="00587226"/>
    <w:rsid w:val="00587DAC"/>
    <w:rsid w:val="0059020A"/>
    <w:rsid w:val="00591073"/>
    <w:rsid w:val="00591FCF"/>
    <w:rsid w:val="0059380E"/>
    <w:rsid w:val="00593849"/>
    <w:rsid w:val="00593F82"/>
    <w:rsid w:val="005941FE"/>
    <w:rsid w:val="0059491C"/>
    <w:rsid w:val="00594E53"/>
    <w:rsid w:val="005950A8"/>
    <w:rsid w:val="0059539F"/>
    <w:rsid w:val="0059594C"/>
    <w:rsid w:val="0059635B"/>
    <w:rsid w:val="0059667A"/>
    <w:rsid w:val="0059689F"/>
    <w:rsid w:val="00596B16"/>
    <w:rsid w:val="005970EF"/>
    <w:rsid w:val="005A0848"/>
    <w:rsid w:val="005A1489"/>
    <w:rsid w:val="005A1A2C"/>
    <w:rsid w:val="005A1AC4"/>
    <w:rsid w:val="005A286C"/>
    <w:rsid w:val="005A290C"/>
    <w:rsid w:val="005A2C59"/>
    <w:rsid w:val="005A2E9B"/>
    <w:rsid w:val="005A315C"/>
    <w:rsid w:val="005A323A"/>
    <w:rsid w:val="005A3240"/>
    <w:rsid w:val="005A3393"/>
    <w:rsid w:val="005A3545"/>
    <w:rsid w:val="005A3B20"/>
    <w:rsid w:val="005A4366"/>
    <w:rsid w:val="005A441C"/>
    <w:rsid w:val="005A4E6F"/>
    <w:rsid w:val="005A5199"/>
    <w:rsid w:val="005A5E02"/>
    <w:rsid w:val="005A5F60"/>
    <w:rsid w:val="005A6682"/>
    <w:rsid w:val="005A6C07"/>
    <w:rsid w:val="005A70A5"/>
    <w:rsid w:val="005A7D4E"/>
    <w:rsid w:val="005B05DD"/>
    <w:rsid w:val="005B0909"/>
    <w:rsid w:val="005B09D3"/>
    <w:rsid w:val="005B0CEF"/>
    <w:rsid w:val="005B1495"/>
    <w:rsid w:val="005B1736"/>
    <w:rsid w:val="005B1F2C"/>
    <w:rsid w:val="005B1FEF"/>
    <w:rsid w:val="005B231E"/>
    <w:rsid w:val="005B2AB2"/>
    <w:rsid w:val="005B2E8C"/>
    <w:rsid w:val="005B394C"/>
    <w:rsid w:val="005B4407"/>
    <w:rsid w:val="005B4C7D"/>
    <w:rsid w:val="005B4CB5"/>
    <w:rsid w:val="005B4EBC"/>
    <w:rsid w:val="005B5192"/>
    <w:rsid w:val="005B5CA1"/>
    <w:rsid w:val="005B5CE7"/>
    <w:rsid w:val="005B5EEE"/>
    <w:rsid w:val="005B6FFA"/>
    <w:rsid w:val="005B728B"/>
    <w:rsid w:val="005B7D1D"/>
    <w:rsid w:val="005C021A"/>
    <w:rsid w:val="005C0E27"/>
    <w:rsid w:val="005C128D"/>
    <w:rsid w:val="005C13AF"/>
    <w:rsid w:val="005C1583"/>
    <w:rsid w:val="005C1D77"/>
    <w:rsid w:val="005C26B3"/>
    <w:rsid w:val="005C2B06"/>
    <w:rsid w:val="005C3374"/>
    <w:rsid w:val="005C4405"/>
    <w:rsid w:val="005C49CA"/>
    <w:rsid w:val="005C52C5"/>
    <w:rsid w:val="005C633E"/>
    <w:rsid w:val="005C6852"/>
    <w:rsid w:val="005C6E37"/>
    <w:rsid w:val="005C6F70"/>
    <w:rsid w:val="005C7207"/>
    <w:rsid w:val="005D0355"/>
    <w:rsid w:val="005D037A"/>
    <w:rsid w:val="005D0C76"/>
    <w:rsid w:val="005D1062"/>
    <w:rsid w:val="005D1175"/>
    <w:rsid w:val="005D146F"/>
    <w:rsid w:val="005D22C5"/>
    <w:rsid w:val="005D2AEA"/>
    <w:rsid w:val="005D3266"/>
    <w:rsid w:val="005D3530"/>
    <w:rsid w:val="005D3F07"/>
    <w:rsid w:val="005D3F61"/>
    <w:rsid w:val="005D40EE"/>
    <w:rsid w:val="005D532C"/>
    <w:rsid w:val="005D558F"/>
    <w:rsid w:val="005D580E"/>
    <w:rsid w:val="005D5E3D"/>
    <w:rsid w:val="005D6CD1"/>
    <w:rsid w:val="005E0CE8"/>
    <w:rsid w:val="005E0E75"/>
    <w:rsid w:val="005E106F"/>
    <w:rsid w:val="005E1098"/>
    <w:rsid w:val="005E1167"/>
    <w:rsid w:val="005E1B00"/>
    <w:rsid w:val="005E1E2E"/>
    <w:rsid w:val="005E209F"/>
    <w:rsid w:val="005E2EFA"/>
    <w:rsid w:val="005E3B88"/>
    <w:rsid w:val="005E3FFE"/>
    <w:rsid w:val="005E4BE7"/>
    <w:rsid w:val="005E512D"/>
    <w:rsid w:val="005E551A"/>
    <w:rsid w:val="005E5A37"/>
    <w:rsid w:val="005E5BEF"/>
    <w:rsid w:val="005E6286"/>
    <w:rsid w:val="005E67CB"/>
    <w:rsid w:val="005F0788"/>
    <w:rsid w:val="005F1070"/>
    <w:rsid w:val="005F14FB"/>
    <w:rsid w:val="005F2DD4"/>
    <w:rsid w:val="005F3282"/>
    <w:rsid w:val="005F3538"/>
    <w:rsid w:val="005F4602"/>
    <w:rsid w:val="005F4709"/>
    <w:rsid w:val="005F4994"/>
    <w:rsid w:val="005F4BDD"/>
    <w:rsid w:val="005F4D62"/>
    <w:rsid w:val="005F4EB3"/>
    <w:rsid w:val="005F515D"/>
    <w:rsid w:val="005F51FC"/>
    <w:rsid w:val="005F625C"/>
    <w:rsid w:val="005F6982"/>
    <w:rsid w:val="005F69A6"/>
    <w:rsid w:val="005F6CC2"/>
    <w:rsid w:val="005F6FB2"/>
    <w:rsid w:val="005F704F"/>
    <w:rsid w:val="005F7528"/>
    <w:rsid w:val="005F769A"/>
    <w:rsid w:val="005F76C1"/>
    <w:rsid w:val="005F77BD"/>
    <w:rsid w:val="005F7843"/>
    <w:rsid w:val="005F7CC1"/>
    <w:rsid w:val="005F7CE4"/>
    <w:rsid w:val="00600BBE"/>
    <w:rsid w:val="00600CA7"/>
    <w:rsid w:val="00602297"/>
    <w:rsid w:val="006027DA"/>
    <w:rsid w:val="00602F70"/>
    <w:rsid w:val="0060496F"/>
    <w:rsid w:val="00604BD9"/>
    <w:rsid w:val="006057A0"/>
    <w:rsid w:val="00606223"/>
    <w:rsid w:val="006063D0"/>
    <w:rsid w:val="00606981"/>
    <w:rsid w:val="00606E1B"/>
    <w:rsid w:val="00607183"/>
    <w:rsid w:val="00607995"/>
    <w:rsid w:val="00610390"/>
    <w:rsid w:val="006114FC"/>
    <w:rsid w:val="00611771"/>
    <w:rsid w:val="006128E0"/>
    <w:rsid w:val="00612BAA"/>
    <w:rsid w:val="00612ED2"/>
    <w:rsid w:val="006132D9"/>
    <w:rsid w:val="00613EFF"/>
    <w:rsid w:val="00615060"/>
    <w:rsid w:val="00615E97"/>
    <w:rsid w:val="006167A5"/>
    <w:rsid w:val="0061684C"/>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5CF5"/>
    <w:rsid w:val="00625F32"/>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6EDB"/>
    <w:rsid w:val="00637BAB"/>
    <w:rsid w:val="00637FEB"/>
    <w:rsid w:val="00641198"/>
    <w:rsid w:val="0064154A"/>
    <w:rsid w:val="0064171B"/>
    <w:rsid w:val="00643019"/>
    <w:rsid w:val="0064351D"/>
    <w:rsid w:val="00643579"/>
    <w:rsid w:val="00643C40"/>
    <w:rsid w:val="00643CCD"/>
    <w:rsid w:val="00643FB6"/>
    <w:rsid w:val="00644A90"/>
    <w:rsid w:val="0064567F"/>
    <w:rsid w:val="00645CA1"/>
    <w:rsid w:val="00645F20"/>
    <w:rsid w:val="00646069"/>
    <w:rsid w:val="00646353"/>
    <w:rsid w:val="006466B4"/>
    <w:rsid w:val="00647E4C"/>
    <w:rsid w:val="00651F8F"/>
    <w:rsid w:val="0065274C"/>
    <w:rsid w:val="006532CF"/>
    <w:rsid w:val="0065421A"/>
    <w:rsid w:val="006546AE"/>
    <w:rsid w:val="00654A04"/>
    <w:rsid w:val="00654AD6"/>
    <w:rsid w:val="0065522F"/>
    <w:rsid w:val="00656C56"/>
    <w:rsid w:val="0066088C"/>
    <w:rsid w:val="00660AB3"/>
    <w:rsid w:val="0066139F"/>
    <w:rsid w:val="006626FB"/>
    <w:rsid w:val="00662E9B"/>
    <w:rsid w:val="0066331A"/>
    <w:rsid w:val="006640F3"/>
    <w:rsid w:val="00664347"/>
    <w:rsid w:val="006643F7"/>
    <w:rsid w:val="00664408"/>
    <w:rsid w:val="00664699"/>
    <w:rsid w:val="00664B8B"/>
    <w:rsid w:val="00665004"/>
    <w:rsid w:val="006656D8"/>
    <w:rsid w:val="00665D5C"/>
    <w:rsid w:val="00665F0C"/>
    <w:rsid w:val="00666B1F"/>
    <w:rsid w:val="00666BC2"/>
    <w:rsid w:val="0066748C"/>
    <w:rsid w:val="00670403"/>
    <w:rsid w:val="00670C87"/>
    <w:rsid w:val="00670E03"/>
    <w:rsid w:val="00671AB5"/>
    <w:rsid w:val="00671B29"/>
    <w:rsid w:val="006720CD"/>
    <w:rsid w:val="00673AA0"/>
    <w:rsid w:val="00675444"/>
    <w:rsid w:val="00675D55"/>
    <w:rsid w:val="006762D4"/>
    <w:rsid w:val="006767C4"/>
    <w:rsid w:val="00676F0F"/>
    <w:rsid w:val="006778CF"/>
    <w:rsid w:val="00677BE2"/>
    <w:rsid w:val="006806CB"/>
    <w:rsid w:val="00680CB4"/>
    <w:rsid w:val="00681241"/>
    <w:rsid w:val="00682BE6"/>
    <w:rsid w:val="00682C9C"/>
    <w:rsid w:val="006832D4"/>
    <w:rsid w:val="00684CF9"/>
    <w:rsid w:val="00685BB9"/>
    <w:rsid w:val="006864F5"/>
    <w:rsid w:val="00687B28"/>
    <w:rsid w:val="00687BAA"/>
    <w:rsid w:val="0069021E"/>
    <w:rsid w:val="006926A2"/>
    <w:rsid w:val="00692E4C"/>
    <w:rsid w:val="00692F92"/>
    <w:rsid w:val="006944D7"/>
    <w:rsid w:val="00694FDA"/>
    <w:rsid w:val="00695B0D"/>
    <w:rsid w:val="00696D25"/>
    <w:rsid w:val="00697742"/>
    <w:rsid w:val="006A0270"/>
    <w:rsid w:val="006A03B1"/>
    <w:rsid w:val="006A047F"/>
    <w:rsid w:val="006A059C"/>
    <w:rsid w:val="006A09B1"/>
    <w:rsid w:val="006A13CF"/>
    <w:rsid w:val="006A14A1"/>
    <w:rsid w:val="006A1829"/>
    <w:rsid w:val="006A1986"/>
    <w:rsid w:val="006A19EA"/>
    <w:rsid w:val="006A1C6F"/>
    <w:rsid w:val="006A1CB1"/>
    <w:rsid w:val="006A24CC"/>
    <w:rsid w:val="006A3D4E"/>
    <w:rsid w:val="006A3DA1"/>
    <w:rsid w:val="006A440E"/>
    <w:rsid w:val="006A5A7E"/>
    <w:rsid w:val="006A68BB"/>
    <w:rsid w:val="006A6ECB"/>
    <w:rsid w:val="006A6FC9"/>
    <w:rsid w:val="006A7C21"/>
    <w:rsid w:val="006A7D91"/>
    <w:rsid w:val="006B0E07"/>
    <w:rsid w:val="006B0E38"/>
    <w:rsid w:val="006B2125"/>
    <w:rsid w:val="006B2136"/>
    <w:rsid w:val="006B2688"/>
    <w:rsid w:val="006B3949"/>
    <w:rsid w:val="006B447C"/>
    <w:rsid w:val="006B4633"/>
    <w:rsid w:val="006B5283"/>
    <w:rsid w:val="006B52ED"/>
    <w:rsid w:val="006B5FBB"/>
    <w:rsid w:val="006B6A51"/>
    <w:rsid w:val="006B73F6"/>
    <w:rsid w:val="006B766D"/>
    <w:rsid w:val="006B78F4"/>
    <w:rsid w:val="006B7D51"/>
    <w:rsid w:val="006B7F8B"/>
    <w:rsid w:val="006C087E"/>
    <w:rsid w:val="006C09FE"/>
    <w:rsid w:val="006C1311"/>
    <w:rsid w:val="006C13E4"/>
    <w:rsid w:val="006C1897"/>
    <w:rsid w:val="006C1AF1"/>
    <w:rsid w:val="006C1D0F"/>
    <w:rsid w:val="006C1D94"/>
    <w:rsid w:val="006C20AF"/>
    <w:rsid w:val="006C23B5"/>
    <w:rsid w:val="006C27D7"/>
    <w:rsid w:val="006C2F4E"/>
    <w:rsid w:val="006C35AE"/>
    <w:rsid w:val="006C48DD"/>
    <w:rsid w:val="006C4EF1"/>
    <w:rsid w:val="006C4FD2"/>
    <w:rsid w:val="006C553D"/>
    <w:rsid w:val="006C56DC"/>
    <w:rsid w:val="006C6C31"/>
    <w:rsid w:val="006C7E81"/>
    <w:rsid w:val="006D08F4"/>
    <w:rsid w:val="006D095C"/>
    <w:rsid w:val="006D0A70"/>
    <w:rsid w:val="006D15A6"/>
    <w:rsid w:val="006D2373"/>
    <w:rsid w:val="006D246E"/>
    <w:rsid w:val="006D276A"/>
    <w:rsid w:val="006D2EBC"/>
    <w:rsid w:val="006D33CF"/>
    <w:rsid w:val="006D5846"/>
    <w:rsid w:val="006D5E18"/>
    <w:rsid w:val="006D5E3A"/>
    <w:rsid w:val="006D67CB"/>
    <w:rsid w:val="006D72AC"/>
    <w:rsid w:val="006D7B05"/>
    <w:rsid w:val="006D7B1B"/>
    <w:rsid w:val="006E021F"/>
    <w:rsid w:val="006E065E"/>
    <w:rsid w:val="006E0A92"/>
    <w:rsid w:val="006E0C40"/>
    <w:rsid w:val="006E0D87"/>
    <w:rsid w:val="006E0F36"/>
    <w:rsid w:val="006E3027"/>
    <w:rsid w:val="006E30FF"/>
    <w:rsid w:val="006E35DB"/>
    <w:rsid w:val="006E3FFF"/>
    <w:rsid w:val="006E4958"/>
    <w:rsid w:val="006E4F2D"/>
    <w:rsid w:val="006E545D"/>
    <w:rsid w:val="006E590D"/>
    <w:rsid w:val="006E59D6"/>
    <w:rsid w:val="006E6389"/>
    <w:rsid w:val="006E65B0"/>
    <w:rsid w:val="006E67E0"/>
    <w:rsid w:val="006E6A8B"/>
    <w:rsid w:val="006E6C5C"/>
    <w:rsid w:val="006F0CAA"/>
    <w:rsid w:val="006F156A"/>
    <w:rsid w:val="006F2024"/>
    <w:rsid w:val="006F2094"/>
    <w:rsid w:val="006F2BF2"/>
    <w:rsid w:val="006F30F8"/>
    <w:rsid w:val="006F33B6"/>
    <w:rsid w:val="006F3DA4"/>
    <w:rsid w:val="006F5BB0"/>
    <w:rsid w:val="006F6286"/>
    <w:rsid w:val="006F63F1"/>
    <w:rsid w:val="006F6778"/>
    <w:rsid w:val="006F7B1A"/>
    <w:rsid w:val="006F7E05"/>
    <w:rsid w:val="00700B1A"/>
    <w:rsid w:val="007010DC"/>
    <w:rsid w:val="00702986"/>
    <w:rsid w:val="007029FB"/>
    <w:rsid w:val="00702BB7"/>
    <w:rsid w:val="007030A3"/>
    <w:rsid w:val="00703444"/>
    <w:rsid w:val="00704000"/>
    <w:rsid w:val="007041E8"/>
    <w:rsid w:val="007046D6"/>
    <w:rsid w:val="007049AA"/>
    <w:rsid w:val="00704B8A"/>
    <w:rsid w:val="00704E7C"/>
    <w:rsid w:val="00705C18"/>
    <w:rsid w:val="00705D56"/>
    <w:rsid w:val="00706109"/>
    <w:rsid w:val="0070627F"/>
    <w:rsid w:val="00706343"/>
    <w:rsid w:val="00706931"/>
    <w:rsid w:val="00706BF4"/>
    <w:rsid w:val="00706E65"/>
    <w:rsid w:val="0070703E"/>
    <w:rsid w:val="00707983"/>
    <w:rsid w:val="00707B32"/>
    <w:rsid w:val="00710306"/>
    <w:rsid w:val="007104A0"/>
    <w:rsid w:val="007111D3"/>
    <w:rsid w:val="00711E44"/>
    <w:rsid w:val="007169F0"/>
    <w:rsid w:val="00716A17"/>
    <w:rsid w:val="00716CFB"/>
    <w:rsid w:val="007171AE"/>
    <w:rsid w:val="007174FB"/>
    <w:rsid w:val="00720150"/>
    <w:rsid w:val="00721246"/>
    <w:rsid w:val="007214EF"/>
    <w:rsid w:val="00722F77"/>
    <w:rsid w:val="00723EAB"/>
    <w:rsid w:val="00724155"/>
    <w:rsid w:val="007241AA"/>
    <w:rsid w:val="00725B17"/>
    <w:rsid w:val="00725F17"/>
    <w:rsid w:val="00726DA1"/>
    <w:rsid w:val="00726EA5"/>
    <w:rsid w:val="00727923"/>
    <w:rsid w:val="00730818"/>
    <w:rsid w:val="00730912"/>
    <w:rsid w:val="0073141A"/>
    <w:rsid w:val="0073211B"/>
    <w:rsid w:val="00733652"/>
    <w:rsid w:val="007336E7"/>
    <w:rsid w:val="00733FF3"/>
    <w:rsid w:val="0073487E"/>
    <w:rsid w:val="00734DA4"/>
    <w:rsid w:val="0073551B"/>
    <w:rsid w:val="007359EB"/>
    <w:rsid w:val="00735A0E"/>
    <w:rsid w:val="00736B47"/>
    <w:rsid w:val="00736C06"/>
    <w:rsid w:val="00736DED"/>
    <w:rsid w:val="007373A9"/>
    <w:rsid w:val="007403AD"/>
    <w:rsid w:val="00740597"/>
    <w:rsid w:val="0074069D"/>
    <w:rsid w:val="00740ED6"/>
    <w:rsid w:val="007410CB"/>
    <w:rsid w:val="007417FF"/>
    <w:rsid w:val="007432C6"/>
    <w:rsid w:val="00743468"/>
    <w:rsid w:val="00743831"/>
    <w:rsid w:val="0074502E"/>
    <w:rsid w:val="00745ACE"/>
    <w:rsid w:val="00746079"/>
    <w:rsid w:val="007462DB"/>
    <w:rsid w:val="007469BB"/>
    <w:rsid w:val="00746B6D"/>
    <w:rsid w:val="007471DF"/>
    <w:rsid w:val="00747CBE"/>
    <w:rsid w:val="00747EDE"/>
    <w:rsid w:val="00750499"/>
    <w:rsid w:val="00750E0A"/>
    <w:rsid w:val="00751543"/>
    <w:rsid w:val="0075210E"/>
    <w:rsid w:val="007522D6"/>
    <w:rsid w:val="007527E5"/>
    <w:rsid w:val="00754AFA"/>
    <w:rsid w:val="0075520F"/>
    <w:rsid w:val="00755B60"/>
    <w:rsid w:val="00755EB0"/>
    <w:rsid w:val="00757A1C"/>
    <w:rsid w:val="007608A9"/>
    <w:rsid w:val="00761258"/>
    <w:rsid w:val="0076156C"/>
    <w:rsid w:val="00762A3C"/>
    <w:rsid w:val="00762FD7"/>
    <w:rsid w:val="00763A7B"/>
    <w:rsid w:val="00763E6F"/>
    <w:rsid w:val="00763F87"/>
    <w:rsid w:val="00764010"/>
    <w:rsid w:val="0076467E"/>
    <w:rsid w:val="00765660"/>
    <w:rsid w:val="00765EDE"/>
    <w:rsid w:val="0076694A"/>
    <w:rsid w:val="00767FDF"/>
    <w:rsid w:val="007700B9"/>
    <w:rsid w:val="00770153"/>
    <w:rsid w:val="00770631"/>
    <w:rsid w:val="0077065C"/>
    <w:rsid w:val="0077277F"/>
    <w:rsid w:val="00772CEC"/>
    <w:rsid w:val="00772F5D"/>
    <w:rsid w:val="00772FF8"/>
    <w:rsid w:val="00773E8B"/>
    <w:rsid w:val="00774988"/>
    <w:rsid w:val="0077503C"/>
    <w:rsid w:val="00775470"/>
    <w:rsid w:val="007754B5"/>
    <w:rsid w:val="00775A0E"/>
    <w:rsid w:val="007763CB"/>
    <w:rsid w:val="0077673E"/>
    <w:rsid w:val="00776C9C"/>
    <w:rsid w:val="00776D3B"/>
    <w:rsid w:val="0077737C"/>
    <w:rsid w:val="0077772A"/>
    <w:rsid w:val="0078096A"/>
    <w:rsid w:val="00780A2A"/>
    <w:rsid w:val="00781C48"/>
    <w:rsid w:val="0078234C"/>
    <w:rsid w:val="00782395"/>
    <w:rsid w:val="007824BA"/>
    <w:rsid w:val="00782744"/>
    <w:rsid w:val="00782A70"/>
    <w:rsid w:val="00783121"/>
    <w:rsid w:val="0078382C"/>
    <w:rsid w:val="0078393A"/>
    <w:rsid w:val="0078425E"/>
    <w:rsid w:val="007844EE"/>
    <w:rsid w:val="00784515"/>
    <w:rsid w:val="0078458D"/>
    <w:rsid w:val="0078501D"/>
    <w:rsid w:val="00785419"/>
    <w:rsid w:val="00785796"/>
    <w:rsid w:val="00785C04"/>
    <w:rsid w:val="00786455"/>
    <w:rsid w:val="0078657D"/>
    <w:rsid w:val="00786D82"/>
    <w:rsid w:val="0078714A"/>
    <w:rsid w:val="0078794A"/>
    <w:rsid w:val="007900DF"/>
    <w:rsid w:val="00791DD5"/>
    <w:rsid w:val="007923F9"/>
    <w:rsid w:val="0079252E"/>
    <w:rsid w:val="00792A9D"/>
    <w:rsid w:val="00792E26"/>
    <w:rsid w:val="00793399"/>
    <w:rsid w:val="007939DD"/>
    <w:rsid w:val="0079415C"/>
    <w:rsid w:val="007941D5"/>
    <w:rsid w:val="00794235"/>
    <w:rsid w:val="00794F58"/>
    <w:rsid w:val="00795116"/>
    <w:rsid w:val="007959BD"/>
    <w:rsid w:val="00795BEC"/>
    <w:rsid w:val="00795D0B"/>
    <w:rsid w:val="00796418"/>
    <w:rsid w:val="007A0350"/>
    <w:rsid w:val="007A0A39"/>
    <w:rsid w:val="007A0CAC"/>
    <w:rsid w:val="007A0D06"/>
    <w:rsid w:val="007A1102"/>
    <w:rsid w:val="007A354E"/>
    <w:rsid w:val="007A3EF4"/>
    <w:rsid w:val="007A59C7"/>
    <w:rsid w:val="007A5B4C"/>
    <w:rsid w:val="007A651D"/>
    <w:rsid w:val="007A69FC"/>
    <w:rsid w:val="007A7743"/>
    <w:rsid w:val="007A7D36"/>
    <w:rsid w:val="007A7DC7"/>
    <w:rsid w:val="007B017E"/>
    <w:rsid w:val="007B0193"/>
    <w:rsid w:val="007B0712"/>
    <w:rsid w:val="007B09E3"/>
    <w:rsid w:val="007B0F5A"/>
    <w:rsid w:val="007B144B"/>
    <w:rsid w:val="007B14E6"/>
    <w:rsid w:val="007B168A"/>
    <w:rsid w:val="007B187A"/>
    <w:rsid w:val="007B1B04"/>
    <w:rsid w:val="007B2863"/>
    <w:rsid w:val="007B2A00"/>
    <w:rsid w:val="007B2EB8"/>
    <w:rsid w:val="007B2F3D"/>
    <w:rsid w:val="007B3331"/>
    <w:rsid w:val="007B3A16"/>
    <w:rsid w:val="007B3DF6"/>
    <w:rsid w:val="007B47FD"/>
    <w:rsid w:val="007B4C5E"/>
    <w:rsid w:val="007B503A"/>
    <w:rsid w:val="007B5291"/>
    <w:rsid w:val="007B5884"/>
    <w:rsid w:val="007B75C1"/>
    <w:rsid w:val="007B77A3"/>
    <w:rsid w:val="007B78E2"/>
    <w:rsid w:val="007B7B06"/>
    <w:rsid w:val="007B7E50"/>
    <w:rsid w:val="007B7E68"/>
    <w:rsid w:val="007C0454"/>
    <w:rsid w:val="007C06A0"/>
    <w:rsid w:val="007C09A3"/>
    <w:rsid w:val="007C1115"/>
    <w:rsid w:val="007C1B36"/>
    <w:rsid w:val="007C2074"/>
    <w:rsid w:val="007C2882"/>
    <w:rsid w:val="007C29B2"/>
    <w:rsid w:val="007C2DA1"/>
    <w:rsid w:val="007C32C1"/>
    <w:rsid w:val="007C3BAB"/>
    <w:rsid w:val="007C3E1F"/>
    <w:rsid w:val="007C432F"/>
    <w:rsid w:val="007C4F14"/>
    <w:rsid w:val="007C550C"/>
    <w:rsid w:val="007C5D97"/>
    <w:rsid w:val="007C6810"/>
    <w:rsid w:val="007C68CC"/>
    <w:rsid w:val="007C6B25"/>
    <w:rsid w:val="007C6C8E"/>
    <w:rsid w:val="007C6CBA"/>
    <w:rsid w:val="007C6EEC"/>
    <w:rsid w:val="007C6F72"/>
    <w:rsid w:val="007C7AEE"/>
    <w:rsid w:val="007D09A4"/>
    <w:rsid w:val="007D0ABD"/>
    <w:rsid w:val="007D1BB9"/>
    <w:rsid w:val="007D275B"/>
    <w:rsid w:val="007D386F"/>
    <w:rsid w:val="007D3928"/>
    <w:rsid w:val="007D4FE6"/>
    <w:rsid w:val="007D5B9E"/>
    <w:rsid w:val="007D5F4A"/>
    <w:rsid w:val="007D6CEB"/>
    <w:rsid w:val="007D6D70"/>
    <w:rsid w:val="007D73EC"/>
    <w:rsid w:val="007D7A63"/>
    <w:rsid w:val="007E0C21"/>
    <w:rsid w:val="007E0E21"/>
    <w:rsid w:val="007E1FF4"/>
    <w:rsid w:val="007E265C"/>
    <w:rsid w:val="007E2FEA"/>
    <w:rsid w:val="007E3157"/>
    <w:rsid w:val="007E335F"/>
    <w:rsid w:val="007E3596"/>
    <w:rsid w:val="007E4089"/>
    <w:rsid w:val="007E52DB"/>
    <w:rsid w:val="007E5F96"/>
    <w:rsid w:val="007E6263"/>
    <w:rsid w:val="007E629D"/>
    <w:rsid w:val="007E79BE"/>
    <w:rsid w:val="007E7A3E"/>
    <w:rsid w:val="007E7C1F"/>
    <w:rsid w:val="007F07C8"/>
    <w:rsid w:val="007F1158"/>
    <w:rsid w:val="007F183E"/>
    <w:rsid w:val="007F201F"/>
    <w:rsid w:val="007F2DBE"/>
    <w:rsid w:val="007F3958"/>
    <w:rsid w:val="007F39EA"/>
    <w:rsid w:val="007F3AFD"/>
    <w:rsid w:val="007F42AA"/>
    <w:rsid w:val="007F4439"/>
    <w:rsid w:val="007F4933"/>
    <w:rsid w:val="007F518C"/>
    <w:rsid w:val="007F5EDC"/>
    <w:rsid w:val="007F60EB"/>
    <w:rsid w:val="007F762B"/>
    <w:rsid w:val="007F78B5"/>
    <w:rsid w:val="00800275"/>
    <w:rsid w:val="00800813"/>
    <w:rsid w:val="00800D6B"/>
    <w:rsid w:val="00801016"/>
    <w:rsid w:val="00801086"/>
    <w:rsid w:val="008015F5"/>
    <w:rsid w:val="008015FC"/>
    <w:rsid w:val="00801785"/>
    <w:rsid w:val="00801C98"/>
    <w:rsid w:val="00801E49"/>
    <w:rsid w:val="008022CC"/>
    <w:rsid w:val="0080235E"/>
    <w:rsid w:val="00802863"/>
    <w:rsid w:val="008028C2"/>
    <w:rsid w:val="008028FE"/>
    <w:rsid w:val="00802B57"/>
    <w:rsid w:val="00803191"/>
    <w:rsid w:val="008035DA"/>
    <w:rsid w:val="008039EB"/>
    <w:rsid w:val="00803B0F"/>
    <w:rsid w:val="008041CA"/>
    <w:rsid w:val="00804526"/>
    <w:rsid w:val="00804853"/>
    <w:rsid w:val="008060D9"/>
    <w:rsid w:val="008060F4"/>
    <w:rsid w:val="008065E6"/>
    <w:rsid w:val="00807CED"/>
    <w:rsid w:val="00807E7F"/>
    <w:rsid w:val="00811078"/>
    <w:rsid w:val="008110D0"/>
    <w:rsid w:val="008112B9"/>
    <w:rsid w:val="00811614"/>
    <w:rsid w:val="00811A88"/>
    <w:rsid w:val="008120AB"/>
    <w:rsid w:val="0081235E"/>
    <w:rsid w:val="00813463"/>
    <w:rsid w:val="00813922"/>
    <w:rsid w:val="00813E02"/>
    <w:rsid w:val="00814759"/>
    <w:rsid w:val="00815FF6"/>
    <w:rsid w:val="008160CC"/>
    <w:rsid w:val="00816B05"/>
    <w:rsid w:val="00816BD1"/>
    <w:rsid w:val="00816F74"/>
    <w:rsid w:val="0082044B"/>
    <w:rsid w:val="0082079F"/>
    <w:rsid w:val="00820C7A"/>
    <w:rsid w:val="00821362"/>
    <w:rsid w:val="00821C72"/>
    <w:rsid w:val="00821CA4"/>
    <w:rsid w:val="00822150"/>
    <w:rsid w:val="00822C5B"/>
    <w:rsid w:val="00822D77"/>
    <w:rsid w:val="0082319B"/>
    <w:rsid w:val="0082352D"/>
    <w:rsid w:val="00824CB4"/>
    <w:rsid w:val="00824FCE"/>
    <w:rsid w:val="00825110"/>
    <w:rsid w:val="00825E81"/>
    <w:rsid w:val="0082667E"/>
    <w:rsid w:val="00827C98"/>
    <w:rsid w:val="00830B11"/>
    <w:rsid w:val="00830FA0"/>
    <w:rsid w:val="0083212B"/>
    <w:rsid w:val="008324F6"/>
    <w:rsid w:val="00832BD6"/>
    <w:rsid w:val="00832E66"/>
    <w:rsid w:val="00833482"/>
    <w:rsid w:val="008336E9"/>
    <w:rsid w:val="0083381C"/>
    <w:rsid w:val="00834322"/>
    <w:rsid w:val="00834B74"/>
    <w:rsid w:val="00835499"/>
    <w:rsid w:val="00837491"/>
    <w:rsid w:val="0083770F"/>
    <w:rsid w:val="00837AD1"/>
    <w:rsid w:val="0084018C"/>
    <w:rsid w:val="00841974"/>
    <w:rsid w:val="00841A25"/>
    <w:rsid w:val="00841F45"/>
    <w:rsid w:val="00843BA0"/>
    <w:rsid w:val="0084432D"/>
    <w:rsid w:val="0084607A"/>
    <w:rsid w:val="0084607D"/>
    <w:rsid w:val="00846482"/>
    <w:rsid w:val="00846504"/>
    <w:rsid w:val="00850521"/>
    <w:rsid w:val="00850971"/>
    <w:rsid w:val="00850BA6"/>
    <w:rsid w:val="00850BD2"/>
    <w:rsid w:val="00850DFE"/>
    <w:rsid w:val="00851591"/>
    <w:rsid w:val="00851615"/>
    <w:rsid w:val="008518F7"/>
    <w:rsid w:val="00851BE0"/>
    <w:rsid w:val="00851E5A"/>
    <w:rsid w:val="008521E0"/>
    <w:rsid w:val="00854308"/>
    <w:rsid w:val="00854827"/>
    <w:rsid w:val="00854B35"/>
    <w:rsid w:val="00854E15"/>
    <w:rsid w:val="0085626D"/>
    <w:rsid w:val="00856793"/>
    <w:rsid w:val="00856CB0"/>
    <w:rsid w:val="00860098"/>
    <w:rsid w:val="0086049D"/>
    <w:rsid w:val="008608C0"/>
    <w:rsid w:val="0086112F"/>
    <w:rsid w:val="00861D7D"/>
    <w:rsid w:val="00862B42"/>
    <w:rsid w:val="00862DFF"/>
    <w:rsid w:val="00863105"/>
    <w:rsid w:val="00863285"/>
    <w:rsid w:val="00865213"/>
    <w:rsid w:val="00865AEE"/>
    <w:rsid w:val="008663D1"/>
    <w:rsid w:val="00866926"/>
    <w:rsid w:val="00866A39"/>
    <w:rsid w:val="00866B09"/>
    <w:rsid w:val="00866E6B"/>
    <w:rsid w:val="00867001"/>
    <w:rsid w:val="00870B66"/>
    <w:rsid w:val="00870CCA"/>
    <w:rsid w:val="0087104B"/>
    <w:rsid w:val="008718F3"/>
    <w:rsid w:val="008723CE"/>
    <w:rsid w:val="008725B3"/>
    <w:rsid w:val="008726C5"/>
    <w:rsid w:val="00873960"/>
    <w:rsid w:val="00873C79"/>
    <w:rsid w:val="00873DBB"/>
    <w:rsid w:val="008741B6"/>
    <w:rsid w:val="00875110"/>
    <w:rsid w:val="00875630"/>
    <w:rsid w:val="00875F33"/>
    <w:rsid w:val="0087719B"/>
    <w:rsid w:val="0087736F"/>
    <w:rsid w:val="00877437"/>
    <w:rsid w:val="00877682"/>
    <w:rsid w:val="00877941"/>
    <w:rsid w:val="00877CAA"/>
    <w:rsid w:val="0088137A"/>
    <w:rsid w:val="00881D2E"/>
    <w:rsid w:val="00882429"/>
    <w:rsid w:val="008829C9"/>
    <w:rsid w:val="00882A86"/>
    <w:rsid w:val="00883727"/>
    <w:rsid w:val="008846E7"/>
    <w:rsid w:val="00885DFC"/>
    <w:rsid w:val="008863E8"/>
    <w:rsid w:val="0088696E"/>
    <w:rsid w:val="00886F62"/>
    <w:rsid w:val="00887BC5"/>
    <w:rsid w:val="00890545"/>
    <w:rsid w:val="00890AA4"/>
    <w:rsid w:val="0089215C"/>
    <w:rsid w:val="00892341"/>
    <w:rsid w:val="00892AFC"/>
    <w:rsid w:val="0089324E"/>
    <w:rsid w:val="00893BBD"/>
    <w:rsid w:val="00894BB9"/>
    <w:rsid w:val="00895784"/>
    <w:rsid w:val="00895D85"/>
    <w:rsid w:val="00897CF1"/>
    <w:rsid w:val="00897EFB"/>
    <w:rsid w:val="008A07E0"/>
    <w:rsid w:val="008A0AE3"/>
    <w:rsid w:val="008A0EEB"/>
    <w:rsid w:val="008A115E"/>
    <w:rsid w:val="008A13F3"/>
    <w:rsid w:val="008A19AF"/>
    <w:rsid w:val="008A3637"/>
    <w:rsid w:val="008A3F13"/>
    <w:rsid w:val="008A4058"/>
    <w:rsid w:val="008A4123"/>
    <w:rsid w:val="008A437B"/>
    <w:rsid w:val="008A44BB"/>
    <w:rsid w:val="008A4658"/>
    <w:rsid w:val="008A46E9"/>
    <w:rsid w:val="008A5059"/>
    <w:rsid w:val="008A52C1"/>
    <w:rsid w:val="008A532F"/>
    <w:rsid w:val="008A53AE"/>
    <w:rsid w:val="008A5824"/>
    <w:rsid w:val="008A60A5"/>
    <w:rsid w:val="008A6773"/>
    <w:rsid w:val="008A68DC"/>
    <w:rsid w:val="008B0246"/>
    <w:rsid w:val="008B0C8C"/>
    <w:rsid w:val="008B1FDB"/>
    <w:rsid w:val="008B220C"/>
    <w:rsid w:val="008B2902"/>
    <w:rsid w:val="008B2AEC"/>
    <w:rsid w:val="008B2EB6"/>
    <w:rsid w:val="008B3A96"/>
    <w:rsid w:val="008B3D17"/>
    <w:rsid w:val="008B40A2"/>
    <w:rsid w:val="008B4150"/>
    <w:rsid w:val="008B4B2D"/>
    <w:rsid w:val="008B4DF2"/>
    <w:rsid w:val="008B554A"/>
    <w:rsid w:val="008B599B"/>
    <w:rsid w:val="008B6015"/>
    <w:rsid w:val="008B6AFE"/>
    <w:rsid w:val="008B72C9"/>
    <w:rsid w:val="008B72DB"/>
    <w:rsid w:val="008C13E8"/>
    <w:rsid w:val="008C15B8"/>
    <w:rsid w:val="008C2ADC"/>
    <w:rsid w:val="008C2C2F"/>
    <w:rsid w:val="008C300C"/>
    <w:rsid w:val="008C33A7"/>
    <w:rsid w:val="008C36D2"/>
    <w:rsid w:val="008C3F06"/>
    <w:rsid w:val="008C4CEC"/>
    <w:rsid w:val="008C549B"/>
    <w:rsid w:val="008C6229"/>
    <w:rsid w:val="008C6AC3"/>
    <w:rsid w:val="008C7BC4"/>
    <w:rsid w:val="008D0C84"/>
    <w:rsid w:val="008D13F0"/>
    <w:rsid w:val="008D14B3"/>
    <w:rsid w:val="008D1526"/>
    <w:rsid w:val="008D1766"/>
    <w:rsid w:val="008D27A8"/>
    <w:rsid w:val="008D32DC"/>
    <w:rsid w:val="008D3331"/>
    <w:rsid w:val="008D3629"/>
    <w:rsid w:val="008D3C96"/>
    <w:rsid w:val="008D413B"/>
    <w:rsid w:val="008D44A6"/>
    <w:rsid w:val="008D47A9"/>
    <w:rsid w:val="008D47F6"/>
    <w:rsid w:val="008D4AD2"/>
    <w:rsid w:val="008D4D9C"/>
    <w:rsid w:val="008D4E1F"/>
    <w:rsid w:val="008D601C"/>
    <w:rsid w:val="008D6BA3"/>
    <w:rsid w:val="008D71B7"/>
    <w:rsid w:val="008D74DD"/>
    <w:rsid w:val="008E0038"/>
    <w:rsid w:val="008E0CCB"/>
    <w:rsid w:val="008E114D"/>
    <w:rsid w:val="008E1367"/>
    <w:rsid w:val="008E1943"/>
    <w:rsid w:val="008E1D06"/>
    <w:rsid w:val="008E2AB3"/>
    <w:rsid w:val="008E31C6"/>
    <w:rsid w:val="008E3D8D"/>
    <w:rsid w:val="008E440B"/>
    <w:rsid w:val="008E523B"/>
    <w:rsid w:val="008E5EC3"/>
    <w:rsid w:val="008E6841"/>
    <w:rsid w:val="008E6ABC"/>
    <w:rsid w:val="008E7D35"/>
    <w:rsid w:val="008F06BB"/>
    <w:rsid w:val="008F0BDD"/>
    <w:rsid w:val="008F0DCA"/>
    <w:rsid w:val="008F0DFF"/>
    <w:rsid w:val="008F14FD"/>
    <w:rsid w:val="008F16C6"/>
    <w:rsid w:val="008F1798"/>
    <w:rsid w:val="008F1FE5"/>
    <w:rsid w:val="008F2CCB"/>
    <w:rsid w:val="008F2D36"/>
    <w:rsid w:val="008F2FB3"/>
    <w:rsid w:val="008F3235"/>
    <w:rsid w:val="008F4063"/>
    <w:rsid w:val="008F40D4"/>
    <w:rsid w:val="008F443E"/>
    <w:rsid w:val="008F45E2"/>
    <w:rsid w:val="008F479B"/>
    <w:rsid w:val="008F4A9A"/>
    <w:rsid w:val="008F4C5F"/>
    <w:rsid w:val="008F6B33"/>
    <w:rsid w:val="008F6C32"/>
    <w:rsid w:val="008F7603"/>
    <w:rsid w:val="008F7691"/>
    <w:rsid w:val="008F7AC9"/>
    <w:rsid w:val="008F7B57"/>
    <w:rsid w:val="008F7E3E"/>
    <w:rsid w:val="0090038C"/>
    <w:rsid w:val="0090063D"/>
    <w:rsid w:val="00901529"/>
    <w:rsid w:val="009020E8"/>
    <w:rsid w:val="00902D7B"/>
    <w:rsid w:val="00903991"/>
    <w:rsid w:val="00904851"/>
    <w:rsid w:val="009050BE"/>
    <w:rsid w:val="00905E52"/>
    <w:rsid w:val="009072A8"/>
    <w:rsid w:val="00907855"/>
    <w:rsid w:val="009109BD"/>
    <w:rsid w:val="009113A8"/>
    <w:rsid w:val="00911756"/>
    <w:rsid w:val="00911D3F"/>
    <w:rsid w:val="009124E4"/>
    <w:rsid w:val="009132E7"/>
    <w:rsid w:val="00913440"/>
    <w:rsid w:val="009139FB"/>
    <w:rsid w:val="009143B4"/>
    <w:rsid w:val="00914F8F"/>
    <w:rsid w:val="0091593E"/>
    <w:rsid w:val="0091642B"/>
    <w:rsid w:val="00916512"/>
    <w:rsid w:val="009166BC"/>
    <w:rsid w:val="0091683D"/>
    <w:rsid w:val="00916849"/>
    <w:rsid w:val="00920893"/>
    <w:rsid w:val="00921378"/>
    <w:rsid w:val="0092193A"/>
    <w:rsid w:val="00921D03"/>
    <w:rsid w:val="00922A20"/>
    <w:rsid w:val="00922FEA"/>
    <w:rsid w:val="00924578"/>
    <w:rsid w:val="00924B8B"/>
    <w:rsid w:val="0092515E"/>
    <w:rsid w:val="009252A2"/>
    <w:rsid w:val="0092589A"/>
    <w:rsid w:val="00925F06"/>
    <w:rsid w:val="009262BE"/>
    <w:rsid w:val="00926590"/>
    <w:rsid w:val="00926591"/>
    <w:rsid w:val="009268BA"/>
    <w:rsid w:val="00927159"/>
    <w:rsid w:val="00927943"/>
    <w:rsid w:val="00927AA9"/>
    <w:rsid w:val="009301DF"/>
    <w:rsid w:val="00930999"/>
    <w:rsid w:val="00930AD4"/>
    <w:rsid w:val="00930D4A"/>
    <w:rsid w:val="0093144E"/>
    <w:rsid w:val="00931929"/>
    <w:rsid w:val="00931DD4"/>
    <w:rsid w:val="009320A9"/>
    <w:rsid w:val="0093253F"/>
    <w:rsid w:val="00932928"/>
    <w:rsid w:val="00932B10"/>
    <w:rsid w:val="00932EB6"/>
    <w:rsid w:val="00933082"/>
    <w:rsid w:val="00933BB2"/>
    <w:rsid w:val="00934831"/>
    <w:rsid w:val="00934B71"/>
    <w:rsid w:val="0093540B"/>
    <w:rsid w:val="009355D3"/>
    <w:rsid w:val="009356A3"/>
    <w:rsid w:val="00937AFC"/>
    <w:rsid w:val="00937D02"/>
    <w:rsid w:val="00937E76"/>
    <w:rsid w:val="009404B2"/>
    <w:rsid w:val="00941140"/>
    <w:rsid w:val="00941315"/>
    <w:rsid w:val="009413FB"/>
    <w:rsid w:val="00941F77"/>
    <w:rsid w:val="00942235"/>
    <w:rsid w:val="00942279"/>
    <w:rsid w:val="00943568"/>
    <w:rsid w:val="00943A19"/>
    <w:rsid w:val="00943B51"/>
    <w:rsid w:val="009442F3"/>
    <w:rsid w:val="00944B64"/>
    <w:rsid w:val="00944F83"/>
    <w:rsid w:val="0094527D"/>
    <w:rsid w:val="00946262"/>
    <w:rsid w:val="009465BE"/>
    <w:rsid w:val="0094796F"/>
    <w:rsid w:val="00950A5C"/>
    <w:rsid w:val="00950B8C"/>
    <w:rsid w:val="00951F13"/>
    <w:rsid w:val="00952A1D"/>
    <w:rsid w:val="00952AF2"/>
    <w:rsid w:val="00952D36"/>
    <w:rsid w:val="00952D91"/>
    <w:rsid w:val="00953365"/>
    <w:rsid w:val="00953373"/>
    <w:rsid w:val="009533C6"/>
    <w:rsid w:val="00954768"/>
    <w:rsid w:val="00954C4D"/>
    <w:rsid w:val="00954E86"/>
    <w:rsid w:val="009555AD"/>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7E2"/>
    <w:rsid w:val="0096495C"/>
    <w:rsid w:val="00964A2A"/>
    <w:rsid w:val="00964E5D"/>
    <w:rsid w:val="009653CE"/>
    <w:rsid w:val="0096574E"/>
    <w:rsid w:val="00965A05"/>
    <w:rsid w:val="00965BC4"/>
    <w:rsid w:val="00965D10"/>
    <w:rsid w:val="009674BF"/>
    <w:rsid w:val="009678AC"/>
    <w:rsid w:val="00967AD0"/>
    <w:rsid w:val="0097050B"/>
    <w:rsid w:val="009713BA"/>
    <w:rsid w:val="00972A01"/>
    <w:rsid w:val="00972DB3"/>
    <w:rsid w:val="0097428A"/>
    <w:rsid w:val="00974EE6"/>
    <w:rsid w:val="00975708"/>
    <w:rsid w:val="00975EB9"/>
    <w:rsid w:val="009760EC"/>
    <w:rsid w:val="009769F9"/>
    <w:rsid w:val="00977715"/>
    <w:rsid w:val="00977919"/>
    <w:rsid w:val="00980617"/>
    <w:rsid w:val="00980B7E"/>
    <w:rsid w:val="009815C3"/>
    <w:rsid w:val="00981F71"/>
    <w:rsid w:val="009825AF"/>
    <w:rsid w:val="00982B08"/>
    <w:rsid w:val="00982C45"/>
    <w:rsid w:val="00983762"/>
    <w:rsid w:val="00983AFC"/>
    <w:rsid w:val="00983EE2"/>
    <w:rsid w:val="0098494A"/>
    <w:rsid w:val="009856A3"/>
    <w:rsid w:val="00986E6C"/>
    <w:rsid w:val="00987103"/>
    <w:rsid w:val="00990158"/>
    <w:rsid w:val="009903C1"/>
    <w:rsid w:val="00990745"/>
    <w:rsid w:val="0099100C"/>
    <w:rsid w:val="009914FE"/>
    <w:rsid w:val="00991527"/>
    <w:rsid w:val="00991753"/>
    <w:rsid w:val="00991A5B"/>
    <w:rsid w:val="00991B08"/>
    <w:rsid w:val="00991D13"/>
    <w:rsid w:val="0099254D"/>
    <w:rsid w:val="009927D8"/>
    <w:rsid w:val="00992D5E"/>
    <w:rsid w:val="0099310F"/>
    <w:rsid w:val="009932D8"/>
    <w:rsid w:val="0099371E"/>
    <w:rsid w:val="00993761"/>
    <w:rsid w:val="00994894"/>
    <w:rsid w:val="00995057"/>
    <w:rsid w:val="009951B9"/>
    <w:rsid w:val="00996154"/>
    <w:rsid w:val="0099658B"/>
    <w:rsid w:val="00996678"/>
    <w:rsid w:val="00996BF5"/>
    <w:rsid w:val="009974C8"/>
    <w:rsid w:val="00997EB2"/>
    <w:rsid w:val="00997FC4"/>
    <w:rsid w:val="009A09DB"/>
    <w:rsid w:val="009A1424"/>
    <w:rsid w:val="009A1B0C"/>
    <w:rsid w:val="009A21AC"/>
    <w:rsid w:val="009A2D74"/>
    <w:rsid w:val="009A31B9"/>
    <w:rsid w:val="009A45B4"/>
    <w:rsid w:val="009A4C22"/>
    <w:rsid w:val="009A577A"/>
    <w:rsid w:val="009A5E05"/>
    <w:rsid w:val="009A618A"/>
    <w:rsid w:val="009A7066"/>
    <w:rsid w:val="009A735F"/>
    <w:rsid w:val="009B1E76"/>
    <w:rsid w:val="009B2D3B"/>
    <w:rsid w:val="009B30C1"/>
    <w:rsid w:val="009B31EE"/>
    <w:rsid w:val="009B32D5"/>
    <w:rsid w:val="009B4609"/>
    <w:rsid w:val="009B47BC"/>
    <w:rsid w:val="009B4A68"/>
    <w:rsid w:val="009B55E8"/>
    <w:rsid w:val="009B6213"/>
    <w:rsid w:val="009B64FC"/>
    <w:rsid w:val="009B65B6"/>
    <w:rsid w:val="009B78B8"/>
    <w:rsid w:val="009B7B1B"/>
    <w:rsid w:val="009C02F2"/>
    <w:rsid w:val="009C0607"/>
    <w:rsid w:val="009C08B0"/>
    <w:rsid w:val="009C0912"/>
    <w:rsid w:val="009C0C14"/>
    <w:rsid w:val="009C0CA8"/>
    <w:rsid w:val="009C11B7"/>
    <w:rsid w:val="009C12F5"/>
    <w:rsid w:val="009C2856"/>
    <w:rsid w:val="009C3089"/>
    <w:rsid w:val="009C3B06"/>
    <w:rsid w:val="009C54A8"/>
    <w:rsid w:val="009C589E"/>
    <w:rsid w:val="009C5C7F"/>
    <w:rsid w:val="009C62A2"/>
    <w:rsid w:val="009C7967"/>
    <w:rsid w:val="009D00F3"/>
    <w:rsid w:val="009D0F3F"/>
    <w:rsid w:val="009D12F9"/>
    <w:rsid w:val="009D17FE"/>
    <w:rsid w:val="009D18B8"/>
    <w:rsid w:val="009D27FC"/>
    <w:rsid w:val="009D342F"/>
    <w:rsid w:val="009D3FA6"/>
    <w:rsid w:val="009D5F0D"/>
    <w:rsid w:val="009D61E7"/>
    <w:rsid w:val="009D653C"/>
    <w:rsid w:val="009D7ED2"/>
    <w:rsid w:val="009E04BB"/>
    <w:rsid w:val="009E0740"/>
    <w:rsid w:val="009E1199"/>
    <w:rsid w:val="009E251D"/>
    <w:rsid w:val="009E283D"/>
    <w:rsid w:val="009E2BFF"/>
    <w:rsid w:val="009E2FF0"/>
    <w:rsid w:val="009E381E"/>
    <w:rsid w:val="009E3A65"/>
    <w:rsid w:val="009E45D9"/>
    <w:rsid w:val="009E49B2"/>
    <w:rsid w:val="009E4FAB"/>
    <w:rsid w:val="009E5D4B"/>
    <w:rsid w:val="009E65FF"/>
    <w:rsid w:val="009E6F47"/>
    <w:rsid w:val="009E72F9"/>
    <w:rsid w:val="009F01AC"/>
    <w:rsid w:val="009F075D"/>
    <w:rsid w:val="009F109A"/>
    <w:rsid w:val="009F118E"/>
    <w:rsid w:val="009F12E8"/>
    <w:rsid w:val="009F15E6"/>
    <w:rsid w:val="009F1D1B"/>
    <w:rsid w:val="009F2924"/>
    <w:rsid w:val="009F2D7E"/>
    <w:rsid w:val="009F2DF4"/>
    <w:rsid w:val="009F473A"/>
    <w:rsid w:val="009F4804"/>
    <w:rsid w:val="009F494F"/>
    <w:rsid w:val="009F5271"/>
    <w:rsid w:val="009F52CB"/>
    <w:rsid w:val="009F59C1"/>
    <w:rsid w:val="009F5E3B"/>
    <w:rsid w:val="009F62B0"/>
    <w:rsid w:val="009F6334"/>
    <w:rsid w:val="009F6977"/>
    <w:rsid w:val="009F6CC3"/>
    <w:rsid w:val="009F70DE"/>
    <w:rsid w:val="009F7345"/>
    <w:rsid w:val="009F7616"/>
    <w:rsid w:val="00A005C3"/>
    <w:rsid w:val="00A01A3E"/>
    <w:rsid w:val="00A01A8C"/>
    <w:rsid w:val="00A01EE8"/>
    <w:rsid w:val="00A027BA"/>
    <w:rsid w:val="00A02E4E"/>
    <w:rsid w:val="00A030EA"/>
    <w:rsid w:val="00A03CEC"/>
    <w:rsid w:val="00A04CD1"/>
    <w:rsid w:val="00A05064"/>
    <w:rsid w:val="00A05715"/>
    <w:rsid w:val="00A06FD2"/>
    <w:rsid w:val="00A07D84"/>
    <w:rsid w:val="00A100D4"/>
    <w:rsid w:val="00A101B1"/>
    <w:rsid w:val="00A10A3F"/>
    <w:rsid w:val="00A114B4"/>
    <w:rsid w:val="00A14FB7"/>
    <w:rsid w:val="00A1588D"/>
    <w:rsid w:val="00A15925"/>
    <w:rsid w:val="00A15AB4"/>
    <w:rsid w:val="00A16154"/>
    <w:rsid w:val="00A16314"/>
    <w:rsid w:val="00A179E9"/>
    <w:rsid w:val="00A201F5"/>
    <w:rsid w:val="00A20913"/>
    <w:rsid w:val="00A21456"/>
    <w:rsid w:val="00A21A33"/>
    <w:rsid w:val="00A21AFF"/>
    <w:rsid w:val="00A21C88"/>
    <w:rsid w:val="00A22CB6"/>
    <w:rsid w:val="00A238EB"/>
    <w:rsid w:val="00A23B31"/>
    <w:rsid w:val="00A24585"/>
    <w:rsid w:val="00A24A5A"/>
    <w:rsid w:val="00A24E1B"/>
    <w:rsid w:val="00A24F60"/>
    <w:rsid w:val="00A2541D"/>
    <w:rsid w:val="00A26AEE"/>
    <w:rsid w:val="00A27494"/>
    <w:rsid w:val="00A27CC7"/>
    <w:rsid w:val="00A27DA0"/>
    <w:rsid w:val="00A30B32"/>
    <w:rsid w:val="00A3139C"/>
    <w:rsid w:val="00A318A6"/>
    <w:rsid w:val="00A3255A"/>
    <w:rsid w:val="00A32659"/>
    <w:rsid w:val="00A3331B"/>
    <w:rsid w:val="00A33409"/>
    <w:rsid w:val="00A350B3"/>
    <w:rsid w:val="00A3564A"/>
    <w:rsid w:val="00A36AE5"/>
    <w:rsid w:val="00A3714B"/>
    <w:rsid w:val="00A37301"/>
    <w:rsid w:val="00A373D4"/>
    <w:rsid w:val="00A3758D"/>
    <w:rsid w:val="00A37B08"/>
    <w:rsid w:val="00A40CE3"/>
    <w:rsid w:val="00A416AA"/>
    <w:rsid w:val="00A41A75"/>
    <w:rsid w:val="00A420D6"/>
    <w:rsid w:val="00A42AF8"/>
    <w:rsid w:val="00A435CE"/>
    <w:rsid w:val="00A43C02"/>
    <w:rsid w:val="00A43CCC"/>
    <w:rsid w:val="00A4408A"/>
    <w:rsid w:val="00A44964"/>
    <w:rsid w:val="00A45109"/>
    <w:rsid w:val="00A45591"/>
    <w:rsid w:val="00A45948"/>
    <w:rsid w:val="00A46279"/>
    <w:rsid w:val="00A46661"/>
    <w:rsid w:val="00A46884"/>
    <w:rsid w:val="00A474D8"/>
    <w:rsid w:val="00A47E1D"/>
    <w:rsid w:val="00A5009F"/>
    <w:rsid w:val="00A50492"/>
    <w:rsid w:val="00A50522"/>
    <w:rsid w:val="00A507A1"/>
    <w:rsid w:val="00A507E6"/>
    <w:rsid w:val="00A50A87"/>
    <w:rsid w:val="00A50AF3"/>
    <w:rsid w:val="00A50E4E"/>
    <w:rsid w:val="00A517B6"/>
    <w:rsid w:val="00A52A83"/>
    <w:rsid w:val="00A52AE3"/>
    <w:rsid w:val="00A53C1E"/>
    <w:rsid w:val="00A53D39"/>
    <w:rsid w:val="00A53DB0"/>
    <w:rsid w:val="00A5417F"/>
    <w:rsid w:val="00A549FC"/>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A7E"/>
    <w:rsid w:val="00A66F26"/>
    <w:rsid w:val="00A671A1"/>
    <w:rsid w:val="00A6766E"/>
    <w:rsid w:val="00A67831"/>
    <w:rsid w:val="00A67D96"/>
    <w:rsid w:val="00A7004E"/>
    <w:rsid w:val="00A700FC"/>
    <w:rsid w:val="00A71A67"/>
    <w:rsid w:val="00A72027"/>
    <w:rsid w:val="00A7276A"/>
    <w:rsid w:val="00A729C0"/>
    <w:rsid w:val="00A73070"/>
    <w:rsid w:val="00A732CA"/>
    <w:rsid w:val="00A7377D"/>
    <w:rsid w:val="00A73ABD"/>
    <w:rsid w:val="00A73AC5"/>
    <w:rsid w:val="00A743E2"/>
    <w:rsid w:val="00A74E1E"/>
    <w:rsid w:val="00A752D0"/>
    <w:rsid w:val="00A75340"/>
    <w:rsid w:val="00A75827"/>
    <w:rsid w:val="00A766B8"/>
    <w:rsid w:val="00A769C4"/>
    <w:rsid w:val="00A76A19"/>
    <w:rsid w:val="00A76B4F"/>
    <w:rsid w:val="00A77EFC"/>
    <w:rsid w:val="00A77F5E"/>
    <w:rsid w:val="00A8001A"/>
    <w:rsid w:val="00A800A4"/>
    <w:rsid w:val="00A80D84"/>
    <w:rsid w:val="00A81140"/>
    <w:rsid w:val="00A8328A"/>
    <w:rsid w:val="00A85D7C"/>
    <w:rsid w:val="00A85E19"/>
    <w:rsid w:val="00A85E67"/>
    <w:rsid w:val="00A8607B"/>
    <w:rsid w:val="00A86B2A"/>
    <w:rsid w:val="00A87537"/>
    <w:rsid w:val="00A90814"/>
    <w:rsid w:val="00A90942"/>
    <w:rsid w:val="00A91191"/>
    <w:rsid w:val="00A91260"/>
    <w:rsid w:val="00A92491"/>
    <w:rsid w:val="00A924EC"/>
    <w:rsid w:val="00A9283D"/>
    <w:rsid w:val="00A92857"/>
    <w:rsid w:val="00A92FCE"/>
    <w:rsid w:val="00A930F0"/>
    <w:rsid w:val="00A93563"/>
    <w:rsid w:val="00A93DDD"/>
    <w:rsid w:val="00A94529"/>
    <w:rsid w:val="00A95D46"/>
    <w:rsid w:val="00A96318"/>
    <w:rsid w:val="00A96F28"/>
    <w:rsid w:val="00AA0108"/>
    <w:rsid w:val="00AA0843"/>
    <w:rsid w:val="00AA19E6"/>
    <w:rsid w:val="00AA2E3E"/>
    <w:rsid w:val="00AA316F"/>
    <w:rsid w:val="00AA323B"/>
    <w:rsid w:val="00AA326A"/>
    <w:rsid w:val="00AA3356"/>
    <w:rsid w:val="00AA44AE"/>
    <w:rsid w:val="00AA4B36"/>
    <w:rsid w:val="00AA4F7B"/>
    <w:rsid w:val="00AA5641"/>
    <w:rsid w:val="00AA59CD"/>
    <w:rsid w:val="00AA605C"/>
    <w:rsid w:val="00AA6A2D"/>
    <w:rsid w:val="00AA6F34"/>
    <w:rsid w:val="00AA7088"/>
    <w:rsid w:val="00AA7255"/>
    <w:rsid w:val="00AA74F0"/>
    <w:rsid w:val="00AA7B02"/>
    <w:rsid w:val="00AB140D"/>
    <w:rsid w:val="00AB21C0"/>
    <w:rsid w:val="00AB227E"/>
    <w:rsid w:val="00AB2291"/>
    <w:rsid w:val="00AB313E"/>
    <w:rsid w:val="00AB6103"/>
    <w:rsid w:val="00AB6165"/>
    <w:rsid w:val="00AB78AB"/>
    <w:rsid w:val="00AC00D8"/>
    <w:rsid w:val="00AC01B2"/>
    <w:rsid w:val="00AC03F9"/>
    <w:rsid w:val="00AC0926"/>
    <w:rsid w:val="00AC0AEE"/>
    <w:rsid w:val="00AC1EF9"/>
    <w:rsid w:val="00AC1FA3"/>
    <w:rsid w:val="00AC3EB2"/>
    <w:rsid w:val="00AC404E"/>
    <w:rsid w:val="00AC40D5"/>
    <w:rsid w:val="00AC46B4"/>
    <w:rsid w:val="00AC486A"/>
    <w:rsid w:val="00AC4A9E"/>
    <w:rsid w:val="00AC5283"/>
    <w:rsid w:val="00AC537E"/>
    <w:rsid w:val="00AC550A"/>
    <w:rsid w:val="00AC6851"/>
    <w:rsid w:val="00AC68B2"/>
    <w:rsid w:val="00AC6C93"/>
    <w:rsid w:val="00AC6D73"/>
    <w:rsid w:val="00AC703F"/>
    <w:rsid w:val="00AC7BC6"/>
    <w:rsid w:val="00AC7C87"/>
    <w:rsid w:val="00AD03F6"/>
    <w:rsid w:val="00AD1165"/>
    <w:rsid w:val="00AD129B"/>
    <w:rsid w:val="00AD1A35"/>
    <w:rsid w:val="00AD1C2F"/>
    <w:rsid w:val="00AD2010"/>
    <w:rsid w:val="00AD22C3"/>
    <w:rsid w:val="00AD268E"/>
    <w:rsid w:val="00AD3F33"/>
    <w:rsid w:val="00AD4D9C"/>
    <w:rsid w:val="00AD50B3"/>
    <w:rsid w:val="00AD56DC"/>
    <w:rsid w:val="00AD58CB"/>
    <w:rsid w:val="00AD58FA"/>
    <w:rsid w:val="00AD665F"/>
    <w:rsid w:val="00AD6B15"/>
    <w:rsid w:val="00AD6DB1"/>
    <w:rsid w:val="00AD77C4"/>
    <w:rsid w:val="00AE00D1"/>
    <w:rsid w:val="00AE147C"/>
    <w:rsid w:val="00AE2513"/>
    <w:rsid w:val="00AE3A3A"/>
    <w:rsid w:val="00AE3E6A"/>
    <w:rsid w:val="00AE4D95"/>
    <w:rsid w:val="00AE559E"/>
    <w:rsid w:val="00AE5652"/>
    <w:rsid w:val="00AE583C"/>
    <w:rsid w:val="00AE7149"/>
    <w:rsid w:val="00AE76A0"/>
    <w:rsid w:val="00AF0185"/>
    <w:rsid w:val="00AF0C64"/>
    <w:rsid w:val="00AF1165"/>
    <w:rsid w:val="00AF14E4"/>
    <w:rsid w:val="00AF19B0"/>
    <w:rsid w:val="00AF1AAD"/>
    <w:rsid w:val="00AF220D"/>
    <w:rsid w:val="00AF29B6"/>
    <w:rsid w:val="00AF2BD0"/>
    <w:rsid w:val="00AF31BC"/>
    <w:rsid w:val="00AF3C59"/>
    <w:rsid w:val="00AF4261"/>
    <w:rsid w:val="00AF4B6D"/>
    <w:rsid w:val="00AF4F7D"/>
    <w:rsid w:val="00AF5329"/>
    <w:rsid w:val="00AF5558"/>
    <w:rsid w:val="00AF70DD"/>
    <w:rsid w:val="00AF729E"/>
    <w:rsid w:val="00B00A3B"/>
    <w:rsid w:val="00B00A79"/>
    <w:rsid w:val="00B012DD"/>
    <w:rsid w:val="00B01679"/>
    <w:rsid w:val="00B01E0E"/>
    <w:rsid w:val="00B0246B"/>
    <w:rsid w:val="00B02CEB"/>
    <w:rsid w:val="00B02E54"/>
    <w:rsid w:val="00B03254"/>
    <w:rsid w:val="00B0365A"/>
    <w:rsid w:val="00B03859"/>
    <w:rsid w:val="00B03881"/>
    <w:rsid w:val="00B03E33"/>
    <w:rsid w:val="00B03E57"/>
    <w:rsid w:val="00B04DCA"/>
    <w:rsid w:val="00B05776"/>
    <w:rsid w:val="00B05E70"/>
    <w:rsid w:val="00B06F4F"/>
    <w:rsid w:val="00B072B3"/>
    <w:rsid w:val="00B074D3"/>
    <w:rsid w:val="00B07858"/>
    <w:rsid w:val="00B11B43"/>
    <w:rsid w:val="00B137F2"/>
    <w:rsid w:val="00B1386B"/>
    <w:rsid w:val="00B1434A"/>
    <w:rsid w:val="00B14C10"/>
    <w:rsid w:val="00B15A26"/>
    <w:rsid w:val="00B15E6D"/>
    <w:rsid w:val="00B1691F"/>
    <w:rsid w:val="00B178AD"/>
    <w:rsid w:val="00B17DED"/>
    <w:rsid w:val="00B202F9"/>
    <w:rsid w:val="00B21252"/>
    <w:rsid w:val="00B215CB"/>
    <w:rsid w:val="00B218F4"/>
    <w:rsid w:val="00B21DCC"/>
    <w:rsid w:val="00B21E5E"/>
    <w:rsid w:val="00B22733"/>
    <w:rsid w:val="00B22D27"/>
    <w:rsid w:val="00B22F3E"/>
    <w:rsid w:val="00B2352A"/>
    <w:rsid w:val="00B23765"/>
    <w:rsid w:val="00B23C62"/>
    <w:rsid w:val="00B24088"/>
    <w:rsid w:val="00B242A7"/>
    <w:rsid w:val="00B242D6"/>
    <w:rsid w:val="00B24896"/>
    <w:rsid w:val="00B24FE3"/>
    <w:rsid w:val="00B25556"/>
    <w:rsid w:val="00B262D3"/>
    <w:rsid w:val="00B269E3"/>
    <w:rsid w:val="00B274E3"/>
    <w:rsid w:val="00B304D0"/>
    <w:rsid w:val="00B3059E"/>
    <w:rsid w:val="00B306E6"/>
    <w:rsid w:val="00B31846"/>
    <w:rsid w:val="00B31B31"/>
    <w:rsid w:val="00B32ECE"/>
    <w:rsid w:val="00B33398"/>
    <w:rsid w:val="00B34CB9"/>
    <w:rsid w:val="00B34D3F"/>
    <w:rsid w:val="00B34EC9"/>
    <w:rsid w:val="00B3535A"/>
    <w:rsid w:val="00B3570B"/>
    <w:rsid w:val="00B35BCB"/>
    <w:rsid w:val="00B35E47"/>
    <w:rsid w:val="00B365A7"/>
    <w:rsid w:val="00B366B2"/>
    <w:rsid w:val="00B36A20"/>
    <w:rsid w:val="00B36B3B"/>
    <w:rsid w:val="00B36F53"/>
    <w:rsid w:val="00B37032"/>
    <w:rsid w:val="00B37299"/>
    <w:rsid w:val="00B37851"/>
    <w:rsid w:val="00B40189"/>
    <w:rsid w:val="00B40655"/>
    <w:rsid w:val="00B40921"/>
    <w:rsid w:val="00B41F34"/>
    <w:rsid w:val="00B41FB3"/>
    <w:rsid w:val="00B42002"/>
    <w:rsid w:val="00B4224F"/>
    <w:rsid w:val="00B42BD8"/>
    <w:rsid w:val="00B448C7"/>
    <w:rsid w:val="00B4552D"/>
    <w:rsid w:val="00B45BD6"/>
    <w:rsid w:val="00B45BD9"/>
    <w:rsid w:val="00B466A0"/>
    <w:rsid w:val="00B47A18"/>
    <w:rsid w:val="00B47D6C"/>
    <w:rsid w:val="00B5031D"/>
    <w:rsid w:val="00B504F9"/>
    <w:rsid w:val="00B50AD4"/>
    <w:rsid w:val="00B50BD5"/>
    <w:rsid w:val="00B5180B"/>
    <w:rsid w:val="00B528AC"/>
    <w:rsid w:val="00B529AB"/>
    <w:rsid w:val="00B529E7"/>
    <w:rsid w:val="00B52D5C"/>
    <w:rsid w:val="00B52FA8"/>
    <w:rsid w:val="00B54660"/>
    <w:rsid w:val="00B54DA5"/>
    <w:rsid w:val="00B55501"/>
    <w:rsid w:val="00B55568"/>
    <w:rsid w:val="00B5589C"/>
    <w:rsid w:val="00B5631E"/>
    <w:rsid w:val="00B5666C"/>
    <w:rsid w:val="00B5700C"/>
    <w:rsid w:val="00B5799E"/>
    <w:rsid w:val="00B60A3B"/>
    <w:rsid w:val="00B618FF"/>
    <w:rsid w:val="00B62D85"/>
    <w:rsid w:val="00B62F0D"/>
    <w:rsid w:val="00B63D2E"/>
    <w:rsid w:val="00B63EE5"/>
    <w:rsid w:val="00B64835"/>
    <w:rsid w:val="00B64DD1"/>
    <w:rsid w:val="00B6505A"/>
    <w:rsid w:val="00B6528C"/>
    <w:rsid w:val="00B659A4"/>
    <w:rsid w:val="00B65BF6"/>
    <w:rsid w:val="00B662D7"/>
    <w:rsid w:val="00B66389"/>
    <w:rsid w:val="00B666B4"/>
    <w:rsid w:val="00B667E3"/>
    <w:rsid w:val="00B673DA"/>
    <w:rsid w:val="00B67BCA"/>
    <w:rsid w:val="00B701A2"/>
    <w:rsid w:val="00B70BC1"/>
    <w:rsid w:val="00B714B0"/>
    <w:rsid w:val="00B7165B"/>
    <w:rsid w:val="00B71AA6"/>
    <w:rsid w:val="00B71B7E"/>
    <w:rsid w:val="00B71ED4"/>
    <w:rsid w:val="00B72BA6"/>
    <w:rsid w:val="00B732F8"/>
    <w:rsid w:val="00B73D15"/>
    <w:rsid w:val="00B74F4C"/>
    <w:rsid w:val="00B76AC6"/>
    <w:rsid w:val="00B7706D"/>
    <w:rsid w:val="00B77A80"/>
    <w:rsid w:val="00B77F24"/>
    <w:rsid w:val="00B80068"/>
    <w:rsid w:val="00B81988"/>
    <w:rsid w:val="00B81DA6"/>
    <w:rsid w:val="00B81F75"/>
    <w:rsid w:val="00B829FB"/>
    <w:rsid w:val="00B83455"/>
    <w:rsid w:val="00B83890"/>
    <w:rsid w:val="00B83FF1"/>
    <w:rsid w:val="00B84547"/>
    <w:rsid w:val="00B84C84"/>
    <w:rsid w:val="00B84EBB"/>
    <w:rsid w:val="00B84FF2"/>
    <w:rsid w:val="00B85894"/>
    <w:rsid w:val="00B85B21"/>
    <w:rsid w:val="00B85C7C"/>
    <w:rsid w:val="00B8635B"/>
    <w:rsid w:val="00B868EC"/>
    <w:rsid w:val="00B87800"/>
    <w:rsid w:val="00B90A12"/>
    <w:rsid w:val="00B90EC1"/>
    <w:rsid w:val="00B91E66"/>
    <w:rsid w:val="00B92117"/>
    <w:rsid w:val="00B9271F"/>
    <w:rsid w:val="00B92BBB"/>
    <w:rsid w:val="00B92CBA"/>
    <w:rsid w:val="00B932DA"/>
    <w:rsid w:val="00B93D68"/>
    <w:rsid w:val="00B94529"/>
    <w:rsid w:val="00B94C94"/>
    <w:rsid w:val="00B95C8C"/>
    <w:rsid w:val="00B9647E"/>
    <w:rsid w:val="00B96F5E"/>
    <w:rsid w:val="00B9768C"/>
    <w:rsid w:val="00B97EB4"/>
    <w:rsid w:val="00B97F79"/>
    <w:rsid w:val="00BA0064"/>
    <w:rsid w:val="00BA154A"/>
    <w:rsid w:val="00BA2545"/>
    <w:rsid w:val="00BA2771"/>
    <w:rsid w:val="00BA28EC"/>
    <w:rsid w:val="00BA2CB8"/>
    <w:rsid w:val="00BA2EE9"/>
    <w:rsid w:val="00BA3521"/>
    <w:rsid w:val="00BA5008"/>
    <w:rsid w:val="00BA5058"/>
    <w:rsid w:val="00BA64DE"/>
    <w:rsid w:val="00BA71CF"/>
    <w:rsid w:val="00BB232D"/>
    <w:rsid w:val="00BB2360"/>
    <w:rsid w:val="00BB2539"/>
    <w:rsid w:val="00BB36C1"/>
    <w:rsid w:val="00BB3903"/>
    <w:rsid w:val="00BB3AE1"/>
    <w:rsid w:val="00BB4E36"/>
    <w:rsid w:val="00BB5513"/>
    <w:rsid w:val="00BB593C"/>
    <w:rsid w:val="00BB60E4"/>
    <w:rsid w:val="00BB653E"/>
    <w:rsid w:val="00BB79C7"/>
    <w:rsid w:val="00BC06B1"/>
    <w:rsid w:val="00BC0D87"/>
    <w:rsid w:val="00BC11BB"/>
    <w:rsid w:val="00BC1806"/>
    <w:rsid w:val="00BC18D4"/>
    <w:rsid w:val="00BC229A"/>
    <w:rsid w:val="00BC2C39"/>
    <w:rsid w:val="00BC36D3"/>
    <w:rsid w:val="00BC37E3"/>
    <w:rsid w:val="00BC3A7F"/>
    <w:rsid w:val="00BC4597"/>
    <w:rsid w:val="00BC470A"/>
    <w:rsid w:val="00BC49EA"/>
    <w:rsid w:val="00BC4A98"/>
    <w:rsid w:val="00BC4D41"/>
    <w:rsid w:val="00BC50F5"/>
    <w:rsid w:val="00BC59DC"/>
    <w:rsid w:val="00BC6A55"/>
    <w:rsid w:val="00BC75A7"/>
    <w:rsid w:val="00BC770B"/>
    <w:rsid w:val="00BD05C1"/>
    <w:rsid w:val="00BD1326"/>
    <w:rsid w:val="00BD1954"/>
    <w:rsid w:val="00BD246C"/>
    <w:rsid w:val="00BD48BB"/>
    <w:rsid w:val="00BD4F74"/>
    <w:rsid w:val="00BD5766"/>
    <w:rsid w:val="00BD58D9"/>
    <w:rsid w:val="00BD59B0"/>
    <w:rsid w:val="00BD5A2A"/>
    <w:rsid w:val="00BD6183"/>
    <w:rsid w:val="00BD6BAE"/>
    <w:rsid w:val="00BD7232"/>
    <w:rsid w:val="00BD7483"/>
    <w:rsid w:val="00BD7AB5"/>
    <w:rsid w:val="00BD7F27"/>
    <w:rsid w:val="00BE076F"/>
    <w:rsid w:val="00BE0AED"/>
    <w:rsid w:val="00BE0B6F"/>
    <w:rsid w:val="00BE1027"/>
    <w:rsid w:val="00BE1C27"/>
    <w:rsid w:val="00BE2055"/>
    <w:rsid w:val="00BE234B"/>
    <w:rsid w:val="00BE251C"/>
    <w:rsid w:val="00BE2AA9"/>
    <w:rsid w:val="00BE3B02"/>
    <w:rsid w:val="00BE4672"/>
    <w:rsid w:val="00BE46FC"/>
    <w:rsid w:val="00BE4B35"/>
    <w:rsid w:val="00BE5A67"/>
    <w:rsid w:val="00BE5B5B"/>
    <w:rsid w:val="00BE5B82"/>
    <w:rsid w:val="00BE6311"/>
    <w:rsid w:val="00BE6418"/>
    <w:rsid w:val="00BE6815"/>
    <w:rsid w:val="00BF00FF"/>
    <w:rsid w:val="00BF01C8"/>
    <w:rsid w:val="00BF2A81"/>
    <w:rsid w:val="00BF3348"/>
    <w:rsid w:val="00BF4D43"/>
    <w:rsid w:val="00BF4D96"/>
    <w:rsid w:val="00BF5BC3"/>
    <w:rsid w:val="00BF659B"/>
    <w:rsid w:val="00BF6C75"/>
    <w:rsid w:val="00BF7493"/>
    <w:rsid w:val="00BF7837"/>
    <w:rsid w:val="00BF7ABD"/>
    <w:rsid w:val="00C00DD9"/>
    <w:rsid w:val="00C00E91"/>
    <w:rsid w:val="00C013FE"/>
    <w:rsid w:val="00C01C3D"/>
    <w:rsid w:val="00C01C91"/>
    <w:rsid w:val="00C01EA7"/>
    <w:rsid w:val="00C020DF"/>
    <w:rsid w:val="00C0254C"/>
    <w:rsid w:val="00C02CF8"/>
    <w:rsid w:val="00C03111"/>
    <w:rsid w:val="00C03E00"/>
    <w:rsid w:val="00C0445A"/>
    <w:rsid w:val="00C06E55"/>
    <w:rsid w:val="00C06FC6"/>
    <w:rsid w:val="00C072DB"/>
    <w:rsid w:val="00C07A96"/>
    <w:rsid w:val="00C10AAE"/>
    <w:rsid w:val="00C10EDB"/>
    <w:rsid w:val="00C114D7"/>
    <w:rsid w:val="00C122D6"/>
    <w:rsid w:val="00C12A9A"/>
    <w:rsid w:val="00C12CB1"/>
    <w:rsid w:val="00C13325"/>
    <w:rsid w:val="00C13458"/>
    <w:rsid w:val="00C135A6"/>
    <w:rsid w:val="00C140D7"/>
    <w:rsid w:val="00C14933"/>
    <w:rsid w:val="00C1589A"/>
    <w:rsid w:val="00C15F11"/>
    <w:rsid w:val="00C160AA"/>
    <w:rsid w:val="00C163F2"/>
    <w:rsid w:val="00C1696F"/>
    <w:rsid w:val="00C1782F"/>
    <w:rsid w:val="00C17EDF"/>
    <w:rsid w:val="00C20078"/>
    <w:rsid w:val="00C20365"/>
    <w:rsid w:val="00C217AA"/>
    <w:rsid w:val="00C21EAE"/>
    <w:rsid w:val="00C224F8"/>
    <w:rsid w:val="00C24562"/>
    <w:rsid w:val="00C24BD1"/>
    <w:rsid w:val="00C253DF"/>
    <w:rsid w:val="00C2674B"/>
    <w:rsid w:val="00C268CC"/>
    <w:rsid w:val="00C27D01"/>
    <w:rsid w:val="00C30087"/>
    <w:rsid w:val="00C302AF"/>
    <w:rsid w:val="00C322BC"/>
    <w:rsid w:val="00C327F7"/>
    <w:rsid w:val="00C33008"/>
    <w:rsid w:val="00C3336A"/>
    <w:rsid w:val="00C33E78"/>
    <w:rsid w:val="00C33EC3"/>
    <w:rsid w:val="00C340A2"/>
    <w:rsid w:val="00C347EC"/>
    <w:rsid w:val="00C355CD"/>
    <w:rsid w:val="00C35B78"/>
    <w:rsid w:val="00C36F44"/>
    <w:rsid w:val="00C37222"/>
    <w:rsid w:val="00C37360"/>
    <w:rsid w:val="00C374C5"/>
    <w:rsid w:val="00C37724"/>
    <w:rsid w:val="00C37BA7"/>
    <w:rsid w:val="00C37CA4"/>
    <w:rsid w:val="00C37D60"/>
    <w:rsid w:val="00C37E07"/>
    <w:rsid w:val="00C40566"/>
    <w:rsid w:val="00C41671"/>
    <w:rsid w:val="00C416D9"/>
    <w:rsid w:val="00C41D5F"/>
    <w:rsid w:val="00C42071"/>
    <w:rsid w:val="00C423C4"/>
    <w:rsid w:val="00C42F91"/>
    <w:rsid w:val="00C434C9"/>
    <w:rsid w:val="00C4376C"/>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362"/>
    <w:rsid w:val="00C536F2"/>
    <w:rsid w:val="00C538F7"/>
    <w:rsid w:val="00C5458D"/>
    <w:rsid w:val="00C5491A"/>
    <w:rsid w:val="00C550A4"/>
    <w:rsid w:val="00C553A1"/>
    <w:rsid w:val="00C55966"/>
    <w:rsid w:val="00C559DC"/>
    <w:rsid w:val="00C55B65"/>
    <w:rsid w:val="00C565F1"/>
    <w:rsid w:val="00C56BCB"/>
    <w:rsid w:val="00C5702B"/>
    <w:rsid w:val="00C576BF"/>
    <w:rsid w:val="00C579F1"/>
    <w:rsid w:val="00C57BD5"/>
    <w:rsid w:val="00C62F46"/>
    <w:rsid w:val="00C63B11"/>
    <w:rsid w:val="00C6471B"/>
    <w:rsid w:val="00C65596"/>
    <w:rsid w:val="00C65D75"/>
    <w:rsid w:val="00C66889"/>
    <w:rsid w:val="00C6695A"/>
    <w:rsid w:val="00C66A96"/>
    <w:rsid w:val="00C66B65"/>
    <w:rsid w:val="00C66FD4"/>
    <w:rsid w:val="00C6749F"/>
    <w:rsid w:val="00C67E19"/>
    <w:rsid w:val="00C700A5"/>
    <w:rsid w:val="00C7069F"/>
    <w:rsid w:val="00C70A80"/>
    <w:rsid w:val="00C710C2"/>
    <w:rsid w:val="00C713E4"/>
    <w:rsid w:val="00C7227B"/>
    <w:rsid w:val="00C72494"/>
    <w:rsid w:val="00C72F27"/>
    <w:rsid w:val="00C73725"/>
    <w:rsid w:val="00C75350"/>
    <w:rsid w:val="00C75585"/>
    <w:rsid w:val="00C75786"/>
    <w:rsid w:val="00C7596C"/>
    <w:rsid w:val="00C75C19"/>
    <w:rsid w:val="00C75E70"/>
    <w:rsid w:val="00C75E98"/>
    <w:rsid w:val="00C75F02"/>
    <w:rsid w:val="00C765A1"/>
    <w:rsid w:val="00C7676A"/>
    <w:rsid w:val="00C76C1F"/>
    <w:rsid w:val="00C77596"/>
    <w:rsid w:val="00C806E1"/>
    <w:rsid w:val="00C807EF"/>
    <w:rsid w:val="00C80C0D"/>
    <w:rsid w:val="00C80EF0"/>
    <w:rsid w:val="00C80F8C"/>
    <w:rsid w:val="00C81BFE"/>
    <w:rsid w:val="00C82851"/>
    <w:rsid w:val="00C82B2D"/>
    <w:rsid w:val="00C83297"/>
    <w:rsid w:val="00C83603"/>
    <w:rsid w:val="00C8392F"/>
    <w:rsid w:val="00C8398E"/>
    <w:rsid w:val="00C83DDD"/>
    <w:rsid w:val="00C848D9"/>
    <w:rsid w:val="00C85864"/>
    <w:rsid w:val="00C85C73"/>
    <w:rsid w:val="00C85FD2"/>
    <w:rsid w:val="00C861CF"/>
    <w:rsid w:val="00C86C35"/>
    <w:rsid w:val="00C86E7B"/>
    <w:rsid w:val="00C90A04"/>
    <w:rsid w:val="00C90C03"/>
    <w:rsid w:val="00C90E84"/>
    <w:rsid w:val="00C917B4"/>
    <w:rsid w:val="00C91FCD"/>
    <w:rsid w:val="00C92238"/>
    <w:rsid w:val="00C9243E"/>
    <w:rsid w:val="00C92E3C"/>
    <w:rsid w:val="00C93230"/>
    <w:rsid w:val="00C9332C"/>
    <w:rsid w:val="00C935CE"/>
    <w:rsid w:val="00C936B9"/>
    <w:rsid w:val="00C941A1"/>
    <w:rsid w:val="00C94322"/>
    <w:rsid w:val="00C94421"/>
    <w:rsid w:val="00C95675"/>
    <w:rsid w:val="00C95B1C"/>
    <w:rsid w:val="00C95F8E"/>
    <w:rsid w:val="00C95FDF"/>
    <w:rsid w:val="00C96149"/>
    <w:rsid w:val="00C967AB"/>
    <w:rsid w:val="00C96AA7"/>
    <w:rsid w:val="00C97118"/>
    <w:rsid w:val="00C9784F"/>
    <w:rsid w:val="00CA123B"/>
    <w:rsid w:val="00CA1478"/>
    <w:rsid w:val="00CA1982"/>
    <w:rsid w:val="00CA1BCF"/>
    <w:rsid w:val="00CA1F37"/>
    <w:rsid w:val="00CA21A0"/>
    <w:rsid w:val="00CA31A8"/>
    <w:rsid w:val="00CA3259"/>
    <w:rsid w:val="00CA4360"/>
    <w:rsid w:val="00CA5356"/>
    <w:rsid w:val="00CA58A7"/>
    <w:rsid w:val="00CA60E4"/>
    <w:rsid w:val="00CA6D86"/>
    <w:rsid w:val="00CA7967"/>
    <w:rsid w:val="00CA7B8A"/>
    <w:rsid w:val="00CA7CFF"/>
    <w:rsid w:val="00CB032B"/>
    <w:rsid w:val="00CB06FE"/>
    <w:rsid w:val="00CB081F"/>
    <w:rsid w:val="00CB22E6"/>
    <w:rsid w:val="00CB240B"/>
    <w:rsid w:val="00CB2CE0"/>
    <w:rsid w:val="00CB322B"/>
    <w:rsid w:val="00CB4563"/>
    <w:rsid w:val="00CB5029"/>
    <w:rsid w:val="00CB5725"/>
    <w:rsid w:val="00CB5A00"/>
    <w:rsid w:val="00CB70A9"/>
    <w:rsid w:val="00CB70AF"/>
    <w:rsid w:val="00CB719A"/>
    <w:rsid w:val="00CB77F7"/>
    <w:rsid w:val="00CB7828"/>
    <w:rsid w:val="00CB7845"/>
    <w:rsid w:val="00CC0248"/>
    <w:rsid w:val="00CC07F4"/>
    <w:rsid w:val="00CC0882"/>
    <w:rsid w:val="00CC12D5"/>
    <w:rsid w:val="00CC16C7"/>
    <w:rsid w:val="00CC37D6"/>
    <w:rsid w:val="00CC42FF"/>
    <w:rsid w:val="00CC54F8"/>
    <w:rsid w:val="00CC5A44"/>
    <w:rsid w:val="00CC5AEE"/>
    <w:rsid w:val="00CC63A7"/>
    <w:rsid w:val="00CC66E5"/>
    <w:rsid w:val="00CC7083"/>
    <w:rsid w:val="00CC730D"/>
    <w:rsid w:val="00CC7704"/>
    <w:rsid w:val="00CD04B7"/>
    <w:rsid w:val="00CD0EF8"/>
    <w:rsid w:val="00CD123D"/>
    <w:rsid w:val="00CD20FF"/>
    <w:rsid w:val="00CD289E"/>
    <w:rsid w:val="00CD3124"/>
    <w:rsid w:val="00CD37AF"/>
    <w:rsid w:val="00CD3F79"/>
    <w:rsid w:val="00CD45B7"/>
    <w:rsid w:val="00CD4831"/>
    <w:rsid w:val="00CD4C7E"/>
    <w:rsid w:val="00CD515B"/>
    <w:rsid w:val="00CD55CA"/>
    <w:rsid w:val="00CD5DBD"/>
    <w:rsid w:val="00CD68E5"/>
    <w:rsid w:val="00CD6CF9"/>
    <w:rsid w:val="00CD6FA9"/>
    <w:rsid w:val="00CD7977"/>
    <w:rsid w:val="00CE00AA"/>
    <w:rsid w:val="00CE0843"/>
    <w:rsid w:val="00CE08E7"/>
    <w:rsid w:val="00CE15B3"/>
    <w:rsid w:val="00CE201A"/>
    <w:rsid w:val="00CE2BC5"/>
    <w:rsid w:val="00CE2F90"/>
    <w:rsid w:val="00CE3B3F"/>
    <w:rsid w:val="00CE3CEE"/>
    <w:rsid w:val="00CE3DF6"/>
    <w:rsid w:val="00CE565D"/>
    <w:rsid w:val="00CE6A09"/>
    <w:rsid w:val="00CF0275"/>
    <w:rsid w:val="00CF0650"/>
    <w:rsid w:val="00CF0953"/>
    <w:rsid w:val="00CF0B09"/>
    <w:rsid w:val="00CF1285"/>
    <w:rsid w:val="00CF1A93"/>
    <w:rsid w:val="00CF2569"/>
    <w:rsid w:val="00CF25A8"/>
    <w:rsid w:val="00CF30E7"/>
    <w:rsid w:val="00CF38C5"/>
    <w:rsid w:val="00CF397F"/>
    <w:rsid w:val="00CF3DC1"/>
    <w:rsid w:val="00CF3F05"/>
    <w:rsid w:val="00CF4864"/>
    <w:rsid w:val="00CF4A28"/>
    <w:rsid w:val="00CF4D4B"/>
    <w:rsid w:val="00CF51DB"/>
    <w:rsid w:val="00CF5C70"/>
    <w:rsid w:val="00CF5CD8"/>
    <w:rsid w:val="00CF6A69"/>
    <w:rsid w:val="00CF7004"/>
    <w:rsid w:val="00CF74E0"/>
    <w:rsid w:val="00CF7681"/>
    <w:rsid w:val="00CF7BBB"/>
    <w:rsid w:val="00CF7FF9"/>
    <w:rsid w:val="00D00DEB"/>
    <w:rsid w:val="00D0245C"/>
    <w:rsid w:val="00D028A2"/>
    <w:rsid w:val="00D03444"/>
    <w:rsid w:val="00D04097"/>
    <w:rsid w:val="00D04592"/>
    <w:rsid w:val="00D06012"/>
    <w:rsid w:val="00D06AB1"/>
    <w:rsid w:val="00D06D17"/>
    <w:rsid w:val="00D070DE"/>
    <w:rsid w:val="00D073F2"/>
    <w:rsid w:val="00D07E82"/>
    <w:rsid w:val="00D10ACF"/>
    <w:rsid w:val="00D11BA3"/>
    <w:rsid w:val="00D12181"/>
    <w:rsid w:val="00D124B6"/>
    <w:rsid w:val="00D124F9"/>
    <w:rsid w:val="00D12AAE"/>
    <w:rsid w:val="00D13454"/>
    <w:rsid w:val="00D134E8"/>
    <w:rsid w:val="00D13651"/>
    <w:rsid w:val="00D13FF2"/>
    <w:rsid w:val="00D1578C"/>
    <w:rsid w:val="00D15979"/>
    <w:rsid w:val="00D15AB2"/>
    <w:rsid w:val="00D15BCB"/>
    <w:rsid w:val="00D163E8"/>
    <w:rsid w:val="00D16853"/>
    <w:rsid w:val="00D16856"/>
    <w:rsid w:val="00D170AD"/>
    <w:rsid w:val="00D17CF8"/>
    <w:rsid w:val="00D201F2"/>
    <w:rsid w:val="00D207DD"/>
    <w:rsid w:val="00D21098"/>
    <w:rsid w:val="00D236AC"/>
    <w:rsid w:val="00D24C89"/>
    <w:rsid w:val="00D25CF3"/>
    <w:rsid w:val="00D25E88"/>
    <w:rsid w:val="00D267C9"/>
    <w:rsid w:val="00D26FA5"/>
    <w:rsid w:val="00D27C96"/>
    <w:rsid w:val="00D27CE4"/>
    <w:rsid w:val="00D3013E"/>
    <w:rsid w:val="00D3194D"/>
    <w:rsid w:val="00D31D82"/>
    <w:rsid w:val="00D32117"/>
    <w:rsid w:val="00D3218E"/>
    <w:rsid w:val="00D3320A"/>
    <w:rsid w:val="00D333CC"/>
    <w:rsid w:val="00D33563"/>
    <w:rsid w:val="00D3399A"/>
    <w:rsid w:val="00D33EAD"/>
    <w:rsid w:val="00D340E5"/>
    <w:rsid w:val="00D34CF4"/>
    <w:rsid w:val="00D34FC3"/>
    <w:rsid w:val="00D35466"/>
    <w:rsid w:val="00D35DCB"/>
    <w:rsid w:val="00D3614A"/>
    <w:rsid w:val="00D36F18"/>
    <w:rsid w:val="00D36F95"/>
    <w:rsid w:val="00D37E8A"/>
    <w:rsid w:val="00D40677"/>
    <w:rsid w:val="00D4150E"/>
    <w:rsid w:val="00D41A11"/>
    <w:rsid w:val="00D41B47"/>
    <w:rsid w:val="00D42197"/>
    <w:rsid w:val="00D425DC"/>
    <w:rsid w:val="00D425F6"/>
    <w:rsid w:val="00D43F9B"/>
    <w:rsid w:val="00D44D60"/>
    <w:rsid w:val="00D45815"/>
    <w:rsid w:val="00D4647E"/>
    <w:rsid w:val="00D4759E"/>
    <w:rsid w:val="00D50EE1"/>
    <w:rsid w:val="00D51FD2"/>
    <w:rsid w:val="00D5257B"/>
    <w:rsid w:val="00D5268C"/>
    <w:rsid w:val="00D532B6"/>
    <w:rsid w:val="00D539C8"/>
    <w:rsid w:val="00D53ADF"/>
    <w:rsid w:val="00D53BBF"/>
    <w:rsid w:val="00D53C6D"/>
    <w:rsid w:val="00D53D9A"/>
    <w:rsid w:val="00D53FE1"/>
    <w:rsid w:val="00D5402E"/>
    <w:rsid w:val="00D54D03"/>
    <w:rsid w:val="00D55350"/>
    <w:rsid w:val="00D55C78"/>
    <w:rsid w:val="00D5608A"/>
    <w:rsid w:val="00D56429"/>
    <w:rsid w:val="00D57AF9"/>
    <w:rsid w:val="00D6082F"/>
    <w:rsid w:val="00D61042"/>
    <w:rsid w:val="00D6145E"/>
    <w:rsid w:val="00D6191F"/>
    <w:rsid w:val="00D63218"/>
    <w:rsid w:val="00D63620"/>
    <w:rsid w:val="00D639F5"/>
    <w:rsid w:val="00D63E82"/>
    <w:rsid w:val="00D63FB4"/>
    <w:rsid w:val="00D645CB"/>
    <w:rsid w:val="00D64895"/>
    <w:rsid w:val="00D6494E"/>
    <w:rsid w:val="00D650A8"/>
    <w:rsid w:val="00D6546D"/>
    <w:rsid w:val="00D65BDB"/>
    <w:rsid w:val="00D675D9"/>
    <w:rsid w:val="00D7072C"/>
    <w:rsid w:val="00D7164C"/>
    <w:rsid w:val="00D717C8"/>
    <w:rsid w:val="00D71F88"/>
    <w:rsid w:val="00D725FC"/>
    <w:rsid w:val="00D726BB"/>
    <w:rsid w:val="00D72F04"/>
    <w:rsid w:val="00D7321B"/>
    <w:rsid w:val="00D73B09"/>
    <w:rsid w:val="00D74E06"/>
    <w:rsid w:val="00D74EF9"/>
    <w:rsid w:val="00D758FD"/>
    <w:rsid w:val="00D75B34"/>
    <w:rsid w:val="00D75C92"/>
    <w:rsid w:val="00D765CC"/>
    <w:rsid w:val="00D77430"/>
    <w:rsid w:val="00D778EF"/>
    <w:rsid w:val="00D803A2"/>
    <w:rsid w:val="00D805F4"/>
    <w:rsid w:val="00D80865"/>
    <w:rsid w:val="00D80C68"/>
    <w:rsid w:val="00D812E9"/>
    <w:rsid w:val="00D81B40"/>
    <w:rsid w:val="00D82D2C"/>
    <w:rsid w:val="00D83420"/>
    <w:rsid w:val="00D843FE"/>
    <w:rsid w:val="00D84442"/>
    <w:rsid w:val="00D8456D"/>
    <w:rsid w:val="00D84B13"/>
    <w:rsid w:val="00D84BFF"/>
    <w:rsid w:val="00D84FBA"/>
    <w:rsid w:val="00D8532D"/>
    <w:rsid w:val="00D85691"/>
    <w:rsid w:val="00D85A15"/>
    <w:rsid w:val="00D85C2E"/>
    <w:rsid w:val="00D86094"/>
    <w:rsid w:val="00D865E0"/>
    <w:rsid w:val="00D871E4"/>
    <w:rsid w:val="00D8755D"/>
    <w:rsid w:val="00D8755E"/>
    <w:rsid w:val="00D8761B"/>
    <w:rsid w:val="00D90130"/>
    <w:rsid w:val="00D90138"/>
    <w:rsid w:val="00D9073A"/>
    <w:rsid w:val="00D90F03"/>
    <w:rsid w:val="00D91B82"/>
    <w:rsid w:val="00D92F47"/>
    <w:rsid w:val="00D93204"/>
    <w:rsid w:val="00D932F4"/>
    <w:rsid w:val="00D94F2C"/>
    <w:rsid w:val="00D95827"/>
    <w:rsid w:val="00D967B3"/>
    <w:rsid w:val="00D9696F"/>
    <w:rsid w:val="00D96998"/>
    <w:rsid w:val="00D9730D"/>
    <w:rsid w:val="00D97754"/>
    <w:rsid w:val="00D97B91"/>
    <w:rsid w:val="00DA01BE"/>
    <w:rsid w:val="00DA0316"/>
    <w:rsid w:val="00DA038F"/>
    <w:rsid w:val="00DA04F1"/>
    <w:rsid w:val="00DA069B"/>
    <w:rsid w:val="00DA0A4F"/>
    <w:rsid w:val="00DA1666"/>
    <w:rsid w:val="00DA196B"/>
    <w:rsid w:val="00DA2BD2"/>
    <w:rsid w:val="00DA2F46"/>
    <w:rsid w:val="00DA402E"/>
    <w:rsid w:val="00DA41E3"/>
    <w:rsid w:val="00DA47E1"/>
    <w:rsid w:val="00DA50F5"/>
    <w:rsid w:val="00DA5841"/>
    <w:rsid w:val="00DA58C8"/>
    <w:rsid w:val="00DA5A87"/>
    <w:rsid w:val="00DA5DB0"/>
    <w:rsid w:val="00DA7102"/>
    <w:rsid w:val="00DA728E"/>
    <w:rsid w:val="00DB037C"/>
    <w:rsid w:val="00DB0D60"/>
    <w:rsid w:val="00DB194A"/>
    <w:rsid w:val="00DB1CE0"/>
    <w:rsid w:val="00DB22BE"/>
    <w:rsid w:val="00DB2AF8"/>
    <w:rsid w:val="00DB47B2"/>
    <w:rsid w:val="00DB4BBA"/>
    <w:rsid w:val="00DB540A"/>
    <w:rsid w:val="00DB5DFC"/>
    <w:rsid w:val="00DB6452"/>
    <w:rsid w:val="00DB6AEF"/>
    <w:rsid w:val="00DB6F77"/>
    <w:rsid w:val="00DC043C"/>
    <w:rsid w:val="00DC0894"/>
    <w:rsid w:val="00DC0918"/>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6E30"/>
    <w:rsid w:val="00DC7894"/>
    <w:rsid w:val="00DC7A93"/>
    <w:rsid w:val="00DD1708"/>
    <w:rsid w:val="00DD214F"/>
    <w:rsid w:val="00DD23E3"/>
    <w:rsid w:val="00DD2541"/>
    <w:rsid w:val="00DD2BD6"/>
    <w:rsid w:val="00DD2F03"/>
    <w:rsid w:val="00DD3377"/>
    <w:rsid w:val="00DD3407"/>
    <w:rsid w:val="00DD3824"/>
    <w:rsid w:val="00DD3870"/>
    <w:rsid w:val="00DD3AF0"/>
    <w:rsid w:val="00DD4522"/>
    <w:rsid w:val="00DD4734"/>
    <w:rsid w:val="00DD4A3E"/>
    <w:rsid w:val="00DD5986"/>
    <w:rsid w:val="00DE0059"/>
    <w:rsid w:val="00DE0485"/>
    <w:rsid w:val="00DE062F"/>
    <w:rsid w:val="00DE0B33"/>
    <w:rsid w:val="00DE1509"/>
    <w:rsid w:val="00DE1938"/>
    <w:rsid w:val="00DE19C9"/>
    <w:rsid w:val="00DE1BB4"/>
    <w:rsid w:val="00DE296E"/>
    <w:rsid w:val="00DE2F40"/>
    <w:rsid w:val="00DE2FE4"/>
    <w:rsid w:val="00DE3A9C"/>
    <w:rsid w:val="00DE4DF8"/>
    <w:rsid w:val="00DE4FB9"/>
    <w:rsid w:val="00DE4FD4"/>
    <w:rsid w:val="00DE535B"/>
    <w:rsid w:val="00DE572A"/>
    <w:rsid w:val="00DE5A26"/>
    <w:rsid w:val="00DE686E"/>
    <w:rsid w:val="00DE7065"/>
    <w:rsid w:val="00DF0083"/>
    <w:rsid w:val="00DF009A"/>
    <w:rsid w:val="00DF0851"/>
    <w:rsid w:val="00DF0BDE"/>
    <w:rsid w:val="00DF170B"/>
    <w:rsid w:val="00DF1975"/>
    <w:rsid w:val="00DF1A0E"/>
    <w:rsid w:val="00DF1C01"/>
    <w:rsid w:val="00DF26CD"/>
    <w:rsid w:val="00DF29CD"/>
    <w:rsid w:val="00DF320F"/>
    <w:rsid w:val="00DF4555"/>
    <w:rsid w:val="00DF49AD"/>
    <w:rsid w:val="00DF4D4E"/>
    <w:rsid w:val="00DF538C"/>
    <w:rsid w:val="00DF565A"/>
    <w:rsid w:val="00DF592F"/>
    <w:rsid w:val="00DF5D22"/>
    <w:rsid w:val="00DF6352"/>
    <w:rsid w:val="00DF6707"/>
    <w:rsid w:val="00DF6E04"/>
    <w:rsid w:val="00DF6E3F"/>
    <w:rsid w:val="00DF77E4"/>
    <w:rsid w:val="00DF7E50"/>
    <w:rsid w:val="00E006F6"/>
    <w:rsid w:val="00E00CB0"/>
    <w:rsid w:val="00E01257"/>
    <w:rsid w:val="00E013EF"/>
    <w:rsid w:val="00E01421"/>
    <w:rsid w:val="00E01506"/>
    <w:rsid w:val="00E016A4"/>
    <w:rsid w:val="00E01F1B"/>
    <w:rsid w:val="00E02E40"/>
    <w:rsid w:val="00E035B9"/>
    <w:rsid w:val="00E03854"/>
    <w:rsid w:val="00E0410A"/>
    <w:rsid w:val="00E04E3B"/>
    <w:rsid w:val="00E057B9"/>
    <w:rsid w:val="00E05E4C"/>
    <w:rsid w:val="00E065F0"/>
    <w:rsid w:val="00E068FC"/>
    <w:rsid w:val="00E06C71"/>
    <w:rsid w:val="00E07049"/>
    <w:rsid w:val="00E10673"/>
    <w:rsid w:val="00E10829"/>
    <w:rsid w:val="00E1138C"/>
    <w:rsid w:val="00E1164B"/>
    <w:rsid w:val="00E11DD0"/>
    <w:rsid w:val="00E13296"/>
    <w:rsid w:val="00E13DDC"/>
    <w:rsid w:val="00E142DE"/>
    <w:rsid w:val="00E14D4F"/>
    <w:rsid w:val="00E16021"/>
    <w:rsid w:val="00E160BE"/>
    <w:rsid w:val="00E162C1"/>
    <w:rsid w:val="00E16E21"/>
    <w:rsid w:val="00E177E7"/>
    <w:rsid w:val="00E178FE"/>
    <w:rsid w:val="00E17F55"/>
    <w:rsid w:val="00E20530"/>
    <w:rsid w:val="00E20681"/>
    <w:rsid w:val="00E20807"/>
    <w:rsid w:val="00E20D2E"/>
    <w:rsid w:val="00E20EB1"/>
    <w:rsid w:val="00E212B3"/>
    <w:rsid w:val="00E21581"/>
    <w:rsid w:val="00E215F3"/>
    <w:rsid w:val="00E2169C"/>
    <w:rsid w:val="00E21913"/>
    <w:rsid w:val="00E22004"/>
    <w:rsid w:val="00E223B6"/>
    <w:rsid w:val="00E236AD"/>
    <w:rsid w:val="00E239A5"/>
    <w:rsid w:val="00E24630"/>
    <w:rsid w:val="00E24F46"/>
    <w:rsid w:val="00E258AE"/>
    <w:rsid w:val="00E26326"/>
    <w:rsid w:val="00E26CB2"/>
    <w:rsid w:val="00E26DF8"/>
    <w:rsid w:val="00E279B3"/>
    <w:rsid w:val="00E30092"/>
    <w:rsid w:val="00E304A6"/>
    <w:rsid w:val="00E3092B"/>
    <w:rsid w:val="00E30AB4"/>
    <w:rsid w:val="00E31213"/>
    <w:rsid w:val="00E31683"/>
    <w:rsid w:val="00E31A49"/>
    <w:rsid w:val="00E31D78"/>
    <w:rsid w:val="00E323A8"/>
    <w:rsid w:val="00E33969"/>
    <w:rsid w:val="00E35BC6"/>
    <w:rsid w:val="00E35F5A"/>
    <w:rsid w:val="00E369BA"/>
    <w:rsid w:val="00E36D28"/>
    <w:rsid w:val="00E36EA6"/>
    <w:rsid w:val="00E37A3C"/>
    <w:rsid w:val="00E40561"/>
    <w:rsid w:val="00E4111C"/>
    <w:rsid w:val="00E41579"/>
    <w:rsid w:val="00E41A2B"/>
    <w:rsid w:val="00E41F81"/>
    <w:rsid w:val="00E4271C"/>
    <w:rsid w:val="00E42D84"/>
    <w:rsid w:val="00E42E49"/>
    <w:rsid w:val="00E437B3"/>
    <w:rsid w:val="00E437FD"/>
    <w:rsid w:val="00E4411B"/>
    <w:rsid w:val="00E44DB9"/>
    <w:rsid w:val="00E455EB"/>
    <w:rsid w:val="00E456E8"/>
    <w:rsid w:val="00E456E9"/>
    <w:rsid w:val="00E45A12"/>
    <w:rsid w:val="00E46091"/>
    <w:rsid w:val="00E469C3"/>
    <w:rsid w:val="00E478E4"/>
    <w:rsid w:val="00E47DBF"/>
    <w:rsid w:val="00E50353"/>
    <w:rsid w:val="00E509AC"/>
    <w:rsid w:val="00E511C3"/>
    <w:rsid w:val="00E5124D"/>
    <w:rsid w:val="00E51778"/>
    <w:rsid w:val="00E51B0E"/>
    <w:rsid w:val="00E51D4C"/>
    <w:rsid w:val="00E520B6"/>
    <w:rsid w:val="00E52335"/>
    <w:rsid w:val="00E52645"/>
    <w:rsid w:val="00E52A20"/>
    <w:rsid w:val="00E52B09"/>
    <w:rsid w:val="00E535AC"/>
    <w:rsid w:val="00E53DF3"/>
    <w:rsid w:val="00E541C4"/>
    <w:rsid w:val="00E54FB4"/>
    <w:rsid w:val="00E556E4"/>
    <w:rsid w:val="00E55AC2"/>
    <w:rsid w:val="00E561ED"/>
    <w:rsid w:val="00E56BFD"/>
    <w:rsid w:val="00E56D90"/>
    <w:rsid w:val="00E56E82"/>
    <w:rsid w:val="00E57C2D"/>
    <w:rsid w:val="00E601C6"/>
    <w:rsid w:val="00E60461"/>
    <w:rsid w:val="00E609E7"/>
    <w:rsid w:val="00E61755"/>
    <w:rsid w:val="00E617B0"/>
    <w:rsid w:val="00E61CFD"/>
    <w:rsid w:val="00E61F2A"/>
    <w:rsid w:val="00E623A5"/>
    <w:rsid w:val="00E62540"/>
    <w:rsid w:val="00E63210"/>
    <w:rsid w:val="00E641D4"/>
    <w:rsid w:val="00E663E5"/>
    <w:rsid w:val="00E66754"/>
    <w:rsid w:val="00E67CCD"/>
    <w:rsid w:val="00E70BC2"/>
    <w:rsid w:val="00E71314"/>
    <w:rsid w:val="00E7199D"/>
    <w:rsid w:val="00E723FD"/>
    <w:rsid w:val="00E727A9"/>
    <w:rsid w:val="00E72D3C"/>
    <w:rsid w:val="00E74AEB"/>
    <w:rsid w:val="00E7523D"/>
    <w:rsid w:val="00E75CA7"/>
    <w:rsid w:val="00E76334"/>
    <w:rsid w:val="00E76940"/>
    <w:rsid w:val="00E77045"/>
    <w:rsid w:val="00E77CEB"/>
    <w:rsid w:val="00E77DAB"/>
    <w:rsid w:val="00E77EC4"/>
    <w:rsid w:val="00E805C0"/>
    <w:rsid w:val="00E81B4A"/>
    <w:rsid w:val="00E82102"/>
    <w:rsid w:val="00E8297E"/>
    <w:rsid w:val="00E82CED"/>
    <w:rsid w:val="00E83145"/>
    <w:rsid w:val="00E83FE2"/>
    <w:rsid w:val="00E84C2D"/>
    <w:rsid w:val="00E84FE1"/>
    <w:rsid w:val="00E86855"/>
    <w:rsid w:val="00E86E4F"/>
    <w:rsid w:val="00E87D65"/>
    <w:rsid w:val="00E90915"/>
    <w:rsid w:val="00E914D8"/>
    <w:rsid w:val="00E91A38"/>
    <w:rsid w:val="00E927D6"/>
    <w:rsid w:val="00E92995"/>
    <w:rsid w:val="00E92AC2"/>
    <w:rsid w:val="00E94B22"/>
    <w:rsid w:val="00E951A5"/>
    <w:rsid w:val="00E952EA"/>
    <w:rsid w:val="00E95A2A"/>
    <w:rsid w:val="00E95BF6"/>
    <w:rsid w:val="00E96674"/>
    <w:rsid w:val="00E9691F"/>
    <w:rsid w:val="00EA01EC"/>
    <w:rsid w:val="00EA1279"/>
    <w:rsid w:val="00EA1B75"/>
    <w:rsid w:val="00EA22F1"/>
    <w:rsid w:val="00EA233B"/>
    <w:rsid w:val="00EA2BC4"/>
    <w:rsid w:val="00EA2EBB"/>
    <w:rsid w:val="00EA3328"/>
    <w:rsid w:val="00EA33E3"/>
    <w:rsid w:val="00EA3844"/>
    <w:rsid w:val="00EA4132"/>
    <w:rsid w:val="00EA44E2"/>
    <w:rsid w:val="00EA4784"/>
    <w:rsid w:val="00EA4ACC"/>
    <w:rsid w:val="00EA5C33"/>
    <w:rsid w:val="00EA60BF"/>
    <w:rsid w:val="00EA645D"/>
    <w:rsid w:val="00EA6A6D"/>
    <w:rsid w:val="00EA7063"/>
    <w:rsid w:val="00EA7704"/>
    <w:rsid w:val="00EA7740"/>
    <w:rsid w:val="00EA7E91"/>
    <w:rsid w:val="00EB046C"/>
    <w:rsid w:val="00EB14DB"/>
    <w:rsid w:val="00EB16BA"/>
    <w:rsid w:val="00EB1D5C"/>
    <w:rsid w:val="00EB257C"/>
    <w:rsid w:val="00EB3C89"/>
    <w:rsid w:val="00EB4C66"/>
    <w:rsid w:val="00EB502C"/>
    <w:rsid w:val="00EB5089"/>
    <w:rsid w:val="00EB50D8"/>
    <w:rsid w:val="00EB5451"/>
    <w:rsid w:val="00EB5851"/>
    <w:rsid w:val="00EB5A0C"/>
    <w:rsid w:val="00EB5D86"/>
    <w:rsid w:val="00EB617F"/>
    <w:rsid w:val="00EB62EE"/>
    <w:rsid w:val="00EB646F"/>
    <w:rsid w:val="00EB78DD"/>
    <w:rsid w:val="00EC0D38"/>
    <w:rsid w:val="00EC0F3E"/>
    <w:rsid w:val="00EC12E0"/>
    <w:rsid w:val="00EC156B"/>
    <w:rsid w:val="00EC20F3"/>
    <w:rsid w:val="00EC3E73"/>
    <w:rsid w:val="00EC4707"/>
    <w:rsid w:val="00EC4AAA"/>
    <w:rsid w:val="00EC4ECD"/>
    <w:rsid w:val="00EC59EE"/>
    <w:rsid w:val="00EC5D60"/>
    <w:rsid w:val="00EC60E1"/>
    <w:rsid w:val="00EC6AA9"/>
    <w:rsid w:val="00EC6F9C"/>
    <w:rsid w:val="00EC70F2"/>
    <w:rsid w:val="00EC7F47"/>
    <w:rsid w:val="00ED09A7"/>
    <w:rsid w:val="00ED0FDB"/>
    <w:rsid w:val="00ED1B1B"/>
    <w:rsid w:val="00ED1BE4"/>
    <w:rsid w:val="00ED3200"/>
    <w:rsid w:val="00ED334D"/>
    <w:rsid w:val="00ED378D"/>
    <w:rsid w:val="00ED4677"/>
    <w:rsid w:val="00ED4B23"/>
    <w:rsid w:val="00ED50C5"/>
    <w:rsid w:val="00ED5C06"/>
    <w:rsid w:val="00ED5C1D"/>
    <w:rsid w:val="00ED5F74"/>
    <w:rsid w:val="00ED5FA7"/>
    <w:rsid w:val="00ED6877"/>
    <w:rsid w:val="00ED6979"/>
    <w:rsid w:val="00ED6F44"/>
    <w:rsid w:val="00ED704F"/>
    <w:rsid w:val="00ED72AF"/>
    <w:rsid w:val="00ED72EB"/>
    <w:rsid w:val="00ED755F"/>
    <w:rsid w:val="00ED7585"/>
    <w:rsid w:val="00ED76BE"/>
    <w:rsid w:val="00ED7839"/>
    <w:rsid w:val="00ED783A"/>
    <w:rsid w:val="00ED7A19"/>
    <w:rsid w:val="00ED7CEC"/>
    <w:rsid w:val="00EE01A1"/>
    <w:rsid w:val="00EE0CB7"/>
    <w:rsid w:val="00EE0D7C"/>
    <w:rsid w:val="00EE1041"/>
    <w:rsid w:val="00EE170B"/>
    <w:rsid w:val="00EE1B49"/>
    <w:rsid w:val="00EE1F32"/>
    <w:rsid w:val="00EE3B82"/>
    <w:rsid w:val="00EE4023"/>
    <w:rsid w:val="00EE4107"/>
    <w:rsid w:val="00EE4389"/>
    <w:rsid w:val="00EE43FE"/>
    <w:rsid w:val="00EE482D"/>
    <w:rsid w:val="00EE4A8B"/>
    <w:rsid w:val="00EE568F"/>
    <w:rsid w:val="00EE6153"/>
    <w:rsid w:val="00EE72FE"/>
    <w:rsid w:val="00EE77A9"/>
    <w:rsid w:val="00EF02B5"/>
    <w:rsid w:val="00EF2EE0"/>
    <w:rsid w:val="00EF33B8"/>
    <w:rsid w:val="00EF33E7"/>
    <w:rsid w:val="00EF41B5"/>
    <w:rsid w:val="00EF41CC"/>
    <w:rsid w:val="00EF427F"/>
    <w:rsid w:val="00EF445C"/>
    <w:rsid w:val="00EF52BB"/>
    <w:rsid w:val="00EF556E"/>
    <w:rsid w:val="00EF5949"/>
    <w:rsid w:val="00EF5C85"/>
    <w:rsid w:val="00EF5F51"/>
    <w:rsid w:val="00EF63E3"/>
    <w:rsid w:val="00EF6CE2"/>
    <w:rsid w:val="00EF6FA2"/>
    <w:rsid w:val="00EF740A"/>
    <w:rsid w:val="00EF740B"/>
    <w:rsid w:val="00EF7621"/>
    <w:rsid w:val="00EF7A33"/>
    <w:rsid w:val="00EF7CAB"/>
    <w:rsid w:val="00F004E5"/>
    <w:rsid w:val="00F005E7"/>
    <w:rsid w:val="00F010B2"/>
    <w:rsid w:val="00F01457"/>
    <w:rsid w:val="00F0169B"/>
    <w:rsid w:val="00F018DC"/>
    <w:rsid w:val="00F0227F"/>
    <w:rsid w:val="00F02757"/>
    <w:rsid w:val="00F0293F"/>
    <w:rsid w:val="00F037AB"/>
    <w:rsid w:val="00F056F0"/>
    <w:rsid w:val="00F05815"/>
    <w:rsid w:val="00F059BD"/>
    <w:rsid w:val="00F05BCA"/>
    <w:rsid w:val="00F0644C"/>
    <w:rsid w:val="00F07069"/>
    <w:rsid w:val="00F070A0"/>
    <w:rsid w:val="00F070CB"/>
    <w:rsid w:val="00F070E5"/>
    <w:rsid w:val="00F0731F"/>
    <w:rsid w:val="00F077F3"/>
    <w:rsid w:val="00F079CE"/>
    <w:rsid w:val="00F10279"/>
    <w:rsid w:val="00F1065B"/>
    <w:rsid w:val="00F11475"/>
    <w:rsid w:val="00F12350"/>
    <w:rsid w:val="00F12469"/>
    <w:rsid w:val="00F12FFA"/>
    <w:rsid w:val="00F1356C"/>
    <w:rsid w:val="00F15389"/>
    <w:rsid w:val="00F1617B"/>
    <w:rsid w:val="00F16E7C"/>
    <w:rsid w:val="00F17327"/>
    <w:rsid w:val="00F17F6A"/>
    <w:rsid w:val="00F20507"/>
    <w:rsid w:val="00F20BF0"/>
    <w:rsid w:val="00F210CB"/>
    <w:rsid w:val="00F210FA"/>
    <w:rsid w:val="00F21611"/>
    <w:rsid w:val="00F219EA"/>
    <w:rsid w:val="00F21F31"/>
    <w:rsid w:val="00F22179"/>
    <w:rsid w:val="00F227C5"/>
    <w:rsid w:val="00F23828"/>
    <w:rsid w:val="00F23C6A"/>
    <w:rsid w:val="00F260F7"/>
    <w:rsid w:val="00F261FD"/>
    <w:rsid w:val="00F26817"/>
    <w:rsid w:val="00F26E9D"/>
    <w:rsid w:val="00F27135"/>
    <w:rsid w:val="00F3007D"/>
    <w:rsid w:val="00F300C1"/>
    <w:rsid w:val="00F3092B"/>
    <w:rsid w:val="00F3094C"/>
    <w:rsid w:val="00F30F61"/>
    <w:rsid w:val="00F31641"/>
    <w:rsid w:val="00F31824"/>
    <w:rsid w:val="00F32C81"/>
    <w:rsid w:val="00F33348"/>
    <w:rsid w:val="00F339B7"/>
    <w:rsid w:val="00F33A9C"/>
    <w:rsid w:val="00F33C02"/>
    <w:rsid w:val="00F34BC1"/>
    <w:rsid w:val="00F34DFA"/>
    <w:rsid w:val="00F35031"/>
    <w:rsid w:val="00F35CDE"/>
    <w:rsid w:val="00F362FE"/>
    <w:rsid w:val="00F369CB"/>
    <w:rsid w:val="00F37432"/>
    <w:rsid w:val="00F37444"/>
    <w:rsid w:val="00F37C8C"/>
    <w:rsid w:val="00F40315"/>
    <w:rsid w:val="00F40494"/>
    <w:rsid w:val="00F405F5"/>
    <w:rsid w:val="00F4071B"/>
    <w:rsid w:val="00F40BB3"/>
    <w:rsid w:val="00F40C1A"/>
    <w:rsid w:val="00F41306"/>
    <w:rsid w:val="00F41639"/>
    <w:rsid w:val="00F41E50"/>
    <w:rsid w:val="00F421CB"/>
    <w:rsid w:val="00F42CE1"/>
    <w:rsid w:val="00F430A0"/>
    <w:rsid w:val="00F44246"/>
    <w:rsid w:val="00F4529A"/>
    <w:rsid w:val="00F4559D"/>
    <w:rsid w:val="00F469EC"/>
    <w:rsid w:val="00F473B1"/>
    <w:rsid w:val="00F475BA"/>
    <w:rsid w:val="00F50088"/>
    <w:rsid w:val="00F5055E"/>
    <w:rsid w:val="00F5191D"/>
    <w:rsid w:val="00F524C4"/>
    <w:rsid w:val="00F52E48"/>
    <w:rsid w:val="00F538FA"/>
    <w:rsid w:val="00F54C2C"/>
    <w:rsid w:val="00F550CF"/>
    <w:rsid w:val="00F56971"/>
    <w:rsid w:val="00F56E8D"/>
    <w:rsid w:val="00F56F85"/>
    <w:rsid w:val="00F60595"/>
    <w:rsid w:val="00F6117D"/>
    <w:rsid w:val="00F61CF5"/>
    <w:rsid w:val="00F6229D"/>
    <w:rsid w:val="00F6286C"/>
    <w:rsid w:val="00F63019"/>
    <w:rsid w:val="00F6360E"/>
    <w:rsid w:val="00F638A6"/>
    <w:rsid w:val="00F63F1A"/>
    <w:rsid w:val="00F640F0"/>
    <w:rsid w:val="00F6586F"/>
    <w:rsid w:val="00F660E7"/>
    <w:rsid w:val="00F7007F"/>
    <w:rsid w:val="00F701F9"/>
    <w:rsid w:val="00F702D3"/>
    <w:rsid w:val="00F70F34"/>
    <w:rsid w:val="00F70FB7"/>
    <w:rsid w:val="00F715CC"/>
    <w:rsid w:val="00F71A6A"/>
    <w:rsid w:val="00F7278D"/>
    <w:rsid w:val="00F73323"/>
    <w:rsid w:val="00F73B93"/>
    <w:rsid w:val="00F73F82"/>
    <w:rsid w:val="00F74AE4"/>
    <w:rsid w:val="00F74B24"/>
    <w:rsid w:val="00F74FD2"/>
    <w:rsid w:val="00F76521"/>
    <w:rsid w:val="00F76589"/>
    <w:rsid w:val="00F77B9C"/>
    <w:rsid w:val="00F80E2A"/>
    <w:rsid w:val="00F812CE"/>
    <w:rsid w:val="00F81607"/>
    <w:rsid w:val="00F81A87"/>
    <w:rsid w:val="00F81CCF"/>
    <w:rsid w:val="00F82011"/>
    <w:rsid w:val="00F835C5"/>
    <w:rsid w:val="00F838B9"/>
    <w:rsid w:val="00F83F2E"/>
    <w:rsid w:val="00F84477"/>
    <w:rsid w:val="00F849BC"/>
    <w:rsid w:val="00F84B92"/>
    <w:rsid w:val="00F8520E"/>
    <w:rsid w:val="00F86CAC"/>
    <w:rsid w:val="00F86CBE"/>
    <w:rsid w:val="00F86DC1"/>
    <w:rsid w:val="00F86DED"/>
    <w:rsid w:val="00F87384"/>
    <w:rsid w:val="00F87F69"/>
    <w:rsid w:val="00F9083A"/>
    <w:rsid w:val="00F90C60"/>
    <w:rsid w:val="00F91457"/>
    <w:rsid w:val="00F9174B"/>
    <w:rsid w:val="00F92C10"/>
    <w:rsid w:val="00F93851"/>
    <w:rsid w:val="00F94290"/>
    <w:rsid w:val="00F9523A"/>
    <w:rsid w:val="00F952C5"/>
    <w:rsid w:val="00F95509"/>
    <w:rsid w:val="00F963E7"/>
    <w:rsid w:val="00F963EC"/>
    <w:rsid w:val="00F96DDB"/>
    <w:rsid w:val="00F970A8"/>
    <w:rsid w:val="00F97763"/>
    <w:rsid w:val="00F97FB3"/>
    <w:rsid w:val="00FA0F51"/>
    <w:rsid w:val="00FA1590"/>
    <w:rsid w:val="00FA2519"/>
    <w:rsid w:val="00FA2BA0"/>
    <w:rsid w:val="00FA3B5E"/>
    <w:rsid w:val="00FA3F41"/>
    <w:rsid w:val="00FA4640"/>
    <w:rsid w:val="00FA4A80"/>
    <w:rsid w:val="00FA4D69"/>
    <w:rsid w:val="00FA6557"/>
    <w:rsid w:val="00FA6730"/>
    <w:rsid w:val="00FA6C85"/>
    <w:rsid w:val="00FA6E84"/>
    <w:rsid w:val="00FA71AB"/>
    <w:rsid w:val="00FA7209"/>
    <w:rsid w:val="00FA7556"/>
    <w:rsid w:val="00FA7746"/>
    <w:rsid w:val="00FB07BE"/>
    <w:rsid w:val="00FB1362"/>
    <w:rsid w:val="00FB1850"/>
    <w:rsid w:val="00FB1925"/>
    <w:rsid w:val="00FB2F4C"/>
    <w:rsid w:val="00FB37D1"/>
    <w:rsid w:val="00FB3CDE"/>
    <w:rsid w:val="00FB476C"/>
    <w:rsid w:val="00FB48D6"/>
    <w:rsid w:val="00FB54E4"/>
    <w:rsid w:val="00FB5CB3"/>
    <w:rsid w:val="00FB6420"/>
    <w:rsid w:val="00FB656B"/>
    <w:rsid w:val="00FB661E"/>
    <w:rsid w:val="00FB6F69"/>
    <w:rsid w:val="00FB71B2"/>
    <w:rsid w:val="00FB7C2E"/>
    <w:rsid w:val="00FB7CB6"/>
    <w:rsid w:val="00FB7F88"/>
    <w:rsid w:val="00FC0983"/>
    <w:rsid w:val="00FC0D25"/>
    <w:rsid w:val="00FC0FE7"/>
    <w:rsid w:val="00FC10E1"/>
    <w:rsid w:val="00FC13AE"/>
    <w:rsid w:val="00FC19DE"/>
    <w:rsid w:val="00FC2111"/>
    <w:rsid w:val="00FC22D7"/>
    <w:rsid w:val="00FC23A3"/>
    <w:rsid w:val="00FC25C4"/>
    <w:rsid w:val="00FC2995"/>
    <w:rsid w:val="00FC3025"/>
    <w:rsid w:val="00FC33D2"/>
    <w:rsid w:val="00FC3573"/>
    <w:rsid w:val="00FC3FC0"/>
    <w:rsid w:val="00FC47A9"/>
    <w:rsid w:val="00FC49AA"/>
    <w:rsid w:val="00FC49B3"/>
    <w:rsid w:val="00FC5274"/>
    <w:rsid w:val="00FC52D3"/>
    <w:rsid w:val="00FC5D4F"/>
    <w:rsid w:val="00FC5FD4"/>
    <w:rsid w:val="00FC6246"/>
    <w:rsid w:val="00FC6387"/>
    <w:rsid w:val="00FC6F0D"/>
    <w:rsid w:val="00FC79F9"/>
    <w:rsid w:val="00FD03F2"/>
    <w:rsid w:val="00FD06A0"/>
    <w:rsid w:val="00FD0EB6"/>
    <w:rsid w:val="00FD0F0E"/>
    <w:rsid w:val="00FD10F5"/>
    <w:rsid w:val="00FD15B0"/>
    <w:rsid w:val="00FD2A38"/>
    <w:rsid w:val="00FD2B89"/>
    <w:rsid w:val="00FD317B"/>
    <w:rsid w:val="00FD345B"/>
    <w:rsid w:val="00FD3659"/>
    <w:rsid w:val="00FD38DB"/>
    <w:rsid w:val="00FD3950"/>
    <w:rsid w:val="00FD4A5A"/>
    <w:rsid w:val="00FD4D58"/>
    <w:rsid w:val="00FD5D05"/>
    <w:rsid w:val="00FD5D31"/>
    <w:rsid w:val="00FD5ED0"/>
    <w:rsid w:val="00FD5F81"/>
    <w:rsid w:val="00FD627A"/>
    <w:rsid w:val="00FD654F"/>
    <w:rsid w:val="00FD6F5B"/>
    <w:rsid w:val="00FD6FC4"/>
    <w:rsid w:val="00FD718A"/>
    <w:rsid w:val="00FD73A4"/>
    <w:rsid w:val="00FD7589"/>
    <w:rsid w:val="00FE0041"/>
    <w:rsid w:val="00FE05C3"/>
    <w:rsid w:val="00FE2B0E"/>
    <w:rsid w:val="00FE3578"/>
    <w:rsid w:val="00FE3E59"/>
    <w:rsid w:val="00FE44BE"/>
    <w:rsid w:val="00FE5928"/>
    <w:rsid w:val="00FE5FD4"/>
    <w:rsid w:val="00FE6A4F"/>
    <w:rsid w:val="00FE6BFD"/>
    <w:rsid w:val="00FE7109"/>
    <w:rsid w:val="00FE7502"/>
    <w:rsid w:val="00FE75A8"/>
    <w:rsid w:val="00FE76F3"/>
    <w:rsid w:val="00FE78BF"/>
    <w:rsid w:val="00FE7E37"/>
    <w:rsid w:val="00FF0057"/>
    <w:rsid w:val="00FF0085"/>
    <w:rsid w:val="00FF0527"/>
    <w:rsid w:val="00FF142D"/>
    <w:rsid w:val="00FF149E"/>
    <w:rsid w:val="00FF1B64"/>
    <w:rsid w:val="00FF1C43"/>
    <w:rsid w:val="00FF2351"/>
    <w:rsid w:val="00FF32CE"/>
    <w:rsid w:val="00FF3477"/>
    <w:rsid w:val="00FF3A3D"/>
    <w:rsid w:val="00FF3CC0"/>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BC581EC-C508-40C0-8248-E5680224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character" w:styleId="Refdecomentario">
    <w:name w:val="annotation reference"/>
    <w:basedOn w:val="Fuentedeprrafopredeter"/>
    <w:uiPriority w:val="99"/>
    <w:semiHidden/>
    <w:unhideWhenUsed/>
    <w:rsid w:val="007B7B06"/>
    <w:rPr>
      <w:sz w:val="16"/>
      <w:szCs w:val="16"/>
    </w:rPr>
  </w:style>
  <w:style w:type="paragraph" w:styleId="Textocomentario">
    <w:name w:val="annotation text"/>
    <w:basedOn w:val="Normal"/>
    <w:link w:val="TextocomentarioCar"/>
    <w:uiPriority w:val="99"/>
    <w:semiHidden/>
    <w:unhideWhenUsed/>
    <w:rsid w:val="007B7B06"/>
    <w:rPr>
      <w:sz w:val="20"/>
      <w:szCs w:val="20"/>
    </w:rPr>
  </w:style>
  <w:style w:type="character" w:customStyle="1" w:styleId="TextocomentarioCar">
    <w:name w:val="Texto comentario Car"/>
    <w:basedOn w:val="Fuentedeprrafopredeter"/>
    <w:link w:val="Textocomentario"/>
    <w:uiPriority w:val="99"/>
    <w:semiHidden/>
    <w:rsid w:val="007B7B0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B7B06"/>
    <w:rPr>
      <w:b/>
      <w:bCs/>
    </w:rPr>
  </w:style>
  <w:style w:type="character" w:customStyle="1" w:styleId="AsuntodelcomentarioCar">
    <w:name w:val="Asunto del comentario Car"/>
    <w:basedOn w:val="TextocomentarioCar"/>
    <w:link w:val="Asuntodelcomentario"/>
    <w:uiPriority w:val="99"/>
    <w:semiHidden/>
    <w:rsid w:val="007B7B06"/>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470285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2614110">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49938999">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5777692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0C7DE-EBA8-48AF-B0BE-3FF1C82C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33</Pages>
  <Words>7347</Words>
  <Characters>40412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2019-01-10T01:48:00Z</cp:lastPrinted>
  <dcterms:created xsi:type="dcterms:W3CDTF">2018-11-29T23:08:00Z</dcterms:created>
  <dcterms:modified xsi:type="dcterms:W3CDTF">2019-02-18T23:07:00Z</dcterms:modified>
</cp:coreProperties>
</file>