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545C69" w:rsidRDefault="00787441" w:rsidP="00D53BFC">
      <w:pPr>
        <w:spacing w:line="360" w:lineRule="auto"/>
        <w:jc w:val="both"/>
        <w:rPr>
          <w:rFonts w:ascii="Palatino Linotype" w:hAnsi="Palatino Linotype"/>
        </w:rPr>
      </w:pPr>
      <w:r w:rsidRPr="00545C69">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545C69">
        <w:rPr>
          <w:rFonts w:ascii="Palatino Linotype" w:hAnsi="Palatino Linotype"/>
        </w:rPr>
        <w:t>Metepec</w:t>
      </w:r>
      <w:r w:rsidRPr="00545C69">
        <w:rPr>
          <w:rFonts w:ascii="Palatino Linotype" w:hAnsi="Palatino Linotype"/>
        </w:rPr>
        <w:t>, Estado de México</w:t>
      </w:r>
      <w:r w:rsidR="00DB2015" w:rsidRPr="00545C69">
        <w:rPr>
          <w:rFonts w:ascii="Palatino Linotype" w:hAnsi="Palatino Linotype"/>
        </w:rPr>
        <w:t>,</w:t>
      </w:r>
      <w:r w:rsidR="00FB452A" w:rsidRPr="00545C69">
        <w:rPr>
          <w:rFonts w:ascii="Palatino Linotype" w:hAnsi="Palatino Linotype"/>
        </w:rPr>
        <w:t xml:space="preserve"> </w:t>
      </w:r>
      <w:r w:rsidR="00DB2015" w:rsidRPr="00545C69">
        <w:rPr>
          <w:rFonts w:ascii="Palatino Linotype" w:hAnsi="Palatino Linotype"/>
        </w:rPr>
        <w:t xml:space="preserve">de </w:t>
      </w:r>
      <w:r w:rsidR="00A7029A" w:rsidRPr="00545C69">
        <w:rPr>
          <w:rFonts w:ascii="Palatino Linotype" w:hAnsi="Palatino Linotype"/>
        </w:rPr>
        <w:t xml:space="preserve">fecha </w:t>
      </w:r>
      <w:r w:rsidR="00FF5767">
        <w:rPr>
          <w:rFonts w:ascii="Palatino Linotype" w:hAnsi="Palatino Linotype"/>
        </w:rPr>
        <w:t xml:space="preserve">treinta </w:t>
      </w:r>
      <w:r w:rsidR="00353132" w:rsidRPr="00545C69">
        <w:rPr>
          <w:rFonts w:ascii="Palatino Linotype" w:hAnsi="Palatino Linotype"/>
        </w:rPr>
        <w:t>de</w:t>
      </w:r>
      <w:r w:rsidR="006B0E6C" w:rsidRPr="00545C69">
        <w:rPr>
          <w:rFonts w:ascii="Palatino Linotype" w:hAnsi="Palatino Linotype"/>
        </w:rPr>
        <w:t xml:space="preserve"> </w:t>
      </w:r>
      <w:r w:rsidR="00D14B8B" w:rsidRPr="00545C69">
        <w:rPr>
          <w:rFonts w:ascii="Palatino Linotype" w:hAnsi="Palatino Linotype"/>
        </w:rPr>
        <w:t xml:space="preserve">enero </w:t>
      </w:r>
      <w:r w:rsidR="00DB2015" w:rsidRPr="00545C69">
        <w:rPr>
          <w:rFonts w:ascii="Palatino Linotype" w:hAnsi="Palatino Linotype"/>
        </w:rPr>
        <w:t xml:space="preserve">de dos mil </w:t>
      </w:r>
      <w:r w:rsidR="00856ED4" w:rsidRPr="00545C69">
        <w:rPr>
          <w:rFonts w:ascii="Palatino Linotype" w:hAnsi="Palatino Linotype"/>
        </w:rPr>
        <w:t>dieci</w:t>
      </w:r>
      <w:r w:rsidR="00D14B8B" w:rsidRPr="00545C69">
        <w:rPr>
          <w:rFonts w:ascii="Palatino Linotype" w:hAnsi="Palatino Linotype"/>
        </w:rPr>
        <w:t>nueve</w:t>
      </w:r>
      <w:r w:rsidR="002A65AD" w:rsidRPr="00545C69">
        <w:rPr>
          <w:rFonts w:ascii="Palatino Linotype" w:hAnsi="Palatino Linotype"/>
        </w:rPr>
        <w:t xml:space="preserve">. </w:t>
      </w:r>
    </w:p>
    <w:p w:rsidR="00787441" w:rsidRPr="00545C69" w:rsidRDefault="00173B28" w:rsidP="00D00454">
      <w:pPr>
        <w:spacing w:before="240" w:after="240" w:line="360" w:lineRule="auto"/>
        <w:jc w:val="both"/>
        <w:rPr>
          <w:rFonts w:ascii="Palatino Linotype" w:hAnsi="Palatino Linotype" w:cs="Arial"/>
        </w:rPr>
      </w:pPr>
      <w:r w:rsidRPr="00545C69">
        <w:rPr>
          <w:rFonts w:ascii="Palatino Linotype" w:hAnsi="Palatino Linotype" w:cs="Arial"/>
          <w:b/>
        </w:rPr>
        <w:t>Visto</w:t>
      </w:r>
      <w:r w:rsidR="00787441" w:rsidRPr="00545C69">
        <w:rPr>
          <w:rFonts w:ascii="Palatino Linotype" w:hAnsi="Palatino Linotype" w:cs="Arial"/>
        </w:rPr>
        <w:t xml:space="preserve"> el expediente formado con motivo del recurso de revisión </w:t>
      </w:r>
      <w:r w:rsidR="00BF7AD8" w:rsidRPr="00545C69">
        <w:rPr>
          <w:rFonts w:ascii="Palatino Linotype" w:hAnsi="Palatino Linotype" w:cs="Arial"/>
          <w:b/>
        </w:rPr>
        <w:t>0</w:t>
      </w:r>
      <w:r w:rsidR="00096593" w:rsidRPr="00545C69">
        <w:rPr>
          <w:rFonts w:ascii="Palatino Linotype" w:hAnsi="Palatino Linotype" w:cs="Arial"/>
          <w:b/>
        </w:rPr>
        <w:t>4279</w:t>
      </w:r>
      <w:r w:rsidR="0097662F" w:rsidRPr="00545C69">
        <w:rPr>
          <w:rFonts w:ascii="Palatino Linotype" w:hAnsi="Palatino Linotype" w:cs="Arial"/>
          <w:b/>
        </w:rPr>
        <w:t>/</w:t>
      </w:r>
      <w:r w:rsidR="002B508F" w:rsidRPr="00545C69">
        <w:rPr>
          <w:rFonts w:ascii="Palatino Linotype" w:hAnsi="Palatino Linotype" w:cs="Arial"/>
          <w:b/>
        </w:rPr>
        <w:t>INFOEM/IP/RR/201</w:t>
      </w:r>
      <w:r w:rsidR="00D00454" w:rsidRPr="00545C69">
        <w:rPr>
          <w:rFonts w:ascii="Palatino Linotype" w:hAnsi="Palatino Linotype" w:cs="Arial"/>
          <w:b/>
        </w:rPr>
        <w:t>8</w:t>
      </w:r>
      <w:r w:rsidR="00787441" w:rsidRPr="00545C69">
        <w:rPr>
          <w:rFonts w:ascii="Palatino Linotype" w:hAnsi="Palatino Linotype" w:cs="Arial"/>
        </w:rPr>
        <w:t xml:space="preserve">, </w:t>
      </w:r>
      <w:r w:rsidRPr="00545C69">
        <w:rPr>
          <w:rFonts w:ascii="Palatino Linotype" w:hAnsi="Palatino Linotype" w:cs="Arial"/>
        </w:rPr>
        <w:t xml:space="preserve">interpuesto </w:t>
      </w:r>
      <w:r w:rsidR="00787441" w:rsidRPr="00545C69">
        <w:rPr>
          <w:rFonts w:ascii="Palatino Linotype" w:hAnsi="Palatino Linotype" w:cs="Arial"/>
        </w:rPr>
        <w:t>por</w:t>
      </w:r>
      <w:r w:rsidR="00B76EF4" w:rsidRPr="00545C69">
        <w:rPr>
          <w:rFonts w:ascii="Palatino Linotype" w:hAnsi="Palatino Linotype" w:cs="Arial"/>
        </w:rPr>
        <w:t xml:space="preserve"> </w:t>
      </w:r>
      <w:r w:rsidR="00E777B7" w:rsidRPr="00E777B7">
        <w:rPr>
          <w:rFonts w:ascii="Palatino Linotype" w:hAnsi="Palatino Linotype" w:cs="Arial"/>
          <w:b/>
        </w:rPr>
        <w:t>XXXXX</w:t>
      </w:r>
      <w:r w:rsidR="0050694E" w:rsidRPr="00545C69">
        <w:rPr>
          <w:rFonts w:ascii="Palatino Linotype" w:hAnsi="Palatino Linotype" w:cs="Arial"/>
          <w:b/>
        </w:rPr>
        <w:t xml:space="preserve"> X X, </w:t>
      </w:r>
      <w:r w:rsidR="006B0E6C" w:rsidRPr="00545C69">
        <w:rPr>
          <w:rFonts w:ascii="Palatino Linotype" w:hAnsi="Palatino Linotype" w:cs="Arial"/>
        </w:rPr>
        <w:t>en lo sucesivo</w:t>
      </w:r>
      <w:r w:rsidR="006B0E6C" w:rsidRPr="00545C69">
        <w:rPr>
          <w:rFonts w:ascii="Palatino Linotype" w:hAnsi="Palatino Linotype" w:cs="Arial"/>
          <w:b/>
        </w:rPr>
        <w:t xml:space="preserve"> </w:t>
      </w:r>
      <w:r w:rsidR="0050694E" w:rsidRPr="00545C69">
        <w:rPr>
          <w:rFonts w:ascii="Palatino Linotype" w:hAnsi="Palatino Linotype" w:cs="Arial"/>
        </w:rPr>
        <w:t xml:space="preserve">el </w:t>
      </w:r>
      <w:r w:rsidR="006B0E6C" w:rsidRPr="00545C69">
        <w:rPr>
          <w:rFonts w:ascii="Palatino Linotype" w:hAnsi="Palatino Linotype" w:cs="Arial"/>
          <w:b/>
        </w:rPr>
        <w:t>RECURRENTE</w:t>
      </w:r>
      <w:r w:rsidR="004F4E8B" w:rsidRPr="00545C69">
        <w:rPr>
          <w:rFonts w:ascii="Palatino Linotype" w:hAnsi="Palatino Linotype"/>
          <w:b/>
        </w:rPr>
        <w:t xml:space="preserve">, </w:t>
      </w:r>
      <w:r w:rsidR="00787441" w:rsidRPr="00545C69">
        <w:rPr>
          <w:rFonts w:ascii="Palatino Linotype" w:hAnsi="Palatino Linotype" w:cs="Arial"/>
        </w:rPr>
        <w:t>en contra de la</w:t>
      </w:r>
      <w:r w:rsidR="000C141B" w:rsidRPr="00545C69">
        <w:rPr>
          <w:rFonts w:ascii="Palatino Linotype" w:hAnsi="Palatino Linotype" w:cs="Arial"/>
        </w:rPr>
        <w:t xml:space="preserve"> falta de </w:t>
      </w:r>
      <w:r w:rsidR="00787441" w:rsidRPr="00545C69">
        <w:rPr>
          <w:rFonts w:ascii="Palatino Linotype" w:hAnsi="Palatino Linotype" w:cs="Arial"/>
        </w:rPr>
        <w:t>respuesta de</w:t>
      </w:r>
      <w:r w:rsidR="002A65AD" w:rsidRPr="00545C69">
        <w:rPr>
          <w:rFonts w:ascii="Palatino Linotype" w:hAnsi="Palatino Linotype" w:cs="Arial"/>
        </w:rPr>
        <w:t>l</w:t>
      </w:r>
      <w:r w:rsidR="000C141B" w:rsidRPr="00545C69">
        <w:rPr>
          <w:rFonts w:ascii="Palatino Linotype" w:hAnsi="Palatino Linotype" w:cs="Arial"/>
        </w:rPr>
        <w:t xml:space="preserve"> </w:t>
      </w:r>
      <w:r w:rsidR="0050694E" w:rsidRPr="00545C69">
        <w:rPr>
          <w:rFonts w:ascii="Palatino Linotype" w:hAnsi="Palatino Linotype" w:cs="Arial"/>
          <w:b/>
        </w:rPr>
        <w:t>Organismo Público Descentralizado para la Prestación de Los Servicios de Agua Potable Alcantarillado y Saneamiento de Nicolás Romero</w:t>
      </w:r>
      <w:r w:rsidR="00637586" w:rsidRPr="00545C69">
        <w:rPr>
          <w:rFonts w:ascii="Palatino Linotype" w:hAnsi="Palatino Linotype" w:cs="Arial"/>
        </w:rPr>
        <w:t>,</w:t>
      </w:r>
      <w:r w:rsidR="00B76EF4" w:rsidRPr="00545C69">
        <w:rPr>
          <w:rFonts w:ascii="Palatino Linotype" w:hAnsi="Palatino Linotype" w:cs="Arial"/>
        </w:rPr>
        <w:t xml:space="preserve"> </w:t>
      </w:r>
      <w:r w:rsidR="00637586" w:rsidRPr="00545C69">
        <w:rPr>
          <w:rFonts w:ascii="Palatino Linotype" w:hAnsi="Palatino Linotype" w:cs="Arial"/>
        </w:rPr>
        <w:t>e</w:t>
      </w:r>
      <w:r w:rsidR="00787441" w:rsidRPr="00545C69">
        <w:rPr>
          <w:rFonts w:ascii="Palatino Linotype" w:hAnsi="Palatino Linotype" w:cs="Arial"/>
        </w:rPr>
        <w:t xml:space="preserve">n lo </w:t>
      </w:r>
      <w:r w:rsidRPr="00545C69">
        <w:rPr>
          <w:rFonts w:ascii="Palatino Linotype" w:hAnsi="Palatino Linotype" w:cs="Arial"/>
        </w:rPr>
        <w:t xml:space="preserve">sucesivo </w:t>
      </w:r>
      <w:r w:rsidR="00733423" w:rsidRPr="00545C69">
        <w:rPr>
          <w:rFonts w:ascii="Palatino Linotype" w:hAnsi="Palatino Linotype" w:cs="Arial"/>
        </w:rPr>
        <w:t xml:space="preserve">el </w:t>
      </w:r>
      <w:r w:rsidRPr="00545C69">
        <w:rPr>
          <w:rFonts w:ascii="Palatino Linotype" w:hAnsi="Palatino Linotype" w:cs="Arial"/>
          <w:b/>
        </w:rPr>
        <w:t>SUJETO OBLIGADO</w:t>
      </w:r>
      <w:r w:rsidR="00787441" w:rsidRPr="00545C69">
        <w:rPr>
          <w:rFonts w:ascii="Palatino Linotype" w:hAnsi="Palatino Linotype" w:cs="Arial"/>
        </w:rPr>
        <w:t>, se</w:t>
      </w:r>
      <w:r w:rsidR="00CF27A6" w:rsidRPr="00545C69">
        <w:rPr>
          <w:rFonts w:ascii="Palatino Linotype" w:hAnsi="Palatino Linotype" w:cs="Arial"/>
        </w:rPr>
        <w:t xml:space="preserve"> </w:t>
      </w:r>
      <w:r w:rsidR="00787441" w:rsidRPr="00545C69">
        <w:rPr>
          <w:rFonts w:ascii="Palatino Linotype" w:hAnsi="Palatino Linotype" w:cs="Arial"/>
        </w:rPr>
        <w:t>procede a dictar la presente resolución, con base en lo</w:t>
      </w:r>
      <w:r w:rsidR="00D00454" w:rsidRPr="00545C69">
        <w:rPr>
          <w:rFonts w:ascii="Palatino Linotype" w:hAnsi="Palatino Linotype" w:cs="Arial"/>
        </w:rPr>
        <w:t>s</w:t>
      </w:r>
      <w:r w:rsidR="00787441" w:rsidRPr="00545C69">
        <w:rPr>
          <w:rFonts w:ascii="Palatino Linotype" w:hAnsi="Palatino Linotype" w:cs="Arial"/>
        </w:rPr>
        <w:t xml:space="preserve"> siguiente</w:t>
      </w:r>
      <w:r w:rsidR="00386070" w:rsidRPr="00545C69">
        <w:rPr>
          <w:rFonts w:ascii="Palatino Linotype" w:hAnsi="Palatino Linotype" w:cs="Arial"/>
        </w:rPr>
        <w:t>s</w:t>
      </w:r>
      <w:r w:rsidR="00787441" w:rsidRPr="00545C69">
        <w:rPr>
          <w:rFonts w:ascii="Palatino Linotype" w:hAnsi="Palatino Linotype" w:cs="Arial"/>
        </w:rPr>
        <w:t>:</w:t>
      </w:r>
    </w:p>
    <w:p w:rsidR="00D733CB" w:rsidRPr="00545C69" w:rsidRDefault="00D733CB" w:rsidP="00D733CB">
      <w:pPr>
        <w:pStyle w:val="Ttulo2"/>
        <w:jc w:val="center"/>
        <w:rPr>
          <w:rFonts w:ascii="Palatino Linotype" w:hAnsi="Palatino Linotype"/>
          <w:b/>
          <w:color w:val="auto"/>
          <w:sz w:val="24"/>
          <w:szCs w:val="24"/>
        </w:rPr>
      </w:pPr>
      <w:r w:rsidRPr="00545C69">
        <w:rPr>
          <w:rFonts w:ascii="Palatino Linotype" w:hAnsi="Palatino Linotype"/>
          <w:b/>
          <w:color w:val="auto"/>
          <w:sz w:val="24"/>
          <w:szCs w:val="24"/>
        </w:rPr>
        <w:t xml:space="preserve"> A N T E C E D E N T E S</w:t>
      </w:r>
    </w:p>
    <w:p w:rsidR="00787441" w:rsidRPr="00545C69" w:rsidRDefault="00D733CB" w:rsidP="00787441">
      <w:pPr>
        <w:spacing w:before="240" w:after="240" w:line="360" w:lineRule="auto"/>
        <w:jc w:val="both"/>
        <w:rPr>
          <w:rFonts w:ascii="Palatino Linotype" w:hAnsi="Palatino Linotype" w:cs="Arial"/>
        </w:rPr>
      </w:pPr>
      <w:r w:rsidRPr="00545C69">
        <w:rPr>
          <w:rFonts w:ascii="Palatino Linotype" w:hAnsi="Palatino Linotype" w:cs="Arial"/>
          <w:b/>
          <w:sz w:val="28"/>
          <w:szCs w:val="28"/>
        </w:rPr>
        <w:t>1. Solicitud de acceso a la información.</w:t>
      </w:r>
      <w:r w:rsidRPr="00545C69">
        <w:rPr>
          <w:rFonts w:ascii="Palatino Linotype" w:hAnsi="Palatino Linotype" w:cs="Arial"/>
          <w:sz w:val="28"/>
          <w:szCs w:val="28"/>
        </w:rPr>
        <w:t xml:space="preserve"> </w:t>
      </w:r>
      <w:r w:rsidR="00173B28" w:rsidRPr="00545C69">
        <w:rPr>
          <w:rFonts w:ascii="Palatino Linotype" w:hAnsi="Palatino Linotype" w:cs="Arial"/>
        </w:rPr>
        <w:t xml:space="preserve">Con fecha </w:t>
      </w:r>
      <w:r w:rsidR="0050694E" w:rsidRPr="00545C69">
        <w:rPr>
          <w:rFonts w:ascii="Palatino Linotype" w:hAnsi="Palatino Linotype" w:cs="Arial"/>
          <w:b/>
        </w:rPr>
        <w:t xml:space="preserve">doce de octubre </w:t>
      </w:r>
      <w:r w:rsidR="00AF3BB6" w:rsidRPr="00545C69">
        <w:rPr>
          <w:rFonts w:ascii="Palatino Linotype" w:hAnsi="Palatino Linotype" w:cs="Arial"/>
          <w:b/>
        </w:rPr>
        <w:t xml:space="preserve">de </w:t>
      </w:r>
      <w:r w:rsidR="006D0B51" w:rsidRPr="00545C69">
        <w:rPr>
          <w:rFonts w:ascii="Palatino Linotype" w:hAnsi="Palatino Linotype" w:cs="Arial"/>
          <w:b/>
        </w:rPr>
        <w:t>dos mil dieci</w:t>
      </w:r>
      <w:r w:rsidR="003532A9" w:rsidRPr="00545C69">
        <w:rPr>
          <w:rFonts w:ascii="Palatino Linotype" w:hAnsi="Palatino Linotype" w:cs="Arial"/>
          <w:b/>
        </w:rPr>
        <w:t>ocho</w:t>
      </w:r>
      <w:r w:rsidR="00787441" w:rsidRPr="00545C69">
        <w:rPr>
          <w:rFonts w:ascii="Palatino Linotype" w:hAnsi="Palatino Linotype" w:cs="Arial"/>
        </w:rPr>
        <w:t xml:space="preserve">, </w:t>
      </w:r>
      <w:r w:rsidR="0050694E" w:rsidRPr="00545C69">
        <w:rPr>
          <w:rFonts w:ascii="Palatino Linotype" w:hAnsi="Palatino Linotype" w:cs="Arial"/>
        </w:rPr>
        <w:t xml:space="preserve">el </w:t>
      </w:r>
      <w:r w:rsidR="0050694E" w:rsidRPr="00545C69">
        <w:rPr>
          <w:rFonts w:ascii="Palatino Linotype" w:hAnsi="Palatino Linotype" w:cs="Arial"/>
          <w:b/>
        </w:rPr>
        <w:t>RECURRENTE</w:t>
      </w:r>
      <w:r w:rsidR="0050694E" w:rsidRPr="00545C69">
        <w:rPr>
          <w:rFonts w:ascii="Palatino Linotype" w:hAnsi="Palatino Linotype" w:cs="Arial"/>
          <w:lang w:val="es-ES_tradnl"/>
        </w:rPr>
        <w:t xml:space="preserve"> </w:t>
      </w:r>
      <w:r w:rsidR="00787441" w:rsidRPr="00545C69">
        <w:rPr>
          <w:rFonts w:ascii="Palatino Linotype" w:hAnsi="Palatino Linotype" w:cs="Arial"/>
          <w:lang w:val="es-ES_tradnl"/>
        </w:rPr>
        <w:t xml:space="preserve">presentó a través del </w:t>
      </w:r>
      <w:r w:rsidR="00787441" w:rsidRPr="00545C69">
        <w:rPr>
          <w:rFonts w:ascii="Palatino Linotype" w:hAnsi="Palatino Linotype" w:cs="Arial"/>
        </w:rPr>
        <w:t>Sistema de Acce</w:t>
      </w:r>
      <w:r w:rsidR="00173B28" w:rsidRPr="00545C69">
        <w:rPr>
          <w:rFonts w:ascii="Palatino Linotype" w:hAnsi="Palatino Linotype" w:cs="Arial"/>
        </w:rPr>
        <w:t xml:space="preserve">so a la Información Mexiquense </w:t>
      </w:r>
      <w:r w:rsidR="00173B28" w:rsidRPr="00545C69">
        <w:rPr>
          <w:rFonts w:ascii="Palatino Linotype" w:hAnsi="Palatino Linotype" w:cs="Arial"/>
          <w:b/>
        </w:rPr>
        <w:t>SAIMEX</w:t>
      </w:r>
      <w:r w:rsidR="00787441" w:rsidRPr="00545C69">
        <w:rPr>
          <w:rFonts w:ascii="Palatino Linotype" w:hAnsi="Palatino Linotype" w:cs="Arial"/>
        </w:rPr>
        <w:t xml:space="preserve">, ante </w:t>
      </w:r>
      <w:r w:rsidR="00CA1FE9" w:rsidRPr="00545C69">
        <w:rPr>
          <w:rFonts w:ascii="Palatino Linotype" w:hAnsi="Palatino Linotype" w:cs="Arial"/>
        </w:rPr>
        <w:t xml:space="preserve">el </w:t>
      </w:r>
      <w:r w:rsidR="00173B28" w:rsidRPr="00545C69">
        <w:rPr>
          <w:rFonts w:ascii="Palatino Linotype" w:hAnsi="Palatino Linotype" w:cs="Arial"/>
          <w:b/>
        </w:rPr>
        <w:t>SUJETO OBLIGADO</w:t>
      </w:r>
      <w:r w:rsidR="00787441" w:rsidRPr="00545C69">
        <w:rPr>
          <w:rFonts w:ascii="Palatino Linotype" w:hAnsi="Palatino Linotype" w:cs="Arial"/>
        </w:rPr>
        <w:t>, la solicitud de información pública</w:t>
      </w:r>
      <w:r w:rsidR="00E70E91" w:rsidRPr="00545C69">
        <w:rPr>
          <w:rFonts w:ascii="Palatino Linotype" w:hAnsi="Palatino Linotype" w:cs="Arial"/>
        </w:rPr>
        <w:t xml:space="preserve"> </w:t>
      </w:r>
      <w:r w:rsidR="00787441" w:rsidRPr="00545C69">
        <w:rPr>
          <w:rFonts w:ascii="Palatino Linotype" w:hAnsi="Palatino Linotype" w:cs="Arial"/>
        </w:rPr>
        <w:t>registrada con el</w:t>
      </w:r>
      <w:r w:rsidR="005163C7" w:rsidRPr="00545C69">
        <w:rPr>
          <w:rFonts w:ascii="Palatino Linotype" w:hAnsi="Palatino Linotype" w:cs="Arial"/>
        </w:rPr>
        <w:t xml:space="preserve"> </w:t>
      </w:r>
      <w:r w:rsidR="00787441" w:rsidRPr="00545C69">
        <w:rPr>
          <w:rFonts w:ascii="Palatino Linotype" w:hAnsi="Palatino Linotype" w:cs="Arial"/>
        </w:rPr>
        <w:t xml:space="preserve">número </w:t>
      </w:r>
      <w:r w:rsidR="00CC7461" w:rsidRPr="00545C69">
        <w:rPr>
          <w:rFonts w:ascii="Palatino Linotype" w:hAnsi="Palatino Linotype" w:cs="Arial"/>
          <w:b/>
        </w:rPr>
        <w:t>00</w:t>
      </w:r>
      <w:r w:rsidR="0050694E" w:rsidRPr="00545C69">
        <w:rPr>
          <w:rFonts w:ascii="Palatino Linotype" w:hAnsi="Palatino Linotype" w:cs="Arial"/>
          <w:b/>
        </w:rPr>
        <w:t>00</w:t>
      </w:r>
      <w:r w:rsidR="00CC7461" w:rsidRPr="00545C69">
        <w:rPr>
          <w:rFonts w:ascii="Palatino Linotype" w:hAnsi="Palatino Linotype" w:cs="Arial"/>
          <w:b/>
        </w:rPr>
        <w:t>4/</w:t>
      </w:r>
      <w:r w:rsidR="00AF3BB6" w:rsidRPr="00545C69">
        <w:rPr>
          <w:rFonts w:ascii="Palatino Linotype" w:hAnsi="Palatino Linotype" w:cs="Arial"/>
          <w:b/>
        </w:rPr>
        <w:t>O</w:t>
      </w:r>
      <w:r w:rsidR="0050694E" w:rsidRPr="00545C69">
        <w:rPr>
          <w:rFonts w:ascii="Palatino Linotype" w:hAnsi="Palatino Linotype" w:cs="Arial"/>
          <w:b/>
        </w:rPr>
        <w:t>ASNICOROM</w:t>
      </w:r>
      <w:r w:rsidR="004112CF" w:rsidRPr="00545C69">
        <w:rPr>
          <w:rFonts w:ascii="Palatino Linotype" w:hAnsi="Palatino Linotype" w:cs="Arial"/>
          <w:b/>
        </w:rPr>
        <w:t>/IP/201</w:t>
      </w:r>
      <w:r w:rsidR="003532A9" w:rsidRPr="00545C69">
        <w:rPr>
          <w:rFonts w:ascii="Palatino Linotype" w:hAnsi="Palatino Linotype" w:cs="Arial"/>
          <w:b/>
        </w:rPr>
        <w:t>8</w:t>
      </w:r>
      <w:r w:rsidR="00787441" w:rsidRPr="00545C69">
        <w:rPr>
          <w:rFonts w:ascii="Palatino Linotype" w:hAnsi="Palatino Linotype" w:cs="Arial"/>
        </w:rPr>
        <w:t>, mediante la cual solicitó acceder a la</w:t>
      </w:r>
      <w:r w:rsidR="00654340" w:rsidRPr="00545C69">
        <w:rPr>
          <w:rFonts w:ascii="Palatino Linotype" w:hAnsi="Palatino Linotype" w:cs="Arial"/>
        </w:rPr>
        <w:t xml:space="preserve"> </w:t>
      </w:r>
      <w:r w:rsidR="00787441" w:rsidRPr="00545C69">
        <w:rPr>
          <w:rFonts w:ascii="Palatino Linotype" w:hAnsi="Palatino Linotype" w:cs="Arial"/>
        </w:rPr>
        <w:t xml:space="preserve">información </w:t>
      </w:r>
      <w:r w:rsidR="00A6566F" w:rsidRPr="00545C69">
        <w:rPr>
          <w:rFonts w:ascii="Palatino Linotype" w:hAnsi="Palatino Linotype" w:cs="Arial"/>
        </w:rPr>
        <w:t>siguiente:</w:t>
      </w:r>
    </w:p>
    <w:p w:rsidR="008E76CD" w:rsidRPr="00545C69" w:rsidRDefault="00787441" w:rsidP="00A6566F">
      <w:pPr>
        <w:spacing w:before="240" w:after="240"/>
        <w:ind w:left="992" w:right="1043"/>
        <w:contextualSpacing/>
        <w:jc w:val="both"/>
        <w:rPr>
          <w:rFonts w:ascii="Palatino Linotype" w:hAnsi="Palatino Linotype"/>
          <w:i/>
          <w:sz w:val="22"/>
          <w:szCs w:val="22"/>
          <w:lang w:val="es-ES_tradnl"/>
        </w:rPr>
      </w:pPr>
      <w:r w:rsidRPr="00545C69">
        <w:rPr>
          <w:rFonts w:ascii="Palatino Linotype" w:hAnsi="Palatino Linotype"/>
          <w:i/>
          <w:sz w:val="22"/>
          <w:szCs w:val="22"/>
        </w:rPr>
        <w:t>“</w:t>
      </w:r>
      <w:r w:rsidR="000A1EF7" w:rsidRPr="00545C69">
        <w:rPr>
          <w:rFonts w:ascii="Palatino Linotype" w:hAnsi="Palatino Linotype"/>
          <w:i/>
          <w:sz w:val="22"/>
          <w:szCs w:val="22"/>
        </w:rPr>
        <w:t xml:space="preserve">SOLICITO SE ME INFORME EL MOTIVO POR EL CUAL EL PERSONAL ADSCRITO AL ORGANISMO, REALIZÓ DIVERSAS RESTRICCIÓNES DEL SERVICIO DE AGUA EN FECHA 11 DE OCTUBRE DEL AÑO EN CURSO, EN DOMICILIOS UBICADOS EN EL FRACCIONAMIENTO CANTAROS III, EN ESTA MUNICIPALIDAD, ESTO, SIN HABER EJECUTADO EL PROCEDIMIENTO CORRESPONDIENTE CONFORME A DERECHO. LO ANTERIOR EN VIRTUD DE QUE, SI BIEN ES CIERTO EL ORGANISMO INFORMÓ SOBRE DIVERSOS PROCEDIMIENTOS TENDIENTES A EFECTUAR LAS RESTRICCIONES SEÑALADAS, INDICANDO EL DÍA Y HORA EN QUE SE LLEVARÍAN A CABO, TAMBIÉN LO ES QUE LA AUTORIDAD NO LLEVÓ A CABO DICHAS </w:t>
      </w:r>
      <w:r w:rsidR="000A1EF7" w:rsidRPr="00545C69">
        <w:rPr>
          <w:rFonts w:ascii="Palatino Linotype" w:hAnsi="Palatino Linotype"/>
          <w:i/>
          <w:sz w:val="22"/>
          <w:szCs w:val="22"/>
        </w:rPr>
        <w:lastRenderedPageBreak/>
        <w:t>RESTRICCIONES EN LOS DÍAS Y HORAS INDICADOS EN EL PROPIO DOCUMENTO, NO OBSTANTE, EN FECHA 11 DE OCTUBRE DE 2018, EFECTUÓ DIVERSAS RESTRICCIONES DEL SERVICIO DE AGUA, SIN QUE HAYA EMITIDO DOCUMENTO ALGUNO QUE CUMPLA CON LOS REQUISITOS MÍNIMOS PARA LA LEGALIDAD DE CUALQUIER ACTO DE AUTORIDAD, POR EL CUAL INFORMARA A LOS PARTICULARES SOBRE LA DILIGENCIA PRETENDIDA. CABE DESTACAR QUE DURANTE LAS DILIGENCIAS PRACTICADAS, LAS PERSONAS QUE ACUDIERON, NO SE IDENTIFICARON, POR LO CUAL RESULTA ILEGAL SU ACTUAR, YA QUE NO FUE NOTIFICADO DOCUMENTO ALGUNO QUE LES FACULTARE PARA LLEVAR A CABO LA DILIGENCIA RESTRICTIVA, Y EN CONSECUENCIA UBICA A LOS PARTICULARES EN ESTADO DE INDEFENSIÓN RESPECTO DEL ACTO EJECUTADO, YA QUE AL DESCONOCER LOS NOMBRES Y CARGOS DE LAS PERSONAS QUE EJECUTARON LOS ACTOS, SE DESCONOCE SI ESTOS CONTABAN CON FACULTADES Y ATRIBUCIONES SUFICIENTES PARA ELLO. POR LO QUE, ATENTAMENTE SOLICITO SE ME INFORME EL NOMBRE CORRECTO Y COMPLETO DE TODAS Y CADA UNA DE LAS PERSONAS QUE INTERVINIERON O PARTICIPARON EN LOS ACTOS EMITIDOS Y EJECUTADOS Y QUE HAN SIDO REFERIDOS EN LINEAS PRECEDENTES, ASÍ COMO LA NORMATIVIDAD APLICABLE QUE LES FACULTE PARA ELLO, DEBIENDO PRECISAR, Y EN SU CASO REMITIR EN MEDIO DIGITAL PARA DESCARGA, SI EXISTE ALGUN DOCUMENTO QUE CONTENGA LAS DILIGENCIAS ORDENADAS Y QUE ESTÉ DEBIDAMENTE NOTIFICADO, CONFORME A DERECHO, A CUALQUIER PERSONA QUE HAY SUFRIDO LA RESTRICCIÓN DEL SERVICIO.</w:t>
      </w:r>
      <w:r w:rsidRPr="00545C69">
        <w:rPr>
          <w:rFonts w:ascii="Palatino Linotype" w:hAnsi="Palatino Linotype"/>
          <w:i/>
          <w:sz w:val="22"/>
          <w:szCs w:val="22"/>
          <w:lang w:val="es-ES_tradnl"/>
        </w:rPr>
        <w:t>"</w:t>
      </w:r>
      <w:r w:rsidRPr="00545C69">
        <w:rPr>
          <w:rFonts w:ascii="Palatino Linotype" w:hAnsi="Palatino Linotype"/>
          <w:sz w:val="22"/>
          <w:szCs w:val="22"/>
          <w:lang w:val="es-ES_tradnl"/>
        </w:rPr>
        <w:t xml:space="preserve"> </w:t>
      </w:r>
      <w:r w:rsidRPr="00545C69">
        <w:rPr>
          <w:rFonts w:ascii="Palatino Linotype" w:hAnsi="Palatino Linotype"/>
          <w:i/>
          <w:sz w:val="22"/>
          <w:szCs w:val="22"/>
          <w:lang w:val="es-ES_tradnl"/>
        </w:rPr>
        <w:t>(</w:t>
      </w:r>
      <w:proofErr w:type="gramStart"/>
      <w:r w:rsidRPr="00545C69">
        <w:rPr>
          <w:rFonts w:ascii="Palatino Linotype" w:hAnsi="Palatino Linotype"/>
          <w:i/>
          <w:sz w:val="22"/>
          <w:szCs w:val="22"/>
          <w:lang w:val="es-ES_tradnl"/>
        </w:rPr>
        <w:t>sic</w:t>
      </w:r>
      <w:proofErr w:type="gramEnd"/>
      <w:r w:rsidRPr="00545C69">
        <w:rPr>
          <w:rFonts w:ascii="Palatino Linotype" w:hAnsi="Palatino Linotype"/>
          <w:i/>
          <w:sz w:val="22"/>
          <w:szCs w:val="22"/>
          <w:lang w:val="es-ES_tradnl"/>
        </w:rPr>
        <w:t>)</w:t>
      </w:r>
    </w:p>
    <w:p w:rsidR="008E5C3F" w:rsidRPr="00545C69" w:rsidRDefault="008E5C3F" w:rsidP="00680427">
      <w:pPr>
        <w:spacing w:before="240" w:after="240"/>
        <w:ind w:right="49"/>
        <w:contextualSpacing/>
        <w:jc w:val="both"/>
        <w:rPr>
          <w:rFonts w:ascii="Palatino Linotype" w:hAnsi="Palatino Linotype"/>
          <w:b/>
          <w:lang w:val="es-ES_tradnl"/>
        </w:rPr>
      </w:pPr>
    </w:p>
    <w:p w:rsidR="00567FB4" w:rsidRPr="00545C69" w:rsidRDefault="008E5C3F" w:rsidP="00680427">
      <w:pPr>
        <w:spacing w:before="240" w:after="240"/>
        <w:ind w:right="49"/>
        <w:contextualSpacing/>
        <w:jc w:val="both"/>
        <w:rPr>
          <w:rFonts w:ascii="Palatino Linotype" w:eastAsia="Calibri" w:hAnsi="Palatino Linotype" w:cs="Arial"/>
          <w:szCs w:val="22"/>
          <w:lang w:val="es-MX" w:eastAsia="en-US"/>
        </w:rPr>
      </w:pPr>
      <w:r w:rsidRPr="00545C69">
        <w:rPr>
          <w:rFonts w:ascii="Palatino Linotype" w:hAnsi="Palatino Linotype" w:cs="Arial"/>
          <w:b/>
          <w:lang w:val="es-ES_tradnl"/>
        </w:rPr>
        <w:t>M</w:t>
      </w:r>
      <w:r w:rsidR="001F6AC5" w:rsidRPr="00545C69">
        <w:rPr>
          <w:rFonts w:ascii="Palatino Linotype" w:hAnsi="Palatino Linotype" w:cs="Arial"/>
          <w:b/>
          <w:lang w:val="es-ES_tradnl"/>
        </w:rPr>
        <w:t>odalidad de entrega</w:t>
      </w:r>
      <w:r w:rsidRPr="00545C69">
        <w:rPr>
          <w:rFonts w:ascii="Palatino Linotype" w:hAnsi="Palatino Linotype" w:cs="Arial"/>
          <w:lang w:val="es-ES_tradnl"/>
        </w:rPr>
        <w:t>: A</w:t>
      </w:r>
      <w:r w:rsidR="00BF7AD8" w:rsidRPr="00545C69">
        <w:rPr>
          <w:rFonts w:ascii="Palatino Linotype" w:hAnsi="Palatino Linotype" w:cs="Arial"/>
          <w:lang w:val="es-ES_tradnl"/>
        </w:rPr>
        <w:t xml:space="preserve"> través del SAIMEX. </w:t>
      </w:r>
    </w:p>
    <w:p w:rsidR="00457C93" w:rsidRPr="00545C69" w:rsidRDefault="00432514" w:rsidP="00457C93">
      <w:pPr>
        <w:spacing w:before="240" w:after="240"/>
        <w:ind w:right="1043"/>
        <w:contextualSpacing/>
        <w:jc w:val="both"/>
        <w:rPr>
          <w:rFonts w:ascii="Palatino Linotype" w:eastAsia="Calibri" w:hAnsi="Palatino Linotype" w:cs="Arial"/>
          <w:szCs w:val="22"/>
          <w:lang w:val="es-MX" w:eastAsia="en-US"/>
        </w:rPr>
      </w:pPr>
      <w:r w:rsidRPr="00545C69">
        <w:rPr>
          <w:rFonts w:ascii="Palatino Linotype" w:eastAsia="Calibri" w:hAnsi="Palatino Linotype" w:cs="Arial"/>
          <w:szCs w:val="22"/>
          <w:lang w:val="es-MX" w:eastAsia="en-US"/>
        </w:rPr>
        <w:t xml:space="preserve"> </w:t>
      </w:r>
    </w:p>
    <w:p w:rsidR="008E5C3F" w:rsidRPr="00545C69" w:rsidRDefault="008E5C3F" w:rsidP="00457C93">
      <w:pPr>
        <w:spacing w:before="240" w:after="240"/>
        <w:ind w:right="1043"/>
        <w:contextualSpacing/>
        <w:jc w:val="both"/>
        <w:rPr>
          <w:rFonts w:ascii="Palatino Linotype" w:eastAsia="Calibri" w:hAnsi="Palatino Linotype" w:cs="Arial"/>
          <w:szCs w:val="22"/>
          <w:lang w:val="es-MX" w:eastAsia="en-US"/>
        </w:rPr>
      </w:pPr>
      <w:r w:rsidRPr="00545C69">
        <w:rPr>
          <w:rFonts w:ascii="Palatino Linotype" w:eastAsia="Calibri" w:hAnsi="Palatino Linotype" w:cs="Arial"/>
          <w:szCs w:val="22"/>
          <w:lang w:val="es-MX" w:eastAsia="en-US"/>
        </w:rPr>
        <w:t xml:space="preserve">Archivos adjuntos: Ninguno.  </w:t>
      </w:r>
    </w:p>
    <w:p w:rsidR="008E5C3F" w:rsidRPr="00545C69" w:rsidRDefault="008E5C3F" w:rsidP="00457C93">
      <w:pPr>
        <w:spacing w:before="240" w:after="240"/>
        <w:ind w:right="1043"/>
        <w:contextualSpacing/>
        <w:jc w:val="both"/>
        <w:rPr>
          <w:rFonts w:ascii="Palatino Linotype" w:eastAsia="Calibri" w:hAnsi="Palatino Linotype" w:cs="Arial"/>
          <w:szCs w:val="22"/>
          <w:lang w:val="es-MX" w:eastAsia="en-US"/>
        </w:rPr>
      </w:pPr>
    </w:p>
    <w:p w:rsidR="00432514" w:rsidRPr="00545C69" w:rsidRDefault="008E5C3F" w:rsidP="00457C93">
      <w:pPr>
        <w:spacing w:before="240" w:after="240"/>
        <w:ind w:right="1043"/>
        <w:contextualSpacing/>
        <w:jc w:val="both"/>
        <w:rPr>
          <w:rFonts w:ascii="Palatino Linotype" w:eastAsia="Calibri" w:hAnsi="Palatino Linotype" w:cs="Arial"/>
          <w:szCs w:val="22"/>
          <w:lang w:val="es-MX" w:eastAsia="en-US"/>
        </w:rPr>
      </w:pPr>
      <w:r w:rsidRPr="00545C69">
        <w:rPr>
          <w:rFonts w:ascii="Palatino Linotype" w:eastAsia="Calibri" w:hAnsi="Palatino Linotype" w:cs="Arial"/>
          <w:szCs w:val="22"/>
          <w:lang w:val="es-MX" w:eastAsia="en-US"/>
        </w:rPr>
        <w:t>D</w:t>
      </w:r>
      <w:r w:rsidR="00432514" w:rsidRPr="00545C69">
        <w:rPr>
          <w:rFonts w:ascii="Palatino Linotype" w:eastAsia="Calibri" w:hAnsi="Palatino Linotype" w:cs="Arial"/>
          <w:szCs w:val="22"/>
          <w:lang w:val="es-MX" w:eastAsia="en-US"/>
        </w:rPr>
        <w:t>ocumentos anexos</w:t>
      </w:r>
      <w:r w:rsidRPr="00545C69">
        <w:rPr>
          <w:rFonts w:ascii="Palatino Linotype" w:eastAsia="Calibri" w:hAnsi="Palatino Linotype" w:cs="Arial"/>
          <w:szCs w:val="22"/>
          <w:lang w:val="es-MX" w:eastAsia="en-US"/>
        </w:rPr>
        <w:t>: Ninguno</w:t>
      </w:r>
      <w:r w:rsidR="00432514" w:rsidRPr="00545C69">
        <w:rPr>
          <w:rFonts w:ascii="Palatino Linotype" w:eastAsia="Calibri" w:hAnsi="Palatino Linotype" w:cs="Arial"/>
          <w:szCs w:val="22"/>
          <w:lang w:val="es-MX" w:eastAsia="en-US"/>
        </w:rPr>
        <w:t>.</w:t>
      </w:r>
    </w:p>
    <w:p w:rsidR="00B138C4" w:rsidRPr="00545C69" w:rsidRDefault="00B138C4" w:rsidP="00182F78">
      <w:pPr>
        <w:spacing w:before="240" w:after="240"/>
        <w:jc w:val="both"/>
        <w:rPr>
          <w:rFonts w:ascii="Palatino Linotype" w:hAnsi="Palatino Linotype" w:cs="Arial"/>
          <w:b/>
          <w:sz w:val="16"/>
          <w:szCs w:val="16"/>
        </w:rPr>
      </w:pPr>
    </w:p>
    <w:p w:rsidR="00C3458F" w:rsidRPr="00545C69" w:rsidRDefault="00D733CB" w:rsidP="000412D2">
      <w:pPr>
        <w:spacing w:before="240" w:after="240" w:line="360" w:lineRule="auto"/>
        <w:jc w:val="both"/>
        <w:rPr>
          <w:rFonts w:ascii="Palatino Linotype" w:hAnsi="Palatino Linotype" w:cs="Arial"/>
          <w:lang w:val="es-ES_tradnl"/>
        </w:rPr>
      </w:pPr>
      <w:r w:rsidRPr="00545C69">
        <w:rPr>
          <w:rFonts w:ascii="Palatino Linotype" w:hAnsi="Palatino Linotype" w:cs="Arial"/>
          <w:b/>
          <w:sz w:val="28"/>
          <w:szCs w:val="28"/>
        </w:rPr>
        <w:t>2.</w:t>
      </w:r>
      <w:r w:rsidR="00D25220" w:rsidRPr="00545C69">
        <w:rPr>
          <w:rFonts w:ascii="Palatino Linotype" w:hAnsi="Palatino Linotype" w:cs="Arial"/>
          <w:b/>
          <w:sz w:val="28"/>
          <w:szCs w:val="28"/>
        </w:rPr>
        <w:t xml:space="preserve"> </w:t>
      </w:r>
      <w:r w:rsidR="00024C73" w:rsidRPr="00545C69">
        <w:rPr>
          <w:rFonts w:ascii="Palatino Linotype" w:hAnsi="Palatino Linotype" w:cs="Arial"/>
          <w:b/>
          <w:sz w:val="28"/>
          <w:szCs w:val="28"/>
        </w:rPr>
        <w:t>Respuesta.</w:t>
      </w:r>
      <w:r w:rsidR="00024C73" w:rsidRPr="00545C69">
        <w:rPr>
          <w:rFonts w:ascii="Palatino Linotype" w:hAnsi="Palatino Linotype" w:cs="Arial"/>
          <w:b/>
        </w:rPr>
        <w:t xml:space="preserve"> </w:t>
      </w:r>
      <w:r w:rsidR="00C3458F" w:rsidRPr="00545C69">
        <w:rPr>
          <w:rFonts w:ascii="Palatino Linotype" w:hAnsi="Palatino Linotype" w:cs="Arial"/>
          <w:lang w:val="es-ES_tradnl"/>
        </w:rPr>
        <w:t>Del expediente electrónico</w:t>
      </w:r>
      <w:r w:rsidR="00A61F45" w:rsidRPr="00545C69">
        <w:rPr>
          <w:rFonts w:ascii="Palatino Linotype" w:hAnsi="Palatino Linotype" w:cs="Arial"/>
          <w:lang w:val="es-ES_tradnl"/>
        </w:rPr>
        <w:t>,</w:t>
      </w:r>
      <w:r w:rsidR="00C3458F" w:rsidRPr="00545C69">
        <w:rPr>
          <w:rFonts w:ascii="Palatino Linotype" w:hAnsi="Palatino Linotype" w:cs="Arial"/>
          <w:lang w:val="es-ES_tradnl"/>
        </w:rPr>
        <w:t xml:space="preserve"> se advierte que el </w:t>
      </w:r>
      <w:r w:rsidR="00C3458F" w:rsidRPr="00545C69">
        <w:rPr>
          <w:rFonts w:ascii="Palatino Linotype" w:hAnsi="Palatino Linotype" w:cs="Arial"/>
          <w:b/>
          <w:lang w:val="es-ES_tradnl"/>
        </w:rPr>
        <w:t>SUJETO OBLIGADO</w:t>
      </w:r>
      <w:r w:rsidR="00C3458F" w:rsidRPr="00545C69">
        <w:rPr>
          <w:rFonts w:ascii="Palatino Linotype" w:hAnsi="Palatino Linotype" w:cs="Arial"/>
          <w:lang w:val="es-ES_tradnl"/>
        </w:rPr>
        <w:t xml:space="preserve"> fue omiso en emitir respuesta a la solicitud de información pública dentro del plazo de quince días </w:t>
      </w:r>
      <w:r w:rsidR="00C3458F" w:rsidRPr="00545C69">
        <w:rPr>
          <w:rFonts w:ascii="Palatino Linotype" w:hAnsi="Palatino Linotype" w:cs="Arial"/>
          <w:lang w:val="es-ES_tradnl"/>
        </w:rPr>
        <w:lastRenderedPageBreak/>
        <w:t xml:space="preserve">otorgado por el artículo 163 de la Ley de Transparencia y Acceso a la Información Pública de la entidad, como se aprecia en la pantalla de seguimiento que a continuación se inserta: </w:t>
      </w:r>
    </w:p>
    <w:p w:rsidR="00357FEC" w:rsidRPr="00545C69" w:rsidRDefault="00043EFF" w:rsidP="00C3458F">
      <w:pPr>
        <w:spacing w:before="240" w:after="240" w:line="360" w:lineRule="auto"/>
        <w:jc w:val="center"/>
        <w:rPr>
          <w:noProof/>
          <w:lang w:val="es-MX" w:eastAsia="es-MX"/>
        </w:rPr>
      </w:pPr>
      <w:r>
        <w:rPr>
          <w:noProof/>
          <w:lang w:val="es-MX" w:eastAsia="es-MX"/>
        </w:rPr>
        <w:drawing>
          <wp:inline distT="0" distB="0" distL="0" distR="0">
            <wp:extent cx="5630061" cy="3343742"/>
            <wp:effectExtent l="0" t="0" r="889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630061" cy="3343742"/>
                    </a:xfrm>
                    <a:prstGeom prst="rect">
                      <a:avLst/>
                    </a:prstGeom>
                  </pic:spPr>
                </pic:pic>
              </a:graphicData>
            </a:graphic>
          </wp:inline>
        </w:drawing>
      </w:r>
      <w:bookmarkStart w:id="0" w:name="_GoBack"/>
      <w:bookmarkEnd w:id="0"/>
    </w:p>
    <w:p w:rsidR="00024C73" w:rsidRPr="00545C69" w:rsidRDefault="000412D2" w:rsidP="00780A2F">
      <w:pPr>
        <w:spacing w:before="240" w:after="240" w:line="360" w:lineRule="auto"/>
        <w:jc w:val="both"/>
        <w:rPr>
          <w:rFonts w:ascii="Palatino Linotype" w:eastAsia="Calibri" w:hAnsi="Palatino Linotype" w:cs="Arial"/>
          <w:b/>
          <w:sz w:val="28"/>
          <w:szCs w:val="28"/>
          <w:lang w:val="es-MX" w:eastAsia="en-US"/>
        </w:rPr>
      </w:pPr>
      <w:r w:rsidRPr="00545C69">
        <w:rPr>
          <w:rFonts w:ascii="Palatino Linotype" w:hAnsi="Palatino Linotype" w:cs="Arial"/>
          <w:b/>
          <w:sz w:val="28"/>
          <w:szCs w:val="28"/>
        </w:rPr>
        <w:t>3</w:t>
      </w:r>
      <w:r w:rsidR="00BE781D" w:rsidRPr="00545C69">
        <w:rPr>
          <w:rFonts w:ascii="Palatino Linotype" w:hAnsi="Palatino Linotype" w:cs="Arial"/>
          <w:b/>
          <w:sz w:val="28"/>
          <w:szCs w:val="28"/>
        </w:rPr>
        <w:t xml:space="preserve">. </w:t>
      </w:r>
      <w:r w:rsidR="00024C73" w:rsidRPr="00545C69">
        <w:rPr>
          <w:rFonts w:ascii="Palatino Linotype" w:hAnsi="Palatino Linotype" w:cs="Arial"/>
          <w:b/>
          <w:sz w:val="28"/>
          <w:szCs w:val="28"/>
        </w:rPr>
        <w:t>Integración y trámite del recurso de revisión.</w:t>
      </w:r>
      <w:r w:rsidR="00024C73" w:rsidRPr="00545C69">
        <w:rPr>
          <w:rFonts w:ascii="Palatino Linotype" w:hAnsi="Palatino Linotype" w:cs="Arial"/>
          <w:b/>
        </w:rPr>
        <w:t xml:space="preserve"> </w:t>
      </w:r>
      <w:r w:rsidR="00024C73" w:rsidRPr="00545C69">
        <w:rPr>
          <w:rFonts w:ascii="Palatino Linotype" w:hAnsi="Palatino Linotype" w:cs="Arial"/>
        </w:rPr>
        <w:t xml:space="preserve">Inconforme con la </w:t>
      </w:r>
      <w:r w:rsidR="00C3458F" w:rsidRPr="00545C69">
        <w:rPr>
          <w:rFonts w:ascii="Palatino Linotype" w:hAnsi="Palatino Linotype" w:cs="Arial"/>
        </w:rPr>
        <w:t xml:space="preserve">falta de </w:t>
      </w:r>
      <w:r w:rsidR="00024C73" w:rsidRPr="00545C69">
        <w:rPr>
          <w:rFonts w:ascii="Palatino Linotype" w:hAnsi="Palatino Linotype" w:cs="Arial"/>
        </w:rPr>
        <w:t>respuesta, el</w:t>
      </w:r>
      <w:r w:rsidR="000B283E" w:rsidRPr="00545C69">
        <w:rPr>
          <w:rFonts w:ascii="Palatino Linotype" w:hAnsi="Palatino Linotype" w:cs="Arial"/>
        </w:rPr>
        <w:t xml:space="preserve"> día</w:t>
      </w:r>
      <w:r w:rsidR="00024C73" w:rsidRPr="00545C69">
        <w:rPr>
          <w:rFonts w:ascii="Palatino Linotype" w:hAnsi="Palatino Linotype" w:cs="Arial"/>
        </w:rPr>
        <w:t xml:space="preserve"> </w:t>
      </w:r>
      <w:r w:rsidR="00A3458E" w:rsidRPr="00545C69">
        <w:rPr>
          <w:rFonts w:ascii="Palatino Linotype" w:hAnsi="Palatino Linotype" w:cs="Arial"/>
          <w:b/>
        </w:rPr>
        <w:t xml:space="preserve">nueve de noviembre </w:t>
      </w:r>
      <w:r w:rsidR="00B90F21" w:rsidRPr="00545C69">
        <w:rPr>
          <w:rFonts w:ascii="Palatino Linotype" w:hAnsi="Palatino Linotype" w:cs="Arial"/>
          <w:b/>
        </w:rPr>
        <w:t>d</w:t>
      </w:r>
      <w:r w:rsidR="00A65D22" w:rsidRPr="00545C69">
        <w:rPr>
          <w:rFonts w:ascii="Palatino Linotype" w:hAnsi="Palatino Linotype" w:cs="Arial"/>
          <w:b/>
        </w:rPr>
        <w:t>e dos mil dieci</w:t>
      </w:r>
      <w:r w:rsidR="00EC0867" w:rsidRPr="00545C69">
        <w:rPr>
          <w:rFonts w:ascii="Palatino Linotype" w:hAnsi="Palatino Linotype" w:cs="Arial"/>
          <w:b/>
        </w:rPr>
        <w:t>ocho</w:t>
      </w:r>
      <w:r w:rsidR="00DC5881" w:rsidRPr="00545C69">
        <w:rPr>
          <w:rFonts w:ascii="Palatino Linotype" w:hAnsi="Palatino Linotype" w:cs="Arial"/>
        </w:rPr>
        <w:t xml:space="preserve">, </w:t>
      </w:r>
      <w:r w:rsidR="0050694E" w:rsidRPr="00545C69">
        <w:rPr>
          <w:rFonts w:ascii="Palatino Linotype" w:hAnsi="Palatino Linotype" w:cs="Arial"/>
        </w:rPr>
        <w:t xml:space="preserve">el </w:t>
      </w:r>
      <w:r w:rsidR="0050694E" w:rsidRPr="00545C69">
        <w:rPr>
          <w:rFonts w:ascii="Palatino Linotype" w:hAnsi="Palatino Linotype" w:cs="Arial"/>
          <w:b/>
        </w:rPr>
        <w:t>RECURRENTE</w:t>
      </w:r>
      <w:r w:rsidR="00052C3A" w:rsidRPr="00545C69">
        <w:rPr>
          <w:rFonts w:ascii="Palatino Linotype" w:hAnsi="Palatino Linotype" w:cs="Arial"/>
        </w:rPr>
        <w:t xml:space="preserve"> </w:t>
      </w:r>
      <w:r w:rsidR="00024C73" w:rsidRPr="00545C69">
        <w:rPr>
          <w:rFonts w:ascii="Palatino Linotype" w:hAnsi="Palatino Linotype" w:cs="Arial"/>
        </w:rPr>
        <w:t>interpuso el presente recurso de revisión</w:t>
      </w:r>
      <w:r w:rsidR="00024C73" w:rsidRPr="00545C69">
        <w:rPr>
          <w:rFonts w:ascii="Palatino Linotype" w:eastAsia="Calibri" w:hAnsi="Palatino Linotype" w:cs="Arial"/>
          <w:lang w:val="es-MX" w:eastAsia="en-US"/>
        </w:rPr>
        <w:t xml:space="preserve"> quien expresó las siguientes manifestaciones:</w:t>
      </w:r>
    </w:p>
    <w:p w:rsidR="00024C73" w:rsidRPr="00545C69" w:rsidRDefault="00024C73" w:rsidP="00E76983">
      <w:pPr>
        <w:spacing w:before="240" w:after="240"/>
        <w:jc w:val="both"/>
        <w:rPr>
          <w:rFonts w:ascii="Palatino Linotype" w:hAnsi="Palatino Linotype" w:cs="Arial"/>
          <w:b/>
          <w:sz w:val="28"/>
          <w:szCs w:val="28"/>
        </w:rPr>
      </w:pPr>
      <w:r w:rsidRPr="00545C69">
        <w:rPr>
          <w:rFonts w:ascii="Palatino Linotype" w:hAnsi="Palatino Linotype" w:cs="Arial"/>
          <w:b/>
          <w:sz w:val="28"/>
          <w:szCs w:val="28"/>
        </w:rPr>
        <w:t xml:space="preserve">a) Acto impugnado: </w:t>
      </w:r>
    </w:p>
    <w:p w:rsidR="00024C73" w:rsidRPr="00545C69" w:rsidRDefault="00024C73" w:rsidP="00024C73">
      <w:pPr>
        <w:ind w:left="993" w:right="900"/>
        <w:jc w:val="both"/>
        <w:rPr>
          <w:rFonts w:ascii="Palatino Linotype" w:hAnsi="Palatino Linotype"/>
          <w:sz w:val="22"/>
          <w:szCs w:val="22"/>
          <w:lang w:val="es-ES_tradnl"/>
        </w:rPr>
      </w:pPr>
      <w:r w:rsidRPr="00545C69">
        <w:rPr>
          <w:rFonts w:ascii="Palatino Linotype" w:hAnsi="Palatino Linotype"/>
          <w:i/>
          <w:sz w:val="22"/>
          <w:szCs w:val="22"/>
          <w:lang w:val="es-ES_tradnl"/>
        </w:rPr>
        <w:t>“</w:t>
      </w:r>
      <w:r w:rsidR="00A3458E" w:rsidRPr="00545C69">
        <w:rPr>
          <w:rFonts w:ascii="Palatino Linotype" w:hAnsi="Palatino Linotype"/>
          <w:i/>
          <w:sz w:val="22"/>
          <w:szCs w:val="22"/>
          <w:lang w:val="es-ES_tradnl"/>
        </w:rPr>
        <w:t>LA OMISIÓN POR PARTE DEL SUJETO OBLIGADO A DAR RESPUESTA A LA SOLICITUD FORMULADA</w:t>
      </w:r>
      <w:proofErr w:type="gramStart"/>
      <w:r w:rsidR="00EB359B" w:rsidRPr="00545C69">
        <w:rPr>
          <w:rFonts w:ascii="Palatino Linotype" w:hAnsi="Palatino Linotype"/>
          <w:i/>
          <w:sz w:val="22"/>
          <w:szCs w:val="22"/>
          <w:lang w:val="es-ES_tradnl"/>
        </w:rPr>
        <w:t>”(</w:t>
      </w:r>
      <w:proofErr w:type="gramEnd"/>
      <w:r w:rsidR="00EB359B" w:rsidRPr="00545C69">
        <w:rPr>
          <w:rFonts w:ascii="Palatino Linotype" w:hAnsi="Palatino Linotype"/>
          <w:i/>
          <w:sz w:val="22"/>
          <w:szCs w:val="22"/>
          <w:lang w:val="es-ES_tradnl"/>
        </w:rPr>
        <w:t>sic)</w:t>
      </w:r>
    </w:p>
    <w:p w:rsidR="00024C73" w:rsidRPr="00545C69" w:rsidRDefault="00024C73" w:rsidP="00024C73">
      <w:pPr>
        <w:spacing w:before="240" w:after="240"/>
        <w:ind w:left="992" w:right="900"/>
        <w:contextualSpacing/>
        <w:jc w:val="both"/>
        <w:rPr>
          <w:rFonts w:ascii="Palatino Linotype" w:hAnsi="Palatino Linotype" w:cs="Arial"/>
        </w:rPr>
      </w:pPr>
    </w:p>
    <w:p w:rsidR="00024C73" w:rsidRPr="00545C69" w:rsidRDefault="00024C73" w:rsidP="00024C73">
      <w:pPr>
        <w:widowControl w:val="0"/>
        <w:autoSpaceDE w:val="0"/>
        <w:autoSpaceDN w:val="0"/>
        <w:adjustRightInd w:val="0"/>
        <w:spacing w:before="240" w:after="240" w:line="360" w:lineRule="auto"/>
        <w:ind w:right="567"/>
        <w:jc w:val="both"/>
        <w:rPr>
          <w:rFonts w:ascii="Palatino Linotype" w:hAnsi="Palatino Linotype" w:cs="Arial"/>
          <w:b/>
          <w:sz w:val="28"/>
          <w:szCs w:val="28"/>
        </w:rPr>
      </w:pPr>
      <w:r w:rsidRPr="00545C69">
        <w:rPr>
          <w:rFonts w:ascii="Palatino Linotype" w:hAnsi="Palatino Linotype" w:cs="Arial"/>
          <w:b/>
          <w:sz w:val="28"/>
          <w:szCs w:val="28"/>
        </w:rPr>
        <w:t xml:space="preserve">b) Motivo de inconformidad: </w:t>
      </w:r>
    </w:p>
    <w:p w:rsidR="00F022F8" w:rsidRPr="00545C69"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545C69">
        <w:rPr>
          <w:rFonts w:ascii="Palatino Linotype" w:hAnsi="Palatino Linotype"/>
          <w:i/>
          <w:sz w:val="22"/>
          <w:szCs w:val="22"/>
          <w:lang w:val="es-ES_tradnl"/>
        </w:rPr>
        <w:lastRenderedPageBreak/>
        <w:t>“</w:t>
      </w:r>
      <w:r w:rsidR="00A3458E" w:rsidRPr="00545C69">
        <w:rPr>
          <w:rFonts w:ascii="Palatino Linotype" w:hAnsi="Palatino Linotype"/>
          <w:i/>
          <w:sz w:val="22"/>
          <w:szCs w:val="22"/>
          <w:lang w:val="es-ES_tradnl"/>
        </w:rPr>
        <w:t>LO ANTERIOR EN VIRTUD DE QUE EL PLAZO CON QUE CUENTA LA AUTORIDAD, HA TRANSCURRIDO EN EXCESO SIN QUE QUE SE HAYA DADO ATENCIÓN A LA SOLICITUD NI SE HAYA REALIZADO PRONUNCIAMIENTO AL RESPECTO. POR OTRO, LADO ME PERMITO MANIFESTAR RESPECTO DEL PORTAL PARA INTERPONER EL PRESENTE RECURSO, A JUICIO DEL SUSCRITO, REPRESENTA UNA LIMITANTE PARA EXPONER LAS CAUSAS QUE LO MOTIVAN, PUES CONSTRIÑEN AL RECURRENTE A ELEGIR SOLO UNA DE LAS OPCIONES QUE SE CONTIENEN EN EL APARTADO CORRESPONDIENTE, SIENDO QUE PODRÍAN ACTUALIZARSE DIVERSAS CAUSALES, RESTRINGIENDO EL LIBRE ACCESO A LA JUSTICIA DE LOS RECURRENTES</w:t>
      </w:r>
      <w:r w:rsidRPr="00545C69">
        <w:rPr>
          <w:rFonts w:ascii="Palatino Linotype" w:hAnsi="Palatino Linotype"/>
          <w:i/>
          <w:sz w:val="22"/>
          <w:szCs w:val="22"/>
          <w:lang w:val="es-ES_tradnl"/>
        </w:rPr>
        <w:t>”</w:t>
      </w:r>
      <w:r w:rsidR="007D7E8D" w:rsidRPr="00545C69">
        <w:rPr>
          <w:rFonts w:ascii="Palatino Linotype" w:hAnsi="Palatino Linotype"/>
          <w:i/>
          <w:sz w:val="22"/>
          <w:szCs w:val="22"/>
          <w:lang w:val="es-ES_tradnl"/>
        </w:rPr>
        <w:t xml:space="preserve"> </w:t>
      </w:r>
      <w:r w:rsidRPr="00545C69">
        <w:rPr>
          <w:rFonts w:ascii="Palatino Linotype" w:hAnsi="Palatino Linotype"/>
          <w:i/>
          <w:sz w:val="22"/>
          <w:szCs w:val="22"/>
          <w:lang w:val="es-ES_tradnl"/>
        </w:rPr>
        <w:t>(sic)</w:t>
      </w:r>
    </w:p>
    <w:p w:rsidR="00F022F8" w:rsidRPr="00545C69"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A62D25" w:rsidRPr="00545C69" w:rsidRDefault="00292A7A" w:rsidP="00A62D25">
      <w:pPr>
        <w:spacing w:before="240" w:after="240" w:line="360" w:lineRule="auto"/>
        <w:jc w:val="both"/>
        <w:rPr>
          <w:rFonts w:ascii="Palatino Linotype" w:hAnsi="Palatino Linotype" w:cs="Arial"/>
          <w:sz w:val="28"/>
          <w:szCs w:val="28"/>
        </w:rPr>
      </w:pPr>
      <w:r w:rsidRPr="00545C69">
        <w:rPr>
          <w:rFonts w:ascii="Palatino Linotype" w:hAnsi="Palatino Linotype" w:cs="Arial"/>
          <w:b/>
          <w:sz w:val="28"/>
          <w:szCs w:val="28"/>
        </w:rPr>
        <w:t xml:space="preserve">Documentos </w:t>
      </w:r>
      <w:r w:rsidR="00F022F8" w:rsidRPr="00545C69">
        <w:rPr>
          <w:rFonts w:ascii="Palatino Linotype" w:hAnsi="Palatino Linotype" w:cs="Arial"/>
          <w:b/>
          <w:sz w:val="28"/>
          <w:szCs w:val="28"/>
        </w:rPr>
        <w:t>Anexo</w:t>
      </w:r>
      <w:r w:rsidRPr="00545C69">
        <w:rPr>
          <w:rFonts w:ascii="Palatino Linotype" w:hAnsi="Palatino Linotype" w:cs="Arial"/>
          <w:b/>
          <w:sz w:val="28"/>
          <w:szCs w:val="28"/>
        </w:rPr>
        <w:t>s</w:t>
      </w:r>
      <w:r w:rsidR="00F022F8" w:rsidRPr="00545C69">
        <w:rPr>
          <w:rFonts w:ascii="Palatino Linotype" w:hAnsi="Palatino Linotype" w:cs="Arial"/>
          <w:b/>
          <w:sz w:val="28"/>
          <w:szCs w:val="28"/>
        </w:rPr>
        <w:t xml:space="preserve">. </w:t>
      </w:r>
      <w:r w:rsidR="00A62D25" w:rsidRPr="00545C69">
        <w:rPr>
          <w:rFonts w:ascii="Palatino Linotype" w:hAnsi="Palatino Linotype" w:cs="Arial"/>
          <w:sz w:val="28"/>
          <w:szCs w:val="28"/>
        </w:rPr>
        <w:t>Ninguno.</w:t>
      </w:r>
    </w:p>
    <w:p w:rsidR="00A117A2" w:rsidRPr="00545C69" w:rsidRDefault="00A62D25" w:rsidP="003F14B5">
      <w:pPr>
        <w:spacing w:line="360" w:lineRule="auto"/>
        <w:jc w:val="both"/>
        <w:rPr>
          <w:rFonts w:ascii="Palatino Linotype" w:hAnsi="Palatino Linotype" w:cs="Arial"/>
        </w:rPr>
      </w:pPr>
      <w:r w:rsidRPr="00545C69">
        <w:rPr>
          <w:rFonts w:ascii="Palatino Linotype" w:hAnsi="Palatino Linotype" w:cs="Arial"/>
        </w:rPr>
        <w:t xml:space="preserve"> </w:t>
      </w:r>
      <w:r w:rsidR="003F14B5" w:rsidRPr="00545C69">
        <w:rPr>
          <w:rFonts w:ascii="Palatino Linotype" w:hAnsi="Palatino Linotype" w:cs="Arial"/>
          <w:b/>
          <w:sz w:val="28"/>
          <w:szCs w:val="28"/>
        </w:rPr>
        <w:t>4</w:t>
      </w:r>
      <w:r w:rsidR="00A117A2" w:rsidRPr="00545C69">
        <w:rPr>
          <w:rFonts w:ascii="Palatino Linotype" w:hAnsi="Palatino Linotype" w:cs="Arial"/>
          <w:b/>
          <w:sz w:val="28"/>
          <w:szCs w:val="28"/>
        </w:rPr>
        <w:t>.</w:t>
      </w:r>
      <w:r w:rsidR="00A117A2" w:rsidRPr="00545C69">
        <w:rPr>
          <w:rFonts w:ascii="Palatino Linotype" w:hAnsi="Palatino Linotype" w:cs="Arial"/>
          <w:b/>
          <w:i/>
          <w:sz w:val="28"/>
          <w:szCs w:val="28"/>
        </w:rPr>
        <w:t xml:space="preserve"> </w:t>
      </w:r>
      <w:r w:rsidR="00A117A2" w:rsidRPr="00545C69">
        <w:rPr>
          <w:rFonts w:ascii="Palatino Linotype" w:hAnsi="Palatino Linotype" w:cs="Arial"/>
          <w:b/>
          <w:sz w:val="28"/>
          <w:szCs w:val="28"/>
        </w:rPr>
        <w:t>Admisión del Recurso.</w:t>
      </w:r>
      <w:r w:rsidR="00A117A2" w:rsidRPr="00545C69">
        <w:rPr>
          <w:rFonts w:ascii="Palatino Linotype" w:hAnsi="Palatino Linotype" w:cs="Arial"/>
          <w:sz w:val="28"/>
          <w:szCs w:val="28"/>
        </w:rPr>
        <w:t xml:space="preserve"> </w:t>
      </w:r>
      <w:r w:rsidR="00A117A2" w:rsidRPr="00545C69">
        <w:rPr>
          <w:rFonts w:ascii="Palatino Linotype" w:hAnsi="Palatino Linotype" w:cs="Arial"/>
        </w:rPr>
        <w:t xml:space="preserve">El día </w:t>
      </w:r>
      <w:r w:rsidR="003F14B5" w:rsidRPr="00545C69">
        <w:rPr>
          <w:rFonts w:ascii="Palatino Linotype" w:hAnsi="Palatino Linotype" w:cs="Arial"/>
          <w:b/>
        </w:rPr>
        <w:t xml:space="preserve">quince de noviembre </w:t>
      </w:r>
      <w:r w:rsidR="009652A3" w:rsidRPr="00545C69">
        <w:rPr>
          <w:rFonts w:ascii="Palatino Linotype" w:hAnsi="Palatino Linotype" w:cs="Arial"/>
          <w:b/>
        </w:rPr>
        <w:t xml:space="preserve">de </w:t>
      </w:r>
      <w:r w:rsidR="005163C7" w:rsidRPr="00545C69">
        <w:rPr>
          <w:rFonts w:ascii="Palatino Linotype" w:hAnsi="Palatino Linotype" w:cs="Arial"/>
          <w:b/>
        </w:rPr>
        <w:t xml:space="preserve">dos </w:t>
      </w:r>
      <w:r w:rsidR="00A76C19" w:rsidRPr="00545C69">
        <w:rPr>
          <w:rFonts w:ascii="Palatino Linotype" w:hAnsi="Palatino Linotype" w:cs="Arial"/>
          <w:b/>
        </w:rPr>
        <w:t>mil dieci</w:t>
      </w:r>
      <w:r w:rsidR="009652A3" w:rsidRPr="00545C69">
        <w:rPr>
          <w:rFonts w:ascii="Palatino Linotype" w:hAnsi="Palatino Linotype" w:cs="Arial"/>
          <w:b/>
        </w:rPr>
        <w:t xml:space="preserve">ocho </w:t>
      </w:r>
      <w:r w:rsidR="00A117A2" w:rsidRPr="00545C69">
        <w:rPr>
          <w:rFonts w:ascii="Palatino Linotype" w:hAnsi="Palatino Linotype" w:cs="Arial"/>
        </w:rPr>
        <w:t>se admitió a trámite el presente recurso de revisión a efecto de integrar el expediente respectivo; fue puesto a disposición de las partes por siete días hábiles</w:t>
      </w:r>
      <w:r w:rsidR="001D1E03" w:rsidRPr="00545C69">
        <w:rPr>
          <w:rFonts w:ascii="Palatino Linotype" w:hAnsi="Palatino Linotype" w:cs="Arial"/>
        </w:rPr>
        <w:t xml:space="preserve"> para que ofrecieran pruebas y </w:t>
      </w:r>
      <w:r w:rsidR="00A117A2" w:rsidRPr="00545C69">
        <w:rPr>
          <w:rFonts w:ascii="Palatino Linotype" w:hAnsi="Palatino Linotype" w:cs="Arial"/>
        </w:rPr>
        <w:t xml:space="preserve">manifestaran lo que a su derecho convenga, plazo que transcurrió del día </w:t>
      </w:r>
      <w:r w:rsidR="00BD5FD3" w:rsidRPr="00545C69">
        <w:rPr>
          <w:rFonts w:ascii="Palatino Linotype" w:hAnsi="Palatino Linotype" w:cs="Arial"/>
          <w:b/>
        </w:rPr>
        <w:t>diecis</w:t>
      </w:r>
      <w:r w:rsidR="003F14B5" w:rsidRPr="00545C69">
        <w:rPr>
          <w:rFonts w:ascii="Palatino Linotype" w:hAnsi="Palatino Linotype" w:cs="Arial"/>
          <w:b/>
        </w:rPr>
        <w:t>éis al veintisiete</w:t>
      </w:r>
      <w:r w:rsidR="00BD5FD3" w:rsidRPr="00545C69">
        <w:rPr>
          <w:rFonts w:ascii="Palatino Linotype" w:hAnsi="Palatino Linotype" w:cs="Arial"/>
          <w:b/>
        </w:rPr>
        <w:t xml:space="preserve"> </w:t>
      </w:r>
      <w:r w:rsidR="009652A3" w:rsidRPr="00545C69">
        <w:rPr>
          <w:rFonts w:ascii="Palatino Linotype" w:hAnsi="Palatino Linotype" w:cs="Arial"/>
          <w:b/>
        </w:rPr>
        <w:t>del mismo mes y año</w:t>
      </w:r>
      <w:r w:rsidR="009652A3" w:rsidRPr="00545C69">
        <w:rPr>
          <w:rFonts w:ascii="Palatino Linotype" w:hAnsi="Palatino Linotype" w:cs="Arial"/>
        </w:rPr>
        <w:t xml:space="preserve">, </w:t>
      </w:r>
      <w:r w:rsidR="00D42BE3" w:rsidRPr="00545C69">
        <w:rPr>
          <w:rFonts w:ascii="Palatino Linotype" w:hAnsi="Palatino Linotype" w:cs="Arial"/>
        </w:rPr>
        <w:t xml:space="preserve">sin </w:t>
      </w:r>
      <w:r w:rsidR="003949BC" w:rsidRPr="00545C69">
        <w:rPr>
          <w:rFonts w:ascii="Palatino Linotype" w:hAnsi="Palatino Linotype" w:cs="Arial"/>
        </w:rPr>
        <w:t xml:space="preserve">contabilizar </w:t>
      </w:r>
      <w:r w:rsidR="00C3458F" w:rsidRPr="00545C69">
        <w:rPr>
          <w:rFonts w:ascii="Palatino Linotype" w:hAnsi="Palatino Linotype" w:cs="Arial"/>
        </w:rPr>
        <w:t>los días</w:t>
      </w:r>
      <w:r w:rsidR="007B1058" w:rsidRPr="00545C69">
        <w:rPr>
          <w:rFonts w:ascii="Palatino Linotype" w:hAnsi="Palatino Linotype" w:cs="Arial"/>
        </w:rPr>
        <w:t xml:space="preserve"> </w:t>
      </w:r>
      <w:r w:rsidR="003F14B5" w:rsidRPr="00545C69">
        <w:rPr>
          <w:rFonts w:ascii="Palatino Linotype" w:hAnsi="Palatino Linotype" w:cs="Arial"/>
        </w:rPr>
        <w:t xml:space="preserve">diecisiete, dieciocho, veinticuatro y veinticinco </w:t>
      </w:r>
      <w:r w:rsidR="00BD5FD3" w:rsidRPr="00545C69">
        <w:rPr>
          <w:rFonts w:ascii="Palatino Linotype" w:hAnsi="Palatino Linotype" w:cs="Arial"/>
        </w:rPr>
        <w:t xml:space="preserve"> </w:t>
      </w:r>
      <w:r w:rsidR="003F14B5" w:rsidRPr="00545C69">
        <w:rPr>
          <w:rFonts w:ascii="Palatino Linotype" w:hAnsi="Palatino Linotype" w:cs="Arial"/>
        </w:rPr>
        <w:t xml:space="preserve">del mismo mes </w:t>
      </w:r>
      <w:r w:rsidR="009652A3" w:rsidRPr="00545C69">
        <w:rPr>
          <w:rFonts w:ascii="Palatino Linotype" w:hAnsi="Palatino Linotype" w:cs="Arial"/>
        </w:rPr>
        <w:t xml:space="preserve">del año en curso, </w:t>
      </w:r>
      <w:r w:rsidR="00C321FA" w:rsidRPr="00545C69">
        <w:rPr>
          <w:rFonts w:ascii="Palatino Linotype" w:hAnsi="Palatino Linotype" w:cs="Arial"/>
        </w:rPr>
        <w:t xml:space="preserve">por </w:t>
      </w:r>
      <w:r w:rsidR="003949BC" w:rsidRPr="00545C69">
        <w:rPr>
          <w:rFonts w:ascii="Palatino Linotype" w:hAnsi="Palatino Linotype" w:cs="Arial"/>
        </w:rPr>
        <w:t>corresponder a los días sábado</w:t>
      </w:r>
      <w:r w:rsidR="00C321FA" w:rsidRPr="00545C69">
        <w:rPr>
          <w:rFonts w:ascii="Palatino Linotype" w:hAnsi="Palatino Linotype" w:cs="Arial"/>
        </w:rPr>
        <w:t>s</w:t>
      </w:r>
      <w:r w:rsidR="003949BC" w:rsidRPr="00545C69">
        <w:rPr>
          <w:rFonts w:ascii="Palatino Linotype" w:hAnsi="Palatino Linotype" w:cs="Arial"/>
        </w:rPr>
        <w:t xml:space="preserve"> y domingo</w:t>
      </w:r>
      <w:r w:rsidR="00C321FA" w:rsidRPr="00545C69">
        <w:rPr>
          <w:rFonts w:ascii="Palatino Linotype" w:hAnsi="Palatino Linotype" w:cs="Arial"/>
        </w:rPr>
        <w:t>s</w:t>
      </w:r>
      <w:r w:rsidR="003F14B5" w:rsidRPr="00545C69">
        <w:rPr>
          <w:rFonts w:ascii="Palatino Linotype" w:hAnsi="Palatino Linotype" w:cs="Arial"/>
        </w:rPr>
        <w:t>; así como el día diecinueve de noviembre de éste año por suspensión de labores</w:t>
      </w:r>
      <w:r w:rsidR="0023584B" w:rsidRPr="00545C69">
        <w:rPr>
          <w:rFonts w:ascii="Palatino Linotype" w:hAnsi="Palatino Linotype" w:cs="Arial"/>
        </w:rPr>
        <w:t xml:space="preserve">, conforme al calendario oficial aprobado por el Pleno de este Instituto.  </w:t>
      </w:r>
      <w:r w:rsidR="00D738DC" w:rsidRPr="00545C69">
        <w:rPr>
          <w:rFonts w:ascii="Palatino Linotype" w:hAnsi="Palatino Linotype" w:cs="Arial"/>
        </w:rPr>
        <w:t xml:space="preserve"> </w:t>
      </w:r>
      <w:r w:rsidR="003949BC" w:rsidRPr="00545C69">
        <w:rPr>
          <w:rFonts w:ascii="Palatino Linotype" w:hAnsi="Palatino Linotype" w:cs="Arial"/>
        </w:rPr>
        <w:t xml:space="preserve"> </w:t>
      </w:r>
    </w:p>
    <w:p w:rsidR="007623AB" w:rsidRPr="00545C69" w:rsidRDefault="003331C4" w:rsidP="00460395">
      <w:pPr>
        <w:widowControl w:val="0"/>
        <w:tabs>
          <w:tab w:val="left" w:pos="8378"/>
        </w:tabs>
        <w:autoSpaceDE w:val="0"/>
        <w:autoSpaceDN w:val="0"/>
        <w:adjustRightInd w:val="0"/>
        <w:jc w:val="both"/>
        <w:rPr>
          <w:rFonts w:ascii="Palatino Linotype" w:hAnsi="Palatino Linotype" w:cs="Arial"/>
        </w:rPr>
      </w:pPr>
      <w:r w:rsidRPr="00545C69">
        <w:rPr>
          <w:rFonts w:ascii="Palatino Linotype" w:hAnsi="Palatino Linotype" w:cs="Arial"/>
        </w:rPr>
        <w:tab/>
      </w:r>
    </w:p>
    <w:p w:rsidR="00DC2833" w:rsidRPr="00545C69" w:rsidRDefault="003F14B5" w:rsidP="00DC2833">
      <w:pPr>
        <w:spacing w:line="360" w:lineRule="auto"/>
        <w:jc w:val="both"/>
        <w:rPr>
          <w:rFonts w:asciiTheme="minorHAnsi" w:eastAsiaTheme="minorHAnsi" w:hAnsiTheme="minorHAnsi" w:cstheme="minorBidi"/>
          <w:sz w:val="22"/>
          <w:szCs w:val="22"/>
          <w:lang w:val="es-MX" w:eastAsia="en-US"/>
        </w:rPr>
      </w:pPr>
      <w:r w:rsidRPr="00545C69">
        <w:rPr>
          <w:rFonts w:ascii="Palatino Linotype" w:hAnsi="Palatino Linotype" w:cs="Arial"/>
          <w:b/>
          <w:sz w:val="28"/>
          <w:szCs w:val="28"/>
        </w:rPr>
        <w:t>5</w:t>
      </w:r>
      <w:r w:rsidR="009C2DFF" w:rsidRPr="00545C69">
        <w:rPr>
          <w:rFonts w:ascii="Palatino Linotype" w:hAnsi="Palatino Linotype" w:cs="Arial"/>
          <w:b/>
          <w:sz w:val="28"/>
          <w:szCs w:val="28"/>
        </w:rPr>
        <w:t>.</w:t>
      </w:r>
      <w:r w:rsidR="00CE2C0A" w:rsidRPr="00545C69">
        <w:rPr>
          <w:rFonts w:ascii="Palatino Linotype" w:hAnsi="Palatino Linotype" w:cs="Arial"/>
          <w:b/>
          <w:sz w:val="28"/>
          <w:szCs w:val="28"/>
        </w:rPr>
        <w:t xml:space="preserve"> </w:t>
      </w:r>
      <w:r w:rsidR="00DC2833" w:rsidRPr="00545C69">
        <w:rPr>
          <w:rFonts w:ascii="Palatino Linotype" w:eastAsia="Calibri" w:hAnsi="Palatino Linotype" w:cs="Arial"/>
          <w:b/>
          <w:sz w:val="28"/>
          <w:szCs w:val="28"/>
        </w:rPr>
        <w:t>Informe justificado</w:t>
      </w:r>
      <w:r w:rsidR="00DC2833" w:rsidRPr="00545C69">
        <w:rPr>
          <w:rFonts w:ascii="Palatino Linotype" w:eastAsia="Calibri" w:hAnsi="Palatino Linotype" w:cs="Arial"/>
          <w:b/>
        </w:rPr>
        <w:t>.</w:t>
      </w:r>
      <w:r w:rsidR="00DC2833" w:rsidRPr="00545C69">
        <w:rPr>
          <w:rFonts w:ascii="Palatino Linotype" w:eastAsia="Calibri" w:hAnsi="Palatino Linotype" w:cs="Arial"/>
        </w:rPr>
        <w:t xml:space="preserve"> </w:t>
      </w:r>
      <w:r w:rsidR="00DC2833" w:rsidRPr="00545C69">
        <w:rPr>
          <w:rFonts w:ascii="Palatino Linotype" w:eastAsia="Calibri" w:hAnsi="Palatino Linotype" w:cs="Arial"/>
          <w:lang w:val="es-MX" w:eastAsia="en-US"/>
        </w:rPr>
        <w:t xml:space="preserve">De constancias del expediente electrónico del SAIMEX, se observa que el </w:t>
      </w:r>
      <w:r w:rsidR="00DC2833" w:rsidRPr="00545C69">
        <w:rPr>
          <w:rFonts w:ascii="Palatino Linotype" w:eastAsia="Calibri" w:hAnsi="Palatino Linotype" w:cs="Arial"/>
          <w:b/>
          <w:lang w:val="es-MX" w:eastAsia="en-US"/>
        </w:rPr>
        <w:t>SUJETO OBLIGADO</w:t>
      </w:r>
      <w:r w:rsidR="00DC2833" w:rsidRPr="00545C69">
        <w:rPr>
          <w:rFonts w:ascii="Palatino Linotype" w:eastAsia="Calibri" w:hAnsi="Palatino Linotype" w:cs="Arial"/>
          <w:lang w:val="es-MX" w:eastAsia="en-US"/>
        </w:rPr>
        <w:t xml:space="preserve"> fue omiso en rendir su informe justificado dentro del plazo de siete días otorgado por el artículo 185, fracción II de la Ley de Transparencia y Acceso a la </w:t>
      </w:r>
      <w:r w:rsidR="00DC2833" w:rsidRPr="00545C69">
        <w:rPr>
          <w:rFonts w:ascii="Palatino Linotype" w:eastAsia="Calibri" w:hAnsi="Palatino Linotype" w:cs="Arial"/>
          <w:lang w:val="es-MX" w:eastAsia="en-US"/>
        </w:rPr>
        <w:lastRenderedPageBreak/>
        <w:t xml:space="preserve">Información Pública del Estado de México y Municipios, como se aprecia en la imagen siguiente:  </w:t>
      </w:r>
    </w:p>
    <w:p w:rsidR="00DC2833" w:rsidRPr="00545C69" w:rsidRDefault="00DC2833" w:rsidP="00DC2833">
      <w:pPr>
        <w:widowControl w:val="0"/>
        <w:autoSpaceDE w:val="0"/>
        <w:autoSpaceDN w:val="0"/>
        <w:adjustRightInd w:val="0"/>
        <w:spacing w:line="360" w:lineRule="auto"/>
        <w:jc w:val="both"/>
        <w:rPr>
          <w:noProof/>
          <w:lang w:val="es-MX" w:eastAsia="es-MX"/>
        </w:rPr>
      </w:pPr>
    </w:p>
    <w:p w:rsidR="00046770" w:rsidRPr="00545C69" w:rsidRDefault="00E45699" w:rsidP="00DC2833">
      <w:pPr>
        <w:widowControl w:val="0"/>
        <w:autoSpaceDE w:val="0"/>
        <w:autoSpaceDN w:val="0"/>
        <w:adjustRightInd w:val="0"/>
        <w:spacing w:line="360" w:lineRule="auto"/>
        <w:jc w:val="center"/>
        <w:rPr>
          <w:rFonts w:ascii="Palatino Linotype" w:eastAsia="Calibri" w:hAnsi="Palatino Linotype" w:cs="Arial"/>
          <w:lang w:val="es-MX" w:eastAsia="en-US"/>
        </w:rPr>
      </w:pPr>
      <w:r w:rsidRPr="00545C69">
        <w:rPr>
          <w:noProof/>
          <w:lang w:val="es-MX" w:eastAsia="es-MX"/>
        </w:rPr>
        <w:drawing>
          <wp:inline distT="0" distB="0" distL="0" distR="0" wp14:anchorId="35EC8EBD" wp14:editId="5B24F3CE">
            <wp:extent cx="5806358" cy="4030675"/>
            <wp:effectExtent l="19050" t="19050" r="23495" b="273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715" t="19924" r="19474" b="39199"/>
                    <a:stretch/>
                  </pic:blipFill>
                  <pic:spPr bwMode="auto">
                    <a:xfrm>
                      <a:off x="0" y="0"/>
                      <a:ext cx="5865293" cy="4071586"/>
                    </a:xfrm>
                    <a:prstGeom prst="rect">
                      <a:avLst/>
                    </a:prstGeom>
                    <a:ln>
                      <a:solidFill>
                        <a:srgbClr val="92D050"/>
                      </a:solidFill>
                    </a:ln>
                    <a:extLst>
                      <a:ext uri="{53640926-AAD7-44D8-BBD7-CCE9431645EC}">
                        <a14:shadowObscured xmlns:a14="http://schemas.microsoft.com/office/drawing/2010/main"/>
                      </a:ext>
                    </a:extLst>
                  </pic:spPr>
                </pic:pic>
              </a:graphicData>
            </a:graphic>
          </wp:inline>
        </w:drawing>
      </w:r>
    </w:p>
    <w:p w:rsidR="001658DD" w:rsidRPr="00545C69" w:rsidRDefault="001658DD" w:rsidP="001658DD">
      <w:pPr>
        <w:widowControl w:val="0"/>
        <w:autoSpaceDE w:val="0"/>
        <w:autoSpaceDN w:val="0"/>
        <w:adjustRightInd w:val="0"/>
        <w:jc w:val="both"/>
        <w:rPr>
          <w:rFonts w:ascii="Palatino Linotype" w:hAnsi="Palatino Linotype" w:cs="Arial"/>
          <w:b/>
          <w:sz w:val="16"/>
          <w:szCs w:val="16"/>
        </w:rPr>
      </w:pPr>
    </w:p>
    <w:p w:rsidR="000E5CD8" w:rsidRPr="00545C69" w:rsidRDefault="006D6FC9" w:rsidP="004220BA">
      <w:pPr>
        <w:spacing w:before="240" w:after="240" w:line="360" w:lineRule="auto"/>
        <w:jc w:val="both"/>
        <w:rPr>
          <w:rFonts w:ascii="Palatino Linotype" w:hAnsi="Palatino Linotype" w:cs="Arial"/>
          <w:b/>
          <w:sz w:val="28"/>
          <w:szCs w:val="28"/>
        </w:rPr>
      </w:pPr>
      <w:r w:rsidRPr="00545C69">
        <w:rPr>
          <w:rFonts w:ascii="Palatino Linotype" w:hAnsi="Palatino Linotype" w:cs="Arial"/>
          <w:b/>
          <w:sz w:val="28"/>
          <w:szCs w:val="28"/>
        </w:rPr>
        <w:t>6</w:t>
      </w:r>
      <w:r w:rsidR="00A42DF3" w:rsidRPr="00545C69">
        <w:rPr>
          <w:rFonts w:ascii="Palatino Linotype" w:hAnsi="Palatino Linotype" w:cs="Arial"/>
          <w:b/>
          <w:sz w:val="28"/>
          <w:szCs w:val="28"/>
        </w:rPr>
        <w:t>.</w:t>
      </w:r>
      <w:r w:rsidR="004220BA" w:rsidRPr="00545C69">
        <w:rPr>
          <w:rFonts w:ascii="Palatino Linotype" w:hAnsi="Palatino Linotype" w:cs="Arial"/>
          <w:b/>
          <w:sz w:val="28"/>
          <w:szCs w:val="28"/>
        </w:rPr>
        <w:t xml:space="preserve"> </w:t>
      </w:r>
      <w:r w:rsidR="000E5CD8" w:rsidRPr="00545C69">
        <w:rPr>
          <w:rFonts w:ascii="Palatino Linotype" w:hAnsi="Palatino Linotype" w:cs="Arial"/>
          <w:b/>
          <w:sz w:val="28"/>
          <w:szCs w:val="28"/>
        </w:rPr>
        <w:t xml:space="preserve">Ampliación del plazo para emitir resolución. </w:t>
      </w:r>
      <w:r w:rsidR="000E5CD8" w:rsidRPr="00545C69">
        <w:rPr>
          <w:rFonts w:ascii="Palatino Linotype" w:hAnsi="Palatino Linotype" w:cs="Arial"/>
        </w:rPr>
        <w:t xml:space="preserve">En fecha </w:t>
      </w:r>
      <w:r w:rsidR="007837EF" w:rsidRPr="00545C69">
        <w:rPr>
          <w:rFonts w:ascii="Palatino Linotype" w:hAnsi="Palatino Linotype" w:cs="Arial"/>
          <w:b/>
        </w:rPr>
        <w:t xml:space="preserve">quince de enero </w:t>
      </w:r>
      <w:r w:rsidR="000E5CD8" w:rsidRPr="00545C69">
        <w:rPr>
          <w:rFonts w:ascii="Palatino Linotype" w:hAnsi="Palatino Linotype" w:cs="Arial"/>
          <w:b/>
        </w:rPr>
        <w:t>de dos mil dieci</w:t>
      </w:r>
      <w:r w:rsidR="007837EF" w:rsidRPr="00545C69">
        <w:rPr>
          <w:rFonts w:ascii="Palatino Linotype" w:hAnsi="Palatino Linotype" w:cs="Arial"/>
          <w:b/>
        </w:rPr>
        <w:t>nueve</w:t>
      </w:r>
      <w:r w:rsidR="000E5CD8" w:rsidRPr="00545C69">
        <w:rPr>
          <w:rFonts w:ascii="Palatino Linotype" w:hAnsi="Palatino Linotype" w:cs="Arial"/>
        </w:rPr>
        <w:t xml:space="preserve">, </w:t>
      </w:r>
      <w:r w:rsidR="000E5CD8" w:rsidRPr="00545C69">
        <w:rPr>
          <w:rFonts w:ascii="Palatino Linotype" w:eastAsia="Calibri" w:hAnsi="Palatino Linotype"/>
          <w:szCs w:val="22"/>
        </w:rPr>
        <w:t xml:space="preserve">este Instituto con fundamento en </w:t>
      </w:r>
      <w:r w:rsidR="000E5CD8" w:rsidRPr="00545C69">
        <w:rPr>
          <w:rFonts w:ascii="Palatino Linotype" w:eastAsia="Calibri" w:hAnsi="Palatino Linotype" w:cs="Arial"/>
        </w:rPr>
        <w:t>e</w:t>
      </w:r>
      <w:r w:rsidR="000E5CD8" w:rsidRPr="00545C69">
        <w:rPr>
          <w:rFonts w:ascii="Palatino Linotype" w:eastAsia="Calibri" w:hAnsi="Palatino Linotype"/>
          <w:szCs w:val="22"/>
        </w:rPr>
        <w:t xml:space="preserve">l artículo 181, párrafo tercero, de la </w:t>
      </w:r>
      <w:r w:rsidR="000E5CD8" w:rsidRPr="00545C69">
        <w:rPr>
          <w:rFonts w:ascii="Palatino Linotype" w:eastAsia="Calibri" w:hAnsi="Palatino Linotype" w:cs="Arial"/>
        </w:rPr>
        <w:t>Ley de Transparencia y Acceso a la Información Pública del Estado de México y Municipios,</w:t>
      </w:r>
      <w:r w:rsidR="000E5CD8" w:rsidRPr="00545C69">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p>
    <w:p w:rsidR="004220BA" w:rsidRPr="00545C69" w:rsidRDefault="00BE057C" w:rsidP="004220BA">
      <w:pPr>
        <w:spacing w:before="240" w:after="240" w:line="360" w:lineRule="auto"/>
        <w:jc w:val="both"/>
        <w:rPr>
          <w:rFonts w:ascii="Palatino Linotype" w:hAnsi="Palatino Linotype" w:cs="Arial"/>
          <w:b/>
          <w:sz w:val="28"/>
          <w:szCs w:val="28"/>
        </w:rPr>
      </w:pPr>
      <w:r w:rsidRPr="00545C69">
        <w:rPr>
          <w:rFonts w:ascii="Palatino Linotype" w:hAnsi="Palatino Linotype" w:cs="Arial"/>
          <w:b/>
          <w:sz w:val="28"/>
          <w:szCs w:val="28"/>
        </w:rPr>
        <w:lastRenderedPageBreak/>
        <w:t>7</w:t>
      </w:r>
      <w:r w:rsidR="000E5CD8" w:rsidRPr="00545C69">
        <w:rPr>
          <w:rFonts w:ascii="Palatino Linotype" w:hAnsi="Palatino Linotype" w:cs="Arial"/>
          <w:b/>
          <w:sz w:val="28"/>
          <w:szCs w:val="28"/>
        </w:rPr>
        <w:t xml:space="preserve">. </w:t>
      </w:r>
      <w:r w:rsidR="004220BA" w:rsidRPr="00545C69">
        <w:rPr>
          <w:rFonts w:ascii="Palatino Linotype" w:hAnsi="Palatino Linotype" w:cs="Arial"/>
          <w:b/>
          <w:sz w:val="28"/>
          <w:szCs w:val="28"/>
        </w:rPr>
        <w:t>Cierre de Instrucción.</w:t>
      </w:r>
      <w:r w:rsidR="004220BA" w:rsidRPr="00545C69">
        <w:rPr>
          <w:rFonts w:ascii="Palatino Linotype" w:hAnsi="Palatino Linotype" w:cs="Arial"/>
        </w:rPr>
        <w:t xml:space="preserve"> En fecha </w:t>
      </w:r>
      <w:r w:rsidRPr="00545C69">
        <w:rPr>
          <w:rFonts w:ascii="Palatino Linotype" w:hAnsi="Palatino Linotype" w:cs="Arial"/>
          <w:b/>
        </w:rPr>
        <w:t>veinti</w:t>
      </w:r>
      <w:r w:rsidR="009D5FEF" w:rsidRPr="00545C69">
        <w:rPr>
          <w:rFonts w:ascii="Palatino Linotype" w:hAnsi="Palatino Linotype" w:cs="Arial"/>
          <w:b/>
        </w:rPr>
        <w:t xml:space="preserve">cuatro </w:t>
      </w:r>
      <w:r w:rsidR="000E5CD8" w:rsidRPr="00545C69">
        <w:rPr>
          <w:rFonts w:ascii="Palatino Linotype" w:hAnsi="Palatino Linotype" w:cs="Arial"/>
          <w:b/>
        </w:rPr>
        <w:t xml:space="preserve">de </w:t>
      </w:r>
      <w:r w:rsidRPr="00545C69">
        <w:rPr>
          <w:rFonts w:ascii="Palatino Linotype" w:hAnsi="Palatino Linotype" w:cs="Arial"/>
          <w:b/>
        </w:rPr>
        <w:t xml:space="preserve">enero de </w:t>
      </w:r>
      <w:r w:rsidR="004220BA" w:rsidRPr="00545C69">
        <w:rPr>
          <w:rFonts w:ascii="Palatino Linotype" w:hAnsi="Palatino Linotype" w:cs="Arial"/>
          <w:b/>
        </w:rPr>
        <w:t>dos mil dieci</w:t>
      </w:r>
      <w:r w:rsidRPr="00545C69">
        <w:rPr>
          <w:rFonts w:ascii="Palatino Linotype" w:hAnsi="Palatino Linotype" w:cs="Arial"/>
          <w:b/>
        </w:rPr>
        <w:t>nueve</w:t>
      </w:r>
      <w:r w:rsidR="004220BA" w:rsidRPr="00545C69">
        <w:rPr>
          <w:rFonts w:ascii="Palatino Linotype" w:hAnsi="Palatino Linotype" w:cs="Arial"/>
        </w:rPr>
        <w:t xml:space="preserve"> y toda vez que ninguna de las partes realizo mayores manifestaciones que a su respectivo derecho convenga, se decretó el cierre de instrucción del presente medio de impugnación para proceder a su resolución.</w:t>
      </w:r>
      <w:r w:rsidR="004220BA" w:rsidRPr="00545C69">
        <w:rPr>
          <w:rFonts w:ascii="Palatino Linotype" w:hAnsi="Palatino Linotype" w:cs="Arial"/>
          <w:b/>
          <w:sz w:val="28"/>
          <w:szCs w:val="28"/>
        </w:rPr>
        <w:t xml:space="preserve"> </w:t>
      </w:r>
    </w:p>
    <w:p w:rsidR="00787441" w:rsidRPr="00545C69" w:rsidRDefault="00787441" w:rsidP="00787441">
      <w:pPr>
        <w:spacing w:before="240" w:after="240" w:line="360" w:lineRule="auto"/>
        <w:jc w:val="center"/>
        <w:rPr>
          <w:rFonts w:ascii="Palatino Linotype" w:hAnsi="Palatino Linotype"/>
          <w:b/>
          <w:bCs/>
          <w:spacing w:val="60"/>
          <w:lang w:val="es-ES_tradnl"/>
        </w:rPr>
      </w:pPr>
      <w:r w:rsidRPr="00545C69">
        <w:rPr>
          <w:rFonts w:ascii="Palatino Linotype" w:hAnsi="Palatino Linotype"/>
          <w:b/>
          <w:bCs/>
          <w:spacing w:val="60"/>
          <w:lang w:val="es-ES_tradnl"/>
        </w:rPr>
        <w:t>CONSIDERANDO</w:t>
      </w:r>
    </w:p>
    <w:p w:rsidR="00487829" w:rsidRPr="00545C69" w:rsidRDefault="00B66773" w:rsidP="00487829">
      <w:pPr>
        <w:spacing w:before="240" w:after="240" w:line="360" w:lineRule="auto"/>
        <w:jc w:val="both"/>
        <w:rPr>
          <w:rFonts w:ascii="Palatino Linotype" w:hAnsi="Palatino Linotype"/>
          <w:color w:val="222222"/>
          <w:shd w:val="clear" w:color="auto" w:fill="FFFFFF"/>
        </w:rPr>
      </w:pPr>
      <w:r w:rsidRPr="00545C69">
        <w:rPr>
          <w:rFonts w:ascii="Palatino Linotype" w:hAnsi="Palatino Linotype" w:cs="Arial"/>
          <w:b/>
          <w:sz w:val="28"/>
          <w:szCs w:val="28"/>
        </w:rPr>
        <w:t>Primero</w:t>
      </w:r>
      <w:r w:rsidR="00300932" w:rsidRPr="00545C69">
        <w:rPr>
          <w:rFonts w:ascii="Palatino Linotype" w:hAnsi="Palatino Linotype" w:cs="Arial"/>
          <w:b/>
          <w:sz w:val="28"/>
          <w:szCs w:val="28"/>
        </w:rPr>
        <w:t>. Competencia</w:t>
      </w:r>
      <w:r w:rsidR="00300932" w:rsidRPr="00545C69">
        <w:rPr>
          <w:rFonts w:ascii="Palatino Linotype" w:hAnsi="Palatino Linotype" w:cs="Arial"/>
          <w:b/>
        </w:rPr>
        <w:t xml:space="preserve">. </w:t>
      </w:r>
      <w:r w:rsidR="00487829" w:rsidRPr="00545C69">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sidRPr="00545C69">
        <w:rPr>
          <w:rFonts w:ascii="Palatino Linotype" w:hAnsi="Palatino Linotype"/>
          <w:color w:val="222222"/>
          <w:shd w:val="clear" w:color="auto" w:fill="FFFFFF"/>
        </w:rPr>
        <w:t>s Unidos Mexicanos; 5, párrafos vigésimo, vigésimo primero y vigésimo segundo</w:t>
      </w:r>
      <w:r w:rsidR="00487829" w:rsidRPr="00545C69">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43287" w:rsidRPr="00545C69" w:rsidRDefault="00B66773" w:rsidP="00543287">
      <w:pPr>
        <w:spacing w:before="240" w:after="240" w:line="360" w:lineRule="auto"/>
        <w:jc w:val="both"/>
        <w:rPr>
          <w:rFonts w:ascii="Palatino Linotype" w:hAnsi="Palatino Linotype" w:cs="Arial"/>
        </w:rPr>
      </w:pPr>
      <w:r w:rsidRPr="00545C69">
        <w:rPr>
          <w:rFonts w:ascii="Palatino Linotype" w:hAnsi="Palatino Linotype" w:cs="Arial"/>
          <w:b/>
          <w:sz w:val="28"/>
          <w:szCs w:val="28"/>
        </w:rPr>
        <w:t>Segundo</w:t>
      </w:r>
      <w:r w:rsidR="00300932" w:rsidRPr="00545C69">
        <w:rPr>
          <w:rFonts w:ascii="Palatino Linotype" w:hAnsi="Palatino Linotype" w:cs="Arial"/>
          <w:b/>
          <w:sz w:val="28"/>
          <w:szCs w:val="28"/>
        </w:rPr>
        <w:t>. Oportunidad y Procedibilidad del Recurso de Revisión.</w:t>
      </w:r>
      <w:r w:rsidR="00300932" w:rsidRPr="00545C69">
        <w:rPr>
          <w:rFonts w:ascii="Palatino Linotype" w:hAnsi="Palatino Linotype" w:cs="Arial"/>
          <w:b/>
        </w:rPr>
        <w:t xml:space="preserve"> </w:t>
      </w:r>
      <w:r w:rsidR="00543287" w:rsidRPr="00545C69">
        <w:rPr>
          <w:rFonts w:ascii="Palatino Linotype" w:hAnsi="Palatino Linotype" w:cs="Arial"/>
        </w:rPr>
        <w:t xml:space="preserve">Para el análisis de la oportunidad de los recursos de revisión, resulta oportuno referir que de acuerdo a lo que establece el artículo 163 de la Ley de Transparencia y Acceso a la Información Pública del Estado de México y Municipios, las Unidades de Transparencia deberán notificar la respuesta a las  solicitudes de los interesados en el menor tiempo posible que no podrá exceder de quince </w:t>
      </w:r>
      <w:r w:rsidR="00543287" w:rsidRPr="00545C69">
        <w:rPr>
          <w:rFonts w:ascii="Palatino Linotype" w:hAnsi="Palatino Linotype" w:cs="Arial"/>
        </w:rPr>
        <w:lastRenderedPageBreak/>
        <w:t>días hábiles contados a partir del día siguiente a la presentación de la solicitud, plazo que podrá ampliarse excepcionalmente hasta por siete días cuando existan razones fundadas y motivadas para ello.</w:t>
      </w:r>
    </w:p>
    <w:p w:rsidR="00543287" w:rsidRPr="00545C69" w:rsidRDefault="00543287" w:rsidP="00543287">
      <w:pPr>
        <w:spacing w:before="240" w:after="240" w:line="360" w:lineRule="auto"/>
        <w:jc w:val="both"/>
        <w:rPr>
          <w:rFonts w:ascii="Palatino Linotype" w:hAnsi="Palatino Linotype" w:cs="Arial"/>
        </w:rPr>
      </w:pPr>
      <w:r w:rsidRPr="00545C69">
        <w:rPr>
          <w:rFonts w:ascii="Palatino Linotype" w:hAnsi="Palatino Linotype" w:cs="Arial"/>
        </w:rPr>
        <w:t>Por otra parte, el párrafo cuarto del artículo 166 de la Ley en consulta, indica que para el caso de que el Sujeto Obligado no entregue la respuesta dentro del plazo anteriormente señalado, la solicitud se entenderá como negada, quedando a salvo el derecho del particular de interponer el recurso de revisión.</w:t>
      </w:r>
    </w:p>
    <w:p w:rsidR="00543287" w:rsidRPr="00545C69" w:rsidRDefault="00543287" w:rsidP="00543287">
      <w:pPr>
        <w:spacing w:before="240" w:after="240" w:line="360" w:lineRule="auto"/>
        <w:jc w:val="both"/>
        <w:rPr>
          <w:rFonts w:ascii="Palatino Linotype" w:hAnsi="Palatino Linotype" w:cs="Arial"/>
        </w:rPr>
      </w:pPr>
      <w:r w:rsidRPr="00545C69">
        <w:rPr>
          <w:rFonts w:ascii="Palatino Linotype" w:hAnsi="Palatino Linotype" w:cs="Arial"/>
        </w:rPr>
        <w:t xml:space="preserve">En otras palabras, el Sujeto Obligado a quien se le formule una solicitud cuenta con el plazo de quince días para emitir una respuesta, por lo que una vez transcurrido dicho plazo sin que se entregue una respuesta, la solicitud se entenderá negada generando como consecuencia el derecho del solicitante de presentar el recurso de revisión. </w:t>
      </w:r>
    </w:p>
    <w:p w:rsidR="00543287" w:rsidRPr="00545C69" w:rsidRDefault="00543287" w:rsidP="00543287">
      <w:pPr>
        <w:spacing w:before="240" w:after="240" w:line="360" w:lineRule="auto"/>
        <w:jc w:val="both"/>
        <w:rPr>
          <w:rFonts w:ascii="Palatino Linotype" w:hAnsi="Palatino Linotype" w:cs="Arial"/>
        </w:rPr>
      </w:pPr>
      <w:r w:rsidRPr="00545C69">
        <w:rPr>
          <w:rFonts w:ascii="Palatino Linotype" w:hAnsi="Palatino Linotype" w:cs="Arial"/>
        </w:rPr>
        <w:t xml:space="preserve">De tal manera que, ante la omisión de respuesta por parte del </w:t>
      </w:r>
      <w:r w:rsidR="00C27AF9" w:rsidRPr="00545C69">
        <w:rPr>
          <w:rFonts w:ascii="Palatino Linotype" w:hAnsi="Palatino Linotype" w:cs="Arial"/>
          <w:b/>
        </w:rPr>
        <w:t>SUJETO OBLIGADO</w:t>
      </w:r>
      <w:r w:rsidRPr="00545C69">
        <w:rPr>
          <w:rFonts w:ascii="Palatino Linotype" w:hAnsi="Palatino Linotype" w:cs="Arial"/>
        </w:rPr>
        <w:t xml:space="preserve">, se constituye lo que se conoce como </w:t>
      </w:r>
      <w:r w:rsidRPr="00545C69">
        <w:rPr>
          <w:rFonts w:ascii="Palatino Linotype" w:hAnsi="Palatino Linotype" w:cs="Arial"/>
          <w:i/>
        </w:rPr>
        <w:t>negativa ficta</w:t>
      </w:r>
      <w:r w:rsidRPr="00545C69">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en consulta, que a la letra dice: </w:t>
      </w:r>
    </w:p>
    <w:p w:rsidR="00543287" w:rsidRPr="00545C69" w:rsidRDefault="00543287" w:rsidP="00543287">
      <w:pPr>
        <w:ind w:left="851" w:right="902"/>
        <w:jc w:val="both"/>
        <w:rPr>
          <w:rFonts w:ascii="Palatino Linotype" w:hAnsi="Palatino Linotype" w:cs="Arial"/>
          <w:i/>
          <w:sz w:val="22"/>
        </w:rPr>
      </w:pPr>
      <w:r w:rsidRPr="00545C69">
        <w:rPr>
          <w:rFonts w:ascii="Palatino Linotype" w:hAnsi="Palatino Linotype" w:cs="Arial"/>
          <w:bCs/>
          <w:i/>
          <w:iCs/>
          <w:sz w:val="22"/>
        </w:rPr>
        <w:t>“</w:t>
      </w:r>
      <w:r w:rsidRPr="00545C69">
        <w:rPr>
          <w:rFonts w:ascii="Palatino Linotype" w:hAnsi="Palatino Linotype" w:cs="Arial"/>
          <w:b/>
          <w:i/>
          <w:sz w:val="22"/>
        </w:rPr>
        <w:t>Artículo 179.</w:t>
      </w:r>
      <w:r w:rsidRPr="00545C69">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543287" w:rsidRPr="00545C69" w:rsidRDefault="00543287" w:rsidP="00543287">
      <w:pPr>
        <w:ind w:left="851" w:right="902"/>
        <w:jc w:val="both"/>
        <w:rPr>
          <w:rFonts w:ascii="Palatino Linotype" w:hAnsi="Palatino Linotype" w:cs="Arial"/>
          <w:i/>
          <w:sz w:val="22"/>
        </w:rPr>
      </w:pPr>
    </w:p>
    <w:p w:rsidR="00543287" w:rsidRPr="00545C69" w:rsidRDefault="00543287" w:rsidP="00543287">
      <w:pPr>
        <w:ind w:left="851" w:right="902"/>
        <w:jc w:val="both"/>
        <w:rPr>
          <w:rFonts w:ascii="Palatino Linotype" w:hAnsi="Palatino Linotype" w:cs="Arial"/>
          <w:bCs/>
          <w:i/>
          <w:iCs/>
          <w:sz w:val="22"/>
        </w:rPr>
      </w:pPr>
      <w:r w:rsidRPr="00545C69">
        <w:rPr>
          <w:rFonts w:ascii="Palatino Linotype" w:hAnsi="Palatino Linotype" w:cs="Arial"/>
          <w:bCs/>
          <w:i/>
          <w:iCs/>
          <w:sz w:val="22"/>
        </w:rPr>
        <w:lastRenderedPageBreak/>
        <w:t>(…)</w:t>
      </w:r>
    </w:p>
    <w:p w:rsidR="00543287" w:rsidRPr="00545C69" w:rsidRDefault="00543287" w:rsidP="00543287">
      <w:pPr>
        <w:ind w:left="851" w:right="902"/>
        <w:jc w:val="both"/>
        <w:rPr>
          <w:rFonts w:ascii="Palatino Linotype" w:hAnsi="Palatino Linotype" w:cs="Arial"/>
          <w:bCs/>
          <w:i/>
          <w:iCs/>
          <w:sz w:val="22"/>
        </w:rPr>
      </w:pPr>
    </w:p>
    <w:p w:rsidR="00543287" w:rsidRPr="00545C69" w:rsidRDefault="00543287" w:rsidP="00543287">
      <w:pPr>
        <w:ind w:left="851" w:right="902"/>
        <w:jc w:val="both"/>
        <w:rPr>
          <w:rFonts w:ascii="Palatino Linotype" w:hAnsi="Palatino Linotype" w:cs="Arial"/>
          <w:b/>
          <w:bCs/>
          <w:i/>
          <w:iCs/>
          <w:sz w:val="22"/>
        </w:rPr>
      </w:pPr>
      <w:r w:rsidRPr="00545C69">
        <w:rPr>
          <w:rFonts w:ascii="Palatino Linotype" w:hAnsi="Palatino Linotype" w:cs="Arial"/>
          <w:b/>
          <w:bCs/>
          <w:i/>
          <w:iCs/>
          <w:sz w:val="22"/>
        </w:rPr>
        <w:t xml:space="preserve">VII. </w:t>
      </w:r>
      <w:r w:rsidRPr="00545C69">
        <w:rPr>
          <w:rFonts w:ascii="Palatino Linotype" w:hAnsi="Palatino Linotype" w:cs="Arial"/>
          <w:bCs/>
          <w:i/>
          <w:iCs/>
          <w:sz w:val="22"/>
        </w:rPr>
        <w:t>La falta de respuesta a una solicitud de acceso a la información;”</w:t>
      </w:r>
      <w:r w:rsidRPr="00545C69">
        <w:rPr>
          <w:rFonts w:ascii="Palatino Linotype" w:hAnsi="Palatino Linotype" w:cs="Arial"/>
          <w:i/>
          <w:sz w:val="22"/>
        </w:rPr>
        <w:t> </w:t>
      </w:r>
    </w:p>
    <w:p w:rsidR="00543287" w:rsidRPr="00545C69" w:rsidRDefault="00543287" w:rsidP="00543287">
      <w:pPr>
        <w:spacing w:before="240" w:after="240" w:line="360" w:lineRule="auto"/>
        <w:jc w:val="both"/>
        <w:rPr>
          <w:rFonts w:ascii="Palatino Linotype" w:hAnsi="Palatino Linotype" w:cs="Arial"/>
        </w:rPr>
      </w:pPr>
      <w:r w:rsidRPr="00545C69">
        <w:rPr>
          <w:rFonts w:ascii="Palatino Linotype" w:hAnsi="Palatino Linotype" w:cs="Arial"/>
        </w:rPr>
        <w:t xml:space="preserve">Sin necesidad de determinar una debida oportunidad respecto del momento de presentación del medio de impugnación, pues al no existir una determinación por parte del </w:t>
      </w:r>
      <w:r w:rsidR="00335B57" w:rsidRPr="00545C69">
        <w:rPr>
          <w:rFonts w:ascii="Palatino Linotype" w:hAnsi="Palatino Linotype" w:cs="Arial"/>
          <w:b/>
        </w:rPr>
        <w:t>SUJETO OBLIGADO</w:t>
      </w:r>
      <w:r w:rsidR="00335B57" w:rsidRPr="00545C69">
        <w:rPr>
          <w:rFonts w:ascii="Palatino Linotype" w:hAnsi="Palatino Linotype" w:cs="Arial"/>
        </w:rPr>
        <w:t xml:space="preserve"> </w:t>
      </w:r>
      <w:r w:rsidRPr="00545C69">
        <w:rPr>
          <w:rFonts w:ascii="Palatino Linotype" w:hAnsi="Palatino Linotype" w:cs="Arial"/>
        </w:rPr>
        <w:t>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543287" w:rsidRPr="00545C69" w:rsidRDefault="00543287" w:rsidP="00543287">
      <w:pPr>
        <w:spacing w:before="240" w:after="240" w:line="360" w:lineRule="auto"/>
        <w:jc w:val="both"/>
        <w:rPr>
          <w:rFonts w:ascii="Palatino Linotype" w:hAnsi="Palatino Linotype" w:cs="Arial"/>
        </w:rPr>
      </w:pPr>
      <w:r w:rsidRPr="00545C69">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rsidR="00543287" w:rsidRPr="00545C69" w:rsidRDefault="00543287" w:rsidP="00543287">
      <w:pPr>
        <w:ind w:left="851" w:right="902"/>
        <w:jc w:val="both"/>
        <w:rPr>
          <w:rFonts w:ascii="Palatino Linotype" w:hAnsi="Palatino Linotype"/>
          <w:i/>
          <w:sz w:val="22"/>
          <w:szCs w:val="22"/>
        </w:rPr>
      </w:pPr>
      <w:r w:rsidRPr="00545C69">
        <w:rPr>
          <w:rFonts w:ascii="Palatino Linotype" w:hAnsi="Palatino Linotype" w:cs="Arial"/>
          <w:i/>
          <w:sz w:val="22"/>
          <w:szCs w:val="22"/>
        </w:rPr>
        <w:t>“</w:t>
      </w:r>
      <w:r w:rsidRPr="00545C69">
        <w:rPr>
          <w:rFonts w:ascii="Palatino Linotype" w:hAnsi="Palatino Linotype"/>
          <w:b/>
          <w:i/>
          <w:sz w:val="22"/>
          <w:szCs w:val="22"/>
        </w:rPr>
        <w:t>Artículo 178</w:t>
      </w:r>
      <w:r w:rsidRPr="00545C69">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543287" w:rsidRPr="00545C69" w:rsidRDefault="00543287" w:rsidP="00543287">
      <w:pPr>
        <w:ind w:left="851" w:right="902"/>
        <w:jc w:val="both"/>
        <w:rPr>
          <w:rFonts w:ascii="Palatino Linotype" w:hAnsi="Palatino Linotype"/>
          <w:i/>
          <w:sz w:val="22"/>
          <w:szCs w:val="22"/>
        </w:rPr>
      </w:pPr>
    </w:p>
    <w:p w:rsidR="00543287" w:rsidRPr="00545C69" w:rsidRDefault="00543287" w:rsidP="00543287">
      <w:pPr>
        <w:ind w:left="851" w:right="902"/>
        <w:jc w:val="both"/>
        <w:rPr>
          <w:rFonts w:ascii="Palatino Linotype" w:hAnsi="Palatino Linotype"/>
          <w:i/>
          <w:sz w:val="22"/>
          <w:szCs w:val="22"/>
        </w:rPr>
      </w:pPr>
      <w:r w:rsidRPr="00545C69">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545C69">
        <w:rPr>
          <w:rFonts w:ascii="Palatino Linotype" w:hAnsi="Palatino Linotype"/>
          <w:i/>
          <w:sz w:val="22"/>
          <w:szCs w:val="22"/>
        </w:rPr>
        <w:t xml:space="preserve"> acompañado con el documento que pruebe la fecha en que presentó la solicitud…”</w:t>
      </w:r>
    </w:p>
    <w:p w:rsidR="00543287" w:rsidRPr="00545C69" w:rsidRDefault="00543287" w:rsidP="00543287">
      <w:pPr>
        <w:ind w:left="851" w:right="902"/>
        <w:jc w:val="both"/>
        <w:rPr>
          <w:rFonts w:ascii="Palatino Linotype" w:hAnsi="Palatino Linotype" w:cs="Arial"/>
        </w:rPr>
      </w:pPr>
    </w:p>
    <w:p w:rsidR="00543287" w:rsidRPr="00545C69" w:rsidRDefault="00543287" w:rsidP="00543287">
      <w:pPr>
        <w:spacing w:line="360" w:lineRule="auto"/>
        <w:ind w:right="51"/>
        <w:jc w:val="both"/>
        <w:rPr>
          <w:rFonts w:ascii="Palatino Linotype" w:hAnsi="Palatino Linotype" w:cs="Arial"/>
        </w:rPr>
      </w:pPr>
      <w:r w:rsidRPr="00545C69">
        <w:rPr>
          <w:rFonts w:ascii="Palatino Linotype" w:hAnsi="Palatino Linotype" w:cs="Arial"/>
        </w:rPr>
        <w:t xml:space="preserve">Postura que ha sido adoptada por este Órgano Garante mediante criterio número 001-15, aprobado por unanimidad del Pleno del Instituto de Transparencia, Acceso a la Información Pública y Protección de Datos Personales del Estado de México y Municipios, publicado en el </w:t>
      </w:r>
      <w:r w:rsidRPr="00545C69">
        <w:rPr>
          <w:rFonts w:ascii="Palatino Linotype" w:hAnsi="Palatino Linotype" w:cs="Arial"/>
        </w:rPr>
        <w:lastRenderedPageBreak/>
        <w:t>Periódico Oficial del Estado de México “Gaceta del Gobierno”, el veintitrés de abril de dos mil quince, que establece:</w:t>
      </w:r>
    </w:p>
    <w:p w:rsidR="00543287" w:rsidRPr="00545C69" w:rsidRDefault="00543287" w:rsidP="00543287">
      <w:pPr>
        <w:spacing w:line="360" w:lineRule="auto"/>
        <w:ind w:right="51"/>
        <w:jc w:val="both"/>
        <w:rPr>
          <w:rFonts w:ascii="Palatino Linotype" w:hAnsi="Palatino Linotype"/>
          <w:i/>
        </w:rPr>
      </w:pPr>
    </w:p>
    <w:p w:rsidR="00543287" w:rsidRPr="00545C69" w:rsidRDefault="00543287" w:rsidP="00543287">
      <w:pPr>
        <w:ind w:left="993" w:right="1041"/>
        <w:jc w:val="both"/>
        <w:rPr>
          <w:rFonts w:ascii="Palatino Linotype" w:hAnsi="Palatino Linotype"/>
          <w:i/>
          <w:sz w:val="22"/>
          <w:szCs w:val="22"/>
        </w:rPr>
      </w:pPr>
      <w:r w:rsidRPr="00545C69">
        <w:rPr>
          <w:rFonts w:ascii="Palatino Linotype" w:hAnsi="Palatino Linotype"/>
          <w:b/>
          <w:i/>
          <w:sz w:val="22"/>
          <w:szCs w:val="22"/>
        </w:rPr>
        <w:t>“CRITERIO 0001-15 NEGATIVA FICTA. PLAZO PARA INTERPONER EL RECURSO DE REVISIÓN TRATÁNDOSE DE</w:t>
      </w:r>
      <w:r w:rsidRPr="00545C69">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43287" w:rsidRPr="00545C69" w:rsidRDefault="00543287" w:rsidP="00543287">
      <w:pPr>
        <w:spacing w:before="240" w:after="240" w:line="360" w:lineRule="auto"/>
        <w:jc w:val="both"/>
        <w:rPr>
          <w:rFonts w:ascii="Palatino Linotype" w:hAnsi="Palatino Linotype" w:cs="Arial"/>
          <w:lang w:eastAsia="es-MX"/>
        </w:rPr>
      </w:pPr>
      <w:r w:rsidRPr="00545C69">
        <w:rPr>
          <w:rFonts w:ascii="Palatino Linotype" w:hAnsi="Palatino Linotype" w:cs="Arial"/>
          <w:lang w:eastAsia="es-MX"/>
        </w:rPr>
        <w:t xml:space="preserve">Asimismo, tras la revisión del formato de interposición del recurso, se concluye </w:t>
      </w:r>
      <w:r w:rsidRPr="00545C69">
        <w:rPr>
          <w:rFonts w:ascii="Palatino Linotype" w:hAnsi="Palatino Linotype" w:cs="Arial"/>
        </w:rPr>
        <w:t xml:space="preserve">la acreditación plena de los elementos formales </w:t>
      </w:r>
      <w:r w:rsidRPr="00545C69">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543287" w:rsidRPr="00545C69" w:rsidRDefault="009A0F68" w:rsidP="00543287">
      <w:pPr>
        <w:shd w:val="clear" w:color="auto" w:fill="FFFFFF"/>
        <w:spacing w:before="100" w:beforeAutospacing="1" w:after="100" w:afterAutospacing="1" w:line="360" w:lineRule="auto"/>
        <w:jc w:val="both"/>
        <w:textAlignment w:val="baseline"/>
        <w:rPr>
          <w:rFonts w:ascii="Palatino Linotype" w:hAnsi="Palatino Linotype"/>
          <w:lang w:val="es-MX" w:eastAsia="es-MX"/>
        </w:rPr>
      </w:pPr>
      <w:r w:rsidRPr="00545C69">
        <w:rPr>
          <w:rFonts w:ascii="Palatino Linotype" w:hAnsi="Palatino Linotype"/>
          <w:lang w:val="es-MX" w:eastAsia="es-MX"/>
        </w:rPr>
        <w:t xml:space="preserve">Por otro lado, </w:t>
      </w:r>
      <w:r w:rsidR="00543287" w:rsidRPr="00545C69">
        <w:rPr>
          <w:rFonts w:ascii="Palatino Linotype" w:hAnsi="Palatino Linotype"/>
          <w:lang w:val="es-MX" w:eastAsia="es-MX"/>
        </w:rPr>
        <w:t>co</w:t>
      </w:r>
      <w:r w:rsidRPr="00545C69">
        <w:rPr>
          <w:rFonts w:ascii="Palatino Linotype" w:hAnsi="Palatino Linotype"/>
          <w:lang w:val="es-MX" w:eastAsia="es-MX"/>
        </w:rPr>
        <w:t xml:space="preserve">nviene resaltar que si bien el </w:t>
      </w:r>
      <w:r w:rsidRPr="00545C69">
        <w:rPr>
          <w:rFonts w:ascii="Palatino Linotype" w:hAnsi="Palatino Linotype"/>
          <w:b/>
          <w:lang w:val="es-MX" w:eastAsia="es-MX"/>
        </w:rPr>
        <w:t>RECURRENTE</w:t>
      </w:r>
      <w:r w:rsidRPr="00545C69">
        <w:rPr>
          <w:rFonts w:ascii="Palatino Linotype" w:hAnsi="Palatino Linotype"/>
          <w:lang w:val="es-MX" w:eastAsia="es-MX"/>
        </w:rPr>
        <w:t xml:space="preserve"> </w:t>
      </w:r>
      <w:r w:rsidR="00543287" w:rsidRPr="00545C69">
        <w:rPr>
          <w:rFonts w:ascii="Palatino Linotype" w:hAnsi="Palatino Linotype"/>
          <w:lang w:val="es-MX" w:eastAsia="es-MX"/>
        </w:rPr>
        <w:t>en el asunto que nos ocupa no señaló un nombre completo o cierto que nos permita asegurar su identidad, la realidad es que ello no genera la improcedibilidad del recurso de revisión</w:t>
      </w:r>
      <w:r w:rsidR="00DB2CA2" w:rsidRPr="00545C69">
        <w:rPr>
          <w:rFonts w:ascii="Palatino Linotype" w:hAnsi="Palatino Linotype"/>
          <w:lang w:val="es-MX" w:eastAsia="es-MX"/>
        </w:rPr>
        <w:t>,</w:t>
      </w:r>
      <w:r w:rsidR="00543287" w:rsidRPr="00545C69">
        <w:rPr>
          <w:rFonts w:ascii="Palatino Linotype" w:hAnsi="Palatino Linotype"/>
          <w:lang w:val="es-MX" w:eastAsia="es-MX"/>
        </w:rPr>
        <w:t xml:space="preserve"> pues el artículo 15 de Ley de Transparencia y Acceso a la Información Pública del Estado de México y Municipios prevé que toda persona tendrá acceso a la información sin discriminación por motivo alguno, ello aunado </w:t>
      </w:r>
      <w:r w:rsidR="00543287" w:rsidRPr="00545C69">
        <w:rPr>
          <w:rFonts w:ascii="Palatino Linotype" w:hAnsi="Palatino Linotype"/>
          <w:lang w:val="es-MX" w:eastAsia="es-MX"/>
        </w:rPr>
        <w:lastRenderedPageBreak/>
        <w:t xml:space="preserve">a que el artículo 155 que lista los requisitos que deben contener las solicitudes de acceso a la información, refiere en su penúltimo párrafo la posibilidad de que aquellas puedan ser anónimas, con nombre incompleto o seudónimo, sin que el </w:t>
      </w:r>
      <w:r w:rsidR="00543287" w:rsidRPr="00545C69">
        <w:rPr>
          <w:rFonts w:ascii="Palatino Linotype" w:hAnsi="Palatino Linotype"/>
          <w:b/>
          <w:lang w:val="es-MX" w:eastAsia="es-MX"/>
        </w:rPr>
        <w:t>SUJETO OBLIGADO</w:t>
      </w:r>
      <w:r w:rsidR="00543287" w:rsidRPr="00545C69">
        <w:rPr>
          <w:rFonts w:ascii="Palatino Linotype" w:hAnsi="Palatino Linotype"/>
          <w:lang w:val="es-MX" w:eastAsia="es-MX"/>
        </w:rPr>
        <w:t xml:space="preserve"> requiera información adicional con relación al nombre proporcionado por el solicitante.</w:t>
      </w:r>
    </w:p>
    <w:p w:rsidR="00543287" w:rsidRPr="00545C69" w:rsidRDefault="00543287" w:rsidP="00543287">
      <w:pPr>
        <w:shd w:val="clear" w:color="auto" w:fill="FFFFFF"/>
        <w:spacing w:before="100" w:beforeAutospacing="1" w:after="100" w:afterAutospacing="1" w:line="360" w:lineRule="auto"/>
        <w:jc w:val="both"/>
        <w:textAlignment w:val="baseline"/>
        <w:rPr>
          <w:rFonts w:ascii="Palatino Linotype" w:hAnsi="Palatino Linotype"/>
          <w:lang w:val="es-MX" w:eastAsia="es-MX"/>
        </w:rPr>
      </w:pPr>
      <w:r w:rsidRPr="00545C69">
        <w:rPr>
          <w:rFonts w:ascii="Palatino Linotype" w:hAnsi="Palatino Linotype"/>
          <w:lang w:val="es-MX" w:eastAsia="es-MX"/>
        </w:rPr>
        <w:t xml:space="preserve">Lo  mismo ocurre para el formato electrónico por el cual se interponga el recurso de revisión, pues si bien el artículo 180 de la Ley de la materia prevé en su fracción II que el recurso contendrá el nombre del solicitante que recurre, lo cierto es que en su último párrafo </w:t>
      </w:r>
      <w:r w:rsidR="00817B4D" w:rsidRPr="00545C69">
        <w:rPr>
          <w:rFonts w:ascii="Palatino Linotype" w:hAnsi="Palatino Linotype"/>
          <w:lang w:val="es-MX" w:eastAsia="es-MX"/>
        </w:rPr>
        <w:t xml:space="preserve">refiere </w:t>
      </w:r>
      <w:r w:rsidRPr="00545C69">
        <w:rPr>
          <w:rFonts w:ascii="Palatino Linotype" w:hAnsi="Palatino Linotype"/>
          <w:lang w:val="es-MX" w:eastAsia="es-MX"/>
        </w:rPr>
        <w:t>que cuando el recurso se interponga de manera electrónica como acontece en la especie</w:t>
      </w:r>
      <w:r w:rsidR="00D22349" w:rsidRPr="00545C69">
        <w:rPr>
          <w:rFonts w:ascii="Palatino Linotype" w:hAnsi="Palatino Linotype"/>
          <w:lang w:val="es-MX" w:eastAsia="es-MX"/>
        </w:rPr>
        <w:t>,</w:t>
      </w:r>
      <w:r w:rsidRPr="00545C69">
        <w:rPr>
          <w:rFonts w:ascii="Palatino Linotype" w:hAnsi="Palatino Linotype"/>
          <w:lang w:val="es-MX" w:eastAsia="es-MX"/>
        </w:rPr>
        <w:t xml:space="preserve"> no resulta necesario que se cumpla con dicho requisito.</w:t>
      </w:r>
    </w:p>
    <w:p w:rsidR="00543287" w:rsidRPr="00545C69" w:rsidRDefault="00543287" w:rsidP="00543287">
      <w:pPr>
        <w:shd w:val="clear" w:color="auto" w:fill="FFFFFF"/>
        <w:spacing w:before="100" w:beforeAutospacing="1" w:after="100" w:afterAutospacing="1" w:line="360" w:lineRule="auto"/>
        <w:jc w:val="both"/>
        <w:textAlignment w:val="baseline"/>
        <w:rPr>
          <w:rFonts w:ascii="Palatino Linotype" w:hAnsi="Palatino Linotype"/>
          <w:lang w:val="es-MX" w:eastAsia="es-MX"/>
        </w:rPr>
      </w:pPr>
      <w:r w:rsidRPr="00545C69">
        <w:rPr>
          <w:rFonts w:ascii="Palatino Linotype" w:hAnsi="Palatino Linotype"/>
          <w:lang w:val="es-MX" w:eastAsia="es-MX"/>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b/>
          <w:bCs/>
          <w:i/>
          <w:iCs/>
          <w:sz w:val="22"/>
          <w:szCs w:val="22"/>
        </w:rPr>
        <w:t>Constitución Política de los Estados Unidos Mexicanos</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i/>
          <w:iCs/>
          <w:sz w:val="22"/>
          <w:szCs w:val="22"/>
        </w:rPr>
        <w:t>“</w:t>
      </w:r>
      <w:r w:rsidRPr="00545C69">
        <w:rPr>
          <w:rFonts w:ascii="Palatino Linotype" w:hAnsi="Palatino Linotype"/>
          <w:b/>
          <w:i/>
          <w:iCs/>
          <w:sz w:val="22"/>
          <w:szCs w:val="22"/>
        </w:rPr>
        <w:t>Artículo 6</w:t>
      </w:r>
      <w:r w:rsidRPr="00545C69">
        <w:rPr>
          <w:rFonts w:ascii="Palatino Linotype" w:hAnsi="Palatino Linotype"/>
          <w:i/>
          <w:iCs/>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45C69">
        <w:rPr>
          <w:rFonts w:ascii="Palatino Linotype" w:hAnsi="Palatino Linotype"/>
          <w:b/>
          <w:bCs/>
          <w:i/>
          <w:iCs/>
          <w:sz w:val="22"/>
          <w:szCs w:val="22"/>
          <w:u w:val="single"/>
        </w:rPr>
        <w:t>El derecho a la información será garantizado por el Estado.</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i/>
          <w:iCs/>
          <w:sz w:val="22"/>
          <w:szCs w:val="22"/>
        </w:rPr>
        <w:t>(…)</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i/>
          <w:iCs/>
          <w:sz w:val="22"/>
          <w:szCs w:val="22"/>
        </w:rPr>
        <w:t>Para efectos de lo dispuesto en el presente artículo se observará lo siguiente:</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i/>
          <w:iCs/>
          <w:sz w:val="22"/>
          <w:szCs w:val="22"/>
        </w:rPr>
        <w:lastRenderedPageBreak/>
        <w:t>A. </w:t>
      </w:r>
      <w:r w:rsidRPr="00545C69">
        <w:rPr>
          <w:rFonts w:ascii="Palatino Linotype" w:hAnsi="Palatino Linotype"/>
          <w:b/>
          <w:bCs/>
          <w:i/>
          <w:iCs/>
          <w:sz w:val="22"/>
          <w:szCs w:val="22"/>
          <w:u w:val="single"/>
        </w:rPr>
        <w:t>Para el ejercicio del derecho de acceso a la información</w:t>
      </w:r>
      <w:r w:rsidRPr="00545C69">
        <w:rPr>
          <w:rFonts w:ascii="Palatino Linotype" w:hAnsi="Palatino Linotype"/>
          <w:i/>
          <w:iCs/>
          <w:sz w:val="22"/>
          <w:szCs w:val="22"/>
        </w:rPr>
        <w:t>, la Federación, </w:t>
      </w:r>
      <w:r w:rsidRPr="00545C69">
        <w:rPr>
          <w:rFonts w:ascii="Palatino Linotype" w:hAnsi="Palatino Linotype"/>
          <w:b/>
          <w:bCs/>
          <w:i/>
          <w:iCs/>
          <w:sz w:val="22"/>
          <w:szCs w:val="22"/>
          <w:u w:val="single"/>
        </w:rPr>
        <w:t>los Estados</w:t>
      </w:r>
      <w:r w:rsidRPr="00545C69">
        <w:rPr>
          <w:rFonts w:ascii="Palatino Linotype" w:hAnsi="Palatino Linotype"/>
          <w:i/>
          <w:iCs/>
          <w:sz w:val="22"/>
          <w:szCs w:val="22"/>
        </w:rPr>
        <w:t> y el Distrito Federal, en el ámbito de sus respectivas competencias, se regirán por los siguientes principios y bases:</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i/>
          <w:iCs/>
          <w:sz w:val="22"/>
          <w:szCs w:val="22"/>
        </w:rPr>
        <w:t>III. </w:t>
      </w:r>
      <w:r w:rsidRPr="00545C69">
        <w:rPr>
          <w:rFonts w:ascii="Palatino Linotype" w:hAnsi="Palatino Linotype"/>
          <w:b/>
          <w:bCs/>
          <w:i/>
          <w:iCs/>
          <w:sz w:val="22"/>
          <w:szCs w:val="22"/>
          <w:u w:val="single"/>
        </w:rPr>
        <w:t>Toda persona, sin necesidad de acreditar interés alguno o justificar su utilización, tendrá acceso gratuito a la información pública, </w:t>
      </w:r>
      <w:r w:rsidRPr="00545C69">
        <w:rPr>
          <w:rFonts w:ascii="Palatino Linotype" w:hAnsi="Palatino Linotype"/>
          <w:i/>
          <w:iCs/>
          <w:sz w:val="22"/>
          <w:szCs w:val="22"/>
        </w:rPr>
        <w:t>a sus datos personales o a la rectificación de éstos.</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b/>
          <w:bCs/>
          <w:i/>
          <w:iCs/>
          <w:sz w:val="22"/>
          <w:szCs w:val="22"/>
        </w:rPr>
        <w:t>Constitución Política del Estado Libre y Soberano de México</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i/>
          <w:iCs/>
          <w:sz w:val="22"/>
          <w:szCs w:val="22"/>
        </w:rPr>
        <w:t>(…)</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i/>
          <w:iCs/>
          <w:sz w:val="22"/>
          <w:szCs w:val="22"/>
        </w:rPr>
        <w:t>Este derecho se regirá por los principios y bases siguientes:</w:t>
      </w:r>
    </w:p>
    <w:p w:rsidR="00543287" w:rsidRPr="00545C69" w:rsidRDefault="00543287" w:rsidP="00543287">
      <w:pPr>
        <w:shd w:val="clear" w:color="auto" w:fill="FFFFFF"/>
        <w:spacing w:before="240" w:after="240"/>
        <w:ind w:left="851" w:right="900"/>
        <w:jc w:val="both"/>
        <w:rPr>
          <w:rFonts w:ascii="Palatino Linotype" w:hAnsi="Palatino Linotype"/>
          <w:sz w:val="22"/>
          <w:szCs w:val="22"/>
        </w:rPr>
      </w:pPr>
      <w:r w:rsidRPr="00545C69">
        <w:rPr>
          <w:rFonts w:ascii="Palatino Linotype" w:hAnsi="Palatino Linotype"/>
          <w:i/>
          <w:iCs/>
          <w:sz w:val="22"/>
          <w:szCs w:val="22"/>
        </w:rPr>
        <w:t>III. </w:t>
      </w:r>
      <w:r w:rsidRPr="00545C69">
        <w:rPr>
          <w:rFonts w:ascii="Palatino Linotype" w:hAnsi="Palatino Linotype"/>
          <w:b/>
          <w:bCs/>
          <w:i/>
          <w:iCs/>
          <w:sz w:val="22"/>
          <w:szCs w:val="22"/>
          <w:u w:val="single"/>
        </w:rPr>
        <w:t>Toda persona, sin necesidad de acreditar interés alguno o justificar su utilización, tendrá acceso gratuito a la información pública</w:t>
      </w:r>
      <w:r w:rsidRPr="00545C69">
        <w:rPr>
          <w:rFonts w:ascii="Palatino Linotype" w:hAnsi="Palatino Linotype"/>
          <w:i/>
          <w:iCs/>
          <w:sz w:val="22"/>
          <w:szCs w:val="22"/>
        </w:rPr>
        <w:t>, a sus datos personales o a la rectificación de éstos;</w:t>
      </w:r>
    </w:p>
    <w:p w:rsidR="00543287" w:rsidRPr="00545C69" w:rsidRDefault="00543287" w:rsidP="00543287">
      <w:pPr>
        <w:shd w:val="clear" w:color="auto" w:fill="FFFFFF"/>
        <w:jc w:val="both"/>
        <w:rPr>
          <w:rFonts w:ascii="Palatino Linotype" w:hAnsi="Palatino Linotype"/>
          <w:sz w:val="16"/>
          <w:szCs w:val="16"/>
        </w:rPr>
      </w:pPr>
    </w:p>
    <w:p w:rsidR="00543287" w:rsidRPr="00545C69" w:rsidRDefault="00543287" w:rsidP="00543287">
      <w:pPr>
        <w:shd w:val="clear" w:color="auto" w:fill="FFFFFF"/>
        <w:spacing w:line="360" w:lineRule="auto"/>
        <w:jc w:val="both"/>
        <w:rPr>
          <w:rFonts w:ascii="Palatino Linotype" w:hAnsi="Palatino Linotype"/>
        </w:rPr>
      </w:pPr>
      <w:r w:rsidRPr="00545C69">
        <w:rPr>
          <w:rFonts w:ascii="Palatino Linotype" w:hAnsi="Palatino Linotype"/>
        </w:rPr>
        <w:t>Por su parte, el artículo 1 de la Constitución Política de los Estados Unidos Mexicanos, en lo que interesa al presente caso, señala:</w:t>
      </w:r>
    </w:p>
    <w:p w:rsidR="00543287" w:rsidRPr="00545C69" w:rsidRDefault="00543287" w:rsidP="00543287">
      <w:pPr>
        <w:autoSpaceDE w:val="0"/>
        <w:autoSpaceDN w:val="0"/>
        <w:adjustRightInd w:val="0"/>
        <w:rPr>
          <w:rFonts w:ascii="Palatino Linotype" w:eastAsia="MS Mincho" w:hAnsi="Palatino Linotype" w:cs="Arial"/>
          <w:b/>
          <w:lang w:val="es-MX"/>
        </w:rPr>
      </w:pPr>
    </w:p>
    <w:p w:rsidR="00543287" w:rsidRPr="00545C69" w:rsidRDefault="00543287" w:rsidP="00543287">
      <w:pPr>
        <w:shd w:val="clear" w:color="auto" w:fill="FFFFFF"/>
        <w:ind w:left="851" w:right="900"/>
        <w:jc w:val="both"/>
        <w:rPr>
          <w:rFonts w:ascii="Palatino Linotype" w:hAnsi="Palatino Linotype"/>
          <w:i/>
          <w:sz w:val="22"/>
          <w:szCs w:val="22"/>
        </w:rPr>
      </w:pPr>
      <w:r w:rsidRPr="00545C69">
        <w:rPr>
          <w:rFonts w:ascii="Palatino Linotype" w:eastAsia="MS Mincho" w:hAnsi="Palatino Linotype" w:cs="Arial"/>
          <w:b/>
          <w:i/>
          <w:lang w:val="es-MX"/>
        </w:rPr>
        <w:t>“</w:t>
      </w:r>
      <w:r w:rsidRPr="00545C69">
        <w:rPr>
          <w:rFonts w:ascii="Palatino Linotype" w:eastAsia="MS Mincho" w:hAnsi="Palatino Linotype" w:cs="Arial"/>
          <w:b/>
          <w:bCs/>
          <w:i/>
          <w:sz w:val="22"/>
          <w:szCs w:val="22"/>
          <w:lang w:val="es-MX"/>
        </w:rPr>
        <w:t xml:space="preserve">Artículo 1o. </w:t>
      </w:r>
      <w:r w:rsidRPr="00545C69">
        <w:rPr>
          <w:rFonts w:ascii="Palatino Linotype" w:eastAsia="MS Mincho" w:hAnsi="Palatino Linotype" w:cs="Arial"/>
          <w:b/>
          <w:i/>
          <w:sz w:val="22"/>
          <w:szCs w:val="22"/>
          <w:lang w:val="es-MX"/>
        </w:rPr>
        <w:t>En los Estados Unidos Mexicanos todas las personas gozarán de los derechos humanos reconocidos en esta Constitución</w:t>
      </w:r>
      <w:r w:rsidRPr="00545C69">
        <w:rPr>
          <w:rFonts w:ascii="Palatino Linotype" w:eastAsia="MS Mincho" w:hAnsi="Palatino Linotype" w:cs="Arial"/>
          <w:i/>
          <w:sz w:val="22"/>
          <w:szCs w:val="22"/>
          <w:lang w:val="es-MX"/>
        </w:rPr>
        <w:t xml:space="preserve"> y en los tratados internacionales de los que el Estado Mexicano sea </w:t>
      </w:r>
      <w:r w:rsidRPr="00545C69">
        <w:rPr>
          <w:rFonts w:ascii="Palatino Linotype" w:hAnsi="Palatino Linotype"/>
          <w:i/>
          <w:sz w:val="22"/>
          <w:szCs w:val="22"/>
        </w:rPr>
        <w:t>parte, así como de las garantías para su protección, cuyo ejercicio no podrá restringirse ni suspenderse, salvo en los casos y bajo las condiciones que esta Constitución establece.</w:t>
      </w:r>
    </w:p>
    <w:p w:rsidR="00543287" w:rsidRPr="00545C69" w:rsidRDefault="00543287" w:rsidP="00543287">
      <w:pPr>
        <w:shd w:val="clear" w:color="auto" w:fill="FFFFFF"/>
        <w:ind w:left="851" w:right="900"/>
        <w:jc w:val="both"/>
        <w:rPr>
          <w:rFonts w:ascii="Palatino Linotype" w:hAnsi="Palatino Linotype"/>
          <w:i/>
          <w:sz w:val="22"/>
          <w:szCs w:val="22"/>
        </w:rPr>
      </w:pPr>
    </w:p>
    <w:p w:rsidR="00543287" w:rsidRPr="00545C69" w:rsidRDefault="00543287" w:rsidP="00543287">
      <w:pPr>
        <w:shd w:val="clear" w:color="auto" w:fill="FFFFFF"/>
        <w:ind w:left="851" w:right="900"/>
        <w:jc w:val="both"/>
        <w:rPr>
          <w:rFonts w:ascii="Palatino Linotype" w:hAnsi="Palatino Linotype"/>
          <w:b/>
          <w:i/>
          <w:sz w:val="22"/>
          <w:szCs w:val="22"/>
        </w:rPr>
      </w:pPr>
      <w:r w:rsidRPr="00545C69">
        <w:rPr>
          <w:rFonts w:ascii="Palatino Linotype" w:hAnsi="Palatino Linotype"/>
          <w:b/>
          <w:i/>
          <w:sz w:val="22"/>
          <w:szCs w:val="22"/>
        </w:rPr>
        <w:t>Las normas relativas a los derechos humanos se interpretarán</w:t>
      </w:r>
      <w:r w:rsidRPr="00545C69">
        <w:rPr>
          <w:rFonts w:ascii="Palatino Linotype" w:hAnsi="Palatino Linotype"/>
          <w:i/>
          <w:sz w:val="22"/>
          <w:szCs w:val="22"/>
        </w:rPr>
        <w:t xml:space="preserve"> de conformidad con esta Constitución y con los tratados internacionales de la materia </w:t>
      </w:r>
      <w:r w:rsidRPr="00545C69">
        <w:rPr>
          <w:rFonts w:ascii="Palatino Linotype" w:hAnsi="Palatino Linotype"/>
          <w:b/>
          <w:i/>
          <w:sz w:val="22"/>
          <w:szCs w:val="22"/>
        </w:rPr>
        <w:t>favoreciendo en todo tiempo a las personas la protección más amplia.</w:t>
      </w:r>
    </w:p>
    <w:p w:rsidR="00543287" w:rsidRPr="00545C69" w:rsidRDefault="00543287" w:rsidP="00543287">
      <w:pPr>
        <w:shd w:val="clear" w:color="auto" w:fill="FFFFFF"/>
        <w:ind w:left="851" w:right="900"/>
        <w:jc w:val="both"/>
        <w:rPr>
          <w:rFonts w:ascii="Palatino Linotype" w:hAnsi="Palatino Linotype"/>
          <w:i/>
          <w:sz w:val="22"/>
          <w:szCs w:val="22"/>
        </w:rPr>
      </w:pPr>
    </w:p>
    <w:p w:rsidR="00543287" w:rsidRPr="00545C69" w:rsidRDefault="00543287" w:rsidP="00543287">
      <w:pPr>
        <w:shd w:val="clear" w:color="auto" w:fill="FFFFFF"/>
        <w:ind w:left="851" w:right="900"/>
        <w:jc w:val="both"/>
        <w:rPr>
          <w:rFonts w:ascii="Palatino Linotype" w:hAnsi="Palatino Linotype"/>
          <w:i/>
          <w:sz w:val="22"/>
          <w:szCs w:val="22"/>
        </w:rPr>
      </w:pPr>
      <w:r w:rsidRPr="00545C69">
        <w:rPr>
          <w:rFonts w:ascii="Palatino Linotype" w:hAnsi="Palatino Linotype"/>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545C69">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543287" w:rsidRPr="00545C69" w:rsidRDefault="00543287" w:rsidP="00543287">
      <w:pPr>
        <w:shd w:val="clear" w:color="auto" w:fill="FFFFFF"/>
        <w:spacing w:line="360" w:lineRule="auto"/>
        <w:ind w:left="851" w:right="900"/>
        <w:jc w:val="both"/>
        <w:rPr>
          <w:rFonts w:ascii="Palatino Linotype" w:hAnsi="Palatino Linotype"/>
          <w:i/>
          <w:sz w:val="22"/>
          <w:szCs w:val="22"/>
        </w:rPr>
      </w:pPr>
    </w:p>
    <w:p w:rsidR="00543287" w:rsidRPr="00545C69" w:rsidRDefault="00543287" w:rsidP="00543287">
      <w:pPr>
        <w:shd w:val="clear" w:color="auto" w:fill="FFFFFF"/>
        <w:spacing w:line="360" w:lineRule="auto"/>
        <w:ind w:right="49"/>
        <w:jc w:val="both"/>
        <w:rPr>
          <w:rFonts w:ascii="Palatino Linotype" w:hAnsi="Palatino Linotype"/>
          <w:szCs w:val="22"/>
        </w:rPr>
      </w:pPr>
      <w:r w:rsidRPr="00545C69">
        <w:rPr>
          <w:rFonts w:ascii="Palatino Linotype" w:hAnsi="Palatino Linotype"/>
          <w:szCs w:val="22"/>
        </w:rPr>
        <w:t>No obstante, se resalta que la falta de nombre es un requisito subsanable por este Instituto, en virtud de que no constituye un elemento indispensable para que se pueda dictar resolución.</w:t>
      </w:r>
    </w:p>
    <w:p w:rsidR="00543287" w:rsidRPr="00545C69" w:rsidRDefault="00543287" w:rsidP="00543287">
      <w:pPr>
        <w:shd w:val="clear" w:color="auto" w:fill="FFFFFF"/>
        <w:spacing w:line="360" w:lineRule="auto"/>
        <w:ind w:right="49"/>
        <w:jc w:val="both"/>
        <w:rPr>
          <w:rFonts w:ascii="Palatino Linotype" w:hAnsi="Palatino Linotype"/>
          <w:sz w:val="16"/>
          <w:szCs w:val="16"/>
        </w:rPr>
      </w:pPr>
    </w:p>
    <w:p w:rsidR="00543287" w:rsidRPr="00545C69" w:rsidRDefault="00543287" w:rsidP="00543287">
      <w:pPr>
        <w:shd w:val="clear" w:color="auto" w:fill="FFFFFF"/>
        <w:spacing w:line="360" w:lineRule="auto"/>
        <w:ind w:right="49"/>
        <w:jc w:val="both"/>
        <w:rPr>
          <w:rFonts w:ascii="Palatino Linotype" w:hAnsi="Palatino Linotype"/>
          <w:szCs w:val="22"/>
        </w:rPr>
      </w:pPr>
      <w:r w:rsidRPr="00545C69">
        <w:rPr>
          <w:rFonts w:ascii="Palatino Linotype" w:hAnsi="Palatino Linotype"/>
          <w:szCs w:val="22"/>
        </w:rPr>
        <w:t>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43287" w:rsidRPr="00545C69" w:rsidRDefault="00543287" w:rsidP="00120F1C">
      <w:pPr>
        <w:shd w:val="clear" w:color="auto" w:fill="FFFFFF"/>
        <w:ind w:right="49"/>
        <w:jc w:val="both"/>
        <w:rPr>
          <w:rFonts w:ascii="Palatino Linotype" w:hAnsi="Palatino Linotype"/>
          <w:sz w:val="16"/>
          <w:szCs w:val="16"/>
        </w:rPr>
      </w:pPr>
    </w:p>
    <w:p w:rsidR="00543287" w:rsidRPr="00545C69" w:rsidRDefault="00543287" w:rsidP="00543287">
      <w:pPr>
        <w:shd w:val="clear" w:color="auto" w:fill="FFFFFF"/>
        <w:spacing w:line="360" w:lineRule="auto"/>
        <w:jc w:val="both"/>
        <w:rPr>
          <w:rFonts w:ascii="Palatino Linotype" w:hAnsi="Palatino Linotype"/>
        </w:rPr>
      </w:pPr>
      <w:r w:rsidRPr="00545C69">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543287" w:rsidRPr="00545C69" w:rsidRDefault="00543287" w:rsidP="00543287">
      <w:pPr>
        <w:shd w:val="clear" w:color="auto" w:fill="FFFFFF"/>
        <w:spacing w:before="240" w:after="240"/>
        <w:ind w:left="851" w:right="900"/>
        <w:jc w:val="both"/>
        <w:rPr>
          <w:rFonts w:ascii="Palatino Linotype" w:hAnsi="Palatino Linotype"/>
          <w:sz w:val="22"/>
        </w:rPr>
      </w:pPr>
      <w:r w:rsidRPr="00545C69">
        <w:rPr>
          <w:rFonts w:ascii="Palatino Linotype" w:hAnsi="Palatino Linotype"/>
          <w:b/>
          <w:bCs/>
          <w:i/>
          <w:iCs/>
          <w:sz w:val="22"/>
        </w:rPr>
        <w:t>“Acceso a información gubernamental. No debe condicionarse a que el solicitante acredite su personalidad, demuestre interés alguno o justifique su utilización.</w:t>
      </w:r>
      <w:r w:rsidRPr="00545C69">
        <w:rPr>
          <w:rFonts w:ascii="Palatino Linotype" w:hAnsi="Palatino Linotype"/>
          <w:i/>
          <w:iCs/>
          <w:sz w:val="22"/>
        </w:rPr>
        <w:t xml:space="preserve"> De conformidad con lo dispuesto en los artículos 6o., apartado A, fracción III de la Constitución </w:t>
      </w:r>
      <w:r w:rsidRPr="00545C69">
        <w:rPr>
          <w:rFonts w:ascii="Palatino Linotype" w:hAnsi="Palatino Linotype"/>
          <w:i/>
          <w:iCs/>
          <w:sz w:val="22"/>
        </w:rPr>
        <w:lastRenderedPageBreak/>
        <w:t>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43287" w:rsidRPr="00545C69" w:rsidRDefault="00543287" w:rsidP="00543287">
      <w:pPr>
        <w:spacing w:before="240" w:after="240" w:line="360" w:lineRule="auto"/>
        <w:jc w:val="both"/>
        <w:rPr>
          <w:rFonts w:ascii="Palatino Linotype" w:hAnsi="Palatino Linotype"/>
        </w:rPr>
      </w:pPr>
      <w:r w:rsidRPr="00545C69">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rsidR="00543287" w:rsidRPr="00545C69" w:rsidRDefault="00543287" w:rsidP="00543287">
      <w:pPr>
        <w:spacing w:before="240" w:after="240" w:line="360" w:lineRule="auto"/>
        <w:jc w:val="both"/>
        <w:rPr>
          <w:rFonts w:ascii="Palatino Linotype" w:hAnsi="Palatino Linotype"/>
        </w:rPr>
      </w:pPr>
      <w:r w:rsidRPr="00545C69">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543287" w:rsidRPr="00545C69" w:rsidRDefault="00543287" w:rsidP="00543287">
      <w:pPr>
        <w:spacing w:before="240" w:after="240" w:line="360" w:lineRule="auto"/>
        <w:jc w:val="both"/>
        <w:rPr>
          <w:rFonts w:ascii="Palatino Linotype" w:hAnsi="Palatino Linotype"/>
        </w:rPr>
      </w:pPr>
      <w:r w:rsidRPr="00545C69">
        <w:rPr>
          <w:rFonts w:ascii="Palatino Linotype" w:hAnsi="Palatino Linotype"/>
        </w:rPr>
        <w:lastRenderedPageBreak/>
        <w:t xml:space="preserve">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w:t>
      </w:r>
      <w:r w:rsidR="00721805" w:rsidRPr="00545C69">
        <w:rPr>
          <w:rFonts w:ascii="Palatino Linotype" w:hAnsi="Palatino Linotype"/>
        </w:rPr>
        <w:t>su resolución.</w:t>
      </w:r>
    </w:p>
    <w:p w:rsidR="00DC5903" w:rsidRPr="00545C69" w:rsidRDefault="00DC5903" w:rsidP="00DC5903">
      <w:pPr>
        <w:spacing w:before="240" w:after="240" w:line="360" w:lineRule="auto"/>
        <w:jc w:val="both"/>
        <w:rPr>
          <w:rFonts w:ascii="Palatino Linotype" w:hAnsi="Palatino Linotype" w:cs="Arial"/>
          <w:lang w:eastAsia="es-MX"/>
        </w:rPr>
      </w:pPr>
      <w:r w:rsidRPr="00545C69">
        <w:rPr>
          <w:rFonts w:ascii="Palatino Linotype" w:hAnsi="Palatino Linotype" w:cs="Arial"/>
          <w:lang w:eastAsia="es-MX"/>
        </w:rPr>
        <w:t xml:space="preserve">Asimismo, es pertinente mencionar que el </w:t>
      </w:r>
      <w:r w:rsidRPr="00545C69">
        <w:rPr>
          <w:rFonts w:ascii="Palatino Linotype" w:hAnsi="Palatino Linotype" w:cs="Arial"/>
          <w:b/>
          <w:lang w:eastAsia="es-MX"/>
        </w:rPr>
        <w:t>SUJETO OBLIGADO</w:t>
      </w:r>
      <w:r w:rsidRPr="00545C69">
        <w:rPr>
          <w:rFonts w:ascii="Palatino Linotype" w:hAnsi="Palatino Linotype" w:cs="Arial"/>
          <w:lang w:eastAsia="es-MX"/>
        </w:rPr>
        <w:t xml:space="preserve"> ante la omisión de respuesta a la solicitud de información del particular, incumplió con sus obligaciones en materia de trasparencia previstas en la ley de la materia, lo que constituye una evidente transgresión al derecho humano de acceso a la información pública del particular, por lo que en términos de los artículos 190 y 222, fracción II de la Ley de Transparencia y Acceso a la Información de la entidad, este Pleno hará del conocimiento al Contralor Interno y Titular del Órgano de Control y Vigilancia de este Instituto, de las infracciones en que el </w:t>
      </w:r>
      <w:r w:rsidRPr="00545C69">
        <w:rPr>
          <w:rFonts w:ascii="Palatino Linotype" w:hAnsi="Palatino Linotype" w:cs="Arial"/>
          <w:b/>
          <w:lang w:eastAsia="es-MX"/>
        </w:rPr>
        <w:t>SUJETO OBLIGADO</w:t>
      </w:r>
      <w:r w:rsidRPr="00545C69">
        <w:rPr>
          <w:rFonts w:ascii="Palatino Linotype" w:hAnsi="Palatino Linotype" w:cs="Arial"/>
          <w:lang w:eastAsia="es-MX"/>
        </w:rPr>
        <w:t xml:space="preserve"> incurrió, toda vez que la naturaleza de investigar y sancionar corresponde a un ente distinto a éste a través de un procedimiento diverso al presente medio de impugnación. </w:t>
      </w:r>
    </w:p>
    <w:p w:rsidR="006376E9" w:rsidRPr="00545C69" w:rsidRDefault="00B66773" w:rsidP="009652A3">
      <w:pPr>
        <w:spacing w:before="240" w:after="240" w:line="360" w:lineRule="auto"/>
        <w:jc w:val="both"/>
        <w:rPr>
          <w:rFonts w:ascii="Palatino Linotype" w:hAnsi="Palatino Linotype" w:cs="Arial"/>
        </w:rPr>
      </w:pPr>
      <w:r w:rsidRPr="00545C69">
        <w:rPr>
          <w:rFonts w:ascii="Palatino Linotype" w:hAnsi="Palatino Linotype"/>
          <w:b/>
          <w:sz w:val="28"/>
          <w:szCs w:val="28"/>
        </w:rPr>
        <w:t>Tercero</w:t>
      </w:r>
      <w:r w:rsidR="008A328B" w:rsidRPr="00545C69">
        <w:rPr>
          <w:rFonts w:ascii="Palatino Linotype" w:hAnsi="Palatino Linotype"/>
          <w:b/>
          <w:sz w:val="28"/>
          <w:szCs w:val="28"/>
        </w:rPr>
        <w:t>. Materia de la revisión.</w:t>
      </w:r>
      <w:r w:rsidR="008A328B" w:rsidRPr="00545C69">
        <w:rPr>
          <w:rFonts w:ascii="Palatino Linotype" w:hAnsi="Palatino Linotype"/>
          <w:b/>
        </w:rPr>
        <w:t xml:space="preserve"> </w:t>
      </w:r>
      <w:r w:rsidR="00ED4FF6" w:rsidRPr="00545C69">
        <w:rPr>
          <w:rFonts w:ascii="Palatino Linotype" w:hAnsi="Palatino Linotype" w:cs="Arial"/>
        </w:rPr>
        <w:t xml:space="preserve">Con base en las constancias que obran en el expediente en el que se actúa, este Instituto tiene la convicción de que la presente resolución tiene como objetivo central determinar si el </w:t>
      </w:r>
      <w:r w:rsidR="00ED4FF6" w:rsidRPr="00545C69">
        <w:rPr>
          <w:rFonts w:ascii="Palatino Linotype" w:hAnsi="Palatino Linotype" w:cs="Arial"/>
          <w:b/>
        </w:rPr>
        <w:t xml:space="preserve">SUJETO OBLIGADO </w:t>
      </w:r>
      <w:r w:rsidR="006376E9" w:rsidRPr="00545C69">
        <w:rPr>
          <w:rFonts w:ascii="Palatino Linotype" w:hAnsi="Palatino Linotype" w:cs="Arial"/>
        </w:rPr>
        <w:t xml:space="preserve">en el ejercicio de sus atribuciones posee, administra o genera la información solicitada y si resulta procedente su entrega. </w:t>
      </w:r>
    </w:p>
    <w:p w:rsidR="00745ABD" w:rsidRPr="00545C69" w:rsidRDefault="00B66773" w:rsidP="009652A3">
      <w:pPr>
        <w:spacing w:before="240" w:after="240" w:line="360" w:lineRule="auto"/>
        <w:jc w:val="both"/>
        <w:rPr>
          <w:rFonts w:ascii="Palatino Linotype" w:hAnsi="Palatino Linotype"/>
        </w:rPr>
      </w:pPr>
      <w:r w:rsidRPr="00545C69">
        <w:rPr>
          <w:rFonts w:ascii="Palatino Linotype" w:hAnsi="Palatino Linotype"/>
          <w:b/>
          <w:sz w:val="28"/>
        </w:rPr>
        <w:t>Cuarto</w:t>
      </w:r>
      <w:r w:rsidR="002A5E7B" w:rsidRPr="00545C69">
        <w:rPr>
          <w:rFonts w:ascii="Palatino Linotype" w:hAnsi="Palatino Linotype"/>
          <w:b/>
          <w:sz w:val="28"/>
        </w:rPr>
        <w:t xml:space="preserve">. Estudio del asunto. </w:t>
      </w:r>
      <w:r w:rsidR="00347B29" w:rsidRPr="00545C69">
        <w:rPr>
          <w:rFonts w:ascii="Palatino Linotype" w:hAnsi="Palatino Linotype"/>
        </w:rPr>
        <w:t>E</w:t>
      </w:r>
      <w:r w:rsidR="00DC5881" w:rsidRPr="00545C69">
        <w:rPr>
          <w:rFonts w:ascii="Palatino Linotype" w:hAnsi="Palatino Linotype"/>
        </w:rPr>
        <w:t xml:space="preserve">s pertinente recapitular que </w:t>
      </w:r>
      <w:r w:rsidR="0050694E" w:rsidRPr="00545C69">
        <w:rPr>
          <w:rFonts w:ascii="Palatino Linotype" w:hAnsi="Palatino Linotype"/>
        </w:rPr>
        <w:t xml:space="preserve">el </w:t>
      </w:r>
      <w:r w:rsidR="0050694E" w:rsidRPr="00545C69">
        <w:rPr>
          <w:rFonts w:ascii="Palatino Linotype" w:hAnsi="Palatino Linotype"/>
          <w:b/>
        </w:rPr>
        <w:t>RECURRENTE</w:t>
      </w:r>
      <w:r w:rsidR="00745ABD" w:rsidRPr="00545C69">
        <w:rPr>
          <w:rFonts w:ascii="Palatino Linotype" w:hAnsi="Palatino Linotype"/>
        </w:rPr>
        <w:t xml:space="preserve"> </w:t>
      </w:r>
      <w:r w:rsidR="00FA5CFA" w:rsidRPr="00545C69">
        <w:rPr>
          <w:rFonts w:ascii="Palatino Linotype" w:hAnsi="Palatino Linotype"/>
        </w:rPr>
        <w:t xml:space="preserve">solicitó </w:t>
      </w:r>
      <w:r w:rsidR="00745ABD" w:rsidRPr="00545C69">
        <w:rPr>
          <w:rFonts w:ascii="Palatino Linotype" w:hAnsi="Palatino Linotype"/>
        </w:rPr>
        <w:t xml:space="preserve">lo siguiente: </w:t>
      </w:r>
    </w:p>
    <w:p w:rsidR="00745ABD" w:rsidRPr="00545C69" w:rsidRDefault="00745ABD" w:rsidP="00745ABD">
      <w:pPr>
        <w:pStyle w:val="Prrafodelista"/>
        <w:numPr>
          <w:ilvl w:val="0"/>
          <w:numId w:val="42"/>
        </w:numPr>
        <w:jc w:val="both"/>
        <w:rPr>
          <w:rFonts w:ascii="Palatino Linotype" w:hAnsi="Palatino Linotype"/>
          <w:i/>
          <w:sz w:val="22"/>
          <w:szCs w:val="22"/>
        </w:rPr>
      </w:pPr>
      <w:r w:rsidRPr="00545C69">
        <w:rPr>
          <w:rFonts w:ascii="Palatino Linotype" w:hAnsi="Palatino Linotype"/>
          <w:i/>
          <w:sz w:val="22"/>
          <w:szCs w:val="22"/>
        </w:rPr>
        <w:lastRenderedPageBreak/>
        <w:t>“ … SE ME INFORME EL MOTIVO POR EL CUAL EL PERSONAL ADSCRITO AL ORGANISMO, REALIZÓ DIVERSAS RESTRICCIÓNES DEL SERVICIO DE AGUA EN FECHA 11 DE OCTUBRE DEL AÑO EN CURSO, EN DOMICILIOS UBICADOS EN EL FRACCIONAMIENTO CANTAROS III, EN ESTA MUNICIPALIDAD, ESTO, SIN HABER EJECUTADO EL PROCEDIMIENTO CORRESPONDIENTE CONFORME A DERECHO. LO ANTERIOR EN VIRTUD DE QUE, SI BIEN ES CIERTO EL ORGANISMO INFORMÓ SOBRE DIVERSOS PROCEDIMIENTOS TENDIENTES A EFECTUAR LAS RESTRICCIONES SEÑALADAS, INDICANDO EL DÍA Y HORA EN QUE SE LLEVARÍAN A CABO, TAMBIÉN LO ES QUE LA AUTORIDAD NO LLEVÓ A CABO DICHAS RESTRICCIONES EN LOS DÍAS Y HORAS INDICADOS EN EL PROPIO DOCUMENTO, NO OBSTANTE, EN FECHA 11 DE OCTUBRE DE 2018, EFECTUÓ DIVERSAS RESTRICCIONES DEL SERVICIO DE AGUA, SIN QUE HAYA EMITIDO DOCUMENTO ALGUNO QUE CUMPLA CON LOS REQUISITOS MÍNIMOS PARA LA LEGALIDAD DE CUALQUIER ACTO DE AUTORIDAD, POR EL CUAL INFORMARA A LOS PARTICULARES SOBRE LA DILIGENCIA PRETENDIDA. CABE DESTACAR QUE DURANTE LAS DILIGENCIAS PRACTICADAS, LAS PERSONAS QUE ACUDIERON, NO SE IDENTIFICARON, POR LO CUAL RESULTA ILEGAL SU ACTUAR, YA QUE NO FUE NOTIFICADO DOCUMENTO ALGUNO QUE LES FACULTARE PARA LLEVAR A CABO LA DILIGENCIA RESTRICTIVA, Y EN CONSECUENCIA UBICA A LOS PARTICULARES EN ESTADO DE INDEFENSIÓN RESPECTO DEL ACTO EJECUTADO, YA QUE AL DESCONOCER LOS NOMBRES Y CARGOS DE LAS PERSONAS QUE EJECUTARON LOS ACTOS, SE DESCONOCE SI ESTOS CONTABAN CON FACULTADES Y ATRIBUCIONES SUFICIENTES PARA ELLO.”</w:t>
      </w:r>
    </w:p>
    <w:p w:rsidR="00745ABD" w:rsidRPr="00545C69" w:rsidRDefault="00745ABD" w:rsidP="00745ABD">
      <w:pPr>
        <w:jc w:val="both"/>
        <w:rPr>
          <w:rFonts w:ascii="Palatino Linotype" w:hAnsi="Palatino Linotype"/>
          <w:i/>
          <w:sz w:val="22"/>
          <w:szCs w:val="22"/>
        </w:rPr>
      </w:pPr>
    </w:p>
    <w:p w:rsidR="00745ABD" w:rsidRPr="00545C69" w:rsidRDefault="00745ABD" w:rsidP="00745ABD">
      <w:pPr>
        <w:pStyle w:val="Prrafodelista"/>
        <w:numPr>
          <w:ilvl w:val="0"/>
          <w:numId w:val="42"/>
        </w:numPr>
        <w:jc w:val="both"/>
        <w:rPr>
          <w:rFonts w:ascii="Palatino Linotype" w:hAnsi="Palatino Linotype"/>
          <w:i/>
          <w:sz w:val="22"/>
          <w:szCs w:val="22"/>
          <w:lang w:val="es-MX" w:eastAsia="es-MX"/>
        </w:rPr>
      </w:pPr>
      <w:r w:rsidRPr="00545C69">
        <w:rPr>
          <w:rFonts w:ascii="Palatino Linotype" w:hAnsi="Palatino Linotype"/>
          <w:i/>
          <w:sz w:val="22"/>
          <w:szCs w:val="22"/>
        </w:rPr>
        <w:t>“… POR LO QUE, ATENTAMENTE SOLICITO SE ME INFORME EL NOMBRE CORRECTO Y COMPLETO DE TODAS Y CADA UNA DE LAS PERSONAS QUE INTERVINIERON O PARTICIPARON EN LOS ACTOS EMITIDOS Y EJECUTADOS Y QUE HAN SIDO REFERIDOS EN LINEAS PRECEDENTES, …”</w:t>
      </w:r>
    </w:p>
    <w:p w:rsidR="00745ABD" w:rsidRPr="00545C69" w:rsidRDefault="00745ABD" w:rsidP="00745ABD">
      <w:pPr>
        <w:pStyle w:val="Prrafodelista"/>
        <w:ind w:left="720"/>
        <w:jc w:val="both"/>
        <w:rPr>
          <w:rFonts w:ascii="Palatino Linotype" w:hAnsi="Palatino Linotype"/>
          <w:i/>
          <w:sz w:val="22"/>
          <w:szCs w:val="22"/>
          <w:lang w:val="es-MX" w:eastAsia="es-MX"/>
        </w:rPr>
      </w:pPr>
    </w:p>
    <w:p w:rsidR="00745ABD" w:rsidRPr="00545C69" w:rsidRDefault="00745ABD" w:rsidP="00745ABD">
      <w:pPr>
        <w:pStyle w:val="Prrafodelista"/>
        <w:numPr>
          <w:ilvl w:val="0"/>
          <w:numId w:val="42"/>
        </w:numPr>
        <w:jc w:val="both"/>
        <w:rPr>
          <w:rFonts w:ascii="Palatino Linotype" w:hAnsi="Palatino Linotype"/>
          <w:i/>
          <w:sz w:val="22"/>
          <w:szCs w:val="22"/>
          <w:lang w:val="es-MX" w:eastAsia="es-MX"/>
        </w:rPr>
      </w:pPr>
      <w:r w:rsidRPr="00545C69">
        <w:rPr>
          <w:rFonts w:ascii="Palatino Linotype" w:hAnsi="Palatino Linotype"/>
          <w:i/>
          <w:sz w:val="22"/>
          <w:szCs w:val="22"/>
        </w:rPr>
        <w:t>“… ASÍ COMO LA NORMATIVIDAD APLICABLE QUE LES FACULTE PARA ELLO, DEBIENDO PRECISAR, Y EN SU CASO REMITIR EN MEDIO DIGITAL PARA DESCARGA, SI EXISTE ALGUN DOCUMENTO QUE CONTENGA LAS DILIGENCIAS ORDENADAS Y QUE ESTÉ DEBIDAMENTE NOTIFICADO, CONFORME A DERECHO, A CUALQUIER PERSONA QUE HAY SUFRIDO LA RESTRICCIÓN DEL SERVICIO.”</w:t>
      </w:r>
    </w:p>
    <w:p w:rsidR="00745ABD" w:rsidRPr="00545C69" w:rsidRDefault="00745ABD" w:rsidP="009652A3">
      <w:pPr>
        <w:spacing w:before="240" w:after="240" w:line="360" w:lineRule="auto"/>
        <w:jc w:val="both"/>
        <w:rPr>
          <w:rFonts w:ascii="Palatino Linotype" w:hAnsi="Palatino Linotype"/>
        </w:rPr>
      </w:pPr>
    </w:p>
    <w:p w:rsidR="00477C93" w:rsidRPr="00545C69" w:rsidRDefault="00FC6DB8" w:rsidP="009652A3">
      <w:pPr>
        <w:spacing w:before="240" w:after="240" w:line="360" w:lineRule="auto"/>
        <w:jc w:val="both"/>
        <w:rPr>
          <w:rFonts w:ascii="Palatino Linotype" w:hAnsi="Palatino Linotype"/>
        </w:rPr>
      </w:pPr>
      <w:r w:rsidRPr="00545C69">
        <w:rPr>
          <w:rFonts w:ascii="Palatino Linotype" w:hAnsi="Palatino Linotype"/>
        </w:rPr>
        <w:lastRenderedPageBreak/>
        <w:t xml:space="preserve">El </w:t>
      </w:r>
      <w:r w:rsidRPr="00545C69">
        <w:rPr>
          <w:rFonts w:ascii="Palatino Linotype" w:hAnsi="Palatino Linotype"/>
          <w:b/>
        </w:rPr>
        <w:t>SUJETO OBLIGADO</w:t>
      </w:r>
      <w:r w:rsidRPr="00545C69">
        <w:rPr>
          <w:rFonts w:ascii="Palatino Linotype" w:hAnsi="Palatino Linotype"/>
        </w:rPr>
        <w:t xml:space="preserve"> omitió dar respuesta a la solicitud de información de</w:t>
      </w:r>
      <w:r w:rsidR="00477C93" w:rsidRPr="00545C69">
        <w:rPr>
          <w:rFonts w:ascii="Palatino Linotype" w:hAnsi="Palatino Linotype"/>
        </w:rPr>
        <w:t xml:space="preserve">l </w:t>
      </w:r>
      <w:r w:rsidRPr="00545C69">
        <w:rPr>
          <w:rFonts w:ascii="Palatino Linotype" w:hAnsi="Palatino Linotype"/>
        </w:rPr>
        <w:t>peticionari</w:t>
      </w:r>
      <w:r w:rsidR="00477C93" w:rsidRPr="00545C69">
        <w:rPr>
          <w:rFonts w:ascii="Palatino Linotype" w:hAnsi="Palatino Linotype"/>
        </w:rPr>
        <w:t>o</w:t>
      </w:r>
      <w:r w:rsidRPr="00545C69">
        <w:rPr>
          <w:rFonts w:ascii="Palatino Linotype" w:hAnsi="Palatino Linotype"/>
        </w:rPr>
        <w:t xml:space="preserve">, quien </w:t>
      </w:r>
      <w:r w:rsidR="00477C93" w:rsidRPr="00545C69">
        <w:rPr>
          <w:rFonts w:ascii="Palatino Linotype" w:hAnsi="Palatino Linotype"/>
        </w:rPr>
        <w:t xml:space="preserve">señaló sustancialmente como </w:t>
      </w:r>
      <w:r w:rsidR="00477C93" w:rsidRPr="00545C69">
        <w:rPr>
          <w:rFonts w:ascii="Palatino Linotype" w:hAnsi="Palatino Linotype"/>
          <w:b/>
        </w:rPr>
        <w:t xml:space="preserve">acto impugnado </w:t>
      </w:r>
      <w:r w:rsidR="00477C93" w:rsidRPr="00545C69">
        <w:rPr>
          <w:rFonts w:ascii="Palatino Linotype" w:hAnsi="Palatino Linotype"/>
        </w:rPr>
        <w:t xml:space="preserve">la omisión de respuesta y como </w:t>
      </w:r>
      <w:r w:rsidR="00477C93" w:rsidRPr="00545C69">
        <w:rPr>
          <w:rFonts w:ascii="Palatino Linotype" w:hAnsi="Palatino Linotype"/>
          <w:b/>
        </w:rPr>
        <w:t>motivo de inconformidad</w:t>
      </w:r>
      <w:r w:rsidR="00477C93" w:rsidRPr="00545C69">
        <w:rPr>
          <w:rFonts w:ascii="Palatino Linotype" w:hAnsi="Palatino Linotype"/>
        </w:rPr>
        <w:t xml:space="preserve"> que el plazo con que cuenta la autoridad ha transcurrido en exceso sin que se haya dado atención a la solicitud, agregando que el portal para interponer el presente recurso, a su juicio, representa una limitante para exponer las causas que lo motivan, pues constriñen al recurrente</w:t>
      </w:r>
      <w:r w:rsidR="009C519B" w:rsidRPr="00545C69">
        <w:rPr>
          <w:rFonts w:ascii="Palatino Linotype" w:hAnsi="Palatino Linotype"/>
        </w:rPr>
        <w:t xml:space="preserve"> a elegir sólo una de las opciones que se contienen en el apartado correspondiente, siendo que podrían actualizarse diversas causales, restringiendo el libre acceso a la justicia de los recurrentes.  </w:t>
      </w:r>
    </w:p>
    <w:p w:rsidR="00041DFD" w:rsidRPr="00545C69" w:rsidRDefault="00FC6DB8" w:rsidP="009652A3">
      <w:pPr>
        <w:spacing w:before="240" w:after="240" w:line="360" w:lineRule="auto"/>
        <w:jc w:val="both"/>
        <w:rPr>
          <w:rFonts w:ascii="Palatino Linotype" w:hAnsi="Palatino Linotype"/>
        </w:rPr>
      </w:pPr>
      <w:r w:rsidRPr="00545C69">
        <w:rPr>
          <w:rFonts w:ascii="Palatino Linotype" w:hAnsi="Palatino Linotype"/>
        </w:rPr>
        <w:t xml:space="preserve">Por su parte,  </w:t>
      </w:r>
      <w:r w:rsidRPr="00545C69">
        <w:rPr>
          <w:rFonts w:ascii="Palatino Linotype" w:hAnsi="Palatino Linotype"/>
          <w:b/>
        </w:rPr>
        <w:t>SUJETO OBLIGADO</w:t>
      </w:r>
      <w:r w:rsidRPr="00545C69">
        <w:rPr>
          <w:rFonts w:ascii="Palatino Linotype" w:hAnsi="Palatino Linotype"/>
        </w:rPr>
        <w:t xml:space="preserve"> omitió rendir su informe justificado.    </w:t>
      </w:r>
    </w:p>
    <w:p w:rsidR="009F50DD" w:rsidRPr="00545C69" w:rsidRDefault="009F50DD" w:rsidP="009F50DD">
      <w:pPr>
        <w:spacing w:before="240" w:after="240" w:line="360" w:lineRule="auto"/>
        <w:jc w:val="both"/>
        <w:rPr>
          <w:rFonts w:ascii="Palatino Linotype" w:hAnsi="Palatino Linotype" w:cs="Arial"/>
        </w:rPr>
      </w:pPr>
      <w:r w:rsidRPr="00545C69">
        <w:rPr>
          <w:rFonts w:ascii="Palatino Linotype" w:hAnsi="Palatino Linotype" w:cs="Arial"/>
        </w:rPr>
        <w:t xml:space="preserve">Como se puede observar en los antecedentes de la presente resolución, el </w:t>
      </w:r>
      <w:r w:rsidRPr="00545C69">
        <w:rPr>
          <w:rFonts w:ascii="Palatino Linotype" w:hAnsi="Palatino Linotype" w:cs="Arial"/>
          <w:b/>
        </w:rPr>
        <w:t>SUJETO OBLIGADO</w:t>
      </w:r>
      <w:r w:rsidRPr="00545C69">
        <w:rPr>
          <w:rFonts w:ascii="Palatino Linotype" w:hAnsi="Palatino Linotype" w:cs="Arial"/>
        </w:rPr>
        <w:t xml:space="preserve"> fue omiso en emitir respuesta a la solicitud, por lo que se advierte que los motivos aducidos por el </w:t>
      </w:r>
      <w:r w:rsidRPr="00545C69">
        <w:rPr>
          <w:rFonts w:ascii="Palatino Linotype" w:hAnsi="Palatino Linotype" w:cs="Arial"/>
          <w:b/>
        </w:rPr>
        <w:t>RECURRENTE</w:t>
      </w:r>
      <w:r w:rsidRPr="00545C69">
        <w:rPr>
          <w:rFonts w:ascii="Palatino Linotype" w:hAnsi="Palatino Linotype" w:cs="Arial"/>
        </w:rPr>
        <w:t xml:space="preserve"> resultan fundados, pues efectivamente transcurrió el plazo para dar respuesta determinado por la Ley de la Materia, sin que el </w:t>
      </w:r>
      <w:r w:rsidRPr="00545C69">
        <w:rPr>
          <w:rFonts w:ascii="Palatino Linotype" w:hAnsi="Palatino Linotype" w:cs="Arial"/>
          <w:b/>
        </w:rPr>
        <w:t>SUJETO OBLIGADO</w:t>
      </w:r>
      <w:r w:rsidRPr="00545C69">
        <w:rPr>
          <w:rFonts w:ascii="Palatino Linotype" w:hAnsi="Palatino Linotype" w:cs="Arial"/>
        </w:rPr>
        <w:t xml:space="preserve"> atendiera la solicitud de información; por lo tanto, es evidente que se vulneró su derecho constitucional de acceso a la información pública </w:t>
      </w:r>
      <w:r w:rsidRPr="00545C69">
        <w:rPr>
          <w:rFonts w:ascii="Palatino Linotype" w:hAnsi="Palatino Linotype"/>
          <w:color w:val="000000"/>
        </w:rPr>
        <w:t>previsto en el artículo 6 de la Constitución Política de los Estados Unidos Mexicanos y el artículo 5 de la Constitución Política del Estado Libre y Soberano de México</w:t>
      </w:r>
      <w:r w:rsidRPr="00545C69">
        <w:rPr>
          <w:rFonts w:ascii="Palatino Linotype" w:hAnsi="Palatino Linotype" w:cs="Arial"/>
        </w:rPr>
        <w:t>.</w:t>
      </w:r>
    </w:p>
    <w:p w:rsidR="009F50DD" w:rsidRPr="00545C69" w:rsidRDefault="009F50DD" w:rsidP="009F50DD">
      <w:pPr>
        <w:spacing w:before="100" w:beforeAutospacing="1" w:after="100" w:afterAutospacing="1" w:line="360" w:lineRule="auto"/>
        <w:jc w:val="both"/>
        <w:rPr>
          <w:rFonts w:ascii="Palatino Linotype" w:hAnsi="Palatino Linotype"/>
          <w:lang w:val="es-MX" w:eastAsia="es-MX"/>
        </w:rPr>
      </w:pPr>
      <w:r w:rsidRPr="00545C69">
        <w:rPr>
          <w:rFonts w:ascii="Palatino Linotype" w:hAnsi="Palatino Linotype"/>
          <w:lang w:val="es-MX" w:eastAsia="es-MX"/>
        </w:rPr>
        <w:t xml:space="preserve">Así las cosas, conviene iniciar resaltando que de acuerdo a la Ley de Transparencia vigente en la entidad, se entiende que la información pública es toda aquella que sea generada, obtenida, adquirida, transformada, administrada o en posesión de los Sujetos Obligados, que debe ser </w:t>
      </w:r>
      <w:r w:rsidRPr="00545C69">
        <w:rPr>
          <w:rFonts w:ascii="Palatino Linotype" w:hAnsi="Palatino Linotype"/>
          <w:lang w:val="es-MX" w:eastAsia="es-MX"/>
        </w:rPr>
        <w:lastRenderedPageBreak/>
        <w:t>accesible de manera permanente a cualquier persona, siempre privilegiando el principio de máxima publicidad, como se prevé su artículo 4, segundo párrafo:</w:t>
      </w:r>
    </w:p>
    <w:p w:rsidR="009F50DD" w:rsidRPr="00545C69" w:rsidRDefault="009F50DD" w:rsidP="009F50DD">
      <w:pPr>
        <w:ind w:left="993" w:right="1041"/>
        <w:jc w:val="both"/>
        <w:rPr>
          <w:rFonts w:ascii="Palatino Linotype" w:hAnsi="Palatino Linotype"/>
          <w:i/>
          <w:sz w:val="22"/>
          <w:szCs w:val="22"/>
        </w:rPr>
      </w:pPr>
      <w:r w:rsidRPr="00545C69">
        <w:rPr>
          <w:rFonts w:ascii="Palatino Linotype" w:hAnsi="Palatino Linotype"/>
          <w:i/>
          <w:sz w:val="22"/>
          <w:szCs w:val="22"/>
        </w:rPr>
        <w:t>“</w:t>
      </w:r>
      <w:r w:rsidRPr="00545C69">
        <w:rPr>
          <w:rFonts w:ascii="Palatino Linotype" w:hAnsi="Palatino Linotype"/>
          <w:b/>
          <w:i/>
          <w:sz w:val="22"/>
          <w:szCs w:val="22"/>
        </w:rPr>
        <w:t>Artículo 4.</w:t>
      </w:r>
      <w:r w:rsidRPr="00545C69">
        <w:rPr>
          <w:rFonts w:ascii="Palatino Linotype" w:hAnsi="Palatino Linotype"/>
          <w:i/>
          <w:sz w:val="22"/>
          <w:szCs w:val="22"/>
        </w:rPr>
        <w:t xml:space="preserve"> (…)</w:t>
      </w:r>
    </w:p>
    <w:p w:rsidR="009F50DD" w:rsidRPr="00545C69" w:rsidRDefault="009F50DD" w:rsidP="009F50DD">
      <w:pPr>
        <w:ind w:left="993" w:right="1041"/>
        <w:jc w:val="both"/>
        <w:rPr>
          <w:rFonts w:ascii="Palatino Linotype" w:hAnsi="Palatino Linotype"/>
          <w:i/>
          <w:sz w:val="22"/>
          <w:szCs w:val="22"/>
        </w:rPr>
      </w:pPr>
    </w:p>
    <w:p w:rsidR="009F50DD" w:rsidRPr="00545C69" w:rsidRDefault="009F50DD" w:rsidP="009F50DD">
      <w:pPr>
        <w:ind w:left="993" w:right="1041"/>
        <w:jc w:val="both"/>
        <w:rPr>
          <w:rFonts w:ascii="Palatino Linotype" w:hAnsi="Palatino Linotype"/>
          <w:i/>
          <w:sz w:val="22"/>
          <w:szCs w:val="22"/>
        </w:rPr>
      </w:pPr>
      <w:r w:rsidRPr="00545C69">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545C69">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9F50DD" w:rsidRPr="00545C69" w:rsidRDefault="009F50DD" w:rsidP="009F50DD">
      <w:pPr>
        <w:ind w:left="993" w:right="1041"/>
        <w:jc w:val="both"/>
        <w:rPr>
          <w:rFonts w:ascii="Palatino Linotype" w:hAnsi="Palatino Linotype"/>
          <w:i/>
          <w:sz w:val="22"/>
          <w:szCs w:val="22"/>
        </w:rPr>
      </w:pPr>
    </w:p>
    <w:p w:rsidR="009F50DD" w:rsidRPr="00545C69" w:rsidRDefault="009F50DD" w:rsidP="009F50DD">
      <w:pPr>
        <w:ind w:left="993" w:right="1041"/>
        <w:jc w:val="both"/>
        <w:rPr>
          <w:rFonts w:ascii="Palatino Linotype" w:hAnsi="Palatino Linotype"/>
          <w:sz w:val="22"/>
          <w:szCs w:val="22"/>
        </w:rPr>
      </w:pPr>
      <w:r w:rsidRPr="00545C69">
        <w:rPr>
          <w:rFonts w:ascii="Palatino Linotype" w:hAnsi="Palatino Linotype"/>
          <w:sz w:val="22"/>
          <w:szCs w:val="22"/>
        </w:rPr>
        <w:t>(Énfasis añadido)</w:t>
      </w:r>
    </w:p>
    <w:p w:rsidR="00762FF3" w:rsidRPr="00545C69" w:rsidRDefault="009F50DD" w:rsidP="00762FF3">
      <w:pPr>
        <w:spacing w:before="100" w:beforeAutospacing="1" w:after="100" w:afterAutospacing="1" w:line="360" w:lineRule="auto"/>
        <w:jc w:val="both"/>
        <w:rPr>
          <w:rFonts w:ascii="Palatino Linotype" w:hAnsi="Palatino Linotype" w:cs="Arial"/>
          <w:lang w:val="es-MX" w:eastAsia="es-MX"/>
        </w:rPr>
      </w:pPr>
      <w:r w:rsidRPr="00545C69">
        <w:rPr>
          <w:rFonts w:ascii="Palatino Linotype" w:hAnsi="Palatino Linotype" w:cs="Arial"/>
          <w:lang w:val="es-MX" w:eastAsia="es-MX"/>
        </w:rPr>
        <w:t xml:space="preserve">De ahí que el </w:t>
      </w:r>
      <w:r w:rsidRPr="00545C69">
        <w:rPr>
          <w:rFonts w:ascii="Palatino Linotype" w:hAnsi="Palatino Linotype" w:cs="Arial"/>
          <w:b/>
          <w:lang w:val="es-MX" w:eastAsia="es-MX"/>
        </w:rPr>
        <w:t>SUJETO OBLIGADO</w:t>
      </w:r>
      <w:r w:rsidRPr="00545C69">
        <w:rPr>
          <w:rFonts w:ascii="Palatino Linotype" w:hAnsi="Palatino Linotype" w:cs="Arial"/>
          <w:lang w:val="es-MX" w:eastAsia="es-MX"/>
        </w:rPr>
        <w:t xml:space="preserve"> cuenta con el deber de satisfacer las solicitudes de acceso a la información que le sean formuladas y entregar la información pública que obre en sus archivos como lo indica el artículo 12, segundo párrafo de la Ley en análisis</w:t>
      </w:r>
      <w:r w:rsidRPr="00545C69">
        <w:rPr>
          <w:rFonts w:ascii="Palatino Linotype" w:hAnsi="Palatino Linotype" w:cs="Arial"/>
          <w:vertAlign w:val="superscript"/>
          <w:lang w:val="es-MX" w:eastAsia="es-MX"/>
        </w:rPr>
        <w:footnoteReference w:id="1"/>
      </w:r>
      <w:r w:rsidRPr="00545C69">
        <w:rPr>
          <w:rFonts w:ascii="Palatino Linotype" w:hAnsi="Palatino Linotype" w:cs="Arial"/>
          <w:lang w:val="es-MX" w:eastAsia="es-MX"/>
        </w:rPr>
        <w:t>; más aún si la misma se trata de información pública de oficio la cual se relaciona con aquella que se genere de acuerdo con sus facultades, atribuciones señaladas por la Ley en la materia</w:t>
      </w:r>
      <w:r w:rsidR="001106E1" w:rsidRPr="00545C69">
        <w:rPr>
          <w:rFonts w:ascii="Palatino Linotype" w:hAnsi="Palatino Linotype" w:cs="Arial"/>
          <w:lang w:val="es-MX" w:eastAsia="es-MX"/>
        </w:rPr>
        <w:t>,</w:t>
      </w:r>
      <w:r w:rsidRPr="00545C69">
        <w:rPr>
          <w:rFonts w:ascii="Palatino Linotype" w:hAnsi="Palatino Linotype" w:cs="Arial"/>
          <w:vertAlign w:val="superscript"/>
          <w:lang w:val="es-MX" w:eastAsia="es-MX"/>
        </w:rPr>
        <w:footnoteReference w:id="2"/>
      </w:r>
      <w:r w:rsidR="000414F5" w:rsidRPr="00545C69">
        <w:rPr>
          <w:rFonts w:ascii="Palatino Linotype" w:hAnsi="Palatino Linotype" w:cs="Arial"/>
          <w:lang w:val="es-MX" w:eastAsia="es-MX"/>
        </w:rPr>
        <w:t xml:space="preserve"> o en su caso</w:t>
      </w:r>
      <w:r w:rsidR="001106E1" w:rsidRPr="00545C69">
        <w:rPr>
          <w:rFonts w:ascii="Palatino Linotype" w:hAnsi="Palatino Linotype" w:cs="Arial"/>
          <w:lang w:val="es-MX" w:eastAsia="es-MX"/>
        </w:rPr>
        <w:t xml:space="preserve">, </w:t>
      </w:r>
      <w:r w:rsidR="000414F5" w:rsidRPr="00545C69">
        <w:rPr>
          <w:rFonts w:ascii="Palatino Linotype" w:hAnsi="Palatino Linotype" w:cs="Arial"/>
          <w:lang w:val="es-MX" w:eastAsia="es-MX"/>
        </w:rPr>
        <w:t>d</w:t>
      </w:r>
      <w:r w:rsidRPr="00545C69">
        <w:rPr>
          <w:rFonts w:ascii="Palatino Linotype" w:hAnsi="Palatino Linotype" w:cs="Arial"/>
          <w:lang w:val="es-MX" w:eastAsia="es-MX"/>
        </w:rPr>
        <w:t xml:space="preserve">e interés público, es decir, aquella que resulta relevante o beneficiosa para la sociedad y no </w:t>
      </w:r>
      <w:r w:rsidRPr="00545C69">
        <w:rPr>
          <w:rFonts w:ascii="Palatino Linotype" w:hAnsi="Palatino Linotype" w:cs="Arial"/>
          <w:lang w:val="es-MX" w:eastAsia="es-MX"/>
        </w:rPr>
        <w:lastRenderedPageBreak/>
        <w:t>simplemente de interés individual y cuya divulgación resulta útil para que el público comprenda las actividades que llevan a cabo los Sujetos Obligados.</w:t>
      </w:r>
      <w:r w:rsidRPr="00545C69">
        <w:rPr>
          <w:rFonts w:ascii="Palatino Linotype" w:hAnsi="Palatino Linotype" w:cs="Arial"/>
          <w:vertAlign w:val="superscript"/>
          <w:lang w:val="es-MX" w:eastAsia="es-MX"/>
        </w:rPr>
        <w:footnoteReference w:id="3"/>
      </w:r>
    </w:p>
    <w:p w:rsidR="00FF3B5D" w:rsidRPr="00545C69" w:rsidRDefault="00762FF3" w:rsidP="00762FF3">
      <w:pPr>
        <w:spacing w:before="100" w:beforeAutospacing="1" w:after="100" w:afterAutospacing="1" w:line="360" w:lineRule="auto"/>
        <w:jc w:val="both"/>
        <w:rPr>
          <w:rFonts w:ascii="Palatino Linotype" w:hAnsi="Palatino Linotype" w:cs="Arial"/>
          <w:lang w:val="es-MX" w:eastAsia="es-MX"/>
        </w:rPr>
      </w:pPr>
      <w:r w:rsidRPr="00545C69">
        <w:rPr>
          <w:rFonts w:ascii="Palatino Linotype" w:hAnsi="Palatino Linotype" w:cs="Arial"/>
          <w:lang w:val="es-MX" w:eastAsia="es-MX"/>
        </w:rPr>
        <w:t xml:space="preserve">Expuesto lo anterior, es pertinente determinar la competencia del </w:t>
      </w:r>
      <w:r w:rsidRPr="00545C69">
        <w:rPr>
          <w:rFonts w:ascii="Palatino Linotype" w:hAnsi="Palatino Linotype" w:cs="Arial"/>
          <w:b/>
          <w:lang w:val="es-MX" w:eastAsia="es-MX"/>
        </w:rPr>
        <w:t>SUJETO OBLIGADO</w:t>
      </w:r>
      <w:r w:rsidRPr="00545C69">
        <w:rPr>
          <w:rFonts w:ascii="Palatino Linotype" w:hAnsi="Palatino Linotype" w:cs="Arial"/>
          <w:lang w:val="es-MX" w:eastAsia="es-MX"/>
        </w:rPr>
        <w:t xml:space="preserve"> para generar, poseer o administrar la información </w:t>
      </w:r>
      <w:r w:rsidR="00FF3B5D" w:rsidRPr="00545C69">
        <w:rPr>
          <w:rFonts w:ascii="Palatino Linotype" w:hAnsi="Palatino Linotype" w:cs="Arial"/>
          <w:lang w:val="es-MX" w:eastAsia="es-MX"/>
        </w:rPr>
        <w:t>peticionada</w:t>
      </w:r>
      <w:r w:rsidR="00A72C5F" w:rsidRPr="00545C69">
        <w:rPr>
          <w:rFonts w:ascii="Palatino Linotype" w:hAnsi="Palatino Linotype" w:cs="Arial"/>
          <w:lang w:val="es-MX" w:eastAsia="es-MX"/>
        </w:rPr>
        <w:t xml:space="preserve"> por el particular</w:t>
      </w:r>
      <w:r w:rsidR="001106E1" w:rsidRPr="00545C69">
        <w:rPr>
          <w:rFonts w:ascii="Palatino Linotype" w:hAnsi="Palatino Linotype" w:cs="Arial"/>
          <w:lang w:val="es-MX" w:eastAsia="es-MX"/>
        </w:rPr>
        <w:t>,</w:t>
      </w:r>
      <w:r w:rsidR="00A72C5F" w:rsidRPr="00545C69">
        <w:rPr>
          <w:rFonts w:ascii="Palatino Linotype" w:hAnsi="Palatino Linotype" w:cs="Arial"/>
          <w:lang w:val="es-MX" w:eastAsia="es-MX"/>
        </w:rPr>
        <w:t xml:space="preserve"> relacionada con diversas</w:t>
      </w:r>
      <w:r w:rsidR="001106E1" w:rsidRPr="00545C69">
        <w:rPr>
          <w:rFonts w:ascii="Palatino Linotype" w:hAnsi="Palatino Linotype" w:cs="Arial"/>
          <w:lang w:val="es-MX" w:eastAsia="es-MX"/>
        </w:rPr>
        <w:t xml:space="preserve"> diligencias realizadas por el </w:t>
      </w:r>
      <w:r w:rsidR="001106E1" w:rsidRPr="00545C69">
        <w:rPr>
          <w:rFonts w:ascii="Palatino Linotype" w:hAnsi="Palatino Linotype" w:cs="Arial"/>
          <w:b/>
          <w:lang w:val="es-MX" w:eastAsia="es-MX"/>
        </w:rPr>
        <w:t>SUJETO OBLIGADO</w:t>
      </w:r>
      <w:r w:rsidR="001106E1" w:rsidRPr="00545C69">
        <w:rPr>
          <w:rFonts w:ascii="Palatino Linotype" w:hAnsi="Palatino Linotype" w:cs="Arial"/>
          <w:lang w:val="es-MX" w:eastAsia="es-MX"/>
        </w:rPr>
        <w:t xml:space="preserve"> para la </w:t>
      </w:r>
      <w:r w:rsidR="00A72C5F" w:rsidRPr="00545C69">
        <w:rPr>
          <w:rFonts w:ascii="Palatino Linotype" w:hAnsi="Palatino Linotype" w:cs="Arial"/>
          <w:lang w:val="es-MX" w:eastAsia="es-MX"/>
        </w:rPr>
        <w:t>restricci</w:t>
      </w:r>
      <w:r w:rsidR="001106E1" w:rsidRPr="00545C69">
        <w:rPr>
          <w:rFonts w:ascii="Palatino Linotype" w:hAnsi="Palatino Linotype" w:cs="Arial"/>
          <w:lang w:val="es-MX" w:eastAsia="es-MX"/>
        </w:rPr>
        <w:t xml:space="preserve">ón </w:t>
      </w:r>
      <w:r w:rsidR="00A72C5F" w:rsidRPr="00545C69">
        <w:rPr>
          <w:rFonts w:ascii="Palatino Linotype" w:hAnsi="Palatino Linotype" w:cs="Arial"/>
          <w:lang w:val="es-MX" w:eastAsia="es-MX"/>
        </w:rPr>
        <w:t>del servicio de agua</w:t>
      </w:r>
      <w:r w:rsidR="001106E1" w:rsidRPr="00545C69">
        <w:rPr>
          <w:rFonts w:ascii="Palatino Linotype" w:hAnsi="Palatino Linotype" w:cs="Arial"/>
          <w:lang w:val="es-MX" w:eastAsia="es-MX"/>
        </w:rPr>
        <w:t xml:space="preserve">, practicadas </w:t>
      </w:r>
      <w:r w:rsidR="00A72C5F" w:rsidRPr="00545C69">
        <w:rPr>
          <w:rFonts w:ascii="Palatino Linotype" w:hAnsi="Palatino Linotype" w:cs="Arial"/>
          <w:lang w:val="es-MX" w:eastAsia="es-MX"/>
        </w:rPr>
        <w:t>el d</w:t>
      </w:r>
      <w:r w:rsidR="001106E1" w:rsidRPr="00545C69">
        <w:rPr>
          <w:rFonts w:ascii="Palatino Linotype" w:hAnsi="Palatino Linotype" w:cs="Arial"/>
          <w:lang w:val="es-MX" w:eastAsia="es-MX"/>
        </w:rPr>
        <w:t>ía 11 de octubre de 2018</w:t>
      </w:r>
      <w:r w:rsidR="00A72C5F" w:rsidRPr="00545C69">
        <w:rPr>
          <w:rFonts w:ascii="Palatino Linotype" w:hAnsi="Palatino Linotype" w:cs="Arial"/>
          <w:lang w:val="es-MX" w:eastAsia="es-MX"/>
        </w:rPr>
        <w:t xml:space="preserve"> en el fraccionamiento “Cantaros III”, en el municipio de Nicolás Romero, </w:t>
      </w:r>
      <w:r w:rsidR="007A58CE" w:rsidRPr="00545C69">
        <w:rPr>
          <w:rFonts w:ascii="Palatino Linotype" w:hAnsi="Palatino Linotype" w:cs="Arial"/>
          <w:lang w:val="es-MX" w:eastAsia="es-MX"/>
        </w:rPr>
        <w:t xml:space="preserve">petición que </w:t>
      </w:r>
      <w:r w:rsidR="00A72C5F" w:rsidRPr="00545C69">
        <w:rPr>
          <w:rFonts w:ascii="Palatino Linotype" w:hAnsi="Palatino Linotype" w:cs="Arial"/>
          <w:lang w:val="es-MX" w:eastAsia="es-MX"/>
        </w:rPr>
        <w:t>c</w:t>
      </w:r>
      <w:r w:rsidR="00FF3B5D" w:rsidRPr="00545C69">
        <w:rPr>
          <w:rFonts w:ascii="Palatino Linotype" w:hAnsi="Palatino Linotype" w:cs="Arial"/>
          <w:lang w:val="es-MX" w:eastAsia="es-MX"/>
        </w:rPr>
        <w:t>oncretamente</w:t>
      </w:r>
      <w:r w:rsidR="007A58CE" w:rsidRPr="00545C69">
        <w:rPr>
          <w:rFonts w:ascii="Palatino Linotype" w:hAnsi="Palatino Linotype" w:cs="Arial"/>
          <w:lang w:val="es-MX" w:eastAsia="es-MX"/>
        </w:rPr>
        <w:t xml:space="preserve"> consiste en</w:t>
      </w:r>
      <w:r w:rsidR="00A72C5F" w:rsidRPr="00545C69">
        <w:rPr>
          <w:rFonts w:ascii="Palatino Linotype" w:hAnsi="Palatino Linotype" w:cs="Arial"/>
          <w:lang w:val="es-MX" w:eastAsia="es-MX"/>
        </w:rPr>
        <w:t xml:space="preserve">: </w:t>
      </w:r>
    </w:p>
    <w:p w:rsidR="00A72C5F" w:rsidRPr="00545C69" w:rsidRDefault="00FF3B5D" w:rsidP="00A72C5F">
      <w:pPr>
        <w:pStyle w:val="Prrafodelista"/>
        <w:numPr>
          <w:ilvl w:val="0"/>
          <w:numId w:val="43"/>
        </w:numPr>
        <w:jc w:val="both"/>
        <w:rPr>
          <w:rFonts w:ascii="Palatino Linotype" w:hAnsi="Palatino Linotype" w:cs="Arial"/>
          <w:lang w:val="es-MX" w:eastAsia="es-MX"/>
        </w:rPr>
      </w:pPr>
      <w:r w:rsidRPr="00545C69">
        <w:rPr>
          <w:rFonts w:ascii="Palatino Linotype" w:hAnsi="Palatino Linotype" w:cs="Arial"/>
          <w:lang w:val="es-MX" w:eastAsia="es-MX"/>
        </w:rPr>
        <w:t>Nombre correcto y completo de todas y cada una de las personas que intervinieron o participaron en los actos emitidos y ejecutados</w:t>
      </w:r>
      <w:r w:rsidR="00A72C5F" w:rsidRPr="00545C69">
        <w:rPr>
          <w:rFonts w:ascii="Palatino Linotype" w:hAnsi="Palatino Linotype" w:cs="Arial"/>
          <w:lang w:val="es-MX" w:eastAsia="es-MX"/>
        </w:rPr>
        <w:t>.</w:t>
      </w:r>
    </w:p>
    <w:p w:rsidR="00A72C5F" w:rsidRPr="00545C69" w:rsidRDefault="00A72C5F" w:rsidP="00A72C5F">
      <w:pPr>
        <w:jc w:val="both"/>
        <w:rPr>
          <w:rFonts w:ascii="Palatino Linotype" w:hAnsi="Palatino Linotype" w:cs="Arial"/>
          <w:lang w:val="es-MX" w:eastAsia="es-MX"/>
        </w:rPr>
      </w:pPr>
    </w:p>
    <w:p w:rsidR="00A72C5F" w:rsidRPr="00545C69" w:rsidRDefault="00A72C5F" w:rsidP="00A72C5F">
      <w:pPr>
        <w:pStyle w:val="Prrafodelista"/>
        <w:numPr>
          <w:ilvl w:val="0"/>
          <w:numId w:val="43"/>
        </w:numPr>
        <w:jc w:val="both"/>
        <w:rPr>
          <w:rFonts w:ascii="Palatino Linotype" w:hAnsi="Palatino Linotype" w:cs="Arial"/>
          <w:lang w:val="es-MX" w:eastAsia="es-MX"/>
        </w:rPr>
      </w:pPr>
      <w:r w:rsidRPr="00545C69">
        <w:rPr>
          <w:rFonts w:ascii="Palatino Linotype" w:hAnsi="Palatino Linotype" w:cs="Arial"/>
          <w:lang w:val="es-MX" w:eastAsia="es-MX"/>
        </w:rPr>
        <w:t>N</w:t>
      </w:r>
      <w:r w:rsidR="00FF3B5D" w:rsidRPr="00545C69">
        <w:rPr>
          <w:rFonts w:ascii="Palatino Linotype" w:hAnsi="Palatino Linotype" w:cs="Arial"/>
          <w:lang w:val="es-MX" w:eastAsia="es-MX"/>
        </w:rPr>
        <w:t>ormatividad aplicable que les faculte para ello</w:t>
      </w:r>
      <w:r w:rsidRPr="00545C69">
        <w:rPr>
          <w:rFonts w:ascii="Palatino Linotype" w:hAnsi="Palatino Linotype" w:cs="Arial"/>
          <w:lang w:val="es-MX" w:eastAsia="es-MX"/>
        </w:rPr>
        <w:t>.</w:t>
      </w:r>
    </w:p>
    <w:p w:rsidR="00A72C5F" w:rsidRPr="00545C69" w:rsidRDefault="00A72C5F" w:rsidP="00A72C5F">
      <w:pPr>
        <w:jc w:val="both"/>
        <w:rPr>
          <w:rFonts w:ascii="Palatino Linotype" w:hAnsi="Palatino Linotype" w:cs="Arial"/>
          <w:lang w:val="es-MX" w:eastAsia="es-MX"/>
        </w:rPr>
      </w:pPr>
    </w:p>
    <w:p w:rsidR="00762FF3" w:rsidRPr="00545C69" w:rsidRDefault="00A72C5F" w:rsidP="00A72C5F">
      <w:pPr>
        <w:pStyle w:val="Prrafodelista"/>
        <w:numPr>
          <w:ilvl w:val="0"/>
          <w:numId w:val="43"/>
        </w:numPr>
        <w:jc w:val="both"/>
        <w:rPr>
          <w:rFonts w:ascii="Palatino Linotype" w:hAnsi="Palatino Linotype" w:cs="Arial"/>
          <w:lang w:val="es-MX" w:eastAsia="es-MX"/>
        </w:rPr>
      </w:pPr>
      <w:r w:rsidRPr="00545C69">
        <w:rPr>
          <w:rFonts w:ascii="Palatino Linotype" w:hAnsi="Palatino Linotype" w:cs="Arial"/>
          <w:lang w:val="es-MX" w:eastAsia="es-MX"/>
        </w:rPr>
        <w:t xml:space="preserve">El </w:t>
      </w:r>
      <w:r w:rsidR="00FF3B5D" w:rsidRPr="00545C69">
        <w:rPr>
          <w:rFonts w:ascii="Palatino Linotype" w:hAnsi="Palatino Linotype" w:cs="Arial"/>
          <w:lang w:val="es-MX" w:eastAsia="es-MX"/>
        </w:rPr>
        <w:t>documento</w:t>
      </w:r>
      <w:r w:rsidRPr="00545C69">
        <w:rPr>
          <w:rFonts w:ascii="Palatino Linotype" w:hAnsi="Palatino Linotype" w:cs="Arial"/>
          <w:lang w:val="es-MX" w:eastAsia="es-MX"/>
        </w:rPr>
        <w:t xml:space="preserve">, en medio digital, </w:t>
      </w:r>
      <w:r w:rsidR="00FF3B5D" w:rsidRPr="00545C69">
        <w:rPr>
          <w:rFonts w:ascii="Palatino Linotype" w:hAnsi="Palatino Linotype" w:cs="Arial"/>
          <w:lang w:val="es-MX" w:eastAsia="es-MX"/>
        </w:rPr>
        <w:t>que contenga las diligencias ordenadas y que esté debidamente notificado conforme a derecho, a cualquier persona que hay</w:t>
      </w:r>
      <w:r w:rsidRPr="00545C69">
        <w:rPr>
          <w:rFonts w:ascii="Palatino Linotype" w:hAnsi="Palatino Linotype" w:cs="Arial"/>
          <w:lang w:val="es-MX" w:eastAsia="es-MX"/>
        </w:rPr>
        <w:t xml:space="preserve">a </w:t>
      </w:r>
      <w:r w:rsidR="00FF3B5D" w:rsidRPr="00545C69">
        <w:rPr>
          <w:rFonts w:ascii="Palatino Linotype" w:hAnsi="Palatino Linotype" w:cs="Arial"/>
          <w:lang w:val="es-MX" w:eastAsia="es-MX"/>
        </w:rPr>
        <w:t>sufrido la restricción del servicio.</w:t>
      </w:r>
    </w:p>
    <w:p w:rsidR="006F34A7" w:rsidRPr="00545C69" w:rsidRDefault="006F34A7" w:rsidP="00A72C5F">
      <w:pPr>
        <w:jc w:val="both"/>
        <w:rPr>
          <w:rFonts w:ascii="Palatino Linotype" w:eastAsia="MS Mincho" w:hAnsi="Palatino Linotype" w:cs="Arial"/>
          <w:lang w:val="es-MX"/>
        </w:rPr>
      </w:pPr>
    </w:p>
    <w:p w:rsidR="00A1225D" w:rsidRPr="00545C69" w:rsidRDefault="006F34A7" w:rsidP="006F34A7">
      <w:pPr>
        <w:spacing w:line="360" w:lineRule="auto"/>
        <w:jc w:val="both"/>
        <w:rPr>
          <w:rFonts w:ascii="Palatino Linotype" w:hAnsi="Palatino Linotype"/>
        </w:rPr>
      </w:pPr>
      <w:r w:rsidRPr="00545C69">
        <w:rPr>
          <w:rFonts w:ascii="Palatino Linotype" w:eastAsia="MS Mincho" w:hAnsi="Palatino Linotype" w:cs="Arial"/>
          <w:lang w:val="es-MX"/>
        </w:rPr>
        <w:t>De inicio es pertinente mencionar que de acuerdo a lo previsto en los “artículos</w:t>
      </w:r>
      <w:r w:rsidR="00872128" w:rsidRPr="00545C69">
        <w:rPr>
          <w:rFonts w:ascii="Palatino Linotype" w:eastAsia="MS Mincho" w:hAnsi="Palatino Linotype" w:cs="Arial"/>
          <w:lang w:val="es-MX"/>
        </w:rPr>
        <w:t xml:space="preserve"> 48, inciso “C”, numeral 1; </w:t>
      </w:r>
      <w:r w:rsidRPr="00545C69">
        <w:rPr>
          <w:rFonts w:ascii="Palatino Linotype" w:eastAsia="MS Mincho" w:hAnsi="Palatino Linotype" w:cs="Arial"/>
          <w:lang w:val="es-MX"/>
        </w:rPr>
        <w:t>149 y 150 del Bando Municipal”</w:t>
      </w:r>
      <w:r w:rsidRPr="00545C69">
        <w:rPr>
          <w:rStyle w:val="Refdenotaalpie"/>
          <w:rFonts w:ascii="Palatino Linotype" w:eastAsia="MS Mincho" w:hAnsi="Palatino Linotype" w:cs="Arial"/>
          <w:lang w:val="es-MX"/>
        </w:rPr>
        <w:footnoteReference w:id="4"/>
      </w:r>
      <w:r w:rsidRPr="00545C69">
        <w:rPr>
          <w:rFonts w:ascii="Palatino Linotype" w:eastAsia="MS Mincho" w:hAnsi="Palatino Linotype" w:cs="Arial"/>
          <w:lang w:val="es-MX"/>
        </w:rPr>
        <w:t xml:space="preserve"> del </w:t>
      </w:r>
      <w:r w:rsidR="002205DE" w:rsidRPr="00545C69">
        <w:rPr>
          <w:rFonts w:ascii="Palatino Linotype" w:eastAsia="MS Mincho" w:hAnsi="Palatino Linotype" w:cs="Arial"/>
          <w:lang w:val="es-MX"/>
        </w:rPr>
        <w:t xml:space="preserve">Ayuntamiento de Nicolás Romero, </w:t>
      </w:r>
      <w:r w:rsidR="00872128" w:rsidRPr="00545C69">
        <w:rPr>
          <w:rFonts w:ascii="Palatino Linotype" w:eastAsia="MS Mincho" w:hAnsi="Palatino Linotype" w:cs="Arial"/>
          <w:lang w:val="es-MX"/>
        </w:rPr>
        <w:t xml:space="preserve">para el </w:t>
      </w:r>
      <w:r w:rsidR="00872128" w:rsidRPr="00545C69">
        <w:rPr>
          <w:rFonts w:ascii="Palatino Linotype" w:eastAsia="MS Mincho" w:hAnsi="Palatino Linotype" w:cs="Arial"/>
          <w:lang w:val="es-MX"/>
        </w:rPr>
        <w:lastRenderedPageBreak/>
        <w:t xml:space="preserve">ejercicio de sus atribuciones y responsabilidades ejecutivas, se auxiliará con las dependencias centralizadas, órganos desconcentrados y organismos auxiliares de la Administración Pública Municipal, como es el “Organismo Público Descentralizado para la Prestación de los Servicios de Agua Potable, Alcantarillado y Saneamiento de Nicolás Romero” (acrónimo OPD SAPASNIR, por sus siglas), quien tendrá a su cargo la administración, funcionamiento, conservación y operación de la </w:t>
      </w:r>
      <w:r w:rsidRPr="00545C69">
        <w:rPr>
          <w:rFonts w:ascii="Palatino Linotype" w:eastAsia="MS Mincho" w:hAnsi="Palatino Linotype" w:cs="Arial"/>
          <w:lang w:val="es-MX"/>
        </w:rPr>
        <w:t>prestación del Servicio Público de agua potable</w:t>
      </w:r>
      <w:r w:rsidR="00872128" w:rsidRPr="00545C69">
        <w:rPr>
          <w:rFonts w:ascii="Palatino Linotype" w:eastAsia="MS Mincho" w:hAnsi="Palatino Linotype" w:cs="Arial"/>
          <w:lang w:val="es-MX"/>
        </w:rPr>
        <w:t xml:space="preserve">, </w:t>
      </w:r>
      <w:r w:rsidRPr="00545C69">
        <w:rPr>
          <w:rFonts w:ascii="Palatino Linotype" w:eastAsia="MS Mincho" w:hAnsi="Palatino Linotype" w:cs="Arial"/>
          <w:lang w:val="es-MX"/>
        </w:rPr>
        <w:t>alcantarillado tratamiento y disposición de aguas residuales</w:t>
      </w:r>
      <w:r w:rsidR="001E7B47" w:rsidRPr="00545C69">
        <w:rPr>
          <w:rFonts w:ascii="Palatino Linotype" w:eastAsia="MS Mincho" w:hAnsi="Palatino Linotype" w:cs="Arial"/>
          <w:lang w:val="es-MX"/>
        </w:rPr>
        <w:t>; o</w:t>
      </w:r>
      <w:r w:rsidR="000D019D" w:rsidRPr="00545C69">
        <w:rPr>
          <w:rFonts w:ascii="Palatino Linotype" w:eastAsia="MS Mincho" w:hAnsi="Palatino Linotype" w:cs="Arial"/>
          <w:lang w:val="es-MX"/>
        </w:rPr>
        <w:t xml:space="preserve">rganismo que </w:t>
      </w:r>
      <w:r w:rsidR="001E7B47" w:rsidRPr="00545C69">
        <w:rPr>
          <w:rFonts w:ascii="Palatino Linotype" w:eastAsia="MS Mincho" w:hAnsi="Palatino Linotype" w:cs="Arial"/>
          <w:lang w:val="es-MX"/>
        </w:rPr>
        <w:t xml:space="preserve">además </w:t>
      </w:r>
      <w:r w:rsidR="000D019D" w:rsidRPr="00545C69">
        <w:rPr>
          <w:rFonts w:ascii="Palatino Linotype" w:eastAsia="MS Mincho" w:hAnsi="Palatino Linotype" w:cs="Arial"/>
          <w:lang w:val="es-MX"/>
        </w:rPr>
        <w:t xml:space="preserve">tiene personalidad jurídica, patrimonio, autonomía </w:t>
      </w:r>
      <w:r w:rsidR="000D019D" w:rsidRPr="00545C69">
        <w:rPr>
          <w:rFonts w:ascii="Palatino Linotype" w:hAnsi="Palatino Linotype"/>
        </w:rPr>
        <w:t>en el manejo de sus recursos y el carácter de autoridad fiscal en relación a la recaudación y administración de las contribuciones derivadas de los servicios que presta,</w:t>
      </w:r>
      <w:r w:rsidR="000D019D" w:rsidRPr="00545C69">
        <w:t xml:space="preserve"> </w:t>
      </w:r>
      <w:r w:rsidR="000D019D" w:rsidRPr="00545C69">
        <w:rPr>
          <w:rFonts w:ascii="Palatino Linotype" w:hAnsi="Palatino Linotype"/>
        </w:rPr>
        <w:t xml:space="preserve">en los términos de la legislación aplicable.  </w:t>
      </w:r>
    </w:p>
    <w:p w:rsidR="00B9660C" w:rsidRPr="00545C69" w:rsidRDefault="00B9660C" w:rsidP="00B9660C">
      <w:pPr>
        <w:spacing w:line="360" w:lineRule="auto"/>
        <w:jc w:val="both"/>
        <w:rPr>
          <w:rFonts w:ascii="Palatino Linotype" w:eastAsia="MS Mincho" w:hAnsi="Palatino Linotype" w:cs="Arial"/>
          <w:sz w:val="16"/>
          <w:szCs w:val="16"/>
          <w:lang w:val="es-MX"/>
        </w:rPr>
      </w:pPr>
    </w:p>
    <w:p w:rsidR="004B3678" w:rsidRPr="00545C69" w:rsidRDefault="00A82C66" w:rsidP="00D32A4B">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P</w:t>
      </w:r>
      <w:r w:rsidR="00D32A4B" w:rsidRPr="00545C69">
        <w:rPr>
          <w:rFonts w:ascii="Palatino Linotype" w:eastAsia="MS Mincho" w:hAnsi="Palatino Linotype" w:cs="Arial"/>
          <w:lang w:val="es-MX"/>
        </w:rPr>
        <w:t>or cuanto a la competencia territorial del organismo del agua referido, se advierte que el fraccionamiento “Cantaros III”</w:t>
      </w:r>
      <w:r w:rsidR="004B3678" w:rsidRPr="00545C69">
        <w:rPr>
          <w:rFonts w:ascii="Palatino Linotype" w:eastAsia="MS Mincho" w:hAnsi="Palatino Linotype" w:cs="Arial"/>
          <w:lang w:val="es-MX"/>
        </w:rPr>
        <w:t>, se encuentra dentro de</w:t>
      </w:r>
      <w:r w:rsidR="00B9660C" w:rsidRPr="00545C69">
        <w:rPr>
          <w:rFonts w:ascii="Palatino Linotype" w:eastAsia="MS Mincho" w:hAnsi="Palatino Linotype" w:cs="Arial"/>
          <w:lang w:val="es-MX"/>
        </w:rPr>
        <w:t xml:space="preserve"> </w:t>
      </w:r>
      <w:r w:rsidR="004B3678" w:rsidRPr="00545C69">
        <w:rPr>
          <w:rFonts w:ascii="Palatino Linotype" w:eastAsia="MS Mincho" w:hAnsi="Palatino Linotype" w:cs="Arial"/>
          <w:lang w:val="es-MX"/>
        </w:rPr>
        <w:t xml:space="preserve">la demarcación territorial y </w:t>
      </w:r>
      <w:r w:rsidR="004B3678" w:rsidRPr="00545C69">
        <w:rPr>
          <w:rFonts w:ascii="Palatino Linotype" w:eastAsia="MS Mincho" w:hAnsi="Palatino Linotype" w:cs="Arial"/>
          <w:lang w:val="es-MX"/>
        </w:rPr>
        <w:lastRenderedPageBreak/>
        <w:t>administrativa del municipio de Nicolás Romero, tal como se establece en la fracción III d</w:t>
      </w:r>
      <w:r w:rsidR="00D32A4B" w:rsidRPr="00545C69">
        <w:rPr>
          <w:rFonts w:ascii="Palatino Linotype" w:eastAsia="MS Mincho" w:hAnsi="Palatino Linotype" w:cs="Arial"/>
          <w:lang w:val="es-MX"/>
        </w:rPr>
        <w:t>el artículo 31 del  Bando Municipal referido, que</w:t>
      </w:r>
      <w:r w:rsidR="004B3678" w:rsidRPr="00545C69">
        <w:rPr>
          <w:rFonts w:ascii="Palatino Linotype" w:eastAsia="MS Mincho" w:hAnsi="Palatino Linotype" w:cs="Arial"/>
          <w:lang w:val="es-MX"/>
        </w:rPr>
        <w:t xml:space="preserve"> a la letra establece: </w:t>
      </w:r>
    </w:p>
    <w:p w:rsidR="004B3678" w:rsidRPr="00545C69" w:rsidRDefault="004B3678" w:rsidP="00D32A4B">
      <w:pPr>
        <w:spacing w:line="360" w:lineRule="auto"/>
        <w:jc w:val="both"/>
        <w:rPr>
          <w:rFonts w:ascii="Palatino Linotype" w:eastAsia="MS Mincho" w:hAnsi="Palatino Linotype" w:cs="Arial"/>
          <w:lang w:val="es-MX"/>
        </w:rPr>
      </w:pPr>
    </w:p>
    <w:p w:rsidR="004B3678" w:rsidRPr="00545C69" w:rsidRDefault="004B3678" w:rsidP="004B3678">
      <w:pPr>
        <w:ind w:left="851" w:right="900"/>
        <w:jc w:val="both"/>
        <w:rPr>
          <w:rFonts w:ascii="Palatino Linotype" w:eastAsiaTheme="minorHAnsi" w:hAnsi="Palatino Linotype" w:cstheme="minorBidi"/>
          <w:i/>
          <w:sz w:val="22"/>
          <w:szCs w:val="22"/>
          <w:lang w:val="es-MX" w:eastAsia="en-US"/>
        </w:rPr>
      </w:pPr>
      <w:r w:rsidRPr="00545C69">
        <w:rPr>
          <w:rFonts w:ascii="Palatino Linotype" w:eastAsiaTheme="minorHAnsi" w:hAnsi="Palatino Linotype" w:cstheme="minorBidi"/>
          <w:i/>
          <w:sz w:val="22"/>
          <w:szCs w:val="22"/>
          <w:lang w:val="es-MX" w:eastAsia="en-US"/>
        </w:rPr>
        <w:t>“</w:t>
      </w:r>
      <w:r w:rsidRPr="00545C69">
        <w:rPr>
          <w:rFonts w:ascii="Palatino Linotype" w:eastAsiaTheme="minorHAnsi" w:hAnsi="Palatino Linotype" w:cstheme="minorBidi"/>
          <w:b/>
          <w:i/>
          <w:sz w:val="22"/>
          <w:szCs w:val="22"/>
          <w:lang w:val="es-MX" w:eastAsia="en-US"/>
        </w:rPr>
        <w:t>ARTÍCULO 31</w:t>
      </w:r>
      <w:r w:rsidRPr="00545C69">
        <w:rPr>
          <w:rFonts w:ascii="Palatino Linotype" w:eastAsiaTheme="minorHAnsi" w:hAnsi="Palatino Linotype" w:cstheme="minorBidi"/>
          <w:i/>
          <w:sz w:val="22"/>
          <w:szCs w:val="22"/>
          <w:lang w:val="es-MX" w:eastAsia="en-US"/>
        </w:rPr>
        <w:t xml:space="preserve">. El Municipio de Nicolás Romero, para su organización territorial y administrativa, está integrado por una Cabecera Municipal denominada Ciudad Nicolás Romero, nombre que se le otorgó por el decreto 63 de la Legislatura del Estado de México, el 11 de septiembre de 1998 y fue publicado mediante el Bando Solemne de fecha 16 de septiembre del mismo año; mismo que se encuentra integrado por pueblos, y de conformidad a lo que determine el Ayuntamiento, pueden contar con delegaciones y subdelegaciones Municipales, colonias con su respectivo consejo de participación ciudadana, </w:t>
      </w:r>
      <w:r w:rsidRPr="00545C69">
        <w:rPr>
          <w:rFonts w:ascii="Palatino Linotype" w:eastAsiaTheme="minorHAnsi" w:hAnsi="Palatino Linotype" w:cstheme="minorBidi"/>
          <w:i/>
          <w:sz w:val="22"/>
          <w:szCs w:val="22"/>
          <w:u w:val="single"/>
          <w:lang w:val="es-MX" w:eastAsia="en-US"/>
        </w:rPr>
        <w:t xml:space="preserve">fraccionamientos </w:t>
      </w:r>
      <w:r w:rsidRPr="00545C69">
        <w:rPr>
          <w:rFonts w:ascii="Palatino Linotype" w:eastAsiaTheme="minorHAnsi" w:hAnsi="Palatino Linotype" w:cstheme="minorBidi"/>
          <w:i/>
          <w:sz w:val="22"/>
          <w:szCs w:val="22"/>
          <w:lang w:val="es-MX" w:eastAsia="en-US"/>
        </w:rPr>
        <w:t>y unidades habitacionales y una ranchería, siendo los siguientes:</w:t>
      </w:r>
    </w:p>
    <w:p w:rsidR="004B3678" w:rsidRPr="00545C69" w:rsidRDefault="004B3678" w:rsidP="004B3678">
      <w:pPr>
        <w:ind w:left="851" w:right="900"/>
        <w:jc w:val="both"/>
        <w:rPr>
          <w:rFonts w:ascii="Palatino Linotype" w:eastAsiaTheme="minorHAnsi" w:hAnsi="Palatino Linotype" w:cstheme="minorBidi"/>
          <w:i/>
          <w:sz w:val="22"/>
          <w:szCs w:val="22"/>
          <w:lang w:val="es-MX" w:eastAsia="en-US"/>
        </w:rPr>
      </w:pPr>
      <w:r w:rsidRPr="00545C69">
        <w:rPr>
          <w:rFonts w:ascii="Palatino Linotype" w:eastAsiaTheme="minorHAnsi" w:hAnsi="Palatino Linotype" w:cstheme="minorBidi"/>
          <w:i/>
          <w:sz w:val="22"/>
          <w:szCs w:val="22"/>
          <w:lang w:val="es-MX" w:eastAsia="en-US"/>
        </w:rPr>
        <w:t>…</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p>
    <w:p w:rsidR="004B3678" w:rsidRPr="00545C69" w:rsidRDefault="004B3678" w:rsidP="004B3678">
      <w:pPr>
        <w:ind w:left="851" w:right="900"/>
        <w:jc w:val="both"/>
        <w:rPr>
          <w:rFonts w:ascii="Palatino Linotype" w:eastAsiaTheme="minorHAnsi" w:hAnsi="Palatino Linotype" w:cstheme="minorBidi"/>
          <w:b/>
          <w:i/>
          <w:noProof/>
          <w:sz w:val="22"/>
          <w:szCs w:val="22"/>
          <w:lang w:val="es-MX" w:eastAsia="es-MX"/>
        </w:rPr>
      </w:pPr>
      <w:r w:rsidRPr="00545C69">
        <w:rPr>
          <w:rFonts w:ascii="Palatino Linotype" w:eastAsiaTheme="minorHAnsi" w:hAnsi="Palatino Linotype" w:cstheme="minorBidi"/>
          <w:b/>
          <w:i/>
          <w:noProof/>
          <w:sz w:val="22"/>
          <w:szCs w:val="22"/>
          <w:lang w:val="es-MX" w:eastAsia="es-MX"/>
        </w:rPr>
        <w:t>III. FRACCIONAMIENTOS Y UNIDADES HABITACIONALES:</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01. Arcoíris;</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02. Bulevares del Lago</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03. Cántaros I</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04. Cantaros II</w:t>
      </w:r>
    </w:p>
    <w:p w:rsidR="004B3678" w:rsidRPr="00545C69" w:rsidRDefault="004B3678" w:rsidP="004B3678">
      <w:pPr>
        <w:ind w:left="851" w:right="900"/>
        <w:jc w:val="both"/>
        <w:rPr>
          <w:rFonts w:ascii="Palatino Linotype" w:eastAsiaTheme="minorHAnsi" w:hAnsi="Palatino Linotype" w:cstheme="minorBidi"/>
          <w:i/>
          <w:noProof/>
          <w:sz w:val="22"/>
          <w:szCs w:val="22"/>
          <w:u w:val="single"/>
          <w:lang w:val="es-MX" w:eastAsia="es-MX"/>
        </w:rPr>
      </w:pPr>
      <w:r w:rsidRPr="00545C69">
        <w:rPr>
          <w:rFonts w:ascii="Palatino Linotype" w:eastAsiaTheme="minorHAnsi" w:hAnsi="Palatino Linotype" w:cstheme="minorBidi"/>
          <w:i/>
          <w:noProof/>
          <w:sz w:val="22"/>
          <w:szCs w:val="22"/>
          <w:u w:val="single"/>
          <w:lang w:val="es-MX" w:eastAsia="es-MX"/>
        </w:rPr>
        <w:t>05. Cantaros III</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06. Ciudad Campestre</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07. Cumbres del Sol</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08. El Globo;</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09. Fuentes de San José;</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10. Guadalupana del lago;</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11. La Gloria</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12. Loma del Río;</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13. Los Manantiales;</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14. Paseo de San Carlos</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15. Progreso</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16. Residencial san Carlos</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17. Rinconada lago de Guadalupe</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18. Unidad Habitacional Sitio 217;</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19. Unidad Magisterial; y</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20. Unidad Habitacional Mirador del Conde, Francisco I. Madero.</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lastRenderedPageBreak/>
        <w:t>21. Villa Magisterial</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22. Villas del Bosque</w:t>
      </w:r>
    </w:p>
    <w:p w:rsidR="004B3678" w:rsidRPr="00545C69" w:rsidRDefault="004B3678" w:rsidP="004B3678">
      <w:pPr>
        <w:ind w:left="851" w:right="900"/>
        <w:jc w:val="both"/>
        <w:rPr>
          <w:rFonts w:ascii="Palatino Linotype" w:eastAsiaTheme="minorHAnsi" w:hAnsi="Palatino Linotype" w:cstheme="minorBidi"/>
          <w:i/>
          <w:noProof/>
          <w:sz w:val="22"/>
          <w:szCs w:val="22"/>
          <w:lang w:val="es-MX" w:eastAsia="es-MX"/>
        </w:rPr>
      </w:pPr>
      <w:r w:rsidRPr="00545C69">
        <w:rPr>
          <w:rFonts w:ascii="Palatino Linotype" w:eastAsiaTheme="minorHAnsi" w:hAnsi="Palatino Linotype" w:cstheme="minorBidi"/>
          <w:i/>
          <w:noProof/>
          <w:sz w:val="22"/>
          <w:szCs w:val="22"/>
          <w:lang w:val="es-MX" w:eastAsia="es-MX"/>
        </w:rPr>
        <w:t>…”</w:t>
      </w:r>
    </w:p>
    <w:p w:rsidR="004B3678" w:rsidRPr="00545C69" w:rsidRDefault="004B3678" w:rsidP="004B3678">
      <w:pPr>
        <w:ind w:left="851" w:right="900"/>
        <w:jc w:val="both"/>
        <w:rPr>
          <w:rFonts w:ascii="Palatino Linotype" w:eastAsiaTheme="minorHAnsi" w:hAnsi="Palatino Linotype" w:cstheme="minorBidi"/>
          <w:noProof/>
          <w:sz w:val="22"/>
          <w:szCs w:val="22"/>
          <w:lang w:val="es-MX" w:eastAsia="es-MX"/>
        </w:rPr>
      </w:pPr>
      <w:r w:rsidRPr="00545C69">
        <w:rPr>
          <w:rFonts w:ascii="Palatino Linotype" w:eastAsiaTheme="minorHAnsi" w:hAnsi="Palatino Linotype" w:cstheme="minorBidi"/>
          <w:noProof/>
          <w:sz w:val="22"/>
          <w:szCs w:val="22"/>
          <w:lang w:val="es-MX" w:eastAsia="es-MX"/>
        </w:rPr>
        <w:t>(Énfasis añadido)</w:t>
      </w:r>
    </w:p>
    <w:p w:rsidR="004B3678" w:rsidRPr="00545C69" w:rsidRDefault="004B3678" w:rsidP="00D32A4B">
      <w:pPr>
        <w:spacing w:line="360" w:lineRule="auto"/>
        <w:jc w:val="both"/>
        <w:rPr>
          <w:rFonts w:ascii="Palatino Linotype" w:eastAsia="MS Mincho" w:hAnsi="Palatino Linotype" w:cs="Arial"/>
          <w:lang w:val="es-MX"/>
        </w:rPr>
      </w:pPr>
    </w:p>
    <w:p w:rsidR="00B9660C" w:rsidRPr="00545C69" w:rsidRDefault="00E4365E" w:rsidP="00D32A4B">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 xml:space="preserve">De lo expuesto, se advierte que el </w:t>
      </w:r>
      <w:r w:rsidRPr="00545C69">
        <w:rPr>
          <w:rFonts w:ascii="Palatino Linotype" w:eastAsia="MS Mincho" w:hAnsi="Palatino Linotype" w:cs="Arial"/>
          <w:b/>
          <w:lang w:val="es-MX"/>
        </w:rPr>
        <w:t>SUJETO OBLIGADO</w:t>
      </w:r>
      <w:r w:rsidRPr="00545C69">
        <w:rPr>
          <w:rFonts w:ascii="Palatino Linotype" w:eastAsia="MS Mincho" w:hAnsi="Palatino Linotype" w:cs="Arial"/>
          <w:lang w:val="es-MX"/>
        </w:rPr>
        <w:t xml:space="preserve"> es un o</w:t>
      </w:r>
      <w:r w:rsidR="009B1624" w:rsidRPr="00545C69">
        <w:rPr>
          <w:rFonts w:ascii="Palatino Linotype" w:eastAsia="MS Mincho" w:hAnsi="Palatino Linotype" w:cs="Arial"/>
          <w:lang w:val="es-MX"/>
        </w:rPr>
        <w:t>rganismos descentralizado integrante de la administración municipal de Nicolás Romero, el cual tendrá a su cargo la administración, funcionamiento, conservación y operación de la prestación del Servicio Público de agua potable y tiene el carácter de autoridad fiscal, al interior de la demarcación territorial del municipio, en donde se encuentra inmerso el fraccionamiento “Cantaros III” señalado por el Recurrente en su solicitud de información.</w:t>
      </w:r>
    </w:p>
    <w:p w:rsidR="00A82C66" w:rsidRPr="00545C69" w:rsidRDefault="009B1624" w:rsidP="00A82C66">
      <w:pPr>
        <w:spacing w:line="360" w:lineRule="auto"/>
        <w:jc w:val="both"/>
        <w:rPr>
          <w:rFonts w:ascii="Palatino Linotype" w:eastAsia="MS Mincho" w:hAnsi="Palatino Linotype" w:cs="Arial"/>
          <w:sz w:val="16"/>
          <w:szCs w:val="16"/>
          <w:lang w:val="es-MX"/>
        </w:rPr>
      </w:pPr>
      <w:r w:rsidRPr="00545C69">
        <w:rPr>
          <w:rFonts w:ascii="Palatino Linotype" w:eastAsia="MS Mincho" w:hAnsi="Palatino Linotype" w:cs="Arial"/>
          <w:lang w:val="es-MX"/>
        </w:rPr>
        <w:t xml:space="preserve"> </w:t>
      </w:r>
    </w:p>
    <w:p w:rsidR="00A82C66" w:rsidRPr="00545C69" w:rsidRDefault="003C6074" w:rsidP="00A82C66">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 xml:space="preserve">Ahora bien, respecto a la </w:t>
      </w:r>
      <w:r w:rsidR="00A82C66" w:rsidRPr="00545C69">
        <w:rPr>
          <w:rFonts w:ascii="Palatino Linotype" w:eastAsia="MS Mincho" w:hAnsi="Palatino Linotype" w:cs="Arial"/>
          <w:lang w:val="es-MX"/>
        </w:rPr>
        <w:t>Competencia en materia fiscal</w:t>
      </w:r>
      <w:r w:rsidRPr="00545C69">
        <w:rPr>
          <w:rFonts w:ascii="Palatino Linotype" w:eastAsia="MS Mincho" w:hAnsi="Palatino Linotype" w:cs="Arial"/>
          <w:lang w:val="es-MX"/>
        </w:rPr>
        <w:t xml:space="preserve"> del </w:t>
      </w:r>
      <w:r w:rsidRPr="00545C69">
        <w:rPr>
          <w:rFonts w:ascii="Palatino Linotype" w:eastAsia="MS Mincho" w:hAnsi="Palatino Linotype" w:cs="Arial"/>
          <w:b/>
          <w:lang w:val="es-MX"/>
        </w:rPr>
        <w:t>SUJETO OBLIGADO</w:t>
      </w:r>
      <w:r w:rsidR="00081CD6" w:rsidRPr="00545C69">
        <w:rPr>
          <w:rFonts w:ascii="Palatino Linotype" w:eastAsia="MS Mincho" w:hAnsi="Palatino Linotype" w:cs="Arial"/>
          <w:lang w:val="es-MX"/>
        </w:rPr>
        <w:t xml:space="preserve"> se encuentra prevista en </w:t>
      </w:r>
      <w:r w:rsidR="00A82C66" w:rsidRPr="00545C69">
        <w:rPr>
          <w:rFonts w:ascii="Palatino Linotype" w:eastAsia="MS Mincho" w:hAnsi="Palatino Linotype" w:cs="Arial"/>
          <w:lang w:val="es-MX"/>
        </w:rPr>
        <w:t xml:space="preserve">lo dispuesto en los artículos 16 y 30 del Código Financiero del Estado de México que establecen:  </w:t>
      </w:r>
    </w:p>
    <w:p w:rsidR="00A82C66" w:rsidRPr="00545C69" w:rsidRDefault="00A82C66" w:rsidP="00A82C66">
      <w:pPr>
        <w:spacing w:line="360" w:lineRule="auto"/>
        <w:jc w:val="both"/>
        <w:rPr>
          <w:rFonts w:ascii="Palatino Linotype" w:eastAsia="MS Mincho" w:hAnsi="Palatino Linotype" w:cs="Arial"/>
          <w:lang w:val="es-MX"/>
        </w:rPr>
      </w:pPr>
    </w:p>
    <w:p w:rsidR="00A82C66" w:rsidRPr="00545C69" w:rsidRDefault="00A82C66" w:rsidP="00A82C66">
      <w:pPr>
        <w:ind w:left="851" w:right="900"/>
        <w:jc w:val="both"/>
        <w:rPr>
          <w:rFonts w:ascii="Palatino Linotype" w:hAnsi="Palatino Linotype"/>
          <w:i/>
          <w:sz w:val="22"/>
          <w:szCs w:val="22"/>
        </w:rPr>
      </w:pPr>
      <w:r w:rsidRPr="00545C69">
        <w:rPr>
          <w:rFonts w:ascii="Palatino Linotype" w:hAnsi="Palatino Linotype"/>
          <w:i/>
          <w:sz w:val="22"/>
          <w:szCs w:val="22"/>
        </w:rPr>
        <w:t>“</w:t>
      </w:r>
      <w:r w:rsidRPr="00545C69">
        <w:rPr>
          <w:rFonts w:ascii="Palatino Linotype" w:hAnsi="Palatino Linotype"/>
          <w:b/>
          <w:i/>
          <w:sz w:val="22"/>
          <w:szCs w:val="22"/>
        </w:rPr>
        <w:t>Artículo 16.</w:t>
      </w:r>
      <w:r w:rsidRPr="00545C69">
        <w:rPr>
          <w:rFonts w:ascii="Palatino Linotype" w:hAnsi="Palatino Linotype"/>
          <w:i/>
          <w:sz w:val="22"/>
          <w:szCs w:val="22"/>
        </w:rPr>
        <w:t xml:space="preserve">- Son autoridades fiscales, el Gobernador, los ayuntamientos, los presidentes, síndicos y tesoreros municipales, así como los servidores públicos de las dependencias o unidades administrativas, y de los </w:t>
      </w:r>
      <w:r w:rsidRPr="00545C69">
        <w:rPr>
          <w:rFonts w:ascii="Palatino Linotype" w:hAnsi="Palatino Linotype"/>
          <w:i/>
          <w:sz w:val="22"/>
          <w:szCs w:val="22"/>
          <w:u w:val="single"/>
        </w:rPr>
        <w:t>organismos públicos descentralizados</w:t>
      </w:r>
      <w:r w:rsidRPr="00545C69">
        <w:rPr>
          <w:rFonts w:ascii="Palatino Linotype" w:hAnsi="Palatino Linotype"/>
          <w:i/>
          <w:sz w:val="22"/>
          <w:szCs w:val="22"/>
        </w:rPr>
        <w:t>, que en términos de las disposiciones legales y reglamentarias tengan atribuciones de esta naturaleza.”</w:t>
      </w:r>
    </w:p>
    <w:p w:rsidR="00A82C66" w:rsidRPr="00545C69" w:rsidRDefault="00A82C66" w:rsidP="00A82C66">
      <w:pPr>
        <w:ind w:left="851" w:right="900"/>
        <w:jc w:val="both"/>
        <w:rPr>
          <w:rFonts w:ascii="Palatino Linotype" w:hAnsi="Palatino Linotype"/>
          <w:i/>
          <w:sz w:val="22"/>
          <w:szCs w:val="22"/>
        </w:rPr>
      </w:pPr>
    </w:p>
    <w:p w:rsidR="00A82C66" w:rsidRPr="00545C69" w:rsidRDefault="00A82C66" w:rsidP="00A82C66">
      <w:pPr>
        <w:ind w:left="851" w:right="900"/>
        <w:jc w:val="both"/>
        <w:rPr>
          <w:rFonts w:ascii="Palatino Linotype" w:hAnsi="Palatino Linotype"/>
          <w:i/>
          <w:sz w:val="22"/>
          <w:szCs w:val="22"/>
        </w:rPr>
      </w:pPr>
      <w:r w:rsidRPr="00545C69">
        <w:rPr>
          <w:rFonts w:ascii="Palatino Linotype" w:hAnsi="Palatino Linotype"/>
          <w:i/>
          <w:sz w:val="22"/>
          <w:szCs w:val="22"/>
        </w:rPr>
        <w:t>“</w:t>
      </w:r>
      <w:r w:rsidRPr="00545C69">
        <w:rPr>
          <w:rFonts w:ascii="Palatino Linotype" w:hAnsi="Palatino Linotype"/>
          <w:b/>
          <w:i/>
          <w:sz w:val="22"/>
          <w:szCs w:val="22"/>
        </w:rPr>
        <w:t>Artículo 30.-</w:t>
      </w:r>
      <w:r w:rsidRPr="00545C69">
        <w:rPr>
          <w:rFonts w:ascii="Palatino Linotype" w:hAnsi="Palatino Linotype"/>
          <w:i/>
          <w:sz w:val="22"/>
          <w:szCs w:val="22"/>
        </w:rPr>
        <w:t xml:space="preserve"> La falta de pago de un crédito fiscal en la fecha o dentro del plazo fijado por este Código, dará lugar a que sea exigible mediante el procedimiento administrativo de ejecución.</w:t>
      </w:r>
    </w:p>
    <w:p w:rsidR="00A82C66" w:rsidRPr="00545C69" w:rsidRDefault="00A82C66" w:rsidP="00A82C66">
      <w:pPr>
        <w:ind w:left="851" w:right="900"/>
        <w:jc w:val="both"/>
        <w:rPr>
          <w:rFonts w:ascii="Palatino Linotype" w:hAnsi="Palatino Linotype"/>
          <w:i/>
          <w:sz w:val="22"/>
          <w:szCs w:val="22"/>
        </w:rPr>
      </w:pPr>
    </w:p>
    <w:p w:rsidR="00A82C66" w:rsidRPr="00545C69" w:rsidRDefault="00A82C66" w:rsidP="00A82C66">
      <w:pPr>
        <w:ind w:left="851" w:right="900"/>
        <w:jc w:val="both"/>
        <w:rPr>
          <w:rFonts w:ascii="Palatino Linotype" w:hAnsi="Palatino Linotype"/>
          <w:i/>
          <w:sz w:val="22"/>
          <w:szCs w:val="22"/>
        </w:rPr>
      </w:pPr>
      <w:r w:rsidRPr="00545C69">
        <w:rPr>
          <w:rFonts w:ascii="Palatino Linotype" w:hAnsi="Palatino Linotype"/>
          <w:i/>
          <w:sz w:val="22"/>
          <w:szCs w:val="22"/>
        </w:rPr>
        <w:t>… ”</w:t>
      </w:r>
    </w:p>
    <w:p w:rsidR="009E4C52" w:rsidRPr="00545C69" w:rsidRDefault="00081CD6" w:rsidP="00D32A4B">
      <w:pPr>
        <w:spacing w:line="360" w:lineRule="auto"/>
        <w:jc w:val="both"/>
        <w:rPr>
          <w:rFonts w:ascii="Palatino Linotype" w:hAnsi="Palatino Linotype"/>
        </w:rPr>
      </w:pPr>
      <w:r w:rsidRPr="00545C69">
        <w:rPr>
          <w:rFonts w:ascii="Palatino Linotype" w:hAnsi="Palatino Linotype"/>
        </w:rPr>
        <w:lastRenderedPageBreak/>
        <w:t xml:space="preserve">Lo que se robustece con lo dispuesto en los artículos 1, </w:t>
      </w:r>
      <w:r w:rsidR="00154E06" w:rsidRPr="00545C69">
        <w:rPr>
          <w:rFonts w:ascii="Palatino Linotype" w:hAnsi="Palatino Linotype"/>
        </w:rPr>
        <w:t>18,</w:t>
      </w:r>
      <w:r w:rsidR="00622A45" w:rsidRPr="00545C69">
        <w:rPr>
          <w:rFonts w:ascii="Palatino Linotype" w:hAnsi="Palatino Linotype"/>
        </w:rPr>
        <w:t xml:space="preserve"> fracciones III y V; </w:t>
      </w:r>
      <w:r w:rsidR="0048691C" w:rsidRPr="00545C69">
        <w:rPr>
          <w:rFonts w:ascii="Palatino Linotype" w:hAnsi="Palatino Linotype"/>
        </w:rPr>
        <w:t xml:space="preserve"> 29,</w:t>
      </w:r>
      <w:r w:rsidR="00622A45" w:rsidRPr="00545C69">
        <w:rPr>
          <w:rFonts w:ascii="Palatino Linotype" w:hAnsi="Palatino Linotype"/>
        </w:rPr>
        <w:t xml:space="preserve"> fracci</w:t>
      </w:r>
      <w:r w:rsidR="00FF6DD3" w:rsidRPr="00545C69">
        <w:rPr>
          <w:rFonts w:ascii="Palatino Linotype" w:hAnsi="Palatino Linotype"/>
        </w:rPr>
        <w:t>ón II y X; 38, fracción XI; 39, fracción I y 40, fracción I del “Reglamento Interno”</w:t>
      </w:r>
      <w:r w:rsidR="00FF6DD3" w:rsidRPr="00545C69">
        <w:rPr>
          <w:rStyle w:val="Refdenotaalpie"/>
          <w:rFonts w:ascii="Palatino Linotype" w:hAnsi="Palatino Linotype"/>
        </w:rPr>
        <w:footnoteReference w:id="5"/>
      </w:r>
      <w:r w:rsidR="00FF6DD3" w:rsidRPr="00545C69">
        <w:rPr>
          <w:rFonts w:ascii="Palatino Linotype" w:hAnsi="Palatino Linotype"/>
        </w:rPr>
        <w:t xml:space="preserve"> del </w:t>
      </w:r>
      <w:r w:rsidR="00FF6DD3" w:rsidRPr="00545C69">
        <w:rPr>
          <w:rFonts w:ascii="Palatino Linotype" w:hAnsi="Palatino Linotype"/>
          <w:b/>
        </w:rPr>
        <w:t>SUJETO OBLIGADO</w:t>
      </w:r>
      <w:r w:rsidR="00FF6DD3" w:rsidRPr="00545C69">
        <w:rPr>
          <w:rFonts w:ascii="Palatino Linotype" w:hAnsi="Palatino Linotype"/>
        </w:rPr>
        <w:t xml:space="preserve">, </w:t>
      </w:r>
      <w:r w:rsidR="009E4C52" w:rsidRPr="00545C69">
        <w:rPr>
          <w:rFonts w:ascii="Palatino Linotype" w:hAnsi="Palatino Linotype"/>
        </w:rPr>
        <w:t xml:space="preserve">que disponen: </w:t>
      </w:r>
    </w:p>
    <w:p w:rsidR="00081CD6" w:rsidRPr="00545C69" w:rsidRDefault="00154E06" w:rsidP="00D32A4B">
      <w:pPr>
        <w:spacing w:line="360" w:lineRule="auto"/>
        <w:jc w:val="both"/>
        <w:rPr>
          <w:rFonts w:ascii="Palatino Linotype" w:hAnsi="Palatino Linotype"/>
        </w:rPr>
      </w:pPr>
      <w:r w:rsidRPr="00545C69">
        <w:rPr>
          <w:rFonts w:ascii="Palatino Linotype" w:hAnsi="Palatino Linotype"/>
        </w:rPr>
        <w:t xml:space="preserve"> </w:t>
      </w:r>
      <w:r w:rsidR="00081CD6" w:rsidRPr="00545C69">
        <w:rPr>
          <w:rFonts w:ascii="Palatino Linotype" w:hAnsi="Palatino Linotype"/>
        </w:rPr>
        <w:t xml:space="preserve"> </w:t>
      </w:r>
    </w:p>
    <w:p w:rsidR="00D32A4B" w:rsidRPr="00545C69" w:rsidRDefault="00081CD6" w:rsidP="00081CD6">
      <w:pPr>
        <w:ind w:left="851" w:right="900"/>
        <w:jc w:val="both"/>
        <w:rPr>
          <w:rFonts w:ascii="Palatino Linotype" w:eastAsia="MS Mincho" w:hAnsi="Palatino Linotype" w:cs="Arial"/>
          <w:i/>
          <w:sz w:val="22"/>
          <w:szCs w:val="22"/>
          <w:lang w:val="es-MX"/>
        </w:rPr>
      </w:pPr>
      <w:r w:rsidRPr="00545C69">
        <w:rPr>
          <w:rFonts w:ascii="Palatino Linotype" w:hAnsi="Palatino Linotype"/>
          <w:i/>
          <w:sz w:val="22"/>
          <w:szCs w:val="22"/>
        </w:rPr>
        <w:t>“</w:t>
      </w:r>
      <w:r w:rsidRPr="00545C69">
        <w:rPr>
          <w:rFonts w:ascii="Palatino Linotype" w:eastAsia="MS Mincho" w:hAnsi="Palatino Linotype" w:cs="Arial"/>
          <w:b/>
          <w:i/>
          <w:sz w:val="22"/>
          <w:szCs w:val="22"/>
          <w:lang w:val="es-MX"/>
        </w:rPr>
        <w:t>Artículo 1</w:t>
      </w:r>
      <w:r w:rsidRPr="00545C69">
        <w:rPr>
          <w:rFonts w:ascii="Palatino Linotype" w:eastAsia="MS Mincho" w:hAnsi="Palatino Linotype" w:cs="Arial"/>
          <w:i/>
          <w:sz w:val="22"/>
          <w:szCs w:val="22"/>
          <w:lang w:val="es-MX"/>
        </w:rPr>
        <w:t xml:space="preserve">. El presente Reglamento tiene por objeto, regular la organización, administración, funcionamiento, atribuciones y facultades del personal adscrito al Organismo Público Descentralizado para la Prestación de los Servicios de Agua Potable Alcantarillado y Saneamiento del Municipio de Nicolás Romero, denominado “OPD SAPASNIR”. </w:t>
      </w:r>
      <w:r w:rsidR="00D32A4B" w:rsidRPr="00545C69">
        <w:rPr>
          <w:rFonts w:ascii="Palatino Linotype" w:eastAsia="MS Mincho" w:hAnsi="Palatino Linotype" w:cs="Arial"/>
          <w:i/>
          <w:sz w:val="22"/>
          <w:szCs w:val="22"/>
          <w:lang w:val="es-MX"/>
        </w:rPr>
        <w:t xml:space="preserve"> </w:t>
      </w:r>
    </w:p>
    <w:p w:rsidR="00835F8F" w:rsidRPr="00545C69" w:rsidRDefault="00835F8F" w:rsidP="00081CD6">
      <w:pPr>
        <w:ind w:left="851" w:right="900"/>
        <w:jc w:val="both"/>
        <w:rPr>
          <w:rFonts w:ascii="Palatino Linotype" w:eastAsia="MS Mincho" w:hAnsi="Palatino Linotype" w:cs="Arial"/>
          <w:i/>
          <w:sz w:val="22"/>
          <w:szCs w:val="22"/>
          <w:lang w:val="es-MX"/>
        </w:rPr>
      </w:pPr>
    </w:p>
    <w:p w:rsidR="007B6013" w:rsidRPr="00545C69" w:rsidRDefault="007B6013" w:rsidP="007B6013">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r w:rsidRPr="00545C69">
        <w:rPr>
          <w:rFonts w:ascii="Palatino Linotype" w:eastAsia="MS Mincho" w:hAnsi="Palatino Linotype" w:cs="Arial"/>
          <w:b/>
          <w:i/>
          <w:sz w:val="22"/>
          <w:szCs w:val="22"/>
          <w:lang w:val="es-MX"/>
        </w:rPr>
        <w:t>Artículo 18</w:t>
      </w:r>
      <w:r w:rsidRPr="00545C69">
        <w:rPr>
          <w:rFonts w:ascii="Palatino Linotype" w:eastAsia="MS Mincho" w:hAnsi="Palatino Linotype" w:cs="Arial"/>
          <w:i/>
          <w:sz w:val="22"/>
          <w:szCs w:val="22"/>
          <w:lang w:val="es-MX"/>
        </w:rPr>
        <w:t xml:space="preserve">.  Para el ejercicio de sus funciones, responsabilidades, la planeación y despacho de asuntos, el Director del Organismo se auxiliara de las siguientes Dependencias Administrativas: </w:t>
      </w:r>
    </w:p>
    <w:p w:rsidR="007B6013" w:rsidRPr="00545C69" w:rsidRDefault="007B6013" w:rsidP="007B6013">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 </w:t>
      </w:r>
    </w:p>
    <w:p w:rsidR="007B6013" w:rsidRPr="00545C69" w:rsidRDefault="007B6013" w:rsidP="00687CF9">
      <w:pPr>
        <w:pStyle w:val="Prrafodelista"/>
        <w:numPr>
          <w:ilvl w:val="0"/>
          <w:numId w:val="44"/>
        </w:numPr>
        <w:ind w:left="1985"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Dirección. </w:t>
      </w:r>
    </w:p>
    <w:p w:rsidR="007B6013" w:rsidRPr="00545C69" w:rsidRDefault="007B6013" w:rsidP="00687CF9">
      <w:pPr>
        <w:pStyle w:val="Prrafodelista"/>
        <w:numPr>
          <w:ilvl w:val="0"/>
          <w:numId w:val="44"/>
        </w:numPr>
        <w:ind w:left="1985"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Subdirección de Administración y Finanzas. </w:t>
      </w:r>
    </w:p>
    <w:p w:rsidR="007B6013" w:rsidRPr="00545C69" w:rsidRDefault="007B6013" w:rsidP="00687CF9">
      <w:pPr>
        <w:pStyle w:val="Prrafodelista"/>
        <w:numPr>
          <w:ilvl w:val="0"/>
          <w:numId w:val="44"/>
        </w:numPr>
        <w:ind w:left="1985"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u w:val="single"/>
          <w:lang w:val="es-MX"/>
        </w:rPr>
        <w:t>Subdirección Comercial</w:t>
      </w:r>
      <w:r w:rsidRPr="00545C69">
        <w:rPr>
          <w:rFonts w:ascii="Palatino Linotype" w:eastAsia="MS Mincho" w:hAnsi="Palatino Linotype" w:cs="Arial"/>
          <w:i/>
          <w:sz w:val="22"/>
          <w:szCs w:val="22"/>
          <w:lang w:val="es-MX"/>
        </w:rPr>
        <w:t xml:space="preserve">. </w:t>
      </w:r>
    </w:p>
    <w:p w:rsidR="007B6013" w:rsidRPr="00545C69" w:rsidRDefault="007B6013" w:rsidP="00687CF9">
      <w:pPr>
        <w:pStyle w:val="Prrafodelista"/>
        <w:numPr>
          <w:ilvl w:val="0"/>
          <w:numId w:val="44"/>
        </w:numPr>
        <w:ind w:left="1985"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Subdirección Técnica de Operación. </w:t>
      </w:r>
    </w:p>
    <w:p w:rsidR="007B6013" w:rsidRPr="00545C69" w:rsidRDefault="007B6013" w:rsidP="00687CF9">
      <w:pPr>
        <w:pStyle w:val="Prrafodelista"/>
        <w:numPr>
          <w:ilvl w:val="0"/>
          <w:numId w:val="44"/>
        </w:numPr>
        <w:ind w:left="1985" w:right="900"/>
        <w:jc w:val="both"/>
        <w:rPr>
          <w:rFonts w:ascii="Palatino Linotype" w:eastAsia="MS Mincho" w:hAnsi="Palatino Linotype" w:cs="Arial"/>
          <w:i/>
          <w:sz w:val="22"/>
          <w:szCs w:val="22"/>
          <w:u w:val="single"/>
          <w:lang w:val="es-MX"/>
        </w:rPr>
      </w:pPr>
      <w:r w:rsidRPr="00545C69">
        <w:rPr>
          <w:rFonts w:ascii="Palatino Linotype" w:eastAsia="MS Mincho" w:hAnsi="Palatino Linotype" w:cs="Arial"/>
          <w:i/>
          <w:sz w:val="22"/>
          <w:szCs w:val="22"/>
          <w:u w:val="single"/>
          <w:lang w:val="es-MX"/>
        </w:rPr>
        <w:t xml:space="preserve">Subdirección Jurídica. </w:t>
      </w:r>
    </w:p>
    <w:p w:rsidR="00835F8F" w:rsidRPr="00545C69" w:rsidRDefault="007B6013" w:rsidP="00687CF9">
      <w:pPr>
        <w:pStyle w:val="Prrafodelista"/>
        <w:numPr>
          <w:ilvl w:val="0"/>
          <w:numId w:val="44"/>
        </w:numPr>
        <w:ind w:left="1985"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Contraloría Interna.</w:t>
      </w:r>
    </w:p>
    <w:p w:rsidR="00835F8F" w:rsidRPr="00545C69" w:rsidRDefault="00835F8F" w:rsidP="00081CD6">
      <w:pPr>
        <w:ind w:left="851" w:right="900"/>
        <w:jc w:val="both"/>
        <w:rPr>
          <w:rFonts w:ascii="Palatino Linotype" w:eastAsia="MS Mincho" w:hAnsi="Palatino Linotype" w:cs="Arial"/>
          <w:i/>
          <w:sz w:val="22"/>
          <w:szCs w:val="22"/>
          <w:lang w:val="es-MX"/>
        </w:rPr>
      </w:pPr>
    </w:p>
    <w:p w:rsidR="00835F8F" w:rsidRPr="00545C69" w:rsidRDefault="00835F8F" w:rsidP="00081CD6">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r w:rsidRPr="00545C69">
        <w:rPr>
          <w:rFonts w:ascii="Palatino Linotype" w:eastAsia="MS Mincho" w:hAnsi="Palatino Linotype" w:cs="Arial"/>
          <w:b/>
          <w:i/>
          <w:sz w:val="22"/>
          <w:szCs w:val="22"/>
          <w:lang w:val="es-MX"/>
        </w:rPr>
        <w:t>Artículo 29.</w:t>
      </w:r>
      <w:r w:rsidRPr="00545C69">
        <w:rPr>
          <w:rFonts w:ascii="Palatino Linotype" w:eastAsia="MS Mincho" w:hAnsi="Palatino Linotype" w:cs="Arial"/>
          <w:i/>
          <w:sz w:val="22"/>
          <w:szCs w:val="22"/>
          <w:lang w:val="es-MX"/>
        </w:rPr>
        <w:t xml:space="preserve"> La Subdirección Comercial, estará a cargo de una persona denominado Subdirector de Comercial, el cual tendrá las siguientes atribuciones y obligaciones:</w:t>
      </w:r>
    </w:p>
    <w:p w:rsidR="00835F8F" w:rsidRPr="00545C69" w:rsidRDefault="00835F8F" w:rsidP="00C324B6">
      <w:pPr>
        <w:ind w:left="1276"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835F8F" w:rsidRPr="00545C69" w:rsidRDefault="00835F8F" w:rsidP="00622A45">
      <w:pPr>
        <w:ind w:left="1985" w:right="900" w:hanging="709"/>
        <w:jc w:val="both"/>
        <w:rPr>
          <w:rFonts w:ascii="Palatino Linotype" w:eastAsia="MS Mincho" w:hAnsi="Palatino Linotype" w:cs="Arial"/>
          <w:i/>
          <w:sz w:val="22"/>
          <w:szCs w:val="22"/>
          <w:lang w:val="es-MX"/>
        </w:rPr>
      </w:pPr>
      <w:r w:rsidRPr="00545C69">
        <w:rPr>
          <w:rFonts w:ascii="Palatino Linotype" w:eastAsia="MS Mincho" w:hAnsi="Palatino Linotype" w:cs="Arial"/>
          <w:b/>
          <w:i/>
          <w:sz w:val="22"/>
          <w:szCs w:val="22"/>
          <w:lang w:val="es-MX"/>
        </w:rPr>
        <w:t>II</w:t>
      </w:r>
      <w:r w:rsidRPr="00545C69">
        <w:rPr>
          <w:rFonts w:ascii="Palatino Linotype" w:eastAsia="MS Mincho" w:hAnsi="Palatino Linotype" w:cs="Arial"/>
          <w:i/>
          <w:sz w:val="22"/>
          <w:szCs w:val="22"/>
          <w:lang w:val="es-MX"/>
        </w:rPr>
        <w:t xml:space="preserve">. </w:t>
      </w:r>
      <w:r w:rsidR="00622A45" w:rsidRPr="00545C69">
        <w:rPr>
          <w:rFonts w:ascii="Palatino Linotype" w:eastAsia="MS Mincho" w:hAnsi="Palatino Linotype" w:cs="Arial"/>
          <w:i/>
          <w:sz w:val="22"/>
          <w:szCs w:val="22"/>
          <w:lang w:val="es-MX"/>
        </w:rPr>
        <w:t xml:space="preserve">       </w:t>
      </w:r>
      <w:r w:rsidRPr="00545C69">
        <w:rPr>
          <w:rFonts w:ascii="Palatino Linotype" w:eastAsia="MS Mincho" w:hAnsi="Palatino Linotype" w:cs="Arial"/>
          <w:i/>
          <w:sz w:val="22"/>
          <w:szCs w:val="22"/>
          <w:lang w:val="es-MX"/>
        </w:rPr>
        <w:t xml:space="preserve">Hacer exigibles los créditos fiscales derivados del incumplimiento en el pago por los servicios prestados por el Organismo, mediante el Procedimiento Administrativo de Ejecución, en coordinación con la Subdirección Jurídica. </w:t>
      </w:r>
    </w:p>
    <w:p w:rsidR="00835F8F" w:rsidRPr="00545C69" w:rsidRDefault="00835F8F" w:rsidP="00C324B6">
      <w:pPr>
        <w:ind w:left="1276"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835F8F" w:rsidRPr="00545C69" w:rsidRDefault="00835F8F" w:rsidP="00622A45">
      <w:pPr>
        <w:ind w:left="1985" w:right="900" w:hanging="709"/>
        <w:jc w:val="both"/>
        <w:rPr>
          <w:rFonts w:ascii="Palatino Linotype" w:eastAsia="MS Mincho" w:hAnsi="Palatino Linotype" w:cs="Arial"/>
          <w:i/>
          <w:sz w:val="22"/>
          <w:szCs w:val="22"/>
          <w:lang w:val="es-MX"/>
        </w:rPr>
      </w:pPr>
      <w:r w:rsidRPr="00545C69">
        <w:rPr>
          <w:rFonts w:ascii="Palatino Linotype" w:eastAsia="MS Mincho" w:hAnsi="Palatino Linotype" w:cs="Arial"/>
          <w:b/>
          <w:i/>
          <w:sz w:val="22"/>
          <w:szCs w:val="22"/>
          <w:lang w:val="es-MX"/>
        </w:rPr>
        <w:t>X.</w:t>
      </w:r>
      <w:r w:rsidRPr="00545C69">
        <w:rPr>
          <w:rFonts w:ascii="Palatino Linotype" w:eastAsia="MS Mincho" w:hAnsi="Palatino Linotype" w:cs="Arial"/>
          <w:i/>
          <w:sz w:val="22"/>
          <w:szCs w:val="22"/>
          <w:lang w:val="es-MX"/>
        </w:rPr>
        <w:t xml:space="preserve"> </w:t>
      </w:r>
      <w:r w:rsidR="00622A45" w:rsidRPr="00545C69">
        <w:rPr>
          <w:rFonts w:ascii="Palatino Linotype" w:eastAsia="MS Mincho" w:hAnsi="Palatino Linotype" w:cs="Arial"/>
          <w:i/>
          <w:sz w:val="22"/>
          <w:szCs w:val="22"/>
          <w:lang w:val="es-MX"/>
        </w:rPr>
        <w:t xml:space="preserve">    </w:t>
      </w:r>
      <w:r w:rsidRPr="00545C69">
        <w:rPr>
          <w:rFonts w:ascii="Palatino Linotype" w:eastAsia="MS Mincho" w:hAnsi="Palatino Linotype" w:cs="Arial"/>
          <w:i/>
          <w:sz w:val="22"/>
          <w:szCs w:val="22"/>
          <w:lang w:val="es-MX"/>
        </w:rPr>
        <w:t>Ejercer las atribuciones de Autoridad Fiscal que le delegue el Director del Organismo, así como las expresamente señaladas en las disposiciones legales aplicables.</w:t>
      </w:r>
    </w:p>
    <w:p w:rsidR="00835F8F" w:rsidRPr="00545C69" w:rsidRDefault="00835F8F" w:rsidP="00AA7626">
      <w:pPr>
        <w:ind w:left="1276"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lastRenderedPageBreak/>
        <w:t>…”</w:t>
      </w:r>
    </w:p>
    <w:p w:rsidR="0048691C" w:rsidRPr="00545C69" w:rsidRDefault="0048691C" w:rsidP="00081CD6">
      <w:pPr>
        <w:ind w:left="851" w:right="900"/>
        <w:jc w:val="both"/>
        <w:rPr>
          <w:rFonts w:ascii="Palatino Linotype" w:eastAsia="MS Mincho" w:hAnsi="Palatino Linotype" w:cs="Arial"/>
          <w:i/>
          <w:sz w:val="22"/>
          <w:szCs w:val="22"/>
          <w:lang w:val="es-MX"/>
        </w:rPr>
      </w:pPr>
    </w:p>
    <w:p w:rsidR="0048691C" w:rsidRPr="00545C69" w:rsidRDefault="0048691C" w:rsidP="00081CD6">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r w:rsidRPr="00545C69">
        <w:rPr>
          <w:rFonts w:ascii="Palatino Linotype" w:eastAsia="MS Mincho" w:hAnsi="Palatino Linotype" w:cs="Arial"/>
          <w:b/>
          <w:i/>
          <w:sz w:val="22"/>
          <w:szCs w:val="22"/>
          <w:lang w:val="es-MX"/>
        </w:rPr>
        <w:t>Artículo 38</w:t>
      </w:r>
      <w:r w:rsidRPr="00545C69">
        <w:rPr>
          <w:rFonts w:ascii="Palatino Linotype" w:eastAsia="MS Mincho" w:hAnsi="Palatino Linotype" w:cs="Arial"/>
          <w:i/>
          <w:sz w:val="22"/>
          <w:szCs w:val="22"/>
          <w:lang w:val="es-MX"/>
        </w:rPr>
        <w:t>. La Subdirección Jurídica estará a cargo de una persona denominada Subdirector Jurídico, el cual tendrá las siguientes atribuciones y obligaciones:</w:t>
      </w:r>
    </w:p>
    <w:p w:rsidR="00622A45" w:rsidRPr="00545C69" w:rsidRDefault="00622A45" w:rsidP="00AA7626">
      <w:pPr>
        <w:ind w:left="1276"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622A45" w:rsidRPr="00545C69" w:rsidRDefault="00622A45" w:rsidP="00622A45">
      <w:pPr>
        <w:ind w:left="1985" w:right="900" w:hanging="709"/>
        <w:jc w:val="both"/>
        <w:rPr>
          <w:rFonts w:ascii="Palatino Linotype" w:eastAsia="MS Mincho" w:hAnsi="Palatino Linotype" w:cs="Arial"/>
          <w:i/>
          <w:sz w:val="22"/>
          <w:szCs w:val="22"/>
          <w:lang w:val="es-MX"/>
        </w:rPr>
      </w:pPr>
      <w:r w:rsidRPr="00545C69">
        <w:rPr>
          <w:rFonts w:ascii="Palatino Linotype" w:eastAsia="MS Mincho" w:hAnsi="Palatino Linotype" w:cs="Arial"/>
          <w:b/>
          <w:i/>
          <w:sz w:val="22"/>
          <w:szCs w:val="22"/>
          <w:lang w:val="es-MX"/>
        </w:rPr>
        <w:t>XI.</w:t>
      </w:r>
      <w:r w:rsidRPr="00545C69">
        <w:rPr>
          <w:rFonts w:ascii="Palatino Linotype" w:eastAsia="MS Mincho" w:hAnsi="Palatino Linotype" w:cs="Arial"/>
          <w:i/>
          <w:sz w:val="22"/>
          <w:szCs w:val="22"/>
          <w:lang w:val="es-MX"/>
        </w:rPr>
        <w:t xml:space="preserve">         Coordinarse con la Subdirección Comercial para la ejecución de los mandamientos legales en la recaudación de los créditos fiscales.</w:t>
      </w:r>
    </w:p>
    <w:p w:rsidR="00622A45" w:rsidRPr="00545C69" w:rsidRDefault="00622A45" w:rsidP="00AA7626">
      <w:pPr>
        <w:ind w:left="1134"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622A45" w:rsidRPr="00545C69" w:rsidRDefault="00622A45" w:rsidP="00081CD6">
      <w:pPr>
        <w:ind w:left="851" w:right="900"/>
        <w:jc w:val="both"/>
        <w:rPr>
          <w:rFonts w:ascii="Palatino Linotype" w:eastAsia="MS Mincho" w:hAnsi="Palatino Linotype" w:cs="Arial"/>
          <w:i/>
          <w:sz w:val="22"/>
          <w:szCs w:val="22"/>
          <w:lang w:val="es-MX"/>
        </w:rPr>
      </w:pPr>
    </w:p>
    <w:p w:rsidR="00622A45" w:rsidRPr="00545C69" w:rsidRDefault="00622A45" w:rsidP="00622A45">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r w:rsidRPr="00545C69">
        <w:rPr>
          <w:rFonts w:ascii="Palatino Linotype" w:eastAsia="MS Mincho" w:hAnsi="Palatino Linotype" w:cs="Arial"/>
          <w:b/>
          <w:i/>
          <w:sz w:val="22"/>
          <w:szCs w:val="22"/>
          <w:lang w:val="es-MX"/>
        </w:rPr>
        <w:t>Artículo 39</w:t>
      </w:r>
      <w:r w:rsidRPr="00545C69">
        <w:rPr>
          <w:rFonts w:ascii="Palatino Linotype" w:eastAsia="MS Mincho" w:hAnsi="Palatino Linotype" w:cs="Arial"/>
          <w:i/>
          <w:sz w:val="22"/>
          <w:szCs w:val="22"/>
          <w:lang w:val="es-MX"/>
        </w:rPr>
        <w:t xml:space="preserve">. Para el ejercicio de sus funciones la Subdirección Jurídica, tendrá a su cargo las siguientes unidades administrativas: </w:t>
      </w:r>
    </w:p>
    <w:p w:rsidR="00622A45" w:rsidRPr="00545C69" w:rsidRDefault="00622A45" w:rsidP="00622A45">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 </w:t>
      </w:r>
    </w:p>
    <w:p w:rsidR="00622A45" w:rsidRPr="00545C69" w:rsidRDefault="00622A45" w:rsidP="00622A45">
      <w:pPr>
        <w:ind w:left="2127" w:right="900" w:hanging="709"/>
        <w:jc w:val="both"/>
        <w:rPr>
          <w:rFonts w:ascii="Palatino Linotype" w:eastAsia="MS Mincho" w:hAnsi="Palatino Linotype" w:cs="Arial"/>
          <w:i/>
          <w:sz w:val="22"/>
          <w:szCs w:val="22"/>
          <w:lang w:val="es-MX"/>
        </w:rPr>
      </w:pPr>
      <w:r w:rsidRPr="00545C69">
        <w:rPr>
          <w:rFonts w:ascii="Palatino Linotype" w:eastAsia="MS Mincho" w:hAnsi="Palatino Linotype" w:cs="Arial"/>
          <w:b/>
          <w:i/>
          <w:sz w:val="22"/>
          <w:szCs w:val="22"/>
          <w:lang w:val="es-MX"/>
        </w:rPr>
        <w:t>I</w:t>
      </w:r>
      <w:r w:rsidRPr="00545C69">
        <w:rPr>
          <w:rFonts w:ascii="Palatino Linotype" w:eastAsia="MS Mincho" w:hAnsi="Palatino Linotype" w:cs="Arial"/>
          <w:i/>
          <w:sz w:val="22"/>
          <w:szCs w:val="22"/>
          <w:lang w:val="es-MX"/>
        </w:rPr>
        <w:t>.      Departamento de Adeudos y Ejecución Fiscal</w:t>
      </w:r>
    </w:p>
    <w:p w:rsidR="00622A45" w:rsidRPr="00545C69" w:rsidRDefault="00622A45" w:rsidP="00622A45">
      <w:pPr>
        <w:ind w:left="851" w:right="900"/>
        <w:jc w:val="both"/>
        <w:rPr>
          <w:rFonts w:ascii="Palatino Linotype" w:eastAsia="MS Mincho" w:hAnsi="Palatino Linotype" w:cs="Arial"/>
          <w:i/>
          <w:sz w:val="22"/>
          <w:szCs w:val="22"/>
          <w:lang w:val="es-MX"/>
        </w:rPr>
      </w:pPr>
    </w:p>
    <w:p w:rsidR="00622A45" w:rsidRPr="00545C69" w:rsidRDefault="00622A45" w:rsidP="00AA7626">
      <w:pPr>
        <w:ind w:left="1134"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622A45" w:rsidRPr="00545C69" w:rsidRDefault="00622A45" w:rsidP="00622A45">
      <w:pPr>
        <w:ind w:left="851" w:right="900"/>
        <w:jc w:val="both"/>
        <w:rPr>
          <w:rFonts w:ascii="Palatino Linotype" w:eastAsia="MS Mincho" w:hAnsi="Palatino Linotype" w:cs="Arial"/>
          <w:i/>
          <w:sz w:val="22"/>
          <w:szCs w:val="22"/>
          <w:lang w:val="es-MX"/>
        </w:rPr>
      </w:pPr>
    </w:p>
    <w:p w:rsidR="00622A45" w:rsidRPr="00545C69" w:rsidRDefault="00622A45" w:rsidP="00622A45">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r w:rsidRPr="00545C69">
        <w:rPr>
          <w:rFonts w:ascii="Palatino Linotype" w:eastAsia="MS Mincho" w:hAnsi="Palatino Linotype" w:cs="Arial"/>
          <w:b/>
          <w:i/>
          <w:sz w:val="22"/>
          <w:szCs w:val="22"/>
          <w:lang w:val="es-MX"/>
        </w:rPr>
        <w:t>Artículo 40.</w:t>
      </w:r>
      <w:r w:rsidRPr="00545C69">
        <w:rPr>
          <w:rFonts w:ascii="Palatino Linotype" w:eastAsia="MS Mincho" w:hAnsi="Palatino Linotype" w:cs="Arial"/>
          <w:i/>
          <w:sz w:val="22"/>
          <w:szCs w:val="22"/>
          <w:lang w:val="es-MX"/>
        </w:rPr>
        <w:t xml:space="preserve"> Para el ejercicio de sus funciones, el Jefe del Departamento de Adeudos y Ejecución Fiscal, se auxiliara de inspectores, verificadores, notificadores y ejecutores, el cual en coordinación con la Subdirección Jurídica, quien asesorara y en casos específicos ejecutara las acciones correspondientes, quien tendrá las siguientes atribuciones y responsabilidades: </w:t>
      </w:r>
    </w:p>
    <w:p w:rsidR="00622A45" w:rsidRPr="00545C69" w:rsidRDefault="00622A45" w:rsidP="00622A45">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 </w:t>
      </w:r>
    </w:p>
    <w:p w:rsidR="00622A45" w:rsidRPr="00545C69" w:rsidRDefault="00622A45" w:rsidP="00622A45">
      <w:pPr>
        <w:ind w:left="1843" w:right="900" w:hanging="425"/>
        <w:jc w:val="both"/>
        <w:rPr>
          <w:rFonts w:ascii="Palatino Linotype" w:eastAsia="MS Mincho" w:hAnsi="Palatino Linotype" w:cs="Arial"/>
          <w:i/>
          <w:sz w:val="22"/>
          <w:szCs w:val="22"/>
          <w:lang w:val="es-MX"/>
        </w:rPr>
      </w:pPr>
      <w:r w:rsidRPr="00545C69">
        <w:rPr>
          <w:rFonts w:ascii="Palatino Linotype" w:eastAsia="MS Mincho" w:hAnsi="Palatino Linotype" w:cs="Arial"/>
          <w:b/>
          <w:i/>
          <w:sz w:val="22"/>
          <w:szCs w:val="22"/>
          <w:lang w:val="es-MX"/>
        </w:rPr>
        <w:t>I</w:t>
      </w:r>
      <w:r w:rsidRPr="00545C69">
        <w:rPr>
          <w:rFonts w:ascii="Palatino Linotype" w:eastAsia="MS Mincho" w:hAnsi="Palatino Linotype" w:cs="Arial"/>
          <w:i/>
          <w:sz w:val="22"/>
          <w:szCs w:val="22"/>
          <w:lang w:val="es-MX"/>
        </w:rPr>
        <w:t>.-     Determinar, liquidar, recaudar y fiscalizar las contribuciones; exigir el pago de los créditos fiscales y sus accesorios por medio del Procedimiento Administrativo de Ejecución, que podrá iniciar, sustanciar y resolver con apego a las disposiciones del Código Financiero del Estado de México y Municipios, y demás Ordenamientos Legales, en coordinación con la Subdirección Jurídica.</w:t>
      </w:r>
    </w:p>
    <w:p w:rsidR="00622A45" w:rsidRPr="00545C69" w:rsidRDefault="00622A45" w:rsidP="00622A45">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622A45" w:rsidRPr="00545C69" w:rsidRDefault="00622A45" w:rsidP="00622A45">
      <w:pPr>
        <w:ind w:left="851" w:right="900"/>
        <w:jc w:val="both"/>
        <w:rPr>
          <w:rFonts w:ascii="Palatino Linotype" w:eastAsia="MS Mincho" w:hAnsi="Palatino Linotype" w:cs="Arial"/>
          <w:i/>
          <w:sz w:val="22"/>
          <w:szCs w:val="22"/>
          <w:lang w:val="es-MX"/>
        </w:rPr>
      </w:pPr>
    </w:p>
    <w:p w:rsidR="007B6013" w:rsidRPr="00545C69" w:rsidRDefault="007B6013" w:rsidP="00081CD6">
      <w:pPr>
        <w:ind w:left="851" w:right="900"/>
        <w:jc w:val="both"/>
        <w:rPr>
          <w:rFonts w:ascii="Palatino Linotype" w:eastAsia="MS Mincho" w:hAnsi="Palatino Linotype" w:cs="Arial"/>
          <w:i/>
          <w:sz w:val="22"/>
          <w:szCs w:val="22"/>
          <w:lang w:val="es-MX"/>
        </w:rPr>
      </w:pPr>
    </w:p>
    <w:p w:rsidR="00205E28" w:rsidRPr="00545C69" w:rsidRDefault="00205E28" w:rsidP="00205E28">
      <w:pPr>
        <w:spacing w:after="160" w:line="360" w:lineRule="auto"/>
        <w:jc w:val="both"/>
        <w:rPr>
          <w:rFonts w:ascii="Palatino Linotype" w:eastAsiaTheme="minorHAnsi" w:hAnsi="Palatino Linotype" w:cstheme="minorBidi"/>
          <w:lang w:val="es-MX" w:eastAsia="en-US"/>
        </w:rPr>
      </w:pPr>
      <w:r w:rsidRPr="00545C69">
        <w:rPr>
          <w:rFonts w:ascii="Palatino Linotype" w:eastAsiaTheme="minorHAnsi" w:hAnsi="Palatino Linotype" w:cstheme="minorBidi"/>
          <w:lang w:val="es-MX" w:eastAsia="en-US"/>
        </w:rPr>
        <w:t xml:space="preserve">De los artículos transcritos se advierte la organización, funcionamiento, atribuciones y facultades del personal adscrito al  </w:t>
      </w:r>
      <w:r w:rsidRPr="00545C69">
        <w:rPr>
          <w:rFonts w:ascii="Palatino Linotype" w:eastAsiaTheme="minorHAnsi" w:hAnsi="Palatino Linotype" w:cstheme="minorBidi"/>
          <w:b/>
          <w:lang w:val="es-MX" w:eastAsia="en-US"/>
        </w:rPr>
        <w:t>SUJETO OBLIGADO</w:t>
      </w:r>
      <w:r w:rsidRPr="00545C69">
        <w:rPr>
          <w:rFonts w:ascii="Palatino Linotype" w:eastAsiaTheme="minorHAnsi" w:hAnsi="Palatino Linotype" w:cstheme="minorBidi"/>
          <w:lang w:val="es-MX" w:eastAsia="en-US"/>
        </w:rPr>
        <w:t xml:space="preserve">; que para el ejercicio de sus funciones se auxiliará entre otras dependencias de la Subdirección Comercial y la Subdirección Jurídica. </w:t>
      </w:r>
    </w:p>
    <w:p w:rsidR="007B6013" w:rsidRPr="00545C69" w:rsidRDefault="00ED1D40" w:rsidP="00205E28">
      <w:pPr>
        <w:spacing w:after="160" w:line="360" w:lineRule="auto"/>
        <w:jc w:val="both"/>
        <w:rPr>
          <w:rFonts w:ascii="Palatino Linotype" w:eastAsiaTheme="minorHAnsi" w:hAnsi="Palatino Linotype" w:cstheme="minorBidi"/>
          <w:lang w:val="es-MX" w:eastAsia="en-US"/>
        </w:rPr>
      </w:pPr>
      <w:r w:rsidRPr="00545C69">
        <w:rPr>
          <w:rFonts w:ascii="Palatino Linotype" w:eastAsiaTheme="minorHAnsi" w:hAnsi="Palatino Linotype" w:cstheme="minorBidi"/>
          <w:lang w:val="es-MX" w:eastAsia="en-US"/>
        </w:rPr>
        <w:lastRenderedPageBreak/>
        <w:t xml:space="preserve">Asimismo, se advierte que dentro de las atribuciones </w:t>
      </w:r>
      <w:r w:rsidR="00205E28" w:rsidRPr="00545C69">
        <w:rPr>
          <w:rFonts w:ascii="Palatino Linotype" w:eastAsiaTheme="minorHAnsi" w:hAnsi="Palatino Linotype" w:cstheme="minorBidi"/>
          <w:lang w:val="es-MX" w:eastAsia="en-US"/>
        </w:rPr>
        <w:t xml:space="preserve">y obligaciones de la </w:t>
      </w:r>
      <w:r w:rsidR="006F348A" w:rsidRPr="00545C69">
        <w:rPr>
          <w:rFonts w:ascii="Palatino Linotype" w:eastAsiaTheme="minorHAnsi" w:hAnsi="Palatino Linotype" w:cstheme="minorBidi"/>
          <w:lang w:val="es-MX" w:eastAsia="en-US"/>
        </w:rPr>
        <w:t>“S</w:t>
      </w:r>
      <w:r w:rsidR="00205E28" w:rsidRPr="00545C69">
        <w:rPr>
          <w:rFonts w:ascii="Palatino Linotype" w:eastAsiaTheme="minorHAnsi" w:hAnsi="Palatino Linotype" w:cstheme="minorBidi"/>
          <w:lang w:val="es-MX" w:eastAsia="en-US"/>
        </w:rPr>
        <w:t>ubdirección</w:t>
      </w:r>
      <w:r w:rsidR="00E40105" w:rsidRPr="00545C69">
        <w:rPr>
          <w:rFonts w:ascii="Palatino Linotype" w:eastAsiaTheme="minorHAnsi" w:hAnsi="Palatino Linotype" w:cstheme="minorBidi"/>
          <w:lang w:val="es-MX" w:eastAsia="en-US"/>
        </w:rPr>
        <w:t xml:space="preserve"> C</w:t>
      </w:r>
      <w:r w:rsidR="00205E28" w:rsidRPr="00545C69">
        <w:rPr>
          <w:rFonts w:ascii="Palatino Linotype" w:eastAsiaTheme="minorHAnsi" w:hAnsi="Palatino Linotype" w:cstheme="minorBidi"/>
          <w:lang w:val="es-MX" w:eastAsia="en-US"/>
        </w:rPr>
        <w:t>omercial</w:t>
      </w:r>
      <w:r w:rsidR="006F348A" w:rsidRPr="00545C69">
        <w:rPr>
          <w:rFonts w:ascii="Palatino Linotype" w:eastAsiaTheme="minorHAnsi" w:hAnsi="Palatino Linotype" w:cstheme="minorBidi"/>
          <w:lang w:val="es-MX" w:eastAsia="en-US"/>
        </w:rPr>
        <w:t xml:space="preserve">”, </w:t>
      </w:r>
      <w:r w:rsidR="00205E28" w:rsidRPr="00545C69">
        <w:rPr>
          <w:rFonts w:ascii="Palatino Linotype" w:eastAsiaTheme="minorHAnsi" w:hAnsi="Palatino Linotype" w:cstheme="minorBidi"/>
          <w:lang w:val="es-MX" w:eastAsia="en-US"/>
        </w:rPr>
        <w:t xml:space="preserve"> se encuentran hacer exigibles los créditos fiscales del incumplimiento en el pago de los servicios prestados por el Organismo mediante el Procedimiento Administrativo de Ejecución, en coordinación con la Subdirección Jurídica y ésta</w:t>
      </w:r>
      <w:r w:rsidRPr="00545C69">
        <w:rPr>
          <w:rFonts w:ascii="Palatino Linotype" w:eastAsiaTheme="minorHAnsi" w:hAnsi="Palatino Linotype" w:cstheme="minorBidi"/>
          <w:lang w:val="es-MX" w:eastAsia="en-US"/>
        </w:rPr>
        <w:t xml:space="preserve">, a su vez, </w:t>
      </w:r>
      <w:r w:rsidR="00205E28" w:rsidRPr="00545C69">
        <w:rPr>
          <w:rFonts w:ascii="Palatino Linotype" w:eastAsiaTheme="minorHAnsi" w:hAnsi="Palatino Linotype" w:cstheme="minorBidi"/>
          <w:lang w:val="es-MX" w:eastAsia="en-US"/>
        </w:rPr>
        <w:t xml:space="preserve">realizar lo propio a través del Departamento de Adeudos y Ejecución Fiscal.        </w:t>
      </w:r>
    </w:p>
    <w:p w:rsidR="00835F8F" w:rsidRPr="00545C69" w:rsidRDefault="00835F8F" w:rsidP="00081CD6">
      <w:pPr>
        <w:ind w:left="851" w:right="900"/>
        <w:jc w:val="both"/>
        <w:rPr>
          <w:rFonts w:ascii="Palatino Linotype" w:hAnsi="Palatino Linotype"/>
          <w:i/>
          <w:sz w:val="22"/>
          <w:szCs w:val="22"/>
        </w:rPr>
      </w:pPr>
    </w:p>
    <w:p w:rsidR="00205E28" w:rsidRPr="00545C69" w:rsidRDefault="00832647" w:rsidP="00D32A4B">
      <w:pPr>
        <w:spacing w:line="360" w:lineRule="auto"/>
        <w:jc w:val="both"/>
        <w:rPr>
          <w:rFonts w:ascii="Palatino Linotype" w:hAnsi="Palatino Linotype"/>
        </w:rPr>
      </w:pPr>
      <w:r w:rsidRPr="00545C69">
        <w:rPr>
          <w:rFonts w:ascii="Palatino Linotype" w:eastAsia="MS Mincho" w:hAnsi="Palatino Linotype" w:cs="Arial"/>
          <w:lang w:val="es-MX"/>
        </w:rPr>
        <w:t xml:space="preserve">Ahora bien, </w:t>
      </w:r>
      <w:r w:rsidR="00205E28" w:rsidRPr="00545C69">
        <w:rPr>
          <w:rFonts w:ascii="Palatino Linotype" w:eastAsia="MS Mincho" w:hAnsi="Palatino Linotype" w:cs="Arial"/>
          <w:lang w:val="es-MX"/>
        </w:rPr>
        <w:t xml:space="preserve">por cuanto hace </w:t>
      </w:r>
      <w:r w:rsidR="006F34A7" w:rsidRPr="00545C69">
        <w:rPr>
          <w:rFonts w:ascii="Palatino Linotype" w:eastAsia="MS Mincho" w:hAnsi="Palatino Linotype" w:cs="Arial"/>
          <w:lang w:val="es-MX"/>
        </w:rPr>
        <w:t xml:space="preserve">al </w:t>
      </w:r>
      <w:r w:rsidR="007F08AF" w:rsidRPr="00545C69">
        <w:rPr>
          <w:rFonts w:ascii="Palatino Linotype" w:eastAsia="MS Mincho" w:hAnsi="Palatino Linotype" w:cs="Arial"/>
          <w:lang w:val="es-MX"/>
        </w:rPr>
        <w:t xml:space="preserve">requerimiento </w:t>
      </w:r>
      <w:r w:rsidRPr="00545C69">
        <w:rPr>
          <w:rFonts w:ascii="Palatino Linotype" w:eastAsia="MS Mincho" w:hAnsi="Palatino Linotype" w:cs="Arial"/>
          <w:lang w:val="es-MX"/>
        </w:rPr>
        <w:t xml:space="preserve"> </w:t>
      </w:r>
      <w:r w:rsidR="007F08AF" w:rsidRPr="00545C69">
        <w:rPr>
          <w:rFonts w:ascii="Palatino Linotype" w:eastAsia="MS Mincho" w:hAnsi="Palatino Linotype" w:cs="Arial"/>
          <w:lang w:val="es-MX"/>
        </w:rPr>
        <w:t xml:space="preserve">“Nombre correcto y completo de todas y cada una de las personas que intervinieron o participaron en los actos emitidos y ejecutados”, </w:t>
      </w:r>
      <w:r w:rsidR="00205E28" w:rsidRPr="00545C69">
        <w:rPr>
          <w:rFonts w:ascii="Palatino Linotype" w:eastAsia="MS Mincho" w:hAnsi="Palatino Linotype" w:cs="Arial"/>
          <w:lang w:val="es-MX"/>
        </w:rPr>
        <w:t>es pertinente</w:t>
      </w:r>
      <w:r w:rsidR="00B02C96" w:rsidRPr="00545C69">
        <w:rPr>
          <w:rFonts w:ascii="Palatino Linotype" w:eastAsia="MS Mincho" w:hAnsi="Palatino Linotype" w:cs="Arial"/>
          <w:lang w:val="es-MX"/>
        </w:rPr>
        <w:t xml:space="preserve"> resaltar, como fue analizado, que el </w:t>
      </w:r>
      <w:r w:rsidR="00B02C96" w:rsidRPr="00545C69">
        <w:rPr>
          <w:rFonts w:ascii="Palatino Linotype" w:eastAsia="MS Mincho" w:hAnsi="Palatino Linotype" w:cs="Arial"/>
          <w:b/>
          <w:lang w:val="es-MX"/>
        </w:rPr>
        <w:t>SUJETO OBLIGADO</w:t>
      </w:r>
      <w:r w:rsidR="00B02C96" w:rsidRPr="00545C69">
        <w:rPr>
          <w:rFonts w:ascii="Palatino Linotype" w:eastAsia="MS Mincho" w:hAnsi="Palatino Linotype" w:cs="Arial"/>
          <w:lang w:val="es-MX"/>
        </w:rPr>
        <w:t xml:space="preserve"> como autoridad fiscal,  integra dentro de su</w:t>
      </w:r>
      <w:r w:rsidR="00226F30" w:rsidRPr="00545C69">
        <w:rPr>
          <w:rFonts w:ascii="Palatino Linotype" w:eastAsia="MS Mincho" w:hAnsi="Palatino Linotype" w:cs="Arial"/>
          <w:lang w:val="es-MX"/>
        </w:rPr>
        <w:t>s</w:t>
      </w:r>
      <w:r w:rsidR="00B02C96" w:rsidRPr="00545C69">
        <w:rPr>
          <w:rFonts w:ascii="Palatino Linotype" w:eastAsia="MS Mincho" w:hAnsi="Palatino Linotype" w:cs="Arial"/>
          <w:lang w:val="es-MX"/>
        </w:rPr>
        <w:t xml:space="preserve"> dependencias administrativas a la “Subdirección Comercial”, la “Subdirección Jurídica” y esta a su vez al “Departamento de Adeudos y Ejecución Fiscal”,</w:t>
      </w:r>
      <w:r w:rsidR="001F16DE" w:rsidRPr="00545C69">
        <w:rPr>
          <w:rFonts w:ascii="Palatino Linotype" w:eastAsia="MS Mincho" w:hAnsi="Palatino Linotype" w:cs="Arial"/>
          <w:lang w:val="es-MX"/>
        </w:rPr>
        <w:t xml:space="preserve"> cada una </w:t>
      </w:r>
      <w:r w:rsidR="00B02C96" w:rsidRPr="00545C69">
        <w:rPr>
          <w:rFonts w:ascii="Palatino Linotype" w:eastAsia="MS Mincho" w:hAnsi="Palatino Linotype" w:cs="Arial"/>
          <w:lang w:val="es-MX"/>
        </w:rPr>
        <w:t>con su respecti</w:t>
      </w:r>
      <w:r w:rsidR="001F16DE" w:rsidRPr="00545C69">
        <w:rPr>
          <w:rFonts w:ascii="Palatino Linotype" w:eastAsia="MS Mincho" w:hAnsi="Palatino Linotype" w:cs="Arial"/>
          <w:lang w:val="es-MX"/>
        </w:rPr>
        <w:t xml:space="preserve">vo personal, no obstante, por cuanto al Departamento de Adeudos y Ejecución fiscal señalado, se advierte </w:t>
      </w:r>
      <w:r w:rsidR="00226F30" w:rsidRPr="00545C69">
        <w:rPr>
          <w:rFonts w:ascii="Palatino Linotype" w:eastAsia="MS Mincho" w:hAnsi="Palatino Linotype" w:cs="Arial"/>
          <w:lang w:val="es-MX"/>
        </w:rPr>
        <w:t xml:space="preserve">en </w:t>
      </w:r>
      <w:r w:rsidR="00224850" w:rsidRPr="00545C69">
        <w:rPr>
          <w:rFonts w:ascii="Palatino Linotype" w:eastAsia="MS Mincho" w:hAnsi="Palatino Linotype" w:cs="Arial"/>
          <w:lang w:val="es-MX"/>
        </w:rPr>
        <w:t xml:space="preserve">el </w:t>
      </w:r>
      <w:r w:rsidR="001F16DE" w:rsidRPr="00545C69">
        <w:rPr>
          <w:rFonts w:ascii="Palatino Linotype" w:eastAsia="MS Mincho" w:hAnsi="Palatino Linotype" w:cs="Arial"/>
          <w:lang w:val="es-MX"/>
        </w:rPr>
        <w:t>artículo 40 supraindicado, que el Jefe de Departamento citado</w:t>
      </w:r>
      <w:r w:rsidR="00226F30" w:rsidRPr="00545C69">
        <w:rPr>
          <w:rFonts w:ascii="Palatino Linotype" w:eastAsia="MS Mincho" w:hAnsi="Palatino Linotype" w:cs="Arial"/>
          <w:lang w:val="es-MX"/>
        </w:rPr>
        <w:t>,</w:t>
      </w:r>
      <w:r w:rsidR="001F16DE" w:rsidRPr="00545C69">
        <w:rPr>
          <w:rFonts w:ascii="Palatino Linotype" w:eastAsia="MS Mincho" w:hAnsi="Palatino Linotype" w:cs="Arial"/>
          <w:lang w:val="es-MX"/>
        </w:rPr>
        <w:t xml:space="preserve"> para el ejercicio de sus atribuciones y obligaciones</w:t>
      </w:r>
      <w:r w:rsidR="00224850" w:rsidRPr="00545C69">
        <w:rPr>
          <w:rFonts w:ascii="Palatino Linotype" w:eastAsia="MS Mincho" w:hAnsi="Palatino Linotype" w:cs="Arial"/>
          <w:lang w:val="es-MX"/>
        </w:rPr>
        <w:t>,</w:t>
      </w:r>
      <w:r w:rsidR="001F16DE" w:rsidRPr="00545C69">
        <w:rPr>
          <w:rFonts w:ascii="Palatino Linotype" w:eastAsia="MS Mincho" w:hAnsi="Palatino Linotype" w:cs="Arial"/>
          <w:lang w:val="es-MX"/>
        </w:rPr>
        <w:t xml:space="preserve"> se auxiliará de inspectores, verificadores, </w:t>
      </w:r>
      <w:r w:rsidR="001F16DE" w:rsidRPr="00545C69">
        <w:rPr>
          <w:rFonts w:ascii="Palatino Linotype" w:hAnsi="Palatino Linotype"/>
        </w:rPr>
        <w:t>notificadores y ejecutores, el cual en coordinación con la Subdirección Jurídica, asesorara y en casos específicos ejecutara</w:t>
      </w:r>
      <w:r w:rsidR="00224850" w:rsidRPr="00545C69">
        <w:rPr>
          <w:rFonts w:ascii="Palatino Linotype" w:hAnsi="Palatino Linotype"/>
        </w:rPr>
        <w:t xml:space="preserve"> las acciones correspondientes, de ello se colige que el </w:t>
      </w:r>
      <w:r w:rsidR="00224850" w:rsidRPr="00545C69">
        <w:rPr>
          <w:rFonts w:ascii="Palatino Linotype" w:hAnsi="Palatino Linotype"/>
          <w:b/>
        </w:rPr>
        <w:t>SUJETO OBLIGADO</w:t>
      </w:r>
      <w:r w:rsidR="00224850" w:rsidRPr="00545C69">
        <w:rPr>
          <w:rFonts w:ascii="Palatino Linotype" w:hAnsi="Palatino Linotype"/>
        </w:rPr>
        <w:t xml:space="preserve"> cuenta con personal adscrito en materia de ejecución fiscal, quienes en </w:t>
      </w:r>
      <w:r w:rsidR="00226F30" w:rsidRPr="00545C69">
        <w:rPr>
          <w:rFonts w:ascii="Palatino Linotype" w:hAnsi="Palatino Linotype"/>
        </w:rPr>
        <w:t xml:space="preserve">el ejercicio de sus atribuciones y obligaciones </w:t>
      </w:r>
      <w:r w:rsidR="00224850" w:rsidRPr="00545C69">
        <w:rPr>
          <w:rFonts w:ascii="Palatino Linotype" w:hAnsi="Palatino Linotype"/>
        </w:rPr>
        <w:t xml:space="preserve">deberán actuar conforme al procedimiento de ejecución respectivo.  </w:t>
      </w:r>
      <w:r w:rsidR="001F16DE" w:rsidRPr="00545C69">
        <w:rPr>
          <w:rFonts w:ascii="Palatino Linotype" w:hAnsi="Palatino Linotype"/>
        </w:rPr>
        <w:t xml:space="preserve"> </w:t>
      </w:r>
    </w:p>
    <w:p w:rsidR="000D4324" w:rsidRPr="00545C69" w:rsidRDefault="00224850" w:rsidP="00BC674A">
      <w:pPr>
        <w:spacing w:line="360" w:lineRule="auto"/>
        <w:jc w:val="both"/>
        <w:rPr>
          <w:rFonts w:ascii="Palatino Linotype" w:hAnsi="Palatino Linotype"/>
        </w:rPr>
      </w:pPr>
      <w:r w:rsidRPr="00545C69">
        <w:rPr>
          <w:rFonts w:ascii="Palatino Linotype" w:hAnsi="Palatino Linotype"/>
        </w:rPr>
        <w:t>A</w:t>
      </w:r>
      <w:r w:rsidR="000D4324" w:rsidRPr="00545C69">
        <w:rPr>
          <w:rFonts w:ascii="Palatino Linotype" w:hAnsi="Palatino Linotype"/>
        </w:rPr>
        <w:t xml:space="preserve">simismo, </w:t>
      </w:r>
      <w:r w:rsidRPr="00545C69">
        <w:rPr>
          <w:rFonts w:ascii="Palatino Linotype" w:hAnsi="Palatino Linotype"/>
        </w:rPr>
        <w:t xml:space="preserve">conforme a lo previsto en el artículo </w:t>
      </w:r>
      <w:r w:rsidR="00BC674A" w:rsidRPr="00545C69">
        <w:rPr>
          <w:rFonts w:ascii="Palatino Linotype" w:hAnsi="Palatino Linotype"/>
        </w:rPr>
        <w:t>“</w:t>
      </w:r>
      <w:r w:rsidRPr="00545C69">
        <w:rPr>
          <w:rFonts w:ascii="Palatino Linotype" w:hAnsi="Palatino Linotype"/>
        </w:rPr>
        <w:t>23</w:t>
      </w:r>
      <w:r w:rsidR="00BC674A" w:rsidRPr="00545C69">
        <w:rPr>
          <w:rFonts w:ascii="Palatino Linotype" w:hAnsi="Palatino Linotype"/>
        </w:rPr>
        <w:t xml:space="preserve">, fracciones II, III y IV </w:t>
      </w:r>
      <w:r w:rsidRPr="00545C69">
        <w:rPr>
          <w:rFonts w:ascii="Palatino Linotype" w:hAnsi="Palatino Linotype"/>
        </w:rPr>
        <w:t xml:space="preserve">del </w:t>
      </w:r>
      <w:r w:rsidR="00F97E80" w:rsidRPr="00545C69">
        <w:rPr>
          <w:rFonts w:ascii="Palatino Linotype" w:hAnsi="Palatino Linotype"/>
        </w:rPr>
        <w:t>R</w:t>
      </w:r>
      <w:r w:rsidRPr="00545C69">
        <w:rPr>
          <w:rFonts w:ascii="Palatino Linotype" w:hAnsi="Palatino Linotype"/>
        </w:rPr>
        <w:t>eglamento interno</w:t>
      </w:r>
      <w:r w:rsidR="00BC674A" w:rsidRPr="00545C69">
        <w:rPr>
          <w:rFonts w:ascii="Palatino Linotype" w:hAnsi="Palatino Linotype"/>
        </w:rPr>
        <w:t>”</w:t>
      </w:r>
      <w:r w:rsidR="00BC674A" w:rsidRPr="00545C69">
        <w:rPr>
          <w:rStyle w:val="Refdenotaalpie"/>
          <w:rFonts w:ascii="Palatino Linotype" w:hAnsi="Palatino Linotype"/>
        </w:rPr>
        <w:footnoteReference w:id="6"/>
      </w:r>
      <w:r w:rsidRPr="00545C69">
        <w:rPr>
          <w:rFonts w:ascii="Palatino Linotype" w:hAnsi="Palatino Linotype"/>
        </w:rPr>
        <w:t xml:space="preserve"> del </w:t>
      </w:r>
      <w:r w:rsidRPr="00545C69">
        <w:rPr>
          <w:rFonts w:ascii="Palatino Linotype" w:hAnsi="Palatino Linotype"/>
          <w:b/>
        </w:rPr>
        <w:t>S</w:t>
      </w:r>
      <w:r w:rsidR="00BC674A" w:rsidRPr="00545C69">
        <w:rPr>
          <w:rFonts w:ascii="Palatino Linotype" w:hAnsi="Palatino Linotype"/>
          <w:b/>
        </w:rPr>
        <w:t>UJETO OBLIGADO</w:t>
      </w:r>
      <w:r w:rsidR="00BC674A" w:rsidRPr="00545C69">
        <w:rPr>
          <w:rFonts w:ascii="Palatino Linotype" w:hAnsi="Palatino Linotype"/>
        </w:rPr>
        <w:t xml:space="preserve">, tiene bajo su adscripción una “Jefatura de Recursos </w:t>
      </w:r>
      <w:r w:rsidR="00BC674A" w:rsidRPr="00545C69">
        <w:rPr>
          <w:rFonts w:ascii="Palatino Linotype" w:hAnsi="Palatino Linotype"/>
        </w:rPr>
        <w:lastRenderedPageBreak/>
        <w:t>Humanos</w:t>
      </w:r>
      <w:r w:rsidR="00F97E80" w:rsidRPr="00545C69">
        <w:rPr>
          <w:rFonts w:ascii="Palatino Linotype" w:hAnsi="Palatino Linotype"/>
        </w:rPr>
        <w:t>”</w:t>
      </w:r>
      <w:r w:rsidR="00BC674A" w:rsidRPr="00545C69">
        <w:rPr>
          <w:rFonts w:ascii="Palatino Linotype" w:hAnsi="Palatino Linotype"/>
        </w:rPr>
        <w:t xml:space="preserve">, que entre sus atribuciones y obligaciones se encuentran las de </w:t>
      </w:r>
      <w:r w:rsidR="00CD62D1" w:rsidRPr="00545C69">
        <w:rPr>
          <w:rFonts w:ascii="Palatino Linotype" w:hAnsi="Palatino Linotype"/>
        </w:rPr>
        <w:t>“</w:t>
      </w:r>
      <w:r w:rsidR="00BC674A" w:rsidRPr="00545C69">
        <w:rPr>
          <w:rFonts w:ascii="Palatino Linotype" w:hAnsi="Palatino Linotype"/>
        </w:rPr>
        <w:t>Integrar el registro y actualización de los expedientes de los empleados del Organismo</w:t>
      </w:r>
      <w:r w:rsidR="00CD62D1" w:rsidRPr="00545C69">
        <w:rPr>
          <w:rFonts w:ascii="Palatino Linotype" w:hAnsi="Palatino Linotype"/>
        </w:rPr>
        <w:t>”, “R</w:t>
      </w:r>
      <w:r w:rsidR="00BC674A" w:rsidRPr="00545C69">
        <w:rPr>
          <w:rFonts w:ascii="Palatino Linotype" w:hAnsi="Palatino Linotype"/>
        </w:rPr>
        <w:t>ealizar los movimientos del personal previa autorización del Director del Organismo</w:t>
      </w:r>
      <w:r w:rsidR="00CD62D1" w:rsidRPr="00545C69">
        <w:rPr>
          <w:rFonts w:ascii="Palatino Linotype" w:hAnsi="Palatino Linotype"/>
        </w:rPr>
        <w:t>”</w:t>
      </w:r>
      <w:r w:rsidR="00BC674A" w:rsidRPr="00545C69">
        <w:rPr>
          <w:rFonts w:ascii="Palatino Linotype" w:hAnsi="Palatino Linotype"/>
        </w:rPr>
        <w:t xml:space="preserve"> y </w:t>
      </w:r>
      <w:r w:rsidR="00CD62D1" w:rsidRPr="00545C69">
        <w:rPr>
          <w:rFonts w:ascii="Palatino Linotype" w:hAnsi="Palatino Linotype"/>
        </w:rPr>
        <w:t>“A</w:t>
      </w:r>
      <w:r w:rsidR="00BC674A" w:rsidRPr="00545C69">
        <w:rPr>
          <w:rFonts w:ascii="Palatino Linotype" w:hAnsi="Palatino Linotype"/>
        </w:rPr>
        <w:t>dministrar vigilar y controlar los Recursos Humanos</w:t>
      </w:r>
      <w:r w:rsidR="00CD62D1" w:rsidRPr="00545C69">
        <w:rPr>
          <w:rFonts w:ascii="Palatino Linotype" w:hAnsi="Palatino Linotype"/>
        </w:rPr>
        <w:t>”</w:t>
      </w:r>
      <w:r w:rsidR="000D4324" w:rsidRPr="00545C69">
        <w:rPr>
          <w:rFonts w:ascii="Palatino Linotype" w:hAnsi="Palatino Linotype"/>
        </w:rPr>
        <w:t xml:space="preserve">, por lo que el </w:t>
      </w:r>
      <w:r w:rsidR="000D4324" w:rsidRPr="00545C69">
        <w:rPr>
          <w:rFonts w:ascii="Palatino Linotype" w:hAnsi="Palatino Linotype"/>
          <w:b/>
        </w:rPr>
        <w:t>SUJETO OBLIGADO</w:t>
      </w:r>
      <w:r w:rsidR="000D4324" w:rsidRPr="00545C69">
        <w:rPr>
          <w:rFonts w:ascii="Palatino Linotype" w:hAnsi="Palatino Linotype"/>
        </w:rPr>
        <w:t xml:space="preserve"> tiene la posibilidad de otorgar satisfacción al requerimiento del particular que en este apartado se analiza. </w:t>
      </w:r>
    </w:p>
    <w:p w:rsidR="000D4324" w:rsidRPr="00545C69" w:rsidRDefault="000D4324" w:rsidP="00BC674A">
      <w:pPr>
        <w:spacing w:line="360" w:lineRule="auto"/>
        <w:jc w:val="both"/>
        <w:rPr>
          <w:rFonts w:ascii="Palatino Linotype" w:hAnsi="Palatino Linotype"/>
          <w:sz w:val="16"/>
          <w:szCs w:val="16"/>
        </w:rPr>
      </w:pPr>
    </w:p>
    <w:p w:rsidR="00251433" w:rsidRPr="00545C69" w:rsidRDefault="0037279B" w:rsidP="00BC674A">
      <w:pPr>
        <w:spacing w:line="360" w:lineRule="auto"/>
        <w:jc w:val="both"/>
        <w:rPr>
          <w:rFonts w:ascii="Palatino Linotype" w:hAnsi="Palatino Linotype"/>
        </w:rPr>
      </w:pPr>
      <w:r w:rsidRPr="00545C69">
        <w:rPr>
          <w:rFonts w:ascii="Palatino Linotype" w:hAnsi="Palatino Linotype"/>
        </w:rPr>
        <w:t xml:space="preserve">Adicional a lo expuesto, se resalta que el requerimiento en estudio constituye una obligación de transparencia común conforme lo previsto en el artículo 92, fracción VII de la Ley de Transparencia y Acceso a la Información Pública de la entidad que </w:t>
      </w:r>
      <w:r w:rsidR="00251433" w:rsidRPr="00545C69">
        <w:rPr>
          <w:rFonts w:ascii="Palatino Linotype" w:hAnsi="Palatino Linotype"/>
        </w:rPr>
        <w:t xml:space="preserve">ordena: </w:t>
      </w:r>
    </w:p>
    <w:p w:rsidR="00E40105" w:rsidRPr="00545C69" w:rsidRDefault="00E40105" w:rsidP="00251433">
      <w:pPr>
        <w:ind w:left="851" w:right="900"/>
        <w:jc w:val="both"/>
        <w:rPr>
          <w:rFonts w:ascii="Palatino Linotype" w:hAnsi="Palatino Linotype"/>
          <w:i/>
          <w:sz w:val="22"/>
          <w:szCs w:val="22"/>
        </w:rPr>
      </w:pPr>
    </w:p>
    <w:p w:rsidR="0037279B" w:rsidRPr="00545C69" w:rsidRDefault="00251433" w:rsidP="00251433">
      <w:pPr>
        <w:ind w:left="851" w:right="900"/>
        <w:jc w:val="both"/>
        <w:rPr>
          <w:rFonts w:ascii="Palatino Linotype" w:hAnsi="Palatino Linotype"/>
          <w:i/>
          <w:sz w:val="22"/>
          <w:szCs w:val="22"/>
        </w:rPr>
      </w:pPr>
      <w:r w:rsidRPr="00545C69">
        <w:rPr>
          <w:rFonts w:ascii="Palatino Linotype" w:hAnsi="Palatino Linotype"/>
          <w:i/>
          <w:sz w:val="22"/>
          <w:szCs w:val="22"/>
        </w:rPr>
        <w:t>“</w:t>
      </w:r>
      <w:r w:rsidRPr="00545C69">
        <w:rPr>
          <w:rFonts w:ascii="Palatino Linotype" w:hAnsi="Palatino Linotype"/>
          <w:b/>
          <w:i/>
          <w:sz w:val="22"/>
          <w:szCs w:val="22"/>
        </w:rPr>
        <w:t>Artículo 92.</w:t>
      </w:r>
      <w:r w:rsidRPr="00545C69">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51433" w:rsidRPr="00545C69" w:rsidRDefault="00251433" w:rsidP="00251433">
      <w:pPr>
        <w:ind w:left="851" w:right="900"/>
        <w:jc w:val="both"/>
        <w:rPr>
          <w:rFonts w:ascii="Palatino Linotype" w:hAnsi="Palatino Linotype"/>
          <w:i/>
          <w:sz w:val="22"/>
          <w:szCs w:val="22"/>
        </w:rPr>
      </w:pPr>
      <w:r w:rsidRPr="00545C69">
        <w:rPr>
          <w:rFonts w:ascii="Palatino Linotype" w:hAnsi="Palatino Linotype"/>
          <w:i/>
          <w:sz w:val="22"/>
          <w:szCs w:val="22"/>
        </w:rPr>
        <w:t>…</w:t>
      </w:r>
    </w:p>
    <w:p w:rsidR="00251433" w:rsidRPr="00545C69" w:rsidRDefault="00251433" w:rsidP="00251433">
      <w:pPr>
        <w:ind w:left="851" w:right="900"/>
        <w:jc w:val="both"/>
        <w:rPr>
          <w:rFonts w:ascii="Palatino Linotype" w:hAnsi="Palatino Linotype"/>
          <w:i/>
          <w:sz w:val="22"/>
          <w:szCs w:val="22"/>
        </w:rPr>
      </w:pPr>
      <w:r w:rsidRPr="00545C69">
        <w:rPr>
          <w:rFonts w:ascii="Palatino Linotype" w:hAnsi="Palatino Linotype"/>
          <w:b/>
          <w:i/>
          <w:sz w:val="22"/>
          <w:szCs w:val="22"/>
        </w:rPr>
        <w:t>VII.</w:t>
      </w:r>
      <w:r w:rsidRPr="00545C69">
        <w:rPr>
          <w:rFonts w:ascii="Palatino Linotype" w:hAnsi="Palatino Linotype"/>
          <w:i/>
          <w:sz w:val="22"/>
          <w:szCs w:val="22"/>
        </w:rPr>
        <w:t xml:space="preserve"> </w:t>
      </w:r>
      <w:r w:rsidRPr="00545C69">
        <w:rPr>
          <w:rFonts w:ascii="Palatino Linotype" w:hAnsi="Palatino Linotype"/>
          <w:i/>
          <w:sz w:val="22"/>
          <w:szCs w:val="22"/>
          <w:u w:val="single"/>
        </w:rPr>
        <w:t>El directorio de todos los servidores públicos</w:t>
      </w:r>
      <w:r w:rsidRPr="00545C69">
        <w:rPr>
          <w:rFonts w:ascii="Palatino Linotype" w:hAnsi="Palatino Linotype"/>
          <w:i/>
          <w:sz w:val="22"/>
          <w:szCs w:val="22"/>
        </w:rPr>
        <w:t xml:space="preserve">, a partir del nivel de jefe de departamento o su equivalente o de menor nivel, </w:t>
      </w:r>
      <w:r w:rsidRPr="00545C69">
        <w:rPr>
          <w:rFonts w:ascii="Palatino Linotype" w:hAnsi="Palatino Linotype"/>
          <w:i/>
          <w:sz w:val="22"/>
          <w:szCs w:val="22"/>
          <w:u w:val="single"/>
        </w:rPr>
        <w:t>cuando</w:t>
      </w:r>
      <w:r w:rsidRPr="00545C69">
        <w:rPr>
          <w:rFonts w:ascii="Palatino Linotype" w:hAnsi="Palatino Linotype"/>
          <w:i/>
          <w:sz w:val="22"/>
          <w:szCs w:val="22"/>
        </w:rPr>
        <w:t xml:space="preserve"> </w:t>
      </w:r>
      <w:r w:rsidRPr="00545C69">
        <w:rPr>
          <w:rFonts w:ascii="Palatino Linotype" w:hAnsi="Palatino Linotype"/>
          <w:i/>
          <w:sz w:val="22"/>
          <w:szCs w:val="22"/>
          <w:u w:val="single"/>
        </w:rPr>
        <w:t>se brinde atención al público</w:t>
      </w:r>
      <w:r w:rsidRPr="00545C69">
        <w:rPr>
          <w:rFonts w:ascii="Palatino Linotype" w:hAnsi="Palatino Linotype"/>
          <w:i/>
          <w:sz w:val="22"/>
          <w:szCs w:val="22"/>
        </w:rPr>
        <w:t xml:space="preserve">, manejen o apliquen recursos públicos, </w:t>
      </w:r>
      <w:r w:rsidRPr="00545C69">
        <w:rPr>
          <w:rFonts w:ascii="Palatino Linotype" w:hAnsi="Palatino Linotype"/>
          <w:i/>
          <w:sz w:val="22"/>
          <w:szCs w:val="22"/>
          <w:u w:val="single"/>
        </w:rPr>
        <w:t>realicen actos de autoridad</w:t>
      </w:r>
      <w:r w:rsidRPr="00545C69">
        <w:rPr>
          <w:rFonts w:ascii="Palatino Linotype" w:hAnsi="Palatino Linotype"/>
          <w:i/>
          <w:sz w:val="22"/>
          <w:szCs w:val="22"/>
        </w:rPr>
        <w:t xml:space="preserve"> o presten servicios profesionales bajo el régimen de confianza u honorarios y personal de base. </w:t>
      </w:r>
    </w:p>
    <w:p w:rsidR="00251433" w:rsidRPr="00545C69" w:rsidRDefault="00251433" w:rsidP="00251433">
      <w:pPr>
        <w:ind w:left="851" w:right="900"/>
        <w:jc w:val="both"/>
        <w:rPr>
          <w:rFonts w:ascii="Palatino Linotype" w:hAnsi="Palatino Linotype"/>
          <w:i/>
          <w:sz w:val="22"/>
          <w:szCs w:val="22"/>
        </w:rPr>
      </w:pPr>
      <w:r w:rsidRPr="00545C69">
        <w:rPr>
          <w:rFonts w:ascii="Palatino Linotype" w:hAnsi="Palatino Linotype"/>
          <w:i/>
          <w:sz w:val="22"/>
          <w:szCs w:val="22"/>
        </w:rPr>
        <w:t xml:space="preserve"> </w:t>
      </w:r>
    </w:p>
    <w:p w:rsidR="00251433" w:rsidRPr="00545C69" w:rsidRDefault="00251433" w:rsidP="00251433">
      <w:pPr>
        <w:ind w:left="851" w:right="900"/>
        <w:jc w:val="both"/>
        <w:rPr>
          <w:rFonts w:ascii="Palatino Linotype" w:hAnsi="Palatino Linotype"/>
          <w:i/>
          <w:sz w:val="22"/>
          <w:szCs w:val="22"/>
        </w:rPr>
      </w:pPr>
      <w:r w:rsidRPr="00545C69">
        <w:rPr>
          <w:rFonts w:ascii="Palatino Linotype" w:hAnsi="Palatino Linotype"/>
          <w:i/>
          <w:sz w:val="22"/>
          <w:szCs w:val="22"/>
          <w:u w:val="single"/>
        </w:rPr>
        <w:lastRenderedPageBreak/>
        <w:t>El directorio deberá incluir, al menos el nombre, cargo o nombramiento oficial asignado, nivel del puesto en la estructura orgánica</w:t>
      </w:r>
      <w:r w:rsidRPr="00545C69">
        <w:rPr>
          <w:rFonts w:ascii="Palatino Linotype" w:hAnsi="Palatino Linotype"/>
          <w:i/>
          <w:sz w:val="22"/>
          <w:szCs w:val="22"/>
        </w:rPr>
        <w:t xml:space="preserve">, fecha de alta en el cargo, número telefónico, domicilio para recibir correspondencia y dirección de correo electrónico oficiales, datos que deberán señalarse de forma independiente por dependencia y entidad pública de cada sujeto obligado; </w:t>
      </w:r>
    </w:p>
    <w:p w:rsidR="00251433" w:rsidRPr="00545C69" w:rsidRDefault="00251433" w:rsidP="00251433">
      <w:pPr>
        <w:ind w:left="851" w:right="900"/>
        <w:jc w:val="both"/>
        <w:rPr>
          <w:rFonts w:ascii="Palatino Linotype" w:hAnsi="Palatino Linotype"/>
          <w:i/>
          <w:sz w:val="22"/>
          <w:szCs w:val="22"/>
        </w:rPr>
      </w:pPr>
      <w:r w:rsidRPr="00545C69">
        <w:rPr>
          <w:rFonts w:ascii="Palatino Linotype" w:hAnsi="Palatino Linotype"/>
          <w:i/>
          <w:sz w:val="22"/>
          <w:szCs w:val="22"/>
        </w:rPr>
        <w:t>…”</w:t>
      </w:r>
    </w:p>
    <w:p w:rsidR="00251433" w:rsidRPr="00545C69" w:rsidRDefault="00251433" w:rsidP="00251433">
      <w:pPr>
        <w:ind w:left="851" w:right="900"/>
        <w:jc w:val="both"/>
        <w:rPr>
          <w:rFonts w:ascii="Palatino Linotype" w:hAnsi="Palatino Linotype"/>
          <w:sz w:val="22"/>
          <w:szCs w:val="22"/>
        </w:rPr>
      </w:pPr>
      <w:r w:rsidRPr="00545C69">
        <w:rPr>
          <w:rFonts w:ascii="Palatino Linotype" w:hAnsi="Palatino Linotype"/>
          <w:sz w:val="22"/>
          <w:szCs w:val="22"/>
        </w:rPr>
        <w:t>(Énfasis añadido)</w:t>
      </w:r>
    </w:p>
    <w:p w:rsidR="00AC58B5" w:rsidRPr="00545C69" w:rsidRDefault="00AC58B5" w:rsidP="00BC674A">
      <w:pPr>
        <w:spacing w:line="360" w:lineRule="auto"/>
        <w:jc w:val="both"/>
        <w:rPr>
          <w:rFonts w:ascii="Palatino Linotype" w:hAnsi="Palatino Linotype"/>
        </w:rPr>
      </w:pPr>
    </w:p>
    <w:p w:rsidR="0037279B" w:rsidRPr="00545C69" w:rsidRDefault="00AC58B5" w:rsidP="00BC674A">
      <w:pPr>
        <w:spacing w:line="360" w:lineRule="auto"/>
        <w:jc w:val="both"/>
        <w:rPr>
          <w:rFonts w:ascii="Palatino Linotype" w:hAnsi="Palatino Linotype"/>
        </w:rPr>
      </w:pPr>
      <w:r w:rsidRPr="00545C69">
        <w:rPr>
          <w:rFonts w:ascii="Palatino Linotype" w:hAnsi="Palatino Linotype"/>
        </w:rPr>
        <w:t xml:space="preserve">En ese tenor, resulta procedente ordenar al </w:t>
      </w:r>
      <w:r w:rsidRPr="00545C69">
        <w:rPr>
          <w:rFonts w:ascii="Palatino Linotype" w:hAnsi="Palatino Linotype"/>
          <w:b/>
        </w:rPr>
        <w:t>SUJETO OBLIGADO</w:t>
      </w:r>
      <w:r w:rsidRPr="00545C69">
        <w:rPr>
          <w:rFonts w:ascii="Palatino Linotype" w:hAnsi="Palatino Linotype"/>
        </w:rPr>
        <w:t>, entregue al particular el nombre d</w:t>
      </w:r>
      <w:r w:rsidRPr="00545C69">
        <w:rPr>
          <w:rFonts w:ascii="Palatino Linotype" w:eastAsia="MS Mincho" w:hAnsi="Palatino Linotype" w:cs="Arial"/>
          <w:lang w:val="es-MX"/>
        </w:rPr>
        <w:t>e los servidores públicos que intervinieron o participaron en los actos de autoridad con motivo de las diligencias practicadas el día 11 de octubre de 2018, en el fraccionamiento “Cantaros III”</w:t>
      </w:r>
      <w:r w:rsidR="000719A4" w:rsidRPr="00545C69">
        <w:rPr>
          <w:rFonts w:ascii="Palatino Linotype" w:eastAsia="MS Mincho" w:hAnsi="Palatino Linotype" w:cs="Arial"/>
          <w:lang w:val="es-MX"/>
        </w:rPr>
        <w:t xml:space="preserve"> dentro de su jurisdicción territorial. </w:t>
      </w:r>
      <w:r w:rsidRPr="00545C69">
        <w:rPr>
          <w:rFonts w:ascii="Palatino Linotype" w:eastAsia="MS Mincho" w:hAnsi="Palatino Linotype" w:cs="Arial"/>
          <w:lang w:val="es-MX"/>
        </w:rPr>
        <w:t xml:space="preserve"> </w:t>
      </w:r>
    </w:p>
    <w:p w:rsidR="00F34179" w:rsidRPr="00545C69" w:rsidRDefault="00F34179" w:rsidP="007F08AF">
      <w:pPr>
        <w:spacing w:line="360" w:lineRule="auto"/>
        <w:jc w:val="both"/>
        <w:rPr>
          <w:rFonts w:ascii="Palatino Linotype" w:eastAsia="MS Mincho" w:hAnsi="Palatino Linotype" w:cs="Arial"/>
          <w:lang w:val="es-MX"/>
        </w:rPr>
      </w:pPr>
    </w:p>
    <w:p w:rsidR="00E70BA2" w:rsidRPr="00545C69" w:rsidRDefault="00832A8E" w:rsidP="007F08AF">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En relación al requerimiento “</w:t>
      </w:r>
      <w:r w:rsidR="007F08AF" w:rsidRPr="00545C69">
        <w:rPr>
          <w:rFonts w:ascii="Palatino Linotype" w:eastAsia="MS Mincho" w:hAnsi="Palatino Linotype" w:cs="Arial"/>
          <w:lang w:val="es-MX"/>
        </w:rPr>
        <w:t>Normatividad aplicable que les faculte para ello</w:t>
      </w:r>
      <w:r w:rsidRPr="00545C69">
        <w:rPr>
          <w:rFonts w:ascii="Palatino Linotype" w:eastAsia="MS Mincho" w:hAnsi="Palatino Linotype" w:cs="Arial"/>
          <w:lang w:val="es-MX"/>
        </w:rPr>
        <w:t xml:space="preserve">”, es decir, la normatividad que faculta </w:t>
      </w:r>
      <w:r w:rsidR="001F5C16" w:rsidRPr="00545C69">
        <w:rPr>
          <w:rFonts w:ascii="Palatino Linotype" w:eastAsia="MS Mincho" w:hAnsi="Palatino Linotype" w:cs="Arial"/>
          <w:lang w:val="es-MX"/>
        </w:rPr>
        <w:t>a</w:t>
      </w:r>
      <w:r w:rsidRPr="00545C69">
        <w:rPr>
          <w:rFonts w:ascii="Palatino Linotype" w:eastAsia="MS Mincho" w:hAnsi="Palatino Linotype" w:cs="Arial"/>
          <w:lang w:val="es-MX"/>
        </w:rPr>
        <w:t xml:space="preserve">l personal del </w:t>
      </w:r>
      <w:r w:rsidRPr="00545C69">
        <w:rPr>
          <w:rFonts w:ascii="Palatino Linotype" w:eastAsia="MS Mincho" w:hAnsi="Palatino Linotype" w:cs="Arial"/>
          <w:b/>
          <w:lang w:val="es-MX"/>
        </w:rPr>
        <w:t>SUJETO OBLIGADO</w:t>
      </w:r>
      <w:r w:rsidRPr="00545C69">
        <w:rPr>
          <w:rFonts w:ascii="Palatino Linotype" w:eastAsia="MS Mincho" w:hAnsi="Palatino Linotype" w:cs="Arial"/>
          <w:lang w:val="es-MX"/>
        </w:rPr>
        <w:t xml:space="preserve"> para proceder a las diligencias de ejecución realizadas el día 11 de octubre de 2018 en el fraccionamiento “Cantaros III”, referidas por el particular en su solicitud de informaci</w:t>
      </w:r>
      <w:r w:rsidR="00E70BA2" w:rsidRPr="00545C69">
        <w:rPr>
          <w:rFonts w:ascii="Palatino Linotype" w:eastAsia="MS Mincho" w:hAnsi="Palatino Linotype" w:cs="Arial"/>
          <w:lang w:val="es-MX"/>
        </w:rPr>
        <w:t xml:space="preserve">ón. </w:t>
      </w:r>
    </w:p>
    <w:p w:rsidR="00E70BA2" w:rsidRPr="00545C69" w:rsidRDefault="00E70BA2" w:rsidP="00E70BA2">
      <w:pPr>
        <w:jc w:val="both"/>
        <w:rPr>
          <w:rFonts w:ascii="Palatino Linotype" w:eastAsia="MS Mincho" w:hAnsi="Palatino Linotype" w:cs="Arial"/>
          <w:lang w:val="es-MX"/>
        </w:rPr>
      </w:pPr>
    </w:p>
    <w:p w:rsidR="00E70BA2" w:rsidRPr="00545C69" w:rsidRDefault="00E70BA2" w:rsidP="007F08AF">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 xml:space="preserve">Al respecto, se destaca que parte de la normatividad relacionada con el requerimiento de éste apartado, lo constituye la legislación supracitada en el presente estudio, no obstante, las disposiciones analizadas hacen referencia a la fuente obligacional que en todo caso determina la competencia del </w:t>
      </w:r>
      <w:r w:rsidRPr="00545C69">
        <w:rPr>
          <w:rFonts w:ascii="Palatino Linotype" w:eastAsia="MS Mincho" w:hAnsi="Palatino Linotype" w:cs="Arial"/>
          <w:b/>
          <w:lang w:val="es-MX"/>
        </w:rPr>
        <w:t>SUJETO OBLIGADO</w:t>
      </w:r>
      <w:r w:rsidRPr="00545C69">
        <w:rPr>
          <w:rFonts w:ascii="Palatino Linotype" w:eastAsia="MS Mincho" w:hAnsi="Palatino Linotype" w:cs="Arial"/>
          <w:lang w:val="es-MX"/>
        </w:rPr>
        <w:t xml:space="preserve"> para generar, poseer o administrar la información solicitada. </w:t>
      </w:r>
    </w:p>
    <w:p w:rsidR="00E70BA2" w:rsidRPr="00545C69" w:rsidRDefault="00E70BA2" w:rsidP="007F08AF">
      <w:pPr>
        <w:spacing w:line="360" w:lineRule="auto"/>
        <w:jc w:val="both"/>
        <w:rPr>
          <w:rFonts w:ascii="Palatino Linotype" w:eastAsia="MS Mincho" w:hAnsi="Palatino Linotype" w:cs="Arial"/>
          <w:lang w:val="es-MX"/>
        </w:rPr>
      </w:pPr>
    </w:p>
    <w:p w:rsidR="001E60AF" w:rsidRPr="00545C69" w:rsidRDefault="00E70BA2" w:rsidP="007F08AF">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 xml:space="preserve">En ese sentido, por cuanto a la normatividad requerida, el </w:t>
      </w:r>
      <w:r w:rsidRPr="00545C69">
        <w:rPr>
          <w:rFonts w:ascii="Palatino Linotype" w:eastAsia="MS Mincho" w:hAnsi="Palatino Linotype" w:cs="Arial"/>
          <w:b/>
          <w:lang w:val="es-MX"/>
        </w:rPr>
        <w:t>SUJETO OBLIGADO</w:t>
      </w:r>
      <w:r w:rsidRPr="00545C69">
        <w:rPr>
          <w:rFonts w:ascii="Palatino Linotype" w:eastAsia="MS Mincho" w:hAnsi="Palatino Linotype" w:cs="Arial"/>
          <w:lang w:val="es-MX"/>
        </w:rPr>
        <w:t xml:space="preserve"> tiene la posibilida</w:t>
      </w:r>
      <w:r w:rsidR="001E60AF" w:rsidRPr="00545C69">
        <w:rPr>
          <w:rFonts w:ascii="Palatino Linotype" w:eastAsia="MS Mincho" w:hAnsi="Palatino Linotype" w:cs="Arial"/>
          <w:lang w:val="es-MX"/>
        </w:rPr>
        <w:t>d</w:t>
      </w:r>
      <w:r w:rsidRPr="00545C69">
        <w:rPr>
          <w:rFonts w:ascii="Palatino Linotype" w:eastAsia="MS Mincho" w:hAnsi="Palatino Linotype" w:cs="Arial"/>
          <w:lang w:val="es-MX"/>
        </w:rPr>
        <w:t xml:space="preserve"> de otorgar satisfacción a la petición, </w:t>
      </w:r>
      <w:r w:rsidR="001E60AF" w:rsidRPr="00545C69">
        <w:rPr>
          <w:rFonts w:ascii="Palatino Linotype" w:eastAsia="MS Mincho" w:hAnsi="Palatino Linotype" w:cs="Arial"/>
          <w:lang w:val="es-MX"/>
        </w:rPr>
        <w:t xml:space="preserve">conforme a lo previsto en </w:t>
      </w:r>
      <w:r w:rsidR="00E15B67" w:rsidRPr="00545C69">
        <w:rPr>
          <w:rFonts w:ascii="Palatino Linotype" w:eastAsia="MS Mincho" w:hAnsi="Palatino Linotype" w:cs="Arial"/>
          <w:lang w:val="es-MX"/>
        </w:rPr>
        <w:t xml:space="preserve">los </w:t>
      </w:r>
      <w:r w:rsidR="001E60AF" w:rsidRPr="00545C69">
        <w:rPr>
          <w:rFonts w:ascii="Palatino Linotype" w:eastAsia="MS Mincho" w:hAnsi="Palatino Linotype" w:cs="Arial"/>
          <w:lang w:val="es-MX"/>
        </w:rPr>
        <w:t>artículo</w:t>
      </w:r>
      <w:r w:rsidR="00E15B67" w:rsidRPr="00545C69">
        <w:rPr>
          <w:rFonts w:ascii="Palatino Linotype" w:eastAsia="MS Mincho" w:hAnsi="Palatino Linotype" w:cs="Arial"/>
          <w:lang w:val="es-MX"/>
        </w:rPr>
        <w:t>s</w:t>
      </w:r>
      <w:r w:rsidR="001E60AF" w:rsidRPr="00545C69">
        <w:rPr>
          <w:rFonts w:ascii="Palatino Linotype" w:eastAsia="MS Mincho" w:hAnsi="Palatino Linotype" w:cs="Arial"/>
          <w:lang w:val="es-MX"/>
        </w:rPr>
        <w:t xml:space="preserve"> 17, </w:t>
      </w:r>
      <w:r w:rsidR="001E60AF" w:rsidRPr="00545C69">
        <w:rPr>
          <w:rFonts w:ascii="Palatino Linotype" w:eastAsia="MS Mincho" w:hAnsi="Palatino Linotype" w:cs="Arial"/>
          <w:lang w:val="es-MX"/>
        </w:rPr>
        <w:lastRenderedPageBreak/>
        <w:t>fracciones II y IV;</w:t>
      </w:r>
      <w:r w:rsidR="00E15B67" w:rsidRPr="00545C69">
        <w:rPr>
          <w:rFonts w:ascii="Palatino Linotype" w:eastAsia="MS Mincho" w:hAnsi="Palatino Linotype" w:cs="Arial"/>
          <w:lang w:val="es-MX"/>
        </w:rPr>
        <w:t xml:space="preserve"> 38, fracciones I, II y III del Reglamento Interno del Organismo descentralizado obligado que ordenan:    </w:t>
      </w:r>
      <w:r w:rsidR="001E60AF" w:rsidRPr="00545C69">
        <w:rPr>
          <w:rFonts w:ascii="Palatino Linotype" w:eastAsia="MS Mincho" w:hAnsi="Palatino Linotype" w:cs="Arial"/>
          <w:lang w:val="es-MX"/>
        </w:rPr>
        <w:t xml:space="preserve"> </w:t>
      </w:r>
    </w:p>
    <w:p w:rsidR="00E40105" w:rsidRPr="00545C69" w:rsidRDefault="00E40105" w:rsidP="001E60AF">
      <w:pPr>
        <w:ind w:left="851" w:right="900"/>
        <w:jc w:val="both"/>
        <w:rPr>
          <w:rFonts w:ascii="Palatino Linotype" w:eastAsia="MS Mincho" w:hAnsi="Palatino Linotype" w:cs="Arial"/>
          <w:i/>
          <w:sz w:val="22"/>
          <w:szCs w:val="22"/>
          <w:lang w:val="es-MX"/>
        </w:rPr>
      </w:pPr>
    </w:p>
    <w:p w:rsidR="001E60AF" w:rsidRPr="00545C69" w:rsidRDefault="001E60AF" w:rsidP="001E60AF">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r w:rsidRPr="00545C69">
        <w:rPr>
          <w:rFonts w:ascii="Palatino Linotype" w:eastAsia="MS Mincho" w:hAnsi="Palatino Linotype" w:cs="Arial"/>
          <w:b/>
          <w:i/>
          <w:sz w:val="22"/>
          <w:szCs w:val="22"/>
          <w:lang w:val="es-MX"/>
        </w:rPr>
        <w:t>Artículo 17.</w:t>
      </w:r>
      <w:r w:rsidRPr="00545C69">
        <w:rPr>
          <w:rFonts w:ascii="Palatino Linotype" w:eastAsia="MS Mincho" w:hAnsi="Palatino Linotype" w:cs="Arial"/>
          <w:i/>
          <w:sz w:val="22"/>
          <w:szCs w:val="22"/>
          <w:lang w:val="es-MX"/>
        </w:rPr>
        <w:t xml:space="preserve"> Dentro de las actividades de su competencia, corresponde a los Titulares de las dependencias administrativas del Organismo, el ejercicio de las siguientes atribuciones genéricas: </w:t>
      </w:r>
    </w:p>
    <w:p w:rsidR="001E60AF" w:rsidRPr="00545C69" w:rsidRDefault="001E60AF" w:rsidP="001E60AF">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 </w:t>
      </w:r>
    </w:p>
    <w:p w:rsidR="001E60AF" w:rsidRPr="00545C69" w:rsidRDefault="001E60AF" w:rsidP="001E60AF">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II.    Elaborar y mantener actualizados los manuales de procedimientos de su área.</w:t>
      </w:r>
    </w:p>
    <w:p w:rsidR="001E60AF" w:rsidRPr="00545C69" w:rsidRDefault="001E60AF" w:rsidP="001E60AF">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1E60AF" w:rsidRPr="00545C69" w:rsidRDefault="001E60AF" w:rsidP="001E60AF">
      <w:pPr>
        <w:ind w:left="1276" w:right="900" w:hanging="425"/>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IV. Vigilar el cumplimiento de las disposiciones legales aplicables a los asuntos de la   dependencia a su cargo.</w:t>
      </w:r>
    </w:p>
    <w:p w:rsidR="001E60AF" w:rsidRPr="00545C69" w:rsidRDefault="001E60AF" w:rsidP="001E60AF">
      <w:pPr>
        <w:ind w:left="1276" w:right="900" w:hanging="425"/>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E15B67" w:rsidRPr="00545C69" w:rsidRDefault="00E15B67" w:rsidP="001E60AF">
      <w:pPr>
        <w:ind w:left="1276" w:right="900" w:hanging="425"/>
        <w:jc w:val="both"/>
        <w:rPr>
          <w:rFonts w:ascii="Palatino Linotype" w:eastAsia="MS Mincho" w:hAnsi="Palatino Linotype" w:cs="Arial"/>
          <w:i/>
          <w:sz w:val="22"/>
          <w:szCs w:val="22"/>
          <w:lang w:val="es-MX"/>
        </w:rPr>
      </w:pPr>
    </w:p>
    <w:p w:rsidR="00E15B67" w:rsidRPr="00545C69" w:rsidRDefault="00E15B67" w:rsidP="00E15B67">
      <w:pPr>
        <w:ind w:left="1276" w:right="900" w:hanging="425"/>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r w:rsidRPr="00545C69">
        <w:rPr>
          <w:rFonts w:ascii="Palatino Linotype" w:eastAsia="MS Mincho" w:hAnsi="Palatino Linotype" w:cs="Arial"/>
          <w:b/>
          <w:i/>
          <w:sz w:val="22"/>
          <w:szCs w:val="22"/>
          <w:lang w:val="es-MX"/>
        </w:rPr>
        <w:t>Artículo 38.</w:t>
      </w:r>
      <w:r w:rsidRPr="00545C69">
        <w:rPr>
          <w:rFonts w:ascii="Palatino Linotype" w:eastAsia="MS Mincho" w:hAnsi="Palatino Linotype" w:cs="Arial"/>
          <w:i/>
          <w:sz w:val="22"/>
          <w:szCs w:val="22"/>
          <w:lang w:val="es-MX"/>
        </w:rPr>
        <w:t xml:space="preserve"> La Subdirección Jurídica estará a cargo de una persona denominada Subdirector Jurídico, el cual tendrá las siguientes atribuciones y obligaciones: </w:t>
      </w:r>
    </w:p>
    <w:p w:rsidR="00E15B67" w:rsidRPr="00545C69" w:rsidRDefault="00E15B67" w:rsidP="00E15B67">
      <w:pPr>
        <w:ind w:left="1276" w:right="900" w:hanging="425"/>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 </w:t>
      </w:r>
    </w:p>
    <w:p w:rsidR="00E15B67" w:rsidRPr="00545C69" w:rsidRDefault="00E15B67" w:rsidP="00E40105">
      <w:pPr>
        <w:ind w:left="1276" w:right="902" w:hanging="425"/>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I.   Asesorar a todas las Dependencias Administrativas, así como a los funcionarios del Organismo para el correcto cumplimiento de las disposiciones legales. </w:t>
      </w:r>
    </w:p>
    <w:p w:rsidR="00E40105" w:rsidRPr="00545C69" w:rsidRDefault="00E40105" w:rsidP="00E40105">
      <w:pPr>
        <w:ind w:left="1276" w:right="902" w:hanging="425"/>
        <w:jc w:val="both"/>
        <w:rPr>
          <w:rFonts w:ascii="Palatino Linotype" w:eastAsia="MS Mincho" w:hAnsi="Palatino Linotype" w:cs="Arial"/>
          <w:i/>
          <w:sz w:val="22"/>
          <w:szCs w:val="22"/>
          <w:lang w:val="es-MX"/>
        </w:rPr>
      </w:pPr>
    </w:p>
    <w:p w:rsidR="00E15B67" w:rsidRPr="00545C69" w:rsidRDefault="00E15B67" w:rsidP="00E40105">
      <w:pPr>
        <w:ind w:left="1276" w:right="902" w:hanging="425"/>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II.   Compilar Leyes, Decretos, Reglamentos, periódicos oficiales y circulares de observancia en la operación y administración del Organismo. </w:t>
      </w:r>
    </w:p>
    <w:p w:rsidR="00E40105" w:rsidRPr="00545C69" w:rsidRDefault="00E40105" w:rsidP="00E40105">
      <w:pPr>
        <w:ind w:left="1276" w:right="902" w:hanging="425"/>
        <w:jc w:val="both"/>
        <w:rPr>
          <w:rFonts w:ascii="Palatino Linotype" w:eastAsia="MS Mincho" w:hAnsi="Palatino Linotype" w:cs="Arial"/>
          <w:i/>
          <w:sz w:val="22"/>
          <w:szCs w:val="22"/>
          <w:lang w:val="es-MX"/>
        </w:rPr>
      </w:pPr>
    </w:p>
    <w:p w:rsidR="00E15B67" w:rsidRPr="00545C69" w:rsidRDefault="00E15B67" w:rsidP="00E40105">
      <w:pPr>
        <w:ind w:left="1276" w:right="902" w:hanging="425"/>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III.  Informar a todas las Dependencias Administrativas del Organismo, sobre los cambios en la Legislación y Reglamentación que alteren su actuación.</w:t>
      </w:r>
    </w:p>
    <w:p w:rsidR="00E15B67" w:rsidRPr="00545C69" w:rsidRDefault="00E15B67" w:rsidP="00E40105">
      <w:pPr>
        <w:ind w:left="1134" w:right="902" w:hanging="283"/>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AA40F2" w:rsidRPr="00545C69" w:rsidRDefault="00AA40F2" w:rsidP="007F08AF">
      <w:pPr>
        <w:spacing w:line="360" w:lineRule="auto"/>
        <w:jc w:val="both"/>
        <w:rPr>
          <w:rFonts w:ascii="Palatino Linotype" w:eastAsia="MS Mincho" w:hAnsi="Palatino Linotype" w:cs="Arial"/>
          <w:i/>
          <w:sz w:val="22"/>
          <w:szCs w:val="22"/>
          <w:lang w:val="es-MX"/>
        </w:rPr>
      </w:pPr>
    </w:p>
    <w:p w:rsidR="00AA40F2" w:rsidRPr="00545C69" w:rsidRDefault="00AA40F2" w:rsidP="007F08AF">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 xml:space="preserve">Asimismo, es pertinente mencionar que el requerimiento que en este apartado se analiza, constituye una obligación de transparencia en términos de lo dispuesto en la fracción I del artículo 92 de la Ley de Transparencia supraindicada que ordena: </w:t>
      </w:r>
    </w:p>
    <w:p w:rsidR="00AA40F2" w:rsidRPr="00545C69" w:rsidRDefault="00AA40F2" w:rsidP="00AA40F2">
      <w:pPr>
        <w:ind w:left="851" w:right="900"/>
        <w:jc w:val="both"/>
        <w:rPr>
          <w:rFonts w:ascii="Palatino Linotype" w:eastAsia="MS Mincho" w:hAnsi="Palatino Linotype" w:cs="Arial"/>
          <w:i/>
          <w:lang w:val="es-MX"/>
        </w:rPr>
      </w:pPr>
    </w:p>
    <w:p w:rsidR="00AA40F2" w:rsidRPr="00545C69" w:rsidRDefault="00AA40F2" w:rsidP="00AA40F2">
      <w:pPr>
        <w:ind w:left="851" w:right="900"/>
        <w:jc w:val="both"/>
        <w:rPr>
          <w:rFonts w:ascii="Palatino Linotype" w:eastAsia="MS Mincho" w:hAnsi="Palatino Linotype" w:cs="Arial"/>
          <w:lang w:val="es-MX"/>
        </w:rPr>
      </w:pPr>
      <w:r w:rsidRPr="00545C69">
        <w:rPr>
          <w:rFonts w:ascii="Palatino Linotype" w:eastAsia="MS Mincho" w:hAnsi="Palatino Linotype" w:cs="Arial"/>
          <w:i/>
          <w:lang w:val="es-MX"/>
        </w:rPr>
        <w:t>“</w:t>
      </w:r>
      <w:r w:rsidRPr="00545C69">
        <w:rPr>
          <w:rFonts w:ascii="Palatino Linotype" w:eastAsia="MS Mincho" w:hAnsi="Palatino Linotype" w:cs="Arial"/>
          <w:b/>
          <w:i/>
          <w:sz w:val="22"/>
          <w:szCs w:val="22"/>
          <w:lang w:val="es-MX"/>
        </w:rPr>
        <w:t>Artículo 92</w:t>
      </w:r>
      <w:r w:rsidRPr="00545C69">
        <w:rPr>
          <w:rFonts w:ascii="Palatino Linotype" w:eastAsia="MS Mincho" w:hAnsi="Palatino Linotype" w:cs="Arial"/>
          <w:i/>
          <w:sz w:val="22"/>
          <w:szCs w:val="22"/>
          <w:lang w:val="es-MX"/>
        </w:rPr>
        <w:t xml:space="preserve">. Los sujetos obligados deberán poner a disposición del público de manera permanente y actualizada de forma sencilla, precisa y entendible, en los respectivos medios </w:t>
      </w:r>
      <w:r w:rsidRPr="00545C69">
        <w:rPr>
          <w:rFonts w:ascii="Palatino Linotype" w:eastAsia="MS Mincho" w:hAnsi="Palatino Linotype" w:cs="Arial"/>
          <w:i/>
          <w:sz w:val="22"/>
          <w:szCs w:val="22"/>
          <w:lang w:val="es-MX"/>
        </w:rPr>
        <w:lastRenderedPageBreak/>
        <w:t>electrónicos, de acuerdo con sus facultades</w:t>
      </w:r>
      <w:r w:rsidRPr="00545C69">
        <w:rPr>
          <w:rFonts w:ascii="Palatino Linotype" w:eastAsia="MS Mincho" w:hAnsi="Palatino Linotype" w:cs="Arial"/>
          <w:i/>
          <w:lang w:val="es-MX"/>
        </w:rPr>
        <w:t>, atribuciones, funciones u objeto social, según corresponda, la inform</w:t>
      </w:r>
      <w:r w:rsidRPr="00545C69">
        <w:rPr>
          <w:rFonts w:ascii="Palatino Linotype" w:eastAsia="MS Mincho" w:hAnsi="Palatino Linotype" w:cs="Arial"/>
          <w:lang w:val="es-MX"/>
        </w:rPr>
        <w:t xml:space="preserve">ación, </w:t>
      </w:r>
      <w:r w:rsidRPr="00545C69">
        <w:rPr>
          <w:rFonts w:ascii="Palatino Linotype" w:eastAsia="MS Mincho" w:hAnsi="Palatino Linotype" w:cs="Arial"/>
          <w:i/>
          <w:lang w:val="es-MX"/>
        </w:rPr>
        <w:t>por lo menos, de los temas, documentos y políticas que a continuación se señalan:</w:t>
      </w:r>
      <w:r w:rsidRPr="00545C69">
        <w:rPr>
          <w:rFonts w:ascii="Palatino Linotype" w:eastAsia="MS Mincho" w:hAnsi="Palatino Linotype" w:cs="Arial"/>
          <w:lang w:val="es-MX"/>
        </w:rPr>
        <w:t xml:space="preserve">  </w:t>
      </w:r>
    </w:p>
    <w:p w:rsidR="007F08AF" w:rsidRPr="00545C69" w:rsidRDefault="00E70BA2" w:rsidP="00AA40F2">
      <w:pPr>
        <w:ind w:left="851" w:right="900"/>
        <w:jc w:val="both"/>
        <w:rPr>
          <w:rFonts w:ascii="Palatino Linotype" w:eastAsia="MS Mincho" w:hAnsi="Palatino Linotype" w:cs="Arial"/>
          <w:lang w:val="es-MX"/>
        </w:rPr>
      </w:pPr>
      <w:r w:rsidRPr="00545C69">
        <w:rPr>
          <w:rFonts w:ascii="Palatino Linotype" w:eastAsia="MS Mincho" w:hAnsi="Palatino Linotype" w:cs="Arial"/>
          <w:lang w:val="es-MX"/>
        </w:rPr>
        <w:t xml:space="preserve"> </w:t>
      </w:r>
    </w:p>
    <w:p w:rsidR="00AA40F2" w:rsidRPr="00545C69" w:rsidRDefault="00AA40F2" w:rsidP="00AA40F2">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i/>
          <w:sz w:val="22"/>
          <w:szCs w:val="22"/>
          <w:lang w:val="es-MX"/>
        </w:rPr>
        <w:t>I.</w:t>
      </w:r>
      <w:r w:rsidRPr="00545C69">
        <w:rPr>
          <w:rFonts w:ascii="Palatino Linotype" w:eastAsia="MS Mincho" w:hAnsi="Palatino Linotype" w:cs="Arial"/>
          <w:i/>
          <w:sz w:val="22"/>
          <w:szCs w:val="22"/>
          <w:lang w:val="es-MX"/>
        </w:rPr>
        <w:t xml:space="preserve"> </w:t>
      </w:r>
      <w:r w:rsidRPr="00545C69">
        <w:rPr>
          <w:rFonts w:ascii="Palatino Linotype" w:eastAsia="MS Mincho" w:hAnsi="Palatino Linotype" w:cs="Arial"/>
          <w:i/>
          <w:sz w:val="22"/>
          <w:szCs w:val="22"/>
          <w:u w:val="single"/>
          <w:lang w:val="es-MX"/>
        </w:rPr>
        <w:t>El marco normativo aplicable al sujeto obligado</w:t>
      </w:r>
      <w:r w:rsidRPr="00545C69">
        <w:rPr>
          <w:rFonts w:ascii="Palatino Linotype" w:eastAsia="MS Mincho" w:hAnsi="Palatino Linotype" w:cs="Arial"/>
          <w:i/>
          <w:sz w:val="22"/>
          <w:szCs w:val="22"/>
          <w:lang w:val="es-MX"/>
        </w:rPr>
        <w:t>, en el que deberá incluirse leyes, códigos, reglamentos, decretos de creación, acuerdos, convenios, manuales de organización y procedimientos, reglas de operación, criterios, políticas, entre otros;</w:t>
      </w:r>
    </w:p>
    <w:p w:rsidR="00AA40F2" w:rsidRPr="00545C69" w:rsidRDefault="00AA40F2" w:rsidP="00AA40F2">
      <w:pPr>
        <w:ind w:left="851" w:right="900"/>
        <w:jc w:val="both"/>
        <w:rPr>
          <w:rFonts w:ascii="Palatino Linotype" w:eastAsia="MS Mincho" w:hAnsi="Palatino Linotype" w:cs="Arial"/>
          <w:i/>
          <w:sz w:val="22"/>
          <w:szCs w:val="22"/>
          <w:lang w:val="es-MX"/>
        </w:rPr>
      </w:pPr>
    </w:p>
    <w:p w:rsidR="00AA40F2" w:rsidRPr="00545C69" w:rsidRDefault="00AA40F2" w:rsidP="00AA40F2">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AA40F2" w:rsidRPr="00545C69" w:rsidRDefault="00AA40F2" w:rsidP="00AA40F2">
      <w:pPr>
        <w:ind w:left="851" w:right="900"/>
        <w:jc w:val="both"/>
        <w:rPr>
          <w:rFonts w:ascii="Palatino Linotype" w:eastAsia="MS Mincho" w:hAnsi="Palatino Linotype" w:cs="Arial"/>
          <w:lang w:val="es-MX"/>
        </w:rPr>
      </w:pPr>
    </w:p>
    <w:p w:rsidR="00267EF1" w:rsidRPr="00545C69" w:rsidRDefault="00267EF1" w:rsidP="00267EF1">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 xml:space="preserve">Consecuentemente, es procedente ordenar al </w:t>
      </w:r>
      <w:r w:rsidRPr="00545C69">
        <w:rPr>
          <w:rFonts w:ascii="Palatino Linotype" w:eastAsia="MS Mincho" w:hAnsi="Palatino Linotype" w:cs="Arial"/>
          <w:b/>
          <w:lang w:val="es-MX"/>
        </w:rPr>
        <w:t>SUJETO OBLIGADO</w:t>
      </w:r>
      <w:r w:rsidRPr="00545C69">
        <w:rPr>
          <w:rFonts w:ascii="Palatino Linotype" w:eastAsia="MS Mincho" w:hAnsi="Palatino Linotype" w:cs="Arial"/>
          <w:lang w:val="es-MX"/>
        </w:rPr>
        <w:t xml:space="preserve"> entregue la normatividad que faculta a su personal para proceder a las diligencias de ejecución realizadas el día 11 de octubre de 2018 en el fraccionamiento “Cantaros III”, referidas por el particular en su solicitud de información. </w:t>
      </w:r>
    </w:p>
    <w:p w:rsidR="007F08AF" w:rsidRPr="00545C69" w:rsidRDefault="007F08AF" w:rsidP="007F08AF">
      <w:pPr>
        <w:spacing w:line="360" w:lineRule="auto"/>
        <w:jc w:val="both"/>
        <w:rPr>
          <w:rFonts w:ascii="Palatino Linotype" w:eastAsia="MS Mincho" w:hAnsi="Palatino Linotype" w:cs="Arial"/>
          <w:lang w:val="es-MX"/>
        </w:rPr>
      </w:pPr>
    </w:p>
    <w:p w:rsidR="0030477A" w:rsidRPr="00545C69" w:rsidRDefault="00BA4903" w:rsidP="0030477A">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 xml:space="preserve">Por cuanto hace a </w:t>
      </w:r>
      <w:r w:rsidR="00EE17C7" w:rsidRPr="00545C69">
        <w:rPr>
          <w:rFonts w:ascii="Palatino Linotype" w:eastAsia="MS Mincho" w:hAnsi="Palatino Linotype" w:cs="Arial"/>
          <w:lang w:val="es-MX"/>
        </w:rPr>
        <w:t>la petición consistente en “</w:t>
      </w:r>
      <w:r w:rsidR="007F08AF" w:rsidRPr="00545C69">
        <w:rPr>
          <w:rFonts w:ascii="Palatino Linotype" w:eastAsia="MS Mincho" w:hAnsi="Palatino Linotype" w:cs="Arial"/>
          <w:lang w:val="es-MX"/>
        </w:rPr>
        <w:t>El documento, en medio digital, que contenga las diligencias ordenadas y que esté debidamente notificado conforme a derecho, a cualquier persona que haya sufrido la restricción del servicio</w:t>
      </w:r>
      <w:r w:rsidR="00EE17C7" w:rsidRPr="00545C69">
        <w:rPr>
          <w:rFonts w:ascii="Palatino Linotype" w:eastAsia="MS Mincho" w:hAnsi="Palatino Linotype" w:cs="Arial"/>
          <w:lang w:val="es-MX"/>
        </w:rPr>
        <w:t>”</w:t>
      </w:r>
      <w:r w:rsidR="001A3F95" w:rsidRPr="00545C69">
        <w:rPr>
          <w:rFonts w:ascii="Palatino Linotype" w:eastAsia="MS Mincho" w:hAnsi="Palatino Linotype" w:cs="Arial"/>
          <w:lang w:val="es-MX"/>
        </w:rPr>
        <w:t xml:space="preserve">,  se reitera que  el </w:t>
      </w:r>
      <w:r w:rsidR="001A3F95" w:rsidRPr="00545C69">
        <w:rPr>
          <w:rFonts w:ascii="Palatino Linotype" w:eastAsia="MS Mincho" w:hAnsi="Palatino Linotype" w:cs="Arial"/>
          <w:b/>
          <w:lang w:val="es-MX"/>
        </w:rPr>
        <w:t>SUJETO OBLIGADO</w:t>
      </w:r>
      <w:r w:rsidR="001A3F95" w:rsidRPr="00545C69">
        <w:rPr>
          <w:rFonts w:ascii="Palatino Linotype" w:eastAsia="MS Mincho" w:hAnsi="Palatino Linotype" w:cs="Arial"/>
          <w:lang w:val="es-MX"/>
        </w:rPr>
        <w:t xml:space="preserve"> como autoridad fiscal, </w:t>
      </w:r>
      <w:r w:rsidR="003E231A" w:rsidRPr="00545C69">
        <w:rPr>
          <w:rFonts w:ascii="Palatino Linotype" w:eastAsia="MS Mincho" w:hAnsi="Palatino Linotype" w:cs="Arial"/>
          <w:lang w:val="es-MX"/>
        </w:rPr>
        <w:t xml:space="preserve">tiene </w:t>
      </w:r>
      <w:r w:rsidR="001A3F95" w:rsidRPr="00545C69">
        <w:rPr>
          <w:rFonts w:ascii="Palatino Linotype" w:eastAsia="MS Mincho" w:hAnsi="Palatino Linotype" w:cs="Arial"/>
          <w:lang w:val="es-MX"/>
        </w:rPr>
        <w:t>entre sus atribuciones las de exigir el pago de los créditos fiscales y sus accesorios por medio del Procedimie</w:t>
      </w:r>
      <w:r w:rsidR="00A61ACF" w:rsidRPr="00545C69">
        <w:rPr>
          <w:rFonts w:ascii="Palatino Linotype" w:eastAsia="MS Mincho" w:hAnsi="Palatino Linotype" w:cs="Arial"/>
          <w:lang w:val="es-MX"/>
        </w:rPr>
        <w:t>nto Administrativo de Ejecución, lo cual deberá realizar c</w:t>
      </w:r>
      <w:r w:rsidR="001A3F95" w:rsidRPr="00545C69">
        <w:rPr>
          <w:rFonts w:ascii="Palatino Linotype" w:eastAsia="MS Mincho" w:hAnsi="Palatino Linotype" w:cs="Arial"/>
          <w:lang w:val="es-MX"/>
        </w:rPr>
        <w:t>on apego a las disposiciones del Código Financiero del Estado de México y Municipios</w:t>
      </w:r>
      <w:r w:rsidR="00A61ACF" w:rsidRPr="00545C69">
        <w:rPr>
          <w:rFonts w:ascii="Palatino Linotype" w:eastAsia="MS Mincho" w:hAnsi="Palatino Linotype" w:cs="Arial"/>
          <w:lang w:val="es-MX"/>
        </w:rPr>
        <w:t xml:space="preserve"> y demás Ordenamientos Legales y </w:t>
      </w:r>
      <w:r w:rsidR="0030477A" w:rsidRPr="00545C69">
        <w:rPr>
          <w:rFonts w:ascii="Palatino Linotype" w:eastAsia="MS Mincho" w:hAnsi="Palatino Linotype" w:cs="Arial"/>
          <w:lang w:val="es-MX"/>
        </w:rPr>
        <w:t xml:space="preserve">en coordinación con la Subdirección Jurídica, </w:t>
      </w:r>
      <w:r w:rsidR="001A3F95" w:rsidRPr="00545C69">
        <w:rPr>
          <w:rFonts w:ascii="Palatino Linotype" w:eastAsia="MS Mincho" w:hAnsi="Palatino Linotype" w:cs="Arial"/>
          <w:lang w:val="es-MX"/>
        </w:rPr>
        <w:t>como lo establece el artículo 40, fracción I</w:t>
      </w:r>
      <w:r w:rsidR="00A6790E" w:rsidRPr="00545C69">
        <w:rPr>
          <w:rFonts w:ascii="Palatino Linotype" w:eastAsia="MS Mincho" w:hAnsi="Palatino Linotype" w:cs="Arial"/>
          <w:lang w:val="es-MX"/>
        </w:rPr>
        <w:t xml:space="preserve"> </w:t>
      </w:r>
      <w:r w:rsidR="001A3F95" w:rsidRPr="00545C69">
        <w:rPr>
          <w:rFonts w:ascii="Palatino Linotype" w:eastAsia="MS Mincho" w:hAnsi="Palatino Linotype" w:cs="Arial"/>
          <w:lang w:val="es-MX"/>
        </w:rPr>
        <w:t>del Reglamento Interno supracitado</w:t>
      </w:r>
      <w:r w:rsidR="0030477A" w:rsidRPr="00545C69">
        <w:rPr>
          <w:rFonts w:ascii="Palatino Linotype" w:eastAsia="MS Mincho" w:hAnsi="Palatino Linotype" w:cs="Arial"/>
          <w:lang w:val="es-MX"/>
        </w:rPr>
        <w:t xml:space="preserve">. </w:t>
      </w:r>
    </w:p>
    <w:p w:rsidR="00871E91" w:rsidRPr="00545C69" w:rsidRDefault="00871E91" w:rsidP="0030477A">
      <w:pPr>
        <w:spacing w:line="360" w:lineRule="auto"/>
        <w:jc w:val="both"/>
        <w:rPr>
          <w:rFonts w:ascii="Palatino Linotype" w:eastAsia="MS Mincho" w:hAnsi="Palatino Linotype" w:cs="Arial"/>
          <w:lang w:val="es-MX"/>
        </w:rPr>
      </w:pPr>
    </w:p>
    <w:p w:rsidR="00A61ACF" w:rsidRPr="00545C69" w:rsidRDefault="00871E91" w:rsidP="0030477A">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Adicional a</w:t>
      </w:r>
      <w:r w:rsidR="00655A61" w:rsidRPr="00545C69">
        <w:rPr>
          <w:rFonts w:ascii="Palatino Linotype" w:eastAsia="MS Mincho" w:hAnsi="Palatino Linotype" w:cs="Arial"/>
          <w:lang w:val="es-MX"/>
        </w:rPr>
        <w:t xml:space="preserve"> </w:t>
      </w:r>
      <w:r w:rsidRPr="00545C69">
        <w:rPr>
          <w:rFonts w:ascii="Palatino Linotype" w:eastAsia="MS Mincho" w:hAnsi="Palatino Linotype" w:cs="Arial"/>
          <w:lang w:val="es-MX"/>
        </w:rPr>
        <w:t>lo anterior, el  artículo 40, fracci</w:t>
      </w:r>
      <w:r w:rsidR="008E38A5" w:rsidRPr="00545C69">
        <w:rPr>
          <w:rFonts w:ascii="Palatino Linotype" w:eastAsia="MS Mincho" w:hAnsi="Palatino Linotype" w:cs="Arial"/>
          <w:lang w:val="es-MX"/>
        </w:rPr>
        <w:t xml:space="preserve">ones </w:t>
      </w:r>
      <w:r w:rsidRPr="00545C69">
        <w:rPr>
          <w:rFonts w:ascii="Palatino Linotype" w:eastAsia="MS Mincho" w:hAnsi="Palatino Linotype" w:cs="Arial"/>
          <w:lang w:val="es-MX"/>
        </w:rPr>
        <w:t>IV</w:t>
      </w:r>
      <w:r w:rsidR="008E38A5" w:rsidRPr="00545C69">
        <w:rPr>
          <w:rFonts w:ascii="Palatino Linotype" w:eastAsia="MS Mincho" w:hAnsi="Palatino Linotype" w:cs="Arial"/>
          <w:lang w:val="es-MX"/>
        </w:rPr>
        <w:t xml:space="preserve"> y X</w:t>
      </w:r>
      <w:r w:rsidRPr="00545C69">
        <w:rPr>
          <w:rFonts w:ascii="Palatino Linotype" w:eastAsia="MS Mincho" w:hAnsi="Palatino Linotype" w:cs="Arial"/>
          <w:lang w:val="es-MX"/>
        </w:rPr>
        <w:t xml:space="preserve"> de</w:t>
      </w:r>
      <w:r w:rsidR="00655A61" w:rsidRPr="00545C69">
        <w:rPr>
          <w:rFonts w:ascii="Palatino Linotype" w:eastAsia="MS Mincho" w:hAnsi="Palatino Linotype" w:cs="Arial"/>
          <w:lang w:val="es-MX"/>
        </w:rPr>
        <w:t xml:space="preserve">l mismo Reglamento, </w:t>
      </w:r>
      <w:r w:rsidR="003456E7" w:rsidRPr="00545C69">
        <w:rPr>
          <w:rFonts w:ascii="Palatino Linotype" w:eastAsia="MS Mincho" w:hAnsi="Palatino Linotype" w:cs="Arial"/>
          <w:lang w:val="es-MX"/>
        </w:rPr>
        <w:t xml:space="preserve">establece que </w:t>
      </w:r>
      <w:r w:rsidR="008E38A5" w:rsidRPr="00545C69">
        <w:rPr>
          <w:rFonts w:ascii="Palatino Linotype" w:eastAsia="MS Mincho" w:hAnsi="Palatino Linotype" w:cs="Arial"/>
          <w:lang w:val="es-MX"/>
        </w:rPr>
        <w:t>corresponde</w:t>
      </w:r>
      <w:r w:rsidR="00A61ACF" w:rsidRPr="00545C69">
        <w:rPr>
          <w:rFonts w:ascii="Palatino Linotype" w:eastAsia="MS Mincho" w:hAnsi="Palatino Linotype" w:cs="Arial"/>
          <w:lang w:val="es-MX"/>
        </w:rPr>
        <w:t xml:space="preserve"> </w:t>
      </w:r>
      <w:r w:rsidR="00655A61" w:rsidRPr="00545C69">
        <w:rPr>
          <w:rFonts w:ascii="Palatino Linotype" w:eastAsia="MS Mincho" w:hAnsi="Palatino Linotype" w:cs="Arial"/>
          <w:lang w:val="es-MX"/>
        </w:rPr>
        <w:t xml:space="preserve">al Jefe del Departamento de Adeudos y Ejecución Fiscal, </w:t>
      </w:r>
      <w:r w:rsidR="008E38A5" w:rsidRPr="00545C69">
        <w:rPr>
          <w:rFonts w:ascii="Palatino Linotype" w:eastAsia="MS Mincho" w:hAnsi="Palatino Linotype" w:cs="Arial"/>
          <w:lang w:val="es-MX"/>
        </w:rPr>
        <w:t>i</w:t>
      </w:r>
      <w:r w:rsidR="00655A61" w:rsidRPr="00545C69">
        <w:rPr>
          <w:rFonts w:ascii="Palatino Linotype" w:eastAsia="MS Mincho" w:hAnsi="Palatino Linotype" w:cs="Arial"/>
          <w:lang w:val="es-MX"/>
        </w:rPr>
        <w:t xml:space="preserve">mplementar  y ejecutar </w:t>
      </w:r>
      <w:r w:rsidR="00655A61" w:rsidRPr="00545C69">
        <w:rPr>
          <w:rFonts w:ascii="Palatino Linotype" w:eastAsia="MS Mincho" w:hAnsi="Palatino Linotype" w:cs="Arial"/>
          <w:lang w:val="es-MX"/>
        </w:rPr>
        <w:lastRenderedPageBreak/>
        <w:t>las acciones, con base a la norma, para llevar a cabo la restricción de los servicios de Agua Potable y Drenaje, en coordinación con la Subdirección Jurídica a</w:t>
      </w:r>
      <w:r w:rsidR="008E38A5" w:rsidRPr="00545C69">
        <w:rPr>
          <w:rFonts w:ascii="Palatino Linotype" w:eastAsia="MS Mincho" w:hAnsi="Palatino Linotype" w:cs="Arial"/>
          <w:lang w:val="es-MX"/>
        </w:rPr>
        <w:t xml:space="preserve"> </w:t>
      </w:r>
      <w:r w:rsidR="00655A61" w:rsidRPr="00545C69">
        <w:rPr>
          <w:rFonts w:ascii="Palatino Linotype" w:eastAsia="MS Mincho" w:hAnsi="Palatino Linotype" w:cs="Arial"/>
          <w:lang w:val="es-MX"/>
        </w:rPr>
        <w:t xml:space="preserve">la cual está </w:t>
      </w:r>
      <w:r w:rsidR="008E38A5" w:rsidRPr="00545C69">
        <w:rPr>
          <w:rFonts w:ascii="Palatino Linotype" w:eastAsia="MS Mincho" w:hAnsi="Palatino Linotype" w:cs="Arial"/>
          <w:lang w:val="es-MX"/>
        </w:rPr>
        <w:t>adscrita, así como ejecutar actos de restricción e</w:t>
      </w:r>
      <w:r w:rsidR="00A61ACF" w:rsidRPr="00545C69">
        <w:rPr>
          <w:rFonts w:ascii="Palatino Linotype" w:eastAsia="MS Mincho" w:hAnsi="Palatino Linotype" w:cs="Arial"/>
          <w:lang w:val="es-MX"/>
        </w:rPr>
        <w:t xml:space="preserve">n el suministro de agua potable, tal como se advierte del artículo citado que a continuación se transcribe: </w:t>
      </w:r>
    </w:p>
    <w:p w:rsidR="00265099" w:rsidRPr="00545C69" w:rsidRDefault="00265099" w:rsidP="00A61ACF">
      <w:pPr>
        <w:ind w:left="851" w:right="900"/>
        <w:jc w:val="both"/>
        <w:rPr>
          <w:rFonts w:ascii="Palatino Linotype" w:eastAsia="MS Mincho" w:hAnsi="Palatino Linotype" w:cs="Arial"/>
          <w:i/>
          <w:lang w:val="es-MX"/>
        </w:rPr>
      </w:pPr>
    </w:p>
    <w:p w:rsidR="00A61ACF" w:rsidRPr="00545C69" w:rsidRDefault="00A61ACF" w:rsidP="00A61ACF">
      <w:pPr>
        <w:ind w:left="851" w:right="900"/>
        <w:jc w:val="both"/>
        <w:rPr>
          <w:rFonts w:ascii="Palatino Linotype" w:eastAsia="MS Mincho" w:hAnsi="Palatino Linotype" w:cs="Arial"/>
          <w:i/>
          <w:lang w:val="es-MX"/>
        </w:rPr>
      </w:pPr>
      <w:r w:rsidRPr="00545C69">
        <w:rPr>
          <w:rFonts w:ascii="Palatino Linotype" w:eastAsia="MS Mincho" w:hAnsi="Palatino Linotype" w:cs="Arial"/>
          <w:i/>
          <w:lang w:val="es-MX"/>
        </w:rPr>
        <w:t>“</w:t>
      </w:r>
      <w:r w:rsidRPr="00545C69">
        <w:rPr>
          <w:rFonts w:ascii="Palatino Linotype" w:eastAsia="MS Mincho" w:hAnsi="Palatino Linotype" w:cs="Arial"/>
          <w:b/>
          <w:i/>
          <w:lang w:val="es-MX"/>
        </w:rPr>
        <w:t>Artículo 40.</w:t>
      </w:r>
      <w:r w:rsidRPr="00545C69">
        <w:rPr>
          <w:rFonts w:ascii="Palatino Linotype" w:eastAsia="MS Mincho" w:hAnsi="Palatino Linotype" w:cs="Arial"/>
          <w:i/>
          <w:lang w:val="es-MX"/>
        </w:rPr>
        <w:t xml:space="preserve"> Para el ejercicio de sus funciones, el Jefe del Departamento de Adeudos y Ejecución Fiscal, se auxiliara de inspectores, verificadores, notificadores y ejecutores, el cual en coordinación con la Subdirección Jurídica, quien asesorara y en casos específicos ejecutara las acciones correspondientes, quien tendrá las siguientes atribuciones y responsabilidades: </w:t>
      </w:r>
    </w:p>
    <w:p w:rsidR="00A61ACF" w:rsidRPr="00545C69" w:rsidRDefault="00A61ACF" w:rsidP="00A61ACF">
      <w:pPr>
        <w:ind w:left="851" w:right="900"/>
        <w:jc w:val="both"/>
        <w:rPr>
          <w:rFonts w:ascii="Palatino Linotype" w:eastAsia="MS Mincho" w:hAnsi="Palatino Linotype" w:cs="Arial"/>
          <w:i/>
          <w:lang w:val="es-MX"/>
        </w:rPr>
      </w:pPr>
      <w:r w:rsidRPr="00545C69">
        <w:rPr>
          <w:rFonts w:ascii="Palatino Linotype" w:eastAsia="MS Mincho" w:hAnsi="Palatino Linotype" w:cs="Arial"/>
          <w:i/>
          <w:lang w:val="es-MX"/>
        </w:rPr>
        <w:t>…</w:t>
      </w:r>
    </w:p>
    <w:p w:rsidR="00A61ACF" w:rsidRPr="00545C69" w:rsidRDefault="00A61ACF" w:rsidP="00A61ACF">
      <w:pPr>
        <w:ind w:left="851" w:right="900"/>
        <w:jc w:val="both"/>
        <w:rPr>
          <w:rFonts w:ascii="Palatino Linotype" w:eastAsia="MS Mincho" w:hAnsi="Palatino Linotype" w:cs="Arial"/>
          <w:i/>
          <w:lang w:val="es-MX"/>
        </w:rPr>
      </w:pPr>
      <w:r w:rsidRPr="00545C69">
        <w:rPr>
          <w:rFonts w:ascii="Palatino Linotype" w:eastAsia="MS Mincho" w:hAnsi="Palatino Linotype" w:cs="Arial"/>
          <w:b/>
          <w:i/>
          <w:lang w:val="es-MX"/>
        </w:rPr>
        <w:t>IV</w:t>
      </w:r>
      <w:r w:rsidRPr="00545C69">
        <w:rPr>
          <w:rFonts w:ascii="Palatino Linotype" w:eastAsia="MS Mincho" w:hAnsi="Palatino Linotype" w:cs="Arial"/>
          <w:i/>
          <w:lang w:val="es-MX"/>
        </w:rPr>
        <w:t>.- Implementar  y ejecutar las acciones, con base a la norma, para llevar a cabo la restricción de los servicios de Agua Potable y Drenaje, en coordinación con la Subdirección Jurídica.</w:t>
      </w:r>
    </w:p>
    <w:p w:rsidR="00A61ACF" w:rsidRPr="00545C69" w:rsidRDefault="00A61ACF" w:rsidP="00A61ACF">
      <w:pPr>
        <w:ind w:left="851" w:right="900"/>
        <w:jc w:val="both"/>
        <w:rPr>
          <w:rFonts w:ascii="Palatino Linotype" w:eastAsia="MS Mincho" w:hAnsi="Palatino Linotype" w:cs="Arial"/>
          <w:b/>
          <w:i/>
          <w:lang w:val="es-MX"/>
        </w:rPr>
      </w:pPr>
      <w:r w:rsidRPr="00545C69">
        <w:rPr>
          <w:rFonts w:ascii="Palatino Linotype" w:eastAsia="MS Mincho" w:hAnsi="Palatino Linotype" w:cs="Arial"/>
          <w:i/>
          <w:lang w:val="es-MX"/>
        </w:rPr>
        <w:t>…</w:t>
      </w:r>
    </w:p>
    <w:p w:rsidR="00A61ACF" w:rsidRPr="00545C69" w:rsidRDefault="00A61ACF" w:rsidP="00A61ACF">
      <w:pPr>
        <w:ind w:left="851" w:right="900"/>
        <w:jc w:val="both"/>
        <w:rPr>
          <w:rFonts w:ascii="Palatino Linotype" w:eastAsia="MS Mincho" w:hAnsi="Palatino Linotype" w:cs="Arial"/>
          <w:i/>
          <w:lang w:val="es-MX"/>
        </w:rPr>
      </w:pPr>
      <w:r w:rsidRPr="00545C69">
        <w:rPr>
          <w:rFonts w:ascii="Palatino Linotype" w:eastAsia="MS Mincho" w:hAnsi="Palatino Linotype" w:cs="Arial"/>
          <w:b/>
          <w:i/>
          <w:lang w:val="es-MX"/>
        </w:rPr>
        <w:t>X</w:t>
      </w:r>
      <w:r w:rsidRPr="00545C69">
        <w:rPr>
          <w:rFonts w:ascii="Palatino Linotype" w:eastAsia="MS Mincho" w:hAnsi="Palatino Linotype" w:cs="Arial"/>
          <w:i/>
          <w:lang w:val="es-MX"/>
        </w:rPr>
        <w:t>.- Ejecutar actos de restricción en el servicio de suministro de agua potable y drenaje así como todos aquellos que prevea el Procedimiento Administrativo de Ejecución.</w:t>
      </w:r>
    </w:p>
    <w:p w:rsidR="00A61ACF" w:rsidRPr="00545C69" w:rsidRDefault="00A61ACF" w:rsidP="00A61ACF">
      <w:pPr>
        <w:ind w:left="851" w:right="900"/>
        <w:jc w:val="both"/>
        <w:rPr>
          <w:rFonts w:ascii="Palatino Linotype" w:eastAsia="MS Mincho" w:hAnsi="Palatino Linotype" w:cs="Arial"/>
          <w:i/>
          <w:lang w:val="es-MX"/>
        </w:rPr>
      </w:pPr>
      <w:r w:rsidRPr="00545C69">
        <w:rPr>
          <w:rFonts w:ascii="Palatino Linotype" w:eastAsia="MS Mincho" w:hAnsi="Palatino Linotype" w:cs="Arial"/>
          <w:i/>
          <w:lang w:val="es-MX"/>
        </w:rPr>
        <w:t>…”</w:t>
      </w:r>
    </w:p>
    <w:p w:rsidR="00376D65" w:rsidRPr="00545C69" w:rsidRDefault="00376D65" w:rsidP="0030477A">
      <w:pPr>
        <w:spacing w:line="360" w:lineRule="auto"/>
        <w:jc w:val="both"/>
        <w:rPr>
          <w:rFonts w:ascii="Palatino Linotype" w:eastAsia="MS Mincho" w:hAnsi="Palatino Linotype" w:cs="Arial"/>
          <w:lang w:val="es-MX"/>
        </w:rPr>
      </w:pPr>
    </w:p>
    <w:p w:rsidR="00790DEF" w:rsidRPr="00545C69" w:rsidRDefault="00265099" w:rsidP="0030477A">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 xml:space="preserve">De los artículos transcritos, se advierte que el </w:t>
      </w:r>
      <w:r w:rsidRPr="00545C69">
        <w:rPr>
          <w:rFonts w:ascii="Palatino Linotype" w:eastAsia="MS Mincho" w:hAnsi="Palatino Linotype" w:cs="Arial"/>
          <w:b/>
          <w:lang w:val="es-MX"/>
        </w:rPr>
        <w:t>SUJETO OBLIGADO</w:t>
      </w:r>
      <w:r w:rsidRPr="00545C69">
        <w:rPr>
          <w:rFonts w:ascii="Palatino Linotype" w:eastAsia="MS Mincho" w:hAnsi="Palatino Linotype" w:cs="Arial"/>
          <w:lang w:val="es-MX"/>
        </w:rPr>
        <w:t xml:space="preserve"> tiene la posibilidad de otorgar satisfacción al requerimiento del peticionario, toda vez que una de sus atribuciones es la de implementar y ejecutar actos de restricción en</w:t>
      </w:r>
      <w:r w:rsidR="001B2114" w:rsidRPr="00545C69">
        <w:rPr>
          <w:rFonts w:ascii="Palatino Linotype" w:eastAsia="MS Mincho" w:hAnsi="Palatino Linotype" w:cs="Arial"/>
          <w:lang w:val="es-MX"/>
        </w:rPr>
        <w:t xml:space="preserve"> </w:t>
      </w:r>
      <w:r w:rsidRPr="00545C69">
        <w:rPr>
          <w:rFonts w:ascii="Palatino Linotype" w:eastAsia="MS Mincho" w:hAnsi="Palatino Linotype" w:cs="Arial"/>
          <w:lang w:val="es-MX"/>
        </w:rPr>
        <w:t xml:space="preserve">el servicio de suministro de agua potable conforme al Procedimiento Administrativo de Ejecución.    </w:t>
      </w:r>
    </w:p>
    <w:p w:rsidR="00265099" w:rsidRPr="00545C69" w:rsidRDefault="00265099" w:rsidP="0030477A">
      <w:pPr>
        <w:spacing w:line="360" w:lineRule="auto"/>
        <w:jc w:val="both"/>
        <w:rPr>
          <w:rFonts w:ascii="Palatino Linotype" w:eastAsia="MS Mincho" w:hAnsi="Palatino Linotype" w:cs="Arial"/>
          <w:lang w:val="es-MX"/>
        </w:rPr>
      </w:pPr>
    </w:p>
    <w:p w:rsidR="006E1900" w:rsidRPr="00545C69" w:rsidRDefault="00265099" w:rsidP="0030477A">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Además, c</w:t>
      </w:r>
      <w:r w:rsidR="00790DEF" w:rsidRPr="00545C69">
        <w:rPr>
          <w:rFonts w:ascii="Palatino Linotype" w:eastAsia="MS Mincho" w:hAnsi="Palatino Linotype" w:cs="Arial"/>
          <w:lang w:val="es-MX"/>
        </w:rPr>
        <w:t>abe resaltar</w:t>
      </w:r>
      <w:r w:rsidRPr="00545C69">
        <w:rPr>
          <w:rFonts w:ascii="Palatino Linotype" w:eastAsia="MS Mincho" w:hAnsi="Palatino Linotype" w:cs="Arial"/>
          <w:lang w:val="es-MX"/>
        </w:rPr>
        <w:t xml:space="preserve"> que el </w:t>
      </w:r>
      <w:r w:rsidRPr="00545C69">
        <w:rPr>
          <w:rFonts w:ascii="Palatino Linotype" w:eastAsia="MS Mincho" w:hAnsi="Palatino Linotype" w:cs="Arial"/>
          <w:b/>
          <w:lang w:val="es-MX"/>
        </w:rPr>
        <w:t>SUJETO OBLIGADO</w:t>
      </w:r>
      <w:r w:rsidRPr="00545C69">
        <w:rPr>
          <w:rFonts w:ascii="Palatino Linotype" w:eastAsia="MS Mincho" w:hAnsi="Palatino Linotype" w:cs="Arial"/>
          <w:lang w:val="es-MX"/>
        </w:rPr>
        <w:t xml:space="preserve"> a través de </w:t>
      </w:r>
      <w:r w:rsidR="00376D65" w:rsidRPr="00545C69">
        <w:rPr>
          <w:rFonts w:ascii="Palatino Linotype" w:eastAsia="MS Mincho" w:hAnsi="Palatino Linotype" w:cs="Arial"/>
          <w:lang w:val="es-MX"/>
        </w:rPr>
        <w:t xml:space="preserve">los </w:t>
      </w:r>
      <w:r w:rsidRPr="00545C69">
        <w:rPr>
          <w:rFonts w:ascii="Palatino Linotype" w:eastAsia="MS Mincho" w:hAnsi="Palatino Linotype" w:cs="Arial"/>
          <w:lang w:val="es-MX"/>
        </w:rPr>
        <w:t xml:space="preserve">titulares de sus respectivas dependencias administrativas, tienen la obligación de custodiar los expedientes de los procesos </w:t>
      </w:r>
      <w:r w:rsidRPr="00545C69">
        <w:rPr>
          <w:rFonts w:ascii="Palatino Linotype" w:eastAsia="MS Mincho" w:hAnsi="Palatino Linotype" w:cs="Arial"/>
          <w:lang w:val="es-MX"/>
        </w:rPr>
        <w:lastRenderedPageBreak/>
        <w:t xml:space="preserve">y procedimientos administrativos a su cargo, como lo dispone el artículo 17, fracción I del  Reglamento </w:t>
      </w:r>
      <w:r w:rsidR="006E1900" w:rsidRPr="00545C69">
        <w:rPr>
          <w:rFonts w:ascii="Palatino Linotype" w:eastAsia="MS Mincho" w:hAnsi="Palatino Linotype" w:cs="Arial"/>
          <w:lang w:val="es-MX"/>
        </w:rPr>
        <w:t xml:space="preserve">interno supracitado, que a la letra establece: </w:t>
      </w:r>
    </w:p>
    <w:p w:rsidR="00655A61" w:rsidRPr="00545C69" w:rsidRDefault="00265099" w:rsidP="0030477A">
      <w:pPr>
        <w:spacing w:line="360" w:lineRule="auto"/>
        <w:jc w:val="both"/>
        <w:rPr>
          <w:rFonts w:ascii="Palatino Linotype" w:eastAsia="MS Mincho" w:hAnsi="Palatino Linotype" w:cs="Arial"/>
          <w:lang w:val="es-MX"/>
        </w:rPr>
      </w:pPr>
      <w:r w:rsidRPr="00545C69">
        <w:rPr>
          <w:rFonts w:ascii="Palatino Linotype" w:eastAsia="MS Mincho" w:hAnsi="Palatino Linotype" w:cs="Arial"/>
          <w:lang w:val="es-MX"/>
        </w:rPr>
        <w:t xml:space="preserve">    </w:t>
      </w:r>
      <w:r w:rsidR="008E38A5" w:rsidRPr="00545C69">
        <w:rPr>
          <w:rFonts w:ascii="Palatino Linotype" w:eastAsia="MS Mincho" w:hAnsi="Palatino Linotype" w:cs="Arial"/>
          <w:lang w:val="es-MX"/>
        </w:rPr>
        <w:t xml:space="preserve">  </w:t>
      </w:r>
      <w:r w:rsidR="00655A61" w:rsidRPr="00545C69">
        <w:rPr>
          <w:rFonts w:ascii="Palatino Linotype" w:eastAsia="MS Mincho" w:hAnsi="Palatino Linotype" w:cs="Arial"/>
          <w:lang w:val="es-MX"/>
        </w:rPr>
        <w:t xml:space="preserve"> </w:t>
      </w:r>
    </w:p>
    <w:p w:rsidR="00F77B39" w:rsidRPr="00545C69" w:rsidRDefault="00871E91" w:rsidP="00376D65">
      <w:pPr>
        <w:ind w:left="851"/>
        <w:jc w:val="both"/>
        <w:rPr>
          <w:rFonts w:ascii="Palatino Linotype" w:eastAsia="MS Mincho" w:hAnsi="Palatino Linotype" w:cs="Arial"/>
          <w:i/>
          <w:sz w:val="22"/>
          <w:szCs w:val="22"/>
          <w:lang w:val="es-MX"/>
        </w:rPr>
      </w:pPr>
      <w:r w:rsidRPr="00545C69">
        <w:rPr>
          <w:rFonts w:ascii="Palatino Linotype" w:eastAsia="MS Mincho" w:hAnsi="Palatino Linotype" w:cs="Arial"/>
          <w:lang w:val="es-MX"/>
        </w:rPr>
        <w:t xml:space="preserve">  </w:t>
      </w:r>
      <w:r w:rsidR="006E1900" w:rsidRPr="00545C69">
        <w:rPr>
          <w:rFonts w:ascii="Palatino Linotype" w:eastAsia="MS Mincho" w:hAnsi="Palatino Linotype" w:cs="Arial"/>
          <w:i/>
          <w:sz w:val="22"/>
          <w:szCs w:val="22"/>
          <w:lang w:val="es-MX"/>
        </w:rPr>
        <w:t>“</w:t>
      </w:r>
      <w:r w:rsidR="00F77B39" w:rsidRPr="00545C69">
        <w:rPr>
          <w:rFonts w:ascii="Palatino Linotype" w:eastAsia="MS Mincho" w:hAnsi="Palatino Linotype" w:cs="Arial"/>
          <w:b/>
          <w:i/>
          <w:sz w:val="22"/>
          <w:szCs w:val="22"/>
          <w:lang w:val="es-MX"/>
        </w:rPr>
        <w:t>Artículo 17</w:t>
      </w:r>
      <w:r w:rsidR="00F77B39" w:rsidRPr="00545C69">
        <w:rPr>
          <w:rFonts w:ascii="Palatino Linotype" w:eastAsia="MS Mincho" w:hAnsi="Palatino Linotype" w:cs="Arial"/>
          <w:i/>
          <w:sz w:val="22"/>
          <w:szCs w:val="22"/>
          <w:lang w:val="es-MX"/>
        </w:rPr>
        <w:t xml:space="preserve">. Dentro de las actividades de su competencia, corresponde a los Titulares de las dependencias administrativas del Organismo, el ejercicio de las siguientes atribuciones genéricas: </w:t>
      </w:r>
    </w:p>
    <w:p w:rsidR="00F77B39" w:rsidRPr="00545C69" w:rsidRDefault="00F77B39" w:rsidP="00376D65">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 xml:space="preserve"> </w:t>
      </w:r>
    </w:p>
    <w:p w:rsidR="0030477A" w:rsidRPr="00545C69" w:rsidRDefault="00F77B39" w:rsidP="00376D65">
      <w:pPr>
        <w:pStyle w:val="Prrafodelista"/>
        <w:numPr>
          <w:ilvl w:val="0"/>
          <w:numId w:val="45"/>
        </w:numPr>
        <w:ind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Custodiar los expedientes de los procesos y procedimientos administrativos a su cargo.</w:t>
      </w:r>
    </w:p>
    <w:p w:rsidR="006E1900" w:rsidRPr="00545C69" w:rsidRDefault="006E1900" w:rsidP="00376D65">
      <w:pPr>
        <w:ind w:left="851" w:right="900"/>
        <w:jc w:val="both"/>
        <w:rPr>
          <w:rFonts w:ascii="Palatino Linotype" w:eastAsia="MS Mincho" w:hAnsi="Palatino Linotype" w:cs="Arial"/>
          <w:i/>
          <w:sz w:val="22"/>
          <w:szCs w:val="22"/>
          <w:lang w:val="es-MX"/>
        </w:rPr>
      </w:pPr>
    </w:p>
    <w:p w:rsidR="006E1900" w:rsidRPr="00545C69" w:rsidRDefault="006E1900" w:rsidP="00376D65">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F77B39" w:rsidRPr="00545C69" w:rsidRDefault="00F77B39" w:rsidP="00F77B39">
      <w:pPr>
        <w:ind w:right="900"/>
        <w:jc w:val="both"/>
        <w:rPr>
          <w:rFonts w:ascii="Palatino Linotype" w:eastAsia="MS Mincho" w:hAnsi="Palatino Linotype" w:cs="Arial"/>
          <w:i/>
          <w:sz w:val="22"/>
          <w:szCs w:val="22"/>
          <w:lang w:val="es-MX"/>
        </w:rPr>
      </w:pPr>
    </w:p>
    <w:p w:rsidR="00F77B39" w:rsidRPr="00545C69" w:rsidRDefault="00FF0577" w:rsidP="00FF0577">
      <w:pPr>
        <w:spacing w:line="360" w:lineRule="auto"/>
        <w:ind w:right="49"/>
        <w:jc w:val="both"/>
        <w:rPr>
          <w:rFonts w:ascii="Palatino Linotype" w:eastAsia="MS Mincho" w:hAnsi="Palatino Linotype" w:cs="Arial"/>
          <w:lang w:val="es-MX"/>
        </w:rPr>
      </w:pPr>
      <w:r w:rsidRPr="00545C69">
        <w:rPr>
          <w:rFonts w:ascii="Palatino Linotype" w:eastAsia="MS Mincho" w:hAnsi="Palatino Linotype" w:cs="Arial"/>
          <w:lang w:val="es-MX"/>
        </w:rPr>
        <w:t xml:space="preserve">Adicional a lo expuesto, y en atención a las atribuciones y obligaciones analizadas, el </w:t>
      </w:r>
      <w:r w:rsidRPr="00545C69">
        <w:rPr>
          <w:rFonts w:ascii="Palatino Linotype" w:eastAsia="MS Mincho" w:hAnsi="Palatino Linotype" w:cs="Arial"/>
          <w:b/>
          <w:lang w:val="es-MX"/>
        </w:rPr>
        <w:t>SUJETO OBLIGADO</w:t>
      </w:r>
      <w:r w:rsidRPr="00545C69">
        <w:rPr>
          <w:rFonts w:ascii="Palatino Linotype" w:eastAsia="MS Mincho" w:hAnsi="Palatino Linotype" w:cs="Arial"/>
          <w:lang w:val="es-MX"/>
        </w:rPr>
        <w:t xml:space="preserve"> tiene el deber de documentar todo acto que derive de estas,</w:t>
      </w:r>
      <w:r w:rsidR="0030629D" w:rsidRPr="00545C69">
        <w:rPr>
          <w:rFonts w:ascii="Palatino Linotype" w:eastAsia="MS Mincho" w:hAnsi="Palatino Linotype" w:cs="Arial"/>
          <w:lang w:val="es-MX"/>
        </w:rPr>
        <w:t xml:space="preserve"> considerando desde su origen la eventual publicidad, </w:t>
      </w:r>
      <w:r w:rsidRPr="00545C69">
        <w:rPr>
          <w:rFonts w:ascii="Palatino Linotype" w:eastAsia="MS Mincho" w:hAnsi="Palatino Linotype" w:cs="Arial"/>
          <w:lang w:val="es-MX"/>
        </w:rPr>
        <w:t xml:space="preserve">tal como lo dispone el artículo 18 de la Ley de Transparencia y Acceso a la </w:t>
      </w:r>
      <w:r w:rsidR="0030629D" w:rsidRPr="00545C69">
        <w:rPr>
          <w:rFonts w:ascii="Palatino Linotype" w:eastAsia="MS Mincho" w:hAnsi="Palatino Linotype" w:cs="Arial"/>
          <w:lang w:val="es-MX"/>
        </w:rPr>
        <w:t>Información</w:t>
      </w:r>
      <w:r w:rsidRPr="00545C69">
        <w:rPr>
          <w:rFonts w:ascii="Palatino Linotype" w:eastAsia="MS Mincho" w:hAnsi="Palatino Linotype" w:cs="Arial"/>
          <w:lang w:val="es-MX"/>
        </w:rPr>
        <w:t xml:space="preserve"> aplicable en la entidad que ordena:  </w:t>
      </w:r>
    </w:p>
    <w:p w:rsidR="0030629D" w:rsidRPr="00545C69" w:rsidRDefault="0030629D" w:rsidP="0030629D">
      <w:pPr>
        <w:ind w:left="851" w:right="900"/>
        <w:jc w:val="both"/>
        <w:rPr>
          <w:rFonts w:ascii="Palatino Linotype" w:eastAsia="MS Mincho" w:hAnsi="Palatino Linotype" w:cs="Arial"/>
          <w:i/>
          <w:sz w:val="22"/>
          <w:szCs w:val="22"/>
          <w:lang w:val="es-MX"/>
        </w:rPr>
      </w:pPr>
    </w:p>
    <w:p w:rsidR="0030629D" w:rsidRPr="00545C69" w:rsidRDefault="0030629D" w:rsidP="0030629D">
      <w:pPr>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r w:rsidRPr="00545C69">
        <w:rPr>
          <w:rFonts w:ascii="Palatino Linotype" w:eastAsia="MS Mincho" w:hAnsi="Palatino Linotype" w:cs="Arial"/>
          <w:b/>
          <w:i/>
          <w:sz w:val="22"/>
          <w:szCs w:val="22"/>
          <w:lang w:val="es-MX"/>
        </w:rPr>
        <w:t>Artículo 18</w:t>
      </w:r>
      <w:r w:rsidRPr="00545C69">
        <w:rPr>
          <w:rFonts w:ascii="Palatino Linotype" w:eastAsia="MS Mincho" w:hAnsi="Palatino Linotype" w:cs="Arial"/>
          <w:i/>
          <w:sz w:val="22"/>
          <w:szCs w:val="22"/>
          <w:lang w:val="es-MX"/>
        </w:rPr>
        <w:t>. Los sujetos obligados deberán documentar todo acto que derive del ejercicio de sus facultades, competencias o funciones, considerando desde su origen la eventual publicidad y reutilización de la información que generen.”</w:t>
      </w:r>
    </w:p>
    <w:p w:rsidR="00E507B2" w:rsidRPr="00545C69" w:rsidRDefault="00E507B2" w:rsidP="00FF0577">
      <w:pPr>
        <w:spacing w:line="360" w:lineRule="auto"/>
        <w:ind w:right="49"/>
        <w:jc w:val="both"/>
        <w:rPr>
          <w:rFonts w:ascii="Palatino Linotype" w:eastAsia="MS Mincho" w:hAnsi="Palatino Linotype" w:cs="Arial"/>
          <w:sz w:val="22"/>
          <w:szCs w:val="22"/>
          <w:lang w:val="es-MX"/>
        </w:rPr>
      </w:pPr>
    </w:p>
    <w:p w:rsidR="0030629D" w:rsidRPr="00545C69" w:rsidRDefault="00E507B2" w:rsidP="00FF0577">
      <w:pPr>
        <w:spacing w:line="360" w:lineRule="auto"/>
        <w:ind w:right="49"/>
        <w:jc w:val="both"/>
        <w:rPr>
          <w:rFonts w:ascii="Palatino Linotype" w:eastAsia="MS Mincho" w:hAnsi="Palatino Linotype" w:cs="Arial"/>
          <w:lang w:val="es-MX"/>
        </w:rPr>
      </w:pPr>
      <w:r w:rsidRPr="00545C69">
        <w:rPr>
          <w:rFonts w:ascii="Palatino Linotype" w:eastAsia="MS Mincho" w:hAnsi="Palatino Linotype" w:cs="Arial"/>
          <w:lang w:val="es-MX"/>
        </w:rPr>
        <w:t xml:space="preserve">Consecuentemente, </w:t>
      </w:r>
      <w:r w:rsidR="001B2114" w:rsidRPr="00545C69">
        <w:rPr>
          <w:rFonts w:ascii="Palatino Linotype" w:eastAsia="MS Mincho" w:hAnsi="Palatino Linotype" w:cs="Arial"/>
          <w:lang w:val="es-MX"/>
        </w:rPr>
        <w:t xml:space="preserve">es procedente ordenar al </w:t>
      </w:r>
      <w:r w:rsidR="001B2114" w:rsidRPr="00545C69">
        <w:rPr>
          <w:rFonts w:ascii="Palatino Linotype" w:eastAsia="MS Mincho" w:hAnsi="Palatino Linotype" w:cs="Arial"/>
          <w:b/>
          <w:lang w:val="es-MX"/>
        </w:rPr>
        <w:t>SUJETO OBLIGADO</w:t>
      </w:r>
      <w:r w:rsidR="001B2114" w:rsidRPr="00545C69">
        <w:rPr>
          <w:rFonts w:ascii="Palatino Linotype" w:eastAsia="MS Mincho" w:hAnsi="Palatino Linotype" w:cs="Arial"/>
          <w:lang w:val="es-MX"/>
        </w:rPr>
        <w:t>,  entregue al particular, en versión pública</w:t>
      </w:r>
      <w:r w:rsidR="00076F80" w:rsidRPr="00545C69">
        <w:rPr>
          <w:rFonts w:ascii="Palatino Linotype" w:eastAsia="MS Mincho" w:hAnsi="Palatino Linotype" w:cs="Arial"/>
          <w:lang w:val="es-MX"/>
        </w:rPr>
        <w:t xml:space="preserve">, previa búsqueda exhaustiva y razonable, </w:t>
      </w:r>
      <w:r w:rsidR="001B2114" w:rsidRPr="00545C69">
        <w:rPr>
          <w:rFonts w:ascii="Palatino Linotype" w:eastAsia="MS Mincho" w:hAnsi="Palatino Linotype" w:cs="Arial"/>
          <w:lang w:val="es-MX"/>
        </w:rPr>
        <w:t>el soporte documental en donde consten las diligencias ordenadas, debidamente notificado a las personas que haya sufrido la restricción del servicio en el fraccionamiento “Cantaros III”, el día 11 de octubre de 2018</w:t>
      </w:r>
      <w:r w:rsidR="00A21470" w:rsidRPr="00545C69">
        <w:rPr>
          <w:rFonts w:ascii="Palatino Linotype" w:eastAsia="MS Mincho" w:hAnsi="Palatino Linotype" w:cs="Arial"/>
          <w:lang w:val="es-MX"/>
        </w:rPr>
        <w:t xml:space="preserve">, siempre y cuando los expedientes correspondientes hayan quedado firmes. </w:t>
      </w:r>
    </w:p>
    <w:p w:rsidR="00076F80" w:rsidRPr="00545C69" w:rsidRDefault="00076F80" w:rsidP="00FF0577">
      <w:pPr>
        <w:spacing w:line="360" w:lineRule="auto"/>
        <w:ind w:right="49"/>
        <w:jc w:val="both"/>
        <w:rPr>
          <w:rFonts w:ascii="Palatino Linotype" w:eastAsia="MS Mincho" w:hAnsi="Palatino Linotype" w:cs="Arial"/>
          <w:sz w:val="16"/>
          <w:szCs w:val="16"/>
          <w:lang w:val="es-MX"/>
        </w:rPr>
      </w:pPr>
    </w:p>
    <w:p w:rsidR="00A21470" w:rsidRPr="00545C69" w:rsidRDefault="00076F80" w:rsidP="00A21470">
      <w:pPr>
        <w:spacing w:line="360" w:lineRule="auto"/>
        <w:ind w:right="49"/>
        <w:jc w:val="both"/>
        <w:rPr>
          <w:rFonts w:ascii="Palatino Linotype" w:eastAsia="MS Mincho" w:hAnsi="Palatino Linotype" w:cs="Arial"/>
          <w:lang w:val="es-MX"/>
        </w:rPr>
      </w:pPr>
      <w:r w:rsidRPr="00545C69">
        <w:rPr>
          <w:rFonts w:ascii="Palatino Linotype" w:eastAsia="MS Mincho" w:hAnsi="Palatino Linotype" w:cs="Arial"/>
          <w:lang w:val="es-MX"/>
        </w:rPr>
        <w:t>Al respecto es pertinente destacar que si bien el particular refirió la realización de las diligencias citadas, lo cierto es que no se tiene la certeza de que éstas se hayan practicado</w:t>
      </w:r>
      <w:r w:rsidR="00D245A9" w:rsidRPr="00545C69">
        <w:rPr>
          <w:rFonts w:ascii="Palatino Linotype" w:eastAsia="MS Mincho" w:hAnsi="Palatino Linotype" w:cs="Arial"/>
          <w:lang w:val="es-MX"/>
        </w:rPr>
        <w:t xml:space="preserve">, </w:t>
      </w:r>
      <w:r w:rsidRPr="00545C69">
        <w:rPr>
          <w:rFonts w:ascii="Palatino Linotype" w:eastAsia="MS Mincho" w:hAnsi="Palatino Linotype" w:cs="Arial"/>
          <w:lang w:val="es-MX"/>
        </w:rPr>
        <w:lastRenderedPageBreak/>
        <w:t>tampoco se tienen mayores datos relacionados los particulares afectados, por lo que</w:t>
      </w:r>
      <w:r w:rsidR="00D245A9" w:rsidRPr="00545C69">
        <w:rPr>
          <w:rFonts w:ascii="Palatino Linotype" w:eastAsia="MS Mincho" w:hAnsi="Palatino Linotype" w:cs="Arial"/>
          <w:lang w:val="es-MX"/>
        </w:rPr>
        <w:t xml:space="preserve"> en caso de que la información que en este apartado se ordena entregar, no fuese localizado por no haberse realizado las diligencias multicitadas, </w:t>
      </w:r>
      <w:r w:rsidR="000563E7" w:rsidRPr="00545C69">
        <w:rPr>
          <w:rFonts w:ascii="Palatino Linotype" w:eastAsia="MS Mincho" w:hAnsi="Palatino Linotype" w:cs="Arial"/>
          <w:lang w:val="es-MX"/>
        </w:rPr>
        <w:t xml:space="preserve">bastará que el </w:t>
      </w:r>
      <w:r w:rsidR="000563E7" w:rsidRPr="00545C69">
        <w:rPr>
          <w:rFonts w:ascii="Palatino Linotype" w:eastAsia="MS Mincho" w:hAnsi="Palatino Linotype" w:cs="Arial"/>
          <w:b/>
          <w:lang w:val="es-MX"/>
        </w:rPr>
        <w:t>SUJETO OBLIGADO</w:t>
      </w:r>
      <w:r w:rsidRPr="00545C69">
        <w:rPr>
          <w:rFonts w:ascii="Palatino Linotype" w:eastAsia="MS Mincho" w:hAnsi="Palatino Linotype" w:cs="Arial"/>
          <w:lang w:val="es-MX"/>
        </w:rPr>
        <w:t xml:space="preserve"> </w:t>
      </w:r>
      <w:r w:rsidR="000563E7" w:rsidRPr="00545C69">
        <w:rPr>
          <w:rFonts w:ascii="Palatino Linotype" w:eastAsia="MS Mincho" w:hAnsi="Palatino Linotype" w:cs="Arial"/>
          <w:lang w:val="es-MX"/>
        </w:rPr>
        <w:t xml:space="preserve">así lo haga saber al particular. </w:t>
      </w:r>
      <w:r w:rsidRPr="00545C69">
        <w:rPr>
          <w:rFonts w:ascii="Palatino Linotype" w:eastAsia="MS Mincho" w:hAnsi="Palatino Linotype" w:cs="Arial"/>
          <w:lang w:val="es-MX"/>
        </w:rPr>
        <w:t xml:space="preserve">   </w:t>
      </w:r>
    </w:p>
    <w:p w:rsidR="00A21470" w:rsidRPr="00545C69" w:rsidRDefault="00A21470" w:rsidP="00A21470">
      <w:pPr>
        <w:ind w:right="49"/>
        <w:jc w:val="both"/>
        <w:rPr>
          <w:rFonts w:ascii="Palatino Linotype" w:eastAsia="MS Mincho" w:hAnsi="Palatino Linotype" w:cs="Arial"/>
          <w:sz w:val="16"/>
          <w:szCs w:val="16"/>
          <w:lang w:val="es-MX"/>
        </w:rPr>
      </w:pPr>
    </w:p>
    <w:p w:rsidR="00281421" w:rsidRPr="00545C69" w:rsidRDefault="00A21470" w:rsidP="00A21470">
      <w:pPr>
        <w:spacing w:line="360" w:lineRule="auto"/>
        <w:ind w:right="49"/>
        <w:jc w:val="both"/>
        <w:rPr>
          <w:rFonts w:ascii="Palatino Linotype" w:eastAsia="MS Mincho" w:hAnsi="Palatino Linotype" w:cs="Arial"/>
          <w:lang w:val="es-MX"/>
        </w:rPr>
      </w:pPr>
      <w:r w:rsidRPr="00545C69">
        <w:rPr>
          <w:rFonts w:ascii="Palatino Linotype" w:eastAsia="MS Mincho" w:hAnsi="Palatino Linotype" w:cs="Arial"/>
          <w:lang w:val="es-MX"/>
        </w:rPr>
        <w:t xml:space="preserve">Ahora bien, para el caso de que los expedientes que contengan las diligencias solicitadas no haya quedado firmes, el </w:t>
      </w:r>
      <w:r w:rsidRPr="00545C69">
        <w:rPr>
          <w:rFonts w:ascii="Palatino Linotype" w:eastAsia="MS Mincho" w:hAnsi="Palatino Linotype" w:cs="Arial"/>
          <w:b/>
          <w:lang w:val="es-MX"/>
        </w:rPr>
        <w:t>SUJETO OBLIGADO</w:t>
      </w:r>
      <w:r w:rsidRPr="00545C69">
        <w:rPr>
          <w:rFonts w:ascii="Palatino Linotype" w:eastAsia="MS Mincho" w:hAnsi="Palatino Linotype" w:cs="Arial"/>
          <w:lang w:val="es-MX"/>
        </w:rPr>
        <w:t xml:space="preserve"> deberá atender lo dispuesto en la </w:t>
      </w:r>
      <w:r w:rsidR="00281421" w:rsidRPr="00545C69">
        <w:rPr>
          <w:rFonts w:ascii="Palatino Linotype" w:eastAsia="MS Mincho" w:hAnsi="Palatino Linotype" w:cs="Arial"/>
          <w:lang w:val="es-MX"/>
        </w:rPr>
        <w:t>Ley de Transparencia y Acceso a la Información Pública del Estado de México y Municipios,</w:t>
      </w:r>
      <w:r w:rsidRPr="00545C69">
        <w:rPr>
          <w:rFonts w:ascii="Palatino Linotype" w:eastAsia="MS Mincho" w:hAnsi="Palatino Linotype" w:cs="Arial"/>
          <w:lang w:val="es-MX"/>
        </w:rPr>
        <w:t xml:space="preserve"> que </w:t>
      </w:r>
      <w:r w:rsidR="00281421" w:rsidRPr="00545C69">
        <w:rPr>
          <w:rFonts w:ascii="Palatino Linotype" w:eastAsia="MS Mincho" w:hAnsi="Palatino Linotype" w:cs="Arial"/>
          <w:lang w:val="es-MX"/>
        </w:rPr>
        <w:t>en sus artículos 140 y 143 prevé los siguientes supuestos para clasificar la información como reservada o confidencial:</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“Artículo 140. </w:t>
      </w:r>
      <w:r w:rsidRPr="00545C69">
        <w:rPr>
          <w:rFonts w:ascii="Palatino Linotype" w:eastAsia="MS Mincho" w:hAnsi="Palatino Linotype" w:cs="Arial"/>
          <w:i/>
          <w:sz w:val="22"/>
          <w:szCs w:val="22"/>
          <w:lang w:val="es-MX"/>
        </w:rPr>
        <w:t>El acceso a la información pública será restringido excepcionalmente, cuando por razones de interés público, ésta sea clasificada como reservada, conforme a los criterios siguientes:</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I. </w:t>
      </w:r>
      <w:r w:rsidRPr="00545C69">
        <w:rPr>
          <w:rFonts w:ascii="Palatino Linotype" w:eastAsia="MS Mincho" w:hAnsi="Palatino Linotype" w:cs="Arial"/>
          <w:i/>
          <w:sz w:val="22"/>
          <w:szCs w:val="22"/>
          <w:lang w:val="es-MX"/>
        </w:rPr>
        <w:t>Comprometa la seguridad pública y cuente con un propósito genuino y un efecto demostrable;</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II. </w:t>
      </w:r>
      <w:r w:rsidRPr="00545C69">
        <w:rPr>
          <w:rFonts w:ascii="Palatino Linotype" w:eastAsia="MS Mincho" w:hAnsi="Palatino Linotype" w:cs="Arial"/>
          <w:i/>
          <w:sz w:val="22"/>
          <w:szCs w:val="22"/>
          <w:lang w:val="es-MX"/>
        </w:rPr>
        <w:t>Pueda menoscabar la conducción de las negociaciones y relaciones internacionales;</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III. </w:t>
      </w:r>
      <w:r w:rsidRPr="00545C69">
        <w:rPr>
          <w:rFonts w:ascii="Palatino Linotype" w:eastAsia="MS Mincho" w:hAnsi="Palatino Linotype" w:cs="Arial"/>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IV. </w:t>
      </w:r>
      <w:r w:rsidRPr="00545C69">
        <w:rPr>
          <w:rFonts w:ascii="Palatino Linotype" w:eastAsia="MS Mincho" w:hAnsi="Palatino Linotype" w:cs="Arial"/>
          <w:i/>
          <w:sz w:val="22"/>
          <w:szCs w:val="22"/>
          <w:lang w:val="es-MX"/>
        </w:rPr>
        <w:t>Ponga en riesgo la vida, la seguridad o la salud de una persona física;</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V. </w:t>
      </w:r>
      <w:r w:rsidRPr="00545C69">
        <w:rPr>
          <w:rFonts w:ascii="Palatino Linotype" w:eastAsia="MS Mincho" w:hAnsi="Palatino Linotype" w:cs="Arial"/>
          <w:i/>
          <w:sz w:val="22"/>
          <w:szCs w:val="22"/>
          <w:lang w:val="es-MX"/>
        </w:rPr>
        <w:t>Aquella cuya divulgación obstruya o pueda causar un serio perjuicio a:</w:t>
      </w:r>
    </w:p>
    <w:p w:rsidR="00376D65" w:rsidRPr="00545C69" w:rsidRDefault="00376D65"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1134"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1. </w:t>
      </w:r>
      <w:r w:rsidRPr="00545C69">
        <w:rPr>
          <w:rFonts w:ascii="Palatino Linotype" w:eastAsia="MS Mincho" w:hAnsi="Palatino Linotype" w:cs="Arial"/>
          <w:i/>
          <w:sz w:val="22"/>
          <w:szCs w:val="22"/>
          <w:lang w:val="es-MX"/>
        </w:rPr>
        <w:t xml:space="preserve">Las actividades de fiscalización, verificación, inspección, comprobación y auditoría sobre el cumplimiento de las Leyes; o </w:t>
      </w:r>
    </w:p>
    <w:p w:rsidR="00376D65" w:rsidRPr="00545C69" w:rsidRDefault="00376D65" w:rsidP="00281421">
      <w:pPr>
        <w:autoSpaceDE w:val="0"/>
        <w:autoSpaceDN w:val="0"/>
        <w:adjustRightInd w:val="0"/>
        <w:ind w:left="1134" w:right="900"/>
        <w:jc w:val="both"/>
        <w:rPr>
          <w:rFonts w:ascii="Palatino Linotype" w:eastAsia="MS Mincho" w:hAnsi="Palatino Linotype" w:cs="Arial"/>
          <w:b/>
          <w:bCs/>
          <w:i/>
          <w:sz w:val="22"/>
          <w:szCs w:val="22"/>
          <w:lang w:val="es-MX"/>
        </w:rPr>
      </w:pPr>
    </w:p>
    <w:p w:rsidR="00281421" w:rsidRPr="00545C69" w:rsidRDefault="00281421" w:rsidP="00281421">
      <w:pPr>
        <w:autoSpaceDE w:val="0"/>
        <w:autoSpaceDN w:val="0"/>
        <w:adjustRightInd w:val="0"/>
        <w:ind w:left="1134"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2. </w:t>
      </w:r>
      <w:r w:rsidRPr="00545C69">
        <w:rPr>
          <w:rFonts w:ascii="Palatino Linotype" w:eastAsia="MS Mincho" w:hAnsi="Palatino Linotype" w:cs="Arial"/>
          <w:i/>
          <w:sz w:val="22"/>
          <w:szCs w:val="22"/>
          <w:lang w:val="es-MX"/>
        </w:rPr>
        <w:t>La recaudación de las contribuciones.</w:t>
      </w:r>
    </w:p>
    <w:p w:rsidR="00281421" w:rsidRPr="00545C69" w:rsidRDefault="00281421" w:rsidP="00281421">
      <w:pPr>
        <w:autoSpaceDE w:val="0"/>
        <w:autoSpaceDN w:val="0"/>
        <w:adjustRightInd w:val="0"/>
        <w:ind w:left="1134"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VI. </w:t>
      </w:r>
      <w:r w:rsidRPr="00545C69">
        <w:rPr>
          <w:rFonts w:ascii="Palatino Linotype" w:eastAsia="MS Mincho" w:hAnsi="Palatino Linotype" w:cs="Arial"/>
          <w:i/>
          <w:sz w:val="22"/>
          <w:szCs w:val="22"/>
          <w:lang w:val="es-MX"/>
        </w:rPr>
        <w:t xml:space="preserve">Pueda causar daño u obstruya la prevención o persecución de los delitos, altere el proceso de investigación de las carpetas de investigación, </w:t>
      </w:r>
      <w:r w:rsidRPr="00545C69">
        <w:rPr>
          <w:rFonts w:ascii="Palatino Linotype" w:eastAsia="MS Mincho" w:hAnsi="Palatino Linotype" w:cs="Arial"/>
          <w:b/>
          <w:i/>
          <w:sz w:val="22"/>
          <w:szCs w:val="22"/>
          <w:lang w:val="es-MX"/>
        </w:rPr>
        <w:t>afecte o vulnere la conducción o los derechos del debido proceso en los procedimientos judiciales o administrativos</w:t>
      </w:r>
      <w:r w:rsidRPr="00545C69">
        <w:rPr>
          <w:rFonts w:ascii="Palatino Linotype" w:eastAsia="MS Mincho" w:hAnsi="Palatino Linotype" w:cs="Arial"/>
          <w:i/>
          <w:sz w:val="22"/>
          <w:szCs w:val="22"/>
          <w:lang w:val="es-MX"/>
        </w:rPr>
        <w:t xml:space="preserve">, incluidos los de quejas, denuncias, inconformidades, responsabilidades administrativas y resarcitorias </w:t>
      </w:r>
      <w:r w:rsidRPr="00545C69">
        <w:rPr>
          <w:rFonts w:ascii="Palatino Linotype" w:eastAsia="MS Mincho" w:hAnsi="Palatino Linotype" w:cs="Arial"/>
          <w:b/>
          <w:i/>
          <w:sz w:val="22"/>
          <w:szCs w:val="22"/>
          <w:lang w:val="es-MX"/>
        </w:rPr>
        <w:t>en tanto no hayan quedado firmes o afecte la administración de justicia</w:t>
      </w:r>
      <w:r w:rsidRPr="00545C69">
        <w:rPr>
          <w:rFonts w:ascii="Palatino Linotype" w:eastAsia="MS Mincho" w:hAnsi="Palatino Linotype" w:cs="Arial"/>
          <w:i/>
          <w:sz w:val="22"/>
          <w:szCs w:val="22"/>
          <w:lang w:val="es-MX"/>
        </w:rPr>
        <w:t xml:space="preserve"> o la seguridad de un denunciante, querellante o testigo, así como sus familias, en los términos de las disposiciones jurídicas aplicables;</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VII. </w:t>
      </w:r>
      <w:r w:rsidRPr="00545C69">
        <w:rPr>
          <w:rFonts w:ascii="Palatino Linotype" w:eastAsia="MS Mincho" w:hAnsi="Palatino Linotype" w:cs="Arial"/>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VIII. </w:t>
      </w:r>
      <w:r w:rsidRPr="00545C69">
        <w:rPr>
          <w:rFonts w:ascii="Palatino Linotype" w:eastAsia="MS Mincho" w:hAnsi="Palatino Linotype" w:cs="Arial"/>
          <w:b/>
          <w:i/>
          <w:sz w:val="22"/>
          <w:szCs w:val="22"/>
          <w:lang w:val="es-MX"/>
        </w:rPr>
        <w:t>Vulnere la conducción de los expedientes judiciales o de los procedimientos administrativos seguidos en forma de juicio, en tanto no hayan quedado firmes;</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IX. </w:t>
      </w:r>
      <w:r w:rsidRPr="00545C69">
        <w:rPr>
          <w:rFonts w:ascii="Palatino Linotype" w:eastAsia="MS Mincho" w:hAnsi="Palatino Linotype" w:cs="Arial"/>
          <w:i/>
          <w:sz w:val="22"/>
          <w:szCs w:val="22"/>
          <w:lang w:val="es-MX"/>
        </w:rPr>
        <w:t>Se encuentre contenida dentro de las investigaciones de hechos que la Ley señale como delitos y se tramiten ante el Ministerio Público;</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X. </w:t>
      </w:r>
      <w:r w:rsidRPr="00545C69">
        <w:rPr>
          <w:rFonts w:ascii="Palatino Linotype" w:eastAsia="MS Mincho" w:hAnsi="Palatino Linotype" w:cs="Arial"/>
          <w:b/>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545C69">
        <w:rPr>
          <w:rFonts w:ascii="Palatino Linotype" w:eastAsia="MS Mincho" w:hAnsi="Palatino Linotype" w:cs="Arial"/>
          <w:i/>
          <w:sz w:val="22"/>
          <w:szCs w:val="22"/>
          <w:lang w:val="es-MX"/>
        </w:rPr>
        <w:t>;</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XI. </w:t>
      </w:r>
      <w:r w:rsidRPr="00545C69">
        <w:rPr>
          <w:rFonts w:ascii="Palatino Linotype" w:eastAsia="MS Mincho" w:hAnsi="Palatino Linotype" w:cs="Arial"/>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w:t>
      </w:r>
    </w:p>
    <w:p w:rsidR="00281421" w:rsidRPr="00545C69" w:rsidRDefault="00281421" w:rsidP="00281421">
      <w:pPr>
        <w:autoSpaceDE w:val="0"/>
        <w:autoSpaceDN w:val="0"/>
        <w:adjustRightInd w:val="0"/>
        <w:rPr>
          <w:rFonts w:ascii="Palatino Linotype" w:eastAsia="MS Mincho" w:hAnsi="Palatino Linotype" w:cs="Arial"/>
          <w:b/>
          <w:bCs/>
          <w:sz w:val="18"/>
          <w:szCs w:val="18"/>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Artículo 143. </w:t>
      </w:r>
      <w:r w:rsidRPr="00545C69">
        <w:rPr>
          <w:rFonts w:ascii="Palatino Linotype" w:eastAsia="MS Mincho" w:hAnsi="Palatino Linotype" w:cs="Arial"/>
          <w:i/>
          <w:sz w:val="22"/>
          <w:szCs w:val="22"/>
          <w:lang w:val="es-MX"/>
        </w:rPr>
        <w:t>Para los efectos de esta Ley se considera información confidencial, la clasificada como tal, de manera permanente, por su naturaleza, cuando:</w:t>
      </w:r>
    </w:p>
    <w:p w:rsidR="00281421" w:rsidRPr="00545C69" w:rsidRDefault="00281421" w:rsidP="00281421">
      <w:pPr>
        <w:autoSpaceDE w:val="0"/>
        <w:autoSpaceDN w:val="0"/>
        <w:adjustRightInd w:val="0"/>
        <w:ind w:left="851" w:right="900"/>
        <w:jc w:val="both"/>
        <w:rPr>
          <w:rFonts w:ascii="Palatino Linotype" w:eastAsia="MS Mincho" w:hAnsi="Palatino Linotype" w:cs="Arial"/>
          <w:b/>
          <w:bCs/>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I. </w:t>
      </w:r>
      <w:r w:rsidRPr="00545C69">
        <w:rPr>
          <w:rFonts w:ascii="Palatino Linotype" w:eastAsia="MS Mincho" w:hAnsi="Palatino Linotype" w:cs="Arial"/>
          <w:i/>
          <w:sz w:val="22"/>
          <w:szCs w:val="22"/>
          <w:lang w:val="es-MX"/>
        </w:rPr>
        <w:t xml:space="preserve">Se refiera a la </w:t>
      </w:r>
      <w:r w:rsidRPr="00545C69">
        <w:rPr>
          <w:rFonts w:ascii="Palatino Linotype" w:eastAsia="MS Mincho" w:hAnsi="Palatino Linotype" w:cs="Arial"/>
          <w:b/>
          <w:i/>
          <w:sz w:val="22"/>
          <w:szCs w:val="22"/>
          <w:lang w:val="es-MX"/>
        </w:rPr>
        <w:t>información privada y los datos personales concernientes a una persona física</w:t>
      </w:r>
      <w:r w:rsidRPr="00545C69">
        <w:rPr>
          <w:rFonts w:ascii="Palatino Linotype" w:eastAsia="MS Mincho" w:hAnsi="Palatino Linotype" w:cs="Arial"/>
          <w:i/>
          <w:sz w:val="22"/>
          <w:szCs w:val="22"/>
          <w:lang w:val="es-MX"/>
        </w:rPr>
        <w:t xml:space="preserve"> o </w:t>
      </w:r>
      <w:proofErr w:type="gramStart"/>
      <w:r w:rsidRPr="00545C69">
        <w:rPr>
          <w:rFonts w:ascii="Palatino Linotype" w:eastAsia="MS Mincho" w:hAnsi="Palatino Linotype" w:cs="Arial"/>
          <w:i/>
          <w:sz w:val="22"/>
          <w:szCs w:val="22"/>
          <w:lang w:val="es-MX"/>
        </w:rPr>
        <w:t>jurídico</w:t>
      </w:r>
      <w:proofErr w:type="gramEnd"/>
      <w:r w:rsidRPr="00545C69">
        <w:rPr>
          <w:rFonts w:ascii="Palatino Linotype" w:eastAsia="MS Mincho" w:hAnsi="Palatino Linotype" w:cs="Arial"/>
          <w:i/>
          <w:sz w:val="22"/>
          <w:szCs w:val="22"/>
          <w:lang w:val="es-MX"/>
        </w:rPr>
        <w:t xml:space="preserve"> colectiva </w:t>
      </w:r>
      <w:r w:rsidRPr="00545C69">
        <w:rPr>
          <w:rFonts w:ascii="Palatino Linotype" w:eastAsia="MS Mincho" w:hAnsi="Palatino Linotype" w:cs="Arial"/>
          <w:b/>
          <w:i/>
          <w:sz w:val="22"/>
          <w:szCs w:val="22"/>
          <w:lang w:val="es-MX"/>
        </w:rPr>
        <w:t>identificada o identificable</w:t>
      </w:r>
      <w:r w:rsidRPr="00545C69">
        <w:rPr>
          <w:rFonts w:ascii="Palatino Linotype" w:eastAsia="MS Mincho" w:hAnsi="Palatino Linotype" w:cs="Arial"/>
          <w:i/>
          <w:sz w:val="22"/>
          <w:szCs w:val="22"/>
          <w:lang w:val="es-MX"/>
        </w:rPr>
        <w:t>;</w:t>
      </w:r>
    </w:p>
    <w:p w:rsidR="00281421" w:rsidRPr="00545C69" w:rsidRDefault="00281421" w:rsidP="00281421">
      <w:pPr>
        <w:autoSpaceDE w:val="0"/>
        <w:autoSpaceDN w:val="0"/>
        <w:adjustRightInd w:val="0"/>
        <w:ind w:left="851" w:right="900"/>
        <w:jc w:val="both"/>
        <w:rPr>
          <w:rFonts w:ascii="Palatino Linotype" w:eastAsia="MS Mincho" w:hAnsi="Palatino Linotype" w:cs="Arial"/>
          <w:b/>
          <w:bCs/>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II. </w:t>
      </w:r>
      <w:r w:rsidRPr="00545C69">
        <w:rPr>
          <w:rFonts w:ascii="Palatino Linotype" w:eastAsia="MS Mincho"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rsidR="00281421" w:rsidRPr="00545C69" w:rsidRDefault="00281421" w:rsidP="00281421">
      <w:pPr>
        <w:autoSpaceDE w:val="0"/>
        <w:autoSpaceDN w:val="0"/>
        <w:adjustRightInd w:val="0"/>
        <w:ind w:left="851" w:right="900"/>
        <w:jc w:val="both"/>
        <w:rPr>
          <w:rFonts w:ascii="Palatino Linotype" w:eastAsia="MS Mincho" w:hAnsi="Palatino Linotype" w:cs="Arial"/>
          <w:b/>
          <w:bCs/>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b/>
          <w:bCs/>
          <w:i/>
          <w:sz w:val="22"/>
          <w:szCs w:val="22"/>
          <w:lang w:val="es-MX"/>
        </w:rPr>
        <w:t xml:space="preserve">III. </w:t>
      </w:r>
      <w:r w:rsidRPr="00545C69">
        <w:rPr>
          <w:rFonts w:ascii="Palatino Linotype" w:eastAsia="MS Mincho" w:hAnsi="Palatino Linotype" w:cs="Arial"/>
          <w:i/>
          <w:sz w:val="22"/>
          <w:szCs w:val="22"/>
          <w:lang w:val="es-MX"/>
        </w:rPr>
        <w:t>La que presenten los particulares a los sujetos obligados, de conformidad con lo dispuesto por las leyes o los tratados internacionales.</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45C69">
        <w:rPr>
          <w:rFonts w:ascii="Palatino Linotype" w:eastAsia="MS Mincho"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rsidR="00281421" w:rsidRPr="00545C69"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45C69" w:rsidRDefault="00281421" w:rsidP="00281421">
      <w:pPr>
        <w:autoSpaceDE w:val="0"/>
        <w:autoSpaceDN w:val="0"/>
        <w:adjustRightInd w:val="0"/>
        <w:ind w:left="851" w:right="900"/>
        <w:jc w:val="both"/>
        <w:rPr>
          <w:rFonts w:ascii="Palatino Linotype" w:hAnsi="Palatino Linotype"/>
          <w:i/>
          <w:sz w:val="22"/>
          <w:szCs w:val="22"/>
        </w:rPr>
      </w:pPr>
      <w:r w:rsidRPr="00545C69">
        <w:rPr>
          <w:rFonts w:ascii="Palatino Linotype" w:eastAsia="MS Mincho"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rsidR="00281421" w:rsidRPr="00545C69" w:rsidRDefault="00281421" w:rsidP="00281421">
      <w:pPr>
        <w:spacing w:before="240" w:after="240" w:line="360" w:lineRule="auto"/>
        <w:ind w:right="51"/>
        <w:jc w:val="both"/>
        <w:rPr>
          <w:rFonts w:ascii="Palatino Linotype" w:hAnsi="Palatino Linotype"/>
        </w:rPr>
      </w:pPr>
      <w:r w:rsidRPr="00545C69">
        <w:rPr>
          <w:rFonts w:ascii="Palatino Linotype" w:hAnsi="Palatino Linotype"/>
        </w:rPr>
        <w:t>A partir de lo anterior, y tomando en consideración los requerimientos de la Recurrente, y dado que el presente recurso tiene como origen la falta de respuesta por parte del Sujeto Obligado, este Órgano Garante estima que la información a la que se pretende acceder, podría actualizar alguno de los supuestos mencionados</w:t>
      </w:r>
      <w:r w:rsidR="00A85849" w:rsidRPr="00545C69">
        <w:rPr>
          <w:rFonts w:ascii="Palatino Linotype" w:hAnsi="Palatino Linotype"/>
        </w:rPr>
        <w:t xml:space="preserve">. </w:t>
      </w:r>
    </w:p>
    <w:p w:rsidR="00281421" w:rsidRPr="00545C69" w:rsidRDefault="00A85849" w:rsidP="00281421">
      <w:pPr>
        <w:spacing w:before="240" w:after="240" w:line="360" w:lineRule="auto"/>
        <w:ind w:right="51"/>
        <w:jc w:val="both"/>
        <w:rPr>
          <w:rFonts w:ascii="Palatino Linotype" w:hAnsi="Palatino Linotype"/>
        </w:rPr>
      </w:pPr>
      <w:r w:rsidRPr="00545C69">
        <w:rPr>
          <w:rFonts w:ascii="Palatino Linotype" w:hAnsi="Palatino Linotype"/>
        </w:rPr>
        <w:t xml:space="preserve">En ese tenor, </w:t>
      </w:r>
      <w:r w:rsidR="00281421" w:rsidRPr="00545C69">
        <w:rPr>
          <w:rFonts w:ascii="Palatino Linotype" w:hAnsi="Palatino Linotype"/>
        </w:rPr>
        <w:t xml:space="preserve">se </w:t>
      </w:r>
      <w:r w:rsidRPr="00545C69">
        <w:rPr>
          <w:rFonts w:ascii="Palatino Linotype" w:hAnsi="Palatino Linotype"/>
        </w:rPr>
        <w:t xml:space="preserve">advierte </w:t>
      </w:r>
      <w:r w:rsidR="00281421" w:rsidRPr="00545C69">
        <w:rPr>
          <w:rFonts w:ascii="Palatino Linotype" w:hAnsi="Palatino Linotype"/>
        </w:rPr>
        <w:t xml:space="preserve">que la información que se relacione con expedientes o procedimientos seguidos en forma de juicio, no puede ser entregada sin que éstos hayan concluido, ya que al divulgar dicha información sin que los procedimientos </w:t>
      </w:r>
      <w:r w:rsidR="00023F2F" w:rsidRPr="00545C69">
        <w:rPr>
          <w:rFonts w:ascii="Palatino Linotype" w:hAnsi="Palatino Linotype"/>
        </w:rPr>
        <w:t xml:space="preserve">respectivos </w:t>
      </w:r>
      <w:r w:rsidR="00281421" w:rsidRPr="00545C69">
        <w:rPr>
          <w:rFonts w:ascii="Palatino Linotype" w:hAnsi="Palatino Linotype"/>
        </w:rPr>
        <w:t xml:space="preserve">hayan quedado firmes o hayan causado estado, se podría poner en riesgo la conducción de los mismos, al entorpecer las actuaciones </w:t>
      </w:r>
      <w:r w:rsidR="000563E7" w:rsidRPr="00545C69">
        <w:rPr>
          <w:rFonts w:ascii="Palatino Linotype" w:hAnsi="Palatino Linotype"/>
        </w:rPr>
        <w:t xml:space="preserve">correspondientes </w:t>
      </w:r>
      <w:r w:rsidR="00281421" w:rsidRPr="00545C69">
        <w:rPr>
          <w:rFonts w:ascii="Palatino Linotype" w:hAnsi="Palatino Linotype"/>
        </w:rPr>
        <w:t xml:space="preserve">o alterar las etapas procesales, causando una inminente afectación en la administración de la justicia, motivo por el cual, el </w:t>
      </w:r>
      <w:r w:rsidR="000563E7" w:rsidRPr="00545C69">
        <w:rPr>
          <w:rFonts w:ascii="Palatino Linotype" w:hAnsi="Palatino Linotype"/>
          <w:b/>
        </w:rPr>
        <w:t>SUJETO OBLIGADO</w:t>
      </w:r>
      <w:r w:rsidR="000563E7" w:rsidRPr="00545C69">
        <w:rPr>
          <w:rFonts w:ascii="Palatino Linotype" w:hAnsi="Palatino Linotype"/>
        </w:rPr>
        <w:t xml:space="preserve"> </w:t>
      </w:r>
      <w:r w:rsidR="00281421" w:rsidRPr="00545C69">
        <w:rPr>
          <w:rFonts w:ascii="Palatino Linotype" w:hAnsi="Palatino Linotype"/>
        </w:rPr>
        <w:lastRenderedPageBreak/>
        <w:t xml:space="preserve">previa búsqueda exhaustiva y razonable de la información materia de la solicitud, deberá clasificar la información que actualice alguno de los supuestos previstos, como reservada, a través del Acuerdo de Clasificación que emita el Comité de Transparencia en el que se funden y motiven la o las causales que se configuren, en términos del artículo </w:t>
      </w:r>
      <w:r w:rsidR="00281421" w:rsidRPr="00545C69">
        <w:rPr>
          <w:rFonts w:ascii="Palatino Linotype" w:eastAsia="MS Mincho" w:hAnsi="Palatino Linotype" w:cs="Arial"/>
          <w:lang w:val="es-MX"/>
        </w:rPr>
        <w:t xml:space="preserve">141 de la Ley de Transparencia y Acceso a la Información Pública del Estado de México y Municipios, para lo cual deberá </w:t>
      </w:r>
      <w:r w:rsidR="00281421" w:rsidRPr="00545C69">
        <w:rPr>
          <w:rFonts w:ascii="Palatino Linotype" w:hAnsi="Palatino Linotype"/>
        </w:rPr>
        <w:t xml:space="preserve">analizar caso por caso mediante la aplicación de la prueba de daño, en la que el </w:t>
      </w:r>
      <w:r w:rsidR="00023F2F" w:rsidRPr="00545C69">
        <w:rPr>
          <w:rFonts w:ascii="Palatino Linotype" w:eastAsia="MS Mincho" w:hAnsi="Palatino Linotype" w:cs="Arial"/>
          <w:b/>
          <w:lang w:val="es-MX"/>
        </w:rPr>
        <w:t>SUJETO OBLIGADO</w:t>
      </w:r>
      <w:r w:rsidR="00023F2F" w:rsidRPr="00545C69">
        <w:rPr>
          <w:rFonts w:ascii="Palatino Linotype" w:eastAsia="MS Mincho" w:hAnsi="Palatino Linotype" w:cs="Arial"/>
          <w:lang w:val="es-MX"/>
        </w:rPr>
        <w:t xml:space="preserve"> </w:t>
      </w:r>
      <w:r w:rsidR="00281421" w:rsidRPr="00545C69">
        <w:rPr>
          <w:rFonts w:ascii="Palatino Linotype" w:eastAsia="MS Mincho" w:hAnsi="Palatino Linotype" w:cs="Arial"/>
          <w:lang w:val="es-MX"/>
        </w:rPr>
        <w:t>precise las razones objetivas por las que la apertura de la información generaría una afectación, justificando que la divulgación de la información representa un riesgo real, demostrable e identificable del perjuicio significativo al interés público o a la seguridad pública, así como que el riesgo de perjuicio que supondría la divulgación, supera el interés público general de que se difunda, y finalmente que la limitación se adecua al principio de proporcionalidad y representa el medio menos restrictivo disponible para evitar el perjuicio.</w:t>
      </w:r>
    </w:p>
    <w:p w:rsidR="00281421" w:rsidRPr="00545C69" w:rsidRDefault="008A3DD1" w:rsidP="008A3DD1">
      <w:pPr>
        <w:shd w:val="clear" w:color="auto" w:fill="FFFFFF"/>
        <w:spacing w:before="240" w:after="240" w:line="360" w:lineRule="auto"/>
        <w:ind w:right="49"/>
        <w:jc w:val="both"/>
        <w:rPr>
          <w:rFonts w:ascii="Palatino Linotype" w:hAnsi="Palatino Linotype"/>
          <w:b/>
        </w:rPr>
      </w:pPr>
      <w:r w:rsidRPr="00545C69">
        <w:rPr>
          <w:rFonts w:ascii="Palatino Linotype" w:hAnsi="Palatino Linotype"/>
        </w:rPr>
        <w:t xml:space="preserve">En ese tenor, por cuanto a los expedientes que no hayan quedado firmes </w:t>
      </w:r>
      <w:r w:rsidR="00281421" w:rsidRPr="00545C69">
        <w:rPr>
          <w:rFonts w:ascii="Palatino Linotype" w:hAnsi="Palatino Linotype"/>
        </w:rPr>
        <w:t>el Comité de Transparencia deberá emitir el Acuerdo de Clasificación correspondiente en términos de los artículos 49 fracción VIII, 125, 140, 143 y demás apl</w:t>
      </w:r>
      <w:r w:rsidRPr="00545C69">
        <w:rPr>
          <w:rFonts w:ascii="Palatino Linotype" w:hAnsi="Palatino Linotype"/>
        </w:rPr>
        <w:t xml:space="preserve">icables de la Ley de la materia y hacerlo del conocimiento del hoy </w:t>
      </w:r>
      <w:r w:rsidRPr="00545C69">
        <w:rPr>
          <w:rFonts w:ascii="Palatino Linotype" w:hAnsi="Palatino Linotype"/>
          <w:b/>
        </w:rPr>
        <w:t>RECURRENTE.</w:t>
      </w:r>
    </w:p>
    <w:p w:rsidR="00BE1607" w:rsidRPr="00545C69" w:rsidRDefault="00BB5185" w:rsidP="00BE1607">
      <w:pPr>
        <w:autoSpaceDE w:val="0"/>
        <w:autoSpaceDN w:val="0"/>
        <w:adjustRightInd w:val="0"/>
        <w:spacing w:before="240" w:after="360" w:line="360" w:lineRule="auto"/>
        <w:jc w:val="both"/>
        <w:rPr>
          <w:rFonts w:ascii="Palatino Linotype" w:eastAsia="Calibri" w:hAnsi="Palatino Linotype" w:cs="Arial"/>
        </w:rPr>
      </w:pPr>
      <w:r w:rsidRPr="00545C69">
        <w:rPr>
          <w:rFonts w:ascii="Palatino Linotype" w:hAnsi="Palatino Linotype"/>
        </w:rPr>
        <w:t xml:space="preserve">Es pertinente mencionar, que en todo caso, la información que se ordena entregar, deberá otorgarse previa búsqueda exhaustiva y razonable por el </w:t>
      </w:r>
      <w:r w:rsidRPr="00545C69">
        <w:rPr>
          <w:rFonts w:ascii="Palatino Linotype" w:hAnsi="Palatino Linotype"/>
          <w:b/>
        </w:rPr>
        <w:t>SUJETO OBLIGADO</w:t>
      </w:r>
      <w:r w:rsidR="00BE1607" w:rsidRPr="00545C69">
        <w:rPr>
          <w:rFonts w:ascii="Palatino Linotype" w:hAnsi="Palatino Linotype"/>
          <w:b/>
        </w:rPr>
        <w:t xml:space="preserve"> </w:t>
      </w:r>
      <w:r w:rsidR="00BE1607" w:rsidRPr="00545C69">
        <w:rPr>
          <w:rFonts w:ascii="Palatino Linotype" w:eastAsia="Calibri" w:hAnsi="Palatino Linotype" w:cs="Arial"/>
        </w:rPr>
        <w:t xml:space="preserve">en todos y cada uno de los archivos de las Direcciones, Departamentos, Jefaturas, y demás áreas que lo integran; a fin de localizar la información solicitada; obteniendo de cada una de éstas los </w:t>
      </w:r>
      <w:r w:rsidR="00BE1607" w:rsidRPr="00545C69">
        <w:rPr>
          <w:rFonts w:ascii="Palatino Linotype" w:eastAsia="Calibri" w:hAnsi="Palatino Linotype" w:cs="Arial"/>
        </w:rPr>
        <w:lastRenderedPageBreak/>
        <w:t>informes respectivos que sustenten la existencia, o bien, inexistencia del material documental requerido y, en caso de no encontrarse, dichos informes deberán formar parte integrante del Acuerdo de Declaratoria de Inexistencia que en su caso emita su Comité de Transparencia.</w:t>
      </w:r>
    </w:p>
    <w:p w:rsidR="00BE1607" w:rsidRPr="00545C69" w:rsidRDefault="00BE1607" w:rsidP="00BE1607">
      <w:pPr>
        <w:spacing w:before="240" w:after="360" w:line="360" w:lineRule="auto"/>
        <w:jc w:val="both"/>
        <w:rPr>
          <w:rFonts w:ascii="Palatino Linotype" w:eastAsia="Calibri" w:hAnsi="Palatino Linotype" w:cs="Arial"/>
        </w:rPr>
      </w:pPr>
      <w:r w:rsidRPr="00545C69">
        <w:rPr>
          <w:rFonts w:ascii="Palatino Linotype" w:eastAsia="Calibri" w:hAnsi="Palatino Linotype" w:cs="Arial"/>
        </w:rPr>
        <w:t>Robustece a lo anterior, los Criterios 0003-11 y 0004-11, emitidos por el Pleno de este Instituto, publicados en el periódico oficial del Estado de México “Gaceta del Gobierno”, el diecinueve de octubre de dos mil once, que establecen lo siguiente:</w:t>
      </w:r>
    </w:p>
    <w:p w:rsidR="00BE1607" w:rsidRPr="00545C69" w:rsidRDefault="00BE1607" w:rsidP="00BE1607">
      <w:pPr>
        <w:widowControl w:val="0"/>
        <w:tabs>
          <w:tab w:val="left" w:pos="8789"/>
        </w:tabs>
        <w:autoSpaceDE w:val="0"/>
        <w:autoSpaceDN w:val="0"/>
        <w:adjustRightInd w:val="0"/>
        <w:spacing w:before="240" w:after="360"/>
        <w:ind w:left="851" w:right="900"/>
        <w:jc w:val="both"/>
        <w:rPr>
          <w:rFonts w:ascii="Palatino Linotype" w:eastAsia="Calibri" w:hAnsi="Palatino Linotype" w:cs="Arial"/>
          <w:b/>
          <w:bCs/>
          <w:i/>
          <w:sz w:val="22"/>
        </w:rPr>
      </w:pPr>
      <w:r w:rsidRPr="00545C69">
        <w:rPr>
          <w:rFonts w:ascii="Palatino Linotype" w:eastAsia="Calibri" w:hAnsi="Palatino Linotype" w:cs="Arial"/>
          <w:b/>
          <w:bCs/>
          <w:i/>
          <w:sz w:val="22"/>
        </w:rPr>
        <w:t>CRITERIO 0003-11</w:t>
      </w:r>
    </w:p>
    <w:p w:rsidR="00BE1607" w:rsidRPr="00545C69" w:rsidRDefault="00BE1607" w:rsidP="00BE1607">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545C69">
        <w:rPr>
          <w:rFonts w:ascii="Palatino Linotype" w:eastAsia="Calibri" w:hAnsi="Palatino Linotype" w:cs="Arial"/>
          <w:i/>
          <w:sz w:val="22"/>
        </w:rPr>
        <w:t>“</w:t>
      </w:r>
      <w:r w:rsidRPr="00545C69">
        <w:rPr>
          <w:rFonts w:ascii="Palatino Linotype" w:eastAsia="Calibri" w:hAnsi="Palatino Linotype" w:cs="Arial"/>
          <w:b/>
          <w:i/>
          <w:sz w:val="22"/>
        </w:rPr>
        <w:t>INEXISTENCIA, CONCEPTO DE, EN MATERIA DE TRANSPARENCIA.</w:t>
      </w:r>
      <w:r w:rsidRPr="00545C69">
        <w:rPr>
          <w:rFonts w:ascii="Palatino Linotype" w:eastAsia="Calibri" w:hAnsi="Palatino Linotype" w:cs="Arial"/>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BE1607" w:rsidRPr="00545C69" w:rsidRDefault="00BE1607" w:rsidP="00BE1607">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545C69">
        <w:rPr>
          <w:rFonts w:ascii="Palatino Linotype" w:eastAsia="Calibri" w:hAnsi="Palatino Linotype" w:cs="Arial"/>
          <w:i/>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BE1607" w:rsidRPr="00545C69" w:rsidRDefault="00BE1607" w:rsidP="00BE1607">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545C69">
        <w:rPr>
          <w:rFonts w:ascii="Palatino Linotype" w:eastAsia="Calibri" w:hAnsi="Palatino Linotype" w:cs="Arial"/>
          <w:i/>
          <w:sz w:val="22"/>
        </w:rPr>
        <w:t>b) En los casos en que por las atribuciones conferidas al Sujeto Obligado éste debió generar, administrar o poseer la información, pero en incumplimiento a la normatividad respectiva no llevó a cabo ninguna de es acciones.</w:t>
      </w:r>
    </w:p>
    <w:p w:rsidR="00BE1607" w:rsidRPr="00545C69" w:rsidRDefault="00BE1607" w:rsidP="00BE1607">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545C69">
        <w:rPr>
          <w:rFonts w:ascii="Palatino Linotype" w:eastAsia="Calibri" w:hAnsi="Palatino Linotype" w:cs="Arial"/>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BE1607" w:rsidRPr="00545C69" w:rsidRDefault="00BE1607" w:rsidP="00BE1607">
      <w:pPr>
        <w:widowControl w:val="0"/>
        <w:tabs>
          <w:tab w:val="left" w:pos="8789"/>
        </w:tabs>
        <w:autoSpaceDE w:val="0"/>
        <w:autoSpaceDN w:val="0"/>
        <w:adjustRightInd w:val="0"/>
        <w:spacing w:before="240" w:after="360"/>
        <w:ind w:left="851" w:right="900"/>
        <w:jc w:val="both"/>
        <w:rPr>
          <w:rFonts w:ascii="Palatino Linotype" w:eastAsia="Calibri" w:hAnsi="Palatino Linotype" w:cs="Arial"/>
          <w:b/>
          <w:bCs/>
          <w:i/>
          <w:sz w:val="22"/>
        </w:rPr>
      </w:pPr>
      <w:r w:rsidRPr="00545C69">
        <w:rPr>
          <w:rFonts w:ascii="Palatino Linotype" w:eastAsia="Calibri" w:hAnsi="Palatino Linotype" w:cs="Arial"/>
          <w:b/>
          <w:bCs/>
          <w:i/>
          <w:sz w:val="22"/>
        </w:rPr>
        <w:t>CRITERIO 0004-11</w:t>
      </w:r>
    </w:p>
    <w:p w:rsidR="00BE1607" w:rsidRPr="00545C69" w:rsidRDefault="00BE1607" w:rsidP="00BE1607">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545C69">
        <w:rPr>
          <w:rFonts w:ascii="Palatino Linotype" w:eastAsia="Calibri" w:hAnsi="Palatino Linotype" w:cs="Arial"/>
          <w:b/>
          <w:i/>
          <w:sz w:val="22"/>
        </w:rPr>
        <w:lastRenderedPageBreak/>
        <w:t>“INEXISTENCIA, DECLARATORIA DE LA. ALCANCES Y PROCEDIMIENTOS</w:t>
      </w:r>
      <w:r w:rsidRPr="00545C69">
        <w:rPr>
          <w:rFonts w:ascii="Palatino Linotype" w:eastAsia="Calibri" w:hAnsi="Palatino Linotype" w:cs="Arial"/>
          <w:i/>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BE1607" w:rsidRPr="00545C69" w:rsidRDefault="00BE1607" w:rsidP="00BE1607">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545C69">
        <w:rPr>
          <w:rFonts w:ascii="Palatino Linotype" w:eastAsia="Calibri" w:hAnsi="Palatino Linotype" w:cs="Arial"/>
          <w:i/>
          <w:sz w:val="22"/>
        </w:rPr>
        <w:t>Bajo el entendido de que dicha búsqueda exhaustiva permitirá dos determinaciones:</w:t>
      </w:r>
    </w:p>
    <w:p w:rsidR="00BE1607" w:rsidRPr="00545C69" w:rsidRDefault="00BE1607" w:rsidP="00BE1607">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545C69">
        <w:rPr>
          <w:rFonts w:ascii="Palatino Linotype" w:eastAsia="Calibri" w:hAnsi="Palatino Linotype" w:cs="Arial"/>
          <w:i/>
          <w:sz w:val="22"/>
        </w:rPr>
        <w:t>1ª) Que se localice la documentación que contenga la información solicitada y de ser así la información pueda entregarse al solicitante en la forma en que se encuentra disponible, o</w:t>
      </w:r>
    </w:p>
    <w:p w:rsidR="00BE1607" w:rsidRPr="00545C69" w:rsidRDefault="00BE1607" w:rsidP="00BE1607">
      <w:pPr>
        <w:widowControl w:val="0"/>
        <w:tabs>
          <w:tab w:val="left" w:pos="8789"/>
        </w:tabs>
        <w:autoSpaceDE w:val="0"/>
        <w:autoSpaceDN w:val="0"/>
        <w:adjustRightInd w:val="0"/>
        <w:spacing w:before="240" w:after="360"/>
        <w:ind w:left="851" w:right="900"/>
        <w:jc w:val="both"/>
        <w:rPr>
          <w:rFonts w:ascii="Palatino Linotype" w:eastAsia="Calibri" w:hAnsi="Palatino Linotype" w:cs="Arial"/>
          <w:i/>
          <w:sz w:val="22"/>
        </w:rPr>
      </w:pPr>
      <w:r w:rsidRPr="00545C69">
        <w:rPr>
          <w:rFonts w:ascii="Palatino Linotype" w:eastAsia="Calibri" w:hAnsi="Palatino Linotype" w:cs="Arial"/>
          <w:i/>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BE1607" w:rsidRPr="00545C69" w:rsidRDefault="00BE1607" w:rsidP="00BE1607">
      <w:pPr>
        <w:spacing w:before="240" w:after="360"/>
        <w:ind w:left="851" w:right="900"/>
        <w:jc w:val="both"/>
        <w:rPr>
          <w:rFonts w:ascii="Palatino Linotype" w:eastAsia="Calibri" w:hAnsi="Palatino Linotype" w:cs="Arial"/>
          <w:i/>
          <w:sz w:val="22"/>
        </w:rPr>
      </w:pPr>
      <w:r w:rsidRPr="00545C69">
        <w:rPr>
          <w:rFonts w:ascii="Palatino Linotype" w:eastAsia="Calibri" w:hAnsi="Palatino Linotype" w:cs="Arial"/>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0639B3" w:rsidRPr="00545C69" w:rsidRDefault="004F3BAB" w:rsidP="004F3BAB">
      <w:pPr>
        <w:spacing w:before="240" w:after="240" w:line="360" w:lineRule="auto"/>
        <w:jc w:val="both"/>
        <w:rPr>
          <w:rFonts w:ascii="Palatino Linotype" w:hAnsi="Palatino Linotype"/>
          <w:i/>
        </w:rPr>
      </w:pPr>
      <w:r w:rsidRPr="00545C69">
        <w:rPr>
          <w:rFonts w:ascii="Palatino Linotype" w:hAnsi="Palatino Linotype"/>
        </w:rPr>
        <w:lastRenderedPageBreak/>
        <w:t xml:space="preserve">No es desapercibido que el </w:t>
      </w:r>
      <w:r w:rsidRPr="00545C69">
        <w:rPr>
          <w:rFonts w:ascii="Palatino Linotype" w:hAnsi="Palatino Linotype"/>
          <w:b/>
        </w:rPr>
        <w:t>RECURRENTE</w:t>
      </w:r>
      <w:r w:rsidRPr="00545C69">
        <w:rPr>
          <w:rFonts w:ascii="Palatino Linotype" w:hAnsi="Palatino Linotype"/>
        </w:rPr>
        <w:t xml:space="preserve"> arguyó en su motivo de inconformidad que  </w:t>
      </w:r>
      <w:r w:rsidRPr="00545C69">
        <w:rPr>
          <w:rFonts w:ascii="Palatino Linotype" w:hAnsi="Palatino Linotype"/>
          <w:i/>
        </w:rPr>
        <w:t>“… el portal para interponer el presente recurso, a su juicio, representa una limitante para exponer las causas que lo motivan, pues constriñen al recurrente a elegir sólo una de las opciones que se contienen en el apartado correspondiente, siendo que podrían actualizarse diversas causales, restringiendo el libre acceso a la justicia de los recurrentes.</w:t>
      </w:r>
      <w:r w:rsidR="000639B3" w:rsidRPr="00545C69">
        <w:rPr>
          <w:rFonts w:ascii="Palatino Linotype" w:hAnsi="Palatino Linotype"/>
          <w:i/>
        </w:rPr>
        <w:t>”</w:t>
      </w:r>
    </w:p>
    <w:p w:rsidR="004F3BAB" w:rsidRPr="00545C69" w:rsidRDefault="000639B3" w:rsidP="004F3BAB">
      <w:pPr>
        <w:spacing w:before="240" w:after="240" w:line="360" w:lineRule="auto"/>
        <w:jc w:val="both"/>
        <w:rPr>
          <w:rFonts w:ascii="Palatino Linotype" w:hAnsi="Palatino Linotype"/>
        </w:rPr>
      </w:pPr>
      <w:r w:rsidRPr="00545C69">
        <w:rPr>
          <w:rFonts w:ascii="Palatino Linotype" w:hAnsi="Palatino Linotype"/>
        </w:rPr>
        <w:t xml:space="preserve">Al respecto, </w:t>
      </w:r>
      <w:r w:rsidR="004F3BAB" w:rsidRPr="00545C69">
        <w:rPr>
          <w:rFonts w:ascii="Palatino Linotype" w:hAnsi="Palatino Linotype"/>
        </w:rPr>
        <w:t xml:space="preserve"> </w:t>
      </w:r>
      <w:r w:rsidRPr="00545C69">
        <w:rPr>
          <w:rFonts w:ascii="Palatino Linotype" w:eastAsia="Calibri" w:hAnsi="Palatino Linotype" w:cs="Arial"/>
        </w:rPr>
        <w:t xml:space="preserve">se determina que este Órgano garante no tiene facultades o atribuciones para resolver dichas manifestaciones por no constituir materia de acceso a la información pública, toda vez que las manifestaciones vertidas por el </w:t>
      </w:r>
      <w:r w:rsidRPr="00545C69">
        <w:rPr>
          <w:rFonts w:ascii="Palatino Linotype" w:eastAsia="Calibri" w:hAnsi="Palatino Linotype" w:cs="Arial"/>
          <w:b/>
        </w:rPr>
        <w:t>RECURRENTE</w:t>
      </w:r>
      <w:r w:rsidRPr="00545C69">
        <w:rPr>
          <w:rFonts w:ascii="Palatino Linotype" w:eastAsia="Calibri" w:hAnsi="Palatino Linotype" w:cs="Arial"/>
        </w:rPr>
        <w:t xml:space="preserve"> son apreciaciones particulares relacionadas con el SAIMEX.  </w:t>
      </w:r>
      <w:r w:rsidR="004F3BAB" w:rsidRPr="00545C69">
        <w:rPr>
          <w:rFonts w:ascii="Palatino Linotype" w:hAnsi="Palatino Linotype"/>
        </w:rPr>
        <w:t xml:space="preserve"> </w:t>
      </w:r>
    </w:p>
    <w:p w:rsidR="00281421" w:rsidRPr="00545C69" w:rsidRDefault="00281421" w:rsidP="00281421">
      <w:pPr>
        <w:shd w:val="clear" w:color="auto" w:fill="FFFFFF"/>
        <w:spacing w:before="240" w:after="240" w:line="360" w:lineRule="auto"/>
        <w:ind w:right="51"/>
        <w:jc w:val="both"/>
        <w:rPr>
          <w:rFonts w:ascii="Palatino Linotype" w:hAnsi="Palatino Linotype"/>
          <w:lang w:val="es-MX" w:eastAsia="es-MX"/>
        </w:rPr>
      </w:pPr>
      <w:r w:rsidRPr="00545C69">
        <w:rPr>
          <w:rFonts w:ascii="Palatino Linotype" w:hAnsi="Palatino Linotype"/>
          <w:b/>
          <w:lang w:eastAsia="es-MX"/>
        </w:rPr>
        <w:t xml:space="preserve">Versión Pública. </w:t>
      </w:r>
      <w:r w:rsidRPr="00545C69">
        <w:rPr>
          <w:rFonts w:ascii="Palatino Linotype" w:hAnsi="Palatino Linotype"/>
          <w:lang w:eastAsia="es-MX"/>
        </w:rPr>
        <w:t>Como fue debidamente apuntado, el </w:t>
      </w:r>
      <w:r w:rsidRPr="00545C69">
        <w:rPr>
          <w:rFonts w:ascii="Palatino Linotype" w:hAnsi="Palatino Linotype"/>
          <w:bCs/>
          <w:lang w:eastAsia="es-MX"/>
        </w:rPr>
        <w:t>Sujeto Obligado</w:t>
      </w:r>
      <w:r w:rsidRPr="00545C69">
        <w:rPr>
          <w:rFonts w:ascii="Palatino Linotype" w:hAnsi="Palatino Linotype"/>
          <w:lang w:eastAsia="es-MX"/>
        </w:rPr>
        <w:t xml:space="preserve"> debe satisfacer la solicitud de acceso a la información; sin embargo, dada la naturaleza </w:t>
      </w:r>
      <w:r w:rsidRPr="00545C69">
        <w:rPr>
          <w:rFonts w:ascii="Palatino Linotype" w:hAnsi="Palatino Linotype" w:cs="Arial"/>
        </w:rPr>
        <w:t>de la información de la cual se ordena su entrega</w:t>
      </w:r>
      <w:r w:rsidRPr="00545C69">
        <w:rPr>
          <w:rFonts w:ascii="Palatino Linotype" w:hAnsi="Palatino Linotype" w:cs="Arial"/>
          <w:lang w:eastAsia="es-MX"/>
        </w:rPr>
        <w:t xml:space="preserve">, </w:t>
      </w:r>
      <w:r w:rsidRPr="00545C69">
        <w:rPr>
          <w:rFonts w:ascii="Palatino Linotype" w:hAnsi="Palatino Linotype"/>
          <w:lang w:eastAsia="es-MX"/>
        </w:rPr>
        <w:t>deberá hacerse en versión pública, esto es, omitirá, eliminará o suprimirá la información personal de los servidores públicos referidos, toda vez que en dichos documentos existe la posibilidad de que obren datos que son considerados confidenciales, cuyo acceso debe ser restringido, los cuales deben testarse al momento de la versión pública, atento a lo siguiente:</w:t>
      </w:r>
    </w:p>
    <w:p w:rsidR="00281421" w:rsidRPr="00545C69" w:rsidRDefault="00281421" w:rsidP="00281421">
      <w:pPr>
        <w:shd w:val="clear" w:color="auto" w:fill="FFFFFF"/>
        <w:spacing w:before="240" w:after="240" w:line="360" w:lineRule="auto"/>
        <w:ind w:right="51"/>
        <w:jc w:val="both"/>
        <w:rPr>
          <w:rFonts w:ascii="Palatino Linotype" w:hAnsi="Palatino Linotype"/>
          <w:lang w:eastAsia="es-MX"/>
        </w:rPr>
      </w:pPr>
      <w:r w:rsidRPr="00545C69">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281421" w:rsidRPr="00545C69" w:rsidRDefault="00281421" w:rsidP="00281421">
      <w:pPr>
        <w:shd w:val="clear" w:color="auto" w:fill="FFFFFF"/>
        <w:spacing w:before="240" w:after="240" w:line="360" w:lineRule="auto"/>
        <w:ind w:right="51"/>
        <w:jc w:val="both"/>
        <w:rPr>
          <w:rFonts w:ascii="Palatino Linotype" w:hAnsi="Palatino Linotype"/>
          <w:lang w:val="es-MX" w:eastAsia="es-MX"/>
        </w:rPr>
      </w:pPr>
      <w:r w:rsidRPr="00545C69">
        <w:rPr>
          <w:rFonts w:ascii="Palatino Linotype" w:hAnsi="Palatino Linotype"/>
          <w:lang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81421" w:rsidRPr="00545C69" w:rsidRDefault="00281421" w:rsidP="00281421">
      <w:pPr>
        <w:shd w:val="clear" w:color="auto" w:fill="FFFFFF"/>
        <w:spacing w:before="240" w:after="240" w:line="360" w:lineRule="auto"/>
        <w:ind w:right="51"/>
        <w:jc w:val="both"/>
        <w:rPr>
          <w:rFonts w:ascii="Palatino Linotype" w:hAnsi="Palatino Linotype"/>
          <w:lang w:val="es-MX" w:eastAsia="es-MX"/>
        </w:rPr>
      </w:pPr>
      <w:r w:rsidRPr="00545C69">
        <w:rPr>
          <w:rFonts w:ascii="Palatino Linotype" w:hAnsi="Palatino Linotype"/>
          <w:lang w:eastAsia="es-MX"/>
        </w:rPr>
        <w:t>Al respecto, los artículos 3, fracciones IX, XX, XXI, XXXII, XLV; 6, 49 fracción VIII, 91, 137, 143</w:t>
      </w:r>
      <w:r w:rsidR="00023F2F" w:rsidRPr="00545C69">
        <w:rPr>
          <w:rFonts w:ascii="Palatino Linotype" w:hAnsi="Palatino Linotype"/>
          <w:lang w:eastAsia="es-MX"/>
        </w:rPr>
        <w:t xml:space="preserve">, </w:t>
      </w:r>
      <w:r w:rsidRPr="00545C69">
        <w:rPr>
          <w:rFonts w:ascii="Palatino Linotype" w:hAnsi="Palatino Linotype"/>
          <w:lang w:eastAsia="es-MX"/>
        </w:rPr>
        <w:t>fracción I, de la Ley de Transparencia y Acceso a la Información Pública del Estado de México y Municipios vigente establecen:</w:t>
      </w:r>
    </w:p>
    <w:p w:rsidR="00281421" w:rsidRPr="00545C69" w:rsidRDefault="00281421" w:rsidP="00281421">
      <w:pPr>
        <w:shd w:val="clear" w:color="auto" w:fill="FFFFFF"/>
        <w:spacing w:before="240" w:after="240"/>
        <w:ind w:left="851" w:right="900"/>
        <w:jc w:val="both"/>
        <w:rPr>
          <w:rFonts w:ascii="Palatino Linotype" w:hAnsi="Palatino Linotype"/>
          <w:b/>
          <w:bCs/>
          <w:i/>
          <w:iCs/>
          <w:sz w:val="22"/>
          <w:szCs w:val="22"/>
          <w:lang w:eastAsia="es-MX"/>
        </w:rPr>
      </w:pPr>
      <w:r w:rsidRPr="00545C69">
        <w:rPr>
          <w:rFonts w:ascii="Palatino Linotype" w:hAnsi="Palatino Linotype"/>
          <w:b/>
          <w:bCs/>
          <w:i/>
          <w:iCs/>
          <w:lang w:eastAsia="es-MX"/>
        </w:rPr>
        <w:t> </w:t>
      </w:r>
      <w:r w:rsidRPr="00545C69">
        <w:rPr>
          <w:rFonts w:ascii="Palatino Linotype" w:hAnsi="Palatino Linotype"/>
          <w:b/>
          <w:bCs/>
          <w:i/>
          <w:iCs/>
          <w:sz w:val="22"/>
          <w:szCs w:val="22"/>
          <w:lang w:eastAsia="es-MX"/>
        </w:rPr>
        <w:t>“Artículo 3. Para los efectos de la presente Ley se entenderá por:</w:t>
      </w:r>
    </w:p>
    <w:p w:rsidR="00281421" w:rsidRPr="00545C69" w:rsidRDefault="00281421" w:rsidP="00281421">
      <w:pPr>
        <w:shd w:val="clear" w:color="auto" w:fill="FFFFFF"/>
        <w:spacing w:before="240" w:after="240"/>
        <w:ind w:left="851" w:right="902"/>
        <w:jc w:val="both"/>
        <w:rPr>
          <w:rFonts w:ascii="Palatino Linotype" w:hAnsi="Palatino Linotype"/>
          <w:bCs/>
          <w:i/>
          <w:iCs/>
          <w:sz w:val="22"/>
          <w:szCs w:val="22"/>
          <w:lang w:eastAsia="es-MX"/>
        </w:rPr>
      </w:pPr>
      <w:r w:rsidRPr="00545C69">
        <w:rPr>
          <w:rFonts w:ascii="Palatino Linotype" w:hAnsi="Palatino Linotype"/>
          <w:bCs/>
          <w:i/>
          <w:iCs/>
          <w:sz w:val="22"/>
          <w:szCs w:val="22"/>
          <w:lang w:eastAsia="es-MX"/>
        </w:rPr>
        <w:t>(…)</w:t>
      </w:r>
    </w:p>
    <w:p w:rsidR="00281421" w:rsidRPr="00545C69"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45C69">
        <w:rPr>
          <w:rFonts w:ascii="Palatino Linotype" w:hAnsi="Palatino Linotype"/>
          <w:b/>
          <w:bCs/>
          <w:i/>
          <w:iCs/>
          <w:sz w:val="22"/>
          <w:szCs w:val="22"/>
          <w:lang w:eastAsia="es-MX"/>
        </w:rPr>
        <w:t>IX. Datos personales:</w:t>
      </w:r>
      <w:r w:rsidRPr="00545C69">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281421" w:rsidRPr="00545C69" w:rsidRDefault="00281421" w:rsidP="00281421">
      <w:pPr>
        <w:shd w:val="clear" w:color="auto" w:fill="FFFFFF"/>
        <w:spacing w:before="240" w:after="240"/>
        <w:ind w:left="851" w:right="902"/>
        <w:jc w:val="both"/>
        <w:rPr>
          <w:rFonts w:ascii="Palatino Linotype" w:hAnsi="Palatino Linotype"/>
          <w:bCs/>
          <w:i/>
          <w:iCs/>
          <w:sz w:val="22"/>
          <w:szCs w:val="22"/>
          <w:lang w:eastAsia="es-MX"/>
        </w:rPr>
      </w:pPr>
      <w:r w:rsidRPr="00545C69">
        <w:rPr>
          <w:rFonts w:ascii="Palatino Linotype" w:hAnsi="Palatino Linotype"/>
          <w:bCs/>
          <w:i/>
          <w:iCs/>
          <w:sz w:val="22"/>
          <w:szCs w:val="22"/>
          <w:lang w:eastAsia="es-MX"/>
        </w:rPr>
        <w:t>(…)</w:t>
      </w:r>
    </w:p>
    <w:p w:rsidR="00281421" w:rsidRPr="00545C69"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45C69">
        <w:rPr>
          <w:rFonts w:ascii="Palatino Linotype" w:hAnsi="Palatino Linotype"/>
          <w:b/>
          <w:bCs/>
          <w:i/>
          <w:iCs/>
          <w:sz w:val="22"/>
          <w:szCs w:val="22"/>
          <w:lang w:eastAsia="es-MX"/>
        </w:rPr>
        <w:t>XX. Información clasificada:</w:t>
      </w:r>
      <w:r w:rsidRPr="00545C69">
        <w:rPr>
          <w:rFonts w:ascii="Palatino Linotype" w:hAnsi="Palatino Linotype"/>
          <w:i/>
          <w:iCs/>
          <w:sz w:val="22"/>
          <w:szCs w:val="22"/>
          <w:lang w:eastAsia="es-MX"/>
        </w:rPr>
        <w:t> Aquella considerada por la presente Ley como reservada o confidencial;</w:t>
      </w:r>
    </w:p>
    <w:p w:rsidR="00281421" w:rsidRPr="00545C69"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45C69">
        <w:rPr>
          <w:rFonts w:ascii="Palatino Linotype" w:hAnsi="Palatino Linotype"/>
          <w:b/>
          <w:bCs/>
          <w:i/>
          <w:iCs/>
          <w:sz w:val="22"/>
          <w:szCs w:val="22"/>
          <w:lang w:eastAsia="es-MX"/>
        </w:rPr>
        <w:t>XXI. Información confidencial:</w:t>
      </w:r>
      <w:r w:rsidRPr="00545C69">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81421" w:rsidRPr="00545C69" w:rsidRDefault="00281421" w:rsidP="00281421">
      <w:pPr>
        <w:shd w:val="clear" w:color="auto" w:fill="FFFFFF"/>
        <w:spacing w:before="240" w:after="240"/>
        <w:ind w:left="851" w:right="902"/>
        <w:jc w:val="both"/>
        <w:rPr>
          <w:rFonts w:ascii="Palatino Linotype" w:hAnsi="Palatino Linotype"/>
          <w:bCs/>
          <w:i/>
          <w:iCs/>
          <w:sz w:val="22"/>
          <w:szCs w:val="22"/>
          <w:lang w:eastAsia="es-MX"/>
        </w:rPr>
      </w:pPr>
      <w:r w:rsidRPr="00545C69">
        <w:rPr>
          <w:rFonts w:ascii="Palatino Linotype" w:hAnsi="Palatino Linotype"/>
          <w:bCs/>
          <w:i/>
          <w:iCs/>
          <w:sz w:val="22"/>
          <w:szCs w:val="22"/>
          <w:lang w:eastAsia="es-MX"/>
        </w:rPr>
        <w:t>(…)</w:t>
      </w:r>
    </w:p>
    <w:p w:rsidR="00281421" w:rsidRPr="00545C69"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45C69">
        <w:rPr>
          <w:rFonts w:ascii="Palatino Linotype" w:hAnsi="Palatino Linotype"/>
          <w:b/>
          <w:bCs/>
          <w:i/>
          <w:iCs/>
          <w:sz w:val="22"/>
          <w:szCs w:val="22"/>
          <w:lang w:eastAsia="es-MX"/>
        </w:rPr>
        <w:t>XXXII. Protección de Datos Personales:</w:t>
      </w:r>
      <w:r w:rsidRPr="00545C69">
        <w:rPr>
          <w:rFonts w:ascii="Palatino Linotype" w:hAnsi="Palatino Linotype"/>
          <w:i/>
          <w:iCs/>
          <w:sz w:val="22"/>
          <w:szCs w:val="22"/>
          <w:lang w:eastAsia="es-MX"/>
        </w:rPr>
        <w:t> Derecho humano que tutela la privacidad de datos personales en poder de los sujetos obligados y sujetos particulares;</w:t>
      </w:r>
    </w:p>
    <w:p w:rsidR="00281421" w:rsidRPr="00545C69"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45C69">
        <w:rPr>
          <w:rFonts w:ascii="Palatino Linotype" w:hAnsi="Palatino Linotype"/>
          <w:i/>
          <w:iCs/>
          <w:sz w:val="22"/>
          <w:szCs w:val="22"/>
          <w:lang w:eastAsia="es-MX"/>
        </w:rPr>
        <w:t>(…)</w:t>
      </w:r>
    </w:p>
    <w:p w:rsidR="00281421" w:rsidRPr="00545C69" w:rsidRDefault="00281421" w:rsidP="00281421">
      <w:pPr>
        <w:shd w:val="clear" w:color="auto" w:fill="FFFFFF"/>
        <w:spacing w:before="240" w:after="240"/>
        <w:ind w:left="851" w:right="902"/>
        <w:jc w:val="both"/>
        <w:rPr>
          <w:rFonts w:ascii="Palatino Linotype" w:hAnsi="Palatino Linotype"/>
          <w:lang w:val="es-MX" w:eastAsia="es-MX"/>
        </w:rPr>
      </w:pPr>
      <w:r w:rsidRPr="00545C69">
        <w:rPr>
          <w:rFonts w:ascii="Palatino Linotype" w:hAnsi="Palatino Linotype"/>
          <w:b/>
          <w:bCs/>
          <w:i/>
          <w:iCs/>
          <w:sz w:val="22"/>
          <w:szCs w:val="22"/>
          <w:lang w:eastAsia="es-MX"/>
        </w:rPr>
        <w:lastRenderedPageBreak/>
        <w:t>XLV. Versión pública</w:t>
      </w:r>
      <w:r w:rsidRPr="00545C69">
        <w:rPr>
          <w:rFonts w:ascii="Palatino Linotype" w:hAnsi="Palatino Linotype"/>
          <w:i/>
          <w:iCs/>
          <w:sz w:val="22"/>
          <w:szCs w:val="22"/>
          <w:lang w:eastAsia="es-MX"/>
        </w:rPr>
        <w:t>: Documento en el que se elimine, suprime o borra la información clasificada como reservada o confidencial para permitir su acceso.</w:t>
      </w:r>
    </w:p>
    <w:p w:rsidR="00281421" w:rsidRPr="00545C69" w:rsidRDefault="00281421" w:rsidP="00281421">
      <w:pPr>
        <w:shd w:val="clear" w:color="auto" w:fill="FFFFFF"/>
        <w:spacing w:before="240" w:after="240"/>
        <w:ind w:left="851" w:right="902"/>
        <w:jc w:val="both"/>
        <w:rPr>
          <w:rFonts w:ascii="Palatino Linotype" w:hAnsi="Palatino Linotype"/>
          <w:lang w:val="es-MX" w:eastAsia="es-MX"/>
        </w:rPr>
      </w:pPr>
      <w:r w:rsidRPr="00545C69">
        <w:rPr>
          <w:rFonts w:ascii="Palatino Linotype" w:hAnsi="Palatino Linotype"/>
          <w:b/>
          <w:bCs/>
          <w:i/>
          <w:iCs/>
          <w:sz w:val="22"/>
          <w:szCs w:val="22"/>
          <w:lang w:eastAsia="es-MX"/>
        </w:rPr>
        <w:t> Artículo 6.</w:t>
      </w:r>
      <w:r w:rsidRPr="00545C69">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81421" w:rsidRPr="00545C69"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45C69">
        <w:rPr>
          <w:rFonts w:ascii="Palatino Linotype" w:hAnsi="Palatino Linotype"/>
          <w:i/>
          <w:iCs/>
          <w:sz w:val="22"/>
          <w:szCs w:val="22"/>
          <w:lang w:eastAsia="es-MX"/>
        </w:rPr>
        <w:t> </w:t>
      </w:r>
      <w:r w:rsidRPr="00545C69">
        <w:rPr>
          <w:rFonts w:ascii="Palatino Linotype" w:hAnsi="Palatino Linotype"/>
          <w:b/>
          <w:bCs/>
          <w:i/>
          <w:iCs/>
          <w:sz w:val="22"/>
          <w:szCs w:val="22"/>
          <w:lang w:eastAsia="es-MX"/>
        </w:rPr>
        <w:t>Artículo 49.</w:t>
      </w:r>
      <w:r w:rsidRPr="00545C69">
        <w:rPr>
          <w:rFonts w:ascii="Palatino Linotype" w:hAnsi="Palatino Linotype"/>
          <w:i/>
          <w:iCs/>
          <w:sz w:val="22"/>
          <w:szCs w:val="22"/>
          <w:lang w:eastAsia="es-MX"/>
        </w:rPr>
        <w:t> Los Comités de Transparencia tendrán las siguientes atribuciones:</w:t>
      </w:r>
    </w:p>
    <w:p w:rsidR="00281421" w:rsidRPr="00545C69"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45C69">
        <w:rPr>
          <w:rFonts w:ascii="Palatino Linotype" w:hAnsi="Palatino Linotype"/>
          <w:i/>
          <w:iCs/>
          <w:sz w:val="22"/>
          <w:szCs w:val="22"/>
          <w:lang w:eastAsia="es-MX"/>
        </w:rPr>
        <w:t>(…)</w:t>
      </w:r>
    </w:p>
    <w:p w:rsidR="00281421" w:rsidRPr="00545C69"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45C69">
        <w:rPr>
          <w:rFonts w:ascii="Palatino Linotype" w:hAnsi="Palatino Linotype"/>
          <w:b/>
          <w:bCs/>
          <w:i/>
          <w:iCs/>
          <w:sz w:val="22"/>
          <w:szCs w:val="22"/>
          <w:lang w:eastAsia="es-MX"/>
        </w:rPr>
        <w:t>VIII</w:t>
      </w:r>
      <w:r w:rsidRPr="00545C69">
        <w:rPr>
          <w:rFonts w:ascii="Palatino Linotype" w:hAnsi="Palatino Linotype"/>
          <w:i/>
          <w:iCs/>
          <w:sz w:val="22"/>
          <w:szCs w:val="22"/>
          <w:lang w:eastAsia="es-MX"/>
        </w:rPr>
        <w:t>. Aprobar, modificar o revocar la clasificación de la información;</w:t>
      </w:r>
    </w:p>
    <w:p w:rsidR="00281421" w:rsidRPr="00545C69"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45C69">
        <w:rPr>
          <w:rFonts w:ascii="Palatino Linotype" w:hAnsi="Palatino Linotype"/>
          <w:i/>
          <w:iCs/>
          <w:sz w:val="22"/>
          <w:szCs w:val="22"/>
          <w:lang w:eastAsia="es-MX"/>
        </w:rPr>
        <w:t>(…)</w:t>
      </w:r>
    </w:p>
    <w:p w:rsidR="00281421" w:rsidRPr="00545C69" w:rsidRDefault="00281421" w:rsidP="00281421">
      <w:pPr>
        <w:shd w:val="clear" w:color="auto" w:fill="FFFFFF"/>
        <w:spacing w:before="240" w:after="240"/>
        <w:ind w:left="851" w:right="902"/>
        <w:jc w:val="both"/>
        <w:rPr>
          <w:rFonts w:ascii="Palatino Linotype" w:hAnsi="Palatino Linotype" w:cs="Arial"/>
          <w:bCs/>
          <w:i/>
          <w:noProof/>
          <w:sz w:val="22"/>
          <w:szCs w:val="22"/>
        </w:rPr>
      </w:pPr>
      <w:r w:rsidRPr="00545C69">
        <w:rPr>
          <w:rFonts w:ascii="Palatino Linotype" w:hAnsi="Palatino Linotype" w:cs="Arial"/>
          <w:b/>
          <w:bCs/>
          <w:i/>
          <w:noProof/>
          <w:sz w:val="22"/>
          <w:szCs w:val="22"/>
        </w:rPr>
        <w:t xml:space="preserve">Artículo 91. </w:t>
      </w:r>
      <w:r w:rsidRPr="00545C69">
        <w:rPr>
          <w:rFonts w:ascii="Palatino Linotype" w:hAnsi="Palatino Linotype" w:cs="Arial"/>
          <w:bCs/>
          <w:i/>
          <w:noProof/>
          <w:sz w:val="22"/>
          <w:szCs w:val="22"/>
        </w:rPr>
        <w:t>El acceso a la información pública será restringido excepcionalmente, cuando ésta sea clasificada como reservada o confidencial.</w:t>
      </w:r>
      <w:r w:rsidRPr="00545C69">
        <w:rPr>
          <w:rFonts w:ascii="Palatino Linotype" w:hAnsi="Palatino Linotype" w:cs="Arial"/>
          <w:bCs/>
          <w:i/>
          <w:noProof/>
          <w:sz w:val="22"/>
          <w:szCs w:val="22"/>
        </w:rPr>
        <w:cr/>
        <w:t>(…)</w:t>
      </w:r>
    </w:p>
    <w:p w:rsidR="00281421" w:rsidRPr="00545C69" w:rsidRDefault="00281421" w:rsidP="00281421">
      <w:pPr>
        <w:shd w:val="clear" w:color="auto" w:fill="FFFFFF"/>
        <w:spacing w:before="240" w:after="240"/>
        <w:ind w:left="851" w:right="902"/>
        <w:jc w:val="both"/>
        <w:rPr>
          <w:rFonts w:ascii="Palatino Linotype" w:hAnsi="Palatino Linotype"/>
          <w:lang w:val="es-MX" w:eastAsia="es-MX"/>
        </w:rPr>
      </w:pPr>
      <w:r w:rsidRPr="00545C69">
        <w:rPr>
          <w:rFonts w:ascii="Palatino Linotype" w:hAnsi="Palatino Linotype"/>
          <w:b/>
          <w:bCs/>
          <w:i/>
          <w:iCs/>
          <w:sz w:val="22"/>
          <w:szCs w:val="22"/>
          <w:lang w:eastAsia="es-MX"/>
        </w:rPr>
        <w:t>Artículo 137</w:t>
      </w:r>
      <w:r w:rsidRPr="00545C69">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81421" w:rsidRPr="00545C69" w:rsidRDefault="00281421" w:rsidP="00281421">
      <w:pPr>
        <w:shd w:val="clear" w:color="auto" w:fill="FFFFFF"/>
        <w:spacing w:before="240" w:after="240"/>
        <w:ind w:left="851" w:right="902"/>
        <w:jc w:val="both"/>
        <w:rPr>
          <w:rFonts w:ascii="Palatino Linotype" w:hAnsi="Palatino Linotype"/>
          <w:lang w:val="es-MX" w:eastAsia="es-MX"/>
        </w:rPr>
      </w:pPr>
      <w:r w:rsidRPr="00545C69">
        <w:rPr>
          <w:rFonts w:ascii="Palatino Linotype" w:hAnsi="Palatino Linotype"/>
          <w:b/>
          <w:bCs/>
          <w:i/>
          <w:iCs/>
          <w:sz w:val="22"/>
          <w:szCs w:val="22"/>
          <w:lang w:eastAsia="es-MX"/>
        </w:rPr>
        <w:t> Artículo 143</w:t>
      </w:r>
      <w:r w:rsidRPr="00545C69">
        <w:rPr>
          <w:rFonts w:ascii="Palatino Linotype" w:hAnsi="Palatino Linotype"/>
          <w:i/>
          <w:iCs/>
          <w:sz w:val="22"/>
          <w:szCs w:val="22"/>
          <w:lang w:eastAsia="es-MX"/>
        </w:rPr>
        <w:t>. Para los efectos de esta Ley se considera información confidencial, la clasificada como tal, de manera permanente, por su naturaleza, cuando:</w:t>
      </w:r>
    </w:p>
    <w:p w:rsidR="00281421" w:rsidRPr="00545C69" w:rsidRDefault="00281421" w:rsidP="00281421">
      <w:pPr>
        <w:shd w:val="clear" w:color="auto" w:fill="FFFFFF"/>
        <w:spacing w:before="240" w:after="240"/>
        <w:ind w:left="851" w:right="902"/>
        <w:jc w:val="both"/>
        <w:rPr>
          <w:rFonts w:ascii="Palatino Linotype" w:hAnsi="Palatino Linotype"/>
          <w:lang w:val="es-MX" w:eastAsia="es-MX"/>
        </w:rPr>
      </w:pPr>
      <w:r w:rsidRPr="00545C69">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545C69">
        <w:rPr>
          <w:rFonts w:ascii="Palatino Linotype" w:eastAsia="Calibri" w:hAnsi="Palatino Linotype" w:cs="Arial"/>
          <w:bCs/>
          <w:i/>
          <w:noProof/>
          <w:sz w:val="22"/>
          <w:szCs w:val="22"/>
        </w:rPr>
        <w:t>.”</w:t>
      </w:r>
    </w:p>
    <w:p w:rsidR="00281421" w:rsidRPr="00545C69" w:rsidRDefault="00281421" w:rsidP="00281421">
      <w:pPr>
        <w:autoSpaceDE w:val="0"/>
        <w:autoSpaceDN w:val="0"/>
        <w:adjustRightInd w:val="0"/>
        <w:spacing w:before="240" w:after="240" w:line="360" w:lineRule="auto"/>
        <w:ind w:right="50"/>
        <w:jc w:val="both"/>
        <w:rPr>
          <w:rFonts w:ascii="Palatino Linotype" w:hAnsi="Palatino Linotype" w:cs="Arial"/>
        </w:rPr>
      </w:pPr>
      <w:r w:rsidRPr="00545C69">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w:t>
      </w:r>
      <w:r w:rsidRPr="00545C69">
        <w:rPr>
          <w:rFonts w:ascii="Palatino Linotype" w:hAnsi="Palatino Linotype" w:cs="Arial"/>
        </w:rPr>
        <w:lastRenderedPageBreak/>
        <w:t>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281421" w:rsidRPr="00545C69" w:rsidRDefault="00281421" w:rsidP="00281421">
      <w:pPr>
        <w:autoSpaceDE w:val="0"/>
        <w:autoSpaceDN w:val="0"/>
        <w:adjustRightInd w:val="0"/>
        <w:spacing w:before="240" w:after="240" w:line="360" w:lineRule="auto"/>
        <w:ind w:right="50"/>
        <w:jc w:val="both"/>
        <w:rPr>
          <w:rFonts w:ascii="Palatino Linotype" w:hAnsi="Palatino Linotype" w:cs="Arial"/>
        </w:rPr>
      </w:pPr>
      <w:r w:rsidRPr="00545C69">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81421" w:rsidRPr="00545C69" w:rsidRDefault="00281421" w:rsidP="00281421">
      <w:pPr>
        <w:autoSpaceDE w:val="0"/>
        <w:autoSpaceDN w:val="0"/>
        <w:adjustRightInd w:val="0"/>
        <w:spacing w:before="240" w:after="240" w:line="360" w:lineRule="auto"/>
        <w:ind w:right="50"/>
        <w:jc w:val="both"/>
        <w:rPr>
          <w:rFonts w:ascii="Palatino Linotype" w:hAnsi="Palatino Linotype" w:cs="Arial"/>
        </w:rPr>
      </w:pPr>
      <w:r w:rsidRPr="00545C69">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81421" w:rsidRPr="00545C69" w:rsidRDefault="00281421" w:rsidP="00281421">
      <w:pPr>
        <w:spacing w:before="240" w:after="240"/>
        <w:ind w:left="992" w:right="1043"/>
        <w:contextualSpacing/>
        <w:jc w:val="both"/>
        <w:rPr>
          <w:rFonts w:ascii="Palatino Linotype" w:hAnsi="Palatino Linotype"/>
          <w:i/>
          <w:sz w:val="22"/>
          <w:szCs w:val="22"/>
        </w:rPr>
      </w:pPr>
      <w:r w:rsidRPr="00545C69">
        <w:rPr>
          <w:rFonts w:ascii="Palatino Linotype" w:hAnsi="Palatino Linotype"/>
          <w:b/>
          <w:i/>
          <w:sz w:val="22"/>
          <w:szCs w:val="22"/>
        </w:rPr>
        <w:t>“Artículo 49.</w:t>
      </w:r>
      <w:r w:rsidRPr="00545C69">
        <w:rPr>
          <w:rFonts w:ascii="Palatino Linotype" w:hAnsi="Palatino Linotype"/>
          <w:i/>
          <w:sz w:val="22"/>
          <w:szCs w:val="22"/>
        </w:rPr>
        <w:t xml:space="preserve"> </w:t>
      </w:r>
      <w:r w:rsidRPr="00545C69">
        <w:rPr>
          <w:rFonts w:ascii="Palatino Linotype" w:hAnsi="Palatino Linotype"/>
          <w:b/>
          <w:i/>
          <w:sz w:val="22"/>
          <w:szCs w:val="22"/>
        </w:rPr>
        <w:t>Los Comités de Transparencia</w:t>
      </w:r>
      <w:r w:rsidRPr="00545C69">
        <w:rPr>
          <w:rFonts w:ascii="Palatino Linotype" w:hAnsi="Palatino Linotype"/>
          <w:i/>
          <w:sz w:val="22"/>
          <w:szCs w:val="22"/>
        </w:rPr>
        <w:t xml:space="preserve"> tendrán las siguientes atribuciones:</w:t>
      </w:r>
    </w:p>
    <w:p w:rsidR="00281421" w:rsidRPr="00545C69" w:rsidRDefault="00281421" w:rsidP="00281421">
      <w:pPr>
        <w:spacing w:before="240" w:after="240"/>
        <w:ind w:left="992" w:right="1043"/>
        <w:contextualSpacing/>
        <w:jc w:val="both"/>
        <w:rPr>
          <w:rFonts w:ascii="Palatino Linotype" w:hAnsi="Palatino Linotype"/>
          <w:i/>
          <w:sz w:val="22"/>
          <w:szCs w:val="22"/>
        </w:rPr>
      </w:pPr>
    </w:p>
    <w:p w:rsidR="00281421" w:rsidRPr="00545C69" w:rsidRDefault="00281421" w:rsidP="00281421">
      <w:pPr>
        <w:spacing w:before="240" w:after="240"/>
        <w:ind w:left="992" w:right="1043"/>
        <w:contextualSpacing/>
        <w:jc w:val="both"/>
        <w:rPr>
          <w:rFonts w:ascii="Palatino Linotype" w:hAnsi="Palatino Linotype"/>
          <w:i/>
          <w:sz w:val="22"/>
          <w:szCs w:val="22"/>
        </w:rPr>
      </w:pPr>
      <w:r w:rsidRPr="00545C69">
        <w:rPr>
          <w:rFonts w:ascii="Palatino Linotype" w:hAnsi="Palatino Linotype"/>
          <w:b/>
          <w:i/>
          <w:sz w:val="22"/>
          <w:szCs w:val="22"/>
        </w:rPr>
        <w:t>VIII. Aprobar, modificar o revocar la clasificación de la información</w:t>
      </w:r>
      <w:r w:rsidRPr="00545C69">
        <w:rPr>
          <w:rFonts w:ascii="Palatino Linotype" w:hAnsi="Palatino Linotype"/>
          <w:i/>
          <w:sz w:val="22"/>
          <w:szCs w:val="22"/>
        </w:rPr>
        <w:t>…”</w:t>
      </w:r>
    </w:p>
    <w:p w:rsidR="00281421" w:rsidRPr="00545C69" w:rsidRDefault="00281421" w:rsidP="00281421">
      <w:pPr>
        <w:spacing w:before="240" w:after="240"/>
        <w:ind w:left="992" w:right="1043"/>
        <w:contextualSpacing/>
        <w:jc w:val="both"/>
        <w:rPr>
          <w:rFonts w:ascii="Palatino Linotype" w:hAnsi="Palatino Linotype"/>
          <w:b/>
          <w:i/>
          <w:sz w:val="22"/>
          <w:szCs w:val="22"/>
        </w:rPr>
      </w:pPr>
    </w:p>
    <w:p w:rsidR="00281421" w:rsidRPr="00545C69" w:rsidRDefault="00281421" w:rsidP="00281421">
      <w:pPr>
        <w:spacing w:before="240" w:after="240"/>
        <w:ind w:left="992" w:right="1043"/>
        <w:contextualSpacing/>
        <w:jc w:val="both"/>
        <w:rPr>
          <w:rFonts w:ascii="Palatino Linotype" w:hAnsi="Palatino Linotype"/>
          <w:i/>
          <w:sz w:val="22"/>
          <w:szCs w:val="22"/>
        </w:rPr>
      </w:pPr>
      <w:r w:rsidRPr="00545C69">
        <w:rPr>
          <w:rFonts w:ascii="Palatino Linotype" w:hAnsi="Palatino Linotype"/>
          <w:i/>
          <w:sz w:val="22"/>
          <w:szCs w:val="22"/>
        </w:rPr>
        <w:t>“</w:t>
      </w:r>
      <w:r w:rsidRPr="00545C69">
        <w:rPr>
          <w:rFonts w:ascii="Palatino Linotype" w:hAnsi="Palatino Linotype"/>
          <w:b/>
          <w:i/>
          <w:sz w:val="22"/>
          <w:szCs w:val="22"/>
        </w:rPr>
        <w:t>Artículo 53.</w:t>
      </w:r>
      <w:r w:rsidRPr="00545C69">
        <w:rPr>
          <w:rFonts w:ascii="Palatino Linotype" w:hAnsi="Palatino Linotype"/>
          <w:i/>
          <w:sz w:val="22"/>
          <w:szCs w:val="22"/>
        </w:rPr>
        <w:t xml:space="preserve"> Las </w:t>
      </w:r>
      <w:r w:rsidRPr="00545C69">
        <w:rPr>
          <w:rFonts w:ascii="Palatino Linotype" w:hAnsi="Palatino Linotype"/>
          <w:b/>
          <w:i/>
          <w:sz w:val="22"/>
          <w:szCs w:val="22"/>
        </w:rPr>
        <w:t>Unidades de Transparencia</w:t>
      </w:r>
      <w:r w:rsidRPr="00545C69">
        <w:rPr>
          <w:rFonts w:ascii="Palatino Linotype" w:hAnsi="Palatino Linotype"/>
          <w:i/>
          <w:sz w:val="22"/>
          <w:szCs w:val="22"/>
        </w:rPr>
        <w:t xml:space="preserve"> tendrán las siguientes </w:t>
      </w:r>
      <w:r w:rsidRPr="00545C69">
        <w:rPr>
          <w:rFonts w:ascii="Palatino Linotype" w:hAnsi="Palatino Linotype"/>
          <w:b/>
          <w:i/>
          <w:sz w:val="22"/>
          <w:szCs w:val="22"/>
        </w:rPr>
        <w:t>funciones</w:t>
      </w:r>
      <w:r w:rsidRPr="00545C69">
        <w:rPr>
          <w:rFonts w:ascii="Palatino Linotype" w:hAnsi="Palatino Linotype"/>
          <w:i/>
          <w:sz w:val="22"/>
          <w:szCs w:val="22"/>
        </w:rPr>
        <w:t>:</w:t>
      </w:r>
    </w:p>
    <w:p w:rsidR="00281421" w:rsidRPr="00545C69" w:rsidRDefault="00281421" w:rsidP="00281421">
      <w:pPr>
        <w:spacing w:before="240" w:after="240"/>
        <w:ind w:left="992" w:right="1043"/>
        <w:contextualSpacing/>
        <w:jc w:val="both"/>
        <w:rPr>
          <w:rFonts w:ascii="Palatino Linotype" w:hAnsi="Palatino Linotype"/>
          <w:i/>
          <w:sz w:val="22"/>
          <w:szCs w:val="22"/>
        </w:rPr>
      </w:pPr>
    </w:p>
    <w:p w:rsidR="00281421" w:rsidRPr="00545C69" w:rsidRDefault="00281421" w:rsidP="00281421">
      <w:pPr>
        <w:spacing w:before="240" w:after="240"/>
        <w:ind w:left="992" w:right="1043"/>
        <w:contextualSpacing/>
        <w:jc w:val="both"/>
        <w:rPr>
          <w:rFonts w:ascii="Palatino Linotype" w:hAnsi="Palatino Linotype"/>
          <w:i/>
          <w:sz w:val="22"/>
          <w:szCs w:val="22"/>
        </w:rPr>
      </w:pPr>
      <w:r w:rsidRPr="00545C69">
        <w:rPr>
          <w:rFonts w:ascii="Palatino Linotype" w:hAnsi="Palatino Linotype"/>
          <w:b/>
          <w:i/>
          <w:sz w:val="22"/>
          <w:szCs w:val="22"/>
        </w:rPr>
        <w:lastRenderedPageBreak/>
        <w:t>X. Presentar ante el Comité, el proyecto de clasificación de información</w:t>
      </w:r>
      <w:r w:rsidRPr="00545C69">
        <w:rPr>
          <w:rFonts w:ascii="Palatino Linotype" w:hAnsi="Palatino Linotype"/>
          <w:i/>
          <w:sz w:val="22"/>
          <w:szCs w:val="22"/>
        </w:rPr>
        <w:t xml:space="preserve">…” </w:t>
      </w:r>
    </w:p>
    <w:p w:rsidR="00281421" w:rsidRPr="00545C69" w:rsidRDefault="00281421" w:rsidP="00281421">
      <w:pPr>
        <w:spacing w:before="240" w:after="240"/>
        <w:ind w:left="992" w:right="1043"/>
        <w:contextualSpacing/>
        <w:jc w:val="both"/>
        <w:rPr>
          <w:rFonts w:ascii="Palatino Linotype" w:hAnsi="Palatino Linotype"/>
          <w:i/>
          <w:sz w:val="22"/>
          <w:szCs w:val="22"/>
        </w:rPr>
      </w:pPr>
    </w:p>
    <w:p w:rsidR="00281421" w:rsidRPr="00545C69" w:rsidRDefault="00281421" w:rsidP="00281421">
      <w:pPr>
        <w:spacing w:before="240" w:after="240"/>
        <w:ind w:left="992" w:right="1043"/>
        <w:contextualSpacing/>
        <w:jc w:val="both"/>
        <w:rPr>
          <w:rFonts w:ascii="Palatino Linotype" w:hAnsi="Palatino Linotype"/>
          <w:i/>
          <w:sz w:val="22"/>
          <w:szCs w:val="22"/>
        </w:rPr>
      </w:pPr>
      <w:r w:rsidRPr="00545C69">
        <w:rPr>
          <w:rFonts w:ascii="Palatino Linotype" w:hAnsi="Palatino Linotype"/>
          <w:b/>
          <w:i/>
          <w:sz w:val="22"/>
          <w:szCs w:val="22"/>
        </w:rPr>
        <w:t>“Artículo 59.</w:t>
      </w:r>
      <w:r w:rsidRPr="00545C69">
        <w:rPr>
          <w:rFonts w:ascii="Palatino Linotype" w:hAnsi="Palatino Linotype"/>
          <w:i/>
          <w:sz w:val="22"/>
          <w:szCs w:val="22"/>
        </w:rPr>
        <w:t xml:space="preserve"> Los </w:t>
      </w:r>
      <w:r w:rsidRPr="00545C69">
        <w:rPr>
          <w:rFonts w:ascii="Palatino Linotype" w:hAnsi="Palatino Linotype"/>
          <w:b/>
          <w:i/>
          <w:sz w:val="22"/>
          <w:szCs w:val="22"/>
        </w:rPr>
        <w:t>servidores públicos habilitados</w:t>
      </w:r>
      <w:r w:rsidRPr="00545C69">
        <w:rPr>
          <w:rFonts w:ascii="Palatino Linotype" w:hAnsi="Palatino Linotype"/>
          <w:i/>
          <w:sz w:val="22"/>
          <w:szCs w:val="22"/>
        </w:rPr>
        <w:t xml:space="preserve"> tendrán las </w:t>
      </w:r>
      <w:r w:rsidRPr="00545C69">
        <w:rPr>
          <w:rFonts w:ascii="Palatino Linotype" w:hAnsi="Palatino Linotype"/>
          <w:b/>
          <w:i/>
          <w:sz w:val="22"/>
          <w:szCs w:val="22"/>
        </w:rPr>
        <w:t>funciones</w:t>
      </w:r>
      <w:r w:rsidRPr="00545C69">
        <w:rPr>
          <w:rFonts w:ascii="Palatino Linotype" w:hAnsi="Palatino Linotype"/>
          <w:i/>
          <w:sz w:val="22"/>
          <w:szCs w:val="22"/>
        </w:rPr>
        <w:t xml:space="preserve"> siguientes:</w:t>
      </w:r>
    </w:p>
    <w:p w:rsidR="00281421" w:rsidRPr="00545C69" w:rsidRDefault="00281421" w:rsidP="00281421">
      <w:pPr>
        <w:spacing w:before="240" w:after="240"/>
        <w:ind w:left="992" w:right="1043"/>
        <w:contextualSpacing/>
        <w:jc w:val="both"/>
        <w:rPr>
          <w:rFonts w:ascii="Palatino Linotype" w:hAnsi="Palatino Linotype"/>
          <w:b/>
          <w:i/>
          <w:sz w:val="22"/>
          <w:szCs w:val="22"/>
        </w:rPr>
      </w:pPr>
    </w:p>
    <w:p w:rsidR="00281421" w:rsidRPr="00545C69" w:rsidRDefault="00281421" w:rsidP="00281421">
      <w:pPr>
        <w:spacing w:before="240" w:after="240"/>
        <w:ind w:left="992" w:right="1043"/>
        <w:contextualSpacing/>
        <w:jc w:val="both"/>
        <w:rPr>
          <w:rFonts w:ascii="Palatino Linotype" w:hAnsi="Palatino Linotype"/>
          <w:i/>
          <w:sz w:val="22"/>
          <w:szCs w:val="22"/>
        </w:rPr>
      </w:pPr>
      <w:r w:rsidRPr="00545C69">
        <w:rPr>
          <w:rFonts w:ascii="Palatino Linotype" w:hAnsi="Palatino Linotype"/>
          <w:b/>
          <w:i/>
          <w:sz w:val="22"/>
          <w:szCs w:val="22"/>
        </w:rPr>
        <w:t>V. Integrar y presentar al responsable de la Unidad de Transparencia la propuesta de clasificación de información</w:t>
      </w:r>
      <w:r w:rsidRPr="00545C69">
        <w:rPr>
          <w:rFonts w:ascii="Palatino Linotype" w:hAnsi="Palatino Linotype"/>
          <w:i/>
          <w:sz w:val="22"/>
          <w:szCs w:val="22"/>
        </w:rPr>
        <w:t>, la cual tendrá los fundamentos y argumentos en que se basa dicha propuesta…”</w:t>
      </w:r>
    </w:p>
    <w:p w:rsidR="00281421" w:rsidRPr="00545C69" w:rsidRDefault="00281421" w:rsidP="00281421">
      <w:pPr>
        <w:spacing w:before="240" w:after="240"/>
        <w:ind w:left="992" w:right="1043"/>
        <w:contextualSpacing/>
        <w:jc w:val="both"/>
        <w:rPr>
          <w:rFonts w:ascii="Palatino Linotype" w:hAnsi="Palatino Linotype"/>
          <w:i/>
          <w:sz w:val="22"/>
          <w:szCs w:val="22"/>
        </w:rPr>
      </w:pPr>
    </w:p>
    <w:p w:rsidR="00281421" w:rsidRPr="00545C69" w:rsidRDefault="00281421" w:rsidP="00281421">
      <w:pPr>
        <w:spacing w:before="240" w:after="240" w:line="360" w:lineRule="auto"/>
        <w:jc w:val="both"/>
        <w:rPr>
          <w:rFonts w:ascii="Palatino Linotype" w:hAnsi="Palatino Linotype" w:cs="Arial"/>
        </w:rPr>
      </w:pPr>
      <w:r w:rsidRPr="00545C69">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81421" w:rsidRPr="00545C69" w:rsidRDefault="00281421" w:rsidP="00281421">
      <w:pPr>
        <w:spacing w:before="240" w:after="240" w:line="360" w:lineRule="auto"/>
        <w:jc w:val="both"/>
        <w:rPr>
          <w:rFonts w:ascii="Palatino Linotype" w:hAnsi="Palatino Linotype"/>
        </w:rPr>
      </w:pPr>
      <w:r w:rsidRPr="00545C69">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281421" w:rsidRPr="00545C69" w:rsidRDefault="00281421" w:rsidP="00281421">
      <w:pPr>
        <w:spacing w:before="240" w:after="240"/>
        <w:ind w:left="993" w:right="1041"/>
        <w:jc w:val="both"/>
        <w:rPr>
          <w:rFonts w:ascii="Palatino Linotype" w:hAnsi="Palatino Linotype" w:cs="Arial"/>
          <w:i/>
          <w:sz w:val="22"/>
          <w:szCs w:val="22"/>
        </w:rPr>
      </w:pPr>
      <w:r w:rsidRPr="00545C69">
        <w:rPr>
          <w:rFonts w:ascii="Palatino Linotype" w:hAnsi="Palatino Linotype"/>
          <w:i/>
          <w:sz w:val="22"/>
          <w:szCs w:val="22"/>
        </w:rPr>
        <w:t>“</w:t>
      </w:r>
      <w:r w:rsidRPr="00545C69">
        <w:rPr>
          <w:rFonts w:ascii="Palatino Linotype" w:hAnsi="Palatino Linotype"/>
          <w:b/>
          <w:i/>
          <w:sz w:val="22"/>
          <w:szCs w:val="22"/>
        </w:rPr>
        <w:t>Artículo 149.</w:t>
      </w:r>
      <w:r w:rsidRPr="00545C69">
        <w:rPr>
          <w:rFonts w:ascii="Palatino Linotype" w:hAnsi="Palatino Linotype"/>
          <w:i/>
          <w:sz w:val="22"/>
          <w:szCs w:val="22"/>
        </w:rPr>
        <w:t xml:space="preserve"> El </w:t>
      </w:r>
      <w:r w:rsidRPr="00545C69">
        <w:rPr>
          <w:rFonts w:ascii="Palatino Linotype" w:hAnsi="Palatino Linotype"/>
          <w:b/>
          <w:i/>
          <w:sz w:val="22"/>
          <w:szCs w:val="22"/>
        </w:rPr>
        <w:t>acuerdo que clasifique la información como confidencial</w:t>
      </w:r>
      <w:r w:rsidRPr="00545C6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281421" w:rsidRPr="00545C69" w:rsidRDefault="00281421" w:rsidP="00281421">
      <w:pPr>
        <w:spacing w:before="240" w:after="240" w:line="360" w:lineRule="auto"/>
        <w:ind w:right="49"/>
        <w:jc w:val="both"/>
        <w:rPr>
          <w:rFonts w:ascii="Palatino Linotype" w:hAnsi="Palatino Linotype" w:cs="Arial"/>
          <w:lang w:eastAsia="es-CO"/>
        </w:rPr>
      </w:pPr>
      <w:r w:rsidRPr="00545C69">
        <w:rPr>
          <w:rFonts w:ascii="Palatino Linotype" w:hAnsi="Palatino Linotype" w:cs="Arial"/>
          <w:lang w:eastAsia="es-CO"/>
        </w:rPr>
        <w:t xml:space="preserve">Es decir, el </w:t>
      </w:r>
      <w:r w:rsidR="00023F2F" w:rsidRPr="00545C69">
        <w:rPr>
          <w:rFonts w:ascii="Palatino Linotype" w:hAnsi="Palatino Linotype" w:cs="Arial"/>
          <w:b/>
          <w:lang w:eastAsia="es-CO"/>
        </w:rPr>
        <w:t>SUJETO OBLIGADO</w:t>
      </w:r>
      <w:r w:rsidR="00023F2F" w:rsidRPr="00545C69">
        <w:rPr>
          <w:rFonts w:ascii="Palatino Linotype" w:hAnsi="Palatino Linotype" w:cs="Arial"/>
          <w:lang w:eastAsia="es-CO"/>
        </w:rPr>
        <w:t xml:space="preserve"> </w:t>
      </w:r>
      <w:r w:rsidRPr="00545C69">
        <w:rPr>
          <w:rFonts w:ascii="Palatino Linotype" w:hAnsi="Palatino Linotype" w:cs="Arial"/>
          <w:lang w:eastAsia="es-CO"/>
        </w:rPr>
        <w:t xml:space="preserve">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w:t>
      </w:r>
      <w:r w:rsidRPr="00545C69">
        <w:rPr>
          <w:rFonts w:ascii="Palatino Linotype" w:hAnsi="Palatino Linotype" w:cs="Arial"/>
          <w:lang w:eastAsia="es-CO"/>
        </w:rPr>
        <w:lastRenderedPageBreak/>
        <w:t>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281421" w:rsidRPr="00545C69" w:rsidRDefault="00281421" w:rsidP="00281421">
      <w:pPr>
        <w:spacing w:before="240" w:after="240" w:line="360" w:lineRule="auto"/>
        <w:jc w:val="both"/>
        <w:rPr>
          <w:rFonts w:ascii="Palatino Linotype" w:hAnsi="Palatino Linotype" w:cs="Arial"/>
        </w:rPr>
      </w:pPr>
      <w:r w:rsidRPr="00545C69">
        <w:rPr>
          <w:rFonts w:ascii="Palatino Linotype" w:hAnsi="Palatino Linotype" w:cs="Arial"/>
        </w:rPr>
        <w:t>En el caso específico, si bien</w:t>
      </w:r>
      <w:r w:rsidR="00023F2F" w:rsidRPr="00545C69">
        <w:rPr>
          <w:rFonts w:ascii="Palatino Linotype" w:hAnsi="Palatino Linotype" w:cs="Arial"/>
        </w:rPr>
        <w:t xml:space="preserve"> la información peticionad </w:t>
      </w:r>
      <w:r w:rsidRPr="00545C69">
        <w:rPr>
          <w:rFonts w:ascii="Palatino Linotype" w:hAnsi="Palatino Linotype" w:cs="Arial"/>
        </w:rPr>
        <w:t xml:space="preserve">tienen el carácter </w:t>
      </w:r>
      <w:r w:rsidRPr="00545C69">
        <w:rPr>
          <w:rFonts w:ascii="Palatino Linotype" w:hAnsi="Palatino Linotype"/>
        </w:rPr>
        <w:t xml:space="preserve">información pública en razón de que se trata de documentos que se encuentran en posesión del </w:t>
      </w:r>
      <w:r w:rsidR="00023F2F" w:rsidRPr="00545C69">
        <w:rPr>
          <w:rFonts w:ascii="Palatino Linotype" w:hAnsi="Palatino Linotype"/>
          <w:b/>
        </w:rPr>
        <w:t>SUJETO OBLIGADO</w:t>
      </w:r>
      <w:r w:rsidRPr="00545C69">
        <w:rPr>
          <w:rFonts w:ascii="Palatino Linotype" w:hAnsi="Palatino Linotype"/>
        </w:rPr>
        <w:t xml:space="preserve"> derivado del ejercicio de sus atribuciones, </w:t>
      </w:r>
      <w:r w:rsidRPr="00545C69">
        <w:rPr>
          <w:rFonts w:ascii="Palatino Linotype" w:hAnsi="Palatino Linotype" w:cs="Arial"/>
        </w:rPr>
        <w:t xml:space="preserve">tal como quedo acotado en el cuerpo de la presente Resolución, también podría contener los datos personales </w:t>
      </w:r>
      <w:r w:rsidR="00023F2F" w:rsidRPr="00545C69">
        <w:rPr>
          <w:rFonts w:ascii="Palatino Linotype" w:hAnsi="Palatino Linotype" w:cs="Arial"/>
        </w:rPr>
        <w:t xml:space="preserve">de particulares </w:t>
      </w:r>
      <w:r w:rsidRPr="00545C69">
        <w:rPr>
          <w:rFonts w:ascii="Palatino Linotype" w:hAnsi="Palatino Linotype" w:cs="Arial"/>
        </w:rPr>
        <w:t xml:space="preserve">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545C69">
        <w:rPr>
          <w:rFonts w:ascii="Palatino Linotype" w:hAnsi="Palatino Linotype" w:cs="Arial"/>
          <w:b/>
        </w:rPr>
        <w:t>domicilio particular</w:t>
      </w:r>
      <w:r w:rsidRPr="00545C69">
        <w:rPr>
          <w:rFonts w:ascii="Palatino Linotype" w:hAnsi="Palatino Linotype" w:cs="Arial"/>
        </w:rPr>
        <w:t xml:space="preserve">, el </w:t>
      </w:r>
      <w:r w:rsidRPr="00545C69">
        <w:rPr>
          <w:rFonts w:ascii="Palatino Linotype" w:hAnsi="Palatino Linotype" w:cs="Arial"/>
          <w:b/>
        </w:rPr>
        <w:t>Registro Federal de Contribuyentes</w:t>
      </w:r>
      <w:r w:rsidRPr="00545C69">
        <w:rPr>
          <w:rFonts w:ascii="Palatino Linotype" w:hAnsi="Palatino Linotype" w:cs="Arial"/>
        </w:rPr>
        <w:t xml:space="preserve"> (RFC), la </w:t>
      </w:r>
      <w:r w:rsidRPr="00545C69">
        <w:rPr>
          <w:rFonts w:ascii="Palatino Linotype" w:hAnsi="Palatino Linotype" w:cs="Arial"/>
          <w:b/>
        </w:rPr>
        <w:t>Clave Única de Registro de Población</w:t>
      </w:r>
      <w:r w:rsidRPr="00545C69">
        <w:rPr>
          <w:rFonts w:ascii="Palatino Linotype" w:hAnsi="Palatino Linotype" w:cs="Arial"/>
        </w:rPr>
        <w:t xml:space="preserve"> (CURP), así como las </w:t>
      </w:r>
      <w:r w:rsidRPr="00545C69">
        <w:rPr>
          <w:rFonts w:ascii="Palatino Linotype" w:hAnsi="Palatino Linotype" w:cs="Arial"/>
          <w:b/>
        </w:rPr>
        <w:t xml:space="preserve">firmas </w:t>
      </w:r>
      <w:r w:rsidRPr="00545C69">
        <w:rPr>
          <w:rFonts w:ascii="Palatino Linotype" w:hAnsi="Palatino Linotype" w:cs="Arial"/>
        </w:rPr>
        <w:t xml:space="preserve"> de los interesados y los </w:t>
      </w:r>
      <w:r w:rsidRPr="00545C69">
        <w:rPr>
          <w:rFonts w:ascii="Palatino Linotype" w:eastAsia="Calibri" w:hAnsi="Palatino Linotype" w:cs="Arial"/>
          <w:lang w:eastAsia="es-MX"/>
        </w:rPr>
        <w:t xml:space="preserve">aquellos </w:t>
      </w:r>
      <w:r w:rsidRPr="00545C69">
        <w:rPr>
          <w:rFonts w:ascii="Palatino Linotype" w:eastAsia="Calibri" w:hAnsi="Palatino Linotype" w:cs="Arial"/>
          <w:b/>
          <w:lang w:eastAsia="es-MX"/>
        </w:rPr>
        <w:t>datos personales concernientes a la vida privada de las personas</w:t>
      </w:r>
      <w:r w:rsidRPr="00545C69">
        <w:rPr>
          <w:rFonts w:ascii="Palatino Linotype" w:eastAsia="Calibri" w:hAnsi="Palatino Linotype" w:cs="Arial"/>
          <w:lang w:eastAsia="es-MX"/>
        </w:rPr>
        <w:t xml:space="preserve"> </w:t>
      </w:r>
      <w:r w:rsidRPr="00545C69">
        <w:rPr>
          <w:rFonts w:ascii="Palatino Linotype" w:hAnsi="Palatino Linotype" w:cs="Arial"/>
        </w:rPr>
        <w:t>que pudieran contener los documentos que se ordenan.</w:t>
      </w:r>
    </w:p>
    <w:p w:rsidR="00281421" w:rsidRPr="00545C69" w:rsidRDefault="00281421" w:rsidP="00281421">
      <w:pPr>
        <w:autoSpaceDE w:val="0"/>
        <w:autoSpaceDN w:val="0"/>
        <w:adjustRightInd w:val="0"/>
        <w:spacing w:before="240" w:after="240" w:line="360" w:lineRule="auto"/>
        <w:jc w:val="both"/>
        <w:rPr>
          <w:rFonts w:ascii="Palatino Linotype" w:hAnsi="Palatino Linotype" w:cs="Arial"/>
        </w:rPr>
      </w:pPr>
      <w:r w:rsidRPr="00545C69">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281421" w:rsidRPr="00545C69" w:rsidRDefault="00281421" w:rsidP="00281421">
      <w:pPr>
        <w:spacing w:before="240" w:after="240" w:line="360" w:lineRule="auto"/>
        <w:jc w:val="both"/>
        <w:rPr>
          <w:rFonts w:ascii="Palatino Linotype" w:hAnsi="Palatino Linotype" w:cs="Arial"/>
          <w:lang w:eastAsia="es-MX"/>
        </w:rPr>
      </w:pPr>
      <w:r w:rsidRPr="00545C69">
        <w:rPr>
          <w:rFonts w:ascii="Palatino Linotype" w:hAnsi="Palatino Linotype" w:cs="Arial"/>
          <w:lang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81421" w:rsidRPr="00545C69" w:rsidRDefault="00281421" w:rsidP="00281421">
      <w:pPr>
        <w:spacing w:before="240" w:after="240" w:line="360" w:lineRule="auto"/>
        <w:jc w:val="both"/>
        <w:rPr>
          <w:rFonts w:ascii="Palatino Linotype" w:hAnsi="Palatino Linotype" w:cs="Arial"/>
          <w:lang w:eastAsia="es-MX"/>
        </w:rPr>
      </w:pPr>
      <w:r w:rsidRPr="00545C69">
        <w:rPr>
          <w:rFonts w:ascii="Palatino Linotype" w:hAnsi="Palatino Linotype" w:cs="Arial"/>
          <w:lang w:eastAsia="es-MX"/>
        </w:rPr>
        <w:t xml:space="preserve">Lo anterior es compartido por el Instituto </w:t>
      </w:r>
      <w:r w:rsidRPr="00545C69">
        <w:rPr>
          <w:rFonts w:ascii="Palatino Linotype" w:hAnsi="Palatino Linotype" w:cs="Arial"/>
          <w:bCs/>
          <w:shd w:val="clear" w:color="auto" w:fill="FFFFFF"/>
        </w:rPr>
        <w:t xml:space="preserve">Nacional de Transparencia, Acceso a la Información y Protección de Datos Personales, INAI, a través del Criterio 19/17, </w:t>
      </w:r>
      <w:r w:rsidRPr="00545C69">
        <w:rPr>
          <w:rFonts w:ascii="Palatino Linotype" w:hAnsi="Palatino Linotype" w:cs="Arial"/>
          <w:lang w:eastAsia="es-MX"/>
        </w:rPr>
        <w:t>el cual es del tenor literal siguiente:</w:t>
      </w:r>
    </w:p>
    <w:p w:rsidR="00281421" w:rsidRPr="00545C69" w:rsidRDefault="00281421" w:rsidP="00281421">
      <w:pPr>
        <w:autoSpaceDE w:val="0"/>
        <w:autoSpaceDN w:val="0"/>
        <w:adjustRightInd w:val="0"/>
        <w:ind w:left="851" w:right="900"/>
        <w:jc w:val="both"/>
        <w:rPr>
          <w:rFonts w:ascii="Palatino Linotype" w:hAnsi="Palatino Linotype" w:cs="Arial"/>
          <w:bCs/>
          <w:i/>
          <w:sz w:val="22"/>
          <w:szCs w:val="22"/>
        </w:rPr>
      </w:pPr>
      <w:r w:rsidRPr="00545C69">
        <w:rPr>
          <w:rFonts w:ascii="Palatino Linotype" w:hAnsi="Palatino Linotype" w:cs="Arial"/>
          <w:b/>
          <w:bCs/>
          <w:i/>
          <w:sz w:val="22"/>
          <w:szCs w:val="22"/>
        </w:rPr>
        <w:t>“Registro Federal de Contribuyentes (RFC) de personas físicas</w:t>
      </w:r>
      <w:r w:rsidRPr="00545C69">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rsidR="00281421" w:rsidRPr="00545C69" w:rsidRDefault="00281421" w:rsidP="00281421">
      <w:pPr>
        <w:spacing w:before="240" w:after="240" w:line="360" w:lineRule="auto"/>
        <w:jc w:val="both"/>
        <w:rPr>
          <w:rFonts w:ascii="Palatino Linotype" w:hAnsi="Palatino Linotype" w:cs="Arial"/>
          <w:lang w:val="es-MX" w:eastAsia="es-MX"/>
        </w:rPr>
      </w:pPr>
      <w:r w:rsidRPr="00545C69">
        <w:rPr>
          <w:rFonts w:ascii="Palatino Linotype" w:hAnsi="Palatino Linotype" w:cs="Arial"/>
          <w:lang w:val="es-MX"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281421" w:rsidRPr="00545C69" w:rsidRDefault="00281421" w:rsidP="00281421">
      <w:pPr>
        <w:spacing w:before="240" w:after="240" w:line="360" w:lineRule="auto"/>
        <w:jc w:val="both"/>
        <w:rPr>
          <w:rFonts w:ascii="Palatino Linotype" w:eastAsia="Calibri" w:hAnsi="Palatino Linotype" w:cs="Arial"/>
          <w:lang w:val="es-MX" w:eastAsia="es-MX"/>
        </w:rPr>
      </w:pPr>
      <w:r w:rsidRPr="00545C69">
        <w:rPr>
          <w:rFonts w:ascii="Palatino Linotype" w:hAnsi="Palatino Linotype" w:cs="Arial"/>
          <w:lang w:val="es-MX" w:eastAsia="es-MX"/>
        </w:rPr>
        <w:t xml:space="preserve">De igual manera la Clave Única de Registro de Población, </w:t>
      </w:r>
      <w:r w:rsidRPr="00545C69">
        <w:rPr>
          <w:rFonts w:ascii="Palatino Linotype" w:hAnsi="Palatino Linotype" w:cs="Arial"/>
          <w:lang w:val="es-MX"/>
        </w:rPr>
        <w:t xml:space="preserve">CURP, constituye un dato personal, ya que tiene como finalidad registrar a cada una de las personas que integran la población del país, con datos que permitan certificar y acreditar fehacientemente su identidad, en virtud de que se </w:t>
      </w:r>
      <w:r w:rsidRPr="00545C69">
        <w:rPr>
          <w:rFonts w:ascii="Palatino Linotype" w:eastAsia="Calibri" w:hAnsi="Palatino Linotype" w:cs="Arial"/>
          <w:lang w:val="es-MX" w:eastAsia="es-MX"/>
        </w:rPr>
        <w:t xml:space="preserve">integra por datos personales que únicamente le conciernen a un particular como son su fecha de nacimiento, su nombre, sus apellidos y su lugar de nacimiento; información que </w:t>
      </w:r>
      <w:r w:rsidRPr="00545C69">
        <w:rPr>
          <w:rFonts w:ascii="Palatino Linotype" w:eastAsia="Calibri" w:hAnsi="Palatino Linotype" w:cs="Arial"/>
          <w:lang w:val="es-MX" w:eastAsia="es-MX"/>
        </w:rPr>
        <w:lastRenderedPageBreak/>
        <w:t>permite distinguirlo del resto de los habitantes, por tal motivo, se considera que es de carácter confidencial.</w:t>
      </w:r>
    </w:p>
    <w:p w:rsidR="00281421" w:rsidRPr="00545C69" w:rsidRDefault="00281421" w:rsidP="00281421">
      <w:pPr>
        <w:spacing w:before="240" w:after="240" w:line="360" w:lineRule="auto"/>
        <w:jc w:val="both"/>
        <w:rPr>
          <w:rFonts w:ascii="Palatino Linotype" w:hAnsi="Palatino Linotype" w:cs="Arial"/>
        </w:rPr>
      </w:pPr>
      <w:r w:rsidRPr="00545C69">
        <w:rPr>
          <w:rFonts w:ascii="Palatino Linotype" w:hAnsi="Palatino Linotype" w:cs="Arial"/>
        </w:rPr>
        <w:t xml:space="preserve">Argumento que es compartido por el </w:t>
      </w:r>
      <w:r w:rsidRPr="00545C69">
        <w:rPr>
          <w:rFonts w:ascii="Palatino Linotype" w:hAnsi="Palatino Linotype" w:cs="Arial"/>
          <w:lang w:eastAsia="es-MX"/>
        </w:rPr>
        <w:t xml:space="preserve">Instituto </w:t>
      </w:r>
      <w:r w:rsidRPr="00545C69">
        <w:rPr>
          <w:rFonts w:ascii="Palatino Linotype" w:hAnsi="Palatino Linotype" w:cs="Arial"/>
          <w:bCs/>
          <w:shd w:val="clear" w:color="auto" w:fill="FFFFFF"/>
        </w:rPr>
        <w:t>Nacional de Transparencia, Acceso a la Información y Protección de Datos Personales, INAI</w:t>
      </w:r>
      <w:r w:rsidRPr="00545C69">
        <w:rPr>
          <w:rFonts w:ascii="Palatino Linotype" w:hAnsi="Palatino Linotype" w:cs="Arial"/>
          <w:b/>
          <w:bCs/>
        </w:rPr>
        <w:t xml:space="preserve">, </w:t>
      </w:r>
      <w:r w:rsidRPr="00545C69">
        <w:rPr>
          <w:rFonts w:ascii="Palatino Linotype" w:hAnsi="Palatino Linotype" w:cs="Arial"/>
          <w:bCs/>
        </w:rPr>
        <w:t>conforme al</w:t>
      </w:r>
      <w:r w:rsidRPr="00545C69">
        <w:rPr>
          <w:rFonts w:ascii="Palatino Linotype" w:hAnsi="Palatino Linotype" w:cs="Arial"/>
          <w:b/>
          <w:bCs/>
        </w:rPr>
        <w:t xml:space="preserve"> </w:t>
      </w:r>
      <w:r w:rsidRPr="00545C69">
        <w:rPr>
          <w:rFonts w:ascii="Palatino Linotype" w:hAnsi="Palatino Linotype" w:cs="Arial"/>
        </w:rPr>
        <w:t xml:space="preserve">criterio 18/17, el cual refiere: </w:t>
      </w:r>
    </w:p>
    <w:p w:rsidR="00281421" w:rsidRPr="00545C69" w:rsidRDefault="00281421" w:rsidP="00281421">
      <w:pPr>
        <w:autoSpaceDE w:val="0"/>
        <w:autoSpaceDN w:val="0"/>
        <w:adjustRightInd w:val="0"/>
        <w:ind w:left="851" w:right="851"/>
        <w:jc w:val="both"/>
        <w:rPr>
          <w:rFonts w:ascii="Palatino Linotype" w:hAnsi="Palatino Linotype" w:cs="Arial"/>
          <w:i/>
          <w:sz w:val="22"/>
          <w:szCs w:val="22"/>
          <w:lang w:eastAsia="es-MX"/>
        </w:rPr>
      </w:pPr>
      <w:r w:rsidRPr="00545C69">
        <w:rPr>
          <w:rFonts w:ascii="Palatino Linotype" w:hAnsi="Palatino Linotype" w:cs="Arial"/>
          <w:b/>
          <w:bCs/>
          <w:i/>
          <w:sz w:val="22"/>
          <w:szCs w:val="22"/>
          <w:lang w:eastAsia="es-MX"/>
        </w:rPr>
        <w:t xml:space="preserve">“Clave Única de Registro de Población (CURP). </w:t>
      </w:r>
      <w:r w:rsidRPr="00545C69">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81421" w:rsidRPr="00545C69" w:rsidRDefault="00281421" w:rsidP="00281421">
      <w:pPr>
        <w:spacing w:before="240" w:after="240" w:line="360" w:lineRule="auto"/>
        <w:jc w:val="both"/>
        <w:rPr>
          <w:rFonts w:ascii="Palatino Linotype" w:hAnsi="Palatino Linotype" w:cs="Arial"/>
        </w:rPr>
      </w:pPr>
      <w:r w:rsidRPr="00545C69">
        <w:rPr>
          <w:rFonts w:ascii="Palatino Linotype" w:hAnsi="Palatino Linotype" w:cs="Arial"/>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281421" w:rsidRPr="00545C69" w:rsidRDefault="00281421" w:rsidP="00281421">
      <w:pPr>
        <w:autoSpaceDE w:val="0"/>
        <w:autoSpaceDN w:val="0"/>
        <w:adjustRightInd w:val="0"/>
        <w:spacing w:before="240" w:after="240" w:line="360" w:lineRule="auto"/>
        <w:jc w:val="both"/>
        <w:rPr>
          <w:rFonts w:ascii="Palatino Linotype" w:hAnsi="Palatino Linotype" w:cs="Arial"/>
          <w:shd w:val="clear" w:color="auto" w:fill="FFFFFF"/>
        </w:rPr>
      </w:pPr>
      <w:r w:rsidRPr="00545C69">
        <w:rPr>
          <w:rFonts w:ascii="Palatino Linotype" w:hAnsi="Palatino Linotype" w:cs="Arial"/>
        </w:rPr>
        <w:t xml:space="preserve">Al respecto, se destaca que la versión pública que elabore el </w:t>
      </w:r>
      <w:r w:rsidR="00344DB8" w:rsidRPr="00545C69">
        <w:rPr>
          <w:rFonts w:ascii="Palatino Linotype" w:hAnsi="Palatino Linotype" w:cs="Arial"/>
          <w:b/>
        </w:rPr>
        <w:t>SUJETO OBLIGADO</w:t>
      </w:r>
      <w:r w:rsidR="00344DB8" w:rsidRPr="00545C69">
        <w:rPr>
          <w:rFonts w:ascii="Palatino Linotype" w:hAnsi="Palatino Linotype" w:cs="Arial"/>
        </w:rPr>
        <w:t xml:space="preserve"> </w:t>
      </w:r>
      <w:r w:rsidRPr="00545C69">
        <w:rPr>
          <w:rFonts w:ascii="Palatino Linotype" w:hAnsi="Palatino Linotype" w:cs="Arial"/>
        </w:rPr>
        <w:t xml:space="preserve">debe cumplir con las formalidades exigidas en la Ley, por lo que </w:t>
      </w:r>
      <w:r w:rsidRPr="00545C69">
        <w:rPr>
          <w:rFonts w:ascii="Palatino Linotype" w:hAnsi="Palatino Linotype" w:cs="Arial"/>
          <w:lang w:val="es-ES_tradnl"/>
        </w:rPr>
        <w:t xml:space="preserve">para tal efecto emitirá el </w:t>
      </w:r>
      <w:r w:rsidRPr="00545C69">
        <w:rPr>
          <w:rFonts w:ascii="Palatino Linotype" w:hAnsi="Palatino Linotype" w:cs="Arial"/>
          <w:lang w:eastAsia="es-MX"/>
        </w:rPr>
        <w:t xml:space="preserve">Acuerdo del Comité de Transparencia en términos de la </w:t>
      </w:r>
      <w:r w:rsidRPr="00545C69">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545C69">
        <w:rPr>
          <w:rFonts w:ascii="Palatino Linotype" w:hAnsi="Palatino Linotype" w:cs="Arial"/>
          <w:shd w:val="clear" w:color="auto" w:fill="FFFFFF"/>
        </w:rPr>
        <w:t>.</w:t>
      </w:r>
    </w:p>
    <w:p w:rsidR="00281421" w:rsidRPr="00545C69" w:rsidRDefault="00281421" w:rsidP="00281421">
      <w:pPr>
        <w:autoSpaceDE w:val="0"/>
        <w:autoSpaceDN w:val="0"/>
        <w:adjustRightInd w:val="0"/>
        <w:spacing w:before="240" w:after="240" w:line="360" w:lineRule="auto"/>
        <w:jc w:val="both"/>
        <w:rPr>
          <w:rFonts w:ascii="Palatino Linotype" w:hAnsi="Palatino Linotype" w:cs="Arial"/>
        </w:rPr>
      </w:pPr>
      <w:r w:rsidRPr="00545C69">
        <w:rPr>
          <w:rFonts w:ascii="Palatino Linotype" w:hAnsi="Palatino Linotype" w:cs="Arial"/>
        </w:rPr>
        <w:lastRenderedPageBreak/>
        <w:t>Efectivamente, cuando se clasifica información como confidencial o reservada es importante someterlo al Comité de Transparencia, quien debe confirmar, modificar o revocar la clasificación.</w:t>
      </w:r>
    </w:p>
    <w:p w:rsidR="00281421" w:rsidRPr="00545C69" w:rsidRDefault="00281421" w:rsidP="00281421">
      <w:pPr>
        <w:shd w:val="clear" w:color="auto" w:fill="FFFFFF"/>
        <w:spacing w:before="240" w:after="240" w:line="360" w:lineRule="auto"/>
        <w:ind w:right="51"/>
        <w:jc w:val="both"/>
        <w:rPr>
          <w:rFonts w:ascii="Palatino Linotype" w:hAnsi="Palatino Linotype"/>
          <w:lang w:val="es-MX" w:eastAsia="es-MX"/>
        </w:rPr>
      </w:pPr>
      <w:r w:rsidRPr="00545C69">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545C69">
        <w:rPr>
          <w:rFonts w:ascii="Palatino Linotype" w:hAnsi="Palatino Linotype"/>
          <w:bCs/>
          <w:lang w:eastAsia="es-MX"/>
        </w:rPr>
        <w:t>Sujeto Obligado</w:t>
      </w:r>
      <w:r w:rsidRPr="00545C69">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545C69">
        <w:rPr>
          <w:rFonts w:ascii="Palatino Linotype" w:hAnsi="Palatino Linotype"/>
          <w:lang w:val="es-MX" w:eastAsia="es-MX"/>
        </w:rPr>
        <w:t>por lo que el acuerdo respectivo, deberá hacerse del conocimiento de la </w:t>
      </w:r>
      <w:r w:rsidRPr="00545C69">
        <w:rPr>
          <w:rFonts w:ascii="Palatino Linotype" w:hAnsi="Palatino Linotype"/>
          <w:bCs/>
          <w:lang w:val="es-MX" w:eastAsia="es-MX"/>
        </w:rPr>
        <w:t>Recurrente</w:t>
      </w:r>
      <w:r w:rsidRPr="00545C69">
        <w:rPr>
          <w:rFonts w:ascii="Palatino Linotype" w:hAnsi="Palatino Linotype"/>
          <w:lang w:val="es-MX" w:eastAsia="es-MX"/>
        </w:rPr>
        <w:t>.</w:t>
      </w:r>
    </w:p>
    <w:p w:rsidR="00281421" w:rsidRPr="00545C69" w:rsidRDefault="00281421" w:rsidP="00281421">
      <w:pPr>
        <w:spacing w:before="240" w:after="240" w:line="360" w:lineRule="auto"/>
        <w:jc w:val="both"/>
        <w:rPr>
          <w:rFonts w:ascii="Palatino Linotype" w:hAnsi="Palatino Linotype" w:cs="Arial"/>
        </w:rPr>
      </w:pPr>
      <w:r w:rsidRPr="00545C69">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710DA0" w:rsidRPr="00545C69" w:rsidRDefault="00C96B51" w:rsidP="00710DA0">
      <w:pPr>
        <w:spacing w:before="240" w:after="240" w:line="360" w:lineRule="auto"/>
        <w:jc w:val="both"/>
        <w:rPr>
          <w:rFonts w:ascii="Palatino Linotype" w:eastAsia="Calibri" w:hAnsi="Palatino Linotype" w:cs="Arial"/>
        </w:rPr>
      </w:pPr>
      <w:r w:rsidRPr="00545C69">
        <w:rPr>
          <w:rFonts w:ascii="Palatino Linotype" w:eastAsia="Calibri" w:hAnsi="Palatino Linotype" w:cs="Arial"/>
        </w:rPr>
        <w:t xml:space="preserve">Así, con fundamento en lo prescrito en los artículos 5 párrafos </w:t>
      </w:r>
      <w:r w:rsidR="000000C8" w:rsidRPr="00545C69">
        <w:rPr>
          <w:rFonts w:ascii="Palatino Linotype" w:eastAsia="Calibri" w:hAnsi="Palatino Linotype" w:cs="Arial"/>
        </w:rPr>
        <w:t>vigésimo, vigésimo primero y vigésimo segundo</w:t>
      </w:r>
      <w:r w:rsidRPr="00545C69">
        <w:rPr>
          <w:rFonts w:ascii="Palatino Linotype" w:eastAsia="Calibri" w:hAnsi="Palatino Linotype" w:cs="Arial"/>
        </w:rPr>
        <w:t xml:space="preserve"> de la Constitución Política del Estado Libre y Soberano de México; 2, </w:t>
      </w:r>
      <w:r w:rsidRPr="00545C69">
        <w:rPr>
          <w:rFonts w:ascii="Palatino Linotype" w:eastAsia="Calibri" w:hAnsi="Palatino Linotype" w:cs="Arial"/>
        </w:rPr>
        <w:lastRenderedPageBreak/>
        <w:t>fracción II; 29, 36 fracciones I y II; 176, 178, 181, 185 fracción I de la Ley de Transparencia y Acceso a la Información Pública del Estado de México y Municipios, este Pleno:</w:t>
      </w:r>
    </w:p>
    <w:p w:rsidR="00C96B51" w:rsidRPr="00545C69" w:rsidRDefault="00C96B51" w:rsidP="00C96B51">
      <w:pPr>
        <w:spacing w:before="240" w:after="240" w:line="360" w:lineRule="auto"/>
        <w:jc w:val="center"/>
        <w:rPr>
          <w:rFonts w:ascii="Palatino Linotype" w:hAnsi="Palatino Linotype"/>
          <w:b/>
          <w:bCs/>
          <w:spacing w:val="60"/>
          <w:lang w:val="es-ES_tradnl"/>
        </w:rPr>
      </w:pPr>
      <w:r w:rsidRPr="00545C69">
        <w:rPr>
          <w:rFonts w:ascii="Palatino Linotype" w:hAnsi="Palatino Linotype"/>
          <w:b/>
          <w:bCs/>
          <w:spacing w:val="60"/>
          <w:lang w:val="es-ES_tradnl"/>
        </w:rPr>
        <w:t>RESUELVE</w:t>
      </w:r>
    </w:p>
    <w:p w:rsidR="00E32483" w:rsidRPr="00545C69" w:rsidRDefault="000B53D7" w:rsidP="00E32483">
      <w:pPr>
        <w:spacing w:before="240" w:after="240" w:line="360" w:lineRule="auto"/>
        <w:jc w:val="both"/>
        <w:rPr>
          <w:rFonts w:ascii="Palatino Linotype" w:hAnsi="Palatino Linotype" w:cs="Arial"/>
          <w:b/>
          <w:lang w:val="es-MX" w:eastAsia="en-US"/>
        </w:rPr>
      </w:pPr>
      <w:r w:rsidRPr="00545C69">
        <w:rPr>
          <w:rFonts w:ascii="Palatino Linotype" w:hAnsi="Palatino Linotype" w:cs="Arial"/>
          <w:b/>
          <w:sz w:val="28"/>
          <w:szCs w:val="28"/>
        </w:rPr>
        <w:t>Primero</w:t>
      </w:r>
      <w:r w:rsidRPr="00545C69">
        <w:rPr>
          <w:rFonts w:ascii="Palatino Linotype" w:hAnsi="Palatino Linotype" w:cs="Arial"/>
          <w:sz w:val="28"/>
          <w:szCs w:val="28"/>
        </w:rPr>
        <w:t>.</w:t>
      </w:r>
      <w:r w:rsidRPr="00545C69">
        <w:rPr>
          <w:rFonts w:ascii="Palatino Linotype" w:hAnsi="Palatino Linotype" w:cs="Arial"/>
        </w:rPr>
        <w:t xml:space="preserve"> </w:t>
      </w:r>
      <w:r w:rsidR="00827CDC" w:rsidRPr="00545C69">
        <w:rPr>
          <w:rFonts w:ascii="Palatino Linotype" w:hAnsi="Palatino Linotype" w:cs="Arial"/>
          <w:lang w:val="es-MX" w:eastAsia="en-US"/>
        </w:rPr>
        <w:t xml:space="preserve">Resulta </w:t>
      </w:r>
      <w:r w:rsidR="00827CDC" w:rsidRPr="00545C69">
        <w:rPr>
          <w:rFonts w:ascii="Palatino Linotype" w:hAnsi="Palatino Linotype" w:cs="Arial"/>
          <w:b/>
          <w:lang w:val="es-MX" w:eastAsia="en-US"/>
        </w:rPr>
        <w:t>fundado</w:t>
      </w:r>
      <w:r w:rsidR="00827CDC" w:rsidRPr="00545C69">
        <w:rPr>
          <w:rFonts w:ascii="Palatino Linotype" w:hAnsi="Palatino Linotype" w:cs="Arial"/>
          <w:lang w:val="es-MX" w:eastAsia="en-US"/>
        </w:rPr>
        <w:t xml:space="preserve"> el motivo de inconformidad hecho valer por la </w:t>
      </w:r>
      <w:r w:rsidR="00827CDC" w:rsidRPr="00545C69">
        <w:rPr>
          <w:rFonts w:ascii="Palatino Linotype" w:hAnsi="Palatino Linotype" w:cs="Arial"/>
          <w:b/>
          <w:lang w:val="es-MX" w:eastAsia="en-US"/>
        </w:rPr>
        <w:t>RECURRENTE</w:t>
      </w:r>
      <w:r w:rsidR="00827CDC" w:rsidRPr="00545C69">
        <w:rPr>
          <w:rFonts w:ascii="Palatino Linotype" w:hAnsi="Palatino Linotype" w:cs="Arial"/>
          <w:lang w:val="es-MX" w:eastAsia="en-US"/>
        </w:rPr>
        <w:t xml:space="preserve">, </w:t>
      </w:r>
      <w:r w:rsidR="00E32483" w:rsidRPr="00545C69">
        <w:rPr>
          <w:rFonts w:ascii="Palatino Linotype" w:hAnsi="Palatino Linotype" w:cs="Arial"/>
          <w:lang w:val="es-MX" w:eastAsia="en-US"/>
        </w:rPr>
        <w:t>por lo que se</w:t>
      </w:r>
      <w:r w:rsidR="00E32483" w:rsidRPr="00545C69">
        <w:rPr>
          <w:rFonts w:ascii="Palatino Linotype" w:hAnsi="Palatino Linotype" w:cs="Arial"/>
          <w:b/>
          <w:lang w:val="es-MX" w:eastAsia="en-US"/>
        </w:rPr>
        <w:t xml:space="preserve"> </w:t>
      </w:r>
      <w:r w:rsidR="00E32483" w:rsidRPr="00545C69">
        <w:rPr>
          <w:rFonts w:ascii="Palatino Linotype" w:hAnsi="Palatino Linotype" w:cs="Arial"/>
          <w:lang w:val="es-MX" w:eastAsia="en-US"/>
        </w:rPr>
        <w:t xml:space="preserve">ordena al </w:t>
      </w:r>
      <w:r w:rsidR="00E32483" w:rsidRPr="00545C69">
        <w:rPr>
          <w:rFonts w:ascii="Palatino Linotype" w:hAnsi="Palatino Linotype" w:cs="Arial"/>
          <w:b/>
          <w:lang w:val="es-MX" w:eastAsia="en-US"/>
        </w:rPr>
        <w:t>SUJETO OBLIGADO</w:t>
      </w:r>
      <w:r w:rsidR="00E32483" w:rsidRPr="00545C69">
        <w:rPr>
          <w:rFonts w:ascii="Palatino Linotype" w:hAnsi="Palatino Linotype" w:cs="Arial"/>
          <w:lang w:val="es-MX" w:eastAsia="en-US"/>
        </w:rPr>
        <w:t>, atienda la solicitud de acceso a la información pública</w:t>
      </w:r>
      <w:r w:rsidR="00E32483" w:rsidRPr="00545C69">
        <w:rPr>
          <w:rFonts w:ascii="Palatino Linotype" w:hAnsi="Palatino Linotype" w:cs="Arial"/>
          <w:b/>
          <w:lang w:val="es-MX" w:eastAsia="en-US"/>
        </w:rPr>
        <w:t xml:space="preserve"> 00004</w:t>
      </w:r>
      <w:r w:rsidR="00AF0BE1" w:rsidRPr="00545C69">
        <w:rPr>
          <w:rFonts w:ascii="Palatino Linotype" w:hAnsi="Palatino Linotype" w:cs="Arial"/>
          <w:b/>
          <w:lang w:val="es-MX" w:eastAsia="en-US"/>
        </w:rPr>
        <w:t>/</w:t>
      </w:r>
      <w:r w:rsidR="00E32483" w:rsidRPr="00545C69">
        <w:rPr>
          <w:rFonts w:ascii="Palatino Linotype" w:hAnsi="Palatino Linotype" w:cs="Arial"/>
          <w:b/>
          <w:lang w:val="es-MX" w:eastAsia="en-US"/>
        </w:rPr>
        <w:t>OASNICOROM/IP/2018.</w:t>
      </w:r>
    </w:p>
    <w:p w:rsidR="00E32483" w:rsidRPr="00545C69" w:rsidRDefault="000B53D7" w:rsidP="00E32483">
      <w:pPr>
        <w:pStyle w:val="NormalWeb"/>
        <w:spacing w:line="360" w:lineRule="auto"/>
        <w:jc w:val="both"/>
        <w:rPr>
          <w:rFonts w:ascii="Palatino Linotype" w:hAnsi="Palatino Linotype" w:cs="Arial"/>
          <w:lang w:val="es-MX"/>
        </w:rPr>
      </w:pPr>
      <w:r w:rsidRPr="00545C69">
        <w:rPr>
          <w:rFonts w:ascii="Palatino Linotype" w:hAnsi="Palatino Linotype" w:cs="Arial"/>
          <w:b/>
          <w:bCs/>
          <w:sz w:val="28"/>
          <w:szCs w:val="28"/>
          <w:shd w:val="clear" w:color="auto" w:fill="FFFFFF"/>
        </w:rPr>
        <w:t>Segundo.</w:t>
      </w:r>
      <w:r w:rsidRPr="00545C69">
        <w:rPr>
          <w:rFonts w:ascii="Palatino Linotype" w:hAnsi="Palatino Linotype" w:cs="Arial"/>
          <w:b/>
          <w:bCs/>
          <w:sz w:val="19"/>
          <w:szCs w:val="19"/>
          <w:shd w:val="clear" w:color="auto" w:fill="FFFFFF"/>
        </w:rPr>
        <w:t xml:space="preserve"> </w:t>
      </w:r>
      <w:r w:rsidR="00E32483" w:rsidRPr="00545C69">
        <w:rPr>
          <w:rFonts w:ascii="Palatino Linotype" w:hAnsi="Palatino Linotype" w:cs="Arial"/>
        </w:rPr>
        <w:t>Se</w:t>
      </w:r>
      <w:r w:rsidR="00E32483" w:rsidRPr="00545C69">
        <w:rPr>
          <w:rFonts w:ascii="Palatino Linotype" w:hAnsi="Palatino Linotype" w:cs="Arial"/>
          <w:b/>
        </w:rPr>
        <w:t xml:space="preserve"> </w:t>
      </w:r>
      <w:r w:rsidR="00E32483" w:rsidRPr="00545C69">
        <w:rPr>
          <w:rFonts w:ascii="Palatino Linotype" w:hAnsi="Palatino Linotype"/>
          <w:b/>
        </w:rPr>
        <w:t xml:space="preserve">ORDENA </w:t>
      </w:r>
      <w:r w:rsidR="00E32483" w:rsidRPr="00545C69">
        <w:rPr>
          <w:rFonts w:ascii="Palatino Linotype" w:hAnsi="Palatino Linotype"/>
        </w:rPr>
        <w:t xml:space="preserve">al </w:t>
      </w:r>
      <w:r w:rsidR="00E32483" w:rsidRPr="00545C69">
        <w:rPr>
          <w:rFonts w:ascii="Palatino Linotype" w:hAnsi="Palatino Linotype" w:cs="Arial"/>
          <w:b/>
          <w:lang w:val="es-MX"/>
        </w:rPr>
        <w:t>SUJETO OBLIGADO</w:t>
      </w:r>
      <w:r w:rsidR="00E32483" w:rsidRPr="00545C69">
        <w:rPr>
          <w:rFonts w:ascii="Palatino Linotype" w:hAnsi="Palatino Linotype" w:cs="Arial"/>
          <w:lang w:val="es-MX"/>
        </w:rPr>
        <w:t xml:space="preserve"> haga entrega por medio del Sistema de Acceso a la Información Pública Mexiquense SAIMEX, previa búsqueda exhaustiva y razonable, en su caso en versión pública, en términos del considerando cuarto de la presente resolución, el soporte documental relacionado con las diligencias </w:t>
      </w:r>
      <w:r w:rsidR="006A5F70" w:rsidRPr="00545C69">
        <w:rPr>
          <w:rFonts w:ascii="Palatino Linotype" w:hAnsi="Palatino Linotype" w:cs="Arial"/>
          <w:lang w:val="es-MX"/>
        </w:rPr>
        <w:t xml:space="preserve">de restricción del servicio de agua en el fraccionamiento “Cantaros III”, el día 11 de octubre de 2018 </w:t>
      </w:r>
      <w:r w:rsidR="00E32483" w:rsidRPr="00545C69">
        <w:rPr>
          <w:rFonts w:ascii="Palatino Linotype" w:hAnsi="Palatino Linotype" w:cs="Arial"/>
          <w:lang w:val="es-MX"/>
        </w:rPr>
        <w:t xml:space="preserve">en donde conste lo siguiente: </w:t>
      </w:r>
    </w:p>
    <w:p w:rsidR="006A5F70" w:rsidRPr="00545C69" w:rsidRDefault="006A5F70" w:rsidP="006A5F70">
      <w:pPr>
        <w:pStyle w:val="Prrafodelista"/>
        <w:numPr>
          <w:ilvl w:val="0"/>
          <w:numId w:val="46"/>
        </w:numPr>
        <w:rPr>
          <w:rFonts w:ascii="Palatino Linotype" w:eastAsia="MS Mincho" w:hAnsi="Palatino Linotype" w:cs="Arial"/>
          <w:b/>
          <w:i/>
          <w:lang w:val="es-MX" w:eastAsia="en-US"/>
        </w:rPr>
      </w:pPr>
      <w:r w:rsidRPr="00545C69">
        <w:rPr>
          <w:rFonts w:ascii="Palatino Linotype" w:eastAsiaTheme="minorHAnsi" w:hAnsi="Palatino Linotype" w:cstheme="minorBidi"/>
          <w:b/>
          <w:i/>
          <w:lang w:val="es-MX" w:eastAsia="en-US"/>
        </w:rPr>
        <w:t>Nombre d</w:t>
      </w:r>
      <w:r w:rsidRPr="00545C69">
        <w:rPr>
          <w:rFonts w:ascii="Palatino Linotype" w:eastAsia="MS Mincho" w:hAnsi="Palatino Linotype" w:cs="Arial"/>
          <w:b/>
          <w:i/>
          <w:lang w:val="es-MX" w:eastAsia="en-US"/>
        </w:rPr>
        <w:t>e los servidores públicos que intervinieron o participaron en los actos de autoridad con motivo de las diligencias practicadas.</w:t>
      </w:r>
    </w:p>
    <w:p w:rsidR="006A5F70" w:rsidRPr="00545C69" w:rsidRDefault="006A5F70" w:rsidP="006A5F70">
      <w:pPr>
        <w:spacing w:after="160" w:line="259" w:lineRule="auto"/>
        <w:ind w:left="567"/>
        <w:rPr>
          <w:rFonts w:ascii="Palatino Linotype" w:eastAsia="MS Mincho" w:hAnsi="Palatino Linotype" w:cs="Arial"/>
          <w:b/>
          <w:i/>
          <w:lang w:val="es-MX" w:eastAsia="en-US"/>
        </w:rPr>
      </w:pPr>
    </w:p>
    <w:p w:rsidR="006A5F70" w:rsidRPr="00545C69" w:rsidRDefault="006A5F70" w:rsidP="004E2035">
      <w:pPr>
        <w:pStyle w:val="Prrafodelista"/>
        <w:numPr>
          <w:ilvl w:val="0"/>
          <w:numId w:val="46"/>
        </w:numPr>
        <w:spacing w:after="160" w:line="259" w:lineRule="auto"/>
        <w:jc w:val="both"/>
        <w:rPr>
          <w:rFonts w:ascii="Palatino Linotype" w:eastAsia="MS Mincho" w:hAnsi="Palatino Linotype" w:cs="Arial"/>
          <w:b/>
          <w:i/>
          <w:lang w:val="es-MX" w:eastAsia="en-US"/>
        </w:rPr>
      </w:pPr>
      <w:r w:rsidRPr="00545C69">
        <w:rPr>
          <w:rFonts w:ascii="Palatino Linotype" w:eastAsia="MS Mincho" w:hAnsi="Palatino Linotype" w:cs="Arial"/>
          <w:b/>
          <w:i/>
          <w:lang w:val="es-MX" w:eastAsia="en-US"/>
        </w:rPr>
        <w:t xml:space="preserve">La normatividad que faculta a los servidores públicos que intervinieron, para proceder a las diligencias de ejecución realizadas. </w:t>
      </w:r>
    </w:p>
    <w:p w:rsidR="006A5F70" w:rsidRPr="00545C69" w:rsidRDefault="006A5F70" w:rsidP="006A5F70">
      <w:pPr>
        <w:pStyle w:val="Prrafodelista"/>
        <w:rPr>
          <w:rFonts w:ascii="Palatino Linotype" w:eastAsia="MS Mincho" w:hAnsi="Palatino Linotype" w:cs="Arial"/>
          <w:b/>
          <w:i/>
          <w:lang w:val="es-MX" w:eastAsia="en-US"/>
        </w:rPr>
      </w:pPr>
    </w:p>
    <w:p w:rsidR="006A5F70" w:rsidRPr="00545C69" w:rsidRDefault="006A5F70" w:rsidP="004E2035">
      <w:pPr>
        <w:spacing w:after="160" w:line="259" w:lineRule="auto"/>
        <w:ind w:left="993" w:hanging="426"/>
        <w:jc w:val="both"/>
        <w:rPr>
          <w:rFonts w:ascii="Palatino Linotype" w:eastAsia="MS Mincho" w:hAnsi="Palatino Linotype" w:cs="Arial"/>
          <w:b/>
          <w:i/>
          <w:lang w:val="es-MX" w:eastAsia="en-US"/>
        </w:rPr>
      </w:pPr>
      <w:r w:rsidRPr="00545C69">
        <w:rPr>
          <w:rFonts w:ascii="Palatino Linotype" w:eastAsia="MS Mincho" w:hAnsi="Palatino Linotype" w:cs="Arial"/>
          <w:b/>
          <w:i/>
          <w:lang w:val="es-MX" w:eastAsia="en-US"/>
        </w:rPr>
        <w:t xml:space="preserve"> c)   Las diligencias ordenadas, debidamente notificadas a las personas que haya sufrido la restricción del servicio de agua, siempre y cuando los expediente</w:t>
      </w:r>
      <w:r w:rsidR="004E2035" w:rsidRPr="00545C69">
        <w:rPr>
          <w:rFonts w:ascii="Palatino Linotype" w:eastAsia="MS Mincho" w:hAnsi="Palatino Linotype" w:cs="Arial"/>
          <w:b/>
          <w:i/>
          <w:lang w:val="es-MX" w:eastAsia="en-US"/>
        </w:rPr>
        <w:t>s</w:t>
      </w:r>
      <w:r w:rsidRPr="00545C69">
        <w:rPr>
          <w:rFonts w:ascii="Palatino Linotype" w:eastAsia="MS Mincho" w:hAnsi="Palatino Linotype" w:cs="Arial"/>
          <w:b/>
          <w:i/>
          <w:lang w:val="es-MX" w:eastAsia="en-US"/>
        </w:rPr>
        <w:t xml:space="preserve"> correspondientes hayan quedado firmes. </w:t>
      </w:r>
    </w:p>
    <w:p w:rsidR="006A5F70" w:rsidRPr="00545C69" w:rsidRDefault="006A5F70" w:rsidP="00E32483">
      <w:pPr>
        <w:ind w:left="851" w:right="49"/>
        <w:jc w:val="both"/>
        <w:rPr>
          <w:rFonts w:ascii="Palatino Linotype" w:hAnsi="Palatino Linotype"/>
          <w:lang w:val="es-MX" w:eastAsia="es-MX"/>
        </w:rPr>
      </w:pPr>
    </w:p>
    <w:p w:rsidR="00E32483" w:rsidRPr="00545C69" w:rsidRDefault="00E32483" w:rsidP="007A5B77">
      <w:pPr>
        <w:ind w:left="851" w:right="49"/>
        <w:jc w:val="both"/>
        <w:rPr>
          <w:rFonts w:ascii="Palatino Linotype" w:hAnsi="Palatino Linotype" w:cs="Arial"/>
        </w:rPr>
      </w:pPr>
      <w:r w:rsidRPr="00545C69">
        <w:rPr>
          <w:rFonts w:ascii="Palatino Linotype" w:hAnsi="Palatino Linotype"/>
          <w:lang w:val="es-MX" w:eastAsia="es-MX"/>
        </w:rPr>
        <w:lastRenderedPageBreak/>
        <w:t xml:space="preserve">De ser el caso, el Sujeto Obligado </w:t>
      </w:r>
      <w:r w:rsidRPr="00545C69">
        <w:rPr>
          <w:rFonts w:ascii="Palatino Linotype" w:hAnsi="Palatino Linotype" w:cs="Arial"/>
        </w:rPr>
        <w:t>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rsidR="006A5F70" w:rsidRPr="00545C69" w:rsidRDefault="006A5F70" w:rsidP="007A5B77">
      <w:pPr>
        <w:ind w:left="851" w:right="49"/>
        <w:jc w:val="both"/>
        <w:rPr>
          <w:rFonts w:ascii="Palatino Linotype" w:hAnsi="Palatino Linotype" w:cs="Arial"/>
        </w:rPr>
      </w:pPr>
    </w:p>
    <w:p w:rsidR="006A5F70" w:rsidRPr="00545C69" w:rsidRDefault="006A5F70" w:rsidP="007A5B77">
      <w:pPr>
        <w:ind w:left="851" w:right="49"/>
        <w:jc w:val="both"/>
        <w:rPr>
          <w:rFonts w:ascii="Palatino Linotype" w:eastAsia="MS Mincho" w:hAnsi="Palatino Linotype" w:cs="Arial"/>
          <w:lang w:val="es-MX"/>
        </w:rPr>
      </w:pPr>
      <w:r w:rsidRPr="00545C69">
        <w:rPr>
          <w:rFonts w:ascii="Palatino Linotype" w:eastAsia="MS Mincho" w:hAnsi="Palatino Linotype" w:cs="Arial"/>
          <w:lang w:val="es-MX"/>
        </w:rPr>
        <w:t xml:space="preserve">En caso de que la información ordenada no fuese localizada por no haberse realizado las diligencias multicitadas, bastará que el </w:t>
      </w:r>
      <w:r w:rsidRPr="00545C69">
        <w:rPr>
          <w:rFonts w:ascii="Palatino Linotype" w:eastAsia="MS Mincho" w:hAnsi="Palatino Linotype" w:cs="Arial"/>
          <w:b/>
          <w:lang w:val="es-MX"/>
        </w:rPr>
        <w:t>SUJETO OBLIGADO</w:t>
      </w:r>
      <w:r w:rsidR="0075134B" w:rsidRPr="00545C69">
        <w:rPr>
          <w:rFonts w:ascii="Palatino Linotype" w:eastAsia="MS Mincho" w:hAnsi="Palatino Linotype" w:cs="Arial"/>
          <w:lang w:val="es-MX"/>
        </w:rPr>
        <w:t xml:space="preserve"> </w:t>
      </w:r>
      <w:r w:rsidRPr="00545C69">
        <w:rPr>
          <w:rFonts w:ascii="Palatino Linotype" w:eastAsia="MS Mincho" w:hAnsi="Palatino Linotype" w:cs="Arial"/>
          <w:lang w:val="es-MX"/>
        </w:rPr>
        <w:t xml:space="preserve">así lo haga saber al particular.    </w:t>
      </w:r>
    </w:p>
    <w:p w:rsidR="006A5F70" w:rsidRPr="00545C69" w:rsidRDefault="006A5F70" w:rsidP="007A5B77">
      <w:pPr>
        <w:ind w:left="851" w:right="51"/>
        <w:jc w:val="both"/>
        <w:rPr>
          <w:rFonts w:ascii="Palatino Linotype" w:eastAsia="MS Mincho" w:hAnsi="Palatino Linotype" w:cs="Arial"/>
          <w:sz w:val="16"/>
          <w:szCs w:val="16"/>
          <w:lang w:val="es-MX"/>
        </w:rPr>
      </w:pPr>
    </w:p>
    <w:p w:rsidR="006A5F70" w:rsidRPr="00545C69" w:rsidRDefault="006A5F70" w:rsidP="007A5B77">
      <w:pPr>
        <w:shd w:val="clear" w:color="auto" w:fill="FFFFFF"/>
        <w:spacing w:before="240" w:after="240"/>
        <w:ind w:left="851" w:right="49"/>
        <w:jc w:val="both"/>
        <w:rPr>
          <w:rFonts w:ascii="Palatino Linotype" w:hAnsi="Palatino Linotype"/>
          <w:b/>
        </w:rPr>
      </w:pPr>
      <w:r w:rsidRPr="00545C69">
        <w:rPr>
          <w:rFonts w:ascii="Palatino Linotype" w:eastAsia="MS Mincho" w:hAnsi="Palatino Linotype" w:cs="Arial"/>
          <w:lang w:val="es-MX"/>
        </w:rPr>
        <w:t>Para el caso de que los expedientes que contengan las diligencias ordenadas en el inciso “C” no haya</w:t>
      </w:r>
      <w:r w:rsidR="008555D4" w:rsidRPr="00545C69">
        <w:rPr>
          <w:rFonts w:ascii="Palatino Linotype" w:eastAsia="MS Mincho" w:hAnsi="Palatino Linotype" w:cs="Arial"/>
          <w:lang w:val="es-MX"/>
        </w:rPr>
        <w:t>n</w:t>
      </w:r>
      <w:r w:rsidRPr="00545C69">
        <w:rPr>
          <w:rFonts w:ascii="Palatino Linotype" w:eastAsia="MS Mincho" w:hAnsi="Palatino Linotype" w:cs="Arial"/>
          <w:lang w:val="es-MX"/>
        </w:rPr>
        <w:t xml:space="preserve"> quedado firmes, </w:t>
      </w:r>
      <w:r w:rsidRPr="00545C69">
        <w:rPr>
          <w:rFonts w:ascii="Palatino Linotype" w:hAnsi="Palatino Linotype"/>
        </w:rPr>
        <w:t xml:space="preserve">el Comité de Transparencia deberá emitir el Acuerdo de Clasificación correspondiente en términos de los artículos 49 fracción VIII, 125, 140, 143 y demás aplicables de la Ley de la materia y hacerlo del conocimiento del </w:t>
      </w:r>
      <w:r w:rsidR="00E56635" w:rsidRPr="00545C69">
        <w:rPr>
          <w:rFonts w:ascii="Palatino Linotype" w:hAnsi="Palatino Linotype"/>
        </w:rPr>
        <w:t>Recurrente</w:t>
      </w:r>
      <w:r w:rsidRPr="00545C69">
        <w:rPr>
          <w:rFonts w:ascii="Palatino Linotype" w:hAnsi="Palatino Linotype"/>
          <w:b/>
        </w:rPr>
        <w:t>.</w:t>
      </w:r>
    </w:p>
    <w:p w:rsidR="00E32483" w:rsidRPr="00545C69" w:rsidRDefault="00DF27C4" w:rsidP="00E32483">
      <w:pPr>
        <w:spacing w:after="240" w:line="360" w:lineRule="auto"/>
        <w:jc w:val="both"/>
        <w:rPr>
          <w:rFonts w:ascii="Palatino Linotype" w:hAnsi="Palatino Linotype" w:cs="Arial"/>
          <w:b/>
        </w:rPr>
      </w:pPr>
      <w:r w:rsidRPr="00545C69">
        <w:rPr>
          <w:rFonts w:ascii="Palatino Linotype" w:hAnsi="Palatino Linotype"/>
          <w:b/>
          <w:sz w:val="28"/>
          <w:szCs w:val="28"/>
          <w:lang w:val="es-MX"/>
        </w:rPr>
        <w:t xml:space="preserve">Tercero. </w:t>
      </w:r>
      <w:r w:rsidR="00E32483" w:rsidRPr="00545C69">
        <w:rPr>
          <w:rFonts w:ascii="Palatino Linotype" w:hAnsi="Palatino Linotype" w:cs="Arial"/>
          <w:b/>
          <w:bCs/>
          <w:shd w:val="clear" w:color="auto" w:fill="FFFFFF"/>
        </w:rPr>
        <w:t>Remítase</w:t>
      </w:r>
      <w:r w:rsidR="003A656D">
        <w:rPr>
          <w:rFonts w:ascii="Palatino Linotype" w:hAnsi="Palatino Linotype" w:cs="Arial"/>
          <w:b/>
          <w:bCs/>
          <w:iCs/>
          <w:shd w:val="clear" w:color="auto" w:fill="FFFFFF"/>
        </w:rPr>
        <w:t xml:space="preserve"> </w:t>
      </w:r>
      <w:r w:rsidR="00422C5F" w:rsidRPr="00422C5F">
        <w:rPr>
          <w:rFonts w:ascii="Palatino Linotype" w:hAnsi="Palatino Linotype" w:cs="Arial"/>
          <w:bCs/>
          <w:iCs/>
          <w:shd w:val="clear" w:color="auto" w:fill="FFFFFF"/>
        </w:rPr>
        <w:t xml:space="preserve">la presente resolución, </w:t>
      </w:r>
      <w:r w:rsidR="00E32483" w:rsidRPr="00545C69">
        <w:rPr>
          <w:rFonts w:ascii="Palatino Linotype" w:hAnsi="Palatino Linotype"/>
          <w:shd w:val="clear" w:color="auto" w:fill="FFFFFF"/>
        </w:rPr>
        <w:t>al Responsable de la Unidad de Transparencia del</w:t>
      </w:r>
      <w:r w:rsidR="00E32483" w:rsidRPr="00545C69">
        <w:rPr>
          <w:rFonts w:ascii="Palatino Linotype" w:hAnsi="Palatino Linotype"/>
          <w:bCs/>
          <w:shd w:val="clear" w:color="auto" w:fill="FFFFFF"/>
        </w:rPr>
        <w:t> Sujeto Obligado</w:t>
      </w:r>
      <w:r w:rsidR="00E32483" w:rsidRPr="00545C69">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824D0" w:rsidRPr="00545C69" w:rsidRDefault="00641B18" w:rsidP="00C824D0">
      <w:pPr>
        <w:spacing w:before="240" w:after="240" w:line="360" w:lineRule="auto"/>
        <w:jc w:val="both"/>
        <w:rPr>
          <w:rFonts w:ascii="Palatino Linotype" w:hAnsi="Palatino Linotype"/>
        </w:rPr>
      </w:pPr>
      <w:r>
        <w:rPr>
          <w:rFonts w:ascii="Palatino Linotype" w:hAnsi="Palatino Linotype"/>
          <w:b/>
          <w:sz w:val="28"/>
          <w:szCs w:val="28"/>
          <w:lang w:val="es-MX"/>
        </w:rPr>
        <w:t>Cuarto</w:t>
      </w:r>
      <w:r w:rsidR="00C824D0" w:rsidRPr="00545C69">
        <w:rPr>
          <w:rFonts w:ascii="Palatino Linotype" w:hAnsi="Palatino Linotype"/>
          <w:b/>
          <w:sz w:val="28"/>
          <w:szCs w:val="28"/>
          <w:lang w:val="es-MX"/>
        </w:rPr>
        <w:t xml:space="preserve">. </w:t>
      </w:r>
      <w:r w:rsidR="00C824D0" w:rsidRPr="00545C69">
        <w:rPr>
          <w:rFonts w:ascii="Palatino Linotype" w:hAnsi="Palatino Linotype" w:cs="Arial"/>
          <w:b/>
        </w:rPr>
        <w:t>Hágase del conocimiento</w:t>
      </w:r>
      <w:r w:rsidR="00C824D0" w:rsidRPr="00545C69">
        <w:rPr>
          <w:rFonts w:ascii="Palatino Linotype" w:hAnsi="Palatino Linotype" w:cs="Arial"/>
        </w:rPr>
        <w:t xml:space="preserve"> de</w:t>
      </w:r>
      <w:r w:rsidR="006B2F4F">
        <w:rPr>
          <w:rFonts w:ascii="Palatino Linotype" w:hAnsi="Palatino Linotype" w:cs="Arial"/>
        </w:rPr>
        <w:t xml:space="preserve">l </w:t>
      </w:r>
      <w:r w:rsidR="00C824D0" w:rsidRPr="00545C69">
        <w:rPr>
          <w:rFonts w:ascii="Palatino Linotype" w:hAnsi="Palatino Linotype" w:cs="Arial"/>
        </w:rPr>
        <w:t>Recurrente</w:t>
      </w:r>
      <w:r w:rsidR="00C824D0" w:rsidRPr="00545C69">
        <w:rPr>
          <w:rFonts w:ascii="Palatino Linotype" w:hAnsi="Palatino Linotype"/>
          <w:b/>
          <w:bCs/>
        </w:rPr>
        <w:t xml:space="preserve"> </w:t>
      </w:r>
      <w:r w:rsidR="00C824D0" w:rsidRPr="00545C69">
        <w:rPr>
          <w:rFonts w:ascii="Palatino Linotype" w:hAnsi="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27CDC" w:rsidRPr="00545C69" w:rsidRDefault="00B55D69" w:rsidP="00827CDC">
      <w:pPr>
        <w:spacing w:before="240" w:after="240" w:line="360" w:lineRule="auto"/>
        <w:jc w:val="both"/>
        <w:rPr>
          <w:rFonts w:ascii="Palatino Linotype" w:hAnsi="Palatino Linotype" w:cs="Arial"/>
        </w:rPr>
      </w:pPr>
      <w:r>
        <w:rPr>
          <w:rFonts w:ascii="Palatino Linotype" w:hAnsi="Palatino Linotype" w:cs="Arial"/>
          <w:b/>
          <w:sz w:val="28"/>
          <w:szCs w:val="28"/>
        </w:rPr>
        <w:lastRenderedPageBreak/>
        <w:t>Quinto</w:t>
      </w:r>
      <w:r w:rsidR="00827CDC" w:rsidRPr="00545C69">
        <w:rPr>
          <w:rFonts w:ascii="Palatino Linotype" w:hAnsi="Palatino Linotype" w:cs="Arial"/>
          <w:b/>
          <w:sz w:val="28"/>
          <w:szCs w:val="28"/>
        </w:rPr>
        <w:t>.</w:t>
      </w:r>
      <w:r w:rsidR="00827CDC" w:rsidRPr="00545C69">
        <w:rPr>
          <w:rFonts w:ascii="Palatino Linotype" w:hAnsi="Palatino Linotype" w:cs="Arial"/>
        </w:rPr>
        <w:t xml:space="preserve"> Gírese oficio al Contralor Interno de este Instituto para que actúe en razón de su competencia, en términos del Considerando </w:t>
      </w:r>
      <w:r w:rsidR="002B359E" w:rsidRPr="00545C69">
        <w:rPr>
          <w:rFonts w:ascii="Palatino Linotype" w:hAnsi="Palatino Linotype" w:cs="Arial"/>
        </w:rPr>
        <w:t xml:space="preserve">Segundo </w:t>
      </w:r>
      <w:r w:rsidR="00827CDC" w:rsidRPr="00545C69">
        <w:rPr>
          <w:rFonts w:ascii="Palatino Linotype" w:hAnsi="Palatino Linotype" w:cs="Arial"/>
        </w:rPr>
        <w:t>de la presente resolución.</w:t>
      </w:r>
    </w:p>
    <w:p w:rsidR="00CB4776" w:rsidRPr="00545C69" w:rsidRDefault="00625E44" w:rsidP="00CB4776">
      <w:pPr>
        <w:spacing w:before="240" w:after="240" w:line="360" w:lineRule="auto"/>
        <w:jc w:val="both"/>
        <w:rPr>
          <w:rFonts w:ascii="Palatino Linotype" w:hAnsi="Palatino Linotype" w:cs="Arial"/>
        </w:rPr>
      </w:pPr>
      <w:r w:rsidRPr="00545C69">
        <w:rPr>
          <w:rFonts w:ascii="Palatino Linotype" w:hAnsi="Palatino Linotype" w:cs="Arial"/>
        </w:rPr>
        <w:t xml:space="preserve">ASÍ LO RESUELVE, POR </w:t>
      </w:r>
      <w:r w:rsidR="00663FF8" w:rsidRPr="00545C69">
        <w:rPr>
          <w:rFonts w:ascii="Palatino Linotype" w:hAnsi="Palatino Linotype" w:cs="Arial"/>
        </w:rPr>
        <w:t xml:space="preserve">UNANIMIDAD </w:t>
      </w:r>
      <w:r w:rsidR="002A3A29" w:rsidRPr="00545C69">
        <w:rPr>
          <w:rFonts w:ascii="Palatino Linotype" w:hAnsi="Palatino Linotype" w:cs="Arial"/>
        </w:rPr>
        <w:t xml:space="preserve">DE </w:t>
      </w:r>
      <w:r w:rsidRPr="00545C69">
        <w:rPr>
          <w:rFonts w:ascii="Palatino Linotype" w:hAnsi="Palatino Linotype" w:cs="Arial"/>
        </w:rPr>
        <w:t>VOTOS EL PLENO DEL</w:t>
      </w:r>
      <w:r w:rsidRPr="00545C69">
        <w:rPr>
          <w:rFonts w:ascii="Palatino Linotype" w:eastAsia="Arial Unicode MS" w:hAnsi="Palatino Linotype" w:cs="Arial"/>
        </w:rPr>
        <w:t xml:space="preserve"> INSTITUTO DE TRANSPARENCIA, ACCESO A LA INFORMACIÓN PÚBLICA Y PROTECCIÓN DE DATOS PERSONALES DEL ESTADO DE MÉXICO Y MUNICIPIOS</w:t>
      </w:r>
      <w:r w:rsidRPr="00545C69">
        <w:rPr>
          <w:rFonts w:ascii="Palatino Linotype" w:hAnsi="Palatino Linotype" w:cs="Arial"/>
        </w:rPr>
        <w:t>, CONFORMADO POR LOS COMISIONADOS</w:t>
      </w:r>
      <w:r w:rsidR="00556A21" w:rsidRPr="00545C69">
        <w:rPr>
          <w:rFonts w:ascii="Palatino Linotype" w:hAnsi="Palatino Linotype" w:cs="Arial"/>
        </w:rPr>
        <w:t xml:space="preserve"> </w:t>
      </w:r>
      <w:r w:rsidR="00EC0C83" w:rsidRPr="00545C69">
        <w:rPr>
          <w:rFonts w:ascii="Palatino Linotype" w:hAnsi="Palatino Linotype" w:cs="Arial"/>
        </w:rPr>
        <w:t>ZULEMA MARTÍNEZ SÁNCHEZ</w:t>
      </w:r>
      <w:r w:rsidR="00CD0C3B" w:rsidRPr="00545C69">
        <w:rPr>
          <w:rFonts w:ascii="Palatino Linotype" w:hAnsi="Palatino Linotype" w:cs="Arial"/>
        </w:rPr>
        <w:t xml:space="preserve">, </w:t>
      </w:r>
      <w:r w:rsidR="00B47EB6" w:rsidRPr="00545C69">
        <w:rPr>
          <w:rFonts w:ascii="Palatino Linotype" w:hAnsi="Palatino Linotype" w:cs="Arial"/>
        </w:rPr>
        <w:t>EVA ABAID YAPUR,</w:t>
      </w:r>
      <w:r w:rsidR="00E3758C" w:rsidRPr="00545C69">
        <w:rPr>
          <w:rFonts w:ascii="Palatino Linotype" w:hAnsi="Palatino Linotype" w:cs="Arial"/>
        </w:rPr>
        <w:t xml:space="preserve"> </w:t>
      </w:r>
      <w:r w:rsidR="004E6E70" w:rsidRPr="00545C69">
        <w:rPr>
          <w:rFonts w:ascii="Palatino Linotype" w:hAnsi="Palatino Linotype" w:cs="Arial"/>
        </w:rPr>
        <w:t>JOSÉ GUADALUPE LUNA HERNÁNDEZ</w:t>
      </w:r>
      <w:r w:rsidR="00AB2B78" w:rsidRPr="00545C69">
        <w:rPr>
          <w:rFonts w:ascii="Palatino Linotype" w:hAnsi="Palatino Linotype" w:cs="Arial"/>
        </w:rPr>
        <w:t>,</w:t>
      </w:r>
      <w:r w:rsidR="00FF5767">
        <w:rPr>
          <w:rFonts w:ascii="Palatino Linotype" w:hAnsi="Palatino Linotype" w:cs="Arial"/>
        </w:rPr>
        <w:t xml:space="preserve"> QUIEN EMITIÓ VOTO PARTICULAR; </w:t>
      </w:r>
      <w:r w:rsidRPr="00545C69">
        <w:rPr>
          <w:rFonts w:ascii="Palatino Linotype" w:hAnsi="Palatino Linotype" w:cs="Arial"/>
        </w:rPr>
        <w:t>JAVIER MARTÍNEZ CRUZ</w:t>
      </w:r>
      <w:r w:rsidR="005346A1" w:rsidRPr="00545C69">
        <w:rPr>
          <w:rFonts w:ascii="Palatino Linotype" w:hAnsi="Palatino Linotype" w:cs="Arial"/>
        </w:rPr>
        <w:t xml:space="preserve"> Y LUIS GUSTAVO PARRA NORIEGA,</w:t>
      </w:r>
      <w:r w:rsidR="00D72193" w:rsidRPr="00545C69">
        <w:rPr>
          <w:rFonts w:ascii="Palatino Linotype" w:hAnsi="Palatino Linotype" w:cs="Arial"/>
        </w:rPr>
        <w:t xml:space="preserve"> </w:t>
      </w:r>
      <w:r w:rsidRPr="00545C69">
        <w:rPr>
          <w:rFonts w:ascii="Palatino Linotype" w:hAnsi="Palatino Linotype" w:cs="Arial"/>
        </w:rPr>
        <w:t>EN LA</w:t>
      </w:r>
      <w:r w:rsidR="00386070" w:rsidRPr="00545C69">
        <w:rPr>
          <w:rFonts w:ascii="Palatino Linotype" w:hAnsi="Palatino Linotype" w:cs="Arial"/>
        </w:rPr>
        <w:t xml:space="preserve"> </w:t>
      </w:r>
      <w:r w:rsidR="00FF5767">
        <w:rPr>
          <w:rFonts w:ascii="Palatino Linotype" w:hAnsi="Palatino Linotype" w:cs="Arial"/>
        </w:rPr>
        <w:t xml:space="preserve">CUARTA </w:t>
      </w:r>
      <w:r w:rsidR="002A3A29" w:rsidRPr="00545C69">
        <w:rPr>
          <w:rFonts w:ascii="Palatino Linotype" w:hAnsi="Palatino Linotype" w:cs="Arial"/>
        </w:rPr>
        <w:t>S</w:t>
      </w:r>
      <w:r w:rsidRPr="00545C69">
        <w:rPr>
          <w:rFonts w:ascii="Palatino Linotype" w:hAnsi="Palatino Linotype" w:cs="Arial"/>
        </w:rPr>
        <w:t>ESIÓN ORDINARIA CELEBRADA EL</w:t>
      </w:r>
      <w:r w:rsidR="00EC0C83" w:rsidRPr="00545C69">
        <w:rPr>
          <w:rFonts w:ascii="Palatino Linotype" w:hAnsi="Palatino Linotype" w:cs="Arial"/>
        </w:rPr>
        <w:t xml:space="preserve"> </w:t>
      </w:r>
      <w:r w:rsidR="00FF5767">
        <w:rPr>
          <w:rFonts w:ascii="Palatino Linotype" w:hAnsi="Palatino Linotype" w:cs="Arial"/>
        </w:rPr>
        <w:t xml:space="preserve">TREINTA </w:t>
      </w:r>
      <w:r w:rsidR="00EC0C83" w:rsidRPr="00545C69">
        <w:rPr>
          <w:rFonts w:ascii="Palatino Linotype" w:hAnsi="Palatino Linotype" w:cs="Arial"/>
        </w:rPr>
        <w:t xml:space="preserve">DE </w:t>
      </w:r>
      <w:r w:rsidR="00E32483" w:rsidRPr="00545C69">
        <w:rPr>
          <w:rFonts w:ascii="Palatino Linotype" w:hAnsi="Palatino Linotype" w:cs="Arial"/>
        </w:rPr>
        <w:t xml:space="preserve">ENERO </w:t>
      </w:r>
      <w:r w:rsidR="00386070" w:rsidRPr="00545C69">
        <w:rPr>
          <w:rFonts w:ascii="Palatino Linotype" w:hAnsi="Palatino Linotype" w:cs="Arial"/>
        </w:rPr>
        <w:t>D</w:t>
      </w:r>
      <w:r w:rsidR="00B47EB6" w:rsidRPr="00545C69">
        <w:rPr>
          <w:rFonts w:ascii="Palatino Linotype" w:hAnsi="Palatino Linotype" w:cs="Arial"/>
        </w:rPr>
        <w:t>E</w:t>
      </w:r>
      <w:r w:rsidRPr="00545C69">
        <w:rPr>
          <w:rFonts w:ascii="Palatino Linotype" w:hAnsi="Palatino Linotype" w:cs="Arial"/>
        </w:rPr>
        <w:t xml:space="preserve"> DOS</w:t>
      </w:r>
      <w:r w:rsidR="00B47EB6" w:rsidRPr="00545C69">
        <w:rPr>
          <w:rFonts w:ascii="Palatino Linotype" w:hAnsi="Palatino Linotype" w:cs="Arial"/>
        </w:rPr>
        <w:t xml:space="preserve"> MIL DIECI</w:t>
      </w:r>
      <w:r w:rsidR="00E32483" w:rsidRPr="00545C69">
        <w:rPr>
          <w:rFonts w:ascii="Palatino Linotype" w:hAnsi="Palatino Linotype" w:cs="Arial"/>
        </w:rPr>
        <w:t>NUEVE</w:t>
      </w:r>
      <w:r w:rsidRPr="00545C69">
        <w:rPr>
          <w:rFonts w:ascii="Palatino Linotype" w:hAnsi="Palatino Linotype" w:cs="Arial"/>
        </w:rPr>
        <w:t>,</w:t>
      </w:r>
      <w:r w:rsidR="00386070" w:rsidRPr="00545C69">
        <w:rPr>
          <w:rFonts w:ascii="Palatino Linotype" w:hAnsi="Palatino Linotype" w:cs="Arial"/>
        </w:rPr>
        <w:t xml:space="preserve"> </w:t>
      </w:r>
      <w:r w:rsidRPr="00545C69">
        <w:rPr>
          <w:rFonts w:ascii="Palatino Linotype" w:hAnsi="Palatino Linotype" w:cs="Arial"/>
        </w:rPr>
        <w:t xml:space="preserve">ANTE </w:t>
      </w:r>
      <w:r w:rsidR="00CB4776" w:rsidRPr="00545C69">
        <w:rPr>
          <w:rFonts w:ascii="Palatino Linotype" w:hAnsi="Palatino Linotype" w:cs="Arial"/>
        </w:rPr>
        <w:t>EL SECRETARIO TÉCNICO DEL PLENO, ALEXIS TAPIA RAMÍREZ.</w:t>
      </w:r>
    </w:p>
    <w:p w:rsidR="00590A52" w:rsidRPr="00545C69" w:rsidRDefault="00C42459" w:rsidP="00CB4776">
      <w:pPr>
        <w:spacing w:before="240" w:after="240" w:line="360" w:lineRule="auto"/>
        <w:jc w:val="both"/>
        <w:rPr>
          <w:rFonts w:ascii="Palatino Linotype" w:hAnsi="Palatino Linotype" w:cs="Arial"/>
        </w:rPr>
      </w:pPr>
      <w:r w:rsidRPr="00545C69">
        <w:t xml:space="preserve"> </w:t>
      </w:r>
    </w:p>
    <w:tbl>
      <w:tblPr>
        <w:tblW w:w="10365" w:type="dxa"/>
        <w:jc w:val="center"/>
        <w:tblLayout w:type="fixed"/>
        <w:tblLook w:val="04A0" w:firstRow="1" w:lastRow="0" w:firstColumn="1" w:lastColumn="0" w:noHBand="0" w:noVBand="1"/>
      </w:tblPr>
      <w:tblGrid>
        <w:gridCol w:w="5182"/>
        <w:gridCol w:w="5183"/>
      </w:tblGrid>
      <w:tr w:rsidR="00CB4776" w:rsidRPr="00545C69" w:rsidTr="005926BD">
        <w:trPr>
          <w:jc w:val="center"/>
        </w:trPr>
        <w:tc>
          <w:tcPr>
            <w:tcW w:w="10365" w:type="dxa"/>
            <w:gridSpan w:val="2"/>
            <w:shd w:val="clear" w:color="auto" w:fill="auto"/>
          </w:tcPr>
          <w:p w:rsidR="003F5976" w:rsidRPr="00545C69" w:rsidRDefault="003F5976" w:rsidP="00CB4776">
            <w:pPr>
              <w:jc w:val="center"/>
              <w:rPr>
                <w:rFonts w:ascii="Palatino Linotype" w:hAnsi="Palatino Linotype" w:cs="Arial"/>
                <w:b/>
                <w:lang w:val="es-ES_tradnl"/>
              </w:rPr>
            </w:pPr>
          </w:p>
          <w:p w:rsidR="001411B6" w:rsidRDefault="001411B6" w:rsidP="00CB4776">
            <w:pPr>
              <w:jc w:val="center"/>
              <w:rPr>
                <w:rFonts w:ascii="Palatino Linotype" w:hAnsi="Palatino Linotype" w:cs="Arial"/>
                <w:b/>
                <w:lang w:val="es-ES_tradnl"/>
              </w:rPr>
            </w:pPr>
          </w:p>
          <w:p w:rsidR="001411B6" w:rsidRDefault="001411B6" w:rsidP="00CB4776">
            <w:pPr>
              <w:jc w:val="center"/>
              <w:rPr>
                <w:rFonts w:ascii="Palatino Linotype" w:hAnsi="Palatino Linotype" w:cs="Arial"/>
                <w:b/>
                <w:lang w:val="es-ES_tradnl"/>
              </w:rPr>
            </w:pPr>
          </w:p>
          <w:p w:rsidR="00CB4776" w:rsidRPr="00545C69" w:rsidRDefault="00CB4776" w:rsidP="00CB4776">
            <w:pPr>
              <w:jc w:val="center"/>
              <w:rPr>
                <w:rFonts w:ascii="Palatino Linotype" w:hAnsi="Palatino Linotype" w:cs="Arial"/>
                <w:b/>
                <w:lang w:val="es-ES_tradnl"/>
              </w:rPr>
            </w:pPr>
            <w:r w:rsidRPr="00545C69">
              <w:rPr>
                <w:rFonts w:ascii="Palatino Linotype" w:hAnsi="Palatino Linotype" w:cs="Arial"/>
                <w:b/>
                <w:lang w:val="es-ES_tradnl"/>
              </w:rPr>
              <w:t xml:space="preserve">Zulema Martínez Sánchez </w:t>
            </w:r>
          </w:p>
          <w:p w:rsidR="00CB4776" w:rsidRPr="00545C69" w:rsidRDefault="00CB4776" w:rsidP="00CB4776">
            <w:pPr>
              <w:jc w:val="center"/>
              <w:rPr>
                <w:rFonts w:ascii="Palatino Linotype" w:hAnsi="Palatino Linotype" w:cs="Arial"/>
                <w:b/>
                <w:lang w:val="es-ES_tradnl"/>
              </w:rPr>
            </w:pPr>
            <w:r w:rsidRPr="00545C69">
              <w:rPr>
                <w:rFonts w:ascii="Palatino Linotype" w:hAnsi="Palatino Linotype" w:cs="Arial"/>
                <w:lang w:val="es-ES_tradnl"/>
              </w:rPr>
              <w:t>Comisionada Presidenta</w:t>
            </w:r>
          </w:p>
          <w:p w:rsidR="00CB4776" w:rsidRPr="00545C69" w:rsidRDefault="0051318A" w:rsidP="00CB4776">
            <w:pPr>
              <w:jc w:val="center"/>
              <w:rPr>
                <w:rFonts w:ascii="Palatino Linotype" w:hAnsi="Palatino Linotype" w:cs="Arial"/>
                <w:lang w:val="es-ES_tradnl"/>
              </w:rPr>
            </w:pPr>
            <w:r w:rsidRPr="00545C69">
              <w:rPr>
                <w:rFonts w:ascii="Palatino Linotype" w:hAnsi="Palatino Linotype" w:cs="Arial"/>
                <w:lang w:val="es-ES_tradnl"/>
              </w:rPr>
              <w:t>(Rúbrica)</w:t>
            </w:r>
          </w:p>
        </w:tc>
      </w:tr>
      <w:tr w:rsidR="00CB4776" w:rsidRPr="00545C69" w:rsidTr="005926BD">
        <w:trPr>
          <w:trHeight w:val="2327"/>
          <w:jc w:val="center"/>
        </w:trPr>
        <w:tc>
          <w:tcPr>
            <w:tcW w:w="5182" w:type="dxa"/>
            <w:shd w:val="clear" w:color="auto" w:fill="auto"/>
          </w:tcPr>
          <w:p w:rsidR="00CB4776" w:rsidRPr="00545C69" w:rsidRDefault="00CB4776" w:rsidP="00CB4776">
            <w:pPr>
              <w:jc w:val="center"/>
              <w:rPr>
                <w:rFonts w:ascii="Palatino Linotype" w:hAnsi="Palatino Linotype" w:cs="Arial"/>
                <w:b/>
                <w:lang w:val="es-ES_tradnl"/>
              </w:rPr>
            </w:pPr>
          </w:p>
          <w:p w:rsidR="00CB4776" w:rsidRPr="00545C69" w:rsidRDefault="00CB4776" w:rsidP="00CB4776">
            <w:pPr>
              <w:jc w:val="center"/>
              <w:rPr>
                <w:rFonts w:ascii="Palatino Linotype" w:hAnsi="Palatino Linotype" w:cs="Arial"/>
                <w:b/>
                <w:lang w:val="es-ES_tradnl"/>
              </w:rPr>
            </w:pPr>
          </w:p>
          <w:p w:rsidR="00CB4776" w:rsidRPr="00545C69" w:rsidRDefault="00CB4776" w:rsidP="00CB4776">
            <w:pPr>
              <w:jc w:val="center"/>
              <w:rPr>
                <w:rFonts w:ascii="Palatino Linotype" w:hAnsi="Palatino Linotype" w:cs="Arial"/>
                <w:b/>
                <w:lang w:val="es-ES_tradnl"/>
              </w:rPr>
            </w:pPr>
          </w:p>
          <w:p w:rsidR="003F5976" w:rsidRPr="00545C69" w:rsidRDefault="003F5976" w:rsidP="00CB4776">
            <w:pPr>
              <w:jc w:val="center"/>
              <w:rPr>
                <w:rFonts w:ascii="Palatino Linotype" w:hAnsi="Palatino Linotype" w:cs="Arial"/>
                <w:b/>
                <w:lang w:val="es-ES_tradnl"/>
              </w:rPr>
            </w:pPr>
          </w:p>
          <w:p w:rsidR="003F5976" w:rsidRPr="00545C69" w:rsidRDefault="003F5976" w:rsidP="00CB4776">
            <w:pPr>
              <w:jc w:val="center"/>
              <w:rPr>
                <w:rFonts w:ascii="Palatino Linotype" w:hAnsi="Palatino Linotype" w:cs="Arial"/>
                <w:b/>
                <w:lang w:val="es-ES_tradnl"/>
              </w:rPr>
            </w:pPr>
          </w:p>
          <w:p w:rsidR="00CB4776" w:rsidRPr="00545C69" w:rsidRDefault="00CB4776" w:rsidP="00CB4776">
            <w:pPr>
              <w:jc w:val="center"/>
              <w:rPr>
                <w:rFonts w:ascii="Palatino Linotype" w:hAnsi="Palatino Linotype" w:cs="Arial"/>
                <w:b/>
                <w:lang w:val="es-ES_tradnl"/>
              </w:rPr>
            </w:pPr>
            <w:r w:rsidRPr="00545C69">
              <w:rPr>
                <w:rFonts w:ascii="Palatino Linotype" w:hAnsi="Palatino Linotype" w:cs="Arial"/>
                <w:b/>
                <w:lang w:val="es-ES_tradnl"/>
              </w:rPr>
              <w:t>Eva Abaid Yapur</w:t>
            </w:r>
          </w:p>
          <w:p w:rsidR="00CB4776" w:rsidRPr="00545C69" w:rsidRDefault="00CB4776" w:rsidP="00CB4776">
            <w:pPr>
              <w:jc w:val="center"/>
              <w:rPr>
                <w:rFonts w:ascii="Palatino Linotype" w:hAnsi="Palatino Linotype" w:cs="Arial"/>
                <w:lang w:val="es-ES_tradnl"/>
              </w:rPr>
            </w:pPr>
            <w:r w:rsidRPr="00545C69">
              <w:rPr>
                <w:rFonts w:ascii="Palatino Linotype" w:hAnsi="Palatino Linotype" w:cs="Arial"/>
                <w:lang w:val="es-ES_tradnl"/>
              </w:rPr>
              <w:t>Comisionada</w:t>
            </w:r>
          </w:p>
          <w:p w:rsidR="00CB4776" w:rsidRPr="00545C69" w:rsidRDefault="0051318A" w:rsidP="00CB4776">
            <w:pPr>
              <w:jc w:val="center"/>
              <w:rPr>
                <w:rFonts w:ascii="Palatino Linotype" w:hAnsi="Palatino Linotype" w:cs="Arial"/>
                <w:b/>
                <w:lang w:val="es-ES_tradnl"/>
              </w:rPr>
            </w:pPr>
            <w:r w:rsidRPr="00545C69">
              <w:rPr>
                <w:rFonts w:ascii="Palatino Linotype" w:hAnsi="Palatino Linotype" w:cs="Arial"/>
                <w:lang w:val="es-ES_tradnl"/>
              </w:rPr>
              <w:t>(Rúbrica)</w:t>
            </w:r>
          </w:p>
        </w:tc>
        <w:tc>
          <w:tcPr>
            <w:tcW w:w="5183" w:type="dxa"/>
            <w:shd w:val="clear" w:color="auto" w:fill="auto"/>
          </w:tcPr>
          <w:p w:rsidR="00CB4776" w:rsidRPr="00545C69" w:rsidRDefault="00CB4776" w:rsidP="00CB4776">
            <w:pPr>
              <w:jc w:val="center"/>
              <w:rPr>
                <w:rFonts w:ascii="Palatino Linotype" w:hAnsi="Palatino Linotype" w:cs="Arial"/>
                <w:b/>
                <w:lang w:val="es-ES_tradnl"/>
              </w:rPr>
            </w:pPr>
          </w:p>
          <w:p w:rsidR="00CB4776" w:rsidRPr="00545C69" w:rsidRDefault="00CB4776" w:rsidP="00CB4776">
            <w:pPr>
              <w:jc w:val="center"/>
              <w:rPr>
                <w:rFonts w:ascii="Palatino Linotype" w:hAnsi="Palatino Linotype" w:cs="Arial"/>
                <w:b/>
                <w:lang w:val="es-ES_tradnl"/>
              </w:rPr>
            </w:pPr>
          </w:p>
          <w:p w:rsidR="00CB4776" w:rsidRPr="00545C69" w:rsidRDefault="00CB4776" w:rsidP="00CB4776">
            <w:pPr>
              <w:jc w:val="center"/>
              <w:rPr>
                <w:rFonts w:ascii="Palatino Linotype" w:hAnsi="Palatino Linotype" w:cs="Arial"/>
                <w:b/>
                <w:lang w:val="es-ES_tradnl"/>
              </w:rPr>
            </w:pPr>
          </w:p>
          <w:p w:rsidR="003F5976" w:rsidRPr="00545C69" w:rsidRDefault="003F5976" w:rsidP="00CB4776">
            <w:pPr>
              <w:jc w:val="center"/>
              <w:rPr>
                <w:rFonts w:ascii="Palatino Linotype" w:hAnsi="Palatino Linotype" w:cs="Arial"/>
                <w:b/>
                <w:lang w:val="es-ES_tradnl"/>
              </w:rPr>
            </w:pPr>
          </w:p>
          <w:p w:rsidR="003F5976" w:rsidRPr="00545C69" w:rsidRDefault="003F5976" w:rsidP="00CB4776">
            <w:pPr>
              <w:jc w:val="center"/>
              <w:rPr>
                <w:rFonts w:ascii="Palatino Linotype" w:hAnsi="Palatino Linotype" w:cs="Arial"/>
                <w:b/>
                <w:lang w:val="es-ES_tradnl"/>
              </w:rPr>
            </w:pPr>
          </w:p>
          <w:p w:rsidR="00CB4776" w:rsidRPr="00545C69" w:rsidRDefault="00CB4776" w:rsidP="00CB4776">
            <w:pPr>
              <w:jc w:val="center"/>
              <w:rPr>
                <w:rFonts w:ascii="Palatino Linotype" w:hAnsi="Palatino Linotype" w:cs="Arial"/>
                <w:b/>
                <w:lang w:val="es-ES_tradnl"/>
              </w:rPr>
            </w:pPr>
            <w:r w:rsidRPr="00545C69">
              <w:rPr>
                <w:rFonts w:ascii="Palatino Linotype" w:hAnsi="Palatino Linotype" w:cs="Arial"/>
                <w:b/>
                <w:lang w:val="es-ES_tradnl"/>
              </w:rPr>
              <w:t>José Guadalupe Luna Hernández</w:t>
            </w:r>
          </w:p>
          <w:p w:rsidR="00CB4776" w:rsidRPr="00545C69" w:rsidRDefault="00CB4776" w:rsidP="00CB4776">
            <w:pPr>
              <w:jc w:val="center"/>
              <w:rPr>
                <w:rFonts w:ascii="Palatino Linotype" w:hAnsi="Palatino Linotype" w:cs="Arial"/>
                <w:lang w:val="es-ES_tradnl"/>
              </w:rPr>
            </w:pPr>
            <w:r w:rsidRPr="00545C69">
              <w:rPr>
                <w:rFonts w:ascii="Palatino Linotype" w:hAnsi="Palatino Linotype" w:cs="Arial"/>
                <w:lang w:val="es-ES_tradnl"/>
              </w:rPr>
              <w:t>Comisionado</w:t>
            </w:r>
          </w:p>
          <w:p w:rsidR="00CB4776" w:rsidRPr="00545C69" w:rsidRDefault="0051318A" w:rsidP="00CB4776">
            <w:pPr>
              <w:jc w:val="center"/>
              <w:rPr>
                <w:rFonts w:ascii="Palatino Linotype" w:hAnsi="Palatino Linotype" w:cs="Arial"/>
                <w:b/>
                <w:lang w:val="es-ES_tradnl"/>
              </w:rPr>
            </w:pPr>
            <w:r w:rsidRPr="00545C69">
              <w:rPr>
                <w:rFonts w:ascii="Palatino Linotype" w:hAnsi="Palatino Linotype" w:cs="Arial"/>
                <w:lang w:val="es-ES_tradnl"/>
              </w:rPr>
              <w:t>(Rúbrica)</w:t>
            </w:r>
          </w:p>
        </w:tc>
      </w:tr>
      <w:tr w:rsidR="00CB4776" w:rsidRPr="00545C69" w:rsidTr="005926BD">
        <w:trPr>
          <w:jc w:val="center"/>
        </w:trPr>
        <w:tc>
          <w:tcPr>
            <w:tcW w:w="5182" w:type="dxa"/>
            <w:shd w:val="clear" w:color="auto" w:fill="auto"/>
          </w:tcPr>
          <w:p w:rsidR="00CB4776" w:rsidRPr="00545C69" w:rsidRDefault="00CB4776" w:rsidP="00CB4776">
            <w:pPr>
              <w:jc w:val="center"/>
              <w:rPr>
                <w:rFonts w:ascii="Palatino Linotype" w:hAnsi="Palatino Linotype" w:cs="Arial"/>
                <w:b/>
                <w:lang w:val="es-ES_tradnl"/>
              </w:rPr>
            </w:pPr>
          </w:p>
        </w:tc>
        <w:tc>
          <w:tcPr>
            <w:tcW w:w="5183" w:type="dxa"/>
            <w:shd w:val="clear" w:color="auto" w:fill="auto"/>
          </w:tcPr>
          <w:p w:rsidR="00CB4776" w:rsidRPr="00545C69" w:rsidRDefault="00CB4776" w:rsidP="00CB4776">
            <w:pPr>
              <w:jc w:val="center"/>
              <w:rPr>
                <w:rFonts w:ascii="Palatino Linotype" w:hAnsi="Palatino Linotype" w:cs="Arial"/>
                <w:b/>
                <w:lang w:val="es-ES_tradnl"/>
              </w:rPr>
            </w:pPr>
          </w:p>
        </w:tc>
      </w:tr>
      <w:tr w:rsidR="00CB4776" w:rsidRPr="00545C69" w:rsidTr="005926BD">
        <w:trPr>
          <w:trHeight w:val="3845"/>
          <w:jc w:val="center"/>
        </w:trPr>
        <w:tc>
          <w:tcPr>
            <w:tcW w:w="10365" w:type="dxa"/>
            <w:gridSpan w:val="2"/>
            <w:shd w:val="clear" w:color="auto" w:fill="auto"/>
          </w:tcPr>
          <w:p w:rsidR="00CB4776" w:rsidRPr="00545C69" w:rsidRDefault="00CB4776" w:rsidP="00CB4776">
            <w:pPr>
              <w:jc w:val="center"/>
              <w:rPr>
                <w:rFonts w:ascii="Palatino Linotype" w:hAnsi="Palatino Linotype" w:cs="Arial"/>
                <w:b/>
                <w:lang w:val="es-ES_tradnl"/>
              </w:rPr>
            </w:pPr>
          </w:p>
          <w:p w:rsidR="00CB4776" w:rsidRPr="00545C69" w:rsidRDefault="00CB4776" w:rsidP="00CB4776">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026F36" w:rsidRPr="00545C69" w:rsidTr="007542B9">
              <w:trPr>
                <w:trHeight w:val="2148"/>
                <w:jc w:val="center"/>
              </w:trPr>
              <w:tc>
                <w:tcPr>
                  <w:tcW w:w="3874" w:type="dxa"/>
                  <w:shd w:val="clear" w:color="auto" w:fill="auto"/>
                  <w:vAlign w:val="center"/>
                </w:tcPr>
                <w:p w:rsidR="001B7920" w:rsidRPr="00545C69" w:rsidRDefault="001B7920" w:rsidP="00026F36">
                  <w:pPr>
                    <w:ind w:left="-74"/>
                    <w:jc w:val="center"/>
                    <w:rPr>
                      <w:rFonts w:ascii="Palatino Linotype" w:hAnsi="Palatino Linotype"/>
                      <w:b/>
                    </w:rPr>
                  </w:pPr>
                </w:p>
                <w:p w:rsidR="00FF5767" w:rsidRDefault="00FF5767" w:rsidP="00026F36">
                  <w:pPr>
                    <w:ind w:left="-74"/>
                    <w:jc w:val="center"/>
                    <w:rPr>
                      <w:rFonts w:ascii="Palatino Linotype" w:hAnsi="Palatino Linotype"/>
                      <w:b/>
                    </w:rPr>
                  </w:pPr>
                </w:p>
                <w:p w:rsidR="00FF5767" w:rsidRDefault="00FF5767" w:rsidP="00026F36">
                  <w:pPr>
                    <w:ind w:left="-74"/>
                    <w:jc w:val="center"/>
                    <w:rPr>
                      <w:rFonts w:ascii="Palatino Linotype" w:hAnsi="Palatino Linotype"/>
                      <w:b/>
                    </w:rPr>
                  </w:pPr>
                </w:p>
                <w:p w:rsidR="00FF5767" w:rsidRDefault="00FF5767" w:rsidP="00026F36">
                  <w:pPr>
                    <w:ind w:left="-74"/>
                    <w:jc w:val="center"/>
                    <w:rPr>
                      <w:rFonts w:ascii="Palatino Linotype" w:hAnsi="Palatino Linotype"/>
                      <w:b/>
                    </w:rPr>
                  </w:pPr>
                </w:p>
                <w:p w:rsidR="00FF5767" w:rsidRDefault="00FF5767" w:rsidP="00026F36">
                  <w:pPr>
                    <w:ind w:left="-74"/>
                    <w:jc w:val="center"/>
                    <w:rPr>
                      <w:rFonts w:ascii="Palatino Linotype" w:hAnsi="Palatino Linotype"/>
                      <w:b/>
                    </w:rPr>
                  </w:pPr>
                </w:p>
                <w:p w:rsidR="00A9131C" w:rsidRDefault="00A9131C" w:rsidP="00026F36">
                  <w:pPr>
                    <w:ind w:left="-74"/>
                    <w:jc w:val="center"/>
                    <w:rPr>
                      <w:rFonts w:ascii="Palatino Linotype" w:hAnsi="Palatino Linotype"/>
                      <w:b/>
                    </w:rPr>
                  </w:pPr>
                </w:p>
                <w:p w:rsidR="00026F36" w:rsidRPr="00545C69" w:rsidRDefault="00026F36" w:rsidP="00026F36">
                  <w:pPr>
                    <w:ind w:left="-74"/>
                    <w:jc w:val="center"/>
                    <w:rPr>
                      <w:rFonts w:ascii="Palatino Linotype" w:hAnsi="Palatino Linotype"/>
                      <w:b/>
                    </w:rPr>
                  </w:pPr>
                  <w:r w:rsidRPr="00545C69">
                    <w:rPr>
                      <w:rFonts w:ascii="Palatino Linotype" w:hAnsi="Palatino Linotype"/>
                      <w:b/>
                    </w:rPr>
                    <w:t>Javier Martínez Cruz</w:t>
                  </w:r>
                </w:p>
                <w:p w:rsidR="00026F36" w:rsidRPr="00545C69" w:rsidRDefault="00026F36" w:rsidP="00026F36">
                  <w:pPr>
                    <w:ind w:left="-74"/>
                    <w:jc w:val="center"/>
                    <w:rPr>
                      <w:rFonts w:ascii="Palatino Linotype" w:hAnsi="Palatino Linotype"/>
                    </w:rPr>
                  </w:pPr>
                  <w:r w:rsidRPr="00545C69">
                    <w:rPr>
                      <w:rFonts w:ascii="Palatino Linotype" w:hAnsi="Palatino Linotype"/>
                    </w:rPr>
                    <w:t>Comisionado</w:t>
                  </w:r>
                </w:p>
                <w:p w:rsidR="00026F36" w:rsidRPr="00545C69" w:rsidRDefault="0051318A" w:rsidP="00026F36">
                  <w:pPr>
                    <w:ind w:left="-74"/>
                    <w:jc w:val="center"/>
                    <w:rPr>
                      <w:rFonts w:ascii="Palatino Linotype" w:hAnsi="Palatino Linotype"/>
                    </w:rPr>
                  </w:pPr>
                  <w:r w:rsidRPr="00545C69">
                    <w:rPr>
                      <w:rFonts w:ascii="Palatino Linotype" w:hAnsi="Palatino Linotype" w:cs="Arial"/>
                      <w:lang w:val="es-ES_tradnl"/>
                    </w:rPr>
                    <w:t>(Rúbrica)</w:t>
                  </w:r>
                </w:p>
              </w:tc>
              <w:tc>
                <w:tcPr>
                  <w:tcW w:w="4820" w:type="dxa"/>
                  <w:shd w:val="clear" w:color="auto" w:fill="auto"/>
                  <w:vAlign w:val="center"/>
                </w:tcPr>
                <w:p w:rsidR="001B7920" w:rsidRPr="00545C69" w:rsidRDefault="001B7920" w:rsidP="00026F36">
                  <w:pPr>
                    <w:ind w:left="1013"/>
                    <w:jc w:val="center"/>
                    <w:rPr>
                      <w:rFonts w:ascii="Palatino Linotype" w:hAnsi="Palatino Linotype"/>
                      <w:b/>
                    </w:rPr>
                  </w:pPr>
                </w:p>
                <w:p w:rsidR="001B7920" w:rsidRPr="00545C69" w:rsidRDefault="001B7920" w:rsidP="00026F36">
                  <w:pPr>
                    <w:ind w:left="1013"/>
                    <w:jc w:val="center"/>
                    <w:rPr>
                      <w:rFonts w:ascii="Palatino Linotype" w:hAnsi="Palatino Linotype"/>
                      <w:b/>
                    </w:rPr>
                  </w:pPr>
                </w:p>
                <w:p w:rsidR="00FF5767" w:rsidRDefault="00FF5767" w:rsidP="00026F36">
                  <w:pPr>
                    <w:ind w:left="1013"/>
                    <w:jc w:val="center"/>
                    <w:rPr>
                      <w:rFonts w:ascii="Palatino Linotype" w:hAnsi="Palatino Linotype"/>
                      <w:b/>
                    </w:rPr>
                  </w:pPr>
                </w:p>
                <w:p w:rsidR="00FF5767" w:rsidRDefault="00FF5767" w:rsidP="00026F36">
                  <w:pPr>
                    <w:ind w:left="1013"/>
                    <w:jc w:val="center"/>
                    <w:rPr>
                      <w:rFonts w:ascii="Palatino Linotype" w:hAnsi="Palatino Linotype"/>
                      <w:b/>
                    </w:rPr>
                  </w:pPr>
                </w:p>
                <w:p w:rsidR="00FF5767" w:rsidRDefault="00FF5767" w:rsidP="00026F36">
                  <w:pPr>
                    <w:ind w:left="1013"/>
                    <w:jc w:val="center"/>
                    <w:rPr>
                      <w:rFonts w:ascii="Palatino Linotype" w:hAnsi="Palatino Linotype"/>
                      <w:b/>
                    </w:rPr>
                  </w:pPr>
                </w:p>
                <w:p w:rsidR="00A9131C" w:rsidRDefault="00A9131C" w:rsidP="00026F36">
                  <w:pPr>
                    <w:ind w:left="1013"/>
                    <w:jc w:val="center"/>
                    <w:rPr>
                      <w:rFonts w:ascii="Palatino Linotype" w:hAnsi="Palatino Linotype"/>
                      <w:b/>
                    </w:rPr>
                  </w:pPr>
                </w:p>
                <w:p w:rsidR="00026F36" w:rsidRPr="00545C69" w:rsidRDefault="00026F36" w:rsidP="00026F36">
                  <w:pPr>
                    <w:ind w:left="1013"/>
                    <w:jc w:val="center"/>
                    <w:rPr>
                      <w:rFonts w:ascii="Palatino Linotype" w:hAnsi="Palatino Linotype"/>
                      <w:b/>
                    </w:rPr>
                  </w:pPr>
                  <w:r w:rsidRPr="00545C69">
                    <w:rPr>
                      <w:rFonts w:ascii="Palatino Linotype" w:hAnsi="Palatino Linotype"/>
                      <w:b/>
                    </w:rPr>
                    <w:t xml:space="preserve">Luis Gustavo Parra Noriega </w:t>
                  </w:r>
                </w:p>
                <w:p w:rsidR="00026F36" w:rsidRPr="00545C69" w:rsidRDefault="00026F36" w:rsidP="00026F36">
                  <w:pPr>
                    <w:ind w:left="1155"/>
                    <w:jc w:val="center"/>
                    <w:rPr>
                      <w:rFonts w:ascii="Palatino Linotype" w:hAnsi="Palatino Linotype"/>
                    </w:rPr>
                  </w:pPr>
                  <w:r w:rsidRPr="00545C69">
                    <w:rPr>
                      <w:rFonts w:ascii="Palatino Linotype" w:hAnsi="Palatino Linotype"/>
                    </w:rPr>
                    <w:t>Comisionado</w:t>
                  </w:r>
                </w:p>
                <w:p w:rsidR="00026F36" w:rsidRPr="00545C69" w:rsidRDefault="0051318A" w:rsidP="00D72193">
                  <w:pPr>
                    <w:ind w:left="1155"/>
                    <w:jc w:val="center"/>
                    <w:rPr>
                      <w:rFonts w:ascii="Palatino Linotype" w:hAnsi="Palatino Linotype"/>
                    </w:rPr>
                  </w:pPr>
                  <w:r w:rsidRPr="00545C69">
                    <w:rPr>
                      <w:rFonts w:ascii="Palatino Linotype" w:hAnsi="Palatino Linotype" w:cs="Arial"/>
                      <w:lang w:val="es-ES_tradnl"/>
                    </w:rPr>
                    <w:t>(Rúbrica)</w:t>
                  </w:r>
                </w:p>
              </w:tc>
            </w:tr>
          </w:tbl>
          <w:p w:rsidR="00026F36" w:rsidRPr="00545C69" w:rsidRDefault="00026F36" w:rsidP="00026F36">
            <w:pPr>
              <w:jc w:val="center"/>
              <w:rPr>
                <w:rFonts w:ascii="Palatino Linotype" w:hAnsi="Palatino Linotype" w:cs="Arial"/>
                <w:b/>
                <w:lang w:val="es-ES_tradnl"/>
              </w:rPr>
            </w:pPr>
          </w:p>
          <w:p w:rsidR="0061046C" w:rsidRPr="00545C69" w:rsidRDefault="0061046C" w:rsidP="00CB4776">
            <w:pPr>
              <w:jc w:val="center"/>
              <w:rPr>
                <w:rFonts w:ascii="Palatino Linotype" w:hAnsi="Palatino Linotype" w:cs="Arial"/>
                <w:b/>
                <w:lang w:val="es-ES_tradnl"/>
              </w:rPr>
            </w:pPr>
          </w:p>
          <w:p w:rsidR="001B7920" w:rsidRPr="00545C69" w:rsidRDefault="001B7920" w:rsidP="00CB4776">
            <w:pPr>
              <w:jc w:val="center"/>
              <w:rPr>
                <w:rFonts w:ascii="Palatino Linotype" w:hAnsi="Palatino Linotype" w:cs="Arial"/>
                <w:b/>
                <w:lang w:val="es-ES_tradnl"/>
              </w:rPr>
            </w:pPr>
          </w:p>
          <w:p w:rsidR="00FF5767" w:rsidRDefault="00FF5767" w:rsidP="00CB4776">
            <w:pPr>
              <w:jc w:val="center"/>
              <w:rPr>
                <w:rFonts w:ascii="Palatino Linotype" w:hAnsi="Palatino Linotype" w:cs="Arial"/>
                <w:b/>
                <w:lang w:val="es-ES_tradnl"/>
              </w:rPr>
            </w:pPr>
          </w:p>
          <w:p w:rsidR="00FF5767" w:rsidRDefault="00FF5767" w:rsidP="00CB4776">
            <w:pPr>
              <w:jc w:val="center"/>
              <w:rPr>
                <w:rFonts w:ascii="Palatino Linotype" w:hAnsi="Palatino Linotype" w:cs="Arial"/>
                <w:b/>
                <w:lang w:val="es-ES_tradnl"/>
              </w:rPr>
            </w:pPr>
          </w:p>
          <w:p w:rsidR="00FF5767" w:rsidRDefault="00FF5767" w:rsidP="00CB4776">
            <w:pPr>
              <w:jc w:val="center"/>
              <w:rPr>
                <w:rFonts w:ascii="Palatino Linotype" w:hAnsi="Palatino Linotype" w:cs="Arial"/>
                <w:b/>
                <w:lang w:val="es-ES_tradnl"/>
              </w:rPr>
            </w:pPr>
          </w:p>
          <w:p w:rsidR="00FF5767" w:rsidRDefault="00FF5767" w:rsidP="00CB4776">
            <w:pPr>
              <w:jc w:val="center"/>
              <w:rPr>
                <w:rFonts w:ascii="Palatino Linotype" w:hAnsi="Palatino Linotype" w:cs="Arial"/>
                <w:b/>
                <w:lang w:val="es-ES_tradnl"/>
              </w:rPr>
            </w:pPr>
          </w:p>
          <w:p w:rsidR="00CB4776" w:rsidRPr="00545C69" w:rsidRDefault="00CB4776" w:rsidP="00CB4776">
            <w:pPr>
              <w:jc w:val="center"/>
              <w:rPr>
                <w:rFonts w:ascii="Palatino Linotype" w:hAnsi="Palatino Linotype" w:cs="Arial"/>
                <w:b/>
                <w:lang w:val="es-ES_tradnl"/>
              </w:rPr>
            </w:pPr>
            <w:r w:rsidRPr="00545C69">
              <w:rPr>
                <w:rFonts w:ascii="Palatino Linotype" w:hAnsi="Palatino Linotype" w:cs="Arial"/>
                <w:b/>
                <w:lang w:val="es-ES_tradnl"/>
              </w:rPr>
              <w:t>Alexis Tapia Ramírez.</w:t>
            </w:r>
          </w:p>
          <w:p w:rsidR="00CB4776" w:rsidRPr="00545C69" w:rsidRDefault="00CB4776" w:rsidP="00CB4776">
            <w:pPr>
              <w:jc w:val="center"/>
              <w:rPr>
                <w:rFonts w:ascii="Palatino Linotype" w:hAnsi="Palatino Linotype" w:cs="Arial"/>
                <w:lang w:val="es-ES_tradnl"/>
              </w:rPr>
            </w:pPr>
            <w:r w:rsidRPr="00545C69">
              <w:rPr>
                <w:rFonts w:ascii="Palatino Linotype" w:hAnsi="Palatino Linotype" w:cs="Arial"/>
                <w:lang w:val="es-ES_tradnl"/>
              </w:rPr>
              <w:t>Secretario Técnico del Pleno</w:t>
            </w:r>
          </w:p>
          <w:p w:rsidR="00CB4776" w:rsidRPr="00545C69" w:rsidRDefault="0051318A" w:rsidP="00CB4776">
            <w:pPr>
              <w:jc w:val="center"/>
              <w:rPr>
                <w:rFonts w:ascii="Palatino Linotype" w:hAnsi="Palatino Linotype" w:cs="Arial"/>
                <w:lang w:val="es-ES_tradnl"/>
              </w:rPr>
            </w:pPr>
            <w:r w:rsidRPr="00545C69">
              <w:rPr>
                <w:rFonts w:ascii="Palatino Linotype" w:hAnsi="Palatino Linotype" w:cs="Arial"/>
                <w:lang w:val="es-ES_tradnl"/>
              </w:rPr>
              <w:t>(Rúbrica)</w:t>
            </w:r>
          </w:p>
        </w:tc>
      </w:tr>
    </w:tbl>
    <w:p w:rsidR="00CB4776" w:rsidRPr="00545C69" w:rsidRDefault="00CB4776" w:rsidP="00CB4776">
      <w:pPr>
        <w:jc w:val="both"/>
        <w:rPr>
          <w:rFonts w:ascii="Palatino Linotype" w:hAnsi="Palatino Linotype" w:cs="Arial"/>
          <w:sz w:val="22"/>
          <w:szCs w:val="22"/>
          <w:lang w:val="es-ES_tradnl"/>
        </w:rPr>
      </w:pPr>
    </w:p>
    <w:p w:rsidR="001713A6" w:rsidRPr="00545C69" w:rsidRDefault="001713A6" w:rsidP="008F01F6">
      <w:pPr>
        <w:jc w:val="both"/>
        <w:rPr>
          <w:rFonts w:ascii="Palatino Linotype" w:hAnsi="Palatino Linotype" w:cs="Arial"/>
          <w:sz w:val="20"/>
          <w:szCs w:val="20"/>
          <w:lang w:val="es-ES_tradnl"/>
        </w:rPr>
      </w:pPr>
    </w:p>
    <w:p w:rsidR="00037A97" w:rsidRPr="00545C69" w:rsidRDefault="00037A97" w:rsidP="008F01F6">
      <w:pPr>
        <w:jc w:val="both"/>
        <w:rPr>
          <w:rFonts w:ascii="Palatino Linotype" w:hAnsi="Palatino Linotype" w:cs="Arial"/>
          <w:sz w:val="20"/>
          <w:szCs w:val="20"/>
          <w:lang w:val="es-ES_tradnl"/>
        </w:rPr>
      </w:pPr>
    </w:p>
    <w:p w:rsidR="001B7920" w:rsidRPr="00545C69" w:rsidRDefault="001B7920" w:rsidP="008F01F6">
      <w:pPr>
        <w:jc w:val="both"/>
        <w:rPr>
          <w:rFonts w:ascii="Palatino Linotype" w:hAnsi="Palatino Linotype" w:cs="Arial"/>
          <w:sz w:val="20"/>
          <w:szCs w:val="20"/>
          <w:lang w:val="es-ES_tradnl"/>
        </w:rPr>
      </w:pPr>
    </w:p>
    <w:p w:rsidR="001B7920" w:rsidRPr="00545C69" w:rsidRDefault="001B7920" w:rsidP="008F01F6">
      <w:pPr>
        <w:jc w:val="both"/>
        <w:rPr>
          <w:rFonts w:ascii="Palatino Linotype" w:hAnsi="Palatino Linotype" w:cs="Arial"/>
          <w:sz w:val="20"/>
          <w:szCs w:val="20"/>
          <w:lang w:val="es-ES_tradnl"/>
        </w:rPr>
      </w:pPr>
    </w:p>
    <w:p w:rsidR="001B7920" w:rsidRPr="00545C69" w:rsidRDefault="001B7920" w:rsidP="008F01F6">
      <w:pPr>
        <w:jc w:val="both"/>
        <w:rPr>
          <w:rFonts w:ascii="Palatino Linotype" w:hAnsi="Palatino Linotype" w:cs="Arial"/>
          <w:sz w:val="20"/>
          <w:szCs w:val="20"/>
          <w:lang w:val="es-ES_tradnl"/>
        </w:rPr>
      </w:pPr>
    </w:p>
    <w:p w:rsidR="00FF5767" w:rsidRDefault="00FF5767" w:rsidP="008F01F6">
      <w:pPr>
        <w:jc w:val="both"/>
        <w:rPr>
          <w:rFonts w:ascii="Palatino Linotype" w:hAnsi="Palatino Linotype" w:cs="Arial"/>
          <w:sz w:val="20"/>
          <w:szCs w:val="20"/>
          <w:lang w:val="es-ES_tradnl"/>
        </w:rPr>
      </w:pPr>
    </w:p>
    <w:p w:rsidR="00FF5767" w:rsidRDefault="00FF5767" w:rsidP="008F01F6">
      <w:pPr>
        <w:jc w:val="both"/>
        <w:rPr>
          <w:rFonts w:ascii="Palatino Linotype" w:hAnsi="Palatino Linotype" w:cs="Arial"/>
          <w:sz w:val="20"/>
          <w:szCs w:val="20"/>
          <w:lang w:val="es-ES_tradnl"/>
        </w:rPr>
      </w:pPr>
    </w:p>
    <w:p w:rsidR="00FF5767" w:rsidRDefault="00FF5767" w:rsidP="008F01F6">
      <w:pPr>
        <w:jc w:val="both"/>
        <w:rPr>
          <w:rFonts w:ascii="Palatino Linotype" w:hAnsi="Palatino Linotype" w:cs="Arial"/>
          <w:sz w:val="20"/>
          <w:szCs w:val="20"/>
          <w:lang w:val="es-ES_tradnl"/>
        </w:rPr>
      </w:pPr>
    </w:p>
    <w:p w:rsidR="00A9131C" w:rsidRDefault="00A9131C" w:rsidP="008F01F6">
      <w:pPr>
        <w:jc w:val="both"/>
        <w:rPr>
          <w:rFonts w:ascii="Palatino Linotype" w:hAnsi="Palatino Linotype" w:cs="Arial"/>
          <w:sz w:val="20"/>
          <w:szCs w:val="20"/>
          <w:lang w:val="es-ES_tradnl"/>
        </w:rPr>
      </w:pPr>
    </w:p>
    <w:p w:rsidR="00D25220" w:rsidRDefault="00CB4776" w:rsidP="008F01F6">
      <w:pPr>
        <w:jc w:val="both"/>
        <w:rPr>
          <w:rFonts w:ascii="Palatino Linotype" w:hAnsi="Palatino Linotype" w:cs="Arial"/>
          <w:sz w:val="20"/>
          <w:szCs w:val="20"/>
        </w:rPr>
      </w:pPr>
      <w:r w:rsidRPr="00545C69">
        <w:rPr>
          <w:rFonts w:ascii="Palatino Linotype" w:hAnsi="Palatino Linotype" w:cs="Arial"/>
          <w:sz w:val="20"/>
          <w:szCs w:val="20"/>
          <w:lang w:val="es-ES_tradnl"/>
        </w:rPr>
        <w:t xml:space="preserve">Esta hoja corresponde a la resolución de </w:t>
      </w:r>
      <w:r w:rsidR="00FF5767">
        <w:rPr>
          <w:rFonts w:ascii="Palatino Linotype" w:hAnsi="Palatino Linotype" w:cs="Arial"/>
          <w:sz w:val="20"/>
          <w:szCs w:val="20"/>
          <w:lang w:val="es-ES_tradnl"/>
        </w:rPr>
        <w:t xml:space="preserve">treinta </w:t>
      </w:r>
      <w:r w:rsidR="007F20DB" w:rsidRPr="00545C69">
        <w:rPr>
          <w:rFonts w:ascii="Palatino Linotype" w:hAnsi="Palatino Linotype" w:cs="Arial"/>
          <w:sz w:val="20"/>
          <w:szCs w:val="20"/>
          <w:lang w:val="es-ES_tradnl"/>
        </w:rPr>
        <w:t xml:space="preserve">de </w:t>
      </w:r>
      <w:r w:rsidR="0035030C" w:rsidRPr="00545C69">
        <w:rPr>
          <w:rFonts w:ascii="Palatino Linotype" w:hAnsi="Palatino Linotype" w:cs="Arial"/>
          <w:sz w:val="20"/>
          <w:szCs w:val="20"/>
          <w:lang w:val="es-ES_tradnl"/>
        </w:rPr>
        <w:t xml:space="preserve">enero </w:t>
      </w:r>
      <w:r w:rsidRPr="00545C69">
        <w:rPr>
          <w:rFonts w:ascii="Palatino Linotype" w:hAnsi="Palatino Linotype" w:cs="Arial"/>
          <w:sz w:val="20"/>
          <w:szCs w:val="20"/>
          <w:lang w:val="es-ES_tradnl"/>
        </w:rPr>
        <w:t>de dos mil dieci</w:t>
      </w:r>
      <w:r w:rsidR="0017315F" w:rsidRPr="00545C69">
        <w:rPr>
          <w:rFonts w:ascii="Palatino Linotype" w:hAnsi="Palatino Linotype" w:cs="Arial"/>
          <w:sz w:val="20"/>
          <w:szCs w:val="20"/>
          <w:lang w:val="es-ES_tradnl"/>
        </w:rPr>
        <w:t>nueve</w:t>
      </w:r>
      <w:r w:rsidRPr="00545C69">
        <w:rPr>
          <w:rFonts w:ascii="Palatino Linotype" w:hAnsi="Palatino Linotype" w:cs="Arial"/>
          <w:sz w:val="20"/>
          <w:szCs w:val="20"/>
          <w:lang w:val="es-ES_tradnl"/>
        </w:rPr>
        <w:t>, emitida en el recurso de revisión nú</w:t>
      </w:r>
      <w:r w:rsidR="0061046C" w:rsidRPr="00545C69">
        <w:rPr>
          <w:rFonts w:ascii="Palatino Linotype" w:hAnsi="Palatino Linotype" w:cs="Arial"/>
          <w:sz w:val="20"/>
          <w:szCs w:val="20"/>
          <w:lang w:val="es-ES_tradnl"/>
        </w:rPr>
        <w:t>mero 0</w:t>
      </w:r>
      <w:r w:rsidR="00E32483" w:rsidRPr="00545C69">
        <w:rPr>
          <w:rFonts w:ascii="Palatino Linotype" w:hAnsi="Palatino Linotype" w:cs="Arial"/>
          <w:sz w:val="20"/>
          <w:szCs w:val="20"/>
          <w:lang w:val="es-ES_tradnl"/>
        </w:rPr>
        <w:t>4279</w:t>
      </w:r>
      <w:r w:rsidRPr="00545C69">
        <w:rPr>
          <w:rFonts w:ascii="Palatino Linotype" w:hAnsi="Palatino Linotype" w:cs="Arial"/>
          <w:sz w:val="20"/>
          <w:szCs w:val="20"/>
          <w:lang w:val="es-ES_tradnl"/>
        </w:rPr>
        <w:t>/INFOEM/IP/RR/2018.</w:t>
      </w:r>
      <w:r w:rsidRPr="00CB4776">
        <w:rPr>
          <w:rFonts w:ascii="Palatino Linotype" w:hAnsi="Palatino Linotype" w:cs="Arial"/>
          <w:sz w:val="20"/>
          <w:szCs w:val="20"/>
          <w:lang w:val="es-ES_tradnl"/>
        </w:rPr>
        <w:t xml:space="preserve"> </w:t>
      </w:r>
    </w:p>
    <w:p w:rsidR="00D25220" w:rsidRDefault="00D25220" w:rsidP="008F01F6">
      <w:pPr>
        <w:jc w:val="both"/>
        <w:rPr>
          <w:rFonts w:ascii="Palatino Linotype" w:hAnsi="Palatino Linotype" w:cs="Arial"/>
          <w:sz w:val="20"/>
          <w:szCs w:val="20"/>
        </w:rPr>
      </w:pPr>
    </w:p>
    <w:sectPr w:rsidR="00D25220" w:rsidSect="006518A2">
      <w:headerReference w:type="default" r:id="rId10"/>
      <w:footerReference w:type="default" r:id="rId11"/>
      <w:headerReference w:type="first" r:id="rId12"/>
      <w:footerReference w:type="first" r:id="rId13"/>
      <w:pgSz w:w="12240" w:h="15840"/>
      <w:pgMar w:top="1701" w:right="1134" w:bottom="184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9E1" w:rsidRDefault="007169E1" w:rsidP="00C80F8C">
      <w:r>
        <w:separator/>
      </w:r>
    </w:p>
  </w:endnote>
  <w:endnote w:type="continuationSeparator" w:id="0">
    <w:p w:rsidR="007169E1" w:rsidRDefault="007169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65" w:rsidRPr="00986599" w:rsidRDefault="00376D65"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3EFF">
      <w:rPr>
        <w:rFonts w:ascii="Arial" w:hAnsi="Arial" w:cs="Arial"/>
        <w:b/>
        <w:bCs/>
        <w:noProof/>
        <w:sz w:val="20"/>
        <w:szCs w:val="20"/>
      </w:rPr>
      <w:t>49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3EFF">
      <w:rPr>
        <w:rFonts w:ascii="Arial" w:hAnsi="Arial" w:cs="Arial"/>
        <w:b/>
        <w:bCs/>
        <w:noProof/>
        <w:sz w:val="20"/>
        <w:szCs w:val="20"/>
      </w:rPr>
      <w:t>49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65" w:rsidRPr="00986599" w:rsidRDefault="00376D65"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3EF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3EFF">
      <w:rPr>
        <w:rFonts w:ascii="Arial" w:hAnsi="Arial" w:cs="Arial"/>
        <w:b/>
        <w:bCs/>
        <w:noProof/>
        <w:sz w:val="20"/>
        <w:szCs w:val="20"/>
      </w:rPr>
      <w:t>49</w:t>
    </w:r>
    <w:r w:rsidRPr="00986599">
      <w:rPr>
        <w:rFonts w:ascii="Arial" w:hAnsi="Arial" w:cs="Arial"/>
        <w:b/>
        <w:bCs/>
        <w:sz w:val="20"/>
        <w:szCs w:val="20"/>
      </w:rPr>
      <w:fldChar w:fldCharType="end"/>
    </w:r>
  </w:p>
  <w:p w:rsidR="00376D65" w:rsidRDefault="00376D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9E1" w:rsidRDefault="007169E1" w:rsidP="00C80F8C">
      <w:r>
        <w:separator/>
      </w:r>
    </w:p>
  </w:footnote>
  <w:footnote w:type="continuationSeparator" w:id="0">
    <w:p w:rsidR="007169E1" w:rsidRDefault="007169E1" w:rsidP="00C80F8C">
      <w:r>
        <w:continuationSeparator/>
      </w:r>
    </w:p>
  </w:footnote>
  <w:footnote w:id="1">
    <w:p w:rsidR="00376D65" w:rsidRPr="008D59A3" w:rsidRDefault="00376D65" w:rsidP="009F50DD">
      <w:pPr>
        <w:pStyle w:val="Textonotapie"/>
        <w:jc w:val="both"/>
        <w:rPr>
          <w:rFonts w:ascii="Palatino Linotype" w:hAnsi="Palatino Linotype"/>
          <w:sz w:val="19"/>
          <w:szCs w:val="19"/>
        </w:rPr>
      </w:pPr>
      <w:r>
        <w:rPr>
          <w:rStyle w:val="Refdenotaalpie"/>
        </w:rPr>
        <w:footnoteRef/>
      </w:r>
      <w:r>
        <w:t xml:space="preserve"> </w:t>
      </w:r>
      <w:r w:rsidRPr="008D59A3">
        <w:rPr>
          <w:rFonts w:ascii="Palatino Linotype" w:hAnsi="Palatino Linotype"/>
          <w:sz w:val="19"/>
          <w:szCs w:val="19"/>
        </w:rPr>
        <w:t>“Artículo 12. (…)</w:t>
      </w:r>
    </w:p>
    <w:p w:rsidR="00376D65" w:rsidRPr="008D59A3" w:rsidRDefault="00376D65" w:rsidP="009F50DD">
      <w:pPr>
        <w:pStyle w:val="Textonotapie"/>
        <w:jc w:val="both"/>
        <w:rPr>
          <w:rFonts w:ascii="Palatino Linotype" w:hAnsi="Palatino Linotype"/>
          <w:sz w:val="19"/>
          <w:szCs w:val="19"/>
        </w:rPr>
      </w:pPr>
      <w:r w:rsidRPr="008D59A3">
        <w:rPr>
          <w:rFonts w:ascii="Palatino Linotype" w:hAnsi="Palatino Linotype"/>
          <w:sz w:val="19"/>
          <w:szCs w:val="19"/>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rsidR="00376D65" w:rsidRDefault="00376D65" w:rsidP="009F50DD">
      <w:pPr>
        <w:pStyle w:val="Textonotapie"/>
      </w:pPr>
      <w:r>
        <w:rPr>
          <w:rStyle w:val="Refdenotaalpie"/>
        </w:rPr>
        <w:footnoteRef/>
      </w:r>
      <w: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rsidR="00376D65" w:rsidRDefault="00376D65" w:rsidP="009F50DD">
      <w:pPr>
        <w:pStyle w:val="Textonotapie"/>
        <w:jc w:val="both"/>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6F34A7">
        <w:rPr>
          <w:rFonts w:ascii="Palatino Linotype" w:hAnsi="Palatino Linotype"/>
          <w:i/>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rsidR="00376D65" w:rsidRDefault="00376D65">
      <w:pPr>
        <w:pStyle w:val="Textonotapie"/>
        <w:rPr>
          <w:rFonts w:ascii="Palatino Linotype" w:hAnsi="Palatino Linotype"/>
          <w:i/>
        </w:rPr>
      </w:pPr>
      <w:r>
        <w:rPr>
          <w:rStyle w:val="Refdenotaalpie"/>
        </w:rPr>
        <w:footnoteRef/>
      </w:r>
      <w:r>
        <w:t xml:space="preserve"> </w:t>
      </w:r>
      <w:r w:rsidRPr="006F34A7">
        <w:rPr>
          <w:rFonts w:ascii="Palatino Linotype" w:hAnsi="Palatino Linotype"/>
          <w:i/>
        </w:rPr>
        <w:t>“BANDO MUNICIPAL 2018. DEL AYUNTAMIENTO CONSTITUCIONAL DE NICOLÁS ROMERO, ESTADO DE MÉXICO.”</w:t>
      </w:r>
    </w:p>
    <w:p w:rsidR="00376D65" w:rsidRDefault="00376D65" w:rsidP="00872128">
      <w:pPr>
        <w:pStyle w:val="Textonotapie"/>
        <w:rPr>
          <w:rFonts w:ascii="Palatino Linotype" w:hAnsi="Palatino Linotype"/>
          <w:i/>
          <w:lang w:val="es-MX"/>
        </w:rPr>
      </w:pPr>
      <w:r w:rsidRPr="000D019D">
        <w:rPr>
          <w:rFonts w:ascii="Palatino Linotype" w:hAnsi="Palatino Linotype"/>
          <w:i/>
          <w:lang w:val="es-MX"/>
        </w:rPr>
        <w:t>“</w:t>
      </w:r>
      <w:r w:rsidRPr="0093732C">
        <w:rPr>
          <w:rFonts w:ascii="Palatino Linotype" w:hAnsi="Palatino Linotype"/>
          <w:b/>
          <w:i/>
          <w:lang w:val="es-MX"/>
        </w:rPr>
        <w:t>ARTÍCULO 48</w:t>
      </w:r>
      <w:r w:rsidRPr="00872128">
        <w:rPr>
          <w:rFonts w:ascii="Palatino Linotype" w:hAnsi="Palatino Linotype"/>
          <w:i/>
          <w:lang w:val="es-MX"/>
        </w:rPr>
        <w:t>. Para el ejercicio de sus atribuciones y responsabilidades ejecutivas, el</w:t>
      </w:r>
      <w:r>
        <w:rPr>
          <w:rFonts w:ascii="Palatino Linotype" w:hAnsi="Palatino Linotype"/>
          <w:i/>
          <w:lang w:val="es-MX"/>
        </w:rPr>
        <w:t xml:space="preserve"> </w:t>
      </w:r>
      <w:r w:rsidRPr="00872128">
        <w:rPr>
          <w:rFonts w:ascii="Palatino Linotype" w:hAnsi="Palatino Linotype"/>
          <w:i/>
          <w:lang w:val="es-MX"/>
        </w:rPr>
        <w:t>Ayuntamiento, se auxiliará con las dependencias centralizadas, órganos desconcentrados y</w:t>
      </w:r>
      <w:r>
        <w:rPr>
          <w:rFonts w:ascii="Palatino Linotype" w:hAnsi="Palatino Linotype"/>
          <w:i/>
          <w:lang w:val="es-MX"/>
        </w:rPr>
        <w:t xml:space="preserve"> </w:t>
      </w:r>
      <w:r w:rsidRPr="00872128">
        <w:rPr>
          <w:rFonts w:ascii="Palatino Linotype" w:hAnsi="Palatino Linotype"/>
          <w:i/>
          <w:lang w:val="es-MX"/>
        </w:rPr>
        <w:t>organismos auxiliares de la Administración Pública Municipal, que en cada caso acuerde el</w:t>
      </w:r>
      <w:r>
        <w:rPr>
          <w:rFonts w:ascii="Palatino Linotype" w:hAnsi="Palatino Linotype"/>
          <w:i/>
          <w:lang w:val="es-MX"/>
        </w:rPr>
        <w:t xml:space="preserve"> </w:t>
      </w:r>
      <w:r w:rsidRPr="00872128">
        <w:rPr>
          <w:rFonts w:ascii="Palatino Linotype" w:hAnsi="Palatino Linotype"/>
          <w:i/>
          <w:lang w:val="es-MX"/>
        </w:rPr>
        <w:t>Cabildo a propuesta del Presidente Municipal, las que estarán subordinadas a este servidor</w:t>
      </w:r>
      <w:r>
        <w:rPr>
          <w:rFonts w:ascii="Palatino Linotype" w:hAnsi="Palatino Linotype"/>
          <w:i/>
          <w:lang w:val="es-MX"/>
        </w:rPr>
        <w:t xml:space="preserve"> </w:t>
      </w:r>
      <w:r w:rsidRPr="00872128">
        <w:rPr>
          <w:rFonts w:ascii="Palatino Linotype" w:hAnsi="Palatino Linotype"/>
          <w:i/>
          <w:lang w:val="es-MX"/>
        </w:rPr>
        <w:t>público, siendo en lo particular las siguientes:</w:t>
      </w:r>
    </w:p>
    <w:p w:rsidR="00376D65" w:rsidRDefault="00376D65" w:rsidP="00872128">
      <w:pPr>
        <w:pStyle w:val="Textonotapie"/>
        <w:rPr>
          <w:rFonts w:ascii="Palatino Linotype" w:hAnsi="Palatino Linotype"/>
          <w:i/>
          <w:lang w:val="es-MX"/>
        </w:rPr>
      </w:pPr>
      <w:r>
        <w:rPr>
          <w:rFonts w:ascii="Palatino Linotype" w:hAnsi="Palatino Linotype"/>
          <w:i/>
          <w:lang w:val="es-MX"/>
        </w:rPr>
        <w:t>…</w:t>
      </w:r>
    </w:p>
    <w:p w:rsidR="00376D65" w:rsidRDefault="00376D65" w:rsidP="00872128">
      <w:pPr>
        <w:pStyle w:val="Textonotapie"/>
        <w:rPr>
          <w:rFonts w:ascii="Palatino Linotype" w:hAnsi="Palatino Linotype"/>
          <w:i/>
          <w:lang w:val="es-MX"/>
        </w:rPr>
      </w:pPr>
      <w:r w:rsidRPr="0093732C">
        <w:rPr>
          <w:rFonts w:ascii="Palatino Linotype" w:hAnsi="Palatino Linotype"/>
          <w:i/>
          <w:lang w:val="es-MX"/>
        </w:rPr>
        <w:t>C. ORGANISMOS AUXILIARES DESCENTRALIZADOS Y DESCONCENTRADOS.</w:t>
      </w:r>
    </w:p>
    <w:p w:rsidR="00376D65" w:rsidRDefault="00376D65" w:rsidP="00872128">
      <w:pPr>
        <w:pStyle w:val="Textonotapie"/>
        <w:rPr>
          <w:rFonts w:ascii="Palatino Linotype" w:hAnsi="Palatino Linotype"/>
          <w:i/>
          <w:lang w:val="es-MX"/>
        </w:rPr>
      </w:pPr>
      <w:r>
        <w:rPr>
          <w:rFonts w:ascii="Palatino Linotype" w:hAnsi="Palatino Linotype"/>
          <w:i/>
          <w:lang w:val="es-MX"/>
        </w:rPr>
        <w:t>…</w:t>
      </w:r>
    </w:p>
    <w:p w:rsidR="00376D65" w:rsidRDefault="00376D65" w:rsidP="0093732C">
      <w:pPr>
        <w:pStyle w:val="Textonotapie"/>
        <w:rPr>
          <w:rFonts w:ascii="Palatino Linotype" w:hAnsi="Palatino Linotype"/>
          <w:i/>
          <w:lang w:val="es-MX"/>
        </w:rPr>
      </w:pPr>
      <w:r w:rsidRPr="0093732C">
        <w:rPr>
          <w:rFonts w:ascii="Palatino Linotype" w:hAnsi="Palatino Linotype"/>
          <w:i/>
          <w:lang w:val="es-MX"/>
        </w:rPr>
        <w:t>2. Organismo Público Descentralizado para la Prestación de los Servicios de</w:t>
      </w:r>
      <w:r>
        <w:rPr>
          <w:rFonts w:ascii="Palatino Linotype" w:hAnsi="Palatino Linotype"/>
          <w:i/>
          <w:lang w:val="es-MX"/>
        </w:rPr>
        <w:t xml:space="preserve"> </w:t>
      </w:r>
      <w:r w:rsidRPr="0093732C">
        <w:rPr>
          <w:rFonts w:ascii="Palatino Linotype" w:hAnsi="Palatino Linotype"/>
          <w:i/>
          <w:lang w:val="es-MX"/>
        </w:rPr>
        <w:t>Agua Potable, Alcantarillado y Saneamiento del Municipio de Nicolás Romero</w:t>
      </w:r>
      <w:r>
        <w:rPr>
          <w:rFonts w:ascii="Palatino Linotype" w:hAnsi="Palatino Linotype"/>
          <w:i/>
          <w:lang w:val="es-MX"/>
        </w:rPr>
        <w:t xml:space="preserve"> </w:t>
      </w:r>
      <w:r w:rsidRPr="0093732C">
        <w:rPr>
          <w:rFonts w:ascii="Palatino Linotype" w:hAnsi="Palatino Linotype"/>
          <w:i/>
          <w:lang w:val="es-MX"/>
        </w:rPr>
        <w:t>(S.A.P.A.S.N.I.R.).</w:t>
      </w:r>
    </w:p>
    <w:p w:rsidR="00376D65" w:rsidRDefault="00376D65" w:rsidP="0093732C">
      <w:pPr>
        <w:pStyle w:val="Textonotapie"/>
        <w:rPr>
          <w:rFonts w:ascii="Palatino Linotype" w:hAnsi="Palatino Linotype"/>
          <w:i/>
          <w:lang w:val="es-MX"/>
        </w:rPr>
      </w:pPr>
      <w:r>
        <w:rPr>
          <w:rFonts w:ascii="Palatino Linotype" w:hAnsi="Palatino Linotype"/>
          <w:i/>
          <w:lang w:val="es-MX"/>
        </w:rPr>
        <w:t>…”</w:t>
      </w:r>
    </w:p>
    <w:p w:rsidR="00376D65" w:rsidRPr="000D019D" w:rsidRDefault="00376D65" w:rsidP="000D019D">
      <w:pPr>
        <w:pStyle w:val="Textonotapie"/>
        <w:rPr>
          <w:rFonts w:ascii="Palatino Linotype" w:hAnsi="Palatino Linotype"/>
          <w:i/>
          <w:lang w:val="es-MX"/>
        </w:rPr>
      </w:pPr>
      <w:r w:rsidRPr="0093732C">
        <w:rPr>
          <w:rFonts w:ascii="Palatino Linotype" w:hAnsi="Palatino Linotype"/>
          <w:i/>
          <w:lang w:val="es-MX"/>
        </w:rPr>
        <w:t>“</w:t>
      </w:r>
      <w:r w:rsidRPr="000D019D">
        <w:rPr>
          <w:rFonts w:ascii="Palatino Linotype" w:hAnsi="Palatino Linotype"/>
          <w:b/>
          <w:i/>
          <w:lang w:val="es-MX"/>
        </w:rPr>
        <w:t>ARTÍCULO 149.</w:t>
      </w:r>
      <w:r w:rsidRPr="000D019D">
        <w:rPr>
          <w:rFonts w:ascii="Palatino Linotype" w:hAnsi="Palatino Linotype"/>
          <w:i/>
          <w:lang w:val="es-MX"/>
        </w:rPr>
        <w:t xml:space="preserve"> La prestación del Servicio Público de Agua Potable, Alcantarillado Tratamiento y Disposición de Aguas Residuales, se realizará a través del Organismo Público Descentralizado para la Prestación de los Servicios de Agua Potable, Alcantarillado y Saneamiento de Nicolás Romero (acrónimo OPD SAPASNIR, por sus siglas), el cual tiene la responsabilidad de organizar y tomar a su cargo la administración, funcionamiento, conservación y operación de este servicio, de acuerdo con la Ley del Agua para el Estado de México y Municipios, la Ley Orgánica Municipal del Estado de México, los reglamentos respectivos, el presente Bando y demás disposiciones legales aplicables.”</w:t>
      </w:r>
    </w:p>
    <w:p w:rsidR="00376D65" w:rsidRPr="000D019D" w:rsidRDefault="00376D65" w:rsidP="000D019D">
      <w:pPr>
        <w:pStyle w:val="Textonotapie"/>
        <w:rPr>
          <w:rFonts w:ascii="Palatino Linotype" w:hAnsi="Palatino Linotype"/>
          <w:i/>
          <w:lang w:val="es-MX"/>
        </w:rPr>
      </w:pPr>
    </w:p>
    <w:p w:rsidR="00376D65" w:rsidRPr="000D019D" w:rsidRDefault="00376D65" w:rsidP="000D019D">
      <w:pPr>
        <w:pStyle w:val="Textonotapie"/>
        <w:rPr>
          <w:rFonts w:ascii="Palatino Linotype" w:hAnsi="Palatino Linotype"/>
          <w:i/>
          <w:lang w:val="es-MX"/>
        </w:rPr>
      </w:pPr>
      <w:r w:rsidRPr="000D019D">
        <w:rPr>
          <w:rFonts w:ascii="Palatino Linotype" w:hAnsi="Palatino Linotype"/>
          <w:i/>
          <w:lang w:val="es-MX"/>
        </w:rPr>
        <w:t>“</w:t>
      </w:r>
      <w:r w:rsidRPr="000D019D">
        <w:rPr>
          <w:rFonts w:ascii="Palatino Linotype" w:hAnsi="Palatino Linotype"/>
          <w:b/>
          <w:i/>
          <w:lang w:val="es-MX"/>
        </w:rPr>
        <w:t>ARTÍCULO 150</w:t>
      </w:r>
      <w:r w:rsidRPr="000D019D">
        <w:rPr>
          <w:rFonts w:ascii="Palatino Linotype" w:hAnsi="Palatino Linotype"/>
          <w:i/>
          <w:lang w:val="es-MX"/>
        </w:rPr>
        <w:t>. EL OPD SAPASNIR, tiene personalidad jurídica, patrimonio propio, autonomía en el manejo de sus recursos y el carácter de autoridad fiscal en relación a la recaudación y administración de las contribuciones derivadas de los servicios que presta, en los términos de la legislación aplicable.”</w:t>
      </w:r>
    </w:p>
  </w:footnote>
  <w:footnote w:id="5">
    <w:p w:rsidR="00376D65" w:rsidRPr="00FF6DD3" w:rsidRDefault="00376D65">
      <w:pPr>
        <w:pStyle w:val="Textonotapie"/>
        <w:rPr>
          <w:rFonts w:ascii="Palatino Linotype" w:hAnsi="Palatino Linotype"/>
          <w:i/>
          <w:lang w:val="es-MX"/>
        </w:rPr>
      </w:pPr>
      <w:r>
        <w:rPr>
          <w:rStyle w:val="Refdenotaalpie"/>
        </w:rPr>
        <w:footnoteRef/>
      </w:r>
      <w:r>
        <w:t xml:space="preserve"> </w:t>
      </w:r>
      <w:r w:rsidRPr="00FF6DD3">
        <w:rPr>
          <w:rFonts w:ascii="Palatino Linotype" w:hAnsi="Palatino Linotype"/>
          <w:i/>
        </w:rPr>
        <w:t>“REGLAMENTO INTERNO DEL ORGANISMO PÚBLICO DESCENTRALIZADO PARA LA PRESTACIÓN DE LOS SERVICIOS DE AGUA POTABLE, ALCANTARILLADO Y SANEAMIENTO DEL MUNICIPIO DE NICOLÁS ROMERO, DENOMINADO “OPD SAPASNIR”.</w:t>
      </w:r>
    </w:p>
  </w:footnote>
  <w:footnote w:id="6">
    <w:p w:rsidR="00376D65" w:rsidRPr="00BC674A" w:rsidRDefault="00376D65" w:rsidP="00BC674A">
      <w:pPr>
        <w:pStyle w:val="Textonotapie"/>
        <w:jc w:val="both"/>
        <w:rPr>
          <w:rFonts w:ascii="Palatino Linotype" w:hAnsi="Palatino Linotype"/>
          <w:i/>
        </w:rPr>
      </w:pPr>
      <w:r>
        <w:rPr>
          <w:rStyle w:val="Refdenotaalpie"/>
        </w:rPr>
        <w:footnoteRef/>
      </w:r>
      <w:r>
        <w:t xml:space="preserve"> </w:t>
      </w:r>
      <w:r w:rsidRPr="00BC674A">
        <w:rPr>
          <w:rFonts w:ascii="Palatino Linotype" w:hAnsi="Palatino Linotype"/>
          <w:i/>
        </w:rPr>
        <w:t xml:space="preserve">Idem. </w:t>
      </w:r>
    </w:p>
    <w:p w:rsidR="00376D65" w:rsidRPr="00BC674A" w:rsidRDefault="00376D65" w:rsidP="00BC674A">
      <w:pPr>
        <w:pStyle w:val="Textonotapie"/>
        <w:ind w:left="284"/>
        <w:jc w:val="both"/>
        <w:rPr>
          <w:rFonts w:ascii="Palatino Linotype" w:hAnsi="Palatino Linotype"/>
          <w:i/>
        </w:rPr>
      </w:pPr>
      <w:r w:rsidRPr="00BC674A">
        <w:rPr>
          <w:rFonts w:ascii="Palatino Linotype" w:hAnsi="Palatino Linotype"/>
          <w:i/>
        </w:rPr>
        <w:t>“</w:t>
      </w:r>
      <w:r w:rsidRPr="00BC674A">
        <w:rPr>
          <w:rFonts w:ascii="Palatino Linotype" w:hAnsi="Palatino Linotype"/>
          <w:b/>
          <w:i/>
        </w:rPr>
        <w:t>Artículo 24</w:t>
      </w:r>
      <w:r w:rsidRPr="00BC674A">
        <w:rPr>
          <w:rFonts w:ascii="Palatino Linotype" w:hAnsi="Palatino Linotype"/>
          <w:i/>
        </w:rPr>
        <w:t>. La Jefatura de Recursos Humanos estará a cargo de una persona denominada Jefe de Recursos Humanos, quien tendrá a su cargo las siguientes atribuciones y obligaciones:</w:t>
      </w:r>
    </w:p>
    <w:p w:rsidR="00376D65" w:rsidRPr="00BC674A" w:rsidRDefault="00376D65" w:rsidP="00BC674A">
      <w:pPr>
        <w:pStyle w:val="Textonotapie"/>
        <w:ind w:left="284"/>
        <w:jc w:val="both"/>
        <w:rPr>
          <w:rFonts w:ascii="Palatino Linotype" w:hAnsi="Palatino Linotype"/>
          <w:i/>
        </w:rPr>
      </w:pPr>
      <w:r w:rsidRPr="00BC674A">
        <w:rPr>
          <w:rFonts w:ascii="Palatino Linotype" w:hAnsi="Palatino Linotype"/>
          <w:i/>
        </w:rPr>
        <w:t>…</w:t>
      </w:r>
    </w:p>
    <w:p w:rsidR="00376D65" w:rsidRPr="00BC674A" w:rsidRDefault="00376D65" w:rsidP="00BC674A">
      <w:pPr>
        <w:pStyle w:val="Textonotapie"/>
        <w:ind w:left="284"/>
        <w:jc w:val="both"/>
        <w:rPr>
          <w:rFonts w:ascii="Palatino Linotype" w:hAnsi="Palatino Linotype"/>
          <w:i/>
        </w:rPr>
      </w:pPr>
      <w:r w:rsidRPr="00615556">
        <w:rPr>
          <w:rFonts w:ascii="Palatino Linotype" w:hAnsi="Palatino Linotype"/>
          <w:b/>
          <w:i/>
        </w:rPr>
        <w:t>II</w:t>
      </w:r>
      <w:r w:rsidRPr="00BC674A">
        <w:rPr>
          <w:rFonts w:ascii="Palatino Linotype" w:hAnsi="Palatino Linotype"/>
          <w:i/>
        </w:rPr>
        <w:t>. Integrar el registro y actualización de los expedientes de los empleados del Organismo.</w:t>
      </w:r>
    </w:p>
    <w:p w:rsidR="00376D65" w:rsidRPr="00BC674A" w:rsidRDefault="00376D65" w:rsidP="00BC674A">
      <w:pPr>
        <w:pStyle w:val="Textonotapie"/>
        <w:ind w:left="284"/>
        <w:jc w:val="both"/>
        <w:rPr>
          <w:rFonts w:ascii="Palatino Linotype" w:hAnsi="Palatino Linotype"/>
          <w:i/>
        </w:rPr>
      </w:pPr>
      <w:r w:rsidRPr="00615556">
        <w:rPr>
          <w:rFonts w:ascii="Palatino Linotype" w:hAnsi="Palatino Linotype"/>
          <w:b/>
          <w:i/>
        </w:rPr>
        <w:t>III</w:t>
      </w:r>
      <w:r w:rsidRPr="00BC674A">
        <w:rPr>
          <w:rFonts w:ascii="Palatino Linotype" w:hAnsi="Palatino Linotype"/>
          <w:i/>
        </w:rPr>
        <w:t xml:space="preserve">. Realizar los movimientos </w:t>
      </w:r>
      <w:proofErr w:type="gramStart"/>
      <w:r w:rsidRPr="00BC674A">
        <w:rPr>
          <w:rFonts w:ascii="Palatino Linotype" w:hAnsi="Palatino Linotype"/>
          <w:i/>
        </w:rPr>
        <w:t>del</w:t>
      </w:r>
      <w:proofErr w:type="gramEnd"/>
      <w:r w:rsidRPr="00BC674A">
        <w:rPr>
          <w:rFonts w:ascii="Palatino Linotype" w:hAnsi="Palatino Linotype"/>
          <w:i/>
        </w:rPr>
        <w:t xml:space="preserve"> personal previa autorización del Director del Organismo.</w:t>
      </w:r>
    </w:p>
    <w:p w:rsidR="00376D65" w:rsidRPr="00BC674A" w:rsidRDefault="00376D65" w:rsidP="00BC674A">
      <w:pPr>
        <w:pStyle w:val="Textonotapie"/>
        <w:ind w:left="284"/>
        <w:jc w:val="both"/>
        <w:rPr>
          <w:rFonts w:ascii="Palatino Linotype" w:hAnsi="Palatino Linotype"/>
          <w:i/>
        </w:rPr>
      </w:pPr>
      <w:r w:rsidRPr="00615556">
        <w:rPr>
          <w:rFonts w:ascii="Palatino Linotype" w:hAnsi="Palatino Linotype"/>
          <w:b/>
          <w:i/>
        </w:rPr>
        <w:t>IV</w:t>
      </w:r>
      <w:r w:rsidRPr="00BC674A">
        <w:rPr>
          <w:rFonts w:ascii="Palatino Linotype" w:hAnsi="Palatino Linotype"/>
          <w:i/>
        </w:rPr>
        <w:t>. Administrar vigilar y controlar los Recursos Humanos</w:t>
      </w:r>
    </w:p>
    <w:p w:rsidR="00376D65" w:rsidRPr="00BC674A" w:rsidRDefault="00376D65" w:rsidP="00BC674A">
      <w:pPr>
        <w:pStyle w:val="Textonotapie"/>
        <w:ind w:left="284"/>
        <w:jc w:val="both"/>
        <w:rPr>
          <w:rFonts w:ascii="Palatino Linotype" w:hAnsi="Palatino Linotype"/>
          <w:i/>
          <w:lang w:val="es-MX"/>
        </w:rPr>
      </w:pPr>
      <w:r w:rsidRPr="00BC674A">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65" w:rsidRDefault="00376D65" w:rsidP="009753FB">
    <w:pPr>
      <w:pStyle w:val="Encabezado"/>
      <w:tabs>
        <w:tab w:val="clear" w:pos="4252"/>
        <w:tab w:val="clear" w:pos="8504"/>
        <w:tab w:val="left" w:pos="2326"/>
      </w:tabs>
    </w:pPr>
  </w:p>
  <w:tbl>
    <w:tblPr>
      <w:tblW w:w="7553" w:type="dxa"/>
      <w:tblInd w:w="3794" w:type="dxa"/>
      <w:tblLayout w:type="fixed"/>
      <w:tblLook w:val="04A0" w:firstRow="1" w:lastRow="0" w:firstColumn="1" w:lastColumn="0" w:noHBand="0" w:noVBand="1"/>
    </w:tblPr>
    <w:tblGrid>
      <w:gridCol w:w="2551"/>
      <w:gridCol w:w="4253"/>
      <w:gridCol w:w="749"/>
    </w:tblGrid>
    <w:tr w:rsidR="00376D65" w:rsidRPr="00032B01" w:rsidTr="00BB223B">
      <w:tc>
        <w:tcPr>
          <w:tcW w:w="2551" w:type="dxa"/>
          <w:shd w:val="clear" w:color="auto" w:fill="auto"/>
        </w:tcPr>
        <w:p w:rsidR="00376D65" w:rsidRPr="00032B01" w:rsidRDefault="00376D65"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376D65" w:rsidRPr="00032B01" w:rsidRDefault="00376D65" w:rsidP="00096593">
          <w:pPr>
            <w:rPr>
              <w:rFonts w:ascii="Palatino Linotype" w:hAnsi="Palatino Linotype"/>
              <w:b/>
              <w:sz w:val="22"/>
              <w:szCs w:val="22"/>
            </w:rPr>
          </w:pPr>
          <w:r w:rsidRPr="00D00454">
            <w:rPr>
              <w:rFonts w:ascii="Palatino Linotype" w:hAnsi="Palatino Linotype"/>
              <w:b/>
              <w:sz w:val="22"/>
              <w:szCs w:val="22"/>
            </w:rPr>
            <w:t>0</w:t>
          </w:r>
          <w:r>
            <w:rPr>
              <w:rFonts w:ascii="Palatino Linotype" w:hAnsi="Palatino Linotype"/>
              <w:b/>
              <w:sz w:val="22"/>
              <w:szCs w:val="22"/>
            </w:rPr>
            <w:t>4279/</w:t>
          </w:r>
          <w:r w:rsidRPr="00D00454">
            <w:rPr>
              <w:rFonts w:ascii="Palatino Linotype" w:hAnsi="Palatino Linotype"/>
              <w:b/>
              <w:sz w:val="22"/>
              <w:szCs w:val="22"/>
            </w:rPr>
            <w:t>INFOEM/IP/RR/2018.</w:t>
          </w:r>
        </w:p>
      </w:tc>
    </w:tr>
    <w:tr w:rsidR="00376D65" w:rsidRPr="00032B01" w:rsidTr="00BB223B">
      <w:trPr>
        <w:gridAfter w:val="1"/>
        <w:wAfter w:w="749" w:type="dxa"/>
      </w:trPr>
      <w:tc>
        <w:tcPr>
          <w:tcW w:w="2551" w:type="dxa"/>
          <w:shd w:val="clear" w:color="auto" w:fill="auto"/>
        </w:tcPr>
        <w:p w:rsidR="00376D65" w:rsidRPr="00032B01" w:rsidRDefault="00376D65"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376D65" w:rsidRPr="00032B01" w:rsidRDefault="00376D65" w:rsidP="006B0E6C">
          <w:pPr>
            <w:tabs>
              <w:tab w:val="left" w:pos="3606"/>
            </w:tabs>
            <w:rPr>
              <w:rFonts w:ascii="Palatino Linotype" w:hAnsi="Palatino Linotype"/>
              <w:b/>
              <w:sz w:val="22"/>
              <w:szCs w:val="22"/>
            </w:rPr>
          </w:pPr>
          <w:r w:rsidRPr="00096593">
            <w:rPr>
              <w:rFonts w:ascii="Palatino Linotype" w:hAnsi="Palatino Linotype"/>
              <w:b/>
              <w:sz w:val="22"/>
              <w:szCs w:val="22"/>
            </w:rPr>
            <w:t>Organismo Público Descentralizado para la Prestación de Los Servicios de Agua Potable Alcantarillado y Saneamiento de Nicolás Romero</w:t>
          </w:r>
          <w:r>
            <w:rPr>
              <w:rFonts w:ascii="Palatino Linotype" w:hAnsi="Palatino Linotype"/>
              <w:b/>
              <w:sz w:val="22"/>
              <w:szCs w:val="22"/>
            </w:rPr>
            <w:t>.</w:t>
          </w:r>
        </w:p>
      </w:tc>
    </w:tr>
    <w:tr w:rsidR="00376D65" w:rsidRPr="00032B01" w:rsidTr="00BB223B">
      <w:trPr>
        <w:trHeight w:val="228"/>
      </w:trPr>
      <w:tc>
        <w:tcPr>
          <w:tcW w:w="2551" w:type="dxa"/>
          <w:shd w:val="clear" w:color="auto" w:fill="auto"/>
        </w:tcPr>
        <w:p w:rsidR="00376D65" w:rsidRPr="00032B01" w:rsidRDefault="00376D65" w:rsidP="00032B01">
          <w:pPr>
            <w:rPr>
              <w:rFonts w:ascii="Palatino Linotype" w:hAnsi="Palatino Linotype"/>
              <w:b/>
              <w:sz w:val="22"/>
              <w:szCs w:val="22"/>
            </w:rPr>
          </w:pPr>
          <w:r w:rsidRPr="00032B01">
            <w:rPr>
              <w:rFonts w:ascii="Palatino Linotype" w:hAnsi="Palatino Linotype"/>
              <w:b/>
              <w:sz w:val="22"/>
              <w:szCs w:val="22"/>
            </w:rPr>
            <w:t>Comisionado ponente:</w:t>
          </w:r>
        </w:p>
      </w:tc>
      <w:tc>
        <w:tcPr>
          <w:tcW w:w="5002" w:type="dxa"/>
          <w:gridSpan w:val="2"/>
          <w:shd w:val="clear" w:color="auto" w:fill="auto"/>
        </w:tcPr>
        <w:p w:rsidR="00376D65" w:rsidRPr="00032B01" w:rsidRDefault="00376D65" w:rsidP="00032B01">
          <w:pPr>
            <w:rPr>
              <w:rFonts w:ascii="Palatino Linotype" w:hAnsi="Palatino Linotype"/>
              <w:b/>
              <w:sz w:val="22"/>
              <w:szCs w:val="22"/>
            </w:rPr>
          </w:pPr>
          <w:r w:rsidRPr="00032B01">
            <w:rPr>
              <w:rFonts w:ascii="Palatino Linotype" w:hAnsi="Palatino Linotype"/>
              <w:b/>
              <w:sz w:val="22"/>
              <w:szCs w:val="22"/>
            </w:rPr>
            <w:t>Javier Martínez Cruz.</w:t>
          </w:r>
        </w:p>
      </w:tc>
    </w:tr>
  </w:tbl>
  <w:p w:rsidR="00376D65" w:rsidRPr="00032B01" w:rsidRDefault="00376D65"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376D65" w:rsidRPr="000341AF" w:rsidTr="00032B01">
      <w:tc>
        <w:tcPr>
          <w:tcW w:w="2551" w:type="dxa"/>
          <w:shd w:val="clear" w:color="auto" w:fill="auto"/>
        </w:tcPr>
        <w:p w:rsidR="00376D65" w:rsidRPr="00032B01" w:rsidRDefault="00376D65"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376D65" w:rsidRPr="00032B01" w:rsidRDefault="00376D65" w:rsidP="00F01E58">
          <w:pPr>
            <w:rPr>
              <w:rFonts w:ascii="Palatino Linotype" w:hAnsi="Palatino Linotype"/>
              <w:b/>
              <w:sz w:val="22"/>
              <w:szCs w:val="22"/>
            </w:rPr>
          </w:pPr>
          <w:r>
            <w:rPr>
              <w:rFonts w:ascii="Palatino Linotype" w:hAnsi="Palatino Linotype"/>
              <w:b/>
              <w:sz w:val="22"/>
              <w:szCs w:val="22"/>
            </w:rPr>
            <w:t>04279</w:t>
          </w:r>
          <w:r w:rsidRPr="002B508F">
            <w:rPr>
              <w:rFonts w:ascii="Palatino Linotype" w:hAnsi="Palatino Linotype"/>
              <w:b/>
              <w:sz w:val="22"/>
              <w:szCs w:val="22"/>
            </w:rPr>
            <w:t>/INFOEM/IP/RR/201</w:t>
          </w:r>
          <w:r>
            <w:rPr>
              <w:rFonts w:ascii="Palatino Linotype" w:hAnsi="Palatino Linotype"/>
              <w:b/>
              <w:sz w:val="22"/>
              <w:szCs w:val="22"/>
            </w:rPr>
            <w:t>8.</w:t>
          </w:r>
        </w:p>
      </w:tc>
    </w:tr>
    <w:tr w:rsidR="00376D65" w:rsidRPr="00032B01" w:rsidTr="00032B01">
      <w:trPr>
        <w:gridAfter w:val="1"/>
        <w:wAfter w:w="749" w:type="dxa"/>
      </w:trPr>
      <w:tc>
        <w:tcPr>
          <w:tcW w:w="2551" w:type="dxa"/>
          <w:shd w:val="clear" w:color="auto" w:fill="auto"/>
        </w:tcPr>
        <w:p w:rsidR="00376D65" w:rsidRPr="00032B01" w:rsidRDefault="00376D65"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376D65" w:rsidRPr="00032B01" w:rsidRDefault="00E777B7" w:rsidP="00E777B7">
          <w:pPr>
            <w:rPr>
              <w:rFonts w:ascii="Palatino Linotype" w:hAnsi="Palatino Linotype"/>
              <w:b/>
              <w:sz w:val="22"/>
              <w:szCs w:val="22"/>
            </w:rPr>
          </w:pPr>
          <w:r>
            <w:rPr>
              <w:rFonts w:ascii="Palatino Linotype" w:hAnsi="Palatino Linotype"/>
              <w:b/>
              <w:sz w:val="22"/>
              <w:szCs w:val="22"/>
            </w:rPr>
            <w:t>XXXXX</w:t>
          </w:r>
          <w:r w:rsidR="00376D65">
            <w:rPr>
              <w:rFonts w:ascii="Palatino Linotype" w:hAnsi="Palatino Linotype"/>
              <w:b/>
              <w:sz w:val="22"/>
              <w:szCs w:val="22"/>
            </w:rPr>
            <w:t xml:space="preserve"> X X.</w:t>
          </w:r>
        </w:p>
      </w:tc>
    </w:tr>
    <w:tr w:rsidR="00376D65" w:rsidRPr="000341AF" w:rsidTr="00032B01">
      <w:trPr>
        <w:trHeight w:val="228"/>
      </w:trPr>
      <w:tc>
        <w:tcPr>
          <w:tcW w:w="2551" w:type="dxa"/>
          <w:shd w:val="clear" w:color="auto" w:fill="auto"/>
        </w:tcPr>
        <w:p w:rsidR="00376D65" w:rsidRPr="00032B01" w:rsidRDefault="00376D65"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376D65" w:rsidRPr="00032B01" w:rsidRDefault="00376D65" w:rsidP="006B0E6C">
          <w:pPr>
            <w:ind w:left="34" w:hanging="34"/>
            <w:rPr>
              <w:rFonts w:ascii="Palatino Linotype" w:hAnsi="Palatino Linotype"/>
              <w:b/>
              <w:sz w:val="22"/>
              <w:szCs w:val="22"/>
            </w:rPr>
          </w:pPr>
          <w:r w:rsidRPr="00F01E58">
            <w:rPr>
              <w:rFonts w:ascii="Palatino Linotype" w:hAnsi="Palatino Linotype"/>
              <w:b/>
              <w:sz w:val="22"/>
              <w:szCs w:val="22"/>
            </w:rPr>
            <w:t>Organismo Público Descentralizado para la Prestación de Los Servicios de Agua Potable Alcantarillado y Saneamiento de Nicolás Romero</w:t>
          </w:r>
          <w:r>
            <w:rPr>
              <w:rFonts w:ascii="Palatino Linotype" w:hAnsi="Palatino Linotype"/>
              <w:b/>
              <w:sz w:val="22"/>
              <w:szCs w:val="22"/>
            </w:rPr>
            <w:t>.</w:t>
          </w:r>
        </w:p>
      </w:tc>
    </w:tr>
    <w:tr w:rsidR="00376D65" w:rsidRPr="000341AF" w:rsidTr="00032B01">
      <w:tc>
        <w:tcPr>
          <w:tcW w:w="2551" w:type="dxa"/>
          <w:shd w:val="clear" w:color="auto" w:fill="auto"/>
        </w:tcPr>
        <w:p w:rsidR="00376D65" w:rsidRPr="00032B01" w:rsidRDefault="00376D65" w:rsidP="00032B01">
          <w:pPr>
            <w:ind w:right="-250"/>
            <w:rPr>
              <w:rFonts w:ascii="Palatino Linotype" w:hAnsi="Palatino Linotype"/>
              <w:b/>
              <w:sz w:val="22"/>
              <w:szCs w:val="22"/>
            </w:rPr>
          </w:pPr>
          <w:r w:rsidRPr="00032B01">
            <w:rPr>
              <w:rFonts w:ascii="Palatino Linotype" w:hAnsi="Palatino Linotype"/>
              <w:b/>
              <w:sz w:val="22"/>
              <w:szCs w:val="22"/>
            </w:rPr>
            <w:t>Comisionado ponente:</w:t>
          </w:r>
        </w:p>
      </w:tc>
      <w:tc>
        <w:tcPr>
          <w:tcW w:w="4293" w:type="dxa"/>
          <w:gridSpan w:val="2"/>
          <w:shd w:val="clear" w:color="auto" w:fill="auto"/>
        </w:tcPr>
        <w:p w:rsidR="00376D65" w:rsidRPr="00032B01" w:rsidRDefault="00376D65" w:rsidP="00032B01">
          <w:pPr>
            <w:rPr>
              <w:rFonts w:ascii="Palatino Linotype" w:hAnsi="Palatino Linotype"/>
              <w:b/>
              <w:sz w:val="22"/>
              <w:szCs w:val="22"/>
            </w:rPr>
          </w:pPr>
          <w:r>
            <w:rPr>
              <w:rFonts w:ascii="Palatino Linotype" w:hAnsi="Palatino Linotype"/>
              <w:b/>
              <w:sz w:val="22"/>
              <w:szCs w:val="22"/>
            </w:rPr>
            <w:t>Javier Martínez Cruz.</w:t>
          </w:r>
        </w:p>
      </w:tc>
    </w:tr>
  </w:tbl>
  <w:p w:rsidR="00376D65" w:rsidRDefault="00376D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4F1976"/>
    <w:multiLevelType w:val="hybridMultilevel"/>
    <w:tmpl w:val="6E6C86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20C43C24"/>
    <w:multiLevelType w:val="hybridMultilevel"/>
    <w:tmpl w:val="4A0C05FE"/>
    <w:lvl w:ilvl="0" w:tplc="E6CE0F46">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243A6D97"/>
    <w:multiLevelType w:val="hybridMultilevel"/>
    <w:tmpl w:val="DD1068DC"/>
    <w:lvl w:ilvl="0" w:tplc="FE90650C">
      <w:start w:val="1"/>
      <w:numFmt w:val="lowerLetter"/>
      <w:lvlText w:val="%1)"/>
      <w:lvlJc w:val="left"/>
      <w:pPr>
        <w:ind w:left="987" w:hanging="360"/>
      </w:pPr>
      <w:rPr>
        <w:rFonts w:eastAsia="Times New Roman"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5" w15:restartNumberingAfterBreak="0">
    <w:nsid w:val="2543263A"/>
    <w:multiLevelType w:val="hybridMultilevel"/>
    <w:tmpl w:val="49F25CAE"/>
    <w:lvl w:ilvl="0" w:tplc="3216FC50">
      <w:start w:val="6"/>
      <w:numFmt w:val="bullet"/>
      <w:lvlText w:val="-"/>
      <w:lvlJc w:val="left"/>
      <w:pPr>
        <w:ind w:left="720" w:hanging="360"/>
      </w:pPr>
      <w:rPr>
        <w:rFonts w:ascii="Palatino Linotype" w:eastAsia="Calibri" w:hAnsi="Palatino Linotype" w:cs="Arial"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E72615"/>
    <w:multiLevelType w:val="hybridMultilevel"/>
    <w:tmpl w:val="98FA2A2C"/>
    <w:lvl w:ilvl="0" w:tplc="8542D0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2A343C8E"/>
    <w:multiLevelType w:val="hybridMultilevel"/>
    <w:tmpl w:val="5A9EC4BC"/>
    <w:lvl w:ilvl="0" w:tplc="EF066276">
      <w:start w:val="1"/>
      <w:numFmt w:val="decimal"/>
      <w:lvlText w:val="%1)"/>
      <w:lvlJc w:val="left"/>
      <w:pPr>
        <w:ind w:left="1211" w:hanging="360"/>
      </w:pPr>
      <w:rPr>
        <w:rFonts w:ascii="Palatino Linotype" w:eastAsia="Calibri" w:hAnsi="Palatino Linotype"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0"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6A2233"/>
    <w:multiLevelType w:val="hybridMultilevel"/>
    <w:tmpl w:val="DB3E7246"/>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F44E63"/>
    <w:multiLevelType w:val="hybridMultilevel"/>
    <w:tmpl w:val="25A693DE"/>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31" w15:restartNumberingAfterBreak="0">
    <w:nsid w:val="4F5E0047"/>
    <w:multiLevelType w:val="hybridMultilevel"/>
    <w:tmpl w:val="2D046426"/>
    <w:lvl w:ilvl="0" w:tplc="48A2F7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2D68B0"/>
    <w:multiLevelType w:val="hybridMultilevel"/>
    <w:tmpl w:val="66C05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36"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931C0F"/>
    <w:multiLevelType w:val="hybridMultilevel"/>
    <w:tmpl w:val="0ECC1B76"/>
    <w:lvl w:ilvl="0" w:tplc="45649D5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6D797833"/>
    <w:multiLevelType w:val="hybridMultilevel"/>
    <w:tmpl w:val="01EC33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087408F"/>
    <w:multiLevelType w:val="hybridMultilevel"/>
    <w:tmpl w:val="85CC8386"/>
    <w:lvl w:ilvl="0" w:tplc="55FC10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7A79359E"/>
    <w:multiLevelType w:val="hybridMultilevel"/>
    <w:tmpl w:val="B0BE1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5"/>
  </w:num>
  <w:num w:numId="3">
    <w:abstractNumId w:val="35"/>
  </w:num>
  <w:num w:numId="4">
    <w:abstractNumId w:val="13"/>
  </w:num>
  <w:num w:numId="5">
    <w:abstractNumId w:val="23"/>
  </w:num>
  <w:num w:numId="6">
    <w:abstractNumId w:val="33"/>
  </w:num>
  <w:num w:numId="7">
    <w:abstractNumId w:val="0"/>
  </w:num>
  <w:num w:numId="8">
    <w:abstractNumId w:val="1"/>
  </w:num>
  <w:num w:numId="9">
    <w:abstractNumId w:val="18"/>
  </w:num>
  <w:num w:numId="10">
    <w:abstractNumId w:val="26"/>
  </w:num>
  <w:num w:numId="11">
    <w:abstractNumId w:val="11"/>
  </w:num>
  <w:num w:numId="12">
    <w:abstractNumId w:val="4"/>
  </w:num>
  <w:num w:numId="13">
    <w:abstractNumId w:val="21"/>
  </w:num>
  <w:num w:numId="14">
    <w:abstractNumId w:val="43"/>
  </w:num>
  <w:num w:numId="15">
    <w:abstractNumId w:val="40"/>
  </w:num>
  <w:num w:numId="16">
    <w:abstractNumId w:val="39"/>
  </w:num>
  <w:num w:numId="17">
    <w:abstractNumId w:val="12"/>
  </w:num>
  <w:num w:numId="18">
    <w:abstractNumId w:val="15"/>
  </w:num>
  <w:num w:numId="19">
    <w:abstractNumId w:val="31"/>
  </w:num>
  <w:num w:numId="20">
    <w:abstractNumId w:val="30"/>
  </w:num>
  <w:num w:numId="21">
    <w:abstractNumId w:val="6"/>
  </w:num>
  <w:num w:numId="22">
    <w:abstractNumId w:val="42"/>
  </w:num>
  <w:num w:numId="23">
    <w:abstractNumId w:val="16"/>
  </w:num>
  <w:num w:numId="24">
    <w:abstractNumId w:val="28"/>
  </w:num>
  <w:num w:numId="25">
    <w:abstractNumId w:val="37"/>
  </w:num>
  <w:num w:numId="26">
    <w:abstractNumId w:val="7"/>
  </w:num>
  <w:num w:numId="27">
    <w:abstractNumId w:val="22"/>
  </w:num>
  <w:num w:numId="28">
    <w:abstractNumId w:val="8"/>
  </w:num>
  <w:num w:numId="29">
    <w:abstractNumId w:val="19"/>
  </w:num>
  <w:num w:numId="30">
    <w:abstractNumId w:val="20"/>
  </w:num>
  <w:num w:numId="31">
    <w:abstractNumId w:val="5"/>
  </w:num>
  <w:num w:numId="32">
    <w:abstractNumId w:val="27"/>
  </w:num>
  <w:num w:numId="33">
    <w:abstractNumId w:val="9"/>
  </w:num>
  <w:num w:numId="34">
    <w:abstractNumId w:val="44"/>
  </w:num>
  <w:num w:numId="35">
    <w:abstractNumId w:val="32"/>
  </w:num>
  <w:num w:numId="36">
    <w:abstractNumId w:val="2"/>
  </w:num>
  <w:num w:numId="37">
    <w:abstractNumId w:val="36"/>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4"/>
  </w:num>
  <w:num w:numId="41">
    <w:abstractNumId w:val="41"/>
  </w:num>
  <w:num w:numId="42">
    <w:abstractNumId w:val="34"/>
  </w:num>
  <w:num w:numId="43">
    <w:abstractNumId w:val="10"/>
  </w:num>
  <w:num w:numId="44">
    <w:abstractNumId w:val="17"/>
  </w:num>
  <w:num w:numId="45">
    <w:abstractNumId w:val="38"/>
  </w:num>
  <w:num w:numId="4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04AC"/>
    <w:rsid w:val="0000209A"/>
    <w:rsid w:val="000027D9"/>
    <w:rsid w:val="000033D5"/>
    <w:rsid w:val="000035FF"/>
    <w:rsid w:val="00003768"/>
    <w:rsid w:val="00004349"/>
    <w:rsid w:val="0000465D"/>
    <w:rsid w:val="00004C17"/>
    <w:rsid w:val="00005638"/>
    <w:rsid w:val="000069B7"/>
    <w:rsid w:val="0000707D"/>
    <w:rsid w:val="0000739C"/>
    <w:rsid w:val="000079E0"/>
    <w:rsid w:val="00007EAA"/>
    <w:rsid w:val="00010027"/>
    <w:rsid w:val="00010A7B"/>
    <w:rsid w:val="00010DC7"/>
    <w:rsid w:val="00013109"/>
    <w:rsid w:val="000138B7"/>
    <w:rsid w:val="000139F7"/>
    <w:rsid w:val="000142B6"/>
    <w:rsid w:val="000144F8"/>
    <w:rsid w:val="000147F7"/>
    <w:rsid w:val="00015B8B"/>
    <w:rsid w:val="00015E5D"/>
    <w:rsid w:val="00017560"/>
    <w:rsid w:val="000205C8"/>
    <w:rsid w:val="00022F13"/>
    <w:rsid w:val="00023203"/>
    <w:rsid w:val="00023C94"/>
    <w:rsid w:val="00023F2F"/>
    <w:rsid w:val="00024244"/>
    <w:rsid w:val="00024882"/>
    <w:rsid w:val="00024C4B"/>
    <w:rsid w:val="00024C73"/>
    <w:rsid w:val="00024C83"/>
    <w:rsid w:val="000254C3"/>
    <w:rsid w:val="00026F36"/>
    <w:rsid w:val="0002750A"/>
    <w:rsid w:val="00027874"/>
    <w:rsid w:val="00027C82"/>
    <w:rsid w:val="00027F7E"/>
    <w:rsid w:val="00027FDD"/>
    <w:rsid w:val="00030286"/>
    <w:rsid w:val="000302E4"/>
    <w:rsid w:val="00030627"/>
    <w:rsid w:val="00031A33"/>
    <w:rsid w:val="00031C73"/>
    <w:rsid w:val="00031E61"/>
    <w:rsid w:val="0003214E"/>
    <w:rsid w:val="00032503"/>
    <w:rsid w:val="00032B01"/>
    <w:rsid w:val="000344ED"/>
    <w:rsid w:val="0003561B"/>
    <w:rsid w:val="00035CB0"/>
    <w:rsid w:val="000363AC"/>
    <w:rsid w:val="000378BF"/>
    <w:rsid w:val="00037A97"/>
    <w:rsid w:val="00040375"/>
    <w:rsid w:val="00040B27"/>
    <w:rsid w:val="00040B69"/>
    <w:rsid w:val="00040C30"/>
    <w:rsid w:val="000412D2"/>
    <w:rsid w:val="000413DF"/>
    <w:rsid w:val="000414F5"/>
    <w:rsid w:val="000418DC"/>
    <w:rsid w:val="00041DFD"/>
    <w:rsid w:val="00042374"/>
    <w:rsid w:val="00043EFF"/>
    <w:rsid w:val="00044028"/>
    <w:rsid w:val="0004534A"/>
    <w:rsid w:val="00045B36"/>
    <w:rsid w:val="00046770"/>
    <w:rsid w:val="00047A96"/>
    <w:rsid w:val="00050628"/>
    <w:rsid w:val="0005168D"/>
    <w:rsid w:val="00052C3A"/>
    <w:rsid w:val="000536F6"/>
    <w:rsid w:val="00053F72"/>
    <w:rsid w:val="0005507F"/>
    <w:rsid w:val="00055B3B"/>
    <w:rsid w:val="00055C9D"/>
    <w:rsid w:val="000563E7"/>
    <w:rsid w:val="00056525"/>
    <w:rsid w:val="000566AE"/>
    <w:rsid w:val="00056A6B"/>
    <w:rsid w:val="00057995"/>
    <w:rsid w:val="00057AFB"/>
    <w:rsid w:val="000607E0"/>
    <w:rsid w:val="00061DA1"/>
    <w:rsid w:val="000624F9"/>
    <w:rsid w:val="000625AA"/>
    <w:rsid w:val="000630F1"/>
    <w:rsid w:val="000639B3"/>
    <w:rsid w:val="00063F43"/>
    <w:rsid w:val="00065065"/>
    <w:rsid w:val="000652AE"/>
    <w:rsid w:val="000655F3"/>
    <w:rsid w:val="00067896"/>
    <w:rsid w:val="00067B1C"/>
    <w:rsid w:val="00067B7C"/>
    <w:rsid w:val="000704EC"/>
    <w:rsid w:val="000709A1"/>
    <w:rsid w:val="0007165A"/>
    <w:rsid w:val="000719A4"/>
    <w:rsid w:val="00071A8E"/>
    <w:rsid w:val="00073399"/>
    <w:rsid w:val="000738AA"/>
    <w:rsid w:val="000747F5"/>
    <w:rsid w:val="000755C7"/>
    <w:rsid w:val="00076304"/>
    <w:rsid w:val="00076F80"/>
    <w:rsid w:val="000772E0"/>
    <w:rsid w:val="000777F4"/>
    <w:rsid w:val="00080652"/>
    <w:rsid w:val="00080C1D"/>
    <w:rsid w:val="0008128D"/>
    <w:rsid w:val="0008186D"/>
    <w:rsid w:val="00081CD6"/>
    <w:rsid w:val="00082A5C"/>
    <w:rsid w:val="00083B11"/>
    <w:rsid w:val="00083B93"/>
    <w:rsid w:val="00083CF4"/>
    <w:rsid w:val="000848A3"/>
    <w:rsid w:val="000848C6"/>
    <w:rsid w:val="00084FC6"/>
    <w:rsid w:val="0008542A"/>
    <w:rsid w:val="00085CEB"/>
    <w:rsid w:val="0008669B"/>
    <w:rsid w:val="00087141"/>
    <w:rsid w:val="00087644"/>
    <w:rsid w:val="00087ED9"/>
    <w:rsid w:val="00091095"/>
    <w:rsid w:val="0009134F"/>
    <w:rsid w:val="000918BD"/>
    <w:rsid w:val="00091D3F"/>
    <w:rsid w:val="00091F54"/>
    <w:rsid w:val="00094AD5"/>
    <w:rsid w:val="00095996"/>
    <w:rsid w:val="00095F27"/>
    <w:rsid w:val="00096593"/>
    <w:rsid w:val="0009666C"/>
    <w:rsid w:val="000969B0"/>
    <w:rsid w:val="00097615"/>
    <w:rsid w:val="00097D34"/>
    <w:rsid w:val="000A0D5F"/>
    <w:rsid w:val="000A127A"/>
    <w:rsid w:val="000A16BF"/>
    <w:rsid w:val="000A1EF7"/>
    <w:rsid w:val="000A2FCC"/>
    <w:rsid w:val="000A386D"/>
    <w:rsid w:val="000A4F26"/>
    <w:rsid w:val="000A5646"/>
    <w:rsid w:val="000A67FC"/>
    <w:rsid w:val="000A6A7F"/>
    <w:rsid w:val="000A6E79"/>
    <w:rsid w:val="000B0B14"/>
    <w:rsid w:val="000B13DE"/>
    <w:rsid w:val="000B283E"/>
    <w:rsid w:val="000B2DA6"/>
    <w:rsid w:val="000B3596"/>
    <w:rsid w:val="000B39C8"/>
    <w:rsid w:val="000B3FFD"/>
    <w:rsid w:val="000B4057"/>
    <w:rsid w:val="000B46C0"/>
    <w:rsid w:val="000B47E9"/>
    <w:rsid w:val="000B53D7"/>
    <w:rsid w:val="000B54C2"/>
    <w:rsid w:val="000B670A"/>
    <w:rsid w:val="000B68EA"/>
    <w:rsid w:val="000B70B6"/>
    <w:rsid w:val="000B718D"/>
    <w:rsid w:val="000C0D51"/>
    <w:rsid w:val="000C141B"/>
    <w:rsid w:val="000C1AF1"/>
    <w:rsid w:val="000C1B4B"/>
    <w:rsid w:val="000C2EBA"/>
    <w:rsid w:val="000C3CB7"/>
    <w:rsid w:val="000C3CC2"/>
    <w:rsid w:val="000C427F"/>
    <w:rsid w:val="000C4453"/>
    <w:rsid w:val="000C47FF"/>
    <w:rsid w:val="000C5468"/>
    <w:rsid w:val="000C5568"/>
    <w:rsid w:val="000C6387"/>
    <w:rsid w:val="000C688A"/>
    <w:rsid w:val="000D019D"/>
    <w:rsid w:val="000D0722"/>
    <w:rsid w:val="000D0897"/>
    <w:rsid w:val="000D0C58"/>
    <w:rsid w:val="000D1663"/>
    <w:rsid w:val="000D22CF"/>
    <w:rsid w:val="000D26B9"/>
    <w:rsid w:val="000D2A9D"/>
    <w:rsid w:val="000D3C92"/>
    <w:rsid w:val="000D4324"/>
    <w:rsid w:val="000D47A4"/>
    <w:rsid w:val="000D5607"/>
    <w:rsid w:val="000D5EB4"/>
    <w:rsid w:val="000D6406"/>
    <w:rsid w:val="000D7533"/>
    <w:rsid w:val="000E080D"/>
    <w:rsid w:val="000E097F"/>
    <w:rsid w:val="000E0EAB"/>
    <w:rsid w:val="000E103B"/>
    <w:rsid w:val="000E1BB1"/>
    <w:rsid w:val="000E3C3D"/>
    <w:rsid w:val="000E3E5A"/>
    <w:rsid w:val="000E5CD8"/>
    <w:rsid w:val="000E712E"/>
    <w:rsid w:val="000E7D73"/>
    <w:rsid w:val="000F0D35"/>
    <w:rsid w:val="000F1841"/>
    <w:rsid w:val="000F22D8"/>
    <w:rsid w:val="000F257D"/>
    <w:rsid w:val="000F3AB6"/>
    <w:rsid w:val="000F3AEC"/>
    <w:rsid w:val="000F412B"/>
    <w:rsid w:val="000F43AF"/>
    <w:rsid w:val="000F65EE"/>
    <w:rsid w:val="000F7133"/>
    <w:rsid w:val="000F7C6D"/>
    <w:rsid w:val="00100BE0"/>
    <w:rsid w:val="00101FB5"/>
    <w:rsid w:val="00102689"/>
    <w:rsid w:val="00102AC7"/>
    <w:rsid w:val="00103D9E"/>
    <w:rsid w:val="00103DC3"/>
    <w:rsid w:val="00104D08"/>
    <w:rsid w:val="00105D92"/>
    <w:rsid w:val="0010626B"/>
    <w:rsid w:val="00106391"/>
    <w:rsid w:val="0010649D"/>
    <w:rsid w:val="00106677"/>
    <w:rsid w:val="001066FC"/>
    <w:rsid w:val="0010729E"/>
    <w:rsid w:val="0010742D"/>
    <w:rsid w:val="00107783"/>
    <w:rsid w:val="00107E37"/>
    <w:rsid w:val="001106E1"/>
    <w:rsid w:val="001111F9"/>
    <w:rsid w:val="001116F6"/>
    <w:rsid w:val="00111734"/>
    <w:rsid w:val="00113006"/>
    <w:rsid w:val="0011305D"/>
    <w:rsid w:val="001132BA"/>
    <w:rsid w:val="00114319"/>
    <w:rsid w:val="00114611"/>
    <w:rsid w:val="0011612A"/>
    <w:rsid w:val="00116142"/>
    <w:rsid w:val="0011712D"/>
    <w:rsid w:val="00120885"/>
    <w:rsid w:val="00120C1E"/>
    <w:rsid w:val="00120F1C"/>
    <w:rsid w:val="001218B9"/>
    <w:rsid w:val="001222A7"/>
    <w:rsid w:val="001228C1"/>
    <w:rsid w:val="00122C75"/>
    <w:rsid w:val="001242A7"/>
    <w:rsid w:val="00124319"/>
    <w:rsid w:val="00125793"/>
    <w:rsid w:val="00126059"/>
    <w:rsid w:val="00126071"/>
    <w:rsid w:val="0012609F"/>
    <w:rsid w:val="0012623E"/>
    <w:rsid w:val="001267CC"/>
    <w:rsid w:val="00127C49"/>
    <w:rsid w:val="0013007C"/>
    <w:rsid w:val="001300D3"/>
    <w:rsid w:val="001307D7"/>
    <w:rsid w:val="001319E0"/>
    <w:rsid w:val="00132CA1"/>
    <w:rsid w:val="001338AE"/>
    <w:rsid w:val="00133D89"/>
    <w:rsid w:val="0013481C"/>
    <w:rsid w:val="00134E0E"/>
    <w:rsid w:val="0013612D"/>
    <w:rsid w:val="00136553"/>
    <w:rsid w:val="0013746C"/>
    <w:rsid w:val="001375FB"/>
    <w:rsid w:val="00137D62"/>
    <w:rsid w:val="00137FC3"/>
    <w:rsid w:val="001411B6"/>
    <w:rsid w:val="001420DB"/>
    <w:rsid w:val="00142811"/>
    <w:rsid w:val="001429D8"/>
    <w:rsid w:val="00144140"/>
    <w:rsid w:val="001472AE"/>
    <w:rsid w:val="001474C9"/>
    <w:rsid w:val="001475B6"/>
    <w:rsid w:val="00147BBB"/>
    <w:rsid w:val="001502C8"/>
    <w:rsid w:val="001516DB"/>
    <w:rsid w:val="00151714"/>
    <w:rsid w:val="00151B41"/>
    <w:rsid w:val="001520F1"/>
    <w:rsid w:val="00153256"/>
    <w:rsid w:val="00153BCE"/>
    <w:rsid w:val="00153C7C"/>
    <w:rsid w:val="00154076"/>
    <w:rsid w:val="00154478"/>
    <w:rsid w:val="00154E06"/>
    <w:rsid w:val="0015508F"/>
    <w:rsid w:val="001553B9"/>
    <w:rsid w:val="0015598F"/>
    <w:rsid w:val="00156F88"/>
    <w:rsid w:val="00157358"/>
    <w:rsid w:val="0016080D"/>
    <w:rsid w:val="00163916"/>
    <w:rsid w:val="00163C3B"/>
    <w:rsid w:val="00164419"/>
    <w:rsid w:val="00164B2C"/>
    <w:rsid w:val="00165481"/>
    <w:rsid w:val="001654FD"/>
    <w:rsid w:val="001658DD"/>
    <w:rsid w:val="0017035E"/>
    <w:rsid w:val="00170A15"/>
    <w:rsid w:val="00170B3E"/>
    <w:rsid w:val="00170C06"/>
    <w:rsid w:val="001713A6"/>
    <w:rsid w:val="0017315F"/>
    <w:rsid w:val="001733EB"/>
    <w:rsid w:val="00173B28"/>
    <w:rsid w:val="00174189"/>
    <w:rsid w:val="00174B4E"/>
    <w:rsid w:val="00177314"/>
    <w:rsid w:val="001776B1"/>
    <w:rsid w:val="00177B8B"/>
    <w:rsid w:val="00180264"/>
    <w:rsid w:val="00181174"/>
    <w:rsid w:val="001815C0"/>
    <w:rsid w:val="00181EA8"/>
    <w:rsid w:val="00181FB8"/>
    <w:rsid w:val="0018248F"/>
    <w:rsid w:val="00182605"/>
    <w:rsid w:val="00182C57"/>
    <w:rsid w:val="00182F78"/>
    <w:rsid w:val="001843AD"/>
    <w:rsid w:val="00184442"/>
    <w:rsid w:val="001846FF"/>
    <w:rsid w:val="00184914"/>
    <w:rsid w:val="00184A5D"/>
    <w:rsid w:val="00185490"/>
    <w:rsid w:val="0018674B"/>
    <w:rsid w:val="00186F3F"/>
    <w:rsid w:val="001872EE"/>
    <w:rsid w:val="00187CBD"/>
    <w:rsid w:val="00190250"/>
    <w:rsid w:val="00190813"/>
    <w:rsid w:val="00191A6C"/>
    <w:rsid w:val="001920CA"/>
    <w:rsid w:val="001922F5"/>
    <w:rsid w:val="001923A9"/>
    <w:rsid w:val="00193461"/>
    <w:rsid w:val="0019370F"/>
    <w:rsid w:val="00193D67"/>
    <w:rsid w:val="0019447F"/>
    <w:rsid w:val="001950A9"/>
    <w:rsid w:val="0019569C"/>
    <w:rsid w:val="00195FB1"/>
    <w:rsid w:val="00196205"/>
    <w:rsid w:val="00196348"/>
    <w:rsid w:val="001968B8"/>
    <w:rsid w:val="0019698F"/>
    <w:rsid w:val="00196DE2"/>
    <w:rsid w:val="001A195A"/>
    <w:rsid w:val="001A1E29"/>
    <w:rsid w:val="001A1FD8"/>
    <w:rsid w:val="001A232F"/>
    <w:rsid w:val="001A28E9"/>
    <w:rsid w:val="001A3F95"/>
    <w:rsid w:val="001A5E0E"/>
    <w:rsid w:val="001A6532"/>
    <w:rsid w:val="001A6E09"/>
    <w:rsid w:val="001A6E96"/>
    <w:rsid w:val="001A7D32"/>
    <w:rsid w:val="001A7F71"/>
    <w:rsid w:val="001B018D"/>
    <w:rsid w:val="001B1069"/>
    <w:rsid w:val="001B2013"/>
    <w:rsid w:val="001B2114"/>
    <w:rsid w:val="001B3C31"/>
    <w:rsid w:val="001B489F"/>
    <w:rsid w:val="001B5302"/>
    <w:rsid w:val="001B580E"/>
    <w:rsid w:val="001B62B5"/>
    <w:rsid w:val="001B65A3"/>
    <w:rsid w:val="001B7920"/>
    <w:rsid w:val="001C067E"/>
    <w:rsid w:val="001C08B3"/>
    <w:rsid w:val="001C0B92"/>
    <w:rsid w:val="001C24B5"/>
    <w:rsid w:val="001C2ED2"/>
    <w:rsid w:val="001C38EC"/>
    <w:rsid w:val="001C43D3"/>
    <w:rsid w:val="001C484E"/>
    <w:rsid w:val="001C507C"/>
    <w:rsid w:val="001C58A7"/>
    <w:rsid w:val="001C5AE2"/>
    <w:rsid w:val="001C7966"/>
    <w:rsid w:val="001D03B8"/>
    <w:rsid w:val="001D0CF3"/>
    <w:rsid w:val="001D1A0C"/>
    <w:rsid w:val="001D1E03"/>
    <w:rsid w:val="001D34C8"/>
    <w:rsid w:val="001D39B5"/>
    <w:rsid w:val="001D44C3"/>
    <w:rsid w:val="001D4EA7"/>
    <w:rsid w:val="001D5645"/>
    <w:rsid w:val="001D6045"/>
    <w:rsid w:val="001D6A8A"/>
    <w:rsid w:val="001D6A93"/>
    <w:rsid w:val="001D6C49"/>
    <w:rsid w:val="001D7EF4"/>
    <w:rsid w:val="001E0040"/>
    <w:rsid w:val="001E0044"/>
    <w:rsid w:val="001E024D"/>
    <w:rsid w:val="001E0DC4"/>
    <w:rsid w:val="001E14A9"/>
    <w:rsid w:val="001E2415"/>
    <w:rsid w:val="001E2EED"/>
    <w:rsid w:val="001E2F0D"/>
    <w:rsid w:val="001E36C7"/>
    <w:rsid w:val="001E5626"/>
    <w:rsid w:val="001E60AF"/>
    <w:rsid w:val="001E6339"/>
    <w:rsid w:val="001E6FB9"/>
    <w:rsid w:val="001E7B47"/>
    <w:rsid w:val="001E7F46"/>
    <w:rsid w:val="001F16DE"/>
    <w:rsid w:val="001F1CAD"/>
    <w:rsid w:val="001F2109"/>
    <w:rsid w:val="001F2C74"/>
    <w:rsid w:val="001F354D"/>
    <w:rsid w:val="001F3D9F"/>
    <w:rsid w:val="001F437D"/>
    <w:rsid w:val="001F48F0"/>
    <w:rsid w:val="001F4C95"/>
    <w:rsid w:val="001F5424"/>
    <w:rsid w:val="001F58AE"/>
    <w:rsid w:val="001F5AD0"/>
    <w:rsid w:val="001F5C16"/>
    <w:rsid w:val="001F6AC5"/>
    <w:rsid w:val="001F7058"/>
    <w:rsid w:val="001F79C4"/>
    <w:rsid w:val="001F7FE3"/>
    <w:rsid w:val="002002E7"/>
    <w:rsid w:val="002003BD"/>
    <w:rsid w:val="0020073E"/>
    <w:rsid w:val="00200FA2"/>
    <w:rsid w:val="002010E7"/>
    <w:rsid w:val="002016A0"/>
    <w:rsid w:val="00201AD5"/>
    <w:rsid w:val="00202089"/>
    <w:rsid w:val="00202BE0"/>
    <w:rsid w:val="00203EA5"/>
    <w:rsid w:val="00204761"/>
    <w:rsid w:val="00205E28"/>
    <w:rsid w:val="00206746"/>
    <w:rsid w:val="00206763"/>
    <w:rsid w:val="00207733"/>
    <w:rsid w:val="002101CA"/>
    <w:rsid w:val="00210272"/>
    <w:rsid w:val="0021037A"/>
    <w:rsid w:val="002106F0"/>
    <w:rsid w:val="00210EB7"/>
    <w:rsid w:val="002113F4"/>
    <w:rsid w:val="00212701"/>
    <w:rsid w:val="002127DE"/>
    <w:rsid w:val="00212ADB"/>
    <w:rsid w:val="00214249"/>
    <w:rsid w:val="0021535A"/>
    <w:rsid w:val="002176FE"/>
    <w:rsid w:val="002205DE"/>
    <w:rsid w:val="0022079E"/>
    <w:rsid w:val="00220B57"/>
    <w:rsid w:val="00220E34"/>
    <w:rsid w:val="00222204"/>
    <w:rsid w:val="002233AB"/>
    <w:rsid w:val="00223EFD"/>
    <w:rsid w:val="00224850"/>
    <w:rsid w:val="00224E13"/>
    <w:rsid w:val="00224E4A"/>
    <w:rsid w:val="0022548B"/>
    <w:rsid w:val="00225F07"/>
    <w:rsid w:val="00226F30"/>
    <w:rsid w:val="0022755F"/>
    <w:rsid w:val="00227F82"/>
    <w:rsid w:val="00230792"/>
    <w:rsid w:val="00231E95"/>
    <w:rsid w:val="00231FD5"/>
    <w:rsid w:val="002331F5"/>
    <w:rsid w:val="00233271"/>
    <w:rsid w:val="002348F9"/>
    <w:rsid w:val="00234D55"/>
    <w:rsid w:val="0023584B"/>
    <w:rsid w:val="002359CC"/>
    <w:rsid w:val="00235CEF"/>
    <w:rsid w:val="00235EA2"/>
    <w:rsid w:val="002361FA"/>
    <w:rsid w:val="0023697D"/>
    <w:rsid w:val="00236B94"/>
    <w:rsid w:val="00237022"/>
    <w:rsid w:val="002370AD"/>
    <w:rsid w:val="0023731C"/>
    <w:rsid w:val="0024012D"/>
    <w:rsid w:val="00240223"/>
    <w:rsid w:val="0024026A"/>
    <w:rsid w:val="00240506"/>
    <w:rsid w:val="00242584"/>
    <w:rsid w:val="00243740"/>
    <w:rsid w:val="002439D4"/>
    <w:rsid w:val="00244465"/>
    <w:rsid w:val="00244733"/>
    <w:rsid w:val="00245411"/>
    <w:rsid w:val="00245E43"/>
    <w:rsid w:val="002460E2"/>
    <w:rsid w:val="002467BB"/>
    <w:rsid w:val="00247027"/>
    <w:rsid w:val="0025006A"/>
    <w:rsid w:val="00250937"/>
    <w:rsid w:val="00251433"/>
    <w:rsid w:val="002515C2"/>
    <w:rsid w:val="002529CF"/>
    <w:rsid w:val="00253789"/>
    <w:rsid w:val="00253B71"/>
    <w:rsid w:val="002540DE"/>
    <w:rsid w:val="002556FF"/>
    <w:rsid w:val="00255BEF"/>
    <w:rsid w:val="00255CC9"/>
    <w:rsid w:val="002561AD"/>
    <w:rsid w:val="00257172"/>
    <w:rsid w:val="00257378"/>
    <w:rsid w:val="0025767E"/>
    <w:rsid w:val="00260762"/>
    <w:rsid w:val="0026153A"/>
    <w:rsid w:val="002618A9"/>
    <w:rsid w:val="00262251"/>
    <w:rsid w:val="002634FB"/>
    <w:rsid w:val="00263715"/>
    <w:rsid w:val="0026385D"/>
    <w:rsid w:val="00263DF5"/>
    <w:rsid w:val="002646C8"/>
    <w:rsid w:val="00264737"/>
    <w:rsid w:val="00265099"/>
    <w:rsid w:val="00265AD8"/>
    <w:rsid w:val="00267B72"/>
    <w:rsid w:val="00267D96"/>
    <w:rsid w:val="00267EF1"/>
    <w:rsid w:val="002707BC"/>
    <w:rsid w:val="002708E4"/>
    <w:rsid w:val="00270A77"/>
    <w:rsid w:val="00270B28"/>
    <w:rsid w:val="00273812"/>
    <w:rsid w:val="0027426E"/>
    <w:rsid w:val="002746C4"/>
    <w:rsid w:val="00274F40"/>
    <w:rsid w:val="00275365"/>
    <w:rsid w:val="0028053F"/>
    <w:rsid w:val="002808ED"/>
    <w:rsid w:val="00281421"/>
    <w:rsid w:val="002814E2"/>
    <w:rsid w:val="00281C6D"/>
    <w:rsid w:val="00281D9C"/>
    <w:rsid w:val="0028275F"/>
    <w:rsid w:val="00282848"/>
    <w:rsid w:val="00282869"/>
    <w:rsid w:val="00283070"/>
    <w:rsid w:val="002845B6"/>
    <w:rsid w:val="002846C3"/>
    <w:rsid w:val="002861D6"/>
    <w:rsid w:val="00287692"/>
    <w:rsid w:val="002900E6"/>
    <w:rsid w:val="00290547"/>
    <w:rsid w:val="00291F32"/>
    <w:rsid w:val="00292A7A"/>
    <w:rsid w:val="00292BCD"/>
    <w:rsid w:val="00293099"/>
    <w:rsid w:val="00293925"/>
    <w:rsid w:val="00293E8F"/>
    <w:rsid w:val="00294F57"/>
    <w:rsid w:val="00295A31"/>
    <w:rsid w:val="002968EE"/>
    <w:rsid w:val="002971C2"/>
    <w:rsid w:val="00297350"/>
    <w:rsid w:val="0029742F"/>
    <w:rsid w:val="002975BE"/>
    <w:rsid w:val="00297BA4"/>
    <w:rsid w:val="002A0404"/>
    <w:rsid w:val="002A0EFE"/>
    <w:rsid w:val="002A11E2"/>
    <w:rsid w:val="002A2227"/>
    <w:rsid w:val="002A234B"/>
    <w:rsid w:val="002A3357"/>
    <w:rsid w:val="002A3441"/>
    <w:rsid w:val="002A3A29"/>
    <w:rsid w:val="002A5E7B"/>
    <w:rsid w:val="002A65AD"/>
    <w:rsid w:val="002B00D6"/>
    <w:rsid w:val="002B03B6"/>
    <w:rsid w:val="002B0B38"/>
    <w:rsid w:val="002B2431"/>
    <w:rsid w:val="002B359E"/>
    <w:rsid w:val="002B3957"/>
    <w:rsid w:val="002B4C8F"/>
    <w:rsid w:val="002B4CCB"/>
    <w:rsid w:val="002B508F"/>
    <w:rsid w:val="002B574A"/>
    <w:rsid w:val="002B578F"/>
    <w:rsid w:val="002B5EB7"/>
    <w:rsid w:val="002B6E1C"/>
    <w:rsid w:val="002C02CF"/>
    <w:rsid w:val="002C0618"/>
    <w:rsid w:val="002C0860"/>
    <w:rsid w:val="002C08EF"/>
    <w:rsid w:val="002C233A"/>
    <w:rsid w:val="002C2F4B"/>
    <w:rsid w:val="002C2FD9"/>
    <w:rsid w:val="002C333C"/>
    <w:rsid w:val="002C3C58"/>
    <w:rsid w:val="002C3F1E"/>
    <w:rsid w:val="002C4800"/>
    <w:rsid w:val="002C4C1A"/>
    <w:rsid w:val="002C57F3"/>
    <w:rsid w:val="002C5B1E"/>
    <w:rsid w:val="002C5DFA"/>
    <w:rsid w:val="002C62AB"/>
    <w:rsid w:val="002C744C"/>
    <w:rsid w:val="002C75AD"/>
    <w:rsid w:val="002D1A51"/>
    <w:rsid w:val="002D2972"/>
    <w:rsid w:val="002D2D8E"/>
    <w:rsid w:val="002D37B2"/>
    <w:rsid w:val="002D3F0A"/>
    <w:rsid w:val="002D4BD7"/>
    <w:rsid w:val="002D4C6A"/>
    <w:rsid w:val="002D50AA"/>
    <w:rsid w:val="002D50FC"/>
    <w:rsid w:val="002D6680"/>
    <w:rsid w:val="002D6F74"/>
    <w:rsid w:val="002D7509"/>
    <w:rsid w:val="002E11E4"/>
    <w:rsid w:val="002E1DAA"/>
    <w:rsid w:val="002E2ED4"/>
    <w:rsid w:val="002E3D46"/>
    <w:rsid w:val="002E41C1"/>
    <w:rsid w:val="002E4334"/>
    <w:rsid w:val="002E4D98"/>
    <w:rsid w:val="002E56BA"/>
    <w:rsid w:val="002E5D66"/>
    <w:rsid w:val="002E639B"/>
    <w:rsid w:val="002E6F11"/>
    <w:rsid w:val="002F03D3"/>
    <w:rsid w:val="002F0786"/>
    <w:rsid w:val="002F09CB"/>
    <w:rsid w:val="002F0A70"/>
    <w:rsid w:val="002F0E2D"/>
    <w:rsid w:val="002F1EB0"/>
    <w:rsid w:val="002F27CE"/>
    <w:rsid w:val="002F2F9A"/>
    <w:rsid w:val="002F317F"/>
    <w:rsid w:val="002F5342"/>
    <w:rsid w:val="002F628B"/>
    <w:rsid w:val="002F68F4"/>
    <w:rsid w:val="002F7075"/>
    <w:rsid w:val="002F7B6B"/>
    <w:rsid w:val="00300274"/>
    <w:rsid w:val="003008E9"/>
    <w:rsid w:val="00300932"/>
    <w:rsid w:val="0030150D"/>
    <w:rsid w:val="00301774"/>
    <w:rsid w:val="00301F5E"/>
    <w:rsid w:val="00302194"/>
    <w:rsid w:val="00302430"/>
    <w:rsid w:val="0030282D"/>
    <w:rsid w:val="00302E28"/>
    <w:rsid w:val="00303766"/>
    <w:rsid w:val="0030477A"/>
    <w:rsid w:val="00305382"/>
    <w:rsid w:val="0030629D"/>
    <w:rsid w:val="0030660B"/>
    <w:rsid w:val="003067BD"/>
    <w:rsid w:val="0030700B"/>
    <w:rsid w:val="00310E76"/>
    <w:rsid w:val="00314310"/>
    <w:rsid w:val="00314939"/>
    <w:rsid w:val="00316729"/>
    <w:rsid w:val="0031689E"/>
    <w:rsid w:val="00320625"/>
    <w:rsid w:val="00320DBE"/>
    <w:rsid w:val="003222BF"/>
    <w:rsid w:val="003224E5"/>
    <w:rsid w:val="00322848"/>
    <w:rsid w:val="0032322B"/>
    <w:rsid w:val="00323673"/>
    <w:rsid w:val="00323F54"/>
    <w:rsid w:val="00323FB5"/>
    <w:rsid w:val="00325CBA"/>
    <w:rsid w:val="00325FCE"/>
    <w:rsid w:val="003274DB"/>
    <w:rsid w:val="003277EF"/>
    <w:rsid w:val="00327B62"/>
    <w:rsid w:val="0033043E"/>
    <w:rsid w:val="0033067C"/>
    <w:rsid w:val="0033174E"/>
    <w:rsid w:val="00333196"/>
    <w:rsid w:val="003331C4"/>
    <w:rsid w:val="003332E4"/>
    <w:rsid w:val="003345E2"/>
    <w:rsid w:val="0033507A"/>
    <w:rsid w:val="00335B57"/>
    <w:rsid w:val="00335EAC"/>
    <w:rsid w:val="003360B8"/>
    <w:rsid w:val="003367E9"/>
    <w:rsid w:val="00337275"/>
    <w:rsid w:val="00337E49"/>
    <w:rsid w:val="00341ECA"/>
    <w:rsid w:val="00342B01"/>
    <w:rsid w:val="00342B40"/>
    <w:rsid w:val="00343039"/>
    <w:rsid w:val="00344462"/>
    <w:rsid w:val="0034496A"/>
    <w:rsid w:val="00344DB8"/>
    <w:rsid w:val="00344E73"/>
    <w:rsid w:val="003456E7"/>
    <w:rsid w:val="00345B64"/>
    <w:rsid w:val="00346B86"/>
    <w:rsid w:val="00346FC1"/>
    <w:rsid w:val="0034783C"/>
    <w:rsid w:val="00347B29"/>
    <w:rsid w:val="00347E9D"/>
    <w:rsid w:val="0035030C"/>
    <w:rsid w:val="00350381"/>
    <w:rsid w:val="00351F79"/>
    <w:rsid w:val="00353132"/>
    <w:rsid w:val="003532A9"/>
    <w:rsid w:val="003547CE"/>
    <w:rsid w:val="00355F07"/>
    <w:rsid w:val="003560C2"/>
    <w:rsid w:val="00356CAE"/>
    <w:rsid w:val="00356F28"/>
    <w:rsid w:val="00357CE8"/>
    <w:rsid w:val="00357FEC"/>
    <w:rsid w:val="00360F5B"/>
    <w:rsid w:val="00362954"/>
    <w:rsid w:val="00362D69"/>
    <w:rsid w:val="0036383B"/>
    <w:rsid w:val="00363D85"/>
    <w:rsid w:val="00363E4D"/>
    <w:rsid w:val="00364B62"/>
    <w:rsid w:val="0036560E"/>
    <w:rsid w:val="0036596F"/>
    <w:rsid w:val="00365A1C"/>
    <w:rsid w:val="00365D54"/>
    <w:rsid w:val="00366945"/>
    <w:rsid w:val="00366E78"/>
    <w:rsid w:val="0036730C"/>
    <w:rsid w:val="00370393"/>
    <w:rsid w:val="00371376"/>
    <w:rsid w:val="003714D2"/>
    <w:rsid w:val="00371F33"/>
    <w:rsid w:val="0037279B"/>
    <w:rsid w:val="003733E6"/>
    <w:rsid w:val="00373502"/>
    <w:rsid w:val="003741E5"/>
    <w:rsid w:val="00374570"/>
    <w:rsid w:val="00376C81"/>
    <w:rsid w:val="00376D65"/>
    <w:rsid w:val="00377368"/>
    <w:rsid w:val="00377869"/>
    <w:rsid w:val="00377B92"/>
    <w:rsid w:val="0038011A"/>
    <w:rsid w:val="003816AF"/>
    <w:rsid w:val="00381863"/>
    <w:rsid w:val="00381F96"/>
    <w:rsid w:val="00382A7E"/>
    <w:rsid w:val="00384176"/>
    <w:rsid w:val="003841FD"/>
    <w:rsid w:val="0038481A"/>
    <w:rsid w:val="0038505B"/>
    <w:rsid w:val="00386070"/>
    <w:rsid w:val="00386B8A"/>
    <w:rsid w:val="00390D2E"/>
    <w:rsid w:val="00392CCC"/>
    <w:rsid w:val="00393358"/>
    <w:rsid w:val="0039365F"/>
    <w:rsid w:val="003945EB"/>
    <w:rsid w:val="003949BC"/>
    <w:rsid w:val="003954AF"/>
    <w:rsid w:val="0039690B"/>
    <w:rsid w:val="00396BEE"/>
    <w:rsid w:val="00396E0B"/>
    <w:rsid w:val="003A17AA"/>
    <w:rsid w:val="003A25EF"/>
    <w:rsid w:val="003A656D"/>
    <w:rsid w:val="003A66EB"/>
    <w:rsid w:val="003A6FEC"/>
    <w:rsid w:val="003B085B"/>
    <w:rsid w:val="003B1400"/>
    <w:rsid w:val="003B2B5C"/>
    <w:rsid w:val="003B36FF"/>
    <w:rsid w:val="003B3A48"/>
    <w:rsid w:val="003B4125"/>
    <w:rsid w:val="003B57AE"/>
    <w:rsid w:val="003B6B2F"/>
    <w:rsid w:val="003C00E9"/>
    <w:rsid w:val="003C092D"/>
    <w:rsid w:val="003C2068"/>
    <w:rsid w:val="003C3574"/>
    <w:rsid w:val="003C43C1"/>
    <w:rsid w:val="003C59F4"/>
    <w:rsid w:val="003C6074"/>
    <w:rsid w:val="003C66D9"/>
    <w:rsid w:val="003C7724"/>
    <w:rsid w:val="003D1EE4"/>
    <w:rsid w:val="003D2308"/>
    <w:rsid w:val="003D30C8"/>
    <w:rsid w:val="003D3555"/>
    <w:rsid w:val="003D404A"/>
    <w:rsid w:val="003D40DF"/>
    <w:rsid w:val="003D46F7"/>
    <w:rsid w:val="003D58E7"/>
    <w:rsid w:val="003D5922"/>
    <w:rsid w:val="003D5DAB"/>
    <w:rsid w:val="003D6498"/>
    <w:rsid w:val="003D6A1F"/>
    <w:rsid w:val="003D6D95"/>
    <w:rsid w:val="003D6E19"/>
    <w:rsid w:val="003D7571"/>
    <w:rsid w:val="003D792B"/>
    <w:rsid w:val="003D7C10"/>
    <w:rsid w:val="003E0684"/>
    <w:rsid w:val="003E0956"/>
    <w:rsid w:val="003E0DCC"/>
    <w:rsid w:val="003E1380"/>
    <w:rsid w:val="003E231A"/>
    <w:rsid w:val="003E2353"/>
    <w:rsid w:val="003E30C7"/>
    <w:rsid w:val="003E3220"/>
    <w:rsid w:val="003E370E"/>
    <w:rsid w:val="003E4F48"/>
    <w:rsid w:val="003E58F3"/>
    <w:rsid w:val="003E5CC8"/>
    <w:rsid w:val="003E5FA5"/>
    <w:rsid w:val="003E5FB5"/>
    <w:rsid w:val="003E603F"/>
    <w:rsid w:val="003E604F"/>
    <w:rsid w:val="003E6543"/>
    <w:rsid w:val="003E6BB2"/>
    <w:rsid w:val="003E6BB8"/>
    <w:rsid w:val="003E7A29"/>
    <w:rsid w:val="003F0443"/>
    <w:rsid w:val="003F04CC"/>
    <w:rsid w:val="003F0B4B"/>
    <w:rsid w:val="003F0F3D"/>
    <w:rsid w:val="003F14B5"/>
    <w:rsid w:val="003F1CE6"/>
    <w:rsid w:val="003F229A"/>
    <w:rsid w:val="003F2371"/>
    <w:rsid w:val="003F278D"/>
    <w:rsid w:val="003F3CB4"/>
    <w:rsid w:val="003F5976"/>
    <w:rsid w:val="003F6367"/>
    <w:rsid w:val="003F6CF2"/>
    <w:rsid w:val="003F72BC"/>
    <w:rsid w:val="004001AB"/>
    <w:rsid w:val="00400846"/>
    <w:rsid w:val="00400976"/>
    <w:rsid w:val="00400C21"/>
    <w:rsid w:val="004016F3"/>
    <w:rsid w:val="00401862"/>
    <w:rsid w:val="00404545"/>
    <w:rsid w:val="0040469D"/>
    <w:rsid w:val="004049E2"/>
    <w:rsid w:val="00404AD2"/>
    <w:rsid w:val="00406069"/>
    <w:rsid w:val="0040633B"/>
    <w:rsid w:val="004069FE"/>
    <w:rsid w:val="00410B3A"/>
    <w:rsid w:val="004112CF"/>
    <w:rsid w:val="00412A9C"/>
    <w:rsid w:val="00412B89"/>
    <w:rsid w:val="00413DB3"/>
    <w:rsid w:val="004145A8"/>
    <w:rsid w:val="004152B2"/>
    <w:rsid w:val="004152B8"/>
    <w:rsid w:val="00415830"/>
    <w:rsid w:val="00415B05"/>
    <w:rsid w:val="00417EF0"/>
    <w:rsid w:val="00420355"/>
    <w:rsid w:val="0042039B"/>
    <w:rsid w:val="0042066D"/>
    <w:rsid w:val="004207FD"/>
    <w:rsid w:val="00421150"/>
    <w:rsid w:val="004215E9"/>
    <w:rsid w:val="00421761"/>
    <w:rsid w:val="00421E4D"/>
    <w:rsid w:val="004220BA"/>
    <w:rsid w:val="00422C5F"/>
    <w:rsid w:val="0042424B"/>
    <w:rsid w:val="00424D5C"/>
    <w:rsid w:val="0042565F"/>
    <w:rsid w:val="0042769B"/>
    <w:rsid w:val="004276E4"/>
    <w:rsid w:val="00427960"/>
    <w:rsid w:val="00427BCF"/>
    <w:rsid w:val="00430C46"/>
    <w:rsid w:val="00431364"/>
    <w:rsid w:val="00431782"/>
    <w:rsid w:val="00432514"/>
    <w:rsid w:val="00434211"/>
    <w:rsid w:val="00434E16"/>
    <w:rsid w:val="00436763"/>
    <w:rsid w:val="00436A3C"/>
    <w:rsid w:val="00436D7E"/>
    <w:rsid w:val="00437017"/>
    <w:rsid w:val="0043712A"/>
    <w:rsid w:val="00437AFA"/>
    <w:rsid w:val="00437BD2"/>
    <w:rsid w:val="00437DC1"/>
    <w:rsid w:val="004404BF"/>
    <w:rsid w:val="004420DF"/>
    <w:rsid w:val="004435B2"/>
    <w:rsid w:val="00443EC2"/>
    <w:rsid w:val="004449EC"/>
    <w:rsid w:val="00445128"/>
    <w:rsid w:val="00446013"/>
    <w:rsid w:val="004470E7"/>
    <w:rsid w:val="0044736B"/>
    <w:rsid w:val="00447445"/>
    <w:rsid w:val="00450EC9"/>
    <w:rsid w:val="00451BA3"/>
    <w:rsid w:val="00451CB7"/>
    <w:rsid w:val="00451F4D"/>
    <w:rsid w:val="004521DC"/>
    <w:rsid w:val="004528D7"/>
    <w:rsid w:val="004529CB"/>
    <w:rsid w:val="00454011"/>
    <w:rsid w:val="00455FA3"/>
    <w:rsid w:val="004566B4"/>
    <w:rsid w:val="00456D2B"/>
    <w:rsid w:val="00457C8F"/>
    <w:rsid w:val="00457C93"/>
    <w:rsid w:val="00460180"/>
    <w:rsid w:val="00460395"/>
    <w:rsid w:val="00460F4B"/>
    <w:rsid w:val="004610E9"/>
    <w:rsid w:val="00463584"/>
    <w:rsid w:val="004649D5"/>
    <w:rsid w:val="004653F4"/>
    <w:rsid w:val="004657F4"/>
    <w:rsid w:val="00465E0C"/>
    <w:rsid w:val="00466206"/>
    <w:rsid w:val="00466AB5"/>
    <w:rsid w:val="00467591"/>
    <w:rsid w:val="0047002E"/>
    <w:rsid w:val="0047104E"/>
    <w:rsid w:val="004711EB"/>
    <w:rsid w:val="00471AC9"/>
    <w:rsid w:val="00471E4F"/>
    <w:rsid w:val="0047293F"/>
    <w:rsid w:val="004739A6"/>
    <w:rsid w:val="0047460C"/>
    <w:rsid w:val="004770A2"/>
    <w:rsid w:val="004771D8"/>
    <w:rsid w:val="00477C93"/>
    <w:rsid w:val="00480380"/>
    <w:rsid w:val="004807B5"/>
    <w:rsid w:val="00482939"/>
    <w:rsid w:val="00482B39"/>
    <w:rsid w:val="004839E3"/>
    <w:rsid w:val="00484759"/>
    <w:rsid w:val="004848AE"/>
    <w:rsid w:val="004849AF"/>
    <w:rsid w:val="00484BF2"/>
    <w:rsid w:val="00484E0E"/>
    <w:rsid w:val="00486621"/>
    <w:rsid w:val="00486831"/>
    <w:rsid w:val="0048691C"/>
    <w:rsid w:val="00486CEA"/>
    <w:rsid w:val="00487586"/>
    <w:rsid w:val="00487829"/>
    <w:rsid w:val="00487D0E"/>
    <w:rsid w:val="0049017C"/>
    <w:rsid w:val="00490D84"/>
    <w:rsid w:val="00490F2B"/>
    <w:rsid w:val="0049477E"/>
    <w:rsid w:val="00494E9A"/>
    <w:rsid w:val="00496070"/>
    <w:rsid w:val="00496901"/>
    <w:rsid w:val="00496966"/>
    <w:rsid w:val="004969F5"/>
    <w:rsid w:val="00497150"/>
    <w:rsid w:val="00497418"/>
    <w:rsid w:val="00497A3B"/>
    <w:rsid w:val="00497D9E"/>
    <w:rsid w:val="004A0371"/>
    <w:rsid w:val="004A08D5"/>
    <w:rsid w:val="004A0C82"/>
    <w:rsid w:val="004A13BD"/>
    <w:rsid w:val="004A1AD8"/>
    <w:rsid w:val="004A36CB"/>
    <w:rsid w:val="004A3763"/>
    <w:rsid w:val="004A41BD"/>
    <w:rsid w:val="004A4D82"/>
    <w:rsid w:val="004A4E26"/>
    <w:rsid w:val="004A523C"/>
    <w:rsid w:val="004A59F0"/>
    <w:rsid w:val="004A7267"/>
    <w:rsid w:val="004B0D19"/>
    <w:rsid w:val="004B0FC3"/>
    <w:rsid w:val="004B2493"/>
    <w:rsid w:val="004B3678"/>
    <w:rsid w:val="004B4FC9"/>
    <w:rsid w:val="004B556E"/>
    <w:rsid w:val="004B55E7"/>
    <w:rsid w:val="004B5782"/>
    <w:rsid w:val="004B5805"/>
    <w:rsid w:val="004B5873"/>
    <w:rsid w:val="004B5C27"/>
    <w:rsid w:val="004B72A3"/>
    <w:rsid w:val="004B730A"/>
    <w:rsid w:val="004B7F57"/>
    <w:rsid w:val="004C0B60"/>
    <w:rsid w:val="004C2764"/>
    <w:rsid w:val="004C28F9"/>
    <w:rsid w:val="004C408F"/>
    <w:rsid w:val="004C48C2"/>
    <w:rsid w:val="004C496D"/>
    <w:rsid w:val="004C568A"/>
    <w:rsid w:val="004C5B6C"/>
    <w:rsid w:val="004C6B8C"/>
    <w:rsid w:val="004C6D5D"/>
    <w:rsid w:val="004C7481"/>
    <w:rsid w:val="004C7B7E"/>
    <w:rsid w:val="004D0427"/>
    <w:rsid w:val="004D0530"/>
    <w:rsid w:val="004D0A26"/>
    <w:rsid w:val="004D12E5"/>
    <w:rsid w:val="004D1326"/>
    <w:rsid w:val="004D141B"/>
    <w:rsid w:val="004D18A3"/>
    <w:rsid w:val="004D31AD"/>
    <w:rsid w:val="004D4101"/>
    <w:rsid w:val="004D450B"/>
    <w:rsid w:val="004D4E96"/>
    <w:rsid w:val="004D5B88"/>
    <w:rsid w:val="004D62D9"/>
    <w:rsid w:val="004D635B"/>
    <w:rsid w:val="004D6516"/>
    <w:rsid w:val="004D68DC"/>
    <w:rsid w:val="004D6950"/>
    <w:rsid w:val="004D6C0F"/>
    <w:rsid w:val="004D6CE8"/>
    <w:rsid w:val="004D7B55"/>
    <w:rsid w:val="004E06EF"/>
    <w:rsid w:val="004E09E5"/>
    <w:rsid w:val="004E0D6B"/>
    <w:rsid w:val="004E2035"/>
    <w:rsid w:val="004E20C0"/>
    <w:rsid w:val="004E210F"/>
    <w:rsid w:val="004E22DB"/>
    <w:rsid w:val="004E2D4C"/>
    <w:rsid w:val="004E3036"/>
    <w:rsid w:val="004E3CE0"/>
    <w:rsid w:val="004E4267"/>
    <w:rsid w:val="004E5231"/>
    <w:rsid w:val="004E5714"/>
    <w:rsid w:val="004E5A05"/>
    <w:rsid w:val="004E5EB0"/>
    <w:rsid w:val="004E682C"/>
    <w:rsid w:val="004E68EC"/>
    <w:rsid w:val="004E6E70"/>
    <w:rsid w:val="004E76F5"/>
    <w:rsid w:val="004F0F02"/>
    <w:rsid w:val="004F1F3A"/>
    <w:rsid w:val="004F24AA"/>
    <w:rsid w:val="004F3143"/>
    <w:rsid w:val="004F3A98"/>
    <w:rsid w:val="004F3BAB"/>
    <w:rsid w:val="004F4BCD"/>
    <w:rsid w:val="004F4E8B"/>
    <w:rsid w:val="004F5403"/>
    <w:rsid w:val="004F6AC5"/>
    <w:rsid w:val="004F7AFD"/>
    <w:rsid w:val="00500BC9"/>
    <w:rsid w:val="00500F6D"/>
    <w:rsid w:val="005010CA"/>
    <w:rsid w:val="005016C0"/>
    <w:rsid w:val="005023ED"/>
    <w:rsid w:val="00502C9B"/>
    <w:rsid w:val="0050438E"/>
    <w:rsid w:val="00504B58"/>
    <w:rsid w:val="00504CF0"/>
    <w:rsid w:val="0050694E"/>
    <w:rsid w:val="00506A69"/>
    <w:rsid w:val="005071E8"/>
    <w:rsid w:val="00507D60"/>
    <w:rsid w:val="005117B2"/>
    <w:rsid w:val="00511AD1"/>
    <w:rsid w:val="005120CF"/>
    <w:rsid w:val="0051249B"/>
    <w:rsid w:val="00512970"/>
    <w:rsid w:val="0051318A"/>
    <w:rsid w:val="005153FA"/>
    <w:rsid w:val="005163C7"/>
    <w:rsid w:val="00516DB8"/>
    <w:rsid w:val="0052159B"/>
    <w:rsid w:val="0052168B"/>
    <w:rsid w:val="00521EBB"/>
    <w:rsid w:val="0052219D"/>
    <w:rsid w:val="00523D0A"/>
    <w:rsid w:val="00524441"/>
    <w:rsid w:val="00525DCE"/>
    <w:rsid w:val="00525EEC"/>
    <w:rsid w:val="005260CC"/>
    <w:rsid w:val="00526287"/>
    <w:rsid w:val="00526858"/>
    <w:rsid w:val="005268DB"/>
    <w:rsid w:val="00526C42"/>
    <w:rsid w:val="005276DD"/>
    <w:rsid w:val="00527B4A"/>
    <w:rsid w:val="00530533"/>
    <w:rsid w:val="00530A6C"/>
    <w:rsid w:val="005312C4"/>
    <w:rsid w:val="00532478"/>
    <w:rsid w:val="00532600"/>
    <w:rsid w:val="0053304A"/>
    <w:rsid w:val="00533EF0"/>
    <w:rsid w:val="005346A1"/>
    <w:rsid w:val="00534E2D"/>
    <w:rsid w:val="00534F7F"/>
    <w:rsid w:val="00537A25"/>
    <w:rsid w:val="00541055"/>
    <w:rsid w:val="00542A6D"/>
    <w:rsid w:val="00543287"/>
    <w:rsid w:val="0054412C"/>
    <w:rsid w:val="00544A32"/>
    <w:rsid w:val="00544D03"/>
    <w:rsid w:val="00544FA3"/>
    <w:rsid w:val="00545200"/>
    <w:rsid w:val="0054531E"/>
    <w:rsid w:val="00545C69"/>
    <w:rsid w:val="00546C16"/>
    <w:rsid w:val="0054700B"/>
    <w:rsid w:val="00547BE9"/>
    <w:rsid w:val="005511A7"/>
    <w:rsid w:val="005518D3"/>
    <w:rsid w:val="00552FA5"/>
    <w:rsid w:val="00553E18"/>
    <w:rsid w:val="005554A3"/>
    <w:rsid w:val="00556A21"/>
    <w:rsid w:val="0055740E"/>
    <w:rsid w:val="00557E0B"/>
    <w:rsid w:val="00560742"/>
    <w:rsid w:val="0056075E"/>
    <w:rsid w:val="00560825"/>
    <w:rsid w:val="00560D9A"/>
    <w:rsid w:val="005626F8"/>
    <w:rsid w:val="0056322D"/>
    <w:rsid w:val="0056399E"/>
    <w:rsid w:val="00564788"/>
    <w:rsid w:val="0056758A"/>
    <w:rsid w:val="00567FB4"/>
    <w:rsid w:val="00570398"/>
    <w:rsid w:val="00570500"/>
    <w:rsid w:val="00571453"/>
    <w:rsid w:val="0057163D"/>
    <w:rsid w:val="00571A6F"/>
    <w:rsid w:val="005728B6"/>
    <w:rsid w:val="005729CD"/>
    <w:rsid w:val="005731D2"/>
    <w:rsid w:val="005733D0"/>
    <w:rsid w:val="00573C77"/>
    <w:rsid w:val="00574678"/>
    <w:rsid w:val="0057577D"/>
    <w:rsid w:val="00576029"/>
    <w:rsid w:val="00576B36"/>
    <w:rsid w:val="00576E47"/>
    <w:rsid w:val="00580E0B"/>
    <w:rsid w:val="00581663"/>
    <w:rsid w:val="0058166A"/>
    <w:rsid w:val="00583034"/>
    <w:rsid w:val="00583363"/>
    <w:rsid w:val="00583F00"/>
    <w:rsid w:val="00583F48"/>
    <w:rsid w:val="00584475"/>
    <w:rsid w:val="00584F15"/>
    <w:rsid w:val="0058675C"/>
    <w:rsid w:val="00586DEF"/>
    <w:rsid w:val="00590102"/>
    <w:rsid w:val="005902FD"/>
    <w:rsid w:val="00590A52"/>
    <w:rsid w:val="00590AA6"/>
    <w:rsid w:val="00591006"/>
    <w:rsid w:val="00591E93"/>
    <w:rsid w:val="00591F5A"/>
    <w:rsid w:val="005926BD"/>
    <w:rsid w:val="00592F7D"/>
    <w:rsid w:val="0059303A"/>
    <w:rsid w:val="00593B5B"/>
    <w:rsid w:val="005947AB"/>
    <w:rsid w:val="00595BD6"/>
    <w:rsid w:val="00596703"/>
    <w:rsid w:val="005967F0"/>
    <w:rsid w:val="00597BF6"/>
    <w:rsid w:val="00597D24"/>
    <w:rsid w:val="005A0484"/>
    <w:rsid w:val="005A0535"/>
    <w:rsid w:val="005A0CED"/>
    <w:rsid w:val="005A2A27"/>
    <w:rsid w:val="005A40E3"/>
    <w:rsid w:val="005A4DAE"/>
    <w:rsid w:val="005A515A"/>
    <w:rsid w:val="005A5C3A"/>
    <w:rsid w:val="005A60D5"/>
    <w:rsid w:val="005A67BA"/>
    <w:rsid w:val="005A716D"/>
    <w:rsid w:val="005A7B5D"/>
    <w:rsid w:val="005B0BD8"/>
    <w:rsid w:val="005B1775"/>
    <w:rsid w:val="005B188F"/>
    <w:rsid w:val="005B1B86"/>
    <w:rsid w:val="005B3F57"/>
    <w:rsid w:val="005B431C"/>
    <w:rsid w:val="005B5288"/>
    <w:rsid w:val="005B63D8"/>
    <w:rsid w:val="005B66E9"/>
    <w:rsid w:val="005B7007"/>
    <w:rsid w:val="005B7BD6"/>
    <w:rsid w:val="005C039F"/>
    <w:rsid w:val="005C0BC8"/>
    <w:rsid w:val="005C101C"/>
    <w:rsid w:val="005C24C3"/>
    <w:rsid w:val="005C2A3D"/>
    <w:rsid w:val="005C4106"/>
    <w:rsid w:val="005C4128"/>
    <w:rsid w:val="005C5B08"/>
    <w:rsid w:val="005C6210"/>
    <w:rsid w:val="005C65E1"/>
    <w:rsid w:val="005C7620"/>
    <w:rsid w:val="005D0E82"/>
    <w:rsid w:val="005D1BE2"/>
    <w:rsid w:val="005D2389"/>
    <w:rsid w:val="005D2E36"/>
    <w:rsid w:val="005D2F96"/>
    <w:rsid w:val="005D3035"/>
    <w:rsid w:val="005D4518"/>
    <w:rsid w:val="005D48AE"/>
    <w:rsid w:val="005D55A7"/>
    <w:rsid w:val="005D611C"/>
    <w:rsid w:val="005D6BFB"/>
    <w:rsid w:val="005D708B"/>
    <w:rsid w:val="005E1B0D"/>
    <w:rsid w:val="005E33A2"/>
    <w:rsid w:val="005E3EF5"/>
    <w:rsid w:val="005E7830"/>
    <w:rsid w:val="005E7CBD"/>
    <w:rsid w:val="005F02F6"/>
    <w:rsid w:val="005F1108"/>
    <w:rsid w:val="005F16F6"/>
    <w:rsid w:val="005F1A6E"/>
    <w:rsid w:val="005F53A8"/>
    <w:rsid w:val="005F5F28"/>
    <w:rsid w:val="005F622C"/>
    <w:rsid w:val="005F63AB"/>
    <w:rsid w:val="005F6596"/>
    <w:rsid w:val="005F68BA"/>
    <w:rsid w:val="005F68D5"/>
    <w:rsid w:val="005F730F"/>
    <w:rsid w:val="005F73B8"/>
    <w:rsid w:val="0060175B"/>
    <w:rsid w:val="00602314"/>
    <w:rsid w:val="00602408"/>
    <w:rsid w:val="00602953"/>
    <w:rsid w:val="006036E8"/>
    <w:rsid w:val="00605B6C"/>
    <w:rsid w:val="00605D52"/>
    <w:rsid w:val="00606DBC"/>
    <w:rsid w:val="00607417"/>
    <w:rsid w:val="00610104"/>
    <w:rsid w:val="006101BD"/>
    <w:rsid w:val="00610270"/>
    <w:rsid w:val="0061046C"/>
    <w:rsid w:val="00610672"/>
    <w:rsid w:val="00610EB2"/>
    <w:rsid w:val="00611068"/>
    <w:rsid w:val="006112C6"/>
    <w:rsid w:val="00611AA8"/>
    <w:rsid w:val="006122CC"/>
    <w:rsid w:val="00612321"/>
    <w:rsid w:val="00612587"/>
    <w:rsid w:val="0061297B"/>
    <w:rsid w:val="00612CAF"/>
    <w:rsid w:val="00613834"/>
    <w:rsid w:val="00613A34"/>
    <w:rsid w:val="00613CDC"/>
    <w:rsid w:val="00614EBC"/>
    <w:rsid w:val="00615556"/>
    <w:rsid w:val="00615785"/>
    <w:rsid w:val="006158DF"/>
    <w:rsid w:val="00615BCE"/>
    <w:rsid w:val="00616963"/>
    <w:rsid w:val="0061790E"/>
    <w:rsid w:val="00617AB8"/>
    <w:rsid w:val="00617D0B"/>
    <w:rsid w:val="00617DF5"/>
    <w:rsid w:val="006200D7"/>
    <w:rsid w:val="006203E6"/>
    <w:rsid w:val="00620D2C"/>
    <w:rsid w:val="00621CC1"/>
    <w:rsid w:val="00621D30"/>
    <w:rsid w:val="00622389"/>
    <w:rsid w:val="00622A45"/>
    <w:rsid w:val="006230E7"/>
    <w:rsid w:val="0062316B"/>
    <w:rsid w:val="006235DD"/>
    <w:rsid w:val="00623850"/>
    <w:rsid w:val="00623C77"/>
    <w:rsid w:val="00624CD4"/>
    <w:rsid w:val="0062535C"/>
    <w:rsid w:val="0062559B"/>
    <w:rsid w:val="00625E44"/>
    <w:rsid w:val="00626003"/>
    <w:rsid w:val="00627188"/>
    <w:rsid w:val="00627D0B"/>
    <w:rsid w:val="00627E45"/>
    <w:rsid w:val="00627FA9"/>
    <w:rsid w:val="00627FB6"/>
    <w:rsid w:val="006300CD"/>
    <w:rsid w:val="00631B39"/>
    <w:rsid w:val="00632081"/>
    <w:rsid w:val="00632260"/>
    <w:rsid w:val="00632833"/>
    <w:rsid w:val="00632F62"/>
    <w:rsid w:val="00634485"/>
    <w:rsid w:val="00635182"/>
    <w:rsid w:val="00635714"/>
    <w:rsid w:val="00635912"/>
    <w:rsid w:val="00637229"/>
    <w:rsid w:val="00637331"/>
    <w:rsid w:val="00637586"/>
    <w:rsid w:val="006376E9"/>
    <w:rsid w:val="00641B18"/>
    <w:rsid w:val="00642D75"/>
    <w:rsid w:val="006431E2"/>
    <w:rsid w:val="00643CCC"/>
    <w:rsid w:val="00643D1C"/>
    <w:rsid w:val="00645525"/>
    <w:rsid w:val="006518A2"/>
    <w:rsid w:val="006521A3"/>
    <w:rsid w:val="00653367"/>
    <w:rsid w:val="00654340"/>
    <w:rsid w:val="00655A61"/>
    <w:rsid w:val="00655F63"/>
    <w:rsid w:val="00656487"/>
    <w:rsid w:val="00656C0F"/>
    <w:rsid w:val="00657A25"/>
    <w:rsid w:val="006600A5"/>
    <w:rsid w:val="00660D7E"/>
    <w:rsid w:val="00663063"/>
    <w:rsid w:val="0066368C"/>
    <w:rsid w:val="00663AC4"/>
    <w:rsid w:val="00663FF8"/>
    <w:rsid w:val="006648A3"/>
    <w:rsid w:val="0066527E"/>
    <w:rsid w:val="006655FF"/>
    <w:rsid w:val="006662AD"/>
    <w:rsid w:val="00666300"/>
    <w:rsid w:val="006668B2"/>
    <w:rsid w:val="00667F41"/>
    <w:rsid w:val="0067045E"/>
    <w:rsid w:val="00670DF7"/>
    <w:rsid w:val="00673024"/>
    <w:rsid w:val="00674270"/>
    <w:rsid w:val="00674AFA"/>
    <w:rsid w:val="006760F7"/>
    <w:rsid w:val="0067617B"/>
    <w:rsid w:val="00680427"/>
    <w:rsid w:val="006826F2"/>
    <w:rsid w:val="0068385B"/>
    <w:rsid w:val="00684070"/>
    <w:rsid w:val="00684448"/>
    <w:rsid w:val="00684949"/>
    <w:rsid w:val="0068660F"/>
    <w:rsid w:val="0068747B"/>
    <w:rsid w:val="00687CF9"/>
    <w:rsid w:val="00690595"/>
    <w:rsid w:val="00690712"/>
    <w:rsid w:val="006913CC"/>
    <w:rsid w:val="00691847"/>
    <w:rsid w:val="00692318"/>
    <w:rsid w:val="0069315B"/>
    <w:rsid w:val="006931CE"/>
    <w:rsid w:val="0069329C"/>
    <w:rsid w:val="00693669"/>
    <w:rsid w:val="00693D01"/>
    <w:rsid w:val="006944D2"/>
    <w:rsid w:val="0069458E"/>
    <w:rsid w:val="0069500B"/>
    <w:rsid w:val="006950C6"/>
    <w:rsid w:val="00695290"/>
    <w:rsid w:val="006969AB"/>
    <w:rsid w:val="00696C6C"/>
    <w:rsid w:val="0069775A"/>
    <w:rsid w:val="006A1B7C"/>
    <w:rsid w:val="006A3DC9"/>
    <w:rsid w:val="006A4097"/>
    <w:rsid w:val="006A539A"/>
    <w:rsid w:val="006A54BF"/>
    <w:rsid w:val="006A5F70"/>
    <w:rsid w:val="006A6D49"/>
    <w:rsid w:val="006A7136"/>
    <w:rsid w:val="006A78BE"/>
    <w:rsid w:val="006A79C6"/>
    <w:rsid w:val="006A7C49"/>
    <w:rsid w:val="006A7F07"/>
    <w:rsid w:val="006B0E6C"/>
    <w:rsid w:val="006B1696"/>
    <w:rsid w:val="006B1CE3"/>
    <w:rsid w:val="006B2144"/>
    <w:rsid w:val="006B2F4F"/>
    <w:rsid w:val="006B3D71"/>
    <w:rsid w:val="006B45E2"/>
    <w:rsid w:val="006B47D2"/>
    <w:rsid w:val="006B4AF2"/>
    <w:rsid w:val="006B4F9A"/>
    <w:rsid w:val="006B5C7E"/>
    <w:rsid w:val="006B5CEC"/>
    <w:rsid w:val="006B5D3A"/>
    <w:rsid w:val="006B6F54"/>
    <w:rsid w:val="006B707D"/>
    <w:rsid w:val="006B7C0E"/>
    <w:rsid w:val="006B7FCC"/>
    <w:rsid w:val="006C004F"/>
    <w:rsid w:val="006C085D"/>
    <w:rsid w:val="006C0AC8"/>
    <w:rsid w:val="006C31D0"/>
    <w:rsid w:val="006C32E1"/>
    <w:rsid w:val="006C413A"/>
    <w:rsid w:val="006C4A9A"/>
    <w:rsid w:val="006C4E9C"/>
    <w:rsid w:val="006C4EDD"/>
    <w:rsid w:val="006C5D2E"/>
    <w:rsid w:val="006C60EE"/>
    <w:rsid w:val="006C6E0F"/>
    <w:rsid w:val="006C71D4"/>
    <w:rsid w:val="006C7797"/>
    <w:rsid w:val="006C7877"/>
    <w:rsid w:val="006D0B51"/>
    <w:rsid w:val="006D0DC5"/>
    <w:rsid w:val="006D0F3E"/>
    <w:rsid w:val="006D3A81"/>
    <w:rsid w:val="006D3C64"/>
    <w:rsid w:val="006D3E97"/>
    <w:rsid w:val="006D4586"/>
    <w:rsid w:val="006D4AD9"/>
    <w:rsid w:val="006D5458"/>
    <w:rsid w:val="006D6522"/>
    <w:rsid w:val="006D669A"/>
    <w:rsid w:val="006D6D98"/>
    <w:rsid w:val="006D6FC9"/>
    <w:rsid w:val="006D7596"/>
    <w:rsid w:val="006E06EE"/>
    <w:rsid w:val="006E13A2"/>
    <w:rsid w:val="006E15F5"/>
    <w:rsid w:val="006E1900"/>
    <w:rsid w:val="006E2CB8"/>
    <w:rsid w:val="006E2CD0"/>
    <w:rsid w:val="006E2CD3"/>
    <w:rsid w:val="006E2D3C"/>
    <w:rsid w:val="006E32CE"/>
    <w:rsid w:val="006E3E2D"/>
    <w:rsid w:val="006E446C"/>
    <w:rsid w:val="006E4E3E"/>
    <w:rsid w:val="006E5682"/>
    <w:rsid w:val="006E59A6"/>
    <w:rsid w:val="006E5D83"/>
    <w:rsid w:val="006E60A7"/>
    <w:rsid w:val="006E6389"/>
    <w:rsid w:val="006E6759"/>
    <w:rsid w:val="006E6F16"/>
    <w:rsid w:val="006E758E"/>
    <w:rsid w:val="006E7959"/>
    <w:rsid w:val="006F0088"/>
    <w:rsid w:val="006F00C9"/>
    <w:rsid w:val="006F05FC"/>
    <w:rsid w:val="006F0935"/>
    <w:rsid w:val="006F0D24"/>
    <w:rsid w:val="006F1322"/>
    <w:rsid w:val="006F15BD"/>
    <w:rsid w:val="006F26ED"/>
    <w:rsid w:val="006F30F8"/>
    <w:rsid w:val="006F348A"/>
    <w:rsid w:val="006F34A7"/>
    <w:rsid w:val="006F3F3D"/>
    <w:rsid w:val="006F454F"/>
    <w:rsid w:val="006F5ABF"/>
    <w:rsid w:val="006F7BE7"/>
    <w:rsid w:val="00700292"/>
    <w:rsid w:val="00700523"/>
    <w:rsid w:val="00700CD6"/>
    <w:rsid w:val="00701473"/>
    <w:rsid w:val="00702089"/>
    <w:rsid w:val="00702758"/>
    <w:rsid w:val="007042E1"/>
    <w:rsid w:val="00704915"/>
    <w:rsid w:val="00704A54"/>
    <w:rsid w:val="00705029"/>
    <w:rsid w:val="0070631A"/>
    <w:rsid w:val="00706520"/>
    <w:rsid w:val="007075B2"/>
    <w:rsid w:val="00707712"/>
    <w:rsid w:val="0070788E"/>
    <w:rsid w:val="00707A4A"/>
    <w:rsid w:val="00707A93"/>
    <w:rsid w:val="00710A60"/>
    <w:rsid w:val="00710DA0"/>
    <w:rsid w:val="00712E4F"/>
    <w:rsid w:val="007132FF"/>
    <w:rsid w:val="00713309"/>
    <w:rsid w:val="007134AD"/>
    <w:rsid w:val="00714208"/>
    <w:rsid w:val="00714562"/>
    <w:rsid w:val="00714A8E"/>
    <w:rsid w:val="00714BD1"/>
    <w:rsid w:val="007156CC"/>
    <w:rsid w:val="0071600A"/>
    <w:rsid w:val="007160CB"/>
    <w:rsid w:val="007169E1"/>
    <w:rsid w:val="00717C83"/>
    <w:rsid w:val="00717E82"/>
    <w:rsid w:val="00717F15"/>
    <w:rsid w:val="00720FCD"/>
    <w:rsid w:val="0072157D"/>
    <w:rsid w:val="0072176D"/>
    <w:rsid w:val="00721805"/>
    <w:rsid w:val="007233B1"/>
    <w:rsid w:val="00723C32"/>
    <w:rsid w:val="00723E3E"/>
    <w:rsid w:val="0072573E"/>
    <w:rsid w:val="0072590E"/>
    <w:rsid w:val="00725D9F"/>
    <w:rsid w:val="00725E74"/>
    <w:rsid w:val="007267FB"/>
    <w:rsid w:val="0072689D"/>
    <w:rsid w:val="00726A89"/>
    <w:rsid w:val="00727A48"/>
    <w:rsid w:val="00727A94"/>
    <w:rsid w:val="00731654"/>
    <w:rsid w:val="0073176A"/>
    <w:rsid w:val="007317E3"/>
    <w:rsid w:val="00732E0C"/>
    <w:rsid w:val="00733119"/>
    <w:rsid w:val="00733423"/>
    <w:rsid w:val="007341C6"/>
    <w:rsid w:val="007345C8"/>
    <w:rsid w:val="007345FE"/>
    <w:rsid w:val="00734BF2"/>
    <w:rsid w:val="007359D9"/>
    <w:rsid w:val="0073600C"/>
    <w:rsid w:val="00736C06"/>
    <w:rsid w:val="00737930"/>
    <w:rsid w:val="00737AAC"/>
    <w:rsid w:val="007402F6"/>
    <w:rsid w:val="007416DA"/>
    <w:rsid w:val="007427CA"/>
    <w:rsid w:val="00742F39"/>
    <w:rsid w:val="00743726"/>
    <w:rsid w:val="00743957"/>
    <w:rsid w:val="00744098"/>
    <w:rsid w:val="0074444A"/>
    <w:rsid w:val="007458C9"/>
    <w:rsid w:val="00745ABD"/>
    <w:rsid w:val="00745EE7"/>
    <w:rsid w:val="00745F28"/>
    <w:rsid w:val="00746DC9"/>
    <w:rsid w:val="00747DF7"/>
    <w:rsid w:val="00747FB3"/>
    <w:rsid w:val="0075058A"/>
    <w:rsid w:val="0075086B"/>
    <w:rsid w:val="00750B21"/>
    <w:rsid w:val="0075134B"/>
    <w:rsid w:val="00751565"/>
    <w:rsid w:val="00751DBF"/>
    <w:rsid w:val="00751ECE"/>
    <w:rsid w:val="00751F9B"/>
    <w:rsid w:val="00753ED5"/>
    <w:rsid w:val="007542B9"/>
    <w:rsid w:val="00754D31"/>
    <w:rsid w:val="00755ED1"/>
    <w:rsid w:val="00756266"/>
    <w:rsid w:val="00757763"/>
    <w:rsid w:val="00760107"/>
    <w:rsid w:val="00761368"/>
    <w:rsid w:val="00761C3B"/>
    <w:rsid w:val="007623AB"/>
    <w:rsid w:val="00762645"/>
    <w:rsid w:val="00762A67"/>
    <w:rsid w:val="00762FF3"/>
    <w:rsid w:val="0076324B"/>
    <w:rsid w:val="00763B4E"/>
    <w:rsid w:val="00763DF1"/>
    <w:rsid w:val="007641C7"/>
    <w:rsid w:val="007654FB"/>
    <w:rsid w:val="00765575"/>
    <w:rsid w:val="00765D79"/>
    <w:rsid w:val="00765D87"/>
    <w:rsid w:val="00767557"/>
    <w:rsid w:val="00767A3A"/>
    <w:rsid w:val="00767C4D"/>
    <w:rsid w:val="00770F6D"/>
    <w:rsid w:val="007736A4"/>
    <w:rsid w:val="00774844"/>
    <w:rsid w:val="00775CB7"/>
    <w:rsid w:val="00776111"/>
    <w:rsid w:val="00776209"/>
    <w:rsid w:val="007768C2"/>
    <w:rsid w:val="00776BC3"/>
    <w:rsid w:val="00780A2F"/>
    <w:rsid w:val="0078130B"/>
    <w:rsid w:val="00781898"/>
    <w:rsid w:val="00781F2E"/>
    <w:rsid w:val="00782AE5"/>
    <w:rsid w:val="00782C00"/>
    <w:rsid w:val="007837EF"/>
    <w:rsid w:val="00783C3D"/>
    <w:rsid w:val="00785F86"/>
    <w:rsid w:val="007861F6"/>
    <w:rsid w:val="0078672C"/>
    <w:rsid w:val="00787441"/>
    <w:rsid w:val="00787AF7"/>
    <w:rsid w:val="007908B3"/>
    <w:rsid w:val="00790DEF"/>
    <w:rsid w:val="0079144D"/>
    <w:rsid w:val="007918D8"/>
    <w:rsid w:val="00791A83"/>
    <w:rsid w:val="00793635"/>
    <w:rsid w:val="00793669"/>
    <w:rsid w:val="00793895"/>
    <w:rsid w:val="00795FF0"/>
    <w:rsid w:val="007961DE"/>
    <w:rsid w:val="007977A0"/>
    <w:rsid w:val="0079790B"/>
    <w:rsid w:val="007A10B3"/>
    <w:rsid w:val="007A2E1D"/>
    <w:rsid w:val="007A3CE2"/>
    <w:rsid w:val="007A42BB"/>
    <w:rsid w:val="007A51B6"/>
    <w:rsid w:val="007A55B6"/>
    <w:rsid w:val="007A5881"/>
    <w:rsid w:val="007A58CE"/>
    <w:rsid w:val="007A5B77"/>
    <w:rsid w:val="007A611B"/>
    <w:rsid w:val="007B0131"/>
    <w:rsid w:val="007B0384"/>
    <w:rsid w:val="007B1058"/>
    <w:rsid w:val="007B11A8"/>
    <w:rsid w:val="007B1E48"/>
    <w:rsid w:val="007B230D"/>
    <w:rsid w:val="007B24C1"/>
    <w:rsid w:val="007B265E"/>
    <w:rsid w:val="007B3079"/>
    <w:rsid w:val="007B3EA5"/>
    <w:rsid w:val="007B3FDA"/>
    <w:rsid w:val="007B447F"/>
    <w:rsid w:val="007B470E"/>
    <w:rsid w:val="007B4ADF"/>
    <w:rsid w:val="007B4E42"/>
    <w:rsid w:val="007B5ADE"/>
    <w:rsid w:val="007B6013"/>
    <w:rsid w:val="007B71E1"/>
    <w:rsid w:val="007C0566"/>
    <w:rsid w:val="007C10F6"/>
    <w:rsid w:val="007C112E"/>
    <w:rsid w:val="007C1CA1"/>
    <w:rsid w:val="007C1E00"/>
    <w:rsid w:val="007C21E1"/>
    <w:rsid w:val="007C2355"/>
    <w:rsid w:val="007C2723"/>
    <w:rsid w:val="007C3730"/>
    <w:rsid w:val="007C3B73"/>
    <w:rsid w:val="007C4830"/>
    <w:rsid w:val="007C4E99"/>
    <w:rsid w:val="007C535A"/>
    <w:rsid w:val="007C64A3"/>
    <w:rsid w:val="007C6E33"/>
    <w:rsid w:val="007C7C75"/>
    <w:rsid w:val="007D1B80"/>
    <w:rsid w:val="007D2CD7"/>
    <w:rsid w:val="007D3976"/>
    <w:rsid w:val="007D4FAA"/>
    <w:rsid w:val="007D5678"/>
    <w:rsid w:val="007D57B6"/>
    <w:rsid w:val="007D61D3"/>
    <w:rsid w:val="007D6200"/>
    <w:rsid w:val="007D63CA"/>
    <w:rsid w:val="007D69B8"/>
    <w:rsid w:val="007D7774"/>
    <w:rsid w:val="007D7B1A"/>
    <w:rsid w:val="007D7E8D"/>
    <w:rsid w:val="007E064E"/>
    <w:rsid w:val="007E0C2E"/>
    <w:rsid w:val="007E0DFB"/>
    <w:rsid w:val="007E1DD3"/>
    <w:rsid w:val="007E3A19"/>
    <w:rsid w:val="007E3B9C"/>
    <w:rsid w:val="007E3FD6"/>
    <w:rsid w:val="007E5F45"/>
    <w:rsid w:val="007E6435"/>
    <w:rsid w:val="007E6B5A"/>
    <w:rsid w:val="007E6B94"/>
    <w:rsid w:val="007F00E0"/>
    <w:rsid w:val="007F0378"/>
    <w:rsid w:val="007F08AF"/>
    <w:rsid w:val="007F0F01"/>
    <w:rsid w:val="007F1784"/>
    <w:rsid w:val="007F1A7B"/>
    <w:rsid w:val="007F1CA3"/>
    <w:rsid w:val="007F20DB"/>
    <w:rsid w:val="007F2C08"/>
    <w:rsid w:val="007F3CBC"/>
    <w:rsid w:val="007F49C9"/>
    <w:rsid w:val="007F4C85"/>
    <w:rsid w:val="007F528B"/>
    <w:rsid w:val="007F54E1"/>
    <w:rsid w:val="007F573F"/>
    <w:rsid w:val="007F5CAF"/>
    <w:rsid w:val="007F605B"/>
    <w:rsid w:val="007F6131"/>
    <w:rsid w:val="007F619C"/>
    <w:rsid w:val="007F6603"/>
    <w:rsid w:val="007F66C3"/>
    <w:rsid w:val="007F695F"/>
    <w:rsid w:val="007F7442"/>
    <w:rsid w:val="007F748B"/>
    <w:rsid w:val="00800750"/>
    <w:rsid w:val="00800CD9"/>
    <w:rsid w:val="00800F2D"/>
    <w:rsid w:val="00801354"/>
    <w:rsid w:val="00801E74"/>
    <w:rsid w:val="00803B7C"/>
    <w:rsid w:val="00804089"/>
    <w:rsid w:val="00806007"/>
    <w:rsid w:val="008062FB"/>
    <w:rsid w:val="00806FF9"/>
    <w:rsid w:val="00807182"/>
    <w:rsid w:val="00810723"/>
    <w:rsid w:val="00810DED"/>
    <w:rsid w:val="008110C2"/>
    <w:rsid w:val="008135A2"/>
    <w:rsid w:val="00813635"/>
    <w:rsid w:val="0081483B"/>
    <w:rsid w:val="0081485C"/>
    <w:rsid w:val="00815A32"/>
    <w:rsid w:val="00815F10"/>
    <w:rsid w:val="00817000"/>
    <w:rsid w:val="0081710B"/>
    <w:rsid w:val="0081752D"/>
    <w:rsid w:val="00817B4D"/>
    <w:rsid w:val="00821896"/>
    <w:rsid w:val="00821BA5"/>
    <w:rsid w:val="0082283B"/>
    <w:rsid w:val="008240C0"/>
    <w:rsid w:val="00824554"/>
    <w:rsid w:val="00824566"/>
    <w:rsid w:val="00826823"/>
    <w:rsid w:val="00826CE5"/>
    <w:rsid w:val="008278C5"/>
    <w:rsid w:val="00827C78"/>
    <w:rsid w:val="00827CDC"/>
    <w:rsid w:val="00827D92"/>
    <w:rsid w:val="008302E7"/>
    <w:rsid w:val="00830846"/>
    <w:rsid w:val="00830A20"/>
    <w:rsid w:val="00830A45"/>
    <w:rsid w:val="008321CD"/>
    <w:rsid w:val="00832647"/>
    <w:rsid w:val="00832751"/>
    <w:rsid w:val="00832A8E"/>
    <w:rsid w:val="00832D87"/>
    <w:rsid w:val="008336E4"/>
    <w:rsid w:val="00834197"/>
    <w:rsid w:val="008344DB"/>
    <w:rsid w:val="008345C4"/>
    <w:rsid w:val="008356EF"/>
    <w:rsid w:val="00835F8F"/>
    <w:rsid w:val="00836743"/>
    <w:rsid w:val="00836925"/>
    <w:rsid w:val="00836FBA"/>
    <w:rsid w:val="00837143"/>
    <w:rsid w:val="008373BA"/>
    <w:rsid w:val="00840BB3"/>
    <w:rsid w:val="00840D25"/>
    <w:rsid w:val="0084220B"/>
    <w:rsid w:val="0084266A"/>
    <w:rsid w:val="00842835"/>
    <w:rsid w:val="008434AB"/>
    <w:rsid w:val="0084404A"/>
    <w:rsid w:val="0084411D"/>
    <w:rsid w:val="00844556"/>
    <w:rsid w:val="008452B8"/>
    <w:rsid w:val="008452C3"/>
    <w:rsid w:val="008453F5"/>
    <w:rsid w:val="00845D2B"/>
    <w:rsid w:val="00846AE9"/>
    <w:rsid w:val="00847577"/>
    <w:rsid w:val="00847609"/>
    <w:rsid w:val="00851008"/>
    <w:rsid w:val="00851898"/>
    <w:rsid w:val="00853499"/>
    <w:rsid w:val="008555D4"/>
    <w:rsid w:val="008558C5"/>
    <w:rsid w:val="00855B2D"/>
    <w:rsid w:val="00856084"/>
    <w:rsid w:val="008567EC"/>
    <w:rsid w:val="00856ED4"/>
    <w:rsid w:val="008577C7"/>
    <w:rsid w:val="00857E97"/>
    <w:rsid w:val="00857F67"/>
    <w:rsid w:val="0086095E"/>
    <w:rsid w:val="00860EAD"/>
    <w:rsid w:val="0086226A"/>
    <w:rsid w:val="008625D8"/>
    <w:rsid w:val="0086267D"/>
    <w:rsid w:val="0086465B"/>
    <w:rsid w:val="00864FE0"/>
    <w:rsid w:val="00865CAD"/>
    <w:rsid w:val="008660F5"/>
    <w:rsid w:val="00866F6A"/>
    <w:rsid w:val="00867011"/>
    <w:rsid w:val="00870733"/>
    <w:rsid w:val="00870BF7"/>
    <w:rsid w:val="00870BFA"/>
    <w:rsid w:val="00871376"/>
    <w:rsid w:val="008718F3"/>
    <w:rsid w:val="00871DFB"/>
    <w:rsid w:val="00871E91"/>
    <w:rsid w:val="00872128"/>
    <w:rsid w:val="0087288F"/>
    <w:rsid w:val="008732BA"/>
    <w:rsid w:val="00874E6A"/>
    <w:rsid w:val="00874E79"/>
    <w:rsid w:val="00874F8F"/>
    <w:rsid w:val="00876E52"/>
    <w:rsid w:val="008778AC"/>
    <w:rsid w:val="00882EA1"/>
    <w:rsid w:val="00883364"/>
    <w:rsid w:val="008841D6"/>
    <w:rsid w:val="00884A95"/>
    <w:rsid w:val="0088527D"/>
    <w:rsid w:val="008856B3"/>
    <w:rsid w:val="00886342"/>
    <w:rsid w:val="00886671"/>
    <w:rsid w:val="00887452"/>
    <w:rsid w:val="00891D86"/>
    <w:rsid w:val="0089233B"/>
    <w:rsid w:val="00892AFC"/>
    <w:rsid w:val="00893494"/>
    <w:rsid w:val="008942E9"/>
    <w:rsid w:val="00894526"/>
    <w:rsid w:val="0089572E"/>
    <w:rsid w:val="008961DB"/>
    <w:rsid w:val="008967DC"/>
    <w:rsid w:val="00897470"/>
    <w:rsid w:val="008974A2"/>
    <w:rsid w:val="00897F0B"/>
    <w:rsid w:val="008A036E"/>
    <w:rsid w:val="008A13BB"/>
    <w:rsid w:val="008A2ADD"/>
    <w:rsid w:val="008A328B"/>
    <w:rsid w:val="008A37BB"/>
    <w:rsid w:val="008A3BFD"/>
    <w:rsid w:val="008A3DD1"/>
    <w:rsid w:val="008A3DFA"/>
    <w:rsid w:val="008A4108"/>
    <w:rsid w:val="008B0634"/>
    <w:rsid w:val="008B1434"/>
    <w:rsid w:val="008B1C59"/>
    <w:rsid w:val="008B36A2"/>
    <w:rsid w:val="008B3B38"/>
    <w:rsid w:val="008B41EF"/>
    <w:rsid w:val="008B4AE3"/>
    <w:rsid w:val="008B4B63"/>
    <w:rsid w:val="008B4C27"/>
    <w:rsid w:val="008B639C"/>
    <w:rsid w:val="008B6517"/>
    <w:rsid w:val="008B70B4"/>
    <w:rsid w:val="008B7AFD"/>
    <w:rsid w:val="008B7BFA"/>
    <w:rsid w:val="008C0F9A"/>
    <w:rsid w:val="008C173D"/>
    <w:rsid w:val="008C19F5"/>
    <w:rsid w:val="008C1BA9"/>
    <w:rsid w:val="008C1BE2"/>
    <w:rsid w:val="008C54AB"/>
    <w:rsid w:val="008C5769"/>
    <w:rsid w:val="008C5FD8"/>
    <w:rsid w:val="008C6427"/>
    <w:rsid w:val="008C6D93"/>
    <w:rsid w:val="008C6E06"/>
    <w:rsid w:val="008D1526"/>
    <w:rsid w:val="008D2B3E"/>
    <w:rsid w:val="008D2DCE"/>
    <w:rsid w:val="008D3238"/>
    <w:rsid w:val="008D37FF"/>
    <w:rsid w:val="008D3BD5"/>
    <w:rsid w:val="008D52C6"/>
    <w:rsid w:val="008D5428"/>
    <w:rsid w:val="008D569C"/>
    <w:rsid w:val="008D6105"/>
    <w:rsid w:val="008E0E03"/>
    <w:rsid w:val="008E0F42"/>
    <w:rsid w:val="008E1468"/>
    <w:rsid w:val="008E218C"/>
    <w:rsid w:val="008E3269"/>
    <w:rsid w:val="008E38A5"/>
    <w:rsid w:val="008E3B14"/>
    <w:rsid w:val="008E48A8"/>
    <w:rsid w:val="008E52DC"/>
    <w:rsid w:val="008E5575"/>
    <w:rsid w:val="008E5914"/>
    <w:rsid w:val="008E5C3F"/>
    <w:rsid w:val="008E6ED6"/>
    <w:rsid w:val="008E76CD"/>
    <w:rsid w:val="008E7886"/>
    <w:rsid w:val="008F01F6"/>
    <w:rsid w:val="008F0892"/>
    <w:rsid w:val="008F17AE"/>
    <w:rsid w:val="008F1D62"/>
    <w:rsid w:val="008F27AA"/>
    <w:rsid w:val="008F3B47"/>
    <w:rsid w:val="008F49B7"/>
    <w:rsid w:val="008F4D83"/>
    <w:rsid w:val="008F52A0"/>
    <w:rsid w:val="008F55B5"/>
    <w:rsid w:val="008F7218"/>
    <w:rsid w:val="008F73AC"/>
    <w:rsid w:val="0090005E"/>
    <w:rsid w:val="00900371"/>
    <w:rsid w:val="00900546"/>
    <w:rsid w:val="00901AB8"/>
    <w:rsid w:val="00901AF2"/>
    <w:rsid w:val="00901E63"/>
    <w:rsid w:val="0090323B"/>
    <w:rsid w:val="0090369D"/>
    <w:rsid w:val="00904047"/>
    <w:rsid w:val="00904719"/>
    <w:rsid w:val="00904A6E"/>
    <w:rsid w:val="0090530D"/>
    <w:rsid w:val="009059E8"/>
    <w:rsid w:val="00905CBF"/>
    <w:rsid w:val="00905D98"/>
    <w:rsid w:val="00906B08"/>
    <w:rsid w:val="00906CDC"/>
    <w:rsid w:val="0090799D"/>
    <w:rsid w:val="00907DFC"/>
    <w:rsid w:val="00911BC0"/>
    <w:rsid w:val="00912677"/>
    <w:rsid w:val="00912D62"/>
    <w:rsid w:val="009150FF"/>
    <w:rsid w:val="0091529E"/>
    <w:rsid w:val="00916816"/>
    <w:rsid w:val="00916874"/>
    <w:rsid w:val="00916E93"/>
    <w:rsid w:val="009172AD"/>
    <w:rsid w:val="00920AA5"/>
    <w:rsid w:val="00920EB1"/>
    <w:rsid w:val="00921337"/>
    <w:rsid w:val="00921B87"/>
    <w:rsid w:val="00921E60"/>
    <w:rsid w:val="00921FFB"/>
    <w:rsid w:val="00922019"/>
    <w:rsid w:val="00922C3D"/>
    <w:rsid w:val="00923F4B"/>
    <w:rsid w:val="00924942"/>
    <w:rsid w:val="0092531B"/>
    <w:rsid w:val="0092636F"/>
    <w:rsid w:val="00926AEB"/>
    <w:rsid w:val="009270A3"/>
    <w:rsid w:val="0093013E"/>
    <w:rsid w:val="009308D4"/>
    <w:rsid w:val="00930ACE"/>
    <w:rsid w:val="0093170C"/>
    <w:rsid w:val="00931E5D"/>
    <w:rsid w:val="009328BF"/>
    <w:rsid w:val="00932ACF"/>
    <w:rsid w:val="00932D69"/>
    <w:rsid w:val="00932E4C"/>
    <w:rsid w:val="0093576D"/>
    <w:rsid w:val="00935AF5"/>
    <w:rsid w:val="009365D8"/>
    <w:rsid w:val="00936866"/>
    <w:rsid w:val="00936A13"/>
    <w:rsid w:val="0093732C"/>
    <w:rsid w:val="009373A1"/>
    <w:rsid w:val="0093799B"/>
    <w:rsid w:val="00937D95"/>
    <w:rsid w:val="009401F2"/>
    <w:rsid w:val="00940235"/>
    <w:rsid w:val="00940354"/>
    <w:rsid w:val="00941098"/>
    <w:rsid w:val="009423A4"/>
    <w:rsid w:val="00942BF1"/>
    <w:rsid w:val="00943217"/>
    <w:rsid w:val="00943261"/>
    <w:rsid w:val="0094438C"/>
    <w:rsid w:val="0094481C"/>
    <w:rsid w:val="00945663"/>
    <w:rsid w:val="009464A7"/>
    <w:rsid w:val="009467BF"/>
    <w:rsid w:val="009467FF"/>
    <w:rsid w:val="009468BF"/>
    <w:rsid w:val="009508DF"/>
    <w:rsid w:val="00951D8A"/>
    <w:rsid w:val="00952D3E"/>
    <w:rsid w:val="009558DE"/>
    <w:rsid w:val="00956376"/>
    <w:rsid w:val="009566F1"/>
    <w:rsid w:val="009567C2"/>
    <w:rsid w:val="009567E5"/>
    <w:rsid w:val="00956FCB"/>
    <w:rsid w:val="00960576"/>
    <w:rsid w:val="0096245A"/>
    <w:rsid w:val="0096371C"/>
    <w:rsid w:val="00963F14"/>
    <w:rsid w:val="00964E04"/>
    <w:rsid w:val="009651DC"/>
    <w:rsid w:val="009652A3"/>
    <w:rsid w:val="00965EAF"/>
    <w:rsid w:val="00966772"/>
    <w:rsid w:val="00966F59"/>
    <w:rsid w:val="0097272D"/>
    <w:rsid w:val="00974310"/>
    <w:rsid w:val="009753FB"/>
    <w:rsid w:val="00975EB9"/>
    <w:rsid w:val="0097662F"/>
    <w:rsid w:val="00976BD1"/>
    <w:rsid w:val="00977056"/>
    <w:rsid w:val="00977456"/>
    <w:rsid w:val="00980718"/>
    <w:rsid w:val="0098237C"/>
    <w:rsid w:val="00982A98"/>
    <w:rsid w:val="0098325E"/>
    <w:rsid w:val="00985998"/>
    <w:rsid w:val="00985BC8"/>
    <w:rsid w:val="00986AAB"/>
    <w:rsid w:val="00986ED5"/>
    <w:rsid w:val="00987473"/>
    <w:rsid w:val="009904A9"/>
    <w:rsid w:val="00991301"/>
    <w:rsid w:val="0099268A"/>
    <w:rsid w:val="00992B53"/>
    <w:rsid w:val="00992D9E"/>
    <w:rsid w:val="00992F62"/>
    <w:rsid w:val="00993B42"/>
    <w:rsid w:val="00993C12"/>
    <w:rsid w:val="00993F21"/>
    <w:rsid w:val="0099422D"/>
    <w:rsid w:val="0099628A"/>
    <w:rsid w:val="009962F3"/>
    <w:rsid w:val="00996A9B"/>
    <w:rsid w:val="00997153"/>
    <w:rsid w:val="0099745D"/>
    <w:rsid w:val="0099757E"/>
    <w:rsid w:val="009978AF"/>
    <w:rsid w:val="009A0952"/>
    <w:rsid w:val="009A0F68"/>
    <w:rsid w:val="009A1158"/>
    <w:rsid w:val="009A34C9"/>
    <w:rsid w:val="009A3852"/>
    <w:rsid w:val="009A4309"/>
    <w:rsid w:val="009A45A4"/>
    <w:rsid w:val="009A58A8"/>
    <w:rsid w:val="009A5B1C"/>
    <w:rsid w:val="009A5B67"/>
    <w:rsid w:val="009A5E6E"/>
    <w:rsid w:val="009A60FC"/>
    <w:rsid w:val="009A70E9"/>
    <w:rsid w:val="009A73F8"/>
    <w:rsid w:val="009A7446"/>
    <w:rsid w:val="009B1624"/>
    <w:rsid w:val="009B2486"/>
    <w:rsid w:val="009B2BCE"/>
    <w:rsid w:val="009B3818"/>
    <w:rsid w:val="009B4797"/>
    <w:rsid w:val="009B5E89"/>
    <w:rsid w:val="009B5F9C"/>
    <w:rsid w:val="009B6BD8"/>
    <w:rsid w:val="009B7508"/>
    <w:rsid w:val="009B7B9D"/>
    <w:rsid w:val="009C07AF"/>
    <w:rsid w:val="009C0DBA"/>
    <w:rsid w:val="009C29F9"/>
    <w:rsid w:val="009C2DFF"/>
    <w:rsid w:val="009C353E"/>
    <w:rsid w:val="009C3FC8"/>
    <w:rsid w:val="009C42DE"/>
    <w:rsid w:val="009C519B"/>
    <w:rsid w:val="009C607E"/>
    <w:rsid w:val="009C6841"/>
    <w:rsid w:val="009C6A19"/>
    <w:rsid w:val="009C6A7F"/>
    <w:rsid w:val="009C6B93"/>
    <w:rsid w:val="009C6EC8"/>
    <w:rsid w:val="009C7D8C"/>
    <w:rsid w:val="009D05AF"/>
    <w:rsid w:val="009D17E5"/>
    <w:rsid w:val="009D1D6E"/>
    <w:rsid w:val="009D2C1D"/>
    <w:rsid w:val="009D2E70"/>
    <w:rsid w:val="009D31FD"/>
    <w:rsid w:val="009D3B76"/>
    <w:rsid w:val="009D481A"/>
    <w:rsid w:val="009D5FAC"/>
    <w:rsid w:val="009D5FEF"/>
    <w:rsid w:val="009D6B29"/>
    <w:rsid w:val="009D6FEC"/>
    <w:rsid w:val="009D7202"/>
    <w:rsid w:val="009D7A26"/>
    <w:rsid w:val="009E0301"/>
    <w:rsid w:val="009E0559"/>
    <w:rsid w:val="009E099D"/>
    <w:rsid w:val="009E0B58"/>
    <w:rsid w:val="009E0E01"/>
    <w:rsid w:val="009E14CE"/>
    <w:rsid w:val="009E1D38"/>
    <w:rsid w:val="009E1E2F"/>
    <w:rsid w:val="009E1F76"/>
    <w:rsid w:val="009E29B5"/>
    <w:rsid w:val="009E2BBB"/>
    <w:rsid w:val="009E45CF"/>
    <w:rsid w:val="009E49ED"/>
    <w:rsid w:val="009E4C52"/>
    <w:rsid w:val="009E4F90"/>
    <w:rsid w:val="009E58DC"/>
    <w:rsid w:val="009E7405"/>
    <w:rsid w:val="009E781A"/>
    <w:rsid w:val="009F0295"/>
    <w:rsid w:val="009F02E2"/>
    <w:rsid w:val="009F06B0"/>
    <w:rsid w:val="009F0801"/>
    <w:rsid w:val="009F125F"/>
    <w:rsid w:val="009F25BD"/>
    <w:rsid w:val="009F2C61"/>
    <w:rsid w:val="009F36F6"/>
    <w:rsid w:val="009F4D46"/>
    <w:rsid w:val="009F50DD"/>
    <w:rsid w:val="009F5175"/>
    <w:rsid w:val="009F6649"/>
    <w:rsid w:val="009F72E3"/>
    <w:rsid w:val="009F77F4"/>
    <w:rsid w:val="009F78D7"/>
    <w:rsid w:val="009F7D9F"/>
    <w:rsid w:val="009F7FEA"/>
    <w:rsid w:val="00A0067D"/>
    <w:rsid w:val="00A007D8"/>
    <w:rsid w:val="00A00CFC"/>
    <w:rsid w:val="00A00E82"/>
    <w:rsid w:val="00A0258A"/>
    <w:rsid w:val="00A0284D"/>
    <w:rsid w:val="00A02AAB"/>
    <w:rsid w:val="00A02B67"/>
    <w:rsid w:val="00A03482"/>
    <w:rsid w:val="00A04D6B"/>
    <w:rsid w:val="00A052B5"/>
    <w:rsid w:val="00A0537D"/>
    <w:rsid w:val="00A05801"/>
    <w:rsid w:val="00A05886"/>
    <w:rsid w:val="00A064F1"/>
    <w:rsid w:val="00A06D85"/>
    <w:rsid w:val="00A07942"/>
    <w:rsid w:val="00A10622"/>
    <w:rsid w:val="00A10968"/>
    <w:rsid w:val="00A117A2"/>
    <w:rsid w:val="00A11869"/>
    <w:rsid w:val="00A1225D"/>
    <w:rsid w:val="00A12B76"/>
    <w:rsid w:val="00A12F67"/>
    <w:rsid w:val="00A13153"/>
    <w:rsid w:val="00A13755"/>
    <w:rsid w:val="00A14400"/>
    <w:rsid w:val="00A14787"/>
    <w:rsid w:val="00A15C1E"/>
    <w:rsid w:val="00A16938"/>
    <w:rsid w:val="00A16B14"/>
    <w:rsid w:val="00A16B62"/>
    <w:rsid w:val="00A1784A"/>
    <w:rsid w:val="00A17E1E"/>
    <w:rsid w:val="00A20A48"/>
    <w:rsid w:val="00A21470"/>
    <w:rsid w:val="00A21D14"/>
    <w:rsid w:val="00A2249B"/>
    <w:rsid w:val="00A2270B"/>
    <w:rsid w:val="00A23B34"/>
    <w:rsid w:val="00A23B65"/>
    <w:rsid w:val="00A23CAA"/>
    <w:rsid w:val="00A26C4A"/>
    <w:rsid w:val="00A27457"/>
    <w:rsid w:val="00A30D4B"/>
    <w:rsid w:val="00A31B95"/>
    <w:rsid w:val="00A32DAB"/>
    <w:rsid w:val="00A33A8C"/>
    <w:rsid w:val="00A3458E"/>
    <w:rsid w:val="00A34DC7"/>
    <w:rsid w:val="00A3534E"/>
    <w:rsid w:val="00A35FEF"/>
    <w:rsid w:val="00A360A4"/>
    <w:rsid w:val="00A360AE"/>
    <w:rsid w:val="00A3614F"/>
    <w:rsid w:val="00A362BB"/>
    <w:rsid w:val="00A362EF"/>
    <w:rsid w:val="00A365EE"/>
    <w:rsid w:val="00A367B7"/>
    <w:rsid w:val="00A371BC"/>
    <w:rsid w:val="00A37222"/>
    <w:rsid w:val="00A3737B"/>
    <w:rsid w:val="00A373A1"/>
    <w:rsid w:val="00A374A1"/>
    <w:rsid w:val="00A40681"/>
    <w:rsid w:val="00A406E0"/>
    <w:rsid w:val="00A4083F"/>
    <w:rsid w:val="00A40A0F"/>
    <w:rsid w:val="00A40F73"/>
    <w:rsid w:val="00A416BB"/>
    <w:rsid w:val="00A41802"/>
    <w:rsid w:val="00A418F3"/>
    <w:rsid w:val="00A42DF3"/>
    <w:rsid w:val="00A44157"/>
    <w:rsid w:val="00A444C6"/>
    <w:rsid w:val="00A44CFC"/>
    <w:rsid w:val="00A44DE7"/>
    <w:rsid w:val="00A450E9"/>
    <w:rsid w:val="00A46FBF"/>
    <w:rsid w:val="00A47B26"/>
    <w:rsid w:val="00A47BC2"/>
    <w:rsid w:val="00A47DA5"/>
    <w:rsid w:val="00A501B0"/>
    <w:rsid w:val="00A50381"/>
    <w:rsid w:val="00A5053E"/>
    <w:rsid w:val="00A5107C"/>
    <w:rsid w:val="00A52618"/>
    <w:rsid w:val="00A53559"/>
    <w:rsid w:val="00A54FB0"/>
    <w:rsid w:val="00A5509A"/>
    <w:rsid w:val="00A5529B"/>
    <w:rsid w:val="00A555D5"/>
    <w:rsid w:val="00A55E3D"/>
    <w:rsid w:val="00A561E7"/>
    <w:rsid w:val="00A60019"/>
    <w:rsid w:val="00A60297"/>
    <w:rsid w:val="00A60AF0"/>
    <w:rsid w:val="00A61ACF"/>
    <w:rsid w:val="00A61F45"/>
    <w:rsid w:val="00A620D0"/>
    <w:rsid w:val="00A62D25"/>
    <w:rsid w:val="00A62F48"/>
    <w:rsid w:val="00A63120"/>
    <w:rsid w:val="00A63AB7"/>
    <w:rsid w:val="00A63DF5"/>
    <w:rsid w:val="00A63F7E"/>
    <w:rsid w:val="00A646CD"/>
    <w:rsid w:val="00A64981"/>
    <w:rsid w:val="00A64FDD"/>
    <w:rsid w:val="00A65196"/>
    <w:rsid w:val="00A655A1"/>
    <w:rsid w:val="00A6566F"/>
    <w:rsid w:val="00A65D22"/>
    <w:rsid w:val="00A65FBD"/>
    <w:rsid w:val="00A66E5C"/>
    <w:rsid w:val="00A67421"/>
    <w:rsid w:val="00A6790E"/>
    <w:rsid w:val="00A7008B"/>
    <w:rsid w:val="00A7029A"/>
    <w:rsid w:val="00A70FE1"/>
    <w:rsid w:val="00A71462"/>
    <w:rsid w:val="00A71661"/>
    <w:rsid w:val="00A718A4"/>
    <w:rsid w:val="00A72AA5"/>
    <w:rsid w:val="00A72C5F"/>
    <w:rsid w:val="00A7426E"/>
    <w:rsid w:val="00A75C00"/>
    <w:rsid w:val="00A75D30"/>
    <w:rsid w:val="00A7603C"/>
    <w:rsid w:val="00A762D5"/>
    <w:rsid w:val="00A76C19"/>
    <w:rsid w:val="00A771E7"/>
    <w:rsid w:val="00A7771F"/>
    <w:rsid w:val="00A77E53"/>
    <w:rsid w:val="00A802DE"/>
    <w:rsid w:val="00A80765"/>
    <w:rsid w:val="00A81140"/>
    <w:rsid w:val="00A82C66"/>
    <w:rsid w:val="00A83810"/>
    <w:rsid w:val="00A83935"/>
    <w:rsid w:val="00A85849"/>
    <w:rsid w:val="00A86876"/>
    <w:rsid w:val="00A9131C"/>
    <w:rsid w:val="00A924FE"/>
    <w:rsid w:val="00A9250A"/>
    <w:rsid w:val="00A92B29"/>
    <w:rsid w:val="00A92F22"/>
    <w:rsid w:val="00A93A83"/>
    <w:rsid w:val="00A94FD1"/>
    <w:rsid w:val="00A96027"/>
    <w:rsid w:val="00A97143"/>
    <w:rsid w:val="00A9735C"/>
    <w:rsid w:val="00A976AA"/>
    <w:rsid w:val="00AA1E8F"/>
    <w:rsid w:val="00AA255C"/>
    <w:rsid w:val="00AA27A7"/>
    <w:rsid w:val="00AA2C12"/>
    <w:rsid w:val="00AA3335"/>
    <w:rsid w:val="00AA3D6A"/>
    <w:rsid w:val="00AA40F2"/>
    <w:rsid w:val="00AA41C6"/>
    <w:rsid w:val="00AA64A6"/>
    <w:rsid w:val="00AA7626"/>
    <w:rsid w:val="00AB0022"/>
    <w:rsid w:val="00AB0E04"/>
    <w:rsid w:val="00AB13BD"/>
    <w:rsid w:val="00AB2336"/>
    <w:rsid w:val="00AB2B78"/>
    <w:rsid w:val="00AB35CD"/>
    <w:rsid w:val="00AB5A79"/>
    <w:rsid w:val="00AB5D74"/>
    <w:rsid w:val="00AB690A"/>
    <w:rsid w:val="00AB7FAA"/>
    <w:rsid w:val="00AC0F79"/>
    <w:rsid w:val="00AC1355"/>
    <w:rsid w:val="00AC157B"/>
    <w:rsid w:val="00AC16FE"/>
    <w:rsid w:val="00AC1A95"/>
    <w:rsid w:val="00AC1E0D"/>
    <w:rsid w:val="00AC1F1A"/>
    <w:rsid w:val="00AC2C6A"/>
    <w:rsid w:val="00AC3F65"/>
    <w:rsid w:val="00AC544D"/>
    <w:rsid w:val="00AC58B5"/>
    <w:rsid w:val="00AC5B6C"/>
    <w:rsid w:val="00AC6272"/>
    <w:rsid w:val="00AC6505"/>
    <w:rsid w:val="00AC68A8"/>
    <w:rsid w:val="00AC748A"/>
    <w:rsid w:val="00AD1ECE"/>
    <w:rsid w:val="00AD24F2"/>
    <w:rsid w:val="00AD3BC9"/>
    <w:rsid w:val="00AD4094"/>
    <w:rsid w:val="00AD56AA"/>
    <w:rsid w:val="00AD60AD"/>
    <w:rsid w:val="00AD6E47"/>
    <w:rsid w:val="00AD7537"/>
    <w:rsid w:val="00AD7673"/>
    <w:rsid w:val="00AE00D2"/>
    <w:rsid w:val="00AE142B"/>
    <w:rsid w:val="00AE2772"/>
    <w:rsid w:val="00AE359A"/>
    <w:rsid w:val="00AE3E3D"/>
    <w:rsid w:val="00AE5FDD"/>
    <w:rsid w:val="00AE6E50"/>
    <w:rsid w:val="00AF0349"/>
    <w:rsid w:val="00AF0BE1"/>
    <w:rsid w:val="00AF0E53"/>
    <w:rsid w:val="00AF142B"/>
    <w:rsid w:val="00AF1F7B"/>
    <w:rsid w:val="00AF2700"/>
    <w:rsid w:val="00AF29DD"/>
    <w:rsid w:val="00AF3190"/>
    <w:rsid w:val="00AF322E"/>
    <w:rsid w:val="00AF3962"/>
    <w:rsid w:val="00AF3BB6"/>
    <w:rsid w:val="00AF4AC0"/>
    <w:rsid w:val="00AF523E"/>
    <w:rsid w:val="00AF569D"/>
    <w:rsid w:val="00AF5AD1"/>
    <w:rsid w:val="00AF5CA0"/>
    <w:rsid w:val="00AF6882"/>
    <w:rsid w:val="00AF74F9"/>
    <w:rsid w:val="00AF7B7E"/>
    <w:rsid w:val="00AF7BE1"/>
    <w:rsid w:val="00B00A41"/>
    <w:rsid w:val="00B0173A"/>
    <w:rsid w:val="00B01E6F"/>
    <w:rsid w:val="00B0207E"/>
    <w:rsid w:val="00B0231C"/>
    <w:rsid w:val="00B02B19"/>
    <w:rsid w:val="00B02C96"/>
    <w:rsid w:val="00B059C4"/>
    <w:rsid w:val="00B05B29"/>
    <w:rsid w:val="00B05DF9"/>
    <w:rsid w:val="00B0736E"/>
    <w:rsid w:val="00B07F6C"/>
    <w:rsid w:val="00B10122"/>
    <w:rsid w:val="00B1063F"/>
    <w:rsid w:val="00B10A2E"/>
    <w:rsid w:val="00B11E6F"/>
    <w:rsid w:val="00B1251C"/>
    <w:rsid w:val="00B12A97"/>
    <w:rsid w:val="00B1356B"/>
    <w:rsid w:val="00B138B0"/>
    <w:rsid w:val="00B138C4"/>
    <w:rsid w:val="00B15D89"/>
    <w:rsid w:val="00B169DE"/>
    <w:rsid w:val="00B16A19"/>
    <w:rsid w:val="00B16CDA"/>
    <w:rsid w:val="00B179EF"/>
    <w:rsid w:val="00B210BD"/>
    <w:rsid w:val="00B21263"/>
    <w:rsid w:val="00B22A7A"/>
    <w:rsid w:val="00B23A07"/>
    <w:rsid w:val="00B249A9"/>
    <w:rsid w:val="00B252F2"/>
    <w:rsid w:val="00B2541D"/>
    <w:rsid w:val="00B25CD5"/>
    <w:rsid w:val="00B275A1"/>
    <w:rsid w:val="00B27947"/>
    <w:rsid w:val="00B30A16"/>
    <w:rsid w:val="00B31CA9"/>
    <w:rsid w:val="00B31F76"/>
    <w:rsid w:val="00B32F79"/>
    <w:rsid w:val="00B33CCC"/>
    <w:rsid w:val="00B34437"/>
    <w:rsid w:val="00B35DA7"/>
    <w:rsid w:val="00B362FF"/>
    <w:rsid w:val="00B3646F"/>
    <w:rsid w:val="00B36873"/>
    <w:rsid w:val="00B36D89"/>
    <w:rsid w:val="00B36EAE"/>
    <w:rsid w:val="00B4115F"/>
    <w:rsid w:val="00B4121F"/>
    <w:rsid w:val="00B413B5"/>
    <w:rsid w:val="00B41471"/>
    <w:rsid w:val="00B4196E"/>
    <w:rsid w:val="00B42DC4"/>
    <w:rsid w:val="00B4304A"/>
    <w:rsid w:val="00B443DE"/>
    <w:rsid w:val="00B45056"/>
    <w:rsid w:val="00B45C62"/>
    <w:rsid w:val="00B476DB"/>
    <w:rsid w:val="00B47DF2"/>
    <w:rsid w:val="00B47EB6"/>
    <w:rsid w:val="00B50648"/>
    <w:rsid w:val="00B5100F"/>
    <w:rsid w:val="00B5299F"/>
    <w:rsid w:val="00B52BEB"/>
    <w:rsid w:val="00B52CD9"/>
    <w:rsid w:val="00B53005"/>
    <w:rsid w:val="00B532FB"/>
    <w:rsid w:val="00B53367"/>
    <w:rsid w:val="00B54330"/>
    <w:rsid w:val="00B5468A"/>
    <w:rsid w:val="00B54A26"/>
    <w:rsid w:val="00B54AC5"/>
    <w:rsid w:val="00B54D6E"/>
    <w:rsid w:val="00B55AAE"/>
    <w:rsid w:val="00B55D12"/>
    <w:rsid w:val="00B55D69"/>
    <w:rsid w:val="00B55F53"/>
    <w:rsid w:val="00B56FDE"/>
    <w:rsid w:val="00B57164"/>
    <w:rsid w:val="00B5792B"/>
    <w:rsid w:val="00B57F9D"/>
    <w:rsid w:val="00B60EAF"/>
    <w:rsid w:val="00B61847"/>
    <w:rsid w:val="00B6223E"/>
    <w:rsid w:val="00B624CC"/>
    <w:rsid w:val="00B638EF"/>
    <w:rsid w:val="00B64B88"/>
    <w:rsid w:val="00B66773"/>
    <w:rsid w:val="00B66AE1"/>
    <w:rsid w:val="00B67497"/>
    <w:rsid w:val="00B677CD"/>
    <w:rsid w:val="00B70054"/>
    <w:rsid w:val="00B7025E"/>
    <w:rsid w:val="00B70759"/>
    <w:rsid w:val="00B719A7"/>
    <w:rsid w:val="00B7221D"/>
    <w:rsid w:val="00B72D8D"/>
    <w:rsid w:val="00B73677"/>
    <w:rsid w:val="00B7383E"/>
    <w:rsid w:val="00B7388B"/>
    <w:rsid w:val="00B73D44"/>
    <w:rsid w:val="00B741F4"/>
    <w:rsid w:val="00B74C31"/>
    <w:rsid w:val="00B754A8"/>
    <w:rsid w:val="00B76EF4"/>
    <w:rsid w:val="00B77589"/>
    <w:rsid w:val="00B803BA"/>
    <w:rsid w:val="00B80DC9"/>
    <w:rsid w:val="00B8324B"/>
    <w:rsid w:val="00B833FD"/>
    <w:rsid w:val="00B844E7"/>
    <w:rsid w:val="00B84C35"/>
    <w:rsid w:val="00B851FF"/>
    <w:rsid w:val="00B85C31"/>
    <w:rsid w:val="00B869BB"/>
    <w:rsid w:val="00B86F2C"/>
    <w:rsid w:val="00B86FDB"/>
    <w:rsid w:val="00B90602"/>
    <w:rsid w:val="00B90E87"/>
    <w:rsid w:val="00B90F21"/>
    <w:rsid w:val="00B910B6"/>
    <w:rsid w:val="00B915AF"/>
    <w:rsid w:val="00B920DB"/>
    <w:rsid w:val="00B92DE1"/>
    <w:rsid w:val="00B931D4"/>
    <w:rsid w:val="00B934B2"/>
    <w:rsid w:val="00B93528"/>
    <w:rsid w:val="00B936ED"/>
    <w:rsid w:val="00B93778"/>
    <w:rsid w:val="00B937A4"/>
    <w:rsid w:val="00B938DB"/>
    <w:rsid w:val="00B94A7B"/>
    <w:rsid w:val="00B95626"/>
    <w:rsid w:val="00B9660C"/>
    <w:rsid w:val="00B966D4"/>
    <w:rsid w:val="00B96811"/>
    <w:rsid w:val="00B96AB8"/>
    <w:rsid w:val="00B97EDF"/>
    <w:rsid w:val="00BA01EC"/>
    <w:rsid w:val="00BA07A9"/>
    <w:rsid w:val="00BA1551"/>
    <w:rsid w:val="00BA159F"/>
    <w:rsid w:val="00BA15C1"/>
    <w:rsid w:val="00BA17DB"/>
    <w:rsid w:val="00BA21D3"/>
    <w:rsid w:val="00BA2EB3"/>
    <w:rsid w:val="00BA377C"/>
    <w:rsid w:val="00BA42F3"/>
    <w:rsid w:val="00BA4903"/>
    <w:rsid w:val="00BA4B6D"/>
    <w:rsid w:val="00BA4E23"/>
    <w:rsid w:val="00BA55D3"/>
    <w:rsid w:val="00BA5C27"/>
    <w:rsid w:val="00BB0008"/>
    <w:rsid w:val="00BB05B6"/>
    <w:rsid w:val="00BB185A"/>
    <w:rsid w:val="00BB1BB7"/>
    <w:rsid w:val="00BB223B"/>
    <w:rsid w:val="00BB2421"/>
    <w:rsid w:val="00BB2A6D"/>
    <w:rsid w:val="00BB3DDD"/>
    <w:rsid w:val="00BB3DF9"/>
    <w:rsid w:val="00BB45C5"/>
    <w:rsid w:val="00BB4C3D"/>
    <w:rsid w:val="00BB5185"/>
    <w:rsid w:val="00BB55AE"/>
    <w:rsid w:val="00BB6B73"/>
    <w:rsid w:val="00BB76D0"/>
    <w:rsid w:val="00BB7DF1"/>
    <w:rsid w:val="00BC0A11"/>
    <w:rsid w:val="00BC0D36"/>
    <w:rsid w:val="00BC268A"/>
    <w:rsid w:val="00BC314A"/>
    <w:rsid w:val="00BC4EE4"/>
    <w:rsid w:val="00BC50FD"/>
    <w:rsid w:val="00BC674A"/>
    <w:rsid w:val="00BC7FF0"/>
    <w:rsid w:val="00BD001E"/>
    <w:rsid w:val="00BD0E5F"/>
    <w:rsid w:val="00BD1EBD"/>
    <w:rsid w:val="00BD2224"/>
    <w:rsid w:val="00BD3351"/>
    <w:rsid w:val="00BD34D5"/>
    <w:rsid w:val="00BD3C03"/>
    <w:rsid w:val="00BD3E87"/>
    <w:rsid w:val="00BD4911"/>
    <w:rsid w:val="00BD50E0"/>
    <w:rsid w:val="00BD5CC3"/>
    <w:rsid w:val="00BD5CE2"/>
    <w:rsid w:val="00BD5FD3"/>
    <w:rsid w:val="00BD6F2B"/>
    <w:rsid w:val="00BD7483"/>
    <w:rsid w:val="00BD7A38"/>
    <w:rsid w:val="00BE057C"/>
    <w:rsid w:val="00BE0992"/>
    <w:rsid w:val="00BE14E0"/>
    <w:rsid w:val="00BE1519"/>
    <w:rsid w:val="00BE15BA"/>
    <w:rsid w:val="00BE1607"/>
    <w:rsid w:val="00BE1F56"/>
    <w:rsid w:val="00BE20C7"/>
    <w:rsid w:val="00BE2D7C"/>
    <w:rsid w:val="00BE37C2"/>
    <w:rsid w:val="00BE38AF"/>
    <w:rsid w:val="00BE4F08"/>
    <w:rsid w:val="00BE5EBA"/>
    <w:rsid w:val="00BE65FC"/>
    <w:rsid w:val="00BE6E73"/>
    <w:rsid w:val="00BE776C"/>
    <w:rsid w:val="00BE781D"/>
    <w:rsid w:val="00BF0085"/>
    <w:rsid w:val="00BF0DF2"/>
    <w:rsid w:val="00BF3DA4"/>
    <w:rsid w:val="00BF3E01"/>
    <w:rsid w:val="00BF4462"/>
    <w:rsid w:val="00BF526A"/>
    <w:rsid w:val="00BF6753"/>
    <w:rsid w:val="00BF6D7E"/>
    <w:rsid w:val="00BF700A"/>
    <w:rsid w:val="00BF72ED"/>
    <w:rsid w:val="00BF7506"/>
    <w:rsid w:val="00BF75B2"/>
    <w:rsid w:val="00BF7AD8"/>
    <w:rsid w:val="00C003CE"/>
    <w:rsid w:val="00C00678"/>
    <w:rsid w:val="00C00978"/>
    <w:rsid w:val="00C023C5"/>
    <w:rsid w:val="00C03F7E"/>
    <w:rsid w:val="00C05046"/>
    <w:rsid w:val="00C05AB6"/>
    <w:rsid w:val="00C06B71"/>
    <w:rsid w:val="00C074F0"/>
    <w:rsid w:val="00C104CD"/>
    <w:rsid w:val="00C1127C"/>
    <w:rsid w:val="00C1187F"/>
    <w:rsid w:val="00C130F3"/>
    <w:rsid w:val="00C13873"/>
    <w:rsid w:val="00C13B29"/>
    <w:rsid w:val="00C13C23"/>
    <w:rsid w:val="00C14139"/>
    <w:rsid w:val="00C14F26"/>
    <w:rsid w:val="00C1545A"/>
    <w:rsid w:val="00C15A9C"/>
    <w:rsid w:val="00C167BF"/>
    <w:rsid w:val="00C16927"/>
    <w:rsid w:val="00C1778C"/>
    <w:rsid w:val="00C204A4"/>
    <w:rsid w:val="00C212D1"/>
    <w:rsid w:val="00C21E13"/>
    <w:rsid w:val="00C22F88"/>
    <w:rsid w:val="00C23502"/>
    <w:rsid w:val="00C2371A"/>
    <w:rsid w:val="00C23989"/>
    <w:rsid w:val="00C25302"/>
    <w:rsid w:val="00C25413"/>
    <w:rsid w:val="00C2584D"/>
    <w:rsid w:val="00C261D1"/>
    <w:rsid w:val="00C2655E"/>
    <w:rsid w:val="00C274D6"/>
    <w:rsid w:val="00C275BC"/>
    <w:rsid w:val="00C27AE8"/>
    <w:rsid w:val="00C27AF9"/>
    <w:rsid w:val="00C27EBD"/>
    <w:rsid w:val="00C27F51"/>
    <w:rsid w:val="00C30F0B"/>
    <w:rsid w:val="00C31853"/>
    <w:rsid w:val="00C31F70"/>
    <w:rsid w:val="00C321FA"/>
    <w:rsid w:val="00C324B6"/>
    <w:rsid w:val="00C3315F"/>
    <w:rsid w:val="00C33623"/>
    <w:rsid w:val="00C33A19"/>
    <w:rsid w:val="00C3458F"/>
    <w:rsid w:val="00C3525F"/>
    <w:rsid w:val="00C3691C"/>
    <w:rsid w:val="00C37B89"/>
    <w:rsid w:val="00C37C39"/>
    <w:rsid w:val="00C40F59"/>
    <w:rsid w:val="00C41622"/>
    <w:rsid w:val="00C41704"/>
    <w:rsid w:val="00C41D8B"/>
    <w:rsid w:val="00C42459"/>
    <w:rsid w:val="00C4293E"/>
    <w:rsid w:val="00C42B63"/>
    <w:rsid w:val="00C43022"/>
    <w:rsid w:val="00C43101"/>
    <w:rsid w:val="00C432CA"/>
    <w:rsid w:val="00C43437"/>
    <w:rsid w:val="00C434E4"/>
    <w:rsid w:val="00C43567"/>
    <w:rsid w:val="00C43BBD"/>
    <w:rsid w:val="00C44017"/>
    <w:rsid w:val="00C44728"/>
    <w:rsid w:val="00C44FC7"/>
    <w:rsid w:val="00C455C0"/>
    <w:rsid w:val="00C45C76"/>
    <w:rsid w:val="00C47208"/>
    <w:rsid w:val="00C51126"/>
    <w:rsid w:val="00C5163D"/>
    <w:rsid w:val="00C51C7F"/>
    <w:rsid w:val="00C51C93"/>
    <w:rsid w:val="00C52861"/>
    <w:rsid w:val="00C528D5"/>
    <w:rsid w:val="00C53C27"/>
    <w:rsid w:val="00C55AB4"/>
    <w:rsid w:val="00C567D8"/>
    <w:rsid w:val="00C60B47"/>
    <w:rsid w:val="00C62504"/>
    <w:rsid w:val="00C62574"/>
    <w:rsid w:val="00C626DA"/>
    <w:rsid w:val="00C6342D"/>
    <w:rsid w:val="00C63ABA"/>
    <w:rsid w:val="00C63C4B"/>
    <w:rsid w:val="00C63C73"/>
    <w:rsid w:val="00C63DB0"/>
    <w:rsid w:val="00C647FD"/>
    <w:rsid w:val="00C6591E"/>
    <w:rsid w:val="00C659EA"/>
    <w:rsid w:val="00C65A8D"/>
    <w:rsid w:val="00C66892"/>
    <w:rsid w:val="00C66D2E"/>
    <w:rsid w:val="00C6735C"/>
    <w:rsid w:val="00C70491"/>
    <w:rsid w:val="00C72976"/>
    <w:rsid w:val="00C73B03"/>
    <w:rsid w:val="00C73E69"/>
    <w:rsid w:val="00C7409C"/>
    <w:rsid w:val="00C74334"/>
    <w:rsid w:val="00C74607"/>
    <w:rsid w:val="00C748DF"/>
    <w:rsid w:val="00C74A79"/>
    <w:rsid w:val="00C7534C"/>
    <w:rsid w:val="00C75FF1"/>
    <w:rsid w:val="00C769D1"/>
    <w:rsid w:val="00C76D88"/>
    <w:rsid w:val="00C779C7"/>
    <w:rsid w:val="00C8099B"/>
    <w:rsid w:val="00C80F8C"/>
    <w:rsid w:val="00C8209E"/>
    <w:rsid w:val="00C821C3"/>
    <w:rsid w:val="00C824D0"/>
    <w:rsid w:val="00C84F1E"/>
    <w:rsid w:val="00C85E13"/>
    <w:rsid w:val="00C90CA7"/>
    <w:rsid w:val="00C91845"/>
    <w:rsid w:val="00C91E18"/>
    <w:rsid w:val="00C92E5A"/>
    <w:rsid w:val="00C93146"/>
    <w:rsid w:val="00C9394D"/>
    <w:rsid w:val="00C943AD"/>
    <w:rsid w:val="00C943EC"/>
    <w:rsid w:val="00C94AA2"/>
    <w:rsid w:val="00C94F83"/>
    <w:rsid w:val="00C953B5"/>
    <w:rsid w:val="00C96B51"/>
    <w:rsid w:val="00C976F2"/>
    <w:rsid w:val="00C9798E"/>
    <w:rsid w:val="00CA09DE"/>
    <w:rsid w:val="00CA15F6"/>
    <w:rsid w:val="00CA1A58"/>
    <w:rsid w:val="00CA1FE9"/>
    <w:rsid w:val="00CA2534"/>
    <w:rsid w:val="00CA3737"/>
    <w:rsid w:val="00CA475C"/>
    <w:rsid w:val="00CA4CF9"/>
    <w:rsid w:val="00CA52FA"/>
    <w:rsid w:val="00CA5314"/>
    <w:rsid w:val="00CB0420"/>
    <w:rsid w:val="00CB1835"/>
    <w:rsid w:val="00CB20FE"/>
    <w:rsid w:val="00CB2AD8"/>
    <w:rsid w:val="00CB2E49"/>
    <w:rsid w:val="00CB3FA6"/>
    <w:rsid w:val="00CB403D"/>
    <w:rsid w:val="00CB43EB"/>
    <w:rsid w:val="00CB4776"/>
    <w:rsid w:val="00CB4A8B"/>
    <w:rsid w:val="00CB55B6"/>
    <w:rsid w:val="00CB5CDE"/>
    <w:rsid w:val="00CB61AF"/>
    <w:rsid w:val="00CB6D2E"/>
    <w:rsid w:val="00CB719D"/>
    <w:rsid w:val="00CB7419"/>
    <w:rsid w:val="00CC166A"/>
    <w:rsid w:val="00CC1807"/>
    <w:rsid w:val="00CC2718"/>
    <w:rsid w:val="00CC34ED"/>
    <w:rsid w:val="00CC3C1A"/>
    <w:rsid w:val="00CC3E00"/>
    <w:rsid w:val="00CC3E0B"/>
    <w:rsid w:val="00CC4FBC"/>
    <w:rsid w:val="00CC51DD"/>
    <w:rsid w:val="00CC55A4"/>
    <w:rsid w:val="00CC588D"/>
    <w:rsid w:val="00CC5E25"/>
    <w:rsid w:val="00CC5E84"/>
    <w:rsid w:val="00CC62F9"/>
    <w:rsid w:val="00CC6F66"/>
    <w:rsid w:val="00CC7461"/>
    <w:rsid w:val="00CC7DE2"/>
    <w:rsid w:val="00CD055A"/>
    <w:rsid w:val="00CD07BA"/>
    <w:rsid w:val="00CD0C3B"/>
    <w:rsid w:val="00CD14CD"/>
    <w:rsid w:val="00CD1660"/>
    <w:rsid w:val="00CD2409"/>
    <w:rsid w:val="00CD42E4"/>
    <w:rsid w:val="00CD57F0"/>
    <w:rsid w:val="00CD5928"/>
    <w:rsid w:val="00CD62D1"/>
    <w:rsid w:val="00CD7661"/>
    <w:rsid w:val="00CE118C"/>
    <w:rsid w:val="00CE14A8"/>
    <w:rsid w:val="00CE1A87"/>
    <w:rsid w:val="00CE22DA"/>
    <w:rsid w:val="00CE2C0A"/>
    <w:rsid w:val="00CE2D39"/>
    <w:rsid w:val="00CE2E83"/>
    <w:rsid w:val="00CE372E"/>
    <w:rsid w:val="00CE55DC"/>
    <w:rsid w:val="00CE58A1"/>
    <w:rsid w:val="00CE7BD8"/>
    <w:rsid w:val="00CE7E3F"/>
    <w:rsid w:val="00CE7FE2"/>
    <w:rsid w:val="00CF027F"/>
    <w:rsid w:val="00CF1346"/>
    <w:rsid w:val="00CF14D3"/>
    <w:rsid w:val="00CF190A"/>
    <w:rsid w:val="00CF27A6"/>
    <w:rsid w:val="00CF2B1A"/>
    <w:rsid w:val="00CF352C"/>
    <w:rsid w:val="00CF49AF"/>
    <w:rsid w:val="00CF4C5D"/>
    <w:rsid w:val="00CF4D36"/>
    <w:rsid w:val="00CF4D6D"/>
    <w:rsid w:val="00CF4DD1"/>
    <w:rsid w:val="00CF5451"/>
    <w:rsid w:val="00CF5982"/>
    <w:rsid w:val="00CF67DD"/>
    <w:rsid w:val="00CF689C"/>
    <w:rsid w:val="00CF69DC"/>
    <w:rsid w:val="00CF6D82"/>
    <w:rsid w:val="00CF77AF"/>
    <w:rsid w:val="00CF797E"/>
    <w:rsid w:val="00D00454"/>
    <w:rsid w:val="00D01686"/>
    <w:rsid w:val="00D01CA5"/>
    <w:rsid w:val="00D0220E"/>
    <w:rsid w:val="00D022EF"/>
    <w:rsid w:val="00D04524"/>
    <w:rsid w:val="00D04B98"/>
    <w:rsid w:val="00D056A8"/>
    <w:rsid w:val="00D05DE7"/>
    <w:rsid w:val="00D06CF2"/>
    <w:rsid w:val="00D06F6D"/>
    <w:rsid w:val="00D103C2"/>
    <w:rsid w:val="00D1100B"/>
    <w:rsid w:val="00D11EA9"/>
    <w:rsid w:val="00D12377"/>
    <w:rsid w:val="00D123F9"/>
    <w:rsid w:val="00D13117"/>
    <w:rsid w:val="00D13C82"/>
    <w:rsid w:val="00D14207"/>
    <w:rsid w:val="00D142A4"/>
    <w:rsid w:val="00D14883"/>
    <w:rsid w:val="00D14B8B"/>
    <w:rsid w:val="00D14C5C"/>
    <w:rsid w:val="00D154F4"/>
    <w:rsid w:val="00D15864"/>
    <w:rsid w:val="00D15DD4"/>
    <w:rsid w:val="00D16252"/>
    <w:rsid w:val="00D16642"/>
    <w:rsid w:val="00D1778A"/>
    <w:rsid w:val="00D2017D"/>
    <w:rsid w:val="00D202DF"/>
    <w:rsid w:val="00D20914"/>
    <w:rsid w:val="00D21400"/>
    <w:rsid w:val="00D22349"/>
    <w:rsid w:val="00D226B5"/>
    <w:rsid w:val="00D22EE3"/>
    <w:rsid w:val="00D2405F"/>
    <w:rsid w:val="00D241A4"/>
    <w:rsid w:val="00D24231"/>
    <w:rsid w:val="00D245A9"/>
    <w:rsid w:val="00D25220"/>
    <w:rsid w:val="00D2573C"/>
    <w:rsid w:val="00D25936"/>
    <w:rsid w:val="00D26143"/>
    <w:rsid w:val="00D26503"/>
    <w:rsid w:val="00D26BD5"/>
    <w:rsid w:val="00D26E4B"/>
    <w:rsid w:val="00D2712C"/>
    <w:rsid w:val="00D2744D"/>
    <w:rsid w:val="00D27818"/>
    <w:rsid w:val="00D27DF8"/>
    <w:rsid w:val="00D30E16"/>
    <w:rsid w:val="00D317EA"/>
    <w:rsid w:val="00D32A4B"/>
    <w:rsid w:val="00D32A6C"/>
    <w:rsid w:val="00D33344"/>
    <w:rsid w:val="00D33B8B"/>
    <w:rsid w:val="00D34727"/>
    <w:rsid w:val="00D34CEA"/>
    <w:rsid w:val="00D361D8"/>
    <w:rsid w:val="00D36242"/>
    <w:rsid w:val="00D37DB3"/>
    <w:rsid w:val="00D40559"/>
    <w:rsid w:val="00D40841"/>
    <w:rsid w:val="00D4129E"/>
    <w:rsid w:val="00D413D9"/>
    <w:rsid w:val="00D4148E"/>
    <w:rsid w:val="00D41EE9"/>
    <w:rsid w:val="00D42066"/>
    <w:rsid w:val="00D42B93"/>
    <w:rsid w:val="00D42BE3"/>
    <w:rsid w:val="00D42C25"/>
    <w:rsid w:val="00D450B1"/>
    <w:rsid w:val="00D454D1"/>
    <w:rsid w:val="00D464B3"/>
    <w:rsid w:val="00D46657"/>
    <w:rsid w:val="00D46846"/>
    <w:rsid w:val="00D47400"/>
    <w:rsid w:val="00D47404"/>
    <w:rsid w:val="00D47A7F"/>
    <w:rsid w:val="00D507D8"/>
    <w:rsid w:val="00D51ED4"/>
    <w:rsid w:val="00D51F22"/>
    <w:rsid w:val="00D5237A"/>
    <w:rsid w:val="00D53A36"/>
    <w:rsid w:val="00D53BFC"/>
    <w:rsid w:val="00D54C9B"/>
    <w:rsid w:val="00D551E0"/>
    <w:rsid w:val="00D55D5F"/>
    <w:rsid w:val="00D56077"/>
    <w:rsid w:val="00D56A8C"/>
    <w:rsid w:val="00D57C3A"/>
    <w:rsid w:val="00D6021E"/>
    <w:rsid w:val="00D62A0E"/>
    <w:rsid w:val="00D62FD6"/>
    <w:rsid w:val="00D63E0D"/>
    <w:rsid w:val="00D65F12"/>
    <w:rsid w:val="00D66353"/>
    <w:rsid w:val="00D66A40"/>
    <w:rsid w:val="00D679B6"/>
    <w:rsid w:val="00D70032"/>
    <w:rsid w:val="00D712C1"/>
    <w:rsid w:val="00D71504"/>
    <w:rsid w:val="00D71CB9"/>
    <w:rsid w:val="00D72193"/>
    <w:rsid w:val="00D722A2"/>
    <w:rsid w:val="00D72769"/>
    <w:rsid w:val="00D733CB"/>
    <w:rsid w:val="00D738DC"/>
    <w:rsid w:val="00D73DC2"/>
    <w:rsid w:val="00D7407B"/>
    <w:rsid w:val="00D7442B"/>
    <w:rsid w:val="00D74D7D"/>
    <w:rsid w:val="00D764A7"/>
    <w:rsid w:val="00D768BF"/>
    <w:rsid w:val="00D80EA7"/>
    <w:rsid w:val="00D80FEF"/>
    <w:rsid w:val="00D814D8"/>
    <w:rsid w:val="00D82C51"/>
    <w:rsid w:val="00D839E7"/>
    <w:rsid w:val="00D844B9"/>
    <w:rsid w:val="00D84CAC"/>
    <w:rsid w:val="00D8555A"/>
    <w:rsid w:val="00D85C5F"/>
    <w:rsid w:val="00D85D88"/>
    <w:rsid w:val="00D85F49"/>
    <w:rsid w:val="00D86B14"/>
    <w:rsid w:val="00D86BA1"/>
    <w:rsid w:val="00D8749A"/>
    <w:rsid w:val="00D87779"/>
    <w:rsid w:val="00D90562"/>
    <w:rsid w:val="00D9131D"/>
    <w:rsid w:val="00D91B18"/>
    <w:rsid w:val="00D928A2"/>
    <w:rsid w:val="00D932CA"/>
    <w:rsid w:val="00D9330A"/>
    <w:rsid w:val="00D9359F"/>
    <w:rsid w:val="00D951DD"/>
    <w:rsid w:val="00D959BD"/>
    <w:rsid w:val="00D95B21"/>
    <w:rsid w:val="00D9727A"/>
    <w:rsid w:val="00DA0074"/>
    <w:rsid w:val="00DA0355"/>
    <w:rsid w:val="00DA0F9A"/>
    <w:rsid w:val="00DA1C16"/>
    <w:rsid w:val="00DA2764"/>
    <w:rsid w:val="00DA3A17"/>
    <w:rsid w:val="00DA516B"/>
    <w:rsid w:val="00DA5C9B"/>
    <w:rsid w:val="00DA6833"/>
    <w:rsid w:val="00DA69F4"/>
    <w:rsid w:val="00DA6C8D"/>
    <w:rsid w:val="00DA78A3"/>
    <w:rsid w:val="00DA791D"/>
    <w:rsid w:val="00DB1F07"/>
    <w:rsid w:val="00DB2015"/>
    <w:rsid w:val="00DB2CA2"/>
    <w:rsid w:val="00DB362C"/>
    <w:rsid w:val="00DB42F3"/>
    <w:rsid w:val="00DB471C"/>
    <w:rsid w:val="00DB5CD3"/>
    <w:rsid w:val="00DB6BBA"/>
    <w:rsid w:val="00DC0566"/>
    <w:rsid w:val="00DC0A2B"/>
    <w:rsid w:val="00DC18EF"/>
    <w:rsid w:val="00DC1FD3"/>
    <w:rsid w:val="00DC2833"/>
    <w:rsid w:val="00DC2A64"/>
    <w:rsid w:val="00DC383D"/>
    <w:rsid w:val="00DC50AE"/>
    <w:rsid w:val="00DC5881"/>
    <w:rsid w:val="00DC5903"/>
    <w:rsid w:val="00DC62E7"/>
    <w:rsid w:val="00DC637D"/>
    <w:rsid w:val="00DC65B8"/>
    <w:rsid w:val="00DC6E74"/>
    <w:rsid w:val="00DC791C"/>
    <w:rsid w:val="00DC7DC7"/>
    <w:rsid w:val="00DC7F93"/>
    <w:rsid w:val="00DD061D"/>
    <w:rsid w:val="00DD160F"/>
    <w:rsid w:val="00DD2F9B"/>
    <w:rsid w:val="00DD4806"/>
    <w:rsid w:val="00DD4CC1"/>
    <w:rsid w:val="00DD582A"/>
    <w:rsid w:val="00DD5910"/>
    <w:rsid w:val="00DD5C78"/>
    <w:rsid w:val="00DD66FF"/>
    <w:rsid w:val="00DD6D28"/>
    <w:rsid w:val="00DD738C"/>
    <w:rsid w:val="00DE0851"/>
    <w:rsid w:val="00DE0BC1"/>
    <w:rsid w:val="00DE1B22"/>
    <w:rsid w:val="00DE25F0"/>
    <w:rsid w:val="00DE2DF9"/>
    <w:rsid w:val="00DE34D0"/>
    <w:rsid w:val="00DE49B2"/>
    <w:rsid w:val="00DE4F55"/>
    <w:rsid w:val="00DE556B"/>
    <w:rsid w:val="00DE5819"/>
    <w:rsid w:val="00DE5B12"/>
    <w:rsid w:val="00DE62CA"/>
    <w:rsid w:val="00DE7956"/>
    <w:rsid w:val="00DF067A"/>
    <w:rsid w:val="00DF0DC8"/>
    <w:rsid w:val="00DF1563"/>
    <w:rsid w:val="00DF1CE4"/>
    <w:rsid w:val="00DF2090"/>
    <w:rsid w:val="00DF27C4"/>
    <w:rsid w:val="00DF44C1"/>
    <w:rsid w:val="00DF6A20"/>
    <w:rsid w:val="00DF7BAD"/>
    <w:rsid w:val="00E0015A"/>
    <w:rsid w:val="00E00DCE"/>
    <w:rsid w:val="00E017F3"/>
    <w:rsid w:val="00E01E89"/>
    <w:rsid w:val="00E0256F"/>
    <w:rsid w:val="00E02862"/>
    <w:rsid w:val="00E032B4"/>
    <w:rsid w:val="00E03591"/>
    <w:rsid w:val="00E03762"/>
    <w:rsid w:val="00E044D3"/>
    <w:rsid w:val="00E045CD"/>
    <w:rsid w:val="00E04E86"/>
    <w:rsid w:val="00E06516"/>
    <w:rsid w:val="00E06546"/>
    <w:rsid w:val="00E06AD3"/>
    <w:rsid w:val="00E07192"/>
    <w:rsid w:val="00E101E5"/>
    <w:rsid w:val="00E104E3"/>
    <w:rsid w:val="00E1184A"/>
    <w:rsid w:val="00E12C01"/>
    <w:rsid w:val="00E13F65"/>
    <w:rsid w:val="00E1402C"/>
    <w:rsid w:val="00E14AEE"/>
    <w:rsid w:val="00E15B67"/>
    <w:rsid w:val="00E1698F"/>
    <w:rsid w:val="00E16FB8"/>
    <w:rsid w:val="00E222DB"/>
    <w:rsid w:val="00E23098"/>
    <w:rsid w:val="00E2349A"/>
    <w:rsid w:val="00E23DC4"/>
    <w:rsid w:val="00E23F67"/>
    <w:rsid w:val="00E24219"/>
    <w:rsid w:val="00E2442B"/>
    <w:rsid w:val="00E24C8F"/>
    <w:rsid w:val="00E24F62"/>
    <w:rsid w:val="00E24FA0"/>
    <w:rsid w:val="00E25758"/>
    <w:rsid w:val="00E25782"/>
    <w:rsid w:val="00E30458"/>
    <w:rsid w:val="00E31ABE"/>
    <w:rsid w:val="00E32311"/>
    <w:rsid w:val="00E3238B"/>
    <w:rsid w:val="00E32483"/>
    <w:rsid w:val="00E32B31"/>
    <w:rsid w:val="00E32CCA"/>
    <w:rsid w:val="00E34409"/>
    <w:rsid w:val="00E345D7"/>
    <w:rsid w:val="00E35B99"/>
    <w:rsid w:val="00E35D7C"/>
    <w:rsid w:val="00E36567"/>
    <w:rsid w:val="00E3674C"/>
    <w:rsid w:val="00E36C63"/>
    <w:rsid w:val="00E36D30"/>
    <w:rsid w:val="00E3738D"/>
    <w:rsid w:val="00E3758C"/>
    <w:rsid w:val="00E378E0"/>
    <w:rsid w:val="00E37E16"/>
    <w:rsid w:val="00E40105"/>
    <w:rsid w:val="00E41565"/>
    <w:rsid w:val="00E422D0"/>
    <w:rsid w:val="00E4317F"/>
    <w:rsid w:val="00E4365E"/>
    <w:rsid w:val="00E43E08"/>
    <w:rsid w:val="00E44BDA"/>
    <w:rsid w:val="00E45699"/>
    <w:rsid w:val="00E45A87"/>
    <w:rsid w:val="00E45E29"/>
    <w:rsid w:val="00E46CA9"/>
    <w:rsid w:val="00E46CE8"/>
    <w:rsid w:val="00E47205"/>
    <w:rsid w:val="00E506BC"/>
    <w:rsid w:val="00E507B2"/>
    <w:rsid w:val="00E507F4"/>
    <w:rsid w:val="00E50C53"/>
    <w:rsid w:val="00E50D83"/>
    <w:rsid w:val="00E50F02"/>
    <w:rsid w:val="00E52479"/>
    <w:rsid w:val="00E52B81"/>
    <w:rsid w:val="00E534DD"/>
    <w:rsid w:val="00E5454C"/>
    <w:rsid w:val="00E54902"/>
    <w:rsid w:val="00E554AF"/>
    <w:rsid w:val="00E55703"/>
    <w:rsid w:val="00E557FD"/>
    <w:rsid w:val="00E55E41"/>
    <w:rsid w:val="00E55F87"/>
    <w:rsid w:val="00E55F93"/>
    <w:rsid w:val="00E56635"/>
    <w:rsid w:val="00E56898"/>
    <w:rsid w:val="00E56FB3"/>
    <w:rsid w:val="00E56FC1"/>
    <w:rsid w:val="00E62CDE"/>
    <w:rsid w:val="00E62D24"/>
    <w:rsid w:val="00E6401F"/>
    <w:rsid w:val="00E640AB"/>
    <w:rsid w:val="00E64389"/>
    <w:rsid w:val="00E646E3"/>
    <w:rsid w:val="00E64896"/>
    <w:rsid w:val="00E64E89"/>
    <w:rsid w:val="00E650F7"/>
    <w:rsid w:val="00E66544"/>
    <w:rsid w:val="00E66BA2"/>
    <w:rsid w:val="00E67597"/>
    <w:rsid w:val="00E70015"/>
    <w:rsid w:val="00E70BA2"/>
    <w:rsid w:val="00E70E91"/>
    <w:rsid w:val="00E717A2"/>
    <w:rsid w:val="00E71CF9"/>
    <w:rsid w:val="00E724F2"/>
    <w:rsid w:val="00E72607"/>
    <w:rsid w:val="00E72F71"/>
    <w:rsid w:val="00E750D4"/>
    <w:rsid w:val="00E7656B"/>
    <w:rsid w:val="00E76983"/>
    <w:rsid w:val="00E774CB"/>
    <w:rsid w:val="00E777B7"/>
    <w:rsid w:val="00E80302"/>
    <w:rsid w:val="00E804C3"/>
    <w:rsid w:val="00E808D4"/>
    <w:rsid w:val="00E8156F"/>
    <w:rsid w:val="00E81E25"/>
    <w:rsid w:val="00E82341"/>
    <w:rsid w:val="00E8299A"/>
    <w:rsid w:val="00E82E3B"/>
    <w:rsid w:val="00E8315E"/>
    <w:rsid w:val="00E83FBE"/>
    <w:rsid w:val="00E83FDE"/>
    <w:rsid w:val="00E8628F"/>
    <w:rsid w:val="00E86E4F"/>
    <w:rsid w:val="00E878F7"/>
    <w:rsid w:val="00E87CFE"/>
    <w:rsid w:val="00E92B34"/>
    <w:rsid w:val="00E94D33"/>
    <w:rsid w:val="00E960C8"/>
    <w:rsid w:val="00E96732"/>
    <w:rsid w:val="00E9753A"/>
    <w:rsid w:val="00EA1760"/>
    <w:rsid w:val="00EA26B4"/>
    <w:rsid w:val="00EA28BA"/>
    <w:rsid w:val="00EA2E30"/>
    <w:rsid w:val="00EA3960"/>
    <w:rsid w:val="00EA4496"/>
    <w:rsid w:val="00EA4552"/>
    <w:rsid w:val="00EA4D9C"/>
    <w:rsid w:val="00EA4E01"/>
    <w:rsid w:val="00EA4E03"/>
    <w:rsid w:val="00EA51A7"/>
    <w:rsid w:val="00EA652B"/>
    <w:rsid w:val="00EA67C1"/>
    <w:rsid w:val="00EA6F19"/>
    <w:rsid w:val="00EA6FD5"/>
    <w:rsid w:val="00EA760E"/>
    <w:rsid w:val="00EA7CDF"/>
    <w:rsid w:val="00EB0824"/>
    <w:rsid w:val="00EB1109"/>
    <w:rsid w:val="00EB19C7"/>
    <w:rsid w:val="00EB1C82"/>
    <w:rsid w:val="00EB1F4B"/>
    <w:rsid w:val="00EB277B"/>
    <w:rsid w:val="00EB2A13"/>
    <w:rsid w:val="00EB2A83"/>
    <w:rsid w:val="00EB2E9D"/>
    <w:rsid w:val="00EB359B"/>
    <w:rsid w:val="00EB473F"/>
    <w:rsid w:val="00EB5603"/>
    <w:rsid w:val="00EB577E"/>
    <w:rsid w:val="00EB583C"/>
    <w:rsid w:val="00EB5A15"/>
    <w:rsid w:val="00EB5A63"/>
    <w:rsid w:val="00EC0867"/>
    <w:rsid w:val="00EC0A69"/>
    <w:rsid w:val="00EC0C83"/>
    <w:rsid w:val="00EC0D68"/>
    <w:rsid w:val="00EC22E6"/>
    <w:rsid w:val="00EC28A3"/>
    <w:rsid w:val="00EC349B"/>
    <w:rsid w:val="00EC4D25"/>
    <w:rsid w:val="00EC51EA"/>
    <w:rsid w:val="00EC5372"/>
    <w:rsid w:val="00EC5B08"/>
    <w:rsid w:val="00ED1D40"/>
    <w:rsid w:val="00ED21D2"/>
    <w:rsid w:val="00ED24ED"/>
    <w:rsid w:val="00ED2E26"/>
    <w:rsid w:val="00ED33DC"/>
    <w:rsid w:val="00ED340C"/>
    <w:rsid w:val="00ED39DF"/>
    <w:rsid w:val="00ED4716"/>
    <w:rsid w:val="00ED4FF6"/>
    <w:rsid w:val="00ED50CC"/>
    <w:rsid w:val="00ED5642"/>
    <w:rsid w:val="00ED638B"/>
    <w:rsid w:val="00ED7801"/>
    <w:rsid w:val="00ED7F34"/>
    <w:rsid w:val="00EE0A9C"/>
    <w:rsid w:val="00EE1190"/>
    <w:rsid w:val="00EE17C7"/>
    <w:rsid w:val="00EE2000"/>
    <w:rsid w:val="00EE2597"/>
    <w:rsid w:val="00EE30F4"/>
    <w:rsid w:val="00EE3364"/>
    <w:rsid w:val="00EE38A4"/>
    <w:rsid w:val="00EE3E8B"/>
    <w:rsid w:val="00EE483D"/>
    <w:rsid w:val="00EE4CBD"/>
    <w:rsid w:val="00EE5B5B"/>
    <w:rsid w:val="00EE613F"/>
    <w:rsid w:val="00EE66FC"/>
    <w:rsid w:val="00EE6743"/>
    <w:rsid w:val="00EE689F"/>
    <w:rsid w:val="00EE74B9"/>
    <w:rsid w:val="00EE77CD"/>
    <w:rsid w:val="00EF06B3"/>
    <w:rsid w:val="00EF0BA2"/>
    <w:rsid w:val="00EF177A"/>
    <w:rsid w:val="00EF1E90"/>
    <w:rsid w:val="00EF2400"/>
    <w:rsid w:val="00EF25FC"/>
    <w:rsid w:val="00EF3BB3"/>
    <w:rsid w:val="00EF400E"/>
    <w:rsid w:val="00EF4D0B"/>
    <w:rsid w:val="00EF501F"/>
    <w:rsid w:val="00EF51E2"/>
    <w:rsid w:val="00EF525D"/>
    <w:rsid w:val="00EF6BA4"/>
    <w:rsid w:val="00EF7F2A"/>
    <w:rsid w:val="00F006D7"/>
    <w:rsid w:val="00F00E9D"/>
    <w:rsid w:val="00F01862"/>
    <w:rsid w:val="00F01E58"/>
    <w:rsid w:val="00F022F8"/>
    <w:rsid w:val="00F025A3"/>
    <w:rsid w:val="00F02951"/>
    <w:rsid w:val="00F02E14"/>
    <w:rsid w:val="00F042F0"/>
    <w:rsid w:val="00F046E3"/>
    <w:rsid w:val="00F053EB"/>
    <w:rsid w:val="00F05655"/>
    <w:rsid w:val="00F06132"/>
    <w:rsid w:val="00F06A60"/>
    <w:rsid w:val="00F1004C"/>
    <w:rsid w:val="00F100DA"/>
    <w:rsid w:val="00F12032"/>
    <w:rsid w:val="00F12824"/>
    <w:rsid w:val="00F12F08"/>
    <w:rsid w:val="00F13712"/>
    <w:rsid w:val="00F1438C"/>
    <w:rsid w:val="00F14B2B"/>
    <w:rsid w:val="00F15E43"/>
    <w:rsid w:val="00F15FC9"/>
    <w:rsid w:val="00F160A5"/>
    <w:rsid w:val="00F1641D"/>
    <w:rsid w:val="00F168B6"/>
    <w:rsid w:val="00F177A9"/>
    <w:rsid w:val="00F2006C"/>
    <w:rsid w:val="00F20A49"/>
    <w:rsid w:val="00F21D60"/>
    <w:rsid w:val="00F22947"/>
    <w:rsid w:val="00F22AF1"/>
    <w:rsid w:val="00F22EA6"/>
    <w:rsid w:val="00F243C0"/>
    <w:rsid w:val="00F24491"/>
    <w:rsid w:val="00F247FE"/>
    <w:rsid w:val="00F248D1"/>
    <w:rsid w:val="00F24ABF"/>
    <w:rsid w:val="00F261CB"/>
    <w:rsid w:val="00F309E0"/>
    <w:rsid w:val="00F323A0"/>
    <w:rsid w:val="00F32ACB"/>
    <w:rsid w:val="00F32B9C"/>
    <w:rsid w:val="00F32E04"/>
    <w:rsid w:val="00F3330B"/>
    <w:rsid w:val="00F33413"/>
    <w:rsid w:val="00F33CFE"/>
    <w:rsid w:val="00F33D4D"/>
    <w:rsid w:val="00F33E50"/>
    <w:rsid w:val="00F34179"/>
    <w:rsid w:val="00F34281"/>
    <w:rsid w:val="00F347B5"/>
    <w:rsid w:val="00F34B2B"/>
    <w:rsid w:val="00F363BF"/>
    <w:rsid w:val="00F36937"/>
    <w:rsid w:val="00F37FCA"/>
    <w:rsid w:val="00F4018E"/>
    <w:rsid w:val="00F40363"/>
    <w:rsid w:val="00F40923"/>
    <w:rsid w:val="00F40F46"/>
    <w:rsid w:val="00F41648"/>
    <w:rsid w:val="00F427D9"/>
    <w:rsid w:val="00F43DBA"/>
    <w:rsid w:val="00F43F95"/>
    <w:rsid w:val="00F444CA"/>
    <w:rsid w:val="00F44EC8"/>
    <w:rsid w:val="00F466E9"/>
    <w:rsid w:val="00F46BBD"/>
    <w:rsid w:val="00F474F6"/>
    <w:rsid w:val="00F50C69"/>
    <w:rsid w:val="00F50C6B"/>
    <w:rsid w:val="00F517AF"/>
    <w:rsid w:val="00F520D5"/>
    <w:rsid w:val="00F52977"/>
    <w:rsid w:val="00F52B39"/>
    <w:rsid w:val="00F5381C"/>
    <w:rsid w:val="00F5469E"/>
    <w:rsid w:val="00F548ED"/>
    <w:rsid w:val="00F54B75"/>
    <w:rsid w:val="00F564E5"/>
    <w:rsid w:val="00F5721B"/>
    <w:rsid w:val="00F5778B"/>
    <w:rsid w:val="00F5796D"/>
    <w:rsid w:val="00F61394"/>
    <w:rsid w:val="00F6387E"/>
    <w:rsid w:val="00F63883"/>
    <w:rsid w:val="00F65E66"/>
    <w:rsid w:val="00F672DB"/>
    <w:rsid w:val="00F67C6E"/>
    <w:rsid w:val="00F67D91"/>
    <w:rsid w:val="00F70BE8"/>
    <w:rsid w:val="00F7100D"/>
    <w:rsid w:val="00F71BE3"/>
    <w:rsid w:val="00F73555"/>
    <w:rsid w:val="00F745E7"/>
    <w:rsid w:val="00F746B9"/>
    <w:rsid w:val="00F74D50"/>
    <w:rsid w:val="00F751A4"/>
    <w:rsid w:val="00F7593E"/>
    <w:rsid w:val="00F76B8B"/>
    <w:rsid w:val="00F76E3A"/>
    <w:rsid w:val="00F77544"/>
    <w:rsid w:val="00F776B1"/>
    <w:rsid w:val="00F77B39"/>
    <w:rsid w:val="00F80A8A"/>
    <w:rsid w:val="00F811E9"/>
    <w:rsid w:val="00F8124C"/>
    <w:rsid w:val="00F81260"/>
    <w:rsid w:val="00F82507"/>
    <w:rsid w:val="00F82A7B"/>
    <w:rsid w:val="00F82D9E"/>
    <w:rsid w:val="00F8362C"/>
    <w:rsid w:val="00F83662"/>
    <w:rsid w:val="00F83FD5"/>
    <w:rsid w:val="00F8461C"/>
    <w:rsid w:val="00F84790"/>
    <w:rsid w:val="00F85A62"/>
    <w:rsid w:val="00F85BE3"/>
    <w:rsid w:val="00F86B12"/>
    <w:rsid w:val="00F87384"/>
    <w:rsid w:val="00F87B46"/>
    <w:rsid w:val="00F90F00"/>
    <w:rsid w:val="00F914E3"/>
    <w:rsid w:val="00F91B52"/>
    <w:rsid w:val="00F92394"/>
    <w:rsid w:val="00F92744"/>
    <w:rsid w:val="00F93ED3"/>
    <w:rsid w:val="00F9407B"/>
    <w:rsid w:val="00F942B1"/>
    <w:rsid w:val="00F95C21"/>
    <w:rsid w:val="00F9608E"/>
    <w:rsid w:val="00F96111"/>
    <w:rsid w:val="00F969A0"/>
    <w:rsid w:val="00F96B67"/>
    <w:rsid w:val="00F977DC"/>
    <w:rsid w:val="00F97E80"/>
    <w:rsid w:val="00FA01C6"/>
    <w:rsid w:val="00FA0887"/>
    <w:rsid w:val="00FA1E45"/>
    <w:rsid w:val="00FA2805"/>
    <w:rsid w:val="00FA3F21"/>
    <w:rsid w:val="00FA406B"/>
    <w:rsid w:val="00FA4704"/>
    <w:rsid w:val="00FA4D30"/>
    <w:rsid w:val="00FA53D7"/>
    <w:rsid w:val="00FA5CFA"/>
    <w:rsid w:val="00FA6123"/>
    <w:rsid w:val="00FA77FF"/>
    <w:rsid w:val="00FB020B"/>
    <w:rsid w:val="00FB0288"/>
    <w:rsid w:val="00FB1606"/>
    <w:rsid w:val="00FB1924"/>
    <w:rsid w:val="00FB1FEC"/>
    <w:rsid w:val="00FB250A"/>
    <w:rsid w:val="00FB33AB"/>
    <w:rsid w:val="00FB38C6"/>
    <w:rsid w:val="00FB3C15"/>
    <w:rsid w:val="00FB452A"/>
    <w:rsid w:val="00FB46D7"/>
    <w:rsid w:val="00FB48D6"/>
    <w:rsid w:val="00FB5930"/>
    <w:rsid w:val="00FB5AB5"/>
    <w:rsid w:val="00FB6DFE"/>
    <w:rsid w:val="00FB6FBD"/>
    <w:rsid w:val="00FB7263"/>
    <w:rsid w:val="00FB737A"/>
    <w:rsid w:val="00FB74C5"/>
    <w:rsid w:val="00FC149B"/>
    <w:rsid w:val="00FC1519"/>
    <w:rsid w:val="00FC183C"/>
    <w:rsid w:val="00FC187F"/>
    <w:rsid w:val="00FC1FB1"/>
    <w:rsid w:val="00FC4CCE"/>
    <w:rsid w:val="00FC4D20"/>
    <w:rsid w:val="00FC50A2"/>
    <w:rsid w:val="00FC5215"/>
    <w:rsid w:val="00FC535E"/>
    <w:rsid w:val="00FC6510"/>
    <w:rsid w:val="00FC6976"/>
    <w:rsid w:val="00FC6DB8"/>
    <w:rsid w:val="00FC6E9B"/>
    <w:rsid w:val="00FC7185"/>
    <w:rsid w:val="00FC7C49"/>
    <w:rsid w:val="00FD10D0"/>
    <w:rsid w:val="00FD16D4"/>
    <w:rsid w:val="00FD2EEF"/>
    <w:rsid w:val="00FD33A4"/>
    <w:rsid w:val="00FD3883"/>
    <w:rsid w:val="00FD454C"/>
    <w:rsid w:val="00FD465F"/>
    <w:rsid w:val="00FD6AA5"/>
    <w:rsid w:val="00FD76CD"/>
    <w:rsid w:val="00FE0787"/>
    <w:rsid w:val="00FE1162"/>
    <w:rsid w:val="00FE1854"/>
    <w:rsid w:val="00FE23AF"/>
    <w:rsid w:val="00FE26A2"/>
    <w:rsid w:val="00FE4BFD"/>
    <w:rsid w:val="00FE4E22"/>
    <w:rsid w:val="00FE53A1"/>
    <w:rsid w:val="00FE6BDE"/>
    <w:rsid w:val="00FE7B3B"/>
    <w:rsid w:val="00FF0577"/>
    <w:rsid w:val="00FF0DEF"/>
    <w:rsid w:val="00FF12A5"/>
    <w:rsid w:val="00FF1380"/>
    <w:rsid w:val="00FF161E"/>
    <w:rsid w:val="00FF1FE2"/>
    <w:rsid w:val="00FF272D"/>
    <w:rsid w:val="00FF3705"/>
    <w:rsid w:val="00FF3B5D"/>
    <w:rsid w:val="00FF4B91"/>
    <w:rsid w:val="00FF4E75"/>
    <w:rsid w:val="00FF5767"/>
    <w:rsid w:val="00FF57C9"/>
    <w:rsid w:val="00FF6C66"/>
    <w:rsid w:val="00FF6DD3"/>
    <w:rsid w:val="00FF79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BD4472-5B02-47F7-AD23-4BDCB0D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281421"/>
    <w:pPr>
      <w:keepNext/>
      <w:keepLines/>
      <w:spacing w:before="40"/>
      <w:outlineLvl w:val="4"/>
    </w:pPr>
    <w:rPr>
      <w:rFonts w:ascii="Cambria" w:eastAsia="MS Mincho" w:hAnsi="Cambria"/>
      <w:b/>
      <w:bCs/>
      <w:i/>
      <w:iCs/>
      <w:sz w:val="26"/>
      <w:szCs w:val="26"/>
      <w:lang w:val="en-US" w:eastAsia="en-US"/>
    </w:rPr>
  </w:style>
  <w:style w:type="paragraph" w:styleId="Ttulo6">
    <w:name w:val="heading 6"/>
    <w:basedOn w:val="Normal"/>
    <w:next w:val="Normal"/>
    <w:link w:val="Ttulo6Car"/>
    <w:semiHidden/>
    <w:unhideWhenUsed/>
    <w:qFormat/>
    <w:rsid w:val="00281421"/>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81421"/>
    <w:pPr>
      <w:keepNext/>
      <w:keepLines/>
      <w:spacing w:before="40"/>
      <w:outlineLvl w:val="6"/>
    </w:pPr>
    <w:rPr>
      <w:rFonts w:ascii="Cambria" w:eastAsia="MS Mincho" w:hAnsi="Cambria"/>
      <w:sz w:val="20"/>
      <w:szCs w:val="20"/>
      <w:lang w:val="en-US" w:eastAsia="en-US"/>
    </w:rPr>
  </w:style>
  <w:style w:type="paragraph" w:styleId="Ttulo8">
    <w:name w:val="heading 8"/>
    <w:basedOn w:val="Normal"/>
    <w:next w:val="Normal"/>
    <w:link w:val="Ttulo8Car"/>
    <w:uiPriority w:val="9"/>
    <w:semiHidden/>
    <w:unhideWhenUsed/>
    <w:qFormat/>
    <w:rsid w:val="00281421"/>
    <w:pPr>
      <w:keepNext/>
      <w:keepLines/>
      <w:spacing w:before="40"/>
      <w:outlineLvl w:val="7"/>
    </w:pPr>
    <w:rPr>
      <w:rFonts w:ascii="Cambria" w:eastAsia="MS Mincho" w:hAnsi="Cambria"/>
      <w:i/>
      <w:iCs/>
      <w:sz w:val="20"/>
      <w:szCs w:val="20"/>
      <w:lang w:val="en-US" w:eastAsia="en-US"/>
    </w:rPr>
  </w:style>
  <w:style w:type="paragraph" w:styleId="Ttulo9">
    <w:name w:val="heading 9"/>
    <w:basedOn w:val="Normal"/>
    <w:next w:val="Normal"/>
    <w:link w:val="Ttulo9Car"/>
    <w:uiPriority w:val="9"/>
    <w:semiHidden/>
    <w:unhideWhenUsed/>
    <w:qFormat/>
    <w:rsid w:val="00281421"/>
    <w:pPr>
      <w:keepNext/>
      <w:keepLines/>
      <w:spacing w:before="40"/>
      <w:outlineLvl w:val="8"/>
    </w:pPr>
    <w:rPr>
      <w:rFonts w:ascii="Calibri" w:eastAsia="MS Gothic" w:hAnsi="Calibr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3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uiPriority w:val="99"/>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1"/>
    <w:uiPriority w:val="99"/>
    <w:unhideWhenUsed/>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aliases w:val="Francesa"/>
    <w:link w:val="SinespaciadoCar"/>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nhideWhenUsed/>
    <w:rsid w:val="000D0897"/>
    <w:rPr>
      <w:rFonts w:ascii="Consolas" w:hAnsi="Consolas"/>
      <w:sz w:val="21"/>
      <w:szCs w:val="21"/>
    </w:rPr>
  </w:style>
  <w:style w:type="character" w:customStyle="1" w:styleId="TextosinformatoCar">
    <w:name w:val="Texto sin formato Car"/>
    <w:basedOn w:val="Fuentedeprrafopredeter"/>
    <w:link w:val="Textosinformato"/>
    <w:rsid w:val="000D0897"/>
    <w:rPr>
      <w:rFonts w:ascii="Consolas" w:eastAsia="Times New Roman" w:hAnsi="Consolas"/>
      <w:sz w:val="21"/>
      <w:szCs w:val="21"/>
      <w:lang w:val="es-ES" w:eastAsia="es-ES"/>
    </w:rPr>
  </w:style>
  <w:style w:type="paragraph" w:styleId="NormalWeb">
    <w:name w:val="Normal (Web)"/>
    <w:basedOn w:val="Normal"/>
    <w:uiPriority w:val="99"/>
    <w:unhideWhenUsed/>
    <w:rsid w:val="00C40F59"/>
  </w:style>
  <w:style w:type="paragraph" w:customStyle="1" w:styleId="Ttulo51">
    <w:name w:val="Título 51"/>
    <w:basedOn w:val="Normal"/>
    <w:next w:val="Normal"/>
    <w:uiPriority w:val="9"/>
    <w:semiHidden/>
    <w:unhideWhenUsed/>
    <w:qFormat/>
    <w:rsid w:val="00281421"/>
    <w:pPr>
      <w:spacing w:before="240" w:after="60"/>
      <w:ind w:left="3600" w:hanging="360"/>
      <w:outlineLvl w:val="4"/>
    </w:pPr>
    <w:rPr>
      <w:rFonts w:ascii="Cambria" w:eastAsia="MS Mincho" w:hAnsi="Cambria"/>
      <w:b/>
      <w:bCs/>
      <w:i/>
      <w:iCs/>
      <w:sz w:val="26"/>
      <w:szCs w:val="26"/>
      <w:lang w:val="en-US" w:eastAsia="en-US"/>
    </w:rPr>
  </w:style>
  <w:style w:type="character" w:customStyle="1" w:styleId="Ttulo6Car">
    <w:name w:val="Título 6 Car"/>
    <w:basedOn w:val="Fuentedeprrafopredeter"/>
    <w:link w:val="Ttulo6"/>
    <w:semiHidden/>
    <w:rsid w:val="00281421"/>
    <w:rPr>
      <w:rFonts w:ascii="Times New Roman" w:eastAsia="Times New Roman" w:hAnsi="Times New Roman"/>
      <w:b/>
      <w:bCs/>
      <w:sz w:val="22"/>
      <w:szCs w:val="22"/>
      <w:lang w:val="en-US" w:eastAsia="en-US"/>
    </w:rPr>
  </w:style>
  <w:style w:type="paragraph" w:customStyle="1" w:styleId="Ttulo71">
    <w:name w:val="Título 71"/>
    <w:basedOn w:val="Normal"/>
    <w:next w:val="Normal"/>
    <w:uiPriority w:val="9"/>
    <w:semiHidden/>
    <w:unhideWhenUsed/>
    <w:qFormat/>
    <w:rsid w:val="00281421"/>
    <w:pPr>
      <w:spacing w:before="240" w:after="60"/>
      <w:ind w:left="5040" w:hanging="360"/>
      <w:outlineLvl w:val="6"/>
    </w:pPr>
    <w:rPr>
      <w:rFonts w:ascii="Cambria" w:eastAsia="MS Mincho" w:hAnsi="Cambria"/>
      <w:lang w:val="en-US" w:eastAsia="en-US"/>
    </w:rPr>
  </w:style>
  <w:style w:type="paragraph" w:customStyle="1" w:styleId="Ttulo81">
    <w:name w:val="Título 81"/>
    <w:basedOn w:val="Normal"/>
    <w:next w:val="Normal"/>
    <w:uiPriority w:val="9"/>
    <w:semiHidden/>
    <w:unhideWhenUsed/>
    <w:qFormat/>
    <w:rsid w:val="00281421"/>
    <w:pPr>
      <w:spacing w:before="240" w:after="60"/>
      <w:ind w:left="5760" w:hanging="360"/>
      <w:outlineLvl w:val="7"/>
    </w:pPr>
    <w:rPr>
      <w:rFonts w:ascii="Cambria" w:eastAsia="MS Mincho" w:hAnsi="Cambria"/>
      <w:i/>
      <w:iCs/>
      <w:lang w:val="en-US" w:eastAsia="en-US"/>
    </w:rPr>
  </w:style>
  <w:style w:type="paragraph" w:customStyle="1" w:styleId="Ttulo91">
    <w:name w:val="Título 91"/>
    <w:basedOn w:val="Normal"/>
    <w:next w:val="Normal"/>
    <w:uiPriority w:val="9"/>
    <w:semiHidden/>
    <w:unhideWhenUsed/>
    <w:qFormat/>
    <w:rsid w:val="00281421"/>
    <w:pPr>
      <w:spacing w:before="240" w:after="60"/>
      <w:ind w:left="6480" w:hanging="360"/>
      <w:outlineLvl w:val="8"/>
    </w:pPr>
    <w:rPr>
      <w:rFonts w:ascii="Calibri" w:eastAsia="MS Gothic" w:hAnsi="Calibri"/>
      <w:sz w:val="22"/>
      <w:szCs w:val="22"/>
      <w:lang w:val="en-US" w:eastAsia="en-US"/>
    </w:rPr>
  </w:style>
  <w:style w:type="numbering" w:customStyle="1" w:styleId="Sinlista1">
    <w:name w:val="Sin lista1"/>
    <w:next w:val="Sinlista"/>
    <w:uiPriority w:val="99"/>
    <w:semiHidden/>
    <w:unhideWhenUsed/>
    <w:rsid w:val="00281421"/>
  </w:style>
  <w:style w:type="paragraph" w:customStyle="1" w:styleId="Listavistosa-nfasis11">
    <w:name w:val="Lista vistosa - Énfasis 11"/>
    <w:basedOn w:val="Normal"/>
    <w:link w:val="Listavistosa-nfasis1Car"/>
    <w:uiPriority w:val="34"/>
    <w:qFormat/>
    <w:rsid w:val="00281421"/>
    <w:pPr>
      <w:ind w:left="708"/>
    </w:pPr>
  </w:style>
  <w:style w:type="character" w:customStyle="1" w:styleId="Listavistosa-nfasis1Car">
    <w:name w:val="Lista vistosa - Énfasis 1 Car"/>
    <w:link w:val="Listavistosa-nfasis11"/>
    <w:uiPriority w:val="34"/>
    <w:locked/>
    <w:rsid w:val="00281421"/>
    <w:rPr>
      <w:rFonts w:ascii="Times New Roman" w:eastAsia="Times New Roman" w:hAnsi="Times New Roman"/>
      <w:sz w:val="24"/>
      <w:szCs w:val="24"/>
      <w:lang w:val="es-ES" w:eastAsia="es-ES"/>
    </w:rPr>
  </w:style>
  <w:style w:type="paragraph" w:customStyle="1" w:styleId="Texto">
    <w:name w:val="Texto"/>
    <w:basedOn w:val="Normal"/>
    <w:link w:val="TextoCar"/>
    <w:rsid w:val="00281421"/>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81421"/>
  </w:style>
  <w:style w:type="character" w:styleId="Textoennegrita">
    <w:name w:val="Strong"/>
    <w:uiPriority w:val="22"/>
    <w:qFormat/>
    <w:rsid w:val="00281421"/>
    <w:rPr>
      <w:b/>
      <w:bCs/>
    </w:rPr>
  </w:style>
  <w:style w:type="paragraph" w:styleId="Textoindependiente2">
    <w:name w:val="Body Text 2"/>
    <w:basedOn w:val="Normal"/>
    <w:link w:val="Textoindependiente2Car"/>
    <w:uiPriority w:val="99"/>
    <w:unhideWhenUsed/>
    <w:rsid w:val="00281421"/>
    <w:pPr>
      <w:spacing w:after="120" w:line="480" w:lineRule="auto"/>
    </w:pPr>
  </w:style>
  <w:style w:type="character" w:customStyle="1" w:styleId="Textoindependiente2Car">
    <w:name w:val="Texto independiente 2 Car"/>
    <w:basedOn w:val="Fuentedeprrafopredeter"/>
    <w:link w:val="Textoindependiente2"/>
    <w:uiPriority w:val="99"/>
    <w:rsid w:val="00281421"/>
    <w:rPr>
      <w:rFonts w:ascii="Times New Roman" w:eastAsia="Times New Roman" w:hAnsi="Times New Roman"/>
      <w:sz w:val="24"/>
      <w:szCs w:val="24"/>
      <w:lang w:val="es-ES" w:eastAsia="es-ES"/>
    </w:rPr>
  </w:style>
  <w:style w:type="paragraph" w:customStyle="1" w:styleId="Standard">
    <w:name w:val="Standard"/>
    <w:rsid w:val="00281421"/>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281421"/>
    <w:rPr>
      <w:rFonts w:ascii="Arial" w:hAnsi="Arial" w:cs="Arial" w:hint="default"/>
      <w:b/>
      <w:bCs/>
      <w:sz w:val="18"/>
      <w:szCs w:val="18"/>
    </w:rPr>
  </w:style>
  <w:style w:type="paragraph" w:customStyle="1" w:styleId="Pa2">
    <w:name w:val="Pa2"/>
    <w:basedOn w:val="Normal"/>
    <w:next w:val="Normal"/>
    <w:uiPriority w:val="99"/>
    <w:rsid w:val="00281421"/>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281421"/>
    <w:pPr>
      <w:spacing w:before="100" w:beforeAutospacing="1" w:after="100" w:afterAutospacing="1"/>
    </w:pPr>
    <w:rPr>
      <w:lang w:val="es-MX" w:eastAsia="es-MX"/>
    </w:rPr>
  </w:style>
  <w:style w:type="character" w:customStyle="1" w:styleId="d">
    <w:name w:val="d"/>
    <w:basedOn w:val="Fuentedeprrafopredeter"/>
    <w:rsid w:val="00281421"/>
  </w:style>
  <w:style w:type="character" w:customStyle="1" w:styleId="b">
    <w:name w:val="b"/>
    <w:basedOn w:val="Fuentedeprrafopredeter"/>
    <w:rsid w:val="00281421"/>
  </w:style>
  <w:style w:type="character" w:customStyle="1" w:styleId="k">
    <w:name w:val="k"/>
    <w:basedOn w:val="Fuentedeprrafopredeter"/>
    <w:rsid w:val="00281421"/>
  </w:style>
  <w:style w:type="character" w:customStyle="1" w:styleId="h">
    <w:name w:val="h"/>
    <w:basedOn w:val="Fuentedeprrafopredeter"/>
    <w:rsid w:val="00281421"/>
  </w:style>
  <w:style w:type="character" w:customStyle="1" w:styleId="Hipervnculovisitado1">
    <w:name w:val="Hipervínculo visitado1"/>
    <w:basedOn w:val="Fuentedeprrafopredeter"/>
    <w:uiPriority w:val="99"/>
    <w:semiHidden/>
    <w:unhideWhenUsed/>
    <w:rsid w:val="00281421"/>
    <w:rPr>
      <w:color w:val="800080"/>
      <w:u w:val="single"/>
    </w:rPr>
  </w:style>
  <w:style w:type="character" w:styleId="CitaHTML">
    <w:name w:val="HTML Cite"/>
    <w:uiPriority w:val="99"/>
    <w:semiHidden/>
    <w:unhideWhenUsed/>
    <w:rsid w:val="00281421"/>
    <w:rPr>
      <w:i/>
      <w:iCs/>
    </w:rPr>
  </w:style>
  <w:style w:type="character" w:customStyle="1" w:styleId="SinespaciadoCar">
    <w:name w:val="Sin espaciado Car"/>
    <w:aliases w:val="Francesa Car"/>
    <w:link w:val="Sinespaciado"/>
    <w:uiPriority w:val="1"/>
    <w:locked/>
    <w:rsid w:val="00281421"/>
    <w:rPr>
      <w:rFonts w:ascii="Times New Roman" w:eastAsia="Times New Roman" w:hAnsi="Times New Roman"/>
      <w:sz w:val="24"/>
      <w:szCs w:val="24"/>
      <w:lang w:val="es-ES" w:eastAsia="es-ES"/>
    </w:rPr>
  </w:style>
  <w:style w:type="character" w:customStyle="1" w:styleId="medium">
    <w:name w:val="medium"/>
    <w:basedOn w:val="Fuentedeprrafopredeter"/>
    <w:rsid w:val="00281421"/>
  </w:style>
  <w:style w:type="table" w:customStyle="1" w:styleId="Tablaconcuadrcula1">
    <w:name w:val="Tabla con cuadrícula1"/>
    <w:basedOn w:val="Tablanormal"/>
    <w:next w:val="Tablaconcuadrcula"/>
    <w:uiPriority w:val="59"/>
    <w:rsid w:val="00281421"/>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281421"/>
  </w:style>
  <w:style w:type="character" w:customStyle="1" w:styleId="titulorubrolgt">
    <w:name w:val="titulorubrolgt"/>
    <w:basedOn w:val="Fuentedeprrafopredeter"/>
    <w:rsid w:val="00281421"/>
  </w:style>
  <w:style w:type="character" w:customStyle="1" w:styleId="ctr">
    <w:name w:val="ctr"/>
    <w:basedOn w:val="Fuentedeprrafopredeter"/>
    <w:rsid w:val="00281421"/>
  </w:style>
  <w:style w:type="character" w:customStyle="1" w:styleId="A1">
    <w:name w:val="A1"/>
    <w:uiPriority w:val="99"/>
    <w:rsid w:val="00281421"/>
    <w:rPr>
      <w:rFonts w:ascii="Myriad Pro" w:hAnsi="Myriad Pro" w:cs="Myriad Pro" w:hint="default"/>
      <w:color w:val="000000"/>
      <w:sz w:val="22"/>
      <w:szCs w:val="22"/>
    </w:rPr>
  </w:style>
  <w:style w:type="paragraph" w:customStyle="1" w:styleId="Pa9">
    <w:name w:val="Pa9"/>
    <w:basedOn w:val="Normal"/>
    <w:next w:val="Normal"/>
    <w:uiPriority w:val="99"/>
    <w:rsid w:val="00281421"/>
    <w:pPr>
      <w:autoSpaceDE w:val="0"/>
      <w:autoSpaceDN w:val="0"/>
      <w:adjustRightInd w:val="0"/>
      <w:spacing w:line="241" w:lineRule="atLeast"/>
    </w:pPr>
    <w:rPr>
      <w:rFonts w:ascii="Myriad Pro" w:eastAsia="Cambria" w:hAnsi="Myriad Pro"/>
      <w:lang w:val="es-MX" w:eastAsia="en-US"/>
    </w:rPr>
  </w:style>
  <w:style w:type="paragraph" w:customStyle="1" w:styleId="Pa5">
    <w:name w:val="Pa5"/>
    <w:basedOn w:val="Normal"/>
    <w:next w:val="Normal"/>
    <w:uiPriority w:val="99"/>
    <w:rsid w:val="00281421"/>
    <w:pPr>
      <w:autoSpaceDE w:val="0"/>
      <w:autoSpaceDN w:val="0"/>
      <w:adjustRightInd w:val="0"/>
      <w:spacing w:line="201" w:lineRule="atLeast"/>
    </w:pPr>
    <w:rPr>
      <w:rFonts w:ascii="Myriad Pro" w:eastAsia="Cambria" w:hAnsi="Myriad Pro"/>
      <w:lang w:val="es-MX" w:eastAsia="en-US"/>
    </w:rPr>
  </w:style>
  <w:style w:type="paragraph" w:customStyle="1" w:styleId="m5127500252372250437gmail-paragraph">
    <w:name w:val="m_5127500252372250437gmail-paragraph"/>
    <w:basedOn w:val="Normal"/>
    <w:rsid w:val="00281421"/>
    <w:pPr>
      <w:spacing w:before="100" w:beforeAutospacing="1" w:after="100" w:afterAutospacing="1"/>
    </w:pPr>
    <w:rPr>
      <w:lang w:val="es-MX" w:eastAsia="es-MX"/>
    </w:rPr>
  </w:style>
  <w:style w:type="character" w:customStyle="1" w:styleId="nombrefraccder">
    <w:name w:val="nombrefraccder"/>
    <w:basedOn w:val="Fuentedeprrafopredeter"/>
    <w:rsid w:val="00281421"/>
  </w:style>
  <w:style w:type="character" w:customStyle="1" w:styleId="numberfraccder">
    <w:name w:val="numberfraccder"/>
    <w:basedOn w:val="Fuentedeprrafopredeter"/>
    <w:rsid w:val="00281421"/>
  </w:style>
  <w:style w:type="character" w:customStyle="1" w:styleId="TextoCar">
    <w:name w:val="Texto Car"/>
    <w:link w:val="Texto"/>
    <w:locked/>
    <w:rsid w:val="00281421"/>
    <w:rPr>
      <w:rFonts w:ascii="Arial" w:eastAsia="Times New Roman" w:hAnsi="Arial" w:cs="Arial"/>
      <w:sz w:val="18"/>
      <w:szCs w:val="18"/>
      <w:lang w:eastAsia="es-ES"/>
    </w:rPr>
  </w:style>
  <w:style w:type="character" w:customStyle="1" w:styleId="normaltextrun">
    <w:name w:val="normaltextrun"/>
    <w:basedOn w:val="Fuentedeprrafopredeter"/>
    <w:rsid w:val="00281421"/>
  </w:style>
  <w:style w:type="character" w:customStyle="1" w:styleId="m5127500252372250437gmail-normaltextrun">
    <w:name w:val="m_5127500252372250437gmail-normaltextrun"/>
    <w:basedOn w:val="Fuentedeprrafopredeter"/>
    <w:rsid w:val="00281421"/>
  </w:style>
  <w:style w:type="paragraph" w:customStyle="1" w:styleId="m-60081275284358516gmail-msolistparagraph">
    <w:name w:val="m_-60081275284358516gmail-msolistparagraph"/>
    <w:basedOn w:val="Normal"/>
    <w:rsid w:val="00281421"/>
    <w:pPr>
      <w:spacing w:before="100" w:beforeAutospacing="1" w:after="100" w:afterAutospacing="1"/>
    </w:pPr>
    <w:rPr>
      <w:lang w:val="es-MX" w:eastAsia="es-MX"/>
    </w:rPr>
  </w:style>
  <w:style w:type="paragraph" w:customStyle="1" w:styleId="ANOTACION">
    <w:name w:val="ANOTACION"/>
    <w:basedOn w:val="Normal"/>
    <w:link w:val="ANOTACIONCar"/>
    <w:rsid w:val="00281421"/>
    <w:pPr>
      <w:spacing w:before="101" w:after="101" w:line="216" w:lineRule="atLeast"/>
      <w:jc w:val="center"/>
    </w:pPr>
    <w:rPr>
      <w:b/>
      <w:sz w:val="18"/>
      <w:szCs w:val="20"/>
      <w:lang w:val="es-ES_tradnl"/>
    </w:rPr>
  </w:style>
  <w:style w:type="character" w:customStyle="1" w:styleId="ANOTACIONCar">
    <w:name w:val="ANOTACION Car"/>
    <w:link w:val="ANOTACION"/>
    <w:locked/>
    <w:rsid w:val="00281421"/>
    <w:rPr>
      <w:rFonts w:ascii="Times New Roman" w:eastAsia="Times New Roman" w:hAnsi="Times New Roman"/>
      <w:b/>
      <w:sz w:val="18"/>
      <w:lang w:val="es-ES_tradnl" w:eastAsia="es-ES"/>
    </w:rPr>
  </w:style>
  <w:style w:type="character" w:customStyle="1" w:styleId="Ttulo5Car">
    <w:name w:val="Título 5 Car"/>
    <w:basedOn w:val="Fuentedeprrafopredeter"/>
    <w:link w:val="Ttulo5"/>
    <w:uiPriority w:val="9"/>
    <w:semiHidden/>
    <w:rsid w:val="00281421"/>
    <w:rPr>
      <w:b/>
      <w:bCs/>
      <w:i/>
      <w:iCs/>
      <w:sz w:val="26"/>
      <w:szCs w:val="26"/>
      <w:lang w:val="en-US" w:eastAsia="en-US"/>
    </w:rPr>
  </w:style>
  <w:style w:type="character" w:customStyle="1" w:styleId="Ttulo7Car">
    <w:name w:val="Título 7 Car"/>
    <w:basedOn w:val="Fuentedeprrafopredeter"/>
    <w:link w:val="Ttulo7"/>
    <w:uiPriority w:val="9"/>
    <w:semiHidden/>
    <w:rsid w:val="00281421"/>
    <w:rPr>
      <w:lang w:val="en-US" w:eastAsia="en-US"/>
    </w:rPr>
  </w:style>
  <w:style w:type="character" w:customStyle="1" w:styleId="Ttulo8Car">
    <w:name w:val="Título 8 Car"/>
    <w:basedOn w:val="Fuentedeprrafopredeter"/>
    <w:link w:val="Ttulo8"/>
    <w:uiPriority w:val="9"/>
    <w:semiHidden/>
    <w:rsid w:val="00281421"/>
    <w:rPr>
      <w:i/>
      <w:iCs/>
      <w:lang w:val="en-US" w:eastAsia="en-US"/>
    </w:rPr>
  </w:style>
  <w:style w:type="character" w:customStyle="1" w:styleId="Ttulo9Car">
    <w:name w:val="Título 9 Car"/>
    <w:basedOn w:val="Fuentedeprrafopredeter"/>
    <w:link w:val="Ttulo9"/>
    <w:uiPriority w:val="9"/>
    <w:semiHidden/>
    <w:rsid w:val="00281421"/>
    <w:rPr>
      <w:rFonts w:ascii="Calibri" w:eastAsia="MS Gothic" w:hAnsi="Calibri" w:cs="Times New Roman"/>
      <w:sz w:val="22"/>
      <w:szCs w:val="22"/>
      <w:lang w:val="en-US" w:eastAsia="en-US"/>
    </w:rPr>
  </w:style>
  <w:style w:type="character" w:styleId="Hipervnculovisitado">
    <w:name w:val="FollowedHyperlink"/>
    <w:basedOn w:val="Fuentedeprrafopredeter"/>
    <w:uiPriority w:val="99"/>
    <w:semiHidden/>
    <w:unhideWhenUsed/>
    <w:rsid w:val="00281421"/>
    <w:rPr>
      <w:color w:val="954F72" w:themeColor="followedHyperlink"/>
      <w:u w:val="single"/>
    </w:rPr>
  </w:style>
  <w:style w:type="character" w:customStyle="1" w:styleId="Ttulo5Car1">
    <w:name w:val="Título 5 Car1"/>
    <w:basedOn w:val="Fuentedeprrafopredeter"/>
    <w:uiPriority w:val="9"/>
    <w:semiHidden/>
    <w:rsid w:val="00281421"/>
    <w:rPr>
      <w:rFonts w:asciiTheme="majorHAnsi" w:eastAsiaTheme="majorEastAsia" w:hAnsiTheme="majorHAnsi" w:cstheme="majorBidi"/>
      <w:color w:val="2E74B5" w:themeColor="accent1" w:themeShade="BF"/>
      <w:sz w:val="24"/>
      <w:szCs w:val="24"/>
      <w:lang w:val="es-ES" w:eastAsia="es-ES"/>
    </w:rPr>
  </w:style>
  <w:style w:type="character" w:customStyle="1" w:styleId="Ttulo7Car1">
    <w:name w:val="Título 7 Car1"/>
    <w:basedOn w:val="Fuentedeprrafopredeter"/>
    <w:uiPriority w:val="9"/>
    <w:semiHidden/>
    <w:rsid w:val="00281421"/>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1">
    <w:name w:val="Título 8 Car1"/>
    <w:basedOn w:val="Fuentedeprrafopredeter"/>
    <w:uiPriority w:val="9"/>
    <w:semiHidden/>
    <w:rsid w:val="00281421"/>
    <w:rPr>
      <w:rFonts w:asciiTheme="majorHAnsi" w:eastAsiaTheme="majorEastAsia" w:hAnsiTheme="majorHAnsi" w:cstheme="majorBidi"/>
      <w:color w:val="272727" w:themeColor="text1" w:themeTint="D8"/>
      <w:sz w:val="21"/>
      <w:szCs w:val="21"/>
      <w:lang w:val="es-ES" w:eastAsia="es-ES"/>
    </w:rPr>
  </w:style>
  <w:style w:type="character" w:customStyle="1" w:styleId="Ttulo9Car1">
    <w:name w:val="Título 9 Car1"/>
    <w:basedOn w:val="Fuentedeprrafopredeter"/>
    <w:uiPriority w:val="9"/>
    <w:semiHidden/>
    <w:rsid w:val="00281421"/>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982076967">
      <w:bodyDiv w:val="1"/>
      <w:marLeft w:val="0"/>
      <w:marRight w:val="0"/>
      <w:marTop w:val="0"/>
      <w:marBottom w:val="0"/>
      <w:divBdr>
        <w:top w:val="none" w:sz="0" w:space="0" w:color="auto"/>
        <w:left w:val="none" w:sz="0" w:space="0" w:color="auto"/>
        <w:bottom w:val="none" w:sz="0" w:space="0" w:color="auto"/>
        <w:right w:val="none" w:sz="0" w:space="0" w:color="auto"/>
      </w:divBdr>
      <w:divsChild>
        <w:div w:id="1271013673">
          <w:marLeft w:val="0"/>
          <w:marRight w:val="0"/>
          <w:marTop w:val="0"/>
          <w:marBottom w:val="240"/>
          <w:divBdr>
            <w:top w:val="none" w:sz="0" w:space="0" w:color="auto"/>
            <w:left w:val="none" w:sz="0" w:space="0" w:color="auto"/>
            <w:bottom w:val="none" w:sz="0" w:space="0" w:color="auto"/>
            <w:right w:val="none" w:sz="0" w:space="0" w:color="auto"/>
          </w:divBdr>
        </w:div>
      </w:divsChild>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198348619">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9567-8918-457B-A512-E31BF4FA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49</Pages>
  <Words>11989</Words>
  <Characters>65945</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212</cp:revision>
  <cp:lastPrinted>2019-01-23T20:13:00Z</cp:lastPrinted>
  <dcterms:created xsi:type="dcterms:W3CDTF">2019-01-16T21:28:00Z</dcterms:created>
  <dcterms:modified xsi:type="dcterms:W3CDTF">2019-03-12T18:04:00Z</dcterms:modified>
</cp:coreProperties>
</file>