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626" w:val="left" w:leader="none"/>
        </w:tabs>
        <w:spacing w:before="8"/>
        <w:ind w:left="0" w:right="247" w:firstLine="0"/>
        <w:jc w:val="righ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spacing w:val="10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04445/INFOEM/IP/RR/2018</w:t>
      </w:r>
    </w:p>
    <w:p>
      <w:pPr>
        <w:tabs>
          <w:tab w:pos="5258" w:val="right" w:leader="none"/>
        </w:tabs>
        <w:spacing w:before="141"/>
        <w:ind w:left="0" w:right="246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2277" w:val="left" w:leader="none"/>
        </w:tabs>
        <w:spacing w:before="140"/>
        <w:ind w:left="0" w:right="248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de</w:t>
      </w:r>
    </w:p>
    <w:p>
      <w:pPr>
        <w:spacing w:before="20"/>
        <w:ind w:left="0" w:right="245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pacing w:val="-1"/>
          <w:sz w:val="22"/>
        </w:rPr>
        <w:t>Toluca</w:t>
      </w:r>
    </w:p>
    <w:p>
      <w:pPr>
        <w:tabs>
          <w:tab w:pos="6490" w:val="left" w:leader="none"/>
        </w:tabs>
        <w:spacing w:before="140"/>
        <w:ind w:left="101" w:right="229" w:firstLine="256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1"/>
          <w:szCs w:val="31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1"/>
        </w:rPr>
        <w:t> </w:t>
      </w:r>
      <w:r>
        <w:rPr/>
        <w:t>diecinueve.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04445/INFOEM/IP/RR/2018</w:t>
      </w:r>
      <w:r>
        <w:rPr>
          <w:rFonts w:ascii="Palatino Linotype" w:hAnsi="Palatino Linotype"/>
          <w:sz w:val="24"/>
        </w:rPr>
        <w:t>, interpuesto por el </w:t>
      </w:r>
      <w:r>
        <w:rPr>
          <w:rFonts w:ascii="Palatino Linotype" w:hAnsi="Palatino Linotype"/>
          <w:b/>
          <w:sz w:val="24"/>
        </w:rPr>
        <w:t>C. XXXXXXXXXXXXXXXXX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 </w:t>
      </w:r>
      <w:r>
        <w:rPr>
          <w:rFonts w:ascii="Palatino Linotype" w:hAnsi="Palatino Linotype"/>
          <w:b/>
          <w:sz w:val="24"/>
        </w:rPr>
        <w:t>El Recurrente</w:t>
      </w:r>
      <w:r>
        <w:rPr>
          <w:rFonts w:ascii="Palatino Linotype" w:hAnsi="Palatino Linotype"/>
          <w:sz w:val="24"/>
        </w:rPr>
        <w:t>, en contra de la respuesta de la </w:t>
      </w:r>
      <w:r>
        <w:rPr>
          <w:rFonts w:ascii="Palatino Linotype" w:hAnsi="Palatino Linotype"/>
          <w:b/>
          <w:sz w:val="24"/>
        </w:rPr>
        <w:t>Universidad Politécnica</w:t>
      </w:r>
      <w:r>
        <w:rPr>
          <w:rFonts w:ascii="Palatino Linotype" w:hAnsi="Palatino Linotype"/>
          <w:b/>
          <w:spacing w:val="7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z w:val="24"/>
        </w:rPr>
        <w:t> Valle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Toluca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229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PRIMERO. De la Solicitud de</w:t>
      </w:r>
      <w:r>
        <w:rPr>
          <w:spacing w:val="-18"/>
        </w:rPr>
        <w:t> </w:t>
      </w:r>
      <w:r>
        <w:rPr/>
        <w:t>Información.</w:t>
      </w:r>
      <w:r>
        <w:rPr>
          <w:b w:val="0"/>
        </w:rPr>
      </w:r>
    </w:p>
    <w:p>
      <w:pPr>
        <w:pStyle w:val="BodyText"/>
        <w:spacing w:line="360" w:lineRule="auto" w:before="176"/>
        <w:ind w:right="102"/>
        <w:jc w:val="both"/>
      </w:pPr>
      <w:r>
        <w:rPr/>
        <w:t>Con</w:t>
      </w:r>
      <w:r>
        <w:rPr>
          <w:spacing w:val="40"/>
        </w:rPr>
        <w:t> </w:t>
      </w:r>
      <w:r>
        <w:rPr/>
        <w:t>fecha</w:t>
      </w:r>
      <w:r>
        <w:rPr>
          <w:spacing w:val="41"/>
        </w:rPr>
        <w:t> </w:t>
      </w:r>
      <w:r>
        <w:rPr/>
        <w:t>veintinueve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octubre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dos</w:t>
      </w:r>
      <w:r>
        <w:rPr>
          <w:spacing w:val="37"/>
        </w:rPr>
        <w:t> </w:t>
      </w:r>
      <w:r>
        <w:rPr/>
        <w:t>mil</w:t>
      </w:r>
      <w:r>
        <w:rPr>
          <w:spacing w:val="40"/>
        </w:rPr>
        <w:t> </w:t>
      </w:r>
      <w:r>
        <w:rPr/>
        <w:t>dieciocho,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Recurrente,</w:t>
      </w:r>
      <w:r>
        <w:rPr>
          <w:spacing w:val="38"/>
        </w:rPr>
        <w:t> </w:t>
      </w:r>
      <w:r>
        <w:rPr/>
        <w:t>presentó</w:t>
      </w:r>
      <w:r>
        <w:rPr>
          <w:spacing w:val="39"/>
        </w:rPr>
        <w:t> </w:t>
      </w:r>
      <w:r>
        <w:rPr/>
        <w:t>a</w:t>
      </w:r>
      <w:r>
        <w:rPr/>
        <w:t> través</w:t>
      </w:r>
      <w:r>
        <w:rPr>
          <w:spacing w:val="16"/>
        </w:rPr>
        <w:t> </w:t>
      </w:r>
      <w:r>
        <w:rPr/>
        <w:t>del</w:t>
      </w:r>
      <w:r>
        <w:rPr>
          <w:spacing w:val="14"/>
        </w:rPr>
        <w:t> </w:t>
      </w:r>
      <w:r>
        <w:rPr/>
        <w:t>Sistema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Acceso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Información</w:t>
      </w:r>
      <w:r>
        <w:rPr>
          <w:spacing w:val="16"/>
        </w:rPr>
        <w:t> </w:t>
      </w:r>
      <w:r>
        <w:rPr/>
        <w:t>Mexiquense</w:t>
      </w:r>
      <w:r>
        <w:rPr>
          <w:spacing w:val="17"/>
        </w:rPr>
        <w:t> </w:t>
      </w:r>
      <w:r>
        <w:rPr/>
        <w:t>(</w:t>
      </w:r>
      <w:r>
        <w:rPr>
          <w:rFonts w:ascii="Palatino Linotype" w:hAnsi="Palatino Linotype"/>
          <w:b/>
        </w:rPr>
        <w:t>SAIMEX)</w:t>
      </w:r>
      <w:r>
        <w:rPr>
          <w:rFonts w:ascii="Palatino Linotype" w:hAnsi="Palatino Linotype"/>
          <w:b/>
          <w:spacing w:val="16"/>
        </w:rPr>
        <w:t> </w:t>
      </w:r>
      <w:r>
        <w:rPr/>
        <w:t>ante</w:t>
      </w:r>
      <w:r>
        <w:rPr>
          <w:spacing w:val="17"/>
        </w:rPr>
        <w:t> </w:t>
      </w:r>
      <w:r>
        <w:rPr/>
        <w:t>el</w:t>
      </w:r>
      <w:r>
        <w:rPr>
          <w:spacing w:val="14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Obligado, solicitud de acceso a la información pública, registrada bajo el número</w:t>
      </w:r>
      <w:r>
        <w:rPr>
          <w:spacing w:val="43"/>
        </w:rPr>
        <w:t> </w:t>
      </w:r>
      <w:r>
        <w:rPr/>
        <w:t>de</w:t>
      </w:r>
      <w:r>
        <w:rPr/>
        <w:t> expediente</w:t>
      </w:r>
      <w:r>
        <w:rPr>
          <w:spacing w:val="42"/>
        </w:rPr>
        <w:t> </w:t>
      </w:r>
      <w:r>
        <w:rPr>
          <w:rFonts w:ascii="Palatino Linotype" w:hAnsi="Palatino Linotype"/>
          <w:b/>
        </w:rPr>
        <w:t>01445/UPVT/IP/2018,</w:t>
      </w:r>
      <w:r>
        <w:rPr>
          <w:rFonts w:ascii="Palatino Linotype" w:hAnsi="Palatino Linotype"/>
          <w:b/>
          <w:spacing w:val="42"/>
        </w:rPr>
        <w:t> </w:t>
      </w:r>
      <w:r>
        <w:rPr/>
        <w:t>mediante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cual</w:t>
      </w:r>
      <w:r>
        <w:rPr>
          <w:spacing w:val="44"/>
        </w:rPr>
        <w:t> </w:t>
      </w:r>
      <w:r>
        <w:rPr/>
        <w:t>solicitó</w:t>
      </w:r>
      <w:r>
        <w:rPr>
          <w:spacing w:val="46"/>
        </w:rPr>
        <w:t> </w:t>
      </w:r>
      <w:r>
        <w:rPr/>
        <w:t>información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/>
        <w:t>tenor</w:t>
      </w:r>
      <w:r>
        <w:rPr>
          <w:spacing w:val="1"/>
          <w:w w:val="99"/>
        </w:rPr>
        <w:t> </w:t>
      </w:r>
      <w:r>
        <w:rPr/>
        <w:t>siguiente: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40" w:lineRule="auto" w:before="0"/>
        <w:ind w:left="668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8"/>
          <w:szCs w:val="28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Acciones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materia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vacunas,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desparasitantes,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esterilización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sacrificio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perros que la institución ha llevado a cabo en el año 2018 sea por cuenta propia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permitiendo a terceros llevarlas a cabo”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1"/>
        <w:ind w:left="2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Modalidad de entrega: </w:t>
      </w:r>
      <w:r>
        <w:rPr>
          <w:rFonts w:ascii="Palatino Linotype" w:hAnsi="Palatino Linotype"/>
          <w:b/>
          <w:sz w:val="24"/>
        </w:rPr>
        <w:t>A través del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pStyle w:val="Heading2"/>
        <w:spacing w:line="240" w:lineRule="auto"/>
        <w:ind w:left="201"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5"/>
        </w:rPr>
        <w:t> </w:t>
      </w:r>
      <w:r>
        <w:rPr/>
        <w:t>Obligado.</w:t>
      </w:r>
      <w:r>
        <w:rPr>
          <w:b w:val="0"/>
        </w:rPr>
      </w:r>
    </w:p>
    <w:p>
      <w:pPr>
        <w:pStyle w:val="BodyText"/>
        <w:spacing w:line="360" w:lineRule="auto" w:before="179"/>
        <w:ind w:left="201" w:right="343"/>
        <w:jc w:val="both"/>
      </w:pP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electrónico</w:t>
      </w:r>
      <w:r>
        <w:rPr>
          <w:spacing w:val="-7"/>
        </w:rPr>
        <w:t> </w:t>
      </w:r>
      <w:r>
        <w:rPr/>
        <w:t>SAIMEX,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Sujeto</w:t>
      </w:r>
      <w:r>
        <w:rPr>
          <w:spacing w:val="-7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dio</w:t>
      </w:r>
      <w:r>
        <w:rPr>
          <w:spacing w:val="-7"/>
        </w:rPr>
        <w:t> </w:t>
      </w:r>
      <w:r>
        <w:rPr/>
        <w:t>respuesta</w:t>
      </w:r>
      <w:r>
        <w:rPr>
          <w:w w:val="100"/>
        </w:rPr>
        <w:t> </w:t>
      </w:r>
      <w:r>
        <w:rPr/>
        <w:t>a la solicitud de información en fecha veintiuno de noviembre de dos mil</w:t>
      </w:r>
      <w:r>
        <w:rPr>
          <w:spacing w:val="46"/>
        </w:rPr>
        <w:t> </w:t>
      </w:r>
      <w:r>
        <w:rPr/>
        <w:t>dieciocho,</w:t>
      </w:r>
      <w:r>
        <w:rPr/>
        <w:t> manifestando lo</w:t>
      </w:r>
      <w:r>
        <w:rPr>
          <w:spacing w:val="-10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2"/>
          <w:szCs w:val="12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94"/>
      </w:tblGrid>
      <w:tr>
        <w:trPr>
          <w:trHeight w:val="295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4614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Metepec, México a 21 de Noviembre de</w:t>
            </w:r>
            <w:r>
              <w:rPr>
                <w:rFonts w:ascii="Verdana" w:hAnsi="Verdana"/>
                <w:spacing w:val="-2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2018</w:t>
            </w:r>
          </w:p>
        </w:tc>
      </w:tr>
      <w:tr>
        <w:trPr>
          <w:trHeight w:val="286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left="4554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Nombre del solicitante: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XXXXXXXXXXXXXXXX</w:t>
            </w:r>
          </w:p>
        </w:tc>
      </w:tr>
      <w:tr>
        <w:trPr>
          <w:trHeight w:val="511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4926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Folio de la solicitud: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01445/UPVT/IP/2018</w:t>
            </w:r>
          </w:p>
        </w:tc>
      </w:tr>
      <w:tr>
        <w:trPr>
          <w:trHeight w:val="1157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Palatino Linotype" w:hAnsi="Palatino Linotype" w:cs="Palatino Linotype" w:eastAsia="Palatino Linotype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0" w:right="232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En respuesta a la solicitud recibida, nos permitimos hacer de su conocimiento que</w:t>
            </w:r>
            <w:r>
              <w:rPr>
                <w:rFonts w:ascii="Verdana" w:hAnsi="Verdana"/>
                <w:spacing w:val="5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fundamento en el artículo 53, Fracciones: II, V y VI de la Ley de Transparencia y</w:t>
            </w:r>
            <w:r>
              <w:rPr>
                <w:rFonts w:ascii="Verdana" w:hAnsi="Verdana"/>
                <w:spacing w:val="-2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 la Información Pública del Estado de México y Municipios, le contestamos</w:t>
            </w:r>
            <w:r>
              <w:rPr>
                <w:rFonts w:ascii="Verdana" w:hAnsi="Verdana"/>
                <w:spacing w:val="-2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que:</w:t>
            </w:r>
          </w:p>
        </w:tc>
      </w:tr>
      <w:tr>
        <w:trPr>
          <w:trHeight w:val="3199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2"/>
              <w:ind w:left="230" w:right="228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conformidad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artículos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1,2,3,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fracción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XLIV,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4,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12,16,23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fracción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V,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24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fracción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XI</w:t>
            </w:r>
            <w:r>
              <w:rPr>
                <w:rFonts w:ascii="Verdana" w:hAnsi="Verdana"/>
                <w:spacing w:val="2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último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párrafo,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50,51,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53</w:t>
            </w:r>
            <w:r>
              <w:rPr>
                <w:rFonts w:ascii="Verdana" w:hAnsi="Verdana"/>
                <w:spacing w:val="2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fracciones</w:t>
            </w:r>
            <w:r>
              <w:rPr>
                <w:rFonts w:ascii="Verdana" w:hAnsi="Verdana"/>
                <w:spacing w:val="3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II,</w:t>
            </w:r>
            <w:r>
              <w:rPr>
                <w:rFonts w:ascii="Verdana" w:hAnsi="Verdana"/>
                <w:spacing w:val="2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IV,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V</w:t>
            </w:r>
            <w:r>
              <w:rPr>
                <w:rFonts w:ascii="Verdana" w:hAnsi="Verdana"/>
                <w:spacing w:val="2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spacing w:val="2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VI</w:t>
            </w:r>
            <w:r>
              <w:rPr>
                <w:rFonts w:ascii="Verdana" w:hAnsi="Verdana"/>
                <w:spacing w:val="2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2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Verdana" w:hAnsi="Verdana"/>
                <w:spacing w:val="2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Ley</w:t>
            </w:r>
            <w:r>
              <w:rPr>
                <w:rFonts w:ascii="Verdana" w:hAnsi="Verdana"/>
                <w:spacing w:val="2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2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Transparencia</w:t>
            </w:r>
            <w:r>
              <w:rPr>
                <w:rFonts w:ascii="Verdana" w:hAnsi="Verdana"/>
                <w:spacing w:val="2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Información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Pública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Estado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México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Municipios,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me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permito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comentar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usted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</w:t>
            </w:r>
            <w:r>
              <w:rPr>
                <w:rFonts w:ascii="Verdana" w:hAnsi="Verdana"/>
                <w:spacing w:val="2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siguiente: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atención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la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solicitud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3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información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registrada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con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folio</w:t>
            </w:r>
            <w:r>
              <w:rPr>
                <w:rFonts w:ascii="Verdana" w:hAnsi="Verdana"/>
                <w:spacing w:val="3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número 01445/UPVT/IP/2018,que realizó el 29 de octubre del año en curso,</w:t>
            </w:r>
            <w:r>
              <w:rPr>
                <w:rFonts w:ascii="Verdana" w:hAnsi="Verdana"/>
                <w:spacing w:val="1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sírvase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encontrar en archivo adjunto copia digitalizada en formato pdf del oficio emitido por</w:t>
            </w:r>
            <w:r>
              <w:rPr>
                <w:rFonts w:ascii="Verdana" w:hAnsi="Verdana"/>
                <w:spacing w:val="3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servidor público habilitado del Departamento de Recursos Humanos y Materiales, en</w:t>
            </w:r>
            <w:r>
              <w:rPr>
                <w:rFonts w:ascii="Verdana" w:hAnsi="Verdana"/>
                <w:spacing w:val="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cual se detalla lo referente a su solicitud de información. Se hace de su conocimiento</w:t>
            </w:r>
            <w:r>
              <w:rPr>
                <w:rFonts w:ascii="Verdana" w:hAnsi="Verdana"/>
                <w:spacing w:val="6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término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quince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días</w:t>
            </w:r>
            <w:r>
              <w:rPr>
                <w:rFonts w:ascii="Verdana" w:hAnsi="Verdana"/>
                <w:spacing w:val="4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para</w:t>
            </w:r>
            <w:r>
              <w:rPr>
                <w:rFonts w:ascii="Verdana" w:hAnsi="Verdana"/>
                <w:spacing w:val="4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interponer</w:t>
            </w:r>
            <w:r>
              <w:rPr>
                <w:rFonts w:ascii="Verdana" w:hAnsi="Verdana"/>
                <w:spacing w:val="4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spacing w:val="4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recurso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revisión</w:t>
            </w:r>
            <w:r>
              <w:rPr>
                <w:rFonts w:ascii="Verdana" w:hAnsi="Verdana"/>
                <w:spacing w:val="4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que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señala</w:t>
            </w:r>
            <w:r>
              <w:rPr>
                <w:rFonts w:ascii="Verdana" w:hAnsi="Verdana"/>
                <w:spacing w:val="4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4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</w:t>
            </w:r>
            <w:r>
              <w:rPr>
                <w:rFonts w:ascii="Verdana" w:hAnsi="Verdana"/>
                <w:spacing w:val="-1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artículos 176,177 y 178 de la Ley de la materia, en caso de considerar que la</w:t>
            </w:r>
            <w:r>
              <w:rPr>
                <w:rFonts w:ascii="Verdana" w:hAnsi="Verdana"/>
                <w:spacing w:val="4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respuesta</w:t>
            </w:r>
            <w:r>
              <w:rPr>
                <w:rFonts w:ascii="Verdana" w:hAnsi="Verdana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es desfavorable a su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solicitud.</w:t>
            </w:r>
          </w:p>
        </w:tc>
      </w:tr>
      <w:tr>
        <w:trPr>
          <w:trHeight w:val="694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Palatino Linotype" w:hAnsi="Palatino Linotype" w:cs="Palatino Linotype" w:eastAsia="Palatino Linotype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ATENTAMENTE</w:t>
            </w:r>
          </w:p>
        </w:tc>
      </w:tr>
      <w:tr>
        <w:trPr>
          <w:trHeight w:val="394" w:hRule="exact"/>
        </w:trPr>
        <w:tc>
          <w:tcPr>
            <w:tcW w:w="9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8"/>
              <w:ind w:left="230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LIC. GABRIELA AVILES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OLIVARES</w:t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20"/>
          <w:szCs w:val="20"/>
        </w:rPr>
        <w:sectPr>
          <w:headerReference w:type="default" r:id="rId6"/>
          <w:pgSz w:w="12240" w:h="15840"/>
          <w:pgMar w:header="1055" w:footer="709" w:top="2480" w:bottom="900" w:left="1500" w:right="112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anexó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electrónicos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denominados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“01445UPVTIP2018.pdf”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“SOLICITANTE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/>
          <w:bCs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INF.</w:t>
      </w:r>
      <w:r>
        <w:rPr>
          <w:rFonts w:ascii="Palatino Linotype" w:hAnsi="Palatino Linotype" w:cs="Palatino Linotype" w:eastAsia="Palatino Linotype"/>
          <w:b/>
          <w:bCs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SOL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01445.pdf”</w:t>
      </w:r>
      <w:r>
        <w:rPr>
          <w:rFonts w:ascii="Palatino Linotype" w:hAnsi="Palatino Linotype" w:cs="Palatino Linotype" w:eastAsia="Palatino Linotype"/>
          <w:b/>
          <w:bCs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cuales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reproduce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conocimiento de las partes; no obstante, se hará mérito de su contenido más</w:t>
      </w:r>
      <w:r>
        <w:rPr>
          <w:rFonts w:ascii="Palatino Linotype" w:hAnsi="Palatino Linotype" w:cs="Palatino Linotype" w:eastAsia="Palatino Linotype"/>
          <w:spacing w:val="-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adelante.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2"/>
        <w:spacing w:line="240" w:lineRule="auto" w:before="201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76"/>
        <w:ind w:right="103"/>
        <w:jc w:val="both"/>
      </w:pPr>
      <w:r>
        <w:rPr/>
        <w:t>Inconforme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respuesta</w:t>
      </w:r>
      <w:r>
        <w:rPr>
          <w:spacing w:val="-10"/>
        </w:rPr>
        <w:t> </w:t>
      </w:r>
      <w:r>
        <w:rPr/>
        <w:t>emitida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Sujeto</w:t>
      </w:r>
      <w:r>
        <w:rPr>
          <w:spacing w:val="-11"/>
        </w:rPr>
        <w:t> </w:t>
      </w:r>
      <w:r>
        <w:rPr/>
        <w:t>Obligado,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Recurrente</w:t>
      </w:r>
      <w:r>
        <w:rPr>
          <w:spacing w:val="-9"/>
        </w:rPr>
        <w:t> </w:t>
      </w:r>
      <w:r>
        <w:rPr/>
        <w:t>interpuso</w:t>
      </w:r>
      <w:r>
        <w:rPr>
          <w:spacing w:val="-9"/>
        </w:rPr>
        <w:t> </w:t>
      </w:r>
      <w:r>
        <w:rPr/>
        <w:t>el</w:t>
      </w:r>
      <w:r>
        <w:rPr/>
        <w:t> presente</w:t>
      </w:r>
      <w:r>
        <w:rPr>
          <w:spacing w:val="-10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revisión,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fecha</w:t>
      </w:r>
      <w:r>
        <w:rPr>
          <w:spacing w:val="-11"/>
        </w:rPr>
        <w:t> </w:t>
      </w:r>
      <w:r>
        <w:rPr/>
        <w:t>veinticuatro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dos</w:t>
      </w:r>
      <w:r>
        <w:rPr>
          <w:spacing w:val="-12"/>
        </w:rPr>
        <w:t> </w:t>
      </w:r>
      <w:r>
        <w:rPr/>
        <w:t>mil</w:t>
      </w:r>
      <w:r>
        <w:rPr>
          <w:spacing w:val="-11"/>
        </w:rPr>
        <w:t> </w:t>
      </w:r>
      <w:r>
        <w:rPr/>
        <w:t>dieciocho,</w:t>
      </w:r>
      <w:r>
        <w:rPr/>
        <w:t> el cual fue registrado en el sistema electrónico con el expediente</w:t>
      </w:r>
      <w:r>
        <w:rPr>
          <w:spacing w:val="1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04445/INFOEM/IP/RR/2018</w:t>
      </w:r>
      <w:r>
        <w:rPr/>
        <w:t>, en el cual arguye las siguientes</w:t>
      </w:r>
      <w:r>
        <w:rPr>
          <w:spacing w:val="-24"/>
        </w:rPr>
        <w:t> </w:t>
      </w:r>
      <w:r>
        <w:rPr/>
        <w:t>manifestaciones: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before="187"/>
        <w:ind w:left="953" w:right="229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“Niegan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información"(Sic)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3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before="187"/>
        <w:ind w:left="953" w:right="229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“En</w:t>
      </w:r>
      <w:r>
        <w:rPr>
          <w:rFonts w:ascii="Palatino Linotype" w:hAnsi="Palatino Linotype" w:cs="Palatino Linotype" w:eastAsia="Palatino Linotype"/>
          <w:i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redes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sociales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oficiales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dan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conocer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ahora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niegan”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CUARTO. Del turno y admisión del recurso de</w:t>
      </w:r>
      <w:r>
        <w:rPr>
          <w:spacing w:val="-25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74"/>
        <w:ind w:right="101"/>
        <w:jc w:val="both"/>
      </w:pPr>
      <w:r>
        <w:rPr/>
        <w:t>Medio de impugnación que le fue turnado a la </w:t>
      </w:r>
      <w:r>
        <w:rPr>
          <w:rFonts w:ascii="Palatino Linotype" w:hAnsi="Palatino Linotype"/>
          <w:b/>
        </w:rPr>
        <w:t>Comisionada Zulema</w:t>
      </w:r>
      <w:r>
        <w:rPr>
          <w:rFonts w:ascii="Palatino Linotype" w:hAnsi="Palatino Linotype"/>
          <w:b/>
          <w:spacing w:val="47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numeral 185 fracción I</w:t>
      </w:r>
      <w:r>
        <w:rPr>
          <w:spacing w:val="-3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cual</w:t>
      </w:r>
      <w:r>
        <w:rPr>
          <w:spacing w:val="-10"/>
        </w:rPr>
        <w:t> </w:t>
      </w:r>
      <w:r>
        <w:rPr/>
        <w:t>recayó</w:t>
      </w:r>
      <w:r>
        <w:rPr>
          <w:spacing w:val="-11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admisión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treinta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dieciocho, determinándose en él, un plazo de siete días para que las</w:t>
      </w:r>
      <w:r>
        <w:rPr>
          <w:spacing w:val="32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2"/>
        <w:spacing w:line="240" w:lineRule="auto" w:before="151"/>
        <w:ind w:right="0"/>
        <w:jc w:val="both"/>
        <w:rPr>
          <w:b w:val="0"/>
          <w:bCs w:val="0"/>
        </w:rPr>
      </w:pPr>
      <w:r>
        <w:rPr/>
        <w:t>QUINTO. De la etapa de</w:t>
      </w:r>
      <w:r>
        <w:rPr>
          <w:spacing w:val="-10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76"/>
        <w:ind w:right="101"/>
        <w:jc w:val="both"/>
      </w:pPr>
      <w:r>
        <w:rPr/>
        <w:t>Así,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vez</w:t>
      </w:r>
      <w:r>
        <w:rPr>
          <w:spacing w:val="-12"/>
        </w:rPr>
        <w:t> </w:t>
      </w:r>
      <w:r>
        <w:rPr/>
        <w:t>abierta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etapa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instrucción,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sumario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observa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Recurrente</w:t>
      </w:r>
      <w:r>
        <w:rPr/>
        <w:t> no realizó manifestación alguna. Por su parte el Sujeto Obligado, en fecha once</w:t>
      </w:r>
      <w:r>
        <w:rPr>
          <w:spacing w:val="14"/>
        </w:rPr>
        <w:t> </w:t>
      </w:r>
      <w:r>
        <w:rPr/>
        <w:t>de</w:t>
      </w:r>
      <w:r>
        <w:rPr/>
        <w:t> diciembre de dos mil dieciocho remitió su Informe Justificado, que consistente en</w:t>
      </w:r>
      <w:r>
        <w:rPr>
          <w:spacing w:val="22"/>
        </w:rPr>
        <w:t> </w:t>
      </w:r>
      <w:r>
        <w:rPr/>
        <w:t>un</w:t>
      </w:r>
      <w:r>
        <w:rPr>
          <w:spacing w:val="-1"/>
        </w:rPr>
        <w:t> </w:t>
      </w:r>
      <w:r>
        <w:rPr/>
        <w:t>archivo</w:t>
      </w:r>
      <w:r>
        <w:rPr>
          <w:spacing w:val="-7"/>
        </w:rPr>
        <w:t> </w:t>
      </w:r>
      <w:r>
        <w:rPr/>
        <w:t>electrónico</w:t>
      </w:r>
      <w:r>
        <w:rPr>
          <w:spacing w:val="-7"/>
        </w:rPr>
        <w:t> </w:t>
      </w:r>
      <w:r>
        <w:rPr/>
        <w:t>denominado</w:t>
      </w:r>
      <w:r>
        <w:rPr>
          <w:spacing w:val="-7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“INFORME</w:t>
      </w:r>
      <w:r>
        <w:rPr>
          <w:rFonts w:ascii="Palatino Linotype" w:hAnsi="Palatino Linotype" w:cs="Palatino Linotype" w:eastAsia="Palatino Linotype"/>
          <w:b/>
          <w:bCs/>
          <w:spacing w:val="-5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JUSTIFICADO</w:t>
      </w:r>
      <w:r>
        <w:rPr>
          <w:rFonts w:ascii="Palatino Linotype" w:hAnsi="Palatino Linotype" w:cs="Palatino Linotype" w:eastAsia="Palatino Linotype"/>
          <w:b/>
          <w:bCs/>
          <w:spacing w:val="-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RR</w:t>
      </w:r>
      <w:r>
        <w:rPr>
          <w:rFonts w:ascii="Palatino Linotype" w:hAnsi="Palatino Linotype" w:cs="Palatino Linotype" w:eastAsia="Palatino Linotype"/>
          <w:b/>
          <w:bCs/>
          <w:spacing w:val="-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4445.pdf”</w:t>
      </w:r>
      <w:r>
        <w:rPr/>
        <w:t>,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puso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vista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Recurrente</w:t>
      </w:r>
      <w:r>
        <w:rPr>
          <w:spacing w:val="17"/>
        </w:rPr>
        <w:t> </w:t>
      </w:r>
      <w:r>
        <w:rPr/>
        <w:t>mediante</w:t>
      </w:r>
      <w:r>
        <w:rPr>
          <w:spacing w:val="17"/>
        </w:rPr>
        <w:t> </w:t>
      </w:r>
      <w:r>
        <w:rPr/>
        <w:t>acuerdo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fecha</w:t>
      </w:r>
      <w:r>
        <w:rPr>
          <w:spacing w:val="17"/>
        </w:rPr>
        <w:t> </w:t>
      </w:r>
      <w:r>
        <w:rPr/>
        <w:t>once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diciembre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dos</w:t>
      </w:r>
      <w:r>
        <w:rPr>
          <w:w w:val="99"/>
        </w:rPr>
        <w:t> </w:t>
      </w:r>
      <w:r>
        <w:rPr/>
        <w:t>mil</w:t>
      </w:r>
      <w:r>
        <w:rPr>
          <w:spacing w:val="-5"/>
        </w:rPr>
        <w:t> </w:t>
      </w:r>
      <w:r>
        <w:rPr/>
        <w:t>dieciocho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185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w w:val="100"/>
        </w:rPr>
        <w:t> </w:t>
      </w:r>
      <w:r>
        <w:rPr/>
        <w:t>y</w:t>
      </w:r>
      <w:r>
        <w:rPr>
          <w:spacing w:val="15"/>
        </w:rPr>
        <w:t> </w:t>
      </w:r>
      <w:r>
        <w:rPr/>
        <w:t>Acceso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6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México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Municipios,</w:t>
      </w:r>
      <w:r>
        <w:rPr>
          <w:spacing w:val="14"/>
        </w:rPr>
        <w:t> </w:t>
      </w:r>
      <w:r>
        <w:rPr/>
        <w:t>otorgando</w:t>
      </w:r>
      <w:r>
        <w:rPr>
          <w:spacing w:val="15"/>
        </w:rPr>
        <w:t> </w:t>
      </w:r>
      <w:r>
        <w:rPr/>
        <w:t>al</w:t>
      </w:r>
      <w:r>
        <w:rPr/>
        <w:t> Recurrente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tres</w:t>
      </w:r>
      <w:r>
        <w:rPr>
          <w:spacing w:val="-8"/>
        </w:rPr>
        <w:t> </w:t>
      </w:r>
      <w:r>
        <w:rPr/>
        <w:t>días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manifestar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conviniera,</w:t>
      </w:r>
      <w:r>
        <w:rPr>
          <w:spacing w:val="-7"/>
        </w:rPr>
        <w:t> </w:t>
      </w:r>
      <w:r>
        <w:rPr/>
        <w:t>sin</w:t>
      </w:r>
      <w:r>
        <w:rPr>
          <w:w w:val="100"/>
        </w:rPr>
        <w:t> </w:t>
      </w:r>
      <w:r>
        <w:rPr/>
        <w:t>que se pronunciara al respecto. Se hará referencia a dicho documento durante</w:t>
      </w:r>
      <w:r>
        <w:rPr>
          <w:spacing w:val="30"/>
        </w:rPr>
        <w:t> </w:t>
      </w:r>
      <w:r>
        <w:rPr/>
        <w:t>el</w:t>
      </w:r>
      <w:r>
        <w:rPr/>
        <w:t> estudio</w:t>
      </w:r>
      <w:r>
        <w:rPr>
          <w:spacing w:val="-9"/>
        </w:rPr>
        <w:t> </w:t>
      </w:r>
      <w:r>
        <w:rPr/>
        <w:t>correspondiente.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2"/>
        <w:spacing w:line="240" w:lineRule="auto" w:before="201"/>
        <w:ind w:right="0"/>
        <w:jc w:val="both"/>
        <w:rPr>
          <w:b w:val="0"/>
          <w:bCs w:val="0"/>
        </w:rPr>
      </w:pPr>
      <w:r>
        <w:rPr/>
        <w:t>SEXTO. Del cierre de</w:t>
      </w:r>
      <w:r>
        <w:rPr>
          <w:spacing w:val="-15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76"/>
        <w:ind w:right="102"/>
        <w:jc w:val="both"/>
      </w:pPr>
      <w:r>
        <w:rPr/>
        <w:t>Así, una vez transcurrido el término legal, se decretó el cierre de instrucción en</w:t>
      </w:r>
      <w:r>
        <w:rPr>
          <w:spacing w:val="48"/>
        </w:rPr>
        <w:t> </w:t>
      </w:r>
      <w:r>
        <w:rPr/>
        <w:t>fecha</w:t>
      </w:r>
      <w:r>
        <w:rPr>
          <w:w w:val="100"/>
        </w:rPr>
        <w:t> </w:t>
      </w:r>
      <w:r>
        <w:rPr/>
        <w:t>diecisiete de diciembre de dos mil dieciocho, en términos del artículo 185 Fracción</w:t>
      </w:r>
      <w:r>
        <w:rPr>
          <w:spacing w:val="25"/>
        </w:rPr>
        <w:t> </w:t>
      </w:r>
      <w:r>
        <w:rPr/>
        <w:t>VI</w:t>
      </w:r>
      <w:r>
        <w:rPr>
          <w:w w:val="99"/>
        </w:rPr>
        <w:t> </w:t>
      </w:r>
      <w:r>
        <w:rPr/>
        <w:t>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iniciando el término legal para dictar resolución definitiva del</w:t>
      </w:r>
      <w:r>
        <w:rPr>
          <w:spacing w:val="-27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sz w:val="24"/>
          <w:szCs w:val="24"/>
        </w:rPr>
      </w:pPr>
      <w:r>
        <w:rPr/>
        <w:t>SÉPTIMO. De la ampliación del término para</w:t>
      </w:r>
      <w:r>
        <w:rPr>
          <w:spacing w:val="-19"/>
        </w:rPr>
        <w:t> </w:t>
      </w:r>
      <w:r>
        <w:rPr/>
        <w:t>resolver</w:t>
      </w:r>
      <w:r>
        <w:rPr>
          <w:sz w:val="24"/>
        </w:rPr>
        <w:t>.</w:t>
      </w:r>
      <w:r>
        <w:rPr>
          <w:b w:val="0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right="101"/>
        <w:jc w:val="both"/>
      </w:pPr>
      <w:r>
        <w:rPr/>
        <w:t>En</w:t>
      </w:r>
      <w:r>
        <w:rPr>
          <w:spacing w:val="46"/>
        </w:rPr>
        <w:t> </w:t>
      </w:r>
      <w:r>
        <w:rPr/>
        <w:t>fecha</w:t>
      </w:r>
      <w:r>
        <w:rPr>
          <w:spacing w:val="47"/>
        </w:rPr>
        <w:t> </w:t>
      </w:r>
      <w:r>
        <w:rPr/>
        <w:t>veintinueve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enero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dos</w:t>
      </w:r>
      <w:r>
        <w:rPr>
          <w:spacing w:val="46"/>
        </w:rPr>
        <w:t> </w:t>
      </w:r>
      <w:r>
        <w:rPr/>
        <w:t>mil</w:t>
      </w:r>
      <w:r>
        <w:rPr>
          <w:spacing w:val="49"/>
        </w:rPr>
        <w:t> </w:t>
      </w:r>
      <w:r>
        <w:rPr/>
        <w:t>diecinueve,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amplió</w:t>
      </w:r>
      <w:r>
        <w:rPr>
          <w:spacing w:val="50"/>
        </w:rPr>
        <w:t> </w:t>
      </w:r>
      <w:r>
        <w:rPr/>
        <w:t>el</w:t>
      </w:r>
      <w:r>
        <w:rPr>
          <w:spacing w:val="47"/>
        </w:rPr>
        <w:t> </w:t>
      </w:r>
      <w:r>
        <w:rPr/>
        <w:t>término</w:t>
      </w:r>
      <w:r>
        <w:rPr>
          <w:spacing w:val="48"/>
        </w:rPr>
        <w:t> </w:t>
      </w:r>
      <w:r>
        <w:rPr/>
        <w:t>para</w:t>
      </w:r>
      <w:r>
        <w:rPr/>
        <w:t> resolver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revisión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181</w:t>
      </w:r>
      <w:r>
        <w:rPr>
          <w:spacing w:val="-10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tercero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37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por un plazo de quince días</w:t>
      </w:r>
      <w:r>
        <w:rPr>
          <w:spacing w:val="-14"/>
        </w:rPr>
        <w:t> </w:t>
      </w:r>
      <w:r>
        <w:rPr/>
        <w:t>hábiles.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9"/>
        <w:ind w:left="3017" w:right="229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PRIMERO. De la</w:t>
      </w:r>
      <w:r>
        <w:rPr>
          <w:spacing w:val="-18"/>
        </w:rPr>
        <w:t> </w:t>
      </w:r>
      <w:r>
        <w:rPr/>
        <w:t>competencia.</w:t>
      </w:r>
      <w:r>
        <w:rPr>
          <w:b w:val="0"/>
        </w:rPr>
      </w:r>
    </w:p>
    <w:p>
      <w:pPr>
        <w:pStyle w:val="BodyText"/>
        <w:spacing w:line="360" w:lineRule="auto" w:before="176"/>
        <w:ind w:right="101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 de revisión interpuesto por el Recurrente conforme a lo dispuesto en</w:t>
      </w:r>
      <w:r>
        <w:rPr>
          <w:spacing w:val="29"/>
        </w:rPr>
        <w:t> </w:t>
      </w:r>
      <w:r>
        <w:rPr/>
        <w:t>los</w:t>
      </w:r>
      <w:r>
        <w:rPr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III, 181 párrafo tercero, 182, 185, 188 y</w:t>
      </w:r>
      <w:r>
        <w:rPr>
          <w:spacing w:val="23"/>
        </w:rPr>
        <w:t> </w:t>
      </w:r>
      <w:r>
        <w:rPr/>
        <w:t>194</w:t>
      </w:r>
      <w:r>
        <w:rPr/>
        <w:t> 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w w:val="99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8"/>
        </w:rPr>
        <w:t> </w:t>
      </w:r>
      <w:r>
        <w:rPr/>
        <w:t>México.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18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76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8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2"/>
        <w:jc w:val="both"/>
      </w:pP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left="121" w:right="0"/>
        <w:jc w:val="both"/>
        <w:rPr>
          <w:b w:val="0"/>
          <w:bCs w:val="0"/>
        </w:rPr>
      </w:pPr>
      <w:r>
        <w:rPr/>
        <w:t>TERCERO. De las causas de</w:t>
      </w:r>
      <w:r>
        <w:rPr>
          <w:spacing w:val="-12"/>
        </w:rPr>
        <w:t> </w:t>
      </w:r>
      <w:r>
        <w:rPr/>
        <w:t>improcedencia.</w:t>
      </w:r>
      <w:r>
        <w:rPr>
          <w:b w:val="0"/>
        </w:rPr>
      </w:r>
    </w:p>
    <w:p>
      <w:pPr>
        <w:pStyle w:val="BodyText"/>
        <w:spacing w:line="360" w:lineRule="auto" w:before="176"/>
        <w:ind w:left="121" w:right="104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2"/>
        <w:jc w:val="both"/>
      </w:pPr>
      <w:r>
        <w:rPr/>
        <w:t>Por lo anterior, es una facultad legal entrar al estudio de las causas de</w:t>
      </w:r>
      <w:r>
        <w:rPr>
          <w:spacing w:val="32"/>
        </w:rPr>
        <w:t> </w:t>
      </w:r>
      <w:r>
        <w:rPr/>
        <w:t>improcedencia</w:t>
      </w:r>
      <w:r>
        <w:rPr>
          <w:w w:val="100"/>
        </w:rPr>
        <w:t> </w:t>
      </w:r>
      <w:r>
        <w:rPr/>
        <w:t>que hagan valer las partes o que se adviertan de oficio por este Resolutor y por</w:t>
      </w:r>
      <w:r>
        <w:rPr>
          <w:spacing w:val="58"/>
        </w:rPr>
        <w:t> </w:t>
      </w:r>
      <w:r>
        <w:rPr/>
        <w:t>ende</w:t>
      </w:r>
      <w:r>
        <w:rPr/>
        <w:t> objeto de análisis previo al estudio de fondo del asunto; presupuestos procesales de inicio o trámite de un proceso que dotan de seguridad jurídica las</w:t>
      </w:r>
      <w:r>
        <w:rPr>
          <w:spacing w:val="-14"/>
        </w:rPr>
        <w:t> </w:t>
      </w:r>
      <w:r>
        <w:rPr/>
        <w:t>resoluciones,</w:t>
      </w:r>
      <w:r>
        <w:rPr/>
        <w:t> máxime que es una figura procesal adoptada en la ley de la materia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, la cual  </w:t>
      </w:r>
      <w:r>
        <w:rPr>
          <w:spacing w:val="7"/>
        </w:rPr>
        <w:t> </w:t>
      </w:r>
      <w:r>
        <w:rPr/>
        <w:t>permite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12"/>
          <w:szCs w:val="12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9"/>
        <w:ind w:left="121" w:right="102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Palatino Linotype" w:hAnsi="Palatino Linotype"/>
          <w:sz w:val="20"/>
        </w:rPr>
        <w:t>Estudio oficioso o a petición de parte que no son incompatibles con el derecho de acceso a la</w:t>
      </w:r>
      <w:r>
        <w:rPr>
          <w:rFonts w:ascii="Palatino Linotype" w:hAnsi="Palatino Linotype"/>
          <w:spacing w:val="38"/>
          <w:sz w:val="20"/>
        </w:rPr>
        <w:t> </w:t>
      </w:r>
      <w:r>
        <w:rPr>
          <w:rFonts w:ascii="Palatino Linotype" w:hAnsi="Palatino Linotype"/>
          <w:sz w:val="20"/>
        </w:rPr>
        <w:t>justicia,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ya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que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éste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no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se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coarta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por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regular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causas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de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improcedencia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y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sobreseimiento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con</w:t>
      </w:r>
      <w:r>
        <w:rPr>
          <w:rFonts w:ascii="Palatino Linotype" w:hAnsi="Palatino Linotype"/>
          <w:spacing w:val="-13"/>
          <w:sz w:val="20"/>
        </w:rPr>
        <w:t> </w:t>
      </w:r>
      <w:r>
        <w:rPr>
          <w:rFonts w:ascii="Palatino Linotype" w:hAnsi="Palatino Linotype"/>
          <w:sz w:val="20"/>
        </w:rPr>
        <w:t>tales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fines,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sirviendo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de sustento la tesis aislada XVI.1o.A.T.2 K visible en el Semanario Judicial de la Federación bajo</w:t>
      </w:r>
      <w:r>
        <w:rPr>
          <w:rFonts w:ascii="Palatino Linotype" w:hAnsi="Palatino Linotype"/>
          <w:spacing w:val="45"/>
          <w:sz w:val="20"/>
        </w:rPr>
        <w:t> </w:t>
      </w:r>
      <w:r>
        <w:rPr>
          <w:rFonts w:ascii="Palatino Linotype" w:hAnsi="Palatino Linotype"/>
          <w:sz w:val="20"/>
        </w:rPr>
        <w:t>el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número de registro 2000365 cuyo rubro y texto</w:t>
      </w:r>
      <w:r>
        <w:rPr>
          <w:rFonts w:ascii="Palatino Linotype" w:hAnsi="Palatino Linotype"/>
          <w:spacing w:val="-22"/>
          <w:sz w:val="20"/>
        </w:rPr>
        <w:t> </w:t>
      </w:r>
      <w:r>
        <w:rPr>
          <w:rFonts w:ascii="Palatino Linotype" w:hAnsi="Palatino Linotype"/>
          <w:sz w:val="20"/>
        </w:rPr>
        <w:t>esgrime</w:t>
      </w:r>
    </w:p>
    <w:p>
      <w:pPr>
        <w:spacing w:line="259" w:lineRule="auto" w:before="1"/>
        <w:ind w:left="121" w:right="106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41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INCOMPATIBLES   CON   EL   ARTÍCULO   25.1   DE   LA   CONVENCIÓN   AMERICANA </w:t>
      </w:r>
      <w:r>
        <w:rPr>
          <w:rFonts w:ascii="Palatino Linotype" w:hAnsi="Palatino Linotype"/>
          <w:b/>
          <w:i/>
          <w:spacing w:val="40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sz w:val="20"/>
        </w:rPr>
      </w:r>
    </w:p>
    <w:p>
      <w:pPr>
        <w:spacing w:line="259" w:lineRule="auto" w:before="0"/>
        <w:ind w:left="121" w:right="10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HUMANOS.</w:t>
      </w:r>
      <w:r>
        <w:rPr>
          <w:rFonts w:ascii="Palatino Linotype" w:hAnsi="Palatino Linotype"/>
          <w:b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examen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artículos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73</w:t>
      </w:r>
      <w:r>
        <w:rPr>
          <w:rFonts w:ascii="Palatino Linotype" w:hAnsi="Palatino Linotype"/>
          <w:i/>
          <w:spacing w:val="1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y</w:t>
      </w:r>
      <w:r>
        <w:rPr>
          <w:rFonts w:ascii="Palatino Linotype" w:hAnsi="Palatino Linotype"/>
          <w:i/>
          <w:spacing w:val="1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74</w:t>
      </w:r>
      <w:r>
        <w:rPr>
          <w:rFonts w:ascii="Palatino Linotype" w:hAnsi="Palatino Linotype"/>
          <w:i/>
          <w:spacing w:val="1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</w:t>
      </w:r>
      <w:r>
        <w:rPr>
          <w:rFonts w:ascii="Palatino Linotype" w:hAnsi="Palatino Linotype"/>
          <w:i/>
          <w:spacing w:val="8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la</w:t>
      </w:r>
      <w:r>
        <w:rPr>
          <w:rFonts w:ascii="Palatino Linotype" w:hAnsi="Palatino Linotype"/>
          <w:i/>
          <w:spacing w:val="1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Ley</w:t>
      </w:r>
      <w:r>
        <w:rPr>
          <w:rFonts w:ascii="Palatino Linotype" w:hAnsi="Palatino Linotype"/>
          <w:i/>
          <w:spacing w:val="1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</w:t>
      </w:r>
      <w:r>
        <w:rPr>
          <w:rFonts w:ascii="Palatino Linotype" w:hAnsi="Palatino Linotype"/>
          <w:i/>
          <w:spacing w:val="8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Amparo</w:t>
      </w:r>
      <w:r>
        <w:rPr>
          <w:rFonts w:ascii="Palatino Linotype" w:hAnsi="Palatino Linotype"/>
          <w:i/>
          <w:spacing w:val="-1"/>
          <w:sz w:val="20"/>
          <w:u w:val="single" w:color="000000"/>
        </w:rPr>
        <w:t> </w:t>
      </w:r>
      <w:r>
        <w:rPr>
          <w:rFonts w:ascii="Palatino Linotype" w:hAnsi="Palatino Linotype"/>
          <w:i/>
          <w:spacing w:val="-1"/>
          <w:sz w:val="20"/>
        </w:rPr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artículo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25.1</w:t>
      </w:r>
      <w:r>
        <w:rPr>
          <w:rFonts w:ascii="Palatino Linotype" w:hAnsi="Palatino Linotype"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</w:t>
      </w:r>
      <w:r>
        <w:rPr>
          <w:rFonts w:ascii="Palatino Linotype" w:hAnsi="Palatino Linotype"/>
          <w:i/>
          <w:spacing w:val="2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la</w:t>
      </w:r>
      <w:r>
        <w:rPr>
          <w:rFonts w:ascii="Palatino Linotype" w:hAnsi="Palatino Linotype"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Convención</w:t>
      </w:r>
      <w:r>
        <w:rPr>
          <w:rFonts w:ascii="Palatino Linotype" w:hAnsi="Palatino Linotype"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Americana</w:t>
      </w:r>
      <w:r>
        <w:rPr>
          <w:rFonts w:ascii="Palatino Linotype" w:hAnsi="Palatino Linotype"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sobre</w:t>
      </w:r>
      <w:r>
        <w:rPr>
          <w:rFonts w:ascii="Palatino Linotype" w:hAnsi="Palatino Linotype"/>
          <w:i/>
          <w:spacing w:val="20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Derechos</w:t>
      </w:r>
      <w:r>
        <w:rPr>
          <w:rFonts w:ascii="Palatino Linotype" w:hAnsi="Palatino Linotype"/>
          <w:i/>
          <w:spacing w:val="23"/>
          <w:sz w:val="20"/>
          <w:u w:val="single" w:color="000000"/>
        </w:rPr>
        <w:t> </w:t>
      </w:r>
      <w:r>
        <w:rPr>
          <w:rFonts w:ascii="Palatino Linotype" w:hAnsi="Palatino Linotype"/>
          <w:i/>
          <w:sz w:val="20"/>
          <w:u w:val="single" w:color="000000"/>
        </w:rPr>
        <w:t>Humanos</w:t>
      </w:r>
      <w:r>
        <w:rPr>
          <w:rFonts w:ascii="Palatino Linotype" w:hAnsi="Palatino Linotype"/>
          <w:i/>
          <w:spacing w:val="-2"/>
          <w:sz w:val="20"/>
          <w:u w:val="single" w:color="000000"/>
        </w:rPr>
        <w:t> </w:t>
      </w:r>
      <w:r>
        <w:rPr>
          <w:rFonts w:ascii="Palatino Linotype" w:hAnsi="Palatino Linotype"/>
          <w:i/>
          <w:spacing w:val="-2"/>
          <w:sz w:val="20"/>
        </w:rPr>
      </w:r>
      <w:r>
        <w:rPr>
          <w:rFonts w:ascii="Palatino Linotype" w:hAnsi="Palatino Linotype"/>
          <w:b/>
          <w:i/>
          <w:spacing w:val="-2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no</w:t>
      </w:r>
      <w:r>
        <w:rPr>
          <w:rFonts w:ascii="Palatino Linotype" w:hAnsi="Palatino Linotype"/>
          <w:b/>
          <w:i/>
          <w:spacing w:val="2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se</w:t>
      </w:r>
      <w:r>
        <w:rPr>
          <w:rFonts w:ascii="Palatino Linotype" w:hAnsi="Palatino Linotype"/>
          <w:b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advierte</w:t>
      </w:r>
      <w:r>
        <w:rPr>
          <w:rFonts w:ascii="Palatino Linotype" w:hAnsi="Palatino Linotype"/>
          <w:b/>
          <w:i/>
          <w:spacing w:val="24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derecho</w:t>
      </w:r>
      <w:r>
        <w:rPr>
          <w:rFonts w:ascii="Palatino Linotype" w:hAnsi="Palatino Linotype"/>
          <w:b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interno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desatienda los estándares que pretenden proteger los derechos humanos en dicho tratado, por</w:t>
      </w:r>
      <w:r>
        <w:rPr>
          <w:rFonts w:ascii="Palatino Linotype" w:hAnsi="Palatino Linotype"/>
          <w:b/>
          <w:i/>
          <w:spacing w:val="4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regular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causas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impiden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abordar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estudio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fondo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del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asunto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en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juicio</w:t>
      </w:r>
      <w:r>
        <w:rPr>
          <w:rFonts w:ascii="Palatino Linotype" w:hAnsi="Palatino Linotype"/>
          <w:b/>
          <w:i/>
          <w:spacing w:val="-10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-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amparo,</w:t>
      </w:r>
      <w:r>
        <w:rPr>
          <w:rFonts w:ascii="Palatino Linotype" w:hAnsi="Palatino Linotype"/>
          <w:b/>
          <w:i/>
          <w:spacing w:val="-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pacing w:val="-9"/>
          <w:sz w:val="20"/>
        </w:rPr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virtud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tribunales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4"/>
        <w:jc w:val="both"/>
      </w:pPr>
      <w:r>
        <w:rPr/>
        <w:t>dilucidar alguna causal que impida el estudio y resolución, cuando una vez admitido</w:t>
      </w:r>
      <w:r>
        <w:rPr>
          <w:w w:val="99"/>
        </w:rPr>
        <w:t> </w:t>
      </w:r>
      <w:r>
        <w:rPr/>
        <w:t>el</w:t>
      </w:r>
      <w:r>
        <w:rPr>
          <w:spacing w:val="-16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revisión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advierta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causa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improcedencia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permita</w:t>
      </w:r>
      <w:r>
        <w:rPr>
          <w:spacing w:val="-15"/>
        </w:rPr>
        <w:t> </w:t>
      </w:r>
      <w:r>
        <w:rPr/>
        <w:t>sobreseerlo,</w:t>
      </w:r>
      <w:r>
        <w:rPr/>
        <w:t> sin 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0"/>
        <w:jc w:val="both"/>
      </w:pPr>
      <w:r>
        <w:rPr/>
        <w:t>Así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cosas,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especie,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actualiza</w:t>
      </w:r>
      <w:r>
        <w:rPr>
          <w:spacing w:val="25"/>
        </w:rPr>
        <w:t> </w:t>
      </w:r>
      <w:r>
        <w:rPr/>
        <w:t>ninguna</w:t>
      </w:r>
      <w:r>
        <w:rPr>
          <w:spacing w:val="25"/>
        </w:rPr>
        <w:t> </w:t>
      </w:r>
      <w:r>
        <w:rPr/>
        <w:t>causa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improcedencia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las</w:t>
      </w:r>
      <w:r>
        <w:rPr>
          <w:w w:val="99"/>
        </w:rPr>
        <w:t> </w:t>
      </w:r>
      <w:r>
        <w:rPr/>
        <w:t>referidas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191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México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Municipios,</w:t>
      </w:r>
      <w:r>
        <w:rPr>
          <w:spacing w:val="38"/>
        </w:rPr>
        <w:t> </w:t>
      </w:r>
      <w:r>
        <w:rPr/>
        <w:t>encontrándose</w:t>
      </w:r>
      <w:r>
        <w:rPr>
          <w:spacing w:val="39"/>
        </w:rPr>
        <w:t> </w:t>
      </w:r>
      <w:r>
        <w:rPr/>
        <w:t>actualizados</w:t>
      </w:r>
      <w:r>
        <w:rPr>
          <w:spacing w:val="40"/>
        </w:rPr>
        <w:t> </w:t>
      </w:r>
      <w:r>
        <w:rPr/>
        <w:t>todos</w:t>
      </w:r>
      <w:r>
        <w:rPr>
          <w:spacing w:val="37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presupuestos procesales para atender el fondo del asunto, en los términos</w:t>
      </w:r>
      <w:r>
        <w:rPr>
          <w:spacing w:val="50"/>
        </w:rPr>
        <w:t> </w:t>
      </w:r>
      <w:r>
        <w:rPr/>
        <w:t>del</w:t>
      </w:r>
      <w:r>
        <w:rPr/>
        <w:t> considerando</w:t>
      </w:r>
      <w:r>
        <w:rPr>
          <w:spacing w:val="-6"/>
        </w:rPr>
        <w:t> </w:t>
      </w:r>
      <w:r>
        <w:rPr/>
        <w:t>posterior.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pStyle w:val="BodyText"/>
        <w:spacing w:line="360" w:lineRule="auto" w:before="179"/>
        <w:ind w:left="121" w:right="101"/>
        <w:jc w:val="both"/>
      </w:pPr>
      <w:r>
        <w:rPr/>
        <w:t>El</w:t>
      </w:r>
      <w:r>
        <w:rPr>
          <w:spacing w:val="14"/>
        </w:rPr>
        <w:t> </w:t>
      </w:r>
      <w:r>
        <w:rPr/>
        <w:t>análisis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resolución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recurso,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funda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15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w w:val="99"/>
        </w:rPr>
        <w:t> </w:t>
      </w:r>
      <w:r>
        <w:rPr/>
        <w:t>actuaciones que obran en el expediente electrónico, para así estar en posibilidad</w:t>
      </w:r>
      <w:r>
        <w:rPr>
          <w:spacing w:val="52"/>
        </w:rPr>
        <w:t> </w:t>
      </w:r>
      <w:r>
        <w:rPr/>
        <w:t>este</w:t>
      </w:r>
      <w:r>
        <w:rPr/>
        <w:t> Órgano Colegiado de dictar el fallo correspondiente conforme a derecho, tomando</w:t>
      </w:r>
      <w:r>
        <w:rPr>
          <w:spacing w:val="-14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9"/>
        <w:ind w:left="121" w:right="104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 los recursos dependerá, en principio, de los siguientes criterios: no pueden ser irracionales ni de tal naturaleza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y, 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por la viabilidad de que una eventual sentencia concesoria tenga un ámbito de protección concreto y no entre</w:t>
      </w:r>
      <w:r>
        <w:rPr>
          <w:rFonts w:ascii="Palatino Linotype" w:hAnsi="Palatino Linotype"/>
          <w:i/>
          <w:spacing w:val="3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particulares del quejoso. Por tanto, las indicadas causas de improcedencia y sobreseimiento no son</w:t>
      </w:r>
      <w:r>
        <w:rPr>
          <w:rFonts w:ascii="Palatino Linotype" w:hAnsi="Palatino Linotype"/>
          <w:i/>
          <w:spacing w:val="26"/>
          <w:sz w:val="20"/>
        </w:rPr>
        <w:t> </w:t>
      </w:r>
      <w:r>
        <w:rPr>
          <w:rFonts w:ascii="Palatino Linotype" w:hAnsi="Palatino Linotype"/>
          <w:i/>
          <w:sz w:val="20"/>
        </w:rPr>
        <w:t>incompatibles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 el citado precepto 25.1, pues no impiden decidir sencilla, rápida y efectivamente sobre los</w:t>
      </w:r>
      <w:r>
        <w:rPr>
          <w:rFonts w:ascii="Palatino Linotype" w:hAnsi="Palatino Linotype"/>
          <w:i/>
          <w:spacing w:val="17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fundamentales reclamados como violados dentro del juicio de</w:t>
      </w:r>
      <w:r>
        <w:rPr>
          <w:rFonts w:ascii="Palatino Linotype" w:hAnsi="Palatino Linotype"/>
          <w:i/>
          <w:spacing w:val="-35"/>
          <w:sz w:val="20"/>
        </w:rPr>
        <w:t> </w:t>
      </w:r>
      <w:r>
        <w:rPr>
          <w:rFonts w:ascii="Palatino Linotype" w:hAnsi="Palatino Linotype"/>
          <w:i/>
          <w:sz w:val="20"/>
        </w:rPr>
        <w:t>garantías.</w:t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que el Estado Mexicano sea parte, en concordancia con el párrafo tercero del</w:t>
      </w:r>
      <w:r>
        <w:rPr>
          <w:spacing w:val="25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En primer lugar es de advertirse lo siguiente: nuestra Carta Magna dispone que</w:t>
      </w:r>
      <w:r>
        <w:rPr>
          <w:spacing w:val="7"/>
        </w:rPr>
        <w:t> </w:t>
      </w:r>
      <w:r>
        <w:rPr/>
        <w:t>para</w:t>
      </w:r>
      <w:r>
        <w:rPr>
          <w:w w:val="100"/>
        </w:rPr>
        <w:t> </w:t>
      </w:r>
      <w:r>
        <w:rPr/>
        <w:t>el</w:t>
      </w:r>
      <w:r>
        <w:rPr>
          <w:spacing w:val="-10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11"/>
        </w:rPr>
        <w:t> </w:t>
      </w:r>
      <w:r>
        <w:rPr/>
        <w:t>deben</w:t>
      </w:r>
      <w:r>
        <w:rPr>
          <w:spacing w:val="-8"/>
        </w:rPr>
        <w:t> </w:t>
      </w:r>
      <w:r>
        <w:rPr/>
        <w:t>observar</w:t>
      </w:r>
      <w:r>
        <w:rPr>
          <w:spacing w:val="-8"/>
        </w:rPr>
        <w:t> </w:t>
      </w:r>
      <w:r>
        <w:rPr/>
        <w:t>diversos</w:t>
      </w:r>
      <w:r>
        <w:rPr>
          <w:w w:val="99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bases,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cuales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establece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posesión</w:t>
      </w:r>
      <w:r>
        <w:rPr>
          <w:spacing w:val="-9"/>
        </w:rPr>
        <w:t> </w:t>
      </w:r>
      <w:r>
        <w:rPr/>
        <w:t>de</w:t>
      </w:r>
      <w:r>
        <w:rPr/>
        <w:t> cualquier autoridad, órgano, organismo, órganos autónomos, así como de</w:t>
      </w:r>
      <w:r>
        <w:rPr>
          <w:spacing w:val="35"/>
        </w:rPr>
        <w:t> </w:t>
      </w:r>
      <w:r>
        <w:rPr/>
        <w:t>cualquier</w:t>
      </w:r>
      <w:r>
        <w:rPr>
          <w:w w:val="100"/>
        </w:rPr>
        <w:t> </w:t>
      </w:r>
      <w:r>
        <w:rPr/>
        <w:t>sindicato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reciba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ejerza</w:t>
      </w:r>
      <w:r>
        <w:rPr>
          <w:spacing w:val="-17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actos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ámbito</w:t>
      </w:r>
      <w:r>
        <w:rPr>
          <w:w w:val="100"/>
        </w:rPr>
        <w:t> </w:t>
      </w:r>
      <w:r>
        <w:rPr/>
        <w:t>federal, estatal y municipal, es pública y sólo podrá ser reservada temporalmente</w:t>
      </w:r>
      <w:r>
        <w:rPr>
          <w:spacing w:val="12"/>
        </w:rPr>
        <w:t> </w:t>
      </w:r>
      <w:r>
        <w:rPr/>
        <w:t>por</w:t>
      </w:r>
      <w:r>
        <w:rPr/>
        <w:t> razones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interés</w:t>
      </w:r>
      <w:r>
        <w:rPr>
          <w:spacing w:val="-15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seguridad</w:t>
      </w:r>
      <w:r>
        <w:rPr>
          <w:spacing w:val="-15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fijen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leyes,</w:t>
      </w:r>
      <w:r>
        <w:rPr>
          <w:spacing w:val="-12"/>
        </w:rPr>
        <w:t> </w:t>
      </w:r>
      <w:r>
        <w:rPr/>
        <w:t>ello</w:t>
      </w:r>
      <w:r>
        <w:rPr>
          <w:spacing w:val="-1"/>
        </w:rPr>
        <w:t> </w:t>
      </w:r>
      <w:r>
        <w:rPr/>
        <w:t>se</w:t>
      </w:r>
      <w:r>
        <w:rPr>
          <w:spacing w:val="20"/>
        </w:rPr>
        <w:t> </w:t>
      </w:r>
      <w:r>
        <w:rPr/>
        <w:t>aprecia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6,</w:t>
      </w:r>
      <w:r>
        <w:rPr>
          <w:spacing w:val="20"/>
        </w:rPr>
        <w:t> </w:t>
      </w:r>
      <w:r>
        <w:rPr/>
        <w:t>apartado</w:t>
      </w:r>
      <w:r>
        <w:rPr>
          <w:spacing w:val="21"/>
        </w:rPr>
        <w:t> </w:t>
      </w:r>
      <w:r>
        <w:rPr/>
        <w:t>A,</w:t>
      </w:r>
      <w:r>
        <w:rPr>
          <w:spacing w:val="20"/>
        </w:rPr>
        <w:t> </w:t>
      </w:r>
      <w:r>
        <w:rPr/>
        <w:t>numeral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Constitución</w:t>
      </w:r>
      <w:r>
        <w:rPr>
          <w:spacing w:val="20"/>
        </w:rPr>
        <w:t> </w:t>
      </w:r>
      <w:r>
        <w:rPr/>
        <w:t>Política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w w:val="99"/>
        </w:rPr>
        <w:t> </w:t>
      </w:r>
      <w:r>
        <w:rPr/>
        <w:t>Estados Unidos Mexicanos que a la letra</w:t>
      </w:r>
      <w:r>
        <w:rPr>
          <w:spacing w:val="-14"/>
        </w:rPr>
        <w:t> </w:t>
      </w:r>
      <w:r>
        <w:rPr/>
        <w:t>establece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6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668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Federación,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Estados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Distrito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respectivas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competencias,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regirán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principios 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bases: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94" w:right="0" w:hanging="35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Toda la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1" w:after="0"/>
        <w:ind w:left="1094" w:right="667" w:hanging="36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posesión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autoridad,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entidad,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organismo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Poderes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Ejecutivo, Legislativo y Judicial, órganos autónomos, partidos políticos,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fideicomisos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fondos públicos, así como de cualquier persona física, moral o sindicato que reciba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ejerza recursos públicos o realice actos de autoridad en el ámbito federal, estatal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temporalmente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 y seguridad nacional, en los términos que fijen las leyes. En 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este derecho deberá prevalecer el principio de máxima publicidad. Los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documentar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todo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acto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derive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competencias o funciones, la ley determinará los supuestos específicos bajo los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cuales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procederá la declaración de inexistencia de 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Ahora</w:t>
      </w:r>
      <w:r>
        <w:rPr>
          <w:spacing w:val="-5"/>
        </w:rPr>
        <w:t> </w:t>
      </w:r>
      <w:r>
        <w:rPr/>
        <w:t>bien,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XI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los cuales son del tenor literal</w:t>
      </w:r>
      <w:r>
        <w:rPr>
          <w:spacing w:val="-17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3.- </w:t>
      </w:r>
      <w:r>
        <w:rPr>
          <w:rFonts w:ascii="Palatino Linotype" w:hAnsi="Palatino Linotype"/>
          <w:i/>
          <w:sz w:val="22"/>
        </w:rPr>
        <w:t>Para los efectos de la presente Ley se entenderá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por: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XI. Documento: </w:t>
      </w:r>
      <w:r>
        <w:rPr>
          <w:rFonts w:ascii="Palatino Linotype" w:hAnsi="Palatino Linotype"/>
          <w:i/>
          <w:sz w:val="22"/>
        </w:rPr>
        <w:t>Los expedientes, reportes, estudios, actas, resoluciones,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oficios,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correspondencia, acuerdos, directivas, directrices, circulares, contratos,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convenios,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instructivos,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notas,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memorandos,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estadísticas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bien,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otro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documente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ejercicio de las facultades, funciones y competencias de los sujetos obligados,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integrantes,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sin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importar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fuente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elaboración.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 podrán estar en cualquier medio, sea escrito, impreso, sonoro,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visual,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electrónico, informático u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holográfico;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7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humano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prerrogativa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personas para buscar, difundir, investigar, recabar, recibir y solicitar información</w:t>
      </w:r>
      <w:r>
        <w:rPr>
          <w:rFonts w:ascii="Palatino Linotype" w:hAnsi="Palatino Linotype"/>
          <w:i/>
          <w:spacing w:val="-29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sin necesidad de acreditar personalidad ni interés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jurídico.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pict>
          <v:group style="position:absolute;margin-left:147.720001pt;margin-top:43.047844pt;width:2.8pt;height:.1pt;mso-position-horizontal-relative:page;mso-position-vertical-relative:paragraph;z-index:-12064" coordorigin="2954,861" coordsize="56,2">
            <v:shape style="position:absolute;left:2954;top:861;width:56;height:2" coordorigin="2954,861" coordsize="56,0" path="m2954,861l3010,861e" filled="false" stroked="true" strokeweight=".6pt" strokecolor="#000000">
              <v:path arrowok="t"/>
            </v:shape>
            <w10:wrap type="none"/>
          </v:group>
        </w:pict>
      </w:r>
      <w:r>
        <w:rPr>
          <w:rFonts w:ascii="Palatino Linotype" w:hAnsi="Palatino Linotype"/>
          <w:i/>
          <w:sz w:val="22"/>
        </w:rPr>
        <w:t>Toda la información generada, obtenida, adquirida, transformada, administrada 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posesión de los sujetos obligados es pública y accesible de manera permanente a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b/>
          <w:i/>
          <w:sz w:val="22"/>
        </w:rPr>
        <w:t>,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condiciones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establezcan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tratados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que el Estado mexicano sea parte, en la Ley General, la presente Ley 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de la materia, privilegiando el principio de máxima publicidad de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información. Solo podrá ser clasificada excepcionalmente como reservada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temporalmente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causas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legítimas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estrictamente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necesarias previstas por esta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deben poner en práctica, políticas y programas de acceso 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que se apeguen a criterios de publicidad, veracidad, oportunidad, precisión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suficiencia en beneficio de 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solicitantes.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4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conserven información pública serán responsables de la misma en los términos 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disposiciones jurídicas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8"/>
        <w:ind w:left="868" w:right="118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4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sujetos</w:t>
      </w:r>
      <w:r>
        <w:rPr>
          <w:rFonts w:ascii="Palatino Linotype" w:hAnsi="Palatino Linotype"/>
          <w:b/>
          <w:i/>
          <w:spacing w:val="4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obligados</w:t>
      </w:r>
      <w:r>
        <w:rPr>
          <w:rFonts w:ascii="Palatino Linotype" w:hAnsi="Palatino Linotype"/>
          <w:b/>
          <w:i/>
          <w:spacing w:val="4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sólo</w:t>
      </w:r>
      <w:r>
        <w:rPr>
          <w:rFonts w:ascii="Palatino Linotype" w:hAnsi="Palatino Linotype"/>
          <w:b/>
          <w:i/>
          <w:spacing w:val="4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proporcionarán</w:t>
      </w:r>
      <w:r>
        <w:rPr>
          <w:rFonts w:ascii="Palatino Linotype" w:hAnsi="Palatino Linotype"/>
          <w:b/>
          <w:i/>
          <w:spacing w:val="4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4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4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pública</w:t>
      </w:r>
      <w:r>
        <w:rPr>
          <w:rFonts w:ascii="Palatino Linotype" w:hAnsi="Palatino Linotype"/>
          <w:b/>
          <w:i/>
          <w:spacing w:val="4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4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4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les</w:t>
      </w:r>
      <w:r>
        <w:rPr>
          <w:rFonts w:ascii="Palatino Linotype" w:hAnsi="Palatino Linotype"/>
          <w:b/>
          <w:i/>
          <w:spacing w:val="-2"/>
          <w:w w:val="100"/>
          <w:sz w:val="22"/>
        </w:rPr>
      </w:r>
      <w:r>
        <w:rPr>
          <w:rFonts w:ascii="Palatino Linotype" w:hAnsi="Palatino Linotype"/>
          <w:b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2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requiera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obre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sus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archivos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estado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ésta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encuentre.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obligación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proporcionar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no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comprende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procesamiento</w:t>
      </w:r>
      <w:r>
        <w:rPr>
          <w:rFonts w:ascii="Palatino Linotype" w:hAnsi="Palatino Linotype"/>
          <w:b/>
          <w:i/>
          <w:spacing w:val="3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misma, ni el presentarla conforme al interés del solicitante; no estarán</w:t>
      </w:r>
      <w:r>
        <w:rPr>
          <w:rFonts w:ascii="Palatino Linotype" w:hAnsi="Palatino Linotype"/>
          <w:b/>
          <w:i/>
          <w:spacing w:val="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obligados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 generarla, resumirla, efectuar cálculos o practicar</w:t>
      </w:r>
      <w:r>
        <w:rPr>
          <w:rFonts w:ascii="Palatino Linotype" w:hAnsi="Palatino Linotype"/>
          <w:b/>
          <w:i/>
          <w:spacing w:val="-3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investigaciones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4"/>
          <w:szCs w:val="14"/>
        </w:rPr>
      </w:pPr>
    </w:p>
    <w:p>
      <w:pPr>
        <w:pStyle w:val="BodyText"/>
        <w:spacing w:line="360" w:lineRule="auto" w:before="21"/>
        <w:ind w:left="301" w:right="622"/>
        <w:jc w:val="both"/>
      </w:pPr>
      <w:r>
        <w:rPr/>
        <w:t>De la interpretación a los preceptos citados, se desprende que es información</w:t>
      </w:r>
      <w:r>
        <w:rPr>
          <w:spacing w:val="39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la contenida en los documentos que los Sujetos Obligados generen, administren o</w:t>
      </w:r>
      <w:r>
        <w:rPr>
          <w:spacing w:val="11"/>
        </w:rPr>
        <w:t> </w:t>
      </w:r>
      <w:r>
        <w:rPr/>
        <w:t>se</w:t>
      </w:r>
      <w:r>
        <w:rPr/>
        <w:t> encuentre en su posesión en el ejercicio de sus atribuciones y que toda la</w:t>
      </w:r>
      <w:r>
        <w:rPr>
          <w:spacing w:val="14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generada, obtenida, adquirida, transformada, administrada o en posesión de</w:t>
      </w:r>
      <w:r>
        <w:rPr>
          <w:spacing w:val="18"/>
        </w:rPr>
        <w:t> </w:t>
      </w:r>
      <w:r>
        <w:rPr/>
        <w:t>los</w:t>
      </w:r>
      <w:r>
        <w:rPr>
          <w:w w:val="99"/>
        </w:rPr>
        <w:t> </w:t>
      </w:r>
      <w:r>
        <w:rPr/>
        <w:t>sujetos obligados es pública y accesible de manera permanente a cualquier</w:t>
      </w:r>
      <w:r>
        <w:rPr>
          <w:spacing w:val="-24"/>
        </w:rPr>
        <w:t> </w:t>
      </w:r>
      <w:r>
        <w:rPr/>
        <w:t>persona.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240" w:lineRule="auto" w:before="162"/>
        <w:ind w:left="301" w:right="0"/>
        <w:jc w:val="both"/>
      </w:pPr>
      <w:r>
        <w:rPr/>
        <w:t>Por tanto, es conveniente determinar que el hoy Recurrente requirió lo</w:t>
      </w:r>
      <w:r>
        <w:rPr>
          <w:spacing w:val="-25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360" w:lineRule="auto" w:before="0" w:after="0"/>
        <w:ind w:left="1021" w:right="624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Acciones en materia de vacunas, desparasitantes, esterilización y sacrificio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perros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institución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ha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llevado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cabo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año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2018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sea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cuenta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propia</w:t>
      </w:r>
      <w:r>
        <w:rPr>
          <w:rFonts w:ascii="Palatino Linotype" w:hAnsi="Palatino Linotype"/>
          <w:sz w:val="24"/>
        </w:rPr>
        <w:t> o permitiendo a terceros llevarlas 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cabo.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301" w:right="623"/>
        <w:jc w:val="both"/>
      </w:pPr>
      <w:r>
        <w:rPr/>
        <w:t>El</w:t>
      </w:r>
      <w:r>
        <w:rPr>
          <w:spacing w:val="30"/>
        </w:rPr>
        <w:t> </w:t>
      </w:r>
      <w:r>
        <w:rPr/>
        <w:t>Sujeto</w:t>
      </w:r>
      <w:r>
        <w:rPr>
          <w:spacing w:val="29"/>
        </w:rPr>
        <w:t> </w:t>
      </w:r>
      <w:r>
        <w:rPr/>
        <w:t>Obligado</w:t>
      </w:r>
      <w:r>
        <w:rPr>
          <w:spacing w:val="31"/>
        </w:rPr>
        <w:t> </w:t>
      </w:r>
      <w:r>
        <w:rPr/>
        <w:t>turnó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solicitud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información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Departamento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Recursos</w:t>
      </w:r>
      <w:r>
        <w:rPr>
          <w:w w:val="99"/>
        </w:rPr>
        <w:t> </w:t>
      </w:r>
      <w:r>
        <w:rPr/>
        <w:t>Humanos y Materiales, como se observa en la siguiente imagen a modo de</w:t>
      </w:r>
      <w:r>
        <w:rPr>
          <w:spacing w:val="-18"/>
        </w:rPr>
        <w:t> </w:t>
      </w:r>
      <w:r>
        <w:rPr/>
        <w:t>ejemplo: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1066" w:lineRule="exact"/>
        <w:ind w:left="116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20"/>
          <w:sz w:val="20"/>
          <w:szCs w:val="20"/>
        </w:rPr>
        <w:pict>
          <v:group style="width:489.05pt;height:53.35pt;mso-position-horizontal-relative:char;mso-position-vertical-relative:line" coordorigin="0,0" coordsize="9781,1067">
            <v:shape style="position:absolute;left:0;top:0;width:9781;height:1054" type="#_x0000_t75" stroked="false">
              <v:imagedata r:id="rId7" o:title=""/>
            </v:shape>
            <v:group style="position:absolute;left:2909;top:378;width:915;height:679" coordorigin="2909,378" coordsize="915,679">
              <v:shape style="position:absolute;left:2909;top:378;width:915;height:679" coordorigin="2909,378" coordsize="915,679" path="m2909,378l3824,378,3824,1057,2909,1057,2909,378xe" filled="false" stroked="true" strokeweight="1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20"/>
          <w:sz w:val="20"/>
          <w:szCs w:val="20"/>
        </w:rPr>
      </w:r>
    </w:p>
    <w:p>
      <w:pPr>
        <w:spacing w:after="0" w:line="1066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400" w:right="84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Conforme a lo previsto en la página de IPOMEX del Sujeto Obligado,</w:t>
      </w:r>
      <w:r>
        <w:rPr>
          <w:spacing w:val="5"/>
        </w:rPr>
        <w:t> </w:t>
      </w:r>
      <w:r>
        <w:rPr/>
        <w:t>donde</w:t>
      </w:r>
      <w:r>
        <w:rPr>
          <w:spacing w:val="-1"/>
          <w:w w:val="99"/>
        </w:rPr>
        <w:t> </w:t>
      </w:r>
      <w:r>
        <w:rPr/>
        <w:t>efectivamente se aprecia que el Servidor Púbico es la Jefa del Departamento</w:t>
      </w:r>
      <w:r>
        <w:rPr>
          <w:spacing w:val="51"/>
        </w:rPr>
        <w:t> </w:t>
      </w:r>
      <w:r>
        <w:rPr/>
        <w:t>de</w:t>
      </w:r>
      <w:r>
        <w:rPr/>
        <w:t> Recursos Humanos y</w:t>
      </w:r>
      <w:r>
        <w:rPr>
          <w:spacing w:val="-7"/>
        </w:rPr>
        <w:t> </w:t>
      </w:r>
      <w:r>
        <w:rPr/>
        <w:t>Materiales.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line="3608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71"/>
          <w:sz w:val="20"/>
          <w:szCs w:val="20"/>
        </w:rPr>
        <w:drawing>
          <wp:inline distT="0" distB="0" distL="0" distR="0">
            <wp:extent cx="5780856" cy="2291429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856" cy="22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71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BodyText"/>
        <w:spacing w:line="360" w:lineRule="auto"/>
        <w:ind w:right="105"/>
        <w:jc w:val="both"/>
      </w:pPr>
      <w:r>
        <w:rPr/>
        <w:t>Ahora</w:t>
      </w:r>
      <w:r>
        <w:rPr>
          <w:spacing w:val="-14"/>
        </w:rPr>
        <w:t> </w:t>
      </w:r>
      <w:r>
        <w:rPr/>
        <w:t>bien,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Sujeto</w:t>
      </w:r>
      <w:r>
        <w:rPr>
          <w:spacing w:val="-15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respondió</w:t>
      </w:r>
      <w:r>
        <w:rPr>
          <w:spacing w:val="-13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archivo</w:t>
      </w:r>
      <w:r>
        <w:rPr>
          <w:spacing w:val="-13"/>
        </w:rPr>
        <w:t> </w:t>
      </w:r>
      <w:r>
        <w:rPr/>
        <w:t>electrónico</w:t>
      </w:r>
      <w:r>
        <w:rPr>
          <w:spacing w:val="-13"/>
        </w:rPr>
        <w:t> </w:t>
      </w:r>
      <w:r>
        <w:rPr/>
        <w:t>denominado</w:t>
      </w:r>
      <w:r>
        <w:rPr>
          <w:w w:val="9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“01445UPVTIP2018.pdf”;</w:t>
      </w:r>
      <w:r>
        <w:rPr>
          <w:rFonts w:ascii="Palatino Linotype" w:hAnsi="Palatino Linotype" w:cs="Palatino Linotype" w:eastAsia="Palatino Linotype"/>
          <w:b/>
          <w:bCs/>
          <w:spacing w:val="45"/>
        </w:rPr>
        <w:t> </w:t>
      </w:r>
      <w:r>
        <w:rPr/>
        <w:t>donde</w:t>
      </w:r>
      <w:r>
        <w:rPr>
          <w:spacing w:val="45"/>
        </w:rPr>
        <w:t> </w:t>
      </w:r>
      <w:r>
        <w:rPr/>
        <w:t>refiere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manera</w:t>
      </w:r>
      <w:r>
        <w:rPr>
          <w:spacing w:val="45"/>
        </w:rPr>
        <w:t> </w:t>
      </w:r>
      <w:r>
        <w:rPr/>
        <w:t>medular</w:t>
      </w:r>
      <w:r>
        <w:rPr>
          <w:spacing w:val="45"/>
        </w:rPr>
        <w:t> </w:t>
      </w:r>
      <w:r>
        <w:rPr/>
        <w:t>que</w:t>
      </w:r>
      <w:r>
        <w:rPr>
          <w:spacing w:val="46"/>
        </w:rPr>
        <w:t> </w:t>
      </w:r>
      <w:r>
        <w:rPr/>
        <w:t>derivado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una</w:t>
      </w:r>
      <w:r>
        <w:rPr/>
        <w:t> búsqueda exhaustiva y razonable en los archivos de la mencionada</w:t>
      </w:r>
      <w:r>
        <w:rPr>
          <w:spacing w:val="47"/>
        </w:rPr>
        <w:t> </w:t>
      </w:r>
      <w:r>
        <w:rPr/>
        <w:t>Unidad</w:t>
      </w:r>
      <w:r>
        <w:rPr>
          <w:w w:val="99"/>
        </w:rPr>
        <w:t> </w:t>
      </w:r>
      <w:r>
        <w:rPr/>
        <w:t>Administrativa y aunado a que el objetivo de esa casa de estudios es</w:t>
      </w:r>
      <w:r>
        <w:rPr>
          <w:spacing w:val="21"/>
        </w:rPr>
        <w:t> </w:t>
      </w:r>
      <w:r>
        <w:rPr/>
        <w:t>impartir</w:t>
      </w:r>
      <w:r>
        <w:rPr>
          <w:w w:val="100"/>
        </w:rPr>
        <w:t> </w:t>
      </w:r>
      <w:r>
        <w:rPr/>
        <w:t>educación superior en los niveles de licenciatura, no han generado ni</w:t>
      </w:r>
      <w:r>
        <w:rPr>
          <w:spacing w:val="46"/>
        </w:rPr>
        <w:t> </w:t>
      </w:r>
      <w:r>
        <w:rPr/>
        <w:t>posee</w:t>
      </w:r>
      <w:r>
        <w:rPr/>
        <w:t> documentos donde conste la información referida en la solicitud en</w:t>
      </w:r>
      <w:r>
        <w:rPr>
          <w:spacing w:val="-25"/>
        </w:rPr>
        <w:t> </w:t>
      </w:r>
      <w:r>
        <w:rPr/>
        <w:t>materia.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Ante dicha respuesta, el Recurrente consideró vulnerado su derecho a la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 interpuso el presente recurso de revisión impugnando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Niegan información</w:t>
      </w:r>
      <w:r>
        <w:rPr>
          <w:rFonts w:ascii="Palatino Linotype" w:hAnsi="Palatino Linotype" w:cs="Palatino Linotype" w:eastAsia="Palatino Linotype"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exponiendo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motivos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inconformidad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siguiente: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“En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redes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sociales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oficiales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dan a conocer esta información y ahora la niegan”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(Sic).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Por su parte, el Sujeto Obligado rindió su Informe Justificado mediante el</w:t>
      </w:r>
      <w:r>
        <w:rPr>
          <w:spacing w:val="46"/>
        </w:rPr>
        <w:t> </w:t>
      </w:r>
      <w:r>
        <w:rPr/>
        <w:t>cual</w:t>
      </w:r>
      <w:r>
        <w:rPr>
          <w:w w:val="100"/>
        </w:rPr>
        <w:t> </w:t>
      </w:r>
      <w:r>
        <w:rPr/>
        <w:t>confirma la respuesta del servidor público</w:t>
      </w:r>
      <w:r>
        <w:rPr>
          <w:spacing w:val="-14"/>
        </w:rPr>
        <w:t> </w:t>
      </w:r>
      <w:r>
        <w:rPr/>
        <w:t>habilitado.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Por</w:t>
      </w:r>
      <w:r>
        <w:rPr>
          <w:spacing w:val="-5"/>
        </w:rPr>
        <w:t> </w:t>
      </w:r>
      <w:r>
        <w:rPr/>
        <w:t>otro</w:t>
      </w:r>
      <w:r>
        <w:rPr>
          <w:spacing w:val="-5"/>
        </w:rPr>
        <w:t> </w:t>
      </w:r>
      <w:r>
        <w:rPr/>
        <w:t>lado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pasa</w:t>
      </w:r>
      <w:r>
        <w:rPr>
          <w:spacing w:val="-7"/>
        </w:rPr>
        <w:t> </w:t>
      </w:r>
      <w:r>
        <w:rPr/>
        <w:t>desapercibido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rige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Manual</w:t>
      </w:r>
      <w:r>
        <w:rPr>
          <w:spacing w:val="-6"/>
        </w:rPr>
        <w:t> </w:t>
      </w:r>
      <w:r>
        <w:rPr/>
        <w:t>General</w:t>
      </w:r>
      <w:r>
        <w:rPr/>
        <w:t> d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e</w:t>
      </w:r>
      <w:r>
        <w:rPr>
          <w:spacing w:val="35"/>
        </w:rPr>
        <w:t> </w:t>
      </w:r>
      <w:r>
        <w:rPr/>
        <w:t>Organización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Universidad</w:t>
      </w:r>
      <w:r>
        <w:rPr>
          <w:spacing w:val="35"/>
        </w:rPr>
        <w:t> </w:t>
      </w:r>
      <w:r>
        <w:rPr/>
        <w:t>Politécnica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Valle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Toluca,</w:t>
      </w:r>
      <w:r>
        <w:rPr>
          <w:spacing w:val="35"/>
        </w:rPr>
        <w:t> </w:t>
      </w:r>
      <w:r>
        <w:rPr/>
        <w:t>publicado</w:t>
      </w:r>
      <w:r>
        <w:rPr>
          <w:spacing w:val="36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/>
        <w:t> Periódico</w:t>
      </w:r>
      <w:r>
        <w:rPr>
          <w:spacing w:val="37"/>
        </w:rPr>
        <w:t> </w:t>
      </w:r>
      <w:r>
        <w:rPr/>
        <w:t>Oficial</w:t>
      </w:r>
      <w:r>
        <w:rPr>
          <w:spacing w:val="36"/>
        </w:rPr>
        <w:t> </w:t>
      </w:r>
      <w:r>
        <w:rPr/>
        <w:t>“Gaceta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Gobierno”</w:t>
      </w:r>
      <w:r>
        <w:rPr>
          <w:spacing w:val="36"/>
        </w:rPr>
        <w:t> </w:t>
      </w:r>
      <w:r>
        <w:rPr/>
        <w:t>de</w:t>
      </w:r>
      <w:r>
        <w:rPr>
          <w:spacing w:val="39"/>
        </w:rPr>
        <w:t> </w:t>
      </w:r>
      <w:r>
        <w:rPr/>
        <w:t>fecha</w:t>
      </w:r>
      <w:r>
        <w:rPr>
          <w:spacing w:val="36"/>
        </w:rPr>
        <w:t> </w:t>
      </w:r>
      <w:r>
        <w:rPr/>
        <w:t>nueve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noviembre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dos</w:t>
      </w:r>
      <w:r>
        <w:rPr>
          <w:spacing w:val="37"/>
        </w:rPr>
        <w:t> </w:t>
      </w:r>
      <w:r>
        <w:rPr/>
        <w:t>mil</w:t>
      </w:r>
      <w:r>
        <w:rPr>
          <w:w w:val="100"/>
        </w:rPr>
        <w:t> </w:t>
      </w:r>
      <w:r>
        <w:rPr/>
        <w:t>dieciocho;</w:t>
      </w:r>
      <w:r>
        <w:rPr>
          <w:spacing w:val="-8"/>
        </w:rPr>
        <w:t> </w:t>
      </w:r>
      <w:r>
        <w:rPr/>
        <w:t>donde</w:t>
      </w:r>
      <w:r>
        <w:rPr>
          <w:spacing w:val="-8"/>
        </w:rPr>
        <w:t> </w:t>
      </w:r>
      <w:r>
        <w:rPr/>
        <w:t>refiere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Universidad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Estructura</w:t>
      </w:r>
      <w:r>
        <w:rPr>
          <w:spacing w:val="-8"/>
        </w:rPr>
        <w:t> </w:t>
      </w:r>
      <w:r>
        <w:rPr/>
        <w:t>Orgánica</w:t>
      </w:r>
      <w:r>
        <w:rPr>
          <w:spacing w:val="-8"/>
        </w:rPr>
        <w:t> </w:t>
      </w:r>
      <w:r>
        <w:rPr/>
        <w:t>cuenta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1"/>
          <w:w w:val="100"/>
        </w:rPr>
        <w:t> </w:t>
      </w:r>
      <w:r>
        <w:rPr/>
        <w:t>Dirección de Planeación y Vinculación, que a su vez se compone de</w:t>
      </w:r>
      <w:r>
        <w:rPr>
          <w:spacing w:val="21"/>
        </w:rPr>
        <w:t> </w:t>
      </w:r>
      <w:r>
        <w:rPr/>
        <w:t>dos</w:t>
      </w:r>
      <w:r>
        <w:rPr>
          <w:w w:val="99"/>
        </w:rPr>
        <w:t> </w:t>
      </w:r>
      <w:r>
        <w:rPr/>
        <w:t>departamentos, el Departamento de Información, Planeación, programación</w:t>
      </w:r>
      <w:r>
        <w:rPr>
          <w:spacing w:val="59"/>
        </w:rPr>
        <w:t> </w:t>
      </w:r>
      <w:r>
        <w:rPr/>
        <w:t>y</w:t>
      </w:r>
      <w:r>
        <w:rPr>
          <w:w w:val="100"/>
        </w:rPr>
        <w:t> </w:t>
      </w:r>
      <w:r>
        <w:rPr/>
        <w:t>Evaluación y el Departamento de Vinculación y</w:t>
      </w:r>
      <w:r>
        <w:rPr>
          <w:spacing w:val="-23"/>
        </w:rPr>
        <w:t> </w:t>
      </w:r>
      <w:r>
        <w:rPr/>
        <w:t>Extensión.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Que dicha dirección tiene como objetivo el contribuir al fortalecimiento de</w:t>
      </w:r>
      <w:r>
        <w:rPr>
          <w:spacing w:val="26"/>
        </w:rPr>
        <w:t> </w:t>
      </w:r>
      <w:r>
        <w:rPr/>
        <w:t>la</w:t>
      </w:r>
      <w:r>
        <w:rPr/>
        <w:t> Universidad,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través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un</w:t>
      </w:r>
      <w:r>
        <w:rPr>
          <w:spacing w:val="31"/>
        </w:rPr>
        <w:t> </w:t>
      </w:r>
      <w:r>
        <w:rPr/>
        <w:t>esquema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planeación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vinculación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sectores</w:t>
      </w:r>
      <w:r>
        <w:rPr>
          <w:w w:val="99"/>
        </w:rPr>
        <w:t> </w:t>
      </w:r>
      <w:r>
        <w:rPr/>
        <w:t>social y productivo, así como con la sociedad en general para promover el</w:t>
      </w:r>
      <w:r>
        <w:rPr>
          <w:spacing w:val="17"/>
        </w:rPr>
        <w:t> </w:t>
      </w:r>
      <w:r>
        <w:rPr/>
        <w:t>desarrollo</w:t>
      </w:r>
      <w:r>
        <w:rPr>
          <w:w w:val="99"/>
        </w:rPr>
        <w:t> </w:t>
      </w:r>
      <w:r>
        <w:rPr/>
        <w:t>académico, investigación y difusión, tendientes a la formación integral del</w:t>
      </w:r>
      <w:r>
        <w:rPr>
          <w:spacing w:val="-30"/>
        </w:rPr>
        <w:t> </w:t>
      </w:r>
      <w:r>
        <w:rPr/>
        <w:t>educando.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Aunado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lo</w:t>
      </w:r>
      <w:r>
        <w:rPr>
          <w:spacing w:val="24"/>
        </w:rPr>
        <w:t> </w:t>
      </w:r>
      <w:r>
        <w:rPr/>
        <w:t>anterior,</w:t>
      </w:r>
      <w:r>
        <w:rPr>
          <w:spacing w:val="21"/>
        </w:rPr>
        <w:t> </w:t>
      </w:r>
      <w:r>
        <w:rPr/>
        <w:t>entre</w:t>
      </w:r>
      <w:r>
        <w:rPr>
          <w:spacing w:val="23"/>
        </w:rPr>
        <w:t> </w:t>
      </w:r>
      <w:r>
        <w:rPr/>
        <w:t>sus</w:t>
      </w:r>
      <w:r>
        <w:rPr>
          <w:spacing w:val="22"/>
        </w:rPr>
        <w:t> </w:t>
      </w:r>
      <w:r>
        <w:rPr/>
        <w:t>funciones</w:t>
      </w:r>
      <w:r>
        <w:rPr>
          <w:spacing w:val="22"/>
        </w:rPr>
        <w:t> </w:t>
      </w:r>
      <w:r>
        <w:rPr/>
        <w:t>la</w:t>
      </w:r>
      <w:r>
        <w:rPr>
          <w:spacing w:val="25"/>
        </w:rPr>
        <w:t> </w:t>
      </w:r>
      <w:r>
        <w:rPr/>
        <w:t>Dirección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Planeación</w:t>
      </w:r>
      <w:r>
        <w:rPr>
          <w:spacing w:val="22"/>
        </w:rPr>
        <w:t> </w:t>
      </w:r>
      <w:r>
        <w:rPr/>
        <w:t>y</w:t>
      </w:r>
      <w:r>
        <w:rPr>
          <w:spacing w:val="24"/>
        </w:rPr>
        <w:t> </w:t>
      </w:r>
      <w:r>
        <w:rPr/>
        <w:t>Vinculación</w:t>
      </w:r>
      <w:r>
        <w:rPr>
          <w:w w:val="100"/>
        </w:rPr>
        <w:t> </w:t>
      </w:r>
      <w:r>
        <w:rPr/>
        <w:t>tiene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bien</w:t>
      </w:r>
      <w:r>
        <w:rPr>
          <w:spacing w:val="-6"/>
        </w:rPr>
        <w:t> </w:t>
      </w:r>
      <w:r>
        <w:rPr/>
        <w:t>organizar,</w:t>
      </w:r>
      <w:r>
        <w:rPr>
          <w:spacing w:val="-6"/>
        </w:rPr>
        <w:t> </w:t>
      </w:r>
      <w:r>
        <w:rPr/>
        <w:t>gestionar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promover</w:t>
      </w:r>
      <w:r>
        <w:rPr>
          <w:spacing w:val="-5"/>
        </w:rPr>
        <w:t> </w:t>
      </w:r>
      <w:r>
        <w:rPr/>
        <w:t>conferencias,</w:t>
      </w:r>
      <w:r>
        <w:rPr>
          <w:spacing w:val="-6"/>
        </w:rPr>
        <w:t> </w:t>
      </w:r>
      <w:r>
        <w:rPr/>
        <w:t>seminarios,</w:t>
      </w:r>
      <w:r>
        <w:rPr>
          <w:spacing w:val="-6"/>
        </w:rPr>
        <w:t> </w:t>
      </w:r>
      <w:r>
        <w:rPr/>
        <w:t>exposiciones</w:t>
      </w:r>
      <w:r>
        <w:rPr>
          <w:spacing w:val="-7"/>
        </w:rPr>
        <w:t> </w:t>
      </w:r>
      <w:r>
        <w:rPr/>
        <w:t>y,</w:t>
      </w:r>
      <w:r>
        <w:rPr>
          <w:w w:val="100"/>
        </w:rPr>
        <w:t> </w:t>
      </w:r>
      <w:r>
        <w:rPr/>
        <w:t>en</w:t>
      </w:r>
      <w:r>
        <w:rPr>
          <w:spacing w:val="19"/>
        </w:rPr>
        <w:t> </w:t>
      </w:r>
      <w:r>
        <w:rPr/>
        <w:t>general,</w:t>
      </w:r>
      <w:r>
        <w:rPr>
          <w:spacing w:val="19"/>
        </w:rPr>
        <w:t> </w:t>
      </w:r>
      <w:r>
        <w:rPr/>
        <w:t>todo</w:t>
      </w:r>
      <w:r>
        <w:rPr>
          <w:spacing w:val="20"/>
        </w:rPr>
        <w:t> </w:t>
      </w:r>
      <w:r>
        <w:rPr/>
        <w:t>tipo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eventos</w:t>
      </w:r>
      <w:r>
        <w:rPr>
          <w:spacing w:val="18"/>
        </w:rPr>
        <w:t> </w:t>
      </w:r>
      <w:r>
        <w:rPr/>
        <w:t>académicos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sean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interés</w:t>
      </w:r>
      <w:r>
        <w:rPr>
          <w:spacing w:val="18"/>
        </w:rPr>
        <w:t> </w:t>
      </w:r>
      <w:r>
        <w:rPr/>
        <w:t>y</w:t>
      </w:r>
      <w:r>
        <w:rPr>
          <w:spacing w:val="20"/>
        </w:rPr>
        <w:t> </w:t>
      </w:r>
      <w:r>
        <w:rPr/>
        <w:t>beneficio</w:t>
      </w:r>
      <w:r>
        <w:rPr>
          <w:spacing w:val="20"/>
        </w:rPr>
        <w:t> </w:t>
      </w:r>
      <w:r>
        <w:rPr/>
        <w:t>para</w:t>
      </w:r>
      <w:r>
        <w:rPr>
          <w:spacing w:val="19"/>
        </w:rPr>
        <w:t> </w:t>
      </w:r>
      <w:r>
        <w:rPr/>
        <w:t>la</w:t>
      </w:r>
      <w:r>
        <w:rPr>
          <w:spacing w:val="-1"/>
        </w:rPr>
        <w:t> </w:t>
      </w:r>
      <w:r>
        <w:rPr/>
        <w:t>Institución.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Consecuentemente el Departamento de Vinculación y Extensión tiene como</w:t>
      </w:r>
      <w:r>
        <w:rPr>
          <w:spacing w:val="28"/>
        </w:rPr>
        <w:t> </w:t>
      </w:r>
      <w:r>
        <w:rPr/>
        <w:t>función</w:t>
      </w:r>
      <w:r>
        <w:rPr>
          <w:spacing w:val="1"/>
          <w:w w:val="99"/>
        </w:rPr>
        <w:t> </w:t>
      </w:r>
      <w:r>
        <w:rPr/>
        <w:t>establecida en el manual de organización el desarrollar y operar programas</w:t>
      </w:r>
      <w:r>
        <w:rPr>
          <w:spacing w:val="9"/>
        </w:rPr>
        <w:t> </w:t>
      </w:r>
      <w:r>
        <w:rPr/>
        <w:t>que</w:t>
      </w:r>
      <w:r>
        <w:rPr/>
        <w:t> permitan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promoción</w:t>
      </w:r>
      <w:r>
        <w:rPr>
          <w:spacing w:val="30"/>
        </w:rPr>
        <w:t> </w:t>
      </w:r>
      <w:r>
        <w:rPr/>
        <w:t>e</w:t>
      </w:r>
      <w:r>
        <w:rPr>
          <w:spacing w:val="33"/>
        </w:rPr>
        <w:t> </w:t>
      </w:r>
      <w:r>
        <w:rPr/>
        <w:t>integración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alumnado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brigadas</w:t>
      </w:r>
      <w:r>
        <w:rPr>
          <w:spacing w:val="32"/>
        </w:rPr>
        <w:t> </w:t>
      </w:r>
      <w:r>
        <w:rPr/>
        <w:t>multidisciplinarias</w:t>
      </w:r>
      <w:r>
        <w:rPr>
          <w:w w:val="99"/>
        </w:rPr>
        <w:t> </w:t>
      </w:r>
      <w:r>
        <w:rPr/>
        <w:t>para la cooperación en tareas de interés institucional y social, en coordinación con</w:t>
      </w:r>
      <w:r>
        <w:rPr>
          <w:spacing w:val="15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sectores público, privado, social y de</w:t>
      </w:r>
      <w:r>
        <w:rPr>
          <w:spacing w:val="-15"/>
        </w:rPr>
        <w:t> </w:t>
      </w:r>
      <w:r>
        <w:rPr/>
        <w:t>servicios.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Por lo anterior, si el Recurrente solicita saber qué acciones ha llevado a cabo</w:t>
      </w:r>
      <w:r>
        <w:rPr>
          <w:spacing w:val="-9"/>
        </w:rPr>
        <w:t> </w:t>
      </w:r>
      <w:r>
        <w:rPr/>
        <w:t>la</w:t>
      </w:r>
      <w:r>
        <w:rPr/>
        <w:t> institución en atención a la fauna referida en la solicitud, por cuenta propia o</w:t>
      </w:r>
      <w:r>
        <w:rPr>
          <w:w w:val="99"/>
        </w:rPr>
        <w:t> </w:t>
      </w:r>
      <w:r>
        <w:rPr/>
        <w:t>permitiendo a terceros llevarlas a cabo; y, la respuesta del servidor público</w:t>
      </w:r>
      <w:r>
        <w:rPr>
          <w:spacing w:val="-14"/>
        </w:rPr>
        <w:t> </w:t>
      </w:r>
      <w:r>
        <w:rPr/>
        <w:t>habilitado</w:t>
      </w:r>
      <w:r>
        <w:rPr>
          <w:spacing w:val="-1"/>
          <w:w w:val="99"/>
        </w:rPr>
        <w:t> </w:t>
      </w:r>
      <w:r>
        <w:rPr/>
        <w:t>indica que no se cuenta con la información solicitada, dicha respuesta no podría</w:t>
      </w:r>
      <w:r>
        <w:rPr>
          <w:spacing w:val="37"/>
        </w:rPr>
        <w:t> </w:t>
      </w:r>
      <w:r>
        <w:rPr/>
        <w:t>dar</w:t>
      </w:r>
      <w:r>
        <w:rPr>
          <w:w w:val="100"/>
        </w:rPr>
        <w:t> </w:t>
      </w:r>
      <w:r>
        <w:rPr/>
        <w:t>por</w:t>
      </w:r>
      <w:r>
        <w:rPr>
          <w:spacing w:val="-8"/>
        </w:rPr>
        <w:t> </w:t>
      </w:r>
      <w:r>
        <w:rPr/>
        <w:t>colmada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nos</w:t>
      </w:r>
      <w:r>
        <w:rPr>
          <w:spacing w:val="-10"/>
        </w:rPr>
        <w:t> </w:t>
      </w:r>
      <w:r>
        <w:rPr/>
        <w:t>ocupa,</w:t>
      </w:r>
      <w:r>
        <w:rPr>
          <w:spacing w:val="-10"/>
        </w:rPr>
        <w:t> </w:t>
      </w:r>
      <w:r>
        <w:rPr/>
        <w:t>toda</w:t>
      </w:r>
      <w:r>
        <w:rPr>
          <w:spacing w:val="-10"/>
        </w:rPr>
        <w:t> </w:t>
      </w:r>
      <w:r>
        <w:rPr/>
        <w:t>vez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Departamento</w:t>
      </w:r>
      <w:r>
        <w:rPr>
          <w:w w:val="99"/>
        </w:rPr>
        <w:t> </w:t>
      </w:r>
      <w:r>
        <w:rPr/>
        <w:t>de Recursos Humanos y Materiales no es</w:t>
      </w:r>
      <w:r>
        <w:rPr>
          <w:spacing w:val="-14"/>
        </w:rPr>
        <w:t> </w:t>
      </w:r>
      <w:r>
        <w:rPr/>
        <w:t>competente.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20"/>
        </w:rPr>
        <w:t> </w:t>
      </w:r>
      <w:r>
        <w:rPr/>
        <w:t>otro</w:t>
      </w:r>
      <w:r>
        <w:rPr>
          <w:spacing w:val="20"/>
        </w:rPr>
        <w:t> </w:t>
      </w:r>
      <w:r>
        <w:rPr/>
        <w:t>lado,</w:t>
      </w:r>
      <w:r>
        <w:rPr>
          <w:spacing w:val="19"/>
        </w:rPr>
        <w:t> </w:t>
      </w:r>
      <w:r>
        <w:rPr/>
        <w:t>referente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acciones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podría</w:t>
      </w:r>
      <w:r>
        <w:rPr>
          <w:spacing w:val="19"/>
        </w:rPr>
        <w:t> </w:t>
      </w:r>
      <w:r>
        <w:rPr/>
        <w:t>promover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Universidad,</w:t>
      </w:r>
      <w:r>
        <w:rPr>
          <w:spacing w:val="19"/>
        </w:rPr>
        <w:t> </w:t>
      </w:r>
      <w:r>
        <w:rPr/>
        <w:t>sería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gestionar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conferencias,</w:t>
      </w:r>
      <w:r>
        <w:rPr>
          <w:spacing w:val="-8"/>
        </w:rPr>
        <w:t> </w:t>
      </w:r>
      <w:r>
        <w:rPr/>
        <w:t>seminarios,</w:t>
      </w:r>
      <w:r>
        <w:rPr>
          <w:spacing w:val="-8"/>
        </w:rPr>
        <w:t> </w:t>
      </w:r>
      <w:r>
        <w:rPr/>
        <w:t>exposiciones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general</w:t>
      </w:r>
      <w:r>
        <w:rPr>
          <w:spacing w:val="-9"/>
        </w:rPr>
        <w:t> </w:t>
      </w:r>
      <w:r>
        <w:rPr/>
        <w:t>todo</w:t>
      </w:r>
      <w:r>
        <w:rPr>
          <w:spacing w:val="-10"/>
        </w:rPr>
        <w:t> </w:t>
      </w:r>
      <w:r>
        <w:rPr/>
        <w:t>tipo</w:t>
      </w:r>
      <w:r>
        <w:rPr>
          <w:spacing w:val="-7"/>
        </w:rPr>
        <w:t> </w:t>
      </w:r>
      <w:r>
        <w:rPr/>
        <w:t>de</w:t>
      </w:r>
      <w:r>
        <w:rPr/>
        <w:t> eventos</w:t>
      </w:r>
      <w:r>
        <w:rPr>
          <w:spacing w:val="-18"/>
        </w:rPr>
        <w:t> </w:t>
      </w:r>
      <w:r>
        <w:rPr/>
        <w:t>académicos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sean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interés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beneficio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institución,</w:t>
      </w:r>
      <w:r>
        <w:rPr>
          <w:spacing w:val="-15"/>
        </w:rPr>
        <w:t> </w:t>
      </w:r>
      <w:r>
        <w:rPr/>
        <w:t>como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manera</w:t>
      </w:r>
      <w:r>
        <w:rPr/>
        <w:t> preliminar</w:t>
      </w:r>
      <w:r>
        <w:rPr>
          <w:spacing w:val="53"/>
        </w:rPr>
        <w:t> </w:t>
      </w:r>
      <w:r>
        <w:rPr/>
        <w:t>se</w:t>
      </w:r>
      <w:r>
        <w:rPr>
          <w:spacing w:val="52"/>
        </w:rPr>
        <w:t> </w:t>
      </w:r>
      <w:r>
        <w:rPr/>
        <w:t>abordó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tiene</w:t>
      </w:r>
      <w:r>
        <w:rPr>
          <w:spacing w:val="52"/>
        </w:rPr>
        <w:t> </w:t>
      </w:r>
      <w:r>
        <w:rPr/>
        <w:t>entre</w:t>
      </w:r>
      <w:r>
        <w:rPr>
          <w:spacing w:val="52"/>
        </w:rPr>
        <w:t> </w:t>
      </w:r>
      <w:r>
        <w:rPr/>
        <w:t>sus</w:t>
      </w:r>
      <w:r>
        <w:rPr>
          <w:spacing w:val="51"/>
        </w:rPr>
        <w:t> </w:t>
      </w:r>
      <w:r>
        <w:rPr/>
        <w:t>funciones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Dirección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Planeación</w:t>
      </w:r>
      <w:r>
        <w:rPr>
          <w:spacing w:val="51"/>
        </w:rPr>
        <w:t> </w:t>
      </w:r>
      <w:r>
        <w:rPr/>
        <w:t>y</w:t>
      </w:r>
      <w:r>
        <w:rPr>
          <w:w w:val="100"/>
        </w:rPr>
        <w:t> </w:t>
      </w:r>
      <w:r>
        <w:rPr/>
        <w:t>vinculación</w:t>
      </w:r>
      <w:r>
        <w:rPr>
          <w:spacing w:val="23"/>
        </w:rPr>
        <w:t> </w:t>
      </w:r>
      <w:r>
        <w:rPr/>
        <w:t>así</w:t>
      </w:r>
      <w:r>
        <w:rPr>
          <w:spacing w:val="24"/>
        </w:rPr>
        <w:t> </w:t>
      </w:r>
      <w:r>
        <w:rPr/>
        <w:t>como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Departamento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información,</w:t>
      </w:r>
      <w:r>
        <w:rPr>
          <w:spacing w:val="24"/>
        </w:rPr>
        <w:t> </w:t>
      </w:r>
      <w:r>
        <w:rPr/>
        <w:t>planeación,</w:t>
      </w:r>
      <w:r>
        <w:rPr>
          <w:spacing w:val="26"/>
        </w:rPr>
        <w:t> </w:t>
      </w:r>
      <w:r>
        <w:rPr/>
        <w:t>programación</w:t>
      </w:r>
      <w:r>
        <w:rPr>
          <w:spacing w:val="23"/>
        </w:rPr>
        <w:t> </w:t>
      </w:r>
      <w:r>
        <w:rPr/>
        <w:t>y</w:t>
      </w:r>
      <w:r>
        <w:rPr>
          <w:w w:val="100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y,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Vinculación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Extensión,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bien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haya</w:t>
      </w:r>
      <w:r>
        <w:rPr>
          <w:spacing w:val="-10"/>
        </w:rPr>
        <w:t> </w:t>
      </w:r>
      <w:r>
        <w:rPr/>
        <w:t>permitido</w:t>
      </w:r>
      <w:r>
        <w:rPr>
          <w:w w:val="99"/>
        </w:rPr>
        <w:t> </w:t>
      </w:r>
      <w:r>
        <w:rPr/>
        <w:t>a terceros llevarlas a</w:t>
      </w:r>
      <w:r>
        <w:rPr>
          <w:spacing w:val="-6"/>
        </w:rPr>
        <w:t> </w:t>
      </w:r>
      <w:r>
        <w:rPr/>
        <w:t>cabo.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3"/>
        <w:jc w:val="both"/>
      </w:pPr>
      <w:r>
        <w:rPr/>
        <w:t>De lo evidenciado se puede presumir la existencia de una unidad de la</w:t>
      </w:r>
      <w:r>
        <w:rPr>
          <w:spacing w:val="42"/>
        </w:rPr>
        <w:t> </w:t>
      </w:r>
      <w:r>
        <w:rPr/>
        <w:t>Universidad,</w:t>
      </w:r>
      <w:r>
        <w:rPr/>
        <w:t> en donde de manera enunciativa más no limitativa pudieran encontrarse</w:t>
      </w:r>
      <w:r>
        <w:rPr>
          <w:spacing w:val="-33"/>
        </w:rPr>
        <w:t> </w:t>
      </w:r>
      <w:r>
        <w:rPr/>
        <w:t>documentos</w:t>
      </w:r>
      <w:r>
        <w:rPr>
          <w:w w:val="99"/>
        </w:rPr>
        <w:t> </w:t>
      </w:r>
      <w:r>
        <w:rPr/>
        <w:t>donde</w:t>
      </w:r>
      <w:r>
        <w:rPr>
          <w:spacing w:val="24"/>
        </w:rPr>
        <w:t> </w:t>
      </w:r>
      <w:r>
        <w:rPr/>
        <w:t>consten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acciones</w:t>
      </w:r>
      <w:r>
        <w:rPr>
          <w:spacing w:val="23"/>
        </w:rPr>
        <w:t> </w:t>
      </w:r>
      <w:r>
        <w:rPr/>
        <w:t>referidas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6"/>
        </w:rPr>
        <w:t> </w:t>
      </w:r>
      <w:r>
        <w:rPr/>
        <w:t>solicitud,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ha</w:t>
      </w:r>
      <w:r>
        <w:rPr>
          <w:spacing w:val="26"/>
        </w:rPr>
        <w:t> </w:t>
      </w:r>
      <w:r>
        <w:rPr/>
        <w:t>tomado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Universidad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Politécnica del Valle de Toluca por el periodo comprendido del uno de enero de</w:t>
      </w:r>
      <w:r>
        <w:rPr>
          <w:spacing w:val="1"/>
        </w:rPr>
        <w:t> </w:t>
      </w:r>
      <w:r>
        <w:rPr/>
        <w:t>dos</w:t>
      </w:r>
      <w:r>
        <w:rPr>
          <w:w w:val="99"/>
        </w:rPr>
        <w:t> </w:t>
      </w:r>
      <w:r>
        <w:rPr/>
        <w:t>mil dieciocho al 29 de octubre de dos mil</w:t>
      </w:r>
      <w:r>
        <w:rPr>
          <w:spacing w:val="-15"/>
        </w:rPr>
        <w:t> </w:t>
      </w:r>
      <w:r>
        <w:rPr/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 en atención al principio de máxima publicidad, resulta procedente ordenar</w:t>
      </w:r>
      <w:r>
        <w:rPr>
          <w:spacing w:val="23"/>
        </w:rPr>
        <w:t> </w:t>
      </w:r>
      <w:r>
        <w:rPr/>
        <w:t>al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5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5"/>
        </w:rPr>
        <w:t> </w:t>
      </w:r>
      <w:r>
        <w:rPr/>
        <w:t>realizar</w:t>
      </w:r>
      <w:r>
        <w:rPr>
          <w:spacing w:val="25"/>
        </w:rPr>
        <w:t> </w:t>
      </w:r>
      <w:r>
        <w:rPr/>
        <w:t>una</w:t>
      </w:r>
      <w:r>
        <w:rPr>
          <w:spacing w:val="24"/>
        </w:rPr>
        <w:t> </w:t>
      </w:r>
      <w:r>
        <w:rPr/>
        <w:t>búsqueda</w:t>
      </w:r>
      <w:r>
        <w:rPr>
          <w:spacing w:val="26"/>
        </w:rPr>
        <w:t> </w:t>
      </w:r>
      <w:r>
        <w:rPr/>
        <w:t>exhaustiva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razonable</w:t>
      </w:r>
      <w:r>
        <w:rPr>
          <w:spacing w:val="27"/>
        </w:rPr>
        <w:t> </w:t>
      </w:r>
      <w:r>
        <w:rPr/>
        <w:t>con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finalidad</w:t>
      </w:r>
      <w:r>
        <w:rPr>
          <w:spacing w:val="26"/>
        </w:rPr>
        <w:t> </w:t>
      </w:r>
      <w:r>
        <w:rPr/>
        <w:t>de</w:t>
      </w:r>
      <w:r>
        <w:rPr/>
        <w:t> localizar lo solicitado, el </w:t>
      </w:r>
      <w:r>
        <w:rPr>
          <w:rFonts w:ascii="Palatino Linotype" w:hAnsi="Palatino Linotype"/>
          <w:b/>
        </w:rPr>
        <w:t>Sujeto Obligado </w:t>
      </w:r>
      <w:r>
        <w:rPr/>
        <w:t>deberá poner a disposición del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w w:val="100"/>
        </w:rPr>
        <w:t> </w:t>
      </w:r>
      <w:r>
        <w:rPr/>
        <w:t>el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donde</w:t>
      </w:r>
      <w:r>
        <w:rPr>
          <w:spacing w:val="-14"/>
        </w:rPr>
        <w:t> </w:t>
      </w:r>
      <w:r>
        <w:rPr/>
        <w:t>consten</w:t>
      </w:r>
      <w:r>
        <w:rPr>
          <w:spacing w:val="-15"/>
        </w:rPr>
        <w:t> </w:t>
      </w:r>
      <w:r>
        <w:rPr/>
        <w:t>donde</w:t>
      </w:r>
      <w:r>
        <w:rPr>
          <w:spacing w:val="-14"/>
        </w:rPr>
        <w:t> </w:t>
      </w:r>
      <w:r>
        <w:rPr/>
        <w:t>consten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acciones</w:t>
      </w:r>
      <w:r>
        <w:rPr>
          <w:spacing w:val="-15"/>
        </w:rPr>
        <w:t> </w:t>
      </w:r>
      <w:r>
        <w:rPr/>
        <w:t>referidas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solicitud,</w:t>
      </w:r>
      <w:r>
        <w:rPr/>
        <w:t> que ha tomado la Universidad Politécnica del Valle de Toluca por el</w:t>
      </w:r>
      <w:r>
        <w:rPr>
          <w:spacing w:val="35"/>
        </w:rPr>
        <w:t> </w:t>
      </w:r>
      <w:r>
        <w:rPr/>
        <w:t>periodo</w:t>
      </w:r>
      <w:r>
        <w:rPr>
          <w:spacing w:val="-1"/>
          <w:w w:val="99"/>
        </w:rPr>
        <w:t> </w:t>
      </w:r>
      <w:r>
        <w:rPr/>
        <w:t>comprendido</w:t>
      </w:r>
      <w:r>
        <w:rPr>
          <w:spacing w:val="41"/>
        </w:rPr>
        <w:t> </w:t>
      </w:r>
      <w:r>
        <w:rPr/>
        <w:t>del</w:t>
      </w:r>
      <w:r>
        <w:rPr>
          <w:spacing w:val="39"/>
        </w:rPr>
        <w:t> </w:t>
      </w:r>
      <w:r>
        <w:rPr/>
        <w:t>uno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enero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dos</w:t>
      </w:r>
      <w:r>
        <w:rPr>
          <w:spacing w:val="39"/>
        </w:rPr>
        <w:t> </w:t>
      </w:r>
      <w:r>
        <w:rPr/>
        <w:t>mil</w:t>
      </w:r>
      <w:r>
        <w:rPr>
          <w:spacing w:val="42"/>
        </w:rPr>
        <w:t> </w:t>
      </w:r>
      <w:r>
        <w:rPr/>
        <w:t>dieciocho</w:t>
      </w:r>
      <w:r>
        <w:rPr>
          <w:spacing w:val="41"/>
        </w:rPr>
        <w:t> </w:t>
      </w:r>
      <w:r>
        <w:rPr/>
        <w:t>al</w:t>
      </w:r>
      <w:r>
        <w:rPr>
          <w:spacing w:val="39"/>
        </w:rPr>
        <w:t> </w:t>
      </w:r>
      <w:r>
        <w:rPr/>
        <w:t>29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octubre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dos</w:t>
      </w:r>
      <w:r>
        <w:rPr>
          <w:spacing w:val="39"/>
        </w:rPr>
        <w:t> </w:t>
      </w:r>
      <w:r>
        <w:rPr/>
        <w:t>mil</w:t>
      </w:r>
      <w:r>
        <w:rPr>
          <w:w w:val="100"/>
        </w:rPr>
        <w:t> </w:t>
      </w:r>
      <w:r>
        <w:rPr/>
        <w:t>dieciocho;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haberse</w:t>
      </w:r>
      <w:r>
        <w:rPr>
          <w:spacing w:val="-5"/>
        </w:rPr>
        <w:t> </w:t>
      </w:r>
      <w:r>
        <w:rPr/>
        <w:t>generado</w:t>
      </w:r>
      <w:r>
        <w:rPr>
          <w:spacing w:val="-4"/>
        </w:rPr>
        <w:t> </w:t>
      </w:r>
      <w:r>
        <w:rPr/>
        <w:t>ninguna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referidas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/>
        <w:t> solicitud, bastará con que lo haga de conocimiento al</w:t>
      </w:r>
      <w:r>
        <w:rPr>
          <w:spacing w:val="-21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2"/>
        <w:jc w:val="both"/>
      </w:pPr>
      <w:r>
        <w:rPr/>
        <w:t>No</w:t>
      </w:r>
      <w:r>
        <w:rPr>
          <w:spacing w:val="37"/>
        </w:rPr>
        <w:t> </w:t>
      </w:r>
      <w:r>
        <w:rPr/>
        <w:t>pasa</w:t>
      </w:r>
      <w:r>
        <w:rPr>
          <w:spacing w:val="36"/>
        </w:rPr>
        <w:t> </w:t>
      </w:r>
      <w:r>
        <w:rPr/>
        <w:t>desapercibido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solicitud</w:t>
      </w:r>
      <w:r>
        <w:rPr>
          <w:spacing w:val="38"/>
        </w:rPr>
        <w:t> </w:t>
      </w:r>
      <w:r>
        <w:rPr/>
        <w:t>en</w:t>
      </w:r>
      <w:r>
        <w:rPr>
          <w:spacing w:val="35"/>
        </w:rPr>
        <w:t> </w:t>
      </w:r>
      <w:r>
        <w:rPr/>
        <w:t>materia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aprecia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recurrente</w:t>
      </w:r>
      <w:r>
        <w:rPr/>
        <w:t> manifestó (…o permitiendo a terceros llevarlas a cabo) por lo que la</w:t>
      </w:r>
      <w:r>
        <w:rPr>
          <w:spacing w:val="50"/>
        </w:rPr>
        <w:t> </w:t>
      </w:r>
      <w:r>
        <w:rPr/>
        <w:t>documentación</w:t>
      </w:r>
      <w:r>
        <w:rPr>
          <w:spacing w:val="1"/>
          <w:w w:val="99"/>
        </w:rPr>
        <w:t> </w:t>
      </w:r>
      <w:r>
        <w:rPr/>
        <w:t>que pudiera colmar lo solicitado contuviera datos de particulares susceptibles</w:t>
      </w:r>
      <w:r>
        <w:rPr>
          <w:spacing w:val="5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clasificar.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229"/>
        <w:jc w:val="left"/>
      </w:pPr>
      <w:r>
        <w:rPr/>
        <w:t>Para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caso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documento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entregue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Sujeto</w:t>
      </w:r>
      <w:r>
        <w:rPr>
          <w:spacing w:val="18"/>
        </w:rPr>
        <w:t> </w:t>
      </w:r>
      <w:r>
        <w:rPr/>
        <w:t>Obligado</w:t>
      </w:r>
      <w:r>
        <w:rPr>
          <w:spacing w:val="20"/>
        </w:rPr>
        <w:t> </w:t>
      </w:r>
      <w:r>
        <w:rPr/>
        <w:t>contenga</w:t>
      </w:r>
      <w:r>
        <w:rPr>
          <w:spacing w:val="19"/>
        </w:rPr>
        <w:t> </w:t>
      </w:r>
      <w:r>
        <w:rPr/>
        <w:t>datos</w:t>
      </w:r>
      <w:r>
        <w:rPr/>
        <w:t> personales, deberá realizar la versión pública</w:t>
      </w:r>
      <w:r>
        <w:rPr>
          <w:spacing w:val="-19"/>
        </w:rPr>
        <w:t> </w:t>
      </w:r>
      <w:r>
        <w:rPr/>
        <w:t>correspondiente.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ListParagraph"/>
        <w:numPr>
          <w:ilvl w:val="1"/>
          <w:numId w:val="2"/>
        </w:numPr>
        <w:tabs>
          <w:tab w:pos="1542" w:val="left" w:leader="none"/>
        </w:tabs>
        <w:spacing w:line="240" w:lineRule="auto" w:before="165" w:after="0"/>
        <w:ind w:left="1541" w:right="229" w:hanging="72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De la Versión</w:t>
      </w:r>
      <w:r>
        <w:rPr>
          <w:rFonts w:ascii="Palatino Linotype" w:hAnsi="Palatino Linotype"/>
          <w:b/>
          <w:i/>
          <w:spacing w:val="-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Pública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32"/>
          <w:szCs w:val="32"/>
        </w:rPr>
      </w:pPr>
    </w:p>
    <w:p>
      <w:pPr>
        <w:pStyle w:val="BodyText"/>
        <w:spacing w:line="360" w:lineRule="auto"/>
        <w:ind w:right="104"/>
        <w:jc w:val="both"/>
      </w:pPr>
      <w:r>
        <w:rPr/>
        <w:t>Respecto de los documentos que se ordena su entrega, para el caso de que</w:t>
      </w:r>
      <w:r>
        <w:rPr>
          <w:spacing w:val="59"/>
        </w:rPr>
        <w:t> </w:t>
      </w:r>
      <w:r>
        <w:rPr/>
        <w:t>contenga</w:t>
      </w:r>
      <w:r>
        <w:rPr/>
        <w:t> datos </w:t>
      </w:r>
      <w:r>
        <w:rPr>
          <w:spacing w:val="36"/>
        </w:rPr>
        <w:t> </w:t>
      </w:r>
      <w:r>
        <w:rPr/>
        <w:t>personales </w:t>
      </w:r>
      <w:r>
        <w:rPr>
          <w:spacing w:val="36"/>
        </w:rPr>
        <w:t> </w:t>
      </w:r>
      <w:r>
        <w:rPr/>
        <w:t>deberá </w:t>
      </w:r>
      <w:r>
        <w:rPr>
          <w:spacing w:val="37"/>
        </w:rPr>
        <w:t> </w:t>
      </w:r>
      <w:r>
        <w:rPr/>
        <w:t>realizar </w:t>
      </w:r>
      <w:r>
        <w:rPr>
          <w:spacing w:val="39"/>
        </w:rPr>
        <w:t> </w:t>
      </w:r>
      <w:r>
        <w:rPr/>
        <w:t>la </w:t>
      </w:r>
      <w:r>
        <w:rPr>
          <w:spacing w:val="37"/>
        </w:rPr>
        <w:t> </w:t>
      </w:r>
      <w:r>
        <w:rPr/>
        <w:t>clasificación </w:t>
      </w:r>
      <w:r>
        <w:rPr>
          <w:spacing w:val="37"/>
        </w:rPr>
        <w:t> </w:t>
      </w:r>
      <w:r>
        <w:rPr/>
        <w:t>de </w:t>
      </w:r>
      <w:r>
        <w:rPr>
          <w:spacing w:val="38"/>
        </w:rPr>
        <w:t> </w:t>
      </w:r>
      <w:r>
        <w:rPr/>
        <w:t>la </w:t>
      </w:r>
      <w:r>
        <w:rPr>
          <w:spacing w:val="40"/>
        </w:rPr>
        <w:t> </w:t>
      </w:r>
      <w:r>
        <w:rPr/>
        <w:t>información </w:t>
      </w:r>
      <w:r>
        <w:rPr>
          <w:spacing w:val="37"/>
        </w:rPr>
        <w:t> </w:t>
      </w:r>
      <w:r>
        <w:rPr/>
        <w:t>ya </w:t>
      </w:r>
      <w:r>
        <w:rPr>
          <w:spacing w:val="37"/>
        </w:rPr>
        <w:t> </w:t>
      </w:r>
      <w:r>
        <w:rPr/>
        <w:t>que </w:t>
      </w:r>
      <w:r>
        <w:rPr>
          <w:spacing w:val="38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información pública tiene como limitante el respeto a la intimidad y a la vida</w:t>
      </w:r>
      <w:r>
        <w:rPr>
          <w:spacing w:val="-5"/>
        </w:rPr>
        <w:t> </w:t>
      </w:r>
      <w:r>
        <w:rPr/>
        <w:t>privada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3"/>
        </w:rPr>
        <w:t> </w:t>
      </w:r>
      <w:r>
        <w:rPr/>
        <w:t>personas,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lo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entrega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información,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caso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contener</w:t>
      </w:r>
      <w:r>
        <w:rPr>
          <w:spacing w:val="23"/>
        </w:rPr>
        <w:t> </w:t>
      </w:r>
      <w:r>
        <w:rPr/>
        <w:t>datos</w:t>
      </w:r>
      <w:r>
        <w:rPr/>
        <w:t> personales,</w:t>
      </w:r>
      <w:r>
        <w:rPr>
          <w:spacing w:val="22"/>
        </w:rPr>
        <w:t> </w:t>
      </w:r>
      <w:r>
        <w:rPr/>
        <w:t>deberá</w:t>
      </w:r>
      <w:r>
        <w:rPr>
          <w:spacing w:val="22"/>
        </w:rPr>
        <w:t> </w:t>
      </w:r>
      <w:r>
        <w:rPr/>
        <w:t>ser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versión</w:t>
      </w:r>
      <w:r>
        <w:rPr>
          <w:spacing w:val="21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suprima</w:t>
      </w:r>
      <w:r>
        <w:rPr>
          <w:spacing w:val="22"/>
        </w:rPr>
        <w:t> </w:t>
      </w:r>
      <w:r>
        <w:rPr/>
        <w:t>aquella</w:t>
      </w:r>
      <w:r>
        <w:rPr>
          <w:spacing w:val="2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relacionada</w:t>
      </w:r>
      <w:r>
        <w:rPr>
          <w:spacing w:val="24"/>
        </w:rPr>
        <w:t> </w:t>
      </w:r>
      <w:r>
        <w:rPr/>
        <w:t>con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vida</w:t>
      </w:r>
      <w:r>
        <w:rPr>
          <w:spacing w:val="24"/>
        </w:rPr>
        <w:t> </w:t>
      </w:r>
      <w:r>
        <w:rPr/>
        <w:t>privada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particulares</w:t>
      </w:r>
      <w:r>
        <w:rPr>
          <w:spacing w:val="23"/>
        </w:rPr>
        <w:t> </w:t>
      </w:r>
      <w:r>
        <w:rPr/>
        <w:t>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servidores</w:t>
      </w:r>
      <w:r>
        <w:rPr>
          <w:spacing w:val="23"/>
        </w:rPr>
        <w:t> </w:t>
      </w:r>
      <w:r>
        <w:rPr/>
        <w:t>públicos,</w:t>
      </w:r>
      <w:r>
        <w:rPr>
          <w:spacing w:val="2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acuerdo</w:t>
      </w:r>
      <w:r>
        <w:rPr>
          <w:spacing w:val="18"/>
        </w:rPr>
        <w:t> </w:t>
      </w:r>
      <w:r>
        <w:rPr/>
        <w:t>con</w:t>
      </w:r>
      <w:r>
        <w:rPr>
          <w:spacing w:val="16"/>
        </w:rPr>
        <w:t> </w:t>
      </w:r>
      <w:r>
        <w:rPr/>
        <w:t>dispuesto</w:t>
      </w:r>
      <w:r>
        <w:rPr>
          <w:spacing w:val="20"/>
        </w:rPr>
        <w:t> </w:t>
      </w:r>
      <w:r>
        <w:rPr/>
        <w:t>en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artículos</w:t>
      </w:r>
      <w:r>
        <w:rPr>
          <w:spacing w:val="16"/>
        </w:rPr>
        <w:t> </w:t>
      </w:r>
      <w:r>
        <w:rPr/>
        <w:t>3,</w:t>
      </w:r>
      <w:r>
        <w:rPr>
          <w:spacing w:val="19"/>
        </w:rPr>
        <w:t> </w:t>
      </w:r>
      <w:r>
        <w:rPr/>
        <w:t>fracciones</w:t>
      </w:r>
      <w:r>
        <w:rPr>
          <w:spacing w:val="16"/>
        </w:rPr>
        <w:t> </w:t>
      </w:r>
      <w:r>
        <w:rPr/>
        <w:t>IX,</w:t>
      </w:r>
      <w:r>
        <w:rPr>
          <w:spacing w:val="17"/>
        </w:rPr>
        <w:t> </w:t>
      </w:r>
      <w:r>
        <w:rPr/>
        <w:t>XX,</w:t>
      </w:r>
      <w:r>
        <w:rPr>
          <w:spacing w:val="17"/>
        </w:rPr>
        <w:t> </w:t>
      </w:r>
      <w:r>
        <w:rPr/>
        <w:t>XXI</w:t>
      </w:r>
      <w:r>
        <w:rPr>
          <w:spacing w:val="15"/>
        </w:rPr>
        <w:t> </w:t>
      </w:r>
      <w:r>
        <w:rPr/>
        <w:t>y</w:t>
      </w:r>
      <w:r>
        <w:rPr>
          <w:spacing w:val="18"/>
        </w:rPr>
        <w:t> </w:t>
      </w:r>
      <w:r>
        <w:rPr/>
        <w:t>XLV;</w:t>
      </w:r>
      <w:r>
        <w:rPr>
          <w:spacing w:val="17"/>
        </w:rPr>
        <w:t> </w:t>
      </w:r>
      <w:r>
        <w:rPr/>
        <w:t>91,</w:t>
      </w:r>
      <w:r>
        <w:rPr>
          <w:spacing w:val="17"/>
        </w:rPr>
        <w:t> </w:t>
      </w:r>
      <w:r>
        <w:rPr/>
        <w:t>122,</w:t>
      </w:r>
      <w:r>
        <w:rPr>
          <w:spacing w:val="17"/>
        </w:rPr>
        <w:t> </w:t>
      </w:r>
      <w:r>
        <w:rPr/>
        <w:t>132,</w:t>
      </w:r>
      <w:r>
        <w:rPr/>
        <w:t> 137, 143 fracción I, de la Ley de Transparencia y Acceso a la Información Pública</w:t>
      </w:r>
      <w:r>
        <w:rPr>
          <w:spacing w:val="25"/>
        </w:rPr>
        <w:t> </w:t>
      </w:r>
      <w:r>
        <w:rPr/>
        <w:t>del</w:t>
      </w:r>
      <w:r>
        <w:rPr>
          <w:w w:val="100"/>
        </w:rPr>
        <w:t> </w:t>
      </w:r>
      <w:r>
        <w:rPr/>
        <w:t>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76" w:lineRule="auto" w:before="0"/>
        <w:ind w:left="667" w:right="255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 3.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 los efectos de la presente Ley se entenderá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76" w:lineRule="auto" w:before="0"/>
        <w:ind w:left="667" w:right="38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IX. Datos personales: La información concerniente a una persona, identificada 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según lo dispuesto por la Ley de Protección de Datos Personales del Estado de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76" w:lineRule="auto" w:before="46" w:after="0"/>
        <w:ind w:left="667" w:right="38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 clasificada: Aquella considerada por la presente Ley como reservada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confidencial;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1227" w:val="left" w:leader="none"/>
        </w:tabs>
        <w:spacing w:line="276" w:lineRule="auto" w:before="0" w:after="0"/>
        <w:ind w:left="667" w:right="38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 confidencial: Se considera como información confidencial los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secretos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bancario, fiduciario, industrial, comercial, fiscal, bursátil y postal, cuya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titularidad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corresponda a particulares, sujetos de derecho internacional o a sujetos obligados cuando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involucren el ejercicio de recursos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76" w:lineRule="auto" w:before="44"/>
        <w:ind w:left="667" w:right="38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XLV.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pública: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Documento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elimine,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suprime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borra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clasificada como reservada o confidencial para permitir su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spacing w:line="276" w:lineRule="auto" w:before="0"/>
        <w:ind w:left="667" w:right="38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1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91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restringido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excepcionalmente,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ésta sea clasificada como reservada 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confidencial.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spacing w:line="276" w:lineRule="auto" w:before="0"/>
        <w:ind w:left="667" w:right="38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122</w:t>
      </w:r>
      <w:r>
        <w:rPr>
          <w:rFonts w:ascii="Palatino Linotype" w:hAnsi="Palatino Linotype"/>
          <w:i/>
          <w:sz w:val="22"/>
        </w:rPr>
        <w:t>. La clasificación es el proceso mediante el cual el sujeto obligado determina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actualiza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alguno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supuestos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reserva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confidencialidad,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conformidad con lo dispuesto en el presente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título.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96" w:lineRule="exact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76" w:lineRule="auto" w:before="28"/>
        <w:ind w:left="667" w:right="54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132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 La clasificación de la información se llevará a cabo en el momento en</w:t>
      </w:r>
      <w:r>
        <w:rPr>
          <w:rFonts w:ascii="Palatino Linotype" w:hAnsi="Palatino Linotype" w:cs="Palatino Linotype" w:eastAsia="Palatino Linotype"/>
          <w:i/>
          <w:spacing w:val="-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6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II. Se determine mediante resolución de autoridad competente;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668" w:right="38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137</w:t>
      </w:r>
      <w:r>
        <w:rPr>
          <w:rFonts w:ascii="Palatino Linotype" w:hAnsi="Palatino Linotype"/>
          <w:i/>
          <w:sz w:val="22"/>
        </w:rPr>
        <w:t>. Cuando un mismo medio, impreso o electrónico, contenga información</w:t>
      </w:r>
      <w:r>
        <w:rPr>
          <w:rFonts w:ascii="Palatino Linotype" w:hAnsi="Palatino Linotype"/>
          <w:i/>
          <w:spacing w:val="-32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reservada o confidencial, la Unidad de Transparencia para efectos de atender una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información, deberán elaborar una versión pública en la que se testen las partes o</w:t>
      </w:r>
      <w:r>
        <w:rPr>
          <w:rFonts w:ascii="Palatino Linotype" w:hAnsi="Palatino Linotype"/>
          <w:i/>
          <w:spacing w:val="-37"/>
          <w:sz w:val="22"/>
        </w:rPr>
        <w:t> </w:t>
      </w:r>
      <w:r>
        <w:rPr>
          <w:rFonts w:ascii="Palatino Linotype" w:hAnsi="Palatino Linotype"/>
          <w:i/>
          <w:sz w:val="22"/>
        </w:rPr>
        <w:t>secciones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clasificadas, indicando su contenido de manera genérica y fundando y motivando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668" w:right="22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143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efectos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considera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confidencial,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clasificada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como tal, de manera permanente, por su naturaleza,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cuando: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1" w:after="0"/>
        <w:ind w:left="668" w:right="38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refiera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privada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concernientes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física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jurídica colectiva identificada 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identificable;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BodyText"/>
        <w:spacing w:line="360" w:lineRule="auto"/>
        <w:ind w:right="101"/>
        <w:jc w:val="both"/>
      </w:pPr>
      <w:bookmarkStart w:name="Ahora bien los Lineamientos Generales en" w:id="2"/>
      <w:bookmarkEnd w:id="2"/>
      <w:r>
        <w:rPr/>
      </w:r>
      <w:r>
        <w:rPr/>
        <w:t>Ahora bien los Lineamientos Generales en materia de Clasificación y</w:t>
      </w:r>
      <w:r>
        <w:rPr>
          <w:spacing w:val="9"/>
        </w:rPr>
        <w:t> </w:t>
      </w:r>
      <w:r>
        <w:rPr/>
        <w:t>Desclasificación</w:t>
      </w:r>
      <w:r>
        <w:rPr>
          <w:w w:val="100"/>
        </w:rPr>
        <w:t> </w:t>
      </w:r>
      <w:r>
        <w:rPr/>
        <w:t>de la información, así como para la elaboración de versiones públicas, emitidos por</w:t>
      </w:r>
      <w:r>
        <w:rPr>
          <w:spacing w:val="-2"/>
        </w:rPr>
        <w:t> </w:t>
      </w:r>
      <w:r>
        <w:rPr/>
        <w:t>el</w:t>
      </w:r>
      <w:r>
        <w:rPr>
          <w:w w:val="100"/>
        </w:rPr>
        <w:t> </w:t>
      </w:r>
      <w:r>
        <w:rPr/>
        <w:t>Sistema Nacional de Transparencia, Acceso a la Información Pública y Protección</w:t>
      </w:r>
      <w:r>
        <w:rPr>
          <w:spacing w:val="54"/>
        </w:rPr>
        <w:t> </w:t>
      </w:r>
      <w:r>
        <w:rPr/>
        <w:t>de</w:t>
      </w:r>
      <w:r>
        <w:rPr/>
        <w:t> Datos Personales, establecen lo</w:t>
      </w:r>
      <w:r>
        <w:rPr>
          <w:spacing w:val="-14"/>
        </w:rPr>
        <w:t> </w:t>
      </w:r>
      <w:r>
        <w:rPr/>
        <w:t>siguiente: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“Cuarto.</w:t>
      </w:r>
      <w:r>
        <w:rPr>
          <w:rFonts w:ascii="Palatino Linotype" w:hAnsi="Palatino Linotype" w:cs="Palatino Linotype" w:eastAsia="Palatino Linotype"/>
          <w:i/>
          <w:color w:val="1C1C1C"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Para</w:t>
      </w:r>
      <w:r>
        <w:rPr>
          <w:rFonts w:ascii="Palatino Linotype" w:hAnsi="Palatino Linotype" w:cs="Palatino Linotype" w:eastAsia="Palatino Linotype"/>
          <w:i/>
          <w:color w:val="1C1C1C"/>
          <w:spacing w:val="2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clasificar</w:t>
      </w:r>
      <w:r>
        <w:rPr>
          <w:rFonts w:ascii="Palatino Linotype" w:hAnsi="Palatino Linotype" w:cs="Palatino Linotype" w:eastAsia="Palatino Linotype"/>
          <w:i/>
          <w:color w:val="1C1C1C"/>
          <w:spacing w:val="2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la</w:t>
      </w:r>
      <w:r>
        <w:rPr>
          <w:rFonts w:ascii="Palatino Linotype" w:hAnsi="Palatino Linotype" w:cs="Palatino Linotype" w:eastAsia="Palatino Linotype"/>
          <w:i/>
          <w:color w:val="1C1C1C"/>
          <w:spacing w:val="22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información</w:t>
      </w:r>
      <w:r>
        <w:rPr>
          <w:rFonts w:ascii="Palatino Linotype" w:hAnsi="Palatino Linotype" w:cs="Palatino Linotype" w:eastAsia="Palatino Linotype"/>
          <w:i/>
          <w:color w:val="1C1C1C"/>
          <w:spacing w:val="21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como</w:t>
      </w:r>
      <w:r>
        <w:rPr>
          <w:rFonts w:ascii="Palatino Linotype" w:hAnsi="Palatino Linotype" w:cs="Palatino Linotype" w:eastAsia="Palatino Linotype"/>
          <w:i/>
          <w:color w:val="1C1C1C"/>
          <w:spacing w:val="2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reservada</w:t>
      </w:r>
      <w:r>
        <w:rPr>
          <w:rFonts w:ascii="Palatino Linotype" w:hAnsi="Palatino Linotype" w:cs="Palatino Linotype" w:eastAsia="Palatino Linotype"/>
          <w:i/>
          <w:color w:val="1C1C1C"/>
          <w:spacing w:val="2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o</w:t>
      </w:r>
      <w:r>
        <w:rPr>
          <w:rFonts w:ascii="Palatino Linotype" w:hAnsi="Palatino Linotype" w:cs="Palatino Linotype" w:eastAsia="Palatino Linotype"/>
          <w:i/>
          <w:color w:val="1C1C1C"/>
          <w:spacing w:val="2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confidencial,</w:t>
      </w:r>
      <w:r>
        <w:rPr>
          <w:rFonts w:ascii="Palatino Linotype" w:hAnsi="Palatino Linotype" w:cs="Palatino Linotype" w:eastAsia="Palatino Linotype"/>
          <w:i/>
          <w:color w:val="1C1C1C"/>
          <w:spacing w:val="2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de</w:t>
      </w:r>
      <w:r>
        <w:rPr>
          <w:rFonts w:ascii="Palatino Linotype" w:hAnsi="Palatino Linotype" w:cs="Palatino Linotype" w:eastAsia="Palatino Linotype"/>
          <w:i/>
          <w:color w:val="1C1C1C"/>
          <w:spacing w:val="22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manera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total o parcial, el titular del área del sujeto obligado deberá atender lo dispuesto</w:t>
      </w:r>
      <w:r>
        <w:rPr>
          <w:rFonts w:ascii="Palatino Linotype" w:hAnsi="Palatino Linotype" w:cs="Palatino Linotype" w:eastAsia="Palatino Linotype"/>
          <w:i/>
          <w:color w:val="1C1C1C"/>
          <w:spacing w:val="39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por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el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Título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Sexto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de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la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Ley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General,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en</w:t>
      </w:r>
      <w:r>
        <w:rPr>
          <w:rFonts w:ascii="Palatino Linotype" w:hAnsi="Palatino Linotype" w:cs="Palatino Linotype" w:eastAsia="Palatino Linotype"/>
          <w:i/>
          <w:color w:val="1C1C1C"/>
          <w:spacing w:val="-5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relación</w:t>
      </w:r>
      <w:r>
        <w:rPr>
          <w:rFonts w:ascii="Palatino Linotype" w:hAnsi="Palatino Linotype" w:cs="Palatino Linotype" w:eastAsia="Palatino Linotype"/>
          <w:i/>
          <w:color w:val="1C1C1C"/>
          <w:spacing w:val="-5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con</w:t>
      </w:r>
      <w:r>
        <w:rPr>
          <w:rFonts w:ascii="Palatino Linotype" w:hAnsi="Palatino Linotype" w:cs="Palatino Linotype" w:eastAsia="Palatino Linotype"/>
          <w:i/>
          <w:color w:val="1C1C1C"/>
          <w:spacing w:val="-3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las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disposiciones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contenidas</w:t>
      </w:r>
      <w:r>
        <w:rPr>
          <w:rFonts w:ascii="Palatino Linotype" w:hAnsi="Palatino Linotype" w:cs="Palatino Linotype" w:eastAsia="Palatino Linotype"/>
          <w:i/>
          <w:color w:val="1C1C1C"/>
          <w:spacing w:val="-4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en</w:t>
      </w:r>
      <w:r>
        <w:rPr>
          <w:rFonts w:ascii="Palatino Linotype" w:hAnsi="Palatino Linotype" w:cs="Palatino Linotype" w:eastAsia="Palatino Linotype"/>
          <w:i/>
          <w:color w:val="1C1C1C"/>
          <w:spacing w:val="-5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los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presentes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lineamientos,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así</w:t>
      </w:r>
      <w:r>
        <w:rPr>
          <w:rFonts w:ascii="Palatino Linotype" w:hAnsi="Palatino Linotype" w:cs="Palatino Linotype" w:eastAsia="Palatino Linotype"/>
          <w:i/>
          <w:color w:val="1C1C1C"/>
          <w:spacing w:val="36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como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en</w:t>
      </w:r>
      <w:r>
        <w:rPr>
          <w:rFonts w:ascii="Palatino Linotype" w:hAnsi="Palatino Linotype" w:cs="Palatino Linotype" w:eastAsia="Palatino Linotype"/>
          <w:i/>
          <w:color w:val="1C1C1C"/>
          <w:spacing w:val="36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aquellas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disposiciones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legales</w:t>
      </w:r>
      <w:r>
        <w:rPr>
          <w:rFonts w:ascii="Palatino Linotype" w:hAnsi="Palatino Linotype" w:cs="Palatino Linotype" w:eastAsia="Palatino Linotype"/>
          <w:i/>
          <w:color w:val="1C1C1C"/>
          <w:spacing w:val="-1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aplicables</w:t>
      </w:r>
      <w:r>
        <w:rPr>
          <w:rFonts w:ascii="Palatino Linotype" w:hAnsi="Palatino Linotype" w:cs="Palatino Linotype" w:eastAsia="Palatino Linotype"/>
          <w:i/>
          <w:color w:val="1C1C1C"/>
          <w:spacing w:val="37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a</w:t>
      </w:r>
      <w:r>
        <w:rPr>
          <w:rFonts w:ascii="Palatino Linotype" w:hAnsi="Palatino Linotype" w:cs="Palatino Linotype" w:eastAsia="Palatino Linotype"/>
          <w:i/>
          <w:color w:val="1C1C1C"/>
          <w:spacing w:val="35"/>
          <w:sz w:val="22"/>
          <w:szCs w:val="22"/>
          <w:u w:val="single" w:color="1C1C1C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la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  <w:u w:val="single" w:color="1C1C1C"/>
        </w:rPr>
        <w:t>materia en el ámbito de sus respectivas competencias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, en tanto estas últimas</w:t>
      </w:r>
      <w:r>
        <w:rPr>
          <w:rFonts w:ascii="Palatino Linotype" w:hAnsi="Palatino Linotype" w:cs="Palatino Linotype" w:eastAsia="Palatino Linotype"/>
          <w:i/>
          <w:color w:val="1C1C1C"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contravengan lo dispuesto en la Ley</w:t>
      </w:r>
      <w:r>
        <w:rPr>
          <w:rFonts w:ascii="Palatino Linotype" w:hAnsi="Palatino Linotype" w:cs="Palatino Linotype" w:eastAsia="Palatino Linotype"/>
          <w:i/>
          <w:color w:val="1C1C1C"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color w:val="1C1C1C"/>
          <w:sz w:val="22"/>
          <w:szCs w:val="22"/>
        </w:rPr>
        <w:t>General.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color w:val="1C1C1C"/>
          <w:sz w:val="22"/>
        </w:rPr>
        <w:t>Los sujetos obligados deberán aplicar, de manera estricta, las excepciones al</w:t>
      </w:r>
      <w:r>
        <w:rPr>
          <w:rFonts w:ascii="Palatino Linotype" w:hAnsi="Palatino Linotype"/>
          <w:i/>
          <w:color w:val="1C1C1C"/>
          <w:spacing w:val="6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derecho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de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acceso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</w:t>
      </w:r>
      <w:r>
        <w:rPr>
          <w:rFonts w:ascii="Palatino Linotype" w:hAnsi="Palatino Linotype"/>
          <w:i/>
          <w:color w:val="1C1C1C"/>
          <w:spacing w:val="-12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la</w:t>
      </w:r>
      <w:r>
        <w:rPr>
          <w:rFonts w:ascii="Palatino Linotype" w:hAnsi="Palatino Linotype"/>
          <w:i/>
          <w:color w:val="1C1C1C"/>
          <w:spacing w:val="-4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información</w:t>
      </w:r>
      <w:r>
        <w:rPr>
          <w:rFonts w:ascii="Palatino Linotype" w:hAnsi="Palatino Linotype"/>
          <w:i/>
          <w:color w:val="1C1C1C"/>
          <w:spacing w:val="-1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y</w:t>
      </w:r>
      <w:r>
        <w:rPr>
          <w:rFonts w:ascii="Palatino Linotype" w:hAnsi="Palatino Linotype"/>
          <w:i/>
          <w:color w:val="1C1C1C"/>
          <w:spacing w:val="-12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sólo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podrán</w:t>
      </w:r>
      <w:r>
        <w:rPr>
          <w:rFonts w:ascii="Palatino Linotype" w:hAnsi="Palatino Linotype"/>
          <w:i/>
          <w:color w:val="1C1C1C"/>
          <w:spacing w:val="-12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invocarlas</w:t>
      </w:r>
      <w:r>
        <w:rPr>
          <w:rFonts w:ascii="Palatino Linotype" w:hAnsi="Palatino Linotype"/>
          <w:i/>
          <w:color w:val="1C1C1C"/>
          <w:spacing w:val="-11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cuando</w:t>
      </w:r>
      <w:r>
        <w:rPr>
          <w:rFonts w:ascii="Palatino Linotype" w:hAnsi="Palatino Linotype"/>
          <w:i/>
          <w:color w:val="1C1C1C"/>
          <w:spacing w:val="-9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acrediten</w:t>
      </w:r>
      <w:r>
        <w:rPr>
          <w:rFonts w:ascii="Palatino Linotype" w:hAnsi="Palatino Linotype"/>
          <w:i/>
          <w:color w:val="1C1C1C"/>
          <w:spacing w:val="-12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su</w:t>
      </w:r>
      <w:r>
        <w:rPr>
          <w:rFonts w:ascii="Palatino Linotype" w:hAnsi="Palatino Linotype"/>
          <w:i/>
          <w:color w:val="1C1C1C"/>
          <w:spacing w:val="-1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procedencia.</w:t>
      </w:r>
      <w:r>
        <w:rPr>
          <w:rFonts w:ascii="Palatino Linotype" w:hAnsi="Palatino Linotype"/>
          <w:sz w:val="22"/>
        </w:rPr>
      </w: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color w:val="1C1C1C"/>
          <w:sz w:val="22"/>
        </w:rPr>
        <w:t>Quinto.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 carga de la prueba para justificar toda negativa de acceso a</w:t>
      </w:r>
      <w:r>
        <w:rPr>
          <w:rFonts w:ascii="Palatino Linotype" w:hAnsi="Palatino Linotype"/>
          <w:i/>
          <w:color w:val="1C1C1C"/>
          <w:spacing w:val="10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información, por actualizarse cualquiera de los supuestos de clasificación</w:t>
      </w:r>
      <w:r>
        <w:rPr>
          <w:rFonts w:ascii="Palatino Linotype" w:hAnsi="Palatino Linotype"/>
          <w:i/>
          <w:color w:val="1C1C1C"/>
          <w:spacing w:val="18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previstos</w:t>
      </w:r>
      <w:r>
        <w:rPr>
          <w:rFonts w:ascii="Palatino Linotype" w:hAnsi="Palatino Linotype"/>
          <w:i/>
          <w:color w:val="1C1C1C"/>
          <w:spacing w:val="-2"/>
          <w:w w:val="100"/>
          <w:sz w:val="22"/>
        </w:rPr>
      </w:r>
      <w:r>
        <w:rPr>
          <w:rFonts w:ascii="Palatino Linotype" w:hAnsi="Palatino Linotype"/>
          <w:i/>
          <w:color w:val="1C1C1C"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pacing w:val="-2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en</w:t>
      </w:r>
      <w:r>
        <w:rPr>
          <w:rFonts w:ascii="Palatino Linotype" w:hAnsi="Palatino Linotype"/>
          <w:i/>
          <w:color w:val="1C1C1C"/>
          <w:spacing w:val="46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</w:t>
      </w:r>
      <w:r>
        <w:rPr>
          <w:rFonts w:ascii="Palatino Linotype" w:hAnsi="Palatino Linotype"/>
          <w:i/>
          <w:color w:val="1C1C1C"/>
          <w:spacing w:val="47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Ley</w:t>
      </w:r>
      <w:r>
        <w:rPr>
          <w:rFonts w:ascii="Palatino Linotype" w:hAnsi="Palatino Linotype"/>
          <w:i/>
          <w:color w:val="1C1C1C"/>
          <w:spacing w:val="46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General,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Ley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Federal</w:t>
      </w:r>
      <w:r>
        <w:rPr>
          <w:rFonts w:ascii="Palatino Linotype" w:hAnsi="Palatino Linotype"/>
          <w:i/>
          <w:color w:val="1C1C1C"/>
          <w:spacing w:val="47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y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leyes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estatales,</w:t>
      </w:r>
      <w:r>
        <w:rPr>
          <w:rFonts w:ascii="Palatino Linotype" w:hAnsi="Palatino Linotype"/>
          <w:i/>
          <w:color w:val="1C1C1C"/>
          <w:spacing w:val="-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corresponderá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a</w:t>
      </w:r>
      <w:r>
        <w:rPr>
          <w:rFonts w:ascii="Palatino Linotype" w:hAnsi="Palatino Linotype"/>
          <w:i/>
          <w:color w:val="1C1C1C"/>
          <w:spacing w:val="45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los</w:t>
      </w:r>
      <w:r>
        <w:rPr>
          <w:rFonts w:ascii="Palatino Linotype" w:hAnsi="Palatino Linotype"/>
          <w:i/>
          <w:color w:val="1C1C1C"/>
          <w:spacing w:val="4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sujetos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obligados,</w:t>
      </w:r>
      <w:r>
        <w:rPr>
          <w:rFonts w:ascii="Palatino Linotype" w:hAnsi="Palatino Linotype"/>
          <w:i/>
          <w:color w:val="1C1C1C"/>
          <w:spacing w:val="41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por</w:t>
      </w:r>
      <w:r>
        <w:rPr>
          <w:rFonts w:ascii="Palatino Linotype" w:hAnsi="Palatino Linotype"/>
          <w:i/>
          <w:color w:val="1C1C1C"/>
          <w:spacing w:val="4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lo</w:t>
      </w:r>
      <w:r>
        <w:rPr>
          <w:rFonts w:ascii="Palatino Linotype" w:hAnsi="Palatino Linotype"/>
          <w:i/>
          <w:color w:val="1C1C1C"/>
          <w:spacing w:val="4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que</w:t>
      </w:r>
      <w:r>
        <w:rPr>
          <w:rFonts w:ascii="Palatino Linotype" w:hAnsi="Palatino Linotype"/>
          <w:i/>
          <w:color w:val="1C1C1C"/>
          <w:spacing w:val="45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deberán</w:t>
      </w:r>
      <w:r>
        <w:rPr>
          <w:rFonts w:ascii="Palatino Linotype" w:hAnsi="Palatino Linotype"/>
          <w:i/>
          <w:color w:val="1C1C1C"/>
          <w:spacing w:val="4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fundar</w:t>
      </w:r>
      <w:r>
        <w:rPr>
          <w:rFonts w:ascii="Palatino Linotype" w:hAnsi="Palatino Linotype"/>
          <w:i/>
          <w:color w:val="1C1C1C"/>
          <w:spacing w:val="4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y</w:t>
      </w:r>
      <w:r>
        <w:rPr>
          <w:rFonts w:ascii="Palatino Linotype" w:hAnsi="Palatino Linotype"/>
          <w:i/>
          <w:color w:val="1C1C1C"/>
          <w:spacing w:val="4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motivar</w:t>
      </w:r>
      <w:r>
        <w:rPr>
          <w:rFonts w:ascii="Palatino Linotype" w:hAnsi="Palatino Linotype"/>
          <w:i/>
          <w:color w:val="1C1C1C"/>
          <w:spacing w:val="45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debidamente</w:t>
      </w:r>
      <w:r>
        <w:rPr>
          <w:rFonts w:ascii="Palatino Linotype" w:hAnsi="Palatino Linotype"/>
          <w:i/>
          <w:color w:val="1C1C1C"/>
          <w:spacing w:val="4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</w:t>
      </w:r>
      <w:r>
        <w:rPr>
          <w:rFonts w:ascii="Palatino Linotype" w:hAnsi="Palatino Linotype"/>
          <w:i/>
          <w:color w:val="1C1C1C"/>
          <w:spacing w:val="45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clasificación</w:t>
      </w:r>
      <w:r>
        <w:rPr>
          <w:rFonts w:ascii="Palatino Linotype" w:hAnsi="Palatino Linotype"/>
          <w:i/>
          <w:color w:val="1C1C1C"/>
          <w:spacing w:val="41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de</w:t>
      </w:r>
      <w:r>
        <w:rPr>
          <w:rFonts w:ascii="Palatino Linotype" w:hAnsi="Palatino Linotype"/>
          <w:i/>
          <w:color w:val="1C1C1C"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 información ante una solicitud de acceso o al momento en que generen</w:t>
      </w:r>
      <w:r>
        <w:rPr>
          <w:rFonts w:ascii="Palatino Linotype" w:hAnsi="Palatino Linotype"/>
          <w:i/>
          <w:color w:val="1C1C1C"/>
          <w:spacing w:val="1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versiones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públicas para dar cumplimiento a las obligaciones de transparencia</w:t>
      </w:r>
      <w:r>
        <w:rPr>
          <w:rFonts w:ascii="Palatino Linotype" w:hAnsi="Palatino Linotype"/>
          <w:i/>
          <w:color w:val="1C1C1C"/>
          <w:sz w:val="22"/>
        </w:rPr>
        <w:t>, observando</w:t>
      </w:r>
      <w:r>
        <w:rPr>
          <w:rFonts w:ascii="Palatino Linotype" w:hAnsi="Palatino Linotype"/>
          <w:i/>
          <w:color w:val="1C1C1C"/>
          <w:spacing w:val="11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lo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dispuesto en la Ley General y las demás disposiciones aplicables en la</w:t>
      </w:r>
      <w:r>
        <w:rPr>
          <w:rFonts w:ascii="Palatino Linotype" w:hAnsi="Palatino Linotype"/>
          <w:i/>
          <w:color w:val="1C1C1C"/>
          <w:spacing w:val="-15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before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color w:val="1C1C1C"/>
          <w:sz w:val="22"/>
        </w:rPr>
        <w:t>Octavo.</w:t>
      </w:r>
      <w:r>
        <w:rPr>
          <w:rFonts w:ascii="Palatino Linotype" w:hAnsi="Palatino Linotype"/>
          <w:i/>
          <w:color w:val="1C1C1C"/>
          <w:spacing w:val="-4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Para</w:t>
      </w:r>
      <w:r>
        <w:rPr>
          <w:rFonts w:ascii="Palatino Linotype" w:hAnsi="Palatino Linotype"/>
          <w:i/>
          <w:color w:val="1C1C1C"/>
          <w:spacing w:val="2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fundar</w:t>
      </w:r>
      <w:r>
        <w:rPr>
          <w:rFonts w:ascii="Palatino Linotype" w:hAnsi="Palatino Linotype"/>
          <w:i/>
          <w:color w:val="1C1C1C"/>
          <w:spacing w:val="20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</w:t>
      </w:r>
      <w:r>
        <w:rPr>
          <w:rFonts w:ascii="Palatino Linotype" w:hAnsi="Palatino Linotype"/>
          <w:i/>
          <w:color w:val="1C1C1C"/>
          <w:spacing w:val="2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clasificación</w:t>
      </w:r>
      <w:r>
        <w:rPr>
          <w:rFonts w:ascii="Palatino Linotype" w:hAnsi="Palatino Linotype"/>
          <w:i/>
          <w:color w:val="1C1C1C"/>
          <w:spacing w:val="2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de</w:t>
      </w:r>
      <w:r>
        <w:rPr>
          <w:rFonts w:ascii="Palatino Linotype" w:hAnsi="Palatino Linotype"/>
          <w:i/>
          <w:color w:val="1C1C1C"/>
          <w:spacing w:val="21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la</w:t>
      </w:r>
      <w:r>
        <w:rPr>
          <w:rFonts w:ascii="Palatino Linotype" w:hAnsi="Palatino Linotype"/>
          <w:i/>
          <w:color w:val="1C1C1C"/>
          <w:spacing w:val="2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información</w:t>
      </w:r>
      <w:r>
        <w:rPr>
          <w:rFonts w:ascii="Palatino Linotype" w:hAnsi="Palatino Linotype"/>
          <w:i/>
          <w:color w:val="1C1C1C"/>
          <w:spacing w:val="2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se</w:t>
      </w:r>
      <w:r>
        <w:rPr>
          <w:rFonts w:ascii="Palatino Linotype" w:hAnsi="Palatino Linotype"/>
          <w:i/>
          <w:color w:val="1C1C1C"/>
          <w:spacing w:val="2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debe</w:t>
      </w:r>
      <w:r>
        <w:rPr>
          <w:rFonts w:ascii="Palatino Linotype" w:hAnsi="Palatino Linotype"/>
          <w:i/>
          <w:color w:val="1C1C1C"/>
          <w:spacing w:val="23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señalar</w:t>
      </w:r>
      <w:r>
        <w:rPr>
          <w:rFonts w:ascii="Palatino Linotype" w:hAnsi="Palatino Linotype"/>
          <w:i/>
          <w:color w:val="1C1C1C"/>
          <w:spacing w:val="22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el</w:t>
      </w:r>
      <w:r>
        <w:rPr>
          <w:rFonts w:ascii="Palatino Linotype" w:hAnsi="Palatino Linotype"/>
          <w:i/>
          <w:color w:val="1C1C1C"/>
          <w:spacing w:val="2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artículo,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fracción, inciso, párrafo o numeral de la ley o tratado internacional suscrito por</w:t>
      </w:r>
      <w:r>
        <w:rPr>
          <w:rFonts w:ascii="Palatino Linotype" w:hAnsi="Palatino Linotype"/>
          <w:i/>
          <w:color w:val="1C1C1C"/>
          <w:spacing w:val="41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el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Estado mexicano que expresamente le otorga el carácter de reservada o</w:t>
      </w:r>
      <w:r>
        <w:rPr>
          <w:rFonts w:ascii="Palatino Linotype" w:hAnsi="Palatino Linotype"/>
          <w:i/>
          <w:color w:val="1C1C1C"/>
          <w:spacing w:val="-24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confidencial</w:t>
      </w:r>
      <w:r>
        <w:rPr>
          <w:rFonts w:ascii="Palatino Linotype" w:hAnsi="Palatino Linotype"/>
          <w:i/>
          <w:color w:val="1C1C1C"/>
          <w:sz w:val="22"/>
        </w:rPr>
        <w:t>.</w:t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Para motivar la clasificación se deberán señalar las razones o</w:t>
      </w:r>
      <w:r>
        <w:rPr>
          <w:rFonts w:ascii="Palatino Linotype" w:hAnsi="Palatino Linotype"/>
          <w:i/>
          <w:color w:val="1C1C1C"/>
          <w:spacing w:val="49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circunstancias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especiales que lo llevaron a concluir que el caso particular se ajusta al</w:t>
      </w:r>
      <w:r>
        <w:rPr>
          <w:rFonts w:ascii="Palatino Linotype" w:hAnsi="Palatino Linotype"/>
          <w:i/>
          <w:color w:val="1C1C1C"/>
          <w:spacing w:val="19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supuesto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w w:val="100"/>
          <w:sz w:val="22"/>
        </w:rPr>
        <w:t> </w:t>
      </w:r>
      <w:r>
        <w:rPr>
          <w:rFonts w:ascii="Palatino Linotype" w:hAnsi="Palatino Linotype"/>
          <w:i/>
          <w:color w:val="1C1C1C"/>
          <w:w w:val="100"/>
          <w:sz w:val="22"/>
        </w:rPr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previsto por la norma legal invocada como</w:t>
      </w:r>
      <w:r>
        <w:rPr>
          <w:rFonts w:ascii="Palatino Linotype" w:hAnsi="Palatino Linotype"/>
          <w:i/>
          <w:color w:val="1C1C1C"/>
          <w:spacing w:val="-19"/>
          <w:sz w:val="22"/>
          <w:u w:val="single" w:color="1C1C1C"/>
        </w:rPr>
        <w:t> </w:t>
      </w:r>
      <w:r>
        <w:rPr>
          <w:rFonts w:ascii="Palatino Linotype" w:hAnsi="Palatino Linotype"/>
          <w:i/>
          <w:color w:val="1C1C1C"/>
          <w:sz w:val="22"/>
          <w:u w:val="single" w:color="1C1C1C"/>
        </w:rPr>
        <w:t>fundamento</w:t>
      </w:r>
      <w:r>
        <w:rPr>
          <w:rFonts w:ascii="Palatino Linotype" w:hAnsi="Palatino Linotype"/>
          <w:i/>
          <w:color w:val="1C1C1C"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color w:val="1C1C1C"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color w:val="1C1C1C"/>
          <w:sz w:val="22"/>
        </w:rPr>
        <w:t>DE LA INFORMACIÓN</w:t>
      </w:r>
      <w:r>
        <w:rPr>
          <w:rFonts w:ascii="Palatino Linotype" w:hAnsi="Palatino Linotype"/>
          <w:i/>
          <w:color w:val="1C1C1C"/>
          <w:spacing w:val="-7"/>
          <w:sz w:val="22"/>
        </w:rPr>
        <w:t> </w:t>
      </w:r>
      <w:r>
        <w:rPr>
          <w:rFonts w:ascii="Palatino Linotype" w:hAnsi="Palatino Linotype"/>
          <w:i/>
          <w:color w:val="1C1C1C"/>
          <w:sz w:val="22"/>
        </w:rPr>
        <w:t>CONFIDENCIAL</w:t>
      </w:r>
      <w:r>
        <w:rPr>
          <w:rFonts w:ascii="Palatino Linotype" w:hAnsi="Palatino Linotype"/>
          <w:sz w:val="22"/>
        </w:rPr>
      </w: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Trigésimo octavo. Se considera información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confidencial: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523" w:val="left" w:leader="none"/>
        </w:tabs>
        <w:spacing w:line="296" w:lineRule="exact" w:before="0" w:after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Los datos personales en los términos de la norma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aplicable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542" w:val="left" w:leader="none"/>
        </w:tabs>
        <w:spacing w:line="259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bookmarkStart w:name="II.       La que se entregue con tal car" w:id="3"/>
      <w:bookmarkEnd w:id="3"/>
      <w:r>
        <w:rPr/>
      </w:r>
      <w:bookmarkStart w:name="II.       La que se entregue con tal car" w:id="4"/>
      <w:bookmarkEnd w:id="4"/>
      <w:r>
        <w:rPr>
          <w:rFonts w:ascii="Palatino Linotype" w:hAnsi="Palatino Linotype"/>
          <w:i/>
          <w:sz w:val="22"/>
        </w:rPr>
        <w:t>L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entregue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tal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carácter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particulares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siempre y cuando tengan el derecho de entregar con dicho carácter la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conformidad con lo dispuesto en las leyes o en los Tratados Internacionales de</w:t>
      </w:r>
      <w:r>
        <w:rPr>
          <w:rFonts w:ascii="Palatino Linotype" w:hAnsi="Palatino Linotype"/>
          <w:i/>
          <w:spacing w:val="-3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el Estado mexicano sea parte,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1340" w:val="left" w:leader="none"/>
        </w:tabs>
        <w:spacing w:line="296" w:lineRule="exact" w:before="0" w:after="0"/>
        <w:ind w:left="1340" w:right="0" w:hanging="38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bookmarkStart w:name="III.  …" w:id="5"/>
      <w:bookmarkEnd w:id="5"/>
      <w:r>
        <w:rPr/>
      </w:r>
      <w:bookmarkStart w:name="III.  …" w:id="6"/>
      <w:bookmarkEnd w:id="6"/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line="259" w:lineRule="auto" w:before="25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bookmarkStart w:name="La información confidencial no estará su" w:id="7"/>
      <w:bookmarkEnd w:id="7"/>
      <w:r>
        <w:rPr/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estará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temporalidad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tener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ella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titulares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representantes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 facultados para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ello.”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5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(Énfasis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añadido)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/>
        <w:ind w:right="101"/>
        <w:jc w:val="both"/>
      </w:pPr>
      <w:r>
        <w:rPr/>
        <w:t>De los lineamientos antes transcritos se advierte claramente que específicamente en</w:t>
      </w:r>
      <w:r>
        <w:rPr>
          <w:spacing w:val="-32"/>
        </w:rPr>
        <w:t> </w:t>
      </w:r>
      <w:r>
        <w:rPr/>
        <w:t>el</w:t>
      </w:r>
      <w:r>
        <w:rPr/>
        <w:t> numeral OCTAVO, se establece que para fundar la clasificación de la información</w:t>
      </w:r>
      <w:r>
        <w:rPr>
          <w:spacing w:val="41"/>
        </w:rPr>
        <w:t> </w:t>
      </w:r>
      <w:r>
        <w:rPr/>
        <w:t>se</w:t>
      </w:r>
      <w:r>
        <w:rPr/>
        <w:t> debe señalar el artículo, fracción, inciso, párrafo o numeral de la ley o</w:t>
      </w:r>
      <w:r>
        <w:rPr>
          <w:spacing w:val="31"/>
        </w:rPr>
        <w:t> </w:t>
      </w:r>
      <w:r>
        <w:rPr/>
        <w:t>tratado</w:t>
      </w:r>
      <w:r>
        <w:rPr>
          <w:w w:val="99"/>
        </w:rPr>
        <w:t> </w:t>
      </w:r>
      <w:r>
        <w:rPr/>
        <w:t>internacional suscrito por el Estado mexicano que expresamente le otorga el</w:t>
      </w:r>
      <w:r>
        <w:rPr>
          <w:spacing w:val="45"/>
        </w:rPr>
        <w:t> </w:t>
      </w:r>
      <w:r>
        <w:rPr/>
        <w:t>carácter</w:t>
      </w:r>
      <w:r>
        <w:rPr>
          <w:w w:val="100"/>
        </w:rPr>
        <w:t> </w:t>
      </w:r>
      <w:r>
        <w:rPr/>
        <w:t>de reservada o</w:t>
      </w:r>
      <w:r>
        <w:rPr>
          <w:spacing w:val="-12"/>
        </w:rPr>
        <w:t> </w:t>
      </w:r>
      <w:r>
        <w:rPr/>
        <w:t>confidencial.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5"/>
        <w:jc w:val="both"/>
      </w:pPr>
      <w:r>
        <w:rPr/>
        <w:t>Así, los Acuerdos de Clasificación emitidos por los Comités de Transparencia de</w:t>
      </w:r>
      <w:r>
        <w:rPr>
          <w:spacing w:val="23"/>
        </w:rPr>
        <w:t> </w:t>
      </w:r>
      <w:r>
        <w:rPr/>
        <w:t>los</w:t>
      </w:r>
      <w:r>
        <w:rPr>
          <w:w w:val="99"/>
        </w:rPr>
        <w:t> </w:t>
      </w:r>
      <w:r>
        <w:rPr/>
        <w:t>Sujetos  Obligados  deben  cumplir  los  ordenamientos  anteriormente  citados  </w:t>
      </w:r>
      <w:r>
        <w:rPr>
          <w:spacing w:val="49"/>
        </w:rPr>
        <w:t> </w:t>
      </w:r>
      <w:r>
        <w:rPr/>
        <w:t>para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generar</w:t>
      </w:r>
      <w:r>
        <w:rPr>
          <w:spacing w:val="23"/>
        </w:rPr>
        <w:t> </w:t>
      </w:r>
      <w:r>
        <w:rPr/>
        <w:t>certeza</w:t>
      </w:r>
      <w:r>
        <w:rPr>
          <w:spacing w:val="19"/>
        </w:rPr>
        <w:t> </w:t>
      </w:r>
      <w:r>
        <w:rPr/>
        <w:t>jurídica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los</w:t>
      </w:r>
      <w:r>
        <w:rPr>
          <w:spacing w:val="21"/>
        </w:rPr>
        <w:t> </w:t>
      </w:r>
      <w:r>
        <w:rPr/>
        <w:t>particulares,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ende,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cumpla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debida</w:t>
      </w:r>
      <w:r>
        <w:rPr/>
        <w:t> fundamentación y</w:t>
      </w:r>
      <w:r>
        <w:rPr>
          <w:spacing w:val="-12"/>
        </w:rPr>
        <w:t> </w:t>
      </w:r>
      <w:r>
        <w:rPr/>
        <w:t>motivación.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En</w:t>
      </w:r>
      <w:r>
        <w:rPr>
          <w:spacing w:val="-8"/>
        </w:rPr>
        <w:t> </w:t>
      </w:r>
      <w:r>
        <w:rPr/>
        <w:t>esa</w:t>
      </w:r>
      <w:r>
        <w:rPr>
          <w:spacing w:val="-7"/>
        </w:rPr>
        <w:t> </w:t>
      </w:r>
      <w:r>
        <w:rPr/>
        <w:t>tesitura,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hablar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fundamentación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motivación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necesario</w:t>
      </w:r>
      <w:r>
        <w:rPr>
          <w:spacing w:val="-6"/>
        </w:rPr>
        <w:t> </w:t>
      </w:r>
      <w:r>
        <w:rPr/>
        <w:t>destacar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w w:val="100"/>
        </w:rPr>
        <w:t> </w:t>
      </w:r>
      <w:r>
        <w:rPr/>
        <w:t>primer concepto se vincula con la cita del precepto legal aplicable al caso en</w:t>
      </w:r>
      <w:r>
        <w:rPr>
          <w:spacing w:val="54"/>
        </w:rPr>
        <w:t> </w:t>
      </w:r>
      <w:r>
        <w:rPr/>
        <w:t>concreto</w:t>
      </w:r>
      <w:r>
        <w:rPr>
          <w:w w:val="99"/>
        </w:rPr>
        <w:t> </w:t>
      </w:r>
      <w:r>
        <w:rPr/>
        <w:t>y la motivación tiene como fin que el solicitante conozca a detalle y de</w:t>
      </w:r>
      <w:r>
        <w:rPr>
          <w:spacing w:val="-19"/>
        </w:rPr>
        <w:t> </w:t>
      </w:r>
      <w:r>
        <w:rPr/>
        <w:t>manera</w:t>
      </w:r>
      <w:r>
        <w:rPr/>
        <w:t> completa</w:t>
      </w:r>
      <w:r>
        <w:rPr>
          <w:spacing w:val="21"/>
        </w:rPr>
        <w:t> </w:t>
      </w:r>
      <w:r>
        <w:rPr/>
        <w:t>todas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cada</w:t>
      </w:r>
      <w:r>
        <w:rPr>
          <w:spacing w:val="18"/>
        </w:rPr>
        <w:t> </w:t>
      </w:r>
      <w:r>
        <w:rPr/>
        <w:t>una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0"/>
        </w:rPr>
        <w:t> </w:t>
      </w:r>
      <w:r>
        <w:rPr/>
        <w:t>circunstancias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condiciones</w:t>
      </w:r>
      <w:r>
        <w:rPr>
          <w:spacing w:val="20"/>
        </w:rPr>
        <w:t> </w:t>
      </w:r>
      <w:r>
        <w:rPr/>
        <w:t>que</w:t>
      </w:r>
      <w:r>
        <w:rPr>
          <w:spacing w:val="23"/>
        </w:rPr>
        <w:t> </w:t>
      </w:r>
      <w:r>
        <w:rPr/>
        <w:t>determinaron</w:t>
      </w:r>
      <w:r>
        <w:rPr>
          <w:spacing w:val="20"/>
        </w:rPr>
        <w:t> </w:t>
      </w:r>
      <w:r>
        <w:rPr/>
        <w:t>la</w:t>
      </w:r>
      <w:r>
        <w:rPr>
          <w:w w:val="100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reservada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manera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5"/>
        </w:rPr>
        <w:t> </w:t>
      </w:r>
      <w:r>
        <w:rPr/>
        <w:t>evidente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muy</w:t>
      </w:r>
      <w:r>
        <w:rPr>
          <w:w w:val="100"/>
        </w:rPr>
        <w:t> </w:t>
      </w:r>
      <w:r>
        <w:rPr/>
        <w:t>claro</w:t>
      </w:r>
      <w:r>
        <w:rPr>
          <w:spacing w:val="-11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particular</w:t>
      </w:r>
      <w:r>
        <w:rPr>
          <w:spacing w:val="-10"/>
        </w:rPr>
        <w:t> </w:t>
      </w:r>
      <w:r>
        <w:rPr/>
        <w:t>cuestionar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controvertir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mérito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decisión</w:t>
      </w:r>
      <w:r>
        <w:rPr>
          <w:spacing w:val="-12"/>
        </w:rPr>
        <w:t> </w:t>
      </w:r>
      <w:r>
        <w:rPr/>
        <w:t>permitiéndole</w:t>
      </w:r>
      <w:r>
        <w:rPr>
          <w:spacing w:val="-1"/>
          <w:w w:val="100"/>
        </w:rPr>
        <w:t> </w:t>
      </w:r>
      <w:r>
        <w:rPr/>
        <w:t>una real y auténtica</w:t>
      </w:r>
      <w:r>
        <w:rPr>
          <w:spacing w:val="-10"/>
        </w:rPr>
        <w:t> </w:t>
      </w:r>
      <w:r>
        <w:rPr/>
        <w:t>defensa.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Sirven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sustento,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anterior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tesis</w:t>
      </w:r>
      <w:r>
        <w:rPr>
          <w:spacing w:val="-11"/>
        </w:rPr>
        <w:t> </w:t>
      </w:r>
      <w:r>
        <w:rPr/>
        <w:t>jurisprudenciales</w:t>
      </w:r>
      <w:r>
        <w:rPr>
          <w:spacing w:val="-11"/>
        </w:rPr>
        <w:t> </w:t>
      </w:r>
      <w:r>
        <w:rPr/>
        <w:t>números</w:t>
      </w:r>
      <w:r>
        <w:rPr>
          <w:spacing w:val="-11"/>
        </w:rPr>
        <w:t> </w:t>
      </w:r>
      <w:r>
        <w:rPr/>
        <w:t>I.4º.A.</w:t>
      </w:r>
      <w:r>
        <w:rPr>
          <w:spacing w:val="-11"/>
        </w:rPr>
        <w:t> </w:t>
      </w:r>
      <w:r>
        <w:rPr/>
        <w:t>J/43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VI.</w:t>
      </w:r>
      <w:r>
        <w:rPr>
          <w:spacing w:val="-11"/>
        </w:rPr>
        <w:t> </w:t>
      </w:r>
      <w:r>
        <w:rPr/>
        <w:t>2º.</w:t>
      </w:r>
      <w:r>
        <w:rPr/>
        <w:t> J/43, publicadas en el Semanario Judicial de la Federación y su Gaceta, con el</w:t>
      </w:r>
      <w:r>
        <w:rPr>
          <w:spacing w:val="35"/>
        </w:rPr>
        <w:t> </w:t>
      </w:r>
      <w:r>
        <w:rPr/>
        <w:t>número</w:t>
      </w:r>
      <w:r>
        <w:rPr>
          <w:w w:val="99"/>
        </w:rPr>
        <w:t> </w:t>
      </w:r>
      <w:r>
        <w:rPr/>
        <w:t>de registro 175,082 y 203,143, respectivamente, cuyo texto y sentido literal es</w:t>
      </w:r>
      <w:r>
        <w:rPr>
          <w:spacing w:val="59"/>
        </w:rPr>
        <w:t> </w:t>
      </w:r>
      <w:r>
        <w:rPr/>
        <w:t>el</w:t>
      </w:r>
      <w:r>
        <w:rPr/>
        <w:t> 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FUNDAMENTACIÓN Y MOTIVACIÓN. EL ASPECTO FORMAL DE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GARANTÍA Y SU FINALIDAD SE TRADUCEN EN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EXPLICAR,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JUSTIFICAR,    POSIBILITAR    LA    DEFENSA    Y    COMUNICAR    </w:t>
      </w:r>
      <w:r>
        <w:rPr>
          <w:rFonts w:ascii="Palatino Linotype" w:hAnsi="Palatino Linotype" w:cs="Palatino Linotype" w:eastAsia="Palatino Linotype"/>
          <w:b/>
          <w:bCs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DECISIÓN. </w:t>
      </w:r>
      <w:r>
        <w:rPr>
          <w:rFonts w:ascii="Palatino Linotype" w:hAnsi="Palatino Linotype"/>
          <w:i/>
          <w:sz w:val="22"/>
        </w:rPr>
        <w:t>El contenido formal de la garantía de legalidad prevista en el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16 constitucional relativa a la fundamentación y motivación tiene como propósito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primordial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ratio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justiciable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conozca</w:t>
      </w:r>
      <w:r>
        <w:rPr>
          <w:rFonts w:ascii="Palatino Linotype" w:hAnsi="Palatino Linotype"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el</w:t>
      </w:r>
      <w:r>
        <w:rPr>
          <w:rFonts w:ascii="Palatino Linotype" w:hAnsi="Palatino Linotype"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"para</w:t>
      </w:r>
      <w:r>
        <w:rPr>
          <w:rFonts w:ascii="Palatino Linotype" w:hAnsi="Palatino Linotype"/>
          <w:i/>
          <w:spacing w:val="3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qué"</w:t>
      </w:r>
      <w:r>
        <w:rPr>
          <w:rFonts w:ascii="Palatino Linotype" w:hAnsi="Palatino Linotype"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3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conducta</w:t>
      </w:r>
      <w:r>
        <w:rPr>
          <w:rFonts w:ascii="Palatino Linotype" w:hAnsi="Palatino Linotype"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autoridad,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lo</w:t>
      </w:r>
      <w:r>
        <w:rPr>
          <w:rFonts w:ascii="Palatino Linotype" w:hAnsi="Palatino Linotype"/>
          <w:i/>
          <w:spacing w:val="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se</w:t>
      </w:r>
      <w:r>
        <w:rPr>
          <w:rFonts w:ascii="Palatino Linotype" w:hAnsi="Palatino Linotype"/>
          <w:i/>
          <w:spacing w:val="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traduce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1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darle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conocer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1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detalle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manera</w:t>
      </w:r>
      <w:r>
        <w:rPr>
          <w:rFonts w:ascii="Palatino Linotype" w:hAnsi="Palatino Linotype"/>
          <w:i/>
          <w:spacing w:val="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completa</w:t>
      </w:r>
      <w:r>
        <w:rPr>
          <w:rFonts w:ascii="Palatino Linotype" w:hAnsi="Palatino Linotype"/>
          <w:i/>
          <w:spacing w:val="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esencia de todas las circunstancias y condiciones que determinaron el acto</w:t>
      </w:r>
      <w:r>
        <w:rPr>
          <w:rFonts w:ascii="Palatino Linotype" w:hAnsi="Palatino Linotype"/>
          <w:i/>
          <w:spacing w:val="3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voluntad, de manera que sea evidente y muy claro para el afectado poder</w:t>
      </w:r>
      <w:r>
        <w:rPr>
          <w:rFonts w:ascii="Palatino Linotype" w:hAnsi="Palatino Linotype"/>
          <w:i/>
          <w:spacing w:val="1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cuestionar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y controvertir el mérito de la decisión,  permitiéndole  una  real  y</w:t>
      </w:r>
      <w:r>
        <w:rPr>
          <w:rFonts w:ascii="Palatino Linotype" w:hAnsi="Palatino Linotype"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auténtica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defensa. </w:t>
      </w:r>
      <w:r>
        <w:rPr>
          <w:rFonts w:ascii="Palatino Linotype" w:hAnsi="Palatino Linotype"/>
          <w:i/>
          <w:sz w:val="22"/>
        </w:rPr>
        <w:t>Por tanto, no basta que el acto de autoridad apenas observe una</w:t>
      </w:r>
      <w:r>
        <w:rPr>
          <w:rFonts w:ascii="Palatino Linotype" w:hAnsi="Palatino Linotype"/>
          <w:i/>
          <w:spacing w:val="-25"/>
          <w:sz w:val="22"/>
        </w:rPr>
        <w:t> </w:t>
      </w:r>
      <w:r>
        <w:rPr>
          <w:rFonts w:ascii="Palatino Linotype" w:hAnsi="Palatino Linotype"/>
          <w:i/>
          <w:sz w:val="22"/>
        </w:rPr>
        <w:t>motivación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forma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pero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incongruente,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insuficiente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imprecisa,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impida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finalidad del conocimiento, comprobación y defensa pertinente, ni es válido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exigirle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 amplitud o abundancia superflua, pues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es suficiente la expresión de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estrictamente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necesario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para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explicar,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justificar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posibilitar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defensa,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así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como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para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comunicar la decisión a efecto de que se considere debidamente fundado 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motivado,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exponiendo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hechos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relevantes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para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decidir,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citando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norma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habilitante</w:t>
      </w:r>
      <w:r>
        <w:rPr>
          <w:rFonts w:ascii="Palatino Linotype" w:hAnsi="Palatino Linotype" w:cs="Palatino Linotype" w:eastAsia="Palatino Linotype"/>
          <w:i/>
          <w:spacing w:val="2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un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argumento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mínimo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pero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suficiente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para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acreditar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razonamiento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deduzca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relación de pertenencia lógica de los hechos al derecho invocado, que es</w:t>
      </w:r>
      <w:r>
        <w:rPr>
          <w:rFonts w:ascii="Palatino Linotype" w:hAnsi="Palatino Linotype" w:cs="Palatino Linotype" w:eastAsia="Palatino Linotype"/>
          <w:i/>
          <w:spacing w:val="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subsunción.”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953" w:right="95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FUNDAMENTACION Y MOTIVACION.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debida fundamentación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motivación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legal,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entenderse,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primero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cita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precepto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legal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aplicable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al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caso,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por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lo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segundo,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las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razones,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motivos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o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circunstancias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especiales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llevaron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autoridad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concluir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caso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particular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encuadra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supuesto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previsto por la norma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 invocada como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fundamento.”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21"/>
        <w:ind w:right="243"/>
        <w:jc w:val="both"/>
      </w:pPr>
      <w:r>
        <w:rPr/>
        <w:t>Entonces, el Sujeto Obligado debe seguir el procedimiento legal establecido para</w:t>
      </w:r>
      <w:r>
        <w:rPr>
          <w:spacing w:val="7"/>
        </w:rPr>
        <w:t> </w:t>
      </w:r>
      <w:r>
        <w:rPr/>
        <w:t>su</w:t>
      </w:r>
      <w:r>
        <w:rPr>
          <w:w w:val="100"/>
        </w:rPr>
        <w:t> </w:t>
      </w:r>
      <w:r>
        <w:rPr/>
        <w:t>clasificación,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decir,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necesario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Comité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emita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Acuerdo</w:t>
      </w:r>
      <w:r>
        <w:rPr>
          <w:w w:val="99"/>
        </w:rPr>
        <w:t> </w:t>
      </w:r>
      <w:r>
        <w:rPr/>
        <w:t>de Clasificación que cumpla con las formalidades previstas en los artículos 137,</w:t>
      </w:r>
      <w:r>
        <w:rPr>
          <w:spacing w:val="26"/>
        </w:rPr>
        <w:t> </w:t>
      </w:r>
      <w:r>
        <w:rPr/>
        <w:t>140,</w:t>
      </w:r>
      <w:r>
        <w:rPr/>
        <w:t> 143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149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/>
        <w:t> México y</w:t>
      </w:r>
      <w:r>
        <w:rPr>
          <w:spacing w:val="-8"/>
        </w:rPr>
        <w:t> </w:t>
      </w:r>
      <w:r>
        <w:rPr/>
        <w:t>Municipios.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Así,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/>
        <w:t>mérito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expuesto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líneas</w:t>
      </w:r>
      <w:r>
        <w:rPr>
          <w:spacing w:val="16"/>
        </w:rPr>
        <w:t> </w:t>
      </w:r>
      <w:r>
        <w:rPr/>
        <w:t>anteriores</w:t>
      </w:r>
      <w:r>
        <w:rPr>
          <w:spacing w:val="16"/>
        </w:rPr>
        <w:t> </w:t>
      </w:r>
      <w:r>
        <w:rPr/>
        <w:t>resultan</w:t>
      </w:r>
      <w:r>
        <w:rPr>
          <w:spacing w:val="16"/>
        </w:rPr>
        <w:t> </w:t>
      </w:r>
      <w:r>
        <w:rPr/>
        <w:t>parcialmete</w:t>
      </w:r>
      <w:r>
        <w:rPr>
          <w:spacing w:val="16"/>
        </w:rPr>
        <w:t> </w:t>
      </w:r>
      <w:r>
        <w:rPr/>
        <w:t>fundadas</w:t>
      </w:r>
      <w:r>
        <w:rPr>
          <w:spacing w:val="16"/>
        </w:rPr>
        <w:t> </w:t>
      </w:r>
      <w:r>
        <w:rPr/>
        <w:t>las</w:t>
      </w:r>
      <w:r>
        <w:rPr>
          <w:w w:val="99"/>
        </w:rPr>
        <w:t> </w:t>
      </w:r>
      <w:r>
        <w:rPr/>
        <w:t>razones o motivos de inconformidad que arguye El Recurrente; por ello,</w:t>
      </w:r>
      <w:r>
        <w:rPr>
          <w:spacing w:val="2"/>
        </w:rPr>
        <w:t> </w:t>
      </w:r>
      <w:r>
        <w:rPr/>
        <w:t>con</w:t>
      </w:r>
      <w:r>
        <w:rPr>
          <w:w w:val="100"/>
        </w:rPr>
        <w:t> </w:t>
      </w:r>
      <w:r>
        <w:rPr/>
        <w:t>fundamento</w:t>
      </w:r>
      <w:r>
        <w:rPr>
          <w:spacing w:val="22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22"/>
        </w:rPr>
        <w:t> </w:t>
      </w:r>
      <w:r>
        <w:rPr/>
        <w:t>186</w:t>
      </w:r>
      <w:r>
        <w:rPr>
          <w:spacing w:val="21"/>
        </w:rPr>
        <w:t> </w:t>
      </w:r>
      <w:r>
        <w:rPr/>
        <w:t>fracción</w:t>
      </w:r>
      <w:r>
        <w:rPr>
          <w:spacing w:val="20"/>
        </w:rPr>
        <w:t> </w:t>
      </w:r>
      <w:r>
        <w:rPr/>
        <w:t>III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Transparencia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Acceso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REVOCA</w:t>
      </w:r>
      <w:r>
        <w:rPr>
          <w:rFonts w:ascii="Palatino Linotype" w:hAnsi="Palatino Linotype"/>
          <w:b/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respuesta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 información pública </w:t>
      </w:r>
      <w:r>
        <w:rPr>
          <w:rFonts w:ascii="Palatino Linotype" w:hAnsi="Palatino Linotype"/>
          <w:b/>
        </w:rPr>
        <w:t>01445/UPVT/IP/2018 </w:t>
      </w:r>
      <w:r>
        <w:rPr/>
        <w:t>que ha sido materia</w:t>
      </w:r>
      <w:r>
        <w:rPr>
          <w:spacing w:val="10"/>
        </w:rPr>
        <w:t> </w:t>
      </w:r>
      <w:r>
        <w:rPr/>
        <w:t>del</w:t>
      </w:r>
      <w:r>
        <w:rPr>
          <w:w w:val="100"/>
        </w:rPr>
        <w:t> </w:t>
      </w:r>
      <w:r>
        <w:rPr/>
        <w:t>presente fallo, por lo que este</w:t>
      </w:r>
      <w:r>
        <w:rPr>
          <w:spacing w:val="-11"/>
        </w:rPr>
        <w:t> </w:t>
      </w:r>
      <w:r>
        <w:rPr/>
        <w:t>Pleno: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y;</w:t>
      </w:r>
    </w:p>
    <w:p>
      <w:pPr>
        <w:spacing w:after="0" w:line="24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1"/>
        <w:tabs>
          <w:tab w:pos="979" w:val="left" w:leader="none"/>
        </w:tabs>
        <w:spacing w:line="240" w:lineRule="auto" w:before="8"/>
        <w:ind w:right="62"/>
        <w:jc w:val="center"/>
        <w:rPr>
          <w:b w:val="0"/>
          <w:bCs w:val="0"/>
        </w:rPr>
      </w:pPr>
      <w:r>
        <w:rPr/>
        <w:t>S</w:t>
      </w:r>
      <w:r>
        <w:rPr>
          <w:spacing w:val="-12"/>
        </w:rPr>
        <w:t> </w:t>
      </w:r>
      <w:r>
        <w:rPr/>
        <w:t>E</w:t>
        <w:tab/>
        <w:t>R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>
          <w:spacing w:val="29"/>
        </w:rPr>
        <w:t>EL</w:t>
      </w:r>
      <w:r>
        <w:rPr>
          <w:spacing w:val="-13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right="153"/>
        <w:jc w:val="both"/>
      </w:pPr>
      <w:r>
        <w:rPr>
          <w:rFonts w:ascii="Palatino Linotype" w:hAnsi="Palatino Linotype"/>
          <w:b/>
        </w:rPr>
        <w:t>PRIMERO.</w:t>
      </w:r>
      <w:r>
        <w:rPr>
          <w:rFonts w:ascii="Palatino Linotype" w:hAnsi="Palatino Linotype"/>
          <w:b/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>
          <w:rFonts w:ascii="Palatino Linotype" w:hAnsi="Palatino Linotype"/>
          <w:b/>
        </w:rPr>
        <w:t>REVOCA</w:t>
      </w:r>
      <w:r>
        <w:rPr>
          <w:rFonts w:ascii="Palatino Linotype" w:hAnsi="Palatino Linotype"/>
          <w:b/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respuesta</w:t>
      </w:r>
      <w:r>
        <w:rPr>
          <w:spacing w:val="-13"/>
        </w:rPr>
        <w:t> </w:t>
      </w:r>
      <w:r>
        <w:rPr/>
        <w:t>entregada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4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solicitud</w:t>
      </w:r>
      <w:r>
        <w:rPr>
          <w:w w:val="99"/>
        </w:rPr>
        <w:t> </w:t>
      </w:r>
      <w:r>
        <w:rPr/>
        <w:t>de información número </w:t>
      </w:r>
      <w:r>
        <w:rPr>
          <w:rFonts w:ascii="Palatino Linotype" w:hAnsi="Palatino Linotype"/>
          <w:b/>
        </w:rPr>
        <w:t>01445/UPVT/IP/2018 </w:t>
      </w:r>
      <w:r>
        <w:rPr/>
        <w:t>por resultar parcialmente fundados</w:t>
      </w:r>
      <w:r>
        <w:rPr>
          <w:spacing w:val="27"/>
        </w:rPr>
        <w:t> </w:t>
      </w:r>
      <w:r>
        <w:rPr/>
        <w:t>los</w:t>
      </w:r>
      <w:r>
        <w:rPr>
          <w:w w:val="99"/>
        </w:rPr>
        <w:t> </w:t>
      </w:r>
      <w:r>
        <w:rPr/>
        <w:t>motivos de inconformidad vertidos por El Recurrente, en términos del</w:t>
      </w:r>
      <w:r>
        <w:rPr>
          <w:spacing w:val="-34"/>
        </w:rPr>
        <w:t> </w:t>
      </w:r>
      <w:r>
        <w:rPr/>
        <w:t>Considerando</w:t>
      </w:r>
      <w:r>
        <w:rPr>
          <w:w w:val="99"/>
        </w:rPr>
        <w:t> </w:t>
      </w:r>
      <w:r>
        <w:rPr/>
        <w:t>Cuarto de ésta</w:t>
      </w:r>
      <w:r>
        <w:rPr>
          <w:spacing w:val="-8"/>
        </w:rPr>
        <w:t> </w:t>
      </w:r>
      <w:r>
        <w:rPr/>
        <w:t>resolución.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52"/>
        <w:jc w:val="both"/>
      </w:pPr>
      <w:r>
        <w:rPr>
          <w:rFonts w:ascii="Palatino Linotype" w:hAnsi="Palatino Linotype"/>
          <w:b/>
        </w:rPr>
        <w:t>SEGUNDO.</w:t>
      </w:r>
      <w:r>
        <w:rPr>
          <w:rFonts w:ascii="Palatino Linotype" w:hAnsi="Palatino Linotype"/>
          <w:b/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ordena</w:t>
      </w:r>
      <w:r>
        <w:rPr>
          <w:spacing w:val="47"/>
        </w:rPr>
        <w:t> </w:t>
      </w:r>
      <w:r>
        <w:rPr/>
        <w:t>al</w:t>
      </w:r>
      <w:r>
        <w:rPr>
          <w:spacing w:val="4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8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50"/>
        </w:rPr>
        <w:t> </w:t>
      </w:r>
      <w:r>
        <w:rPr/>
        <w:t>haga</w:t>
      </w:r>
      <w:r>
        <w:rPr>
          <w:spacing w:val="47"/>
        </w:rPr>
        <w:t> </w:t>
      </w:r>
      <w:r>
        <w:rPr/>
        <w:t>entrega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Recurrente,</w:t>
      </w:r>
      <w:r>
        <w:rPr>
          <w:spacing w:val="47"/>
        </w:rPr>
        <w:t> </w:t>
      </w:r>
      <w:r>
        <w:rPr/>
        <w:t>previa</w:t>
      </w:r>
      <w:r>
        <w:rPr>
          <w:w w:val="100"/>
        </w:rPr>
        <w:t> </w:t>
      </w:r>
      <w:r>
        <w:rPr/>
        <w:t>búsqueda</w:t>
      </w:r>
      <w:r>
        <w:rPr>
          <w:spacing w:val="-7"/>
        </w:rPr>
        <w:t> </w:t>
      </w:r>
      <w:r>
        <w:rPr/>
        <w:t>exhaustiva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razonable,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SAIMEX,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versión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/>
        <w:t> ser procedente, del o de los documentos donde conste o de los cuales se</w:t>
      </w:r>
      <w:r>
        <w:rPr>
          <w:spacing w:val="11"/>
        </w:rPr>
        <w:t> </w:t>
      </w:r>
      <w:r>
        <w:rPr/>
        <w:t>pueda</w:t>
      </w:r>
      <w:r>
        <w:rPr/>
        <w:t> advertir: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821" w:right="154" w:hanging="360"/>
        <w:jc w:val="both"/>
      </w:pPr>
      <w:r>
        <w:rPr/>
        <w:t>1.</w:t>
      </w:r>
      <w:r>
        <w:rPr>
          <w:spacing w:val="52"/>
        </w:rPr>
        <w:t> </w:t>
      </w:r>
      <w:r>
        <w:rPr/>
        <w:t>Las</w:t>
      </w:r>
      <w:r>
        <w:rPr>
          <w:spacing w:val="-14"/>
        </w:rPr>
        <w:t> </w:t>
      </w:r>
      <w:r>
        <w:rPr/>
        <w:t>acciones</w:t>
      </w:r>
      <w:r>
        <w:rPr>
          <w:spacing w:val="-14"/>
        </w:rPr>
        <w:t> </w:t>
      </w:r>
      <w:r>
        <w:rPr/>
        <w:t>referidas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solicitud,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ha</w:t>
      </w:r>
      <w:r>
        <w:rPr>
          <w:spacing w:val="-13"/>
        </w:rPr>
        <w:t> </w:t>
      </w:r>
      <w:r>
        <w:rPr/>
        <w:t>tomado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Universidad</w:t>
      </w:r>
      <w:r>
        <w:rPr>
          <w:spacing w:val="-13"/>
        </w:rPr>
        <w:t> </w:t>
      </w:r>
      <w:r>
        <w:rPr/>
        <w:t>Politécnica</w:t>
      </w:r>
      <w:r>
        <w:rPr/>
        <w:t> del Valle de Toluca por el periodo comprendido del uno de enero de dos</w:t>
      </w:r>
      <w:r>
        <w:rPr>
          <w:spacing w:val="36"/>
        </w:rPr>
        <w:t> </w:t>
      </w:r>
      <w:r>
        <w:rPr/>
        <w:t>mil</w:t>
      </w:r>
      <w:r>
        <w:rPr>
          <w:spacing w:val="-1"/>
          <w:w w:val="100"/>
        </w:rPr>
        <w:t> </w:t>
      </w:r>
      <w:r>
        <w:rPr/>
        <w:t>dieciocho al 29 de octubre de dos mil</w:t>
      </w:r>
      <w:r>
        <w:rPr>
          <w:spacing w:val="-14"/>
        </w:rPr>
        <w:t> </w:t>
      </w:r>
      <w:r>
        <w:rPr/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96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 la entrega en versión pública, deberá emitir el Acuerdo del Comité de Transparencia</w:t>
      </w:r>
      <w:r>
        <w:rPr>
          <w:rFonts w:ascii="Palatino Linotype" w:hAnsi="Palatino Linotype"/>
          <w:i/>
          <w:spacing w:val="5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132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II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México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Municipios,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razones sobre los datos que se supriman o eliminen y se ponga a disposición de la</w:t>
      </w:r>
      <w:r>
        <w:rPr>
          <w:rFonts w:ascii="Palatino Linotype" w:hAnsi="Palatino Linotype"/>
          <w:i/>
          <w:spacing w:val="34"/>
          <w:sz w:val="24"/>
        </w:rPr>
        <w:t> </w:t>
      </w:r>
      <w:r>
        <w:rPr>
          <w:rFonts w:ascii="Palatino Linotype" w:hAnsi="Palatino Linotype"/>
          <w:i/>
          <w:sz w:val="24"/>
        </w:rPr>
        <w:t>recurrente,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por la información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confidencial.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57" w:lineRule="auto" w:before="21"/>
        <w:ind w:right="106"/>
        <w:jc w:val="both"/>
      </w:pPr>
      <w:r>
        <w:rPr/>
        <w:t>Respecto</w:t>
      </w:r>
      <w:r>
        <w:rPr>
          <w:spacing w:val="49"/>
        </w:rPr>
        <w:t> </w:t>
      </w:r>
      <w:r>
        <w:rPr/>
        <w:t>del</w:t>
      </w:r>
      <w:r>
        <w:rPr>
          <w:spacing w:val="48"/>
        </w:rPr>
        <w:t> </w:t>
      </w:r>
      <w:r>
        <w:rPr/>
        <w:t>numeral</w:t>
      </w:r>
      <w:r>
        <w:rPr>
          <w:spacing w:val="50"/>
        </w:rPr>
        <w:t> </w:t>
      </w:r>
      <w:r>
        <w:rPr/>
        <w:t>uno,</w:t>
      </w:r>
      <w:r>
        <w:rPr>
          <w:spacing w:val="48"/>
        </w:rPr>
        <w:t> </w:t>
      </w:r>
      <w:r>
        <w:rPr/>
        <w:t>para</w:t>
      </w:r>
      <w:r>
        <w:rPr>
          <w:spacing w:val="48"/>
        </w:rPr>
        <w:t> </w:t>
      </w:r>
      <w:r>
        <w:rPr/>
        <w:t>el</w:t>
      </w:r>
      <w:r>
        <w:rPr>
          <w:spacing w:val="48"/>
        </w:rPr>
        <w:t> </w:t>
      </w:r>
      <w:r>
        <w:rPr/>
        <w:t>caso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que</w:t>
      </w:r>
      <w:r>
        <w:rPr>
          <w:spacing w:val="48"/>
        </w:rPr>
        <w:t> </w:t>
      </w:r>
      <w:r>
        <w:rPr/>
        <w:t>una</w:t>
      </w:r>
      <w:r>
        <w:rPr>
          <w:spacing w:val="50"/>
        </w:rPr>
        <w:t> </w:t>
      </w:r>
      <w:r>
        <w:rPr/>
        <w:t>vez</w:t>
      </w:r>
      <w:r>
        <w:rPr>
          <w:spacing w:val="48"/>
        </w:rPr>
        <w:t> </w:t>
      </w:r>
      <w:r>
        <w:rPr/>
        <w:t>realizada</w:t>
      </w:r>
      <w:r>
        <w:rPr>
          <w:spacing w:val="48"/>
        </w:rPr>
        <w:t> </w:t>
      </w:r>
      <w:r>
        <w:rPr/>
        <w:t>una</w:t>
      </w:r>
      <w:r>
        <w:rPr>
          <w:spacing w:val="48"/>
        </w:rPr>
        <w:t> </w:t>
      </w:r>
      <w:r>
        <w:rPr/>
        <w:t>búsqueda</w:t>
      </w:r>
      <w:r>
        <w:rPr/>
        <w:t> exhaustiva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razonable,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haya</w:t>
      </w:r>
      <w:r>
        <w:rPr>
          <w:spacing w:val="-7"/>
        </w:rPr>
        <w:t> </w:t>
      </w:r>
      <w:r>
        <w:rPr/>
        <w:t>generado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bastará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lo haga de conocimiento al</w:t>
      </w:r>
      <w:r>
        <w:rPr>
          <w:spacing w:val="-18"/>
        </w:rPr>
        <w:t> </w:t>
      </w:r>
      <w:r>
        <w:rPr/>
        <w:t>Recurrente.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1"/>
        <w:jc w:val="both"/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</w:rPr>
        <w:t>Notifíquese </w:t>
      </w:r>
      <w:r>
        <w:rPr/>
        <w:t>al Titular de la Unidad de Transparencia del</w:t>
      </w:r>
      <w:r>
        <w:rPr>
          <w:spacing w:val="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para que conforme al artículo 186 último párrafo, 189 segundo</w:t>
      </w:r>
      <w:r>
        <w:rPr>
          <w:spacing w:val="29"/>
        </w:rPr>
        <w:t> </w:t>
      </w:r>
      <w:r>
        <w:rPr/>
        <w:t>párrafo</w:t>
      </w:r>
      <w:r>
        <w:rPr>
          <w:spacing w:val="-1"/>
          <w:w w:val="99"/>
        </w:rPr>
        <w:t> </w:t>
      </w:r>
      <w:r>
        <w:rPr/>
        <w:t>y 194 de la Ley de Transparencia y Acceso a la Información Pública del Estado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plazo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 debiendo informar a este Instituto en un plazo de tres días hábiles</w:t>
      </w:r>
      <w:r>
        <w:rPr>
          <w:spacing w:val="50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4"/>
        <w:jc w:val="both"/>
      </w:pPr>
      <w:r>
        <w:rPr>
          <w:rFonts w:ascii="Palatino Linotype" w:hAnsi="Palatino Linotype"/>
          <w:b/>
          <w:sz w:val="28"/>
        </w:rPr>
        <w:t>CUARTO</w:t>
      </w:r>
      <w:r>
        <w:rPr>
          <w:sz w:val="28"/>
        </w:rPr>
        <w:t>. </w:t>
      </w:r>
      <w:r>
        <w:rPr>
          <w:rFonts w:ascii="Palatino Linotype" w:hAnsi="Palatino Linotype"/>
          <w:b/>
          <w:color w:val="1C1C1C"/>
        </w:rPr>
        <w:t>Notifíquese </w:t>
      </w:r>
      <w:r>
        <w:rPr/>
        <w:t>a El Recurrente la presente resolución, así mismo</w:t>
      </w:r>
      <w:r>
        <w:rPr>
          <w:spacing w:val="37"/>
        </w:rPr>
        <w:t> </w:t>
      </w:r>
      <w:r>
        <w:rPr/>
        <w:t>de</w:t>
      </w:r>
      <w:r>
        <w:rPr/>
        <w:t> conformidad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w w:val="9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podrá</w:t>
      </w:r>
      <w:r>
        <w:rPr>
          <w:spacing w:val="-11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/>
        <w:t> Amparo en los términos de las leyes</w:t>
      </w:r>
      <w:r>
        <w:rPr>
          <w:spacing w:val="-14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</w:t>
      </w:r>
      <w:r>
        <w:rPr>
          <w:spacing w:val="-16"/>
        </w:rPr>
        <w:t> </w:t>
      </w:r>
      <w:r>
        <w:rPr/>
        <w:t>ABAID</w:t>
      </w:r>
      <w:r>
        <w:rPr>
          <w:spacing w:val="-17"/>
        </w:rPr>
        <w:t> </w:t>
      </w:r>
      <w:r>
        <w:rPr/>
        <w:t>YAPUR,</w:t>
      </w:r>
      <w:r>
        <w:rPr>
          <w:spacing w:val="-16"/>
        </w:rPr>
        <w:t> </w:t>
      </w:r>
      <w:r>
        <w:rPr/>
        <w:t>JOSÉ</w:t>
      </w:r>
      <w:r>
        <w:rPr>
          <w:spacing w:val="-17"/>
        </w:rPr>
        <w:t> </w:t>
      </w:r>
      <w:r>
        <w:rPr/>
        <w:t>GUADALUPE</w:t>
      </w:r>
      <w:r>
        <w:rPr>
          <w:spacing w:val="-17"/>
        </w:rPr>
        <w:t> </w:t>
      </w:r>
      <w:r>
        <w:rPr/>
        <w:t>LUNA</w:t>
      </w:r>
      <w:r>
        <w:rPr>
          <w:spacing w:val="-16"/>
        </w:rPr>
        <w:t> </w:t>
      </w:r>
      <w:r>
        <w:rPr/>
        <w:t>HERNÁNDEZ</w:t>
      </w:r>
      <w:r>
        <w:rPr>
          <w:spacing w:val="-16"/>
        </w:rPr>
        <w:t> </w:t>
      </w:r>
      <w:r>
        <w:rPr/>
        <w:t>EMITIENDO</w:t>
      </w:r>
      <w:r>
        <w:rPr>
          <w:spacing w:val="-16"/>
        </w:rPr>
        <w:t> </w:t>
      </w:r>
      <w:r>
        <w:rPr/>
        <w:t>VOTO</w:t>
      </w:r>
      <w:r>
        <w:rPr>
          <w:w w:val="100"/>
        </w:rPr>
        <w:t> </w:t>
      </w:r>
      <w:r>
        <w:rPr/>
        <w:t>PARTICULAR, JAVIER MARTÍNEZ CRUZ Y LUIS GUSTAVO PARRA</w:t>
      </w:r>
      <w:r>
        <w:rPr>
          <w:spacing w:val="9"/>
        </w:rPr>
        <w:t> </w:t>
      </w:r>
      <w:r>
        <w:rPr/>
        <w:t>NORIEGA,</w:t>
      </w:r>
      <w:r>
        <w:rPr/>
        <w:t> EN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SEXTA</w:t>
      </w:r>
      <w:r>
        <w:rPr>
          <w:spacing w:val="24"/>
        </w:rPr>
        <w:t> </w:t>
      </w:r>
      <w:r>
        <w:rPr/>
        <w:t>SESIÓN</w:t>
      </w:r>
      <w:r>
        <w:rPr>
          <w:spacing w:val="24"/>
        </w:rPr>
        <w:t> </w:t>
      </w:r>
      <w:r>
        <w:rPr/>
        <w:t>ORDINARIA</w:t>
      </w:r>
      <w:r>
        <w:rPr>
          <w:spacing w:val="24"/>
        </w:rPr>
        <w:t> </w:t>
      </w:r>
      <w:r>
        <w:rPr/>
        <w:t>CELEBRADA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TRECE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FEBRERO</w:t>
      </w:r>
      <w:r>
        <w:rPr>
          <w:spacing w:val="25"/>
        </w:rPr>
        <w:t> </w:t>
      </w:r>
      <w:r>
        <w:rPr/>
        <w:t>DOS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left"/>
      </w:pPr>
      <w:r>
        <w:rPr/>
        <w:t>MIL</w:t>
      </w:r>
      <w:r>
        <w:rPr>
          <w:spacing w:val="-8"/>
        </w:rPr>
        <w:t> </w:t>
      </w:r>
      <w:r>
        <w:rPr/>
        <w:t>DIECINUEVE,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TÉCNICO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PLENO,</w:t>
      </w:r>
      <w:r>
        <w:rPr>
          <w:spacing w:val="-8"/>
        </w:rPr>
        <w:t> </w:t>
      </w:r>
      <w:r>
        <w:rPr/>
        <w:t>ALEXIS</w:t>
      </w:r>
      <w:r>
        <w:rPr>
          <w:spacing w:val="-7"/>
        </w:rPr>
        <w:t> </w:t>
      </w:r>
      <w:r>
        <w:rPr/>
        <w:t>TAPIA</w:t>
      </w:r>
      <w:r>
        <w:rPr>
          <w:w w:val="99"/>
        </w:rPr>
        <w:t> </w:t>
      </w:r>
      <w:r>
        <w:rPr/>
        <w:t>RAMÍREZ.--------------------------------------------------------------------------------------------------</w:t>
      </w:r>
    </w:p>
    <w:p>
      <w:pPr>
        <w:pStyle w:val="BodyText"/>
        <w:spacing w:line="323" w:lineRule="exact"/>
        <w:ind w:right="102"/>
        <w:jc w:val="left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102"/>
        <w:jc w:val="left"/>
      </w:pPr>
      <w:r>
        <w:rPr/>
        <w:t>-----------------------------------------------------------------------------------------------------------------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5"/>
          <w:szCs w:val="25"/>
        </w:rPr>
      </w:pPr>
    </w:p>
    <w:tbl>
      <w:tblPr>
        <w:tblW w:w="0" w:type="auto"/>
        <w:jc w:val="left"/>
        <w:tblInd w:w="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4645"/>
      </w:tblGrid>
      <w:tr>
        <w:trPr>
          <w:trHeight w:val="1961" w:hRule="exact"/>
        </w:trPr>
        <w:tc>
          <w:tcPr>
            <w:tcW w:w="795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37" w:lineRule="auto" w:before="5"/>
              <w:ind w:left="2342" w:right="3007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Comisionada</w:t>
            </w:r>
            <w:r>
              <w:rPr>
                <w:rFonts w:ascii="Palatino Linotype" w:hAnsi="Palatino Linotype"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Presidenta</w:t>
            </w:r>
            <w:r>
              <w:rPr>
                <w:rFonts w:ascii="Palatino Linotype" w:hAnsi="Palatino Linotype"/>
                <w:sz w:val="24"/>
              </w:rPr>
              <w:t> (RÚBRICA</w:t>
            </w:r>
            <w:r>
              <w:rPr>
                <w:rFonts w:ascii="Palatino Linotype" w:hAnsi="Palatino Linotype"/>
                <w:b/>
                <w:sz w:val="24"/>
              </w:rPr>
              <w:t>).</w:t>
            </w:r>
            <w:r>
              <w:rPr>
                <w:rFonts w:ascii="Palatino Linotype" w:hAnsi="Palatino Linotype"/>
                <w:sz w:val="24"/>
              </w:rPr>
            </w:r>
          </w:p>
        </w:tc>
      </w:tr>
      <w:tr>
        <w:trPr>
          <w:trHeight w:val="3077" w:hRule="exact"/>
        </w:trPr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3" w:right="99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Comisionada (RÚBRICA).</w:t>
            </w:r>
          </w:p>
        </w:tc>
        <w:tc>
          <w:tcPr>
            <w:tcW w:w="4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9" w:right="228" w:hanging="1107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1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</w:tr>
      <w:tr>
        <w:trPr>
          <w:trHeight w:val="2124" w:hRule="exact"/>
        </w:trPr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30" w:right="781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  <w:tc>
          <w:tcPr>
            <w:tcW w:w="4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889" w:right="523" w:hanging="804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Luis Gustavo Parra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Noriega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(RÚBRICA).</w:t>
            </w:r>
          </w:p>
        </w:tc>
      </w:tr>
    </w:tbl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40" w:lineRule="auto" w:before="21"/>
        <w:ind w:left="3142" w:right="3158" w:firstLine="3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Secretario Técnico 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(RÚBRICA).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0"/>
        <w:ind w:left="101" w:right="102" w:hanging="1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sz w:val="18"/>
        </w:rPr>
        <w:t>Esta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hoja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corresponde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la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resolución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fecha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trece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febrero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dos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mil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diecinueve,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emitida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en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el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recurso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z w:val="18"/>
        </w:rPr>
        <w:t> revisión</w:t>
      </w:r>
      <w:r>
        <w:rPr>
          <w:rFonts w:ascii="Palatino Linotype" w:hAnsi="Palatino Linotype"/>
          <w:spacing w:val="-12"/>
          <w:sz w:val="18"/>
        </w:rPr>
        <w:t> </w:t>
      </w:r>
      <w:r>
        <w:rPr>
          <w:rFonts w:ascii="Palatino Linotype" w:hAnsi="Palatino Linotype"/>
          <w:sz w:val="18"/>
        </w:rPr>
        <w:t>04445/INFOEM/IP/RR/2018.</w:t>
      </w:r>
    </w:p>
    <w:p>
      <w:pPr>
        <w:spacing w:before="2"/>
        <w:ind w:left="101" w:right="229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/>
          <w:sz w:val="18"/>
        </w:rPr>
        <w:t>ZMS/OSAM/RDPG</w:t>
      </w:r>
    </w:p>
    <w:sectPr>
      <w:pgSz w:w="12240" w:h="15840"/>
      <w:pgMar w:header="1055" w:footer="709" w:top="248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211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23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3.800003pt;margin-top:51.767593pt;width:123.7pt;height:13.05pt;mso-position-horizontal-relative:page;mso-position-vertical-relative:page;z-index:-120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52.156078pt;width:179.05pt;height:73.650pt;mso-position-horizontal-relative:page;mso-position-vertical-relative:page;z-index:-1206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48" w:right="0"/>
                  <w:jc w:val="left"/>
                </w:pPr>
                <w:r>
                  <w:rPr/>
                  <w:t>04445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before="141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before="20"/>
                  <w:ind w:left="1018" w:right="0" w:firstLine="1881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40"/>
                  <w:ind w:left="1018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800003pt;margin-top:75.047592pt;width:87.7pt;height:13.05pt;mso-position-horizontal-relative:page;mso-position-vertical-relative:page;z-index:-120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2.320007pt;margin-top:112.727592pt;width:115.2pt;height:13.05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668" w:hanging="195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953" w:hanging="569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88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1" w:hanging="569"/>
      </w:pPr>
      <w:rPr>
        <w:rFonts w:hint="default"/>
      </w:rPr>
    </w:lvl>
  </w:abstractNum>
  <w:abstractNum w:abstractNumId="2">
    <w:multiLevelType w:val="hybridMultilevel"/>
    <w:lvl w:ilvl="0">
      <w:start w:val="20"/>
      <w:numFmt w:val="upperRoman"/>
      <w:lvlText w:val="%1."/>
      <w:lvlJc w:val="left"/>
      <w:pPr>
        <w:ind w:left="667" w:hanging="478"/>
        <w:jc w:val="left"/>
      </w:pPr>
      <w:rPr>
        <w:rFonts w:hint="default" w:ascii="Palatino Linotype" w:hAnsi="Palatino Linotype" w:eastAsia="Palatino Linotype"/>
        <w:i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47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541" w:hanging="720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40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4" w:hanging="360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2019-03-25T19:28:38Z</dcterms:created>
  <dcterms:modified xsi:type="dcterms:W3CDTF">2019-03-25T19:28:38Z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