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C37DB2" w:rsidRDefault="00476727" w:rsidP="00476727">
      <w:pPr>
        <w:spacing w:before="240" w:after="240" w:line="360" w:lineRule="auto"/>
        <w:jc w:val="both"/>
        <w:rPr>
          <w:rFonts w:ascii="Palatino Linotype" w:hAnsi="Palatino Linotype" w:cs="Arial"/>
        </w:rPr>
      </w:pPr>
      <w:r w:rsidRPr="00C37DB2">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00655CE7">
        <w:rPr>
          <w:rFonts w:ascii="Palatino Linotype" w:hAnsi="Palatino Linotype" w:cs="Arial"/>
        </w:rPr>
        <w:t xml:space="preserve">fecha veinte de </w:t>
      </w:r>
      <w:r w:rsidR="00060141" w:rsidRPr="00C37DB2">
        <w:rPr>
          <w:rFonts w:ascii="Palatino Linotype" w:hAnsi="Palatino Linotype"/>
        </w:rPr>
        <w:t>febrero</w:t>
      </w:r>
      <w:r w:rsidR="00020AAF" w:rsidRPr="00C37DB2">
        <w:rPr>
          <w:rFonts w:ascii="Palatino Linotype" w:hAnsi="Palatino Linotype"/>
        </w:rPr>
        <w:t xml:space="preserve"> d</w:t>
      </w:r>
      <w:r w:rsidRPr="00C37DB2">
        <w:rPr>
          <w:rFonts w:ascii="Palatino Linotype" w:hAnsi="Palatino Linotype" w:cs="Arial"/>
        </w:rPr>
        <w:t>e dos mil dieci</w:t>
      </w:r>
      <w:r w:rsidR="00020AAF" w:rsidRPr="00C37DB2">
        <w:rPr>
          <w:rFonts w:ascii="Palatino Linotype" w:hAnsi="Palatino Linotype" w:cs="Arial"/>
        </w:rPr>
        <w:t>nueve</w:t>
      </w:r>
      <w:r w:rsidR="00B3779A" w:rsidRPr="00C37DB2">
        <w:rPr>
          <w:rFonts w:ascii="Palatino Linotype" w:hAnsi="Palatino Linotype" w:cs="Arial"/>
        </w:rPr>
        <w:t>.</w:t>
      </w:r>
      <w:r w:rsidRPr="00C37DB2">
        <w:rPr>
          <w:rFonts w:ascii="Palatino Linotype" w:hAnsi="Palatino Linotype" w:cs="Arial"/>
        </w:rPr>
        <w:t xml:space="preserve"> </w:t>
      </w:r>
    </w:p>
    <w:p w:rsidR="00D06012" w:rsidRPr="00C37DB2" w:rsidRDefault="00D06012" w:rsidP="00CD5383">
      <w:pPr>
        <w:spacing w:before="240" w:after="240" w:line="360" w:lineRule="auto"/>
        <w:jc w:val="both"/>
        <w:rPr>
          <w:rFonts w:ascii="Palatino Linotype" w:hAnsi="Palatino Linotype" w:cs="Arial"/>
        </w:rPr>
      </w:pPr>
      <w:r w:rsidRPr="00C37DB2">
        <w:rPr>
          <w:rFonts w:ascii="Palatino Linotype" w:hAnsi="Palatino Linotype" w:cs="Arial"/>
          <w:b/>
        </w:rPr>
        <w:t>VISTO</w:t>
      </w:r>
      <w:r w:rsidR="009A618A" w:rsidRPr="00C37DB2">
        <w:rPr>
          <w:rFonts w:ascii="Palatino Linotype" w:hAnsi="Palatino Linotype" w:cs="Arial"/>
        </w:rPr>
        <w:t xml:space="preserve"> el </w:t>
      </w:r>
      <w:r w:rsidRPr="00C37DB2">
        <w:rPr>
          <w:rFonts w:ascii="Palatino Linotype" w:hAnsi="Palatino Linotype" w:cs="Arial"/>
        </w:rPr>
        <w:t>expediente formado con motivo del</w:t>
      </w:r>
      <w:r w:rsidR="009A618A" w:rsidRPr="00C37DB2">
        <w:rPr>
          <w:rFonts w:ascii="Palatino Linotype" w:hAnsi="Palatino Linotype" w:cs="Arial"/>
        </w:rPr>
        <w:t xml:space="preserve"> </w:t>
      </w:r>
      <w:r w:rsidRPr="00C37DB2">
        <w:rPr>
          <w:rFonts w:ascii="Palatino Linotype" w:hAnsi="Palatino Linotype" w:cs="Arial"/>
        </w:rPr>
        <w:t xml:space="preserve">recurso de revisión </w:t>
      </w:r>
      <w:r w:rsidR="00227EE3" w:rsidRPr="00C37DB2">
        <w:rPr>
          <w:rFonts w:ascii="Palatino Linotype" w:hAnsi="Palatino Linotype" w:cs="Arial"/>
          <w:b/>
        </w:rPr>
        <w:t>0</w:t>
      </w:r>
      <w:r w:rsidR="00020AAF" w:rsidRPr="00C37DB2">
        <w:rPr>
          <w:rFonts w:ascii="Palatino Linotype" w:hAnsi="Palatino Linotype" w:cs="Arial"/>
          <w:b/>
        </w:rPr>
        <w:t>4</w:t>
      </w:r>
      <w:r w:rsidR="00060141" w:rsidRPr="00C37DB2">
        <w:rPr>
          <w:rFonts w:ascii="Palatino Linotype" w:hAnsi="Palatino Linotype" w:cs="Arial"/>
          <w:b/>
        </w:rPr>
        <w:t>554</w:t>
      </w:r>
      <w:r w:rsidR="00227EE3" w:rsidRPr="00C37DB2">
        <w:rPr>
          <w:rFonts w:ascii="Palatino Linotype" w:hAnsi="Palatino Linotype" w:cs="Arial"/>
          <w:b/>
        </w:rPr>
        <w:t>/INFOEM/IP/RR/201</w:t>
      </w:r>
      <w:r w:rsidR="00B3779A" w:rsidRPr="00C37DB2">
        <w:rPr>
          <w:rFonts w:ascii="Palatino Linotype" w:hAnsi="Palatino Linotype" w:cs="Arial"/>
          <w:b/>
        </w:rPr>
        <w:t>8</w:t>
      </w:r>
      <w:r w:rsidR="00643CCD" w:rsidRPr="00C37DB2">
        <w:rPr>
          <w:rFonts w:ascii="Palatino Linotype" w:hAnsi="Palatino Linotype" w:cs="Arial"/>
        </w:rPr>
        <w:t xml:space="preserve">, </w:t>
      </w:r>
      <w:r w:rsidR="007C1B36" w:rsidRPr="00C37DB2">
        <w:rPr>
          <w:rFonts w:ascii="Palatino Linotype" w:hAnsi="Palatino Linotype" w:cs="Arial"/>
        </w:rPr>
        <w:t>interpuesto</w:t>
      </w:r>
      <w:r w:rsidR="00000739" w:rsidRPr="00C37DB2">
        <w:rPr>
          <w:rFonts w:ascii="Palatino Linotype" w:hAnsi="Palatino Linotype" w:cs="Arial"/>
        </w:rPr>
        <w:t xml:space="preserve"> por </w:t>
      </w:r>
      <w:r w:rsidR="00495271" w:rsidRPr="00495271">
        <w:rPr>
          <w:rFonts w:ascii="Palatino Linotype" w:hAnsi="Palatino Linotype" w:cs="Arial"/>
          <w:b/>
        </w:rPr>
        <w:t>XXXXXXXXX</w:t>
      </w:r>
      <w:r w:rsidR="002C21AF" w:rsidRPr="00C37DB2">
        <w:rPr>
          <w:rFonts w:ascii="Palatino Linotype" w:hAnsi="Palatino Linotype" w:cs="Arial"/>
          <w:b/>
        </w:rPr>
        <w:t xml:space="preserve"> </w:t>
      </w:r>
      <w:r w:rsidR="00495271">
        <w:rPr>
          <w:rFonts w:ascii="Palatino Linotype" w:hAnsi="Palatino Linotype" w:cs="Arial"/>
          <w:b/>
        </w:rPr>
        <w:t>XXXXXXX</w:t>
      </w:r>
      <w:r w:rsidR="002C21AF" w:rsidRPr="00C37DB2">
        <w:rPr>
          <w:rFonts w:ascii="Palatino Linotype" w:hAnsi="Palatino Linotype" w:cs="Arial"/>
          <w:b/>
        </w:rPr>
        <w:t xml:space="preserve"> </w:t>
      </w:r>
      <w:proofErr w:type="spellStart"/>
      <w:r w:rsidR="00495271">
        <w:rPr>
          <w:rFonts w:ascii="Palatino Linotype" w:hAnsi="Palatino Linotype" w:cs="Arial"/>
          <w:b/>
        </w:rPr>
        <w:t>XXXXXXX</w:t>
      </w:r>
      <w:proofErr w:type="spellEnd"/>
      <w:r w:rsidR="002C21AF" w:rsidRPr="00C37DB2">
        <w:rPr>
          <w:rFonts w:ascii="Palatino Linotype" w:hAnsi="Palatino Linotype" w:cs="Arial"/>
          <w:b/>
        </w:rPr>
        <w:t xml:space="preserve">  </w:t>
      </w:r>
      <w:r w:rsidRPr="00C37DB2">
        <w:rPr>
          <w:rFonts w:ascii="Palatino Linotype" w:hAnsi="Palatino Linotype" w:cs="Arial"/>
        </w:rPr>
        <w:t>en lo sucesivo</w:t>
      </w:r>
      <w:r w:rsidR="00643CCD" w:rsidRPr="00C37DB2">
        <w:rPr>
          <w:rFonts w:ascii="Palatino Linotype" w:hAnsi="Palatino Linotype" w:cs="Arial"/>
          <w:b/>
        </w:rPr>
        <w:t xml:space="preserve"> </w:t>
      </w:r>
      <w:r w:rsidR="004C4C17" w:rsidRPr="00C37DB2">
        <w:rPr>
          <w:rFonts w:ascii="Palatino Linotype" w:hAnsi="Palatino Linotype" w:cs="Arial"/>
        </w:rPr>
        <w:t xml:space="preserve">el </w:t>
      </w:r>
      <w:r w:rsidR="00B05E70" w:rsidRPr="00C37DB2">
        <w:rPr>
          <w:rFonts w:ascii="Palatino Linotype" w:hAnsi="Palatino Linotype" w:cs="Arial"/>
          <w:b/>
        </w:rPr>
        <w:t>RECURRENTE</w:t>
      </w:r>
      <w:r w:rsidRPr="00C37DB2">
        <w:rPr>
          <w:rFonts w:ascii="Palatino Linotype" w:hAnsi="Palatino Linotype" w:cs="Arial"/>
          <w:b/>
        </w:rPr>
        <w:t>,</w:t>
      </w:r>
      <w:r w:rsidRPr="00C37DB2">
        <w:rPr>
          <w:rFonts w:ascii="Palatino Linotype" w:hAnsi="Palatino Linotype" w:cs="Arial"/>
        </w:rPr>
        <w:t xml:space="preserve"> en contra de la respuesta emitida por </w:t>
      </w:r>
      <w:r w:rsidR="00060141" w:rsidRPr="00C37DB2">
        <w:rPr>
          <w:rFonts w:ascii="Palatino Linotype" w:hAnsi="Palatino Linotype" w:cs="Arial"/>
        </w:rPr>
        <w:t>el</w:t>
      </w:r>
      <w:r w:rsidR="00CD5383" w:rsidRPr="00C37DB2">
        <w:rPr>
          <w:rFonts w:ascii="Palatino Linotype" w:hAnsi="Palatino Linotype" w:cs="Arial"/>
        </w:rPr>
        <w:t xml:space="preserve"> </w:t>
      </w:r>
      <w:r w:rsidR="00060141" w:rsidRPr="00C37DB2">
        <w:rPr>
          <w:rFonts w:ascii="Palatino Linotype" w:hAnsi="Palatino Linotype" w:cs="Arial"/>
          <w:b/>
        </w:rPr>
        <w:t>Sistema Municipal Para el Desarrollo Integral de la Familia de Zinacantepec</w:t>
      </w:r>
      <w:r w:rsidR="00B3779A" w:rsidRPr="00C37DB2">
        <w:rPr>
          <w:rFonts w:ascii="Palatino Linotype" w:hAnsi="Palatino Linotype" w:cs="Arial"/>
          <w:b/>
        </w:rPr>
        <w:t xml:space="preserve">, </w:t>
      </w:r>
      <w:r w:rsidRPr="00C37DB2">
        <w:rPr>
          <w:rFonts w:ascii="Palatino Linotype" w:hAnsi="Palatino Linotype" w:cs="Arial"/>
        </w:rPr>
        <w:t xml:space="preserve">en lo sucesivo </w:t>
      </w:r>
      <w:r w:rsidR="007A1102" w:rsidRPr="00C37DB2">
        <w:rPr>
          <w:rFonts w:ascii="Palatino Linotype" w:hAnsi="Palatino Linotype" w:cs="Arial"/>
        </w:rPr>
        <w:t xml:space="preserve">el </w:t>
      </w:r>
      <w:r w:rsidRPr="00C37DB2">
        <w:rPr>
          <w:rFonts w:ascii="Palatino Linotype" w:hAnsi="Palatino Linotype" w:cs="Arial"/>
          <w:b/>
        </w:rPr>
        <w:t xml:space="preserve">SUJETO OBLIGADO, </w:t>
      </w:r>
      <w:r w:rsidRPr="00C37DB2">
        <w:rPr>
          <w:rFonts w:ascii="Palatino Linotype" w:hAnsi="Palatino Linotype" w:cs="Arial"/>
        </w:rPr>
        <w:t>se</w:t>
      </w:r>
      <w:r w:rsidR="00E9691F" w:rsidRPr="00C37DB2">
        <w:rPr>
          <w:rFonts w:ascii="Palatino Linotype" w:hAnsi="Palatino Linotype" w:cs="Arial"/>
        </w:rPr>
        <w:t xml:space="preserve"> </w:t>
      </w:r>
      <w:r w:rsidRPr="00C37DB2">
        <w:rPr>
          <w:rFonts w:ascii="Palatino Linotype" w:hAnsi="Palatino Linotype" w:cs="Arial"/>
        </w:rPr>
        <w:t>procede a dictar la presente resolución con base en lo</w:t>
      </w:r>
      <w:r w:rsidR="00B21DCC" w:rsidRPr="00C37DB2">
        <w:rPr>
          <w:rFonts w:ascii="Palatino Linotype" w:hAnsi="Palatino Linotype" w:cs="Arial"/>
        </w:rPr>
        <w:t>s</w:t>
      </w:r>
      <w:r w:rsidRPr="00C37DB2">
        <w:rPr>
          <w:rFonts w:ascii="Palatino Linotype" w:hAnsi="Palatino Linotype" w:cs="Arial"/>
        </w:rPr>
        <w:t xml:space="preserve"> siguiente</w:t>
      </w:r>
      <w:r w:rsidR="00B21DCC" w:rsidRPr="00C37DB2">
        <w:rPr>
          <w:rFonts w:ascii="Palatino Linotype" w:hAnsi="Palatino Linotype" w:cs="Arial"/>
        </w:rPr>
        <w:t>s</w:t>
      </w:r>
      <w:r w:rsidRPr="00C37DB2">
        <w:rPr>
          <w:rFonts w:ascii="Palatino Linotype" w:hAnsi="Palatino Linotype" w:cs="Arial"/>
        </w:rPr>
        <w:t xml:space="preserve">: </w:t>
      </w:r>
    </w:p>
    <w:p w:rsidR="00BD58D9" w:rsidRPr="00C37DB2" w:rsidRDefault="00BD58D9" w:rsidP="00BD58D9">
      <w:pPr>
        <w:spacing w:before="240" w:after="240" w:line="360" w:lineRule="auto"/>
        <w:jc w:val="center"/>
        <w:rPr>
          <w:rFonts w:ascii="Palatino Linotype" w:hAnsi="Palatino Linotype" w:cs="Arial"/>
          <w:b/>
          <w:sz w:val="28"/>
          <w:szCs w:val="28"/>
        </w:rPr>
      </w:pPr>
      <w:r w:rsidRPr="00C37DB2">
        <w:rPr>
          <w:rFonts w:ascii="Palatino Linotype" w:hAnsi="Palatino Linotype"/>
          <w:b/>
        </w:rPr>
        <w:t>A N T E C E D E N T E S</w:t>
      </w:r>
    </w:p>
    <w:p w:rsidR="00D06012" w:rsidRPr="00C37DB2" w:rsidRDefault="009F7616" w:rsidP="009143B4">
      <w:pPr>
        <w:spacing w:before="240" w:after="240" w:line="360" w:lineRule="auto"/>
        <w:jc w:val="both"/>
        <w:rPr>
          <w:rFonts w:ascii="Palatino Linotype" w:hAnsi="Palatino Linotype" w:cs="Arial"/>
        </w:rPr>
      </w:pPr>
      <w:r w:rsidRPr="00C37DB2">
        <w:rPr>
          <w:rFonts w:ascii="Palatino Linotype" w:hAnsi="Palatino Linotype" w:cs="Arial"/>
          <w:b/>
          <w:sz w:val="28"/>
          <w:szCs w:val="28"/>
        </w:rPr>
        <w:t>1. Solicitud de acceso a la información.</w:t>
      </w:r>
      <w:r w:rsidRPr="00C37DB2">
        <w:rPr>
          <w:rFonts w:ascii="Palatino Linotype" w:hAnsi="Palatino Linotype" w:cs="Arial"/>
          <w:sz w:val="28"/>
          <w:szCs w:val="28"/>
        </w:rPr>
        <w:t xml:space="preserve"> </w:t>
      </w:r>
      <w:r w:rsidR="00D06012" w:rsidRPr="00C37DB2">
        <w:rPr>
          <w:rFonts w:ascii="Palatino Linotype" w:hAnsi="Palatino Linotype" w:cs="Arial"/>
          <w:b/>
        </w:rPr>
        <w:t xml:space="preserve"> </w:t>
      </w:r>
      <w:r w:rsidR="00B45BD6" w:rsidRPr="00C37DB2">
        <w:rPr>
          <w:rFonts w:ascii="Palatino Linotype" w:hAnsi="Palatino Linotype" w:cs="Arial"/>
        </w:rPr>
        <w:t>E</w:t>
      </w:r>
      <w:r w:rsidR="00B21DCC" w:rsidRPr="00C37DB2">
        <w:rPr>
          <w:rFonts w:ascii="Palatino Linotype" w:hAnsi="Palatino Linotype" w:cs="Arial"/>
        </w:rPr>
        <w:t>n fecha</w:t>
      </w:r>
      <w:r w:rsidR="00B05E70" w:rsidRPr="00C37DB2">
        <w:rPr>
          <w:rFonts w:ascii="Palatino Linotype" w:hAnsi="Palatino Linotype" w:cs="Arial"/>
        </w:rPr>
        <w:t xml:space="preserve"> </w:t>
      </w:r>
      <w:r w:rsidR="00060141" w:rsidRPr="00C37DB2">
        <w:rPr>
          <w:rFonts w:ascii="Palatino Linotype" w:hAnsi="Palatino Linotype" w:cs="Arial"/>
          <w:b/>
        </w:rPr>
        <w:t>dieciocho</w:t>
      </w:r>
      <w:r w:rsidR="00081307" w:rsidRPr="00C37DB2">
        <w:rPr>
          <w:rFonts w:ascii="Palatino Linotype" w:hAnsi="Palatino Linotype" w:cs="Arial"/>
          <w:b/>
        </w:rPr>
        <w:t xml:space="preserve"> de octubre </w:t>
      </w:r>
      <w:r w:rsidR="00CE209C" w:rsidRPr="00C37DB2">
        <w:rPr>
          <w:rFonts w:ascii="Palatino Linotype" w:hAnsi="Palatino Linotype" w:cs="Arial"/>
          <w:b/>
        </w:rPr>
        <w:t>de</w:t>
      </w:r>
      <w:r w:rsidR="00B3779A" w:rsidRPr="00C37DB2">
        <w:rPr>
          <w:rFonts w:ascii="Palatino Linotype" w:hAnsi="Palatino Linotype" w:cs="Arial"/>
          <w:b/>
        </w:rPr>
        <w:t xml:space="preserve"> dos mil dieci</w:t>
      </w:r>
      <w:r w:rsidR="004D4ADD" w:rsidRPr="00C37DB2">
        <w:rPr>
          <w:rFonts w:ascii="Palatino Linotype" w:hAnsi="Palatino Linotype" w:cs="Arial"/>
          <w:b/>
        </w:rPr>
        <w:t xml:space="preserve">ocho, </w:t>
      </w:r>
      <w:r w:rsidR="004C4C17" w:rsidRPr="00C37DB2">
        <w:rPr>
          <w:rFonts w:ascii="Palatino Linotype" w:hAnsi="Palatino Linotype" w:cs="Arial"/>
        </w:rPr>
        <w:t xml:space="preserve">el </w:t>
      </w:r>
      <w:r w:rsidR="004C4C17" w:rsidRPr="00C37DB2">
        <w:rPr>
          <w:rFonts w:ascii="Palatino Linotype" w:hAnsi="Palatino Linotype" w:cs="Arial"/>
          <w:b/>
        </w:rPr>
        <w:t>RECURRENTE</w:t>
      </w:r>
      <w:r w:rsidR="004C4C17" w:rsidRPr="00C37DB2">
        <w:rPr>
          <w:rFonts w:ascii="Palatino Linotype" w:hAnsi="Palatino Linotype" w:cs="Arial"/>
        </w:rPr>
        <w:t xml:space="preserve"> </w:t>
      </w:r>
      <w:r w:rsidR="00D06012" w:rsidRPr="00C37DB2">
        <w:rPr>
          <w:rFonts w:ascii="Palatino Linotype" w:hAnsi="Palatino Linotype" w:cs="Arial"/>
        </w:rPr>
        <w:t>presentó a través del Sistema de Acceso a la Informació</w:t>
      </w:r>
      <w:r w:rsidR="007A1102" w:rsidRPr="00C37DB2">
        <w:rPr>
          <w:rFonts w:ascii="Palatino Linotype" w:hAnsi="Palatino Linotype" w:cs="Arial"/>
        </w:rPr>
        <w:t xml:space="preserve">n Mexiquense, en lo subsecuente el </w:t>
      </w:r>
      <w:r w:rsidR="00D06012" w:rsidRPr="00C37DB2">
        <w:rPr>
          <w:rFonts w:ascii="Palatino Linotype" w:hAnsi="Palatino Linotype" w:cs="Arial"/>
          <w:b/>
        </w:rPr>
        <w:t>SAIMEX</w:t>
      </w:r>
      <w:r w:rsidR="00060141" w:rsidRPr="00C37DB2">
        <w:rPr>
          <w:rFonts w:ascii="Palatino Linotype" w:hAnsi="Palatino Linotype" w:cs="Arial"/>
          <w:b/>
        </w:rPr>
        <w:t>,</w:t>
      </w:r>
      <w:r w:rsidR="00D06012" w:rsidRPr="00C37DB2">
        <w:rPr>
          <w:rFonts w:ascii="Palatino Linotype" w:hAnsi="Palatino Linotype" w:cs="Arial"/>
        </w:rPr>
        <w:t xml:space="preserve"> ante </w:t>
      </w:r>
      <w:r w:rsidR="007A1102" w:rsidRPr="00C37DB2">
        <w:rPr>
          <w:rFonts w:ascii="Palatino Linotype" w:hAnsi="Palatino Linotype" w:cs="Arial"/>
        </w:rPr>
        <w:t xml:space="preserve">el </w:t>
      </w:r>
      <w:r w:rsidR="00D06012" w:rsidRPr="00C37DB2">
        <w:rPr>
          <w:rFonts w:ascii="Palatino Linotype" w:hAnsi="Palatino Linotype" w:cs="Arial"/>
          <w:b/>
        </w:rPr>
        <w:t>SUJETO OBLIGADO</w:t>
      </w:r>
      <w:r w:rsidR="00D06012" w:rsidRPr="00C37DB2">
        <w:rPr>
          <w:rFonts w:ascii="Palatino Linotype" w:hAnsi="Palatino Linotype" w:cs="Arial"/>
        </w:rPr>
        <w:t>, la solicitud de acceso a la información pública, a la que se le asign</w:t>
      </w:r>
      <w:r w:rsidR="00E07049" w:rsidRPr="00C37DB2">
        <w:rPr>
          <w:rFonts w:ascii="Palatino Linotype" w:hAnsi="Palatino Linotype" w:cs="Arial"/>
        </w:rPr>
        <w:t xml:space="preserve">ó el </w:t>
      </w:r>
      <w:r w:rsidR="00D06012" w:rsidRPr="00C37DB2">
        <w:rPr>
          <w:rFonts w:ascii="Palatino Linotype" w:hAnsi="Palatino Linotype" w:cs="Arial"/>
        </w:rPr>
        <w:t xml:space="preserve">número </w:t>
      </w:r>
      <w:r w:rsidR="00060141" w:rsidRPr="00C37DB2">
        <w:rPr>
          <w:rFonts w:ascii="Palatino Linotype" w:hAnsi="Palatino Linotype" w:cs="Arial"/>
          <w:b/>
        </w:rPr>
        <w:t>00006/DIFZINACAN/IP/2018</w:t>
      </w:r>
      <w:r w:rsidR="00E07049" w:rsidRPr="00C37DB2">
        <w:rPr>
          <w:rFonts w:ascii="Palatino Linotype" w:hAnsi="Palatino Linotype" w:cs="Arial"/>
          <w:b/>
        </w:rPr>
        <w:t xml:space="preserve">, </w:t>
      </w:r>
      <w:r w:rsidR="00D06012" w:rsidRPr="00C37DB2">
        <w:rPr>
          <w:rFonts w:ascii="Palatino Linotype" w:hAnsi="Palatino Linotype" w:cs="Arial"/>
        </w:rPr>
        <w:t xml:space="preserve">mediante la cual </w:t>
      </w:r>
      <w:r w:rsidR="00F077F3" w:rsidRPr="00C37DB2">
        <w:rPr>
          <w:rFonts w:ascii="Palatino Linotype" w:hAnsi="Palatino Linotype" w:cs="Arial"/>
        </w:rPr>
        <w:t>requirió</w:t>
      </w:r>
      <w:r w:rsidR="00E07049" w:rsidRPr="00C37DB2">
        <w:rPr>
          <w:rFonts w:ascii="Palatino Linotype" w:hAnsi="Palatino Linotype" w:cs="Arial"/>
        </w:rPr>
        <w:t xml:space="preserve"> </w:t>
      </w:r>
      <w:r w:rsidR="00EA1279" w:rsidRPr="00C37DB2">
        <w:rPr>
          <w:rFonts w:ascii="Palatino Linotype" w:hAnsi="Palatino Linotype" w:cs="Arial"/>
        </w:rPr>
        <w:t>la</w:t>
      </w:r>
      <w:r w:rsidR="00A94D32" w:rsidRPr="00C37DB2">
        <w:rPr>
          <w:rFonts w:ascii="Palatino Linotype" w:hAnsi="Palatino Linotype" w:cs="Arial"/>
        </w:rPr>
        <w:t xml:space="preserve"> </w:t>
      </w:r>
      <w:r w:rsidR="00EA1279" w:rsidRPr="00C37DB2">
        <w:rPr>
          <w:rFonts w:ascii="Palatino Linotype" w:hAnsi="Palatino Linotype" w:cs="Arial"/>
        </w:rPr>
        <w:t xml:space="preserve">información </w:t>
      </w:r>
      <w:r w:rsidR="00D06012" w:rsidRPr="00C37DB2">
        <w:rPr>
          <w:rFonts w:ascii="Palatino Linotype" w:hAnsi="Palatino Linotype" w:cs="Arial"/>
        </w:rPr>
        <w:t xml:space="preserve">siguiente: </w:t>
      </w:r>
    </w:p>
    <w:p w:rsidR="00155944" w:rsidRPr="00C37DB2" w:rsidRDefault="00EA1279" w:rsidP="009143B4">
      <w:pPr>
        <w:spacing w:before="240" w:after="240" w:line="276" w:lineRule="auto"/>
        <w:ind w:left="851" w:right="901"/>
        <w:jc w:val="both"/>
        <w:rPr>
          <w:rFonts w:ascii="Palatino Linotype" w:hAnsi="Palatino Linotype" w:cs="Arial"/>
          <w:b/>
        </w:rPr>
      </w:pPr>
      <w:r w:rsidRPr="00C37DB2">
        <w:rPr>
          <w:rFonts w:ascii="Palatino Linotype" w:hAnsi="Palatino Linotype" w:cs="Arial"/>
          <w:i/>
          <w:sz w:val="22"/>
          <w:szCs w:val="22"/>
          <w:lang w:eastAsia="es-MX"/>
        </w:rPr>
        <w:t xml:space="preserve"> </w:t>
      </w:r>
      <w:r w:rsidR="00354DB7" w:rsidRPr="00C37DB2">
        <w:rPr>
          <w:rFonts w:ascii="Palatino Linotype" w:hAnsi="Palatino Linotype" w:cs="Arial"/>
          <w:i/>
          <w:sz w:val="22"/>
          <w:szCs w:val="22"/>
          <w:lang w:eastAsia="es-MX"/>
        </w:rPr>
        <w:t>“</w:t>
      </w:r>
      <w:r w:rsidR="00060141" w:rsidRPr="00C37DB2">
        <w:rPr>
          <w:rFonts w:ascii="Palatino Linotype" w:hAnsi="Palatino Linotype" w:cs="Arial"/>
          <w:i/>
          <w:sz w:val="22"/>
          <w:szCs w:val="22"/>
          <w:lang w:eastAsia="es-MX"/>
        </w:rPr>
        <w:t xml:space="preserve">solicito la siguiente información firmada bajo protesta de decir verdad por el o la titular del área de administración </w:t>
      </w:r>
      <w:proofErr w:type="spellStart"/>
      <w:r w:rsidR="00060141" w:rsidRPr="00C37DB2">
        <w:rPr>
          <w:rFonts w:ascii="Palatino Linotype" w:hAnsi="Palatino Linotype" w:cs="Arial"/>
          <w:i/>
          <w:sz w:val="22"/>
          <w:szCs w:val="22"/>
          <w:lang w:eastAsia="es-MX"/>
        </w:rPr>
        <w:t>ó</w:t>
      </w:r>
      <w:proofErr w:type="spellEnd"/>
      <w:r w:rsidR="00060141" w:rsidRPr="00C37DB2">
        <w:rPr>
          <w:rFonts w:ascii="Palatino Linotype" w:hAnsi="Palatino Linotype" w:cs="Arial"/>
          <w:i/>
          <w:sz w:val="22"/>
          <w:szCs w:val="22"/>
          <w:lang w:eastAsia="es-MX"/>
        </w:rPr>
        <w:t xml:space="preserve"> recursos humanos: 1.- fecha de alta en la </w:t>
      </w:r>
      <w:proofErr w:type="spellStart"/>
      <w:r w:rsidR="00060141" w:rsidRPr="00C37DB2">
        <w:rPr>
          <w:rFonts w:ascii="Palatino Linotype" w:hAnsi="Palatino Linotype" w:cs="Arial"/>
          <w:i/>
          <w:sz w:val="22"/>
          <w:szCs w:val="22"/>
          <w:lang w:eastAsia="es-MX"/>
        </w:rPr>
        <w:t>nomina</w:t>
      </w:r>
      <w:proofErr w:type="spellEnd"/>
      <w:r w:rsidR="00060141" w:rsidRPr="00C37DB2">
        <w:rPr>
          <w:rFonts w:ascii="Palatino Linotype" w:hAnsi="Palatino Linotype" w:cs="Arial"/>
          <w:i/>
          <w:sz w:val="22"/>
          <w:szCs w:val="22"/>
          <w:lang w:eastAsia="es-MX"/>
        </w:rPr>
        <w:t xml:space="preserve">, 2.- </w:t>
      </w:r>
      <w:proofErr w:type="spellStart"/>
      <w:r w:rsidR="00060141" w:rsidRPr="00C37DB2">
        <w:rPr>
          <w:rFonts w:ascii="Palatino Linotype" w:hAnsi="Palatino Linotype" w:cs="Arial"/>
          <w:i/>
          <w:sz w:val="22"/>
          <w:szCs w:val="22"/>
          <w:lang w:eastAsia="es-MX"/>
        </w:rPr>
        <w:t>curriculum</w:t>
      </w:r>
      <w:proofErr w:type="spellEnd"/>
      <w:r w:rsidR="00060141" w:rsidRPr="00C37DB2">
        <w:rPr>
          <w:rFonts w:ascii="Palatino Linotype" w:hAnsi="Palatino Linotype" w:cs="Arial"/>
          <w:i/>
          <w:sz w:val="22"/>
          <w:szCs w:val="22"/>
          <w:lang w:eastAsia="es-MX"/>
        </w:rPr>
        <w:t xml:space="preserve"> vitae y nivel máximo de estudios, 3.- descripción de funciones individuales </w:t>
      </w:r>
      <w:proofErr w:type="spellStart"/>
      <w:r w:rsidR="00060141" w:rsidRPr="00C37DB2">
        <w:rPr>
          <w:rFonts w:ascii="Palatino Linotype" w:hAnsi="Palatino Linotype" w:cs="Arial"/>
          <w:i/>
          <w:sz w:val="22"/>
          <w:szCs w:val="22"/>
          <w:lang w:eastAsia="es-MX"/>
        </w:rPr>
        <w:t>segun</w:t>
      </w:r>
      <w:proofErr w:type="spellEnd"/>
      <w:r w:rsidR="00060141" w:rsidRPr="00C37DB2">
        <w:rPr>
          <w:rFonts w:ascii="Palatino Linotype" w:hAnsi="Palatino Linotype" w:cs="Arial"/>
          <w:i/>
          <w:sz w:val="22"/>
          <w:szCs w:val="22"/>
          <w:lang w:eastAsia="es-MX"/>
        </w:rPr>
        <w:t xml:space="preserve"> corresponda el manual de operación u organización, 4.- lista de asistencias, horarios y lugar donde se les puede encontrar, 5.- </w:t>
      </w:r>
      <w:proofErr w:type="spellStart"/>
      <w:r w:rsidR="00060141" w:rsidRPr="00C37DB2">
        <w:rPr>
          <w:rFonts w:ascii="Palatino Linotype" w:hAnsi="Palatino Linotype" w:cs="Arial"/>
          <w:i/>
          <w:sz w:val="22"/>
          <w:szCs w:val="22"/>
          <w:lang w:eastAsia="es-MX"/>
        </w:rPr>
        <w:t>asi</w:t>
      </w:r>
      <w:proofErr w:type="spellEnd"/>
      <w:r w:rsidR="00060141" w:rsidRPr="00C37DB2">
        <w:rPr>
          <w:rFonts w:ascii="Palatino Linotype" w:hAnsi="Palatino Linotype" w:cs="Arial"/>
          <w:i/>
          <w:sz w:val="22"/>
          <w:szCs w:val="22"/>
          <w:lang w:eastAsia="es-MX"/>
        </w:rPr>
        <w:t xml:space="preserve"> también el monto de bonos o gratificaciones que han recibido por año de cada uno de los siguientes servidores </w:t>
      </w:r>
      <w:proofErr w:type="spellStart"/>
      <w:r w:rsidR="00060141" w:rsidRPr="00C37DB2">
        <w:rPr>
          <w:rFonts w:ascii="Palatino Linotype" w:hAnsi="Palatino Linotype" w:cs="Arial"/>
          <w:i/>
          <w:sz w:val="22"/>
          <w:szCs w:val="22"/>
          <w:lang w:eastAsia="es-MX"/>
        </w:rPr>
        <w:t>publicos</w:t>
      </w:r>
      <w:proofErr w:type="spellEnd"/>
      <w:r w:rsidR="00060141" w:rsidRPr="00C37DB2">
        <w:rPr>
          <w:rFonts w:ascii="Palatino Linotype" w:hAnsi="Palatino Linotype" w:cs="Arial"/>
          <w:i/>
          <w:sz w:val="22"/>
          <w:szCs w:val="22"/>
          <w:lang w:eastAsia="es-MX"/>
        </w:rPr>
        <w:t xml:space="preserve"> que tiene el DIF DE ZINACANTEPEC publicados en su portal del </w:t>
      </w:r>
      <w:proofErr w:type="spellStart"/>
      <w:r w:rsidR="00060141" w:rsidRPr="00C37DB2">
        <w:rPr>
          <w:rFonts w:ascii="Palatino Linotype" w:hAnsi="Palatino Linotype" w:cs="Arial"/>
          <w:i/>
          <w:sz w:val="22"/>
          <w:szCs w:val="22"/>
          <w:lang w:eastAsia="es-MX"/>
        </w:rPr>
        <w:t>ipomex</w:t>
      </w:r>
      <w:proofErr w:type="spellEnd"/>
      <w:r w:rsidR="00060141" w:rsidRPr="00C37DB2">
        <w:rPr>
          <w:rFonts w:ascii="Palatino Linotype" w:hAnsi="Palatino Linotype" w:cs="Arial"/>
          <w:i/>
          <w:sz w:val="22"/>
          <w:szCs w:val="22"/>
          <w:lang w:eastAsia="es-MX"/>
        </w:rPr>
        <w:t xml:space="preserve">: 1) MARIA IZTEL HERNANDEZ TORRES 2) MARIA FERNANDA MONTES DE OCA ALARCON 3) JESUS EMMANUEL SALINAS HERNANDEZ 4) ANA ELENA MARTINEZ BRAVO 5) ARTURO NOE ROBLES ORTIZ De igual manera deseo saber </w:t>
      </w:r>
      <w:proofErr w:type="spellStart"/>
      <w:r w:rsidR="00060141" w:rsidRPr="00C37DB2">
        <w:rPr>
          <w:rFonts w:ascii="Palatino Linotype" w:hAnsi="Palatino Linotype" w:cs="Arial"/>
          <w:i/>
          <w:sz w:val="22"/>
          <w:szCs w:val="22"/>
          <w:lang w:eastAsia="es-MX"/>
        </w:rPr>
        <w:t>cual</w:t>
      </w:r>
      <w:proofErr w:type="spellEnd"/>
      <w:r w:rsidR="00060141" w:rsidRPr="00C37DB2">
        <w:rPr>
          <w:rFonts w:ascii="Palatino Linotype" w:hAnsi="Palatino Linotype" w:cs="Arial"/>
          <w:i/>
          <w:sz w:val="22"/>
          <w:szCs w:val="22"/>
          <w:lang w:eastAsia="es-MX"/>
        </w:rPr>
        <w:t xml:space="preserve"> es el criterio para que la persona de nombre ANA </w:t>
      </w:r>
      <w:r w:rsidR="00060141" w:rsidRPr="00C37DB2">
        <w:rPr>
          <w:rFonts w:ascii="Palatino Linotype" w:hAnsi="Palatino Linotype" w:cs="Arial"/>
          <w:i/>
          <w:sz w:val="22"/>
          <w:szCs w:val="22"/>
          <w:lang w:eastAsia="es-MX"/>
        </w:rPr>
        <w:lastRenderedPageBreak/>
        <w:t xml:space="preserve">ELENA MARTINEZ BRAVO teniendo un cargo de "auxiliar administrativo" gane </w:t>
      </w:r>
      <w:proofErr w:type="spellStart"/>
      <w:r w:rsidR="00060141" w:rsidRPr="00C37DB2">
        <w:rPr>
          <w:rFonts w:ascii="Palatino Linotype" w:hAnsi="Palatino Linotype" w:cs="Arial"/>
          <w:i/>
          <w:sz w:val="22"/>
          <w:szCs w:val="22"/>
          <w:lang w:eastAsia="es-MX"/>
        </w:rPr>
        <w:t>mas</w:t>
      </w:r>
      <w:proofErr w:type="spellEnd"/>
      <w:r w:rsidR="00060141" w:rsidRPr="00C37DB2">
        <w:rPr>
          <w:rFonts w:ascii="Palatino Linotype" w:hAnsi="Palatino Linotype" w:cs="Arial"/>
          <w:i/>
          <w:sz w:val="22"/>
          <w:szCs w:val="22"/>
          <w:lang w:eastAsia="es-MX"/>
        </w:rPr>
        <w:t xml:space="preserve"> del doble que su jefe inmediato ARTURO NOE ROBLES ORTIZ quien es el "coordinador de programas asistenciales" </w:t>
      </w:r>
      <w:proofErr w:type="spellStart"/>
      <w:r w:rsidR="00060141" w:rsidRPr="00C37DB2">
        <w:rPr>
          <w:rFonts w:ascii="Palatino Linotype" w:hAnsi="Palatino Linotype" w:cs="Arial"/>
          <w:i/>
          <w:sz w:val="22"/>
          <w:szCs w:val="22"/>
          <w:lang w:eastAsia="es-MX"/>
        </w:rPr>
        <w:t>segun</w:t>
      </w:r>
      <w:proofErr w:type="spellEnd"/>
      <w:r w:rsidR="00060141" w:rsidRPr="00C37DB2">
        <w:rPr>
          <w:rFonts w:ascii="Palatino Linotype" w:hAnsi="Palatino Linotype" w:cs="Arial"/>
          <w:i/>
          <w:sz w:val="22"/>
          <w:szCs w:val="22"/>
          <w:lang w:eastAsia="es-MX"/>
        </w:rPr>
        <w:t xml:space="preserve"> los datos de la fracción VIII portal de </w:t>
      </w:r>
      <w:proofErr w:type="spellStart"/>
      <w:r w:rsidR="00060141" w:rsidRPr="00C37DB2">
        <w:rPr>
          <w:rFonts w:ascii="Palatino Linotype" w:hAnsi="Palatino Linotype" w:cs="Arial"/>
          <w:i/>
          <w:sz w:val="22"/>
          <w:szCs w:val="22"/>
          <w:lang w:eastAsia="es-MX"/>
        </w:rPr>
        <w:t>ipomex</w:t>
      </w:r>
      <w:proofErr w:type="spellEnd"/>
      <w:r w:rsidR="00060141" w:rsidRPr="00C37DB2">
        <w:rPr>
          <w:rFonts w:ascii="Palatino Linotype" w:hAnsi="Palatino Linotype" w:cs="Arial"/>
          <w:i/>
          <w:sz w:val="22"/>
          <w:szCs w:val="22"/>
          <w:lang w:eastAsia="es-MX"/>
        </w:rPr>
        <w:t>.</w:t>
      </w:r>
      <w:r w:rsidR="00CE209C" w:rsidRPr="00C37DB2">
        <w:rPr>
          <w:rFonts w:ascii="Palatino Linotype" w:hAnsi="Palatino Linotype" w:cs="Arial"/>
          <w:i/>
          <w:sz w:val="22"/>
          <w:szCs w:val="22"/>
          <w:lang w:eastAsia="es-MX"/>
        </w:rPr>
        <w:t>”</w:t>
      </w:r>
      <w:r w:rsidR="00227EE3" w:rsidRPr="00C37DB2">
        <w:rPr>
          <w:rFonts w:ascii="Palatino Linotype" w:hAnsi="Palatino Linotype" w:cs="Arial"/>
          <w:i/>
          <w:sz w:val="22"/>
          <w:szCs w:val="22"/>
          <w:lang w:eastAsia="es-MX"/>
        </w:rPr>
        <w:t>(</w:t>
      </w:r>
      <w:r w:rsidR="007041E8" w:rsidRPr="00C37DB2">
        <w:rPr>
          <w:rFonts w:ascii="Palatino Linotype" w:hAnsi="Palatino Linotype" w:cs="Arial"/>
          <w:i/>
          <w:sz w:val="22"/>
          <w:szCs w:val="22"/>
          <w:lang w:eastAsia="es-MX"/>
        </w:rPr>
        <w:t>S</w:t>
      </w:r>
      <w:r w:rsidR="00227EE3" w:rsidRPr="00C37DB2">
        <w:rPr>
          <w:rFonts w:ascii="Palatino Linotype" w:hAnsi="Palatino Linotype" w:cs="Arial"/>
          <w:i/>
          <w:sz w:val="22"/>
          <w:szCs w:val="22"/>
          <w:lang w:eastAsia="es-MX"/>
        </w:rPr>
        <w:t>ic).</w:t>
      </w:r>
    </w:p>
    <w:p w:rsidR="00057F94" w:rsidRPr="00C37DB2" w:rsidRDefault="00F004E5" w:rsidP="009143B4">
      <w:pPr>
        <w:spacing w:before="240" w:after="240" w:line="360" w:lineRule="auto"/>
        <w:jc w:val="both"/>
        <w:rPr>
          <w:rFonts w:ascii="Palatino Linotype" w:hAnsi="Palatino Linotype" w:cs="Arial"/>
        </w:rPr>
      </w:pPr>
      <w:r w:rsidRPr="00C37DB2">
        <w:rPr>
          <w:rFonts w:ascii="Palatino Linotype" w:hAnsi="Palatino Linotype" w:cs="Arial"/>
          <w:b/>
          <w:sz w:val="28"/>
          <w:szCs w:val="28"/>
        </w:rPr>
        <w:t>Modalidad de Entrega:</w:t>
      </w:r>
      <w:r w:rsidR="00057F94" w:rsidRPr="00C37DB2">
        <w:rPr>
          <w:rFonts w:ascii="Palatino Linotype" w:hAnsi="Palatino Linotype" w:cs="Arial"/>
        </w:rPr>
        <w:t xml:space="preserve"> </w:t>
      </w:r>
      <w:r w:rsidR="00411151" w:rsidRPr="00C37DB2">
        <w:rPr>
          <w:rFonts w:ascii="Palatino Linotype" w:hAnsi="Palatino Linotype" w:cs="Arial"/>
        </w:rPr>
        <w:t>A través del SAIMEX.</w:t>
      </w:r>
    </w:p>
    <w:p w:rsidR="00057F94" w:rsidRPr="00C37DB2" w:rsidRDefault="00531C2D" w:rsidP="000E407A">
      <w:pPr>
        <w:spacing w:before="240" w:after="240" w:line="360" w:lineRule="auto"/>
        <w:jc w:val="both"/>
        <w:rPr>
          <w:rFonts w:ascii="Palatino Linotype" w:hAnsi="Palatino Linotype" w:cs="Arial"/>
          <w:b/>
          <w:sz w:val="28"/>
          <w:szCs w:val="28"/>
        </w:rPr>
      </w:pPr>
      <w:r w:rsidRPr="00C37DB2">
        <w:rPr>
          <w:rFonts w:ascii="Palatino Linotype" w:hAnsi="Palatino Linotype" w:cs="Arial"/>
          <w:b/>
          <w:sz w:val="28"/>
          <w:szCs w:val="28"/>
        </w:rPr>
        <w:t>A</w:t>
      </w:r>
      <w:r w:rsidR="00057F94" w:rsidRPr="00C37DB2">
        <w:rPr>
          <w:rFonts w:ascii="Palatino Linotype" w:hAnsi="Palatino Linotype" w:cs="Arial"/>
          <w:b/>
          <w:sz w:val="28"/>
          <w:szCs w:val="28"/>
        </w:rPr>
        <w:t xml:space="preserve">rchivos adjuntos: </w:t>
      </w:r>
      <w:r w:rsidR="00060141" w:rsidRPr="00C37DB2">
        <w:rPr>
          <w:rFonts w:ascii="Palatino Linotype" w:hAnsi="Palatino Linotype" w:cs="Arial"/>
        </w:rPr>
        <w:t xml:space="preserve">A su solicitud, el </w:t>
      </w:r>
      <w:r w:rsidR="00060141" w:rsidRPr="00C37DB2">
        <w:rPr>
          <w:rFonts w:ascii="Palatino Linotype" w:hAnsi="Palatino Linotype" w:cs="Arial"/>
          <w:b/>
        </w:rPr>
        <w:t>RECURRENTE</w:t>
      </w:r>
      <w:r w:rsidR="00060141" w:rsidRPr="00C37DB2">
        <w:rPr>
          <w:rFonts w:ascii="Palatino Linotype" w:hAnsi="Palatino Linotype" w:cs="Arial"/>
        </w:rPr>
        <w:t xml:space="preserve"> adjunto el archivo </w:t>
      </w:r>
      <w:r w:rsidR="00060141" w:rsidRPr="00C37DB2">
        <w:rPr>
          <w:rFonts w:ascii="Palatino Linotype" w:hAnsi="Palatino Linotype" w:cs="Arial"/>
          <w:b/>
        </w:rPr>
        <w:t>zina.pdf</w:t>
      </w:r>
      <w:r w:rsidR="00C932AB" w:rsidRPr="00C37DB2">
        <w:rPr>
          <w:rFonts w:ascii="Palatino Linotype" w:hAnsi="Palatino Linotype" w:cs="Arial"/>
        </w:rPr>
        <w:t xml:space="preserve"> que </w:t>
      </w:r>
      <w:r w:rsidR="00060141" w:rsidRPr="00C37DB2">
        <w:rPr>
          <w:rFonts w:ascii="Palatino Linotype" w:hAnsi="Palatino Linotype" w:cs="Arial"/>
        </w:rPr>
        <w:t>contiene</w:t>
      </w:r>
      <w:r w:rsidR="00C932AB" w:rsidRPr="00C37DB2">
        <w:rPr>
          <w:rFonts w:ascii="Palatino Linotype" w:hAnsi="Palatino Linotype" w:cs="Arial"/>
        </w:rPr>
        <w:t xml:space="preserve"> en</w:t>
      </w:r>
      <w:r w:rsidR="00060141" w:rsidRPr="00C37DB2">
        <w:rPr>
          <w:rFonts w:ascii="Palatino Linotype" w:hAnsi="Palatino Linotype" w:cs="Arial"/>
        </w:rPr>
        <w:t xml:space="preserve"> tres páginas en las que se aprecian la captura de </w:t>
      </w:r>
      <w:r w:rsidR="00C932AB" w:rsidRPr="00C37DB2">
        <w:rPr>
          <w:rFonts w:ascii="Palatino Linotype" w:hAnsi="Palatino Linotype" w:cs="Arial"/>
        </w:rPr>
        <w:t>panta</w:t>
      </w:r>
      <w:r w:rsidR="00A021E1" w:rsidRPr="00C37DB2">
        <w:rPr>
          <w:rFonts w:ascii="Palatino Linotype" w:hAnsi="Palatino Linotype" w:cs="Arial"/>
        </w:rPr>
        <w:t>lla de cinco registros obtenidos del Sistema IPOMEX, correspondientes a las remuneraciones de un Auxiliar Administrativo, Líder de Proyecto D dependiente de Presidencia; un Auxilia</w:t>
      </w:r>
      <w:r w:rsidR="00E06453" w:rsidRPr="00C37DB2">
        <w:rPr>
          <w:rFonts w:ascii="Palatino Linotype" w:hAnsi="Palatino Linotype" w:cs="Arial"/>
        </w:rPr>
        <w:t>r Administrativo, Encargado de Á</w:t>
      </w:r>
      <w:r w:rsidR="00A021E1" w:rsidRPr="00C37DB2">
        <w:rPr>
          <w:rFonts w:ascii="Palatino Linotype" w:hAnsi="Palatino Linotype" w:cs="Arial"/>
        </w:rPr>
        <w:t xml:space="preserve">rea A; </w:t>
      </w:r>
      <w:r w:rsidR="00E06453" w:rsidRPr="00C37DB2">
        <w:rPr>
          <w:rFonts w:ascii="Palatino Linotype" w:hAnsi="Palatino Linotype" w:cs="Arial"/>
        </w:rPr>
        <w:t>un Auxiliar Administrativo, Líder de Proyecto D; otro Auxiliar Administrativo, Líder de Proyecto D;  y un Coordinador de Programas Asistenciales, Encargado Área D.</w:t>
      </w:r>
    </w:p>
    <w:p w:rsidR="002A1CB3" w:rsidRPr="00C37DB2" w:rsidRDefault="009F7616" w:rsidP="000E407A">
      <w:pPr>
        <w:spacing w:before="240" w:after="240" w:line="360" w:lineRule="auto"/>
        <w:jc w:val="both"/>
        <w:rPr>
          <w:rFonts w:ascii="Palatino Linotype" w:hAnsi="Palatino Linotype" w:cs="Arial"/>
          <w:i/>
          <w:sz w:val="16"/>
          <w:szCs w:val="16"/>
        </w:rPr>
      </w:pPr>
      <w:r w:rsidRPr="00C37DB2">
        <w:rPr>
          <w:rFonts w:ascii="Palatino Linotype" w:hAnsi="Palatino Linotype" w:cs="Arial"/>
          <w:b/>
          <w:sz w:val="28"/>
          <w:szCs w:val="28"/>
        </w:rPr>
        <w:t>2. Respuesta.</w:t>
      </w:r>
      <w:r w:rsidRPr="00C37DB2">
        <w:rPr>
          <w:rFonts w:ascii="Palatino Linotype" w:hAnsi="Palatino Linotype" w:cs="Arial"/>
          <w:b/>
        </w:rPr>
        <w:t xml:space="preserve"> </w:t>
      </w:r>
      <w:r w:rsidR="00895784" w:rsidRPr="00C37DB2">
        <w:rPr>
          <w:rFonts w:ascii="Palatino Linotype" w:hAnsi="Palatino Linotype"/>
        </w:rPr>
        <w:t>E</w:t>
      </w:r>
      <w:r w:rsidR="00354DB7" w:rsidRPr="00C37DB2">
        <w:rPr>
          <w:rFonts w:ascii="Palatino Linotype" w:hAnsi="Palatino Linotype"/>
        </w:rPr>
        <w:t>n fecha</w:t>
      </w:r>
      <w:r w:rsidR="002F699B" w:rsidRPr="00C37DB2">
        <w:rPr>
          <w:rFonts w:ascii="Palatino Linotype" w:hAnsi="Palatino Linotype"/>
        </w:rPr>
        <w:t xml:space="preserve"> </w:t>
      </w:r>
      <w:r w:rsidR="00E06453" w:rsidRPr="00C37DB2">
        <w:rPr>
          <w:rFonts w:ascii="Palatino Linotype" w:hAnsi="Palatino Linotype"/>
          <w:b/>
        </w:rPr>
        <w:t>ocho de noviembre de dos mil dieciocho</w:t>
      </w:r>
      <w:r w:rsidR="009C54A8" w:rsidRPr="00C37DB2">
        <w:rPr>
          <w:rFonts w:ascii="Palatino Linotype" w:hAnsi="Palatino Linotype"/>
        </w:rPr>
        <w:t>,</w:t>
      </w:r>
      <w:r w:rsidR="00B37299" w:rsidRPr="00C37DB2">
        <w:rPr>
          <w:rFonts w:ascii="Palatino Linotype" w:hAnsi="Palatino Linotype"/>
        </w:rPr>
        <w:t xml:space="preserve"> </w:t>
      </w:r>
      <w:r w:rsidR="009C54A8" w:rsidRPr="00C37DB2">
        <w:rPr>
          <w:rFonts w:ascii="Palatino Linotype" w:hAnsi="Palatino Linotype"/>
        </w:rPr>
        <w:t xml:space="preserve">el </w:t>
      </w:r>
      <w:r w:rsidR="009C54A8" w:rsidRPr="00C37DB2">
        <w:rPr>
          <w:rFonts w:ascii="Palatino Linotype" w:hAnsi="Palatino Linotype"/>
          <w:b/>
        </w:rPr>
        <w:t>SUJETO OBLIGADO</w:t>
      </w:r>
      <w:r w:rsidR="009C54A8" w:rsidRPr="00C37DB2">
        <w:rPr>
          <w:rFonts w:ascii="Palatino Linotype" w:hAnsi="Palatino Linotype"/>
        </w:rPr>
        <w:t xml:space="preserve"> dio respuesta</w:t>
      </w:r>
      <w:r w:rsidR="00E9691F" w:rsidRPr="00C37DB2">
        <w:rPr>
          <w:rFonts w:ascii="Palatino Linotype" w:hAnsi="Palatino Linotype"/>
        </w:rPr>
        <w:t xml:space="preserve"> a </w:t>
      </w:r>
      <w:r w:rsidR="00C807EF" w:rsidRPr="00C37DB2">
        <w:rPr>
          <w:rFonts w:ascii="Palatino Linotype" w:hAnsi="Palatino Linotype"/>
        </w:rPr>
        <w:t xml:space="preserve">la </w:t>
      </w:r>
      <w:r w:rsidR="00E9691F" w:rsidRPr="00C37DB2">
        <w:rPr>
          <w:rFonts w:ascii="Palatino Linotype" w:hAnsi="Palatino Linotype"/>
        </w:rPr>
        <w:t xml:space="preserve">solicitud </w:t>
      </w:r>
      <w:r w:rsidR="00FF57AF" w:rsidRPr="00C37DB2">
        <w:rPr>
          <w:rFonts w:ascii="Palatino Linotype" w:hAnsi="Palatino Linotype"/>
        </w:rPr>
        <w:t xml:space="preserve">a través de oficio </w:t>
      </w:r>
      <w:r w:rsidR="00032FC8" w:rsidRPr="00C37DB2">
        <w:rPr>
          <w:rFonts w:ascii="Palatino Linotype" w:hAnsi="Palatino Linotype"/>
        </w:rPr>
        <w:t>vía el SAIMEX</w:t>
      </w:r>
      <w:r w:rsidR="00D516E3" w:rsidRPr="00C37DB2">
        <w:rPr>
          <w:rFonts w:ascii="Palatino Linotype" w:hAnsi="Palatino Linotype"/>
        </w:rPr>
        <w:t xml:space="preserve">, que en lo sustancial refirió: </w:t>
      </w:r>
    </w:p>
    <w:p w:rsidR="005772C3" w:rsidRPr="00C37DB2" w:rsidRDefault="005772C3" w:rsidP="00E87D65">
      <w:pPr>
        <w:ind w:right="49"/>
        <w:jc w:val="both"/>
        <w:rPr>
          <w:rFonts w:ascii="Palatino Linotype" w:hAnsi="Palatino Linotype" w:cs="Arial"/>
          <w:szCs w:val="22"/>
        </w:rPr>
      </w:pPr>
    </w:p>
    <w:p w:rsidR="0091441B" w:rsidRPr="00C37DB2" w:rsidRDefault="005772C3" w:rsidP="006B5847">
      <w:pPr>
        <w:ind w:left="851" w:right="900"/>
        <w:jc w:val="both"/>
        <w:rPr>
          <w:rFonts w:ascii="Palatino Linotype" w:hAnsi="Palatino Linotype"/>
          <w:i/>
          <w:sz w:val="22"/>
          <w:szCs w:val="22"/>
          <w:lang w:val="es-MX" w:eastAsia="es-MX"/>
        </w:rPr>
      </w:pPr>
      <w:r w:rsidRPr="00C37DB2">
        <w:rPr>
          <w:rFonts w:ascii="Palatino Linotype" w:hAnsi="Palatino Linotype" w:cs="Arial"/>
          <w:i/>
          <w:sz w:val="22"/>
          <w:szCs w:val="22"/>
        </w:rPr>
        <w:t>“</w:t>
      </w:r>
      <w:r w:rsidR="009C1317" w:rsidRPr="00C37DB2">
        <w:rPr>
          <w:rFonts w:ascii="Palatino Linotype" w:hAnsi="Palatino Linotype" w:cs="Arial"/>
          <w:i/>
          <w:sz w:val="22"/>
          <w:szCs w:val="22"/>
        </w:rPr>
        <w:t>…</w:t>
      </w:r>
      <w:r w:rsidR="00E06453" w:rsidRPr="00C37DB2">
        <w:rPr>
          <w:rFonts w:ascii="Palatino Linotype" w:hAnsi="Palatino Linotype" w:cs="Arial"/>
          <w:i/>
          <w:sz w:val="22"/>
          <w:szCs w:val="22"/>
        </w:rPr>
        <w:t>En respuesta a la solicitud de información con folio 00006/DIFZINACAN/IP/2018… Se anexa lo solicitado en formato PDF al ´presente</w:t>
      </w:r>
      <w:proofErr w:type="gramStart"/>
      <w:r w:rsidR="00CE209C" w:rsidRPr="00C37DB2">
        <w:rPr>
          <w:rFonts w:ascii="Palatino Linotype" w:hAnsi="Palatino Linotype" w:cs="Arial"/>
          <w:i/>
          <w:sz w:val="22"/>
          <w:szCs w:val="22"/>
        </w:rPr>
        <w:t>”</w:t>
      </w:r>
      <w:r w:rsidR="00B714E5" w:rsidRPr="00C37DB2">
        <w:rPr>
          <w:rFonts w:ascii="Palatino Linotype" w:hAnsi="Palatino Linotype" w:cs="Arial"/>
          <w:i/>
          <w:sz w:val="22"/>
          <w:szCs w:val="22"/>
        </w:rPr>
        <w:t>(</w:t>
      </w:r>
      <w:proofErr w:type="gramEnd"/>
      <w:r w:rsidR="00B714E5" w:rsidRPr="00C37DB2">
        <w:rPr>
          <w:rFonts w:ascii="Palatino Linotype" w:hAnsi="Palatino Linotype" w:cs="Arial"/>
          <w:i/>
          <w:sz w:val="22"/>
          <w:szCs w:val="22"/>
        </w:rPr>
        <w:t xml:space="preserve">Sic). </w:t>
      </w:r>
    </w:p>
    <w:p w:rsidR="009A0AD2" w:rsidRPr="00C37DB2" w:rsidRDefault="009A0AD2" w:rsidP="006B5847">
      <w:pPr>
        <w:ind w:left="851" w:right="900"/>
        <w:jc w:val="both"/>
        <w:rPr>
          <w:rFonts w:ascii="Palatino Linotype" w:hAnsi="Palatino Linotype" w:cs="Arial"/>
          <w:sz w:val="22"/>
          <w:szCs w:val="22"/>
        </w:rPr>
      </w:pPr>
    </w:p>
    <w:p w:rsidR="0010536E" w:rsidRPr="00C37DB2" w:rsidRDefault="002F699B" w:rsidP="00B7198E">
      <w:pPr>
        <w:spacing w:line="360" w:lineRule="auto"/>
        <w:ind w:right="49"/>
        <w:jc w:val="both"/>
        <w:rPr>
          <w:rFonts w:ascii="Palatino Linotype" w:hAnsi="Palatino Linotype" w:cs="Arial"/>
        </w:rPr>
      </w:pPr>
      <w:r w:rsidRPr="00C37DB2">
        <w:rPr>
          <w:rFonts w:ascii="Palatino Linotype" w:hAnsi="Palatino Linotype" w:cs="Arial"/>
          <w:b/>
          <w:sz w:val="28"/>
          <w:szCs w:val="28"/>
        </w:rPr>
        <w:t>Archivo adjunto:</w:t>
      </w:r>
      <w:r w:rsidR="0068772A" w:rsidRPr="00C37DB2">
        <w:rPr>
          <w:rFonts w:ascii="Palatino Linotype" w:hAnsi="Palatino Linotype" w:cs="Arial"/>
          <w:b/>
          <w:sz w:val="28"/>
          <w:szCs w:val="28"/>
        </w:rPr>
        <w:t xml:space="preserve"> </w:t>
      </w:r>
      <w:r w:rsidR="0068772A" w:rsidRPr="00C37DB2">
        <w:rPr>
          <w:rFonts w:ascii="Palatino Linotype" w:hAnsi="Palatino Linotype" w:cs="Arial"/>
        </w:rPr>
        <w:t xml:space="preserve">El </w:t>
      </w:r>
      <w:r w:rsidR="0068772A" w:rsidRPr="00C37DB2">
        <w:rPr>
          <w:rFonts w:ascii="Palatino Linotype" w:hAnsi="Palatino Linotype" w:cs="Arial"/>
          <w:b/>
        </w:rPr>
        <w:t xml:space="preserve">SUJETO OBLIGADO </w:t>
      </w:r>
      <w:r w:rsidR="0010536E" w:rsidRPr="00C37DB2">
        <w:rPr>
          <w:rFonts w:ascii="Palatino Linotype" w:hAnsi="Palatino Linotype" w:cs="Arial"/>
        </w:rPr>
        <w:t>adjuntó a su respuesta los siguientes archivos:</w:t>
      </w:r>
    </w:p>
    <w:p w:rsidR="00094A8A" w:rsidRPr="00C37DB2" w:rsidRDefault="00094A8A" w:rsidP="00B7198E">
      <w:pPr>
        <w:spacing w:line="360" w:lineRule="auto"/>
        <w:ind w:right="49"/>
        <w:jc w:val="both"/>
        <w:rPr>
          <w:rFonts w:ascii="Palatino Linotype" w:hAnsi="Palatino Linotype" w:cs="Arial"/>
        </w:rPr>
      </w:pPr>
    </w:p>
    <w:p w:rsidR="0010536E" w:rsidRPr="00C37DB2" w:rsidRDefault="00EB5572" w:rsidP="0010536E">
      <w:pPr>
        <w:pStyle w:val="Prrafodelista"/>
        <w:numPr>
          <w:ilvl w:val="0"/>
          <w:numId w:val="42"/>
        </w:numPr>
        <w:spacing w:line="360" w:lineRule="auto"/>
        <w:ind w:right="49"/>
        <w:jc w:val="both"/>
        <w:rPr>
          <w:rFonts w:ascii="Palatino Linotype" w:hAnsi="Palatino Linotype" w:cs="Arial"/>
        </w:rPr>
      </w:pPr>
      <w:r w:rsidRPr="00C37DB2">
        <w:rPr>
          <w:rFonts w:ascii="Palatino Linotype" w:hAnsi="Palatino Linotype" w:cs="Arial"/>
          <w:b/>
          <w:i/>
        </w:rPr>
        <w:t>“</w:t>
      </w:r>
      <w:proofErr w:type="spellStart"/>
      <w:r w:rsidR="007150C9" w:rsidRPr="00C37DB2">
        <w:rPr>
          <w:rFonts w:ascii="Palatino Linotype" w:hAnsi="Palatino Linotype" w:cs="Arial"/>
          <w:b/>
          <w:i/>
        </w:rPr>
        <w:t>ofic</w:t>
      </w:r>
      <w:proofErr w:type="spellEnd"/>
      <w:r w:rsidR="007150C9" w:rsidRPr="00C37DB2">
        <w:rPr>
          <w:rFonts w:ascii="Palatino Linotype" w:hAnsi="Palatino Linotype" w:cs="Arial"/>
          <w:b/>
          <w:i/>
        </w:rPr>
        <w:t xml:space="preserve"> 006 fecha de ingreso</w:t>
      </w:r>
      <w:r w:rsidR="0010536E" w:rsidRPr="00C37DB2">
        <w:rPr>
          <w:rFonts w:ascii="Palatino Linotype" w:hAnsi="Palatino Linotype" w:cs="Arial"/>
          <w:b/>
          <w:i/>
        </w:rPr>
        <w:t>.pdf</w:t>
      </w:r>
      <w:r w:rsidRPr="00C37DB2">
        <w:rPr>
          <w:rFonts w:ascii="Palatino Linotype" w:hAnsi="Palatino Linotype" w:cs="Arial"/>
          <w:b/>
          <w:i/>
        </w:rPr>
        <w:t>”</w:t>
      </w:r>
      <w:r w:rsidR="0010536E" w:rsidRPr="00C37DB2">
        <w:rPr>
          <w:rFonts w:ascii="Palatino Linotype" w:hAnsi="Palatino Linotype" w:cs="Arial"/>
          <w:i/>
        </w:rPr>
        <w:t xml:space="preserve"> </w:t>
      </w:r>
      <w:r w:rsidR="007150C9" w:rsidRPr="00C37DB2">
        <w:rPr>
          <w:rFonts w:ascii="Palatino Linotype" w:hAnsi="Palatino Linotype" w:cs="Arial"/>
        </w:rPr>
        <w:t xml:space="preserve">que contiene un documento </w:t>
      </w:r>
      <w:r w:rsidR="007150C9" w:rsidRPr="00C37DB2">
        <w:rPr>
          <w:rFonts w:ascii="Palatino Linotype" w:hAnsi="Palatino Linotype" w:cs="Arial"/>
          <w:i/>
        </w:rPr>
        <w:t>“FECHA DE ALTA EN LA NÓMINA”</w:t>
      </w:r>
      <w:r w:rsidR="007150C9" w:rsidRPr="00C37DB2">
        <w:rPr>
          <w:rFonts w:ascii="Palatino Linotype" w:hAnsi="Palatino Linotype" w:cs="Arial"/>
        </w:rPr>
        <w:t xml:space="preserve"> </w:t>
      </w:r>
      <w:r w:rsidR="00C45565" w:rsidRPr="00C37DB2">
        <w:rPr>
          <w:rFonts w:ascii="Palatino Linotype" w:hAnsi="Palatino Linotype" w:cs="Arial"/>
        </w:rPr>
        <w:t xml:space="preserve">con una tabla </w:t>
      </w:r>
      <w:r w:rsidR="00AF09D8" w:rsidRPr="00C37DB2">
        <w:rPr>
          <w:rFonts w:ascii="Palatino Linotype" w:hAnsi="Palatino Linotype" w:cs="Arial"/>
        </w:rPr>
        <w:t xml:space="preserve">que indica la fecha de ingreso de </w:t>
      </w:r>
      <w:r w:rsidR="002C21AF" w:rsidRPr="00C37DB2">
        <w:rPr>
          <w:rFonts w:ascii="Palatino Linotype" w:hAnsi="Palatino Linotype" w:cs="Arial"/>
        </w:rPr>
        <w:t xml:space="preserve">los </w:t>
      </w:r>
      <w:r w:rsidR="00AF09D8" w:rsidRPr="00C37DB2">
        <w:rPr>
          <w:rFonts w:ascii="Palatino Linotype" w:hAnsi="Palatino Linotype" w:cs="Arial"/>
        </w:rPr>
        <w:t>cinco</w:t>
      </w:r>
      <w:r w:rsidR="002C21AF" w:rsidRPr="00C37DB2">
        <w:rPr>
          <w:rFonts w:ascii="Palatino Linotype" w:hAnsi="Palatino Linotype" w:cs="Arial"/>
        </w:rPr>
        <w:t xml:space="preserve"> servidores públicos de quienes fue solicitada </w:t>
      </w:r>
      <w:proofErr w:type="spellStart"/>
      <w:r w:rsidR="002C21AF" w:rsidRPr="00C37DB2">
        <w:rPr>
          <w:rFonts w:ascii="Palatino Linotype" w:hAnsi="Palatino Linotype" w:cs="Arial"/>
        </w:rPr>
        <w:t>infrmación</w:t>
      </w:r>
      <w:proofErr w:type="spellEnd"/>
      <w:r w:rsidR="00AF09D8" w:rsidRPr="00C37DB2">
        <w:rPr>
          <w:rFonts w:ascii="Palatino Linotype" w:hAnsi="Palatino Linotype" w:cs="Arial"/>
        </w:rPr>
        <w:t>.</w:t>
      </w:r>
    </w:p>
    <w:p w:rsidR="00AF09D8" w:rsidRPr="00C37DB2" w:rsidRDefault="00AF09D8" w:rsidP="00AF09D8">
      <w:pPr>
        <w:pStyle w:val="Prrafodelista"/>
        <w:spacing w:line="360" w:lineRule="auto"/>
        <w:ind w:right="49"/>
        <w:jc w:val="both"/>
        <w:rPr>
          <w:rFonts w:ascii="Palatino Linotype" w:hAnsi="Palatino Linotype" w:cs="Arial"/>
        </w:rPr>
      </w:pPr>
    </w:p>
    <w:p w:rsidR="00AF09D8" w:rsidRPr="00C37DB2" w:rsidRDefault="005106B5" w:rsidP="0010536E">
      <w:pPr>
        <w:pStyle w:val="Prrafodelista"/>
        <w:numPr>
          <w:ilvl w:val="0"/>
          <w:numId w:val="42"/>
        </w:numPr>
        <w:spacing w:line="360" w:lineRule="auto"/>
        <w:ind w:right="49"/>
        <w:jc w:val="both"/>
        <w:rPr>
          <w:rFonts w:ascii="Palatino Linotype" w:hAnsi="Palatino Linotype" w:cs="Arial"/>
        </w:rPr>
      </w:pPr>
      <w:r w:rsidRPr="00C37DB2">
        <w:rPr>
          <w:rFonts w:ascii="Palatino Linotype" w:hAnsi="Palatino Linotype" w:cs="Arial"/>
          <w:b/>
          <w:i/>
        </w:rPr>
        <w:lastRenderedPageBreak/>
        <w:t>“</w:t>
      </w:r>
      <w:proofErr w:type="spellStart"/>
      <w:r w:rsidR="00AF09D8" w:rsidRPr="00C37DB2">
        <w:rPr>
          <w:rFonts w:ascii="Palatino Linotype" w:hAnsi="Palatino Linotype" w:cs="Arial"/>
          <w:b/>
          <w:i/>
        </w:rPr>
        <w:t>ofic</w:t>
      </w:r>
      <w:proofErr w:type="spellEnd"/>
      <w:r w:rsidR="00AF09D8" w:rsidRPr="00C37DB2">
        <w:rPr>
          <w:rFonts w:ascii="Palatino Linotype" w:hAnsi="Palatino Linotype" w:cs="Arial"/>
          <w:b/>
          <w:i/>
        </w:rPr>
        <w:t xml:space="preserve"> 006 gratificaciones 2017.pdf</w:t>
      </w:r>
      <w:r w:rsidRPr="00C37DB2">
        <w:rPr>
          <w:rFonts w:ascii="Palatino Linotype" w:hAnsi="Palatino Linotype" w:cs="Arial"/>
          <w:b/>
          <w:i/>
        </w:rPr>
        <w:t>”</w:t>
      </w:r>
      <w:r w:rsidR="00AF09D8" w:rsidRPr="00C37DB2">
        <w:rPr>
          <w:rFonts w:ascii="Palatino Linotype" w:hAnsi="Palatino Linotype" w:cs="Arial"/>
        </w:rPr>
        <w:t xml:space="preserve"> en donde se aprecia la </w:t>
      </w:r>
      <w:r w:rsidR="00AF09D8" w:rsidRPr="00C37DB2">
        <w:rPr>
          <w:rFonts w:ascii="Palatino Linotype" w:hAnsi="Palatino Linotype" w:cs="Arial"/>
          <w:i/>
        </w:rPr>
        <w:t>“RELACIÓN DE GRATIFICACIONES 2017”</w:t>
      </w:r>
      <w:r w:rsidR="00AF09D8" w:rsidRPr="00C37DB2">
        <w:rPr>
          <w:rFonts w:ascii="Palatino Linotype" w:hAnsi="Palatino Linotype" w:cs="Arial"/>
        </w:rPr>
        <w:t xml:space="preserve"> de cuatro </w:t>
      </w:r>
      <w:r w:rsidR="00985D3E" w:rsidRPr="00C37DB2">
        <w:rPr>
          <w:rFonts w:ascii="Palatino Linotype" w:hAnsi="Palatino Linotype" w:cs="Arial"/>
        </w:rPr>
        <w:t xml:space="preserve">servidores públicos, </w:t>
      </w:r>
      <w:r w:rsidR="00AF09D8" w:rsidRPr="00C37DB2">
        <w:rPr>
          <w:rFonts w:ascii="Palatino Linotype" w:hAnsi="Palatino Linotype" w:cs="Arial"/>
        </w:rPr>
        <w:t xml:space="preserve">con diversos importes. </w:t>
      </w:r>
    </w:p>
    <w:p w:rsidR="00AF09D8" w:rsidRPr="00C37DB2" w:rsidRDefault="00AF09D8" w:rsidP="00AF09D8">
      <w:pPr>
        <w:pStyle w:val="Prrafodelista"/>
        <w:rPr>
          <w:rFonts w:ascii="Palatino Linotype" w:hAnsi="Palatino Linotype" w:cs="Arial"/>
        </w:rPr>
      </w:pPr>
    </w:p>
    <w:p w:rsidR="00AF09D8" w:rsidRPr="00C37DB2" w:rsidRDefault="005106B5" w:rsidP="0010536E">
      <w:pPr>
        <w:pStyle w:val="Prrafodelista"/>
        <w:numPr>
          <w:ilvl w:val="0"/>
          <w:numId w:val="42"/>
        </w:numPr>
        <w:spacing w:line="360" w:lineRule="auto"/>
        <w:ind w:right="49"/>
        <w:jc w:val="both"/>
        <w:rPr>
          <w:rFonts w:ascii="Palatino Linotype" w:hAnsi="Palatino Linotype" w:cs="Arial"/>
        </w:rPr>
      </w:pPr>
      <w:r w:rsidRPr="00C37DB2">
        <w:rPr>
          <w:rFonts w:ascii="Palatino Linotype" w:hAnsi="Palatino Linotype" w:cs="Arial"/>
          <w:b/>
          <w:i/>
        </w:rPr>
        <w:t>“</w:t>
      </w:r>
      <w:proofErr w:type="spellStart"/>
      <w:r w:rsidR="00AF09D8" w:rsidRPr="00C37DB2">
        <w:rPr>
          <w:rFonts w:ascii="Palatino Linotype" w:hAnsi="Palatino Linotype" w:cs="Arial"/>
          <w:b/>
          <w:i/>
        </w:rPr>
        <w:t>ofic</w:t>
      </w:r>
      <w:proofErr w:type="spellEnd"/>
      <w:r w:rsidR="00AF09D8" w:rsidRPr="00C37DB2">
        <w:rPr>
          <w:rFonts w:ascii="Palatino Linotype" w:hAnsi="Palatino Linotype" w:cs="Arial"/>
          <w:b/>
          <w:i/>
        </w:rPr>
        <w:t xml:space="preserve"> 006 gratificaciones 2016.pdf</w:t>
      </w:r>
      <w:r w:rsidRPr="00C37DB2">
        <w:rPr>
          <w:rFonts w:ascii="Palatino Linotype" w:hAnsi="Palatino Linotype" w:cs="Arial"/>
          <w:b/>
          <w:i/>
        </w:rPr>
        <w:t xml:space="preserve">” </w:t>
      </w:r>
      <w:r w:rsidR="00AF09D8" w:rsidRPr="00C37DB2">
        <w:rPr>
          <w:rFonts w:ascii="Palatino Linotype" w:hAnsi="Palatino Linotype" w:cs="Arial"/>
        </w:rPr>
        <w:t xml:space="preserve">que contiene una </w:t>
      </w:r>
      <w:r w:rsidR="00AF09D8" w:rsidRPr="00C37DB2">
        <w:rPr>
          <w:rFonts w:ascii="Palatino Linotype" w:hAnsi="Palatino Linotype" w:cs="Arial"/>
          <w:i/>
        </w:rPr>
        <w:t>“RELACIÓN DE GRATIFICACIONES 2016”</w:t>
      </w:r>
      <w:r w:rsidR="00AF09D8" w:rsidRPr="00C37DB2">
        <w:rPr>
          <w:rFonts w:ascii="Palatino Linotype" w:hAnsi="Palatino Linotype" w:cs="Arial"/>
        </w:rPr>
        <w:t xml:space="preserve"> insertados en una tabla con cuatro registros y sus correspondientes importes. </w:t>
      </w:r>
    </w:p>
    <w:p w:rsidR="00AF09D8" w:rsidRPr="00C37DB2" w:rsidRDefault="00AF09D8" w:rsidP="00AF09D8">
      <w:pPr>
        <w:pStyle w:val="Prrafodelista"/>
        <w:rPr>
          <w:rFonts w:ascii="Palatino Linotype" w:hAnsi="Palatino Linotype" w:cs="Arial"/>
        </w:rPr>
      </w:pPr>
    </w:p>
    <w:p w:rsidR="00AF09D8" w:rsidRPr="00C37DB2" w:rsidRDefault="001F36B4" w:rsidP="0010536E">
      <w:pPr>
        <w:pStyle w:val="Prrafodelista"/>
        <w:numPr>
          <w:ilvl w:val="0"/>
          <w:numId w:val="42"/>
        </w:numPr>
        <w:spacing w:line="360" w:lineRule="auto"/>
        <w:ind w:right="49"/>
        <w:jc w:val="both"/>
        <w:rPr>
          <w:rFonts w:ascii="Palatino Linotype" w:hAnsi="Palatino Linotype" w:cs="Arial"/>
        </w:rPr>
      </w:pPr>
      <w:r w:rsidRPr="00C37DB2">
        <w:rPr>
          <w:rFonts w:ascii="Palatino Linotype" w:hAnsi="Palatino Linotype" w:cs="Arial"/>
          <w:b/>
          <w:i/>
        </w:rPr>
        <w:t>“</w:t>
      </w:r>
      <w:proofErr w:type="spellStart"/>
      <w:r w:rsidR="00285178" w:rsidRPr="00C37DB2">
        <w:rPr>
          <w:rFonts w:ascii="Palatino Linotype" w:hAnsi="Palatino Linotype" w:cs="Arial"/>
          <w:b/>
          <w:i/>
        </w:rPr>
        <w:t>ofic</w:t>
      </w:r>
      <w:proofErr w:type="spellEnd"/>
      <w:r w:rsidR="00285178" w:rsidRPr="00C37DB2">
        <w:rPr>
          <w:rFonts w:ascii="Palatino Linotype" w:hAnsi="Palatino Linotype" w:cs="Arial"/>
          <w:b/>
          <w:i/>
        </w:rPr>
        <w:t xml:space="preserve"> 006 </w:t>
      </w:r>
      <w:proofErr w:type="spellStart"/>
      <w:r w:rsidR="00285178" w:rsidRPr="00C37DB2">
        <w:rPr>
          <w:rFonts w:ascii="Palatino Linotype" w:hAnsi="Palatino Linotype" w:cs="Arial"/>
          <w:b/>
          <w:i/>
        </w:rPr>
        <w:t>curriculum</w:t>
      </w:r>
      <w:proofErr w:type="spellEnd"/>
      <w:r w:rsidR="00285178" w:rsidRPr="00C37DB2">
        <w:rPr>
          <w:rFonts w:ascii="Palatino Linotype" w:hAnsi="Palatino Linotype" w:cs="Arial"/>
          <w:b/>
          <w:i/>
        </w:rPr>
        <w:t xml:space="preserve"> ana.pdf</w:t>
      </w:r>
      <w:r w:rsidRPr="00C37DB2">
        <w:rPr>
          <w:rFonts w:ascii="Palatino Linotype" w:hAnsi="Palatino Linotype" w:cs="Arial"/>
          <w:b/>
          <w:i/>
        </w:rPr>
        <w:t>”</w:t>
      </w:r>
      <w:r w:rsidR="00936373" w:rsidRPr="00C37DB2">
        <w:rPr>
          <w:rFonts w:ascii="Palatino Linotype" w:hAnsi="Palatino Linotype" w:cs="Arial"/>
          <w:b/>
          <w:i/>
        </w:rPr>
        <w:t xml:space="preserve">, </w:t>
      </w:r>
      <w:r w:rsidR="00936373" w:rsidRPr="00C37DB2">
        <w:rPr>
          <w:rFonts w:ascii="Palatino Linotype" w:hAnsi="Palatino Linotype" w:cs="Arial"/>
        </w:rPr>
        <w:t>“</w:t>
      </w:r>
      <w:proofErr w:type="spellStart"/>
      <w:r w:rsidR="00936373" w:rsidRPr="00C37DB2">
        <w:rPr>
          <w:rFonts w:ascii="Palatino Linotype" w:hAnsi="Palatino Linotype" w:cs="Arial"/>
        </w:rPr>
        <w:t>c</w:t>
      </w:r>
      <w:r w:rsidR="00936373" w:rsidRPr="00C37DB2">
        <w:rPr>
          <w:rFonts w:ascii="Palatino Linotype" w:hAnsi="Palatino Linotype" w:cs="Arial"/>
          <w:b/>
          <w:i/>
        </w:rPr>
        <w:t>ofic</w:t>
      </w:r>
      <w:proofErr w:type="spellEnd"/>
      <w:r w:rsidR="00936373" w:rsidRPr="00C37DB2">
        <w:rPr>
          <w:rFonts w:ascii="Palatino Linotype" w:hAnsi="Palatino Linotype" w:cs="Arial"/>
          <w:b/>
          <w:i/>
        </w:rPr>
        <w:t xml:space="preserve"> 006 </w:t>
      </w:r>
      <w:proofErr w:type="spellStart"/>
      <w:r w:rsidR="00936373" w:rsidRPr="00C37DB2">
        <w:rPr>
          <w:rFonts w:ascii="Palatino Linotype" w:hAnsi="Palatino Linotype" w:cs="Arial"/>
          <w:b/>
          <w:i/>
        </w:rPr>
        <w:t>curriculum</w:t>
      </w:r>
      <w:proofErr w:type="spellEnd"/>
      <w:r w:rsidR="00936373" w:rsidRPr="00C37DB2">
        <w:rPr>
          <w:rFonts w:ascii="Palatino Linotype" w:hAnsi="Palatino Linotype" w:cs="Arial"/>
          <w:b/>
          <w:i/>
        </w:rPr>
        <w:t xml:space="preserve"> fernanda.pdf”</w:t>
      </w:r>
      <w:r w:rsidR="00347068" w:rsidRPr="00C37DB2">
        <w:rPr>
          <w:rFonts w:ascii="Palatino Linotype" w:hAnsi="Palatino Linotype" w:cs="Arial"/>
          <w:b/>
          <w:i/>
        </w:rPr>
        <w:t>, “</w:t>
      </w:r>
      <w:proofErr w:type="spellStart"/>
      <w:r w:rsidR="00347068" w:rsidRPr="00C37DB2">
        <w:rPr>
          <w:rFonts w:ascii="Palatino Linotype" w:hAnsi="Palatino Linotype" w:cs="Arial"/>
          <w:b/>
          <w:i/>
        </w:rPr>
        <w:t>ofic</w:t>
      </w:r>
      <w:proofErr w:type="spellEnd"/>
      <w:r w:rsidR="00347068" w:rsidRPr="00C37DB2">
        <w:rPr>
          <w:rFonts w:ascii="Palatino Linotype" w:hAnsi="Palatino Linotype" w:cs="Arial"/>
          <w:b/>
          <w:i/>
        </w:rPr>
        <w:t xml:space="preserve"> 006.curriculum arturo.pdf”</w:t>
      </w:r>
      <w:r w:rsidR="00936373" w:rsidRPr="00C37DB2">
        <w:rPr>
          <w:rFonts w:ascii="Palatino Linotype" w:hAnsi="Palatino Linotype" w:cs="Arial"/>
          <w:b/>
          <w:i/>
        </w:rPr>
        <w:t xml:space="preserve"> </w:t>
      </w:r>
      <w:r w:rsidR="00347068" w:rsidRPr="00C37DB2">
        <w:rPr>
          <w:rFonts w:ascii="Palatino Linotype" w:hAnsi="Palatino Linotype" w:cs="Arial"/>
          <w:b/>
          <w:i/>
        </w:rPr>
        <w:t>y “</w:t>
      </w:r>
      <w:proofErr w:type="spellStart"/>
      <w:r w:rsidR="00347068" w:rsidRPr="00C37DB2">
        <w:rPr>
          <w:rFonts w:ascii="Palatino Linotype" w:hAnsi="Palatino Linotype" w:cs="Arial"/>
          <w:b/>
          <w:i/>
        </w:rPr>
        <w:t>ofic</w:t>
      </w:r>
      <w:proofErr w:type="spellEnd"/>
      <w:r w:rsidR="00347068" w:rsidRPr="00C37DB2">
        <w:rPr>
          <w:rFonts w:ascii="Palatino Linotype" w:hAnsi="Palatino Linotype" w:cs="Arial"/>
          <w:b/>
          <w:i/>
        </w:rPr>
        <w:t xml:space="preserve"> 006 </w:t>
      </w:r>
      <w:proofErr w:type="spellStart"/>
      <w:r w:rsidR="00347068" w:rsidRPr="00C37DB2">
        <w:rPr>
          <w:rFonts w:ascii="Palatino Linotype" w:hAnsi="Palatino Linotype" w:cs="Arial"/>
          <w:b/>
          <w:i/>
        </w:rPr>
        <w:t>curriculum</w:t>
      </w:r>
      <w:proofErr w:type="spellEnd"/>
      <w:r w:rsidR="00347068" w:rsidRPr="00C37DB2">
        <w:rPr>
          <w:rFonts w:ascii="Palatino Linotype" w:hAnsi="Palatino Linotype" w:cs="Arial"/>
          <w:b/>
          <w:i/>
        </w:rPr>
        <w:t xml:space="preserve"> JESUS E ITZEL.pdf”</w:t>
      </w:r>
      <w:r w:rsidR="00285178" w:rsidRPr="00C37DB2">
        <w:rPr>
          <w:rFonts w:ascii="Palatino Linotype" w:hAnsi="Palatino Linotype" w:cs="Arial"/>
        </w:rPr>
        <w:t xml:space="preserve"> que tiene</w:t>
      </w:r>
      <w:r w:rsidR="00936373" w:rsidRPr="00C37DB2">
        <w:rPr>
          <w:rFonts w:ascii="Palatino Linotype" w:hAnsi="Palatino Linotype" w:cs="Arial"/>
        </w:rPr>
        <w:t>n la información curricular de los cinco servidores públicos de quienes fue solicitada informaci</w:t>
      </w:r>
      <w:r w:rsidR="00347068" w:rsidRPr="00C37DB2">
        <w:rPr>
          <w:rFonts w:ascii="Palatino Linotype" w:hAnsi="Palatino Linotype" w:cs="Arial"/>
        </w:rPr>
        <w:t xml:space="preserve">ón con </w:t>
      </w:r>
      <w:r w:rsidR="00285178" w:rsidRPr="00C37DB2">
        <w:rPr>
          <w:rFonts w:ascii="Palatino Linotype" w:hAnsi="Palatino Linotype" w:cs="Arial"/>
        </w:rPr>
        <w:t>un formato</w:t>
      </w:r>
      <w:r w:rsidR="00936373" w:rsidRPr="00C37DB2">
        <w:rPr>
          <w:rFonts w:ascii="Palatino Linotype" w:hAnsi="Palatino Linotype" w:cs="Arial"/>
        </w:rPr>
        <w:t xml:space="preserve"> en forma de tabla </w:t>
      </w:r>
      <w:r w:rsidR="009B1D94" w:rsidRPr="00C37DB2">
        <w:rPr>
          <w:rFonts w:ascii="Palatino Linotype" w:hAnsi="Palatino Linotype" w:cs="Arial"/>
        </w:rPr>
        <w:t xml:space="preserve">en </w:t>
      </w:r>
      <w:r w:rsidR="00936373" w:rsidRPr="00C37DB2">
        <w:rPr>
          <w:rFonts w:ascii="Palatino Linotype" w:hAnsi="Palatino Linotype" w:cs="Arial"/>
        </w:rPr>
        <w:t xml:space="preserve">los cuales </w:t>
      </w:r>
      <w:r w:rsidR="009B1D94" w:rsidRPr="00C37DB2">
        <w:rPr>
          <w:rFonts w:ascii="Palatino Linotype" w:hAnsi="Palatino Linotype" w:cs="Arial"/>
        </w:rPr>
        <w:t>se aprecia</w:t>
      </w:r>
      <w:r w:rsidR="00936373" w:rsidRPr="00C37DB2">
        <w:rPr>
          <w:rFonts w:ascii="Palatino Linotype" w:hAnsi="Palatino Linotype" w:cs="Arial"/>
        </w:rPr>
        <w:t>n los rubros: “</w:t>
      </w:r>
      <w:r w:rsidR="00285178" w:rsidRPr="00C37DB2">
        <w:rPr>
          <w:rFonts w:ascii="Palatino Linotype" w:hAnsi="Palatino Linotype" w:cs="Arial"/>
        </w:rPr>
        <w:t>Nombre Completo del Funcionario Público</w:t>
      </w:r>
      <w:r w:rsidR="00936373" w:rsidRPr="00C37DB2">
        <w:rPr>
          <w:rFonts w:ascii="Palatino Linotype" w:hAnsi="Palatino Linotype" w:cs="Arial"/>
        </w:rPr>
        <w:t>”</w:t>
      </w:r>
      <w:r w:rsidR="00285178" w:rsidRPr="00C37DB2">
        <w:rPr>
          <w:rFonts w:ascii="Palatino Linotype" w:hAnsi="Palatino Linotype" w:cs="Arial"/>
        </w:rPr>
        <w:t xml:space="preserve">, el </w:t>
      </w:r>
      <w:r w:rsidR="00936373" w:rsidRPr="00C37DB2">
        <w:rPr>
          <w:rFonts w:ascii="Palatino Linotype" w:hAnsi="Palatino Linotype" w:cs="Arial"/>
        </w:rPr>
        <w:t>“</w:t>
      </w:r>
      <w:r w:rsidR="00285178" w:rsidRPr="00C37DB2">
        <w:rPr>
          <w:rFonts w:ascii="Palatino Linotype" w:hAnsi="Palatino Linotype" w:cs="Arial"/>
        </w:rPr>
        <w:t>Puesto o Cargo que Desempeña</w:t>
      </w:r>
      <w:r w:rsidR="00936373" w:rsidRPr="00C37DB2">
        <w:rPr>
          <w:rFonts w:ascii="Palatino Linotype" w:hAnsi="Palatino Linotype" w:cs="Arial"/>
        </w:rPr>
        <w:t>”</w:t>
      </w:r>
      <w:r w:rsidR="00285178" w:rsidRPr="00C37DB2">
        <w:rPr>
          <w:rFonts w:ascii="Palatino Linotype" w:hAnsi="Palatino Linotype" w:cs="Arial"/>
        </w:rPr>
        <w:t xml:space="preserve">, </w:t>
      </w:r>
      <w:r w:rsidR="00936373" w:rsidRPr="00C37DB2">
        <w:rPr>
          <w:rFonts w:ascii="Palatino Linotype" w:hAnsi="Palatino Linotype" w:cs="Arial"/>
        </w:rPr>
        <w:t>“</w:t>
      </w:r>
      <w:r w:rsidR="00285178" w:rsidRPr="00C37DB2">
        <w:rPr>
          <w:rFonts w:ascii="Palatino Linotype" w:hAnsi="Palatino Linotype" w:cs="Arial"/>
        </w:rPr>
        <w:t>Correo Electrónico Institucional</w:t>
      </w:r>
      <w:r w:rsidR="00936373" w:rsidRPr="00C37DB2">
        <w:rPr>
          <w:rFonts w:ascii="Palatino Linotype" w:hAnsi="Palatino Linotype" w:cs="Arial"/>
        </w:rPr>
        <w:t>”, “</w:t>
      </w:r>
      <w:r w:rsidR="00285178" w:rsidRPr="00C37DB2">
        <w:rPr>
          <w:rFonts w:ascii="Palatino Linotype" w:hAnsi="Palatino Linotype" w:cs="Arial"/>
        </w:rPr>
        <w:t xml:space="preserve">Número(s) </w:t>
      </w:r>
      <w:proofErr w:type="spellStart"/>
      <w:r w:rsidR="00285178" w:rsidRPr="00C37DB2">
        <w:rPr>
          <w:rFonts w:ascii="Palatino Linotype" w:hAnsi="Palatino Linotype" w:cs="Arial"/>
        </w:rPr>
        <w:t>Telefonico</w:t>
      </w:r>
      <w:proofErr w:type="spellEnd"/>
      <w:r w:rsidR="00285178" w:rsidRPr="00C37DB2">
        <w:rPr>
          <w:rFonts w:ascii="Palatino Linotype" w:hAnsi="Palatino Linotype" w:cs="Arial"/>
        </w:rPr>
        <w:t>(s)</w:t>
      </w:r>
      <w:r w:rsidR="00936373" w:rsidRPr="00C37DB2">
        <w:rPr>
          <w:rFonts w:ascii="Palatino Linotype" w:hAnsi="Palatino Linotype" w:cs="Arial"/>
        </w:rPr>
        <w:t>”</w:t>
      </w:r>
      <w:r w:rsidR="00285178" w:rsidRPr="00C37DB2">
        <w:rPr>
          <w:rFonts w:ascii="Palatino Linotype" w:hAnsi="Palatino Linotype" w:cs="Arial"/>
        </w:rPr>
        <w:t xml:space="preserve">, </w:t>
      </w:r>
      <w:r w:rsidR="00936373" w:rsidRPr="00C37DB2">
        <w:rPr>
          <w:rFonts w:ascii="Palatino Linotype" w:hAnsi="Palatino Linotype" w:cs="Arial"/>
        </w:rPr>
        <w:t>“</w:t>
      </w:r>
      <w:r w:rsidR="00285178" w:rsidRPr="00C37DB2">
        <w:rPr>
          <w:rFonts w:ascii="Palatino Linotype" w:hAnsi="Palatino Linotype" w:cs="Arial"/>
        </w:rPr>
        <w:t>Nivel Máximo de Estudios</w:t>
      </w:r>
      <w:r w:rsidR="00936373" w:rsidRPr="00C37DB2">
        <w:rPr>
          <w:rFonts w:ascii="Palatino Linotype" w:hAnsi="Palatino Linotype" w:cs="Arial"/>
        </w:rPr>
        <w:t>”, “Área de Conocimiento”</w:t>
      </w:r>
      <w:r w:rsidR="00285178" w:rsidRPr="00C37DB2">
        <w:rPr>
          <w:rFonts w:ascii="Palatino Linotype" w:hAnsi="Palatino Linotype" w:cs="Arial"/>
        </w:rPr>
        <w:t xml:space="preserve"> y</w:t>
      </w:r>
      <w:r w:rsidR="00936373" w:rsidRPr="00C37DB2">
        <w:rPr>
          <w:rFonts w:ascii="Palatino Linotype" w:hAnsi="Palatino Linotype" w:cs="Arial"/>
        </w:rPr>
        <w:t xml:space="preserve"> “</w:t>
      </w:r>
      <w:r w:rsidR="00285178" w:rsidRPr="00C37DB2">
        <w:rPr>
          <w:rFonts w:ascii="Palatino Linotype" w:hAnsi="Palatino Linotype" w:cs="Arial"/>
        </w:rPr>
        <w:t>Experiencia Laboral</w:t>
      </w:r>
      <w:r w:rsidR="00936373" w:rsidRPr="00C37DB2">
        <w:rPr>
          <w:rFonts w:ascii="Palatino Linotype" w:hAnsi="Palatino Linotype" w:cs="Arial"/>
        </w:rPr>
        <w:t>”</w:t>
      </w:r>
      <w:r w:rsidR="00285178" w:rsidRPr="00C37DB2">
        <w:rPr>
          <w:rFonts w:ascii="Palatino Linotype" w:hAnsi="Palatino Linotype" w:cs="Arial"/>
        </w:rPr>
        <w:t xml:space="preserve">. </w:t>
      </w:r>
    </w:p>
    <w:p w:rsidR="009B1D94" w:rsidRPr="00C37DB2" w:rsidRDefault="009B1D94" w:rsidP="009B1D94">
      <w:pPr>
        <w:pStyle w:val="Prrafodelista"/>
        <w:rPr>
          <w:rFonts w:ascii="Palatino Linotype" w:hAnsi="Palatino Linotype" w:cs="Arial"/>
        </w:rPr>
      </w:pPr>
    </w:p>
    <w:p w:rsidR="005460E8" w:rsidRPr="00C37DB2" w:rsidRDefault="00347068" w:rsidP="0010536E">
      <w:pPr>
        <w:pStyle w:val="Prrafodelista"/>
        <w:numPr>
          <w:ilvl w:val="0"/>
          <w:numId w:val="42"/>
        </w:numPr>
        <w:spacing w:line="360" w:lineRule="auto"/>
        <w:ind w:right="49"/>
        <w:jc w:val="both"/>
        <w:rPr>
          <w:rFonts w:ascii="Palatino Linotype" w:hAnsi="Palatino Linotype" w:cs="Arial"/>
        </w:rPr>
      </w:pPr>
      <w:r w:rsidRPr="00C37DB2">
        <w:rPr>
          <w:rFonts w:ascii="Palatino Linotype" w:hAnsi="Palatino Linotype" w:cs="Arial"/>
          <w:b/>
          <w:i/>
        </w:rPr>
        <w:t>“</w:t>
      </w:r>
      <w:proofErr w:type="spellStart"/>
      <w:r w:rsidR="00CF7A29" w:rsidRPr="00C37DB2">
        <w:rPr>
          <w:rFonts w:ascii="Palatino Linotype" w:hAnsi="Palatino Linotype" w:cs="Arial"/>
          <w:b/>
          <w:i/>
        </w:rPr>
        <w:t>ofic</w:t>
      </w:r>
      <w:proofErr w:type="spellEnd"/>
      <w:r w:rsidR="00CF7A29" w:rsidRPr="00C37DB2">
        <w:rPr>
          <w:rFonts w:ascii="Palatino Linotype" w:hAnsi="Palatino Linotype" w:cs="Arial"/>
          <w:b/>
          <w:i/>
        </w:rPr>
        <w:t xml:space="preserve"> 006LISTAS DE ASISTENCIA FERNANDA Y ARTURO.pdf</w:t>
      </w:r>
      <w:r w:rsidRPr="00C37DB2">
        <w:rPr>
          <w:rFonts w:ascii="Palatino Linotype" w:hAnsi="Palatino Linotype" w:cs="Arial"/>
          <w:b/>
          <w:i/>
        </w:rPr>
        <w:t>”</w:t>
      </w:r>
      <w:r w:rsidR="00CF7A29" w:rsidRPr="00C37DB2">
        <w:rPr>
          <w:rFonts w:ascii="Palatino Linotype" w:hAnsi="Palatino Linotype" w:cs="Arial"/>
        </w:rPr>
        <w:t xml:space="preserve">. Archivo que integra en 122 páginas, la </w:t>
      </w:r>
      <w:r w:rsidR="00CF7A29" w:rsidRPr="00C37DB2">
        <w:rPr>
          <w:rFonts w:ascii="Palatino Linotype" w:hAnsi="Palatino Linotype" w:cs="Arial"/>
          <w:i/>
        </w:rPr>
        <w:t>“Lista de Asistencia”</w:t>
      </w:r>
      <w:r w:rsidR="00CF7A29" w:rsidRPr="00C37DB2">
        <w:rPr>
          <w:rFonts w:ascii="Palatino Linotype" w:hAnsi="Palatino Linotype" w:cs="Arial"/>
        </w:rPr>
        <w:t xml:space="preserve"> de</w:t>
      </w:r>
      <w:r w:rsidR="005460E8" w:rsidRPr="00C37DB2">
        <w:rPr>
          <w:rFonts w:ascii="Palatino Linotype" w:hAnsi="Palatino Linotype" w:cs="Arial"/>
        </w:rPr>
        <w:t>:</w:t>
      </w:r>
    </w:p>
    <w:p w:rsidR="005460E8" w:rsidRPr="00C37DB2" w:rsidRDefault="005460E8" w:rsidP="005460E8">
      <w:pPr>
        <w:pStyle w:val="Prrafodelista"/>
        <w:rPr>
          <w:rFonts w:ascii="Palatino Linotype" w:hAnsi="Palatino Linotype" w:cs="Arial"/>
        </w:rPr>
      </w:pPr>
    </w:p>
    <w:p w:rsidR="009A58F2" w:rsidRPr="00C37DB2" w:rsidRDefault="00CF7A29" w:rsidP="005460E8">
      <w:pPr>
        <w:pStyle w:val="Prrafodelista"/>
        <w:spacing w:line="360" w:lineRule="auto"/>
        <w:ind w:right="49"/>
        <w:jc w:val="both"/>
        <w:rPr>
          <w:rFonts w:ascii="Palatino Linotype" w:hAnsi="Palatino Linotype" w:cs="Arial"/>
        </w:rPr>
      </w:pPr>
      <w:r w:rsidRPr="00C37DB2">
        <w:rPr>
          <w:rFonts w:ascii="Palatino Linotype" w:hAnsi="Palatino Linotype" w:cs="Arial"/>
        </w:rPr>
        <w:t xml:space="preserve">María Fernanda Montes de Oca Alarcón, </w:t>
      </w:r>
      <w:r w:rsidR="00985D3E" w:rsidRPr="00C37DB2">
        <w:rPr>
          <w:rFonts w:ascii="Palatino Linotype" w:hAnsi="Palatino Linotype" w:cs="Arial"/>
        </w:rPr>
        <w:t>Á</w:t>
      </w:r>
      <w:r w:rsidR="00255421" w:rsidRPr="00C37DB2">
        <w:rPr>
          <w:rFonts w:ascii="Palatino Linotype" w:hAnsi="Palatino Linotype" w:cs="Arial"/>
        </w:rPr>
        <w:t>rea de a</w:t>
      </w:r>
      <w:r w:rsidRPr="00C37DB2">
        <w:rPr>
          <w:rFonts w:ascii="Palatino Linotype" w:hAnsi="Palatino Linotype" w:cs="Arial"/>
        </w:rPr>
        <w:t>dscri</w:t>
      </w:r>
      <w:r w:rsidR="00255421" w:rsidRPr="00C37DB2">
        <w:rPr>
          <w:rFonts w:ascii="Palatino Linotype" w:hAnsi="Palatino Linotype" w:cs="Arial"/>
        </w:rPr>
        <w:t>pción “</w:t>
      </w:r>
      <w:r w:rsidRPr="00C37DB2">
        <w:rPr>
          <w:rFonts w:ascii="Palatino Linotype" w:hAnsi="Palatino Linotype" w:cs="Arial"/>
        </w:rPr>
        <w:t>Presidencia</w:t>
      </w:r>
      <w:r w:rsidR="00255421" w:rsidRPr="00C37DB2">
        <w:rPr>
          <w:rFonts w:ascii="Palatino Linotype" w:hAnsi="Palatino Linotype" w:cs="Arial"/>
        </w:rPr>
        <w:t>”</w:t>
      </w:r>
      <w:r w:rsidRPr="00C37DB2">
        <w:rPr>
          <w:rFonts w:ascii="Palatino Linotype" w:hAnsi="Palatino Linotype" w:cs="Arial"/>
        </w:rPr>
        <w:t>, correspondiente a las quincenas de ene</w:t>
      </w:r>
      <w:r w:rsidR="005460E8" w:rsidRPr="00C37DB2">
        <w:rPr>
          <w:rFonts w:ascii="Palatino Linotype" w:hAnsi="Palatino Linotype" w:cs="Arial"/>
        </w:rPr>
        <w:t>ro de 2018 a la primera</w:t>
      </w:r>
      <w:r w:rsidRPr="00C37DB2">
        <w:rPr>
          <w:rFonts w:ascii="Palatino Linotype" w:hAnsi="Palatino Linotype" w:cs="Arial"/>
        </w:rPr>
        <w:t xml:space="preserve"> de septiembre de ese año, </w:t>
      </w:r>
      <w:r w:rsidR="00395B25" w:rsidRPr="00C37DB2">
        <w:rPr>
          <w:rFonts w:ascii="Palatino Linotype" w:hAnsi="Palatino Linotype" w:cs="Arial"/>
        </w:rPr>
        <w:t>enero</w:t>
      </w:r>
      <w:r w:rsidR="005460E8" w:rsidRPr="00C37DB2">
        <w:rPr>
          <w:rFonts w:ascii="Palatino Linotype" w:hAnsi="Palatino Linotype" w:cs="Arial"/>
        </w:rPr>
        <w:t xml:space="preserve"> a</w:t>
      </w:r>
      <w:r w:rsidR="008A1082" w:rsidRPr="00C37DB2">
        <w:rPr>
          <w:rFonts w:ascii="Palatino Linotype" w:hAnsi="Palatino Linotype" w:cs="Arial"/>
        </w:rPr>
        <w:t xml:space="preserve"> diciembre de 2017, </w:t>
      </w:r>
      <w:r w:rsidR="005460E8" w:rsidRPr="00C37DB2">
        <w:rPr>
          <w:rFonts w:ascii="Palatino Linotype" w:hAnsi="Palatino Linotype" w:cs="Arial"/>
        </w:rPr>
        <w:t>y</w:t>
      </w:r>
      <w:r w:rsidR="00395B25" w:rsidRPr="00C37DB2">
        <w:rPr>
          <w:rFonts w:ascii="Palatino Linotype" w:hAnsi="Palatino Linotype" w:cs="Arial"/>
        </w:rPr>
        <w:t xml:space="preserve"> enero</w:t>
      </w:r>
      <w:r w:rsidR="005460E8" w:rsidRPr="00C37DB2">
        <w:rPr>
          <w:rFonts w:ascii="Palatino Linotype" w:hAnsi="Palatino Linotype" w:cs="Arial"/>
        </w:rPr>
        <w:t xml:space="preserve"> a diciembre de 2016.</w:t>
      </w:r>
    </w:p>
    <w:p w:rsidR="005460E8" w:rsidRPr="00C37DB2" w:rsidRDefault="005460E8" w:rsidP="005460E8">
      <w:pPr>
        <w:pStyle w:val="Prrafodelista"/>
        <w:spacing w:line="360" w:lineRule="auto"/>
        <w:ind w:right="49"/>
        <w:jc w:val="both"/>
        <w:rPr>
          <w:rFonts w:ascii="Palatino Linotype" w:hAnsi="Palatino Linotype" w:cs="Arial"/>
        </w:rPr>
      </w:pPr>
    </w:p>
    <w:p w:rsidR="005460E8" w:rsidRPr="00C37DB2" w:rsidRDefault="005460E8" w:rsidP="005460E8">
      <w:pPr>
        <w:pStyle w:val="Prrafodelista"/>
        <w:spacing w:line="360" w:lineRule="auto"/>
        <w:ind w:right="49"/>
        <w:jc w:val="both"/>
        <w:rPr>
          <w:rFonts w:ascii="Palatino Linotype" w:hAnsi="Palatino Linotype" w:cs="Arial"/>
        </w:rPr>
      </w:pPr>
      <w:r w:rsidRPr="00C37DB2">
        <w:rPr>
          <w:rFonts w:ascii="Palatino Linotype" w:hAnsi="Palatino Linotype" w:cs="Arial"/>
        </w:rPr>
        <w:t xml:space="preserve">Arturo </w:t>
      </w:r>
      <w:proofErr w:type="spellStart"/>
      <w:r w:rsidRPr="00C37DB2">
        <w:rPr>
          <w:rFonts w:ascii="Palatino Linotype" w:hAnsi="Palatino Linotype" w:cs="Arial"/>
        </w:rPr>
        <w:t>Noe</w:t>
      </w:r>
      <w:proofErr w:type="spellEnd"/>
      <w:r w:rsidRPr="00C37DB2">
        <w:rPr>
          <w:rFonts w:ascii="Palatino Linotype" w:hAnsi="Palatino Linotype" w:cs="Arial"/>
        </w:rPr>
        <w:t xml:space="preserve"> Robles </w:t>
      </w:r>
      <w:proofErr w:type="spellStart"/>
      <w:r w:rsidRPr="00C37DB2">
        <w:rPr>
          <w:rFonts w:ascii="Palatino Linotype" w:hAnsi="Palatino Linotype" w:cs="Arial"/>
        </w:rPr>
        <w:t>Ortíz</w:t>
      </w:r>
      <w:proofErr w:type="spellEnd"/>
      <w:r w:rsidRPr="00C37DB2">
        <w:rPr>
          <w:rFonts w:ascii="Palatino Linotype" w:hAnsi="Palatino Linotype" w:cs="Arial"/>
        </w:rPr>
        <w:t xml:space="preserve">, </w:t>
      </w:r>
      <w:r w:rsidR="00985D3E" w:rsidRPr="00C37DB2">
        <w:rPr>
          <w:rFonts w:ascii="Palatino Linotype" w:hAnsi="Palatino Linotype" w:cs="Arial"/>
        </w:rPr>
        <w:t>Á</w:t>
      </w:r>
      <w:r w:rsidR="00255421" w:rsidRPr="00C37DB2">
        <w:rPr>
          <w:rFonts w:ascii="Palatino Linotype" w:hAnsi="Palatino Linotype" w:cs="Arial"/>
        </w:rPr>
        <w:t xml:space="preserve">rea de </w:t>
      </w:r>
      <w:r w:rsidRPr="00C37DB2">
        <w:rPr>
          <w:rFonts w:ascii="Palatino Linotype" w:hAnsi="Palatino Linotype" w:cs="Arial"/>
        </w:rPr>
        <w:t>adscri</w:t>
      </w:r>
      <w:r w:rsidR="00255421" w:rsidRPr="00C37DB2">
        <w:rPr>
          <w:rFonts w:ascii="Palatino Linotype" w:hAnsi="Palatino Linotype" w:cs="Arial"/>
        </w:rPr>
        <w:t>pción “</w:t>
      </w:r>
      <w:r w:rsidRPr="00C37DB2">
        <w:rPr>
          <w:rFonts w:ascii="Palatino Linotype" w:hAnsi="Palatino Linotype" w:cs="Arial"/>
        </w:rPr>
        <w:t>Programas Asistenciales</w:t>
      </w:r>
      <w:r w:rsidR="00255421" w:rsidRPr="00C37DB2">
        <w:rPr>
          <w:rFonts w:ascii="Palatino Linotype" w:hAnsi="Palatino Linotype" w:cs="Arial"/>
        </w:rPr>
        <w:t>”</w:t>
      </w:r>
      <w:r w:rsidRPr="00C37DB2">
        <w:rPr>
          <w:rFonts w:ascii="Palatino Linotype" w:hAnsi="Palatino Linotype" w:cs="Arial"/>
        </w:rPr>
        <w:t xml:space="preserve">, correspondiente a las quincenas de enero a septiembre de 2018, </w:t>
      </w:r>
      <w:r w:rsidR="00395B25" w:rsidRPr="00C37DB2">
        <w:rPr>
          <w:rFonts w:ascii="Palatino Linotype" w:hAnsi="Palatino Linotype" w:cs="Arial"/>
        </w:rPr>
        <w:t>enero</w:t>
      </w:r>
      <w:r w:rsidRPr="00C37DB2">
        <w:rPr>
          <w:rFonts w:ascii="Palatino Linotype" w:hAnsi="Palatino Linotype" w:cs="Arial"/>
        </w:rPr>
        <w:t xml:space="preserve"> a diciembre de 2017</w:t>
      </w:r>
      <w:r w:rsidR="00395B25" w:rsidRPr="00C37DB2">
        <w:rPr>
          <w:rFonts w:ascii="Palatino Linotype" w:hAnsi="Palatino Linotype" w:cs="Arial"/>
        </w:rPr>
        <w:t>, y segunda quincena de junio a diciembre de 2016.</w:t>
      </w:r>
    </w:p>
    <w:p w:rsidR="009A58F2" w:rsidRPr="00C37DB2" w:rsidRDefault="009A58F2" w:rsidP="009A58F2">
      <w:pPr>
        <w:pStyle w:val="Prrafodelista"/>
        <w:rPr>
          <w:rFonts w:ascii="Palatino Linotype" w:hAnsi="Palatino Linotype" w:cs="Arial"/>
        </w:rPr>
      </w:pPr>
    </w:p>
    <w:p w:rsidR="00623511" w:rsidRPr="00C37DB2" w:rsidRDefault="009F7616" w:rsidP="009143B4">
      <w:pPr>
        <w:spacing w:before="240" w:after="240" w:line="360" w:lineRule="auto"/>
        <w:jc w:val="both"/>
        <w:rPr>
          <w:rFonts w:ascii="Palatino Linotype" w:hAnsi="Palatino Linotype" w:cs="Arial"/>
        </w:rPr>
      </w:pPr>
      <w:r w:rsidRPr="00C37DB2">
        <w:rPr>
          <w:rFonts w:ascii="Palatino Linotype" w:hAnsi="Palatino Linotype" w:cs="Arial"/>
          <w:b/>
          <w:sz w:val="28"/>
          <w:szCs w:val="28"/>
        </w:rPr>
        <w:t>3. Integración y trámite de</w:t>
      </w:r>
      <w:r w:rsidR="00994894" w:rsidRPr="00C37DB2">
        <w:rPr>
          <w:rFonts w:ascii="Palatino Linotype" w:hAnsi="Palatino Linotype" w:cs="Arial"/>
          <w:b/>
          <w:sz w:val="28"/>
          <w:szCs w:val="28"/>
        </w:rPr>
        <w:t xml:space="preserve">l </w:t>
      </w:r>
      <w:r w:rsidRPr="00C37DB2">
        <w:rPr>
          <w:rFonts w:ascii="Palatino Linotype" w:hAnsi="Palatino Linotype" w:cs="Arial"/>
          <w:b/>
          <w:sz w:val="28"/>
          <w:szCs w:val="28"/>
        </w:rPr>
        <w:t>recurso de revisión.</w:t>
      </w:r>
      <w:r w:rsidRPr="00C37DB2">
        <w:rPr>
          <w:rFonts w:ascii="Palatino Linotype" w:hAnsi="Palatino Linotype" w:cs="Arial"/>
          <w:b/>
        </w:rPr>
        <w:t xml:space="preserve"> </w:t>
      </w:r>
      <w:r w:rsidR="00D06012" w:rsidRPr="00C37DB2">
        <w:rPr>
          <w:rFonts w:ascii="Palatino Linotype" w:hAnsi="Palatino Linotype" w:cs="Arial"/>
        </w:rPr>
        <w:t xml:space="preserve">Inconforme con </w:t>
      </w:r>
      <w:r w:rsidR="004B0F19" w:rsidRPr="00C37DB2">
        <w:rPr>
          <w:rFonts w:ascii="Palatino Linotype" w:hAnsi="Palatino Linotype" w:cs="Arial"/>
        </w:rPr>
        <w:t>la</w:t>
      </w:r>
      <w:r w:rsidR="00335DA7" w:rsidRPr="00C37DB2">
        <w:rPr>
          <w:rFonts w:ascii="Palatino Linotype" w:hAnsi="Palatino Linotype" w:cs="Arial"/>
        </w:rPr>
        <w:t xml:space="preserve"> </w:t>
      </w:r>
      <w:r w:rsidR="00D06012" w:rsidRPr="00C37DB2">
        <w:rPr>
          <w:rFonts w:ascii="Palatino Linotype" w:hAnsi="Palatino Linotype" w:cs="Arial"/>
        </w:rPr>
        <w:t xml:space="preserve">respuesta, </w:t>
      </w:r>
      <w:r w:rsidR="004C4C17" w:rsidRPr="00C37DB2">
        <w:rPr>
          <w:rFonts w:ascii="Palatino Linotype" w:hAnsi="Palatino Linotype" w:cs="Arial"/>
        </w:rPr>
        <w:t xml:space="preserve">el </w:t>
      </w:r>
      <w:r w:rsidR="004C4C17" w:rsidRPr="00C37DB2">
        <w:rPr>
          <w:rFonts w:ascii="Palatino Linotype" w:hAnsi="Palatino Linotype" w:cs="Arial"/>
          <w:b/>
        </w:rPr>
        <w:t>RECURRENTE</w:t>
      </w:r>
      <w:r w:rsidR="009C5157" w:rsidRPr="00C37DB2">
        <w:rPr>
          <w:rFonts w:ascii="Palatino Linotype" w:hAnsi="Palatino Linotype" w:cs="Arial"/>
        </w:rPr>
        <w:t xml:space="preserve"> </w:t>
      </w:r>
      <w:r w:rsidR="00D06012" w:rsidRPr="00C37DB2">
        <w:rPr>
          <w:rFonts w:ascii="Palatino Linotype" w:hAnsi="Palatino Linotype" w:cs="Arial"/>
        </w:rPr>
        <w:t xml:space="preserve">interpuso </w:t>
      </w:r>
      <w:r w:rsidR="00994894" w:rsidRPr="00C37DB2">
        <w:rPr>
          <w:rFonts w:ascii="Palatino Linotype" w:hAnsi="Palatino Linotype" w:cs="Arial"/>
        </w:rPr>
        <w:t xml:space="preserve">el </w:t>
      </w:r>
      <w:r w:rsidR="00D06012" w:rsidRPr="00C37DB2">
        <w:rPr>
          <w:rFonts w:ascii="Palatino Linotype" w:hAnsi="Palatino Linotype" w:cs="Arial"/>
        </w:rPr>
        <w:t xml:space="preserve">recurso de revisión </w:t>
      </w:r>
      <w:r w:rsidR="00DC7A93" w:rsidRPr="00C37DB2">
        <w:rPr>
          <w:rFonts w:ascii="Palatino Linotype" w:hAnsi="Palatino Linotype" w:cs="Arial"/>
        </w:rPr>
        <w:t>materia del presente estudio</w:t>
      </w:r>
      <w:r w:rsidR="00994894" w:rsidRPr="00C37DB2">
        <w:rPr>
          <w:rFonts w:ascii="Palatino Linotype" w:hAnsi="Palatino Linotype" w:cs="Arial"/>
        </w:rPr>
        <w:t xml:space="preserve"> el día </w:t>
      </w:r>
      <w:r w:rsidR="00504575" w:rsidRPr="00C37DB2">
        <w:rPr>
          <w:rFonts w:ascii="Palatino Linotype" w:hAnsi="Palatino Linotype" w:cs="Arial"/>
          <w:b/>
        </w:rPr>
        <w:t>veintinueve de noviembre</w:t>
      </w:r>
      <w:r w:rsidR="00902C0E" w:rsidRPr="00C37DB2">
        <w:rPr>
          <w:rFonts w:ascii="Palatino Linotype" w:hAnsi="Palatino Linotype" w:cs="Arial"/>
          <w:b/>
        </w:rPr>
        <w:t xml:space="preserve"> </w:t>
      </w:r>
      <w:r w:rsidR="008017E5" w:rsidRPr="00C37DB2">
        <w:rPr>
          <w:rFonts w:ascii="Palatino Linotype" w:hAnsi="Palatino Linotype" w:cs="Arial"/>
          <w:b/>
        </w:rPr>
        <w:t xml:space="preserve">de </w:t>
      </w:r>
      <w:r w:rsidR="00A8164C" w:rsidRPr="00C37DB2">
        <w:rPr>
          <w:rFonts w:ascii="Palatino Linotype" w:hAnsi="Palatino Linotype" w:cs="Arial"/>
          <w:b/>
        </w:rPr>
        <w:t>dos mil dieciocho</w:t>
      </w:r>
      <w:r w:rsidR="00C848D9" w:rsidRPr="00C37DB2">
        <w:rPr>
          <w:rFonts w:ascii="Palatino Linotype" w:hAnsi="Palatino Linotype" w:cs="Arial"/>
        </w:rPr>
        <w:t>,</w:t>
      </w:r>
      <w:r w:rsidR="00C848D9" w:rsidRPr="00C37DB2">
        <w:rPr>
          <w:rFonts w:ascii="Palatino Linotype" w:hAnsi="Palatino Linotype" w:cs="Arial"/>
          <w:b/>
        </w:rPr>
        <w:t xml:space="preserve"> </w:t>
      </w:r>
      <w:r w:rsidR="00994894" w:rsidRPr="00C37DB2">
        <w:rPr>
          <w:rFonts w:ascii="Palatino Linotype" w:hAnsi="Palatino Linotype" w:cs="Arial"/>
        </w:rPr>
        <w:t xml:space="preserve">en </w:t>
      </w:r>
      <w:r w:rsidR="001F1E4F" w:rsidRPr="00C37DB2">
        <w:rPr>
          <w:rFonts w:ascii="Palatino Linotype" w:hAnsi="Palatino Linotype" w:cs="Arial"/>
        </w:rPr>
        <w:t xml:space="preserve">el </w:t>
      </w:r>
      <w:r w:rsidR="00994894" w:rsidRPr="00C37DB2">
        <w:rPr>
          <w:rFonts w:ascii="Palatino Linotype" w:hAnsi="Palatino Linotype" w:cs="Arial"/>
        </w:rPr>
        <w:t xml:space="preserve">que </w:t>
      </w:r>
      <w:r w:rsidR="00335DA7" w:rsidRPr="00C37DB2">
        <w:rPr>
          <w:rFonts w:ascii="Palatino Linotype" w:hAnsi="Palatino Linotype" w:cs="Arial"/>
        </w:rPr>
        <w:t>señaló</w:t>
      </w:r>
      <w:r w:rsidR="00623511" w:rsidRPr="00C37DB2">
        <w:rPr>
          <w:rFonts w:ascii="Palatino Linotype" w:hAnsi="Palatino Linotype" w:cs="Arial"/>
        </w:rPr>
        <w:t xml:space="preserve">: </w:t>
      </w:r>
    </w:p>
    <w:p w:rsidR="00335DA7" w:rsidRPr="00C37DB2" w:rsidRDefault="00623511" w:rsidP="00BB36C1">
      <w:pPr>
        <w:jc w:val="both"/>
        <w:rPr>
          <w:rFonts w:ascii="Palatino Linotype" w:hAnsi="Palatino Linotype" w:cs="Arial"/>
        </w:rPr>
      </w:pPr>
      <w:r w:rsidRPr="00C37DB2">
        <w:rPr>
          <w:rFonts w:ascii="Palatino Linotype" w:hAnsi="Palatino Linotype" w:cs="Arial"/>
          <w:b/>
        </w:rPr>
        <w:t>A</w:t>
      </w:r>
      <w:r w:rsidR="00335DA7" w:rsidRPr="00C37DB2">
        <w:rPr>
          <w:rFonts w:ascii="Palatino Linotype" w:hAnsi="Palatino Linotype" w:cs="Arial"/>
          <w:b/>
        </w:rPr>
        <w:t>cto impugnado</w:t>
      </w:r>
      <w:r w:rsidR="00E71314" w:rsidRPr="00C37DB2">
        <w:rPr>
          <w:rFonts w:ascii="Palatino Linotype" w:hAnsi="Palatino Linotype" w:cs="Arial"/>
          <w:b/>
        </w:rPr>
        <w:t xml:space="preserve">: </w:t>
      </w:r>
    </w:p>
    <w:p w:rsidR="00BB36C1" w:rsidRPr="00C37DB2" w:rsidRDefault="00BB36C1" w:rsidP="00BB36C1">
      <w:pPr>
        <w:ind w:left="851" w:right="900"/>
        <w:jc w:val="both"/>
        <w:rPr>
          <w:rFonts w:ascii="Palatino Linotype" w:hAnsi="Palatino Linotype" w:cs="Arial"/>
          <w:i/>
          <w:sz w:val="22"/>
          <w:szCs w:val="22"/>
          <w:lang w:eastAsia="es-MX"/>
        </w:rPr>
      </w:pPr>
    </w:p>
    <w:p w:rsidR="001A0C7A" w:rsidRPr="00C37DB2" w:rsidRDefault="001A0C7A" w:rsidP="00773989">
      <w:pPr>
        <w:ind w:left="851" w:right="902"/>
        <w:jc w:val="both"/>
        <w:rPr>
          <w:rFonts w:ascii="Palatino Linotype" w:hAnsi="Palatino Linotype" w:cs="Arial"/>
          <w:i/>
          <w:sz w:val="22"/>
          <w:szCs w:val="22"/>
          <w:lang w:eastAsia="es-MX"/>
        </w:rPr>
      </w:pPr>
      <w:r w:rsidRPr="00C37DB2">
        <w:rPr>
          <w:rFonts w:ascii="Palatino Linotype" w:hAnsi="Palatino Linotype" w:cs="Arial"/>
          <w:i/>
          <w:sz w:val="22"/>
          <w:szCs w:val="22"/>
          <w:lang w:eastAsia="es-MX"/>
        </w:rPr>
        <w:t>“</w:t>
      </w:r>
      <w:r w:rsidR="00504575" w:rsidRPr="00C37DB2">
        <w:rPr>
          <w:rFonts w:ascii="Palatino Linotype" w:hAnsi="Palatino Linotype" w:cs="Arial"/>
          <w:i/>
          <w:sz w:val="22"/>
          <w:szCs w:val="22"/>
          <w:lang w:eastAsia="es-MX"/>
        </w:rPr>
        <w:t xml:space="preserve">DE LA INFORMACIÓN SOLICITADA ME ENTREGARON INCOMPLETA LA INFORMACIÓN: Yo solicité la siguiente información firmada bajo protesta de decir verdad por el o la titular del área de administración </w:t>
      </w:r>
      <w:proofErr w:type="spellStart"/>
      <w:r w:rsidR="00504575" w:rsidRPr="00C37DB2">
        <w:rPr>
          <w:rFonts w:ascii="Palatino Linotype" w:hAnsi="Palatino Linotype" w:cs="Arial"/>
          <w:i/>
          <w:sz w:val="22"/>
          <w:szCs w:val="22"/>
          <w:lang w:eastAsia="es-MX"/>
        </w:rPr>
        <w:t>ó</w:t>
      </w:r>
      <w:proofErr w:type="spellEnd"/>
      <w:r w:rsidR="00504575" w:rsidRPr="00C37DB2">
        <w:rPr>
          <w:rFonts w:ascii="Palatino Linotype" w:hAnsi="Palatino Linotype" w:cs="Arial"/>
          <w:i/>
          <w:sz w:val="22"/>
          <w:szCs w:val="22"/>
          <w:lang w:eastAsia="es-MX"/>
        </w:rPr>
        <w:t xml:space="preserve"> recursos humanos: 1.- fecha de alta en la </w:t>
      </w:r>
      <w:proofErr w:type="spellStart"/>
      <w:r w:rsidR="00504575" w:rsidRPr="00C37DB2">
        <w:rPr>
          <w:rFonts w:ascii="Palatino Linotype" w:hAnsi="Palatino Linotype" w:cs="Arial"/>
          <w:i/>
          <w:sz w:val="22"/>
          <w:szCs w:val="22"/>
          <w:lang w:eastAsia="es-MX"/>
        </w:rPr>
        <w:t>nomina</w:t>
      </w:r>
      <w:proofErr w:type="spellEnd"/>
      <w:r w:rsidR="00504575" w:rsidRPr="00C37DB2">
        <w:rPr>
          <w:rFonts w:ascii="Palatino Linotype" w:hAnsi="Palatino Linotype" w:cs="Arial"/>
          <w:i/>
          <w:sz w:val="22"/>
          <w:szCs w:val="22"/>
          <w:lang w:eastAsia="es-MX"/>
        </w:rPr>
        <w:t xml:space="preserve">, 2.- </w:t>
      </w:r>
      <w:proofErr w:type="spellStart"/>
      <w:r w:rsidR="00504575" w:rsidRPr="00C37DB2">
        <w:rPr>
          <w:rFonts w:ascii="Palatino Linotype" w:hAnsi="Palatino Linotype" w:cs="Arial"/>
          <w:i/>
          <w:sz w:val="22"/>
          <w:szCs w:val="22"/>
          <w:lang w:eastAsia="es-MX"/>
        </w:rPr>
        <w:t>curriculum</w:t>
      </w:r>
      <w:proofErr w:type="spellEnd"/>
      <w:r w:rsidR="00504575" w:rsidRPr="00C37DB2">
        <w:rPr>
          <w:rFonts w:ascii="Palatino Linotype" w:hAnsi="Palatino Linotype" w:cs="Arial"/>
          <w:i/>
          <w:sz w:val="22"/>
          <w:szCs w:val="22"/>
          <w:lang w:eastAsia="es-MX"/>
        </w:rPr>
        <w:t xml:space="preserve"> vitae y nivel máximo de estudios, 3.- descripción de funciones individuales según corresponda el manual de operación u organización, 4.- lista de asistencias, horarios y lugar donde se les puede encontrar, 5.- </w:t>
      </w:r>
      <w:proofErr w:type="spellStart"/>
      <w:r w:rsidR="00504575" w:rsidRPr="00C37DB2">
        <w:rPr>
          <w:rFonts w:ascii="Palatino Linotype" w:hAnsi="Palatino Linotype" w:cs="Arial"/>
          <w:i/>
          <w:sz w:val="22"/>
          <w:szCs w:val="22"/>
          <w:lang w:eastAsia="es-MX"/>
        </w:rPr>
        <w:t>asi</w:t>
      </w:r>
      <w:proofErr w:type="spellEnd"/>
      <w:r w:rsidR="00504575" w:rsidRPr="00C37DB2">
        <w:rPr>
          <w:rFonts w:ascii="Palatino Linotype" w:hAnsi="Palatino Linotype" w:cs="Arial"/>
          <w:i/>
          <w:sz w:val="22"/>
          <w:szCs w:val="22"/>
          <w:lang w:eastAsia="es-MX"/>
        </w:rPr>
        <w:t xml:space="preserve"> también el monto de bonos o gratificaciones que han recibido por año de cada uno de los siguientes servidores </w:t>
      </w:r>
      <w:proofErr w:type="spellStart"/>
      <w:r w:rsidR="00504575" w:rsidRPr="00C37DB2">
        <w:rPr>
          <w:rFonts w:ascii="Palatino Linotype" w:hAnsi="Palatino Linotype" w:cs="Arial"/>
          <w:i/>
          <w:sz w:val="22"/>
          <w:szCs w:val="22"/>
          <w:lang w:eastAsia="es-MX"/>
        </w:rPr>
        <w:t>publicos</w:t>
      </w:r>
      <w:proofErr w:type="spellEnd"/>
      <w:r w:rsidR="00504575" w:rsidRPr="00C37DB2">
        <w:rPr>
          <w:rFonts w:ascii="Palatino Linotype" w:hAnsi="Palatino Linotype" w:cs="Arial"/>
          <w:i/>
          <w:sz w:val="22"/>
          <w:szCs w:val="22"/>
          <w:lang w:eastAsia="es-MX"/>
        </w:rPr>
        <w:t xml:space="preserve"> que tiene el DIF DE ZINACANTEPEC publicados en su portal del </w:t>
      </w:r>
      <w:proofErr w:type="spellStart"/>
      <w:r w:rsidR="00504575" w:rsidRPr="00C37DB2">
        <w:rPr>
          <w:rFonts w:ascii="Palatino Linotype" w:hAnsi="Palatino Linotype" w:cs="Arial"/>
          <w:i/>
          <w:sz w:val="22"/>
          <w:szCs w:val="22"/>
          <w:lang w:eastAsia="es-MX"/>
        </w:rPr>
        <w:t>ipomex</w:t>
      </w:r>
      <w:proofErr w:type="spellEnd"/>
      <w:r w:rsidR="00504575" w:rsidRPr="00C37DB2">
        <w:rPr>
          <w:rFonts w:ascii="Palatino Linotype" w:hAnsi="Palatino Linotype" w:cs="Arial"/>
          <w:i/>
          <w:sz w:val="22"/>
          <w:szCs w:val="22"/>
          <w:lang w:eastAsia="es-MX"/>
        </w:rPr>
        <w:t xml:space="preserve">: 1) MARIA IZTEL HERNANDEZ TORRES 2) MARIA FERNANDA MONTES DE OCA ALARCON 3) JESUS EMMANUEL SALINAS HERNANDEZ 4) ANA ELENA MARTINEZ BRAVO 5) ARTURO NOE ROBLES ORTIZ De igual manera deseo saber </w:t>
      </w:r>
      <w:proofErr w:type="spellStart"/>
      <w:r w:rsidR="00504575" w:rsidRPr="00C37DB2">
        <w:rPr>
          <w:rFonts w:ascii="Palatino Linotype" w:hAnsi="Palatino Linotype" w:cs="Arial"/>
          <w:i/>
          <w:sz w:val="22"/>
          <w:szCs w:val="22"/>
          <w:lang w:eastAsia="es-MX"/>
        </w:rPr>
        <w:t>cual</w:t>
      </w:r>
      <w:proofErr w:type="spellEnd"/>
      <w:r w:rsidR="00504575" w:rsidRPr="00C37DB2">
        <w:rPr>
          <w:rFonts w:ascii="Palatino Linotype" w:hAnsi="Palatino Linotype" w:cs="Arial"/>
          <w:i/>
          <w:sz w:val="22"/>
          <w:szCs w:val="22"/>
          <w:lang w:eastAsia="es-MX"/>
        </w:rPr>
        <w:t xml:space="preserve"> es el criterio para que la persona de nombre ANA ELENA MARTINEZ BRAVO teniendo un cargo de "auxiliar administrativo" gane </w:t>
      </w:r>
      <w:proofErr w:type="spellStart"/>
      <w:r w:rsidR="00504575" w:rsidRPr="00C37DB2">
        <w:rPr>
          <w:rFonts w:ascii="Palatino Linotype" w:hAnsi="Palatino Linotype" w:cs="Arial"/>
          <w:i/>
          <w:sz w:val="22"/>
          <w:szCs w:val="22"/>
          <w:lang w:eastAsia="es-MX"/>
        </w:rPr>
        <w:t>mas</w:t>
      </w:r>
      <w:proofErr w:type="spellEnd"/>
      <w:r w:rsidR="00504575" w:rsidRPr="00C37DB2">
        <w:rPr>
          <w:rFonts w:ascii="Palatino Linotype" w:hAnsi="Palatino Linotype" w:cs="Arial"/>
          <w:i/>
          <w:sz w:val="22"/>
          <w:szCs w:val="22"/>
          <w:lang w:eastAsia="es-MX"/>
        </w:rPr>
        <w:t xml:space="preserve"> del doble que su jefe inmediato ARTURO NOE ROBLES ORTIZ quien es el "coordinador de programas asistenciales" </w:t>
      </w:r>
      <w:proofErr w:type="spellStart"/>
      <w:r w:rsidR="00504575" w:rsidRPr="00C37DB2">
        <w:rPr>
          <w:rFonts w:ascii="Palatino Linotype" w:hAnsi="Palatino Linotype" w:cs="Arial"/>
          <w:i/>
          <w:sz w:val="22"/>
          <w:szCs w:val="22"/>
          <w:lang w:eastAsia="es-MX"/>
        </w:rPr>
        <w:t>segun</w:t>
      </w:r>
      <w:proofErr w:type="spellEnd"/>
      <w:r w:rsidR="00504575" w:rsidRPr="00C37DB2">
        <w:rPr>
          <w:rFonts w:ascii="Palatino Linotype" w:hAnsi="Palatino Linotype" w:cs="Arial"/>
          <w:i/>
          <w:sz w:val="22"/>
          <w:szCs w:val="22"/>
          <w:lang w:eastAsia="es-MX"/>
        </w:rPr>
        <w:t xml:space="preserve"> los datos de la fracción VIII portal de </w:t>
      </w:r>
      <w:proofErr w:type="spellStart"/>
      <w:r w:rsidR="00504575" w:rsidRPr="00C37DB2">
        <w:rPr>
          <w:rFonts w:ascii="Palatino Linotype" w:hAnsi="Palatino Linotype" w:cs="Arial"/>
          <w:i/>
          <w:sz w:val="22"/>
          <w:szCs w:val="22"/>
          <w:lang w:eastAsia="es-MX"/>
        </w:rPr>
        <w:t>ipomex</w:t>
      </w:r>
      <w:proofErr w:type="spellEnd"/>
      <w:r w:rsidR="00504575" w:rsidRPr="00C37DB2">
        <w:rPr>
          <w:rFonts w:ascii="Palatino Linotype" w:hAnsi="Palatino Linotype" w:cs="Arial"/>
          <w:i/>
          <w:sz w:val="22"/>
          <w:szCs w:val="22"/>
          <w:lang w:eastAsia="es-MX"/>
        </w:rPr>
        <w:t xml:space="preserve">. POR LO QUE HAGO LAS SIGUIENTES OBSERVACIONES: En el numeral 1: Sí me entregaron anexo con las fechas de alta en la nómina En el numeral 2: solo me entregaron 2 </w:t>
      </w:r>
      <w:proofErr w:type="spellStart"/>
      <w:r w:rsidR="00504575" w:rsidRPr="00C37DB2">
        <w:rPr>
          <w:rFonts w:ascii="Palatino Linotype" w:hAnsi="Palatino Linotype" w:cs="Arial"/>
          <w:i/>
          <w:sz w:val="22"/>
          <w:szCs w:val="22"/>
          <w:lang w:eastAsia="es-MX"/>
        </w:rPr>
        <w:t>curriculum</w:t>
      </w:r>
      <w:proofErr w:type="spellEnd"/>
      <w:r w:rsidR="00504575" w:rsidRPr="00C37DB2">
        <w:rPr>
          <w:rFonts w:ascii="Palatino Linotype" w:hAnsi="Palatino Linotype" w:cs="Arial"/>
          <w:i/>
          <w:sz w:val="22"/>
          <w:szCs w:val="22"/>
          <w:lang w:eastAsia="es-MX"/>
        </w:rPr>
        <w:t xml:space="preserve"> que cumplen con los criterios curriculares siendo los de MARIA FERNANDA MONTES DE OCA ALARCON y ARTURO NOE ROBLES ORTIZ, anexaron 2 anexos de hojas casi vacías donde solo dice el nombre y cargo por lo que se presume que es información engañosa entregada por el sujeto obligado, y referente a la persona MARIA IZTEL HERNANDEZ TORRES no me entregaron información curricular. En el numeral 3: NO me entregaron información referente a la "descripción de funciones individuales según corresponda el manual de operación u organización" En el numeral 4: solo me entregaron lista de asistencias, horarios de MARIA FERNANDA MONTES DE OCA ALARCON y ARTURO NOE ROBLES ORTIZ, </w:t>
      </w:r>
      <w:proofErr w:type="spellStart"/>
      <w:r w:rsidR="00504575" w:rsidRPr="00C37DB2">
        <w:rPr>
          <w:rFonts w:ascii="Palatino Linotype" w:hAnsi="Palatino Linotype" w:cs="Arial"/>
          <w:i/>
          <w:sz w:val="22"/>
          <w:szCs w:val="22"/>
          <w:lang w:eastAsia="es-MX"/>
        </w:rPr>
        <w:t>negandome</w:t>
      </w:r>
      <w:proofErr w:type="spellEnd"/>
      <w:r w:rsidR="00504575" w:rsidRPr="00C37DB2">
        <w:rPr>
          <w:rFonts w:ascii="Palatino Linotype" w:hAnsi="Palatino Linotype" w:cs="Arial"/>
          <w:i/>
          <w:sz w:val="22"/>
          <w:szCs w:val="22"/>
          <w:lang w:eastAsia="es-MX"/>
        </w:rPr>
        <w:t xml:space="preserve"> la misma </w:t>
      </w:r>
      <w:proofErr w:type="spellStart"/>
      <w:r w:rsidR="00504575" w:rsidRPr="00C37DB2">
        <w:rPr>
          <w:rFonts w:ascii="Palatino Linotype" w:hAnsi="Palatino Linotype" w:cs="Arial"/>
          <w:i/>
          <w:sz w:val="22"/>
          <w:szCs w:val="22"/>
          <w:lang w:eastAsia="es-MX"/>
        </w:rPr>
        <w:t>informacion</w:t>
      </w:r>
      <w:proofErr w:type="spellEnd"/>
      <w:r w:rsidR="00504575" w:rsidRPr="00C37DB2">
        <w:rPr>
          <w:rFonts w:ascii="Palatino Linotype" w:hAnsi="Palatino Linotype" w:cs="Arial"/>
          <w:i/>
          <w:sz w:val="22"/>
          <w:szCs w:val="22"/>
          <w:lang w:eastAsia="es-MX"/>
        </w:rPr>
        <w:t xml:space="preserve"> de MARIA IZTEL HERNANDEZ TORRES, JESUS EMMANUEL SALINAS HERNANDEZ y ANA ELENA MARTINEZ BRAVO, </w:t>
      </w:r>
      <w:proofErr w:type="spellStart"/>
      <w:r w:rsidR="00504575" w:rsidRPr="00C37DB2">
        <w:rPr>
          <w:rFonts w:ascii="Palatino Linotype" w:hAnsi="Palatino Linotype" w:cs="Arial"/>
          <w:i/>
          <w:sz w:val="22"/>
          <w:szCs w:val="22"/>
          <w:lang w:eastAsia="es-MX"/>
        </w:rPr>
        <w:t>asi</w:t>
      </w:r>
      <w:proofErr w:type="spellEnd"/>
      <w:r w:rsidR="00504575" w:rsidRPr="00C37DB2">
        <w:rPr>
          <w:rFonts w:ascii="Palatino Linotype" w:hAnsi="Palatino Linotype" w:cs="Arial"/>
          <w:i/>
          <w:sz w:val="22"/>
          <w:szCs w:val="22"/>
          <w:lang w:eastAsia="es-MX"/>
        </w:rPr>
        <w:t xml:space="preserve"> como el lugar donde se les puede encontrar. En el numeral 5: Omitieron entregarme información de ANA ELENA MARTINEZ BRAVO. Por último no me informaron cuál es el criterio para que la persona de nombre ANA ELENA MARTINEZ </w:t>
      </w:r>
      <w:r w:rsidR="00504575" w:rsidRPr="00C37DB2">
        <w:rPr>
          <w:rFonts w:ascii="Palatino Linotype" w:hAnsi="Palatino Linotype" w:cs="Arial"/>
          <w:i/>
          <w:sz w:val="22"/>
          <w:szCs w:val="22"/>
          <w:lang w:eastAsia="es-MX"/>
        </w:rPr>
        <w:lastRenderedPageBreak/>
        <w:t xml:space="preserve">BRAVO teniendo un cargo de "auxiliar administrativo" gane </w:t>
      </w:r>
      <w:proofErr w:type="spellStart"/>
      <w:r w:rsidR="00504575" w:rsidRPr="00C37DB2">
        <w:rPr>
          <w:rFonts w:ascii="Palatino Linotype" w:hAnsi="Palatino Linotype" w:cs="Arial"/>
          <w:i/>
          <w:sz w:val="22"/>
          <w:szCs w:val="22"/>
          <w:lang w:eastAsia="es-MX"/>
        </w:rPr>
        <w:t>mas</w:t>
      </w:r>
      <w:proofErr w:type="spellEnd"/>
      <w:r w:rsidR="00504575" w:rsidRPr="00C37DB2">
        <w:rPr>
          <w:rFonts w:ascii="Palatino Linotype" w:hAnsi="Palatino Linotype" w:cs="Arial"/>
          <w:i/>
          <w:sz w:val="22"/>
          <w:szCs w:val="22"/>
          <w:lang w:eastAsia="es-MX"/>
        </w:rPr>
        <w:t xml:space="preserve"> del doble que su jefe inmediato ARTURO NOE ROBLES ORTIZ quien es el "coordinador de programas asistenciales" </w:t>
      </w:r>
      <w:proofErr w:type="spellStart"/>
      <w:r w:rsidR="00504575" w:rsidRPr="00C37DB2">
        <w:rPr>
          <w:rFonts w:ascii="Palatino Linotype" w:hAnsi="Palatino Linotype" w:cs="Arial"/>
          <w:i/>
          <w:sz w:val="22"/>
          <w:szCs w:val="22"/>
          <w:lang w:eastAsia="es-MX"/>
        </w:rPr>
        <w:t>segun</w:t>
      </w:r>
      <w:proofErr w:type="spellEnd"/>
      <w:r w:rsidR="00504575" w:rsidRPr="00C37DB2">
        <w:rPr>
          <w:rFonts w:ascii="Palatino Linotype" w:hAnsi="Palatino Linotype" w:cs="Arial"/>
          <w:i/>
          <w:sz w:val="22"/>
          <w:szCs w:val="22"/>
          <w:lang w:eastAsia="es-MX"/>
        </w:rPr>
        <w:t xml:space="preserve"> los datos de la fracción VIII portal de </w:t>
      </w:r>
      <w:proofErr w:type="spellStart"/>
      <w:r w:rsidR="00504575" w:rsidRPr="00C37DB2">
        <w:rPr>
          <w:rFonts w:ascii="Palatino Linotype" w:hAnsi="Palatino Linotype" w:cs="Arial"/>
          <w:i/>
          <w:sz w:val="22"/>
          <w:szCs w:val="22"/>
          <w:lang w:eastAsia="es-MX"/>
        </w:rPr>
        <w:t>ipomex</w:t>
      </w:r>
      <w:proofErr w:type="spellEnd"/>
      <w:r w:rsidR="00504575" w:rsidRPr="00C37DB2">
        <w:rPr>
          <w:rFonts w:ascii="Palatino Linotype" w:hAnsi="Palatino Linotype" w:cs="Arial"/>
          <w:i/>
          <w:sz w:val="22"/>
          <w:szCs w:val="22"/>
          <w:lang w:eastAsia="es-MX"/>
        </w:rPr>
        <w:t>.</w:t>
      </w:r>
      <w:r w:rsidRPr="00C37DB2">
        <w:rPr>
          <w:rFonts w:ascii="Palatino Linotype" w:hAnsi="Palatino Linotype" w:cs="Arial"/>
          <w:i/>
          <w:sz w:val="22"/>
          <w:szCs w:val="22"/>
          <w:lang w:eastAsia="es-MX"/>
        </w:rPr>
        <w:t>”(Sic)</w:t>
      </w:r>
    </w:p>
    <w:p w:rsidR="00297161" w:rsidRPr="00C37DB2" w:rsidRDefault="001F1E4F" w:rsidP="009143B4">
      <w:pPr>
        <w:spacing w:before="240" w:after="240" w:line="360" w:lineRule="auto"/>
        <w:jc w:val="both"/>
        <w:rPr>
          <w:rFonts w:ascii="Palatino Linotype" w:hAnsi="Palatino Linotype" w:cs="Arial"/>
        </w:rPr>
      </w:pPr>
      <w:r w:rsidRPr="00C37DB2">
        <w:rPr>
          <w:rFonts w:ascii="Palatino Linotype" w:hAnsi="Palatino Linotype" w:cs="Arial"/>
          <w:b/>
        </w:rPr>
        <w:t xml:space="preserve">Y </w:t>
      </w:r>
      <w:r w:rsidR="0083770F" w:rsidRPr="00C37DB2">
        <w:rPr>
          <w:rFonts w:ascii="Palatino Linotype" w:hAnsi="Palatino Linotype" w:cs="Arial"/>
          <w:b/>
        </w:rPr>
        <w:t xml:space="preserve"> </w:t>
      </w:r>
      <w:r w:rsidRPr="00C37DB2">
        <w:rPr>
          <w:rFonts w:ascii="Palatino Linotype" w:hAnsi="Palatino Linotype" w:cs="Arial"/>
          <w:b/>
        </w:rPr>
        <w:t>R</w:t>
      </w:r>
      <w:r w:rsidR="0054779A" w:rsidRPr="00C37DB2">
        <w:rPr>
          <w:rFonts w:ascii="Palatino Linotype" w:hAnsi="Palatino Linotype" w:cs="Arial"/>
          <w:b/>
        </w:rPr>
        <w:t>azones o motivos de inconformidad</w:t>
      </w:r>
      <w:r w:rsidR="0083770F" w:rsidRPr="00C37DB2">
        <w:rPr>
          <w:rFonts w:ascii="Palatino Linotype" w:hAnsi="Palatino Linotype" w:cs="Arial"/>
        </w:rPr>
        <w:t>:</w:t>
      </w:r>
    </w:p>
    <w:p w:rsidR="00297161" w:rsidRPr="00C37DB2" w:rsidRDefault="001F1E4F" w:rsidP="00773989">
      <w:pPr>
        <w:ind w:left="851" w:right="902"/>
        <w:jc w:val="both"/>
        <w:rPr>
          <w:rFonts w:ascii="Palatino Linotype" w:hAnsi="Palatino Linotype" w:cs="Arial"/>
          <w:sz w:val="22"/>
          <w:szCs w:val="22"/>
          <w:lang w:eastAsia="es-MX"/>
        </w:rPr>
      </w:pPr>
      <w:r w:rsidRPr="00C37DB2">
        <w:rPr>
          <w:rFonts w:ascii="Palatino Linotype" w:hAnsi="Palatino Linotype" w:cs="Arial"/>
          <w:i/>
          <w:sz w:val="22"/>
          <w:szCs w:val="22"/>
          <w:lang w:eastAsia="es-MX"/>
        </w:rPr>
        <w:t xml:space="preserve"> </w:t>
      </w:r>
      <w:r w:rsidR="00297161" w:rsidRPr="00C37DB2">
        <w:rPr>
          <w:rFonts w:ascii="Palatino Linotype" w:hAnsi="Palatino Linotype" w:cs="Arial"/>
          <w:i/>
          <w:sz w:val="22"/>
          <w:szCs w:val="22"/>
          <w:lang w:eastAsia="es-MX"/>
        </w:rPr>
        <w:t>“</w:t>
      </w:r>
      <w:r w:rsidR="0048036A" w:rsidRPr="00C37DB2">
        <w:rPr>
          <w:rFonts w:ascii="Palatino Linotype" w:hAnsi="Palatino Linotype" w:cs="Arial"/>
          <w:i/>
          <w:sz w:val="22"/>
          <w:szCs w:val="22"/>
          <w:lang w:eastAsia="es-MX"/>
        </w:rPr>
        <w:t>Me niegan o me ocultan información de MARIA IZTEL HERNANDEZ TORRES, JESUS EMMANUEL SALINAS HERNANDEZ y ANA ELENA MARTINEZ BRAVO, respecto de mi solicitud de información</w:t>
      </w:r>
      <w:r w:rsidR="00355F3B" w:rsidRPr="00C37DB2">
        <w:rPr>
          <w:rFonts w:ascii="Palatino Linotype" w:hAnsi="Palatino Linotype" w:cs="Arial"/>
          <w:i/>
          <w:sz w:val="22"/>
          <w:szCs w:val="22"/>
          <w:lang w:eastAsia="es-MX"/>
        </w:rPr>
        <w:t>” (sic).</w:t>
      </w:r>
    </w:p>
    <w:p w:rsidR="00754AFA" w:rsidRPr="00C37DB2" w:rsidRDefault="00773989" w:rsidP="00754AFA">
      <w:pPr>
        <w:spacing w:before="240" w:after="240" w:line="360" w:lineRule="auto"/>
        <w:ind w:right="49"/>
        <w:jc w:val="both"/>
        <w:rPr>
          <w:rFonts w:ascii="Palatino Linotype" w:hAnsi="Palatino Linotype" w:cs="Arial"/>
          <w:lang w:eastAsia="es-MX"/>
        </w:rPr>
      </w:pPr>
      <w:r w:rsidRPr="00C37DB2">
        <w:rPr>
          <w:rFonts w:ascii="Palatino Linotype" w:hAnsi="Palatino Linotype" w:cs="Arial"/>
          <w:b/>
          <w:sz w:val="28"/>
          <w:szCs w:val="28"/>
          <w:lang w:eastAsia="es-MX"/>
        </w:rPr>
        <w:t>Documento a</w:t>
      </w:r>
      <w:r w:rsidR="00754AFA" w:rsidRPr="00C37DB2">
        <w:rPr>
          <w:rFonts w:ascii="Palatino Linotype" w:hAnsi="Palatino Linotype" w:cs="Arial"/>
          <w:b/>
          <w:sz w:val="28"/>
          <w:szCs w:val="28"/>
          <w:lang w:eastAsia="es-MX"/>
        </w:rPr>
        <w:t>nexos:</w:t>
      </w:r>
      <w:r w:rsidRPr="00C37DB2">
        <w:rPr>
          <w:rFonts w:ascii="Palatino Linotype" w:hAnsi="Palatino Linotype" w:cs="Arial"/>
          <w:b/>
          <w:sz w:val="28"/>
          <w:szCs w:val="28"/>
          <w:lang w:eastAsia="es-MX"/>
        </w:rPr>
        <w:t xml:space="preserve"> </w:t>
      </w:r>
      <w:r w:rsidR="006458D2" w:rsidRPr="00C37DB2">
        <w:rPr>
          <w:rFonts w:ascii="Palatino Linotype" w:hAnsi="Palatino Linotype" w:cs="Arial"/>
          <w:lang w:eastAsia="es-MX"/>
        </w:rPr>
        <w:t>Ninguno.</w:t>
      </w:r>
      <w:r w:rsidRPr="00C37DB2">
        <w:rPr>
          <w:rFonts w:ascii="Palatino Linotype" w:hAnsi="Palatino Linotype" w:cs="Arial"/>
          <w:lang w:eastAsia="es-MX"/>
        </w:rPr>
        <w:t xml:space="preserve"> </w:t>
      </w:r>
    </w:p>
    <w:p w:rsidR="00F5055E" w:rsidRPr="00C37DB2" w:rsidRDefault="002426FE" w:rsidP="00F5055E">
      <w:pPr>
        <w:widowControl w:val="0"/>
        <w:autoSpaceDE w:val="0"/>
        <w:autoSpaceDN w:val="0"/>
        <w:adjustRightInd w:val="0"/>
        <w:spacing w:line="360" w:lineRule="auto"/>
        <w:jc w:val="both"/>
        <w:rPr>
          <w:rFonts w:ascii="Palatino Linotype" w:eastAsia="Calibri" w:hAnsi="Palatino Linotype" w:cs="Arial"/>
        </w:rPr>
      </w:pPr>
      <w:r w:rsidRPr="00C37DB2">
        <w:rPr>
          <w:rFonts w:ascii="Palatino Linotype" w:hAnsi="Palatino Linotype" w:cs="Arial"/>
          <w:b/>
          <w:sz w:val="28"/>
          <w:szCs w:val="28"/>
        </w:rPr>
        <w:t xml:space="preserve">4. </w:t>
      </w:r>
      <w:r w:rsidRPr="00C37DB2">
        <w:rPr>
          <w:rFonts w:ascii="Palatino Linotype" w:eastAsia="Calibri" w:hAnsi="Palatino Linotype" w:cs="Arial"/>
          <w:b/>
          <w:sz w:val="28"/>
          <w:szCs w:val="28"/>
        </w:rPr>
        <w:t xml:space="preserve">Turno. </w:t>
      </w:r>
      <w:r w:rsidR="00F5055E" w:rsidRPr="00C37DB2">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C37DB2">
        <w:rPr>
          <w:rFonts w:ascii="Palatino Linotype" w:hAnsi="Palatino Linotype" w:cs="Arial"/>
        </w:rPr>
        <w:t>al</w:t>
      </w:r>
      <w:r w:rsidR="00F5055E" w:rsidRPr="00C37DB2">
        <w:rPr>
          <w:rFonts w:ascii="Palatino Linotype" w:eastAsia="Calibri" w:hAnsi="Palatino Linotype" w:cs="Arial"/>
        </w:rPr>
        <w:t xml:space="preserve"> Comisionado </w:t>
      </w:r>
      <w:r w:rsidR="00F5055E" w:rsidRPr="00C37DB2">
        <w:rPr>
          <w:rFonts w:ascii="Palatino Linotype" w:eastAsia="Calibri" w:hAnsi="Palatino Linotype" w:cs="Arial"/>
          <w:b/>
        </w:rPr>
        <w:t>Javier Martínez Cruz</w:t>
      </w:r>
      <w:r w:rsidR="00F5055E" w:rsidRPr="00C37DB2">
        <w:rPr>
          <w:rFonts w:ascii="Palatino Linotype" w:hAnsi="Palatino Linotype" w:cs="Arial"/>
        </w:rPr>
        <w:t xml:space="preserve"> para su análisis, estudio, elaboración del proyecto y </w:t>
      </w:r>
      <w:r w:rsidR="00F5055E" w:rsidRPr="00C37DB2">
        <w:rPr>
          <w:rFonts w:ascii="Palatino Linotype" w:eastAsia="Calibri" w:hAnsi="Palatino Linotype" w:cs="Arial"/>
        </w:rPr>
        <w:t>presentación ante el Pleno de este Instituto.</w:t>
      </w:r>
    </w:p>
    <w:p w:rsidR="00060185" w:rsidRPr="00C37DB2" w:rsidRDefault="00060185" w:rsidP="00F5055E">
      <w:pPr>
        <w:widowControl w:val="0"/>
        <w:autoSpaceDE w:val="0"/>
        <w:autoSpaceDN w:val="0"/>
        <w:adjustRightInd w:val="0"/>
        <w:spacing w:line="360" w:lineRule="auto"/>
        <w:jc w:val="both"/>
        <w:rPr>
          <w:rFonts w:ascii="Palatino Linotype" w:hAnsi="Palatino Linotype" w:cs="Arial"/>
          <w:b/>
          <w:sz w:val="16"/>
          <w:szCs w:val="16"/>
        </w:rPr>
      </w:pPr>
    </w:p>
    <w:p w:rsidR="00F5055E" w:rsidRPr="00C37DB2" w:rsidRDefault="00F5055E" w:rsidP="00F5055E">
      <w:pPr>
        <w:widowControl w:val="0"/>
        <w:autoSpaceDE w:val="0"/>
        <w:autoSpaceDN w:val="0"/>
        <w:adjustRightInd w:val="0"/>
        <w:spacing w:line="360" w:lineRule="auto"/>
        <w:jc w:val="both"/>
        <w:rPr>
          <w:rFonts w:ascii="Palatino Linotype" w:hAnsi="Palatino Linotype" w:cs="Arial"/>
        </w:rPr>
      </w:pPr>
      <w:r w:rsidRPr="00C37DB2">
        <w:rPr>
          <w:rFonts w:ascii="Palatino Linotype" w:hAnsi="Palatino Linotype" w:cs="Arial"/>
          <w:b/>
          <w:sz w:val="28"/>
          <w:szCs w:val="28"/>
        </w:rPr>
        <w:t>5.</w:t>
      </w:r>
      <w:r w:rsidRPr="00C37DB2">
        <w:rPr>
          <w:rFonts w:ascii="Palatino Linotype" w:hAnsi="Palatino Linotype" w:cs="Arial"/>
          <w:b/>
          <w:i/>
          <w:sz w:val="28"/>
          <w:szCs w:val="28"/>
        </w:rPr>
        <w:t xml:space="preserve"> </w:t>
      </w:r>
      <w:r w:rsidRPr="00C37DB2">
        <w:rPr>
          <w:rFonts w:ascii="Palatino Linotype" w:hAnsi="Palatino Linotype" w:cs="Arial"/>
          <w:b/>
          <w:sz w:val="28"/>
          <w:szCs w:val="28"/>
        </w:rPr>
        <w:t>Admisión del Recurso.</w:t>
      </w:r>
      <w:r w:rsidRPr="00C37DB2">
        <w:rPr>
          <w:rFonts w:ascii="Palatino Linotype" w:hAnsi="Palatino Linotype" w:cs="Arial"/>
          <w:sz w:val="28"/>
          <w:szCs w:val="28"/>
        </w:rPr>
        <w:t xml:space="preserve"> </w:t>
      </w:r>
      <w:r w:rsidRPr="00C37DB2">
        <w:rPr>
          <w:rFonts w:ascii="Palatino Linotype" w:hAnsi="Palatino Linotype" w:cs="Arial"/>
        </w:rPr>
        <w:t>El día</w:t>
      </w:r>
      <w:r w:rsidRPr="00C37DB2">
        <w:rPr>
          <w:rFonts w:ascii="Palatino Linotype" w:hAnsi="Palatino Linotype" w:cs="Arial"/>
          <w:b/>
        </w:rPr>
        <w:t xml:space="preserve"> </w:t>
      </w:r>
      <w:r w:rsidR="00E90D42" w:rsidRPr="00C37DB2">
        <w:rPr>
          <w:rFonts w:ascii="Palatino Linotype" w:hAnsi="Palatino Linotype" w:cs="Arial"/>
          <w:b/>
        </w:rPr>
        <w:t>cinco de diciembre</w:t>
      </w:r>
      <w:r w:rsidR="00782E78" w:rsidRPr="00C37DB2">
        <w:rPr>
          <w:rFonts w:ascii="Palatino Linotype" w:hAnsi="Palatino Linotype" w:cs="Arial"/>
          <w:b/>
        </w:rPr>
        <w:t xml:space="preserve"> </w:t>
      </w:r>
      <w:r w:rsidR="00A8164C" w:rsidRPr="00C37DB2">
        <w:rPr>
          <w:rFonts w:ascii="Palatino Linotype" w:hAnsi="Palatino Linotype" w:cs="Arial"/>
          <w:b/>
        </w:rPr>
        <w:t xml:space="preserve">de dos mil dieciocho </w:t>
      </w:r>
      <w:r w:rsidRPr="00C37DB2">
        <w:rPr>
          <w:rFonts w:ascii="Palatino Linotype" w:hAnsi="Palatino Linotype" w:cs="Arial"/>
        </w:rPr>
        <w:t xml:space="preserve">se admitió a trámite el presente recurso de revisión a efecto de integrar el expediente respectivo; fue puesto a disposición de las partes por siete días hábiles para que ofrecieran pruebas y  manifestaran lo que a su derecho convenga, plazo que transcurrió del día </w:t>
      </w:r>
      <w:r w:rsidR="00E90D42" w:rsidRPr="00C37DB2">
        <w:rPr>
          <w:rFonts w:ascii="Palatino Linotype" w:hAnsi="Palatino Linotype" w:cs="Arial"/>
          <w:b/>
        </w:rPr>
        <w:t xml:space="preserve">seis al catorce de diciembre </w:t>
      </w:r>
      <w:r w:rsidR="003A4605" w:rsidRPr="00C37DB2">
        <w:rPr>
          <w:rFonts w:ascii="Palatino Linotype" w:hAnsi="Palatino Linotype" w:cs="Arial"/>
          <w:b/>
        </w:rPr>
        <w:t>de</w:t>
      </w:r>
      <w:r w:rsidR="00782E78" w:rsidRPr="00C37DB2">
        <w:rPr>
          <w:rFonts w:ascii="Palatino Linotype" w:hAnsi="Palatino Linotype" w:cs="Arial"/>
          <w:b/>
        </w:rPr>
        <w:t xml:space="preserve"> dos mil dieciocho</w:t>
      </w:r>
      <w:r w:rsidR="00782E78" w:rsidRPr="00C37DB2">
        <w:rPr>
          <w:rFonts w:ascii="Palatino Linotype" w:hAnsi="Palatino Linotype" w:cs="Arial"/>
        </w:rPr>
        <w:t xml:space="preserve">, </w:t>
      </w:r>
      <w:r w:rsidR="00AE3E6A" w:rsidRPr="00C37DB2">
        <w:rPr>
          <w:rFonts w:ascii="Palatino Linotype" w:hAnsi="Palatino Linotype" w:cs="Arial"/>
        </w:rPr>
        <w:t xml:space="preserve"> sin contabilizar los d</w:t>
      </w:r>
      <w:r w:rsidR="00A8164C" w:rsidRPr="00C37DB2">
        <w:rPr>
          <w:rFonts w:ascii="Palatino Linotype" w:hAnsi="Palatino Linotype" w:cs="Arial"/>
        </w:rPr>
        <w:t>ías</w:t>
      </w:r>
      <w:r w:rsidR="003A4605" w:rsidRPr="00C37DB2">
        <w:rPr>
          <w:rFonts w:ascii="Palatino Linotype" w:hAnsi="Palatino Linotype" w:cs="Arial"/>
        </w:rPr>
        <w:t xml:space="preserve"> </w:t>
      </w:r>
      <w:r w:rsidR="00E90D42" w:rsidRPr="00C37DB2">
        <w:rPr>
          <w:rFonts w:ascii="Palatino Linotype" w:hAnsi="Palatino Linotype" w:cs="Arial"/>
        </w:rPr>
        <w:t>ocho y nueve</w:t>
      </w:r>
      <w:r w:rsidR="00782E78" w:rsidRPr="00C37DB2">
        <w:rPr>
          <w:rFonts w:ascii="Palatino Linotype" w:hAnsi="Palatino Linotype" w:cs="Arial"/>
        </w:rPr>
        <w:t xml:space="preserve"> </w:t>
      </w:r>
      <w:r w:rsidR="00E469DC" w:rsidRPr="00C37DB2">
        <w:rPr>
          <w:rFonts w:ascii="Palatino Linotype" w:hAnsi="Palatino Linotype" w:cs="Arial"/>
        </w:rPr>
        <w:t>d</w:t>
      </w:r>
      <w:r w:rsidR="003A4605" w:rsidRPr="00C37DB2">
        <w:rPr>
          <w:rFonts w:ascii="Palatino Linotype" w:hAnsi="Palatino Linotype" w:cs="Arial"/>
        </w:rPr>
        <w:t>el mismo</w:t>
      </w:r>
      <w:r w:rsidR="00782E78" w:rsidRPr="00C37DB2">
        <w:rPr>
          <w:rFonts w:ascii="Palatino Linotype" w:hAnsi="Palatino Linotype" w:cs="Arial"/>
        </w:rPr>
        <w:t xml:space="preserve"> </w:t>
      </w:r>
      <w:r w:rsidR="003A4605" w:rsidRPr="00C37DB2">
        <w:rPr>
          <w:rFonts w:ascii="Palatino Linotype" w:hAnsi="Palatino Linotype" w:cs="Arial"/>
        </w:rPr>
        <w:t xml:space="preserve">año, </w:t>
      </w:r>
      <w:r w:rsidR="00A8164C" w:rsidRPr="00C37DB2">
        <w:rPr>
          <w:rFonts w:ascii="Palatino Linotype" w:hAnsi="Palatino Linotype" w:cs="Arial"/>
        </w:rPr>
        <w:t>p</w:t>
      </w:r>
      <w:r w:rsidRPr="00C37DB2">
        <w:rPr>
          <w:rFonts w:ascii="Palatino Linotype" w:hAnsi="Palatino Linotype" w:cs="Arial"/>
        </w:rPr>
        <w:t>or corresponder</w:t>
      </w:r>
      <w:r w:rsidR="00B7165B" w:rsidRPr="00C37DB2">
        <w:rPr>
          <w:rFonts w:ascii="Palatino Linotype" w:hAnsi="Palatino Linotype" w:cs="Arial"/>
        </w:rPr>
        <w:t xml:space="preserve"> </w:t>
      </w:r>
      <w:r w:rsidR="002E0D1C" w:rsidRPr="00C37DB2">
        <w:rPr>
          <w:rFonts w:ascii="Palatino Linotype" w:hAnsi="Palatino Linotype" w:cs="Arial"/>
        </w:rPr>
        <w:t xml:space="preserve">a </w:t>
      </w:r>
      <w:r w:rsidR="00B7165B" w:rsidRPr="00C37DB2">
        <w:rPr>
          <w:rFonts w:ascii="Palatino Linotype" w:hAnsi="Palatino Linotype" w:cs="Arial"/>
        </w:rPr>
        <w:t xml:space="preserve">los días </w:t>
      </w:r>
      <w:r w:rsidR="00E90D42" w:rsidRPr="00C37DB2">
        <w:rPr>
          <w:rFonts w:ascii="Palatino Linotype" w:hAnsi="Palatino Linotype" w:cs="Arial"/>
        </w:rPr>
        <w:t>sábado y domingo</w:t>
      </w:r>
      <w:r w:rsidR="00782E78" w:rsidRPr="00C37DB2">
        <w:rPr>
          <w:rFonts w:ascii="Palatino Linotype" w:hAnsi="Palatino Linotype" w:cs="Arial"/>
        </w:rPr>
        <w:t xml:space="preserve">, </w:t>
      </w:r>
      <w:r w:rsidRPr="00C37DB2">
        <w:rPr>
          <w:rFonts w:ascii="Palatino Linotype" w:hAnsi="Palatino Linotype" w:cs="Arial"/>
        </w:rPr>
        <w:t>conforme al calendario oficial aprobado por el Pleno de este Instituto.</w:t>
      </w:r>
    </w:p>
    <w:p w:rsidR="008B0F52" w:rsidRPr="00C37DB2" w:rsidRDefault="008B0F52" w:rsidP="008B0F52">
      <w:pPr>
        <w:widowControl w:val="0"/>
        <w:autoSpaceDE w:val="0"/>
        <w:autoSpaceDN w:val="0"/>
        <w:adjustRightInd w:val="0"/>
        <w:jc w:val="both"/>
        <w:rPr>
          <w:rFonts w:ascii="Palatino Linotype" w:hAnsi="Palatino Linotype" w:cs="Arial"/>
          <w:b/>
          <w:sz w:val="16"/>
          <w:szCs w:val="16"/>
        </w:rPr>
      </w:pPr>
    </w:p>
    <w:p w:rsidR="0048759C" w:rsidRPr="00C37DB2" w:rsidRDefault="001D3299" w:rsidP="00584F24">
      <w:pPr>
        <w:widowControl w:val="0"/>
        <w:autoSpaceDE w:val="0"/>
        <w:autoSpaceDN w:val="0"/>
        <w:adjustRightInd w:val="0"/>
        <w:spacing w:line="360" w:lineRule="auto"/>
        <w:jc w:val="both"/>
        <w:rPr>
          <w:rFonts w:ascii="Palatino Linotype" w:eastAsia="Calibri" w:hAnsi="Palatino Linotype" w:cs="Arial"/>
          <w:lang w:val="es-MX" w:eastAsia="en-US"/>
        </w:rPr>
      </w:pPr>
      <w:r w:rsidRPr="00C37DB2">
        <w:rPr>
          <w:rFonts w:ascii="Palatino Linotype" w:hAnsi="Palatino Linotype" w:cs="Arial"/>
          <w:b/>
          <w:sz w:val="28"/>
        </w:rPr>
        <w:t>6</w:t>
      </w:r>
      <w:r w:rsidR="00260FD6" w:rsidRPr="00C37DB2">
        <w:rPr>
          <w:rFonts w:ascii="Palatino Linotype" w:hAnsi="Palatino Linotype" w:cs="Arial"/>
          <w:b/>
          <w:sz w:val="28"/>
        </w:rPr>
        <w:t>.</w:t>
      </w:r>
      <w:r w:rsidR="00AD6196" w:rsidRPr="00C37DB2">
        <w:rPr>
          <w:rFonts w:ascii="Palatino Linotype" w:hAnsi="Palatino Linotype" w:cs="Arial"/>
          <w:b/>
          <w:sz w:val="28"/>
        </w:rPr>
        <w:t xml:space="preserve"> </w:t>
      </w:r>
      <w:r w:rsidR="00584F24" w:rsidRPr="00C37DB2">
        <w:rPr>
          <w:rFonts w:ascii="Palatino Linotype" w:hAnsi="Palatino Linotype" w:cs="Arial"/>
          <w:b/>
          <w:sz w:val="28"/>
        </w:rPr>
        <w:t>Informe Justificado</w:t>
      </w:r>
      <w:r w:rsidR="00584F24" w:rsidRPr="00C37DB2">
        <w:rPr>
          <w:rFonts w:ascii="Palatino Linotype" w:hAnsi="Palatino Linotype" w:cs="Arial"/>
          <w:sz w:val="28"/>
        </w:rPr>
        <w:t xml:space="preserve">. </w:t>
      </w:r>
      <w:r w:rsidR="00584F24" w:rsidRPr="00C37DB2">
        <w:rPr>
          <w:rFonts w:ascii="Palatino Linotype" w:eastAsia="Calibri" w:hAnsi="Palatino Linotype" w:cs="Arial"/>
          <w:lang w:val="es-MX" w:eastAsia="en-US"/>
        </w:rPr>
        <w:t xml:space="preserve">En fecha </w:t>
      </w:r>
      <w:r w:rsidR="00BA760A" w:rsidRPr="00C37DB2">
        <w:rPr>
          <w:rFonts w:ascii="Palatino Linotype" w:eastAsia="Calibri" w:hAnsi="Palatino Linotype" w:cs="Arial"/>
          <w:b/>
          <w:lang w:val="es-MX" w:eastAsia="en-US"/>
        </w:rPr>
        <w:t>trece de diciembre</w:t>
      </w:r>
      <w:r w:rsidR="005E298A" w:rsidRPr="00C37DB2">
        <w:rPr>
          <w:rFonts w:ascii="Palatino Linotype" w:eastAsia="Calibri" w:hAnsi="Palatino Linotype" w:cs="Arial"/>
          <w:b/>
          <w:lang w:val="es-MX" w:eastAsia="en-US"/>
        </w:rPr>
        <w:t xml:space="preserve"> </w:t>
      </w:r>
      <w:r w:rsidR="00584F24" w:rsidRPr="00C37DB2">
        <w:rPr>
          <w:rFonts w:ascii="Palatino Linotype" w:eastAsia="Calibri" w:hAnsi="Palatino Linotype" w:cs="Arial"/>
          <w:b/>
          <w:lang w:val="es-MX" w:eastAsia="en-US"/>
        </w:rPr>
        <w:t>de dos mil dieciocho</w:t>
      </w:r>
      <w:r w:rsidR="00584F24" w:rsidRPr="00C37DB2">
        <w:rPr>
          <w:rFonts w:ascii="Palatino Linotype" w:eastAsia="Calibri" w:hAnsi="Palatino Linotype" w:cs="Arial"/>
          <w:lang w:val="es-MX" w:eastAsia="en-US"/>
        </w:rPr>
        <w:t xml:space="preserve">, el </w:t>
      </w:r>
      <w:r w:rsidR="00584F24" w:rsidRPr="00C37DB2">
        <w:rPr>
          <w:rFonts w:ascii="Palatino Linotype" w:eastAsia="Calibri" w:hAnsi="Palatino Linotype" w:cs="Arial"/>
          <w:b/>
          <w:lang w:val="es-MX" w:eastAsia="en-US"/>
        </w:rPr>
        <w:t>SUJETO OBLIGADO</w:t>
      </w:r>
      <w:r w:rsidR="006E3267" w:rsidRPr="00C37DB2">
        <w:rPr>
          <w:rFonts w:ascii="Palatino Linotype" w:eastAsia="Calibri" w:hAnsi="Palatino Linotype" w:cs="Arial"/>
          <w:lang w:val="es-MX" w:eastAsia="en-US"/>
        </w:rPr>
        <w:t xml:space="preserve"> a través del SAIMEX </w:t>
      </w:r>
      <w:r w:rsidR="00584F24" w:rsidRPr="00C37DB2">
        <w:rPr>
          <w:rFonts w:ascii="Palatino Linotype" w:eastAsia="Calibri" w:hAnsi="Palatino Linotype" w:cs="Arial"/>
          <w:lang w:val="es-MX" w:eastAsia="en-US"/>
        </w:rPr>
        <w:t xml:space="preserve">adjuntó </w:t>
      </w:r>
      <w:r w:rsidRPr="00C37DB2">
        <w:rPr>
          <w:rFonts w:ascii="Palatino Linotype" w:eastAsia="Calibri" w:hAnsi="Palatino Linotype" w:cs="Arial"/>
          <w:lang w:val="es-MX" w:eastAsia="en-US"/>
        </w:rPr>
        <w:t xml:space="preserve">el archivo </w:t>
      </w:r>
      <w:r w:rsidR="00BA760A" w:rsidRPr="00C37DB2">
        <w:rPr>
          <w:rFonts w:ascii="Palatino Linotype" w:eastAsia="Calibri" w:hAnsi="Palatino Linotype" w:cs="Arial"/>
          <w:b/>
          <w:i/>
          <w:lang w:val="es-MX" w:eastAsia="en-US"/>
        </w:rPr>
        <w:t>“00006006.pdf</w:t>
      </w:r>
      <w:r w:rsidRPr="00C37DB2">
        <w:rPr>
          <w:rFonts w:ascii="Palatino Linotype" w:eastAsia="Calibri" w:hAnsi="Palatino Linotype" w:cs="Arial"/>
          <w:b/>
          <w:i/>
          <w:lang w:val="es-MX" w:eastAsia="en-US"/>
        </w:rPr>
        <w:t>”</w:t>
      </w:r>
      <w:r w:rsidR="0048759C" w:rsidRPr="00C37DB2">
        <w:rPr>
          <w:rFonts w:ascii="Palatino Linotype" w:eastAsia="Calibri" w:hAnsi="Palatino Linotype" w:cs="Arial"/>
          <w:lang w:val="es-MX" w:eastAsia="en-US"/>
        </w:rPr>
        <w:t xml:space="preserve">, </w:t>
      </w:r>
      <w:r w:rsidR="00F82685" w:rsidRPr="00C37DB2">
        <w:rPr>
          <w:rFonts w:ascii="Palatino Linotype" w:eastAsia="Calibri" w:hAnsi="Palatino Linotype" w:cs="Arial"/>
          <w:lang w:val="es-MX" w:eastAsia="en-US"/>
        </w:rPr>
        <w:t xml:space="preserve">que contiene el oficio </w:t>
      </w:r>
      <w:r w:rsidR="00F82685" w:rsidRPr="00C37DB2">
        <w:rPr>
          <w:rFonts w:ascii="Palatino Linotype" w:eastAsia="Calibri" w:hAnsi="Palatino Linotype" w:cs="Arial"/>
          <w:lang w:val="es-MX" w:eastAsia="en-US"/>
        </w:rPr>
        <w:lastRenderedPageBreak/>
        <w:t>SMDIFZ/TES/133/2018 de fecha 12 de diciembre de 2018, dirigido al Titular de la Unidad de Transparencia, signado por la Subdirectora de Administración y Finanzas y/o Tesorera del Sistema Municipal, ambos del Sistema Municipal para el DIF Familia de Zinacantepec, en el que señala</w:t>
      </w:r>
      <w:r w:rsidR="0048759C" w:rsidRPr="00C37DB2">
        <w:rPr>
          <w:rFonts w:ascii="Palatino Linotype" w:eastAsia="Calibri" w:hAnsi="Palatino Linotype" w:cs="Arial"/>
          <w:lang w:val="es-MX" w:eastAsia="en-US"/>
        </w:rPr>
        <w:t>:</w:t>
      </w:r>
    </w:p>
    <w:p w:rsidR="00281AE0" w:rsidRPr="00C37DB2" w:rsidRDefault="001D3299" w:rsidP="00F82685">
      <w:pPr>
        <w:widowControl w:val="0"/>
        <w:autoSpaceDE w:val="0"/>
        <w:autoSpaceDN w:val="0"/>
        <w:adjustRightInd w:val="0"/>
        <w:ind w:left="851" w:right="900"/>
        <w:jc w:val="both"/>
        <w:rPr>
          <w:rFonts w:ascii="Palatino Linotype" w:eastAsia="Calibri" w:hAnsi="Palatino Linotype" w:cs="Arial"/>
          <w:i/>
          <w:sz w:val="22"/>
          <w:szCs w:val="22"/>
          <w:lang w:eastAsia="en-US"/>
        </w:rPr>
      </w:pPr>
      <w:r w:rsidRPr="00C37DB2">
        <w:rPr>
          <w:rFonts w:ascii="Palatino Linotype" w:eastAsia="Calibri" w:hAnsi="Palatino Linotype" w:cs="Arial"/>
          <w:i/>
          <w:sz w:val="22"/>
          <w:szCs w:val="22"/>
          <w:lang w:val="es-MX" w:eastAsia="en-US"/>
        </w:rPr>
        <w:t xml:space="preserve"> </w:t>
      </w:r>
      <w:r w:rsidR="00584F24" w:rsidRPr="00C37DB2">
        <w:rPr>
          <w:rFonts w:ascii="Palatino Linotype" w:eastAsia="Calibri" w:hAnsi="Palatino Linotype" w:cs="Arial"/>
          <w:i/>
          <w:sz w:val="22"/>
          <w:szCs w:val="22"/>
          <w:lang w:val="es-MX" w:eastAsia="en-US"/>
        </w:rPr>
        <w:t>“</w:t>
      </w:r>
      <w:r w:rsidR="00726CF9" w:rsidRPr="00C37DB2">
        <w:rPr>
          <w:rFonts w:ascii="Palatino Linotype" w:eastAsia="Calibri" w:hAnsi="Palatino Linotype" w:cs="Arial"/>
          <w:i/>
          <w:sz w:val="22"/>
          <w:szCs w:val="22"/>
          <w:lang w:val="es-MX" w:eastAsia="en-US"/>
        </w:rPr>
        <w:t>…</w:t>
      </w:r>
      <w:r w:rsidRPr="00C37DB2">
        <w:rPr>
          <w:rFonts w:ascii="Palatino Linotype" w:eastAsia="Calibri" w:hAnsi="Palatino Linotype" w:cs="Arial"/>
          <w:i/>
          <w:sz w:val="22"/>
          <w:szCs w:val="22"/>
          <w:lang w:val="es-MX" w:eastAsia="en-US"/>
        </w:rPr>
        <w:t xml:space="preserve"> </w:t>
      </w:r>
      <w:r w:rsidR="00F82685" w:rsidRPr="00C37DB2">
        <w:rPr>
          <w:rFonts w:ascii="Palatino Linotype" w:eastAsia="Calibri" w:hAnsi="Palatino Linotype" w:cs="Arial"/>
          <w:i/>
          <w:sz w:val="22"/>
          <w:szCs w:val="22"/>
          <w:lang w:eastAsia="en-US"/>
        </w:rPr>
        <w:t>Con funda</w:t>
      </w:r>
      <w:r w:rsidR="00281AE0" w:rsidRPr="00C37DB2">
        <w:rPr>
          <w:rFonts w:ascii="Palatino Linotype" w:eastAsia="Calibri" w:hAnsi="Palatino Linotype" w:cs="Arial"/>
          <w:i/>
          <w:sz w:val="22"/>
          <w:szCs w:val="22"/>
          <w:lang w:eastAsia="en-US"/>
        </w:rPr>
        <w:t>mento en el artículo 185 fracción II de la Ley de Transparencia y Acceso a la Información Pública del Estado de México y Municipios y en respuesta a su oficio No. SMDIFZ/UT/63/2018 de fecha 11 de diciembre de 2018 y con la finalidad de solventar el oficio 00006/DIFZINACAN/IP/2018, sobre el cual rea el oficio 04554/INFOEM/IP/RR/2018Manifiesto que la información proporcionada en dicha solicitud de fecha 10/10/2018, es la información que obra en los archivos de la Subdirección de Administración y Finanzas de este Sistema, cabe señalar que actualmente los ciudadanos MARIA ITZEL HERNÁNDEZ TORRES, JESÚS EMMANUEL SALINAS HERNÁNDEZ Y ANA ELENA MARTÍNEZ BRAVO ya no laboran para este sistema, por lo tanto no se puede tene</w:t>
      </w:r>
      <w:r w:rsidR="00915760" w:rsidRPr="00C37DB2">
        <w:rPr>
          <w:rFonts w:ascii="Palatino Linotype" w:eastAsia="Calibri" w:hAnsi="Palatino Linotype" w:cs="Arial"/>
          <w:i/>
          <w:sz w:val="22"/>
          <w:szCs w:val="22"/>
          <w:lang w:eastAsia="en-US"/>
        </w:rPr>
        <w:t>r</w:t>
      </w:r>
      <w:r w:rsidR="00281AE0" w:rsidRPr="00C37DB2">
        <w:rPr>
          <w:rFonts w:ascii="Palatino Linotype" w:eastAsia="Calibri" w:hAnsi="Palatino Linotype" w:cs="Arial"/>
          <w:i/>
          <w:sz w:val="22"/>
          <w:szCs w:val="22"/>
          <w:lang w:eastAsia="en-US"/>
        </w:rPr>
        <w:t xml:space="preserve"> acceso a esa información. </w:t>
      </w:r>
    </w:p>
    <w:p w:rsidR="00915760" w:rsidRPr="00C37DB2" w:rsidRDefault="00915760" w:rsidP="00F82685">
      <w:pPr>
        <w:widowControl w:val="0"/>
        <w:autoSpaceDE w:val="0"/>
        <w:autoSpaceDN w:val="0"/>
        <w:adjustRightInd w:val="0"/>
        <w:ind w:left="851" w:right="900"/>
        <w:jc w:val="both"/>
        <w:rPr>
          <w:rFonts w:ascii="Palatino Linotype" w:eastAsia="Calibri" w:hAnsi="Palatino Linotype" w:cs="Arial"/>
          <w:i/>
          <w:sz w:val="22"/>
          <w:szCs w:val="22"/>
          <w:lang w:eastAsia="en-US"/>
        </w:rPr>
      </w:pPr>
    </w:p>
    <w:p w:rsidR="0048759C" w:rsidRPr="00C37DB2" w:rsidRDefault="00281AE0" w:rsidP="00F82685">
      <w:pPr>
        <w:widowControl w:val="0"/>
        <w:autoSpaceDE w:val="0"/>
        <w:autoSpaceDN w:val="0"/>
        <w:adjustRightInd w:val="0"/>
        <w:ind w:left="851" w:right="900"/>
        <w:jc w:val="both"/>
        <w:rPr>
          <w:rFonts w:ascii="Palatino Linotype" w:eastAsia="Calibri" w:hAnsi="Palatino Linotype" w:cs="Arial"/>
          <w:i/>
          <w:sz w:val="22"/>
          <w:szCs w:val="22"/>
          <w:lang w:eastAsia="en-US"/>
        </w:rPr>
      </w:pPr>
      <w:r w:rsidRPr="00C37DB2">
        <w:rPr>
          <w:rFonts w:ascii="Palatino Linotype" w:eastAsia="Calibri" w:hAnsi="Palatino Linotype" w:cs="Arial"/>
          <w:i/>
          <w:sz w:val="22"/>
          <w:szCs w:val="22"/>
          <w:lang w:eastAsia="en-US"/>
        </w:rPr>
        <w:t>No omito mencionar a usted, que en cuanto se refiere la ciudadana Ana Elena Martínez Bravo la remuneración que percibe es la que corresponde al tabulador de sueldos y salarios vigentes</w:t>
      </w:r>
      <w:r w:rsidR="0048759C" w:rsidRPr="00C37DB2">
        <w:rPr>
          <w:rFonts w:ascii="Palatino Linotype" w:eastAsia="Calibri" w:hAnsi="Palatino Linotype" w:cs="Arial"/>
          <w:i/>
          <w:sz w:val="22"/>
          <w:szCs w:val="22"/>
          <w:lang w:eastAsia="en-US"/>
        </w:rPr>
        <w:t>…” (Sic).</w:t>
      </w:r>
    </w:p>
    <w:p w:rsidR="008D21A0" w:rsidRPr="00C37DB2" w:rsidRDefault="008D21A0" w:rsidP="00583052">
      <w:pPr>
        <w:widowControl w:val="0"/>
        <w:autoSpaceDE w:val="0"/>
        <w:autoSpaceDN w:val="0"/>
        <w:adjustRightInd w:val="0"/>
        <w:spacing w:line="360" w:lineRule="auto"/>
        <w:jc w:val="both"/>
        <w:rPr>
          <w:rFonts w:ascii="Palatino Linotype" w:eastAsia="Calibri" w:hAnsi="Palatino Linotype" w:cs="Arial"/>
          <w:lang w:val="es-MX" w:eastAsia="en-US"/>
        </w:rPr>
      </w:pPr>
    </w:p>
    <w:p w:rsidR="007907D5" w:rsidRPr="00C37DB2" w:rsidRDefault="006636B7" w:rsidP="00583052">
      <w:pPr>
        <w:widowControl w:val="0"/>
        <w:autoSpaceDE w:val="0"/>
        <w:autoSpaceDN w:val="0"/>
        <w:adjustRightInd w:val="0"/>
        <w:spacing w:line="360" w:lineRule="auto"/>
        <w:jc w:val="both"/>
        <w:rPr>
          <w:rFonts w:ascii="Palatino Linotype" w:eastAsia="Calibri" w:hAnsi="Palatino Linotype" w:cs="Arial"/>
          <w:sz w:val="28"/>
          <w:szCs w:val="28"/>
          <w:lang w:val="es-MX" w:eastAsia="en-US"/>
        </w:rPr>
      </w:pPr>
      <w:r w:rsidRPr="00C37DB2">
        <w:rPr>
          <w:rFonts w:ascii="Palatino Linotype" w:hAnsi="Palatino Linotype" w:cs="Arial"/>
          <w:b/>
          <w:sz w:val="28"/>
          <w:szCs w:val="28"/>
        </w:rPr>
        <w:t>7</w:t>
      </w:r>
      <w:r w:rsidR="00366FC1" w:rsidRPr="00C37DB2">
        <w:rPr>
          <w:rFonts w:ascii="Palatino Linotype" w:hAnsi="Palatino Linotype" w:cs="Arial"/>
          <w:b/>
          <w:sz w:val="28"/>
          <w:szCs w:val="28"/>
        </w:rPr>
        <w:t xml:space="preserve">. </w:t>
      </w:r>
      <w:r w:rsidR="003013E7" w:rsidRPr="00C37DB2">
        <w:rPr>
          <w:rFonts w:ascii="Palatino Linotype" w:eastAsia="Calibri" w:hAnsi="Palatino Linotype" w:cs="Arial"/>
          <w:b/>
          <w:sz w:val="28"/>
          <w:szCs w:val="28"/>
          <w:lang w:val="es-MX" w:eastAsia="en-US"/>
        </w:rPr>
        <w:t xml:space="preserve">Información puesta a disposición del Recurrente. </w:t>
      </w:r>
      <w:r w:rsidR="003013E7" w:rsidRPr="00C37DB2">
        <w:rPr>
          <w:rFonts w:ascii="Palatino Linotype" w:eastAsia="Calibri" w:hAnsi="Palatino Linotype" w:cs="Arial"/>
          <w:lang w:val="es-MX" w:eastAsia="en-US"/>
        </w:rPr>
        <w:t>En  fecha</w:t>
      </w:r>
      <w:r w:rsidR="003013E7" w:rsidRPr="00C37DB2">
        <w:rPr>
          <w:rFonts w:ascii="Palatino Linotype" w:eastAsia="Calibri" w:hAnsi="Palatino Linotype" w:cs="Arial"/>
          <w:b/>
          <w:lang w:val="es-MX" w:eastAsia="en-US"/>
        </w:rPr>
        <w:t xml:space="preserve"> </w:t>
      </w:r>
      <w:r w:rsidR="003F4608" w:rsidRPr="00C37DB2">
        <w:rPr>
          <w:rFonts w:ascii="Palatino Linotype" w:eastAsia="Calibri" w:hAnsi="Palatino Linotype" w:cs="Arial"/>
          <w:b/>
          <w:lang w:val="es-MX" w:eastAsia="en-US"/>
        </w:rPr>
        <w:t>diecinueve de diciembre</w:t>
      </w:r>
      <w:r w:rsidR="007065F3" w:rsidRPr="00C37DB2">
        <w:rPr>
          <w:rFonts w:ascii="Palatino Linotype" w:eastAsia="Calibri" w:hAnsi="Palatino Linotype" w:cs="Arial"/>
          <w:b/>
          <w:lang w:val="es-MX" w:eastAsia="en-US"/>
        </w:rPr>
        <w:t xml:space="preserve"> </w:t>
      </w:r>
      <w:r w:rsidR="003013E7" w:rsidRPr="00C37DB2">
        <w:rPr>
          <w:rFonts w:ascii="Palatino Linotype" w:eastAsia="Calibri" w:hAnsi="Palatino Linotype" w:cs="Arial"/>
          <w:b/>
          <w:lang w:val="es-MX" w:eastAsia="en-US"/>
        </w:rPr>
        <w:t>de dos mil dieciocho</w:t>
      </w:r>
      <w:r w:rsidR="003013E7" w:rsidRPr="00C37DB2">
        <w:rPr>
          <w:rFonts w:ascii="Palatino Linotype" w:eastAsia="Calibri" w:hAnsi="Palatino Linotype" w:cs="Arial"/>
          <w:lang w:val="es-MX" w:eastAsia="en-US"/>
        </w:rPr>
        <w:t xml:space="preserve">, la información descrita en el apartado inmediato anterior fue puesta a disposición del </w:t>
      </w:r>
      <w:r w:rsidR="003013E7" w:rsidRPr="00C37DB2">
        <w:rPr>
          <w:rFonts w:ascii="Palatino Linotype" w:eastAsia="Calibri" w:hAnsi="Palatino Linotype" w:cs="Arial"/>
          <w:b/>
          <w:lang w:val="es-MX" w:eastAsia="en-US"/>
        </w:rPr>
        <w:t>RECURRENTE</w:t>
      </w:r>
      <w:r w:rsidR="003013E7" w:rsidRPr="00C37DB2">
        <w:rPr>
          <w:rFonts w:ascii="Palatino Linotype" w:eastAsia="Calibri" w:hAnsi="Palatino Linotype" w:cs="Arial"/>
          <w:lang w:val="es-MX" w:eastAsia="en-US"/>
        </w:rPr>
        <w:t xml:space="preserve"> para que en el plazo de tres días hábiles siguientes a la fecha señalada, expresara lo que a su derecho convenga, plazo que transcurrió del día</w:t>
      </w:r>
      <w:r w:rsidR="00A732F7" w:rsidRPr="00C37DB2">
        <w:rPr>
          <w:rFonts w:ascii="Palatino Linotype" w:eastAsia="Calibri" w:hAnsi="Palatino Linotype" w:cs="Arial"/>
          <w:lang w:val="es-MX" w:eastAsia="en-US"/>
        </w:rPr>
        <w:t xml:space="preserve"> vein</w:t>
      </w:r>
      <w:r w:rsidRPr="00C37DB2">
        <w:rPr>
          <w:rFonts w:ascii="Palatino Linotype" w:eastAsia="Calibri" w:hAnsi="Palatino Linotype" w:cs="Arial"/>
          <w:lang w:val="es-MX" w:eastAsia="en-US"/>
        </w:rPr>
        <w:t xml:space="preserve">te </w:t>
      </w:r>
      <w:r w:rsidR="003013E7" w:rsidRPr="00C37DB2">
        <w:rPr>
          <w:rFonts w:ascii="Palatino Linotype" w:eastAsia="Calibri" w:hAnsi="Palatino Linotype" w:cs="Arial"/>
          <w:lang w:val="es-MX" w:eastAsia="en-US"/>
        </w:rPr>
        <w:t xml:space="preserve">al </w:t>
      </w:r>
      <w:r w:rsidRPr="00C37DB2">
        <w:rPr>
          <w:rFonts w:ascii="Palatino Linotype" w:eastAsia="Calibri" w:hAnsi="Palatino Linotype" w:cs="Arial"/>
          <w:lang w:val="es-MX" w:eastAsia="en-US"/>
        </w:rPr>
        <w:t xml:space="preserve">veintidós </w:t>
      </w:r>
      <w:r w:rsidR="003013E7" w:rsidRPr="00C37DB2">
        <w:rPr>
          <w:rFonts w:ascii="Palatino Linotype" w:eastAsia="Calibri" w:hAnsi="Palatino Linotype" w:cs="Arial"/>
          <w:lang w:val="es-MX" w:eastAsia="en-US"/>
        </w:rPr>
        <w:t>del mismo mes y año,  sin que el particular emitiera manifestación alguna.</w:t>
      </w:r>
      <w:r w:rsidR="003013E7" w:rsidRPr="00C37DB2">
        <w:rPr>
          <w:rFonts w:ascii="Palatino Linotype" w:eastAsia="Calibri" w:hAnsi="Palatino Linotype" w:cs="Arial"/>
          <w:sz w:val="28"/>
          <w:szCs w:val="28"/>
          <w:lang w:val="es-MX" w:eastAsia="en-US"/>
        </w:rPr>
        <w:t xml:space="preserve"> </w:t>
      </w:r>
    </w:p>
    <w:p w:rsidR="003013E7" w:rsidRPr="00C37DB2" w:rsidRDefault="003013E7" w:rsidP="007907D5">
      <w:pPr>
        <w:widowControl w:val="0"/>
        <w:autoSpaceDE w:val="0"/>
        <w:autoSpaceDN w:val="0"/>
        <w:adjustRightInd w:val="0"/>
        <w:jc w:val="both"/>
        <w:rPr>
          <w:rFonts w:ascii="Palatino Linotype" w:eastAsia="Calibri" w:hAnsi="Palatino Linotype" w:cs="Arial"/>
          <w:sz w:val="16"/>
          <w:szCs w:val="16"/>
          <w:lang w:val="es-MX" w:eastAsia="en-US"/>
        </w:rPr>
      </w:pPr>
      <w:r w:rsidRPr="00C37DB2">
        <w:rPr>
          <w:rFonts w:ascii="Palatino Linotype" w:eastAsia="Calibri" w:hAnsi="Palatino Linotype" w:cs="Arial"/>
          <w:sz w:val="28"/>
          <w:szCs w:val="28"/>
          <w:lang w:val="es-MX" w:eastAsia="en-US"/>
        </w:rPr>
        <w:t xml:space="preserve"> </w:t>
      </w:r>
    </w:p>
    <w:p w:rsidR="003013E7" w:rsidRPr="00C37DB2" w:rsidRDefault="007907D5" w:rsidP="00583052">
      <w:pPr>
        <w:widowControl w:val="0"/>
        <w:autoSpaceDE w:val="0"/>
        <w:autoSpaceDN w:val="0"/>
        <w:adjustRightInd w:val="0"/>
        <w:spacing w:line="360" w:lineRule="auto"/>
        <w:jc w:val="both"/>
        <w:rPr>
          <w:rFonts w:ascii="Palatino Linotype" w:hAnsi="Palatino Linotype" w:cs="Arial"/>
          <w:b/>
          <w:sz w:val="16"/>
          <w:szCs w:val="16"/>
        </w:rPr>
      </w:pPr>
      <w:r w:rsidRPr="00C37DB2">
        <w:rPr>
          <w:rFonts w:ascii="Palatino Linotype" w:hAnsi="Palatino Linotype" w:cs="Arial"/>
          <w:b/>
          <w:sz w:val="28"/>
          <w:szCs w:val="28"/>
        </w:rPr>
        <w:t xml:space="preserve">8. Ampliación del plazo para emitir resolución. </w:t>
      </w:r>
      <w:r w:rsidRPr="00C37DB2">
        <w:rPr>
          <w:rFonts w:ascii="Palatino Linotype" w:hAnsi="Palatino Linotype" w:cs="Arial"/>
        </w:rPr>
        <w:t xml:space="preserve">En fecha </w:t>
      </w:r>
      <w:r w:rsidRPr="00C37DB2">
        <w:rPr>
          <w:rFonts w:ascii="Palatino Linotype" w:hAnsi="Palatino Linotype" w:cs="Arial"/>
          <w:b/>
        </w:rPr>
        <w:t>uno de febrero de dos mil diecinueve</w:t>
      </w:r>
      <w:r w:rsidRPr="00C37DB2">
        <w:rPr>
          <w:rFonts w:ascii="Palatino Linotype" w:hAnsi="Palatino Linotype" w:cs="Arial"/>
        </w:rPr>
        <w:t xml:space="preserve">, </w:t>
      </w:r>
      <w:r w:rsidRPr="00C37DB2">
        <w:rPr>
          <w:rFonts w:ascii="Palatino Linotype" w:eastAsia="Calibri" w:hAnsi="Palatino Linotype"/>
          <w:szCs w:val="22"/>
        </w:rPr>
        <w:t xml:space="preserve">este Instituto con fundamento en </w:t>
      </w:r>
      <w:r w:rsidRPr="00C37DB2">
        <w:rPr>
          <w:rFonts w:ascii="Palatino Linotype" w:eastAsia="Calibri" w:hAnsi="Palatino Linotype" w:cs="Arial"/>
        </w:rPr>
        <w:t>e</w:t>
      </w:r>
      <w:r w:rsidRPr="00C37DB2">
        <w:rPr>
          <w:rFonts w:ascii="Palatino Linotype" w:eastAsia="Calibri" w:hAnsi="Palatino Linotype"/>
          <w:szCs w:val="22"/>
        </w:rPr>
        <w:t xml:space="preserve">l artículo 181, párrafo tercero, de la </w:t>
      </w:r>
      <w:r w:rsidRPr="00C37DB2">
        <w:rPr>
          <w:rFonts w:ascii="Palatino Linotype" w:eastAsia="Calibri" w:hAnsi="Palatino Linotype" w:cs="Arial"/>
        </w:rPr>
        <w:t>Ley de Transparencia y Acceso a la Información Pública del Estado de México y Municipios,</w:t>
      </w:r>
      <w:r w:rsidRPr="00C37DB2">
        <w:rPr>
          <w:rFonts w:ascii="Palatino Linotype" w:eastAsia="Calibri" w:hAnsi="Palatino Linotype"/>
          <w:szCs w:val="22"/>
        </w:rPr>
        <w:t xml:space="preserve">  determinó mediante el acuerdo respectivo, ampliar por quince días hábiles adicionales el plazo para emitir la presente resolución a fin de realizar un mejor estudio del asunto</w:t>
      </w:r>
      <w:r w:rsidRPr="00C37DB2">
        <w:rPr>
          <w:rFonts w:ascii="Palatino Linotype" w:eastAsia="Calibri" w:hAnsi="Palatino Linotype" w:cs="Arial"/>
        </w:rPr>
        <w:t>.</w:t>
      </w:r>
    </w:p>
    <w:p w:rsidR="00583052" w:rsidRPr="00C37DB2" w:rsidRDefault="007907D5" w:rsidP="003F4608">
      <w:pPr>
        <w:tabs>
          <w:tab w:val="left" w:pos="567"/>
        </w:tabs>
        <w:spacing w:before="240" w:after="240" w:line="360" w:lineRule="auto"/>
        <w:jc w:val="both"/>
        <w:rPr>
          <w:rFonts w:ascii="Palatino Linotype" w:hAnsi="Palatino Linotype" w:cs="Arial"/>
          <w:b/>
          <w:sz w:val="28"/>
          <w:szCs w:val="28"/>
        </w:rPr>
      </w:pPr>
      <w:r w:rsidRPr="00C37DB2">
        <w:rPr>
          <w:rFonts w:ascii="Palatino Linotype" w:hAnsi="Palatino Linotype" w:cs="Arial"/>
          <w:b/>
          <w:sz w:val="28"/>
          <w:szCs w:val="28"/>
        </w:rPr>
        <w:lastRenderedPageBreak/>
        <w:t>9</w:t>
      </w:r>
      <w:r w:rsidR="00C70916" w:rsidRPr="00C37DB2">
        <w:rPr>
          <w:rFonts w:ascii="Palatino Linotype" w:hAnsi="Palatino Linotype" w:cs="Arial"/>
          <w:b/>
          <w:sz w:val="28"/>
          <w:szCs w:val="28"/>
        </w:rPr>
        <w:t xml:space="preserve">. </w:t>
      </w:r>
      <w:r w:rsidR="00583052" w:rsidRPr="00C37DB2">
        <w:rPr>
          <w:rFonts w:ascii="Palatino Linotype" w:hAnsi="Palatino Linotype" w:cs="Arial"/>
          <w:b/>
          <w:sz w:val="28"/>
          <w:szCs w:val="28"/>
        </w:rPr>
        <w:t>Cierre de Instrucción</w:t>
      </w:r>
      <w:r w:rsidR="00583052" w:rsidRPr="00C37DB2">
        <w:rPr>
          <w:rFonts w:ascii="Palatino Linotype" w:hAnsi="Palatino Linotype"/>
          <w:b/>
          <w:sz w:val="28"/>
          <w:szCs w:val="28"/>
        </w:rPr>
        <w:t xml:space="preserve">. </w:t>
      </w:r>
      <w:r w:rsidR="00583052" w:rsidRPr="00C37DB2">
        <w:rPr>
          <w:rFonts w:ascii="Palatino Linotype" w:hAnsi="Palatino Linotype"/>
        </w:rPr>
        <w:t xml:space="preserve">En fecha </w:t>
      </w:r>
      <w:r w:rsidRPr="00C37DB2">
        <w:rPr>
          <w:rFonts w:ascii="Palatino Linotype" w:hAnsi="Palatino Linotype"/>
          <w:b/>
        </w:rPr>
        <w:t xml:space="preserve">catorce </w:t>
      </w:r>
      <w:r w:rsidR="00F46491" w:rsidRPr="00C37DB2">
        <w:rPr>
          <w:rFonts w:ascii="Palatino Linotype" w:hAnsi="Palatino Linotype"/>
          <w:b/>
        </w:rPr>
        <w:t xml:space="preserve">de </w:t>
      </w:r>
      <w:r w:rsidR="00A320EF" w:rsidRPr="00C37DB2">
        <w:rPr>
          <w:rFonts w:ascii="Palatino Linotype" w:hAnsi="Palatino Linotype"/>
          <w:b/>
        </w:rPr>
        <w:t xml:space="preserve">febrero </w:t>
      </w:r>
      <w:r w:rsidR="00F46491" w:rsidRPr="00C37DB2">
        <w:rPr>
          <w:rFonts w:ascii="Palatino Linotype" w:hAnsi="Palatino Linotype"/>
          <w:b/>
        </w:rPr>
        <w:t xml:space="preserve">de </w:t>
      </w:r>
      <w:r w:rsidR="00533089" w:rsidRPr="00C37DB2">
        <w:rPr>
          <w:rFonts w:ascii="Palatino Linotype" w:hAnsi="Palatino Linotype"/>
          <w:b/>
        </w:rPr>
        <w:t xml:space="preserve"> </w:t>
      </w:r>
      <w:r w:rsidR="006B6F23" w:rsidRPr="00C37DB2">
        <w:rPr>
          <w:rFonts w:ascii="Palatino Linotype" w:hAnsi="Palatino Linotype" w:cs="Arial"/>
          <w:b/>
        </w:rPr>
        <w:t>dos mil dieci</w:t>
      </w:r>
      <w:r w:rsidR="00F46491" w:rsidRPr="00C37DB2">
        <w:rPr>
          <w:rFonts w:ascii="Palatino Linotype" w:hAnsi="Palatino Linotype" w:cs="Arial"/>
          <w:b/>
        </w:rPr>
        <w:t>nueve</w:t>
      </w:r>
      <w:r w:rsidR="00583052" w:rsidRPr="00C37DB2">
        <w:rPr>
          <w:rFonts w:ascii="Palatino Linotype" w:hAnsi="Palatino Linotype"/>
        </w:rPr>
        <w:t xml:space="preserve">, este Instituto notificó a las partes el acuerdo de cierre de instrucción </w:t>
      </w:r>
      <w:r w:rsidR="00583052" w:rsidRPr="00C37DB2">
        <w:rPr>
          <w:rFonts w:ascii="Palatino Linotype" w:hAnsi="Palatino Linotype" w:cs="Arial"/>
        </w:rPr>
        <w:t xml:space="preserve">en </w:t>
      </w:r>
      <w:r w:rsidR="002940E9" w:rsidRPr="00C37DB2">
        <w:rPr>
          <w:rFonts w:ascii="Palatino Linotype" w:hAnsi="Palatino Linotype" w:cs="Arial"/>
        </w:rPr>
        <w:t xml:space="preserve">el </w:t>
      </w:r>
      <w:r w:rsidR="00583052" w:rsidRPr="00C37DB2">
        <w:rPr>
          <w:rFonts w:ascii="Palatino Linotype" w:hAnsi="Palatino Linotype" w:cs="Arial"/>
        </w:rPr>
        <w:t>presente medio de impugnación, para proceder a su resolución.</w:t>
      </w:r>
      <w:r w:rsidR="00583052" w:rsidRPr="00C37DB2">
        <w:rPr>
          <w:rFonts w:ascii="Palatino Linotype" w:hAnsi="Palatino Linotype" w:cs="Arial"/>
          <w:b/>
          <w:sz w:val="28"/>
          <w:szCs w:val="28"/>
        </w:rPr>
        <w:t xml:space="preserve"> </w:t>
      </w:r>
    </w:p>
    <w:p w:rsidR="00D06012" w:rsidRPr="00C37DB2" w:rsidRDefault="00D06012" w:rsidP="009143B4">
      <w:pPr>
        <w:spacing w:before="240" w:after="240" w:line="360" w:lineRule="auto"/>
        <w:jc w:val="center"/>
        <w:rPr>
          <w:rFonts w:ascii="Palatino Linotype" w:hAnsi="Palatino Linotype" w:cs="Arial"/>
          <w:b/>
          <w:bCs/>
          <w:spacing w:val="60"/>
          <w:lang w:val="es-ES_tradnl"/>
        </w:rPr>
      </w:pPr>
      <w:r w:rsidRPr="00C37DB2">
        <w:rPr>
          <w:rFonts w:ascii="Palatino Linotype" w:hAnsi="Palatino Linotype" w:cs="Arial"/>
          <w:b/>
          <w:bCs/>
          <w:spacing w:val="60"/>
          <w:lang w:val="es-ES_tradnl"/>
        </w:rPr>
        <w:t>CONSIDERANDO</w:t>
      </w:r>
    </w:p>
    <w:p w:rsidR="009F15E6" w:rsidRPr="00C37DB2" w:rsidRDefault="00011217" w:rsidP="009F15E6">
      <w:pPr>
        <w:spacing w:before="240" w:after="240" w:line="360" w:lineRule="auto"/>
        <w:jc w:val="both"/>
        <w:rPr>
          <w:rFonts w:ascii="Palatino Linotype" w:hAnsi="Palatino Linotype"/>
          <w:shd w:val="clear" w:color="auto" w:fill="FFFFFF"/>
        </w:rPr>
      </w:pPr>
      <w:r w:rsidRPr="00C37DB2">
        <w:rPr>
          <w:rFonts w:ascii="Palatino Linotype" w:hAnsi="Palatino Linotype" w:cs="Arial"/>
          <w:b/>
          <w:sz w:val="28"/>
          <w:szCs w:val="28"/>
        </w:rPr>
        <w:t>Primero</w:t>
      </w:r>
      <w:r w:rsidR="00D06012" w:rsidRPr="00C37DB2">
        <w:rPr>
          <w:rFonts w:ascii="Palatino Linotype" w:hAnsi="Palatino Linotype" w:cs="Arial"/>
          <w:b/>
          <w:sz w:val="28"/>
          <w:szCs w:val="28"/>
        </w:rPr>
        <w:t>.</w:t>
      </w:r>
      <w:r w:rsidR="00D06012" w:rsidRPr="00C37DB2">
        <w:rPr>
          <w:rFonts w:ascii="Palatino Linotype" w:hAnsi="Palatino Linotype" w:cs="Arial"/>
          <w:sz w:val="28"/>
          <w:szCs w:val="28"/>
        </w:rPr>
        <w:t xml:space="preserve"> </w:t>
      </w:r>
      <w:r w:rsidR="008B4DF2" w:rsidRPr="00C37DB2">
        <w:rPr>
          <w:rFonts w:ascii="Palatino Linotype" w:hAnsi="Palatino Linotype" w:cs="Arial"/>
          <w:b/>
          <w:sz w:val="28"/>
          <w:szCs w:val="28"/>
        </w:rPr>
        <w:t>Competencia.</w:t>
      </w:r>
      <w:r w:rsidR="008B4DF2" w:rsidRPr="00C37DB2">
        <w:rPr>
          <w:rFonts w:ascii="Palatino Linotype" w:hAnsi="Palatino Linotype" w:cs="Arial"/>
          <w:b/>
        </w:rPr>
        <w:t xml:space="preserve"> </w:t>
      </w:r>
      <w:r w:rsidR="009F15E6" w:rsidRPr="00C37DB2">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6C4EF1" w:rsidRPr="00C37DB2" w:rsidRDefault="00011217" w:rsidP="006C4EF1">
      <w:pPr>
        <w:spacing w:before="240" w:after="240" w:line="360" w:lineRule="auto"/>
        <w:jc w:val="both"/>
        <w:rPr>
          <w:rFonts w:ascii="Palatino Linotype" w:hAnsi="Palatino Linotype" w:cs="Arial"/>
          <w:lang w:eastAsia="es-MX"/>
        </w:rPr>
      </w:pPr>
      <w:r w:rsidRPr="00C37DB2">
        <w:rPr>
          <w:rFonts w:ascii="Palatino Linotype" w:hAnsi="Palatino Linotype" w:cs="Arial"/>
          <w:b/>
          <w:sz w:val="28"/>
          <w:szCs w:val="28"/>
        </w:rPr>
        <w:t>Segundo</w:t>
      </w:r>
      <w:r w:rsidR="00D06012" w:rsidRPr="00C37DB2">
        <w:rPr>
          <w:rFonts w:ascii="Palatino Linotype" w:hAnsi="Palatino Linotype" w:cs="Arial"/>
          <w:b/>
          <w:sz w:val="28"/>
          <w:szCs w:val="28"/>
          <w:lang w:val="es-MX"/>
        </w:rPr>
        <w:t xml:space="preserve">. </w:t>
      </w:r>
      <w:r w:rsidR="002C03E2" w:rsidRPr="00C37DB2">
        <w:rPr>
          <w:rFonts w:ascii="Palatino Linotype" w:hAnsi="Palatino Linotype" w:cs="Arial"/>
          <w:b/>
          <w:sz w:val="28"/>
          <w:szCs w:val="28"/>
        </w:rPr>
        <w:t>Oportunidad de</w:t>
      </w:r>
      <w:r w:rsidR="00A47E1D" w:rsidRPr="00C37DB2">
        <w:rPr>
          <w:rFonts w:ascii="Palatino Linotype" w:hAnsi="Palatino Linotype" w:cs="Arial"/>
          <w:b/>
          <w:sz w:val="28"/>
          <w:szCs w:val="28"/>
        </w:rPr>
        <w:t xml:space="preserve">l </w:t>
      </w:r>
      <w:r w:rsidR="002C03E2" w:rsidRPr="00C37DB2">
        <w:rPr>
          <w:rFonts w:ascii="Palatino Linotype" w:hAnsi="Palatino Linotype" w:cs="Arial"/>
          <w:b/>
          <w:sz w:val="28"/>
          <w:szCs w:val="28"/>
        </w:rPr>
        <w:t>Recurso de Revisión.</w:t>
      </w:r>
      <w:r w:rsidR="002C03E2" w:rsidRPr="00C37DB2">
        <w:rPr>
          <w:rFonts w:ascii="Palatino Linotype" w:hAnsi="Palatino Linotype" w:cs="Arial"/>
          <w:b/>
        </w:rPr>
        <w:t xml:space="preserve"> </w:t>
      </w:r>
      <w:r w:rsidR="002C03E2" w:rsidRPr="00C37DB2">
        <w:rPr>
          <w:rFonts w:ascii="Palatino Linotype" w:hAnsi="Palatino Linotype" w:cs="Arial"/>
        </w:rPr>
        <w:t>De conformidad con los requisitos de oportunidad que debe</w:t>
      </w:r>
      <w:r w:rsidR="00A47E1D" w:rsidRPr="00C37DB2">
        <w:rPr>
          <w:rFonts w:ascii="Palatino Linotype" w:hAnsi="Palatino Linotype" w:cs="Arial"/>
        </w:rPr>
        <w:t xml:space="preserve"> reunir el</w:t>
      </w:r>
      <w:r w:rsidR="002C03E2" w:rsidRPr="00C37DB2">
        <w:rPr>
          <w:rFonts w:ascii="Palatino Linotype" w:hAnsi="Palatino Linotype" w:cs="Arial"/>
        </w:rPr>
        <w:t xml:space="preserve"> recurso de revisión interpuesto, previsto en el artículo 178, párrafo primero de la </w:t>
      </w:r>
      <w:r w:rsidR="002C03E2" w:rsidRPr="00C37DB2">
        <w:rPr>
          <w:rFonts w:ascii="Palatino Linotype" w:hAnsi="Palatino Linotype" w:cs="Arial"/>
          <w:lang w:eastAsia="es-MX"/>
        </w:rPr>
        <w:t xml:space="preserve">Ley de Transparencia y Acceso a la Información Pública del Estado de México y Municipios vigente, en la especie se advierte que </w:t>
      </w:r>
      <w:r w:rsidR="00A47E1D" w:rsidRPr="00C37DB2">
        <w:rPr>
          <w:rFonts w:ascii="Palatino Linotype" w:hAnsi="Palatino Linotype" w:cs="Arial"/>
          <w:lang w:eastAsia="es-MX"/>
        </w:rPr>
        <w:t xml:space="preserve">el </w:t>
      </w:r>
      <w:r w:rsidR="002C03E2" w:rsidRPr="00C37DB2">
        <w:rPr>
          <w:rFonts w:ascii="Palatino Linotype" w:hAnsi="Palatino Linotype" w:cs="Arial"/>
          <w:lang w:eastAsia="es-MX"/>
        </w:rPr>
        <w:t xml:space="preserve">presente medio de impugnación fue interpuesto dentro del plazo de quince días previsto en el dispositivo referido, toda vez que el </w:t>
      </w:r>
      <w:r w:rsidR="002C03E2" w:rsidRPr="00C37DB2">
        <w:rPr>
          <w:rFonts w:ascii="Palatino Linotype" w:hAnsi="Palatino Linotype" w:cs="Arial"/>
          <w:b/>
          <w:lang w:eastAsia="es-MX"/>
        </w:rPr>
        <w:t>SUJETO OBLIGADO</w:t>
      </w:r>
      <w:r w:rsidR="002C03E2" w:rsidRPr="00C37DB2">
        <w:rPr>
          <w:rFonts w:ascii="Palatino Linotype" w:hAnsi="Palatino Linotype" w:cs="Arial"/>
          <w:lang w:eastAsia="es-MX"/>
        </w:rPr>
        <w:t xml:space="preserve"> emitió su respuesta </w:t>
      </w:r>
      <w:r w:rsidR="006D7B1B" w:rsidRPr="00C37DB2">
        <w:rPr>
          <w:rFonts w:ascii="Palatino Linotype" w:hAnsi="Palatino Linotype" w:cs="Arial"/>
          <w:lang w:eastAsia="es-MX"/>
        </w:rPr>
        <w:t xml:space="preserve">el día </w:t>
      </w:r>
      <w:r w:rsidR="00E42C98" w:rsidRPr="00C37DB2">
        <w:rPr>
          <w:rFonts w:ascii="Palatino Linotype" w:hAnsi="Palatino Linotype" w:cs="Arial"/>
          <w:b/>
          <w:lang w:eastAsia="es-MX"/>
        </w:rPr>
        <w:t xml:space="preserve">ocho de noviembre de dos </w:t>
      </w:r>
      <w:r w:rsidR="00033820" w:rsidRPr="00C37DB2">
        <w:rPr>
          <w:rFonts w:ascii="Palatino Linotype" w:hAnsi="Palatino Linotype" w:cs="Arial"/>
          <w:b/>
          <w:lang w:eastAsia="es-MX"/>
        </w:rPr>
        <w:t>mil dieci</w:t>
      </w:r>
      <w:r w:rsidR="004E57A3" w:rsidRPr="00C37DB2">
        <w:rPr>
          <w:rFonts w:ascii="Palatino Linotype" w:hAnsi="Palatino Linotype" w:cs="Arial"/>
          <w:b/>
          <w:lang w:eastAsia="es-MX"/>
        </w:rPr>
        <w:t>ocho</w:t>
      </w:r>
      <w:r w:rsidR="002C03E2" w:rsidRPr="00C37DB2">
        <w:rPr>
          <w:rFonts w:ascii="Palatino Linotype" w:hAnsi="Palatino Linotype" w:cs="Arial"/>
          <w:lang w:eastAsia="es-MX"/>
        </w:rPr>
        <w:t xml:space="preserve">, mientras que el solicitante presentó su recurso de revisión </w:t>
      </w:r>
      <w:r w:rsidR="00A47E1D" w:rsidRPr="00C37DB2">
        <w:rPr>
          <w:rFonts w:ascii="Palatino Linotype" w:hAnsi="Palatino Linotype" w:cs="Arial"/>
          <w:lang w:eastAsia="es-MX"/>
        </w:rPr>
        <w:t xml:space="preserve">el </w:t>
      </w:r>
      <w:r w:rsidR="00BF659B" w:rsidRPr="00C37DB2">
        <w:rPr>
          <w:rFonts w:ascii="Palatino Linotype" w:hAnsi="Palatino Linotype" w:cs="Arial"/>
          <w:lang w:eastAsia="es-MX"/>
        </w:rPr>
        <w:t xml:space="preserve">día </w:t>
      </w:r>
      <w:r w:rsidR="00621417" w:rsidRPr="00C37DB2">
        <w:rPr>
          <w:rFonts w:ascii="Palatino Linotype" w:hAnsi="Palatino Linotype" w:cs="Arial"/>
          <w:b/>
          <w:lang w:eastAsia="es-MX"/>
        </w:rPr>
        <w:t>vein</w:t>
      </w:r>
      <w:r w:rsidR="00E42C98" w:rsidRPr="00C37DB2">
        <w:rPr>
          <w:rFonts w:ascii="Palatino Linotype" w:hAnsi="Palatino Linotype" w:cs="Arial"/>
          <w:b/>
          <w:lang w:eastAsia="es-MX"/>
        </w:rPr>
        <w:t xml:space="preserve">tinueve </w:t>
      </w:r>
      <w:r w:rsidR="00621417" w:rsidRPr="00C37DB2">
        <w:rPr>
          <w:rFonts w:ascii="Palatino Linotype" w:hAnsi="Palatino Linotype" w:cs="Arial"/>
          <w:b/>
          <w:lang w:eastAsia="es-MX"/>
        </w:rPr>
        <w:t xml:space="preserve">de </w:t>
      </w:r>
      <w:r w:rsidR="00E42C98" w:rsidRPr="00C37DB2">
        <w:rPr>
          <w:rFonts w:ascii="Palatino Linotype" w:hAnsi="Palatino Linotype" w:cs="Arial"/>
          <w:b/>
          <w:lang w:eastAsia="es-MX"/>
        </w:rPr>
        <w:t>noviembre d</w:t>
      </w:r>
      <w:r w:rsidR="004E57A3" w:rsidRPr="00C37DB2">
        <w:rPr>
          <w:rFonts w:ascii="Palatino Linotype" w:hAnsi="Palatino Linotype" w:cs="Arial"/>
          <w:b/>
          <w:lang w:eastAsia="es-MX"/>
        </w:rPr>
        <w:t>el</w:t>
      </w:r>
      <w:r w:rsidR="00621417" w:rsidRPr="00C37DB2">
        <w:rPr>
          <w:rFonts w:ascii="Palatino Linotype" w:hAnsi="Palatino Linotype" w:cs="Arial"/>
          <w:b/>
          <w:lang w:eastAsia="es-MX"/>
        </w:rPr>
        <w:t xml:space="preserve"> mismo año</w:t>
      </w:r>
      <w:r w:rsidR="002C03E2" w:rsidRPr="00C37DB2">
        <w:rPr>
          <w:rFonts w:ascii="Palatino Linotype" w:hAnsi="Palatino Linotype" w:cs="Arial"/>
          <w:lang w:eastAsia="es-MX"/>
        </w:rPr>
        <w:t xml:space="preserve">, esto es, </w:t>
      </w:r>
      <w:r w:rsidR="00565E48" w:rsidRPr="00C37DB2">
        <w:rPr>
          <w:rFonts w:ascii="Palatino Linotype" w:hAnsi="Palatino Linotype" w:cs="Arial"/>
          <w:lang w:eastAsia="es-MX"/>
        </w:rPr>
        <w:t xml:space="preserve">al </w:t>
      </w:r>
      <w:r w:rsidR="00E42C98" w:rsidRPr="00C37DB2">
        <w:rPr>
          <w:rFonts w:ascii="Palatino Linotype" w:hAnsi="Palatino Linotype" w:cs="Arial"/>
          <w:lang w:eastAsia="es-MX"/>
        </w:rPr>
        <w:t xml:space="preserve">décimo cuarto </w:t>
      </w:r>
      <w:r w:rsidR="00621417" w:rsidRPr="00C37DB2">
        <w:rPr>
          <w:rFonts w:ascii="Palatino Linotype" w:hAnsi="Palatino Linotype" w:cs="Arial"/>
          <w:lang w:eastAsia="es-MX"/>
        </w:rPr>
        <w:t xml:space="preserve">día </w:t>
      </w:r>
      <w:r w:rsidR="00565E48" w:rsidRPr="00C37DB2">
        <w:rPr>
          <w:rFonts w:ascii="Palatino Linotype" w:hAnsi="Palatino Linotype" w:cs="Arial"/>
          <w:lang w:eastAsia="es-MX"/>
        </w:rPr>
        <w:t xml:space="preserve">hábil </w:t>
      </w:r>
      <w:r w:rsidR="002C03E2" w:rsidRPr="00C37DB2">
        <w:rPr>
          <w:rFonts w:ascii="Palatino Linotype" w:hAnsi="Palatino Linotype" w:cs="Arial"/>
          <w:lang w:eastAsia="es-MX"/>
        </w:rPr>
        <w:t>en que tuvo conocim</w:t>
      </w:r>
      <w:r w:rsidR="00A47E1D" w:rsidRPr="00C37DB2">
        <w:rPr>
          <w:rFonts w:ascii="Palatino Linotype" w:hAnsi="Palatino Linotype" w:cs="Arial"/>
          <w:lang w:eastAsia="es-MX"/>
        </w:rPr>
        <w:t xml:space="preserve">iento de la respuesta </w:t>
      </w:r>
      <w:r w:rsidR="00A47E1D" w:rsidRPr="00C37DB2">
        <w:rPr>
          <w:rFonts w:ascii="Palatino Linotype" w:hAnsi="Palatino Linotype" w:cs="Arial"/>
          <w:lang w:eastAsia="es-MX"/>
        </w:rPr>
        <w:lastRenderedPageBreak/>
        <w:t>impugnada,</w:t>
      </w:r>
      <w:r w:rsidR="00B034DE" w:rsidRPr="00C37DB2">
        <w:rPr>
          <w:rFonts w:ascii="Palatino Linotype" w:hAnsi="Palatino Linotype" w:cs="Arial"/>
          <w:lang w:eastAsia="es-MX"/>
        </w:rPr>
        <w:t xml:space="preserve"> conforme al calendario oficial aprobado por el Pleno de este Instituto, </w:t>
      </w:r>
      <w:r w:rsidR="006C4EF1" w:rsidRPr="00C37DB2">
        <w:rPr>
          <w:rFonts w:ascii="Palatino Linotype" w:hAnsi="Palatino Linotype" w:cs="Arial"/>
          <w:lang w:eastAsia="es-MX"/>
        </w:rPr>
        <w:t>de tal forma, se considera que la interposición del presente medio de impugnación se encuentra dentro de los márgenes temporales previstos en el citado precepto legal.</w:t>
      </w:r>
    </w:p>
    <w:p w:rsidR="00F06A50" w:rsidRPr="00C37DB2" w:rsidRDefault="00F06A50" w:rsidP="00F06A50">
      <w:pPr>
        <w:spacing w:line="360" w:lineRule="auto"/>
        <w:ind w:right="-150"/>
        <w:jc w:val="both"/>
        <w:textAlignment w:val="baseline"/>
        <w:rPr>
          <w:rFonts w:ascii="Segoe UI" w:hAnsi="Segoe UI" w:cs="Segoe UI"/>
          <w:lang w:val="es-MX" w:eastAsia="es-MX"/>
        </w:rPr>
      </w:pPr>
      <w:r w:rsidRPr="00C37DB2">
        <w:rPr>
          <w:rFonts w:ascii="Palatino Linotype" w:hAnsi="Palatino Linotype" w:cs="Arial"/>
          <w:lang w:val="es-MX" w:eastAsia="es-MX"/>
        </w:rPr>
        <w:t xml:space="preserve">Así también, por cuanto hace a la </w:t>
      </w:r>
      <w:proofErr w:type="spellStart"/>
      <w:r w:rsidRPr="00C37DB2">
        <w:rPr>
          <w:rFonts w:ascii="Palatino Linotype" w:hAnsi="Palatino Linotype" w:cs="Arial"/>
          <w:lang w:val="es-MX" w:eastAsia="es-MX"/>
        </w:rPr>
        <w:t>procedibilidad</w:t>
      </w:r>
      <w:proofErr w:type="spellEnd"/>
      <w:r w:rsidRPr="00C37DB2">
        <w:rPr>
          <w:rFonts w:ascii="Palatino Linotype" w:hAnsi="Palatino Linotype" w:cs="Arial"/>
          <w:lang w:val="es-MX" w:eastAsia="es-MX"/>
        </w:rPr>
        <w:t xml:space="preserve"> del recurso de revisión una vez realizado el análisis del formato de interposición</w:t>
      </w:r>
      <w:r w:rsidRPr="00C37DB2">
        <w:rPr>
          <w:rFonts w:ascii="Palatino Linotype" w:hAnsi="Palatino Linotype" w:cs="Segoe UI"/>
          <w:lang w:val="es-MX" w:eastAsia="es-MX"/>
        </w:rPr>
        <w:t xml:space="preserve"> del recurso, se corrobora que acredita los elementos formales exigidos por el artículo 180 de la</w:t>
      </w:r>
      <w:r w:rsidRPr="00C37DB2">
        <w:rPr>
          <w:rFonts w:ascii="Palatino Linotype" w:eastAsia="Cambria" w:hAnsi="Palatino Linotype" w:cs="Segoe UI"/>
          <w:lang w:val="es-MX" w:eastAsia="es-MX"/>
        </w:rPr>
        <w:t> </w:t>
      </w:r>
      <w:r w:rsidRPr="00C37DB2">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C37DB2">
        <w:rPr>
          <w:rFonts w:ascii="Palatino Linotype" w:eastAsia="Cambria" w:hAnsi="Palatino Linotype" w:cs="Segoe UI"/>
          <w:lang w:val="es-MX" w:eastAsia="es-MX"/>
        </w:rPr>
        <w:t> </w:t>
      </w:r>
      <w:r w:rsidRPr="00C37DB2">
        <w:rPr>
          <w:rFonts w:ascii="Palatino Linotype" w:hAnsi="Palatino Linotype" w:cs="Segoe UI"/>
          <w:bCs/>
          <w:lang w:val="es-MX" w:eastAsia="es-MX"/>
        </w:rPr>
        <w:t>el</w:t>
      </w:r>
      <w:r w:rsidRPr="00C37DB2">
        <w:rPr>
          <w:rFonts w:ascii="Palatino Linotype" w:hAnsi="Palatino Linotype" w:cs="Segoe UI"/>
          <w:b/>
          <w:bCs/>
          <w:lang w:val="es-MX" w:eastAsia="es-MX"/>
        </w:rPr>
        <w:t xml:space="preserve"> SAIMEX</w:t>
      </w:r>
      <w:r w:rsidRPr="00C37DB2">
        <w:rPr>
          <w:rFonts w:ascii="Palatino Linotype" w:hAnsi="Palatino Linotype" w:cs="Segoe UI"/>
          <w:lang w:val="es-MX" w:eastAsia="es-MX"/>
        </w:rPr>
        <w:t>; asimismo, se advierte que resulta procedente su interposición en términos del artículo</w:t>
      </w:r>
      <w:r w:rsidRPr="00C37DB2">
        <w:rPr>
          <w:rFonts w:ascii="Palatino Linotype" w:eastAsia="Cambria" w:hAnsi="Palatino Linotype" w:cs="Segoe UI"/>
          <w:lang w:val="es-MX" w:eastAsia="es-MX"/>
        </w:rPr>
        <w:t> 1</w:t>
      </w:r>
      <w:r w:rsidRPr="00C37DB2">
        <w:rPr>
          <w:rFonts w:ascii="Palatino Linotype" w:hAnsi="Palatino Linotype" w:cs="Segoe UI"/>
          <w:lang w:val="es-MX" w:eastAsia="es-MX"/>
        </w:rPr>
        <w:t>79, fracciones I y V del ordenamiento legal citado, que a la letra dicen:</w:t>
      </w:r>
    </w:p>
    <w:p w:rsidR="00F06A50" w:rsidRPr="00C37DB2" w:rsidRDefault="00F06A50" w:rsidP="00F06A50">
      <w:pPr>
        <w:spacing w:before="240" w:after="240"/>
        <w:ind w:left="993" w:right="900"/>
        <w:jc w:val="both"/>
        <w:textAlignment w:val="baseline"/>
        <w:rPr>
          <w:rFonts w:ascii="Palatino Linotype" w:eastAsia="Cambria" w:hAnsi="Palatino Linotype" w:cs="Segoe UI"/>
          <w:i/>
          <w:iCs/>
          <w:sz w:val="22"/>
          <w:szCs w:val="22"/>
          <w:lang w:val="es-MX" w:eastAsia="es-MX"/>
        </w:rPr>
      </w:pPr>
      <w:r w:rsidRPr="00C37DB2">
        <w:rPr>
          <w:rFonts w:ascii="Palatino Linotype" w:hAnsi="Palatino Linotype" w:cs="Segoe UI"/>
          <w:bCs/>
          <w:i/>
          <w:iCs/>
          <w:sz w:val="22"/>
          <w:szCs w:val="22"/>
          <w:lang w:val="es-MX" w:eastAsia="es-MX"/>
        </w:rPr>
        <w:t>“</w:t>
      </w:r>
      <w:r w:rsidRPr="00C37DB2">
        <w:rPr>
          <w:rFonts w:ascii="Palatino Linotype" w:hAnsi="Palatino Linotype" w:cs="Segoe UI"/>
          <w:b/>
          <w:bCs/>
          <w:sz w:val="22"/>
          <w:szCs w:val="22"/>
          <w:lang w:val="es-MX" w:eastAsia="es-MX"/>
        </w:rPr>
        <w:t>Artículo 179.</w:t>
      </w:r>
      <w:r w:rsidRPr="00C37DB2">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rsidR="00F06A50" w:rsidRPr="00C37DB2" w:rsidRDefault="00F06A50" w:rsidP="00F06A50">
      <w:pPr>
        <w:pStyle w:val="Prrafodelista"/>
        <w:numPr>
          <w:ilvl w:val="0"/>
          <w:numId w:val="43"/>
        </w:numPr>
        <w:spacing w:before="240" w:after="240"/>
        <w:ind w:right="900"/>
        <w:jc w:val="both"/>
        <w:textAlignment w:val="baseline"/>
        <w:rPr>
          <w:rFonts w:ascii="Palatino Linotype" w:eastAsia="Cambria" w:hAnsi="Palatino Linotype" w:cs="Segoe UI"/>
          <w:i/>
          <w:iCs/>
          <w:sz w:val="22"/>
          <w:szCs w:val="22"/>
          <w:lang w:val="es-MX" w:eastAsia="es-MX"/>
        </w:rPr>
      </w:pPr>
      <w:r w:rsidRPr="00C37DB2">
        <w:rPr>
          <w:rFonts w:ascii="Palatino Linotype" w:eastAsia="Cambria" w:hAnsi="Palatino Linotype" w:cs="Segoe UI"/>
          <w:i/>
          <w:iCs/>
          <w:sz w:val="22"/>
          <w:szCs w:val="22"/>
          <w:lang w:val="es-MX" w:eastAsia="es-MX"/>
        </w:rPr>
        <w:t xml:space="preserve">La negativa a la información solicitada; </w:t>
      </w:r>
    </w:p>
    <w:p w:rsidR="00F06A50" w:rsidRPr="00C37DB2" w:rsidRDefault="00F06A50" w:rsidP="00F06A50">
      <w:pPr>
        <w:spacing w:before="240" w:after="240"/>
        <w:ind w:right="1041"/>
        <w:jc w:val="both"/>
        <w:textAlignment w:val="baseline"/>
        <w:rPr>
          <w:rFonts w:ascii="Palatino Linotype" w:hAnsi="Palatino Linotype" w:cs="Segoe UI"/>
          <w:i/>
          <w:sz w:val="22"/>
          <w:szCs w:val="22"/>
          <w:lang w:val="es-MX" w:eastAsia="es-MX"/>
        </w:rPr>
      </w:pPr>
      <w:r w:rsidRPr="00C37DB2">
        <w:rPr>
          <w:rFonts w:ascii="Palatino Linotype" w:hAnsi="Palatino Linotype" w:cs="Segoe UI"/>
          <w:i/>
          <w:sz w:val="22"/>
          <w:szCs w:val="22"/>
          <w:lang w:val="es-MX" w:eastAsia="es-MX"/>
        </w:rPr>
        <w:t xml:space="preserve">                  …</w:t>
      </w:r>
    </w:p>
    <w:p w:rsidR="00F06A50" w:rsidRPr="00C37DB2" w:rsidRDefault="00F06A50" w:rsidP="00F06A50">
      <w:pPr>
        <w:spacing w:before="240" w:after="240"/>
        <w:ind w:right="1041"/>
        <w:jc w:val="both"/>
        <w:textAlignment w:val="baseline"/>
        <w:rPr>
          <w:rFonts w:ascii="Palatino Linotype" w:hAnsi="Palatino Linotype" w:cs="Segoe UI"/>
          <w:i/>
          <w:sz w:val="22"/>
          <w:szCs w:val="22"/>
          <w:lang w:val="es-MX" w:eastAsia="es-MX"/>
        </w:rPr>
      </w:pPr>
      <w:r w:rsidRPr="00C37DB2">
        <w:rPr>
          <w:rFonts w:ascii="Palatino Linotype" w:hAnsi="Palatino Linotype" w:cs="Segoe UI"/>
          <w:i/>
          <w:sz w:val="22"/>
          <w:szCs w:val="22"/>
          <w:lang w:val="es-MX" w:eastAsia="es-MX"/>
        </w:rPr>
        <w:t xml:space="preserve">                 </w:t>
      </w:r>
      <w:r w:rsidRPr="00C37DB2">
        <w:rPr>
          <w:rFonts w:ascii="Palatino Linotype" w:hAnsi="Palatino Linotype" w:cs="Segoe UI"/>
          <w:b/>
          <w:i/>
          <w:sz w:val="22"/>
          <w:szCs w:val="22"/>
          <w:lang w:val="es-MX" w:eastAsia="es-MX"/>
        </w:rPr>
        <w:t>V.</w:t>
      </w:r>
      <w:r w:rsidRPr="00C37DB2">
        <w:rPr>
          <w:rFonts w:ascii="Palatino Linotype" w:hAnsi="Palatino Linotype" w:cs="Segoe UI"/>
          <w:i/>
          <w:sz w:val="22"/>
          <w:szCs w:val="22"/>
          <w:lang w:val="es-MX" w:eastAsia="es-MX"/>
        </w:rPr>
        <w:t xml:space="preserve">  La entrega de la información incompleta;  </w:t>
      </w:r>
    </w:p>
    <w:p w:rsidR="00F06A50" w:rsidRPr="00C37DB2" w:rsidRDefault="00F06A50" w:rsidP="00F06A50">
      <w:pPr>
        <w:spacing w:before="240" w:after="240"/>
        <w:ind w:left="993" w:right="1041"/>
        <w:contextualSpacing/>
        <w:jc w:val="both"/>
        <w:textAlignment w:val="baseline"/>
        <w:rPr>
          <w:rFonts w:ascii="Palatino Linotype" w:eastAsia="MS Gothic" w:hAnsi="Palatino Linotype" w:cs="Segoe UI"/>
          <w:i/>
          <w:sz w:val="22"/>
          <w:szCs w:val="22"/>
          <w:lang w:val="es-MX" w:eastAsia="es-MX"/>
        </w:rPr>
      </w:pPr>
      <w:r w:rsidRPr="00C37DB2">
        <w:rPr>
          <w:rFonts w:ascii="Palatino Linotype" w:hAnsi="Palatino Linotype" w:cs="Segoe UI"/>
          <w:i/>
          <w:sz w:val="22"/>
          <w:szCs w:val="22"/>
          <w:lang w:val="es-MX" w:eastAsia="es-MX"/>
        </w:rPr>
        <w:t xml:space="preserve">… </w:t>
      </w:r>
      <w:r w:rsidRPr="00C37DB2">
        <w:rPr>
          <w:rFonts w:ascii="Palatino Linotype" w:hAnsi="Palatino Linotype" w:cs="Segoe UI"/>
          <w:bCs/>
          <w:i/>
          <w:iCs/>
          <w:sz w:val="22"/>
          <w:szCs w:val="22"/>
          <w:lang w:val="es-MX" w:eastAsia="es-MX"/>
        </w:rPr>
        <w:t>”</w:t>
      </w:r>
      <w:r w:rsidRPr="00C37DB2">
        <w:rPr>
          <w:rFonts w:ascii="Palatino Linotype" w:eastAsia="MS Gothic" w:hAnsi="Palatino Linotype" w:cs="Segoe UI"/>
          <w:i/>
          <w:sz w:val="22"/>
          <w:szCs w:val="22"/>
          <w:lang w:val="es-MX" w:eastAsia="es-MX"/>
        </w:rPr>
        <w:t> </w:t>
      </w:r>
    </w:p>
    <w:p w:rsidR="0088158C" w:rsidRPr="00C37DB2" w:rsidRDefault="0088158C" w:rsidP="0088158C">
      <w:pPr>
        <w:spacing w:before="240" w:after="240" w:line="360" w:lineRule="auto"/>
        <w:jc w:val="both"/>
        <w:rPr>
          <w:rFonts w:ascii="Palatino Linotype" w:hAnsi="Palatino Linotype" w:cs="Arial"/>
        </w:rPr>
      </w:pPr>
      <w:r w:rsidRPr="00C37DB2">
        <w:rPr>
          <w:rFonts w:ascii="Palatino Linotype" w:hAnsi="Palatino Linotype"/>
          <w:b/>
          <w:sz w:val="28"/>
          <w:szCs w:val="28"/>
        </w:rPr>
        <w:t>Tercero. Materia de la revisión.</w:t>
      </w:r>
      <w:r w:rsidRPr="00C37DB2">
        <w:rPr>
          <w:rFonts w:ascii="Palatino Linotype" w:hAnsi="Palatino Linotype"/>
          <w:b/>
        </w:rPr>
        <w:t xml:space="preserve"> </w:t>
      </w:r>
      <w:r w:rsidRPr="00C37DB2">
        <w:rPr>
          <w:rFonts w:ascii="Palatino Linotype" w:hAnsi="Palatino Linotype" w:cs="Arial"/>
        </w:rPr>
        <w:t xml:space="preserve">Con base en las constancias que obran en el expediente en el que se actúa, este Instituto tiene la convicción de que la presente resolución tiene como objetivo central determinar si la respuesta proporcionada por el </w:t>
      </w:r>
      <w:r w:rsidRPr="00C37DB2">
        <w:rPr>
          <w:rFonts w:ascii="Palatino Linotype" w:hAnsi="Palatino Linotype" w:cs="Arial"/>
          <w:b/>
        </w:rPr>
        <w:t>SUJETO OBLIGADO</w:t>
      </w:r>
      <w:r w:rsidRPr="00C37DB2">
        <w:rPr>
          <w:rFonts w:ascii="Palatino Linotype" w:hAnsi="Palatino Linotype" w:cs="Arial"/>
        </w:rPr>
        <w:t xml:space="preserve">, satisface el derecho de acceso a la información pública del </w:t>
      </w:r>
      <w:r w:rsidRPr="00C37DB2">
        <w:rPr>
          <w:rFonts w:ascii="Palatino Linotype" w:hAnsi="Palatino Linotype" w:cs="Arial"/>
          <w:b/>
        </w:rPr>
        <w:t xml:space="preserve">RECURRENTE, </w:t>
      </w:r>
      <w:r w:rsidRPr="00C37DB2">
        <w:rPr>
          <w:rFonts w:ascii="Palatino Linotype" w:hAnsi="Palatino Linotype" w:cs="Arial"/>
        </w:rPr>
        <w:t xml:space="preserve">en caso contrario y de ser procedente, se ordenará la expedición de la información conforme a la solicitud del particular.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b/>
          <w:sz w:val="28"/>
          <w:szCs w:val="28"/>
        </w:rPr>
        <w:lastRenderedPageBreak/>
        <w:t xml:space="preserve">Cuarto. Estudio del asunto. </w:t>
      </w:r>
      <w:r w:rsidRPr="00C37DB2">
        <w:rPr>
          <w:rFonts w:ascii="Palatino Linotype" w:hAnsi="Palatino Linotype"/>
        </w:rPr>
        <w:t xml:space="preserve">Es pertinente recapitular que el </w:t>
      </w:r>
      <w:r w:rsidRPr="00C37DB2">
        <w:rPr>
          <w:rFonts w:ascii="Palatino Linotype" w:hAnsi="Palatino Linotype"/>
          <w:b/>
        </w:rPr>
        <w:t>RECURRENTE</w:t>
      </w:r>
      <w:r w:rsidRPr="00C37DB2">
        <w:rPr>
          <w:rFonts w:ascii="Palatino Linotype" w:hAnsi="Palatino Linotype"/>
        </w:rPr>
        <w:t xml:space="preserve"> solicitó información relacionada con cinco servidores públicos adscritos al DIF municipal del </w:t>
      </w:r>
      <w:r w:rsidRPr="00C37DB2">
        <w:rPr>
          <w:rFonts w:ascii="Palatino Linotype" w:hAnsi="Palatino Linotype"/>
          <w:b/>
        </w:rPr>
        <w:t>SUJETO OBLIGADO</w:t>
      </w:r>
      <w:r w:rsidRPr="00C37DB2">
        <w:rPr>
          <w:rFonts w:ascii="Palatino Linotype" w:hAnsi="Palatino Linotype"/>
        </w:rPr>
        <w:t xml:space="preserve">, consistente en lo siguiente: </w:t>
      </w:r>
    </w:p>
    <w:p w:rsidR="0088158C" w:rsidRPr="00C37DB2" w:rsidRDefault="0088158C" w:rsidP="0088158C">
      <w:pPr>
        <w:spacing w:before="240" w:after="240"/>
        <w:ind w:left="567"/>
        <w:jc w:val="both"/>
        <w:rPr>
          <w:rFonts w:ascii="Palatino Linotype" w:hAnsi="Palatino Linotype"/>
        </w:rPr>
      </w:pPr>
      <w:r w:rsidRPr="00C37DB2">
        <w:rPr>
          <w:rFonts w:ascii="Palatino Linotype" w:hAnsi="Palatino Linotype"/>
        </w:rPr>
        <w:t xml:space="preserve">1.- Fecha de alta en la nómina. </w:t>
      </w:r>
    </w:p>
    <w:p w:rsidR="0088158C" w:rsidRPr="00C37DB2" w:rsidRDefault="0088158C" w:rsidP="0088158C">
      <w:pPr>
        <w:spacing w:before="240" w:after="240"/>
        <w:ind w:left="567"/>
        <w:jc w:val="both"/>
        <w:rPr>
          <w:rFonts w:ascii="Palatino Linotype" w:hAnsi="Palatino Linotype"/>
        </w:rPr>
      </w:pPr>
      <w:r w:rsidRPr="00C37DB2">
        <w:rPr>
          <w:rFonts w:ascii="Palatino Linotype" w:hAnsi="Palatino Linotype"/>
        </w:rPr>
        <w:t xml:space="preserve">2.- </w:t>
      </w:r>
      <w:proofErr w:type="spellStart"/>
      <w:r w:rsidRPr="00C37DB2">
        <w:rPr>
          <w:rFonts w:ascii="Palatino Linotype" w:hAnsi="Palatino Linotype"/>
        </w:rPr>
        <w:t>Curriculum</w:t>
      </w:r>
      <w:proofErr w:type="spellEnd"/>
      <w:r w:rsidRPr="00C37DB2">
        <w:rPr>
          <w:rFonts w:ascii="Palatino Linotype" w:hAnsi="Palatino Linotype"/>
        </w:rPr>
        <w:t xml:space="preserve"> vitae y nivel máximo de estudios. </w:t>
      </w:r>
    </w:p>
    <w:p w:rsidR="0088158C" w:rsidRPr="00C37DB2" w:rsidRDefault="0088158C" w:rsidP="0088158C">
      <w:pPr>
        <w:spacing w:before="240" w:after="240"/>
        <w:ind w:left="567"/>
        <w:jc w:val="both"/>
        <w:rPr>
          <w:rFonts w:ascii="Palatino Linotype" w:hAnsi="Palatino Linotype"/>
        </w:rPr>
      </w:pPr>
      <w:r w:rsidRPr="00C37DB2">
        <w:rPr>
          <w:rFonts w:ascii="Palatino Linotype" w:hAnsi="Palatino Linotype"/>
        </w:rPr>
        <w:t xml:space="preserve">3.- Descripción de funciones individuales según corresponda el manual de operación u organización. </w:t>
      </w:r>
    </w:p>
    <w:p w:rsidR="0088158C" w:rsidRPr="00C37DB2" w:rsidRDefault="0088158C" w:rsidP="0088158C">
      <w:pPr>
        <w:spacing w:before="240" w:after="240"/>
        <w:ind w:left="567"/>
        <w:jc w:val="both"/>
        <w:rPr>
          <w:rFonts w:ascii="Palatino Linotype" w:hAnsi="Palatino Linotype"/>
        </w:rPr>
      </w:pPr>
      <w:r w:rsidRPr="00C37DB2">
        <w:rPr>
          <w:rFonts w:ascii="Palatino Linotype" w:hAnsi="Palatino Linotype"/>
        </w:rPr>
        <w:t xml:space="preserve"> 4.- Lista de asistencias, horarios y lugar donde se les puede encontrar.</w:t>
      </w:r>
    </w:p>
    <w:p w:rsidR="0088158C" w:rsidRPr="00C37DB2" w:rsidRDefault="0088158C" w:rsidP="0088158C">
      <w:pPr>
        <w:spacing w:before="240" w:after="240"/>
        <w:ind w:left="567"/>
        <w:jc w:val="both"/>
        <w:rPr>
          <w:rFonts w:ascii="Palatino Linotype" w:hAnsi="Palatino Linotype"/>
        </w:rPr>
      </w:pPr>
      <w:r w:rsidRPr="00C37DB2">
        <w:rPr>
          <w:rFonts w:ascii="Palatino Linotype" w:hAnsi="Palatino Linotype"/>
        </w:rPr>
        <w:t>5.- El monto de bonos o gratificaciones que han recibido por año de cada uno de los siguientes servidores públicos</w:t>
      </w:r>
    </w:p>
    <w:p w:rsidR="0088158C" w:rsidRPr="00C37DB2" w:rsidRDefault="0088158C" w:rsidP="0088158C">
      <w:pPr>
        <w:spacing w:before="240" w:after="240"/>
        <w:ind w:left="567"/>
        <w:jc w:val="both"/>
        <w:rPr>
          <w:rFonts w:ascii="Palatino Linotype" w:hAnsi="Palatino Linotype"/>
        </w:rPr>
      </w:pPr>
      <w:r w:rsidRPr="00C37DB2">
        <w:rPr>
          <w:rFonts w:ascii="Palatino Linotype" w:hAnsi="Palatino Linotype"/>
        </w:rPr>
        <w:t>6. Cuál es el criterio para que una de las servidoras públicas de quien solicitó información, la cual tiene un cargo de "auxiliar administrativo" gane más del doble que su jefe inmediato quien es el "Coordinador de programas asistenciales", según los datos de la fracción VIII del portal de IPOMEX.</w:t>
      </w:r>
    </w:p>
    <w:p w:rsidR="0088158C" w:rsidRPr="00C37DB2" w:rsidRDefault="0088158C" w:rsidP="0088158C">
      <w:pPr>
        <w:spacing w:before="240" w:after="240"/>
        <w:ind w:left="567"/>
        <w:jc w:val="both"/>
        <w:rPr>
          <w:rFonts w:ascii="Palatino Linotype" w:hAnsi="Palatino Linotype"/>
        </w:rPr>
      </w:pPr>
      <w:r w:rsidRPr="00C37DB2">
        <w:rPr>
          <w:rFonts w:ascii="Palatino Linotype" w:hAnsi="Palatino Linotype"/>
        </w:rPr>
        <w:t xml:space="preserve">Información que debe estar firmada bajo protesta de decir verdad por el o la titular del área de administración o recursos humanos. </w:t>
      </w:r>
    </w:p>
    <w:p w:rsidR="0088158C" w:rsidRPr="00C37DB2" w:rsidRDefault="0088158C" w:rsidP="0088158C">
      <w:pPr>
        <w:jc w:val="both"/>
        <w:rPr>
          <w:rFonts w:ascii="Palatino Linotype" w:hAnsi="Palatino Linotype"/>
          <w:sz w:val="16"/>
          <w:szCs w:val="16"/>
        </w:rPr>
      </w:pP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En respuesta, el </w:t>
      </w:r>
      <w:r w:rsidRPr="00C37DB2">
        <w:rPr>
          <w:rFonts w:ascii="Palatino Linotype" w:hAnsi="Palatino Linotype"/>
          <w:b/>
        </w:rPr>
        <w:t>SUJETO OBLIGADO</w:t>
      </w:r>
      <w:r w:rsidRPr="00C37DB2">
        <w:rPr>
          <w:rFonts w:ascii="Palatino Linotype" w:hAnsi="Palatino Linotype"/>
        </w:rPr>
        <w:t xml:space="preserve"> proporcionó: </w:t>
      </w:r>
    </w:p>
    <w:p w:rsidR="0088158C" w:rsidRPr="00C37DB2" w:rsidRDefault="0088158C" w:rsidP="0088158C">
      <w:pPr>
        <w:spacing w:before="240" w:after="240"/>
        <w:ind w:left="567"/>
        <w:jc w:val="both"/>
        <w:rPr>
          <w:rFonts w:ascii="Palatino Linotype" w:hAnsi="Palatino Linotype"/>
        </w:rPr>
      </w:pPr>
      <w:r w:rsidRPr="00C37DB2">
        <w:rPr>
          <w:rFonts w:ascii="Palatino Linotype" w:hAnsi="Palatino Linotype"/>
        </w:rPr>
        <w:t xml:space="preserve">- La fecha de alta en la nómina de los cinco servidores públicos solicitados, así como sus </w:t>
      </w:r>
      <w:proofErr w:type="spellStart"/>
      <w:r w:rsidRPr="00C37DB2">
        <w:rPr>
          <w:rFonts w:ascii="Palatino Linotype" w:hAnsi="Palatino Linotype"/>
        </w:rPr>
        <w:t>curriculums</w:t>
      </w:r>
      <w:proofErr w:type="spellEnd"/>
      <w:r w:rsidRPr="00C37DB2">
        <w:rPr>
          <w:rFonts w:ascii="Palatino Linotype" w:hAnsi="Palatino Linotype"/>
        </w:rPr>
        <w:t xml:space="preserve"> vitae.</w:t>
      </w:r>
    </w:p>
    <w:p w:rsidR="0088158C" w:rsidRPr="00C37DB2" w:rsidRDefault="0088158C" w:rsidP="0088158C">
      <w:pPr>
        <w:spacing w:before="240" w:after="240"/>
        <w:ind w:left="567"/>
        <w:jc w:val="both"/>
        <w:rPr>
          <w:rFonts w:ascii="Palatino Linotype" w:hAnsi="Palatino Linotype"/>
        </w:rPr>
      </w:pPr>
      <w:r w:rsidRPr="00C37DB2">
        <w:rPr>
          <w:rFonts w:ascii="Palatino Linotype" w:hAnsi="Palatino Linotype"/>
        </w:rPr>
        <w:t xml:space="preserve">- Las gratificaciones de los años 2016 y 2017 de cuatro de los servidores públicos solicitados.    </w:t>
      </w:r>
    </w:p>
    <w:p w:rsidR="0088158C" w:rsidRPr="00C37DB2" w:rsidRDefault="0088158C" w:rsidP="0088158C">
      <w:pPr>
        <w:spacing w:before="240" w:after="240"/>
        <w:ind w:left="567"/>
        <w:jc w:val="both"/>
        <w:rPr>
          <w:rFonts w:ascii="Palatino Linotype" w:hAnsi="Palatino Linotype"/>
        </w:rPr>
      </w:pPr>
      <w:r w:rsidRPr="00C37DB2">
        <w:rPr>
          <w:rFonts w:ascii="Palatino Linotype" w:hAnsi="Palatino Linotype"/>
        </w:rPr>
        <w:t>-Listas de asistencia de los años 2016, 2017 y 2018 dos servidores públicos solicitados, en las cuales se advierten sus respectivos nombres, área de adscripción, horario laboral y número de empleado.</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lastRenderedPageBreak/>
        <w:t xml:space="preserve">Inconforme con la respuesta, el particular arguyó sustancialmente como </w:t>
      </w:r>
      <w:r w:rsidRPr="00C37DB2">
        <w:rPr>
          <w:rFonts w:ascii="Palatino Linotype" w:hAnsi="Palatino Linotype"/>
          <w:b/>
        </w:rPr>
        <w:t xml:space="preserve">acto impugnado </w:t>
      </w:r>
      <w:r w:rsidRPr="00C37DB2">
        <w:rPr>
          <w:rFonts w:ascii="Palatino Linotype" w:hAnsi="Palatino Linotype"/>
        </w:rPr>
        <w:t xml:space="preserve">información incompleta respecto a los </w:t>
      </w:r>
      <w:proofErr w:type="spellStart"/>
      <w:r w:rsidRPr="00C37DB2">
        <w:rPr>
          <w:rFonts w:ascii="Palatino Linotype" w:hAnsi="Palatino Linotype"/>
        </w:rPr>
        <w:t>curriculums</w:t>
      </w:r>
      <w:proofErr w:type="spellEnd"/>
      <w:r w:rsidRPr="00C37DB2">
        <w:rPr>
          <w:rFonts w:ascii="Palatino Linotype" w:hAnsi="Palatino Linotype"/>
        </w:rPr>
        <w:t xml:space="preserve"> solicitados; las listas de asistencia, horarios laborales y lugar en donde se puede encontrar a cada servidor público; que no le fue proporcionada información relacionada con la descripción de las funciones individuales según corresponda el manual de operación u organización, información de una de las servidoras públicas y cuál es el criterio para que ésta, teniendo un cargo de "auxiliar administrativo" gane más del doble que su jefe inmediato quien es el "coordinador de programas asistenciales" según los datos de la fracción VIII portal de IPOMEX.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Como </w:t>
      </w:r>
      <w:r w:rsidRPr="00C37DB2">
        <w:rPr>
          <w:rFonts w:ascii="Palatino Linotype" w:hAnsi="Palatino Linotype"/>
          <w:b/>
        </w:rPr>
        <w:t>motivo de inconformidad</w:t>
      </w:r>
      <w:r w:rsidR="00CE6DE6" w:rsidRPr="00C37DB2">
        <w:rPr>
          <w:rFonts w:ascii="Palatino Linotype" w:hAnsi="Palatino Linotype"/>
        </w:rPr>
        <w:t xml:space="preserve"> argumentó</w:t>
      </w:r>
      <w:r w:rsidRPr="00C37DB2">
        <w:rPr>
          <w:rFonts w:ascii="Palatino Linotype" w:hAnsi="Palatino Linotype"/>
        </w:rPr>
        <w:t xml:space="preserve"> que le niegan u ocultan la información de tres de los servidores públicos.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Por su parte, el </w:t>
      </w:r>
      <w:r w:rsidRPr="00C37DB2">
        <w:rPr>
          <w:rFonts w:ascii="Palatino Linotype" w:hAnsi="Palatino Linotype"/>
          <w:b/>
        </w:rPr>
        <w:t>SUJETO OBLIGADO</w:t>
      </w:r>
      <w:r w:rsidRPr="00C37DB2">
        <w:rPr>
          <w:rFonts w:ascii="Palatino Linotype" w:hAnsi="Palatino Linotype"/>
        </w:rPr>
        <w:t xml:space="preserve"> a través de su informe justificado, manifestó que la información proporcionada es la que obra en los archivos de la Subdirección de Administración y Finanzas de ese Sistema; que actualmente tres de los servidores públicos de quien fue solicitada información ya no laboran para el Sistema, por lo tanto, no se puede tener acceso a esa información; que en cuanto a la remuneración de la servidora pública (de quien en respuesta se omitió enviar información), es la que corresponde al tabulador de sueldos y salarios vigentes. </w:t>
      </w:r>
    </w:p>
    <w:p w:rsidR="0088158C" w:rsidRPr="00C37DB2" w:rsidRDefault="0088158C" w:rsidP="0088158C">
      <w:pPr>
        <w:spacing w:before="240" w:after="240" w:line="360" w:lineRule="auto"/>
        <w:jc w:val="both"/>
        <w:rPr>
          <w:rFonts w:ascii="Palatino Linotype" w:hAnsi="Palatino Linotype" w:cs="Arial"/>
          <w:b/>
        </w:rPr>
      </w:pPr>
      <w:r w:rsidRPr="00C37DB2">
        <w:rPr>
          <w:rFonts w:ascii="Palatino Linotype" w:hAnsi="Palatino Linotype"/>
        </w:rPr>
        <w:t xml:space="preserve">Información que fue puesta a disposición del particular, para que arguyera lo que a su derecho corresponda, quien omitió realizar manifestaciones al respecto.   </w:t>
      </w:r>
    </w:p>
    <w:p w:rsidR="0088158C" w:rsidRPr="00C37DB2" w:rsidRDefault="0088158C" w:rsidP="0088158C">
      <w:pPr>
        <w:spacing w:before="240" w:after="240" w:line="360" w:lineRule="auto"/>
        <w:jc w:val="both"/>
        <w:rPr>
          <w:rFonts w:ascii="Palatino Linotype" w:hAnsi="Palatino Linotype" w:cs="Arial"/>
          <w:lang w:eastAsia="es-MX"/>
        </w:rPr>
      </w:pPr>
      <w:r w:rsidRPr="00C37DB2">
        <w:rPr>
          <w:rFonts w:ascii="Palatino Linotype" w:hAnsi="Palatino Linotype" w:cs="Arial"/>
          <w:lang w:eastAsia="es-MX"/>
        </w:rPr>
        <w:t>En ese tenor, es pertinente mencionar que</w:t>
      </w:r>
      <w:r w:rsidRPr="00C37DB2">
        <w:rPr>
          <w:rFonts w:ascii="Palatino Linotype" w:eastAsia="Calibri" w:hAnsi="Palatino Linotype" w:cs="Arial"/>
          <w:bCs/>
        </w:rPr>
        <w:t xml:space="preserve"> el </w:t>
      </w:r>
      <w:r w:rsidRPr="00C37DB2">
        <w:rPr>
          <w:rFonts w:ascii="Palatino Linotype" w:eastAsia="Calibri" w:hAnsi="Palatino Linotype" w:cs="Arial"/>
          <w:b/>
          <w:bCs/>
        </w:rPr>
        <w:t>SUJETO OBLIGADO</w:t>
      </w:r>
      <w:r w:rsidRPr="00C37DB2">
        <w:rPr>
          <w:rFonts w:ascii="Palatino Linotype" w:eastAsia="Calibri" w:hAnsi="Palatino Linotype" w:cs="Arial"/>
          <w:bCs/>
        </w:rPr>
        <w:t xml:space="preserve"> no niega la existencia de la información solicitada, sino por el contrario, al</w:t>
      </w:r>
      <w:r w:rsidRPr="00C37DB2">
        <w:rPr>
          <w:rFonts w:ascii="Palatino Linotype" w:hAnsi="Palatino Linotype" w:cs="Arial"/>
          <w:lang w:eastAsia="es-MX"/>
        </w:rPr>
        <w:t xml:space="preserve"> emitir respuesta a la solicitud de acceso a la información y expedir la documentación que estimó conveniente para cada requerimiento, con </w:t>
      </w:r>
      <w:r w:rsidRPr="00C37DB2">
        <w:rPr>
          <w:rFonts w:ascii="Palatino Linotype" w:hAnsi="Palatino Linotype" w:cs="Arial"/>
          <w:lang w:eastAsia="es-MX"/>
        </w:rPr>
        <w:lastRenderedPageBreak/>
        <w:t xml:space="preserve">ello asevera que es competente para conocer de la información solicitada, por lo que el estudio de la naturaleza jurídica de la misma, en el caso concreto se obvia. </w:t>
      </w:r>
    </w:p>
    <w:p w:rsidR="0088158C" w:rsidRPr="00C37DB2" w:rsidRDefault="0088158C" w:rsidP="0088158C">
      <w:pPr>
        <w:spacing w:before="240" w:after="240" w:line="360" w:lineRule="auto"/>
        <w:jc w:val="both"/>
        <w:rPr>
          <w:rFonts w:ascii="Palatino Linotype" w:hAnsi="Palatino Linotype" w:cs="Arial"/>
          <w:b/>
        </w:rPr>
      </w:pPr>
      <w:r w:rsidRPr="00C37DB2">
        <w:rPr>
          <w:rFonts w:ascii="Palatino Linotype" w:hAnsi="Palatino Linotype" w:cs="Arial"/>
          <w:lang w:eastAsia="es-MX"/>
        </w:rPr>
        <w:t>Lo anterior es así, ya que el estudio enunciado tiene por objeto determinar si el</w:t>
      </w:r>
      <w:r w:rsidRPr="00C37DB2">
        <w:rPr>
          <w:rFonts w:ascii="Palatino Linotype" w:hAnsi="Palatino Linotype" w:cs="Arial"/>
          <w:b/>
          <w:lang w:eastAsia="es-MX"/>
        </w:rPr>
        <w:t xml:space="preserve"> SUJETO OBLIGADO</w:t>
      </w:r>
      <w:r w:rsidRPr="00C37DB2">
        <w:rPr>
          <w:rFonts w:ascii="Palatino Linotype" w:hAnsi="Palatino Linotype" w:cs="Arial"/>
          <w:lang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C37DB2">
        <w:rPr>
          <w:rFonts w:ascii="Palatino Linotype" w:hAnsi="Palatino Linotype" w:cs="Arial"/>
          <w:b/>
          <w:lang w:eastAsia="es-MX"/>
        </w:rPr>
        <w:t>SUJETO OBLIGADO</w:t>
      </w:r>
      <w:r w:rsidRPr="00C37DB2">
        <w:rPr>
          <w:rFonts w:ascii="Palatino Linotype" w:hAnsi="Palatino Linotype" w:cs="Arial"/>
          <w:lang w:eastAsia="es-MX"/>
        </w:rPr>
        <w:t>.</w:t>
      </w:r>
    </w:p>
    <w:p w:rsidR="0088158C" w:rsidRPr="00C37DB2" w:rsidRDefault="0088158C" w:rsidP="0088158C">
      <w:pPr>
        <w:spacing w:before="240" w:after="240" w:line="360" w:lineRule="auto"/>
        <w:jc w:val="both"/>
        <w:rPr>
          <w:rFonts w:ascii="Palatino Linotype" w:hAnsi="Palatino Linotype" w:cs="Arial"/>
        </w:rPr>
      </w:pPr>
      <w:r w:rsidRPr="00C37DB2">
        <w:rPr>
          <w:rFonts w:ascii="Palatino Linotype" w:hAnsi="Palatino Linotype" w:cs="Arial"/>
        </w:rPr>
        <w:t>Asimismo, es pertinente precisar que cualquier persona tiene el derecho al acceso de la información pública, información que consiste en aquella que sea generada, obtenida, adquirida, transformada, administrada o en posesión de los Sujetos Obligados, como así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88158C" w:rsidRPr="00C37DB2" w:rsidRDefault="0088158C" w:rsidP="0088158C">
      <w:pPr>
        <w:spacing w:before="240" w:after="240"/>
        <w:ind w:left="709" w:right="760"/>
        <w:contextualSpacing/>
        <w:jc w:val="both"/>
        <w:rPr>
          <w:rFonts w:ascii="Palatino Linotype" w:hAnsi="Palatino Linotype" w:cs="Arial"/>
          <w:i/>
          <w:sz w:val="22"/>
          <w:szCs w:val="22"/>
        </w:rPr>
      </w:pPr>
      <w:r w:rsidRPr="00C37DB2">
        <w:rPr>
          <w:rFonts w:ascii="Palatino Linotype" w:hAnsi="Palatino Linotype" w:cs="Arial"/>
          <w:i/>
          <w:sz w:val="22"/>
          <w:szCs w:val="22"/>
        </w:rPr>
        <w:t>“</w:t>
      </w:r>
      <w:r w:rsidRPr="00C37DB2">
        <w:rPr>
          <w:rFonts w:ascii="Palatino Linotype" w:hAnsi="Palatino Linotype" w:cs="Arial"/>
          <w:b/>
          <w:i/>
          <w:sz w:val="22"/>
          <w:szCs w:val="22"/>
        </w:rPr>
        <w:t>Artículo 4</w:t>
      </w:r>
      <w:r w:rsidRPr="00C37DB2">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88158C" w:rsidRPr="00C37DB2" w:rsidRDefault="0088158C" w:rsidP="0088158C">
      <w:pPr>
        <w:spacing w:before="240" w:after="240"/>
        <w:ind w:left="709" w:right="760"/>
        <w:contextualSpacing/>
        <w:jc w:val="both"/>
        <w:rPr>
          <w:rFonts w:ascii="Palatino Linotype" w:hAnsi="Palatino Linotype" w:cs="Arial"/>
          <w:b/>
          <w:i/>
          <w:sz w:val="22"/>
          <w:szCs w:val="22"/>
        </w:rPr>
      </w:pPr>
      <w:r w:rsidRPr="00C37DB2">
        <w:rPr>
          <w:rFonts w:ascii="Palatino Linotype" w:hAnsi="Palatino Linotype" w:cs="Arial"/>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w:t>
      </w:r>
      <w:r w:rsidRPr="00C37DB2">
        <w:rPr>
          <w:rFonts w:ascii="Palatino Linotype" w:hAnsi="Palatino Linotype" w:cs="Arial"/>
          <w:b/>
          <w:i/>
          <w:sz w:val="22"/>
          <w:szCs w:val="22"/>
        </w:rPr>
        <w:lastRenderedPageBreak/>
        <w:t>como reservada temporalmente por razones de interés público, en los términos de las causas legítimas y estrictamente necesarias previstas por esta Ley.</w:t>
      </w:r>
    </w:p>
    <w:p w:rsidR="0088158C" w:rsidRPr="00C37DB2" w:rsidRDefault="0088158C" w:rsidP="0088158C">
      <w:pPr>
        <w:spacing w:before="240" w:after="240"/>
        <w:ind w:left="709" w:right="760"/>
        <w:contextualSpacing/>
        <w:jc w:val="both"/>
        <w:rPr>
          <w:rFonts w:ascii="Palatino Linotype" w:hAnsi="Palatino Linotype" w:cs="Arial"/>
          <w:i/>
          <w:sz w:val="22"/>
          <w:szCs w:val="22"/>
        </w:rPr>
      </w:pPr>
      <w:r w:rsidRPr="00C37DB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solicitantes.”(Sic)</w:t>
      </w:r>
    </w:p>
    <w:p w:rsidR="0088158C" w:rsidRPr="00C37DB2" w:rsidRDefault="0088158C" w:rsidP="0088158C">
      <w:pPr>
        <w:spacing w:before="240" w:after="240" w:line="360" w:lineRule="auto"/>
        <w:contextualSpacing/>
        <w:jc w:val="both"/>
        <w:rPr>
          <w:rFonts w:ascii="Palatino Linotype" w:hAnsi="Palatino Linotype" w:cs="Arial"/>
          <w:i/>
          <w:sz w:val="22"/>
          <w:szCs w:val="22"/>
        </w:rPr>
      </w:pPr>
    </w:p>
    <w:p w:rsidR="0088158C" w:rsidRPr="00C37DB2" w:rsidRDefault="0088158C" w:rsidP="0088158C">
      <w:pPr>
        <w:spacing w:before="240" w:after="240" w:line="360" w:lineRule="auto"/>
        <w:contextualSpacing/>
        <w:jc w:val="both"/>
        <w:rPr>
          <w:rFonts w:ascii="Palatino Linotype" w:hAnsi="Palatino Linotype" w:cs="Arial"/>
        </w:rPr>
      </w:pPr>
      <w:r w:rsidRPr="00C37DB2">
        <w:rPr>
          <w:rFonts w:ascii="Palatino Linotype" w:hAnsi="Palatino Linotype" w:cs="Arial"/>
        </w:rPr>
        <w:t xml:space="preserve">De lo precedente, se desprende que los Sujetos Obligados tienen el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que a la letra dispone: </w:t>
      </w:r>
    </w:p>
    <w:p w:rsidR="0088158C" w:rsidRPr="00C37DB2" w:rsidRDefault="0088158C" w:rsidP="0088158C">
      <w:pPr>
        <w:spacing w:before="240" w:after="240" w:line="360" w:lineRule="auto"/>
        <w:contextualSpacing/>
        <w:jc w:val="both"/>
        <w:rPr>
          <w:rFonts w:ascii="Palatino Linotype" w:hAnsi="Palatino Linotype" w:cs="Arial"/>
        </w:rPr>
      </w:pPr>
    </w:p>
    <w:p w:rsidR="0088158C" w:rsidRPr="00C37DB2" w:rsidRDefault="0088158C" w:rsidP="0088158C">
      <w:pPr>
        <w:spacing w:before="240" w:after="240"/>
        <w:ind w:left="567" w:right="758"/>
        <w:contextualSpacing/>
        <w:jc w:val="both"/>
        <w:rPr>
          <w:rFonts w:ascii="Palatino Linotype" w:hAnsi="Palatino Linotype" w:cs="Arial"/>
          <w:i/>
          <w:sz w:val="22"/>
          <w:szCs w:val="22"/>
        </w:rPr>
      </w:pPr>
      <w:r w:rsidRPr="00C37DB2">
        <w:rPr>
          <w:rFonts w:ascii="Palatino Linotype" w:hAnsi="Palatino Linotype" w:cs="Arial"/>
          <w:b/>
          <w:i/>
          <w:sz w:val="22"/>
          <w:szCs w:val="22"/>
        </w:rPr>
        <w:t>“Artículo 12</w:t>
      </w:r>
      <w:r w:rsidRPr="00C37DB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88158C" w:rsidRPr="00C37DB2" w:rsidRDefault="0088158C" w:rsidP="0088158C">
      <w:pPr>
        <w:spacing w:before="240" w:after="240"/>
        <w:ind w:left="567" w:right="758"/>
        <w:contextualSpacing/>
        <w:jc w:val="both"/>
        <w:rPr>
          <w:rFonts w:ascii="Palatino Linotype" w:hAnsi="Palatino Linotype" w:cs="Arial"/>
          <w:i/>
          <w:sz w:val="22"/>
          <w:szCs w:val="22"/>
        </w:rPr>
      </w:pPr>
    </w:p>
    <w:p w:rsidR="0088158C" w:rsidRPr="00C37DB2" w:rsidRDefault="0088158C" w:rsidP="0088158C">
      <w:pPr>
        <w:spacing w:before="240" w:after="240"/>
        <w:ind w:left="567" w:right="758"/>
        <w:contextualSpacing/>
        <w:jc w:val="both"/>
        <w:rPr>
          <w:rFonts w:ascii="Palatino Linotype" w:hAnsi="Palatino Linotype" w:cs="Arial"/>
          <w:i/>
          <w:sz w:val="22"/>
          <w:szCs w:val="22"/>
        </w:rPr>
      </w:pPr>
      <w:r w:rsidRPr="00C37DB2">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investigaciones.”(Sic)</w:t>
      </w:r>
    </w:p>
    <w:p w:rsidR="0088158C" w:rsidRPr="00C37DB2" w:rsidRDefault="0088158C" w:rsidP="0088158C">
      <w:pPr>
        <w:spacing w:line="360" w:lineRule="auto"/>
        <w:jc w:val="both"/>
        <w:rPr>
          <w:rFonts w:ascii="Palatino Linotype" w:hAnsi="Palatino Linotype" w:cs="Arial"/>
        </w:rPr>
      </w:pPr>
    </w:p>
    <w:p w:rsidR="0088158C" w:rsidRPr="00C37DB2" w:rsidRDefault="0088158C" w:rsidP="0088158C">
      <w:pPr>
        <w:spacing w:line="360" w:lineRule="auto"/>
        <w:jc w:val="both"/>
        <w:rPr>
          <w:rFonts w:ascii="Palatino Linotype" w:hAnsi="Palatino Linotype" w:cs="Arial"/>
        </w:rPr>
      </w:pPr>
      <w:r w:rsidRPr="00C37DB2">
        <w:rPr>
          <w:rFonts w:ascii="Palatino Linotype" w:hAnsi="Palatino Linotype" w:cs="Arial"/>
        </w:rPr>
        <w:t>Es decir, que el derecho de acceso a la información pública se satisface en aquellos casos en que se entregue documento en que conste la información requerida, toda vez que los Sujetos Obligados</w:t>
      </w:r>
      <w:r w:rsidRPr="00C37DB2">
        <w:rPr>
          <w:rFonts w:ascii="Palatino Linotype" w:hAnsi="Palatino Linotype" w:cs="Arial"/>
          <w:b/>
        </w:rPr>
        <w:t xml:space="preserve"> </w:t>
      </w:r>
      <w:r w:rsidRPr="00C37DB2">
        <w:rPr>
          <w:rFonts w:ascii="Palatino Linotype" w:hAnsi="Palatino Linotype" w:cs="Arial"/>
        </w:rPr>
        <w:t xml:space="preserve">no tienen el deber de generar, poseer o administrar la información pública con el grado de detalle solicitado; esto es, que no tienen el obligación de generar un documento </w:t>
      </w:r>
      <w:r w:rsidRPr="00C37DB2">
        <w:rPr>
          <w:rFonts w:ascii="Palatino Linotype" w:hAnsi="Palatino Linotype" w:cs="Arial"/>
          <w:b/>
          <w:i/>
        </w:rPr>
        <w:t>ad hoc</w:t>
      </w:r>
      <w:r w:rsidRPr="00C37DB2">
        <w:rPr>
          <w:rFonts w:ascii="Palatino Linotype" w:hAnsi="Palatino Linotype" w:cs="Arial"/>
        </w:rPr>
        <w:t>, para satisfacer el derecho de acceso a la información pública.</w:t>
      </w:r>
    </w:p>
    <w:p w:rsidR="0088158C" w:rsidRPr="00C37DB2" w:rsidRDefault="0088158C" w:rsidP="0088158C">
      <w:pPr>
        <w:spacing w:line="360" w:lineRule="auto"/>
        <w:jc w:val="both"/>
        <w:rPr>
          <w:rFonts w:ascii="Palatino Linotype" w:hAnsi="Palatino Linotype" w:cs="Arial"/>
          <w:sz w:val="16"/>
          <w:szCs w:val="16"/>
        </w:rPr>
      </w:pPr>
    </w:p>
    <w:p w:rsidR="0088158C" w:rsidRPr="00C37DB2" w:rsidRDefault="0088158C" w:rsidP="0088158C">
      <w:pPr>
        <w:spacing w:line="360" w:lineRule="auto"/>
        <w:jc w:val="both"/>
        <w:rPr>
          <w:rFonts w:ascii="Palatino Linotype" w:hAnsi="Palatino Linotype"/>
          <w:b/>
          <w:bCs/>
        </w:rPr>
      </w:pPr>
      <w:r w:rsidRPr="00C37DB2">
        <w:rPr>
          <w:rFonts w:ascii="Palatino Linotype" w:hAnsi="Palatino Linotype" w:cs="Arial"/>
        </w:rPr>
        <w:t xml:space="preserve">Sirve de apoyo a lo anterior, el criterio 03-17, expuesto por </w:t>
      </w:r>
      <w:r w:rsidRPr="00C37DB2">
        <w:rPr>
          <w:rFonts w:ascii="Palatino Linotype" w:eastAsia="Arial Unicode MS" w:hAnsi="Palatino Linotype" w:cs="Arial"/>
        </w:rPr>
        <w:t>el Instituto Nacional de Transparencia, Acceso a la Información y Protección de Datos Personales,</w:t>
      </w:r>
      <w:r w:rsidRPr="00C37DB2">
        <w:rPr>
          <w:rFonts w:ascii="Palatino Linotype" w:hAnsi="Palatino Linotype"/>
          <w:bCs/>
        </w:rPr>
        <w:t xml:space="preserve"> que dice:</w:t>
      </w:r>
      <w:r w:rsidRPr="00C37DB2">
        <w:rPr>
          <w:rFonts w:ascii="Palatino Linotype" w:hAnsi="Palatino Linotype"/>
          <w:b/>
          <w:bCs/>
        </w:rPr>
        <w:t xml:space="preserve"> </w:t>
      </w:r>
    </w:p>
    <w:p w:rsidR="0088158C" w:rsidRPr="00C37DB2" w:rsidRDefault="0088158C" w:rsidP="0088158C">
      <w:pPr>
        <w:ind w:left="851" w:right="850"/>
        <w:jc w:val="both"/>
        <w:rPr>
          <w:rFonts w:ascii="Palatino Linotype" w:hAnsi="Palatino Linotype" w:cs="Arial"/>
        </w:rPr>
      </w:pPr>
    </w:p>
    <w:p w:rsidR="0088158C" w:rsidRPr="00C37DB2" w:rsidRDefault="0088158C" w:rsidP="0088158C">
      <w:pPr>
        <w:ind w:left="851" w:right="901"/>
        <w:jc w:val="both"/>
        <w:rPr>
          <w:rFonts w:ascii="Palatino Linotype" w:hAnsi="Palatino Linotype" w:cs="Arial"/>
          <w:i/>
          <w:sz w:val="22"/>
          <w:szCs w:val="22"/>
        </w:rPr>
      </w:pPr>
      <w:r w:rsidRPr="00C37DB2">
        <w:rPr>
          <w:rFonts w:ascii="Palatino Linotype" w:hAnsi="Palatino Linotype" w:cs="Arial"/>
          <w:i/>
          <w:sz w:val="22"/>
          <w:szCs w:val="22"/>
        </w:rPr>
        <w:t>“</w:t>
      </w:r>
      <w:r w:rsidRPr="00C37DB2">
        <w:rPr>
          <w:rFonts w:ascii="Palatino Linotype" w:hAnsi="Palatino Linotype" w:cs="Arial"/>
          <w:b/>
          <w:i/>
          <w:sz w:val="22"/>
          <w:szCs w:val="22"/>
        </w:rPr>
        <w:t>No existe obligación de elaborar documentos ad hoc para atender las solicitudes de acceso a la información.</w:t>
      </w:r>
      <w:r w:rsidRPr="00C37DB2">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8158C" w:rsidRPr="00C37DB2" w:rsidRDefault="0088158C" w:rsidP="0088158C">
      <w:pPr>
        <w:ind w:left="851" w:right="901"/>
        <w:jc w:val="both"/>
        <w:rPr>
          <w:rFonts w:ascii="Palatino Linotype" w:hAnsi="Palatino Linotype" w:cs="Arial"/>
          <w:i/>
          <w:sz w:val="22"/>
          <w:szCs w:val="22"/>
        </w:rPr>
      </w:pPr>
      <w:r w:rsidRPr="00C37DB2">
        <w:rPr>
          <w:rFonts w:ascii="Palatino Linotype" w:hAnsi="Palatino Linotype" w:cs="Arial"/>
          <w:i/>
          <w:sz w:val="22"/>
          <w:szCs w:val="22"/>
        </w:rPr>
        <w:t xml:space="preserve">Resoluciones: </w:t>
      </w:r>
    </w:p>
    <w:p w:rsidR="0088158C" w:rsidRPr="00C37DB2" w:rsidRDefault="0088158C" w:rsidP="0088158C">
      <w:pPr>
        <w:ind w:left="851" w:right="901"/>
        <w:jc w:val="both"/>
        <w:rPr>
          <w:rFonts w:ascii="Palatino Linotype" w:hAnsi="Palatino Linotype" w:cs="Arial"/>
          <w:i/>
          <w:sz w:val="22"/>
          <w:szCs w:val="22"/>
        </w:rPr>
      </w:pPr>
      <w:r w:rsidRPr="00C37DB2">
        <w:rPr>
          <w:rFonts w:ascii="Palatino Linotype" w:hAnsi="Palatino Linotype" w:cs="Arial"/>
          <w:i/>
          <w:sz w:val="22"/>
          <w:szCs w:val="22"/>
        </w:rPr>
        <w:sym w:font="Symbol" w:char="F0B7"/>
      </w:r>
      <w:r w:rsidRPr="00C37DB2">
        <w:rPr>
          <w:rFonts w:ascii="Palatino Linotype" w:hAnsi="Palatino Linotype" w:cs="Arial"/>
          <w:i/>
          <w:sz w:val="22"/>
          <w:szCs w:val="22"/>
        </w:rPr>
        <w:t xml:space="preserve"> RRA 0050/16. Instituto Nacional para la Evaluación de la Educación. 13 julio de 2016. Por unanimidad. Comisionado Ponente: Francisco Javier Acuña Llamas.</w:t>
      </w:r>
    </w:p>
    <w:p w:rsidR="0088158C" w:rsidRPr="00C37DB2" w:rsidRDefault="0088158C" w:rsidP="0088158C">
      <w:pPr>
        <w:ind w:left="851" w:right="901"/>
        <w:jc w:val="both"/>
        <w:rPr>
          <w:rFonts w:ascii="Palatino Linotype" w:hAnsi="Palatino Linotype" w:cs="Arial"/>
          <w:i/>
          <w:sz w:val="22"/>
          <w:szCs w:val="22"/>
        </w:rPr>
      </w:pPr>
      <w:r w:rsidRPr="00C37DB2">
        <w:rPr>
          <w:rFonts w:ascii="Palatino Linotype" w:hAnsi="Palatino Linotype" w:cs="Arial"/>
          <w:i/>
          <w:sz w:val="22"/>
          <w:szCs w:val="22"/>
        </w:rPr>
        <w:sym w:font="Symbol" w:char="F0B7"/>
      </w:r>
      <w:r w:rsidRPr="00C37DB2">
        <w:rPr>
          <w:rFonts w:ascii="Palatino Linotype" w:hAnsi="Palatino Linotype" w:cs="Arial"/>
          <w:i/>
          <w:sz w:val="22"/>
          <w:szCs w:val="22"/>
        </w:rPr>
        <w:t xml:space="preserve"> RRA 0310/16. Instituto Nacional de Transparencia, Acceso a la Información y Protección de Datos Personales. 10 de agosto de 2016. Por unanimidad. Comisionada Ponente. Areli Cano Guadiana. </w:t>
      </w:r>
    </w:p>
    <w:p w:rsidR="0088158C" w:rsidRPr="00C37DB2" w:rsidRDefault="0088158C" w:rsidP="0088158C">
      <w:pPr>
        <w:ind w:left="851" w:right="901"/>
        <w:jc w:val="both"/>
        <w:rPr>
          <w:rFonts w:ascii="Palatino Linotype" w:hAnsi="Palatino Linotype" w:cs="Arial"/>
          <w:i/>
          <w:sz w:val="22"/>
          <w:szCs w:val="22"/>
        </w:rPr>
      </w:pPr>
      <w:r w:rsidRPr="00C37DB2">
        <w:rPr>
          <w:rFonts w:ascii="Palatino Linotype" w:hAnsi="Palatino Linotype" w:cs="Arial"/>
          <w:i/>
          <w:sz w:val="22"/>
          <w:szCs w:val="22"/>
        </w:rPr>
        <w:sym w:font="Symbol" w:char="F0B7"/>
      </w:r>
      <w:r w:rsidRPr="00C37DB2">
        <w:rPr>
          <w:rFonts w:ascii="Palatino Linotype" w:hAnsi="Palatino Linotype" w:cs="Arial"/>
          <w:i/>
          <w:sz w:val="22"/>
          <w:szCs w:val="22"/>
        </w:rPr>
        <w:t xml:space="preserve"> RRA 1889/16. Secretaría de Hacienda y Crédito Público. 05 de octubre de 2016. Por unanimidad. Comisionada Ponente. Ximena Puente de la Mora.”</w:t>
      </w:r>
    </w:p>
    <w:p w:rsidR="0088158C" w:rsidRPr="00C37DB2" w:rsidRDefault="0088158C" w:rsidP="0088158C">
      <w:pPr>
        <w:spacing w:line="360" w:lineRule="auto"/>
        <w:jc w:val="both"/>
        <w:rPr>
          <w:rFonts w:ascii="Palatino Linotype" w:hAnsi="Palatino Linotype" w:cs="Arial"/>
          <w:sz w:val="16"/>
          <w:szCs w:val="16"/>
        </w:rPr>
      </w:pPr>
    </w:p>
    <w:p w:rsidR="0088158C" w:rsidRPr="00C37DB2" w:rsidRDefault="0088158C" w:rsidP="0088158C">
      <w:pPr>
        <w:spacing w:line="360" w:lineRule="auto"/>
        <w:jc w:val="both"/>
        <w:rPr>
          <w:rFonts w:ascii="Palatino Linotype" w:hAnsi="Palatino Linotype" w:cs="Arial"/>
        </w:rPr>
      </w:pPr>
      <w:r w:rsidRPr="00C37DB2">
        <w:rPr>
          <w:rFonts w:ascii="Palatino Linotype" w:hAnsi="Palatino Linotype" w:cs="Arial"/>
        </w:rPr>
        <w:t>Por otra parte,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clasificada, que difundirla pondría en riesgo la seguridad jurídica y física del titular de la información, por lo que en ese caso los Sujetos Obligados  deberán garantizar su protección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88158C" w:rsidRPr="00C37DB2" w:rsidRDefault="0088158C" w:rsidP="0088158C">
      <w:pPr>
        <w:spacing w:before="240" w:after="240"/>
        <w:ind w:right="49"/>
        <w:contextualSpacing/>
        <w:jc w:val="both"/>
        <w:rPr>
          <w:rFonts w:ascii="Palatino Linotype" w:hAnsi="Palatino Linotype" w:cs="Arial"/>
          <w:sz w:val="16"/>
          <w:szCs w:val="16"/>
        </w:rPr>
      </w:pPr>
    </w:p>
    <w:p w:rsidR="0088158C" w:rsidRPr="00C37DB2" w:rsidRDefault="0088158C" w:rsidP="0088158C">
      <w:pPr>
        <w:spacing w:line="360" w:lineRule="auto"/>
        <w:jc w:val="both"/>
        <w:rPr>
          <w:rFonts w:ascii="Palatino Linotype" w:hAnsi="Palatino Linotype" w:cs="Arial"/>
        </w:rPr>
      </w:pPr>
      <w:r w:rsidRPr="00C37DB2">
        <w:rPr>
          <w:rFonts w:ascii="Palatino Linotype" w:hAnsi="Palatino Linotype" w:cs="Arial"/>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que dispone:  </w:t>
      </w:r>
    </w:p>
    <w:p w:rsidR="0088158C" w:rsidRPr="00C37DB2" w:rsidRDefault="0088158C" w:rsidP="0088158C">
      <w:pPr>
        <w:ind w:left="851" w:right="899"/>
        <w:jc w:val="both"/>
        <w:rPr>
          <w:rFonts w:ascii="Palatino Linotype" w:hAnsi="Palatino Linotype" w:cs="Arial"/>
          <w:i/>
          <w:sz w:val="22"/>
          <w:szCs w:val="22"/>
        </w:rPr>
      </w:pPr>
    </w:p>
    <w:p w:rsidR="0088158C" w:rsidRPr="00C37DB2" w:rsidRDefault="0088158C" w:rsidP="0088158C">
      <w:pPr>
        <w:ind w:left="851" w:right="899"/>
        <w:jc w:val="both"/>
        <w:rPr>
          <w:rFonts w:ascii="Palatino Linotype" w:hAnsi="Palatino Linotype" w:cs="Arial"/>
          <w:i/>
          <w:sz w:val="22"/>
          <w:szCs w:val="22"/>
        </w:rPr>
      </w:pPr>
      <w:r w:rsidRPr="00C37DB2">
        <w:rPr>
          <w:rFonts w:ascii="Palatino Linotype" w:hAnsi="Palatino Linotype" w:cs="Arial"/>
          <w:i/>
          <w:sz w:val="22"/>
          <w:szCs w:val="22"/>
        </w:rPr>
        <w:t>“</w:t>
      </w:r>
      <w:r w:rsidRPr="00C37DB2">
        <w:rPr>
          <w:rFonts w:ascii="Palatino Linotype" w:hAnsi="Palatino Linotype" w:cs="Arial"/>
          <w:b/>
          <w:i/>
          <w:sz w:val="22"/>
          <w:szCs w:val="22"/>
        </w:rPr>
        <w:t xml:space="preserve">Artículo 3. </w:t>
      </w:r>
      <w:r w:rsidRPr="00C37DB2">
        <w:rPr>
          <w:rFonts w:ascii="Palatino Linotype" w:hAnsi="Palatino Linotype" w:cs="Arial"/>
          <w:i/>
          <w:sz w:val="22"/>
          <w:szCs w:val="22"/>
        </w:rPr>
        <w:t>Para los efectos de la presente Ley se entenderá por:</w:t>
      </w:r>
    </w:p>
    <w:p w:rsidR="0088158C" w:rsidRPr="00C37DB2" w:rsidRDefault="0088158C" w:rsidP="0088158C">
      <w:pPr>
        <w:ind w:left="851" w:right="899"/>
        <w:jc w:val="both"/>
        <w:rPr>
          <w:rFonts w:ascii="Palatino Linotype" w:hAnsi="Palatino Linotype" w:cs="Arial"/>
          <w:i/>
          <w:sz w:val="22"/>
          <w:szCs w:val="22"/>
        </w:rPr>
      </w:pPr>
      <w:r w:rsidRPr="00C37DB2">
        <w:rPr>
          <w:rFonts w:ascii="Palatino Linotype" w:hAnsi="Palatino Linotype" w:cs="Arial"/>
          <w:i/>
          <w:sz w:val="22"/>
          <w:szCs w:val="22"/>
        </w:rPr>
        <w:t>…</w:t>
      </w:r>
    </w:p>
    <w:p w:rsidR="0088158C" w:rsidRPr="00C37DB2" w:rsidRDefault="0088158C" w:rsidP="0088158C">
      <w:pPr>
        <w:ind w:left="851" w:right="899"/>
        <w:jc w:val="both"/>
        <w:rPr>
          <w:rFonts w:ascii="Palatino Linotype" w:hAnsi="Palatino Linotype" w:cs="Arial"/>
          <w:i/>
          <w:sz w:val="22"/>
          <w:szCs w:val="22"/>
        </w:rPr>
      </w:pPr>
      <w:r w:rsidRPr="00C37DB2">
        <w:rPr>
          <w:rFonts w:ascii="Palatino Linotype" w:hAnsi="Palatino Linotype" w:cs="Arial"/>
          <w:b/>
          <w:i/>
          <w:sz w:val="22"/>
          <w:szCs w:val="22"/>
        </w:rPr>
        <w:t>XI. Documento:</w:t>
      </w:r>
      <w:r w:rsidRPr="00C37DB2">
        <w:rPr>
          <w:rFonts w:ascii="Palatino Linotype" w:hAnsi="Palatino Linotype" w:cs="Arial"/>
          <w:i/>
          <w:sz w:val="22"/>
          <w:szCs w:val="22"/>
        </w:rPr>
        <w:t xml:space="preserve"> Los expedientes, reportes, estudios, </w:t>
      </w:r>
      <w:r w:rsidRPr="00C37DB2">
        <w:rPr>
          <w:rFonts w:ascii="Palatino Linotype" w:hAnsi="Palatino Linotype" w:cs="Arial"/>
          <w:b/>
          <w:i/>
          <w:sz w:val="22"/>
          <w:szCs w:val="22"/>
        </w:rPr>
        <w:t>actas,</w:t>
      </w:r>
      <w:r w:rsidRPr="00C37DB2">
        <w:rPr>
          <w:rFonts w:ascii="Palatino Linotype" w:hAnsi="Palatino Linotype" w:cs="Arial"/>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8158C" w:rsidRPr="00C37DB2" w:rsidRDefault="0088158C" w:rsidP="0088158C">
      <w:pPr>
        <w:ind w:left="851" w:right="899"/>
        <w:jc w:val="both"/>
        <w:rPr>
          <w:rFonts w:ascii="Palatino Linotype" w:hAnsi="Palatino Linotype" w:cs="Arial"/>
          <w:i/>
          <w:sz w:val="22"/>
          <w:szCs w:val="22"/>
        </w:rPr>
      </w:pPr>
      <w:r w:rsidRPr="00C37DB2">
        <w:rPr>
          <w:rFonts w:ascii="Palatino Linotype" w:hAnsi="Palatino Linotype" w:cs="Arial"/>
          <w:b/>
          <w:i/>
          <w:sz w:val="22"/>
          <w:szCs w:val="22"/>
        </w:rPr>
        <w:t>…</w:t>
      </w:r>
      <w:r w:rsidRPr="00C37DB2">
        <w:rPr>
          <w:rFonts w:ascii="Palatino Linotype" w:hAnsi="Palatino Linotype" w:cs="Arial"/>
          <w:i/>
          <w:sz w:val="22"/>
          <w:szCs w:val="22"/>
        </w:rPr>
        <w:t>”</w:t>
      </w:r>
    </w:p>
    <w:p w:rsidR="0088158C" w:rsidRPr="00C37DB2" w:rsidRDefault="0088158C" w:rsidP="0088158C">
      <w:pPr>
        <w:ind w:left="851" w:right="899"/>
        <w:jc w:val="both"/>
        <w:rPr>
          <w:rFonts w:ascii="Palatino Linotype" w:hAnsi="Palatino Linotype" w:cs="Arial"/>
          <w:sz w:val="22"/>
          <w:szCs w:val="22"/>
        </w:rPr>
      </w:pPr>
    </w:p>
    <w:p w:rsidR="0088158C" w:rsidRPr="00C37DB2" w:rsidRDefault="0088158C" w:rsidP="0088158C">
      <w:pPr>
        <w:autoSpaceDE w:val="0"/>
        <w:autoSpaceDN w:val="0"/>
        <w:adjustRightInd w:val="0"/>
        <w:spacing w:line="360" w:lineRule="auto"/>
        <w:jc w:val="both"/>
        <w:rPr>
          <w:rFonts w:ascii="Palatino Linotype" w:hAnsi="Palatino Linotype" w:cs="Arial"/>
        </w:rPr>
      </w:pPr>
      <w:r w:rsidRPr="00C37DB2">
        <w:rPr>
          <w:rFonts w:ascii="Palatino Linotype" w:hAnsi="Palatino Linotype" w:cs="Arial"/>
        </w:rPr>
        <w:t xml:space="preserve">Siendo aplicable, el Criterio </w:t>
      </w:r>
      <w:r w:rsidRPr="00C37DB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37DB2">
        <w:rPr>
          <w:rFonts w:ascii="Palatino Linotype" w:hAnsi="Palatino Linotype" w:cs="Arial"/>
        </w:rPr>
        <w:t>cuyo rubro y texto refieren lo siguiente:</w:t>
      </w:r>
    </w:p>
    <w:p w:rsidR="0088158C" w:rsidRPr="00C37DB2" w:rsidRDefault="0088158C" w:rsidP="0088158C">
      <w:pPr>
        <w:ind w:left="851" w:right="899"/>
        <w:jc w:val="both"/>
        <w:rPr>
          <w:rFonts w:ascii="Palatino Linotype" w:hAnsi="Palatino Linotype" w:cs="Arial"/>
        </w:rPr>
      </w:pPr>
    </w:p>
    <w:p w:rsidR="0088158C" w:rsidRPr="00C37DB2" w:rsidRDefault="0088158C" w:rsidP="0088158C">
      <w:pPr>
        <w:ind w:left="851" w:right="899"/>
        <w:jc w:val="both"/>
        <w:rPr>
          <w:rFonts w:ascii="Palatino Linotype" w:hAnsi="Palatino Linotype" w:cs="Arial"/>
          <w:b/>
          <w:i/>
          <w:sz w:val="22"/>
          <w:szCs w:val="22"/>
          <w:lang w:eastAsia="es-MX"/>
        </w:rPr>
      </w:pPr>
      <w:r w:rsidRPr="00C37DB2">
        <w:rPr>
          <w:rFonts w:ascii="Palatino Linotype" w:hAnsi="Palatino Linotype" w:cs="Arial"/>
          <w:b/>
          <w:sz w:val="22"/>
          <w:szCs w:val="22"/>
          <w:lang w:eastAsia="es-MX"/>
        </w:rPr>
        <w:t>“</w:t>
      </w:r>
      <w:r w:rsidRPr="00C37DB2">
        <w:rPr>
          <w:rFonts w:ascii="Palatino Linotype" w:hAnsi="Palatino Linotype" w:cs="Arial"/>
          <w:b/>
          <w:i/>
          <w:sz w:val="22"/>
          <w:szCs w:val="22"/>
          <w:lang w:eastAsia="es-MX"/>
        </w:rPr>
        <w:t>CRITERIO 0002-11</w:t>
      </w:r>
    </w:p>
    <w:p w:rsidR="0088158C" w:rsidRPr="00C37DB2" w:rsidRDefault="0088158C" w:rsidP="0088158C">
      <w:pPr>
        <w:ind w:left="851" w:right="899"/>
        <w:jc w:val="both"/>
        <w:rPr>
          <w:rFonts w:ascii="Palatino Linotype" w:hAnsi="Palatino Linotype" w:cs="Arial"/>
          <w:i/>
          <w:sz w:val="22"/>
          <w:szCs w:val="22"/>
          <w:lang w:eastAsia="es-MX"/>
        </w:rPr>
      </w:pPr>
      <w:r w:rsidRPr="00C37DB2">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C37DB2">
        <w:rPr>
          <w:rFonts w:ascii="Palatino Linotype" w:hAnsi="Palatino Linotype" w:cs="Arial"/>
          <w:b/>
          <w:bCs/>
          <w:i/>
          <w:sz w:val="22"/>
          <w:szCs w:val="22"/>
          <w:lang w:eastAsia="es-MX"/>
        </w:rPr>
        <w:t xml:space="preserve">V, XV, Y XVI, </w:t>
      </w:r>
      <w:r w:rsidRPr="00C37DB2">
        <w:rPr>
          <w:rFonts w:ascii="Palatino Linotype" w:hAnsi="Palatino Linotype" w:cs="Arial"/>
          <w:b/>
          <w:i/>
          <w:sz w:val="22"/>
          <w:szCs w:val="22"/>
          <w:lang w:eastAsia="es-MX"/>
        </w:rPr>
        <w:t>3°, 4°, 11 Y 41.</w:t>
      </w:r>
      <w:r w:rsidRPr="00C37DB2">
        <w:rPr>
          <w:rFonts w:ascii="Palatino Linotype" w:hAnsi="Palatino Linotype" w:cs="Arial"/>
          <w:i/>
          <w:sz w:val="22"/>
          <w:szCs w:val="22"/>
          <w:lang w:eastAsia="es-MX"/>
        </w:rPr>
        <w:t xml:space="preserve"> De conformidad con los artículos antes referidos, </w:t>
      </w:r>
      <w:r w:rsidRPr="00C37DB2">
        <w:rPr>
          <w:rFonts w:ascii="Palatino Linotype" w:hAnsi="Palatino Linotype" w:cs="Arial"/>
          <w:i/>
          <w:sz w:val="22"/>
          <w:szCs w:val="22"/>
          <w:lang w:eastAsia="es-MX"/>
        </w:rPr>
        <w:lastRenderedPageBreak/>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8158C" w:rsidRPr="00C37DB2" w:rsidRDefault="0088158C" w:rsidP="0088158C">
      <w:pPr>
        <w:ind w:left="851" w:right="899"/>
        <w:jc w:val="both"/>
        <w:rPr>
          <w:rFonts w:ascii="Palatino Linotype" w:hAnsi="Palatino Linotype" w:cs="Arial"/>
          <w:i/>
          <w:sz w:val="22"/>
          <w:szCs w:val="22"/>
          <w:lang w:eastAsia="es-MX"/>
        </w:rPr>
      </w:pPr>
      <w:r w:rsidRPr="00C37DB2">
        <w:rPr>
          <w:rFonts w:ascii="Palatino Linotype" w:hAnsi="Palatino Linotype" w:cs="Arial"/>
          <w:i/>
          <w:sz w:val="22"/>
          <w:szCs w:val="22"/>
          <w:lang w:eastAsia="es-MX"/>
        </w:rPr>
        <w:t>En consecuencia el acceso a la información se refiere a que se cumplan cualquiera de los siguientes tres supuestos:</w:t>
      </w:r>
    </w:p>
    <w:p w:rsidR="0088158C" w:rsidRPr="00C37DB2" w:rsidRDefault="0088158C" w:rsidP="0088158C">
      <w:pPr>
        <w:ind w:left="851" w:right="899"/>
        <w:jc w:val="both"/>
        <w:rPr>
          <w:rFonts w:ascii="Palatino Linotype" w:hAnsi="Palatino Linotype" w:cs="Arial"/>
          <w:b/>
          <w:i/>
          <w:sz w:val="22"/>
          <w:szCs w:val="22"/>
          <w:lang w:eastAsia="es-MX"/>
        </w:rPr>
      </w:pPr>
      <w:r w:rsidRPr="00C37DB2">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88158C" w:rsidRPr="00C37DB2" w:rsidRDefault="0088158C" w:rsidP="0088158C">
      <w:pPr>
        <w:ind w:left="851" w:right="899"/>
        <w:jc w:val="both"/>
        <w:rPr>
          <w:rFonts w:ascii="Palatino Linotype" w:hAnsi="Palatino Linotype" w:cs="Arial"/>
          <w:i/>
          <w:sz w:val="22"/>
          <w:szCs w:val="22"/>
          <w:lang w:eastAsia="es-MX"/>
        </w:rPr>
      </w:pPr>
      <w:r w:rsidRPr="00C37DB2">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88158C" w:rsidRPr="00C37DB2" w:rsidRDefault="0088158C" w:rsidP="0088158C">
      <w:pPr>
        <w:ind w:left="851" w:right="899"/>
        <w:jc w:val="both"/>
        <w:rPr>
          <w:rFonts w:ascii="Palatino Linotype" w:hAnsi="Palatino Linotype" w:cs="Arial"/>
          <w:i/>
          <w:sz w:val="22"/>
          <w:szCs w:val="22"/>
          <w:lang w:eastAsia="es-MX"/>
        </w:rPr>
      </w:pPr>
      <w:r w:rsidRPr="00C37DB2">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w:t>
      </w:r>
    </w:p>
    <w:p w:rsidR="0088158C" w:rsidRPr="00C37DB2" w:rsidRDefault="0088158C" w:rsidP="0088158C">
      <w:pPr>
        <w:ind w:right="901"/>
        <w:jc w:val="both"/>
        <w:rPr>
          <w:rFonts w:ascii="Palatino Linotype" w:hAnsi="Palatino Linotype" w:cs="Arial"/>
          <w:sz w:val="16"/>
          <w:szCs w:val="16"/>
        </w:rPr>
      </w:pP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Ahora bien, previo al análisis de la respuesta es preciso mencionara que el </w:t>
      </w:r>
      <w:r w:rsidRPr="00C37DB2">
        <w:rPr>
          <w:rFonts w:ascii="Palatino Linotype" w:hAnsi="Palatino Linotype"/>
          <w:b/>
        </w:rPr>
        <w:t>RECURRENTE</w:t>
      </w:r>
      <w:r w:rsidRPr="00C37DB2">
        <w:rPr>
          <w:rFonts w:ascii="Palatino Linotype" w:hAnsi="Palatino Linotype"/>
        </w:rPr>
        <w:t>, a través de su acto impugnado manifestó que la información que le fue entregada es incompleta y arguyo las inconsistencias de la información proporcionada así como los motivos por los cuales se inconformo y por cuanto a los motivos de inconformidad sólo arguyó que niegan u ocultan información de tres servidores públicos relacionados con su solicitud de información.</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En ese tenor, este Instituto con fundamento en los artículos 13 y 181, párrafo cuarto de la Ley de Transparencia y Acceso a la Información Pública de la entidad, para mejor proveer al derecho humano de acceso a la información del particular,  determina que el acto impugnado lo constituye la respuesta emitida por el SUJETO OBLIOGADO y como motivos de inconformidad los argumentos esgrimidos por el particular en el rubro de acto impugnado de su formato del recurso de revisión.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Por lo que hace a los servidores públicos de quienes fue solicitada información, se hará referencia de ellos conforme a sus nombres sin mencionar sus apellidos, lo cual se realizará para evitar repeticiones inútiles en su identificación y para mejor comprensión en la lectura de la presente resolución. </w:t>
      </w:r>
    </w:p>
    <w:p w:rsidR="002C021D" w:rsidRPr="00C37DB2" w:rsidRDefault="00D76A7D" w:rsidP="0088158C">
      <w:pPr>
        <w:spacing w:before="240" w:after="240" w:line="360" w:lineRule="auto"/>
        <w:jc w:val="both"/>
        <w:rPr>
          <w:rFonts w:ascii="Palatino Linotype" w:hAnsi="Palatino Linotype"/>
        </w:rPr>
      </w:pPr>
      <w:r w:rsidRPr="00C37DB2">
        <w:rPr>
          <w:rFonts w:ascii="Palatino Linotype" w:hAnsi="Palatino Linotype"/>
        </w:rPr>
        <w:lastRenderedPageBreak/>
        <w:t>R</w:t>
      </w:r>
      <w:r w:rsidR="0088158C" w:rsidRPr="00C37DB2">
        <w:rPr>
          <w:rFonts w:ascii="Palatino Linotype" w:hAnsi="Palatino Linotype"/>
        </w:rPr>
        <w:t xml:space="preserve">especto a los requerimientos de la solicitud de información señalados por el particular  con los números </w:t>
      </w:r>
      <w:r w:rsidR="0088158C" w:rsidRPr="00C37DB2">
        <w:rPr>
          <w:rFonts w:ascii="Palatino Linotype" w:hAnsi="Palatino Linotype"/>
          <w:b/>
        </w:rPr>
        <w:t>4</w:t>
      </w:r>
      <w:r w:rsidR="0088158C" w:rsidRPr="00C37DB2">
        <w:rPr>
          <w:rFonts w:ascii="Palatino Linotype" w:hAnsi="Palatino Linotype"/>
        </w:rPr>
        <w:t xml:space="preserve"> “listas de asistencias, horarios y lugar donde se les puede encontrar” y </w:t>
      </w:r>
      <w:r w:rsidR="0088158C" w:rsidRPr="00C37DB2">
        <w:rPr>
          <w:rFonts w:ascii="Palatino Linotype" w:hAnsi="Palatino Linotype"/>
          <w:b/>
        </w:rPr>
        <w:t>5</w:t>
      </w:r>
      <w:r w:rsidR="0088158C" w:rsidRPr="00C37DB2">
        <w:rPr>
          <w:rFonts w:ascii="Palatino Linotype" w:hAnsi="Palatino Linotype"/>
        </w:rPr>
        <w:t xml:space="preserve"> “… monto de bonos o gratificaciones que han recibido por año de cada uno de los servidores públicos…”, se advierte que la temporalidad de la información no es clara, por lo que este Instituto garante, en términos de los artículos 13 y 181 </w:t>
      </w:r>
      <w:proofErr w:type="spellStart"/>
      <w:r w:rsidR="0088158C" w:rsidRPr="00C37DB2">
        <w:rPr>
          <w:rFonts w:ascii="Palatino Linotype" w:hAnsi="Palatino Linotype"/>
        </w:rPr>
        <w:t>supracitados</w:t>
      </w:r>
      <w:proofErr w:type="spellEnd"/>
      <w:r w:rsidR="0088158C" w:rsidRPr="00C37DB2">
        <w:rPr>
          <w:rFonts w:ascii="Palatino Linotype" w:hAnsi="Palatino Linotype"/>
        </w:rPr>
        <w:t xml:space="preserve">, para mejor proveer a la presente resolución y considerando la fecha de presentación de la solicitud de información, se determina como lapso temporal de la información que en todo caso </w:t>
      </w:r>
      <w:r w:rsidR="002C021D" w:rsidRPr="00C37DB2">
        <w:rPr>
          <w:rFonts w:ascii="Palatino Linotype" w:hAnsi="Palatino Linotype"/>
        </w:rPr>
        <w:t xml:space="preserve">hubiese generado el </w:t>
      </w:r>
      <w:r w:rsidR="002C021D" w:rsidRPr="00C37DB2">
        <w:rPr>
          <w:rFonts w:ascii="Palatino Linotype" w:hAnsi="Palatino Linotype"/>
          <w:b/>
        </w:rPr>
        <w:t>SUJETO OBLIGADO</w:t>
      </w:r>
      <w:r w:rsidR="002C021D" w:rsidRPr="00C37DB2">
        <w:rPr>
          <w:rFonts w:ascii="Palatino Linotype" w:hAnsi="Palatino Linotype"/>
        </w:rPr>
        <w:t>, a partir dela fecha de ingreso de los servidores públicos al día dieciocho de octubre de dos mil dieciocho.</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Discernimiento que encuentra apoyo en los siguientes criterios en materia de acceso a la información pública, cuyos rubros y textos determinan: </w:t>
      </w:r>
    </w:p>
    <w:p w:rsidR="0088158C" w:rsidRPr="00C37DB2" w:rsidRDefault="0088158C" w:rsidP="0088158C">
      <w:pPr>
        <w:tabs>
          <w:tab w:val="left" w:pos="7088"/>
        </w:tabs>
        <w:ind w:left="851" w:right="900"/>
        <w:jc w:val="both"/>
        <w:rPr>
          <w:rFonts w:ascii="Palatino Linotype" w:eastAsia="Calibri" w:hAnsi="Palatino Linotype"/>
          <w:b/>
          <w:bCs/>
          <w:i/>
          <w:sz w:val="22"/>
          <w:szCs w:val="22"/>
          <w:lang w:val="es-MX" w:eastAsia="en-US"/>
        </w:rPr>
      </w:pPr>
      <w:r w:rsidRPr="00C37DB2">
        <w:rPr>
          <w:rFonts w:ascii="Palatino Linotype" w:eastAsia="Calibri" w:hAnsi="Palatino Linotype"/>
          <w:b/>
          <w:bCs/>
          <w:i/>
          <w:sz w:val="22"/>
          <w:szCs w:val="22"/>
          <w:lang w:val="es-MX" w:eastAsia="en-US"/>
        </w:rPr>
        <w:t>Criterio 9/13 emitido por el entonces denominado IFA, actualmente INAI:</w:t>
      </w:r>
    </w:p>
    <w:p w:rsidR="0088158C" w:rsidRPr="00C37DB2" w:rsidRDefault="0088158C" w:rsidP="0088158C">
      <w:pPr>
        <w:tabs>
          <w:tab w:val="left" w:pos="7088"/>
        </w:tabs>
        <w:ind w:left="851" w:right="900"/>
        <w:jc w:val="both"/>
        <w:rPr>
          <w:rFonts w:ascii="Palatino Linotype" w:eastAsia="Calibri" w:hAnsi="Palatino Linotype"/>
          <w:b/>
          <w:bCs/>
          <w:i/>
          <w:sz w:val="22"/>
          <w:szCs w:val="22"/>
          <w:lang w:val="es-MX" w:eastAsia="en-US"/>
        </w:rPr>
      </w:pPr>
      <w:r w:rsidRPr="00C37DB2">
        <w:rPr>
          <w:rFonts w:ascii="Palatino Linotype" w:eastAsia="Calibri" w:hAnsi="Palatino Linotype"/>
          <w:b/>
          <w:bCs/>
          <w:i/>
          <w:sz w:val="22"/>
          <w:szCs w:val="22"/>
          <w:lang w:val="es-MX" w:eastAsia="en-US"/>
        </w:rPr>
        <w:t xml:space="preserve"> </w:t>
      </w:r>
    </w:p>
    <w:p w:rsidR="0088158C" w:rsidRPr="00C37DB2" w:rsidRDefault="0088158C" w:rsidP="0088158C">
      <w:pPr>
        <w:tabs>
          <w:tab w:val="left" w:pos="7088"/>
        </w:tabs>
        <w:ind w:left="851" w:right="900"/>
        <w:rPr>
          <w:rFonts w:ascii="Palatino Linotype" w:eastAsia="Calibri" w:hAnsi="Palatino Linotype"/>
          <w:b/>
          <w:bCs/>
          <w:i/>
          <w:sz w:val="22"/>
          <w:szCs w:val="22"/>
          <w:lang w:val="es-MX" w:eastAsia="en-US"/>
        </w:rPr>
      </w:pPr>
    </w:p>
    <w:p w:rsidR="0088158C" w:rsidRPr="00C37DB2" w:rsidRDefault="0088158C" w:rsidP="0088158C">
      <w:pPr>
        <w:tabs>
          <w:tab w:val="left" w:pos="7088"/>
        </w:tabs>
        <w:ind w:left="851" w:right="900"/>
        <w:rPr>
          <w:rFonts w:ascii="Palatino Linotype" w:eastAsia="Calibri" w:hAnsi="Palatino Linotype" w:cs="Arial"/>
          <w:b/>
          <w:i/>
          <w:sz w:val="22"/>
          <w:szCs w:val="22"/>
        </w:rPr>
      </w:pPr>
      <w:r w:rsidRPr="00C37DB2">
        <w:rPr>
          <w:rFonts w:ascii="Palatino Linotype" w:eastAsia="Calibri" w:hAnsi="Palatino Linotype"/>
          <w:b/>
          <w:bCs/>
          <w:i/>
          <w:sz w:val="22"/>
          <w:szCs w:val="22"/>
          <w:lang w:val="es-MX" w:eastAsia="en-US"/>
        </w:rPr>
        <w:t>“Criterio 9/13</w:t>
      </w: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C37DB2">
        <w:rPr>
          <w:rFonts w:ascii="Palatino Linotype" w:eastAsia="Calibri" w:hAnsi="Palatino Linotype" w:cs="Arial"/>
          <w:b/>
          <w:bCs/>
          <w:i/>
          <w:sz w:val="22"/>
          <w:szCs w:val="22"/>
          <w:lang w:val="es-MX" w:eastAsia="en-US"/>
        </w:rPr>
        <w:t xml:space="preserve">Periodo de búsqueda de la información, cuando no se precisa en la solicitud de información. </w:t>
      </w:r>
      <w:r w:rsidRPr="00C37DB2">
        <w:rPr>
          <w:rFonts w:ascii="Palatino Linotype" w:eastAsia="Calibri" w:hAnsi="Palatino Linotype" w:cs="Arial"/>
          <w:i/>
          <w:sz w:val="22"/>
          <w:szCs w:val="22"/>
          <w:lang w:val="es-MX" w:eastAsia="en-US"/>
        </w:rPr>
        <w:t xml:space="preserve">El artículo 40, fracción II de la </w:t>
      </w:r>
      <w:r w:rsidRPr="00C37DB2">
        <w:rPr>
          <w:rFonts w:ascii="Palatino Linotype" w:eastAsia="Calibri" w:hAnsi="Palatino Linotype" w:cs="Arial"/>
          <w:i/>
          <w:iCs/>
          <w:sz w:val="22"/>
          <w:szCs w:val="22"/>
          <w:lang w:val="es-MX" w:eastAsia="en-US"/>
        </w:rPr>
        <w:t>Ley Federal de Transparencia y Acceso a la Información Pública Gubernamental</w:t>
      </w:r>
      <w:r w:rsidRPr="00C37DB2">
        <w:rPr>
          <w:rFonts w:ascii="Palatino Linotype" w:eastAsia="Calibri" w:hAnsi="Palatino Linotype" w:cs="Arial"/>
          <w:i/>
          <w:sz w:val="22"/>
          <w:szCs w:val="22"/>
          <w:lang w:val="es-MX" w:eastAsia="en-US"/>
        </w:rPr>
        <w:t xml:space="preserve">,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 </w:t>
      </w: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b/>
          <w:bCs/>
          <w:i/>
          <w:sz w:val="22"/>
          <w:szCs w:val="22"/>
          <w:lang w:val="es-MX" w:eastAsia="en-US"/>
        </w:rPr>
      </w:pP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C37DB2">
        <w:rPr>
          <w:rFonts w:ascii="Palatino Linotype" w:eastAsia="Calibri" w:hAnsi="Palatino Linotype" w:cs="Arial"/>
          <w:b/>
          <w:bCs/>
          <w:i/>
          <w:sz w:val="22"/>
          <w:szCs w:val="22"/>
          <w:lang w:val="es-MX" w:eastAsia="en-US"/>
        </w:rPr>
        <w:t xml:space="preserve">Resoluciones </w:t>
      </w: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C37DB2">
        <w:rPr>
          <w:rFonts w:ascii="Palatino Linotype" w:eastAsia="Calibri" w:hAnsi="Palatino Linotype" w:cs="Arial"/>
          <w:b/>
          <w:bCs/>
          <w:i/>
          <w:sz w:val="22"/>
          <w:szCs w:val="22"/>
          <w:lang w:val="es-MX" w:eastAsia="en-US"/>
        </w:rPr>
        <w:t xml:space="preserve">RDA 1683/12. </w:t>
      </w:r>
      <w:r w:rsidRPr="00C37DB2">
        <w:rPr>
          <w:rFonts w:ascii="Palatino Linotype" w:eastAsia="Calibri" w:hAnsi="Palatino Linotype" w:cs="Arial"/>
          <w:i/>
          <w:sz w:val="22"/>
          <w:szCs w:val="22"/>
          <w:lang w:val="es-MX" w:eastAsia="en-US"/>
        </w:rPr>
        <w:t>Interpuesto en contra del Servicio de Administración Tributaria. Comisionado Ponente Ángel Trinidad Zaldívar.</w:t>
      </w: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C37DB2">
        <w:rPr>
          <w:rFonts w:ascii="Palatino Linotype" w:eastAsia="Calibri" w:hAnsi="Palatino Linotype" w:cs="Arial"/>
          <w:b/>
          <w:bCs/>
          <w:i/>
          <w:sz w:val="22"/>
          <w:szCs w:val="22"/>
          <w:lang w:val="es-MX" w:eastAsia="en-US"/>
        </w:rPr>
        <w:t xml:space="preserve">RDA 1518/12. </w:t>
      </w:r>
      <w:r w:rsidRPr="00C37DB2">
        <w:rPr>
          <w:rFonts w:ascii="Palatino Linotype" w:eastAsia="Calibri" w:hAnsi="Palatino Linotype" w:cs="Arial"/>
          <w:i/>
          <w:sz w:val="22"/>
          <w:szCs w:val="22"/>
          <w:lang w:val="es-MX" w:eastAsia="en-US"/>
        </w:rPr>
        <w:t>Interpuesto en contra de la Secretaría de Salud. Comisionado Ponente Ángel Trinidad Zaldívar.</w:t>
      </w: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C37DB2">
        <w:rPr>
          <w:rFonts w:ascii="Palatino Linotype" w:eastAsia="Calibri" w:hAnsi="Palatino Linotype" w:cs="Arial"/>
          <w:b/>
          <w:bCs/>
          <w:i/>
          <w:sz w:val="22"/>
          <w:szCs w:val="22"/>
          <w:lang w:val="es-MX" w:eastAsia="en-US"/>
        </w:rPr>
        <w:lastRenderedPageBreak/>
        <w:t xml:space="preserve">RDA 1439/12. </w:t>
      </w:r>
      <w:r w:rsidRPr="00C37DB2">
        <w:rPr>
          <w:rFonts w:ascii="Palatino Linotype" w:eastAsia="Calibri" w:hAnsi="Palatino Linotype" w:cs="Arial"/>
          <w:i/>
          <w:sz w:val="22"/>
          <w:szCs w:val="22"/>
          <w:lang w:val="es-MX" w:eastAsia="en-US"/>
        </w:rPr>
        <w:t xml:space="preserve">Interpuesto en contra de la Secretaría de Educación Pública. Comisionada Ponente Sigrid </w:t>
      </w:r>
      <w:proofErr w:type="spellStart"/>
      <w:r w:rsidRPr="00C37DB2">
        <w:rPr>
          <w:rFonts w:ascii="Palatino Linotype" w:eastAsia="Calibri" w:hAnsi="Palatino Linotype" w:cs="Arial"/>
          <w:i/>
          <w:sz w:val="22"/>
          <w:szCs w:val="22"/>
          <w:lang w:val="es-MX" w:eastAsia="en-US"/>
        </w:rPr>
        <w:t>Arzt</w:t>
      </w:r>
      <w:proofErr w:type="spellEnd"/>
      <w:r w:rsidRPr="00C37DB2">
        <w:rPr>
          <w:rFonts w:ascii="Palatino Linotype" w:eastAsia="Calibri" w:hAnsi="Palatino Linotype" w:cs="Arial"/>
          <w:i/>
          <w:sz w:val="22"/>
          <w:szCs w:val="22"/>
          <w:lang w:val="es-MX" w:eastAsia="en-US"/>
        </w:rPr>
        <w:t xml:space="preserve"> Colunga.</w:t>
      </w: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C37DB2">
        <w:rPr>
          <w:rFonts w:ascii="Palatino Linotype" w:eastAsia="Calibri" w:hAnsi="Palatino Linotype" w:cs="Arial"/>
          <w:b/>
          <w:bCs/>
          <w:i/>
          <w:sz w:val="22"/>
          <w:szCs w:val="22"/>
          <w:lang w:val="es-MX" w:eastAsia="en-US"/>
        </w:rPr>
        <w:t xml:space="preserve">RDA 1308/12. </w:t>
      </w:r>
      <w:r w:rsidRPr="00C37DB2">
        <w:rPr>
          <w:rFonts w:ascii="Palatino Linotype" w:eastAsia="Calibri" w:hAnsi="Palatino Linotype" w:cs="Arial"/>
          <w:i/>
          <w:sz w:val="22"/>
          <w:szCs w:val="22"/>
          <w:lang w:val="es-MX" w:eastAsia="en-US"/>
        </w:rPr>
        <w:t>Interpuesto en contra de la Secretaría de la Defensa Nacional. Comisionado Ponente Ángel Trinidad Zaldívar.</w:t>
      </w: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C37DB2">
        <w:rPr>
          <w:rFonts w:ascii="Palatino Linotype" w:eastAsia="Calibri" w:hAnsi="Palatino Linotype" w:cs="Arial"/>
          <w:b/>
          <w:bCs/>
          <w:i/>
          <w:sz w:val="22"/>
          <w:szCs w:val="22"/>
          <w:lang w:val="es-MX" w:eastAsia="en-US"/>
        </w:rPr>
        <w:t xml:space="preserve">2109/11. </w:t>
      </w:r>
      <w:r w:rsidRPr="00C37DB2">
        <w:rPr>
          <w:rFonts w:ascii="Palatino Linotype" w:eastAsia="Calibri" w:hAnsi="Palatino Linotype" w:cs="Arial"/>
          <w:i/>
          <w:sz w:val="22"/>
          <w:szCs w:val="22"/>
          <w:lang w:val="es-MX" w:eastAsia="en-US"/>
        </w:rPr>
        <w:t xml:space="preserve">Interpuesto en contra del Instituto Mexicano del Seguro Social. Comisionada Ponente Jacqueline </w:t>
      </w:r>
      <w:proofErr w:type="spellStart"/>
      <w:r w:rsidRPr="00C37DB2">
        <w:rPr>
          <w:rFonts w:ascii="Palatino Linotype" w:eastAsia="Calibri" w:hAnsi="Palatino Linotype" w:cs="Arial"/>
          <w:i/>
          <w:sz w:val="22"/>
          <w:szCs w:val="22"/>
          <w:lang w:val="es-MX" w:eastAsia="en-US"/>
        </w:rPr>
        <w:t>Peschard</w:t>
      </w:r>
      <w:proofErr w:type="spellEnd"/>
      <w:r w:rsidRPr="00C37DB2">
        <w:rPr>
          <w:rFonts w:ascii="Palatino Linotype" w:eastAsia="Calibri" w:hAnsi="Palatino Linotype" w:cs="Arial"/>
          <w:i/>
          <w:sz w:val="22"/>
          <w:szCs w:val="22"/>
          <w:lang w:val="es-MX" w:eastAsia="en-US"/>
        </w:rPr>
        <w:t xml:space="preserve"> Mariscal.”</w:t>
      </w: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b/>
          <w:i/>
          <w:sz w:val="22"/>
          <w:szCs w:val="22"/>
          <w:lang w:val="es-MX" w:eastAsia="en-US"/>
        </w:rPr>
      </w:pPr>
      <w:r w:rsidRPr="00C37DB2">
        <w:rPr>
          <w:rFonts w:ascii="Palatino Linotype" w:eastAsia="Calibri" w:hAnsi="Palatino Linotype" w:cs="Arial"/>
          <w:b/>
          <w:i/>
          <w:sz w:val="22"/>
          <w:szCs w:val="22"/>
          <w:lang w:val="es-MX" w:eastAsia="en-US"/>
        </w:rPr>
        <w:t>Criterios del “Comité de Acceso a la Información y Protección de Datos personales” de la Suprema Corte de Justicia de la Nación</w:t>
      </w: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b/>
          <w:i/>
          <w:sz w:val="22"/>
          <w:szCs w:val="22"/>
          <w:lang w:val="es-MX" w:eastAsia="en-US"/>
        </w:rPr>
      </w:pPr>
    </w:p>
    <w:p w:rsidR="0088158C" w:rsidRPr="00C37DB2" w:rsidRDefault="0088158C" w:rsidP="0088158C">
      <w:pPr>
        <w:tabs>
          <w:tab w:val="left" w:pos="7088"/>
        </w:tabs>
        <w:autoSpaceDE w:val="0"/>
        <w:autoSpaceDN w:val="0"/>
        <w:adjustRightInd w:val="0"/>
        <w:ind w:left="851" w:right="900"/>
        <w:rPr>
          <w:rFonts w:ascii="Palatino Linotype" w:eastAsia="Calibri" w:hAnsi="Palatino Linotype" w:cs="Arial"/>
          <w:b/>
          <w:i/>
          <w:sz w:val="22"/>
          <w:szCs w:val="22"/>
          <w:lang w:val="es-MX" w:eastAsia="en-US"/>
        </w:rPr>
      </w:pPr>
      <w:r w:rsidRPr="00C37DB2">
        <w:rPr>
          <w:rFonts w:ascii="Palatino Linotype" w:eastAsia="Calibri" w:hAnsi="Palatino Linotype" w:cs="Arial"/>
          <w:b/>
          <w:i/>
          <w:sz w:val="22"/>
          <w:szCs w:val="22"/>
          <w:lang w:val="es-MX" w:eastAsia="en-US"/>
        </w:rPr>
        <w:t>“Criterio 1/2010</w:t>
      </w:r>
    </w:p>
    <w:p w:rsidR="0088158C" w:rsidRPr="00C37DB2" w:rsidRDefault="0088158C" w:rsidP="0088158C">
      <w:pPr>
        <w:tabs>
          <w:tab w:val="left" w:pos="6574"/>
        </w:tabs>
        <w:autoSpaceDE w:val="0"/>
        <w:autoSpaceDN w:val="0"/>
        <w:adjustRightInd w:val="0"/>
        <w:ind w:left="851" w:right="900"/>
        <w:jc w:val="both"/>
        <w:rPr>
          <w:rFonts w:ascii="Palatino Linotype" w:eastAsia="Calibri" w:hAnsi="Palatino Linotype" w:cs="Arial"/>
          <w:b/>
          <w:i/>
          <w:sz w:val="22"/>
          <w:szCs w:val="22"/>
          <w:lang w:val="es-MX" w:eastAsia="en-US"/>
        </w:rPr>
      </w:pPr>
      <w:r w:rsidRPr="00C37DB2">
        <w:rPr>
          <w:rFonts w:ascii="Palatino Linotype" w:eastAsia="Calibri" w:hAnsi="Palatino Linotype" w:cs="Arial"/>
          <w:b/>
          <w:i/>
          <w:sz w:val="22"/>
          <w:szCs w:val="22"/>
          <w:lang w:val="es-MX" w:eastAsia="en-US"/>
        </w:rPr>
        <w:tab/>
      </w: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b/>
          <w:i/>
          <w:sz w:val="22"/>
          <w:szCs w:val="22"/>
          <w:lang w:val="es-MX" w:eastAsia="en-US"/>
        </w:rPr>
      </w:pPr>
      <w:r w:rsidRPr="00C37DB2">
        <w:rPr>
          <w:rFonts w:ascii="Palatino Linotype" w:eastAsia="Calibri" w:hAnsi="Palatino Linotype" w:cs="Arial"/>
          <w:b/>
          <w:i/>
          <w:sz w:val="22"/>
          <w:szCs w:val="22"/>
          <w:lang w:val="es-MX" w:eastAsia="en-US"/>
        </w:rPr>
        <w:t>SOLICITUD DE ACCESO A LA INFORMACIÓN. SU OTORGAMIENTO ES RESPECTO DE AQUELLA QUE EXISTA Y SE HUBIESE GENERADO AL MOMENTO DE LA PETICIÓN.</w:t>
      </w: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C37DB2">
        <w:rPr>
          <w:rFonts w:ascii="Palatino Linotype" w:eastAsia="Calibri" w:hAnsi="Palatino Linotype" w:cs="Arial"/>
          <w:i/>
          <w:sz w:val="22"/>
          <w:szCs w:val="22"/>
          <w:lang w:val="es-MX" w:eastAsia="en-US"/>
        </w:rPr>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C37DB2">
        <w:rPr>
          <w:rFonts w:ascii="Palatino Linotype" w:eastAsia="Calibri" w:hAnsi="Palatino Linotype" w:cs="Arial"/>
          <w:i/>
          <w:sz w:val="22"/>
          <w:szCs w:val="22"/>
          <w:lang w:val="es-MX" w:eastAsia="en-US"/>
        </w:rPr>
        <w:t>Clasificación de Información 69/2009-A. 30 de septiembre de 2009. Unanimidad de votos.”</w:t>
      </w: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rsidR="0088158C" w:rsidRPr="00C37DB2" w:rsidRDefault="0088158C" w:rsidP="0088158C">
      <w:pPr>
        <w:tabs>
          <w:tab w:val="left" w:pos="7088"/>
        </w:tabs>
        <w:autoSpaceDE w:val="0"/>
        <w:autoSpaceDN w:val="0"/>
        <w:adjustRightInd w:val="0"/>
        <w:ind w:left="851" w:right="900"/>
        <w:rPr>
          <w:rFonts w:ascii="Palatino Linotype" w:eastAsia="Calibri" w:hAnsi="Palatino Linotype" w:cs="Arial"/>
          <w:b/>
          <w:i/>
          <w:sz w:val="22"/>
          <w:szCs w:val="22"/>
          <w:lang w:val="es-MX" w:eastAsia="en-US"/>
        </w:rPr>
      </w:pPr>
      <w:r w:rsidRPr="00C37DB2">
        <w:rPr>
          <w:rFonts w:ascii="Palatino Linotype" w:eastAsia="Calibri" w:hAnsi="Palatino Linotype" w:cs="Arial"/>
          <w:i/>
          <w:sz w:val="22"/>
          <w:szCs w:val="22"/>
          <w:lang w:val="es-MX" w:eastAsia="en-US"/>
        </w:rPr>
        <w:t>“</w:t>
      </w:r>
      <w:r w:rsidRPr="00C37DB2">
        <w:rPr>
          <w:rFonts w:ascii="Palatino Linotype" w:eastAsia="Calibri" w:hAnsi="Palatino Linotype" w:cs="Arial"/>
          <w:b/>
          <w:i/>
          <w:sz w:val="22"/>
          <w:szCs w:val="22"/>
          <w:lang w:val="es-MX" w:eastAsia="en-US"/>
        </w:rPr>
        <w:t>Criterio 2/2010.</w:t>
      </w: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b/>
          <w:i/>
          <w:sz w:val="22"/>
          <w:szCs w:val="22"/>
          <w:lang w:val="es-MX" w:eastAsia="en-US"/>
        </w:rPr>
      </w:pP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b/>
          <w:i/>
          <w:sz w:val="22"/>
          <w:szCs w:val="22"/>
          <w:lang w:val="es-MX" w:eastAsia="en-US"/>
        </w:rPr>
      </w:pPr>
      <w:r w:rsidRPr="00C37DB2">
        <w:rPr>
          <w:rFonts w:ascii="Palatino Linotype" w:eastAsia="Calibri" w:hAnsi="Palatino Linotype" w:cs="Arial"/>
          <w:b/>
          <w:i/>
          <w:sz w:val="22"/>
          <w:szCs w:val="22"/>
          <w:lang w:val="es-MX" w:eastAsia="en-US"/>
        </w:rPr>
        <w:t xml:space="preserve">SOLICITUD DE ACCESO A LA INFORMACIÓN. ES MATERIA DE ANÁLISIS Y OTORGAMIENTO LA GENERADA HASTA LA FECHA DE LA SOLICITUD EN CASO DE IMPRECISIÓN TEMPORAL. </w:t>
      </w: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C37DB2">
        <w:rPr>
          <w:rFonts w:ascii="Palatino Linotype" w:eastAsia="Calibri" w:hAnsi="Palatino Linotype" w:cs="Arial"/>
          <w:i/>
          <w:sz w:val="22"/>
          <w:szCs w:val="22"/>
          <w:lang w:val="es-MX" w:eastAsia="en-US"/>
        </w:rPr>
        <w:t xml:space="preserve">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w:t>
      </w:r>
      <w:r w:rsidRPr="00C37DB2">
        <w:rPr>
          <w:rFonts w:ascii="Palatino Linotype" w:eastAsia="Calibri" w:hAnsi="Palatino Linotype" w:cs="Arial"/>
          <w:i/>
          <w:sz w:val="22"/>
          <w:szCs w:val="22"/>
          <w:lang w:val="es-MX" w:eastAsia="en-US"/>
        </w:rPr>
        <w:lastRenderedPageBreak/>
        <w:t>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rsidR="0088158C" w:rsidRPr="00C37DB2" w:rsidRDefault="0088158C" w:rsidP="0088158C">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C37DB2">
        <w:rPr>
          <w:rFonts w:ascii="Palatino Linotype" w:eastAsia="Calibri" w:hAnsi="Palatino Linotype" w:cs="Arial"/>
          <w:i/>
          <w:sz w:val="22"/>
          <w:szCs w:val="22"/>
          <w:lang w:val="es-MX" w:eastAsia="en-US"/>
        </w:rPr>
        <w:t>Clasificación de Información 69/2009-A. 30 de septiembre de 2009. Unanimidad de votos.”</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Determinado lo anterior, es procedente analizar si la respuesta emitida por el </w:t>
      </w:r>
      <w:r w:rsidRPr="00C37DB2">
        <w:rPr>
          <w:rFonts w:ascii="Palatino Linotype" w:hAnsi="Palatino Linotype"/>
          <w:b/>
        </w:rPr>
        <w:t>SUJETO OBLIGADO</w:t>
      </w:r>
      <w:r w:rsidRPr="00C37DB2">
        <w:rPr>
          <w:rFonts w:ascii="Palatino Linotype" w:hAnsi="Palatino Linotype"/>
        </w:rPr>
        <w:t xml:space="preserve"> satisface el derecho humano de acceso a la información del </w:t>
      </w:r>
      <w:r w:rsidRPr="00C37DB2">
        <w:rPr>
          <w:rFonts w:ascii="Palatino Linotype" w:hAnsi="Palatino Linotype"/>
          <w:b/>
        </w:rPr>
        <w:t>RECURRENTE</w:t>
      </w:r>
      <w:r w:rsidRPr="00C37DB2">
        <w:rPr>
          <w:rFonts w:ascii="Palatino Linotype" w:hAnsi="Palatino Linotype"/>
        </w:rPr>
        <w:t xml:space="preserve">, conforme a lo siguiente: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Por cuanto hace a la petición </w:t>
      </w:r>
      <w:r w:rsidRPr="00C37DB2">
        <w:rPr>
          <w:rFonts w:ascii="Palatino Linotype" w:hAnsi="Palatino Linotype"/>
          <w:b/>
        </w:rPr>
        <w:t>1</w:t>
      </w:r>
      <w:r w:rsidRPr="00C37DB2">
        <w:rPr>
          <w:rFonts w:ascii="Palatino Linotype" w:hAnsi="Palatino Linotype"/>
        </w:rPr>
        <w:t xml:space="preserve"> relacionada con la fecha de alta en la nómina, el </w:t>
      </w:r>
      <w:r w:rsidRPr="00C37DB2">
        <w:rPr>
          <w:rFonts w:ascii="Palatino Linotype" w:hAnsi="Palatino Linotype"/>
          <w:b/>
        </w:rPr>
        <w:t>SUJETO OBLIGADO</w:t>
      </w:r>
      <w:r w:rsidRPr="00C37DB2">
        <w:rPr>
          <w:rFonts w:ascii="Palatino Linotype" w:hAnsi="Palatino Linotype"/>
        </w:rPr>
        <w:t xml:space="preserve"> proporcionó un documento </w:t>
      </w:r>
      <w:r w:rsidRPr="00C37DB2">
        <w:rPr>
          <w:rFonts w:ascii="Palatino Linotype" w:hAnsi="Palatino Linotype"/>
          <w:b/>
          <w:i/>
        </w:rPr>
        <w:t>ad hoc</w:t>
      </w:r>
      <w:r w:rsidRPr="00C37DB2">
        <w:rPr>
          <w:rFonts w:ascii="Palatino Linotype" w:hAnsi="Palatino Linotype"/>
        </w:rPr>
        <w:t xml:space="preserve"> denominado “FECHA DE ALTA EN LA NÓMINA” en el que se advierte una tabla con la fecha de ingreso y nombre de los cinco servidores públicos de quien fue solicitada información, cuatro de ellos con ingreso del día 01 de mayo de 2016 y una de ellas del 16 de marzo de 2015.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Al respecto, el particular en sus recurso de revisión manifestó que sí le entregaron un anexo con las fechas de alta en la nómina, por lo que éste requerimiento se tiene por satisfecho al no haber expresado motivo de inconformidad alguno, en consecuencia el requerimiento en análisis debe declararse atendido, pues se entiende que el </w:t>
      </w:r>
      <w:r w:rsidRPr="00C37DB2">
        <w:rPr>
          <w:rFonts w:ascii="Palatino Linotype" w:hAnsi="Palatino Linotype"/>
          <w:b/>
        </w:rPr>
        <w:t>RECURRENTE</w:t>
      </w:r>
      <w:r w:rsidRPr="00C37DB2">
        <w:rPr>
          <w:rFonts w:ascii="Palatino Linotype" w:hAnsi="Palatino Linotype"/>
        </w:rPr>
        <w:t xml:space="preserve"> está conforme con la información entregada en éste punto al no controvertirla.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Sirve de apoyo a lo anterior, por analogía, la Tesis Jurisprudencial Número 3ª./J.7/91, publicada en el Semanario Judicial de la Federación y su Gaceta bajo el número de registro 174,177, que establece lo siguiente:</w:t>
      </w:r>
    </w:p>
    <w:p w:rsidR="0088158C" w:rsidRPr="00C37DB2" w:rsidRDefault="0088158C" w:rsidP="0088158C">
      <w:pPr>
        <w:ind w:left="851" w:right="851"/>
        <w:jc w:val="both"/>
        <w:rPr>
          <w:rFonts w:ascii="Palatino Linotype" w:hAnsi="Palatino Linotype"/>
          <w:i/>
          <w:sz w:val="22"/>
          <w:szCs w:val="22"/>
        </w:rPr>
      </w:pPr>
      <w:r w:rsidRPr="00C37DB2">
        <w:rPr>
          <w:rFonts w:ascii="Palatino Linotype" w:hAnsi="Palatino Linotype"/>
          <w:sz w:val="22"/>
          <w:szCs w:val="22"/>
        </w:rPr>
        <w:t>“</w:t>
      </w:r>
      <w:r w:rsidRPr="00C37DB2">
        <w:rPr>
          <w:rFonts w:ascii="Palatino Linotype" w:hAnsi="Palatino Linotype"/>
          <w:b/>
          <w:i/>
          <w:sz w:val="22"/>
          <w:szCs w:val="22"/>
        </w:rPr>
        <w:t>REVISIÓN EN AMPARO. LOS RESOLUTIVOS NO COMBATIDOS DEBEN DECLARARSE FIRMES</w:t>
      </w:r>
      <w:r w:rsidRPr="00C37DB2">
        <w:rPr>
          <w:rFonts w:ascii="Palatino Linotype" w:hAnsi="Palatino Linotype"/>
          <w:i/>
          <w:sz w:val="22"/>
          <w:szCs w:val="22"/>
        </w:rPr>
        <w:t xml:space="preserve">. Cuando algún resolutivo de la sentencia impugnada afecta a la recurrente, y ésta no expresa agravio en contra de las consideraciones que le sirven de base, </w:t>
      </w:r>
      <w:r w:rsidRPr="00C37DB2">
        <w:rPr>
          <w:rFonts w:ascii="Palatino Linotype" w:hAnsi="Palatino Linotype"/>
          <w:i/>
          <w:sz w:val="22"/>
          <w:szCs w:val="22"/>
        </w:rPr>
        <w:lastRenderedPageBreak/>
        <w:t>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8158C" w:rsidRPr="00C37DB2" w:rsidRDefault="0088158C" w:rsidP="0088158C">
      <w:pPr>
        <w:ind w:left="851" w:right="851"/>
        <w:jc w:val="both"/>
        <w:rPr>
          <w:rFonts w:ascii="Palatino Linotype" w:hAnsi="Palatino Linotype"/>
          <w:sz w:val="22"/>
          <w:szCs w:val="22"/>
        </w:rPr>
      </w:pP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Así, la parte de la solicitud que no fue impugnada debe declararse consentida por el </w:t>
      </w:r>
      <w:r w:rsidRPr="00C37DB2">
        <w:rPr>
          <w:rFonts w:ascii="Palatino Linotype" w:hAnsi="Palatino Linotype"/>
          <w:b/>
        </w:rPr>
        <w:t>RECURRENTE</w:t>
      </w:r>
      <w:r w:rsidRPr="00C37DB2">
        <w:rPr>
          <w:rFonts w:ascii="Palatino Linotype" w:hAnsi="Palatino Linotype"/>
        </w:rPr>
        <w:t xml:space="preserve">, toda vez que no se realizaron manifestaciones de inconformidad, por lo que no pueden producir efectos jurídicos tendentes a revocar, confirmar o modificar el acto reclamado, pues en la Ley Local que rige la materia no existe dispositivo que permita a este Órgano Garante estudiar lo no combatido por los recurrentes, pues se entiende que éstos al interponer sus recursos de revisión, lo hacen con el fin de exponer los agravios que se han cometido en su perjuicio,  contrariamente, lo no expuesto se presume que no causa agravio a su persona.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Sirve de sustento a lo anterior, por analogía, la tesis jurisprudencial número VI.3o.C. J/60, publicada en el Semanario Judicial de la Federación y su Gaceta bajo el número de registro 176,608 que a la letra dice:</w:t>
      </w:r>
    </w:p>
    <w:p w:rsidR="0088158C" w:rsidRPr="00C37DB2" w:rsidRDefault="0088158C" w:rsidP="0088158C">
      <w:pPr>
        <w:ind w:left="851" w:right="851"/>
        <w:jc w:val="both"/>
        <w:rPr>
          <w:rFonts w:ascii="Palatino Linotype" w:hAnsi="Palatino Linotype"/>
          <w:i/>
          <w:sz w:val="22"/>
          <w:szCs w:val="22"/>
        </w:rPr>
      </w:pPr>
      <w:r w:rsidRPr="00C37DB2">
        <w:rPr>
          <w:rFonts w:ascii="Palatino Linotype" w:hAnsi="Palatino Linotype"/>
          <w:i/>
          <w:sz w:val="22"/>
          <w:szCs w:val="22"/>
        </w:rPr>
        <w:t>“</w:t>
      </w:r>
      <w:r w:rsidRPr="00C37DB2">
        <w:rPr>
          <w:rFonts w:ascii="Palatino Linotype" w:hAnsi="Palatino Linotype"/>
          <w:b/>
          <w:i/>
          <w:sz w:val="22"/>
          <w:szCs w:val="22"/>
        </w:rPr>
        <w:t>ACTOS CONSENTIDOS. SON LOS QUE NO SE IMPUGNAN MEDIANTE EL RECURSO IDÓNEO.</w:t>
      </w:r>
      <w:r w:rsidRPr="00C37DB2">
        <w:rPr>
          <w:rFonts w:ascii="Palatino Linotype" w:hAnsi="Palatino Linotype"/>
          <w:i/>
          <w:sz w:val="22"/>
          <w:szCs w:val="22"/>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8158C" w:rsidRPr="00C37DB2" w:rsidRDefault="0088158C" w:rsidP="0088158C">
      <w:pPr>
        <w:ind w:left="851" w:right="851"/>
        <w:jc w:val="both"/>
        <w:rPr>
          <w:rFonts w:ascii="Palatino Linotype" w:hAnsi="Palatino Linotype" w:cs="Arial"/>
          <w:i/>
          <w:sz w:val="22"/>
          <w:szCs w:val="22"/>
        </w:rPr>
      </w:pP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Por lo que se refiere al requerimiento </w:t>
      </w:r>
      <w:r w:rsidRPr="00C37DB2">
        <w:rPr>
          <w:rFonts w:ascii="Palatino Linotype" w:hAnsi="Palatino Linotype"/>
          <w:b/>
        </w:rPr>
        <w:t>2</w:t>
      </w:r>
      <w:r w:rsidRPr="00C37DB2">
        <w:rPr>
          <w:rFonts w:ascii="Palatino Linotype" w:hAnsi="Palatino Linotype"/>
        </w:rPr>
        <w:t xml:space="preserve"> relacionado con el </w:t>
      </w:r>
      <w:proofErr w:type="spellStart"/>
      <w:r w:rsidRPr="00C37DB2">
        <w:rPr>
          <w:rFonts w:ascii="Palatino Linotype" w:hAnsi="Palatino Linotype"/>
          <w:b/>
        </w:rPr>
        <w:t>Curriculum</w:t>
      </w:r>
      <w:proofErr w:type="spellEnd"/>
      <w:r w:rsidRPr="00C37DB2">
        <w:rPr>
          <w:rFonts w:ascii="Palatino Linotype" w:hAnsi="Palatino Linotype"/>
          <w:b/>
        </w:rPr>
        <w:t xml:space="preserve"> vitae y nivel máximo de estudios de los servidores públicos</w:t>
      </w:r>
      <w:r w:rsidRPr="00C37DB2">
        <w:rPr>
          <w:rFonts w:ascii="Palatino Linotype" w:hAnsi="Palatino Linotype"/>
        </w:rPr>
        <w:t xml:space="preserve"> de quienes fue solicitada información, el </w:t>
      </w:r>
      <w:r w:rsidRPr="00C37DB2">
        <w:rPr>
          <w:rFonts w:ascii="Palatino Linotype" w:hAnsi="Palatino Linotype"/>
          <w:b/>
        </w:rPr>
        <w:t>SUJETO OBLIGADO</w:t>
      </w:r>
      <w:r w:rsidRPr="00C37DB2">
        <w:rPr>
          <w:rFonts w:ascii="Palatino Linotype" w:hAnsi="Palatino Linotype"/>
        </w:rPr>
        <w:t xml:space="preserve"> proporcionó información curricular de los cinco servidores públicos requeridos, </w:t>
      </w:r>
      <w:r w:rsidRPr="00C37DB2">
        <w:rPr>
          <w:rFonts w:ascii="Palatino Linotype" w:hAnsi="Palatino Linotype"/>
        </w:rPr>
        <w:lastRenderedPageBreak/>
        <w:t xml:space="preserve">en la cual aparecen los siguientes rubros:  “Nombre completo del funcionario público”, “Puesto y cargo que desempeña”, “Correo Electrónico Institucional”, “Número (s) Telefónicos (s)”, “Nivel Máximo de Estudios”, “Área de Conocimiento” y “Experiencia Laboral”.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El particular se inconformó porque sólo le entregaron dos </w:t>
      </w:r>
      <w:proofErr w:type="spellStart"/>
      <w:r w:rsidRPr="00C37DB2">
        <w:rPr>
          <w:rFonts w:ascii="Palatino Linotype" w:hAnsi="Palatino Linotype"/>
        </w:rPr>
        <w:t>curriculums</w:t>
      </w:r>
      <w:proofErr w:type="spellEnd"/>
      <w:r w:rsidRPr="00C37DB2">
        <w:rPr>
          <w:rFonts w:ascii="Palatino Linotype" w:hAnsi="Palatino Linotype"/>
        </w:rPr>
        <w:t xml:space="preserve"> que cumplen con el requerimiento siendo el de María Fernanda y Arturo Noé, sin embargo, de su inconformidad se advierte su insatisfacción porque le entregaron dos anexos con hojas casi vacías que sólo mencionan el nombre y cargo, y que de María Itzel no se le entregó información curricular.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De lo anterior, se colige que su inconformidad es </w:t>
      </w:r>
      <w:r w:rsidR="00D3652B" w:rsidRPr="00C37DB2">
        <w:rPr>
          <w:rFonts w:ascii="Palatino Linotype" w:hAnsi="Palatino Linotype"/>
        </w:rPr>
        <w:t xml:space="preserve">por cuanto </w:t>
      </w:r>
      <w:r w:rsidRPr="00C37DB2">
        <w:rPr>
          <w:rFonts w:ascii="Palatino Linotype" w:hAnsi="Palatino Linotype"/>
        </w:rPr>
        <w:t xml:space="preserve">a la información curricular de los servidores públicos de nombres María Itzel, Jesús Emmanuel y Ana Elena.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Al respecto, es pertinente mencionar que el </w:t>
      </w:r>
      <w:r w:rsidRPr="00C37DB2">
        <w:rPr>
          <w:rFonts w:ascii="Palatino Linotype" w:hAnsi="Palatino Linotype"/>
          <w:b/>
        </w:rPr>
        <w:t>SUJETO OBLIGADO</w:t>
      </w:r>
      <w:r w:rsidRPr="00C37DB2">
        <w:rPr>
          <w:rFonts w:ascii="Palatino Linotype" w:hAnsi="Palatino Linotype"/>
        </w:rPr>
        <w:t xml:space="preserve"> sí envió la información curricular de los tres servidores públicos mencionados, no obstante, de María Itzel y Jesús Emmanuel, omitió proporcionar su nivel máximo de estudios, como fue solicitado por el particular.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En referencia a la servidora pública Ana Elena, el </w:t>
      </w:r>
      <w:r w:rsidRPr="00C37DB2">
        <w:rPr>
          <w:rFonts w:ascii="Palatino Linotype" w:hAnsi="Palatino Linotype"/>
          <w:b/>
        </w:rPr>
        <w:t xml:space="preserve">SUJETO OBLIGADO </w:t>
      </w:r>
      <w:r w:rsidRPr="00C37DB2">
        <w:rPr>
          <w:rFonts w:ascii="Palatino Linotype" w:hAnsi="Palatino Linotype"/>
        </w:rPr>
        <w:t>sí proporcionó el nivel máximo de estudios “Licenciatura” y su área de conocimiento “Ing. Industrial”.</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Por lo tanto, es procedente ordenar al ente obligado, entregue, al particular, previa búsqueda exhaustiva y razonable de la información, en su caso en versión pública, el soporte documental en donde conste el nivel máximo de estudios de los servidores públicos María Itzel y Jesús Emmanuel.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En referencia a la petición </w:t>
      </w:r>
      <w:r w:rsidRPr="00C37DB2">
        <w:rPr>
          <w:rFonts w:ascii="Palatino Linotype" w:hAnsi="Palatino Linotype"/>
          <w:b/>
        </w:rPr>
        <w:t xml:space="preserve">3 </w:t>
      </w:r>
      <w:r w:rsidRPr="00C37DB2">
        <w:rPr>
          <w:rFonts w:ascii="Palatino Linotype" w:hAnsi="Palatino Linotype"/>
        </w:rPr>
        <w:t xml:space="preserve">relacionada con la </w:t>
      </w:r>
      <w:r w:rsidRPr="00C37DB2">
        <w:rPr>
          <w:rFonts w:ascii="Palatino Linotype" w:hAnsi="Palatino Linotype"/>
          <w:b/>
        </w:rPr>
        <w:t xml:space="preserve">descripción de las funciones individuales (de los servidores públicos solicitados) según corresponda con el manual de operación u </w:t>
      </w:r>
      <w:r w:rsidRPr="00C37DB2">
        <w:rPr>
          <w:rFonts w:ascii="Palatino Linotype" w:hAnsi="Palatino Linotype"/>
          <w:b/>
        </w:rPr>
        <w:lastRenderedPageBreak/>
        <w:t>organización,</w:t>
      </w:r>
      <w:r w:rsidRPr="00C37DB2">
        <w:rPr>
          <w:rFonts w:ascii="Palatino Linotype" w:hAnsi="Palatino Linotype"/>
        </w:rPr>
        <w:t xml:space="preserve"> </w:t>
      </w:r>
      <w:r w:rsidRPr="00C37DB2">
        <w:rPr>
          <w:rFonts w:ascii="Palatino Linotype" w:hAnsi="Palatino Linotype"/>
          <w:b/>
        </w:rPr>
        <w:t>SUJETO OBLIGADO</w:t>
      </w:r>
      <w:r w:rsidRPr="00C37DB2">
        <w:rPr>
          <w:rFonts w:ascii="Palatino Linotype" w:hAnsi="Palatino Linotype"/>
        </w:rPr>
        <w:t xml:space="preserve"> en su respuesta mediante oficio vía el SAIMEX respondió que “Se anexa lo solicitado en formato PDF al presente”, de lo que se colige, como fue precisado en párrafos precedentes, que el </w:t>
      </w:r>
      <w:r w:rsidRPr="00C37DB2">
        <w:rPr>
          <w:rFonts w:ascii="Palatino Linotype" w:hAnsi="Palatino Linotype"/>
          <w:b/>
        </w:rPr>
        <w:t>SUJETO OBLIGADO</w:t>
      </w:r>
      <w:r w:rsidRPr="00C37DB2">
        <w:rPr>
          <w:rFonts w:ascii="Palatino Linotype" w:hAnsi="Palatino Linotype"/>
        </w:rPr>
        <w:t xml:space="preserve"> acepta que posee, genera o administra la información solicitada, sin embargo, omitió adjuntar a su respuesta la información referida, motivo por el que se inconformó el particular.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Aunado a lo anterior, es pertinente mencionar que el requerimiento que en este apartado se analiza, constituye una obligación de transparencia derivado de las fracciones I y II del artículo 92,  de la Ley de Transparencia y Acceso a la Información Pública de la entidad, relacionadas con el marco normativo aplicable al </w:t>
      </w:r>
      <w:r w:rsidRPr="00C37DB2">
        <w:rPr>
          <w:rFonts w:ascii="Palatino Linotype" w:hAnsi="Palatino Linotype"/>
          <w:b/>
        </w:rPr>
        <w:t>SUJETO OBLIGADO</w:t>
      </w:r>
      <w:r w:rsidRPr="00C37DB2">
        <w:rPr>
          <w:rFonts w:ascii="Palatino Linotype" w:hAnsi="Palatino Linotype"/>
        </w:rPr>
        <w:t xml:space="preserve"> , así como su estructura orgánica completa, la cual deberá publicarse en un formato que permita vincular cada parte de la estructura, las atribuciones y responsabilidades que le corresponden a cada servidor público, de conformidad con las disposiciones jurídicas aplicables.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Consecuentemente, es procedente ordenar al </w:t>
      </w:r>
      <w:r w:rsidRPr="00C37DB2">
        <w:rPr>
          <w:rFonts w:ascii="Palatino Linotype" w:hAnsi="Palatino Linotype"/>
          <w:b/>
        </w:rPr>
        <w:t>SUJETO OBLIGADO</w:t>
      </w:r>
      <w:r w:rsidRPr="00C37DB2">
        <w:rPr>
          <w:rFonts w:ascii="Palatino Linotype" w:hAnsi="Palatino Linotype"/>
        </w:rPr>
        <w:t xml:space="preserve"> entregue, al particular, previa búsqueda exhaustiva y razonable de la información, en su caso en versión pública, el soporte documental en donde consten las atribuciones, responsabilidades y/o funciones de los servidores públicos de quienes fue solicitada información.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Por lo que se refiere al requerimiento 4 “</w:t>
      </w:r>
      <w:r w:rsidRPr="00C37DB2">
        <w:rPr>
          <w:rFonts w:ascii="Palatino Linotype" w:hAnsi="Palatino Linotype"/>
          <w:b/>
        </w:rPr>
        <w:t>Lista de asistencias, horarios y lugar donde se les puede encontrar”</w:t>
      </w:r>
      <w:r w:rsidRPr="00C37DB2">
        <w:rPr>
          <w:rFonts w:ascii="Palatino Linotype" w:hAnsi="Palatino Linotype"/>
        </w:rPr>
        <w:t xml:space="preserve">, el </w:t>
      </w:r>
      <w:r w:rsidRPr="00C37DB2">
        <w:rPr>
          <w:rFonts w:ascii="Palatino Linotype" w:hAnsi="Palatino Linotype"/>
          <w:b/>
        </w:rPr>
        <w:t>SUJETO OBLIGADO</w:t>
      </w:r>
      <w:r w:rsidRPr="00C37DB2">
        <w:rPr>
          <w:rFonts w:ascii="Palatino Linotype" w:hAnsi="Palatino Linotype"/>
        </w:rPr>
        <w:t xml:space="preserve">, sólo proporcionó las listas de asistencia de María Fernanda  (años 2016, 2017 y enero a agosto de 2018)  y de Arturo Noé (de junio a diciembre de 2016, del año 2017 y de enero a septiembre de 2018), por lo que la inconformidad del particular es que no le fue entregada la información relacionada con María Itzel, Jesús Emmanuel y Ana Elena, así como el lugar en donde se les puede encontrar.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lastRenderedPageBreak/>
        <w:t xml:space="preserve">De lo anterior, se advierte que el particular no expresó motivo de inconformidad alguno relacionado con la información proporcionada,  en consecuencia el requerimiento en análisis debe declararse atendido por cuanto a los C. C. María Fernanda y Arturo Noé, pues se entiende que el </w:t>
      </w:r>
      <w:r w:rsidRPr="00C37DB2">
        <w:rPr>
          <w:rFonts w:ascii="Palatino Linotype" w:hAnsi="Palatino Linotype"/>
          <w:b/>
        </w:rPr>
        <w:t>RECURRENTE</w:t>
      </w:r>
      <w:r w:rsidRPr="00C37DB2">
        <w:rPr>
          <w:rFonts w:ascii="Palatino Linotype" w:hAnsi="Palatino Linotype"/>
        </w:rPr>
        <w:t xml:space="preserve"> está conforme con la información entregada al no controvertirla, por lo tanto, se reitera el estudio relacionado con la información consentida por el particular y los criterios respectivos, los cuales se tienen como insertados en el presente apartado, en obviedad de inútiles repeticiones.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También advierte que respecto al lugar en donde pueden ser localizados los servidores públicos, requerido por el particular, quedó satisfecho con las listas de asistencia relacionadas con las personas de quienes se entregó información, en las cuales se refiere el “Área de adscripción” de las mismas, de lo que se infiere que dicha área de adscripción es lo que desea conocer el hoy </w:t>
      </w:r>
      <w:r w:rsidRPr="00C37DB2">
        <w:rPr>
          <w:rFonts w:ascii="Palatino Linotype" w:hAnsi="Palatino Linotype"/>
          <w:b/>
        </w:rPr>
        <w:t>RECURRENTE</w:t>
      </w:r>
      <w:r w:rsidRPr="00C37DB2">
        <w:rPr>
          <w:rFonts w:ascii="Palatino Linotype" w:hAnsi="Palatino Linotype"/>
        </w:rPr>
        <w:t xml:space="preserve">, por lo que en todo caso procederá su entrega.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De lo </w:t>
      </w:r>
      <w:r w:rsidR="0025540D" w:rsidRPr="00C37DB2">
        <w:rPr>
          <w:rFonts w:ascii="Palatino Linotype" w:hAnsi="Palatino Linotype"/>
        </w:rPr>
        <w:t xml:space="preserve">expuesto, </w:t>
      </w:r>
      <w:r w:rsidRPr="00C37DB2">
        <w:rPr>
          <w:rFonts w:ascii="Palatino Linotype" w:hAnsi="Palatino Linotype"/>
        </w:rPr>
        <w:t xml:space="preserve">se advierte que el ente obligado sólo proporcionó las listas de asistencia de dos servidores públicos como fue descrito, no obstante, omitió proporcionar las listas de asistencia de tres servidores públicos más, consecuentemente es dable ordenar al </w:t>
      </w:r>
      <w:r w:rsidRPr="00C37DB2">
        <w:rPr>
          <w:rFonts w:ascii="Palatino Linotype" w:hAnsi="Palatino Linotype"/>
          <w:b/>
        </w:rPr>
        <w:t>SUJETO OBLIGADO</w:t>
      </w:r>
      <w:r w:rsidRPr="00C37DB2">
        <w:rPr>
          <w:rFonts w:ascii="Palatino Linotype" w:hAnsi="Palatino Linotype"/>
        </w:rPr>
        <w:t xml:space="preserve">, entregue al particular, previa búsqueda exhaustiva y razonable de la información, en su caso en versión pública, las listas de asistencia que contengan el horario y área de adscripción de los tres servidores públicos de quienes omitió proporcionar la información citada.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No es desapercibido que el </w:t>
      </w:r>
      <w:r w:rsidRPr="00C37DB2">
        <w:rPr>
          <w:rFonts w:ascii="Palatino Linotype" w:hAnsi="Palatino Linotype"/>
          <w:b/>
        </w:rPr>
        <w:t>SUJETO OBLIGADO</w:t>
      </w:r>
      <w:r w:rsidRPr="00C37DB2">
        <w:rPr>
          <w:rFonts w:ascii="Palatino Linotype" w:hAnsi="Palatino Linotype"/>
        </w:rPr>
        <w:t xml:space="preserve"> en su informe justificado refirió que dichos servidores públicos actualmente ya no laboran para ese sistema, por lo tanto no se puede tener acceso a esa información.  </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lastRenderedPageBreak/>
        <w:t xml:space="preserve">Al respecto, es pertinente mencionar que si bien los servidores públicos de quienes se omitió proporcionar las listas de asistencia actualmente ya laboran para el sistema (DIF municipal) como fue referido, lo cierto es que dicha circunstancia no es impedimento suficiente para permitir el acceso a la citada información, toda vez que con la respuesta del </w:t>
      </w:r>
      <w:r w:rsidRPr="00C37DB2">
        <w:rPr>
          <w:rFonts w:ascii="Palatino Linotype" w:hAnsi="Palatino Linotype"/>
          <w:b/>
        </w:rPr>
        <w:t>SUJETO OBLIGADO</w:t>
      </w:r>
      <w:r w:rsidRPr="00C37DB2">
        <w:rPr>
          <w:rFonts w:ascii="Palatino Linotype" w:hAnsi="Palatino Linotype"/>
        </w:rPr>
        <w:t xml:space="preserve">, se derivó la presunción de que éste posee, genera o administra la información multicitada, asimismo, en atención a que los servidores públicos </w:t>
      </w:r>
      <w:proofErr w:type="spellStart"/>
      <w:r w:rsidRPr="00C37DB2">
        <w:rPr>
          <w:rFonts w:ascii="Palatino Linotype" w:hAnsi="Palatino Linotype"/>
        </w:rPr>
        <w:t>multireferidos</w:t>
      </w:r>
      <w:proofErr w:type="spellEnd"/>
      <w:r w:rsidRPr="00C37DB2">
        <w:rPr>
          <w:rFonts w:ascii="Palatino Linotype" w:hAnsi="Palatino Linotype"/>
        </w:rPr>
        <w:t xml:space="preserve"> fueron dados de alta en la nómina el día 16 de mayo de 2016, se colige que desde esa fecha se generaron los documentos solicitados, es decir, la listas requeridas, lo cual encuentra sustento en lo dispuesto en los artículos 18 y 19, párrafo primero, ambos de la Ley de Transparencia vigente en la entidad que disponen:         </w:t>
      </w:r>
    </w:p>
    <w:p w:rsidR="0088158C" w:rsidRPr="00C37DB2" w:rsidRDefault="0088158C" w:rsidP="0088158C">
      <w:pPr>
        <w:spacing w:before="240" w:after="240"/>
        <w:ind w:left="851" w:right="900"/>
        <w:jc w:val="both"/>
        <w:rPr>
          <w:rFonts w:ascii="Palatino Linotype" w:hAnsi="Palatino Linotype"/>
          <w:i/>
        </w:rPr>
      </w:pPr>
      <w:r w:rsidRPr="00C37DB2">
        <w:rPr>
          <w:rFonts w:ascii="Palatino Linotype" w:hAnsi="Palatino Linotype"/>
          <w:i/>
        </w:rPr>
        <w:t>“</w:t>
      </w:r>
      <w:r w:rsidRPr="00C37DB2">
        <w:rPr>
          <w:rFonts w:ascii="Palatino Linotype" w:hAnsi="Palatino Linotype"/>
          <w:b/>
          <w:i/>
        </w:rPr>
        <w:t>Artículo 18</w:t>
      </w:r>
      <w:r w:rsidRPr="00C37DB2">
        <w:rPr>
          <w:rFonts w:ascii="Palatino Linotype" w:hAnsi="Palatino Linotype"/>
          <w:i/>
        </w:rPr>
        <w:t xml:space="preserve">. Los sujetos obligados deberán documentar todo acto que derive del ejercicio de sus facultades, competencias o funciones, considerando desde su origen la eventual publicidad y reutilización de la información que generen.” </w:t>
      </w:r>
    </w:p>
    <w:p w:rsidR="0088158C" w:rsidRPr="00C37DB2" w:rsidRDefault="0088158C" w:rsidP="0088158C">
      <w:pPr>
        <w:spacing w:before="240" w:after="240"/>
        <w:ind w:left="851" w:right="900"/>
        <w:jc w:val="both"/>
        <w:rPr>
          <w:rFonts w:ascii="Palatino Linotype" w:hAnsi="Palatino Linotype"/>
          <w:i/>
        </w:rPr>
      </w:pPr>
      <w:r w:rsidRPr="00C37DB2">
        <w:rPr>
          <w:rFonts w:ascii="Palatino Linotype" w:hAnsi="Palatino Linotype"/>
          <w:i/>
        </w:rPr>
        <w:t xml:space="preserve"> </w:t>
      </w:r>
    </w:p>
    <w:p w:rsidR="0088158C" w:rsidRPr="00C37DB2" w:rsidRDefault="0088158C" w:rsidP="0088158C">
      <w:pPr>
        <w:spacing w:before="240" w:after="240"/>
        <w:ind w:left="851" w:right="900"/>
        <w:jc w:val="both"/>
        <w:rPr>
          <w:rFonts w:ascii="Palatino Linotype" w:hAnsi="Palatino Linotype"/>
          <w:i/>
        </w:rPr>
      </w:pPr>
      <w:r w:rsidRPr="00C37DB2">
        <w:rPr>
          <w:rFonts w:ascii="Palatino Linotype" w:hAnsi="Palatino Linotype"/>
          <w:i/>
        </w:rPr>
        <w:t>“</w:t>
      </w:r>
      <w:r w:rsidRPr="00C37DB2">
        <w:rPr>
          <w:rFonts w:ascii="Palatino Linotype" w:hAnsi="Palatino Linotype"/>
          <w:b/>
          <w:i/>
        </w:rPr>
        <w:t>Artículo 19</w:t>
      </w:r>
      <w:r w:rsidRPr="00C37DB2">
        <w:rPr>
          <w:rFonts w:ascii="Palatino Linotype" w:hAnsi="Palatino Linotype"/>
          <w:i/>
        </w:rPr>
        <w:t xml:space="preserve">. Se presume que la información debe existir si se refiere a las facultades, competencias y funciones que los ordenamientos jurídicos aplicables otorgan a los sujetos obligados.  </w:t>
      </w:r>
    </w:p>
    <w:p w:rsidR="0088158C" w:rsidRPr="00C37DB2" w:rsidRDefault="0088158C" w:rsidP="0088158C">
      <w:pPr>
        <w:spacing w:before="240" w:after="240"/>
        <w:ind w:left="851" w:right="900"/>
        <w:jc w:val="both"/>
        <w:rPr>
          <w:rFonts w:ascii="Palatino Linotype" w:hAnsi="Palatino Linotype"/>
          <w:i/>
        </w:rPr>
      </w:pPr>
      <w:r w:rsidRPr="00C37DB2">
        <w:rPr>
          <w:rFonts w:ascii="Palatino Linotype" w:hAnsi="Palatino Linotype"/>
          <w:i/>
        </w:rPr>
        <w:t>…”</w:t>
      </w:r>
    </w:p>
    <w:p w:rsidR="0088158C" w:rsidRPr="00C37DB2" w:rsidRDefault="0088158C" w:rsidP="0088158C">
      <w:pPr>
        <w:spacing w:before="240" w:after="240" w:line="360" w:lineRule="auto"/>
        <w:jc w:val="both"/>
        <w:rPr>
          <w:rFonts w:ascii="Palatino Linotype" w:hAnsi="Palatino Linotype"/>
        </w:rPr>
      </w:pPr>
      <w:r w:rsidRPr="00C37DB2">
        <w:rPr>
          <w:rFonts w:ascii="Palatino Linotype" w:hAnsi="Palatino Linotype"/>
        </w:rPr>
        <w:t xml:space="preserve">En ese tenor, existe la posibilidad de que el </w:t>
      </w:r>
      <w:r w:rsidRPr="00C37DB2">
        <w:rPr>
          <w:rFonts w:ascii="Palatino Linotype" w:hAnsi="Palatino Linotype"/>
          <w:b/>
        </w:rPr>
        <w:t>SUJETO OBLIGADO</w:t>
      </w:r>
      <w:r w:rsidRPr="00C37DB2">
        <w:rPr>
          <w:rFonts w:ascii="Palatino Linotype" w:hAnsi="Palatino Linotype"/>
        </w:rPr>
        <w:t xml:space="preserve"> otorgue la información que en este aparatado se analiza, por lo que es procedente ordenar su entrega.   </w:t>
      </w:r>
    </w:p>
    <w:p w:rsidR="00674434" w:rsidRPr="00C37DB2" w:rsidRDefault="000F2D57" w:rsidP="00EA4E3D">
      <w:pPr>
        <w:spacing w:before="240" w:after="240" w:line="360" w:lineRule="auto"/>
        <w:jc w:val="both"/>
        <w:rPr>
          <w:rFonts w:ascii="Palatino Linotype" w:hAnsi="Palatino Linotype"/>
        </w:rPr>
      </w:pPr>
      <w:r w:rsidRPr="00C37DB2">
        <w:rPr>
          <w:rFonts w:ascii="Palatino Linotype" w:hAnsi="Palatino Linotype"/>
        </w:rPr>
        <w:t xml:space="preserve">Por lo que hace al  requerimiento </w:t>
      </w:r>
      <w:r w:rsidR="0088158C" w:rsidRPr="00C37DB2">
        <w:rPr>
          <w:rFonts w:ascii="Palatino Linotype" w:hAnsi="Palatino Linotype"/>
        </w:rPr>
        <w:t>5</w:t>
      </w:r>
      <w:r w:rsidRPr="00C37DB2">
        <w:rPr>
          <w:rFonts w:ascii="Palatino Linotype" w:hAnsi="Palatino Linotype"/>
        </w:rPr>
        <w:t xml:space="preserve"> “</w:t>
      </w:r>
      <w:r w:rsidR="0088158C" w:rsidRPr="00C37DB2">
        <w:rPr>
          <w:rFonts w:ascii="Palatino Linotype" w:hAnsi="Palatino Linotype"/>
          <w:b/>
        </w:rPr>
        <w:t>monto de bonos o gratificaciones que han recibido por año de cada uno de los siguientes servidores públicos</w:t>
      </w:r>
      <w:r w:rsidRPr="00C37DB2">
        <w:rPr>
          <w:rFonts w:ascii="Palatino Linotype" w:hAnsi="Palatino Linotype"/>
          <w:b/>
        </w:rPr>
        <w:t xml:space="preserve"> …”</w:t>
      </w:r>
      <w:r w:rsidR="001A1172" w:rsidRPr="00C37DB2">
        <w:rPr>
          <w:rFonts w:ascii="Palatino Linotype" w:hAnsi="Palatino Linotype"/>
        </w:rPr>
        <w:t xml:space="preserve">, el SUJETO OBLIGADO en respuesta proporcionó </w:t>
      </w:r>
      <w:r w:rsidR="00EA4E3D" w:rsidRPr="00C37DB2">
        <w:rPr>
          <w:rFonts w:ascii="Palatino Linotype" w:hAnsi="Palatino Linotype"/>
        </w:rPr>
        <w:t xml:space="preserve">la “Relación de Gratificaciones 2017” de cuatro servidores públicos, sin embargo, omitió proporcionar la información referente a la servidora pública Ana Elena, </w:t>
      </w:r>
      <w:r w:rsidR="00EA4E3D" w:rsidRPr="00C37DB2">
        <w:rPr>
          <w:rFonts w:ascii="Palatino Linotype" w:hAnsi="Palatino Linotype"/>
        </w:rPr>
        <w:lastRenderedPageBreak/>
        <w:t xml:space="preserve">motivo por el cual se inconformó el hoy </w:t>
      </w:r>
      <w:r w:rsidR="00EA4E3D" w:rsidRPr="00C37DB2">
        <w:rPr>
          <w:rFonts w:ascii="Palatino Linotype" w:hAnsi="Palatino Linotype"/>
          <w:b/>
        </w:rPr>
        <w:t>RECURRENTE</w:t>
      </w:r>
      <w:r w:rsidR="00EA4E3D" w:rsidRPr="00C37DB2">
        <w:rPr>
          <w:rFonts w:ascii="Palatino Linotype" w:hAnsi="Palatino Linotype"/>
        </w:rPr>
        <w:t xml:space="preserve">, no así respecto a la información proporcionada, en consecuencia, el requerimiento en análisis debe declararse atendido por cuanto a María Itzel, Arturo Noé, María Fernanda y Jesús Emmanuel, pues se entiende que el </w:t>
      </w:r>
      <w:r w:rsidR="00EA4E3D" w:rsidRPr="00C37DB2">
        <w:rPr>
          <w:rFonts w:ascii="Palatino Linotype" w:hAnsi="Palatino Linotype"/>
          <w:b/>
        </w:rPr>
        <w:t>RECURRENTE</w:t>
      </w:r>
      <w:r w:rsidR="00EA4E3D" w:rsidRPr="00C37DB2">
        <w:rPr>
          <w:rFonts w:ascii="Palatino Linotype" w:hAnsi="Palatino Linotype"/>
        </w:rPr>
        <w:t xml:space="preserve"> está conforme con la información entregada al no controvertirla, por lo tanto, se reitera el estudio relacionado con la información consentida por el particular y los criterios respectivos, los cuales se tienen como insertados en el presente apartado, en obviedad de inútiles repeticiones. </w:t>
      </w:r>
    </w:p>
    <w:p w:rsidR="00B47071" w:rsidRPr="00C37DB2" w:rsidRDefault="00B47071" w:rsidP="00B47071">
      <w:pPr>
        <w:spacing w:before="240" w:after="240" w:line="360" w:lineRule="auto"/>
        <w:jc w:val="both"/>
        <w:rPr>
          <w:rFonts w:ascii="Palatino Linotype" w:hAnsi="Palatino Linotype"/>
        </w:rPr>
      </w:pPr>
      <w:r w:rsidRPr="00C37DB2">
        <w:rPr>
          <w:rFonts w:ascii="Palatino Linotype" w:hAnsi="Palatino Linotype"/>
        </w:rPr>
        <w:t xml:space="preserve">De lo anterior, se advierte que el ente obligado sólo proporcionó las gratificaciones de los cuatro servidores públicos  referidos, no obstante, omitió proporcionar </w:t>
      </w:r>
      <w:r w:rsidR="00B06F64" w:rsidRPr="00C37DB2">
        <w:rPr>
          <w:rFonts w:ascii="Palatino Linotype" w:hAnsi="Palatino Linotype"/>
        </w:rPr>
        <w:t>el monto de los bono o gratificaciones de la servidora pública Ana Elena</w:t>
      </w:r>
      <w:r w:rsidRPr="00C37DB2">
        <w:rPr>
          <w:rFonts w:ascii="Palatino Linotype" w:hAnsi="Palatino Linotype"/>
        </w:rPr>
        <w:t xml:space="preserve">, consecuentemente es dable ordenar al </w:t>
      </w:r>
      <w:r w:rsidRPr="00C37DB2">
        <w:rPr>
          <w:rFonts w:ascii="Palatino Linotype" w:hAnsi="Palatino Linotype"/>
          <w:b/>
        </w:rPr>
        <w:t>SUJETO OBLIGADO</w:t>
      </w:r>
      <w:r w:rsidRPr="00C37DB2">
        <w:rPr>
          <w:rFonts w:ascii="Palatino Linotype" w:hAnsi="Palatino Linotype"/>
        </w:rPr>
        <w:t xml:space="preserve">, entregue al particular, previa búsqueda exhaustiva y razonable de la información, en su caso en versión pública, </w:t>
      </w:r>
      <w:r w:rsidR="00B06F64" w:rsidRPr="00C37DB2">
        <w:rPr>
          <w:rFonts w:ascii="Palatino Linotype" w:hAnsi="Palatino Linotype"/>
        </w:rPr>
        <w:t xml:space="preserve">la información </w:t>
      </w:r>
      <w:r w:rsidRPr="00C37DB2">
        <w:rPr>
          <w:rFonts w:ascii="Palatino Linotype" w:hAnsi="Palatino Linotype"/>
        </w:rPr>
        <w:t>de l</w:t>
      </w:r>
      <w:r w:rsidR="00B06F64" w:rsidRPr="00C37DB2">
        <w:rPr>
          <w:rFonts w:ascii="Palatino Linotype" w:hAnsi="Palatino Linotype"/>
        </w:rPr>
        <w:t xml:space="preserve">a </w:t>
      </w:r>
      <w:r w:rsidRPr="00C37DB2">
        <w:rPr>
          <w:rFonts w:ascii="Palatino Linotype" w:hAnsi="Palatino Linotype"/>
        </w:rPr>
        <w:t>servidor</w:t>
      </w:r>
      <w:r w:rsidR="00B06F64" w:rsidRPr="00C37DB2">
        <w:rPr>
          <w:rFonts w:ascii="Palatino Linotype" w:hAnsi="Palatino Linotype"/>
        </w:rPr>
        <w:t xml:space="preserve">a </w:t>
      </w:r>
      <w:r w:rsidRPr="00C37DB2">
        <w:rPr>
          <w:rFonts w:ascii="Palatino Linotype" w:hAnsi="Palatino Linotype"/>
        </w:rPr>
        <w:t>públic</w:t>
      </w:r>
      <w:r w:rsidR="00B06F64" w:rsidRPr="00C37DB2">
        <w:rPr>
          <w:rFonts w:ascii="Palatino Linotype" w:hAnsi="Palatino Linotype"/>
        </w:rPr>
        <w:t>a</w:t>
      </w:r>
      <w:r w:rsidRPr="00C37DB2">
        <w:rPr>
          <w:rFonts w:ascii="Palatino Linotype" w:hAnsi="Palatino Linotype"/>
        </w:rPr>
        <w:t xml:space="preserve"> de quien omitió proporcionar la información citada. </w:t>
      </w:r>
    </w:p>
    <w:p w:rsidR="0025540D" w:rsidRPr="00C37DB2" w:rsidRDefault="0025540D" w:rsidP="0025540D">
      <w:pPr>
        <w:spacing w:before="240" w:after="240" w:line="360" w:lineRule="auto"/>
        <w:jc w:val="both"/>
        <w:rPr>
          <w:rFonts w:ascii="Palatino Linotype" w:hAnsi="Palatino Linotype"/>
        </w:rPr>
      </w:pPr>
      <w:r w:rsidRPr="00C37DB2">
        <w:rPr>
          <w:rFonts w:ascii="Palatino Linotype" w:hAnsi="Palatino Linotype"/>
        </w:rPr>
        <w:t xml:space="preserve">En cuanto al requerimiento consistente en saber </w:t>
      </w:r>
      <w:r w:rsidRPr="00C37DB2">
        <w:rPr>
          <w:rFonts w:ascii="Palatino Linotype" w:hAnsi="Palatino Linotype"/>
          <w:b/>
        </w:rPr>
        <w:t>c</w:t>
      </w:r>
      <w:r w:rsidR="0088158C" w:rsidRPr="00C37DB2">
        <w:rPr>
          <w:rFonts w:ascii="Palatino Linotype" w:hAnsi="Palatino Linotype"/>
          <w:b/>
        </w:rPr>
        <w:t xml:space="preserve">uál es el criterio para que </w:t>
      </w:r>
      <w:r w:rsidR="007A38E9" w:rsidRPr="00C37DB2">
        <w:rPr>
          <w:rFonts w:ascii="Palatino Linotype" w:hAnsi="Palatino Linotype"/>
          <w:b/>
        </w:rPr>
        <w:t xml:space="preserve">la persona de nombre (Ana Elena) </w:t>
      </w:r>
      <w:r w:rsidR="0088158C" w:rsidRPr="00C37DB2">
        <w:rPr>
          <w:rFonts w:ascii="Palatino Linotype" w:hAnsi="Palatino Linotype"/>
          <w:b/>
        </w:rPr>
        <w:t>t</w:t>
      </w:r>
      <w:r w:rsidR="007A38E9" w:rsidRPr="00C37DB2">
        <w:rPr>
          <w:rFonts w:ascii="Palatino Linotype" w:hAnsi="Palatino Linotype"/>
          <w:b/>
        </w:rPr>
        <w:t xml:space="preserve">eniendo </w:t>
      </w:r>
      <w:r w:rsidR="0088158C" w:rsidRPr="00C37DB2">
        <w:rPr>
          <w:rFonts w:ascii="Palatino Linotype" w:hAnsi="Palatino Linotype"/>
          <w:b/>
        </w:rPr>
        <w:t>un cargo de "auxiliar administrativo" gane más del doble que su jefe inmediato quien es el "Coordinador de programas asistenciales", según los datos de la fracción VIII del portal de IPOMEX</w:t>
      </w:r>
      <w:r w:rsidRPr="00C37DB2">
        <w:rPr>
          <w:rFonts w:ascii="Palatino Linotype" w:hAnsi="Palatino Linotype"/>
        </w:rPr>
        <w:t xml:space="preserve">, el </w:t>
      </w:r>
      <w:r w:rsidRPr="00C37DB2">
        <w:rPr>
          <w:rFonts w:ascii="Palatino Linotype" w:hAnsi="Palatino Linotype"/>
          <w:b/>
        </w:rPr>
        <w:t>SUJETO OBLIGADO</w:t>
      </w:r>
      <w:r w:rsidRPr="00C37DB2">
        <w:rPr>
          <w:rFonts w:ascii="Palatino Linotype" w:hAnsi="Palatino Linotype"/>
        </w:rPr>
        <w:t xml:space="preserve"> omitió proporcionar la información citada, motivo por el cual se inconformó el particular. </w:t>
      </w:r>
    </w:p>
    <w:p w:rsidR="00FA56A7" w:rsidRPr="00C37DB2" w:rsidRDefault="0025540D" w:rsidP="0025540D">
      <w:pPr>
        <w:spacing w:before="240" w:after="240" w:line="360" w:lineRule="auto"/>
        <w:jc w:val="both"/>
        <w:rPr>
          <w:rFonts w:ascii="Palatino Linotype" w:hAnsi="Palatino Linotype"/>
        </w:rPr>
      </w:pPr>
      <w:r w:rsidRPr="00C37DB2">
        <w:rPr>
          <w:rFonts w:ascii="Palatino Linotype" w:hAnsi="Palatino Linotype"/>
        </w:rPr>
        <w:t xml:space="preserve">No obstante lo anterior, el ente obligado a través de su informe justificado manifestó que  </w:t>
      </w:r>
      <w:r w:rsidR="007A38E9" w:rsidRPr="00C37DB2">
        <w:rPr>
          <w:rFonts w:ascii="Palatino Linotype" w:hAnsi="Palatino Linotype"/>
        </w:rPr>
        <w:t xml:space="preserve">la remuneración de la servidora pública referida, es la que corresponde al tabulador de sueldos y salarios. </w:t>
      </w:r>
    </w:p>
    <w:p w:rsidR="007860BA" w:rsidRPr="00C37DB2" w:rsidRDefault="00FA56A7" w:rsidP="0025540D">
      <w:pPr>
        <w:spacing w:before="240" w:after="240" w:line="360" w:lineRule="auto"/>
        <w:jc w:val="both"/>
        <w:rPr>
          <w:rFonts w:ascii="Palatino Linotype" w:hAnsi="Palatino Linotype"/>
        </w:rPr>
      </w:pPr>
      <w:r w:rsidRPr="00C37DB2">
        <w:rPr>
          <w:rFonts w:ascii="Palatino Linotype" w:hAnsi="Palatino Linotype"/>
        </w:rPr>
        <w:lastRenderedPageBreak/>
        <w:t xml:space="preserve">Al respecto, es pertinente mencionar que si bien el particular solicitó lo descrito en presente aparatado, lo cierto es que dicho requerimiento, en todo caso consiste en que el </w:t>
      </w:r>
      <w:r w:rsidRPr="00C37DB2">
        <w:rPr>
          <w:rFonts w:ascii="Palatino Linotype" w:hAnsi="Palatino Linotype"/>
          <w:b/>
        </w:rPr>
        <w:t>SUJETO OBLIGAD</w:t>
      </w:r>
      <w:r w:rsidR="007860BA" w:rsidRPr="00C37DB2">
        <w:rPr>
          <w:rFonts w:ascii="Palatino Linotype" w:hAnsi="Palatino Linotype"/>
          <w:b/>
        </w:rPr>
        <w:t>O</w:t>
      </w:r>
      <w:r w:rsidRPr="00C37DB2">
        <w:rPr>
          <w:rFonts w:ascii="Palatino Linotype" w:hAnsi="Palatino Linotype"/>
        </w:rPr>
        <w:t xml:space="preserve"> explique u otorgue una razón </w:t>
      </w:r>
      <w:r w:rsidR="007860BA" w:rsidRPr="00C37DB2">
        <w:rPr>
          <w:rFonts w:ascii="Palatino Linotype" w:hAnsi="Palatino Linotype"/>
        </w:rPr>
        <w:t xml:space="preserve">derivado del requerimiento en cita. </w:t>
      </w:r>
    </w:p>
    <w:p w:rsidR="009A4AFE" w:rsidRPr="00C37DB2" w:rsidRDefault="009A4AFE" w:rsidP="0025540D">
      <w:pPr>
        <w:spacing w:before="240" w:after="240" w:line="360" w:lineRule="auto"/>
        <w:jc w:val="both"/>
        <w:rPr>
          <w:rFonts w:ascii="Palatino Linotype" w:eastAsia="Calibri" w:hAnsi="Palatino Linotype" w:cs="Arial"/>
          <w:szCs w:val="20"/>
        </w:rPr>
      </w:pPr>
      <w:r w:rsidRPr="00C37DB2">
        <w:rPr>
          <w:rFonts w:ascii="Palatino Linotype" w:hAnsi="Palatino Linotype"/>
        </w:rPr>
        <w:t xml:space="preserve">De tal forma, lo solicitado en éste apartado, </w:t>
      </w:r>
      <w:r w:rsidRPr="00C37DB2">
        <w:rPr>
          <w:rFonts w:ascii="Palatino Linotype" w:eastAsia="Calibri" w:hAnsi="Palatino Linotype" w:cs="Arial"/>
          <w:szCs w:val="20"/>
        </w:rPr>
        <w:t>no constituye un derecho de acceso a la información público, sino más bien un derecho de petición.</w:t>
      </w:r>
    </w:p>
    <w:p w:rsidR="009A4AFE" w:rsidRPr="00C37DB2" w:rsidRDefault="009A4AFE" w:rsidP="009A4AFE">
      <w:pPr>
        <w:autoSpaceDE w:val="0"/>
        <w:autoSpaceDN w:val="0"/>
        <w:adjustRightInd w:val="0"/>
        <w:spacing w:line="360" w:lineRule="auto"/>
        <w:jc w:val="both"/>
        <w:rPr>
          <w:rFonts w:ascii="Palatino Linotype" w:eastAsia="Calibri" w:hAnsi="Palatino Linotype" w:cs="Arial"/>
        </w:rPr>
      </w:pPr>
      <w:r w:rsidRPr="00C37DB2">
        <w:rPr>
          <w:rFonts w:ascii="Palatino Linotype" w:eastAsia="Calibri" w:hAnsi="Palatino Linotype" w:cs="Arial"/>
        </w:rPr>
        <w:t>Bajo ese contexto, es importante dejar en claro lo que debe entenderse por derecho de petición y por derecho de acceso a la información pública.</w:t>
      </w:r>
    </w:p>
    <w:p w:rsidR="009A4AFE" w:rsidRPr="00C37DB2" w:rsidRDefault="009A4AFE" w:rsidP="009A4AFE">
      <w:pPr>
        <w:autoSpaceDE w:val="0"/>
        <w:autoSpaceDN w:val="0"/>
        <w:adjustRightInd w:val="0"/>
        <w:spacing w:line="360" w:lineRule="auto"/>
        <w:jc w:val="both"/>
        <w:rPr>
          <w:rFonts w:ascii="Palatino Linotype" w:eastAsia="Calibri" w:hAnsi="Palatino Linotype" w:cs="Arial"/>
        </w:rPr>
      </w:pPr>
    </w:p>
    <w:p w:rsidR="009A4AFE" w:rsidRPr="00C37DB2" w:rsidRDefault="009A4AFE" w:rsidP="009A4AFE">
      <w:pPr>
        <w:autoSpaceDE w:val="0"/>
        <w:autoSpaceDN w:val="0"/>
        <w:adjustRightInd w:val="0"/>
        <w:spacing w:line="360" w:lineRule="auto"/>
        <w:jc w:val="both"/>
        <w:rPr>
          <w:rFonts w:ascii="Palatino Linotype" w:eastAsia="Calibri" w:hAnsi="Palatino Linotype" w:cs="Arial"/>
          <w:i/>
        </w:rPr>
      </w:pPr>
      <w:r w:rsidRPr="00C37DB2">
        <w:rPr>
          <w:rFonts w:ascii="Palatino Linotype" w:eastAsia="Calibri" w:hAnsi="Palatino Linotype" w:cs="Arial"/>
        </w:rPr>
        <w:t>Por lo que respecta a la definición de Derecho de Petición, el Maestro Ignacio Burgoa Orihuela refiere: “…</w:t>
      </w:r>
      <w:r w:rsidRPr="00C37DB2">
        <w:rPr>
          <w:rFonts w:ascii="Palatino Linotype" w:eastAsia="Calibri"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C37DB2">
        <w:rPr>
          <w:rFonts w:ascii="Palatino Linotype" w:eastAsia="Calibri" w:hAnsi="Palatino Linotype"/>
          <w:i/>
          <w:vertAlign w:val="superscript"/>
        </w:rPr>
        <w:t xml:space="preserve"> </w:t>
      </w:r>
      <w:r w:rsidRPr="00C37DB2">
        <w:rPr>
          <w:rFonts w:ascii="Palatino Linotype" w:eastAsia="Calibri" w:hAnsi="Palatino Linotype"/>
          <w:i/>
          <w:vertAlign w:val="superscript"/>
        </w:rPr>
        <w:footnoteReference w:id="1"/>
      </w:r>
      <w:proofErr w:type="gramStart"/>
      <w:r w:rsidRPr="00C37DB2">
        <w:rPr>
          <w:rFonts w:ascii="Palatino Linotype" w:eastAsia="Calibri" w:hAnsi="Palatino Linotype"/>
          <w:i/>
        </w:rPr>
        <w:t>“</w:t>
      </w:r>
      <w:r w:rsidRPr="00C37DB2">
        <w:rPr>
          <w:rFonts w:ascii="Palatino Linotype" w:eastAsia="Calibri" w:hAnsi="Palatino Linotype" w:cs="Arial"/>
          <w:i/>
        </w:rPr>
        <w:t xml:space="preserve"> (</w:t>
      </w:r>
      <w:proofErr w:type="gramEnd"/>
      <w:r w:rsidRPr="00C37DB2">
        <w:rPr>
          <w:rFonts w:ascii="Palatino Linotype" w:eastAsia="Calibri" w:hAnsi="Palatino Linotype" w:cs="Arial"/>
          <w:i/>
        </w:rPr>
        <w:t>Sic)</w:t>
      </w:r>
    </w:p>
    <w:p w:rsidR="009A4AFE" w:rsidRPr="00C37DB2" w:rsidRDefault="009A4AFE" w:rsidP="009A4AFE">
      <w:pPr>
        <w:autoSpaceDE w:val="0"/>
        <w:autoSpaceDN w:val="0"/>
        <w:adjustRightInd w:val="0"/>
        <w:spacing w:line="360" w:lineRule="auto"/>
        <w:jc w:val="both"/>
        <w:rPr>
          <w:rFonts w:ascii="Palatino Linotype" w:eastAsia="Calibri" w:hAnsi="Palatino Linotype" w:cs="Arial"/>
          <w:i/>
        </w:rPr>
      </w:pPr>
    </w:p>
    <w:p w:rsidR="009A4AFE" w:rsidRPr="00C37DB2" w:rsidRDefault="009A4AFE" w:rsidP="009A4AFE">
      <w:pPr>
        <w:autoSpaceDE w:val="0"/>
        <w:autoSpaceDN w:val="0"/>
        <w:adjustRightInd w:val="0"/>
        <w:spacing w:line="360" w:lineRule="auto"/>
        <w:jc w:val="both"/>
        <w:rPr>
          <w:rFonts w:ascii="Palatino Linotype" w:eastAsia="Calibri" w:hAnsi="Palatino Linotype" w:cs="Arial"/>
          <w:i/>
        </w:rPr>
      </w:pPr>
      <w:r w:rsidRPr="00C37DB2">
        <w:rPr>
          <w:rFonts w:ascii="Palatino Linotype" w:eastAsia="Calibri" w:hAnsi="Palatino Linotype" w:cs="Arial"/>
        </w:rPr>
        <w:t xml:space="preserve">Por su parte, David Cienfuegos Salgado, concibe al derecho de petición como </w:t>
      </w:r>
      <w:r w:rsidRPr="00C37DB2">
        <w:rPr>
          <w:rFonts w:ascii="Palatino Linotype" w:eastAsia="Calibri" w:hAnsi="Palatino Linotype" w:cs="Arial"/>
          <w:i/>
        </w:rPr>
        <w:t>“el derecho de toda persona a ser escuchado por quienes ejercen el poder público</w:t>
      </w:r>
      <w:proofErr w:type="gramStart"/>
      <w:r w:rsidRPr="00C37DB2">
        <w:rPr>
          <w:rFonts w:ascii="Palatino Linotype" w:eastAsia="Calibri" w:hAnsi="Palatino Linotype" w:cs="Arial"/>
          <w:i/>
        </w:rPr>
        <w:t>.</w:t>
      </w:r>
      <w:r w:rsidRPr="00C37DB2">
        <w:rPr>
          <w:rFonts w:ascii="Palatino Linotype" w:eastAsia="Calibri" w:hAnsi="Palatino Linotype"/>
          <w:i/>
          <w:vertAlign w:val="superscript"/>
        </w:rPr>
        <w:t xml:space="preserve"> </w:t>
      </w:r>
      <w:proofErr w:type="gramEnd"/>
      <w:r w:rsidRPr="00C37DB2">
        <w:rPr>
          <w:rFonts w:ascii="Palatino Linotype" w:eastAsia="Calibri" w:hAnsi="Palatino Linotype"/>
          <w:i/>
          <w:vertAlign w:val="superscript"/>
        </w:rPr>
        <w:footnoteReference w:id="2"/>
      </w:r>
      <w:r w:rsidRPr="00C37DB2">
        <w:rPr>
          <w:rFonts w:ascii="Palatino Linotype" w:eastAsia="Calibri" w:hAnsi="Palatino Linotype" w:cs="Arial"/>
          <w:i/>
        </w:rPr>
        <w:t xml:space="preserve">” (Sic) </w:t>
      </w:r>
    </w:p>
    <w:p w:rsidR="009A4AFE" w:rsidRPr="00C37DB2" w:rsidRDefault="009A4AFE" w:rsidP="009A4AFE">
      <w:pPr>
        <w:autoSpaceDE w:val="0"/>
        <w:autoSpaceDN w:val="0"/>
        <w:adjustRightInd w:val="0"/>
        <w:jc w:val="both"/>
        <w:rPr>
          <w:rFonts w:ascii="Palatino Linotype" w:eastAsia="Calibri" w:hAnsi="Palatino Linotype" w:cs="Arial"/>
          <w:i/>
          <w:sz w:val="16"/>
          <w:szCs w:val="16"/>
        </w:rPr>
      </w:pPr>
    </w:p>
    <w:p w:rsidR="009A4AFE" w:rsidRPr="00C37DB2" w:rsidRDefault="009A4AFE" w:rsidP="009A4AFE">
      <w:pPr>
        <w:spacing w:line="360" w:lineRule="auto"/>
        <w:jc w:val="both"/>
        <w:rPr>
          <w:rFonts w:ascii="Palatino Linotype" w:eastAsia="Calibri" w:hAnsi="Palatino Linotype" w:cs="Arial"/>
          <w:i/>
        </w:rPr>
      </w:pPr>
      <w:r w:rsidRPr="00C37DB2">
        <w:rPr>
          <w:rFonts w:ascii="Palatino Linotype" w:eastAsia="Calibri" w:hAnsi="Palatino Linotype" w:cs="Arial"/>
        </w:rPr>
        <w:t xml:space="preserve">A este respecto, y para diferenciar el derecho de petición al derecho de acceso a la información, resulta conducente señalar que José Guadalupe Robles, conceptualiza el derecho a la información como </w:t>
      </w:r>
      <w:r w:rsidRPr="00C37DB2">
        <w:rPr>
          <w:rFonts w:ascii="Palatino Linotype" w:eastAsia="Calibri" w:hAnsi="Palatino Linotype" w:cs="Arial"/>
          <w:i/>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w:t>
      </w:r>
      <w:r w:rsidRPr="00C37DB2">
        <w:rPr>
          <w:rFonts w:ascii="Palatino Linotype" w:eastAsia="Calibri" w:hAnsi="Palatino Linotype" w:cs="Arial"/>
          <w:i/>
        </w:rPr>
        <w:lastRenderedPageBreak/>
        <w:t>y a la formación de opinión pública de calidad para poder participar y luego influir en la vida pública.</w:t>
      </w:r>
      <w:r w:rsidRPr="00C37DB2">
        <w:rPr>
          <w:rFonts w:ascii="Palatino Linotype" w:eastAsia="Calibri" w:hAnsi="Palatino Linotype"/>
          <w:i/>
          <w:vertAlign w:val="superscript"/>
        </w:rPr>
        <w:t xml:space="preserve"> </w:t>
      </w:r>
      <w:r w:rsidRPr="00C37DB2">
        <w:rPr>
          <w:rFonts w:ascii="Palatino Linotype" w:eastAsia="Calibri" w:hAnsi="Palatino Linotype"/>
          <w:i/>
          <w:vertAlign w:val="superscript"/>
        </w:rPr>
        <w:footnoteReference w:id="3"/>
      </w:r>
      <w:r w:rsidRPr="00C37DB2">
        <w:rPr>
          <w:rFonts w:ascii="Palatino Linotype" w:eastAsia="Calibri" w:hAnsi="Palatino Linotype" w:cs="Arial"/>
          <w:i/>
        </w:rPr>
        <w:t xml:space="preserve">“(SIC) </w:t>
      </w:r>
    </w:p>
    <w:p w:rsidR="009A4AFE" w:rsidRPr="00C37DB2" w:rsidRDefault="009A4AFE" w:rsidP="009A4AFE">
      <w:pPr>
        <w:spacing w:line="360" w:lineRule="auto"/>
        <w:jc w:val="both"/>
        <w:rPr>
          <w:rFonts w:ascii="Palatino Linotype" w:eastAsia="Calibri" w:hAnsi="Palatino Linotype" w:cs="Arial"/>
          <w:i/>
          <w:sz w:val="16"/>
          <w:szCs w:val="16"/>
        </w:rPr>
      </w:pPr>
    </w:p>
    <w:p w:rsidR="00166BB1" w:rsidRPr="00C37DB2" w:rsidRDefault="009A4AFE" w:rsidP="009A4AFE">
      <w:pPr>
        <w:spacing w:line="360" w:lineRule="auto"/>
        <w:jc w:val="both"/>
        <w:rPr>
          <w:rFonts w:ascii="Palatino Linotype" w:hAnsi="Palatino Linotype" w:cs="Arial"/>
          <w:lang w:eastAsia="es-MX"/>
        </w:rPr>
      </w:pPr>
      <w:r w:rsidRPr="00C37DB2">
        <w:rPr>
          <w:rFonts w:ascii="Palatino Linotype" w:hAnsi="Palatino Linotype" w:cs="Arial"/>
          <w:lang w:eastAsia="es-MX"/>
        </w:rPr>
        <w:t xml:space="preserve">Además, el derecho a la información constituye una prerrogativa a acceder a documentación en poder de los Sujetos Obligados, no así a realizar cuestionamientos o manifestaciones subjetivas. </w:t>
      </w:r>
    </w:p>
    <w:p w:rsidR="00166BB1" w:rsidRPr="00C37DB2" w:rsidRDefault="00166BB1" w:rsidP="009A4AFE">
      <w:pPr>
        <w:spacing w:line="360" w:lineRule="auto"/>
        <w:jc w:val="both"/>
        <w:rPr>
          <w:rFonts w:ascii="Palatino Linotype" w:hAnsi="Palatino Linotype" w:cs="Arial"/>
          <w:sz w:val="16"/>
          <w:szCs w:val="16"/>
          <w:lang w:eastAsia="es-MX"/>
        </w:rPr>
      </w:pPr>
    </w:p>
    <w:p w:rsidR="009A4AFE" w:rsidRPr="00C37DB2" w:rsidRDefault="009A4AFE" w:rsidP="009A4AFE">
      <w:pPr>
        <w:spacing w:line="360" w:lineRule="auto"/>
        <w:jc w:val="both"/>
        <w:rPr>
          <w:rFonts w:ascii="Palatino Linotype" w:hAnsi="Palatino Linotype" w:cs="Arial"/>
          <w:i/>
          <w:lang w:eastAsia="es-MX"/>
        </w:rPr>
      </w:pPr>
      <w:r w:rsidRPr="00C37DB2">
        <w:rPr>
          <w:rFonts w:ascii="Palatino Linotype" w:hAnsi="Palatino Linotype" w:cs="Arial"/>
          <w:lang w:eastAsia="es-MX"/>
        </w:rPr>
        <w:t>Sirve de apoyo a lo anterior</w:t>
      </w:r>
      <w:r w:rsidR="00B10F0C" w:rsidRPr="00C37DB2">
        <w:rPr>
          <w:rFonts w:ascii="Palatino Linotype" w:hAnsi="Palatino Linotype" w:cs="Arial"/>
          <w:lang w:eastAsia="es-MX"/>
        </w:rPr>
        <w:t>,</w:t>
      </w:r>
      <w:r w:rsidRPr="00C37DB2">
        <w:rPr>
          <w:rFonts w:ascii="Palatino Linotype" w:hAnsi="Palatino Linotype" w:cs="Arial"/>
          <w:lang w:eastAsia="es-MX"/>
        </w:rPr>
        <w:t xml:space="preserve"> la definición de derecho a la información de Ernesto Villanueva </w:t>
      </w:r>
      <w:proofErr w:type="spellStart"/>
      <w:r w:rsidRPr="00C37DB2">
        <w:rPr>
          <w:rFonts w:ascii="Palatino Linotype" w:hAnsi="Palatino Linotype" w:cs="Arial"/>
          <w:lang w:eastAsia="es-MX"/>
        </w:rPr>
        <w:t>Villanueva</w:t>
      </w:r>
      <w:proofErr w:type="spellEnd"/>
      <w:r w:rsidRPr="00C37DB2">
        <w:rPr>
          <w:rFonts w:ascii="Palatino Linotype" w:hAnsi="Palatino Linotype" w:cs="Arial"/>
          <w:lang w:eastAsia="es-MX"/>
        </w:rPr>
        <w:t xml:space="preserve"> que dice: “</w:t>
      </w:r>
      <w:r w:rsidRPr="00C37DB2">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C37DB2">
        <w:rPr>
          <w:rFonts w:ascii="Palatino Linotype" w:hAnsi="Palatino Linotype" w:cs="Arial"/>
          <w:i/>
          <w:vertAlign w:val="superscript"/>
          <w:lang w:eastAsia="es-MX"/>
        </w:rPr>
        <w:footnoteReference w:id="4"/>
      </w:r>
    </w:p>
    <w:p w:rsidR="009A4AFE" w:rsidRPr="00C37DB2" w:rsidRDefault="009A4AFE" w:rsidP="009A4AFE">
      <w:pPr>
        <w:spacing w:line="360" w:lineRule="auto"/>
        <w:jc w:val="both"/>
        <w:rPr>
          <w:rFonts w:ascii="Palatino Linotype" w:eastAsia="Calibri" w:hAnsi="Palatino Linotype" w:cs="Arial"/>
          <w:i/>
        </w:rPr>
      </w:pPr>
    </w:p>
    <w:p w:rsidR="009A4AFE" w:rsidRPr="00C37DB2" w:rsidRDefault="009A4AFE" w:rsidP="009A4AFE">
      <w:pPr>
        <w:spacing w:line="360" w:lineRule="auto"/>
        <w:jc w:val="both"/>
        <w:rPr>
          <w:rFonts w:ascii="Palatino Linotype" w:eastAsia="Calibri" w:hAnsi="Palatino Linotype" w:cs="Arial"/>
        </w:rPr>
      </w:pPr>
      <w:r w:rsidRPr="00C37DB2">
        <w:rPr>
          <w:rFonts w:ascii="Palatino Linotype" w:eastAsia="Calibri" w:hAnsi="Palatino Linotype" w:cs="Arial"/>
        </w:rPr>
        <w:t xml:space="preserve">De lo anterior, se puede concluir que la distinción entre el derecho de petición y el derecho de acceso a la información estriba, principalmente, en que en el primero de ellos </w:t>
      </w:r>
      <w:r w:rsidRPr="00C37DB2">
        <w:rPr>
          <w:rFonts w:ascii="Palatino Linotype" w:hAnsi="Palatino Linotype" w:cs="Arial"/>
          <w:lang w:eastAsia="es-MX"/>
        </w:rPr>
        <w:t xml:space="preserve">la pretensión del peticionario consiste generalmente en obligar a la autoridad responsable a que actúe en el sentido de contestar lo solicitado; mientras que en el </w:t>
      </w:r>
      <w:r w:rsidRPr="00C37DB2">
        <w:rPr>
          <w:rFonts w:ascii="Palatino Linotype" w:eastAsia="Calibri" w:hAnsi="Palatino Linotype" w:cs="Arial"/>
          <w:bCs/>
          <w:lang w:eastAsia="es-CO"/>
        </w:rPr>
        <w:t>segundo supuesto, la petición se encamina primordialmente a</w:t>
      </w:r>
      <w:r w:rsidRPr="00C37DB2">
        <w:rPr>
          <w:rFonts w:ascii="Palatino Linotype" w:eastAsia="Calibri" w:hAnsi="Palatino Linotype" w:cs="Arial"/>
        </w:rPr>
        <w:t xml:space="preserve"> permitir el </w:t>
      </w:r>
      <w:r w:rsidRPr="00C37DB2">
        <w:rPr>
          <w:rFonts w:ascii="Palatino Linotype" w:eastAsia="Calibri" w:hAnsi="Palatino Linotype" w:cs="Arial"/>
          <w:lang w:eastAsia="es-CO"/>
        </w:rPr>
        <w:t xml:space="preserve">acceso a datos, registros y todo tipo de información pública </w:t>
      </w:r>
      <w:r w:rsidRPr="00C37DB2">
        <w:rPr>
          <w:rFonts w:ascii="Palatino Linotype" w:eastAsia="Calibri" w:hAnsi="Palatino Linotype" w:cs="Arial"/>
          <w:b/>
          <w:lang w:eastAsia="es-CO"/>
        </w:rPr>
        <w:t>que conste en documentos</w:t>
      </w:r>
      <w:r w:rsidRPr="00C37DB2">
        <w:rPr>
          <w:rFonts w:ascii="Palatino Linotype" w:eastAsia="Calibri" w:hAnsi="Palatino Linotype" w:cs="Arial"/>
          <w:lang w:eastAsia="es-CO"/>
        </w:rPr>
        <w:t xml:space="preserve">, sea generada o se encuentre en posesión de </w:t>
      </w:r>
      <w:r w:rsidRPr="00C37DB2">
        <w:rPr>
          <w:rFonts w:ascii="Palatino Linotype" w:eastAsia="Calibri" w:hAnsi="Palatino Linotype" w:cs="Arial"/>
        </w:rPr>
        <w:t xml:space="preserve">la autoridad. </w:t>
      </w:r>
    </w:p>
    <w:p w:rsidR="006A63B3" w:rsidRPr="00C37DB2" w:rsidRDefault="006A63B3" w:rsidP="006A63B3">
      <w:pPr>
        <w:spacing w:line="360" w:lineRule="auto"/>
        <w:jc w:val="both"/>
        <w:rPr>
          <w:rFonts w:ascii="Palatino Linotype" w:eastAsia="Calibri" w:hAnsi="Palatino Linotype" w:cs="Arial"/>
        </w:rPr>
      </w:pPr>
    </w:p>
    <w:p w:rsidR="006A63B3" w:rsidRPr="00C37DB2" w:rsidRDefault="006A63B3" w:rsidP="006A63B3">
      <w:pPr>
        <w:spacing w:line="360" w:lineRule="auto"/>
        <w:jc w:val="both"/>
        <w:rPr>
          <w:rFonts w:ascii="Palatino Linotype" w:eastAsia="Calibri" w:hAnsi="Palatino Linotype" w:cs="Arial"/>
        </w:rPr>
      </w:pPr>
      <w:r w:rsidRPr="00C37DB2">
        <w:rPr>
          <w:rFonts w:ascii="Palatino Linotype" w:eastAsia="Calibri" w:hAnsi="Palatino Linotype" w:cs="Arial"/>
        </w:rPr>
        <w:t xml:space="preserve">Así las cosas, se reitera que el </w:t>
      </w:r>
      <w:r w:rsidRPr="00C37DB2">
        <w:rPr>
          <w:rFonts w:ascii="Palatino Linotype" w:eastAsia="Calibri" w:hAnsi="Palatino Linotype" w:cs="Arial"/>
          <w:b/>
        </w:rPr>
        <w:t>RECURRENTE</w:t>
      </w:r>
      <w:r w:rsidRPr="00C37DB2">
        <w:rPr>
          <w:rFonts w:ascii="Palatino Linotype" w:eastAsia="Calibri" w:hAnsi="Palatino Linotype" w:cs="Arial"/>
        </w:rPr>
        <w:t xml:space="preserve"> en su solicitud  si bien pidió el criterio respecto a la remuneración de la servidora pública multicitada, lo cierto es que ello implica que el </w:t>
      </w:r>
      <w:r w:rsidRPr="00C37DB2">
        <w:rPr>
          <w:rFonts w:ascii="Palatino Linotype" w:eastAsia="Calibri" w:hAnsi="Palatino Linotype" w:cs="Arial"/>
          <w:b/>
        </w:rPr>
        <w:lastRenderedPageBreak/>
        <w:t>SUJETO OBLIGADO</w:t>
      </w:r>
      <w:r w:rsidRPr="00C37DB2">
        <w:rPr>
          <w:rFonts w:ascii="Palatino Linotype" w:eastAsia="Calibri" w:hAnsi="Palatino Linotype" w:cs="Arial"/>
        </w:rPr>
        <w:t xml:space="preserve"> </w:t>
      </w:r>
      <w:r w:rsidR="002E6C51" w:rsidRPr="00C37DB2">
        <w:rPr>
          <w:rFonts w:ascii="Palatino Linotype" w:eastAsia="Calibri" w:hAnsi="Palatino Linotype" w:cs="Arial"/>
        </w:rPr>
        <w:t xml:space="preserve">otorgue un razonamiento o explicación para otorgar respuesta al requerimiento </w:t>
      </w:r>
      <w:r w:rsidRPr="00C37DB2">
        <w:rPr>
          <w:rFonts w:ascii="Palatino Linotype" w:eastAsia="Calibri" w:hAnsi="Palatino Linotype" w:cs="Arial"/>
        </w:rPr>
        <w:t>entendiéndose por éstos la definición de la Real Academia de la Lengua Española</w:t>
      </w:r>
      <w:r w:rsidRPr="00C37DB2">
        <w:rPr>
          <w:rFonts w:ascii="Palatino Linotype" w:eastAsia="Calibri" w:hAnsi="Palatino Linotype" w:cs="Arial"/>
          <w:vertAlign w:val="superscript"/>
        </w:rPr>
        <w:footnoteReference w:id="5"/>
      </w:r>
      <w:r w:rsidRPr="00C37DB2">
        <w:rPr>
          <w:rFonts w:ascii="Palatino Linotype" w:eastAsia="Calibri" w:hAnsi="Palatino Linotype" w:cs="Arial"/>
        </w:rPr>
        <w:t xml:space="preserve"> que dice:</w:t>
      </w:r>
    </w:p>
    <w:p w:rsidR="006A63B3" w:rsidRPr="00C37DB2" w:rsidRDefault="006A63B3" w:rsidP="006A63B3">
      <w:pPr>
        <w:spacing w:line="360" w:lineRule="auto"/>
        <w:jc w:val="both"/>
        <w:rPr>
          <w:rFonts w:ascii="Palatino Linotype" w:eastAsia="Calibri" w:hAnsi="Palatino Linotype" w:cs="Arial"/>
        </w:rPr>
      </w:pPr>
    </w:p>
    <w:p w:rsidR="006A63B3" w:rsidRPr="00C37DB2" w:rsidRDefault="006A63B3" w:rsidP="006A63B3">
      <w:pPr>
        <w:spacing w:line="360" w:lineRule="auto"/>
        <w:ind w:left="567" w:right="618"/>
        <w:jc w:val="both"/>
        <w:rPr>
          <w:rFonts w:ascii="Palatino Linotype" w:eastAsia="Arial Unicode MS" w:hAnsi="Palatino Linotype" w:cs="Arial"/>
          <w:i/>
          <w:sz w:val="22"/>
          <w:szCs w:val="22"/>
          <w:lang w:val="es-MX" w:eastAsia="es-MX"/>
        </w:rPr>
      </w:pPr>
      <w:r w:rsidRPr="00C37DB2">
        <w:rPr>
          <w:rFonts w:ascii="Palatino Linotype" w:eastAsia="Arial Unicode MS" w:hAnsi="Palatino Linotype" w:cs="Arial"/>
          <w:b/>
          <w:bCs/>
          <w:i/>
          <w:sz w:val="22"/>
          <w:szCs w:val="22"/>
          <w:lang w:val="es-MX" w:eastAsia="es-MX"/>
        </w:rPr>
        <w:t>Razón.</w:t>
      </w:r>
    </w:p>
    <w:p w:rsidR="006A63B3" w:rsidRPr="00C37DB2" w:rsidRDefault="006A63B3" w:rsidP="006A63B3">
      <w:pPr>
        <w:spacing w:line="360" w:lineRule="auto"/>
        <w:ind w:left="567" w:right="618"/>
        <w:jc w:val="both"/>
        <w:rPr>
          <w:rFonts w:ascii="Palatino Linotype" w:eastAsia="Arial Unicode MS" w:hAnsi="Palatino Linotype" w:cs="Arial"/>
          <w:i/>
          <w:sz w:val="22"/>
          <w:szCs w:val="22"/>
          <w:lang w:val="es-MX" w:eastAsia="es-MX"/>
        </w:rPr>
      </w:pPr>
      <w:r w:rsidRPr="00C37DB2">
        <w:rPr>
          <w:rFonts w:ascii="Palatino Linotype" w:eastAsia="Arial Unicode MS" w:hAnsi="Palatino Linotype" w:cs="Arial"/>
          <w:i/>
          <w:sz w:val="22"/>
          <w:szCs w:val="22"/>
          <w:lang w:val="es-MX" w:eastAsia="es-MX"/>
        </w:rPr>
        <w:t xml:space="preserve">(Del lat. </w:t>
      </w:r>
      <w:proofErr w:type="spellStart"/>
      <w:r w:rsidRPr="00C37DB2">
        <w:rPr>
          <w:rFonts w:ascii="Palatino Linotype" w:eastAsia="Arial Unicode MS" w:hAnsi="Palatino Linotype" w:cs="Arial"/>
          <w:i/>
          <w:iCs/>
          <w:sz w:val="22"/>
          <w:szCs w:val="22"/>
          <w:lang w:val="es-MX" w:eastAsia="es-MX"/>
        </w:rPr>
        <w:t>ratĭo</w:t>
      </w:r>
      <w:proofErr w:type="spellEnd"/>
      <w:r w:rsidRPr="00C37DB2">
        <w:rPr>
          <w:rFonts w:ascii="Palatino Linotype" w:eastAsia="Arial Unicode MS" w:hAnsi="Palatino Linotype" w:cs="Arial"/>
          <w:i/>
          <w:iCs/>
          <w:sz w:val="22"/>
          <w:szCs w:val="22"/>
          <w:lang w:val="es-MX" w:eastAsia="es-MX"/>
        </w:rPr>
        <w:t>, -</w:t>
      </w:r>
      <w:proofErr w:type="spellStart"/>
      <w:r w:rsidRPr="00C37DB2">
        <w:rPr>
          <w:rFonts w:ascii="Palatino Linotype" w:eastAsia="Arial Unicode MS" w:hAnsi="Palatino Linotype" w:cs="Arial"/>
          <w:i/>
          <w:iCs/>
          <w:sz w:val="22"/>
          <w:szCs w:val="22"/>
          <w:lang w:val="es-MX" w:eastAsia="es-MX"/>
        </w:rPr>
        <w:t>ōnis</w:t>
      </w:r>
      <w:proofErr w:type="spellEnd"/>
      <w:r w:rsidRPr="00C37DB2">
        <w:rPr>
          <w:rFonts w:ascii="Palatino Linotype" w:eastAsia="Arial Unicode MS" w:hAnsi="Palatino Linotype" w:cs="Arial"/>
          <w:i/>
          <w:sz w:val="22"/>
          <w:szCs w:val="22"/>
          <w:lang w:val="es-MX" w:eastAsia="es-MX"/>
        </w:rPr>
        <w:t>).</w:t>
      </w:r>
    </w:p>
    <w:p w:rsidR="006A63B3" w:rsidRPr="00C37DB2" w:rsidRDefault="006A63B3" w:rsidP="006A63B3">
      <w:pPr>
        <w:spacing w:line="360" w:lineRule="auto"/>
        <w:ind w:left="567" w:right="618"/>
        <w:jc w:val="both"/>
        <w:rPr>
          <w:rFonts w:ascii="Palatino Linotype" w:eastAsia="Arial Unicode MS" w:hAnsi="Palatino Linotype" w:cs="Arial"/>
          <w:i/>
          <w:sz w:val="22"/>
          <w:szCs w:val="22"/>
          <w:lang w:val="es-MX" w:eastAsia="es-MX"/>
        </w:rPr>
      </w:pPr>
      <w:r w:rsidRPr="00C37DB2">
        <w:rPr>
          <w:rFonts w:ascii="Palatino Linotype" w:eastAsia="Arial Unicode MS" w:hAnsi="Palatino Linotype" w:cs="Arial"/>
          <w:b/>
          <w:bCs/>
          <w:i/>
          <w:sz w:val="22"/>
          <w:szCs w:val="22"/>
          <w:lang w:val="es-MX" w:eastAsia="es-MX"/>
        </w:rPr>
        <w:t>1.</w:t>
      </w:r>
      <w:r w:rsidRPr="00C37DB2">
        <w:rPr>
          <w:rFonts w:ascii="Palatino Linotype" w:eastAsia="Arial Unicode MS" w:hAnsi="Palatino Linotype" w:cs="Arial"/>
          <w:i/>
          <w:sz w:val="22"/>
          <w:szCs w:val="22"/>
          <w:lang w:val="es-MX" w:eastAsia="es-MX"/>
        </w:rPr>
        <w:t xml:space="preserve"> f. Facultad de discurrir.</w:t>
      </w:r>
    </w:p>
    <w:p w:rsidR="006A63B3" w:rsidRPr="00C37DB2" w:rsidRDefault="006A63B3" w:rsidP="006A63B3">
      <w:pPr>
        <w:spacing w:line="360" w:lineRule="auto"/>
        <w:ind w:left="567" w:right="618"/>
        <w:jc w:val="both"/>
        <w:rPr>
          <w:rFonts w:ascii="Palatino Linotype" w:eastAsia="Arial Unicode MS" w:hAnsi="Palatino Linotype" w:cs="Arial"/>
          <w:i/>
          <w:sz w:val="22"/>
          <w:szCs w:val="22"/>
          <w:lang w:val="es-MX" w:eastAsia="es-MX"/>
        </w:rPr>
      </w:pPr>
      <w:r w:rsidRPr="00C37DB2">
        <w:rPr>
          <w:rFonts w:ascii="Palatino Linotype" w:eastAsia="Arial Unicode MS" w:hAnsi="Palatino Linotype" w:cs="Arial"/>
          <w:b/>
          <w:bCs/>
          <w:i/>
          <w:sz w:val="22"/>
          <w:szCs w:val="22"/>
          <w:lang w:val="es-MX" w:eastAsia="es-MX"/>
        </w:rPr>
        <w:t>2.</w:t>
      </w:r>
      <w:r w:rsidRPr="00C37DB2">
        <w:rPr>
          <w:rFonts w:ascii="Palatino Linotype" w:eastAsia="Arial Unicode MS" w:hAnsi="Palatino Linotype" w:cs="Arial"/>
          <w:i/>
          <w:sz w:val="22"/>
          <w:szCs w:val="22"/>
          <w:lang w:val="es-MX" w:eastAsia="es-MX"/>
        </w:rPr>
        <w:t xml:space="preserve"> f. Acto de discurrir el entendimiento.</w:t>
      </w:r>
    </w:p>
    <w:p w:rsidR="006A63B3" w:rsidRPr="00C37DB2" w:rsidRDefault="006A63B3" w:rsidP="006A63B3">
      <w:pPr>
        <w:spacing w:line="360" w:lineRule="auto"/>
        <w:ind w:left="567" w:right="618"/>
        <w:jc w:val="both"/>
        <w:rPr>
          <w:rFonts w:ascii="Palatino Linotype" w:eastAsia="Arial Unicode MS" w:hAnsi="Palatino Linotype" w:cs="Arial"/>
          <w:i/>
          <w:sz w:val="22"/>
          <w:szCs w:val="22"/>
          <w:lang w:val="es-MX" w:eastAsia="es-MX"/>
        </w:rPr>
      </w:pPr>
      <w:bookmarkStart w:id="0" w:name="0_3"/>
      <w:bookmarkEnd w:id="0"/>
      <w:r w:rsidRPr="00C37DB2">
        <w:rPr>
          <w:rFonts w:ascii="Palatino Linotype" w:eastAsia="Arial Unicode MS" w:hAnsi="Palatino Linotype" w:cs="Arial"/>
          <w:b/>
          <w:bCs/>
          <w:i/>
          <w:sz w:val="22"/>
          <w:szCs w:val="22"/>
          <w:lang w:val="es-MX" w:eastAsia="es-MX"/>
        </w:rPr>
        <w:t>3.</w:t>
      </w:r>
      <w:r w:rsidRPr="00C37DB2">
        <w:rPr>
          <w:rFonts w:ascii="Palatino Linotype" w:eastAsia="Arial Unicode MS" w:hAnsi="Palatino Linotype" w:cs="Arial"/>
          <w:i/>
          <w:sz w:val="22"/>
          <w:szCs w:val="22"/>
          <w:lang w:val="es-MX" w:eastAsia="es-MX"/>
        </w:rPr>
        <w:t xml:space="preserve"> f. Palabras o frases con que se expresa el discurso.</w:t>
      </w:r>
    </w:p>
    <w:p w:rsidR="006A63B3" w:rsidRPr="00C37DB2" w:rsidRDefault="006A63B3" w:rsidP="006A63B3">
      <w:pPr>
        <w:spacing w:line="360" w:lineRule="auto"/>
        <w:ind w:left="567" w:right="618"/>
        <w:jc w:val="both"/>
        <w:rPr>
          <w:rFonts w:ascii="Palatino Linotype" w:eastAsia="Arial Unicode MS" w:hAnsi="Palatino Linotype" w:cs="Arial"/>
          <w:i/>
          <w:sz w:val="22"/>
          <w:szCs w:val="22"/>
          <w:lang w:val="es-MX" w:eastAsia="es-MX"/>
        </w:rPr>
      </w:pPr>
      <w:bookmarkStart w:id="1" w:name="0_4"/>
      <w:bookmarkEnd w:id="1"/>
      <w:r w:rsidRPr="00C37DB2">
        <w:rPr>
          <w:rFonts w:ascii="Palatino Linotype" w:eastAsia="Arial Unicode MS" w:hAnsi="Palatino Linotype" w:cs="Arial"/>
          <w:b/>
          <w:bCs/>
          <w:i/>
          <w:sz w:val="22"/>
          <w:szCs w:val="22"/>
          <w:lang w:val="es-MX" w:eastAsia="es-MX"/>
        </w:rPr>
        <w:t>4.</w:t>
      </w:r>
      <w:r w:rsidRPr="00C37DB2">
        <w:rPr>
          <w:rFonts w:ascii="Palatino Linotype" w:eastAsia="Arial Unicode MS" w:hAnsi="Palatino Linotype" w:cs="Arial"/>
          <w:i/>
          <w:sz w:val="22"/>
          <w:szCs w:val="22"/>
          <w:lang w:val="es-MX" w:eastAsia="es-MX"/>
        </w:rPr>
        <w:t xml:space="preserve"> f. Argumento o demostración que se aduce en apoyo de algo.</w:t>
      </w:r>
    </w:p>
    <w:p w:rsidR="006A63B3" w:rsidRPr="00C37DB2" w:rsidRDefault="006A63B3" w:rsidP="006A63B3">
      <w:pPr>
        <w:spacing w:line="360" w:lineRule="auto"/>
        <w:ind w:left="567" w:right="618"/>
        <w:jc w:val="both"/>
        <w:rPr>
          <w:rFonts w:ascii="Palatino Linotype" w:eastAsia="Arial Unicode MS" w:hAnsi="Palatino Linotype" w:cs="Arial"/>
          <w:b/>
          <w:bCs/>
          <w:i/>
          <w:sz w:val="22"/>
          <w:szCs w:val="22"/>
          <w:lang w:val="es-MX" w:eastAsia="es-MX"/>
        </w:rPr>
      </w:pPr>
    </w:p>
    <w:p w:rsidR="006A63B3" w:rsidRPr="00C37DB2" w:rsidRDefault="006A63B3" w:rsidP="006A63B3">
      <w:pPr>
        <w:spacing w:line="360" w:lineRule="auto"/>
        <w:ind w:left="567" w:right="618"/>
        <w:jc w:val="both"/>
        <w:rPr>
          <w:rFonts w:ascii="Palatino Linotype" w:eastAsia="Arial Unicode MS" w:hAnsi="Palatino Linotype" w:cs="Arial"/>
          <w:i/>
          <w:sz w:val="22"/>
          <w:szCs w:val="22"/>
          <w:lang w:val="es-MX" w:eastAsia="es-MX"/>
        </w:rPr>
      </w:pPr>
      <w:r w:rsidRPr="00C37DB2">
        <w:rPr>
          <w:rFonts w:ascii="Palatino Linotype" w:eastAsia="Arial Unicode MS" w:hAnsi="Palatino Linotype" w:cs="Arial"/>
          <w:b/>
          <w:bCs/>
          <w:i/>
          <w:sz w:val="22"/>
          <w:szCs w:val="22"/>
          <w:lang w:val="es-MX" w:eastAsia="es-MX"/>
        </w:rPr>
        <w:t>Razonamiento.</w:t>
      </w:r>
    </w:p>
    <w:p w:rsidR="006A63B3" w:rsidRPr="00C37DB2" w:rsidRDefault="006A63B3" w:rsidP="006A63B3">
      <w:pPr>
        <w:spacing w:line="360" w:lineRule="auto"/>
        <w:ind w:left="567" w:right="618"/>
        <w:jc w:val="both"/>
        <w:rPr>
          <w:rFonts w:ascii="Palatino Linotype" w:eastAsia="Arial Unicode MS" w:hAnsi="Palatino Linotype" w:cs="Arial"/>
          <w:i/>
          <w:sz w:val="22"/>
          <w:szCs w:val="22"/>
          <w:lang w:val="es-MX" w:eastAsia="es-MX"/>
        </w:rPr>
      </w:pPr>
      <w:bookmarkStart w:id="2" w:name="0_1"/>
      <w:bookmarkEnd w:id="2"/>
      <w:r w:rsidRPr="00C37DB2">
        <w:rPr>
          <w:rFonts w:ascii="Palatino Linotype" w:eastAsia="Arial Unicode MS" w:hAnsi="Palatino Linotype" w:cs="Arial"/>
          <w:b/>
          <w:bCs/>
          <w:i/>
          <w:sz w:val="22"/>
          <w:szCs w:val="22"/>
          <w:lang w:val="es-MX" w:eastAsia="es-MX"/>
        </w:rPr>
        <w:t>1.</w:t>
      </w:r>
      <w:r w:rsidRPr="00C37DB2">
        <w:rPr>
          <w:rFonts w:ascii="Palatino Linotype" w:eastAsia="Arial Unicode MS" w:hAnsi="Palatino Linotype" w:cs="Arial"/>
          <w:i/>
          <w:sz w:val="22"/>
          <w:szCs w:val="22"/>
          <w:lang w:val="es-MX" w:eastAsia="es-MX"/>
        </w:rPr>
        <w:t xml:space="preserve"> m. Acción y efecto de razonar.</w:t>
      </w:r>
    </w:p>
    <w:p w:rsidR="006A63B3" w:rsidRPr="00C37DB2" w:rsidRDefault="006A63B3" w:rsidP="006A63B3">
      <w:pPr>
        <w:spacing w:line="360" w:lineRule="auto"/>
        <w:ind w:left="567" w:right="618"/>
        <w:jc w:val="both"/>
        <w:rPr>
          <w:rFonts w:ascii="Palatino Linotype" w:eastAsia="Arial Unicode MS" w:hAnsi="Palatino Linotype" w:cs="Arial"/>
          <w:i/>
          <w:sz w:val="22"/>
          <w:szCs w:val="22"/>
          <w:lang w:val="es-MX" w:eastAsia="es-MX"/>
        </w:rPr>
      </w:pPr>
      <w:bookmarkStart w:id="3" w:name="0_2"/>
      <w:bookmarkEnd w:id="3"/>
      <w:r w:rsidRPr="00C37DB2">
        <w:rPr>
          <w:rFonts w:ascii="Palatino Linotype" w:eastAsia="Arial Unicode MS" w:hAnsi="Palatino Linotype" w:cs="Arial"/>
          <w:b/>
          <w:bCs/>
          <w:i/>
          <w:sz w:val="22"/>
          <w:szCs w:val="22"/>
          <w:lang w:val="es-MX" w:eastAsia="es-MX"/>
        </w:rPr>
        <w:t>2.</w:t>
      </w:r>
      <w:r w:rsidRPr="00C37DB2">
        <w:rPr>
          <w:rFonts w:ascii="Palatino Linotype" w:eastAsia="Arial Unicode MS" w:hAnsi="Palatino Linotype" w:cs="Arial"/>
          <w:i/>
          <w:sz w:val="22"/>
          <w:szCs w:val="22"/>
          <w:lang w:val="es-MX" w:eastAsia="es-MX"/>
        </w:rPr>
        <w:t xml:space="preserve"> m. Serie de conceptos encaminados a demostrar algo o a persuadir o mover a oyentes o lectores.</w:t>
      </w:r>
    </w:p>
    <w:p w:rsidR="006A63B3" w:rsidRPr="00C37DB2" w:rsidRDefault="006A63B3" w:rsidP="006A63B3">
      <w:pPr>
        <w:spacing w:line="360" w:lineRule="auto"/>
        <w:ind w:left="567" w:right="618"/>
        <w:jc w:val="both"/>
        <w:rPr>
          <w:rFonts w:ascii="Palatino Linotype" w:eastAsia="Arial Unicode MS" w:hAnsi="Palatino Linotype" w:cs="Arial"/>
          <w:i/>
          <w:sz w:val="22"/>
          <w:szCs w:val="22"/>
          <w:lang w:val="es-MX" w:eastAsia="es-MX"/>
        </w:rPr>
      </w:pPr>
    </w:p>
    <w:p w:rsidR="006A63B3" w:rsidRPr="00C37DB2" w:rsidRDefault="006A63B3" w:rsidP="006A63B3">
      <w:pPr>
        <w:spacing w:line="360" w:lineRule="auto"/>
        <w:jc w:val="both"/>
        <w:rPr>
          <w:rFonts w:ascii="Palatino Linotype" w:eastAsia="Calibri" w:hAnsi="Palatino Linotype" w:cs="Arial"/>
        </w:rPr>
      </w:pPr>
      <w:r w:rsidRPr="00C37DB2">
        <w:rPr>
          <w:rFonts w:ascii="Palatino Linotype" w:eastAsia="Calibri" w:hAnsi="Palatino Linotype" w:cs="Arial"/>
        </w:rPr>
        <w:t xml:space="preserve">Por lo que la entrega de una razón o un razonamiento por parte del </w:t>
      </w:r>
      <w:r w:rsidR="002E6C51" w:rsidRPr="00C37DB2">
        <w:rPr>
          <w:rFonts w:ascii="Palatino Linotype" w:eastAsia="Calibri" w:hAnsi="Palatino Linotype" w:cs="Arial"/>
          <w:b/>
        </w:rPr>
        <w:t>SUJETO OBLIGADO</w:t>
      </w:r>
      <w:r w:rsidR="002E6C51" w:rsidRPr="00C37DB2">
        <w:rPr>
          <w:rFonts w:ascii="Palatino Linotype" w:eastAsia="Calibri" w:hAnsi="Palatino Linotype" w:cs="Arial"/>
        </w:rPr>
        <w:t xml:space="preserve"> </w:t>
      </w:r>
      <w:r w:rsidRPr="00C37DB2">
        <w:rPr>
          <w:rFonts w:ascii="Palatino Linotype" w:eastAsia="Calibri" w:hAnsi="Palatino Linotype" w:cs="Arial"/>
        </w:rPr>
        <w:t>no es algo que la ley establezca como atribución, derecho, o facultad; pues ello implicaría un juicio de valor referente a un cuestionamiento realizado, los cuales, al constituir</w:t>
      </w:r>
      <w:r w:rsidR="002E6C51" w:rsidRPr="00C37DB2">
        <w:rPr>
          <w:rFonts w:ascii="Palatino Linotype" w:eastAsia="Calibri" w:hAnsi="Palatino Linotype" w:cs="Arial"/>
        </w:rPr>
        <w:t xml:space="preserve"> una interrogante, </w:t>
      </w:r>
      <w:r w:rsidRPr="00C37DB2">
        <w:rPr>
          <w:rFonts w:ascii="Palatino Linotype" w:eastAsia="Calibri" w:hAnsi="Palatino Linotype" w:cs="Arial"/>
        </w:rPr>
        <w:t xml:space="preserve">se satisfacen vía derecho de petición. </w:t>
      </w:r>
    </w:p>
    <w:p w:rsidR="006A63B3" w:rsidRPr="00C37DB2" w:rsidRDefault="006A63B3" w:rsidP="006A63B3">
      <w:pPr>
        <w:spacing w:after="160" w:line="259" w:lineRule="auto"/>
        <w:rPr>
          <w:rFonts w:ascii="Calibri" w:eastAsia="Calibri" w:hAnsi="Calibri"/>
          <w:sz w:val="22"/>
          <w:szCs w:val="22"/>
          <w:lang w:val="es-MX" w:eastAsia="en-US"/>
        </w:rPr>
      </w:pPr>
    </w:p>
    <w:p w:rsidR="009A4AFE" w:rsidRPr="00C37DB2" w:rsidRDefault="009A4AFE" w:rsidP="0025540D">
      <w:pPr>
        <w:spacing w:before="240" w:after="240" w:line="360" w:lineRule="auto"/>
        <w:jc w:val="both"/>
        <w:rPr>
          <w:rFonts w:ascii="Palatino Linotype" w:hAnsi="Palatino Linotype"/>
        </w:rPr>
      </w:pPr>
    </w:p>
    <w:p w:rsidR="0088158C" w:rsidRPr="00C37DB2" w:rsidRDefault="007860BA" w:rsidP="0025540D">
      <w:pPr>
        <w:spacing w:before="240" w:after="240" w:line="360" w:lineRule="auto"/>
        <w:jc w:val="both"/>
        <w:rPr>
          <w:rFonts w:ascii="Palatino Linotype" w:hAnsi="Palatino Linotype"/>
        </w:rPr>
      </w:pPr>
      <w:r w:rsidRPr="00C37DB2">
        <w:rPr>
          <w:rFonts w:ascii="Palatino Linotype" w:hAnsi="Palatino Linotype"/>
        </w:rPr>
        <w:t xml:space="preserve"> </w:t>
      </w:r>
      <w:r w:rsidR="00FA56A7" w:rsidRPr="00C37DB2">
        <w:rPr>
          <w:rFonts w:ascii="Palatino Linotype" w:hAnsi="Palatino Linotype"/>
        </w:rPr>
        <w:t xml:space="preserve">   </w:t>
      </w:r>
      <w:r w:rsidR="007A38E9" w:rsidRPr="00C37DB2">
        <w:rPr>
          <w:rFonts w:ascii="Palatino Linotype" w:hAnsi="Palatino Linotype"/>
        </w:rPr>
        <w:t xml:space="preserve">   </w:t>
      </w:r>
      <w:r w:rsidR="0025540D" w:rsidRPr="00C37DB2">
        <w:rPr>
          <w:rFonts w:ascii="Palatino Linotype" w:hAnsi="Palatino Linotype"/>
        </w:rPr>
        <w:t xml:space="preserve">   </w:t>
      </w:r>
    </w:p>
    <w:p w:rsidR="002E6C51" w:rsidRPr="00C37DB2" w:rsidRDefault="002E6C51" w:rsidP="002E6C51">
      <w:pPr>
        <w:spacing w:before="240" w:after="240" w:line="360" w:lineRule="auto"/>
        <w:jc w:val="both"/>
        <w:rPr>
          <w:rFonts w:ascii="Palatino Linotype" w:hAnsi="Palatino Linotype"/>
        </w:rPr>
      </w:pPr>
      <w:r w:rsidRPr="00C37DB2">
        <w:rPr>
          <w:rFonts w:ascii="Palatino Linotype" w:hAnsi="Palatino Linotype"/>
        </w:rPr>
        <w:lastRenderedPageBreak/>
        <w:t xml:space="preserve">Asimismo, no es desapercibido a este Instituto que el peticionario requirió que la </w:t>
      </w:r>
      <w:r w:rsidR="0088158C" w:rsidRPr="00C37DB2">
        <w:rPr>
          <w:rFonts w:ascii="Palatino Linotype" w:hAnsi="Palatino Linotype"/>
        </w:rPr>
        <w:t xml:space="preserve">Información </w:t>
      </w:r>
      <w:r w:rsidRPr="00C37DB2">
        <w:rPr>
          <w:rFonts w:ascii="Palatino Linotype" w:hAnsi="Palatino Linotype"/>
        </w:rPr>
        <w:t xml:space="preserve">solicitada </w:t>
      </w:r>
      <w:r w:rsidR="0088158C" w:rsidRPr="00C37DB2">
        <w:rPr>
          <w:rFonts w:ascii="Palatino Linotype" w:hAnsi="Palatino Linotype"/>
        </w:rPr>
        <w:t>debe estar firmada bajo protesta de decir verdad por el o la titular del área de administración o recursos humanos.</w:t>
      </w:r>
    </w:p>
    <w:p w:rsidR="0088158C" w:rsidRPr="00C37DB2" w:rsidRDefault="002E6C51" w:rsidP="008F57F7">
      <w:pPr>
        <w:spacing w:line="360" w:lineRule="auto"/>
        <w:jc w:val="both"/>
        <w:rPr>
          <w:rFonts w:ascii="Palatino Linotype" w:eastAsia="Arial Unicode MS" w:hAnsi="Palatino Linotype" w:cs="Arial"/>
        </w:rPr>
      </w:pPr>
      <w:r w:rsidRPr="00C37DB2">
        <w:rPr>
          <w:rFonts w:ascii="Palatino Linotype" w:hAnsi="Palatino Linotype"/>
        </w:rPr>
        <w:t xml:space="preserve">Al respecto, es pertinente </w:t>
      </w:r>
      <w:r w:rsidR="008F57F7" w:rsidRPr="00C37DB2">
        <w:rPr>
          <w:rFonts w:ascii="Palatino Linotype" w:hAnsi="Palatino Linotype"/>
        </w:rPr>
        <w:t xml:space="preserve">reiterar </w:t>
      </w:r>
      <w:r w:rsidRPr="00C37DB2">
        <w:rPr>
          <w:rFonts w:ascii="Palatino Linotype" w:hAnsi="Palatino Linotype"/>
        </w:rPr>
        <w:t>que</w:t>
      </w:r>
      <w:r w:rsidR="00BF0215" w:rsidRPr="00C37DB2">
        <w:rPr>
          <w:rFonts w:ascii="Palatino Linotype" w:hAnsi="Palatino Linotype"/>
        </w:rPr>
        <w:t xml:space="preserve"> conforme a lo dispuesto en el artículo </w:t>
      </w:r>
      <w:r w:rsidR="008F57F7" w:rsidRPr="00C37DB2">
        <w:rPr>
          <w:rFonts w:ascii="Palatino Linotype" w:hAnsi="Palatino Linotype"/>
        </w:rPr>
        <w:t xml:space="preserve">12, párrafo segundo, </w:t>
      </w:r>
      <w:r w:rsidR="008F57F7" w:rsidRPr="00C37DB2">
        <w:rPr>
          <w:rFonts w:ascii="Palatino Linotype" w:hAnsi="Palatino Linotype" w:cs="Arial"/>
        </w:rPr>
        <w:t>los Sujetos Obligados</w:t>
      </w:r>
      <w:r w:rsidR="008F57F7" w:rsidRPr="00C37DB2">
        <w:rPr>
          <w:rFonts w:ascii="Palatino Linotype" w:hAnsi="Palatino Linotype" w:cs="Arial"/>
          <w:b/>
        </w:rPr>
        <w:t xml:space="preserve"> </w:t>
      </w:r>
      <w:r w:rsidR="008F57F7" w:rsidRPr="00C37DB2">
        <w:rPr>
          <w:rFonts w:ascii="Palatino Linotype" w:hAnsi="Palatino Linotype" w:cs="Arial"/>
        </w:rPr>
        <w:t xml:space="preserve">no tienen el deber de generar, poseer o administrar la información pública con el grado de detalle solicitado; esto es, que no tienen el obligación de generar un documento </w:t>
      </w:r>
      <w:r w:rsidR="008F57F7" w:rsidRPr="00C37DB2">
        <w:rPr>
          <w:rFonts w:ascii="Palatino Linotype" w:hAnsi="Palatino Linotype" w:cs="Arial"/>
          <w:b/>
          <w:i/>
        </w:rPr>
        <w:t>ad hoc</w:t>
      </w:r>
      <w:r w:rsidR="008F57F7" w:rsidRPr="00C37DB2">
        <w:rPr>
          <w:rFonts w:ascii="Palatino Linotype" w:hAnsi="Palatino Linotype" w:cs="Arial"/>
        </w:rPr>
        <w:t xml:space="preserve">, para satisfacer el derecho de acceso a la información pública, discernimiento que encuentra apoyo en el criterio 03-17 del </w:t>
      </w:r>
      <w:r w:rsidR="008F57F7" w:rsidRPr="00C37DB2">
        <w:rPr>
          <w:rFonts w:ascii="Palatino Linotype" w:eastAsia="Arial Unicode MS" w:hAnsi="Palatino Linotype" w:cs="Arial"/>
        </w:rPr>
        <w:t xml:space="preserve">Instituto Nacional de Transparencia, Acceso a la Información y Protección de Datos Personales, citado en párrafos precedente, mismo que no se inserta en el presente aparado, en obviedad de inútiles repeticiones. </w:t>
      </w:r>
    </w:p>
    <w:p w:rsidR="008F57F7" w:rsidRPr="00C37DB2" w:rsidRDefault="008F57F7" w:rsidP="008F57F7">
      <w:pPr>
        <w:shd w:val="clear" w:color="auto" w:fill="FFFFFF"/>
        <w:jc w:val="both"/>
        <w:rPr>
          <w:rFonts w:ascii="Palatino Linotype" w:eastAsia="Calibri" w:hAnsi="Palatino Linotype" w:cs="Arial"/>
          <w:sz w:val="16"/>
          <w:szCs w:val="16"/>
        </w:rPr>
      </w:pPr>
    </w:p>
    <w:p w:rsidR="00071B05" w:rsidRPr="00C37DB2" w:rsidRDefault="00071B05" w:rsidP="00071B05">
      <w:pPr>
        <w:spacing w:before="240" w:after="240" w:line="360" w:lineRule="auto"/>
        <w:jc w:val="both"/>
        <w:rPr>
          <w:rFonts w:ascii="Palatino Linotype" w:hAnsi="Palatino Linotype"/>
        </w:rPr>
      </w:pPr>
      <w:r w:rsidRPr="00C37DB2">
        <w:rPr>
          <w:rFonts w:ascii="Palatino Linotype" w:hAnsi="Palatino Linotype"/>
        </w:rPr>
        <w:t xml:space="preserve">Consecuentemente, en consideración a lo anterior y que el </w:t>
      </w:r>
      <w:r w:rsidRPr="00C37DB2">
        <w:rPr>
          <w:rFonts w:ascii="Palatino Linotype" w:hAnsi="Palatino Linotype"/>
          <w:b/>
        </w:rPr>
        <w:t>SUJETO OBLIGADO</w:t>
      </w:r>
      <w:r w:rsidRPr="00C37DB2">
        <w:rPr>
          <w:rFonts w:ascii="Palatino Linotype" w:hAnsi="Palatino Linotype"/>
        </w:rPr>
        <w:t xml:space="preserve"> en respuesta asumió que posee la documentación solicitada, este Instituto con fundamento en lo dispuesto en los artículos 13 y 181, párrafo cuarto de la Ley de Transparencia y Acceso a la Información Pública de la entidad y para mejor proveer al derecho humano del acceso a la información del </w:t>
      </w:r>
      <w:r w:rsidRPr="00C37DB2">
        <w:rPr>
          <w:rFonts w:ascii="Palatino Linotype" w:hAnsi="Palatino Linotype"/>
          <w:b/>
        </w:rPr>
        <w:t>RECURRENTE</w:t>
      </w:r>
      <w:r w:rsidRPr="00C37DB2">
        <w:rPr>
          <w:rFonts w:ascii="Palatino Linotype" w:hAnsi="Palatino Linotype"/>
        </w:rPr>
        <w:t xml:space="preserve">, se determinan parcialmente fundados los motivos de inconformidad, por lo que se </w:t>
      </w:r>
      <w:r w:rsidRPr="00C37DB2">
        <w:rPr>
          <w:rFonts w:ascii="Palatino Linotype" w:hAnsi="Palatino Linotype"/>
          <w:b/>
        </w:rPr>
        <w:t>modifica</w:t>
      </w:r>
      <w:r w:rsidRPr="00C37DB2">
        <w:rPr>
          <w:rFonts w:ascii="Palatino Linotype" w:hAnsi="Palatino Linotype"/>
        </w:rPr>
        <w:t xml:space="preserve"> la respuesta emitida y resulta procedente ordenar al </w:t>
      </w:r>
      <w:r w:rsidRPr="00C37DB2">
        <w:rPr>
          <w:rFonts w:ascii="Palatino Linotype" w:hAnsi="Palatino Linotype"/>
          <w:b/>
        </w:rPr>
        <w:t>SUJETO OBLIGADO</w:t>
      </w:r>
      <w:r w:rsidRPr="00C37DB2">
        <w:rPr>
          <w:rFonts w:ascii="Palatino Linotype" w:hAnsi="Palatino Linotype"/>
        </w:rPr>
        <w:t>, entregue a la particular, previa búsqueda exhaustiva y razonable</w:t>
      </w:r>
      <w:r w:rsidR="00037A7F" w:rsidRPr="00C37DB2">
        <w:rPr>
          <w:rFonts w:ascii="Palatino Linotype" w:hAnsi="Palatino Linotype"/>
        </w:rPr>
        <w:t xml:space="preserve"> en todas las áreas administrativas competentes, </w:t>
      </w:r>
      <w:r w:rsidR="008F57F7" w:rsidRPr="00C37DB2">
        <w:rPr>
          <w:rFonts w:ascii="Palatino Linotype" w:hAnsi="Palatino Linotype"/>
        </w:rPr>
        <w:t xml:space="preserve">en su caso en versión pública </w:t>
      </w:r>
      <w:r w:rsidRPr="00C37DB2">
        <w:rPr>
          <w:rFonts w:ascii="Palatino Linotype" w:hAnsi="Palatino Linotype"/>
        </w:rPr>
        <w:t>la información relacionada con</w:t>
      </w:r>
      <w:r w:rsidR="008F57F7" w:rsidRPr="00C37DB2">
        <w:rPr>
          <w:rFonts w:ascii="Palatino Linotype" w:hAnsi="Palatino Linotype"/>
        </w:rPr>
        <w:t xml:space="preserve"> los requerimientos </w:t>
      </w:r>
      <w:r w:rsidRPr="00C37DB2">
        <w:rPr>
          <w:rFonts w:ascii="Palatino Linotype" w:hAnsi="Palatino Linotype"/>
        </w:rPr>
        <w:t xml:space="preserve">que omitió proporcionar al requirente.     </w:t>
      </w:r>
    </w:p>
    <w:p w:rsidR="0004522F" w:rsidRPr="00C37DB2" w:rsidRDefault="0004522F" w:rsidP="0004522F">
      <w:pPr>
        <w:tabs>
          <w:tab w:val="left" w:pos="709"/>
        </w:tabs>
        <w:spacing w:before="240" w:after="240" w:line="360" w:lineRule="auto"/>
        <w:jc w:val="both"/>
        <w:rPr>
          <w:rFonts w:ascii="Palatino Linotype" w:hAnsi="Palatino Linotype" w:cs="Arial"/>
        </w:rPr>
      </w:pPr>
      <w:r w:rsidRPr="00C37DB2">
        <w:rPr>
          <w:rFonts w:ascii="Palatino Linotype" w:hAnsi="Palatino Linotype" w:cs="Arial"/>
        </w:rPr>
        <w:t xml:space="preserve">Ahora bien, por lo que hace a la búsqueda exhaustiva y razonable a realizar por el Titular de la Unidad de Transparencia del </w:t>
      </w:r>
      <w:r w:rsidRPr="00C37DB2">
        <w:rPr>
          <w:rFonts w:ascii="Palatino Linotype" w:hAnsi="Palatino Linotype" w:cs="Arial"/>
          <w:b/>
        </w:rPr>
        <w:t>SUJETO OBLIGADO</w:t>
      </w:r>
      <w:r w:rsidRPr="00C37DB2">
        <w:rPr>
          <w:rFonts w:ascii="Palatino Linotype" w:hAnsi="Palatino Linotype" w:cs="Arial"/>
        </w:rPr>
        <w:t xml:space="preserve">, es necesario tomar en cuenta los artículos </w:t>
      </w:r>
      <w:r w:rsidRPr="00C37DB2">
        <w:rPr>
          <w:rFonts w:ascii="Palatino Linotype" w:hAnsi="Palatino Linotype" w:cs="Arial"/>
        </w:rPr>
        <w:lastRenderedPageBreak/>
        <w:t>50, 51, 53 fracciones II y IV, 59 y 162 de la Ley de la materia, mismos que a continuación se insertan:</w:t>
      </w:r>
    </w:p>
    <w:p w:rsidR="0004522F" w:rsidRPr="00C37DB2" w:rsidRDefault="0004522F" w:rsidP="0004522F">
      <w:pPr>
        <w:ind w:left="851" w:right="851"/>
        <w:jc w:val="both"/>
        <w:rPr>
          <w:rFonts w:ascii="Palatino Linotype" w:hAnsi="Palatino Linotype" w:cs="Arial"/>
          <w:i/>
          <w:sz w:val="22"/>
          <w:szCs w:val="22"/>
          <w:lang w:eastAsia="es-MX"/>
        </w:rPr>
      </w:pPr>
      <w:r w:rsidRPr="00C37DB2">
        <w:rPr>
          <w:rFonts w:ascii="Palatino Linotype" w:hAnsi="Palatino Linotype"/>
          <w:b/>
          <w:i/>
          <w:sz w:val="22"/>
          <w:szCs w:val="22"/>
        </w:rPr>
        <w:t>“Artículo 50.</w:t>
      </w:r>
      <w:r w:rsidRPr="00C37DB2">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rsidR="0004522F" w:rsidRPr="00C37DB2" w:rsidRDefault="0004522F" w:rsidP="0004522F">
      <w:pPr>
        <w:ind w:left="851" w:right="851"/>
        <w:jc w:val="both"/>
        <w:rPr>
          <w:rFonts w:ascii="Palatino Linotype" w:hAnsi="Palatino Linotype"/>
          <w:i/>
          <w:sz w:val="22"/>
          <w:szCs w:val="22"/>
        </w:rPr>
      </w:pPr>
    </w:p>
    <w:p w:rsidR="0004522F" w:rsidRPr="00C37DB2" w:rsidRDefault="0004522F" w:rsidP="0004522F">
      <w:pPr>
        <w:ind w:left="851" w:right="851"/>
        <w:jc w:val="both"/>
        <w:rPr>
          <w:rFonts w:ascii="Palatino Linotype" w:hAnsi="Palatino Linotype" w:cs="Arial"/>
          <w:i/>
          <w:sz w:val="22"/>
          <w:szCs w:val="22"/>
          <w:lang w:eastAsia="es-MX"/>
        </w:rPr>
      </w:pPr>
      <w:r w:rsidRPr="00C37DB2">
        <w:rPr>
          <w:rFonts w:ascii="Palatino Linotype" w:hAnsi="Palatino Linotype"/>
          <w:b/>
          <w:i/>
          <w:sz w:val="22"/>
          <w:szCs w:val="22"/>
        </w:rPr>
        <w:t>Artículo 51.</w:t>
      </w:r>
      <w:r w:rsidRPr="00C37DB2">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04522F" w:rsidRPr="00C37DB2" w:rsidRDefault="0004522F" w:rsidP="0004522F">
      <w:pPr>
        <w:ind w:left="851" w:right="851"/>
        <w:jc w:val="both"/>
        <w:rPr>
          <w:rFonts w:ascii="Palatino Linotype" w:hAnsi="Palatino Linotype"/>
          <w:b/>
          <w:i/>
          <w:sz w:val="22"/>
          <w:szCs w:val="22"/>
        </w:rPr>
      </w:pPr>
    </w:p>
    <w:p w:rsidR="0004522F" w:rsidRPr="00C37DB2" w:rsidRDefault="0004522F" w:rsidP="0004522F">
      <w:pPr>
        <w:ind w:left="851" w:right="851"/>
        <w:jc w:val="both"/>
        <w:rPr>
          <w:rFonts w:ascii="Palatino Linotype" w:hAnsi="Palatino Linotype" w:cs="Arial"/>
          <w:i/>
          <w:sz w:val="22"/>
          <w:szCs w:val="22"/>
          <w:lang w:eastAsia="es-MX"/>
        </w:rPr>
      </w:pPr>
      <w:r w:rsidRPr="00C37DB2">
        <w:rPr>
          <w:rFonts w:ascii="Palatino Linotype" w:hAnsi="Palatino Linotype"/>
          <w:b/>
          <w:i/>
          <w:sz w:val="22"/>
          <w:szCs w:val="22"/>
        </w:rPr>
        <w:t>Artículo 53.</w:t>
      </w:r>
      <w:r w:rsidRPr="00C37DB2">
        <w:rPr>
          <w:rFonts w:ascii="Palatino Linotype" w:hAnsi="Palatino Linotype"/>
          <w:i/>
          <w:sz w:val="22"/>
          <w:szCs w:val="22"/>
        </w:rPr>
        <w:t xml:space="preserve"> Las Unidades de Transparencia tendrán las siguientes funciones:</w:t>
      </w:r>
    </w:p>
    <w:p w:rsidR="0004522F" w:rsidRPr="00C37DB2" w:rsidRDefault="0004522F" w:rsidP="0004522F">
      <w:pPr>
        <w:ind w:left="851" w:right="851"/>
        <w:jc w:val="both"/>
        <w:rPr>
          <w:rFonts w:ascii="Palatino Linotype" w:hAnsi="Palatino Linotype"/>
          <w:b/>
          <w:i/>
          <w:sz w:val="22"/>
          <w:szCs w:val="22"/>
        </w:rPr>
      </w:pPr>
      <w:r w:rsidRPr="00C37DB2">
        <w:rPr>
          <w:rFonts w:ascii="Palatino Linotype" w:hAnsi="Palatino Linotype"/>
          <w:b/>
          <w:i/>
          <w:sz w:val="22"/>
          <w:szCs w:val="22"/>
        </w:rPr>
        <w:t>…</w:t>
      </w:r>
    </w:p>
    <w:p w:rsidR="0004522F" w:rsidRPr="00C37DB2" w:rsidRDefault="0004522F" w:rsidP="0004522F">
      <w:pPr>
        <w:ind w:left="851" w:right="851"/>
        <w:jc w:val="both"/>
        <w:rPr>
          <w:rFonts w:ascii="Palatino Linotype" w:hAnsi="Palatino Linotype" w:cs="Arial"/>
          <w:i/>
          <w:sz w:val="22"/>
          <w:szCs w:val="22"/>
          <w:lang w:eastAsia="es-MX"/>
        </w:rPr>
      </w:pPr>
      <w:r w:rsidRPr="00C37DB2">
        <w:rPr>
          <w:rFonts w:ascii="Palatino Linotype" w:hAnsi="Palatino Linotype"/>
          <w:b/>
          <w:i/>
          <w:sz w:val="22"/>
          <w:szCs w:val="22"/>
        </w:rPr>
        <w:t xml:space="preserve">II. Recibir, </w:t>
      </w:r>
      <w:r w:rsidRPr="00C37DB2">
        <w:rPr>
          <w:rFonts w:ascii="Palatino Linotype" w:hAnsi="Palatino Linotype"/>
          <w:b/>
          <w:i/>
          <w:sz w:val="22"/>
          <w:szCs w:val="22"/>
          <w:u w:val="single"/>
        </w:rPr>
        <w:t>tramitar</w:t>
      </w:r>
      <w:r w:rsidRPr="00C37DB2">
        <w:rPr>
          <w:rFonts w:ascii="Palatino Linotype" w:hAnsi="Palatino Linotype"/>
          <w:b/>
          <w:i/>
          <w:sz w:val="22"/>
          <w:szCs w:val="22"/>
        </w:rPr>
        <w:t xml:space="preserve"> y dar respuesta a las solicitudes de acceso a la información;</w:t>
      </w:r>
    </w:p>
    <w:p w:rsidR="0004522F" w:rsidRPr="00C37DB2" w:rsidRDefault="0004522F" w:rsidP="0004522F">
      <w:pPr>
        <w:ind w:left="851" w:right="851"/>
        <w:jc w:val="both"/>
        <w:rPr>
          <w:rFonts w:ascii="Palatino Linotype" w:hAnsi="Palatino Linotype"/>
          <w:i/>
          <w:sz w:val="22"/>
          <w:szCs w:val="22"/>
        </w:rPr>
      </w:pPr>
      <w:r w:rsidRPr="00C37DB2">
        <w:rPr>
          <w:rFonts w:ascii="Palatino Linotype" w:hAnsi="Palatino Linotype"/>
          <w:i/>
          <w:sz w:val="22"/>
          <w:szCs w:val="22"/>
        </w:rPr>
        <w:t>…</w:t>
      </w:r>
    </w:p>
    <w:p w:rsidR="0004522F" w:rsidRPr="00C37DB2" w:rsidRDefault="0004522F" w:rsidP="0004522F">
      <w:pPr>
        <w:ind w:left="851" w:right="851"/>
        <w:jc w:val="both"/>
        <w:rPr>
          <w:rFonts w:ascii="Palatino Linotype" w:hAnsi="Palatino Linotype" w:cs="Arial"/>
          <w:b/>
          <w:i/>
          <w:sz w:val="22"/>
          <w:szCs w:val="22"/>
          <w:lang w:eastAsia="es-MX"/>
        </w:rPr>
      </w:pPr>
      <w:r w:rsidRPr="00C37DB2">
        <w:rPr>
          <w:rFonts w:ascii="Palatino Linotype" w:hAnsi="Palatino Linotype"/>
          <w:b/>
          <w:i/>
          <w:sz w:val="22"/>
          <w:szCs w:val="22"/>
        </w:rPr>
        <w:t xml:space="preserve"> IV.</w:t>
      </w:r>
      <w:r w:rsidRPr="00C37DB2">
        <w:rPr>
          <w:rFonts w:ascii="Palatino Linotype" w:hAnsi="Palatino Linotype"/>
          <w:i/>
          <w:sz w:val="22"/>
          <w:szCs w:val="22"/>
        </w:rPr>
        <w:t xml:space="preserve"> </w:t>
      </w:r>
      <w:r w:rsidRPr="00C37DB2">
        <w:rPr>
          <w:rFonts w:ascii="Palatino Linotype" w:hAnsi="Palatino Linotype"/>
          <w:b/>
          <w:i/>
          <w:sz w:val="22"/>
          <w:szCs w:val="22"/>
          <w:u w:val="single"/>
        </w:rPr>
        <w:t>Realizar</w:t>
      </w:r>
      <w:r w:rsidRPr="00C37DB2">
        <w:rPr>
          <w:rFonts w:ascii="Palatino Linotype" w:hAnsi="Palatino Linotype"/>
          <w:b/>
          <w:i/>
          <w:sz w:val="22"/>
          <w:szCs w:val="22"/>
        </w:rPr>
        <w:t xml:space="preserve">, con efectividad, </w:t>
      </w:r>
      <w:r w:rsidRPr="00C37DB2">
        <w:rPr>
          <w:rFonts w:ascii="Palatino Linotype" w:hAnsi="Palatino Linotype"/>
          <w:b/>
          <w:i/>
          <w:sz w:val="22"/>
          <w:szCs w:val="22"/>
          <w:u w:val="single"/>
        </w:rPr>
        <w:t>los trámites internos necesarios para la atención de las solicitudes de acceso a la información;</w:t>
      </w:r>
      <w:r w:rsidRPr="00C37DB2">
        <w:rPr>
          <w:rFonts w:ascii="Palatino Linotype" w:hAnsi="Palatino Linotype"/>
          <w:b/>
          <w:i/>
          <w:sz w:val="22"/>
          <w:szCs w:val="22"/>
        </w:rPr>
        <w:t>…</w:t>
      </w:r>
    </w:p>
    <w:p w:rsidR="0004522F" w:rsidRPr="00C37DB2" w:rsidRDefault="0004522F" w:rsidP="0004522F">
      <w:pPr>
        <w:ind w:left="851" w:right="851"/>
        <w:jc w:val="both"/>
        <w:rPr>
          <w:rFonts w:ascii="Palatino Linotype" w:hAnsi="Palatino Linotype"/>
          <w:i/>
          <w:sz w:val="22"/>
          <w:szCs w:val="22"/>
        </w:rPr>
      </w:pPr>
    </w:p>
    <w:p w:rsidR="0004522F" w:rsidRPr="00C37DB2" w:rsidRDefault="0004522F" w:rsidP="0004522F">
      <w:pPr>
        <w:ind w:left="851" w:right="851"/>
        <w:jc w:val="both"/>
        <w:rPr>
          <w:rFonts w:ascii="Palatino Linotype" w:hAnsi="Palatino Linotype" w:cs="Arial"/>
          <w:i/>
          <w:sz w:val="22"/>
          <w:szCs w:val="22"/>
          <w:lang w:eastAsia="es-MX"/>
        </w:rPr>
      </w:pPr>
      <w:r w:rsidRPr="00C37DB2">
        <w:rPr>
          <w:rFonts w:ascii="Palatino Linotype" w:hAnsi="Palatino Linotype"/>
          <w:b/>
          <w:i/>
          <w:sz w:val="22"/>
          <w:szCs w:val="22"/>
        </w:rPr>
        <w:t>Artículo 59.</w:t>
      </w:r>
      <w:r w:rsidRPr="00C37DB2">
        <w:rPr>
          <w:rFonts w:ascii="Palatino Linotype" w:hAnsi="Palatino Linotype"/>
          <w:i/>
          <w:sz w:val="22"/>
          <w:szCs w:val="22"/>
        </w:rPr>
        <w:t xml:space="preserve"> </w:t>
      </w:r>
      <w:r w:rsidRPr="00C37DB2">
        <w:rPr>
          <w:rFonts w:ascii="Palatino Linotype" w:hAnsi="Palatino Linotype"/>
          <w:b/>
          <w:i/>
          <w:sz w:val="22"/>
          <w:szCs w:val="22"/>
          <w:u w:val="single"/>
        </w:rPr>
        <w:t>Los servidores públicos habilitados tendrán</w:t>
      </w:r>
      <w:r w:rsidRPr="00C37DB2">
        <w:rPr>
          <w:rFonts w:ascii="Palatino Linotype" w:hAnsi="Palatino Linotype"/>
          <w:i/>
          <w:sz w:val="22"/>
          <w:szCs w:val="22"/>
        </w:rPr>
        <w:t xml:space="preserve"> las funciones siguientes:</w:t>
      </w:r>
    </w:p>
    <w:p w:rsidR="0004522F" w:rsidRPr="00C37DB2" w:rsidRDefault="0004522F" w:rsidP="0004522F">
      <w:pPr>
        <w:ind w:left="851" w:right="851"/>
        <w:jc w:val="both"/>
        <w:rPr>
          <w:rFonts w:ascii="Palatino Linotype" w:hAnsi="Palatino Linotype" w:cs="Arial"/>
          <w:i/>
          <w:sz w:val="22"/>
          <w:szCs w:val="22"/>
          <w:lang w:eastAsia="es-MX"/>
        </w:rPr>
      </w:pPr>
      <w:r w:rsidRPr="00C37DB2">
        <w:rPr>
          <w:rFonts w:ascii="Palatino Linotype" w:hAnsi="Palatino Linotype"/>
          <w:b/>
          <w:i/>
          <w:sz w:val="22"/>
          <w:szCs w:val="22"/>
        </w:rPr>
        <w:t>I.</w:t>
      </w:r>
      <w:r w:rsidRPr="00C37DB2">
        <w:rPr>
          <w:rFonts w:ascii="Palatino Linotype" w:hAnsi="Palatino Linotype"/>
          <w:i/>
          <w:sz w:val="22"/>
          <w:szCs w:val="22"/>
        </w:rPr>
        <w:t xml:space="preserve"> </w:t>
      </w:r>
      <w:r w:rsidRPr="00C37DB2">
        <w:rPr>
          <w:rFonts w:ascii="Palatino Linotype" w:hAnsi="Palatino Linotype"/>
          <w:b/>
          <w:i/>
          <w:sz w:val="22"/>
          <w:szCs w:val="22"/>
          <w:u w:val="single"/>
        </w:rPr>
        <w:t>Localizar la información que le solicite la Unidad de Transparencia</w:t>
      </w:r>
      <w:r w:rsidRPr="00C37DB2">
        <w:rPr>
          <w:rFonts w:ascii="Palatino Linotype" w:hAnsi="Palatino Linotype"/>
          <w:i/>
          <w:sz w:val="22"/>
          <w:szCs w:val="22"/>
        </w:rPr>
        <w:t>;</w:t>
      </w:r>
    </w:p>
    <w:p w:rsidR="0004522F" w:rsidRPr="00C37DB2" w:rsidRDefault="0004522F" w:rsidP="0004522F">
      <w:pPr>
        <w:ind w:left="851" w:right="851"/>
        <w:jc w:val="both"/>
        <w:rPr>
          <w:rFonts w:ascii="Palatino Linotype" w:hAnsi="Palatino Linotype" w:cs="Arial"/>
          <w:i/>
          <w:sz w:val="22"/>
          <w:szCs w:val="22"/>
          <w:lang w:eastAsia="es-MX"/>
        </w:rPr>
      </w:pPr>
      <w:r w:rsidRPr="00C37DB2">
        <w:rPr>
          <w:rFonts w:ascii="Palatino Linotype" w:hAnsi="Palatino Linotype"/>
          <w:b/>
          <w:i/>
          <w:sz w:val="22"/>
          <w:szCs w:val="22"/>
        </w:rPr>
        <w:t>II.</w:t>
      </w:r>
      <w:r w:rsidRPr="00C37DB2">
        <w:rPr>
          <w:rFonts w:ascii="Palatino Linotype" w:hAnsi="Palatino Linotype"/>
          <w:i/>
          <w:sz w:val="22"/>
          <w:szCs w:val="22"/>
        </w:rPr>
        <w:t xml:space="preserve"> </w:t>
      </w:r>
      <w:r w:rsidRPr="00C37DB2">
        <w:rPr>
          <w:rFonts w:ascii="Palatino Linotype" w:hAnsi="Palatino Linotype"/>
          <w:b/>
          <w:i/>
          <w:sz w:val="22"/>
          <w:szCs w:val="22"/>
          <w:u w:val="single"/>
        </w:rPr>
        <w:t>Proporcionar la información que obre en los archivos y que le sea solicitada por la Unidad de Transparencia</w:t>
      </w:r>
      <w:r w:rsidRPr="00C37DB2">
        <w:rPr>
          <w:rFonts w:ascii="Palatino Linotype" w:hAnsi="Palatino Linotype"/>
          <w:i/>
          <w:sz w:val="22"/>
          <w:szCs w:val="22"/>
        </w:rPr>
        <w:t>;</w:t>
      </w:r>
    </w:p>
    <w:p w:rsidR="0004522F" w:rsidRPr="00C37DB2" w:rsidRDefault="0004522F" w:rsidP="0004522F">
      <w:pPr>
        <w:ind w:left="851" w:right="851"/>
        <w:jc w:val="both"/>
        <w:rPr>
          <w:rFonts w:ascii="Palatino Linotype" w:hAnsi="Palatino Linotype" w:cs="Arial"/>
          <w:i/>
          <w:sz w:val="22"/>
          <w:szCs w:val="22"/>
          <w:lang w:eastAsia="es-MX"/>
        </w:rPr>
      </w:pPr>
      <w:r w:rsidRPr="00C37DB2">
        <w:rPr>
          <w:rFonts w:ascii="Palatino Linotype" w:hAnsi="Palatino Linotype"/>
          <w:b/>
          <w:i/>
          <w:sz w:val="22"/>
          <w:szCs w:val="22"/>
        </w:rPr>
        <w:t>III.</w:t>
      </w:r>
      <w:r w:rsidRPr="00C37DB2">
        <w:rPr>
          <w:rFonts w:ascii="Palatino Linotype" w:hAnsi="Palatino Linotype"/>
          <w:i/>
          <w:sz w:val="22"/>
          <w:szCs w:val="22"/>
        </w:rPr>
        <w:t xml:space="preserve"> Apoyar a la Unidad de Transparencia en lo que esta le solicite para el cumplimiento de sus funciones;</w:t>
      </w:r>
    </w:p>
    <w:p w:rsidR="0004522F" w:rsidRPr="00C37DB2" w:rsidRDefault="0004522F" w:rsidP="0004522F">
      <w:pPr>
        <w:ind w:left="851" w:right="851"/>
        <w:jc w:val="both"/>
        <w:rPr>
          <w:rFonts w:ascii="Palatino Linotype" w:hAnsi="Palatino Linotype" w:cs="Arial"/>
          <w:i/>
          <w:sz w:val="22"/>
          <w:szCs w:val="22"/>
          <w:lang w:eastAsia="es-MX"/>
        </w:rPr>
      </w:pPr>
      <w:r w:rsidRPr="00C37DB2">
        <w:rPr>
          <w:rFonts w:ascii="Palatino Linotype" w:hAnsi="Palatino Linotype"/>
          <w:b/>
          <w:i/>
          <w:sz w:val="22"/>
          <w:szCs w:val="22"/>
        </w:rPr>
        <w:t>IV.</w:t>
      </w:r>
      <w:r w:rsidRPr="00C37DB2">
        <w:rPr>
          <w:rFonts w:ascii="Palatino Linotype" w:hAnsi="Palatino Linotype"/>
          <w:i/>
          <w:sz w:val="22"/>
          <w:szCs w:val="22"/>
        </w:rPr>
        <w:t xml:space="preserve"> Proporcionar a la Unidad de Transparencia, las modificaciones a la información pública de oficio que obre en su poder;</w:t>
      </w:r>
    </w:p>
    <w:p w:rsidR="0004522F" w:rsidRPr="00C37DB2" w:rsidRDefault="0004522F" w:rsidP="0004522F">
      <w:pPr>
        <w:ind w:left="851" w:right="851"/>
        <w:jc w:val="both"/>
        <w:rPr>
          <w:rFonts w:ascii="Palatino Linotype" w:hAnsi="Palatino Linotype" w:cs="Arial"/>
          <w:i/>
          <w:sz w:val="22"/>
          <w:szCs w:val="22"/>
          <w:lang w:eastAsia="es-MX"/>
        </w:rPr>
      </w:pPr>
      <w:r w:rsidRPr="00C37DB2">
        <w:rPr>
          <w:rFonts w:ascii="Palatino Linotype" w:hAnsi="Palatino Linotype"/>
          <w:b/>
          <w:i/>
          <w:sz w:val="22"/>
          <w:szCs w:val="22"/>
        </w:rPr>
        <w:t>V.</w:t>
      </w:r>
      <w:r w:rsidRPr="00C37DB2">
        <w:rPr>
          <w:rFonts w:ascii="Palatino Linotype" w:hAnsi="Palatino Linotype"/>
          <w:i/>
          <w:sz w:val="22"/>
          <w:szCs w:val="22"/>
        </w:rPr>
        <w:t xml:space="preserve"> Integrar y presentar al responsable de la Unidad de Transparencia la propuesta de clasificación de información, la cual tendrá los fundamentos y argumentos en que se basa dicha propuesta;</w:t>
      </w:r>
    </w:p>
    <w:p w:rsidR="0004522F" w:rsidRPr="00C37DB2" w:rsidRDefault="0004522F" w:rsidP="0004522F">
      <w:pPr>
        <w:ind w:left="851" w:right="851"/>
        <w:jc w:val="both"/>
        <w:rPr>
          <w:rFonts w:ascii="Palatino Linotype" w:hAnsi="Palatino Linotype" w:cs="Arial"/>
          <w:i/>
          <w:sz w:val="22"/>
          <w:szCs w:val="22"/>
          <w:lang w:eastAsia="es-MX"/>
        </w:rPr>
      </w:pPr>
      <w:r w:rsidRPr="00C37DB2">
        <w:rPr>
          <w:rFonts w:ascii="Palatino Linotype" w:hAnsi="Palatino Linotype"/>
          <w:b/>
          <w:i/>
          <w:sz w:val="22"/>
          <w:szCs w:val="22"/>
        </w:rPr>
        <w:t>VI.</w:t>
      </w:r>
      <w:r w:rsidRPr="00C37DB2">
        <w:rPr>
          <w:rFonts w:ascii="Palatino Linotype" w:hAnsi="Palatino Linotype"/>
          <w:i/>
          <w:sz w:val="22"/>
          <w:szCs w:val="22"/>
        </w:rPr>
        <w:t xml:space="preserve"> Verificar, una vez analizado el contenido de la información, que no se encuentre en los supuestos de información clasificada; y</w:t>
      </w:r>
    </w:p>
    <w:p w:rsidR="0004522F" w:rsidRPr="00C37DB2" w:rsidRDefault="0004522F" w:rsidP="0004522F">
      <w:pPr>
        <w:ind w:left="851" w:right="851"/>
        <w:jc w:val="both"/>
        <w:rPr>
          <w:rFonts w:ascii="Palatino Linotype" w:hAnsi="Palatino Linotype"/>
          <w:i/>
          <w:sz w:val="22"/>
          <w:szCs w:val="22"/>
        </w:rPr>
      </w:pPr>
      <w:r w:rsidRPr="00C37DB2">
        <w:rPr>
          <w:rFonts w:ascii="Palatino Linotype" w:hAnsi="Palatino Linotype"/>
          <w:b/>
          <w:i/>
          <w:sz w:val="22"/>
          <w:szCs w:val="22"/>
        </w:rPr>
        <w:t>VII.</w:t>
      </w:r>
      <w:r w:rsidRPr="00C37DB2">
        <w:rPr>
          <w:rFonts w:ascii="Palatino Linotype" w:hAnsi="Palatino Linotype"/>
          <w:i/>
          <w:sz w:val="22"/>
          <w:szCs w:val="22"/>
        </w:rPr>
        <w:t xml:space="preserve"> Dar cuenta a la Unidad de Transparencia del vencimiento de los plazos de reserva.</w:t>
      </w:r>
    </w:p>
    <w:p w:rsidR="0004522F" w:rsidRPr="00C37DB2" w:rsidRDefault="0004522F" w:rsidP="0004522F">
      <w:pPr>
        <w:ind w:left="851" w:right="851"/>
        <w:jc w:val="both"/>
        <w:rPr>
          <w:rFonts w:ascii="Palatino Linotype" w:hAnsi="Palatino Linotype"/>
          <w:i/>
          <w:sz w:val="22"/>
          <w:szCs w:val="22"/>
        </w:rPr>
      </w:pPr>
    </w:p>
    <w:p w:rsidR="0004522F" w:rsidRPr="00C37DB2" w:rsidRDefault="0004522F" w:rsidP="0004522F">
      <w:pPr>
        <w:ind w:left="851" w:right="851"/>
        <w:jc w:val="both"/>
        <w:rPr>
          <w:rFonts w:ascii="Palatino Linotype" w:hAnsi="Palatino Linotype"/>
          <w:i/>
          <w:sz w:val="22"/>
          <w:szCs w:val="22"/>
        </w:rPr>
      </w:pPr>
      <w:r w:rsidRPr="00C37DB2">
        <w:rPr>
          <w:rFonts w:ascii="Palatino Linotype" w:hAnsi="Palatino Linotype"/>
          <w:b/>
          <w:i/>
          <w:sz w:val="22"/>
          <w:szCs w:val="22"/>
        </w:rPr>
        <w:t>Artículo 162.</w:t>
      </w:r>
      <w:r w:rsidRPr="00C37DB2">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w:t>
      </w:r>
      <w:r w:rsidRPr="00C37DB2">
        <w:rPr>
          <w:rFonts w:ascii="Palatino Linotype" w:hAnsi="Palatino Linotype"/>
          <w:i/>
          <w:sz w:val="22"/>
          <w:szCs w:val="22"/>
        </w:rPr>
        <w:lastRenderedPageBreak/>
        <w:t>facultades, competencias y funciones, con el objeto de que realicen una búsqueda exhaustiva y razonable de la información solicitada.”</w:t>
      </w:r>
    </w:p>
    <w:p w:rsidR="0004522F" w:rsidRPr="00C37DB2" w:rsidRDefault="0004522F" w:rsidP="0004522F">
      <w:pPr>
        <w:ind w:left="851" w:right="851"/>
        <w:jc w:val="both"/>
        <w:rPr>
          <w:rFonts w:ascii="Palatino Linotype" w:hAnsi="Palatino Linotype"/>
          <w:b/>
          <w:i/>
          <w:sz w:val="22"/>
          <w:szCs w:val="22"/>
        </w:rPr>
      </w:pPr>
    </w:p>
    <w:p w:rsidR="0004522F" w:rsidRPr="00C37DB2" w:rsidRDefault="0004522F" w:rsidP="0004522F">
      <w:pPr>
        <w:ind w:left="851" w:right="851"/>
        <w:jc w:val="both"/>
        <w:rPr>
          <w:rFonts w:ascii="Palatino Linotype" w:hAnsi="Palatino Linotype"/>
          <w:b/>
          <w:i/>
          <w:sz w:val="22"/>
          <w:szCs w:val="22"/>
        </w:rPr>
      </w:pPr>
      <w:r w:rsidRPr="00C37DB2">
        <w:rPr>
          <w:rFonts w:ascii="Palatino Linotype" w:hAnsi="Palatino Linotype"/>
          <w:b/>
          <w:i/>
          <w:sz w:val="22"/>
          <w:szCs w:val="22"/>
        </w:rPr>
        <w:t>Énfasis añadido</w:t>
      </w:r>
    </w:p>
    <w:p w:rsidR="0004522F" w:rsidRPr="00C37DB2" w:rsidRDefault="0004522F" w:rsidP="0004522F">
      <w:pPr>
        <w:ind w:left="851" w:right="851"/>
        <w:jc w:val="both"/>
        <w:rPr>
          <w:rFonts w:ascii="Palatino Linotype" w:hAnsi="Palatino Linotype" w:cs="Arial"/>
          <w:i/>
          <w:sz w:val="22"/>
          <w:szCs w:val="22"/>
          <w:lang w:eastAsia="es-MX"/>
        </w:rPr>
      </w:pPr>
    </w:p>
    <w:p w:rsidR="0004522F" w:rsidRPr="00C37DB2" w:rsidRDefault="0004522F" w:rsidP="0004522F">
      <w:pPr>
        <w:spacing w:before="240" w:after="240" w:line="360" w:lineRule="auto"/>
        <w:contextualSpacing/>
        <w:jc w:val="both"/>
        <w:rPr>
          <w:rFonts w:ascii="Palatino Linotype" w:eastAsia="Calibri" w:hAnsi="Palatino Linotype"/>
        </w:rPr>
      </w:pPr>
      <w:r w:rsidRPr="00C37DB2">
        <w:rPr>
          <w:rFonts w:ascii="Palatino Linotype" w:eastAsia="Calibri" w:hAnsi="Palatino Linotype"/>
        </w:rPr>
        <w:t>De la normatividad en cita se desprende que las Unidades de Transparencia, es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rsidR="0004522F" w:rsidRPr="00C37DB2" w:rsidRDefault="0004522F" w:rsidP="0004522F">
      <w:pPr>
        <w:spacing w:before="240" w:after="240" w:line="360" w:lineRule="auto"/>
        <w:contextualSpacing/>
        <w:jc w:val="both"/>
        <w:rPr>
          <w:rFonts w:ascii="Palatino Linotype" w:eastAsia="Calibri" w:hAnsi="Palatino Linotype"/>
          <w:sz w:val="16"/>
          <w:szCs w:val="16"/>
        </w:rPr>
      </w:pPr>
    </w:p>
    <w:p w:rsidR="0004522F" w:rsidRPr="00C37DB2" w:rsidRDefault="0004522F" w:rsidP="0004522F">
      <w:pPr>
        <w:spacing w:before="240" w:after="240" w:line="360" w:lineRule="auto"/>
        <w:jc w:val="both"/>
        <w:rPr>
          <w:rFonts w:ascii="Palatino Linotype" w:eastAsia="Calibri" w:hAnsi="Palatino Linotype"/>
        </w:rPr>
      </w:pPr>
      <w:r w:rsidRPr="00C37DB2">
        <w:rPr>
          <w:rFonts w:ascii="Palatino Linotype" w:eastAsia="Calibri" w:hAnsi="Palatino Linotype"/>
        </w:rPr>
        <w:t xml:space="preserve">De tal manera, si bien el Titular de la Unidad de Transparencia no tiene bajo su resguardo el archivo que contiene la documentación en donde consta la información hoy solicitada, sino que puede obrar en las distintas áreas que conforman la estructura orgánica del sujeto obligado, es por ello que debe turnar la solicitud al servidor público habilitado que tiene bajo su resguardo la misma. </w:t>
      </w:r>
    </w:p>
    <w:p w:rsidR="007B47D1" w:rsidRPr="00C37DB2" w:rsidRDefault="0004522F" w:rsidP="0004522F">
      <w:pPr>
        <w:spacing w:before="240" w:after="240" w:line="360" w:lineRule="auto"/>
        <w:jc w:val="both"/>
        <w:rPr>
          <w:rFonts w:ascii="Palatino Linotype" w:eastAsia="Calibri" w:hAnsi="Palatino Linotype" w:cs="Arial"/>
          <w:i/>
          <w:sz w:val="22"/>
        </w:rPr>
      </w:pPr>
      <w:r w:rsidRPr="00C37DB2">
        <w:rPr>
          <w:rFonts w:ascii="Palatino Linotype" w:eastAsia="Calibri" w:hAnsi="Palatino Linotype"/>
        </w:rPr>
        <w:t>Los servidores públicos habilitados tienen como función, buscar, localizar y en su caso entregar la información solicitada 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w:t>
      </w:r>
      <w:r w:rsidRPr="00C37DB2">
        <w:rPr>
          <w:rFonts w:ascii="Palatino Linotype" w:hAnsi="Palatino Linotype"/>
        </w:rPr>
        <w:t xml:space="preserve">, </w:t>
      </w:r>
      <w:r w:rsidR="007B47D1" w:rsidRPr="00C37DB2">
        <w:rPr>
          <w:rFonts w:ascii="Palatino Linotype" w:eastAsia="Calibri" w:hAnsi="Palatino Linotype" w:cs="Arial"/>
        </w:rPr>
        <w:t>obteniendo de cada una de éstas los informes respectivos que sustenten la existencia, o bien, inexistencia del material documental requerido</w:t>
      </w:r>
      <w:r w:rsidRPr="00C37DB2">
        <w:rPr>
          <w:rFonts w:ascii="Palatino Linotype" w:eastAsia="Calibri" w:hAnsi="Palatino Linotype" w:cs="Arial"/>
        </w:rPr>
        <w:t>, lo que deberá hacerse del conocimiento del particular, otorgado así  certeza jurídica al peticionario.</w:t>
      </w:r>
    </w:p>
    <w:p w:rsidR="0085298D" w:rsidRPr="00C37DB2" w:rsidRDefault="0085298D" w:rsidP="0085298D">
      <w:pPr>
        <w:spacing w:line="360" w:lineRule="auto"/>
        <w:ind w:right="49"/>
        <w:jc w:val="both"/>
        <w:rPr>
          <w:rFonts w:ascii="Palatino Linotype" w:eastAsia="Arial Unicode MS" w:hAnsi="Palatino Linotype" w:cs="Arial"/>
        </w:rPr>
      </w:pPr>
      <w:r w:rsidRPr="00C37DB2">
        <w:rPr>
          <w:rFonts w:ascii="Palatino Linotype" w:hAnsi="Palatino Linotype" w:cs="Arial"/>
          <w:b/>
          <w:sz w:val="28"/>
          <w:szCs w:val="28"/>
        </w:rPr>
        <w:lastRenderedPageBreak/>
        <w:t xml:space="preserve">Elaboración de versión pública. </w:t>
      </w:r>
      <w:r w:rsidRPr="00C37DB2">
        <w:rPr>
          <w:rFonts w:ascii="Palatino Linotype" w:hAnsi="Palatino Linotype" w:cs="Arial"/>
          <w:bCs/>
        </w:rPr>
        <w:t xml:space="preserve">Como fue debidamente apuntado, el </w:t>
      </w:r>
      <w:r w:rsidRPr="00C37DB2">
        <w:rPr>
          <w:rFonts w:ascii="Palatino Linotype" w:hAnsi="Palatino Linotype" w:cs="Arial"/>
          <w:b/>
          <w:bCs/>
        </w:rPr>
        <w:t>SUJETO OBLIGADO</w:t>
      </w:r>
      <w:r w:rsidRPr="00C37DB2">
        <w:rPr>
          <w:rFonts w:ascii="Palatino Linotype" w:hAnsi="Palatino Linotype" w:cs="Arial"/>
          <w:bCs/>
        </w:rPr>
        <w:t xml:space="preserve"> debe satisfacer las solicitud de acceso a la información de la peticionaria; sin embargo, por cuanto hace la documentación que en todo caso entregará a la </w:t>
      </w:r>
      <w:r w:rsidRPr="00C37DB2">
        <w:rPr>
          <w:rFonts w:ascii="Palatino Linotype" w:hAnsi="Palatino Linotype" w:cs="Arial"/>
          <w:b/>
          <w:bCs/>
        </w:rPr>
        <w:t>RECURRENTE,</w:t>
      </w:r>
      <w:r w:rsidRPr="00C37DB2">
        <w:rPr>
          <w:rFonts w:ascii="Palatino Linotype" w:hAnsi="Palatino Linotype" w:cs="Arial"/>
          <w:bCs/>
        </w:rPr>
        <w:t xml:space="preserve"> deberá hacerse</w:t>
      </w:r>
      <w:r w:rsidRPr="00C37DB2">
        <w:rPr>
          <w:rFonts w:ascii="Palatino Linotype" w:eastAsia="Arial Unicode MS" w:hAnsi="Palatino Linotype" w:cs="Arial"/>
        </w:rPr>
        <w:t xml:space="preserve"> en </w:t>
      </w:r>
      <w:r w:rsidRPr="00C37DB2">
        <w:rPr>
          <w:rFonts w:ascii="Palatino Linotype" w:eastAsia="Arial Unicode MS" w:hAnsi="Palatino Linotype" w:cs="Arial"/>
          <w:b/>
          <w:u w:val="single"/>
        </w:rPr>
        <w:t>versión pública</w:t>
      </w:r>
      <w:r w:rsidRPr="00C37DB2">
        <w:rPr>
          <w:rFonts w:ascii="Palatino Linotype" w:eastAsia="Arial Unicode MS" w:hAnsi="Palatino Linotype" w:cs="Arial"/>
        </w:rPr>
        <w:t>, esto es, omitirá, eliminará o suprimirá la información personal de los servidores públicos sujetos a evaluación, e</w:t>
      </w:r>
      <w:r w:rsidRPr="00C37DB2">
        <w:rPr>
          <w:rFonts w:ascii="Palatino Linotype" w:hAnsi="Palatino Linotype"/>
        </w:rPr>
        <w:t xml:space="preserve">n caso específico en dichos documentos pueden obran datos que son considerados confidenciales, cuyo acceso debe ser restringido, los cuales </w:t>
      </w:r>
      <w:r w:rsidRPr="00C37DB2">
        <w:rPr>
          <w:rFonts w:ascii="Palatino Linotype" w:hAnsi="Palatino Linotype" w:cs="Arial"/>
        </w:rPr>
        <w:t xml:space="preserve">deben testarse al momento de la elaboración de versiones públicas, como es el caso del </w:t>
      </w:r>
      <w:r w:rsidRPr="00C37DB2">
        <w:rPr>
          <w:rFonts w:ascii="Palatino Linotype" w:hAnsi="Palatino Linotype" w:cs="Arial"/>
          <w:b/>
        </w:rPr>
        <w:t>Registro Federal de Contribuyentes</w:t>
      </w:r>
      <w:r w:rsidRPr="00C37DB2">
        <w:rPr>
          <w:rFonts w:ascii="Palatino Linotype" w:hAnsi="Palatino Linotype" w:cs="Arial"/>
        </w:rPr>
        <w:t xml:space="preserve"> (RFC), la </w:t>
      </w:r>
      <w:r w:rsidRPr="00C37DB2">
        <w:rPr>
          <w:rFonts w:ascii="Palatino Linotype" w:hAnsi="Palatino Linotype" w:cs="Arial"/>
          <w:b/>
        </w:rPr>
        <w:t>Clave Única de Registro de Población</w:t>
      </w:r>
      <w:r w:rsidRPr="00C37DB2">
        <w:rPr>
          <w:rFonts w:ascii="Palatino Linotype" w:hAnsi="Palatino Linotype" w:cs="Arial"/>
        </w:rPr>
        <w:t xml:space="preserve"> (CURP), la </w:t>
      </w:r>
      <w:r w:rsidRPr="00C37DB2">
        <w:rPr>
          <w:rFonts w:ascii="Palatino Linotype" w:hAnsi="Palatino Linotype" w:cs="Arial"/>
          <w:b/>
        </w:rPr>
        <w:t>Clave de cualquier tipo de seguridad social</w:t>
      </w:r>
      <w:r w:rsidRPr="00C37DB2">
        <w:rPr>
          <w:rFonts w:ascii="Palatino Linotype" w:hAnsi="Palatino Linotype" w:cs="Arial"/>
        </w:rPr>
        <w:t xml:space="preserve"> (ISSEMYM); </w:t>
      </w:r>
      <w:r w:rsidRPr="00C37DB2">
        <w:rPr>
          <w:rFonts w:ascii="Palatino Linotype" w:hAnsi="Palatino Linotype" w:cs="Arial"/>
          <w:b/>
        </w:rPr>
        <w:t>préstamos o descuentos</w:t>
      </w:r>
      <w:r w:rsidRPr="00C37DB2">
        <w:rPr>
          <w:rFonts w:ascii="Palatino Linotype" w:hAnsi="Palatino Linotype" w:cs="Arial"/>
        </w:rPr>
        <w:t xml:space="preserve"> que se les hagan y que no tengan relación con los impuestos o la cuota por seguridad social, así como fotografías, firmas y calificaciones., entre otros datos.</w:t>
      </w:r>
    </w:p>
    <w:p w:rsidR="0085298D" w:rsidRPr="00C37DB2" w:rsidRDefault="0085298D" w:rsidP="0085298D">
      <w:pPr>
        <w:autoSpaceDE w:val="0"/>
        <w:autoSpaceDN w:val="0"/>
        <w:adjustRightInd w:val="0"/>
        <w:spacing w:line="360" w:lineRule="auto"/>
        <w:jc w:val="both"/>
        <w:rPr>
          <w:rFonts w:ascii="Palatino Linotype" w:hAnsi="Palatino Linotype" w:cs="Arial"/>
        </w:rPr>
      </w:pPr>
    </w:p>
    <w:p w:rsidR="0085298D" w:rsidRPr="00C37DB2" w:rsidRDefault="0085298D" w:rsidP="0085298D">
      <w:pPr>
        <w:autoSpaceDE w:val="0"/>
        <w:autoSpaceDN w:val="0"/>
        <w:adjustRightInd w:val="0"/>
        <w:spacing w:line="360" w:lineRule="auto"/>
        <w:ind w:right="-91"/>
        <w:jc w:val="both"/>
        <w:rPr>
          <w:rFonts w:ascii="Palatino Linotype" w:hAnsi="Palatino Linotype"/>
        </w:rPr>
      </w:pPr>
      <w:r w:rsidRPr="00C37DB2">
        <w:rPr>
          <w:rFonts w:ascii="Palatino Linotype" w:hAnsi="Palatino Linotype" w:cs="Arial"/>
          <w:lang w:eastAsia="es-MX"/>
        </w:rPr>
        <w:t xml:space="preserve">Por cuanto hace al </w:t>
      </w:r>
      <w:r w:rsidRPr="00C37DB2">
        <w:rPr>
          <w:rFonts w:ascii="Palatino Linotype" w:hAnsi="Palatino Linotype" w:cs="Arial"/>
          <w:b/>
          <w:lang w:eastAsia="es-MX"/>
        </w:rPr>
        <w:t>Registro Federal de Contribuyentes</w:t>
      </w:r>
      <w:r w:rsidRPr="00C37DB2">
        <w:rPr>
          <w:rFonts w:ascii="Palatino Linotype" w:hAnsi="Palatino Linotype" w:cs="Arial"/>
          <w:lang w:eastAsia="es-MX"/>
        </w:rPr>
        <w:t xml:space="preserve"> </w:t>
      </w:r>
      <w:r w:rsidRPr="00C37DB2">
        <w:rPr>
          <w:rFonts w:ascii="Palatino Linotype" w:hAnsi="Palatino Linotype" w:cs="Arial"/>
          <w:b/>
          <w:lang w:eastAsia="es-MX"/>
        </w:rPr>
        <w:t>de las personas físicas</w:t>
      </w:r>
      <w:r w:rsidRPr="00C37DB2">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37DB2">
        <w:rPr>
          <w:rFonts w:ascii="Palatino Linotype" w:hAnsi="Palatino Linotype"/>
        </w:rPr>
        <w:t xml:space="preserve"> y finalmente la </w:t>
      </w:r>
      <w:proofErr w:type="spellStart"/>
      <w:r w:rsidRPr="00C37DB2">
        <w:rPr>
          <w:rFonts w:ascii="Palatino Linotype" w:hAnsi="Palatino Linotype"/>
        </w:rPr>
        <w:t>homoclave</w:t>
      </w:r>
      <w:proofErr w:type="spellEnd"/>
      <w:r w:rsidRPr="00C37DB2">
        <w:rPr>
          <w:rFonts w:ascii="Palatino Linotype" w:hAnsi="Palatino Linotype"/>
        </w:rPr>
        <w:t>; la cual para su obtención es necesario acreditar personalidad, fecha de nacimiento entre otros con documentos oficiales.</w:t>
      </w:r>
    </w:p>
    <w:p w:rsidR="0085298D" w:rsidRPr="00C37DB2" w:rsidRDefault="0085298D" w:rsidP="0085298D">
      <w:pPr>
        <w:autoSpaceDE w:val="0"/>
        <w:autoSpaceDN w:val="0"/>
        <w:adjustRightInd w:val="0"/>
        <w:spacing w:line="360" w:lineRule="auto"/>
        <w:ind w:right="-91"/>
        <w:jc w:val="both"/>
        <w:rPr>
          <w:rFonts w:ascii="Palatino Linotype" w:hAnsi="Palatino Linotype"/>
        </w:rPr>
      </w:pPr>
    </w:p>
    <w:p w:rsidR="0085298D" w:rsidRPr="00C37DB2" w:rsidRDefault="0085298D" w:rsidP="0085298D">
      <w:pPr>
        <w:spacing w:line="360" w:lineRule="auto"/>
        <w:ind w:right="-91"/>
        <w:jc w:val="both"/>
        <w:rPr>
          <w:rFonts w:ascii="Palatino Linotype" w:hAnsi="Palatino Linotype" w:cs="Arial"/>
          <w:lang w:eastAsia="es-MX"/>
        </w:rPr>
      </w:pPr>
      <w:r w:rsidRPr="00C37DB2">
        <w:rPr>
          <w:rFonts w:ascii="Palatino Linotype" w:hAnsi="Palatino Linotype" w:cs="Arial"/>
          <w:lang w:eastAsia="es-MX"/>
        </w:rPr>
        <w:t>Al respecto, el Instituto Nacional de Transparencia, Acceso a la Información y Protección de Datos Personales (INAI) a través del Criterio 19/17, señala literalmente lo siguiente:</w:t>
      </w:r>
    </w:p>
    <w:p w:rsidR="0085298D" w:rsidRPr="00C37DB2" w:rsidRDefault="0085298D" w:rsidP="0085298D">
      <w:pPr>
        <w:spacing w:line="360" w:lineRule="auto"/>
        <w:ind w:right="-91"/>
        <w:jc w:val="both"/>
        <w:rPr>
          <w:rFonts w:ascii="Palatino Linotype" w:hAnsi="Palatino Linotype" w:cs="Arial"/>
          <w:sz w:val="16"/>
          <w:szCs w:val="16"/>
          <w:lang w:eastAsia="es-MX"/>
        </w:rPr>
      </w:pPr>
    </w:p>
    <w:p w:rsidR="0085298D" w:rsidRPr="00C37DB2" w:rsidRDefault="0085298D" w:rsidP="0085298D">
      <w:pPr>
        <w:ind w:left="851" w:right="902"/>
        <w:jc w:val="both"/>
        <w:rPr>
          <w:rFonts w:ascii="Palatino Linotype" w:hAnsi="Palatino Linotype" w:cs="Arial"/>
          <w:b/>
          <w:bCs/>
          <w:i/>
          <w:sz w:val="22"/>
        </w:rPr>
      </w:pPr>
      <w:r w:rsidRPr="00C37DB2">
        <w:rPr>
          <w:rFonts w:ascii="Palatino Linotype" w:hAnsi="Palatino Linotype" w:cs="Arial"/>
          <w:b/>
          <w:bCs/>
          <w:i/>
          <w:sz w:val="22"/>
        </w:rPr>
        <w:lastRenderedPageBreak/>
        <w:t xml:space="preserve">“Registro Federal de Contribuyentes (RFC) de personas físicas. </w:t>
      </w:r>
      <w:r w:rsidRPr="00C37DB2">
        <w:rPr>
          <w:rFonts w:ascii="Palatino Linotype" w:hAnsi="Palatino Linotype" w:cs="Arial"/>
          <w:bCs/>
          <w:i/>
          <w:sz w:val="22"/>
        </w:rPr>
        <w:t xml:space="preserve">El RFC es una clave de carácter fiscal, </w:t>
      </w:r>
      <w:proofErr w:type="gramStart"/>
      <w:r w:rsidRPr="00C37DB2">
        <w:rPr>
          <w:rFonts w:ascii="Palatino Linotype" w:hAnsi="Palatino Linotype" w:cs="Arial"/>
          <w:bCs/>
          <w:i/>
          <w:sz w:val="22"/>
        </w:rPr>
        <w:t>única</w:t>
      </w:r>
      <w:proofErr w:type="gramEnd"/>
      <w:r w:rsidRPr="00C37DB2">
        <w:rPr>
          <w:rFonts w:ascii="Palatino Linotype" w:hAnsi="Palatino Linotype" w:cs="Arial"/>
          <w:bCs/>
          <w:i/>
          <w:sz w:val="22"/>
        </w:rPr>
        <w:t xml:space="preserve"> e irrepetible, que permite identificar al titular, su edad y fecha de nacimiento, por lo que es un dato personal de carácter confidencial.</w:t>
      </w:r>
    </w:p>
    <w:p w:rsidR="0085298D" w:rsidRPr="00C37DB2" w:rsidRDefault="0085298D" w:rsidP="0085298D">
      <w:pPr>
        <w:ind w:left="851" w:right="902"/>
        <w:jc w:val="both"/>
        <w:rPr>
          <w:rFonts w:ascii="Palatino Linotype" w:hAnsi="Palatino Linotype" w:cs="Arial"/>
          <w:b/>
          <w:bCs/>
          <w:i/>
          <w:sz w:val="22"/>
        </w:rPr>
      </w:pPr>
    </w:p>
    <w:p w:rsidR="0085298D" w:rsidRPr="00C37DB2" w:rsidRDefault="0085298D" w:rsidP="0085298D">
      <w:pPr>
        <w:ind w:left="851" w:right="902"/>
        <w:jc w:val="both"/>
        <w:rPr>
          <w:rFonts w:ascii="Palatino Linotype" w:hAnsi="Palatino Linotype" w:cs="Arial"/>
          <w:b/>
          <w:bCs/>
          <w:i/>
          <w:sz w:val="22"/>
        </w:rPr>
      </w:pPr>
      <w:r w:rsidRPr="00C37DB2">
        <w:rPr>
          <w:rFonts w:ascii="Palatino Linotype" w:hAnsi="Palatino Linotype" w:cs="Arial"/>
          <w:b/>
          <w:bCs/>
          <w:i/>
          <w:sz w:val="22"/>
        </w:rPr>
        <w:t>Resoluciones:</w:t>
      </w:r>
    </w:p>
    <w:p w:rsidR="0085298D" w:rsidRPr="00C37DB2" w:rsidRDefault="0085298D" w:rsidP="0085298D">
      <w:pPr>
        <w:ind w:left="851" w:right="902"/>
        <w:jc w:val="both"/>
        <w:rPr>
          <w:rFonts w:ascii="Palatino Linotype" w:hAnsi="Palatino Linotype" w:cs="Arial"/>
          <w:bCs/>
          <w:i/>
          <w:sz w:val="22"/>
        </w:rPr>
      </w:pPr>
      <w:r w:rsidRPr="00C37DB2">
        <w:rPr>
          <w:rFonts w:ascii="Palatino Linotype" w:hAnsi="Palatino Linotype" w:cs="Arial"/>
          <w:b/>
          <w:bCs/>
          <w:i/>
          <w:sz w:val="22"/>
        </w:rPr>
        <w:t>•</w:t>
      </w:r>
      <w:r w:rsidRPr="00C37DB2">
        <w:rPr>
          <w:rFonts w:ascii="Palatino Linotype" w:hAnsi="Palatino Linotype" w:cs="Arial"/>
          <w:b/>
          <w:bCs/>
          <w:i/>
          <w:sz w:val="22"/>
        </w:rPr>
        <w:tab/>
        <w:t xml:space="preserve">RRA 0189/17. </w:t>
      </w:r>
      <w:r w:rsidRPr="00C37DB2">
        <w:rPr>
          <w:rFonts w:ascii="Palatino Linotype" w:hAnsi="Palatino Linotype" w:cs="Arial"/>
          <w:bCs/>
          <w:i/>
          <w:sz w:val="22"/>
        </w:rPr>
        <w:t>Morena. 08 de febrero de 2017. Por unanimidad. Comisionado Ponente Joel Salas Suárez.</w:t>
      </w:r>
    </w:p>
    <w:p w:rsidR="0085298D" w:rsidRPr="00C37DB2" w:rsidRDefault="0085298D" w:rsidP="0085298D">
      <w:pPr>
        <w:ind w:left="851" w:right="902"/>
        <w:jc w:val="both"/>
        <w:rPr>
          <w:rFonts w:ascii="Palatino Linotype" w:hAnsi="Palatino Linotype" w:cs="Arial"/>
          <w:b/>
          <w:bCs/>
          <w:i/>
          <w:sz w:val="22"/>
        </w:rPr>
      </w:pPr>
      <w:r w:rsidRPr="00C37DB2">
        <w:rPr>
          <w:rFonts w:ascii="Palatino Linotype" w:hAnsi="Palatino Linotype" w:cs="Arial"/>
          <w:b/>
          <w:bCs/>
          <w:i/>
          <w:sz w:val="22"/>
        </w:rPr>
        <w:t>•</w:t>
      </w:r>
      <w:r w:rsidRPr="00C37DB2">
        <w:rPr>
          <w:rFonts w:ascii="Palatino Linotype" w:hAnsi="Palatino Linotype" w:cs="Arial"/>
          <w:b/>
          <w:bCs/>
          <w:i/>
          <w:sz w:val="22"/>
        </w:rPr>
        <w:tab/>
        <w:t xml:space="preserve">RRA 0677/17. </w:t>
      </w:r>
      <w:r w:rsidRPr="00C37DB2">
        <w:rPr>
          <w:rFonts w:ascii="Palatino Linotype" w:hAnsi="Palatino Linotype" w:cs="Arial"/>
          <w:bCs/>
          <w:i/>
          <w:sz w:val="22"/>
        </w:rPr>
        <w:t xml:space="preserve">Universidad Nacional Autónoma de México. 08 de marzo de 2017. Por unanimidad. Comisionado Ponente </w:t>
      </w:r>
      <w:proofErr w:type="spellStart"/>
      <w:r w:rsidRPr="00C37DB2">
        <w:rPr>
          <w:rFonts w:ascii="Palatino Linotype" w:hAnsi="Palatino Linotype" w:cs="Arial"/>
          <w:bCs/>
          <w:i/>
          <w:sz w:val="22"/>
        </w:rPr>
        <w:t>Rosendoevgueni</w:t>
      </w:r>
      <w:proofErr w:type="spellEnd"/>
      <w:r w:rsidRPr="00C37DB2">
        <w:rPr>
          <w:rFonts w:ascii="Palatino Linotype" w:hAnsi="Palatino Linotype" w:cs="Arial"/>
          <w:bCs/>
          <w:i/>
          <w:sz w:val="22"/>
        </w:rPr>
        <w:t xml:space="preserve"> Monterrey </w:t>
      </w:r>
      <w:proofErr w:type="spellStart"/>
      <w:r w:rsidRPr="00C37DB2">
        <w:rPr>
          <w:rFonts w:ascii="Palatino Linotype" w:hAnsi="Palatino Linotype" w:cs="Arial"/>
          <w:bCs/>
          <w:i/>
          <w:sz w:val="22"/>
        </w:rPr>
        <w:t>Chepov</w:t>
      </w:r>
      <w:proofErr w:type="spellEnd"/>
      <w:r w:rsidRPr="00C37DB2">
        <w:rPr>
          <w:rFonts w:ascii="Palatino Linotype" w:hAnsi="Palatino Linotype" w:cs="Arial"/>
          <w:bCs/>
          <w:i/>
          <w:sz w:val="22"/>
        </w:rPr>
        <w:t>.</w:t>
      </w:r>
      <w:r w:rsidRPr="00C37DB2">
        <w:rPr>
          <w:rFonts w:ascii="Palatino Linotype" w:hAnsi="Palatino Linotype" w:cs="Arial"/>
          <w:b/>
          <w:bCs/>
          <w:i/>
          <w:sz w:val="22"/>
        </w:rPr>
        <w:t xml:space="preserve"> </w:t>
      </w:r>
    </w:p>
    <w:p w:rsidR="0085298D" w:rsidRPr="00C37DB2" w:rsidRDefault="0085298D" w:rsidP="0085298D">
      <w:pPr>
        <w:spacing w:line="360" w:lineRule="auto"/>
        <w:ind w:left="851" w:right="900"/>
        <w:jc w:val="both"/>
        <w:rPr>
          <w:rFonts w:ascii="Palatino Linotype" w:hAnsi="Palatino Linotype" w:cs="Arial"/>
          <w:szCs w:val="20"/>
          <w:lang w:val="es-MX" w:eastAsia="es-MX"/>
        </w:rPr>
      </w:pPr>
      <w:r w:rsidRPr="00C37DB2">
        <w:rPr>
          <w:rFonts w:ascii="Palatino Linotype" w:hAnsi="Palatino Linotype" w:cs="Arial"/>
          <w:b/>
          <w:bCs/>
          <w:i/>
          <w:sz w:val="22"/>
        </w:rPr>
        <w:t>•</w:t>
      </w:r>
      <w:r w:rsidRPr="00C37DB2">
        <w:rPr>
          <w:rFonts w:ascii="Palatino Linotype" w:hAnsi="Palatino Linotype" w:cs="Arial"/>
          <w:b/>
          <w:bCs/>
          <w:i/>
          <w:sz w:val="22"/>
        </w:rPr>
        <w:tab/>
        <w:t xml:space="preserve">RRA 1564/17. </w:t>
      </w:r>
      <w:r w:rsidRPr="00C37DB2">
        <w:rPr>
          <w:rFonts w:ascii="Palatino Linotype" w:hAnsi="Palatino Linotype" w:cs="Arial"/>
          <w:bCs/>
          <w:i/>
          <w:sz w:val="22"/>
        </w:rPr>
        <w:t>Tribunal Electoral del Poder Judicial de la Federación. 26 de abril de 2017. Por unanimidad. Comisionado Ponente Oscar Mauricio Guerra Ford</w:t>
      </w:r>
      <w:r w:rsidRPr="00C37DB2">
        <w:rPr>
          <w:rFonts w:ascii="Palatino Linotype" w:hAnsi="Palatino Linotype" w:cs="Arial"/>
          <w:i/>
          <w:sz w:val="22"/>
          <w:szCs w:val="22"/>
        </w:rPr>
        <w:t>.”</w:t>
      </w:r>
    </w:p>
    <w:p w:rsidR="00C37DB2" w:rsidRDefault="00C37DB2" w:rsidP="0085298D">
      <w:pPr>
        <w:spacing w:line="360" w:lineRule="auto"/>
        <w:jc w:val="both"/>
        <w:rPr>
          <w:rFonts w:ascii="Palatino Linotype" w:hAnsi="Palatino Linotype" w:cs="Arial"/>
          <w:lang w:val="es-MX" w:eastAsia="es-MX"/>
        </w:rPr>
      </w:pPr>
    </w:p>
    <w:p w:rsidR="0085298D" w:rsidRPr="00C37DB2" w:rsidRDefault="0085298D" w:rsidP="0085298D">
      <w:pPr>
        <w:spacing w:line="360" w:lineRule="auto"/>
        <w:jc w:val="both"/>
        <w:rPr>
          <w:rFonts w:ascii="Palatino Linotype" w:hAnsi="Palatino Linotype" w:cs="Arial"/>
          <w:lang w:val="es-MX" w:eastAsia="es-MX"/>
        </w:rPr>
      </w:pPr>
      <w:r w:rsidRPr="00C37DB2">
        <w:rPr>
          <w:rFonts w:ascii="Palatino Linotype" w:hAnsi="Palatino Linotype" w:cs="Arial"/>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C37DB2">
        <w:rPr>
          <w:rFonts w:ascii="Palatino Linotype" w:hAnsi="Palatino Linotype" w:cs="Arial"/>
          <w:lang w:val="es-MX" w:eastAsia="es-MX"/>
        </w:rPr>
        <w:t>homoclave</w:t>
      </w:r>
      <w:proofErr w:type="spellEnd"/>
      <w:r w:rsidRPr="00C37DB2">
        <w:rPr>
          <w:rFonts w:ascii="Palatino Linotype" w:hAnsi="Palatino Linotype" w:cs="Arial"/>
          <w:lang w:val="es-MX"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5298D" w:rsidRPr="00C37DB2" w:rsidRDefault="0085298D" w:rsidP="0085298D">
      <w:pPr>
        <w:spacing w:line="360" w:lineRule="auto"/>
        <w:ind w:right="-93"/>
        <w:jc w:val="both"/>
        <w:rPr>
          <w:rFonts w:ascii="Palatino Linotype" w:hAnsi="Palatino Linotype" w:cs="Arial"/>
          <w:lang w:eastAsia="es-MX"/>
        </w:rPr>
      </w:pPr>
    </w:p>
    <w:p w:rsidR="0085298D" w:rsidRPr="00C37DB2" w:rsidRDefault="0085298D" w:rsidP="0085298D">
      <w:pPr>
        <w:spacing w:line="360" w:lineRule="auto"/>
        <w:ind w:right="-93"/>
        <w:jc w:val="both"/>
        <w:rPr>
          <w:rFonts w:ascii="Palatino Linotype" w:hAnsi="Palatino Linotype" w:cs="Arial"/>
          <w:lang w:eastAsia="es-MX"/>
        </w:rPr>
      </w:pPr>
      <w:r w:rsidRPr="00C37DB2">
        <w:rPr>
          <w:rFonts w:ascii="Palatino Linotype" w:hAnsi="Palatino Linotype" w:cs="Arial"/>
          <w:lang w:eastAsia="es-MX"/>
        </w:rPr>
        <w:t xml:space="preserve">De igual manera la </w:t>
      </w:r>
      <w:r w:rsidRPr="00C37DB2">
        <w:rPr>
          <w:rFonts w:ascii="Palatino Linotype" w:hAnsi="Palatino Linotype" w:cs="Arial"/>
          <w:b/>
        </w:rPr>
        <w:t xml:space="preserve">Clave Única de Registro de Población, </w:t>
      </w:r>
      <w:r w:rsidRPr="00C37DB2">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85298D" w:rsidRPr="00C37DB2" w:rsidRDefault="0085298D" w:rsidP="0085298D">
      <w:pPr>
        <w:spacing w:line="360" w:lineRule="auto"/>
        <w:ind w:right="-93"/>
        <w:jc w:val="both"/>
        <w:rPr>
          <w:rFonts w:ascii="Palatino Linotype" w:hAnsi="Palatino Linotype" w:cs="Arial"/>
          <w:lang w:eastAsia="es-MX"/>
        </w:rPr>
      </w:pPr>
    </w:p>
    <w:p w:rsidR="0085298D" w:rsidRPr="00C37DB2" w:rsidRDefault="0085298D" w:rsidP="0085298D">
      <w:pPr>
        <w:spacing w:line="360" w:lineRule="auto"/>
        <w:ind w:right="-93"/>
        <w:jc w:val="both"/>
        <w:rPr>
          <w:rFonts w:ascii="Palatino Linotype" w:hAnsi="Palatino Linotype" w:cs="Arial"/>
          <w:lang w:eastAsia="es-MX"/>
        </w:rPr>
      </w:pPr>
      <w:r w:rsidRPr="00C37DB2">
        <w:rPr>
          <w:rFonts w:ascii="Palatino Linotype" w:hAnsi="Palatino Linotype" w:cs="Arial"/>
          <w:lang w:eastAsia="es-MX"/>
        </w:rPr>
        <w:t>Lo anterior, tiene sustento en los artículos 86 y 91 de la Ley General de Población, la cual señala lo siguiente:</w:t>
      </w:r>
    </w:p>
    <w:p w:rsidR="0085298D" w:rsidRPr="00C37DB2" w:rsidRDefault="0085298D" w:rsidP="0085298D">
      <w:pPr>
        <w:spacing w:before="120" w:after="120" w:line="276" w:lineRule="auto"/>
        <w:ind w:left="709" w:right="709"/>
        <w:jc w:val="both"/>
        <w:rPr>
          <w:rFonts w:ascii="Palatino Linotype" w:hAnsi="Palatino Linotype" w:cs="Arial"/>
          <w:i/>
          <w:sz w:val="22"/>
          <w:lang w:eastAsia="es-MX"/>
        </w:rPr>
      </w:pPr>
      <w:r w:rsidRPr="00C37DB2">
        <w:rPr>
          <w:rFonts w:ascii="Palatino Linotype" w:hAnsi="Palatino Linotype" w:cs="Arial,Bold"/>
          <w:b/>
          <w:bCs/>
          <w:i/>
          <w:sz w:val="22"/>
          <w:lang w:eastAsia="es-MX"/>
        </w:rPr>
        <w:lastRenderedPageBreak/>
        <w:t xml:space="preserve">“Artículo 86. </w:t>
      </w:r>
      <w:r w:rsidRPr="00C37DB2">
        <w:rPr>
          <w:rFonts w:ascii="Palatino Linotype" w:hAnsi="Palatino Linotype" w:cs="Arial"/>
          <w:i/>
          <w:sz w:val="22"/>
          <w:lang w:eastAsia="es-MX"/>
        </w:rPr>
        <w:t xml:space="preserve">El </w:t>
      </w:r>
      <w:r w:rsidRPr="00C37DB2">
        <w:rPr>
          <w:rFonts w:ascii="Palatino Linotype" w:hAnsi="Palatino Linotype" w:cs="Arial"/>
          <w:i/>
          <w:sz w:val="22"/>
          <w:szCs w:val="22"/>
        </w:rPr>
        <w:t>Registro</w:t>
      </w:r>
      <w:r w:rsidRPr="00C37DB2">
        <w:rPr>
          <w:rFonts w:ascii="Palatino Linotype" w:hAnsi="Palatino Linotype" w:cs="Arial"/>
          <w:i/>
          <w:sz w:val="22"/>
          <w:lang w:eastAsia="es-MX"/>
        </w:rPr>
        <w:t xml:space="preserve"> Nacional </w:t>
      </w:r>
      <w:r w:rsidRPr="00C37DB2">
        <w:rPr>
          <w:rFonts w:ascii="Palatino Linotype" w:hAnsi="Palatino Linotype" w:cs="Arial"/>
          <w:i/>
          <w:sz w:val="22"/>
        </w:rPr>
        <w:t>de</w:t>
      </w:r>
      <w:r w:rsidRPr="00C37DB2">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rsidR="0085298D" w:rsidRPr="00C37DB2" w:rsidRDefault="0085298D" w:rsidP="0085298D">
      <w:pPr>
        <w:spacing w:before="120" w:after="120" w:line="276" w:lineRule="auto"/>
        <w:ind w:left="709" w:right="709"/>
        <w:jc w:val="both"/>
        <w:rPr>
          <w:rFonts w:ascii="Palatino Linotype" w:hAnsi="Palatino Linotype" w:cs="Arial"/>
          <w:i/>
          <w:sz w:val="22"/>
          <w:lang w:eastAsia="es-MX"/>
        </w:rPr>
      </w:pPr>
      <w:r w:rsidRPr="00C37DB2">
        <w:rPr>
          <w:rFonts w:ascii="Palatino Linotype" w:hAnsi="Palatino Linotype" w:cs="Arial,Bold"/>
          <w:b/>
          <w:bCs/>
          <w:i/>
          <w:sz w:val="22"/>
          <w:lang w:eastAsia="es-MX"/>
        </w:rPr>
        <w:t xml:space="preserve">Artículo 91. </w:t>
      </w:r>
      <w:r w:rsidRPr="00C37DB2">
        <w:rPr>
          <w:rFonts w:ascii="Palatino Linotype" w:hAnsi="Palatino Linotype" w:cs="Arial"/>
          <w:i/>
          <w:sz w:val="22"/>
          <w:lang w:eastAsia="es-MX"/>
        </w:rPr>
        <w:t xml:space="preserve">Al incorporar a una persona en el Registro Nacional de Población, se le asignará una clave que se denominará </w:t>
      </w:r>
      <w:r w:rsidRPr="00C37DB2">
        <w:rPr>
          <w:rFonts w:ascii="Palatino Linotype" w:hAnsi="Palatino Linotype" w:cs="Arial"/>
          <w:i/>
          <w:sz w:val="22"/>
          <w:szCs w:val="22"/>
        </w:rPr>
        <w:t>Clave</w:t>
      </w:r>
      <w:r w:rsidRPr="00C37DB2">
        <w:rPr>
          <w:rFonts w:ascii="Palatino Linotype" w:hAnsi="Palatino Linotype" w:cs="Arial"/>
          <w:i/>
          <w:sz w:val="22"/>
          <w:lang w:eastAsia="es-MX"/>
        </w:rPr>
        <w:t xml:space="preserve"> Única de Registro de Población. Esta servirá para registrarla e identificarla en forma </w:t>
      </w:r>
      <w:r w:rsidRPr="00C37DB2">
        <w:rPr>
          <w:rFonts w:ascii="Palatino Linotype" w:hAnsi="Palatino Linotype" w:cs="Arial"/>
          <w:i/>
          <w:sz w:val="22"/>
        </w:rPr>
        <w:t>individual</w:t>
      </w:r>
      <w:r w:rsidRPr="00C37DB2">
        <w:rPr>
          <w:rFonts w:ascii="Palatino Linotype" w:hAnsi="Palatino Linotype" w:cs="Arial"/>
          <w:i/>
          <w:sz w:val="22"/>
          <w:lang w:eastAsia="es-MX"/>
        </w:rPr>
        <w:t>.”</w:t>
      </w:r>
    </w:p>
    <w:p w:rsidR="0085298D" w:rsidRPr="00C37DB2" w:rsidRDefault="0085298D" w:rsidP="0085298D">
      <w:pPr>
        <w:shd w:val="clear" w:color="auto" w:fill="FFFFFF"/>
        <w:spacing w:line="360" w:lineRule="auto"/>
        <w:jc w:val="both"/>
        <w:rPr>
          <w:rFonts w:ascii="Palatino Linotype" w:hAnsi="Palatino Linotype"/>
          <w:lang w:eastAsia="es-MX"/>
        </w:rPr>
      </w:pPr>
    </w:p>
    <w:p w:rsidR="0085298D" w:rsidRPr="00C37DB2" w:rsidRDefault="0085298D" w:rsidP="0085298D">
      <w:pPr>
        <w:shd w:val="clear" w:color="auto" w:fill="FFFFFF"/>
        <w:spacing w:line="360" w:lineRule="auto"/>
        <w:jc w:val="both"/>
        <w:rPr>
          <w:rFonts w:ascii="Palatino Linotype" w:hAnsi="Palatino Linotype"/>
          <w:lang w:eastAsia="es-MX"/>
        </w:rPr>
      </w:pPr>
      <w:r w:rsidRPr="00C37DB2">
        <w:rPr>
          <w:rFonts w:ascii="Palatino Linotype" w:hAnsi="Palatino Linotype"/>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C37DB2">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C37DB2">
        <w:rPr>
          <w:rFonts w:ascii="Palatino Linotype" w:hAnsi="Palatino Linotype"/>
          <w:lang w:eastAsia="es-MX"/>
        </w:rPr>
        <w:t xml:space="preserve">; sexo; entidad federativa o lugar de nacimiento; finalmente una </w:t>
      </w:r>
      <w:proofErr w:type="spellStart"/>
      <w:r w:rsidRPr="00C37DB2">
        <w:rPr>
          <w:rFonts w:ascii="Palatino Linotype" w:hAnsi="Palatino Linotype"/>
          <w:lang w:eastAsia="es-MX"/>
        </w:rPr>
        <w:t>homoclave</w:t>
      </w:r>
      <w:proofErr w:type="spellEnd"/>
      <w:r w:rsidRPr="00C37DB2">
        <w:rPr>
          <w:rFonts w:ascii="Palatino Linotype" w:hAnsi="Palatino Linotype"/>
          <w:lang w:eastAsia="es-MX"/>
        </w:rPr>
        <w:t xml:space="preserve"> o digito verificador, compuesto de dos elementos, con el que se evitan duplicaciones en la Clave, identifican el cambio de siglo y garantizan la correcta integración. </w:t>
      </w:r>
    </w:p>
    <w:p w:rsidR="0085298D" w:rsidRPr="00C37DB2" w:rsidRDefault="0085298D" w:rsidP="0085298D">
      <w:pPr>
        <w:spacing w:line="360" w:lineRule="auto"/>
        <w:ind w:right="-91"/>
        <w:jc w:val="both"/>
        <w:rPr>
          <w:rFonts w:ascii="Palatino Linotype" w:hAnsi="Palatino Linotype" w:cs="Arial"/>
          <w:lang w:eastAsia="es-MX"/>
        </w:rPr>
      </w:pPr>
    </w:p>
    <w:p w:rsidR="0085298D" w:rsidRPr="00C37DB2" w:rsidRDefault="0085298D" w:rsidP="0085298D">
      <w:pPr>
        <w:spacing w:line="360" w:lineRule="auto"/>
        <w:ind w:right="-91"/>
        <w:jc w:val="both"/>
        <w:rPr>
          <w:rFonts w:ascii="Palatino Linotype" w:hAnsi="Palatino Linotype" w:cs="Arial"/>
          <w:lang w:eastAsia="es-MX"/>
        </w:rPr>
      </w:pPr>
      <w:r w:rsidRPr="00C37DB2">
        <w:rPr>
          <w:rFonts w:ascii="Palatino Linotype" w:hAnsi="Palatino Linotype" w:cs="Arial"/>
          <w:lang w:eastAsia="es-MX"/>
        </w:rPr>
        <w:t>Al respecto, el INAI a través del Criterio 18/17, señala literalmente lo siguiente:</w:t>
      </w:r>
    </w:p>
    <w:p w:rsidR="0085298D" w:rsidRPr="00C37DB2" w:rsidRDefault="0085298D" w:rsidP="0085298D">
      <w:pPr>
        <w:spacing w:before="120" w:after="120"/>
        <w:ind w:left="851" w:right="900"/>
        <w:jc w:val="both"/>
        <w:rPr>
          <w:rFonts w:ascii="Palatino Linotype" w:hAnsi="Palatino Linotype" w:cs="Arial"/>
          <w:i/>
          <w:sz w:val="22"/>
          <w:lang w:eastAsia="es-MX"/>
        </w:rPr>
      </w:pPr>
      <w:r w:rsidRPr="00C37DB2">
        <w:rPr>
          <w:rFonts w:ascii="Palatino Linotype" w:hAnsi="Palatino Linotype" w:cs="Arial"/>
          <w:b/>
          <w:bCs/>
          <w:i/>
          <w:sz w:val="22"/>
          <w:lang w:eastAsia="es-MX"/>
        </w:rPr>
        <w:t>“Clave Única de Registro de Población (CURP)</w:t>
      </w:r>
      <w:r w:rsidRPr="00C37DB2">
        <w:rPr>
          <w:rFonts w:ascii="Palatino Linotype" w:hAnsi="Palatino Linotype" w:cs="Arial"/>
          <w:i/>
          <w:sz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5298D" w:rsidRPr="00C37DB2" w:rsidRDefault="0085298D" w:rsidP="0085298D">
      <w:pPr>
        <w:spacing w:before="120" w:after="120"/>
        <w:ind w:left="851" w:right="900"/>
        <w:jc w:val="both"/>
        <w:rPr>
          <w:rFonts w:ascii="Palatino Linotype" w:hAnsi="Palatino Linotype" w:cs="Arial"/>
          <w:i/>
          <w:sz w:val="22"/>
          <w:lang w:eastAsia="es-MX"/>
        </w:rPr>
      </w:pPr>
    </w:p>
    <w:p w:rsidR="0085298D" w:rsidRPr="00C37DB2" w:rsidRDefault="0085298D" w:rsidP="0085298D">
      <w:pPr>
        <w:spacing w:before="120" w:after="120"/>
        <w:ind w:left="851" w:right="900"/>
        <w:jc w:val="both"/>
        <w:rPr>
          <w:rFonts w:ascii="Palatino Linotype" w:hAnsi="Palatino Linotype" w:cs="Arial"/>
          <w:b/>
          <w:i/>
          <w:sz w:val="22"/>
          <w:lang w:eastAsia="es-MX"/>
        </w:rPr>
      </w:pPr>
      <w:r w:rsidRPr="00C37DB2">
        <w:rPr>
          <w:rFonts w:ascii="Palatino Linotype" w:hAnsi="Palatino Linotype" w:cs="Arial"/>
          <w:b/>
          <w:i/>
          <w:sz w:val="22"/>
          <w:lang w:eastAsia="es-MX"/>
        </w:rPr>
        <w:t>Resoluciones:</w:t>
      </w:r>
    </w:p>
    <w:p w:rsidR="0085298D" w:rsidRPr="00C37DB2" w:rsidRDefault="0085298D" w:rsidP="0085298D">
      <w:pPr>
        <w:spacing w:before="120" w:after="120"/>
        <w:ind w:left="851" w:right="900"/>
        <w:jc w:val="both"/>
        <w:rPr>
          <w:rFonts w:ascii="Palatino Linotype" w:hAnsi="Palatino Linotype" w:cs="Arial"/>
          <w:i/>
          <w:sz w:val="22"/>
          <w:lang w:eastAsia="es-MX"/>
        </w:rPr>
      </w:pPr>
      <w:r w:rsidRPr="00C37DB2">
        <w:rPr>
          <w:rFonts w:ascii="Palatino Linotype" w:hAnsi="Palatino Linotype" w:cs="Arial"/>
          <w:i/>
          <w:sz w:val="22"/>
          <w:lang w:eastAsia="es-MX"/>
        </w:rPr>
        <w:t>•</w:t>
      </w:r>
      <w:r w:rsidRPr="00C37DB2">
        <w:rPr>
          <w:rFonts w:ascii="Palatino Linotype" w:hAnsi="Palatino Linotype" w:cs="Arial"/>
          <w:i/>
          <w:sz w:val="22"/>
          <w:lang w:eastAsia="es-MX"/>
        </w:rPr>
        <w:tab/>
      </w:r>
      <w:r w:rsidRPr="00C37DB2">
        <w:rPr>
          <w:rFonts w:ascii="Palatino Linotype" w:hAnsi="Palatino Linotype" w:cs="Arial"/>
          <w:b/>
          <w:i/>
          <w:sz w:val="22"/>
          <w:lang w:eastAsia="es-MX"/>
        </w:rPr>
        <w:t>RRA 3995/16</w:t>
      </w:r>
      <w:r w:rsidRPr="00C37DB2">
        <w:rPr>
          <w:rFonts w:ascii="Palatino Linotype" w:hAnsi="Palatino Linotype" w:cs="Arial"/>
          <w:i/>
          <w:sz w:val="22"/>
          <w:lang w:eastAsia="es-MX"/>
        </w:rPr>
        <w:t xml:space="preserve">. Secretaría de la Defensa Nacional. 1 de febrero de 2017. Por unanimidad. Comisionado Ponente </w:t>
      </w:r>
      <w:proofErr w:type="spellStart"/>
      <w:r w:rsidRPr="00C37DB2">
        <w:rPr>
          <w:rFonts w:ascii="Palatino Linotype" w:hAnsi="Palatino Linotype" w:cs="Arial"/>
          <w:i/>
          <w:sz w:val="22"/>
          <w:lang w:eastAsia="es-MX"/>
        </w:rPr>
        <w:t>Rosendoevgueni</w:t>
      </w:r>
      <w:proofErr w:type="spellEnd"/>
      <w:r w:rsidRPr="00C37DB2">
        <w:rPr>
          <w:rFonts w:ascii="Palatino Linotype" w:hAnsi="Palatino Linotype" w:cs="Arial"/>
          <w:i/>
          <w:sz w:val="22"/>
          <w:lang w:eastAsia="es-MX"/>
        </w:rPr>
        <w:t xml:space="preserve"> Monterrey </w:t>
      </w:r>
      <w:proofErr w:type="spellStart"/>
      <w:r w:rsidRPr="00C37DB2">
        <w:rPr>
          <w:rFonts w:ascii="Palatino Linotype" w:hAnsi="Palatino Linotype" w:cs="Arial"/>
          <w:i/>
          <w:sz w:val="22"/>
          <w:lang w:eastAsia="es-MX"/>
        </w:rPr>
        <w:t>Chepov</w:t>
      </w:r>
      <w:proofErr w:type="spellEnd"/>
      <w:r w:rsidRPr="00C37DB2">
        <w:rPr>
          <w:rFonts w:ascii="Palatino Linotype" w:hAnsi="Palatino Linotype" w:cs="Arial"/>
          <w:i/>
          <w:sz w:val="22"/>
          <w:lang w:eastAsia="es-MX"/>
        </w:rPr>
        <w:t>.</w:t>
      </w:r>
    </w:p>
    <w:p w:rsidR="0085298D" w:rsidRPr="00C37DB2" w:rsidRDefault="0085298D" w:rsidP="0085298D">
      <w:pPr>
        <w:spacing w:before="120" w:after="120"/>
        <w:ind w:left="851" w:right="900"/>
        <w:jc w:val="both"/>
        <w:rPr>
          <w:rFonts w:ascii="Palatino Linotype" w:hAnsi="Palatino Linotype" w:cs="Arial"/>
          <w:i/>
          <w:sz w:val="22"/>
          <w:lang w:eastAsia="es-MX"/>
        </w:rPr>
      </w:pPr>
      <w:r w:rsidRPr="00C37DB2">
        <w:rPr>
          <w:rFonts w:ascii="Palatino Linotype" w:hAnsi="Palatino Linotype" w:cs="Arial"/>
          <w:i/>
          <w:sz w:val="22"/>
          <w:lang w:eastAsia="es-MX"/>
        </w:rPr>
        <w:lastRenderedPageBreak/>
        <w:t>•</w:t>
      </w:r>
      <w:r w:rsidRPr="00C37DB2">
        <w:rPr>
          <w:rFonts w:ascii="Palatino Linotype" w:hAnsi="Palatino Linotype" w:cs="Arial"/>
          <w:i/>
          <w:sz w:val="22"/>
          <w:lang w:eastAsia="es-MX"/>
        </w:rPr>
        <w:tab/>
      </w:r>
      <w:r w:rsidRPr="00C37DB2">
        <w:rPr>
          <w:rFonts w:ascii="Palatino Linotype" w:hAnsi="Palatino Linotype" w:cs="Arial"/>
          <w:b/>
          <w:i/>
          <w:sz w:val="22"/>
          <w:lang w:eastAsia="es-MX"/>
        </w:rPr>
        <w:t>RRA 0937/17</w:t>
      </w:r>
      <w:r w:rsidRPr="00C37DB2">
        <w:rPr>
          <w:rFonts w:ascii="Palatino Linotype" w:hAnsi="Palatino Linotype" w:cs="Arial"/>
          <w:i/>
          <w:sz w:val="22"/>
          <w:lang w:eastAsia="es-MX"/>
        </w:rPr>
        <w:t xml:space="preserve">. Senado de la República. 15 de marzo de 2017. Por unanimidad. Comisionada Ponente Ximena Puente de la Mora. </w:t>
      </w:r>
    </w:p>
    <w:p w:rsidR="0085298D" w:rsidRPr="00C37DB2" w:rsidRDefault="0085298D" w:rsidP="0085298D">
      <w:pPr>
        <w:spacing w:before="120" w:after="120"/>
        <w:ind w:left="851" w:right="900"/>
        <w:jc w:val="both"/>
        <w:rPr>
          <w:rFonts w:ascii="Palatino Linotype" w:hAnsi="Palatino Linotype" w:cs="Arial"/>
          <w:sz w:val="22"/>
          <w:lang w:eastAsia="es-MX"/>
        </w:rPr>
      </w:pPr>
      <w:r w:rsidRPr="00C37DB2">
        <w:rPr>
          <w:rFonts w:ascii="Palatino Linotype" w:hAnsi="Palatino Linotype" w:cs="Arial"/>
          <w:i/>
          <w:sz w:val="22"/>
          <w:lang w:eastAsia="es-MX"/>
        </w:rPr>
        <w:t>•</w:t>
      </w:r>
      <w:r w:rsidRPr="00C37DB2">
        <w:rPr>
          <w:rFonts w:ascii="Palatino Linotype" w:hAnsi="Palatino Linotype" w:cs="Arial"/>
          <w:i/>
          <w:sz w:val="22"/>
          <w:lang w:eastAsia="es-MX"/>
        </w:rPr>
        <w:tab/>
      </w:r>
      <w:r w:rsidRPr="00C37DB2">
        <w:rPr>
          <w:rFonts w:ascii="Palatino Linotype" w:hAnsi="Palatino Linotype" w:cs="Arial"/>
          <w:b/>
          <w:i/>
          <w:sz w:val="22"/>
          <w:lang w:eastAsia="es-MX"/>
        </w:rPr>
        <w:t>RRA 0478/17</w:t>
      </w:r>
      <w:r w:rsidRPr="00C37DB2">
        <w:rPr>
          <w:rFonts w:ascii="Palatino Linotype" w:hAnsi="Palatino Linotype" w:cs="Arial"/>
          <w:i/>
          <w:sz w:val="22"/>
          <w:lang w:eastAsia="es-MX"/>
        </w:rPr>
        <w:t>. Secretaría de Relaciones Exteriores. 26 de abril de 2017. Por unanimidad. Comisionada Ponente Areli Cano Guadiana.</w:t>
      </w:r>
      <w:r w:rsidRPr="00C37DB2">
        <w:rPr>
          <w:rFonts w:ascii="Palatino Linotype" w:hAnsi="Palatino Linotype" w:cs="Arial"/>
          <w:i/>
          <w:sz w:val="22"/>
          <w:szCs w:val="22"/>
        </w:rPr>
        <w:t>”</w:t>
      </w:r>
    </w:p>
    <w:p w:rsidR="0085298D" w:rsidRPr="00C37DB2" w:rsidRDefault="0085298D" w:rsidP="0085298D">
      <w:pPr>
        <w:spacing w:line="360" w:lineRule="auto"/>
        <w:ind w:left="851" w:right="900"/>
        <w:jc w:val="both"/>
        <w:rPr>
          <w:rFonts w:ascii="Palatino Linotype" w:hAnsi="Palatino Linotype" w:cs="Arial"/>
          <w:sz w:val="16"/>
          <w:szCs w:val="16"/>
          <w:lang w:eastAsia="es-MX"/>
        </w:rPr>
      </w:pPr>
    </w:p>
    <w:p w:rsidR="0085298D" w:rsidRPr="00C37DB2" w:rsidRDefault="0085298D" w:rsidP="0085298D">
      <w:pPr>
        <w:spacing w:line="360" w:lineRule="auto"/>
        <w:ind w:right="-93"/>
        <w:jc w:val="both"/>
        <w:rPr>
          <w:rFonts w:ascii="Palatino Linotype" w:hAnsi="Palatino Linotype" w:cs="Arial"/>
          <w:lang w:eastAsia="es-MX"/>
        </w:rPr>
      </w:pPr>
      <w:r w:rsidRPr="00C37DB2">
        <w:rPr>
          <w:rFonts w:ascii="Palatino Linotype" w:hAnsi="Palatino Linotype" w:cs="Arial"/>
          <w:lang w:eastAsia="es-MX"/>
        </w:rPr>
        <w:t xml:space="preserve">De lo anterior, se desprende que la </w:t>
      </w:r>
      <w:r w:rsidRPr="00C37DB2">
        <w:rPr>
          <w:rFonts w:ascii="Palatino Linotype" w:hAnsi="Palatino Linotype"/>
          <w:lang w:eastAsia="es-MX"/>
        </w:rPr>
        <w:t xml:space="preserve">Clave Única de Registro de Población, </w:t>
      </w:r>
      <w:r w:rsidRPr="00C37DB2">
        <w:rPr>
          <w:rFonts w:ascii="Palatino Linotype" w:hAnsi="Palatino Linotype" w:cs="Arial"/>
          <w:lang w:eastAsia="es-MX"/>
        </w:rPr>
        <w:t xml:space="preserve">se encuentra vinculado al nombre de la persona, permitiendo identificar la edad, fecha de nacimiento, sexo, lugar de nacimiento, así como su </w:t>
      </w:r>
      <w:proofErr w:type="spellStart"/>
      <w:r w:rsidRPr="00C37DB2">
        <w:rPr>
          <w:rFonts w:ascii="Palatino Linotype" w:hAnsi="Palatino Linotype" w:cs="Arial"/>
          <w:lang w:eastAsia="es-MX"/>
        </w:rPr>
        <w:t>homoclave</w:t>
      </w:r>
      <w:proofErr w:type="spellEnd"/>
      <w:r w:rsidRPr="00C37DB2">
        <w:rPr>
          <w:rFonts w:ascii="Palatino Linotype" w:hAnsi="Palatino Linotype" w:cs="Arial"/>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5298D" w:rsidRPr="00C37DB2" w:rsidRDefault="0085298D" w:rsidP="0085298D">
      <w:pPr>
        <w:spacing w:line="360" w:lineRule="auto"/>
        <w:ind w:right="-93"/>
        <w:jc w:val="both"/>
        <w:rPr>
          <w:rFonts w:ascii="Palatino Linotype" w:hAnsi="Palatino Linotype" w:cs="Arial"/>
          <w:lang w:eastAsia="es-MX"/>
        </w:rPr>
      </w:pPr>
    </w:p>
    <w:p w:rsidR="0085298D" w:rsidRPr="00C37DB2" w:rsidRDefault="0085298D" w:rsidP="0085298D">
      <w:pPr>
        <w:spacing w:line="360" w:lineRule="auto"/>
        <w:ind w:right="-93"/>
        <w:jc w:val="both"/>
        <w:rPr>
          <w:rFonts w:ascii="Palatino Linotype" w:hAnsi="Palatino Linotype" w:cs="Arial"/>
          <w:lang w:eastAsia="es-MX"/>
        </w:rPr>
      </w:pPr>
      <w:r w:rsidRPr="00C37DB2">
        <w:rPr>
          <w:rFonts w:ascii="Palatino Linotype" w:hAnsi="Palatino Linotype" w:cs="Arial"/>
          <w:lang w:eastAsia="es-MX"/>
        </w:rPr>
        <w:t xml:space="preserve">Por cuanto hace a la </w:t>
      </w:r>
      <w:r w:rsidRPr="00C37DB2">
        <w:rPr>
          <w:rFonts w:ascii="Palatino Linotype" w:hAnsi="Palatino Linotype" w:cs="Arial"/>
          <w:b/>
        </w:rPr>
        <w:t>Clave de cualquier tipo de seguridad social</w:t>
      </w:r>
      <w:r w:rsidRPr="00C37DB2">
        <w:rPr>
          <w:rFonts w:ascii="Palatino Linotype" w:hAnsi="Palatino Linotype" w:cs="Arial"/>
        </w:rPr>
        <w:t xml:space="preserve"> (ISSEMYM, u otros), está integrada por una </w:t>
      </w:r>
      <w:r w:rsidRPr="00C37DB2">
        <w:rPr>
          <w:rFonts w:ascii="Palatino Linotype" w:hAnsi="Palatino Linotype" w:cs="Arial"/>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C37DB2">
        <w:rPr>
          <w:rFonts w:ascii="Palatino Linotype" w:hAnsi="Palatino Linotype" w:cs="Arial"/>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5298D" w:rsidRPr="00C37DB2" w:rsidRDefault="0085298D" w:rsidP="0085298D">
      <w:pPr>
        <w:spacing w:line="360" w:lineRule="auto"/>
        <w:jc w:val="both"/>
        <w:rPr>
          <w:rFonts w:ascii="Palatino Linotype" w:hAnsi="Palatino Linotype" w:cs="Arial"/>
        </w:rPr>
      </w:pPr>
    </w:p>
    <w:p w:rsidR="0085298D" w:rsidRPr="00C37DB2" w:rsidRDefault="0085298D" w:rsidP="0085298D">
      <w:pPr>
        <w:spacing w:line="360" w:lineRule="auto"/>
        <w:jc w:val="both"/>
        <w:rPr>
          <w:rFonts w:ascii="Palatino Linotype" w:hAnsi="Palatino Linotype" w:cs="Arial"/>
          <w:lang w:eastAsia="es-MX"/>
        </w:rPr>
      </w:pPr>
      <w:r w:rsidRPr="00C37DB2">
        <w:rPr>
          <w:rFonts w:ascii="Palatino Linotype" w:hAnsi="Palatino Linotype" w:cs="Arial"/>
        </w:rPr>
        <w:t xml:space="preserve">Respecto de los </w:t>
      </w:r>
      <w:r w:rsidRPr="00C37DB2">
        <w:rPr>
          <w:rFonts w:ascii="Palatino Linotype" w:hAnsi="Palatino Linotype" w:cs="Arial"/>
          <w:b/>
        </w:rPr>
        <w:t>préstamos o descuentos</w:t>
      </w:r>
      <w:r w:rsidRPr="00C37DB2">
        <w:rPr>
          <w:rFonts w:ascii="Palatino Linotype" w:hAnsi="Palatino Linotype" w:cs="Arial"/>
        </w:rPr>
        <w:t xml:space="preserve"> </w:t>
      </w:r>
      <w:r w:rsidRPr="00C37DB2">
        <w:rPr>
          <w:rFonts w:ascii="Palatino Linotype" w:hAnsi="Palatino Linotype" w:cs="Arial"/>
          <w:b/>
        </w:rPr>
        <w:t>de carácter personal</w:t>
      </w:r>
      <w:r w:rsidRPr="00C37DB2">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C37DB2">
        <w:rPr>
          <w:rFonts w:ascii="Palatino Linotype" w:hAnsi="Palatino Linotype" w:cs="Arial"/>
          <w:lang w:eastAsia="es-MX"/>
        </w:rPr>
        <w:t xml:space="preserve">favorecer </w:t>
      </w:r>
      <w:r w:rsidRPr="00C37DB2">
        <w:rPr>
          <w:rFonts w:ascii="Palatino Linotype" w:hAnsi="Palatino Linotype" w:cs="Arial"/>
          <w:lang w:eastAsia="es-MX"/>
        </w:rPr>
        <w:lastRenderedPageBreak/>
        <w:t>en la transparencia y rendición de cuentas, sino por el contrario, con ello se violentaría la</w:t>
      </w:r>
      <w:r w:rsidRPr="00C37DB2">
        <w:rPr>
          <w:rFonts w:ascii="Palatino Linotype" w:hAnsi="Palatino Linotype"/>
        </w:rPr>
        <w:t xml:space="preserve"> </w:t>
      </w:r>
      <w:r w:rsidRPr="00C37DB2">
        <w:rPr>
          <w:rFonts w:ascii="Palatino Linotype" w:hAnsi="Palatino Linotype" w:cs="Arial"/>
          <w:lang w:eastAsia="es-MX"/>
        </w:rPr>
        <w:t>protección de información confidencial, toda vez que incide en la intimidad de un individuo</w:t>
      </w:r>
      <w:r w:rsidRPr="00C37DB2">
        <w:rPr>
          <w:rFonts w:ascii="Palatino Linotype" w:hAnsi="Palatino Linotype"/>
        </w:rPr>
        <w:t xml:space="preserve"> </w:t>
      </w:r>
      <w:r w:rsidRPr="00C37DB2">
        <w:rPr>
          <w:rFonts w:ascii="Palatino Linotype" w:hAnsi="Palatino Linotype" w:cs="Arial"/>
          <w:lang w:eastAsia="es-MX"/>
        </w:rPr>
        <w:t>identificado.</w:t>
      </w:r>
    </w:p>
    <w:p w:rsidR="0085298D" w:rsidRPr="00C37DB2" w:rsidRDefault="0085298D" w:rsidP="0085298D">
      <w:pPr>
        <w:spacing w:line="360" w:lineRule="auto"/>
        <w:ind w:right="-93"/>
        <w:jc w:val="both"/>
        <w:rPr>
          <w:rFonts w:ascii="Palatino Linotype" w:hAnsi="Palatino Linotype" w:cs="Arial"/>
          <w:lang w:eastAsia="es-MX"/>
        </w:rPr>
      </w:pPr>
    </w:p>
    <w:p w:rsidR="0085298D" w:rsidRPr="00C37DB2" w:rsidRDefault="0085298D" w:rsidP="0085298D">
      <w:pPr>
        <w:spacing w:line="360" w:lineRule="auto"/>
        <w:ind w:right="-93"/>
        <w:jc w:val="both"/>
        <w:rPr>
          <w:rFonts w:ascii="Palatino Linotype" w:hAnsi="Palatino Linotype" w:cs="Arial"/>
        </w:rPr>
      </w:pPr>
      <w:r w:rsidRPr="00C37DB2">
        <w:rPr>
          <w:rFonts w:ascii="Palatino Linotype" w:hAnsi="Palatino Linotype" w:cs="Arial"/>
          <w:lang w:eastAsia="es-MX"/>
        </w:rPr>
        <w:t xml:space="preserve">Por su parte, el </w:t>
      </w:r>
      <w:r w:rsidRPr="00C37DB2">
        <w:rPr>
          <w:rFonts w:ascii="Palatino Linotype" w:hAnsi="Palatino Linotype" w:cs="Arial"/>
        </w:rPr>
        <w:t>artículo 84 de la Ley del Trabajo de los Servidores Públicos del Estado y Municipios, señala:</w:t>
      </w:r>
    </w:p>
    <w:p w:rsidR="0085298D" w:rsidRPr="00C37DB2" w:rsidRDefault="0085298D" w:rsidP="0085298D">
      <w:pPr>
        <w:spacing w:before="120" w:after="120" w:line="276" w:lineRule="auto"/>
        <w:ind w:left="851" w:right="900"/>
        <w:jc w:val="both"/>
        <w:rPr>
          <w:rFonts w:ascii="Palatino Linotype" w:hAnsi="Palatino Linotype" w:cs="Arial"/>
          <w:b/>
          <w:bCs/>
          <w:i/>
          <w:noProof/>
          <w:sz w:val="22"/>
        </w:rPr>
      </w:pPr>
      <w:r w:rsidRPr="00C37DB2">
        <w:rPr>
          <w:rFonts w:ascii="Palatino Linotype" w:hAnsi="Palatino Linotype" w:cs="Arial"/>
          <w:bCs/>
          <w:i/>
          <w:noProof/>
          <w:sz w:val="22"/>
        </w:rPr>
        <w:t>“</w:t>
      </w:r>
      <w:r w:rsidRPr="00C37DB2">
        <w:rPr>
          <w:rFonts w:ascii="Palatino Linotype" w:hAnsi="Palatino Linotype" w:cs="Arial"/>
          <w:b/>
          <w:bCs/>
          <w:i/>
          <w:noProof/>
          <w:sz w:val="22"/>
        </w:rPr>
        <w:t>ARTICULO 84. Sólo podrán hacerse retenciones,</w:t>
      </w:r>
      <w:r w:rsidRPr="00C37DB2">
        <w:rPr>
          <w:rFonts w:ascii="Palatino Linotype" w:hAnsi="Palatino Linotype" w:cs="Arial"/>
          <w:i/>
          <w:sz w:val="22"/>
          <w:lang w:eastAsia="es-MX"/>
        </w:rPr>
        <w:t xml:space="preserve"> </w:t>
      </w:r>
      <w:r w:rsidRPr="00C37DB2">
        <w:rPr>
          <w:rFonts w:ascii="Palatino Linotype" w:hAnsi="Palatino Linotype" w:cs="Arial"/>
          <w:b/>
          <w:bCs/>
          <w:i/>
          <w:noProof/>
          <w:sz w:val="22"/>
        </w:rPr>
        <w:t>descuentos o deducciones al sueldo de los servidores públicos por concepto de:</w:t>
      </w:r>
    </w:p>
    <w:p w:rsidR="0085298D" w:rsidRPr="00C37DB2" w:rsidRDefault="0085298D" w:rsidP="0085298D">
      <w:pPr>
        <w:spacing w:before="120" w:after="120" w:line="276" w:lineRule="auto"/>
        <w:ind w:left="851" w:right="900"/>
        <w:jc w:val="both"/>
        <w:rPr>
          <w:rFonts w:ascii="Palatino Linotype" w:hAnsi="Palatino Linotype" w:cs="Arial"/>
          <w:bCs/>
          <w:i/>
          <w:noProof/>
          <w:sz w:val="22"/>
        </w:rPr>
      </w:pPr>
      <w:r w:rsidRPr="00C37DB2">
        <w:rPr>
          <w:rFonts w:ascii="Palatino Linotype" w:hAnsi="Palatino Linotype" w:cs="Arial"/>
          <w:bCs/>
          <w:i/>
          <w:noProof/>
          <w:sz w:val="22"/>
        </w:rPr>
        <w:t>I. Gravámenes fiscales relacionados con el sueldo;</w:t>
      </w:r>
    </w:p>
    <w:p w:rsidR="0085298D" w:rsidRPr="00C37DB2" w:rsidRDefault="0085298D" w:rsidP="0085298D">
      <w:pPr>
        <w:spacing w:before="120" w:after="120" w:line="276" w:lineRule="auto"/>
        <w:ind w:left="851" w:right="900"/>
        <w:jc w:val="both"/>
        <w:rPr>
          <w:rFonts w:ascii="Palatino Linotype" w:hAnsi="Palatino Linotype" w:cs="Arial"/>
          <w:i/>
          <w:sz w:val="22"/>
        </w:rPr>
      </w:pPr>
      <w:r w:rsidRPr="00C37DB2">
        <w:rPr>
          <w:rFonts w:ascii="Palatino Linotype" w:hAnsi="Palatino Linotype" w:cs="Arial"/>
          <w:bCs/>
          <w:i/>
          <w:noProof/>
          <w:sz w:val="22"/>
        </w:rPr>
        <w:t xml:space="preserve">II. Deudas contraídas con las instituciones públicas o dependencias por concepto de anticipos de sueldo, </w:t>
      </w:r>
      <w:r w:rsidRPr="00C37DB2">
        <w:rPr>
          <w:rFonts w:ascii="Palatino Linotype" w:hAnsi="Palatino Linotype" w:cs="Arial"/>
          <w:i/>
          <w:sz w:val="22"/>
        </w:rPr>
        <w:t>pagos hechos con exceso, errores o pérdidas debidamente comprobados;</w:t>
      </w:r>
    </w:p>
    <w:p w:rsidR="0085298D" w:rsidRPr="00C37DB2" w:rsidRDefault="0085298D" w:rsidP="0085298D">
      <w:pPr>
        <w:spacing w:before="120" w:after="120" w:line="276" w:lineRule="auto"/>
        <w:ind w:left="851" w:right="900"/>
        <w:jc w:val="both"/>
        <w:rPr>
          <w:rFonts w:ascii="Palatino Linotype" w:hAnsi="Palatino Linotype" w:cs="Arial"/>
          <w:i/>
          <w:sz w:val="22"/>
        </w:rPr>
      </w:pPr>
      <w:r w:rsidRPr="00C37DB2">
        <w:rPr>
          <w:rFonts w:ascii="Palatino Linotype" w:hAnsi="Palatino Linotype" w:cs="Arial"/>
          <w:i/>
          <w:sz w:val="22"/>
        </w:rPr>
        <w:t>III. Cuotas sindicales;</w:t>
      </w:r>
    </w:p>
    <w:p w:rsidR="0085298D" w:rsidRPr="00C37DB2" w:rsidRDefault="0085298D" w:rsidP="0085298D">
      <w:pPr>
        <w:spacing w:before="120" w:after="120" w:line="276" w:lineRule="auto"/>
        <w:ind w:left="851" w:right="900"/>
        <w:jc w:val="both"/>
        <w:rPr>
          <w:rFonts w:ascii="Palatino Linotype" w:hAnsi="Palatino Linotype" w:cs="Arial"/>
          <w:i/>
          <w:sz w:val="22"/>
        </w:rPr>
      </w:pPr>
      <w:r w:rsidRPr="00C37DB2">
        <w:rPr>
          <w:rFonts w:ascii="Palatino Linotype" w:hAnsi="Palatino Linotype" w:cs="Arial"/>
          <w:i/>
          <w:sz w:val="22"/>
        </w:rPr>
        <w:t>IV. Cuotas de aportación a fondos para la constitución de cooperativas y de cajas de ahorro, siempre que el servidor público hubiese manifestado previamente, de manera expresa, su conformidad;</w:t>
      </w:r>
    </w:p>
    <w:p w:rsidR="0085298D" w:rsidRPr="00C37DB2" w:rsidRDefault="0085298D" w:rsidP="0085298D">
      <w:pPr>
        <w:spacing w:before="120" w:after="120" w:line="276" w:lineRule="auto"/>
        <w:ind w:left="851" w:right="900"/>
        <w:jc w:val="both"/>
        <w:rPr>
          <w:rFonts w:ascii="Palatino Linotype" w:hAnsi="Palatino Linotype" w:cs="Arial"/>
          <w:i/>
          <w:sz w:val="22"/>
        </w:rPr>
      </w:pPr>
      <w:r w:rsidRPr="00C37DB2">
        <w:rPr>
          <w:rFonts w:ascii="Palatino Linotype" w:hAnsi="Palatino Linotype" w:cs="Arial"/>
          <w:i/>
          <w:sz w:val="22"/>
        </w:rPr>
        <w:t>V. Descuentos ordenados por el Instituto de Seguridad Social del Estado de México y Municipios, con motivo de cuotas y obligaciones contraídas con éste por los servidores públicos;</w:t>
      </w:r>
    </w:p>
    <w:p w:rsidR="0085298D" w:rsidRPr="00C37DB2" w:rsidRDefault="0085298D" w:rsidP="0085298D">
      <w:pPr>
        <w:spacing w:before="120" w:after="120" w:line="276" w:lineRule="auto"/>
        <w:ind w:left="851" w:right="900"/>
        <w:jc w:val="both"/>
        <w:rPr>
          <w:rFonts w:ascii="Palatino Linotype" w:hAnsi="Palatino Linotype" w:cs="Arial"/>
          <w:b/>
          <w:bCs/>
          <w:i/>
          <w:noProof/>
          <w:sz w:val="22"/>
        </w:rPr>
      </w:pPr>
      <w:r w:rsidRPr="00C37DB2">
        <w:rPr>
          <w:rFonts w:ascii="Palatino Linotype" w:hAnsi="Palatino Linotype" w:cs="Arial"/>
          <w:b/>
          <w:bCs/>
          <w:i/>
          <w:noProof/>
          <w:sz w:val="22"/>
        </w:rPr>
        <w:t>VI. Obligaciones a cargo del servidor público con las que haya consentido, derivadas de la adquisición o del uso de habitaciones consideradas como de interés social;</w:t>
      </w:r>
    </w:p>
    <w:p w:rsidR="0085298D" w:rsidRPr="00C37DB2" w:rsidRDefault="0085298D" w:rsidP="0085298D">
      <w:pPr>
        <w:spacing w:before="120" w:after="120" w:line="276" w:lineRule="auto"/>
        <w:ind w:left="851" w:right="900"/>
        <w:jc w:val="both"/>
        <w:rPr>
          <w:rFonts w:ascii="Palatino Linotype" w:hAnsi="Palatino Linotype" w:cs="Arial"/>
          <w:bCs/>
          <w:i/>
          <w:noProof/>
          <w:sz w:val="22"/>
        </w:rPr>
      </w:pPr>
      <w:r w:rsidRPr="00C37DB2">
        <w:rPr>
          <w:rFonts w:ascii="Palatino Linotype" w:hAnsi="Palatino Linotype" w:cs="Arial"/>
          <w:bCs/>
          <w:i/>
          <w:noProof/>
          <w:sz w:val="22"/>
        </w:rPr>
        <w:t>VII. Faltas de puntualidad o de asistencia injustificadas;</w:t>
      </w:r>
    </w:p>
    <w:p w:rsidR="0085298D" w:rsidRPr="00C37DB2" w:rsidRDefault="0085298D" w:rsidP="0085298D">
      <w:pPr>
        <w:spacing w:before="120" w:after="120" w:line="276" w:lineRule="auto"/>
        <w:ind w:left="851" w:right="900"/>
        <w:jc w:val="both"/>
        <w:rPr>
          <w:rFonts w:ascii="Palatino Linotype" w:hAnsi="Palatino Linotype" w:cs="Arial"/>
          <w:bCs/>
          <w:i/>
          <w:noProof/>
          <w:sz w:val="22"/>
        </w:rPr>
      </w:pPr>
      <w:r w:rsidRPr="00C37DB2">
        <w:rPr>
          <w:rFonts w:ascii="Palatino Linotype" w:hAnsi="Palatino Linotype" w:cs="Arial"/>
          <w:b/>
          <w:bCs/>
          <w:i/>
          <w:noProof/>
          <w:sz w:val="22"/>
        </w:rPr>
        <w:t>VIII. Pensiones alimenticias ordenadas por la autoridad judicial;</w:t>
      </w:r>
      <w:r w:rsidRPr="00C37DB2">
        <w:rPr>
          <w:rFonts w:ascii="Palatino Linotype" w:hAnsi="Palatino Linotype" w:cs="Arial"/>
          <w:bCs/>
          <w:i/>
          <w:noProof/>
          <w:sz w:val="22"/>
        </w:rPr>
        <w:t xml:space="preserve"> o</w:t>
      </w:r>
    </w:p>
    <w:p w:rsidR="0085298D" w:rsidRPr="00C37DB2" w:rsidRDefault="0085298D" w:rsidP="0085298D">
      <w:pPr>
        <w:spacing w:before="120" w:after="120" w:line="276" w:lineRule="auto"/>
        <w:ind w:left="851" w:right="900"/>
        <w:jc w:val="both"/>
        <w:rPr>
          <w:rFonts w:ascii="Palatino Linotype" w:hAnsi="Palatino Linotype" w:cs="Arial"/>
          <w:b/>
          <w:bCs/>
          <w:i/>
          <w:noProof/>
          <w:sz w:val="22"/>
        </w:rPr>
      </w:pPr>
      <w:r w:rsidRPr="00C37DB2">
        <w:rPr>
          <w:rFonts w:ascii="Palatino Linotype" w:hAnsi="Palatino Linotype" w:cs="Arial"/>
          <w:b/>
          <w:bCs/>
          <w:i/>
          <w:noProof/>
          <w:sz w:val="22"/>
        </w:rPr>
        <w:t>IX. Cualquier otro convenido con instituciones de servicios y aceptado por el servidor público.</w:t>
      </w:r>
    </w:p>
    <w:p w:rsidR="0085298D" w:rsidRPr="00C37DB2" w:rsidRDefault="0085298D" w:rsidP="0085298D">
      <w:pPr>
        <w:spacing w:before="120" w:after="120" w:line="276" w:lineRule="auto"/>
        <w:ind w:left="851" w:right="900"/>
        <w:jc w:val="both"/>
        <w:rPr>
          <w:rFonts w:ascii="Palatino Linotype" w:hAnsi="Palatino Linotype" w:cs="Arial"/>
          <w:sz w:val="22"/>
        </w:rPr>
      </w:pPr>
      <w:r w:rsidRPr="00C37DB2">
        <w:rPr>
          <w:rFonts w:ascii="Palatino Linotype" w:hAnsi="Palatino Linotype" w:cs="Arial"/>
          <w:bCs/>
          <w:i/>
          <w:noProof/>
          <w:sz w:val="22"/>
        </w:rPr>
        <w:t xml:space="preserve">El monto total de las retenciones, descuentos o deducciones no podrá exceder del 30% de la remuneración total, </w:t>
      </w:r>
      <w:r w:rsidRPr="00C37DB2">
        <w:rPr>
          <w:rFonts w:ascii="Palatino Linotype" w:hAnsi="Palatino Linotype" w:cs="Arial"/>
          <w:i/>
          <w:sz w:val="22"/>
        </w:rPr>
        <w:t>excepto</w:t>
      </w:r>
      <w:r w:rsidRPr="00C37DB2">
        <w:rPr>
          <w:rFonts w:ascii="Palatino Linotype" w:hAnsi="Palatino Linotype" w:cs="Arial"/>
          <w:bCs/>
          <w:i/>
          <w:noProof/>
          <w:sz w:val="22"/>
        </w:rPr>
        <w:t xml:space="preserve"> en los casos a que se refieren las fracciones IV, V y VI de este artículo, en que podrán ser de hasta el 50%, salvo en los casos en que se demuestre que el </w:t>
      </w:r>
      <w:r w:rsidRPr="00C37DB2">
        <w:rPr>
          <w:rFonts w:ascii="Palatino Linotype" w:hAnsi="Palatino Linotype" w:cs="Arial"/>
          <w:bCs/>
          <w:i/>
          <w:noProof/>
          <w:sz w:val="22"/>
        </w:rPr>
        <w:lastRenderedPageBreak/>
        <w:t>crédito se concedió con base en los ingresos familiares para hacer posible el derecho constitucional a una vivienda digna, o se refieran a lo establecido en la fracción VIII de este artículo, en que se ajustará a lo determinado por la autoridad judicial.”</w:t>
      </w:r>
    </w:p>
    <w:p w:rsidR="0085298D" w:rsidRPr="00C37DB2" w:rsidRDefault="0085298D" w:rsidP="0085298D">
      <w:pPr>
        <w:spacing w:line="360" w:lineRule="auto"/>
        <w:jc w:val="both"/>
        <w:rPr>
          <w:rFonts w:ascii="Palatino Linotype" w:hAnsi="Palatino Linotype" w:cs="Arial"/>
        </w:rPr>
      </w:pPr>
    </w:p>
    <w:p w:rsidR="0085298D" w:rsidRPr="00C37DB2" w:rsidRDefault="0085298D" w:rsidP="0085298D">
      <w:pPr>
        <w:spacing w:line="360" w:lineRule="auto"/>
        <w:jc w:val="both"/>
        <w:rPr>
          <w:rFonts w:ascii="Palatino Linotype" w:hAnsi="Palatino Linotype" w:cs="Arial"/>
        </w:rPr>
      </w:pPr>
      <w:r w:rsidRPr="00C37DB2">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85298D" w:rsidRPr="00C37DB2" w:rsidRDefault="0085298D" w:rsidP="0085298D">
      <w:pPr>
        <w:autoSpaceDE w:val="0"/>
        <w:autoSpaceDN w:val="0"/>
        <w:adjustRightInd w:val="0"/>
        <w:spacing w:line="360" w:lineRule="auto"/>
        <w:jc w:val="both"/>
        <w:rPr>
          <w:rFonts w:ascii="Palatino Linotype" w:hAnsi="Palatino Linotype" w:cs="Arial"/>
          <w:sz w:val="16"/>
          <w:szCs w:val="16"/>
          <w:lang w:val="es-ES_tradnl"/>
        </w:rPr>
      </w:pPr>
    </w:p>
    <w:p w:rsidR="0085298D" w:rsidRPr="00C37DB2" w:rsidRDefault="0085298D" w:rsidP="0085298D">
      <w:pPr>
        <w:autoSpaceDE w:val="0"/>
        <w:autoSpaceDN w:val="0"/>
        <w:adjustRightInd w:val="0"/>
        <w:spacing w:line="360" w:lineRule="auto"/>
        <w:jc w:val="both"/>
        <w:rPr>
          <w:rFonts w:ascii="Palatino Linotype" w:hAnsi="Palatino Linotype" w:cs="Arial"/>
          <w:lang w:val="es-ES_tradnl"/>
        </w:rPr>
      </w:pPr>
      <w:r w:rsidRPr="00C37DB2">
        <w:rPr>
          <w:rFonts w:ascii="Palatino Linotype" w:hAnsi="Palatino Linotype" w:cs="Arial"/>
          <w:lang w:val="es-ES_tradnl"/>
        </w:rPr>
        <w:t xml:space="preserve">Por ende, en el presente caso </w:t>
      </w:r>
      <w:r w:rsidRPr="00C37DB2">
        <w:rPr>
          <w:rFonts w:ascii="Palatino Linotype" w:hAnsi="Palatino Linotype" w:cs="Arial"/>
          <w:b/>
          <w:lang w:val="es-ES_tradnl"/>
        </w:rPr>
        <w:t>EL SUJETO OBLIGADO</w:t>
      </w:r>
      <w:r w:rsidRPr="00C37DB2">
        <w:rPr>
          <w:rFonts w:ascii="Palatino Linotype" w:hAnsi="Palatino Linotype" w:cs="Arial"/>
          <w:lang w:val="es-ES_tradnl"/>
        </w:rPr>
        <w:t xml:space="preserve"> sólo podrá testar los datos referidos con antelación, clasificación que tiene que efectuar mediante la forma y formalidades que la ley impone, es decir, mediante acuerdo debidamente fundado y motivado, en términos de los numerales 49 fracción VIII y 132 fracciones II y III de la Ley de Transparencia y Acceso a la Información Pública del Estado de México y Municipios en vigor. </w:t>
      </w:r>
    </w:p>
    <w:p w:rsidR="0085298D" w:rsidRPr="00C37DB2" w:rsidRDefault="0085298D" w:rsidP="0085298D">
      <w:pPr>
        <w:spacing w:before="240" w:after="240" w:line="360" w:lineRule="auto"/>
        <w:jc w:val="both"/>
        <w:rPr>
          <w:rFonts w:ascii="Palatino Linotype" w:hAnsi="Palatino Linotype"/>
        </w:rPr>
      </w:pPr>
      <w:r w:rsidRPr="00C37DB2">
        <w:rPr>
          <w:rFonts w:ascii="Palatino Linotype" w:hAnsi="Palatino Linotype" w:cs="Arial"/>
        </w:rPr>
        <w:t>Asimismo, los Lineamientos Generales en Materia de Clasificación y Desclasificación de la Información, así como para la elaboración de versiones públicas,</w:t>
      </w:r>
      <w:r w:rsidRPr="00C37DB2">
        <w:rPr>
          <w:rFonts w:ascii="Palatino Linotype" w:hAnsi="Palatino Linotype" w:cs="Arial"/>
          <w:bCs/>
          <w:iCs/>
          <w:lang w:eastAsia="es-MX"/>
        </w:rPr>
        <w:t xml:space="preserve"> que fueron emitidos por el </w:t>
      </w:r>
      <w:r w:rsidRPr="00C37DB2">
        <w:rPr>
          <w:rFonts w:ascii="Palatino Linotype" w:hAnsi="Palatino Linotype" w:cs="Arial"/>
          <w:bCs/>
          <w:iCs/>
          <w:lang w:val="es-MX" w:eastAsia="es-MX"/>
        </w:rPr>
        <w:t>Consejo Nacional del Sistema Nacional de Transparencia, Acceso a la Información Pública y Protección de Datos Personales,</w:t>
      </w:r>
      <w:r w:rsidRPr="00C37DB2">
        <w:rPr>
          <w:rFonts w:ascii="Palatino Linotype" w:hAnsi="Palatino Linotype" w:cs="Arial"/>
        </w:rPr>
        <w:t xml:space="preserve"> establece en los numerales </w:t>
      </w:r>
      <w:r w:rsidRPr="00C37DB2">
        <w:rPr>
          <w:rFonts w:ascii="Palatino Linotype" w:hAnsi="Palatino Linotype"/>
        </w:rPr>
        <w:t xml:space="preserve">Quincuagésimo tercero y Quincuagésimo quinto, los formatos para la clasificación parcial y total de los documentos conforme a los siguiente: </w:t>
      </w:r>
    </w:p>
    <w:tbl>
      <w:tblPr>
        <w:tblStyle w:val="Tabladelista1clara-nfasis111"/>
        <w:tblW w:w="0" w:type="auto"/>
        <w:jc w:val="center"/>
        <w:tblLayout w:type="fixed"/>
        <w:tblLook w:val="04A0" w:firstRow="1" w:lastRow="0" w:firstColumn="1" w:lastColumn="0" w:noHBand="0" w:noVBand="1"/>
      </w:tblPr>
      <w:tblGrid>
        <w:gridCol w:w="846"/>
        <w:gridCol w:w="3568"/>
        <w:gridCol w:w="968"/>
        <w:gridCol w:w="3446"/>
      </w:tblGrid>
      <w:tr w:rsidR="00C37DB2" w:rsidRPr="00C37DB2" w:rsidTr="00B965D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gridSpan w:val="2"/>
          </w:tcPr>
          <w:p w:rsidR="0085298D" w:rsidRPr="00C37DB2" w:rsidRDefault="0085298D" w:rsidP="0085298D">
            <w:pPr>
              <w:jc w:val="center"/>
              <w:rPr>
                <w:rFonts w:ascii="Palatino Linotype" w:hAnsi="Palatino Linotype"/>
                <w:sz w:val="12"/>
                <w:szCs w:val="12"/>
              </w:rPr>
            </w:pPr>
            <w:r w:rsidRPr="00C37DB2">
              <w:rPr>
                <w:rFonts w:ascii="Palatino Linotype" w:hAnsi="Palatino Linotype"/>
                <w:sz w:val="12"/>
                <w:szCs w:val="12"/>
              </w:rPr>
              <w:t>Parcial</w:t>
            </w:r>
          </w:p>
        </w:tc>
        <w:tc>
          <w:tcPr>
            <w:tcW w:w="4414" w:type="dxa"/>
            <w:gridSpan w:val="2"/>
          </w:tcPr>
          <w:p w:rsidR="0085298D" w:rsidRPr="00C37DB2" w:rsidRDefault="0085298D" w:rsidP="0085298D">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Total</w:t>
            </w:r>
          </w:p>
        </w:tc>
      </w:tr>
      <w:tr w:rsidR="00C37DB2" w:rsidRPr="00C37DB2" w:rsidTr="00B965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85298D" w:rsidRPr="00C37DB2" w:rsidRDefault="0085298D" w:rsidP="0085298D">
            <w:pPr>
              <w:jc w:val="center"/>
              <w:rPr>
                <w:rFonts w:ascii="Palatino Linotype" w:hAnsi="Palatino Linotype"/>
                <w:sz w:val="12"/>
                <w:szCs w:val="12"/>
              </w:rPr>
            </w:pPr>
            <w:r w:rsidRPr="00C37DB2">
              <w:rPr>
                <w:rFonts w:ascii="Palatino Linotype" w:hAnsi="Palatino Linotype"/>
                <w:sz w:val="12"/>
                <w:szCs w:val="12"/>
              </w:rPr>
              <w:t>Concepto</w:t>
            </w:r>
          </w:p>
        </w:tc>
        <w:tc>
          <w:tcPr>
            <w:tcW w:w="3568" w:type="dxa"/>
          </w:tcPr>
          <w:p w:rsidR="0085298D" w:rsidRPr="00C37DB2" w:rsidRDefault="0085298D" w:rsidP="0085298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37DB2">
              <w:rPr>
                <w:rFonts w:ascii="Palatino Linotype" w:hAnsi="Palatino Linotype"/>
                <w:b/>
                <w:sz w:val="12"/>
                <w:szCs w:val="12"/>
              </w:rPr>
              <w:t>Dónde</w:t>
            </w:r>
          </w:p>
        </w:tc>
        <w:tc>
          <w:tcPr>
            <w:tcW w:w="968" w:type="dxa"/>
          </w:tcPr>
          <w:p w:rsidR="0085298D" w:rsidRPr="00C37DB2" w:rsidRDefault="0085298D" w:rsidP="0085298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37DB2">
              <w:rPr>
                <w:rFonts w:ascii="Palatino Linotype" w:hAnsi="Palatino Linotype"/>
                <w:b/>
                <w:sz w:val="12"/>
                <w:szCs w:val="12"/>
              </w:rPr>
              <w:t>Concepto</w:t>
            </w:r>
          </w:p>
        </w:tc>
        <w:tc>
          <w:tcPr>
            <w:tcW w:w="3446" w:type="dxa"/>
          </w:tcPr>
          <w:p w:rsidR="0085298D" w:rsidRPr="00C37DB2" w:rsidRDefault="0085298D" w:rsidP="0085298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37DB2">
              <w:rPr>
                <w:rFonts w:ascii="Palatino Linotype" w:hAnsi="Palatino Linotype"/>
                <w:b/>
                <w:sz w:val="12"/>
                <w:szCs w:val="12"/>
              </w:rPr>
              <w:t>Dónde</w:t>
            </w:r>
          </w:p>
        </w:tc>
      </w:tr>
      <w:tr w:rsidR="00C37DB2" w:rsidRPr="00C37DB2" w:rsidTr="00B965DB">
        <w:trPr>
          <w:jc w:val="center"/>
        </w:trPr>
        <w:tc>
          <w:tcPr>
            <w:cnfStyle w:val="001000000000" w:firstRow="0" w:lastRow="0" w:firstColumn="1" w:lastColumn="0" w:oddVBand="0" w:evenVBand="0" w:oddHBand="0" w:evenHBand="0" w:firstRowFirstColumn="0" w:firstRowLastColumn="0" w:lastRowFirstColumn="0" w:lastRowLastColumn="0"/>
            <w:tcW w:w="8828" w:type="dxa"/>
            <w:gridSpan w:val="4"/>
          </w:tcPr>
          <w:p w:rsidR="0085298D" w:rsidRPr="00C37DB2" w:rsidRDefault="0085298D" w:rsidP="0085298D">
            <w:pPr>
              <w:jc w:val="center"/>
              <w:rPr>
                <w:rFonts w:ascii="Palatino Linotype" w:hAnsi="Palatino Linotype"/>
                <w:sz w:val="12"/>
                <w:szCs w:val="12"/>
              </w:rPr>
            </w:pPr>
            <w:r w:rsidRPr="00C37DB2">
              <w:rPr>
                <w:rFonts w:ascii="Palatino Linotype" w:hAnsi="Palatino Linotype"/>
                <w:sz w:val="12"/>
                <w:szCs w:val="12"/>
              </w:rPr>
              <w:t>Sello oficial o logotipo del sujeto obligado</w:t>
            </w:r>
          </w:p>
        </w:tc>
      </w:tr>
      <w:tr w:rsidR="00C37DB2" w:rsidRPr="00C37DB2" w:rsidTr="00B965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85298D" w:rsidRPr="00C37DB2" w:rsidRDefault="0085298D" w:rsidP="0085298D">
            <w:pPr>
              <w:jc w:val="both"/>
              <w:rPr>
                <w:rFonts w:ascii="Palatino Linotype" w:hAnsi="Palatino Linotype"/>
                <w:sz w:val="12"/>
                <w:szCs w:val="12"/>
              </w:rPr>
            </w:pPr>
            <w:r w:rsidRPr="00C37DB2">
              <w:rPr>
                <w:rFonts w:ascii="Palatino Linotype" w:hAnsi="Palatino Linotype"/>
                <w:sz w:val="12"/>
                <w:szCs w:val="12"/>
              </w:rPr>
              <w:t>Fecha de clasificación</w:t>
            </w:r>
          </w:p>
        </w:tc>
        <w:tc>
          <w:tcPr>
            <w:tcW w:w="3568" w:type="dxa"/>
          </w:tcPr>
          <w:p w:rsidR="0085298D" w:rsidRPr="00C37DB2" w:rsidRDefault="0085298D" w:rsidP="0085298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Se anotará la fecha en la que el Comité de Transparencia confirmó la clasificación del documento, en su caso.</w:t>
            </w:r>
          </w:p>
        </w:tc>
        <w:tc>
          <w:tcPr>
            <w:tcW w:w="968" w:type="dxa"/>
          </w:tcPr>
          <w:p w:rsidR="0085298D" w:rsidRPr="00C37DB2" w:rsidRDefault="0085298D" w:rsidP="0085298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37DB2">
              <w:rPr>
                <w:rFonts w:ascii="Palatino Linotype" w:hAnsi="Palatino Linotype"/>
                <w:b/>
                <w:sz w:val="12"/>
                <w:szCs w:val="12"/>
              </w:rPr>
              <w:t>Fecha de clasificación</w:t>
            </w:r>
          </w:p>
        </w:tc>
        <w:tc>
          <w:tcPr>
            <w:tcW w:w="3446" w:type="dxa"/>
          </w:tcPr>
          <w:p w:rsidR="0085298D" w:rsidRPr="00C37DB2" w:rsidRDefault="0085298D" w:rsidP="0085298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Se anotará la fecha en la que el Comité de Transparencia confirmó la clasificación del documento, en su caso.</w:t>
            </w:r>
          </w:p>
        </w:tc>
      </w:tr>
      <w:tr w:rsidR="00C37DB2" w:rsidRPr="00C37DB2" w:rsidTr="00B965DB">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85298D" w:rsidRPr="00C37DB2" w:rsidRDefault="0085298D" w:rsidP="0085298D">
            <w:pPr>
              <w:jc w:val="both"/>
              <w:rPr>
                <w:rFonts w:ascii="Palatino Linotype" w:hAnsi="Palatino Linotype"/>
                <w:sz w:val="12"/>
                <w:szCs w:val="12"/>
              </w:rPr>
            </w:pPr>
            <w:r w:rsidRPr="00C37DB2">
              <w:rPr>
                <w:rFonts w:ascii="Palatino Linotype" w:hAnsi="Palatino Linotype"/>
                <w:sz w:val="12"/>
                <w:szCs w:val="12"/>
              </w:rPr>
              <w:t>Área</w:t>
            </w:r>
          </w:p>
        </w:tc>
        <w:tc>
          <w:tcPr>
            <w:tcW w:w="3568" w:type="dxa"/>
          </w:tcPr>
          <w:p w:rsidR="0085298D" w:rsidRPr="00C37DB2" w:rsidRDefault="0085298D" w:rsidP="0085298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Se señalará el nombre del área del cual es titular quien clasifica.</w:t>
            </w:r>
          </w:p>
        </w:tc>
        <w:tc>
          <w:tcPr>
            <w:tcW w:w="968" w:type="dxa"/>
          </w:tcPr>
          <w:p w:rsidR="0085298D" w:rsidRPr="00C37DB2" w:rsidRDefault="0085298D" w:rsidP="0085298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37DB2">
              <w:rPr>
                <w:rFonts w:ascii="Palatino Linotype" w:hAnsi="Palatino Linotype"/>
                <w:b/>
                <w:sz w:val="12"/>
                <w:szCs w:val="12"/>
              </w:rPr>
              <w:t>Área</w:t>
            </w:r>
          </w:p>
        </w:tc>
        <w:tc>
          <w:tcPr>
            <w:tcW w:w="3446" w:type="dxa"/>
          </w:tcPr>
          <w:p w:rsidR="0085298D" w:rsidRPr="00C37DB2" w:rsidRDefault="0085298D" w:rsidP="0085298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Se señalará el nombre del área de la cual es el titular quien clasifica.</w:t>
            </w:r>
          </w:p>
        </w:tc>
      </w:tr>
      <w:tr w:rsidR="00C37DB2" w:rsidRPr="00C37DB2" w:rsidTr="00B965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85298D" w:rsidRPr="00C37DB2" w:rsidRDefault="0085298D" w:rsidP="0085298D">
            <w:pPr>
              <w:jc w:val="both"/>
              <w:rPr>
                <w:rFonts w:ascii="Palatino Linotype" w:hAnsi="Palatino Linotype"/>
                <w:sz w:val="12"/>
                <w:szCs w:val="12"/>
              </w:rPr>
            </w:pPr>
            <w:r w:rsidRPr="00C37DB2">
              <w:rPr>
                <w:rFonts w:ascii="Palatino Linotype" w:hAnsi="Palatino Linotype"/>
                <w:sz w:val="12"/>
                <w:szCs w:val="12"/>
              </w:rPr>
              <w:lastRenderedPageBreak/>
              <w:t>Información reservada</w:t>
            </w:r>
          </w:p>
        </w:tc>
        <w:tc>
          <w:tcPr>
            <w:tcW w:w="3568" w:type="dxa"/>
          </w:tcPr>
          <w:p w:rsidR="0085298D" w:rsidRPr="00C37DB2" w:rsidRDefault="0085298D" w:rsidP="0085298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C37DB2">
              <w:rPr>
                <w:rFonts w:ascii="Palatino Linotype" w:hAnsi="Palatino Linotype"/>
                <w:sz w:val="12"/>
                <w:szCs w:val="12"/>
              </w:rPr>
              <w:t>anotarán</w:t>
            </w:r>
            <w:proofErr w:type="gramEnd"/>
            <w:r w:rsidRPr="00C37DB2">
              <w:rPr>
                <w:rFonts w:ascii="Palatino Linotype" w:hAnsi="Palatino Linotype"/>
                <w:sz w:val="12"/>
                <w:szCs w:val="12"/>
              </w:rPr>
              <w:t xml:space="preserve"> todas las páginas que lo conforman. Si el documento no contiene información reservada, se tachará este apartado.</w:t>
            </w:r>
          </w:p>
        </w:tc>
        <w:tc>
          <w:tcPr>
            <w:tcW w:w="968" w:type="dxa"/>
          </w:tcPr>
          <w:p w:rsidR="0085298D" w:rsidRPr="00C37DB2" w:rsidRDefault="0085298D" w:rsidP="0085298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37DB2">
              <w:rPr>
                <w:rFonts w:ascii="Palatino Linotype" w:hAnsi="Palatino Linotype"/>
                <w:b/>
                <w:sz w:val="12"/>
                <w:szCs w:val="12"/>
              </w:rPr>
              <w:t>Reservado</w:t>
            </w:r>
          </w:p>
        </w:tc>
        <w:tc>
          <w:tcPr>
            <w:tcW w:w="3446" w:type="dxa"/>
          </w:tcPr>
          <w:p w:rsidR="0085298D" w:rsidRPr="00C37DB2" w:rsidRDefault="0085298D" w:rsidP="0085298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Leyenda de información RESERVADA.</w:t>
            </w:r>
          </w:p>
        </w:tc>
      </w:tr>
      <w:tr w:rsidR="00C37DB2" w:rsidRPr="00C37DB2" w:rsidTr="00B965DB">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85298D" w:rsidRPr="00C37DB2" w:rsidRDefault="0085298D" w:rsidP="0085298D">
            <w:pPr>
              <w:jc w:val="both"/>
              <w:rPr>
                <w:rFonts w:ascii="Palatino Linotype" w:hAnsi="Palatino Linotype"/>
                <w:sz w:val="12"/>
                <w:szCs w:val="12"/>
              </w:rPr>
            </w:pPr>
            <w:r w:rsidRPr="00C37DB2">
              <w:rPr>
                <w:rFonts w:ascii="Palatino Linotype" w:hAnsi="Palatino Linotype"/>
                <w:sz w:val="12"/>
                <w:szCs w:val="12"/>
              </w:rPr>
              <w:t>Fundamento legal</w:t>
            </w:r>
          </w:p>
        </w:tc>
        <w:tc>
          <w:tcPr>
            <w:tcW w:w="3568" w:type="dxa"/>
          </w:tcPr>
          <w:p w:rsidR="0085298D" w:rsidRPr="00C37DB2" w:rsidRDefault="0085298D" w:rsidP="0085298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Se señalará el nombre del ordenamiento, el o los artículos, fracción(es), párrafo(s) con base en los cuales se sustente la reserva.</w:t>
            </w:r>
          </w:p>
        </w:tc>
        <w:tc>
          <w:tcPr>
            <w:tcW w:w="968" w:type="dxa"/>
          </w:tcPr>
          <w:p w:rsidR="0085298D" w:rsidRPr="00C37DB2" w:rsidRDefault="0085298D" w:rsidP="0085298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37DB2">
              <w:rPr>
                <w:rFonts w:ascii="Palatino Linotype" w:hAnsi="Palatino Linotype"/>
                <w:b/>
                <w:sz w:val="12"/>
                <w:szCs w:val="12"/>
              </w:rPr>
              <w:t>Periodo de reserva</w:t>
            </w:r>
          </w:p>
        </w:tc>
        <w:tc>
          <w:tcPr>
            <w:tcW w:w="3446" w:type="dxa"/>
          </w:tcPr>
          <w:p w:rsidR="0085298D" w:rsidRPr="00C37DB2" w:rsidRDefault="0085298D" w:rsidP="0085298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C37DB2" w:rsidRPr="00C37DB2" w:rsidTr="00B965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85298D" w:rsidRPr="00C37DB2" w:rsidRDefault="0085298D" w:rsidP="0085298D">
            <w:pPr>
              <w:jc w:val="both"/>
              <w:rPr>
                <w:rFonts w:ascii="Palatino Linotype" w:hAnsi="Palatino Linotype"/>
                <w:sz w:val="12"/>
                <w:szCs w:val="12"/>
              </w:rPr>
            </w:pPr>
            <w:r w:rsidRPr="00C37DB2">
              <w:rPr>
                <w:rFonts w:ascii="Palatino Linotype" w:hAnsi="Palatino Linotype"/>
                <w:sz w:val="12"/>
                <w:szCs w:val="12"/>
              </w:rPr>
              <w:t>Ampliación del periodo de reserva</w:t>
            </w:r>
          </w:p>
        </w:tc>
        <w:tc>
          <w:tcPr>
            <w:tcW w:w="3568" w:type="dxa"/>
          </w:tcPr>
          <w:p w:rsidR="0085298D" w:rsidRPr="00C37DB2" w:rsidRDefault="0085298D" w:rsidP="0085298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85298D" w:rsidRPr="00C37DB2" w:rsidRDefault="0085298D" w:rsidP="0085298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37DB2">
              <w:rPr>
                <w:rFonts w:ascii="Palatino Linotype" w:hAnsi="Palatino Linotype"/>
                <w:b/>
                <w:sz w:val="12"/>
                <w:szCs w:val="12"/>
              </w:rPr>
              <w:t>Fundamento legal</w:t>
            </w:r>
          </w:p>
        </w:tc>
        <w:tc>
          <w:tcPr>
            <w:tcW w:w="3446" w:type="dxa"/>
          </w:tcPr>
          <w:p w:rsidR="0085298D" w:rsidRPr="00C37DB2" w:rsidRDefault="0085298D" w:rsidP="0085298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Se señalará el nombre del o de los ordenamientos jurídicos, el o los artículos, fracción(es), párrafo(s) con base en los cuales se sustenta la reserva.</w:t>
            </w:r>
          </w:p>
        </w:tc>
      </w:tr>
      <w:tr w:rsidR="00C37DB2" w:rsidRPr="00C37DB2" w:rsidTr="00B965DB">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85298D" w:rsidRPr="00C37DB2" w:rsidRDefault="0085298D" w:rsidP="0085298D">
            <w:pPr>
              <w:jc w:val="both"/>
              <w:rPr>
                <w:rFonts w:ascii="Palatino Linotype" w:hAnsi="Palatino Linotype"/>
                <w:sz w:val="12"/>
                <w:szCs w:val="12"/>
              </w:rPr>
            </w:pPr>
            <w:r w:rsidRPr="00C37DB2">
              <w:rPr>
                <w:rFonts w:ascii="Palatino Linotype" w:hAnsi="Palatino Linotype"/>
                <w:sz w:val="12"/>
                <w:szCs w:val="12"/>
              </w:rPr>
              <w:t>Confidencial</w:t>
            </w:r>
          </w:p>
        </w:tc>
        <w:tc>
          <w:tcPr>
            <w:tcW w:w="3568" w:type="dxa"/>
          </w:tcPr>
          <w:p w:rsidR="0085298D" w:rsidRPr="00C37DB2" w:rsidRDefault="0085298D" w:rsidP="0085298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85298D" w:rsidRPr="00C37DB2" w:rsidRDefault="0085298D" w:rsidP="0085298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37DB2">
              <w:rPr>
                <w:rFonts w:ascii="Palatino Linotype" w:hAnsi="Palatino Linotype"/>
                <w:b/>
                <w:sz w:val="12"/>
                <w:szCs w:val="12"/>
              </w:rPr>
              <w:t>Ampliación del periodo de reserva</w:t>
            </w:r>
          </w:p>
        </w:tc>
        <w:tc>
          <w:tcPr>
            <w:tcW w:w="3446" w:type="dxa"/>
          </w:tcPr>
          <w:p w:rsidR="0085298D" w:rsidRPr="00C37DB2" w:rsidRDefault="0085298D" w:rsidP="0085298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C37DB2" w:rsidRPr="00C37DB2" w:rsidTr="00B965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85298D" w:rsidRPr="00C37DB2" w:rsidRDefault="0085298D" w:rsidP="0085298D">
            <w:pPr>
              <w:jc w:val="both"/>
              <w:rPr>
                <w:rFonts w:ascii="Palatino Linotype" w:hAnsi="Palatino Linotype"/>
                <w:sz w:val="12"/>
                <w:szCs w:val="12"/>
              </w:rPr>
            </w:pPr>
            <w:r w:rsidRPr="00C37DB2">
              <w:rPr>
                <w:rFonts w:ascii="Palatino Linotype" w:hAnsi="Palatino Linotype"/>
                <w:sz w:val="12"/>
                <w:szCs w:val="12"/>
              </w:rPr>
              <w:t>Fundamento legal</w:t>
            </w:r>
          </w:p>
        </w:tc>
        <w:tc>
          <w:tcPr>
            <w:tcW w:w="3568" w:type="dxa"/>
          </w:tcPr>
          <w:p w:rsidR="0085298D" w:rsidRPr="00C37DB2" w:rsidRDefault="0085298D" w:rsidP="0085298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rsidR="0085298D" w:rsidRPr="00C37DB2" w:rsidRDefault="0085298D" w:rsidP="0085298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37DB2">
              <w:rPr>
                <w:rFonts w:ascii="Palatino Linotype" w:hAnsi="Palatino Linotype"/>
                <w:b/>
                <w:sz w:val="12"/>
                <w:szCs w:val="12"/>
              </w:rPr>
              <w:t>Confidencial</w:t>
            </w:r>
          </w:p>
        </w:tc>
        <w:tc>
          <w:tcPr>
            <w:tcW w:w="3446" w:type="dxa"/>
          </w:tcPr>
          <w:p w:rsidR="0085298D" w:rsidRPr="00C37DB2" w:rsidRDefault="0085298D" w:rsidP="0085298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Leyenda de información CONFIDENCIAL.</w:t>
            </w:r>
          </w:p>
        </w:tc>
      </w:tr>
      <w:tr w:rsidR="00C37DB2" w:rsidRPr="00C37DB2" w:rsidTr="00B965DB">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85298D" w:rsidRPr="00C37DB2" w:rsidRDefault="0085298D" w:rsidP="0085298D">
            <w:pPr>
              <w:jc w:val="both"/>
              <w:rPr>
                <w:rFonts w:ascii="Palatino Linotype" w:hAnsi="Palatino Linotype"/>
                <w:sz w:val="12"/>
                <w:szCs w:val="12"/>
              </w:rPr>
            </w:pPr>
            <w:r w:rsidRPr="00C37DB2">
              <w:rPr>
                <w:rFonts w:ascii="Palatino Linotype" w:hAnsi="Palatino Linotype"/>
                <w:sz w:val="12"/>
                <w:szCs w:val="12"/>
              </w:rPr>
              <w:t>Rúbrica del titular del área</w:t>
            </w:r>
          </w:p>
        </w:tc>
        <w:tc>
          <w:tcPr>
            <w:tcW w:w="3568" w:type="dxa"/>
          </w:tcPr>
          <w:p w:rsidR="0085298D" w:rsidRPr="00C37DB2" w:rsidRDefault="0085298D" w:rsidP="0085298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Rúbrica autógrafa de quien clasifica.</w:t>
            </w:r>
          </w:p>
        </w:tc>
        <w:tc>
          <w:tcPr>
            <w:tcW w:w="968" w:type="dxa"/>
          </w:tcPr>
          <w:p w:rsidR="0085298D" w:rsidRPr="00C37DB2" w:rsidRDefault="0085298D" w:rsidP="0085298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37DB2">
              <w:rPr>
                <w:rFonts w:ascii="Palatino Linotype" w:hAnsi="Palatino Linotype"/>
                <w:b/>
                <w:sz w:val="12"/>
                <w:szCs w:val="12"/>
              </w:rPr>
              <w:t>Fundamento legal</w:t>
            </w:r>
          </w:p>
        </w:tc>
        <w:tc>
          <w:tcPr>
            <w:tcW w:w="3446" w:type="dxa"/>
          </w:tcPr>
          <w:p w:rsidR="0085298D" w:rsidRPr="00C37DB2" w:rsidRDefault="0085298D" w:rsidP="0085298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C37DB2" w:rsidRPr="00C37DB2" w:rsidTr="00B965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85298D" w:rsidRPr="00C37DB2" w:rsidRDefault="0085298D" w:rsidP="0085298D">
            <w:pPr>
              <w:jc w:val="both"/>
              <w:rPr>
                <w:rFonts w:ascii="Palatino Linotype" w:hAnsi="Palatino Linotype"/>
                <w:sz w:val="12"/>
                <w:szCs w:val="12"/>
              </w:rPr>
            </w:pPr>
            <w:r w:rsidRPr="00C37DB2">
              <w:rPr>
                <w:rFonts w:ascii="Palatino Linotype" w:hAnsi="Palatino Linotype"/>
                <w:sz w:val="12"/>
                <w:szCs w:val="12"/>
              </w:rPr>
              <w:t>Fecha de desclasificación</w:t>
            </w:r>
          </w:p>
        </w:tc>
        <w:tc>
          <w:tcPr>
            <w:tcW w:w="3568" w:type="dxa"/>
          </w:tcPr>
          <w:p w:rsidR="0085298D" w:rsidRPr="00C37DB2" w:rsidRDefault="0085298D" w:rsidP="0085298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Se anotará la fecha en que se desclasifica el documento.</w:t>
            </w:r>
          </w:p>
        </w:tc>
        <w:tc>
          <w:tcPr>
            <w:tcW w:w="968" w:type="dxa"/>
          </w:tcPr>
          <w:p w:rsidR="0085298D" w:rsidRPr="00C37DB2" w:rsidRDefault="0085298D" w:rsidP="0085298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37DB2">
              <w:rPr>
                <w:rFonts w:ascii="Palatino Linotype" w:hAnsi="Palatino Linotype"/>
                <w:b/>
                <w:sz w:val="12"/>
                <w:szCs w:val="12"/>
              </w:rPr>
              <w:t>Rúbrica del titular del área</w:t>
            </w:r>
          </w:p>
        </w:tc>
        <w:tc>
          <w:tcPr>
            <w:tcW w:w="3446" w:type="dxa"/>
          </w:tcPr>
          <w:p w:rsidR="0085298D" w:rsidRPr="00C37DB2" w:rsidRDefault="0085298D" w:rsidP="0085298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Rúbrica autógrafa de quien clasifica.</w:t>
            </w:r>
          </w:p>
        </w:tc>
      </w:tr>
      <w:tr w:rsidR="00C37DB2" w:rsidRPr="00C37DB2" w:rsidTr="00B965DB">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85298D" w:rsidRPr="00C37DB2" w:rsidRDefault="0085298D" w:rsidP="0085298D">
            <w:pPr>
              <w:jc w:val="both"/>
              <w:rPr>
                <w:rFonts w:ascii="Palatino Linotype" w:hAnsi="Palatino Linotype"/>
                <w:sz w:val="12"/>
                <w:szCs w:val="12"/>
              </w:rPr>
            </w:pPr>
            <w:r w:rsidRPr="00C37DB2">
              <w:rPr>
                <w:rFonts w:ascii="Palatino Linotype" w:hAnsi="Palatino Linotype"/>
                <w:sz w:val="12"/>
                <w:szCs w:val="12"/>
              </w:rPr>
              <w:t>Rúbrica y cargo del servidor público</w:t>
            </w:r>
          </w:p>
        </w:tc>
        <w:tc>
          <w:tcPr>
            <w:tcW w:w="3568" w:type="dxa"/>
          </w:tcPr>
          <w:p w:rsidR="0085298D" w:rsidRPr="00C37DB2" w:rsidRDefault="0085298D" w:rsidP="0085298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Rúbrica autógrafa de quien desclasifica.</w:t>
            </w:r>
          </w:p>
        </w:tc>
        <w:tc>
          <w:tcPr>
            <w:tcW w:w="968" w:type="dxa"/>
          </w:tcPr>
          <w:p w:rsidR="0085298D" w:rsidRPr="00C37DB2" w:rsidRDefault="0085298D" w:rsidP="0085298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37DB2">
              <w:rPr>
                <w:rFonts w:ascii="Palatino Linotype" w:hAnsi="Palatino Linotype"/>
                <w:b/>
                <w:sz w:val="12"/>
                <w:szCs w:val="12"/>
              </w:rPr>
              <w:t>Fecha de desclasificación</w:t>
            </w:r>
          </w:p>
        </w:tc>
        <w:tc>
          <w:tcPr>
            <w:tcW w:w="3446" w:type="dxa"/>
          </w:tcPr>
          <w:p w:rsidR="0085298D" w:rsidRPr="00C37DB2" w:rsidRDefault="0085298D" w:rsidP="0085298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Se anotará la fecha en que se desclasifica.</w:t>
            </w:r>
          </w:p>
        </w:tc>
      </w:tr>
      <w:tr w:rsidR="00C37DB2" w:rsidRPr="00C37DB2" w:rsidTr="00B965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85298D" w:rsidRPr="00C37DB2" w:rsidRDefault="0085298D" w:rsidP="0085298D">
            <w:pPr>
              <w:jc w:val="both"/>
              <w:rPr>
                <w:rFonts w:ascii="Palatino Linotype" w:hAnsi="Palatino Linotype"/>
                <w:sz w:val="12"/>
                <w:szCs w:val="12"/>
              </w:rPr>
            </w:pPr>
          </w:p>
        </w:tc>
        <w:tc>
          <w:tcPr>
            <w:tcW w:w="3568" w:type="dxa"/>
          </w:tcPr>
          <w:p w:rsidR="0085298D" w:rsidRPr="00C37DB2" w:rsidRDefault="0085298D" w:rsidP="0085298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rsidR="0085298D" w:rsidRPr="00C37DB2" w:rsidRDefault="0085298D" w:rsidP="0085298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37DB2">
              <w:rPr>
                <w:rFonts w:ascii="Palatino Linotype" w:hAnsi="Palatino Linotype"/>
                <w:b/>
                <w:sz w:val="12"/>
                <w:szCs w:val="12"/>
              </w:rPr>
              <w:t>Partes o secciones reservadas o confidenciales</w:t>
            </w:r>
          </w:p>
        </w:tc>
        <w:tc>
          <w:tcPr>
            <w:tcW w:w="3446" w:type="dxa"/>
          </w:tcPr>
          <w:p w:rsidR="0085298D" w:rsidRPr="00C37DB2" w:rsidRDefault="0085298D" w:rsidP="0085298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 xml:space="preserve">En caso que una vez desclasificado el expediente, </w:t>
            </w:r>
            <w:proofErr w:type="spellStart"/>
            <w:r w:rsidRPr="00C37DB2">
              <w:rPr>
                <w:rFonts w:ascii="Palatino Linotype" w:hAnsi="Palatino Linotype"/>
                <w:sz w:val="12"/>
                <w:szCs w:val="12"/>
              </w:rPr>
              <w:t>subsistanpartes</w:t>
            </w:r>
            <w:proofErr w:type="spellEnd"/>
            <w:r w:rsidRPr="00C37DB2">
              <w:rPr>
                <w:rFonts w:ascii="Palatino Linotype" w:hAnsi="Palatino Linotype"/>
                <w:sz w:val="12"/>
                <w:szCs w:val="12"/>
              </w:rPr>
              <w:t xml:space="preserve"> o secciones del mismo reservadas o confidenciales, se señalará este hecho.</w:t>
            </w:r>
          </w:p>
        </w:tc>
      </w:tr>
      <w:tr w:rsidR="00C37DB2" w:rsidRPr="00C37DB2" w:rsidTr="00B965DB">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85298D" w:rsidRPr="00C37DB2" w:rsidRDefault="0085298D" w:rsidP="0085298D">
            <w:pPr>
              <w:jc w:val="both"/>
              <w:rPr>
                <w:rFonts w:ascii="Palatino Linotype" w:hAnsi="Palatino Linotype"/>
                <w:sz w:val="12"/>
                <w:szCs w:val="12"/>
              </w:rPr>
            </w:pPr>
          </w:p>
        </w:tc>
        <w:tc>
          <w:tcPr>
            <w:tcW w:w="3568" w:type="dxa"/>
          </w:tcPr>
          <w:p w:rsidR="0085298D" w:rsidRPr="00C37DB2" w:rsidRDefault="0085298D" w:rsidP="0085298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rsidR="0085298D" w:rsidRPr="00C37DB2" w:rsidRDefault="0085298D" w:rsidP="0085298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37DB2">
              <w:rPr>
                <w:rFonts w:ascii="Palatino Linotype" w:hAnsi="Palatino Linotype"/>
                <w:b/>
                <w:sz w:val="12"/>
                <w:szCs w:val="12"/>
              </w:rPr>
              <w:t>Rúbrica y cargo del servidor público</w:t>
            </w:r>
          </w:p>
        </w:tc>
        <w:tc>
          <w:tcPr>
            <w:tcW w:w="3446" w:type="dxa"/>
          </w:tcPr>
          <w:p w:rsidR="0085298D" w:rsidRPr="00C37DB2" w:rsidRDefault="0085298D" w:rsidP="0085298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37DB2">
              <w:rPr>
                <w:rFonts w:ascii="Palatino Linotype" w:hAnsi="Palatino Linotype"/>
                <w:sz w:val="12"/>
                <w:szCs w:val="12"/>
              </w:rPr>
              <w:t>Rúbrica autógrafa de quien desclasifica.</w:t>
            </w:r>
          </w:p>
        </w:tc>
      </w:tr>
    </w:tbl>
    <w:p w:rsidR="0085298D" w:rsidRPr="00C37DB2" w:rsidRDefault="0085298D" w:rsidP="0085298D">
      <w:pPr>
        <w:spacing w:after="160" w:line="259" w:lineRule="auto"/>
        <w:rPr>
          <w:rFonts w:ascii="Calibri" w:eastAsia="Calibri" w:hAnsi="Calibri"/>
          <w:sz w:val="22"/>
          <w:szCs w:val="22"/>
          <w:lang w:val="es-MX" w:eastAsia="en-US"/>
        </w:rPr>
      </w:pPr>
    </w:p>
    <w:p w:rsidR="0085298D" w:rsidRPr="00C37DB2" w:rsidRDefault="0085298D" w:rsidP="0085298D">
      <w:pPr>
        <w:spacing w:before="100" w:beforeAutospacing="1" w:after="100" w:afterAutospacing="1" w:line="360" w:lineRule="auto"/>
        <w:jc w:val="both"/>
        <w:rPr>
          <w:rFonts w:ascii="Palatino Linotype" w:hAnsi="Palatino Linotype" w:cs="Arial"/>
          <w:lang w:val="es-MX"/>
        </w:rPr>
      </w:pPr>
      <w:r w:rsidRPr="00C37DB2">
        <w:rPr>
          <w:rFonts w:ascii="Palatino Linotype" w:hAnsi="Palatino Linotype" w:cs="Arial"/>
          <w:lang w:val="es-MX"/>
        </w:rPr>
        <w:t>Por lo tanto,</w:t>
      </w:r>
      <w:r w:rsidRPr="00C37DB2">
        <w:rPr>
          <w:rFonts w:ascii="Palatino Linotype" w:hAnsi="Palatino Linotype"/>
          <w:lang w:val="es-MX"/>
        </w:rPr>
        <w:t xml:space="preserve"> el Sujeto Obligado deberá seguir el procedimiento legal establecido para su </w:t>
      </w:r>
      <w:r w:rsidRPr="00C37DB2">
        <w:rPr>
          <w:rFonts w:ascii="Palatino Linotype" w:hAnsi="Palatino Linotype"/>
          <w:lang w:val="es-MX" w:eastAsia="es-MX"/>
        </w:rPr>
        <w:t>clasificación</w:t>
      </w:r>
      <w:r w:rsidRPr="00C37DB2">
        <w:rPr>
          <w:rFonts w:ascii="Palatino Linotype" w:hAnsi="Palatino Linotype"/>
          <w:lang w:val="es-MX"/>
        </w:rPr>
        <w:t>, esto es, que su Comité de</w:t>
      </w:r>
      <w:r w:rsidRPr="00C37DB2">
        <w:rPr>
          <w:rFonts w:ascii="Palatino Linotype" w:hAnsi="Palatino Linotype" w:cs="Arial"/>
          <w:lang w:val="es-MX"/>
        </w:rPr>
        <w:t xml:space="preserve"> Transparencia emita </w:t>
      </w:r>
      <w:r w:rsidRPr="00C37DB2">
        <w:rPr>
          <w:rFonts w:ascii="Palatino Linotype" w:hAnsi="Palatino Linotype" w:cs="Arial"/>
          <w:lang w:val="es-ES_tradnl"/>
        </w:rPr>
        <w:t>un</w:t>
      </w:r>
      <w:r w:rsidRPr="00C37DB2">
        <w:rPr>
          <w:rFonts w:ascii="Palatino Linotype" w:hAnsi="Palatino Linotype" w:cs="Arial"/>
          <w:lang w:val="es-MX"/>
        </w:rPr>
        <w:t xml:space="preserve"> Acuerdo de Clasificación que cumpla con las formalidades previstas, que la sustente, en el </w:t>
      </w:r>
      <w:r w:rsidRPr="00C37DB2">
        <w:rPr>
          <w:rFonts w:ascii="Palatino Linotype" w:hAnsi="Palatino Linotype" w:cs="Arial"/>
          <w:lang w:val="es-MX" w:eastAsia="es-MX"/>
        </w:rPr>
        <w:t>que</w:t>
      </w:r>
      <w:r w:rsidRPr="00C37DB2">
        <w:rPr>
          <w:rFonts w:ascii="Palatino Linotype" w:hAnsi="Palatino Linotype" w:cs="Arial"/>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w:t>
      </w:r>
      <w:r w:rsidRPr="00C37DB2">
        <w:rPr>
          <w:rFonts w:ascii="Palatino Linotype" w:hAnsi="Palatino Linotype" w:cs="Arial"/>
          <w:lang w:val="es-MX"/>
        </w:rPr>
        <w:lastRenderedPageBreak/>
        <w:t xml:space="preserve">no aparecen en la documentación respectiva, violentando desde un inicio el derecho de acceso a la información del solicitante; acuerdo que deberá hacerse del conocimiento del Recurrente. </w:t>
      </w:r>
    </w:p>
    <w:p w:rsidR="00390D67" w:rsidRPr="00C37DB2" w:rsidRDefault="00390D67" w:rsidP="00D55894">
      <w:pPr>
        <w:spacing w:line="360" w:lineRule="auto"/>
        <w:ind w:right="49"/>
        <w:jc w:val="both"/>
        <w:rPr>
          <w:rFonts w:ascii="Palatino Linotype" w:hAnsi="Palatino Linotype" w:cs="Arial"/>
          <w:sz w:val="16"/>
          <w:szCs w:val="16"/>
        </w:rPr>
      </w:pPr>
    </w:p>
    <w:p w:rsidR="00596B16" w:rsidRPr="00C37DB2" w:rsidRDefault="00596B16" w:rsidP="00D55894">
      <w:pPr>
        <w:spacing w:line="360" w:lineRule="auto"/>
        <w:ind w:right="49"/>
        <w:jc w:val="both"/>
        <w:rPr>
          <w:rFonts w:ascii="Palatino Linotype" w:eastAsia="Arial Unicode MS" w:hAnsi="Palatino Linotype" w:cs="Arial"/>
        </w:rPr>
      </w:pPr>
      <w:r w:rsidRPr="00C37DB2">
        <w:rPr>
          <w:rFonts w:ascii="Palatino Linotype" w:hAnsi="Palatino Linotype" w:cs="Arial"/>
        </w:rPr>
        <w:t>Así, p</w:t>
      </w:r>
      <w:r w:rsidRPr="00C37DB2">
        <w:rPr>
          <w:rFonts w:ascii="Palatino Linotype" w:hAnsi="Palatino Linotype" w:cs="Arial"/>
          <w:lang w:eastAsia="es-MX"/>
        </w:rPr>
        <w:t>or lo anteriormente mencionado, y con fundamento en lo prescrito en los artículos 5</w:t>
      </w:r>
      <w:r w:rsidR="00891725" w:rsidRPr="00C37DB2">
        <w:rPr>
          <w:rFonts w:ascii="Palatino Linotype" w:hAnsi="Palatino Linotype" w:cs="Arial"/>
          <w:lang w:eastAsia="es-MX"/>
        </w:rPr>
        <w:t xml:space="preserve"> </w:t>
      </w:r>
      <w:r w:rsidRPr="00C37DB2">
        <w:rPr>
          <w:rFonts w:ascii="Palatino Linotype" w:hAnsi="Palatino Linotype" w:cs="Arial"/>
          <w:lang w:eastAsia="es-MX"/>
        </w:rPr>
        <w:t>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rsidR="00596B16" w:rsidRPr="00C37DB2" w:rsidRDefault="00596B16" w:rsidP="00596B16">
      <w:pPr>
        <w:spacing w:before="240" w:after="240" w:line="360" w:lineRule="auto"/>
        <w:jc w:val="center"/>
        <w:rPr>
          <w:rFonts w:ascii="Palatino Linotype" w:hAnsi="Palatino Linotype" w:cs="Arial"/>
          <w:b/>
        </w:rPr>
      </w:pPr>
      <w:r w:rsidRPr="00C37DB2">
        <w:rPr>
          <w:rFonts w:ascii="Palatino Linotype" w:hAnsi="Palatino Linotype" w:cs="Arial"/>
          <w:b/>
        </w:rPr>
        <w:t>R E S U E L V E</w:t>
      </w:r>
    </w:p>
    <w:p w:rsidR="00583D9C" w:rsidRPr="00C37DB2" w:rsidRDefault="00DE7A4A" w:rsidP="00583D9C">
      <w:pPr>
        <w:spacing w:after="200" w:line="360" w:lineRule="auto"/>
        <w:ind w:right="49"/>
        <w:jc w:val="both"/>
        <w:rPr>
          <w:rFonts w:ascii="Palatino Linotype" w:hAnsi="Palatino Linotype" w:cs="Arial"/>
          <w:b/>
          <w:bCs/>
          <w:sz w:val="28"/>
          <w:szCs w:val="28"/>
          <w:shd w:val="clear" w:color="auto" w:fill="FFFFFF"/>
        </w:rPr>
      </w:pPr>
      <w:r w:rsidRPr="00C37DB2">
        <w:rPr>
          <w:rFonts w:ascii="Palatino Linotype" w:hAnsi="Palatino Linotype" w:cs="Arial"/>
          <w:b/>
          <w:sz w:val="28"/>
          <w:szCs w:val="28"/>
        </w:rPr>
        <w:t>Primero.</w:t>
      </w:r>
      <w:r w:rsidRPr="00C37DB2">
        <w:rPr>
          <w:rFonts w:ascii="Palatino Linotype" w:hAnsi="Palatino Linotype" w:cs="Arial"/>
        </w:rPr>
        <w:t xml:space="preserve"> </w:t>
      </w:r>
      <w:r w:rsidR="00583D9C" w:rsidRPr="00C37DB2">
        <w:rPr>
          <w:rFonts w:ascii="Palatino Linotype" w:hAnsi="Palatino Linotype" w:cs="Arial"/>
          <w:lang w:val="es-MX" w:eastAsia="en-US"/>
        </w:rPr>
        <w:t>Resulta</w:t>
      </w:r>
      <w:r w:rsidR="004D0122" w:rsidRPr="00C37DB2">
        <w:rPr>
          <w:rFonts w:ascii="Palatino Linotype" w:hAnsi="Palatino Linotype" w:cs="Arial"/>
          <w:lang w:val="es-MX" w:eastAsia="en-US"/>
        </w:rPr>
        <w:t xml:space="preserve">n </w:t>
      </w:r>
      <w:r w:rsidR="009858E8" w:rsidRPr="00C37DB2">
        <w:rPr>
          <w:rFonts w:ascii="Palatino Linotype" w:hAnsi="Palatino Linotype" w:cs="Arial"/>
          <w:lang w:val="es-MX" w:eastAsia="en-US"/>
        </w:rPr>
        <w:t xml:space="preserve">parcialmente </w:t>
      </w:r>
      <w:r w:rsidR="00583D9C" w:rsidRPr="00C37DB2">
        <w:rPr>
          <w:rFonts w:ascii="Palatino Linotype" w:hAnsi="Palatino Linotype" w:cs="Arial"/>
          <w:lang w:val="es-MX" w:eastAsia="en-US"/>
        </w:rPr>
        <w:t>fundado</w:t>
      </w:r>
      <w:r w:rsidR="004D0122" w:rsidRPr="00C37DB2">
        <w:rPr>
          <w:rFonts w:ascii="Palatino Linotype" w:hAnsi="Palatino Linotype" w:cs="Arial"/>
          <w:lang w:val="es-MX" w:eastAsia="en-US"/>
        </w:rPr>
        <w:t>s</w:t>
      </w:r>
      <w:r w:rsidR="00583D9C" w:rsidRPr="00C37DB2">
        <w:rPr>
          <w:rFonts w:ascii="Palatino Linotype" w:hAnsi="Palatino Linotype" w:cs="Arial"/>
          <w:lang w:val="es-MX" w:eastAsia="en-US"/>
        </w:rPr>
        <w:t xml:space="preserve"> </w:t>
      </w:r>
      <w:r w:rsidR="004D0122" w:rsidRPr="00C37DB2">
        <w:rPr>
          <w:rFonts w:ascii="Palatino Linotype" w:hAnsi="Palatino Linotype" w:cs="Arial"/>
          <w:lang w:val="es-MX" w:eastAsia="en-US"/>
        </w:rPr>
        <w:t xml:space="preserve">los </w:t>
      </w:r>
      <w:r w:rsidR="00583D9C" w:rsidRPr="00C37DB2">
        <w:rPr>
          <w:rFonts w:ascii="Palatino Linotype" w:hAnsi="Palatino Linotype" w:cs="Arial"/>
          <w:lang w:val="es-MX" w:eastAsia="en-US"/>
        </w:rPr>
        <w:t>motivo</w:t>
      </w:r>
      <w:r w:rsidR="004D0122" w:rsidRPr="00C37DB2">
        <w:rPr>
          <w:rFonts w:ascii="Palatino Linotype" w:hAnsi="Palatino Linotype" w:cs="Arial"/>
          <w:lang w:val="es-MX" w:eastAsia="en-US"/>
        </w:rPr>
        <w:t>s</w:t>
      </w:r>
      <w:r w:rsidR="00583D9C" w:rsidRPr="00C37DB2">
        <w:rPr>
          <w:rFonts w:ascii="Palatino Linotype" w:hAnsi="Palatino Linotype" w:cs="Arial"/>
          <w:lang w:val="es-MX" w:eastAsia="en-US"/>
        </w:rPr>
        <w:t xml:space="preserve"> de inconformidad hecho</w:t>
      </w:r>
      <w:r w:rsidR="004D0122" w:rsidRPr="00C37DB2">
        <w:rPr>
          <w:rFonts w:ascii="Palatino Linotype" w:hAnsi="Palatino Linotype" w:cs="Arial"/>
          <w:lang w:val="es-MX" w:eastAsia="en-US"/>
        </w:rPr>
        <w:t>s</w:t>
      </w:r>
      <w:r w:rsidR="00583D9C" w:rsidRPr="00C37DB2">
        <w:rPr>
          <w:rFonts w:ascii="Palatino Linotype" w:hAnsi="Palatino Linotype" w:cs="Arial"/>
          <w:lang w:val="es-MX" w:eastAsia="en-US"/>
        </w:rPr>
        <w:t xml:space="preserve"> valer por </w:t>
      </w:r>
      <w:r w:rsidR="004D0122" w:rsidRPr="00C37DB2">
        <w:rPr>
          <w:rFonts w:ascii="Palatino Linotype" w:hAnsi="Palatino Linotype" w:cs="Arial"/>
          <w:lang w:val="es-MX" w:eastAsia="en-US"/>
        </w:rPr>
        <w:t xml:space="preserve">el </w:t>
      </w:r>
      <w:r w:rsidR="00583D9C" w:rsidRPr="00C37DB2">
        <w:rPr>
          <w:rFonts w:ascii="Palatino Linotype" w:hAnsi="Palatino Linotype" w:cs="Arial"/>
          <w:b/>
          <w:lang w:val="es-MX" w:eastAsia="en-US"/>
        </w:rPr>
        <w:t xml:space="preserve">RECURRENTE, </w:t>
      </w:r>
      <w:r w:rsidR="00583D9C" w:rsidRPr="00C37DB2">
        <w:rPr>
          <w:rFonts w:ascii="Palatino Linotype" w:hAnsi="Palatino Linotype" w:cs="Arial"/>
          <w:lang w:val="es-MX" w:eastAsia="en-US"/>
        </w:rPr>
        <w:t>por lo que se</w:t>
      </w:r>
      <w:r w:rsidR="00583D9C" w:rsidRPr="00C37DB2">
        <w:rPr>
          <w:rFonts w:ascii="Palatino Linotype" w:hAnsi="Palatino Linotype" w:cs="Arial"/>
          <w:b/>
          <w:lang w:val="es-MX" w:eastAsia="en-US"/>
        </w:rPr>
        <w:t xml:space="preserve"> </w:t>
      </w:r>
      <w:r w:rsidR="004D0122" w:rsidRPr="00C37DB2">
        <w:rPr>
          <w:rFonts w:ascii="Palatino Linotype" w:hAnsi="Palatino Linotype" w:cs="Arial"/>
          <w:b/>
          <w:lang w:val="es-MX" w:eastAsia="en-US"/>
        </w:rPr>
        <w:t>MODIFICA</w:t>
      </w:r>
      <w:r w:rsidR="00583D9C" w:rsidRPr="00C37DB2">
        <w:rPr>
          <w:rFonts w:ascii="Palatino Linotype" w:hAnsi="Palatino Linotype" w:cs="Arial"/>
          <w:b/>
          <w:lang w:val="es-MX" w:eastAsia="en-US"/>
        </w:rPr>
        <w:t xml:space="preserve"> </w:t>
      </w:r>
      <w:r w:rsidR="00583D9C" w:rsidRPr="00C37DB2">
        <w:rPr>
          <w:rFonts w:ascii="Palatino Linotype" w:hAnsi="Palatino Linotype" w:cs="Arial"/>
          <w:lang w:val="es-MX" w:eastAsia="en-US"/>
        </w:rPr>
        <w:t xml:space="preserve">la </w:t>
      </w:r>
      <w:r w:rsidR="00583D9C" w:rsidRPr="00C37DB2">
        <w:rPr>
          <w:rFonts w:ascii="Palatino Linotype" w:hAnsi="Palatino Linotype" w:cs="Arial"/>
          <w:b/>
          <w:lang w:val="es-MX" w:eastAsia="en-US"/>
        </w:rPr>
        <w:t xml:space="preserve">RESPUESTA </w:t>
      </w:r>
      <w:r w:rsidR="00583D9C" w:rsidRPr="00C37DB2">
        <w:rPr>
          <w:rFonts w:ascii="Palatino Linotype" w:hAnsi="Palatino Linotype" w:cs="Arial"/>
          <w:lang w:val="es-MX" w:eastAsia="en-US"/>
        </w:rPr>
        <w:t xml:space="preserve">del </w:t>
      </w:r>
      <w:r w:rsidR="00583D9C" w:rsidRPr="00C37DB2">
        <w:rPr>
          <w:rFonts w:ascii="Palatino Linotype" w:hAnsi="Palatino Linotype" w:cs="Arial"/>
          <w:b/>
          <w:lang w:val="es-MX" w:eastAsia="en-US"/>
        </w:rPr>
        <w:t xml:space="preserve">SUJETO OBLIGADO </w:t>
      </w:r>
      <w:r w:rsidR="00583D9C" w:rsidRPr="00C37DB2">
        <w:rPr>
          <w:rFonts w:ascii="Palatino Linotype" w:eastAsia="Calibri" w:hAnsi="Palatino Linotype" w:cs="Arial"/>
          <w:lang w:val="es-MX" w:eastAsia="en-US"/>
        </w:rPr>
        <w:t>en términos del Considerando cuarto de la presente resolución.</w:t>
      </w:r>
      <w:r w:rsidR="00583D9C" w:rsidRPr="00C37DB2">
        <w:rPr>
          <w:rFonts w:ascii="Palatino Linotype" w:hAnsi="Palatino Linotype" w:cs="Arial"/>
          <w:b/>
          <w:bCs/>
          <w:sz w:val="28"/>
          <w:szCs w:val="28"/>
          <w:shd w:val="clear" w:color="auto" w:fill="FFFFFF"/>
        </w:rPr>
        <w:t xml:space="preserve"> </w:t>
      </w:r>
    </w:p>
    <w:p w:rsidR="00566E15" w:rsidRPr="00C37DB2" w:rsidRDefault="00DE7A4A" w:rsidP="00566E15">
      <w:pPr>
        <w:spacing w:after="200" w:line="360" w:lineRule="auto"/>
        <w:ind w:right="49"/>
        <w:jc w:val="both"/>
        <w:rPr>
          <w:rFonts w:ascii="Palatino Linotype" w:hAnsi="Palatino Linotype" w:cs="Arial"/>
          <w:lang w:val="es-MX"/>
        </w:rPr>
      </w:pPr>
      <w:r w:rsidRPr="00C37DB2">
        <w:rPr>
          <w:rFonts w:ascii="Palatino Linotype" w:hAnsi="Palatino Linotype" w:cs="Arial"/>
          <w:b/>
          <w:bCs/>
          <w:sz w:val="28"/>
          <w:szCs w:val="28"/>
          <w:shd w:val="clear" w:color="auto" w:fill="FFFFFF"/>
        </w:rPr>
        <w:t>Segundo.</w:t>
      </w:r>
      <w:r w:rsidRPr="00C37DB2">
        <w:rPr>
          <w:rFonts w:ascii="Palatino Linotype" w:hAnsi="Palatino Linotype" w:cs="Arial"/>
          <w:b/>
          <w:bCs/>
          <w:sz w:val="19"/>
          <w:szCs w:val="19"/>
          <w:shd w:val="clear" w:color="auto" w:fill="FFFFFF"/>
        </w:rPr>
        <w:t xml:space="preserve"> </w:t>
      </w:r>
      <w:r w:rsidR="00B96039" w:rsidRPr="00C37DB2">
        <w:rPr>
          <w:rFonts w:ascii="Palatino Linotype" w:hAnsi="Palatino Linotype" w:cs="Arial"/>
          <w:lang w:val="es-MX"/>
        </w:rPr>
        <w:t xml:space="preserve">Se </w:t>
      </w:r>
      <w:r w:rsidR="00B96039" w:rsidRPr="00C37DB2">
        <w:rPr>
          <w:rFonts w:ascii="Palatino Linotype" w:hAnsi="Palatino Linotype" w:cs="Arial"/>
          <w:b/>
          <w:lang w:val="es-MX"/>
        </w:rPr>
        <w:t>ORDENA</w:t>
      </w:r>
      <w:r w:rsidR="00B96039" w:rsidRPr="00C37DB2">
        <w:rPr>
          <w:rFonts w:ascii="Palatino Linotype" w:hAnsi="Palatino Linotype" w:cs="Arial"/>
          <w:lang w:val="es-MX"/>
        </w:rPr>
        <w:t xml:space="preserve"> al </w:t>
      </w:r>
      <w:r w:rsidR="00B96039" w:rsidRPr="00C37DB2">
        <w:rPr>
          <w:rFonts w:ascii="Palatino Linotype" w:hAnsi="Palatino Linotype" w:cs="Arial"/>
          <w:b/>
          <w:lang w:val="es-MX"/>
        </w:rPr>
        <w:t>SUJETO OBLIGADO</w:t>
      </w:r>
      <w:r w:rsidR="00B96039" w:rsidRPr="00C37DB2">
        <w:rPr>
          <w:rFonts w:ascii="Palatino Linotype" w:hAnsi="Palatino Linotype" w:cs="Arial"/>
          <w:lang w:val="es-MX"/>
        </w:rPr>
        <w:t xml:space="preserve"> atender la solicitud de información </w:t>
      </w:r>
      <w:r w:rsidR="0065275F" w:rsidRPr="00C37DB2">
        <w:rPr>
          <w:rFonts w:ascii="Palatino Linotype" w:hAnsi="Palatino Linotype"/>
          <w:b/>
          <w:bCs/>
          <w:lang w:val="es-MX" w:eastAsia="es-MX"/>
        </w:rPr>
        <w:t>00006/DIFZINACAN/IP/2018</w:t>
      </w:r>
      <w:r w:rsidR="00B96039" w:rsidRPr="00C37DB2">
        <w:rPr>
          <w:rFonts w:ascii="Palatino Linotype" w:hAnsi="Palatino Linotype"/>
          <w:b/>
          <w:bCs/>
          <w:lang w:val="es-MX" w:eastAsia="es-MX"/>
        </w:rPr>
        <w:t xml:space="preserve">, </w:t>
      </w:r>
      <w:r w:rsidR="00B96039" w:rsidRPr="00C37DB2">
        <w:rPr>
          <w:rFonts w:ascii="Palatino Linotype" w:hAnsi="Palatino Linotype" w:cs="Arial"/>
          <w:lang w:val="es-MX"/>
        </w:rPr>
        <w:t>para que en términos del Considerando cuarto de la presente resolución, entregue previa búsqueda exhaustiva y razonable</w:t>
      </w:r>
      <w:r w:rsidR="00CE3CF6" w:rsidRPr="00C37DB2">
        <w:rPr>
          <w:rFonts w:ascii="Palatino Linotype" w:hAnsi="Palatino Linotype" w:cs="Arial"/>
          <w:lang w:val="es-MX"/>
        </w:rPr>
        <w:t xml:space="preserve">, en su caso en versión pública, </w:t>
      </w:r>
      <w:r w:rsidR="00C77E49" w:rsidRPr="00C37DB2">
        <w:rPr>
          <w:rFonts w:ascii="Palatino Linotype" w:hAnsi="Palatino Linotype" w:cs="Arial"/>
          <w:lang w:val="es-MX"/>
        </w:rPr>
        <w:t xml:space="preserve">a través de SAIMEX, </w:t>
      </w:r>
      <w:r w:rsidR="00B96039" w:rsidRPr="00C37DB2">
        <w:rPr>
          <w:rFonts w:ascii="Palatino Linotype" w:hAnsi="Palatino Linotype" w:cs="Arial"/>
          <w:lang w:val="es-MX"/>
        </w:rPr>
        <w:t xml:space="preserve"> </w:t>
      </w:r>
      <w:r w:rsidR="00566E15" w:rsidRPr="00C37DB2">
        <w:rPr>
          <w:rFonts w:ascii="Palatino Linotype" w:hAnsi="Palatino Linotype" w:cs="Arial"/>
          <w:lang w:val="es-MX"/>
        </w:rPr>
        <w:t xml:space="preserve">el soporte documental en donde conste la información que a continuación se ordena, relacionada con los servidores públicos referidos en la solicitud de información, con los numerales siguientes:   </w:t>
      </w:r>
    </w:p>
    <w:p w:rsidR="007F2A5A" w:rsidRPr="00C37DB2" w:rsidRDefault="00566E15" w:rsidP="00FC45A1">
      <w:pPr>
        <w:numPr>
          <w:ilvl w:val="0"/>
          <w:numId w:val="44"/>
        </w:numPr>
        <w:spacing w:before="240" w:after="200" w:line="360" w:lineRule="auto"/>
        <w:ind w:left="567" w:right="49"/>
        <w:contextualSpacing/>
        <w:jc w:val="both"/>
        <w:rPr>
          <w:rFonts w:ascii="Palatino Linotype" w:hAnsi="Palatino Linotype" w:cs="Arial"/>
          <w:b/>
          <w:i/>
          <w:lang w:val="es-MX"/>
        </w:rPr>
      </w:pPr>
      <w:r w:rsidRPr="00566E15">
        <w:rPr>
          <w:rFonts w:ascii="Palatino Linotype" w:hAnsi="Palatino Linotype" w:cs="Arial"/>
          <w:b/>
          <w:i/>
          <w:lang w:val="es-MX"/>
        </w:rPr>
        <w:t xml:space="preserve">El nivel máximo de estudios de los servidores públicos señalados en los numerales 1 y 3. </w:t>
      </w:r>
    </w:p>
    <w:p w:rsidR="00566E15" w:rsidRPr="00566E15" w:rsidRDefault="00566E15" w:rsidP="007F2A5A">
      <w:pPr>
        <w:spacing w:before="240" w:after="200" w:line="360" w:lineRule="auto"/>
        <w:ind w:left="567" w:right="49"/>
        <w:contextualSpacing/>
        <w:jc w:val="both"/>
        <w:rPr>
          <w:rFonts w:ascii="Palatino Linotype" w:hAnsi="Palatino Linotype" w:cs="Arial"/>
          <w:b/>
          <w:i/>
          <w:lang w:val="es-MX"/>
        </w:rPr>
      </w:pPr>
      <w:r w:rsidRPr="00566E15">
        <w:rPr>
          <w:rFonts w:ascii="Palatino Linotype" w:hAnsi="Palatino Linotype" w:cs="Arial"/>
          <w:b/>
          <w:i/>
          <w:lang w:val="es-MX"/>
        </w:rPr>
        <w:t xml:space="preserve"> </w:t>
      </w:r>
    </w:p>
    <w:p w:rsidR="00566E15" w:rsidRPr="00C37DB2" w:rsidRDefault="00566E15" w:rsidP="00FC45A1">
      <w:pPr>
        <w:numPr>
          <w:ilvl w:val="0"/>
          <w:numId w:val="44"/>
        </w:numPr>
        <w:spacing w:before="240" w:after="200" w:line="360" w:lineRule="auto"/>
        <w:ind w:left="567" w:right="49"/>
        <w:contextualSpacing/>
        <w:jc w:val="both"/>
        <w:rPr>
          <w:rFonts w:ascii="Palatino Linotype" w:hAnsi="Palatino Linotype" w:cs="Arial"/>
          <w:b/>
          <w:i/>
          <w:lang w:val="es-MX"/>
        </w:rPr>
      </w:pPr>
      <w:r w:rsidRPr="00566E15">
        <w:rPr>
          <w:rFonts w:ascii="Palatino Linotype" w:hAnsi="Palatino Linotype" w:cs="Arial"/>
          <w:b/>
          <w:i/>
          <w:lang w:val="es-MX"/>
        </w:rPr>
        <w:lastRenderedPageBreak/>
        <w:t xml:space="preserve">Las atribuciones o funciones de los cinco servidores públicos referidos en la solicitud de información. </w:t>
      </w:r>
    </w:p>
    <w:p w:rsidR="007F2A5A" w:rsidRPr="00C37DB2" w:rsidRDefault="007F2A5A" w:rsidP="00FC45A1">
      <w:pPr>
        <w:spacing w:before="240" w:after="200" w:line="360" w:lineRule="auto"/>
        <w:ind w:left="567" w:right="49" w:hanging="349"/>
        <w:contextualSpacing/>
        <w:jc w:val="both"/>
        <w:rPr>
          <w:rFonts w:ascii="Palatino Linotype" w:hAnsi="Palatino Linotype" w:cs="Arial"/>
          <w:b/>
          <w:i/>
          <w:sz w:val="16"/>
          <w:szCs w:val="16"/>
          <w:lang w:val="es-MX"/>
        </w:rPr>
      </w:pPr>
    </w:p>
    <w:p w:rsidR="00566E15" w:rsidRPr="00566E15" w:rsidRDefault="00566E15" w:rsidP="00FC45A1">
      <w:pPr>
        <w:spacing w:before="240" w:after="200" w:line="360" w:lineRule="auto"/>
        <w:ind w:left="567" w:right="49" w:hanging="349"/>
        <w:contextualSpacing/>
        <w:jc w:val="both"/>
        <w:rPr>
          <w:rFonts w:ascii="Palatino Linotype" w:hAnsi="Palatino Linotype" w:cs="Arial"/>
          <w:b/>
          <w:i/>
          <w:lang w:val="es-MX"/>
        </w:rPr>
      </w:pPr>
      <w:r w:rsidRPr="00566E15">
        <w:rPr>
          <w:rFonts w:ascii="Palatino Linotype" w:hAnsi="Palatino Linotype" w:cs="Arial"/>
          <w:b/>
          <w:i/>
          <w:lang w:val="es-MX"/>
        </w:rPr>
        <w:t>c) Las listas de asistencia, horario y área de adscripción</w:t>
      </w:r>
      <w:r w:rsidR="00A6551C" w:rsidRPr="00C37DB2">
        <w:rPr>
          <w:rFonts w:ascii="Palatino Linotype" w:hAnsi="Palatino Linotype" w:cs="Arial"/>
          <w:b/>
          <w:i/>
          <w:lang w:val="es-MX"/>
        </w:rPr>
        <w:t xml:space="preserve"> de</w:t>
      </w:r>
      <w:r w:rsidRPr="00566E15">
        <w:rPr>
          <w:rFonts w:ascii="Palatino Linotype" w:hAnsi="Palatino Linotype" w:cs="Arial"/>
          <w:b/>
          <w:i/>
          <w:lang w:val="es-MX"/>
        </w:rPr>
        <w:t xml:space="preserve"> los servidores públicos mencionados en los numerales 1, 3 y 4. </w:t>
      </w:r>
    </w:p>
    <w:p w:rsidR="00566E15" w:rsidRPr="00566E15" w:rsidRDefault="00566E15" w:rsidP="00FC45A1">
      <w:pPr>
        <w:spacing w:before="240" w:after="200"/>
        <w:ind w:left="567" w:right="49"/>
        <w:contextualSpacing/>
        <w:jc w:val="both"/>
        <w:rPr>
          <w:rFonts w:ascii="Palatino Linotype" w:hAnsi="Palatino Linotype" w:cs="Arial"/>
          <w:i/>
          <w:lang w:val="es-MX"/>
        </w:rPr>
      </w:pPr>
      <w:r w:rsidRPr="00566E15">
        <w:rPr>
          <w:rFonts w:ascii="Palatino Linotype" w:hAnsi="Palatino Linotype" w:cs="Arial"/>
          <w:b/>
          <w:i/>
          <w:lang w:val="es-MX"/>
        </w:rPr>
        <w:t xml:space="preserve">   </w:t>
      </w:r>
    </w:p>
    <w:p w:rsidR="00566E15" w:rsidRPr="00566E15" w:rsidRDefault="00566E15" w:rsidP="00FC45A1">
      <w:pPr>
        <w:spacing w:before="240" w:after="200" w:line="360" w:lineRule="auto"/>
        <w:ind w:left="567" w:right="49" w:hanging="349"/>
        <w:contextualSpacing/>
        <w:jc w:val="both"/>
        <w:rPr>
          <w:rFonts w:ascii="Palatino Linotype" w:hAnsi="Palatino Linotype" w:cs="Arial"/>
          <w:b/>
          <w:i/>
          <w:lang w:val="es-MX"/>
        </w:rPr>
      </w:pPr>
      <w:r w:rsidRPr="00566E15">
        <w:rPr>
          <w:rFonts w:ascii="Palatino Linotype" w:hAnsi="Palatino Linotype" w:cs="Arial"/>
          <w:b/>
          <w:i/>
          <w:lang w:val="es-MX"/>
        </w:rPr>
        <w:t xml:space="preserve">d) Los bonos o gratificaciones recibidas por la servidora pública referida en el numeral 4.    </w:t>
      </w:r>
    </w:p>
    <w:p w:rsidR="00A6551C" w:rsidRPr="00C37DB2" w:rsidRDefault="00A6551C" w:rsidP="00FC45A1">
      <w:pPr>
        <w:spacing w:before="240" w:after="200"/>
        <w:ind w:left="426" w:right="49"/>
        <w:contextualSpacing/>
        <w:jc w:val="both"/>
        <w:rPr>
          <w:rFonts w:ascii="Palatino Linotype" w:hAnsi="Palatino Linotype" w:cs="Arial"/>
          <w:sz w:val="22"/>
          <w:szCs w:val="22"/>
          <w:lang w:val="es-MX"/>
        </w:rPr>
      </w:pPr>
    </w:p>
    <w:p w:rsidR="00B3467F" w:rsidRPr="00C37DB2" w:rsidRDefault="00B3467F" w:rsidP="00FC45A1">
      <w:pPr>
        <w:spacing w:before="240" w:after="200"/>
        <w:ind w:left="426" w:right="49"/>
        <w:contextualSpacing/>
        <w:jc w:val="both"/>
        <w:rPr>
          <w:rFonts w:ascii="Palatino Linotype" w:hAnsi="Palatino Linotype" w:cs="Arial"/>
          <w:sz w:val="22"/>
          <w:szCs w:val="22"/>
          <w:lang w:val="es-MX"/>
        </w:rPr>
      </w:pPr>
      <w:r w:rsidRPr="00C37DB2">
        <w:rPr>
          <w:rFonts w:ascii="Palatino Linotype" w:hAnsi="Palatino Linotype" w:cs="Arial"/>
          <w:sz w:val="22"/>
          <w:szCs w:val="22"/>
          <w:lang w:val="es-MX"/>
        </w:rPr>
        <w:t xml:space="preserve">Por cuanto hace a los incisos c y d, deberá entregarse la información  que en todo caso hubiese generado el Sujeto Obligado, a partir de la fecha de ingreso de los servidores públicos al dieciocho de octubre de dos mil dieciocho.     </w:t>
      </w:r>
    </w:p>
    <w:p w:rsidR="00A367FB" w:rsidRPr="00C37DB2" w:rsidRDefault="00A367FB" w:rsidP="00FC45A1">
      <w:pPr>
        <w:ind w:left="851" w:right="51"/>
        <w:contextualSpacing/>
        <w:jc w:val="both"/>
        <w:rPr>
          <w:rFonts w:ascii="Palatino Linotype" w:hAnsi="Palatino Linotype"/>
          <w:sz w:val="22"/>
          <w:szCs w:val="22"/>
          <w:lang w:val="es-MX" w:eastAsia="es-MX"/>
        </w:rPr>
      </w:pPr>
      <w:r w:rsidRPr="00C37DB2">
        <w:rPr>
          <w:rFonts w:ascii="Palatino Linotype" w:hAnsi="Palatino Linotype" w:cs="Arial"/>
          <w:sz w:val="22"/>
          <w:szCs w:val="22"/>
          <w:lang w:val="es-MX"/>
        </w:rPr>
        <w:t xml:space="preserve">   </w:t>
      </w:r>
    </w:p>
    <w:p w:rsidR="00A367FB" w:rsidRPr="00C37DB2" w:rsidRDefault="00A367FB" w:rsidP="00FC45A1">
      <w:pPr>
        <w:ind w:left="426"/>
        <w:jc w:val="both"/>
        <w:rPr>
          <w:rFonts w:ascii="Palatino Linotype" w:hAnsi="Palatino Linotype"/>
          <w:sz w:val="22"/>
          <w:szCs w:val="22"/>
          <w:lang w:val="es-MX" w:eastAsia="es-MX"/>
        </w:rPr>
      </w:pPr>
      <w:r w:rsidRPr="00C37DB2">
        <w:rPr>
          <w:rFonts w:ascii="Palatino Linotype" w:hAnsi="Palatino Linotype"/>
          <w:sz w:val="22"/>
          <w:szCs w:val="22"/>
          <w:lang w:val="es-MX" w:eastAsia="es-MX"/>
        </w:rPr>
        <w:t>Asimismo, el Sujeto Obligado</w:t>
      </w:r>
      <w:r w:rsidRPr="00C37DB2">
        <w:rPr>
          <w:rFonts w:ascii="Palatino Linotype" w:hAnsi="Palatino Linotype"/>
          <w:b/>
          <w:sz w:val="22"/>
          <w:szCs w:val="22"/>
          <w:lang w:val="es-MX" w:eastAsia="es-MX"/>
        </w:rPr>
        <w:t xml:space="preserve"> </w:t>
      </w:r>
      <w:r w:rsidRPr="00C37DB2">
        <w:rPr>
          <w:rFonts w:ascii="Palatino Linotype" w:hAnsi="Palatino Linotype" w:cs="Arial"/>
          <w:sz w:val="22"/>
          <w:szCs w:val="22"/>
        </w:rPr>
        <w:t xml:space="preserve">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 </w:t>
      </w:r>
    </w:p>
    <w:p w:rsidR="00A367FB" w:rsidRPr="00C37DB2" w:rsidRDefault="00A367FB" w:rsidP="00A367FB">
      <w:pPr>
        <w:ind w:left="709" w:right="49"/>
        <w:jc w:val="both"/>
        <w:rPr>
          <w:rFonts w:ascii="Palatino Linotype" w:hAnsi="Palatino Linotype" w:cs="Arial"/>
        </w:rPr>
      </w:pPr>
    </w:p>
    <w:p w:rsidR="00237D16" w:rsidRPr="00C37DB2" w:rsidRDefault="00DE7A4A" w:rsidP="00237D16">
      <w:pPr>
        <w:spacing w:before="240" w:after="240" w:line="360" w:lineRule="auto"/>
        <w:jc w:val="both"/>
        <w:rPr>
          <w:rFonts w:ascii="Palatino Linotype" w:hAnsi="Palatino Linotype"/>
          <w:shd w:val="clear" w:color="auto" w:fill="FFFFFF"/>
        </w:rPr>
      </w:pPr>
      <w:r w:rsidRPr="00C37DB2">
        <w:rPr>
          <w:rFonts w:ascii="Palatino Linotype" w:hAnsi="Palatino Linotype" w:cs="Arial"/>
          <w:b/>
          <w:sz w:val="28"/>
          <w:szCs w:val="28"/>
        </w:rPr>
        <w:t>Tercero</w:t>
      </w:r>
      <w:r w:rsidR="00CA3478" w:rsidRPr="00C37DB2">
        <w:rPr>
          <w:rFonts w:ascii="Palatino Linotype" w:hAnsi="Palatino Linotype" w:cs="Arial"/>
          <w:b/>
          <w:sz w:val="28"/>
          <w:szCs w:val="28"/>
        </w:rPr>
        <w:t>.</w:t>
      </w:r>
      <w:r w:rsidR="00CA3478" w:rsidRPr="00C37DB2">
        <w:rPr>
          <w:rFonts w:ascii="Palatino Linotype" w:hAnsi="Palatino Linotype" w:cs="Arial"/>
          <w:b/>
        </w:rPr>
        <w:t xml:space="preserve">  </w:t>
      </w:r>
      <w:r w:rsidR="00237D16" w:rsidRPr="00C37DB2">
        <w:rPr>
          <w:rFonts w:ascii="Palatino Linotype" w:hAnsi="Palatino Linotype" w:cs="Arial"/>
          <w:b/>
          <w:bCs/>
          <w:shd w:val="clear" w:color="auto" w:fill="FFFFFF"/>
        </w:rPr>
        <w:t>Remítase</w:t>
      </w:r>
      <w:r w:rsidR="00237D16" w:rsidRPr="00C37DB2">
        <w:rPr>
          <w:rFonts w:ascii="Palatino Linotype" w:hAnsi="Palatino Linotype" w:cs="Arial"/>
          <w:b/>
          <w:bCs/>
          <w:i/>
          <w:iCs/>
          <w:shd w:val="clear" w:color="auto" w:fill="FFFFFF"/>
        </w:rPr>
        <w:t> </w:t>
      </w:r>
      <w:r w:rsidR="00237D16" w:rsidRPr="00C37DB2">
        <w:rPr>
          <w:rFonts w:ascii="Palatino Linotype" w:hAnsi="Palatino Linotype"/>
          <w:shd w:val="clear" w:color="auto" w:fill="FFFFFF"/>
        </w:rPr>
        <w:t>al Responsable de la Unidad de Transparencia del</w:t>
      </w:r>
      <w:r w:rsidR="00237D16" w:rsidRPr="00C37DB2">
        <w:rPr>
          <w:rFonts w:ascii="Palatino Linotype" w:hAnsi="Palatino Linotype"/>
          <w:bCs/>
          <w:shd w:val="clear" w:color="auto" w:fill="FFFFFF"/>
        </w:rPr>
        <w:t> Sujeto Obligado</w:t>
      </w:r>
      <w:r w:rsidR="00237D16" w:rsidRPr="00C37DB2">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37D16" w:rsidRPr="00C37DB2" w:rsidRDefault="00237D16" w:rsidP="00237D16">
      <w:pPr>
        <w:spacing w:before="240" w:after="240" w:line="360" w:lineRule="auto"/>
        <w:jc w:val="both"/>
        <w:rPr>
          <w:rFonts w:ascii="Palatino Linotype" w:hAnsi="Palatino Linotype" w:cs="Arial"/>
        </w:rPr>
      </w:pPr>
      <w:r w:rsidRPr="00C37DB2">
        <w:rPr>
          <w:rFonts w:ascii="Palatino Linotype" w:hAnsi="Palatino Linotype" w:cs="Arial"/>
          <w:b/>
          <w:sz w:val="28"/>
          <w:szCs w:val="28"/>
        </w:rPr>
        <w:t>Cuarto.</w:t>
      </w:r>
      <w:r w:rsidRPr="00C37DB2">
        <w:rPr>
          <w:rFonts w:ascii="Palatino Linotype" w:hAnsi="Palatino Linotype" w:cs="Arial"/>
          <w:b/>
        </w:rPr>
        <w:t xml:space="preserve"> Notifíquese </w:t>
      </w:r>
      <w:r w:rsidRPr="00C37DB2">
        <w:rPr>
          <w:rFonts w:ascii="Palatino Linotype" w:hAnsi="Palatino Linotype" w:cs="Arial"/>
        </w:rPr>
        <w:t>a</w:t>
      </w:r>
      <w:r w:rsidR="00B62B6C" w:rsidRPr="00C37DB2">
        <w:rPr>
          <w:rFonts w:ascii="Palatino Linotype" w:hAnsi="Palatino Linotype" w:cs="Arial"/>
        </w:rPr>
        <w:t xml:space="preserve">l </w:t>
      </w:r>
      <w:r w:rsidRPr="00C37DB2">
        <w:rPr>
          <w:rFonts w:ascii="Palatino Linotype" w:hAnsi="Palatino Linotype" w:cs="Arial"/>
          <w:b/>
        </w:rPr>
        <w:t>RECURRENTE</w:t>
      </w:r>
      <w:r w:rsidRPr="00C37DB2">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583D9C" w:rsidRPr="00C37DB2" w:rsidRDefault="00583D9C" w:rsidP="00583D9C">
      <w:pPr>
        <w:spacing w:before="240" w:after="240" w:line="360" w:lineRule="auto"/>
        <w:jc w:val="both"/>
        <w:rPr>
          <w:rFonts w:ascii="Palatino Linotype" w:hAnsi="Palatino Linotype" w:cs="Arial"/>
        </w:rPr>
      </w:pPr>
      <w:r w:rsidRPr="00C37DB2">
        <w:rPr>
          <w:rFonts w:ascii="Palatino Linotype" w:hAnsi="Palatino Linotype" w:cs="Arial"/>
        </w:rPr>
        <w:lastRenderedPageBreak/>
        <w:t>ASÍ LO RESUELVE, POR UNANIMIDAD DE VOTOS EL PLENO DEL</w:t>
      </w:r>
      <w:r w:rsidRPr="00C37DB2">
        <w:rPr>
          <w:rFonts w:ascii="Palatino Linotype" w:eastAsia="Arial Unicode MS" w:hAnsi="Palatino Linotype" w:cs="Arial"/>
        </w:rPr>
        <w:t xml:space="preserve"> INSTITUTO DE TRANSPARENCIA, ACCESO A LA INFORMACIÓN PÚBLICA Y PROTECCIÓN DE DATOS PERSONALES DEL ESTADO DE MÉXICO Y MUNICIPIOS</w:t>
      </w:r>
      <w:r w:rsidRPr="00C37DB2">
        <w:rPr>
          <w:rFonts w:ascii="Palatino Linotype" w:hAnsi="Palatino Linotype" w:cs="Arial"/>
        </w:rPr>
        <w:t>, CONFORMADO POR LOS COMISIONADOS ZULEMA MARTÍNEZ SÁNCHEZ,</w:t>
      </w:r>
      <w:r w:rsidR="009E33E3" w:rsidRPr="00C37DB2">
        <w:rPr>
          <w:rFonts w:ascii="Palatino Linotype" w:hAnsi="Palatino Linotype" w:cs="Arial"/>
        </w:rPr>
        <w:t xml:space="preserve"> </w:t>
      </w:r>
      <w:r w:rsidRPr="00C37DB2">
        <w:rPr>
          <w:rFonts w:ascii="Palatino Linotype" w:hAnsi="Palatino Linotype" w:cs="Arial"/>
        </w:rPr>
        <w:t>EVA ABAID YAPUR,</w:t>
      </w:r>
      <w:r w:rsidR="004108D2">
        <w:rPr>
          <w:rFonts w:ascii="Palatino Linotype" w:hAnsi="Palatino Linotype" w:cs="Arial"/>
        </w:rPr>
        <w:t xml:space="preserve"> QUIEN EMITIÓ VOTO PARTICULAR; </w:t>
      </w:r>
      <w:r w:rsidRPr="00C37DB2">
        <w:rPr>
          <w:rFonts w:ascii="Palatino Linotype" w:hAnsi="Palatino Linotype" w:cs="Arial"/>
        </w:rPr>
        <w:t xml:space="preserve">JOSÉ GUADALUPE LUNA HERNÁNDEZ, </w:t>
      </w:r>
      <w:r w:rsidR="004108D2">
        <w:rPr>
          <w:rFonts w:ascii="Palatino Linotype" w:hAnsi="Palatino Linotype" w:cs="Arial"/>
        </w:rPr>
        <w:t xml:space="preserve">EMITIENDO VOTO PARTICULAR; </w:t>
      </w:r>
      <w:r w:rsidRPr="00C37DB2">
        <w:rPr>
          <w:rFonts w:ascii="Palatino Linotype" w:hAnsi="Palatino Linotype" w:cs="Arial"/>
        </w:rPr>
        <w:t>JAVIER MARTÍNEZ CRUZ Y LUIS GUSTAVO PARRA NORIEGA</w:t>
      </w:r>
      <w:r w:rsidR="004108D2">
        <w:rPr>
          <w:rFonts w:ascii="Palatino Linotype" w:hAnsi="Palatino Linotype" w:cs="Arial"/>
        </w:rPr>
        <w:t xml:space="preserve"> </w:t>
      </w:r>
      <w:r w:rsidR="004108D2">
        <w:rPr>
          <w:rFonts w:ascii="Palatino Linotype" w:hAnsi="Palatino Linotype"/>
        </w:rPr>
        <w:t>(AUSENCIA JU</w:t>
      </w:r>
      <w:r w:rsidR="003570DC">
        <w:rPr>
          <w:rFonts w:ascii="Palatino Linotype" w:hAnsi="Palatino Linotype"/>
        </w:rPr>
        <w:t>S</w:t>
      </w:r>
      <w:r w:rsidR="004108D2">
        <w:rPr>
          <w:rFonts w:ascii="Palatino Linotype" w:hAnsi="Palatino Linotype"/>
        </w:rPr>
        <w:t xml:space="preserve">TIFICADA EN LA SESIÓN), </w:t>
      </w:r>
      <w:r w:rsidRPr="00C37DB2">
        <w:rPr>
          <w:rFonts w:ascii="Palatino Linotype" w:hAnsi="Palatino Linotype" w:cs="Arial"/>
        </w:rPr>
        <w:t xml:space="preserve">EN LA </w:t>
      </w:r>
      <w:r w:rsidR="004108D2">
        <w:rPr>
          <w:rFonts w:ascii="Palatino Linotype" w:hAnsi="Palatino Linotype" w:cs="Arial"/>
        </w:rPr>
        <w:t>SÉPTIMA S</w:t>
      </w:r>
      <w:r w:rsidRPr="00C37DB2">
        <w:rPr>
          <w:rFonts w:ascii="Palatino Linotype" w:hAnsi="Palatino Linotype" w:cs="Arial"/>
        </w:rPr>
        <w:t xml:space="preserve">ESIÓN ORDINARIA CELEBRADA EL </w:t>
      </w:r>
      <w:r w:rsidR="004108D2">
        <w:rPr>
          <w:rFonts w:ascii="Palatino Linotype" w:hAnsi="Palatino Linotype" w:cs="Arial"/>
        </w:rPr>
        <w:t xml:space="preserve">VEINTE </w:t>
      </w:r>
      <w:r w:rsidRPr="00C37DB2">
        <w:rPr>
          <w:rFonts w:ascii="Palatino Linotype" w:hAnsi="Palatino Linotype" w:cs="Arial"/>
        </w:rPr>
        <w:t xml:space="preserve">DE </w:t>
      </w:r>
      <w:r w:rsidR="00537F33" w:rsidRPr="00C37DB2">
        <w:rPr>
          <w:rFonts w:ascii="Palatino Linotype" w:hAnsi="Palatino Linotype" w:cs="Arial"/>
        </w:rPr>
        <w:t xml:space="preserve">FEBRERO </w:t>
      </w:r>
      <w:r w:rsidR="000072E7" w:rsidRPr="00C37DB2">
        <w:rPr>
          <w:rFonts w:ascii="Palatino Linotype" w:hAnsi="Palatino Linotype" w:cs="Arial"/>
        </w:rPr>
        <w:t xml:space="preserve"> </w:t>
      </w:r>
      <w:r w:rsidRPr="00C37DB2">
        <w:rPr>
          <w:rFonts w:ascii="Palatino Linotype" w:hAnsi="Palatino Linotype" w:cs="Arial"/>
        </w:rPr>
        <w:t>DE DOS MIL DIECI</w:t>
      </w:r>
      <w:r w:rsidR="000072E7" w:rsidRPr="00C37DB2">
        <w:rPr>
          <w:rFonts w:ascii="Palatino Linotype" w:hAnsi="Palatino Linotype" w:cs="Arial"/>
        </w:rPr>
        <w:t>NUEVE</w:t>
      </w:r>
      <w:r w:rsidRPr="00C37DB2">
        <w:rPr>
          <w:rFonts w:ascii="Palatino Linotype" w:hAnsi="Palatino Linotype" w:cs="Arial"/>
        </w:rPr>
        <w:t>, ANTE EL SECRETARIO TÉCNICO DEL PLENO, ALEXIS TAPIA RAMÍREZ.</w:t>
      </w:r>
    </w:p>
    <w:p w:rsidR="00583D9C" w:rsidRPr="00C37DB2" w:rsidRDefault="00583D9C" w:rsidP="00583D9C">
      <w:pPr>
        <w:spacing w:before="240" w:after="240" w:line="360" w:lineRule="auto"/>
        <w:jc w:val="both"/>
        <w:rPr>
          <w:rFonts w:ascii="Palatino Linotype" w:hAnsi="Palatino Linotype" w:cs="Arial"/>
        </w:rPr>
      </w:pPr>
      <w:r w:rsidRPr="00C37DB2">
        <w:t xml:space="preserve"> </w:t>
      </w:r>
    </w:p>
    <w:tbl>
      <w:tblPr>
        <w:tblW w:w="10365" w:type="dxa"/>
        <w:jc w:val="center"/>
        <w:tblLayout w:type="fixed"/>
        <w:tblLook w:val="04A0" w:firstRow="1" w:lastRow="0" w:firstColumn="1" w:lastColumn="0" w:noHBand="0" w:noVBand="1"/>
      </w:tblPr>
      <w:tblGrid>
        <w:gridCol w:w="5182"/>
        <w:gridCol w:w="5183"/>
      </w:tblGrid>
      <w:tr w:rsidR="00C37DB2" w:rsidRPr="00C37DB2" w:rsidTr="00AD344A">
        <w:trPr>
          <w:jc w:val="center"/>
        </w:trPr>
        <w:tc>
          <w:tcPr>
            <w:tcW w:w="10365" w:type="dxa"/>
            <w:gridSpan w:val="2"/>
            <w:shd w:val="clear" w:color="auto" w:fill="auto"/>
          </w:tcPr>
          <w:p w:rsidR="00D52A7B" w:rsidRPr="00C37DB2" w:rsidRDefault="00D52A7B" w:rsidP="00583D9C">
            <w:pPr>
              <w:jc w:val="center"/>
              <w:rPr>
                <w:rFonts w:ascii="Palatino Linotype" w:hAnsi="Palatino Linotype" w:cs="Arial"/>
                <w:b/>
                <w:lang w:val="es-ES_tradnl"/>
              </w:rPr>
            </w:pPr>
          </w:p>
          <w:p w:rsidR="0037678C" w:rsidRPr="00C37DB2" w:rsidRDefault="0037678C" w:rsidP="00583D9C">
            <w:pPr>
              <w:jc w:val="center"/>
              <w:rPr>
                <w:rFonts w:ascii="Palatino Linotype" w:hAnsi="Palatino Linotype" w:cs="Arial"/>
                <w:b/>
                <w:lang w:val="es-ES_tradnl"/>
              </w:rPr>
            </w:pPr>
          </w:p>
          <w:p w:rsidR="00537F33" w:rsidRPr="00C37DB2" w:rsidRDefault="00537F33" w:rsidP="00583D9C">
            <w:pPr>
              <w:jc w:val="center"/>
              <w:rPr>
                <w:rFonts w:ascii="Palatino Linotype" w:hAnsi="Palatino Linotype" w:cs="Arial"/>
                <w:b/>
                <w:lang w:val="es-ES_tradnl"/>
              </w:rPr>
            </w:pPr>
          </w:p>
          <w:p w:rsidR="00537F33" w:rsidRPr="00C37DB2" w:rsidRDefault="00537F33" w:rsidP="00583D9C">
            <w:pPr>
              <w:jc w:val="center"/>
              <w:rPr>
                <w:rFonts w:ascii="Palatino Linotype" w:hAnsi="Palatino Linotype" w:cs="Arial"/>
                <w:b/>
                <w:lang w:val="es-ES_tradnl"/>
              </w:rPr>
            </w:pPr>
          </w:p>
          <w:p w:rsidR="00C37DB2" w:rsidRDefault="00C37DB2" w:rsidP="00583D9C">
            <w:pPr>
              <w:jc w:val="center"/>
              <w:rPr>
                <w:rFonts w:ascii="Palatino Linotype" w:hAnsi="Palatino Linotype" w:cs="Arial"/>
                <w:b/>
                <w:lang w:val="es-ES_tradnl"/>
              </w:rPr>
            </w:pPr>
          </w:p>
          <w:p w:rsidR="00583D9C" w:rsidRPr="00C37DB2" w:rsidRDefault="00583D9C" w:rsidP="00583D9C">
            <w:pPr>
              <w:jc w:val="center"/>
              <w:rPr>
                <w:rFonts w:ascii="Palatino Linotype" w:hAnsi="Palatino Linotype" w:cs="Arial"/>
                <w:b/>
                <w:lang w:val="es-ES_tradnl"/>
              </w:rPr>
            </w:pPr>
            <w:r w:rsidRPr="00C37DB2">
              <w:rPr>
                <w:rFonts w:ascii="Palatino Linotype" w:hAnsi="Palatino Linotype" w:cs="Arial"/>
                <w:b/>
                <w:lang w:val="es-ES_tradnl"/>
              </w:rPr>
              <w:t xml:space="preserve">Zulema Martínez Sánchez </w:t>
            </w:r>
          </w:p>
          <w:p w:rsidR="00583D9C" w:rsidRPr="00C37DB2" w:rsidRDefault="00583D9C" w:rsidP="00583D9C">
            <w:pPr>
              <w:jc w:val="center"/>
              <w:rPr>
                <w:rFonts w:ascii="Palatino Linotype" w:hAnsi="Palatino Linotype" w:cs="Arial"/>
                <w:b/>
                <w:lang w:val="es-ES_tradnl"/>
              </w:rPr>
            </w:pPr>
            <w:r w:rsidRPr="00C37DB2">
              <w:rPr>
                <w:rFonts w:ascii="Palatino Linotype" w:hAnsi="Palatino Linotype" w:cs="Arial"/>
                <w:lang w:val="es-ES_tradnl"/>
              </w:rPr>
              <w:t>Comisionada Presidenta</w:t>
            </w:r>
          </w:p>
          <w:p w:rsidR="00583D9C" w:rsidRPr="00C37DB2" w:rsidRDefault="0098237D" w:rsidP="00583D9C">
            <w:pPr>
              <w:jc w:val="center"/>
              <w:rPr>
                <w:rFonts w:ascii="Palatino Linotype" w:hAnsi="Palatino Linotype" w:cs="Arial"/>
                <w:lang w:val="es-ES_tradnl"/>
              </w:rPr>
            </w:pPr>
            <w:r>
              <w:rPr>
                <w:rFonts w:ascii="Palatino Linotype" w:hAnsi="Palatino Linotype" w:cs="Arial"/>
                <w:lang w:val="es-ES_tradnl"/>
              </w:rPr>
              <w:t>(Rúbrica)</w:t>
            </w:r>
          </w:p>
        </w:tc>
      </w:tr>
      <w:tr w:rsidR="00C37DB2" w:rsidRPr="00C37DB2" w:rsidTr="00AD344A">
        <w:trPr>
          <w:trHeight w:val="2327"/>
          <w:jc w:val="center"/>
        </w:trPr>
        <w:tc>
          <w:tcPr>
            <w:tcW w:w="5182" w:type="dxa"/>
            <w:shd w:val="clear" w:color="auto" w:fill="auto"/>
          </w:tcPr>
          <w:p w:rsidR="00583D9C" w:rsidRPr="00C37DB2" w:rsidRDefault="00583D9C" w:rsidP="00583D9C">
            <w:pPr>
              <w:jc w:val="center"/>
              <w:rPr>
                <w:rFonts w:ascii="Palatino Linotype" w:hAnsi="Palatino Linotype" w:cs="Arial"/>
                <w:b/>
                <w:lang w:val="es-ES_tradnl"/>
              </w:rPr>
            </w:pPr>
          </w:p>
          <w:p w:rsidR="00583D9C" w:rsidRPr="00C37DB2" w:rsidRDefault="00583D9C" w:rsidP="00583D9C">
            <w:pPr>
              <w:jc w:val="center"/>
              <w:rPr>
                <w:rFonts w:ascii="Palatino Linotype" w:hAnsi="Palatino Linotype" w:cs="Arial"/>
                <w:b/>
                <w:lang w:val="es-ES_tradnl"/>
              </w:rPr>
            </w:pPr>
          </w:p>
          <w:p w:rsidR="00583D9C" w:rsidRPr="00C37DB2" w:rsidRDefault="00583D9C" w:rsidP="00583D9C">
            <w:pPr>
              <w:jc w:val="center"/>
              <w:rPr>
                <w:rFonts w:ascii="Palatino Linotype" w:hAnsi="Palatino Linotype" w:cs="Arial"/>
                <w:b/>
                <w:lang w:val="es-ES_tradnl"/>
              </w:rPr>
            </w:pPr>
          </w:p>
          <w:p w:rsidR="00583D9C" w:rsidRPr="00C37DB2" w:rsidRDefault="00583D9C" w:rsidP="00583D9C">
            <w:pPr>
              <w:jc w:val="center"/>
              <w:rPr>
                <w:rFonts w:ascii="Palatino Linotype" w:hAnsi="Palatino Linotype" w:cs="Arial"/>
                <w:b/>
                <w:lang w:val="es-ES_tradnl"/>
              </w:rPr>
            </w:pPr>
          </w:p>
          <w:p w:rsidR="00583D9C" w:rsidRPr="00C37DB2" w:rsidRDefault="00583D9C" w:rsidP="00583D9C">
            <w:pPr>
              <w:jc w:val="center"/>
              <w:rPr>
                <w:rFonts w:ascii="Palatino Linotype" w:hAnsi="Palatino Linotype" w:cs="Arial"/>
                <w:b/>
                <w:lang w:val="es-ES_tradnl"/>
              </w:rPr>
            </w:pPr>
          </w:p>
          <w:p w:rsidR="00537F33" w:rsidRPr="00C37DB2" w:rsidRDefault="00537F33" w:rsidP="00583D9C">
            <w:pPr>
              <w:jc w:val="center"/>
              <w:rPr>
                <w:rFonts w:ascii="Palatino Linotype" w:hAnsi="Palatino Linotype" w:cs="Arial"/>
                <w:b/>
                <w:lang w:val="es-ES_tradnl"/>
              </w:rPr>
            </w:pPr>
          </w:p>
          <w:p w:rsidR="00537F33" w:rsidRPr="00C37DB2" w:rsidRDefault="00537F33" w:rsidP="00583D9C">
            <w:pPr>
              <w:jc w:val="center"/>
              <w:rPr>
                <w:rFonts w:ascii="Palatino Linotype" w:hAnsi="Palatino Linotype" w:cs="Arial"/>
                <w:b/>
                <w:lang w:val="es-ES_tradnl"/>
              </w:rPr>
            </w:pPr>
          </w:p>
          <w:p w:rsidR="00583D9C" w:rsidRPr="00C37DB2" w:rsidRDefault="00583D9C" w:rsidP="00583D9C">
            <w:pPr>
              <w:jc w:val="center"/>
              <w:rPr>
                <w:rFonts w:ascii="Palatino Linotype" w:hAnsi="Palatino Linotype" w:cs="Arial"/>
                <w:b/>
                <w:lang w:val="es-ES_tradnl"/>
              </w:rPr>
            </w:pPr>
            <w:r w:rsidRPr="00C37DB2">
              <w:rPr>
                <w:rFonts w:ascii="Palatino Linotype" w:hAnsi="Palatino Linotype" w:cs="Arial"/>
                <w:b/>
                <w:lang w:val="es-ES_tradnl"/>
              </w:rPr>
              <w:t xml:space="preserve">Eva </w:t>
            </w:r>
            <w:proofErr w:type="spellStart"/>
            <w:r w:rsidRPr="00C37DB2">
              <w:rPr>
                <w:rFonts w:ascii="Palatino Linotype" w:hAnsi="Palatino Linotype" w:cs="Arial"/>
                <w:b/>
                <w:lang w:val="es-ES_tradnl"/>
              </w:rPr>
              <w:t>Abaid</w:t>
            </w:r>
            <w:proofErr w:type="spellEnd"/>
            <w:r w:rsidRPr="00C37DB2">
              <w:rPr>
                <w:rFonts w:ascii="Palatino Linotype" w:hAnsi="Palatino Linotype" w:cs="Arial"/>
                <w:b/>
                <w:lang w:val="es-ES_tradnl"/>
              </w:rPr>
              <w:t xml:space="preserve"> </w:t>
            </w:r>
            <w:proofErr w:type="spellStart"/>
            <w:r w:rsidRPr="00C37DB2">
              <w:rPr>
                <w:rFonts w:ascii="Palatino Linotype" w:hAnsi="Palatino Linotype" w:cs="Arial"/>
                <w:b/>
                <w:lang w:val="es-ES_tradnl"/>
              </w:rPr>
              <w:t>Yapur</w:t>
            </w:r>
            <w:proofErr w:type="spellEnd"/>
          </w:p>
          <w:p w:rsidR="00583D9C" w:rsidRPr="00C37DB2" w:rsidRDefault="00583D9C" w:rsidP="00583D9C">
            <w:pPr>
              <w:jc w:val="center"/>
              <w:rPr>
                <w:rFonts w:ascii="Palatino Linotype" w:hAnsi="Palatino Linotype" w:cs="Arial"/>
                <w:lang w:val="es-ES_tradnl"/>
              </w:rPr>
            </w:pPr>
            <w:r w:rsidRPr="00C37DB2">
              <w:rPr>
                <w:rFonts w:ascii="Palatino Linotype" w:hAnsi="Palatino Linotype" w:cs="Arial"/>
                <w:lang w:val="es-ES_tradnl"/>
              </w:rPr>
              <w:t>Comisionada</w:t>
            </w:r>
          </w:p>
          <w:p w:rsidR="00583D9C" w:rsidRPr="00C37DB2" w:rsidRDefault="0098237D" w:rsidP="00583D9C">
            <w:pPr>
              <w:jc w:val="center"/>
              <w:rPr>
                <w:rFonts w:ascii="Palatino Linotype" w:hAnsi="Palatino Linotype" w:cs="Arial"/>
                <w:b/>
                <w:lang w:val="es-ES_tradnl"/>
              </w:rPr>
            </w:pPr>
            <w:r>
              <w:rPr>
                <w:rFonts w:ascii="Palatino Linotype" w:hAnsi="Palatino Linotype" w:cs="Arial"/>
                <w:lang w:val="es-ES_tradnl"/>
              </w:rPr>
              <w:t>(Rúbrica)</w:t>
            </w:r>
          </w:p>
        </w:tc>
        <w:tc>
          <w:tcPr>
            <w:tcW w:w="5183" w:type="dxa"/>
            <w:shd w:val="clear" w:color="auto" w:fill="auto"/>
          </w:tcPr>
          <w:p w:rsidR="00583D9C" w:rsidRPr="00C37DB2" w:rsidRDefault="00583D9C" w:rsidP="00583D9C">
            <w:pPr>
              <w:jc w:val="center"/>
              <w:rPr>
                <w:rFonts w:ascii="Palatino Linotype" w:hAnsi="Palatino Linotype" w:cs="Arial"/>
                <w:b/>
                <w:lang w:val="es-ES_tradnl"/>
              </w:rPr>
            </w:pPr>
          </w:p>
          <w:p w:rsidR="00583D9C" w:rsidRPr="00C37DB2" w:rsidRDefault="00583D9C" w:rsidP="00583D9C">
            <w:pPr>
              <w:jc w:val="center"/>
              <w:rPr>
                <w:rFonts w:ascii="Palatino Linotype" w:hAnsi="Palatino Linotype" w:cs="Arial"/>
                <w:b/>
                <w:lang w:val="es-ES_tradnl"/>
              </w:rPr>
            </w:pPr>
          </w:p>
          <w:p w:rsidR="00583D9C" w:rsidRPr="00C37DB2" w:rsidRDefault="00583D9C" w:rsidP="00583D9C">
            <w:pPr>
              <w:jc w:val="center"/>
              <w:rPr>
                <w:rFonts w:ascii="Palatino Linotype" w:hAnsi="Palatino Linotype" w:cs="Arial"/>
                <w:b/>
                <w:lang w:val="es-ES_tradnl"/>
              </w:rPr>
            </w:pPr>
          </w:p>
          <w:p w:rsidR="00583D9C" w:rsidRPr="00C37DB2" w:rsidRDefault="00583D9C" w:rsidP="00583D9C">
            <w:pPr>
              <w:jc w:val="center"/>
              <w:rPr>
                <w:rFonts w:ascii="Palatino Linotype" w:hAnsi="Palatino Linotype" w:cs="Arial"/>
                <w:b/>
                <w:lang w:val="es-ES_tradnl"/>
              </w:rPr>
            </w:pPr>
          </w:p>
          <w:p w:rsidR="00D52A7B" w:rsidRPr="00C37DB2" w:rsidRDefault="00D52A7B" w:rsidP="00583D9C">
            <w:pPr>
              <w:jc w:val="center"/>
              <w:rPr>
                <w:rFonts w:ascii="Palatino Linotype" w:hAnsi="Palatino Linotype" w:cs="Arial"/>
                <w:b/>
                <w:lang w:val="es-ES_tradnl"/>
              </w:rPr>
            </w:pPr>
          </w:p>
          <w:p w:rsidR="00537F33" w:rsidRPr="00C37DB2" w:rsidRDefault="00537F33" w:rsidP="00583D9C">
            <w:pPr>
              <w:jc w:val="center"/>
              <w:rPr>
                <w:rFonts w:ascii="Palatino Linotype" w:hAnsi="Palatino Linotype" w:cs="Arial"/>
                <w:b/>
                <w:lang w:val="es-ES_tradnl"/>
              </w:rPr>
            </w:pPr>
          </w:p>
          <w:p w:rsidR="00537F33" w:rsidRPr="00C37DB2" w:rsidRDefault="00537F33" w:rsidP="00583D9C">
            <w:pPr>
              <w:jc w:val="center"/>
              <w:rPr>
                <w:rFonts w:ascii="Palatino Linotype" w:hAnsi="Palatino Linotype" w:cs="Arial"/>
                <w:b/>
                <w:lang w:val="es-ES_tradnl"/>
              </w:rPr>
            </w:pPr>
          </w:p>
          <w:p w:rsidR="00583D9C" w:rsidRPr="00C37DB2" w:rsidRDefault="00583D9C" w:rsidP="00583D9C">
            <w:pPr>
              <w:jc w:val="center"/>
              <w:rPr>
                <w:rFonts w:ascii="Palatino Linotype" w:hAnsi="Palatino Linotype" w:cs="Arial"/>
                <w:b/>
                <w:lang w:val="es-ES_tradnl"/>
              </w:rPr>
            </w:pPr>
            <w:r w:rsidRPr="00C37DB2">
              <w:rPr>
                <w:rFonts w:ascii="Palatino Linotype" w:hAnsi="Palatino Linotype" w:cs="Arial"/>
                <w:b/>
                <w:lang w:val="es-ES_tradnl"/>
              </w:rPr>
              <w:t>José Guadalupe Luna Hernández</w:t>
            </w:r>
          </w:p>
          <w:p w:rsidR="00583D9C" w:rsidRPr="00C37DB2" w:rsidRDefault="00583D9C" w:rsidP="00583D9C">
            <w:pPr>
              <w:jc w:val="center"/>
              <w:rPr>
                <w:rFonts w:ascii="Palatino Linotype" w:hAnsi="Palatino Linotype" w:cs="Arial"/>
                <w:lang w:val="es-ES_tradnl"/>
              </w:rPr>
            </w:pPr>
            <w:r w:rsidRPr="00C37DB2">
              <w:rPr>
                <w:rFonts w:ascii="Palatino Linotype" w:hAnsi="Palatino Linotype" w:cs="Arial"/>
                <w:lang w:val="es-ES_tradnl"/>
              </w:rPr>
              <w:t>Comisionado</w:t>
            </w:r>
          </w:p>
          <w:p w:rsidR="00583D9C" w:rsidRPr="00C37DB2" w:rsidRDefault="0098237D" w:rsidP="00583D9C">
            <w:pPr>
              <w:jc w:val="center"/>
              <w:rPr>
                <w:rFonts w:ascii="Palatino Linotype" w:hAnsi="Palatino Linotype" w:cs="Arial"/>
                <w:b/>
                <w:lang w:val="es-ES_tradnl"/>
              </w:rPr>
            </w:pPr>
            <w:r>
              <w:rPr>
                <w:rFonts w:ascii="Palatino Linotype" w:hAnsi="Palatino Linotype" w:cs="Arial"/>
                <w:lang w:val="es-ES_tradnl"/>
              </w:rPr>
              <w:t>(Rúbrica)</w:t>
            </w:r>
          </w:p>
        </w:tc>
      </w:tr>
      <w:tr w:rsidR="00C37DB2" w:rsidRPr="00C37DB2" w:rsidTr="00AD344A">
        <w:trPr>
          <w:jc w:val="center"/>
        </w:trPr>
        <w:tc>
          <w:tcPr>
            <w:tcW w:w="5182" w:type="dxa"/>
            <w:shd w:val="clear" w:color="auto" w:fill="auto"/>
          </w:tcPr>
          <w:p w:rsidR="00583D9C" w:rsidRPr="00C37DB2" w:rsidRDefault="00583D9C" w:rsidP="00583D9C">
            <w:pPr>
              <w:jc w:val="center"/>
              <w:rPr>
                <w:rFonts w:ascii="Palatino Linotype" w:hAnsi="Palatino Linotype" w:cs="Arial"/>
                <w:b/>
                <w:lang w:val="es-ES_tradnl"/>
              </w:rPr>
            </w:pPr>
          </w:p>
        </w:tc>
        <w:tc>
          <w:tcPr>
            <w:tcW w:w="5183" w:type="dxa"/>
            <w:shd w:val="clear" w:color="auto" w:fill="auto"/>
          </w:tcPr>
          <w:p w:rsidR="00583D9C" w:rsidRPr="00C37DB2" w:rsidRDefault="00583D9C" w:rsidP="00583D9C">
            <w:pPr>
              <w:jc w:val="center"/>
              <w:rPr>
                <w:rFonts w:ascii="Palatino Linotype" w:hAnsi="Palatino Linotype" w:cs="Arial"/>
                <w:b/>
                <w:lang w:val="es-ES_tradnl"/>
              </w:rPr>
            </w:pPr>
          </w:p>
        </w:tc>
      </w:tr>
      <w:tr w:rsidR="00583D9C" w:rsidRPr="00C37DB2" w:rsidTr="00AD344A">
        <w:trPr>
          <w:trHeight w:val="3845"/>
          <w:jc w:val="center"/>
        </w:trPr>
        <w:tc>
          <w:tcPr>
            <w:tcW w:w="10365" w:type="dxa"/>
            <w:gridSpan w:val="2"/>
            <w:shd w:val="clear" w:color="auto" w:fill="auto"/>
          </w:tcPr>
          <w:p w:rsidR="00583D9C" w:rsidRPr="00C37DB2" w:rsidRDefault="00583D9C" w:rsidP="00583D9C">
            <w:pPr>
              <w:jc w:val="center"/>
              <w:rPr>
                <w:rFonts w:ascii="Palatino Linotype" w:hAnsi="Palatino Linotype" w:cs="Arial"/>
                <w:b/>
                <w:lang w:val="es-ES_tradnl"/>
              </w:rPr>
            </w:pPr>
          </w:p>
          <w:p w:rsidR="00583D9C" w:rsidRPr="00C37DB2" w:rsidRDefault="00583D9C" w:rsidP="00583D9C">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C37DB2" w:rsidRPr="00C37DB2" w:rsidTr="00AD344A">
              <w:trPr>
                <w:trHeight w:val="2148"/>
                <w:jc w:val="center"/>
              </w:trPr>
              <w:tc>
                <w:tcPr>
                  <w:tcW w:w="3874" w:type="dxa"/>
                  <w:shd w:val="clear" w:color="auto" w:fill="auto"/>
                  <w:vAlign w:val="center"/>
                </w:tcPr>
                <w:p w:rsidR="00583D9C" w:rsidRPr="00C37DB2" w:rsidRDefault="00583D9C" w:rsidP="00583D9C">
                  <w:pPr>
                    <w:ind w:left="-74"/>
                    <w:jc w:val="center"/>
                    <w:rPr>
                      <w:rFonts w:ascii="Palatino Linotype" w:hAnsi="Palatino Linotype"/>
                      <w:b/>
                    </w:rPr>
                  </w:pPr>
                </w:p>
                <w:p w:rsidR="00F60ADA" w:rsidRPr="00C37DB2" w:rsidRDefault="00F60ADA" w:rsidP="00583D9C">
                  <w:pPr>
                    <w:ind w:left="-74"/>
                    <w:jc w:val="center"/>
                    <w:rPr>
                      <w:rFonts w:ascii="Palatino Linotype" w:hAnsi="Palatino Linotype"/>
                      <w:b/>
                    </w:rPr>
                  </w:pPr>
                </w:p>
                <w:p w:rsidR="00F60ADA" w:rsidRPr="00C37DB2" w:rsidRDefault="00F60ADA" w:rsidP="00583D9C">
                  <w:pPr>
                    <w:ind w:left="-74"/>
                    <w:jc w:val="center"/>
                    <w:rPr>
                      <w:rFonts w:ascii="Palatino Linotype" w:hAnsi="Palatino Linotype"/>
                      <w:b/>
                    </w:rPr>
                  </w:pPr>
                </w:p>
                <w:p w:rsidR="00F60ADA" w:rsidRPr="00C37DB2" w:rsidRDefault="00F60ADA" w:rsidP="00583D9C">
                  <w:pPr>
                    <w:ind w:left="-74"/>
                    <w:jc w:val="center"/>
                    <w:rPr>
                      <w:rFonts w:ascii="Palatino Linotype" w:hAnsi="Palatino Linotype"/>
                      <w:b/>
                    </w:rPr>
                  </w:pPr>
                </w:p>
                <w:p w:rsidR="00F60ADA" w:rsidRPr="00C37DB2" w:rsidRDefault="00F60ADA" w:rsidP="00583D9C">
                  <w:pPr>
                    <w:ind w:left="-74"/>
                    <w:jc w:val="center"/>
                    <w:rPr>
                      <w:rFonts w:ascii="Palatino Linotype" w:hAnsi="Palatino Linotype"/>
                      <w:b/>
                    </w:rPr>
                  </w:pPr>
                </w:p>
                <w:p w:rsidR="00F60ADA" w:rsidRPr="00C37DB2" w:rsidRDefault="00F60ADA" w:rsidP="00583D9C">
                  <w:pPr>
                    <w:ind w:left="-74"/>
                    <w:jc w:val="center"/>
                    <w:rPr>
                      <w:rFonts w:ascii="Palatino Linotype" w:hAnsi="Palatino Linotype"/>
                      <w:b/>
                    </w:rPr>
                  </w:pPr>
                </w:p>
                <w:p w:rsidR="002B4B0D" w:rsidRDefault="002B4B0D" w:rsidP="00583D9C">
                  <w:pPr>
                    <w:ind w:left="-74"/>
                    <w:jc w:val="center"/>
                    <w:rPr>
                      <w:rFonts w:ascii="Palatino Linotype" w:hAnsi="Palatino Linotype"/>
                      <w:b/>
                    </w:rPr>
                  </w:pPr>
                </w:p>
                <w:p w:rsidR="002B4B0D" w:rsidRDefault="002B4B0D" w:rsidP="00583D9C">
                  <w:pPr>
                    <w:ind w:left="-74"/>
                    <w:jc w:val="center"/>
                    <w:rPr>
                      <w:rFonts w:ascii="Palatino Linotype" w:hAnsi="Palatino Linotype"/>
                      <w:b/>
                    </w:rPr>
                  </w:pPr>
                </w:p>
                <w:p w:rsidR="00583D9C" w:rsidRPr="00C37DB2" w:rsidRDefault="00583D9C" w:rsidP="00583D9C">
                  <w:pPr>
                    <w:ind w:left="-74"/>
                    <w:jc w:val="center"/>
                    <w:rPr>
                      <w:rFonts w:ascii="Palatino Linotype" w:hAnsi="Palatino Linotype"/>
                      <w:b/>
                    </w:rPr>
                  </w:pPr>
                  <w:r w:rsidRPr="00C37DB2">
                    <w:rPr>
                      <w:rFonts w:ascii="Palatino Linotype" w:hAnsi="Palatino Linotype"/>
                      <w:b/>
                    </w:rPr>
                    <w:t>Javier Martínez Cruz</w:t>
                  </w:r>
                </w:p>
                <w:p w:rsidR="00583D9C" w:rsidRPr="00C37DB2" w:rsidRDefault="00583D9C" w:rsidP="00583D9C">
                  <w:pPr>
                    <w:ind w:left="-74"/>
                    <w:jc w:val="center"/>
                    <w:rPr>
                      <w:rFonts w:ascii="Palatino Linotype" w:hAnsi="Palatino Linotype"/>
                    </w:rPr>
                  </w:pPr>
                  <w:r w:rsidRPr="00C37DB2">
                    <w:rPr>
                      <w:rFonts w:ascii="Palatino Linotype" w:hAnsi="Palatino Linotype"/>
                    </w:rPr>
                    <w:t>Comisionado</w:t>
                  </w:r>
                </w:p>
                <w:p w:rsidR="00583D9C" w:rsidRPr="00C37DB2" w:rsidRDefault="0098237D" w:rsidP="00583D9C">
                  <w:pPr>
                    <w:ind w:left="-74"/>
                    <w:jc w:val="center"/>
                    <w:rPr>
                      <w:rFonts w:ascii="Palatino Linotype" w:hAnsi="Palatino Linotype"/>
                    </w:rPr>
                  </w:pPr>
                  <w:r>
                    <w:rPr>
                      <w:rFonts w:ascii="Palatino Linotype" w:hAnsi="Palatino Linotype" w:cs="Arial"/>
                      <w:lang w:val="es-ES_tradnl"/>
                    </w:rPr>
                    <w:t>(Rúbrica)</w:t>
                  </w:r>
                </w:p>
              </w:tc>
              <w:tc>
                <w:tcPr>
                  <w:tcW w:w="4820" w:type="dxa"/>
                  <w:shd w:val="clear" w:color="auto" w:fill="auto"/>
                  <w:vAlign w:val="center"/>
                </w:tcPr>
                <w:p w:rsidR="00583D9C" w:rsidRPr="00C37DB2" w:rsidRDefault="00583D9C" w:rsidP="00583D9C">
                  <w:pPr>
                    <w:jc w:val="center"/>
                    <w:rPr>
                      <w:rFonts w:ascii="Palatino Linotype" w:hAnsi="Palatino Linotype"/>
                      <w:b/>
                    </w:rPr>
                  </w:pPr>
                </w:p>
                <w:p w:rsidR="00F60ADA" w:rsidRPr="00C37DB2" w:rsidRDefault="00F60ADA" w:rsidP="00583D9C">
                  <w:pPr>
                    <w:ind w:left="1013"/>
                    <w:jc w:val="center"/>
                    <w:rPr>
                      <w:rFonts w:ascii="Palatino Linotype" w:hAnsi="Palatino Linotype"/>
                      <w:b/>
                    </w:rPr>
                  </w:pPr>
                </w:p>
                <w:p w:rsidR="00F60ADA" w:rsidRPr="00C37DB2" w:rsidRDefault="00F60ADA" w:rsidP="00583D9C">
                  <w:pPr>
                    <w:ind w:left="1013"/>
                    <w:jc w:val="center"/>
                    <w:rPr>
                      <w:rFonts w:ascii="Palatino Linotype" w:hAnsi="Palatino Linotype"/>
                      <w:b/>
                    </w:rPr>
                  </w:pPr>
                </w:p>
                <w:p w:rsidR="00F60ADA" w:rsidRPr="00C37DB2" w:rsidRDefault="00F60ADA" w:rsidP="00583D9C">
                  <w:pPr>
                    <w:ind w:left="1013"/>
                    <w:jc w:val="center"/>
                    <w:rPr>
                      <w:rFonts w:ascii="Palatino Linotype" w:hAnsi="Palatino Linotype"/>
                      <w:b/>
                    </w:rPr>
                  </w:pPr>
                </w:p>
                <w:p w:rsidR="00F60ADA" w:rsidRPr="00C37DB2" w:rsidRDefault="00F60ADA" w:rsidP="00583D9C">
                  <w:pPr>
                    <w:ind w:left="1013"/>
                    <w:jc w:val="center"/>
                    <w:rPr>
                      <w:rFonts w:ascii="Palatino Linotype" w:hAnsi="Palatino Linotype"/>
                      <w:b/>
                    </w:rPr>
                  </w:pPr>
                </w:p>
                <w:p w:rsidR="00F60ADA" w:rsidRPr="00C37DB2" w:rsidRDefault="00F60ADA" w:rsidP="00583D9C">
                  <w:pPr>
                    <w:ind w:left="1013"/>
                    <w:jc w:val="center"/>
                    <w:rPr>
                      <w:rFonts w:ascii="Palatino Linotype" w:hAnsi="Palatino Linotype"/>
                      <w:b/>
                    </w:rPr>
                  </w:pPr>
                </w:p>
                <w:p w:rsidR="002B4B0D" w:rsidRDefault="002B4B0D" w:rsidP="00583D9C">
                  <w:pPr>
                    <w:ind w:left="1013"/>
                    <w:jc w:val="center"/>
                    <w:rPr>
                      <w:rFonts w:ascii="Palatino Linotype" w:hAnsi="Palatino Linotype"/>
                      <w:b/>
                    </w:rPr>
                  </w:pPr>
                </w:p>
                <w:p w:rsidR="002B4B0D" w:rsidRDefault="002B4B0D" w:rsidP="00583D9C">
                  <w:pPr>
                    <w:ind w:left="1013"/>
                    <w:jc w:val="center"/>
                    <w:rPr>
                      <w:rFonts w:ascii="Palatino Linotype" w:hAnsi="Palatino Linotype"/>
                      <w:b/>
                    </w:rPr>
                  </w:pPr>
                </w:p>
                <w:p w:rsidR="00583D9C" w:rsidRPr="00C37DB2" w:rsidRDefault="00583D9C" w:rsidP="00583D9C">
                  <w:pPr>
                    <w:ind w:left="1013"/>
                    <w:jc w:val="center"/>
                    <w:rPr>
                      <w:rFonts w:ascii="Palatino Linotype" w:hAnsi="Palatino Linotype"/>
                      <w:b/>
                    </w:rPr>
                  </w:pPr>
                  <w:r w:rsidRPr="00C37DB2">
                    <w:rPr>
                      <w:rFonts w:ascii="Palatino Linotype" w:hAnsi="Palatino Linotype"/>
                      <w:b/>
                    </w:rPr>
                    <w:t xml:space="preserve">Luis Gustavo Parra Noriega </w:t>
                  </w:r>
                </w:p>
                <w:p w:rsidR="00583D9C" w:rsidRPr="00C37DB2" w:rsidRDefault="00583D9C" w:rsidP="00583D9C">
                  <w:pPr>
                    <w:ind w:left="1155"/>
                    <w:jc w:val="center"/>
                    <w:rPr>
                      <w:rFonts w:ascii="Palatino Linotype" w:hAnsi="Palatino Linotype"/>
                    </w:rPr>
                  </w:pPr>
                  <w:r w:rsidRPr="00C37DB2">
                    <w:rPr>
                      <w:rFonts w:ascii="Palatino Linotype" w:hAnsi="Palatino Linotype"/>
                    </w:rPr>
                    <w:t>Comisionado</w:t>
                  </w:r>
                </w:p>
                <w:p w:rsidR="00583D9C" w:rsidRPr="00C37DB2" w:rsidRDefault="002B4B0D" w:rsidP="00583D9C">
                  <w:pPr>
                    <w:ind w:left="1155"/>
                    <w:jc w:val="center"/>
                    <w:rPr>
                      <w:rFonts w:ascii="Palatino Linotype" w:hAnsi="Palatino Linotype"/>
                    </w:rPr>
                  </w:pPr>
                  <w:r w:rsidRPr="00F62DF6">
                    <w:rPr>
                      <w:rFonts w:ascii="Palatino Linotype" w:hAnsi="Palatino Linotype"/>
                    </w:rPr>
                    <w:t>(</w:t>
                  </w:r>
                  <w:r>
                    <w:rPr>
                      <w:rFonts w:ascii="Palatino Linotype" w:hAnsi="Palatino Linotype"/>
                    </w:rPr>
                    <w:t>Ausencia justificada</w:t>
                  </w:r>
                  <w:r w:rsidRPr="00F62DF6">
                    <w:rPr>
                      <w:rFonts w:ascii="Palatino Linotype" w:hAnsi="Palatino Linotype"/>
                    </w:rPr>
                    <w:t>)</w:t>
                  </w:r>
                </w:p>
              </w:tc>
            </w:tr>
          </w:tbl>
          <w:p w:rsidR="00583D9C" w:rsidRPr="00C37DB2" w:rsidRDefault="00583D9C" w:rsidP="00583D9C">
            <w:pPr>
              <w:jc w:val="center"/>
              <w:rPr>
                <w:rFonts w:ascii="Palatino Linotype" w:hAnsi="Palatino Linotype" w:cs="Arial"/>
                <w:b/>
                <w:lang w:val="es-ES_tradnl"/>
              </w:rPr>
            </w:pPr>
          </w:p>
          <w:p w:rsidR="00583D9C" w:rsidRPr="00C37DB2" w:rsidRDefault="00583D9C" w:rsidP="00583D9C">
            <w:pPr>
              <w:jc w:val="center"/>
              <w:rPr>
                <w:rFonts w:ascii="Palatino Linotype" w:hAnsi="Palatino Linotype" w:cs="Arial"/>
                <w:b/>
                <w:lang w:val="es-ES_tradnl"/>
              </w:rPr>
            </w:pPr>
          </w:p>
          <w:p w:rsidR="00583D9C" w:rsidRPr="00C37DB2" w:rsidRDefault="00583D9C" w:rsidP="00583D9C">
            <w:pPr>
              <w:jc w:val="center"/>
              <w:rPr>
                <w:rFonts w:ascii="Palatino Linotype" w:hAnsi="Palatino Linotype" w:cs="Arial"/>
                <w:b/>
                <w:lang w:val="es-ES_tradnl"/>
              </w:rPr>
            </w:pPr>
          </w:p>
          <w:p w:rsidR="00F60ADA" w:rsidRPr="00C37DB2" w:rsidRDefault="00F60ADA" w:rsidP="00583D9C">
            <w:pPr>
              <w:jc w:val="center"/>
              <w:rPr>
                <w:rFonts w:ascii="Palatino Linotype" w:hAnsi="Palatino Linotype" w:cs="Arial"/>
                <w:b/>
                <w:lang w:val="es-ES_tradnl"/>
              </w:rPr>
            </w:pPr>
          </w:p>
          <w:p w:rsidR="00F60ADA" w:rsidRPr="00C37DB2" w:rsidRDefault="00F60ADA" w:rsidP="00583D9C">
            <w:pPr>
              <w:jc w:val="center"/>
              <w:rPr>
                <w:rFonts w:ascii="Palatino Linotype" w:hAnsi="Palatino Linotype" w:cs="Arial"/>
                <w:b/>
                <w:lang w:val="es-ES_tradnl"/>
              </w:rPr>
            </w:pPr>
          </w:p>
          <w:p w:rsidR="00F60ADA" w:rsidRPr="00C37DB2" w:rsidRDefault="00F60ADA" w:rsidP="00583D9C">
            <w:pPr>
              <w:jc w:val="center"/>
              <w:rPr>
                <w:rFonts w:ascii="Palatino Linotype" w:hAnsi="Palatino Linotype" w:cs="Arial"/>
                <w:b/>
                <w:lang w:val="es-ES_tradnl"/>
              </w:rPr>
            </w:pPr>
          </w:p>
          <w:p w:rsidR="00F60ADA" w:rsidRPr="00C37DB2" w:rsidRDefault="00F60ADA" w:rsidP="00583D9C">
            <w:pPr>
              <w:jc w:val="center"/>
              <w:rPr>
                <w:rFonts w:ascii="Palatino Linotype" w:hAnsi="Palatino Linotype" w:cs="Arial"/>
                <w:b/>
                <w:lang w:val="es-ES_tradnl"/>
              </w:rPr>
            </w:pPr>
          </w:p>
          <w:p w:rsidR="00583D9C" w:rsidRPr="00C37DB2" w:rsidRDefault="00583D9C" w:rsidP="00583D9C">
            <w:pPr>
              <w:jc w:val="center"/>
              <w:rPr>
                <w:rFonts w:ascii="Palatino Linotype" w:hAnsi="Palatino Linotype" w:cs="Arial"/>
                <w:b/>
                <w:lang w:val="es-ES_tradnl"/>
              </w:rPr>
            </w:pPr>
            <w:r w:rsidRPr="00C37DB2">
              <w:rPr>
                <w:rFonts w:ascii="Palatino Linotype" w:hAnsi="Palatino Linotype" w:cs="Arial"/>
                <w:b/>
                <w:lang w:val="es-ES_tradnl"/>
              </w:rPr>
              <w:t>Alexis Tapia Ramírez.</w:t>
            </w:r>
          </w:p>
          <w:p w:rsidR="00583D9C" w:rsidRPr="00C37DB2" w:rsidRDefault="00583D9C" w:rsidP="00583D9C">
            <w:pPr>
              <w:jc w:val="center"/>
              <w:rPr>
                <w:rFonts w:ascii="Palatino Linotype" w:hAnsi="Palatino Linotype" w:cs="Arial"/>
                <w:lang w:val="es-ES_tradnl"/>
              </w:rPr>
            </w:pPr>
            <w:r w:rsidRPr="00C37DB2">
              <w:rPr>
                <w:rFonts w:ascii="Palatino Linotype" w:hAnsi="Palatino Linotype" w:cs="Arial"/>
                <w:lang w:val="es-ES_tradnl"/>
              </w:rPr>
              <w:t>Secretario Técnico del Pleno</w:t>
            </w:r>
          </w:p>
          <w:p w:rsidR="00583D9C" w:rsidRPr="00C37DB2" w:rsidRDefault="0098237D" w:rsidP="00583D9C">
            <w:pPr>
              <w:jc w:val="center"/>
              <w:rPr>
                <w:rFonts w:ascii="Palatino Linotype" w:hAnsi="Palatino Linotype" w:cs="Arial"/>
                <w:lang w:val="es-ES_tradnl"/>
              </w:rPr>
            </w:pPr>
            <w:r>
              <w:rPr>
                <w:rFonts w:ascii="Palatino Linotype" w:hAnsi="Palatino Linotype" w:cs="Arial"/>
                <w:lang w:val="es-ES_tradnl"/>
              </w:rPr>
              <w:t>(Rúbrica)</w:t>
            </w:r>
            <w:bookmarkStart w:id="4" w:name="_GoBack"/>
            <w:bookmarkEnd w:id="4"/>
          </w:p>
        </w:tc>
      </w:tr>
    </w:tbl>
    <w:p w:rsidR="00D52A7B" w:rsidRPr="00C37DB2" w:rsidRDefault="00D52A7B" w:rsidP="005B2AB2">
      <w:pPr>
        <w:jc w:val="both"/>
        <w:rPr>
          <w:rFonts w:ascii="Palatino Linotype" w:hAnsi="Palatino Linotype" w:cs="Arial"/>
          <w:sz w:val="20"/>
          <w:szCs w:val="20"/>
          <w:lang w:val="es-ES_tradnl"/>
        </w:rPr>
      </w:pPr>
    </w:p>
    <w:p w:rsidR="005B46E3" w:rsidRPr="00C37DB2" w:rsidRDefault="005B46E3" w:rsidP="005B2AB2">
      <w:pPr>
        <w:jc w:val="both"/>
        <w:rPr>
          <w:rFonts w:ascii="Palatino Linotype" w:hAnsi="Palatino Linotype" w:cs="Arial"/>
          <w:sz w:val="20"/>
          <w:szCs w:val="20"/>
          <w:lang w:val="es-ES_tradnl"/>
        </w:rPr>
      </w:pPr>
    </w:p>
    <w:p w:rsidR="005B46E3" w:rsidRPr="00C37DB2" w:rsidRDefault="005B46E3" w:rsidP="005B2AB2">
      <w:pPr>
        <w:jc w:val="both"/>
        <w:rPr>
          <w:rFonts w:ascii="Palatino Linotype" w:hAnsi="Palatino Linotype" w:cs="Arial"/>
          <w:sz w:val="20"/>
          <w:szCs w:val="20"/>
          <w:lang w:val="es-ES_tradnl"/>
        </w:rPr>
      </w:pPr>
    </w:p>
    <w:p w:rsidR="00F60ADA" w:rsidRPr="00C37DB2" w:rsidRDefault="00F60ADA" w:rsidP="005B2AB2">
      <w:pPr>
        <w:jc w:val="both"/>
        <w:rPr>
          <w:rFonts w:ascii="Palatino Linotype" w:hAnsi="Palatino Linotype" w:cs="Arial"/>
          <w:sz w:val="20"/>
          <w:szCs w:val="20"/>
          <w:lang w:val="es-ES_tradnl"/>
        </w:rPr>
      </w:pPr>
    </w:p>
    <w:p w:rsidR="00F60ADA" w:rsidRPr="00C37DB2" w:rsidRDefault="00F60ADA" w:rsidP="005B2AB2">
      <w:pPr>
        <w:jc w:val="both"/>
        <w:rPr>
          <w:rFonts w:ascii="Palatino Linotype" w:hAnsi="Palatino Linotype" w:cs="Arial"/>
          <w:sz w:val="20"/>
          <w:szCs w:val="20"/>
          <w:lang w:val="es-ES_tradnl"/>
        </w:rPr>
      </w:pPr>
    </w:p>
    <w:p w:rsidR="00F60ADA" w:rsidRPr="00C37DB2" w:rsidRDefault="00F60ADA" w:rsidP="005B2AB2">
      <w:pPr>
        <w:jc w:val="both"/>
        <w:rPr>
          <w:rFonts w:ascii="Palatino Linotype" w:hAnsi="Palatino Linotype" w:cs="Arial"/>
          <w:sz w:val="20"/>
          <w:szCs w:val="20"/>
          <w:lang w:val="es-ES_tradnl"/>
        </w:rPr>
      </w:pPr>
    </w:p>
    <w:p w:rsidR="00F60ADA" w:rsidRPr="00C37DB2" w:rsidRDefault="00F60ADA" w:rsidP="005B2AB2">
      <w:pPr>
        <w:jc w:val="both"/>
        <w:rPr>
          <w:rFonts w:ascii="Palatino Linotype" w:hAnsi="Palatino Linotype" w:cs="Arial"/>
          <w:sz w:val="20"/>
          <w:szCs w:val="20"/>
          <w:lang w:val="es-ES_tradnl"/>
        </w:rPr>
      </w:pPr>
    </w:p>
    <w:p w:rsidR="00F60ADA" w:rsidRPr="00C37DB2" w:rsidRDefault="00F60ADA" w:rsidP="005B2AB2">
      <w:pPr>
        <w:jc w:val="both"/>
        <w:rPr>
          <w:rFonts w:ascii="Palatino Linotype" w:hAnsi="Palatino Linotype" w:cs="Arial"/>
          <w:sz w:val="20"/>
          <w:szCs w:val="20"/>
          <w:lang w:val="es-ES_tradnl"/>
        </w:rPr>
      </w:pPr>
    </w:p>
    <w:p w:rsidR="00F60ADA" w:rsidRPr="00C37DB2" w:rsidRDefault="00F60ADA" w:rsidP="005B2AB2">
      <w:pPr>
        <w:jc w:val="both"/>
        <w:rPr>
          <w:rFonts w:ascii="Palatino Linotype" w:hAnsi="Palatino Linotype" w:cs="Arial"/>
          <w:sz w:val="20"/>
          <w:szCs w:val="20"/>
          <w:lang w:val="es-ES_tradnl"/>
        </w:rPr>
      </w:pPr>
    </w:p>
    <w:p w:rsidR="00D06012" w:rsidRPr="00C37DB2" w:rsidRDefault="00D06012" w:rsidP="005B2AB2">
      <w:pPr>
        <w:jc w:val="both"/>
        <w:rPr>
          <w:rFonts w:ascii="Palatino Linotype" w:hAnsi="Palatino Linotype" w:cs="Arial"/>
          <w:sz w:val="20"/>
          <w:szCs w:val="20"/>
          <w:lang w:val="es-ES_tradnl"/>
        </w:rPr>
      </w:pPr>
      <w:r w:rsidRPr="00C37DB2">
        <w:rPr>
          <w:rFonts w:ascii="Palatino Linotype" w:hAnsi="Palatino Linotype" w:cs="Arial"/>
          <w:sz w:val="20"/>
          <w:szCs w:val="20"/>
          <w:lang w:val="es-ES_tradnl"/>
        </w:rPr>
        <w:t>Esta hoja correspond</w:t>
      </w:r>
      <w:r w:rsidR="00157E73" w:rsidRPr="00C37DB2">
        <w:rPr>
          <w:rFonts w:ascii="Palatino Linotype" w:hAnsi="Palatino Linotype" w:cs="Arial"/>
          <w:sz w:val="20"/>
          <w:szCs w:val="20"/>
          <w:lang w:val="es-ES_tradnl"/>
        </w:rPr>
        <w:t xml:space="preserve">e a la resolución de </w:t>
      </w:r>
      <w:r w:rsidR="002B4B0D">
        <w:rPr>
          <w:rFonts w:ascii="Palatino Linotype" w:hAnsi="Palatino Linotype" w:cs="Arial"/>
          <w:sz w:val="20"/>
          <w:szCs w:val="20"/>
          <w:lang w:val="es-ES_tradnl"/>
        </w:rPr>
        <w:t xml:space="preserve">veinte </w:t>
      </w:r>
      <w:r w:rsidR="00C40198" w:rsidRPr="00C37DB2">
        <w:rPr>
          <w:rFonts w:ascii="Palatino Linotype" w:hAnsi="Palatino Linotype" w:cs="Arial"/>
          <w:sz w:val="20"/>
          <w:szCs w:val="20"/>
          <w:lang w:val="es-ES_tradnl"/>
        </w:rPr>
        <w:t xml:space="preserve">de </w:t>
      </w:r>
      <w:r w:rsidR="00537F33" w:rsidRPr="00C37DB2">
        <w:rPr>
          <w:rFonts w:ascii="Palatino Linotype" w:hAnsi="Palatino Linotype" w:cs="Arial"/>
          <w:sz w:val="20"/>
          <w:szCs w:val="20"/>
          <w:lang w:val="es-ES_tradnl"/>
        </w:rPr>
        <w:t xml:space="preserve">febrero </w:t>
      </w:r>
      <w:r w:rsidR="00C40198" w:rsidRPr="00C37DB2">
        <w:rPr>
          <w:rFonts w:ascii="Palatino Linotype" w:hAnsi="Palatino Linotype" w:cs="Arial"/>
          <w:sz w:val="20"/>
          <w:szCs w:val="20"/>
          <w:lang w:val="es-ES_tradnl"/>
        </w:rPr>
        <w:t>de dos mil dieci</w:t>
      </w:r>
      <w:r w:rsidR="000072E7" w:rsidRPr="00C37DB2">
        <w:rPr>
          <w:rFonts w:ascii="Palatino Linotype" w:hAnsi="Palatino Linotype" w:cs="Arial"/>
          <w:sz w:val="20"/>
          <w:szCs w:val="20"/>
          <w:lang w:val="es-ES_tradnl"/>
        </w:rPr>
        <w:t>nueve</w:t>
      </w:r>
      <w:r w:rsidRPr="00C37DB2">
        <w:rPr>
          <w:rFonts w:ascii="Palatino Linotype" w:hAnsi="Palatino Linotype" w:cs="Arial"/>
          <w:sz w:val="20"/>
          <w:szCs w:val="20"/>
          <w:lang w:val="es-ES_tradnl"/>
        </w:rPr>
        <w:t xml:space="preserve">, emitida en </w:t>
      </w:r>
      <w:r w:rsidR="002971D3" w:rsidRPr="00C37DB2">
        <w:rPr>
          <w:rFonts w:ascii="Palatino Linotype" w:hAnsi="Palatino Linotype" w:cs="Arial"/>
          <w:sz w:val="20"/>
          <w:szCs w:val="20"/>
          <w:lang w:val="es-ES_tradnl"/>
        </w:rPr>
        <w:t xml:space="preserve">el </w:t>
      </w:r>
      <w:r w:rsidRPr="00C37DB2">
        <w:rPr>
          <w:rFonts w:ascii="Palatino Linotype" w:hAnsi="Palatino Linotype" w:cs="Arial"/>
          <w:sz w:val="20"/>
          <w:szCs w:val="20"/>
          <w:lang w:val="es-ES_tradnl"/>
        </w:rPr>
        <w:t>recurso de revisión número 0</w:t>
      </w:r>
      <w:r w:rsidR="000072E7" w:rsidRPr="00C37DB2">
        <w:rPr>
          <w:rFonts w:ascii="Palatino Linotype" w:hAnsi="Palatino Linotype" w:cs="Arial"/>
          <w:sz w:val="20"/>
          <w:szCs w:val="20"/>
          <w:lang w:val="es-ES_tradnl"/>
        </w:rPr>
        <w:t>4</w:t>
      </w:r>
      <w:r w:rsidR="00537F33" w:rsidRPr="00C37DB2">
        <w:rPr>
          <w:rFonts w:ascii="Palatino Linotype" w:hAnsi="Palatino Linotype" w:cs="Arial"/>
          <w:sz w:val="20"/>
          <w:szCs w:val="20"/>
          <w:lang w:val="es-ES_tradnl"/>
        </w:rPr>
        <w:t>554</w:t>
      </w:r>
      <w:r w:rsidRPr="00C37DB2">
        <w:rPr>
          <w:rFonts w:ascii="Palatino Linotype" w:hAnsi="Palatino Linotype" w:cs="Arial"/>
          <w:sz w:val="20"/>
          <w:szCs w:val="20"/>
          <w:lang w:val="es-ES_tradnl"/>
        </w:rPr>
        <w:t>/INFOEM/IP/RR/201</w:t>
      </w:r>
      <w:r w:rsidR="00C40198" w:rsidRPr="00C37DB2">
        <w:rPr>
          <w:rFonts w:ascii="Palatino Linotype" w:hAnsi="Palatino Linotype" w:cs="Arial"/>
          <w:sz w:val="20"/>
          <w:szCs w:val="20"/>
          <w:lang w:val="es-ES_tradnl"/>
        </w:rPr>
        <w:t>8</w:t>
      </w:r>
      <w:r w:rsidR="005232A4" w:rsidRPr="00C37DB2">
        <w:rPr>
          <w:rFonts w:ascii="Palatino Linotype" w:hAnsi="Palatino Linotype" w:cs="Arial"/>
          <w:sz w:val="20"/>
          <w:szCs w:val="20"/>
          <w:lang w:val="es-ES_tradnl"/>
        </w:rPr>
        <w:t xml:space="preserve">. </w:t>
      </w:r>
    </w:p>
    <w:p w:rsidR="00B83890" w:rsidRPr="00C37DB2" w:rsidRDefault="00B83890" w:rsidP="005B2AB2">
      <w:pPr>
        <w:jc w:val="both"/>
        <w:rPr>
          <w:rFonts w:ascii="Palatino Linotype" w:hAnsi="Palatino Linotype" w:cs="Arial"/>
          <w:sz w:val="22"/>
          <w:szCs w:val="22"/>
          <w:lang w:val="es-ES_tradnl"/>
        </w:rPr>
      </w:pPr>
    </w:p>
    <w:sectPr w:rsidR="00B83890" w:rsidRPr="00C37DB2" w:rsidSect="00173064">
      <w:headerReference w:type="default" r:id="rId8"/>
      <w:footerReference w:type="default" r:id="rId9"/>
      <w:headerReference w:type="first" r:id="rId10"/>
      <w:footerReference w:type="first" r:id="rId11"/>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C97" w:rsidRDefault="003D3C97" w:rsidP="00C80F8C">
      <w:r>
        <w:separator/>
      </w:r>
    </w:p>
  </w:endnote>
  <w:endnote w:type="continuationSeparator" w:id="0">
    <w:p w:rsidR="003D3C97" w:rsidRDefault="003D3C9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40D" w:rsidRPr="00F12350" w:rsidRDefault="0025540D"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8237D">
      <w:rPr>
        <w:rFonts w:ascii="Palatino Linotype" w:hAnsi="Palatino Linotype" w:cs="Arial"/>
        <w:b/>
        <w:bCs/>
        <w:noProof/>
        <w:sz w:val="20"/>
        <w:szCs w:val="20"/>
      </w:rPr>
      <w:t>40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8237D">
      <w:rPr>
        <w:rFonts w:ascii="Palatino Linotype" w:hAnsi="Palatino Linotype" w:cs="Arial"/>
        <w:b/>
        <w:bCs/>
        <w:noProof/>
        <w:sz w:val="20"/>
        <w:szCs w:val="20"/>
      </w:rPr>
      <w:t>41</w:t>
    </w:r>
    <w:r w:rsidRPr="00F12350">
      <w:rPr>
        <w:rFonts w:ascii="Palatino Linotype" w:hAnsi="Palatino Linotype" w:cs="Arial"/>
        <w:b/>
        <w:bCs/>
        <w:sz w:val="20"/>
        <w:szCs w:val="20"/>
      </w:rPr>
      <w:fldChar w:fldCharType="end"/>
    </w:r>
  </w:p>
  <w:p w:rsidR="0025540D" w:rsidRDefault="0025540D"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40D" w:rsidRPr="00F12350" w:rsidRDefault="0025540D"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95271">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95271">
      <w:rPr>
        <w:rFonts w:ascii="Palatino Linotype" w:hAnsi="Palatino Linotype" w:cs="Arial"/>
        <w:b/>
        <w:bCs/>
        <w:noProof/>
        <w:sz w:val="20"/>
        <w:szCs w:val="20"/>
      </w:rPr>
      <w:t>41</w:t>
    </w:r>
    <w:r w:rsidRPr="00F12350">
      <w:rPr>
        <w:rFonts w:ascii="Palatino Linotype" w:hAnsi="Palatino Linotype" w:cs="Arial"/>
        <w:b/>
        <w:bCs/>
        <w:sz w:val="20"/>
        <w:szCs w:val="20"/>
      </w:rPr>
      <w:fldChar w:fldCharType="end"/>
    </w:r>
  </w:p>
  <w:p w:rsidR="0025540D" w:rsidRDefault="002554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C97" w:rsidRDefault="003D3C97" w:rsidP="00C80F8C">
      <w:r>
        <w:separator/>
      </w:r>
    </w:p>
  </w:footnote>
  <w:footnote w:type="continuationSeparator" w:id="0">
    <w:p w:rsidR="003D3C97" w:rsidRDefault="003D3C97" w:rsidP="00C80F8C">
      <w:r>
        <w:continuationSeparator/>
      </w:r>
    </w:p>
  </w:footnote>
  <w:footnote w:id="1">
    <w:p w:rsidR="009A4AFE" w:rsidRPr="00E70844" w:rsidRDefault="009A4AFE" w:rsidP="009A4AFE">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Porrúa,</w:t>
      </w:r>
      <w:r>
        <w:rPr>
          <w:rFonts w:ascii="Palatino Linotype" w:hAnsi="Palatino Linotype" w:cs="Arial"/>
          <w:sz w:val="16"/>
          <w:szCs w:val="16"/>
          <w:lang w:eastAsia="es-MX"/>
        </w:rPr>
        <w:t xml:space="preserve"> S.A., México. 1992. p. 115.</w:t>
      </w:r>
    </w:p>
  </w:footnote>
  <w:footnote w:id="2">
    <w:p w:rsidR="009A4AFE" w:rsidRPr="009064F6" w:rsidRDefault="009A4AFE" w:rsidP="009A4AFE">
      <w:pPr>
        <w:pStyle w:val="Textonotapie1"/>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rsidR="009A4AFE" w:rsidRPr="00E70844" w:rsidRDefault="009A4AFE" w:rsidP="009A4AFE">
      <w:pPr>
        <w:pStyle w:val="Textonotapie1"/>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rsidR="009A4AFE" w:rsidRPr="00E70844" w:rsidRDefault="009A4AFE" w:rsidP="009A4AFE">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rsidR="009A4AFE" w:rsidRPr="00CE236E" w:rsidRDefault="009A4AFE" w:rsidP="009A4AFE">
      <w:pPr>
        <w:pStyle w:val="Textonotapie1"/>
        <w:jc w:val="both"/>
        <w:rPr>
          <w:rFonts w:ascii="Arial" w:hAnsi="Arial" w:cs="Arial"/>
          <w:sz w:val="16"/>
          <w:szCs w:val="16"/>
        </w:rPr>
      </w:pPr>
    </w:p>
  </w:footnote>
  <w:footnote w:id="5">
    <w:p w:rsidR="006A63B3" w:rsidRPr="00E70844" w:rsidRDefault="006A63B3" w:rsidP="006A63B3">
      <w:pPr>
        <w:pStyle w:val="Textonotapie1"/>
        <w:jc w:val="both"/>
        <w:rPr>
          <w:rFonts w:ascii="Palatino Linotype" w:hAnsi="Palatino Linotype"/>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Ubicable en las siguientes direcciones: </w:t>
      </w:r>
      <w:hyperlink r:id="rId1" w:history="1">
        <w:r w:rsidRPr="00E70844">
          <w:rPr>
            <w:rStyle w:val="Hipervnculo1"/>
            <w:rFonts w:ascii="Palatino Linotype" w:hAnsi="Palatino Linotype" w:cs="Arial"/>
            <w:sz w:val="16"/>
            <w:szCs w:val="16"/>
          </w:rPr>
          <w:t>http://lema.rae.es/drae/?val=razonamiento</w:t>
        </w:r>
      </w:hyperlink>
      <w:r w:rsidRPr="00E70844">
        <w:rPr>
          <w:rFonts w:ascii="Palatino Linotype" w:hAnsi="Palatino Linotype" w:cs="Arial"/>
          <w:sz w:val="16"/>
          <w:szCs w:val="16"/>
        </w:rPr>
        <w:t xml:space="preserve"> y </w:t>
      </w:r>
      <w:hyperlink r:id="rId2" w:history="1">
        <w:r w:rsidRPr="00E70844">
          <w:rPr>
            <w:rStyle w:val="Hipervnculo1"/>
            <w:rFonts w:ascii="Palatino Linotype" w:hAnsi="Palatino Linotype" w:cs="Arial"/>
            <w:sz w:val="16"/>
            <w:szCs w:val="16"/>
          </w:rPr>
          <w:t>http://lema.rae.es/drae/?val=razonamiento</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40D" w:rsidRDefault="0025540D"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25540D" w:rsidRPr="008A510F" w:rsidTr="00535D4A">
      <w:tc>
        <w:tcPr>
          <w:tcW w:w="2489" w:type="dxa"/>
          <w:shd w:val="clear" w:color="auto" w:fill="auto"/>
        </w:tcPr>
        <w:p w:rsidR="0025540D" w:rsidRPr="008A510F" w:rsidRDefault="0025540D"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25540D" w:rsidRPr="008A510F" w:rsidRDefault="0025540D" w:rsidP="00CD5383">
          <w:pPr>
            <w:ind w:left="-108"/>
            <w:rPr>
              <w:rFonts w:ascii="Palatino Linotype" w:hAnsi="Palatino Linotype"/>
              <w:b/>
              <w:sz w:val="22"/>
              <w:szCs w:val="22"/>
              <w:lang w:val="es-ES_tradnl"/>
            </w:rPr>
          </w:pPr>
          <w:r>
            <w:rPr>
              <w:rFonts w:ascii="Palatino Linotype" w:hAnsi="Palatino Linotype"/>
              <w:b/>
              <w:sz w:val="22"/>
              <w:szCs w:val="22"/>
              <w:lang w:val="es-ES_tradnl"/>
            </w:rPr>
            <w:t>04554</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8</w:t>
          </w:r>
        </w:p>
      </w:tc>
    </w:tr>
    <w:tr w:rsidR="0025540D" w:rsidRPr="008A510F" w:rsidTr="00535D4A">
      <w:trPr>
        <w:trHeight w:val="228"/>
      </w:trPr>
      <w:tc>
        <w:tcPr>
          <w:tcW w:w="2489" w:type="dxa"/>
          <w:shd w:val="clear" w:color="auto" w:fill="auto"/>
          <w:vAlign w:val="center"/>
        </w:tcPr>
        <w:p w:rsidR="0025540D" w:rsidRPr="008A510F" w:rsidRDefault="0025540D"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25540D" w:rsidRPr="00927A01" w:rsidRDefault="0025540D" w:rsidP="00CD5383">
          <w:pPr>
            <w:ind w:left="-108" w:right="176"/>
            <w:jc w:val="both"/>
            <w:rPr>
              <w:rFonts w:ascii="Palatino Linotype" w:hAnsi="Palatino Linotype"/>
              <w:b/>
              <w:sz w:val="22"/>
              <w:szCs w:val="22"/>
              <w:lang w:val="es-ES_tradnl"/>
            </w:rPr>
          </w:pPr>
          <w:r w:rsidRPr="00060141">
            <w:rPr>
              <w:rFonts w:ascii="Palatino Linotype" w:hAnsi="Palatino Linotype"/>
              <w:b/>
              <w:sz w:val="22"/>
              <w:szCs w:val="22"/>
              <w:lang w:val="es-ES_tradnl"/>
            </w:rPr>
            <w:t>Sistema Municipal Para el Desarrollo Integral de la Familia de Zinacantepec</w:t>
          </w:r>
          <w:r>
            <w:rPr>
              <w:rFonts w:ascii="Palatino Linotype" w:hAnsi="Palatino Linotype"/>
              <w:b/>
              <w:sz w:val="22"/>
              <w:szCs w:val="22"/>
              <w:lang w:val="es-ES_tradnl"/>
            </w:rPr>
            <w:t xml:space="preserve">    </w:t>
          </w:r>
        </w:p>
      </w:tc>
    </w:tr>
    <w:tr w:rsidR="0025540D" w:rsidRPr="008A510F" w:rsidTr="00535D4A">
      <w:tc>
        <w:tcPr>
          <w:tcW w:w="2489" w:type="dxa"/>
          <w:shd w:val="clear" w:color="auto" w:fill="auto"/>
          <w:vAlign w:val="center"/>
        </w:tcPr>
        <w:p w:rsidR="0025540D" w:rsidRPr="008A510F" w:rsidRDefault="0025540D"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25540D" w:rsidRPr="008A510F" w:rsidRDefault="0025540D"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25540D" w:rsidRDefault="0025540D"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25540D" w:rsidRPr="005A5E02" w:rsidTr="00535D4A">
      <w:tc>
        <w:tcPr>
          <w:tcW w:w="2551" w:type="dxa"/>
          <w:shd w:val="clear" w:color="auto" w:fill="auto"/>
          <w:vAlign w:val="center"/>
        </w:tcPr>
        <w:p w:rsidR="0025540D" w:rsidRPr="005A5E02" w:rsidRDefault="0025540D"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25540D" w:rsidRPr="005A5E02" w:rsidRDefault="0025540D" w:rsidP="00CD5383">
          <w:pPr>
            <w:tabs>
              <w:tab w:val="left" w:pos="3153"/>
            </w:tabs>
            <w:ind w:left="-45"/>
            <w:rPr>
              <w:rFonts w:ascii="Palatino Linotype" w:hAnsi="Palatino Linotype"/>
              <w:b/>
              <w:sz w:val="22"/>
              <w:szCs w:val="22"/>
              <w:lang w:val="es-ES_tradnl"/>
            </w:rPr>
          </w:pPr>
          <w:r w:rsidRPr="00060141">
            <w:rPr>
              <w:rFonts w:ascii="Palatino Linotype" w:hAnsi="Palatino Linotype"/>
              <w:b/>
              <w:sz w:val="22"/>
              <w:szCs w:val="22"/>
              <w:lang w:val="es-ES_tradnl"/>
            </w:rPr>
            <w:t>04554/INFOEM/IP/RR/2018</w:t>
          </w:r>
        </w:p>
      </w:tc>
    </w:tr>
    <w:tr w:rsidR="0025540D" w:rsidRPr="005A5E02" w:rsidTr="00535D4A">
      <w:tc>
        <w:tcPr>
          <w:tcW w:w="2551" w:type="dxa"/>
          <w:shd w:val="clear" w:color="auto" w:fill="auto"/>
          <w:vAlign w:val="center"/>
        </w:tcPr>
        <w:p w:rsidR="0025540D" w:rsidRPr="005A5E02" w:rsidRDefault="0025540D"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25540D" w:rsidRPr="00927A01" w:rsidRDefault="00495271" w:rsidP="00495271">
          <w:pPr>
            <w:ind w:left="-45"/>
            <w:rPr>
              <w:rFonts w:ascii="Palatino Linotype" w:hAnsi="Palatino Linotype"/>
              <w:b/>
              <w:sz w:val="22"/>
              <w:szCs w:val="22"/>
              <w:lang w:val="es-ES_tradnl"/>
            </w:rPr>
          </w:pPr>
          <w:r>
            <w:rPr>
              <w:rFonts w:ascii="Palatino Linotype" w:hAnsi="Palatino Linotype"/>
              <w:b/>
              <w:sz w:val="22"/>
              <w:szCs w:val="22"/>
              <w:lang w:val="es-ES_tradnl"/>
            </w:rPr>
            <w:t>XXXXXXXXX</w:t>
          </w:r>
          <w:r w:rsidR="0025540D">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25540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25540D" w:rsidRPr="005A5E02" w:rsidTr="00535D4A">
      <w:trPr>
        <w:trHeight w:val="228"/>
      </w:trPr>
      <w:tc>
        <w:tcPr>
          <w:tcW w:w="2551" w:type="dxa"/>
          <w:shd w:val="clear" w:color="auto" w:fill="auto"/>
          <w:vAlign w:val="center"/>
        </w:tcPr>
        <w:p w:rsidR="0025540D" w:rsidRPr="005A5E02" w:rsidRDefault="0025540D"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25540D" w:rsidRPr="00927A01" w:rsidRDefault="0025540D" w:rsidP="00060141">
          <w:pPr>
            <w:ind w:left="-45" w:right="176"/>
            <w:jc w:val="both"/>
            <w:rPr>
              <w:rFonts w:ascii="Palatino Linotype" w:hAnsi="Palatino Linotype"/>
              <w:b/>
              <w:sz w:val="22"/>
              <w:szCs w:val="22"/>
              <w:lang w:val="es-ES_tradnl"/>
            </w:rPr>
          </w:pPr>
          <w:r w:rsidRPr="00060141">
            <w:rPr>
              <w:rFonts w:ascii="Palatino Linotype" w:hAnsi="Palatino Linotype"/>
              <w:b/>
              <w:sz w:val="22"/>
              <w:szCs w:val="22"/>
              <w:lang w:val="es-ES_tradnl"/>
            </w:rPr>
            <w:t>Sistema Municipal Para el Desarrollo Integral de la Familia de Zinacantepec</w:t>
          </w:r>
          <w:r>
            <w:rPr>
              <w:rFonts w:ascii="Palatino Linotype" w:hAnsi="Palatino Linotype"/>
              <w:b/>
              <w:sz w:val="22"/>
              <w:szCs w:val="22"/>
              <w:lang w:val="es-ES_tradnl"/>
            </w:rPr>
            <w:t xml:space="preserve">  </w:t>
          </w:r>
        </w:p>
      </w:tc>
    </w:tr>
    <w:tr w:rsidR="0025540D" w:rsidRPr="005A5E02" w:rsidTr="00535D4A">
      <w:tc>
        <w:tcPr>
          <w:tcW w:w="2551" w:type="dxa"/>
          <w:shd w:val="clear" w:color="auto" w:fill="auto"/>
          <w:vAlign w:val="center"/>
        </w:tcPr>
        <w:p w:rsidR="0025540D" w:rsidRPr="005A5E02" w:rsidRDefault="0025540D"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25540D" w:rsidRPr="005A5E02" w:rsidRDefault="0025540D"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25540D" w:rsidRDefault="002554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49E077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0430F7"/>
    <w:multiLevelType w:val="hybridMultilevel"/>
    <w:tmpl w:val="06B46E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3453D7"/>
    <w:multiLevelType w:val="hybridMultilevel"/>
    <w:tmpl w:val="5C664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046E11"/>
    <w:multiLevelType w:val="hybridMultilevel"/>
    <w:tmpl w:val="D24417D4"/>
    <w:lvl w:ilvl="0" w:tplc="8892E24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6D12BE7"/>
    <w:multiLevelType w:val="hybridMultilevel"/>
    <w:tmpl w:val="0330B182"/>
    <w:lvl w:ilvl="0" w:tplc="5072A80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DB245D"/>
    <w:multiLevelType w:val="hybridMultilevel"/>
    <w:tmpl w:val="D852463E"/>
    <w:lvl w:ilvl="0" w:tplc="F1F01EB2">
      <w:start w:val="1"/>
      <w:numFmt w:val="decimal"/>
      <w:lvlText w:val="%1."/>
      <w:lvlJc w:val="left"/>
      <w:pPr>
        <w:ind w:left="851" w:hanging="360"/>
      </w:pPr>
      <w:rPr>
        <w:rFonts w:hint="default"/>
        <w:color w:val="auto"/>
        <w:sz w:val="22"/>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6" w15:restartNumberingAfterBreak="0">
    <w:nsid w:val="0EBE54C1"/>
    <w:multiLevelType w:val="hybridMultilevel"/>
    <w:tmpl w:val="09A67B86"/>
    <w:lvl w:ilvl="0" w:tplc="3A18FA12">
      <w:start w:val="2"/>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3734E83"/>
    <w:multiLevelType w:val="hybridMultilevel"/>
    <w:tmpl w:val="75048298"/>
    <w:lvl w:ilvl="0" w:tplc="9C2817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7742B7"/>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1D626BFB"/>
    <w:multiLevelType w:val="hybridMultilevel"/>
    <w:tmpl w:val="6F3E22C8"/>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853825"/>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1156233"/>
    <w:multiLevelType w:val="hybridMultilevel"/>
    <w:tmpl w:val="8C38E6EE"/>
    <w:lvl w:ilvl="0" w:tplc="09F0C022">
      <w:start w:val="1"/>
      <w:numFmt w:val="lowerLetter"/>
      <w:lvlText w:val="%1)"/>
      <w:lvlJc w:val="left"/>
      <w:pPr>
        <w:ind w:left="644" w:hanging="360"/>
      </w:pPr>
      <w:rPr>
        <w:rFonts w:cs="Times New Roman"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C027CDE"/>
    <w:multiLevelType w:val="hybridMultilevel"/>
    <w:tmpl w:val="63AE89C8"/>
    <w:lvl w:ilvl="0" w:tplc="80663166">
      <w:start w:val="1"/>
      <w:numFmt w:val="lowerLetter"/>
      <w:lvlText w:val="%1)"/>
      <w:lvlJc w:val="left"/>
      <w:pPr>
        <w:ind w:left="1211" w:hanging="360"/>
      </w:pPr>
      <w:rPr>
        <w:rFonts w:cs="Arial" w:hint="default"/>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14E38CD"/>
    <w:multiLevelType w:val="hybridMultilevel"/>
    <w:tmpl w:val="1EFE6BE8"/>
    <w:lvl w:ilvl="0" w:tplc="E3A49CC0">
      <w:start w:val="5"/>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7" w15:restartNumberingAfterBreak="0">
    <w:nsid w:val="336A2233"/>
    <w:multiLevelType w:val="hybridMultilevel"/>
    <w:tmpl w:val="01F21AB2"/>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E6EB1"/>
    <w:multiLevelType w:val="hybridMultilevel"/>
    <w:tmpl w:val="AAA88A7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B4166A3"/>
    <w:multiLevelType w:val="hybridMultilevel"/>
    <w:tmpl w:val="151E61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AA5AD5"/>
    <w:multiLevelType w:val="hybridMultilevel"/>
    <w:tmpl w:val="DD1E5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391575"/>
    <w:multiLevelType w:val="hybridMultilevel"/>
    <w:tmpl w:val="88A0F3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3D2F8A"/>
    <w:multiLevelType w:val="hybridMultilevel"/>
    <w:tmpl w:val="4A787382"/>
    <w:lvl w:ilvl="0" w:tplc="C4A6BDCC">
      <w:start w:val="4"/>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3"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2BC688A"/>
    <w:multiLevelType w:val="hybridMultilevel"/>
    <w:tmpl w:val="47E6AF76"/>
    <w:lvl w:ilvl="0" w:tplc="C9868FF6">
      <w:start w:val="1"/>
      <w:numFmt w:val="decimal"/>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5" w15:restartNumberingAfterBreak="0">
    <w:nsid w:val="43AF5226"/>
    <w:multiLevelType w:val="hybridMultilevel"/>
    <w:tmpl w:val="5C2A0FF0"/>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8A4B2E"/>
    <w:multiLevelType w:val="hybridMultilevel"/>
    <w:tmpl w:val="F3F6A9BC"/>
    <w:lvl w:ilvl="0" w:tplc="45B2267E">
      <w:start w:val="1"/>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7" w15:restartNumberingAfterBreak="0">
    <w:nsid w:val="52455E4C"/>
    <w:multiLevelType w:val="hybridMultilevel"/>
    <w:tmpl w:val="522853E2"/>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5101C0"/>
    <w:multiLevelType w:val="hybridMultilevel"/>
    <w:tmpl w:val="59523512"/>
    <w:lvl w:ilvl="0" w:tplc="4162C5D0">
      <w:start w:val="1"/>
      <w:numFmt w:val="lowerLetter"/>
      <w:lvlText w:val="%1)"/>
      <w:lvlJc w:val="left"/>
      <w:pPr>
        <w:ind w:left="644" w:hanging="360"/>
      </w:pPr>
      <w:rPr>
        <w:rFonts w:hint="default"/>
        <w:b/>
        <w:i/>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15:restartNumberingAfterBreak="0">
    <w:nsid w:val="561536F3"/>
    <w:multiLevelType w:val="hybridMultilevel"/>
    <w:tmpl w:val="836EAB7E"/>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7C44E85"/>
    <w:multiLevelType w:val="hybridMultilevel"/>
    <w:tmpl w:val="AEB84652"/>
    <w:lvl w:ilvl="0" w:tplc="3D7E6008">
      <w:start w:val="2"/>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1" w15:restartNumberingAfterBreak="0">
    <w:nsid w:val="5CF9743C"/>
    <w:multiLevelType w:val="hybridMultilevel"/>
    <w:tmpl w:val="4C90A662"/>
    <w:lvl w:ilvl="0" w:tplc="A81600A0">
      <w:start w:val="1"/>
      <w:numFmt w:val="upperRoman"/>
      <w:lvlText w:val="%1."/>
      <w:lvlJc w:val="left"/>
      <w:pPr>
        <w:ind w:left="1713" w:hanging="720"/>
      </w:pPr>
      <w:rPr>
        <w:rFonts w:eastAsia="Times New Roman"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2" w15:restartNumberingAfterBreak="0">
    <w:nsid w:val="5D5B3A68"/>
    <w:multiLevelType w:val="hybridMultilevel"/>
    <w:tmpl w:val="BCC8C4DA"/>
    <w:lvl w:ilvl="0" w:tplc="16AC4920">
      <w:start w:val="1"/>
      <w:numFmt w:val="low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3" w15:restartNumberingAfterBreak="0">
    <w:nsid w:val="64F903AF"/>
    <w:multiLevelType w:val="hybridMultilevel"/>
    <w:tmpl w:val="2646D77A"/>
    <w:lvl w:ilvl="0" w:tplc="E746FFDC">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4" w15:restartNumberingAfterBreak="0">
    <w:nsid w:val="660B135B"/>
    <w:multiLevelType w:val="hybridMultilevel"/>
    <w:tmpl w:val="0298CE84"/>
    <w:lvl w:ilvl="0" w:tplc="6FF22F40">
      <w:start w:val="1"/>
      <w:numFmt w:val="upperRoman"/>
      <w:lvlText w:val="%1."/>
      <w:lvlJc w:val="left"/>
      <w:pPr>
        <w:ind w:left="1713" w:hanging="720"/>
      </w:pPr>
      <w:rPr>
        <w:rFonts w:eastAsia="Times New Roman" w:hint="default"/>
        <w:b/>
        <w:i/>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5" w15:restartNumberingAfterBreak="0">
    <w:nsid w:val="66BE6121"/>
    <w:multiLevelType w:val="hybridMultilevel"/>
    <w:tmpl w:val="8564EA1E"/>
    <w:lvl w:ilvl="0" w:tplc="5100EB7C">
      <w:start w:val="2"/>
      <w:numFmt w:val="lowerLetter"/>
      <w:lvlText w:val="%1)"/>
      <w:lvlJc w:val="left"/>
      <w:pPr>
        <w:ind w:left="851" w:hanging="360"/>
      </w:pPr>
      <w:rPr>
        <w:rFonts w:cs="Times New Roman" w:hint="default"/>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36" w15:restartNumberingAfterBreak="0">
    <w:nsid w:val="674D40BB"/>
    <w:multiLevelType w:val="hybridMultilevel"/>
    <w:tmpl w:val="9188968A"/>
    <w:lvl w:ilvl="0" w:tplc="95AA0218">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014F53"/>
    <w:multiLevelType w:val="hybridMultilevel"/>
    <w:tmpl w:val="285246F4"/>
    <w:lvl w:ilvl="0" w:tplc="DFC8AB5A">
      <w:start w:val="1"/>
      <w:numFmt w:val="upperRoman"/>
      <w:lvlText w:val="%1."/>
      <w:lvlJc w:val="left"/>
      <w:pPr>
        <w:ind w:left="1855" w:hanging="720"/>
      </w:pPr>
      <w:rPr>
        <w:rFonts w:hint="default"/>
        <w:b w:val="0"/>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38" w15:restartNumberingAfterBreak="0">
    <w:nsid w:val="6FDF022F"/>
    <w:multiLevelType w:val="hybridMultilevel"/>
    <w:tmpl w:val="38906534"/>
    <w:lvl w:ilvl="0" w:tplc="792E541C">
      <w:start w:val="5"/>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9" w15:restartNumberingAfterBreak="0">
    <w:nsid w:val="7242238B"/>
    <w:multiLevelType w:val="hybridMultilevel"/>
    <w:tmpl w:val="902C8CE2"/>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40" w15:restartNumberingAfterBreak="0">
    <w:nsid w:val="74576E57"/>
    <w:multiLevelType w:val="hybridMultilevel"/>
    <w:tmpl w:val="902A45CC"/>
    <w:lvl w:ilvl="0" w:tplc="080A0001">
      <w:start w:val="1"/>
      <w:numFmt w:val="bullet"/>
      <w:lvlText w:val=""/>
      <w:lvlJc w:val="left"/>
      <w:pPr>
        <w:ind w:left="1910" w:hanging="360"/>
      </w:pPr>
      <w:rPr>
        <w:rFonts w:ascii="Symbol" w:hAnsi="Symbol" w:hint="default"/>
      </w:rPr>
    </w:lvl>
    <w:lvl w:ilvl="1" w:tplc="080A0003" w:tentative="1">
      <w:start w:val="1"/>
      <w:numFmt w:val="bullet"/>
      <w:lvlText w:val="o"/>
      <w:lvlJc w:val="left"/>
      <w:pPr>
        <w:ind w:left="2630" w:hanging="360"/>
      </w:pPr>
      <w:rPr>
        <w:rFonts w:ascii="Courier New" w:hAnsi="Courier New" w:cs="Courier New" w:hint="default"/>
      </w:rPr>
    </w:lvl>
    <w:lvl w:ilvl="2" w:tplc="080A0005" w:tentative="1">
      <w:start w:val="1"/>
      <w:numFmt w:val="bullet"/>
      <w:lvlText w:val=""/>
      <w:lvlJc w:val="left"/>
      <w:pPr>
        <w:ind w:left="3350" w:hanging="360"/>
      </w:pPr>
      <w:rPr>
        <w:rFonts w:ascii="Wingdings" w:hAnsi="Wingdings" w:hint="default"/>
      </w:rPr>
    </w:lvl>
    <w:lvl w:ilvl="3" w:tplc="080A0001" w:tentative="1">
      <w:start w:val="1"/>
      <w:numFmt w:val="bullet"/>
      <w:lvlText w:val=""/>
      <w:lvlJc w:val="left"/>
      <w:pPr>
        <w:ind w:left="4070" w:hanging="360"/>
      </w:pPr>
      <w:rPr>
        <w:rFonts w:ascii="Symbol" w:hAnsi="Symbol" w:hint="default"/>
      </w:rPr>
    </w:lvl>
    <w:lvl w:ilvl="4" w:tplc="080A0003" w:tentative="1">
      <w:start w:val="1"/>
      <w:numFmt w:val="bullet"/>
      <w:lvlText w:val="o"/>
      <w:lvlJc w:val="left"/>
      <w:pPr>
        <w:ind w:left="4790" w:hanging="360"/>
      </w:pPr>
      <w:rPr>
        <w:rFonts w:ascii="Courier New" w:hAnsi="Courier New" w:cs="Courier New" w:hint="default"/>
      </w:rPr>
    </w:lvl>
    <w:lvl w:ilvl="5" w:tplc="080A0005" w:tentative="1">
      <w:start w:val="1"/>
      <w:numFmt w:val="bullet"/>
      <w:lvlText w:val=""/>
      <w:lvlJc w:val="left"/>
      <w:pPr>
        <w:ind w:left="5510" w:hanging="360"/>
      </w:pPr>
      <w:rPr>
        <w:rFonts w:ascii="Wingdings" w:hAnsi="Wingdings" w:hint="default"/>
      </w:rPr>
    </w:lvl>
    <w:lvl w:ilvl="6" w:tplc="080A0001" w:tentative="1">
      <w:start w:val="1"/>
      <w:numFmt w:val="bullet"/>
      <w:lvlText w:val=""/>
      <w:lvlJc w:val="left"/>
      <w:pPr>
        <w:ind w:left="6230" w:hanging="360"/>
      </w:pPr>
      <w:rPr>
        <w:rFonts w:ascii="Symbol" w:hAnsi="Symbol" w:hint="default"/>
      </w:rPr>
    </w:lvl>
    <w:lvl w:ilvl="7" w:tplc="080A0003" w:tentative="1">
      <w:start w:val="1"/>
      <w:numFmt w:val="bullet"/>
      <w:lvlText w:val="o"/>
      <w:lvlJc w:val="left"/>
      <w:pPr>
        <w:ind w:left="6950" w:hanging="360"/>
      </w:pPr>
      <w:rPr>
        <w:rFonts w:ascii="Courier New" w:hAnsi="Courier New" w:cs="Courier New" w:hint="default"/>
      </w:rPr>
    </w:lvl>
    <w:lvl w:ilvl="8" w:tplc="080A0005" w:tentative="1">
      <w:start w:val="1"/>
      <w:numFmt w:val="bullet"/>
      <w:lvlText w:val=""/>
      <w:lvlJc w:val="left"/>
      <w:pPr>
        <w:ind w:left="7670" w:hanging="360"/>
      </w:pPr>
      <w:rPr>
        <w:rFonts w:ascii="Wingdings" w:hAnsi="Wingdings" w:hint="default"/>
      </w:rPr>
    </w:lvl>
  </w:abstractNum>
  <w:abstractNum w:abstractNumId="41" w15:restartNumberingAfterBreak="0">
    <w:nsid w:val="788C72B9"/>
    <w:multiLevelType w:val="hybridMultilevel"/>
    <w:tmpl w:val="DD68789C"/>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6C774B"/>
    <w:multiLevelType w:val="hybridMultilevel"/>
    <w:tmpl w:val="76BA3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A308DE"/>
    <w:multiLevelType w:val="hybridMultilevel"/>
    <w:tmpl w:val="100279F2"/>
    <w:lvl w:ilvl="0" w:tplc="DD9AE4DE">
      <w:start w:val="1"/>
      <w:numFmt w:val="upperRoman"/>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7"/>
  </w:num>
  <w:num w:numId="3">
    <w:abstractNumId w:val="20"/>
  </w:num>
  <w:num w:numId="4">
    <w:abstractNumId w:val="15"/>
  </w:num>
  <w:num w:numId="5">
    <w:abstractNumId w:val="5"/>
  </w:num>
  <w:num w:numId="6">
    <w:abstractNumId w:val="35"/>
  </w:num>
  <w:num w:numId="7">
    <w:abstractNumId w:val="6"/>
  </w:num>
  <w:num w:numId="8">
    <w:abstractNumId w:val="43"/>
  </w:num>
  <w:num w:numId="9">
    <w:abstractNumId w:val="9"/>
  </w:num>
  <w:num w:numId="10">
    <w:abstractNumId w:val="16"/>
  </w:num>
  <w:num w:numId="11">
    <w:abstractNumId w:val="30"/>
  </w:num>
  <w:num w:numId="12">
    <w:abstractNumId w:val="33"/>
  </w:num>
  <w:num w:numId="13">
    <w:abstractNumId w:val="14"/>
  </w:num>
  <w:num w:numId="14">
    <w:abstractNumId w:val="24"/>
  </w:num>
  <w:num w:numId="15">
    <w:abstractNumId w:val="23"/>
  </w:num>
  <w:num w:numId="16">
    <w:abstractNumId w:val="38"/>
  </w:num>
  <w:num w:numId="17">
    <w:abstractNumId w:val="40"/>
  </w:num>
  <w:num w:numId="18">
    <w:abstractNumId w:val="42"/>
  </w:num>
  <w:num w:numId="19">
    <w:abstractNumId w:val="18"/>
  </w:num>
  <w:num w:numId="20">
    <w:abstractNumId w:val="39"/>
  </w:num>
  <w:num w:numId="21">
    <w:abstractNumId w:val="34"/>
  </w:num>
  <w:num w:numId="22">
    <w:abstractNumId w:val="10"/>
  </w:num>
  <w:num w:numId="23">
    <w:abstractNumId w:val="12"/>
  </w:num>
  <w:num w:numId="24">
    <w:abstractNumId w:val="3"/>
  </w:num>
  <w:num w:numId="25">
    <w:abstractNumId w:val="13"/>
  </w:num>
  <w:num w:numId="26">
    <w:abstractNumId w:val="19"/>
  </w:num>
  <w:num w:numId="27">
    <w:abstractNumId w:val="22"/>
  </w:num>
  <w:num w:numId="28">
    <w:abstractNumId w:val="26"/>
  </w:num>
  <w:num w:numId="29">
    <w:abstractNumId w:val="41"/>
  </w:num>
  <w:num w:numId="30">
    <w:abstractNumId w:val="27"/>
  </w:num>
  <w:num w:numId="31">
    <w:abstractNumId w:val="29"/>
  </w:num>
  <w:num w:numId="32">
    <w:abstractNumId w:val="11"/>
  </w:num>
  <w:num w:numId="33">
    <w:abstractNumId w:val="17"/>
  </w:num>
  <w:num w:numId="34">
    <w:abstractNumId w:val="21"/>
  </w:num>
  <w:num w:numId="35">
    <w:abstractNumId w:val="2"/>
  </w:num>
  <w:num w:numId="36">
    <w:abstractNumId w:val="28"/>
  </w:num>
  <w:num w:numId="37">
    <w:abstractNumId w:val="7"/>
  </w:num>
  <w:num w:numId="38">
    <w:abstractNumId w:val="8"/>
  </w:num>
  <w:num w:numId="39">
    <w:abstractNumId w:val="1"/>
  </w:num>
  <w:num w:numId="40">
    <w:abstractNumId w:val="25"/>
  </w:num>
  <w:num w:numId="41">
    <w:abstractNumId w:val="0"/>
  </w:num>
  <w:num w:numId="42">
    <w:abstractNumId w:val="36"/>
  </w:num>
  <w:num w:numId="43">
    <w:abstractNumId w:val="3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C9"/>
    <w:rsid w:val="00000739"/>
    <w:rsid w:val="00000D12"/>
    <w:rsid w:val="000023E2"/>
    <w:rsid w:val="00003F5B"/>
    <w:rsid w:val="0000446F"/>
    <w:rsid w:val="00004981"/>
    <w:rsid w:val="00006751"/>
    <w:rsid w:val="000072E7"/>
    <w:rsid w:val="0000766A"/>
    <w:rsid w:val="00011217"/>
    <w:rsid w:val="00011390"/>
    <w:rsid w:val="0001176F"/>
    <w:rsid w:val="000121F1"/>
    <w:rsid w:val="0001378A"/>
    <w:rsid w:val="00013F71"/>
    <w:rsid w:val="00014682"/>
    <w:rsid w:val="00014D7E"/>
    <w:rsid w:val="0001594F"/>
    <w:rsid w:val="00015FB0"/>
    <w:rsid w:val="00016170"/>
    <w:rsid w:val="00016181"/>
    <w:rsid w:val="000176C5"/>
    <w:rsid w:val="00017DEC"/>
    <w:rsid w:val="00020AAF"/>
    <w:rsid w:val="00021550"/>
    <w:rsid w:val="0002160A"/>
    <w:rsid w:val="00021A61"/>
    <w:rsid w:val="00022392"/>
    <w:rsid w:val="000223A3"/>
    <w:rsid w:val="000228D7"/>
    <w:rsid w:val="00022A98"/>
    <w:rsid w:val="00022E44"/>
    <w:rsid w:val="00022ECC"/>
    <w:rsid w:val="00022EDF"/>
    <w:rsid w:val="00024543"/>
    <w:rsid w:val="00025298"/>
    <w:rsid w:val="0002596A"/>
    <w:rsid w:val="00025F0D"/>
    <w:rsid w:val="00026E3B"/>
    <w:rsid w:val="0003019F"/>
    <w:rsid w:val="000306DD"/>
    <w:rsid w:val="0003071C"/>
    <w:rsid w:val="00032007"/>
    <w:rsid w:val="00032E4B"/>
    <w:rsid w:val="00032FC8"/>
    <w:rsid w:val="00033486"/>
    <w:rsid w:val="00033820"/>
    <w:rsid w:val="00033B37"/>
    <w:rsid w:val="00033DE5"/>
    <w:rsid w:val="00035621"/>
    <w:rsid w:val="00035FA1"/>
    <w:rsid w:val="0003681E"/>
    <w:rsid w:val="00036A62"/>
    <w:rsid w:val="00037A7F"/>
    <w:rsid w:val="00037D55"/>
    <w:rsid w:val="000408E6"/>
    <w:rsid w:val="00044302"/>
    <w:rsid w:val="0004522F"/>
    <w:rsid w:val="00045428"/>
    <w:rsid w:val="000470FE"/>
    <w:rsid w:val="000472C5"/>
    <w:rsid w:val="000473AA"/>
    <w:rsid w:val="00051C5D"/>
    <w:rsid w:val="00051EBC"/>
    <w:rsid w:val="000530F8"/>
    <w:rsid w:val="00054C78"/>
    <w:rsid w:val="00055C06"/>
    <w:rsid w:val="00055E67"/>
    <w:rsid w:val="00057B34"/>
    <w:rsid w:val="00057F94"/>
    <w:rsid w:val="00060141"/>
    <w:rsid w:val="00060185"/>
    <w:rsid w:val="00060C59"/>
    <w:rsid w:val="00063D36"/>
    <w:rsid w:val="00065029"/>
    <w:rsid w:val="000650FA"/>
    <w:rsid w:val="00065105"/>
    <w:rsid w:val="00066BAA"/>
    <w:rsid w:val="00067149"/>
    <w:rsid w:val="00067891"/>
    <w:rsid w:val="00067D83"/>
    <w:rsid w:val="0007007A"/>
    <w:rsid w:val="00071B05"/>
    <w:rsid w:val="00071CBC"/>
    <w:rsid w:val="00072101"/>
    <w:rsid w:val="00073020"/>
    <w:rsid w:val="00074B17"/>
    <w:rsid w:val="00074E94"/>
    <w:rsid w:val="00075B22"/>
    <w:rsid w:val="00075CD7"/>
    <w:rsid w:val="00076DF3"/>
    <w:rsid w:val="00077336"/>
    <w:rsid w:val="00077B7C"/>
    <w:rsid w:val="00077F29"/>
    <w:rsid w:val="00080185"/>
    <w:rsid w:val="000806B8"/>
    <w:rsid w:val="00080CA0"/>
    <w:rsid w:val="00080D05"/>
    <w:rsid w:val="00081307"/>
    <w:rsid w:val="00082AFC"/>
    <w:rsid w:val="00083976"/>
    <w:rsid w:val="000839A1"/>
    <w:rsid w:val="000847B6"/>
    <w:rsid w:val="0008542A"/>
    <w:rsid w:val="00085D4A"/>
    <w:rsid w:val="00085F4B"/>
    <w:rsid w:val="000860AC"/>
    <w:rsid w:val="00086C1F"/>
    <w:rsid w:val="00086C66"/>
    <w:rsid w:val="00087705"/>
    <w:rsid w:val="00087860"/>
    <w:rsid w:val="000905D6"/>
    <w:rsid w:val="000906BF"/>
    <w:rsid w:val="00090CAC"/>
    <w:rsid w:val="000914B2"/>
    <w:rsid w:val="00094A8A"/>
    <w:rsid w:val="000957AA"/>
    <w:rsid w:val="00096029"/>
    <w:rsid w:val="0009710B"/>
    <w:rsid w:val="00097620"/>
    <w:rsid w:val="00097629"/>
    <w:rsid w:val="000A02C3"/>
    <w:rsid w:val="000A0ACC"/>
    <w:rsid w:val="000A1309"/>
    <w:rsid w:val="000A1D24"/>
    <w:rsid w:val="000A31D0"/>
    <w:rsid w:val="000A3465"/>
    <w:rsid w:val="000A5A50"/>
    <w:rsid w:val="000A5ED9"/>
    <w:rsid w:val="000A6107"/>
    <w:rsid w:val="000A678F"/>
    <w:rsid w:val="000A6B77"/>
    <w:rsid w:val="000A7741"/>
    <w:rsid w:val="000B12A8"/>
    <w:rsid w:val="000B1642"/>
    <w:rsid w:val="000B18D7"/>
    <w:rsid w:val="000B1930"/>
    <w:rsid w:val="000B202F"/>
    <w:rsid w:val="000B282E"/>
    <w:rsid w:val="000B2D86"/>
    <w:rsid w:val="000B2EFC"/>
    <w:rsid w:val="000B3390"/>
    <w:rsid w:val="000B387F"/>
    <w:rsid w:val="000B3FFD"/>
    <w:rsid w:val="000B440F"/>
    <w:rsid w:val="000B4B5A"/>
    <w:rsid w:val="000B4E8F"/>
    <w:rsid w:val="000B5590"/>
    <w:rsid w:val="000B5F0E"/>
    <w:rsid w:val="000B6B38"/>
    <w:rsid w:val="000B6D27"/>
    <w:rsid w:val="000B7258"/>
    <w:rsid w:val="000B7440"/>
    <w:rsid w:val="000B7486"/>
    <w:rsid w:val="000C0BB1"/>
    <w:rsid w:val="000C0FC2"/>
    <w:rsid w:val="000C239C"/>
    <w:rsid w:val="000C2B11"/>
    <w:rsid w:val="000C30D9"/>
    <w:rsid w:val="000C36E5"/>
    <w:rsid w:val="000C3ADF"/>
    <w:rsid w:val="000C4453"/>
    <w:rsid w:val="000C4991"/>
    <w:rsid w:val="000C5D0F"/>
    <w:rsid w:val="000C5DDC"/>
    <w:rsid w:val="000C69D5"/>
    <w:rsid w:val="000C7BF2"/>
    <w:rsid w:val="000D01CD"/>
    <w:rsid w:val="000D03E1"/>
    <w:rsid w:val="000D06E4"/>
    <w:rsid w:val="000D1043"/>
    <w:rsid w:val="000D11AE"/>
    <w:rsid w:val="000D13AF"/>
    <w:rsid w:val="000D18C5"/>
    <w:rsid w:val="000D287A"/>
    <w:rsid w:val="000D2D89"/>
    <w:rsid w:val="000D2E1A"/>
    <w:rsid w:val="000D3B05"/>
    <w:rsid w:val="000D45A0"/>
    <w:rsid w:val="000D4F1A"/>
    <w:rsid w:val="000D5111"/>
    <w:rsid w:val="000D5790"/>
    <w:rsid w:val="000D626A"/>
    <w:rsid w:val="000D638F"/>
    <w:rsid w:val="000D6FA7"/>
    <w:rsid w:val="000E0FD3"/>
    <w:rsid w:val="000E2974"/>
    <w:rsid w:val="000E2FAC"/>
    <w:rsid w:val="000E3DD1"/>
    <w:rsid w:val="000E4062"/>
    <w:rsid w:val="000E407A"/>
    <w:rsid w:val="000E4151"/>
    <w:rsid w:val="000E4499"/>
    <w:rsid w:val="000E45AB"/>
    <w:rsid w:val="000E5367"/>
    <w:rsid w:val="000F0FF5"/>
    <w:rsid w:val="000F2D57"/>
    <w:rsid w:val="000F32FD"/>
    <w:rsid w:val="000F3B3D"/>
    <w:rsid w:val="000F3CC4"/>
    <w:rsid w:val="000F4EA0"/>
    <w:rsid w:val="000F51F4"/>
    <w:rsid w:val="000F6049"/>
    <w:rsid w:val="000F65B7"/>
    <w:rsid w:val="000F7BE8"/>
    <w:rsid w:val="001012A2"/>
    <w:rsid w:val="0010133D"/>
    <w:rsid w:val="00101AEB"/>
    <w:rsid w:val="00101B86"/>
    <w:rsid w:val="00103A50"/>
    <w:rsid w:val="0010536E"/>
    <w:rsid w:val="001053D5"/>
    <w:rsid w:val="0010592C"/>
    <w:rsid w:val="001059F8"/>
    <w:rsid w:val="00105BDD"/>
    <w:rsid w:val="001066DC"/>
    <w:rsid w:val="00111667"/>
    <w:rsid w:val="00111668"/>
    <w:rsid w:val="00111F66"/>
    <w:rsid w:val="0011254C"/>
    <w:rsid w:val="0011276E"/>
    <w:rsid w:val="00113E6D"/>
    <w:rsid w:val="00114F1C"/>
    <w:rsid w:val="00115142"/>
    <w:rsid w:val="00117056"/>
    <w:rsid w:val="001170DB"/>
    <w:rsid w:val="00117585"/>
    <w:rsid w:val="001200BC"/>
    <w:rsid w:val="001217E2"/>
    <w:rsid w:val="00121B9D"/>
    <w:rsid w:val="00121F5D"/>
    <w:rsid w:val="00122389"/>
    <w:rsid w:val="001230CE"/>
    <w:rsid w:val="00126E3E"/>
    <w:rsid w:val="00126E53"/>
    <w:rsid w:val="0012764E"/>
    <w:rsid w:val="00130D2D"/>
    <w:rsid w:val="00131681"/>
    <w:rsid w:val="00131DC5"/>
    <w:rsid w:val="00132315"/>
    <w:rsid w:val="00132A8A"/>
    <w:rsid w:val="00132E57"/>
    <w:rsid w:val="0013363C"/>
    <w:rsid w:val="0013381E"/>
    <w:rsid w:val="001338F3"/>
    <w:rsid w:val="00133AFA"/>
    <w:rsid w:val="0013458A"/>
    <w:rsid w:val="00135222"/>
    <w:rsid w:val="00135A35"/>
    <w:rsid w:val="001363AF"/>
    <w:rsid w:val="001367DD"/>
    <w:rsid w:val="00136866"/>
    <w:rsid w:val="00136D1B"/>
    <w:rsid w:val="0013733D"/>
    <w:rsid w:val="00143943"/>
    <w:rsid w:val="0014486E"/>
    <w:rsid w:val="001452F8"/>
    <w:rsid w:val="001458EB"/>
    <w:rsid w:val="00145913"/>
    <w:rsid w:val="001462C0"/>
    <w:rsid w:val="001469DE"/>
    <w:rsid w:val="00147FF3"/>
    <w:rsid w:val="00150001"/>
    <w:rsid w:val="001514AA"/>
    <w:rsid w:val="00151840"/>
    <w:rsid w:val="00152AD8"/>
    <w:rsid w:val="0015330A"/>
    <w:rsid w:val="001544CF"/>
    <w:rsid w:val="001548B3"/>
    <w:rsid w:val="0015510A"/>
    <w:rsid w:val="00155944"/>
    <w:rsid w:val="00156179"/>
    <w:rsid w:val="0015644E"/>
    <w:rsid w:val="00157A60"/>
    <w:rsid w:val="00157E73"/>
    <w:rsid w:val="00157E82"/>
    <w:rsid w:val="001605E2"/>
    <w:rsid w:val="00160A11"/>
    <w:rsid w:val="00161360"/>
    <w:rsid w:val="00162DE2"/>
    <w:rsid w:val="00165265"/>
    <w:rsid w:val="00165C15"/>
    <w:rsid w:val="001660DF"/>
    <w:rsid w:val="00166877"/>
    <w:rsid w:val="00166A53"/>
    <w:rsid w:val="00166BB1"/>
    <w:rsid w:val="00166F2C"/>
    <w:rsid w:val="00167905"/>
    <w:rsid w:val="00170486"/>
    <w:rsid w:val="00170571"/>
    <w:rsid w:val="00171638"/>
    <w:rsid w:val="00173064"/>
    <w:rsid w:val="001730B8"/>
    <w:rsid w:val="001733BC"/>
    <w:rsid w:val="0017417A"/>
    <w:rsid w:val="00174272"/>
    <w:rsid w:val="00175AD2"/>
    <w:rsid w:val="001765F2"/>
    <w:rsid w:val="001774A1"/>
    <w:rsid w:val="001811B7"/>
    <w:rsid w:val="001811BF"/>
    <w:rsid w:val="001821A5"/>
    <w:rsid w:val="001824E9"/>
    <w:rsid w:val="00183FFE"/>
    <w:rsid w:val="00184AF3"/>
    <w:rsid w:val="00184CE7"/>
    <w:rsid w:val="00185AC2"/>
    <w:rsid w:val="00186E9F"/>
    <w:rsid w:val="0019083E"/>
    <w:rsid w:val="001909D4"/>
    <w:rsid w:val="00191133"/>
    <w:rsid w:val="00192FE0"/>
    <w:rsid w:val="001938EE"/>
    <w:rsid w:val="0019412A"/>
    <w:rsid w:val="00194135"/>
    <w:rsid w:val="0019545D"/>
    <w:rsid w:val="001954BC"/>
    <w:rsid w:val="00195612"/>
    <w:rsid w:val="00196177"/>
    <w:rsid w:val="00196300"/>
    <w:rsid w:val="00197709"/>
    <w:rsid w:val="00197989"/>
    <w:rsid w:val="00197A65"/>
    <w:rsid w:val="00197CE4"/>
    <w:rsid w:val="001A0C7A"/>
    <w:rsid w:val="001A1172"/>
    <w:rsid w:val="001A13AD"/>
    <w:rsid w:val="001A1AE5"/>
    <w:rsid w:val="001A242F"/>
    <w:rsid w:val="001A2453"/>
    <w:rsid w:val="001A2E36"/>
    <w:rsid w:val="001A49E2"/>
    <w:rsid w:val="001A4C61"/>
    <w:rsid w:val="001A600E"/>
    <w:rsid w:val="001A667C"/>
    <w:rsid w:val="001A6F14"/>
    <w:rsid w:val="001A7540"/>
    <w:rsid w:val="001A7A84"/>
    <w:rsid w:val="001B012F"/>
    <w:rsid w:val="001B0B12"/>
    <w:rsid w:val="001B0EC0"/>
    <w:rsid w:val="001B137C"/>
    <w:rsid w:val="001B205E"/>
    <w:rsid w:val="001B2732"/>
    <w:rsid w:val="001B403F"/>
    <w:rsid w:val="001B5D17"/>
    <w:rsid w:val="001B648C"/>
    <w:rsid w:val="001C0465"/>
    <w:rsid w:val="001C080E"/>
    <w:rsid w:val="001C08A6"/>
    <w:rsid w:val="001C0C9B"/>
    <w:rsid w:val="001C10B1"/>
    <w:rsid w:val="001C1C97"/>
    <w:rsid w:val="001C27D1"/>
    <w:rsid w:val="001C3650"/>
    <w:rsid w:val="001C4C72"/>
    <w:rsid w:val="001C59BF"/>
    <w:rsid w:val="001C5E3D"/>
    <w:rsid w:val="001D0331"/>
    <w:rsid w:val="001D070D"/>
    <w:rsid w:val="001D0A8A"/>
    <w:rsid w:val="001D2EE6"/>
    <w:rsid w:val="001D3299"/>
    <w:rsid w:val="001D40B4"/>
    <w:rsid w:val="001D53CC"/>
    <w:rsid w:val="001D5C57"/>
    <w:rsid w:val="001D611D"/>
    <w:rsid w:val="001D6661"/>
    <w:rsid w:val="001D7D15"/>
    <w:rsid w:val="001E0562"/>
    <w:rsid w:val="001E0CED"/>
    <w:rsid w:val="001E158F"/>
    <w:rsid w:val="001E17AE"/>
    <w:rsid w:val="001E1F0B"/>
    <w:rsid w:val="001E2837"/>
    <w:rsid w:val="001E2D79"/>
    <w:rsid w:val="001E2F77"/>
    <w:rsid w:val="001E33BE"/>
    <w:rsid w:val="001E4271"/>
    <w:rsid w:val="001E600F"/>
    <w:rsid w:val="001E68CB"/>
    <w:rsid w:val="001F1E4F"/>
    <w:rsid w:val="001F3040"/>
    <w:rsid w:val="001F36B4"/>
    <w:rsid w:val="001F38B7"/>
    <w:rsid w:val="001F419B"/>
    <w:rsid w:val="001F44A6"/>
    <w:rsid w:val="001F451F"/>
    <w:rsid w:val="001F591B"/>
    <w:rsid w:val="001F5B48"/>
    <w:rsid w:val="001F5D61"/>
    <w:rsid w:val="001F6AA4"/>
    <w:rsid w:val="001F73EE"/>
    <w:rsid w:val="001F777C"/>
    <w:rsid w:val="001F7D91"/>
    <w:rsid w:val="00200662"/>
    <w:rsid w:val="00200A01"/>
    <w:rsid w:val="002014B8"/>
    <w:rsid w:val="00202340"/>
    <w:rsid w:val="002026C8"/>
    <w:rsid w:val="00203A14"/>
    <w:rsid w:val="00203B87"/>
    <w:rsid w:val="00203E98"/>
    <w:rsid w:val="00204491"/>
    <w:rsid w:val="002046F7"/>
    <w:rsid w:val="00205967"/>
    <w:rsid w:val="00205FC0"/>
    <w:rsid w:val="00206351"/>
    <w:rsid w:val="00206C18"/>
    <w:rsid w:val="002079C6"/>
    <w:rsid w:val="00207B3C"/>
    <w:rsid w:val="00211EF7"/>
    <w:rsid w:val="00214FBD"/>
    <w:rsid w:val="00215718"/>
    <w:rsid w:val="00215990"/>
    <w:rsid w:val="00216894"/>
    <w:rsid w:val="00216AB9"/>
    <w:rsid w:val="00216DB1"/>
    <w:rsid w:val="00216FF5"/>
    <w:rsid w:val="002207BC"/>
    <w:rsid w:val="002218A8"/>
    <w:rsid w:val="00221E77"/>
    <w:rsid w:val="002223DE"/>
    <w:rsid w:val="00222854"/>
    <w:rsid w:val="00222868"/>
    <w:rsid w:val="0022336B"/>
    <w:rsid w:val="00224DE7"/>
    <w:rsid w:val="0022511E"/>
    <w:rsid w:val="00225381"/>
    <w:rsid w:val="002262E3"/>
    <w:rsid w:val="00226B9C"/>
    <w:rsid w:val="002279C2"/>
    <w:rsid w:val="00227EE3"/>
    <w:rsid w:val="00230743"/>
    <w:rsid w:val="00230E91"/>
    <w:rsid w:val="00231C12"/>
    <w:rsid w:val="0023271C"/>
    <w:rsid w:val="002328E9"/>
    <w:rsid w:val="00233394"/>
    <w:rsid w:val="00234EB5"/>
    <w:rsid w:val="00234F68"/>
    <w:rsid w:val="002350EA"/>
    <w:rsid w:val="00235F37"/>
    <w:rsid w:val="00236153"/>
    <w:rsid w:val="00237024"/>
    <w:rsid w:val="002374FD"/>
    <w:rsid w:val="00237D16"/>
    <w:rsid w:val="00241DE3"/>
    <w:rsid w:val="00241F55"/>
    <w:rsid w:val="00241FCD"/>
    <w:rsid w:val="002426FE"/>
    <w:rsid w:val="00242BB4"/>
    <w:rsid w:val="002434FE"/>
    <w:rsid w:val="0024350E"/>
    <w:rsid w:val="00243AE3"/>
    <w:rsid w:val="00244760"/>
    <w:rsid w:val="00244A1E"/>
    <w:rsid w:val="002457D5"/>
    <w:rsid w:val="00246E52"/>
    <w:rsid w:val="00247CCA"/>
    <w:rsid w:val="00247FF9"/>
    <w:rsid w:val="00250117"/>
    <w:rsid w:val="00251025"/>
    <w:rsid w:val="00251CAD"/>
    <w:rsid w:val="00251D0D"/>
    <w:rsid w:val="00252301"/>
    <w:rsid w:val="0025259E"/>
    <w:rsid w:val="0025310B"/>
    <w:rsid w:val="002545C7"/>
    <w:rsid w:val="0025540D"/>
    <w:rsid w:val="00255421"/>
    <w:rsid w:val="0025594A"/>
    <w:rsid w:val="002562A4"/>
    <w:rsid w:val="00256A73"/>
    <w:rsid w:val="002571EE"/>
    <w:rsid w:val="00257425"/>
    <w:rsid w:val="00257AD7"/>
    <w:rsid w:val="00260989"/>
    <w:rsid w:val="00260CA8"/>
    <w:rsid w:val="00260D3C"/>
    <w:rsid w:val="00260FD6"/>
    <w:rsid w:val="002612D0"/>
    <w:rsid w:val="002616BB"/>
    <w:rsid w:val="002632BA"/>
    <w:rsid w:val="002638DD"/>
    <w:rsid w:val="00264F97"/>
    <w:rsid w:val="00265E69"/>
    <w:rsid w:val="0026636F"/>
    <w:rsid w:val="00267C03"/>
    <w:rsid w:val="00270539"/>
    <w:rsid w:val="00271166"/>
    <w:rsid w:val="002711FB"/>
    <w:rsid w:val="0027140B"/>
    <w:rsid w:val="00271EBE"/>
    <w:rsid w:val="00272DCF"/>
    <w:rsid w:val="00274BAD"/>
    <w:rsid w:val="002758F6"/>
    <w:rsid w:val="00275DC7"/>
    <w:rsid w:val="0027647A"/>
    <w:rsid w:val="00276CA7"/>
    <w:rsid w:val="00280085"/>
    <w:rsid w:val="00280DAF"/>
    <w:rsid w:val="00281AE0"/>
    <w:rsid w:val="00284605"/>
    <w:rsid w:val="00285178"/>
    <w:rsid w:val="00285241"/>
    <w:rsid w:val="00286655"/>
    <w:rsid w:val="0028694D"/>
    <w:rsid w:val="00287B2A"/>
    <w:rsid w:val="00290DDD"/>
    <w:rsid w:val="00291BCE"/>
    <w:rsid w:val="00291F6A"/>
    <w:rsid w:val="002940E9"/>
    <w:rsid w:val="002944C8"/>
    <w:rsid w:val="00294615"/>
    <w:rsid w:val="00294844"/>
    <w:rsid w:val="00294D96"/>
    <w:rsid w:val="00295F22"/>
    <w:rsid w:val="00296164"/>
    <w:rsid w:val="00297161"/>
    <w:rsid w:val="002971D3"/>
    <w:rsid w:val="002974D4"/>
    <w:rsid w:val="0029791A"/>
    <w:rsid w:val="002A1343"/>
    <w:rsid w:val="002A1AD9"/>
    <w:rsid w:val="002A1CB3"/>
    <w:rsid w:val="002A258F"/>
    <w:rsid w:val="002A3F1B"/>
    <w:rsid w:val="002A4C6B"/>
    <w:rsid w:val="002A5B17"/>
    <w:rsid w:val="002A68BD"/>
    <w:rsid w:val="002B0929"/>
    <w:rsid w:val="002B14B0"/>
    <w:rsid w:val="002B28C8"/>
    <w:rsid w:val="002B2EA5"/>
    <w:rsid w:val="002B36DC"/>
    <w:rsid w:val="002B3ADE"/>
    <w:rsid w:val="002B4A1A"/>
    <w:rsid w:val="002B4B0D"/>
    <w:rsid w:val="002B527C"/>
    <w:rsid w:val="002B6510"/>
    <w:rsid w:val="002B6670"/>
    <w:rsid w:val="002B7575"/>
    <w:rsid w:val="002B7EB1"/>
    <w:rsid w:val="002C021D"/>
    <w:rsid w:val="002C03E2"/>
    <w:rsid w:val="002C19F8"/>
    <w:rsid w:val="002C21AF"/>
    <w:rsid w:val="002C3EE6"/>
    <w:rsid w:val="002C5A08"/>
    <w:rsid w:val="002C5A66"/>
    <w:rsid w:val="002C69A6"/>
    <w:rsid w:val="002C7087"/>
    <w:rsid w:val="002C784A"/>
    <w:rsid w:val="002D0581"/>
    <w:rsid w:val="002D071E"/>
    <w:rsid w:val="002D265E"/>
    <w:rsid w:val="002D2F08"/>
    <w:rsid w:val="002D4031"/>
    <w:rsid w:val="002D46E5"/>
    <w:rsid w:val="002D5336"/>
    <w:rsid w:val="002D5A45"/>
    <w:rsid w:val="002D6782"/>
    <w:rsid w:val="002D7FC5"/>
    <w:rsid w:val="002E05B2"/>
    <w:rsid w:val="002E0D1C"/>
    <w:rsid w:val="002E2493"/>
    <w:rsid w:val="002E2FAF"/>
    <w:rsid w:val="002E34B9"/>
    <w:rsid w:val="002E40CC"/>
    <w:rsid w:val="002E4164"/>
    <w:rsid w:val="002E55EA"/>
    <w:rsid w:val="002E5693"/>
    <w:rsid w:val="002E6B18"/>
    <w:rsid w:val="002E6C47"/>
    <w:rsid w:val="002E6C51"/>
    <w:rsid w:val="002E7902"/>
    <w:rsid w:val="002E7E93"/>
    <w:rsid w:val="002F176A"/>
    <w:rsid w:val="002F2B5F"/>
    <w:rsid w:val="002F47F4"/>
    <w:rsid w:val="002F482E"/>
    <w:rsid w:val="002F5475"/>
    <w:rsid w:val="002F5A27"/>
    <w:rsid w:val="002F5A29"/>
    <w:rsid w:val="002F5A8C"/>
    <w:rsid w:val="002F699B"/>
    <w:rsid w:val="003012CE"/>
    <w:rsid w:val="003013A4"/>
    <w:rsid w:val="003013E7"/>
    <w:rsid w:val="00301CAB"/>
    <w:rsid w:val="003021DB"/>
    <w:rsid w:val="003048BC"/>
    <w:rsid w:val="003051C8"/>
    <w:rsid w:val="00306692"/>
    <w:rsid w:val="003105ED"/>
    <w:rsid w:val="003114FB"/>
    <w:rsid w:val="003117FF"/>
    <w:rsid w:val="00312E0F"/>
    <w:rsid w:val="00313C79"/>
    <w:rsid w:val="00314BC1"/>
    <w:rsid w:val="003152E0"/>
    <w:rsid w:val="00315309"/>
    <w:rsid w:val="003155D8"/>
    <w:rsid w:val="00320004"/>
    <w:rsid w:val="00321089"/>
    <w:rsid w:val="00322293"/>
    <w:rsid w:val="003222EE"/>
    <w:rsid w:val="00322B25"/>
    <w:rsid w:val="0032350A"/>
    <w:rsid w:val="00323E0B"/>
    <w:rsid w:val="00323E5C"/>
    <w:rsid w:val="00326AA2"/>
    <w:rsid w:val="003278BD"/>
    <w:rsid w:val="0033077B"/>
    <w:rsid w:val="00331F49"/>
    <w:rsid w:val="003320DE"/>
    <w:rsid w:val="003335F4"/>
    <w:rsid w:val="00333865"/>
    <w:rsid w:val="00333947"/>
    <w:rsid w:val="0033438C"/>
    <w:rsid w:val="003358FF"/>
    <w:rsid w:val="00335978"/>
    <w:rsid w:val="00335DA7"/>
    <w:rsid w:val="003361E3"/>
    <w:rsid w:val="00337111"/>
    <w:rsid w:val="00337CC2"/>
    <w:rsid w:val="00337E62"/>
    <w:rsid w:val="003411BA"/>
    <w:rsid w:val="00342E84"/>
    <w:rsid w:val="003451BB"/>
    <w:rsid w:val="00345760"/>
    <w:rsid w:val="00347068"/>
    <w:rsid w:val="00347480"/>
    <w:rsid w:val="00351DA8"/>
    <w:rsid w:val="003523CD"/>
    <w:rsid w:val="00352711"/>
    <w:rsid w:val="00352920"/>
    <w:rsid w:val="003538C9"/>
    <w:rsid w:val="00354A6F"/>
    <w:rsid w:val="00354AC9"/>
    <w:rsid w:val="00354DB7"/>
    <w:rsid w:val="00355300"/>
    <w:rsid w:val="00355979"/>
    <w:rsid w:val="00355F3B"/>
    <w:rsid w:val="00356016"/>
    <w:rsid w:val="00356E6C"/>
    <w:rsid w:val="00356EDD"/>
    <w:rsid w:val="003570DC"/>
    <w:rsid w:val="003572DF"/>
    <w:rsid w:val="00357F86"/>
    <w:rsid w:val="0036055E"/>
    <w:rsid w:val="0036097C"/>
    <w:rsid w:val="00360CD8"/>
    <w:rsid w:val="00363AEC"/>
    <w:rsid w:val="00363D84"/>
    <w:rsid w:val="00364140"/>
    <w:rsid w:val="003667DB"/>
    <w:rsid w:val="00366C57"/>
    <w:rsid w:val="00366FC1"/>
    <w:rsid w:val="003673D9"/>
    <w:rsid w:val="0037054A"/>
    <w:rsid w:val="00370631"/>
    <w:rsid w:val="003711E8"/>
    <w:rsid w:val="00371B35"/>
    <w:rsid w:val="00371C23"/>
    <w:rsid w:val="003738C6"/>
    <w:rsid w:val="003741DF"/>
    <w:rsid w:val="00374234"/>
    <w:rsid w:val="00374252"/>
    <w:rsid w:val="00375618"/>
    <w:rsid w:val="00376264"/>
    <w:rsid w:val="0037666E"/>
    <w:rsid w:val="0037678C"/>
    <w:rsid w:val="0037774F"/>
    <w:rsid w:val="00377D3D"/>
    <w:rsid w:val="00377E19"/>
    <w:rsid w:val="00377FAB"/>
    <w:rsid w:val="00380BAD"/>
    <w:rsid w:val="00380F69"/>
    <w:rsid w:val="00381A46"/>
    <w:rsid w:val="00382981"/>
    <w:rsid w:val="003829E3"/>
    <w:rsid w:val="0038422A"/>
    <w:rsid w:val="00384411"/>
    <w:rsid w:val="00384DA5"/>
    <w:rsid w:val="00384E75"/>
    <w:rsid w:val="00385C1A"/>
    <w:rsid w:val="00385D32"/>
    <w:rsid w:val="0038653D"/>
    <w:rsid w:val="0038762A"/>
    <w:rsid w:val="00387F3A"/>
    <w:rsid w:val="00390D67"/>
    <w:rsid w:val="003915AD"/>
    <w:rsid w:val="003920EA"/>
    <w:rsid w:val="00392945"/>
    <w:rsid w:val="00392D28"/>
    <w:rsid w:val="003930A7"/>
    <w:rsid w:val="0039396A"/>
    <w:rsid w:val="00393C0D"/>
    <w:rsid w:val="00393CDC"/>
    <w:rsid w:val="00393CEF"/>
    <w:rsid w:val="00394408"/>
    <w:rsid w:val="00395B25"/>
    <w:rsid w:val="003A0E65"/>
    <w:rsid w:val="003A178E"/>
    <w:rsid w:val="003A188E"/>
    <w:rsid w:val="003A1EF4"/>
    <w:rsid w:val="003A3E9C"/>
    <w:rsid w:val="003A4605"/>
    <w:rsid w:val="003A4983"/>
    <w:rsid w:val="003A5139"/>
    <w:rsid w:val="003A675A"/>
    <w:rsid w:val="003B169E"/>
    <w:rsid w:val="003B195A"/>
    <w:rsid w:val="003B1D7B"/>
    <w:rsid w:val="003B284D"/>
    <w:rsid w:val="003B3467"/>
    <w:rsid w:val="003B573B"/>
    <w:rsid w:val="003B5F75"/>
    <w:rsid w:val="003B618F"/>
    <w:rsid w:val="003B7D26"/>
    <w:rsid w:val="003C0955"/>
    <w:rsid w:val="003C137B"/>
    <w:rsid w:val="003C1DD3"/>
    <w:rsid w:val="003C25A2"/>
    <w:rsid w:val="003C2683"/>
    <w:rsid w:val="003C2BE5"/>
    <w:rsid w:val="003C2F7C"/>
    <w:rsid w:val="003C3CDE"/>
    <w:rsid w:val="003C4A2A"/>
    <w:rsid w:val="003C6FE9"/>
    <w:rsid w:val="003C7602"/>
    <w:rsid w:val="003C7726"/>
    <w:rsid w:val="003D0A00"/>
    <w:rsid w:val="003D1B5F"/>
    <w:rsid w:val="003D1C44"/>
    <w:rsid w:val="003D2BD0"/>
    <w:rsid w:val="003D2DA4"/>
    <w:rsid w:val="003D3608"/>
    <w:rsid w:val="003D37C6"/>
    <w:rsid w:val="003D3C97"/>
    <w:rsid w:val="003D47BF"/>
    <w:rsid w:val="003D573A"/>
    <w:rsid w:val="003D69C6"/>
    <w:rsid w:val="003D6B5A"/>
    <w:rsid w:val="003D6F07"/>
    <w:rsid w:val="003D707F"/>
    <w:rsid w:val="003D7DF4"/>
    <w:rsid w:val="003E1A04"/>
    <w:rsid w:val="003E28DE"/>
    <w:rsid w:val="003E3AEF"/>
    <w:rsid w:val="003E3E8B"/>
    <w:rsid w:val="003E4458"/>
    <w:rsid w:val="003E4D59"/>
    <w:rsid w:val="003E5663"/>
    <w:rsid w:val="003E5845"/>
    <w:rsid w:val="003E6319"/>
    <w:rsid w:val="003E7311"/>
    <w:rsid w:val="003E7820"/>
    <w:rsid w:val="003E79B4"/>
    <w:rsid w:val="003E7B97"/>
    <w:rsid w:val="003E7E53"/>
    <w:rsid w:val="003F03CA"/>
    <w:rsid w:val="003F059F"/>
    <w:rsid w:val="003F063F"/>
    <w:rsid w:val="003F131F"/>
    <w:rsid w:val="003F277B"/>
    <w:rsid w:val="003F2F40"/>
    <w:rsid w:val="003F314C"/>
    <w:rsid w:val="003F4608"/>
    <w:rsid w:val="003F4693"/>
    <w:rsid w:val="003F6ED1"/>
    <w:rsid w:val="003F7E60"/>
    <w:rsid w:val="0040006B"/>
    <w:rsid w:val="00402840"/>
    <w:rsid w:val="00403E58"/>
    <w:rsid w:val="00404265"/>
    <w:rsid w:val="00405257"/>
    <w:rsid w:val="004057BA"/>
    <w:rsid w:val="00405C20"/>
    <w:rsid w:val="0040667F"/>
    <w:rsid w:val="004071F0"/>
    <w:rsid w:val="00407341"/>
    <w:rsid w:val="004108D2"/>
    <w:rsid w:val="00410F2A"/>
    <w:rsid w:val="00411151"/>
    <w:rsid w:val="0041131C"/>
    <w:rsid w:val="00413DFB"/>
    <w:rsid w:val="00415E5C"/>
    <w:rsid w:val="0041782E"/>
    <w:rsid w:val="00417F76"/>
    <w:rsid w:val="00420AB7"/>
    <w:rsid w:val="00420CB0"/>
    <w:rsid w:val="00421C8B"/>
    <w:rsid w:val="00422C24"/>
    <w:rsid w:val="00424095"/>
    <w:rsid w:val="00424E21"/>
    <w:rsid w:val="00424E65"/>
    <w:rsid w:val="004258CB"/>
    <w:rsid w:val="004266BC"/>
    <w:rsid w:val="00426B78"/>
    <w:rsid w:val="00427B48"/>
    <w:rsid w:val="00427E55"/>
    <w:rsid w:val="0043025B"/>
    <w:rsid w:val="00430A6C"/>
    <w:rsid w:val="00430CD7"/>
    <w:rsid w:val="00431692"/>
    <w:rsid w:val="0043212F"/>
    <w:rsid w:val="004330AB"/>
    <w:rsid w:val="00433777"/>
    <w:rsid w:val="004338CF"/>
    <w:rsid w:val="00433C29"/>
    <w:rsid w:val="00433FE2"/>
    <w:rsid w:val="004349EC"/>
    <w:rsid w:val="00434E97"/>
    <w:rsid w:val="0043571E"/>
    <w:rsid w:val="00437B88"/>
    <w:rsid w:val="00437EAA"/>
    <w:rsid w:val="00437F05"/>
    <w:rsid w:val="0044236D"/>
    <w:rsid w:val="004423BF"/>
    <w:rsid w:val="0044270F"/>
    <w:rsid w:val="00442CC6"/>
    <w:rsid w:val="00444DF2"/>
    <w:rsid w:val="00444EA6"/>
    <w:rsid w:val="004463FD"/>
    <w:rsid w:val="0045042A"/>
    <w:rsid w:val="00450ECE"/>
    <w:rsid w:val="004510F2"/>
    <w:rsid w:val="00452756"/>
    <w:rsid w:val="00453310"/>
    <w:rsid w:val="00453730"/>
    <w:rsid w:val="00455F53"/>
    <w:rsid w:val="004564C5"/>
    <w:rsid w:val="00456A96"/>
    <w:rsid w:val="00456EE2"/>
    <w:rsid w:val="0046047D"/>
    <w:rsid w:val="00460638"/>
    <w:rsid w:val="00460E67"/>
    <w:rsid w:val="004615E4"/>
    <w:rsid w:val="00462BFC"/>
    <w:rsid w:val="00463CEC"/>
    <w:rsid w:val="004646A0"/>
    <w:rsid w:val="00464B80"/>
    <w:rsid w:val="00465F7C"/>
    <w:rsid w:val="004666A1"/>
    <w:rsid w:val="00466E5E"/>
    <w:rsid w:val="00471D3B"/>
    <w:rsid w:val="00471D66"/>
    <w:rsid w:val="00471F3B"/>
    <w:rsid w:val="00472717"/>
    <w:rsid w:val="00473325"/>
    <w:rsid w:val="00473D8B"/>
    <w:rsid w:val="00473F7C"/>
    <w:rsid w:val="0047476C"/>
    <w:rsid w:val="0047517A"/>
    <w:rsid w:val="0047584B"/>
    <w:rsid w:val="004758F1"/>
    <w:rsid w:val="00475A03"/>
    <w:rsid w:val="0047646D"/>
    <w:rsid w:val="00476727"/>
    <w:rsid w:val="00476D96"/>
    <w:rsid w:val="00477CAB"/>
    <w:rsid w:val="0048036A"/>
    <w:rsid w:val="00480F2D"/>
    <w:rsid w:val="004811E6"/>
    <w:rsid w:val="00481FDF"/>
    <w:rsid w:val="0048206B"/>
    <w:rsid w:val="00482B0E"/>
    <w:rsid w:val="00483327"/>
    <w:rsid w:val="00484937"/>
    <w:rsid w:val="00485404"/>
    <w:rsid w:val="00486AE2"/>
    <w:rsid w:val="0048711D"/>
    <w:rsid w:val="00487321"/>
    <w:rsid w:val="0048759C"/>
    <w:rsid w:val="00487BD4"/>
    <w:rsid w:val="004912A2"/>
    <w:rsid w:val="00491C29"/>
    <w:rsid w:val="00491C91"/>
    <w:rsid w:val="004925F3"/>
    <w:rsid w:val="004937FF"/>
    <w:rsid w:val="0049422D"/>
    <w:rsid w:val="004946EA"/>
    <w:rsid w:val="00495271"/>
    <w:rsid w:val="0049561C"/>
    <w:rsid w:val="00495B06"/>
    <w:rsid w:val="0049679C"/>
    <w:rsid w:val="00496EBF"/>
    <w:rsid w:val="00497341"/>
    <w:rsid w:val="004A13F4"/>
    <w:rsid w:val="004A1D92"/>
    <w:rsid w:val="004A27F4"/>
    <w:rsid w:val="004A2C7C"/>
    <w:rsid w:val="004A3A9F"/>
    <w:rsid w:val="004A434C"/>
    <w:rsid w:val="004A6090"/>
    <w:rsid w:val="004A6568"/>
    <w:rsid w:val="004A6839"/>
    <w:rsid w:val="004A69D9"/>
    <w:rsid w:val="004B0F19"/>
    <w:rsid w:val="004B22ED"/>
    <w:rsid w:val="004B251C"/>
    <w:rsid w:val="004B3924"/>
    <w:rsid w:val="004B3F2C"/>
    <w:rsid w:val="004B4BE0"/>
    <w:rsid w:val="004B54C6"/>
    <w:rsid w:val="004B5CAE"/>
    <w:rsid w:val="004B7A4A"/>
    <w:rsid w:val="004B7CC0"/>
    <w:rsid w:val="004C0621"/>
    <w:rsid w:val="004C09A0"/>
    <w:rsid w:val="004C10D6"/>
    <w:rsid w:val="004C1D38"/>
    <w:rsid w:val="004C2419"/>
    <w:rsid w:val="004C341C"/>
    <w:rsid w:val="004C3C01"/>
    <w:rsid w:val="004C3D6E"/>
    <w:rsid w:val="004C4C17"/>
    <w:rsid w:val="004C59F3"/>
    <w:rsid w:val="004C62A6"/>
    <w:rsid w:val="004C6ACC"/>
    <w:rsid w:val="004C748B"/>
    <w:rsid w:val="004C7A98"/>
    <w:rsid w:val="004D0122"/>
    <w:rsid w:val="004D0572"/>
    <w:rsid w:val="004D0A26"/>
    <w:rsid w:val="004D0F9E"/>
    <w:rsid w:val="004D2626"/>
    <w:rsid w:val="004D367F"/>
    <w:rsid w:val="004D389C"/>
    <w:rsid w:val="004D3F73"/>
    <w:rsid w:val="004D4A40"/>
    <w:rsid w:val="004D4ADD"/>
    <w:rsid w:val="004D5DC9"/>
    <w:rsid w:val="004D5FB7"/>
    <w:rsid w:val="004D6A13"/>
    <w:rsid w:val="004E0D44"/>
    <w:rsid w:val="004E13C1"/>
    <w:rsid w:val="004E15A9"/>
    <w:rsid w:val="004E1E8C"/>
    <w:rsid w:val="004E1ECD"/>
    <w:rsid w:val="004E2594"/>
    <w:rsid w:val="004E3036"/>
    <w:rsid w:val="004E316D"/>
    <w:rsid w:val="004E3BC0"/>
    <w:rsid w:val="004E41D9"/>
    <w:rsid w:val="004E4355"/>
    <w:rsid w:val="004E443E"/>
    <w:rsid w:val="004E4443"/>
    <w:rsid w:val="004E5172"/>
    <w:rsid w:val="004E5395"/>
    <w:rsid w:val="004E53E5"/>
    <w:rsid w:val="004E57A3"/>
    <w:rsid w:val="004E5BEE"/>
    <w:rsid w:val="004E6201"/>
    <w:rsid w:val="004E6F8E"/>
    <w:rsid w:val="004E700A"/>
    <w:rsid w:val="004F0055"/>
    <w:rsid w:val="004F070D"/>
    <w:rsid w:val="004F1236"/>
    <w:rsid w:val="004F18A1"/>
    <w:rsid w:val="004F286B"/>
    <w:rsid w:val="004F2B34"/>
    <w:rsid w:val="004F6333"/>
    <w:rsid w:val="004F66DF"/>
    <w:rsid w:val="00500521"/>
    <w:rsid w:val="005011B3"/>
    <w:rsid w:val="00501DBD"/>
    <w:rsid w:val="00502A42"/>
    <w:rsid w:val="00504575"/>
    <w:rsid w:val="00506BAC"/>
    <w:rsid w:val="00510544"/>
    <w:rsid w:val="005106B5"/>
    <w:rsid w:val="005111F1"/>
    <w:rsid w:val="00511DE0"/>
    <w:rsid w:val="00511F4E"/>
    <w:rsid w:val="00512849"/>
    <w:rsid w:val="00512B66"/>
    <w:rsid w:val="00513BDB"/>
    <w:rsid w:val="0051525E"/>
    <w:rsid w:val="00515D91"/>
    <w:rsid w:val="00517441"/>
    <w:rsid w:val="00517894"/>
    <w:rsid w:val="00517A07"/>
    <w:rsid w:val="00517FDE"/>
    <w:rsid w:val="0052063E"/>
    <w:rsid w:val="00520949"/>
    <w:rsid w:val="00520F4D"/>
    <w:rsid w:val="0052145F"/>
    <w:rsid w:val="00521FAA"/>
    <w:rsid w:val="00522D9A"/>
    <w:rsid w:val="005232A4"/>
    <w:rsid w:val="005237E1"/>
    <w:rsid w:val="00524577"/>
    <w:rsid w:val="00524632"/>
    <w:rsid w:val="00525DD7"/>
    <w:rsid w:val="00526366"/>
    <w:rsid w:val="00526AE1"/>
    <w:rsid w:val="00526DCE"/>
    <w:rsid w:val="00526EB1"/>
    <w:rsid w:val="005270BD"/>
    <w:rsid w:val="0053002D"/>
    <w:rsid w:val="00530512"/>
    <w:rsid w:val="005310A0"/>
    <w:rsid w:val="005319B2"/>
    <w:rsid w:val="00531C15"/>
    <w:rsid w:val="00531C2D"/>
    <w:rsid w:val="0053280C"/>
    <w:rsid w:val="00532CC6"/>
    <w:rsid w:val="00533089"/>
    <w:rsid w:val="00533774"/>
    <w:rsid w:val="005339EB"/>
    <w:rsid w:val="0053414F"/>
    <w:rsid w:val="005350CA"/>
    <w:rsid w:val="005355D8"/>
    <w:rsid w:val="005355F8"/>
    <w:rsid w:val="00535A08"/>
    <w:rsid w:val="00535D4A"/>
    <w:rsid w:val="00535ED7"/>
    <w:rsid w:val="00536DF8"/>
    <w:rsid w:val="00537B12"/>
    <w:rsid w:val="00537F33"/>
    <w:rsid w:val="00540227"/>
    <w:rsid w:val="005405B7"/>
    <w:rsid w:val="00541C57"/>
    <w:rsid w:val="00541EB7"/>
    <w:rsid w:val="00541FF6"/>
    <w:rsid w:val="00542AB5"/>
    <w:rsid w:val="00543AF4"/>
    <w:rsid w:val="005460E8"/>
    <w:rsid w:val="00546414"/>
    <w:rsid w:val="005473D5"/>
    <w:rsid w:val="0054779A"/>
    <w:rsid w:val="0055071D"/>
    <w:rsid w:val="005514E6"/>
    <w:rsid w:val="005524D0"/>
    <w:rsid w:val="00553D92"/>
    <w:rsid w:val="00554E96"/>
    <w:rsid w:val="005553FC"/>
    <w:rsid w:val="00555A5C"/>
    <w:rsid w:val="00555B0C"/>
    <w:rsid w:val="0055665A"/>
    <w:rsid w:val="00556D35"/>
    <w:rsid w:val="005577E6"/>
    <w:rsid w:val="00557F8A"/>
    <w:rsid w:val="005604EC"/>
    <w:rsid w:val="00560701"/>
    <w:rsid w:val="0056079D"/>
    <w:rsid w:val="00560E5B"/>
    <w:rsid w:val="005618AF"/>
    <w:rsid w:val="00561CC2"/>
    <w:rsid w:val="005624D3"/>
    <w:rsid w:val="00562E5E"/>
    <w:rsid w:val="005630BA"/>
    <w:rsid w:val="00563D81"/>
    <w:rsid w:val="00565335"/>
    <w:rsid w:val="0056541A"/>
    <w:rsid w:val="00565E48"/>
    <w:rsid w:val="00566A54"/>
    <w:rsid w:val="00566AD4"/>
    <w:rsid w:val="00566E15"/>
    <w:rsid w:val="00566EAF"/>
    <w:rsid w:val="00570279"/>
    <w:rsid w:val="00570584"/>
    <w:rsid w:val="00570B03"/>
    <w:rsid w:val="005719AC"/>
    <w:rsid w:val="00572983"/>
    <w:rsid w:val="005734CC"/>
    <w:rsid w:val="00573A23"/>
    <w:rsid w:val="00573EF4"/>
    <w:rsid w:val="00574219"/>
    <w:rsid w:val="005746F5"/>
    <w:rsid w:val="00575AAF"/>
    <w:rsid w:val="005762AC"/>
    <w:rsid w:val="005772C3"/>
    <w:rsid w:val="0057753B"/>
    <w:rsid w:val="005779C1"/>
    <w:rsid w:val="00580422"/>
    <w:rsid w:val="005808CB"/>
    <w:rsid w:val="00580AF9"/>
    <w:rsid w:val="00580D0F"/>
    <w:rsid w:val="00583052"/>
    <w:rsid w:val="00583073"/>
    <w:rsid w:val="00583D9C"/>
    <w:rsid w:val="00584F24"/>
    <w:rsid w:val="005859B7"/>
    <w:rsid w:val="00586DE6"/>
    <w:rsid w:val="00587104"/>
    <w:rsid w:val="0058711B"/>
    <w:rsid w:val="00587226"/>
    <w:rsid w:val="00587AE8"/>
    <w:rsid w:val="00590350"/>
    <w:rsid w:val="00592280"/>
    <w:rsid w:val="0059380E"/>
    <w:rsid w:val="00593849"/>
    <w:rsid w:val="00593F82"/>
    <w:rsid w:val="005950A8"/>
    <w:rsid w:val="00595369"/>
    <w:rsid w:val="0059594C"/>
    <w:rsid w:val="00595D39"/>
    <w:rsid w:val="0059667A"/>
    <w:rsid w:val="0059689F"/>
    <w:rsid w:val="00596B16"/>
    <w:rsid w:val="005970EF"/>
    <w:rsid w:val="005A0848"/>
    <w:rsid w:val="005A1E6B"/>
    <w:rsid w:val="005A286C"/>
    <w:rsid w:val="005A29F6"/>
    <w:rsid w:val="005A3091"/>
    <w:rsid w:val="005A3B20"/>
    <w:rsid w:val="005A5199"/>
    <w:rsid w:val="005A5D2C"/>
    <w:rsid w:val="005A5E02"/>
    <w:rsid w:val="005A5F60"/>
    <w:rsid w:val="005A659D"/>
    <w:rsid w:val="005A7D4E"/>
    <w:rsid w:val="005B0826"/>
    <w:rsid w:val="005B093A"/>
    <w:rsid w:val="005B0CEF"/>
    <w:rsid w:val="005B0E69"/>
    <w:rsid w:val="005B1243"/>
    <w:rsid w:val="005B1736"/>
    <w:rsid w:val="005B2AB2"/>
    <w:rsid w:val="005B2AD3"/>
    <w:rsid w:val="005B4407"/>
    <w:rsid w:val="005B46E3"/>
    <w:rsid w:val="005B4B85"/>
    <w:rsid w:val="005B4CB5"/>
    <w:rsid w:val="005B5192"/>
    <w:rsid w:val="005B5828"/>
    <w:rsid w:val="005B5CA1"/>
    <w:rsid w:val="005B6477"/>
    <w:rsid w:val="005B6FFA"/>
    <w:rsid w:val="005B728B"/>
    <w:rsid w:val="005B73C7"/>
    <w:rsid w:val="005C00FB"/>
    <w:rsid w:val="005C1583"/>
    <w:rsid w:val="005C26B3"/>
    <w:rsid w:val="005C329C"/>
    <w:rsid w:val="005C4405"/>
    <w:rsid w:val="005C633E"/>
    <w:rsid w:val="005C6389"/>
    <w:rsid w:val="005C7207"/>
    <w:rsid w:val="005D00DB"/>
    <w:rsid w:val="005D1062"/>
    <w:rsid w:val="005D1175"/>
    <w:rsid w:val="005D2272"/>
    <w:rsid w:val="005D22C5"/>
    <w:rsid w:val="005D236A"/>
    <w:rsid w:val="005D2AEA"/>
    <w:rsid w:val="005D40EE"/>
    <w:rsid w:val="005D57C5"/>
    <w:rsid w:val="005D580E"/>
    <w:rsid w:val="005D5E3D"/>
    <w:rsid w:val="005D7D96"/>
    <w:rsid w:val="005E0E75"/>
    <w:rsid w:val="005E106F"/>
    <w:rsid w:val="005E1098"/>
    <w:rsid w:val="005E1B00"/>
    <w:rsid w:val="005E209F"/>
    <w:rsid w:val="005E298A"/>
    <w:rsid w:val="005E2F02"/>
    <w:rsid w:val="005E3A49"/>
    <w:rsid w:val="005E3B88"/>
    <w:rsid w:val="005E512D"/>
    <w:rsid w:val="005E55EF"/>
    <w:rsid w:val="005E5A37"/>
    <w:rsid w:val="005E78CF"/>
    <w:rsid w:val="005F1897"/>
    <w:rsid w:val="005F2370"/>
    <w:rsid w:val="005F3538"/>
    <w:rsid w:val="005F4709"/>
    <w:rsid w:val="005F4994"/>
    <w:rsid w:val="005F625C"/>
    <w:rsid w:val="005F6BB1"/>
    <w:rsid w:val="005F6FB2"/>
    <w:rsid w:val="005F7056"/>
    <w:rsid w:val="005F7528"/>
    <w:rsid w:val="005F7738"/>
    <w:rsid w:val="005F77BD"/>
    <w:rsid w:val="005F7843"/>
    <w:rsid w:val="005F7CC1"/>
    <w:rsid w:val="005F7CE4"/>
    <w:rsid w:val="00601EC8"/>
    <w:rsid w:val="00602297"/>
    <w:rsid w:val="006027DA"/>
    <w:rsid w:val="00602F70"/>
    <w:rsid w:val="006037BF"/>
    <w:rsid w:val="00604191"/>
    <w:rsid w:val="00604241"/>
    <w:rsid w:val="00604BD9"/>
    <w:rsid w:val="006057A0"/>
    <w:rsid w:val="006064CF"/>
    <w:rsid w:val="00607995"/>
    <w:rsid w:val="006107FE"/>
    <w:rsid w:val="006114FC"/>
    <w:rsid w:val="00611771"/>
    <w:rsid w:val="006121BA"/>
    <w:rsid w:val="00612365"/>
    <w:rsid w:val="00612ED2"/>
    <w:rsid w:val="006134DA"/>
    <w:rsid w:val="00613EFF"/>
    <w:rsid w:val="00615060"/>
    <w:rsid w:val="006160C2"/>
    <w:rsid w:val="00616778"/>
    <w:rsid w:val="006168F7"/>
    <w:rsid w:val="006171D5"/>
    <w:rsid w:val="00617659"/>
    <w:rsid w:val="00617B86"/>
    <w:rsid w:val="006202E0"/>
    <w:rsid w:val="00621417"/>
    <w:rsid w:val="006216FD"/>
    <w:rsid w:val="00621EEF"/>
    <w:rsid w:val="006232DE"/>
    <w:rsid w:val="006234E6"/>
    <w:rsid w:val="00623511"/>
    <w:rsid w:val="0062420D"/>
    <w:rsid w:val="00627170"/>
    <w:rsid w:val="006273F8"/>
    <w:rsid w:val="0063019A"/>
    <w:rsid w:val="0063044F"/>
    <w:rsid w:val="00630753"/>
    <w:rsid w:val="0063130F"/>
    <w:rsid w:val="00632405"/>
    <w:rsid w:val="00634485"/>
    <w:rsid w:val="006347CF"/>
    <w:rsid w:val="00635E46"/>
    <w:rsid w:val="0063697C"/>
    <w:rsid w:val="00636E77"/>
    <w:rsid w:val="00637BAB"/>
    <w:rsid w:val="0064016F"/>
    <w:rsid w:val="0064145B"/>
    <w:rsid w:val="0064154A"/>
    <w:rsid w:val="006424EB"/>
    <w:rsid w:val="0064351D"/>
    <w:rsid w:val="00643C40"/>
    <w:rsid w:val="00643CCD"/>
    <w:rsid w:val="00643FB6"/>
    <w:rsid w:val="006443BD"/>
    <w:rsid w:val="006458D2"/>
    <w:rsid w:val="00646069"/>
    <w:rsid w:val="00646353"/>
    <w:rsid w:val="006463E7"/>
    <w:rsid w:val="00646EEB"/>
    <w:rsid w:val="00651F8F"/>
    <w:rsid w:val="006523EF"/>
    <w:rsid w:val="0065275F"/>
    <w:rsid w:val="006537BE"/>
    <w:rsid w:val="006538CC"/>
    <w:rsid w:val="00654194"/>
    <w:rsid w:val="006541A7"/>
    <w:rsid w:val="006546AE"/>
    <w:rsid w:val="0065522F"/>
    <w:rsid w:val="00655CE7"/>
    <w:rsid w:val="00656FB1"/>
    <w:rsid w:val="00657CE4"/>
    <w:rsid w:val="006626FB"/>
    <w:rsid w:val="0066331A"/>
    <w:rsid w:val="006636B7"/>
    <w:rsid w:val="006643F7"/>
    <w:rsid w:val="00664408"/>
    <w:rsid w:val="00664699"/>
    <w:rsid w:val="00665004"/>
    <w:rsid w:val="006656D8"/>
    <w:rsid w:val="00665D5C"/>
    <w:rsid w:val="00665F0C"/>
    <w:rsid w:val="00666BC2"/>
    <w:rsid w:val="00670403"/>
    <w:rsid w:val="00670E03"/>
    <w:rsid w:val="00671AB5"/>
    <w:rsid w:val="00674434"/>
    <w:rsid w:val="00675444"/>
    <w:rsid w:val="00675B63"/>
    <w:rsid w:val="00675D55"/>
    <w:rsid w:val="006777C8"/>
    <w:rsid w:val="006778CF"/>
    <w:rsid w:val="006806CB"/>
    <w:rsid w:val="00681EDC"/>
    <w:rsid w:val="0068204A"/>
    <w:rsid w:val="00682BE6"/>
    <w:rsid w:val="00682C9C"/>
    <w:rsid w:val="00683A24"/>
    <w:rsid w:val="00684CF9"/>
    <w:rsid w:val="00685BB9"/>
    <w:rsid w:val="006864F5"/>
    <w:rsid w:val="006867DA"/>
    <w:rsid w:val="0068772A"/>
    <w:rsid w:val="0069135F"/>
    <w:rsid w:val="0069185E"/>
    <w:rsid w:val="006926A2"/>
    <w:rsid w:val="006944D7"/>
    <w:rsid w:val="006949C8"/>
    <w:rsid w:val="00695CE9"/>
    <w:rsid w:val="00697742"/>
    <w:rsid w:val="006A13CF"/>
    <w:rsid w:val="006A1829"/>
    <w:rsid w:val="006A1C6F"/>
    <w:rsid w:val="006A24CC"/>
    <w:rsid w:val="006A2F23"/>
    <w:rsid w:val="006A3DA1"/>
    <w:rsid w:val="006A5A7E"/>
    <w:rsid w:val="006A63B3"/>
    <w:rsid w:val="006A68BB"/>
    <w:rsid w:val="006A6ECB"/>
    <w:rsid w:val="006A7D91"/>
    <w:rsid w:val="006B0E07"/>
    <w:rsid w:val="006B25FF"/>
    <w:rsid w:val="006B2688"/>
    <w:rsid w:val="006B461C"/>
    <w:rsid w:val="006B4633"/>
    <w:rsid w:val="006B5283"/>
    <w:rsid w:val="006B5665"/>
    <w:rsid w:val="006B5847"/>
    <w:rsid w:val="006B5FBB"/>
    <w:rsid w:val="006B65F4"/>
    <w:rsid w:val="006B6F23"/>
    <w:rsid w:val="006B7EAA"/>
    <w:rsid w:val="006B7F8B"/>
    <w:rsid w:val="006B7F8D"/>
    <w:rsid w:val="006C1311"/>
    <w:rsid w:val="006C27D7"/>
    <w:rsid w:val="006C4EF1"/>
    <w:rsid w:val="006C5EFB"/>
    <w:rsid w:val="006C7E81"/>
    <w:rsid w:val="006D03A4"/>
    <w:rsid w:val="006D08F4"/>
    <w:rsid w:val="006D095C"/>
    <w:rsid w:val="006D0A70"/>
    <w:rsid w:val="006D2373"/>
    <w:rsid w:val="006D33CF"/>
    <w:rsid w:val="006D4B3D"/>
    <w:rsid w:val="006D5846"/>
    <w:rsid w:val="006D592F"/>
    <w:rsid w:val="006D6E48"/>
    <w:rsid w:val="006D72AC"/>
    <w:rsid w:val="006D7B05"/>
    <w:rsid w:val="006D7B1B"/>
    <w:rsid w:val="006D7EED"/>
    <w:rsid w:val="006E0A92"/>
    <w:rsid w:val="006E0C40"/>
    <w:rsid w:val="006E0D87"/>
    <w:rsid w:val="006E0DCB"/>
    <w:rsid w:val="006E11CE"/>
    <w:rsid w:val="006E1950"/>
    <w:rsid w:val="006E3027"/>
    <w:rsid w:val="006E3267"/>
    <w:rsid w:val="006E3467"/>
    <w:rsid w:val="006E4958"/>
    <w:rsid w:val="006E4B6A"/>
    <w:rsid w:val="006E4F0B"/>
    <w:rsid w:val="006E4F5E"/>
    <w:rsid w:val="006E545D"/>
    <w:rsid w:val="006E6389"/>
    <w:rsid w:val="006E662D"/>
    <w:rsid w:val="006E686E"/>
    <w:rsid w:val="006E6A8B"/>
    <w:rsid w:val="006E6C5C"/>
    <w:rsid w:val="006F08AD"/>
    <w:rsid w:val="006F2BF2"/>
    <w:rsid w:val="006F30F8"/>
    <w:rsid w:val="006F4A36"/>
    <w:rsid w:val="006F5BB0"/>
    <w:rsid w:val="006F63F1"/>
    <w:rsid w:val="006F6443"/>
    <w:rsid w:val="006F7E05"/>
    <w:rsid w:val="00700F58"/>
    <w:rsid w:val="007027A9"/>
    <w:rsid w:val="007029FB"/>
    <w:rsid w:val="00703444"/>
    <w:rsid w:val="00704000"/>
    <w:rsid w:val="007041E8"/>
    <w:rsid w:val="007049AA"/>
    <w:rsid w:val="00704E7C"/>
    <w:rsid w:val="00705D56"/>
    <w:rsid w:val="00705EEA"/>
    <w:rsid w:val="00706109"/>
    <w:rsid w:val="00706343"/>
    <w:rsid w:val="007065F3"/>
    <w:rsid w:val="00706BF4"/>
    <w:rsid w:val="00706F00"/>
    <w:rsid w:val="0070703E"/>
    <w:rsid w:val="00707983"/>
    <w:rsid w:val="007104A0"/>
    <w:rsid w:val="00711E44"/>
    <w:rsid w:val="007150C9"/>
    <w:rsid w:val="00716A17"/>
    <w:rsid w:val="00716CFB"/>
    <w:rsid w:val="007171AE"/>
    <w:rsid w:val="007174FB"/>
    <w:rsid w:val="00717B16"/>
    <w:rsid w:val="00720150"/>
    <w:rsid w:val="0072058C"/>
    <w:rsid w:val="007241AA"/>
    <w:rsid w:val="00726CF9"/>
    <w:rsid w:val="00726EA5"/>
    <w:rsid w:val="00730B11"/>
    <w:rsid w:val="00731A37"/>
    <w:rsid w:val="007320F3"/>
    <w:rsid w:val="0073211B"/>
    <w:rsid w:val="00733652"/>
    <w:rsid w:val="007336E7"/>
    <w:rsid w:val="00733FF3"/>
    <w:rsid w:val="00734DA4"/>
    <w:rsid w:val="0073551B"/>
    <w:rsid w:val="007359EB"/>
    <w:rsid w:val="00736C06"/>
    <w:rsid w:val="00736C23"/>
    <w:rsid w:val="007373A9"/>
    <w:rsid w:val="007403AD"/>
    <w:rsid w:val="007410CB"/>
    <w:rsid w:val="00742221"/>
    <w:rsid w:val="00743468"/>
    <w:rsid w:val="00745263"/>
    <w:rsid w:val="00745ACE"/>
    <w:rsid w:val="007471DF"/>
    <w:rsid w:val="0074793F"/>
    <w:rsid w:val="00747EDE"/>
    <w:rsid w:val="00750E0A"/>
    <w:rsid w:val="00751543"/>
    <w:rsid w:val="0075210E"/>
    <w:rsid w:val="007522D6"/>
    <w:rsid w:val="007531C7"/>
    <w:rsid w:val="00754AFA"/>
    <w:rsid w:val="00762FD7"/>
    <w:rsid w:val="00763381"/>
    <w:rsid w:val="007633EA"/>
    <w:rsid w:val="00763A7B"/>
    <w:rsid w:val="00763F87"/>
    <w:rsid w:val="00765660"/>
    <w:rsid w:val="00765EDE"/>
    <w:rsid w:val="00767FDF"/>
    <w:rsid w:val="007720D8"/>
    <w:rsid w:val="0077277F"/>
    <w:rsid w:val="00772CB8"/>
    <w:rsid w:val="00772CEC"/>
    <w:rsid w:val="00772F5D"/>
    <w:rsid w:val="00772FF8"/>
    <w:rsid w:val="00773561"/>
    <w:rsid w:val="00773989"/>
    <w:rsid w:val="00774988"/>
    <w:rsid w:val="0077503C"/>
    <w:rsid w:val="00775470"/>
    <w:rsid w:val="00775630"/>
    <w:rsid w:val="00776C9C"/>
    <w:rsid w:val="00776D3B"/>
    <w:rsid w:val="0077713F"/>
    <w:rsid w:val="0077737C"/>
    <w:rsid w:val="0077772A"/>
    <w:rsid w:val="007800B4"/>
    <w:rsid w:val="00781033"/>
    <w:rsid w:val="00781C48"/>
    <w:rsid w:val="0078234C"/>
    <w:rsid w:val="00782395"/>
    <w:rsid w:val="007824BA"/>
    <w:rsid w:val="00782744"/>
    <w:rsid w:val="00782E78"/>
    <w:rsid w:val="007833E6"/>
    <w:rsid w:val="0078425E"/>
    <w:rsid w:val="007844EE"/>
    <w:rsid w:val="00784515"/>
    <w:rsid w:val="00785515"/>
    <w:rsid w:val="00785796"/>
    <w:rsid w:val="00785AD4"/>
    <w:rsid w:val="007860BA"/>
    <w:rsid w:val="00786455"/>
    <w:rsid w:val="00786D82"/>
    <w:rsid w:val="00787BEF"/>
    <w:rsid w:val="007900DF"/>
    <w:rsid w:val="00790445"/>
    <w:rsid w:val="007907D5"/>
    <w:rsid w:val="00791313"/>
    <w:rsid w:val="007916C1"/>
    <w:rsid w:val="007923F9"/>
    <w:rsid w:val="00792A9D"/>
    <w:rsid w:val="007932D8"/>
    <w:rsid w:val="00793399"/>
    <w:rsid w:val="00793DE4"/>
    <w:rsid w:val="0079415C"/>
    <w:rsid w:val="007941A5"/>
    <w:rsid w:val="007941D5"/>
    <w:rsid w:val="00794F58"/>
    <w:rsid w:val="00795BEC"/>
    <w:rsid w:val="007975E1"/>
    <w:rsid w:val="00797698"/>
    <w:rsid w:val="0079797B"/>
    <w:rsid w:val="007A0350"/>
    <w:rsid w:val="007A0505"/>
    <w:rsid w:val="007A0A39"/>
    <w:rsid w:val="007A0CAC"/>
    <w:rsid w:val="007A1102"/>
    <w:rsid w:val="007A180D"/>
    <w:rsid w:val="007A2949"/>
    <w:rsid w:val="007A38E9"/>
    <w:rsid w:val="007A3D29"/>
    <w:rsid w:val="007A3EF4"/>
    <w:rsid w:val="007A4DBB"/>
    <w:rsid w:val="007A59C7"/>
    <w:rsid w:val="007A5B4C"/>
    <w:rsid w:val="007A69FC"/>
    <w:rsid w:val="007A7743"/>
    <w:rsid w:val="007A7D15"/>
    <w:rsid w:val="007B00D3"/>
    <w:rsid w:val="007B017E"/>
    <w:rsid w:val="007B09E3"/>
    <w:rsid w:val="007B14E6"/>
    <w:rsid w:val="007B168A"/>
    <w:rsid w:val="007B187A"/>
    <w:rsid w:val="007B27BE"/>
    <w:rsid w:val="007B2B53"/>
    <w:rsid w:val="007B2EB8"/>
    <w:rsid w:val="007B3A16"/>
    <w:rsid w:val="007B47D1"/>
    <w:rsid w:val="007B503A"/>
    <w:rsid w:val="007B5291"/>
    <w:rsid w:val="007B5884"/>
    <w:rsid w:val="007B78E2"/>
    <w:rsid w:val="007B7E50"/>
    <w:rsid w:val="007B7E68"/>
    <w:rsid w:val="007C0454"/>
    <w:rsid w:val="007C06A0"/>
    <w:rsid w:val="007C09A3"/>
    <w:rsid w:val="007C0DB5"/>
    <w:rsid w:val="007C1115"/>
    <w:rsid w:val="007C1AE6"/>
    <w:rsid w:val="007C1B12"/>
    <w:rsid w:val="007C1B36"/>
    <w:rsid w:val="007C2074"/>
    <w:rsid w:val="007C4655"/>
    <w:rsid w:val="007C4F14"/>
    <w:rsid w:val="007C550C"/>
    <w:rsid w:val="007C6CBA"/>
    <w:rsid w:val="007C6D73"/>
    <w:rsid w:val="007C6EEC"/>
    <w:rsid w:val="007C6F72"/>
    <w:rsid w:val="007C722C"/>
    <w:rsid w:val="007D09A4"/>
    <w:rsid w:val="007D0ABD"/>
    <w:rsid w:val="007D19FD"/>
    <w:rsid w:val="007D1BB9"/>
    <w:rsid w:val="007D1CAC"/>
    <w:rsid w:val="007D1D90"/>
    <w:rsid w:val="007D1F1B"/>
    <w:rsid w:val="007D1F6F"/>
    <w:rsid w:val="007D275B"/>
    <w:rsid w:val="007D38CF"/>
    <w:rsid w:val="007D3928"/>
    <w:rsid w:val="007D4FE6"/>
    <w:rsid w:val="007D5989"/>
    <w:rsid w:val="007D5F4A"/>
    <w:rsid w:val="007D6CEB"/>
    <w:rsid w:val="007D6D70"/>
    <w:rsid w:val="007D73EC"/>
    <w:rsid w:val="007D7A63"/>
    <w:rsid w:val="007E0C21"/>
    <w:rsid w:val="007E0E21"/>
    <w:rsid w:val="007E1FF4"/>
    <w:rsid w:val="007E2FEA"/>
    <w:rsid w:val="007E335F"/>
    <w:rsid w:val="007E34D1"/>
    <w:rsid w:val="007E3596"/>
    <w:rsid w:val="007E35F3"/>
    <w:rsid w:val="007E4089"/>
    <w:rsid w:val="007E4216"/>
    <w:rsid w:val="007E5CB7"/>
    <w:rsid w:val="007E5F96"/>
    <w:rsid w:val="007E5F9B"/>
    <w:rsid w:val="007E6263"/>
    <w:rsid w:val="007E629D"/>
    <w:rsid w:val="007E71E1"/>
    <w:rsid w:val="007E79BE"/>
    <w:rsid w:val="007E7A3E"/>
    <w:rsid w:val="007F183E"/>
    <w:rsid w:val="007F2451"/>
    <w:rsid w:val="007F2A5A"/>
    <w:rsid w:val="007F2DBE"/>
    <w:rsid w:val="007F39EA"/>
    <w:rsid w:val="007F42AA"/>
    <w:rsid w:val="007F4654"/>
    <w:rsid w:val="007F518C"/>
    <w:rsid w:val="007F5CA8"/>
    <w:rsid w:val="007F5EDC"/>
    <w:rsid w:val="007F60EB"/>
    <w:rsid w:val="007F6BBB"/>
    <w:rsid w:val="00800237"/>
    <w:rsid w:val="00800275"/>
    <w:rsid w:val="008006BC"/>
    <w:rsid w:val="00800D6B"/>
    <w:rsid w:val="008015F5"/>
    <w:rsid w:val="008015FC"/>
    <w:rsid w:val="00801785"/>
    <w:rsid w:val="008017E5"/>
    <w:rsid w:val="00801C98"/>
    <w:rsid w:val="00801E49"/>
    <w:rsid w:val="00802863"/>
    <w:rsid w:val="008028C2"/>
    <w:rsid w:val="00802B57"/>
    <w:rsid w:val="00802C43"/>
    <w:rsid w:val="00803B0F"/>
    <w:rsid w:val="00804853"/>
    <w:rsid w:val="00804AA1"/>
    <w:rsid w:val="00806DEB"/>
    <w:rsid w:val="00807E7F"/>
    <w:rsid w:val="00811078"/>
    <w:rsid w:val="008110D0"/>
    <w:rsid w:val="00811A88"/>
    <w:rsid w:val="008120AB"/>
    <w:rsid w:val="00813E02"/>
    <w:rsid w:val="0081663E"/>
    <w:rsid w:val="00816BD1"/>
    <w:rsid w:val="0082079F"/>
    <w:rsid w:val="0082082B"/>
    <w:rsid w:val="00821362"/>
    <w:rsid w:val="00821CA4"/>
    <w:rsid w:val="00822AD4"/>
    <w:rsid w:val="00822C5B"/>
    <w:rsid w:val="00824566"/>
    <w:rsid w:val="0083082D"/>
    <w:rsid w:val="00830FA0"/>
    <w:rsid w:val="008324F6"/>
    <w:rsid w:val="00832CC8"/>
    <w:rsid w:val="008336E9"/>
    <w:rsid w:val="0083381C"/>
    <w:rsid w:val="00834075"/>
    <w:rsid w:val="00835499"/>
    <w:rsid w:val="008369EF"/>
    <w:rsid w:val="0083770F"/>
    <w:rsid w:val="0084018C"/>
    <w:rsid w:val="00841974"/>
    <w:rsid w:val="00841F45"/>
    <w:rsid w:val="00842CB9"/>
    <w:rsid w:val="0084607D"/>
    <w:rsid w:val="00846504"/>
    <w:rsid w:val="00851591"/>
    <w:rsid w:val="0085182A"/>
    <w:rsid w:val="00851BE0"/>
    <w:rsid w:val="0085298D"/>
    <w:rsid w:val="00854827"/>
    <w:rsid w:val="00854B35"/>
    <w:rsid w:val="00854E15"/>
    <w:rsid w:val="0085537B"/>
    <w:rsid w:val="0085626D"/>
    <w:rsid w:val="00856793"/>
    <w:rsid w:val="00856CB0"/>
    <w:rsid w:val="0085724A"/>
    <w:rsid w:val="0085770B"/>
    <w:rsid w:val="00860098"/>
    <w:rsid w:val="00860146"/>
    <w:rsid w:val="008608C0"/>
    <w:rsid w:val="00861D7D"/>
    <w:rsid w:val="00865AEE"/>
    <w:rsid w:val="008663D1"/>
    <w:rsid w:val="00866A39"/>
    <w:rsid w:val="00866E6B"/>
    <w:rsid w:val="00870B66"/>
    <w:rsid w:val="00870CCA"/>
    <w:rsid w:val="0087104B"/>
    <w:rsid w:val="008718F3"/>
    <w:rsid w:val="008723CE"/>
    <w:rsid w:val="008726C5"/>
    <w:rsid w:val="00872AE0"/>
    <w:rsid w:val="00872C39"/>
    <w:rsid w:val="00875110"/>
    <w:rsid w:val="008769B8"/>
    <w:rsid w:val="0087719B"/>
    <w:rsid w:val="00877437"/>
    <w:rsid w:val="008774AB"/>
    <w:rsid w:val="00877682"/>
    <w:rsid w:val="00877941"/>
    <w:rsid w:val="00877CAA"/>
    <w:rsid w:val="0088158C"/>
    <w:rsid w:val="00881D2E"/>
    <w:rsid w:val="00881E99"/>
    <w:rsid w:val="00882429"/>
    <w:rsid w:val="008829C9"/>
    <w:rsid w:val="008846E7"/>
    <w:rsid w:val="008859C0"/>
    <w:rsid w:val="00885DFC"/>
    <w:rsid w:val="0088696E"/>
    <w:rsid w:val="00886F62"/>
    <w:rsid w:val="00890AA4"/>
    <w:rsid w:val="008913BE"/>
    <w:rsid w:val="00891725"/>
    <w:rsid w:val="0089215C"/>
    <w:rsid w:val="00892341"/>
    <w:rsid w:val="00892AFC"/>
    <w:rsid w:val="00893AAC"/>
    <w:rsid w:val="00895784"/>
    <w:rsid w:val="00895794"/>
    <w:rsid w:val="00895D85"/>
    <w:rsid w:val="00896A8C"/>
    <w:rsid w:val="00897EFB"/>
    <w:rsid w:val="008A07E0"/>
    <w:rsid w:val="008A0AE3"/>
    <w:rsid w:val="008A0EBF"/>
    <w:rsid w:val="008A0EEB"/>
    <w:rsid w:val="008A1082"/>
    <w:rsid w:val="008A115E"/>
    <w:rsid w:val="008A13F3"/>
    <w:rsid w:val="008A19AF"/>
    <w:rsid w:val="008A19B9"/>
    <w:rsid w:val="008A3F13"/>
    <w:rsid w:val="008A4058"/>
    <w:rsid w:val="008A42E8"/>
    <w:rsid w:val="008A44BB"/>
    <w:rsid w:val="008A4658"/>
    <w:rsid w:val="008A46E9"/>
    <w:rsid w:val="008A52C1"/>
    <w:rsid w:val="008A532F"/>
    <w:rsid w:val="008A5357"/>
    <w:rsid w:val="008A53AE"/>
    <w:rsid w:val="008A5824"/>
    <w:rsid w:val="008A60A5"/>
    <w:rsid w:val="008B0246"/>
    <w:rsid w:val="008B06EB"/>
    <w:rsid w:val="008B0C8C"/>
    <w:rsid w:val="008B0F52"/>
    <w:rsid w:val="008B1FAE"/>
    <w:rsid w:val="008B220C"/>
    <w:rsid w:val="008B2902"/>
    <w:rsid w:val="008B29E8"/>
    <w:rsid w:val="008B2B32"/>
    <w:rsid w:val="008B3D17"/>
    <w:rsid w:val="008B4B2D"/>
    <w:rsid w:val="008B4DF2"/>
    <w:rsid w:val="008B554A"/>
    <w:rsid w:val="008B599B"/>
    <w:rsid w:val="008B6015"/>
    <w:rsid w:val="008B72C9"/>
    <w:rsid w:val="008B768E"/>
    <w:rsid w:val="008C15B8"/>
    <w:rsid w:val="008C1868"/>
    <w:rsid w:val="008C1B3D"/>
    <w:rsid w:val="008C23B3"/>
    <w:rsid w:val="008C2938"/>
    <w:rsid w:val="008C2A58"/>
    <w:rsid w:val="008C36D2"/>
    <w:rsid w:val="008C4079"/>
    <w:rsid w:val="008C6AC3"/>
    <w:rsid w:val="008D1526"/>
    <w:rsid w:val="008D21A0"/>
    <w:rsid w:val="008D22FA"/>
    <w:rsid w:val="008D26E2"/>
    <w:rsid w:val="008D27A8"/>
    <w:rsid w:val="008D3629"/>
    <w:rsid w:val="008D3C96"/>
    <w:rsid w:val="008D413B"/>
    <w:rsid w:val="008D44A6"/>
    <w:rsid w:val="008D47A9"/>
    <w:rsid w:val="008D4AD2"/>
    <w:rsid w:val="008D4E1F"/>
    <w:rsid w:val="008D601C"/>
    <w:rsid w:val="008D622A"/>
    <w:rsid w:val="008D6BA3"/>
    <w:rsid w:val="008D6C4D"/>
    <w:rsid w:val="008D79FF"/>
    <w:rsid w:val="008E0971"/>
    <w:rsid w:val="008E1367"/>
    <w:rsid w:val="008E19E1"/>
    <w:rsid w:val="008E1D06"/>
    <w:rsid w:val="008E1EF2"/>
    <w:rsid w:val="008E24B1"/>
    <w:rsid w:val="008E2AB3"/>
    <w:rsid w:val="008E2E33"/>
    <w:rsid w:val="008E31C6"/>
    <w:rsid w:val="008E440B"/>
    <w:rsid w:val="008E44BF"/>
    <w:rsid w:val="008E46EE"/>
    <w:rsid w:val="008E523B"/>
    <w:rsid w:val="008E551E"/>
    <w:rsid w:val="008E5725"/>
    <w:rsid w:val="008E7045"/>
    <w:rsid w:val="008E7F2C"/>
    <w:rsid w:val="008F0DCA"/>
    <w:rsid w:val="008F0DFF"/>
    <w:rsid w:val="008F1FE5"/>
    <w:rsid w:val="008F2CCB"/>
    <w:rsid w:val="008F2FB3"/>
    <w:rsid w:val="008F3235"/>
    <w:rsid w:val="008F38B3"/>
    <w:rsid w:val="008F5638"/>
    <w:rsid w:val="008F57F7"/>
    <w:rsid w:val="008F7691"/>
    <w:rsid w:val="008F7AC9"/>
    <w:rsid w:val="0090038C"/>
    <w:rsid w:val="00900959"/>
    <w:rsid w:val="00901529"/>
    <w:rsid w:val="009020E8"/>
    <w:rsid w:val="00902202"/>
    <w:rsid w:val="00902C0E"/>
    <w:rsid w:val="00905E52"/>
    <w:rsid w:val="00906335"/>
    <w:rsid w:val="00906F62"/>
    <w:rsid w:val="009072A8"/>
    <w:rsid w:val="00910E57"/>
    <w:rsid w:val="00912C50"/>
    <w:rsid w:val="00913440"/>
    <w:rsid w:val="00913D5A"/>
    <w:rsid w:val="009143B4"/>
    <w:rsid w:val="0091441B"/>
    <w:rsid w:val="0091442A"/>
    <w:rsid w:val="00914D6D"/>
    <w:rsid w:val="009150AF"/>
    <w:rsid w:val="00915760"/>
    <w:rsid w:val="0091642B"/>
    <w:rsid w:val="009166BC"/>
    <w:rsid w:val="00916849"/>
    <w:rsid w:val="00920893"/>
    <w:rsid w:val="00920CB9"/>
    <w:rsid w:val="00921378"/>
    <w:rsid w:val="00921D03"/>
    <w:rsid w:val="009228AC"/>
    <w:rsid w:val="00922FEA"/>
    <w:rsid w:val="009235C9"/>
    <w:rsid w:val="009237E5"/>
    <w:rsid w:val="00924578"/>
    <w:rsid w:val="0092515E"/>
    <w:rsid w:val="00925C6B"/>
    <w:rsid w:val="00925F06"/>
    <w:rsid w:val="009262BE"/>
    <w:rsid w:val="00926591"/>
    <w:rsid w:val="009268C5"/>
    <w:rsid w:val="00926A68"/>
    <w:rsid w:val="0092711E"/>
    <w:rsid w:val="00927159"/>
    <w:rsid w:val="00927AA9"/>
    <w:rsid w:val="009301DF"/>
    <w:rsid w:val="009309E9"/>
    <w:rsid w:val="00930AD4"/>
    <w:rsid w:val="00930D4A"/>
    <w:rsid w:val="00931403"/>
    <w:rsid w:val="0093144E"/>
    <w:rsid w:val="00931929"/>
    <w:rsid w:val="009320A9"/>
    <w:rsid w:val="0093253F"/>
    <w:rsid w:val="00933088"/>
    <w:rsid w:val="00934831"/>
    <w:rsid w:val="00934B71"/>
    <w:rsid w:val="0093540B"/>
    <w:rsid w:val="009355D3"/>
    <w:rsid w:val="009356A3"/>
    <w:rsid w:val="00936373"/>
    <w:rsid w:val="00937D02"/>
    <w:rsid w:val="00937E76"/>
    <w:rsid w:val="00942235"/>
    <w:rsid w:val="00942272"/>
    <w:rsid w:val="00942279"/>
    <w:rsid w:val="00943662"/>
    <w:rsid w:val="00943B51"/>
    <w:rsid w:val="00944B64"/>
    <w:rsid w:val="0094527D"/>
    <w:rsid w:val="0094607A"/>
    <w:rsid w:val="00946089"/>
    <w:rsid w:val="00947887"/>
    <w:rsid w:val="00950382"/>
    <w:rsid w:val="00952D91"/>
    <w:rsid w:val="009533C6"/>
    <w:rsid w:val="00954E86"/>
    <w:rsid w:val="009555E2"/>
    <w:rsid w:val="00957037"/>
    <w:rsid w:val="009605AE"/>
    <w:rsid w:val="0096089A"/>
    <w:rsid w:val="00960E56"/>
    <w:rsid w:val="00961185"/>
    <w:rsid w:val="00961D80"/>
    <w:rsid w:val="009620F1"/>
    <w:rsid w:val="00963724"/>
    <w:rsid w:val="00963A3E"/>
    <w:rsid w:val="0096442A"/>
    <w:rsid w:val="0096495C"/>
    <w:rsid w:val="00964E5D"/>
    <w:rsid w:val="009653CE"/>
    <w:rsid w:val="009657AA"/>
    <w:rsid w:val="00965BC4"/>
    <w:rsid w:val="009678AC"/>
    <w:rsid w:val="00967AD0"/>
    <w:rsid w:val="0097050B"/>
    <w:rsid w:val="009711FC"/>
    <w:rsid w:val="0097156D"/>
    <w:rsid w:val="00971F43"/>
    <w:rsid w:val="009722B8"/>
    <w:rsid w:val="0097232C"/>
    <w:rsid w:val="00972A01"/>
    <w:rsid w:val="0097428A"/>
    <w:rsid w:val="00975EB9"/>
    <w:rsid w:val="009760EC"/>
    <w:rsid w:val="009769F9"/>
    <w:rsid w:val="00976D4D"/>
    <w:rsid w:val="00977715"/>
    <w:rsid w:val="00977C51"/>
    <w:rsid w:val="00980617"/>
    <w:rsid w:val="009821F0"/>
    <w:rsid w:val="0098237D"/>
    <w:rsid w:val="00982B08"/>
    <w:rsid w:val="00982C45"/>
    <w:rsid w:val="00983762"/>
    <w:rsid w:val="00983EE2"/>
    <w:rsid w:val="009856A3"/>
    <w:rsid w:val="009858E8"/>
    <w:rsid w:val="00985A30"/>
    <w:rsid w:val="00985CC9"/>
    <w:rsid w:val="00985D3E"/>
    <w:rsid w:val="00987103"/>
    <w:rsid w:val="009903C1"/>
    <w:rsid w:val="00990745"/>
    <w:rsid w:val="009914FE"/>
    <w:rsid w:val="00991753"/>
    <w:rsid w:val="00991B08"/>
    <w:rsid w:val="00991D13"/>
    <w:rsid w:val="009927D8"/>
    <w:rsid w:val="00992D5E"/>
    <w:rsid w:val="009932D8"/>
    <w:rsid w:val="00993761"/>
    <w:rsid w:val="00994894"/>
    <w:rsid w:val="009951B9"/>
    <w:rsid w:val="00996154"/>
    <w:rsid w:val="00996678"/>
    <w:rsid w:val="00996BF5"/>
    <w:rsid w:val="009972D1"/>
    <w:rsid w:val="009974C8"/>
    <w:rsid w:val="00997EB2"/>
    <w:rsid w:val="009A049E"/>
    <w:rsid w:val="009A09DB"/>
    <w:rsid w:val="009A0AD2"/>
    <w:rsid w:val="009A11F5"/>
    <w:rsid w:val="009A21AC"/>
    <w:rsid w:val="009A31B9"/>
    <w:rsid w:val="009A4AFE"/>
    <w:rsid w:val="009A58F2"/>
    <w:rsid w:val="009A5E05"/>
    <w:rsid w:val="009A618A"/>
    <w:rsid w:val="009A75DD"/>
    <w:rsid w:val="009B06A0"/>
    <w:rsid w:val="009B139A"/>
    <w:rsid w:val="009B1D94"/>
    <w:rsid w:val="009B1E76"/>
    <w:rsid w:val="009B30C1"/>
    <w:rsid w:val="009B31EE"/>
    <w:rsid w:val="009B32D5"/>
    <w:rsid w:val="009B3FBC"/>
    <w:rsid w:val="009B64FC"/>
    <w:rsid w:val="009B65B6"/>
    <w:rsid w:val="009C08B0"/>
    <w:rsid w:val="009C0912"/>
    <w:rsid w:val="009C0C14"/>
    <w:rsid w:val="009C0CA8"/>
    <w:rsid w:val="009C1317"/>
    <w:rsid w:val="009C3B06"/>
    <w:rsid w:val="009C3F05"/>
    <w:rsid w:val="009C5157"/>
    <w:rsid w:val="009C54A8"/>
    <w:rsid w:val="009C58EC"/>
    <w:rsid w:val="009C62A2"/>
    <w:rsid w:val="009C6D67"/>
    <w:rsid w:val="009C78D1"/>
    <w:rsid w:val="009C7966"/>
    <w:rsid w:val="009D00F3"/>
    <w:rsid w:val="009D0F3F"/>
    <w:rsid w:val="009D263A"/>
    <w:rsid w:val="009D27FC"/>
    <w:rsid w:val="009D3A91"/>
    <w:rsid w:val="009D407E"/>
    <w:rsid w:val="009D5F0D"/>
    <w:rsid w:val="009D61E7"/>
    <w:rsid w:val="009D6ADB"/>
    <w:rsid w:val="009D7ED2"/>
    <w:rsid w:val="009E0740"/>
    <w:rsid w:val="009E0B47"/>
    <w:rsid w:val="009E1199"/>
    <w:rsid w:val="009E251D"/>
    <w:rsid w:val="009E2629"/>
    <w:rsid w:val="009E2BFF"/>
    <w:rsid w:val="009E2FF0"/>
    <w:rsid w:val="009E33E3"/>
    <w:rsid w:val="009E3A65"/>
    <w:rsid w:val="009E3A7A"/>
    <w:rsid w:val="009E6B59"/>
    <w:rsid w:val="009F01AC"/>
    <w:rsid w:val="009F0CB5"/>
    <w:rsid w:val="009F15E6"/>
    <w:rsid w:val="009F1D1B"/>
    <w:rsid w:val="009F2924"/>
    <w:rsid w:val="009F473A"/>
    <w:rsid w:val="009F4804"/>
    <w:rsid w:val="009F4C48"/>
    <w:rsid w:val="009F5271"/>
    <w:rsid w:val="009F61BC"/>
    <w:rsid w:val="009F62B0"/>
    <w:rsid w:val="009F6334"/>
    <w:rsid w:val="009F6977"/>
    <w:rsid w:val="009F6CC3"/>
    <w:rsid w:val="009F7086"/>
    <w:rsid w:val="009F7616"/>
    <w:rsid w:val="009F7B82"/>
    <w:rsid w:val="009F7E21"/>
    <w:rsid w:val="00A01530"/>
    <w:rsid w:val="00A01A8C"/>
    <w:rsid w:val="00A021E1"/>
    <w:rsid w:val="00A03A29"/>
    <w:rsid w:val="00A06FD2"/>
    <w:rsid w:val="00A10B1C"/>
    <w:rsid w:val="00A13892"/>
    <w:rsid w:val="00A15E3A"/>
    <w:rsid w:val="00A16154"/>
    <w:rsid w:val="00A16314"/>
    <w:rsid w:val="00A17990"/>
    <w:rsid w:val="00A20D83"/>
    <w:rsid w:val="00A21AFF"/>
    <w:rsid w:val="00A21C88"/>
    <w:rsid w:val="00A238EB"/>
    <w:rsid w:val="00A23DE6"/>
    <w:rsid w:val="00A23FE5"/>
    <w:rsid w:val="00A24585"/>
    <w:rsid w:val="00A2541D"/>
    <w:rsid w:val="00A26AEE"/>
    <w:rsid w:val="00A3139C"/>
    <w:rsid w:val="00A318A6"/>
    <w:rsid w:val="00A31C4F"/>
    <w:rsid w:val="00A320EF"/>
    <w:rsid w:val="00A3255A"/>
    <w:rsid w:val="00A32659"/>
    <w:rsid w:val="00A32721"/>
    <w:rsid w:val="00A3331B"/>
    <w:rsid w:val="00A350B3"/>
    <w:rsid w:val="00A3564A"/>
    <w:rsid w:val="00A367FB"/>
    <w:rsid w:val="00A37301"/>
    <w:rsid w:val="00A40CE3"/>
    <w:rsid w:val="00A435CE"/>
    <w:rsid w:val="00A43C02"/>
    <w:rsid w:val="00A4411B"/>
    <w:rsid w:val="00A44E48"/>
    <w:rsid w:val="00A45109"/>
    <w:rsid w:val="00A470B4"/>
    <w:rsid w:val="00A474D8"/>
    <w:rsid w:val="00A47E1D"/>
    <w:rsid w:val="00A5009F"/>
    <w:rsid w:val="00A50AF3"/>
    <w:rsid w:val="00A517B6"/>
    <w:rsid w:val="00A517DE"/>
    <w:rsid w:val="00A53C1E"/>
    <w:rsid w:val="00A5417F"/>
    <w:rsid w:val="00A556D8"/>
    <w:rsid w:val="00A5622C"/>
    <w:rsid w:val="00A60959"/>
    <w:rsid w:val="00A626B3"/>
    <w:rsid w:val="00A62A99"/>
    <w:rsid w:val="00A62DDF"/>
    <w:rsid w:val="00A62FE2"/>
    <w:rsid w:val="00A64ABE"/>
    <w:rsid w:val="00A6551C"/>
    <w:rsid w:val="00A67831"/>
    <w:rsid w:val="00A67A21"/>
    <w:rsid w:val="00A67CC5"/>
    <w:rsid w:val="00A67D96"/>
    <w:rsid w:val="00A7004E"/>
    <w:rsid w:val="00A700FC"/>
    <w:rsid w:val="00A72D1B"/>
    <w:rsid w:val="00A72FBD"/>
    <w:rsid w:val="00A732CA"/>
    <w:rsid w:val="00A732F7"/>
    <w:rsid w:val="00A73ABD"/>
    <w:rsid w:val="00A74E1E"/>
    <w:rsid w:val="00A75340"/>
    <w:rsid w:val="00A769C4"/>
    <w:rsid w:val="00A76A19"/>
    <w:rsid w:val="00A77C72"/>
    <w:rsid w:val="00A77F5E"/>
    <w:rsid w:val="00A8001A"/>
    <w:rsid w:val="00A800A4"/>
    <w:rsid w:val="00A81140"/>
    <w:rsid w:val="00A8164C"/>
    <w:rsid w:val="00A8328A"/>
    <w:rsid w:val="00A839FF"/>
    <w:rsid w:val="00A85E67"/>
    <w:rsid w:val="00A862DE"/>
    <w:rsid w:val="00A86B2A"/>
    <w:rsid w:val="00A86EAF"/>
    <w:rsid w:val="00A87537"/>
    <w:rsid w:val="00A90814"/>
    <w:rsid w:val="00A90942"/>
    <w:rsid w:val="00A92491"/>
    <w:rsid w:val="00A92624"/>
    <w:rsid w:val="00A92B81"/>
    <w:rsid w:val="00A930F0"/>
    <w:rsid w:val="00A93112"/>
    <w:rsid w:val="00A93563"/>
    <w:rsid w:val="00A94529"/>
    <w:rsid w:val="00A94D32"/>
    <w:rsid w:val="00A9515D"/>
    <w:rsid w:val="00A96F28"/>
    <w:rsid w:val="00A971BD"/>
    <w:rsid w:val="00AA0DC7"/>
    <w:rsid w:val="00AA1073"/>
    <w:rsid w:val="00AA2B55"/>
    <w:rsid w:val="00AA326A"/>
    <w:rsid w:val="00AA4B36"/>
    <w:rsid w:val="00AA5641"/>
    <w:rsid w:val="00AA59CD"/>
    <w:rsid w:val="00AA605C"/>
    <w:rsid w:val="00AA7088"/>
    <w:rsid w:val="00AA7184"/>
    <w:rsid w:val="00AB140D"/>
    <w:rsid w:val="00AB2291"/>
    <w:rsid w:val="00AB2501"/>
    <w:rsid w:val="00AB2914"/>
    <w:rsid w:val="00AB5659"/>
    <w:rsid w:val="00AB6165"/>
    <w:rsid w:val="00AB627E"/>
    <w:rsid w:val="00AB731C"/>
    <w:rsid w:val="00AC03DB"/>
    <w:rsid w:val="00AC03F9"/>
    <w:rsid w:val="00AC0AEE"/>
    <w:rsid w:val="00AC1EF9"/>
    <w:rsid w:val="00AC404E"/>
    <w:rsid w:val="00AC486A"/>
    <w:rsid w:val="00AC4A9E"/>
    <w:rsid w:val="00AC5283"/>
    <w:rsid w:val="00AC537E"/>
    <w:rsid w:val="00AC56C0"/>
    <w:rsid w:val="00AC6A2F"/>
    <w:rsid w:val="00AC6C93"/>
    <w:rsid w:val="00AC7BC6"/>
    <w:rsid w:val="00AD0B5C"/>
    <w:rsid w:val="00AD0FF4"/>
    <w:rsid w:val="00AD129B"/>
    <w:rsid w:val="00AD2010"/>
    <w:rsid w:val="00AD22C3"/>
    <w:rsid w:val="00AD344A"/>
    <w:rsid w:val="00AD52FE"/>
    <w:rsid w:val="00AD56DC"/>
    <w:rsid w:val="00AD6196"/>
    <w:rsid w:val="00AD66A0"/>
    <w:rsid w:val="00AD6E61"/>
    <w:rsid w:val="00AD77C4"/>
    <w:rsid w:val="00AE00D1"/>
    <w:rsid w:val="00AE08F7"/>
    <w:rsid w:val="00AE0A2C"/>
    <w:rsid w:val="00AE2513"/>
    <w:rsid w:val="00AE3A3A"/>
    <w:rsid w:val="00AE3E6A"/>
    <w:rsid w:val="00AE4D95"/>
    <w:rsid w:val="00AE688E"/>
    <w:rsid w:val="00AE7149"/>
    <w:rsid w:val="00AF09D8"/>
    <w:rsid w:val="00AF1165"/>
    <w:rsid w:val="00AF14E4"/>
    <w:rsid w:val="00AF2BD0"/>
    <w:rsid w:val="00AF4138"/>
    <w:rsid w:val="00AF435F"/>
    <w:rsid w:val="00AF4F7D"/>
    <w:rsid w:val="00AF729E"/>
    <w:rsid w:val="00B00A3B"/>
    <w:rsid w:val="00B01E0E"/>
    <w:rsid w:val="00B034DE"/>
    <w:rsid w:val="00B03859"/>
    <w:rsid w:val="00B03881"/>
    <w:rsid w:val="00B05E70"/>
    <w:rsid w:val="00B06F4F"/>
    <w:rsid w:val="00B06F64"/>
    <w:rsid w:val="00B074D3"/>
    <w:rsid w:val="00B1035E"/>
    <w:rsid w:val="00B10D78"/>
    <w:rsid w:val="00B10F0C"/>
    <w:rsid w:val="00B137F2"/>
    <w:rsid w:val="00B1401F"/>
    <w:rsid w:val="00B1434A"/>
    <w:rsid w:val="00B15640"/>
    <w:rsid w:val="00B15E6D"/>
    <w:rsid w:val="00B178AD"/>
    <w:rsid w:val="00B17A5A"/>
    <w:rsid w:val="00B17D09"/>
    <w:rsid w:val="00B20393"/>
    <w:rsid w:val="00B20CDC"/>
    <w:rsid w:val="00B20D19"/>
    <w:rsid w:val="00B21252"/>
    <w:rsid w:val="00B215CB"/>
    <w:rsid w:val="00B21DCC"/>
    <w:rsid w:val="00B2206D"/>
    <w:rsid w:val="00B22733"/>
    <w:rsid w:val="00B232B8"/>
    <w:rsid w:val="00B242A7"/>
    <w:rsid w:val="00B242D6"/>
    <w:rsid w:val="00B24896"/>
    <w:rsid w:val="00B24FE3"/>
    <w:rsid w:val="00B25556"/>
    <w:rsid w:val="00B262D3"/>
    <w:rsid w:val="00B269E3"/>
    <w:rsid w:val="00B274E3"/>
    <w:rsid w:val="00B30CE1"/>
    <w:rsid w:val="00B31330"/>
    <w:rsid w:val="00B31846"/>
    <w:rsid w:val="00B3467F"/>
    <w:rsid w:val="00B34EC9"/>
    <w:rsid w:val="00B35A13"/>
    <w:rsid w:val="00B35BCB"/>
    <w:rsid w:val="00B363BA"/>
    <w:rsid w:val="00B365A7"/>
    <w:rsid w:val="00B366B2"/>
    <w:rsid w:val="00B36A20"/>
    <w:rsid w:val="00B37032"/>
    <w:rsid w:val="00B37299"/>
    <w:rsid w:val="00B3779A"/>
    <w:rsid w:val="00B40189"/>
    <w:rsid w:val="00B40655"/>
    <w:rsid w:val="00B40921"/>
    <w:rsid w:val="00B411D2"/>
    <w:rsid w:val="00B41402"/>
    <w:rsid w:val="00B41B53"/>
    <w:rsid w:val="00B41F34"/>
    <w:rsid w:val="00B41FB3"/>
    <w:rsid w:val="00B42BD8"/>
    <w:rsid w:val="00B448C7"/>
    <w:rsid w:val="00B45BD6"/>
    <w:rsid w:val="00B47071"/>
    <w:rsid w:val="00B47421"/>
    <w:rsid w:val="00B47B66"/>
    <w:rsid w:val="00B50884"/>
    <w:rsid w:val="00B50AD4"/>
    <w:rsid w:val="00B50BD5"/>
    <w:rsid w:val="00B5180B"/>
    <w:rsid w:val="00B51A87"/>
    <w:rsid w:val="00B52711"/>
    <w:rsid w:val="00B52D5C"/>
    <w:rsid w:val="00B5589C"/>
    <w:rsid w:val="00B6030A"/>
    <w:rsid w:val="00B618FF"/>
    <w:rsid w:val="00B62516"/>
    <w:rsid w:val="00B62B6C"/>
    <w:rsid w:val="00B62D85"/>
    <w:rsid w:val="00B63EE5"/>
    <w:rsid w:val="00B659A4"/>
    <w:rsid w:val="00B65BF6"/>
    <w:rsid w:val="00B662D7"/>
    <w:rsid w:val="00B666B4"/>
    <w:rsid w:val="00B673DA"/>
    <w:rsid w:val="00B67BCA"/>
    <w:rsid w:val="00B701A2"/>
    <w:rsid w:val="00B70A88"/>
    <w:rsid w:val="00B70FF2"/>
    <w:rsid w:val="00B71408"/>
    <w:rsid w:val="00B714E5"/>
    <w:rsid w:val="00B7165B"/>
    <w:rsid w:val="00B7198E"/>
    <w:rsid w:val="00B71AA6"/>
    <w:rsid w:val="00B723F9"/>
    <w:rsid w:val="00B72BF5"/>
    <w:rsid w:val="00B73604"/>
    <w:rsid w:val="00B73D15"/>
    <w:rsid w:val="00B74F42"/>
    <w:rsid w:val="00B7506C"/>
    <w:rsid w:val="00B76AC6"/>
    <w:rsid w:val="00B7706D"/>
    <w:rsid w:val="00B77376"/>
    <w:rsid w:val="00B80068"/>
    <w:rsid w:val="00B80E4E"/>
    <w:rsid w:val="00B81F75"/>
    <w:rsid w:val="00B829FB"/>
    <w:rsid w:val="00B82A99"/>
    <w:rsid w:val="00B830E0"/>
    <w:rsid w:val="00B83455"/>
    <w:rsid w:val="00B83890"/>
    <w:rsid w:val="00B839EF"/>
    <w:rsid w:val="00B83FF1"/>
    <w:rsid w:val="00B84C84"/>
    <w:rsid w:val="00B85B21"/>
    <w:rsid w:val="00B85C7C"/>
    <w:rsid w:val="00B868EC"/>
    <w:rsid w:val="00B90EC1"/>
    <w:rsid w:val="00B91E66"/>
    <w:rsid w:val="00B91F2B"/>
    <w:rsid w:val="00B9271F"/>
    <w:rsid w:val="00B92CBA"/>
    <w:rsid w:val="00B93B02"/>
    <w:rsid w:val="00B94C94"/>
    <w:rsid w:val="00B95BEE"/>
    <w:rsid w:val="00B95C8C"/>
    <w:rsid w:val="00B96039"/>
    <w:rsid w:val="00B9642F"/>
    <w:rsid w:val="00B965DB"/>
    <w:rsid w:val="00B9768C"/>
    <w:rsid w:val="00B97900"/>
    <w:rsid w:val="00B97EB4"/>
    <w:rsid w:val="00B97EF4"/>
    <w:rsid w:val="00B97F79"/>
    <w:rsid w:val="00BA0EF2"/>
    <w:rsid w:val="00BA2771"/>
    <w:rsid w:val="00BA28EC"/>
    <w:rsid w:val="00BA5058"/>
    <w:rsid w:val="00BA64DE"/>
    <w:rsid w:val="00BA760A"/>
    <w:rsid w:val="00BA7891"/>
    <w:rsid w:val="00BB01FF"/>
    <w:rsid w:val="00BB0E75"/>
    <w:rsid w:val="00BB2539"/>
    <w:rsid w:val="00BB36C1"/>
    <w:rsid w:val="00BB3AE1"/>
    <w:rsid w:val="00BB4FE9"/>
    <w:rsid w:val="00BB5513"/>
    <w:rsid w:val="00BB582E"/>
    <w:rsid w:val="00BB60E4"/>
    <w:rsid w:val="00BB6E4D"/>
    <w:rsid w:val="00BB79C7"/>
    <w:rsid w:val="00BC06B1"/>
    <w:rsid w:val="00BC0C60"/>
    <w:rsid w:val="00BC11BB"/>
    <w:rsid w:val="00BC2C39"/>
    <w:rsid w:val="00BC3A7F"/>
    <w:rsid w:val="00BC4597"/>
    <w:rsid w:val="00BC470A"/>
    <w:rsid w:val="00BC4D41"/>
    <w:rsid w:val="00BC4FAC"/>
    <w:rsid w:val="00BC533A"/>
    <w:rsid w:val="00BC59DC"/>
    <w:rsid w:val="00BC614C"/>
    <w:rsid w:val="00BC62A4"/>
    <w:rsid w:val="00BC63C4"/>
    <w:rsid w:val="00BC6A55"/>
    <w:rsid w:val="00BD21FE"/>
    <w:rsid w:val="00BD246C"/>
    <w:rsid w:val="00BD34B1"/>
    <w:rsid w:val="00BD48BB"/>
    <w:rsid w:val="00BD4F74"/>
    <w:rsid w:val="00BD58D9"/>
    <w:rsid w:val="00BD59B0"/>
    <w:rsid w:val="00BD647F"/>
    <w:rsid w:val="00BD6BAE"/>
    <w:rsid w:val="00BD7483"/>
    <w:rsid w:val="00BE0AED"/>
    <w:rsid w:val="00BE2055"/>
    <w:rsid w:val="00BE214F"/>
    <w:rsid w:val="00BE251C"/>
    <w:rsid w:val="00BE299C"/>
    <w:rsid w:val="00BE2B6A"/>
    <w:rsid w:val="00BE4672"/>
    <w:rsid w:val="00BE46FC"/>
    <w:rsid w:val="00BE5A67"/>
    <w:rsid w:val="00BE5B22"/>
    <w:rsid w:val="00BE6418"/>
    <w:rsid w:val="00BE6815"/>
    <w:rsid w:val="00BF0215"/>
    <w:rsid w:val="00BF1979"/>
    <w:rsid w:val="00BF1DDE"/>
    <w:rsid w:val="00BF2A0E"/>
    <w:rsid w:val="00BF46E7"/>
    <w:rsid w:val="00BF4832"/>
    <w:rsid w:val="00BF4D96"/>
    <w:rsid w:val="00BF6377"/>
    <w:rsid w:val="00BF659B"/>
    <w:rsid w:val="00BF7493"/>
    <w:rsid w:val="00BF7ABD"/>
    <w:rsid w:val="00C00A46"/>
    <w:rsid w:val="00C01721"/>
    <w:rsid w:val="00C01C3D"/>
    <w:rsid w:val="00C01C91"/>
    <w:rsid w:val="00C03111"/>
    <w:rsid w:val="00C06E55"/>
    <w:rsid w:val="00C06FC6"/>
    <w:rsid w:val="00C072DB"/>
    <w:rsid w:val="00C07A96"/>
    <w:rsid w:val="00C10EDB"/>
    <w:rsid w:val="00C12CB1"/>
    <w:rsid w:val="00C13458"/>
    <w:rsid w:val="00C1399D"/>
    <w:rsid w:val="00C1589A"/>
    <w:rsid w:val="00C15CD9"/>
    <w:rsid w:val="00C15F11"/>
    <w:rsid w:val="00C15F9A"/>
    <w:rsid w:val="00C1696F"/>
    <w:rsid w:val="00C1782F"/>
    <w:rsid w:val="00C17931"/>
    <w:rsid w:val="00C20078"/>
    <w:rsid w:val="00C20365"/>
    <w:rsid w:val="00C21EAE"/>
    <w:rsid w:val="00C23BA4"/>
    <w:rsid w:val="00C2674B"/>
    <w:rsid w:val="00C268CC"/>
    <w:rsid w:val="00C27D01"/>
    <w:rsid w:val="00C30087"/>
    <w:rsid w:val="00C302AF"/>
    <w:rsid w:val="00C32BB8"/>
    <w:rsid w:val="00C3336A"/>
    <w:rsid w:val="00C3359E"/>
    <w:rsid w:val="00C347EC"/>
    <w:rsid w:val="00C355CD"/>
    <w:rsid w:val="00C3608A"/>
    <w:rsid w:val="00C37360"/>
    <w:rsid w:val="00C374C5"/>
    <w:rsid w:val="00C37BA7"/>
    <w:rsid w:val="00C37D60"/>
    <w:rsid w:val="00C37DB2"/>
    <w:rsid w:val="00C37E07"/>
    <w:rsid w:val="00C40198"/>
    <w:rsid w:val="00C40566"/>
    <w:rsid w:val="00C40D94"/>
    <w:rsid w:val="00C41568"/>
    <w:rsid w:val="00C41734"/>
    <w:rsid w:val="00C42504"/>
    <w:rsid w:val="00C42F91"/>
    <w:rsid w:val="00C43933"/>
    <w:rsid w:val="00C43A32"/>
    <w:rsid w:val="00C451DB"/>
    <w:rsid w:val="00C45565"/>
    <w:rsid w:val="00C4690D"/>
    <w:rsid w:val="00C46ABF"/>
    <w:rsid w:val="00C47085"/>
    <w:rsid w:val="00C5026D"/>
    <w:rsid w:val="00C50312"/>
    <w:rsid w:val="00C50608"/>
    <w:rsid w:val="00C51C10"/>
    <w:rsid w:val="00C522E7"/>
    <w:rsid w:val="00C538D0"/>
    <w:rsid w:val="00C5458D"/>
    <w:rsid w:val="00C5491A"/>
    <w:rsid w:val="00C54DD5"/>
    <w:rsid w:val="00C553A1"/>
    <w:rsid w:val="00C55966"/>
    <w:rsid w:val="00C55B65"/>
    <w:rsid w:val="00C56BCB"/>
    <w:rsid w:val="00C5702B"/>
    <w:rsid w:val="00C579F1"/>
    <w:rsid w:val="00C636ED"/>
    <w:rsid w:val="00C6630F"/>
    <w:rsid w:val="00C6695A"/>
    <w:rsid w:val="00C66A96"/>
    <w:rsid w:val="00C66B65"/>
    <w:rsid w:val="00C6749F"/>
    <w:rsid w:val="00C7000F"/>
    <w:rsid w:val="00C70916"/>
    <w:rsid w:val="00C70A80"/>
    <w:rsid w:val="00C710C2"/>
    <w:rsid w:val="00C713E4"/>
    <w:rsid w:val="00C7227B"/>
    <w:rsid w:val="00C72494"/>
    <w:rsid w:val="00C72F27"/>
    <w:rsid w:val="00C73725"/>
    <w:rsid w:val="00C73E19"/>
    <w:rsid w:val="00C744D0"/>
    <w:rsid w:val="00C75350"/>
    <w:rsid w:val="00C75585"/>
    <w:rsid w:val="00C75786"/>
    <w:rsid w:val="00C7596C"/>
    <w:rsid w:val="00C75C19"/>
    <w:rsid w:val="00C75E98"/>
    <w:rsid w:val="00C75F02"/>
    <w:rsid w:val="00C7676A"/>
    <w:rsid w:val="00C77E49"/>
    <w:rsid w:val="00C806E1"/>
    <w:rsid w:val="00C807EF"/>
    <w:rsid w:val="00C80C0D"/>
    <w:rsid w:val="00C80EF0"/>
    <w:rsid w:val="00C80F8C"/>
    <w:rsid w:val="00C8271F"/>
    <w:rsid w:val="00C82A12"/>
    <w:rsid w:val="00C83603"/>
    <w:rsid w:val="00C8392F"/>
    <w:rsid w:val="00C83DDD"/>
    <w:rsid w:val="00C83E7D"/>
    <w:rsid w:val="00C848D9"/>
    <w:rsid w:val="00C85023"/>
    <w:rsid w:val="00C852BE"/>
    <w:rsid w:val="00C85C73"/>
    <w:rsid w:val="00C85FD2"/>
    <w:rsid w:val="00C86E7B"/>
    <w:rsid w:val="00C875CC"/>
    <w:rsid w:val="00C90A04"/>
    <w:rsid w:val="00C90E84"/>
    <w:rsid w:val="00C912FE"/>
    <w:rsid w:val="00C917B4"/>
    <w:rsid w:val="00C91FCD"/>
    <w:rsid w:val="00C92238"/>
    <w:rsid w:val="00C92311"/>
    <w:rsid w:val="00C9254C"/>
    <w:rsid w:val="00C92E3C"/>
    <w:rsid w:val="00C93230"/>
    <w:rsid w:val="00C932AB"/>
    <w:rsid w:val="00C936B9"/>
    <w:rsid w:val="00C93BF0"/>
    <w:rsid w:val="00C940DA"/>
    <w:rsid w:val="00C95675"/>
    <w:rsid w:val="00C95F8E"/>
    <w:rsid w:val="00C967AB"/>
    <w:rsid w:val="00C976BD"/>
    <w:rsid w:val="00C9784F"/>
    <w:rsid w:val="00CA1F37"/>
    <w:rsid w:val="00CA21A0"/>
    <w:rsid w:val="00CA31A8"/>
    <w:rsid w:val="00CA3478"/>
    <w:rsid w:val="00CA347F"/>
    <w:rsid w:val="00CA38EE"/>
    <w:rsid w:val="00CA5356"/>
    <w:rsid w:val="00CA60E4"/>
    <w:rsid w:val="00CA7967"/>
    <w:rsid w:val="00CA7A5C"/>
    <w:rsid w:val="00CA7CFF"/>
    <w:rsid w:val="00CB032B"/>
    <w:rsid w:val="00CB06FE"/>
    <w:rsid w:val="00CB22E6"/>
    <w:rsid w:val="00CB230B"/>
    <w:rsid w:val="00CB264A"/>
    <w:rsid w:val="00CB70AF"/>
    <w:rsid w:val="00CB719A"/>
    <w:rsid w:val="00CB77F7"/>
    <w:rsid w:val="00CB7828"/>
    <w:rsid w:val="00CB7845"/>
    <w:rsid w:val="00CC07F4"/>
    <w:rsid w:val="00CC0A16"/>
    <w:rsid w:val="00CC16C7"/>
    <w:rsid w:val="00CC1C82"/>
    <w:rsid w:val="00CC232E"/>
    <w:rsid w:val="00CC3D7E"/>
    <w:rsid w:val="00CC44AA"/>
    <w:rsid w:val="00CC54F8"/>
    <w:rsid w:val="00CC5A44"/>
    <w:rsid w:val="00CC5AEE"/>
    <w:rsid w:val="00CC730D"/>
    <w:rsid w:val="00CC7704"/>
    <w:rsid w:val="00CD04B7"/>
    <w:rsid w:val="00CD0EF8"/>
    <w:rsid w:val="00CD123D"/>
    <w:rsid w:val="00CD1C73"/>
    <w:rsid w:val="00CD20FF"/>
    <w:rsid w:val="00CD289E"/>
    <w:rsid w:val="00CD45B7"/>
    <w:rsid w:val="00CD515B"/>
    <w:rsid w:val="00CD5383"/>
    <w:rsid w:val="00CD6597"/>
    <w:rsid w:val="00CD68E5"/>
    <w:rsid w:val="00CD6CF9"/>
    <w:rsid w:val="00CD7977"/>
    <w:rsid w:val="00CE0843"/>
    <w:rsid w:val="00CE147D"/>
    <w:rsid w:val="00CE1E41"/>
    <w:rsid w:val="00CE209C"/>
    <w:rsid w:val="00CE2A38"/>
    <w:rsid w:val="00CE2BC5"/>
    <w:rsid w:val="00CE3CF6"/>
    <w:rsid w:val="00CE5E16"/>
    <w:rsid w:val="00CE6DE6"/>
    <w:rsid w:val="00CF0275"/>
    <w:rsid w:val="00CF08E6"/>
    <w:rsid w:val="00CF0953"/>
    <w:rsid w:val="00CF09AB"/>
    <w:rsid w:val="00CF1285"/>
    <w:rsid w:val="00CF15F5"/>
    <w:rsid w:val="00CF25A8"/>
    <w:rsid w:val="00CF30E7"/>
    <w:rsid w:val="00CF3780"/>
    <w:rsid w:val="00CF38C5"/>
    <w:rsid w:val="00CF3F05"/>
    <w:rsid w:val="00CF4864"/>
    <w:rsid w:val="00CF52D4"/>
    <w:rsid w:val="00CF5C70"/>
    <w:rsid w:val="00CF7877"/>
    <w:rsid w:val="00CF7A29"/>
    <w:rsid w:val="00CF7FF9"/>
    <w:rsid w:val="00D00DEB"/>
    <w:rsid w:val="00D0106F"/>
    <w:rsid w:val="00D014BC"/>
    <w:rsid w:val="00D02D33"/>
    <w:rsid w:val="00D05A99"/>
    <w:rsid w:val="00D06012"/>
    <w:rsid w:val="00D06D17"/>
    <w:rsid w:val="00D10ACF"/>
    <w:rsid w:val="00D116A9"/>
    <w:rsid w:val="00D11BA3"/>
    <w:rsid w:val="00D11E19"/>
    <w:rsid w:val="00D12181"/>
    <w:rsid w:val="00D12AAE"/>
    <w:rsid w:val="00D134E8"/>
    <w:rsid w:val="00D137DB"/>
    <w:rsid w:val="00D13FF2"/>
    <w:rsid w:val="00D15979"/>
    <w:rsid w:val="00D15B7B"/>
    <w:rsid w:val="00D170AD"/>
    <w:rsid w:val="00D201F2"/>
    <w:rsid w:val="00D236AC"/>
    <w:rsid w:val="00D24C89"/>
    <w:rsid w:val="00D267C9"/>
    <w:rsid w:val="00D2701E"/>
    <w:rsid w:val="00D27C96"/>
    <w:rsid w:val="00D3013E"/>
    <w:rsid w:val="00D306DE"/>
    <w:rsid w:val="00D3218E"/>
    <w:rsid w:val="00D333CC"/>
    <w:rsid w:val="00D3399A"/>
    <w:rsid w:val="00D34CF4"/>
    <w:rsid w:val="00D35007"/>
    <w:rsid w:val="00D3509E"/>
    <w:rsid w:val="00D35466"/>
    <w:rsid w:val="00D35DCB"/>
    <w:rsid w:val="00D3614A"/>
    <w:rsid w:val="00D3652B"/>
    <w:rsid w:val="00D3774D"/>
    <w:rsid w:val="00D37E54"/>
    <w:rsid w:val="00D37EC4"/>
    <w:rsid w:val="00D40677"/>
    <w:rsid w:val="00D4076F"/>
    <w:rsid w:val="00D40F1C"/>
    <w:rsid w:val="00D4150E"/>
    <w:rsid w:val="00D41B47"/>
    <w:rsid w:val="00D42A14"/>
    <w:rsid w:val="00D434EE"/>
    <w:rsid w:val="00D45815"/>
    <w:rsid w:val="00D4773C"/>
    <w:rsid w:val="00D47EB2"/>
    <w:rsid w:val="00D516E3"/>
    <w:rsid w:val="00D51FD2"/>
    <w:rsid w:val="00D52A7B"/>
    <w:rsid w:val="00D53051"/>
    <w:rsid w:val="00D53ADF"/>
    <w:rsid w:val="00D53BBF"/>
    <w:rsid w:val="00D53C4A"/>
    <w:rsid w:val="00D53C6D"/>
    <w:rsid w:val="00D53D9A"/>
    <w:rsid w:val="00D541D2"/>
    <w:rsid w:val="00D54D03"/>
    <w:rsid w:val="00D55350"/>
    <w:rsid w:val="00D55894"/>
    <w:rsid w:val="00D55FB7"/>
    <w:rsid w:val="00D57AF9"/>
    <w:rsid w:val="00D60F13"/>
    <w:rsid w:val="00D6191F"/>
    <w:rsid w:val="00D63218"/>
    <w:rsid w:val="00D633B6"/>
    <w:rsid w:val="00D63BF7"/>
    <w:rsid w:val="00D63E82"/>
    <w:rsid w:val="00D63FB4"/>
    <w:rsid w:val="00D645CB"/>
    <w:rsid w:val="00D64895"/>
    <w:rsid w:val="00D650A8"/>
    <w:rsid w:val="00D6546D"/>
    <w:rsid w:val="00D65BDB"/>
    <w:rsid w:val="00D6671C"/>
    <w:rsid w:val="00D70E1B"/>
    <w:rsid w:val="00D725FC"/>
    <w:rsid w:val="00D726BB"/>
    <w:rsid w:val="00D7321B"/>
    <w:rsid w:val="00D73B09"/>
    <w:rsid w:val="00D74E92"/>
    <w:rsid w:val="00D75B34"/>
    <w:rsid w:val="00D75C92"/>
    <w:rsid w:val="00D762AD"/>
    <w:rsid w:val="00D76A7D"/>
    <w:rsid w:val="00D77430"/>
    <w:rsid w:val="00D778EF"/>
    <w:rsid w:val="00D80B62"/>
    <w:rsid w:val="00D815AD"/>
    <w:rsid w:val="00D81B40"/>
    <w:rsid w:val="00D81D7C"/>
    <w:rsid w:val="00D843FE"/>
    <w:rsid w:val="00D84442"/>
    <w:rsid w:val="00D8456D"/>
    <w:rsid w:val="00D8532D"/>
    <w:rsid w:val="00D85C13"/>
    <w:rsid w:val="00D85CB3"/>
    <w:rsid w:val="00D865E0"/>
    <w:rsid w:val="00D86EC4"/>
    <w:rsid w:val="00D8755D"/>
    <w:rsid w:val="00D8755E"/>
    <w:rsid w:val="00D8761B"/>
    <w:rsid w:val="00D9073A"/>
    <w:rsid w:val="00D90DC2"/>
    <w:rsid w:val="00D90F03"/>
    <w:rsid w:val="00D924F5"/>
    <w:rsid w:val="00D92F47"/>
    <w:rsid w:val="00D94F2C"/>
    <w:rsid w:val="00D95827"/>
    <w:rsid w:val="00D96998"/>
    <w:rsid w:val="00DA01BE"/>
    <w:rsid w:val="00DA1666"/>
    <w:rsid w:val="00DA2CB6"/>
    <w:rsid w:val="00DA402E"/>
    <w:rsid w:val="00DA41E3"/>
    <w:rsid w:val="00DA4ED4"/>
    <w:rsid w:val="00DA50F5"/>
    <w:rsid w:val="00DA53E5"/>
    <w:rsid w:val="00DA728E"/>
    <w:rsid w:val="00DB0D60"/>
    <w:rsid w:val="00DB2A65"/>
    <w:rsid w:val="00DB2AF8"/>
    <w:rsid w:val="00DB47B2"/>
    <w:rsid w:val="00DB5A90"/>
    <w:rsid w:val="00DB6294"/>
    <w:rsid w:val="00DB652D"/>
    <w:rsid w:val="00DB6C9E"/>
    <w:rsid w:val="00DC043C"/>
    <w:rsid w:val="00DC06D3"/>
    <w:rsid w:val="00DC104B"/>
    <w:rsid w:val="00DC1692"/>
    <w:rsid w:val="00DC1BFC"/>
    <w:rsid w:val="00DC21CF"/>
    <w:rsid w:val="00DC26EF"/>
    <w:rsid w:val="00DC34A3"/>
    <w:rsid w:val="00DC3962"/>
    <w:rsid w:val="00DC404C"/>
    <w:rsid w:val="00DC4820"/>
    <w:rsid w:val="00DC79EF"/>
    <w:rsid w:val="00DC7A93"/>
    <w:rsid w:val="00DC7E61"/>
    <w:rsid w:val="00DD1708"/>
    <w:rsid w:val="00DD214F"/>
    <w:rsid w:val="00DD2BD6"/>
    <w:rsid w:val="00DD2FA3"/>
    <w:rsid w:val="00DD3824"/>
    <w:rsid w:val="00DD3870"/>
    <w:rsid w:val="00DD396D"/>
    <w:rsid w:val="00DD3AF0"/>
    <w:rsid w:val="00DD4734"/>
    <w:rsid w:val="00DD487E"/>
    <w:rsid w:val="00DD48A6"/>
    <w:rsid w:val="00DE0B33"/>
    <w:rsid w:val="00DE1509"/>
    <w:rsid w:val="00DE1938"/>
    <w:rsid w:val="00DE1BB4"/>
    <w:rsid w:val="00DE2D39"/>
    <w:rsid w:val="00DE2F40"/>
    <w:rsid w:val="00DE2FE4"/>
    <w:rsid w:val="00DE3873"/>
    <w:rsid w:val="00DE4DF8"/>
    <w:rsid w:val="00DE4FB9"/>
    <w:rsid w:val="00DE4FD4"/>
    <w:rsid w:val="00DE50A0"/>
    <w:rsid w:val="00DE591B"/>
    <w:rsid w:val="00DE7A4A"/>
    <w:rsid w:val="00DF009A"/>
    <w:rsid w:val="00DF0851"/>
    <w:rsid w:val="00DF1975"/>
    <w:rsid w:val="00DF1C01"/>
    <w:rsid w:val="00DF469B"/>
    <w:rsid w:val="00DF538C"/>
    <w:rsid w:val="00DF592F"/>
    <w:rsid w:val="00DF6E04"/>
    <w:rsid w:val="00E000CC"/>
    <w:rsid w:val="00E00CB0"/>
    <w:rsid w:val="00E01506"/>
    <w:rsid w:val="00E01F1B"/>
    <w:rsid w:val="00E02DA2"/>
    <w:rsid w:val="00E02E40"/>
    <w:rsid w:val="00E0410A"/>
    <w:rsid w:val="00E046FE"/>
    <w:rsid w:val="00E04E3B"/>
    <w:rsid w:val="00E04E4F"/>
    <w:rsid w:val="00E06453"/>
    <w:rsid w:val="00E065F0"/>
    <w:rsid w:val="00E068FC"/>
    <w:rsid w:val="00E06CF6"/>
    <w:rsid w:val="00E07049"/>
    <w:rsid w:val="00E10829"/>
    <w:rsid w:val="00E12530"/>
    <w:rsid w:val="00E13296"/>
    <w:rsid w:val="00E142DE"/>
    <w:rsid w:val="00E16021"/>
    <w:rsid w:val="00E162C1"/>
    <w:rsid w:val="00E16E21"/>
    <w:rsid w:val="00E177E7"/>
    <w:rsid w:val="00E20681"/>
    <w:rsid w:val="00E20D2E"/>
    <w:rsid w:val="00E20EB1"/>
    <w:rsid w:val="00E21317"/>
    <w:rsid w:val="00E2155B"/>
    <w:rsid w:val="00E236AD"/>
    <w:rsid w:val="00E239A5"/>
    <w:rsid w:val="00E24630"/>
    <w:rsid w:val="00E258AE"/>
    <w:rsid w:val="00E26DF8"/>
    <w:rsid w:val="00E274EB"/>
    <w:rsid w:val="00E27F65"/>
    <w:rsid w:val="00E30092"/>
    <w:rsid w:val="00E301F1"/>
    <w:rsid w:val="00E30AB4"/>
    <w:rsid w:val="00E31D78"/>
    <w:rsid w:val="00E32967"/>
    <w:rsid w:val="00E337B1"/>
    <w:rsid w:val="00E35BC6"/>
    <w:rsid w:val="00E35F43"/>
    <w:rsid w:val="00E36EA6"/>
    <w:rsid w:val="00E370A1"/>
    <w:rsid w:val="00E37A3C"/>
    <w:rsid w:val="00E40561"/>
    <w:rsid w:val="00E40FA8"/>
    <w:rsid w:val="00E4111C"/>
    <w:rsid w:val="00E4162F"/>
    <w:rsid w:val="00E41A2B"/>
    <w:rsid w:val="00E41BB5"/>
    <w:rsid w:val="00E41F81"/>
    <w:rsid w:val="00E42C98"/>
    <w:rsid w:val="00E42D84"/>
    <w:rsid w:val="00E42E49"/>
    <w:rsid w:val="00E4411B"/>
    <w:rsid w:val="00E455EB"/>
    <w:rsid w:val="00E456E8"/>
    <w:rsid w:val="00E456E9"/>
    <w:rsid w:val="00E46091"/>
    <w:rsid w:val="00E46557"/>
    <w:rsid w:val="00E469C3"/>
    <w:rsid w:val="00E469DC"/>
    <w:rsid w:val="00E46E3E"/>
    <w:rsid w:val="00E47273"/>
    <w:rsid w:val="00E47DBF"/>
    <w:rsid w:val="00E509AC"/>
    <w:rsid w:val="00E50B4E"/>
    <w:rsid w:val="00E5124D"/>
    <w:rsid w:val="00E519F7"/>
    <w:rsid w:val="00E520B6"/>
    <w:rsid w:val="00E5236E"/>
    <w:rsid w:val="00E52B09"/>
    <w:rsid w:val="00E535AC"/>
    <w:rsid w:val="00E53D88"/>
    <w:rsid w:val="00E53DF3"/>
    <w:rsid w:val="00E541C4"/>
    <w:rsid w:val="00E55AC2"/>
    <w:rsid w:val="00E561ED"/>
    <w:rsid w:val="00E56279"/>
    <w:rsid w:val="00E56705"/>
    <w:rsid w:val="00E56D90"/>
    <w:rsid w:val="00E57C2D"/>
    <w:rsid w:val="00E601A8"/>
    <w:rsid w:val="00E60461"/>
    <w:rsid w:val="00E605BC"/>
    <w:rsid w:val="00E60E3A"/>
    <w:rsid w:val="00E61755"/>
    <w:rsid w:val="00E61CFD"/>
    <w:rsid w:val="00E61F2A"/>
    <w:rsid w:val="00E623A5"/>
    <w:rsid w:val="00E63210"/>
    <w:rsid w:val="00E63341"/>
    <w:rsid w:val="00E6365D"/>
    <w:rsid w:val="00E65072"/>
    <w:rsid w:val="00E6511E"/>
    <w:rsid w:val="00E66754"/>
    <w:rsid w:val="00E67CCD"/>
    <w:rsid w:val="00E71314"/>
    <w:rsid w:val="00E7199D"/>
    <w:rsid w:val="00E727A9"/>
    <w:rsid w:val="00E72D3C"/>
    <w:rsid w:val="00E73372"/>
    <w:rsid w:val="00E75CA7"/>
    <w:rsid w:val="00E76940"/>
    <w:rsid w:val="00E77045"/>
    <w:rsid w:val="00E77DAB"/>
    <w:rsid w:val="00E77E00"/>
    <w:rsid w:val="00E805C0"/>
    <w:rsid w:val="00E808D6"/>
    <w:rsid w:val="00E81430"/>
    <w:rsid w:val="00E81B4A"/>
    <w:rsid w:val="00E81D2C"/>
    <w:rsid w:val="00E82102"/>
    <w:rsid w:val="00E8275A"/>
    <w:rsid w:val="00E83145"/>
    <w:rsid w:val="00E838FE"/>
    <w:rsid w:val="00E83FE2"/>
    <w:rsid w:val="00E8436D"/>
    <w:rsid w:val="00E8539F"/>
    <w:rsid w:val="00E85B61"/>
    <w:rsid w:val="00E85DF2"/>
    <w:rsid w:val="00E86855"/>
    <w:rsid w:val="00E86B19"/>
    <w:rsid w:val="00E86BEA"/>
    <w:rsid w:val="00E86C68"/>
    <w:rsid w:val="00E86E4F"/>
    <w:rsid w:val="00E87D65"/>
    <w:rsid w:val="00E90915"/>
    <w:rsid w:val="00E90D42"/>
    <w:rsid w:val="00E927D6"/>
    <w:rsid w:val="00E92995"/>
    <w:rsid w:val="00E92AC2"/>
    <w:rsid w:val="00E93AB3"/>
    <w:rsid w:val="00E93F2E"/>
    <w:rsid w:val="00E95092"/>
    <w:rsid w:val="00E951A5"/>
    <w:rsid w:val="00E95BF6"/>
    <w:rsid w:val="00E9691F"/>
    <w:rsid w:val="00EA01EC"/>
    <w:rsid w:val="00EA1279"/>
    <w:rsid w:val="00EA27FE"/>
    <w:rsid w:val="00EA2BC4"/>
    <w:rsid w:val="00EA2EBB"/>
    <w:rsid w:val="00EA2F0E"/>
    <w:rsid w:val="00EA3328"/>
    <w:rsid w:val="00EA3844"/>
    <w:rsid w:val="00EA4784"/>
    <w:rsid w:val="00EA4E3D"/>
    <w:rsid w:val="00EA5C33"/>
    <w:rsid w:val="00EA645D"/>
    <w:rsid w:val="00EA650E"/>
    <w:rsid w:val="00EA6751"/>
    <w:rsid w:val="00EA6A6D"/>
    <w:rsid w:val="00EA7063"/>
    <w:rsid w:val="00EA7740"/>
    <w:rsid w:val="00EA785D"/>
    <w:rsid w:val="00EB16BA"/>
    <w:rsid w:val="00EB1D5C"/>
    <w:rsid w:val="00EB3C89"/>
    <w:rsid w:val="00EB3D7D"/>
    <w:rsid w:val="00EB3E22"/>
    <w:rsid w:val="00EB4C66"/>
    <w:rsid w:val="00EB502C"/>
    <w:rsid w:val="00EB5451"/>
    <w:rsid w:val="00EB5572"/>
    <w:rsid w:val="00EB617F"/>
    <w:rsid w:val="00EB646F"/>
    <w:rsid w:val="00EB78DD"/>
    <w:rsid w:val="00EC0183"/>
    <w:rsid w:val="00EC0D38"/>
    <w:rsid w:val="00EC0F3E"/>
    <w:rsid w:val="00EC12E0"/>
    <w:rsid w:val="00EC156B"/>
    <w:rsid w:val="00EC17CC"/>
    <w:rsid w:val="00EC1CBC"/>
    <w:rsid w:val="00EC27C6"/>
    <w:rsid w:val="00EC3E73"/>
    <w:rsid w:val="00EC54DF"/>
    <w:rsid w:val="00EC59EE"/>
    <w:rsid w:val="00EC5FDF"/>
    <w:rsid w:val="00EC60E1"/>
    <w:rsid w:val="00EC6333"/>
    <w:rsid w:val="00EC6391"/>
    <w:rsid w:val="00ED1968"/>
    <w:rsid w:val="00ED1BE4"/>
    <w:rsid w:val="00ED3200"/>
    <w:rsid w:val="00ED378D"/>
    <w:rsid w:val="00ED3927"/>
    <w:rsid w:val="00ED3A74"/>
    <w:rsid w:val="00ED5925"/>
    <w:rsid w:val="00ED5C06"/>
    <w:rsid w:val="00ED5C1D"/>
    <w:rsid w:val="00ED5FA7"/>
    <w:rsid w:val="00ED6877"/>
    <w:rsid w:val="00ED72EB"/>
    <w:rsid w:val="00ED74D7"/>
    <w:rsid w:val="00ED7585"/>
    <w:rsid w:val="00ED7839"/>
    <w:rsid w:val="00EE01A1"/>
    <w:rsid w:val="00EE0241"/>
    <w:rsid w:val="00EE0D7C"/>
    <w:rsid w:val="00EE170B"/>
    <w:rsid w:val="00EE1F32"/>
    <w:rsid w:val="00EE4023"/>
    <w:rsid w:val="00EE4107"/>
    <w:rsid w:val="00EE482D"/>
    <w:rsid w:val="00EE4A8B"/>
    <w:rsid w:val="00EE5FC2"/>
    <w:rsid w:val="00EE65CC"/>
    <w:rsid w:val="00EE6784"/>
    <w:rsid w:val="00EE77A9"/>
    <w:rsid w:val="00EF02B5"/>
    <w:rsid w:val="00EF0472"/>
    <w:rsid w:val="00EF06AC"/>
    <w:rsid w:val="00EF2EE0"/>
    <w:rsid w:val="00EF41CC"/>
    <w:rsid w:val="00EF427F"/>
    <w:rsid w:val="00EF445C"/>
    <w:rsid w:val="00EF4F7B"/>
    <w:rsid w:val="00EF51F0"/>
    <w:rsid w:val="00EF51F7"/>
    <w:rsid w:val="00EF52BB"/>
    <w:rsid w:val="00EF556E"/>
    <w:rsid w:val="00EF5C85"/>
    <w:rsid w:val="00EF626E"/>
    <w:rsid w:val="00EF6CE2"/>
    <w:rsid w:val="00EF6FA2"/>
    <w:rsid w:val="00EF740B"/>
    <w:rsid w:val="00EF7A33"/>
    <w:rsid w:val="00F004E5"/>
    <w:rsid w:val="00F005E7"/>
    <w:rsid w:val="00F04A5D"/>
    <w:rsid w:val="00F056F0"/>
    <w:rsid w:val="00F05BCA"/>
    <w:rsid w:val="00F0644C"/>
    <w:rsid w:val="00F06A50"/>
    <w:rsid w:val="00F06AEA"/>
    <w:rsid w:val="00F070A0"/>
    <w:rsid w:val="00F070E5"/>
    <w:rsid w:val="00F0731F"/>
    <w:rsid w:val="00F077F3"/>
    <w:rsid w:val="00F079CE"/>
    <w:rsid w:val="00F07E25"/>
    <w:rsid w:val="00F1065B"/>
    <w:rsid w:val="00F12350"/>
    <w:rsid w:val="00F12FFA"/>
    <w:rsid w:val="00F143D0"/>
    <w:rsid w:val="00F15CDD"/>
    <w:rsid w:val="00F1681C"/>
    <w:rsid w:val="00F16E7C"/>
    <w:rsid w:val="00F17327"/>
    <w:rsid w:val="00F20507"/>
    <w:rsid w:val="00F210FA"/>
    <w:rsid w:val="00F22273"/>
    <w:rsid w:val="00F227C5"/>
    <w:rsid w:val="00F23828"/>
    <w:rsid w:val="00F24140"/>
    <w:rsid w:val="00F260F7"/>
    <w:rsid w:val="00F261FD"/>
    <w:rsid w:val="00F3092B"/>
    <w:rsid w:val="00F3094C"/>
    <w:rsid w:val="00F30BED"/>
    <w:rsid w:val="00F30D36"/>
    <w:rsid w:val="00F30FE3"/>
    <w:rsid w:val="00F31824"/>
    <w:rsid w:val="00F31FE4"/>
    <w:rsid w:val="00F32C81"/>
    <w:rsid w:val="00F33348"/>
    <w:rsid w:val="00F339B7"/>
    <w:rsid w:val="00F33C02"/>
    <w:rsid w:val="00F34AAE"/>
    <w:rsid w:val="00F34BC1"/>
    <w:rsid w:val="00F34DFA"/>
    <w:rsid w:val="00F353DD"/>
    <w:rsid w:val="00F35452"/>
    <w:rsid w:val="00F36098"/>
    <w:rsid w:val="00F369CB"/>
    <w:rsid w:val="00F37C8C"/>
    <w:rsid w:val="00F37CDE"/>
    <w:rsid w:val="00F40494"/>
    <w:rsid w:val="00F405F5"/>
    <w:rsid w:val="00F40BB3"/>
    <w:rsid w:val="00F40C1A"/>
    <w:rsid w:val="00F41306"/>
    <w:rsid w:val="00F421CB"/>
    <w:rsid w:val="00F430A0"/>
    <w:rsid w:val="00F4460D"/>
    <w:rsid w:val="00F451A5"/>
    <w:rsid w:val="00F46491"/>
    <w:rsid w:val="00F469EC"/>
    <w:rsid w:val="00F473B1"/>
    <w:rsid w:val="00F50088"/>
    <w:rsid w:val="00F5055E"/>
    <w:rsid w:val="00F51140"/>
    <w:rsid w:val="00F524C4"/>
    <w:rsid w:val="00F52A54"/>
    <w:rsid w:val="00F538FA"/>
    <w:rsid w:val="00F539C8"/>
    <w:rsid w:val="00F53A0E"/>
    <w:rsid w:val="00F54C2C"/>
    <w:rsid w:val="00F55ECF"/>
    <w:rsid w:val="00F56648"/>
    <w:rsid w:val="00F56971"/>
    <w:rsid w:val="00F60ADA"/>
    <w:rsid w:val="00F61CF5"/>
    <w:rsid w:val="00F6229D"/>
    <w:rsid w:val="00F63019"/>
    <w:rsid w:val="00F6360E"/>
    <w:rsid w:val="00F638A6"/>
    <w:rsid w:val="00F63A85"/>
    <w:rsid w:val="00F64D12"/>
    <w:rsid w:val="00F6586F"/>
    <w:rsid w:val="00F660E7"/>
    <w:rsid w:val="00F70AE4"/>
    <w:rsid w:val="00F70FB7"/>
    <w:rsid w:val="00F7278D"/>
    <w:rsid w:val="00F72B0D"/>
    <w:rsid w:val="00F73F82"/>
    <w:rsid w:val="00F74AE4"/>
    <w:rsid w:val="00F75D5D"/>
    <w:rsid w:val="00F76543"/>
    <w:rsid w:val="00F77B9C"/>
    <w:rsid w:val="00F80E2A"/>
    <w:rsid w:val="00F81607"/>
    <w:rsid w:val="00F818FE"/>
    <w:rsid w:val="00F81CCF"/>
    <w:rsid w:val="00F82011"/>
    <w:rsid w:val="00F82685"/>
    <w:rsid w:val="00F83F2E"/>
    <w:rsid w:val="00F8420F"/>
    <w:rsid w:val="00F84B92"/>
    <w:rsid w:val="00F8520E"/>
    <w:rsid w:val="00F86572"/>
    <w:rsid w:val="00F87384"/>
    <w:rsid w:val="00F87F69"/>
    <w:rsid w:val="00F9019D"/>
    <w:rsid w:val="00F9083A"/>
    <w:rsid w:val="00F90E21"/>
    <w:rsid w:val="00F91457"/>
    <w:rsid w:val="00F9174B"/>
    <w:rsid w:val="00F927AC"/>
    <w:rsid w:val="00F929FD"/>
    <w:rsid w:val="00F92C10"/>
    <w:rsid w:val="00F9358D"/>
    <w:rsid w:val="00F963EC"/>
    <w:rsid w:val="00F96DDB"/>
    <w:rsid w:val="00F97F71"/>
    <w:rsid w:val="00F97FB3"/>
    <w:rsid w:val="00FA0F51"/>
    <w:rsid w:val="00FA1590"/>
    <w:rsid w:val="00FA15DE"/>
    <w:rsid w:val="00FA2BA0"/>
    <w:rsid w:val="00FA2C35"/>
    <w:rsid w:val="00FA2EA0"/>
    <w:rsid w:val="00FA3B5E"/>
    <w:rsid w:val="00FA56A7"/>
    <w:rsid w:val="00FA606A"/>
    <w:rsid w:val="00FA680A"/>
    <w:rsid w:val="00FA6E84"/>
    <w:rsid w:val="00FA71AB"/>
    <w:rsid w:val="00FA7209"/>
    <w:rsid w:val="00FA7746"/>
    <w:rsid w:val="00FB07BE"/>
    <w:rsid w:val="00FB1216"/>
    <w:rsid w:val="00FB1850"/>
    <w:rsid w:val="00FB1925"/>
    <w:rsid w:val="00FB282B"/>
    <w:rsid w:val="00FB2F4C"/>
    <w:rsid w:val="00FB42E8"/>
    <w:rsid w:val="00FB476C"/>
    <w:rsid w:val="00FB48D6"/>
    <w:rsid w:val="00FB4A8C"/>
    <w:rsid w:val="00FB5135"/>
    <w:rsid w:val="00FB5B06"/>
    <w:rsid w:val="00FB661E"/>
    <w:rsid w:val="00FB6DB8"/>
    <w:rsid w:val="00FB6F69"/>
    <w:rsid w:val="00FB7C2E"/>
    <w:rsid w:val="00FB7F88"/>
    <w:rsid w:val="00FC05CE"/>
    <w:rsid w:val="00FC0983"/>
    <w:rsid w:val="00FC10E1"/>
    <w:rsid w:val="00FC13AE"/>
    <w:rsid w:val="00FC2111"/>
    <w:rsid w:val="00FC22D7"/>
    <w:rsid w:val="00FC23A3"/>
    <w:rsid w:val="00FC25C4"/>
    <w:rsid w:val="00FC268F"/>
    <w:rsid w:val="00FC2995"/>
    <w:rsid w:val="00FC3025"/>
    <w:rsid w:val="00FC33D0"/>
    <w:rsid w:val="00FC3FC0"/>
    <w:rsid w:val="00FC45A1"/>
    <w:rsid w:val="00FC49B3"/>
    <w:rsid w:val="00FC5000"/>
    <w:rsid w:val="00FC52D3"/>
    <w:rsid w:val="00FC53D3"/>
    <w:rsid w:val="00FC5FD4"/>
    <w:rsid w:val="00FC6387"/>
    <w:rsid w:val="00FC6779"/>
    <w:rsid w:val="00FC79F9"/>
    <w:rsid w:val="00FD047D"/>
    <w:rsid w:val="00FD06A0"/>
    <w:rsid w:val="00FD0EB6"/>
    <w:rsid w:val="00FD0EBE"/>
    <w:rsid w:val="00FD0F0E"/>
    <w:rsid w:val="00FD10F5"/>
    <w:rsid w:val="00FD2A38"/>
    <w:rsid w:val="00FD2B89"/>
    <w:rsid w:val="00FD3659"/>
    <w:rsid w:val="00FD38DB"/>
    <w:rsid w:val="00FD3950"/>
    <w:rsid w:val="00FD3F99"/>
    <w:rsid w:val="00FD4A5A"/>
    <w:rsid w:val="00FD627A"/>
    <w:rsid w:val="00FD654F"/>
    <w:rsid w:val="00FD6FC4"/>
    <w:rsid w:val="00FD73A4"/>
    <w:rsid w:val="00FD73E6"/>
    <w:rsid w:val="00FD7589"/>
    <w:rsid w:val="00FE3578"/>
    <w:rsid w:val="00FE3D79"/>
    <w:rsid w:val="00FE5928"/>
    <w:rsid w:val="00FE5DA3"/>
    <w:rsid w:val="00FE6A4F"/>
    <w:rsid w:val="00FE6BFD"/>
    <w:rsid w:val="00FE7109"/>
    <w:rsid w:val="00FE75A8"/>
    <w:rsid w:val="00FE76F3"/>
    <w:rsid w:val="00FE78BF"/>
    <w:rsid w:val="00FE7C6D"/>
    <w:rsid w:val="00FF0057"/>
    <w:rsid w:val="00FF0085"/>
    <w:rsid w:val="00FF1C43"/>
    <w:rsid w:val="00FF2351"/>
    <w:rsid w:val="00FF3477"/>
    <w:rsid w:val="00FF4919"/>
    <w:rsid w:val="00FF4D5C"/>
    <w:rsid w:val="00FF4D61"/>
    <w:rsid w:val="00FF4F9A"/>
    <w:rsid w:val="00FF57A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383"/>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paragraph" w:customStyle="1" w:styleId="Textonotapie1">
    <w:name w:val="Texto nota pie1"/>
    <w:basedOn w:val="Normal"/>
    <w:next w:val="Textonotapie"/>
    <w:uiPriority w:val="99"/>
    <w:unhideWhenUsed/>
    <w:rsid w:val="00573A23"/>
    <w:rPr>
      <w:rFonts w:ascii="Calibri" w:eastAsia="Calibri" w:hAnsi="Calibri"/>
      <w:sz w:val="20"/>
      <w:szCs w:val="20"/>
      <w:lang w:val="es-MX" w:eastAsia="en-US"/>
    </w:rPr>
  </w:style>
  <w:style w:type="paragraph" w:styleId="Lista">
    <w:name w:val="List"/>
    <w:basedOn w:val="Normal"/>
    <w:uiPriority w:val="99"/>
    <w:unhideWhenUsed/>
    <w:rsid w:val="0041131C"/>
    <w:pPr>
      <w:ind w:left="283" w:hanging="283"/>
      <w:contextualSpacing/>
    </w:pPr>
  </w:style>
  <w:style w:type="paragraph" w:styleId="Lista2">
    <w:name w:val="List 2"/>
    <w:basedOn w:val="Normal"/>
    <w:uiPriority w:val="99"/>
    <w:unhideWhenUsed/>
    <w:rsid w:val="0041131C"/>
    <w:pPr>
      <w:ind w:left="566" w:hanging="283"/>
      <w:contextualSpacing/>
    </w:pPr>
  </w:style>
  <w:style w:type="paragraph" w:styleId="Saludo">
    <w:name w:val="Salutation"/>
    <w:basedOn w:val="Normal"/>
    <w:next w:val="Normal"/>
    <w:link w:val="SaludoCar"/>
    <w:uiPriority w:val="99"/>
    <w:unhideWhenUsed/>
    <w:rsid w:val="0041131C"/>
  </w:style>
  <w:style w:type="character" w:customStyle="1" w:styleId="SaludoCar">
    <w:name w:val="Saludo Car"/>
    <w:basedOn w:val="Fuentedeprrafopredeter"/>
    <w:link w:val="Saludo"/>
    <w:uiPriority w:val="99"/>
    <w:rsid w:val="0041131C"/>
    <w:rPr>
      <w:rFonts w:ascii="Times New Roman" w:eastAsia="Times New Roman" w:hAnsi="Times New Roman" w:cs="Times New Roman"/>
      <w:lang w:val="es-ES"/>
    </w:rPr>
  </w:style>
  <w:style w:type="paragraph" w:styleId="Listaconvietas2">
    <w:name w:val="List Bullet 2"/>
    <w:basedOn w:val="Normal"/>
    <w:uiPriority w:val="99"/>
    <w:unhideWhenUsed/>
    <w:rsid w:val="0041131C"/>
    <w:pPr>
      <w:numPr>
        <w:numId w:val="41"/>
      </w:numPr>
      <w:contextualSpacing/>
    </w:pPr>
  </w:style>
  <w:style w:type="paragraph" w:customStyle="1" w:styleId="ListaCC">
    <w:name w:val="Lista CC."/>
    <w:basedOn w:val="Normal"/>
    <w:rsid w:val="0041131C"/>
  </w:style>
  <w:style w:type="paragraph" w:styleId="Continuarlista">
    <w:name w:val="List Continue"/>
    <w:basedOn w:val="Normal"/>
    <w:uiPriority w:val="99"/>
    <w:unhideWhenUsed/>
    <w:rsid w:val="0041131C"/>
    <w:pPr>
      <w:spacing w:after="120"/>
      <w:ind w:left="283"/>
      <w:contextualSpacing/>
    </w:pPr>
  </w:style>
  <w:style w:type="paragraph" w:styleId="Textoindependiente">
    <w:name w:val="Body Text"/>
    <w:basedOn w:val="Normal"/>
    <w:link w:val="TextoindependienteCar"/>
    <w:uiPriority w:val="99"/>
    <w:unhideWhenUsed/>
    <w:rsid w:val="0041131C"/>
    <w:pPr>
      <w:spacing w:after="120"/>
    </w:pPr>
  </w:style>
  <w:style w:type="character" w:customStyle="1" w:styleId="TextoindependienteCar">
    <w:name w:val="Texto independiente Car"/>
    <w:basedOn w:val="Fuentedeprrafopredeter"/>
    <w:link w:val="Textoindependiente"/>
    <w:uiPriority w:val="99"/>
    <w:rsid w:val="0041131C"/>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1131C"/>
    <w:pPr>
      <w:spacing w:after="120"/>
      <w:ind w:left="283"/>
    </w:pPr>
  </w:style>
  <w:style w:type="character" w:customStyle="1" w:styleId="SangradetextonormalCar">
    <w:name w:val="Sangría de texto normal Car"/>
    <w:basedOn w:val="Fuentedeprrafopredeter"/>
    <w:link w:val="Sangradetextonormal"/>
    <w:uiPriority w:val="99"/>
    <w:rsid w:val="0041131C"/>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1131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1131C"/>
    <w:rPr>
      <w:rFonts w:ascii="Times New Roman" w:eastAsia="Times New Roman" w:hAnsi="Times New Roman" w:cs="Times New Roman"/>
      <w:lang w:val="es-ES"/>
    </w:rPr>
  </w:style>
  <w:style w:type="character" w:customStyle="1" w:styleId="Hipervnculo1">
    <w:name w:val="Hipervínculo1"/>
    <w:basedOn w:val="Fuentedeprrafopredeter"/>
    <w:uiPriority w:val="99"/>
    <w:unhideWhenUsed/>
    <w:rsid w:val="006A63B3"/>
    <w:rPr>
      <w:color w:val="0000FF"/>
      <w:u w:val="single"/>
    </w:rPr>
  </w:style>
  <w:style w:type="table" w:customStyle="1" w:styleId="Tabladelista1clara-nfasis111">
    <w:name w:val="Tabla de lista 1 clara - Énfasis 111"/>
    <w:basedOn w:val="Tablanormal"/>
    <w:next w:val="Tabladelista1clara-nfasis1"/>
    <w:uiPriority w:val="46"/>
    <w:rsid w:val="0085298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85298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ema.rae.es/drae/?val=razonamiento" TargetMode="External"/><Relationship Id="rId1" Type="http://schemas.openxmlformats.org/officeDocument/2006/relationships/hyperlink" Target="http://lema.rae.es/drae/?val=razonamien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25A19-E4BA-4868-9F9F-B1436402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41</Pages>
  <Words>11300</Words>
  <Characters>62154</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104</cp:revision>
  <cp:lastPrinted>2019-02-13T20:16:00Z</cp:lastPrinted>
  <dcterms:created xsi:type="dcterms:W3CDTF">2019-02-13T12:26:00Z</dcterms:created>
  <dcterms:modified xsi:type="dcterms:W3CDTF">2019-03-15T00:25:00Z</dcterms:modified>
</cp:coreProperties>
</file>