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EA544D" w:rsidRDefault="00110E3E" w:rsidP="008644D8">
      <w:pPr>
        <w:spacing w:before="240" w:after="240" w:line="360" w:lineRule="auto"/>
        <w:jc w:val="center"/>
        <w:rPr>
          <w:rFonts w:ascii="Palatino Linotype" w:hAnsi="Palatino Linotype"/>
          <w:b/>
        </w:rPr>
      </w:pPr>
      <w:r w:rsidRPr="00EA544D">
        <w:rPr>
          <w:rFonts w:ascii="Palatino Linotype" w:hAnsi="Palatino Linotype"/>
          <w:b/>
        </w:rPr>
        <w:t>LÍNEAS ARGUMENTATIVAS</w:t>
      </w:r>
    </w:p>
    <w:p w14:paraId="1AFFB8AA" w14:textId="402ED627" w:rsidR="00B32944" w:rsidRPr="00EA544D" w:rsidRDefault="00B32944" w:rsidP="00B32944">
      <w:pPr>
        <w:spacing w:line="360" w:lineRule="auto"/>
        <w:jc w:val="both"/>
        <w:rPr>
          <w:rFonts w:ascii="Palatino Linotype" w:eastAsia="MS Mincho" w:hAnsi="Palatino Linotype" w:cs="Times New Roman"/>
        </w:rPr>
      </w:pPr>
      <w:bookmarkStart w:id="0" w:name="_Toc476570268"/>
      <w:bookmarkStart w:id="1" w:name="_Toc476570283"/>
      <w:r w:rsidRPr="00EA544D">
        <w:rPr>
          <w:rFonts w:ascii="Palatino Linotype" w:hAnsi="Palatino Linotype"/>
          <w:b/>
        </w:rPr>
        <w:t xml:space="preserve">INFORME JUSTIFICADO, FALTA DE. </w:t>
      </w:r>
      <w:r w:rsidRPr="00EA544D">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D1D6F71" w14:textId="77777777" w:rsidR="00B2484C" w:rsidRPr="00EA544D" w:rsidRDefault="00B2484C" w:rsidP="00B32944">
      <w:pPr>
        <w:spacing w:line="360" w:lineRule="auto"/>
        <w:jc w:val="both"/>
        <w:rPr>
          <w:rFonts w:ascii="Palatino Linotype" w:eastAsia="MS Mincho" w:hAnsi="Palatino Linotype" w:cs="Times New Roman"/>
        </w:rPr>
      </w:pPr>
    </w:p>
    <w:p w14:paraId="2B3F794E" w14:textId="77777777" w:rsidR="00B2484C" w:rsidRPr="00EA544D" w:rsidRDefault="00B2484C" w:rsidP="00B2484C">
      <w:pPr>
        <w:spacing w:line="360" w:lineRule="auto"/>
        <w:jc w:val="both"/>
        <w:rPr>
          <w:rFonts w:ascii="Palatino Linotype" w:eastAsia="Times New Roman" w:hAnsi="Palatino Linotype" w:cs="Arial"/>
          <w:color w:val="000000"/>
        </w:rPr>
      </w:pPr>
      <w:r w:rsidRPr="00EA544D">
        <w:rPr>
          <w:rFonts w:ascii="Palatino Linotype" w:hAnsi="Palatino Linotype"/>
          <w:b/>
        </w:rPr>
        <w:t>PRORROGAS INDEBIDAS</w:t>
      </w:r>
      <w:r w:rsidRPr="00EA544D">
        <w:rPr>
          <w:rFonts w:ascii="Palatino Linotype" w:hAnsi="Palatino Linotype"/>
        </w:rPr>
        <w:t xml:space="preserve">. </w:t>
      </w:r>
      <w:r w:rsidRPr="00EA544D">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6DFD58AB" w14:textId="77777777" w:rsidR="00B2484C" w:rsidRPr="00EA544D" w:rsidRDefault="00B2484C" w:rsidP="00B32944">
      <w:pPr>
        <w:spacing w:line="360" w:lineRule="auto"/>
        <w:jc w:val="both"/>
        <w:rPr>
          <w:rFonts w:ascii="Palatino Linotype" w:eastAsia="MS Mincho" w:hAnsi="Palatino Linotype" w:cs="Times New Roman"/>
        </w:rPr>
      </w:pPr>
    </w:p>
    <w:bookmarkEnd w:id="0"/>
    <w:p w14:paraId="7C4CC121" w14:textId="77777777" w:rsidR="001271FC" w:rsidRPr="00EA544D" w:rsidRDefault="001271FC" w:rsidP="001271FC">
      <w:pPr>
        <w:spacing w:before="240" w:after="240" w:line="360" w:lineRule="auto"/>
        <w:jc w:val="both"/>
        <w:rPr>
          <w:rFonts w:ascii="Palatino Linotype" w:hAnsi="Palatino Linotype" w:cs="Arial"/>
        </w:rPr>
      </w:pPr>
      <w:r w:rsidRPr="00EA544D">
        <w:rPr>
          <w:rFonts w:ascii="Palatino Linotype" w:eastAsia="Calibri" w:hAnsi="Palatino Linotype" w:cs="Arial"/>
          <w:b/>
          <w:szCs w:val="22"/>
          <w:lang w:val="es-ES" w:eastAsia="es-MX"/>
        </w:rPr>
        <w:t>DE LAS FORMALIDADES LEGALES DE LA CLASIFICACIÓN DE LA INFORMACIÓN.</w:t>
      </w:r>
      <w:r w:rsidRPr="00EA544D">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A544D">
        <w:rPr>
          <w:rFonts w:ascii="Palatino Linotype" w:eastAsia="Calibri" w:hAnsi="Palatino Linotype" w:cs="Arial"/>
          <w:bCs/>
          <w:lang w:val="es-MX" w:eastAsia="en-US"/>
        </w:rPr>
        <w:t xml:space="preserve"> VIII,</w:t>
      </w:r>
      <w:r w:rsidRPr="00EA544D">
        <w:rPr>
          <w:rFonts w:ascii="Palatino Linotype" w:eastAsia="Calibri" w:hAnsi="Palatino Linotype" w:cs="Arial"/>
          <w:szCs w:val="22"/>
          <w:lang w:val="es-ES" w:eastAsia="es-MX"/>
        </w:rPr>
        <w:t xml:space="preserve"> 122, 135 </w:t>
      </w:r>
      <w:r w:rsidRPr="00EA544D">
        <w:rPr>
          <w:rFonts w:ascii="Palatino Linotype" w:hAnsi="Palatino Linotype" w:cs="Arial"/>
        </w:rPr>
        <w:t>143 y 149, así como los establecido en los Lineamientos Generales en Materia de Clasificación</w:t>
      </w:r>
      <w:r w:rsidRPr="00EA544D">
        <w:rPr>
          <w:rFonts w:ascii="Palatino Linotype" w:hAnsi="Palatino Linotype"/>
        </w:rPr>
        <w:t xml:space="preserve"> </w:t>
      </w:r>
      <w:r w:rsidRPr="00EA544D">
        <w:rPr>
          <w:rFonts w:ascii="Palatino Linotype" w:hAnsi="Palatino Linotype" w:cs="Arial"/>
        </w:rPr>
        <w:t>y Desclasificación de la Información.</w:t>
      </w:r>
    </w:p>
    <w:p w14:paraId="7BA581D5" w14:textId="77777777" w:rsidR="00D914D9" w:rsidRPr="00EA544D" w:rsidRDefault="00D914D9" w:rsidP="008644D8">
      <w:pPr>
        <w:spacing w:before="240" w:after="240" w:line="360" w:lineRule="auto"/>
        <w:jc w:val="both"/>
        <w:rPr>
          <w:rFonts w:ascii="Palatino Linotype" w:eastAsia="Times New Roman" w:hAnsi="Palatino Linotype"/>
        </w:rPr>
      </w:pPr>
    </w:p>
    <w:p w14:paraId="5C6AEE9C" w14:textId="2CC18FF4" w:rsidR="007C37D2" w:rsidRPr="00EA544D" w:rsidRDefault="00721F66" w:rsidP="008644D8">
      <w:pPr>
        <w:spacing w:before="240" w:after="240" w:line="360" w:lineRule="auto"/>
        <w:jc w:val="center"/>
        <w:rPr>
          <w:rFonts w:ascii="Palatino Linotype" w:hAnsi="Palatino Linotype"/>
        </w:rPr>
      </w:pPr>
      <w:bookmarkStart w:id="2" w:name="_GoBack"/>
      <w:bookmarkEnd w:id="1"/>
      <w:bookmarkEnd w:id="2"/>
      <w:r w:rsidRPr="00EA544D">
        <w:rPr>
          <w:rFonts w:ascii="Palatino Linotype" w:hAnsi="Palatino Linotype"/>
          <w:b/>
        </w:rPr>
        <w:lastRenderedPageBreak/>
        <w:t>Índice</w:t>
      </w:r>
      <w:r w:rsidRPr="00EA544D">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EA544D" w:rsidRDefault="00DF1386" w:rsidP="008644D8">
          <w:pPr>
            <w:pStyle w:val="TtulodeTDC"/>
            <w:spacing w:line="360" w:lineRule="auto"/>
            <w:rPr>
              <w:rFonts w:ascii="Palatino Linotype" w:hAnsi="Palatino Linotype"/>
            </w:rPr>
          </w:pPr>
        </w:p>
        <w:p w14:paraId="1B374B35" w14:textId="77777777" w:rsidR="00EA544D" w:rsidRPr="00EA544D" w:rsidRDefault="00DF1386">
          <w:pPr>
            <w:pStyle w:val="TDC1"/>
            <w:tabs>
              <w:tab w:val="right" w:leader="dot" w:pos="8779"/>
            </w:tabs>
            <w:rPr>
              <w:noProof/>
              <w:sz w:val="22"/>
              <w:szCs w:val="22"/>
              <w:lang w:val="es-MX" w:eastAsia="es-MX"/>
            </w:rPr>
          </w:pPr>
          <w:r w:rsidRPr="00EA544D">
            <w:rPr>
              <w:rFonts w:ascii="Palatino Linotype" w:hAnsi="Palatino Linotype"/>
            </w:rPr>
            <w:fldChar w:fldCharType="begin"/>
          </w:r>
          <w:r w:rsidRPr="00EA544D">
            <w:rPr>
              <w:rFonts w:ascii="Palatino Linotype" w:hAnsi="Palatino Linotype"/>
            </w:rPr>
            <w:instrText xml:space="preserve"> TOC \o "1-3" \h \z \u </w:instrText>
          </w:r>
          <w:r w:rsidRPr="00EA544D">
            <w:rPr>
              <w:rFonts w:ascii="Palatino Linotype" w:hAnsi="Palatino Linotype"/>
            </w:rPr>
            <w:fldChar w:fldCharType="separate"/>
          </w:r>
          <w:hyperlink w:anchor="_Toc518905274" w:history="1">
            <w:r w:rsidR="00EA544D" w:rsidRPr="00EA544D">
              <w:rPr>
                <w:rStyle w:val="Hipervnculo"/>
                <w:rFonts w:ascii="Palatino Linotype" w:hAnsi="Palatino Linotype"/>
                <w:b/>
                <w:noProof/>
              </w:rPr>
              <w:t>ANTECEDENTES</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_Toc518905274 \h </w:instrText>
            </w:r>
            <w:r w:rsidR="00EA544D" w:rsidRPr="00EA544D">
              <w:rPr>
                <w:noProof/>
                <w:webHidden/>
              </w:rPr>
            </w:r>
            <w:r w:rsidR="00EA544D" w:rsidRPr="00EA544D">
              <w:rPr>
                <w:noProof/>
                <w:webHidden/>
              </w:rPr>
              <w:fldChar w:fldCharType="separate"/>
            </w:r>
            <w:r w:rsidR="00EA544D" w:rsidRPr="00EA544D">
              <w:rPr>
                <w:noProof/>
                <w:webHidden/>
              </w:rPr>
              <w:t>3</w:t>
            </w:r>
            <w:r w:rsidR="00EA544D" w:rsidRPr="00EA544D">
              <w:rPr>
                <w:noProof/>
                <w:webHidden/>
              </w:rPr>
              <w:fldChar w:fldCharType="end"/>
            </w:r>
          </w:hyperlink>
        </w:p>
        <w:p w14:paraId="334CEBC0" w14:textId="77777777" w:rsidR="00EA544D" w:rsidRPr="00EA544D" w:rsidRDefault="0037688D">
          <w:pPr>
            <w:pStyle w:val="TDC1"/>
            <w:tabs>
              <w:tab w:val="right" w:leader="dot" w:pos="8779"/>
            </w:tabs>
            <w:rPr>
              <w:noProof/>
              <w:sz w:val="22"/>
              <w:szCs w:val="22"/>
              <w:lang w:val="es-MX" w:eastAsia="es-MX"/>
            </w:rPr>
          </w:pPr>
          <w:hyperlink w:anchor="_Toc518905275" w:history="1">
            <w:r w:rsidR="00EA544D" w:rsidRPr="00EA544D">
              <w:rPr>
                <w:rStyle w:val="Hipervnculo"/>
                <w:rFonts w:ascii="Palatino Linotype" w:hAnsi="Palatino Linotype"/>
                <w:b/>
                <w:noProof/>
              </w:rPr>
              <w:t>CONSIDERANDO</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_Toc518905275 \h </w:instrText>
            </w:r>
            <w:r w:rsidR="00EA544D" w:rsidRPr="00EA544D">
              <w:rPr>
                <w:noProof/>
                <w:webHidden/>
              </w:rPr>
            </w:r>
            <w:r w:rsidR="00EA544D" w:rsidRPr="00EA544D">
              <w:rPr>
                <w:noProof/>
                <w:webHidden/>
              </w:rPr>
              <w:fldChar w:fldCharType="separate"/>
            </w:r>
            <w:r w:rsidR="00EA544D" w:rsidRPr="00EA544D">
              <w:rPr>
                <w:noProof/>
                <w:webHidden/>
              </w:rPr>
              <w:t>7</w:t>
            </w:r>
            <w:r w:rsidR="00EA544D" w:rsidRPr="00EA544D">
              <w:rPr>
                <w:noProof/>
                <w:webHidden/>
              </w:rPr>
              <w:fldChar w:fldCharType="end"/>
            </w:r>
          </w:hyperlink>
        </w:p>
        <w:p w14:paraId="28FCE0C5" w14:textId="77777777" w:rsidR="00EA544D" w:rsidRPr="00EA544D" w:rsidRDefault="0037688D">
          <w:pPr>
            <w:pStyle w:val="TDC2"/>
            <w:rPr>
              <w:noProof/>
              <w:sz w:val="22"/>
              <w:szCs w:val="22"/>
              <w:lang w:val="es-MX" w:eastAsia="es-MX"/>
            </w:rPr>
          </w:pPr>
          <w:hyperlink w:anchor="_Toc518905276" w:history="1">
            <w:r w:rsidR="00EA544D" w:rsidRPr="00EA544D">
              <w:rPr>
                <w:rStyle w:val="Hipervnculo"/>
                <w:rFonts w:ascii="Palatino Linotype" w:hAnsi="Palatino Linotype"/>
                <w:b/>
                <w:noProof/>
              </w:rPr>
              <w:t>PRIMERO. De la competencia</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_Toc518905276 \h </w:instrText>
            </w:r>
            <w:r w:rsidR="00EA544D" w:rsidRPr="00EA544D">
              <w:rPr>
                <w:noProof/>
                <w:webHidden/>
              </w:rPr>
            </w:r>
            <w:r w:rsidR="00EA544D" w:rsidRPr="00EA544D">
              <w:rPr>
                <w:noProof/>
                <w:webHidden/>
              </w:rPr>
              <w:fldChar w:fldCharType="separate"/>
            </w:r>
            <w:r w:rsidR="00EA544D" w:rsidRPr="00EA544D">
              <w:rPr>
                <w:noProof/>
                <w:webHidden/>
              </w:rPr>
              <w:t>7</w:t>
            </w:r>
            <w:r w:rsidR="00EA544D" w:rsidRPr="00EA544D">
              <w:rPr>
                <w:noProof/>
                <w:webHidden/>
              </w:rPr>
              <w:fldChar w:fldCharType="end"/>
            </w:r>
          </w:hyperlink>
        </w:p>
        <w:p w14:paraId="0847AC01" w14:textId="77777777" w:rsidR="00EA544D" w:rsidRPr="00EA544D" w:rsidRDefault="0037688D">
          <w:pPr>
            <w:pStyle w:val="TDC2"/>
            <w:rPr>
              <w:noProof/>
              <w:sz w:val="22"/>
              <w:szCs w:val="22"/>
              <w:lang w:val="es-MX" w:eastAsia="es-MX"/>
            </w:rPr>
          </w:pPr>
          <w:hyperlink w:anchor="_Toc518905277" w:history="1">
            <w:r w:rsidR="00EA544D" w:rsidRPr="00EA544D">
              <w:rPr>
                <w:rStyle w:val="Hipervnculo"/>
                <w:rFonts w:ascii="Palatino Linotype" w:hAnsi="Palatino Linotype"/>
                <w:b/>
                <w:noProof/>
              </w:rPr>
              <w:t>SEGUNDO. De la oportunidad y procedencia.</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_Toc518905277 \h </w:instrText>
            </w:r>
            <w:r w:rsidR="00EA544D" w:rsidRPr="00EA544D">
              <w:rPr>
                <w:noProof/>
                <w:webHidden/>
              </w:rPr>
            </w:r>
            <w:r w:rsidR="00EA544D" w:rsidRPr="00EA544D">
              <w:rPr>
                <w:noProof/>
                <w:webHidden/>
              </w:rPr>
              <w:fldChar w:fldCharType="separate"/>
            </w:r>
            <w:r w:rsidR="00EA544D" w:rsidRPr="00EA544D">
              <w:rPr>
                <w:noProof/>
                <w:webHidden/>
              </w:rPr>
              <w:t>8</w:t>
            </w:r>
            <w:r w:rsidR="00EA544D" w:rsidRPr="00EA544D">
              <w:rPr>
                <w:noProof/>
                <w:webHidden/>
              </w:rPr>
              <w:fldChar w:fldCharType="end"/>
            </w:r>
          </w:hyperlink>
        </w:p>
        <w:p w14:paraId="409E4BF3" w14:textId="77777777" w:rsidR="00EA544D" w:rsidRPr="00EA544D" w:rsidRDefault="0037688D">
          <w:pPr>
            <w:pStyle w:val="TDC1"/>
            <w:tabs>
              <w:tab w:val="right" w:leader="dot" w:pos="8779"/>
            </w:tabs>
            <w:rPr>
              <w:noProof/>
              <w:sz w:val="22"/>
              <w:szCs w:val="22"/>
              <w:lang w:val="es-MX" w:eastAsia="es-MX"/>
            </w:rPr>
          </w:pPr>
          <w:hyperlink w:anchor="_Toc518905278" w:history="1">
            <w:r w:rsidR="00EA544D" w:rsidRPr="00EA544D">
              <w:rPr>
                <w:rStyle w:val="Hipervnculo"/>
                <w:rFonts w:ascii="Palatino Linotype" w:hAnsi="Palatino Linotype"/>
                <w:b/>
                <w:noProof/>
              </w:rPr>
              <w:t>TERCERO. Planteamiento de la Litis</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_Toc518905278 \h </w:instrText>
            </w:r>
            <w:r w:rsidR="00EA544D" w:rsidRPr="00EA544D">
              <w:rPr>
                <w:noProof/>
                <w:webHidden/>
              </w:rPr>
            </w:r>
            <w:r w:rsidR="00EA544D" w:rsidRPr="00EA544D">
              <w:rPr>
                <w:noProof/>
                <w:webHidden/>
              </w:rPr>
              <w:fldChar w:fldCharType="separate"/>
            </w:r>
            <w:r w:rsidR="00EA544D" w:rsidRPr="00EA544D">
              <w:rPr>
                <w:noProof/>
                <w:webHidden/>
              </w:rPr>
              <w:t>9</w:t>
            </w:r>
            <w:r w:rsidR="00EA544D" w:rsidRPr="00EA544D">
              <w:rPr>
                <w:noProof/>
                <w:webHidden/>
              </w:rPr>
              <w:fldChar w:fldCharType="end"/>
            </w:r>
          </w:hyperlink>
        </w:p>
        <w:p w14:paraId="13D47BDA" w14:textId="77777777" w:rsidR="00EA544D" w:rsidRPr="00EA544D" w:rsidRDefault="0037688D">
          <w:pPr>
            <w:pStyle w:val="TDC1"/>
            <w:tabs>
              <w:tab w:val="right" w:leader="dot" w:pos="8779"/>
            </w:tabs>
            <w:rPr>
              <w:noProof/>
              <w:sz w:val="22"/>
              <w:szCs w:val="22"/>
              <w:lang w:val="es-MX" w:eastAsia="es-MX"/>
            </w:rPr>
          </w:pPr>
          <w:hyperlink w:anchor="_Toc518905279" w:history="1">
            <w:r w:rsidR="00EA544D" w:rsidRPr="00EA544D">
              <w:rPr>
                <w:rStyle w:val="Hipervnculo"/>
                <w:rFonts w:ascii="Palatino Linotype" w:hAnsi="Palatino Linotype"/>
                <w:b/>
                <w:noProof/>
              </w:rPr>
              <w:t>CUARTO. De previo y especial pronunciamiento</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_Toc518905279 \h </w:instrText>
            </w:r>
            <w:r w:rsidR="00EA544D" w:rsidRPr="00EA544D">
              <w:rPr>
                <w:noProof/>
                <w:webHidden/>
              </w:rPr>
            </w:r>
            <w:r w:rsidR="00EA544D" w:rsidRPr="00EA544D">
              <w:rPr>
                <w:noProof/>
                <w:webHidden/>
              </w:rPr>
              <w:fldChar w:fldCharType="separate"/>
            </w:r>
            <w:r w:rsidR="00EA544D" w:rsidRPr="00EA544D">
              <w:rPr>
                <w:noProof/>
                <w:webHidden/>
              </w:rPr>
              <w:t>11</w:t>
            </w:r>
            <w:r w:rsidR="00EA544D" w:rsidRPr="00EA544D">
              <w:rPr>
                <w:noProof/>
                <w:webHidden/>
              </w:rPr>
              <w:fldChar w:fldCharType="end"/>
            </w:r>
          </w:hyperlink>
        </w:p>
        <w:p w14:paraId="59A0141D" w14:textId="77777777" w:rsidR="00EA544D" w:rsidRPr="00EA544D" w:rsidRDefault="0037688D">
          <w:pPr>
            <w:pStyle w:val="TDC2"/>
            <w:tabs>
              <w:tab w:val="left" w:pos="480"/>
            </w:tabs>
            <w:rPr>
              <w:noProof/>
              <w:sz w:val="22"/>
              <w:szCs w:val="22"/>
              <w:lang w:val="es-MX" w:eastAsia="es-MX"/>
            </w:rPr>
          </w:pPr>
          <w:hyperlink w:anchor="_Toc518905280" w:history="1">
            <w:r w:rsidR="00EA544D" w:rsidRPr="00EA544D">
              <w:rPr>
                <w:rStyle w:val="Hipervnculo"/>
                <w:rFonts w:ascii="Palatino Linotype" w:hAnsi="Palatino Linotype"/>
                <w:b/>
                <w:noProof/>
              </w:rPr>
              <w:t>a.</w:t>
            </w:r>
            <w:r w:rsidR="00EA544D" w:rsidRPr="00EA544D">
              <w:rPr>
                <w:noProof/>
                <w:sz w:val="22"/>
                <w:szCs w:val="22"/>
                <w:lang w:val="es-MX" w:eastAsia="es-MX"/>
              </w:rPr>
              <w:tab/>
            </w:r>
            <w:r w:rsidR="00EA544D" w:rsidRPr="00EA544D">
              <w:rPr>
                <w:rStyle w:val="Hipervnculo"/>
                <w:rFonts w:ascii="Palatino Linotype" w:hAnsi="Palatino Linotype"/>
                <w:b/>
                <w:noProof/>
              </w:rPr>
              <w:t>De la legalidad de la prórroga para responder a la solicitud</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_Toc518905280 \h </w:instrText>
            </w:r>
            <w:r w:rsidR="00EA544D" w:rsidRPr="00EA544D">
              <w:rPr>
                <w:noProof/>
                <w:webHidden/>
              </w:rPr>
            </w:r>
            <w:r w:rsidR="00EA544D" w:rsidRPr="00EA544D">
              <w:rPr>
                <w:noProof/>
                <w:webHidden/>
              </w:rPr>
              <w:fldChar w:fldCharType="separate"/>
            </w:r>
            <w:r w:rsidR="00EA544D" w:rsidRPr="00EA544D">
              <w:rPr>
                <w:noProof/>
                <w:webHidden/>
              </w:rPr>
              <w:t>11</w:t>
            </w:r>
            <w:r w:rsidR="00EA544D" w:rsidRPr="00EA544D">
              <w:rPr>
                <w:noProof/>
                <w:webHidden/>
              </w:rPr>
              <w:fldChar w:fldCharType="end"/>
            </w:r>
          </w:hyperlink>
        </w:p>
        <w:p w14:paraId="6D308608" w14:textId="77777777" w:rsidR="00EA544D" w:rsidRPr="00EA544D" w:rsidRDefault="0037688D">
          <w:pPr>
            <w:pStyle w:val="TDC1"/>
            <w:tabs>
              <w:tab w:val="right" w:leader="dot" w:pos="8779"/>
            </w:tabs>
            <w:rPr>
              <w:noProof/>
              <w:sz w:val="22"/>
              <w:szCs w:val="22"/>
              <w:lang w:val="es-MX" w:eastAsia="es-MX"/>
            </w:rPr>
          </w:pPr>
          <w:hyperlink w:anchor="_Toc518905281" w:history="1">
            <w:r w:rsidR="00EA544D" w:rsidRPr="00EA544D">
              <w:rPr>
                <w:rStyle w:val="Hipervnculo"/>
                <w:rFonts w:ascii="Palatino Linotype" w:hAnsi="Palatino Linotype"/>
                <w:b/>
                <w:noProof/>
              </w:rPr>
              <w:t>QUINTO. Estudio y resolución del asunto</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_Toc518905281 \h </w:instrText>
            </w:r>
            <w:r w:rsidR="00EA544D" w:rsidRPr="00EA544D">
              <w:rPr>
                <w:noProof/>
                <w:webHidden/>
              </w:rPr>
            </w:r>
            <w:r w:rsidR="00EA544D" w:rsidRPr="00EA544D">
              <w:rPr>
                <w:noProof/>
                <w:webHidden/>
              </w:rPr>
              <w:fldChar w:fldCharType="separate"/>
            </w:r>
            <w:r w:rsidR="00EA544D" w:rsidRPr="00EA544D">
              <w:rPr>
                <w:noProof/>
                <w:webHidden/>
              </w:rPr>
              <w:t>12</w:t>
            </w:r>
            <w:r w:rsidR="00EA544D" w:rsidRPr="00EA544D">
              <w:rPr>
                <w:noProof/>
                <w:webHidden/>
              </w:rPr>
              <w:fldChar w:fldCharType="end"/>
            </w:r>
          </w:hyperlink>
        </w:p>
        <w:p w14:paraId="7992D784" w14:textId="77777777" w:rsidR="00EA544D" w:rsidRPr="00EA544D" w:rsidRDefault="0037688D">
          <w:pPr>
            <w:pStyle w:val="TDC2"/>
            <w:tabs>
              <w:tab w:val="left" w:pos="480"/>
            </w:tabs>
            <w:rPr>
              <w:noProof/>
              <w:sz w:val="22"/>
              <w:szCs w:val="22"/>
              <w:lang w:val="es-MX" w:eastAsia="es-MX"/>
            </w:rPr>
          </w:pPr>
          <w:hyperlink w:anchor="_Toc518905282" w:history="1">
            <w:r w:rsidR="00EA544D" w:rsidRPr="00EA544D">
              <w:rPr>
                <w:rStyle w:val="Hipervnculo"/>
                <w:rFonts w:ascii="Palatino Linotype" w:hAnsi="Palatino Linotype"/>
                <w:b/>
                <w:noProof/>
              </w:rPr>
              <w:t>A.</w:t>
            </w:r>
            <w:r w:rsidR="00EA544D" w:rsidRPr="00EA544D">
              <w:rPr>
                <w:noProof/>
                <w:sz w:val="22"/>
                <w:szCs w:val="22"/>
                <w:lang w:val="es-MX" w:eastAsia="es-MX"/>
              </w:rPr>
              <w:tab/>
            </w:r>
            <w:r w:rsidR="00EA544D" w:rsidRPr="00EA544D">
              <w:rPr>
                <w:rStyle w:val="Hipervnculo"/>
                <w:rFonts w:ascii="Palatino Linotype" w:hAnsi="Palatino Linotype"/>
                <w:b/>
                <w:noProof/>
              </w:rPr>
              <w:t>Fuente Obligacional</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_Toc518905282 \h </w:instrText>
            </w:r>
            <w:r w:rsidR="00EA544D" w:rsidRPr="00EA544D">
              <w:rPr>
                <w:noProof/>
                <w:webHidden/>
              </w:rPr>
            </w:r>
            <w:r w:rsidR="00EA544D" w:rsidRPr="00EA544D">
              <w:rPr>
                <w:noProof/>
                <w:webHidden/>
              </w:rPr>
              <w:fldChar w:fldCharType="separate"/>
            </w:r>
            <w:r w:rsidR="00EA544D" w:rsidRPr="00EA544D">
              <w:rPr>
                <w:noProof/>
                <w:webHidden/>
              </w:rPr>
              <w:t>12</w:t>
            </w:r>
            <w:r w:rsidR="00EA544D" w:rsidRPr="00EA544D">
              <w:rPr>
                <w:noProof/>
                <w:webHidden/>
              </w:rPr>
              <w:fldChar w:fldCharType="end"/>
            </w:r>
          </w:hyperlink>
        </w:p>
        <w:p w14:paraId="1162D17A" w14:textId="77777777" w:rsidR="00EA544D" w:rsidRPr="00EA544D" w:rsidRDefault="0037688D">
          <w:pPr>
            <w:pStyle w:val="TDC1"/>
            <w:tabs>
              <w:tab w:val="right" w:leader="dot" w:pos="8779"/>
            </w:tabs>
            <w:rPr>
              <w:noProof/>
              <w:sz w:val="22"/>
              <w:szCs w:val="22"/>
              <w:lang w:val="es-MX" w:eastAsia="es-MX"/>
            </w:rPr>
          </w:pPr>
          <w:hyperlink w:anchor="_Toc518905283" w:history="1">
            <w:r w:rsidR="00EA544D" w:rsidRPr="00EA544D">
              <w:rPr>
                <w:rStyle w:val="Hipervnculo"/>
                <w:rFonts w:ascii="Palatino Linotype" w:hAnsi="Palatino Linotype"/>
                <w:b/>
                <w:noProof/>
              </w:rPr>
              <w:t>SEXTO. De la Versión Pública</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_Toc518905283 \h </w:instrText>
            </w:r>
            <w:r w:rsidR="00EA544D" w:rsidRPr="00EA544D">
              <w:rPr>
                <w:noProof/>
                <w:webHidden/>
              </w:rPr>
            </w:r>
            <w:r w:rsidR="00EA544D" w:rsidRPr="00EA544D">
              <w:rPr>
                <w:noProof/>
                <w:webHidden/>
              </w:rPr>
              <w:fldChar w:fldCharType="separate"/>
            </w:r>
            <w:r w:rsidR="00EA544D" w:rsidRPr="00EA544D">
              <w:rPr>
                <w:noProof/>
                <w:webHidden/>
              </w:rPr>
              <w:t>19</w:t>
            </w:r>
            <w:r w:rsidR="00EA544D" w:rsidRPr="00EA544D">
              <w:rPr>
                <w:noProof/>
                <w:webHidden/>
              </w:rPr>
              <w:fldChar w:fldCharType="end"/>
            </w:r>
          </w:hyperlink>
        </w:p>
        <w:p w14:paraId="170AE5CD" w14:textId="77777777" w:rsidR="00EA544D" w:rsidRPr="00EA544D" w:rsidRDefault="0037688D">
          <w:pPr>
            <w:pStyle w:val="TDC2"/>
            <w:tabs>
              <w:tab w:val="left" w:pos="480"/>
            </w:tabs>
            <w:rPr>
              <w:noProof/>
              <w:sz w:val="22"/>
              <w:szCs w:val="22"/>
              <w:lang w:val="es-MX" w:eastAsia="es-MX"/>
            </w:rPr>
          </w:pPr>
          <w:hyperlink w:anchor="_Toc518905284" w:history="1">
            <w:r w:rsidR="00EA544D" w:rsidRPr="00EA544D">
              <w:rPr>
                <w:rStyle w:val="Hipervnculo"/>
                <w:rFonts w:ascii="Palatino Linotype" w:hAnsi="Palatino Linotype"/>
                <w:b/>
                <w:noProof/>
              </w:rPr>
              <w:t>A.</w:t>
            </w:r>
            <w:r w:rsidR="00EA544D" w:rsidRPr="00EA544D">
              <w:rPr>
                <w:noProof/>
                <w:sz w:val="22"/>
                <w:szCs w:val="22"/>
                <w:lang w:val="es-MX" w:eastAsia="es-MX"/>
              </w:rPr>
              <w:tab/>
            </w:r>
            <w:r w:rsidR="00EA544D" w:rsidRPr="00EA544D">
              <w:rPr>
                <w:rStyle w:val="Hipervnculo"/>
                <w:rFonts w:ascii="Palatino Linotype" w:hAnsi="Palatino Linotype"/>
                <w:b/>
                <w:noProof/>
              </w:rPr>
              <w:t>Requisitos previos.</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_Toc518905284 \h </w:instrText>
            </w:r>
            <w:r w:rsidR="00EA544D" w:rsidRPr="00EA544D">
              <w:rPr>
                <w:noProof/>
                <w:webHidden/>
              </w:rPr>
            </w:r>
            <w:r w:rsidR="00EA544D" w:rsidRPr="00EA544D">
              <w:rPr>
                <w:noProof/>
                <w:webHidden/>
              </w:rPr>
              <w:fldChar w:fldCharType="separate"/>
            </w:r>
            <w:r w:rsidR="00EA544D" w:rsidRPr="00EA544D">
              <w:rPr>
                <w:noProof/>
                <w:webHidden/>
              </w:rPr>
              <w:t>20</w:t>
            </w:r>
            <w:r w:rsidR="00EA544D" w:rsidRPr="00EA544D">
              <w:rPr>
                <w:noProof/>
                <w:webHidden/>
              </w:rPr>
              <w:fldChar w:fldCharType="end"/>
            </w:r>
          </w:hyperlink>
        </w:p>
        <w:p w14:paraId="181EB0F5" w14:textId="77777777" w:rsidR="00EA544D" w:rsidRPr="00EA544D" w:rsidRDefault="0037688D">
          <w:pPr>
            <w:pStyle w:val="TDC2"/>
            <w:tabs>
              <w:tab w:val="left" w:pos="480"/>
            </w:tabs>
            <w:rPr>
              <w:noProof/>
              <w:sz w:val="22"/>
              <w:szCs w:val="22"/>
              <w:lang w:val="es-MX" w:eastAsia="es-MX"/>
            </w:rPr>
          </w:pPr>
          <w:hyperlink w:anchor="_Toc518905285" w:history="1">
            <w:r w:rsidR="00EA544D" w:rsidRPr="00EA544D">
              <w:rPr>
                <w:rStyle w:val="Hipervnculo"/>
                <w:rFonts w:ascii="Palatino Linotype" w:hAnsi="Palatino Linotype"/>
                <w:b/>
                <w:noProof/>
              </w:rPr>
              <w:t>B.</w:t>
            </w:r>
            <w:r w:rsidR="00EA544D" w:rsidRPr="00EA544D">
              <w:rPr>
                <w:noProof/>
                <w:sz w:val="22"/>
                <w:szCs w:val="22"/>
                <w:lang w:val="es-MX" w:eastAsia="es-MX"/>
              </w:rPr>
              <w:tab/>
            </w:r>
            <w:r w:rsidR="00EA544D" w:rsidRPr="00EA544D">
              <w:rPr>
                <w:rStyle w:val="Hipervnculo"/>
                <w:rFonts w:ascii="Palatino Linotype" w:hAnsi="Palatino Linotype"/>
                <w:b/>
                <w:noProof/>
              </w:rPr>
              <w:t>Supuesto de clasificación.</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_Toc518905285 \h </w:instrText>
            </w:r>
            <w:r w:rsidR="00EA544D" w:rsidRPr="00EA544D">
              <w:rPr>
                <w:noProof/>
                <w:webHidden/>
              </w:rPr>
            </w:r>
            <w:r w:rsidR="00EA544D" w:rsidRPr="00EA544D">
              <w:rPr>
                <w:noProof/>
                <w:webHidden/>
              </w:rPr>
              <w:fldChar w:fldCharType="separate"/>
            </w:r>
            <w:r w:rsidR="00EA544D" w:rsidRPr="00EA544D">
              <w:rPr>
                <w:noProof/>
                <w:webHidden/>
              </w:rPr>
              <w:t>21</w:t>
            </w:r>
            <w:r w:rsidR="00EA544D" w:rsidRPr="00EA544D">
              <w:rPr>
                <w:noProof/>
                <w:webHidden/>
              </w:rPr>
              <w:fldChar w:fldCharType="end"/>
            </w:r>
          </w:hyperlink>
        </w:p>
        <w:p w14:paraId="6C77656B" w14:textId="77777777" w:rsidR="00EA544D" w:rsidRPr="00EA544D" w:rsidRDefault="0037688D">
          <w:pPr>
            <w:pStyle w:val="TDC2"/>
            <w:tabs>
              <w:tab w:val="left" w:pos="480"/>
            </w:tabs>
            <w:rPr>
              <w:noProof/>
              <w:sz w:val="22"/>
              <w:szCs w:val="22"/>
              <w:lang w:val="es-MX" w:eastAsia="es-MX"/>
            </w:rPr>
          </w:pPr>
          <w:hyperlink w:anchor="_Toc518905286" w:history="1">
            <w:r w:rsidR="00EA544D" w:rsidRPr="00EA544D">
              <w:rPr>
                <w:rStyle w:val="Hipervnculo"/>
                <w:rFonts w:ascii="Palatino Linotype" w:hAnsi="Palatino Linotype"/>
                <w:b/>
                <w:noProof/>
              </w:rPr>
              <w:t>C.</w:t>
            </w:r>
            <w:r w:rsidR="00EA544D" w:rsidRPr="00EA544D">
              <w:rPr>
                <w:noProof/>
                <w:sz w:val="22"/>
                <w:szCs w:val="22"/>
                <w:lang w:val="es-MX" w:eastAsia="es-MX"/>
              </w:rPr>
              <w:tab/>
            </w:r>
            <w:r w:rsidR="00EA544D" w:rsidRPr="00EA544D">
              <w:rPr>
                <w:rStyle w:val="Hipervnculo"/>
                <w:rFonts w:ascii="Palatino Linotype" w:hAnsi="Palatino Linotype"/>
                <w:b/>
                <w:noProof/>
              </w:rPr>
              <w:t>La intervención del Comité de Transparencia.</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_Toc518905286 \h </w:instrText>
            </w:r>
            <w:r w:rsidR="00EA544D" w:rsidRPr="00EA544D">
              <w:rPr>
                <w:noProof/>
                <w:webHidden/>
              </w:rPr>
            </w:r>
            <w:r w:rsidR="00EA544D" w:rsidRPr="00EA544D">
              <w:rPr>
                <w:noProof/>
                <w:webHidden/>
              </w:rPr>
              <w:fldChar w:fldCharType="separate"/>
            </w:r>
            <w:r w:rsidR="00EA544D" w:rsidRPr="00EA544D">
              <w:rPr>
                <w:noProof/>
                <w:webHidden/>
              </w:rPr>
              <w:t>23</w:t>
            </w:r>
            <w:r w:rsidR="00EA544D" w:rsidRPr="00EA544D">
              <w:rPr>
                <w:noProof/>
                <w:webHidden/>
              </w:rPr>
              <w:fldChar w:fldCharType="end"/>
            </w:r>
          </w:hyperlink>
        </w:p>
        <w:p w14:paraId="3B7A9F79" w14:textId="77777777" w:rsidR="00EA544D" w:rsidRPr="00EA544D" w:rsidRDefault="0037688D">
          <w:pPr>
            <w:pStyle w:val="TDC3"/>
            <w:tabs>
              <w:tab w:val="left" w:pos="1100"/>
              <w:tab w:val="right" w:leader="dot" w:pos="8779"/>
            </w:tabs>
            <w:rPr>
              <w:noProof/>
              <w:sz w:val="22"/>
              <w:szCs w:val="22"/>
              <w:lang w:val="es-MX" w:eastAsia="es-MX"/>
            </w:rPr>
          </w:pPr>
          <w:hyperlink w:anchor="_Toc518905287" w:history="1">
            <w:r w:rsidR="00EA544D" w:rsidRPr="00EA544D">
              <w:rPr>
                <w:rStyle w:val="Hipervnculo"/>
                <w:rFonts w:ascii="Palatino Linotype" w:hAnsi="Palatino Linotype"/>
                <w:b/>
                <w:noProof/>
              </w:rPr>
              <w:t>a)</w:t>
            </w:r>
            <w:r w:rsidR="00EA544D" w:rsidRPr="00EA544D">
              <w:rPr>
                <w:noProof/>
                <w:sz w:val="22"/>
                <w:szCs w:val="22"/>
                <w:lang w:val="es-MX" w:eastAsia="es-MX"/>
              </w:rPr>
              <w:tab/>
            </w:r>
            <w:r w:rsidR="00EA544D" w:rsidRPr="00EA544D">
              <w:rPr>
                <w:rStyle w:val="Hipervnculo"/>
                <w:rFonts w:ascii="Palatino Linotype" w:hAnsi="Palatino Linotype"/>
                <w:b/>
                <w:noProof/>
              </w:rPr>
              <w:t>Formalidades para emitir el acuerdo de clasificación.</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_Toc518905287 \h </w:instrText>
            </w:r>
            <w:r w:rsidR="00EA544D" w:rsidRPr="00EA544D">
              <w:rPr>
                <w:noProof/>
                <w:webHidden/>
              </w:rPr>
            </w:r>
            <w:r w:rsidR="00EA544D" w:rsidRPr="00EA544D">
              <w:rPr>
                <w:noProof/>
                <w:webHidden/>
              </w:rPr>
              <w:fldChar w:fldCharType="separate"/>
            </w:r>
            <w:r w:rsidR="00EA544D" w:rsidRPr="00EA544D">
              <w:rPr>
                <w:noProof/>
                <w:webHidden/>
              </w:rPr>
              <w:t>23</w:t>
            </w:r>
            <w:r w:rsidR="00EA544D" w:rsidRPr="00EA544D">
              <w:rPr>
                <w:noProof/>
                <w:webHidden/>
              </w:rPr>
              <w:fldChar w:fldCharType="end"/>
            </w:r>
          </w:hyperlink>
        </w:p>
        <w:p w14:paraId="6A44CA7C" w14:textId="77777777" w:rsidR="00EA544D" w:rsidRPr="00EA544D" w:rsidRDefault="0037688D">
          <w:pPr>
            <w:pStyle w:val="TDC3"/>
            <w:tabs>
              <w:tab w:val="left" w:pos="1100"/>
              <w:tab w:val="right" w:leader="dot" w:pos="8779"/>
            </w:tabs>
            <w:rPr>
              <w:noProof/>
              <w:sz w:val="22"/>
              <w:szCs w:val="22"/>
              <w:lang w:val="es-MX" w:eastAsia="es-MX"/>
            </w:rPr>
          </w:pPr>
          <w:hyperlink w:anchor="_Toc518905288" w:history="1">
            <w:r w:rsidR="00EA544D" w:rsidRPr="00EA544D">
              <w:rPr>
                <w:rStyle w:val="Hipervnculo"/>
                <w:rFonts w:ascii="Palatino Linotype" w:hAnsi="Palatino Linotype"/>
                <w:b/>
                <w:noProof/>
              </w:rPr>
              <w:t>b)</w:t>
            </w:r>
            <w:r w:rsidR="00EA544D" w:rsidRPr="00EA544D">
              <w:rPr>
                <w:noProof/>
                <w:sz w:val="22"/>
                <w:szCs w:val="22"/>
                <w:lang w:val="es-MX" w:eastAsia="es-MX"/>
              </w:rPr>
              <w:tab/>
            </w:r>
            <w:r w:rsidR="00EA544D" w:rsidRPr="00EA544D">
              <w:rPr>
                <w:rStyle w:val="Hipervnculo"/>
                <w:rFonts w:ascii="Palatino Linotype" w:hAnsi="Palatino Linotype"/>
                <w:b/>
                <w:noProof/>
              </w:rPr>
              <w:t>Requisitos de fondo del acuerdo de clasificación</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_Toc518905288 \h </w:instrText>
            </w:r>
            <w:r w:rsidR="00EA544D" w:rsidRPr="00EA544D">
              <w:rPr>
                <w:noProof/>
                <w:webHidden/>
              </w:rPr>
            </w:r>
            <w:r w:rsidR="00EA544D" w:rsidRPr="00EA544D">
              <w:rPr>
                <w:noProof/>
                <w:webHidden/>
              </w:rPr>
              <w:fldChar w:fldCharType="separate"/>
            </w:r>
            <w:r w:rsidR="00EA544D" w:rsidRPr="00EA544D">
              <w:rPr>
                <w:noProof/>
                <w:webHidden/>
              </w:rPr>
              <w:t>26</w:t>
            </w:r>
            <w:r w:rsidR="00EA544D" w:rsidRPr="00EA544D">
              <w:rPr>
                <w:noProof/>
                <w:webHidden/>
              </w:rPr>
              <w:fldChar w:fldCharType="end"/>
            </w:r>
          </w:hyperlink>
        </w:p>
        <w:p w14:paraId="6C18D59B" w14:textId="77777777" w:rsidR="00EA544D" w:rsidRPr="00EA544D" w:rsidRDefault="0037688D">
          <w:pPr>
            <w:pStyle w:val="TDC1"/>
            <w:tabs>
              <w:tab w:val="right" w:leader="dot" w:pos="8779"/>
            </w:tabs>
            <w:rPr>
              <w:noProof/>
              <w:sz w:val="22"/>
              <w:szCs w:val="22"/>
              <w:lang w:val="es-MX" w:eastAsia="es-MX"/>
            </w:rPr>
          </w:pPr>
          <w:hyperlink w:anchor="_Toc518905289" w:history="1">
            <w:r w:rsidR="00EA544D" w:rsidRPr="00EA544D">
              <w:rPr>
                <w:rStyle w:val="Hipervnculo"/>
                <w:rFonts w:ascii="Palatino Linotype" w:eastAsia="Calibri" w:hAnsi="Palatino Linotype"/>
                <w:b/>
                <w:noProof/>
                <w:lang w:val="es-ES"/>
              </w:rPr>
              <w:t>R E S O L U T I V O S</w:t>
            </w:r>
            <w:r w:rsidR="00EA544D" w:rsidRPr="00EA544D">
              <w:rPr>
                <w:noProof/>
                <w:webHidden/>
              </w:rPr>
              <w:tab/>
            </w:r>
            <w:r w:rsidR="00EA544D" w:rsidRPr="00EA544D">
              <w:rPr>
                <w:noProof/>
                <w:webHidden/>
              </w:rPr>
              <w:fldChar w:fldCharType="begin"/>
            </w:r>
            <w:r w:rsidR="00EA544D" w:rsidRPr="00EA544D">
              <w:rPr>
                <w:noProof/>
                <w:webHidden/>
              </w:rPr>
              <w:instrText xml:space="preserve"> PAGEREF _Toc518905289 \h </w:instrText>
            </w:r>
            <w:r w:rsidR="00EA544D" w:rsidRPr="00EA544D">
              <w:rPr>
                <w:noProof/>
                <w:webHidden/>
              </w:rPr>
            </w:r>
            <w:r w:rsidR="00EA544D" w:rsidRPr="00EA544D">
              <w:rPr>
                <w:noProof/>
                <w:webHidden/>
              </w:rPr>
              <w:fldChar w:fldCharType="separate"/>
            </w:r>
            <w:r w:rsidR="00EA544D" w:rsidRPr="00EA544D">
              <w:rPr>
                <w:noProof/>
                <w:webHidden/>
              </w:rPr>
              <w:t>31</w:t>
            </w:r>
            <w:r w:rsidR="00EA544D" w:rsidRPr="00EA544D">
              <w:rPr>
                <w:noProof/>
                <w:webHidden/>
              </w:rPr>
              <w:fldChar w:fldCharType="end"/>
            </w:r>
          </w:hyperlink>
        </w:p>
        <w:p w14:paraId="72AA7387" w14:textId="4F30E5AB" w:rsidR="00DF1386" w:rsidRPr="00EA544D" w:rsidRDefault="00DF1386" w:rsidP="008644D8">
          <w:pPr>
            <w:spacing w:line="360" w:lineRule="auto"/>
            <w:rPr>
              <w:rFonts w:ascii="Palatino Linotype" w:hAnsi="Palatino Linotype"/>
            </w:rPr>
          </w:pPr>
          <w:r w:rsidRPr="00EA544D">
            <w:rPr>
              <w:rFonts w:ascii="Palatino Linotype" w:hAnsi="Palatino Linotype"/>
              <w:b/>
              <w:bCs/>
              <w:lang w:val="es-ES"/>
            </w:rPr>
            <w:fldChar w:fldCharType="end"/>
          </w:r>
        </w:p>
      </w:sdtContent>
    </w:sdt>
    <w:p w14:paraId="4B34E078" w14:textId="77777777" w:rsidR="00D914D9" w:rsidRPr="00EA544D" w:rsidRDefault="00D914D9" w:rsidP="008644D8">
      <w:pPr>
        <w:spacing w:before="240" w:after="240" w:line="360" w:lineRule="auto"/>
        <w:jc w:val="both"/>
        <w:rPr>
          <w:rFonts w:ascii="Palatino Linotype" w:hAnsi="Palatino Linotype"/>
        </w:rPr>
      </w:pPr>
    </w:p>
    <w:p w14:paraId="46944B9D" w14:textId="77777777" w:rsidR="00D914D9" w:rsidRPr="00EA544D" w:rsidRDefault="00D914D9" w:rsidP="008644D8">
      <w:pPr>
        <w:spacing w:before="240" w:after="240" w:line="360" w:lineRule="auto"/>
        <w:jc w:val="both"/>
        <w:rPr>
          <w:rFonts w:ascii="Palatino Linotype" w:hAnsi="Palatino Linotype"/>
        </w:rPr>
      </w:pPr>
    </w:p>
    <w:p w14:paraId="7AA6027C" w14:textId="77777777" w:rsidR="00F05FB9" w:rsidRPr="00EA544D" w:rsidRDefault="00F05FB9" w:rsidP="008644D8">
      <w:pPr>
        <w:spacing w:before="240" w:after="240" w:line="360" w:lineRule="auto"/>
        <w:jc w:val="both"/>
        <w:rPr>
          <w:rFonts w:ascii="Palatino Linotype" w:hAnsi="Palatino Linotype"/>
        </w:rPr>
      </w:pPr>
    </w:p>
    <w:p w14:paraId="4DBA4DE6" w14:textId="77777777" w:rsidR="00F05FB9" w:rsidRPr="00EA544D" w:rsidRDefault="00F05FB9" w:rsidP="008644D8">
      <w:pPr>
        <w:spacing w:before="240" w:after="240" w:line="360" w:lineRule="auto"/>
        <w:jc w:val="both"/>
        <w:rPr>
          <w:rFonts w:ascii="Palatino Linotype" w:hAnsi="Palatino Linotype"/>
        </w:rPr>
      </w:pPr>
    </w:p>
    <w:p w14:paraId="73F7F940" w14:textId="34561EA4" w:rsidR="00662C69" w:rsidRPr="00EA544D" w:rsidRDefault="009B11D6" w:rsidP="008644D8">
      <w:pPr>
        <w:spacing w:before="240" w:after="240" w:line="360" w:lineRule="auto"/>
        <w:jc w:val="both"/>
        <w:rPr>
          <w:rFonts w:ascii="Palatino Linotype" w:hAnsi="Palatino Linotype"/>
        </w:rPr>
      </w:pPr>
      <w:r w:rsidRPr="00EA544D">
        <w:rPr>
          <w:rFonts w:ascii="Palatino Linotype" w:hAnsi="Palatino Linotype"/>
        </w:rPr>
        <w:lastRenderedPageBreak/>
        <w:t>R</w:t>
      </w:r>
      <w:r w:rsidR="00662C69" w:rsidRPr="00EA544D">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EA544D">
        <w:rPr>
          <w:rFonts w:ascii="Palatino Linotype" w:hAnsi="Palatino Linotype"/>
        </w:rPr>
        <w:t xml:space="preserve"> fecha</w:t>
      </w:r>
      <w:r w:rsidR="00662C69" w:rsidRPr="00EA544D">
        <w:rPr>
          <w:rFonts w:ascii="Palatino Linotype" w:hAnsi="Palatino Linotype"/>
        </w:rPr>
        <w:t xml:space="preserve"> </w:t>
      </w:r>
      <w:r w:rsidR="00FF1A3B" w:rsidRPr="00EA544D">
        <w:rPr>
          <w:rFonts w:ascii="Palatino Linotype" w:hAnsi="Palatino Linotype"/>
        </w:rPr>
        <w:t>cuatro</w:t>
      </w:r>
      <w:r w:rsidR="00662C69" w:rsidRPr="00EA544D">
        <w:rPr>
          <w:rFonts w:ascii="Palatino Linotype" w:hAnsi="Palatino Linotype"/>
        </w:rPr>
        <w:t xml:space="preserve"> (</w:t>
      </w:r>
      <w:r w:rsidR="00FF1A3B" w:rsidRPr="00EA544D">
        <w:rPr>
          <w:rFonts w:ascii="Palatino Linotype" w:hAnsi="Palatino Linotype"/>
        </w:rPr>
        <w:t>04</w:t>
      </w:r>
      <w:r w:rsidR="00662C69" w:rsidRPr="00EA544D">
        <w:rPr>
          <w:rFonts w:ascii="Palatino Linotype" w:hAnsi="Palatino Linotype"/>
        </w:rPr>
        <w:t xml:space="preserve">) de </w:t>
      </w:r>
      <w:r w:rsidR="00FF1A3B" w:rsidRPr="00EA544D">
        <w:rPr>
          <w:rFonts w:ascii="Palatino Linotype" w:hAnsi="Palatino Linotype"/>
        </w:rPr>
        <w:t>julio</w:t>
      </w:r>
      <w:r w:rsidR="00E36C12" w:rsidRPr="00EA544D">
        <w:rPr>
          <w:rFonts w:ascii="Palatino Linotype" w:hAnsi="Palatino Linotype"/>
        </w:rPr>
        <w:t xml:space="preserve"> de dos mil dieciocho</w:t>
      </w:r>
    </w:p>
    <w:p w14:paraId="02C1324E" w14:textId="1AD6F536" w:rsidR="00662C69" w:rsidRPr="00EA544D" w:rsidRDefault="00662C69" w:rsidP="008644D8">
      <w:pPr>
        <w:spacing w:before="240" w:after="360" w:line="360" w:lineRule="auto"/>
        <w:jc w:val="both"/>
        <w:rPr>
          <w:rFonts w:ascii="Palatino Linotype" w:hAnsi="Palatino Linotype" w:cs="Arial"/>
          <w:b/>
          <w:bCs/>
        </w:rPr>
      </w:pPr>
      <w:r w:rsidRPr="00EA544D">
        <w:rPr>
          <w:rFonts w:ascii="Palatino Linotype" w:hAnsi="Palatino Linotype"/>
          <w:b/>
        </w:rPr>
        <w:t>VISTO</w:t>
      </w:r>
      <w:r w:rsidRPr="00EA544D">
        <w:rPr>
          <w:rFonts w:ascii="Palatino Linotype" w:hAnsi="Palatino Linotype"/>
        </w:rPr>
        <w:t xml:space="preserve"> el expediente electrónico formado con motivo del recurso de revisión </w:t>
      </w:r>
      <w:r w:rsidR="00DF56FA" w:rsidRPr="00EA544D">
        <w:rPr>
          <w:rFonts w:ascii="Palatino Linotype" w:hAnsi="Palatino Linotype" w:cs="Arial"/>
          <w:b/>
          <w:bCs/>
        </w:rPr>
        <w:t>0</w:t>
      </w:r>
      <w:r w:rsidR="00FF1A3B" w:rsidRPr="00EA544D">
        <w:rPr>
          <w:rFonts w:ascii="Palatino Linotype" w:hAnsi="Palatino Linotype" w:cs="Arial"/>
          <w:b/>
          <w:bCs/>
        </w:rPr>
        <w:t>191</w:t>
      </w:r>
      <w:r w:rsidR="00F05FB9" w:rsidRPr="00EA544D">
        <w:rPr>
          <w:rFonts w:ascii="Palatino Linotype" w:hAnsi="Palatino Linotype" w:cs="Arial"/>
          <w:b/>
          <w:bCs/>
        </w:rPr>
        <w:t>3</w:t>
      </w:r>
      <w:r w:rsidR="0003063D" w:rsidRPr="00EA544D">
        <w:rPr>
          <w:rFonts w:ascii="Palatino Linotype" w:hAnsi="Palatino Linotype" w:cs="Arial"/>
          <w:b/>
          <w:bCs/>
        </w:rPr>
        <w:t>/INFOEM/IP/RR/201</w:t>
      </w:r>
      <w:r w:rsidR="00206D8C" w:rsidRPr="00EA544D">
        <w:rPr>
          <w:rFonts w:ascii="Palatino Linotype" w:hAnsi="Palatino Linotype" w:cs="Arial"/>
          <w:b/>
          <w:bCs/>
        </w:rPr>
        <w:t>8</w:t>
      </w:r>
      <w:r w:rsidRPr="00EA544D">
        <w:rPr>
          <w:rFonts w:ascii="Palatino Linotype" w:hAnsi="Palatino Linotype" w:cs="Arial"/>
          <w:b/>
          <w:bCs/>
        </w:rPr>
        <w:t xml:space="preserve">, </w:t>
      </w:r>
      <w:r w:rsidRPr="00EA544D">
        <w:rPr>
          <w:rFonts w:ascii="Palatino Linotype" w:hAnsi="Palatino Linotype"/>
        </w:rPr>
        <w:t xml:space="preserve">promovido por </w:t>
      </w:r>
      <w:r w:rsidR="004D5416" w:rsidRPr="004D5416">
        <w:rPr>
          <w:rFonts w:ascii="Palatino Linotype" w:hAnsi="Palatino Linotype"/>
          <w:b/>
          <w:szCs w:val="22"/>
          <w:highlight w:val="black"/>
        </w:rPr>
        <w:t>-----------------------------------------</w:t>
      </w:r>
      <w:r w:rsidR="005830D7" w:rsidRPr="00EA544D">
        <w:rPr>
          <w:rFonts w:ascii="Palatino Linotype" w:hAnsi="Palatino Linotype"/>
          <w:b/>
          <w:szCs w:val="22"/>
        </w:rPr>
        <w:t xml:space="preserve"> </w:t>
      </w:r>
      <w:r w:rsidRPr="00EA544D">
        <w:rPr>
          <w:rFonts w:ascii="Palatino Linotype" w:hAnsi="Palatino Linotype" w:cs="Arial"/>
        </w:rPr>
        <w:t xml:space="preserve">en su </w:t>
      </w:r>
      <w:r w:rsidR="00D83C17" w:rsidRPr="00EA544D">
        <w:rPr>
          <w:rFonts w:ascii="Palatino Linotype" w:hAnsi="Palatino Linotype" w:cs="Arial"/>
        </w:rPr>
        <w:t>calidad</w:t>
      </w:r>
      <w:r w:rsidRPr="00EA544D">
        <w:rPr>
          <w:rFonts w:ascii="Palatino Linotype" w:hAnsi="Palatino Linotype" w:cs="Arial"/>
        </w:rPr>
        <w:t xml:space="preserve"> de </w:t>
      </w:r>
      <w:r w:rsidRPr="00EA544D">
        <w:rPr>
          <w:rFonts w:ascii="Palatino Linotype" w:hAnsi="Palatino Linotype" w:cs="Arial"/>
          <w:b/>
        </w:rPr>
        <w:t>RECURRENTE</w:t>
      </w:r>
      <w:r w:rsidR="00BE236A" w:rsidRPr="00EA544D">
        <w:rPr>
          <w:rFonts w:ascii="Palatino Linotype" w:hAnsi="Palatino Linotype" w:cs="Arial"/>
        </w:rPr>
        <w:t>,</w:t>
      </w:r>
      <w:r w:rsidR="007716C6" w:rsidRPr="00EA544D">
        <w:rPr>
          <w:rFonts w:ascii="Palatino Linotype" w:hAnsi="Palatino Linotype" w:cs="Arial"/>
        </w:rPr>
        <w:t xml:space="preserve"> en contra de la </w:t>
      </w:r>
      <w:r w:rsidR="005F0167" w:rsidRPr="00EA544D">
        <w:rPr>
          <w:rFonts w:ascii="Palatino Linotype" w:hAnsi="Palatino Linotype" w:cs="Arial"/>
        </w:rPr>
        <w:t>r</w:t>
      </w:r>
      <w:r w:rsidR="009453DB" w:rsidRPr="00EA544D">
        <w:rPr>
          <w:rFonts w:ascii="Palatino Linotype" w:hAnsi="Palatino Linotype" w:cs="Arial"/>
        </w:rPr>
        <w:t>espuesta</w:t>
      </w:r>
      <w:r w:rsidR="007716C6" w:rsidRPr="00EA544D">
        <w:rPr>
          <w:rFonts w:ascii="Palatino Linotype" w:hAnsi="Palatino Linotype" w:cs="Arial"/>
        </w:rPr>
        <w:t xml:space="preserve"> del </w:t>
      </w:r>
      <w:r w:rsidR="00D914D9" w:rsidRPr="00EA544D">
        <w:rPr>
          <w:rFonts w:ascii="Palatino Linotype" w:hAnsi="Palatino Linotype"/>
          <w:b/>
          <w:bCs/>
          <w:szCs w:val="22"/>
        </w:rPr>
        <w:t xml:space="preserve">Ayuntamiento de </w:t>
      </w:r>
      <w:r w:rsidR="00F05FB9" w:rsidRPr="00EA544D">
        <w:rPr>
          <w:rFonts w:ascii="Palatino Linotype" w:hAnsi="Palatino Linotype"/>
          <w:b/>
          <w:bCs/>
          <w:szCs w:val="22"/>
        </w:rPr>
        <w:t>Naucalpan de Juárez</w:t>
      </w:r>
      <w:r w:rsidR="007237BF" w:rsidRPr="00EA544D">
        <w:rPr>
          <w:rFonts w:ascii="Palatino Linotype" w:hAnsi="Palatino Linotype" w:cs="Arial"/>
        </w:rPr>
        <w:t>,</w:t>
      </w:r>
      <w:r w:rsidR="0036073F" w:rsidRPr="00EA544D">
        <w:rPr>
          <w:rFonts w:ascii="Palatino Linotype" w:hAnsi="Palatino Linotype"/>
          <w:b/>
        </w:rPr>
        <w:t xml:space="preserve"> </w:t>
      </w:r>
      <w:r w:rsidRPr="00EA544D">
        <w:rPr>
          <w:rFonts w:ascii="Palatino Linotype" w:hAnsi="Palatino Linotype"/>
        </w:rPr>
        <w:t>en lo sucesivo el</w:t>
      </w:r>
      <w:r w:rsidRPr="00EA544D">
        <w:rPr>
          <w:rFonts w:ascii="Palatino Linotype" w:hAnsi="Palatino Linotype"/>
          <w:b/>
        </w:rPr>
        <w:t xml:space="preserve"> SUJETO OBLIGADO, </w:t>
      </w:r>
      <w:r w:rsidRPr="00EA544D">
        <w:rPr>
          <w:rFonts w:ascii="Palatino Linotype" w:hAnsi="Palatino Linotype"/>
        </w:rPr>
        <w:t>se procede a dictar la presente resolución, con base en los siguientes:</w:t>
      </w:r>
    </w:p>
    <w:p w14:paraId="769E1410" w14:textId="5740327F" w:rsidR="00587366" w:rsidRPr="00EA544D" w:rsidRDefault="00662C69" w:rsidP="008644D8">
      <w:pPr>
        <w:pStyle w:val="Ttulo1"/>
        <w:spacing w:line="360" w:lineRule="auto"/>
        <w:jc w:val="center"/>
        <w:rPr>
          <w:rFonts w:ascii="Palatino Linotype" w:hAnsi="Palatino Linotype"/>
          <w:b/>
          <w:color w:val="auto"/>
          <w:sz w:val="24"/>
        </w:rPr>
      </w:pPr>
      <w:bookmarkStart w:id="3" w:name="_Toc518905274"/>
      <w:r w:rsidRPr="00EA544D">
        <w:rPr>
          <w:rFonts w:ascii="Palatino Linotype" w:hAnsi="Palatino Linotype"/>
          <w:b/>
          <w:color w:val="auto"/>
          <w:sz w:val="24"/>
        </w:rPr>
        <w:t>ANTECEDENTES</w:t>
      </w:r>
      <w:bookmarkEnd w:id="3"/>
    </w:p>
    <w:p w14:paraId="1FB60AE9" w14:textId="5C502FE8" w:rsidR="00DB4BEF" w:rsidRPr="00EA544D" w:rsidRDefault="001648EE" w:rsidP="008644D8">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A544D">
        <w:rPr>
          <w:rFonts w:ascii="Palatino Linotype" w:eastAsia="Calibri" w:hAnsi="Palatino Linotype" w:cs="Arial"/>
          <w:lang w:val="es-ES"/>
        </w:rPr>
        <w:t xml:space="preserve">El día </w:t>
      </w:r>
      <w:r w:rsidR="00F05FB9" w:rsidRPr="00EA544D">
        <w:rPr>
          <w:rFonts w:ascii="Palatino Linotype" w:eastAsia="Calibri" w:hAnsi="Palatino Linotype" w:cs="Arial"/>
          <w:lang w:val="es-ES"/>
        </w:rPr>
        <w:t>dos</w:t>
      </w:r>
      <w:r w:rsidR="00DF56FA" w:rsidRPr="00EA544D">
        <w:rPr>
          <w:rFonts w:ascii="Palatino Linotype" w:eastAsia="Calibri" w:hAnsi="Palatino Linotype" w:cs="Arial"/>
          <w:lang w:val="es-ES"/>
        </w:rPr>
        <w:t xml:space="preserve"> </w:t>
      </w:r>
      <w:r w:rsidR="00A13811" w:rsidRPr="00EA544D">
        <w:rPr>
          <w:rFonts w:ascii="Palatino Linotype" w:eastAsia="Calibri" w:hAnsi="Palatino Linotype" w:cs="Arial"/>
          <w:lang w:val="es-ES"/>
        </w:rPr>
        <w:t>(</w:t>
      </w:r>
      <w:r w:rsidR="00F05FB9" w:rsidRPr="00EA544D">
        <w:rPr>
          <w:rFonts w:ascii="Palatino Linotype" w:eastAsia="Calibri" w:hAnsi="Palatino Linotype" w:cs="Arial"/>
          <w:lang w:val="es-ES"/>
        </w:rPr>
        <w:t>02</w:t>
      </w:r>
      <w:r w:rsidR="00A13811" w:rsidRPr="00EA544D">
        <w:rPr>
          <w:rFonts w:ascii="Palatino Linotype" w:eastAsia="Calibri" w:hAnsi="Palatino Linotype" w:cs="Arial"/>
          <w:lang w:val="es-ES"/>
        </w:rPr>
        <w:t xml:space="preserve">) de </w:t>
      </w:r>
      <w:r w:rsidR="00B32944" w:rsidRPr="00EA544D">
        <w:rPr>
          <w:rFonts w:ascii="Palatino Linotype" w:eastAsia="Calibri" w:hAnsi="Palatino Linotype" w:cs="Arial"/>
          <w:lang w:val="es-ES"/>
        </w:rPr>
        <w:t>abril</w:t>
      </w:r>
      <w:r w:rsidR="00EF13C1" w:rsidRPr="00EA544D">
        <w:rPr>
          <w:rFonts w:ascii="Palatino Linotype" w:eastAsia="Calibri" w:hAnsi="Palatino Linotype" w:cs="Arial"/>
          <w:lang w:val="es-ES"/>
        </w:rPr>
        <w:t xml:space="preserve"> </w:t>
      </w:r>
      <w:r w:rsidR="00AB274F" w:rsidRPr="00EA544D">
        <w:rPr>
          <w:rFonts w:ascii="Palatino Linotype" w:eastAsia="Calibri" w:hAnsi="Palatino Linotype" w:cs="Arial"/>
          <w:lang w:val="es-ES"/>
        </w:rPr>
        <w:t xml:space="preserve">de </w:t>
      </w:r>
      <w:r w:rsidR="00DB4BEF" w:rsidRPr="00EA544D">
        <w:rPr>
          <w:rFonts w:ascii="Palatino Linotype" w:eastAsia="Calibri" w:hAnsi="Palatino Linotype" w:cs="Arial"/>
          <w:lang w:val="es-ES"/>
        </w:rPr>
        <w:t xml:space="preserve">dos mil </w:t>
      </w:r>
      <w:r w:rsidR="00B32944" w:rsidRPr="00EA544D">
        <w:rPr>
          <w:rFonts w:ascii="Palatino Linotype" w:eastAsia="Calibri" w:hAnsi="Palatino Linotype" w:cs="Arial"/>
          <w:lang w:val="es-ES"/>
        </w:rPr>
        <w:t>dieciocho</w:t>
      </w:r>
      <w:r w:rsidR="00DB4BEF" w:rsidRPr="00EA544D">
        <w:rPr>
          <w:rFonts w:ascii="Palatino Linotype" w:eastAsia="Calibri" w:hAnsi="Palatino Linotype" w:cs="Arial"/>
          <w:sz w:val="28"/>
          <w:lang w:val="es-ES"/>
        </w:rPr>
        <w:t>,</w:t>
      </w:r>
      <w:r w:rsidR="00DB4BEF" w:rsidRPr="00EA544D">
        <w:rPr>
          <w:rFonts w:ascii="Palatino Linotype" w:eastAsia="Calibri" w:hAnsi="Palatino Linotype" w:cs="Times New Roman"/>
          <w:sz w:val="28"/>
          <w:lang w:val="es-ES"/>
        </w:rPr>
        <w:t xml:space="preserve"> </w:t>
      </w:r>
      <w:r w:rsidR="004D5416" w:rsidRPr="004D5416">
        <w:rPr>
          <w:rFonts w:ascii="Palatino Linotype" w:hAnsi="Palatino Linotype"/>
          <w:b/>
          <w:szCs w:val="22"/>
          <w:highlight w:val="black"/>
        </w:rPr>
        <w:t>-------------------------------------</w:t>
      </w:r>
      <w:r w:rsidR="00D914D9" w:rsidRPr="00EA544D">
        <w:rPr>
          <w:rFonts w:ascii="Palatino Linotype" w:hAnsi="Palatino Linotype"/>
          <w:szCs w:val="22"/>
        </w:rPr>
        <w:t xml:space="preserve"> </w:t>
      </w:r>
      <w:r w:rsidR="00FB2648" w:rsidRPr="00EA544D">
        <w:rPr>
          <w:rFonts w:ascii="Palatino Linotype" w:hAnsi="Palatino Linotype"/>
          <w:szCs w:val="22"/>
        </w:rPr>
        <w:t>presentó</w:t>
      </w:r>
      <w:r w:rsidR="00C9545D" w:rsidRPr="00EA544D">
        <w:rPr>
          <w:rFonts w:ascii="Palatino Linotype" w:hAnsi="Palatino Linotype"/>
          <w:b/>
          <w:szCs w:val="22"/>
        </w:rPr>
        <w:t xml:space="preserve"> </w:t>
      </w:r>
      <w:r w:rsidR="003116A6" w:rsidRPr="00EA544D">
        <w:rPr>
          <w:rFonts w:ascii="Palatino Linotype" w:eastAsia="Calibri" w:hAnsi="Palatino Linotype" w:cs="Arial"/>
          <w:lang w:val="es-ES"/>
        </w:rPr>
        <w:t xml:space="preserve">ante el </w:t>
      </w:r>
      <w:r w:rsidR="003116A6" w:rsidRPr="00EA544D">
        <w:rPr>
          <w:rFonts w:ascii="Palatino Linotype" w:eastAsia="Calibri" w:hAnsi="Palatino Linotype" w:cs="Arial"/>
          <w:b/>
          <w:lang w:val="es-ES"/>
        </w:rPr>
        <w:t>SUJETO OBLIGADO</w:t>
      </w:r>
      <w:r w:rsidR="003116A6" w:rsidRPr="00EA544D">
        <w:rPr>
          <w:rFonts w:ascii="Palatino Linotype" w:eastAsia="Calibri" w:hAnsi="Palatino Linotype" w:cs="Arial"/>
        </w:rPr>
        <w:t xml:space="preserve"> vía</w:t>
      </w:r>
      <w:r w:rsidR="00DB4BEF" w:rsidRPr="00EA544D">
        <w:rPr>
          <w:rFonts w:ascii="Palatino Linotype" w:eastAsia="Calibri" w:hAnsi="Palatino Linotype" w:cs="Arial"/>
        </w:rPr>
        <w:t xml:space="preserve"> </w:t>
      </w:r>
      <w:r w:rsidR="00DB4BEF" w:rsidRPr="00EA544D">
        <w:rPr>
          <w:rFonts w:ascii="Palatino Linotype" w:eastAsia="Calibri" w:hAnsi="Palatino Linotype" w:cs="Arial"/>
          <w:lang w:val="es-ES"/>
        </w:rPr>
        <w:t xml:space="preserve">Sistema de Acceso a la Información Mexiquense </w:t>
      </w:r>
      <w:r w:rsidR="00FB2648" w:rsidRPr="00EA544D">
        <w:rPr>
          <w:rFonts w:ascii="Palatino Linotype" w:eastAsia="Calibri" w:hAnsi="Palatino Linotype" w:cs="Arial"/>
          <w:lang w:val="es-ES"/>
        </w:rPr>
        <w:t>(</w:t>
      </w:r>
      <w:r w:rsidR="00DB4BEF" w:rsidRPr="00EA544D">
        <w:rPr>
          <w:rFonts w:ascii="Palatino Linotype" w:eastAsia="Calibri" w:hAnsi="Palatino Linotype" w:cs="Arial"/>
          <w:b/>
          <w:lang w:val="es-ES"/>
        </w:rPr>
        <w:t>SAIMEX</w:t>
      </w:r>
      <w:r w:rsidR="00FB2648" w:rsidRPr="00EA544D">
        <w:rPr>
          <w:rFonts w:ascii="Palatino Linotype" w:eastAsia="Calibri" w:hAnsi="Palatino Linotype" w:cs="Arial"/>
          <w:b/>
          <w:lang w:val="es-ES"/>
        </w:rPr>
        <w:t>)</w:t>
      </w:r>
      <w:r w:rsidR="008A66FC" w:rsidRPr="00EA544D">
        <w:rPr>
          <w:rFonts w:ascii="Palatino Linotype" w:eastAsia="Calibri" w:hAnsi="Palatino Linotype" w:cs="Arial"/>
          <w:lang w:val="es-ES"/>
        </w:rPr>
        <w:t xml:space="preserve"> </w:t>
      </w:r>
      <w:r w:rsidR="00DB4BEF" w:rsidRPr="00EA544D">
        <w:rPr>
          <w:rFonts w:ascii="Palatino Linotype" w:eastAsia="Calibri" w:hAnsi="Palatino Linotype" w:cs="Arial"/>
          <w:lang w:val="es-ES"/>
        </w:rPr>
        <w:t xml:space="preserve">la solicitud de información pública registrada con el número </w:t>
      </w:r>
      <w:r w:rsidR="009453DB" w:rsidRPr="00EA544D">
        <w:rPr>
          <w:rFonts w:ascii="Palatino Linotype" w:hAnsi="Palatino Linotype"/>
          <w:b/>
          <w:bCs/>
        </w:rPr>
        <w:t>00</w:t>
      </w:r>
      <w:r w:rsidR="00F05FB9" w:rsidRPr="00EA544D">
        <w:rPr>
          <w:rFonts w:ascii="Palatino Linotype" w:hAnsi="Palatino Linotype"/>
          <w:b/>
          <w:bCs/>
        </w:rPr>
        <w:t>204</w:t>
      </w:r>
      <w:r w:rsidR="009453DB" w:rsidRPr="00EA544D">
        <w:rPr>
          <w:rFonts w:ascii="Palatino Linotype" w:hAnsi="Palatino Linotype"/>
          <w:b/>
          <w:bCs/>
        </w:rPr>
        <w:t>/</w:t>
      </w:r>
      <w:r w:rsidR="00F05FB9" w:rsidRPr="00EA544D">
        <w:rPr>
          <w:rFonts w:ascii="Palatino Linotype" w:hAnsi="Palatino Linotype"/>
          <w:b/>
          <w:bCs/>
        </w:rPr>
        <w:t>NAUCALPA</w:t>
      </w:r>
      <w:r w:rsidR="00A94951" w:rsidRPr="00EA544D">
        <w:rPr>
          <w:rFonts w:ascii="Palatino Linotype" w:hAnsi="Palatino Linotype"/>
          <w:b/>
          <w:bCs/>
        </w:rPr>
        <w:t>/IP</w:t>
      </w:r>
      <w:r w:rsidR="00B32944" w:rsidRPr="00EA544D">
        <w:rPr>
          <w:rFonts w:ascii="Palatino Linotype" w:hAnsi="Palatino Linotype"/>
          <w:b/>
          <w:bCs/>
        </w:rPr>
        <w:t>/2018</w:t>
      </w:r>
      <w:r w:rsidR="007173CB" w:rsidRPr="00EA544D">
        <w:rPr>
          <w:rFonts w:ascii="Palatino Linotype" w:hAnsi="Palatino Linotype"/>
          <w:b/>
          <w:bCs/>
        </w:rPr>
        <w:t>;</w:t>
      </w:r>
      <w:r w:rsidR="00DB4BEF" w:rsidRPr="00EA544D">
        <w:rPr>
          <w:rFonts w:ascii="Palatino Linotype" w:eastAsia="Calibri" w:hAnsi="Palatino Linotype" w:cs="Arial"/>
          <w:lang w:val="es-ES"/>
        </w:rPr>
        <w:t xml:space="preserve"> mediante </w:t>
      </w:r>
      <w:r w:rsidR="007173CB" w:rsidRPr="00EA544D">
        <w:rPr>
          <w:rFonts w:ascii="Palatino Linotype" w:eastAsia="Calibri" w:hAnsi="Palatino Linotype" w:cs="Arial"/>
          <w:lang w:val="es-ES"/>
        </w:rPr>
        <w:t>la cual señaló</w:t>
      </w:r>
      <w:r w:rsidR="00DB4BEF" w:rsidRPr="00EA544D">
        <w:rPr>
          <w:rFonts w:ascii="Palatino Linotype" w:eastAsia="Calibri" w:hAnsi="Palatino Linotype" w:cs="Arial"/>
          <w:lang w:val="es-ES"/>
        </w:rPr>
        <w:t>:</w:t>
      </w:r>
    </w:p>
    <w:p w14:paraId="1FACC4E2" w14:textId="364BF59D" w:rsidR="005F0167" w:rsidRPr="00EA544D" w:rsidRDefault="00E76AB6" w:rsidP="008644D8">
      <w:pPr>
        <w:spacing w:line="360" w:lineRule="auto"/>
        <w:ind w:left="567" w:right="567"/>
        <w:jc w:val="both"/>
        <w:rPr>
          <w:rFonts w:ascii="Palatino Linotype" w:eastAsia="Times New Roman" w:hAnsi="Palatino Linotype" w:cs="Times New Roman"/>
          <w:i/>
          <w:sz w:val="22"/>
          <w:szCs w:val="14"/>
          <w:lang w:val="es-ES"/>
        </w:rPr>
      </w:pPr>
      <w:r w:rsidRPr="00EA544D">
        <w:rPr>
          <w:rFonts w:ascii="Palatino Linotype" w:eastAsia="Times New Roman" w:hAnsi="Palatino Linotype" w:cs="Times New Roman"/>
          <w:i/>
          <w:sz w:val="22"/>
          <w:szCs w:val="14"/>
          <w:lang w:val="es-ES"/>
        </w:rPr>
        <w:t>“</w:t>
      </w:r>
      <w:r w:rsidR="00F05FB9" w:rsidRPr="00EA544D">
        <w:rPr>
          <w:rFonts w:ascii="Palatino Linotype" w:eastAsia="Times New Roman" w:hAnsi="Palatino Linotype" w:cs="Times New Roman"/>
          <w:i/>
          <w:sz w:val="22"/>
          <w:szCs w:val="14"/>
          <w:lang w:val="es-ES"/>
        </w:rPr>
        <w:t xml:space="preserve">Contrato o convenio realizado por el H. </w:t>
      </w:r>
      <w:proofErr w:type="spellStart"/>
      <w:r w:rsidR="00F05FB9" w:rsidRPr="00EA544D">
        <w:rPr>
          <w:rFonts w:ascii="Palatino Linotype" w:eastAsia="Times New Roman" w:hAnsi="Palatino Linotype" w:cs="Times New Roman"/>
          <w:i/>
          <w:sz w:val="22"/>
          <w:szCs w:val="14"/>
          <w:lang w:val="es-ES"/>
        </w:rPr>
        <w:t>Ayuntamiendo</w:t>
      </w:r>
      <w:proofErr w:type="spellEnd"/>
      <w:r w:rsidR="00F05FB9" w:rsidRPr="00EA544D">
        <w:rPr>
          <w:rFonts w:ascii="Palatino Linotype" w:eastAsia="Times New Roman" w:hAnsi="Palatino Linotype" w:cs="Times New Roman"/>
          <w:i/>
          <w:sz w:val="22"/>
          <w:szCs w:val="14"/>
          <w:lang w:val="es-ES"/>
        </w:rPr>
        <w:t xml:space="preserve"> de Naucalpan de </w:t>
      </w:r>
      <w:proofErr w:type="spellStart"/>
      <w:r w:rsidR="00F05FB9" w:rsidRPr="00EA544D">
        <w:rPr>
          <w:rFonts w:ascii="Palatino Linotype" w:eastAsia="Times New Roman" w:hAnsi="Palatino Linotype" w:cs="Times New Roman"/>
          <w:i/>
          <w:sz w:val="22"/>
          <w:szCs w:val="14"/>
          <w:lang w:val="es-ES"/>
        </w:rPr>
        <w:t>Juarez</w:t>
      </w:r>
      <w:proofErr w:type="spellEnd"/>
      <w:r w:rsidR="00F05FB9" w:rsidRPr="00EA544D">
        <w:rPr>
          <w:rFonts w:ascii="Palatino Linotype" w:eastAsia="Times New Roman" w:hAnsi="Palatino Linotype" w:cs="Times New Roman"/>
          <w:i/>
          <w:sz w:val="22"/>
          <w:szCs w:val="14"/>
          <w:lang w:val="es-ES"/>
        </w:rPr>
        <w:t xml:space="preserve">, Estado de </w:t>
      </w:r>
      <w:proofErr w:type="spellStart"/>
      <w:r w:rsidR="00F05FB9" w:rsidRPr="00EA544D">
        <w:rPr>
          <w:rFonts w:ascii="Palatino Linotype" w:eastAsia="Times New Roman" w:hAnsi="Palatino Linotype" w:cs="Times New Roman"/>
          <w:i/>
          <w:sz w:val="22"/>
          <w:szCs w:val="14"/>
          <w:lang w:val="es-ES"/>
        </w:rPr>
        <w:t>Mexico</w:t>
      </w:r>
      <w:proofErr w:type="spellEnd"/>
      <w:r w:rsidR="00F05FB9" w:rsidRPr="00EA544D">
        <w:rPr>
          <w:rFonts w:ascii="Palatino Linotype" w:eastAsia="Times New Roman" w:hAnsi="Palatino Linotype" w:cs="Times New Roman"/>
          <w:i/>
          <w:sz w:val="22"/>
          <w:szCs w:val="14"/>
          <w:lang w:val="es-ES"/>
        </w:rPr>
        <w:t xml:space="preserve">, con la empresa prestadora del servicio de </w:t>
      </w:r>
      <w:proofErr w:type="spellStart"/>
      <w:r w:rsidR="00F05FB9" w:rsidRPr="00EA544D">
        <w:rPr>
          <w:rFonts w:ascii="Palatino Linotype" w:eastAsia="Times New Roman" w:hAnsi="Palatino Linotype" w:cs="Times New Roman"/>
          <w:i/>
          <w:sz w:val="22"/>
          <w:szCs w:val="14"/>
          <w:lang w:val="es-ES"/>
        </w:rPr>
        <w:t>Parquimetros</w:t>
      </w:r>
      <w:proofErr w:type="spellEnd"/>
      <w:r w:rsidRPr="00EA544D">
        <w:rPr>
          <w:rFonts w:ascii="Palatino Linotype" w:eastAsia="Times New Roman" w:hAnsi="Palatino Linotype" w:cs="Times New Roman"/>
          <w:i/>
          <w:sz w:val="22"/>
          <w:szCs w:val="14"/>
          <w:lang w:val="es-ES"/>
        </w:rPr>
        <w:t>” (</w:t>
      </w:r>
      <w:r w:rsidR="00C83B8D" w:rsidRPr="00EA544D">
        <w:rPr>
          <w:rFonts w:ascii="Palatino Linotype" w:eastAsia="Times New Roman" w:hAnsi="Palatino Linotype" w:cs="Times New Roman"/>
          <w:i/>
          <w:sz w:val="22"/>
          <w:szCs w:val="14"/>
          <w:lang w:val="es-ES"/>
        </w:rPr>
        <w:t>Sic)</w:t>
      </w:r>
    </w:p>
    <w:p w14:paraId="184D2036" w14:textId="4BE88DBA" w:rsidR="00772DB9" w:rsidRPr="00EA544D" w:rsidRDefault="00772DB9" w:rsidP="008644D8">
      <w:pPr>
        <w:spacing w:line="360" w:lineRule="auto"/>
        <w:ind w:right="567"/>
        <w:jc w:val="both"/>
        <w:rPr>
          <w:rFonts w:ascii="Palatino Linotype" w:eastAsia="Times New Roman" w:hAnsi="Palatino Linotype" w:cs="Times New Roman"/>
          <w:lang w:val="es-ES"/>
        </w:rPr>
      </w:pPr>
    </w:p>
    <w:p w14:paraId="49224D70" w14:textId="569F5BCE" w:rsidR="007173CB" w:rsidRPr="00EA544D" w:rsidRDefault="007173CB" w:rsidP="008644D8">
      <w:pPr>
        <w:pStyle w:val="Prrafodelista"/>
        <w:numPr>
          <w:ilvl w:val="0"/>
          <w:numId w:val="2"/>
        </w:numPr>
        <w:spacing w:line="360" w:lineRule="auto"/>
        <w:ind w:left="0" w:right="34" w:firstLine="0"/>
        <w:jc w:val="both"/>
        <w:rPr>
          <w:rFonts w:ascii="Palatino Linotype" w:hAnsi="Palatino Linotype" w:cs="Arial"/>
          <w:szCs w:val="22"/>
        </w:rPr>
      </w:pPr>
      <w:r w:rsidRPr="00EA544D">
        <w:rPr>
          <w:rFonts w:ascii="Palatino Linotype" w:hAnsi="Palatino Linotype" w:cs="Arial"/>
          <w:szCs w:val="22"/>
        </w:rPr>
        <w:t>El particular señaló como modalidad de entrega de la información a través de</w:t>
      </w:r>
      <w:r w:rsidR="0055118B" w:rsidRPr="00EA544D">
        <w:rPr>
          <w:rFonts w:ascii="Palatino Linotype" w:hAnsi="Palatino Linotype" w:cs="Arial"/>
          <w:szCs w:val="22"/>
        </w:rPr>
        <w:t>: SAIMEX</w:t>
      </w:r>
      <w:r w:rsidR="008342BE" w:rsidRPr="00EA544D">
        <w:rPr>
          <w:rFonts w:ascii="Palatino Linotype" w:hAnsi="Palatino Linotype" w:cs="Arial"/>
          <w:szCs w:val="22"/>
        </w:rPr>
        <w:t>.</w:t>
      </w:r>
    </w:p>
    <w:p w14:paraId="6863AC4F" w14:textId="77777777" w:rsidR="00C83B8D" w:rsidRPr="00EA544D" w:rsidRDefault="00C83B8D" w:rsidP="008644D8">
      <w:pPr>
        <w:pStyle w:val="Prrafodelista"/>
        <w:spacing w:line="360" w:lineRule="auto"/>
        <w:ind w:left="0" w:right="34"/>
        <w:jc w:val="both"/>
        <w:rPr>
          <w:rFonts w:ascii="Palatino Linotype" w:hAnsi="Palatino Linotype" w:cs="Arial"/>
          <w:szCs w:val="22"/>
        </w:rPr>
      </w:pPr>
    </w:p>
    <w:p w14:paraId="2F9DCB1C" w14:textId="694B936C" w:rsidR="00582A2C" w:rsidRPr="00EA544D" w:rsidRDefault="00DB4BEF" w:rsidP="008644D8">
      <w:pPr>
        <w:pStyle w:val="Prrafodelista"/>
        <w:numPr>
          <w:ilvl w:val="0"/>
          <w:numId w:val="2"/>
        </w:numPr>
        <w:spacing w:line="360" w:lineRule="auto"/>
        <w:ind w:left="0" w:right="34" w:firstLine="0"/>
        <w:jc w:val="both"/>
        <w:rPr>
          <w:rFonts w:ascii="Palatino Linotype" w:hAnsi="Palatino Linotype" w:cs="Arial"/>
          <w:i/>
          <w:sz w:val="22"/>
          <w:szCs w:val="22"/>
        </w:rPr>
      </w:pPr>
      <w:r w:rsidRPr="00EA544D">
        <w:rPr>
          <w:rFonts w:ascii="Palatino Linotype" w:eastAsia="Calibri" w:hAnsi="Palatino Linotype" w:cs="Arial"/>
          <w:lang w:val="es-AR"/>
        </w:rPr>
        <w:t>El</w:t>
      </w:r>
      <w:r w:rsidRPr="00EA544D">
        <w:rPr>
          <w:rFonts w:ascii="Palatino Linotype" w:eastAsia="Times New Roman" w:hAnsi="Palatino Linotype" w:cs="Arial"/>
          <w:lang w:val="es-ES"/>
        </w:rPr>
        <w:t xml:space="preserve"> </w:t>
      </w:r>
      <w:r w:rsidR="00F05FB9" w:rsidRPr="00EA544D">
        <w:rPr>
          <w:rFonts w:ascii="Palatino Linotype" w:eastAsia="Times New Roman" w:hAnsi="Palatino Linotype" w:cs="Arial"/>
          <w:lang w:val="es-ES"/>
        </w:rPr>
        <w:t xml:space="preserve">día veintitrés (23) de abril de dos mil dieciocho </w:t>
      </w:r>
      <w:r w:rsidR="00E76AB6" w:rsidRPr="00EA544D">
        <w:rPr>
          <w:rFonts w:ascii="Palatino Linotype" w:eastAsia="Times New Roman" w:hAnsi="Palatino Linotype" w:cs="Arial"/>
          <w:b/>
          <w:lang w:val="es-ES"/>
        </w:rPr>
        <w:t>SUJETO OBLIGADO</w:t>
      </w:r>
      <w:r w:rsidR="007173CB" w:rsidRPr="00EA544D">
        <w:rPr>
          <w:rFonts w:ascii="Palatino Linotype" w:eastAsia="Times New Roman" w:hAnsi="Palatino Linotype" w:cs="Arial"/>
          <w:lang w:val="es-ES"/>
        </w:rPr>
        <w:t xml:space="preserve"> </w:t>
      </w:r>
      <w:r w:rsidR="00F05FB9" w:rsidRPr="00EA544D">
        <w:rPr>
          <w:rFonts w:ascii="Palatino Linotype" w:eastAsia="Times New Roman" w:hAnsi="Palatino Linotype" w:cs="Arial"/>
          <w:lang w:val="es-ES"/>
        </w:rPr>
        <w:t>solicitó una prórroga para atender la solicitud de acceso a la información.</w:t>
      </w:r>
    </w:p>
    <w:p w14:paraId="13638907" w14:textId="162E4A5A" w:rsidR="00F05FB9" w:rsidRPr="00EA544D" w:rsidRDefault="00F05FB9" w:rsidP="008644D8">
      <w:pPr>
        <w:pStyle w:val="Prrafodelista"/>
        <w:numPr>
          <w:ilvl w:val="0"/>
          <w:numId w:val="2"/>
        </w:numPr>
        <w:spacing w:line="360" w:lineRule="auto"/>
        <w:ind w:left="0" w:right="34" w:firstLine="0"/>
        <w:jc w:val="both"/>
        <w:rPr>
          <w:rFonts w:ascii="Palatino Linotype" w:hAnsi="Palatino Linotype" w:cs="Arial"/>
          <w:szCs w:val="22"/>
        </w:rPr>
      </w:pPr>
      <w:r w:rsidRPr="00EA544D">
        <w:rPr>
          <w:rFonts w:ascii="Palatino Linotype" w:hAnsi="Palatino Linotype" w:cs="Arial"/>
          <w:szCs w:val="22"/>
        </w:rPr>
        <w:lastRenderedPageBreak/>
        <w:t>El día veintidós (22) de mayo de dos mil dieciocho el Sujeto Obligado dio respuesta a la solicitud de acceso a la información en los siguientes términos:</w:t>
      </w:r>
    </w:p>
    <w:p w14:paraId="22DF1D19" w14:textId="77777777" w:rsidR="00F05FB9" w:rsidRPr="00EA544D" w:rsidRDefault="00F05FB9" w:rsidP="00F05FB9">
      <w:pPr>
        <w:pStyle w:val="Prrafodelista"/>
        <w:rPr>
          <w:rFonts w:ascii="Palatino Linotype" w:hAnsi="Palatino Linotype" w:cs="Arial"/>
          <w:szCs w:val="22"/>
        </w:rPr>
      </w:pPr>
    </w:p>
    <w:p w14:paraId="7F41489A" w14:textId="4998E929" w:rsidR="00F05FB9" w:rsidRPr="00EA544D" w:rsidRDefault="00F05FB9" w:rsidP="00F05FB9">
      <w:pPr>
        <w:pStyle w:val="Prrafodelista"/>
        <w:spacing w:line="360" w:lineRule="auto"/>
        <w:ind w:left="567" w:right="567"/>
        <w:jc w:val="both"/>
        <w:rPr>
          <w:rFonts w:ascii="Palatino Linotype" w:hAnsi="Palatino Linotype" w:cs="Arial"/>
          <w:i/>
          <w:sz w:val="22"/>
          <w:szCs w:val="22"/>
        </w:rPr>
      </w:pPr>
      <w:r w:rsidRPr="00EA544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49E62F" w14:textId="77777777" w:rsidR="00F05FB9" w:rsidRPr="00EA544D" w:rsidRDefault="00F05FB9" w:rsidP="00F05FB9">
      <w:pPr>
        <w:pStyle w:val="Prrafodelista"/>
        <w:spacing w:line="360" w:lineRule="auto"/>
        <w:ind w:left="567" w:right="567"/>
        <w:jc w:val="both"/>
        <w:rPr>
          <w:rFonts w:ascii="Palatino Linotype" w:hAnsi="Palatino Linotype" w:cs="Arial"/>
          <w:i/>
          <w:sz w:val="22"/>
          <w:szCs w:val="22"/>
        </w:rPr>
      </w:pPr>
    </w:p>
    <w:p w14:paraId="08E70CB4" w14:textId="0A35A456" w:rsidR="00F05FB9" w:rsidRPr="00EA544D" w:rsidRDefault="00F05FB9" w:rsidP="00F05FB9">
      <w:pPr>
        <w:pStyle w:val="Prrafodelista"/>
        <w:spacing w:line="360" w:lineRule="auto"/>
        <w:ind w:left="567" w:right="567"/>
        <w:jc w:val="both"/>
        <w:rPr>
          <w:rFonts w:ascii="Palatino Linotype" w:hAnsi="Palatino Linotype" w:cs="Arial"/>
          <w:i/>
          <w:sz w:val="22"/>
          <w:szCs w:val="22"/>
        </w:rPr>
      </w:pPr>
      <w:r w:rsidRPr="00EA544D">
        <w:rPr>
          <w:rFonts w:ascii="Palatino Linotype" w:hAnsi="Palatino Linotype" w:cs="Arial"/>
          <w:i/>
          <w:sz w:val="22"/>
          <w:szCs w:val="22"/>
        </w:rPr>
        <w:t xml:space="preserve">Se cita textualmente la respuesta otorgada por el Servidor Público Habilitado responsable de dar atención a su solicitud de información. Por lo que hace referencia la solicitud que nos ocupa y la cual requiere el "contrato o convenio realizado por el H. Ayuntamiento de Naucalpan de Juárez, Estado de México, con la empresa prestadora del servicio de </w:t>
      </w:r>
      <w:proofErr w:type="spellStart"/>
      <w:r w:rsidRPr="00EA544D">
        <w:rPr>
          <w:rFonts w:ascii="Palatino Linotype" w:hAnsi="Palatino Linotype" w:cs="Arial"/>
          <w:i/>
          <w:sz w:val="22"/>
          <w:szCs w:val="22"/>
        </w:rPr>
        <w:t>Parquimetros</w:t>
      </w:r>
      <w:proofErr w:type="spellEnd"/>
      <w:r w:rsidRPr="00EA544D">
        <w:rPr>
          <w:rFonts w:ascii="Palatino Linotype" w:hAnsi="Palatino Linotype" w:cs="Arial"/>
          <w:i/>
          <w:sz w:val="22"/>
          <w:szCs w:val="22"/>
        </w:rPr>
        <w:t xml:space="preserve">", se hace de su conocimiento que el mismo </w:t>
      </w:r>
      <w:proofErr w:type="spellStart"/>
      <w:r w:rsidRPr="00EA544D">
        <w:rPr>
          <w:rFonts w:ascii="Palatino Linotype" w:hAnsi="Palatino Linotype" w:cs="Arial"/>
          <w:i/>
          <w:sz w:val="22"/>
          <w:szCs w:val="22"/>
        </w:rPr>
        <w:t>esta</w:t>
      </w:r>
      <w:proofErr w:type="spellEnd"/>
      <w:r w:rsidRPr="00EA544D">
        <w:rPr>
          <w:rFonts w:ascii="Palatino Linotype" w:hAnsi="Palatino Linotype" w:cs="Arial"/>
          <w:i/>
          <w:sz w:val="22"/>
          <w:szCs w:val="22"/>
        </w:rPr>
        <w:t xml:space="preserve"> siendo actualizado por el Departamento de Contratos y Convenios, lo anterior de conformidad con el </w:t>
      </w:r>
      <w:proofErr w:type="spellStart"/>
      <w:r w:rsidRPr="00EA544D">
        <w:rPr>
          <w:rFonts w:ascii="Palatino Linotype" w:hAnsi="Palatino Linotype" w:cs="Arial"/>
          <w:i/>
          <w:sz w:val="22"/>
          <w:szCs w:val="22"/>
        </w:rPr>
        <w:t>articulo</w:t>
      </w:r>
      <w:proofErr w:type="spellEnd"/>
      <w:r w:rsidRPr="00EA544D">
        <w:rPr>
          <w:rFonts w:ascii="Palatino Linotype" w:hAnsi="Palatino Linotype" w:cs="Arial"/>
          <w:i/>
          <w:sz w:val="22"/>
          <w:szCs w:val="22"/>
        </w:rPr>
        <w:t xml:space="preserve"> 3.24 del Reglamento Orgánico de la Administración Pública de Naucalpan de Juárez, México, mismo que a la letra dice: Artículo 3.24.- Corresponde al Departamento de Contratos y Convenios, el despacho de los asuntos siguientes: I. Elaborar y/o revisar los convenios, contratos, concesiones y demás instrumentos jurídicos que deriven derechos y obligaciones para el Municipio, a efecto de que se ajusten a la normatividad vigente; II. Llevar el registro, control y debido resguardo de los convenios, contratos y demás instrumentos jurídicos que deriven derechos y obligaciones para el Municipio; III. Remitir los instrumentos jurídicos a que se refieren las fracciones que anteceden para autorización y firma del Secretario del Ayuntamiento; IV. Asistir jurídicamente al Subdirector de Normatividad y Convenios; V. Participar, en términos de la normatividad aplicable en los procedimientos de contrataciones relativos a las adquisiciones, arrendamientos, prestaciones de servicios y enajenaciones, así como de obra pública; y VI. Las demás que le encomiende el Subdirector de Normatividad y Convenios.” (</w:t>
      </w:r>
      <w:proofErr w:type="gramStart"/>
      <w:r w:rsidRPr="00EA544D">
        <w:rPr>
          <w:rFonts w:ascii="Palatino Linotype" w:hAnsi="Palatino Linotype" w:cs="Arial"/>
          <w:i/>
          <w:sz w:val="22"/>
          <w:szCs w:val="22"/>
        </w:rPr>
        <w:t>sic</w:t>
      </w:r>
      <w:proofErr w:type="gramEnd"/>
      <w:r w:rsidRPr="00EA544D">
        <w:rPr>
          <w:rFonts w:ascii="Palatino Linotype" w:hAnsi="Palatino Linotype" w:cs="Arial"/>
          <w:i/>
          <w:sz w:val="22"/>
          <w:szCs w:val="22"/>
        </w:rPr>
        <w:t>)</w:t>
      </w:r>
    </w:p>
    <w:p w14:paraId="6C8C8F82" w14:textId="77777777" w:rsidR="00F05FB9" w:rsidRPr="00EA544D" w:rsidRDefault="00F05FB9" w:rsidP="00F05FB9">
      <w:pPr>
        <w:pStyle w:val="Prrafodelista"/>
        <w:rPr>
          <w:rFonts w:ascii="Palatino Linotype" w:eastAsia="Times New Roman" w:hAnsi="Palatino Linotype" w:cs="Arial"/>
          <w:lang w:val="es-ES"/>
        </w:rPr>
      </w:pPr>
    </w:p>
    <w:p w14:paraId="0D72311B" w14:textId="2B7A46CA" w:rsidR="001A67B9" w:rsidRPr="00EA544D" w:rsidRDefault="000B1E3D" w:rsidP="008644D8">
      <w:pPr>
        <w:pStyle w:val="Prrafodelista"/>
        <w:numPr>
          <w:ilvl w:val="0"/>
          <w:numId w:val="2"/>
        </w:numPr>
        <w:spacing w:line="360" w:lineRule="auto"/>
        <w:ind w:left="0" w:right="34" w:firstLine="0"/>
        <w:jc w:val="both"/>
        <w:rPr>
          <w:rFonts w:ascii="Palatino Linotype" w:hAnsi="Palatino Linotype" w:cs="Arial"/>
          <w:i/>
          <w:sz w:val="22"/>
          <w:szCs w:val="22"/>
        </w:rPr>
      </w:pPr>
      <w:r w:rsidRPr="00EA544D">
        <w:rPr>
          <w:rFonts w:ascii="Palatino Linotype" w:eastAsia="Times New Roman" w:hAnsi="Palatino Linotype" w:cs="Arial"/>
          <w:lang w:val="es-ES"/>
        </w:rPr>
        <w:t xml:space="preserve">El día </w:t>
      </w:r>
      <w:r w:rsidR="00F05FB9" w:rsidRPr="00EA544D">
        <w:rPr>
          <w:rFonts w:ascii="Palatino Linotype" w:eastAsia="Times New Roman" w:hAnsi="Palatino Linotype" w:cs="Arial"/>
          <w:lang w:val="es-ES"/>
        </w:rPr>
        <w:t>veintitrés</w:t>
      </w:r>
      <w:r w:rsidR="00CE4A80" w:rsidRPr="00EA544D">
        <w:rPr>
          <w:rFonts w:ascii="Palatino Linotype" w:eastAsia="Times New Roman" w:hAnsi="Palatino Linotype" w:cs="Arial"/>
          <w:lang w:val="es-ES"/>
        </w:rPr>
        <w:t xml:space="preserve"> (</w:t>
      </w:r>
      <w:r w:rsidR="00F05FB9" w:rsidRPr="00EA544D">
        <w:rPr>
          <w:rFonts w:ascii="Palatino Linotype" w:eastAsia="Times New Roman" w:hAnsi="Palatino Linotype" w:cs="Arial"/>
          <w:lang w:val="es-ES"/>
        </w:rPr>
        <w:t>23</w:t>
      </w:r>
      <w:r w:rsidR="00CE4A80" w:rsidRPr="00EA544D">
        <w:rPr>
          <w:rFonts w:ascii="Palatino Linotype" w:eastAsia="Times New Roman" w:hAnsi="Palatino Linotype" w:cs="Arial"/>
          <w:lang w:val="es-ES"/>
        </w:rPr>
        <w:t xml:space="preserve">) de </w:t>
      </w:r>
      <w:r w:rsidR="00F05FB9" w:rsidRPr="00EA544D">
        <w:rPr>
          <w:rFonts w:ascii="Palatino Linotype" w:eastAsia="Times New Roman" w:hAnsi="Palatino Linotype" w:cs="Arial"/>
          <w:lang w:val="es-ES"/>
        </w:rPr>
        <w:t>mayo</w:t>
      </w:r>
      <w:r w:rsidR="00CE4A80" w:rsidRPr="00EA544D">
        <w:rPr>
          <w:rFonts w:ascii="Palatino Linotype" w:eastAsia="Times New Roman" w:hAnsi="Palatino Linotype" w:cs="Arial"/>
          <w:lang w:val="es-ES"/>
        </w:rPr>
        <w:t xml:space="preserve"> </w:t>
      </w:r>
      <w:r w:rsidR="00206D8C" w:rsidRPr="00EA544D">
        <w:rPr>
          <w:rFonts w:ascii="Palatino Linotype" w:eastAsia="Times New Roman" w:hAnsi="Palatino Linotype" w:cs="Arial"/>
          <w:lang w:val="es-ES"/>
        </w:rPr>
        <w:t>de dos mil dieciocho,</w:t>
      </w:r>
      <w:r w:rsidR="00AB2A4A" w:rsidRPr="00EA544D">
        <w:rPr>
          <w:rFonts w:ascii="Palatino Linotype" w:eastAsia="Times New Roman" w:hAnsi="Palatino Linotype" w:cs="Arial"/>
          <w:lang w:val="es-ES"/>
        </w:rPr>
        <w:t xml:space="preserve"> el particular</w:t>
      </w:r>
      <w:r w:rsidR="00DB4BEF" w:rsidRPr="00EA544D">
        <w:rPr>
          <w:rFonts w:ascii="Palatino Linotype" w:eastAsia="Times New Roman" w:hAnsi="Palatino Linotype" w:cs="Arial"/>
          <w:lang w:val="es-ES"/>
        </w:rPr>
        <w:t xml:space="preserve"> interpuso</w:t>
      </w:r>
      <w:r w:rsidR="009316E9" w:rsidRPr="00EA544D">
        <w:rPr>
          <w:rFonts w:ascii="Palatino Linotype" w:eastAsia="Times New Roman" w:hAnsi="Palatino Linotype" w:cs="Arial"/>
          <w:lang w:val="es-ES"/>
        </w:rPr>
        <w:t xml:space="preserve"> el</w:t>
      </w:r>
      <w:r w:rsidRPr="00EA544D">
        <w:rPr>
          <w:rFonts w:ascii="Palatino Linotype" w:eastAsia="Times New Roman" w:hAnsi="Palatino Linotype" w:cs="Arial"/>
          <w:lang w:val="es-ES"/>
        </w:rPr>
        <w:t xml:space="preserve"> recurso de revisión </w:t>
      </w:r>
      <w:r w:rsidR="009316E9" w:rsidRPr="00EA544D">
        <w:rPr>
          <w:rFonts w:ascii="Palatino Linotype" w:eastAsia="Times New Roman" w:hAnsi="Palatino Linotype" w:cs="Arial"/>
          <w:lang w:val="es-ES"/>
        </w:rPr>
        <w:t xml:space="preserve">en contra </w:t>
      </w:r>
      <w:r w:rsidRPr="00EA544D">
        <w:rPr>
          <w:rFonts w:ascii="Palatino Linotype" w:eastAsia="Times New Roman" w:hAnsi="Palatino Linotype" w:cs="Arial"/>
          <w:lang w:val="es-ES"/>
        </w:rPr>
        <w:t xml:space="preserve">de la </w:t>
      </w:r>
      <w:r w:rsidR="005E223A" w:rsidRPr="00EA544D">
        <w:rPr>
          <w:rFonts w:ascii="Palatino Linotype" w:eastAsia="Times New Roman" w:hAnsi="Palatino Linotype" w:cs="Arial"/>
          <w:lang w:val="es-ES"/>
        </w:rPr>
        <w:t>respuesta del</w:t>
      </w:r>
      <w:r w:rsidR="00B12AA3" w:rsidRPr="00EA544D">
        <w:rPr>
          <w:rFonts w:ascii="Palatino Linotype" w:eastAsia="Times New Roman" w:hAnsi="Palatino Linotype" w:cs="Arial"/>
          <w:lang w:val="es-ES"/>
        </w:rPr>
        <w:t xml:space="preserve"> </w:t>
      </w:r>
      <w:r w:rsidR="00B12AA3" w:rsidRPr="00EA544D">
        <w:rPr>
          <w:rFonts w:ascii="Palatino Linotype" w:eastAsia="Times New Roman" w:hAnsi="Palatino Linotype" w:cs="Arial"/>
          <w:b/>
          <w:lang w:val="es-ES"/>
        </w:rPr>
        <w:t>SUJETO OBLIGADO</w:t>
      </w:r>
      <w:r w:rsidR="009316E9" w:rsidRPr="00EA544D">
        <w:rPr>
          <w:rFonts w:ascii="Palatino Linotype" w:eastAsia="Times New Roman" w:hAnsi="Palatino Linotype" w:cs="Arial"/>
          <w:lang w:val="es-ES"/>
        </w:rPr>
        <w:t>,</w:t>
      </w:r>
      <w:r w:rsidR="00A70931" w:rsidRPr="00EA544D">
        <w:rPr>
          <w:rFonts w:ascii="Palatino Linotype" w:eastAsia="Times New Roman" w:hAnsi="Palatino Linotype" w:cs="Arial"/>
          <w:lang w:val="es-ES"/>
        </w:rPr>
        <w:t xml:space="preserve"> </w:t>
      </w:r>
      <w:r w:rsidR="002B2A2E" w:rsidRPr="00EA544D">
        <w:rPr>
          <w:rFonts w:ascii="Palatino Linotype" w:eastAsia="Times New Roman" w:hAnsi="Palatino Linotype" w:cs="Arial"/>
          <w:lang w:val="es-ES"/>
        </w:rPr>
        <w:t xml:space="preserve">señalando </w:t>
      </w:r>
      <w:r w:rsidR="009E4942" w:rsidRPr="00EA544D">
        <w:rPr>
          <w:rFonts w:ascii="Palatino Linotype" w:eastAsia="Times New Roman" w:hAnsi="Palatino Linotype" w:cs="Arial"/>
          <w:lang w:val="es-ES"/>
        </w:rPr>
        <w:t>como</w:t>
      </w:r>
      <w:r w:rsidR="0099446C" w:rsidRPr="00EA544D">
        <w:rPr>
          <w:rFonts w:ascii="Palatino Linotype" w:eastAsia="Times New Roman" w:hAnsi="Palatino Linotype" w:cs="Arial"/>
          <w:lang w:val="es-ES"/>
        </w:rPr>
        <w:t>:</w:t>
      </w:r>
      <w:bookmarkStart w:id="4" w:name="_Toc462307683"/>
      <w:bookmarkStart w:id="5" w:name="_Toc472427085"/>
      <w:bookmarkStart w:id="6" w:name="_Toc472500652"/>
    </w:p>
    <w:p w14:paraId="0CFA88A8" w14:textId="77777777" w:rsidR="00B231FE" w:rsidRPr="00EA544D" w:rsidRDefault="00B231FE" w:rsidP="00B231FE">
      <w:pPr>
        <w:pStyle w:val="Prrafodelista"/>
        <w:spacing w:line="360" w:lineRule="auto"/>
        <w:ind w:left="0" w:right="34"/>
        <w:jc w:val="both"/>
        <w:rPr>
          <w:rFonts w:ascii="Palatino Linotype" w:hAnsi="Palatino Linotype" w:cs="Arial"/>
          <w:i/>
          <w:sz w:val="22"/>
          <w:szCs w:val="22"/>
        </w:rPr>
      </w:pPr>
    </w:p>
    <w:p w14:paraId="2DDC7870" w14:textId="1B3AC3EB" w:rsidR="00F2273F" w:rsidRPr="00EA544D" w:rsidRDefault="001A67B9" w:rsidP="008644D8">
      <w:pPr>
        <w:pStyle w:val="Prrafodelista"/>
        <w:spacing w:line="360" w:lineRule="auto"/>
        <w:ind w:left="0" w:right="34"/>
        <w:jc w:val="both"/>
        <w:rPr>
          <w:rFonts w:ascii="Palatino Linotype" w:hAnsi="Palatino Linotype" w:cs="Arial"/>
          <w:i/>
          <w:sz w:val="22"/>
          <w:szCs w:val="22"/>
        </w:rPr>
      </w:pPr>
      <w:r w:rsidRPr="00EA544D">
        <w:rPr>
          <w:rFonts w:ascii="Palatino Linotype" w:hAnsi="Palatino Linotype"/>
          <w:b/>
        </w:rPr>
        <w:t xml:space="preserve">A) </w:t>
      </w:r>
      <w:r w:rsidR="009E4942" w:rsidRPr="00EA544D">
        <w:rPr>
          <w:rFonts w:ascii="Palatino Linotype" w:hAnsi="Palatino Linotype"/>
          <w:b/>
        </w:rPr>
        <w:t>Acto impugnado</w:t>
      </w:r>
      <w:bookmarkEnd w:id="4"/>
      <w:bookmarkEnd w:id="5"/>
      <w:bookmarkEnd w:id="6"/>
      <w:r w:rsidR="00161C65" w:rsidRPr="00EA544D">
        <w:rPr>
          <w:rFonts w:ascii="Palatino Linotype" w:hAnsi="Palatino Linotype"/>
          <w:b/>
        </w:rPr>
        <w:t>:</w:t>
      </w:r>
      <w:r w:rsidR="00161C65" w:rsidRPr="00EA544D">
        <w:rPr>
          <w:rStyle w:val="Ttulo2Car"/>
          <w:rFonts w:ascii="Palatino Linotype" w:hAnsi="Palatino Linotype"/>
          <w:b/>
          <w:i/>
          <w:color w:val="auto"/>
          <w:sz w:val="24"/>
          <w:lang w:val="es-ES"/>
        </w:rPr>
        <w:t xml:space="preserve"> </w:t>
      </w:r>
      <w:r w:rsidR="00161C65" w:rsidRPr="00EA544D">
        <w:rPr>
          <w:rStyle w:val="Ttulo2Car"/>
          <w:rFonts w:ascii="Palatino Linotype" w:hAnsi="Palatino Linotype"/>
          <w:i/>
          <w:color w:val="auto"/>
          <w:sz w:val="24"/>
          <w:lang w:val="es-ES"/>
        </w:rPr>
        <w:t>“</w:t>
      </w:r>
      <w:r w:rsidR="007B050E" w:rsidRPr="00EA544D">
        <w:rPr>
          <w:rStyle w:val="Ttulo2Car"/>
          <w:rFonts w:ascii="Palatino Linotype" w:hAnsi="Palatino Linotype"/>
          <w:i/>
          <w:color w:val="auto"/>
          <w:sz w:val="22"/>
          <w:lang w:val="es-ES"/>
        </w:rPr>
        <w:t xml:space="preserve">Me inconformo de la respuesta recibida y que la </w:t>
      </w:r>
      <w:proofErr w:type="spellStart"/>
      <w:r w:rsidR="007B050E" w:rsidRPr="00EA544D">
        <w:rPr>
          <w:rStyle w:val="Ttulo2Car"/>
          <w:rFonts w:ascii="Palatino Linotype" w:hAnsi="Palatino Linotype"/>
          <w:i/>
          <w:color w:val="auto"/>
          <w:sz w:val="22"/>
          <w:lang w:val="es-ES"/>
        </w:rPr>
        <w:t>autoriidad</w:t>
      </w:r>
      <w:proofErr w:type="spellEnd"/>
      <w:r w:rsidR="007B050E" w:rsidRPr="00EA544D">
        <w:rPr>
          <w:rStyle w:val="Ttulo2Car"/>
          <w:rFonts w:ascii="Palatino Linotype" w:hAnsi="Palatino Linotype"/>
          <w:i/>
          <w:color w:val="auto"/>
          <w:sz w:val="22"/>
          <w:lang w:val="es-ES"/>
        </w:rPr>
        <w:t xml:space="preserve"> municipal de Naucalpan de </w:t>
      </w:r>
      <w:proofErr w:type="spellStart"/>
      <w:r w:rsidR="007B050E" w:rsidRPr="00EA544D">
        <w:rPr>
          <w:rStyle w:val="Ttulo2Car"/>
          <w:rFonts w:ascii="Palatino Linotype" w:hAnsi="Palatino Linotype"/>
          <w:i/>
          <w:color w:val="auto"/>
          <w:sz w:val="22"/>
          <w:lang w:val="es-ES"/>
        </w:rPr>
        <w:t>Juarez</w:t>
      </w:r>
      <w:proofErr w:type="spellEnd"/>
      <w:r w:rsidR="007B050E" w:rsidRPr="00EA544D">
        <w:rPr>
          <w:rStyle w:val="Ttulo2Car"/>
          <w:rFonts w:ascii="Palatino Linotype" w:hAnsi="Palatino Linotype"/>
          <w:i/>
          <w:color w:val="auto"/>
          <w:sz w:val="22"/>
          <w:lang w:val="es-ES"/>
        </w:rPr>
        <w:t xml:space="preserve"> y que a la letra dice: "... nos permitimos hacer de su conocimiento que con fundamento en el artículo 53, Fracciones: II, V y VI de la Ley de Transparencia y Acceso a la Información Pública del Estado de México y Municipios, le contestamos que: Se cita textualmente la respuesta otorgada por el Servidor Público Habilitado responsable de dar atención a su solicitud de información. Por lo que hace referencia la solicitud que nos ocupa y la cual requiere el "contrato o convenio realizado por el H. Ayuntamiento de Naucalpan de Juárez, Estado de México, con la empresa prestadora del servicio de </w:t>
      </w:r>
      <w:proofErr w:type="spellStart"/>
      <w:r w:rsidR="007B050E" w:rsidRPr="00EA544D">
        <w:rPr>
          <w:rStyle w:val="Ttulo2Car"/>
          <w:rFonts w:ascii="Palatino Linotype" w:hAnsi="Palatino Linotype"/>
          <w:i/>
          <w:color w:val="auto"/>
          <w:sz w:val="22"/>
          <w:lang w:val="es-ES"/>
        </w:rPr>
        <w:t>Parquimetros</w:t>
      </w:r>
      <w:proofErr w:type="spellEnd"/>
      <w:r w:rsidR="007B050E" w:rsidRPr="00EA544D">
        <w:rPr>
          <w:rStyle w:val="Ttulo2Car"/>
          <w:rFonts w:ascii="Palatino Linotype" w:hAnsi="Palatino Linotype"/>
          <w:i/>
          <w:color w:val="auto"/>
          <w:sz w:val="22"/>
          <w:lang w:val="es-ES"/>
        </w:rPr>
        <w:t xml:space="preserve">", se hace de su conocimiento que el mismo </w:t>
      </w:r>
      <w:proofErr w:type="spellStart"/>
      <w:r w:rsidR="007B050E" w:rsidRPr="00EA544D">
        <w:rPr>
          <w:rStyle w:val="Ttulo2Car"/>
          <w:rFonts w:ascii="Palatino Linotype" w:hAnsi="Palatino Linotype"/>
          <w:i/>
          <w:color w:val="auto"/>
          <w:sz w:val="22"/>
          <w:lang w:val="es-ES"/>
        </w:rPr>
        <w:t>esta</w:t>
      </w:r>
      <w:proofErr w:type="spellEnd"/>
      <w:r w:rsidR="007B050E" w:rsidRPr="00EA544D">
        <w:rPr>
          <w:rStyle w:val="Ttulo2Car"/>
          <w:rFonts w:ascii="Palatino Linotype" w:hAnsi="Palatino Linotype"/>
          <w:i/>
          <w:color w:val="auto"/>
          <w:sz w:val="22"/>
          <w:lang w:val="es-ES"/>
        </w:rPr>
        <w:t xml:space="preserve"> siendo actualizado por el Departamento de Contratos y Convenios, lo anterior de conformidad con el </w:t>
      </w:r>
      <w:proofErr w:type="spellStart"/>
      <w:r w:rsidR="007B050E" w:rsidRPr="00EA544D">
        <w:rPr>
          <w:rStyle w:val="Ttulo2Car"/>
          <w:rFonts w:ascii="Palatino Linotype" w:hAnsi="Palatino Linotype"/>
          <w:i/>
          <w:color w:val="auto"/>
          <w:sz w:val="22"/>
          <w:lang w:val="es-ES"/>
        </w:rPr>
        <w:t>articulo</w:t>
      </w:r>
      <w:proofErr w:type="spellEnd"/>
      <w:r w:rsidR="007B050E" w:rsidRPr="00EA544D">
        <w:rPr>
          <w:rStyle w:val="Ttulo2Car"/>
          <w:rFonts w:ascii="Palatino Linotype" w:hAnsi="Palatino Linotype"/>
          <w:i/>
          <w:color w:val="auto"/>
          <w:sz w:val="22"/>
          <w:lang w:val="es-ES"/>
        </w:rPr>
        <w:t xml:space="preserve"> 3.24 del Reglamento Orgánico de la Administración Pública de Naucalpan de Juárez, México, mismo que a la letra dice: Artículo 3.24.- Corresponde al Departamento de Contratos y Convenios, el despacho de los asuntos siguientes: I. Elaborar y/o revisar los convenios, contratos, concesiones y demás instrumentos jurídicos que deriven derechos y obligaciones para el Municipio, a efecto de que se ajusten a la normatividad vigente; II. Llevar el registro, control y debido resguardo de los convenios, contratos y demás instrumentos jurídicos que deriven derechos y obligaciones para el Municipio; III. Remitir los instrumentos jurídicos a que se refieren las fracciones que anteceden para autorización y firma del Secretario del Ayuntamiento; IV. Asistir jurídicamente al Subdirector de Normatividad y Convenios; V. Participar, en términos de la normatividad aplicable en los procedimientos de contrataciones relativos a las adquisiciones, arrendamientos, prestaciones de servicios y enajenaciones, así como de obra pública; y VI. Las demás que le encomiende el Subdirector </w:t>
      </w:r>
      <w:r w:rsidR="007B050E" w:rsidRPr="00EA544D">
        <w:rPr>
          <w:rStyle w:val="Ttulo2Car"/>
          <w:rFonts w:ascii="Palatino Linotype" w:hAnsi="Palatino Linotype"/>
          <w:i/>
          <w:color w:val="auto"/>
          <w:sz w:val="22"/>
          <w:lang w:val="es-ES"/>
        </w:rPr>
        <w:lastRenderedPageBreak/>
        <w:t>de Normatividad y Convenios. ATENTAMENTE MTRO. JORGE CAJIGA CALDERÓN</w:t>
      </w:r>
      <w:r w:rsidR="006218C1" w:rsidRPr="00EA544D">
        <w:rPr>
          <w:rStyle w:val="Ttulo2Car"/>
          <w:rFonts w:ascii="Palatino Linotype" w:hAnsi="Palatino Linotype"/>
          <w:i/>
          <w:color w:val="auto"/>
          <w:sz w:val="24"/>
          <w:lang w:val="es-ES"/>
        </w:rPr>
        <w:t>”</w:t>
      </w:r>
      <w:r w:rsidR="008A7B21" w:rsidRPr="00EA544D">
        <w:rPr>
          <w:rStyle w:val="Ttulo2Car"/>
          <w:rFonts w:ascii="Palatino Linotype" w:hAnsi="Palatino Linotype"/>
          <w:i/>
          <w:color w:val="auto"/>
          <w:sz w:val="24"/>
          <w:lang w:val="es-ES"/>
        </w:rPr>
        <w:t xml:space="preserve"> </w:t>
      </w:r>
      <w:r w:rsidR="00C319CD" w:rsidRPr="00EA544D">
        <w:rPr>
          <w:rStyle w:val="Ttulo2Car"/>
          <w:rFonts w:ascii="Palatino Linotype" w:hAnsi="Palatino Linotype"/>
          <w:i/>
          <w:color w:val="auto"/>
          <w:sz w:val="24"/>
          <w:lang w:val="es-ES"/>
        </w:rPr>
        <w:t>(</w:t>
      </w:r>
      <w:r w:rsidR="00A056B8" w:rsidRPr="00EA544D">
        <w:rPr>
          <w:rStyle w:val="Ttulo2Car"/>
          <w:rFonts w:ascii="Palatino Linotype" w:hAnsi="Palatino Linotype"/>
          <w:i/>
          <w:color w:val="auto"/>
          <w:sz w:val="24"/>
          <w:lang w:val="es-ES"/>
        </w:rPr>
        <w:t>Sic</w:t>
      </w:r>
      <w:r w:rsidR="00C319CD" w:rsidRPr="00EA544D">
        <w:rPr>
          <w:rStyle w:val="Ttulo2Car"/>
          <w:rFonts w:ascii="Palatino Linotype" w:hAnsi="Palatino Linotype"/>
          <w:i/>
          <w:color w:val="auto"/>
          <w:sz w:val="24"/>
          <w:lang w:val="es-ES"/>
        </w:rPr>
        <w:t>)</w:t>
      </w:r>
      <w:r w:rsidR="009E4942" w:rsidRPr="00EA544D">
        <w:rPr>
          <w:rFonts w:ascii="Palatino Linotype" w:eastAsia="Calibri" w:hAnsi="Palatino Linotype" w:cs="Arial"/>
          <w:i/>
          <w:sz w:val="22"/>
          <w:szCs w:val="22"/>
          <w:lang w:val="es-ES"/>
        </w:rPr>
        <w:t>;</w:t>
      </w:r>
      <w:r w:rsidR="00F2273F" w:rsidRPr="00EA544D">
        <w:rPr>
          <w:rFonts w:ascii="Palatino Linotype" w:eastAsia="Calibri" w:hAnsi="Palatino Linotype" w:cs="Arial"/>
          <w:i/>
          <w:sz w:val="22"/>
          <w:szCs w:val="22"/>
          <w:lang w:val="es-ES"/>
        </w:rPr>
        <w:t xml:space="preserve"> </w:t>
      </w:r>
      <w:r w:rsidR="000B1E3D" w:rsidRPr="00EA544D">
        <w:rPr>
          <w:rFonts w:ascii="Palatino Linotype" w:eastAsia="Calibri" w:hAnsi="Palatino Linotype" w:cs="Arial"/>
          <w:lang w:val="es-ES"/>
        </w:rPr>
        <w:t>y</w:t>
      </w:r>
    </w:p>
    <w:p w14:paraId="07862EB4" w14:textId="6EBB0DB1" w:rsidR="00AF6A1C" w:rsidRPr="00EA544D" w:rsidRDefault="001A67B9" w:rsidP="008644D8">
      <w:pPr>
        <w:pStyle w:val="Prrafodelista"/>
        <w:spacing w:line="360" w:lineRule="auto"/>
        <w:ind w:left="0"/>
        <w:jc w:val="both"/>
        <w:rPr>
          <w:rFonts w:ascii="Palatino Linotype" w:hAnsi="Palatino Linotype" w:cs="Arial"/>
          <w:i/>
          <w:sz w:val="22"/>
          <w:szCs w:val="22"/>
        </w:rPr>
      </w:pPr>
      <w:r w:rsidRPr="00EA544D">
        <w:rPr>
          <w:rFonts w:ascii="Palatino Linotype" w:hAnsi="Palatino Linotype"/>
          <w:b/>
        </w:rPr>
        <w:t xml:space="preserve">B) </w:t>
      </w:r>
      <w:r w:rsidR="00F2273F" w:rsidRPr="00EA544D">
        <w:rPr>
          <w:rFonts w:ascii="Palatino Linotype" w:hAnsi="Palatino Linotype"/>
          <w:b/>
        </w:rPr>
        <w:t xml:space="preserve"> </w:t>
      </w:r>
      <w:bookmarkStart w:id="7" w:name="_Toc462307685"/>
      <w:bookmarkStart w:id="8" w:name="_Toc472427087"/>
      <w:bookmarkStart w:id="9" w:name="_Toc472500654"/>
      <w:r w:rsidR="009E4942" w:rsidRPr="00EA544D">
        <w:rPr>
          <w:rFonts w:ascii="Palatino Linotype" w:hAnsi="Palatino Linotype"/>
          <w:b/>
        </w:rPr>
        <w:t>Razones o Motivos de inconformidad:</w:t>
      </w:r>
      <w:bookmarkEnd w:id="7"/>
      <w:bookmarkEnd w:id="8"/>
      <w:bookmarkEnd w:id="9"/>
      <w:r w:rsidRPr="00EA544D">
        <w:rPr>
          <w:rStyle w:val="Ttulo2Car"/>
          <w:rFonts w:ascii="Palatino Linotype" w:hAnsi="Palatino Linotype"/>
          <w:b/>
          <w:color w:val="auto"/>
          <w:sz w:val="24"/>
          <w:lang w:val="es-ES"/>
        </w:rPr>
        <w:t xml:space="preserve"> </w:t>
      </w:r>
      <w:r w:rsidR="0099446C" w:rsidRPr="00EA544D">
        <w:rPr>
          <w:rFonts w:ascii="Palatino Linotype" w:hAnsi="Palatino Linotype"/>
          <w:i/>
          <w:sz w:val="22"/>
          <w:szCs w:val="22"/>
        </w:rPr>
        <w:t>“</w:t>
      </w:r>
      <w:r w:rsidR="007B050E" w:rsidRPr="00EA544D">
        <w:rPr>
          <w:rFonts w:ascii="Palatino Linotype" w:eastAsia="Times New Roman" w:hAnsi="Palatino Linotype" w:cs="Arial"/>
          <w:i/>
          <w:sz w:val="22"/>
          <w:lang w:val="es-ES"/>
        </w:rPr>
        <w:t xml:space="preserve">Por lo consiguiente la respuesta que emite la autoridad impugnada no corresponde a la </w:t>
      </w:r>
      <w:proofErr w:type="spellStart"/>
      <w:r w:rsidR="007B050E" w:rsidRPr="00EA544D">
        <w:rPr>
          <w:rFonts w:ascii="Palatino Linotype" w:eastAsia="Times New Roman" w:hAnsi="Palatino Linotype" w:cs="Arial"/>
          <w:i/>
          <w:sz w:val="22"/>
          <w:lang w:val="es-ES"/>
        </w:rPr>
        <w:t>peticion</w:t>
      </w:r>
      <w:proofErr w:type="spellEnd"/>
      <w:r w:rsidR="007B050E" w:rsidRPr="00EA544D">
        <w:rPr>
          <w:rFonts w:ascii="Palatino Linotype" w:eastAsia="Times New Roman" w:hAnsi="Palatino Linotype" w:cs="Arial"/>
          <w:i/>
          <w:sz w:val="22"/>
          <w:lang w:val="es-ES"/>
        </w:rPr>
        <w:t xml:space="preserve">, por lo consiguiente viola le Ley de Transparencia, </w:t>
      </w:r>
      <w:proofErr w:type="spellStart"/>
      <w:r w:rsidR="007B050E" w:rsidRPr="00EA544D">
        <w:rPr>
          <w:rFonts w:ascii="Palatino Linotype" w:eastAsia="Times New Roman" w:hAnsi="Palatino Linotype" w:cs="Arial"/>
          <w:i/>
          <w:sz w:val="22"/>
          <w:lang w:val="es-ES"/>
        </w:rPr>
        <w:t>asi</w:t>
      </w:r>
      <w:proofErr w:type="spellEnd"/>
      <w:r w:rsidR="007B050E" w:rsidRPr="00EA544D">
        <w:rPr>
          <w:rFonts w:ascii="Palatino Linotype" w:eastAsia="Times New Roman" w:hAnsi="Palatino Linotype" w:cs="Arial"/>
          <w:i/>
          <w:sz w:val="22"/>
          <w:lang w:val="es-ES"/>
        </w:rPr>
        <w:t xml:space="preserve"> como el derecho de </w:t>
      </w:r>
      <w:proofErr w:type="spellStart"/>
      <w:r w:rsidR="007B050E" w:rsidRPr="00EA544D">
        <w:rPr>
          <w:rFonts w:ascii="Palatino Linotype" w:eastAsia="Times New Roman" w:hAnsi="Palatino Linotype" w:cs="Arial"/>
          <w:i/>
          <w:sz w:val="22"/>
          <w:lang w:val="es-ES"/>
        </w:rPr>
        <w:t>peticion</w:t>
      </w:r>
      <w:proofErr w:type="spellEnd"/>
      <w:r w:rsidR="007B050E" w:rsidRPr="00EA544D">
        <w:rPr>
          <w:rFonts w:ascii="Palatino Linotype" w:eastAsia="Times New Roman" w:hAnsi="Palatino Linotype" w:cs="Arial"/>
          <w:i/>
          <w:sz w:val="22"/>
          <w:lang w:val="es-ES"/>
        </w:rPr>
        <w:t xml:space="preserve"> plasmado en los </w:t>
      </w:r>
      <w:proofErr w:type="spellStart"/>
      <w:r w:rsidR="007B050E" w:rsidRPr="00EA544D">
        <w:rPr>
          <w:rFonts w:ascii="Palatino Linotype" w:eastAsia="Times New Roman" w:hAnsi="Palatino Linotype" w:cs="Arial"/>
          <w:i/>
          <w:sz w:val="22"/>
          <w:lang w:val="es-ES"/>
        </w:rPr>
        <w:t>articulos</w:t>
      </w:r>
      <w:proofErr w:type="spellEnd"/>
      <w:r w:rsidR="007B050E" w:rsidRPr="00EA544D">
        <w:rPr>
          <w:rFonts w:ascii="Palatino Linotype" w:eastAsia="Times New Roman" w:hAnsi="Palatino Linotype" w:cs="Arial"/>
          <w:i/>
          <w:sz w:val="22"/>
          <w:lang w:val="es-ES"/>
        </w:rPr>
        <w:t xml:space="preserve"> 8 de la </w:t>
      </w:r>
      <w:proofErr w:type="spellStart"/>
      <w:r w:rsidR="007B050E" w:rsidRPr="00EA544D">
        <w:rPr>
          <w:rFonts w:ascii="Palatino Linotype" w:eastAsia="Times New Roman" w:hAnsi="Palatino Linotype" w:cs="Arial"/>
          <w:i/>
          <w:sz w:val="22"/>
          <w:lang w:val="es-ES"/>
        </w:rPr>
        <w:t>Constitucion</w:t>
      </w:r>
      <w:proofErr w:type="spellEnd"/>
      <w:r w:rsidR="007B050E" w:rsidRPr="00EA544D">
        <w:rPr>
          <w:rFonts w:ascii="Palatino Linotype" w:eastAsia="Times New Roman" w:hAnsi="Palatino Linotype" w:cs="Arial"/>
          <w:i/>
          <w:sz w:val="22"/>
          <w:lang w:val="es-ES"/>
        </w:rPr>
        <w:t xml:space="preserve"> Federal, 29 del </w:t>
      </w:r>
      <w:proofErr w:type="spellStart"/>
      <w:r w:rsidR="007B050E" w:rsidRPr="00EA544D">
        <w:rPr>
          <w:rFonts w:ascii="Palatino Linotype" w:eastAsia="Times New Roman" w:hAnsi="Palatino Linotype" w:cs="Arial"/>
          <w:i/>
          <w:sz w:val="22"/>
          <w:lang w:val="es-ES"/>
        </w:rPr>
        <w:t>Codigo</w:t>
      </w:r>
      <w:proofErr w:type="spellEnd"/>
      <w:r w:rsidR="007B050E" w:rsidRPr="00EA544D">
        <w:rPr>
          <w:rFonts w:ascii="Palatino Linotype" w:eastAsia="Times New Roman" w:hAnsi="Palatino Linotype" w:cs="Arial"/>
          <w:i/>
          <w:sz w:val="22"/>
          <w:lang w:val="es-ES"/>
        </w:rPr>
        <w:t xml:space="preserve"> de Procedimientos Administrativos de la Entidad y </w:t>
      </w:r>
      <w:proofErr w:type="spellStart"/>
      <w:r w:rsidR="007B050E" w:rsidRPr="00EA544D">
        <w:rPr>
          <w:rFonts w:ascii="Palatino Linotype" w:eastAsia="Times New Roman" w:hAnsi="Palatino Linotype" w:cs="Arial"/>
          <w:i/>
          <w:sz w:val="22"/>
          <w:lang w:val="es-ES"/>
        </w:rPr>
        <w:t>demas</w:t>
      </w:r>
      <w:proofErr w:type="spellEnd"/>
      <w:r w:rsidR="007B050E" w:rsidRPr="00EA544D">
        <w:rPr>
          <w:rFonts w:ascii="Palatino Linotype" w:eastAsia="Times New Roman" w:hAnsi="Palatino Linotype" w:cs="Arial"/>
          <w:i/>
          <w:sz w:val="22"/>
          <w:lang w:val="es-ES"/>
        </w:rPr>
        <w:t xml:space="preserve"> </w:t>
      </w:r>
      <w:proofErr w:type="spellStart"/>
      <w:r w:rsidR="007B050E" w:rsidRPr="00EA544D">
        <w:rPr>
          <w:rFonts w:ascii="Palatino Linotype" w:eastAsia="Times New Roman" w:hAnsi="Palatino Linotype" w:cs="Arial"/>
          <w:i/>
          <w:sz w:val="22"/>
          <w:lang w:val="es-ES"/>
        </w:rPr>
        <w:t>Legislacion</w:t>
      </w:r>
      <w:proofErr w:type="spellEnd"/>
      <w:r w:rsidR="007B050E" w:rsidRPr="00EA544D">
        <w:rPr>
          <w:rFonts w:ascii="Palatino Linotype" w:eastAsia="Times New Roman" w:hAnsi="Palatino Linotype" w:cs="Arial"/>
          <w:i/>
          <w:sz w:val="22"/>
          <w:lang w:val="es-ES"/>
        </w:rPr>
        <w:t xml:space="preserve"> aplicable al caso, ya que la solicitud es clara en cuanto a que </w:t>
      </w:r>
      <w:proofErr w:type="spellStart"/>
      <w:r w:rsidR="007B050E" w:rsidRPr="00EA544D">
        <w:rPr>
          <w:rFonts w:ascii="Palatino Linotype" w:eastAsia="Times New Roman" w:hAnsi="Palatino Linotype" w:cs="Arial"/>
          <w:i/>
          <w:sz w:val="22"/>
          <w:lang w:val="es-ES"/>
        </w:rPr>
        <w:t>envie</w:t>
      </w:r>
      <w:proofErr w:type="spellEnd"/>
      <w:r w:rsidR="007B050E" w:rsidRPr="00EA544D">
        <w:rPr>
          <w:rFonts w:ascii="Palatino Linotype" w:eastAsia="Times New Roman" w:hAnsi="Palatino Linotype" w:cs="Arial"/>
          <w:i/>
          <w:sz w:val="22"/>
          <w:lang w:val="es-ES"/>
        </w:rPr>
        <w:t xml:space="preserve"> por este medio lo solicitado y que a la letra dice: "contrato o convenio realizado por el H. Ayuntamiento de Naucalpan de Juárez, Estado de México, con la empresa prestadora del servicio de </w:t>
      </w:r>
      <w:proofErr w:type="spellStart"/>
      <w:r w:rsidR="007B050E" w:rsidRPr="00EA544D">
        <w:rPr>
          <w:rFonts w:ascii="Palatino Linotype" w:eastAsia="Times New Roman" w:hAnsi="Palatino Linotype" w:cs="Arial"/>
          <w:i/>
          <w:sz w:val="22"/>
          <w:lang w:val="es-ES"/>
        </w:rPr>
        <w:t>Parquimetros</w:t>
      </w:r>
      <w:proofErr w:type="spellEnd"/>
      <w:r w:rsidR="007B050E" w:rsidRPr="00EA544D">
        <w:rPr>
          <w:rFonts w:ascii="Palatino Linotype" w:eastAsia="Times New Roman" w:hAnsi="Palatino Linotype" w:cs="Arial"/>
          <w:i/>
          <w:sz w:val="22"/>
          <w:lang w:val="es-ES"/>
        </w:rPr>
        <w:t xml:space="preserve">", </w:t>
      </w:r>
      <w:proofErr w:type="spellStart"/>
      <w:r w:rsidR="007B050E" w:rsidRPr="00EA544D">
        <w:rPr>
          <w:rFonts w:ascii="Palatino Linotype" w:eastAsia="Times New Roman" w:hAnsi="Palatino Linotype" w:cs="Arial"/>
          <w:i/>
          <w:sz w:val="22"/>
          <w:lang w:val="es-ES"/>
        </w:rPr>
        <w:t>situacion</w:t>
      </w:r>
      <w:proofErr w:type="spellEnd"/>
      <w:r w:rsidR="007B050E" w:rsidRPr="00EA544D">
        <w:rPr>
          <w:rFonts w:ascii="Palatino Linotype" w:eastAsia="Times New Roman" w:hAnsi="Palatino Linotype" w:cs="Arial"/>
          <w:i/>
          <w:sz w:val="22"/>
          <w:lang w:val="es-ES"/>
        </w:rPr>
        <w:t xml:space="preserve"> que con la respuesta que emite no satisface lo requerido, siendo </w:t>
      </w:r>
      <w:proofErr w:type="spellStart"/>
      <w:r w:rsidR="007B050E" w:rsidRPr="00EA544D">
        <w:rPr>
          <w:rFonts w:ascii="Palatino Linotype" w:eastAsia="Times New Roman" w:hAnsi="Palatino Linotype" w:cs="Arial"/>
          <w:i/>
          <w:sz w:val="22"/>
          <w:lang w:val="es-ES"/>
        </w:rPr>
        <w:t>obligacion</w:t>
      </w:r>
      <w:proofErr w:type="spellEnd"/>
      <w:r w:rsidR="007B050E" w:rsidRPr="00EA544D">
        <w:rPr>
          <w:rFonts w:ascii="Palatino Linotype" w:eastAsia="Times New Roman" w:hAnsi="Palatino Linotype" w:cs="Arial"/>
          <w:i/>
          <w:sz w:val="22"/>
          <w:lang w:val="es-ES"/>
        </w:rPr>
        <w:t xml:space="preserve"> realizarlo en concreto y no con evasivas de que se </w:t>
      </w:r>
      <w:proofErr w:type="spellStart"/>
      <w:r w:rsidR="007B050E" w:rsidRPr="00EA544D">
        <w:rPr>
          <w:rFonts w:ascii="Palatino Linotype" w:eastAsia="Times New Roman" w:hAnsi="Palatino Linotype" w:cs="Arial"/>
          <w:i/>
          <w:sz w:val="22"/>
          <w:lang w:val="es-ES"/>
        </w:rPr>
        <w:t>esta</w:t>
      </w:r>
      <w:proofErr w:type="spellEnd"/>
      <w:r w:rsidR="007B050E" w:rsidRPr="00EA544D">
        <w:rPr>
          <w:rFonts w:ascii="Palatino Linotype" w:eastAsia="Times New Roman" w:hAnsi="Palatino Linotype" w:cs="Arial"/>
          <w:i/>
          <w:sz w:val="22"/>
          <w:lang w:val="es-ES"/>
        </w:rPr>
        <w:t xml:space="preserve"> actualizando ya que al ser </w:t>
      </w:r>
      <w:proofErr w:type="spellStart"/>
      <w:r w:rsidR="007B050E" w:rsidRPr="00EA544D">
        <w:rPr>
          <w:rFonts w:ascii="Palatino Linotype" w:eastAsia="Times New Roman" w:hAnsi="Palatino Linotype" w:cs="Arial"/>
          <w:i/>
          <w:sz w:val="22"/>
          <w:lang w:val="es-ES"/>
        </w:rPr>
        <w:t>asi</w:t>
      </w:r>
      <w:proofErr w:type="spellEnd"/>
      <w:r w:rsidR="007B050E" w:rsidRPr="00EA544D">
        <w:rPr>
          <w:rFonts w:ascii="Palatino Linotype" w:eastAsia="Times New Roman" w:hAnsi="Palatino Linotype" w:cs="Arial"/>
          <w:i/>
          <w:sz w:val="22"/>
          <w:lang w:val="es-ES"/>
        </w:rPr>
        <w:t xml:space="preserve"> no es lo que corresponde a la realidad y </w:t>
      </w:r>
      <w:proofErr w:type="spellStart"/>
      <w:r w:rsidR="007B050E" w:rsidRPr="00EA544D">
        <w:rPr>
          <w:rFonts w:ascii="Palatino Linotype" w:eastAsia="Times New Roman" w:hAnsi="Palatino Linotype" w:cs="Arial"/>
          <w:i/>
          <w:sz w:val="22"/>
          <w:lang w:val="es-ES"/>
        </w:rPr>
        <w:t>porsupuesto</w:t>
      </w:r>
      <w:proofErr w:type="spellEnd"/>
      <w:r w:rsidR="007B050E" w:rsidRPr="00EA544D">
        <w:rPr>
          <w:rFonts w:ascii="Palatino Linotype" w:eastAsia="Times New Roman" w:hAnsi="Palatino Linotype" w:cs="Arial"/>
          <w:i/>
          <w:sz w:val="22"/>
          <w:lang w:val="es-ES"/>
        </w:rPr>
        <w:t xml:space="preserve"> no </w:t>
      </w:r>
      <w:proofErr w:type="spellStart"/>
      <w:r w:rsidR="007B050E" w:rsidRPr="00EA544D">
        <w:rPr>
          <w:rFonts w:ascii="Palatino Linotype" w:eastAsia="Times New Roman" w:hAnsi="Palatino Linotype" w:cs="Arial"/>
          <w:i/>
          <w:sz w:val="22"/>
          <w:lang w:val="es-ES"/>
        </w:rPr>
        <w:t>esta</w:t>
      </w:r>
      <w:proofErr w:type="spellEnd"/>
      <w:r w:rsidR="007B050E" w:rsidRPr="00EA544D">
        <w:rPr>
          <w:rFonts w:ascii="Palatino Linotype" w:eastAsia="Times New Roman" w:hAnsi="Palatino Linotype" w:cs="Arial"/>
          <w:i/>
          <w:sz w:val="22"/>
          <w:lang w:val="es-ES"/>
        </w:rPr>
        <w:t xml:space="preserve"> en vigor, cabe señalar que con esta evasiva la autoridad </w:t>
      </w:r>
      <w:proofErr w:type="spellStart"/>
      <w:r w:rsidR="007B050E" w:rsidRPr="00EA544D">
        <w:rPr>
          <w:rFonts w:ascii="Palatino Linotype" w:eastAsia="Times New Roman" w:hAnsi="Palatino Linotype" w:cs="Arial"/>
          <w:i/>
          <w:sz w:val="22"/>
          <w:lang w:val="es-ES"/>
        </w:rPr>
        <w:t>vilola</w:t>
      </w:r>
      <w:proofErr w:type="spellEnd"/>
      <w:r w:rsidR="007B050E" w:rsidRPr="00EA544D">
        <w:rPr>
          <w:rFonts w:ascii="Palatino Linotype" w:eastAsia="Times New Roman" w:hAnsi="Palatino Linotype" w:cs="Arial"/>
          <w:i/>
          <w:sz w:val="22"/>
          <w:lang w:val="es-ES"/>
        </w:rPr>
        <w:t xml:space="preserve"> todo lo correspondiente a lo señalado, esperando una respuesta pronta y expedita. </w:t>
      </w:r>
      <w:proofErr w:type="gramStart"/>
      <w:r w:rsidR="007B050E" w:rsidRPr="00EA544D">
        <w:rPr>
          <w:rFonts w:ascii="Palatino Linotype" w:eastAsia="Times New Roman" w:hAnsi="Palatino Linotype" w:cs="Arial"/>
          <w:i/>
          <w:sz w:val="22"/>
          <w:lang w:val="es-ES"/>
        </w:rPr>
        <w:t>por</w:t>
      </w:r>
      <w:proofErr w:type="gramEnd"/>
      <w:r w:rsidR="007B050E" w:rsidRPr="00EA544D">
        <w:rPr>
          <w:rFonts w:ascii="Palatino Linotype" w:eastAsia="Times New Roman" w:hAnsi="Palatino Linotype" w:cs="Arial"/>
          <w:i/>
          <w:sz w:val="22"/>
          <w:lang w:val="es-ES"/>
        </w:rPr>
        <w:t xml:space="preserve"> lo anterior protesto lo necesario, </w:t>
      </w:r>
      <w:r w:rsidR="0037688D" w:rsidRPr="0037688D">
        <w:rPr>
          <w:rFonts w:ascii="Palatino Linotype" w:eastAsia="Times New Roman" w:hAnsi="Palatino Linotype" w:cs="Arial"/>
          <w:i/>
          <w:sz w:val="22"/>
          <w:highlight w:val="black"/>
          <w:lang w:val="es-ES"/>
        </w:rPr>
        <w:t>--------------------------</w:t>
      </w:r>
      <w:r w:rsidR="007B050E" w:rsidRPr="0037688D">
        <w:rPr>
          <w:rFonts w:ascii="Palatino Linotype" w:eastAsia="Times New Roman" w:hAnsi="Palatino Linotype" w:cs="Arial"/>
          <w:i/>
          <w:sz w:val="22"/>
          <w:highlight w:val="black"/>
          <w:lang w:val="es-ES"/>
        </w:rPr>
        <w:t xml:space="preserve"> </w:t>
      </w:r>
      <w:r w:rsidR="0037688D" w:rsidRPr="0037688D">
        <w:rPr>
          <w:rFonts w:ascii="Palatino Linotype" w:eastAsia="Times New Roman" w:hAnsi="Palatino Linotype" w:cs="Arial"/>
          <w:i/>
          <w:sz w:val="22"/>
          <w:highlight w:val="black"/>
          <w:lang w:val="es-ES"/>
        </w:rPr>
        <w:t>---------------------------</w:t>
      </w:r>
      <w:r w:rsidR="00963DED" w:rsidRPr="0037688D">
        <w:rPr>
          <w:rFonts w:ascii="Palatino Linotype" w:hAnsi="Palatino Linotype"/>
          <w:i/>
          <w:sz w:val="22"/>
          <w:szCs w:val="22"/>
          <w:highlight w:val="black"/>
        </w:rPr>
        <w:t>”</w:t>
      </w:r>
      <w:r w:rsidR="00FF56C5" w:rsidRPr="00EA544D">
        <w:rPr>
          <w:rFonts w:ascii="Palatino Linotype" w:hAnsi="Palatino Linotype"/>
          <w:i/>
          <w:sz w:val="22"/>
          <w:szCs w:val="22"/>
        </w:rPr>
        <w:t xml:space="preserve"> </w:t>
      </w:r>
      <w:r w:rsidR="00AB2A4A" w:rsidRPr="00EA544D">
        <w:rPr>
          <w:rFonts w:ascii="Palatino Linotype" w:hAnsi="Palatino Linotype" w:cs="Arial"/>
          <w:i/>
          <w:sz w:val="22"/>
          <w:szCs w:val="22"/>
        </w:rPr>
        <w:t>(</w:t>
      </w:r>
      <w:r w:rsidR="00A056B8" w:rsidRPr="00EA544D">
        <w:rPr>
          <w:rFonts w:ascii="Palatino Linotype" w:hAnsi="Palatino Linotype" w:cs="Arial"/>
          <w:i/>
          <w:sz w:val="22"/>
          <w:szCs w:val="22"/>
        </w:rPr>
        <w:t>Sic</w:t>
      </w:r>
      <w:r w:rsidR="00AF6A1C" w:rsidRPr="00EA544D">
        <w:rPr>
          <w:rFonts w:ascii="Palatino Linotype" w:hAnsi="Palatino Linotype" w:cs="Arial"/>
          <w:i/>
          <w:sz w:val="22"/>
          <w:szCs w:val="22"/>
        </w:rPr>
        <w:t>)</w:t>
      </w:r>
      <w:r w:rsidR="00161C65" w:rsidRPr="00EA544D">
        <w:rPr>
          <w:rFonts w:ascii="Palatino Linotype" w:hAnsi="Palatino Linotype" w:cs="Arial"/>
          <w:i/>
          <w:sz w:val="22"/>
          <w:szCs w:val="22"/>
        </w:rPr>
        <w:t xml:space="preserve"> </w:t>
      </w:r>
    </w:p>
    <w:p w14:paraId="59390576" w14:textId="77777777" w:rsidR="00A5224E" w:rsidRPr="00EA544D" w:rsidRDefault="00A5224E" w:rsidP="008644D8">
      <w:pPr>
        <w:pStyle w:val="Prrafodelista"/>
        <w:spacing w:line="360" w:lineRule="auto"/>
        <w:ind w:left="0"/>
        <w:jc w:val="both"/>
        <w:rPr>
          <w:rFonts w:ascii="Palatino Linotype" w:hAnsi="Palatino Linotype" w:cs="Arial"/>
          <w:sz w:val="22"/>
          <w:szCs w:val="22"/>
        </w:rPr>
      </w:pPr>
    </w:p>
    <w:p w14:paraId="6E571BB8" w14:textId="1BC494FB" w:rsidR="006D52D1" w:rsidRPr="00EA544D" w:rsidRDefault="007E5278" w:rsidP="008644D8">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EA544D">
        <w:rPr>
          <w:rFonts w:ascii="Palatino Linotype" w:eastAsia="Times New Roman" w:hAnsi="Palatino Linotype" w:cs="Arial"/>
          <w:lang w:val="es-ES"/>
        </w:rPr>
        <w:t xml:space="preserve">Se </w:t>
      </w:r>
      <w:r w:rsidR="002E74CE" w:rsidRPr="00EA544D">
        <w:rPr>
          <w:rFonts w:ascii="Palatino Linotype" w:eastAsia="Times New Roman" w:hAnsi="Palatino Linotype" w:cs="Arial"/>
          <w:lang w:val="es-ES"/>
        </w:rPr>
        <w:t xml:space="preserve">registró el recurso de revisión </w:t>
      </w:r>
      <w:r w:rsidR="00F85237" w:rsidRPr="00EA544D">
        <w:rPr>
          <w:rFonts w:ascii="Palatino Linotype" w:eastAsia="Times New Roman" w:hAnsi="Palatino Linotype" w:cs="Arial"/>
          <w:lang w:val="es-ES"/>
        </w:rPr>
        <w:t xml:space="preserve">bajo el número de expediente </w:t>
      </w:r>
      <w:r w:rsidR="00F85237" w:rsidRPr="00EA544D">
        <w:rPr>
          <w:rFonts w:ascii="Palatino Linotype" w:hAnsi="Palatino Linotype" w:cs="Arial"/>
          <w:bCs/>
        </w:rPr>
        <w:t xml:space="preserve">al rubro indicado, asimismo </w:t>
      </w:r>
      <w:r w:rsidR="005B7C5D" w:rsidRPr="00EA544D">
        <w:rPr>
          <w:rFonts w:ascii="Palatino Linotype" w:hAnsi="Palatino Linotype" w:cs="Arial"/>
          <w:bCs/>
        </w:rPr>
        <w:t xml:space="preserve">con fundamento en lo dispuesto por el </w:t>
      </w:r>
      <w:r w:rsidR="005B7C5D" w:rsidRPr="00EA544D">
        <w:rPr>
          <w:rFonts w:ascii="Palatino Linotype" w:eastAsia="Calibri" w:hAnsi="Palatino Linotype" w:cs="Arial"/>
          <w:lang w:val="es-ES"/>
        </w:rPr>
        <w:t xml:space="preserve">artículo 185 fracción I de la </w:t>
      </w:r>
      <w:r w:rsidR="005B7C5D" w:rsidRPr="00EA544D">
        <w:rPr>
          <w:rFonts w:ascii="Palatino Linotype" w:eastAsia="Calibri" w:hAnsi="Palatino Linotype" w:cs="Arial"/>
          <w:b/>
          <w:lang w:val="es-ES"/>
        </w:rPr>
        <w:t xml:space="preserve">Ley de Transparencia y Acceso a la Información Pública del Estado de México y Municipios </w:t>
      </w:r>
      <w:r w:rsidR="005B7C5D" w:rsidRPr="00EA544D">
        <w:rPr>
          <w:rFonts w:ascii="Palatino Linotype" w:eastAsia="Times New Roman" w:hAnsi="Palatino Linotype" w:cs="Arial"/>
          <w:lang w:val="es-ES"/>
        </w:rPr>
        <w:t xml:space="preserve">se turnó al </w:t>
      </w:r>
      <w:r w:rsidR="005B7C5D" w:rsidRPr="00EA544D">
        <w:rPr>
          <w:rFonts w:ascii="Palatino Linotype" w:eastAsia="Times New Roman" w:hAnsi="Palatino Linotype" w:cs="Arial"/>
          <w:b/>
          <w:lang w:val="es-ES"/>
        </w:rPr>
        <w:t>Comisionad</w:t>
      </w:r>
      <w:r w:rsidR="005A7720" w:rsidRPr="00EA544D">
        <w:rPr>
          <w:rFonts w:ascii="Palatino Linotype" w:eastAsia="Times New Roman" w:hAnsi="Palatino Linotype" w:cs="Arial"/>
          <w:b/>
          <w:lang w:val="es-ES"/>
        </w:rPr>
        <w:t xml:space="preserve">o José Guadalupe Luna Hernández, </w:t>
      </w:r>
      <w:r w:rsidR="005B7C5D" w:rsidRPr="00EA544D">
        <w:rPr>
          <w:rFonts w:ascii="Palatino Linotype" w:eastAsia="Times New Roman" w:hAnsi="Palatino Linotype" w:cs="Arial"/>
          <w:lang w:val="es-ES"/>
        </w:rPr>
        <w:t xml:space="preserve">con el objeto de </w:t>
      </w:r>
      <w:r w:rsidRPr="00EA544D">
        <w:rPr>
          <w:rFonts w:ascii="Palatino Linotype" w:eastAsia="Times New Roman" w:hAnsi="Palatino Linotype" w:cs="Arial"/>
          <w:lang w:val="es-MX"/>
        </w:rPr>
        <w:t>su análisis.</w:t>
      </w:r>
    </w:p>
    <w:p w14:paraId="29886A8A" w14:textId="77777777" w:rsidR="00A056B8" w:rsidRPr="00EA544D" w:rsidRDefault="00A056B8" w:rsidP="008644D8">
      <w:pPr>
        <w:pStyle w:val="Prrafodelista"/>
        <w:spacing w:before="240" w:after="240" w:line="360" w:lineRule="auto"/>
        <w:ind w:left="0"/>
        <w:jc w:val="both"/>
        <w:rPr>
          <w:rFonts w:ascii="Palatino Linotype" w:hAnsi="Palatino Linotype"/>
          <w:i/>
          <w:color w:val="000000"/>
          <w:sz w:val="22"/>
          <w:szCs w:val="22"/>
        </w:rPr>
      </w:pPr>
    </w:p>
    <w:p w14:paraId="1CB91980" w14:textId="1D0694AE" w:rsidR="00B12AA3" w:rsidRPr="00EA544D" w:rsidRDefault="00FE49E3" w:rsidP="008644D8">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EA544D">
        <w:rPr>
          <w:rFonts w:ascii="Palatino Linotype" w:eastAsia="Calibri" w:hAnsi="Palatino Linotype" w:cs="Arial"/>
          <w:lang w:val="es-ES"/>
        </w:rPr>
        <w:t xml:space="preserve">El </w:t>
      </w:r>
      <w:r w:rsidR="0004686A" w:rsidRPr="00EA544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A544D">
        <w:rPr>
          <w:rFonts w:ascii="Palatino Linotype" w:eastAsia="Calibri" w:hAnsi="Palatino Linotype" w:cs="Arial"/>
          <w:lang w:val="es-ES"/>
        </w:rPr>
        <w:t xml:space="preserve">acuerdo </w:t>
      </w:r>
      <w:r w:rsidR="00F147C6" w:rsidRPr="00EA544D">
        <w:rPr>
          <w:rFonts w:ascii="Palatino Linotype" w:eastAsia="Calibri" w:hAnsi="Palatino Linotype" w:cs="Arial"/>
          <w:lang w:val="es-ES"/>
        </w:rPr>
        <w:t xml:space="preserve">de admisión </w:t>
      </w:r>
      <w:r w:rsidR="00B81371" w:rsidRPr="00EA544D">
        <w:rPr>
          <w:rFonts w:ascii="Palatino Linotype" w:eastAsia="Calibri" w:hAnsi="Palatino Linotype" w:cs="Arial"/>
          <w:lang w:val="es-ES"/>
        </w:rPr>
        <w:t xml:space="preserve">de </w:t>
      </w:r>
      <w:r w:rsidR="00C71576" w:rsidRPr="00EA544D">
        <w:rPr>
          <w:rFonts w:ascii="Palatino Linotype" w:eastAsia="Calibri" w:hAnsi="Palatino Linotype" w:cs="Arial"/>
          <w:lang w:val="es-ES"/>
        </w:rPr>
        <w:t xml:space="preserve">fecha </w:t>
      </w:r>
      <w:r w:rsidR="007B050E" w:rsidRPr="00EA544D">
        <w:rPr>
          <w:rFonts w:ascii="Palatino Linotype" w:eastAsia="Calibri" w:hAnsi="Palatino Linotype" w:cs="Arial"/>
          <w:lang w:val="es-ES"/>
        </w:rPr>
        <w:t>veintinueve</w:t>
      </w:r>
      <w:r w:rsidR="00D57D21" w:rsidRPr="00EA544D">
        <w:rPr>
          <w:rFonts w:ascii="Palatino Linotype" w:eastAsia="Calibri" w:hAnsi="Palatino Linotype" w:cs="Arial"/>
          <w:lang w:val="es-ES"/>
        </w:rPr>
        <w:t xml:space="preserve"> </w:t>
      </w:r>
      <w:r w:rsidR="002310DA" w:rsidRPr="00EA544D">
        <w:rPr>
          <w:rFonts w:ascii="Palatino Linotype" w:eastAsia="Calibri" w:hAnsi="Palatino Linotype" w:cs="Arial"/>
          <w:lang w:val="es-ES"/>
        </w:rPr>
        <w:t>(</w:t>
      </w:r>
      <w:r w:rsidR="007B050E" w:rsidRPr="00EA544D">
        <w:rPr>
          <w:rFonts w:ascii="Palatino Linotype" w:eastAsia="Calibri" w:hAnsi="Palatino Linotype" w:cs="Arial"/>
          <w:lang w:val="es-ES"/>
        </w:rPr>
        <w:t>29</w:t>
      </w:r>
      <w:r w:rsidR="00F92687" w:rsidRPr="00EA544D">
        <w:rPr>
          <w:rFonts w:ascii="Palatino Linotype" w:eastAsia="Calibri" w:hAnsi="Palatino Linotype" w:cs="Arial"/>
          <w:lang w:val="es-ES"/>
        </w:rPr>
        <w:t xml:space="preserve">) de </w:t>
      </w:r>
      <w:r w:rsidR="0055118B" w:rsidRPr="00EA544D">
        <w:rPr>
          <w:rFonts w:ascii="Palatino Linotype" w:eastAsia="Calibri" w:hAnsi="Palatino Linotype" w:cs="Arial"/>
          <w:lang w:val="es-ES"/>
        </w:rPr>
        <w:t>mayo</w:t>
      </w:r>
      <w:r w:rsidR="00F92687" w:rsidRPr="00EA544D">
        <w:rPr>
          <w:rFonts w:ascii="Palatino Linotype" w:eastAsia="Calibri" w:hAnsi="Palatino Linotype" w:cs="Arial"/>
          <w:lang w:val="es-ES"/>
        </w:rPr>
        <w:t xml:space="preserve"> </w:t>
      </w:r>
      <w:r w:rsidR="0075650E" w:rsidRPr="00EA544D">
        <w:rPr>
          <w:rFonts w:ascii="Palatino Linotype" w:eastAsia="Calibri" w:hAnsi="Palatino Linotype" w:cs="Arial"/>
          <w:lang w:val="es-ES"/>
        </w:rPr>
        <w:t xml:space="preserve">de dos mil </w:t>
      </w:r>
      <w:r w:rsidR="00206D8C" w:rsidRPr="00EA544D">
        <w:rPr>
          <w:rFonts w:ascii="Palatino Linotype" w:eastAsia="Calibri" w:hAnsi="Palatino Linotype" w:cs="Arial"/>
          <w:lang w:val="es-ES"/>
        </w:rPr>
        <w:t>dieciocho</w:t>
      </w:r>
      <w:r w:rsidR="00473924" w:rsidRPr="00EA544D">
        <w:rPr>
          <w:rFonts w:ascii="Palatino Linotype" w:eastAsia="Calibri" w:hAnsi="Palatino Linotype" w:cs="Arial"/>
          <w:lang w:val="es-ES"/>
        </w:rPr>
        <w:t xml:space="preserve">, </w:t>
      </w:r>
      <w:r w:rsidR="00B81371" w:rsidRPr="00EA544D">
        <w:rPr>
          <w:rFonts w:ascii="Palatino Linotype" w:eastAsia="Calibri" w:hAnsi="Palatino Linotype" w:cs="Arial"/>
          <w:lang w:val="es-ES"/>
        </w:rPr>
        <w:t xml:space="preserve">puso a </w:t>
      </w:r>
      <w:r w:rsidR="00875167" w:rsidRPr="00EA544D">
        <w:rPr>
          <w:rFonts w:ascii="Palatino Linotype" w:eastAsia="Calibri" w:hAnsi="Palatino Linotype" w:cs="Arial"/>
          <w:lang w:val="es-ES"/>
        </w:rPr>
        <w:t>disposición</w:t>
      </w:r>
      <w:r w:rsidR="00B81371" w:rsidRPr="00EA544D">
        <w:rPr>
          <w:rFonts w:ascii="Palatino Linotype" w:eastAsia="Calibri" w:hAnsi="Palatino Linotype" w:cs="Arial"/>
          <w:lang w:val="es-ES"/>
        </w:rPr>
        <w:t xml:space="preserve"> de las partes el expediente electrónico </w:t>
      </w:r>
      <w:r w:rsidR="00B81371" w:rsidRPr="00EA544D">
        <w:rPr>
          <w:rFonts w:ascii="Palatino Linotype" w:eastAsia="Calibri" w:hAnsi="Palatino Linotype" w:cs="Arial"/>
        </w:rPr>
        <w:t xml:space="preserve">vía </w:t>
      </w:r>
      <w:r w:rsidR="00B81371" w:rsidRPr="00EA544D">
        <w:rPr>
          <w:rFonts w:ascii="Palatino Linotype" w:eastAsia="Calibri" w:hAnsi="Palatino Linotype" w:cs="Arial"/>
          <w:lang w:val="es-ES"/>
        </w:rPr>
        <w:t xml:space="preserve">Sistema de Acceso a la Información Mexiquense </w:t>
      </w:r>
      <w:r w:rsidR="00B81371" w:rsidRPr="00EA544D">
        <w:rPr>
          <w:rFonts w:ascii="Palatino Linotype" w:eastAsia="Calibri" w:hAnsi="Palatino Linotype" w:cs="Arial"/>
          <w:b/>
          <w:lang w:val="es-ES"/>
        </w:rPr>
        <w:t xml:space="preserve">SAIMEX </w:t>
      </w:r>
      <w:r w:rsidR="00B81371" w:rsidRPr="00EA544D">
        <w:rPr>
          <w:rFonts w:ascii="Palatino Linotype" w:eastAsia="Calibri" w:hAnsi="Palatino Linotype" w:cs="Arial"/>
          <w:lang w:val="es-ES"/>
        </w:rPr>
        <w:t xml:space="preserve">a efecto de que en un plazo máximo de siete días </w:t>
      </w:r>
      <w:r w:rsidR="00875167" w:rsidRPr="00EA544D">
        <w:rPr>
          <w:rFonts w:ascii="Palatino Linotype" w:eastAsia="Calibri" w:hAnsi="Palatino Linotype" w:cs="Arial"/>
          <w:lang w:val="es-ES"/>
        </w:rPr>
        <w:t>manifestaran</w:t>
      </w:r>
      <w:r w:rsidR="00B81371" w:rsidRPr="00EA544D">
        <w:rPr>
          <w:rFonts w:ascii="Palatino Linotype" w:eastAsia="Calibri" w:hAnsi="Palatino Linotype" w:cs="Arial"/>
          <w:lang w:val="es-ES"/>
        </w:rPr>
        <w:t xml:space="preserve"> lo que a </w:t>
      </w:r>
      <w:r w:rsidR="00B81371" w:rsidRPr="00EA544D">
        <w:rPr>
          <w:rFonts w:ascii="Palatino Linotype" w:eastAsia="Calibri" w:hAnsi="Palatino Linotype" w:cs="Arial"/>
          <w:lang w:val="es-ES"/>
        </w:rPr>
        <w:lastRenderedPageBreak/>
        <w:t>derecho conviniera</w:t>
      </w:r>
      <w:r w:rsidR="00875167" w:rsidRPr="00EA544D">
        <w:rPr>
          <w:rFonts w:ascii="Palatino Linotype" w:eastAsia="Calibri" w:hAnsi="Palatino Linotype" w:cs="Arial"/>
          <w:lang w:val="es-ES"/>
        </w:rPr>
        <w:t>n</w:t>
      </w:r>
      <w:r w:rsidR="00032493" w:rsidRPr="00EA544D">
        <w:rPr>
          <w:rFonts w:ascii="Palatino Linotype" w:eastAsia="Calibri" w:hAnsi="Palatino Linotype" w:cs="Arial"/>
          <w:lang w:val="es-ES"/>
        </w:rPr>
        <w:t>,</w:t>
      </w:r>
      <w:r w:rsidR="00B81371" w:rsidRPr="00EA544D">
        <w:rPr>
          <w:rFonts w:ascii="Palatino Linotype" w:eastAsia="Calibri" w:hAnsi="Palatino Linotype" w:cs="Arial"/>
          <w:lang w:val="es-ES"/>
        </w:rPr>
        <w:t xml:space="preserve"> </w:t>
      </w:r>
      <w:r w:rsidR="00875167" w:rsidRPr="00EA544D">
        <w:rPr>
          <w:rFonts w:ascii="Palatino Linotype" w:eastAsia="Calibri" w:hAnsi="Palatino Linotype" w:cs="Arial"/>
          <w:lang w:val="es-ES"/>
        </w:rPr>
        <w:t xml:space="preserve">ofrecieran pruebas y alegatos según corresponda al caso concreto, </w:t>
      </w:r>
      <w:r w:rsidR="00F147C6" w:rsidRPr="00EA544D">
        <w:rPr>
          <w:rFonts w:ascii="Palatino Linotype" w:eastAsia="Calibri" w:hAnsi="Palatino Linotype" w:cs="Arial"/>
          <w:lang w:val="es-ES"/>
        </w:rPr>
        <w:t>de esta forma</w:t>
      </w:r>
      <w:r w:rsidR="00875167" w:rsidRPr="00EA544D">
        <w:rPr>
          <w:rFonts w:ascii="Palatino Linotype" w:eastAsia="Calibri" w:hAnsi="Palatino Linotype" w:cs="Arial"/>
          <w:lang w:val="es-ES"/>
        </w:rPr>
        <w:t xml:space="preserve"> para que el </w:t>
      </w:r>
      <w:r w:rsidR="00875167" w:rsidRPr="00EA544D">
        <w:rPr>
          <w:rFonts w:ascii="Palatino Linotype" w:eastAsia="Calibri" w:hAnsi="Palatino Linotype" w:cs="Arial"/>
          <w:b/>
          <w:lang w:val="es-ES"/>
        </w:rPr>
        <w:t>SUJETO OBLIGADO</w:t>
      </w:r>
      <w:r w:rsidR="00875167" w:rsidRPr="00EA544D">
        <w:rPr>
          <w:rFonts w:ascii="Palatino Linotype" w:eastAsia="Calibri" w:hAnsi="Palatino Linotype" w:cs="Arial"/>
          <w:lang w:val="es-ES"/>
        </w:rPr>
        <w:t xml:space="preserve"> </w:t>
      </w:r>
      <w:r w:rsidR="00F72078" w:rsidRPr="00EA544D">
        <w:rPr>
          <w:rFonts w:ascii="Palatino Linotype" w:eastAsia="Calibri" w:hAnsi="Palatino Linotype" w:cs="Arial"/>
          <w:lang w:val="es-ES"/>
        </w:rPr>
        <w:t>presentara</w:t>
      </w:r>
      <w:r w:rsidR="00B81371" w:rsidRPr="00EA544D">
        <w:rPr>
          <w:rFonts w:ascii="Palatino Linotype" w:eastAsia="Calibri" w:hAnsi="Palatino Linotype" w:cs="Arial"/>
          <w:lang w:val="es-ES"/>
        </w:rPr>
        <w:t xml:space="preserve"> el Informe Justificado</w:t>
      </w:r>
      <w:r w:rsidR="00875167" w:rsidRPr="00EA544D">
        <w:rPr>
          <w:rFonts w:ascii="Palatino Linotype" w:eastAsia="Calibri" w:hAnsi="Palatino Linotype" w:cs="Arial"/>
          <w:lang w:val="es-ES"/>
        </w:rPr>
        <w:t xml:space="preserve"> procedente</w:t>
      </w:r>
      <w:r w:rsidR="00B81371" w:rsidRPr="00EA544D">
        <w:rPr>
          <w:rFonts w:ascii="Palatino Linotype" w:eastAsia="Calibri" w:hAnsi="Palatino Linotype" w:cs="Arial"/>
          <w:lang w:val="es-ES"/>
        </w:rPr>
        <w:t>.</w:t>
      </w:r>
    </w:p>
    <w:p w14:paraId="1F436A80" w14:textId="77777777" w:rsidR="001A5A6D" w:rsidRPr="00EA544D" w:rsidRDefault="001A5A6D" w:rsidP="001A5A6D">
      <w:pPr>
        <w:pStyle w:val="Prrafodelista"/>
        <w:rPr>
          <w:rFonts w:ascii="Palatino Linotype" w:hAnsi="Palatino Linotype"/>
          <w:i/>
          <w:color w:val="000000"/>
          <w:sz w:val="22"/>
          <w:szCs w:val="22"/>
        </w:rPr>
      </w:pPr>
    </w:p>
    <w:p w14:paraId="2741F2C5" w14:textId="210D85A9" w:rsidR="0055118B" w:rsidRPr="00EA544D" w:rsidRDefault="0055118B" w:rsidP="008644D8">
      <w:pPr>
        <w:pStyle w:val="Prrafodelista"/>
        <w:numPr>
          <w:ilvl w:val="0"/>
          <w:numId w:val="2"/>
        </w:numPr>
        <w:spacing w:before="240" w:after="240" w:line="360" w:lineRule="auto"/>
        <w:ind w:left="0" w:hanging="11"/>
        <w:jc w:val="both"/>
        <w:rPr>
          <w:rFonts w:ascii="Palatino Linotype" w:hAnsi="Palatino Linotype"/>
        </w:rPr>
      </w:pPr>
      <w:r w:rsidRPr="00EA544D">
        <w:rPr>
          <w:rFonts w:ascii="Palatino Linotype" w:hAnsi="Palatino Linotype"/>
        </w:rPr>
        <w:t>De las constancias que obran dentro del expediente electrónico del SAIMEX, se tiene que tanto el particular como el Sujeto Obligado fueron omisos en realizar manifestaci</w:t>
      </w:r>
      <w:r w:rsidR="00F72078" w:rsidRPr="00EA544D">
        <w:rPr>
          <w:rFonts w:ascii="Palatino Linotype" w:hAnsi="Palatino Linotype"/>
        </w:rPr>
        <w:t>ón alguna, tal y como se aprecia en la imagen de referencia.</w:t>
      </w:r>
    </w:p>
    <w:p w14:paraId="1ECD729F" w14:textId="77777777" w:rsidR="00F72078" w:rsidRPr="00EA544D" w:rsidRDefault="00F72078" w:rsidP="00F72078">
      <w:pPr>
        <w:pStyle w:val="Prrafodelista"/>
        <w:rPr>
          <w:rFonts w:ascii="Palatino Linotype" w:hAnsi="Palatino Linotype"/>
        </w:rPr>
      </w:pPr>
    </w:p>
    <w:p w14:paraId="1EEF60DB" w14:textId="06461930" w:rsidR="002D7E6E" w:rsidRPr="00EA544D" w:rsidRDefault="007B050E" w:rsidP="00F72078">
      <w:pPr>
        <w:pStyle w:val="Prrafodelista"/>
        <w:spacing w:before="240" w:after="240" w:line="360" w:lineRule="auto"/>
        <w:ind w:left="0"/>
        <w:jc w:val="both"/>
        <w:rPr>
          <w:rFonts w:ascii="Palatino Linotype" w:hAnsi="Palatino Linotype"/>
        </w:rPr>
      </w:pPr>
      <w:r w:rsidRPr="00EA544D">
        <w:rPr>
          <w:noProof/>
          <w:lang w:val="es-MX" w:eastAsia="es-MX"/>
        </w:rPr>
        <w:drawing>
          <wp:inline distT="0" distB="0" distL="0" distR="0" wp14:anchorId="4A40EC5A" wp14:editId="6B2690AE">
            <wp:extent cx="5495925" cy="180307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40" t="31857" r="22859" b="36590"/>
                    <a:stretch/>
                  </pic:blipFill>
                  <pic:spPr bwMode="auto">
                    <a:xfrm>
                      <a:off x="0" y="0"/>
                      <a:ext cx="5527798" cy="1813536"/>
                    </a:xfrm>
                    <a:prstGeom prst="rect">
                      <a:avLst/>
                    </a:prstGeom>
                    <a:ln>
                      <a:noFill/>
                    </a:ln>
                    <a:extLst>
                      <a:ext uri="{53640926-AAD7-44D8-BBD7-CCE9431645EC}">
                        <a14:shadowObscured xmlns:a14="http://schemas.microsoft.com/office/drawing/2010/main"/>
                      </a:ext>
                    </a:extLst>
                  </pic:spPr>
                </pic:pic>
              </a:graphicData>
            </a:graphic>
          </wp:inline>
        </w:drawing>
      </w:r>
    </w:p>
    <w:p w14:paraId="0E400531" w14:textId="673F1E82" w:rsidR="00AF6A1C" w:rsidRPr="00EA544D" w:rsidRDefault="006B4AF4" w:rsidP="008644D8">
      <w:pPr>
        <w:pStyle w:val="Prrafodelista"/>
        <w:numPr>
          <w:ilvl w:val="0"/>
          <w:numId w:val="2"/>
        </w:numPr>
        <w:spacing w:before="240" w:after="240" w:line="360" w:lineRule="auto"/>
        <w:ind w:left="0" w:hanging="11"/>
        <w:jc w:val="both"/>
        <w:rPr>
          <w:rFonts w:ascii="Palatino Linotype" w:hAnsi="Palatino Linotype"/>
          <w:b/>
          <w:u w:val="single"/>
        </w:rPr>
      </w:pPr>
      <w:r w:rsidRPr="00EA544D">
        <w:rPr>
          <w:rFonts w:ascii="Palatino Linotype" w:hAnsi="Palatino Linotype"/>
        </w:rPr>
        <w:t>E</w:t>
      </w:r>
      <w:r w:rsidR="007237BF" w:rsidRPr="00EA544D">
        <w:rPr>
          <w:rFonts w:ascii="Palatino Linotype" w:hAnsi="Palatino Linotype"/>
        </w:rPr>
        <w:t>l Comisionado Ponente decretó el cierre de instrucción</w:t>
      </w:r>
      <w:r w:rsidR="007237BF" w:rsidRPr="00EA544D">
        <w:rPr>
          <w:rFonts w:ascii="Palatino Linotype" w:hAnsi="Palatino Linotype" w:cs="Arial"/>
        </w:rPr>
        <w:t xml:space="preserve"> </w:t>
      </w:r>
      <w:r w:rsidR="007237BF" w:rsidRPr="00EA544D">
        <w:rPr>
          <w:rFonts w:ascii="Palatino Linotype" w:hAnsi="Palatino Linotype"/>
        </w:rPr>
        <w:t xml:space="preserve">mediante acuerdo de fecha </w:t>
      </w:r>
      <w:r w:rsidR="007B050E" w:rsidRPr="00EA544D">
        <w:rPr>
          <w:rFonts w:ascii="Palatino Linotype" w:hAnsi="Palatino Linotype"/>
        </w:rPr>
        <w:t>catorce</w:t>
      </w:r>
      <w:r w:rsidR="00770EC5" w:rsidRPr="00EA544D">
        <w:rPr>
          <w:rFonts w:ascii="Palatino Linotype" w:hAnsi="Palatino Linotype"/>
        </w:rPr>
        <w:t xml:space="preserve"> </w:t>
      </w:r>
      <w:r w:rsidR="007237BF" w:rsidRPr="00EA544D">
        <w:rPr>
          <w:rFonts w:ascii="Palatino Linotype" w:hAnsi="Palatino Linotype"/>
        </w:rPr>
        <w:t>(</w:t>
      </w:r>
      <w:r w:rsidR="007B050E" w:rsidRPr="00EA544D">
        <w:rPr>
          <w:rFonts w:ascii="Palatino Linotype" w:hAnsi="Palatino Linotype"/>
        </w:rPr>
        <w:t>14</w:t>
      </w:r>
      <w:r w:rsidR="007237BF" w:rsidRPr="00EA544D">
        <w:rPr>
          <w:rFonts w:ascii="Palatino Linotype" w:hAnsi="Palatino Linotype"/>
        </w:rPr>
        <w:t xml:space="preserve">) de </w:t>
      </w:r>
      <w:r w:rsidR="007B050E" w:rsidRPr="00EA544D">
        <w:rPr>
          <w:rFonts w:ascii="Palatino Linotype" w:hAnsi="Palatino Linotype"/>
        </w:rPr>
        <w:t>junio</w:t>
      </w:r>
      <w:r w:rsidR="00473924" w:rsidRPr="00EA544D">
        <w:rPr>
          <w:rFonts w:ascii="Palatino Linotype" w:hAnsi="Palatino Linotype"/>
        </w:rPr>
        <w:t xml:space="preserve"> </w:t>
      </w:r>
      <w:r w:rsidR="00AA3E73" w:rsidRPr="00EA544D">
        <w:rPr>
          <w:rFonts w:ascii="Palatino Linotype" w:hAnsi="Palatino Linotype"/>
        </w:rPr>
        <w:t xml:space="preserve">de dos mil </w:t>
      </w:r>
      <w:r w:rsidR="006950A8" w:rsidRPr="00EA544D">
        <w:rPr>
          <w:rFonts w:ascii="Palatino Linotype" w:hAnsi="Palatino Linotype"/>
        </w:rPr>
        <w:t>dieciocho</w:t>
      </w:r>
      <w:r w:rsidR="007237BF" w:rsidRPr="00EA544D">
        <w:rPr>
          <w:rFonts w:ascii="Palatino Linotype" w:hAnsi="Palatino Linotype"/>
        </w:rPr>
        <w:t xml:space="preserve">, </w:t>
      </w:r>
      <w:r w:rsidR="007237BF" w:rsidRPr="00EA544D">
        <w:rPr>
          <w:rFonts w:ascii="Palatino Linotype" w:hAnsi="Palatino Linotype" w:cs="Arial"/>
        </w:rPr>
        <w:t xml:space="preserve">por lo que, ordenó turnar el expediente a resolución, misma que ahora se pronuncia; y- - - - - </w:t>
      </w:r>
      <w:r w:rsidR="00E56404" w:rsidRPr="00EA544D">
        <w:rPr>
          <w:rFonts w:ascii="Palatino Linotype" w:hAnsi="Palatino Linotype" w:cs="Arial"/>
        </w:rPr>
        <w:t xml:space="preserve">- - - - - </w:t>
      </w:r>
      <w:r w:rsidR="006F40A1" w:rsidRPr="00EA544D">
        <w:rPr>
          <w:rFonts w:ascii="Palatino Linotype" w:hAnsi="Palatino Linotype" w:cs="Arial"/>
        </w:rPr>
        <w:t>- - -</w:t>
      </w:r>
      <w:r w:rsidR="008F1B08" w:rsidRPr="00EA544D">
        <w:rPr>
          <w:rFonts w:ascii="Palatino Linotype" w:hAnsi="Palatino Linotype" w:cs="Arial"/>
        </w:rPr>
        <w:t xml:space="preserve">- - - - - </w:t>
      </w:r>
    </w:p>
    <w:p w14:paraId="15FA8C1A" w14:textId="6F4EA055" w:rsidR="00587366" w:rsidRPr="00EA544D" w:rsidRDefault="007C0013" w:rsidP="008644D8">
      <w:pPr>
        <w:pStyle w:val="Ttulo1"/>
        <w:spacing w:line="360" w:lineRule="auto"/>
        <w:jc w:val="center"/>
        <w:rPr>
          <w:rFonts w:ascii="Palatino Linotype" w:hAnsi="Palatino Linotype"/>
          <w:b/>
          <w:color w:val="auto"/>
          <w:sz w:val="24"/>
          <w:szCs w:val="24"/>
        </w:rPr>
      </w:pPr>
      <w:bookmarkStart w:id="10" w:name="_Toc518905275"/>
      <w:r w:rsidRPr="00EA544D">
        <w:rPr>
          <w:rFonts w:ascii="Palatino Linotype" w:hAnsi="Palatino Linotype"/>
          <w:b/>
          <w:color w:val="auto"/>
          <w:sz w:val="24"/>
          <w:szCs w:val="24"/>
        </w:rPr>
        <w:t>CONSIDERANDO</w:t>
      </w:r>
      <w:bookmarkEnd w:id="10"/>
    </w:p>
    <w:p w14:paraId="10731595" w14:textId="77777777" w:rsidR="008200A3" w:rsidRPr="00EA544D" w:rsidRDefault="008200A3" w:rsidP="008644D8">
      <w:pPr>
        <w:spacing w:line="360" w:lineRule="auto"/>
        <w:rPr>
          <w:rFonts w:ascii="Palatino Linotype" w:hAnsi="Palatino Linotype"/>
          <w:lang w:val="es-MX" w:eastAsia="en-US"/>
        </w:rPr>
      </w:pPr>
    </w:p>
    <w:p w14:paraId="629A5BE2" w14:textId="56C3E7D5" w:rsidR="007C0013" w:rsidRPr="00EA544D" w:rsidRDefault="007C0013" w:rsidP="008644D8">
      <w:pPr>
        <w:pStyle w:val="Ttulo2"/>
        <w:spacing w:line="360" w:lineRule="auto"/>
        <w:rPr>
          <w:rFonts w:ascii="Palatino Linotype" w:hAnsi="Palatino Linotype"/>
          <w:b/>
          <w:bCs/>
          <w:color w:val="auto"/>
          <w:spacing w:val="60"/>
          <w:sz w:val="24"/>
        </w:rPr>
      </w:pPr>
      <w:bookmarkStart w:id="11" w:name="_Toc518905276"/>
      <w:r w:rsidRPr="00EA544D">
        <w:rPr>
          <w:rFonts w:ascii="Palatino Linotype" w:hAnsi="Palatino Linotype"/>
          <w:b/>
          <w:color w:val="auto"/>
          <w:sz w:val="24"/>
        </w:rPr>
        <w:t>PRIMERO. De la competencia</w:t>
      </w:r>
      <w:bookmarkEnd w:id="11"/>
    </w:p>
    <w:p w14:paraId="327EAD5A" w14:textId="77777777" w:rsidR="003654DD" w:rsidRPr="00EA544D" w:rsidRDefault="003654DD" w:rsidP="008644D8">
      <w:pPr>
        <w:pStyle w:val="Prrafodelista"/>
        <w:numPr>
          <w:ilvl w:val="0"/>
          <w:numId w:val="2"/>
        </w:numPr>
        <w:spacing w:before="240" w:after="240" w:line="360" w:lineRule="auto"/>
        <w:ind w:left="0" w:firstLine="0"/>
        <w:jc w:val="both"/>
        <w:rPr>
          <w:rFonts w:ascii="Palatino Linotype" w:hAnsi="Palatino Linotype"/>
        </w:rPr>
      </w:pPr>
      <w:r w:rsidRPr="00EA54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544D">
        <w:rPr>
          <w:rFonts w:ascii="Palatino Linotype" w:eastAsia="Calibri" w:hAnsi="Palatino Linotype" w:cs="Times New Roman"/>
          <w:b/>
          <w:lang w:val="es-ES"/>
        </w:rPr>
        <w:t>Constitución Política de los Estados Unidos Mexicanos</w:t>
      </w:r>
      <w:r w:rsidRPr="00EA544D">
        <w:rPr>
          <w:rFonts w:ascii="Palatino Linotype" w:eastAsia="Calibri" w:hAnsi="Palatino Linotype" w:cs="Times New Roman"/>
          <w:lang w:val="es-ES"/>
        </w:rPr>
        <w:t xml:space="preserve">; 5, </w:t>
      </w:r>
      <w:r w:rsidRPr="00EA544D">
        <w:rPr>
          <w:rFonts w:ascii="Palatino Linotype" w:eastAsia="Calibri" w:hAnsi="Palatino Linotype" w:cs="Times New Roman"/>
          <w:lang w:val="es-ES"/>
        </w:rPr>
        <w:lastRenderedPageBreak/>
        <w:t xml:space="preserve">párrafos vigésimo, vigésimo primero y vigésimo segundo fracciones IV y V de la </w:t>
      </w:r>
      <w:r w:rsidRPr="00EA544D">
        <w:rPr>
          <w:rFonts w:ascii="Palatino Linotype" w:eastAsia="Calibri" w:hAnsi="Palatino Linotype" w:cs="Times New Roman"/>
          <w:b/>
          <w:lang w:val="es-ES"/>
        </w:rPr>
        <w:t>Constitución Política del Estado Libre y Soberano de México</w:t>
      </w:r>
      <w:r w:rsidRPr="00EA544D">
        <w:rPr>
          <w:rFonts w:ascii="Palatino Linotype" w:eastAsia="Calibri" w:hAnsi="Palatino Linotype" w:cs="Times New Roman"/>
          <w:lang w:val="es-ES"/>
        </w:rPr>
        <w:t xml:space="preserve">; artículos 1, 2 fracción II, 13, 29, 36 fracciones I y II, 176, 178, 179, 181 párrafo tercero y 185 </w:t>
      </w:r>
      <w:r w:rsidRPr="00EA544D">
        <w:rPr>
          <w:rFonts w:ascii="Palatino Linotype" w:eastAsia="Calibri" w:hAnsi="Palatino Linotype" w:cs="Arial"/>
          <w:lang w:val="es-ES"/>
        </w:rPr>
        <w:t xml:space="preserve">de la </w:t>
      </w:r>
      <w:r w:rsidRPr="00EA544D">
        <w:rPr>
          <w:rFonts w:ascii="Palatino Linotype" w:eastAsia="Calibri" w:hAnsi="Palatino Linotype" w:cs="Arial"/>
          <w:b/>
          <w:lang w:val="es-ES"/>
        </w:rPr>
        <w:t>Ley de Transparencia y Acceso a la Información Pública del Estado de México y Municipios</w:t>
      </w:r>
      <w:r w:rsidRPr="00EA544D">
        <w:rPr>
          <w:rFonts w:ascii="Palatino Linotype" w:eastAsia="Calibri" w:hAnsi="Palatino Linotype" w:cs="Arial"/>
          <w:lang w:val="es-ES"/>
        </w:rPr>
        <w:t xml:space="preserve">; ; y 10, 7, 9 fracciones I y XXIV, y 11 del </w:t>
      </w:r>
      <w:r w:rsidRPr="00EA544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EA544D" w:rsidRDefault="00DF1386" w:rsidP="008644D8">
      <w:pPr>
        <w:pStyle w:val="Prrafodelista"/>
        <w:spacing w:before="240" w:after="240" w:line="360" w:lineRule="auto"/>
        <w:ind w:left="0"/>
        <w:jc w:val="both"/>
        <w:rPr>
          <w:rFonts w:ascii="Palatino Linotype" w:hAnsi="Palatino Linotype"/>
        </w:rPr>
      </w:pPr>
    </w:p>
    <w:p w14:paraId="567FEBEC" w14:textId="32050651" w:rsidR="007C0013" w:rsidRPr="00EA544D" w:rsidRDefault="007C0013" w:rsidP="008644D8">
      <w:pPr>
        <w:pStyle w:val="Ttulo2"/>
        <w:spacing w:line="360" w:lineRule="auto"/>
        <w:rPr>
          <w:rFonts w:ascii="Palatino Linotype" w:hAnsi="Palatino Linotype"/>
          <w:b/>
          <w:color w:val="auto"/>
          <w:sz w:val="24"/>
        </w:rPr>
      </w:pPr>
      <w:bookmarkStart w:id="12" w:name="_Toc518905277"/>
      <w:r w:rsidRPr="00EA544D">
        <w:rPr>
          <w:rFonts w:ascii="Palatino Linotype" w:hAnsi="Palatino Linotype"/>
          <w:b/>
          <w:color w:val="auto"/>
          <w:sz w:val="24"/>
        </w:rPr>
        <w:t>SEGUNDO. De</w:t>
      </w:r>
      <w:r w:rsidR="00A5224E" w:rsidRPr="00EA544D">
        <w:rPr>
          <w:rFonts w:ascii="Palatino Linotype" w:hAnsi="Palatino Linotype"/>
          <w:b/>
          <w:color w:val="auto"/>
          <w:sz w:val="24"/>
        </w:rPr>
        <w:t xml:space="preserve"> la oportunidad y procedencia</w:t>
      </w:r>
      <w:r w:rsidRPr="00EA544D">
        <w:rPr>
          <w:rFonts w:ascii="Palatino Linotype" w:hAnsi="Palatino Linotype"/>
          <w:b/>
          <w:color w:val="auto"/>
          <w:sz w:val="24"/>
        </w:rPr>
        <w:t>.</w:t>
      </w:r>
      <w:bookmarkEnd w:id="12"/>
    </w:p>
    <w:p w14:paraId="0EF1118E" w14:textId="2510FCB8" w:rsidR="007B050E" w:rsidRPr="00EA544D" w:rsidRDefault="007B050E" w:rsidP="007B050E">
      <w:pPr>
        <w:pStyle w:val="Prrafodelista"/>
        <w:numPr>
          <w:ilvl w:val="0"/>
          <w:numId w:val="2"/>
        </w:numPr>
        <w:spacing w:before="240" w:after="240" w:line="360" w:lineRule="auto"/>
        <w:ind w:left="0" w:right="49" w:firstLine="0"/>
        <w:jc w:val="both"/>
        <w:rPr>
          <w:rFonts w:ascii="Palatino Linotype" w:hAnsi="Palatino Linotype"/>
        </w:rPr>
      </w:pPr>
      <w:r w:rsidRPr="00EA544D">
        <w:rPr>
          <w:rFonts w:ascii="Palatino Linotype" w:eastAsia="Calibri" w:hAnsi="Palatino Linotype" w:cs="Arial"/>
        </w:rPr>
        <w:t xml:space="preserve">El medio de impugnación fue presentado a través del </w:t>
      </w:r>
      <w:r w:rsidRPr="00EA544D">
        <w:rPr>
          <w:rFonts w:ascii="Palatino Linotype" w:eastAsia="Calibri" w:hAnsi="Palatino Linotype" w:cs="Arial"/>
          <w:b/>
        </w:rPr>
        <w:t>SAIMEX,</w:t>
      </w:r>
      <w:r w:rsidRPr="00EA544D">
        <w:rPr>
          <w:rFonts w:ascii="Palatino Linotype" w:eastAsia="Calibri" w:hAnsi="Palatino Linotype" w:cs="Arial"/>
        </w:rPr>
        <w:t xml:space="preserve"> en el formato previamente aprobado para tal efecto y dentro del plazo legal de quince días hábiles otorgados; siendo así que el </w:t>
      </w:r>
      <w:r w:rsidRPr="00EA544D">
        <w:rPr>
          <w:rFonts w:ascii="Palatino Linotype" w:eastAsia="Calibri" w:hAnsi="Palatino Linotype" w:cs="Arial"/>
          <w:b/>
        </w:rPr>
        <w:t>SUJETO OBLIGADO</w:t>
      </w:r>
      <w:r w:rsidRPr="00EA544D">
        <w:rPr>
          <w:rFonts w:ascii="Palatino Linotype" w:eastAsia="Calibri" w:hAnsi="Palatino Linotype" w:cs="Arial"/>
        </w:rPr>
        <w:t xml:space="preserve"> entregó respuesta el día veintidós (22) de mayo de dos mil dieciocho, </w:t>
      </w:r>
      <w:r w:rsidRPr="00EA544D">
        <w:rPr>
          <w:rFonts w:ascii="Palatino Linotype" w:hAnsi="Palatino Linotype" w:cs="Arial"/>
        </w:rPr>
        <w:t xml:space="preserve">de tal forma que el plazo para interponer el recurso de revisión transcurrió del día veintitrés (23) de mayo al día doce (12) de junio del dos mil dieciocho; en consecuencia, presentó su inconformidad el día veintitrés (23) de mayo de dos mil dieciocho, por lo que se encuentra dentro de los márgenes temporales previstos en el artículo 178 de la </w:t>
      </w:r>
      <w:r w:rsidRPr="00EA544D">
        <w:rPr>
          <w:rFonts w:ascii="Palatino Linotype" w:hAnsi="Palatino Linotype" w:cs="Arial"/>
          <w:b/>
        </w:rPr>
        <w:t xml:space="preserve">Ley de Transparencia y Acceso a la Información Pública del Estado de México y Municipios </w:t>
      </w:r>
      <w:r w:rsidRPr="00EA544D">
        <w:rPr>
          <w:rFonts w:ascii="Palatino Linotype" w:hAnsi="Palatino Linotype" w:cs="Arial"/>
        </w:rPr>
        <w:t>vigente.</w:t>
      </w:r>
    </w:p>
    <w:p w14:paraId="513B2570" w14:textId="77777777" w:rsidR="007B050E" w:rsidRPr="00EA544D" w:rsidRDefault="007B050E" w:rsidP="007B050E">
      <w:pPr>
        <w:pStyle w:val="Prrafodelista"/>
        <w:spacing w:before="240" w:after="240" w:line="360" w:lineRule="auto"/>
        <w:ind w:left="0" w:right="49"/>
        <w:jc w:val="both"/>
        <w:rPr>
          <w:rFonts w:ascii="Palatino Linotype" w:hAnsi="Palatino Linotype"/>
        </w:rPr>
      </w:pPr>
    </w:p>
    <w:p w14:paraId="65182402" w14:textId="77777777" w:rsidR="007B050E" w:rsidRPr="00EA544D" w:rsidRDefault="007B050E" w:rsidP="007B050E">
      <w:pPr>
        <w:pStyle w:val="Prrafodelista"/>
        <w:numPr>
          <w:ilvl w:val="0"/>
          <w:numId w:val="2"/>
        </w:numPr>
        <w:spacing w:before="240" w:after="240" w:line="360" w:lineRule="auto"/>
        <w:ind w:left="0" w:right="49" w:firstLine="0"/>
        <w:jc w:val="both"/>
        <w:rPr>
          <w:rFonts w:ascii="Palatino Linotype" w:hAnsi="Palatino Linotype"/>
        </w:rPr>
      </w:pPr>
      <w:r w:rsidRPr="00EA544D">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EA544D">
        <w:rPr>
          <w:rFonts w:ascii="Palatino Linotype" w:eastAsia="Calibri" w:hAnsi="Palatino Linotype" w:cs="Arial"/>
        </w:rPr>
        <w:lastRenderedPageBreak/>
        <w:t>Personales del Estado de México y Municipios, conozca y resuelva el presente recurso.</w:t>
      </w:r>
    </w:p>
    <w:p w14:paraId="1B94848F" w14:textId="77777777" w:rsidR="007B050E" w:rsidRPr="00EA544D" w:rsidRDefault="007B050E" w:rsidP="007B050E">
      <w:pPr>
        <w:pStyle w:val="Prrafodelista"/>
        <w:rPr>
          <w:rFonts w:ascii="Palatino Linotype" w:hAnsi="Palatino Linotype"/>
        </w:rPr>
      </w:pPr>
    </w:p>
    <w:p w14:paraId="2835DAC2" w14:textId="0F7CAE9D" w:rsidR="007658E1" w:rsidRPr="00EA544D" w:rsidRDefault="006F4DAE" w:rsidP="008644D8">
      <w:pPr>
        <w:pStyle w:val="Ttulo1"/>
        <w:spacing w:line="360" w:lineRule="auto"/>
        <w:rPr>
          <w:rFonts w:ascii="Palatino Linotype" w:hAnsi="Palatino Linotype"/>
          <w:b/>
          <w:color w:val="auto"/>
          <w:sz w:val="24"/>
          <w:szCs w:val="24"/>
        </w:rPr>
      </w:pPr>
      <w:bookmarkStart w:id="13" w:name="_Toc518905278"/>
      <w:bookmarkStart w:id="14" w:name="_Toc447183492"/>
      <w:bookmarkStart w:id="15" w:name="_Toc450120667"/>
      <w:bookmarkStart w:id="16" w:name="_Toc461555895"/>
      <w:r w:rsidRPr="00EA544D">
        <w:rPr>
          <w:rFonts w:ascii="Palatino Linotype" w:hAnsi="Palatino Linotype"/>
          <w:b/>
          <w:color w:val="auto"/>
          <w:sz w:val="24"/>
          <w:szCs w:val="24"/>
        </w:rPr>
        <w:t>TERCERO</w:t>
      </w:r>
      <w:r w:rsidR="00AC20D6" w:rsidRPr="00EA544D">
        <w:rPr>
          <w:rFonts w:ascii="Palatino Linotype" w:hAnsi="Palatino Linotype"/>
          <w:b/>
          <w:color w:val="auto"/>
          <w:sz w:val="24"/>
          <w:szCs w:val="24"/>
        </w:rPr>
        <w:t>. Planteamiento de la Litis</w:t>
      </w:r>
      <w:bookmarkEnd w:id="13"/>
    </w:p>
    <w:p w14:paraId="75F50203" w14:textId="77777777" w:rsidR="00D256D7" w:rsidRPr="00EA544D" w:rsidRDefault="00D256D7" w:rsidP="008644D8">
      <w:pPr>
        <w:spacing w:line="360" w:lineRule="auto"/>
        <w:rPr>
          <w:lang w:val="es-MX" w:eastAsia="en-US"/>
        </w:rPr>
      </w:pPr>
    </w:p>
    <w:p w14:paraId="6CD06D12" w14:textId="2D3FFE66" w:rsidR="00404378" w:rsidRPr="00EA544D" w:rsidRDefault="00F53AF5" w:rsidP="00F63B0A">
      <w:pPr>
        <w:pStyle w:val="Prrafodelista"/>
        <w:numPr>
          <w:ilvl w:val="0"/>
          <w:numId w:val="2"/>
        </w:numPr>
        <w:spacing w:line="360" w:lineRule="auto"/>
        <w:ind w:left="0" w:firstLine="0"/>
        <w:jc w:val="both"/>
        <w:rPr>
          <w:rFonts w:ascii="Palatino Linotype" w:eastAsia="Calibri" w:hAnsi="Palatino Linotype" w:cs="Arial"/>
          <w:b/>
        </w:rPr>
      </w:pPr>
      <w:r w:rsidRPr="00EA544D">
        <w:rPr>
          <w:rFonts w:ascii="Palatino Linotype" w:eastAsia="Calibri" w:hAnsi="Palatino Linotype" w:cs="Arial"/>
        </w:rPr>
        <w:t>Se</w:t>
      </w:r>
      <w:r w:rsidR="00A72642" w:rsidRPr="00EA544D">
        <w:rPr>
          <w:rFonts w:ascii="Palatino Linotype" w:eastAsia="Calibri" w:hAnsi="Palatino Linotype" w:cs="Arial"/>
        </w:rPr>
        <w:t xml:space="preserve"> solicitó al </w:t>
      </w:r>
      <w:r w:rsidR="00F63B0A" w:rsidRPr="00EA544D">
        <w:rPr>
          <w:rFonts w:ascii="Palatino Linotype" w:hAnsi="Palatino Linotype" w:cs="Arial"/>
          <w:b/>
        </w:rPr>
        <w:t xml:space="preserve">Sujeto Obligado </w:t>
      </w:r>
      <w:r w:rsidR="00F63B0A" w:rsidRPr="00EA544D">
        <w:rPr>
          <w:rFonts w:ascii="Palatino Linotype" w:hAnsi="Palatino Linotype" w:cs="Arial"/>
        </w:rPr>
        <w:t>la siguiente información:</w:t>
      </w:r>
    </w:p>
    <w:p w14:paraId="7F48F731" w14:textId="2E54DA6C" w:rsidR="00F63B0A" w:rsidRPr="00EA544D" w:rsidRDefault="008342BE" w:rsidP="00F63B0A">
      <w:pPr>
        <w:pStyle w:val="Prrafodelista"/>
        <w:spacing w:line="360" w:lineRule="auto"/>
        <w:ind w:left="0"/>
        <w:jc w:val="both"/>
        <w:rPr>
          <w:rFonts w:ascii="Palatino Linotype" w:hAnsi="Palatino Linotype" w:cs="Arial"/>
        </w:rPr>
      </w:pPr>
      <w:r w:rsidRPr="00EA544D">
        <w:rPr>
          <w:rFonts w:ascii="Palatino Linotype" w:hAnsi="Palatino Linotype" w:cs="Arial"/>
        </w:rPr>
        <w:t xml:space="preserve"> </w:t>
      </w:r>
    </w:p>
    <w:p w14:paraId="5DB849A2" w14:textId="6B49E577" w:rsidR="00F63B0A" w:rsidRPr="00EA544D" w:rsidRDefault="007B050E" w:rsidP="008342BE">
      <w:pPr>
        <w:pStyle w:val="Prrafodelista"/>
        <w:numPr>
          <w:ilvl w:val="0"/>
          <w:numId w:val="40"/>
        </w:numPr>
        <w:spacing w:line="360" w:lineRule="auto"/>
        <w:jc w:val="both"/>
        <w:rPr>
          <w:rFonts w:ascii="Palatino Linotype" w:hAnsi="Palatino Linotype" w:cs="Arial"/>
        </w:rPr>
      </w:pPr>
      <w:r w:rsidRPr="00EA544D">
        <w:rPr>
          <w:rFonts w:ascii="Palatino Linotype" w:hAnsi="Palatino Linotype" w:cs="Arial"/>
        </w:rPr>
        <w:t xml:space="preserve">Contrato o convenio realizado por el Sujeto Obligado con la empresa prestadora del servicio de </w:t>
      </w:r>
      <w:proofErr w:type="spellStart"/>
      <w:r w:rsidRPr="00EA544D">
        <w:rPr>
          <w:rFonts w:ascii="Palatino Linotype" w:hAnsi="Palatino Linotype" w:cs="Arial"/>
        </w:rPr>
        <w:t>Parquimetros</w:t>
      </w:r>
      <w:proofErr w:type="spellEnd"/>
      <w:r w:rsidRPr="00EA544D">
        <w:rPr>
          <w:rFonts w:ascii="Palatino Linotype" w:hAnsi="Palatino Linotype" w:cs="Arial"/>
        </w:rPr>
        <w:t>.</w:t>
      </w:r>
    </w:p>
    <w:p w14:paraId="684675B9" w14:textId="77777777" w:rsidR="00F63B0A" w:rsidRPr="00EA544D" w:rsidRDefault="00F63B0A" w:rsidP="00F63B0A">
      <w:pPr>
        <w:pStyle w:val="Prrafodelista"/>
        <w:spacing w:line="360" w:lineRule="auto"/>
        <w:ind w:left="0"/>
        <w:jc w:val="both"/>
        <w:rPr>
          <w:rFonts w:ascii="Palatino Linotype" w:eastAsia="Calibri" w:hAnsi="Palatino Linotype" w:cs="Arial"/>
          <w:b/>
        </w:rPr>
      </w:pPr>
    </w:p>
    <w:p w14:paraId="2EF817C8" w14:textId="2B880A87" w:rsidR="009949A7" w:rsidRPr="00EA544D" w:rsidRDefault="00813416" w:rsidP="008644D8">
      <w:pPr>
        <w:pStyle w:val="Prrafodelista"/>
        <w:numPr>
          <w:ilvl w:val="0"/>
          <w:numId w:val="2"/>
        </w:numPr>
        <w:spacing w:line="360" w:lineRule="auto"/>
        <w:ind w:left="0" w:firstLine="0"/>
        <w:jc w:val="both"/>
        <w:rPr>
          <w:rFonts w:ascii="Palatino Linotype" w:hAnsi="Palatino Linotype" w:cs="Arial"/>
        </w:rPr>
      </w:pPr>
      <w:r w:rsidRPr="00EA544D">
        <w:rPr>
          <w:rFonts w:ascii="Palatino Linotype" w:hAnsi="Palatino Linotype" w:cs="Arial"/>
        </w:rPr>
        <w:t xml:space="preserve">Por su parte el Sujeto Obligado </w:t>
      </w:r>
      <w:r w:rsidR="007B050E" w:rsidRPr="00EA544D">
        <w:rPr>
          <w:rFonts w:ascii="Palatino Linotype" w:hAnsi="Palatino Linotype" w:cs="Arial"/>
        </w:rPr>
        <w:t>se limitó a referir que el contrato o convenio se encuentra actualizando por el Departamento de Contratos y Convenios.</w:t>
      </w:r>
    </w:p>
    <w:p w14:paraId="4B056739" w14:textId="77777777" w:rsidR="009949A7" w:rsidRPr="00EA544D" w:rsidRDefault="009949A7" w:rsidP="008644D8">
      <w:pPr>
        <w:pStyle w:val="Prrafodelista"/>
        <w:spacing w:line="360" w:lineRule="auto"/>
        <w:ind w:left="0"/>
        <w:jc w:val="both"/>
        <w:rPr>
          <w:rFonts w:ascii="Palatino Linotype" w:hAnsi="Palatino Linotype" w:cs="Arial"/>
        </w:rPr>
      </w:pPr>
    </w:p>
    <w:p w14:paraId="398CA726" w14:textId="79D05CA9" w:rsidR="0093612A" w:rsidRPr="00EA544D" w:rsidRDefault="007B050E" w:rsidP="0093612A">
      <w:pPr>
        <w:pStyle w:val="Prrafodelista"/>
        <w:numPr>
          <w:ilvl w:val="0"/>
          <w:numId w:val="2"/>
        </w:numPr>
        <w:spacing w:line="360" w:lineRule="auto"/>
        <w:ind w:left="0" w:firstLine="0"/>
        <w:jc w:val="both"/>
        <w:rPr>
          <w:rFonts w:ascii="Palatino Linotype" w:hAnsi="Palatino Linotype" w:cs="Arial"/>
          <w:color w:val="000000" w:themeColor="text1"/>
        </w:rPr>
      </w:pPr>
      <w:r w:rsidRPr="00EA544D">
        <w:rPr>
          <w:rFonts w:ascii="Palatino Linotype" w:hAnsi="Palatino Linotype" w:cs="Arial"/>
          <w:color w:val="000000" w:themeColor="text1"/>
        </w:rPr>
        <w:t>El particular se inconforma señalando que la respuesta no satisface lo requerido, por lo que, con la respuesta evasiva, la autoridad viola su derecho.</w:t>
      </w:r>
    </w:p>
    <w:p w14:paraId="5104AC33" w14:textId="77777777" w:rsidR="0093612A" w:rsidRPr="00EA544D" w:rsidRDefault="0093612A" w:rsidP="0093612A">
      <w:pPr>
        <w:pStyle w:val="Prrafodelista"/>
        <w:rPr>
          <w:rFonts w:ascii="Palatino Linotype" w:hAnsi="Palatino Linotype" w:cs="Arial"/>
          <w:color w:val="000000" w:themeColor="text1"/>
        </w:rPr>
      </w:pPr>
    </w:p>
    <w:p w14:paraId="5DD14F02" w14:textId="6973DA09" w:rsidR="00F63B0A" w:rsidRPr="00EA544D" w:rsidRDefault="00F63B0A" w:rsidP="00F63B0A">
      <w:pPr>
        <w:pStyle w:val="Prrafodelista"/>
        <w:numPr>
          <w:ilvl w:val="0"/>
          <w:numId w:val="2"/>
        </w:numPr>
        <w:spacing w:line="360" w:lineRule="auto"/>
        <w:ind w:left="0" w:firstLine="0"/>
        <w:jc w:val="both"/>
        <w:rPr>
          <w:rFonts w:ascii="Palatino Linotype" w:eastAsia="MS Mincho" w:hAnsi="Palatino Linotype" w:cs="Arial"/>
        </w:rPr>
      </w:pPr>
      <w:r w:rsidRPr="00EA544D">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1D0F211" w14:textId="77777777" w:rsidR="00F63B0A" w:rsidRPr="00EA544D" w:rsidRDefault="00F63B0A" w:rsidP="00F63B0A">
      <w:pPr>
        <w:pStyle w:val="Prrafodelista"/>
        <w:spacing w:line="360" w:lineRule="auto"/>
        <w:ind w:left="0"/>
        <w:jc w:val="both"/>
        <w:rPr>
          <w:rFonts w:ascii="Palatino Linotype" w:hAnsi="Palatino Linotype" w:cs="Arial"/>
        </w:rPr>
      </w:pPr>
    </w:p>
    <w:p w14:paraId="07E35710" w14:textId="77777777" w:rsidR="00F63B0A" w:rsidRPr="00EA544D" w:rsidRDefault="00F63B0A" w:rsidP="00F63B0A">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i/>
          <w:iCs/>
          <w:color w:val="222222"/>
          <w:lang w:val="es-ES_tradnl"/>
        </w:rPr>
      </w:pPr>
      <w:r w:rsidRPr="00EA544D">
        <w:rPr>
          <w:rFonts w:ascii="Palatino Linotype" w:hAnsi="Palatino Linotype" w:cs="Arial"/>
          <w:b/>
          <w:bCs/>
          <w:i/>
          <w:iCs/>
          <w:color w:val="222222"/>
          <w:sz w:val="22"/>
          <w:lang w:val="es-ES_tradnl"/>
        </w:rPr>
        <w:lastRenderedPageBreak/>
        <w:t>QUEJA, RECURSO DE. LA OMISION DE RENDIR EL INFORME RESPECTIVO NO IMPIDE QUE SE RESUELV</w:t>
      </w:r>
      <w:r w:rsidRPr="00EA544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EA544D">
        <w:rPr>
          <w:rFonts w:ascii="Palatino Linotype" w:hAnsi="Palatino Linotype" w:cs="Arial"/>
          <w:i/>
          <w:iCs/>
          <w:color w:val="222222"/>
          <w:lang w:val="es-ES_tradnl"/>
        </w:rPr>
        <w:t xml:space="preserve">  </w:t>
      </w:r>
    </w:p>
    <w:p w14:paraId="378FAEF8" w14:textId="77777777" w:rsidR="00F63B0A" w:rsidRPr="00EA544D" w:rsidRDefault="00F63B0A" w:rsidP="00F63B0A">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1E3835BD" w14:textId="77777777" w:rsidR="00F63B0A" w:rsidRPr="00EA544D" w:rsidRDefault="00F63B0A" w:rsidP="00F63B0A">
      <w:pPr>
        <w:pStyle w:val="Prrafodelista"/>
        <w:numPr>
          <w:ilvl w:val="0"/>
          <w:numId w:val="2"/>
        </w:numPr>
        <w:spacing w:line="360" w:lineRule="auto"/>
        <w:ind w:left="0" w:firstLine="0"/>
        <w:jc w:val="both"/>
        <w:rPr>
          <w:rFonts w:ascii="Palatino Linotype" w:hAnsi="Palatino Linotype" w:cs="Arial"/>
        </w:rPr>
      </w:pPr>
      <w:r w:rsidRPr="00EA544D">
        <w:rPr>
          <w:rFonts w:ascii="Palatino Linotype" w:hAnsi="Palatino Linotype" w:cs="Arial"/>
          <w:color w:val="222222"/>
        </w:rPr>
        <w:t>Por lo cual se reitera, que la falta de informe justificado no impide que este Órgano Garante conozca y resuelva el recurso de revisión, solo propicia que el </w:t>
      </w:r>
      <w:r w:rsidRPr="00EA544D">
        <w:rPr>
          <w:rFonts w:ascii="Palatino Linotype" w:hAnsi="Palatino Linotype" w:cs="Arial"/>
          <w:b/>
          <w:bCs/>
          <w:color w:val="222222"/>
        </w:rPr>
        <w:t>SUJETO OBLIGADO</w:t>
      </w:r>
      <w:r w:rsidRPr="00EA544D">
        <w:rPr>
          <w:rFonts w:ascii="Palatino Linotype" w:hAnsi="Palatino Linotype" w:cs="Arial"/>
          <w:color w:val="222222"/>
        </w:rPr>
        <w:t> pierda la oportunidad de justificar su falta de respuesta y manifestar lo que a su derecho convenga.</w:t>
      </w:r>
    </w:p>
    <w:p w14:paraId="47601A92" w14:textId="77777777" w:rsidR="000D3D79" w:rsidRPr="00EA544D" w:rsidRDefault="000D3D79" w:rsidP="000D3D79">
      <w:pPr>
        <w:pStyle w:val="Prrafodelista"/>
        <w:rPr>
          <w:rFonts w:ascii="Palatino Linotype" w:eastAsia="MS Mincho" w:hAnsi="Palatino Linotype" w:cs="Arial"/>
        </w:rPr>
      </w:pPr>
    </w:p>
    <w:p w14:paraId="3D1ACC69" w14:textId="1E8DB8CC" w:rsidR="00AC20D6" w:rsidRPr="00EA544D" w:rsidRDefault="00AC20D6" w:rsidP="00A2501A">
      <w:pPr>
        <w:pStyle w:val="Prrafodelista"/>
        <w:numPr>
          <w:ilvl w:val="0"/>
          <w:numId w:val="2"/>
        </w:numPr>
        <w:spacing w:line="360" w:lineRule="auto"/>
        <w:ind w:left="0" w:firstLine="0"/>
        <w:jc w:val="both"/>
        <w:rPr>
          <w:rFonts w:ascii="Palatino Linotype" w:hAnsi="Palatino Linotype" w:cs="Arial"/>
        </w:rPr>
      </w:pPr>
      <w:r w:rsidRPr="00EA544D">
        <w:rPr>
          <w:rFonts w:ascii="Palatino Linotype" w:eastAsia="MS Mincho" w:hAnsi="Palatino Linotype" w:cs="Arial"/>
        </w:rPr>
        <w:t xml:space="preserve">De este modo, </w:t>
      </w:r>
      <w:r w:rsidR="00A2501A" w:rsidRPr="00EA544D">
        <w:rPr>
          <w:rFonts w:ascii="Palatino Linotype" w:eastAsia="MS Mincho" w:hAnsi="Palatino Linotype" w:cs="Arial"/>
        </w:rPr>
        <w:t>el presente recurso de revisión se circunscribe en determinar  si</w:t>
      </w:r>
      <w:r w:rsidRPr="00EA544D">
        <w:rPr>
          <w:rFonts w:ascii="Palatino Linotype" w:eastAsia="MS Mincho" w:hAnsi="Palatino Linotype" w:cs="Arial"/>
        </w:rPr>
        <w:t xml:space="preserve"> actualiza la causa</w:t>
      </w:r>
      <w:r w:rsidR="00A2501A" w:rsidRPr="00EA544D">
        <w:rPr>
          <w:rFonts w:ascii="Palatino Linotype" w:eastAsia="MS Mincho" w:hAnsi="Palatino Linotype" w:cs="Arial"/>
        </w:rPr>
        <w:t>l</w:t>
      </w:r>
      <w:r w:rsidRPr="00EA544D">
        <w:rPr>
          <w:rFonts w:ascii="Palatino Linotype" w:eastAsia="MS Mincho" w:hAnsi="Palatino Linotype" w:cs="Arial"/>
        </w:rPr>
        <w:t xml:space="preserve"> de procedencia </w:t>
      </w:r>
      <w:r w:rsidR="00A2501A" w:rsidRPr="00EA544D">
        <w:rPr>
          <w:rFonts w:ascii="Palatino Linotype" w:eastAsia="MS Mincho" w:hAnsi="Palatino Linotype" w:cs="Arial"/>
        </w:rPr>
        <w:t>establecida</w:t>
      </w:r>
      <w:r w:rsidR="00A2501A" w:rsidRPr="00EA544D">
        <w:rPr>
          <w:rFonts w:ascii="Palatino Linotype" w:hAnsi="Palatino Linotype" w:cs="Arial"/>
        </w:rPr>
        <w:t xml:space="preserve"> </w:t>
      </w:r>
      <w:r w:rsidR="00B52497" w:rsidRPr="00EA544D">
        <w:rPr>
          <w:rFonts w:ascii="Palatino Linotype" w:eastAsia="MS Mincho" w:hAnsi="Palatino Linotype" w:cs="Arial"/>
        </w:rPr>
        <w:t>en el artículo 179, fracción</w:t>
      </w:r>
      <w:r w:rsidR="00D758B9" w:rsidRPr="00EA544D">
        <w:rPr>
          <w:rFonts w:ascii="Palatino Linotype" w:eastAsia="MS Mincho" w:hAnsi="Palatino Linotype" w:cs="Arial"/>
        </w:rPr>
        <w:t xml:space="preserve"> </w:t>
      </w:r>
      <w:r w:rsidR="007B050E" w:rsidRPr="00EA544D">
        <w:rPr>
          <w:rFonts w:ascii="Palatino Linotype" w:eastAsia="MS Mincho" w:hAnsi="Palatino Linotype" w:cs="Arial"/>
        </w:rPr>
        <w:t xml:space="preserve">I </w:t>
      </w:r>
      <w:r w:rsidRPr="00EA544D">
        <w:rPr>
          <w:rFonts w:ascii="Palatino Linotype" w:eastAsia="MS Mincho" w:hAnsi="Palatino Linotype" w:cs="Arial"/>
        </w:rPr>
        <w:t>de la Ley de Transparencia y Acceso a la Información Pública del Estado de México y Municipios.</w:t>
      </w:r>
    </w:p>
    <w:p w14:paraId="2F97B3D2" w14:textId="77777777" w:rsidR="00EE3BCF" w:rsidRPr="00EA544D" w:rsidRDefault="00EE3BCF" w:rsidP="00EE3BCF">
      <w:pPr>
        <w:pStyle w:val="Prrafodelista"/>
        <w:rPr>
          <w:rFonts w:ascii="Palatino Linotype" w:hAnsi="Palatino Linotype" w:cs="Arial"/>
        </w:rPr>
      </w:pPr>
    </w:p>
    <w:p w14:paraId="3C6035D5" w14:textId="42AF363C" w:rsidR="003A22D2" w:rsidRPr="00EA544D" w:rsidRDefault="00CF430E" w:rsidP="008644D8">
      <w:pPr>
        <w:pStyle w:val="Ttulo1"/>
        <w:spacing w:line="360" w:lineRule="auto"/>
        <w:rPr>
          <w:rFonts w:ascii="Palatino Linotype" w:hAnsi="Palatino Linotype"/>
          <w:b/>
          <w:color w:val="auto"/>
          <w:sz w:val="24"/>
        </w:rPr>
      </w:pPr>
      <w:bookmarkStart w:id="17" w:name="_Toc518905279"/>
      <w:r w:rsidRPr="00EA544D">
        <w:rPr>
          <w:rFonts w:ascii="Palatino Linotype" w:hAnsi="Palatino Linotype"/>
          <w:b/>
          <w:color w:val="auto"/>
          <w:sz w:val="24"/>
        </w:rPr>
        <w:lastRenderedPageBreak/>
        <w:t>CUARTO.</w:t>
      </w:r>
      <w:r w:rsidR="006176D5" w:rsidRPr="00EA544D">
        <w:rPr>
          <w:rFonts w:ascii="Palatino Linotype" w:hAnsi="Palatino Linotype"/>
          <w:b/>
          <w:color w:val="auto"/>
          <w:sz w:val="24"/>
        </w:rPr>
        <w:t xml:space="preserve"> </w:t>
      </w:r>
      <w:r w:rsidR="00B2484C" w:rsidRPr="00EA544D">
        <w:rPr>
          <w:rFonts w:ascii="Palatino Linotype" w:hAnsi="Palatino Linotype"/>
          <w:b/>
          <w:color w:val="auto"/>
          <w:sz w:val="24"/>
        </w:rPr>
        <w:t>De previo y especial pronunciamiento</w:t>
      </w:r>
      <w:bookmarkEnd w:id="17"/>
    </w:p>
    <w:p w14:paraId="16A452E1" w14:textId="77777777" w:rsidR="00B2484C" w:rsidRPr="00EA544D" w:rsidRDefault="00B2484C" w:rsidP="00B2484C">
      <w:pPr>
        <w:rPr>
          <w:lang w:val="es-MX" w:eastAsia="en-US"/>
        </w:rPr>
      </w:pPr>
    </w:p>
    <w:p w14:paraId="390C4A32" w14:textId="77777777" w:rsidR="00B2484C" w:rsidRPr="00EA544D" w:rsidRDefault="00B2484C" w:rsidP="00B2484C">
      <w:pPr>
        <w:rPr>
          <w:lang w:val="es-MX" w:eastAsia="en-US"/>
        </w:rPr>
      </w:pPr>
    </w:p>
    <w:p w14:paraId="07C0C172" w14:textId="77777777" w:rsidR="00B2484C" w:rsidRPr="00EA544D" w:rsidRDefault="00B2484C" w:rsidP="00B2484C">
      <w:pPr>
        <w:pStyle w:val="Ttulo2"/>
        <w:numPr>
          <w:ilvl w:val="0"/>
          <w:numId w:val="45"/>
        </w:numPr>
        <w:rPr>
          <w:rFonts w:ascii="Palatino Linotype" w:hAnsi="Palatino Linotype"/>
          <w:b/>
          <w:color w:val="auto"/>
          <w:sz w:val="24"/>
        </w:rPr>
      </w:pPr>
      <w:bookmarkStart w:id="18" w:name="_Toc489558106"/>
      <w:bookmarkStart w:id="19" w:name="_Toc515462772"/>
      <w:bookmarkStart w:id="20" w:name="_Toc518905280"/>
      <w:r w:rsidRPr="00EA544D">
        <w:rPr>
          <w:rFonts w:ascii="Palatino Linotype" w:hAnsi="Palatino Linotype"/>
          <w:b/>
          <w:color w:val="auto"/>
          <w:sz w:val="24"/>
        </w:rPr>
        <w:t>De la legalidad de la prórroga para responder a la solicitud</w:t>
      </w:r>
      <w:bookmarkEnd w:id="18"/>
      <w:bookmarkEnd w:id="19"/>
      <w:bookmarkEnd w:id="20"/>
    </w:p>
    <w:p w14:paraId="08C9F674" w14:textId="77777777" w:rsidR="00B2484C" w:rsidRPr="00EA544D" w:rsidRDefault="00B2484C" w:rsidP="00B2484C">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Bookman Old Style"/>
          <w:i/>
          <w:sz w:val="22"/>
          <w:szCs w:val="20"/>
          <w:lang w:val="es-ES"/>
        </w:rPr>
      </w:pPr>
      <w:r w:rsidRPr="00EA544D">
        <w:rPr>
          <w:rFonts w:ascii="Palatino Linotype" w:hAnsi="Palatino Linotype"/>
        </w:rPr>
        <w:t xml:space="preserve">Antes de entrar al estudio y resolución del asunto es necesario analizar la prórroga determinada por el </w:t>
      </w:r>
      <w:r w:rsidRPr="00EA544D">
        <w:rPr>
          <w:rFonts w:ascii="Palatino Linotype" w:hAnsi="Palatino Linotype"/>
          <w:b/>
        </w:rPr>
        <w:t>SUJETO OBLIGADO</w:t>
      </w:r>
      <w:r w:rsidRPr="00EA544D">
        <w:rPr>
          <w:rFonts w:ascii="Palatino Linotype" w:hAnsi="Palatino Linotype"/>
        </w:rPr>
        <w:t xml:space="preserve"> para responder la solicitud ya que un retraso en la entrega de las respuestas constituye una restricción indirecta que comienza a </w:t>
      </w:r>
      <w:r w:rsidRPr="00EA544D">
        <w:rPr>
          <w:rFonts w:ascii="Palatino Linotype" w:hAnsi="Palatino Linotype"/>
          <w:b/>
        </w:rPr>
        <w:t>afectar el derecho de las personas</w:t>
      </w:r>
      <w:r w:rsidRPr="00EA544D">
        <w:rPr>
          <w:rFonts w:ascii="Palatino Linotype" w:hAnsi="Palatino Linotype"/>
        </w:rPr>
        <w:t>, como toda restricción, ésta puede ser legítima siempre y cuando cumpla con las formalidades legalmente establecidas para ello.</w:t>
      </w:r>
    </w:p>
    <w:p w14:paraId="470070EB" w14:textId="77777777" w:rsidR="00B2484C" w:rsidRPr="00EA544D" w:rsidRDefault="00B2484C" w:rsidP="00B2484C">
      <w:pPr>
        <w:pStyle w:val="Prrafodelista"/>
        <w:autoSpaceDE w:val="0"/>
        <w:autoSpaceDN w:val="0"/>
        <w:adjustRightInd w:val="0"/>
        <w:spacing w:before="240" w:after="240" w:line="360" w:lineRule="auto"/>
        <w:ind w:left="0"/>
        <w:jc w:val="both"/>
        <w:rPr>
          <w:rFonts w:ascii="Palatino Linotype" w:hAnsi="Palatino Linotype" w:cs="Bookman Old Style"/>
          <w:i/>
          <w:sz w:val="22"/>
          <w:szCs w:val="20"/>
          <w:lang w:val="es-ES"/>
        </w:rPr>
      </w:pPr>
      <w:r w:rsidRPr="00EA544D">
        <w:rPr>
          <w:rFonts w:ascii="Palatino Linotype" w:hAnsi="Palatino Linotype"/>
        </w:rPr>
        <w:t xml:space="preserve"> </w:t>
      </w:r>
    </w:p>
    <w:p w14:paraId="76F8CAB9" w14:textId="77777777" w:rsidR="00B2484C" w:rsidRPr="00EA544D" w:rsidRDefault="00B2484C" w:rsidP="00B2484C">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i/>
          <w:sz w:val="28"/>
        </w:rPr>
      </w:pPr>
      <w:r w:rsidRPr="00EA544D">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EA544D">
        <w:rPr>
          <w:rFonts w:ascii="Palatino Linotype" w:hAnsi="Palatino Linotype" w:cs="Bookman Old Style"/>
          <w:i/>
          <w:sz w:val="22"/>
          <w:szCs w:val="20"/>
          <w:lang w:val="es-ES"/>
        </w:rPr>
        <w:t>siempre y cuando existan razones fundadas y motivadas</w:t>
      </w:r>
      <w:r w:rsidRPr="00EA544D">
        <w:rPr>
          <w:rFonts w:ascii="Palatino Linotype" w:hAnsi="Palatino Linotype"/>
        </w:rPr>
        <w:t xml:space="preserve">, además precisa que: </w:t>
      </w:r>
      <w:r w:rsidRPr="00EA544D">
        <w:rPr>
          <w:rFonts w:ascii="Palatino Linotype" w:hAnsi="Palatino Linotype" w:cs="Bookman Old Style"/>
          <w:i/>
          <w:sz w:val="22"/>
          <w:szCs w:val="20"/>
          <w:lang w:val="es-ES"/>
        </w:rPr>
        <w:t>No podrán invocarse como causales de ampliación del plazo motivos que supongan negligencia o descuido del sujeto obligado en el desahogo de la solicitud.</w:t>
      </w:r>
    </w:p>
    <w:p w14:paraId="418615DD" w14:textId="77777777" w:rsidR="00B2484C" w:rsidRPr="00EA544D" w:rsidRDefault="00B2484C" w:rsidP="00B2484C">
      <w:pPr>
        <w:pStyle w:val="Prrafodelista"/>
        <w:autoSpaceDE w:val="0"/>
        <w:autoSpaceDN w:val="0"/>
        <w:adjustRightInd w:val="0"/>
        <w:spacing w:before="240" w:after="240" w:line="360" w:lineRule="auto"/>
        <w:ind w:left="0"/>
        <w:jc w:val="both"/>
        <w:rPr>
          <w:rFonts w:ascii="Palatino Linotype" w:hAnsi="Palatino Linotype"/>
          <w:i/>
          <w:sz w:val="28"/>
        </w:rPr>
      </w:pPr>
    </w:p>
    <w:p w14:paraId="5001A676" w14:textId="35A03528" w:rsidR="00B2484C" w:rsidRPr="00EA544D" w:rsidRDefault="00B2484C" w:rsidP="00B2484C">
      <w:pPr>
        <w:pStyle w:val="Prrafodelista"/>
        <w:numPr>
          <w:ilvl w:val="0"/>
          <w:numId w:val="2"/>
        </w:numPr>
        <w:spacing w:before="240" w:after="240" w:line="360" w:lineRule="auto"/>
        <w:ind w:left="0" w:right="49" w:firstLine="0"/>
        <w:jc w:val="both"/>
        <w:rPr>
          <w:rFonts w:ascii="Palatino Linotype" w:hAnsi="Palatino Linotype"/>
        </w:rPr>
      </w:pPr>
      <w:r w:rsidRPr="00EA544D">
        <w:rPr>
          <w:rFonts w:ascii="Palatino Linotype" w:hAnsi="Palatino Linotype"/>
        </w:rPr>
        <w:t xml:space="preserve">En el caso que se resuelve, el Sujeto Obligado amplió el plazo para atender la solicitud de acceso a la información pública, señalando como razones: </w:t>
      </w:r>
      <w:r w:rsidRPr="00EA544D">
        <w:rPr>
          <w:rFonts w:ascii="Palatino Linotype" w:hAnsi="Palatino Linotype"/>
          <w:i/>
          <w:sz w:val="22"/>
        </w:rPr>
        <w:t>“</w:t>
      </w:r>
      <w:r w:rsidR="000443CD" w:rsidRPr="00EA544D">
        <w:rPr>
          <w:rFonts w:ascii="Palatino Linotype" w:hAnsi="Palatino Linotype"/>
          <w:i/>
          <w:sz w:val="22"/>
        </w:rPr>
        <w:t xml:space="preserve">se solicita la </w:t>
      </w:r>
      <w:proofErr w:type="spellStart"/>
      <w:r w:rsidR="000443CD" w:rsidRPr="00EA544D">
        <w:rPr>
          <w:rFonts w:ascii="Palatino Linotype" w:hAnsi="Palatino Linotype"/>
          <w:i/>
          <w:sz w:val="22"/>
        </w:rPr>
        <w:t>prorroga</w:t>
      </w:r>
      <w:proofErr w:type="spellEnd"/>
      <w:r w:rsidR="000443CD" w:rsidRPr="00EA544D">
        <w:rPr>
          <w:rFonts w:ascii="Palatino Linotype" w:hAnsi="Palatino Linotype"/>
          <w:i/>
          <w:sz w:val="22"/>
        </w:rPr>
        <w:t xml:space="preserve"> de siete días, a efecto de poder recabar la información solicitada.</w:t>
      </w:r>
      <w:r w:rsidRPr="00EA544D">
        <w:rPr>
          <w:rFonts w:ascii="Palatino Linotype" w:hAnsi="Palatino Linotype"/>
          <w:i/>
          <w:sz w:val="22"/>
        </w:rPr>
        <w:t xml:space="preserve">” </w:t>
      </w:r>
      <w:r w:rsidRPr="00EA544D">
        <w:rPr>
          <w:rFonts w:ascii="Palatino Linotype" w:hAnsi="Palatino Linotype"/>
        </w:rPr>
        <w:t xml:space="preserve">como se aprecia este simple pronunciamiento no justifica ni fundamenta el pretendido acto jurídico que el </w:t>
      </w:r>
      <w:r w:rsidRPr="00EA544D">
        <w:rPr>
          <w:rFonts w:ascii="Palatino Linotype" w:hAnsi="Palatino Linotype"/>
          <w:b/>
        </w:rPr>
        <w:t>SUJETO OBLIGADO</w:t>
      </w:r>
      <w:r w:rsidRPr="00EA544D">
        <w:rPr>
          <w:rFonts w:ascii="Palatino Linotype" w:hAnsi="Palatino Linotype"/>
        </w:rPr>
        <w:t xml:space="preserve"> realizó, lo cual trajo como resultado la afectación de derecho de acceso a la información pública de la persona solicitante, dado que después de haber solicitado una “prór</w:t>
      </w:r>
      <w:r w:rsidR="003B53EB" w:rsidRPr="00EA544D">
        <w:rPr>
          <w:rFonts w:ascii="Palatino Linotype" w:hAnsi="Palatino Linotype"/>
        </w:rPr>
        <w:t xml:space="preserve">roga” en su respuesta manifestó que la </w:t>
      </w:r>
      <w:r w:rsidR="003B53EB" w:rsidRPr="00EA544D">
        <w:rPr>
          <w:rFonts w:ascii="Palatino Linotype" w:hAnsi="Palatino Linotype"/>
        </w:rPr>
        <w:lastRenderedPageBreak/>
        <w:t>información solicitada se encuentra en actualización,</w:t>
      </w:r>
      <w:r w:rsidRPr="00EA544D">
        <w:rPr>
          <w:rFonts w:ascii="Palatino Linotype" w:hAnsi="Palatino Linotype"/>
        </w:rPr>
        <w:t xml:space="preserve"> dicho de otro modo, no da </w:t>
      </w:r>
      <w:r w:rsidR="003B53EB" w:rsidRPr="00EA544D">
        <w:rPr>
          <w:rFonts w:ascii="Palatino Linotype" w:hAnsi="Palatino Linotype"/>
        </w:rPr>
        <w:t>cumplimiento al derecho del particular</w:t>
      </w:r>
      <w:r w:rsidRPr="00EA544D">
        <w:rPr>
          <w:rFonts w:ascii="Palatino Linotype" w:hAnsi="Palatino Linotype"/>
        </w:rPr>
        <w:t>.</w:t>
      </w:r>
    </w:p>
    <w:p w14:paraId="6A5BDB46" w14:textId="77777777" w:rsidR="00B2484C" w:rsidRPr="00EA544D" w:rsidRDefault="00B2484C" w:rsidP="00B2484C">
      <w:pPr>
        <w:pStyle w:val="Prrafodelista"/>
        <w:spacing w:before="240" w:after="240" w:line="360" w:lineRule="auto"/>
        <w:ind w:left="0" w:right="49"/>
        <w:jc w:val="both"/>
        <w:rPr>
          <w:rFonts w:ascii="Palatino Linotype" w:hAnsi="Palatino Linotype"/>
        </w:rPr>
      </w:pPr>
    </w:p>
    <w:p w14:paraId="60F80789" w14:textId="77777777" w:rsidR="00B2484C" w:rsidRPr="00EA544D" w:rsidRDefault="00B2484C" w:rsidP="00B2484C">
      <w:pPr>
        <w:pStyle w:val="Prrafodelista"/>
        <w:numPr>
          <w:ilvl w:val="0"/>
          <w:numId w:val="2"/>
        </w:numPr>
        <w:spacing w:before="240" w:after="240" w:line="360" w:lineRule="auto"/>
        <w:ind w:left="0" w:right="49" w:firstLine="0"/>
        <w:jc w:val="both"/>
        <w:rPr>
          <w:rFonts w:ascii="Palatino Linotype" w:eastAsia="Times New Roman" w:hAnsi="Palatino Linotype" w:cs="Arial"/>
          <w:color w:val="000000"/>
        </w:rPr>
      </w:pPr>
      <w:r w:rsidRPr="00EA544D">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EA544D">
        <w:rPr>
          <w:rFonts w:ascii="Palatino Linotype" w:hAnsi="Palatino Linotype"/>
          <w:b/>
        </w:rPr>
        <w:t>PRORROGAS INDEBIDAS.</w:t>
      </w:r>
      <w:r w:rsidRPr="00EA544D">
        <w:rPr>
          <w:rFonts w:ascii="Palatino Linotype" w:hAnsi="Palatino Linotype"/>
        </w:rPr>
        <w:t xml:space="preserve"> </w:t>
      </w:r>
      <w:r w:rsidRPr="00EA544D">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0F8693FF" w14:textId="77777777" w:rsidR="003B53EB" w:rsidRPr="00EA544D" w:rsidRDefault="003B53EB" w:rsidP="003B53EB">
      <w:pPr>
        <w:pStyle w:val="Prrafodelista"/>
        <w:rPr>
          <w:rFonts w:ascii="Palatino Linotype" w:eastAsia="Times New Roman" w:hAnsi="Palatino Linotype" w:cs="Arial"/>
          <w:color w:val="000000"/>
        </w:rPr>
      </w:pPr>
    </w:p>
    <w:p w14:paraId="68882DC9" w14:textId="77777777" w:rsidR="003B53EB" w:rsidRPr="00EA544D" w:rsidRDefault="003B53EB" w:rsidP="003B53EB">
      <w:pPr>
        <w:pStyle w:val="Ttulo1"/>
        <w:spacing w:before="0" w:line="360" w:lineRule="auto"/>
        <w:rPr>
          <w:rFonts w:ascii="Palatino Linotype" w:hAnsi="Palatino Linotype" w:cs="Arial"/>
          <w:b/>
        </w:rPr>
      </w:pPr>
      <w:bookmarkStart w:id="21" w:name="_Toc515462773"/>
      <w:bookmarkStart w:id="22" w:name="_Toc518905281"/>
      <w:r w:rsidRPr="00EA544D">
        <w:rPr>
          <w:rFonts w:ascii="Palatino Linotype" w:hAnsi="Palatino Linotype"/>
          <w:b/>
          <w:color w:val="auto"/>
          <w:sz w:val="24"/>
        </w:rPr>
        <w:t>QUINTO. Estudio y resolución del asunto</w:t>
      </w:r>
      <w:bookmarkEnd w:id="21"/>
      <w:bookmarkEnd w:id="22"/>
    </w:p>
    <w:p w14:paraId="27872C71" w14:textId="77777777" w:rsidR="00B2484C" w:rsidRPr="00EA544D" w:rsidRDefault="00B2484C" w:rsidP="00B2484C">
      <w:pPr>
        <w:rPr>
          <w:lang w:val="es-MX" w:eastAsia="en-US"/>
        </w:rPr>
      </w:pPr>
    </w:p>
    <w:p w14:paraId="6C806141" w14:textId="5DC00219" w:rsidR="005217CB" w:rsidRPr="00EA544D" w:rsidRDefault="00BC5D71" w:rsidP="008644D8">
      <w:pPr>
        <w:pStyle w:val="Ttulo2"/>
        <w:numPr>
          <w:ilvl w:val="0"/>
          <w:numId w:val="17"/>
        </w:numPr>
        <w:spacing w:line="360" w:lineRule="auto"/>
        <w:rPr>
          <w:rFonts w:ascii="Palatino Linotype" w:hAnsi="Palatino Linotype"/>
          <w:b/>
          <w:color w:val="auto"/>
          <w:sz w:val="24"/>
        </w:rPr>
      </w:pPr>
      <w:bookmarkStart w:id="23" w:name="_Toc518905282"/>
      <w:r w:rsidRPr="00EA544D">
        <w:rPr>
          <w:rFonts w:ascii="Palatino Linotype" w:hAnsi="Palatino Linotype"/>
          <w:b/>
          <w:color w:val="auto"/>
          <w:sz w:val="24"/>
        </w:rPr>
        <w:t>Fuente Obligacional</w:t>
      </w:r>
      <w:bookmarkEnd w:id="23"/>
    </w:p>
    <w:p w14:paraId="049D78E3" w14:textId="77777777" w:rsidR="008342BE" w:rsidRPr="00EA544D" w:rsidRDefault="008342BE" w:rsidP="008342BE">
      <w:pPr>
        <w:rPr>
          <w:lang w:val="es-MX" w:eastAsia="en-US"/>
        </w:rPr>
      </w:pPr>
    </w:p>
    <w:p w14:paraId="35896C1E" w14:textId="42B914F7" w:rsidR="00D02AF3" w:rsidRPr="00EA544D" w:rsidRDefault="008342BE" w:rsidP="0085746D">
      <w:pPr>
        <w:pStyle w:val="Prrafodelista"/>
        <w:numPr>
          <w:ilvl w:val="0"/>
          <w:numId w:val="2"/>
        </w:numPr>
        <w:spacing w:line="360" w:lineRule="auto"/>
        <w:ind w:left="0" w:firstLine="0"/>
        <w:jc w:val="both"/>
        <w:rPr>
          <w:rFonts w:ascii="Palatino Linotype" w:eastAsia="Calibri" w:hAnsi="Palatino Linotype" w:cs="Arial"/>
        </w:rPr>
      </w:pPr>
      <w:r w:rsidRPr="00EA544D">
        <w:rPr>
          <w:rFonts w:ascii="Palatino Linotype" w:eastAsia="Calibri" w:hAnsi="Palatino Linotype" w:cs="Arial"/>
        </w:rPr>
        <w:t xml:space="preserve">Para determinar la fuente obligacional del Sujeto Obligado de generar, poseer y/o administrar, es necesario analizar </w:t>
      </w:r>
      <w:r w:rsidR="00D02AF3" w:rsidRPr="00EA544D">
        <w:rPr>
          <w:rFonts w:ascii="Palatino Linotype" w:eastAsia="Calibri" w:hAnsi="Palatino Linotype" w:cs="Arial"/>
        </w:rPr>
        <w:t>el requerimiento planteado en la solicitud de acceso a la informac</w:t>
      </w:r>
      <w:r w:rsidR="005517CB" w:rsidRPr="00EA544D">
        <w:rPr>
          <w:rFonts w:ascii="Palatino Linotype" w:eastAsia="Calibri" w:hAnsi="Palatino Linotype" w:cs="Arial"/>
        </w:rPr>
        <w:t>ión, siendo que requiere le sea entregado el contrato o convenio celebrado entre el Sujeto Obligado y la empresa prestadora de servicio de parquímetro.</w:t>
      </w:r>
    </w:p>
    <w:p w14:paraId="51660F70" w14:textId="77777777" w:rsidR="005517CB" w:rsidRPr="00EA544D" w:rsidRDefault="005517CB" w:rsidP="005517CB">
      <w:pPr>
        <w:pStyle w:val="Prrafodelista"/>
        <w:spacing w:line="360" w:lineRule="auto"/>
        <w:ind w:left="0"/>
        <w:jc w:val="both"/>
        <w:rPr>
          <w:rFonts w:ascii="Palatino Linotype" w:eastAsia="Calibri" w:hAnsi="Palatino Linotype" w:cs="Arial"/>
        </w:rPr>
      </w:pPr>
    </w:p>
    <w:p w14:paraId="17949148" w14:textId="366DD750" w:rsidR="005517CB" w:rsidRPr="00EA544D" w:rsidRDefault="005517CB" w:rsidP="00130F48">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A544D">
        <w:rPr>
          <w:rFonts w:ascii="Palatino Linotype" w:eastAsia="Calibri" w:hAnsi="Palatino Linotype" w:cs="Arial"/>
        </w:rPr>
        <w:t xml:space="preserve">Una vez mencionado lo anterior, cabe señalar que el estudio y análisis de la fuente obligacional se realiza para determinar si el Sujeto Obligado genera, </w:t>
      </w:r>
      <w:r w:rsidRPr="00EA544D">
        <w:rPr>
          <w:rFonts w:ascii="Palatino Linotype" w:eastAsia="Calibri" w:hAnsi="Palatino Linotype" w:cs="Arial"/>
        </w:rPr>
        <w:lastRenderedPageBreak/>
        <w:t xml:space="preserve">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Mediante su </w:t>
      </w:r>
      <w:r w:rsidR="00C218D2" w:rsidRPr="00EA544D">
        <w:rPr>
          <w:rFonts w:ascii="Palatino Linotype" w:eastAsia="Calibri" w:hAnsi="Palatino Linotype" w:cs="Arial"/>
        </w:rPr>
        <w:t>respuesta señaló “</w:t>
      </w:r>
      <w:r w:rsidR="00C218D2" w:rsidRPr="00EA544D">
        <w:rPr>
          <w:rFonts w:ascii="Palatino Linotype" w:eastAsia="Calibri" w:hAnsi="Palatino Linotype" w:cs="Arial"/>
          <w:i/>
        </w:rPr>
        <w:t xml:space="preserve">se hace de su conocimiento que el mismo </w:t>
      </w:r>
      <w:proofErr w:type="spellStart"/>
      <w:r w:rsidR="00C218D2" w:rsidRPr="00EA544D">
        <w:rPr>
          <w:rFonts w:ascii="Palatino Linotype" w:eastAsia="Calibri" w:hAnsi="Palatino Linotype" w:cs="Arial"/>
          <w:i/>
        </w:rPr>
        <w:t>esta</w:t>
      </w:r>
      <w:proofErr w:type="spellEnd"/>
      <w:r w:rsidR="00C218D2" w:rsidRPr="00EA544D">
        <w:rPr>
          <w:rFonts w:ascii="Palatino Linotype" w:eastAsia="Calibri" w:hAnsi="Palatino Linotype" w:cs="Arial"/>
          <w:i/>
        </w:rPr>
        <w:t xml:space="preserve"> siendo actualizado por el Departamento d</w:t>
      </w:r>
      <w:r w:rsidR="00130F48" w:rsidRPr="00EA544D">
        <w:rPr>
          <w:rFonts w:ascii="Palatino Linotype" w:eastAsia="Calibri" w:hAnsi="Palatino Linotype" w:cs="Arial"/>
          <w:i/>
        </w:rPr>
        <w:t xml:space="preserve">e Contratos y Convenios, lo </w:t>
      </w:r>
      <w:r w:rsidRPr="00EA544D">
        <w:rPr>
          <w:rFonts w:ascii="Palatino Linotype" w:eastAsia="Calibri" w:hAnsi="Palatino Linotype" w:cs="Arial"/>
        </w:rPr>
        <w:t xml:space="preserve">bajo dicho pronunciamiento se entiende que el Sujeto Obligado genera, posee y administra la información solicitada. </w:t>
      </w:r>
    </w:p>
    <w:p w14:paraId="63B27FCA" w14:textId="77777777" w:rsidR="005517CB" w:rsidRPr="00EA544D" w:rsidRDefault="005517CB" w:rsidP="00130F48">
      <w:pPr>
        <w:pStyle w:val="Prrafodelista"/>
        <w:spacing w:line="360" w:lineRule="auto"/>
        <w:ind w:left="0"/>
        <w:jc w:val="both"/>
        <w:rPr>
          <w:rFonts w:ascii="Palatino Linotype" w:eastAsia="Calibri" w:hAnsi="Palatino Linotype" w:cs="Arial"/>
        </w:rPr>
      </w:pPr>
    </w:p>
    <w:p w14:paraId="270F98AE" w14:textId="385988BF" w:rsidR="00200778" w:rsidRPr="00EA544D" w:rsidRDefault="00200778" w:rsidP="007F03DF">
      <w:pPr>
        <w:pStyle w:val="Prrafodelista"/>
        <w:numPr>
          <w:ilvl w:val="0"/>
          <w:numId w:val="2"/>
        </w:numPr>
        <w:spacing w:line="360" w:lineRule="auto"/>
        <w:ind w:left="0" w:firstLine="0"/>
        <w:jc w:val="both"/>
        <w:rPr>
          <w:rFonts w:ascii="Palatino Linotype" w:eastAsia="Calibri" w:hAnsi="Palatino Linotype" w:cs="Arial"/>
        </w:rPr>
      </w:pPr>
      <w:r w:rsidRPr="00EA544D">
        <w:rPr>
          <w:rFonts w:ascii="Palatino Linotype" w:eastAsia="Calibri" w:hAnsi="Palatino Linotype" w:cs="Arial"/>
        </w:rPr>
        <w:t>Primeramente es de analizar la respuesta emitida por el Sujeto Obligado, toda vez que en los requerimientos se aprecia que la solicitud de acceso a la información fue turnada al Servidor Público Habilitado Mtro. Carlos Cuauhtémoc Velázquez Amador, por lo que éste Instituto procedió a verificar la página del IPOMEX del Sujeto Obligado, obteniendo que el Servidor Público en mención ostenta el cargo de Subsecretario del Ayuntamiento tal y como se ap</w:t>
      </w:r>
      <w:r w:rsidR="009C6E3A" w:rsidRPr="00EA544D">
        <w:rPr>
          <w:rFonts w:ascii="Palatino Linotype" w:eastAsia="Calibri" w:hAnsi="Palatino Linotype" w:cs="Arial"/>
        </w:rPr>
        <w:t>recia en la imagen a continuación.</w:t>
      </w:r>
    </w:p>
    <w:p w14:paraId="2EF2CF83" w14:textId="1C612235" w:rsidR="00200778" w:rsidRPr="00EA544D" w:rsidRDefault="00200778" w:rsidP="009C6E3A">
      <w:pPr>
        <w:pStyle w:val="Prrafodelista"/>
        <w:spacing w:line="360" w:lineRule="auto"/>
        <w:ind w:left="0"/>
        <w:jc w:val="center"/>
        <w:rPr>
          <w:rFonts w:ascii="Palatino Linotype" w:eastAsia="Calibri" w:hAnsi="Palatino Linotype" w:cs="Arial"/>
        </w:rPr>
      </w:pPr>
      <w:r w:rsidRPr="00EA544D">
        <w:rPr>
          <w:noProof/>
          <w:lang w:val="es-MX" w:eastAsia="es-MX"/>
        </w:rPr>
        <w:lastRenderedPageBreak/>
        <w:drawing>
          <wp:inline distT="0" distB="0" distL="0" distR="0" wp14:anchorId="18EFE2A2" wp14:editId="697C893E">
            <wp:extent cx="4924425" cy="4413044"/>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797" t="22147" r="35829" b="7161"/>
                    <a:stretch/>
                  </pic:blipFill>
                  <pic:spPr bwMode="auto">
                    <a:xfrm>
                      <a:off x="0" y="0"/>
                      <a:ext cx="4943407" cy="4430055"/>
                    </a:xfrm>
                    <a:prstGeom prst="rect">
                      <a:avLst/>
                    </a:prstGeom>
                    <a:ln>
                      <a:noFill/>
                    </a:ln>
                    <a:extLst>
                      <a:ext uri="{53640926-AAD7-44D8-BBD7-CCE9431645EC}">
                        <a14:shadowObscured xmlns:a14="http://schemas.microsoft.com/office/drawing/2010/main"/>
                      </a:ext>
                    </a:extLst>
                  </pic:spPr>
                </pic:pic>
              </a:graphicData>
            </a:graphic>
          </wp:inline>
        </w:drawing>
      </w:r>
    </w:p>
    <w:p w14:paraId="0F004EBB" w14:textId="77777777" w:rsidR="00B231FE" w:rsidRPr="00EA544D" w:rsidRDefault="00B231FE" w:rsidP="009C6E3A">
      <w:pPr>
        <w:pStyle w:val="Prrafodelista"/>
        <w:spacing w:line="360" w:lineRule="auto"/>
        <w:ind w:left="0"/>
        <w:jc w:val="center"/>
        <w:rPr>
          <w:rFonts w:ascii="Palatino Linotype" w:eastAsia="Calibri" w:hAnsi="Palatino Linotype" w:cs="Arial"/>
        </w:rPr>
      </w:pPr>
    </w:p>
    <w:p w14:paraId="4085BD15" w14:textId="4EB7955A" w:rsidR="00B86827" w:rsidRPr="00EA544D" w:rsidRDefault="00E1758E" w:rsidP="00B86827">
      <w:pPr>
        <w:pStyle w:val="Prrafodelista"/>
        <w:numPr>
          <w:ilvl w:val="0"/>
          <w:numId w:val="2"/>
        </w:numPr>
        <w:spacing w:line="360" w:lineRule="auto"/>
        <w:ind w:left="0" w:right="49" w:firstLine="0"/>
        <w:jc w:val="both"/>
        <w:rPr>
          <w:rFonts w:ascii="Palatino Linotype" w:hAnsi="Palatino Linotype"/>
          <w:lang w:val="es-ES"/>
        </w:rPr>
      </w:pPr>
      <w:r w:rsidRPr="00EA544D">
        <w:rPr>
          <w:rFonts w:ascii="Palatino Linotype" w:eastAsia="Calibri" w:hAnsi="Palatino Linotype" w:cs="Arial"/>
        </w:rPr>
        <w:t>En ese sentido</w:t>
      </w:r>
      <w:r w:rsidR="00862403" w:rsidRPr="00EA544D">
        <w:rPr>
          <w:rFonts w:ascii="Palatino Linotype" w:eastAsia="Calibri" w:hAnsi="Palatino Linotype" w:cs="Arial"/>
        </w:rPr>
        <w:t>, es necesario enfatizar que la</w:t>
      </w:r>
      <w:r w:rsidRPr="00EA544D">
        <w:rPr>
          <w:rFonts w:ascii="Palatino Linotype" w:eastAsia="Calibri" w:hAnsi="Palatino Linotype" w:cs="Arial"/>
        </w:rPr>
        <w:t xml:space="preserve"> </w:t>
      </w:r>
      <w:r w:rsidR="00862403" w:rsidRPr="00EA544D">
        <w:rPr>
          <w:rFonts w:ascii="Palatino Linotype" w:eastAsia="Times New Roman" w:hAnsi="Palatino Linotype" w:cs="Arial"/>
          <w:lang w:val="es-ES"/>
        </w:rPr>
        <w:t>Comisión interamericana de Derechos Humanos refiere que “</w:t>
      </w:r>
      <w:r w:rsidR="00862403" w:rsidRPr="00EA544D">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00862403" w:rsidRPr="00EA544D">
        <w:rPr>
          <w:rStyle w:val="Refdenotaalpie"/>
          <w:rFonts w:ascii="Palatino Linotype" w:eastAsia="Times New Roman" w:hAnsi="Palatino Linotype" w:cs="Arial"/>
          <w:lang w:val="es-ES"/>
        </w:rPr>
        <w:footnoteReference w:id="1"/>
      </w:r>
      <w:r w:rsidR="00862403" w:rsidRPr="00EA544D">
        <w:rPr>
          <w:rFonts w:ascii="Palatino Linotype" w:hAnsi="Palatino Linotype"/>
          <w:i/>
          <w:sz w:val="22"/>
        </w:rPr>
        <w:t>,</w:t>
      </w:r>
      <w:r w:rsidR="00CF0533" w:rsidRPr="00EA544D">
        <w:rPr>
          <w:rFonts w:ascii="Palatino Linotype" w:hAnsi="Palatino Linotype"/>
          <w:i/>
          <w:sz w:val="22"/>
        </w:rPr>
        <w:t xml:space="preserve"> </w:t>
      </w:r>
      <w:r w:rsidR="00B86827" w:rsidRPr="00EA544D">
        <w:rPr>
          <w:rFonts w:ascii="Palatino Linotype" w:hAnsi="Palatino Linotype"/>
        </w:rPr>
        <w:t xml:space="preserve">En atención a lo anterior, también es de referir que el derecho de acceso a la información pública se rige por los siguientes principios: </w:t>
      </w:r>
    </w:p>
    <w:p w14:paraId="65B3B115" w14:textId="77777777" w:rsidR="00B86827" w:rsidRPr="00EA544D" w:rsidRDefault="00B86827" w:rsidP="00B86827">
      <w:pPr>
        <w:pStyle w:val="Prrafodelista"/>
        <w:spacing w:line="360" w:lineRule="auto"/>
        <w:ind w:left="0" w:right="49"/>
        <w:jc w:val="both"/>
        <w:rPr>
          <w:rFonts w:ascii="Palatino Linotype" w:hAnsi="Palatino Linotype"/>
          <w:lang w:val="es-ES"/>
        </w:rPr>
      </w:pPr>
    </w:p>
    <w:p w14:paraId="399D6665" w14:textId="73E97C67" w:rsidR="00B86827" w:rsidRPr="00EA544D" w:rsidRDefault="00B86827" w:rsidP="00B86827">
      <w:pPr>
        <w:pStyle w:val="Prrafodelista"/>
        <w:spacing w:line="360" w:lineRule="auto"/>
        <w:ind w:left="567" w:right="567"/>
        <w:jc w:val="both"/>
        <w:rPr>
          <w:rFonts w:ascii="Palatino Linotype" w:hAnsi="Palatino Linotype" w:cs="Bookman Old Style"/>
          <w:i/>
          <w:sz w:val="22"/>
          <w:szCs w:val="20"/>
          <w:lang w:val="es-MX"/>
        </w:rPr>
      </w:pPr>
      <w:r w:rsidRPr="00EA544D">
        <w:rPr>
          <w:rFonts w:ascii="Palatino Linotype" w:hAnsi="Palatino Linotype" w:cs="Bookman Old Style,Bold"/>
          <w:b/>
          <w:bCs/>
          <w:i/>
          <w:sz w:val="22"/>
          <w:szCs w:val="20"/>
          <w:lang w:val="es-MX"/>
        </w:rPr>
        <w:t xml:space="preserve">Artículo 9. </w:t>
      </w:r>
      <w:r w:rsidRPr="00EA544D">
        <w:rPr>
          <w:rFonts w:ascii="Palatino Linotype" w:hAnsi="Palatino Linotype" w:cs="Bookman Old Style"/>
          <w:i/>
          <w:sz w:val="22"/>
          <w:szCs w:val="20"/>
          <w:lang w:val="es-MX"/>
        </w:rPr>
        <w:t>El Instituto deberá regir su funcionamiento de acuerdo a los siguientes principios:</w:t>
      </w:r>
    </w:p>
    <w:p w14:paraId="117B6F69" w14:textId="5C3132E8" w:rsidR="00B86827" w:rsidRPr="00EA544D" w:rsidRDefault="00B86827" w:rsidP="00B86827">
      <w:pPr>
        <w:autoSpaceDE w:val="0"/>
        <w:autoSpaceDN w:val="0"/>
        <w:adjustRightInd w:val="0"/>
        <w:ind w:left="567" w:right="567"/>
        <w:jc w:val="both"/>
        <w:rPr>
          <w:rFonts w:ascii="Palatino Linotype" w:hAnsi="Palatino Linotype" w:cs="Bookman Old Style"/>
          <w:i/>
          <w:sz w:val="22"/>
          <w:szCs w:val="20"/>
          <w:lang w:val="es-MX"/>
        </w:rPr>
      </w:pPr>
      <w:r w:rsidRPr="00EA544D">
        <w:rPr>
          <w:rFonts w:ascii="Palatino Linotype" w:hAnsi="Palatino Linotype" w:cs="Bookman Old Style,Bold"/>
          <w:b/>
          <w:bCs/>
          <w:i/>
          <w:sz w:val="22"/>
          <w:szCs w:val="20"/>
          <w:lang w:val="es-MX"/>
        </w:rPr>
        <w:t xml:space="preserve">I. Certeza: </w:t>
      </w:r>
      <w:r w:rsidRPr="00EA544D">
        <w:rPr>
          <w:rFonts w:ascii="Palatino Linotype" w:hAnsi="Palatino Linotype" w:cs="Bookman Old Style"/>
          <w:i/>
          <w:sz w:val="22"/>
          <w:szCs w:val="20"/>
          <w:lang w:val="es-MX"/>
        </w:rPr>
        <w:t>Principio que otorga seguridad y certidumbre jurídica a los particulares, en virtud de que permite conocer si las acciones del Instituto son apegadas a derecho y garantiza que los procedimientos sean completamente verificables, fidedignos y confiables;</w:t>
      </w:r>
    </w:p>
    <w:p w14:paraId="667AC891" w14:textId="53458D07" w:rsidR="00B86827" w:rsidRPr="00EA544D" w:rsidRDefault="00B86827" w:rsidP="00B86827">
      <w:pPr>
        <w:autoSpaceDE w:val="0"/>
        <w:autoSpaceDN w:val="0"/>
        <w:adjustRightInd w:val="0"/>
        <w:ind w:left="567" w:right="567"/>
        <w:jc w:val="both"/>
        <w:rPr>
          <w:rFonts w:ascii="Palatino Linotype" w:hAnsi="Palatino Linotype" w:cs="Bookman Old Style"/>
          <w:i/>
          <w:sz w:val="22"/>
          <w:szCs w:val="20"/>
          <w:lang w:val="es-MX"/>
        </w:rPr>
      </w:pPr>
      <w:r w:rsidRPr="00EA544D">
        <w:rPr>
          <w:rFonts w:ascii="Palatino Linotype" w:hAnsi="Palatino Linotype" w:cs="Bookman Old Style,Bold"/>
          <w:b/>
          <w:bCs/>
          <w:i/>
          <w:sz w:val="22"/>
          <w:szCs w:val="20"/>
          <w:lang w:val="es-MX"/>
        </w:rPr>
        <w:t xml:space="preserve">II. Eficacia: </w:t>
      </w:r>
      <w:r w:rsidRPr="00EA544D">
        <w:rPr>
          <w:rFonts w:ascii="Palatino Linotype" w:hAnsi="Palatino Linotype" w:cs="Bookman Old Style"/>
          <w:i/>
          <w:sz w:val="22"/>
          <w:szCs w:val="20"/>
          <w:lang w:val="es-MX"/>
        </w:rPr>
        <w:t>Obligación del Instituto para tutelar, de manera efectiva, el derecho de acceso a la información;</w:t>
      </w:r>
    </w:p>
    <w:p w14:paraId="5DA407DC" w14:textId="065F2229" w:rsidR="005C4E02" w:rsidRPr="00EA544D" w:rsidRDefault="005C4E02" w:rsidP="00B86827">
      <w:pPr>
        <w:autoSpaceDE w:val="0"/>
        <w:autoSpaceDN w:val="0"/>
        <w:adjustRightInd w:val="0"/>
        <w:ind w:left="567" w:right="567"/>
        <w:jc w:val="both"/>
        <w:rPr>
          <w:rFonts w:ascii="Palatino Linotype" w:hAnsi="Palatino Linotype" w:cs="Bookman Old Style"/>
          <w:i/>
          <w:sz w:val="22"/>
          <w:szCs w:val="20"/>
          <w:lang w:val="es-MX"/>
        </w:rPr>
      </w:pPr>
      <w:r w:rsidRPr="00EA544D">
        <w:rPr>
          <w:rFonts w:ascii="Palatino Linotype" w:hAnsi="Palatino Linotype" w:cs="Bookman Old Style,Bold"/>
          <w:b/>
          <w:bCs/>
          <w:i/>
          <w:sz w:val="22"/>
          <w:szCs w:val="20"/>
          <w:lang w:val="es-MX"/>
        </w:rPr>
        <w:t>…</w:t>
      </w:r>
    </w:p>
    <w:p w14:paraId="710B95B7" w14:textId="7D35A279" w:rsidR="00B86827" w:rsidRPr="00EA544D" w:rsidRDefault="00B86827" w:rsidP="00B86827">
      <w:pPr>
        <w:autoSpaceDE w:val="0"/>
        <w:autoSpaceDN w:val="0"/>
        <w:adjustRightInd w:val="0"/>
        <w:ind w:left="567" w:right="567"/>
        <w:jc w:val="both"/>
        <w:rPr>
          <w:rFonts w:ascii="Palatino Linotype" w:hAnsi="Palatino Linotype" w:cs="Bookman Old Style"/>
          <w:i/>
          <w:sz w:val="22"/>
          <w:szCs w:val="20"/>
          <w:lang w:val="es-MX"/>
        </w:rPr>
      </w:pPr>
      <w:r w:rsidRPr="00EA544D">
        <w:rPr>
          <w:rFonts w:ascii="Palatino Linotype" w:hAnsi="Palatino Linotype" w:cs="Bookman Old Style,Bold"/>
          <w:b/>
          <w:bCs/>
          <w:i/>
          <w:sz w:val="22"/>
          <w:szCs w:val="20"/>
          <w:lang w:val="es-MX"/>
        </w:rPr>
        <w:t xml:space="preserve">VII. Máxima Publicidad: </w:t>
      </w:r>
      <w:r w:rsidRPr="00EA544D">
        <w:rPr>
          <w:rFonts w:ascii="Palatino Linotype" w:hAnsi="Palatino Linotype" w:cs="Bookman Old Style"/>
          <w:i/>
          <w:sz w:val="22"/>
          <w:szCs w:val="20"/>
          <w:lang w:val="es-MX"/>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6F4C30EF" w14:textId="77777777" w:rsidR="005C4E02" w:rsidRPr="00EA544D" w:rsidRDefault="005C4E02" w:rsidP="00B86827">
      <w:pPr>
        <w:autoSpaceDE w:val="0"/>
        <w:autoSpaceDN w:val="0"/>
        <w:adjustRightInd w:val="0"/>
        <w:ind w:left="567" w:right="567"/>
        <w:jc w:val="both"/>
        <w:rPr>
          <w:rFonts w:ascii="Palatino Linotype" w:hAnsi="Palatino Linotype"/>
          <w:lang w:val="es-ES"/>
        </w:rPr>
      </w:pPr>
    </w:p>
    <w:p w14:paraId="58FE3723" w14:textId="77777777" w:rsidR="005C4E02" w:rsidRPr="00EA544D" w:rsidRDefault="005C4E02" w:rsidP="00B86827">
      <w:pPr>
        <w:autoSpaceDE w:val="0"/>
        <w:autoSpaceDN w:val="0"/>
        <w:adjustRightInd w:val="0"/>
        <w:ind w:left="567" w:right="567"/>
        <w:jc w:val="both"/>
        <w:rPr>
          <w:rFonts w:ascii="Palatino Linotype" w:hAnsi="Palatino Linotype"/>
          <w:lang w:val="es-ES"/>
        </w:rPr>
      </w:pPr>
    </w:p>
    <w:p w14:paraId="7B52A141" w14:textId="4E5152E4" w:rsidR="005C4E02" w:rsidRPr="00EA544D" w:rsidRDefault="005C4E02" w:rsidP="005C4E02">
      <w:pPr>
        <w:pStyle w:val="Prrafodelista"/>
        <w:numPr>
          <w:ilvl w:val="0"/>
          <w:numId w:val="2"/>
        </w:numPr>
        <w:spacing w:line="360" w:lineRule="auto"/>
        <w:ind w:left="0" w:right="49" w:firstLine="0"/>
        <w:jc w:val="both"/>
        <w:rPr>
          <w:rFonts w:ascii="Palatino Linotype" w:hAnsi="Palatino Linotype"/>
          <w:lang w:val="es-ES"/>
        </w:rPr>
      </w:pPr>
      <w:r w:rsidRPr="00EA544D">
        <w:rPr>
          <w:rFonts w:ascii="Palatino Linotype" w:hAnsi="Palatino Linotype"/>
        </w:rPr>
        <w:t xml:space="preserve">De lo anterior, este Instituto considera que la respuesta que emitió el Sujeto Obligado no satisface el derecho accionado por el particular, toda vez que no brindó elementos fácticos que den certeza de lo manifestado. Aunado a que de acuerdo al artículo 162 de la ley en materia, </w:t>
      </w:r>
      <w:r w:rsidRPr="00EA544D">
        <w:rPr>
          <w:rFonts w:ascii="Palatino Linotype" w:hAnsi="Palatino Linotype" w:cs="Bookman Old Style"/>
          <w:i/>
          <w:sz w:val="22"/>
          <w:szCs w:val="20"/>
          <w:lang w:val="es-MX"/>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EA544D">
        <w:rPr>
          <w:rFonts w:ascii="Palatino Linotype" w:hAnsi="Palatino Linotype" w:cs="Bookman Old Style"/>
          <w:szCs w:val="20"/>
          <w:lang w:val="es-MX"/>
        </w:rPr>
        <w:t>situación que no ocurrió, puesto que la Unidad de Transparencia se limitó a turnar la solicitud de acceso a la información a la Subsecretaría del Ayuntamiento, más no así, a las demás unidades, como lo es el caso al Departamento de Contratos y Convenios, que de acuerdo al artículo 3.24 del Reglamento Orgánico de la Administración Pública de Naucalpan tiene las siguientes facultades:</w:t>
      </w:r>
    </w:p>
    <w:p w14:paraId="14093D38" w14:textId="77777777" w:rsidR="005C4E02" w:rsidRPr="00EA544D" w:rsidRDefault="005C4E02" w:rsidP="005C4E02">
      <w:pPr>
        <w:pStyle w:val="Prrafodelista"/>
        <w:spacing w:line="360" w:lineRule="auto"/>
        <w:ind w:left="0" w:right="49"/>
        <w:jc w:val="both"/>
        <w:rPr>
          <w:rFonts w:ascii="Palatino Linotype" w:hAnsi="Palatino Linotype"/>
          <w:lang w:val="es-ES"/>
        </w:rPr>
      </w:pPr>
    </w:p>
    <w:p w14:paraId="7B20935A" w14:textId="77777777" w:rsidR="005C4E02" w:rsidRPr="00EA544D" w:rsidRDefault="005C4E02" w:rsidP="005C4E02">
      <w:pPr>
        <w:pStyle w:val="Prrafodelista"/>
        <w:spacing w:line="360" w:lineRule="auto"/>
        <w:ind w:left="567" w:right="567"/>
        <w:jc w:val="both"/>
        <w:rPr>
          <w:rFonts w:ascii="Palatino Linotype" w:hAnsi="Palatino Linotype"/>
          <w:i/>
          <w:color w:val="000000"/>
          <w:sz w:val="22"/>
          <w:szCs w:val="18"/>
        </w:rPr>
      </w:pPr>
      <w:r w:rsidRPr="00EA544D">
        <w:rPr>
          <w:rFonts w:ascii="Palatino Linotype" w:hAnsi="Palatino Linotype"/>
          <w:i/>
          <w:color w:val="000000"/>
          <w:sz w:val="22"/>
          <w:szCs w:val="18"/>
        </w:rPr>
        <w:t xml:space="preserve">I. Elaborar y/o revisar los convenios, contratos, concesiones y demás instrumentos jurídicos que deriven derechos y obligaciones para el Municipio, a efecto de que se ajusten a la normatividad vigente; </w:t>
      </w:r>
    </w:p>
    <w:p w14:paraId="417E4A1C" w14:textId="77777777" w:rsidR="005C4E02" w:rsidRPr="00EA544D" w:rsidRDefault="005C4E02" w:rsidP="005C4E02">
      <w:pPr>
        <w:pStyle w:val="Prrafodelista"/>
        <w:spacing w:line="360" w:lineRule="auto"/>
        <w:ind w:left="567" w:right="567"/>
        <w:jc w:val="both"/>
        <w:rPr>
          <w:rFonts w:ascii="Palatino Linotype" w:hAnsi="Palatino Linotype"/>
          <w:i/>
          <w:color w:val="000000"/>
          <w:sz w:val="22"/>
          <w:szCs w:val="18"/>
        </w:rPr>
      </w:pPr>
      <w:r w:rsidRPr="00EA544D">
        <w:rPr>
          <w:rFonts w:ascii="Palatino Linotype" w:hAnsi="Palatino Linotype"/>
          <w:i/>
          <w:color w:val="000000"/>
          <w:sz w:val="22"/>
          <w:szCs w:val="18"/>
        </w:rPr>
        <w:t xml:space="preserve">II. Llevar el registro, control y debido resguardo de los convenios, contratos y demás instrumentos jurídicos que deriven derechos y obligaciones para el Municipio; </w:t>
      </w:r>
    </w:p>
    <w:p w14:paraId="5899C633" w14:textId="77777777" w:rsidR="005C4E02" w:rsidRPr="00EA544D" w:rsidRDefault="005C4E02" w:rsidP="005C4E02">
      <w:pPr>
        <w:pStyle w:val="Prrafodelista"/>
        <w:spacing w:line="360" w:lineRule="auto"/>
        <w:ind w:left="567" w:right="567"/>
        <w:jc w:val="both"/>
        <w:rPr>
          <w:rFonts w:ascii="Palatino Linotype" w:hAnsi="Palatino Linotype"/>
          <w:i/>
          <w:color w:val="000000"/>
          <w:sz w:val="22"/>
          <w:szCs w:val="18"/>
        </w:rPr>
      </w:pPr>
      <w:r w:rsidRPr="00EA544D">
        <w:rPr>
          <w:rFonts w:ascii="Palatino Linotype" w:hAnsi="Palatino Linotype"/>
          <w:i/>
          <w:color w:val="000000"/>
          <w:sz w:val="22"/>
          <w:szCs w:val="18"/>
        </w:rPr>
        <w:t xml:space="preserve">III. Remitir los instrumentos jurídicos a que se refieren las fracciones que anteceden para autorización y firma del Secretario del Ayuntamiento; </w:t>
      </w:r>
    </w:p>
    <w:p w14:paraId="4DA409E6" w14:textId="77777777" w:rsidR="005C4E02" w:rsidRPr="00EA544D" w:rsidRDefault="005C4E02" w:rsidP="005C4E02">
      <w:pPr>
        <w:pStyle w:val="Prrafodelista"/>
        <w:spacing w:line="360" w:lineRule="auto"/>
        <w:ind w:left="567" w:right="567"/>
        <w:jc w:val="both"/>
        <w:rPr>
          <w:rFonts w:ascii="Palatino Linotype" w:hAnsi="Palatino Linotype"/>
          <w:i/>
          <w:color w:val="000000"/>
          <w:sz w:val="22"/>
          <w:szCs w:val="18"/>
        </w:rPr>
      </w:pPr>
      <w:r w:rsidRPr="00EA544D">
        <w:rPr>
          <w:rFonts w:ascii="Palatino Linotype" w:hAnsi="Palatino Linotype"/>
          <w:i/>
          <w:color w:val="000000"/>
          <w:sz w:val="22"/>
          <w:szCs w:val="18"/>
        </w:rPr>
        <w:t xml:space="preserve">IV. Asistir jurídicamente al Subdirector de Normatividad y Convenios; </w:t>
      </w:r>
    </w:p>
    <w:p w14:paraId="48F90FE8" w14:textId="77777777" w:rsidR="005C4E02" w:rsidRPr="00EA544D" w:rsidRDefault="005C4E02" w:rsidP="005C4E02">
      <w:pPr>
        <w:pStyle w:val="Prrafodelista"/>
        <w:spacing w:line="360" w:lineRule="auto"/>
        <w:ind w:left="567" w:right="567"/>
        <w:jc w:val="both"/>
        <w:rPr>
          <w:rFonts w:ascii="Palatino Linotype" w:hAnsi="Palatino Linotype"/>
          <w:i/>
          <w:color w:val="000000"/>
          <w:sz w:val="22"/>
          <w:szCs w:val="18"/>
        </w:rPr>
      </w:pPr>
      <w:r w:rsidRPr="00EA544D">
        <w:rPr>
          <w:rFonts w:ascii="Palatino Linotype" w:hAnsi="Palatino Linotype"/>
          <w:i/>
          <w:color w:val="000000"/>
          <w:sz w:val="22"/>
          <w:szCs w:val="18"/>
        </w:rPr>
        <w:t xml:space="preserve">V. Participar, en términos de la normatividad aplicable en los procedimientos de contrataciones relativos a las adquisiciones, arrendamientos, prestaciones de servicios y enajenaciones, así como de obra pública; y </w:t>
      </w:r>
    </w:p>
    <w:p w14:paraId="647A9920" w14:textId="15E40F1A" w:rsidR="005C4E02" w:rsidRPr="00EA544D" w:rsidRDefault="005C4E02" w:rsidP="005C4E02">
      <w:pPr>
        <w:pStyle w:val="Prrafodelista"/>
        <w:spacing w:line="360" w:lineRule="auto"/>
        <w:ind w:left="567" w:right="567"/>
        <w:jc w:val="both"/>
        <w:rPr>
          <w:rFonts w:ascii="Palatino Linotype" w:hAnsi="Palatino Linotype"/>
          <w:i/>
          <w:sz w:val="32"/>
          <w:lang w:val="es-ES"/>
        </w:rPr>
      </w:pPr>
      <w:r w:rsidRPr="00EA544D">
        <w:rPr>
          <w:rFonts w:ascii="Palatino Linotype" w:hAnsi="Palatino Linotype"/>
          <w:i/>
          <w:color w:val="000000"/>
          <w:sz w:val="22"/>
          <w:szCs w:val="18"/>
        </w:rPr>
        <w:t>VI. Las demás que le encomiende el Subdirector de Normatividad y Convenios.</w:t>
      </w:r>
    </w:p>
    <w:p w14:paraId="2C012430" w14:textId="77777777" w:rsidR="005C4E02" w:rsidRPr="00EA544D" w:rsidRDefault="005C4E02" w:rsidP="005C4E02">
      <w:pPr>
        <w:pStyle w:val="Prrafodelista"/>
        <w:spacing w:line="360" w:lineRule="auto"/>
        <w:ind w:left="0" w:right="49"/>
        <w:jc w:val="both"/>
        <w:rPr>
          <w:rFonts w:ascii="Palatino Linotype" w:hAnsi="Palatino Linotype"/>
          <w:lang w:val="es-ES"/>
        </w:rPr>
      </w:pPr>
    </w:p>
    <w:p w14:paraId="72400F5E" w14:textId="14387D5E" w:rsidR="004A5161" w:rsidRPr="00EA544D" w:rsidRDefault="00B535D7" w:rsidP="00B535D7">
      <w:pPr>
        <w:pStyle w:val="Prrafodelista"/>
        <w:numPr>
          <w:ilvl w:val="0"/>
          <w:numId w:val="2"/>
        </w:numPr>
        <w:spacing w:line="360" w:lineRule="auto"/>
        <w:ind w:left="0" w:right="49" w:firstLine="0"/>
        <w:jc w:val="both"/>
        <w:rPr>
          <w:rFonts w:ascii="Palatino Linotype" w:hAnsi="Palatino Linotype"/>
          <w:lang w:val="es-ES"/>
        </w:rPr>
      </w:pPr>
      <w:r w:rsidRPr="00EA544D">
        <w:rPr>
          <w:rFonts w:ascii="Palatino Linotype" w:hAnsi="Palatino Linotype"/>
        </w:rPr>
        <w:t xml:space="preserve">En ese sentido, se determina que un simple pronunciamiento no satisface el derecho en cuestión, toda vez que no se otorga certeza jurídica al particular. Además de que la materia de la solicitud es una obligación de transparencia contemplada en el artículo </w:t>
      </w:r>
      <w:r w:rsidR="004A5161" w:rsidRPr="00EA544D">
        <w:rPr>
          <w:rFonts w:ascii="Palatino Linotype" w:hAnsi="Palatino Linotype" w:cs="Arial"/>
        </w:rPr>
        <w:t>92, fracción XXIX, que literalmente establece:</w:t>
      </w:r>
    </w:p>
    <w:p w14:paraId="26A8B512"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b/>
          <w:bCs/>
          <w:i/>
          <w:sz w:val="22"/>
          <w:szCs w:val="22"/>
          <w:lang w:val="es-MX"/>
        </w:rPr>
        <w:t xml:space="preserve">Artículo 92. </w:t>
      </w:r>
      <w:r w:rsidRPr="00EA544D">
        <w:rPr>
          <w:rFonts w:ascii="Palatino Linotype" w:hAnsi="Palatino Linotype" w:cs="Arial"/>
          <w:i/>
          <w:sz w:val="22"/>
          <w:szCs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372AD6" w14:textId="18A630FB" w:rsidR="004A5161" w:rsidRPr="00EA544D" w:rsidRDefault="00B535D7"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w:t>
      </w:r>
    </w:p>
    <w:p w14:paraId="2C732F88"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b/>
          <w:i/>
          <w:sz w:val="22"/>
          <w:szCs w:val="22"/>
          <w:lang w:val="es-MX"/>
        </w:rPr>
        <w:t>XXIX.</w:t>
      </w:r>
      <w:r w:rsidRPr="00EA544D">
        <w:rPr>
          <w:rFonts w:ascii="Palatino Linotype" w:hAnsi="Palatino Linotype" w:cs="Arial"/>
          <w:i/>
          <w:sz w:val="22"/>
          <w:szCs w:val="22"/>
          <w:lang w:val="es-MX"/>
        </w:rPr>
        <w:t xml:space="preserve"> La información sobre los procesos y resultados sobre procedimientos de adjudicación directa, invitación restringida y licitación de cualquier naturaleza, </w:t>
      </w:r>
      <w:r w:rsidRPr="00EA544D">
        <w:rPr>
          <w:rFonts w:ascii="Palatino Linotype" w:hAnsi="Palatino Linotype" w:cs="Arial"/>
          <w:b/>
          <w:i/>
          <w:sz w:val="22"/>
          <w:szCs w:val="22"/>
          <w:lang w:val="es-MX"/>
        </w:rPr>
        <w:lastRenderedPageBreak/>
        <w:t>incluyendo la versión pública del</w:t>
      </w:r>
      <w:r w:rsidRPr="00EA544D">
        <w:rPr>
          <w:rFonts w:ascii="Palatino Linotype" w:hAnsi="Palatino Linotype" w:cs="Arial"/>
          <w:i/>
          <w:sz w:val="22"/>
          <w:szCs w:val="22"/>
          <w:lang w:val="es-MX"/>
        </w:rPr>
        <w:t xml:space="preserve"> expediente respectivo y de los </w:t>
      </w:r>
      <w:r w:rsidRPr="00EA544D">
        <w:rPr>
          <w:rFonts w:ascii="Palatino Linotype" w:hAnsi="Palatino Linotype" w:cs="Arial"/>
          <w:b/>
          <w:i/>
          <w:sz w:val="22"/>
          <w:szCs w:val="22"/>
          <w:lang w:val="es-MX"/>
        </w:rPr>
        <w:t>contratos celebrados</w:t>
      </w:r>
      <w:r w:rsidRPr="00EA544D">
        <w:rPr>
          <w:rFonts w:ascii="Palatino Linotype" w:hAnsi="Palatino Linotype" w:cs="Arial"/>
          <w:i/>
          <w:sz w:val="22"/>
          <w:szCs w:val="22"/>
          <w:lang w:val="es-MX"/>
        </w:rPr>
        <w:t>, que deberán contener, por los menos, lo siguiente:</w:t>
      </w:r>
    </w:p>
    <w:p w14:paraId="59F33B70"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p>
    <w:p w14:paraId="633C1904"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a) De licitaciones públicas o procedimientos de invitación restringida:</w:t>
      </w:r>
    </w:p>
    <w:p w14:paraId="1398ACC9"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 La convocatoria o invitación emitida, así como los fundamentos legales aplicados para llevarla a cabo;</w:t>
      </w:r>
    </w:p>
    <w:p w14:paraId="632957EF"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2) Los nombres de los participantes o invitados;</w:t>
      </w:r>
    </w:p>
    <w:p w14:paraId="441F5F83"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3) El nombre del ganador y las razones que lo justifican;</w:t>
      </w:r>
    </w:p>
    <w:p w14:paraId="02A00FD1"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4) El área solicitante y la responsable de su ejecución;</w:t>
      </w:r>
    </w:p>
    <w:p w14:paraId="518B75A1"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5) Las convocatorias e invitaciones emitidas;</w:t>
      </w:r>
    </w:p>
    <w:p w14:paraId="6E2C7DE0"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6) Los dictámenes y fallo de adjudicación;</w:t>
      </w:r>
    </w:p>
    <w:p w14:paraId="3BE5E9CB"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b/>
          <w:i/>
          <w:sz w:val="22"/>
          <w:szCs w:val="22"/>
          <w:u w:val="single"/>
          <w:lang w:val="es-MX"/>
        </w:rPr>
      </w:pPr>
      <w:r w:rsidRPr="00EA544D">
        <w:rPr>
          <w:rFonts w:ascii="Palatino Linotype" w:hAnsi="Palatino Linotype" w:cs="Arial"/>
          <w:b/>
          <w:i/>
          <w:sz w:val="22"/>
          <w:szCs w:val="22"/>
          <w:u w:val="single"/>
          <w:lang w:val="es-MX"/>
        </w:rPr>
        <w:t>7) El contrato y, en su caso, sus anexos;</w:t>
      </w:r>
    </w:p>
    <w:p w14:paraId="7E46EE7A"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8) Los mecanismos de vigilancia y supervisión, incluyendo en su caso, los estudios de impacto urbano y ambiental, según corresponda;</w:t>
      </w:r>
    </w:p>
    <w:p w14:paraId="0237C771"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9) La partida presupuestal, de conformidad con el clasificador por objeto del gasto, en el caso de ser aplicable;</w:t>
      </w:r>
    </w:p>
    <w:p w14:paraId="30EAFD1D"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10) Origen de los recursos especificando si son federales, estatales o municipales, así como el tipo de fondo de participación o aportación respectiva;</w:t>
      </w:r>
    </w:p>
    <w:p w14:paraId="41FD0AD1"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b/>
          <w:i/>
          <w:sz w:val="22"/>
          <w:szCs w:val="22"/>
          <w:u w:val="single"/>
          <w:lang w:val="es-MX"/>
        </w:rPr>
      </w:pPr>
      <w:r w:rsidRPr="00EA544D">
        <w:rPr>
          <w:rFonts w:ascii="Palatino Linotype" w:hAnsi="Palatino Linotype" w:cs="Arial"/>
          <w:b/>
          <w:i/>
          <w:sz w:val="22"/>
          <w:szCs w:val="22"/>
          <w:u w:val="single"/>
          <w:lang w:val="es-MX"/>
        </w:rPr>
        <w:t>11) Los convenios modificatorios que, en su caso, sean firmados, precisando el objeto y la fecha de celebración;</w:t>
      </w:r>
    </w:p>
    <w:p w14:paraId="2394D722"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12) Los informes de avance físico y financiero sobre las obras o servicios contratados;</w:t>
      </w:r>
    </w:p>
    <w:p w14:paraId="200DF9B6"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13) El convenio de terminación; y</w:t>
      </w:r>
    </w:p>
    <w:p w14:paraId="53318419"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14) El finiquito.</w:t>
      </w:r>
    </w:p>
    <w:p w14:paraId="2DA589C7"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p>
    <w:p w14:paraId="42A350D7"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b) De las adjudicaciones directas:</w:t>
      </w:r>
    </w:p>
    <w:p w14:paraId="0E610EC4"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 La propuesta enviada por el participante;</w:t>
      </w:r>
    </w:p>
    <w:p w14:paraId="3C8033B2"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2) Los motivos y fundamentos legales aplicados para llevarla a cabo;</w:t>
      </w:r>
    </w:p>
    <w:p w14:paraId="1D4BF9E0"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lastRenderedPageBreak/>
        <w:t>3) La autorización del ejercicio de la opción;</w:t>
      </w:r>
    </w:p>
    <w:p w14:paraId="06BDC16C"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4) En su caso, las cotizaciones consideradas, especificando los nombres de los proveedores y sus montos;</w:t>
      </w:r>
    </w:p>
    <w:p w14:paraId="38B204CE"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5) El nombre de la persona física o jurídica colectiva adjudicada;</w:t>
      </w:r>
    </w:p>
    <w:p w14:paraId="206F31FF"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6) La unidad administrativa solicitante y la responsable de su ejecución;</w:t>
      </w:r>
    </w:p>
    <w:p w14:paraId="64DDD156"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7) El número, fecha, el monto del contrato y el plazo de entrega o de ejecución de los servicios u obra;</w:t>
      </w:r>
    </w:p>
    <w:p w14:paraId="2CB4B7F2"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8) Los mecanismos de vigilancia y supervisión, incluyendo, en su caso, los estudios de impacto urbano y ambiental, según corresponda;</w:t>
      </w:r>
    </w:p>
    <w:p w14:paraId="2C018161"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9) Los informes de avance sobre las obras o servicios contratados;</w:t>
      </w:r>
    </w:p>
    <w:p w14:paraId="50CD1E22"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i/>
          <w:sz w:val="22"/>
          <w:szCs w:val="22"/>
          <w:lang w:val="es-MX"/>
        </w:rPr>
      </w:pPr>
      <w:r w:rsidRPr="00EA544D">
        <w:rPr>
          <w:rFonts w:ascii="Palatino Linotype" w:hAnsi="Palatino Linotype" w:cs="Arial"/>
          <w:i/>
          <w:sz w:val="22"/>
          <w:szCs w:val="22"/>
          <w:lang w:val="es-MX"/>
        </w:rPr>
        <w:t>10) El convenio de terminación; y</w:t>
      </w:r>
    </w:p>
    <w:p w14:paraId="6809EB85" w14:textId="77777777" w:rsidR="004A5161" w:rsidRPr="00EA544D" w:rsidRDefault="004A5161" w:rsidP="00B535D7">
      <w:pPr>
        <w:autoSpaceDE w:val="0"/>
        <w:autoSpaceDN w:val="0"/>
        <w:adjustRightInd w:val="0"/>
        <w:spacing w:line="360" w:lineRule="auto"/>
        <w:ind w:left="567" w:right="567"/>
        <w:jc w:val="both"/>
        <w:rPr>
          <w:rFonts w:ascii="Palatino Linotype" w:hAnsi="Palatino Linotype" w:cs="Arial"/>
          <w:b/>
          <w:i/>
          <w:sz w:val="22"/>
          <w:szCs w:val="22"/>
          <w:lang w:val="es-MX"/>
        </w:rPr>
      </w:pPr>
      <w:r w:rsidRPr="00EA544D">
        <w:rPr>
          <w:rFonts w:ascii="Palatino Linotype" w:hAnsi="Palatino Linotype" w:cs="Arial"/>
          <w:i/>
          <w:sz w:val="22"/>
          <w:szCs w:val="22"/>
          <w:lang w:val="es-MX"/>
        </w:rPr>
        <w:t>11) El finiquito.</w:t>
      </w:r>
      <w:r w:rsidRPr="00EA544D">
        <w:rPr>
          <w:rFonts w:ascii="Palatino Linotype" w:hAnsi="Palatino Linotype" w:cs="Arial"/>
          <w:b/>
          <w:i/>
          <w:sz w:val="22"/>
          <w:szCs w:val="22"/>
          <w:lang w:val="es-MX"/>
        </w:rPr>
        <w:t>”</w:t>
      </w:r>
    </w:p>
    <w:p w14:paraId="0B422915" w14:textId="77777777" w:rsidR="004A5161" w:rsidRPr="00EA544D" w:rsidRDefault="004A5161" w:rsidP="004A5161">
      <w:pPr>
        <w:pStyle w:val="Prrafodelista"/>
        <w:spacing w:line="360" w:lineRule="auto"/>
        <w:ind w:left="0"/>
        <w:jc w:val="both"/>
        <w:rPr>
          <w:rFonts w:ascii="Palatino Linotype" w:eastAsia="Calibri" w:hAnsi="Palatino Linotype" w:cs="Arial"/>
        </w:rPr>
      </w:pPr>
    </w:p>
    <w:p w14:paraId="5256445C" w14:textId="0CE6E3D6" w:rsidR="00C85780" w:rsidRPr="00EA544D" w:rsidRDefault="00C85780" w:rsidP="00C85780">
      <w:pPr>
        <w:pStyle w:val="Prrafodelista"/>
        <w:numPr>
          <w:ilvl w:val="0"/>
          <w:numId w:val="2"/>
        </w:numPr>
        <w:spacing w:line="360" w:lineRule="auto"/>
        <w:ind w:left="0" w:firstLine="0"/>
        <w:jc w:val="both"/>
        <w:rPr>
          <w:rFonts w:ascii="Palatino Linotype" w:eastAsia="Calibri" w:hAnsi="Palatino Linotype" w:cs="Arial"/>
        </w:rPr>
      </w:pPr>
      <w:r w:rsidRPr="00EA544D">
        <w:rPr>
          <w:rFonts w:ascii="Palatino Linotype" w:eastAsia="Calibri" w:hAnsi="Palatino Linotype" w:cs="Arial"/>
        </w:rPr>
        <w:t xml:space="preserve">Del precepto legal en cito se tiene que debe ser público el contrato y sus anexos, además de que de igual forma tiene el carácter de información pública los convenios modificatorios que, en su caso, sean firmados precisando el objeto y la fecha de celebración. En atención a lo anterior, </w:t>
      </w:r>
      <w:r w:rsidR="002D54A9" w:rsidRPr="00EA544D">
        <w:rPr>
          <w:rFonts w:ascii="Palatino Linotype" w:eastAsia="MS Mincho" w:hAnsi="Palatino Linotype" w:cstheme="majorBidi"/>
        </w:rPr>
        <w:t>este Instituto considera que en caso de que el contrato de referencia haya sufrido modificaciones, no es impedimento para que se conserve el contrato original, y este pueda ser puesto a disposición de quien así lo requiera</w:t>
      </w:r>
      <w:r w:rsidRPr="00EA544D">
        <w:rPr>
          <w:rFonts w:ascii="Palatino Linotype" w:eastAsia="MS Mincho" w:hAnsi="Palatino Linotype" w:cstheme="majorBidi"/>
        </w:rPr>
        <w:t>,</w:t>
      </w:r>
      <w:r w:rsidR="002D54A9" w:rsidRPr="00EA544D">
        <w:rPr>
          <w:rFonts w:ascii="Palatino Linotype" w:eastAsia="MS Mincho" w:hAnsi="Palatino Linotype" w:cstheme="majorBidi"/>
        </w:rPr>
        <w:t xml:space="preserve"> en un estricto compromiso con el principio de máxima publicidad. </w:t>
      </w:r>
      <w:r w:rsidRPr="00EA544D">
        <w:rPr>
          <w:rFonts w:ascii="Palatino Linotype" w:eastAsia="MS Mincho" w:hAnsi="Palatino Linotype" w:cstheme="majorBidi"/>
        </w:rPr>
        <w:t>Toda vez que la ley en materia lo establece como una obligación de transparencia de observancia para todos los Sujetos Obligados del Estado de México.</w:t>
      </w:r>
      <w:r w:rsidRPr="00EA544D">
        <w:rPr>
          <w:rFonts w:ascii="Palatino Linotype" w:eastAsia="Calibri" w:hAnsi="Palatino Linotype" w:cs="Arial"/>
        </w:rPr>
        <w:t xml:space="preserve"> Por lo que se ORDENA hacer entrega del contrato celebrado entre el Sujeto Obligado y la empresa prestadora del servicio de Parquímetros.</w:t>
      </w:r>
    </w:p>
    <w:p w14:paraId="5EA648CC" w14:textId="77777777" w:rsidR="00C85780" w:rsidRPr="00EA544D" w:rsidRDefault="00C85780" w:rsidP="00C85780">
      <w:pPr>
        <w:pStyle w:val="Prrafodelista"/>
        <w:spacing w:line="360" w:lineRule="auto"/>
        <w:ind w:left="0"/>
        <w:jc w:val="both"/>
        <w:rPr>
          <w:rFonts w:ascii="Palatino Linotype" w:eastAsia="Calibri" w:hAnsi="Palatino Linotype" w:cs="Arial"/>
        </w:rPr>
      </w:pPr>
    </w:p>
    <w:p w14:paraId="2018252B" w14:textId="71509470" w:rsidR="00C85780" w:rsidRPr="00EA544D" w:rsidRDefault="00C85780" w:rsidP="00C85780">
      <w:pPr>
        <w:pStyle w:val="Prrafodelista"/>
        <w:numPr>
          <w:ilvl w:val="0"/>
          <w:numId w:val="2"/>
        </w:numPr>
        <w:spacing w:line="360" w:lineRule="auto"/>
        <w:ind w:left="0" w:firstLine="0"/>
        <w:jc w:val="both"/>
        <w:rPr>
          <w:rFonts w:ascii="Palatino Linotype" w:eastAsia="Calibri" w:hAnsi="Palatino Linotype" w:cs="Arial"/>
        </w:rPr>
      </w:pPr>
      <w:r w:rsidRPr="00EA544D">
        <w:rPr>
          <w:rFonts w:ascii="Palatino Linotype" w:eastAsia="Calibri" w:hAnsi="Palatino Linotype" w:cs="Arial"/>
        </w:rPr>
        <w:lastRenderedPageBreak/>
        <w:t>Por último y no menos importante, este Instituto no pasa desapercibido que de ser el caso de que el contrato de referencia contenga anexos, el Sujeto Obligado deber</w:t>
      </w:r>
      <w:r w:rsidR="003E72BD" w:rsidRPr="00EA544D">
        <w:rPr>
          <w:rFonts w:ascii="Palatino Linotype" w:eastAsia="Calibri" w:hAnsi="Palatino Linotype" w:cs="Arial"/>
        </w:rPr>
        <w:t>á entregarlos pese a que el</w:t>
      </w:r>
      <w:r w:rsidRPr="00EA544D">
        <w:rPr>
          <w:rFonts w:ascii="Palatino Linotype" w:eastAsia="Calibri" w:hAnsi="Palatino Linotype" w:cs="Arial"/>
        </w:rPr>
        <w:t xml:space="preserve"> particular no los haya solicitad</w:t>
      </w:r>
      <w:r w:rsidR="003E72BD" w:rsidRPr="00EA544D">
        <w:rPr>
          <w:rFonts w:ascii="Palatino Linotype" w:eastAsia="Calibri" w:hAnsi="Palatino Linotype" w:cs="Arial"/>
        </w:rPr>
        <w:t>o</w:t>
      </w:r>
      <w:r w:rsidRPr="00EA544D">
        <w:rPr>
          <w:rFonts w:ascii="Palatino Linotype" w:eastAsia="Calibri" w:hAnsi="Palatino Linotype" w:cs="Arial"/>
        </w:rPr>
        <w:t xml:space="preserve"> expresamente, robustece lo anterior el </w:t>
      </w:r>
      <w:r w:rsidRPr="00EA544D">
        <w:rPr>
          <w:rFonts w:ascii="Palatino Linotype" w:eastAsia="Calibri" w:hAnsi="Palatino Linotype" w:cs="Arial"/>
          <w:b/>
        </w:rPr>
        <w:t>criterio 17/17</w:t>
      </w:r>
      <w:r w:rsidRPr="00EA544D">
        <w:rPr>
          <w:rFonts w:ascii="Palatino Linotype" w:eastAsia="Calibri" w:hAnsi="Palatino Linotype" w:cs="Arial"/>
        </w:rPr>
        <w:t xml:space="preserve"> emitido por el Instituto Nacional de Acceso a la Información </w:t>
      </w:r>
      <w:r w:rsidR="003E72BD" w:rsidRPr="00EA544D">
        <w:rPr>
          <w:rFonts w:ascii="Palatino Linotype" w:eastAsia="Calibri" w:hAnsi="Palatino Linotype" w:cs="Arial"/>
        </w:rPr>
        <w:t>y Protección de Datos Personales que establece lo siguiente:</w:t>
      </w:r>
    </w:p>
    <w:p w14:paraId="70FDD87D" w14:textId="77777777" w:rsidR="003E72BD" w:rsidRPr="00EA544D" w:rsidRDefault="003E72BD" w:rsidP="003E72BD">
      <w:pPr>
        <w:pStyle w:val="Prrafodelista"/>
        <w:rPr>
          <w:rFonts w:ascii="Palatino Linotype" w:eastAsia="Calibri" w:hAnsi="Palatino Linotype" w:cs="Arial"/>
        </w:rPr>
      </w:pPr>
    </w:p>
    <w:p w14:paraId="55CF4332" w14:textId="77777777" w:rsidR="003E72BD" w:rsidRPr="00EA544D" w:rsidRDefault="003E72BD" w:rsidP="003E72BD">
      <w:pPr>
        <w:spacing w:before="120" w:after="120" w:line="360" w:lineRule="auto"/>
        <w:ind w:left="567" w:right="567"/>
        <w:jc w:val="both"/>
        <w:rPr>
          <w:rFonts w:ascii="Palatino Linotype" w:hAnsi="Palatino Linotype" w:cs="Arial"/>
          <w:b/>
          <w:i/>
        </w:rPr>
      </w:pPr>
      <w:r w:rsidRPr="00EA544D">
        <w:rPr>
          <w:rFonts w:ascii="Palatino Linotype" w:hAnsi="Palatino Linotype" w:cs="Arial"/>
          <w:b/>
          <w:bCs/>
          <w:i/>
        </w:rPr>
        <w:t xml:space="preserve">Anexos de los documentos solicitados. </w:t>
      </w:r>
      <w:r w:rsidRPr="00EA544D">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06385FBD" w14:textId="77777777" w:rsidR="003E72BD" w:rsidRPr="00EA544D" w:rsidRDefault="003E72BD" w:rsidP="003E72BD">
      <w:pPr>
        <w:pStyle w:val="Prrafodelista"/>
        <w:spacing w:line="360" w:lineRule="auto"/>
        <w:ind w:left="0"/>
        <w:jc w:val="both"/>
        <w:rPr>
          <w:rFonts w:ascii="Palatino Linotype" w:eastAsia="Calibri" w:hAnsi="Palatino Linotype" w:cs="Arial"/>
        </w:rPr>
      </w:pPr>
    </w:p>
    <w:p w14:paraId="10BF4BA8" w14:textId="7A85B276" w:rsidR="00C85780" w:rsidRPr="00EA544D" w:rsidRDefault="00C85780" w:rsidP="00C85780">
      <w:pPr>
        <w:pStyle w:val="Prrafodelista"/>
        <w:numPr>
          <w:ilvl w:val="0"/>
          <w:numId w:val="2"/>
        </w:numPr>
        <w:spacing w:line="360" w:lineRule="auto"/>
        <w:ind w:left="0" w:firstLine="0"/>
        <w:jc w:val="both"/>
        <w:rPr>
          <w:rFonts w:ascii="Palatino Linotype" w:eastAsia="Calibri" w:hAnsi="Palatino Linotype" w:cs="Arial"/>
        </w:rPr>
      </w:pPr>
      <w:r w:rsidRPr="00EA544D">
        <w:rPr>
          <w:rFonts w:ascii="Palatino Linotype" w:eastAsia="Calibri" w:hAnsi="Palatino Linotype" w:cs="Arial"/>
        </w:rPr>
        <w:t>Ahora bien, de ser el caso de que la información que se ha ordenado hacer entrega contenga datos personales susceptibles de clasificarse como confidenciales, es necesario que el Sujeto Obligado este a lo dispuesto por el considerando que a continuación se enuncia.</w:t>
      </w:r>
    </w:p>
    <w:p w14:paraId="3B5B6E2B" w14:textId="77777777" w:rsidR="003E72BD" w:rsidRPr="00EA544D" w:rsidRDefault="003E72BD" w:rsidP="003E72BD">
      <w:pPr>
        <w:pStyle w:val="Prrafodelista"/>
        <w:spacing w:line="360" w:lineRule="auto"/>
        <w:ind w:left="0"/>
        <w:jc w:val="both"/>
        <w:rPr>
          <w:rFonts w:ascii="Palatino Linotype" w:eastAsia="Calibri" w:hAnsi="Palatino Linotype" w:cs="Arial"/>
        </w:rPr>
      </w:pPr>
    </w:p>
    <w:p w14:paraId="545EB642" w14:textId="50E3C2E5" w:rsidR="001271FC" w:rsidRPr="00EA544D" w:rsidRDefault="001271FC" w:rsidP="001271FC">
      <w:pPr>
        <w:pStyle w:val="Ttulo1"/>
        <w:spacing w:line="360" w:lineRule="auto"/>
        <w:rPr>
          <w:rFonts w:ascii="Palatino Linotype" w:hAnsi="Palatino Linotype"/>
          <w:b/>
          <w:color w:val="auto"/>
          <w:sz w:val="24"/>
          <w:szCs w:val="24"/>
        </w:rPr>
      </w:pPr>
      <w:bookmarkStart w:id="24" w:name="_Toc473799824"/>
      <w:bookmarkStart w:id="25" w:name="_Toc487025370"/>
      <w:bookmarkStart w:id="26" w:name="_Toc493790438"/>
      <w:bookmarkStart w:id="27" w:name="_Toc495606558"/>
      <w:bookmarkStart w:id="28" w:name="_Toc517362230"/>
      <w:bookmarkStart w:id="29" w:name="_Toc518905283"/>
      <w:r w:rsidRPr="00EA544D">
        <w:rPr>
          <w:rFonts w:ascii="Palatino Linotype" w:hAnsi="Palatino Linotype"/>
          <w:b/>
          <w:color w:val="auto"/>
          <w:sz w:val="24"/>
          <w:szCs w:val="24"/>
        </w:rPr>
        <w:t>SEXTO. De la Versión Pública</w:t>
      </w:r>
      <w:bookmarkEnd w:id="24"/>
      <w:bookmarkEnd w:id="25"/>
      <w:bookmarkEnd w:id="26"/>
      <w:bookmarkEnd w:id="27"/>
      <w:bookmarkEnd w:id="28"/>
      <w:bookmarkEnd w:id="29"/>
      <w:r w:rsidRPr="00EA544D">
        <w:rPr>
          <w:rFonts w:ascii="Palatino Linotype" w:hAnsi="Palatino Linotype"/>
          <w:b/>
          <w:color w:val="auto"/>
          <w:sz w:val="24"/>
          <w:szCs w:val="24"/>
        </w:rPr>
        <w:t xml:space="preserve"> </w:t>
      </w:r>
    </w:p>
    <w:p w14:paraId="5082ECE6" w14:textId="791B4B3F" w:rsidR="001271FC" w:rsidRPr="00EA544D" w:rsidRDefault="001271FC" w:rsidP="00C85780">
      <w:pPr>
        <w:pStyle w:val="Prrafodelista"/>
        <w:numPr>
          <w:ilvl w:val="0"/>
          <w:numId w:val="2"/>
        </w:numPr>
        <w:spacing w:before="240" w:after="240" w:line="360" w:lineRule="auto"/>
        <w:ind w:left="0" w:right="49" w:firstLine="0"/>
        <w:jc w:val="both"/>
        <w:rPr>
          <w:rFonts w:ascii="Palatino Linotype" w:hAnsi="Palatino Linotype"/>
        </w:rPr>
      </w:pPr>
      <w:r w:rsidRPr="00EA544D">
        <w:rPr>
          <w:rFonts w:ascii="Palatino Linotype" w:eastAsia="Calibri" w:hAnsi="Palatino Linotype" w:cs="Arial"/>
          <w:szCs w:val="22"/>
          <w:lang w:val="es-ES" w:eastAsia="es-MX"/>
        </w:rPr>
        <w:t xml:space="preserve">Como ya se ha señalado en el considerando anterior el </w:t>
      </w:r>
      <w:r w:rsidRPr="00EA544D">
        <w:rPr>
          <w:rFonts w:ascii="Palatino Linotype" w:eastAsia="Calibri" w:hAnsi="Palatino Linotype" w:cs="Arial"/>
          <w:b/>
          <w:szCs w:val="22"/>
          <w:lang w:val="es-ES" w:eastAsia="es-MX"/>
        </w:rPr>
        <w:t>SUJETO OBLIGADO,</w:t>
      </w:r>
      <w:r w:rsidRPr="00EA544D">
        <w:rPr>
          <w:rFonts w:ascii="Palatino Linotype" w:eastAsia="Calibri" w:hAnsi="Palatino Linotype" w:cs="Arial"/>
          <w:szCs w:val="22"/>
          <w:lang w:val="es-ES" w:eastAsia="es-MX"/>
        </w:rPr>
        <w:t xml:space="preserve"> deberá entregar los documentos en donde información relativa al </w:t>
      </w:r>
      <w:r w:rsidR="00C85780" w:rsidRPr="00EA544D">
        <w:rPr>
          <w:rFonts w:ascii="Palatino Linotype" w:eastAsia="Calibri" w:hAnsi="Palatino Linotype" w:cs="Arial"/>
        </w:rPr>
        <w:t>contrato celebrado entre el Sujeto Obligado y la empresa prestadora del servicio de Parquímetros</w:t>
      </w:r>
      <w:r w:rsidRPr="00EA544D">
        <w:rPr>
          <w:rFonts w:ascii="Palatino Linotype" w:eastAsia="Calibri" w:hAnsi="Palatino Linotype" w:cs="Arial"/>
          <w:szCs w:val="22"/>
          <w:lang w:val="es-ES" w:eastAsia="es-MX"/>
        </w:rPr>
        <w:t xml:space="preserve">, documento en los que se advierten datos personales </w:t>
      </w:r>
      <w:r w:rsidRPr="00EA544D">
        <w:rPr>
          <w:rFonts w:ascii="Palatino Linotype" w:eastAsia="Times New Roman" w:hAnsi="Palatino Linotype" w:cs="Arial"/>
          <w:color w:val="222222"/>
          <w:szCs w:val="22"/>
          <w:lang w:val="es-ES" w:eastAsia="es-MX"/>
        </w:rPr>
        <w:t xml:space="preserve">susceptibles de </w:t>
      </w:r>
      <w:r w:rsidRPr="00EA544D">
        <w:rPr>
          <w:rFonts w:ascii="Palatino Linotype" w:eastAsia="Times New Roman" w:hAnsi="Palatino Linotype" w:cs="Arial"/>
          <w:color w:val="222222"/>
          <w:szCs w:val="22"/>
          <w:lang w:val="es-ES" w:eastAsia="es-MX"/>
        </w:rPr>
        <w:lastRenderedPageBreak/>
        <w:t xml:space="preserve">clasificarse como confidenciales mediante una versión pública que deje a la vista los datos que ofrezcan la información requerida. </w:t>
      </w:r>
    </w:p>
    <w:p w14:paraId="49C7151C" w14:textId="77777777" w:rsidR="001271FC" w:rsidRPr="00EA544D" w:rsidRDefault="001271FC" w:rsidP="001271FC">
      <w:pPr>
        <w:pStyle w:val="Ttulo2"/>
        <w:numPr>
          <w:ilvl w:val="0"/>
          <w:numId w:val="23"/>
        </w:numPr>
        <w:spacing w:line="360" w:lineRule="auto"/>
        <w:rPr>
          <w:rFonts w:ascii="Palatino Linotype" w:eastAsia="Calibri" w:hAnsi="Palatino Linotype"/>
          <w:b/>
          <w:color w:val="auto"/>
          <w:sz w:val="24"/>
        </w:rPr>
      </w:pPr>
      <w:bookmarkStart w:id="30" w:name="_Toc487025371"/>
      <w:bookmarkStart w:id="31" w:name="_Toc493790439"/>
      <w:bookmarkStart w:id="32" w:name="_Toc495606559"/>
      <w:bookmarkStart w:id="33" w:name="_Toc517362231"/>
      <w:bookmarkStart w:id="34" w:name="_Toc518905284"/>
      <w:r w:rsidRPr="00EA544D">
        <w:rPr>
          <w:rFonts w:ascii="Palatino Linotype" w:hAnsi="Palatino Linotype"/>
          <w:b/>
          <w:color w:val="auto"/>
          <w:sz w:val="24"/>
        </w:rPr>
        <w:t>Requisitos previos.</w:t>
      </w:r>
      <w:bookmarkEnd w:id="30"/>
      <w:bookmarkEnd w:id="31"/>
      <w:bookmarkEnd w:id="32"/>
      <w:bookmarkEnd w:id="33"/>
      <w:bookmarkEnd w:id="34"/>
    </w:p>
    <w:p w14:paraId="7581C00A"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DB13CEB"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7AAB75"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108829"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94472DF" w14:textId="77777777" w:rsidR="001271FC" w:rsidRPr="00EA544D" w:rsidRDefault="001271FC" w:rsidP="001271FC">
      <w:pPr>
        <w:pStyle w:val="Prrafodelista"/>
        <w:spacing w:line="360" w:lineRule="auto"/>
        <w:rPr>
          <w:rFonts w:ascii="Palatino Linotype" w:eastAsia="Calibri" w:hAnsi="Palatino Linotype" w:cs="Arial"/>
          <w:szCs w:val="22"/>
          <w:lang w:val="es-ES" w:eastAsia="es-MX"/>
        </w:rPr>
      </w:pPr>
    </w:p>
    <w:p w14:paraId="11F7B719"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737E4A4" w14:textId="77777777" w:rsidR="001271FC" w:rsidRPr="00EA544D" w:rsidRDefault="001271FC" w:rsidP="001271FC">
      <w:pPr>
        <w:pStyle w:val="Prrafodelista"/>
        <w:spacing w:line="360" w:lineRule="auto"/>
        <w:rPr>
          <w:rFonts w:ascii="Palatino Linotype" w:eastAsia="Calibri" w:hAnsi="Palatino Linotype" w:cs="Arial"/>
          <w:szCs w:val="22"/>
          <w:lang w:val="es-ES" w:eastAsia="es-MX"/>
        </w:rPr>
      </w:pPr>
    </w:p>
    <w:p w14:paraId="664B4802" w14:textId="77777777" w:rsidR="001271FC" w:rsidRPr="00EA544D" w:rsidRDefault="001271FC" w:rsidP="001271FC">
      <w:pPr>
        <w:pStyle w:val="Ttulo2"/>
        <w:numPr>
          <w:ilvl w:val="0"/>
          <w:numId w:val="23"/>
        </w:numPr>
        <w:spacing w:line="360" w:lineRule="auto"/>
        <w:rPr>
          <w:rFonts w:ascii="Palatino Linotype" w:hAnsi="Palatino Linotype"/>
          <w:b/>
          <w:color w:val="auto"/>
          <w:sz w:val="24"/>
        </w:rPr>
      </w:pPr>
      <w:bookmarkStart w:id="35" w:name="_Toc487025372"/>
      <w:bookmarkStart w:id="36" w:name="_Toc493790440"/>
      <w:bookmarkStart w:id="37" w:name="_Toc495606560"/>
      <w:bookmarkStart w:id="38" w:name="_Toc517362232"/>
      <w:bookmarkStart w:id="39" w:name="_Toc518905285"/>
      <w:r w:rsidRPr="00EA544D">
        <w:rPr>
          <w:rFonts w:ascii="Palatino Linotype" w:hAnsi="Palatino Linotype"/>
          <w:b/>
          <w:color w:val="auto"/>
          <w:sz w:val="24"/>
        </w:rPr>
        <w:t>Supuesto de clasificación.</w:t>
      </w:r>
      <w:bookmarkEnd w:id="35"/>
      <w:bookmarkEnd w:id="36"/>
      <w:bookmarkEnd w:id="37"/>
      <w:bookmarkEnd w:id="38"/>
      <w:bookmarkEnd w:id="39"/>
    </w:p>
    <w:p w14:paraId="71166C29"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404F45"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22DAC9C" w14:textId="77777777" w:rsidR="001271FC" w:rsidRPr="00EA544D" w:rsidRDefault="001271FC" w:rsidP="001271FC">
      <w:pPr>
        <w:autoSpaceDE w:val="0"/>
        <w:autoSpaceDN w:val="0"/>
        <w:adjustRightInd w:val="0"/>
        <w:spacing w:after="160" w:line="360" w:lineRule="auto"/>
        <w:ind w:left="567" w:right="567"/>
        <w:jc w:val="both"/>
        <w:rPr>
          <w:rFonts w:ascii="Palatino Linotype" w:hAnsi="Palatino Linotype" w:cs="Arial"/>
          <w:i/>
          <w:sz w:val="22"/>
          <w:lang w:val="es-MX"/>
        </w:rPr>
      </w:pPr>
      <w:r w:rsidRPr="00EA544D">
        <w:rPr>
          <w:rFonts w:ascii="Palatino Linotype" w:hAnsi="Palatino Linotype" w:cs="Arial"/>
          <w:b/>
          <w:bCs/>
          <w:i/>
          <w:sz w:val="22"/>
          <w:lang w:val="es-MX"/>
        </w:rPr>
        <w:t xml:space="preserve">Artículo 3. </w:t>
      </w:r>
      <w:r w:rsidRPr="00EA544D">
        <w:rPr>
          <w:rFonts w:ascii="Palatino Linotype" w:hAnsi="Palatino Linotype" w:cs="Arial"/>
          <w:i/>
          <w:sz w:val="22"/>
          <w:lang w:val="es-MX"/>
        </w:rPr>
        <w:t>Para los efectos de la presente Ley se entenderá por:</w:t>
      </w:r>
    </w:p>
    <w:p w14:paraId="1D43AC66"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 xml:space="preserve"> (…)</w:t>
      </w:r>
    </w:p>
    <w:p w14:paraId="483982B8"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158B97D"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w:t>
      </w:r>
    </w:p>
    <w:p w14:paraId="23D0D8CA"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XX. Información clasificada: Aquella considerada por la presente Ley como reservada o confidencial;</w:t>
      </w:r>
    </w:p>
    <w:p w14:paraId="1E1971D6"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30D7E9"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w:t>
      </w:r>
    </w:p>
    <w:p w14:paraId="59D7F630"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D0C6288"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lastRenderedPageBreak/>
        <w:t>(…)</w:t>
      </w:r>
    </w:p>
    <w:p w14:paraId="6F2CE61A"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8846676"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w:t>
      </w:r>
    </w:p>
    <w:p w14:paraId="7A5B8FCF"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A8FB53"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w:t>
      </w:r>
    </w:p>
    <w:p w14:paraId="5EBE7432"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B7C8239"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EA544D">
        <w:rPr>
          <w:rFonts w:ascii="Palatino Linotype" w:eastAsia="Calibri" w:hAnsi="Palatino Linotype" w:cs="Arial"/>
          <w:i/>
          <w:sz w:val="22"/>
          <w:szCs w:val="22"/>
          <w:lang w:val="es-ES" w:eastAsia="es-MX"/>
        </w:rPr>
        <w:t>jurídico</w:t>
      </w:r>
      <w:proofErr w:type="gramEnd"/>
      <w:r w:rsidRPr="00EA544D">
        <w:rPr>
          <w:rFonts w:ascii="Palatino Linotype" w:eastAsia="Calibri" w:hAnsi="Palatino Linotype" w:cs="Arial"/>
          <w:i/>
          <w:sz w:val="22"/>
          <w:szCs w:val="22"/>
          <w:lang w:val="es-ES" w:eastAsia="es-MX"/>
        </w:rPr>
        <w:t xml:space="preserve"> colectiva identificada o identificable;</w:t>
      </w:r>
    </w:p>
    <w:p w14:paraId="029C994E"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CB1FB95" w14:textId="77777777" w:rsidR="001271FC" w:rsidRPr="00EA544D"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A544D">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30D7073"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 xml:space="preserve">Mientras que el artículo 130 de la Ley en materia señala que la aplicación de estos supuestos debe de realizarse de manera restrictiva y limitada, por lo que debe </w:t>
      </w:r>
      <w:r w:rsidRPr="00EA544D">
        <w:rPr>
          <w:rFonts w:ascii="Palatino Linotype" w:hAnsi="Palatino Linotype" w:cs="Arial"/>
        </w:rPr>
        <w:lastRenderedPageBreak/>
        <w:t>acreditarse que se cumple con esta condición y no se pueden ampliar las excepciones o supuestos de clasificación aduciendo analogía o mayoría de razón.</w:t>
      </w:r>
    </w:p>
    <w:p w14:paraId="159FDD26" w14:textId="77777777" w:rsidR="001271FC" w:rsidRPr="00EA544D" w:rsidRDefault="001271FC" w:rsidP="001271FC">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0F3A777"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Como consecuencia de lo anterior, el sujeto obligado debe identificar claramente el tipo de información y hacer un juicio de subsunción o encaje</w:t>
      </w:r>
      <w:r w:rsidRPr="00EA544D">
        <w:rPr>
          <w:rStyle w:val="Refdenotaalpie"/>
          <w:rFonts w:ascii="Palatino Linotype" w:hAnsi="Palatino Linotype" w:cs="Arial"/>
        </w:rPr>
        <w:footnoteReference w:id="2"/>
      </w:r>
      <w:r w:rsidRPr="00EA544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6C3D9A" w14:textId="77777777" w:rsidR="001271FC" w:rsidRPr="00EA544D" w:rsidRDefault="001271FC" w:rsidP="001271FC">
      <w:pPr>
        <w:pStyle w:val="Prrafodelista"/>
        <w:spacing w:line="360" w:lineRule="auto"/>
        <w:ind w:left="0"/>
        <w:rPr>
          <w:rFonts w:ascii="Palatino Linotype" w:eastAsia="Calibri" w:hAnsi="Palatino Linotype" w:cs="Arial"/>
          <w:szCs w:val="22"/>
          <w:lang w:val="es-ES" w:eastAsia="es-MX"/>
        </w:rPr>
      </w:pPr>
    </w:p>
    <w:p w14:paraId="6983E75A"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44F608F" w14:textId="77777777" w:rsidR="001271FC" w:rsidRPr="00EA544D" w:rsidRDefault="001271FC" w:rsidP="001271FC">
      <w:pPr>
        <w:pStyle w:val="Prrafodelista"/>
        <w:spacing w:line="360" w:lineRule="auto"/>
        <w:rPr>
          <w:rFonts w:ascii="Palatino Linotype" w:eastAsia="Calibri" w:hAnsi="Palatino Linotype" w:cs="Arial"/>
          <w:szCs w:val="22"/>
          <w:lang w:val="es-ES" w:eastAsia="es-MX"/>
        </w:rPr>
      </w:pPr>
    </w:p>
    <w:p w14:paraId="743800E6" w14:textId="77777777" w:rsidR="001271FC" w:rsidRPr="00EA544D" w:rsidRDefault="001271FC" w:rsidP="001271FC">
      <w:pPr>
        <w:pStyle w:val="Ttulo2"/>
        <w:numPr>
          <w:ilvl w:val="0"/>
          <w:numId w:val="23"/>
        </w:numPr>
        <w:spacing w:line="360" w:lineRule="auto"/>
        <w:rPr>
          <w:rFonts w:ascii="Palatino Linotype" w:hAnsi="Palatino Linotype"/>
          <w:b/>
          <w:color w:val="auto"/>
          <w:sz w:val="24"/>
        </w:rPr>
      </w:pPr>
      <w:bookmarkStart w:id="40" w:name="_Toc486509923"/>
      <w:bookmarkStart w:id="41" w:name="_Toc487025373"/>
      <w:bookmarkStart w:id="42" w:name="_Toc493790441"/>
      <w:bookmarkStart w:id="43" w:name="_Toc495606561"/>
      <w:bookmarkStart w:id="44" w:name="_Toc517362233"/>
      <w:bookmarkStart w:id="45" w:name="_Toc518905286"/>
      <w:r w:rsidRPr="00EA544D">
        <w:rPr>
          <w:rFonts w:ascii="Palatino Linotype" w:hAnsi="Palatino Linotype"/>
          <w:b/>
          <w:color w:val="auto"/>
          <w:sz w:val="24"/>
        </w:rPr>
        <w:t>La intervención del Comité de Transparencia.</w:t>
      </w:r>
      <w:bookmarkEnd w:id="40"/>
      <w:bookmarkEnd w:id="41"/>
      <w:bookmarkEnd w:id="42"/>
      <w:bookmarkEnd w:id="43"/>
      <w:bookmarkEnd w:id="44"/>
      <w:bookmarkEnd w:id="45"/>
    </w:p>
    <w:p w14:paraId="2387652D" w14:textId="77777777" w:rsidR="001271FC" w:rsidRPr="00EA544D" w:rsidRDefault="001271FC" w:rsidP="001271FC">
      <w:pPr>
        <w:pStyle w:val="Ttulo3"/>
        <w:numPr>
          <w:ilvl w:val="0"/>
          <w:numId w:val="24"/>
        </w:numPr>
        <w:tabs>
          <w:tab w:val="left" w:pos="1134"/>
          <w:tab w:val="left" w:pos="1560"/>
        </w:tabs>
        <w:spacing w:line="360" w:lineRule="auto"/>
        <w:ind w:left="1134" w:firstLine="0"/>
        <w:rPr>
          <w:rFonts w:ascii="Palatino Linotype" w:hAnsi="Palatino Linotype"/>
          <w:b/>
          <w:color w:val="auto"/>
        </w:rPr>
      </w:pPr>
      <w:bookmarkStart w:id="46" w:name="_Toc487025374"/>
      <w:bookmarkStart w:id="47" w:name="_Toc493790442"/>
      <w:bookmarkStart w:id="48" w:name="_Toc495606562"/>
      <w:bookmarkStart w:id="49" w:name="_Toc517362234"/>
      <w:bookmarkStart w:id="50" w:name="_Toc518905287"/>
      <w:r w:rsidRPr="00EA544D">
        <w:rPr>
          <w:rFonts w:ascii="Palatino Linotype" w:hAnsi="Palatino Linotype"/>
          <w:b/>
          <w:color w:val="auto"/>
        </w:rPr>
        <w:t>Formalidades para emitir el acuerdo de clasificación.</w:t>
      </w:r>
      <w:bookmarkEnd w:id="46"/>
      <w:bookmarkEnd w:id="47"/>
      <w:bookmarkEnd w:id="48"/>
      <w:bookmarkEnd w:id="49"/>
      <w:bookmarkEnd w:id="50"/>
    </w:p>
    <w:p w14:paraId="1C413F4C" w14:textId="77777777" w:rsidR="001271FC" w:rsidRPr="00EA544D" w:rsidRDefault="001271FC" w:rsidP="001271FC">
      <w:pPr>
        <w:spacing w:line="360" w:lineRule="auto"/>
        <w:rPr>
          <w:rFonts w:ascii="Palatino Linotype" w:hAnsi="Palatino Linotype"/>
          <w:lang w:val="es-MX" w:eastAsia="en-US"/>
        </w:rPr>
      </w:pPr>
    </w:p>
    <w:p w14:paraId="0E26192F"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EA544D">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6A0D9FE" w14:textId="77777777" w:rsidR="001271FC" w:rsidRPr="00EA544D" w:rsidRDefault="001271FC" w:rsidP="001271FC">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EA544D">
        <w:rPr>
          <w:rFonts w:ascii="Palatino Linotype" w:hAnsi="Palatino Linotype" w:cs="Bookman Old Style,Bold"/>
          <w:b/>
          <w:bCs/>
          <w:i/>
          <w:sz w:val="22"/>
          <w:szCs w:val="20"/>
          <w:lang w:val="es-ES"/>
        </w:rPr>
        <w:t xml:space="preserve">Artículo 128. </w:t>
      </w:r>
      <w:r w:rsidRPr="00EA544D">
        <w:rPr>
          <w:rFonts w:ascii="Palatino Linotype" w:hAnsi="Palatino Linotype" w:cs="Bookman Old Style"/>
          <w:i/>
          <w:sz w:val="22"/>
          <w:szCs w:val="20"/>
          <w:lang w:val="es-ES"/>
        </w:rPr>
        <w:t>En los casos en que se niegue el acceso a la información, por actualizarse alguno de los supuestos de clasificación</w:t>
      </w:r>
      <w:r w:rsidRPr="00EA544D">
        <w:rPr>
          <w:rFonts w:ascii="Palatino Linotype" w:hAnsi="Palatino Linotype" w:cs="Bookman Old Style"/>
          <w:i/>
          <w:sz w:val="22"/>
          <w:szCs w:val="20"/>
          <w:u w:val="single"/>
          <w:lang w:val="es-ES"/>
        </w:rPr>
        <w:t>, el Comité de Transparencia deberá confirmar, modificar o revocar la decisión.</w:t>
      </w:r>
    </w:p>
    <w:p w14:paraId="43D7CEC6" w14:textId="77777777" w:rsidR="001271FC" w:rsidRPr="00EA544D" w:rsidRDefault="001271FC" w:rsidP="001271FC">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924522D"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EA544D">
        <w:rPr>
          <w:rFonts w:ascii="Palatino Linotype" w:hAnsi="Palatino Linotype" w:cs="Arial"/>
          <w:b/>
          <w:i/>
          <w:sz w:val="22"/>
          <w:szCs w:val="22"/>
          <w:lang w:val="es-MX" w:eastAsia="en-US"/>
        </w:rPr>
        <w:t>Artículo 149</w:t>
      </w:r>
      <w:r w:rsidRPr="00EA544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117176CC" w14:textId="77777777" w:rsidR="001271FC" w:rsidRPr="00EA544D" w:rsidRDefault="001271FC" w:rsidP="001271FC">
      <w:pPr>
        <w:shd w:val="clear" w:color="auto" w:fill="FFFFFF"/>
        <w:spacing w:after="200" w:line="360" w:lineRule="auto"/>
        <w:ind w:left="567" w:right="567"/>
        <w:jc w:val="both"/>
        <w:rPr>
          <w:rFonts w:ascii="Palatino Linotype" w:hAnsi="Palatino Linotype"/>
          <w:i/>
          <w:sz w:val="22"/>
        </w:rPr>
      </w:pPr>
      <w:r w:rsidRPr="00EA544D">
        <w:rPr>
          <w:rFonts w:ascii="Palatino Linotype" w:hAnsi="Palatino Linotype"/>
          <w:b/>
          <w:i/>
          <w:sz w:val="22"/>
        </w:rPr>
        <w:t>Segundo</w:t>
      </w:r>
      <w:r w:rsidRPr="00EA544D">
        <w:rPr>
          <w:rFonts w:ascii="Palatino Linotype" w:hAnsi="Palatino Linotype"/>
          <w:i/>
          <w:sz w:val="22"/>
        </w:rPr>
        <w:t>. Para efectos de los presentes Lineamientos Generales, se entenderá por:</w:t>
      </w:r>
    </w:p>
    <w:p w14:paraId="48E7198B"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0"/>
          <w:szCs w:val="22"/>
          <w:lang w:val="es-MX" w:eastAsia="en-US"/>
        </w:rPr>
      </w:pPr>
      <w:r w:rsidRPr="00EA544D">
        <w:rPr>
          <w:rFonts w:ascii="Palatino Linotype" w:hAnsi="Palatino Linotype"/>
          <w:b/>
          <w:i/>
          <w:sz w:val="22"/>
        </w:rPr>
        <w:t>IV. Comité de Transparencia</w:t>
      </w:r>
      <w:r w:rsidRPr="00EA544D">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EA544D">
        <w:rPr>
          <w:rFonts w:ascii="Palatino Linotype" w:hAnsi="Palatino Linotype"/>
          <w:b/>
          <w:i/>
          <w:sz w:val="22"/>
        </w:rPr>
        <w:t>entre sus funciones las de confirmar, modificar o revocar las determinaciones en materia de clasificación</w:t>
      </w:r>
      <w:r w:rsidRPr="00EA544D">
        <w:rPr>
          <w:rFonts w:ascii="Palatino Linotype" w:hAnsi="Palatino Linotype"/>
          <w:i/>
          <w:sz w:val="22"/>
        </w:rPr>
        <w:t xml:space="preserve"> de la información que realicen los titulares de las áreas de los sujetos obligados</w:t>
      </w:r>
    </w:p>
    <w:p w14:paraId="64CBD47E"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EA544D">
        <w:rPr>
          <w:rFonts w:ascii="Palatino Linotype" w:hAnsi="Palatino Linotype" w:cs="Arial"/>
          <w:b/>
          <w:i/>
          <w:sz w:val="22"/>
          <w:szCs w:val="22"/>
          <w:lang w:val="es-MX" w:eastAsia="en-US"/>
        </w:rPr>
        <w:t>Quincuagésimo sexto</w:t>
      </w:r>
      <w:r w:rsidRPr="00EA544D">
        <w:rPr>
          <w:rFonts w:ascii="Palatino Linotype" w:hAnsi="Palatino Linotype" w:cs="Arial"/>
          <w:i/>
          <w:sz w:val="22"/>
          <w:szCs w:val="22"/>
          <w:lang w:val="es-MX" w:eastAsia="en-US"/>
        </w:rPr>
        <w:t xml:space="preserve">. La versión pública del documento o expediente que contenga partes o secciones reservadas o </w:t>
      </w:r>
      <w:r w:rsidRPr="00EA544D">
        <w:rPr>
          <w:rFonts w:ascii="Palatino Linotype" w:hAnsi="Palatino Linotype" w:cs="Arial"/>
          <w:b/>
          <w:i/>
          <w:sz w:val="22"/>
          <w:szCs w:val="22"/>
          <w:lang w:val="es-MX" w:eastAsia="en-US"/>
        </w:rPr>
        <w:t>confidenciales</w:t>
      </w:r>
      <w:r w:rsidRPr="00EA544D">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AA3CE4C"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EA544D">
        <w:rPr>
          <w:rFonts w:ascii="Palatino Linotype" w:hAnsi="Palatino Linotype" w:cs="Arial"/>
          <w:b/>
          <w:i/>
          <w:sz w:val="22"/>
          <w:szCs w:val="22"/>
          <w:lang w:val="es-MX" w:eastAsia="en-US"/>
        </w:rPr>
        <w:lastRenderedPageBreak/>
        <w:t>Quincuagésimo séptimo</w:t>
      </w:r>
      <w:r w:rsidRPr="00EA544D">
        <w:rPr>
          <w:rFonts w:ascii="Palatino Linotype" w:hAnsi="Palatino Linotype" w:cs="Arial"/>
          <w:i/>
          <w:sz w:val="22"/>
          <w:szCs w:val="22"/>
          <w:lang w:val="es-MX" w:eastAsia="en-US"/>
        </w:rPr>
        <w:t>. Se considera, en principio, como información pública y no podrá omitirse de las  versiones públicas la siguiente:</w:t>
      </w:r>
    </w:p>
    <w:p w14:paraId="792E225B"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EA544D">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79E8FADC"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EA544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79ECC939"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EA544D">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0BF080ED"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EA544D">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248EC942" w14:textId="77777777" w:rsidR="001271FC" w:rsidRPr="00EA544D"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EA544D">
        <w:rPr>
          <w:rFonts w:ascii="Palatino Linotype" w:hAnsi="Palatino Linotype" w:cs="Arial"/>
          <w:b/>
          <w:i/>
          <w:sz w:val="22"/>
          <w:szCs w:val="22"/>
        </w:rPr>
        <w:t>Quincuagésimo octavo.</w:t>
      </w:r>
      <w:r w:rsidRPr="00EA544D">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4CBB58E"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w:t>
      </w:r>
      <w:r w:rsidRPr="00EA544D">
        <w:rPr>
          <w:rFonts w:ascii="Palatino Linotype" w:hAnsi="Palatino Linotype" w:cs="Arial"/>
        </w:rPr>
        <w:lastRenderedPageBreak/>
        <w:t xml:space="preserve">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600D47C"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E49953"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4DADDCC" w14:textId="77777777" w:rsidR="001271FC" w:rsidRPr="00EA544D" w:rsidRDefault="001271FC" w:rsidP="001271FC">
      <w:pPr>
        <w:pStyle w:val="Prrafodelista"/>
        <w:spacing w:line="360" w:lineRule="auto"/>
        <w:rPr>
          <w:rFonts w:ascii="Palatino Linotype" w:eastAsia="Calibri" w:hAnsi="Palatino Linotype" w:cs="Arial"/>
          <w:szCs w:val="22"/>
          <w:lang w:val="es-ES" w:eastAsia="es-MX"/>
        </w:rPr>
      </w:pPr>
    </w:p>
    <w:p w14:paraId="5B7B8A03" w14:textId="77777777" w:rsidR="001271FC" w:rsidRPr="00EA544D" w:rsidRDefault="001271FC" w:rsidP="001271FC">
      <w:pPr>
        <w:pStyle w:val="Ttulo3"/>
        <w:numPr>
          <w:ilvl w:val="0"/>
          <w:numId w:val="24"/>
        </w:numPr>
        <w:spacing w:line="360" w:lineRule="auto"/>
        <w:ind w:left="1134" w:firstLine="0"/>
        <w:rPr>
          <w:rFonts w:ascii="Palatino Linotype" w:hAnsi="Palatino Linotype"/>
          <w:b/>
          <w:color w:val="auto"/>
          <w:sz w:val="22"/>
        </w:rPr>
      </w:pPr>
      <w:bookmarkStart w:id="51" w:name="_Toc486509925"/>
      <w:r w:rsidRPr="00EA544D">
        <w:rPr>
          <w:rFonts w:ascii="Palatino Linotype" w:hAnsi="Palatino Linotype"/>
          <w:b/>
          <w:color w:val="auto"/>
        </w:rPr>
        <w:t xml:space="preserve"> </w:t>
      </w:r>
      <w:bookmarkStart w:id="52" w:name="_Toc487025375"/>
      <w:bookmarkStart w:id="53" w:name="_Toc493790443"/>
      <w:bookmarkStart w:id="54" w:name="_Toc495606563"/>
      <w:bookmarkStart w:id="55" w:name="_Toc517362235"/>
      <w:bookmarkStart w:id="56" w:name="_Toc518905288"/>
      <w:r w:rsidRPr="00EA544D">
        <w:rPr>
          <w:rFonts w:ascii="Palatino Linotype" w:hAnsi="Palatino Linotype"/>
          <w:b/>
          <w:color w:val="auto"/>
        </w:rPr>
        <w:t>Requisitos de fondo del acuerdo de clasificación</w:t>
      </w:r>
      <w:bookmarkEnd w:id="51"/>
      <w:bookmarkEnd w:id="52"/>
      <w:bookmarkEnd w:id="53"/>
      <w:bookmarkEnd w:id="54"/>
      <w:bookmarkEnd w:id="55"/>
      <w:bookmarkEnd w:id="56"/>
    </w:p>
    <w:p w14:paraId="2D6A8A0E" w14:textId="77777777" w:rsidR="001271FC" w:rsidRPr="00EA544D" w:rsidRDefault="001271FC" w:rsidP="001271FC">
      <w:pPr>
        <w:pStyle w:val="Prrafodelista"/>
        <w:spacing w:line="360" w:lineRule="auto"/>
        <w:rPr>
          <w:rFonts w:ascii="Palatino Linotype" w:eastAsia="Calibri" w:hAnsi="Palatino Linotype" w:cs="Arial"/>
          <w:szCs w:val="22"/>
          <w:lang w:val="es-ES" w:eastAsia="es-MX"/>
        </w:rPr>
      </w:pPr>
    </w:p>
    <w:p w14:paraId="6B3F0351"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B6F1829" w14:textId="77777777" w:rsidR="001271FC" w:rsidRPr="00EA544D" w:rsidRDefault="001271FC" w:rsidP="001271FC">
      <w:pPr>
        <w:tabs>
          <w:tab w:val="left" w:pos="426"/>
        </w:tabs>
        <w:autoSpaceDE w:val="0"/>
        <w:autoSpaceDN w:val="0"/>
        <w:adjustRightInd w:val="0"/>
        <w:spacing w:line="360" w:lineRule="auto"/>
        <w:ind w:left="567" w:right="567"/>
        <w:jc w:val="both"/>
        <w:rPr>
          <w:rFonts w:ascii="Palatino Linotype" w:hAnsi="Palatino Linotype" w:cs="Arial"/>
          <w:i/>
          <w:sz w:val="28"/>
        </w:rPr>
      </w:pPr>
      <w:r w:rsidRPr="00EA544D">
        <w:rPr>
          <w:rFonts w:ascii="Palatino Linotype" w:hAnsi="Palatino Linotype" w:cs="Bookman Old Style,Bold"/>
          <w:b/>
          <w:bCs/>
          <w:i/>
          <w:sz w:val="22"/>
          <w:szCs w:val="20"/>
          <w:lang w:val="es-ES"/>
        </w:rPr>
        <w:t xml:space="preserve">Artículo 131. </w:t>
      </w:r>
      <w:r w:rsidRPr="00EA544D">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EA544D">
        <w:rPr>
          <w:rFonts w:ascii="Palatino Linotype" w:hAnsi="Palatino Linotype" w:cs="Bookman Old Style"/>
          <w:b/>
          <w:i/>
          <w:sz w:val="22"/>
          <w:szCs w:val="20"/>
          <w:lang w:val="es-ES"/>
        </w:rPr>
        <w:t xml:space="preserve">en tal caso deberá fundar y motivar </w:t>
      </w:r>
      <w:r w:rsidRPr="00EA544D">
        <w:rPr>
          <w:rFonts w:ascii="Palatino Linotype" w:hAnsi="Palatino Linotype" w:cs="Bookman Old Style"/>
          <w:b/>
          <w:i/>
          <w:sz w:val="22"/>
          <w:szCs w:val="20"/>
          <w:lang w:val="es-ES"/>
        </w:rPr>
        <w:lastRenderedPageBreak/>
        <w:t>debidamente la clasificación de la información,</w:t>
      </w:r>
      <w:r w:rsidRPr="00EA544D">
        <w:rPr>
          <w:rFonts w:ascii="Palatino Linotype" w:hAnsi="Palatino Linotype" w:cs="Bookman Old Style"/>
          <w:i/>
          <w:sz w:val="22"/>
          <w:szCs w:val="20"/>
          <w:lang w:val="es-ES"/>
        </w:rPr>
        <w:t xml:space="preserve"> de conformidad con lo previsto en la presente Ley.</w:t>
      </w:r>
    </w:p>
    <w:p w14:paraId="1FFEBFBA"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hAnsi="Palatino Linotype" w:cs="Arial"/>
        </w:rPr>
      </w:pPr>
    </w:p>
    <w:p w14:paraId="0B0E0C87"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03553C" w14:textId="77777777" w:rsidR="001271FC" w:rsidRPr="00EA544D"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E9AF7E" w14:textId="77777777" w:rsidR="001271FC" w:rsidRPr="00EA544D" w:rsidRDefault="001271FC" w:rsidP="001271F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A544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EFE66AA"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b/>
          <w:i/>
          <w:sz w:val="22"/>
          <w:szCs w:val="22"/>
        </w:rPr>
        <w:t>FUNDAMENTACIÓN Y MOTIVACIÓN.</w:t>
      </w:r>
      <w:r w:rsidRPr="00EA544D">
        <w:rPr>
          <w:rFonts w:ascii="Palatino Linotype" w:hAnsi="Palatino Linotype" w:cs="Arial"/>
          <w:i/>
          <w:sz w:val="22"/>
          <w:szCs w:val="22"/>
        </w:rPr>
        <w:t xml:space="preserve"> La </w:t>
      </w:r>
      <w:r w:rsidRPr="00EA544D">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A544D">
        <w:rPr>
          <w:rFonts w:ascii="Palatino Linotype" w:hAnsi="Palatino Linotype" w:cs="Arial"/>
          <w:i/>
          <w:sz w:val="22"/>
          <w:szCs w:val="22"/>
        </w:rPr>
        <w:t>.</w:t>
      </w:r>
    </w:p>
    <w:p w14:paraId="70B56531"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t>SEGUNDO TRIBUNAL COLEGIADO DEL SEXTO CIRCUITO.</w:t>
      </w:r>
    </w:p>
    <w:p w14:paraId="79F7F60B"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38A6FDE8"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EA544D">
        <w:rPr>
          <w:rFonts w:ascii="Palatino Linotype" w:hAnsi="Palatino Linotype" w:cs="Arial"/>
          <w:i/>
          <w:sz w:val="22"/>
          <w:szCs w:val="22"/>
        </w:rPr>
        <w:t>Esponda</w:t>
      </w:r>
      <w:proofErr w:type="spellEnd"/>
      <w:r w:rsidRPr="00EA544D">
        <w:rPr>
          <w:rFonts w:ascii="Palatino Linotype" w:hAnsi="Palatino Linotype" w:cs="Arial"/>
          <w:i/>
          <w:sz w:val="22"/>
          <w:szCs w:val="22"/>
        </w:rPr>
        <w:t xml:space="preserve"> Rincón.</w:t>
      </w:r>
    </w:p>
    <w:p w14:paraId="79677522"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lastRenderedPageBreak/>
        <w:t xml:space="preserve">Amparo en revisión 333/88. </w:t>
      </w:r>
      <w:proofErr w:type="spellStart"/>
      <w:r w:rsidRPr="00EA544D">
        <w:rPr>
          <w:rFonts w:ascii="Palatino Linotype" w:hAnsi="Palatino Linotype" w:cs="Arial"/>
          <w:i/>
          <w:sz w:val="22"/>
          <w:szCs w:val="22"/>
        </w:rPr>
        <w:t>Adilia</w:t>
      </w:r>
      <w:proofErr w:type="spellEnd"/>
      <w:r w:rsidRPr="00EA544D">
        <w:rPr>
          <w:rFonts w:ascii="Palatino Linotype" w:hAnsi="Palatino Linotype" w:cs="Arial"/>
          <w:i/>
          <w:sz w:val="22"/>
          <w:szCs w:val="22"/>
        </w:rPr>
        <w:t xml:space="preserve"> Romero. 26 de octubre de 1988. Unanimidad de votos. Ponente: Arnoldo Nájera Virgen. Secretario: Enrique Crispín Campos Ramírez.</w:t>
      </w:r>
    </w:p>
    <w:p w14:paraId="1105A0FA"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EA544D">
        <w:rPr>
          <w:rFonts w:ascii="Palatino Linotype" w:hAnsi="Palatino Linotype" w:cs="Arial"/>
          <w:i/>
          <w:sz w:val="22"/>
          <w:szCs w:val="22"/>
        </w:rPr>
        <w:t>Goyzueta</w:t>
      </w:r>
      <w:proofErr w:type="spellEnd"/>
      <w:r w:rsidRPr="00EA544D">
        <w:rPr>
          <w:rFonts w:ascii="Palatino Linotype" w:hAnsi="Palatino Linotype" w:cs="Arial"/>
          <w:i/>
          <w:sz w:val="22"/>
          <w:szCs w:val="22"/>
        </w:rPr>
        <w:t>. Secretario: Gonzalo Carrera Molina.</w:t>
      </w:r>
    </w:p>
    <w:p w14:paraId="1FFD419B" w14:textId="77777777" w:rsidR="001271FC" w:rsidRPr="00EA544D" w:rsidRDefault="001271FC" w:rsidP="001271FC">
      <w:pPr>
        <w:spacing w:line="360" w:lineRule="auto"/>
        <w:ind w:left="567" w:right="618"/>
        <w:contextualSpacing/>
        <w:jc w:val="both"/>
        <w:rPr>
          <w:rFonts w:ascii="Palatino Linotype" w:hAnsi="Palatino Linotype" w:cs="Arial"/>
          <w:i/>
          <w:sz w:val="22"/>
          <w:szCs w:val="22"/>
        </w:rPr>
      </w:pPr>
      <w:r w:rsidRPr="00EA544D">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EA544D">
        <w:rPr>
          <w:rFonts w:ascii="Palatino Linotype" w:hAnsi="Palatino Linotype" w:cs="Arial"/>
          <w:i/>
          <w:sz w:val="22"/>
          <w:szCs w:val="22"/>
        </w:rPr>
        <w:t>Baigts</w:t>
      </w:r>
      <w:proofErr w:type="spellEnd"/>
      <w:r w:rsidRPr="00EA544D">
        <w:rPr>
          <w:rFonts w:ascii="Palatino Linotype" w:hAnsi="Palatino Linotype" w:cs="Arial"/>
          <w:i/>
          <w:sz w:val="22"/>
          <w:szCs w:val="22"/>
        </w:rPr>
        <w:t xml:space="preserve"> Muñoz.</w:t>
      </w:r>
    </w:p>
    <w:p w14:paraId="6156CFBA" w14:textId="77777777" w:rsidR="00B231FE" w:rsidRPr="00EA544D" w:rsidRDefault="00B231FE" w:rsidP="001271FC">
      <w:pPr>
        <w:spacing w:line="360" w:lineRule="auto"/>
        <w:ind w:left="567" w:right="618"/>
        <w:contextualSpacing/>
        <w:jc w:val="both"/>
        <w:rPr>
          <w:rFonts w:ascii="Palatino Linotype" w:hAnsi="Palatino Linotype" w:cs="Arial"/>
          <w:i/>
          <w:sz w:val="22"/>
          <w:szCs w:val="22"/>
        </w:rPr>
      </w:pPr>
    </w:p>
    <w:p w14:paraId="51CAA648" w14:textId="77777777" w:rsidR="001271FC" w:rsidRPr="00EA544D" w:rsidRDefault="001271FC" w:rsidP="001271F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A544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5A033A" w14:textId="77777777" w:rsidR="001271FC" w:rsidRPr="00EA544D" w:rsidRDefault="001271FC" w:rsidP="001271FC">
      <w:pPr>
        <w:pStyle w:val="Prrafodelista"/>
        <w:shd w:val="clear" w:color="auto" w:fill="FFFFFF"/>
        <w:spacing w:line="360" w:lineRule="auto"/>
        <w:ind w:left="0"/>
        <w:jc w:val="both"/>
        <w:rPr>
          <w:rFonts w:ascii="Palatino Linotype" w:eastAsia="Times New Roman" w:hAnsi="Palatino Linotype" w:cs="Arial"/>
          <w:lang w:eastAsia="es-MX"/>
        </w:rPr>
      </w:pPr>
    </w:p>
    <w:p w14:paraId="263AB791" w14:textId="7E838E53" w:rsidR="001271FC" w:rsidRPr="00EA544D" w:rsidRDefault="001271FC" w:rsidP="001271F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A544D">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EA544D">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EA544D">
        <w:rPr>
          <w:rFonts w:ascii="Palatino Linotype" w:eastAsia="MS Mincho" w:hAnsi="Palatino Linotype" w:cs="Times New Roman"/>
          <w:color w:val="000000"/>
        </w:rPr>
        <w:footnoteReference w:id="3"/>
      </w:r>
      <w:r w:rsidRPr="00EA544D">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w:t>
      </w:r>
      <w:r w:rsidRPr="00EA544D">
        <w:rPr>
          <w:rFonts w:ascii="Palatino Linotype" w:eastAsia="MS Mincho" w:hAnsi="Palatino Linotype" w:cs="Times New Roman"/>
          <w:color w:val="000000"/>
        </w:rPr>
        <w:lastRenderedPageBreak/>
        <w:t>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B231FE" w:rsidRPr="00EA544D">
        <w:rPr>
          <w:rFonts w:ascii="Palatino Linotype" w:eastAsia="MS Mincho" w:hAnsi="Palatino Linotype" w:cs="Times New Roman"/>
          <w:color w:val="000000"/>
        </w:rPr>
        <w:t xml:space="preserve">zcan la información requerida. </w:t>
      </w:r>
    </w:p>
    <w:p w14:paraId="35A0F3F1" w14:textId="77777777" w:rsidR="001271FC" w:rsidRPr="00EA544D" w:rsidRDefault="001271FC" w:rsidP="001271FC">
      <w:pPr>
        <w:pStyle w:val="Prrafodelista"/>
        <w:spacing w:line="360" w:lineRule="auto"/>
        <w:rPr>
          <w:rFonts w:ascii="Palatino Linotype" w:eastAsia="Times New Roman" w:hAnsi="Palatino Linotype" w:cs="Arial"/>
          <w:lang w:eastAsia="es-MX"/>
        </w:rPr>
      </w:pPr>
    </w:p>
    <w:p w14:paraId="7ABB3C37" w14:textId="77777777" w:rsidR="001271FC" w:rsidRPr="00EA544D" w:rsidRDefault="001271FC" w:rsidP="001271F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A544D">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EA544D">
        <w:rPr>
          <w:rFonts w:ascii="Palatino Linotype" w:eastAsia="Calibri" w:hAnsi="Palatino Linotype" w:cs="Arial"/>
          <w:b/>
          <w:szCs w:val="22"/>
          <w:lang w:val="es-ES" w:eastAsia="es-CO"/>
        </w:rPr>
        <w:t>SUJETO OBLIGADO</w:t>
      </w:r>
      <w:r w:rsidRPr="00EA544D">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01F7BF" w14:textId="77777777" w:rsidR="001271FC" w:rsidRPr="00EA544D" w:rsidRDefault="001271FC" w:rsidP="001271FC">
      <w:pPr>
        <w:pStyle w:val="Prrafodelista"/>
        <w:spacing w:line="360" w:lineRule="auto"/>
        <w:rPr>
          <w:rFonts w:ascii="Palatino Linotype" w:eastAsia="Times New Roman" w:hAnsi="Palatino Linotype" w:cs="Arial"/>
          <w:lang w:eastAsia="es-MX"/>
        </w:rPr>
      </w:pPr>
    </w:p>
    <w:p w14:paraId="728A5EA2" w14:textId="77777777" w:rsidR="001271FC" w:rsidRPr="00EA544D" w:rsidRDefault="001271FC" w:rsidP="001271F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A544D">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EA544D">
        <w:rPr>
          <w:rFonts w:ascii="Palatino Linotype" w:eastAsia="Times New Roman" w:hAnsi="Palatino Linotype" w:cs="Arial"/>
          <w:szCs w:val="22"/>
          <w:lang w:val="es-MX" w:eastAsia="es-MX"/>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5D5D9E" w14:textId="77777777" w:rsidR="001271FC" w:rsidRPr="00EA544D" w:rsidRDefault="001271FC" w:rsidP="001271FC">
      <w:pPr>
        <w:pStyle w:val="Prrafodelista"/>
        <w:spacing w:line="360" w:lineRule="auto"/>
        <w:rPr>
          <w:rFonts w:ascii="Palatino Linotype" w:eastAsia="Times New Roman" w:hAnsi="Palatino Linotype" w:cs="Arial"/>
          <w:lang w:eastAsia="es-MX"/>
        </w:rPr>
      </w:pPr>
    </w:p>
    <w:p w14:paraId="35DD5E7A" w14:textId="77777777" w:rsidR="001271FC" w:rsidRPr="00EA544D" w:rsidRDefault="001271FC" w:rsidP="001271F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EA544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374AE86" w14:textId="556D24BD" w:rsidR="00566ACD" w:rsidRPr="00EA544D" w:rsidRDefault="00566ACD" w:rsidP="00232154">
      <w:pPr>
        <w:pStyle w:val="Prrafodelista"/>
        <w:tabs>
          <w:tab w:val="left" w:pos="851"/>
        </w:tabs>
        <w:spacing w:before="240" w:after="240" w:line="360" w:lineRule="auto"/>
        <w:ind w:left="0" w:right="49"/>
        <w:jc w:val="both"/>
        <w:rPr>
          <w:rFonts w:ascii="Palatino Linotype" w:hAnsi="Palatino Linotype"/>
          <w:lang w:val="es-ES"/>
        </w:rPr>
      </w:pPr>
    </w:p>
    <w:p w14:paraId="4406091D" w14:textId="2A9ED43A" w:rsidR="00311804" w:rsidRPr="00EA544D" w:rsidRDefault="004E0D65" w:rsidP="0085237D">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EA544D">
        <w:rPr>
          <w:rFonts w:ascii="Palatino Linotype" w:hAnsi="Palatino Linotype"/>
        </w:rPr>
        <w:t xml:space="preserve">Por lo anteriormente expuesto y fundado este </w:t>
      </w:r>
      <w:r w:rsidR="001C4B31" w:rsidRPr="00EA544D">
        <w:rPr>
          <w:rFonts w:ascii="Palatino Linotype" w:hAnsi="Palatino Linotype"/>
          <w:b/>
        </w:rPr>
        <w:t>ÓRGANO</w:t>
      </w:r>
      <w:r w:rsidRPr="00EA544D">
        <w:rPr>
          <w:rFonts w:ascii="Palatino Linotype" w:hAnsi="Palatino Linotype"/>
          <w:b/>
        </w:rPr>
        <w:t xml:space="preserve"> GARANTE</w:t>
      </w:r>
      <w:r w:rsidRPr="00EA544D">
        <w:rPr>
          <w:rFonts w:ascii="Palatino Linotype" w:hAnsi="Palatino Linotype"/>
        </w:rPr>
        <w:t xml:space="preserve"> emite los siguientes</w:t>
      </w:r>
      <w:r w:rsidR="00D222DA" w:rsidRPr="00EA544D">
        <w:rPr>
          <w:rFonts w:ascii="Palatino Linotype" w:hAnsi="Palatino Linotype"/>
        </w:rPr>
        <w:t>:</w:t>
      </w:r>
    </w:p>
    <w:p w14:paraId="7818C97A" w14:textId="77777777" w:rsidR="00A9763D" w:rsidRPr="00EA544D" w:rsidRDefault="00A9763D" w:rsidP="00A9763D">
      <w:pPr>
        <w:pStyle w:val="Prrafodelista"/>
        <w:rPr>
          <w:rFonts w:ascii="Palatino Linotype" w:hAnsi="Palatino Linotype"/>
          <w:lang w:val="es-ES"/>
        </w:rPr>
      </w:pPr>
    </w:p>
    <w:p w14:paraId="19F57995" w14:textId="77777777" w:rsidR="00A9763D" w:rsidRPr="00EA544D" w:rsidRDefault="00A9763D" w:rsidP="00A9763D">
      <w:pPr>
        <w:tabs>
          <w:tab w:val="left" w:pos="851"/>
        </w:tabs>
        <w:spacing w:before="240" w:after="240" w:line="360" w:lineRule="auto"/>
        <w:ind w:right="49"/>
        <w:jc w:val="both"/>
        <w:rPr>
          <w:rFonts w:ascii="Palatino Linotype" w:hAnsi="Palatino Linotype"/>
          <w:lang w:val="es-ES"/>
        </w:rPr>
      </w:pPr>
    </w:p>
    <w:p w14:paraId="4391A7A3" w14:textId="77777777" w:rsidR="00A9763D" w:rsidRPr="00EA544D" w:rsidRDefault="00A9763D" w:rsidP="00A9763D">
      <w:pPr>
        <w:tabs>
          <w:tab w:val="left" w:pos="851"/>
        </w:tabs>
        <w:spacing w:before="240" w:after="240" w:line="360" w:lineRule="auto"/>
        <w:ind w:right="49"/>
        <w:jc w:val="both"/>
        <w:rPr>
          <w:rFonts w:ascii="Palatino Linotype" w:hAnsi="Palatino Linotype"/>
          <w:lang w:val="es-ES"/>
        </w:rPr>
      </w:pPr>
    </w:p>
    <w:p w14:paraId="543BE21C" w14:textId="77777777" w:rsidR="00A9763D" w:rsidRPr="00EA544D" w:rsidRDefault="00A9763D" w:rsidP="00A9763D">
      <w:pPr>
        <w:tabs>
          <w:tab w:val="left" w:pos="851"/>
        </w:tabs>
        <w:spacing w:before="240" w:after="240" w:line="360" w:lineRule="auto"/>
        <w:ind w:right="49"/>
        <w:jc w:val="both"/>
        <w:rPr>
          <w:rFonts w:ascii="Palatino Linotype" w:hAnsi="Palatino Linotype"/>
          <w:lang w:val="es-ES"/>
        </w:rPr>
      </w:pPr>
    </w:p>
    <w:p w14:paraId="185E1E25" w14:textId="77777777" w:rsidR="00A9763D" w:rsidRPr="00EA544D" w:rsidRDefault="00A9763D" w:rsidP="00A9763D">
      <w:pPr>
        <w:tabs>
          <w:tab w:val="left" w:pos="851"/>
        </w:tabs>
        <w:spacing w:before="240" w:after="240" w:line="360" w:lineRule="auto"/>
        <w:ind w:right="49"/>
        <w:jc w:val="both"/>
        <w:rPr>
          <w:rFonts w:ascii="Palatino Linotype" w:hAnsi="Palatino Linotype"/>
          <w:lang w:val="es-ES"/>
        </w:rPr>
      </w:pPr>
    </w:p>
    <w:p w14:paraId="6DB74057" w14:textId="77777777" w:rsidR="00A9763D" w:rsidRPr="00EA544D" w:rsidRDefault="00A9763D" w:rsidP="00A9763D">
      <w:pPr>
        <w:tabs>
          <w:tab w:val="left" w:pos="851"/>
        </w:tabs>
        <w:spacing w:before="240" w:after="240" w:line="360" w:lineRule="auto"/>
        <w:ind w:right="49"/>
        <w:jc w:val="both"/>
        <w:rPr>
          <w:rFonts w:ascii="Palatino Linotype" w:hAnsi="Palatino Linotype"/>
          <w:lang w:val="es-ES"/>
        </w:rPr>
      </w:pPr>
    </w:p>
    <w:p w14:paraId="06E5BB70" w14:textId="573D3C40" w:rsidR="00ED131F" w:rsidRPr="00EA544D" w:rsidRDefault="00ED131F" w:rsidP="008644D8">
      <w:pPr>
        <w:pStyle w:val="Ttulo1"/>
        <w:spacing w:line="360" w:lineRule="auto"/>
        <w:jc w:val="center"/>
        <w:rPr>
          <w:rFonts w:ascii="Palatino Linotype" w:eastAsia="Calibri" w:hAnsi="Palatino Linotype"/>
          <w:b/>
          <w:color w:val="auto"/>
          <w:sz w:val="24"/>
          <w:szCs w:val="24"/>
          <w:lang w:val="es-ES" w:eastAsia="es-ES"/>
        </w:rPr>
      </w:pPr>
      <w:bookmarkStart w:id="57" w:name="_Toc518905289"/>
      <w:r w:rsidRPr="00EA544D">
        <w:rPr>
          <w:rFonts w:ascii="Palatino Linotype" w:eastAsia="Calibri" w:hAnsi="Palatino Linotype"/>
          <w:b/>
          <w:color w:val="auto"/>
          <w:sz w:val="24"/>
          <w:szCs w:val="24"/>
          <w:lang w:val="es-ES" w:eastAsia="es-ES"/>
        </w:rPr>
        <w:lastRenderedPageBreak/>
        <w:t>R</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E</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S</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O</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L</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U</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T</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I</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V</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O</w:t>
      </w:r>
      <w:r w:rsidR="00AE4C5A" w:rsidRPr="00EA544D">
        <w:rPr>
          <w:rFonts w:ascii="Palatino Linotype" w:eastAsia="Calibri" w:hAnsi="Palatino Linotype"/>
          <w:b/>
          <w:color w:val="auto"/>
          <w:sz w:val="24"/>
          <w:szCs w:val="24"/>
          <w:lang w:val="es-ES" w:eastAsia="es-ES"/>
        </w:rPr>
        <w:t xml:space="preserve"> </w:t>
      </w:r>
      <w:r w:rsidRPr="00EA544D">
        <w:rPr>
          <w:rFonts w:ascii="Palatino Linotype" w:eastAsia="Calibri" w:hAnsi="Palatino Linotype"/>
          <w:b/>
          <w:color w:val="auto"/>
          <w:sz w:val="24"/>
          <w:szCs w:val="24"/>
          <w:lang w:val="es-ES" w:eastAsia="es-ES"/>
        </w:rPr>
        <w:t>S</w:t>
      </w:r>
      <w:bookmarkEnd w:id="14"/>
      <w:bookmarkEnd w:id="15"/>
      <w:bookmarkEnd w:id="16"/>
      <w:bookmarkEnd w:id="57"/>
      <w:r w:rsidR="00AE4C5A" w:rsidRPr="00EA544D">
        <w:rPr>
          <w:rFonts w:ascii="Palatino Linotype" w:eastAsia="Calibri" w:hAnsi="Palatino Linotype"/>
          <w:b/>
          <w:color w:val="auto"/>
          <w:sz w:val="24"/>
          <w:szCs w:val="24"/>
          <w:lang w:val="es-ES" w:eastAsia="es-ES"/>
        </w:rPr>
        <w:t xml:space="preserve"> </w:t>
      </w:r>
    </w:p>
    <w:p w14:paraId="50363843" w14:textId="00430E33" w:rsidR="00710E38" w:rsidRPr="00EA544D" w:rsidRDefault="00710E38" w:rsidP="008644D8">
      <w:pPr>
        <w:spacing w:line="360" w:lineRule="auto"/>
        <w:jc w:val="both"/>
        <w:rPr>
          <w:rFonts w:ascii="Palatino Linotype" w:eastAsia="Times New Roman" w:hAnsi="Palatino Linotype" w:cs="Times New Roman"/>
        </w:rPr>
      </w:pPr>
      <w:r w:rsidRPr="00EA544D">
        <w:rPr>
          <w:rFonts w:ascii="Palatino Linotype" w:eastAsia="Times New Roman" w:hAnsi="Palatino Linotype" w:cs="Arial"/>
          <w:b/>
        </w:rPr>
        <w:t xml:space="preserve">PRIMERO. </w:t>
      </w:r>
      <w:r w:rsidR="008057A7" w:rsidRPr="00EA544D">
        <w:rPr>
          <w:rFonts w:ascii="Palatino Linotype" w:eastAsia="Times New Roman" w:hAnsi="Palatino Linotype" w:cs="Arial"/>
        </w:rPr>
        <w:t>Resultan</w:t>
      </w:r>
      <w:r w:rsidRPr="00EA544D">
        <w:rPr>
          <w:rFonts w:ascii="Palatino Linotype" w:eastAsia="Times New Roman" w:hAnsi="Palatino Linotype" w:cs="Arial"/>
        </w:rPr>
        <w:t xml:space="preserve"> fundadas las</w:t>
      </w:r>
      <w:r w:rsidRPr="00EA544D">
        <w:rPr>
          <w:rFonts w:ascii="Palatino Linotype" w:eastAsia="Times New Roman" w:hAnsi="Palatino Linotype" w:cs="Arial"/>
          <w:b/>
        </w:rPr>
        <w:t xml:space="preserve"> </w:t>
      </w:r>
      <w:r w:rsidRPr="00EA544D">
        <w:rPr>
          <w:rFonts w:ascii="Palatino Linotype" w:eastAsia="Times New Roman" w:hAnsi="Palatino Linotype" w:cs="Arial"/>
          <w:lang w:val="es-ES"/>
        </w:rPr>
        <w:t xml:space="preserve">razones o motivos de inconformidad hechos valer </w:t>
      </w:r>
      <w:r w:rsidRPr="00EA544D">
        <w:rPr>
          <w:rFonts w:ascii="Palatino Linotype" w:eastAsia="Calibri" w:hAnsi="Palatino Linotype" w:cs="Arial"/>
          <w:lang w:val="es-ES"/>
        </w:rPr>
        <w:t xml:space="preserve">en el recurso de revisión </w:t>
      </w:r>
      <w:r w:rsidR="00B32944" w:rsidRPr="00EA544D">
        <w:rPr>
          <w:rFonts w:ascii="Palatino Linotype" w:hAnsi="Palatino Linotype" w:cs="Arial"/>
          <w:b/>
          <w:bCs/>
        </w:rPr>
        <w:t>0</w:t>
      </w:r>
      <w:r w:rsidR="00200778" w:rsidRPr="00EA544D">
        <w:rPr>
          <w:rFonts w:ascii="Palatino Linotype" w:hAnsi="Palatino Linotype" w:cs="Arial"/>
          <w:b/>
          <w:bCs/>
        </w:rPr>
        <w:t>191</w:t>
      </w:r>
      <w:r w:rsidR="00F05FB9" w:rsidRPr="00EA544D">
        <w:rPr>
          <w:rFonts w:ascii="Palatino Linotype" w:hAnsi="Palatino Linotype" w:cs="Arial"/>
          <w:b/>
          <w:bCs/>
        </w:rPr>
        <w:t>3</w:t>
      </w:r>
      <w:r w:rsidR="00B32944" w:rsidRPr="00EA544D">
        <w:rPr>
          <w:rFonts w:ascii="Palatino Linotype" w:hAnsi="Palatino Linotype" w:cs="Arial"/>
          <w:b/>
          <w:bCs/>
        </w:rPr>
        <w:t>/INFOEM/IP/RR/2018</w:t>
      </w:r>
      <w:r w:rsidR="00B32944" w:rsidRPr="00EA544D">
        <w:rPr>
          <w:rFonts w:ascii="Palatino Linotype" w:hAnsi="Palatino Linotype" w:cs="Arial"/>
          <w:b/>
          <w:bCs/>
          <w:lang w:eastAsia="es-MX"/>
        </w:rPr>
        <w:t xml:space="preserve"> </w:t>
      </w:r>
      <w:r w:rsidR="00B32944" w:rsidRPr="00EA544D">
        <w:rPr>
          <w:rFonts w:ascii="Palatino Linotype" w:hAnsi="Palatino Linotype" w:cs="Arial"/>
          <w:bCs/>
          <w:lang w:eastAsia="es-MX"/>
        </w:rPr>
        <w:t xml:space="preserve">en términos del </w:t>
      </w:r>
      <w:r w:rsidR="00B32944" w:rsidRPr="00EA544D">
        <w:rPr>
          <w:rFonts w:ascii="Palatino Linotype" w:hAnsi="Palatino Linotype" w:cs="Arial"/>
          <w:b/>
          <w:bCs/>
          <w:lang w:eastAsia="es-MX"/>
        </w:rPr>
        <w:t xml:space="preserve">Considerando </w:t>
      </w:r>
      <w:r w:rsidR="00200778" w:rsidRPr="00EA544D">
        <w:rPr>
          <w:rFonts w:ascii="Palatino Linotype" w:hAnsi="Palatino Linotype" w:cs="Arial"/>
          <w:b/>
          <w:bCs/>
          <w:lang w:eastAsia="es-MX"/>
        </w:rPr>
        <w:t>QUINTO</w:t>
      </w:r>
      <w:r w:rsidR="000D0CA4" w:rsidRPr="00EA544D">
        <w:rPr>
          <w:rFonts w:ascii="Palatino Linotype" w:hAnsi="Palatino Linotype" w:cs="Arial"/>
          <w:b/>
          <w:bCs/>
          <w:lang w:eastAsia="es-MX"/>
        </w:rPr>
        <w:t xml:space="preserve"> </w:t>
      </w:r>
      <w:r w:rsidR="000D0CA4" w:rsidRPr="00EA544D">
        <w:rPr>
          <w:rFonts w:ascii="Palatino Linotype" w:hAnsi="Palatino Linotype" w:cs="Arial"/>
          <w:bCs/>
          <w:lang w:eastAsia="es-MX"/>
        </w:rPr>
        <w:t>de la presente resolución.</w:t>
      </w:r>
    </w:p>
    <w:p w14:paraId="583C7A6E" w14:textId="1AAD8DD3" w:rsidR="008D4FE0" w:rsidRPr="00EA544D" w:rsidRDefault="005B56CE" w:rsidP="008644D8">
      <w:pPr>
        <w:spacing w:before="240" w:after="240" w:line="360" w:lineRule="auto"/>
        <w:jc w:val="both"/>
        <w:rPr>
          <w:rFonts w:ascii="Palatino Linotype" w:eastAsia="Calibri" w:hAnsi="Palatino Linotype" w:cs="Arial"/>
          <w:lang w:val="es-ES"/>
        </w:rPr>
      </w:pPr>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EA544D">
        <w:rPr>
          <w:rFonts w:ascii="Palatino Linotype" w:hAnsi="Palatino Linotype"/>
          <w:b/>
        </w:rPr>
        <w:t>SEGUNDO.</w:t>
      </w:r>
      <w:r w:rsidRPr="00EA544D">
        <w:rPr>
          <w:rStyle w:val="Ttulo2Car"/>
          <w:rFonts w:ascii="Palatino Linotype" w:hAnsi="Palatino Linotype"/>
          <w:b/>
          <w:color w:val="auto"/>
          <w:sz w:val="24"/>
          <w:szCs w:val="24"/>
        </w:rPr>
        <w:t xml:space="preserve"> </w:t>
      </w:r>
      <w:bookmarkEnd w:id="58"/>
      <w:bookmarkEnd w:id="59"/>
      <w:bookmarkEnd w:id="60"/>
      <w:bookmarkEnd w:id="61"/>
      <w:bookmarkEnd w:id="62"/>
      <w:bookmarkEnd w:id="63"/>
      <w:bookmarkEnd w:id="64"/>
      <w:r w:rsidRPr="00EA544D">
        <w:rPr>
          <w:rFonts w:ascii="Palatino Linotype" w:eastAsia="Calibri" w:hAnsi="Palatino Linotype" w:cs="Arial"/>
          <w:lang w:val="es-ES"/>
        </w:rPr>
        <w:t>Se</w:t>
      </w:r>
      <w:r w:rsidRPr="00EA544D">
        <w:rPr>
          <w:rFonts w:ascii="Palatino Linotype" w:eastAsia="Calibri" w:hAnsi="Palatino Linotype" w:cs="Arial"/>
          <w:b/>
          <w:lang w:val="es-ES"/>
        </w:rPr>
        <w:t xml:space="preserve"> </w:t>
      </w:r>
      <w:r w:rsidR="006E5CDE" w:rsidRPr="00EA544D">
        <w:rPr>
          <w:rFonts w:ascii="Palatino Linotype" w:eastAsia="Calibri" w:hAnsi="Palatino Linotype" w:cs="Arial"/>
          <w:b/>
          <w:lang w:val="es-ES"/>
        </w:rPr>
        <w:t xml:space="preserve">REVOCA </w:t>
      </w:r>
      <w:r w:rsidR="006E5CDE" w:rsidRPr="00EA544D">
        <w:rPr>
          <w:rFonts w:ascii="Palatino Linotype" w:eastAsia="Calibri" w:hAnsi="Palatino Linotype" w:cs="Arial"/>
          <w:lang w:val="es-ES"/>
        </w:rPr>
        <w:t>la respuesta emitida por el</w:t>
      </w:r>
      <w:r w:rsidRPr="00EA544D">
        <w:rPr>
          <w:rFonts w:ascii="Palatino Linotype" w:eastAsia="Calibri" w:hAnsi="Palatino Linotype" w:cs="Arial"/>
          <w:b/>
          <w:lang w:val="es-ES"/>
        </w:rPr>
        <w:t xml:space="preserve"> </w:t>
      </w:r>
      <w:r w:rsidR="00F05FB9" w:rsidRPr="00EA544D">
        <w:rPr>
          <w:rFonts w:ascii="Palatino Linotype" w:hAnsi="Palatino Linotype"/>
          <w:b/>
          <w:bCs/>
          <w:szCs w:val="22"/>
        </w:rPr>
        <w:t>Ayuntamiento de Naucalpan de Juárez</w:t>
      </w:r>
      <w:r w:rsidR="006E5CDE" w:rsidRPr="00EA544D">
        <w:rPr>
          <w:rFonts w:ascii="Palatino Linotype" w:hAnsi="Palatino Linotype"/>
          <w:b/>
          <w:bCs/>
          <w:szCs w:val="22"/>
        </w:rPr>
        <w:t xml:space="preserve"> </w:t>
      </w:r>
      <w:r w:rsidR="006E5CDE" w:rsidRPr="00EA544D">
        <w:rPr>
          <w:rFonts w:ascii="Palatino Linotype" w:hAnsi="Palatino Linotype"/>
          <w:bCs/>
          <w:szCs w:val="22"/>
        </w:rPr>
        <w:t>y se</w:t>
      </w:r>
      <w:r w:rsidR="006E5CDE" w:rsidRPr="00EA544D">
        <w:rPr>
          <w:rFonts w:ascii="Palatino Linotype" w:hAnsi="Palatino Linotype"/>
          <w:b/>
          <w:bCs/>
          <w:szCs w:val="22"/>
        </w:rPr>
        <w:t xml:space="preserve"> ORDENA</w:t>
      </w:r>
      <w:r w:rsidR="00206D8C" w:rsidRPr="00EA544D">
        <w:rPr>
          <w:rFonts w:ascii="Palatino Linotype" w:eastAsia="Times New Roman" w:hAnsi="Palatino Linotype" w:cs="Arial"/>
          <w:lang w:val="es-ES"/>
        </w:rPr>
        <w:t xml:space="preserve"> </w:t>
      </w:r>
      <w:r w:rsidR="00BB3397" w:rsidRPr="00EA544D">
        <w:rPr>
          <w:rFonts w:ascii="Palatino Linotype" w:eastAsia="Calibri" w:hAnsi="Palatino Linotype" w:cs="Arial"/>
          <w:lang w:val="es-ES"/>
        </w:rPr>
        <w:t>hacer entrega</w:t>
      </w:r>
      <w:r w:rsidR="006E5CDE" w:rsidRPr="00EA544D">
        <w:rPr>
          <w:rFonts w:ascii="Palatino Linotype" w:eastAsia="Calibri" w:hAnsi="Palatino Linotype" w:cs="Arial"/>
          <w:lang w:val="es-ES"/>
        </w:rPr>
        <w:t>,</w:t>
      </w:r>
      <w:r w:rsidR="00BB3397" w:rsidRPr="00EA544D">
        <w:rPr>
          <w:rFonts w:ascii="Palatino Linotype" w:eastAsia="Calibri" w:hAnsi="Palatino Linotype" w:cs="Arial"/>
          <w:lang w:val="es-ES"/>
        </w:rPr>
        <w:t xml:space="preserve"> vía</w:t>
      </w:r>
      <w:r w:rsidR="00E66352" w:rsidRPr="00EA544D">
        <w:rPr>
          <w:rFonts w:ascii="Palatino Linotype" w:eastAsia="Calibri" w:hAnsi="Palatino Linotype" w:cs="Arial"/>
          <w:lang w:val="es-ES"/>
        </w:rPr>
        <w:t xml:space="preserve"> Sistema de Acceso a la Información Mexiquense </w:t>
      </w:r>
      <w:r w:rsidR="00E66352" w:rsidRPr="00EA544D">
        <w:rPr>
          <w:rFonts w:ascii="Palatino Linotype" w:eastAsia="Calibri" w:hAnsi="Palatino Linotype" w:cs="Arial"/>
          <w:b/>
          <w:lang w:val="es-ES"/>
        </w:rPr>
        <w:t>(SAIMEX)</w:t>
      </w:r>
      <w:r w:rsidR="00FF1A3B" w:rsidRPr="00EA544D">
        <w:rPr>
          <w:rFonts w:ascii="Palatino Linotype" w:eastAsia="Calibri" w:hAnsi="Palatino Linotype" w:cs="Arial"/>
          <w:b/>
          <w:lang w:val="es-ES"/>
        </w:rPr>
        <w:t xml:space="preserve">, </w:t>
      </w:r>
      <w:r w:rsidR="00FF1A3B" w:rsidRPr="00EA544D">
        <w:rPr>
          <w:rFonts w:ascii="Palatino Linotype" w:eastAsia="Calibri" w:hAnsi="Palatino Linotype" w:cs="Arial"/>
          <w:lang w:val="es-ES"/>
        </w:rPr>
        <w:t>de ser el caso en versión pública</w:t>
      </w:r>
      <w:r w:rsidR="00FF1A3B" w:rsidRPr="00EA544D">
        <w:rPr>
          <w:rFonts w:ascii="Palatino Linotype" w:eastAsia="Calibri" w:hAnsi="Palatino Linotype" w:cs="Arial"/>
          <w:b/>
          <w:lang w:val="es-ES"/>
        </w:rPr>
        <w:t>,</w:t>
      </w:r>
      <w:r w:rsidR="00687DB6" w:rsidRPr="00EA544D">
        <w:rPr>
          <w:rFonts w:ascii="Palatino Linotype" w:eastAsia="Calibri" w:hAnsi="Palatino Linotype" w:cs="Arial"/>
          <w:lang w:val="es-ES"/>
        </w:rPr>
        <w:t xml:space="preserve"> </w:t>
      </w:r>
      <w:r w:rsidR="006E5CDE" w:rsidRPr="00EA544D">
        <w:rPr>
          <w:rFonts w:ascii="Palatino Linotype" w:eastAsia="Calibri" w:hAnsi="Palatino Linotype" w:cs="Arial"/>
          <w:lang w:val="es-ES"/>
        </w:rPr>
        <w:t>la</w:t>
      </w:r>
      <w:r w:rsidR="00FF1A3B" w:rsidRPr="00EA544D">
        <w:rPr>
          <w:rFonts w:ascii="Palatino Linotype" w:eastAsia="Calibri" w:hAnsi="Palatino Linotype" w:cs="Arial"/>
          <w:lang w:val="es-ES"/>
        </w:rPr>
        <w:t xml:space="preserve"> siguiente</w:t>
      </w:r>
      <w:r w:rsidR="006E5CDE" w:rsidRPr="00EA544D">
        <w:rPr>
          <w:rFonts w:ascii="Palatino Linotype" w:eastAsia="Calibri" w:hAnsi="Palatino Linotype" w:cs="Arial"/>
          <w:lang w:val="es-ES"/>
        </w:rPr>
        <w:t xml:space="preserve"> información</w:t>
      </w:r>
      <w:r w:rsidR="00FF1A3B" w:rsidRPr="00EA544D">
        <w:rPr>
          <w:rFonts w:ascii="Palatino Linotype" w:eastAsia="Calibri" w:hAnsi="Palatino Linotype" w:cs="Arial"/>
          <w:lang w:val="es-ES"/>
        </w:rPr>
        <w:t>:</w:t>
      </w:r>
    </w:p>
    <w:p w14:paraId="7B1974E7" w14:textId="10E33780" w:rsidR="00E66352" w:rsidRPr="00EA544D" w:rsidRDefault="00200778" w:rsidP="00687DB6">
      <w:pPr>
        <w:pStyle w:val="Prrafodelista"/>
        <w:numPr>
          <w:ilvl w:val="0"/>
          <w:numId w:val="44"/>
        </w:numPr>
        <w:spacing w:line="360" w:lineRule="auto"/>
        <w:jc w:val="both"/>
        <w:rPr>
          <w:rFonts w:ascii="Palatino Linotype" w:hAnsi="Palatino Linotype" w:cs="Arial"/>
          <w:b/>
        </w:rPr>
      </w:pPr>
      <w:r w:rsidRPr="00EA544D">
        <w:rPr>
          <w:rFonts w:ascii="Palatino Linotype" w:hAnsi="Palatino Linotype" w:cs="Arial"/>
          <w:b/>
        </w:rPr>
        <w:t>Contrato o convenio celebrado con la empresa prestadora del servicio de parquímetros.</w:t>
      </w:r>
    </w:p>
    <w:p w14:paraId="59847F27" w14:textId="344BC0ED" w:rsidR="00FF1A3B" w:rsidRPr="00EA544D" w:rsidRDefault="00FF1A3B" w:rsidP="00FF1A3B">
      <w:pPr>
        <w:spacing w:line="360" w:lineRule="auto"/>
        <w:jc w:val="both"/>
        <w:rPr>
          <w:rFonts w:ascii="Palatino Linotype" w:eastAsia="Calibri" w:hAnsi="Palatino Linotype" w:cs="Arial"/>
          <w:lang w:val="es-ES"/>
        </w:rPr>
      </w:pPr>
      <w:bookmarkStart w:id="65" w:name="_Toc460947013"/>
      <w:r w:rsidRPr="00EA544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7688D" w:rsidRPr="0037688D">
        <w:rPr>
          <w:rFonts w:ascii="Palatino Linotype" w:hAnsi="Palatino Linotype"/>
          <w:b/>
          <w:szCs w:val="22"/>
          <w:highlight w:val="black"/>
        </w:rPr>
        <w:t>------------------------------------------</w:t>
      </w:r>
      <w:r w:rsidRPr="00EA544D">
        <w:rPr>
          <w:rFonts w:ascii="Palatino Linotype" w:hAnsi="Palatino Linotype"/>
          <w:b/>
          <w:szCs w:val="22"/>
        </w:rPr>
        <w:t>.</w:t>
      </w:r>
    </w:p>
    <w:p w14:paraId="6831CCA3" w14:textId="77777777" w:rsidR="00FF1A3B" w:rsidRPr="00EA544D" w:rsidRDefault="00FF1A3B" w:rsidP="008644D8">
      <w:pPr>
        <w:tabs>
          <w:tab w:val="left" w:pos="8080"/>
        </w:tabs>
        <w:spacing w:line="360" w:lineRule="auto"/>
        <w:ind w:right="49"/>
        <w:contextualSpacing/>
        <w:jc w:val="both"/>
        <w:rPr>
          <w:rFonts w:ascii="Palatino Linotype" w:eastAsia="Palatino Linotype" w:hAnsi="Palatino Linotype" w:cs="Palatino Linotype"/>
          <w:b/>
        </w:rPr>
      </w:pPr>
    </w:p>
    <w:p w14:paraId="5FBED346" w14:textId="77777777" w:rsidR="00710E38" w:rsidRPr="00EA544D" w:rsidRDefault="00710E38" w:rsidP="008644D8">
      <w:pPr>
        <w:tabs>
          <w:tab w:val="left" w:pos="8080"/>
        </w:tabs>
        <w:spacing w:line="360" w:lineRule="auto"/>
        <w:ind w:right="49"/>
        <w:contextualSpacing/>
        <w:jc w:val="both"/>
        <w:rPr>
          <w:rFonts w:ascii="Palatino Linotype" w:eastAsia="Palatino Linotype" w:hAnsi="Palatino Linotype" w:cs="Palatino Linotype"/>
          <w:b/>
        </w:rPr>
      </w:pPr>
      <w:r w:rsidRPr="00EA544D">
        <w:rPr>
          <w:rFonts w:ascii="Palatino Linotype" w:eastAsia="Palatino Linotype" w:hAnsi="Palatino Linotype" w:cs="Palatino Linotype"/>
          <w:b/>
        </w:rPr>
        <w:t xml:space="preserve">TERCERO. Notifíquese </w:t>
      </w:r>
      <w:r w:rsidRPr="00EA544D">
        <w:rPr>
          <w:rFonts w:ascii="Palatino Linotype" w:eastAsia="Palatino Linotype" w:hAnsi="Palatino Linotype" w:cs="Palatino Linotype"/>
        </w:rPr>
        <w:t xml:space="preserve">al Titular de la Unidad de Transparencia del </w:t>
      </w:r>
      <w:r w:rsidRPr="00EA544D">
        <w:rPr>
          <w:rFonts w:ascii="Palatino Linotype" w:eastAsia="Palatino Linotype" w:hAnsi="Palatino Linotype" w:cs="Palatino Linotype"/>
          <w:b/>
        </w:rPr>
        <w:t>SUJETO OBLIGADO</w:t>
      </w:r>
      <w:r w:rsidRPr="00EA544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A544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6BBFF65" w14:textId="77777777" w:rsidR="00710E38" w:rsidRPr="00EA544D" w:rsidRDefault="00710E38" w:rsidP="008644D8">
      <w:pPr>
        <w:shd w:val="clear" w:color="auto" w:fill="FFFFFF"/>
        <w:spacing w:line="360" w:lineRule="auto"/>
        <w:jc w:val="both"/>
        <w:rPr>
          <w:rFonts w:ascii="Palatino Linotype" w:eastAsia="Times New Roman" w:hAnsi="Palatino Linotype" w:cs="Arial"/>
          <w:b/>
        </w:rPr>
      </w:pPr>
    </w:p>
    <w:p w14:paraId="41E76CA4" w14:textId="4570A716" w:rsidR="00EA544D" w:rsidRDefault="00710E38" w:rsidP="008644D8">
      <w:pPr>
        <w:shd w:val="clear" w:color="auto" w:fill="FFFFFF"/>
        <w:spacing w:line="360" w:lineRule="auto"/>
        <w:jc w:val="both"/>
        <w:rPr>
          <w:rFonts w:ascii="Palatino Linotype" w:hAnsi="Palatino Linotype"/>
        </w:rPr>
      </w:pPr>
      <w:r w:rsidRPr="00EA544D">
        <w:rPr>
          <w:rFonts w:ascii="Palatino Linotype" w:eastAsia="Times New Roman" w:hAnsi="Palatino Linotype" w:cs="Arial"/>
          <w:b/>
        </w:rPr>
        <w:lastRenderedPageBreak/>
        <w:t xml:space="preserve">CUARTO. </w:t>
      </w:r>
      <w:r w:rsidRPr="00EA544D">
        <w:rPr>
          <w:rFonts w:ascii="Palatino Linotype" w:eastAsia="Times New Roman" w:hAnsi="Palatino Linotype" w:cs="Times New Roman"/>
          <w:b/>
          <w:bCs/>
          <w:color w:val="222222"/>
          <w:lang w:val="es-ES"/>
        </w:rPr>
        <w:t>Notifíquese a</w:t>
      </w:r>
      <w:r w:rsidRPr="00EA544D">
        <w:rPr>
          <w:rFonts w:ascii="Palatino Linotype" w:hAnsi="Palatino Linotype"/>
          <w:b/>
        </w:rPr>
        <w:t xml:space="preserve"> </w:t>
      </w:r>
      <w:r w:rsidR="0037688D" w:rsidRPr="0037688D">
        <w:rPr>
          <w:rFonts w:ascii="Palatino Linotype" w:hAnsi="Palatino Linotype"/>
          <w:b/>
          <w:szCs w:val="22"/>
          <w:highlight w:val="black"/>
        </w:rPr>
        <w:t>-----------------------------------------</w:t>
      </w:r>
      <w:r w:rsidR="00F05FB9" w:rsidRPr="00EA544D">
        <w:rPr>
          <w:rFonts w:ascii="Palatino Linotype" w:hAnsi="Palatino Linotype"/>
        </w:rPr>
        <w:t xml:space="preserve"> </w:t>
      </w:r>
      <w:r w:rsidRPr="00EA544D">
        <w:rPr>
          <w:rFonts w:ascii="Palatino Linotype" w:hAnsi="Palatino Linotype"/>
        </w:rPr>
        <w:t>la presente resolución</w:t>
      </w:r>
      <w:r w:rsidR="00CD475E" w:rsidRPr="00EA544D">
        <w:rPr>
          <w:rFonts w:ascii="Palatino Linotype" w:hAnsi="Palatino Linotype"/>
        </w:rPr>
        <w:t>.</w:t>
      </w:r>
    </w:p>
    <w:p w14:paraId="27594AD6" w14:textId="77777777" w:rsidR="00EA544D" w:rsidRPr="00EA544D" w:rsidRDefault="00EA544D" w:rsidP="008644D8">
      <w:pPr>
        <w:shd w:val="clear" w:color="auto" w:fill="FFFFFF"/>
        <w:spacing w:line="360" w:lineRule="auto"/>
        <w:jc w:val="both"/>
        <w:rPr>
          <w:rFonts w:ascii="Palatino Linotype" w:hAnsi="Palatino Linotype"/>
        </w:rPr>
      </w:pPr>
    </w:p>
    <w:bookmarkEnd w:id="65"/>
    <w:p w14:paraId="1CE4E55D" w14:textId="02BF43F9" w:rsidR="00FF1A3B" w:rsidRPr="00EA544D" w:rsidRDefault="00CD475E" w:rsidP="008644D8">
      <w:pPr>
        <w:shd w:val="clear" w:color="auto" w:fill="FFFFFF"/>
        <w:spacing w:line="360" w:lineRule="auto"/>
        <w:jc w:val="both"/>
        <w:rPr>
          <w:rFonts w:ascii="Palatino Linotype" w:eastAsia="MS Mincho" w:hAnsi="Palatino Linotype" w:cs="Times New Roman"/>
          <w:lang w:val="es-ES"/>
        </w:rPr>
      </w:pPr>
      <w:r w:rsidRPr="00EA544D">
        <w:rPr>
          <w:rFonts w:ascii="Palatino Linotype" w:eastAsia="MS Mincho" w:hAnsi="Palatino Linotype" w:cs="Times New Roman"/>
          <w:b/>
          <w:lang w:val="es-MX"/>
        </w:rPr>
        <w:t>QUINTO.</w:t>
      </w:r>
      <w:r w:rsidRPr="00EA544D">
        <w:rPr>
          <w:rFonts w:ascii="Palatino Linotype" w:eastAsia="MS Mincho" w:hAnsi="Palatino Linotype" w:cs="Times New Roman"/>
          <w:lang w:val="es-MX"/>
        </w:rPr>
        <w:t xml:space="preserve"> </w:t>
      </w:r>
      <w:r w:rsidRPr="00EA544D">
        <w:rPr>
          <w:rFonts w:ascii="Palatino Linotype" w:eastAsia="MS Mincho" w:hAnsi="Palatino Linotype" w:cs="Times New Roman"/>
          <w:lang w:val="es-ES"/>
        </w:rPr>
        <w:t xml:space="preserve">Se hace del conocimiento de </w:t>
      </w:r>
      <w:r w:rsidR="0037688D" w:rsidRPr="0037688D">
        <w:rPr>
          <w:rFonts w:ascii="Palatino Linotype" w:hAnsi="Palatino Linotype"/>
          <w:b/>
          <w:szCs w:val="22"/>
          <w:highlight w:val="black"/>
        </w:rPr>
        <w:t>----------------------------------------------</w:t>
      </w:r>
      <w:r w:rsidR="00D914D9" w:rsidRPr="00EA544D">
        <w:rPr>
          <w:rFonts w:ascii="Palatino Linotype" w:eastAsia="MS Mincho" w:hAnsi="Palatino Linotype" w:cs="Times New Roman"/>
          <w:lang w:val="es-ES"/>
        </w:rPr>
        <w:t xml:space="preserve"> </w:t>
      </w:r>
      <w:r w:rsidRPr="00EA544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A544D">
        <w:rPr>
          <w:rFonts w:ascii="Palatino Linotype" w:eastAsia="MS Mincho" w:hAnsi="Palatino Linotype" w:cs="Times New Roman"/>
          <w:bCs/>
          <w:lang w:val="es-ES"/>
        </w:rPr>
        <w:t>vía juicio de amparo</w:t>
      </w:r>
      <w:r w:rsidRPr="00EA544D">
        <w:rPr>
          <w:rFonts w:ascii="Palatino Linotype" w:eastAsia="MS Mincho" w:hAnsi="Palatino Linotype" w:cs="Times New Roman"/>
          <w:lang w:val="es-ES"/>
        </w:rPr>
        <w:t> en los términos de las leyes aplicables.</w:t>
      </w:r>
    </w:p>
    <w:p w14:paraId="2CE472E1" w14:textId="00D84ED8" w:rsidR="001F5187" w:rsidRDefault="00EA544D" w:rsidP="001F5187">
      <w:pPr>
        <w:shd w:val="clear" w:color="auto" w:fill="FFFFFF"/>
        <w:spacing w:before="240" w:after="360"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5556F4B" wp14:editId="2107F8FD">
                <wp:simplePos x="0" y="0"/>
                <wp:positionH relativeFrom="column">
                  <wp:posOffset>177165</wp:posOffset>
                </wp:positionH>
                <wp:positionV relativeFrom="paragraph">
                  <wp:posOffset>3046730</wp:posOffset>
                </wp:positionV>
                <wp:extent cx="5200650" cy="230505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200650" cy="2305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6D879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239.9pt" to="423.45pt,4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" strokecolor="#4f81bd [3204]" strokeweight="2pt">
                <v:shadow on="t" color="black" opacity="24903f" origin=",.5" offset="0,.55556mm"/>
              </v:line>
            </w:pict>
          </mc:Fallback>
        </mc:AlternateContent>
      </w:r>
      <w:r w:rsidR="001F5187" w:rsidRPr="00EA544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w:t>
      </w:r>
      <w:r>
        <w:rPr>
          <w:rFonts w:ascii="Palatino Linotype" w:hAnsi="Palatino Linotype"/>
        </w:rPr>
        <w:t xml:space="preserve">ERNÁNDEZ Y </w:t>
      </w:r>
      <w:r w:rsidR="001F5187" w:rsidRPr="00EA544D">
        <w:rPr>
          <w:rFonts w:ascii="Palatino Linotype" w:hAnsi="Palatino Linotype"/>
        </w:rPr>
        <w:t xml:space="preserve">JAVIER MARTÍNEZ CRUZ; EN LA </w:t>
      </w:r>
      <w:r>
        <w:rPr>
          <w:rFonts w:ascii="Palatino Linotype" w:hAnsi="Palatino Linotype"/>
        </w:rPr>
        <w:t>VIGÉSIMA</w:t>
      </w:r>
      <w:r w:rsidR="001F5187" w:rsidRPr="00EA544D">
        <w:rPr>
          <w:rFonts w:ascii="Palatino Linotype" w:hAnsi="Palatino Linotype"/>
        </w:rPr>
        <w:t xml:space="preserve"> QUINTA SESIÓN ORDINARIA CELEBRADA EL DÍA </w:t>
      </w:r>
      <w:r>
        <w:rPr>
          <w:rFonts w:ascii="Palatino Linotype" w:hAnsi="Palatino Linotype"/>
        </w:rPr>
        <w:t>CUATRO</w:t>
      </w:r>
      <w:r w:rsidR="001F5187" w:rsidRPr="00EA544D">
        <w:rPr>
          <w:rFonts w:ascii="Palatino Linotype" w:hAnsi="Palatino Linotype"/>
        </w:rPr>
        <w:t xml:space="preserve"> (</w:t>
      </w:r>
      <w:r>
        <w:rPr>
          <w:rFonts w:ascii="Palatino Linotype" w:hAnsi="Palatino Linotype"/>
        </w:rPr>
        <w:t>04</w:t>
      </w:r>
      <w:r w:rsidR="001F5187" w:rsidRPr="00EA544D">
        <w:rPr>
          <w:rFonts w:ascii="Palatino Linotype" w:hAnsi="Palatino Linotype"/>
        </w:rPr>
        <w:t xml:space="preserve">) DE </w:t>
      </w:r>
      <w:r>
        <w:rPr>
          <w:rFonts w:ascii="Palatino Linotype" w:hAnsi="Palatino Linotype"/>
        </w:rPr>
        <w:t>JULIO</w:t>
      </w:r>
      <w:r w:rsidR="001F5187" w:rsidRPr="00EA544D">
        <w:rPr>
          <w:rFonts w:ascii="Palatino Linotype" w:hAnsi="Palatino Linotype"/>
        </w:rPr>
        <w:t xml:space="preserve"> DE DOS MIL DIECIOCHO, ANTE </w:t>
      </w:r>
      <w:r>
        <w:rPr>
          <w:rFonts w:ascii="Palatino Linotype" w:hAnsi="Palatino Linotype"/>
        </w:rPr>
        <w:t>EL SECRETARIO TÉCNICO</w:t>
      </w:r>
      <w:r w:rsidR="001F5187" w:rsidRPr="00EA544D">
        <w:rPr>
          <w:rFonts w:ascii="Palatino Linotype" w:hAnsi="Palatino Linotype"/>
        </w:rPr>
        <w:t xml:space="preserve"> DEL PLENO </w:t>
      </w:r>
      <w:r>
        <w:rPr>
          <w:rFonts w:ascii="Palatino Linotype" w:hAnsi="Palatino Linotype"/>
        </w:rPr>
        <w:t>ALEXIS TAPIA RAMÍREZ</w:t>
      </w:r>
      <w:r w:rsidR="001F5187" w:rsidRPr="00EA544D">
        <w:rPr>
          <w:rFonts w:ascii="Palatino Linotype" w:hAnsi="Palatino Linotype"/>
        </w:rPr>
        <w:t>.</w:t>
      </w:r>
      <w:r w:rsidR="001F5187" w:rsidRPr="00EA544D">
        <w:rPr>
          <w:rFonts w:ascii="Palatino Linotype" w:hAnsi="Palatino Linotype" w:cs="Arial"/>
        </w:rPr>
        <w:t xml:space="preserve">  </w:t>
      </w:r>
    </w:p>
    <w:p w14:paraId="53101E9B" w14:textId="77777777" w:rsidR="00EA544D" w:rsidRDefault="00EA544D" w:rsidP="001F5187">
      <w:pPr>
        <w:shd w:val="clear" w:color="auto" w:fill="FFFFFF"/>
        <w:spacing w:before="240" w:after="360" w:line="360" w:lineRule="auto"/>
        <w:jc w:val="both"/>
        <w:rPr>
          <w:rFonts w:ascii="Palatino Linotype" w:hAnsi="Palatino Linotype" w:cs="Arial"/>
        </w:rPr>
      </w:pPr>
    </w:p>
    <w:p w14:paraId="2C730670" w14:textId="77777777" w:rsidR="00EA544D" w:rsidRDefault="00EA544D" w:rsidP="001F5187">
      <w:pPr>
        <w:shd w:val="clear" w:color="auto" w:fill="FFFFFF"/>
        <w:spacing w:before="240" w:after="360" w:line="360" w:lineRule="auto"/>
        <w:jc w:val="both"/>
        <w:rPr>
          <w:rFonts w:ascii="Palatino Linotype" w:hAnsi="Palatino Linotype" w:cs="Arial"/>
        </w:rPr>
      </w:pPr>
    </w:p>
    <w:p w14:paraId="53CAC044" w14:textId="77777777" w:rsidR="00EA544D" w:rsidRDefault="00EA544D" w:rsidP="001F5187">
      <w:pPr>
        <w:shd w:val="clear" w:color="auto" w:fill="FFFFFF"/>
        <w:spacing w:before="240" w:after="360" w:line="360" w:lineRule="auto"/>
        <w:jc w:val="both"/>
        <w:rPr>
          <w:rFonts w:ascii="Palatino Linotype" w:hAnsi="Palatino Linotype" w:cs="Arial"/>
        </w:rPr>
      </w:pPr>
    </w:p>
    <w:p w14:paraId="243ED8C8" w14:textId="77777777" w:rsidR="00EA544D" w:rsidRDefault="00EA544D" w:rsidP="001F5187">
      <w:pPr>
        <w:shd w:val="clear" w:color="auto" w:fill="FFFFFF"/>
        <w:spacing w:before="240" w:after="360" w:line="360" w:lineRule="auto"/>
        <w:jc w:val="both"/>
        <w:rPr>
          <w:rFonts w:ascii="Palatino Linotype" w:hAnsi="Palatino Linotype" w:cs="Arial"/>
        </w:rPr>
      </w:pPr>
    </w:p>
    <w:p w14:paraId="1A0F2F99" w14:textId="77777777" w:rsidR="00EA544D" w:rsidRPr="00EA544D" w:rsidRDefault="00EA544D" w:rsidP="001F5187">
      <w:pPr>
        <w:shd w:val="clear" w:color="auto" w:fill="FFFFFF"/>
        <w:spacing w:before="240" w:after="36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F5187" w:rsidRPr="00EA544D" w14:paraId="71F896C9" w14:textId="77777777" w:rsidTr="00D914D9">
        <w:trPr>
          <w:trHeight w:val="1807"/>
        </w:trPr>
        <w:tc>
          <w:tcPr>
            <w:tcW w:w="8789" w:type="dxa"/>
            <w:gridSpan w:val="2"/>
            <w:vAlign w:val="center"/>
          </w:tcPr>
          <w:p w14:paraId="697BF26D" w14:textId="77777777" w:rsidR="00EA544D" w:rsidRPr="00EA544D" w:rsidRDefault="00EA544D" w:rsidP="00D914D9">
            <w:pPr>
              <w:rPr>
                <w:rFonts w:ascii="Palatino Linotype" w:hAnsi="Palatino Linotype"/>
                <w:sz w:val="23"/>
                <w:szCs w:val="23"/>
              </w:rPr>
            </w:pPr>
          </w:p>
          <w:p w14:paraId="560A9D41" w14:textId="77777777" w:rsidR="001F5187" w:rsidRPr="00EA544D" w:rsidRDefault="001F5187" w:rsidP="00D914D9">
            <w:pPr>
              <w:jc w:val="center"/>
              <w:rPr>
                <w:rFonts w:ascii="Palatino Linotype" w:hAnsi="Palatino Linotype"/>
                <w:sz w:val="23"/>
                <w:szCs w:val="23"/>
              </w:rPr>
            </w:pPr>
          </w:p>
          <w:p w14:paraId="703F9BA7" w14:textId="77777777" w:rsidR="001F5187" w:rsidRPr="00EA544D" w:rsidRDefault="001F5187" w:rsidP="00D914D9">
            <w:pPr>
              <w:jc w:val="center"/>
              <w:rPr>
                <w:rFonts w:ascii="Palatino Linotype" w:hAnsi="Palatino Linotype"/>
                <w:b/>
                <w:sz w:val="23"/>
                <w:szCs w:val="23"/>
              </w:rPr>
            </w:pPr>
            <w:r w:rsidRPr="00EA544D">
              <w:rPr>
                <w:rFonts w:ascii="Palatino Linotype" w:hAnsi="Palatino Linotype"/>
                <w:b/>
                <w:sz w:val="23"/>
                <w:szCs w:val="23"/>
              </w:rPr>
              <w:t>Zulema Martínez Sánchez</w:t>
            </w:r>
          </w:p>
          <w:p w14:paraId="53435C17"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Comisionada Presidenta</w:t>
            </w:r>
          </w:p>
          <w:p w14:paraId="5A30B319"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(Rúbrica)</w:t>
            </w:r>
          </w:p>
          <w:p w14:paraId="1953B0A2" w14:textId="77777777" w:rsidR="001F5187" w:rsidRPr="00EA544D" w:rsidRDefault="001F5187" w:rsidP="00D914D9">
            <w:pPr>
              <w:jc w:val="center"/>
              <w:rPr>
                <w:rFonts w:ascii="Palatino Linotype" w:hAnsi="Palatino Linotype"/>
                <w:sz w:val="23"/>
                <w:szCs w:val="23"/>
              </w:rPr>
            </w:pPr>
          </w:p>
          <w:p w14:paraId="3AABF591" w14:textId="77777777" w:rsidR="001F5187" w:rsidRPr="00EA544D" w:rsidRDefault="001F5187" w:rsidP="00D914D9">
            <w:pPr>
              <w:jc w:val="center"/>
              <w:rPr>
                <w:rFonts w:ascii="Palatino Linotype" w:hAnsi="Palatino Linotype"/>
                <w:sz w:val="23"/>
                <w:szCs w:val="23"/>
              </w:rPr>
            </w:pPr>
          </w:p>
        </w:tc>
      </w:tr>
      <w:tr w:rsidR="001F5187" w:rsidRPr="00EA544D" w14:paraId="45AE382C" w14:textId="77777777" w:rsidTr="00D914D9">
        <w:trPr>
          <w:trHeight w:val="2156"/>
        </w:trPr>
        <w:tc>
          <w:tcPr>
            <w:tcW w:w="4394" w:type="dxa"/>
            <w:vAlign w:val="center"/>
          </w:tcPr>
          <w:p w14:paraId="68B77A7E" w14:textId="77777777" w:rsidR="001F5187" w:rsidRPr="00EA544D" w:rsidRDefault="001F5187" w:rsidP="00D914D9">
            <w:pPr>
              <w:rPr>
                <w:rFonts w:ascii="Palatino Linotype" w:hAnsi="Palatino Linotype"/>
                <w:b/>
                <w:sz w:val="23"/>
                <w:szCs w:val="23"/>
              </w:rPr>
            </w:pPr>
          </w:p>
          <w:p w14:paraId="61E332A0" w14:textId="77777777" w:rsidR="001F5187" w:rsidRPr="00EA544D" w:rsidRDefault="001F5187" w:rsidP="00D914D9">
            <w:pPr>
              <w:rPr>
                <w:rFonts w:ascii="Palatino Linotype" w:hAnsi="Palatino Linotype"/>
                <w:b/>
                <w:sz w:val="23"/>
                <w:szCs w:val="23"/>
              </w:rPr>
            </w:pPr>
          </w:p>
          <w:p w14:paraId="641A11D1" w14:textId="77777777" w:rsidR="001F5187" w:rsidRPr="00EA544D" w:rsidRDefault="001F5187" w:rsidP="00D914D9">
            <w:pPr>
              <w:rPr>
                <w:rFonts w:ascii="Palatino Linotype" w:hAnsi="Palatino Linotype"/>
                <w:b/>
                <w:sz w:val="23"/>
                <w:szCs w:val="23"/>
              </w:rPr>
            </w:pPr>
          </w:p>
          <w:p w14:paraId="572A7C21" w14:textId="77777777" w:rsidR="001F5187" w:rsidRPr="00EA544D" w:rsidRDefault="001F5187" w:rsidP="00D914D9">
            <w:pPr>
              <w:jc w:val="center"/>
              <w:rPr>
                <w:rFonts w:ascii="Palatino Linotype" w:hAnsi="Palatino Linotype"/>
                <w:b/>
                <w:sz w:val="23"/>
                <w:szCs w:val="23"/>
              </w:rPr>
            </w:pPr>
            <w:r w:rsidRPr="00EA544D">
              <w:rPr>
                <w:rFonts w:ascii="Palatino Linotype" w:hAnsi="Palatino Linotype"/>
                <w:b/>
                <w:sz w:val="23"/>
                <w:szCs w:val="23"/>
              </w:rPr>
              <w:t xml:space="preserve">Eva </w:t>
            </w:r>
            <w:proofErr w:type="spellStart"/>
            <w:r w:rsidRPr="00EA544D">
              <w:rPr>
                <w:rFonts w:ascii="Palatino Linotype" w:hAnsi="Palatino Linotype"/>
                <w:b/>
                <w:sz w:val="23"/>
                <w:szCs w:val="23"/>
              </w:rPr>
              <w:t>Abaid</w:t>
            </w:r>
            <w:proofErr w:type="spellEnd"/>
            <w:r w:rsidRPr="00EA544D">
              <w:rPr>
                <w:rFonts w:ascii="Palatino Linotype" w:hAnsi="Palatino Linotype"/>
                <w:b/>
                <w:sz w:val="23"/>
                <w:szCs w:val="23"/>
              </w:rPr>
              <w:t xml:space="preserve"> </w:t>
            </w:r>
            <w:proofErr w:type="spellStart"/>
            <w:r w:rsidRPr="00EA544D">
              <w:rPr>
                <w:rFonts w:ascii="Palatino Linotype" w:hAnsi="Palatino Linotype"/>
                <w:b/>
                <w:sz w:val="23"/>
                <w:szCs w:val="23"/>
              </w:rPr>
              <w:t>Yapur</w:t>
            </w:r>
            <w:proofErr w:type="spellEnd"/>
          </w:p>
          <w:p w14:paraId="13E8EBD6"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Comisionada</w:t>
            </w:r>
          </w:p>
          <w:p w14:paraId="69AC2F28"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(Rúbrica)</w:t>
            </w:r>
          </w:p>
        </w:tc>
        <w:tc>
          <w:tcPr>
            <w:tcW w:w="4395" w:type="dxa"/>
            <w:vAlign w:val="center"/>
          </w:tcPr>
          <w:p w14:paraId="532B3C4A" w14:textId="77777777" w:rsidR="001F5187" w:rsidRPr="00EA544D" w:rsidRDefault="001F5187" w:rsidP="00D914D9">
            <w:pPr>
              <w:rPr>
                <w:rFonts w:ascii="Palatino Linotype" w:hAnsi="Palatino Linotype" w:cs="Arial"/>
                <w:b/>
                <w:sz w:val="23"/>
                <w:szCs w:val="23"/>
              </w:rPr>
            </w:pPr>
          </w:p>
          <w:p w14:paraId="3CB4C530" w14:textId="77777777" w:rsidR="001F5187" w:rsidRPr="00EA544D" w:rsidRDefault="001F5187" w:rsidP="00D914D9">
            <w:pPr>
              <w:jc w:val="center"/>
              <w:rPr>
                <w:rFonts w:ascii="Palatino Linotype" w:hAnsi="Palatino Linotype" w:cs="Arial"/>
                <w:b/>
                <w:sz w:val="23"/>
                <w:szCs w:val="23"/>
              </w:rPr>
            </w:pPr>
          </w:p>
          <w:p w14:paraId="7DFDA843" w14:textId="77777777" w:rsidR="001F5187" w:rsidRPr="00EA544D" w:rsidRDefault="001F5187" w:rsidP="00D914D9">
            <w:pPr>
              <w:rPr>
                <w:rFonts w:ascii="Palatino Linotype" w:hAnsi="Palatino Linotype" w:cs="Arial"/>
                <w:b/>
                <w:sz w:val="23"/>
                <w:szCs w:val="23"/>
              </w:rPr>
            </w:pPr>
            <w:r w:rsidRPr="00EA544D">
              <w:rPr>
                <w:rFonts w:ascii="Palatino Linotype" w:hAnsi="Palatino Linotype" w:cs="Arial"/>
                <w:b/>
                <w:sz w:val="23"/>
                <w:szCs w:val="23"/>
              </w:rPr>
              <w:t xml:space="preserve"> </w:t>
            </w:r>
          </w:p>
          <w:p w14:paraId="072D0CC7" w14:textId="77777777" w:rsidR="001F5187" w:rsidRPr="00EA544D" w:rsidRDefault="001F5187" w:rsidP="00D914D9">
            <w:pPr>
              <w:jc w:val="center"/>
              <w:rPr>
                <w:rFonts w:ascii="Palatino Linotype" w:hAnsi="Palatino Linotype"/>
                <w:b/>
                <w:sz w:val="23"/>
                <w:szCs w:val="23"/>
              </w:rPr>
            </w:pPr>
            <w:r w:rsidRPr="00EA544D">
              <w:rPr>
                <w:rFonts w:ascii="Palatino Linotype" w:hAnsi="Palatino Linotype" w:cs="Arial"/>
                <w:b/>
                <w:sz w:val="23"/>
                <w:szCs w:val="23"/>
              </w:rPr>
              <w:t>José Guadalupe Luna Hernández</w:t>
            </w:r>
          </w:p>
          <w:p w14:paraId="664FDA46"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 xml:space="preserve"> Comisionado</w:t>
            </w:r>
          </w:p>
          <w:p w14:paraId="2075A12C"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(Rúbrica)</w:t>
            </w:r>
          </w:p>
          <w:p w14:paraId="5BB4E47B" w14:textId="77777777" w:rsidR="001F5187" w:rsidRPr="00EA544D" w:rsidRDefault="001F5187" w:rsidP="00D914D9">
            <w:pPr>
              <w:jc w:val="center"/>
              <w:rPr>
                <w:rFonts w:ascii="Palatino Linotype" w:hAnsi="Palatino Linotype"/>
                <w:sz w:val="23"/>
                <w:szCs w:val="23"/>
              </w:rPr>
            </w:pPr>
          </w:p>
        </w:tc>
      </w:tr>
      <w:tr w:rsidR="001F5187" w:rsidRPr="00EA544D" w14:paraId="07AFD799" w14:textId="77777777" w:rsidTr="00D914D9">
        <w:trPr>
          <w:trHeight w:val="1953"/>
        </w:trPr>
        <w:tc>
          <w:tcPr>
            <w:tcW w:w="8789" w:type="dxa"/>
            <w:gridSpan w:val="2"/>
            <w:vAlign w:val="center"/>
          </w:tcPr>
          <w:p w14:paraId="47ADC2A1" w14:textId="77777777" w:rsidR="001F5187" w:rsidRPr="00EA544D" w:rsidRDefault="001F5187" w:rsidP="00D914D9">
            <w:pPr>
              <w:jc w:val="center"/>
              <w:rPr>
                <w:rFonts w:ascii="Palatino Linotype" w:hAnsi="Palatino Linotype" w:cs="Arial"/>
                <w:b/>
                <w:sz w:val="23"/>
                <w:szCs w:val="23"/>
              </w:rPr>
            </w:pPr>
          </w:p>
          <w:p w14:paraId="701081BD" w14:textId="77777777" w:rsidR="001F5187" w:rsidRPr="00EA544D" w:rsidRDefault="001F5187" w:rsidP="00D914D9">
            <w:pPr>
              <w:jc w:val="center"/>
              <w:rPr>
                <w:rFonts w:ascii="Palatino Linotype" w:hAnsi="Palatino Linotype" w:cs="Arial"/>
                <w:b/>
                <w:sz w:val="23"/>
                <w:szCs w:val="23"/>
              </w:rPr>
            </w:pPr>
          </w:p>
          <w:p w14:paraId="61CE1438" w14:textId="77777777" w:rsidR="001F5187" w:rsidRDefault="001F5187" w:rsidP="00EA544D">
            <w:pPr>
              <w:rPr>
                <w:rFonts w:ascii="Palatino Linotype" w:hAnsi="Palatino Linotype" w:cs="Arial"/>
                <w:b/>
                <w:sz w:val="23"/>
                <w:szCs w:val="23"/>
              </w:rPr>
            </w:pPr>
          </w:p>
          <w:p w14:paraId="1128FBE0" w14:textId="77777777" w:rsidR="00EA544D" w:rsidRPr="00EA544D" w:rsidRDefault="00EA544D" w:rsidP="00EA544D">
            <w:pPr>
              <w:rPr>
                <w:rFonts w:ascii="Palatino Linotype" w:hAnsi="Palatino Linotype" w:cs="Arial"/>
                <w:b/>
                <w:sz w:val="23"/>
                <w:szCs w:val="23"/>
              </w:rPr>
            </w:pPr>
          </w:p>
          <w:p w14:paraId="39EA8639" w14:textId="77777777" w:rsidR="001F5187" w:rsidRPr="00EA544D" w:rsidRDefault="001F5187" w:rsidP="00D914D9">
            <w:pPr>
              <w:jc w:val="center"/>
              <w:rPr>
                <w:rFonts w:ascii="Palatino Linotype" w:hAnsi="Palatino Linotype" w:cs="Arial"/>
                <w:b/>
                <w:sz w:val="23"/>
                <w:szCs w:val="23"/>
              </w:rPr>
            </w:pPr>
          </w:p>
          <w:p w14:paraId="752C164A" w14:textId="77777777" w:rsidR="001F5187" w:rsidRPr="00EA544D" w:rsidRDefault="001F5187" w:rsidP="00D914D9">
            <w:pPr>
              <w:jc w:val="center"/>
              <w:rPr>
                <w:rFonts w:ascii="Palatino Linotype" w:hAnsi="Palatino Linotype" w:cs="Arial"/>
                <w:b/>
                <w:sz w:val="23"/>
                <w:szCs w:val="23"/>
              </w:rPr>
            </w:pPr>
            <w:r w:rsidRPr="00EA544D">
              <w:rPr>
                <w:rFonts w:ascii="Palatino Linotype" w:hAnsi="Palatino Linotype" w:cs="Arial"/>
                <w:b/>
                <w:sz w:val="23"/>
                <w:szCs w:val="23"/>
              </w:rPr>
              <w:t>Javier Martínez Cruz</w:t>
            </w:r>
          </w:p>
          <w:p w14:paraId="37601011" w14:textId="77777777" w:rsidR="001F5187" w:rsidRPr="00EA544D" w:rsidRDefault="001F5187" w:rsidP="00D914D9">
            <w:pPr>
              <w:jc w:val="center"/>
              <w:rPr>
                <w:rFonts w:ascii="Palatino Linotype" w:hAnsi="Palatino Linotype" w:cs="Arial"/>
                <w:sz w:val="23"/>
                <w:szCs w:val="23"/>
              </w:rPr>
            </w:pPr>
            <w:r w:rsidRPr="00EA544D">
              <w:rPr>
                <w:rFonts w:ascii="Palatino Linotype" w:hAnsi="Palatino Linotype" w:cs="Arial"/>
                <w:sz w:val="23"/>
                <w:szCs w:val="23"/>
              </w:rPr>
              <w:t>Comisionado</w:t>
            </w:r>
          </w:p>
          <w:p w14:paraId="7B552753"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(Rúbrica)</w:t>
            </w:r>
          </w:p>
          <w:p w14:paraId="0CD2A27A" w14:textId="77777777" w:rsidR="001F5187" w:rsidRPr="00EA544D" w:rsidRDefault="001F5187" w:rsidP="00D914D9">
            <w:pPr>
              <w:rPr>
                <w:rFonts w:ascii="Palatino Linotype" w:hAnsi="Palatino Linotype" w:cs="Arial"/>
                <w:sz w:val="23"/>
                <w:szCs w:val="23"/>
              </w:rPr>
            </w:pPr>
          </w:p>
        </w:tc>
      </w:tr>
      <w:tr w:rsidR="001F5187" w:rsidRPr="00EA544D" w14:paraId="78EEA243" w14:textId="77777777" w:rsidTr="00D914D9">
        <w:trPr>
          <w:trHeight w:val="1544"/>
        </w:trPr>
        <w:tc>
          <w:tcPr>
            <w:tcW w:w="8789" w:type="dxa"/>
            <w:gridSpan w:val="2"/>
            <w:vAlign w:val="center"/>
          </w:tcPr>
          <w:p w14:paraId="7FEEC1AC" w14:textId="77777777" w:rsidR="001F5187" w:rsidRPr="00EA544D" w:rsidRDefault="001F5187" w:rsidP="00D914D9">
            <w:pPr>
              <w:jc w:val="center"/>
              <w:rPr>
                <w:rFonts w:ascii="Palatino Linotype" w:hAnsi="Palatino Linotype" w:cs="Arial"/>
                <w:b/>
                <w:sz w:val="23"/>
                <w:szCs w:val="23"/>
              </w:rPr>
            </w:pPr>
          </w:p>
          <w:p w14:paraId="0588F36D" w14:textId="77777777" w:rsidR="001F5187" w:rsidRPr="00EA544D" w:rsidRDefault="001F5187" w:rsidP="00D914D9">
            <w:pPr>
              <w:jc w:val="center"/>
              <w:rPr>
                <w:rFonts w:ascii="Palatino Linotype" w:hAnsi="Palatino Linotype" w:cs="Arial"/>
                <w:b/>
                <w:sz w:val="23"/>
                <w:szCs w:val="23"/>
              </w:rPr>
            </w:pPr>
          </w:p>
          <w:p w14:paraId="71EF4D86" w14:textId="77777777" w:rsidR="001F5187" w:rsidRPr="00EA544D" w:rsidRDefault="001F5187" w:rsidP="00D914D9">
            <w:pPr>
              <w:jc w:val="center"/>
              <w:rPr>
                <w:rFonts w:ascii="Palatino Linotype" w:hAnsi="Palatino Linotype" w:cs="Arial"/>
                <w:b/>
                <w:sz w:val="23"/>
                <w:szCs w:val="23"/>
              </w:rPr>
            </w:pPr>
          </w:p>
          <w:p w14:paraId="79EEFD13" w14:textId="77777777" w:rsidR="001F5187" w:rsidRPr="00EA544D" w:rsidRDefault="001F5187" w:rsidP="00EA544D">
            <w:pPr>
              <w:rPr>
                <w:rFonts w:ascii="Palatino Linotype" w:hAnsi="Palatino Linotype" w:cs="Arial"/>
                <w:b/>
                <w:sz w:val="23"/>
                <w:szCs w:val="23"/>
              </w:rPr>
            </w:pPr>
          </w:p>
          <w:p w14:paraId="606FB8D0" w14:textId="77777777" w:rsidR="001F5187" w:rsidRPr="00EA544D" w:rsidRDefault="001F5187" w:rsidP="00D914D9">
            <w:pPr>
              <w:jc w:val="center"/>
              <w:rPr>
                <w:rFonts w:ascii="Palatino Linotype" w:hAnsi="Palatino Linotype" w:cs="Arial"/>
                <w:b/>
                <w:sz w:val="23"/>
                <w:szCs w:val="23"/>
              </w:rPr>
            </w:pPr>
          </w:p>
          <w:p w14:paraId="3911E798" w14:textId="77777777" w:rsidR="001F5187" w:rsidRPr="00EA544D" w:rsidRDefault="001F5187" w:rsidP="00D914D9">
            <w:pPr>
              <w:jc w:val="center"/>
              <w:rPr>
                <w:rFonts w:ascii="Palatino Linotype" w:hAnsi="Palatino Linotype"/>
                <w:b/>
                <w:sz w:val="23"/>
                <w:szCs w:val="23"/>
              </w:rPr>
            </w:pPr>
            <w:r w:rsidRPr="00EA544D">
              <w:rPr>
                <w:rFonts w:ascii="Palatino Linotype" w:hAnsi="Palatino Linotype" w:cs="Arial"/>
                <w:b/>
                <w:sz w:val="23"/>
                <w:szCs w:val="23"/>
              </w:rPr>
              <w:t>Alexis Tapia Ramírez</w:t>
            </w:r>
          </w:p>
          <w:p w14:paraId="7EEE787F"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Secretario Técnico del Pleno</w:t>
            </w:r>
          </w:p>
          <w:p w14:paraId="1D91AEE1" w14:textId="77777777" w:rsidR="001F5187" w:rsidRPr="00EA544D" w:rsidRDefault="001F5187" w:rsidP="00D914D9">
            <w:pPr>
              <w:jc w:val="center"/>
              <w:rPr>
                <w:rFonts w:ascii="Palatino Linotype" w:hAnsi="Palatino Linotype"/>
                <w:sz w:val="23"/>
                <w:szCs w:val="23"/>
              </w:rPr>
            </w:pPr>
            <w:r w:rsidRPr="00EA544D">
              <w:rPr>
                <w:rFonts w:ascii="Palatino Linotype" w:hAnsi="Palatino Linotype"/>
                <w:sz w:val="23"/>
                <w:szCs w:val="23"/>
              </w:rPr>
              <w:t>(Rúbrica)</w:t>
            </w:r>
          </w:p>
        </w:tc>
      </w:tr>
    </w:tbl>
    <w:p w14:paraId="31C9FC65" w14:textId="5E5C2CA1" w:rsidR="001F5187" w:rsidRPr="00CD475E" w:rsidRDefault="001F5187" w:rsidP="003E72BD">
      <w:pPr>
        <w:spacing w:before="240" w:after="240" w:line="360" w:lineRule="auto"/>
        <w:jc w:val="both"/>
        <w:rPr>
          <w:rFonts w:ascii="Palatino Linotype" w:eastAsia="MS Mincho" w:hAnsi="Palatino Linotype" w:cs="Times New Roman"/>
          <w:lang w:val="es-ES"/>
        </w:rPr>
      </w:pPr>
      <w:r w:rsidRPr="00EA544D">
        <w:rPr>
          <w:rFonts w:ascii="Palatino Linotype" w:eastAsia="Times New Roman" w:hAnsi="Palatino Linotype" w:cs="Arial"/>
          <w:color w:val="000000" w:themeColor="text1"/>
        </w:rPr>
        <w:t xml:space="preserve">Esta hoja corresponde a la resolución </w:t>
      </w:r>
      <w:r w:rsidR="00EA544D">
        <w:rPr>
          <w:rFonts w:ascii="Palatino Linotype" w:eastAsia="Times New Roman" w:hAnsi="Palatino Linotype" w:cs="Arial"/>
          <w:color w:val="000000" w:themeColor="text1"/>
        </w:rPr>
        <w:t xml:space="preserve">de cuatro (04) de julio </w:t>
      </w:r>
      <w:r w:rsidRPr="00EA544D">
        <w:rPr>
          <w:rFonts w:ascii="Palatino Linotype" w:eastAsia="Times New Roman" w:hAnsi="Palatino Linotype" w:cs="Arial"/>
          <w:color w:val="000000" w:themeColor="text1"/>
        </w:rPr>
        <w:t xml:space="preserve">dos mil dieciocho, emitida en el recurso de revisión </w:t>
      </w:r>
      <w:r w:rsidRPr="00EA544D">
        <w:rPr>
          <w:rFonts w:ascii="Palatino Linotype" w:hAnsi="Palatino Linotype" w:cs="Arial"/>
          <w:b/>
          <w:bCs/>
        </w:rPr>
        <w:t>0</w:t>
      </w:r>
      <w:r w:rsidR="00200778" w:rsidRPr="00EA544D">
        <w:rPr>
          <w:rFonts w:ascii="Palatino Linotype" w:hAnsi="Palatino Linotype" w:cs="Arial"/>
          <w:b/>
          <w:bCs/>
        </w:rPr>
        <w:t>1913</w:t>
      </w:r>
      <w:r w:rsidRPr="00EA544D">
        <w:rPr>
          <w:rFonts w:ascii="Palatino Linotype" w:hAnsi="Palatino Linotype" w:cs="Arial"/>
          <w:b/>
          <w:bCs/>
        </w:rPr>
        <w:t>/INFOEM/IP/RR/2018</w:t>
      </w:r>
      <w:r w:rsidRPr="00EA544D">
        <w:rPr>
          <w:rFonts w:ascii="Palatino Linotype" w:eastAsia="Times New Roman" w:hAnsi="Palatino Linotype" w:cs="Arial"/>
          <w:color w:val="000000" w:themeColor="text1"/>
        </w:rPr>
        <w:t>.</w:t>
      </w:r>
    </w:p>
    <w:sectPr w:rsidR="001F5187" w:rsidRPr="00CD475E" w:rsidSect="00C319C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30A4" w14:textId="77777777" w:rsidR="001A21E6" w:rsidRDefault="001A21E6" w:rsidP="00587366">
      <w:r>
        <w:separator/>
      </w:r>
    </w:p>
  </w:endnote>
  <w:endnote w:type="continuationSeparator" w:id="0">
    <w:p w14:paraId="38E2D5B9" w14:textId="77777777" w:rsidR="001A21E6" w:rsidRDefault="001A21E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D914D9" w:rsidRPr="00883450" w:rsidRDefault="00D914D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688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688D">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D914D9" w:rsidRDefault="00D914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914D9" w:rsidRPr="00883450" w:rsidRDefault="00D914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688D" w:rsidRPr="003768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688D" w:rsidRPr="0037688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D914D9" w:rsidRPr="00883450" w:rsidRDefault="00D914D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921FA" w14:textId="77777777" w:rsidR="001A21E6" w:rsidRDefault="001A21E6" w:rsidP="00587366">
      <w:r>
        <w:separator/>
      </w:r>
    </w:p>
  </w:footnote>
  <w:footnote w:type="continuationSeparator" w:id="0">
    <w:p w14:paraId="429A5707" w14:textId="77777777" w:rsidR="001A21E6" w:rsidRDefault="001A21E6" w:rsidP="00587366">
      <w:r>
        <w:continuationSeparator/>
      </w:r>
    </w:p>
  </w:footnote>
  <w:footnote w:id="1">
    <w:p w14:paraId="74EBF60C" w14:textId="77777777" w:rsidR="00862403" w:rsidRPr="00D45A90" w:rsidRDefault="00862403" w:rsidP="00862403">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2">
    <w:p w14:paraId="087E2D44" w14:textId="77777777" w:rsidR="001271FC" w:rsidRDefault="001271FC" w:rsidP="001271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B9B2CFE" w14:textId="77777777" w:rsidR="001271FC" w:rsidRDefault="001271FC" w:rsidP="001271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19FB51" w14:textId="77777777" w:rsidR="001271FC" w:rsidRPr="001E1F95" w:rsidRDefault="001271FC" w:rsidP="001271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6ECB33C1" w14:textId="77777777" w:rsidR="001271FC" w:rsidRPr="00034B44" w:rsidRDefault="001271FC" w:rsidP="001271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48D7172" w14:textId="77777777" w:rsidR="001271FC" w:rsidRPr="00034B44" w:rsidRDefault="001271FC" w:rsidP="001271FC">
      <w:pPr>
        <w:pStyle w:val="Textonotapie"/>
        <w:jc w:val="both"/>
        <w:rPr>
          <w:rFonts w:ascii="Palatino Linotype" w:hAnsi="Palatino Linotype"/>
          <w:sz w:val="18"/>
        </w:rPr>
      </w:pPr>
      <w:r w:rsidRPr="00034B44">
        <w:rPr>
          <w:rFonts w:ascii="Palatino Linotype" w:hAnsi="Palatino Linotype"/>
          <w:sz w:val="18"/>
        </w:rPr>
        <w:t xml:space="preserve"> (…)</w:t>
      </w:r>
    </w:p>
    <w:p w14:paraId="4145DF7B" w14:textId="77777777" w:rsidR="001271FC" w:rsidRPr="00034B44" w:rsidRDefault="001271FC" w:rsidP="001271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975C3" w14:textId="77777777" w:rsidR="00EA544D" w:rsidRDefault="00EA544D"/>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14D9" w:rsidRPr="00EF13C1" w14:paraId="28B038A3" w14:textId="77777777" w:rsidTr="00643C57">
      <w:trPr>
        <w:trHeight w:val="138"/>
        <w:jc w:val="right"/>
      </w:trPr>
      <w:tc>
        <w:tcPr>
          <w:tcW w:w="2552" w:type="dxa"/>
          <w:vAlign w:val="center"/>
        </w:tcPr>
        <w:p w14:paraId="444FA3BE"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44D72A6" w:rsidR="00D914D9" w:rsidRPr="00EF13C1" w:rsidRDefault="00F05FB9" w:rsidP="00F05FB9">
          <w:pPr>
            <w:pStyle w:val="Encabezado"/>
            <w:jc w:val="right"/>
            <w:rPr>
              <w:rFonts w:ascii="Palatino Linotype" w:hAnsi="Palatino Linotype"/>
              <w:b/>
              <w:sz w:val="22"/>
              <w:szCs w:val="22"/>
            </w:rPr>
          </w:pPr>
          <w:r>
            <w:rPr>
              <w:rFonts w:ascii="Palatino Linotype" w:hAnsi="Palatino Linotype" w:cs="Arial"/>
              <w:b/>
              <w:bCs/>
              <w:sz w:val="22"/>
              <w:szCs w:val="22"/>
              <w:lang w:eastAsia="es-MX"/>
            </w:rPr>
            <w:t>01913</w:t>
          </w:r>
          <w:r w:rsidR="00D914D9" w:rsidRPr="00EF13C1">
            <w:rPr>
              <w:rFonts w:ascii="Palatino Linotype" w:hAnsi="Palatino Linotype" w:cs="Arial"/>
              <w:b/>
              <w:bCs/>
              <w:sz w:val="22"/>
              <w:szCs w:val="22"/>
              <w:lang w:eastAsia="es-MX"/>
            </w:rPr>
            <w:t>/INFOEM/IP/RR/201</w:t>
          </w:r>
          <w:r w:rsidR="00D914D9">
            <w:rPr>
              <w:rFonts w:ascii="Palatino Linotype" w:hAnsi="Palatino Linotype" w:cs="Arial"/>
              <w:b/>
              <w:bCs/>
              <w:sz w:val="22"/>
              <w:szCs w:val="22"/>
              <w:lang w:eastAsia="es-MX"/>
            </w:rPr>
            <w:t>8</w:t>
          </w:r>
        </w:p>
      </w:tc>
    </w:tr>
    <w:tr w:rsidR="00D914D9" w:rsidRPr="00EF13C1" w14:paraId="316C9DB2" w14:textId="77777777" w:rsidTr="00643C57">
      <w:trPr>
        <w:trHeight w:val="321"/>
        <w:jc w:val="right"/>
      </w:trPr>
      <w:tc>
        <w:tcPr>
          <w:tcW w:w="2552" w:type="dxa"/>
          <w:vAlign w:val="center"/>
        </w:tcPr>
        <w:p w14:paraId="49601F1D"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50B8E8A5" w:rsidR="00D914D9" w:rsidRPr="00EF13C1" w:rsidRDefault="00D914D9" w:rsidP="00F05FB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F05FB9">
            <w:rPr>
              <w:rFonts w:ascii="Palatino Linotype" w:hAnsi="Palatino Linotype"/>
              <w:b/>
              <w:bCs/>
              <w:sz w:val="22"/>
              <w:szCs w:val="22"/>
            </w:rPr>
            <w:t>Naucalpan de Juárez</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914D9" w:rsidRPr="00EF13C1" w14:paraId="15CEC1D4" w14:textId="77777777" w:rsidTr="00643C57">
      <w:trPr>
        <w:trHeight w:val="321"/>
        <w:jc w:val="right"/>
      </w:trPr>
      <w:tc>
        <w:tcPr>
          <w:tcW w:w="2552" w:type="dxa"/>
          <w:vAlign w:val="center"/>
        </w:tcPr>
        <w:p w14:paraId="2EEA8623"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D914D9" w:rsidRPr="00EF13C1" w:rsidRDefault="00D914D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D914D9" w:rsidRDefault="00D914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914D9" w:rsidRDefault="00D914D9"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14D9" w:rsidRPr="00EF13C1" w14:paraId="1A4C1239" w14:textId="77777777" w:rsidTr="00643C57">
      <w:trPr>
        <w:trHeight w:val="138"/>
        <w:jc w:val="right"/>
      </w:trPr>
      <w:tc>
        <w:tcPr>
          <w:tcW w:w="2552" w:type="dxa"/>
          <w:vAlign w:val="center"/>
        </w:tcPr>
        <w:p w14:paraId="05E8D394"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262466A3" w:rsidR="00D914D9" w:rsidRPr="00EF13C1" w:rsidRDefault="00F05FB9" w:rsidP="00B32944">
          <w:pPr>
            <w:pStyle w:val="Encabezado"/>
            <w:jc w:val="right"/>
            <w:rPr>
              <w:rFonts w:ascii="Palatino Linotype" w:hAnsi="Palatino Linotype"/>
              <w:b/>
              <w:sz w:val="22"/>
              <w:szCs w:val="22"/>
            </w:rPr>
          </w:pPr>
          <w:r>
            <w:rPr>
              <w:rFonts w:ascii="Palatino Linotype" w:hAnsi="Palatino Linotype" w:cs="Arial"/>
              <w:b/>
              <w:bCs/>
              <w:sz w:val="22"/>
              <w:szCs w:val="22"/>
              <w:lang w:eastAsia="es-MX"/>
            </w:rPr>
            <w:t>01913</w:t>
          </w:r>
          <w:r w:rsidR="00D914D9" w:rsidRPr="00EF13C1">
            <w:rPr>
              <w:rFonts w:ascii="Palatino Linotype" w:hAnsi="Palatino Linotype" w:cs="Arial"/>
              <w:b/>
              <w:bCs/>
              <w:sz w:val="22"/>
              <w:szCs w:val="22"/>
              <w:lang w:eastAsia="es-MX"/>
            </w:rPr>
            <w:t>/INFOEM/IP/RR/201</w:t>
          </w:r>
          <w:r w:rsidR="00D914D9">
            <w:rPr>
              <w:rFonts w:ascii="Palatino Linotype" w:hAnsi="Palatino Linotype" w:cs="Arial"/>
              <w:b/>
              <w:bCs/>
              <w:sz w:val="22"/>
              <w:szCs w:val="22"/>
              <w:lang w:eastAsia="es-MX"/>
            </w:rPr>
            <w:t>8</w:t>
          </w:r>
        </w:p>
      </w:tc>
    </w:tr>
    <w:tr w:rsidR="00D914D9" w:rsidRPr="00EF13C1" w14:paraId="5E026BAE" w14:textId="77777777" w:rsidTr="00643C57">
      <w:trPr>
        <w:trHeight w:val="233"/>
        <w:jc w:val="right"/>
      </w:trPr>
      <w:tc>
        <w:tcPr>
          <w:tcW w:w="2552" w:type="dxa"/>
          <w:vAlign w:val="center"/>
        </w:tcPr>
        <w:p w14:paraId="7363CA5A"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FAD4A7D" w:rsidR="00D914D9" w:rsidRPr="00EF13C1" w:rsidRDefault="004D5416" w:rsidP="00C319CD">
          <w:pPr>
            <w:pStyle w:val="Encabezado"/>
            <w:jc w:val="right"/>
            <w:rPr>
              <w:rFonts w:ascii="Palatino Linotype" w:hAnsi="Palatino Linotype"/>
              <w:b/>
              <w:sz w:val="22"/>
              <w:szCs w:val="22"/>
            </w:rPr>
          </w:pPr>
          <w:r w:rsidRPr="004D5416">
            <w:rPr>
              <w:rFonts w:ascii="Palatino Linotype" w:hAnsi="Palatino Linotype"/>
              <w:b/>
              <w:sz w:val="22"/>
              <w:szCs w:val="22"/>
              <w:highlight w:val="black"/>
            </w:rPr>
            <w:t>----------------------------------------</w:t>
          </w:r>
          <w:r w:rsidR="00D914D9">
            <w:rPr>
              <w:rFonts w:ascii="Palatino Linotype" w:hAnsi="Palatino Linotype"/>
              <w:b/>
              <w:sz w:val="22"/>
              <w:szCs w:val="22"/>
            </w:rPr>
            <w:t xml:space="preserve"> </w:t>
          </w:r>
        </w:p>
      </w:tc>
    </w:tr>
    <w:tr w:rsidR="00D914D9" w:rsidRPr="00EF13C1" w14:paraId="2D92B102" w14:textId="77777777" w:rsidTr="00643C57">
      <w:trPr>
        <w:trHeight w:val="321"/>
        <w:jc w:val="right"/>
      </w:trPr>
      <w:tc>
        <w:tcPr>
          <w:tcW w:w="2552" w:type="dxa"/>
          <w:vAlign w:val="center"/>
        </w:tcPr>
        <w:p w14:paraId="1DE9D245"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9A6077C" w:rsidR="00D914D9" w:rsidRPr="00EF13C1" w:rsidRDefault="00D914D9" w:rsidP="00F05FB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F05FB9">
            <w:rPr>
              <w:rFonts w:ascii="Palatino Linotype" w:hAnsi="Palatino Linotype"/>
              <w:b/>
              <w:bCs/>
              <w:sz w:val="22"/>
              <w:szCs w:val="22"/>
            </w:rPr>
            <w:t>Naucalpan de Juárez</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914D9" w:rsidRPr="00EF13C1" w14:paraId="37A51A6D" w14:textId="77777777" w:rsidTr="00643C57">
      <w:trPr>
        <w:trHeight w:val="321"/>
        <w:jc w:val="right"/>
      </w:trPr>
      <w:tc>
        <w:tcPr>
          <w:tcW w:w="2552" w:type="dxa"/>
          <w:vAlign w:val="center"/>
        </w:tcPr>
        <w:p w14:paraId="6F9D60AE" w14:textId="77777777" w:rsidR="00D914D9" w:rsidRPr="00EF13C1" w:rsidRDefault="00D914D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D914D9" w:rsidRPr="00EF13C1" w:rsidRDefault="00D914D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D914D9" w:rsidRDefault="00D914D9"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38B9"/>
    <w:multiLevelType w:val="hybridMultilevel"/>
    <w:tmpl w:val="ADE23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5F2B85"/>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5C1402"/>
    <w:multiLevelType w:val="hybridMultilevel"/>
    <w:tmpl w:val="6C046688"/>
    <w:lvl w:ilvl="0" w:tplc="ACE08C5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5D7C99"/>
    <w:multiLevelType w:val="hybridMultilevel"/>
    <w:tmpl w:val="97366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BB42C3"/>
    <w:multiLevelType w:val="hybridMultilevel"/>
    <w:tmpl w:val="FA063EB6"/>
    <w:lvl w:ilvl="0" w:tplc="291220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13C3412C"/>
    <w:multiLevelType w:val="hybridMultilevel"/>
    <w:tmpl w:val="E932A0A4"/>
    <w:lvl w:ilvl="0" w:tplc="3C9693F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771F00"/>
    <w:multiLevelType w:val="hybridMultilevel"/>
    <w:tmpl w:val="03CA96AC"/>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9172F68"/>
    <w:multiLevelType w:val="hybridMultilevel"/>
    <w:tmpl w:val="6C9E8064"/>
    <w:lvl w:ilvl="0" w:tplc="0B2E3C24">
      <w:start w:val="1"/>
      <w:numFmt w:val="upperLetter"/>
      <w:lvlText w:val="%1."/>
      <w:lvlJc w:val="left"/>
      <w:pPr>
        <w:ind w:left="720" w:hanging="36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422B53"/>
    <w:multiLevelType w:val="hybridMultilevel"/>
    <w:tmpl w:val="1A7C8926"/>
    <w:lvl w:ilvl="0" w:tplc="F4A29550">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1B222F47"/>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0B3259"/>
    <w:multiLevelType w:val="hybridMultilevel"/>
    <w:tmpl w:val="187CC474"/>
    <w:lvl w:ilvl="0" w:tplc="203282B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AE1379"/>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2C0771"/>
    <w:multiLevelType w:val="hybridMultilevel"/>
    <w:tmpl w:val="DD6ABC9C"/>
    <w:lvl w:ilvl="0" w:tplc="6DF4B1F0">
      <w:start w:val="1"/>
      <w:numFmt w:val="upperLetter"/>
      <w:lvlText w:val="%1."/>
      <w:lvlJc w:val="left"/>
      <w:pPr>
        <w:ind w:left="720" w:hanging="360"/>
      </w:pPr>
      <w:rPr>
        <w:rFonts w:eastAsia="Times New Roman" w:hint="default"/>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9E19F6"/>
    <w:multiLevelType w:val="hybridMultilevel"/>
    <w:tmpl w:val="0A3626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4E400EB"/>
    <w:multiLevelType w:val="hybridMultilevel"/>
    <w:tmpl w:val="E24E8564"/>
    <w:lvl w:ilvl="0" w:tplc="583A0298">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7262856"/>
    <w:multiLevelType w:val="hybridMultilevel"/>
    <w:tmpl w:val="4B30C3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289516EE"/>
    <w:multiLevelType w:val="hybridMultilevel"/>
    <w:tmpl w:val="B0145B76"/>
    <w:lvl w:ilvl="0" w:tplc="1464B7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B80B37"/>
    <w:multiLevelType w:val="hybridMultilevel"/>
    <w:tmpl w:val="8B3E67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1869BB"/>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12D4E73"/>
    <w:multiLevelType w:val="hybridMultilevel"/>
    <w:tmpl w:val="67520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19E3F3D"/>
    <w:multiLevelType w:val="hybridMultilevel"/>
    <w:tmpl w:val="904296E0"/>
    <w:lvl w:ilvl="0" w:tplc="B2F4C74C">
      <w:start w:val="19"/>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402D0B"/>
    <w:multiLevelType w:val="multilevel"/>
    <w:tmpl w:val="145EA6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AB15FD2"/>
    <w:multiLevelType w:val="hybridMultilevel"/>
    <w:tmpl w:val="4E4E91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BEF03BC"/>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0EB48FA"/>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4EB245E"/>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7460667"/>
    <w:multiLevelType w:val="hybridMultilevel"/>
    <w:tmpl w:val="ADD2EE92"/>
    <w:lvl w:ilvl="0" w:tplc="080A0001">
      <w:start w:val="1"/>
      <w:numFmt w:val="bullet"/>
      <w:lvlText w:val=""/>
      <w:lvlJc w:val="left"/>
      <w:pPr>
        <w:ind w:left="5180" w:hanging="360"/>
      </w:pPr>
      <w:rPr>
        <w:rFonts w:ascii="Symbol" w:hAnsi="Symbol"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1E500F6"/>
    <w:multiLevelType w:val="hybridMultilevel"/>
    <w:tmpl w:val="958ED33C"/>
    <w:lvl w:ilvl="0" w:tplc="5B982FC8">
      <w:start w:val="23"/>
      <w:numFmt w:val="decimal"/>
      <w:lvlText w:val="%1."/>
      <w:lvlJc w:val="left"/>
      <w:pPr>
        <w:ind w:left="1353" w:hanging="360"/>
      </w:pPr>
      <w:rPr>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6">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5A4D0531"/>
    <w:multiLevelType w:val="hybridMultilevel"/>
    <w:tmpl w:val="D05E41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84D23E4"/>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F9D1E8A"/>
    <w:multiLevelType w:val="hybridMultilevel"/>
    <w:tmpl w:val="7FC63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21E3321"/>
    <w:multiLevelType w:val="hybridMultilevel"/>
    <w:tmpl w:val="6AEA3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42752A"/>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C1661C"/>
    <w:multiLevelType w:val="hybridMultilevel"/>
    <w:tmpl w:val="BAC845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25"/>
  </w:num>
  <w:num w:numId="3">
    <w:abstractNumId w:val="10"/>
  </w:num>
  <w:num w:numId="4">
    <w:abstractNumId w:val="13"/>
  </w:num>
  <w:num w:numId="5">
    <w:abstractNumId w:val="27"/>
  </w:num>
  <w:num w:numId="6">
    <w:abstractNumId w:val="44"/>
  </w:num>
  <w:num w:numId="7">
    <w:abstractNumId w:val="21"/>
  </w:num>
  <w:num w:numId="8">
    <w:abstractNumId w:val="15"/>
  </w:num>
  <w:num w:numId="9">
    <w:abstractNumId w:val="9"/>
  </w:num>
  <w:num w:numId="10">
    <w:abstractNumId w:val="6"/>
  </w:num>
  <w:num w:numId="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24"/>
  </w:num>
  <w:num w:numId="15">
    <w:abstractNumId w:val="4"/>
  </w:num>
  <w:num w:numId="16">
    <w:abstractNumId w:val="43"/>
  </w:num>
  <w:num w:numId="17">
    <w:abstractNumId w:val="7"/>
  </w:num>
  <w:num w:numId="18">
    <w:abstractNumId w:val="11"/>
  </w:num>
  <w:num w:numId="19">
    <w:abstractNumId w:val="5"/>
  </w:num>
  <w:num w:numId="20">
    <w:abstractNumId w:val="26"/>
  </w:num>
  <w:num w:numId="21">
    <w:abstractNumId w:val="31"/>
  </w:num>
  <w:num w:numId="22">
    <w:abstractNumId w:val="37"/>
  </w:num>
  <w:num w:numId="23">
    <w:abstractNumId w:val="33"/>
  </w:num>
  <w:num w:numId="24">
    <w:abstractNumId w:val="35"/>
  </w:num>
  <w:num w:numId="25">
    <w:abstractNumId w:val="2"/>
  </w:num>
  <w:num w:numId="26">
    <w:abstractNumId w:val="8"/>
  </w:num>
  <w:num w:numId="27">
    <w:abstractNumId w:val="28"/>
  </w:num>
  <w:num w:numId="28">
    <w:abstractNumId w:val="22"/>
  </w:num>
  <w:num w:numId="29">
    <w:abstractNumId w:val="38"/>
  </w:num>
  <w:num w:numId="30">
    <w:abstractNumId w:val="19"/>
  </w:num>
  <w:num w:numId="31">
    <w:abstractNumId w:val="30"/>
  </w:num>
  <w:num w:numId="32">
    <w:abstractNumId w:val="23"/>
  </w:num>
  <w:num w:numId="33">
    <w:abstractNumId w:val="20"/>
  </w:num>
  <w:num w:numId="34">
    <w:abstractNumId w:val="42"/>
  </w:num>
  <w:num w:numId="35">
    <w:abstractNumId w:val="12"/>
  </w:num>
  <w:num w:numId="36">
    <w:abstractNumId w:val="29"/>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1"/>
  </w:num>
  <w:num w:numId="40">
    <w:abstractNumId w:val="39"/>
  </w:num>
  <w:num w:numId="41">
    <w:abstractNumId w:val="1"/>
  </w:num>
  <w:num w:numId="42">
    <w:abstractNumId w:val="0"/>
  </w:num>
  <w:num w:numId="43">
    <w:abstractNumId w:val="14"/>
  </w:num>
  <w:num w:numId="44">
    <w:abstractNumId w:val="3"/>
  </w:num>
  <w:num w:numId="4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C53"/>
    <w:rsid w:val="00007251"/>
    <w:rsid w:val="0000742F"/>
    <w:rsid w:val="00007ECB"/>
    <w:rsid w:val="000110D9"/>
    <w:rsid w:val="00011F41"/>
    <w:rsid w:val="00012472"/>
    <w:rsid w:val="00014948"/>
    <w:rsid w:val="00015148"/>
    <w:rsid w:val="000159BF"/>
    <w:rsid w:val="000164C1"/>
    <w:rsid w:val="00021EA7"/>
    <w:rsid w:val="000272A1"/>
    <w:rsid w:val="000277C5"/>
    <w:rsid w:val="0003063D"/>
    <w:rsid w:val="000308EA"/>
    <w:rsid w:val="00030CE2"/>
    <w:rsid w:val="00032493"/>
    <w:rsid w:val="0003284E"/>
    <w:rsid w:val="00032A4A"/>
    <w:rsid w:val="00036A3A"/>
    <w:rsid w:val="00041181"/>
    <w:rsid w:val="000414A2"/>
    <w:rsid w:val="00041933"/>
    <w:rsid w:val="00041A0D"/>
    <w:rsid w:val="00042382"/>
    <w:rsid w:val="000443CD"/>
    <w:rsid w:val="00044DAF"/>
    <w:rsid w:val="000453BF"/>
    <w:rsid w:val="00045C8C"/>
    <w:rsid w:val="00045FFB"/>
    <w:rsid w:val="000461D1"/>
    <w:rsid w:val="0004686A"/>
    <w:rsid w:val="000468E2"/>
    <w:rsid w:val="000519B8"/>
    <w:rsid w:val="0005462C"/>
    <w:rsid w:val="00055BAD"/>
    <w:rsid w:val="0005696F"/>
    <w:rsid w:val="00056A79"/>
    <w:rsid w:val="000571E3"/>
    <w:rsid w:val="00057C34"/>
    <w:rsid w:val="00061185"/>
    <w:rsid w:val="000612B2"/>
    <w:rsid w:val="00062FBE"/>
    <w:rsid w:val="00063983"/>
    <w:rsid w:val="00063EF3"/>
    <w:rsid w:val="00064B95"/>
    <w:rsid w:val="000655CE"/>
    <w:rsid w:val="0007384D"/>
    <w:rsid w:val="00075243"/>
    <w:rsid w:val="000800AC"/>
    <w:rsid w:val="00080322"/>
    <w:rsid w:val="00080DC8"/>
    <w:rsid w:val="00084BC9"/>
    <w:rsid w:val="0008542A"/>
    <w:rsid w:val="0009135F"/>
    <w:rsid w:val="00091CA3"/>
    <w:rsid w:val="0009403F"/>
    <w:rsid w:val="00094A70"/>
    <w:rsid w:val="0009581D"/>
    <w:rsid w:val="00095947"/>
    <w:rsid w:val="000959FF"/>
    <w:rsid w:val="0009608F"/>
    <w:rsid w:val="00097D9B"/>
    <w:rsid w:val="000A4A9D"/>
    <w:rsid w:val="000A748D"/>
    <w:rsid w:val="000A74C9"/>
    <w:rsid w:val="000A77ED"/>
    <w:rsid w:val="000B0C60"/>
    <w:rsid w:val="000B1E3D"/>
    <w:rsid w:val="000B1FC7"/>
    <w:rsid w:val="000B49F5"/>
    <w:rsid w:val="000B4DB9"/>
    <w:rsid w:val="000B5BDA"/>
    <w:rsid w:val="000B5D79"/>
    <w:rsid w:val="000C05B1"/>
    <w:rsid w:val="000C10B9"/>
    <w:rsid w:val="000C3721"/>
    <w:rsid w:val="000C4A8E"/>
    <w:rsid w:val="000C5A04"/>
    <w:rsid w:val="000C6832"/>
    <w:rsid w:val="000D04BF"/>
    <w:rsid w:val="000D0CA4"/>
    <w:rsid w:val="000D3253"/>
    <w:rsid w:val="000D38B8"/>
    <w:rsid w:val="000D3D79"/>
    <w:rsid w:val="000D4EE3"/>
    <w:rsid w:val="000D5C91"/>
    <w:rsid w:val="000D7DE1"/>
    <w:rsid w:val="000E0104"/>
    <w:rsid w:val="000E2D21"/>
    <w:rsid w:val="000E36AA"/>
    <w:rsid w:val="000E3747"/>
    <w:rsid w:val="000E5170"/>
    <w:rsid w:val="000F2849"/>
    <w:rsid w:val="000F2BA0"/>
    <w:rsid w:val="000F56FC"/>
    <w:rsid w:val="000F585D"/>
    <w:rsid w:val="00102435"/>
    <w:rsid w:val="00105F71"/>
    <w:rsid w:val="00110A12"/>
    <w:rsid w:val="00110E3E"/>
    <w:rsid w:val="00110E59"/>
    <w:rsid w:val="001114BC"/>
    <w:rsid w:val="00112B02"/>
    <w:rsid w:val="001131F2"/>
    <w:rsid w:val="00115B1B"/>
    <w:rsid w:val="00116506"/>
    <w:rsid w:val="0011669B"/>
    <w:rsid w:val="0012006D"/>
    <w:rsid w:val="00120951"/>
    <w:rsid w:val="00121D7C"/>
    <w:rsid w:val="00122348"/>
    <w:rsid w:val="00124EFA"/>
    <w:rsid w:val="00124F8E"/>
    <w:rsid w:val="001266CC"/>
    <w:rsid w:val="0012670D"/>
    <w:rsid w:val="001271FC"/>
    <w:rsid w:val="00127F7E"/>
    <w:rsid w:val="001304AE"/>
    <w:rsid w:val="00130F48"/>
    <w:rsid w:val="001318D2"/>
    <w:rsid w:val="00131F81"/>
    <w:rsid w:val="00133B79"/>
    <w:rsid w:val="0013492B"/>
    <w:rsid w:val="00135305"/>
    <w:rsid w:val="001368C2"/>
    <w:rsid w:val="001377C3"/>
    <w:rsid w:val="00140B88"/>
    <w:rsid w:val="00140D44"/>
    <w:rsid w:val="001413E1"/>
    <w:rsid w:val="001424AE"/>
    <w:rsid w:val="00143222"/>
    <w:rsid w:val="00143C66"/>
    <w:rsid w:val="0014419A"/>
    <w:rsid w:val="00146189"/>
    <w:rsid w:val="00147864"/>
    <w:rsid w:val="0014791F"/>
    <w:rsid w:val="0015104A"/>
    <w:rsid w:val="00151852"/>
    <w:rsid w:val="0015466E"/>
    <w:rsid w:val="00155475"/>
    <w:rsid w:val="00157BA8"/>
    <w:rsid w:val="00157C4F"/>
    <w:rsid w:val="00161C65"/>
    <w:rsid w:val="00162463"/>
    <w:rsid w:val="00163919"/>
    <w:rsid w:val="001648EE"/>
    <w:rsid w:val="00164B65"/>
    <w:rsid w:val="001654E5"/>
    <w:rsid w:val="0016654D"/>
    <w:rsid w:val="0016660E"/>
    <w:rsid w:val="00166794"/>
    <w:rsid w:val="00172101"/>
    <w:rsid w:val="00172A1A"/>
    <w:rsid w:val="00174D45"/>
    <w:rsid w:val="00175E51"/>
    <w:rsid w:val="001760C2"/>
    <w:rsid w:val="0017657B"/>
    <w:rsid w:val="001775DF"/>
    <w:rsid w:val="00177A93"/>
    <w:rsid w:val="00177D1C"/>
    <w:rsid w:val="00177FBE"/>
    <w:rsid w:val="00177FE9"/>
    <w:rsid w:val="00184124"/>
    <w:rsid w:val="001845D3"/>
    <w:rsid w:val="00185435"/>
    <w:rsid w:val="00185A8A"/>
    <w:rsid w:val="00185AE8"/>
    <w:rsid w:val="00193527"/>
    <w:rsid w:val="00193F06"/>
    <w:rsid w:val="001A0F17"/>
    <w:rsid w:val="001A138D"/>
    <w:rsid w:val="001A21E6"/>
    <w:rsid w:val="001A2899"/>
    <w:rsid w:val="001A2C72"/>
    <w:rsid w:val="001A3801"/>
    <w:rsid w:val="001A3C9C"/>
    <w:rsid w:val="001A55DD"/>
    <w:rsid w:val="001A5A6D"/>
    <w:rsid w:val="001A67B9"/>
    <w:rsid w:val="001B110E"/>
    <w:rsid w:val="001B243D"/>
    <w:rsid w:val="001B3372"/>
    <w:rsid w:val="001B3BB7"/>
    <w:rsid w:val="001B53A0"/>
    <w:rsid w:val="001B5F70"/>
    <w:rsid w:val="001C1031"/>
    <w:rsid w:val="001C13B1"/>
    <w:rsid w:val="001C1726"/>
    <w:rsid w:val="001C1C2A"/>
    <w:rsid w:val="001C4523"/>
    <w:rsid w:val="001C4B31"/>
    <w:rsid w:val="001C6027"/>
    <w:rsid w:val="001C67B0"/>
    <w:rsid w:val="001C6DEF"/>
    <w:rsid w:val="001C6E80"/>
    <w:rsid w:val="001C79FA"/>
    <w:rsid w:val="001D04BA"/>
    <w:rsid w:val="001D2AB8"/>
    <w:rsid w:val="001D39CA"/>
    <w:rsid w:val="001D49D7"/>
    <w:rsid w:val="001D70A1"/>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5187"/>
    <w:rsid w:val="001F6189"/>
    <w:rsid w:val="001F61D8"/>
    <w:rsid w:val="00200778"/>
    <w:rsid w:val="00202F06"/>
    <w:rsid w:val="002031F3"/>
    <w:rsid w:val="0020324B"/>
    <w:rsid w:val="00204D37"/>
    <w:rsid w:val="00206D8C"/>
    <w:rsid w:val="00211387"/>
    <w:rsid w:val="0021496E"/>
    <w:rsid w:val="00215717"/>
    <w:rsid w:val="00215985"/>
    <w:rsid w:val="002179AC"/>
    <w:rsid w:val="00220992"/>
    <w:rsid w:val="00220D52"/>
    <w:rsid w:val="002217BA"/>
    <w:rsid w:val="00221F4A"/>
    <w:rsid w:val="00222A7D"/>
    <w:rsid w:val="00222C7E"/>
    <w:rsid w:val="0022306A"/>
    <w:rsid w:val="00223CAD"/>
    <w:rsid w:val="00226807"/>
    <w:rsid w:val="00226F76"/>
    <w:rsid w:val="002273F3"/>
    <w:rsid w:val="00230012"/>
    <w:rsid w:val="00230C3C"/>
    <w:rsid w:val="002310DA"/>
    <w:rsid w:val="00232154"/>
    <w:rsid w:val="00232780"/>
    <w:rsid w:val="002345FF"/>
    <w:rsid w:val="00234C51"/>
    <w:rsid w:val="00235130"/>
    <w:rsid w:val="002368D9"/>
    <w:rsid w:val="002379BC"/>
    <w:rsid w:val="0024073E"/>
    <w:rsid w:val="002407C8"/>
    <w:rsid w:val="00240C04"/>
    <w:rsid w:val="00241C33"/>
    <w:rsid w:val="00242479"/>
    <w:rsid w:val="00246BAD"/>
    <w:rsid w:val="00250BD7"/>
    <w:rsid w:val="00251874"/>
    <w:rsid w:val="002519B8"/>
    <w:rsid w:val="00254B63"/>
    <w:rsid w:val="00257C34"/>
    <w:rsid w:val="00261001"/>
    <w:rsid w:val="00263A67"/>
    <w:rsid w:val="0026425B"/>
    <w:rsid w:val="00265609"/>
    <w:rsid w:val="002665BD"/>
    <w:rsid w:val="00267ACF"/>
    <w:rsid w:val="0027430D"/>
    <w:rsid w:val="0027514C"/>
    <w:rsid w:val="0027585B"/>
    <w:rsid w:val="00280015"/>
    <w:rsid w:val="002845D3"/>
    <w:rsid w:val="00286D67"/>
    <w:rsid w:val="00286EF5"/>
    <w:rsid w:val="0028750D"/>
    <w:rsid w:val="00292380"/>
    <w:rsid w:val="00292D1F"/>
    <w:rsid w:val="002932B9"/>
    <w:rsid w:val="00294A1B"/>
    <w:rsid w:val="002954B8"/>
    <w:rsid w:val="002962A2"/>
    <w:rsid w:val="00296EE0"/>
    <w:rsid w:val="002A3063"/>
    <w:rsid w:val="002A31DD"/>
    <w:rsid w:val="002A3DEA"/>
    <w:rsid w:val="002A4019"/>
    <w:rsid w:val="002A4CB9"/>
    <w:rsid w:val="002A4D79"/>
    <w:rsid w:val="002A6505"/>
    <w:rsid w:val="002A79BE"/>
    <w:rsid w:val="002B085C"/>
    <w:rsid w:val="002B1E14"/>
    <w:rsid w:val="002B2660"/>
    <w:rsid w:val="002B2A2E"/>
    <w:rsid w:val="002B2D61"/>
    <w:rsid w:val="002B6801"/>
    <w:rsid w:val="002C0D6D"/>
    <w:rsid w:val="002C1BE6"/>
    <w:rsid w:val="002C2D64"/>
    <w:rsid w:val="002C2F64"/>
    <w:rsid w:val="002C3632"/>
    <w:rsid w:val="002C47ED"/>
    <w:rsid w:val="002C4B72"/>
    <w:rsid w:val="002C5C49"/>
    <w:rsid w:val="002C5F9E"/>
    <w:rsid w:val="002C60C0"/>
    <w:rsid w:val="002D01A1"/>
    <w:rsid w:val="002D1A38"/>
    <w:rsid w:val="002D1B90"/>
    <w:rsid w:val="002D373C"/>
    <w:rsid w:val="002D3C1F"/>
    <w:rsid w:val="002D4F3F"/>
    <w:rsid w:val="002D4FB3"/>
    <w:rsid w:val="002D54A9"/>
    <w:rsid w:val="002D6E3A"/>
    <w:rsid w:val="002D7E6E"/>
    <w:rsid w:val="002E0C70"/>
    <w:rsid w:val="002E12FC"/>
    <w:rsid w:val="002E1AFD"/>
    <w:rsid w:val="002E468F"/>
    <w:rsid w:val="002E4C91"/>
    <w:rsid w:val="002E74CE"/>
    <w:rsid w:val="002E7670"/>
    <w:rsid w:val="002E7E5E"/>
    <w:rsid w:val="002F04E8"/>
    <w:rsid w:val="002F1A26"/>
    <w:rsid w:val="002F1D03"/>
    <w:rsid w:val="002F2E2F"/>
    <w:rsid w:val="002F3672"/>
    <w:rsid w:val="002F6191"/>
    <w:rsid w:val="002F64CF"/>
    <w:rsid w:val="002F7DD9"/>
    <w:rsid w:val="002F7F5B"/>
    <w:rsid w:val="0030150B"/>
    <w:rsid w:val="003015DA"/>
    <w:rsid w:val="00301C5B"/>
    <w:rsid w:val="00301DE8"/>
    <w:rsid w:val="003020EA"/>
    <w:rsid w:val="00303717"/>
    <w:rsid w:val="00303B1A"/>
    <w:rsid w:val="00305144"/>
    <w:rsid w:val="00305990"/>
    <w:rsid w:val="00307227"/>
    <w:rsid w:val="003102F1"/>
    <w:rsid w:val="003105D0"/>
    <w:rsid w:val="003116A6"/>
    <w:rsid w:val="00311804"/>
    <w:rsid w:val="00313033"/>
    <w:rsid w:val="00314295"/>
    <w:rsid w:val="00316ABA"/>
    <w:rsid w:val="00317402"/>
    <w:rsid w:val="00321AA3"/>
    <w:rsid w:val="003223D1"/>
    <w:rsid w:val="00323478"/>
    <w:rsid w:val="003235B7"/>
    <w:rsid w:val="00323895"/>
    <w:rsid w:val="00324D89"/>
    <w:rsid w:val="003255F0"/>
    <w:rsid w:val="00330199"/>
    <w:rsid w:val="00330294"/>
    <w:rsid w:val="003304A6"/>
    <w:rsid w:val="0033310C"/>
    <w:rsid w:val="00333BE8"/>
    <w:rsid w:val="0033490A"/>
    <w:rsid w:val="00336204"/>
    <w:rsid w:val="00336DFB"/>
    <w:rsid w:val="00336E20"/>
    <w:rsid w:val="0033724C"/>
    <w:rsid w:val="00337C41"/>
    <w:rsid w:val="003403D2"/>
    <w:rsid w:val="00340746"/>
    <w:rsid w:val="00341256"/>
    <w:rsid w:val="00341AF0"/>
    <w:rsid w:val="00343B0D"/>
    <w:rsid w:val="00344487"/>
    <w:rsid w:val="00345439"/>
    <w:rsid w:val="00345D0F"/>
    <w:rsid w:val="003472B3"/>
    <w:rsid w:val="00350CBD"/>
    <w:rsid w:val="00354510"/>
    <w:rsid w:val="00357C4D"/>
    <w:rsid w:val="00360010"/>
    <w:rsid w:val="0036073F"/>
    <w:rsid w:val="00360FFC"/>
    <w:rsid w:val="00363668"/>
    <w:rsid w:val="00364109"/>
    <w:rsid w:val="003654DD"/>
    <w:rsid w:val="00366152"/>
    <w:rsid w:val="0036621B"/>
    <w:rsid w:val="0037160E"/>
    <w:rsid w:val="003716BC"/>
    <w:rsid w:val="003721B2"/>
    <w:rsid w:val="003725C6"/>
    <w:rsid w:val="00372D3D"/>
    <w:rsid w:val="00372E53"/>
    <w:rsid w:val="00373050"/>
    <w:rsid w:val="0037493D"/>
    <w:rsid w:val="00375020"/>
    <w:rsid w:val="0037688D"/>
    <w:rsid w:val="0037779B"/>
    <w:rsid w:val="003825B0"/>
    <w:rsid w:val="003833A2"/>
    <w:rsid w:val="00384284"/>
    <w:rsid w:val="00387DC9"/>
    <w:rsid w:val="00387DEB"/>
    <w:rsid w:val="00391C71"/>
    <w:rsid w:val="003930A6"/>
    <w:rsid w:val="00393B71"/>
    <w:rsid w:val="0039460E"/>
    <w:rsid w:val="00395135"/>
    <w:rsid w:val="00395B50"/>
    <w:rsid w:val="00395D6C"/>
    <w:rsid w:val="003972EF"/>
    <w:rsid w:val="003A0910"/>
    <w:rsid w:val="003A1809"/>
    <w:rsid w:val="003A1BB9"/>
    <w:rsid w:val="003A22D2"/>
    <w:rsid w:val="003A27E7"/>
    <w:rsid w:val="003A3B6F"/>
    <w:rsid w:val="003A48A9"/>
    <w:rsid w:val="003A521F"/>
    <w:rsid w:val="003A53F5"/>
    <w:rsid w:val="003A590B"/>
    <w:rsid w:val="003A5CF8"/>
    <w:rsid w:val="003A6600"/>
    <w:rsid w:val="003A6A5A"/>
    <w:rsid w:val="003A6BAD"/>
    <w:rsid w:val="003A6E98"/>
    <w:rsid w:val="003B24B4"/>
    <w:rsid w:val="003B252C"/>
    <w:rsid w:val="003B4F02"/>
    <w:rsid w:val="003B53EB"/>
    <w:rsid w:val="003B55AD"/>
    <w:rsid w:val="003B59ED"/>
    <w:rsid w:val="003B6F26"/>
    <w:rsid w:val="003B73A2"/>
    <w:rsid w:val="003C1C65"/>
    <w:rsid w:val="003C1E11"/>
    <w:rsid w:val="003C1ED7"/>
    <w:rsid w:val="003C40D9"/>
    <w:rsid w:val="003C4324"/>
    <w:rsid w:val="003C4876"/>
    <w:rsid w:val="003C4F5C"/>
    <w:rsid w:val="003C5DE5"/>
    <w:rsid w:val="003C7282"/>
    <w:rsid w:val="003C73E8"/>
    <w:rsid w:val="003D0FF0"/>
    <w:rsid w:val="003D3747"/>
    <w:rsid w:val="003D40AF"/>
    <w:rsid w:val="003D46D0"/>
    <w:rsid w:val="003D53D9"/>
    <w:rsid w:val="003D78BC"/>
    <w:rsid w:val="003E0B24"/>
    <w:rsid w:val="003E1504"/>
    <w:rsid w:val="003E2043"/>
    <w:rsid w:val="003E5516"/>
    <w:rsid w:val="003E72BD"/>
    <w:rsid w:val="003F0149"/>
    <w:rsid w:val="003F15DB"/>
    <w:rsid w:val="003F21A6"/>
    <w:rsid w:val="003F2702"/>
    <w:rsid w:val="003F58F1"/>
    <w:rsid w:val="003F70CA"/>
    <w:rsid w:val="003F767B"/>
    <w:rsid w:val="004009F7"/>
    <w:rsid w:val="00400C0B"/>
    <w:rsid w:val="00400D54"/>
    <w:rsid w:val="00401D2A"/>
    <w:rsid w:val="00401F94"/>
    <w:rsid w:val="0040278D"/>
    <w:rsid w:val="00402AAD"/>
    <w:rsid w:val="00402C25"/>
    <w:rsid w:val="00402C63"/>
    <w:rsid w:val="00404378"/>
    <w:rsid w:val="00412849"/>
    <w:rsid w:val="0041341F"/>
    <w:rsid w:val="004143E5"/>
    <w:rsid w:val="00415452"/>
    <w:rsid w:val="00417D15"/>
    <w:rsid w:val="004201F6"/>
    <w:rsid w:val="0042068A"/>
    <w:rsid w:val="00420774"/>
    <w:rsid w:val="00420868"/>
    <w:rsid w:val="00421C4F"/>
    <w:rsid w:val="0042390D"/>
    <w:rsid w:val="004245B9"/>
    <w:rsid w:val="00425D68"/>
    <w:rsid w:val="00426D7C"/>
    <w:rsid w:val="00430E32"/>
    <w:rsid w:val="00430F6E"/>
    <w:rsid w:val="004319E4"/>
    <w:rsid w:val="004327EB"/>
    <w:rsid w:val="004328B8"/>
    <w:rsid w:val="00432B72"/>
    <w:rsid w:val="00433016"/>
    <w:rsid w:val="004342F1"/>
    <w:rsid w:val="00434EB9"/>
    <w:rsid w:val="004352A1"/>
    <w:rsid w:val="00435F1C"/>
    <w:rsid w:val="00436081"/>
    <w:rsid w:val="00441661"/>
    <w:rsid w:val="00441B07"/>
    <w:rsid w:val="00442676"/>
    <w:rsid w:val="0044471B"/>
    <w:rsid w:val="00446EF8"/>
    <w:rsid w:val="00447338"/>
    <w:rsid w:val="0044796D"/>
    <w:rsid w:val="00450A5F"/>
    <w:rsid w:val="00451514"/>
    <w:rsid w:val="004518ED"/>
    <w:rsid w:val="00454CEE"/>
    <w:rsid w:val="00455F52"/>
    <w:rsid w:val="00457AE7"/>
    <w:rsid w:val="0046402E"/>
    <w:rsid w:val="00464CB9"/>
    <w:rsid w:val="0046566E"/>
    <w:rsid w:val="0047025A"/>
    <w:rsid w:val="00470BB6"/>
    <w:rsid w:val="00470F59"/>
    <w:rsid w:val="00471EAE"/>
    <w:rsid w:val="00472F73"/>
    <w:rsid w:val="00473924"/>
    <w:rsid w:val="00473EC0"/>
    <w:rsid w:val="00474326"/>
    <w:rsid w:val="00475195"/>
    <w:rsid w:val="004753BC"/>
    <w:rsid w:val="00475EAE"/>
    <w:rsid w:val="00477A15"/>
    <w:rsid w:val="00481A7B"/>
    <w:rsid w:val="00484131"/>
    <w:rsid w:val="00484F64"/>
    <w:rsid w:val="00486C97"/>
    <w:rsid w:val="004878EB"/>
    <w:rsid w:val="00487D5B"/>
    <w:rsid w:val="00491A61"/>
    <w:rsid w:val="00491B5A"/>
    <w:rsid w:val="00491C96"/>
    <w:rsid w:val="0049305A"/>
    <w:rsid w:val="0049407D"/>
    <w:rsid w:val="00496359"/>
    <w:rsid w:val="004973CB"/>
    <w:rsid w:val="004A213D"/>
    <w:rsid w:val="004A267C"/>
    <w:rsid w:val="004A2A7C"/>
    <w:rsid w:val="004A2BE4"/>
    <w:rsid w:val="004A2BF5"/>
    <w:rsid w:val="004A2CDA"/>
    <w:rsid w:val="004A3A87"/>
    <w:rsid w:val="004A3EA6"/>
    <w:rsid w:val="004A48B3"/>
    <w:rsid w:val="004A5161"/>
    <w:rsid w:val="004A7FCE"/>
    <w:rsid w:val="004B0AF3"/>
    <w:rsid w:val="004B2064"/>
    <w:rsid w:val="004B293C"/>
    <w:rsid w:val="004B6243"/>
    <w:rsid w:val="004B7C14"/>
    <w:rsid w:val="004B7D15"/>
    <w:rsid w:val="004C00B4"/>
    <w:rsid w:val="004C1454"/>
    <w:rsid w:val="004C2F29"/>
    <w:rsid w:val="004C3FBA"/>
    <w:rsid w:val="004C6E11"/>
    <w:rsid w:val="004C77CB"/>
    <w:rsid w:val="004C7A99"/>
    <w:rsid w:val="004D1692"/>
    <w:rsid w:val="004D1EB9"/>
    <w:rsid w:val="004D2149"/>
    <w:rsid w:val="004D2252"/>
    <w:rsid w:val="004D2256"/>
    <w:rsid w:val="004D257A"/>
    <w:rsid w:val="004D4ABA"/>
    <w:rsid w:val="004D5416"/>
    <w:rsid w:val="004E0A39"/>
    <w:rsid w:val="004E0D65"/>
    <w:rsid w:val="004E1B19"/>
    <w:rsid w:val="004E4C6D"/>
    <w:rsid w:val="004E50CD"/>
    <w:rsid w:val="004E76E1"/>
    <w:rsid w:val="004F1A35"/>
    <w:rsid w:val="004F2E58"/>
    <w:rsid w:val="004F44C7"/>
    <w:rsid w:val="004F489F"/>
    <w:rsid w:val="004F6ADB"/>
    <w:rsid w:val="004F6FC9"/>
    <w:rsid w:val="004F766F"/>
    <w:rsid w:val="004F76DF"/>
    <w:rsid w:val="004F7944"/>
    <w:rsid w:val="005019BB"/>
    <w:rsid w:val="0050257B"/>
    <w:rsid w:val="005035A7"/>
    <w:rsid w:val="005035DD"/>
    <w:rsid w:val="00503A08"/>
    <w:rsid w:val="0050506A"/>
    <w:rsid w:val="005074EB"/>
    <w:rsid w:val="00507BA5"/>
    <w:rsid w:val="005124B4"/>
    <w:rsid w:val="00512F22"/>
    <w:rsid w:val="00513B57"/>
    <w:rsid w:val="005167B1"/>
    <w:rsid w:val="00517FFD"/>
    <w:rsid w:val="00521518"/>
    <w:rsid w:val="005215EE"/>
    <w:rsid w:val="005217CB"/>
    <w:rsid w:val="00522569"/>
    <w:rsid w:val="00526816"/>
    <w:rsid w:val="005278C3"/>
    <w:rsid w:val="00530E09"/>
    <w:rsid w:val="00532E2A"/>
    <w:rsid w:val="00534783"/>
    <w:rsid w:val="005353CA"/>
    <w:rsid w:val="005374B5"/>
    <w:rsid w:val="0054109D"/>
    <w:rsid w:val="00542B3A"/>
    <w:rsid w:val="00542B8C"/>
    <w:rsid w:val="00544EC9"/>
    <w:rsid w:val="0055118B"/>
    <w:rsid w:val="005517CB"/>
    <w:rsid w:val="005520BF"/>
    <w:rsid w:val="00552682"/>
    <w:rsid w:val="0055313D"/>
    <w:rsid w:val="00553DAB"/>
    <w:rsid w:val="00555CDA"/>
    <w:rsid w:val="00556056"/>
    <w:rsid w:val="0055785F"/>
    <w:rsid w:val="00557F40"/>
    <w:rsid w:val="00560702"/>
    <w:rsid w:val="005654DE"/>
    <w:rsid w:val="0056598A"/>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5511"/>
    <w:rsid w:val="0059757A"/>
    <w:rsid w:val="005A06B1"/>
    <w:rsid w:val="005A0A64"/>
    <w:rsid w:val="005A2A65"/>
    <w:rsid w:val="005A2C62"/>
    <w:rsid w:val="005A3513"/>
    <w:rsid w:val="005A3BD7"/>
    <w:rsid w:val="005A5BE7"/>
    <w:rsid w:val="005A6205"/>
    <w:rsid w:val="005A7720"/>
    <w:rsid w:val="005B31D7"/>
    <w:rsid w:val="005B56CE"/>
    <w:rsid w:val="005B6566"/>
    <w:rsid w:val="005B7C5D"/>
    <w:rsid w:val="005C0B77"/>
    <w:rsid w:val="005C1A74"/>
    <w:rsid w:val="005C2EF0"/>
    <w:rsid w:val="005C3294"/>
    <w:rsid w:val="005C4E02"/>
    <w:rsid w:val="005C5752"/>
    <w:rsid w:val="005C5EF7"/>
    <w:rsid w:val="005C65AE"/>
    <w:rsid w:val="005C661D"/>
    <w:rsid w:val="005C6F55"/>
    <w:rsid w:val="005D0794"/>
    <w:rsid w:val="005D15FE"/>
    <w:rsid w:val="005D27DD"/>
    <w:rsid w:val="005D3493"/>
    <w:rsid w:val="005D5C8E"/>
    <w:rsid w:val="005D7322"/>
    <w:rsid w:val="005E12E6"/>
    <w:rsid w:val="005E223A"/>
    <w:rsid w:val="005E2542"/>
    <w:rsid w:val="005E29D8"/>
    <w:rsid w:val="005E309B"/>
    <w:rsid w:val="005E34C4"/>
    <w:rsid w:val="005E3683"/>
    <w:rsid w:val="005E5798"/>
    <w:rsid w:val="005F0141"/>
    <w:rsid w:val="005F0167"/>
    <w:rsid w:val="005F1954"/>
    <w:rsid w:val="005F2491"/>
    <w:rsid w:val="005F5071"/>
    <w:rsid w:val="005F62B2"/>
    <w:rsid w:val="005F715E"/>
    <w:rsid w:val="005F748B"/>
    <w:rsid w:val="0060246B"/>
    <w:rsid w:val="006040D5"/>
    <w:rsid w:val="00604626"/>
    <w:rsid w:val="00604AC3"/>
    <w:rsid w:val="0060640F"/>
    <w:rsid w:val="006071D8"/>
    <w:rsid w:val="006118BE"/>
    <w:rsid w:val="00611FDE"/>
    <w:rsid w:val="00613008"/>
    <w:rsid w:val="00613B7D"/>
    <w:rsid w:val="006176D5"/>
    <w:rsid w:val="0062070B"/>
    <w:rsid w:val="006215B9"/>
    <w:rsid w:val="006218C1"/>
    <w:rsid w:val="00622428"/>
    <w:rsid w:val="00622B06"/>
    <w:rsid w:val="00625112"/>
    <w:rsid w:val="00631AF3"/>
    <w:rsid w:val="00631BB0"/>
    <w:rsid w:val="00632515"/>
    <w:rsid w:val="006331D7"/>
    <w:rsid w:val="006334FE"/>
    <w:rsid w:val="006347BF"/>
    <w:rsid w:val="0063554D"/>
    <w:rsid w:val="006376A4"/>
    <w:rsid w:val="00637933"/>
    <w:rsid w:val="00637DBC"/>
    <w:rsid w:val="0064137E"/>
    <w:rsid w:val="00643C57"/>
    <w:rsid w:val="00643CD7"/>
    <w:rsid w:val="00645227"/>
    <w:rsid w:val="0064691B"/>
    <w:rsid w:val="00646A08"/>
    <w:rsid w:val="00646F09"/>
    <w:rsid w:val="00647AAA"/>
    <w:rsid w:val="00651B1C"/>
    <w:rsid w:val="00652BB2"/>
    <w:rsid w:val="006538CA"/>
    <w:rsid w:val="00655A70"/>
    <w:rsid w:val="00662C69"/>
    <w:rsid w:val="00664A70"/>
    <w:rsid w:val="00664CDC"/>
    <w:rsid w:val="0067167E"/>
    <w:rsid w:val="006723F2"/>
    <w:rsid w:val="00674B19"/>
    <w:rsid w:val="0067649D"/>
    <w:rsid w:val="00676B3E"/>
    <w:rsid w:val="00683EA4"/>
    <w:rsid w:val="0068414B"/>
    <w:rsid w:val="00685F21"/>
    <w:rsid w:val="00686874"/>
    <w:rsid w:val="00686D61"/>
    <w:rsid w:val="00687350"/>
    <w:rsid w:val="00687825"/>
    <w:rsid w:val="00687C00"/>
    <w:rsid w:val="00687DB6"/>
    <w:rsid w:val="0069091A"/>
    <w:rsid w:val="00690ADC"/>
    <w:rsid w:val="00691C8F"/>
    <w:rsid w:val="006920D6"/>
    <w:rsid w:val="0069300B"/>
    <w:rsid w:val="00693427"/>
    <w:rsid w:val="00695055"/>
    <w:rsid w:val="006950A8"/>
    <w:rsid w:val="00696C2B"/>
    <w:rsid w:val="00696EF8"/>
    <w:rsid w:val="006A144F"/>
    <w:rsid w:val="006A3045"/>
    <w:rsid w:val="006A36E1"/>
    <w:rsid w:val="006A5A79"/>
    <w:rsid w:val="006A6537"/>
    <w:rsid w:val="006A70AF"/>
    <w:rsid w:val="006B0198"/>
    <w:rsid w:val="006B01D5"/>
    <w:rsid w:val="006B12E8"/>
    <w:rsid w:val="006B4AF4"/>
    <w:rsid w:val="006C28DB"/>
    <w:rsid w:val="006C2A0E"/>
    <w:rsid w:val="006C4ABE"/>
    <w:rsid w:val="006C50C2"/>
    <w:rsid w:val="006C563A"/>
    <w:rsid w:val="006C73F5"/>
    <w:rsid w:val="006C7C01"/>
    <w:rsid w:val="006D0DE8"/>
    <w:rsid w:val="006D1A53"/>
    <w:rsid w:val="006D27EF"/>
    <w:rsid w:val="006D3A65"/>
    <w:rsid w:val="006D5024"/>
    <w:rsid w:val="006D52D1"/>
    <w:rsid w:val="006D5682"/>
    <w:rsid w:val="006D652F"/>
    <w:rsid w:val="006D79F5"/>
    <w:rsid w:val="006E0427"/>
    <w:rsid w:val="006E1056"/>
    <w:rsid w:val="006E1753"/>
    <w:rsid w:val="006E257F"/>
    <w:rsid w:val="006E4346"/>
    <w:rsid w:val="006E4699"/>
    <w:rsid w:val="006E5CDE"/>
    <w:rsid w:val="006E6DE0"/>
    <w:rsid w:val="006E6F9B"/>
    <w:rsid w:val="006F0145"/>
    <w:rsid w:val="006F0CC7"/>
    <w:rsid w:val="006F19CE"/>
    <w:rsid w:val="006F249B"/>
    <w:rsid w:val="006F2C12"/>
    <w:rsid w:val="006F2F92"/>
    <w:rsid w:val="006F40A1"/>
    <w:rsid w:val="006F4483"/>
    <w:rsid w:val="006F4DAE"/>
    <w:rsid w:val="006F5CF4"/>
    <w:rsid w:val="006F5EB4"/>
    <w:rsid w:val="006F6A1E"/>
    <w:rsid w:val="00700BD6"/>
    <w:rsid w:val="0070210E"/>
    <w:rsid w:val="00703C40"/>
    <w:rsid w:val="00704281"/>
    <w:rsid w:val="00704608"/>
    <w:rsid w:val="00707096"/>
    <w:rsid w:val="00710E38"/>
    <w:rsid w:val="00710FD2"/>
    <w:rsid w:val="007115A3"/>
    <w:rsid w:val="0071282A"/>
    <w:rsid w:val="00712CA5"/>
    <w:rsid w:val="007133AD"/>
    <w:rsid w:val="00713E7D"/>
    <w:rsid w:val="007169F7"/>
    <w:rsid w:val="00716D4B"/>
    <w:rsid w:val="007173CB"/>
    <w:rsid w:val="00721F66"/>
    <w:rsid w:val="00721F9B"/>
    <w:rsid w:val="00722218"/>
    <w:rsid w:val="0072227F"/>
    <w:rsid w:val="00722530"/>
    <w:rsid w:val="00722E4D"/>
    <w:rsid w:val="007237BF"/>
    <w:rsid w:val="0072483C"/>
    <w:rsid w:val="00724D2F"/>
    <w:rsid w:val="0072759C"/>
    <w:rsid w:val="0073023D"/>
    <w:rsid w:val="007306B8"/>
    <w:rsid w:val="00730DE2"/>
    <w:rsid w:val="00731E0E"/>
    <w:rsid w:val="00734412"/>
    <w:rsid w:val="00735858"/>
    <w:rsid w:val="007366FE"/>
    <w:rsid w:val="007408CD"/>
    <w:rsid w:val="00740BA2"/>
    <w:rsid w:val="00742974"/>
    <w:rsid w:val="007436AC"/>
    <w:rsid w:val="00746B31"/>
    <w:rsid w:val="00747799"/>
    <w:rsid w:val="00747990"/>
    <w:rsid w:val="007479C2"/>
    <w:rsid w:val="00750A80"/>
    <w:rsid w:val="0075151E"/>
    <w:rsid w:val="0075265E"/>
    <w:rsid w:val="00753D5F"/>
    <w:rsid w:val="0075440D"/>
    <w:rsid w:val="0075486E"/>
    <w:rsid w:val="00755DFC"/>
    <w:rsid w:val="0075650E"/>
    <w:rsid w:val="00757995"/>
    <w:rsid w:val="007656FA"/>
    <w:rsid w:val="007658E1"/>
    <w:rsid w:val="00765D71"/>
    <w:rsid w:val="00770EC5"/>
    <w:rsid w:val="007716C6"/>
    <w:rsid w:val="00772DB9"/>
    <w:rsid w:val="00774141"/>
    <w:rsid w:val="00774DFD"/>
    <w:rsid w:val="00780998"/>
    <w:rsid w:val="00782D4D"/>
    <w:rsid w:val="00784B40"/>
    <w:rsid w:val="00784EB3"/>
    <w:rsid w:val="007867C2"/>
    <w:rsid w:val="00787223"/>
    <w:rsid w:val="00787286"/>
    <w:rsid w:val="007914E4"/>
    <w:rsid w:val="00792E1F"/>
    <w:rsid w:val="007931F4"/>
    <w:rsid w:val="00793CB7"/>
    <w:rsid w:val="00795575"/>
    <w:rsid w:val="0079561B"/>
    <w:rsid w:val="00797B7C"/>
    <w:rsid w:val="00797E1D"/>
    <w:rsid w:val="007A1303"/>
    <w:rsid w:val="007A1496"/>
    <w:rsid w:val="007A544A"/>
    <w:rsid w:val="007A7A86"/>
    <w:rsid w:val="007B050E"/>
    <w:rsid w:val="007B1865"/>
    <w:rsid w:val="007B30F3"/>
    <w:rsid w:val="007B32BD"/>
    <w:rsid w:val="007C0013"/>
    <w:rsid w:val="007C0E39"/>
    <w:rsid w:val="007C15AE"/>
    <w:rsid w:val="007C1655"/>
    <w:rsid w:val="007C28C0"/>
    <w:rsid w:val="007C345B"/>
    <w:rsid w:val="007C37D2"/>
    <w:rsid w:val="007C40DC"/>
    <w:rsid w:val="007D29DA"/>
    <w:rsid w:val="007D3355"/>
    <w:rsid w:val="007D3CB5"/>
    <w:rsid w:val="007D5151"/>
    <w:rsid w:val="007D5882"/>
    <w:rsid w:val="007D6E14"/>
    <w:rsid w:val="007D7B08"/>
    <w:rsid w:val="007D7EF3"/>
    <w:rsid w:val="007E0D13"/>
    <w:rsid w:val="007E13B8"/>
    <w:rsid w:val="007E1AA4"/>
    <w:rsid w:val="007E304A"/>
    <w:rsid w:val="007E5278"/>
    <w:rsid w:val="007E5803"/>
    <w:rsid w:val="007E68E3"/>
    <w:rsid w:val="007E6AD6"/>
    <w:rsid w:val="007E7A98"/>
    <w:rsid w:val="007F4613"/>
    <w:rsid w:val="007F7FB5"/>
    <w:rsid w:val="00803092"/>
    <w:rsid w:val="00803490"/>
    <w:rsid w:val="008042D3"/>
    <w:rsid w:val="00804307"/>
    <w:rsid w:val="008057A7"/>
    <w:rsid w:val="00810401"/>
    <w:rsid w:val="00810B2A"/>
    <w:rsid w:val="00811F43"/>
    <w:rsid w:val="00813416"/>
    <w:rsid w:val="00815D02"/>
    <w:rsid w:val="0081614E"/>
    <w:rsid w:val="008167F5"/>
    <w:rsid w:val="008200A3"/>
    <w:rsid w:val="008210A9"/>
    <w:rsid w:val="00821E7A"/>
    <w:rsid w:val="0082452B"/>
    <w:rsid w:val="008253A7"/>
    <w:rsid w:val="0082581C"/>
    <w:rsid w:val="008265CF"/>
    <w:rsid w:val="00826AEA"/>
    <w:rsid w:val="00830431"/>
    <w:rsid w:val="00831BB5"/>
    <w:rsid w:val="00831E30"/>
    <w:rsid w:val="00833CA6"/>
    <w:rsid w:val="008342BE"/>
    <w:rsid w:val="00835166"/>
    <w:rsid w:val="00837DED"/>
    <w:rsid w:val="00840559"/>
    <w:rsid w:val="00840623"/>
    <w:rsid w:val="00840B9F"/>
    <w:rsid w:val="00840F27"/>
    <w:rsid w:val="00842795"/>
    <w:rsid w:val="00843C16"/>
    <w:rsid w:val="0084419D"/>
    <w:rsid w:val="008473FA"/>
    <w:rsid w:val="0085237D"/>
    <w:rsid w:val="008523BA"/>
    <w:rsid w:val="0085278A"/>
    <w:rsid w:val="008560F4"/>
    <w:rsid w:val="00861BA1"/>
    <w:rsid w:val="00861BFB"/>
    <w:rsid w:val="00862403"/>
    <w:rsid w:val="008639C8"/>
    <w:rsid w:val="00863ACE"/>
    <w:rsid w:val="008644D8"/>
    <w:rsid w:val="00864D74"/>
    <w:rsid w:val="00865617"/>
    <w:rsid w:val="00867C9F"/>
    <w:rsid w:val="008741F0"/>
    <w:rsid w:val="00875167"/>
    <w:rsid w:val="008768F9"/>
    <w:rsid w:val="00877ED4"/>
    <w:rsid w:val="00881E13"/>
    <w:rsid w:val="00883450"/>
    <w:rsid w:val="00884101"/>
    <w:rsid w:val="0088641A"/>
    <w:rsid w:val="00887E70"/>
    <w:rsid w:val="00891A33"/>
    <w:rsid w:val="00891CCC"/>
    <w:rsid w:val="008920CF"/>
    <w:rsid w:val="00892E87"/>
    <w:rsid w:val="00896426"/>
    <w:rsid w:val="008977F3"/>
    <w:rsid w:val="008A4EE5"/>
    <w:rsid w:val="008A5914"/>
    <w:rsid w:val="008A5A86"/>
    <w:rsid w:val="008A66FC"/>
    <w:rsid w:val="008A6999"/>
    <w:rsid w:val="008A7B21"/>
    <w:rsid w:val="008B1505"/>
    <w:rsid w:val="008B62A6"/>
    <w:rsid w:val="008B7426"/>
    <w:rsid w:val="008B7ADE"/>
    <w:rsid w:val="008C2B3C"/>
    <w:rsid w:val="008C41A7"/>
    <w:rsid w:val="008C499D"/>
    <w:rsid w:val="008C4B36"/>
    <w:rsid w:val="008C637D"/>
    <w:rsid w:val="008C6700"/>
    <w:rsid w:val="008C67D3"/>
    <w:rsid w:val="008D02A3"/>
    <w:rsid w:val="008D261E"/>
    <w:rsid w:val="008D3463"/>
    <w:rsid w:val="008D3B37"/>
    <w:rsid w:val="008D3CF4"/>
    <w:rsid w:val="008D4FC2"/>
    <w:rsid w:val="008D4FE0"/>
    <w:rsid w:val="008D5BAE"/>
    <w:rsid w:val="008D644F"/>
    <w:rsid w:val="008D7CD0"/>
    <w:rsid w:val="008E0E97"/>
    <w:rsid w:val="008E1151"/>
    <w:rsid w:val="008E11CC"/>
    <w:rsid w:val="008E28AA"/>
    <w:rsid w:val="008E3D49"/>
    <w:rsid w:val="008E4B89"/>
    <w:rsid w:val="008E591C"/>
    <w:rsid w:val="008E70AD"/>
    <w:rsid w:val="008E7BB2"/>
    <w:rsid w:val="008F12E6"/>
    <w:rsid w:val="008F1B08"/>
    <w:rsid w:val="008F269D"/>
    <w:rsid w:val="008F2A5E"/>
    <w:rsid w:val="008F2C40"/>
    <w:rsid w:val="008F2D98"/>
    <w:rsid w:val="008F3336"/>
    <w:rsid w:val="008F48C7"/>
    <w:rsid w:val="008F5CD2"/>
    <w:rsid w:val="008F67C1"/>
    <w:rsid w:val="00900BD0"/>
    <w:rsid w:val="00904271"/>
    <w:rsid w:val="00906BC8"/>
    <w:rsid w:val="009071FE"/>
    <w:rsid w:val="00912528"/>
    <w:rsid w:val="00913877"/>
    <w:rsid w:val="00915778"/>
    <w:rsid w:val="009164DD"/>
    <w:rsid w:val="00916D48"/>
    <w:rsid w:val="009178BF"/>
    <w:rsid w:val="0092231B"/>
    <w:rsid w:val="00923E63"/>
    <w:rsid w:val="009264E2"/>
    <w:rsid w:val="0092796F"/>
    <w:rsid w:val="00927FAD"/>
    <w:rsid w:val="009316D9"/>
    <w:rsid w:val="009316E9"/>
    <w:rsid w:val="00932DF6"/>
    <w:rsid w:val="00933AF1"/>
    <w:rsid w:val="0093612A"/>
    <w:rsid w:val="00937430"/>
    <w:rsid w:val="00940DD5"/>
    <w:rsid w:val="00943463"/>
    <w:rsid w:val="009453DB"/>
    <w:rsid w:val="00946F09"/>
    <w:rsid w:val="009529A1"/>
    <w:rsid w:val="00954909"/>
    <w:rsid w:val="009563A5"/>
    <w:rsid w:val="009606E6"/>
    <w:rsid w:val="00962624"/>
    <w:rsid w:val="009627AC"/>
    <w:rsid w:val="00962992"/>
    <w:rsid w:val="00962F40"/>
    <w:rsid w:val="00963DED"/>
    <w:rsid w:val="0097043C"/>
    <w:rsid w:val="00970D24"/>
    <w:rsid w:val="00971D5A"/>
    <w:rsid w:val="009723BB"/>
    <w:rsid w:val="00972668"/>
    <w:rsid w:val="009727B4"/>
    <w:rsid w:val="00976DBD"/>
    <w:rsid w:val="009800C6"/>
    <w:rsid w:val="00980844"/>
    <w:rsid w:val="00982AFE"/>
    <w:rsid w:val="00982EE3"/>
    <w:rsid w:val="009844CA"/>
    <w:rsid w:val="009865C2"/>
    <w:rsid w:val="009905F4"/>
    <w:rsid w:val="00990E2E"/>
    <w:rsid w:val="0099113E"/>
    <w:rsid w:val="0099177C"/>
    <w:rsid w:val="009924E6"/>
    <w:rsid w:val="00993D46"/>
    <w:rsid w:val="0099438D"/>
    <w:rsid w:val="0099446C"/>
    <w:rsid w:val="009946F8"/>
    <w:rsid w:val="009949A7"/>
    <w:rsid w:val="00996F32"/>
    <w:rsid w:val="0099752D"/>
    <w:rsid w:val="00997883"/>
    <w:rsid w:val="009A08D3"/>
    <w:rsid w:val="009A0C07"/>
    <w:rsid w:val="009A29BD"/>
    <w:rsid w:val="009A2D60"/>
    <w:rsid w:val="009A5191"/>
    <w:rsid w:val="009B0F5C"/>
    <w:rsid w:val="009B11D6"/>
    <w:rsid w:val="009B2EE4"/>
    <w:rsid w:val="009B4864"/>
    <w:rsid w:val="009B48AC"/>
    <w:rsid w:val="009B6129"/>
    <w:rsid w:val="009B6F16"/>
    <w:rsid w:val="009C3A05"/>
    <w:rsid w:val="009C6E3A"/>
    <w:rsid w:val="009D1A47"/>
    <w:rsid w:val="009D2784"/>
    <w:rsid w:val="009D33E1"/>
    <w:rsid w:val="009D467C"/>
    <w:rsid w:val="009D4727"/>
    <w:rsid w:val="009D4852"/>
    <w:rsid w:val="009D5C19"/>
    <w:rsid w:val="009D5ECA"/>
    <w:rsid w:val="009D61D9"/>
    <w:rsid w:val="009D6252"/>
    <w:rsid w:val="009D645F"/>
    <w:rsid w:val="009D7023"/>
    <w:rsid w:val="009E1E81"/>
    <w:rsid w:val="009E27CC"/>
    <w:rsid w:val="009E2B1F"/>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C73"/>
    <w:rsid w:val="00A212A3"/>
    <w:rsid w:val="00A2198C"/>
    <w:rsid w:val="00A222A7"/>
    <w:rsid w:val="00A222F4"/>
    <w:rsid w:val="00A2244D"/>
    <w:rsid w:val="00A235D0"/>
    <w:rsid w:val="00A23A62"/>
    <w:rsid w:val="00A23CBD"/>
    <w:rsid w:val="00A24FC2"/>
    <w:rsid w:val="00A2501A"/>
    <w:rsid w:val="00A262AD"/>
    <w:rsid w:val="00A2650E"/>
    <w:rsid w:val="00A269FE"/>
    <w:rsid w:val="00A30AB8"/>
    <w:rsid w:val="00A318FE"/>
    <w:rsid w:val="00A32159"/>
    <w:rsid w:val="00A3276A"/>
    <w:rsid w:val="00A33CA5"/>
    <w:rsid w:val="00A3403F"/>
    <w:rsid w:val="00A342DF"/>
    <w:rsid w:val="00A349D2"/>
    <w:rsid w:val="00A351BB"/>
    <w:rsid w:val="00A357EB"/>
    <w:rsid w:val="00A36741"/>
    <w:rsid w:val="00A4269D"/>
    <w:rsid w:val="00A43C4E"/>
    <w:rsid w:val="00A45847"/>
    <w:rsid w:val="00A46036"/>
    <w:rsid w:val="00A462D5"/>
    <w:rsid w:val="00A518CE"/>
    <w:rsid w:val="00A5224E"/>
    <w:rsid w:val="00A5332B"/>
    <w:rsid w:val="00A535FD"/>
    <w:rsid w:val="00A54FF5"/>
    <w:rsid w:val="00A568F3"/>
    <w:rsid w:val="00A572BC"/>
    <w:rsid w:val="00A575AA"/>
    <w:rsid w:val="00A6416B"/>
    <w:rsid w:val="00A70931"/>
    <w:rsid w:val="00A70CF3"/>
    <w:rsid w:val="00A70DDA"/>
    <w:rsid w:val="00A72642"/>
    <w:rsid w:val="00A72A3A"/>
    <w:rsid w:val="00A7719C"/>
    <w:rsid w:val="00A775B3"/>
    <w:rsid w:val="00A77B84"/>
    <w:rsid w:val="00A81106"/>
    <w:rsid w:val="00A82724"/>
    <w:rsid w:val="00A83750"/>
    <w:rsid w:val="00A83BBF"/>
    <w:rsid w:val="00A83D03"/>
    <w:rsid w:val="00A8620F"/>
    <w:rsid w:val="00A8769A"/>
    <w:rsid w:val="00A87B31"/>
    <w:rsid w:val="00A902BB"/>
    <w:rsid w:val="00A94055"/>
    <w:rsid w:val="00A94951"/>
    <w:rsid w:val="00A9763D"/>
    <w:rsid w:val="00AA0660"/>
    <w:rsid w:val="00AA1616"/>
    <w:rsid w:val="00AA1C69"/>
    <w:rsid w:val="00AA2A0A"/>
    <w:rsid w:val="00AA2AD3"/>
    <w:rsid w:val="00AA3E73"/>
    <w:rsid w:val="00AA44BE"/>
    <w:rsid w:val="00AA6228"/>
    <w:rsid w:val="00AA690E"/>
    <w:rsid w:val="00AA69A4"/>
    <w:rsid w:val="00AA6EC0"/>
    <w:rsid w:val="00AA7699"/>
    <w:rsid w:val="00AA7767"/>
    <w:rsid w:val="00AA7A73"/>
    <w:rsid w:val="00AA7FE5"/>
    <w:rsid w:val="00AB1D2B"/>
    <w:rsid w:val="00AB274F"/>
    <w:rsid w:val="00AB2A4A"/>
    <w:rsid w:val="00AB2C84"/>
    <w:rsid w:val="00AB645E"/>
    <w:rsid w:val="00AB6BE3"/>
    <w:rsid w:val="00AB75A1"/>
    <w:rsid w:val="00AB75DE"/>
    <w:rsid w:val="00AB7726"/>
    <w:rsid w:val="00AC087F"/>
    <w:rsid w:val="00AC0B88"/>
    <w:rsid w:val="00AC20D6"/>
    <w:rsid w:val="00AC2549"/>
    <w:rsid w:val="00AC451C"/>
    <w:rsid w:val="00AC554C"/>
    <w:rsid w:val="00AD0B3C"/>
    <w:rsid w:val="00AD0E47"/>
    <w:rsid w:val="00AD3C7B"/>
    <w:rsid w:val="00AD6538"/>
    <w:rsid w:val="00AE0480"/>
    <w:rsid w:val="00AE254D"/>
    <w:rsid w:val="00AE2673"/>
    <w:rsid w:val="00AE3FEC"/>
    <w:rsid w:val="00AE4411"/>
    <w:rsid w:val="00AE4C5A"/>
    <w:rsid w:val="00AE6C3D"/>
    <w:rsid w:val="00AE6FC6"/>
    <w:rsid w:val="00AE7123"/>
    <w:rsid w:val="00AF07B5"/>
    <w:rsid w:val="00AF0B9B"/>
    <w:rsid w:val="00AF1979"/>
    <w:rsid w:val="00AF1E3C"/>
    <w:rsid w:val="00AF1F04"/>
    <w:rsid w:val="00AF1F76"/>
    <w:rsid w:val="00AF30E6"/>
    <w:rsid w:val="00AF6A1C"/>
    <w:rsid w:val="00B016F7"/>
    <w:rsid w:val="00B0470B"/>
    <w:rsid w:val="00B049C2"/>
    <w:rsid w:val="00B055B9"/>
    <w:rsid w:val="00B07CC5"/>
    <w:rsid w:val="00B12AA3"/>
    <w:rsid w:val="00B12C53"/>
    <w:rsid w:val="00B13D52"/>
    <w:rsid w:val="00B13D85"/>
    <w:rsid w:val="00B156F5"/>
    <w:rsid w:val="00B15847"/>
    <w:rsid w:val="00B15D2F"/>
    <w:rsid w:val="00B16E2F"/>
    <w:rsid w:val="00B1786A"/>
    <w:rsid w:val="00B2026B"/>
    <w:rsid w:val="00B206D8"/>
    <w:rsid w:val="00B2095A"/>
    <w:rsid w:val="00B211BD"/>
    <w:rsid w:val="00B22000"/>
    <w:rsid w:val="00B22058"/>
    <w:rsid w:val="00B231FE"/>
    <w:rsid w:val="00B23257"/>
    <w:rsid w:val="00B2484C"/>
    <w:rsid w:val="00B25A9A"/>
    <w:rsid w:val="00B27CEB"/>
    <w:rsid w:val="00B307DE"/>
    <w:rsid w:val="00B312C7"/>
    <w:rsid w:val="00B32944"/>
    <w:rsid w:val="00B33017"/>
    <w:rsid w:val="00B3403B"/>
    <w:rsid w:val="00B34DDB"/>
    <w:rsid w:val="00B35AFA"/>
    <w:rsid w:val="00B37B2B"/>
    <w:rsid w:val="00B40AFB"/>
    <w:rsid w:val="00B41B87"/>
    <w:rsid w:val="00B42739"/>
    <w:rsid w:val="00B42C26"/>
    <w:rsid w:val="00B44755"/>
    <w:rsid w:val="00B50FD7"/>
    <w:rsid w:val="00B520CD"/>
    <w:rsid w:val="00B521F4"/>
    <w:rsid w:val="00B52497"/>
    <w:rsid w:val="00B52840"/>
    <w:rsid w:val="00B52D09"/>
    <w:rsid w:val="00B535D7"/>
    <w:rsid w:val="00B53CB9"/>
    <w:rsid w:val="00B54A5F"/>
    <w:rsid w:val="00B54D87"/>
    <w:rsid w:val="00B57683"/>
    <w:rsid w:val="00B62C74"/>
    <w:rsid w:val="00B6339C"/>
    <w:rsid w:val="00B65604"/>
    <w:rsid w:val="00B65DFA"/>
    <w:rsid w:val="00B66B57"/>
    <w:rsid w:val="00B67152"/>
    <w:rsid w:val="00B708DB"/>
    <w:rsid w:val="00B7183A"/>
    <w:rsid w:val="00B7334E"/>
    <w:rsid w:val="00B73838"/>
    <w:rsid w:val="00B73B47"/>
    <w:rsid w:val="00B7492E"/>
    <w:rsid w:val="00B81371"/>
    <w:rsid w:val="00B823F3"/>
    <w:rsid w:val="00B852A5"/>
    <w:rsid w:val="00B86827"/>
    <w:rsid w:val="00B87634"/>
    <w:rsid w:val="00B900BD"/>
    <w:rsid w:val="00B902B4"/>
    <w:rsid w:val="00B92241"/>
    <w:rsid w:val="00B943CF"/>
    <w:rsid w:val="00B96446"/>
    <w:rsid w:val="00B974B4"/>
    <w:rsid w:val="00BA0A62"/>
    <w:rsid w:val="00BA1AB9"/>
    <w:rsid w:val="00BA35D3"/>
    <w:rsid w:val="00BA4A03"/>
    <w:rsid w:val="00BA5B49"/>
    <w:rsid w:val="00BA5C5B"/>
    <w:rsid w:val="00BA64FE"/>
    <w:rsid w:val="00BA735F"/>
    <w:rsid w:val="00BA7F72"/>
    <w:rsid w:val="00BB0C4E"/>
    <w:rsid w:val="00BB1342"/>
    <w:rsid w:val="00BB30BE"/>
    <w:rsid w:val="00BB3156"/>
    <w:rsid w:val="00BB3397"/>
    <w:rsid w:val="00BB3AD9"/>
    <w:rsid w:val="00BB426A"/>
    <w:rsid w:val="00BB5A70"/>
    <w:rsid w:val="00BB6662"/>
    <w:rsid w:val="00BB6A4C"/>
    <w:rsid w:val="00BB6AF4"/>
    <w:rsid w:val="00BB74D3"/>
    <w:rsid w:val="00BC15E4"/>
    <w:rsid w:val="00BC3150"/>
    <w:rsid w:val="00BC47BB"/>
    <w:rsid w:val="00BC4E4B"/>
    <w:rsid w:val="00BC58F3"/>
    <w:rsid w:val="00BC5D71"/>
    <w:rsid w:val="00BC6453"/>
    <w:rsid w:val="00BC755B"/>
    <w:rsid w:val="00BD05EF"/>
    <w:rsid w:val="00BD1B67"/>
    <w:rsid w:val="00BD2A12"/>
    <w:rsid w:val="00BD40F9"/>
    <w:rsid w:val="00BD462C"/>
    <w:rsid w:val="00BD4B06"/>
    <w:rsid w:val="00BE00FA"/>
    <w:rsid w:val="00BE0C95"/>
    <w:rsid w:val="00BE0ED1"/>
    <w:rsid w:val="00BE236A"/>
    <w:rsid w:val="00BE2F13"/>
    <w:rsid w:val="00BE32EE"/>
    <w:rsid w:val="00BE61A1"/>
    <w:rsid w:val="00BE7363"/>
    <w:rsid w:val="00BE7DA3"/>
    <w:rsid w:val="00BF163B"/>
    <w:rsid w:val="00BF2596"/>
    <w:rsid w:val="00BF45BC"/>
    <w:rsid w:val="00BF63E7"/>
    <w:rsid w:val="00BF65DE"/>
    <w:rsid w:val="00BF6CD6"/>
    <w:rsid w:val="00BF6D83"/>
    <w:rsid w:val="00C0055F"/>
    <w:rsid w:val="00C00B10"/>
    <w:rsid w:val="00C0225F"/>
    <w:rsid w:val="00C036CC"/>
    <w:rsid w:val="00C06028"/>
    <w:rsid w:val="00C06CF8"/>
    <w:rsid w:val="00C06E03"/>
    <w:rsid w:val="00C10453"/>
    <w:rsid w:val="00C12787"/>
    <w:rsid w:val="00C12C19"/>
    <w:rsid w:val="00C13819"/>
    <w:rsid w:val="00C13A80"/>
    <w:rsid w:val="00C13D66"/>
    <w:rsid w:val="00C1661B"/>
    <w:rsid w:val="00C17737"/>
    <w:rsid w:val="00C17D4A"/>
    <w:rsid w:val="00C2139F"/>
    <w:rsid w:val="00C218D2"/>
    <w:rsid w:val="00C26A5A"/>
    <w:rsid w:val="00C26DF6"/>
    <w:rsid w:val="00C27A3D"/>
    <w:rsid w:val="00C319CD"/>
    <w:rsid w:val="00C32621"/>
    <w:rsid w:val="00C3291F"/>
    <w:rsid w:val="00C33889"/>
    <w:rsid w:val="00C33BF4"/>
    <w:rsid w:val="00C35413"/>
    <w:rsid w:val="00C360BE"/>
    <w:rsid w:val="00C37360"/>
    <w:rsid w:val="00C412F8"/>
    <w:rsid w:val="00C4163D"/>
    <w:rsid w:val="00C429F8"/>
    <w:rsid w:val="00C43C64"/>
    <w:rsid w:val="00C445BE"/>
    <w:rsid w:val="00C45893"/>
    <w:rsid w:val="00C45BF0"/>
    <w:rsid w:val="00C45EF1"/>
    <w:rsid w:val="00C51D06"/>
    <w:rsid w:val="00C52545"/>
    <w:rsid w:val="00C53AAB"/>
    <w:rsid w:val="00C55660"/>
    <w:rsid w:val="00C57252"/>
    <w:rsid w:val="00C618FD"/>
    <w:rsid w:val="00C6220B"/>
    <w:rsid w:val="00C62946"/>
    <w:rsid w:val="00C62B80"/>
    <w:rsid w:val="00C63717"/>
    <w:rsid w:val="00C63D6C"/>
    <w:rsid w:val="00C645FB"/>
    <w:rsid w:val="00C64D4F"/>
    <w:rsid w:val="00C66BE4"/>
    <w:rsid w:val="00C7011F"/>
    <w:rsid w:val="00C71576"/>
    <w:rsid w:val="00C72078"/>
    <w:rsid w:val="00C735EB"/>
    <w:rsid w:val="00C737CC"/>
    <w:rsid w:val="00C73DC7"/>
    <w:rsid w:val="00C73F7E"/>
    <w:rsid w:val="00C74587"/>
    <w:rsid w:val="00C7505F"/>
    <w:rsid w:val="00C75A95"/>
    <w:rsid w:val="00C75B8A"/>
    <w:rsid w:val="00C77BBD"/>
    <w:rsid w:val="00C827DB"/>
    <w:rsid w:val="00C82ABC"/>
    <w:rsid w:val="00C83B8D"/>
    <w:rsid w:val="00C84467"/>
    <w:rsid w:val="00C85780"/>
    <w:rsid w:val="00C870B8"/>
    <w:rsid w:val="00C871D4"/>
    <w:rsid w:val="00C87A49"/>
    <w:rsid w:val="00C9061C"/>
    <w:rsid w:val="00C92A15"/>
    <w:rsid w:val="00C94A32"/>
    <w:rsid w:val="00C9545D"/>
    <w:rsid w:val="00C954BF"/>
    <w:rsid w:val="00C958EA"/>
    <w:rsid w:val="00C95BBC"/>
    <w:rsid w:val="00C96809"/>
    <w:rsid w:val="00C97071"/>
    <w:rsid w:val="00C973A5"/>
    <w:rsid w:val="00C978F6"/>
    <w:rsid w:val="00CA09EC"/>
    <w:rsid w:val="00CA1085"/>
    <w:rsid w:val="00CA1FC5"/>
    <w:rsid w:val="00CA2EE8"/>
    <w:rsid w:val="00CA3F9D"/>
    <w:rsid w:val="00CA4473"/>
    <w:rsid w:val="00CA533D"/>
    <w:rsid w:val="00CA67D5"/>
    <w:rsid w:val="00CA753D"/>
    <w:rsid w:val="00CB041E"/>
    <w:rsid w:val="00CB0D82"/>
    <w:rsid w:val="00CB0F72"/>
    <w:rsid w:val="00CB2A0E"/>
    <w:rsid w:val="00CB6F8F"/>
    <w:rsid w:val="00CB7597"/>
    <w:rsid w:val="00CB7D2B"/>
    <w:rsid w:val="00CC06B1"/>
    <w:rsid w:val="00CC2016"/>
    <w:rsid w:val="00CC30C0"/>
    <w:rsid w:val="00CC360E"/>
    <w:rsid w:val="00CC3BD1"/>
    <w:rsid w:val="00CC4811"/>
    <w:rsid w:val="00CC4CEC"/>
    <w:rsid w:val="00CC6CE6"/>
    <w:rsid w:val="00CD1943"/>
    <w:rsid w:val="00CD252B"/>
    <w:rsid w:val="00CD475E"/>
    <w:rsid w:val="00CD4D11"/>
    <w:rsid w:val="00CD76D4"/>
    <w:rsid w:val="00CD7893"/>
    <w:rsid w:val="00CE10D5"/>
    <w:rsid w:val="00CE275A"/>
    <w:rsid w:val="00CE34F5"/>
    <w:rsid w:val="00CE4A80"/>
    <w:rsid w:val="00CE6090"/>
    <w:rsid w:val="00CE6161"/>
    <w:rsid w:val="00CE7E6A"/>
    <w:rsid w:val="00CF0533"/>
    <w:rsid w:val="00CF1F01"/>
    <w:rsid w:val="00CF3169"/>
    <w:rsid w:val="00CF377E"/>
    <w:rsid w:val="00CF378A"/>
    <w:rsid w:val="00CF430E"/>
    <w:rsid w:val="00CF4B31"/>
    <w:rsid w:val="00D0115F"/>
    <w:rsid w:val="00D02AF3"/>
    <w:rsid w:val="00D034A6"/>
    <w:rsid w:val="00D051A9"/>
    <w:rsid w:val="00D10833"/>
    <w:rsid w:val="00D12356"/>
    <w:rsid w:val="00D15958"/>
    <w:rsid w:val="00D222DA"/>
    <w:rsid w:val="00D232FE"/>
    <w:rsid w:val="00D237F2"/>
    <w:rsid w:val="00D248CB"/>
    <w:rsid w:val="00D2539B"/>
    <w:rsid w:val="00D256D7"/>
    <w:rsid w:val="00D260C7"/>
    <w:rsid w:val="00D2734A"/>
    <w:rsid w:val="00D303A4"/>
    <w:rsid w:val="00D3353B"/>
    <w:rsid w:val="00D3451F"/>
    <w:rsid w:val="00D349BC"/>
    <w:rsid w:val="00D34C8A"/>
    <w:rsid w:val="00D3530C"/>
    <w:rsid w:val="00D35986"/>
    <w:rsid w:val="00D3789A"/>
    <w:rsid w:val="00D40CEE"/>
    <w:rsid w:val="00D41E2D"/>
    <w:rsid w:val="00D44831"/>
    <w:rsid w:val="00D45249"/>
    <w:rsid w:val="00D4588C"/>
    <w:rsid w:val="00D45A90"/>
    <w:rsid w:val="00D47263"/>
    <w:rsid w:val="00D4793C"/>
    <w:rsid w:val="00D50EDF"/>
    <w:rsid w:val="00D5155E"/>
    <w:rsid w:val="00D51927"/>
    <w:rsid w:val="00D53356"/>
    <w:rsid w:val="00D5385B"/>
    <w:rsid w:val="00D53C8A"/>
    <w:rsid w:val="00D5581E"/>
    <w:rsid w:val="00D568AC"/>
    <w:rsid w:val="00D56E96"/>
    <w:rsid w:val="00D5723F"/>
    <w:rsid w:val="00D57D21"/>
    <w:rsid w:val="00D614F8"/>
    <w:rsid w:val="00D62B9F"/>
    <w:rsid w:val="00D64B5F"/>
    <w:rsid w:val="00D64CA4"/>
    <w:rsid w:val="00D65068"/>
    <w:rsid w:val="00D65E48"/>
    <w:rsid w:val="00D674E6"/>
    <w:rsid w:val="00D678E2"/>
    <w:rsid w:val="00D70F03"/>
    <w:rsid w:val="00D74A69"/>
    <w:rsid w:val="00D758B9"/>
    <w:rsid w:val="00D776D2"/>
    <w:rsid w:val="00D77B52"/>
    <w:rsid w:val="00D77BF1"/>
    <w:rsid w:val="00D8372A"/>
    <w:rsid w:val="00D839CC"/>
    <w:rsid w:val="00D83BEB"/>
    <w:rsid w:val="00D83C17"/>
    <w:rsid w:val="00D84E62"/>
    <w:rsid w:val="00D85885"/>
    <w:rsid w:val="00D85CCB"/>
    <w:rsid w:val="00D85E87"/>
    <w:rsid w:val="00D87652"/>
    <w:rsid w:val="00D90669"/>
    <w:rsid w:val="00D90F25"/>
    <w:rsid w:val="00D914D9"/>
    <w:rsid w:val="00D9161C"/>
    <w:rsid w:val="00D91FCB"/>
    <w:rsid w:val="00D92776"/>
    <w:rsid w:val="00D936C9"/>
    <w:rsid w:val="00D93866"/>
    <w:rsid w:val="00D96F49"/>
    <w:rsid w:val="00D97019"/>
    <w:rsid w:val="00DA06A9"/>
    <w:rsid w:val="00DA0FCF"/>
    <w:rsid w:val="00DA4E88"/>
    <w:rsid w:val="00DA4EB0"/>
    <w:rsid w:val="00DA533C"/>
    <w:rsid w:val="00DA735B"/>
    <w:rsid w:val="00DB0704"/>
    <w:rsid w:val="00DB0DE0"/>
    <w:rsid w:val="00DB1CD4"/>
    <w:rsid w:val="00DB28D6"/>
    <w:rsid w:val="00DB2AEF"/>
    <w:rsid w:val="00DB4BEF"/>
    <w:rsid w:val="00DB6132"/>
    <w:rsid w:val="00DB73CB"/>
    <w:rsid w:val="00DB7BA0"/>
    <w:rsid w:val="00DC2164"/>
    <w:rsid w:val="00DC28EC"/>
    <w:rsid w:val="00DC3AA6"/>
    <w:rsid w:val="00DC53EC"/>
    <w:rsid w:val="00DC54D3"/>
    <w:rsid w:val="00DC5C8A"/>
    <w:rsid w:val="00DC6AEA"/>
    <w:rsid w:val="00DC6CF0"/>
    <w:rsid w:val="00DD0582"/>
    <w:rsid w:val="00DD39BE"/>
    <w:rsid w:val="00DD464A"/>
    <w:rsid w:val="00DD7630"/>
    <w:rsid w:val="00DE13CE"/>
    <w:rsid w:val="00DE3641"/>
    <w:rsid w:val="00DE5177"/>
    <w:rsid w:val="00DE58EC"/>
    <w:rsid w:val="00DF0B0C"/>
    <w:rsid w:val="00DF1386"/>
    <w:rsid w:val="00DF1445"/>
    <w:rsid w:val="00DF306F"/>
    <w:rsid w:val="00DF31A8"/>
    <w:rsid w:val="00DF3A31"/>
    <w:rsid w:val="00DF3E49"/>
    <w:rsid w:val="00DF56FA"/>
    <w:rsid w:val="00DF689B"/>
    <w:rsid w:val="00DF6E5E"/>
    <w:rsid w:val="00DF757C"/>
    <w:rsid w:val="00E020B7"/>
    <w:rsid w:val="00E030BD"/>
    <w:rsid w:val="00E03246"/>
    <w:rsid w:val="00E03C0E"/>
    <w:rsid w:val="00E04585"/>
    <w:rsid w:val="00E059A9"/>
    <w:rsid w:val="00E1248E"/>
    <w:rsid w:val="00E12D1C"/>
    <w:rsid w:val="00E1346A"/>
    <w:rsid w:val="00E1460E"/>
    <w:rsid w:val="00E15B5E"/>
    <w:rsid w:val="00E15CF2"/>
    <w:rsid w:val="00E16C86"/>
    <w:rsid w:val="00E1758E"/>
    <w:rsid w:val="00E20B1C"/>
    <w:rsid w:val="00E214C4"/>
    <w:rsid w:val="00E21B01"/>
    <w:rsid w:val="00E23781"/>
    <w:rsid w:val="00E242AA"/>
    <w:rsid w:val="00E305C4"/>
    <w:rsid w:val="00E3074B"/>
    <w:rsid w:val="00E30A98"/>
    <w:rsid w:val="00E30C90"/>
    <w:rsid w:val="00E32DDF"/>
    <w:rsid w:val="00E353A5"/>
    <w:rsid w:val="00E35A2D"/>
    <w:rsid w:val="00E36942"/>
    <w:rsid w:val="00E36C12"/>
    <w:rsid w:val="00E36D23"/>
    <w:rsid w:val="00E3709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1466"/>
    <w:rsid w:val="00E558EC"/>
    <w:rsid w:val="00E55F34"/>
    <w:rsid w:val="00E56404"/>
    <w:rsid w:val="00E57C59"/>
    <w:rsid w:val="00E61C27"/>
    <w:rsid w:val="00E62233"/>
    <w:rsid w:val="00E63879"/>
    <w:rsid w:val="00E642B6"/>
    <w:rsid w:val="00E66352"/>
    <w:rsid w:val="00E702E6"/>
    <w:rsid w:val="00E715D7"/>
    <w:rsid w:val="00E71FDE"/>
    <w:rsid w:val="00E727B7"/>
    <w:rsid w:val="00E72D5B"/>
    <w:rsid w:val="00E730AA"/>
    <w:rsid w:val="00E76AB6"/>
    <w:rsid w:val="00E76F52"/>
    <w:rsid w:val="00E7790E"/>
    <w:rsid w:val="00E80396"/>
    <w:rsid w:val="00E81CD7"/>
    <w:rsid w:val="00E828CA"/>
    <w:rsid w:val="00E82919"/>
    <w:rsid w:val="00E85C9E"/>
    <w:rsid w:val="00E8674F"/>
    <w:rsid w:val="00E879CE"/>
    <w:rsid w:val="00E90339"/>
    <w:rsid w:val="00E92503"/>
    <w:rsid w:val="00E93B6A"/>
    <w:rsid w:val="00E95256"/>
    <w:rsid w:val="00E9534E"/>
    <w:rsid w:val="00E9537B"/>
    <w:rsid w:val="00E96825"/>
    <w:rsid w:val="00EA0359"/>
    <w:rsid w:val="00EA18BF"/>
    <w:rsid w:val="00EA1D7C"/>
    <w:rsid w:val="00EA2778"/>
    <w:rsid w:val="00EA31FC"/>
    <w:rsid w:val="00EA544D"/>
    <w:rsid w:val="00EA63E9"/>
    <w:rsid w:val="00EA74BF"/>
    <w:rsid w:val="00EA7CE4"/>
    <w:rsid w:val="00EB0697"/>
    <w:rsid w:val="00EB1A95"/>
    <w:rsid w:val="00EB40DC"/>
    <w:rsid w:val="00EB5207"/>
    <w:rsid w:val="00EB651A"/>
    <w:rsid w:val="00EB763A"/>
    <w:rsid w:val="00EC0133"/>
    <w:rsid w:val="00EC0EF3"/>
    <w:rsid w:val="00EC3352"/>
    <w:rsid w:val="00EC3934"/>
    <w:rsid w:val="00EC393C"/>
    <w:rsid w:val="00EC5694"/>
    <w:rsid w:val="00EC7352"/>
    <w:rsid w:val="00ED0A25"/>
    <w:rsid w:val="00ED0DCA"/>
    <w:rsid w:val="00ED131F"/>
    <w:rsid w:val="00ED1EA9"/>
    <w:rsid w:val="00ED23BE"/>
    <w:rsid w:val="00ED4409"/>
    <w:rsid w:val="00ED4951"/>
    <w:rsid w:val="00ED665E"/>
    <w:rsid w:val="00ED7805"/>
    <w:rsid w:val="00EE107C"/>
    <w:rsid w:val="00EE1E68"/>
    <w:rsid w:val="00EE2622"/>
    <w:rsid w:val="00EE3BCF"/>
    <w:rsid w:val="00EE3E9C"/>
    <w:rsid w:val="00EE50D6"/>
    <w:rsid w:val="00EE7807"/>
    <w:rsid w:val="00EF13C1"/>
    <w:rsid w:val="00EF1BA3"/>
    <w:rsid w:val="00EF45E3"/>
    <w:rsid w:val="00EF5507"/>
    <w:rsid w:val="00EF5675"/>
    <w:rsid w:val="00EF6C6B"/>
    <w:rsid w:val="00F00671"/>
    <w:rsid w:val="00F00DFC"/>
    <w:rsid w:val="00F00FCC"/>
    <w:rsid w:val="00F01AB6"/>
    <w:rsid w:val="00F0270B"/>
    <w:rsid w:val="00F0325B"/>
    <w:rsid w:val="00F034AC"/>
    <w:rsid w:val="00F037AE"/>
    <w:rsid w:val="00F04044"/>
    <w:rsid w:val="00F046C8"/>
    <w:rsid w:val="00F05A5B"/>
    <w:rsid w:val="00F05FB9"/>
    <w:rsid w:val="00F10929"/>
    <w:rsid w:val="00F1108B"/>
    <w:rsid w:val="00F111D7"/>
    <w:rsid w:val="00F1290E"/>
    <w:rsid w:val="00F139AF"/>
    <w:rsid w:val="00F1421E"/>
    <w:rsid w:val="00F147C6"/>
    <w:rsid w:val="00F14E17"/>
    <w:rsid w:val="00F159B8"/>
    <w:rsid w:val="00F167A9"/>
    <w:rsid w:val="00F172BF"/>
    <w:rsid w:val="00F17D44"/>
    <w:rsid w:val="00F20A7A"/>
    <w:rsid w:val="00F20FDC"/>
    <w:rsid w:val="00F21B3A"/>
    <w:rsid w:val="00F2273F"/>
    <w:rsid w:val="00F23734"/>
    <w:rsid w:val="00F24648"/>
    <w:rsid w:val="00F24AAC"/>
    <w:rsid w:val="00F24BEF"/>
    <w:rsid w:val="00F25AF5"/>
    <w:rsid w:val="00F25F7A"/>
    <w:rsid w:val="00F2706D"/>
    <w:rsid w:val="00F27C1E"/>
    <w:rsid w:val="00F31F68"/>
    <w:rsid w:val="00F33D35"/>
    <w:rsid w:val="00F3501D"/>
    <w:rsid w:val="00F373FF"/>
    <w:rsid w:val="00F4287C"/>
    <w:rsid w:val="00F438DE"/>
    <w:rsid w:val="00F44EAF"/>
    <w:rsid w:val="00F50622"/>
    <w:rsid w:val="00F53AF5"/>
    <w:rsid w:val="00F54800"/>
    <w:rsid w:val="00F54C03"/>
    <w:rsid w:val="00F55297"/>
    <w:rsid w:val="00F60029"/>
    <w:rsid w:val="00F60650"/>
    <w:rsid w:val="00F60C62"/>
    <w:rsid w:val="00F63011"/>
    <w:rsid w:val="00F63B0A"/>
    <w:rsid w:val="00F66FDC"/>
    <w:rsid w:val="00F67946"/>
    <w:rsid w:val="00F71436"/>
    <w:rsid w:val="00F71BEB"/>
    <w:rsid w:val="00F72078"/>
    <w:rsid w:val="00F737D9"/>
    <w:rsid w:val="00F739E9"/>
    <w:rsid w:val="00F76CE3"/>
    <w:rsid w:val="00F77F69"/>
    <w:rsid w:val="00F809A3"/>
    <w:rsid w:val="00F829AB"/>
    <w:rsid w:val="00F82F4A"/>
    <w:rsid w:val="00F85237"/>
    <w:rsid w:val="00F85786"/>
    <w:rsid w:val="00F85B86"/>
    <w:rsid w:val="00F86661"/>
    <w:rsid w:val="00F87702"/>
    <w:rsid w:val="00F9000A"/>
    <w:rsid w:val="00F9195D"/>
    <w:rsid w:val="00F92438"/>
    <w:rsid w:val="00F92687"/>
    <w:rsid w:val="00F942C2"/>
    <w:rsid w:val="00F947BD"/>
    <w:rsid w:val="00F95381"/>
    <w:rsid w:val="00F95F41"/>
    <w:rsid w:val="00F95FA7"/>
    <w:rsid w:val="00FA1A49"/>
    <w:rsid w:val="00FA27EB"/>
    <w:rsid w:val="00FA5AE3"/>
    <w:rsid w:val="00FA5EB0"/>
    <w:rsid w:val="00FA63E3"/>
    <w:rsid w:val="00FA6CE0"/>
    <w:rsid w:val="00FA73DD"/>
    <w:rsid w:val="00FB0A12"/>
    <w:rsid w:val="00FB13C2"/>
    <w:rsid w:val="00FB2648"/>
    <w:rsid w:val="00FB292F"/>
    <w:rsid w:val="00FB340B"/>
    <w:rsid w:val="00FB4A55"/>
    <w:rsid w:val="00FB79E9"/>
    <w:rsid w:val="00FC0F2A"/>
    <w:rsid w:val="00FC6DEA"/>
    <w:rsid w:val="00FC6F93"/>
    <w:rsid w:val="00FC7E40"/>
    <w:rsid w:val="00FD04FA"/>
    <w:rsid w:val="00FD176C"/>
    <w:rsid w:val="00FD2782"/>
    <w:rsid w:val="00FD38CD"/>
    <w:rsid w:val="00FD6244"/>
    <w:rsid w:val="00FD6F47"/>
    <w:rsid w:val="00FE2025"/>
    <w:rsid w:val="00FE2EFE"/>
    <w:rsid w:val="00FE3DAA"/>
    <w:rsid w:val="00FE49E3"/>
    <w:rsid w:val="00FE7E0D"/>
    <w:rsid w:val="00FF1219"/>
    <w:rsid w:val="00FF1A3B"/>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3114AB8-84ED-4F7F-A7AE-57D9A190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4"/>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88183183">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69955582">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311499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81138186">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37886301">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016522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25910055">
      <w:bodyDiv w:val="1"/>
      <w:marLeft w:val="0"/>
      <w:marRight w:val="0"/>
      <w:marTop w:val="0"/>
      <w:marBottom w:val="0"/>
      <w:divBdr>
        <w:top w:val="none" w:sz="0" w:space="0" w:color="auto"/>
        <w:left w:val="none" w:sz="0" w:space="0" w:color="auto"/>
        <w:bottom w:val="none" w:sz="0" w:space="0" w:color="auto"/>
        <w:right w:val="none" w:sz="0" w:space="0" w:color="auto"/>
      </w:divBdr>
    </w:div>
    <w:div w:id="1031805610">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47947164">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162662">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677F-5998-4FD5-B5F6-01900E59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7118</Words>
  <Characters>39151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2018-06-19T23:47:00Z</cp:lastPrinted>
  <dcterms:created xsi:type="dcterms:W3CDTF">2018-06-28T21:36:00Z</dcterms:created>
  <dcterms:modified xsi:type="dcterms:W3CDTF">2018-08-02T19:09:00Z</dcterms:modified>
</cp:coreProperties>
</file>