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4F3734" w:rsidRDefault="00792776" w:rsidP="004F3734">
      <w:pPr>
        <w:tabs>
          <w:tab w:val="left" w:pos="0"/>
        </w:tabs>
        <w:spacing w:after="0" w:line="360" w:lineRule="auto"/>
        <w:jc w:val="center"/>
        <w:rPr>
          <w:rFonts w:ascii="Palatino Linotype" w:eastAsia="FangSong" w:hAnsi="Palatino Linotype" w:cs="Times New Roman"/>
          <w:b/>
          <w:sz w:val="24"/>
          <w:szCs w:val="24"/>
          <w:lang w:val="es-ES_tradnl" w:eastAsia="es-ES"/>
        </w:rPr>
      </w:pPr>
      <w:r w:rsidRPr="004F3734">
        <w:rPr>
          <w:rFonts w:ascii="Palatino Linotype" w:eastAsia="FangSong" w:hAnsi="Palatino Linotype" w:cs="Times New Roman"/>
          <w:b/>
          <w:sz w:val="24"/>
          <w:szCs w:val="24"/>
          <w:lang w:val="es-ES_tradnl" w:eastAsia="es-ES"/>
        </w:rPr>
        <w:t>L</w:t>
      </w:r>
      <w:r w:rsidRPr="004F3734">
        <w:rPr>
          <w:rFonts w:ascii="Palatino Linotype" w:eastAsia="FangSong" w:hAnsi="Palatino Linotype" w:cs="Calibri"/>
          <w:b/>
          <w:sz w:val="24"/>
          <w:szCs w:val="24"/>
          <w:lang w:val="es-ES_tradnl" w:eastAsia="es-ES"/>
        </w:rPr>
        <w:t>Í</w:t>
      </w:r>
      <w:r w:rsidRPr="004F3734">
        <w:rPr>
          <w:rFonts w:ascii="Palatino Linotype" w:eastAsia="FangSong" w:hAnsi="Palatino Linotype" w:cs="Times New Roman"/>
          <w:b/>
          <w:sz w:val="24"/>
          <w:szCs w:val="24"/>
          <w:lang w:val="es-ES_tradnl" w:eastAsia="es-ES"/>
        </w:rPr>
        <w:t>NEAS ARGUMENTATIVAS.</w:t>
      </w:r>
    </w:p>
    <w:p w:rsidR="00A612C0" w:rsidRPr="004F3734" w:rsidRDefault="00A612C0" w:rsidP="004F3734">
      <w:pPr>
        <w:tabs>
          <w:tab w:val="left" w:pos="0"/>
        </w:tabs>
        <w:spacing w:after="0" w:line="360" w:lineRule="auto"/>
        <w:rPr>
          <w:rFonts w:ascii="Palatino Linotype" w:eastAsia="FangSong" w:hAnsi="Palatino Linotype" w:cs="Times New Roman"/>
          <w:b/>
          <w:sz w:val="24"/>
          <w:szCs w:val="24"/>
          <w:lang w:val="es-ES_tradnl" w:eastAsia="es-ES"/>
        </w:rPr>
      </w:pPr>
    </w:p>
    <w:p w:rsidR="00202E6A" w:rsidRPr="004F3734" w:rsidRDefault="00202E6A" w:rsidP="004F3734">
      <w:pPr>
        <w:tabs>
          <w:tab w:val="left" w:pos="0"/>
        </w:tabs>
        <w:spacing w:after="0" w:line="360" w:lineRule="auto"/>
        <w:jc w:val="both"/>
        <w:rPr>
          <w:rFonts w:ascii="Palatino Linotype" w:eastAsia="FangSong" w:hAnsi="Palatino Linotype" w:cs="Arial"/>
          <w:sz w:val="24"/>
          <w:szCs w:val="24"/>
          <w:lang w:val="es-ES_tradnl" w:eastAsia="es-ES"/>
        </w:rPr>
      </w:pPr>
      <w:r w:rsidRPr="004F3734">
        <w:rPr>
          <w:rFonts w:ascii="Palatino Linotype" w:eastAsia="FangSong" w:hAnsi="Palatino Linotype" w:cs="Arial"/>
          <w:b/>
          <w:sz w:val="24"/>
          <w:szCs w:val="24"/>
          <w:lang w:val="es-ES_tradnl" w:eastAsia="es-ES"/>
        </w:rPr>
        <w:t>DEBERES DE LAS AUTORIDADES</w:t>
      </w:r>
      <w:r w:rsidRPr="004F3734">
        <w:rPr>
          <w:rFonts w:ascii="Palatino Linotype" w:eastAsia="FangSong" w:hAnsi="Palatino Linotype" w:cs="Arial"/>
          <w:sz w:val="24"/>
          <w:szCs w:val="24"/>
          <w:lang w:val="es-ES_tradnl" w:eastAsia="es-ES"/>
        </w:rPr>
        <w:t>. El derecho de acceso a la información pública es un derecho humano constitucionalmente reconocido</w:t>
      </w:r>
      <w:r w:rsidR="00582905" w:rsidRPr="004F3734">
        <w:rPr>
          <w:rFonts w:ascii="Palatino Linotype" w:eastAsia="FangSong" w:hAnsi="Palatino Linotype" w:cs="Arial"/>
          <w:sz w:val="24"/>
          <w:szCs w:val="24"/>
          <w:lang w:val="es-ES_tradnl" w:eastAsia="es-ES"/>
        </w:rPr>
        <w:t>. T</w:t>
      </w:r>
      <w:r w:rsidRPr="004F3734">
        <w:rPr>
          <w:rFonts w:ascii="Palatino Linotype" w:eastAsia="FangSong" w:hAnsi="Palatino Linotype" w:cs="Arial"/>
          <w:sz w:val="24"/>
          <w:szCs w:val="24"/>
          <w:lang w:val="es-ES_tradnl" w:eastAsia="es-ES"/>
        </w:rPr>
        <w:t>odas las autoridades en el ámbito de sus competencias tienen la obligación de respetarlo, protegerlo y garantizarlo.</w:t>
      </w:r>
    </w:p>
    <w:p w:rsidR="00A612C0" w:rsidRPr="004F3734" w:rsidRDefault="00A612C0" w:rsidP="004F3734">
      <w:pPr>
        <w:tabs>
          <w:tab w:val="left" w:pos="0"/>
        </w:tabs>
        <w:spacing w:after="0" w:line="360" w:lineRule="auto"/>
        <w:rPr>
          <w:rFonts w:ascii="Palatino Linotype" w:eastAsia="FangSong" w:hAnsi="Palatino Linotype" w:cs="Arial"/>
          <w:sz w:val="24"/>
          <w:szCs w:val="24"/>
          <w:lang w:val="es-ES_tradnl" w:eastAsia="es-ES"/>
        </w:rPr>
      </w:pPr>
    </w:p>
    <w:p w:rsidR="00BC6158" w:rsidRPr="004F3734" w:rsidRDefault="00BC6158" w:rsidP="004F3734">
      <w:pPr>
        <w:spacing w:after="0" w:line="360" w:lineRule="auto"/>
        <w:contextualSpacing/>
        <w:jc w:val="both"/>
        <w:rPr>
          <w:rFonts w:ascii="Palatino Linotype" w:eastAsia="FangSong" w:hAnsi="Palatino Linotype"/>
          <w:sz w:val="24"/>
          <w:szCs w:val="24"/>
        </w:rPr>
      </w:pPr>
      <w:r w:rsidRPr="004F3734">
        <w:rPr>
          <w:rFonts w:ascii="Palatino Linotype" w:eastAsia="FangSong" w:hAnsi="Palatino Linotype"/>
          <w:b/>
          <w:sz w:val="24"/>
          <w:szCs w:val="24"/>
        </w:rPr>
        <w:t>RESPUESTAS IMPRECISAS O INCOMPLETAS, DEBER DE REPARACI</w:t>
      </w:r>
      <w:r w:rsidRPr="004F3734">
        <w:rPr>
          <w:rFonts w:ascii="Palatino Linotype" w:eastAsia="FangSong" w:hAnsi="Palatino Linotype" w:cs="Calibri"/>
          <w:b/>
          <w:sz w:val="24"/>
          <w:szCs w:val="24"/>
        </w:rPr>
        <w:t>Ó</w:t>
      </w:r>
      <w:r w:rsidRPr="004F3734">
        <w:rPr>
          <w:rFonts w:ascii="Palatino Linotype" w:eastAsia="FangSong" w:hAnsi="Palatino Linotype"/>
          <w:b/>
          <w:sz w:val="24"/>
          <w:szCs w:val="24"/>
        </w:rPr>
        <w:t>N.</w:t>
      </w:r>
      <w:r w:rsidRPr="004F3734">
        <w:rPr>
          <w:rFonts w:ascii="Palatino Linotype" w:eastAsia="FangSong" w:hAnsi="Palatino Linotype"/>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57CD1" w:rsidRPr="004F3734" w:rsidRDefault="00A57CD1" w:rsidP="004F3734">
      <w:pPr>
        <w:spacing w:after="0" w:line="360" w:lineRule="auto"/>
        <w:contextualSpacing/>
        <w:jc w:val="both"/>
        <w:rPr>
          <w:rFonts w:ascii="Palatino Linotype" w:eastAsia="FangSong" w:hAnsi="Palatino Linotype"/>
          <w:sz w:val="24"/>
          <w:szCs w:val="24"/>
        </w:rPr>
      </w:pPr>
    </w:p>
    <w:p w:rsidR="00A57CD1" w:rsidRPr="004F3734" w:rsidRDefault="00A57CD1" w:rsidP="004F3734">
      <w:pPr>
        <w:spacing w:after="0" w:line="360" w:lineRule="auto"/>
        <w:jc w:val="both"/>
        <w:rPr>
          <w:rFonts w:ascii="Palatino Linotype" w:eastAsia="FangSong" w:hAnsi="Palatino Linotype" w:cs="Times New Roman"/>
          <w:sz w:val="24"/>
          <w:szCs w:val="24"/>
        </w:rPr>
      </w:pPr>
      <w:r w:rsidRPr="004F3734">
        <w:rPr>
          <w:rFonts w:ascii="Palatino Linotype" w:eastAsia="FangSong" w:hAnsi="Palatino Linotype" w:cs="Times New Roman"/>
          <w:b/>
          <w:sz w:val="24"/>
          <w:szCs w:val="24"/>
        </w:rPr>
        <w:t>ELEMENTOS QUE DEBE CONTENER EL JUICIO DE PROPORCIONALIDAD</w:t>
      </w:r>
      <w:r w:rsidRPr="004F3734">
        <w:rPr>
          <w:rFonts w:ascii="Palatino Linotype" w:eastAsia="FangSong" w:hAnsi="Palatino Linotype" w:cs="Times New Roman"/>
          <w:sz w:val="24"/>
          <w:szCs w:val="24"/>
        </w:rPr>
        <w:t xml:space="preserve">. Para establecer el juicio de proporcionalidad, la doctrina y los intérpretes jurisdiccionales, recomiendan verificar el cumplimiento de tres juicios: el de necesidad, el de idoneidad y el de estricta proporcionalidad. La ausencia de cualquiera de los tres, invalida la invasión del derecho. En este caso, la limitación al derecho a la protección de datos personales tiene que ser acorde con el principio de </w:t>
      </w:r>
      <w:r w:rsidRPr="004F3734">
        <w:rPr>
          <w:rFonts w:ascii="Palatino Linotype" w:eastAsia="FangSong" w:hAnsi="Palatino Linotype" w:cs="Times New Roman"/>
          <w:sz w:val="24"/>
          <w:szCs w:val="24"/>
        </w:rPr>
        <w:lastRenderedPageBreak/>
        <w:t>proporcionalidad, para ello, se sugiere emplear los tres juicios propuestos por la Corte Constitucional Colombiana,  siguiendo el principio de ponderación propuesto por el Tribunal Constitucional Alemán,  el juicio de idoneidad deberá explicar que la medida permite obtener el fin (constitucionalmente legítimo de acuerdo con el principio de razón suficiente); el de necesidad, a través del cual se debe acreditar que no existan medios alternativos igualmente adecuados o idóneos para la obtención del fin, pero menos restrictivos de los principios afectados; y, por último, el de proporcionalidad en sentido estricto, esto es, que el fin que la efectividad del fin que se persigue se alcance en una medida mayor a la afectación de los principios que sufren restricción, y particularmente, del principio de igualdad.</w:t>
      </w:r>
    </w:p>
    <w:p w:rsidR="00A57CD1" w:rsidRPr="004F3734" w:rsidRDefault="00A57CD1" w:rsidP="004F3734">
      <w:pPr>
        <w:spacing w:after="0" w:line="360" w:lineRule="auto"/>
        <w:jc w:val="both"/>
        <w:rPr>
          <w:rFonts w:ascii="Palatino Linotype" w:eastAsia="FangSong" w:hAnsi="Palatino Linotype" w:cs="Times New Roman"/>
          <w:sz w:val="24"/>
          <w:szCs w:val="24"/>
        </w:rPr>
      </w:pPr>
    </w:p>
    <w:p w:rsidR="00BC6158" w:rsidRPr="004F3734" w:rsidRDefault="00A57CD1" w:rsidP="004F3734">
      <w:pPr>
        <w:tabs>
          <w:tab w:val="left" w:pos="0"/>
        </w:tabs>
        <w:spacing w:after="0" w:line="360" w:lineRule="auto"/>
        <w:jc w:val="both"/>
        <w:rPr>
          <w:rFonts w:ascii="Palatino Linotype" w:eastAsia="FangSong" w:hAnsi="Palatino Linotype" w:cs="Arial"/>
          <w:sz w:val="24"/>
          <w:szCs w:val="24"/>
        </w:rPr>
      </w:pPr>
      <w:r w:rsidRPr="004F3734">
        <w:rPr>
          <w:rFonts w:ascii="Palatino Linotype" w:eastAsia="FangSong" w:hAnsi="Palatino Linotype" w:cs="Arial"/>
          <w:b/>
          <w:sz w:val="24"/>
          <w:szCs w:val="24"/>
        </w:rPr>
        <w:t>DE LA ELABORACI</w:t>
      </w:r>
      <w:r w:rsidRPr="004F3734">
        <w:rPr>
          <w:rFonts w:ascii="Palatino Linotype" w:eastAsia="FangSong" w:hAnsi="Palatino Linotype" w:cs="Calibri"/>
          <w:b/>
          <w:sz w:val="24"/>
          <w:szCs w:val="24"/>
        </w:rPr>
        <w:t>Ó</w:t>
      </w:r>
      <w:r w:rsidRPr="004F3734">
        <w:rPr>
          <w:rFonts w:ascii="Palatino Linotype" w:eastAsia="FangSong" w:hAnsi="Palatino Linotype" w:cs="Arial"/>
          <w:b/>
          <w:sz w:val="24"/>
          <w:szCs w:val="24"/>
        </w:rPr>
        <w:t>N DE LAS VERSIONES P</w:t>
      </w:r>
      <w:r w:rsidRPr="004F3734">
        <w:rPr>
          <w:rFonts w:ascii="Palatino Linotype" w:eastAsia="FangSong" w:hAnsi="Palatino Linotype" w:cs="Calibri"/>
          <w:b/>
          <w:sz w:val="24"/>
          <w:szCs w:val="24"/>
        </w:rPr>
        <w:t>Ú</w:t>
      </w:r>
      <w:r w:rsidRPr="004F3734">
        <w:rPr>
          <w:rFonts w:ascii="Palatino Linotype" w:eastAsia="FangSong" w:hAnsi="Palatino Linotype" w:cs="Arial"/>
          <w:b/>
          <w:sz w:val="24"/>
          <w:szCs w:val="24"/>
        </w:rPr>
        <w:t>BLICAS</w:t>
      </w:r>
      <w:r w:rsidRPr="004F3734">
        <w:rPr>
          <w:rFonts w:ascii="Palatino Linotype" w:eastAsia="FangSong" w:hAnsi="Palatino Linotype" w:cs="Arial"/>
          <w:sz w:val="24"/>
          <w:szCs w:val="24"/>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4F3734" w:rsidRPr="004F3734" w:rsidRDefault="00792776" w:rsidP="004F3734">
      <w:pPr>
        <w:tabs>
          <w:tab w:val="left" w:pos="0"/>
        </w:tabs>
        <w:spacing w:after="0" w:line="360" w:lineRule="auto"/>
        <w:jc w:val="center"/>
        <w:rPr>
          <w:rFonts w:ascii="Palatino Linotype" w:eastAsia="FangSong" w:hAnsi="Palatino Linotype" w:cs="Times New Roman"/>
          <w:sz w:val="24"/>
          <w:szCs w:val="24"/>
          <w:lang w:val="es-ES_tradnl" w:eastAsia="es-ES"/>
        </w:rPr>
      </w:pPr>
      <w:r w:rsidRPr="004F3734">
        <w:rPr>
          <w:rFonts w:ascii="Palatino Linotype" w:eastAsia="FangSong" w:hAnsi="Palatino Linotype" w:cs="Calibri"/>
          <w:b/>
          <w:sz w:val="24"/>
          <w:szCs w:val="24"/>
          <w:lang w:val="es-ES_tradnl" w:eastAsia="es-ES"/>
        </w:rPr>
        <w:lastRenderedPageBreak/>
        <w:t>Í</w:t>
      </w:r>
      <w:r w:rsidRPr="004F3734">
        <w:rPr>
          <w:rFonts w:ascii="Palatino Linotype" w:eastAsia="FangSong" w:hAnsi="Palatino Linotype" w:cs="Times New Roman"/>
          <w:b/>
          <w:sz w:val="24"/>
          <w:szCs w:val="24"/>
          <w:lang w:val="es-ES_tradnl" w:eastAsia="es-ES"/>
        </w:rPr>
        <w:t>ndice</w:t>
      </w:r>
      <w:r w:rsidRPr="004F3734">
        <w:rPr>
          <w:rFonts w:ascii="Palatino Linotype" w:eastAsia="FangSong" w:hAnsi="Palatino Linotype" w:cs="Times New Roman"/>
          <w:sz w:val="24"/>
          <w:szCs w:val="24"/>
          <w:lang w:val="es-ES_tradnl" w:eastAsia="es-ES"/>
        </w:rPr>
        <w:t>.</w:t>
      </w:r>
    </w:p>
    <w:sdt>
      <w:sdtPr>
        <w:rPr>
          <w:rFonts w:ascii="Palatino Linotype" w:eastAsia="FangSong" w:hAnsi="Palatino Linotype"/>
          <w:b/>
          <w:sz w:val="24"/>
          <w:szCs w:val="24"/>
          <w:lang w:val="es-ES"/>
        </w:rPr>
        <w:id w:val="-1091387415"/>
        <w:docPartObj>
          <w:docPartGallery w:val="Table of Contents"/>
          <w:docPartUnique/>
        </w:docPartObj>
      </w:sdtPr>
      <w:sdtEndPr>
        <w:rPr>
          <w:bCs/>
        </w:rPr>
      </w:sdtEndPr>
      <w:sdtContent>
        <w:p w:rsidR="00792776" w:rsidRPr="004F3734" w:rsidRDefault="00792776" w:rsidP="004F3734">
          <w:pPr>
            <w:keepNext/>
            <w:keepLines/>
            <w:tabs>
              <w:tab w:val="left" w:pos="0"/>
            </w:tabs>
            <w:spacing w:after="0" w:line="360" w:lineRule="auto"/>
            <w:rPr>
              <w:rFonts w:ascii="Palatino Linotype" w:eastAsia="FangSong" w:hAnsi="Palatino Linotype" w:cstheme="majorBidi"/>
              <w:b/>
              <w:sz w:val="24"/>
              <w:szCs w:val="24"/>
              <w:lang w:eastAsia="es-MX"/>
            </w:rPr>
          </w:pPr>
          <w:r w:rsidRPr="004F3734">
            <w:rPr>
              <w:rFonts w:ascii="Palatino Linotype" w:eastAsia="FangSong" w:hAnsi="Palatino Linotype" w:cstheme="majorBidi"/>
              <w:b/>
              <w:sz w:val="24"/>
              <w:szCs w:val="24"/>
              <w:lang w:val="es-ES" w:eastAsia="es-MX"/>
            </w:rPr>
            <w:t>Contenido</w:t>
          </w:r>
        </w:p>
        <w:p w:rsidR="00A0479E" w:rsidRPr="004F3734" w:rsidRDefault="00792776" w:rsidP="004F3734">
          <w:pPr>
            <w:pStyle w:val="TDC1"/>
            <w:rPr>
              <w:rFonts w:ascii="Palatino Linotype" w:eastAsia="FangSong" w:hAnsi="Palatino Linotype"/>
              <w:noProof/>
              <w:sz w:val="24"/>
              <w:szCs w:val="24"/>
              <w:lang w:eastAsia="es-MX"/>
            </w:rPr>
          </w:pPr>
          <w:r w:rsidRPr="004F3734">
            <w:rPr>
              <w:rFonts w:ascii="Palatino Linotype" w:eastAsia="FangSong" w:hAnsi="Palatino Linotype"/>
              <w:sz w:val="24"/>
              <w:szCs w:val="24"/>
            </w:rPr>
            <w:fldChar w:fldCharType="begin"/>
          </w:r>
          <w:r w:rsidRPr="004F3734">
            <w:rPr>
              <w:rFonts w:ascii="Palatino Linotype" w:eastAsia="FangSong" w:hAnsi="Palatino Linotype"/>
              <w:sz w:val="24"/>
              <w:szCs w:val="24"/>
            </w:rPr>
            <w:instrText xml:space="preserve"> TOC \o "1-3" \h \z \u </w:instrText>
          </w:r>
          <w:r w:rsidRPr="004F3734">
            <w:rPr>
              <w:rFonts w:ascii="Palatino Linotype" w:eastAsia="FangSong" w:hAnsi="Palatino Linotype"/>
              <w:sz w:val="24"/>
              <w:szCs w:val="24"/>
            </w:rPr>
            <w:fldChar w:fldCharType="separate"/>
          </w:r>
          <w:hyperlink w:anchor="_Toc2852142" w:history="1">
            <w:r w:rsidR="00A0479E" w:rsidRPr="004F3734">
              <w:rPr>
                <w:rStyle w:val="Hipervnculo"/>
                <w:rFonts w:ascii="Palatino Linotype" w:eastAsia="FangSong" w:hAnsi="Palatino Linotype" w:cs="Times New Roman"/>
                <w:b/>
                <w:noProof/>
                <w:sz w:val="24"/>
                <w:szCs w:val="24"/>
              </w:rPr>
              <w:t>A N T E C E D E N T E S</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_Toc2852142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6</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43" w:history="1">
            <w:r w:rsidR="00A0479E" w:rsidRPr="004F3734">
              <w:rPr>
                <w:rStyle w:val="Hipervnculo"/>
                <w:rFonts w:ascii="Palatino Linotype" w:eastAsia="FangSong" w:hAnsi="Palatino Linotype" w:cs="Times New Roman"/>
                <w:b/>
                <w:noProof/>
                <w:sz w:val="24"/>
                <w:szCs w:val="24"/>
              </w:rPr>
              <w:t>CONSIDERANDO</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_Toc2852143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11</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44" w:history="1">
            <w:r w:rsidR="00A0479E" w:rsidRPr="004F3734">
              <w:rPr>
                <w:rStyle w:val="Hipervnculo"/>
                <w:rFonts w:ascii="Palatino Linotype" w:eastAsia="FangSong" w:hAnsi="Palatino Linotype" w:cstheme="majorBidi"/>
                <w:b/>
                <w:noProof/>
                <w:sz w:val="24"/>
                <w:szCs w:val="24"/>
                <w:lang w:val="es-ES_tradnl" w:eastAsia="es-ES"/>
              </w:rPr>
              <w:t>PRIMERO</w:t>
            </w:r>
            <w:r w:rsidR="00A0479E" w:rsidRPr="004F3734">
              <w:rPr>
                <w:rStyle w:val="Hipervnculo"/>
                <w:rFonts w:ascii="Palatino Linotype" w:eastAsia="FangSong" w:hAnsi="Palatino Linotype" w:cs="Times New Roman"/>
                <w:b/>
                <w:noProof/>
                <w:sz w:val="24"/>
                <w:szCs w:val="24"/>
              </w:rPr>
              <w:t>. De la competencia.</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_Toc2852144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11</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45" w:history="1">
            <w:r w:rsidR="00A0479E" w:rsidRPr="004F3734">
              <w:rPr>
                <w:rStyle w:val="Hipervnculo"/>
                <w:rFonts w:ascii="Palatino Linotype" w:eastAsia="FangSong" w:hAnsi="Palatino Linotype" w:cstheme="majorBidi"/>
                <w:b/>
                <w:noProof/>
                <w:sz w:val="24"/>
                <w:szCs w:val="24"/>
                <w:lang w:val="es-ES_tradnl" w:eastAsia="es-ES"/>
              </w:rPr>
              <w:t>SEGUNDO</w:t>
            </w:r>
            <w:r w:rsidR="00A0479E" w:rsidRPr="004F3734">
              <w:rPr>
                <w:rStyle w:val="Hipervnculo"/>
                <w:rFonts w:ascii="Palatino Linotype" w:eastAsia="FangSong" w:hAnsi="Palatino Linotype" w:cs="Times New Roman"/>
                <w:b/>
                <w:noProof/>
                <w:sz w:val="24"/>
                <w:szCs w:val="24"/>
              </w:rPr>
              <w:t>. De la oportunidad y procedibilidad del recurso de revisión.</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_Toc2852145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12</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46" w:history="1">
            <w:r w:rsidR="00A0479E" w:rsidRPr="004F3734">
              <w:rPr>
                <w:rStyle w:val="Hipervnculo"/>
                <w:rFonts w:ascii="Palatino Linotype" w:eastAsia="FangSong" w:hAnsi="Palatino Linotype" w:cstheme="majorBidi"/>
                <w:b/>
                <w:noProof/>
                <w:sz w:val="24"/>
                <w:szCs w:val="24"/>
                <w:lang w:val="es-ES_tradnl" w:eastAsia="es-ES"/>
              </w:rPr>
              <w:t>TERCERO</w:t>
            </w:r>
            <w:r w:rsidR="00A0479E" w:rsidRPr="004F3734">
              <w:rPr>
                <w:rStyle w:val="Hipervnculo"/>
                <w:rFonts w:ascii="Palatino Linotype" w:eastAsia="FangSong" w:hAnsi="Palatino Linotype" w:cs="Times New Roman"/>
                <w:b/>
                <w:noProof/>
                <w:sz w:val="24"/>
                <w:szCs w:val="24"/>
              </w:rPr>
              <w:t>. Temas de Previo y Especial Pronunciamiento.</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_Toc2852146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18</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47" w:history="1">
            <w:r w:rsidR="00A0479E" w:rsidRPr="004F3734">
              <w:rPr>
                <w:rStyle w:val="Hipervnculo"/>
                <w:rFonts w:ascii="Palatino Linotype" w:eastAsia="FangSong" w:hAnsi="Palatino Linotype" w:cstheme="majorBidi"/>
                <w:b/>
                <w:noProof/>
                <w:sz w:val="24"/>
                <w:szCs w:val="24"/>
              </w:rPr>
              <w:t>a)</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heme="majorBidi"/>
                <w:b/>
                <w:noProof/>
                <w:sz w:val="24"/>
                <w:szCs w:val="24"/>
                <w:lang w:val="es-ES_tradnl" w:eastAsia="es-ES"/>
              </w:rPr>
              <w:t>Estudio Sobre la Protección de Datos Personales</w:t>
            </w:r>
            <w:r w:rsidR="00A0479E" w:rsidRPr="004F3734">
              <w:rPr>
                <w:rStyle w:val="Hipervnculo"/>
                <w:rFonts w:ascii="Palatino Linotype" w:eastAsia="FangSong" w:hAnsi="Palatino Linotype" w:cs="Times New Roman"/>
                <w:b/>
                <w:noProof/>
                <w:sz w:val="24"/>
                <w:szCs w:val="24"/>
              </w:rPr>
              <w:t>.</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_Toc2852147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18</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48" w:history="1">
            <w:r w:rsidR="00A0479E" w:rsidRPr="004F3734">
              <w:rPr>
                <w:rStyle w:val="Hipervnculo"/>
                <w:rFonts w:ascii="Palatino Linotype" w:eastAsia="FangSong" w:hAnsi="Palatino Linotype" w:cstheme="majorBidi"/>
                <w:b/>
                <w:noProof/>
                <w:sz w:val="24"/>
                <w:szCs w:val="24"/>
                <w:lang w:val="es-ES_tradnl" w:eastAsia="es-ES"/>
              </w:rPr>
              <w:t>CUARTO</w:t>
            </w:r>
            <w:r w:rsidR="00A0479E" w:rsidRPr="004F3734">
              <w:rPr>
                <w:rStyle w:val="Hipervnculo"/>
                <w:rFonts w:ascii="Palatino Linotype" w:eastAsia="FangSong" w:hAnsi="Palatino Linotype" w:cs="Times New Roman"/>
                <w:b/>
                <w:noProof/>
                <w:sz w:val="24"/>
                <w:szCs w:val="24"/>
              </w:rPr>
              <w:t>. Del Planteamiento de la Litis.</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_Toc2852148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21</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49" w:history="1">
            <w:r w:rsidR="00A0479E" w:rsidRPr="004F3734">
              <w:rPr>
                <w:rStyle w:val="Hipervnculo"/>
                <w:rFonts w:ascii="Palatino Linotype" w:eastAsia="FangSong" w:hAnsi="Palatino Linotype" w:cstheme="majorBidi"/>
                <w:b/>
                <w:noProof/>
                <w:sz w:val="24"/>
                <w:szCs w:val="24"/>
                <w:lang w:val="es-ES_tradnl" w:eastAsia="es-ES"/>
              </w:rPr>
              <w:t>QUINTO. Del estudio y resolución del recurso de revisión.</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_Toc2852149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23</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50" w:history="1">
            <w:r w:rsidR="00A0479E" w:rsidRPr="004F3734">
              <w:rPr>
                <w:rStyle w:val="Hipervnculo"/>
                <w:rFonts w:ascii="Palatino Linotype" w:eastAsia="FangSong" w:hAnsi="Palatino Linotype" w:cstheme="majorBidi"/>
                <w:b/>
                <w:noProof/>
                <w:sz w:val="24"/>
                <w:szCs w:val="24"/>
                <w:lang w:val="es-ES_tradnl" w:eastAsia="es-ES"/>
              </w:rPr>
              <w:t>I.</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heme="majorBidi"/>
                <w:b/>
                <w:noProof/>
                <w:sz w:val="24"/>
                <w:szCs w:val="24"/>
                <w:lang w:val="es-ES_tradnl" w:eastAsia="es-ES"/>
              </w:rPr>
              <w:t>Del deber de las autoridades de promover, respetar, proteger y garantizar el derecho de acceso a la información pública.</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_Toc2852150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23</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51" w:history="1">
            <w:r w:rsidR="00A0479E" w:rsidRPr="004F3734">
              <w:rPr>
                <w:rStyle w:val="Hipervnculo"/>
                <w:rFonts w:ascii="Palatino Linotype" w:eastAsia="FangSong" w:hAnsi="Palatino Linotype" w:cstheme="majorBidi"/>
                <w:b/>
                <w:noProof/>
                <w:sz w:val="24"/>
                <w:szCs w:val="24"/>
              </w:rPr>
              <w:t>a)</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Del Derecho de Acceso a la Información Pública; Promoción, Protección y Salvaguarda.</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_Toc2852151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23</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660"/>
            </w:tabs>
            <w:rPr>
              <w:rFonts w:ascii="Palatino Linotype" w:eastAsia="FangSong" w:hAnsi="Palatino Linotype"/>
              <w:noProof/>
              <w:sz w:val="24"/>
              <w:szCs w:val="24"/>
              <w:lang w:eastAsia="es-MX"/>
            </w:rPr>
          </w:pPr>
          <w:hyperlink w:anchor="_Toc2852152" w:history="1">
            <w:r w:rsidR="00A0479E" w:rsidRPr="004F3734">
              <w:rPr>
                <w:rStyle w:val="Hipervnculo"/>
                <w:rFonts w:ascii="Palatino Linotype" w:eastAsia="FangSong" w:hAnsi="Palatino Linotype" w:cs="Times New Roman"/>
                <w:b/>
                <w:noProof/>
                <w:sz w:val="24"/>
                <w:szCs w:val="24"/>
              </w:rPr>
              <w:t>II.</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De la información solicitada y las respuestas del Sujeto Obligado.</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_Toc2852152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27</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53" w:history="1">
            <w:r w:rsidR="00A0479E" w:rsidRPr="004F3734">
              <w:rPr>
                <w:rStyle w:val="Hipervnculo"/>
                <w:rFonts w:ascii="Palatino Linotype" w:eastAsia="FangSong" w:hAnsi="Palatino Linotype" w:cs="Times New Roman"/>
                <w:b/>
                <w:noProof/>
                <w:sz w:val="24"/>
                <w:szCs w:val="24"/>
              </w:rPr>
              <w:t>a)</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De los requisitos para pertenecer al SUTEYM.</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_Toc2852153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30</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660"/>
            </w:tabs>
            <w:rPr>
              <w:rFonts w:ascii="Palatino Linotype" w:eastAsia="FangSong" w:hAnsi="Palatino Linotype"/>
              <w:noProof/>
              <w:sz w:val="24"/>
              <w:szCs w:val="24"/>
              <w:lang w:eastAsia="es-MX"/>
            </w:rPr>
          </w:pPr>
          <w:hyperlink w:anchor="_Toc2852154" w:history="1">
            <w:r w:rsidR="00A0479E" w:rsidRPr="004F3734">
              <w:rPr>
                <w:rStyle w:val="Hipervnculo"/>
                <w:rFonts w:ascii="Palatino Linotype" w:eastAsia="FangSong" w:hAnsi="Palatino Linotype" w:cs="Times New Roman"/>
                <w:b/>
                <w:noProof/>
                <w:sz w:val="24"/>
                <w:szCs w:val="24"/>
              </w:rPr>
              <w:t>III.</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El Derecho de Acceso a la Información como herramienta de control ciudadano y la protección de los derechos en cuestión.</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_Toc2852154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33</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660"/>
            </w:tabs>
            <w:rPr>
              <w:rFonts w:ascii="Palatino Linotype" w:eastAsia="FangSong" w:hAnsi="Palatino Linotype"/>
              <w:noProof/>
              <w:sz w:val="24"/>
              <w:szCs w:val="24"/>
              <w:lang w:eastAsia="es-MX"/>
            </w:rPr>
          </w:pPr>
          <w:hyperlink w:anchor="_Toc2852155" w:history="1">
            <w:r w:rsidR="00A0479E" w:rsidRPr="004F3734">
              <w:rPr>
                <w:rStyle w:val="Hipervnculo"/>
                <w:rFonts w:ascii="Palatino Linotype" w:eastAsia="FangSong" w:hAnsi="Palatino Linotype" w:cs="Times New Roman"/>
                <w:b/>
                <w:noProof/>
                <w:sz w:val="24"/>
                <w:szCs w:val="24"/>
              </w:rPr>
              <w:t>IV.</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 xml:space="preserve">Del Sindicato </w:t>
            </w:r>
            <w:r w:rsidR="00A0479E" w:rsidRPr="004F3734">
              <w:rPr>
                <w:rStyle w:val="Hipervnculo"/>
                <w:rFonts w:ascii="Palatino Linotype" w:eastAsia="FangSong" w:hAnsi="Palatino Linotype" w:cs="Calibri"/>
                <w:b/>
                <w:noProof/>
                <w:sz w:val="24"/>
                <w:szCs w:val="24"/>
              </w:rPr>
              <w:t>Ú</w:t>
            </w:r>
            <w:r w:rsidR="00A0479E" w:rsidRPr="004F3734">
              <w:rPr>
                <w:rStyle w:val="Hipervnculo"/>
                <w:rFonts w:ascii="Palatino Linotype" w:eastAsia="FangSong" w:hAnsi="Palatino Linotype" w:cs="Times New Roman"/>
                <w:b/>
                <w:noProof/>
                <w:sz w:val="24"/>
                <w:szCs w:val="24"/>
              </w:rPr>
              <w:t>nico de Trabajadores de los Poderes, Municipios e Instituciones Descentralizadas del Estado de M</w:t>
            </w:r>
            <w:r w:rsidR="00A0479E" w:rsidRPr="004F3734">
              <w:rPr>
                <w:rStyle w:val="Hipervnculo"/>
                <w:rFonts w:ascii="Palatino Linotype" w:eastAsia="FangSong" w:hAnsi="Palatino Linotype" w:cs="FangSong"/>
                <w:b/>
                <w:noProof/>
                <w:sz w:val="24"/>
                <w:szCs w:val="24"/>
              </w:rPr>
              <w:t>é</w:t>
            </w:r>
            <w:r w:rsidR="00A0479E" w:rsidRPr="004F3734">
              <w:rPr>
                <w:rStyle w:val="Hipervnculo"/>
                <w:rFonts w:ascii="Palatino Linotype" w:eastAsia="FangSong" w:hAnsi="Palatino Linotype" w:cs="Times New Roman"/>
                <w:b/>
                <w:noProof/>
                <w:sz w:val="24"/>
                <w:szCs w:val="24"/>
              </w:rPr>
              <w:t>xico.</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_Toc2852155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37</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56" w:history="1">
            <w:r w:rsidR="00A0479E" w:rsidRPr="004F3734">
              <w:rPr>
                <w:rStyle w:val="Hipervnculo"/>
                <w:rFonts w:ascii="Palatino Linotype" w:eastAsia="FangSong" w:hAnsi="Palatino Linotype" w:cs="Times New Roman"/>
                <w:b/>
                <w:noProof/>
                <w:sz w:val="24"/>
                <w:szCs w:val="24"/>
              </w:rPr>
              <w:t>a)</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De la obligación de transparentar sus actuaciones.</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_Toc2852156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37</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57" w:history="1">
            <w:r w:rsidR="00A0479E" w:rsidRPr="004F3734">
              <w:rPr>
                <w:rStyle w:val="Hipervnculo"/>
                <w:rFonts w:ascii="Palatino Linotype" w:eastAsia="FangSong" w:hAnsi="Palatino Linotype" w:cs="Times New Roman"/>
                <w:b/>
                <w:noProof/>
                <w:sz w:val="24"/>
                <w:szCs w:val="24"/>
              </w:rPr>
              <w:t>b)</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De la conexión patente entre la información solicitada y la obligación de transparentarla.</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_Toc2852157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42</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58" w:history="1">
            <w:r w:rsidR="00A0479E" w:rsidRPr="004F3734">
              <w:rPr>
                <w:rStyle w:val="Hipervnculo"/>
                <w:rFonts w:ascii="Palatino Linotype" w:eastAsia="FangSong" w:hAnsi="Palatino Linotype" w:cs="Times New Roman"/>
                <w:b/>
                <w:noProof/>
                <w:sz w:val="24"/>
                <w:szCs w:val="24"/>
              </w:rPr>
              <w:t>c)</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De las prerrogativas de los Sindicatos.</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_Toc2852158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45</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660"/>
            </w:tabs>
            <w:rPr>
              <w:rFonts w:ascii="Palatino Linotype" w:eastAsia="FangSong" w:hAnsi="Palatino Linotype"/>
              <w:noProof/>
              <w:sz w:val="24"/>
              <w:szCs w:val="24"/>
              <w:lang w:eastAsia="es-MX"/>
            </w:rPr>
          </w:pPr>
          <w:hyperlink w:anchor="_Toc2852159" w:history="1">
            <w:r w:rsidR="00A0479E" w:rsidRPr="004F3734">
              <w:rPr>
                <w:rStyle w:val="Hipervnculo"/>
                <w:rFonts w:ascii="Palatino Linotype" w:eastAsia="FangSong" w:hAnsi="Palatino Linotype" w:cs="Times New Roman"/>
                <w:b/>
                <w:noProof/>
                <w:sz w:val="24"/>
                <w:szCs w:val="24"/>
              </w:rPr>
              <w:t>V.</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De la Prueba de Interés Público.</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_Toc2852159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49</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0" w:history="1">
            <w:r w:rsidR="00A0479E" w:rsidRPr="004F3734">
              <w:rPr>
                <w:rStyle w:val="Hipervnculo"/>
                <w:rFonts w:ascii="Palatino Linotype" w:eastAsia="FangSong" w:hAnsi="Palatino Linotype" w:cs="Times New Roman"/>
                <w:b/>
                <w:noProof/>
                <w:sz w:val="24"/>
                <w:szCs w:val="24"/>
              </w:rPr>
              <w:t>a)</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Primer Juicio: El de Idoneidad.</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_Toc2852160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54</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1" w:history="1">
            <w:r w:rsidR="00A0479E" w:rsidRPr="004F3734">
              <w:rPr>
                <w:rStyle w:val="Hipervnculo"/>
                <w:rFonts w:ascii="Palatino Linotype" w:eastAsia="FangSong" w:hAnsi="Palatino Linotype" w:cs="Times New Roman"/>
                <w:b/>
                <w:noProof/>
                <w:sz w:val="24"/>
                <w:szCs w:val="24"/>
              </w:rPr>
              <w:t>b)</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Segundo Juicio: El de necesidad.</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_Toc2852161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58</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2" w:history="1">
            <w:r w:rsidR="00A0479E" w:rsidRPr="004F3734">
              <w:rPr>
                <w:rStyle w:val="Hipervnculo"/>
                <w:rFonts w:ascii="Palatino Linotype" w:eastAsia="FangSong" w:hAnsi="Palatino Linotype" w:cs="Times New Roman"/>
                <w:b/>
                <w:noProof/>
                <w:sz w:val="24"/>
                <w:szCs w:val="24"/>
                <w:lang w:val="es-ES" w:eastAsia="es-ES"/>
              </w:rPr>
              <w:t>c)</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Tercer Juicio: Estricta Proporcionalidad.</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_Toc2852162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61</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63" w:history="1">
            <w:r w:rsidR="00A0479E" w:rsidRPr="004F3734">
              <w:rPr>
                <w:rStyle w:val="Hipervnculo"/>
                <w:rFonts w:ascii="Palatino Linotype" w:eastAsia="FangSong" w:hAnsi="Palatino Linotype" w:cstheme="majorBidi"/>
                <w:b/>
                <w:noProof/>
                <w:sz w:val="24"/>
                <w:szCs w:val="24"/>
                <w:lang w:val="es-ES_tradnl" w:eastAsia="es-ES"/>
              </w:rPr>
              <w:t>SEXTO. De la Versión Pública y la clasificación de la información confidencial.</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_Toc2852163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65</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4" w:history="1">
            <w:r w:rsidR="00A0479E" w:rsidRPr="004F3734">
              <w:rPr>
                <w:rStyle w:val="Hipervnculo"/>
                <w:rFonts w:ascii="Palatino Linotype" w:eastAsia="FangSong" w:hAnsi="Palatino Linotype" w:cs="Times New Roman"/>
                <w:b/>
                <w:noProof/>
                <w:sz w:val="24"/>
                <w:szCs w:val="24"/>
              </w:rPr>
              <w:t>a)</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heme="majorBidi"/>
                <w:b/>
                <w:noProof/>
                <w:sz w:val="24"/>
                <w:szCs w:val="24"/>
                <w:lang w:val="es-ES_tradnl" w:eastAsia="es-ES"/>
              </w:rPr>
              <w:t>Requisitos previos.</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_Toc2852164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68</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5" w:history="1">
            <w:r w:rsidR="00A0479E" w:rsidRPr="004F3734">
              <w:rPr>
                <w:rStyle w:val="Hipervnculo"/>
                <w:rFonts w:ascii="Palatino Linotype" w:eastAsia="FangSong" w:hAnsi="Palatino Linotype" w:cs="Times New Roman"/>
                <w:b/>
                <w:noProof/>
                <w:sz w:val="24"/>
                <w:szCs w:val="24"/>
              </w:rPr>
              <w:t>b)</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heme="majorBidi"/>
                <w:b/>
                <w:noProof/>
                <w:sz w:val="24"/>
                <w:szCs w:val="24"/>
                <w:lang w:val="es-ES_tradnl" w:eastAsia="es-ES"/>
              </w:rPr>
              <w:t>Supuestos de clasificación.</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_Toc2852165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70</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6" w:history="1">
            <w:r w:rsidR="00A0479E" w:rsidRPr="004F3734">
              <w:rPr>
                <w:rStyle w:val="Hipervnculo"/>
                <w:rFonts w:ascii="Palatino Linotype" w:eastAsia="FangSong" w:hAnsi="Palatino Linotype" w:cstheme="majorBidi"/>
                <w:b/>
                <w:noProof/>
                <w:sz w:val="24"/>
                <w:szCs w:val="24"/>
                <w:lang w:val="es-ES_tradnl" w:eastAsia="es-ES"/>
              </w:rPr>
              <w:t>c)</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heme="majorBidi"/>
                <w:b/>
                <w:noProof/>
                <w:sz w:val="24"/>
                <w:szCs w:val="24"/>
                <w:lang w:val="es-ES_tradnl" w:eastAsia="es-ES"/>
              </w:rPr>
              <w:t>Formalidades para emitir el acuerdo de clasificación.</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_Toc2852166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72</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7" w:history="1">
            <w:r w:rsidR="00A0479E" w:rsidRPr="004F3734">
              <w:rPr>
                <w:rStyle w:val="Hipervnculo"/>
                <w:rFonts w:ascii="Palatino Linotype" w:eastAsia="FangSong" w:hAnsi="Palatino Linotype" w:cstheme="majorBidi"/>
                <w:b/>
                <w:noProof/>
                <w:sz w:val="24"/>
                <w:szCs w:val="24"/>
                <w:lang w:val="es-ES_tradnl" w:eastAsia="es-ES"/>
              </w:rPr>
              <w:t>d)</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heme="majorBidi"/>
                <w:b/>
                <w:noProof/>
                <w:sz w:val="24"/>
                <w:szCs w:val="24"/>
                <w:lang w:val="es-ES_tradnl" w:eastAsia="es-ES"/>
              </w:rPr>
              <w:t>Requisitos de fondo del acuerdo de clasificación.</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_Toc2852167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74</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tabs>
              <w:tab w:val="left" w:pos="440"/>
            </w:tabs>
            <w:rPr>
              <w:rFonts w:ascii="Palatino Linotype" w:eastAsia="FangSong" w:hAnsi="Palatino Linotype"/>
              <w:noProof/>
              <w:sz w:val="24"/>
              <w:szCs w:val="24"/>
              <w:lang w:eastAsia="es-MX"/>
            </w:rPr>
          </w:pPr>
          <w:hyperlink w:anchor="_Toc2852168" w:history="1">
            <w:r w:rsidR="00A0479E" w:rsidRPr="004F3734">
              <w:rPr>
                <w:rStyle w:val="Hipervnculo"/>
                <w:rFonts w:ascii="Palatino Linotype" w:eastAsia="FangSong" w:hAnsi="Palatino Linotype" w:cs="Times New Roman"/>
                <w:b/>
                <w:noProof/>
                <w:sz w:val="24"/>
                <w:szCs w:val="24"/>
              </w:rPr>
              <w:t>e)</w:t>
            </w:r>
            <w:r w:rsidR="00A0479E" w:rsidRPr="004F3734">
              <w:rPr>
                <w:rFonts w:ascii="Palatino Linotype" w:eastAsia="FangSong" w:hAnsi="Palatino Linotype"/>
                <w:noProof/>
                <w:sz w:val="24"/>
                <w:szCs w:val="24"/>
                <w:lang w:eastAsia="es-MX"/>
              </w:rPr>
              <w:tab/>
            </w:r>
            <w:r w:rsidR="00A0479E" w:rsidRPr="004F3734">
              <w:rPr>
                <w:rStyle w:val="Hipervnculo"/>
                <w:rFonts w:ascii="Palatino Linotype" w:eastAsia="FangSong" w:hAnsi="Palatino Linotype" w:cs="Times New Roman"/>
                <w:b/>
                <w:noProof/>
                <w:sz w:val="24"/>
                <w:szCs w:val="24"/>
              </w:rPr>
              <w:t>Condiciones especiales de la clasificación de la información como confidencial.</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_Toc2852168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78</w:t>
            </w:r>
            <w:r w:rsidR="00A0479E" w:rsidRPr="004F3734">
              <w:rPr>
                <w:rFonts w:ascii="Palatino Linotype" w:eastAsia="FangSong" w:hAnsi="Palatino Linotype"/>
                <w:noProof/>
                <w:webHidden/>
                <w:sz w:val="24"/>
                <w:szCs w:val="24"/>
              </w:rPr>
              <w:fldChar w:fldCharType="end"/>
            </w:r>
          </w:hyperlink>
        </w:p>
        <w:p w:rsidR="00A0479E" w:rsidRPr="004F3734" w:rsidRDefault="003C116D" w:rsidP="004F3734">
          <w:pPr>
            <w:pStyle w:val="TDC1"/>
            <w:rPr>
              <w:rFonts w:ascii="Palatino Linotype" w:eastAsia="FangSong" w:hAnsi="Palatino Linotype"/>
              <w:noProof/>
              <w:sz w:val="24"/>
              <w:szCs w:val="24"/>
              <w:lang w:eastAsia="es-MX"/>
            </w:rPr>
          </w:pPr>
          <w:hyperlink w:anchor="_Toc2852169" w:history="1">
            <w:r w:rsidR="00A0479E" w:rsidRPr="004F3734">
              <w:rPr>
                <w:rStyle w:val="Hipervnculo"/>
                <w:rFonts w:ascii="Palatino Linotype" w:eastAsia="FangSong" w:hAnsi="Palatino Linotype" w:cs="Times New Roman"/>
                <w:b/>
                <w:noProof/>
                <w:sz w:val="24"/>
                <w:szCs w:val="24"/>
              </w:rPr>
              <w:t>R E S O L U T I V O S</w:t>
            </w:r>
            <w:r w:rsidR="00A0479E" w:rsidRPr="004F3734">
              <w:rPr>
                <w:rFonts w:ascii="Palatino Linotype" w:eastAsia="FangSong" w:hAnsi="Palatino Linotype"/>
                <w:noProof/>
                <w:webHidden/>
                <w:sz w:val="24"/>
                <w:szCs w:val="24"/>
              </w:rPr>
              <w:tab/>
            </w:r>
            <w:r w:rsidR="00A0479E" w:rsidRPr="004F3734">
              <w:rPr>
                <w:rFonts w:ascii="Palatino Linotype" w:eastAsia="FangSong" w:hAnsi="Palatino Linotype"/>
                <w:noProof/>
                <w:webHidden/>
                <w:sz w:val="24"/>
                <w:szCs w:val="24"/>
              </w:rPr>
              <w:fldChar w:fldCharType="begin"/>
            </w:r>
            <w:r w:rsidR="00A0479E" w:rsidRPr="004F3734">
              <w:rPr>
                <w:rFonts w:ascii="Palatino Linotype" w:eastAsia="FangSong" w:hAnsi="Palatino Linotype"/>
                <w:noProof/>
                <w:webHidden/>
                <w:sz w:val="24"/>
                <w:szCs w:val="24"/>
              </w:rPr>
              <w:instrText xml:space="preserve"> PAGEREF _Toc2852169 \h </w:instrText>
            </w:r>
            <w:r w:rsidR="00A0479E" w:rsidRPr="004F3734">
              <w:rPr>
                <w:rFonts w:ascii="Palatino Linotype" w:eastAsia="FangSong" w:hAnsi="Palatino Linotype"/>
                <w:noProof/>
                <w:webHidden/>
                <w:sz w:val="24"/>
                <w:szCs w:val="24"/>
              </w:rPr>
            </w:r>
            <w:r w:rsidR="00A0479E" w:rsidRPr="004F3734">
              <w:rPr>
                <w:rFonts w:ascii="Palatino Linotype" w:eastAsia="FangSong" w:hAnsi="Palatino Linotype"/>
                <w:noProof/>
                <w:webHidden/>
                <w:sz w:val="24"/>
                <w:szCs w:val="24"/>
              </w:rPr>
              <w:fldChar w:fldCharType="separate"/>
            </w:r>
            <w:r w:rsidR="0058506F">
              <w:rPr>
                <w:rFonts w:ascii="Palatino Linotype" w:eastAsia="FangSong" w:hAnsi="Palatino Linotype"/>
                <w:noProof/>
                <w:webHidden/>
                <w:sz w:val="24"/>
                <w:szCs w:val="24"/>
              </w:rPr>
              <w:t>80</w:t>
            </w:r>
            <w:r w:rsidR="00A0479E" w:rsidRPr="004F3734">
              <w:rPr>
                <w:rFonts w:ascii="Palatino Linotype" w:eastAsia="FangSong" w:hAnsi="Palatino Linotype"/>
                <w:noProof/>
                <w:webHidden/>
                <w:sz w:val="24"/>
                <w:szCs w:val="24"/>
              </w:rPr>
              <w:fldChar w:fldCharType="end"/>
            </w:r>
          </w:hyperlink>
        </w:p>
        <w:p w:rsidR="00C431F6" w:rsidRPr="004F3734" w:rsidRDefault="00792776" w:rsidP="004F3734">
          <w:pPr>
            <w:tabs>
              <w:tab w:val="left" w:pos="0"/>
            </w:tabs>
            <w:spacing w:after="0" w:line="360" w:lineRule="auto"/>
            <w:rPr>
              <w:rFonts w:ascii="Palatino Linotype" w:eastAsia="FangSong" w:hAnsi="Palatino Linotype"/>
              <w:b/>
              <w:bCs/>
              <w:sz w:val="24"/>
              <w:szCs w:val="24"/>
              <w:lang w:val="es-ES"/>
            </w:rPr>
          </w:pPr>
          <w:r w:rsidRPr="004F3734">
            <w:rPr>
              <w:rFonts w:ascii="Palatino Linotype" w:eastAsia="FangSong" w:hAnsi="Palatino Linotype"/>
              <w:b/>
              <w:bCs/>
              <w:sz w:val="24"/>
              <w:szCs w:val="24"/>
              <w:lang w:val="es-ES"/>
            </w:rPr>
            <w:fldChar w:fldCharType="end"/>
          </w:r>
        </w:p>
      </w:sdtContent>
    </w:sdt>
    <w:p w:rsidR="00792776" w:rsidRPr="004F3734" w:rsidRDefault="00BB4D25" w:rsidP="004F3734">
      <w:pPr>
        <w:tabs>
          <w:tab w:val="left" w:pos="0"/>
        </w:tabs>
        <w:spacing w:after="0" w:line="360" w:lineRule="auto"/>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Resolución del Pleno del Institu</w:t>
      </w:r>
      <w:r w:rsidR="00792776" w:rsidRPr="004F3734">
        <w:rPr>
          <w:rFonts w:ascii="Palatino Linotype" w:eastAsia="FangSong"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4F3734">
        <w:rPr>
          <w:rFonts w:ascii="Palatino Linotype" w:eastAsia="FangSong" w:hAnsi="Palatino Linotype" w:cs="Times New Roman"/>
          <w:sz w:val="24"/>
          <w:szCs w:val="24"/>
          <w:lang w:val="es-ES_tradnl" w:eastAsia="es-ES"/>
        </w:rPr>
        <w:t xml:space="preserve"> fecha trece </w:t>
      </w:r>
      <w:r w:rsidR="004F3734" w:rsidRPr="004F3734">
        <w:rPr>
          <w:rFonts w:ascii="Palatino Linotype" w:eastAsia="FangSong" w:hAnsi="Palatino Linotype" w:cs="Times New Roman"/>
          <w:sz w:val="24"/>
          <w:szCs w:val="24"/>
          <w:lang w:val="es-ES_tradnl" w:eastAsia="es-ES"/>
        </w:rPr>
        <w:t>(13) de marzo</w:t>
      </w:r>
      <w:r w:rsidR="00746B47" w:rsidRPr="004F3734">
        <w:rPr>
          <w:rFonts w:ascii="Palatino Linotype" w:eastAsia="FangSong" w:hAnsi="Palatino Linotype" w:cs="Times New Roman"/>
          <w:sz w:val="24"/>
          <w:szCs w:val="24"/>
          <w:lang w:val="es-ES_tradnl" w:eastAsia="es-ES"/>
        </w:rPr>
        <w:t xml:space="preserve"> </w:t>
      </w:r>
      <w:r w:rsidR="003933DA">
        <w:rPr>
          <w:rFonts w:ascii="Palatino Linotype" w:eastAsia="FangSong" w:hAnsi="Palatino Linotype" w:cs="Times New Roman"/>
          <w:sz w:val="24"/>
          <w:szCs w:val="24"/>
          <w:lang w:val="es-ES_tradnl" w:eastAsia="es-ES"/>
        </w:rPr>
        <w:t>de dos mil diecinueve.</w:t>
      </w:r>
    </w:p>
    <w:p w:rsidR="00C07697" w:rsidRPr="004F3734" w:rsidRDefault="00C07697" w:rsidP="004F3734">
      <w:pPr>
        <w:tabs>
          <w:tab w:val="left" w:pos="0"/>
        </w:tabs>
        <w:spacing w:after="0" w:line="360" w:lineRule="auto"/>
        <w:jc w:val="both"/>
        <w:rPr>
          <w:rFonts w:ascii="Palatino Linotype" w:eastAsia="FangSong" w:hAnsi="Palatino Linotype" w:cs="Times New Roman"/>
          <w:sz w:val="24"/>
          <w:szCs w:val="24"/>
          <w:lang w:val="es-ES_tradnl" w:eastAsia="es-ES"/>
        </w:rPr>
      </w:pPr>
    </w:p>
    <w:p w:rsidR="004F3734" w:rsidRDefault="00792776" w:rsidP="004F3734">
      <w:pPr>
        <w:tabs>
          <w:tab w:val="left" w:pos="0"/>
        </w:tabs>
        <w:spacing w:after="0" w:line="360" w:lineRule="auto"/>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b/>
          <w:sz w:val="24"/>
          <w:szCs w:val="24"/>
          <w:lang w:val="es-ES_tradnl" w:eastAsia="es-ES"/>
        </w:rPr>
        <w:t>VISTO</w:t>
      </w:r>
      <w:r w:rsidRPr="004F3734">
        <w:rPr>
          <w:rFonts w:ascii="Palatino Linotype" w:eastAsia="FangSong" w:hAnsi="Palatino Linotype" w:cs="Times New Roman"/>
          <w:sz w:val="24"/>
          <w:szCs w:val="24"/>
          <w:lang w:val="es-ES_tradnl" w:eastAsia="es-ES"/>
        </w:rPr>
        <w:t xml:space="preserve"> el expediente electrónico formado con motivo del recurso de revisión</w:t>
      </w:r>
      <w:r w:rsidRPr="004F3734">
        <w:rPr>
          <w:rFonts w:ascii="Palatino Linotype" w:eastAsia="FangSong" w:hAnsi="Palatino Linotype" w:cs="Arial"/>
          <w:b/>
          <w:bCs/>
          <w:sz w:val="24"/>
          <w:szCs w:val="24"/>
          <w:lang w:val="es-ES_tradnl" w:eastAsia="es-ES"/>
        </w:rPr>
        <w:t>,</w:t>
      </w:r>
      <w:r w:rsidR="00987E5C" w:rsidRPr="004F3734">
        <w:rPr>
          <w:rFonts w:ascii="Palatino Linotype" w:eastAsia="FangSong" w:hAnsi="Palatino Linotype" w:cs="Arial"/>
          <w:b/>
          <w:bCs/>
          <w:sz w:val="24"/>
          <w:szCs w:val="24"/>
          <w:lang w:eastAsia="es-MX"/>
        </w:rPr>
        <w:t xml:space="preserve">         </w:t>
      </w:r>
      <w:r w:rsidR="00D06B21" w:rsidRPr="004F3734">
        <w:rPr>
          <w:rFonts w:ascii="Palatino Linotype" w:eastAsia="FangSong" w:hAnsi="Palatino Linotype" w:cs="Arial"/>
          <w:b/>
          <w:bCs/>
          <w:sz w:val="24"/>
          <w:szCs w:val="24"/>
          <w:lang w:eastAsia="es-MX"/>
        </w:rPr>
        <w:t>04838</w:t>
      </w:r>
      <w:r w:rsidR="00987E5C" w:rsidRPr="004F3734">
        <w:rPr>
          <w:rFonts w:ascii="Palatino Linotype" w:eastAsia="FangSong" w:hAnsi="Palatino Linotype" w:cs="Arial"/>
          <w:b/>
          <w:bCs/>
          <w:sz w:val="24"/>
          <w:szCs w:val="24"/>
          <w:lang w:eastAsia="es-MX"/>
        </w:rPr>
        <w:t xml:space="preserve">/INFOEM/IP/RR/2018 </w:t>
      </w:r>
      <w:r w:rsidRPr="004F3734">
        <w:rPr>
          <w:rFonts w:ascii="Palatino Linotype" w:eastAsia="FangSong" w:hAnsi="Palatino Linotype" w:cs="Times New Roman"/>
          <w:sz w:val="24"/>
          <w:szCs w:val="24"/>
          <w:lang w:val="es-ES_tradnl" w:eastAsia="es-ES"/>
        </w:rPr>
        <w:t>promovido por</w:t>
      </w:r>
      <w:r w:rsidR="0036358C" w:rsidRPr="004F3734">
        <w:rPr>
          <w:rFonts w:ascii="Palatino Linotype" w:eastAsia="FangSong" w:hAnsi="Palatino Linotype"/>
          <w:b/>
          <w:sz w:val="24"/>
          <w:szCs w:val="24"/>
        </w:rPr>
        <w:t xml:space="preserve"> </w:t>
      </w:r>
      <w:r w:rsidR="00E40B0C" w:rsidRPr="00E40B0C">
        <w:rPr>
          <w:rFonts w:ascii="Palatino Linotype" w:eastAsia="FangSong" w:hAnsi="Palatino Linotype"/>
          <w:b/>
          <w:sz w:val="24"/>
          <w:szCs w:val="24"/>
          <w:highlight w:val="black"/>
        </w:rPr>
        <w:t>-----------------------------------------</w:t>
      </w:r>
      <w:r w:rsidR="00166E0D" w:rsidRPr="004F3734">
        <w:rPr>
          <w:rFonts w:ascii="Palatino Linotype" w:eastAsia="FangSong" w:hAnsi="Palatino Linotype"/>
          <w:b/>
          <w:sz w:val="24"/>
          <w:szCs w:val="24"/>
        </w:rPr>
        <w:t xml:space="preserve"> </w:t>
      </w:r>
      <w:r w:rsidRPr="004F3734">
        <w:rPr>
          <w:rFonts w:ascii="Palatino Linotype" w:eastAsia="FangSong" w:hAnsi="Palatino Linotype" w:cs="Arial"/>
          <w:sz w:val="24"/>
          <w:szCs w:val="24"/>
          <w:lang w:val="es-ES_tradnl" w:eastAsia="es-ES"/>
        </w:rPr>
        <w:t xml:space="preserve">en su calidad de </w:t>
      </w:r>
      <w:r w:rsidRPr="004F3734">
        <w:rPr>
          <w:rFonts w:ascii="Palatino Linotype" w:eastAsia="FangSong" w:hAnsi="Palatino Linotype" w:cs="Arial"/>
          <w:b/>
          <w:sz w:val="24"/>
          <w:szCs w:val="24"/>
          <w:lang w:val="es-ES_tradnl" w:eastAsia="es-ES"/>
        </w:rPr>
        <w:t>RECURRENTE</w:t>
      </w:r>
      <w:r w:rsidRPr="004F3734">
        <w:rPr>
          <w:rFonts w:ascii="Palatino Linotype" w:eastAsia="FangSong" w:hAnsi="Palatino Linotype" w:cs="Arial"/>
          <w:sz w:val="24"/>
          <w:szCs w:val="24"/>
          <w:lang w:val="es-ES_tradnl" w:eastAsia="es-ES"/>
        </w:rPr>
        <w:t xml:space="preserve">, en contra </w:t>
      </w:r>
      <w:r w:rsidR="009F2080" w:rsidRPr="004F3734">
        <w:rPr>
          <w:rFonts w:ascii="Palatino Linotype" w:eastAsia="FangSong" w:hAnsi="Palatino Linotype" w:cs="Arial"/>
          <w:sz w:val="24"/>
          <w:szCs w:val="24"/>
          <w:lang w:val="es-ES_tradnl" w:eastAsia="es-ES"/>
        </w:rPr>
        <w:t>de la respuesta</w:t>
      </w:r>
      <w:r w:rsidRPr="004F3734">
        <w:rPr>
          <w:rFonts w:ascii="Palatino Linotype" w:eastAsia="FangSong" w:hAnsi="Palatino Linotype" w:cs="Arial"/>
          <w:sz w:val="24"/>
          <w:szCs w:val="24"/>
          <w:lang w:val="es-ES_tradnl" w:eastAsia="es-ES"/>
        </w:rPr>
        <w:t xml:space="preserve"> </w:t>
      </w:r>
      <w:r w:rsidR="00D06B21" w:rsidRPr="004F3734">
        <w:rPr>
          <w:rFonts w:ascii="Palatino Linotype" w:eastAsia="FangSong" w:hAnsi="Palatino Linotype" w:cs="Arial"/>
          <w:sz w:val="24"/>
          <w:szCs w:val="24"/>
          <w:lang w:val="es-ES_tradnl" w:eastAsia="es-ES"/>
        </w:rPr>
        <w:t xml:space="preserve">del </w:t>
      </w:r>
      <w:r w:rsidR="00D06B21" w:rsidRPr="004F3734">
        <w:rPr>
          <w:rFonts w:ascii="Palatino Linotype" w:eastAsia="FangSong" w:hAnsi="Palatino Linotype" w:cs="Arial"/>
          <w:b/>
          <w:sz w:val="24"/>
          <w:szCs w:val="24"/>
          <w:lang w:val="es-ES_tradnl" w:eastAsia="es-ES"/>
        </w:rPr>
        <w:t>S</w:t>
      </w:r>
      <w:r w:rsidR="009F2080" w:rsidRPr="004F3734">
        <w:rPr>
          <w:rFonts w:ascii="Palatino Linotype" w:eastAsia="FangSong" w:hAnsi="Palatino Linotype" w:cs="Arial"/>
          <w:b/>
          <w:sz w:val="24"/>
          <w:szCs w:val="24"/>
          <w:lang w:val="es-ES_tradnl" w:eastAsia="es-ES"/>
        </w:rPr>
        <w:t>i</w:t>
      </w:r>
      <w:r w:rsidR="00D06B21" w:rsidRPr="004F3734">
        <w:rPr>
          <w:rFonts w:ascii="Palatino Linotype" w:eastAsia="FangSong" w:hAnsi="Palatino Linotype" w:cs="Arial"/>
          <w:b/>
          <w:sz w:val="24"/>
          <w:szCs w:val="24"/>
          <w:lang w:val="es-ES_tradnl" w:eastAsia="es-ES"/>
        </w:rPr>
        <w:t xml:space="preserve">ndicato </w:t>
      </w:r>
      <w:r w:rsidR="00D06B21" w:rsidRPr="004F3734">
        <w:rPr>
          <w:rFonts w:ascii="Palatino Linotype" w:eastAsia="FangSong" w:hAnsi="Palatino Linotype" w:cs="Calibri"/>
          <w:b/>
          <w:sz w:val="24"/>
          <w:szCs w:val="24"/>
          <w:lang w:val="es-ES_tradnl" w:eastAsia="es-ES"/>
        </w:rPr>
        <w:t>Ú</w:t>
      </w:r>
      <w:r w:rsidR="00D06B21" w:rsidRPr="004F3734">
        <w:rPr>
          <w:rFonts w:ascii="Palatino Linotype" w:eastAsia="FangSong" w:hAnsi="Palatino Linotype" w:cs="Arial"/>
          <w:b/>
          <w:sz w:val="24"/>
          <w:szCs w:val="24"/>
          <w:lang w:val="es-ES_tradnl" w:eastAsia="es-ES"/>
        </w:rPr>
        <w:t>nico de Trabajadores de los Poderes, Municipios e Instituciones Descentralizadas del Estado de México</w:t>
      </w:r>
      <w:r w:rsidR="00166E0D" w:rsidRPr="004F3734">
        <w:rPr>
          <w:rFonts w:ascii="Palatino Linotype" w:eastAsia="FangSong" w:hAnsi="Palatino Linotype" w:cs="Times New Roman"/>
          <w:sz w:val="24"/>
          <w:szCs w:val="24"/>
          <w:lang w:val="es-ES_tradnl" w:eastAsia="es-ES"/>
        </w:rPr>
        <w:t xml:space="preserve"> </w:t>
      </w:r>
      <w:r w:rsidRPr="004F3734">
        <w:rPr>
          <w:rFonts w:ascii="Palatino Linotype" w:eastAsia="FangSong" w:hAnsi="Palatino Linotype" w:cs="Times New Roman"/>
          <w:sz w:val="24"/>
          <w:szCs w:val="24"/>
          <w:lang w:val="es-ES_tradnl" w:eastAsia="es-ES"/>
        </w:rPr>
        <w:t>en lo sucesivo el</w:t>
      </w:r>
      <w:r w:rsidRPr="004F3734">
        <w:rPr>
          <w:rFonts w:ascii="Palatino Linotype" w:eastAsia="FangSong" w:hAnsi="Palatino Linotype" w:cs="Times New Roman"/>
          <w:b/>
          <w:sz w:val="24"/>
          <w:szCs w:val="24"/>
          <w:lang w:val="es-ES_tradnl" w:eastAsia="es-ES"/>
        </w:rPr>
        <w:t xml:space="preserve"> SUJETO OBLIGADO, </w:t>
      </w:r>
      <w:r w:rsidRPr="004F3734">
        <w:rPr>
          <w:rFonts w:ascii="Palatino Linotype" w:eastAsia="FangSong" w:hAnsi="Palatino Linotype" w:cs="Times New Roman"/>
          <w:sz w:val="24"/>
          <w:szCs w:val="24"/>
          <w:lang w:val="es-ES_tradnl" w:eastAsia="es-ES"/>
        </w:rPr>
        <w:t>se procede a dictar la presente resolución, con base en los siguientes:</w:t>
      </w:r>
    </w:p>
    <w:p w:rsidR="004F3734" w:rsidRDefault="004F3734" w:rsidP="004F3734">
      <w:pPr>
        <w:tabs>
          <w:tab w:val="left" w:pos="0"/>
        </w:tabs>
        <w:spacing w:after="0" w:line="360" w:lineRule="auto"/>
        <w:jc w:val="both"/>
        <w:rPr>
          <w:rFonts w:ascii="Palatino Linotype" w:eastAsia="FangSong" w:hAnsi="Palatino Linotype" w:cs="Times New Roman"/>
          <w:sz w:val="24"/>
          <w:szCs w:val="24"/>
          <w:lang w:val="es-ES_tradnl" w:eastAsia="es-ES"/>
        </w:rPr>
      </w:pPr>
      <w:r>
        <w:rPr>
          <w:rFonts w:ascii="Palatino Linotype" w:eastAsia="FangSong"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94615</wp:posOffset>
                </wp:positionV>
                <wp:extent cx="5334000" cy="15240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334000" cy="15240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C24F4"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7.45pt" to="427.2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" strokecolor="#5b9bd5 [3204]" strokeweight="3pt">
                <v:stroke joinstyle="miter"/>
              </v:line>
            </w:pict>
          </mc:Fallback>
        </mc:AlternateContent>
      </w:r>
    </w:p>
    <w:p w:rsidR="004F3734" w:rsidRDefault="004F3734" w:rsidP="004F3734">
      <w:pPr>
        <w:tabs>
          <w:tab w:val="left" w:pos="0"/>
        </w:tabs>
        <w:spacing w:after="0" w:line="360" w:lineRule="auto"/>
        <w:jc w:val="both"/>
        <w:rPr>
          <w:rFonts w:ascii="Palatino Linotype" w:eastAsia="FangSong" w:hAnsi="Palatino Linotype" w:cs="Times New Roman"/>
          <w:sz w:val="24"/>
          <w:szCs w:val="24"/>
          <w:lang w:val="es-ES_tradnl" w:eastAsia="es-ES"/>
        </w:rPr>
      </w:pPr>
    </w:p>
    <w:p w:rsidR="004F3734" w:rsidRPr="004F3734" w:rsidRDefault="004F3734" w:rsidP="004F3734">
      <w:pPr>
        <w:tabs>
          <w:tab w:val="left" w:pos="0"/>
        </w:tabs>
        <w:spacing w:after="0" w:line="360" w:lineRule="auto"/>
        <w:jc w:val="both"/>
        <w:rPr>
          <w:rFonts w:ascii="Palatino Linotype" w:eastAsia="FangSong" w:hAnsi="Palatino Linotype" w:cs="Times New Roman"/>
          <w:sz w:val="24"/>
          <w:szCs w:val="24"/>
          <w:lang w:val="es-ES_tradnl" w:eastAsia="es-ES"/>
        </w:rPr>
      </w:pPr>
    </w:p>
    <w:p w:rsidR="00792776" w:rsidRPr="004F3734" w:rsidRDefault="00792776" w:rsidP="004F3734">
      <w:pPr>
        <w:keepNext/>
        <w:keepLines/>
        <w:tabs>
          <w:tab w:val="left" w:pos="0"/>
        </w:tabs>
        <w:spacing w:after="0" w:line="360" w:lineRule="auto"/>
        <w:jc w:val="center"/>
        <w:outlineLvl w:val="0"/>
        <w:rPr>
          <w:rFonts w:ascii="Palatino Linotype" w:eastAsia="FangSong" w:hAnsi="Palatino Linotype" w:cs="Times New Roman"/>
          <w:b/>
          <w:sz w:val="24"/>
          <w:szCs w:val="24"/>
        </w:rPr>
      </w:pPr>
      <w:bookmarkStart w:id="0" w:name="_Toc2852142"/>
      <w:r w:rsidRPr="004F3734">
        <w:rPr>
          <w:rFonts w:ascii="Palatino Linotype" w:eastAsia="FangSong" w:hAnsi="Palatino Linotype" w:cs="Times New Roman"/>
          <w:b/>
          <w:sz w:val="24"/>
          <w:szCs w:val="24"/>
        </w:rPr>
        <w:lastRenderedPageBreak/>
        <w:t>A N T E C E D E N T E S</w:t>
      </w:r>
      <w:bookmarkEnd w:id="0"/>
    </w:p>
    <w:p w:rsidR="00792776" w:rsidRPr="004F3734" w:rsidRDefault="00792776" w:rsidP="004F3734">
      <w:pPr>
        <w:tabs>
          <w:tab w:val="left" w:pos="0"/>
        </w:tabs>
        <w:spacing w:after="0" w:line="360" w:lineRule="auto"/>
        <w:rPr>
          <w:rFonts w:ascii="Palatino Linotype" w:eastAsia="FangSong" w:hAnsi="Palatino Linotype"/>
          <w:sz w:val="24"/>
          <w:szCs w:val="24"/>
        </w:rPr>
      </w:pPr>
    </w:p>
    <w:p w:rsidR="00792776" w:rsidRPr="004F3734" w:rsidRDefault="00792776" w:rsidP="004F3734">
      <w:pPr>
        <w:numPr>
          <w:ilvl w:val="0"/>
          <w:numId w:val="2"/>
        </w:numPr>
        <w:tabs>
          <w:tab w:val="left" w:pos="0"/>
        </w:tabs>
        <w:spacing w:after="0" w:line="360" w:lineRule="auto"/>
        <w:ind w:left="0" w:firstLine="0"/>
        <w:contextualSpacing/>
        <w:jc w:val="both"/>
        <w:rPr>
          <w:rFonts w:ascii="Palatino Linotype" w:eastAsia="FangSong" w:hAnsi="Palatino Linotype" w:cs="Arial"/>
          <w:sz w:val="24"/>
          <w:szCs w:val="24"/>
          <w:lang w:val="es-ES" w:eastAsia="es-ES"/>
        </w:rPr>
      </w:pPr>
      <w:r w:rsidRPr="004F3734">
        <w:rPr>
          <w:rFonts w:ascii="Palatino Linotype" w:eastAsia="FangSong" w:hAnsi="Palatino Linotype" w:cs="Arial"/>
          <w:sz w:val="24"/>
          <w:szCs w:val="24"/>
          <w:lang w:val="es-ES" w:eastAsia="es-ES"/>
        </w:rPr>
        <w:t xml:space="preserve">El día </w:t>
      </w:r>
      <w:r w:rsidR="00A44C04" w:rsidRPr="004F3734">
        <w:rPr>
          <w:rFonts w:ascii="Palatino Linotype" w:eastAsia="FangSong" w:hAnsi="Palatino Linotype" w:cs="Arial"/>
          <w:sz w:val="24"/>
          <w:szCs w:val="24"/>
          <w:lang w:val="es-ES" w:eastAsia="es-ES"/>
        </w:rPr>
        <w:t xml:space="preserve"> seis</w:t>
      </w:r>
      <w:r w:rsidR="00887109" w:rsidRPr="004F3734">
        <w:rPr>
          <w:rFonts w:ascii="Palatino Linotype" w:eastAsia="FangSong" w:hAnsi="Palatino Linotype" w:cs="Arial"/>
          <w:sz w:val="24"/>
          <w:szCs w:val="24"/>
          <w:lang w:val="es-ES" w:eastAsia="es-ES"/>
        </w:rPr>
        <w:t xml:space="preserve"> </w:t>
      </w:r>
      <w:r w:rsidR="004E01DE" w:rsidRPr="004F3734">
        <w:rPr>
          <w:rFonts w:ascii="Palatino Linotype" w:eastAsia="FangSong" w:hAnsi="Palatino Linotype" w:cs="Arial"/>
          <w:sz w:val="24"/>
          <w:szCs w:val="24"/>
          <w:lang w:val="es-ES" w:eastAsia="es-ES"/>
        </w:rPr>
        <w:t>(0</w:t>
      </w:r>
      <w:r w:rsidR="00A44C04" w:rsidRPr="004F3734">
        <w:rPr>
          <w:rFonts w:ascii="Palatino Linotype" w:eastAsia="FangSong" w:hAnsi="Palatino Linotype" w:cs="Arial"/>
          <w:sz w:val="24"/>
          <w:szCs w:val="24"/>
          <w:lang w:val="es-ES" w:eastAsia="es-ES"/>
        </w:rPr>
        <w:t>6</w:t>
      </w:r>
      <w:r w:rsidR="00960D99" w:rsidRPr="004F3734">
        <w:rPr>
          <w:rFonts w:ascii="Palatino Linotype" w:eastAsia="FangSong" w:hAnsi="Palatino Linotype" w:cs="Arial"/>
          <w:sz w:val="24"/>
          <w:szCs w:val="24"/>
          <w:lang w:val="es-ES" w:eastAsia="es-ES"/>
        </w:rPr>
        <w:t xml:space="preserve">) de </w:t>
      </w:r>
      <w:r w:rsidR="004E01DE" w:rsidRPr="004F3734">
        <w:rPr>
          <w:rFonts w:ascii="Palatino Linotype" w:eastAsia="FangSong" w:hAnsi="Palatino Linotype" w:cs="Arial"/>
          <w:sz w:val="24"/>
          <w:szCs w:val="24"/>
          <w:lang w:val="es-ES" w:eastAsia="es-ES"/>
        </w:rPr>
        <w:t>noviembre</w:t>
      </w:r>
      <w:r w:rsidR="00960D99" w:rsidRPr="004F3734">
        <w:rPr>
          <w:rFonts w:ascii="Palatino Linotype" w:eastAsia="FangSong" w:hAnsi="Palatino Linotype" w:cs="Arial"/>
          <w:sz w:val="24"/>
          <w:szCs w:val="24"/>
          <w:lang w:val="es-ES" w:eastAsia="es-ES"/>
        </w:rPr>
        <w:t xml:space="preserve"> de dos mil dieciocho</w:t>
      </w:r>
      <w:r w:rsidRPr="004F3734">
        <w:rPr>
          <w:rFonts w:ascii="Palatino Linotype" w:eastAsia="FangSong" w:hAnsi="Palatino Linotype" w:cs="Arial"/>
          <w:sz w:val="24"/>
          <w:szCs w:val="24"/>
          <w:lang w:val="es-ES" w:eastAsia="es-ES"/>
        </w:rPr>
        <w:t>,</w:t>
      </w:r>
      <w:r w:rsidRPr="004F3734">
        <w:rPr>
          <w:rFonts w:ascii="Palatino Linotype" w:eastAsia="FangSong" w:hAnsi="Palatino Linotype" w:cs="Times New Roman"/>
          <w:sz w:val="24"/>
          <w:szCs w:val="24"/>
          <w:lang w:val="es-ES" w:eastAsia="es-ES"/>
        </w:rPr>
        <w:t xml:space="preserve"> se presentó </w:t>
      </w:r>
      <w:r w:rsidRPr="004F3734">
        <w:rPr>
          <w:rFonts w:ascii="Palatino Linotype" w:eastAsia="FangSong" w:hAnsi="Palatino Linotype" w:cs="Arial"/>
          <w:sz w:val="24"/>
          <w:szCs w:val="24"/>
          <w:lang w:val="es-ES" w:eastAsia="es-ES"/>
        </w:rPr>
        <w:t xml:space="preserve">ante el </w:t>
      </w:r>
      <w:r w:rsidR="005A608C" w:rsidRPr="004F3734">
        <w:rPr>
          <w:rFonts w:ascii="Palatino Linotype" w:eastAsia="FangSong" w:hAnsi="Palatino Linotype" w:cs="Arial"/>
          <w:b/>
          <w:sz w:val="24"/>
          <w:szCs w:val="24"/>
          <w:lang w:val="es-ES" w:eastAsia="es-ES"/>
        </w:rPr>
        <w:t>Sujeto Obligado</w:t>
      </w:r>
      <w:r w:rsidR="005A608C" w:rsidRPr="004F3734">
        <w:rPr>
          <w:rFonts w:ascii="Palatino Linotype" w:eastAsia="FangSong" w:hAnsi="Palatino Linotype" w:cs="Arial"/>
          <w:sz w:val="24"/>
          <w:szCs w:val="24"/>
          <w:lang w:val="es-ES_tradnl" w:eastAsia="es-ES"/>
        </w:rPr>
        <w:t xml:space="preserve"> </w:t>
      </w:r>
      <w:r w:rsidRPr="004F3734">
        <w:rPr>
          <w:rFonts w:ascii="Palatino Linotype" w:eastAsia="FangSong" w:hAnsi="Palatino Linotype" w:cs="Arial"/>
          <w:sz w:val="24"/>
          <w:szCs w:val="24"/>
          <w:lang w:val="es-ES_tradnl" w:eastAsia="es-ES"/>
        </w:rPr>
        <w:t xml:space="preserve">vía </w:t>
      </w:r>
      <w:r w:rsidRPr="004F3734">
        <w:rPr>
          <w:rFonts w:ascii="Palatino Linotype" w:eastAsia="FangSong" w:hAnsi="Palatino Linotype" w:cs="Arial"/>
          <w:sz w:val="24"/>
          <w:szCs w:val="24"/>
          <w:lang w:val="es-ES" w:eastAsia="es-ES"/>
        </w:rPr>
        <w:t xml:space="preserve">Sistema de Acceso a la Información Mexiquense </w:t>
      </w:r>
      <w:r w:rsidRPr="004F3734">
        <w:rPr>
          <w:rFonts w:ascii="Palatino Linotype" w:eastAsia="FangSong" w:hAnsi="Palatino Linotype" w:cs="Arial"/>
          <w:b/>
          <w:sz w:val="24"/>
          <w:szCs w:val="24"/>
          <w:lang w:val="es-ES" w:eastAsia="es-ES"/>
        </w:rPr>
        <w:t>SAIMEX</w:t>
      </w:r>
      <w:r w:rsidRPr="004F3734">
        <w:rPr>
          <w:rFonts w:ascii="Palatino Linotype" w:eastAsia="FangSong" w:hAnsi="Palatino Linotype" w:cs="Arial"/>
          <w:sz w:val="24"/>
          <w:szCs w:val="24"/>
          <w:lang w:val="es-ES" w:eastAsia="es-ES"/>
        </w:rPr>
        <w:t xml:space="preserve">, la solicitud de información pública registrada con el número </w:t>
      </w:r>
      <w:r w:rsidR="00A44C04" w:rsidRPr="004F3734">
        <w:rPr>
          <w:rFonts w:ascii="Palatino Linotype" w:eastAsia="FangSong" w:hAnsi="Palatino Linotype" w:cs="Arial"/>
          <w:b/>
          <w:bCs/>
          <w:sz w:val="24"/>
          <w:szCs w:val="24"/>
          <w:lang w:eastAsia="es-ES"/>
        </w:rPr>
        <w:t>00059</w:t>
      </w:r>
      <w:r w:rsidR="00C64E0E" w:rsidRPr="004F3734">
        <w:rPr>
          <w:rFonts w:ascii="Palatino Linotype" w:eastAsia="FangSong" w:hAnsi="Palatino Linotype" w:cs="Arial"/>
          <w:b/>
          <w:bCs/>
          <w:sz w:val="24"/>
          <w:szCs w:val="24"/>
          <w:lang w:eastAsia="es-ES"/>
        </w:rPr>
        <w:t>/</w:t>
      </w:r>
      <w:r w:rsidR="00A44C04" w:rsidRPr="004F3734">
        <w:rPr>
          <w:rFonts w:ascii="Palatino Linotype" w:eastAsia="FangSong" w:hAnsi="Palatino Linotype" w:cs="Arial"/>
          <w:b/>
          <w:bCs/>
          <w:sz w:val="24"/>
          <w:szCs w:val="24"/>
          <w:lang w:eastAsia="es-ES"/>
        </w:rPr>
        <w:t>SUTEYM</w:t>
      </w:r>
      <w:r w:rsidR="004E01DE" w:rsidRPr="004F3734">
        <w:rPr>
          <w:rFonts w:ascii="Palatino Linotype" w:eastAsia="FangSong" w:hAnsi="Palatino Linotype" w:cs="Arial"/>
          <w:b/>
          <w:bCs/>
          <w:sz w:val="24"/>
          <w:szCs w:val="24"/>
          <w:lang w:eastAsia="es-ES"/>
        </w:rPr>
        <w:t>/</w:t>
      </w:r>
      <w:r w:rsidR="005A608C" w:rsidRPr="004F3734">
        <w:rPr>
          <w:rFonts w:ascii="Palatino Linotype" w:eastAsia="FangSong" w:hAnsi="Palatino Linotype" w:cs="Arial"/>
          <w:b/>
          <w:bCs/>
          <w:sz w:val="24"/>
          <w:szCs w:val="24"/>
          <w:lang w:eastAsia="es-ES"/>
        </w:rPr>
        <w:t>I</w:t>
      </w:r>
      <w:r w:rsidR="00C64E0E" w:rsidRPr="004F3734">
        <w:rPr>
          <w:rFonts w:ascii="Palatino Linotype" w:eastAsia="FangSong" w:hAnsi="Palatino Linotype" w:cs="Arial"/>
          <w:b/>
          <w:bCs/>
          <w:sz w:val="24"/>
          <w:szCs w:val="24"/>
          <w:lang w:eastAsia="es-ES"/>
        </w:rPr>
        <w:t>P/201</w:t>
      </w:r>
      <w:r w:rsidR="00960D99" w:rsidRPr="004F3734">
        <w:rPr>
          <w:rFonts w:ascii="Palatino Linotype" w:eastAsia="FangSong" w:hAnsi="Palatino Linotype" w:cs="Arial"/>
          <w:b/>
          <w:bCs/>
          <w:sz w:val="24"/>
          <w:szCs w:val="24"/>
          <w:lang w:eastAsia="es-ES"/>
        </w:rPr>
        <w:t>8</w:t>
      </w:r>
      <w:r w:rsidRPr="004F3734">
        <w:rPr>
          <w:rFonts w:ascii="Palatino Linotype" w:eastAsia="FangSong" w:hAnsi="Palatino Linotype" w:cs="Times New Roman"/>
          <w:b/>
          <w:bCs/>
          <w:sz w:val="24"/>
          <w:szCs w:val="24"/>
          <w:lang w:val="es-ES_tradnl" w:eastAsia="es-ES"/>
        </w:rPr>
        <w:t xml:space="preserve">, </w:t>
      </w:r>
      <w:r w:rsidRPr="004F3734">
        <w:rPr>
          <w:rFonts w:ascii="Palatino Linotype" w:eastAsia="FangSong" w:hAnsi="Palatino Linotype" w:cs="Arial"/>
          <w:sz w:val="24"/>
          <w:szCs w:val="24"/>
          <w:lang w:val="es-ES" w:eastAsia="es-ES"/>
        </w:rPr>
        <w:t>mediante la cual se solicitó:</w:t>
      </w:r>
    </w:p>
    <w:p w:rsidR="00166E0D" w:rsidRPr="004F3734" w:rsidRDefault="00166E0D" w:rsidP="004F3734">
      <w:pPr>
        <w:tabs>
          <w:tab w:val="left" w:pos="0"/>
        </w:tabs>
        <w:spacing w:after="0" w:line="360" w:lineRule="auto"/>
        <w:ind w:left="426"/>
        <w:contextualSpacing/>
        <w:jc w:val="both"/>
        <w:rPr>
          <w:rFonts w:ascii="Palatino Linotype" w:eastAsia="FangSong" w:hAnsi="Palatino Linotype" w:cs="Arial"/>
          <w:sz w:val="24"/>
          <w:szCs w:val="24"/>
          <w:lang w:val="es-ES" w:eastAsia="es-ES"/>
        </w:rPr>
      </w:pPr>
    </w:p>
    <w:p w:rsidR="008B7033" w:rsidRPr="004F3734" w:rsidRDefault="00987E5C" w:rsidP="004F3734">
      <w:pPr>
        <w:tabs>
          <w:tab w:val="left" w:pos="0"/>
        </w:tabs>
        <w:spacing w:after="0" w:line="360" w:lineRule="auto"/>
        <w:ind w:left="567" w:right="567"/>
        <w:contextualSpacing/>
        <w:jc w:val="both"/>
        <w:rPr>
          <w:rFonts w:ascii="Palatino Linotype" w:eastAsia="FangSong" w:hAnsi="Palatino Linotype"/>
          <w:i/>
          <w:color w:val="000000"/>
          <w:szCs w:val="24"/>
        </w:rPr>
      </w:pPr>
      <w:r w:rsidRPr="004F3734">
        <w:rPr>
          <w:rFonts w:ascii="Palatino Linotype" w:eastAsia="FangSong" w:hAnsi="Palatino Linotype"/>
          <w:i/>
          <w:color w:val="000000"/>
          <w:szCs w:val="24"/>
        </w:rPr>
        <w:t>“</w:t>
      </w:r>
      <w:r w:rsidR="00A44C04" w:rsidRPr="004F3734">
        <w:rPr>
          <w:rFonts w:ascii="Palatino Linotype" w:eastAsia="FangSong" w:hAnsi="Palatino Linotype"/>
          <w:i/>
          <w:color w:val="000000"/>
          <w:szCs w:val="24"/>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Listado de los servidores públicos que el Ayuntamiento de Valle de Chalco Solidaridad, el Sistemas Municipal DIF de Valle de Chalco y el </w:t>
      </w:r>
      <w:proofErr w:type="spellStart"/>
      <w:r w:rsidR="00A44C04" w:rsidRPr="004F3734">
        <w:rPr>
          <w:rFonts w:ascii="Palatino Linotype" w:eastAsia="FangSong" w:hAnsi="Palatino Linotype"/>
          <w:i/>
          <w:color w:val="000000"/>
          <w:szCs w:val="24"/>
        </w:rPr>
        <w:t>Odapas</w:t>
      </w:r>
      <w:proofErr w:type="spellEnd"/>
      <w:r w:rsidR="00A44C04" w:rsidRPr="004F3734">
        <w:rPr>
          <w:rFonts w:ascii="Palatino Linotype" w:eastAsia="FangSong" w:hAnsi="Palatino Linotype"/>
          <w:i/>
          <w:color w:val="000000"/>
          <w:szCs w:val="24"/>
        </w:rPr>
        <w:t xml:space="preserve"> de Valle de Chalco ha sindicalizado se</w:t>
      </w:r>
      <w:r w:rsidR="00A44C04" w:rsidRPr="004F3734">
        <w:rPr>
          <w:rFonts w:ascii="Palatino Linotype" w:eastAsia="FangSong" w:hAnsi="Palatino Linotype" w:cs="Calibri"/>
          <w:i/>
          <w:color w:val="000000"/>
          <w:szCs w:val="24"/>
        </w:rPr>
        <w:t>ñ</w:t>
      </w:r>
      <w:r w:rsidR="00A44C04" w:rsidRPr="004F3734">
        <w:rPr>
          <w:rFonts w:ascii="Palatino Linotype" w:eastAsia="FangSong" w:hAnsi="Palatino Linotype"/>
          <w:i/>
          <w:color w:val="000000"/>
          <w:szCs w:val="24"/>
        </w:rPr>
        <w:t>alando la fecha de la sindicalizaci</w:t>
      </w:r>
      <w:r w:rsidR="00A44C04" w:rsidRPr="004F3734">
        <w:rPr>
          <w:rFonts w:ascii="Palatino Linotype" w:eastAsia="FangSong" w:hAnsi="Palatino Linotype" w:cs="FangSong"/>
          <w:i/>
          <w:color w:val="000000"/>
          <w:szCs w:val="24"/>
        </w:rPr>
        <w:t>ó</w:t>
      </w:r>
      <w:r w:rsidR="00A44C04" w:rsidRPr="004F3734">
        <w:rPr>
          <w:rFonts w:ascii="Palatino Linotype" w:eastAsia="FangSong" w:hAnsi="Palatino Linotype"/>
          <w:i/>
          <w:color w:val="000000"/>
          <w:szCs w:val="24"/>
        </w:rPr>
        <w:t>n en los a</w:t>
      </w:r>
      <w:r w:rsidR="00A44C04" w:rsidRPr="004F3734">
        <w:rPr>
          <w:rFonts w:ascii="Palatino Linotype" w:eastAsia="FangSong" w:hAnsi="Palatino Linotype" w:cs="Calibri"/>
          <w:i/>
          <w:color w:val="000000"/>
          <w:szCs w:val="24"/>
        </w:rPr>
        <w:t>ñ</w:t>
      </w:r>
      <w:r w:rsidR="00A44C04" w:rsidRPr="004F3734">
        <w:rPr>
          <w:rFonts w:ascii="Palatino Linotype" w:eastAsia="FangSong" w:hAnsi="Palatino Linotype"/>
          <w:i/>
          <w:color w:val="000000"/>
          <w:szCs w:val="24"/>
        </w:rPr>
        <w:t>os 2015, 2016, 2017 y de ENERO A OCTUBRE DEL A</w:t>
      </w:r>
      <w:r w:rsidR="00A44C04" w:rsidRPr="004F3734">
        <w:rPr>
          <w:rFonts w:ascii="Palatino Linotype" w:eastAsia="FangSong" w:hAnsi="Palatino Linotype" w:cs="Calibri"/>
          <w:i/>
          <w:color w:val="000000"/>
          <w:szCs w:val="24"/>
        </w:rPr>
        <w:t>Ñ</w:t>
      </w:r>
      <w:r w:rsidR="00A44C04" w:rsidRPr="004F3734">
        <w:rPr>
          <w:rFonts w:ascii="Palatino Linotype" w:eastAsia="FangSong" w:hAnsi="Palatino Linotype"/>
          <w:i/>
          <w:color w:val="000000"/>
          <w:szCs w:val="24"/>
        </w:rPr>
        <w:t>O 2018. b). Expediente conformado por cada nuevo sindicalizado del periodo requerido. Agradecemos su pronta respuesta</w:t>
      </w:r>
      <w:r w:rsidR="00166E0D" w:rsidRPr="004F3734">
        <w:rPr>
          <w:rFonts w:ascii="Palatino Linotype" w:eastAsia="FangSong" w:hAnsi="Palatino Linotype"/>
          <w:i/>
          <w:color w:val="000000"/>
          <w:szCs w:val="24"/>
        </w:rPr>
        <w:t xml:space="preserve">”. </w:t>
      </w:r>
      <w:r w:rsidR="0036358C" w:rsidRPr="004F3734">
        <w:rPr>
          <w:rFonts w:ascii="Palatino Linotype" w:eastAsia="FangSong" w:hAnsi="Palatino Linotype"/>
          <w:i/>
          <w:color w:val="000000"/>
          <w:szCs w:val="24"/>
        </w:rPr>
        <w:t xml:space="preserve"> </w:t>
      </w:r>
      <w:r w:rsidR="00C64E0E" w:rsidRPr="004F3734">
        <w:rPr>
          <w:rFonts w:ascii="Palatino Linotype" w:eastAsia="FangSong" w:hAnsi="Palatino Linotype"/>
          <w:i/>
          <w:color w:val="000000"/>
          <w:szCs w:val="24"/>
        </w:rPr>
        <w:t>(</w:t>
      </w:r>
      <w:r w:rsidR="00792776" w:rsidRPr="004F3734">
        <w:rPr>
          <w:rFonts w:ascii="Palatino Linotype" w:eastAsia="FangSong" w:hAnsi="Palatino Linotype"/>
          <w:i/>
          <w:color w:val="000000"/>
          <w:szCs w:val="24"/>
        </w:rPr>
        <w:t>Sic)</w:t>
      </w:r>
    </w:p>
    <w:p w:rsidR="004653A7" w:rsidRPr="004F3734" w:rsidRDefault="004653A7" w:rsidP="004F3734">
      <w:pPr>
        <w:tabs>
          <w:tab w:val="left" w:pos="0"/>
        </w:tabs>
        <w:spacing w:after="0" w:line="360" w:lineRule="auto"/>
        <w:ind w:left="502"/>
        <w:contextualSpacing/>
        <w:jc w:val="both"/>
        <w:rPr>
          <w:rFonts w:ascii="Palatino Linotype" w:eastAsia="FangSong" w:hAnsi="Palatino Linotype" w:cs="Arial"/>
          <w:sz w:val="24"/>
          <w:szCs w:val="24"/>
          <w:lang w:val="es-ES" w:eastAsia="es-ES"/>
        </w:rPr>
      </w:pPr>
    </w:p>
    <w:p w:rsidR="00792776" w:rsidRPr="004F3734" w:rsidRDefault="00792776" w:rsidP="004F3734">
      <w:pPr>
        <w:numPr>
          <w:ilvl w:val="0"/>
          <w:numId w:val="1"/>
        </w:numPr>
        <w:tabs>
          <w:tab w:val="left" w:pos="0"/>
        </w:tabs>
        <w:spacing w:after="0" w:line="360" w:lineRule="auto"/>
        <w:contextualSpacing/>
        <w:jc w:val="both"/>
        <w:rPr>
          <w:rFonts w:ascii="Palatino Linotype" w:eastAsia="FangSong" w:hAnsi="Palatino Linotype" w:cs="Arial"/>
          <w:sz w:val="24"/>
          <w:szCs w:val="24"/>
          <w:lang w:val="es-ES" w:eastAsia="es-ES"/>
        </w:rPr>
      </w:pPr>
      <w:r w:rsidRPr="004F3734">
        <w:rPr>
          <w:rFonts w:ascii="Palatino Linotype" w:eastAsia="FangSong" w:hAnsi="Palatino Linotype" w:cs="Arial"/>
          <w:sz w:val="24"/>
          <w:szCs w:val="24"/>
          <w:lang w:val="es-ES" w:eastAsia="es-ES"/>
        </w:rPr>
        <w:t>Se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Arial"/>
          <w:sz w:val="24"/>
          <w:szCs w:val="24"/>
          <w:lang w:val="es-ES" w:eastAsia="es-ES"/>
        </w:rPr>
        <w:t>al</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Arial"/>
          <w:sz w:val="24"/>
          <w:szCs w:val="24"/>
          <w:lang w:val="es-ES" w:eastAsia="es-ES"/>
        </w:rPr>
        <w:t xml:space="preserve"> como modalidad de entrega de la informaci</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Arial"/>
          <w:sz w:val="24"/>
          <w:szCs w:val="24"/>
          <w:lang w:val="es-ES" w:eastAsia="es-ES"/>
        </w:rPr>
        <w:t>n</w:t>
      </w:r>
      <w:r w:rsidRPr="004F3734">
        <w:rPr>
          <w:rFonts w:ascii="Palatino Linotype" w:eastAsia="FangSong" w:hAnsi="Palatino Linotype" w:cs="Arial"/>
          <w:b/>
          <w:sz w:val="24"/>
          <w:szCs w:val="24"/>
          <w:lang w:val="es-ES" w:eastAsia="es-ES"/>
        </w:rPr>
        <w:t>:</w:t>
      </w:r>
      <w:r w:rsidRPr="004F3734">
        <w:rPr>
          <w:rFonts w:ascii="Palatino Linotype" w:eastAsia="FangSong" w:hAnsi="Palatino Linotype" w:cs="Arial"/>
          <w:sz w:val="24"/>
          <w:szCs w:val="24"/>
          <w:lang w:val="es-ES" w:eastAsia="es-ES"/>
        </w:rPr>
        <w:t xml:space="preserve"> </w:t>
      </w:r>
      <w:r w:rsidRPr="004F3734">
        <w:rPr>
          <w:rFonts w:ascii="Palatino Linotype" w:eastAsia="FangSong" w:hAnsi="Palatino Linotype" w:cs="Arial"/>
          <w:b/>
          <w:sz w:val="24"/>
          <w:szCs w:val="24"/>
          <w:lang w:val="es-ES" w:eastAsia="es-ES"/>
        </w:rPr>
        <w:t>a través del SAIMEX</w:t>
      </w:r>
      <w:r w:rsidRPr="004F3734">
        <w:rPr>
          <w:rFonts w:ascii="Palatino Linotype" w:eastAsia="FangSong" w:hAnsi="Palatino Linotype" w:cs="Times New Roman"/>
          <w:b/>
          <w:color w:val="000000"/>
          <w:sz w:val="24"/>
          <w:szCs w:val="24"/>
          <w:lang w:val="es-ES_tradnl" w:eastAsia="es-ES"/>
        </w:rPr>
        <w:t>.</w:t>
      </w:r>
    </w:p>
    <w:p w:rsidR="00792776" w:rsidRPr="004F3734" w:rsidRDefault="00792776" w:rsidP="004F3734">
      <w:pPr>
        <w:tabs>
          <w:tab w:val="left" w:pos="0"/>
        </w:tabs>
        <w:spacing w:after="0" w:line="360" w:lineRule="auto"/>
        <w:contextualSpacing/>
        <w:rPr>
          <w:rFonts w:ascii="Palatino Linotype" w:eastAsia="FangSong" w:hAnsi="Palatino Linotype" w:cs="Arial"/>
          <w:sz w:val="24"/>
          <w:szCs w:val="24"/>
          <w:lang w:val="es-ES" w:eastAsia="es-ES"/>
        </w:rPr>
      </w:pPr>
    </w:p>
    <w:p w:rsidR="00792776" w:rsidRPr="004F3734" w:rsidRDefault="00792776" w:rsidP="00D15E16">
      <w:pPr>
        <w:numPr>
          <w:ilvl w:val="0"/>
          <w:numId w:val="2"/>
        </w:numPr>
        <w:tabs>
          <w:tab w:val="left" w:pos="0"/>
        </w:tabs>
        <w:spacing w:after="0" w:line="360" w:lineRule="auto"/>
        <w:ind w:left="0" w:right="34"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Arial"/>
          <w:sz w:val="24"/>
          <w:szCs w:val="24"/>
          <w:lang w:val="es-ES" w:eastAsia="es-ES"/>
        </w:rPr>
        <w:lastRenderedPageBreak/>
        <w:t xml:space="preserve">EI </w:t>
      </w:r>
      <w:r w:rsidR="00166E0D" w:rsidRPr="004F3734">
        <w:rPr>
          <w:rFonts w:ascii="Palatino Linotype" w:eastAsia="FangSong" w:hAnsi="Palatino Linotype" w:cs="Arial"/>
          <w:b/>
          <w:sz w:val="24"/>
          <w:szCs w:val="24"/>
          <w:lang w:val="es-ES" w:eastAsia="es-ES"/>
        </w:rPr>
        <w:t>Sujeto Obligado</w:t>
      </w:r>
      <w:r w:rsidR="00166E0D" w:rsidRPr="004F3734">
        <w:rPr>
          <w:rFonts w:ascii="Palatino Linotype" w:eastAsia="FangSong" w:hAnsi="Palatino Linotype" w:cs="Arial"/>
          <w:sz w:val="24"/>
          <w:szCs w:val="24"/>
          <w:lang w:val="es-ES" w:eastAsia="es-ES"/>
        </w:rPr>
        <w:t xml:space="preserve"> </w:t>
      </w:r>
      <w:r w:rsidR="00A44C04" w:rsidRPr="004F3734">
        <w:rPr>
          <w:rFonts w:ascii="Palatino Linotype" w:eastAsia="FangSong" w:hAnsi="Palatino Linotype" w:cs="Arial"/>
          <w:sz w:val="24"/>
          <w:szCs w:val="24"/>
          <w:lang w:val="es-ES" w:eastAsia="es-ES"/>
        </w:rPr>
        <w:t>en fecha veintiocho (28</w:t>
      </w:r>
      <w:r w:rsidR="004E01DE" w:rsidRPr="004F3734">
        <w:rPr>
          <w:rFonts w:ascii="Palatino Linotype" w:eastAsia="FangSong" w:hAnsi="Palatino Linotype" w:cs="Arial"/>
          <w:sz w:val="24"/>
          <w:szCs w:val="24"/>
          <w:lang w:val="es-ES" w:eastAsia="es-ES"/>
        </w:rPr>
        <w:t xml:space="preserve">) de noviembre de dos mil dieciocho, respondió la solicitud de información interpuesta al tenor de lo siguiente: </w:t>
      </w:r>
    </w:p>
    <w:p w:rsidR="004E01DE" w:rsidRPr="004F3734" w:rsidRDefault="004E01DE" w:rsidP="00D15E16">
      <w:pPr>
        <w:tabs>
          <w:tab w:val="left" w:pos="0"/>
        </w:tabs>
        <w:spacing w:after="0" w:line="360" w:lineRule="auto"/>
        <w:ind w:right="34"/>
        <w:contextualSpacing/>
        <w:jc w:val="both"/>
        <w:rPr>
          <w:rFonts w:ascii="Palatino Linotype" w:eastAsia="FangSong" w:hAnsi="Palatino Linotype" w:cs="Times New Roman"/>
          <w:sz w:val="24"/>
          <w:szCs w:val="24"/>
          <w:lang w:val="es-ES_tradnl" w:eastAsia="es-ES"/>
        </w:rPr>
      </w:pPr>
    </w:p>
    <w:tbl>
      <w:tblPr>
        <w:tblW w:w="8373" w:type="dxa"/>
        <w:jc w:val="center"/>
        <w:tblCellSpacing w:w="0" w:type="dxa"/>
        <w:tblCellMar>
          <w:left w:w="0" w:type="dxa"/>
          <w:right w:w="0" w:type="dxa"/>
        </w:tblCellMar>
        <w:tblLook w:val="04A0" w:firstRow="1" w:lastRow="0" w:firstColumn="1" w:lastColumn="0" w:noHBand="0" w:noVBand="1"/>
      </w:tblPr>
      <w:tblGrid>
        <w:gridCol w:w="8373"/>
      </w:tblGrid>
      <w:tr w:rsidR="00A44C04" w:rsidRPr="004F3734" w:rsidTr="00A44C04">
        <w:trPr>
          <w:trHeight w:val="150"/>
          <w:tblCellSpacing w:w="0" w:type="dxa"/>
          <w:jc w:val="center"/>
        </w:trPr>
        <w:tc>
          <w:tcPr>
            <w:tcW w:w="8373" w:type="dxa"/>
            <w:vAlign w:val="center"/>
            <w:hideMark/>
          </w:tcPr>
          <w:p w:rsidR="00A44C04" w:rsidRDefault="00291E16" w:rsidP="00D15E16">
            <w:pPr>
              <w:spacing w:line="360" w:lineRule="auto"/>
              <w:ind w:left="567" w:right="435"/>
              <w:jc w:val="both"/>
              <w:rPr>
                <w:rFonts w:ascii="Palatino Linotype" w:eastAsia="FangSong" w:hAnsi="Palatino Linotype"/>
                <w:i/>
                <w:szCs w:val="24"/>
              </w:rPr>
            </w:pPr>
            <w:r w:rsidRPr="004F3734">
              <w:rPr>
                <w:rFonts w:ascii="Palatino Linotype" w:eastAsia="FangSong" w:hAnsi="Palatino Linotype"/>
                <w:i/>
                <w:szCs w:val="24"/>
              </w:rPr>
              <w:t>“</w:t>
            </w:r>
            <w:r w:rsidR="00A44C04" w:rsidRPr="004F3734">
              <w:rPr>
                <w:rFonts w:ascii="Palatino Linotype" w:eastAsia="FangSong" w:hAnsi="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15E16" w:rsidRDefault="00D15E16" w:rsidP="00D15E16">
            <w:pPr>
              <w:spacing w:line="360" w:lineRule="auto"/>
              <w:ind w:left="567" w:right="435"/>
              <w:jc w:val="both"/>
              <w:rPr>
                <w:rFonts w:ascii="Palatino Linotype" w:eastAsia="FangSong" w:hAnsi="Palatino Linotype"/>
                <w:i/>
                <w:szCs w:val="24"/>
              </w:rPr>
            </w:pPr>
          </w:p>
          <w:p w:rsidR="00D15E16" w:rsidRDefault="00D15E16" w:rsidP="00D15E16">
            <w:pPr>
              <w:spacing w:line="360" w:lineRule="auto"/>
              <w:ind w:left="567" w:right="435"/>
              <w:jc w:val="both"/>
              <w:rPr>
                <w:rFonts w:ascii="Palatino Linotype" w:eastAsia="FangSong" w:hAnsi="Palatino Linotype"/>
                <w:i/>
                <w:szCs w:val="24"/>
              </w:rPr>
            </w:pPr>
            <w:r w:rsidRPr="004F3734">
              <w:rPr>
                <w:rFonts w:ascii="Palatino Linotype" w:eastAsia="FangSong" w:hAnsi="Palatino Linotype"/>
                <w:i/>
                <w:szCs w:val="24"/>
              </w:rPr>
              <w:t>POR ESTE MEDIO ME PERMITO ENVIAR A USTED RESPUESTA A SU SOLICITUD DE INFORMACI</w:t>
            </w:r>
            <w:r w:rsidRPr="004F3734">
              <w:rPr>
                <w:rFonts w:ascii="Palatino Linotype" w:eastAsia="FangSong" w:hAnsi="Palatino Linotype" w:cs="Calibri"/>
                <w:i/>
                <w:szCs w:val="24"/>
              </w:rPr>
              <w:t>Ó</w:t>
            </w:r>
            <w:r w:rsidRPr="004F3734">
              <w:rPr>
                <w:rFonts w:ascii="Palatino Linotype" w:eastAsia="FangSong" w:hAnsi="Palatino Linotype"/>
                <w:i/>
                <w:szCs w:val="24"/>
              </w:rPr>
              <w:t>N NUMERO 00059/SUTEYM/IP/2018 DE FECHA 06 DE NOVIEMBRE DE 2018.</w:t>
            </w:r>
          </w:p>
          <w:p w:rsidR="00D15E16" w:rsidRDefault="00D15E16" w:rsidP="00D15E16">
            <w:pPr>
              <w:spacing w:line="360" w:lineRule="auto"/>
              <w:ind w:left="567" w:right="435"/>
              <w:jc w:val="center"/>
              <w:rPr>
                <w:rFonts w:ascii="Palatino Linotype" w:eastAsia="FangSong" w:hAnsi="Palatino Linotype"/>
                <w:i/>
                <w:szCs w:val="24"/>
              </w:rPr>
            </w:pPr>
            <w:r w:rsidRPr="004F3734">
              <w:rPr>
                <w:rFonts w:ascii="Palatino Linotype" w:eastAsia="FangSong" w:hAnsi="Palatino Linotype"/>
                <w:i/>
                <w:szCs w:val="24"/>
              </w:rPr>
              <w:t>ATENTAMENTE</w:t>
            </w:r>
          </w:p>
          <w:p w:rsidR="00D15E16" w:rsidRDefault="00D15E16" w:rsidP="00D15E16">
            <w:pPr>
              <w:spacing w:line="360" w:lineRule="auto"/>
              <w:ind w:left="567" w:right="435"/>
              <w:jc w:val="center"/>
              <w:rPr>
                <w:rFonts w:ascii="Palatino Linotype" w:eastAsia="FangSong" w:hAnsi="Palatino Linotype"/>
                <w:i/>
                <w:szCs w:val="24"/>
              </w:rPr>
            </w:pPr>
          </w:p>
          <w:p w:rsidR="00D15E16" w:rsidRPr="004F3734" w:rsidRDefault="00D15E16" w:rsidP="00D15E16">
            <w:pPr>
              <w:spacing w:line="360" w:lineRule="auto"/>
              <w:ind w:left="567" w:right="435"/>
              <w:jc w:val="center"/>
              <w:rPr>
                <w:rFonts w:ascii="Palatino Linotype" w:eastAsia="FangSong" w:hAnsi="Palatino Linotype"/>
                <w:i/>
                <w:szCs w:val="24"/>
              </w:rPr>
            </w:pPr>
            <w:r w:rsidRPr="004F3734">
              <w:rPr>
                <w:rFonts w:ascii="Palatino Linotype" w:eastAsia="FangSong" w:hAnsi="Palatino Linotype"/>
                <w:i/>
                <w:szCs w:val="24"/>
              </w:rPr>
              <w:t>UNIDAD DE TRANSPARENCIA SUTEYM”</w:t>
            </w:r>
          </w:p>
        </w:tc>
      </w:tr>
    </w:tbl>
    <w:p w:rsidR="00792776" w:rsidRPr="004F3734" w:rsidRDefault="00792776" w:rsidP="004F3734">
      <w:pPr>
        <w:tabs>
          <w:tab w:val="left" w:pos="0"/>
        </w:tabs>
        <w:spacing w:after="0" w:line="360" w:lineRule="auto"/>
        <w:ind w:right="34"/>
        <w:contextualSpacing/>
        <w:jc w:val="both"/>
        <w:rPr>
          <w:rFonts w:ascii="Palatino Linotype" w:eastAsia="FangSong" w:hAnsi="Palatino Linotype" w:cs="Arial"/>
          <w:sz w:val="24"/>
          <w:szCs w:val="24"/>
          <w:lang w:val="es-ES" w:eastAsia="es-ES"/>
        </w:rPr>
      </w:pPr>
    </w:p>
    <w:p w:rsidR="00A44C04" w:rsidRPr="004F3734" w:rsidRDefault="004E01DE" w:rsidP="004F3734">
      <w:pPr>
        <w:numPr>
          <w:ilvl w:val="0"/>
          <w:numId w:val="2"/>
        </w:numPr>
        <w:tabs>
          <w:tab w:val="left" w:pos="0"/>
        </w:tabs>
        <w:spacing w:after="0" w:line="360" w:lineRule="auto"/>
        <w:ind w:left="0" w:firstLine="0"/>
        <w:contextualSpacing/>
        <w:jc w:val="both"/>
        <w:rPr>
          <w:rFonts w:ascii="Palatino Linotype" w:eastAsia="FangSong" w:hAnsi="Palatino Linotype" w:cs="Arial"/>
          <w:i/>
          <w:sz w:val="24"/>
          <w:szCs w:val="24"/>
          <w:lang w:val="es-ES_tradnl" w:eastAsia="es-ES"/>
        </w:rPr>
      </w:pPr>
      <w:r w:rsidRPr="004F3734">
        <w:rPr>
          <w:rFonts w:ascii="Palatino Linotype" w:eastAsia="FangSong" w:hAnsi="Palatino Linotype" w:cs="Arial"/>
          <w:sz w:val="24"/>
          <w:szCs w:val="24"/>
          <w:lang w:val="es-ES_tradnl" w:eastAsia="es-ES"/>
        </w:rPr>
        <w:t>En su respuesta adjuntó diversos archivos los cuales se describen a continuación:</w:t>
      </w:r>
    </w:p>
    <w:p w:rsidR="00A44C04" w:rsidRPr="004F3734" w:rsidRDefault="00A44C04" w:rsidP="004F3734">
      <w:pPr>
        <w:tabs>
          <w:tab w:val="left" w:pos="0"/>
        </w:tabs>
        <w:spacing w:after="0" w:line="360" w:lineRule="auto"/>
        <w:contextualSpacing/>
        <w:jc w:val="both"/>
        <w:rPr>
          <w:rFonts w:ascii="Palatino Linotype" w:eastAsia="FangSong" w:hAnsi="Palatino Linotype" w:cs="Arial"/>
          <w:i/>
          <w:sz w:val="24"/>
          <w:szCs w:val="24"/>
          <w:lang w:val="es-ES_tradnl" w:eastAsia="es-ES"/>
        </w:rPr>
      </w:pPr>
    </w:p>
    <w:p w:rsidR="00CE608B" w:rsidRPr="004F3734" w:rsidRDefault="002C5B92" w:rsidP="004F3734">
      <w:pPr>
        <w:pStyle w:val="Prrafodelista"/>
        <w:numPr>
          <w:ilvl w:val="0"/>
          <w:numId w:val="7"/>
        </w:numPr>
        <w:tabs>
          <w:tab w:val="left" w:pos="0"/>
        </w:tabs>
        <w:spacing w:after="0" w:line="360" w:lineRule="auto"/>
        <w:jc w:val="both"/>
        <w:rPr>
          <w:rFonts w:ascii="Palatino Linotype" w:eastAsia="FangSong" w:hAnsi="Palatino Linotype" w:cs="Arial"/>
          <w:i/>
          <w:sz w:val="24"/>
          <w:szCs w:val="24"/>
          <w:lang w:val="es-ES_tradnl" w:eastAsia="es-ES"/>
        </w:rPr>
      </w:pPr>
      <w:r w:rsidRPr="004F3734">
        <w:rPr>
          <w:rFonts w:ascii="Palatino Linotype" w:eastAsia="FangSong" w:hAnsi="Palatino Linotype" w:cs="Arial"/>
          <w:sz w:val="24"/>
          <w:szCs w:val="24"/>
          <w:lang w:val="es-ES_tradnl" w:eastAsia="es-ES"/>
        </w:rPr>
        <w:lastRenderedPageBreak/>
        <w:t>RESPUESTA 59.pdf</w:t>
      </w:r>
      <w:r w:rsidR="004E01DE" w:rsidRPr="004F3734">
        <w:rPr>
          <w:rFonts w:ascii="Palatino Linotype" w:eastAsia="FangSong" w:hAnsi="Palatino Linotype" w:cs="Arial"/>
          <w:sz w:val="24"/>
          <w:szCs w:val="24"/>
          <w:lang w:val="es-ES_tradnl" w:eastAsia="es-ES"/>
        </w:rPr>
        <w:t xml:space="preserve">: </w:t>
      </w:r>
      <w:r w:rsidRPr="004F3734">
        <w:rPr>
          <w:rFonts w:ascii="Palatino Linotype" w:eastAsia="FangSong" w:hAnsi="Palatino Linotype" w:cs="Arial"/>
          <w:sz w:val="24"/>
          <w:szCs w:val="24"/>
          <w:lang w:val="es-ES_tradnl" w:eastAsia="es-ES"/>
        </w:rPr>
        <w:t xml:space="preserve">Archivo que consta de seis fojas, de fecha veintisiete de noviembre de dos mil dieciocho, </w:t>
      </w:r>
      <w:r w:rsidR="001E706D" w:rsidRPr="004F3734">
        <w:rPr>
          <w:rFonts w:ascii="Palatino Linotype" w:eastAsia="FangSong" w:hAnsi="Palatino Linotype" w:cs="Arial"/>
          <w:sz w:val="24"/>
          <w:szCs w:val="24"/>
          <w:lang w:val="es-ES_tradnl" w:eastAsia="es-ES"/>
        </w:rPr>
        <w:t>en las cuales se</w:t>
      </w:r>
      <w:r w:rsidR="001E706D" w:rsidRPr="004F3734">
        <w:rPr>
          <w:rFonts w:ascii="Palatino Linotype" w:eastAsia="FangSong" w:hAnsi="Palatino Linotype" w:cs="Calibri"/>
          <w:sz w:val="24"/>
          <w:szCs w:val="24"/>
          <w:lang w:val="es-ES_tradnl" w:eastAsia="es-ES"/>
        </w:rPr>
        <w:t>ñ</w:t>
      </w:r>
      <w:r w:rsidR="001E706D" w:rsidRPr="004F3734">
        <w:rPr>
          <w:rFonts w:ascii="Palatino Linotype" w:eastAsia="FangSong" w:hAnsi="Palatino Linotype" w:cs="Arial"/>
          <w:sz w:val="24"/>
          <w:szCs w:val="24"/>
          <w:lang w:val="es-ES_tradnl" w:eastAsia="es-ES"/>
        </w:rPr>
        <w:t>ala los nombres de los agremiados a la Organizaci</w:t>
      </w:r>
      <w:r w:rsidR="001E706D" w:rsidRPr="004F3734">
        <w:rPr>
          <w:rFonts w:ascii="Palatino Linotype" w:eastAsia="FangSong" w:hAnsi="Palatino Linotype" w:cs="FangSong"/>
          <w:sz w:val="24"/>
          <w:szCs w:val="24"/>
          <w:lang w:val="es-ES_tradnl" w:eastAsia="es-ES"/>
        </w:rPr>
        <w:t>ó</w:t>
      </w:r>
      <w:r w:rsidR="001E706D" w:rsidRPr="004F3734">
        <w:rPr>
          <w:rFonts w:ascii="Palatino Linotype" w:eastAsia="FangSong" w:hAnsi="Palatino Linotype" w:cs="Arial"/>
          <w:sz w:val="24"/>
          <w:szCs w:val="24"/>
          <w:lang w:val="es-ES_tradnl" w:eastAsia="es-ES"/>
        </w:rPr>
        <w:t>n Sindical y pertenecientes al H. Ayuntamiento, DIF y ODAPAS de Valle de Chalco Solidaridad en los a</w:t>
      </w:r>
      <w:r w:rsidR="001E706D" w:rsidRPr="004F3734">
        <w:rPr>
          <w:rFonts w:ascii="Palatino Linotype" w:eastAsia="FangSong" w:hAnsi="Palatino Linotype" w:cs="Calibri"/>
          <w:sz w:val="24"/>
          <w:szCs w:val="24"/>
          <w:lang w:val="es-ES_tradnl" w:eastAsia="es-ES"/>
        </w:rPr>
        <w:t>ñ</w:t>
      </w:r>
      <w:r w:rsidR="001E706D" w:rsidRPr="004F3734">
        <w:rPr>
          <w:rFonts w:ascii="Palatino Linotype" w:eastAsia="FangSong" w:hAnsi="Palatino Linotype" w:cs="Arial"/>
          <w:sz w:val="24"/>
          <w:szCs w:val="24"/>
          <w:lang w:val="es-ES_tradnl" w:eastAsia="es-ES"/>
        </w:rPr>
        <w:t>os 2015, 2016, 2017 y d</w:t>
      </w:r>
      <w:r w:rsidR="00CE608B" w:rsidRPr="004F3734">
        <w:rPr>
          <w:rFonts w:ascii="Palatino Linotype" w:eastAsia="FangSong" w:hAnsi="Palatino Linotype" w:cs="Arial"/>
          <w:sz w:val="24"/>
          <w:szCs w:val="24"/>
          <w:lang w:val="es-ES_tradnl" w:eastAsia="es-ES"/>
        </w:rPr>
        <w:t>e enero a octubre del a</w:t>
      </w:r>
      <w:r w:rsidR="00CE608B" w:rsidRPr="004F3734">
        <w:rPr>
          <w:rFonts w:ascii="Palatino Linotype" w:eastAsia="FangSong" w:hAnsi="Palatino Linotype" w:cs="Calibri"/>
          <w:sz w:val="24"/>
          <w:szCs w:val="24"/>
          <w:lang w:val="es-ES_tradnl" w:eastAsia="es-ES"/>
        </w:rPr>
        <w:t>ñ</w:t>
      </w:r>
      <w:r w:rsidR="00CE608B" w:rsidRPr="004F3734">
        <w:rPr>
          <w:rFonts w:ascii="Palatino Linotype" w:eastAsia="FangSong" w:hAnsi="Palatino Linotype" w:cs="Arial"/>
          <w:sz w:val="24"/>
          <w:szCs w:val="24"/>
          <w:lang w:val="es-ES_tradnl" w:eastAsia="es-ES"/>
        </w:rPr>
        <w:t xml:space="preserve">o 2018 y asimismo, hace referencia a que el Sujeto Obligado no cuenta con la misma naturaleza que los órganos pertenecientes a algún poder del Estado, y los actos que realiza, no son propiamente actos de autoridad, por lo que los expedientes no es información susceptible de entregarse, ya que la misma corresponde al ejercicio del poder público y en nada contribuye a la rendición de cuentas. </w:t>
      </w:r>
    </w:p>
    <w:p w:rsidR="00A44C04" w:rsidRPr="004F3734" w:rsidRDefault="002C5B92" w:rsidP="004F3734">
      <w:pPr>
        <w:pStyle w:val="Prrafodelista"/>
        <w:numPr>
          <w:ilvl w:val="0"/>
          <w:numId w:val="7"/>
        </w:numPr>
        <w:tabs>
          <w:tab w:val="left" w:pos="0"/>
        </w:tabs>
        <w:spacing w:after="0" w:line="360" w:lineRule="auto"/>
        <w:jc w:val="both"/>
        <w:rPr>
          <w:rFonts w:ascii="Palatino Linotype" w:eastAsia="FangSong" w:hAnsi="Palatino Linotype" w:cs="Arial"/>
          <w:i/>
          <w:sz w:val="24"/>
          <w:szCs w:val="24"/>
          <w:lang w:val="es-ES_tradnl" w:eastAsia="es-ES"/>
        </w:rPr>
      </w:pPr>
      <w:r w:rsidRPr="004F3734">
        <w:rPr>
          <w:rFonts w:ascii="Palatino Linotype" w:eastAsia="FangSong" w:hAnsi="Palatino Linotype" w:cs="Arial"/>
          <w:sz w:val="24"/>
          <w:szCs w:val="24"/>
          <w:lang w:val="es-ES_tradnl" w:eastAsia="es-ES"/>
        </w:rPr>
        <w:t>ACUERDO CONFIDENCIALIDAD EXPEDIENTES.pdf</w:t>
      </w:r>
      <w:r w:rsidR="00CE608B" w:rsidRPr="004F3734">
        <w:rPr>
          <w:rFonts w:ascii="Palatino Linotype" w:eastAsia="FangSong" w:hAnsi="Palatino Linotype" w:cs="Arial"/>
          <w:sz w:val="24"/>
          <w:szCs w:val="24"/>
          <w:lang w:val="es-ES_tradnl" w:eastAsia="es-ES"/>
        </w:rPr>
        <w:t xml:space="preserve">: </w:t>
      </w:r>
      <w:r w:rsidR="00D21733" w:rsidRPr="004F3734">
        <w:rPr>
          <w:rFonts w:ascii="Palatino Linotype" w:eastAsia="FangSong" w:hAnsi="Palatino Linotype" w:cs="Arial"/>
          <w:sz w:val="24"/>
          <w:szCs w:val="24"/>
          <w:lang w:val="es-ES_tradnl" w:eastAsia="es-ES"/>
        </w:rPr>
        <w:t>archivo que co</w:t>
      </w:r>
      <w:r w:rsidR="00435C0C" w:rsidRPr="004F3734">
        <w:rPr>
          <w:rFonts w:ascii="Palatino Linotype" w:eastAsia="FangSong" w:hAnsi="Palatino Linotype" w:cs="Arial"/>
          <w:sz w:val="24"/>
          <w:szCs w:val="24"/>
          <w:lang w:val="es-ES_tradnl" w:eastAsia="es-ES"/>
        </w:rPr>
        <w:t>n</w:t>
      </w:r>
      <w:r w:rsidR="00D21733" w:rsidRPr="004F3734">
        <w:rPr>
          <w:rFonts w:ascii="Palatino Linotype" w:eastAsia="FangSong" w:hAnsi="Palatino Linotype" w:cs="Arial"/>
          <w:sz w:val="24"/>
          <w:szCs w:val="24"/>
          <w:lang w:val="es-ES_tradnl" w:eastAsia="es-ES"/>
        </w:rPr>
        <w:t>sta de diez fojas, de fecha veintiséis de noviembre de dos mil dieci</w:t>
      </w:r>
      <w:r w:rsidR="00435C0C" w:rsidRPr="004F3734">
        <w:rPr>
          <w:rFonts w:ascii="Palatino Linotype" w:eastAsia="FangSong" w:hAnsi="Palatino Linotype" w:cs="Arial"/>
          <w:sz w:val="24"/>
          <w:szCs w:val="24"/>
          <w:lang w:val="es-ES_tradnl" w:eastAsia="es-ES"/>
        </w:rPr>
        <w:t xml:space="preserve">ocho y corresponde al Acta de reunión del Comité de Transparencia del Sindicato </w:t>
      </w:r>
      <w:r w:rsidR="00435C0C" w:rsidRPr="004F3734">
        <w:rPr>
          <w:rFonts w:ascii="Palatino Linotype" w:eastAsia="FangSong" w:hAnsi="Palatino Linotype" w:cs="Calibri"/>
          <w:sz w:val="24"/>
          <w:szCs w:val="24"/>
          <w:lang w:val="es-ES_tradnl" w:eastAsia="es-ES"/>
        </w:rPr>
        <w:t>Ú</w:t>
      </w:r>
      <w:r w:rsidR="00435C0C" w:rsidRPr="004F3734">
        <w:rPr>
          <w:rFonts w:ascii="Palatino Linotype" w:eastAsia="FangSong" w:hAnsi="Palatino Linotype" w:cs="Arial"/>
          <w:sz w:val="24"/>
          <w:szCs w:val="24"/>
          <w:lang w:val="es-ES_tradnl" w:eastAsia="es-ES"/>
        </w:rPr>
        <w:t>nico de Trabajadores de los Poderes, Municipios e Instituciones Descentralizadas del Estado de M</w:t>
      </w:r>
      <w:r w:rsidR="00435C0C" w:rsidRPr="004F3734">
        <w:rPr>
          <w:rFonts w:ascii="Palatino Linotype" w:eastAsia="FangSong" w:hAnsi="Palatino Linotype" w:cs="FangSong"/>
          <w:sz w:val="24"/>
          <w:szCs w:val="24"/>
          <w:lang w:val="es-ES_tradnl" w:eastAsia="es-ES"/>
        </w:rPr>
        <w:t>é</w:t>
      </w:r>
      <w:r w:rsidR="00435C0C" w:rsidRPr="004F3734">
        <w:rPr>
          <w:rFonts w:ascii="Palatino Linotype" w:eastAsia="FangSong" w:hAnsi="Palatino Linotype" w:cs="Arial"/>
          <w:sz w:val="24"/>
          <w:szCs w:val="24"/>
          <w:lang w:val="es-ES_tradnl" w:eastAsia="es-ES"/>
        </w:rPr>
        <w:t>xico donde se aprueba la clasificaci</w:t>
      </w:r>
      <w:r w:rsidR="00435C0C" w:rsidRPr="004F3734">
        <w:rPr>
          <w:rFonts w:ascii="Palatino Linotype" w:eastAsia="FangSong" w:hAnsi="Palatino Linotype" w:cs="FangSong"/>
          <w:sz w:val="24"/>
          <w:szCs w:val="24"/>
          <w:lang w:val="es-ES_tradnl" w:eastAsia="es-ES"/>
        </w:rPr>
        <w:t>ó</w:t>
      </w:r>
      <w:r w:rsidR="00435C0C" w:rsidRPr="004F3734">
        <w:rPr>
          <w:rFonts w:ascii="Palatino Linotype" w:eastAsia="FangSong" w:hAnsi="Palatino Linotype" w:cs="Arial"/>
          <w:sz w:val="24"/>
          <w:szCs w:val="24"/>
          <w:lang w:val="es-ES_tradnl" w:eastAsia="es-ES"/>
        </w:rPr>
        <w:t>n como informaci</w:t>
      </w:r>
      <w:r w:rsidR="00435C0C" w:rsidRPr="004F3734">
        <w:rPr>
          <w:rFonts w:ascii="Palatino Linotype" w:eastAsia="FangSong" w:hAnsi="Palatino Linotype" w:cs="FangSong"/>
          <w:sz w:val="24"/>
          <w:szCs w:val="24"/>
          <w:lang w:val="es-ES_tradnl" w:eastAsia="es-ES"/>
        </w:rPr>
        <w:t>ó</w:t>
      </w:r>
      <w:r w:rsidR="00435C0C" w:rsidRPr="004F3734">
        <w:rPr>
          <w:rFonts w:ascii="Palatino Linotype" w:eastAsia="FangSong" w:hAnsi="Palatino Linotype" w:cs="Arial"/>
          <w:sz w:val="24"/>
          <w:szCs w:val="24"/>
          <w:lang w:val="es-ES_tradnl" w:eastAsia="es-ES"/>
        </w:rPr>
        <w:t xml:space="preserve">n confidencial de los datos personales contenidos en los expedientes sindicales. </w:t>
      </w:r>
    </w:p>
    <w:p w:rsidR="00A44C04" w:rsidRPr="004F3734" w:rsidRDefault="00A44C04" w:rsidP="004F3734">
      <w:pPr>
        <w:tabs>
          <w:tab w:val="left" w:pos="0"/>
        </w:tabs>
        <w:spacing w:after="0" w:line="360" w:lineRule="auto"/>
        <w:jc w:val="both"/>
        <w:rPr>
          <w:rFonts w:ascii="Palatino Linotype" w:eastAsia="FangSong" w:hAnsi="Palatino Linotype" w:cs="Arial"/>
          <w:sz w:val="24"/>
          <w:szCs w:val="24"/>
          <w:lang w:val="es-ES" w:eastAsia="es-ES"/>
        </w:rPr>
      </w:pPr>
    </w:p>
    <w:p w:rsidR="009D4F16" w:rsidRPr="004F3734" w:rsidRDefault="00792776" w:rsidP="004F3734">
      <w:pPr>
        <w:pStyle w:val="Prrafodelista"/>
        <w:numPr>
          <w:ilvl w:val="0"/>
          <w:numId w:val="2"/>
        </w:numPr>
        <w:tabs>
          <w:tab w:val="left" w:pos="0"/>
        </w:tabs>
        <w:spacing w:after="0" w:line="360" w:lineRule="auto"/>
        <w:ind w:left="0" w:firstLine="0"/>
        <w:jc w:val="both"/>
        <w:rPr>
          <w:rFonts w:ascii="Palatino Linotype" w:eastAsia="FangSong" w:hAnsi="Palatino Linotype" w:cs="Arial"/>
          <w:i/>
          <w:sz w:val="24"/>
          <w:szCs w:val="24"/>
          <w:lang w:val="es-ES_tradnl" w:eastAsia="es-ES"/>
        </w:rPr>
      </w:pPr>
      <w:r w:rsidRPr="004F3734">
        <w:rPr>
          <w:rFonts w:ascii="Palatino Linotype" w:eastAsia="FangSong" w:hAnsi="Palatino Linotype" w:cs="Arial"/>
          <w:sz w:val="24"/>
          <w:szCs w:val="24"/>
          <w:lang w:val="es-ES" w:eastAsia="es-ES"/>
        </w:rPr>
        <w:lastRenderedPageBreak/>
        <w:t xml:space="preserve">En fecha </w:t>
      </w:r>
      <w:r w:rsidR="00AB77E9" w:rsidRPr="004F3734">
        <w:rPr>
          <w:rFonts w:ascii="Palatino Linotype" w:eastAsia="FangSong" w:hAnsi="Palatino Linotype" w:cs="Arial"/>
          <w:sz w:val="24"/>
          <w:szCs w:val="24"/>
          <w:lang w:val="es-ES" w:eastAsia="es-ES"/>
        </w:rPr>
        <w:t>diecinueve (19</w:t>
      </w:r>
      <w:r w:rsidR="00960D99" w:rsidRPr="004F3734">
        <w:rPr>
          <w:rFonts w:ascii="Palatino Linotype" w:eastAsia="FangSong" w:hAnsi="Palatino Linotype" w:cs="Arial"/>
          <w:sz w:val="24"/>
          <w:szCs w:val="24"/>
          <w:lang w:val="es-ES" w:eastAsia="es-ES"/>
        </w:rPr>
        <w:t xml:space="preserve">) de </w:t>
      </w:r>
      <w:r w:rsidR="002D1B6A" w:rsidRPr="004F3734">
        <w:rPr>
          <w:rFonts w:ascii="Palatino Linotype" w:eastAsia="FangSong" w:hAnsi="Palatino Linotype" w:cs="Arial"/>
          <w:sz w:val="24"/>
          <w:szCs w:val="24"/>
          <w:lang w:val="es-ES" w:eastAsia="es-ES"/>
        </w:rPr>
        <w:t>diciembre</w:t>
      </w:r>
      <w:r w:rsidR="0036358C" w:rsidRPr="004F3734">
        <w:rPr>
          <w:rFonts w:ascii="Palatino Linotype" w:eastAsia="FangSong" w:hAnsi="Palatino Linotype" w:cs="Arial"/>
          <w:sz w:val="24"/>
          <w:szCs w:val="24"/>
          <w:lang w:val="es-ES" w:eastAsia="es-ES"/>
        </w:rPr>
        <w:t xml:space="preserve"> </w:t>
      </w:r>
      <w:r w:rsidR="00C64E0E" w:rsidRPr="004F3734">
        <w:rPr>
          <w:rFonts w:ascii="Palatino Linotype" w:eastAsia="FangSong" w:hAnsi="Palatino Linotype" w:cs="Arial"/>
          <w:sz w:val="24"/>
          <w:szCs w:val="24"/>
          <w:lang w:val="es-ES" w:eastAsia="es-ES"/>
        </w:rPr>
        <w:t>de dos mil dieciocho</w:t>
      </w:r>
      <w:r w:rsidRPr="004F3734">
        <w:rPr>
          <w:rFonts w:ascii="Palatino Linotype" w:eastAsia="FangSong" w:hAnsi="Palatino Linotype" w:cs="Arial"/>
          <w:sz w:val="24"/>
          <w:szCs w:val="24"/>
          <w:lang w:val="es-ES" w:eastAsia="es-ES"/>
        </w:rPr>
        <w:t xml:space="preserve">, se interpuso el recurso de revisión que al rubro se indica, en contra de la </w:t>
      </w:r>
      <w:r w:rsidR="002D1B6A" w:rsidRPr="004F3734">
        <w:rPr>
          <w:rFonts w:ascii="Palatino Linotype" w:eastAsia="FangSong" w:hAnsi="Palatino Linotype" w:cs="Arial"/>
          <w:sz w:val="24"/>
          <w:szCs w:val="24"/>
          <w:lang w:val="es-ES" w:eastAsia="es-ES"/>
        </w:rPr>
        <w:t>r</w:t>
      </w:r>
      <w:r w:rsidRPr="004F3734">
        <w:rPr>
          <w:rFonts w:ascii="Palatino Linotype" w:eastAsia="FangSong" w:hAnsi="Palatino Linotype" w:cs="Arial"/>
          <w:sz w:val="24"/>
          <w:szCs w:val="24"/>
          <w:lang w:val="es-ES" w:eastAsia="es-ES"/>
        </w:rPr>
        <w:t xml:space="preserve">espuesta, </w:t>
      </w:r>
      <w:r w:rsidR="009A4582" w:rsidRPr="004F3734">
        <w:rPr>
          <w:rFonts w:ascii="Palatino Linotype" w:eastAsia="FangSong" w:hAnsi="Palatino Linotype" w:cs="Arial"/>
          <w:sz w:val="24"/>
          <w:szCs w:val="24"/>
          <w:lang w:val="es-ES" w:eastAsia="es-ES"/>
        </w:rPr>
        <w:t>se</w:t>
      </w:r>
      <w:r w:rsidR="009A4582" w:rsidRPr="004F3734">
        <w:rPr>
          <w:rFonts w:ascii="Palatino Linotype" w:eastAsia="FangSong" w:hAnsi="Palatino Linotype" w:cs="Calibri"/>
          <w:sz w:val="24"/>
          <w:szCs w:val="24"/>
          <w:lang w:val="es-ES" w:eastAsia="es-ES"/>
        </w:rPr>
        <w:t>ñ</w:t>
      </w:r>
      <w:r w:rsidR="009A4582" w:rsidRPr="004F3734">
        <w:rPr>
          <w:rFonts w:ascii="Palatino Linotype" w:eastAsia="FangSong" w:hAnsi="Palatino Linotype" w:cs="Arial"/>
          <w:sz w:val="24"/>
          <w:szCs w:val="24"/>
          <w:lang w:val="es-ES" w:eastAsia="es-ES"/>
        </w:rPr>
        <w:t>al</w:t>
      </w:r>
      <w:r w:rsidR="009A4582" w:rsidRPr="004F3734">
        <w:rPr>
          <w:rFonts w:ascii="Palatino Linotype" w:eastAsia="FangSong" w:hAnsi="Palatino Linotype" w:cs="FangSong"/>
          <w:sz w:val="24"/>
          <w:szCs w:val="24"/>
          <w:lang w:val="es-ES" w:eastAsia="es-ES"/>
        </w:rPr>
        <w:t>á</w:t>
      </w:r>
      <w:r w:rsidR="009A4582" w:rsidRPr="004F3734">
        <w:rPr>
          <w:rFonts w:ascii="Palatino Linotype" w:eastAsia="FangSong" w:hAnsi="Palatino Linotype" w:cs="Arial"/>
          <w:sz w:val="24"/>
          <w:szCs w:val="24"/>
          <w:lang w:val="es-ES" w:eastAsia="es-ES"/>
        </w:rPr>
        <w:t>ndose</w:t>
      </w:r>
      <w:r w:rsidRPr="004F3734">
        <w:rPr>
          <w:rFonts w:ascii="Palatino Linotype" w:eastAsia="FangSong" w:hAnsi="Palatino Linotype" w:cs="Arial"/>
          <w:sz w:val="24"/>
          <w:szCs w:val="24"/>
          <w:lang w:val="es-ES" w:eastAsia="es-ES"/>
        </w:rPr>
        <w:t xml:space="preserve"> lo siguiente:</w:t>
      </w:r>
    </w:p>
    <w:p w:rsidR="009D4F16" w:rsidRPr="004F3734" w:rsidRDefault="009D4F16" w:rsidP="004F3734">
      <w:pPr>
        <w:tabs>
          <w:tab w:val="left" w:pos="0"/>
        </w:tabs>
        <w:spacing w:after="0" w:line="360" w:lineRule="auto"/>
        <w:ind w:left="426"/>
        <w:contextualSpacing/>
        <w:jc w:val="both"/>
        <w:rPr>
          <w:rFonts w:ascii="Palatino Linotype" w:eastAsia="FangSong" w:hAnsi="Palatino Linotype" w:cs="Arial"/>
          <w:b/>
          <w:bCs/>
          <w:sz w:val="24"/>
          <w:szCs w:val="24"/>
          <w:lang w:val="es-ES_tradnl" w:eastAsia="es-ES"/>
        </w:rPr>
      </w:pPr>
    </w:p>
    <w:p w:rsidR="00792776" w:rsidRPr="004F3734" w:rsidRDefault="00792776" w:rsidP="004F3734">
      <w:pPr>
        <w:numPr>
          <w:ilvl w:val="0"/>
          <w:numId w:val="3"/>
        </w:numPr>
        <w:tabs>
          <w:tab w:val="left" w:pos="0"/>
        </w:tabs>
        <w:spacing w:after="0" w:line="360" w:lineRule="auto"/>
        <w:ind w:left="567" w:right="567"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b/>
          <w:sz w:val="24"/>
          <w:szCs w:val="24"/>
          <w:lang w:val="es-ES"/>
        </w:rPr>
        <w:t>Acto impugnado</w:t>
      </w:r>
      <w:r w:rsidRPr="004F3734">
        <w:rPr>
          <w:rFonts w:ascii="Palatino Linotype" w:eastAsia="FangSong" w:hAnsi="Palatino Linotype" w:cs="Times New Roman"/>
          <w:sz w:val="24"/>
          <w:szCs w:val="24"/>
          <w:lang w:val="es-ES_tradnl" w:eastAsia="es-ES"/>
        </w:rPr>
        <w:t xml:space="preserve">: </w:t>
      </w:r>
      <w:r w:rsidRPr="004F3734">
        <w:rPr>
          <w:rFonts w:ascii="Palatino Linotype" w:eastAsia="FangSong" w:hAnsi="Palatino Linotype" w:cs="Times New Roman"/>
          <w:i/>
          <w:szCs w:val="24"/>
          <w:lang w:val="es-ES_tradnl" w:eastAsia="es-ES"/>
        </w:rPr>
        <w:t>“</w:t>
      </w:r>
      <w:r w:rsidR="006E3E04" w:rsidRPr="004F3734">
        <w:rPr>
          <w:rFonts w:ascii="Palatino Linotype" w:eastAsia="FangSong" w:hAnsi="Palatino Linotype" w:cs="Times New Roman"/>
          <w:i/>
          <w:szCs w:val="24"/>
          <w:lang w:eastAsia="es-ES"/>
        </w:rPr>
        <w:t xml:space="preserve">La clasificación de la información como confidencial”. </w:t>
      </w:r>
      <w:r w:rsidRPr="004F3734">
        <w:rPr>
          <w:rFonts w:ascii="Palatino Linotype" w:eastAsia="FangSong" w:hAnsi="Palatino Linotype" w:cs="Times New Roman"/>
          <w:i/>
          <w:szCs w:val="24"/>
          <w:lang w:val="es-ES_tradnl" w:eastAsia="es-ES"/>
        </w:rPr>
        <w:t>(Sic)</w:t>
      </w:r>
    </w:p>
    <w:p w:rsidR="00A612C0" w:rsidRPr="004F3734" w:rsidRDefault="00A612C0" w:rsidP="004F3734">
      <w:pPr>
        <w:tabs>
          <w:tab w:val="left" w:pos="0"/>
        </w:tabs>
        <w:spacing w:after="0" w:line="360" w:lineRule="auto"/>
        <w:ind w:left="1080" w:right="567"/>
        <w:contextualSpacing/>
        <w:jc w:val="both"/>
        <w:rPr>
          <w:rFonts w:ascii="Palatino Linotype" w:eastAsia="FangSong" w:hAnsi="Palatino Linotype" w:cs="Times New Roman"/>
          <w:sz w:val="24"/>
          <w:szCs w:val="24"/>
          <w:lang w:val="es-ES_tradnl" w:eastAsia="es-ES"/>
        </w:rPr>
      </w:pPr>
    </w:p>
    <w:p w:rsidR="00792776" w:rsidRPr="004F3734" w:rsidRDefault="00792776" w:rsidP="004F3734">
      <w:pPr>
        <w:numPr>
          <w:ilvl w:val="0"/>
          <w:numId w:val="3"/>
        </w:numPr>
        <w:tabs>
          <w:tab w:val="left" w:pos="0"/>
        </w:tabs>
        <w:spacing w:after="0" w:line="360" w:lineRule="auto"/>
        <w:ind w:left="567" w:right="567" w:firstLine="0"/>
        <w:contextualSpacing/>
        <w:jc w:val="both"/>
        <w:rPr>
          <w:rFonts w:ascii="Palatino Linotype" w:eastAsia="FangSong" w:hAnsi="Palatino Linotype" w:cs="Times New Roman"/>
          <w:i/>
          <w:sz w:val="24"/>
          <w:szCs w:val="24"/>
          <w:lang w:val="es-ES_tradnl" w:eastAsia="es-ES"/>
        </w:rPr>
      </w:pPr>
      <w:r w:rsidRPr="004F3734">
        <w:rPr>
          <w:rFonts w:ascii="Palatino Linotype" w:eastAsia="FangSong" w:hAnsi="Palatino Linotype" w:cs="Times New Roman"/>
          <w:b/>
          <w:sz w:val="24"/>
          <w:szCs w:val="24"/>
          <w:lang w:val="es-ES"/>
        </w:rPr>
        <w:t>Razones o Motivos de inconformidad</w:t>
      </w:r>
      <w:r w:rsidRPr="004F3734">
        <w:rPr>
          <w:rFonts w:ascii="Palatino Linotype" w:eastAsia="FangSong" w:hAnsi="Palatino Linotype" w:cs="Times New Roman"/>
          <w:sz w:val="24"/>
          <w:szCs w:val="24"/>
          <w:lang w:val="es-ES_tradnl" w:eastAsia="es-ES"/>
        </w:rPr>
        <w:t xml:space="preserve">: </w:t>
      </w:r>
      <w:r w:rsidRPr="004F3734">
        <w:rPr>
          <w:rFonts w:ascii="Palatino Linotype" w:eastAsia="FangSong" w:hAnsi="Palatino Linotype" w:cs="Times New Roman"/>
          <w:i/>
          <w:szCs w:val="24"/>
          <w:lang w:val="es-ES_tradnl" w:eastAsia="es-ES"/>
        </w:rPr>
        <w:t>“</w:t>
      </w:r>
      <w:r w:rsidR="006E3E04" w:rsidRPr="004F3734">
        <w:rPr>
          <w:rFonts w:ascii="Palatino Linotype" w:eastAsia="FangSong" w:hAnsi="Palatino Linotype" w:cs="Times New Roman"/>
          <w:i/>
          <w:szCs w:val="24"/>
          <w:lang w:eastAsia="es-ES"/>
        </w:rPr>
        <w:t xml:space="preserve">En términos del artículo 179 de la Ley de Transparencia Local en su fracción II se interpone el presente Recurso de Revisión en virtud de que el sujeto obligado clasificó dolosamente como información confidencial los expedientes de los servidores públicos que fueron sindicalizados en la administración del C. Ramón Montalvo Hernández. A decir de esta organización, la información requerida no es susceptible de ser clasificada como confidencial, por tal motivo, se solicita al Pleno modificar la respuesta del sujeto obligado y obligarlo a entregar dichos expedientes, pues resultan evidentes los actos de corrupción entre el gobierno municipal de Valle de Chalco Solidaridad y la Sección General Seccional Valle de Chalco Solidaridad del SUTEYM, pues del listado entregado del personal sindicalizado, son observables familiares de los integrantes del Cabildo del H. Ayuntamiento de Valle de Chalco Solidaridad así como de algunos Directores, lo cual, sin duda, es un acto contrario a la ley. Y una vez recibida esta información se procederá legalmente contra quienes resulten responsables, sean ex servidores públicos o personal </w:t>
      </w:r>
      <w:r w:rsidR="006E3E04" w:rsidRPr="004F3734">
        <w:rPr>
          <w:rFonts w:ascii="Palatino Linotype" w:eastAsia="FangSong" w:hAnsi="Palatino Linotype" w:cs="Times New Roman"/>
          <w:i/>
          <w:szCs w:val="24"/>
          <w:lang w:eastAsia="es-ES"/>
        </w:rPr>
        <w:lastRenderedPageBreak/>
        <w:t xml:space="preserve">sindicalizado. Agradecemos su apoyo a los Comisionados del </w:t>
      </w:r>
      <w:proofErr w:type="spellStart"/>
      <w:r w:rsidR="006E3E04" w:rsidRPr="004F3734">
        <w:rPr>
          <w:rFonts w:ascii="Palatino Linotype" w:eastAsia="FangSong" w:hAnsi="Palatino Linotype" w:cs="Times New Roman"/>
          <w:i/>
          <w:szCs w:val="24"/>
          <w:lang w:eastAsia="es-ES"/>
        </w:rPr>
        <w:t>Infoem</w:t>
      </w:r>
      <w:proofErr w:type="spellEnd"/>
      <w:r w:rsidR="006E3E04" w:rsidRPr="004F3734">
        <w:rPr>
          <w:rFonts w:ascii="Palatino Linotype" w:eastAsia="FangSong" w:hAnsi="Palatino Linotype" w:cs="Times New Roman"/>
          <w:i/>
          <w:szCs w:val="24"/>
          <w:lang w:eastAsia="es-ES"/>
        </w:rPr>
        <w:t xml:space="preserve"> porque seguramente su resolución será favorable para esta organización, pues se está solicitando información pública que contribuye a la rendición de cuentas y a combatir la corrupción.</w:t>
      </w:r>
      <w:r w:rsidR="006E3E04" w:rsidRPr="004F3734">
        <w:rPr>
          <w:rFonts w:ascii="Palatino Linotype" w:eastAsia="FangSong" w:hAnsi="Palatino Linotype" w:cs="Times New Roman"/>
          <w:i/>
          <w:szCs w:val="24"/>
          <w:lang w:val="es-ES_tradnl" w:eastAsia="es-ES"/>
        </w:rPr>
        <w:t xml:space="preserve"> </w:t>
      </w:r>
      <w:r w:rsidRPr="004F3734">
        <w:rPr>
          <w:rFonts w:ascii="Palatino Linotype" w:eastAsia="FangSong" w:hAnsi="Palatino Linotype" w:cs="Times New Roman"/>
          <w:i/>
          <w:szCs w:val="24"/>
          <w:lang w:val="es-ES_tradnl" w:eastAsia="es-ES"/>
        </w:rPr>
        <w:t>“ (Sic)</w:t>
      </w:r>
      <w:r w:rsidR="009C789B" w:rsidRPr="004F3734">
        <w:rPr>
          <w:rFonts w:ascii="Palatino Linotype" w:eastAsia="FangSong" w:hAnsi="Palatino Linotype" w:cs="Times New Roman"/>
          <w:i/>
          <w:szCs w:val="24"/>
          <w:lang w:val="es-ES_tradnl" w:eastAsia="es-ES"/>
        </w:rPr>
        <w:t xml:space="preserve"> </w:t>
      </w:r>
    </w:p>
    <w:p w:rsidR="00792776" w:rsidRPr="004F3734" w:rsidRDefault="00792776" w:rsidP="004F3734">
      <w:pPr>
        <w:tabs>
          <w:tab w:val="left" w:pos="0"/>
        </w:tabs>
        <w:spacing w:after="0" w:line="360" w:lineRule="auto"/>
        <w:ind w:left="720"/>
        <w:contextualSpacing/>
        <w:rPr>
          <w:rFonts w:ascii="Palatino Linotype" w:eastAsia="FangSong" w:hAnsi="Palatino Linotype" w:cs="Times New Roman"/>
          <w:i/>
          <w:sz w:val="24"/>
          <w:szCs w:val="24"/>
          <w:lang w:val="es-ES_tradnl" w:eastAsia="es-ES"/>
        </w:rPr>
      </w:pPr>
    </w:p>
    <w:p w:rsidR="00792776" w:rsidRPr="004F3734" w:rsidRDefault="00792776" w:rsidP="004F3734">
      <w:pPr>
        <w:numPr>
          <w:ilvl w:val="0"/>
          <w:numId w:val="2"/>
        </w:numPr>
        <w:tabs>
          <w:tab w:val="left" w:pos="0"/>
        </w:tabs>
        <w:spacing w:after="0" w:line="360" w:lineRule="auto"/>
        <w:ind w:left="0" w:firstLine="0"/>
        <w:contextualSpacing/>
        <w:jc w:val="both"/>
        <w:rPr>
          <w:rFonts w:ascii="Palatino Linotype" w:eastAsia="FangSong" w:hAnsi="Palatino Linotype" w:cs="Arial"/>
          <w:i/>
          <w:sz w:val="24"/>
          <w:szCs w:val="24"/>
          <w:lang w:val="es-ES_tradnl" w:eastAsia="es-ES"/>
        </w:rPr>
      </w:pPr>
      <w:r w:rsidRPr="004F3734">
        <w:rPr>
          <w:rFonts w:ascii="Palatino Linotype" w:eastAsia="FangSong" w:hAnsi="Palatino Linotype" w:cs="Arial"/>
          <w:sz w:val="24"/>
          <w:szCs w:val="24"/>
          <w:lang w:val="es-ES" w:eastAsia="es-ES"/>
        </w:rPr>
        <w:t xml:space="preserve">Se registró el recurso de revisión bajo el número de expediente al rubro indicado, </w:t>
      </w:r>
      <w:r w:rsidRPr="004F3734">
        <w:rPr>
          <w:rFonts w:ascii="Palatino Linotype" w:eastAsia="FangSong" w:hAnsi="Palatino Linotype" w:cs="Arial"/>
          <w:bCs/>
          <w:sz w:val="24"/>
          <w:szCs w:val="24"/>
          <w:lang w:val="es-ES_tradnl" w:eastAsia="es-ES"/>
        </w:rPr>
        <w:t xml:space="preserve">con fundamento en lo dispuesto por el </w:t>
      </w:r>
      <w:r w:rsidRPr="004F3734">
        <w:rPr>
          <w:rFonts w:ascii="Palatino Linotype" w:eastAsia="FangSong" w:hAnsi="Palatino Linotype" w:cs="Arial"/>
          <w:sz w:val="24"/>
          <w:szCs w:val="24"/>
          <w:lang w:val="es-ES" w:eastAsia="es-ES"/>
        </w:rPr>
        <w:t xml:space="preserve">artículo 185 fracción I de la </w:t>
      </w:r>
      <w:r w:rsidRPr="004F3734">
        <w:rPr>
          <w:rFonts w:ascii="Palatino Linotype" w:eastAsia="FangSong" w:hAnsi="Palatino Linotype" w:cs="Arial"/>
          <w:b/>
          <w:sz w:val="24"/>
          <w:szCs w:val="24"/>
          <w:lang w:val="es-ES" w:eastAsia="es-ES"/>
        </w:rPr>
        <w:t xml:space="preserve">Ley de Transparencia y Acceso a la Información Pública del Estado de México y Municipios </w:t>
      </w:r>
      <w:r w:rsidRPr="004F3734">
        <w:rPr>
          <w:rFonts w:ascii="Palatino Linotype" w:eastAsia="FangSong" w:hAnsi="Palatino Linotype" w:cs="Arial"/>
          <w:sz w:val="24"/>
          <w:szCs w:val="24"/>
          <w:lang w:val="es-ES" w:eastAsia="es-ES"/>
        </w:rPr>
        <w:t xml:space="preserve">se turnó al </w:t>
      </w:r>
      <w:r w:rsidRPr="004F3734">
        <w:rPr>
          <w:rFonts w:ascii="Palatino Linotype" w:eastAsia="FangSong" w:hAnsi="Palatino Linotype" w:cs="Arial"/>
          <w:b/>
          <w:sz w:val="24"/>
          <w:szCs w:val="24"/>
          <w:lang w:val="es-ES" w:eastAsia="es-ES"/>
        </w:rPr>
        <w:t xml:space="preserve">Comisionado José Guadalupe Luna Hernández, </w:t>
      </w:r>
      <w:r w:rsidRPr="004F3734">
        <w:rPr>
          <w:rFonts w:ascii="Palatino Linotype" w:eastAsia="FangSong" w:hAnsi="Palatino Linotype" w:cs="Arial"/>
          <w:sz w:val="24"/>
          <w:szCs w:val="24"/>
          <w:lang w:val="es-ES" w:eastAsia="es-ES"/>
        </w:rPr>
        <w:t xml:space="preserve">con el objeto de </w:t>
      </w:r>
      <w:r w:rsidRPr="004F3734">
        <w:rPr>
          <w:rFonts w:ascii="Palatino Linotype" w:eastAsia="FangSong" w:hAnsi="Palatino Linotype" w:cs="Arial"/>
          <w:sz w:val="24"/>
          <w:szCs w:val="24"/>
          <w:lang w:eastAsia="es-ES"/>
        </w:rPr>
        <w:t>su análisis</w:t>
      </w:r>
      <w:r w:rsidRPr="004F3734">
        <w:rPr>
          <w:rFonts w:ascii="Palatino Linotype" w:eastAsia="FangSong" w:hAnsi="Palatino Linotype" w:cs="Arial"/>
          <w:sz w:val="24"/>
          <w:szCs w:val="24"/>
        </w:rPr>
        <w:t xml:space="preserve">. </w:t>
      </w:r>
    </w:p>
    <w:p w:rsidR="00792776" w:rsidRPr="004F3734" w:rsidRDefault="00792776" w:rsidP="004F3734">
      <w:pPr>
        <w:tabs>
          <w:tab w:val="left" w:pos="0"/>
        </w:tabs>
        <w:spacing w:after="0" w:line="360" w:lineRule="auto"/>
        <w:ind w:left="426"/>
        <w:contextualSpacing/>
        <w:jc w:val="both"/>
        <w:rPr>
          <w:rFonts w:ascii="Palatino Linotype" w:eastAsia="FangSong" w:hAnsi="Palatino Linotype" w:cs="Arial"/>
          <w:i/>
          <w:sz w:val="24"/>
          <w:szCs w:val="24"/>
          <w:lang w:val="es-ES_tradnl" w:eastAsia="es-ES"/>
        </w:rPr>
      </w:pPr>
    </w:p>
    <w:p w:rsidR="00A612C0" w:rsidRPr="004F3734" w:rsidRDefault="00792776" w:rsidP="004F3734">
      <w:pPr>
        <w:numPr>
          <w:ilvl w:val="0"/>
          <w:numId w:val="2"/>
        </w:numPr>
        <w:tabs>
          <w:tab w:val="left" w:pos="0"/>
        </w:tabs>
        <w:spacing w:after="0" w:line="360" w:lineRule="auto"/>
        <w:ind w:left="0" w:firstLine="0"/>
        <w:contextualSpacing/>
        <w:jc w:val="both"/>
        <w:rPr>
          <w:rFonts w:ascii="Palatino Linotype" w:eastAsia="FangSong" w:hAnsi="Palatino Linotype" w:cs="Arial"/>
          <w:sz w:val="24"/>
          <w:szCs w:val="24"/>
          <w:lang w:val="es-ES" w:eastAsia="es-ES"/>
        </w:rPr>
      </w:pPr>
      <w:r w:rsidRPr="004F3734">
        <w:rPr>
          <w:rFonts w:ascii="Palatino Linotype" w:eastAsia="FangSong" w:hAnsi="Palatino Linotype" w:cs="Arial"/>
          <w:sz w:val="24"/>
          <w:szCs w:val="24"/>
          <w:lang w:val="es-ES" w:eastAsia="es-ES"/>
        </w:rPr>
        <w:t>El Comisionado Ponente con fundamento en lo dispuesto por el artículo 185 fracción II de la ley de la materia, a través del</w:t>
      </w:r>
      <w:r w:rsidR="00704FC1" w:rsidRPr="004F3734">
        <w:rPr>
          <w:rFonts w:ascii="Palatino Linotype" w:eastAsia="FangSong" w:hAnsi="Palatino Linotype" w:cs="Arial"/>
          <w:sz w:val="24"/>
          <w:szCs w:val="24"/>
          <w:lang w:val="es-ES" w:eastAsia="es-ES"/>
        </w:rPr>
        <w:t xml:space="preserve"> acuerdo de admisión de fecha</w:t>
      </w:r>
      <w:r w:rsidR="008966D5" w:rsidRPr="004F3734">
        <w:rPr>
          <w:rFonts w:ascii="Palatino Linotype" w:eastAsia="FangSong" w:hAnsi="Palatino Linotype" w:cs="Arial"/>
          <w:sz w:val="24"/>
          <w:szCs w:val="24"/>
          <w:lang w:val="es-ES" w:eastAsia="es-ES"/>
        </w:rPr>
        <w:t xml:space="preserve"> </w:t>
      </w:r>
      <w:r w:rsidR="009C6081" w:rsidRPr="004F3734">
        <w:rPr>
          <w:rFonts w:ascii="Palatino Linotype" w:eastAsia="FangSong" w:hAnsi="Palatino Linotype" w:cs="Arial"/>
          <w:sz w:val="24"/>
          <w:szCs w:val="24"/>
          <w:lang w:val="es-ES" w:eastAsia="es-ES"/>
        </w:rPr>
        <w:t>doce (12</w:t>
      </w:r>
      <w:r w:rsidR="00960D99" w:rsidRPr="004F3734">
        <w:rPr>
          <w:rFonts w:ascii="Palatino Linotype" w:eastAsia="FangSong" w:hAnsi="Palatino Linotype" w:cs="Arial"/>
          <w:sz w:val="24"/>
          <w:szCs w:val="24"/>
          <w:lang w:val="es-ES" w:eastAsia="es-ES"/>
        </w:rPr>
        <w:t xml:space="preserve">) de </w:t>
      </w:r>
      <w:r w:rsidR="009C6081" w:rsidRPr="004F3734">
        <w:rPr>
          <w:rFonts w:ascii="Palatino Linotype" w:eastAsia="FangSong" w:hAnsi="Palatino Linotype" w:cs="Arial"/>
          <w:sz w:val="24"/>
          <w:szCs w:val="24"/>
          <w:lang w:val="es-ES" w:eastAsia="es-ES"/>
        </w:rPr>
        <w:t>enero</w:t>
      </w:r>
      <w:r w:rsidR="00354999" w:rsidRPr="004F3734">
        <w:rPr>
          <w:rFonts w:ascii="Palatino Linotype" w:eastAsia="FangSong" w:hAnsi="Palatino Linotype" w:cs="Arial"/>
          <w:sz w:val="24"/>
          <w:szCs w:val="24"/>
          <w:lang w:val="es-ES" w:eastAsia="es-ES"/>
        </w:rPr>
        <w:t xml:space="preserve"> de dos mil dieciocho</w:t>
      </w:r>
      <w:r w:rsidRPr="004F3734">
        <w:rPr>
          <w:rFonts w:ascii="Palatino Linotype" w:eastAsia="FangSong" w:hAnsi="Palatino Linotype" w:cs="Arial"/>
          <w:sz w:val="24"/>
          <w:szCs w:val="24"/>
          <w:lang w:val="es-ES" w:eastAsia="es-ES"/>
        </w:rPr>
        <w:t xml:space="preserve">, puso a disposición de las partes el expediente electrónico </w:t>
      </w:r>
      <w:r w:rsidRPr="004F3734">
        <w:rPr>
          <w:rFonts w:ascii="Palatino Linotype" w:eastAsia="FangSong" w:hAnsi="Palatino Linotype" w:cs="Arial"/>
          <w:sz w:val="24"/>
          <w:szCs w:val="24"/>
          <w:lang w:val="es-ES_tradnl" w:eastAsia="es-ES"/>
        </w:rPr>
        <w:t xml:space="preserve">vía </w:t>
      </w:r>
      <w:r w:rsidRPr="004F3734">
        <w:rPr>
          <w:rFonts w:ascii="Palatino Linotype" w:eastAsia="FangSong" w:hAnsi="Palatino Linotype" w:cs="Arial"/>
          <w:sz w:val="24"/>
          <w:szCs w:val="24"/>
          <w:lang w:val="es-ES" w:eastAsia="es-ES"/>
        </w:rPr>
        <w:t>Sistema de Acceso a la Información Mexiquense (</w:t>
      </w:r>
      <w:r w:rsidRPr="004F3734">
        <w:rPr>
          <w:rFonts w:ascii="Palatino Linotype" w:eastAsia="FangSong" w:hAnsi="Palatino Linotype" w:cs="Arial"/>
          <w:b/>
          <w:sz w:val="24"/>
          <w:szCs w:val="24"/>
          <w:lang w:val="es-ES" w:eastAsia="es-ES"/>
        </w:rPr>
        <w:t xml:space="preserve">SAIMEX) </w:t>
      </w:r>
      <w:r w:rsidRPr="004F3734">
        <w:rPr>
          <w:rFonts w:ascii="Palatino Linotype" w:eastAsia="FangSong"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4F3734">
        <w:rPr>
          <w:rFonts w:ascii="Palatino Linotype" w:eastAsia="FangSong" w:hAnsi="Palatino Linotype" w:cs="Arial"/>
          <w:sz w:val="24"/>
          <w:szCs w:val="24"/>
          <w:lang w:val="es-ES" w:eastAsia="es-ES"/>
        </w:rPr>
        <w:t xml:space="preserve">, de esta forma para que el </w:t>
      </w:r>
      <w:r w:rsidR="008966D5" w:rsidRPr="004F3734">
        <w:rPr>
          <w:rFonts w:ascii="Palatino Linotype" w:eastAsia="FangSong" w:hAnsi="Palatino Linotype" w:cs="Arial"/>
          <w:b/>
          <w:sz w:val="24"/>
          <w:szCs w:val="24"/>
          <w:lang w:val="es-ES" w:eastAsia="es-ES"/>
        </w:rPr>
        <w:t>Sujeto Obligado</w:t>
      </w:r>
      <w:r w:rsidR="008966D5" w:rsidRPr="004F3734">
        <w:rPr>
          <w:rFonts w:ascii="Palatino Linotype" w:eastAsia="FangSong" w:hAnsi="Palatino Linotype" w:cs="Arial"/>
          <w:sz w:val="24"/>
          <w:szCs w:val="24"/>
          <w:lang w:val="es-ES" w:eastAsia="es-ES"/>
        </w:rPr>
        <w:t xml:space="preserve"> </w:t>
      </w:r>
      <w:r w:rsidR="009C789B" w:rsidRPr="004F3734">
        <w:rPr>
          <w:rFonts w:ascii="Palatino Linotype" w:eastAsia="FangSong" w:hAnsi="Palatino Linotype" w:cs="Arial"/>
          <w:sz w:val="24"/>
          <w:szCs w:val="24"/>
          <w:lang w:val="es-ES" w:eastAsia="es-ES"/>
        </w:rPr>
        <w:t>presentara</w:t>
      </w:r>
      <w:r w:rsidR="00A56228" w:rsidRPr="004F3734">
        <w:rPr>
          <w:rFonts w:ascii="Palatino Linotype" w:eastAsia="FangSong" w:hAnsi="Palatino Linotype" w:cs="Arial"/>
          <w:sz w:val="24"/>
          <w:szCs w:val="24"/>
          <w:lang w:val="es-ES" w:eastAsia="es-ES"/>
        </w:rPr>
        <w:t xml:space="preserve"> el </w:t>
      </w:r>
      <w:r w:rsidR="00244765" w:rsidRPr="004F3734">
        <w:rPr>
          <w:rFonts w:ascii="Palatino Linotype" w:eastAsia="FangSong" w:hAnsi="Palatino Linotype" w:cs="Arial"/>
          <w:sz w:val="24"/>
          <w:szCs w:val="24"/>
          <w:lang w:val="es-ES" w:eastAsia="es-ES"/>
        </w:rPr>
        <w:t xml:space="preserve">Informe Justificado procedente. </w:t>
      </w:r>
    </w:p>
    <w:p w:rsidR="00244765" w:rsidRPr="004F3734" w:rsidRDefault="00244765" w:rsidP="004F3734">
      <w:pPr>
        <w:tabs>
          <w:tab w:val="left" w:pos="0"/>
        </w:tabs>
        <w:spacing w:after="0" w:line="360" w:lineRule="auto"/>
        <w:contextualSpacing/>
        <w:jc w:val="both"/>
        <w:rPr>
          <w:rFonts w:ascii="Palatino Linotype" w:eastAsia="FangSong" w:hAnsi="Palatino Linotype" w:cs="Arial"/>
          <w:sz w:val="24"/>
          <w:szCs w:val="24"/>
          <w:lang w:val="es-ES" w:eastAsia="es-ES"/>
        </w:rPr>
      </w:pPr>
    </w:p>
    <w:p w:rsidR="00244765" w:rsidRPr="004F3734" w:rsidRDefault="00141004" w:rsidP="004F3734">
      <w:pPr>
        <w:pStyle w:val="Prrafodelista"/>
        <w:numPr>
          <w:ilvl w:val="0"/>
          <w:numId w:val="2"/>
        </w:numPr>
        <w:tabs>
          <w:tab w:val="left" w:pos="0"/>
        </w:tabs>
        <w:spacing w:after="0" w:line="360" w:lineRule="auto"/>
        <w:ind w:left="0" w:firstLine="0"/>
        <w:jc w:val="both"/>
        <w:rPr>
          <w:rFonts w:ascii="Palatino Linotype" w:eastAsia="FangSong" w:hAnsi="Palatino Linotype"/>
          <w:sz w:val="24"/>
          <w:szCs w:val="24"/>
        </w:rPr>
      </w:pPr>
      <w:r w:rsidRPr="004F3734">
        <w:rPr>
          <w:rFonts w:ascii="Palatino Linotype" w:eastAsia="FangSong" w:hAnsi="Palatino Linotype"/>
          <w:sz w:val="24"/>
          <w:szCs w:val="24"/>
        </w:rPr>
        <w:lastRenderedPageBreak/>
        <w:t>El particular no realizó manifestaciones y</w:t>
      </w:r>
      <w:r w:rsidR="00CC57BD" w:rsidRPr="004F3734">
        <w:rPr>
          <w:rFonts w:ascii="Palatino Linotype" w:eastAsia="FangSong" w:hAnsi="Palatino Linotype"/>
          <w:sz w:val="24"/>
          <w:szCs w:val="24"/>
        </w:rPr>
        <w:t xml:space="preserve"> con lo que respecta al</w:t>
      </w:r>
      <w:r w:rsidR="00244765" w:rsidRPr="004F3734">
        <w:rPr>
          <w:rFonts w:ascii="Palatino Linotype" w:eastAsia="FangSong" w:hAnsi="Palatino Linotype"/>
          <w:sz w:val="24"/>
          <w:szCs w:val="24"/>
        </w:rPr>
        <w:t xml:space="preserve"> </w:t>
      </w:r>
      <w:r w:rsidR="00875468" w:rsidRPr="004F3734">
        <w:rPr>
          <w:rFonts w:ascii="Palatino Linotype" w:eastAsia="FangSong" w:hAnsi="Palatino Linotype"/>
          <w:b/>
          <w:sz w:val="24"/>
          <w:szCs w:val="24"/>
        </w:rPr>
        <w:t>Sujeto Obligado</w:t>
      </w:r>
      <w:r w:rsidR="00244765" w:rsidRPr="004F3734">
        <w:rPr>
          <w:rFonts w:ascii="Palatino Linotype" w:eastAsia="FangSong" w:hAnsi="Palatino Linotype"/>
          <w:sz w:val="24"/>
          <w:szCs w:val="24"/>
        </w:rPr>
        <w:t xml:space="preserve"> rindió</w:t>
      </w:r>
      <w:r w:rsidRPr="004F3734">
        <w:rPr>
          <w:rFonts w:ascii="Palatino Linotype" w:eastAsia="FangSong" w:hAnsi="Palatino Linotype"/>
          <w:sz w:val="24"/>
          <w:szCs w:val="24"/>
        </w:rPr>
        <w:t xml:space="preserve"> su</w:t>
      </w:r>
      <w:r w:rsidR="00875468" w:rsidRPr="004F3734">
        <w:rPr>
          <w:rFonts w:ascii="Palatino Linotype" w:eastAsia="FangSong" w:hAnsi="Palatino Linotype"/>
          <w:sz w:val="24"/>
          <w:szCs w:val="24"/>
        </w:rPr>
        <w:t xml:space="preserve"> informe justificado en fecha </w:t>
      </w:r>
      <w:r w:rsidR="009C6081" w:rsidRPr="004F3734">
        <w:rPr>
          <w:rFonts w:ascii="Palatino Linotype" w:eastAsia="FangSong" w:hAnsi="Palatino Linotype"/>
          <w:sz w:val="24"/>
          <w:szCs w:val="24"/>
        </w:rPr>
        <w:t>veinticuatro</w:t>
      </w:r>
      <w:r w:rsidR="00875468" w:rsidRPr="004F3734">
        <w:rPr>
          <w:rFonts w:ascii="Palatino Linotype" w:eastAsia="FangSong" w:hAnsi="Palatino Linotype"/>
          <w:sz w:val="24"/>
          <w:szCs w:val="24"/>
        </w:rPr>
        <w:t xml:space="preserve"> </w:t>
      </w:r>
      <w:r w:rsidR="009C6081" w:rsidRPr="004F3734">
        <w:rPr>
          <w:rFonts w:ascii="Palatino Linotype" w:eastAsia="FangSong" w:hAnsi="Palatino Linotype"/>
          <w:sz w:val="24"/>
          <w:szCs w:val="24"/>
        </w:rPr>
        <w:t>(24</w:t>
      </w:r>
      <w:r w:rsidR="000E0580" w:rsidRPr="004F3734">
        <w:rPr>
          <w:rFonts w:ascii="Palatino Linotype" w:eastAsia="FangSong" w:hAnsi="Palatino Linotype"/>
          <w:sz w:val="24"/>
          <w:szCs w:val="24"/>
        </w:rPr>
        <w:t xml:space="preserve">) </w:t>
      </w:r>
      <w:r w:rsidR="00875468" w:rsidRPr="004F3734">
        <w:rPr>
          <w:rFonts w:ascii="Palatino Linotype" w:eastAsia="FangSong" w:hAnsi="Palatino Linotype"/>
          <w:sz w:val="24"/>
          <w:szCs w:val="24"/>
        </w:rPr>
        <w:t xml:space="preserve">de enero de dos mil diecinueve, el </w:t>
      </w:r>
      <w:r w:rsidR="009C6081" w:rsidRPr="004F3734">
        <w:rPr>
          <w:rFonts w:ascii="Palatino Linotype" w:eastAsia="FangSong" w:hAnsi="Palatino Linotype"/>
          <w:sz w:val="24"/>
          <w:szCs w:val="24"/>
        </w:rPr>
        <w:t xml:space="preserve">cual se puso a la vista por acuerdo de fecha treinta y uno (31) de enero de dos mil diecinueve, por determinar que contenían elementos nuevos, que modificaban su respuesta inicial. </w:t>
      </w:r>
    </w:p>
    <w:p w:rsidR="00244765" w:rsidRPr="004F3734" w:rsidRDefault="00244765" w:rsidP="004F3734">
      <w:pPr>
        <w:pStyle w:val="Prrafodelista"/>
        <w:tabs>
          <w:tab w:val="left" w:pos="0"/>
        </w:tabs>
        <w:spacing w:after="0" w:line="360" w:lineRule="auto"/>
        <w:rPr>
          <w:rFonts w:ascii="Palatino Linotype" w:eastAsia="FangSong" w:hAnsi="Palatino Linotype"/>
          <w:sz w:val="24"/>
          <w:szCs w:val="24"/>
        </w:rPr>
      </w:pPr>
    </w:p>
    <w:p w:rsidR="00CF7C7B" w:rsidRPr="004F3734" w:rsidRDefault="00354999" w:rsidP="004F3734">
      <w:pPr>
        <w:pStyle w:val="Prrafodelista"/>
        <w:numPr>
          <w:ilvl w:val="0"/>
          <w:numId w:val="2"/>
        </w:numPr>
        <w:tabs>
          <w:tab w:val="left" w:pos="0"/>
        </w:tabs>
        <w:spacing w:after="0" w:line="360" w:lineRule="auto"/>
        <w:ind w:left="0" w:firstLine="0"/>
        <w:jc w:val="both"/>
        <w:rPr>
          <w:rFonts w:ascii="Palatino Linotype" w:eastAsia="FangSong" w:hAnsi="Palatino Linotype"/>
          <w:sz w:val="24"/>
          <w:szCs w:val="24"/>
        </w:rPr>
      </w:pPr>
      <w:r w:rsidRPr="004F3734">
        <w:rPr>
          <w:rFonts w:ascii="Palatino Linotype" w:eastAsia="FangSong" w:hAnsi="Palatino Linotype"/>
          <w:sz w:val="24"/>
          <w:szCs w:val="24"/>
        </w:rPr>
        <w:t>El Comisionado Ponente decretó el cierre de instrucción</w:t>
      </w:r>
      <w:r w:rsidRPr="004F3734">
        <w:rPr>
          <w:rFonts w:ascii="Palatino Linotype" w:eastAsia="FangSong" w:hAnsi="Palatino Linotype" w:cs="Arial"/>
          <w:sz w:val="24"/>
          <w:szCs w:val="24"/>
        </w:rPr>
        <w:t xml:space="preserve"> </w:t>
      </w:r>
      <w:r w:rsidRPr="004F3734">
        <w:rPr>
          <w:rFonts w:ascii="Palatino Linotype" w:eastAsia="FangSong" w:hAnsi="Palatino Linotype"/>
          <w:sz w:val="24"/>
          <w:szCs w:val="24"/>
        </w:rPr>
        <w:t>mediante acuerdo de fecha</w:t>
      </w:r>
      <w:r w:rsidR="0036358C" w:rsidRPr="004F3734">
        <w:rPr>
          <w:rFonts w:ascii="Palatino Linotype" w:eastAsia="FangSong" w:hAnsi="Palatino Linotype"/>
          <w:sz w:val="24"/>
          <w:szCs w:val="24"/>
        </w:rPr>
        <w:t xml:space="preserve"> </w:t>
      </w:r>
      <w:r w:rsidR="00875468" w:rsidRPr="004F3734">
        <w:rPr>
          <w:rFonts w:ascii="Palatino Linotype" w:eastAsia="FangSong" w:hAnsi="Palatino Linotype"/>
          <w:sz w:val="24"/>
          <w:szCs w:val="24"/>
        </w:rPr>
        <w:t xml:space="preserve">doce </w:t>
      </w:r>
      <w:r w:rsidR="00F67150" w:rsidRPr="004F3734">
        <w:rPr>
          <w:rFonts w:ascii="Palatino Linotype" w:eastAsia="FangSong" w:hAnsi="Palatino Linotype"/>
          <w:sz w:val="24"/>
          <w:szCs w:val="24"/>
        </w:rPr>
        <w:t>(</w:t>
      </w:r>
      <w:r w:rsidR="00875468" w:rsidRPr="004F3734">
        <w:rPr>
          <w:rFonts w:ascii="Palatino Linotype" w:eastAsia="FangSong" w:hAnsi="Palatino Linotype"/>
          <w:sz w:val="24"/>
          <w:szCs w:val="24"/>
        </w:rPr>
        <w:t>12</w:t>
      </w:r>
      <w:r w:rsidR="00A56228" w:rsidRPr="004F3734">
        <w:rPr>
          <w:rFonts w:ascii="Palatino Linotype" w:eastAsia="FangSong" w:hAnsi="Palatino Linotype"/>
          <w:sz w:val="24"/>
          <w:szCs w:val="24"/>
        </w:rPr>
        <w:t xml:space="preserve">) de </w:t>
      </w:r>
      <w:r w:rsidR="00875468" w:rsidRPr="004F3734">
        <w:rPr>
          <w:rFonts w:ascii="Palatino Linotype" w:eastAsia="FangSong" w:hAnsi="Palatino Linotype"/>
          <w:sz w:val="24"/>
          <w:szCs w:val="24"/>
        </w:rPr>
        <w:t>febrero</w:t>
      </w:r>
      <w:r w:rsidRPr="004F3734">
        <w:rPr>
          <w:rFonts w:ascii="Palatino Linotype" w:eastAsia="FangSong" w:hAnsi="Palatino Linotype"/>
          <w:sz w:val="24"/>
          <w:szCs w:val="24"/>
        </w:rPr>
        <w:t xml:space="preserve"> de la presente anualidad,</w:t>
      </w:r>
      <w:r w:rsidR="00141004" w:rsidRPr="004F3734">
        <w:rPr>
          <w:rFonts w:ascii="Palatino Linotype" w:eastAsia="FangSong" w:hAnsi="Palatino Linotype"/>
          <w:sz w:val="24"/>
          <w:szCs w:val="24"/>
        </w:rPr>
        <w:t xml:space="preserve"> asimismo,</w:t>
      </w:r>
      <w:r w:rsidRPr="004F3734">
        <w:rPr>
          <w:rFonts w:ascii="Palatino Linotype" w:eastAsia="FangSong" w:hAnsi="Palatino Linotype" w:cs="Arial"/>
          <w:sz w:val="24"/>
          <w:szCs w:val="24"/>
        </w:rPr>
        <w:t xml:space="preserve"> ordenó tur</w:t>
      </w:r>
      <w:r w:rsidR="003219F1" w:rsidRPr="004F3734">
        <w:rPr>
          <w:rFonts w:ascii="Palatino Linotype" w:eastAsia="FangSong" w:hAnsi="Palatino Linotype" w:cs="Arial"/>
          <w:sz w:val="24"/>
          <w:szCs w:val="24"/>
        </w:rPr>
        <w:t xml:space="preserve">nar el expediente a resolución en la cual, </w:t>
      </w:r>
      <w:r w:rsidRPr="004F3734">
        <w:rPr>
          <w:rFonts w:ascii="Palatino Linotype" w:eastAsia="FangSong" w:hAnsi="Palatino Linotype" w:cs="Arial"/>
          <w:sz w:val="24"/>
          <w:szCs w:val="24"/>
        </w:rPr>
        <w:t>ahora se pronuncia;</w:t>
      </w:r>
      <w:r w:rsidR="00885248" w:rsidRPr="004F3734">
        <w:rPr>
          <w:rFonts w:ascii="Palatino Linotype" w:eastAsia="FangSong"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4F3734">
        <w:rPr>
          <w:rFonts w:ascii="Palatino Linotype" w:eastAsia="FangSong" w:hAnsi="Palatino Linotype" w:cs="Arial"/>
          <w:sz w:val="24"/>
          <w:szCs w:val="24"/>
        </w:rPr>
        <w:t xml:space="preserve"> y - - - - - - - - - - </w:t>
      </w:r>
      <w:r w:rsidR="00C0713F" w:rsidRPr="004F3734">
        <w:rPr>
          <w:rFonts w:ascii="Palatino Linotype" w:eastAsia="FangSong" w:hAnsi="Palatino Linotype" w:cs="Arial"/>
          <w:sz w:val="24"/>
          <w:szCs w:val="24"/>
        </w:rPr>
        <w:t xml:space="preserve">- - - - - </w:t>
      </w:r>
      <w:r w:rsidR="003219F1" w:rsidRPr="004F3734">
        <w:rPr>
          <w:rFonts w:ascii="Palatino Linotype" w:eastAsia="FangSong" w:hAnsi="Palatino Linotype" w:cs="Arial"/>
          <w:sz w:val="24"/>
          <w:szCs w:val="24"/>
        </w:rPr>
        <w:t xml:space="preserve">- - - - - - - - - - - - - - - - - - - </w:t>
      </w:r>
    </w:p>
    <w:p w:rsidR="004F3734" w:rsidRPr="004F3734" w:rsidRDefault="004F3734" w:rsidP="004F3734">
      <w:pPr>
        <w:pStyle w:val="Prrafodelista"/>
        <w:rPr>
          <w:rFonts w:ascii="Palatino Linotype" w:eastAsia="FangSong" w:hAnsi="Palatino Linotype"/>
          <w:sz w:val="24"/>
          <w:szCs w:val="24"/>
        </w:rPr>
      </w:pPr>
    </w:p>
    <w:p w:rsidR="004F3734" w:rsidRPr="004F3734" w:rsidRDefault="004F3734" w:rsidP="004F3734">
      <w:pPr>
        <w:pStyle w:val="Prrafodelista"/>
        <w:tabs>
          <w:tab w:val="left" w:pos="0"/>
        </w:tabs>
        <w:spacing w:after="0" w:line="360" w:lineRule="auto"/>
        <w:ind w:left="0"/>
        <w:jc w:val="both"/>
        <w:rPr>
          <w:rFonts w:ascii="Palatino Linotype" w:eastAsia="FangSong" w:hAnsi="Palatino Linotype"/>
          <w:sz w:val="24"/>
          <w:szCs w:val="24"/>
        </w:rPr>
      </w:pPr>
    </w:p>
    <w:p w:rsidR="00792776" w:rsidRPr="004F3734" w:rsidRDefault="00792776" w:rsidP="004F3734">
      <w:pPr>
        <w:keepNext/>
        <w:keepLines/>
        <w:tabs>
          <w:tab w:val="left" w:pos="0"/>
        </w:tabs>
        <w:spacing w:after="0" w:line="360" w:lineRule="auto"/>
        <w:jc w:val="center"/>
        <w:outlineLvl w:val="0"/>
        <w:rPr>
          <w:rFonts w:ascii="Palatino Linotype" w:eastAsia="FangSong" w:hAnsi="Palatino Linotype" w:cs="Times New Roman"/>
          <w:b/>
          <w:sz w:val="24"/>
          <w:szCs w:val="24"/>
        </w:rPr>
      </w:pPr>
      <w:bookmarkStart w:id="1" w:name="_Toc2852143"/>
      <w:r w:rsidRPr="004F3734">
        <w:rPr>
          <w:rFonts w:ascii="Palatino Linotype" w:eastAsia="FangSong" w:hAnsi="Palatino Linotype" w:cs="Times New Roman"/>
          <w:b/>
          <w:sz w:val="24"/>
          <w:szCs w:val="24"/>
        </w:rPr>
        <w:t>CONSIDERANDO</w:t>
      </w:r>
      <w:bookmarkEnd w:id="1"/>
    </w:p>
    <w:p w:rsidR="00C07697" w:rsidRPr="004F3734" w:rsidRDefault="00C07697" w:rsidP="004F3734">
      <w:pPr>
        <w:keepNext/>
        <w:keepLines/>
        <w:tabs>
          <w:tab w:val="left" w:pos="0"/>
        </w:tabs>
        <w:spacing w:after="0" w:line="360" w:lineRule="auto"/>
        <w:jc w:val="center"/>
        <w:outlineLvl w:val="0"/>
        <w:rPr>
          <w:rFonts w:ascii="Palatino Linotype" w:eastAsia="FangSong" w:hAnsi="Palatino Linotype" w:cs="Times New Roman"/>
          <w:b/>
          <w:sz w:val="24"/>
          <w:szCs w:val="24"/>
        </w:rPr>
      </w:pPr>
    </w:p>
    <w:p w:rsidR="00792776" w:rsidRPr="004F3734" w:rsidRDefault="00792776" w:rsidP="004F3734">
      <w:pPr>
        <w:keepNext/>
        <w:keepLines/>
        <w:tabs>
          <w:tab w:val="left" w:pos="0"/>
        </w:tabs>
        <w:spacing w:after="0" w:line="360" w:lineRule="auto"/>
        <w:outlineLvl w:val="0"/>
        <w:rPr>
          <w:rFonts w:ascii="Palatino Linotype" w:eastAsia="FangSong" w:hAnsi="Palatino Linotype" w:cs="Times New Roman"/>
          <w:b/>
          <w:sz w:val="24"/>
          <w:szCs w:val="24"/>
        </w:rPr>
      </w:pPr>
      <w:bookmarkStart w:id="2" w:name="_Toc2852144"/>
      <w:r w:rsidRPr="004F3734">
        <w:rPr>
          <w:rFonts w:ascii="Palatino Linotype" w:eastAsia="FangSong" w:hAnsi="Palatino Linotype" w:cstheme="majorBidi"/>
          <w:b/>
          <w:sz w:val="24"/>
          <w:szCs w:val="24"/>
          <w:lang w:val="es-ES_tradnl" w:eastAsia="es-ES"/>
        </w:rPr>
        <w:t>PRIMERO</w:t>
      </w:r>
      <w:r w:rsidRPr="004F3734">
        <w:rPr>
          <w:rFonts w:ascii="Palatino Linotype" w:eastAsia="FangSong" w:hAnsi="Palatino Linotype" w:cs="Times New Roman"/>
          <w:b/>
          <w:sz w:val="24"/>
          <w:szCs w:val="24"/>
        </w:rPr>
        <w:t>. De la competencia.</w:t>
      </w:r>
      <w:bookmarkEnd w:id="2"/>
    </w:p>
    <w:p w:rsidR="00792776" w:rsidRPr="004F3734" w:rsidRDefault="00792776" w:rsidP="004F3734">
      <w:pPr>
        <w:tabs>
          <w:tab w:val="left" w:pos="0"/>
        </w:tabs>
        <w:spacing w:after="0" w:line="360" w:lineRule="auto"/>
        <w:rPr>
          <w:rFonts w:ascii="Palatino Linotype" w:eastAsia="FangSong" w:hAnsi="Palatino Linotype"/>
          <w:sz w:val="24"/>
          <w:szCs w:val="24"/>
        </w:rPr>
      </w:pPr>
    </w:p>
    <w:p w:rsidR="0048434C" w:rsidRPr="004F3734" w:rsidRDefault="00792776" w:rsidP="004F3734">
      <w:pPr>
        <w:numPr>
          <w:ilvl w:val="0"/>
          <w:numId w:val="2"/>
        </w:numPr>
        <w:tabs>
          <w:tab w:val="left" w:pos="0"/>
        </w:tabs>
        <w:spacing w:after="0" w:line="360" w:lineRule="auto"/>
        <w:ind w:left="0"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4F3734">
        <w:rPr>
          <w:rFonts w:ascii="Palatino Linotype" w:eastAsia="FangSong" w:hAnsi="Palatino Linotype" w:cs="Times New Roman"/>
          <w:sz w:val="24"/>
          <w:szCs w:val="24"/>
          <w:lang w:val="es-ES" w:eastAsia="es-ES"/>
        </w:rPr>
        <w:lastRenderedPageBreak/>
        <w:t xml:space="preserve">A, fracción IV de la </w:t>
      </w:r>
      <w:r w:rsidRPr="004F3734">
        <w:rPr>
          <w:rFonts w:ascii="Palatino Linotype" w:eastAsia="FangSong" w:hAnsi="Palatino Linotype" w:cs="Times New Roman"/>
          <w:b/>
          <w:sz w:val="24"/>
          <w:szCs w:val="24"/>
          <w:lang w:val="es-ES" w:eastAsia="es-ES"/>
        </w:rPr>
        <w:t>Constitución Política de los Estados Unidos Mexicanos</w:t>
      </w:r>
      <w:r w:rsidRPr="004F3734">
        <w:rPr>
          <w:rFonts w:ascii="Palatino Linotype" w:eastAsia="FangSong" w:hAnsi="Palatino Linotype" w:cs="Times New Roman"/>
          <w:sz w:val="24"/>
          <w:szCs w:val="24"/>
          <w:lang w:val="es-ES" w:eastAsia="es-ES"/>
        </w:rPr>
        <w:t xml:space="preserve">; </w:t>
      </w:r>
      <w:r w:rsidRPr="004F3734">
        <w:rPr>
          <w:rFonts w:ascii="Palatino Linotype" w:eastAsia="FangSong" w:hAnsi="Palatino Linotype" w:cs="Arial"/>
          <w:bCs/>
          <w:color w:val="222222"/>
          <w:sz w:val="24"/>
          <w:szCs w:val="24"/>
          <w:shd w:val="clear" w:color="auto" w:fill="FFFFFF"/>
          <w:lang w:val="es-ES"/>
        </w:rPr>
        <w:t>5, párrafos</w:t>
      </w:r>
      <w:r w:rsidRPr="004F3734">
        <w:rPr>
          <w:rFonts w:ascii="Palatino Linotype" w:eastAsia="FangSong" w:hAnsi="Palatino Linotype" w:cs="Calibri"/>
          <w:bCs/>
          <w:color w:val="222222"/>
          <w:sz w:val="24"/>
          <w:szCs w:val="24"/>
          <w:shd w:val="clear" w:color="auto" w:fill="FFFFFF"/>
          <w:lang w:val="es-ES"/>
        </w:rPr>
        <w:t> </w:t>
      </w:r>
      <w:r w:rsidRPr="004F3734">
        <w:rPr>
          <w:rFonts w:ascii="Palatino Linotype" w:eastAsia="FangSong" w:hAnsi="Palatino Linotype" w:cs="Arial"/>
          <w:bCs/>
          <w:color w:val="222222"/>
          <w:sz w:val="24"/>
          <w:szCs w:val="24"/>
          <w:lang w:val="es-ES"/>
        </w:rPr>
        <w:t>vigésimo, vigésimo primero y vigésimo segundo</w:t>
      </w:r>
      <w:r w:rsidRPr="004F3734">
        <w:rPr>
          <w:rFonts w:ascii="Palatino Linotype" w:eastAsia="FangSong" w:hAnsi="Palatino Linotype" w:cs="Calibri"/>
          <w:bCs/>
          <w:color w:val="222222"/>
          <w:sz w:val="24"/>
          <w:szCs w:val="24"/>
          <w:shd w:val="clear" w:color="auto" w:fill="FFFFFF"/>
          <w:lang w:val="es-ES"/>
        </w:rPr>
        <w:t> </w:t>
      </w:r>
      <w:r w:rsidRPr="004F3734">
        <w:rPr>
          <w:rFonts w:ascii="Palatino Linotype" w:eastAsia="FangSong" w:hAnsi="Palatino Linotype" w:cs="Arial"/>
          <w:bCs/>
          <w:color w:val="222222"/>
          <w:sz w:val="24"/>
          <w:szCs w:val="24"/>
          <w:shd w:val="clear" w:color="auto" w:fill="FFFFFF"/>
          <w:lang w:val="es-ES"/>
        </w:rPr>
        <w:t>fracciones IV y V</w:t>
      </w:r>
      <w:r w:rsidRPr="004F3734">
        <w:rPr>
          <w:rFonts w:ascii="Palatino Linotype" w:eastAsia="FangSong" w:hAnsi="Palatino Linotype" w:cs="Calibri"/>
          <w:bCs/>
          <w:color w:val="222222"/>
          <w:sz w:val="24"/>
          <w:szCs w:val="24"/>
          <w:shd w:val="clear" w:color="auto" w:fill="FFFFFF"/>
          <w:lang w:val="es-ES"/>
        </w:rPr>
        <w:t> </w:t>
      </w:r>
      <w:r w:rsidRPr="004F3734">
        <w:rPr>
          <w:rFonts w:ascii="Palatino Linotype" w:eastAsia="FangSong" w:hAnsi="Palatino Linotype" w:cs="Times New Roman"/>
          <w:sz w:val="24"/>
          <w:szCs w:val="24"/>
          <w:lang w:val="es-ES" w:eastAsia="es-ES"/>
        </w:rPr>
        <w:t xml:space="preserve">de la </w:t>
      </w:r>
      <w:r w:rsidRPr="004F3734">
        <w:rPr>
          <w:rFonts w:ascii="Palatino Linotype" w:eastAsia="FangSong" w:hAnsi="Palatino Linotype" w:cs="Times New Roman"/>
          <w:b/>
          <w:sz w:val="24"/>
          <w:szCs w:val="24"/>
          <w:lang w:val="es-ES" w:eastAsia="es-ES"/>
        </w:rPr>
        <w:t>Constitución Política del Estado Libre y Soberano de México</w:t>
      </w:r>
      <w:r w:rsidRPr="004F3734">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4F3734">
        <w:rPr>
          <w:rFonts w:ascii="Palatino Linotype" w:eastAsia="FangSong" w:hAnsi="Palatino Linotype" w:cs="Arial"/>
          <w:sz w:val="24"/>
          <w:szCs w:val="24"/>
          <w:lang w:val="es-ES" w:eastAsia="es-ES"/>
        </w:rPr>
        <w:t xml:space="preserve">de la </w:t>
      </w:r>
      <w:r w:rsidRPr="004F3734">
        <w:rPr>
          <w:rFonts w:ascii="Palatino Linotype" w:eastAsia="FangSong" w:hAnsi="Palatino Linotype" w:cs="Arial"/>
          <w:b/>
          <w:sz w:val="24"/>
          <w:szCs w:val="24"/>
          <w:lang w:val="es-ES" w:eastAsia="es-ES"/>
        </w:rPr>
        <w:t>Ley de Transparencia y Acceso a la Información Pública del Estado de México y Municipios</w:t>
      </w:r>
      <w:r w:rsidRPr="004F3734">
        <w:rPr>
          <w:rFonts w:ascii="Palatino Linotype" w:eastAsia="FangSong" w:hAnsi="Palatino Linotype" w:cs="Arial"/>
          <w:sz w:val="24"/>
          <w:szCs w:val="24"/>
          <w:lang w:val="es-ES" w:eastAsia="es-ES"/>
        </w:rPr>
        <w:t xml:space="preserve">; </w:t>
      </w:r>
      <w:r w:rsidRPr="004F3734">
        <w:rPr>
          <w:rFonts w:ascii="Palatino Linotype" w:eastAsia="FangSong" w:hAnsi="Palatino Linotype" w:cs="Arial"/>
          <w:b/>
          <w:sz w:val="24"/>
          <w:szCs w:val="24"/>
          <w:lang w:val="es-ES" w:eastAsia="es-ES"/>
        </w:rPr>
        <w:t>7, 9 fracciones I y XXIV, y 11</w:t>
      </w:r>
      <w:r w:rsidRPr="004F3734">
        <w:rPr>
          <w:rFonts w:ascii="Palatino Linotype" w:eastAsia="FangSong" w:hAnsi="Palatino Linotype" w:cs="Arial"/>
          <w:sz w:val="24"/>
          <w:szCs w:val="24"/>
          <w:lang w:val="es-ES" w:eastAsia="es-ES"/>
        </w:rPr>
        <w:t xml:space="preserve"> del </w:t>
      </w:r>
      <w:r w:rsidRPr="004F3734">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r w:rsidRPr="004F3734">
        <w:rPr>
          <w:rFonts w:ascii="Palatino Linotype" w:eastAsia="FangSong" w:hAnsi="Palatino Linotype" w:cs="Times New Roman"/>
          <w:sz w:val="24"/>
          <w:szCs w:val="24"/>
          <w:lang w:val="es-ES_tradnl" w:eastAsia="es-ES"/>
        </w:rPr>
        <w:t>.</w:t>
      </w:r>
    </w:p>
    <w:p w:rsidR="00291E16" w:rsidRPr="004F3734" w:rsidRDefault="00291E16" w:rsidP="004F3734">
      <w:pPr>
        <w:tabs>
          <w:tab w:val="left" w:pos="0"/>
        </w:tabs>
        <w:spacing w:after="0" w:line="360" w:lineRule="auto"/>
        <w:contextualSpacing/>
        <w:jc w:val="both"/>
        <w:rPr>
          <w:rFonts w:ascii="Palatino Linotype" w:eastAsia="FangSong" w:hAnsi="Palatino Linotype" w:cs="Times New Roman"/>
          <w:sz w:val="24"/>
          <w:szCs w:val="24"/>
          <w:lang w:val="es-ES_tradnl" w:eastAsia="es-ES"/>
        </w:rPr>
      </w:pPr>
    </w:p>
    <w:p w:rsidR="00792776" w:rsidRPr="004F3734" w:rsidRDefault="00792776" w:rsidP="004F3734">
      <w:pPr>
        <w:keepNext/>
        <w:keepLines/>
        <w:tabs>
          <w:tab w:val="left" w:pos="0"/>
        </w:tabs>
        <w:spacing w:after="0" w:line="360" w:lineRule="auto"/>
        <w:outlineLvl w:val="0"/>
        <w:rPr>
          <w:rFonts w:ascii="Palatino Linotype" w:eastAsia="FangSong" w:hAnsi="Palatino Linotype" w:cs="Times New Roman"/>
          <w:b/>
          <w:sz w:val="24"/>
          <w:szCs w:val="24"/>
        </w:rPr>
      </w:pPr>
      <w:bookmarkStart w:id="3" w:name="_Toc2852145"/>
      <w:r w:rsidRPr="004F3734">
        <w:rPr>
          <w:rFonts w:ascii="Palatino Linotype" w:eastAsia="FangSong" w:hAnsi="Palatino Linotype" w:cstheme="majorBidi"/>
          <w:b/>
          <w:sz w:val="24"/>
          <w:szCs w:val="24"/>
          <w:lang w:val="es-ES_tradnl" w:eastAsia="es-ES"/>
        </w:rPr>
        <w:t>SEGUNDO</w:t>
      </w:r>
      <w:r w:rsidRPr="004F3734">
        <w:rPr>
          <w:rFonts w:ascii="Palatino Linotype" w:eastAsia="FangSong" w:hAnsi="Palatino Linotype" w:cs="Times New Roman"/>
          <w:b/>
          <w:sz w:val="24"/>
          <w:szCs w:val="24"/>
        </w:rPr>
        <w:t>.</w:t>
      </w:r>
      <w:r w:rsidR="0004167E" w:rsidRPr="004F3734">
        <w:rPr>
          <w:rFonts w:ascii="Palatino Linotype" w:eastAsia="FangSong" w:hAnsi="Palatino Linotype" w:cs="Times New Roman"/>
          <w:b/>
          <w:sz w:val="24"/>
          <w:szCs w:val="24"/>
        </w:rPr>
        <w:t xml:space="preserve"> De la oportunidad y </w:t>
      </w:r>
      <w:proofErr w:type="spellStart"/>
      <w:r w:rsidR="0004167E" w:rsidRPr="004F3734">
        <w:rPr>
          <w:rFonts w:ascii="Palatino Linotype" w:eastAsia="FangSong" w:hAnsi="Palatino Linotype" w:cs="Times New Roman"/>
          <w:b/>
          <w:sz w:val="24"/>
          <w:szCs w:val="24"/>
        </w:rPr>
        <w:t>procedibilidad</w:t>
      </w:r>
      <w:proofErr w:type="spellEnd"/>
      <w:r w:rsidR="0004167E" w:rsidRPr="004F3734">
        <w:rPr>
          <w:rFonts w:ascii="Palatino Linotype" w:eastAsia="FangSong" w:hAnsi="Palatino Linotype" w:cs="Times New Roman"/>
          <w:b/>
          <w:sz w:val="24"/>
          <w:szCs w:val="24"/>
        </w:rPr>
        <w:t xml:space="preserve"> del recurso de revisión</w:t>
      </w:r>
      <w:r w:rsidRPr="004F3734">
        <w:rPr>
          <w:rFonts w:ascii="Palatino Linotype" w:eastAsia="FangSong" w:hAnsi="Palatino Linotype" w:cs="Times New Roman"/>
          <w:b/>
          <w:sz w:val="24"/>
          <w:szCs w:val="24"/>
        </w:rPr>
        <w:t>.</w:t>
      </w:r>
      <w:bookmarkEnd w:id="3"/>
    </w:p>
    <w:p w:rsidR="00792776" w:rsidRPr="004F3734" w:rsidRDefault="00792776" w:rsidP="004F3734">
      <w:pPr>
        <w:tabs>
          <w:tab w:val="left" w:pos="0"/>
        </w:tabs>
        <w:spacing w:after="0" w:line="360" w:lineRule="auto"/>
        <w:ind w:left="720"/>
        <w:contextualSpacing/>
        <w:rPr>
          <w:rFonts w:ascii="Palatino Linotype" w:eastAsia="FangSong" w:hAnsi="Palatino Linotype" w:cs="Arial"/>
          <w:sz w:val="24"/>
          <w:szCs w:val="24"/>
          <w:lang w:val="es-ES_tradnl" w:eastAsia="es-ES"/>
        </w:rPr>
      </w:pPr>
    </w:p>
    <w:p w:rsidR="00FA6AE3" w:rsidRPr="004F3734" w:rsidRDefault="0028082F" w:rsidP="004F3734">
      <w:pPr>
        <w:pStyle w:val="Prrafodelista"/>
        <w:numPr>
          <w:ilvl w:val="0"/>
          <w:numId w:val="2"/>
        </w:numPr>
        <w:spacing w:after="0" w:line="360" w:lineRule="auto"/>
        <w:ind w:left="0" w:firstLine="0"/>
        <w:jc w:val="both"/>
        <w:rPr>
          <w:rFonts w:ascii="Palatino Linotype" w:eastAsia="FangSong" w:hAnsi="Palatino Linotype" w:cs="Arial"/>
          <w:b/>
          <w:sz w:val="24"/>
          <w:szCs w:val="24"/>
        </w:rPr>
      </w:pPr>
      <w:r w:rsidRPr="004F3734">
        <w:rPr>
          <w:rFonts w:ascii="Palatino Linotype" w:eastAsia="FangSong" w:hAnsi="Palatino Linotype" w:cs="Arial"/>
          <w:sz w:val="24"/>
          <w:szCs w:val="24"/>
        </w:rPr>
        <w:t>El medio de impugnación fue presentado a través del Sistema de Acceso a la Información Mexiquense (SAIMEX)</w:t>
      </w:r>
      <w:r w:rsidRPr="004F3734">
        <w:rPr>
          <w:rFonts w:ascii="Palatino Linotype" w:eastAsia="FangSong" w:hAnsi="Palatino Linotype" w:cs="Arial"/>
          <w:b/>
          <w:sz w:val="24"/>
          <w:szCs w:val="24"/>
        </w:rPr>
        <w:t>,</w:t>
      </w:r>
      <w:r w:rsidRPr="004F3734">
        <w:rPr>
          <w:rFonts w:ascii="Palatino Linotype" w:eastAsia="FangSong" w:hAnsi="Palatino Linotype" w:cs="Arial"/>
          <w:sz w:val="24"/>
          <w:szCs w:val="24"/>
        </w:rPr>
        <w:t xml:space="preserve"> en el formato previamente aprobado y dentro del plazo legal de quince días hábiles otorgados para tal efecto; para el caso el </w:t>
      </w:r>
      <w:r w:rsidRPr="004F3734">
        <w:rPr>
          <w:rFonts w:ascii="Palatino Linotype" w:eastAsia="FangSong" w:hAnsi="Palatino Linotype" w:cs="Arial"/>
          <w:b/>
          <w:sz w:val="24"/>
          <w:szCs w:val="24"/>
        </w:rPr>
        <w:t>Sujeto Obligado</w:t>
      </w:r>
      <w:r w:rsidRPr="004F3734">
        <w:rPr>
          <w:rFonts w:ascii="Palatino Linotype" w:eastAsia="FangSong" w:hAnsi="Palatino Linotype" w:cs="Arial"/>
          <w:sz w:val="24"/>
          <w:szCs w:val="24"/>
        </w:rPr>
        <w:t xml:space="preserve"> presentó su respuesta el veint</w:t>
      </w:r>
      <w:r w:rsidR="009C6081" w:rsidRPr="004F3734">
        <w:rPr>
          <w:rFonts w:ascii="Palatino Linotype" w:eastAsia="FangSong" w:hAnsi="Palatino Linotype" w:cs="Arial"/>
          <w:sz w:val="24"/>
          <w:szCs w:val="24"/>
        </w:rPr>
        <w:t>iocho (28</w:t>
      </w:r>
      <w:r w:rsidRPr="004F3734">
        <w:rPr>
          <w:rFonts w:ascii="Palatino Linotype" w:eastAsia="FangSong" w:hAnsi="Palatino Linotype" w:cs="Arial"/>
          <w:sz w:val="24"/>
          <w:szCs w:val="24"/>
        </w:rPr>
        <w:t xml:space="preserve">) de noviembre de dos mil dieciocho, de tal forma que el plazo para interponer el recurso transcurrió del día </w:t>
      </w:r>
      <w:r w:rsidR="00205664" w:rsidRPr="004F3734">
        <w:rPr>
          <w:rFonts w:ascii="Palatino Linotype" w:eastAsia="FangSong" w:hAnsi="Palatino Linotype" w:cs="Arial"/>
          <w:sz w:val="24"/>
          <w:szCs w:val="24"/>
        </w:rPr>
        <w:t xml:space="preserve">veintinueve </w:t>
      </w:r>
      <w:r w:rsidRPr="004F3734">
        <w:rPr>
          <w:rFonts w:ascii="Palatino Linotype" w:eastAsia="FangSong" w:hAnsi="Palatino Linotype" w:cs="Arial"/>
          <w:sz w:val="24"/>
          <w:szCs w:val="24"/>
        </w:rPr>
        <w:t>(</w:t>
      </w:r>
      <w:r w:rsidR="00205664" w:rsidRPr="004F3734">
        <w:rPr>
          <w:rFonts w:ascii="Palatino Linotype" w:eastAsia="FangSong" w:hAnsi="Palatino Linotype" w:cs="Arial"/>
          <w:sz w:val="24"/>
          <w:szCs w:val="24"/>
        </w:rPr>
        <w:t>29</w:t>
      </w:r>
      <w:r w:rsidRPr="004F3734">
        <w:rPr>
          <w:rFonts w:ascii="Palatino Linotype" w:eastAsia="FangSong" w:hAnsi="Palatino Linotype" w:cs="Arial"/>
          <w:sz w:val="24"/>
          <w:szCs w:val="24"/>
        </w:rPr>
        <w:t xml:space="preserve">) de </w:t>
      </w:r>
      <w:r w:rsidR="00205664" w:rsidRPr="004F3734">
        <w:rPr>
          <w:rFonts w:ascii="Palatino Linotype" w:eastAsia="FangSong" w:hAnsi="Palatino Linotype" w:cs="Arial"/>
          <w:sz w:val="24"/>
          <w:szCs w:val="24"/>
        </w:rPr>
        <w:t>noviembre</w:t>
      </w:r>
      <w:r w:rsidRPr="004F3734">
        <w:rPr>
          <w:rFonts w:ascii="Palatino Linotype" w:eastAsia="FangSong" w:hAnsi="Palatino Linotype" w:cs="Arial"/>
          <w:sz w:val="24"/>
          <w:szCs w:val="24"/>
        </w:rPr>
        <w:t xml:space="preserve"> al </w:t>
      </w:r>
      <w:r w:rsidR="00205664" w:rsidRPr="004F3734">
        <w:rPr>
          <w:rFonts w:ascii="Palatino Linotype" w:eastAsia="FangSong" w:hAnsi="Palatino Linotype" w:cs="Arial"/>
          <w:sz w:val="24"/>
          <w:szCs w:val="24"/>
        </w:rPr>
        <w:t>diecinueve (19</w:t>
      </w:r>
      <w:r w:rsidRPr="004F3734">
        <w:rPr>
          <w:rFonts w:ascii="Palatino Linotype" w:eastAsia="FangSong" w:hAnsi="Palatino Linotype" w:cs="Arial"/>
          <w:sz w:val="24"/>
          <w:szCs w:val="24"/>
        </w:rPr>
        <w:t xml:space="preserve">) de </w:t>
      </w:r>
      <w:r w:rsidR="00205664" w:rsidRPr="004F3734">
        <w:rPr>
          <w:rFonts w:ascii="Palatino Linotype" w:eastAsia="FangSong" w:hAnsi="Palatino Linotype" w:cs="Arial"/>
          <w:sz w:val="24"/>
          <w:szCs w:val="24"/>
        </w:rPr>
        <w:t>diciembre</w:t>
      </w:r>
      <w:r w:rsidRPr="004F3734">
        <w:rPr>
          <w:rFonts w:ascii="Palatino Linotype" w:eastAsia="FangSong" w:hAnsi="Palatino Linotype" w:cs="Arial"/>
          <w:sz w:val="24"/>
          <w:szCs w:val="24"/>
        </w:rPr>
        <w:t xml:space="preserve"> </w:t>
      </w:r>
      <w:r w:rsidR="00CF7C7B" w:rsidRPr="004F3734">
        <w:rPr>
          <w:rFonts w:ascii="Palatino Linotype" w:eastAsia="FangSong" w:hAnsi="Palatino Linotype" w:cs="Arial"/>
          <w:sz w:val="24"/>
          <w:szCs w:val="24"/>
        </w:rPr>
        <w:t>de dos mil diecinueve</w:t>
      </w:r>
      <w:r w:rsidRPr="004F3734">
        <w:rPr>
          <w:rFonts w:ascii="Palatino Linotype" w:eastAsia="FangSong" w:hAnsi="Palatino Linotype" w:cs="Arial"/>
          <w:sz w:val="24"/>
          <w:szCs w:val="24"/>
        </w:rPr>
        <w:t xml:space="preserve">; en consecuencia, la hoy </w:t>
      </w:r>
      <w:r w:rsidRPr="004F3734">
        <w:rPr>
          <w:rFonts w:ascii="Palatino Linotype" w:eastAsia="FangSong" w:hAnsi="Palatino Linotype" w:cs="Arial"/>
          <w:b/>
          <w:sz w:val="24"/>
          <w:szCs w:val="24"/>
        </w:rPr>
        <w:t>RECURRENTE</w:t>
      </w:r>
      <w:r w:rsidRPr="004F3734">
        <w:rPr>
          <w:rFonts w:ascii="Palatino Linotype" w:eastAsia="FangSong" w:hAnsi="Palatino Linotype" w:cs="Arial"/>
          <w:sz w:val="24"/>
          <w:szCs w:val="24"/>
        </w:rPr>
        <w:t xml:space="preserve">  presentó su inconformidad el día </w:t>
      </w:r>
      <w:r w:rsidR="00B162C9" w:rsidRPr="004F3734">
        <w:rPr>
          <w:rFonts w:ascii="Palatino Linotype" w:eastAsia="FangSong" w:hAnsi="Palatino Linotype" w:cs="Arial"/>
          <w:sz w:val="24"/>
          <w:szCs w:val="24"/>
        </w:rPr>
        <w:t xml:space="preserve">diecinueve </w:t>
      </w:r>
      <w:r w:rsidRPr="004F3734">
        <w:rPr>
          <w:rFonts w:ascii="Palatino Linotype" w:eastAsia="FangSong" w:hAnsi="Palatino Linotype" w:cs="Arial"/>
          <w:sz w:val="24"/>
          <w:szCs w:val="24"/>
        </w:rPr>
        <w:t>(</w:t>
      </w:r>
      <w:r w:rsidR="00B162C9" w:rsidRPr="004F3734">
        <w:rPr>
          <w:rFonts w:ascii="Palatino Linotype" w:eastAsia="FangSong" w:hAnsi="Palatino Linotype" w:cs="Arial"/>
          <w:sz w:val="24"/>
          <w:szCs w:val="24"/>
        </w:rPr>
        <w:t>19</w:t>
      </w:r>
      <w:r w:rsidRPr="004F3734">
        <w:rPr>
          <w:rFonts w:ascii="Palatino Linotype" w:eastAsia="FangSong" w:hAnsi="Palatino Linotype" w:cs="Arial"/>
          <w:sz w:val="24"/>
          <w:szCs w:val="24"/>
        </w:rPr>
        <w:t xml:space="preserve">) de </w:t>
      </w:r>
      <w:r w:rsidR="008E04AD" w:rsidRPr="004F3734">
        <w:rPr>
          <w:rFonts w:ascii="Palatino Linotype" w:eastAsia="FangSong" w:hAnsi="Palatino Linotype" w:cs="Arial"/>
          <w:sz w:val="24"/>
          <w:szCs w:val="24"/>
        </w:rPr>
        <w:t>diciembre</w:t>
      </w:r>
      <w:r w:rsidRPr="004F3734">
        <w:rPr>
          <w:rFonts w:ascii="Palatino Linotype" w:eastAsia="FangSong" w:hAnsi="Palatino Linotype" w:cs="Arial"/>
          <w:sz w:val="24"/>
          <w:szCs w:val="24"/>
        </w:rPr>
        <w:t xml:space="preserve"> del dos mil dieciocho. </w:t>
      </w:r>
    </w:p>
    <w:p w:rsidR="00FA6AE3" w:rsidRPr="004F3734" w:rsidRDefault="00FA6AE3" w:rsidP="004F3734">
      <w:pPr>
        <w:pStyle w:val="Prrafodelista"/>
        <w:spacing w:after="0" w:line="360" w:lineRule="auto"/>
        <w:ind w:left="0"/>
        <w:jc w:val="both"/>
        <w:rPr>
          <w:rFonts w:ascii="Palatino Linotype" w:eastAsia="FangSong" w:hAnsi="Palatino Linotype" w:cs="Arial"/>
          <w:b/>
          <w:sz w:val="24"/>
          <w:szCs w:val="24"/>
        </w:rPr>
      </w:pPr>
    </w:p>
    <w:p w:rsidR="00FA6AE3" w:rsidRPr="004F3734" w:rsidRDefault="00FA6AE3" w:rsidP="004F3734">
      <w:pPr>
        <w:pStyle w:val="Prrafodelista"/>
        <w:numPr>
          <w:ilvl w:val="0"/>
          <w:numId w:val="2"/>
        </w:numPr>
        <w:spacing w:after="0" w:line="360" w:lineRule="auto"/>
        <w:ind w:left="0" w:firstLine="0"/>
        <w:jc w:val="both"/>
        <w:rPr>
          <w:rFonts w:ascii="Palatino Linotype" w:eastAsia="FangSong" w:hAnsi="Palatino Linotype" w:cs="Arial"/>
          <w:b/>
          <w:sz w:val="24"/>
          <w:szCs w:val="24"/>
        </w:rPr>
      </w:pPr>
      <w:r w:rsidRPr="004F3734">
        <w:rPr>
          <w:rFonts w:ascii="Palatino Linotype" w:eastAsia="FangSong" w:hAnsi="Palatino Linotype" w:cs="Arial"/>
          <w:sz w:val="24"/>
          <w:szCs w:val="24"/>
        </w:rPr>
        <w:t>Por otro lado, el escrito contiene las formalidades previstas por el artículo 180 último párrafo de la Ley de la materia actual, que a la letra enuncia:</w:t>
      </w:r>
    </w:p>
    <w:p w:rsidR="00FA6AE3" w:rsidRPr="004F3734" w:rsidRDefault="00FA6AE3" w:rsidP="004F3734">
      <w:pPr>
        <w:pStyle w:val="Prrafodelista"/>
        <w:spacing w:after="0" w:line="360" w:lineRule="auto"/>
        <w:ind w:left="0"/>
        <w:jc w:val="both"/>
        <w:rPr>
          <w:rFonts w:ascii="Palatino Linotype" w:eastAsia="FangSong" w:hAnsi="Palatino Linotype" w:cs="Arial"/>
          <w:b/>
          <w:sz w:val="24"/>
          <w:szCs w:val="24"/>
        </w:rPr>
      </w:pPr>
    </w:p>
    <w:p w:rsidR="00FA6AE3" w:rsidRPr="004F3734" w:rsidRDefault="00FA6AE3" w:rsidP="004F3734">
      <w:pPr>
        <w:tabs>
          <w:tab w:val="left" w:pos="993"/>
        </w:tabs>
        <w:spacing w:after="0"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b/>
          <w:i/>
          <w:szCs w:val="24"/>
          <w:lang w:val="es-ES"/>
        </w:rPr>
        <w:t xml:space="preserve">“Artículo 180. </w:t>
      </w:r>
      <w:r w:rsidRPr="004F3734">
        <w:rPr>
          <w:rFonts w:ascii="Palatino Linotype" w:eastAsia="FangSong" w:hAnsi="Palatino Linotype" w:cs="Arial"/>
          <w:i/>
          <w:szCs w:val="24"/>
          <w:lang w:val="es-ES"/>
        </w:rPr>
        <w:t>El recurso de revisión contendrá:</w:t>
      </w:r>
    </w:p>
    <w:p w:rsidR="00FA6AE3" w:rsidRPr="004F3734" w:rsidRDefault="00FA6AE3" w:rsidP="004F3734">
      <w:pPr>
        <w:tabs>
          <w:tab w:val="left" w:pos="993"/>
        </w:tabs>
        <w:spacing w:after="0" w:line="360" w:lineRule="auto"/>
        <w:ind w:left="567" w:right="616"/>
        <w:jc w:val="both"/>
        <w:rPr>
          <w:rFonts w:ascii="Palatino Linotype" w:eastAsia="FangSong" w:hAnsi="Palatino Linotype" w:cs="Arial"/>
          <w:i/>
          <w:szCs w:val="24"/>
          <w:lang w:val="es-ES"/>
        </w:rPr>
      </w:pP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I. El sujeto obligado ante la cual se presentó la solicitud;</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b/>
          <w:i/>
          <w:szCs w:val="24"/>
          <w:lang w:val="es-ES"/>
        </w:rPr>
        <w:t>II. El nombre del solicitante que recurre</w:t>
      </w:r>
      <w:r w:rsidRPr="004F3734">
        <w:rPr>
          <w:rFonts w:ascii="Palatino Linotype" w:eastAsia="FangSong" w:hAnsi="Palatino Linotype" w:cs="Arial"/>
          <w:i/>
          <w:szCs w:val="24"/>
          <w:lang w:val="es-ES"/>
        </w:rPr>
        <w:t xml:space="preserve"> o de su representante y, en su caso, del tercero interesado, así como la dirección o medio que se</w:t>
      </w:r>
      <w:r w:rsidRPr="004F3734">
        <w:rPr>
          <w:rFonts w:ascii="Palatino Linotype" w:eastAsia="FangSong" w:hAnsi="Palatino Linotype" w:cs="Calibri"/>
          <w:i/>
          <w:szCs w:val="24"/>
          <w:lang w:val="es-ES"/>
        </w:rPr>
        <w:t>ñ</w:t>
      </w:r>
      <w:r w:rsidRPr="004F3734">
        <w:rPr>
          <w:rFonts w:ascii="Palatino Linotype" w:eastAsia="FangSong" w:hAnsi="Palatino Linotype" w:cs="Arial"/>
          <w:i/>
          <w:szCs w:val="24"/>
          <w:lang w:val="es-ES"/>
        </w:rPr>
        <w:t>ale para recibir notificaciones;</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III. El número de folio de respuesta de la solicitud de acceso;</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IV. La fecha en que fue notificada la respuesta al solicitante o tuvo conocimiento del acto reclamado, o de presentación de la solicitud, en caso de falta de respuesta;</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V. El acto que se recurre;</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VI. Las razones o motivos de inconformidad;</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VII. La copia de la respuesta que se impugna y, en su caso, de la notificación correspondiente, en el caso de respuesta de la solicitud; y</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VIII. Firma del recurrente, en su caso, cuando se presente por escrito, requisito sin el cual se dará trámite al recurso.</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lastRenderedPageBreak/>
        <w:t>Adicionalmente, se podrán anexar las pruebas y demás elementos que considere procedentes someter a juicio del Instituto.</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i/>
          <w:szCs w:val="24"/>
          <w:lang w:val="es-ES"/>
        </w:rPr>
        <w:t>En ningún caso será necesario que el particular ratifique el recurso de revisión interpuesto.</w:t>
      </w:r>
    </w:p>
    <w:p w:rsidR="00FA6AE3" w:rsidRPr="004F3734" w:rsidRDefault="00FA6AE3" w:rsidP="004F3734">
      <w:pPr>
        <w:tabs>
          <w:tab w:val="left" w:pos="993"/>
        </w:tabs>
        <w:spacing w:line="360" w:lineRule="auto"/>
        <w:ind w:left="567" w:right="616"/>
        <w:jc w:val="both"/>
        <w:rPr>
          <w:rFonts w:ascii="Palatino Linotype" w:eastAsia="FangSong" w:hAnsi="Palatino Linotype" w:cs="Arial"/>
          <w:i/>
          <w:szCs w:val="24"/>
          <w:lang w:val="es-ES"/>
        </w:rPr>
      </w:pPr>
      <w:r w:rsidRPr="004F3734">
        <w:rPr>
          <w:rFonts w:ascii="Palatino Linotype" w:eastAsia="FangSong" w:hAnsi="Palatino Linotype" w:cs="Arial"/>
          <w:b/>
          <w:i/>
          <w:szCs w:val="24"/>
          <w:lang w:val="es-ES"/>
        </w:rPr>
        <w:t>En caso de que el recurso se interponga de manera electrónica no será indispensable que contengan los requisitos establecidos en las fracciones II</w:t>
      </w:r>
      <w:r w:rsidRPr="004F3734">
        <w:rPr>
          <w:rFonts w:ascii="Palatino Linotype" w:eastAsia="FangSong" w:hAnsi="Palatino Linotype" w:cs="Arial"/>
          <w:i/>
          <w:szCs w:val="24"/>
          <w:lang w:val="es-ES"/>
        </w:rPr>
        <w:t>, IV, VII y VIII.”</w:t>
      </w:r>
    </w:p>
    <w:p w:rsidR="00FA6AE3" w:rsidRDefault="00FA6AE3" w:rsidP="004F3734">
      <w:pPr>
        <w:tabs>
          <w:tab w:val="left" w:pos="993"/>
        </w:tabs>
        <w:spacing w:line="360" w:lineRule="auto"/>
        <w:ind w:left="567" w:right="616"/>
        <w:rPr>
          <w:rFonts w:ascii="Palatino Linotype" w:eastAsia="FangSong" w:hAnsi="Palatino Linotype" w:cs="Arial"/>
          <w:b/>
          <w:i/>
          <w:szCs w:val="24"/>
          <w:lang w:val="es-ES"/>
        </w:rPr>
      </w:pPr>
      <w:r w:rsidRPr="004F3734">
        <w:rPr>
          <w:rFonts w:ascii="Palatino Linotype" w:eastAsia="FangSong" w:hAnsi="Palatino Linotype" w:cs="Arial"/>
          <w:b/>
          <w:i/>
          <w:szCs w:val="24"/>
          <w:lang w:val="es-ES"/>
        </w:rPr>
        <w:t>[</w:t>
      </w:r>
      <w:r w:rsidRPr="004F3734">
        <w:rPr>
          <w:rFonts w:ascii="Palatino Linotype" w:eastAsia="FangSong" w:hAnsi="Palatino Linotype" w:cs="Calibri"/>
          <w:b/>
          <w:i/>
          <w:szCs w:val="24"/>
          <w:lang w:val="es-ES"/>
        </w:rPr>
        <w:t>É</w:t>
      </w:r>
      <w:r w:rsidRPr="004F3734">
        <w:rPr>
          <w:rFonts w:ascii="Palatino Linotype" w:eastAsia="FangSong" w:hAnsi="Palatino Linotype" w:cs="Arial"/>
          <w:b/>
          <w:i/>
          <w:szCs w:val="24"/>
          <w:lang w:val="es-ES"/>
        </w:rPr>
        <w:t>nfasis a</w:t>
      </w:r>
      <w:r w:rsidRPr="004F3734">
        <w:rPr>
          <w:rFonts w:ascii="Palatino Linotype" w:eastAsia="FangSong" w:hAnsi="Palatino Linotype" w:cs="Calibri"/>
          <w:b/>
          <w:i/>
          <w:szCs w:val="24"/>
          <w:lang w:val="es-ES"/>
        </w:rPr>
        <w:t>ñ</w:t>
      </w:r>
      <w:r w:rsidRPr="004F3734">
        <w:rPr>
          <w:rFonts w:ascii="Palatino Linotype" w:eastAsia="FangSong" w:hAnsi="Palatino Linotype" w:cs="Arial"/>
          <w:b/>
          <w:i/>
          <w:szCs w:val="24"/>
          <w:lang w:val="es-ES"/>
        </w:rPr>
        <w:t>adido]</w:t>
      </w:r>
    </w:p>
    <w:p w:rsidR="004F3734" w:rsidRPr="004F3734" w:rsidRDefault="004F3734" w:rsidP="004F3734">
      <w:pPr>
        <w:tabs>
          <w:tab w:val="left" w:pos="993"/>
        </w:tabs>
        <w:spacing w:line="360" w:lineRule="auto"/>
        <w:ind w:left="567" w:right="616"/>
        <w:rPr>
          <w:rFonts w:ascii="Palatino Linotype" w:eastAsia="FangSong" w:hAnsi="Palatino Linotype" w:cs="Arial"/>
          <w:b/>
          <w:i/>
          <w:szCs w:val="24"/>
          <w:lang w:val="es-ES"/>
        </w:rPr>
      </w:pPr>
    </w:p>
    <w:p w:rsidR="00FA6AE3" w:rsidRPr="004F3734" w:rsidRDefault="00FA6AE3" w:rsidP="004F3734">
      <w:pPr>
        <w:pStyle w:val="Prrafodelista"/>
        <w:numPr>
          <w:ilvl w:val="0"/>
          <w:numId w:val="2"/>
        </w:numPr>
        <w:spacing w:after="0" w:line="360" w:lineRule="auto"/>
        <w:ind w:left="0" w:firstLine="0"/>
        <w:jc w:val="both"/>
        <w:rPr>
          <w:rFonts w:ascii="Palatino Linotype" w:eastAsia="FangSong" w:hAnsi="Palatino Linotype"/>
          <w:sz w:val="24"/>
          <w:szCs w:val="24"/>
        </w:rPr>
      </w:pPr>
      <w:r w:rsidRPr="004F3734">
        <w:rPr>
          <w:rFonts w:ascii="Palatino Linotype" w:eastAsia="FangSong" w:hAnsi="Palatino Linotype"/>
          <w:sz w:val="24"/>
          <w:szCs w:val="24"/>
        </w:rPr>
        <w:t>Cabe se</w:t>
      </w:r>
      <w:r w:rsidRPr="004F3734">
        <w:rPr>
          <w:rFonts w:ascii="Palatino Linotype" w:eastAsia="FangSong" w:hAnsi="Palatino Linotype" w:cs="Calibri"/>
          <w:sz w:val="24"/>
          <w:szCs w:val="24"/>
        </w:rPr>
        <w:t>ñ</w:t>
      </w:r>
      <w:r w:rsidRPr="004F3734">
        <w:rPr>
          <w:rFonts w:ascii="Palatino Linotype" w:eastAsia="FangSong" w:hAnsi="Palatino Linotype"/>
          <w:sz w:val="24"/>
          <w:szCs w:val="24"/>
        </w:rPr>
        <w:t>alar que la particular en la solicitud de informaci</w:t>
      </w:r>
      <w:r w:rsidRPr="004F3734">
        <w:rPr>
          <w:rFonts w:ascii="Palatino Linotype" w:eastAsia="FangSong" w:hAnsi="Palatino Linotype" w:cs="FangSong"/>
          <w:sz w:val="24"/>
          <w:szCs w:val="24"/>
        </w:rPr>
        <w:t>ó</w:t>
      </w:r>
      <w:r w:rsidRPr="004F3734">
        <w:rPr>
          <w:rFonts w:ascii="Palatino Linotype" w:eastAsia="FangSong" w:hAnsi="Palatino Linotype"/>
          <w:sz w:val="24"/>
          <w:szCs w:val="24"/>
        </w:rPr>
        <w:t>n se identific</w:t>
      </w:r>
      <w:r w:rsidRPr="004F3734">
        <w:rPr>
          <w:rFonts w:ascii="Palatino Linotype" w:eastAsia="FangSong" w:hAnsi="Palatino Linotype" w:cs="FangSong"/>
          <w:sz w:val="24"/>
          <w:szCs w:val="24"/>
        </w:rPr>
        <w:t>ó</w:t>
      </w:r>
      <w:r w:rsidRPr="004F3734">
        <w:rPr>
          <w:rFonts w:ascii="Palatino Linotype" w:eastAsia="FangSong" w:hAnsi="Palatino Linotype"/>
          <w:sz w:val="24"/>
          <w:szCs w:val="24"/>
        </w:rPr>
        <w:t xml:space="preserve"> como </w:t>
      </w:r>
      <w:r w:rsidRPr="004F3734">
        <w:rPr>
          <w:rFonts w:ascii="Palatino Linotype" w:eastAsia="FangSong" w:hAnsi="Palatino Linotype" w:cs="FangSong"/>
          <w:sz w:val="24"/>
          <w:szCs w:val="24"/>
        </w:rPr>
        <w:t>“</w:t>
      </w:r>
      <w:r w:rsidR="00E40B0C" w:rsidRPr="00E40B0C">
        <w:rPr>
          <w:rFonts w:ascii="Palatino Linotype" w:eastAsia="FangSong" w:hAnsi="Palatino Linotype"/>
          <w:b/>
          <w:sz w:val="24"/>
          <w:szCs w:val="24"/>
          <w:highlight w:val="black"/>
        </w:rPr>
        <w:t>------------------------------------------</w:t>
      </w:r>
      <w:r w:rsidRPr="004F3734">
        <w:rPr>
          <w:rFonts w:ascii="Palatino Linotype" w:eastAsia="FangSong" w:hAnsi="Palatino Linotype"/>
          <w:b/>
          <w:sz w:val="24"/>
          <w:szCs w:val="24"/>
        </w:rPr>
        <w:t xml:space="preserve">”, </w:t>
      </w:r>
      <w:r w:rsidRPr="004F3734">
        <w:rPr>
          <w:rFonts w:ascii="Palatino Linotype" w:eastAsia="FangSong" w:hAnsi="Palatino Linotype"/>
          <w:sz w:val="24"/>
          <w:szCs w:val="24"/>
        </w:rPr>
        <w:t>no obstante, proporcionar un seudónimo no es motivo para desechar las solicitud de acceso a la información pública conforme a lo previsto en el artículo 155, penúltimo párrafo de la Ley de Transparencia y Acceso a la Información Pública del Estado de México y Municipios que se</w:t>
      </w:r>
      <w:r w:rsidRPr="004F3734">
        <w:rPr>
          <w:rFonts w:ascii="Palatino Linotype" w:eastAsia="FangSong" w:hAnsi="Palatino Linotype" w:cs="Calibri"/>
          <w:sz w:val="24"/>
          <w:szCs w:val="24"/>
        </w:rPr>
        <w:t>ñ</w:t>
      </w:r>
      <w:r w:rsidRPr="004F3734">
        <w:rPr>
          <w:rFonts w:ascii="Palatino Linotype" w:eastAsia="FangSong" w:hAnsi="Palatino Linotype"/>
          <w:sz w:val="24"/>
          <w:szCs w:val="24"/>
        </w:rPr>
        <w:t xml:space="preserve">ala lo siguiente: </w:t>
      </w:r>
    </w:p>
    <w:p w:rsidR="0048434C" w:rsidRPr="004F3734" w:rsidRDefault="0048434C" w:rsidP="004F3734">
      <w:pPr>
        <w:pStyle w:val="Prrafodelista"/>
        <w:spacing w:after="0" w:line="360" w:lineRule="auto"/>
        <w:ind w:left="0"/>
        <w:jc w:val="both"/>
        <w:rPr>
          <w:rFonts w:ascii="Palatino Linotype" w:eastAsia="FangSong" w:hAnsi="Palatino Linotype"/>
          <w:sz w:val="24"/>
          <w:szCs w:val="24"/>
        </w:rPr>
      </w:pPr>
    </w:p>
    <w:p w:rsidR="00FA6AE3" w:rsidRPr="004F3734" w:rsidRDefault="00FA6AE3" w:rsidP="004F3734">
      <w:pPr>
        <w:pStyle w:val="Prrafodelista"/>
        <w:tabs>
          <w:tab w:val="left" w:pos="8080"/>
        </w:tabs>
        <w:autoSpaceDE w:val="0"/>
        <w:autoSpaceDN w:val="0"/>
        <w:adjustRightInd w:val="0"/>
        <w:spacing w:line="360" w:lineRule="auto"/>
        <w:ind w:left="502"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w:t>
      </w:r>
      <w:r w:rsidRPr="004F3734">
        <w:rPr>
          <w:rFonts w:ascii="Palatino Linotype" w:eastAsia="FangSong" w:hAnsi="Palatino Linotype" w:cs="Times New Roman"/>
          <w:b/>
          <w:i/>
          <w:szCs w:val="24"/>
          <w:lang w:val="es-ES"/>
        </w:rPr>
        <w:t>Art. 155.</w:t>
      </w:r>
      <w:r w:rsidRPr="004F3734">
        <w:rPr>
          <w:rFonts w:ascii="Palatino Linotype" w:eastAsia="FangSong" w:hAnsi="Palatino Linotype" w:cs="Times New Roman"/>
          <w:i/>
          <w:szCs w:val="24"/>
          <w:lang w:val="es-ES"/>
        </w:rPr>
        <w:t xml:space="preserve"> (…) </w:t>
      </w:r>
      <w:r w:rsidRPr="004F3734">
        <w:rPr>
          <w:rFonts w:ascii="Palatino Linotype" w:eastAsia="FangSong" w:hAnsi="Palatino Linotype" w:cs="Arial"/>
          <w:b/>
          <w:i/>
          <w:szCs w:val="24"/>
          <w:lang w:val="es-ES"/>
        </w:rPr>
        <w:t>Las solicitudes anónimas</w:t>
      </w:r>
      <w:r w:rsidRPr="004F3734">
        <w:rPr>
          <w:rFonts w:ascii="Palatino Linotype" w:eastAsia="FangSong" w:hAnsi="Palatino Linotype" w:cs="Arial"/>
          <w:i/>
          <w:szCs w:val="24"/>
          <w:lang w:val="es-ES"/>
        </w:rPr>
        <w:t xml:space="preserve">, con nombre incompleto o seudónimo </w:t>
      </w:r>
      <w:r w:rsidRPr="004F3734">
        <w:rPr>
          <w:rFonts w:ascii="Palatino Linotype" w:eastAsia="FangSong" w:hAnsi="Palatino Linotype" w:cs="Arial"/>
          <w:b/>
          <w:i/>
          <w:szCs w:val="24"/>
          <w:lang w:val="es-ES"/>
        </w:rPr>
        <w:t>serán procedentes para su trámite por parte del sujeto obligado ante quien se presente</w:t>
      </w:r>
      <w:r w:rsidRPr="004F3734">
        <w:rPr>
          <w:rFonts w:ascii="Palatino Linotype" w:eastAsia="FangSong" w:hAnsi="Palatino Linotype" w:cs="Arial"/>
          <w:i/>
          <w:szCs w:val="24"/>
          <w:lang w:val="es-ES"/>
        </w:rPr>
        <w:t xml:space="preserve">. </w:t>
      </w:r>
      <w:r w:rsidRPr="004F3734">
        <w:rPr>
          <w:rFonts w:ascii="Palatino Linotype" w:eastAsia="FangSong" w:hAnsi="Palatino Linotype" w:cs="Arial"/>
          <w:i/>
          <w:szCs w:val="24"/>
          <w:lang w:val="es-ES"/>
        </w:rPr>
        <w:lastRenderedPageBreak/>
        <w:t>No podrá requerirse información adicional con motivo del nombre proporcionado por el solicitante.”</w:t>
      </w:r>
    </w:p>
    <w:p w:rsidR="00FA6AE3" w:rsidRPr="004F3734" w:rsidRDefault="00FA6AE3" w:rsidP="004F3734">
      <w:pPr>
        <w:pStyle w:val="Prrafodelista"/>
        <w:spacing w:after="0" w:line="360" w:lineRule="auto"/>
        <w:ind w:left="0"/>
        <w:jc w:val="both"/>
        <w:rPr>
          <w:rFonts w:ascii="Palatino Linotype" w:eastAsia="FangSong" w:hAnsi="Palatino Linotype"/>
          <w:sz w:val="24"/>
          <w:szCs w:val="24"/>
        </w:rPr>
      </w:pPr>
    </w:p>
    <w:p w:rsidR="00FA6AE3" w:rsidRPr="004F3734" w:rsidRDefault="00FA6AE3" w:rsidP="004F3734">
      <w:pPr>
        <w:pStyle w:val="Prrafodelista"/>
        <w:numPr>
          <w:ilvl w:val="0"/>
          <w:numId w:val="2"/>
        </w:numPr>
        <w:spacing w:after="0" w:line="360" w:lineRule="auto"/>
        <w:ind w:left="0" w:firstLine="0"/>
        <w:jc w:val="both"/>
        <w:rPr>
          <w:rFonts w:ascii="Palatino Linotype" w:eastAsia="FangSong" w:hAnsi="Palatino Linotype" w:cs="Times New Roman"/>
          <w:sz w:val="24"/>
          <w:szCs w:val="24"/>
          <w:lang w:val="es-ES"/>
        </w:rPr>
      </w:pPr>
      <w:r w:rsidRPr="004F3734">
        <w:rPr>
          <w:rFonts w:ascii="Palatino Linotype" w:eastAsia="FangSong" w:hAnsi="Palatino Linotype" w:cs="Times New Roman"/>
          <w:sz w:val="24"/>
          <w:szCs w:val="24"/>
          <w:lang w:val="es-ES"/>
        </w:rPr>
        <w:t xml:space="preserve">Robusteciendo lo anterior,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 </w:t>
      </w:r>
    </w:p>
    <w:p w:rsidR="00FA6AE3" w:rsidRPr="004F3734" w:rsidRDefault="00FA6AE3" w:rsidP="004F3734">
      <w:pPr>
        <w:pStyle w:val="Prrafodelista"/>
        <w:tabs>
          <w:tab w:val="left" w:pos="7088"/>
        </w:tabs>
        <w:spacing w:line="360" w:lineRule="auto"/>
        <w:ind w:right="616"/>
        <w:rPr>
          <w:rFonts w:ascii="Palatino Linotype" w:eastAsia="FangSong" w:hAnsi="Palatino Linotype" w:cs="Times New Roman"/>
          <w:b/>
          <w:i/>
          <w:sz w:val="24"/>
          <w:szCs w:val="24"/>
          <w:lang w:val="es-ES"/>
        </w:rPr>
      </w:pPr>
    </w:p>
    <w:p w:rsidR="00FA6AE3" w:rsidRPr="004F3734" w:rsidRDefault="00FA6AE3" w:rsidP="004F3734">
      <w:pPr>
        <w:pStyle w:val="Prrafodelista"/>
        <w:tabs>
          <w:tab w:val="left" w:pos="7088"/>
        </w:tabs>
        <w:spacing w:line="360" w:lineRule="auto"/>
        <w:ind w:right="616"/>
        <w:jc w:val="center"/>
        <w:rPr>
          <w:rFonts w:ascii="Palatino Linotype" w:eastAsia="FangSong" w:hAnsi="Palatino Linotype" w:cs="Times New Roman"/>
          <w:b/>
          <w:i/>
          <w:sz w:val="24"/>
          <w:szCs w:val="24"/>
          <w:lang w:val="es-ES"/>
        </w:rPr>
      </w:pPr>
      <w:r w:rsidRPr="004F3734">
        <w:rPr>
          <w:rFonts w:ascii="Palatino Linotype" w:eastAsia="FangSong" w:hAnsi="Palatino Linotype" w:cs="Times New Roman"/>
          <w:b/>
          <w:i/>
          <w:sz w:val="24"/>
          <w:szCs w:val="24"/>
          <w:lang w:val="es-ES"/>
        </w:rPr>
        <w:t>Constitución Política de los Estados Unidos Mexicanos.</w:t>
      </w:r>
    </w:p>
    <w:p w:rsidR="00FA6AE3" w:rsidRPr="004F3734" w:rsidRDefault="00FA6AE3" w:rsidP="004F3734">
      <w:pPr>
        <w:pStyle w:val="Prrafodelista"/>
        <w:spacing w:line="360" w:lineRule="auto"/>
        <w:ind w:right="616"/>
        <w:rPr>
          <w:rFonts w:ascii="Palatino Linotype" w:eastAsia="FangSong" w:hAnsi="Palatino Linotype" w:cs="Times New Roman"/>
          <w:b/>
          <w:i/>
          <w:szCs w:val="24"/>
          <w:lang w:val="es-ES"/>
        </w:rPr>
      </w:pP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w:t>
      </w:r>
      <w:r w:rsidRPr="004F3734">
        <w:rPr>
          <w:rFonts w:ascii="Palatino Linotype" w:eastAsia="FangSong" w:hAnsi="Palatino Linotype" w:cs="Times New Roman"/>
          <w:b/>
          <w:i/>
          <w:szCs w:val="24"/>
          <w:lang w:val="es-ES"/>
        </w:rPr>
        <w:t>Artículo 6</w:t>
      </w:r>
      <w:r w:rsidRPr="004F3734">
        <w:rPr>
          <w:rFonts w:ascii="Palatino Linotype" w:eastAsia="FangSong" w:hAnsi="Palatino Linotype" w:cs="Times New Roman"/>
          <w:i/>
          <w:szCs w:val="24"/>
          <w:lang w:val="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w:t>
      </w:r>
    </w:p>
    <w:p w:rsidR="00FA6AE3" w:rsidRPr="004F3734" w:rsidRDefault="00FA6AE3" w:rsidP="004F3734">
      <w:pPr>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 xml:space="preserve">Para efectos de lo dispuesto en el presente artículo se observará lo siguiente: </w:t>
      </w:r>
    </w:p>
    <w:p w:rsidR="00FA6AE3" w:rsidRPr="004F3734" w:rsidRDefault="00FA6AE3" w:rsidP="004F3734">
      <w:pPr>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A. Para el ejercicio del derecho de acceso a la información, la Federación, los Estados y el Distrito Federal, en el ámbito de sus respectivas competencias, se regirán por los siguientes principios y bases:</w:t>
      </w:r>
    </w:p>
    <w:p w:rsidR="00FA6AE3" w:rsidRPr="004F3734" w:rsidRDefault="00FA6AE3" w:rsidP="004F3734">
      <w:pPr>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lastRenderedPageBreak/>
        <w:t>(…)</w:t>
      </w:r>
    </w:p>
    <w:p w:rsidR="00FA6AE3" w:rsidRPr="004F3734" w:rsidRDefault="00FA6AE3" w:rsidP="004F3734">
      <w:pPr>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 xml:space="preserve">III. Toda persona, sin necesidad de acreditar interés alguno o justificar su utilización, tendrá acceso gratuito a la información pública, a sus datos personales o a la rectificación de éstos. </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 xml:space="preserve">IV. Se establecerán mecanismos de acceso a la información y procedimientos de revisión expeditos que se sustanciarán ante los organismos autónomos especializados e imparciales que establece esta Constitución.” </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Cs w:val="24"/>
          <w:lang w:val="es-ES"/>
        </w:rPr>
      </w:pPr>
      <w:r w:rsidRPr="004F3734">
        <w:rPr>
          <w:rFonts w:ascii="Palatino Linotype" w:eastAsia="FangSong" w:hAnsi="Palatino Linotype" w:cs="Times New Roman"/>
          <w:i/>
          <w:szCs w:val="24"/>
          <w:lang w:val="es-ES"/>
        </w:rPr>
        <w:t>…</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 w:val="24"/>
          <w:szCs w:val="24"/>
          <w:lang w:val="es-ES"/>
        </w:rPr>
      </w:pPr>
    </w:p>
    <w:p w:rsidR="00FA6AE3" w:rsidRPr="004F3734" w:rsidRDefault="00FA6AE3" w:rsidP="004F3734">
      <w:pPr>
        <w:spacing w:line="360" w:lineRule="auto"/>
        <w:ind w:left="567" w:right="616"/>
        <w:jc w:val="center"/>
        <w:rPr>
          <w:rFonts w:ascii="Palatino Linotype" w:eastAsia="FangSong" w:hAnsi="Palatino Linotype" w:cs="Times New Roman"/>
          <w:b/>
          <w:i/>
          <w:sz w:val="24"/>
          <w:szCs w:val="24"/>
          <w:lang w:val="es-ES"/>
        </w:rPr>
      </w:pPr>
      <w:r w:rsidRPr="004F3734">
        <w:rPr>
          <w:rFonts w:ascii="Palatino Linotype" w:eastAsia="FangSong" w:hAnsi="Palatino Linotype" w:cs="Times New Roman"/>
          <w:b/>
          <w:i/>
          <w:sz w:val="24"/>
          <w:szCs w:val="24"/>
          <w:lang w:val="es-ES"/>
        </w:rPr>
        <w:t>Constitución Política del Estado Libre y Soberano de México.</w:t>
      </w:r>
    </w:p>
    <w:p w:rsidR="00FA6AE3" w:rsidRPr="004F3734" w:rsidRDefault="00FA6AE3" w:rsidP="004F3734">
      <w:pPr>
        <w:pStyle w:val="Prrafodelista"/>
        <w:spacing w:line="360" w:lineRule="auto"/>
        <w:ind w:left="567" w:right="616"/>
        <w:rPr>
          <w:rFonts w:ascii="Palatino Linotype" w:eastAsia="FangSong" w:hAnsi="Palatino Linotype" w:cs="Times New Roman"/>
          <w:b/>
          <w:i/>
          <w:sz w:val="24"/>
          <w:szCs w:val="24"/>
          <w:lang w:val="es-ES"/>
        </w:rPr>
      </w:pP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w:t>
      </w:r>
      <w:r w:rsidRPr="004F3734">
        <w:rPr>
          <w:rFonts w:ascii="Palatino Linotype" w:eastAsia="FangSong" w:hAnsi="Palatino Linotype" w:cs="Times New Roman"/>
          <w:b/>
          <w:i/>
          <w:sz w:val="24"/>
          <w:szCs w:val="24"/>
          <w:lang w:val="es-ES"/>
        </w:rPr>
        <w:t>Artículo 5</w:t>
      </w:r>
      <w:r w:rsidRPr="004F3734">
        <w:rPr>
          <w:rFonts w:ascii="Palatino Linotype" w:eastAsia="FangSong" w:hAnsi="Palatino Linotype" w:cs="Times New Roman"/>
          <w:i/>
          <w:sz w:val="24"/>
          <w:szCs w:val="24"/>
          <w:lang w:val="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w:t>
      </w:r>
    </w:p>
    <w:p w:rsidR="00FA6AE3" w:rsidRPr="004F3734" w:rsidRDefault="00FA6AE3" w:rsidP="004F3734">
      <w:pPr>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lastRenderedPageBreak/>
        <w:t>Toda persona en el Estado de México, tiene derecho al libre acceso a la información plural y oportuna, así como a buscar recibir y difundir información e ideas de toda índole por cualquier medio de expresión.</w:t>
      </w:r>
    </w:p>
    <w:p w:rsidR="00FA6AE3" w:rsidRPr="004F3734" w:rsidRDefault="00FA6AE3" w:rsidP="004F3734">
      <w:pPr>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 xml:space="preserve"> (…)</w:t>
      </w:r>
    </w:p>
    <w:p w:rsidR="00FA6AE3" w:rsidRPr="004F3734" w:rsidRDefault="00FA6AE3" w:rsidP="004F3734">
      <w:pPr>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 xml:space="preserve">El derecho a la información será garantizado por el Estado. La ley establecerá las previsiones que permitan asegurar la protección, el respeto y la difusión de este derecho. </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III. Toda persona, sin necesidad de acreditar interés alguno o justificar su utilización, tendrá acceso gratuito a la información pública, a sus datos personales o a la rectificación de éstos;</w:t>
      </w:r>
    </w:p>
    <w:p w:rsidR="00FA6AE3" w:rsidRPr="004F3734" w:rsidRDefault="00FA6AE3" w:rsidP="004F3734">
      <w:pPr>
        <w:pStyle w:val="Prrafodelista"/>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IV. Se establecerán mecanismos de acceso a la información y procedimientos de revisión expeditos que se sustanciarán ante el organismo autónomo especializado e imparcial que establece esta Constitución.</w:t>
      </w:r>
    </w:p>
    <w:p w:rsidR="00FA6AE3" w:rsidRPr="004F3734" w:rsidRDefault="00FA6AE3" w:rsidP="004F3734">
      <w:pPr>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lastRenderedPageBreak/>
        <w:t>(…)</w:t>
      </w:r>
    </w:p>
    <w:p w:rsidR="00FA6AE3" w:rsidRPr="004F3734" w:rsidRDefault="00FA6AE3" w:rsidP="004F3734">
      <w:pPr>
        <w:spacing w:line="360" w:lineRule="auto"/>
        <w:ind w:left="567" w:right="616"/>
        <w:jc w:val="both"/>
        <w:rPr>
          <w:rFonts w:ascii="Palatino Linotype" w:eastAsia="FangSong" w:hAnsi="Palatino Linotype" w:cs="Times New Roman"/>
          <w:i/>
          <w:sz w:val="24"/>
          <w:szCs w:val="24"/>
          <w:lang w:val="es-ES"/>
        </w:rPr>
      </w:pPr>
      <w:r w:rsidRPr="004F3734">
        <w:rPr>
          <w:rFonts w:ascii="Palatino Linotype" w:eastAsia="FangSong" w:hAnsi="Palatino Linotype" w:cs="Times New Roman"/>
          <w:i/>
          <w:sz w:val="24"/>
          <w:szCs w:val="24"/>
          <w:lang w:val="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w:t>
      </w:r>
      <w:r w:rsidR="00D16EE1" w:rsidRPr="004F3734">
        <w:rPr>
          <w:rFonts w:ascii="Palatino Linotype" w:eastAsia="FangSong" w:hAnsi="Palatino Linotype" w:cs="Times New Roman"/>
          <w:i/>
          <w:sz w:val="24"/>
          <w:szCs w:val="24"/>
          <w:lang w:val="es-ES"/>
        </w:rPr>
        <w:t>nos que establezca la ley. (…)”</w:t>
      </w:r>
    </w:p>
    <w:p w:rsidR="00D16EE1" w:rsidRPr="004F3734" w:rsidRDefault="00D16EE1" w:rsidP="004F3734">
      <w:pPr>
        <w:spacing w:after="0" w:line="360" w:lineRule="auto"/>
        <w:ind w:left="567" w:right="616"/>
        <w:jc w:val="both"/>
        <w:rPr>
          <w:rFonts w:ascii="Palatino Linotype" w:eastAsia="FangSong" w:hAnsi="Palatino Linotype" w:cs="Times New Roman"/>
          <w:i/>
          <w:sz w:val="24"/>
          <w:szCs w:val="24"/>
          <w:lang w:val="es-ES"/>
        </w:rPr>
      </w:pPr>
    </w:p>
    <w:p w:rsidR="007C5856" w:rsidRPr="004F3734" w:rsidRDefault="0048434C" w:rsidP="004F3734">
      <w:pPr>
        <w:numPr>
          <w:ilvl w:val="0"/>
          <w:numId w:val="2"/>
        </w:numPr>
        <w:tabs>
          <w:tab w:val="left" w:pos="0"/>
        </w:tabs>
        <w:spacing w:after="0" w:line="360" w:lineRule="auto"/>
        <w:ind w:left="0" w:firstLine="0"/>
        <w:contextualSpacing/>
        <w:jc w:val="both"/>
        <w:rPr>
          <w:rFonts w:ascii="Palatino Linotype" w:eastAsia="FangSong" w:hAnsi="Palatino Linotype" w:cs="Arial"/>
          <w:b/>
          <w:sz w:val="24"/>
          <w:szCs w:val="24"/>
          <w:lang w:val="es-ES_tradnl" w:eastAsia="es-ES"/>
        </w:rPr>
      </w:pPr>
      <w:r w:rsidRPr="004F3734">
        <w:rPr>
          <w:rFonts w:ascii="Palatino Linotype" w:eastAsia="FangSong" w:hAnsi="Palatino Linotype" w:cs="Arial"/>
          <w:sz w:val="24"/>
          <w:szCs w:val="24"/>
          <w:lang w:val="es-ES_tradnl" w:eastAsia="es-ES"/>
        </w:rPr>
        <w:t xml:space="preserve">Por todo lo anterior, se determina </w:t>
      </w:r>
      <w:r w:rsidR="00792776" w:rsidRPr="004F3734">
        <w:rPr>
          <w:rFonts w:ascii="Palatino Linotype" w:eastAsia="FangSong" w:hAnsi="Palatino Linotype" w:cs="Arial"/>
          <w:sz w:val="24"/>
          <w:szCs w:val="24"/>
          <w:lang w:val="es-ES_tradnl" w:eastAsia="es-ES"/>
        </w:rPr>
        <w:t>que es procedente que este Instituto de Transparencia, Acceso a la Información Pública y Protección de Datos Personales del Estado de México y Municipios, conozca</w:t>
      </w:r>
      <w:r w:rsidR="00CB3DC3" w:rsidRPr="004F3734">
        <w:rPr>
          <w:rFonts w:ascii="Palatino Linotype" w:eastAsia="FangSong" w:hAnsi="Palatino Linotype" w:cs="Arial"/>
          <w:sz w:val="24"/>
          <w:szCs w:val="24"/>
          <w:lang w:val="es-ES_tradnl" w:eastAsia="es-ES"/>
        </w:rPr>
        <w:t xml:space="preserve"> y resuelva el presente recurso.</w:t>
      </w:r>
    </w:p>
    <w:p w:rsidR="007C5856" w:rsidRPr="004F3734" w:rsidRDefault="007C5856" w:rsidP="004F3734">
      <w:pPr>
        <w:tabs>
          <w:tab w:val="left" w:pos="0"/>
        </w:tabs>
        <w:spacing w:after="0" w:line="360" w:lineRule="auto"/>
        <w:contextualSpacing/>
        <w:jc w:val="both"/>
        <w:rPr>
          <w:rFonts w:ascii="Palatino Linotype" w:eastAsia="FangSong" w:hAnsi="Palatino Linotype" w:cs="Arial"/>
          <w:b/>
          <w:sz w:val="24"/>
          <w:szCs w:val="24"/>
          <w:lang w:val="es-ES_tradnl" w:eastAsia="es-ES"/>
        </w:rPr>
      </w:pPr>
    </w:p>
    <w:p w:rsidR="000130BA" w:rsidRPr="004F3734" w:rsidRDefault="000130BA" w:rsidP="004F3734">
      <w:pPr>
        <w:pStyle w:val="Prrafodelista"/>
        <w:keepNext/>
        <w:keepLines/>
        <w:tabs>
          <w:tab w:val="left" w:pos="284"/>
        </w:tabs>
        <w:spacing w:after="0" w:line="360" w:lineRule="auto"/>
        <w:ind w:left="567" w:hanging="567"/>
        <w:outlineLvl w:val="0"/>
        <w:rPr>
          <w:rFonts w:ascii="Palatino Linotype" w:eastAsia="FangSong" w:hAnsi="Palatino Linotype" w:cs="Times New Roman"/>
          <w:b/>
          <w:sz w:val="24"/>
          <w:szCs w:val="24"/>
        </w:rPr>
      </w:pPr>
      <w:bookmarkStart w:id="4" w:name="_Toc2852146"/>
      <w:r w:rsidRPr="004F3734">
        <w:rPr>
          <w:rFonts w:ascii="Palatino Linotype" w:eastAsia="FangSong" w:hAnsi="Palatino Linotype" w:cstheme="majorBidi"/>
          <w:b/>
          <w:sz w:val="24"/>
          <w:szCs w:val="24"/>
          <w:lang w:val="es-ES_tradnl" w:eastAsia="es-ES"/>
        </w:rPr>
        <w:t>TERCERO</w:t>
      </w:r>
      <w:r w:rsidRPr="004F3734">
        <w:rPr>
          <w:rFonts w:ascii="Palatino Linotype" w:eastAsia="FangSong" w:hAnsi="Palatino Linotype" w:cs="Times New Roman"/>
          <w:b/>
          <w:sz w:val="24"/>
          <w:szCs w:val="24"/>
        </w:rPr>
        <w:t>. Temas de Previo y Especial Pronunciamiento.</w:t>
      </w:r>
      <w:bookmarkEnd w:id="4"/>
      <w:r w:rsidRPr="004F3734">
        <w:rPr>
          <w:rFonts w:ascii="Palatino Linotype" w:eastAsia="FangSong" w:hAnsi="Palatino Linotype" w:cs="Times New Roman"/>
          <w:b/>
          <w:sz w:val="24"/>
          <w:szCs w:val="24"/>
        </w:rPr>
        <w:t xml:space="preserve"> </w:t>
      </w:r>
    </w:p>
    <w:p w:rsidR="000130BA" w:rsidRPr="004F3734" w:rsidRDefault="000130BA" w:rsidP="004F3734">
      <w:pPr>
        <w:keepNext/>
        <w:keepLines/>
        <w:tabs>
          <w:tab w:val="left" w:pos="284"/>
        </w:tabs>
        <w:spacing w:after="0" w:line="360" w:lineRule="auto"/>
        <w:outlineLvl w:val="0"/>
        <w:rPr>
          <w:rFonts w:ascii="Palatino Linotype" w:eastAsia="FangSong" w:hAnsi="Palatino Linotype" w:cs="Times New Roman"/>
          <w:b/>
          <w:sz w:val="24"/>
          <w:szCs w:val="24"/>
        </w:rPr>
      </w:pPr>
    </w:p>
    <w:p w:rsidR="007C5856" w:rsidRPr="004F3734" w:rsidRDefault="000130BA" w:rsidP="004F3734">
      <w:pPr>
        <w:pStyle w:val="Prrafodelista"/>
        <w:keepNext/>
        <w:keepLines/>
        <w:numPr>
          <w:ilvl w:val="0"/>
          <w:numId w:val="13"/>
        </w:numPr>
        <w:tabs>
          <w:tab w:val="left" w:pos="0"/>
        </w:tabs>
        <w:spacing w:after="0" w:line="360" w:lineRule="auto"/>
        <w:outlineLvl w:val="0"/>
        <w:rPr>
          <w:rFonts w:ascii="Palatino Linotype" w:eastAsia="FangSong" w:hAnsi="Palatino Linotype" w:cs="Times New Roman"/>
          <w:b/>
          <w:sz w:val="24"/>
          <w:szCs w:val="24"/>
        </w:rPr>
      </w:pPr>
      <w:bookmarkStart w:id="5" w:name="_Toc2852147"/>
      <w:r w:rsidRPr="004F3734">
        <w:rPr>
          <w:rFonts w:ascii="Palatino Linotype" w:eastAsia="FangSong" w:hAnsi="Palatino Linotype" w:cstheme="majorBidi"/>
          <w:b/>
          <w:sz w:val="24"/>
          <w:szCs w:val="24"/>
          <w:lang w:val="es-ES_tradnl" w:eastAsia="es-ES"/>
        </w:rPr>
        <w:t>Estudio Sobre la Protección de Datos Personales</w:t>
      </w:r>
      <w:r w:rsidRPr="004F3734">
        <w:rPr>
          <w:rFonts w:ascii="Palatino Linotype" w:eastAsia="FangSong" w:hAnsi="Palatino Linotype" w:cs="Times New Roman"/>
          <w:b/>
          <w:sz w:val="24"/>
          <w:szCs w:val="24"/>
        </w:rPr>
        <w:t>.</w:t>
      </w:r>
      <w:bookmarkEnd w:id="5"/>
      <w:r w:rsidRPr="004F3734">
        <w:rPr>
          <w:rFonts w:ascii="Palatino Linotype" w:eastAsia="FangSong" w:hAnsi="Palatino Linotype" w:cs="Times New Roman"/>
          <w:b/>
          <w:sz w:val="24"/>
          <w:szCs w:val="24"/>
        </w:rPr>
        <w:t xml:space="preserve"> </w:t>
      </w:r>
    </w:p>
    <w:p w:rsidR="007C5856" w:rsidRPr="004F3734" w:rsidRDefault="007C5856" w:rsidP="004F3734">
      <w:pPr>
        <w:keepNext/>
        <w:keepLines/>
        <w:tabs>
          <w:tab w:val="left" w:pos="0"/>
        </w:tabs>
        <w:spacing w:after="0" w:line="360" w:lineRule="auto"/>
        <w:outlineLvl w:val="0"/>
        <w:rPr>
          <w:rFonts w:ascii="Palatino Linotype" w:eastAsia="FangSong" w:hAnsi="Palatino Linotype" w:cs="Times New Roman"/>
          <w:b/>
          <w:sz w:val="24"/>
          <w:szCs w:val="24"/>
        </w:rPr>
      </w:pPr>
    </w:p>
    <w:p w:rsidR="007C5856" w:rsidRPr="004F3734" w:rsidRDefault="007C5856" w:rsidP="004F3734">
      <w:pPr>
        <w:pStyle w:val="Prrafodelista"/>
        <w:numPr>
          <w:ilvl w:val="0"/>
          <w:numId w:val="2"/>
        </w:numPr>
        <w:spacing w:after="0"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En las respuestas ofrecidas por el </w:t>
      </w:r>
      <w:r w:rsidRPr="004F3734">
        <w:rPr>
          <w:rFonts w:ascii="Palatino Linotype" w:eastAsia="FangSong" w:hAnsi="Palatino Linotype" w:cs="Times New Roman"/>
          <w:b/>
          <w:sz w:val="24"/>
          <w:szCs w:val="24"/>
        </w:rPr>
        <w:t>Sujeto Obligado</w:t>
      </w:r>
      <w:r w:rsidRPr="004F3734">
        <w:rPr>
          <w:rFonts w:ascii="Palatino Linotype" w:eastAsia="FangSong" w:hAnsi="Palatino Linotype" w:cs="Times New Roman"/>
          <w:sz w:val="24"/>
          <w:szCs w:val="24"/>
        </w:rPr>
        <w:t xml:space="preserve">, hacen énfasis en que éste posee dentro de los expedientes, datos personales que se refieren a la vida privada </w:t>
      </w:r>
      <w:r w:rsidRPr="004F3734">
        <w:rPr>
          <w:rFonts w:ascii="Palatino Linotype" w:eastAsia="FangSong" w:hAnsi="Palatino Linotype" w:cs="Times New Roman"/>
          <w:sz w:val="24"/>
          <w:szCs w:val="24"/>
        </w:rPr>
        <w:lastRenderedPageBreak/>
        <w:t xml:space="preserve">de los agremiados y no </w:t>
      </w:r>
      <w:r w:rsidR="000754D0" w:rsidRPr="004F3734">
        <w:rPr>
          <w:rFonts w:ascii="Palatino Linotype" w:eastAsia="FangSong" w:hAnsi="Palatino Linotype" w:cs="Times New Roman"/>
          <w:sz w:val="24"/>
          <w:szCs w:val="24"/>
        </w:rPr>
        <w:t xml:space="preserve">pueden </w:t>
      </w:r>
      <w:r w:rsidRPr="004F3734">
        <w:rPr>
          <w:rFonts w:ascii="Palatino Linotype" w:eastAsia="FangSong" w:hAnsi="Palatino Linotype" w:cs="Times New Roman"/>
          <w:sz w:val="24"/>
          <w:szCs w:val="24"/>
        </w:rPr>
        <w:t>ser entregados, por lo que deberán ser c</w:t>
      </w:r>
      <w:r w:rsidR="00CE5C93" w:rsidRPr="004F3734">
        <w:rPr>
          <w:rFonts w:ascii="Palatino Linotype" w:eastAsia="FangSong" w:hAnsi="Palatino Linotype" w:cs="Times New Roman"/>
          <w:sz w:val="24"/>
          <w:szCs w:val="24"/>
        </w:rPr>
        <w:t xml:space="preserve">lasificados como confidenciales, </w:t>
      </w:r>
      <w:r w:rsidRPr="004F3734">
        <w:rPr>
          <w:rFonts w:ascii="Palatino Linotype" w:eastAsia="FangSong" w:hAnsi="Palatino Linotype" w:cs="Times New Roman"/>
          <w:sz w:val="24"/>
          <w:szCs w:val="24"/>
        </w:rPr>
        <w:t>por lo que es menester establecer lo siguiente:</w:t>
      </w:r>
    </w:p>
    <w:p w:rsidR="007C5856" w:rsidRPr="004F3734" w:rsidRDefault="007C5856" w:rsidP="004F3734">
      <w:pPr>
        <w:pStyle w:val="Prrafodelista"/>
        <w:spacing w:after="0" w:line="360" w:lineRule="auto"/>
        <w:ind w:left="0"/>
        <w:jc w:val="both"/>
        <w:rPr>
          <w:rFonts w:ascii="Palatino Linotype" w:eastAsia="FangSong" w:hAnsi="Palatino Linotype" w:cs="Times New Roman"/>
          <w:sz w:val="24"/>
          <w:szCs w:val="24"/>
        </w:rPr>
      </w:pPr>
    </w:p>
    <w:p w:rsidR="008A4D71" w:rsidRPr="004F3734" w:rsidRDefault="007C5856" w:rsidP="004F3734">
      <w:pPr>
        <w:pStyle w:val="Prrafodelista"/>
        <w:numPr>
          <w:ilvl w:val="0"/>
          <w:numId w:val="2"/>
        </w:numPr>
        <w:spacing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Es indispensable se</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alar</w:t>
      </w:r>
      <w:r w:rsidR="008A4D71" w:rsidRPr="004F3734">
        <w:rPr>
          <w:rFonts w:ascii="Palatino Linotype" w:eastAsia="FangSong" w:hAnsi="Palatino Linotype" w:cs="Times New Roman"/>
          <w:sz w:val="24"/>
          <w:szCs w:val="24"/>
        </w:rPr>
        <w:t>,</w:t>
      </w:r>
      <w:r w:rsidRPr="004F3734">
        <w:rPr>
          <w:rFonts w:ascii="Palatino Linotype" w:eastAsia="FangSong" w:hAnsi="Palatino Linotype" w:cs="Times New Roman"/>
          <w:sz w:val="24"/>
          <w:szCs w:val="24"/>
        </w:rPr>
        <w:t xml:space="preserve"> en el caso particular la existencia de dos grupos, el primero; los datos personales de los servidores públicos </w:t>
      </w:r>
      <w:r w:rsidR="008A4D71" w:rsidRPr="004F3734">
        <w:rPr>
          <w:rFonts w:ascii="Palatino Linotype" w:eastAsia="FangSong" w:hAnsi="Palatino Linotype" w:cs="Times New Roman"/>
          <w:sz w:val="24"/>
          <w:szCs w:val="24"/>
        </w:rPr>
        <w:t xml:space="preserve">en posesión de órganos estatales </w:t>
      </w:r>
      <w:r w:rsidRPr="004F3734">
        <w:rPr>
          <w:rFonts w:ascii="Palatino Linotype" w:eastAsia="FangSong" w:hAnsi="Palatino Linotype" w:cs="Times New Roman"/>
          <w:sz w:val="24"/>
          <w:szCs w:val="24"/>
        </w:rPr>
        <w:t>y en segundo; los datos</w:t>
      </w:r>
      <w:r w:rsidR="008A4D71" w:rsidRPr="004F3734">
        <w:rPr>
          <w:rFonts w:ascii="Palatino Linotype" w:eastAsia="FangSong" w:hAnsi="Palatino Linotype" w:cs="Times New Roman"/>
          <w:sz w:val="24"/>
          <w:szCs w:val="24"/>
        </w:rPr>
        <w:t xml:space="preserve"> personales</w:t>
      </w:r>
      <w:r w:rsidRPr="004F3734">
        <w:rPr>
          <w:rFonts w:ascii="Palatino Linotype" w:eastAsia="FangSong" w:hAnsi="Palatino Linotype" w:cs="Times New Roman"/>
          <w:sz w:val="24"/>
          <w:szCs w:val="24"/>
        </w:rPr>
        <w:t xml:space="preserve"> de los servidores públicos sindicalizados</w:t>
      </w:r>
      <w:r w:rsidR="008A4D71" w:rsidRPr="004F3734">
        <w:rPr>
          <w:rFonts w:ascii="Palatino Linotype" w:eastAsia="FangSong" w:hAnsi="Palatino Linotype" w:cs="Times New Roman"/>
          <w:sz w:val="24"/>
          <w:szCs w:val="24"/>
        </w:rPr>
        <w:t xml:space="preserve"> en posesión del Sindicato</w:t>
      </w:r>
      <w:r w:rsidRPr="004F3734">
        <w:rPr>
          <w:rFonts w:ascii="Palatino Linotype" w:eastAsia="FangSong" w:hAnsi="Palatino Linotype" w:cs="Times New Roman"/>
          <w:sz w:val="24"/>
          <w:szCs w:val="24"/>
        </w:rPr>
        <w:t xml:space="preserve">. </w:t>
      </w:r>
    </w:p>
    <w:p w:rsidR="008A4D71" w:rsidRPr="004F3734" w:rsidRDefault="008A4D71" w:rsidP="004F3734">
      <w:pPr>
        <w:pStyle w:val="Prrafodelista"/>
        <w:spacing w:line="360" w:lineRule="auto"/>
        <w:rPr>
          <w:rFonts w:ascii="Palatino Linotype" w:eastAsia="FangSong" w:hAnsi="Palatino Linotype" w:cs="Times New Roman"/>
          <w:sz w:val="24"/>
          <w:szCs w:val="24"/>
        </w:rPr>
      </w:pPr>
    </w:p>
    <w:p w:rsidR="00396AAA" w:rsidRPr="004F3734" w:rsidRDefault="007C5856" w:rsidP="004F3734">
      <w:pPr>
        <w:pStyle w:val="Prrafodelista"/>
        <w:numPr>
          <w:ilvl w:val="0"/>
          <w:numId w:val="2"/>
        </w:numPr>
        <w:spacing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De manera genérica, </w:t>
      </w:r>
      <w:r w:rsidR="004A73B9" w:rsidRPr="004F3734">
        <w:rPr>
          <w:rFonts w:ascii="Palatino Linotype" w:eastAsia="FangSong" w:hAnsi="Palatino Linotype" w:cs="Times New Roman"/>
          <w:sz w:val="24"/>
          <w:szCs w:val="24"/>
        </w:rPr>
        <w:t xml:space="preserve">con lo que respecta al primer grupo, </w:t>
      </w:r>
      <w:r w:rsidRPr="004F3734">
        <w:rPr>
          <w:rFonts w:ascii="Palatino Linotype" w:eastAsia="FangSong" w:hAnsi="Palatino Linotype" w:cs="Times New Roman"/>
          <w:sz w:val="24"/>
          <w:szCs w:val="24"/>
        </w:rPr>
        <w:t xml:space="preserve">todos aquellos documentos que se encuentren en posesión de los </w:t>
      </w:r>
      <w:r w:rsidRPr="004F3734">
        <w:rPr>
          <w:rFonts w:ascii="Palatino Linotype" w:eastAsia="FangSong" w:hAnsi="Palatino Linotype" w:cs="Times New Roman"/>
          <w:b/>
          <w:sz w:val="24"/>
          <w:szCs w:val="24"/>
        </w:rPr>
        <w:t>Sujetos Obligados</w:t>
      </w:r>
      <w:r w:rsidRPr="004F3734">
        <w:rPr>
          <w:rFonts w:ascii="Palatino Linotype" w:eastAsia="FangSong" w:hAnsi="Palatino Linotype" w:cs="Times New Roman"/>
          <w:sz w:val="24"/>
          <w:szCs w:val="24"/>
        </w:rPr>
        <w:t xml:space="preserve"> y que pertenezcan a </w:t>
      </w:r>
      <w:r w:rsidRPr="004F3734">
        <w:rPr>
          <w:rFonts w:ascii="Palatino Linotype" w:eastAsia="FangSong" w:hAnsi="Palatino Linotype" w:cs="Times New Roman"/>
          <w:b/>
          <w:sz w:val="24"/>
          <w:szCs w:val="24"/>
        </w:rPr>
        <w:t>servidores públicos</w:t>
      </w:r>
      <w:r w:rsidRPr="004F3734">
        <w:rPr>
          <w:rFonts w:ascii="Palatino Linotype" w:eastAsia="FangSong" w:hAnsi="Palatino Linotype" w:cs="Times New Roman"/>
          <w:sz w:val="24"/>
          <w:szCs w:val="24"/>
        </w:rPr>
        <w:t xml:space="preserve">, se sujetan al principio de máxima publicidad y son susceptibles de entregarse en solicitudes de acceso a la información pública dado que están en posesión de los mismos y tienen directa relación con los servidores públicos que laboran en los mismos, de tal forma que, tal y </w:t>
      </w:r>
      <w:r w:rsidR="00396AAA" w:rsidRPr="004F3734">
        <w:rPr>
          <w:rFonts w:ascii="Palatino Linotype" w:eastAsia="FangSong" w:hAnsi="Palatino Linotype" w:cs="Times New Roman"/>
          <w:sz w:val="24"/>
          <w:szCs w:val="24"/>
        </w:rPr>
        <w:t xml:space="preserve">como lo establece el artículo 6, en su inciso A, fracción I </w:t>
      </w:r>
      <w:r w:rsidRPr="004F3734">
        <w:rPr>
          <w:rFonts w:ascii="Palatino Linotype" w:eastAsia="FangSong" w:hAnsi="Palatino Linotype" w:cs="Times New Roman"/>
          <w:sz w:val="24"/>
          <w:szCs w:val="24"/>
        </w:rPr>
        <w:t xml:space="preserve">de la Constitución Política </w:t>
      </w:r>
      <w:r w:rsidR="00396AAA" w:rsidRPr="004F3734">
        <w:rPr>
          <w:rFonts w:ascii="Palatino Linotype" w:eastAsia="FangSong" w:hAnsi="Palatino Linotype" w:cs="Times New Roman"/>
          <w:sz w:val="24"/>
          <w:szCs w:val="24"/>
        </w:rPr>
        <w:t xml:space="preserve">de los Estados Unidos Mexicanos. </w:t>
      </w:r>
    </w:p>
    <w:p w:rsidR="00396AAA" w:rsidRPr="004F3734" w:rsidRDefault="00396AAA" w:rsidP="004F3734">
      <w:pPr>
        <w:pStyle w:val="Prrafodelista"/>
        <w:spacing w:line="360" w:lineRule="auto"/>
        <w:rPr>
          <w:rFonts w:ascii="Palatino Linotype" w:eastAsia="FangSong" w:hAnsi="Palatino Linotype" w:cs="Times New Roman"/>
          <w:sz w:val="24"/>
          <w:szCs w:val="24"/>
        </w:rPr>
      </w:pPr>
    </w:p>
    <w:p w:rsidR="002F2446" w:rsidRPr="004F3734" w:rsidRDefault="00396AAA" w:rsidP="004F3734">
      <w:pPr>
        <w:pStyle w:val="Prrafodelista"/>
        <w:numPr>
          <w:ilvl w:val="0"/>
          <w:numId w:val="2"/>
        </w:numPr>
        <w:spacing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Ahora bien, atendiendo a lo anterior, los </w:t>
      </w:r>
      <w:r w:rsidRPr="004F3734">
        <w:rPr>
          <w:rFonts w:ascii="Palatino Linotype" w:eastAsia="FangSong" w:hAnsi="Palatino Linotype" w:cs="Times New Roman"/>
          <w:b/>
          <w:sz w:val="24"/>
          <w:szCs w:val="24"/>
        </w:rPr>
        <w:t>Sujetos Obligados</w:t>
      </w:r>
      <w:r w:rsidRPr="004F3734">
        <w:rPr>
          <w:rFonts w:ascii="Palatino Linotype" w:eastAsia="FangSong" w:hAnsi="Palatino Linotype" w:cs="Times New Roman"/>
          <w:sz w:val="24"/>
          <w:szCs w:val="24"/>
        </w:rPr>
        <w:t xml:space="preserve">, tienen el deber ineludible de poner a disposición, bajo el principio de máxima publicidad, toda </w:t>
      </w:r>
      <w:r w:rsidRPr="004F3734">
        <w:rPr>
          <w:rFonts w:ascii="Palatino Linotype" w:eastAsia="FangSong" w:hAnsi="Palatino Linotype" w:cs="Times New Roman"/>
          <w:sz w:val="24"/>
          <w:szCs w:val="24"/>
        </w:rPr>
        <w:lastRenderedPageBreak/>
        <w:t>aquella informaci</w:t>
      </w:r>
      <w:r w:rsidR="004A73B9" w:rsidRPr="004F3734">
        <w:rPr>
          <w:rFonts w:ascii="Palatino Linotype" w:eastAsia="FangSong" w:hAnsi="Palatino Linotype" w:cs="Times New Roman"/>
          <w:sz w:val="24"/>
          <w:szCs w:val="24"/>
        </w:rPr>
        <w:t>ón que posea, que fue</w:t>
      </w:r>
      <w:r w:rsidRPr="004F3734">
        <w:rPr>
          <w:rFonts w:ascii="Palatino Linotype" w:eastAsia="FangSong" w:hAnsi="Palatino Linotype" w:cs="Times New Roman"/>
          <w:sz w:val="24"/>
          <w:szCs w:val="24"/>
        </w:rPr>
        <w:t xml:space="preserve"> p</w:t>
      </w:r>
      <w:r w:rsidR="004A73B9" w:rsidRPr="004F3734">
        <w:rPr>
          <w:rFonts w:ascii="Palatino Linotype" w:eastAsia="FangSong" w:hAnsi="Palatino Linotype" w:cs="Times New Roman"/>
          <w:sz w:val="24"/>
          <w:szCs w:val="24"/>
        </w:rPr>
        <w:t>roporcionada</w:t>
      </w:r>
      <w:r w:rsidRPr="004F3734">
        <w:rPr>
          <w:rFonts w:ascii="Palatino Linotype" w:eastAsia="FangSong" w:hAnsi="Palatino Linotype" w:cs="Times New Roman"/>
          <w:sz w:val="24"/>
          <w:szCs w:val="24"/>
        </w:rPr>
        <w:t xml:space="preserve"> por los servidores públicos  que ahora se encuentr</w:t>
      </w:r>
      <w:r w:rsidR="004A73B9" w:rsidRPr="004F3734">
        <w:rPr>
          <w:rFonts w:ascii="Palatino Linotype" w:eastAsia="FangSong" w:hAnsi="Palatino Linotype" w:cs="Times New Roman"/>
          <w:sz w:val="24"/>
          <w:szCs w:val="24"/>
        </w:rPr>
        <w:t>an adscritos al mismo y quie</w:t>
      </w:r>
      <w:r w:rsidR="002F2446" w:rsidRPr="004F3734">
        <w:rPr>
          <w:rFonts w:ascii="Palatino Linotype" w:eastAsia="FangSong" w:hAnsi="Palatino Linotype" w:cs="Times New Roman"/>
          <w:sz w:val="24"/>
          <w:szCs w:val="24"/>
        </w:rPr>
        <w:t xml:space="preserve">nes reciben recursos el erario. </w:t>
      </w:r>
    </w:p>
    <w:p w:rsidR="002F2446" w:rsidRPr="004F3734" w:rsidRDefault="002F2446" w:rsidP="004F3734">
      <w:pPr>
        <w:pStyle w:val="Prrafodelista"/>
        <w:spacing w:line="360" w:lineRule="auto"/>
        <w:rPr>
          <w:rFonts w:ascii="Palatino Linotype" w:eastAsia="FangSong" w:hAnsi="Palatino Linotype" w:cs="Times New Roman"/>
          <w:sz w:val="24"/>
          <w:szCs w:val="24"/>
        </w:rPr>
      </w:pPr>
    </w:p>
    <w:p w:rsidR="007C5856" w:rsidRPr="004F3734" w:rsidRDefault="002F2446" w:rsidP="004F3734">
      <w:pPr>
        <w:pStyle w:val="Prrafodelista"/>
        <w:numPr>
          <w:ilvl w:val="0"/>
          <w:numId w:val="2"/>
        </w:numPr>
        <w:spacing w:after="0"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En ese sentido, cuando se hace referencia a servidores públicos, el umbral de protección </w:t>
      </w:r>
      <w:r w:rsidR="002E7096" w:rsidRPr="004F3734">
        <w:rPr>
          <w:rFonts w:ascii="Palatino Linotype" w:eastAsia="FangSong" w:hAnsi="Palatino Linotype" w:cs="Times New Roman"/>
          <w:sz w:val="24"/>
          <w:szCs w:val="24"/>
        </w:rPr>
        <w:t>respecto a sus datos personales es menor y</w:t>
      </w:r>
      <w:r w:rsidRPr="004F3734">
        <w:rPr>
          <w:rFonts w:ascii="Palatino Linotype" w:eastAsia="FangSong" w:hAnsi="Palatino Linotype" w:cs="Times New Roman"/>
          <w:sz w:val="24"/>
          <w:szCs w:val="24"/>
        </w:rPr>
        <w:t xml:space="preserve"> debe permitir el más amplio control ciudadano sobre el ejercicio de sus funciones, porque el servidor público, de manera voluntaria se ha querido expon</w:t>
      </w:r>
      <w:r w:rsidR="002E7096" w:rsidRPr="004F3734">
        <w:rPr>
          <w:rFonts w:ascii="Palatino Linotype" w:eastAsia="FangSong" w:hAnsi="Palatino Linotype" w:cs="Times New Roman"/>
          <w:sz w:val="24"/>
          <w:szCs w:val="24"/>
        </w:rPr>
        <w:t xml:space="preserve">er al escrutinio de la sociedad. </w:t>
      </w:r>
      <w:r w:rsidRPr="004F3734">
        <w:rPr>
          <w:rFonts w:ascii="Palatino Linotype" w:eastAsia="FangSong" w:hAnsi="Palatino Linotype" w:cs="Times New Roman"/>
          <w:sz w:val="24"/>
          <w:szCs w:val="24"/>
        </w:rPr>
        <w:t xml:space="preserve">  </w:t>
      </w:r>
    </w:p>
    <w:p w:rsidR="004A73B9" w:rsidRPr="004F3734" w:rsidRDefault="004A73B9" w:rsidP="004F3734">
      <w:pPr>
        <w:pStyle w:val="Prrafodelista"/>
        <w:spacing w:line="360" w:lineRule="auto"/>
        <w:rPr>
          <w:rFonts w:ascii="Palatino Linotype" w:eastAsia="FangSong" w:hAnsi="Palatino Linotype" w:cs="Times New Roman"/>
          <w:sz w:val="24"/>
          <w:szCs w:val="24"/>
        </w:rPr>
      </w:pPr>
    </w:p>
    <w:p w:rsidR="009D55BF" w:rsidRPr="004F3734" w:rsidRDefault="002E7096" w:rsidP="004F3734">
      <w:pPr>
        <w:pStyle w:val="Prrafodelista"/>
        <w:numPr>
          <w:ilvl w:val="0"/>
          <w:numId w:val="2"/>
        </w:numPr>
        <w:spacing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Luego entonces, con lo que respecta </w:t>
      </w:r>
      <w:r w:rsidR="00E43BA3" w:rsidRPr="004F3734">
        <w:rPr>
          <w:rFonts w:ascii="Palatino Linotype" w:eastAsia="FangSong" w:hAnsi="Palatino Linotype" w:cs="Times New Roman"/>
          <w:sz w:val="24"/>
          <w:szCs w:val="24"/>
        </w:rPr>
        <w:t xml:space="preserve">a </w:t>
      </w:r>
      <w:r w:rsidRPr="004F3734">
        <w:rPr>
          <w:rFonts w:ascii="Palatino Linotype" w:eastAsia="FangSong" w:hAnsi="Palatino Linotype" w:cs="Times New Roman"/>
          <w:sz w:val="24"/>
          <w:szCs w:val="24"/>
        </w:rPr>
        <w:t>aquellos servidores públicos sindicalizados, es importante referir, que si bien es cierto la vida interna, la organización y las disposiciones normativas aplicadas al interior de éste</w:t>
      </w:r>
      <w:r w:rsidR="00E43BA3" w:rsidRPr="004F3734">
        <w:rPr>
          <w:rFonts w:ascii="Palatino Linotype" w:eastAsia="FangSong" w:hAnsi="Palatino Linotype" w:cs="Times New Roman"/>
          <w:sz w:val="24"/>
          <w:szCs w:val="24"/>
        </w:rPr>
        <w:t xml:space="preserve"> y con sus afiliados,</w:t>
      </w:r>
      <w:r w:rsidRPr="004F3734">
        <w:rPr>
          <w:rFonts w:ascii="Palatino Linotype" w:eastAsia="FangSong" w:hAnsi="Palatino Linotype" w:cs="Times New Roman"/>
          <w:sz w:val="24"/>
          <w:szCs w:val="24"/>
        </w:rPr>
        <w:t xml:space="preserve"> ya pertenecen a otra esfera jur</w:t>
      </w:r>
      <w:r w:rsidR="00E43BA3" w:rsidRPr="004F3734">
        <w:rPr>
          <w:rFonts w:ascii="Palatino Linotype" w:eastAsia="FangSong" w:hAnsi="Palatino Linotype" w:cs="Times New Roman"/>
          <w:sz w:val="24"/>
          <w:szCs w:val="24"/>
        </w:rPr>
        <w:t>ídica de derecho, también lo es que aún sigue existiendo una conexión patente entre la información que generan</w:t>
      </w:r>
      <w:r w:rsidR="008A4D71" w:rsidRPr="004F3734">
        <w:rPr>
          <w:rFonts w:ascii="Palatino Linotype" w:eastAsia="FangSong" w:hAnsi="Palatino Linotype" w:cs="Times New Roman"/>
          <w:sz w:val="24"/>
          <w:szCs w:val="24"/>
        </w:rPr>
        <w:t xml:space="preserve"> y poseen</w:t>
      </w:r>
      <w:r w:rsidR="00E43BA3" w:rsidRPr="004F3734">
        <w:rPr>
          <w:rFonts w:ascii="Palatino Linotype" w:eastAsia="FangSong" w:hAnsi="Palatino Linotype" w:cs="Times New Roman"/>
          <w:sz w:val="24"/>
          <w:szCs w:val="24"/>
        </w:rPr>
        <w:t xml:space="preserve"> los órganos pertenecientes al Estado y el Sindicato,  tal es así que para poder afiliarse al mismo, es indispensable acreditar que la persona es servidor público de</w:t>
      </w:r>
      <w:r w:rsidR="007113F5" w:rsidRPr="004F3734">
        <w:rPr>
          <w:rFonts w:ascii="Palatino Linotype" w:eastAsia="FangSong" w:hAnsi="Palatino Linotype" w:cs="Times New Roman"/>
          <w:sz w:val="24"/>
          <w:szCs w:val="24"/>
        </w:rPr>
        <w:t xml:space="preserve"> base, es decir,</w:t>
      </w:r>
      <w:r w:rsidR="00E43BA3" w:rsidRPr="004F3734">
        <w:rPr>
          <w:rFonts w:ascii="Palatino Linotype" w:eastAsia="FangSong" w:hAnsi="Palatino Linotype" w:cs="Times New Roman"/>
          <w:sz w:val="24"/>
          <w:szCs w:val="24"/>
        </w:rPr>
        <w:t xml:space="preserve"> que </w:t>
      </w:r>
      <w:r w:rsidR="009D55BF" w:rsidRPr="004F3734">
        <w:rPr>
          <w:rFonts w:ascii="Palatino Linotype" w:eastAsia="FangSong" w:hAnsi="Palatino Linotype" w:cs="Times New Roman"/>
          <w:sz w:val="24"/>
          <w:szCs w:val="24"/>
        </w:rPr>
        <w:t xml:space="preserve">tiene relaciones laborales con alguna institución estatal. </w:t>
      </w:r>
    </w:p>
    <w:p w:rsidR="009D55BF" w:rsidRPr="004F3734" w:rsidRDefault="009D55BF" w:rsidP="004F3734">
      <w:pPr>
        <w:pStyle w:val="Prrafodelista"/>
        <w:spacing w:line="360" w:lineRule="auto"/>
        <w:rPr>
          <w:rFonts w:ascii="Palatino Linotype" w:eastAsia="FangSong" w:hAnsi="Palatino Linotype" w:cs="Times New Roman"/>
          <w:sz w:val="24"/>
          <w:szCs w:val="24"/>
        </w:rPr>
      </w:pPr>
    </w:p>
    <w:p w:rsidR="009D55BF" w:rsidRPr="004F3734" w:rsidRDefault="009D55BF" w:rsidP="004F3734">
      <w:pPr>
        <w:pStyle w:val="Prrafodelista"/>
        <w:numPr>
          <w:ilvl w:val="0"/>
          <w:numId w:val="2"/>
        </w:numPr>
        <w:spacing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Por lo que, en este sentido, los </w:t>
      </w:r>
      <w:r w:rsidR="007113F5" w:rsidRPr="004F3734">
        <w:rPr>
          <w:rFonts w:ascii="Palatino Linotype" w:eastAsia="FangSong" w:hAnsi="Palatino Linotype" w:cs="Times New Roman"/>
          <w:sz w:val="24"/>
          <w:szCs w:val="24"/>
        </w:rPr>
        <w:t xml:space="preserve">servidores públicos, </w:t>
      </w:r>
      <w:r w:rsidRPr="004F3734">
        <w:rPr>
          <w:rFonts w:ascii="Palatino Linotype" w:eastAsia="FangSong" w:hAnsi="Palatino Linotype" w:cs="Times New Roman"/>
          <w:sz w:val="24"/>
          <w:szCs w:val="24"/>
        </w:rPr>
        <w:t xml:space="preserve">ahora </w:t>
      </w:r>
      <w:r w:rsidR="007113F5" w:rsidRPr="004F3734">
        <w:rPr>
          <w:rFonts w:ascii="Palatino Linotype" w:eastAsia="FangSong" w:hAnsi="Palatino Linotype" w:cs="Times New Roman"/>
          <w:sz w:val="24"/>
          <w:szCs w:val="24"/>
        </w:rPr>
        <w:t>afiliados</w:t>
      </w:r>
      <w:r w:rsidR="008A4D71" w:rsidRPr="004F3734">
        <w:rPr>
          <w:rFonts w:ascii="Palatino Linotype" w:eastAsia="FangSong" w:hAnsi="Palatino Linotype" w:cs="Times New Roman"/>
          <w:sz w:val="24"/>
          <w:szCs w:val="24"/>
        </w:rPr>
        <w:t>,</w:t>
      </w:r>
      <w:r w:rsidRPr="004F3734">
        <w:rPr>
          <w:rFonts w:ascii="Palatino Linotype" w:eastAsia="FangSong" w:hAnsi="Palatino Linotype" w:cs="Times New Roman"/>
          <w:sz w:val="24"/>
          <w:szCs w:val="24"/>
        </w:rPr>
        <w:t xml:space="preserve"> cuentan con ciertos datos </w:t>
      </w:r>
      <w:r w:rsidR="007113F5" w:rsidRPr="004F3734">
        <w:rPr>
          <w:rFonts w:ascii="Palatino Linotype" w:eastAsia="FangSong" w:hAnsi="Palatino Linotype" w:cs="Times New Roman"/>
          <w:sz w:val="24"/>
          <w:szCs w:val="24"/>
        </w:rPr>
        <w:t>personales</w:t>
      </w:r>
      <w:r w:rsidR="00EB46B3" w:rsidRPr="004F3734">
        <w:rPr>
          <w:rFonts w:ascii="Palatino Linotype" w:eastAsia="FangSong" w:hAnsi="Palatino Linotype" w:cs="Times New Roman"/>
          <w:sz w:val="24"/>
          <w:szCs w:val="24"/>
        </w:rPr>
        <w:t xml:space="preserve"> que entregaron o bien, que algún órgano estatal </w:t>
      </w:r>
      <w:r w:rsidR="005B5ABB" w:rsidRPr="004F3734">
        <w:rPr>
          <w:rFonts w:ascii="Palatino Linotype" w:eastAsia="FangSong" w:hAnsi="Palatino Linotype" w:cs="Times New Roman"/>
          <w:sz w:val="24"/>
          <w:szCs w:val="24"/>
        </w:rPr>
        <w:t xml:space="preserve">generó </w:t>
      </w:r>
      <w:r w:rsidR="005B5ABB" w:rsidRPr="004F3734">
        <w:rPr>
          <w:rFonts w:ascii="Palatino Linotype" w:eastAsia="FangSong" w:hAnsi="Palatino Linotype" w:cs="Times New Roman"/>
          <w:sz w:val="24"/>
          <w:szCs w:val="24"/>
        </w:rPr>
        <w:lastRenderedPageBreak/>
        <w:t xml:space="preserve">por el préstamo de sus servicios dentro de </w:t>
      </w:r>
      <w:r w:rsidR="00EB46B3" w:rsidRPr="004F3734">
        <w:rPr>
          <w:rFonts w:ascii="Palatino Linotype" w:eastAsia="FangSong" w:hAnsi="Palatino Linotype" w:cs="Times New Roman"/>
          <w:sz w:val="24"/>
          <w:szCs w:val="24"/>
        </w:rPr>
        <w:t xml:space="preserve">alguna </w:t>
      </w:r>
      <w:r w:rsidR="005B5ABB" w:rsidRPr="004F3734">
        <w:rPr>
          <w:rFonts w:ascii="Palatino Linotype" w:eastAsia="FangSong" w:hAnsi="Palatino Linotype" w:cs="Times New Roman"/>
          <w:sz w:val="24"/>
          <w:szCs w:val="24"/>
        </w:rPr>
        <w:t>instituci</w:t>
      </w:r>
      <w:r w:rsidR="00EB46B3" w:rsidRPr="004F3734">
        <w:rPr>
          <w:rFonts w:ascii="Palatino Linotype" w:eastAsia="FangSong" w:hAnsi="Palatino Linotype" w:cs="Times New Roman"/>
          <w:sz w:val="24"/>
          <w:szCs w:val="24"/>
        </w:rPr>
        <w:t xml:space="preserve">ón </w:t>
      </w:r>
      <w:r w:rsidR="008A4D71" w:rsidRPr="004F3734">
        <w:rPr>
          <w:rFonts w:ascii="Palatino Linotype" w:eastAsia="FangSong" w:hAnsi="Palatino Linotype" w:cs="Times New Roman"/>
          <w:sz w:val="24"/>
          <w:szCs w:val="24"/>
        </w:rPr>
        <w:t>y que</w:t>
      </w:r>
      <w:r w:rsidR="00EB46B3" w:rsidRPr="004F3734">
        <w:rPr>
          <w:rFonts w:ascii="Palatino Linotype" w:eastAsia="FangSong" w:hAnsi="Palatino Linotype" w:cs="Times New Roman"/>
          <w:sz w:val="24"/>
          <w:szCs w:val="24"/>
        </w:rPr>
        <w:t xml:space="preserve"> en acto posterior,</w:t>
      </w:r>
      <w:r w:rsidR="008A4D71" w:rsidRPr="004F3734">
        <w:rPr>
          <w:rFonts w:ascii="Palatino Linotype" w:eastAsia="FangSong" w:hAnsi="Palatino Linotype" w:cs="Times New Roman"/>
          <w:sz w:val="24"/>
          <w:szCs w:val="24"/>
        </w:rPr>
        <w:t xml:space="preserve"> el servidor público entregó</w:t>
      </w:r>
      <w:r w:rsidR="00EB46B3" w:rsidRPr="004F3734">
        <w:rPr>
          <w:rFonts w:ascii="Palatino Linotype" w:eastAsia="FangSong" w:hAnsi="Palatino Linotype" w:cs="Times New Roman"/>
          <w:sz w:val="24"/>
          <w:szCs w:val="24"/>
        </w:rPr>
        <w:t xml:space="preserve"> </w:t>
      </w:r>
      <w:r w:rsidR="004D6C4B" w:rsidRPr="004F3734">
        <w:rPr>
          <w:rFonts w:ascii="Palatino Linotype" w:eastAsia="FangSong" w:hAnsi="Palatino Linotype" w:cs="Times New Roman"/>
          <w:sz w:val="24"/>
          <w:szCs w:val="24"/>
        </w:rPr>
        <w:t>al Sindicato como requisito</w:t>
      </w:r>
      <w:r w:rsidR="00EB46B3" w:rsidRPr="004F3734">
        <w:rPr>
          <w:rFonts w:ascii="Palatino Linotype" w:eastAsia="FangSong" w:hAnsi="Palatino Linotype" w:cs="Times New Roman"/>
          <w:sz w:val="24"/>
          <w:szCs w:val="24"/>
        </w:rPr>
        <w:t xml:space="preserve"> </w:t>
      </w:r>
      <w:r w:rsidR="004D6C4B" w:rsidRPr="004F3734">
        <w:rPr>
          <w:rFonts w:ascii="Palatino Linotype" w:eastAsia="FangSong" w:hAnsi="Palatino Linotype" w:cs="Times New Roman"/>
          <w:sz w:val="24"/>
          <w:szCs w:val="24"/>
        </w:rPr>
        <w:t>para poder afiliarse</w:t>
      </w:r>
      <w:r w:rsidR="00EB46B3" w:rsidRPr="004F3734">
        <w:rPr>
          <w:rFonts w:ascii="Palatino Linotype" w:eastAsia="FangSong" w:hAnsi="Palatino Linotype" w:cs="Times New Roman"/>
          <w:sz w:val="24"/>
          <w:szCs w:val="24"/>
        </w:rPr>
        <w:t xml:space="preserve">. En consecuencia, los documentos </w:t>
      </w:r>
      <w:r w:rsidRPr="004F3734">
        <w:rPr>
          <w:rFonts w:ascii="Palatino Linotype" w:eastAsia="FangSong" w:hAnsi="Palatino Linotype" w:cs="Times New Roman"/>
          <w:sz w:val="24"/>
          <w:szCs w:val="24"/>
        </w:rPr>
        <w:t xml:space="preserve">poseídos </w:t>
      </w:r>
      <w:r w:rsidR="00EB46B3" w:rsidRPr="004F3734">
        <w:rPr>
          <w:rFonts w:ascii="Palatino Linotype" w:eastAsia="FangSong" w:hAnsi="Palatino Linotype" w:cs="Times New Roman"/>
          <w:sz w:val="24"/>
          <w:szCs w:val="24"/>
        </w:rPr>
        <w:t xml:space="preserve">por los </w:t>
      </w:r>
      <w:r w:rsidR="004D6C4B" w:rsidRPr="004F3734">
        <w:rPr>
          <w:rFonts w:ascii="Palatino Linotype" w:eastAsia="FangSong" w:hAnsi="Palatino Linotype" w:cs="Calibri"/>
          <w:sz w:val="24"/>
          <w:szCs w:val="24"/>
        </w:rPr>
        <w:t>Ó</w:t>
      </w:r>
      <w:r w:rsidR="004D6C4B" w:rsidRPr="004F3734">
        <w:rPr>
          <w:rFonts w:ascii="Palatino Linotype" w:eastAsia="FangSong" w:hAnsi="Palatino Linotype" w:cs="Times New Roman"/>
          <w:sz w:val="24"/>
          <w:szCs w:val="24"/>
        </w:rPr>
        <w:t>rganos</w:t>
      </w:r>
      <w:r w:rsidR="00EB46B3" w:rsidRPr="004F3734">
        <w:rPr>
          <w:rFonts w:ascii="Palatino Linotype" w:eastAsia="FangSong" w:hAnsi="Palatino Linotype" w:cs="Times New Roman"/>
          <w:sz w:val="24"/>
          <w:szCs w:val="24"/>
        </w:rPr>
        <w:t xml:space="preserve"> Estatales y el Sindicato, </w:t>
      </w:r>
      <w:r w:rsidRPr="004F3734">
        <w:rPr>
          <w:rFonts w:ascii="Palatino Linotype" w:eastAsia="FangSong" w:hAnsi="Palatino Linotype" w:cs="Times New Roman"/>
          <w:sz w:val="24"/>
          <w:szCs w:val="24"/>
        </w:rPr>
        <w:t xml:space="preserve"> guardan cierta relación</w:t>
      </w:r>
      <w:r w:rsidR="00A54133" w:rsidRPr="004F3734">
        <w:rPr>
          <w:rFonts w:ascii="Palatino Linotype" w:eastAsia="FangSong" w:hAnsi="Palatino Linotype" w:cs="Times New Roman"/>
          <w:sz w:val="24"/>
          <w:szCs w:val="24"/>
        </w:rPr>
        <w:t xml:space="preserve"> en</w:t>
      </w:r>
      <w:r w:rsidRPr="004F3734">
        <w:rPr>
          <w:rFonts w:ascii="Palatino Linotype" w:eastAsia="FangSong" w:hAnsi="Palatino Linotype" w:cs="Times New Roman"/>
          <w:sz w:val="24"/>
          <w:szCs w:val="24"/>
        </w:rPr>
        <w:t xml:space="preserve"> lo referente </w:t>
      </w:r>
      <w:r w:rsidR="00A54133" w:rsidRPr="004F3734">
        <w:rPr>
          <w:rFonts w:ascii="Palatino Linotype" w:eastAsia="FangSong" w:hAnsi="Palatino Linotype" w:cs="Times New Roman"/>
          <w:sz w:val="24"/>
          <w:szCs w:val="24"/>
        </w:rPr>
        <w:t>a</w:t>
      </w:r>
      <w:r w:rsidRPr="004F3734">
        <w:rPr>
          <w:rFonts w:ascii="Palatino Linotype" w:eastAsia="FangSong" w:hAnsi="Palatino Linotype" w:cs="Times New Roman"/>
          <w:sz w:val="24"/>
          <w:szCs w:val="24"/>
        </w:rPr>
        <w:t xml:space="preserve"> sus servidores públicos o afiliados,</w:t>
      </w:r>
      <w:r w:rsidR="004D6C4B" w:rsidRPr="004F3734">
        <w:rPr>
          <w:rFonts w:ascii="Palatino Linotype" w:eastAsia="FangSong" w:hAnsi="Palatino Linotype" w:cs="Times New Roman"/>
          <w:sz w:val="24"/>
          <w:szCs w:val="24"/>
        </w:rPr>
        <w:t xml:space="preserve"> y</w:t>
      </w:r>
      <w:r w:rsidRPr="004F3734">
        <w:rPr>
          <w:rFonts w:ascii="Palatino Linotype" w:eastAsia="FangSong" w:hAnsi="Palatino Linotype" w:cs="Times New Roman"/>
          <w:sz w:val="24"/>
          <w:szCs w:val="24"/>
        </w:rPr>
        <w:t xml:space="preserve"> </w:t>
      </w:r>
      <w:r w:rsidR="007113F5" w:rsidRPr="004F3734">
        <w:rPr>
          <w:rFonts w:ascii="Palatino Linotype" w:eastAsia="FangSong" w:hAnsi="Palatino Linotype" w:cs="Times New Roman"/>
          <w:sz w:val="24"/>
          <w:szCs w:val="24"/>
        </w:rPr>
        <w:t xml:space="preserve">a nada práctico nos conduciría que </w:t>
      </w:r>
      <w:r w:rsidR="00A54133" w:rsidRPr="004F3734">
        <w:rPr>
          <w:rFonts w:ascii="Palatino Linotype" w:eastAsia="FangSong" w:hAnsi="Palatino Linotype" w:cs="Times New Roman"/>
          <w:sz w:val="24"/>
          <w:szCs w:val="24"/>
        </w:rPr>
        <w:t>las documentales</w:t>
      </w:r>
      <w:r w:rsidR="007113F5" w:rsidRPr="004F3734">
        <w:rPr>
          <w:rFonts w:ascii="Palatino Linotype" w:eastAsia="FangSong" w:hAnsi="Palatino Linotype" w:cs="Times New Roman"/>
          <w:sz w:val="24"/>
          <w:szCs w:val="24"/>
        </w:rPr>
        <w:t xml:space="preserve"> que </w:t>
      </w:r>
      <w:r w:rsidR="004D6C4B" w:rsidRPr="004F3734">
        <w:rPr>
          <w:rFonts w:ascii="Palatino Linotype" w:eastAsia="FangSong" w:hAnsi="Palatino Linotype" w:cs="Times New Roman"/>
          <w:sz w:val="24"/>
          <w:szCs w:val="24"/>
        </w:rPr>
        <w:t>se determinaron clasificar en el presente, puedan ser obtenido posteriormente mediante</w:t>
      </w:r>
      <w:r w:rsidR="00A54133" w:rsidRPr="004F3734">
        <w:rPr>
          <w:rFonts w:ascii="Palatino Linotype" w:eastAsia="FangSong" w:hAnsi="Palatino Linotype" w:cs="Times New Roman"/>
          <w:sz w:val="24"/>
          <w:szCs w:val="24"/>
        </w:rPr>
        <w:t xml:space="preserve"> solicitud de información ante diverso</w:t>
      </w:r>
      <w:r w:rsidR="004D6C4B" w:rsidRPr="004F3734">
        <w:rPr>
          <w:rFonts w:ascii="Palatino Linotype" w:eastAsia="FangSong" w:hAnsi="Palatino Linotype" w:cs="Times New Roman"/>
          <w:sz w:val="24"/>
          <w:szCs w:val="24"/>
        </w:rPr>
        <w:t xml:space="preserve"> </w:t>
      </w:r>
      <w:r w:rsidR="004D6C4B" w:rsidRPr="004F3734">
        <w:rPr>
          <w:rFonts w:ascii="Palatino Linotype" w:eastAsia="FangSong" w:hAnsi="Palatino Linotype" w:cs="Times New Roman"/>
          <w:b/>
          <w:sz w:val="24"/>
          <w:szCs w:val="24"/>
        </w:rPr>
        <w:t>Sujeto Obligado</w:t>
      </w:r>
      <w:r w:rsidR="004D6C4B" w:rsidRPr="004F3734">
        <w:rPr>
          <w:rFonts w:ascii="Palatino Linotype" w:eastAsia="FangSong" w:hAnsi="Palatino Linotype" w:cs="Times New Roman"/>
          <w:sz w:val="24"/>
          <w:szCs w:val="24"/>
        </w:rPr>
        <w:t xml:space="preserve">. </w:t>
      </w:r>
    </w:p>
    <w:p w:rsidR="007C5856" w:rsidRPr="004F3734" w:rsidRDefault="007C5856" w:rsidP="004F3734">
      <w:pPr>
        <w:pStyle w:val="Prrafodelista"/>
        <w:spacing w:after="0" w:line="360" w:lineRule="auto"/>
        <w:ind w:left="0"/>
        <w:jc w:val="both"/>
        <w:rPr>
          <w:rFonts w:ascii="Palatino Linotype" w:eastAsia="FangSong" w:hAnsi="Palatino Linotype" w:cs="Times New Roman"/>
          <w:sz w:val="24"/>
          <w:szCs w:val="24"/>
        </w:rPr>
      </w:pPr>
    </w:p>
    <w:p w:rsidR="00B54F03" w:rsidRPr="004F3734" w:rsidRDefault="000130BA" w:rsidP="004F3734">
      <w:pPr>
        <w:keepNext/>
        <w:keepLines/>
        <w:tabs>
          <w:tab w:val="left" w:pos="0"/>
        </w:tabs>
        <w:spacing w:after="0" w:line="360" w:lineRule="auto"/>
        <w:outlineLvl w:val="0"/>
        <w:rPr>
          <w:rFonts w:ascii="Palatino Linotype" w:eastAsia="FangSong" w:hAnsi="Palatino Linotype" w:cs="Times New Roman"/>
          <w:b/>
          <w:sz w:val="24"/>
          <w:szCs w:val="24"/>
        </w:rPr>
      </w:pPr>
      <w:bookmarkStart w:id="6" w:name="_Toc2852148"/>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r w:rsidRPr="004F3734">
        <w:rPr>
          <w:rFonts w:ascii="Palatino Linotype" w:eastAsia="FangSong" w:hAnsi="Palatino Linotype" w:cstheme="majorBidi"/>
          <w:b/>
          <w:sz w:val="24"/>
          <w:szCs w:val="24"/>
          <w:lang w:val="es-ES_tradnl" w:eastAsia="es-ES"/>
        </w:rPr>
        <w:t>CUARTO</w:t>
      </w:r>
      <w:r w:rsidR="00B54F03" w:rsidRPr="004F3734">
        <w:rPr>
          <w:rFonts w:ascii="Palatino Linotype" w:eastAsia="FangSong" w:hAnsi="Palatino Linotype" w:cs="Times New Roman"/>
          <w:b/>
          <w:sz w:val="24"/>
          <w:szCs w:val="24"/>
        </w:rPr>
        <w:t>. Del Planteamiento de la Litis.</w:t>
      </w:r>
      <w:bookmarkEnd w:id="6"/>
      <w:r w:rsidR="00B54F03" w:rsidRPr="004F3734">
        <w:rPr>
          <w:rFonts w:ascii="Palatino Linotype" w:eastAsia="FangSong" w:hAnsi="Palatino Linotype" w:cs="Times New Roman"/>
          <w:b/>
          <w:sz w:val="24"/>
          <w:szCs w:val="24"/>
        </w:rPr>
        <w:t xml:space="preserve"> </w:t>
      </w:r>
    </w:p>
    <w:p w:rsidR="00EB3DB0" w:rsidRPr="004F3734" w:rsidRDefault="00EB3DB0" w:rsidP="004F3734">
      <w:pPr>
        <w:tabs>
          <w:tab w:val="left" w:pos="0"/>
          <w:tab w:val="left" w:pos="142"/>
        </w:tabs>
        <w:spacing w:after="0" w:line="360" w:lineRule="auto"/>
        <w:ind w:right="49"/>
        <w:jc w:val="both"/>
        <w:rPr>
          <w:rFonts w:ascii="Palatino Linotype" w:eastAsia="FangSong" w:hAnsi="Palatino Linotype" w:cs="Times New Roman"/>
          <w:b/>
          <w:sz w:val="24"/>
          <w:szCs w:val="24"/>
        </w:rPr>
      </w:pPr>
    </w:p>
    <w:p w:rsidR="00D21E92" w:rsidRPr="004F3734" w:rsidRDefault="00D21E92" w:rsidP="004F3734">
      <w:pPr>
        <w:pStyle w:val="Prrafodelista"/>
        <w:numPr>
          <w:ilvl w:val="0"/>
          <w:numId w:val="2"/>
        </w:numPr>
        <w:tabs>
          <w:tab w:val="left" w:pos="0"/>
          <w:tab w:val="left" w:pos="142"/>
        </w:tabs>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Así de las constancias que obran en el expediente electrónico, se advierte que la particular mediante solicitud de información vía de acceso SAIMEX, pidió se le proporc</w:t>
      </w:r>
      <w:r w:rsidR="00CF7C7B" w:rsidRPr="004F3734">
        <w:rPr>
          <w:rFonts w:ascii="Palatino Linotype" w:eastAsia="FangSong" w:hAnsi="Palatino Linotype" w:cs="Times New Roman"/>
          <w:sz w:val="24"/>
          <w:szCs w:val="24"/>
        </w:rPr>
        <w:t>ionara lo relativo a</w:t>
      </w:r>
      <w:r w:rsidRPr="004F3734">
        <w:rPr>
          <w:rFonts w:ascii="Palatino Linotype" w:eastAsia="FangSong" w:hAnsi="Palatino Linotype" w:cs="Times New Roman"/>
          <w:sz w:val="24"/>
          <w:szCs w:val="24"/>
        </w:rPr>
        <w:t>:</w:t>
      </w:r>
    </w:p>
    <w:p w:rsidR="00D21E92" w:rsidRPr="004F3734" w:rsidRDefault="00D21E92" w:rsidP="004F3734">
      <w:pPr>
        <w:tabs>
          <w:tab w:val="left" w:pos="0"/>
          <w:tab w:val="left" w:pos="142"/>
        </w:tabs>
        <w:spacing w:after="0" w:line="360" w:lineRule="auto"/>
        <w:ind w:right="49"/>
        <w:jc w:val="both"/>
        <w:rPr>
          <w:rFonts w:ascii="Palatino Linotype" w:eastAsia="FangSong" w:hAnsi="Palatino Linotype" w:cs="Times New Roman"/>
          <w:sz w:val="24"/>
          <w:szCs w:val="24"/>
          <w:highlight w:val="yellow"/>
        </w:rPr>
      </w:pPr>
    </w:p>
    <w:p w:rsidR="00B162C9" w:rsidRPr="004F3734" w:rsidRDefault="00B162C9" w:rsidP="004F3734">
      <w:pPr>
        <w:pStyle w:val="Prrafodelista"/>
        <w:numPr>
          <w:ilvl w:val="0"/>
          <w:numId w:val="8"/>
        </w:numPr>
        <w:tabs>
          <w:tab w:val="left" w:pos="142"/>
          <w:tab w:val="left" w:pos="284"/>
        </w:tabs>
        <w:spacing w:after="0" w:line="360" w:lineRule="auto"/>
        <w:ind w:left="567" w:right="567"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Listado de los servidores públicos que el Ayuntamiento de Valle de Chalco Solidaridad, el Sistemas Municipal DIF de Valle de Chalco y el </w:t>
      </w:r>
      <w:proofErr w:type="spellStart"/>
      <w:r w:rsidRPr="004F3734">
        <w:rPr>
          <w:rFonts w:ascii="Palatino Linotype" w:eastAsia="FangSong" w:hAnsi="Palatino Linotype" w:cs="Times New Roman"/>
          <w:sz w:val="24"/>
          <w:szCs w:val="24"/>
        </w:rPr>
        <w:t>Odapas</w:t>
      </w:r>
      <w:proofErr w:type="spellEnd"/>
      <w:r w:rsidRPr="004F3734">
        <w:rPr>
          <w:rFonts w:ascii="Palatino Linotype" w:eastAsia="FangSong" w:hAnsi="Palatino Linotype" w:cs="Times New Roman"/>
          <w:sz w:val="24"/>
          <w:szCs w:val="24"/>
        </w:rPr>
        <w:t xml:space="preserve"> de Valle de Chalco ha sindicalizado se</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alando la fecha de la sindicalizaci</w:t>
      </w:r>
      <w:r w:rsidRPr="004F3734">
        <w:rPr>
          <w:rFonts w:ascii="Palatino Linotype" w:eastAsia="FangSong" w:hAnsi="Palatino Linotype" w:cs="FangSong"/>
          <w:sz w:val="24"/>
          <w:szCs w:val="24"/>
        </w:rPr>
        <w:t>ó</w:t>
      </w:r>
      <w:r w:rsidRPr="004F3734">
        <w:rPr>
          <w:rFonts w:ascii="Palatino Linotype" w:eastAsia="FangSong" w:hAnsi="Palatino Linotype" w:cs="Times New Roman"/>
          <w:sz w:val="24"/>
          <w:szCs w:val="24"/>
        </w:rPr>
        <w:t>n en los a</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os 2015, 2016, 2017 y de enero a octubre del a</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 xml:space="preserve">o 2018. </w:t>
      </w:r>
    </w:p>
    <w:p w:rsidR="00B162C9" w:rsidRPr="004F3734" w:rsidRDefault="00B162C9" w:rsidP="004F3734">
      <w:pPr>
        <w:pStyle w:val="Prrafodelista"/>
        <w:tabs>
          <w:tab w:val="left" w:pos="142"/>
          <w:tab w:val="left" w:pos="284"/>
        </w:tabs>
        <w:spacing w:after="0" w:line="360" w:lineRule="auto"/>
        <w:ind w:left="927" w:right="567"/>
        <w:jc w:val="both"/>
        <w:rPr>
          <w:rFonts w:ascii="Palatino Linotype" w:eastAsia="FangSong" w:hAnsi="Palatino Linotype" w:cs="Times New Roman"/>
          <w:sz w:val="24"/>
          <w:szCs w:val="24"/>
        </w:rPr>
      </w:pPr>
    </w:p>
    <w:p w:rsidR="003851A9" w:rsidRPr="004F3734" w:rsidRDefault="00B162C9" w:rsidP="004F3734">
      <w:pPr>
        <w:tabs>
          <w:tab w:val="left" w:pos="142"/>
          <w:tab w:val="left" w:pos="284"/>
        </w:tabs>
        <w:spacing w:after="0" w:line="360" w:lineRule="auto"/>
        <w:ind w:left="567" w:right="567"/>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b) Expediente conformado por cada nuevo sindicalizado del periodo requerido. </w:t>
      </w:r>
    </w:p>
    <w:p w:rsidR="00B162C9" w:rsidRPr="004F3734" w:rsidRDefault="00B162C9" w:rsidP="004F3734">
      <w:pPr>
        <w:tabs>
          <w:tab w:val="left" w:pos="142"/>
          <w:tab w:val="left" w:pos="284"/>
        </w:tabs>
        <w:spacing w:after="0" w:line="360" w:lineRule="auto"/>
        <w:ind w:right="567"/>
        <w:jc w:val="both"/>
        <w:rPr>
          <w:rFonts w:ascii="Palatino Linotype" w:eastAsia="FangSong" w:hAnsi="Palatino Linotype" w:cs="Times New Roman"/>
          <w:i/>
          <w:sz w:val="24"/>
          <w:szCs w:val="24"/>
        </w:rPr>
      </w:pPr>
    </w:p>
    <w:p w:rsidR="00B162C9" w:rsidRPr="004F3734" w:rsidRDefault="00B162C9" w:rsidP="004F3734">
      <w:pPr>
        <w:pStyle w:val="Prrafodelista"/>
        <w:numPr>
          <w:ilvl w:val="0"/>
          <w:numId w:val="2"/>
        </w:numPr>
        <w:tabs>
          <w:tab w:val="left" w:pos="0"/>
          <w:tab w:val="left" w:pos="142"/>
        </w:tabs>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El </w:t>
      </w:r>
      <w:r w:rsidRPr="004F3734">
        <w:rPr>
          <w:rFonts w:ascii="Palatino Linotype" w:eastAsia="FangSong" w:hAnsi="Palatino Linotype" w:cs="Times New Roman"/>
          <w:b/>
          <w:sz w:val="24"/>
          <w:szCs w:val="24"/>
        </w:rPr>
        <w:t>Sujeto Obligado</w:t>
      </w:r>
      <w:r w:rsidRPr="004F3734">
        <w:rPr>
          <w:rFonts w:ascii="Palatino Linotype" w:eastAsia="FangSong" w:hAnsi="Palatino Linotype" w:cs="Times New Roman"/>
          <w:sz w:val="24"/>
          <w:szCs w:val="24"/>
        </w:rPr>
        <w:t xml:space="preserve"> en su respuesta proporcionó los nombres de l</w:t>
      </w:r>
      <w:r w:rsidR="00BF66A9" w:rsidRPr="004F3734">
        <w:rPr>
          <w:rFonts w:ascii="Palatino Linotype" w:eastAsia="FangSong" w:hAnsi="Palatino Linotype" w:cs="Times New Roman"/>
          <w:sz w:val="24"/>
          <w:szCs w:val="24"/>
        </w:rPr>
        <w:t>os agremiados indicando las fechas respectivas de su sindicalización, asimismo, se</w:t>
      </w:r>
      <w:r w:rsidR="00BF66A9" w:rsidRPr="004F3734">
        <w:rPr>
          <w:rFonts w:ascii="Palatino Linotype" w:eastAsia="FangSong" w:hAnsi="Palatino Linotype" w:cs="Calibri"/>
          <w:sz w:val="24"/>
          <w:szCs w:val="24"/>
        </w:rPr>
        <w:t>ñ</w:t>
      </w:r>
      <w:r w:rsidR="00BF66A9" w:rsidRPr="004F3734">
        <w:rPr>
          <w:rFonts w:ascii="Palatino Linotype" w:eastAsia="FangSong" w:hAnsi="Palatino Linotype" w:cs="Times New Roman"/>
          <w:sz w:val="24"/>
          <w:szCs w:val="24"/>
        </w:rPr>
        <w:t>a</w:t>
      </w:r>
      <w:r w:rsidR="000272DB" w:rsidRPr="004F3734">
        <w:rPr>
          <w:rFonts w:ascii="Palatino Linotype" w:eastAsia="FangSong" w:hAnsi="Palatino Linotype" w:cs="Times New Roman"/>
          <w:sz w:val="24"/>
          <w:szCs w:val="24"/>
        </w:rPr>
        <w:t>ló que los expedientes no podían</w:t>
      </w:r>
      <w:r w:rsidR="00BF66A9" w:rsidRPr="004F3734">
        <w:rPr>
          <w:rFonts w:ascii="Palatino Linotype" w:eastAsia="FangSong" w:hAnsi="Palatino Linotype" w:cs="Times New Roman"/>
          <w:sz w:val="24"/>
          <w:szCs w:val="24"/>
        </w:rPr>
        <w:t xml:space="preserve"> ser proporcionados, en razón a la naturaleza de la información que contenían, por lo que, emitió su acuerdo de clasificación. </w:t>
      </w:r>
    </w:p>
    <w:p w:rsidR="00BF66A9" w:rsidRPr="004F3734" w:rsidRDefault="00BF66A9" w:rsidP="004F3734">
      <w:pPr>
        <w:pStyle w:val="Prrafodelista"/>
        <w:tabs>
          <w:tab w:val="left" w:pos="0"/>
          <w:tab w:val="left" w:pos="142"/>
        </w:tabs>
        <w:spacing w:after="0" w:line="360" w:lineRule="auto"/>
        <w:ind w:left="0" w:right="49"/>
        <w:jc w:val="both"/>
        <w:rPr>
          <w:rFonts w:ascii="Palatino Linotype" w:eastAsia="FangSong" w:hAnsi="Palatino Linotype" w:cs="Times New Roman"/>
          <w:sz w:val="24"/>
          <w:szCs w:val="24"/>
        </w:rPr>
      </w:pPr>
    </w:p>
    <w:p w:rsidR="00BF66A9" w:rsidRPr="004F3734" w:rsidRDefault="00BF66A9" w:rsidP="004F3734">
      <w:pPr>
        <w:pStyle w:val="Prrafodelista"/>
        <w:numPr>
          <w:ilvl w:val="0"/>
          <w:numId w:val="2"/>
        </w:numPr>
        <w:tabs>
          <w:tab w:val="left" w:pos="0"/>
          <w:tab w:val="left" w:pos="142"/>
        </w:tabs>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Es por ello que, el particular se inconformó arguyendo la </w:t>
      </w:r>
      <w:r w:rsidR="00D17CA0" w:rsidRPr="004F3734">
        <w:rPr>
          <w:rFonts w:ascii="Palatino Linotype" w:eastAsia="FangSong" w:hAnsi="Palatino Linotype" w:cs="Times New Roman"/>
          <w:sz w:val="24"/>
          <w:szCs w:val="24"/>
        </w:rPr>
        <w:t>clasificación</w:t>
      </w:r>
      <w:r w:rsidRPr="004F3734">
        <w:rPr>
          <w:rFonts w:ascii="Palatino Linotype" w:eastAsia="FangSong" w:hAnsi="Palatino Linotype" w:cs="Times New Roman"/>
          <w:sz w:val="24"/>
          <w:szCs w:val="24"/>
        </w:rPr>
        <w:t xml:space="preserve"> de la informaci</w:t>
      </w:r>
      <w:r w:rsidR="000272DB" w:rsidRPr="004F3734">
        <w:rPr>
          <w:rFonts w:ascii="Palatino Linotype" w:eastAsia="FangSong" w:hAnsi="Palatino Linotype" w:cs="Times New Roman"/>
          <w:sz w:val="24"/>
          <w:szCs w:val="24"/>
        </w:rPr>
        <w:t xml:space="preserve">ón solicitada por </w:t>
      </w:r>
      <w:r w:rsidR="00D17CA0" w:rsidRPr="004F3734">
        <w:rPr>
          <w:rFonts w:ascii="Palatino Linotype" w:eastAsia="FangSong" w:hAnsi="Palatino Linotype" w:cs="Times New Roman"/>
          <w:sz w:val="24"/>
          <w:szCs w:val="24"/>
        </w:rPr>
        <w:t xml:space="preserve">actos de corrupción. </w:t>
      </w:r>
    </w:p>
    <w:p w:rsidR="00BF66A9" w:rsidRPr="004F3734" w:rsidRDefault="00BF66A9" w:rsidP="004F3734">
      <w:pPr>
        <w:pStyle w:val="Prrafodelista"/>
        <w:spacing w:line="360" w:lineRule="auto"/>
        <w:rPr>
          <w:rFonts w:ascii="Palatino Linotype" w:eastAsia="FangSong" w:hAnsi="Palatino Linotype" w:cs="Times New Roman"/>
          <w:sz w:val="24"/>
          <w:szCs w:val="24"/>
        </w:rPr>
      </w:pPr>
    </w:p>
    <w:p w:rsidR="009B5B2A" w:rsidRPr="004F3734" w:rsidRDefault="003851A9" w:rsidP="004F3734">
      <w:pPr>
        <w:pStyle w:val="Prrafodelista"/>
        <w:numPr>
          <w:ilvl w:val="0"/>
          <w:numId w:val="2"/>
        </w:numPr>
        <w:tabs>
          <w:tab w:val="left" w:pos="0"/>
          <w:tab w:val="left" w:pos="142"/>
        </w:tabs>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Por lo anterior, esta ponencia </w:t>
      </w:r>
      <w:r w:rsidR="00D21E92" w:rsidRPr="004F3734">
        <w:rPr>
          <w:rFonts w:ascii="Palatino Linotype" w:eastAsia="FangSong" w:hAnsi="Palatino Linotype" w:cs="Times New Roman"/>
          <w:sz w:val="24"/>
          <w:szCs w:val="24"/>
        </w:rPr>
        <w:t>estudiará las actuaciones de las partes</w:t>
      </w:r>
      <w:r w:rsidRPr="004F3734">
        <w:rPr>
          <w:rFonts w:ascii="Palatino Linotype" w:eastAsia="FangSong" w:hAnsi="Palatino Linotype" w:cs="Times New Roman"/>
          <w:sz w:val="24"/>
          <w:szCs w:val="24"/>
        </w:rPr>
        <w:t xml:space="preserve"> que integran el presente asunto, a fin de determinar</w:t>
      </w:r>
      <w:r w:rsidR="00D21E92" w:rsidRPr="004F3734">
        <w:rPr>
          <w:rFonts w:ascii="Palatino Linotype" w:eastAsia="FangSong" w:hAnsi="Palatino Linotype" w:cs="Times New Roman"/>
          <w:sz w:val="24"/>
          <w:szCs w:val="24"/>
        </w:rPr>
        <w:t xml:space="preserve"> si la información solicitada se encuentra fundamentada en las atribuciones del </w:t>
      </w:r>
      <w:r w:rsidR="00D6543B" w:rsidRPr="004F3734">
        <w:rPr>
          <w:rFonts w:ascii="Palatino Linotype" w:eastAsia="FangSong" w:hAnsi="Palatino Linotype" w:cs="Times New Roman"/>
          <w:b/>
          <w:sz w:val="24"/>
          <w:szCs w:val="24"/>
        </w:rPr>
        <w:t>Sujeto Obligado</w:t>
      </w:r>
      <w:r w:rsidR="00D21E92" w:rsidRPr="004F3734">
        <w:rPr>
          <w:rFonts w:ascii="Palatino Linotype" w:eastAsia="FangSong" w:hAnsi="Palatino Linotype" w:cs="Times New Roman"/>
          <w:sz w:val="24"/>
          <w:szCs w:val="24"/>
        </w:rPr>
        <w:t>, si es así, y éste no haya cumplido con sus obligaciones y posea, administre o gener</w:t>
      </w:r>
      <w:r w:rsidRPr="004F3734">
        <w:rPr>
          <w:rFonts w:ascii="Palatino Linotype" w:eastAsia="FangSong" w:hAnsi="Palatino Linotype" w:cs="Times New Roman"/>
          <w:sz w:val="24"/>
          <w:szCs w:val="24"/>
        </w:rPr>
        <w:t>e la información solicitada</w:t>
      </w:r>
      <w:r w:rsidR="00723CD2" w:rsidRPr="004F3734">
        <w:rPr>
          <w:rFonts w:ascii="Palatino Linotype" w:eastAsia="FangSong" w:hAnsi="Palatino Linotype" w:cs="Times New Roman"/>
          <w:sz w:val="24"/>
          <w:szCs w:val="24"/>
        </w:rPr>
        <w:t xml:space="preserve"> y en el caso que sea procedente </w:t>
      </w:r>
      <w:r w:rsidR="00D21E92" w:rsidRPr="004F3734">
        <w:rPr>
          <w:rFonts w:ascii="Palatino Linotype" w:eastAsia="FangSong" w:hAnsi="Palatino Linotype" w:cs="Times New Roman"/>
          <w:sz w:val="24"/>
          <w:szCs w:val="24"/>
        </w:rPr>
        <w:t xml:space="preserve">se ordenará su entrega.   </w:t>
      </w:r>
    </w:p>
    <w:p w:rsidR="009B5B2A" w:rsidRPr="004F3734" w:rsidRDefault="009B5B2A" w:rsidP="004F3734">
      <w:pPr>
        <w:pStyle w:val="Prrafodelista"/>
        <w:spacing w:line="360" w:lineRule="auto"/>
        <w:rPr>
          <w:rFonts w:ascii="Palatino Linotype" w:eastAsia="FangSong" w:hAnsi="Palatino Linotype" w:cs="Times New Roman"/>
          <w:sz w:val="24"/>
          <w:szCs w:val="24"/>
        </w:rPr>
      </w:pPr>
    </w:p>
    <w:p w:rsidR="009B5B2A" w:rsidRPr="004F3734" w:rsidRDefault="009B5B2A" w:rsidP="004F3734">
      <w:pPr>
        <w:pStyle w:val="Prrafodelista"/>
        <w:tabs>
          <w:tab w:val="left" w:pos="0"/>
          <w:tab w:val="left" w:pos="142"/>
        </w:tabs>
        <w:spacing w:after="0" w:line="360" w:lineRule="auto"/>
        <w:ind w:left="0" w:right="49"/>
        <w:jc w:val="both"/>
        <w:rPr>
          <w:rFonts w:ascii="Palatino Linotype" w:eastAsia="FangSong" w:hAnsi="Palatino Linotype" w:cs="Times New Roman"/>
          <w:sz w:val="24"/>
          <w:szCs w:val="24"/>
        </w:rPr>
      </w:pPr>
    </w:p>
    <w:p w:rsidR="00792776" w:rsidRPr="004F3734" w:rsidRDefault="000130BA" w:rsidP="004F3734">
      <w:pPr>
        <w:keepNext/>
        <w:keepLines/>
        <w:tabs>
          <w:tab w:val="left" w:pos="0"/>
        </w:tabs>
        <w:spacing w:after="0" w:line="360" w:lineRule="auto"/>
        <w:outlineLvl w:val="0"/>
        <w:rPr>
          <w:rFonts w:ascii="Palatino Linotype" w:eastAsia="FangSong" w:hAnsi="Palatino Linotype" w:cstheme="majorBidi"/>
          <w:b/>
          <w:sz w:val="24"/>
          <w:szCs w:val="24"/>
          <w:lang w:val="es-ES_tradnl" w:eastAsia="es-ES"/>
        </w:rPr>
      </w:pPr>
      <w:bookmarkStart w:id="28" w:name="_Toc285214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F3734">
        <w:rPr>
          <w:rFonts w:ascii="Palatino Linotype" w:eastAsia="FangSong" w:hAnsi="Palatino Linotype" w:cstheme="majorBidi"/>
          <w:b/>
          <w:sz w:val="24"/>
          <w:szCs w:val="24"/>
          <w:lang w:val="es-ES_tradnl" w:eastAsia="es-ES"/>
        </w:rPr>
        <w:lastRenderedPageBreak/>
        <w:t>QUINTO</w:t>
      </w:r>
      <w:r w:rsidR="00792776" w:rsidRPr="004F3734">
        <w:rPr>
          <w:rFonts w:ascii="Palatino Linotype" w:eastAsia="FangSong"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4F3734">
        <w:rPr>
          <w:rFonts w:ascii="Palatino Linotype" w:eastAsia="FangSong" w:hAnsi="Palatino Linotype" w:cstheme="majorBidi"/>
          <w:b/>
          <w:sz w:val="24"/>
          <w:szCs w:val="24"/>
          <w:lang w:val="es-ES_tradnl" w:eastAsia="es-ES"/>
        </w:rPr>
        <w:t>revisión.</w:t>
      </w:r>
      <w:bookmarkEnd w:id="28"/>
    </w:p>
    <w:p w:rsidR="00C51C7C" w:rsidRPr="004F3734" w:rsidRDefault="00C51C7C" w:rsidP="004F3734">
      <w:pPr>
        <w:keepNext/>
        <w:keepLines/>
        <w:tabs>
          <w:tab w:val="left" w:pos="0"/>
        </w:tabs>
        <w:spacing w:after="0" w:line="360" w:lineRule="auto"/>
        <w:outlineLvl w:val="0"/>
        <w:rPr>
          <w:rFonts w:ascii="Palatino Linotype" w:eastAsia="FangSong" w:hAnsi="Palatino Linotype" w:cstheme="majorBidi"/>
          <w:b/>
          <w:sz w:val="24"/>
          <w:szCs w:val="24"/>
          <w:lang w:val="es-ES_tradnl" w:eastAsia="es-ES"/>
        </w:rPr>
      </w:pPr>
    </w:p>
    <w:p w:rsidR="00C51C7C" w:rsidRPr="004F3734" w:rsidRDefault="00C51C7C" w:rsidP="004F3734">
      <w:pPr>
        <w:pStyle w:val="Prrafodelista"/>
        <w:keepNext/>
        <w:keepLines/>
        <w:numPr>
          <w:ilvl w:val="0"/>
          <w:numId w:val="4"/>
        </w:numPr>
        <w:tabs>
          <w:tab w:val="left" w:pos="0"/>
        </w:tabs>
        <w:spacing w:after="0" w:line="360" w:lineRule="auto"/>
        <w:ind w:left="709"/>
        <w:outlineLvl w:val="0"/>
        <w:rPr>
          <w:rFonts w:ascii="Palatino Linotype" w:eastAsia="FangSong" w:hAnsi="Palatino Linotype" w:cstheme="majorBidi"/>
          <w:b/>
          <w:sz w:val="24"/>
          <w:szCs w:val="24"/>
          <w:lang w:val="es-ES_tradnl" w:eastAsia="es-ES"/>
        </w:rPr>
      </w:pPr>
      <w:bookmarkStart w:id="29" w:name="_Toc2852150"/>
      <w:r w:rsidRPr="004F3734">
        <w:rPr>
          <w:rFonts w:ascii="Palatino Linotype" w:eastAsia="FangSong" w:hAnsi="Palatino Linotype" w:cstheme="majorBidi"/>
          <w:b/>
          <w:sz w:val="24"/>
          <w:szCs w:val="24"/>
          <w:lang w:val="es-ES_tradnl" w:eastAsia="es-ES"/>
        </w:rPr>
        <w:t>Del deber de las autoridades de promover, respetar, proteger y garantizar el derecho de acceso a la información pública.</w:t>
      </w:r>
      <w:bookmarkEnd w:id="29"/>
      <w:r w:rsidRPr="004F3734">
        <w:rPr>
          <w:rFonts w:ascii="Palatino Linotype" w:eastAsia="FangSong" w:hAnsi="Palatino Linotype" w:cstheme="majorBidi"/>
          <w:b/>
          <w:sz w:val="24"/>
          <w:szCs w:val="24"/>
          <w:lang w:val="es-ES_tradnl" w:eastAsia="es-ES"/>
        </w:rPr>
        <w:t xml:space="preserve"> </w:t>
      </w:r>
    </w:p>
    <w:p w:rsidR="00565A3D" w:rsidRPr="004F3734" w:rsidRDefault="00565A3D" w:rsidP="004F3734">
      <w:pPr>
        <w:keepNext/>
        <w:keepLines/>
        <w:tabs>
          <w:tab w:val="left" w:pos="0"/>
        </w:tabs>
        <w:spacing w:after="0" w:line="360" w:lineRule="auto"/>
        <w:outlineLvl w:val="0"/>
        <w:rPr>
          <w:rFonts w:ascii="Palatino Linotype" w:eastAsia="FangSong" w:hAnsi="Palatino Linotype" w:cs="Times New Roman"/>
          <w:b/>
          <w:sz w:val="24"/>
          <w:szCs w:val="24"/>
          <w:lang w:val="es-ES_tradnl" w:eastAsia="es-ES"/>
        </w:rPr>
      </w:pPr>
    </w:p>
    <w:p w:rsidR="00E204F9" w:rsidRPr="004F3734" w:rsidRDefault="00CA10C1" w:rsidP="004F3734">
      <w:pPr>
        <w:pStyle w:val="Prrafodelista"/>
        <w:numPr>
          <w:ilvl w:val="0"/>
          <w:numId w:val="2"/>
        </w:numPr>
        <w:tabs>
          <w:tab w:val="left" w:pos="0"/>
        </w:tabs>
        <w:spacing w:after="0" w:line="360" w:lineRule="auto"/>
        <w:ind w:left="0" w:firstLine="0"/>
        <w:jc w:val="both"/>
        <w:rPr>
          <w:rFonts w:ascii="Palatino Linotype" w:eastAsia="FangSong" w:hAnsi="Palatino Linotype" w:cs="Arial"/>
          <w:i/>
          <w:sz w:val="24"/>
          <w:szCs w:val="24"/>
          <w:lang w:eastAsia="es-ES"/>
        </w:rPr>
      </w:pPr>
      <w:r w:rsidRPr="004F3734">
        <w:rPr>
          <w:rFonts w:ascii="Palatino Linotype" w:eastAsia="FangSong" w:hAnsi="Palatino Linotype" w:cs="Arial"/>
          <w:sz w:val="24"/>
          <w:szCs w:val="24"/>
        </w:rPr>
        <w:t xml:space="preserve">Derivado del Planteamiento de la Litis, </w:t>
      </w:r>
      <w:r w:rsidR="006B56C3" w:rsidRPr="004F3734">
        <w:rPr>
          <w:rFonts w:ascii="Palatino Linotype" w:eastAsia="FangSong" w:hAnsi="Palatino Linotype" w:cs="Arial"/>
          <w:sz w:val="24"/>
          <w:szCs w:val="24"/>
        </w:rPr>
        <w:t>se procede a analizar</w:t>
      </w:r>
      <w:r w:rsidRPr="004F3734">
        <w:rPr>
          <w:rFonts w:ascii="Palatino Linotype" w:eastAsia="FangSong" w:hAnsi="Palatino Linotype" w:cs="Arial"/>
          <w:sz w:val="24"/>
          <w:szCs w:val="24"/>
        </w:rPr>
        <w:t xml:space="preserve"> el contenido íntegro de las actuaciones que obra</w:t>
      </w:r>
      <w:r w:rsidR="006B56C3" w:rsidRPr="004F3734">
        <w:rPr>
          <w:rFonts w:ascii="Palatino Linotype" w:eastAsia="FangSong" w:hAnsi="Palatino Linotype" w:cs="Arial"/>
          <w:sz w:val="24"/>
          <w:szCs w:val="24"/>
        </w:rPr>
        <w:t xml:space="preserve">n en el expediente electrónico y con ello, este </w:t>
      </w:r>
      <w:r w:rsidRPr="004F3734">
        <w:rPr>
          <w:rFonts w:ascii="Palatino Linotype" w:eastAsia="FangSong" w:hAnsi="Palatino Linotype" w:cs="Calibri"/>
          <w:sz w:val="24"/>
          <w:szCs w:val="24"/>
        </w:rPr>
        <w:t>Ó</w:t>
      </w:r>
      <w:r w:rsidRPr="004F3734">
        <w:rPr>
          <w:rFonts w:ascii="Palatino Linotype" w:eastAsia="FangSong" w:hAnsi="Palatino Linotype" w:cs="Arial"/>
          <w:sz w:val="24"/>
          <w:szCs w:val="24"/>
        </w:rPr>
        <w:t>rgano Garante dicte la resoluci</w:t>
      </w:r>
      <w:r w:rsidRPr="004F3734">
        <w:rPr>
          <w:rFonts w:ascii="Palatino Linotype" w:eastAsia="FangSong" w:hAnsi="Palatino Linotype" w:cs="FangSong"/>
          <w:sz w:val="24"/>
          <w:szCs w:val="24"/>
        </w:rPr>
        <w:t>ó</w:t>
      </w:r>
      <w:r w:rsidRPr="004F3734">
        <w:rPr>
          <w:rFonts w:ascii="Palatino Linotype" w:eastAsia="FangSong" w:hAnsi="Palatino Linotype" w:cs="Arial"/>
          <w:sz w:val="24"/>
          <w:szCs w:val="24"/>
        </w:rPr>
        <w:t>n correspondiente, tomando en consideración los elementos aportados por las partes y apegándose en todo momento al principio de máxima publicidad</w:t>
      </w:r>
      <w:r w:rsidR="006B56C3" w:rsidRPr="004F3734">
        <w:rPr>
          <w:rFonts w:ascii="Palatino Linotype" w:eastAsia="FangSong" w:hAnsi="Palatino Linotype" w:cs="Arial"/>
          <w:sz w:val="24"/>
          <w:szCs w:val="24"/>
        </w:rPr>
        <w:t xml:space="preserve">, de </w:t>
      </w:r>
      <w:r w:rsidRPr="004F3734">
        <w:rPr>
          <w:rFonts w:ascii="Palatino Linotype" w:eastAsia="FangSong" w:hAnsi="Palatino Linotype" w:cs="Arial"/>
          <w:sz w:val="24"/>
          <w:szCs w:val="24"/>
        </w:rPr>
        <w:t xml:space="preserve">acuerdo </w:t>
      </w:r>
      <w:r w:rsidR="006B56C3" w:rsidRPr="004F3734">
        <w:rPr>
          <w:rFonts w:ascii="Palatino Linotype" w:eastAsia="FangSong" w:hAnsi="Palatino Linotype" w:cs="Arial"/>
          <w:sz w:val="24"/>
          <w:szCs w:val="24"/>
        </w:rPr>
        <w:t>con</w:t>
      </w:r>
      <w:r w:rsidRPr="004F3734">
        <w:rPr>
          <w:rFonts w:ascii="Palatino Linotype" w:eastAsia="FangSong" w:hAnsi="Palatino Linotype" w:cs="Arial"/>
          <w:sz w:val="24"/>
          <w:szCs w:val="24"/>
        </w:rPr>
        <w:t xml:space="preserve"> lo establecido en el artículo 8 de la </w:t>
      </w:r>
      <w:r w:rsidRPr="004F3734">
        <w:rPr>
          <w:rFonts w:ascii="Palatino Linotype" w:eastAsia="FangSong" w:hAnsi="Palatino Linotype" w:cs="Arial"/>
          <w:sz w:val="24"/>
          <w:szCs w:val="24"/>
          <w:lang w:val="es-ES"/>
        </w:rPr>
        <w:t>Ley de Transparencia y Acceso a la Información Pública del Estado de México y Municipios</w:t>
      </w:r>
      <w:r w:rsidRPr="004F3734">
        <w:rPr>
          <w:rFonts w:ascii="Palatino Linotype" w:eastAsia="FangSong" w:hAnsi="Palatino Linotype" w:cs="Arial"/>
          <w:sz w:val="24"/>
          <w:szCs w:val="24"/>
          <w:lang w:val="es-ES" w:eastAsia="es-MX"/>
        </w:rPr>
        <w:t>.</w:t>
      </w:r>
    </w:p>
    <w:p w:rsidR="000033B8" w:rsidRPr="004F3734" w:rsidRDefault="000033B8" w:rsidP="004F3734">
      <w:pPr>
        <w:pStyle w:val="Prrafodelista"/>
        <w:tabs>
          <w:tab w:val="left" w:pos="0"/>
        </w:tabs>
        <w:spacing w:after="0" w:line="360" w:lineRule="auto"/>
        <w:ind w:left="0"/>
        <w:jc w:val="both"/>
        <w:rPr>
          <w:rFonts w:ascii="Palatino Linotype" w:eastAsia="FangSong" w:hAnsi="Palatino Linotype" w:cs="Arial"/>
          <w:i/>
          <w:sz w:val="24"/>
          <w:szCs w:val="24"/>
          <w:lang w:eastAsia="es-ES"/>
        </w:rPr>
      </w:pPr>
    </w:p>
    <w:p w:rsidR="00B81F33" w:rsidRPr="004F3734" w:rsidRDefault="0041451D" w:rsidP="004F3734">
      <w:pPr>
        <w:pStyle w:val="Prrafodelista"/>
        <w:keepNext/>
        <w:keepLines/>
        <w:numPr>
          <w:ilvl w:val="0"/>
          <w:numId w:val="5"/>
        </w:numPr>
        <w:tabs>
          <w:tab w:val="left" w:pos="0"/>
        </w:tabs>
        <w:spacing w:after="0" w:line="360" w:lineRule="auto"/>
        <w:ind w:left="426"/>
        <w:outlineLvl w:val="0"/>
        <w:rPr>
          <w:rFonts w:ascii="Palatino Linotype" w:eastAsia="FangSong" w:hAnsi="Palatino Linotype" w:cs="Times New Roman"/>
          <w:b/>
          <w:sz w:val="24"/>
          <w:szCs w:val="24"/>
        </w:rPr>
      </w:pPr>
      <w:r w:rsidRPr="004F3734">
        <w:rPr>
          <w:rFonts w:ascii="Palatino Linotype" w:eastAsia="FangSong" w:hAnsi="Palatino Linotype" w:cs="Times New Roman"/>
          <w:b/>
          <w:sz w:val="24"/>
          <w:szCs w:val="24"/>
        </w:rPr>
        <w:t xml:space="preserve"> </w:t>
      </w:r>
      <w:bookmarkStart w:id="30" w:name="_Toc2852151"/>
      <w:r w:rsidRPr="004F3734">
        <w:rPr>
          <w:rFonts w:ascii="Palatino Linotype" w:eastAsia="FangSong" w:hAnsi="Palatino Linotype" w:cs="Times New Roman"/>
          <w:b/>
          <w:sz w:val="24"/>
          <w:szCs w:val="24"/>
        </w:rPr>
        <w:t>De</w:t>
      </w:r>
      <w:r w:rsidR="00A54133" w:rsidRPr="004F3734">
        <w:rPr>
          <w:rFonts w:ascii="Palatino Linotype" w:eastAsia="FangSong" w:hAnsi="Palatino Linotype" w:cs="Times New Roman"/>
          <w:b/>
          <w:sz w:val="24"/>
          <w:szCs w:val="24"/>
        </w:rPr>
        <w:t>l Derecho de Acceso a la Información Pública; Promoción, Protección y Salvaguarda.</w:t>
      </w:r>
      <w:bookmarkEnd w:id="30"/>
      <w:r w:rsidR="00A54133" w:rsidRPr="004F3734">
        <w:rPr>
          <w:rFonts w:ascii="Palatino Linotype" w:eastAsia="FangSong" w:hAnsi="Palatino Linotype" w:cs="Times New Roman"/>
          <w:b/>
          <w:sz w:val="24"/>
          <w:szCs w:val="24"/>
        </w:rPr>
        <w:t xml:space="preserve"> </w:t>
      </w:r>
    </w:p>
    <w:p w:rsidR="00B81F33" w:rsidRPr="004F3734" w:rsidRDefault="00B81F33" w:rsidP="004F3734">
      <w:pPr>
        <w:keepNext/>
        <w:keepLines/>
        <w:tabs>
          <w:tab w:val="left" w:pos="0"/>
        </w:tabs>
        <w:spacing w:after="0" w:line="360" w:lineRule="auto"/>
        <w:ind w:left="66"/>
        <w:outlineLvl w:val="0"/>
        <w:rPr>
          <w:rFonts w:ascii="Palatino Linotype" w:eastAsia="FangSong" w:hAnsi="Palatino Linotype" w:cs="Times New Roman"/>
          <w:b/>
          <w:sz w:val="24"/>
          <w:szCs w:val="24"/>
        </w:rPr>
      </w:pPr>
    </w:p>
    <w:p w:rsidR="00374179" w:rsidRPr="004F3734" w:rsidRDefault="00374179"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4F3734">
        <w:rPr>
          <w:rFonts w:ascii="Palatino Linotype" w:eastAsia="FangSong" w:hAnsi="Palatino Linotype" w:cstheme="majorBidi"/>
          <w:sz w:val="24"/>
          <w:szCs w:val="24"/>
          <w:lang w:val="es-ES_tradnl" w:eastAsia="es-ES"/>
        </w:rPr>
        <w:t xml:space="preserve">artículo 13.1; en el artículo </w:t>
      </w:r>
      <w:r w:rsidRPr="004F3734">
        <w:rPr>
          <w:rFonts w:ascii="Palatino Linotype" w:eastAsia="FangSong" w:hAnsi="Palatino Linotype" w:cstheme="majorBidi"/>
          <w:sz w:val="24"/>
          <w:szCs w:val="24"/>
          <w:lang w:val="es-ES_tradnl" w:eastAsia="es-ES"/>
        </w:rPr>
        <w:lastRenderedPageBreak/>
        <w:t xml:space="preserve">sexto de la Constitución Política de los Estados Unidos Mexicanos y en el artículo quinto de la Particular del Estado de México. </w:t>
      </w:r>
    </w:p>
    <w:p w:rsidR="00374179" w:rsidRPr="004F3734" w:rsidRDefault="00374179" w:rsidP="004F3734">
      <w:pPr>
        <w:tabs>
          <w:tab w:val="left" w:pos="0"/>
        </w:tabs>
        <w:spacing w:after="0" w:line="360" w:lineRule="auto"/>
        <w:ind w:left="426" w:right="49"/>
        <w:contextualSpacing/>
        <w:jc w:val="both"/>
        <w:rPr>
          <w:rFonts w:ascii="Palatino Linotype" w:eastAsia="FangSong" w:hAnsi="Palatino Linotype" w:cs="Times New Roman"/>
          <w:sz w:val="24"/>
          <w:szCs w:val="24"/>
          <w:lang w:val="es-ES_tradnl" w:eastAsia="es-ES"/>
        </w:rPr>
      </w:pPr>
    </w:p>
    <w:p w:rsidR="00374179" w:rsidRPr="004F3734" w:rsidRDefault="00374179"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 xml:space="preserve">El </w:t>
      </w:r>
      <w:r w:rsidR="006F2EC5" w:rsidRPr="004F3734">
        <w:rPr>
          <w:rFonts w:ascii="Palatino Linotype" w:eastAsia="FangSong" w:hAnsi="Palatino Linotype" w:cs="Times New Roman"/>
          <w:b/>
          <w:sz w:val="24"/>
          <w:szCs w:val="24"/>
          <w:lang w:val="es-ES_tradnl" w:eastAsia="es-ES"/>
        </w:rPr>
        <w:t>Sujeto Obligado</w:t>
      </w:r>
      <w:r w:rsidR="006F2EC5" w:rsidRPr="004F3734">
        <w:rPr>
          <w:rFonts w:ascii="Palatino Linotype" w:eastAsia="FangSong" w:hAnsi="Palatino Linotype" w:cs="Times New Roman"/>
          <w:sz w:val="24"/>
          <w:szCs w:val="24"/>
          <w:lang w:val="es-ES_tradnl" w:eastAsia="es-ES"/>
        </w:rPr>
        <w:t xml:space="preserve"> </w:t>
      </w:r>
      <w:r w:rsidRPr="004F3734">
        <w:rPr>
          <w:rFonts w:ascii="Palatino Linotype" w:eastAsia="FangSong" w:hAnsi="Palatino Linotype" w:cs="Times New Roman"/>
          <w:sz w:val="24"/>
          <w:szCs w:val="24"/>
          <w:lang w:val="es-ES_tradnl" w:eastAsia="es-ES"/>
        </w:rPr>
        <w:t xml:space="preserve">debe ser cuidadoso del debido cumplimiento de las obligaciones constitucionales que se le imponen </w:t>
      </w:r>
      <w:r w:rsidRPr="004F3734">
        <w:rPr>
          <w:rFonts w:ascii="Palatino Linotype" w:eastAsia="FangSong" w:hAnsi="Palatino Linotype" w:cstheme="majorBidi"/>
          <w:sz w:val="24"/>
          <w:szCs w:val="24"/>
          <w:lang w:val="es-ES_tradnl" w:eastAsia="es-ES"/>
        </w:rPr>
        <w:t>según lo dispone el tercer párrafo del artículo primero de la Constitución Política de los Estados Unidos Mexicanos</w:t>
      </w:r>
      <w:r w:rsidRPr="004F3734">
        <w:rPr>
          <w:rFonts w:ascii="Palatino Linotype" w:eastAsia="FangSong" w:hAnsi="Palatino Linotype" w:cstheme="majorBidi"/>
          <w:b/>
          <w:sz w:val="24"/>
          <w:szCs w:val="24"/>
          <w:lang w:val="es-ES_tradnl" w:eastAsia="es-ES"/>
        </w:rPr>
        <w:t xml:space="preserve"> </w:t>
      </w:r>
      <w:r w:rsidRPr="004F3734">
        <w:rPr>
          <w:rFonts w:ascii="Palatino Linotype" w:eastAsia="FangSong" w:hAnsi="Palatino Linotype" w:cstheme="majorBidi"/>
          <w:sz w:val="24"/>
          <w:szCs w:val="24"/>
          <w:lang w:val="es-ES_tradnl" w:eastAsia="es-ES"/>
        </w:rPr>
        <w:t>al se</w:t>
      </w:r>
      <w:r w:rsidRPr="004F3734">
        <w:rPr>
          <w:rFonts w:ascii="Palatino Linotype" w:eastAsia="FangSong" w:hAnsi="Palatino Linotype" w:cs="Calibri"/>
          <w:sz w:val="24"/>
          <w:szCs w:val="24"/>
          <w:lang w:val="es-ES_tradnl" w:eastAsia="es-ES"/>
        </w:rPr>
        <w:t>ñ</w:t>
      </w:r>
      <w:r w:rsidRPr="004F3734">
        <w:rPr>
          <w:rFonts w:ascii="Palatino Linotype" w:eastAsia="FangSong" w:hAnsi="Palatino Linotype" w:cstheme="majorBidi"/>
          <w:sz w:val="24"/>
          <w:szCs w:val="24"/>
          <w:lang w:val="es-ES_tradnl" w:eastAsia="es-ES"/>
        </w:rPr>
        <w:t>alar la obligaci</w:t>
      </w:r>
      <w:r w:rsidRPr="004F3734">
        <w:rPr>
          <w:rFonts w:ascii="Palatino Linotype" w:eastAsia="FangSong" w:hAnsi="Palatino Linotype" w:cs="FangSong"/>
          <w:sz w:val="24"/>
          <w:szCs w:val="24"/>
          <w:lang w:val="es-ES_tradnl" w:eastAsia="es-ES"/>
        </w:rPr>
        <w:t>ó</w:t>
      </w:r>
      <w:r w:rsidRPr="004F3734">
        <w:rPr>
          <w:rFonts w:ascii="Palatino Linotype" w:eastAsia="FangSong" w:hAnsi="Palatino Linotype" w:cstheme="majorBidi"/>
          <w:sz w:val="24"/>
          <w:szCs w:val="24"/>
          <w:lang w:val="es-ES_tradnl" w:eastAsia="es-ES"/>
        </w:rPr>
        <w:t xml:space="preserve">n de </w:t>
      </w:r>
      <w:r w:rsidRPr="004F3734">
        <w:rPr>
          <w:rFonts w:ascii="Palatino Linotype" w:eastAsia="FangSong" w:hAnsi="Palatino Linotype" w:cstheme="majorBidi"/>
          <w:i/>
          <w:sz w:val="24"/>
          <w:szCs w:val="24"/>
          <w:lang w:val="es-ES_tradnl" w:eastAsia="es-ES"/>
        </w:rPr>
        <w:t xml:space="preserve">“promover, respetar, proteger y garantizar los derechos humanos”, </w:t>
      </w:r>
      <w:r w:rsidRPr="004F3734">
        <w:rPr>
          <w:rFonts w:ascii="Palatino Linotype" w:eastAsia="FangSong" w:hAnsi="Palatino Linotype" w:cstheme="majorBidi"/>
          <w:sz w:val="24"/>
          <w:szCs w:val="24"/>
          <w:lang w:val="es-ES_tradnl" w:eastAsia="es-ES"/>
        </w:rPr>
        <w:t>entre los cuales se encuentra dicho derecho.</w:t>
      </w:r>
    </w:p>
    <w:p w:rsidR="00374179" w:rsidRPr="004F3734" w:rsidRDefault="00374179" w:rsidP="004F3734">
      <w:pPr>
        <w:tabs>
          <w:tab w:val="left" w:pos="0"/>
        </w:tabs>
        <w:spacing w:after="0" w:line="360" w:lineRule="auto"/>
        <w:ind w:right="49"/>
        <w:contextualSpacing/>
        <w:jc w:val="both"/>
        <w:rPr>
          <w:rFonts w:ascii="Palatino Linotype" w:eastAsia="FangSong" w:hAnsi="Palatino Linotype" w:cstheme="majorBidi"/>
          <w:i/>
          <w:sz w:val="24"/>
          <w:szCs w:val="24"/>
          <w:lang w:eastAsia="es-ES"/>
        </w:rPr>
      </w:pPr>
    </w:p>
    <w:p w:rsidR="00B43D3A" w:rsidRPr="004F3734" w:rsidRDefault="00B43D3A"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heme="majorBidi"/>
          <w:i/>
          <w:sz w:val="24"/>
          <w:szCs w:val="24"/>
          <w:lang w:val="es-ES" w:eastAsia="es-ES"/>
        </w:rPr>
      </w:pPr>
      <w:r w:rsidRPr="004F3734">
        <w:rPr>
          <w:rFonts w:ascii="Palatino Linotype" w:eastAsia="FangSong" w:hAnsi="Palatino Linotype" w:cstheme="majorBidi"/>
          <w:sz w:val="24"/>
          <w:szCs w:val="24"/>
          <w:lang w:eastAsia="es-ES"/>
        </w:rPr>
        <w:t xml:space="preserve">Por cuanto hace al contenido del artículo 6 segundo párrafo, apartado A. fracción I </w:t>
      </w:r>
      <w:r w:rsidRPr="004F3734">
        <w:rPr>
          <w:rFonts w:ascii="Palatino Linotype" w:eastAsia="FangSong" w:hAnsi="Palatino Linotype" w:cstheme="majorBidi"/>
          <w:sz w:val="24"/>
          <w:szCs w:val="24"/>
          <w:lang w:val="es-ES" w:eastAsia="es-ES"/>
        </w:rPr>
        <w:t xml:space="preserve">de la Constitución Política de los Estados Unidos Mexicanos el cual establece </w:t>
      </w:r>
      <w:r w:rsidRPr="004F3734">
        <w:rPr>
          <w:rFonts w:ascii="Palatino Linotype" w:eastAsia="FangSong" w:hAnsi="Palatino Linotype" w:cstheme="majorBidi"/>
          <w:sz w:val="24"/>
          <w:szCs w:val="24"/>
          <w:lang w:eastAsia="es-ES"/>
        </w:rPr>
        <w:t xml:space="preserve">que </w:t>
      </w:r>
      <w:r w:rsidRPr="004F3734">
        <w:rPr>
          <w:rFonts w:ascii="Palatino Linotype" w:eastAsia="FangSong" w:hAnsi="Palatino Linotype" w:cstheme="majorBidi"/>
          <w:i/>
          <w:sz w:val="24"/>
          <w:szCs w:val="24"/>
          <w:lang w:val="es-ES" w:eastAsia="es-ES"/>
        </w:rPr>
        <w:t>“Toda la información en posesión de cualquier autoridad</w:t>
      </w:r>
      <w:r w:rsidR="00A474D9" w:rsidRPr="004F3734">
        <w:rPr>
          <w:rFonts w:ascii="Palatino Linotype" w:eastAsia="FangSong" w:hAnsi="Palatino Linotype" w:cstheme="majorBidi"/>
          <w:i/>
          <w:sz w:val="24"/>
          <w:szCs w:val="24"/>
          <w:lang w:val="es-ES" w:eastAsia="es-ES"/>
        </w:rPr>
        <w:t xml:space="preserve"> (…) </w:t>
      </w:r>
      <w:r w:rsidRPr="004F3734">
        <w:rPr>
          <w:rFonts w:ascii="Palatino Linotype" w:eastAsia="FangSong" w:hAnsi="Palatino Linotype" w:cstheme="majorBidi"/>
          <w:i/>
          <w:sz w:val="24"/>
          <w:szCs w:val="24"/>
          <w:lang w:val="es-ES" w:eastAsia="es-ES"/>
        </w:rPr>
        <w:t xml:space="preserve">que reciba y ejerza recursos públicos o realice actos de autoridad en el ámbito federal, estatal y municipal, </w:t>
      </w:r>
      <w:r w:rsidRPr="004F3734">
        <w:rPr>
          <w:rFonts w:ascii="Palatino Linotype" w:eastAsia="FangSong" w:hAnsi="Palatino Linotype" w:cstheme="majorBidi"/>
          <w:b/>
          <w:i/>
          <w:sz w:val="24"/>
          <w:szCs w:val="24"/>
          <w:lang w:val="es-ES" w:eastAsia="es-ES"/>
        </w:rPr>
        <w:t>es pública</w:t>
      </w:r>
      <w:r w:rsidRPr="004F3734">
        <w:rPr>
          <w:rFonts w:ascii="Palatino Linotype" w:eastAsia="FangSong"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4F3734">
        <w:rPr>
          <w:rFonts w:ascii="Palatino Linotype" w:eastAsia="FangSong" w:hAnsi="Palatino Linotype" w:cstheme="majorBidi"/>
          <w:i/>
          <w:sz w:val="24"/>
          <w:szCs w:val="24"/>
          <w:lang w:val="es-ES" w:eastAsia="es-ES"/>
        </w:rPr>
        <w:t xml:space="preserve"> inexistencia de la información</w:t>
      </w:r>
      <w:r w:rsidRPr="004F3734">
        <w:rPr>
          <w:rFonts w:ascii="Palatino Linotype" w:eastAsia="FangSong" w:hAnsi="Palatino Linotype" w:cstheme="majorBidi"/>
          <w:i/>
          <w:sz w:val="24"/>
          <w:szCs w:val="24"/>
          <w:lang w:val="es-ES" w:eastAsia="es-ES"/>
        </w:rPr>
        <w:t>”.</w:t>
      </w:r>
    </w:p>
    <w:p w:rsidR="00A474D9" w:rsidRPr="004F3734" w:rsidRDefault="00A474D9"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heme="majorBidi"/>
          <w:i/>
          <w:sz w:val="24"/>
          <w:szCs w:val="24"/>
          <w:lang w:eastAsia="es-ES"/>
        </w:rPr>
      </w:pPr>
      <w:r w:rsidRPr="004F3734">
        <w:rPr>
          <w:rFonts w:ascii="Palatino Linotype" w:eastAsia="FangSong" w:hAnsi="Palatino Linotype" w:cstheme="majorBidi"/>
          <w:sz w:val="24"/>
          <w:szCs w:val="24"/>
          <w:lang w:val="es-ES_tradnl" w:eastAsia="es-ES"/>
        </w:rPr>
        <w:lastRenderedPageBreak/>
        <w:t xml:space="preserve">Luego entonces, el acceso a la información pública es el derecho humano por medio del cual se puede solicitar información pública que </w:t>
      </w:r>
      <w:r w:rsidRPr="004F3734">
        <w:rPr>
          <w:rFonts w:ascii="Palatino Linotype" w:eastAsia="FangSong" w:hAnsi="Palatino Linotype" w:cstheme="majorBidi"/>
          <w:i/>
          <w:sz w:val="24"/>
          <w:szCs w:val="24"/>
          <w:lang w:val="es-ES_tradnl" w:eastAsia="es-ES"/>
        </w:rPr>
        <w:t>generen, administren o posean las autoridades</w:t>
      </w:r>
      <w:r w:rsidRPr="004F3734">
        <w:rPr>
          <w:rFonts w:ascii="Palatino Linotype" w:eastAsia="FangSong"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4F3734" w:rsidRDefault="00A474D9" w:rsidP="004F3734">
      <w:pPr>
        <w:tabs>
          <w:tab w:val="left" w:pos="0"/>
        </w:tabs>
        <w:spacing w:after="0" w:line="360" w:lineRule="auto"/>
        <w:ind w:right="49"/>
        <w:contextualSpacing/>
        <w:jc w:val="both"/>
        <w:rPr>
          <w:rFonts w:ascii="Palatino Linotype" w:eastAsia="FangSong" w:hAnsi="Palatino Linotype" w:cstheme="majorBidi"/>
          <w:i/>
          <w:sz w:val="24"/>
          <w:szCs w:val="24"/>
          <w:lang w:eastAsia="es-ES"/>
        </w:rPr>
      </w:pPr>
    </w:p>
    <w:p w:rsidR="00374179" w:rsidRPr="004F3734" w:rsidRDefault="00A474D9"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4F3734" w:rsidRDefault="00374179" w:rsidP="004F3734">
      <w:pPr>
        <w:tabs>
          <w:tab w:val="left" w:pos="0"/>
        </w:tabs>
        <w:spacing w:after="0" w:line="360" w:lineRule="auto"/>
        <w:ind w:left="426" w:right="49"/>
        <w:contextualSpacing/>
        <w:jc w:val="both"/>
        <w:rPr>
          <w:rFonts w:ascii="Palatino Linotype" w:eastAsia="FangSong" w:hAnsi="Palatino Linotype" w:cs="Times New Roman"/>
          <w:sz w:val="24"/>
          <w:szCs w:val="24"/>
          <w:lang w:val="es-ES_tradnl" w:eastAsia="es-ES"/>
        </w:rPr>
      </w:pPr>
    </w:p>
    <w:p w:rsidR="00A474D9" w:rsidRPr="004F3734" w:rsidRDefault="00A474D9"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imes New Roman"/>
          <w:i/>
          <w:sz w:val="24"/>
          <w:szCs w:val="24"/>
          <w:lang w:val="es-ES_tradnl" w:eastAsia="es-ES"/>
        </w:rPr>
      </w:pPr>
      <w:r w:rsidRPr="004F3734">
        <w:rPr>
          <w:rFonts w:ascii="Palatino Linotype" w:eastAsia="FangSong" w:hAnsi="Palatino Linotype" w:cs="Times New Roman"/>
          <w:sz w:val="24"/>
          <w:szCs w:val="24"/>
          <w:lang w:val="es-ES_tradnl" w:eastAsia="es-ES"/>
        </w:rPr>
        <w:t>De acuerdo con e</w:t>
      </w:r>
      <w:r w:rsidR="00565A3D" w:rsidRPr="004F3734">
        <w:rPr>
          <w:rFonts w:ascii="Palatino Linotype" w:eastAsia="FangSong" w:hAnsi="Palatino Linotype" w:cs="Times New Roman"/>
          <w:sz w:val="24"/>
          <w:szCs w:val="24"/>
          <w:lang w:val="es-ES_tradnl" w:eastAsia="es-ES"/>
        </w:rPr>
        <w:t>l</w:t>
      </w:r>
      <w:r w:rsidR="00C16223" w:rsidRPr="004F3734">
        <w:rPr>
          <w:rFonts w:ascii="Palatino Linotype" w:eastAsia="FangSong" w:hAnsi="Palatino Linotype" w:cs="Times New Roman"/>
          <w:sz w:val="24"/>
          <w:szCs w:val="24"/>
          <w:lang w:val="es-ES_tradnl" w:eastAsia="es-ES"/>
        </w:rPr>
        <w:t xml:space="preserve"> a</w:t>
      </w:r>
      <w:r w:rsidR="00792776" w:rsidRPr="004F3734">
        <w:rPr>
          <w:rFonts w:ascii="Palatino Linotype" w:eastAsia="FangSong" w:hAnsi="Palatino Linotype" w:cs="Times New Roman"/>
          <w:sz w:val="24"/>
          <w:szCs w:val="24"/>
          <w:lang w:val="es-ES_tradnl" w:eastAsia="es-ES"/>
        </w:rPr>
        <w:t xml:space="preserve">rtículo </w:t>
      </w:r>
      <w:r w:rsidRPr="004F3734">
        <w:rPr>
          <w:rFonts w:ascii="Palatino Linotype" w:eastAsia="FangSong" w:hAnsi="Palatino Linotype" w:cs="Times New Roman"/>
          <w:sz w:val="24"/>
          <w:szCs w:val="24"/>
          <w:lang w:val="es-ES_tradnl" w:eastAsia="es-ES"/>
        </w:rPr>
        <w:t>4 de la Ley en la materia, se</w:t>
      </w:r>
      <w:r w:rsidRPr="004F3734">
        <w:rPr>
          <w:rFonts w:ascii="Palatino Linotype" w:eastAsia="FangSong" w:hAnsi="Palatino Linotype" w:cs="Calibri"/>
          <w:sz w:val="24"/>
          <w:szCs w:val="24"/>
          <w:lang w:val="es-ES_tradnl" w:eastAsia="es-ES"/>
        </w:rPr>
        <w:t>ñ</w:t>
      </w:r>
      <w:r w:rsidRPr="004F3734">
        <w:rPr>
          <w:rFonts w:ascii="Palatino Linotype" w:eastAsia="FangSong" w:hAnsi="Palatino Linotype" w:cs="Times New Roman"/>
          <w:sz w:val="24"/>
          <w:szCs w:val="24"/>
          <w:lang w:val="es-ES_tradnl" w:eastAsia="es-ES"/>
        </w:rPr>
        <w:t xml:space="preserve">ala que </w:t>
      </w:r>
      <w:r w:rsidRPr="004F3734">
        <w:rPr>
          <w:rFonts w:ascii="Palatino Linotype" w:eastAsia="FangSong" w:hAnsi="Palatino Linotype" w:cs="Times New Roman"/>
          <w:i/>
          <w:sz w:val="24"/>
          <w:szCs w:val="24"/>
          <w:lang w:val="es-ES_tradnl" w:eastAsia="es-ES"/>
        </w:rPr>
        <w:t xml:space="preserve">“el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w:t>
      </w:r>
      <w:r w:rsidRPr="004F3734">
        <w:rPr>
          <w:rFonts w:ascii="Palatino Linotype" w:eastAsia="FangSong" w:hAnsi="Palatino Linotype" w:cs="Times New Roman"/>
          <w:i/>
          <w:sz w:val="24"/>
          <w:szCs w:val="24"/>
          <w:lang w:val="es-ES_tradnl" w:eastAsia="es-ES"/>
        </w:rPr>
        <w:lastRenderedPageBreak/>
        <w:t>posesión de los sujetos obligados es pública y accesible de manera permanente a cualquier persona (…)”.</w:t>
      </w:r>
    </w:p>
    <w:p w:rsidR="009D4F16" w:rsidRPr="004F3734" w:rsidRDefault="009D4F16" w:rsidP="004F3734">
      <w:pPr>
        <w:tabs>
          <w:tab w:val="left" w:pos="0"/>
        </w:tabs>
        <w:spacing w:after="0" w:line="360" w:lineRule="auto"/>
        <w:ind w:right="49"/>
        <w:contextualSpacing/>
        <w:jc w:val="both"/>
        <w:rPr>
          <w:rFonts w:ascii="Palatino Linotype" w:eastAsia="FangSong" w:hAnsi="Palatino Linotype" w:cs="Times New Roman"/>
          <w:i/>
          <w:sz w:val="24"/>
          <w:szCs w:val="24"/>
          <w:lang w:val="es-ES_tradnl" w:eastAsia="es-ES"/>
        </w:rPr>
      </w:pPr>
    </w:p>
    <w:p w:rsidR="00A474D9" w:rsidRPr="004F3734" w:rsidRDefault="00A474D9"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 xml:space="preserve">Asimismo, en el artículo </w:t>
      </w:r>
      <w:r w:rsidR="00792776" w:rsidRPr="004F3734">
        <w:rPr>
          <w:rFonts w:ascii="Palatino Linotype" w:eastAsia="FangSong" w:hAnsi="Palatino Linotype" w:cs="Times New Roman"/>
          <w:sz w:val="24"/>
          <w:szCs w:val="24"/>
          <w:lang w:val="es-ES_tradnl" w:eastAsia="es-ES"/>
        </w:rPr>
        <w:t xml:space="preserve">18 de la </w:t>
      </w:r>
      <w:r w:rsidR="00072EFA" w:rsidRPr="004F3734">
        <w:rPr>
          <w:rFonts w:ascii="Palatino Linotype" w:eastAsia="FangSong" w:hAnsi="Palatino Linotype" w:cs="Times New Roman"/>
          <w:sz w:val="24"/>
          <w:szCs w:val="24"/>
          <w:lang w:val="es-ES_tradnl" w:eastAsia="es-ES"/>
        </w:rPr>
        <w:t xml:space="preserve">Ley </w:t>
      </w:r>
      <w:r w:rsidR="00CC57BD" w:rsidRPr="004F3734">
        <w:rPr>
          <w:rFonts w:ascii="Palatino Linotype" w:eastAsia="FangSong" w:hAnsi="Palatino Linotype" w:cs="Times New Roman"/>
          <w:sz w:val="24"/>
          <w:szCs w:val="24"/>
          <w:lang w:val="es-ES_tradnl" w:eastAsia="es-ES"/>
        </w:rPr>
        <w:t>de Transparencia del Estado</w:t>
      </w:r>
      <w:r w:rsidRPr="004F3734">
        <w:rPr>
          <w:rFonts w:ascii="Palatino Linotype" w:eastAsia="FangSong" w:hAnsi="Palatino Linotype" w:cs="Times New Roman"/>
          <w:sz w:val="24"/>
          <w:szCs w:val="24"/>
          <w:lang w:val="es-ES_tradnl" w:eastAsia="es-ES"/>
        </w:rPr>
        <w:t xml:space="preserve">, </w:t>
      </w:r>
      <w:r w:rsidR="00792776" w:rsidRPr="004F3734">
        <w:rPr>
          <w:rFonts w:ascii="Palatino Linotype" w:eastAsia="FangSong" w:hAnsi="Palatino Linotype" w:cs="Times New Roman"/>
          <w:sz w:val="24"/>
          <w:szCs w:val="24"/>
          <w:lang w:val="es-ES_tradnl" w:eastAsia="es-ES"/>
        </w:rPr>
        <w:t xml:space="preserve">los </w:t>
      </w:r>
      <w:r w:rsidR="00792776" w:rsidRPr="004F3734">
        <w:rPr>
          <w:rFonts w:ascii="Palatino Linotype" w:eastAsia="FangSong" w:hAnsi="Palatino Linotype" w:cs="Times New Roman"/>
          <w:b/>
          <w:sz w:val="24"/>
          <w:szCs w:val="24"/>
          <w:lang w:val="es-ES_tradnl" w:eastAsia="es-ES"/>
        </w:rPr>
        <w:t xml:space="preserve">Sujetos Obligados </w:t>
      </w:r>
      <w:r w:rsidR="00792776" w:rsidRPr="004F3734">
        <w:rPr>
          <w:rFonts w:ascii="Palatino Linotype" w:eastAsia="FangSong" w:hAnsi="Palatino Linotype" w:cs="Times New Roman"/>
          <w:sz w:val="24"/>
          <w:szCs w:val="24"/>
          <w:lang w:val="es-ES_tradnl" w:eastAsia="es-ES"/>
        </w:rPr>
        <w:t>cuenta</w:t>
      </w:r>
      <w:r w:rsidR="00565A3D" w:rsidRPr="004F3734">
        <w:rPr>
          <w:rFonts w:ascii="Palatino Linotype" w:eastAsia="FangSong" w:hAnsi="Palatino Linotype" w:cs="Times New Roman"/>
          <w:sz w:val="24"/>
          <w:szCs w:val="24"/>
          <w:lang w:val="es-ES_tradnl" w:eastAsia="es-ES"/>
        </w:rPr>
        <w:t>n</w:t>
      </w:r>
      <w:r w:rsidR="00792776" w:rsidRPr="004F3734">
        <w:rPr>
          <w:rFonts w:ascii="Palatino Linotype" w:eastAsia="FangSong" w:hAnsi="Palatino Linotype" w:cs="Times New Roman"/>
          <w:sz w:val="24"/>
          <w:szCs w:val="24"/>
          <w:lang w:val="es-ES_tradnl" w:eastAsia="es-ES"/>
        </w:rPr>
        <w:t xml:space="preserve"> con la obligación de documentar todos los actos que derive</w:t>
      </w:r>
      <w:r w:rsidR="00565A3D" w:rsidRPr="004F3734">
        <w:rPr>
          <w:rFonts w:ascii="Palatino Linotype" w:eastAsia="FangSong" w:hAnsi="Palatino Linotype" w:cs="Times New Roman"/>
          <w:sz w:val="24"/>
          <w:szCs w:val="24"/>
          <w:lang w:val="es-ES_tradnl" w:eastAsia="es-ES"/>
        </w:rPr>
        <w:t>n</w:t>
      </w:r>
      <w:r w:rsidR="00792776" w:rsidRPr="004F3734">
        <w:rPr>
          <w:rFonts w:ascii="Palatino Linotype" w:eastAsia="FangSong" w:hAnsi="Palatino Linotype" w:cs="Times New Roman"/>
          <w:sz w:val="24"/>
          <w:szCs w:val="24"/>
          <w:lang w:val="es-ES_tradnl" w:eastAsia="es-ES"/>
        </w:rPr>
        <w:t xml:space="preserve"> de sus atribuciones, funciones y competencia</w:t>
      </w:r>
      <w:r w:rsidR="0024202C" w:rsidRPr="004F3734">
        <w:rPr>
          <w:rFonts w:ascii="Palatino Linotype" w:eastAsia="FangSong" w:hAnsi="Palatino Linotype" w:cs="Times New Roman"/>
          <w:sz w:val="24"/>
          <w:szCs w:val="24"/>
          <w:lang w:val="es-ES_tradnl" w:eastAsia="es-ES"/>
        </w:rPr>
        <w:t xml:space="preserve">, </w:t>
      </w:r>
      <w:r w:rsidR="00792776" w:rsidRPr="004F3734">
        <w:rPr>
          <w:rFonts w:ascii="Palatino Linotype" w:eastAsia="FangSong" w:hAnsi="Palatino Linotype" w:cs="Times New Roman"/>
          <w:sz w:val="24"/>
          <w:szCs w:val="24"/>
          <w:lang w:val="es-ES_tradnl" w:eastAsia="es-ES"/>
        </w:rPr>
        <w:t>desde su origen</w:t>
      </w:r>
      <w:r w:rsidR="0024202C" w:rsidRPr="004F3734">
        <w:rPr>
          <w:rFonts w:ascii="Palatino Linotype" w:eastAsia="FangSong" w:hAnsi="Palatino Linotype" w:cs="Times New Roman"/>
          <w:sz w:val="24"/>
          <w:szCs w:val="24"/>
          <w:lang w:val="es-ES_tradnl" w:eastAsia="es-ES"/>
        </w:rPr>
        <w:t>,</w:t>
      </w:r>
      <w:r w:rsidR="00792776" w:rsidRPr="004F3734">
        <w:rPr>
          <w:rFonts w:ascii="Palatino Linotype" w:eastAsia="FangSong" w:hAnsi="Palatino Linotype" w:cs="Times New Roman"/>
          <w:sz w:val="24"/>
          <w:szCs w:val="24"/>
          <w:lang w:val="es-ES_tradnl" w:eastAsia="es-ES"/>
        </w:rPr>
        <w:t xml:space="preserve"> la eventual</w:t>
      </w:r>
      <w:r w:rsidR="0024202C" w:rsidRPr="004F3734">
        <w:rPr>
          <w:rFonts w:ascii="Palatino Linotype" w:eastAsia="FangSong" w:hAnsi="Palatino Linotype" w:cs="Times New Roman"/>
          <w:sz w:val="24"/>
          <w:szCs w:val="24"/>
          <w:lang w:val="es-ES_tradnl" w:eastAsia="es-ES"/>
        </w:rPr>
        <w:t xml:space="preserve"> publicidad</w:t>
      </w:r>
      <w:r w:rsidR="00792776" w:rsidRPr="004F3734">
        <w:rPr>
          <w:rFonts w:ascii="Palatino Linotype" w:eastAsia="FangSong" w:hAnsi="Palatino Linotype" w:cs="Times New Roman"/>
          <w:sz w:val="24"/>
          <w:szCs w:val="24"/>
          <w:lang w:val="es-ES_tradnl" w:eastAsia="es-ES"/>
        </w:rPr>
        <w:t xml:space="preserve"> y reutilización de </w:t>
      </w:r>
      <w:r w:rsidR="0024202C" w:rsidRPr="004F3734">
        <w:rPr>
          <w:rFonts w:ascii="Palatino Linotype" w:eastAsia="FangSong" w:hAnsi="Palatino Linotype" w:cs="Times New Roman"/>
          <w:sz w:val="24"/>
          <w:szCs w:val="24"/>
          <w:lang w:val="es-ES_tradnl" w:eastAsia="es-ES"/>
        </w:rPr>
        <w:t xml:space="preserve">la información que generen. </w:t>
      </w:r>
    </w:p>
    <w:p w:rsidR="00C51C7C" w:rsidRPr="004F3734" w:rsidRDefault="00C51C7C" w:rsidP="004F3734">
      <w:pPr>
        <w:spacing w:after="0" w:line="360" w:lineRule="auto"/>
        <w:rPr>
          <w:rFonts w:ascii="Palatino Linotype" w:eastAsia="FangSong" w:hAnsi="Palatino Linotype" w:cs="Times New Roman"/>
          <w:sz w:val="24"/>
          <w:szCs w:val="24"/>
          <w:lang w:val="es-ES_tradnl" w:eastAsia="es-ES"/>
        </w:rPr>
      </w:pPr>
    </w:p>
    <w:p w:rsidR="00586A12" w:rsidRPr="004F3734" w:rsidRDefault="00A474D9"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Por lo que</w:t>
      </w:r>
      <w:r w:rsidR="0024202C" w:rsidRPr="004F3734">
        <w:rPr>
          <w:rFonts w:ascii="Palatino Linotype" w:eastAsia="FangSong" w:hAnsi="Palatino Linotype" w:cs="Times New Roman"/>
          <w:sz w:val="24"/>
          <w:szCs w:val="24"/>
          <w:lang w:val="es-ES_tradnl" w:eastAsia="es-ES"/>
        </w:rPr>
        <w:t>,</w:t>
      </w:r>
      <w:r w:rsidR="00792776" w:rsidRPr="004F3734">
        <w:rPr>
          <w:rFonts w:ascii="Palatino Linotype" w:eastAsia="FangSong" w:hAnsi="Palatino Linotype" w:cs="Times New Roman"/>
          <w:sz w:val="24"/>
          <w:szCs w:val="24"/>
          <w:lang w:val="es-ES_tradnl" w:eastAsia="es-ES"/>
        </w:rPr>
        <w:t xml:space="preserve"> toda la inf</w:t>
      </w:r>
      <w:r w:rsidR="0024202C" w:rsidRPr="004F3734">
        <w:rPr>
          <w:rFonts w:ascii="Palatino Linotype" w:eastAsia="FangSong" w:hAnsi="Palatino Linotype" w:cs="Times New Roman"/>
          <w:sz w:val="24"/>
          <w:szCs w:val="24"/>
          <w:lang w:val="es-ES_tradnl" w:eastAsia="es-ES"/>
        </w:rPr>
        <w:t xml:space="preserve">ormación que sea generada, poseída y administrada por el </w:t>
      </w:r>
      <w:r w:rsidR="00D6543B" w:rsidRPr="004F3734">
        <w:rPr>
          <w:rFonts w:ascii="Palatino Linotype" w:eastAsia="FangSong" w:hAnsi="Palatino Linotype" w:cs="Times New Roman"/>
          <w:b/>
          <w:sz w:val="24"/>
          <w:szCs w:val="24"/>
          <w:lang w:val="es-ES_tradnl" w:eastAsia="es-ES"/>
        </w:rPr>
        <w:t>Sujeto Obligado</w:t>
      </w:r>
      <w:r w:rsidR="0024202C" w:rsidRPr="004F3734">
        <w:rPr>
          <w:rFonts w:ascii="Palatino Linotype" w:eastAsia="FangSong" w:hAnsi="Palatino Linotype" w:cs="Times New Roman"/>
          <w:sz w:val="24"/>
          <w:szCs w:val="24"/>
          <w:lang w:val="es-ES_tradnl" w:eastAsia="es-ES"/>
        </w:rPr>
        <w:t>,</w:t>
      </w:r>
      <w:r w:rsidR="00792776" w:rsidRPr="004F3734">
        <w:rPr>
          <w:rFonts w:ascii="Palatino Linotype" w:eastAsia="FangSong" w:hAnsi="Palatino Linotype" w:cs="Times New Roman"/>
          <w:sz w:val="24"/>
          <w:szCs w:val="24"/>
          <w:lang w:val="es-ES_tradnl" w:eastAsia="es-ES"/>
        </w:rPr>
        <w:t xml:space="preserve"> es pública y accesible de manera permanente a cualquier persona, privilegiando </w:t>
      </w:r>
      <w:r w:rsidR="0024202C" w:rsidRPr="004F3734">
        <w:rPr>
          <w:rFonts w:ascii="Palatino Linotype" w:eastAsia="FangSong" w:hAnsi="Palatino Linotype" w:cs="Times New Roman"/>
          <w:sz w:val="24"/>
          <w:szCs w:val="24"/>
          <w:lang w:val="es-ES_tradnl" w:eastAsia="es-ES"/>
        </w:rPr>
        <w:t xml:space="preserve">en todo momento </w:t>
      </w:r>
      <w:r w:rsidR="00792776" w:rsidRPr="004F3734">
        <w:rPr>
          <w:rFonts w:ascii="Palatino Linotype" w:eastAsia="FangSong" w:hAnsi="Palatino Linotype" w:cs="Times New Roman"/>
          <w:sz w:val="24"/>
          <w:szCs w:val="24"/>
          <w:lang w:val="es-ES_tradnl" w:eastAsia="es-ES"/>
        </w:rPr>
        <w:t xml:space="preserve">el principio de </w:t>
      </w:r>
      <w:r w:rsidR="0024202C" w:rsidRPr="004F3734">
        <w:rPr>
          <w:rFonts w:ascii="Palatino Linotype" w:eastAsia="FangSong" w:hAnsi="Palatino Linotype" w:cs="Times New Roman"/>
          <w:sz w:val="24"/>
          <w:szCs w:val="24"/>
          <w:lang w:val="es-ES_tradnl" w:eastAsia="es-ES"/>
        </w:rPr>
        <w:t>“</w:t>
      </w:r>
      <w:r w:rsidR="00792776" w:rsidRPr="004F3734">
        <w:rPr>
          <w:rFonts w:ascii="Palatino Linotype" w:eastAsia="FangSong" w:hAnsi="Palatino Linotype" w:cs="Times New Roman"/>
          <w:sz w:val="24"/>
          <w:szCs w:val="24"/>
          <w:lang w:val="es-ES_tradnl" w:eastAsia="es-ES"/>
        </w:rPr>
        <w:t>máxima publicidad</w:t>
      </w:r>
      <w:r w:rsidR="0024202C" w:rsidRPr="004F3734">
        <w:rPr>
          <w:rFonts w:ascii="Palatino Linotype" w:eastAsia="FangSong" w:hAnsi="Palatino Linotype" w:cs="Times New Roman"/>
          <w:sz w:val="24"/>
          <w:szCs w:val="24"/>
          <w:lang w:val="es-ES_tradnl" w:eastAsia="es-ES"/>
        </w:rPr>
        <w:t>”</w:t>
      </w:r>
      <w:r w:rsidR="00792776" w:rsidRPr="004F3734">
        <w:rPr>
          <w:rFonts w:ascii="Palatino Linotype" w:eastAsia="FangSong" w:hAnsi="Palatino Linotype" w:cs="Times New Roman"/>
          <w:sz w:val="24"/>
          <w:szCs w:val="24"/>
          <w:lang w:val="es-ES_tradnl" w:eastAsia="es-ES"/>
        </w:rPr>
        <w:t xml:space="preserve"> de la misma</w:t>
      </w:r>
      <w:r w:rsidR="0024202C" w:rsidRPr="004F3734">
        <w:rPr>
          <w:rFonts w:ascii="Palatino Linotype" w:eastAsia="FangSong" w:hAnsi="Palatino Linotype" w:cs="Times New Roman"/>
          <w:sz w:val="24"/>
          <w:szCs w:val="24"/>
          <w:lang w:val="es-ES_tradnl" w:eastAsia="es-ES"/>
        </w:rPr>
        <w:t xml:space="preserve">. </w:t>
      </w:r>
    </w:p>
    <w:p w:rsidR="005D7679" w:rsidRPr="004F3734" w:rsidRDefault="005D7679" w:rsidP="004F3734">
      <w:pPr>
        <w:tabs>
          <w:tab w:val="left" w:pos="0"/>
        </w:tabs>
        <w:spacing w:after="0" w:line="360" w:lineRule="auto"/>
        <w:ind w:right="49"/>
        <w:contextualSpacing/>
        <w:jc w:val="both"/>
        <w:rPr>
          <w:rFonts w:ascii="Palatino Linotype" w:eastAsia="FangSong" w:hAnsi="Palatino Linotype" w:cs="Times New Roman"/>
          <w:sz w:val="24"/>
          <w:szCs w:val="24"/>
          <w:lang w:val="es-ES_tradnl" w:eastAsia="es-ES"/>
        </w:rPr>
      </w:pPr>
    </w:p>
    <w:p w:rsidR="00AF43F2" w:rsidRPr="004F3734" w:rsidRDefault="0024202C" w:rsidP="004F3734">
      <w:pPr>
        <w:numPr>
          <w:ilvl w:val="0"/>
          <w:numId w:val="2"/>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Al tenor de lo anterior, la información</w:t>
      </w:r>
      <w:r w:rsidR="00792776" w:rsidRPr="004F3734">
        <w:rPr>
          <w:rFonts w:ascii="Palatino Linotype" w:eastAsia="FangSong" w:hAnsi="Palatino Linotype" w:cs="Times New Roman"/>
          <w:sz w:val="24"/>
          <w:szCs w:val="24"/>
          <w:lang w:val="es-ES_tradnl" w:eastAsia="es-ES"/>
        </w:rPr>
        <w:t xml:space="preserve"> debe ser proporcionada</w:t>
      </w:r>
      <w:r w:rsidRPr="004F3734">
        <w:rPr>
          <w:rFonts w:ascii="Palatino Linotype" w:eastAsia="FangSong" w:hAnsi="Palatino Linotype" w:cs="Times New Roman"/>
          <w:sz w:val="24"/>
          <w:szCs w:val="24"/>
          <w:lang w:val="es-ES_tradnl" w:eastAsia="es-ES"/>
        </w:rPr>
        <w:t>,</w:t>
      </w:r>
      <w:r w:rsidR="00792776" w:rsidRPr="004F3734">
        <w:rPr>
          <w:rFonts w:ascii="Palatino Linotype" w:eastAsia="FangSong" w:hAnsi="Palatino Linotype" w:cs="Times New Roman"/>
          <w:sz w:val="24"/>
          <w:szCs w:val="24"/>
          <w:lang w:val="es-ES_tradnl" w:eastAsia="es-ES"/>
        </w:rPr>
        <w:t xml:space="preserve"> siempre y c</w:t>
      </w:r>
      <w:r w:rsidR="006B56C3" w:rsidRPr="004F3734">
        <w:rPr>
          <w:rFonts w:ascii="Palatino Linotype" w:eastAsia="FangSong" w:hAnsi="Palatino Linotype" w:cs="Times New Roman"/>
          <w:sz w:val="24"/>
          <w:szCs w:val="24"/>
          <w:lang w:val="es-ES_tradnl" w:eastAsia="es-ES"/>
        </w:rPr>
        <w:t xml:space="preserve">uando se halle en los archivos </w:t>
      </w:r>
      <w:r w:rsidR="00792776" w:rsidRPr="004F3734">
        <w:rPr>
          <w:rFonts w:ascii="Palatino Linotype" w:eastAsia="FangSong" w:hAnsi="Palatino Linotype" w:cs="Times New Roman"/>
          <w:sz w:val="24"/>
          <w:szCs w:val="24"/>
          <w:lang w:val="es-ES_tradnl" w:eastAsia="es-ES"/>
        </w:rPr>
        <w:t xml:space="preserve">documentales de los </w:t>
      </w:r>
      <w:r w:rsidR="00D6543B" w:rsidRPr="004F3734">
        <w:rPr>
          <w:rFonts w:ascii="Palatino Linotype" w:eastAsia="FangSong" w:hAnsi="Palatino Linotype" w:cs="Times New Roman"/>
          <w:b/>
          <w:sz w:val="24"/>
          <w:szCs w:val="24"/>
          <w:lang w:val="es-ES_tradnl" w:eastAsia="es-ES"/>
        </w:rPr>
        <w:t>Sujeto Obligados</w:t>
      </w:r>
      <w:r w:rsidR="00D6543B" w:rsidRPr="004F3734">
        <w:rPr>
          <w:rFonts w:ascii="Palatino Linotype" w:eastAsia="FangSong" w:hAnsi="Palatino Linotype" w:cs="Times New Roman"/>
          <w:sz w:val="24"/>
          <w:szCs w:val="24"/>
          <w:lang w:val="es-ES_tradnl" w:eastAsia="es-ES"/>
        </w:rPr>
        <w:t xml:space="preserve"> </w:t>
      </w:r>
      <w:r w:rsidR="00792776" w:rsidRPr="004F3734">
        <w:rPr>
          <w:rFonts w:ascii="Palatino Linotype" w:eastAsia="FangSong" w:hAnsi="Palatino Linotype" w:cs="Times New Roman"/>
          <w:sz w:val="24"/>
          <w:szCs w:val="24"/>
          <w:lang w:val="es-ES_tradnl" w:eastAsia="es-ES"/>
        </w:rPr>
        <w:t xml:space="preserve">y en las condiciones que se encuentre, la cual no podrá sufrir </w:t>
      </w:r>
      <w:r w:rsidRPr="004F3734">
        <w:rPr>
          <w:rFonts w:ascii="Palatino Linotype" w:eastAsia="FangSong" w:hAnsi="Palatino Linotype" w:cs="Times New Roman"/>
          <w:sz w:val="24"/>
          <w:szCs w:val="24"/>
          <w:lang w:val="es-ES_tradnl" w:eastAsia="es-ES"/>
        </w:rPr>
        <w:t xml:space="preserve">modificaciones o procesamiento y </w:t>
      </w:r>
      <w:r w:rsidR="00792776" w:rsidRPr="004F3734">
        <w:rPr>
          <w:rFonts w:ascii="Palatino Linotype" w:eastAsia="FangSong" w:hAnsi="Palatino Linotype" w:cs="Times New Roman"/>
          <w:sz w:val="24"/>
          <w:szCs w:val="24"/>
          <w:lang w:val="es-ES_tradnl" w:eastAsia="es-ES"/>
        </w:rPr>
        <w:t xml:space="preserve">no </w:t>
      </w:r>
      <w:r w:rsidRPr="004F3734">
        <w:rPr>
          <w:rFonts w:ascii="Palatino Linotype" w:eastAsia="FangSong" w:hAnsi="Palatino Linotype" w:cs="Times New Roman"/>
          <w:sz w:val="24"/>
          <w:szCs w:val="24"/>
          <w:lang w:val="es-ES_tradnl" w:eastAsia="es-ES"/>
        </w:rPr>
        <w:t xml:space="preserve">deberá ser </w:t>
      </w:r>
      <w:r w:rsidR="00792776" w:rsidRPr="004F3734">
        <w:rPr>
          <w:rFonts w:ascii="Palatino Linotype" w:eastAsia="FangSong" w:hAnsi="Palatino Linotype" w:cs="Times New Roman"/>
          <w:sz w:val="24"/>
          <w:szCs w:val="24"/>
          <w:lang w:val="es-ES_tradnl" w:eastAsia="es-ES"/>
        </w:rPr>
        <w:t>p</w:t>
      </w:r>
      <w:r w:rsidRPr="004F3734">
        <w:rPr>
          <w:rFonts w:ascii="Palatino Linotype" w:eastAsia="FangSong" w:hAnsi="Palatino Linotype" w:cs="Times New Roman"/>
          <w:sz w:val="24"/>
          <w:szCs w:val="24"/>
          <w:lang w:val="es-ES_tradnl" w:eastAsia="es-ES"/>
        </w:rPr>
        <w:t>resentada</w:t>
      </w:r>
      <w:r w:rsidR="00892202" w:rsidRPr="004F3734">
        <w:rPr>
          <w:rFonts w:ascii="Palatino Linotype" w:eastAsia="FangSong" w:hAnsi="Palatino Linotype" w:cs="Times New Roman"/>
          <w:sz w:val="24"/>
          <w:szCs w:val="24"/>
          <w:lang w:val="es-ES_tradnl" w:eastAsia="es-ES"/>
        </w:rPr>
        <w:t xml:space="preserve"> conforme a los intereses</w:t>
      </w:r>
      <w:r w:rsidRPr="004F3734">
        <w:rPr>
          <w:rFonts w:ascii="Palatino Linotype" w:eastAsia="FangSong" w:hAnsi="Palatino Linotype" w:cs="Times New Roman"/>
          <w:sz w:val="24"/>
          <w:szCs w:val="24"/>
          <w:lang w:val="es-ES_tradnl" w:eastAsia="es-ES"/>
        </w:rPr>
        <w:t xml:space="preserve"> de los particulares, así como, los </w:t>
      </w:r>
      <w:r w:rsidR="00B81F33" w:rsidRPr="004F3734">
        <w:rPr>
          <w:rFonts w:ascii="Palatino Linotype" w:eastAsia="FangSong" w:hAnsi="Palatino Linotype" w:cs="Times New Roman"/>
          <w:b/>
          <w:sz w:val="24"/>
          <w:szCs w:val="24"/>
          <w:lang w:val="es-ES_tradnl" w:eastAsia="es-ES"/>
        </w:rPr>
        <w:t>Sujeto Obligados</w:t>
      </w:r>
      <w:r w:rsidR="00B81F33" w:rsidRPr="004F3734">
        <w:rPr>
          <w:rFonts w:ascii="Palatino Linotype" w:eastAsia="FangSong" w:hAnsi="Palatino Linotype" w:cs="Times New Roman"/>
          <w:sz w:val="24"/>
          <w:szCs w:val="24"/>
          <w:lang w:val="es-ES_tradnl" w:eastAsia="es-ES"/>
        </w:rPr>
        <w:t xml:space="preserve"> </w:t>
      </w:r>
      <w:r w:rsidR="00792776" w:rsidRPr="004F3734">
        <w:rPr>
          <w:rFonts w:ascii="Palatino Linotype" w:eastAsia="FangSong" w:hAnsi="Palatino Linotype" w:cs="Times New Roman"/>
          <w:sz w:val="24"/>
          <w:szCs w:val="24"/>
          <w:lang w:val="es-ES_tradnl" w:eastAsia="es-ES"/>
        </w:rPr>
        <w:t>no deberán de generar, resumir o efectuar cálcu</w:t>
      </w:r>
      <w:r w:rsidR="000307B3" w:rsidRPr="004F3734">
        <w:rPr>
          <w:rFonts w:ascii="Palatino Linotype" w:eastAsia="FangSong" w:hAnsi="Palatino Linotype" w:cs="Times New Roman"/>
          <w:sz w:val="24"/>
          <w:szCs w:val="24"/>
          <w:lang w:val="es-ES_tradnl" w:eastAsia="es-ES"/>
        </w:rPr>
        <w:t>los o practicar investigaciones.</w:t>
      </w:r>
    </w:p>
    <w:p w:rsidR="0041451D" w:rsidRPr="004F3734" w:rsidRDefault="0041451D" w:rsidP="004F3734">
      <w:pPr>
        <w:pStyle w:val="Prrafodelista"/>
        <w:keepNext/>
        <w:keepLines/>
        <w:numPr>
          <w:ilvl w:val="0"/>
          <w:numId w:val="4"/>
        </w:numPr>
        <w:tabs>
          <w:tab w:val="left" w:pos="0"/>
        </w:tabs>
        <w:spacing w:after="0" w:line="360" w:lineRule="auto"/>
        <w:ind w:left="709"/>
        <w:outlineLvl w:val="0"/>
        <w:rPr>
          <w:rFonts w:ascii="Palatino Linotype" w:eastAsia="FangSong" w:hAnsi="Palatino Linotype" w:cs="Times New Roman"/>
          <w:b/>
          <w:sz w:val="24"/>
          <w:szCs w:val="24"/>
        </w:rPr>
      </w:pPr>
      <w:bookmarkStart w:id="31" w:name="_Toc2852152"/>
      <w:r w:rsidRPr="004F3734">
        <w:rPr>
          <w:rFonts w:ascii="Palatino Linotype" w:eastAsia="FangSong" w:hAnsi="Palatino Linotype" w:cs="Times New Roman"/>
          <w:b/>
          <w:sz w:val="24"/>
          <w:szCs w:val="24"/>
        </w:rPr>
        <w:lastRenderedPageBreak/>
        <w:t xml:space="preserve">De la </w:t>
      </w:r>
      <w:r w:rsidR="00F43846" w:rsidRPr="004F3734">
        <w:rPr>
          <w:rFonts w:ascii="Palatino Linotype" w:eastAsia="FangSong" w:hAnsi="Palatino Linotype" w:cs="Times New Roman"/>
          <w:b/>
          <w:sz w:val="24"/>
          <w:szCs w:val="24"/>
        </w:rPr>
        <w:t xml:space="preserve">información solicitada y las respuestas </w:t>
      </w:r>
      <w:r w:rsidR="009C200A" w:rsidRPr="004F3734">
        <w:rPr>
          <w:rFonts w:ascii="Palatino Linotype" w:eastAsia="FangSong" w:hAnsi="Palatino Linotype" w:cs="Times New Roman"/>
          <w:b/>
          <w:sz w:val="24"/>
          <w:szCs w:val="24"/>
        </w:rPr>
        <w:t>del Sujeto Obligado</w:t>
      </w:r>
      <w:r w:rsidRPr="004F3734">
        <w:rPr>
          <w:rFonts w:ascii="Palatino Linotype" w:eastAsia="FangSong" w:hAnsi="Palatino Linotype" w:cs="Times New Roman"/>
          <w:b/>
          <w:sz w:val="24"/>
          <w:szCs w:val="24"/>
        </w:rPr>
        <w:t>.</w:t>
      </w:r>
      <w:bookmarkEnd w:id="31"/>
      <w:r w:rsidRPr="004F3734">
        <w:rPr>
          <w:rFonts w:ascii="Palatino Linotype" w:eastAsia="FangSong" w:hAnsi="Palatino Linotype" w:cs="Times New Roman"/>
          <w:b/>
          <w:sz w:val="24"/>
          <w:szCs w:val="24"/>
        </w:rPr>
        <w:t xml:space="preserve"> </w:t>
      </w:r>
    </w:p>
    <w:p w:rsidR="00723CD2" w:rsidRPr="004F3734" w:rsidRDefault="00723CD2" w:rsidP="004F3734">
      <w:pPr>
        <w:tabs>
          <w:tab w:val="left" w:pos="0"/>
        </w:tabs>
        <w:spacing w:after="0" w:line="360" w:lineRule="auto"/>
        <w:ind w:right="49"/>
        <w:contextualSpacing/>
        <w:jc w:val="both"/>
        <w:rPr>
          <w:rFonts w:ascii="Palatino Linotype" w:eastAsia="FangSong" w:hAnsi="Palatino Linotype" w:cs="Times New Roman"/>
          <w:sz w:val="24"/>
          <w:szCs w:val="24"/>
          <w:lang w:val="es-ES_tradnl" w:eastAsia="es-ES"/>
        </w:rPr>
      </w:pPr>
    </w:p>
    <w:p w:rsidR="00E204F9" w:rsidRPr="004F3734" w:rsidRDefault="00E204F9" w:rsidP="004F3734">
      <w:pPr>
        <w:pStyle w:val="Prrafodelista"/>
        <w:numPr>
          <w:ilvl w:val="0"/>
          <w:numId w:val="2"/>
        </w:numPr>
        <w:tabs>
          <w:tab w:val="left" w:pos="0"/>
        </w:tabs>
        <w:spacing w:after="0" w:line="360" w:lineRule="auto"/>
        <w:ind w:left="0" w:right="49" w:firstLine="0"/>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Para proceder al análisis del presente asunto, es necesario recapitula</w:t>
      </w:r>
      <w:r w:rsidR="00723CD2" w:rsidRPr="004F3734">
        <w:rPr>
          <w:rFonts w:ascii="Palatino Linotype" w:eastAsia="FangSong" w:hAnsi="Palatino Linotype" w:cs="Times New Roman"/>
          <w:sz w:val="24"/>
          <w:szCs w:val="24"/>
          <w:lang w:val="es-ES_tradnl" w:eastAsia="es-ES"/>
        </w:rPr>
        <w:t>r</w:t>
      </w:r>
      <w:r w:rsidR="00D6543B" w:rsidRPr="004F3734">
        <w:rPr>
          <w:rFonts w:ascii="Palatino Linotype" w:eastAsia="FangSong" w:hAnsi="Palatino Linotype" w:cs="Times New Roman"/>
          <w:sz w:val="24"/>
          <w:szCs w:val="24"/>
          <w:lang w:val="es-ES_tradnl" w:eastAsia="es-ES"/>
        </w:rPr>
        <w:t xml:space="preserve"> que el particular requirió </w:t>
      </w:r>
      <w:r w:rsidR="00B81F33" w:rsidRPr="004F3734">
        <w:rPr>
          <w:rFonts w:ascii="Palatino Linotype" w:eastAsia="FangSong" w:hAnsi="Palatino Linotype" w:cs="Times New Roman"/>
          <w:sz w:val="24"/>
          <w:szCs w:val="24"/>
          <w:lang w:val="es-ES_tradnl" w:eastAsia="es-ES"/>
        </w:rPr>
        <w:t xml:space="preserve">conocer </w:t>
      </w:r>
      <w:r w:rsidR="00D6543B" w:rsidRPr="004F3734">
        <w:rPr>
          <w:rFonts w:ascii="Palatino Linotype" w:eastAsia="FangSong" w:hAnsi="Palatino Linotype" w:cs="Times New Roman"/>
          <w:sz w:val="24"/>
          <w:szCs w:val="24"/>
          <w:lang w:val="es-ES_tradnl" w:eastAsia="es-ES"/>
        </w:rPr>
        <w:t xml:space="preserve">del </w:t>
      </w:r>
      <w:r w:rsidR="001673D4" w:rsidRPr="004F3734">
        <w:rPr>
          <w:rFonts w:ascii="Palatino Linotype" w:eastAsia="FangSong" w:hAnsi="Palatino Linotype"/>
          <w:b/>
          <w:bCs/>
          <w:color w:val="000000"/>
          <w:sz w:val="24"/>
          <w:szCs w:val="24"/>
        </w:rPr>
        <w:t>Sind</w:t>
      </w:r>
      <w:r w:rsidR="00734AFF" w:rsidRPr="004F3734">
        <w:rPr>
          <w:rFonts w:ascii="Palatino Linotype" w:eastAsia="FangSong" w:hAnsi="Palatino Linotype"/>
          <w:b/>
          <w:bCs/>
          <w:color w:val="000000"/>
          <w:sz w:val="24"/>
          <w:szCs w:val="24"/>
        </w:rPr>
        <w:t xml:space="preserve">icato </w:t>
      </w:r>
      <w:r w:rsidR="00734AFF" w:rsidRPr="004F3734">
        <w:rPr>
          <w:rFonts w:ascii="Palatino Linotype" w:eastAsia="FangSong" w:hAnsi="Palatino Linotype" w:cs="Calibri"/>
          <w:b/>
          <w:bCs/>
          <w:color w:val="000000"/>
          <w:sz w:val="24"/>
          <w:szCs w:val="24"/>
        </w:rPr>
        <w:t>Ú</w:t>
      </w:r>
      <w:r w:rsidR="00734AFF" w:rsidRPr="004F3734">
        <w:rPr>
          <w:rFonts w:ascii="Palatino Linotype" w:eastAsia="FangSong" w:hAnsi="Palatino Linotype"/>
          <w:b/>
          <w:bCs/>
          <w:color w:val="000000"/>
          <w:sz w:val="24"/>
          <w:szCs w:val="24"/>
        </w:rPr>
        <w:t>nico de Trabajadores de l</w:t>
      </w:r>
      <w:r w:rsidR="001673D4" w:rsidRPr="004F3734">
        <w:rPr>
          <w:rFonts w:ascii="Palatino Linotype" w:eastAsia="FangSong" w:hAnsi="Palatino Linotype"/>
          <w:b/>
          <w:bCs/>
          <w:color w:val="000000"/>
          <w:sz w:val="24"/>
          <w:szCs w:val="24"/>
        </w:rPr>
        <w:t>os Poderes</w:t>
      </w:r>
      <w:r w:rsidR="00734AFF" w:rsidRPr="004F3734">
        <w:rPr>
          <w:rFonts w:ascii="Palatino Linotype" w:eastAsia="FangSong" w:hAnsi="Palatino Linotype"/>
          <w:b/>
          <w:bCs/>
          <w:color w:val="000000"/>
          <w:sz w:val="24"/>
          <w:szCs w:val="24"/>
        </w:rPr>
        <w:t>, Municipios e</w:t>
      </w:r>
      <w:r w:rsidR="001673D4" w:rsidRPr="004F3734">
        <w:rPr>
          <w:rFonts w:ascii="Palatino Linotype" w:eastAsia="FangSong" w:hAnsi="Palatino Linotype"/>
          <w:b/>
          <w:bCs/>
          <w:color w:val="000000"/>
          <w:sz w:val="24"/>
          <w:szCs w:val="24"/>
        </w:rPr>
        <w:t xml:space="preserve"> Instituciones Descentralizadas del Estado de México </w:t>
      </w:r>
      <w:r w:rsidRPr="004F3734">
        <w:rPr>
          <w:rFonts w:ascii="Palatino Linotype" w:eastAsia="FangSong" w:hAnsi="Palatino Linotype" w:cs="Times New Roman"/>
          <w:sz w:val="24"/>
          <w:szCs w:val="24"/>
          <w:lang w:val="es-ES_tradnl" w:eastAsia="es-ES"/>
        </w:rPr>
        <w:t>la información relativa a:</w:t>
      </w:r>
    </w:p>
    <w:p w:rsidR="00E204F9" w:rsidRPr="004F3734" w:rsidRDefault="00E204F9" w:rsidP="004F3734">
      <w:pPr>
        <w:pStyle w:val="Prrafodelista"/>
        <w:tabs>
          <w:tab w:val="left" w:pos="0"/>
        </w:tabs>
        <w:spacing w:after="0" w:line="360" w:lineRule="auto"/>
        <w:rPr>
          <w:rFonts w:ascii="Palatino Linotype" w:eastAsia="FangSong" w:hAnsi="Palatino Linotype" w:cs="Times New Roman"/>
          <w:sz w:val="24"/>
          <w:szCs w:val="24"/>
          <w:lang w:val="es-ES_tradnl" w:eastAsia="es-ES"/>
        </w:rPr>
      </w:pPr>
    </w:p>
    <w:p w:rsidR="001673D4" w:rsidRPr="004F3734" w:rsidRDefault="001673D4" w:rsidP="004F3734">
      <w:pPr>
        <w:pStyle w:val="Prrafodelista"/>
        <w:numPr>
          <w:ilvl w:val="0"/>
          <w:numId w:val="9"/>
        </w:numPr>
        <w:tabs>
          <w:tab w:val="left" w:pos="142"/>
          <w:tab w:val="left" w:pos="284"/>
        </w:tabs>
        <w:spacing w:after="0" w:line="360" w:lineRule="auto"/>
        <w:ind w:right="567"/>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Listado de los servidores públicos que el Ayuntamiento de Valle de Chalco Solidaridad, el Sistemas Municipal DIF de Valle de Chalco y el </w:t>
      </w:r>
      <w:proofErr w:type="spellStart"/>
      <w:r w:rsidRPr="004F3734">
        <w:rPr>
          <w:rFonts w:ascii="Palatino Linotype" w:eastAsia="FangSong" w:hAnsi="Palatino Linotype" w:cs="Times New Roman"/>
          <w:sz w:val="24"/>
          <w:szCs w:val="24"/>
        </w:rPr>
        <w:t>Odapas</w:t>
      </w:r>
      <w:proofErr w:type="spellEnd"/>
      <w:r w:rsidRPr="004F3734">
        <w:rPr>
          <w:rFonts w:ascii="Palatino Linotype" w:eastAsia="FangSong" w:hAnsi="Palatino Linotype" w:cs="Times New Roman"/>
          <w:sz w:val="24"/>
          <w:szCs w:val="24"/>
        </w:rPr>
        <w:t xml:space="preserve"> de Valle de Chalco ha sindicalizado se</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alando la fecha de la sindicalizaci</w:t>
      </w:r>
      <w:r w:rsidRPr="004F3734">
        <w:rPr>
          <w:rFonts w:ascii="Palatino Linotype" w:eastAsia="FangSong" w:hAnsi="Palatino Linotype" w:cs="FangSong"/>
          <w:sz w:val="24"/>
          <w:szCs w:val="24"/>
        </w:rPr>
        <w:t>ó</w:t>
      </w:r>
      <w:r w:rsidRPr="004F3734">
        <w:rPr>
          <w:rFonts w:ascii="Palatino Linotype" w:eastAsia="FangSong" w:hAnsi="Palatino Linotype" w:cs="Times New Roman"/>
          <w:sz w:val="24"/>
          <w:szCs w:val="24"/>
        </w:rPr>
        <w:t>n en los a</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os 2015, 2016, 2017 y de enero a octubre del a</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 xml:space="preserve">o 2018. </w:t>
      </w:r>
    </w:p>
    <w:p w:rsidR="001673D4" w:rsidRPr="004F3734" w:rsidRDefault="001673D4" w:rsidP="004F3734">
      <w:pPr>
        <w:pStyle w:val="Prrafodelista"/>
        <w:tabs>
          <w:tab w:val="left" w:pos="142"/>
          <w:tab w:val="left" w:pos="284"/>
        </w:tabs>
        <w:spacing w:after="0" w:line="360" w:lineRule="auto"/>
        <w:ind w:left="927" w:right="567"/>
        <w:jc w:val="both"/>
        <w:rPr>
          <w:rFonts w:ascii="Palatino Linotype" w:eastAsia="FangSong" w:hAnsi="Palatino Linotype" w:cs="Times New Roman"/>
          <w:sz w:val="24"/>
          <w:szCs w:val="24"/>
        </w:rPr>
      </w:pPr>
    </w:p>
    <w:p w:rsidR="001673D4" w:rsidRPr="004F3734" w:rsidRDefault="001673D4" w:rsidP="004F3734">
      <w:pPr>
        <w:pStyle w:val="Prrafodelista"/>
        <w:numPr>
          <w:ilvl w:val="0"/>
          <w:numId w:val="9"/>
        </w:numPr>
        <w:tabs>
          <w:tab w:val="left" w:pos="142"/>
          <w:tab w:val="left" w:pos="284"/>
        </w:tabs>
        <w:spacing w:after="0" w:line="360" w:lineRule="auto"/>
        <w:ind w:right="567"/>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 xml:space="preserve">Expediente conformado por cada nuevo sindicalizado del periodo requerido. </w:t>
      </w:r>
    </w:p>
    <w:p w:rsidR="009637A7" w:rsidRPr="004F3734" w:rsidRDefault="009637A7" w:rsidP="004F3734">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9637A7" w:rsidRPr="004F3734" w:rsidRDefault="009637A7"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Respecto al inciso a), el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tuvo a bien proporcion</w:t>
      </w:r>
      <w:r w:rsidR="004F79BF" w:rsidRPr="004F3734">
        <w:rPr>
          <w:rFonts w:ascii="Palatino Linotype" w:eastAsia="FangSong" w:hAnsi="Palatino Linotype" w:cs="Times New Roman"/>
          <w:sz w:val="24"/>
          <w:szCs w:val="24"/>
          <w:lang w:val="es-ES" w:eastAsia="es-ES"/>
        </w:rPr>
        <w:t>ar un padrón de sus socios, afiliados o análogos</w:t>
      </w:r>
      <w:r w:rsidR="006F44A2" w:rsidRPr="004F3734">
        <w:rPr>
          <w:rFonts w:ascii="Palatino Linotype" w:eastAsia="FangSong" w:hAnsi="Palatino Linotype" w:cs="Times New Roman"/>
          <w:sz w:val="24"/>
          <w:szCs w:val="24"/>
          <w:lang w:val="es-ES" w:eastAsia="es-ES"/>
        </w:rPr>
        <w:t>,</w:t>
      </w:r>
      <w:r w:rsidR="004F79BF" w:rsidRPr="004F3734">
        <w:rPr>
          <w:rFonts w:ascii="Palatino Linotype" w:eastAsia="FangSong" w:hAnsi="Palatino Linotype" w:cs="Times New Roman"/>
          <w:sz w:val="24"/>
          <w:szCs w:val="24"/>
          <w:lang w:val="es-ES" w:eastAsia="es-ES"/>
        </w:rPr>
        <w:t xml:space="preserve"> refiriendo</w:t>
      </w:r>
      <w:r w:rsidR="006F44A2" w:rsidRPr="004F3734">
        <w:rPr>
          <w:rFonts w:ascii="Palatino Linotype" w:eastAsia="FangSong" w:hAnsi="Palatino Linotype" w:cs="Times New Roman"/>
          <w:sz w:val="24"/>
          <w:szCs w:val="24"/>
          <w:lang w:val="es-ES" w:eastAsia="es-ES"/>
        </w:rPr>
        <w:t xml:space="preserve"> los a</w:t>
      </w:r>
      <w:r w:rsidR="006F44A2" w:rsidRPr="004F3734">
        <w:rPr>
          <w:rFonts w:ascii="Palatino Linotype" w:eastAsia="FangSong" w:hAnsi="Palatino Linotype" w:cs="Calibri"/>
          <w:sz w:val="24"/>
          <w:szCs w:val="24"/>
          <w:lang w:val="es-ES" w:eastAsia="es-ES"/>
        </w:rPr>
        <w:t>ñ</w:t>
      </w:r>
      <w:r w:rsidR="006F44A2" w:rsidRPr="004F3734">
        <w:rPr>
          <w:rFonts w:ascii="Palatino Linotype" w:eastAsia="FangSong" w:hAnsi="Palatino Linotype" w:cs="Times New Roman"/>
          <w:sz w:val="24"/>
          <w:szCs w:val="24"/>
          <w:lang w:val="es-ES" w:eastAsia="es-ES"/>
        </w:rPr>
        <w:t>os y la dependencia</w:t>
      </w:r>
      <w:r w:rsidR="00940FE9" w:rsidRPr="004F3734">
        <w:rPr>
          <w:rFonts w:ascii="Palatino Linotype" w:eastAsia="FangSong" w:hAnsi="Palatino Linotype" w:cs="Times New Roman"/>
          <w:sz w:val="24"/>
          <w:szCs w:val="24"/>
          <w:lang w:val="es-ES" w:eastAsia="es-ES"/>
        </w:rPr>
        <w:t xml:space="preserve"> de adscripción</w:t>
      </w:r>
      <w:r w:rsidR="006F44A2" w:rsidRPr="004F3734">
        <w:rPr>
          <w:rFonts w:ascii="Palatino Linotype" w:eastAsia="FangSong" w:hAnsi="Palatino Linotype" w:cs="Times New Roman"/>
          <w:sz w:val="24"/>
          <w:szCs w:val="24"/>
          <w:lang w:val="es-ES" w:eastAsia="es-ES"/>
        </w:rPr>
        <w:t>,</w:t>
      </w:r>
      <w:r w:rsidR="004F79BF" w:rsidRPr="004F3734">
        <w:rPr>
          <w:rFonts w:ascii="Palatino Linotype" w:eastAsia="FangSong" w:hAnsi="Palatino Linotype" w:cs="Times New Roman"/>
          <w:sz w:val="24"/>
          <w:szCs w:val="24"/>
          <w:lang w:val="es-ES" w:eastAsia="es-ES"/>
        </w:rPr>
        <w:t xml:space="preserve"> que conforme al artículo 102 de la Ley de Transparencia y Acceso </w:t>
      </w:r>
      <w:r w:rsidR="00F45679" w:rsidRPr="004F3734">
        <w:rPr>
          <w:rFonts w:ascii="Palatino Linotype" w:eastAsia="FangSong" w:hAnsi="Palatino Linotype" w:cs="Times New Roman"/>
          <w:sz w:val="24"/>
          <w:szCs w:val="24"/>
          <w:lang w:val="es-ES" w:eastAsia="es-ES"/>
        </w:rPr>
        <w:t xml:space="preserve">a la </w:t>
      </w:r>
      <w:r w:rsidR="00F45679" w:rsidRPr="004F3734">
        <w:rPr>
          <w:rFonts w:ascii="Palatino Linotype" w:eastAsia="FangSong" w:hAnsi="Palatino Linotype" w:cs="Times New Roman"/>
          <w:sz w:val="24"/>
          <w:szCs w:val="24"/>
          <w:lang w:val="es-ES" w:eastAsia="es-ES"/>
        </w:rPr>
        <w:lastRenderedPageBreak/>
        <w:t>Información Pública del Estado de México y Municipios, corresponde a una Obligación de Transparencia Específica.</w:t>
      </w:r>
      <w:r w:rsidR="006F44A2" w:rsidRPr="004F3734">
        <w:rPr>
          <w:rFonts w:ascii="Palatino Linotype" w:eastAsia="FangSong" w:hAnsi="Palatino Linotype" w:cs="Times New Roman"/>
          <w:sz w:val="24"/>
          <w:szCs w:val="24"/>
          <w:lang w:val="es-ES" w:eastAsia="es-ES"/>
        </w:rPr>
        <w:t xml:space="preserve"> </w:t>
      </w:r>
    </w:p>
    <w:p w:rsidR="000272DB" w:rsidRPr="004F3734" w:rsidRDefault="000272DB"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9637A7" w:rsidRPr="004F3734" w:rsidRDefault="00940FE9"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Es por ello</w:t>
      </w:r>
      <w:r w:rsidR="009637A7" w:rsidRPr="004F3734">
        <w:rPr>
          <w:rFonts w:ascii="Palatino Linotype" w:eastAsia="FangSong" w:hAnsi="Palatino Linotype" w:cs="Times New Roman"/>
          <w:sz w:val="24"/>
          <w:szCs w:val="24"/>
          <w:lang w:val="es-ES" w:eastAsia="es-ES"/>
        </w:rPr>
        <w:t xml:space="preserve"> que esta Ponencia determina que fue </w:t>
      </w:r>
      <w:r w:rsidR="009637A7" w:rsidRPr="004F3734">
        <w:rPr>
          <w:rFonts w:ascii="Palatino Linotype" w:eastAsia="FangSong" w:hAnsi="Palatino Linotype" w:cs="Times New Roman"/>
          <w:b/>
          <w:sz w:val="24"/>
          <w:szCs w:val="24"/>
          <w:lang w:val="es-ES" w:eastAsia="es-ES"/>
        </w:rPr>
        <w:t>colmado el inciso a)</w:t>
      </w:r>
      <w:r w:rsidR="009637A7" w:rsidRPr="004F3734">
        <w:rPr>
          <w:rFonts w:ascii="Palatino Linotype" w:eastAsia="FangSong" w:hAnsi="Palatino Linotype" w:cs="Times New Roman"/>
          <w:sz w:val="24"/>
          <w:szCs w:val="24"/>
          <w:lang w:val="es-ES" w:eastAsia="es-ES"/>
        </w:rPr>
        <w:t xml:space="preserve"> en razón de que en la solicitud de información se pidió proporcionar “</w:t>
      </w:r>
      <w:r w:rsidR="0065679C" w:rsidRPr="004F3734">
        <w:rPr>
          <w:rFonts w:ascii="Palatino Linotype" w:eastAsia="FangSong" w:hAnsi="Palatino Linotype" w:cs="Times New Roman"/>
          <w:b/>
          <w:sz w:val="24"/>
          <w:szCs w:val="24"/>
          <w:u w:val="single"/>
          <w:lang w:val="es-ES" w:eastAsia="es-ES"/>
        </w:rPr>
        <w:t xml:space="preserve">el padrón </w:t>
      </w:r>
      <w:r w:rsidR="009637A7" w:rsidRPr="004F3734">
        <w:rPr>
          <w:rFonts w:ascii="Palatino Linotype" w:eastAsia="FangSong" w:hAnsi="Palatino Linotype" w:cs="Times New Roman"/>
          <w:b/>
          <w:sz w:val="24"/>
          <w:szCs w:val="24"/>
          <w:u w:val="single"/>
          <w:lang w:val="es-ES" w:eastAsia="es-ES"/>
        </w:rPr>
        <w:t>de los servidores públicos sindicalizados del periodo 2015 al 2018</w:t>
      </w:r>
      <w:r w:rsidR="009637A7" w:rsidRPr="004F3734">
        <w:rPr>
          <w:rFonts w:ascii="Palatino Linotype" w:eastAsia="FangSong" w:hAnsi="Palatino Linotype" w:cs="Times New Roman"/>
          <w:sz w:val="24"/>
          <w:szCs w:val="24"/>
          <w:lang w:val="es-ES" w:eastAsia="es-ES"/>
        </w:rPr>
        <w:t xml:space="preserve">” y el </w:t>
      </w:r>
      <w:r w:rsidR="009637A7" w:rsidRPr="004F3734">
        <w:rPr>
          <w:rFonts w:ascii="Palatino Linotype" w:eastAsia="FangSong" w:hAnsi="Palatino Linotype" w:cs="Times New Roman"/>
          <w:b/>
          <w:sz w:val="24"/>
          <w:szCs w:val="24"/>
          <w:lang w:val="es-ES" w:eastAsia="es-ES"/>
        </w:rPr>
        <w:t xml:space="preserve">Sujeto Obligado </w:t>
      </w:r>
      <w:r w:rsidR="009637A7" w:rsidRPr="004F3734">
        <w:rPr>
          <w:rFonts w:ascii="Palatino Linotype" w:eastAsia="FangSong" w:hAnsi="Palatino Linotype" w:cs="Times New Roman"/>
          <w:sz w:val="24"/>
          <w:szCs w:val="24"/>
          <w:lang w:val="es-ES" w:eastAsia="es-ES"/>
        </w:rPr>
        <w:t>en su respuesta inicial, tuvo a bien proporcionarla, se</w:t>
      </w:r>
      <w:r w:rsidR="009637A7" w:rsidRPr="004F3734">
        <w:rPr>
          <w:rFonts w:ascii="Palatino Linotype" w:eastAsia="FangSong" w:hAnsi="Palatino Linotype" w:cs="Calibri"/>
          <w:sz w:val="24"/>
          <w:szCs w:val="24"/>
          <w:lang w:val="es-ES" w:eastAsia="es-ES"/>
        </w:rPr>
        <w:t>ñ</w:t>
      </w:r>
      <w:r w:rsidR="009637A7" w:rsidRPr="004F3734">
        <w:rPr>
          <w:rFonts w:ascii="Palatino Linotype" w:eastAsia="FangSong" w:hAnsi="Palatino Linotype" w:cs="Times New Roman"/>
          <w:sz w:val="24"/>
          <w:szCs w:val="24"/>
          <w:lang w:val="es-ES" w:eastAsia="es-ES"/>
        </w:rPr>
        <w:t>alando nombres, dependencia y a</w:t>
      </w:r>
      <w:r w:rsidR="009637A7" w:rsidRPr="004F3734">
        <w:rPr>
          <w:rFonts w:ascii="Palatino Linotype" w:eastAsia="FangSong" w:hAnsi="Palatino Linotype" w:cs="Calibri"/>
          <w:sz w:val="24"/>
          <w:szCs w:val="24"/>
          <w:lang w:val="es-ES" w:eastAsia="es-ES"/>
        </w:rPr>
        <w:t>ñ</w:t>
      </w:r>
      <w:r w:rsidR="009637A7" w:rsidRPr="004F3734">
        <w:rPr>
          <w:rFonts w:ascii="Palatino Linotype" w:eastAsia="FangSong" w:hAnsi="Palatino Linotype" w:cs="Times New Roman"/>
          <w:sz w:val="24"/>
          <w:szCs w:val="24"/>
          <w:lang w:val="es-ES" w:eastAsia="es-ES"/>
        </w:rPr>
        <w:t>o de sindicalizaci</w:t>
      </w:r>
      <w:r w:rsidR="009637A7" w:rsidRPr="004F3734">
        <w:rPr>
          <w:rFonts w:ascii="Palatino Linotype" w:eastAsia="FangSong" w:hAnsi="Palatino Linotype" w:cs="FangSong"/>
          <w:sz w:val="24"/>
          <w:szCs w:val="24"/>
          <w:lang w:val="es-ES" w:eastAsia="es-ES"/>
        </w:rPr>
        <w:t>ó</w:t>
      </w:r>
      <w:r w:rsidR="009637A7" w:rsidRPr="004F3734">
        <w:rPr>
          <w:rFonts w:ascii="Palatino Linotype" w:eastAsia="FangSong" w:hAnsi="Palatino Linotype" w:cs="Times New Roman"/>
          <w:sz w:val="24"/>
          <w:szCs w:val="24"/>
          <w:lang w:val="es-ES" w:eastAsia="es-ES"/>
        </w:rPr>
        <w:t>n</w:t>
      </w:r>
      <w:r w:rsidR="00F45679" w:rsidRPr="004F3734">
        <w:rPr>
          <w:rFonts w:ascii="Palatino Linotype" w:eastAsia="FangSong" w:hAnsi="Palatino Linotype" w:cs="Times New Roman"/>
          <w:sz w:val="24"/>
          <w:szCs w:val="24"/>
          <w:lang w:val="es-ES" w:eastAsia="es-ES"/>
        </w:rPr>
        <w:t>, de igual forma, en el mismo sentido, es de</w:t>
      </w:r>
      <w:r w:rsidR="009637A7" w:rsidRPr="004F3734">
        <w:rPr>
          <w:rFonts w:ascii="Palatino Linotype" w:eastAsia="FangSong" w:hAnsi="Palatino Linotype" w:cs="Times New Roman"/>
          <w:sz w:val="24"/>
          <w:szCs w:val="24"/>
          <w:lang w:val="es-ES" w:eastAsia="es-ES"/>
        </w:rPr>
        <w:t xml:space="preserve"> precisar que este </w:t>
      </w:r>
      <w:r w:rsidR="009637A7" w:rsidRPr="004F3734">
        <w:rPr>
          <w:rFonts w:ascii="Palatino Linotype" w:eastAsia="FangSong" w:hAnsi="Palatino Linotype" w:cs="Calibri"/>
          <w:sz w:val="24"/>
          <w:szCs w:val="24"/>
          <w:lang w:val="es-ES" w:eastAsia="es-ES"/>
        </w:rPr>
        <w:t>Ó</w:t>
      </w:r>
      <w:r w:rsidR="009637A7" w:rsidRPr="004F3734">
        <w:rPr>
          <w:rFonts w:ascii="Palatino Linotype" w:eastAsia="FangSong" w:hAnsi="Palatino Linotype" w:cs="Times New Roman"/>
          <w:sz w:val="24"/>
          <w:szCs w:val="24"/>
          <w:lang w:val="es-ES" w:eastAsia="es-ES"/>
        </w:rPr>
        <w:t>rgano Garante no est</w:t>
      </w:r>
      <w:r w:rsidR="009637A7" w:rsidRPr="004F3734">
        <w:rPr>
          <w:rFonts w:ascii="Palatino Linotype" w:eastAsia="FangSong" w:hAnsi="Palatino Linotype" w:cs="FangSong"/>
          <w:sz w:val="24"/>
          <w:szCs w:val="24"/>
          <w:lang w:val="es-ES" w:eastAsia="es-ES"/>
        </w:rPr>
        <w:t>á</w:t>
      </w:r>
      <w:r w:rsidR="009637A7" w:rsidRPr="004F3734">
        <w:rPr>
          <w:rFonts w:ascii="Palatino Linotype" w:eastAsia="FangSong" w:hAnsi="Palatino Linotype" w:cs="Times New Roman"/>
          <w:sz w:val="24"/>
          <w:szCs w:val="24"/>
          <w:lang w:val="es-ES" w:eastAsia="es-ES"/>
        </w:rPr>
        <w:t xml:space="preserve"> facultado para pronunciarse sobre la veracidad de la informaci</w:t>
      </w:r>
      <w:r w:rsidR="009637A7" w:rsidRPr="004F3734">
        <w:rPr>
          <w:rFonts w:ascii="Palatino Linotype" w:eastAsia="FangSong" w:hAnsi="Palatino Linotype" w:cs="FangSong"/>
          <w:sz w:val="24"/>
          <w:szCs w:val="24"/>
          <w:lang w:val="es-ES" w:eastAsia="es-ES"/>
        </w:rPr>
        <w:t>ó</w:t>
      </w:r>
      <w:r w:rsidR="009637A7" w:rsidRPr="004F3734">
        <w:rPr>
          <w:rFonts w:ascii="Palatino Linotype" w:eastAsia="FangSong" w:hAnsi="Palatino Linotype" w:cs="Times New Roman"/>
          <w:sz w:val="24"/>
          <w:szCs w:val="24"/>
          <w:lang w:val="es-ES" w:eastAsia="es-ES"/>
        </w:rPr>
        <w:t xml:space="preserve">n que los </w:t>
      </w:r>
      <w:r w:rsidR="009637A7" w:rsidRPr="004F3734">
        <w:rPr>
          <w:rFonts w:ascii="Palatino Linotype" w:eastAsia="FangSong" w:hAnsi="Palatino Linotype" w:cs="Times New Roman"/>
          <w:b/>
          <w:sz w:val="24"/>
          <w:szCs w:val="24"/>
          <w:lang w:val="es-ES" w:eastAsia="es-ES"/>
        </w:rPr>
        <w:t>Sujetos Obligados</w:t>
      </w:r>
      <w:r w:rsidR="009637A7" w:rsidRPr="004F3734">
        <w:rPr>
          <w:rFonts w:ascii="Palatino Linotype" w:eastAsia="FangSong" w:hAnsi="Palatino Linotype" w:cs="Times New Roman"/>
          <w:sz w:val="24"/>
          <w:szCs w:val="24"/>
          <w:lang w:val="es-ES" w:eastAsia="es-ES"/>
        </w:rPr>
        <w:t xml:space="preserve"> ponen a disposición de los solicitantes; situación que se aleja de las atribuciones de este Instituto máxime que al momento que ponen a disposición la información, la misma tiene carácter de oficial y se presume veraz, tan es así que la misma queda registrada en el Sistema de Acceso a la Información Mexiquense (SAIMEX).</w:t>
      </w:r>
    </w:p>
    <w:p w:rsidR="00DB4798" w:rsidRPr="004F3734" w:rsidRDefault="00DB4798"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9637A7" w:rsidRPr="004F3734" w:rsidRDefault="009637A7" w:rsidP="004F3734">
      <w:pPr>
        <w:pStyle w:val="Prrafodelista"/>
        <w:numPr>
          <w:ilvl w:val="0"/>
          <w:numId w:val="2"/>
        </w:numPr>
        <w:spacing w:after="0" w:line="360" w:lineRule="auto"/>
        <w:ind w:left="0"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Sirviendo de apoyo a lo anterior por analogía, el criterio 31-10 emitido por el ahora Instituto Nacional de Transparencia, Acceso a la Información y Protección de Datos Personales, que a la letra dice:</w:t>
      </w:r>
    </w:p>
    <w:p w:rsidR="009637A7" w:rsidRPr="004F3734" w:rsidRDefault="009637A7" w:rsidP="004F3734">
      <w:pPr>
        <w:pStyle w:val="Prrafodelista"/>
        <w:spacing w:line="360" w:lineRule="auto"/>
        <w:rPr>
          <w:rFonts w:ascii="Palatino Linotype" w:eastAsia="FangSong" w:hAnsi="Palatino Linotype" w:cs="Times New Roman"/>
          <w:sz w:val="24"/>
          <w:szCs w:val="24"/>
        </w:rPr>
      </w:pPr>
    </w:p>
    <w:p w:rsidR="009637A7" w:rsidRPr="004F3734" w:rsidRDefault="009637A7" w:rsidP="004F3734">
      <w:pPr>
        <w:pStyle w:val="Prrafodelista"/>
        <w:spacing w:after="0" w:line="360" w:lineRule="auto"/>
        <w:ind w:left="567" w:right="616"/>
        <w:jc w:val="both"/>
        <w:rPr>
          <w:rFonts w:ascii="Palatino Linotype" w:eastAsia="FangSong" w:hAnsi="Palatino Linotype" w:cs="Times New Roman"/>
          <w:i/>
          <w:sz w:val="24"/>
          <w:szCs w:val="24"/>
        </w:rPr>
      </w:pPr>
      <w:r w:rsidRPr="004F3734">
        <w:rPr>
          <w:rFonts w:ascii="Palatino Linotype" w:eastAsia="FangSong" w:hAnsi="Palatino Linotype" w:cs="Times New Roman"/>
          <w:b/>
          <w:i/>
          <w:sz w:val="24"/>
          <w:szCs w:val="24"/>
        </w:rPr>
        <w:lastRenderedPageBreak/>
        <w:t>EL INSTITUTO FEDERAL DE ACCESO A LA INFORMACI</w:t>
      </w:r>
      <w:r w:rsidRPr="004F3734">
        <w:rPr>
          <w:rFonts w:ascii="Palatino Linotype" w:eastAsia="FangSong" w:hAnsi="Palatino Linotype" w:cs="Calibri"/>
          <w:b/>
          <w:i/>
          <w:sz w:val="24"/>
          <w:szCs w:val="24"/>
        </w:rPr>
        <w:t>Ó</w:t>
      </w:r>
      <w:r w:rsidRPr="004F3734">
        <w:rPr>
          <w:rFonts w:ascii="Palatino Linotype" w:eastAsia="FangSong" w:hAnsi="Palatino Linotype" w:cs="Times New Roman"/>
          <w:b/>
          <w:i/>
          <w:sz w:val="24"/>
          <w:szCs w:val="24"/>
        </w:rPr>
        <w:t>N Y PROTECCI</w:t>
      </w:r>
      <w:r w:rsidRPr="004F3734">
        <w:rPr>
          <w:rFonts w:ascii="Palatino Linotype" w:eastAsia="FangSong" w:hAnsi="Palatino Linotype" w:cs="Calibri"/>
          <w:b/>
          <w:i/>
          <w:sz w:val="24"/>
          <w:szCs w:val="24"/>
        </w:rPr>
        <w:t>Ó</w:t>
      </w:r>
      <w:r w:rsidRPr="004F3734">
        <w:rPr>
          <w:rFonts w:ascii="Palatino Linotype" w:eastAsia="FangSong" w:hAnsi="Palatino Linotype" w:cs="Times New Roman"/>
          <w:b/>
          <w:i/>
          <w:sz w:val="24"/>
          <w:szCs w:val="24"/>
        </w:rPr>
        <w:t>N DE DATOS NO CUENTA CON FACULTADES PARA PRONUNCIARSE RESPECTO DE LA VERACIDAD DE LOS DOCUMENTOS PROPORCIONADOS POR LOS SUJETOS OBLIGADOS.</w:t>
      </w:r>
      <w:r w:rsidRPr="004F3734">
        <w:rPr>
          <w:rFonts w:ascii="Palatino Linotype" w:eastAsia="FangSong" w:hAnsi="Palatino Linotype" w:cs="Times New Roman"/>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637A7" w:rsidRPr="004F3734" w:rsidRDefault="009637A7" w:rsidP="004F3734">
      <w:pPr>
        <w:pStyle w:val="Prrafodelista"/>
        <w:spacing w:after="0" w:line="360" w:lineRule="auto"/>
        <w:ind w:left="567" w:right="616"/>
        <w:jc w:val="both"/>
        <w:rPr>
          <w:rFonts w:ascii="Palatino Linotype" w:eastAsia="FangSong" w:hAnsi="Palatino Linotype" w:cs="Times New Roman"/>
          <w:i/>
          <w:sz w:val="24"/>
          <w:szCs w:val="24"/>
        </w:rPr>
      </w:pPr>
    </w:p>
    <w:p w:rsidR="00B14F54" w:rsidRPr="004F3734" w:rsidRDefault="009637A7"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En cuanto a lo que hace al punto b) </w:t>
      </w:r>
      <w:r w:rsidRPr="004F3734">
        <w:rPr>
          <w:rFonts w:ascii="Palatino Linotype" w:eastAsia="FangSong" w:hAnsi="Palatino Linotype" w:cs="Times New Roman"/>
          <w:sz w:val="24"/>
          <w:szCs w:val="24"/>
        </w:rPr>
        <w:t xml:space="preserve">Expediente conformado por cada nuevo sindicalizado del periodo requerido, se determina lo siguiente: </w:t>
      </w:r>
    </w:p>
    <w:p w:rsidR="0048434C" w:rsidRPr="004F3734" w:rsidRDefault="0048434C"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96629C" w:rsidRPr="004F3734" w:rsidRDefault="0096629C"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96629C" w:rsidRPr="004F3734" w:rsidRDefault="0096629C"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65679C" w:rsidRPr="004F3734" w:rsidRDefault="0065679C" w:rsidP="004F3734">
      <w:pPr>
        <w:pStyle w:val="Prrafodelista"/>
        <w:keepNext/>
        <w:keepLines/>
        <w:numPr>
          <w:ilvl w:val="0"/>
          <w:numId w:val="17"/>
        </w:numPr>
        <w:tabs>
          <w:tab w:val="left" w:pos="0"/>
        </w:tabs>
        <w:spacing w:after="0" w:line="360" w:lineRule="auto"/>
        <w:ind w:left="426"/>
        <w:outlineLvl w:val="0"/>
        <w:rPr>
          <w:rFonts w:ascii="Palatino Linotype" w:eastAsia="FangSong" w:hAnsi="Palatino Linotype" w:cs="Times New Roman"/>
          <w:b/>
          <w:sz w:val="24"/>
          <w:szCs w:val="24"/>
        </w:rPr>
      </w:pPr>
      <w:bookmarkStart w:id="32" w:name="_Toc2852153"/>
      <w:r w:rsidRPr="004F3734">
        <w:rPr>
          <w:rFonts w:ascii="Palatino Linotype" w:eastAsia="FangSong" w:hAnsi="Palatino Linotype" w:cs="Times New Roman"/>
          <w:b/>
          <w:sz w:val="24"/>
          <w:szCs w:val="24"/>
        </w:rPr>
        <w:t>De los requisitos para pertenecer al SUTEYM.</w:t>
      </w:r>
      <w:bookmarkEnd w:id="32"/>
      <w:r w:rsidRPr="004F3734">
        <w:rPr>
          <w:rFonts w:ascii="Palatino Linotype" w:eastAsia="FangSong" w:hAnsi="Palatino Linotype" w:cs="Times New Roman"/>
          <w:b/>
          <w:sz w:val="24"/>
          <w:szCs w:val="24"/>
        </w:rPr>
        <w:t xml:space="preserve"> </w:t>
      </w:r>
    </w:p>
    <w:p w:rsidR="00206E80" w:rsidRPr="004F3734" w:rsidRDefault="00206E80" w:rsidP="004F3734">
      <w:pPr>
        <w:spacing w:line="360" w:lineRule="auto"/>
        <w:rPr>
          <w:rFonts w:ascii="Palatino Linotype" w:eastAsia="FangSong" w:hAnsi="Palatino Linotype" w:cs="Times New Roman"/>
          <w:b/>
          <w:sz w:val="24"/>
          <w:szCs w:val="24"/>
        </w:rPr>
      </w:pPr>
    </w:p>
    <w:p w:rsidR="00B14F54" w:rsidRPr="004F3734" w:rsidRDefault="00361510" w:rsidP="004F3734">
      <w:pPr>
        <w:pStyle w:val="Prrafodelista"/>
        <w:numPr>
          <w:ilvl w:val="0"/>
          <w:numId w:val="2"/>
        </w:numPr>
        <w:tabs>
          <w:tab w:val="left" w:pos="142"/>
          <w:tab w:val="left" w:pos="284"/>
        </w:tabs>
        <w:spacing w:after="0" w:line="360" w:lineRule="auto"/>
        <w:ind w:left="0" w:right="49" w:firstLine="0"/>
        <w:jc w:val="both"/>
        <w:rPr>
          <w:rFonts w:ascii="Palatino Linotype" w:eastAsia="FangSong" w:hAnsi="Palatino Linotype" w:cs="Times New Roman"/>
          <w:b/>
          <w:sz w:val="24"/>
          <w:szCs w:val="24"/>
        </w:rPr>
      </w:pPr>
      <w:r w:rsidRPr="004F3734">
        <w:rPr>
          <w:rFonts w:ascii="Palatino Linotype" w:eastAsia="FangSong" w:hAnsi="Palatino Linotype" w:cs="Times New Roman"/>
          <w:sz w:val="24"/>
          <w:szCs w:val="24"/>
        </w:rPr>
        <w:t>Explícitamente</w:t>
      </w:r>
      <w:r w:rsidR="00206E80" w:rsidRPr="004F3734">
        <w:rPr>
          <w:rFonts w:ascii="Palatino Linotype" w:eastAsia="FangSong" w:hAnsi="Palatino Linotype" w:cs="Times New Roman"/>
          <w:sz w:val="24"/>
          <w:szCs w:val="24"/>
        </w:rPr>
        <w:t xml:space="preserve"> en los Estatuto</w:t>
      </w:r>
      <w:r w:rsidRPr="004F3734">
        <w:rPr>
          <w:rFonts w:ascii="Palatino Linotype" w:eastAsia="FangSong" w:hAnsi="Palatino Linotype" w:cs="Times New Roman"/>
          <w:sz w:val="24"/>
          <w:szCs w:val="24"/>
        </w:rPr>
        <w:t xml:space="preserve">s del </w:t>
      </w:r>
      <w:r w:rsidRPr="004F3734">
        <w:rPr>
          <w:rFonts w:ascii="Palatino Linotype" w:eastAsia="FangSong" w:hAnsi="Palatino Linotype"/>
          <w:b/>
          <w:sz w:val="24"/>
          <w:szCs w:val="24"/>
        </w:rPr>
        <w:t xml:space="preserve">Sindicato </w:t>
      </w:r>
      <w:r w:rsidRPr="004F3734">
        <w:rPr>
          <w:rFonts w:ascii="Palatino Linotype" w:eastAsia="FangSong" w:hAnsi="Palatino Linotype" w:cs="Calibri"/>
          <w:b/>
          <w:sz w:val="24"/>
          <w:szCs w:val="24"/>
        </w:rPr>
        <w:t>Ú</w:t>
      </w:r>
      <w:r w:rsidRPr="004F3734">
        <w:rPr>
          <w:rFonts w:ascii="Palatino Linotype" w:eastAsia="FangSong" w:hAnsi="Palatino Linotype"/>
          <w:b/>
          <w:sz w:val="24"/>
          <w:szCs w:val="24"/>
        </w:rPr>
        <w:t>nico de Trabajadores de los Poderes, Municipios e Instituciones Descentralizadas del Estado de M</w:t>
      </w:r>
      <w:r w:rsidRPr="004F3734">
        <w:rPr>
          <w:rFonts w:ascii="Palatino Linotype" w:eastAsia="FangSong" w:hAnsi="Palatino Linotype" w:cs="FangSong"/>
          <w:b/>
          <w:sz w:val="24"/>
          <w:szCs w:val="24"/>
        </w:rPr>
        <w:t>é</w:t>
      </w:r>
      <w:r w:rsidRPr="004F3734">
        <w:rPr>
          <w:rFonts w:ascii="Palatino Linotype" w:eastAsia="FangSong" w:hAnsi="Palatino Linotype"/>
          <w:b/>
          <w:sz w:val="24"/>
          <w:szCs w:val="24"/>
        </w:rPr>
        <w:t xml:space="preserve">xico, </w:t>
      </w:r>
      <w:r w:rsidR="00330D7D" w:rsidRPr="004F3734">
        <w:rPr>
          <w:rFonts w:ascii="Palatino Linotype" w:eastAsia="FangSong" w:hAnsi="Palatino Linotype"/>
          <w:sz w:val="24"/>
          <w:szCs w:val="24"/>
        </w:rPr>
        <w:t>se</w:t>
      </w:r>
      <w:r w:rsidR="00330D7D" w:rsidRPr="004F3734">
        <w:rPr>
          <w:rFonts w:ascii="Palatino Linotype" w:eastAsia="FangSong" w:hAnsi="Palatino Linotype" w:cs="Calibri"/>
          <w:sz w:val="24"/>
          <w:szCs w:val="24"/>
        </w:rPr>
        <w:t>ñ</w:t>
      </w:r>
      <w:r w:rsidR="00330D7D" w:rsidRPr="004F3734">
        <w:rPr>
          <w:rFonts w:ascii="Palatino Linotype" w:eastAsia="FangSong" w:hAnsi="Palatino Linotype"/>
          <w:sz w:val="24"/>
          <w:szCs w:val="24"/>
        </w:rPr>
        <w:t>alan que todo servidor p</w:t>
      </w:r>
      <w:r w:rsidR="00330D7D" w:rsidRPr="004F3734">
        <w:rPr>
          <w:rFonts w:ascii="Palatino Linotype" w:eastAsia="FangSong" w:hAnsi="Palatino Linotype" w:cs="FangSong"/>
          <w:sz w:val="24"/>
          <w:szCs w:val="24"/>
        </w:rPr>
        <w:t>ú</w:t>
      </w:r>
      <w:r w:rsidR="00330D7D" w:rsidRPr="004F3734">
        <w:rPr>
          <w:rFonts w:ascii="Palatino Linotype" w:eastAsia="FangSong" w:hAnsi="Palatino Linotype"/>
          <w:sz w:val="24"/>
          <w:szCs w:val="24"/>
        </w:rPr>
        <w:t xml:space="preserve">blico que requiera ingresar al </w:t>
      </w:r>
      <w:r w:rsidR="0065679C" w:rsidRPr="004F3734">
        <w:rPr>
          <w:rFonts w:ascii="Palatino Linotype" w:eastAsia="FangSong" w:hAnsi="Palatino Linotype"/>
          <w:sz w:val="24"/>
          <w:szCs w:val="24"/>
        </w:rPr>
        <w:t>Sindicato, debe</w:t>
      </w:r>
      <w:r w:rsidR="00330D7D" w:rsidRPr="004F3734">
        <w:rPr>
          <w:rFonts w:ascii="Palatino Linotype" w:eastAsia="FangSong" w:hAnsi="Palatino Linotype"/>
          <w:sz w:val="24"/>
          <w:szCs w:val="24"/>
        </w:rPr>
        <w:t xml:space="preserve"> cumplir con el mínimo de requisitos, de los cuales </w:t>
      </w:r>
      <w:r w:rsidR="00913800" w:rsidRPr="004F3734">
        <w:rPr>
          <w:rFonts w:ascii="Palatino Linotype" w:eastAsia="FangSong" w:hAnsi="Palatino Linotype"/>
          <w:sz w:val="24"/>
          <w:szCs w:val="24"/>
        </w:rPr>
        <w:t xml:space="preserve">se puede colegir </w:t>
      </w:r>
      <w:r w:rsidR="00330D7D" w:rsidRPr="004F3734">
        <w:rPr>
          <w:rFonts w:ascii="Palatino Linotype" w:eastAsia="FangSong" w:hAnsi="Palatino Linotype"/>
          <w:sz w:val="24"/>
          <w:szCs w:val="24"/>
        </w:rPr>
        <w:t xml:space="preserve"> que de estos se tendrá que conformar un expediente en el cual obren dichas documentales y que si bien no son generadas por el </w:t>
      </w:r>
      <w:r w:rsidR="00330D7D" w:rsidRPr="004F3734">
        <w:rPr>
          <w:rFonts w:ascii="Palatino Linotype" w:eastAsia="FangSong" w:hAnsi="Palatino Linotype"/>
          <w:b/>
          <w:sz w:val="24"/>
          <w:szCs w:val="24"/>
        </w:rPr>
        <w:t>Sujeto Obligado</w:t>
      </w:r>
      <w:r w:rsidR="00330D7D" w:rsidRPr="004F3734">
        <w:rPr>
          <w:rFonts w:ascii="Palatino Linotype" w:eastAsia="FangSong" w:hAnsi="Palatino Linotype"/>
          <w:sz w:val="24"/>
          <w:szCs w:val="24"/>
        </w:rPr>
        <w:t xml:space="preserve">, si </w:t>
      </w:r>
      <w:r w:rsidR="00330D7D" w:rsidRPr="004F3734">
        <w:rPr>
          <w:rFonts w:ascii="Palatino Linotype" w:eastAsia="FangSong" w:hAnsi="Palatino Linotype"/>
          <w:sz w:val="24"/>
          <w:szCs w:val="24"/>
          <w:u w:val="single"/>
        </w:rPr>
        <w:t>son poseídas y administradas</w:t>
      </w:r>
      <w:r w:rsidR="00330D7D" w:rsidRPr="004F3734">
        <w:rPr>
          <w:rFonts w:ascii="Palatino Linotype" w:eastAsia="FangSong" w:hAnsi="Palatino Linotype"/>
          <w:sz w:val="24"/>
          <w:szCs w:val="24"/>
        </w:rPr>
        <w:t xml:space="preserve"> por éste. </w:t>
      </w:r>
    </w:p>
    <w:p w:rsidR="00330D7D" w:rsidRPr="004F3734" w:rsidRDefault="00330D7D" w:rsidP="004F3734">
      <w:pPr>
        <w:pStyle w:val="Prrafodelista"/>
        <w:tabs>
          <w:tab w:val="left" w:pos="142"/>
          <w:tab w:val="left" w:pos="284"/>
        </w:tabs>
        <w:spacing w:after="0" w:line="360" w:lineRule="auto"/>
        <w:ind w:left="0" w:right="567"/>
        <w:jc w:val="both"/>
        <w:rPr>
          <w:rFonts w:ascii="Palatino Linotype" w:eastAsia="FangSong" w:hAnsi="Palatino Linotype" w:cs="Times New Roman"/>
          <w:b/>
          <w:sz w:val="24"/>
          <w:szCs w:val="24"/>
        </w:rPr>
      </w:pPr>
    </w:p>
    <w:p w:rsidR="00330D7D" w:rsidRPr="004F3734" w:rsidRDefault="00330D7D" w:rsidP="004F3734">
      <w:pPr>
        <w:pStyle w:val="Prrafodelista"/>
        <w:numPr>
          <w:ilvl w:val="0"/>
          <w:numId w:val="2"/>
        </w:numPr>
        <w:tabs>
          <w:tab w:val="left" w:pos="142"/>
          <w:tab w:val="left" w:pos="284"/>
        </w:tabs>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Esta información interesa conocer no sólo al solicitante en cuestión, si no al resto de la poblaci</w:t>
      </w:r>
      <w:r w:rsidR="000E487B" w:rsidRPr="004F3734">
        <w:rPr>
          <w:rFonts w:ascii="Palatino Linotype" w:eastAsia="FangSong" w:hAnsi="Palatino Linotype" w:cs="Times New Roman"/>
          <w:sz w:val="24"/>
          <w:szCs w:val="24"/>
        </w:rPr>
        <w:t>ón, pues el que se demuestre que efectivamente las personas</w:t>
      </w:r>
      <w:r w:rsidR="00913800" w:rsidRPr="004F3734">
        <w:rPr>
          <w:rFonts w:ascii="Palatino Linotype" w:eastAsia="FangSong" w:hAnsi="Palatino Linotype" w:cs="Times New Roman"/>
          <w:sz w:val="24"/>
          <w:szCs w:val="24"/>
        </w:rPr>
        <w:t xml:space="preserve"> que el </w:t>
      </w:r>
      <w:r w:rsidR="00913800" w:rsidRPr="004F3734">
        <w:rPr>
          <w:rFonts w:ascii="Palatino Linotype" w:eastAsia="FangSong" w:hAnsi="Palatino Linotype" w:cs="Times New Roman"/>
          <w:b/>
          <w:sz w:val="24"/>
          <w:szCs w:val="24"/>
        </w:rPr>
        <w:t>Sujeto Obligado</w:t>
      </w:r>
      <w:r w:rsidR="00913800" w:rsidRPr="004F3734">
        <w:rPr>
          <w:rFonts w:ascii="Palatino Linotype" w:eastAsia="FangSong" w:hAnsi="Palatino Linotype" w:cs="Times New Roman"/>
          <w:sz w:val="24"/>
          <w:szCs w:val="24"/>
        </w:rPr>
        <w:t xml:space="preserve"> se</w:t>
      </w:r>
      <w:r w:rsidR="00913800" w:rsidRPr="004F3734">
        <w:rPr>
          <w:rFonts w:ascii="Palatino Linotype" w:eastAsia="FangSong" w:hAnsi="Palatino Linotype" w:cs="Calibri"/>
          <w:sz w:val="24"/>
          <w:szCs w:val="24"/>
        </w:rPr>
        <w:t>ñ</w:t>
      </w:r>
      <w:r w:rsidR="00913800" w:rsidRPr="004F3734">
        <w:rPr>
          <w:rFonts w:ascii="Palatino Linotype" w:eastAsia="FangSong" w:hAnsi="Palatino Linotype" w:cs="Times New Roman"/>
          <w:sz w:val="24"/>
          <w:szCs w:val="24"/>
        </w:rPr>
        <w:t>al</w:t>
      </w:r>
      <w:r w:rsidR="00913800" w:rsidRPr="004F3734">
        <w:rPr>
          <w:rFonts w:ascii="Palatino Linotype" w:eastAsia="FangSong" w:hAnsi="Palatino Linotype" w:cs="FangSong"/>
          <w:sz w:val="24"/>
          <w:szCs w:val="24"/>
        </w:rPr>
        <w:t>ó</w:t>
      </w:r>
      <w:r w:rsidR="00913800" w:rsidRPr="004F3734">
        <w:rPr>
          <w:rFonts w:ascii="Palatino Linotype" w:eastAsia="FangSong" w:hAnsi="Palatino Linotype" w:cs="Times New Roman"/>
          <w:sz w:val="24"/>
          <w:szCs w:val="24"/>
        </w:rPr>
        <w:t xml:space="preserve"> en su padr</w:t>
      </w:r>
      <w:r w:rsidR="00913800" w:rsidRPr="004F3734">
        <w:rPr>
          <w:rFonts w:ascii="Palatino Linotype" w:eastAsia="FangSong" w:hAnsi="Palatino Linotype" w:cs="FangSong"/>
          <w:sz w:val="24"/>
          <w:szCs w:val="24"/>
        </w:rPr>
        <w:t>ó</w:t>
      </w:r>
      <w:r w:rsidR="00913800" w:rsidRPr="004F3734">
        <w:rPr>
          <w:rFonts w:ascii="Palatino Linotype" w:eastAsia="FangSong" w:hAnsi="Palatino Linotype" w:cs="Times New Roman"/>
          <w:sz w:val="24"/>
          <w:szCs w:val="24"/>
        </w:rPr>
        <w:t xml:space="preserve">n se encuentran activamente dentro del sindicato, </w:t>
      </w:r>
      <w:r w:rsidR="007F0D12" w:rsidRPr="004F3734">
        <w:rPr>
          <w:rFonts w:ascii="Palatino Linotype" w:eastAsia="FangSong" w:hAnsi="Palatino Linotype" w:cs="Times New Roman"/>
          <w:sz w:val="24"/>
          <w:szCs w:val="24"/>
        </w:rPr>
        <w:t>que</w:t>
      </w:r>
      <w:r w:rsidR="00913800" w:rsidRPr="004F3734">
        <w:rPr>
          <w:rFonts w:ascii="Palatino Linotype" w:eastAsia="FangSong" w:hAnsi="Palatino Linotype" w:cs="Times New Roman"/>
          <w:sz w:val="24"/>
          <w:szCs w:val="24"/>
        </w:rPr>
        <w:t xml:space="preserve"> los recursos públicos que éstos reciben son </w:t>
      </w:r>
      <w:r w:rsidR="007F0D12" w:rsidRPr="004F3734">
        <w:rPr>
          <w:rFonts w:ascii="Palatino Linotype" w:eastAsia="FangSong" w:hAnsi="Palatino Linotype" w:cs="Times New Roman"/>
          <w:sz w:val="24"/>
          <w:szCs w:val="24"/>
        </w:rPr>
        <w:t xml:space="preserve">dirigidos a los trabajadores que han </w:t>
      </w:r>
      <w:r w:rsidR="007F0D12" w:rsidRPr="004F3734">
        <w:rPr>
          <w:rFonts w:ascii="Palatino Linotype" w:eastAsia="FangSong" w:hAnsi="Palatino Linotype" w:cs="Times New Roman"/>
          <w:sz w:val="24"/>
          <w:szCs w:val="24"/>
          <w:u w:val="single"/>
        </w:rPr>
        <w:t>cumplido con los requisitos</w:t>
      </w:r>
      <w:r w:rsidR="007F0D12" w:rsidRPr="004F3734">
        <w:rPr>
          <w:rFonts w:ascii="Palatino Linotype" w:eastAsia="FangSong" w:hAnsi="Palatino Linotype" w:cs="Times New Roman"/>
          <w:sz w:val="24"/>
          <w:szCs w:val="24"/>
        </w:rPr>
        <w:t xml:space="preserve"> para pertenecer al mismo, y que </w:t>
      </w:r>
      <w:r w:rsidR="000E487B" w:rsidRPr="004F3734">
        <w:rPr>
          <w:rFonts w:ascii="Palatino Linotype" w:eastAsia="FangSong" w:hAnsi="Palatino Linotype" w:cs="Times New Roman"/>
          <w:sz w:val="24"/>
          <w:szCs w:val="24"/>
        </w:rPr>
        <w:t>no únicamente ha sido un</w:t>
      </w:r>
      <w:r w:rsidR="00FB2B72" w:rsidRPr="004F3734">
        <w:rPr>
          <w:rFonts w:ascii="Palatino Linotype" w:eastAsia="FangSong" w:hAnsi="Palatino Linotype" w:cs="Times New Roman"/>
          <w:sz w:val="24"/>
          <w:szCs w:val="24"/>
        </w:rPr>
        <w:t>a</w:t>
      </w:r>
      <w:r w:rsidR="000E487B" w:rsidRPr="004F3734">
        <w:rPr>
          <w:rFonts w:ascii="Palatino Linotype" w:eastAsia="FangSong" w:hAnsi="Palatino Linotype" w:cs="Times New Roman"/>
          <w:sz w:val="24"/>
          <w:szCs w:val="24"/>
        </w:rPr>
        <w:t xml:space="preserve"> cuesti</w:t>
      </w:r>
      <w:r w:rsidR="00EF0FA9" w:rsidRPr="004F3734">
        <w:rPr>
          <w:rFonts w:ascii="Palatino Linotype" w:eastAsia="FangSong" w:hAnsi="Palatino Linotype" w:cs="Times New Roman"/>
          <w:sz w:val="24"/>
          <w:szCs w:val="24"/>
        </w:rPr>
        <w:t>ón de tr</w:t>
      </w:r>
      <w:r w:rsidR="007F0D12" w:rsidRPr="004F3734">
        <w:rPr>
          <w:rFonts w:ascii="Palatino Linotype" w:eastAsia="FangSong" w:hAnsi="Palatino Linotype" w:cs="Times New Roman"/>
          <w:sz w:val="24"/>
          <w:szCs w:val="24"/>
        </w:rPr>
        <w:t xml:space="preserve">áfico de influencias, nepotismo, fraude </w:t>
      </w:r>
      <w:r w:rsidR="00EF0FA9" w:rsidRPr="004F3734">
        <w:rPr>
          <w:rFonts w:ascii="Palatino Linotype" w:eastAsia="FangSong" w:hAnsi="Palatino Linotype" w:cs="Times New Roman"/>
          <w:sz w:val="24"/>
          <w:szCs w:val="24"/>
        </w:rPr>
        <w:t xml:space="preserve">o algún otro </w:t>
      </w:r>
      <w:r w:rsidR="00EF0FA9" w:rsidRPr="004F3734">
        <w:rPr>
          <w:rFonts w:ascii="Palatino Linotype" w:eastAsia="FangSong" w:hAnsi="Palatino Linotype" w:cs="Times New Roman"/>
          <w:b/>
          <w:sz w:val="24"/>
          <w:szCs w:val="24"/>
          <w:u w:val="single"/>
        </w:rPr>
        <w:t>tipo</w:t>
      </w:r>
      <w:r w:rsidR="00C930CE" w:rsidRPr="004F3734">
        <w:rPr>
          <w:rFonts w:ascii="Palatino Linotype" w:eastAsia="FangSong" w:hAnsi="Palatino Linotype" w:cs="Times New Roman"/>
          <w:b/>
          <w:sz w:val="24"/>
          <w:szCs w:val="24"/>
          <w:u w:val="single"/>
        </w:rPr>
        <w:t xml:space="preserve"> de acto</w:t>
      </w:r>
      <w:r w:rsidR="00EF0FA9" w:rsidRPr="004F3734">
        <w:rPr>
          <w:rFonts w:ascii="Palatino Linotype" w:eastAsia="FangSong" w:hAnsi="Palatino Linotype" w:cs="Times New Roman"/>
          <w:b/>
          <w:sz w:val="24"/>
          <w:szCs w:val="24"/>
          <w:u w:val="single"/>
        </w:rPr>
        <w:t xml:space="preserve"> de corrupción.</w:t>
      </w:r>
    </w:p>
    <w:p w:rsidR="00EF0FA9" w:rsidRPr="004F3734" w:rsidRDefault="00EF0FA9" w:rsidP="004F3734">
      <w:pPr>
        <w:pStyle w:val="Prrafodelista"/>
        <w:spacing w:line="360" w:lineRule="auto"/>
        <w:rPr>
          <w:rFonts w:ascii="Palatino Linotype" w:eastAsia="FangSong" w:hAnsi="Palatino Linotype" w:cs="Times New Roman"/>
          <w:sz w:val="24"/>
          <w:szCs w:val="24"/>
        </w:rPr>
      </w:pPr>
    </w:p>
    <w:p w:rsidR="000C6CCC" w:rsidRPr="004F3734" w:rsidRDefault="009B0A87" w:rsidP="004F3734">
      <w:pPr>
        <w:pStyle w:val="Prrafodelista"/>
        <w:numPr>
          <w:ilvl w:val="0"/>
          <w:numId w:val="2"/>
        </w:numPr>
        <w:tabs>
          <w:tab w:val="left" w:pos="142"/>
          <w:tab w:val="left" w:pos="284"/>
        </w:tabs>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En el mismo sentido</w:t>
      </w:r>
      <w:r w:rsidR="00141F25" w:rsidRPr="004F3734">
        <w:rPr>
          <w:rFonts w:ascii="Palatino Linotype" w:eastAsia="FangSong" w:hAnsi="Palatino Linotype" w:cs="Times New Roman"/>
          <w:sz w:val="24"/>
          <w:szCs w:val="24"/>
        </w:rPr>
        <w:t>,</w:t>
      </w:r>
      <w:r w:rsidRPr="004F3734">
        <w:rPr>
          <w:rFonts w:ascii="Palatino Linotype" w:eastAsia="FangSong" w:hAnsi="Palatino Linotype" w:cs="Times New Roman"/>
          <w:sz w:val="24"/>
          <w:szCs w:val="24"/>
        </w:rPr>
        <w:t xml:space="preserve"> </w:t>
      </w:r>
      <w:r w:rsidR="00723812" w:rsidRPr="004F3734">
        <w:rPr>
          <w:rFonts w:ascii="Palatino Linotype" w:eastAsia="FangSong" w:hAnsi="Palatino Linotype" w:cs="Times New Roman"/>
          <w:sz w:val="24"/>
          <w:szCs w:val="24"/>
        </w:rPr>
        <w:t xml:space="preserve">para este </w:t>
      </w:r>
      <w:r w:rsidR="00723812" w:rsidRPr="004F3734">
        <w:rPr>
          <w:rFonts w:ascii="Palatino Linotype" w:eastAsia="FangSong" w:hAnsi="Palatino Linotype" w:cs="Calibri"/>
          <w:sz w:val="24"/>
          <w:szCs w:val="24"/>
        </w:rPr>
        <w:t>Ó</w:t>
      </w:r>
      <w:r w:rsidR="00723812" w:rsidRPr="004F3734">
        <w:rPr>
          <w:rFonts w:ascii="Palatino Linotype" w:eastAsia="FangSong" w:hAnsi="Palatino Linotype" w:cs="Times New Roman"/>
          <w:sz w:val="24"/>
          <w:szCs w:val="24"/>
        </w:rPr>
        <w:t xml:space="preserve">rgano Garante, no pueden pasar desapercibidas las manifestaciones del recurrente </w:t>
      </w:r>
      <w:r w:rsidR="009503BC" w:rsidRPr="004F3734">
        <w:rPr>
          <w:rFonts w:ascii="Palatino Linotype" w:eastAsia="FangSong" w:hAnsi="Palatino Linotype" w:cs="Times New Roman"/>
          <w:sz w:val="24"/>
          <w:szCs w:val="24"/>
        </w:rPr>
        <w:t>al se</w:t>
      </w:r>
      <w:r w:rsidR="009503BC" w:rsidRPr="004F3734">
        <w:rPr>
          <w:rFonts w:ascii="Palatino Linotype" w:eastAsia="FangSong" w:hAnsi="Palatino Linotype" w:cs="Calibri"/>
          <w:sz w:val="24"/>
          <w:szCs w:val="24"/>
        </w:rPr>
        <w:t>ñ</w:t>
      </w:r>
      <w:r w:rsidR="009503BC" w:rsidRPr="004F3734">
        <w:rPr>
          <w:rFonts w:ascii="Palatino Linotype" w:eastAsia="FangSong" w:hAnsi="Palatino Linotype" w:cs="Times New Roman"/>
          <w:sz w:val="24"/>
          <w:szCs w:val="24"/>
        </w:rPr>
        <w:t>alar en sus motivos de inconformidad</w:t>
      </w:r>
      <w:r w:rsidR="00E75E77" w:rsidRPr="004F3734">
        <w:rPr>
          <w:rFonts w:ascii="Palatino Linotype" w:eastAsia="FangSong" w:hAnsi="Palatino Linotype" w:cs="Times New Roman"/>
          <w:sz w:val="24"/>
          <w:szCs w:val="24"/>
        </w:rPr>
        <w:t xml:space="preserve"> que en el padrón entregado por el </w:t>
      </w:r>
      <w:r w:rsidR="00E75E77" w:rsidRPr="004F3734">
        <w:rPr>
          <w:rFonts w:ascii="Palatino Linotype" w:eastAsia="FangSong" w:hAnsi="Palatino Linotype" w:cs="Times New Roman"/>
          <w:b/>
          <w:sz w:val="24"/>
          <w:szCs w:val="24"/>
        </w:rPr>
        <w:t>Sujeto Obligado</w:t>
      </w:r>
      <w:r w:rsidR="00E75E77" w:rsidRPr="004F3734">
        <w:rPr>
          <w:rFonts w:ascii="Palatino Linotype" w:eastAsia="FangSong" w:hAnsi="Palatino Linotype" w:cs="Times New Roman"/>
          <w:sz w:val="24"/>
          <w:szCs w:val="24"/>
        </w:rPr>
        <w:t xml:space="preserve"> se observan familiares de los integrantes del cabildo del Ayuntamiento del Valle de Chalco Solidaridad</w:t>
      </w:r>
      <w:r w:rsidR="009503BC" w:rsidRPr="004F3734">
        <w:rPr>
          <w:rFonts w:ascii="Palatino Linotype" w:eastAsia="FangSong" w:hAnsi="Palatino Linotype" w:cs="Times New Roman"/>
          <w:sz w:val="24"/>
          <w:szCs w:val="24"/>
        </w:rPr>
        <w:t xml:space="preserve"> </w:t>
      </w:r>
      <w:r w:rsidR="00E75E77" w:rsidRPr="004F3734">
        <w:rPr>
          <w:rFonts w:ascii="Palatino Linotype" w:eastAsia="FangSong" w:hAnsi="Palatino Linotype" w:cs="Times New Roman"/>
          <w:sz w:val="24"/>
          <w:szCs w:val="24"/>
        </w:rPr>
        <w:t>y Directores del mismo, dando lugar a</w:t>
      </w:r>
      <w:r w:rsidR="009503BC" w:rsidRPr="004F3734">
        <w:rPr>
          <w:rFonts w:ascii="Palatino Linotype" w:eastAsia="FangSong" w:hAnsi="Palatino Linotype" w:cs="Times New Roman"/>
          <w:sz w:val="24"/>
          <w:szCs w:val="24"/>
        </w:rPr>
        <w:t xml:space="preserve"> posibles actos de corrupción entre el Gobierno Municipal el Valle de Chalco Solidaridad y la Sección Sindical </w:t>
      </w:r>
      <w:r w:rsidR="00B670C3" w:rsidRPr="004F3734">
        <w:rPr>
          <w:rFonts w:ascii="Palatino Linotype" w:eastAsia="FangSong" w:hAnsi="Palatino Linotype" w:cs="Times New Roman"/>
          <w:sz w:val="24"/>
          <w:szCs w:val="24"/>
        </w:rPr>
        <w:t>Valle de Chalco Solidaridad (</w:t>
      </w:r>
      <w:r w:rsidR="009503BC" w:rsidRPr="004F3734">
        <w:rPr>
          <w:rFonts w:ascii="Palatino Linotype" w:eastAsia="FangSong" w:hAnsi="Palatino Linotype" w:cs="Times New Roman"/>
          <w:sz w:val="24"/>
          <w:szCs w:val="24"/>
        </w:rPr>
        <w:t>SUTEYM</w:t>
      </w:r>
      <w:r w:rsidR="00B670C3" w:rsidRPr="004F3734">
        <w:rPr>
          <w:rFonts w:ascii="Palatino Linotype" w:eastAsia="FangSong" w:hAnsi="Palatino Linotype" w:cs="Times New Roman"/>
          <w:sz w:val="24"/>
          <w:szCs w:val="24"/>
        </w:rPr>
        <w:t>)</w:t>
      </w:r>
      <w:r w:rsidR="00E75E77" w:rsidRPr="004F3734">
        <w:rPr>
          <w:rFonts w:ascii="Palatino Linotype" w:eastAsia="FangSong" w:hAnsi="Palatino Linotype" w:cs="Times New Roman"/>
          <w:sz w:val="24"/>
          <w:szCs w:val="24"/>
        </w:rPr>
        <w:t>.</w:t>
      </w:r>
    </w:p>
    <w:p w:rsidR="00141F25" w:rsidRPr="004F3734" w:rsidRDefault="00141F25" w:rsidP="004F3734">
      <w:pPr>
        <w:pStyle w:val="Prrafodelista"/>
        <w:spacing w:line="360" w:lineRule="auto"/>
        <w:rPr>
          <w:rFonts w:ascii="Palatino Linotype" w:eastAsia="FangSong" w:hAnsi="Palatino Linotype" w:cs="Times New Roman"/>
          <w:sz w:val="24"/>
          <w:szCs w:val="24"/>
        </w:rPr>
      </w:pPr>
    </w:p>
    <w:p w:rsidR="00EF0FA9" w:rsidRPr="004F3734" w:rsidRDefault="00EF0FA9" w:rsidP="004F3734">
      <w:pPr>
        <w:pStyle w:val="Prrafodelista"/>
        <w:numPr>
          <w:ilvl w:val="0"/>
          <w:numId w:val="2"/>
        </w:numPr>
        <w:tabs>
          <w:tab w:val="left" w:pos="142"/>
          <w:tab w:val="left" w:pos="284"/>
        </w:tabs>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Times New Roman"/>
          <w:sz w:val="24"/>
          <w:szCs w:val="24"/>
        </w:rPr>
        <w:t>En el caso concreto en el que nos constre</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 xml:space="preserve">imos,  </w:t>
      </w:r>
      <w:r w:rsidR="00EE00A1" w:rsidRPr="004F3734">
        <w:rPr>
          <w:rFonts w:ascii="Palatino Linotype" w:eastAsia="FangSong" w:hAnsi="Palatino Linotype" w:cs="Times New Roman"/>
          <w:sz w:val="24"/>
          <w:szCs w:val="24"/>
        </w:rPr>
        <w:t xml:space="preserve">se precisa que </w:t>
      </w:r>
      <w:r w:rsidR="007F0D12" w:rsidRPr="004F3734">
        <w:rPr>
          <w:rFonts w:ascii="Palatino Linotype" w:eastAsia="FangSong" w:hAnsi="Palatino Linotype" w:cs="Times New Roman"/>
          <w:sz w:val="24"/>
          <w:szCs w:val="24"/>
        </w:rPr>
        <w:t xml:space="preserve">el </w:t>
      </w:r>
      <w:r w:rsidR="007F0D12" w:rsidRPr="004F3734">
        <w:rPr>
          <w:rFonts w:ascii="Palatino Linotype" w:eastAsia="FangSong" w:hAnsi="Palatino Linotype" w:cs="Times New Roman"/>
          <w:b/>
          <w:sz w:val="24"/>
          <w:szCs w:val="24"/>
        </w:rPr>
        <w:t>Estatuto se</w:t>
      </w:r>
      <w:r w:rsidR="007F0D12" w:rsidRPr="004F3734">
        <w:rPr>
          <w:rFonts w:ascii="Palatino Linotype" w:eastAsia="FangSong" w:hAnsi="Palatino Linotype" w:cs="Calibri"/>
          <w:b/>
          <w:sz w:val="24"/>
          <w:szCs w:val="24"/>
        </w:rPr>
        <w:t>ñ</w:t>
      </w:r>
      <w:r w:rsidR="007F0D12" w:rsidRPr="004F3734">
        <w:rPr>
          <w:rFonts w:ascii="Palatino Linotype" w:eastAsia="FangSong" w:hAnsi="Palatino Linotype" w:cs="Times New Roman"/>
          <w:b/>
          <w:sz w:val="24"/>
          <w:szCs w:val="24"/>
        </w:rPr>
        <w:t xml:space="preserve">ala que </w:t>
      </w:r>
      <w:r w:rsidR="00EE00A1" w:rsidRPr="004F3734">
        <w:rPr>
          <w:rFonts w:ascii="Palatino Linotype" w:eastAsia="FangSong" w:hAnsi="Palatino Linotype" w:cs="Times New Roman"/>
          <w:b/>
          <w:sz w:val="24"/>
          <w:szCs w:val="24"/>
        </w:rPr>
        <w:t xml:space="preserve">para ser miembro del Sindicato </w:t>
      </w:r>
      <w:r w:rsidR="00EE00A1" w:rsidRPr="004F3734">
        <w:rPr>
          <w:rFonts w:ascii="Palatino Linotype" w:eastAsia="FangSong" w:hAnsi="Palatino Linotype" w:cs="Calibri"/>
          <w:b/>
          <w:sz w:val="24"/>
          <w:szCs w:val="24"/>
        </w:rPr>
        <w:t>Ú</w:t>
      </w:r>
      <w:r w:rsidR="00EE00A1" w:rsidRPr="004F3734">
        <w:rPr>
          <w:rFonts w:ascii="Palatino Linotype" w:eastAsia="FangSong" w:hAnsi="Palatino Linotype" w:cs="Times New Roman"/>
          <w:b/>
          <w:sz w:val="24"/>
          <w:szCs w:val="24"/>
        </w:rPr>
        <w:t>nico de Trabajadores de los Poderes, Municipios e Instituciones Descentralizadas del Estado de México</w:t>
      </w:r>
      <w:r w:rsidR="00EE00A1" w:rsidRPr="004F3734">
        <w:rPr>
          <w:rFonts w:ascii="Palatino Linotype" w:eastAsia="FangSong" w:hAnsi="Palatino Linotype" w:cs="Times New Roman"/>
          <w:sz w:val="24"/>
          <w:szCs w:val="24"/>
        </w:rPr>
        <w:t xml:space="preserve">, se requiere;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cs="Times New Roman"/>
          <w:i/>
          <w:sz w:val="24"/>
          <w:szCs w:val="24"/>
        </w:rPr>
      </w:pPr>
    </w:p>
    <w:p w:rsidR="00361510" w:rsidRPr="004F3734" w:rsidRDefault="007F0D12"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w:t>
      </w:r>
      <w:r w:rsidR="00361510" w:rsidRPr="004F3734">
        <w:rPr>
          <w:rFonts w:ascii="Palatino Linotype" w:eastAsia="FangSong" w:hAnsi="Palatino Linotype"/>
          <w:i/>
          <w:szCs w:val="24"/>
        </w:rPr>
        <w:t xml:space="preserve">Artículo 7.- </w:t>
      </w:r>
      <w:r w:rsidR="00361510" w:rsidRPr="004F3734">
        <w:rPr>
          <w:rFonts w:ascii="Palatino Linotype" w:eastAsia="FangSong" w:hAnsi="Palatino Linotype"/>
          <w:b/>
          <w:i/>
          <w:szCs w:val="24"/>
        </w:rPr>
        <w:t>Para ser miembro del Sindicato se requiere.</w:t>
      </w:r>
      <w:r w:rsidR="00361510" w:rsidRPr="004F3734">
        <w:rPr>
          <w:rFonts w:ascii="Palatino Linotype" w:eastAsia="FangSong" w:hAnsi="Palatino Linotype"/>
          <w:i/>
          <w:szCs w:val="24"/>
        </w:rPr>
        <w:t xml:space="preserve"> </w:t>
      </w:r>
    </w:p>
    <w:p w:rsidR="009A4382" w:rsidRPr="004F3734" w:rsidRDefault="009A4382"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 xml:space="preserve">I.- Ser trabajador de base al servicio de los Poderes del Estado, Municipios o de las Instituciones Descentralizadas, así como Fideicomisos de participación Estatal o Municipal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 xml:space="preserve">II.- No estar afiliado a ninguna agrupación que tenga fines antagónicos al sindicato.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lastRenderedPageBreak/>
        <w:t xml:space="preserve">III.- No haber sido expulsado de alguna Organización similar o de la propia por actos o conductas que afecten la integridad, funciones y fines de la Organización.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IV.- Haber cumplido catorce a</w:t>
      </w:r>
      <w:r w:rsidRPr="004F3734">
        <w:rPr>
          <w:rFonts w:ascii="Palatino Linotype" w:eastAsia="FangSong" w:hAnsi="Palatino Linotype" w:cs="Calibri"/>
          <w:i/>
          <w:szCs w:val="24"/>
        </w:rPr>
        <w:t>ñ</w:t>
      </w:r>
      <w:r w:rsidRPr="004F3734">
        <w:rPr>
          <w:rFonts w:ascii="Palatino Linotype" w:eastAsia="FangSong" w:hAnsi="Palatino Linotype"/>
          <w:i/>
          <w:szCs w:val="24"/>
        </w:rPr>
        <w:t xml:space="preserve">os de edad.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 xml:space="preserve">V.- Los de nuevo ingreso, presentarán la solicitud correspondiente ante el Comité Ejecutivo Estatal o ante el Comité Ejecutivo Seccional, según el caso.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 xml:space="preserve">VI.- No haber sido condenado a prisión con pena corporal por delitos infamantes.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 xml:space="preserve">Seguirá considerándose miembro del Sindicato, todo Servidor Público, aun ocupando un puesto de Elección Popular, Federal o Municipal cumpliendo los requisitos anteriores. </w:t>
      </w:r>
    </w:p>
    <w:p w:rsidR="00361510" w:rsidRPr="004F3734" w:rsidRDefault="00361510" w:rsidP="004F3734">
      <w:pPr>
        <w:pStyle w:val="Prrafodelista"/>
        <w:tabs>
          <w:tab w:val="left" w:pos="142"/>
          <w:tab w:val="left" w:pos="284"/>
        </w:tabs>
        <w:spacing w:after="0" w:line="360" w:lineRule="auto"/>
        <w:ind w:left="567" w:right="616"/>
        <w:jc w:val="both"/>
        <w:rPr>
          <w:rFonts w:ascii="Palatino Linotype" w:eastAsia="FangSong" w:hAnsi="Palatino Linotype"/>
          <w:i/>
          <w:szCs w:val="24"/>
        </w:rPr>
      </w:pPr>
      <w:r w:rsidRPr="004F3734">
        <w:rPr>
          <w:rFonts w:ascii="Palatino Linotype" w:eastAsia="FangSong" w:hAnsi="Palatino Linotype"/>
          <w:i/>
          <w:szCs w:val="24"/>
        </w:rPr>
        <w:t>Para la constitución de las secciones sindicales se requiere de un número no menor de 200 trabajadores sindicalizados, no pudiendo existir dos o más secciones en los municipios, empresas descentralizadas o cualquier fideicomiso que se crea en el presente o en el futuro con la participación estatal, para el efecto, el Comité Ejecutivo Estatal suscribirá el convenio de afiliación respectivo, emitirá la convocatoria del orden del día y procederá a elegir su comité ejec</w:t>
      </w:r>
      <w:r w:rsidR="007F0D12" w:rsidRPr="004F3734">
        <w:rPr>
          <w:rFonts w:ascii="Palatino Linotype" w:eastAsia="FangSong" w:hAnsi="Palatino Linotype"/>
          <w:i/>
          <w:szCs w:val="24"/>
        </w:rPr>
        <w:t xml:space="preserve">utivo seccional correspondiente”. </w:t>
      </w:r>
    </w:p>
    <w:p w:rsidR="00EE00A1" w:rsidRPr="004F3734" w:rsidRDefault="00EE00A1" w:rsidP="004F3734">
      <w:pPr>
        <w:tabs>
          <w:tab w:val="left" w:pos="142"/>
          <w:tab w:val="left" w:pos="284"/>
        </w:tabs>
        <w:spacing w:after="0" w:line="360" w:lineRule="auto"/>
        <w:ind w:right="616"/>
        <w:jc w:val="both"/>
        <w:rPr>
          <w:rFonts w:ascii="Palatino Linotype" w:eastAsia="FangSong" w:hAnsi="Palatino Linotype" w:cs="Times New Roman"/>
          <w:b/>
          <w:sz w:val="24"/>
          <w:szCs w:val="24"/>
        </w:rPr>
      </w:pPr>
    </w:p>
    <w:p w:rsidR="00EE00A1" w:rsidRPr="004F3734" w:rsidRDefault="00EE00A1" w:rsidP="004F3734">
      <w:pPr>
        <w:pStyle w:val="Prrafodelista"/>
        <w:numPr>
          <w:ilvl w:val="0"/>
          <w:numId w:val="2"/>
        </w:numPr>
        <w:tabs>
          <w:tab w:val="left" w:pos="142"/>
          <w:tab w:val="left" w:pos="284"/>
        </w:tabs>
        <w:spacing w:after="0" w:line="360" w:lineRule="auto"/>
        <w:ind w:left="0" w:right="49" w:firstLine="0"/>
        <w:jc w:val="both"/>
        <w:rPr>
          <w:rFonts w:ascii="Palatino Linotype" w:eastAsia="FangSong" w:hAnsi="Palatino Linotype" w:cs="Times New Roman"/>
          <w:b/>
          <w:sz w:val="24"/>
          <w:szCs w:val="24"/>
        </w:rPr>
      </w:pPr>
      <w:r w:rsidRPr="004F3734">
        <w:rPr>
          <w:rFonts w:ascii="Palatino Linotype" w:eastAsia="FangSong" w:hAnsi="Palatino Linotype" w:cs="Times New Roman"/>
          <w:sz w:val="24"/>
          <w:szCs w:val="24"/>
        </w:rPr>
        <w:t>Por lo que</w:t>
      </w:r>
      <w:r w:rsidR="007F0D12" w:rsidRPr="004F3734">
        <w:rPr>
          <w:rFonts w:ascii="Palatino Linotype" w:eastAsia="FangSong" w:hAnsi="Palatino Linotype" w:cs="Times New Roman"/>
          <w:sz w:val="24"/>
          <w:szCs w:val="24"/>
        </w:rPr>
        <w:t>,</w:t>
      </w:r>
      <w:r w:rsidRPr="004F3734">
        <w:rPr>
          <w:rFonts w:ascii="Palatino Linotype" w:eastAsia="FangSong" w:hAnsi="Palatino Linotype" w:cs="Times New Roman"/>
          <w:sz w:val="24"/>
          <w:szCs w:val="24"/>
        </w:rPr>
        <w:t xml:space="preserve"> al conocer los requisitos </w:t>
      </w:r>
      <w:r w:rsidR="007F0D12" w:rsidRPr="004F3734">
        <w:rPr>
          <w:rFonts w:ascii="Palatino Linotype" w:eastAsia="FangSong" w:hAnsi="Palatino Linotype" w:cs="Times New Roman"/>
          <w:sz w:val="24"/>
          <w:szCs w:val="24"/>
        </w:rPr>
        <w:t xml:space="preserve">que deben cumplir </w:t>
      </w:r>
      <w:r w:rsidRPr="004F3734">
        <w:rPr>
          <w:rFonts w:ascii="Palatino Linotype" w:eastAsia="FangSong" w:hAnsi="Palatino Linotype" w:cs="Times New Roman"/>
          <w:sz w:val="24"/>
          <w:szCs w:val="24"/>
        </w:rPr>
        <w:t>las personas que desean ingresar al Sindicato, se</w:t>
      </w:r>
      <w:r w:rsidR="009A4382" w:rsidRPr="004F3734">
        <w:rPr>
          <w:rFonts w:ascii="Palatino Linotype" w:eastAsia="FangSong" w:hAnsi="Palatino Linotype" w:cs="Times New Roman"/>
          <w:sz w:val="24"/>
          <w:szCs w:val="24"/>
        </w:rPr>
        <w:t xml:space="preserve"> aprecia que las documentales donde conste la informac</w:t>
      </w:r>
      <w:r w:rsidR="007F0D12" w:rsidRPr="004F3734">
        <w:rPr>
          <w:rFonts w:ascii="Palatino Linotype" w:eastAsia="FangSong" w:hAnsi="Palatino Linotype" w:cs="Times New Roman"/>
          <w:sz w:val="24"/>
          <w:szCs w:val="24"/>
        </w:rPr>
        <w:t>ión relativa a su ingreso, debe</w:t>
      </w:r>
      <w:r w:rsidR="009A4382" w:rsidRPr="004F3734">
        <w:rPr>
          <w:rFonts w:ascii="Palatino Linotype" w:eastAsia="FangSong" w:hAnsi="Palatino Linotype" w:cs="Times New Roman"/>
          <w:sz w:val="24"/>
          <w:szCs w:val="24"/>
        </w:rPr>
        <w:t xml:space="preserve"> obrar en lo</w:t>
      </w:r>
      <w:r w:rsidR="00C33996" w:rsidRPr="004F3734">
        <w:rPr>
          <w:rFonts w:ascii="Palatino Linotype" w:eastAsia="FangSong" w:hAnsi="Palatino Linotype" w:cs="Times New Roman"/>
          <w:sz w:val="24"/>
          <w:szCs w:val="24"/>
        </w:rPr>
        <w:t xml:space="preserve">s archivos del </w:t>
      </w:r>
      <w:r w:rsidR="00C33996" w:rsidRPr="004F3734">
        <w:rPr>
          <w:rFonts w:ascii="Palatino Linotype" w:eastAsia="FangSong" w:hAnsi="Palatino Linotype" w:cs="Times New Roman"/>
          <w:b/>
          <w:sz w:val="24"/>
          <w:szCs w:val="24"/>
        </w:rPr>
        <w:t>Sujeto Obligado</w:t>
      </w:r>
      <w:r w:rsidR="00C33996" w:rsidRPr="004F3734">
        <w:rPr>
          <w:rFonts w:ascii="Palatino Linotype" w:eastAsia="FangSong" w:hAnsi="Palatino Linotype" w:cs="Times New Roman"/>
          <w:sz w:val="24"/>
          <w:szCs w:val="24"/>
        </w:rPr>
        <w:t>, en atención a que se tr</w:t>
      </w:r>
      <w:r w:rsidR="006255A4" w:rsidRPr="004F3734">
        <w:rPr>
          <w:rFonts w:ascii="Palatino Linotype" w:eastAsia="FangSong" w:hAnsi="Palatino Linotype" w:cs="Times New Roman"/>
          <w:sz w:val="24"/>
          <w:szCs w:val="24"/>
        </w:rPr>
        <w:t>ata de sus agremiados,</w:t>
      </w:r>
      <w:r w:rsidR="00C33996" w:rsidRPr="004F3734">
        <w:rPr>
          <w:rFonts w:ascii="Palatino Linotype" w:eastAsia="FangSong" w:hAnsi="Palatino Linotype" w:cs="Times New Roman"/>
          <w:sz w:val="24"/>
          <w:szCs w:val="24"/>
        </w:rPr>
        <w:t xml:space="preserve"> y que de este soporte documental se desprende que la información </w:t>
      </w:r>
      <w:r w:rsidR="00140BAD" w:rsidRPr="004F3734">
        <w:rPr>
          <w:rFonts w:ascii="Palatino Linotype" w:eastAsia="FangSong" w:hAnsi="Palatino Linotype" w:cs="Times New Roman"/>
          <w:sz w:val="24"/>
          <w:szCs w:val="24"/>
        </w:rPr>
        <w:t xml:space="preserve">hace constar y </w:t>
      </w:r>
      <w:r w:rsidR="00C33996" w:rsidRPr="004F3734">
        <w:rPr>
          <w:rFonts w:ascii="Palatino Linotype" w:eastAsia="FangSong" w:hAnsi="Palatino Linotype" w:cs="Times New Roman"/>
          <w:sz w:val="24"/>
          <w:szCs w:val="24"/>
        </w:rPr>
        <w:t xml:space="preserve">acredita que éstos fueron </w:t>
      </w:r>
      <w:r w:rsidR="00C33996" w:rsidRPr="004F3734">
        <w:rPr>
          <w:rFonts w:ascii="Palatino Linotype" w:eastAsia="FangSong" w:hAnsi="Palatino Linotype" w:cs="Times New Roman"/>
          <w:sz w:val="24"/>
          <w:szCs w:val="24"/>
        </w:rPr>
        <w:lastRenderedPageBreak/>
        <w:t>incorporad</w:t>
      </w:r>
      <w:r w:rsidR="00A15950" w:rsidRPr="004F3734">
        <w:rPr>
          <w:rFonts w:ascii="Palatino Linotype" w:eastAsia="FangSong" w:hAnsi="Palatino Linotype" w:cs="Times New Roman"/>
          <w:sz w:val="24"/>
          <w:szCs w:val="24"/>
        </w:rPr>
        <w:t xml:space="preserve">os al Sindicato de manera legal y que se encuentran activamente dentro del mismo. </w:t>
      </w:r>
    </w:p>
    <w:p w:rsidR="00140BAD" w:rsidRPr="004F3734" w:rsidRDefault="00140BAD" w:rsidP="004F3734">
      <w:pPr>
        <w:pStyle w:val="Prrafodelista"/>
        <w:tabs>
          <w:tab w:val="left" w:pos="142"/>
          <w:tab w:val="left" w:pos="284"/>
        </w:tabs>
        <w:spacing w:after="0" w:line="360" w:lineRule="auto"/>
        <w:ind w:left="0" w:right="616"/>
        <w:jc w:val="both"/>
        <w:rPr>
          <w:rFonts w:ascii="Palatino Linotype" w:eastAsia="FangSong" w:hAnsi="Palatino Linotype" w:cs="Times New Roman"/>
          <w:b/>
          <w:sz w:val="24"/>
          <w:szCs w:val="24"/>
        </w:rPr>
      </w:pPr>
    </w:p>
    <w:p w:rsidR="00FE729A" w:rsidRPr="004F3734" w:rsidRDefault="00140BAD" w:rsidP="004F3734">
      <w:pPr>
        <w:pStyle w:val="Prrafodelista"/>
        <w:numPr>
          <w:ilvl w:val="0"/>
          <w:numId w:val="2"/>
        </w:numPr>
        <w:tabs>
          <w:tab w:val="left" w:pos="142"/>
          <w:tab w:val="left" w:pos="284"/>
        </w:tabs>
        <w:spacing w:after="0" w:line="360" w:lineRule="auto"/>
        <w:ind w:left="0" w:right="49" w:firstLine="0"/>
        <w:jc w:val="both"/>
        <w:rPr>
          <w:rFonts w:ascii="Palatino Linotype" w:eastAsia="FangSong" w:hAnsi="Palatino Linotype" w:cs="Times New Roman"/>
          <w:b/>
          <w:sz w:val="24"/>
          <w:szCs w:val="24"/>
        </w:rPr>
      </w:pPr>
      <w:r w:rsidRPr="004F3734">
        <w:rPr>
          <w:rFonts w:ascii="Palatino Linotype" w:eastAsia="FangSong" w:hAnsi="Palatino Linotype" w:cs="Times New Roman"/>
          <w:sz w:val="24"/>
          <w:szCs w:val="24"/>
        </w:rPr>
        <w:t>Ante lo se</w:t>
      </w:r>
      <w:r w:rsidRPr="004F3734">
        <w:rPr>
          <w:rFonts w:ascii="Palatino Linotype" w:eastAsia="FangSong" w:hAnsi="Palatino Linotype" w:cs="Calibri"/>
          <w:sz w:val="24"/>
          <w:szCs w:val="24"/>
        </w:rPr>
        <w:t>ñ</w:t>
      </w:r>
      <w:r w:rsidRPr="004F3734">
        <w:rPr>
          <w:rFonts w:ascii="Palatino Linotype" w:eastAsia="FangSong" w:hAnsi="Palatino Linotype" w:cs="Times New Roman"/>
          <w:sz w:val="24"/>
          <w:szCs w:val="24"/>
        </w:rPr>
        <w:t>alado en el p</w:t>
      </w:r>
      <w:r w:rsidRPr="004F3734">
        <w:rPr>
          <w:rFonts w:ascii="Palatino Linotype" w:eastAsia="FangSong" w:hAnsi="Palatino Linotype" w:cs="FangSong"/>
          <w:sz w:val="24"/>
          <w:szCs w:val="24"/>
        </w:rPr>
        <w:t>á</w:t>
      </w:r>
      <w:r w:rsidRPr="004F3734">
        <w:rPr>
          <w:rFonts w:ascii="Palatino Linotype" w:eastAsia="FangSong" w:hAnsi="Palatino Linotype" w:cs="Times New Roman"/>
          <w:sz w:val="24"/>
          <w:szCs w:val="24"/>
        </w:rPr>
        <w:t>rrafo anterior y frente a la pretensi</w:t>
      </w:r>
      <w:r w:rsidRPr="004F3734">
        <w:rPr>
          <w:rFonts w:ascii="Palatino Linotype" w:eastAsia="FangSong" w:hAnsi="Palatino Linotype" w:cs="FangSong"/>
          <w:sz w:val="24"/>
          <w:szCs w:val="24"/>
        </w:rPr>
        <w:t>ó</w:t>
      </w:r>
      <w:r w:rsidRPr="004F3734">
        <w:rPr>
          <w:rFonts w:ascii="Palatino Linotype" w:eastAsia="FangSong" w:hAnsi="Palatino Linotype" w:cs="Times New Roman"/>
          <w:sz w:val="24"/>
          <w:szCs w:val="24"/>
        </w:rPr>
        <w:t xml:space="preserve">n del </w:t>
      </w:r>
      <w:r w:rsidR="00320672" w:rsidRPr="004F3734">
        <w:rPr>
          <w:rFonts w:ascii="Palatino Linotype" w:eastAsia="FangSong" w:hAnsi="Palatino Linotype" w:cs="Times New Roman"/>
          <w:b/>
          <w:sz w:val="24"/>
          <w:szCs w:val="24"/>
        </w:rPr>
        <w:t xml:space="preserve">Sujeto Obligado </w:t>
      </w:r>
      <w:r w:rsidRPr="004F3734">
        <w:rPr>
          <w:rFonts w:ascii="Palatino Linotype" w:eastAsia="FangSong" w:hAnsi="Palatino Linotype" w:cs="Times New Roman"/>
          <w:sz w:val="24"/>
          <w:szCs w:val="24"/>
        </w:rPr>
        <w:t xml:space="preserve">por clasificar y no permitir el acceso a la información, manifestando que </w:t>
      </w:r>
      <w:r w:rsidR="00320672" w:rsidRPr="004F3734">
        <w:rPr>
          <w:rFonts w:ascii="Palatino Linotype" w:eastAsia="FangSong" w:hAnsi="Palatino Linotype" w:cs="Times New Roman"/>
          <w:sz w:val="24"/>
          <w:szCs w:val="24"/>
        </w:rPr>
        <w:t xml:space="preserve">la entrega de la información violenta la libertad de sindicalización </w:t>
      </w:r>
      <w:r w:rsidR="00A15950" w:rsidRPr="004F3734">
        <w:rPr>
          <w:rFonts w:ascii="Palatino Linotype" w:eastAsia="FangSong" w:hAnsi="Palatino Linotype" w:cs="Times New Roman"/>
          <w:sz w:val="24"/>
          <w:szCs w:val="24"/>
        </w:rPr>
        <w:t>ya que es considerada como</w:t>
      </w:r>
      <w:r w:rsidR="00320672" w:rsidRPr="004F3734">
        <w:rPr>
          <w:rFonts w:ascii="Palatino Linotype" w:eastAsia="FangSong" w:hAnsi="Palatino Linotype" w:cs="Times New Roman"/>
          <w:sz w:val="24"/>
          <w:szCs w:val="24"/>
        </w:rPr>
        <w:t xml:space="preserve"> información privada </w:t>
      </w:r>
      <w:r w:rsidR="00A15950" w:rsidRPr="004F3734">
        <w:rPr>
          <w:rFonts w:ascii="Palatino Linotype" w:eastAsia="FangSong" w:hAnsi="Palatino Linotype" w:cs="Times New Roman"/>
          <w:sz w:val="24"/>
          <w:szCs w:val="24"/>
        </w:rPr>
        <w:t>d</w:t>
      </w:r>
      <w:r w:rsidR="00320672" w:rsidRPr="004F3734">
        <w:rPr>
          <w:rFonts w:ascii="Palatino Linotype" w:eastAsia="FangSong" w:hAnsi="Palatino Linotype" w:cs="Times New Roman"/>
          <w:sz w:val="24"/>
          <w:szCs w:val="24"/>
        </w:rPr>
        <w:t>el agremiado y si se entrega la información podría</w:t>
      </w:r>
      <w:r w:rsidR="00CE4D25" w:rsidRPr="004F3734">
        <w:rPr>
          <w:rFonts w:ascii="Palatino Linotype" w:eastAsia="FangSong" w:hAnsi="Palatino Linotype" w:cs="Times New Roman"/>
          <w:sz w:val="24"/>
          <w:szCs w:val="24"/>
        </w:rPr>
        <w:t xml:space="preserve"> darse un uso inadecuado a la misma o cometer algún ilícito en contra de los compa</w:t>
      </w:r>
      <w:r w:rsidR="00CE4D25" w:rsidRPr="004F3734">
        <w:rPr>
          <w:rFonts w:ascii="Palatino Linotype" w:eastAsia="FangSong" w:hAnsi="Palatino Linotype" w:cs="Calibri"/>
          <w:sz w:val="24"/>
          <w:szCs w:val="24"/>
        </w:rPr>
        <w:t>ñ</w:t>
      </w:r>
      <w:r w:rsidR="00CE4D25" w:rsidRPr="004F3734">
        <w:rPr>
          <w:rFonts w:ascii="Palatino Linotype" w:eastAsia="FangSong" w:hAnsi="Palatino Linotype" w:cs="Times New Roman"/>
          <w:sz w:val="24"/>
          <w:szCs w:val="24"/>
        </w:rPr>
        <w:t>eros sindicalizados, pues la difusi</w:t>
      </w:r>
      <w:r w:rsidR="00CE4D25" w:rsidRPr="004F3734">
        <w:rPr>
          <w:rFonts w:ascii="Palatino Linotype" w:eastAsia="FangSong" w:hAnsi="Palatino Linotype" w:cs="FangSong"/>
          <w:sz w:val="24"/>
          <w:szCs w:val="24"/>
        </w:rPr>
        <w:t>ó</w:t>
      </w:r>
      <w:r w:rsidR="00CE4D25" w:rsidRPr="004F3734">
        <w:rPr>
          <w:rFonts w:ascii="Palatino Linotype" w:eastAsia="FangSong" w:hAnsi="Palatino Linotype" w:cs="Times New Roman"/>
          <w:sz w:val="24"/>
          <w:szCs w:val="24"/>
        </w:rPr>
        <w:t>n p</w:t>
      </w:r>
      <w:r w:rsidR="00CE4D25" w:rsidRPr="004F3734">
        <w:rPr>
          <w:rFonts w:ascii="Palatino Linotype" w:eastAsia="FangSong" w:hAnsi="Palatino Linotype" w:cs="FangSong"/>
          <w:sz w:val="24"/>
          <w:szCs w:val="24"/>
        </w:rPr>
        <w:t>ú</w:t>
      </w:r>
      <w:r w:rsidR="00CE4D25" w:rsidRPr="004F3734">
        <w:rPr>
          <w:rFonts w:ascii="Palatino Linotype" w:eastAsia="FangSong" w:hAnsi="Palatino Linotype" w:cs="Times New Roman"/>
          <w:sz w:val="24"/>
          <w:szCs w:val="24"/>
        </w:rPr>
        <w:t>blica, facilitar</w:t>
      </w:r>
      <w:r w:rsidR="00CE4D25" w:rsidRPr="004F3734">
        <w:rPr>
          <w:rFonts w:ascii="Palatino Linotype" w:eastAsia="FangSong" w:hAnsi="Palatino Linotype" w:cs="FangSong"/>
          <w:sz w:val="24"/>
          <w:szCs w:val="24"/>
        </w:rPr>
        <w:t>í</w:t>
      </w:r>
      <w:r w:rsidR="00CE4D25" w:rsidRPr="004F3734">
        <w:rPr>
          <w:rFonts w:ascii="Palatino Linotype" w:eastAsia="FangSong" w:hAnsi="Palatino Linotype" w:cs="Times New Roman"/>
          <w:sz w:val="24"/>
          <w:szCs w:val="24"/>
        </w:rPr>
        <w:t>a a cualquier persona interesada en afectar la integridad de los titulares, conductas tendientes a tal fin y tipificados como delito</w:t>
      </w:r>
      <w:r w:rsidR="00C54437" w:rsidRPr="004F3734">
        <w:rPr>
          <w:rFonts w:ascii="Palatino Linotype" w:eastAsia="FangSong" w:hAnsi="Palatino Linotype" w:cs="Times New Roman"/>
          <w:sz w:val="24"/>
          <w:szCs w:val="24"/>
        </w:rPr>
        <w:t xml:space="preserve">s, ocasionándoles un perjuicio, se colige lo siguiente: </w:t>
      </w:r>
    </w:p>
    <w:p w:rsidR="00FE729A" w:rsidRPr="004F3734" w:rsidRDefault="00FE729A" w:rsidP="004F3734">
      <w:pPr>
        <w:tabs>
          <w:tab w:val="left" w:pos="0"/>
        </w:tabs>
        <w:spacing w:after="0" w:line="360" w:lineRule="auto"/>
        <w:ind w:right="49"/>
        <w:contextualSpacing/>
        <w:jc w:val="both"/>
        <w:rPr>
          <w:rFonts w:ascii="Palatino Linotype" w:eastAsia="FangSong" w:hAnsi="Palatino Linotype" w:cs="Times New Roman"/>
          <w:sz w:val="24"/>
          <w:szCs w:val="24"/>
          <w:lang w:val="es-ES_tradnl" w:eastAsia="es-ES"/>
        </w:rPr>
      </w:pPr>
    </w:p>
    <w:p w:rsidR="00FE729A" w:rsidRPr="004F3734" w:rsidRDefault="00FE729A" w:rsidP="004F3734">
      <w:pPr>
        <w:pStyle w:val="Prrafodelista"/>
        <w:keepNext/>
        <w:keepLines/>
        <w:numPr>
          <w:ilvl w:val="0"/>
          <w:numId w:val="4"/>
        </w:numPr>
        <w:tabs>
          <w:tab w:val="left" w:pos="284"/>
        </w:tabs>
        <w:spacing w:after="0" w:line="360" w:lineRule="auto"/>
        <w:ind w:left="709" w:right="49"/>
        <w:jc w:val="both"/>
        <w:outlineLvl w:val="0"/>
        <w:rPr>
          <w:rFonts w:ascii="Palatino Linotype" w:eastAsia="FangSong" w:hAnsi="Palatino Linotype" w:cs="Times New Roman"/>
          <w:b/>
          <w:sz w:val="24"/>
          <w:szCs w:val="24"/>
        </w:rPr>
      </w:pPr>
      <w:bookmarkStart w:id="33" w:name="_Toc2852154"/>
      <w:r w:rsidRPr="004F3734">
        <w:rPr>
          <w:rFonts w:ascii="Palatino Linotype" w:eastAsia="FangSong" w:hAnsi="Palatino Linotype" w:cs="Times New Roman"/>
          <w:b/>
          <w:sz w:val="24"/>
          <w:szCs w:val="24"/>
        </w:rPr>
        <w:t>El Derecho de Acceso a la Información como herramienta de control ciudadano y la protección de los derechos en cuestión.</w:t>
      </w:r>
      <w:bookmarkEnd w:id="33"/>
      <w:r w:rsidRPr="004F3734">
        <w:rPr>
          <w:rFonts w:ascii="Palatino Linotype" w:eastAsia="FangSong" w:hAnsi="Palatino Linotype" w:cs="Times New Roman"/>
          <w:b/>
          <w:sz w:val="24"/>
          <w:szCs w:val="24"/>
        </w:rPr>
        <w:t xml:space="preserve"> </w:t>
      </w:r>
    </w:p>
    <w:p w:rsidR="00FE729A" w:rsidRPr="004F3734" w:rsidRDefault="00FE729A" w:rsidP="004F3734">
      <w:pPr>
        <w:pStyle w:val="Prrafodelista"/>
        <w:keepNext/>
        <w:keepLines/>
        <w:tabs>
          <w:tab w:val="left" w:pos="284"/>
        </w:tabs>
        <w:spacing w:after="0" w:line="360" w:lineRule="auto"/>
        <w:ind w:left="0" w:right="49"/>
        <w:jc w:val="both"/>
        <w:outlineLvl w:val="0"/>
        <w:rPr>
          <w:rFonts w:ascii="Palatino Linotype" w:eastAsia="FangSong" w:hAnsi="Palatino Linotype" w:cs="Times New Roman"/>
          <w:b/>
          <w:sz w:val="24"/>
          <w:szCs w:val="24"/>
        </w:rPr>
      </w:pPr>
    </w:p>
    <w:p w:rsidR="00FE729A" w:rsidRPr="004F3734" w:rsidRDefault="00FE729A"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El </w:t>
      </w:r>
      <w:r w:rsidR="00E07FAA" w:rsidRPr="004F3734">
        <w:rPr>
          <w:rFonts w:ascii="Palatino Linotype" w:eastAsia="FangSong" w:hAnsi="Palatino Linotype" w:cs="Times New Roman"/>
          <w:sz w:val="24"/>
          <w:szCs w:val="24"/>
          <w:lang w:val="es-ES" w:eastAsia="es-ES"/>
        </w:rPr>
        <w:t xml:space="preserve">ejercicio del </w:t>
      </w:r>
      <w:r w:rsidRPr="004F3734">
        <w:rPr>
          <w:rFonts w:ascii="Palatino Linotype" w:eastAsia="FangSong" w:hAnsi="Palatino Linotype" w:cs="Times New Roman"/>
          <w:sz w:val="24"/>
          <w:szCs w:val="24"/>
          <w:lang w:val="es-ES" w:eastAsia="es-ES"/>
        </w:rPr>
        <w:t>Derecho de Acceso a la Información P</w:t>
      </w:r>
      <w:r w:rsidR="00E07FAA" w:rsidRPr="004F3734">
        <w:rPr>
          <w:rFonts w:ascii="Palatino Linotype" w:eastAsia="FangSong" w:hAnsi="Palatino Linotype" w:cs="Times New Roman"/>
          <w:sz w:val="24"/>
          <w:szCs w:val="24"/>
          <w:lang w:val="es-ES" w:eastAsia="es-ES"/>
        </w:rPr>
        <w:t xml:space="preserve">ública, no sólo se basa en buscar, recabar y difundir la información que generan, poseen y/o administran los </w:t>
      </w:r>
      <w:r w:rsidR="00E07FAA" w:rsidRPr="004F3734">
        <w:rPr>
          <w:rFonts w:ascii="Palatino Linotype" w:eastAsia="FangSong" w:hAnsi="Palatino Linotype" w:cs="Times New Roman"/>
          <w:b/>
          <w:sz w:val="24"/>
          <w:szCs w:val="24"/>
          <w:lang w:val="es-ES" w:eastAsia="es-ES"/>
        </w:rPr>
        <w:t>Sujetos Obligados</w:t>
      </w:r>
      <w:r w:rsidR="00E07FAA" w:rsidRPr="004F3734">
        <w:rPr>
          <w:rFonts w:ascii="Palatino Linotype" w:eastAsia="FangSong" w:hAnsi="Palatino Linotype" w:cs="Times New Roman"/>
          <w:sz w:val="24"/>
          <w:szCs w:val="24"/>
          <w:lang w:val="es-ES" w:eastAsia="es-ES"/>
        </w:rPr>
        <w:t>, sino que tambi</w:t>
      </w:r>
      <w:r w:rsidR="00C926E0" w:rsidRPr="004F3734">
        <w:rPr>
          <w:rFonts w:ascii="Palatino Linotype" w:eastAsia="FangSong" w:hAnsi="Palatino Linotype" w:cs="Times New Roman"/>
          <w:sz w:val="24"/>
          <w:szCs w:val="24"/>
          <w:lang w:val="es-ES" w:eastAsia="es-ES"/>
        </w:rPr>
        <w:t>én tiene como objetivo</w:t>
      </w:r>
      <w:r w:rsidR="00E07FAA" w:rsidRPr="004F3734">
        <w:rPr>
          <w:rFonts w:ascii="Palatino Linotype" w:eastAsia="FangSong" w:hAnsi="Palatino Linotype" w:cs="Times New Roman"/>
          <w:sz w:val="24"/>
          <w:szCs w:val="24"/>
          <w:lang w:val="es-ES" w:eastAsia="es-ES"/>
        </w:rPr>
        <w:t xml:space="preserve"> ser una herramienta </w:t>
      </w:r>
      <w:r w:rsidR="00E07FAA" w:rsidRPr="004F3734">
        <w:rPr>
          <w:rFonts w:ascii="Palatino Linotype" w:eastAsia="FangSong" w:hAnsi="Palatino Linotype" w:cs="Times New Roman"/>
          <w:sz w:val="24"/>
          <w:szCs w:val="24"/>
          <w:lang w:val="es-ES" w:eastAsia="es-ES"/>
        </w:rPr>
        <w:lastRenderedPageBreak/>
        <w:t xml:space="preserve">funcional de control y vigilancia de los gobernados, ya que puede permitir evaluar la probable comisión de hechos constitutivos de corrupción, o de ser el caso comprobarla. </w:t>
      </w:r>
    </w:p>
    <w:p w:rsidR="00E07FAA" w:rsidRPr="004F3734" w:rsidRDefault="00E07FAA"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B157AE" w:rsidRPr="004F3734" w:rsidRDefault="00187571"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Han sido de dominio público m</w:t>
      </w:r>
      <w:r w:rsidR="00C926E0" w:rsidRPr="004F3734">
        <w:rPr>
          <w:rFonts w:ascii="Palatino Linotype" w:eastAsia="FangSong" w:hAnsi="Palatino Linotype" w:cs="Times New Roman"/>
          <w:sz w:val="24"/>
          <w:szCs w:val="24"/>
          <w:lang w:val="es-ES" w:eastAsia="es-ES"/>
        </w:rPr>
        <w:t>últiples</w:t>
      </w:r>
      <w:r w:rsidR="00E07FAA" w:rsidRPr="004F3734">
        <w:rPr>
          <w:rFonts w:ascii="Palatino Linotype" w:eastAsia="FangSong" w:hAnsi="Palatino Linotype" w:cs="Times New Roman"/>
          <w:sz w:val="24"/>
          <w:szCs w:val="24"/>
          <w:lang w:val="es-ES" w:eastAsia="es-ES"/>
        </w:rPr>
        <w:t xml:space="preserve"> notas periodísticas</w:t>
      </w:r>
      <w:r w:rsidR="00890320" w:rsidRPr="004F3734">
        <w:rPr>
          <w:rFonts w:ascii="Palatino Linotype" w:eastAsia="FangSong" w:hAnsi="Palatino Linotype" w:cs="Times New Roman"/>
          <w:sz w:val="24"/>
          <w:szCs w:val="24"/>
          <w:lang w:val="es-ES" w:eastAsia="es-ES"/>
        </w:rPr>
        <w:t xml:space="preserve"> e</w:t>
      </w:r>
      <w:r w:rsidRPr="004F3734">
        <w:rPr>
          <w:rFonts w:ascii="Palatino Linotype" w:eastAsia="FangSong" w:hAnsi="Palatino Linotype" w:cs="Times New Roman"/>
          <w:sz w:val="24"/>
          <w:szCs w:val="24"/>
          <w:lang w:val="es-ES" w:eastAsia="es-ES"/>
        </w:rPr>
        <w:t xml:space="preserve"> investigaciones</w:t>
      </w:r>
      <w:r w:rsidR="00B344E4" w:rsidRPr="004F3734">
        <w:rPr>
          <w:rFonts w:ascii="Palatino Linotype" w:eastAsia="FangSong" w:hAnsi="Palatino Linotype" w:cs="Times New Roman"/>
          <w:sz w:val="24"/>
          <w:szCs w:val="24"/>
          <w:lang w:val="es-ES" w:eastAsia="es-ES"/>
        </w:rPr>
        <w:t>,</w:t>
      </w:r>
      <w:r w:rsidR="00890320" w:rsidRPr="004F3734">
        <w:rPr>
          <w:rFonts w:ascii="Palatino Linotype" w:eastAsia="FangSong" w:hAnsi="Palatino Linotype" w:cs="Times New Roman"/>
          <w:sz w:val="24"/>
          <w:szCs w:val="24"/>
          <w:lang w:val="es-ES" w:eastAsia="es-ES"/>
        </w:rPr>
        <w:t xml:space="preserve"> </w:t>
      </w:r>
      <w:r w:rsidR="00007336" w:rsidRPr="004F3734">
        <w:rPr>
          <w:rFonts w:ascii="Palatino Linotype" w:eastAsia="FangSong" w:hAnsi="Palatino Linotype" w:cs="Times New Roman"/>
          <w:sz w:val="24"/>
          <w:szCs w:val="24"/>
          <w:lang w:val="es-ES" w:eastAsia="es-ES"/>
        </w:rPr>
        <w:t xml:space="preserve">que refieren que históricamente los sindicatos han jugado más un papel en el campo de lo político que en lo laboral, </w:t>
      </w:r>
      <w:r w:rsidR="00B344E4" w:rsidRPr="004F3734">
        <w:rPr>
          <w:rFonts w:ascii="Palatino Linotype" w:eastAsia="FangSong" w:hAnsi="Palatino Linotype" w:cs="Times New Roman"/>
          <w:sz w:val="24"/>
          <w:szCs w:val="24"/>
          <w:lang w:val="es-ES" w:eastAsia="es-ES"/>
        </w:rPr>
        <w:t xml:space="preserve">que éstos </w:t>
      </w:r>
      <w:r w:rsidR="00890320" w:rsidRPr="004F3734">
        <w:rPr>
          <w:rFonts w:ascii="Palatino Linotype" w:eastAsia="FangSong" w:hAnsi="Palatino Linotype" w:cs="Times New Roman"/>
          <w:sz w:val="24"/>
          <w:szCs w:val="24"/>
          <w:lang w:val="es-ES" w:eastAsia="es-ES"/>
        </w:rPr>
        <w:t xml:space="preserve">han sido fuente de corrupción, desde el que se demostró que reciben cuotas de los agremiados y los dirigentes hacen uso </w:t>
      </w:r>
      <w:r w:rsidR="00B157AE" w:rsidRPr="004F3734">
        <w:rPr>
          <w:rFonts w:ascii="Palatino Linotype" w:eastAsia="FangSong" w:hAnsi="Palatino Linotype" w:cs="Times New Roman"/>
          <w:sz w:val="24"/>
          <w:szCs w:val="24"/>
          <w:lang w:val="es-ES" w:eastAsia="es-ES"/>
        </w:rPr>
        <w:t>indebido de los recurso</w:t>
      </w:r>
      <w:r w:rsidR="00161819" w:rsidRPr="004F3734">
        <w:rPr>
          <w:rFonts w:ascii="Palatino Linotype" w:eastAsia="FangSong" w:hAnsi="Palatino Linotype" w:cs="Times New Roman"/>
          <w:sz w:val="24"/>
          <w:szCs w:val="24"/>
          <w:lang w:val="es-ES" w:eastAsia="es-ES"/>
        </w:rPr>
        <w:t>s</w:t>
      </w:r>
      <w:r w:rsidR="00B157AE" w:rsidRPr="004F3734">
        <w:rPr>
          <w:rFonts w:ascii="Palatino Linotype" w:eastAsia="FangSong" w:hAnsi="Palatino Linotype" w:cs="Times New Roman"/>
          <w:sz w:val="24"/>
          <w:szCs w:val="24"/>
          <w:lang w:val="es-ES" w:eastAsia="es-ES"/>
        </w:rPr>
        <w:t xml:space="preserve"> oficiales o mediante la percepción subterránea de donaciones empresariales a cambio de los servicios prestados por el sindicato a trav</w:t>
      </w:r>
      <w:r w:rsidR="00411359" w:rsidRPr="004F3734">
        <w:rPr>
          <w:rFonts w:ascii="Palatino Linotype" w:eastAsia="FangSong" w:hAnsi="Palatino Linotype" w:cs="Times New Roman"/>
          <w:sz w:val="24"/>
          <w:szCs w:val="24"/>
          <w:lang w:val="es-ES" w:eastAsia="es-ES"/>
        </w:rPr>
        <w:t>és de sus directivos, adicionando que los gremios conformados por trabajadores encargados de velar por sus derechos en México, han estado en mano de los mismos dirigentes por décadas, lo que les ha permitido acu</w:t>
      </w:r>
      <w:r w:rsidR="00007336" w:rsidRPr="004F3734">
        <w:rPr>
          <w:rFonts w:ascii="Palatino Linotype" w:eastAsia="FangSong" w:hAnsi="Palatino Linotype" w:cs="Times New Roman"/>
          <w:sz w:val="24"/>
          <w:szCs w:val="24"/>
          <w:lang w:val="es-ES" w:eastAsia="es-ES"/>
        </w:rPr>
        <w:t>mu</w:t>
      </w:r>
      <w:r w:rsidR="00411359" w:rsidRPr="004F3734">
        <w:rPr>
          <w:rFonts w:ascii="Palatino Linotype" w:eastAsia="FangSong" w:hAnsi="Palatino Linotype" w:cs="Times New Roman"/>
          <w:sz w:val="24"/>
          <w:szCs w:val="24"/>
          <w:lang w:val="es-ES" w:eastAsia="es-ES"/>
        </w:rPr>
        <w:t>lar un gran poder político</w:t>
      </w:r>
      <w:r w:rsidR="00007336" w:rsidRPr="004F3734">
        <w:rPr>
          <w:rFonts w:ascii="Palatino Linotype" w:eastAsia="FangSong" w:hAnsi="Palatino Linotype" w:cs="Times New Roman"/>
          <w:sz w:val="24"/>
          <w:szCs w:val="24"/>
          <w:lang w:val="es-ES" w:eastAsia="es-ES"/>
        </w:rPr>
        <w:t>, así como</w:t>
      </w:r>
      <w:r w:rsidR="00596947" w:rsidRPr="004F3734">
        <w:rPr>
          <w:rFonts w:ascii="Palatino Linotype" w:eastAsia="FangSong" w:hAnsi="Palatino Linotype" w:cs="Times New Roman"/>
          <w:sz w:val="24"/>
          <w:szCs w:val="24"/>
          <w:lang w:val="es-ES" w:eastAsia="es-ES"/>
        </w:rPr>
        <w:t>,</w:t>
      </w:r>
      <w:r w:rsidR="00007336" w:rsidRPr="004F3734">
        <w:rPr>
          <w:rFonts w:ascii="Palatino Linotype" w:eastAsia="FangSong" w:hAnsi="Palatino Linotype" w:cs="Times New Roman"/>
          <w:sz w:val="24"/>
          <w:szCs w:val="24"/>
          <w:lang w:val="es-ES" w:eastAsia="es-ES"/>
        </w:rPr>
        <w:t xml:space="preserve"> se ha se</w:t>
      </w:r>
      <w:r w:rsidR="00007336" w:rsidRPr="004F3734">
        <w:rPr>
          <w:rFonts w:ascii="Palatino Linotype" w:eastAsia="FangSong" w:hAnsi="Palatino Linotype" w:cs="Calibri"/>
          <w:sz w:val="24"/>
          <w:szCs w:val="24"/>
          <w:lang w:val="es-ES" w:eastAsia="es-ES"/>
        </w:rPr>
        <w:t>ñ</w:t>
      </w:r>
      <w:r w:rsidR="00007336" w:rsidRPr="004F3734">
        <w:rPr>
          <w:rFonts w:ascii="Palatino Linotype" w:eastAsia="FangSong" w:hAnsi="Palatino Linotype" w:cs="Times New Roman"/>
          <w:sz w:val="24"/>
          <w:szCs w:val="24"/>
          <w:lang w:val="es-ES" w:eastAsia="es-ES"/>
        </w:rPr>
        <w:t xml:space="preserve">alado </w:t>
      </w:r>
      <w:r w:rsidR="00B06A2E" w:rsidRPr="004F3734">
        <w:rPr>
          <w:rFonts w:ascii="Palatino Linotype" w:eastAsia="FangSong" w:hAnsi="Palatino Linotype" w:cs="Times New Roman"/>
          <w:sz w:val="24"/>
          <w:szCs w:val="24"/>
          <w:lang w:val="es-ES" w:eastAsia="es-ES"/>
        </w:rPr>
        <w:t xml:space="preserve">que </w:t>
      </w:r>
      <w:r w:rsidR="00161819" w:rsidRPr="004F3734">
        <w:rPr>
          <w:rFonts w:ascii="Palatino Linotype" w:eastAsia="FangSong" w:hAnsi="Palatino Linotype" w:cs="Times New Roman"/>
          <w:sz w:val="24"/>
          <w:szCs w:val="24"/>
          <w:lang w:val="es-ES" w:eastAsia="es-ES"/>
        </w:rPr>
        <w:t>los métodos que utilizan son extorsivos, en raz</w:t>
      </w:r>
      <w:r w:rsidR="00B06A2E" w:rsidRPr="004F3734">
        <w:rPr>
          <w:rFonts w:ascii="Palatino Linotype" w:eastAsia="FangSong" w:hAnsi="Palatino Linotype" w:cs="Times New Roman"/>
          <w:sz w:val="24"/>
          <w:szCs w:val="24"/>
          <w:lang w:val="es-ES" w:eastAsia="es-ES"/>
        </w:rPr>
        <w:t xml:space="preserve">ón de que si las autoridades no </w:t>
      </w:r>
      <w:r w:rsidR="00411359" w:rsidRPr="004F3734">
        <w:rPr>
          <w:rFonts w:ascii="Palatino Linotype" w:eastAsia="FangSong" w:hAnsi="Palatino Linotype" w:cs="Times New Roman"/>
          <w:sz w:val="24"/>
          <w:szCs w:val="24"/>
          <w:lang w:val="es-ES" w:eastAsia="es-ES"/>
        </w:rPr>
        <w:t>cumplen</w:t>
      </w:r>
      <w:r w:rsidR="00B06A2E" w:rsidRPr="004F3734">
        <w:rPr>
          <w:rFonts w:ascii="Palatino Linotype" w:eastAsia="FangSong" w:hAnsi="Palatino Linotype" w:cs="Times New Roman"/>
          <w:sz w:val="24"/>
          <w:szCs w:val="24"/>
          <w:lang w:val="es-ES" w:eastAsia="es-ES"/>
        </w:rPr>
        <w:t xml:space="preserve"> con las condiciones que los sindicatos establecen, estas agrupaciones estaban dispuestas a generar los peores conflictos</w:t>
      </w:r>
      <w:r w:rsidR="00411359" w:rsidRPr="004F3734">
        <w:rPr>
          <w:rFonts w:ascii="Palatino Linotype" w:eastAsia="FangSong" w:hAnsi="Palatino Linotype" w:cs="Times New Roman"/>
          <w:sz w:val="24"/>
          <w:szCs w:val="24"/>
          <w:lang w:val="es-ES" w:eastAsia="es-ES"/>
        </w:rPr>
        <w:t xml:space="preserve"> laborales, proceder a huel</w:t>
      </w:r>
      <w:r w:rsidR="009B5B2A" w:rsidRPr="004F3734">
        <w:rPr>
          <w:rFonts w:ascii="Palatino Linotype" w:eastAsia="FangSong" w:hAnsi="Palatino Linotype" w:cs="Times New Roman"/>
          <w:sz w:val="24"/>
          <w:szCs w:val="24"/>
          <w:lang w:val="es-ES" w:eastAsia="es-ES"/>
        </w:rPr>
        <w:t>g</w:t>
      </w:r>
      <w:r w:rsidR="00411359" w:rsidRPr="004F3734">
        <w:rPr>
          <w:rFonts w:ascii="Palatino Linotype" w:eastAsia="FangSong" w:hAnsi="Palatino Linotype" w:cs="Times New Roman"/>
          <w:sz w:val="24"/>
          <w:szCs w:val="24"/>
          <w:lang w:val="es-ES" w:eastAsia="es-ES"/>
        </w:rPr>
        <w:t xml:space="preserve">as y </w:t>
      </w:r>
      <w:r w:rsidR="00B06A2E" w:rsidRPr="004F3734">
        <w:rPr>
          <w:rFonts w:ascii="Palatino Linotype" w:eastAsia="FangSong" w:hAnsi="Palatino Linotype" w:cs="Times New Roman"/>
          <w:sz w:val="24"/>
          <w:szCs w:val="24"/>
          <w:lang w:val="es-ES" w:eastAsia="es-ES"/>
        </w:rPr>
        <w:t>paralizar el país</w:t>
      </w:r>
      <w:r w:rsidR="00411359" w:rsidRPr="004F3734">
        <w:rPr>
          <w:rFonts w:ascii="Palatino Linotype" w:eastAsia="FangSong" w:hAnsi="Palatino Linotype" w:cs="Times New Roman"/>
          <w:sz w:val="24"/>
          <w:szCs w:val="24"/>
          <w:lang w:val="es-ES" w:eastAsia="es-ES"/>
        </w:rPr>
        <w:t>,</w:t>
      </w:r>
      <w:r w:rsidRPr="004F3734">
        <w:rPr>
          <w:rFonts w:ascii="Palatino Linotype" w:eastAsia="FangSong" w:hAnsi="Palatino Linotype" w:cs="Times New Roman"/>
          <w:sz w:val="24"/>
          <w:szCs w:val="24"/>
          <w:lang w:val="es-ES" w:eastAsia="es-ES"/>
        </w:rPr>
        <w:t xml:space="preserve"> o que las organizaciones sindicalizadas han sido objeto de negociaciones en tiempos electorales </w:t>
      </w:r>
      <w:r w:rsidR="00596947" w:rsidRPr="004F3734">
        <w:rPr>
          <w:rFonts w:ascii="Palatino Linotype" w:eastAsia="FangSong" w:hAnsi="Palatino Linotype" w:cs="Times New Roman"/>
          <w:sz w:val="24"/>
          <w:szCs w:val="24"/>
          <w:lang w:val="es-ES" w:eastAsia="es-ES"/>
        </w:rPr>
        <w:t>conviniendo</w:t>
      </w:r>
      <w:r w:rsidRPr="004F3734">
        <w:rPr>
          <w:rFonts w:ascii="Palatino Linotype" w:eastAsia="FangSong" w:hAnsi="Palatino Linotype" w:cs="Times New Roman"/>
          <w:sz w:val="24"/>
          <w:szCs w:val="24"/>
          <w:lang w:val="es-ES" w:eastAsia="es-ES"/>
        </w:rPr>
        <w:t xml:space="preserve"> beneficios y prestaciones a cambio de apoyos a partidos </w:t>
      </w:r>
      <w:r w:rsidRPr="004F3734">
        <w:rPr>
          <w:rFonts w:ascii="Palatino Linotype" w:eastAsia="FangSong" w:hAnsi="Palatino Linotype" w:cs="Times New Roman"/>
          <w:sz w:val="24"/>
          <w:szCs w:val="24"/>
          <w:lang w:val="es-ES" w:eastAsia="es-ES"/>
        </w:rPr>
        <w:lastRenderedPageBreak/>
        <w:t>pol</w:t>
      </w:r>
      <w:r w:rsidR="00596947" w:rsidRPr="004F3734">
        <w:rPr>
          <w:rFonts w:ascii="Palatino Linotype" w:eastAsia="FangSong" w:hAnsi="Palatino Linotype" w:cs="Times New Roman"/>
          <w:sz w:val="24"/>
          <w:szCs w:val="24"/>
          <w:lang w:val="es-ES" w:eastAsia="es-ES"/>
        </w:rPr>
        <w:t>íticos, o bien, que aquellas personas sindicalizadas son familiares y allegados de dirigentes o de algún servidor público que ostenta algún alto cargo político, o por el contrario, que en sus patrones aparec</w:t>
      </w:r>
      <w:r w:rsidR="009D2720" w:rsidRPr="004F3734">
        <w:rPr>
          <w:rFonts w:ascii="Palatino Linotype" w:eastAsia="FangSong" w:hAnsi="Palatino Linotype" w:cs="Times New Roman"/>
          <w:sz w:val="24"/>
          <w:szCs w:val="24"/>
          <w:lang w:val="es-ES" w:eastAsia="es-ES"/>
        </w:rPr>
        <w:t xml:space="preserve">ían “nombres fantasmas” </w:t>
      </w:r>
      <w:r w:rsidR="00974E4A" w:rsidRPr="004F3734">
        <w:rPr>
          <w:rFonts w:ascii="Palatino Linotype" w:eastAsia="FangSong" w:hAnsi="Palatino Linotype" w:cs="Times New Roman"/>
          <w:sz w:val="24"/>
          <w:szCs w:val="24"/>
          <w:lang w:val="es-ES" w:eastAsia="es-ES"/>
        </w:rPr>
        <w:t>que eran utilizados para desv</w:t>
      </w:r>
      <w:r w:rsidR="003510E5" w:rsidRPr="004F3734">
        <w:rPr>
          <w:rFonts w:ascii="Palatino Linotype" w:eastAsia="FangSong" w:hAnsi="Palatino Linotype" w:cs="Times New Roman"/>
          <w:sz w:val="24"/>
          <w:szCs w:val="24"/>
          <w:lang w:val="es-ES" w:eastAsia="es-ES"/>
        </w:rPr>
        <w:t xml:space="preserve">ío de dinero, todo esto únicamente por mencionar algunos ejemplos. </w:t>
      </w:r>
    </w:p>
    <w:p w:rsidR="00B157AE" w:rsidRPr="004F3734" w:rsidRDefault="00B157AE" w:rsidP="004F3734">
      <w:pPr>
        <w:pStyle w:val="Prrafodelista"/>
        <w:spacing w:line="360" w:lineRule="auto"/>
        <w:rPr>
          <w:rFonts w:ascii="Palatino Linotype" w:eastAsia="FangSong" w:hAnsi="Palatino Linotype" w:cs="Times New Roman"/>
          <w:sz w:val="24"/>
          <w:szCs w:val="24"/>
          <w:highlight w:val="yellow"/>
          <w:lang w:val="es-ES" w:eastAsia="es-ES"/>
        </w:rPr>
      </w:pPr>
    </w:p>
    <w:p w:rsidR="00161819" w:rsidRPr="004F3734" w:rsidRDefault="00974E4A"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Ahora bien, e</w:t>
      </w:r>
      <w:r w:rsidR="00B157AE" w:rsidRPr="004F3734">
        <w:rPr>
          <w:rFonts w:ascii="Palatino Linotype" w:eastAsia="FangSong" w:hAnsi="Palatino Linotype" w:cs="Times New Roman"/>
          <w:sz w:val="24"/>
          <w:szCs w:val="24"/>
          <w:lang w:val="es-ES" w:eastAsia="es-ES"/>
        </w:rPr>
        <w:t xml:space="preserve">s claro que se podría pensar en establecer que las autoridades </w:t>
      </w:r>
      <w:r w:rsidR="00273AC2" w:rsidRPr="004F3734">
        <w:rPr>
          <w:rFonts w:ascii="Palatino Linotype" w:eastAsia="FangSong" w:hAnsi="Palatino Linotype" w:cs="Times New Roman"/>
          <w:sz w:val="24"/>
          <w:szCs w:val="24"/>
          <w:lang w:val="es-ES" w:eastAsia="es-ES"/>
        </w:rPr>
        <w:t xml:space="preserve">competentes </w:t>
      </w:r>
      <w:r w:rsidR="00B157AE" w:rsidRPr="004F3734">
        <w:rPr>
          <w:rFonts w:ascii="Palatino Linotype" w:eastAsia="FangSong" w:hAnsi="Palatino Linotype" w:cs="Times New Roman"/>
          <w:sz w:val="24"/>
          <w:szCs w:val="24"/>
          <w:lang w:val="es-ES" w:eastAsia="es-ES"/>
        </w:rPr>
        <w:t>ejercieran una fiscalización de esos recursos,</w:t>
      </w:r>
      <w:r w:rsidR="00273AC2" w:rsidRPr="004F3734">
        <w:rPr>
          <w:rFonts w:ascii="Palatino Linotype" w:eastAsia="FangSong" w:hAnsi="Palatino Linotype" w:cs="Times New Roman"/>
          <w:sz w:val="24"/>
          <w:szCs w:val="24"/>
          <w:lang w:val="es-ES" w:eastAsia="es-ES"/>
        </w:rPr>
        <w:t xml:space="preserve"> o que se persiguieran los distintos actos de corrupción y delitos que se configuran dentro de </w:t>
      </w:r>
      <w:r w:rsidR="009B5B2A" w:rsidRPr="004F3734">
        <w:rPr>
          <w:rFonts w:ascii="Palatino Linotype" w:eastAsia="FangSong" w:hAnsi="Palatino Linotype" w:cs="Times New Roman"/>
          <w:sz w:val="24"/>
          <w:szCs w:val="24"/>
          <w:lang w:val="es-ES" w:eastAsia="es-ES"/>
        </w:rPr>
        <w:t>e</w:t>
      </w:r>
      <w:r w:rsidR="00273AC2" w:rsidRPr="004F3734">
        <w:rPr>
          <w:rFonts w:ascii="Palatino Linotype" w:eastAsia="FangSong" w:hAnsi="Palatino Linotype" w:cs="Times New Roman"/>
          <w:sz w:val="24"/>
          <w:szCs w:val="24"/>
          <w:lang w:val="es-ES" w:eastAsia="es-ES"/>
        </w:rPr>
        <w:t xml:space="preserve">stas agrupaciones, </w:t>
      </w:r>
      <w:r w:rsidR="00B157AE" w:rsidRPr="004F3734">
        <w:rPr>
          <w:rFonts w:ascii="Palatino Linotype" w:eastAsia="FangSong" w:hAnsi="Palatino Linotype" w:cs="Times New Roman"/>
          <w:sz w:val="24"/>
          <w:szCs w:val="24"/>
          <w:lang w:val="es-ES" w:eastAsia="es-ES"/>
        </w:rPr>
        <w:t>pero la ley no lo autoriza, debido a la naturaleza</w:t>
      </w:r>
      <w:r w:rsidR="009B5B2A" w:rsidRPr="004F3734">
        <w:rPr>
          <w:rFonts w:ascii="Palatino Linotype" w:eastAsia="FangSong" w:hAnsi="Palatino Linotype" w:cs="Times New Roman"/>
          <w:sz w:val="24"/>
          <w:szCs w:val="24"/>
          <w:lang w:val="es-ES" w:eastAsia="es-ES"/>
        </w:rPr>
        <w:t xml:space="preserve"> de los mismos y por</w:t>
      </w:r>
      <w:r w:rsidR="00B157AE" w:rsidRPr="004F3734">
        <w:rPr>
          <w:rFonts w:ascii="Palatino Linotype" w:eastAsia="FangSong" w:hAnsi="Palatino Linotype" w:cs="Times New Roman"/>
          <w:sz w:val="24"/>
          <w:szCs w:val="24"/>
          <w:lang w:val="es-ES" w:eastAsia="es-ES"/>
        </w:rPr>
        <w:t xml:space="preserve"> el estricto respeto a su autonomía. </w:t>
      </w:r>
    </w:p>
    <w:p w:rsidR="00161819" w:rsidRPr="004F3734" w:rsidRDefault="00161819" w:rsidP="004F3734">
      <w:pPr>
        <w:pStyle w:val="Prrafodelista"/>
        <w:spacing w:line="360" w:lineRule="auto"/>
        <w:rPr>
          <w:rFonts w:ascii="Palatino Linotype" w:eastAsia="FangSong" w:hAnsi="Palatino Linotype" w:cs="Times New Roman"/>
          <w:sz w:val="24"/>
          <w:szCs w:val="24"/>
          <w:lang w:val="es-ES" w:eastAsia="es-ES"/>
        </w:rPr>
      </w:pPr>
    </w:p>
    <w:p w:rsidR="00273AC2" w:rsidRPr="004F3734" w:rsidRDefault="00273AC2"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Es </w:t>
      </w:r>
      <w:r w:rsidR="003510E5" w:rsidRPr="004F3734">
        <w:rPr>
          <w:rFonts w:ascii="Palatino Linotype" w:eastAsia="FangSong" w:hAnsi="Palatino Linotype" w:cs="Times New Roman"/>
          <w:sz w:val="24"/>
          <w:szCs w:val="24"/>
          <w:lang w:val="es-ES" w:eastAsia="es-ES"/>
        </w:rPr>
        <w:t xml:space="preserve">por ello que </w:t>
      </w:r>
      <w:r w:rsidRPr="004F3734">
        <w:rPr>
          <w:rFonts w:ascii="Palatino Linotype" w:eastAsia="FangSong" w:hAnsi="Palatino Linotype" w:cs="Times New Roman"/>
          <w:sz w:val="24"/>
          <w:szCs w:val="24"/>
          <w:lang w:val="es-ES" w:eastAsia="es-ES"/>
        </w:rPr>
        <w:t>como se ha analizado</w:t>
      </w:r>
      <w:r w:rsidR="003510E5" w:rsidRPr="004F3734">
        <w:rPr>
          <w:rFonts w:ascii="Palatino Linotype" w:eastAsia="FangSong" w:hAnsi="Palatino Linotype" w:cs="Times New Roman"/>
          <w:sz w:val="24"/>
          <w:szCs w:val="24"/>
          <w:lang w:val="es-ES" w:eastAsia="es-ES"/>
        </w:rPr>
        <w:t>,</w:t>
      </w:r>
      <w:r w:rsidRPr="004F3734">
        <w:rPr>
          <w:rFonts w:ascii="Palatino Linotype" w:eastAsia="FangSong" w:hAnsi="Palatino Linotype" w:cs="Times New Roman"/>
          <w:sz w:val="24"/>
          <w:szCs w:val="24"/>
          <w:lang w:val="es-ES" w:eastAsia="es-ES"/>
        </w:rPr>
        <w:t xml:space="preserve"> uno de los problemas más críticos que amenaza la gobernabilidad, la democracia y la paz social; en la corrupción, ya que se encarga de anular</w:t>
      </w:r>
      <w:r w:rsidR="00C926E0" w:rsidRPr="004F3734">
        <w:rPr>
          <w:rFonts w:ascii="Palatino Linotype" w:eastAsia="FangSong" w:hAnsi="Palatino Linotype" w:cs="Times New Roman"/>
          <w:sz w:val="24"/>
          <w:szCs w:val="24"/>
          <w:lang w:val="es-ES" w:eastAsia="es-ES"/>
        </w:rPr>
        <w:t xml:space="preserve"> la confianza y agrava el deterioro de las instituciones públicas. </w:t>
      </w:r>
    </w:p>
    <w:p w:rsidR="00273AC2" w:rsidRPr="004F3734" w:rsidRDefault="00273AC2" w:rsidP="004F3734">
      <w:pPr>
        <w:pStyle w:val="Prrafodelista"/>
        <w:spacing w:line="360" w:lineRule="auto"/>
        <w:rPr>
          <w:rFonts w:ascii="Palatino Linotype" w:eastAsia="FangSong" w:hAnsi="Palatino Linotype" w:cs="Times New Roman"/>
          <w:sz w:val="24"/>
          <w:szCs w:val="24"/>
          <w:highlight w:val="yellow"/>
          <w:lang w:val="es-ES" w:eastAsia="es-ES"/>
        </w:rPr>
      </w:pPr>
    </w:p>
    <w:p w:rsidR="00B039AB" w:rsidRPr="004F3734" w:rsidRDefault="003510E5"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De tal manera</w:t>
      </w:r>
      <w:r w:rsidR="00C926E0" w:rsidRPr="004F3734">
        <w:rPr>
          <w:rFonts w:ascii="Palatino Linotype" w:eastAsia="FangSong" w:hAnsi="Palatino Linotype" w:cs="Times New Roman"/>
          <w:sz w:val="24"/>
          <w:szCs w:val="24"/>
          <w:lang w:val="es-ES" w:eastAsia="es-ES"/>
        </w:rPr>
        <w:t xml:space="preserve"> que el ejercicio del derecho de acceso a la información que tutela </w:t>
      </w:r>
      <w:r w:rsidR="00B039AB" w:rsidRPr="004F3734">
        <w:rPr>
          <w:rFonts w:ascii="Palatino Linotype" w:eastAsia="FangSong" w:hAnsi="Palatino Linotype" w:cs="Times New Roman"/>
          <w:sz w:val="24"/>
          <w:szCs w:val="24"/>
          <w:lang w:val="es-ES" w:eastAsia="es-ES"/>
        </w:rPr>
        <w:t xml:space="preserve">este </w:t>
      </w:r>
      <w:r w:rsidR="00B039AB" w:rsidRPr="004F3734">
        <w:rPr>
          <w:rFonts w:ascii="Palatino Linotype" w:eastAsia="FangSong" w:hAnsi="Palatino Linotype" w:cs="Calibri"/>
          <w:sz w:val="24"/>
          <w:szCs w:val="24"/>
          <w:lang w:val="es-ES" w:eastAsia="es-ES"/>
        </w:rPr>
        <w:t>Ó</w:t>
      </w:r>
      <w:r w:rsidR="00B039AB" w:rsidRPr="004F3734">
        <w:rPr>
          <w:rFonts w:ascii="Palatino Linotype" w:eastAsia="FangSong" w:hAnsi="Palatino Linotype" w:cs="Times New Roman"/>
          <w:sz w:val="24"/>
          <w:szCs w:val="24"/>
          <w:lang w:val="es-ES" w:eastAsia="es-ES"/>
        </w:rPr>
        <w:t>rgano Garante, debe convertirse en un fuerte disuasivo a las conductas indebidas. Ha sido postura reiterada de la Ponencia que resuelve</w:t>
      </w:r>
      <w:r w:rsidR="00273AC2" w:rsidRPr="004F3734">
        <w:rPr>
          <w:rFonts w:ascii="Palatino Linotype" w:eastAsia="FangSong" w:hAnsi="Palatino Linotype" w:cs="Times New Roman"/>
          <w:sz w:val="24"/>
          <w:szCs w:val="24"/>
          <w:lang w:val="es-ES" w:eastAsia="es-ES"/>
        </w:rPr>
        <w:t>, la</w:t>
      </w:r>
      <w:r w:rsidR="00B039AB" w:rsidRPr="004F3734">
        <w:rPr>
          <w:rFonts w:ascii="Palatino Linotype" w:eastAsia="FangSong" w:hAnsi="Palatino Linotype" w:cs="Times New Roman"/>
          <w:color w:val="000000"/>
          <w:sz w:val="24"/>
          <w:szCs w:val="24"/>
        </w:rPr>
        <w:t xml:space="preserve"> de incentivar </w:t>
      </w:r>
      <w:r w:rsidR="00B039AB" w:rsidRPr="004F3734">
        <w:rPr>
          <w:rFonts w:ascii="Palatino Linotype" w:eastAsia="FangSong" w:hAnsi="Palatino Linotype" w:cs="Times New Roman"/>
          <w:color w:val="000000"/>
          <w:sz w:val="24"/>
          <w:szCs w:val="24"/>
        </w:rPr>
        <w:lastRenderedPageBreak/>
        <w:t>al gobernado para que ejerza su derecho de acceso a la información también desde una óptica de contraloría ciudadana, que de observancia a probables acto</w:t>
      </w:r>
      <w:r w:rsidR="00BF6D80" w:rsidRPr="004F3734">
        <w:rPr>
          <w:rFonts w:ascii="Palatino Linotype" w:eastAsia="FangSong" w:hAnsi="Palatino Linotype" w:cs="Times New Roman"/>
          <w:color w:val="000000"/>
          <w:sz w:val="24"/>
          <w:szCs w:val="24"/>
        </w:rPr>
        <w:t xml:space="preserve">s de corrupción, con la finalidad de que se tomen las medidas pertinentes contra aquellos que las cometan.  </w:t>
      </w:r>
    </w:p>
    <w:p w:rsidR="00B039AB" w:rsidRPr="004F3734" w:rsidRDefault="00B039AB" w:rsidP="004F3734">
      <w:pPr>
        <w:pStyle w:val="Prrafodelista"/>
        <w:spacing w:before="240" w:after="240" w:line="360" w:lineRule="auto"/>
        <w:ind w:left="0"/>
        <w:jc w:val="both"/>
        <w:rPr>
          <w:rFonts w:ascii="Palatino Linotype" w:eastAsia="FangSong" w:hAnsi="Palatino Linotype" w:cs="Times New Roman"/>
          <w:color w:val="000000"/>
          <w:sz w:val="24"/>
          <w:szCs w:val="24"/>
          <w:highlight w:val="yellow"/>
        </w:rPr>
      </w:pPr>
    </w:p>
    <w:p w:rsidR="00B039AB" w:rsidRPr="004F3734" w:rsidRDefault="008F71E7" w:rsidP="004F3734">
      <w:pPr>
        <w:pStyle w:val="Prrafodelista"/>
        <w:numPr>
          <w:ilvl w:val="0"/>
          <w:numId w:val="2"/>
        </w:numPr>
        <w:spacing w:before="240" w:after="240" w:line="360" w:lineRule="auto"/>
        <w:ind w:left="0" w:firstLine="0"/>
        <w:jc w:val="both"/>
        <w:rPr>
          <w:rFonts w:ascii="Palatino Linotype" w:eastAsia="FangSong" w:hAnsi="Palatino Linotype" w:cs="Times New Roman"/>
          <w:color w:val="000000"/>
          <w:sz w:val="24"/>
          <w:szCs w:val="24"/>
        </w:rPr>
      </w:pPr>
      <w:r w:rsidRPr="004F3734">
        <w:rPr>
          <w:rFonts w:ascii="Palatino Linotype" w:eastAsia="FangSong" w:hAnsi="Palatino Linotype" w:cs="Times New Roman"/>
          <w:color w:val="000000"/>
          <w:sz w:val="24"/>
          <w:szCs w:val="24"/>
        </w:rPr>
        <w:t>En efecto, l</w:t>
      </w:r>
      <w:r w:rsidR="00B039AB" w:rsidRPr="004F3734">
        <w:rPr>
          <w:rFonts w:ascii="Palatino Linotype" w:eastAsia="FangSong" w:hAnsi="Palatino Linotype" w:cs="Times New Roman"/>
          <w:color w:val="000000"/>
          <w:sz w:val="24"/>
          <w:szCs w:val="24"/>
        </w:rPr>
        <w:t xml:space="preserve">a corrupción </w:t>
      </w:r>
      <w:r w:rsidR="003510E5" w:rsidRPr="004F3734">
        <w:rPr>
          <w:rFonts w:ascii="Palatino Linotype" w:eastAsia="FangSong" w:hAnsi="Palatino Linotype" w:cs="Times New Roman"/>
          <w:color w:val="000000"/>
          <w:sz w:val="24"/>
          <w:szCs w:val="24"/>
        </w:rPr>
        <w:t>es un fenómeno</w:t>
      </w:r>
      <w:r w:rsidR="00A0479E" w:rsidRPr="004F3734">
        <w:rPr>
          <w:rFonts w:ascii="Palatino Linotype" w:eastAsia="FangSong" w:hAnsi="Palatino Linotype" w:cs="Times New Roman"/>
          <w:color w:val="000000"/>
          <w:sz w:val="24"/>
          <w:szCs w:val="24"/>
        </w:rPr>
        <w:t xml:space="preserve"> desmedido que perjudica la maquinaria estatal, de naturaleza</w:t>
      </w:r>
      <w:r w:rsidR="003510E5" w:rsidRPr="004F3734">
        <w:rPr>
          <w:rFonts w:ascii="Palatino Linotype" w:eastAsia="FangSong" w:hAnsi="Palatino Linotype" w:cs="Times New Roman"/>
          <w:color w:val="000000"/>
          <w:sz w:val="24"/>
          <w:szCs w:val="24"/>
        </w:rPr>
        <w:t xml:space="preserve"> multifactorial y p</w:t>
      </w:r>
      <w:r w:rsidR="00B039AB" w:rsidRPr="004F3734">
        <w:rPr>
          <w:rFonts w:ascii="Palatino Linotype" w:eastAsia="FangSong" w:hAnsi="Palatino Linotype" w:cs="Times New Roman"/>
          <w:color w:val="000000"/>
          <w:sz w:val="24"/>
          <w:szCs w:val="24"/>
        </w:rPr>
        <w:t xml:space="preserve">or lo mismo, su combate exige soluciones y acciones por múltiples frentes. En este sentido, se considera que solicitudes de información como la de mérito ciertamente propician aspectos </w:t>
      </w:r>
      <w:r w:rsidRPr="004F3734">
        <w:rPr>
          <w:rFonts w:ascii="Palatino Linotype" w:eastAsia="FangSong" w:hAnsi="Palatino Linotype" w:cs="Times New Roman"/>
          <w:color w:val="000000"/>
          <w:sz w:val="24"/>
          <w:szCs w:val="24"/>
        </w:rPr>
        <w:t>que permiten:</w:t>
      </w:r>
    </w:p>
    <w:p w:rsidR="00B039AB" w:rsidRPr="004F3734" w:rsidRDefault="00B039AB" w:rsidP="004F3734">
      <w:pPr>
        <w:pStyle w:val="Prrafodelista"/>
        <w:spacing w:before="240" w:after="240" w:line="360" w:lineRule="auto"/>
        <w:ind w:left="0"/>
        <w:jc w:val="both"/>
        <w:rPr>
          <w:rFonts w:ascii="Palatino Linotype" w:eastAsia="FangSong" w:hAnsi="Palatino Linotype" w:cs="Times New Roman"/>
          <w:color w:val="000000"/>
          <w:sz w:val="24"/>
          <w:szCs w:val="24"/>
        </w:rPr>
      </w:pPr>
    </w:p>
    <w:p w:rsidR="00B039AB" w:rsidRPr="004F3734" w:rsidRDefault="00B039AB" w:rsidP="004F3734">
      <w:pPr>
        <w:pStyle w:val="Prrafodelista"/>
        <w:spacing w:after="0" w:line="360" w:lineRule="auto"/>
        <w:ind w:left="567" w:right="616"/>
        <w:jc w:val="both"/>
        <w:rPr>
          <w:rFonts w:ascii="Palatino Linotype" w:eastAsia="FangSong" w:hAnsi="Palatino Linotype" w:cs="Times New Roman"/>
          <w:color w:val="000000"/>
          <w:sz w:val="24"/>
          <w:szCs w:val="24"/>
        </w:rPr>
      </w:pPr>
      <w:r w:rsidRPr="004F3734">
        <w:rPr>
          <w:rFonts w:ascii="Palatino Linotype" w:eastAsia="FangSong" w:hAnsi="Palatino Linotype" w:cs="Courier New"/>
          <w:color w:val="000000"/>
          <w:sz w:val="24"/>
          <w:szCs w:val="24"/>
        </w:rPr>
        <w:t>•</w:t>
      </w:r>
      <w:r w:rsidRPr="004F3734">
        <w:rPr>
          <w:rFonts w:ascii="Palatino Linotype" w:eastAsia="FangSong" w:hAnsi="Palatino Linotype" w:cs="Times New Roman"/>
          <w:color w:val="000000"/>
          <w:sz w:val="24"/>
          <w:szCs w:val="24"/>
        </w:rPr>
        <w:t xml:space="preserve"> Intensificar los mecanismos de transparencia y rendici</w:t>
      </w:r>
      <w:r w:rsidRPr="004F3734">
        <w:rPr>
          <w:rFonts w:ascii="Palatino Linotype" w:eastAsia="FangSong" w:hAnsi="Palatino Linotype" w:cs="FangSong"/>
          <w:color w:val="000000"/>
          <w:sz w:val="24"/>
          <w:szCs w:val="24"/>
        </w:rPr>
        <w:t>ó</w:t>
      </w:r>
      <w:r w:rsidRPr="004F3734">
        <w:rPr>
          <w:rFonts w:ascii="Palatino Linotype" w:eastAsia="FangSong" w:hAnsi="Palatino Linotype" w:cs="Times New Roman"/>
          <w:color w:val="000000"/>
          <w:sz w:val="24"/>
          <w:szCs w:val="24"/>
        </w:rPr>
        <w:t>n de cuentas, en los procesos de contrataci</w:t>
      </w:r>
      <w:r w:rsidRPr="004F3734">
        <w:rPr>
          <w:rFonts w:ascii="Palatino Linotype" w:eastAsia="FangSong" w:hAnsi="Palatino Linotype" w:cs="FangSong"/>
          <w:color w:val="000000"/>
          <w:sz w:val="24"/>
          <w:szCs w:val="24"/>
        </w:rPr>
        <w:t>ó</w:t>
      </w:r>
      <w:r w:rsidRPr="004F3734">
        <w:rPr>
          <w:rFonts w:ascii="Palatino Linotype" w:eastAsia="FangSong" w:hAnsi="Palatino Linotype" w:cs="Times New Roman"/>
          <w:color w:val="000000"/>
          <w:sz w:val="24"/>
          <w:szCs w:val="24"/>
        </w:rPr>
        <w:t>n p</w:t>
      </w:r>
      <w:r w:rsidRPr="004F3734">
        <w:rPr>
          <w:rFonts w:ascii="Palatino Linotype" w:eastAsia="FangSong" w:hAnsi="Palatino Linotype" w:cs="FangSong"/>
          <w:color w:val="000000"/>
          <w:sz w:val="24"/>
          <w:szCs w:val="24"/>
        </w:rPr>
        <w:t>ú</w:t>
      </w:r>
      <w:r w:rsidRPr="004F3734">
        <w:rPr>
          <w:rFonts w:ascii="Palatino Linotype" w:eastAsia="FangSong" w:hAnsi="Palatino Linotype" w:cs="Times New Roman"/>
          <w:color w:val="000000"/>
          <w:sz w:val="24"/>
          <w:szCs w:val="24"/>
        </w:rPr>
        <w:t>blica;</w:t>
      </w:r>
    </w:p>
    <w:p w:rsidR="00B039AB" w:rsidRPr="004F3734" w:rsidRDefault="00B039AB" w:rsidP="004F3734">
      <w:pPr>
        <w:pStyle w:val="Prrafodelista"/>
        <w:spacing w:after="0" w:line="360" w:lineRule="auto"/>
        <w:ind w:left="567" w:right="616"/>
        <w:jc w:val="both"/>
        <w:rPr>
          <w:rFonts w:ascii="Palatino Linotype" w:eastAsia="FangSong" w:hAnsi="Palatino Linotype" w:cs="Times New Roman"/>
          <w:color w:val="000000"/>
          <w:sz w:val="24"/>
          <w:szCs w:val="24"/>
        </w:rPr>
      </w:pPr>
    </w:p>
    <w:p w:rsidR="00B039AB" w:rsidRPr="004F3734" w:rsidRDefault="00B039AB" w:rsidP="004F3734">
      <w:pPr>
        <w:pStyle w:val="Prrafodelista"/>
        <w:spacing w:after="0" w:line="360" w:lineRule="auto"/>
        <w:ind w:left="567" w:right="616"/>
        <w:jc w:val="both"/>
        <w:rPr>
          <w:rFonts w:ascii="Palatino Linotype" w:eastAsia="FangSong" w:hAnsi="Palatino Linotype" w:cs="Times New Roman"/>
          <w:color w:val="000000"/>
          <w:sz w:val="24"/>
          <w:szCs w:val="24"/>
        </w:rPr>
      </w:pPr>
      <w:r w:rsidRPr="004F3734">
        <w:rPr>
          <w:rFonts w:ascii="Palatino Linotype" w:eastAsia="FangSong" w:hAnsi="Palatino Linotype" w:cs="Courier New"/>
          <w:color w:val="000000"/>
          <w:sz w:val="24"/>
          <w:szCs w:val="24"/>
        </w:rPr>
        <w:t>•</w:t>
      </w:r>
      <w:r w:rsidRPr="004F3734">
        <w:rPr>
          <w:rFonts w:ascii="Palatino Linotype" w:eastAsia="FangSong" w:hAnsi="Palatino Linotype" w:cs="Times New Roman"/>
          <w:color w:val="000000"/>
          <w:sz w:val="24"/>
          <w:szCs w:val="24"/>
        </w:rPr>
        <w:t xml:space="preserve"> Involucra y acerca m</w:t>
      </w:r>
      <w:r w:rsidRPr="004F3734">
        <w:rPr>
          <w:rFonts w:ascii="Palatino Linotype" w:eastAsia="FangSong" w:hAnsi="Palatino Linotype" w:cs="FangSong"/>
          <w:color w:val="000000"/>
          <w:sz w:val="24"/>
          <w:szCs w:val="24"/>
        </w:rPr>
        <w:t>á</w:t>
      </w:r>
      <w:r w:rsidRPr="004F3734">
        <w:rPr>
          <w:rFonts w:ascii="Palatino Linotype" w:eastAsia="FangSong" w:hAnsi="Palatino Linotype" w:cs="Times New Roman"/>
          <w:color w:val="000000"/>
          <w:sz w:val="24"/>
          <w:szCs w:val="24"/>
        </w:rPr>
        <w:t>s a la sociedad civil, lo que contribuye a recurrir con mayor frecuencia a las consultas públicas;</w:t>
      </w:r>
    </w:p>
    <w:p w:rsidR="00B039AB" w:rsidRPr="004F3734" w:rsidRDefault="00B039AB" w:rsidP="004F3734">
      <w:pPr>
        <w:pStyle w:val="Prrafodelista"/>
        <w:spacing w:after="0" w:line="360" w:lineRule="auto"/>
        <w:ind w:left="567" w:right="616"/>
        <w:jc w:val="both"/>
        <w:rPr>
          <w:rFonts w:ascii="Palatino Linotype" w:eastAsia="FangSong" w:hAnsi="Palatino Linotype" w:cs="Times New Roman"/>
          <w:color w:val="000000"/>
          <w:sz w:val="24"/>
          <w:szCs w:val="24"/>
        </w:rPr>
      </w:pPr>
    </w:p>
    <w:p w:rsidR="00B039AB" w:rsidRPr="004F3734" w:rsidRDefault="00B039AB" w:rsidP="004F3734">
      <w:pPr>
        <w:pStyle w:val="Prrafodelista"/>
        <w:spacing w:after="0" w:line="360" w:lineRule="auto"/>
        <w:ind w:left="567" w:right="616"/>
        <w:jc w:val="both"/>
        <w:rPr>
          <w:rFonts w:ascii="Palatino Linotype" w:eastAsia="FangSong" w:hAnsi="Palatino Linotype" w:cs="Times New Roman"/>
          <w:color w:val="000000"/>
          <w:sz w:val="24"/>
          <w:szCs w:val="24"/>
        </w:rPr>
      </w:pPr>
      <w:r w:rsidRPr="004F3734">
        <w:rPr>
          <w:rFonts w:ascii="Palatino Linotype" w:eastAsia="FangSong" w:hAnsi="Palatino Linotype" w:cs="Courier New"/>
          <w:color w:val="000000"/>
          <w:sz w:val="24"/>
          <w:szCs w:val="24"/>
        </w:rPr>
        <w:t>•</w:t>
      </w:r>
      <w:r w:rsidRPr="004F3734">
        <w:rPr>
          <w:rFonts w:ascii="Palatino Linotype" w:eastAsia="FangSong" w:hAnsi="Palatino Linotype" w:cs="Times New Roman"/>
          <w:color w:val="000000"/>
          <w:sz w:val="24"/>
          <w:szCs w:val="24"/>
        </w:rPr>
        <w:t xml:space="preserve"> Promueven, mecanismos de evaluaci</w:t>
      </w:r>
      <w:r w:rsidRPr="004F3734">
        <w:rPr>
          <w:rFonts w:ascii="Palatino Linotype" w:eastAsia="FangSong" w:hAnsi="Palatino Linotype" w:cs="FangSong"/>
          <w:color w:val="000000"/>
          <w:sz w:val="24"/>
          <w:szCs w:val="24"/>
        </w:rPr>
        <w:t>ó</w:t>
      </w:r>
      <w:r w:rsidRPr="004F3734">
        <w:rPr>
          <w:rFonts w:ascii="Palatino Linotype" w:eastAsia="FangSong" w:hAnsi="Palatino Linotype" w:cs="Times New Roman"/>
          <w:color w:val="000000"/>
          <w:sz w:val="24"/>
          <w:szCs w:val="24"/>
        </w:rPr>
        <w:t>n transparentes;</w:t>
      </w:r>
    </w:p>
    <w:p w:rsidR="00B039AB" w:rsidRPr="004F3734" w:rsidRDefault="00B039AB" w:rsidP="004F3734">
      <w:pPr>
        <w:pStyle w:val="Prrafodelista"/>
        <w:spacing w:after="0" w:line="360" w:lineRule="auto"/>
        <w:ind w:left="567" w:right="616"/>
        <w:jc w:val="both"/>
        <w:rPr>
          <w:rFonts w:ascii="Palatino Linotype" w:eastAsia="FangSong" w:hAnsi="Palatino Linotype" w:cs="Times New Roman"/>
          <w:color w:val="000000"/>
          <w:sz w:val="24"/>
          <w:szCs w:val="24"/>
        </w:rPr>
      </w:pPr>
    </w:p>
    <w:p w:rsidR="00B039AB" w:rsidRPr="004F3734" w:rsidRDefault="00B039AB" w:rsidP="004F3734">
      <w:pPr>
        <w:pStyle w:val="Prrafodelista"/>
        <w:spacing w:after="0" w:line="360" w:lineRule="auto"/>
        <w:ind w:left="567" w:right="616"/>
        <w:jc w:val="both"/>
        <w:rPr>
          <w:rFonts w:ascii="Palatino Linotype" w:eastAsia="FangSong" w:hAnsi="Palatino Linotype" w:cs="Times New Roman"/>
          <w:color w:val="000000"/>
          <w:sz w:val="24"/>
          <w:szCs w:val="24"/>
        </w:rPr>
      </w:pPr>
      <w:r w:rsidRPr="004F3734">
        <w:rPr>
          <w:rFonts w:ascii="Palatino Linotype" w:eastAsia="FangSong" w:hAnsi="Palatino Linotype" w:cs="Courier New"/>
          <w:color w:val="000000"/>
          <w:sz w:val="24"/>
          <w:szCs w:val="24"/>
        </w:rPr>
        <w:lastRenderedPageBreak/>
        <w:t>•</w:t>
      </w:r>
      <w:r w:rsidRPr="004F3734">
        <w:rPr>
          <w:rFonts w:ascii="Palatino Linotype" w:eastAsia="FangSong" w:hAnsi="Palatino Linotype" w:cs="Times New Roman"/>
          <w:color w:val="000000"/>
          <w:sz w:val="24"/>
          <w:szCs w:val="24"/>
        </w:rPr>
        <w:t xml:space="preserve"> Se aprovechan los avances tecnol</w:t>
      </w:r>
      <w:r w:rsidRPr="004F3734">
        <w:rPr>
          <w:rFonts w:ascii="Palatino Linotype" w:eastAsia="FangSong" w:hAnsi="Palatino Linotype" w:cs="FangSong"/>
          <w:color w:val="000000"/>
          <w:sz w:val="24"/>
          <w:szCs w:val="24"/>
        </w:rPr>
        <w:t>ó</w:t>
      </w:r>
      <w:r w:rsidRPr="004F3734">
        <w:rPr>
          <w:rFonts w:ascii="Palatino Linotype" w:eastAsia="FangSong" w:hAnsi="Palatino Linotype" w:cs="Times New Roman"/>
          <w:color w:val="000000"/>
          <w:sz w:val="24"/>
          <w:szCs w:val="24"/>
        </w:rPr>
        <w:t>gicos, como lo es el Sistema de Acceso a la Informaci</w:t>
      </w:r>
      <w:r w:rsidRPr="004F3734">
        <w:rPr>
          <w:rFonts w:ascii="Palatino Linotype" w:eastAsia="FangSong" w:hAnsi="Palatino Linotype" w:cs="FangSong"/>
          <w:color w:val="000000"/>
          <w:sz w:val="24"/>
          <w:szCs w:val="24"/>
        </w:rPr>
        <w:t>ó</w:t>
      </w:r>
      <w:r w:rsidRPr="004F3734">
        <w:rPr>
          <w:rFonts w:ascii="Palatino Linotype" w:eastAsia="FangSong" w:hAnsi="Palatino Linotype" w:cs="Times New Roman"/>
          <w:color w:val="000000"/>
          <w:sz w:val="24"/>
          <w:szCs w:val="24"/>
        </w:rPr>
        <w:t xml:space="preserve">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rsidR="00B039AB" w:rsidRPr="004F3734" w:rsidRDefault="00B039AB" w:rsidP="004F3734">
      <w:pPr>
        <w:pStyle w:val="Prrafodelista"/>
        <w:spacing w:before="240" w:after="240" w:line="360" w:lineRule="auto"/>
        <w:ind w:left="0"/>
        <w:jc w:val="both"/>
        <w:rPr>
          <w:rFonts w:ascii="Palatino Linotype" w:eastAsia="FangSong" w:hAnsi="Palatino Linotype" w:cs="Times New Roman"/>
          <w:color w:val="000000"/>
          <w:sz w:val="24"/>
          <w:szCs w:val="24"/>
          <w:highlight w:val="yellow"/>
        </w:rPr>
      </w:pPr>
    </w:p>
    <w:p w:rsidR="00E83441" w:rsidRPr="004F3734" w:rsidRDefault="00A0479E" w:rsidP="004F3734">
      <w:pPr>
        <w:pStyle w:val="Prrafodelista"/>
        <w:numPr>
          <w:ilvl w:val="0"/>
          <w:numId w:val="2"/>
        </w:numPr>
        <w:spacing w:before="240" w:after="240" w:line="360" w:lineRule="auto"/>
        <w:ind w:left="0" w:firstLine="0"/>
        <w:jc w:val="both"/>
        <w:rPr>
          <w:rFonts w:ascii="Palatino Linotype" w:eastAsia="FangSong" w:hAnsi="Palatino Linotype" w:cs="Times New Roman"/>
          <w:color w:val="000000"/>
          <w:sz w:val="24"/>
          <w:szCs w:val="24"/>
        </w:rPr>
      </w:pPr>
      <w:r w:rsidRPr="004F3734">
        <w:rPr>
          <w:rFonts w:ascii="Palatino Linotype" w:eastAsia="FangSong" w:hAnsi="Palatino Linotype" w:cs="Times New Roman"/>
          <w:color w:val="000000"/>
          <w:sz w:val="24"/>
          <w:szCs w:val="24"/>
        </w:rPr>
        <w:t xml:space="preserve">En conclusión, </w:t>
      </w:r>
      <w:r w:rsidR="00B039AB" w:rsidRPr="004F3734">
        <w:rPr>
          <w:rFonts w:ascii="Palatino Linotype" w:eastAsia="FangSong" w:hAnsi="Palatino Linotype" w:cs="Times New Roman"/>
          <w:color w:val="000000"/>
          <w:sz w:val="24"/>
          <w:szCs w:val="24"/>
        </w:rPr>
        <w:t xml:space="preserve">el </w:t>
      </w:r>
      <w:r w:rsidR="008F71E7" w:rsidRPr="004F3734">
        <w:rPr>
          <w:rFonts w:ascii="Palatino Linotype" w:eastAsia="FangSong" w:hAnsi="Palatino Linotype" w:cs="Times New Roman"/>
          <w:color w:val="000000"/>
          <w:sz w:val="24"/>
          <w:szCs w:val="24"/>
        </w:rPr>
        <w:t>ejercicio del Derecho de Acceso a la I</w:t>
      </w:r>
      <w:r w:rsidR="00B039AB" w:rsidRPr="004F3734">
        <w:rPr>
          <w:rFonts w:ascii="Palatino Linotype" w:eastAsia="FangSong" w:hAnsi="Palatino Linotype" w:cs="Times New Roman"/>
          <w:color w:val="000000"/>
          <w:sz w:val="24"/>
          <w:szCs w:val="24"/>
        </w:rPr>
        <w:t>n</w:t>
      </w:r>
      <w:r w:rsidR="008F71E7" w:rsidRPr="004F3734">
        <w:rPr>
          <w:rFonts w:ascii="Palatino Linotype" w:eastAsia="FangSong" w:hAnsi="Palatino Linotype" w:cs="Times New Roman"/>
          <w:color w:val="000000"/>
          <w:sz w:val="24"/>
          <w:szCs w:val="24"/>
        </w:rPr>
        <w:t xml:space="preserve">formación, sirve </w:t>
      </w:r>
      <w:r w:rsidR="00B039AB" w:rsidRPr="004F3734">
        <w:rPr>
          <w:rFonts w:ascii="Palatino Linotype" w:eastAsia="FangSong" w:hAnsi="Palatino Linotype" w:cs="Times New Roman"/>
          <w:color w:val="000000"/>
          <w:sz w:val="24"/>
          <w:szCs w:val="24"/>
        </w:rPr>
        <w:t xml:space="preserve">como herramienta para combatir la corrupción, al ser un medio que permite </w:t>
      </w:r>
      <w:r w:rsidR="008F71E7" w:rsidRPr="004F3734">
        <w:rPr>
          <w:rFonts w:ascii="Palatino Linotype" w:eastAsia="FangSong" w:hAnsi="Palatino Linotype" w:cs="Times New Roman"/>
          <w:color w:val="000000"/>
          <w:sz w:val="24"/>
          <w:szCs w:val="24"/>
        </w:rPr>
        <w:t xml:space="preserve">conocer los hechos que </w:t>
      </w:r>
      <w:r w:rsidR="00B039AB" w:rsidRPr="004F3734">
        <w:rPr>
          <w:rFonts w:ascii="Palatino Linotype" w:eastAsia="FangSong" w:hAnsi="Palatino Linotype" w:cs="Times New Roman"/>
          <w:color w:val="000000"/>
          <w:sz w:val="24"/>
          <w:szCs w:val="24"/>
        </w:rPr>
        <w:t>laceran el bienestar social.</w:t>
      </w:r>
    </w:p>
    <w:p w:rsidR="00E83441" w:rsidRPr="004F3734" w:rsidRDefault="00E83441" w:rsidP="004F3734">
      <w:pPr>
        <w:pStyle w:val="Prrafodelista"/>
        <w:keepNext/>
        <w:keepLines/>
        <w:numPr>
          <w:ilvl w:val="0"/>
          <w:numId w:val="4"/>
        </w:numPr>
        <w:tabs>
          <w:tab w:val="left" w:pos="284"/>
        </w:tabs>
        <w:spacing w:after="0" w:line="360" w:lineRule="auto"/>
        <w:ind w:left="709"/>
        <w:jc w:val="both"/>
        <w:outlineLvl w:val="0"/>
        <w:rPr>
          <w:rFonts w:ascii="Palatino Linotype" w:eastAsia="FangSong" w:hAnsi="Palatino Linotype" w:cs="Times New Roman"/>
          <w:b/>
          <w:sz w:val="24"/>
          <w:szCs w:val="24"/>
        </w:rPr>
      </w:pPr>
      <w:bookmarkStart w:id="34" w:name="_Toc2852155"/>
      <w:r w:rsidRPr="004F3734">
        <w:rPr>
          <w:rFonts w:ascii="Palatino Linotype" w:eastAsia="FangSong" w:hAnsi="Palatino Linotype" w:cs="Times New Roman"/>
          <w:b/>
          <w:sz w:val="24"/>
          <w:szCs w:val="24"/>
        </w:rPr>
        <w:t xml:space="preserve">Del Sindicato </w:t>
      </w:r>
      <w:r w:rsidRPr="004F3734">
        <w:rPr>
          <w:rFonts w:ascii="Palatino Linotype" w:eastAsia="FangSong" w:hAnsi="Palatino Linotype" w:cs="Calibri"/>
          <w:b/>
          <w:sz w:val="24"/>
          <w:szCs w:val="24"/>
        </w:rPr>
        <w:t>Ú</w:t>
      </w:r>
      <w:r w:rsidRPr="004F3734">
        <w:rPr>
          <w:rFonts w:ascii="Palatino Linotype" w:eastAsia="FangSong" w:hAnsi="Palatino Linotype" w:cs="Times New Roman"/>
          <w:b/>
          <w:sz w:val="24"/>
          <w:szCs w:val="24"/>
        </w:rPr>
        <w:t>nico de Trabajadores de los Poderes, Municipios e Instituciones Descentralizadas del Estado de México.</w:t>
      </w:r>
      <w:bookmarkEnd w:id="34"/>
      <w:r w:rsidRPr="004F3734">
        <w:rPr>
          <w:rFonts w:ascii="Palatino Linotype" w:eastAsia="FangSong" w:hAnsi="Palatino Linotype" w:cs="Times New Roman"/>
          <w:b/>
          <w:sz w:val="24"/>
          <w:szCs w:val="24"/>
        </w:rPr>
        <w:t xml:space="preserve"> </w:t>
      </w:r>
    </w:p>
    <w:p w:rsidR="00E83441" w:rsidRPr="004F3734" w:rsidRDefault="00E83441" w:rsidP="004F3734">
      <w:pPr>
        <w:pStyle w:val="Prrafodelista"/>
        <w:keepNext/>
        <w:keepLines/>
        <w:tabs>
          <w:tab w:val="left" w:pos="0"/>
        </w:tabs>
        <w:spacing w:after="0" w:line="360" w:lineRule="auto"/>
        <w:ind w:left="284"/>
        <w:outlineLvl w:val="0"/>
        <w:rPr>
          <w:rFonts w:ascii="Palatino Linotype" w:eastAsia="FangSong" w:hAnsi="Palatino Linotype" w:cs="Times New Roman"/>
          <w:b/>
          <w:sz w:val="24"/>
          <w:szCs w:val="24"/>
        </w:rPr>
      </w:pPr>
    </w:p>
    <w:p w:rsidR="00DD59A8" w:rsidRPr="004F3734" w:rsidRDefault="00E83441" w:rsidP="004F3734">
      <w:pPr>
        <w:pStyle w:val="Prrafodelista"/>
        <w:keepNext/>
        <w:keepLines/>
        <w:numPr>
          <w:ilvl w:val="0"/>
          <w:numId w:val="10"/>
        </w:numPr>
        <w:tabs>
          <w:tab w:val="left" w:pos="0"/>
          <w:tab w:val="left" w:pos="142"/>
          <w:tab w:val="left" w:pos="284"/>
        </w:tabs>
        <w:spacing w:after="0" w:line="360" w:lineRule="auto"/>
        <w:ind w:left="567" w:right="49"/>
        <w:jc w:val="both"/>
        <w:outlineLvl w:val="0"/>
        <w:rPr>
          <w:rFonts w:ascii="Palatino Linotype" w:eastAsia="FangSong" w:hAnsi="Palatino Linotype" w:cs="Times New Roman"/>
          <w:b/>
          <w:sz w:val="24"/>
          <w:szCs w:val="24"/>
        </w:rPr>
      </w:pPr>
      <w:bookmarkStart w:id="35" w:name="_Toc2852156"/>
      <w:r w:rsidRPr="004F3734">
        <w:rPr>
          <w:rFonts w:ascii="Palatino Linotype" w:eastAsia="FangSong" w:hAnsi="Palatino Linotype" w:cs="Times New Roman"/>
          <w:b/>
          <w:sz w:val="24"/>
          <w:szCs w:val="24"/>
        </w:rPr>
        <w:t>De la obligación de transparentar sus actuaciones.</w:t>
      </w:r>
      <w:bookmarkEnd w:id="35"/>
      <w:r w:rsidRPr="004F3734">
        <w:rPr>
          <w:rFonts w:ascii="Palatino Linotype" w:eastAsia="FangSong" w:hAnsi="Palatino Linotype" w:cs="Times New Roman"/>
          <w:b/>
          <w:sz w:val="24"/>
          <w:szCs w:val="24"/>
        </w:rPr>
        <w:t xml:space="preserve"> </w:t>
      </w:r>
    </w:p>
    <w:p w:rsidR="00DD59A8" w:rsidRPr="004F3734" w:rsidRDefault="00DD59A8" w:rsidP="004F3734">
      <w:pPr>
        <w:tabs>
          <w:tab w:val="left" w:pos="142"/>
          <w:tab w:val="left" w:pos="284"/>
        </w:tabs>
        <w:spacing w:after="0" w:line="360" w:lineRule="auto"/>
        <w:ind w:right="49"/>
        <w:jc w:val="both"/>
        <w:rPr>
          <w:rFonts w:ascii="Palatino Linotype" w:eastAsia="FangSong" w:hAnsi="Palatino Linotype" w:cs="Times New Roman"/>
          <w:b/>
          <w:sz w:val="24"/>
          <w:szCs w:val="24"/>
        </w:rPr>
      </w:pPr>
    </w:p>
    <w:p w:rsidR="00DD59A8"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b/>
          <w:sz w:val="24"/>
          <w:szCs w:val="24"/>
        </w:rPr>
        <w:t xml:space="preserve"> </w:t>
      </w:r>
      <w:r w:rsidRPr="004F3734">
        <w:rPr>
          <w:rFonts w:ascii="Palatino Linotype" w:eastAsia="FangSong" w:hAnsi="Palatino Linotype" w:cs="Times New Roman"/>
          <w:sz w:val="24"/>
          <w:szCs w:val="24"/>
          <w:lang w:val="es-ES" w:eastAsia="es-ES"/>
        </w:rPr>
        <w:t xml:space="preserve">Es importante mencionar que el artículo 3°, fracción XLI de la Ley de Transparencia y Acceso a la Información Pública del Estado de México y Municipios, establece lo siguiente: </w:t>
      </w:r>
    </w:p>
    <w:p w:rsidR="00DD59A8" w:rsidRPr="004F3734" w:rsidRDefault="00DD59A8" w:rsidP="004F3734">
      <w:pPr>
        <w:pStyle w:val="Prrafodelista"/>
        <w:spacing w:after="0" w:line="360" w:lineRule="auto"/>
        <w:ind w:left="0" w:right="49"/>
        <w:jc w:val="both"/>
        <w:rPr>
          <w:rFonts w:ascii="Palatino Linotype" w:eastAsia="FangSong" w:hAnsi="Palatino Linotype" w:cs="Times New Roman"/>
          <w:i/>
          <w:sz w:val="24"/>
          <w:szCs w:val="24"/>
          <w:lang w:val="es-ES" w:eastAsia="es-ES"/>
        </w:rPr>
      </w:pPr>
    </w:p>
    <w:p w:rsidR="00DD59A8" w:rsidRPr="004F3734" w:rsidRDefault="00DD59A8" w:rsidP="004F3734">
      <w:pPr>
        <w:pStyle w:val="Prrafodelista"/>
        <w:spacing w:after="0" w:line="360" w:lineRule="auto"/>
        <w:ind w:left="567" w:right="616"/>
        <w:jc w:val="both"/>
        <w:rPr>
          <w:rFonts w:ascii="Palatino Linotype" w:eastAsia="FangSong" w:hAnsi="Palatino Linotype" w:cs="Times New Roman"/>
          <w:i/>
          <w:sz w:val="24"/>
          <w:szCs w:val="24"/>
          <w:lang w:eastAsia="es-ES"/>
        </w:rPr>
      </w:pPr>
      <w:r w:rsidRPr="004F3734">
        <w:rPr>
          <w:rFonts w:ascii="Palatino Linotype" w:eastAsia="FangSong" w:hAnsi="Palatino Linotype" w:cs="Times New Roman"/>
          <w:i/>
          <w:sz w:val="24"/>
          <w:szCs w:val="24"/>
          <w:lang w:eastAsia="es-ES"/>
        </w:rPr>
        <w:lastRenderedPageBreak/>
        <w:t xml:space="preserve">“XLI.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w:t>
      </w:r>
      <w:r w:rsidRPr="004F3734">
        <w:rPr>
          <w:rFonts w:ascii="Palatino Linotype" w:eastAsia="FangSong" w:hAnsi="Palatino Linotype" w:cs="Times New Roman"/>
          <w:b/>
          <w:i/>
          <w:sz w:val="24"/>
          <w:szCs w:val="24"/>
          <w:u w:val="single"/>
          <w:lang w:eastAsia="es-ES"/>
        </w:rPr>
        <w:t>o sindicato que reciba y ejerza recursos públicos o realice actos de autoridad en el ámbito estatal y municipal, que deba cumplir con las obligaciones previstas en la presente Ley</w:t>
      </w:r>
      <w:r w:rsidRPr="004F3734">
        <w:rPr>
          <w:rFonts w:ascii="Palatino Linotype" w:eastAsia="FangSong" w:hAnsi="Palatino Linotype" w:cs="Times New Roman"/>
          <w:i/>
          <w:sz w:val="24"/>
          <w:szCs w:val="24"/>
          <w:lang w:eastAsia="es-ES"/>
        </w:rPr>
        <w:t xml:space="preserve">”; </w:t>
      </w:r>
    </w:p>
    <w:p w:rsidR="00DD59A8" w:rsidRPr="004F3734" w:rsidRDefault="00DD59A8" w:rsidP="004F3734">
      <w:pPr>
        <w:pStyle w:val="Prrafodelista"/>
        <w:spacing w:after="0" w:line="360" w:lineRule="auto"/>
        <w:ind w:left="567" w:right="616"/>
        <w:jc w:val="both"/>
        <w:rPr>
          <w:rFonts w:ascii="Palatino Linotype" w:eastAsia="FangSong" w:hAnsi="Palatino Linotype" w:cs="Times New Roman"/>
          <w:i/>
          <w:sz w:val="24"/>
          <w:szCs w:val="24"/>
          <w:lang w:val="es-ES" w:eastAsia="es-ES"/>
        </w:rPr>
      </w:pPr>
    </w:p>
    <w:p w:rsidR="00DD59A8"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De lo anterior se advierte que toda la información en posesión de los </w:t>
      </w:r>
      <w:r w:rsidRPr="004F3734">
        <w:rPr>
          <w:rFonts w:ascii="Palatino Linotype" w:eastAsia="FangSong" w:hAnsi="Palatino Linotype" w:cs="Times New Roman"/>
          <w:b/>
          <w:sz w:val="24"/>
          <w:szCs w:val="24"/>
          <w:lang w:val="es-ES" w:eastAsia="es-ES"/>
        </w:rPr>
        <w:t>Sujetos Obligados</w:t>
      </w:r>
      <w:r w:rsidRPr="004F3734">
        <w:rPr>
          <w:rFonts w:ascii="Palatino Linotype" w:eastAsia="FangSong" w:hAnsi="Palatino Linotype" w:cs="Times New Roman"/>
          <w:sz w:val="24"/>
          <w:szCs w:val="24"/>
          <w:lang w:val="es-ES" w:eastAsia="es-ES"/>
        </w:rPr>
        <w:t>, incluyendo a los sindicatos que reciben y ejercen recursos públicos o realicen actos de auto</w:t>
      </w:r>
      <w:r w:rsidR="00A15950" w:rsidRPr="004F3734">
        <w:rPr>
          <w:rFonts w:ascii="Palatino Linotype" w:eastAsia="FangSong" w:hAnsi="Palatino Linotype" w:cs="Times New Roman"/>
          <w:sz w:val="24"/>
          <w:szCs w:val="24"/>
          <w:lang w:val="es-ES" w:eastAsia="es-ES"/>
        </w:rPr>
        <w:t xml:space="preserve">ridad, es pública y sólo podrá clasificarse </w:t>
      </w:r>
      <w:r w:rsidRPr="004F3734">
        <w:rPr>
          <w:rFonts w:ascii="Palatino Linotype" w:eastAsia="FangSong" w:hAnsi="Palatino Linotype" w:cs="Times New Roman"/>
          <w:sz w:val="24"/>
          <w:szCs w:val="24"/>
          <w:lang w:val="es-ES" w:eastAsia="es-ES"/>
        </w:rPr>
        <w:t xml:space="preserve">temporalmente por razones de interés público y seguridad nacional. </w:t>
      </w:r>
    </w:p>
    <w:p w:rsidR="00DD59A8" w:rsidRPr="004F3734" w:rsidRDefault="00DD59A8" w:rsidP="004F3734">
      <w:pPr>
        <w:spacing w:after="0" w:line="360" w:lineRule="auto"/>
        <w:ind w:right="49"/>
        <w:jc w:val="both"/>
        <w:rPr>
          <w:rFonts w:ascii="Palatino Linotype" w:eastAsia="FangSong" w:hAnsi="Palatino Linotype" w:cs="Times New Roman"/>
          <w:sz w:val="24"/>
          <w:szCs w:val="24"/>
          <w:lang w:val="es-ES" w:eastAsia="es-ES"/>
        </w:rPr>
      </w:pPr>
    </w:p>
    <w:p w:rsidR="00DD59A8"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Por lo que, en principio, resulta necesario analizar si el Sindicato </w:t>
      </w:r>
      <w:r w:rsidRPr="004F3734">
        <w:rPr>
          <w:rFonts w:ascii="Palatino Linotype" w:eastAsia="FangSong" w:hAnsi="Palatino Linotype" w:cs="Calibri"/>
          <w:sz w:val="24"/>
          <w:szCs w:val="24"/>
          <w:lang w:val="es-ES" w:eastAsia="es-ES"/>
        </w:rPr>
        <w:t>Ú</w:t>
      </w:r>
      <w:r w:rsidRPr="004F3734">
        <w:rPr>
          <w:rFonts w:ascii="Palatino Linotype" w:eastAsia="FangSong" w:hAnsi="Palatino Linotype" w:cs="Times New Roman"/>
          <w:sz w:val="24"/>
          <w:szCs w:val="24"/>
          <w:lang w:val="es-ES" w:eastAsia="es-ES"/>
        </w:rPr>
        <w:t>nico de Trabajadores de los Poderes, Municipios e Instituciones Descentralizadas del Estado de M</w:t>
      </w:r>
      <w:r w:rsidRPr="004F3734">
        <w:rPr>
          <w:rFonts w:ascii="Palatino Linotype" w:eastAsia="FangSong" w:hAnsi="Palatino Linotype" w:cs="FangSong"/>
          <w:sz w:val="24"/>
          <w:szCs w:val="24"/>
          <w:lang w:val="es-ES" w:eastAsia="es-ES"/>
        </w:rPr>
        <w:t>é</w:t>
      </w:r>
      <w:r w:rsidRPr="004F3734">
        <w:rPr>
          <w:rFonts w:ascii="Palatino Linotype" w:eastAsia="FangSong" w:hAnsi="Palatino Linotype" w:cs="Times New Roman"/>
          <w:sz w:val="24"/>
          <w:szCs w:val="24"/>
          <w:lang w:val="es-ES" w:eastAsia="es-ES"/>
        </w:rPr>
        <w:t xml:space="preserve">xico, es sujeto a la Ley de Transparencia y Acceso a la Información Pública del Estado de México y Municipios. </w:t>
      </w:r>
    </w:p>
    <w:p w:rsidR="00DD59A8" w:rsidRPr="004F3734" w:rsidRDefault="00DD59A8" w:rsidP="004F3734">
      <w:pPr>
        <w:pStyle w:val="Prrafodelista"/>
        <w:spacing w:line="360" w:lineRule="auto"/>
        <w:rPr>
          <w:rFonts w:ascii="Palatino Linotype" w:eastAsia="FangSong" w:hAnsi="Palatino Linotype" w:cs="Times New Roman"/>
          <w:sz w:val="24"/>
          <w:szCs w:val="24"/>
          <w:lang w:val="es-ES" w:eastAsia="es-ES"/>
        </w:rPr>
      </w:pPr>
    </w:p>
    <w:p w:rsidR="00DD59A8"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lastRenderedPageBreak/>
        <w:t>De tal manera que el artículo 23 de la Ley en la materia de orden estatal,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ala en su art</w:t>
      </w:r>
      <w:r w:rsidRPr="004F3734">
        <w:rPr>
          <w:rFonts w:ascii="Palatino Linotype" w:eastAsia="FangSong" w:hAnsi="Palatino Linotype" w:cs="FangSong"/>
          <w:sz w:val="24"/>
          <w:szCs w:val="24"/>
          <w:lang w:val="es-ES" w:eastAsia="es-ES"/>
        </w:rPr>
        <w:t>í</w:t>
      </w:r>
      <w:r w:rsidRPr="004F3734">
        <w:rPr>
          <w:rFonts w:ascii="Palatino Linotype" w:eastAsia="FangSong" w:hAnsi="Palatino Linotype" w:cs="Times New Roman"/>
          <w:sz w:val="24"/>
          <w:szCs w:val="24"/>
          <w:lang w:val="es-ES" w:eastAsia="es-ES"/>
        </w:rPr>
        <w:t xml:space="preserve">culo 23 como </w:t>
      </w:r>
      <w:r w:rsidRPr="004F3734">
        <w:rPr>
          <w:rFonts w:ascii="Palatino Linotype" w:eastAsia="FangSong" w:hAnsi="Palatino Linotype" w:cs="Times New Roman"/>
          <w:b/>
          <w:sz w:val="24"/>
          <w:szCs w:val="24"/>
          <w:lang w:val="es-ES" w:eastAsia="es-ES"/>
        </w:rPr>
        <w:t xml:space="preserve">Sujetos Obligados </w:t>
      </w:r>
      <w:r w:rsidRPr="004F3734">
        <w:rPr>
          <w:rFonts w:ascii="Palatino Linotype" w:eastAsia="FangSong" w:hAnsi="Palatino Linotype" w:cs="Times New Roman"/>
          <w:sz w:val="24"/>
          <w:szCs w:val="24"/>
          <w:lang w:val="es-ES" w:eastAsia="es-ES"/>
        </w:rPr>
        <w:t xml:space="preserve">los siguientes; </w:t>
      </w:r>
    </w:p>
    <w:p w:rsidR="00DD59A8" w:rsidRPr="004F3734" w:rsidRDefault="00DD59A8" w:rsidP="004F3734">
      <w:pPr>
        <w:pStyle w:val="Prrafodelista"/>
        <w:spacing w:line="360" w:lineRule="auto"/>
        <w:rPr>
          <w:rFonts w:ascii="Palatino Linotype" w:eastAsia="FangSong" w:hAnsi="Palatino Linotype" w:cs="Times New Roman"/>
          <w:sz w:val="24"/>
          <w:szCs w:val="24"/>
          <w:lang w:val="es-ES" w:eastAsia="es-ES"/>
        </w:rPr>
      </w:pPr>
    </w:p>
    <w:p w:rsidR="00DD59A8" w:rsidRPr="004F3734" w:rsidRDefault="00DD59A8" w:rsidP="004F3734">
      <w:pPr>
        <w:pStyle w:val="Prrafodelista"/>
        <w:spacing w:after="0" w:line="360" w:lineRule="auto"/>
        <w:ind w:left="567" w:right="616"/>
        <w:jc w:val="center"/>
        <w:rPr>
          <w:rFonts w:ascii="Palatino Linotype" w:eastAsia="FangSong" w:hAnsi="Palatino Linotype"/>
          <w:i/>
          <w:sz w:val="24"/>
          <w:szCs w:val="24"/>
        </w:rPr>
      </w:pPr>
      <w:r w:rsidRPr="004F3734">
        <w:rPr>
          <w:rFonts w:ascii="Palatino Linotype" w:eastAsia="FangSong" w:hAnsi="Palatino Linotype"/>
          <w:i/>
          <w:sz w:val="24"/>
          <w:szCs w:val="24"/>
        </w:rPr>
        <w:t>Capítulo III</w:t>
      </w:r>
    </w:p>
    <w:p w:rsidR="00DD59A8" w:rsidRPr="004F3734" w:rsidRDefault="00DD59A8" w:rsidP="004F3734">
      <w:pPr>
        <w:pStyle w:val="Prrafodelista"/>
        <w:spacing w:after="0" w:line="360" w:lineRule="auto"/>
        <w:ind w:left="567" w:right="616"/>
        <w:jc w:val="center"/>
        <w:rPr>
          <w:rFonts w:ascii="Palatino Linotype" w:eastAsia="FangSong" w:hAnsi="Palatino Linotype"/>
          <w:i/>
          <w:sz w:val="24"/>
          <w:szCs w:val="24"/>
        </w:rPr>
      </w:pPr>
      <w:r w:rsidRPr="004F3734">
        <w:rPr>
          <w:rFonts w:ascii="Palatino Linotype" w:eastAsia="FangSong" w:hAnsi="Palatino Linotype"/>
          <w:i/>
          <w:sz w:val="24"/>
          <w:szCs w:val="24"/>
        </w:rPr>
        <w:t>De los Sujetos Obligados</w:t>
      </w:r>
    </w:p>
    <w:p w:rsidR="00DD59A8" w:rsidRPr="004F3734" w:rsidRDefault="00DD59A8" w:rsidP="004F3734">
      <w:pPr>
        <w:pStyle w:val="Prrafodelista"/>
        <w:spacing w:after="0" w:line="360" w:lineRule="auto"/>
        <w:ind w:left="567" w:right="616"/>
        <w:jc w:val="both"/>
        <w:rPr>
          <w:rFonts w:ascii="Palatino Linotype" w:eastAsia="FangSong" w:hAnsi="Palatino Linotype"/>
          <w:i/>
          <w:sz w:val="24"/>
          <w:szCs w:val="24"/>
        </w:rPr>
      </w:pPr>
    </w:p>
    <w:p w:rsidR="00DD59A8" w:rsidRPr="004F3734" w:rsidRDefault="00DD59A8" w:rsidP="004F3734">
      <w:pPr>
        <w:pStyle w:val="Prrafodelista"/>
        <w:spacing w:after="0" w:line="360" w:lineRule="auto"/>
        <w:ind w:left="567" w:right="616"/>
        <w:jc w:val="both"/>
        <w:rPr>
          <w:rFonts w:ascii="Palatino Linotype" w:eastAsia="FangSong" w:hAnsi="Palatino Linotype"/>
          <w:i/>
          <w:sz w:val="24"/>
          <w:szCs w:val="24"/>
        </w:rPr>
      </w:pPr>
      <w:r w:rsidRPr="004F3734">
        <w:rPr>
          <w:rFonts w:ascii="Palatino Linotype" w:eastAsia="FangSong" w:hAnsi="Palatino Linotype"/>
          <w:i/>
          <w:sz w:val="24"/>
          <w:szCs w:val="24"/>
        </w:rPr>
        <w:t xml:space="preserve">Artículo 23. Son sujetos obligados a transparentar y permitir el acceso a su información y proteger los datos personales que obren en su poder: </w:t>
      </w:r>
    </w:p>
    <w:p w:rsidR="00DD59A8" w:rsidRPr="004F3734" w:rsidRDefault="00DD59A8" w:rsidP="004F3734">
      <w:pPr>
        <w:pStyle w:val="Prrafodelista"/>
        <w:spacing w:after="0" w:line="360" w:lineRule="auto"/>
        <w:ind w:left="567" w:right="616"/>
        <w:jc w:val="both"/>
        <w:rPr>
          <w:rFonts w:ascii="Palatino Linotype" w:eastAsia="FangSong" w:hAnsi="Palatino Linotype"/>
          <w:i/>
          <w:sz w:val="24"/>
          <w:szCs w:val="24"/>
        </w:rPr>
      </w:pPr>
    </w:p>
    <w:p w:rsidR="00DD59A8" w:rsidRPr="004F3734" w:rsidRDefault="00DD59A8" w:rsidP="004F3734">
      <w:pPr>
        <w:spacing w:after="0" w:line="360" w:lineRule="auto"/>
        <w:ind w:left="567" w:right="616"/>
        <w:jc w:val="both"/>
        <w:rPr>
          <w:rFonts w:ascii="Palatino Linotype" w:eastAsia="FangSong" w:hAnsi="Palatino Linotype"/>
          <w:i/>
          <w:sz w:val="24"/>
          <w:szCs w:val="24"/>
        </w:rPr>
      </w:pPr>
      <w:r w:rsidRPr="004F3734">
        <w:rPr>
          <w:rFonts w:ascii="Palatino Linotype" w:eastAsia="FangSong" w:hAnsi="Palatino Linotype"/>
          <w:i/>
          <w:sz w:val="24"/>
          <w:szCs w:val="24"/>
        </w:rPr>
        <w:t xml:space="preserve">I. El Poder Ejecutivo del Estado de México, las dependencias, organismos auxiliares, órganos, entidades, fideicomisos y fondos públicos, así como la Procuraduría General de Justicia; </w:t>
      </w:r>
    </w:p>
    <w:p w:rsidR="00735E76" w:rsidRPr="004F3734" w:rsidRDefault="00735E76" w:rsidP="004F3734">
      <w:pPr>
        <w:spacing w:after="0" w:line="360" w:lineRule="auto"/>
        <w:ind w:left="567" w:right="616"/>
        <w:jc w:val="both"/>
        <w:rPr>
          <w:rFonts w:ascii="Palatino Linotype" w:eastAsia="FangSong" w:hAnsi="Palatino Linotype"/>
          <w:i/>
          <w:sz w:val="24"/>
          <w:szCs w:val="24"/>
        </w:rPr>
      </w:pPr>
      <w:r w:rsidRPr="004F3734">
        <w:rPr>
          <w:rFonts w:ascii="Palatino Linotype" w:eastAsia="FangSong" w:hAnsi="Palatino Linotype"/>
          <w:i/>
          <w:sz w:val="24"/>
          <w:szCs w:val="24"/>
        </w:rPr>
        <w:t>…</w:t>
      </w:r>
    </w:p>
    <w:p w:rsidR="00DD59A8" w:rsidRPr="004F3734" w:rsidRDefault="00DD59A8" w:rsidP="004F3734">
      <w:pPr>
        <w:spacing w:after="0" w:line="360" w:lineRule="auto"/>
        <w:ind w:left="567"/>
        <w:rPr>
          <w:rFonts w:ascii="Palatino Linotype" w:eastAsia="FangSong" w:hAnsi="Palatino Linotype"/>
          <w:b/>
          <w:i/>
          <w:sz w:val="24"/>
          <w:szCs w:val="24"/>
        </w:rPr>
      </w:pPr>
      <w:r w:rsidRPr="004F3734">
        <w:rPr>
          <w:rFonts w:ascii="Palatino Linotype" w:eastAsia="FangSong" w:hAnsi="Palatino Linotype"/>
          <w:b/>
          <w:i/>
          <w:sz w:val="24"/>
          <w:szCs w:val="24"/>
        </w:rPr>
        <w:t xml:space="preserve">IX. Los sindicatos que reciban y/o ejerzan recursos públicos en el ámbito estatal y municipal; </w:t>
      </w:r>
    </w:p>
    <w:p w:rsidR="00DD59A8" w:rsidRPr="004F3734" w:rsidRDefault="00735E76" w:rsidP="004F3734">
      <w:pPr>
        <w:spacing w:after="0" w:line="360" w:lineRule="auto"/>
        <w:ind w:left="567"/>
        <w:rPr>
          <w:rFonts w:ascii="Palatino Linotype" w:eastAsia="FangSong" w:hAnsi="Palatino Linotype"/>
          <w:i/>
          <w:sz w:val="24"/>
          <w:szCs w:val="24"/>
        </w:rPr>
      </w:pPr>
      <w:r w:rsidRPr="004F3734">
        <w:rPr>
          <w:rFonts w:ascii="Palatino Linotype" w:eastAsia="FangSong" w:hAnsi="Palatino Linotype"/>
          <w:i/>
          <w:sz w:val="24"/>
          <w:szCs w:val="24"/>
        </w:rPr>
        <w:t>…</w:t>
      </w:r>
    </w:p>
    <w:p w:rsidR="00DD59A8" w:rsidRPr="004F3734" w:rsidRDefault="00DD59A8" w:rsidP="004F3734">
      <w:pPr>
        <w:spacing w:after="0" w:line="360" w:lineRule="auto"/>
        <w:ind w:left="567"/>
        <w:rPr>
          <w:rFonts w:ascii="Palatino Linotype" w:eastAsia="FangSong" w:hAnsi="Palatino Linotype"/>
          <w:i/>
          <w:sz w:val="24"/>
          <w:szCs w:val="24"/>
        </w:rPr>
      </w:pPr>
    </w:p>
    <w:p w:rsidR="0048434C"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sz w:val="24"/>
          <w:szCs w:val="24"/>
          <w:lang w:val="es-ES" w:eastAsia="es-ES"/>
        </w:rPr>
        <w:t xml:space="preserve">De lo anterior se advierte que el Sindicato es un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alado en la Ley de Transparencia Estatal, lo anterior suma sustento en lo constre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 xml:space="preserve">ido por </w:t>
      </w:r>
      <w:r w:rsidRPr="004F3734">
        <w:rPr>
          <w:rFonts w:ascii="Palatino Linotype" w:eastAsia="FangSong" w:hAnsi="Palatino Linotype" w:cs="Times New Roman"/>
          <w:sz w:val="24"/>
          <w:szCs w:val="24"/>
          <w:lang w:val="es-ES" w:eastAsia="es-ES"/>
        </w:rPr>
        <w:lastRenderedPageBreak/>
        <w:t>el Convenio de Sueldos y Prestaciones del SUTEYM</w:t>
      </w:r>
      <w:r w:rsidR="003C03C0" w:rsidRPr="004F3734">
        <w:rPr>
          <w:rFonts w:ascii="Palatino Linotype" w:eastAsia="FangSong" w:hAnsi="Palatino Linotype" w:cs="Times New Roman"/>
          <w:sz w:val="24"/>
          <w:szCs w:val="24"/>
          <w:lang w:val="es-ES" w:eastAsia="es-ES"/>
        </w:rPr>
        <w:t xml:space="preserve"> 2018</w:t>
      </w:r>
      <w:r w:rsidRPr="004F3734">
        <w:rPr>
          <w:rFonts w:ascii="Palatino Linotype" w:eastAsia="FangSong" w:hAnsi="Palatino Linotype" w:cs="Times New Roman"/>
          <w:sz w:val="24"/>
          <w:szCs w:val="24"/>
          <w:lang w:val="es-ES" w:eastAsia="es-ES"/>
        </w:rPr>
        <w:t>,</w:t>
      </w:r>
      <w:r w:rsidR="003C03C0" w:rsidRPr="004F3734">
        <w:rPr>
          <w:rFonts w:ascii="Palatino Linotype" w:eastAsia="FangSong" w:hAnsi="Palatino Linotype" w:cs="Times New Roman"/>
          <w:sz w:val="24"/>
          <w:szCs w:val="24"/>
          <w:lang w:val="es-ES" w:eastAsia="es-ES"/>
        </w:rPr>
        <w:t xml:space="preserve"> en el cual establece que</w:t>
      </w:r>
      <w:r w:rsidR="00512C09" w:rsidRPr="004F3734">
        <w:rPr>
          <w:rFonts w:ascii="Palatino Linotype" w:eastAsia="FangSong" w:hAnsi="Palatino Linotype" w:cs="Times New Roman"/>
          <w:sz w:val="24"/>
          <w:szCs w:val="24"/>
          <w:lang w:val="es-ES" w:eastAsia="es-ES"/>
        </w:rPr>
        <w:t xml:space="preserve"> el Estado de México le debe otorgar al </w:t>
      </w:r>
      <w:r w:rsidR="00512C09" w:rsidRPr="004F3734">
        <w:rPr>
          <w:rFonts w:ascii="Palatino Linotype" w:eastAsia="FangSong" w:hAnsi="Palatino Linotype" w:cs="Times New Roman"/>
          <w:b/>
          <w:sz w:val="24"/>
          <w:szCs w:val="24"/>
          <w:lang w:val="es-ES" w:eastAsia="es-ES"/>
        </w:rPr>
        <w:t>Sujeto Obligado</w:t>
      </w:r>
      <w:r w:rsidR="00512C09" w:rsidRPr="004F3734">
        <w:rPr>
          <w:rFonts w:ascii="Palatino Linotype" w:eastAsia="FangSong" w:hAnsi="Palatino Linotype" w:cs="Times New Roman"/>
          <w:sz w:val="24"/>
          <w:szCs w:val="24"/>
          <w:lang w:val="es-ES" w:eastAsia="es-ES"/>
        </w:rPr>
        <w:t>, diversos montos por diferentes conceptos, tales como “Apoyo para capacitación de la Organización Sindical”, “</w:t>
      </w:r>
      <w:r w:rsidR="00944B32" w:rsidRPr="004F3734">
        <w:rPr>
          <w:rFonts w:ascii="Palatino Linotype" w:eastAsia="FangSong" w:hAnsi="Palatino Linotype" w:cs="Times New Roman"/>
          <w:sz w:val="24"/>
          <w:szCs w:val="24"/>
          <w:lang w:val="es-ES" w:eastAsia="es-ES"/>
        </w:rPr>
        <w:t>Permanencia como Servidor Público S</w:t>
      </w:r>
      <w:r w:rsidR="00512C09" w:rsidRPr="004F3734">
        <w:rPr>
          <w:rFonts w:ascii="Palatino Linotype" w:eastAsia="FangSong" w:hAnsi="Palatino Linotype" w:cs="Times New Roman"/>
          <w:sz w:val="24"/>
          <w:szCs w:val="24"/>
          <w:lang w:val="es-ES" w:eastAsia="es-ES"/>
        </w:rPr>
        <w:t>indicalizado”, “Recreación de los</w:t>
      </w:r>
      <w:r w:rsidR="00944B32" w:rsidRPr="004F3734">
        <w:rPr>
          <w:rFonts w:ascii="Palatino Linotype" w:eastAsia="FangSong" w:hAnsi="Palatino Linotype" w:cs="Times New Roman"/>
          <w:sz w:val="24"/>
          <w:szCs w:val="24"/>
          <w:lang w:val="es-ES" w:eastAsia="es-ES"/>
        </w:rPr>
        <w:t xml:space="preserve"> Servidores Públicos S</w:t>
      </w:r>
      <w:r w:rsidR="00512C09" w:rsidRPr="004F3734">
        <w:rPr>
          <w:rFonts w:ascii="Palatino Linotype" w:eastAsia="FangSong" w:hAnsi="Palatino Linotype" w:cs="Times New Roman"/>
          <w:sz w:val="24"/>
          <w:szCs w:val="24"/>
          <w:lang w:val="es-ES" w:eastAsia="es-ES"/>
        </w:rPr>
        <w:t>indicalizados”, “D</w:t>
      </w:r>
      <w:r w:rsidR="00944B32" w:rsidRPr="004F3734">
        <w:rPr>
          <w:rFonts w:ascii="Palatino Linotype" w:eastAsia="FangSong" w:hAnsi="Palatino Linotype" w:cs="Times New Roman"/>
          <w:sz w:val="24"/>
          <w:szCs w:val="24"/>
          <w:lang w:val="es-ES" w:eastAsia="es-ES"/>
        </w:rPr>
        <w:t>ía del Servidor P</w:t>
      </w:r>
      <w:r w:rsidR="00512C09" w:rsidRPr="004F3734">
        <w:rPr>
          <w:rFonts w:ascii="Palatino Linotype" w:eastAsia="FangSong" w:hAnsi="Palatino Linotype" w:cs="Times New Roman"/>
          <w:sz w:val="24"/>
          <w:szCs w:val="24"/>
          <w:lang w:val="es-ES" w:eastAsia="es-ES"/>
        </w:rPr>
        <w:t xml:space="preserve">úblico </w:t>
      </w:r>
      <w:r w:rsidR="00944B32" w:rsidRPr="004F3734">
        <w:rPr>
          <w:rFonts w:ascii="Palatino Linotype" w:eastAsia="FangSong" w:hAnsi="Palatino Linotype" w:cs="Times New Roman"/>
          <w:sz w:val="24"/>
          <w:szCs w:val="24"/>
          <w:lang w:val="es-ES" w:eastAsia="es-ES"/>
        </w:rPr>
        <w:t>S</w:t>
      </w:r>
      <w:r w:rsidR="00512C09" w:rsidRPr="004F3734">
        <w:rPr>
          <w:rFonts w:ascii="Palatino Linotype" w:eastAsia="FangSong" w:hAnsi="Palatino Linotype" w:cs="Times New Roman"/>
          <w:sz w:val="24"/>
          <w:szCs w:val="24"/>
          <w:lang w:val="es-ES" w:eastAsia="es-ES"/>
        </w:rPr>
        <w:t>indicalizado”, “</w:t>
      </w:r>
      <w:r w:rsidR="00944B32" w:rsidRPr="004F3734">
        <w:rPr>
          <w:rFonts w:ascii="Palatino Linotype" w:eastAsia="FangSong" w:hAnsi="Palatino Linotype" w:cs="Times New Roman"/>
          <w:sz w:val="24"/>
          <w:szCs w:val="24"/>
          <w:lang w:val="es-ES" w:eastAsia="es-ES"/>
        </w:rPr>
        <w:t xml:space="preserve">Equipo de trabajo”, “Fondo Común de Ayuda para la Adquisición de Prótesis”, “Centro de Desarrollo Humano de Pensionados”, “Día del Trabajo”, “Equipo de Sala de Computo”, Adquisición de vehículos” y el “Centro de Desarrollo Social”, entre otros. </w:t>
      </w:r>
    </w:p>
    <w:p w:rsidR="0048434C" w:rsidRPr="004F3734" w:rsidRDefault="0048434C" w:rsidP="004F3734">
      <w:pPr>
        <w:pStyle w:val="Prrafodelista"/>
        <w:spacing w:after="0" w:line="360" w:lineRule="auto"/>
        <w:ind w:left="0" w:right="49"/>
        <w:jc w:val="both"/>
        <w:rPr>
          <w:rFonts w:ascii="Palatino Linotype" w:eastAsia="FangSong" w:hAnsi="Palatino Linotype" w:cs="Times New Roman"/>
          <w:b/>
          <w:sz w:val="24"/>
          <w:szCs w:val="24"/>
          <w:lang w:val="es-ES" w:eastAsia="es-ES"/>
        </w:rPr>
      </w:pPr>
    </w:p>
    <w:p w:rsidR="00DD59A8" w:rsidRPr="004F3734" w:rsidRDefault="00944B32" w:rsidP="004F3734">
      <w:pPr>
        <w:pStyle w:val="Prrafodelista"/>
        <w:numPr>
          <w:ilvl w:val="0"/>
          <w:numId w:val="2"/>
        </w:numPr>
        <w:spacing w:after="0" w:line="360" w:lineRule="auto"/>
        <w:ind w:left="0" w:right="49" w:firstLine="0"/>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sz w:val="24"/>
          <w:szCs w:val="24"/>
          <w:lang w:val="es-ES" w:eastAsia="es-ES"/>
        </w:rPr>
        <w:t xml:space="preserve">De </w:t>
      </w:r>
      <w:r w:rsidR="00134522" w:rsidRPr="004F3734">
        <w:rPr>
          <w:rFonts w:ascii="Palatino Linotype" w:eastAsia="FangSong" w:hAnsi="Palatino Linotype" w:cs="Times New Roman"/>
          <w:sz w:val="24"/>
          <w:szCs w:val="24"/>
          <w:lang w:val="es-ES" w:eastAsia="es-ES"/>
        </w:rPr>
        <w:t xml:space="preserve">lo anterior, se determina que el SUTEYM, es un </w:t>
      </w:r>
      <w:r w:rsidR="00134522" w:rsidRPr="004F3734">
        <w:rPr>
          <w:rFonts w:ascii="Palatino Linotype" w:eastAsia="FangSong" w:hAnsi="Palatino Linotype" w:cs="Times New Roman"/>
          <w:b/>
          <w:sz w:val="24"/>
          <w:szCs w:val="24"/>
          <w:lang w:val="es-ES" w:eastAsia="es-ES"/>
        </w:rPr>
        <w:t>Sujeto Obligado</w:t>
      </w:r>
      <w:r w:rsidR="00134522" w:rsidRPr="004F3734">
        <w:rPr>
          <w:rFonts w:ascii="Palatino Linotype" w:eastAsia="FangSong" w:hAnsi="Palatino Linotype" w:cs="Times New Roman"/>
          <w:sz w:val="24"/>
          <w:szCs w:val="24"/>
          <w:lang w:val="es-ES" w:eastAsia="es-ES"/>
        </w:rPr>
        <w:t xml:space="preserve"> constre</w:t>
      </w:r>
      <w:r w:rsidR="00134522" w:rsidRPr="004F3734">
        <w:rPr>
          <w:rFonts w:ascii="Palatino Linotype" w:eastAsia="FangSong" w:hAnsi="Palatino Linotype" w:cs="Calibri"/>
          <w:sz w:val="24"/>
          <w:szCs w:val="24"/>
          <w:lang w:val="es-ES" w:eastAsia="es-ES"/>
        </w:rPr>
        <w:t>ñ</w:t>
      </w:r>
      <w:r w:rsidR="00134522" w:rsidRPr="004F3734">
        <w:rPr>
          <w:rFonts w:ascii="Palatino Linotype" w:eastAsia="FangSong" w:hAnsi="Palatino Linotype" w:cs="Times New Roman"/>
          <w:sz w:val="24"/>
          <w:szCs w:val="24"/>
          <w:lang w:val="es-ES" w:eastAsia="es-ES"/>
        </w:rPr>
        <w:t>ido a la Ley de Transparencia y Acceso a la Informaci</w:t>
      </w:r>
      <w:r w:rsidR="00134522" w:rsidRPr="004F3734">
        <w:rPr>
          <w:rFonts w:ascii="Palatino Linotype" w:eastAsia="FangSong" w:hAnsi="Palatino Linotype" w:cs="FangSong"/>
          <w:sz w:val="24"/>
          <w:szCs w:val="24"/>
          <w:lang w:val="es-ES" w:eastAsia="es-ES"/>
        </w:rPr>
        <w:t>ó</w:t>
      </w:r>
      <w:r w:rsidR="00134522" w:rsidRPr="004F3734">
        <w:rPr>
          <w:rFonts w:ascii="Palatino Linotype" w:eastAsia="FangSong" w:hAnsi="Palatino Linotype" w:cs="Times New Roman"/>
          <w:sz w:val="24"/>
          <w:szCs w:val="24"/>
          <w:lang w:val="es-ES" w:eastAsia="es-ES"/>
        </w:rPr>
        <w:t>n P</w:t>
      </w:r>
      <w:r w:rsidR="00134522" w:rsidRPr="004F3734">
        <w:rPr>
          <w:rFonts w:ascii="Palatino Linotype" w:eastAsia="FangSong" w:hAnsi="Palatino Linotype" w:cs="FangSong"/>
          <w:sz w:val="24"/>
          <w:szCs w:val="24"/>
          <w:lang w:val="es-ES" w:eastAsia="es-ES"/>
        </w:rPr>
        <w:t>ú</w:t>
      </w:r>
      <w:r w:rsidR="00134522" w:rsidRPr="004F3734">
        <w:rPr>
          <w:rFonts w:ascii="Palatino Linotype" w:eastAsia="FangSong" w:hAnsi="Palatino Linotype" w:cs="Times New Roman"/>
          <w:sz w:val="24"/>
          <w:szCs w:val="24"/>
          <w:lang w:val="es-ES" w:eastAsia="es-ES"/>
        </w:rPr>
        <w:t>blica del Estado de M</w:t>
      </w:r>
      <w:r w:rsidR="00134522" w:rsidRPr="004F3734">
        <w:rPr>
          <w:rFonts w:ascii="Palatino Linotype" w:eastAsia="FangSong" w:hAnsi="Palatino Linotype" w:cs="FangSong"/>
          <w:sz w:val="24"/>
          <w:szCs w:val="24"/>
          <w:lang w:val="es-ES" w:eastAsia="es-ES"/>
        </w:rPr>
        <w:t>é</w:t>
      </w:r>
      <w:r w:rsidR="00134522" w:rsidRPr="004F3734">
        <w:rPr>
          <w:rFonts w:ascii="Palatino Linotype" w:eastAsia="FangSong" w:hAnsi="Palatino Linotype" w:cs="Times New Roman"/>
          <w:sz w:val="24"/>
          <w:szCs w:val="24"/>
          <w:lang w:val="es-ES" w:eastAsia="es-ES"/>
        </w:rPr>
        <w:t xml:space="preserve">xico y Municipios, </w:t>
      </w:r>
      <w:r w:rsidR="00134522" w:rsidRPr="004F3734">
        <w:rPr>
          <w:rFonts w:ascii="Palatino Linotype" w:eastAsia="FangSong" w:hAnsi="Palatino Linotype" w:cs="Times New Roman"/>
          <w:b/>
          <w:sz w:val="24"/>
          <w:szCs w:val="24"/>
          <w:u w:val="single"/>
          <w:lang w:val="es-ES" w:eastAsia="es-ES"/>
        </w:rPr>
        <w:t xml:space="preserve">toda vez que recibe recursos públicos del Gobierno del Estado de México.  </w:t>
      </w:r>
    </w:p>
    <w:p w:rsidR="004F3734" w:rsidRPr="004F3734" w:rsidRDefault="004F3734" w:rsidP="004F3734">
      <w:pPr>
        <w:pStyle w:val="Prrafodelista"/>
        <w:spacing w:after="0" w:line="360" w:lineRule="auto"/>
        <w:ind w:left="0" w:right="49"/>
        <w:jc w:val="both"/>
        <w:rPr>
          <w:rFonts w:ascii="Palatino Linotype" w:eastAsia="FangSong" w:hAnsi="Palatino Linotype" w:cs="Times New Roman"/>
          <w:b/>
          <w:sz w:val="24"/>
          <w:szCs w:val="24"/>
          <w:lang w:val="es-ES" w:eastAsia="es-ES"/>
        </w:rPr>
      </w:pPr>
    </w:p>
    <w:p w:rsidR="00DD59A8"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Ahora bien, es menester referir que el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Times New Roman"/>
          <w:sz w:val="24"/>
          <w:szCs w:val="24"/>
          <w:lang w:val="es-ES" w:eastAsia="es-ES"/>
        </w:rPr>
        <w:t xml:space="preserve"> en su respuesta, as</w:t>
      </w:r>
      <w:r w:rsidRPr="004F3734">
        <w:rPr>
          <w:rFonts w:ascii="Palatino Linotype" w:eastAsia="FangSong" w:hAnsi="Palatino Linotype" w:cs="FangSong"/>
          <w:sz w:val="24"/>
          <w:szCs w:val="24"/>
          <w:lang w:val="es-ES" w:eastAsia="es-ES"/>
        </w:rPr>
        <w:t>í</w:t>
      </w:r>
      <w:r w:rsidRPr="004F3734">
        <w:rPr>
          <w:rFonts w:ascii="Palatino Linotype" w:eastAsia="FangSong" w:hAnsi="Palatino Linotype" w:cs="Times New Roman"/>
          <w:sz w:val="24"/>
          <w:szCs w:val="24"/>
          <w:lang w:val="es-ES" w:eastAsia="es-ES"/>
        </w:rPr>
        <w:t xml:space="preserve"> como en su informe justificado</w:t>
      </w:r>
      <w:r w:rsidR="00E83441" w:rsidRPr="004F3734">
        <w:rPr>
          <w:rFonts w:ascii="Palatino Linotype" w:eastAsia="FangSong" w:hAnsi="Palatino Linotype" w:cs="Times New Roman"/>
          <w:sz w:val="24"/>
          <w:szCs w:val="24"/>
          <w:lang w:val="es-ES" w:eastAsia="es-ES"/>
        </w:rPr>
        <w:t>,</w:t>
      </w:r>
      <w:r w:rsidRPr="004F3734">
        <w:rPr>
          <w:rFonts w:ascii="Palatino Linotype" w:eastAsia="FangSong" w:hAnsi="Palatino Linotype" w:cs="Times New Roman"/>
          <w:sz w:val="24"/>
          <w:szCs w:val="24"/>
          <w:lang w:val="es-ES" w:eastAsia="es-ES"/>
        </w:rPr>
        <w:t xml:space="preserve"> que no cuenta con la misma naturaleza que los órganos pertenecientes a algún poder del Estado, es decir las </w:t>
      </w:r>
      <w:r w:rsidRPr="004F3734">
        <w:rPr>
          <w:rFonts w:ascii="Palatino Linotype" w:eastAsia="FangSong" w:hAnsi="Palatino Linotype" w:cs="Times New Roman"/>
          <w:sz w:val="24"/>
          <w:szCs w:val="24"/>
          <w:lang w:val="es-ES" w:eastAsia="es-ES"/>
        </w:rPr>
        <w:lastRenderedPageBreak/>
        <w:t>acciones que se realizan no son propiamente actos de autoridad, por lo que es impre</w:t>
      </w:r>
      <w:r w:rsidR="00FC5B97" w:rsidRPr="004F3734">
        <w:rPr>
          <w:rFonts w:ascii="Palatino Linotype" w:eastAsia="FangSong" w:hAnsi="Palatino Linotype" w:cs="Times New Roman"/>
          <w:sz w:val="24"/>
          <w:szCs w:val="24"/>
          <w:lang w:val="es-ES" w:eastAsia="es-ES"/>
        </w:rPr>
        <w:t>scindible se</w:t>
      </w:r>
      <w:r w:rsidR="00FC5B97" w:rsidRPr="004F3734">
        <w:rPr>
          <w:rFonts w:ascii="Palatino Linotype" w:eastAsia="FangSong" w:hAnsi="Palatino Linotype" w:cs="Calibri"/>
          <w:sz w:val="24"/>
          <w:szCs w:val="24"/>
          <w:lang w:val="es-ES" w:eastAsia="es-ES"/>
        </w:rPr>
        <w:t>ñ</w:t>
      </w:r>
      <w:r w:rsidR="00FC5B97" w:rsidRPr="004F3734">
        <w:rPr>
          <w:rFonts w:ascii="Palatino Linotype" w:eastAsia="FangSong" w:hAnsi="Palatino Linotype" w:cs="Times New Roman"/>
          <w:sz w:val="24"/>
          <w:szCs w:val="24"/>
          <w:lang w:val="es-ES" w:eastAsia="es-ES"/>
        </w:rPr>
        <w:t>alar lo siguiente:</w:t>
      </w:r>
    </w:p>
    <w:p w:rsidR="00DD59A8" w:rsidRPr="004F3734" w:rsidRDefault="00DD59A8" w:rsidP="004F3734">
      <w:pPr>
        <w:spacing w:after="0" w:line="360" w:lineRule="auto"/>
        <w:rPr>
          <w:rFonts w:ascii="Palatino Linotype" w:eastAsia="FangSong" w:hAnsi="Palatino Linotype" w:cs="Times New Roman"/>
          <w:sz w:val="24"/>
          <w:szCs w:val="24"/>
          <w:lang w:val="es-ES" w:eastAsia="es-ES"/>
        </w:rPr>
      </w:pPr>
    </w:p>
    <w:p w:rsidR="00DD59A8"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De manera genérica, se puede concebir como acto de autoridad a cualquier hecho voluntario o intencional, negativo o positivo e imputable, consistente en una decisión o en una ejecución o en ambas conjuntamente, que produzca afectación en situaciones jurídicas o de hecho determinadas. Dentro de las características de los actos de autoridad, se derivan las de; voluntariedad, intencionalidad, tendiente a una obtención de un fin determinado, así como aquel acto de índole decisoria o ejecutiva que produzca afectación en bienes o derechos de un particular. </w:t>
      </w:r>
    </w:p>
    <w:p w:rsidR="00DD59A8" w:rsidRPr="004F3734" w:rsidRDefault="00DD59A8" w:rsidP="004F3734">
      <w:pPr>
        <w:pStyle w:val="Prrafodelista"/>
        <w:spacing w:line="360" w:lineRule="auto"/>
        <w:rPr>
          <w:rFonts w:ascii="Palatino Linotype" w:eastAsia="FangSong" w:hAnsi="Palatino Linotype" w:cs="Times New Roman"/>
          <w:sz w:val="24"/>
          <w:szCs w:val="24"/>
          <w:lang w:val="es-ES" w:eastAsia="es-ES"/>
        </w:rPr>
      </w:pPr>
    </w:p>
    <w:p w:rsidR="00004AD1" w:rsidRPr="004F3734" w:rsidRDefault="00DD59A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De tal manera que, el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a través de sus actos, configura los requisitos anteriormente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alados, pues desde el primer momento que decide qu</w:t>
      </w:r>
      <w:r w:rsidRPr="004F3734">
        <w:rPr>
          <w:rFonts w:ascii="Palatino Linotype" w:eastAsia="FangSong" w:hAnsi="Palatino Linotype" w:cs="FangSong"/>
          <w:sz w:val="24"/>
          <w:szCs w:val="24"/>
          <w:lang w:val="es-ES" w:eastAsia="es-ES"/>
        </w:rPr>
        <w:t>é</w:t>
      </w:r>
      <w:r w:rsidRPr="004F3734">
        <w:rPr>
          <w:rFonts w:ascii="Palatino Linotype" w:eastAsia="FangSong" w:hAnsi="Palatino Linotype" w:cs="Times New Roman"/>
          <w:sz w:val="24"/>
          <w:szCs w:val="24"/>
          <w:lang w:val="es-ES" w:eastAsia="es-ES"/>
        </w:rPr>
        <w:t xml:space="preserve"> trabajador puede pertenecer o no al gremio sindicalizado, efectuar el cobro o en su caso</w:t>
      </w:r>
      <w:r w:rsidR="00EA3A0B" w:rsidRPr="004F3734">
        <w:rPr>
          <w:rFonts w:ascii="Palatino Linotype" w:eastAsia="FangSong" w:hAnsi="Palatino Linotype" w:cs="Times New Roman"/>
          <w:sz w:val="24"/>
          <w:szCs w:val="24"/>
          <w:lang w:val="es-ES" w:eastAsia="es-ES"/>
        </w:rPr>
        <w:t xml:space="preserve"> retener las cuotas sindicales,</w:t>
      </w:r>
      <w:r w:rsidRPr="004F3734">
        <w:rPr>
          <w:rFonts w:ascii="Palatino Linotype" w:eastAsia="FangSong" w:hAnsi="Palatino Linotype" w:cs="Times New Roman"/>
          <w:sz w:val="24"/>
          <w:szCs w:val="24"/>
          <w:lang w:val="es-ES" w:eastAsia="es-ES"/>
        </w:rPr>
        <w:t xml:space="preserve"> imponer sanciones por el incumplimiento de las mismas, </w:t>
      </w:r>
      <w:r w:rsidR="00E83441" w:rsidRPr="004F3734">
        <w:rPr>
          <w:rFonts w:ascii="Palatino Linotype" w:eastAsia="FangSong" w:hAnsi="Palatino Linotype" w:cs="Times New Roman"/>
          <w:sz w:val="24"/>
          <w:szCs w:val="24"/>
          <w:lang w:val="es-ES" w:eastAsia="es-ES"/>
        </w:rPr>
        <w:t>suspender derechos o</w:t>
      </w:r>
      <w:r w:rsidR="00EA3A0B" w:rsidRPr="004F3734">
        <w:rPr>
          <w:rFonts w:ascii="Palatino Linotype" w:eastAsia="FangSong" w:hAnsi="Palatino Linotype" w:cs="Times New Roman"/>
          <w:sz w:val="24"/>
          <w:szCs w:val="24"/>
          <w:lang w:val="es-ES" w:eastAsia="es-ES"/>
        </w:rPr>
        <w:t xml:space="preserve"> expulsar a sus agremiados, </w:t>
      </w:r>
      <w:r w:rsidRPr="004F3734">
        <w:rPr>
          <w:rFonts w:ascii="Palatino Linotype" w:eastAsia="FangSong" w:hAnsi="Palatino Linotype" w:cs="Times New Roman"/>
          <w:sz w:val="24"/>
          <w:szCs w:val="24"/>
          <w:lang w:val="es-ES" w:eastAsia="es-ES"/>
        </w:rPr>
        <w:t xml:space="preserve">se colige que éste de acuerdo con sus atribuciones efectúa actos de autoridad. </w:t>
      </w:r>
    </w:p>
    <w:p w:rsidR="00004AD1" w:rsidRPr="004F3734" w:rsidRDefault="00004AD1" w:rsidP="004F3734">
      <w:pPr>
        <w:pStyle w:val="Prrafodelista"/>
        <w:keepNext/>
        <w:keepLines/>
        <w:numPr>
          <w:ilvl w:val="0"/>
          <w:numId w:val="10"/>
        </w:numPr>
        <w:tabs>
          <w:tab w:val="left" w:pos="0"/>
          <w:tab w:val="left" w:pos="142"/>
          <w:tab w:val="left" w:pos="284"/>
        </w:tabs>
        <w:spacing w:after="0" w:line="360" w:lineRule="auto"/>
        <w:ind w:left="426" w:right="49"/>
        <w:jc w:val="both"/>
        <w:outlineLvl w:val="0"/>
        <w:rPr>
          <w:rFonts w:ascii="Palatino Linotype" w:eastAsia="FangSong" w:hAnsi="Palatino Linotype" w:cs="Times New Roman"/>
          <w:b/>
          <w:sz w:val="24"/>
          <w:szCs w:val="24"/>
        </w:rPr>
      </w:pPr>
      <w:bookmarkStart w:id="36" w:name="_Toc2852157"/>
      <w:r w:rsidRPr="004F3734">
        <w:rPr>
          <w:rFonts w:ascii="Palatino Linotype" w:eastAsia="FangSong" w:hAnsi="Palatino Linotype" w:cs="Times New Roman"/>
          <w:b/>
          <w:sz w:val="24"/>
          <w:szCs w:val="24"/>
        </w:rPr>
        <w:lastRenderedPageBreak/>
        <w:t>De la conexi</w:t>
      </w:r>
      <w:r w:rsidR="00DF04D1" w:rsidRPr="004F3734">
        <w:rPr>
          <w:rFonts w:ascii="Palatino Linotype" w:eastAsia="FangSong" w:hAnsi="Palatino Linotype" w:cs="Times New Roman"/>
          <w:b/>
          <w:sz w:val="24"/>
          <w:szCs w:val="24"/>
        </w:rPr>
        <w:t xml:space="preserve">ón patente </w:t>
      </w:r>
      <w:r w:rsidRPr="004F3734">
        <w:rPr>
          <w:rFonts w:ascii="Palatino Linotype" w:eastAsia="FangSong" w:hAnsi="Palatino Linotype" w:cs="Times New Roman"/>
          <w:b/>
          <w:sz w:val="24"/>
          <w:szCs w:val="24"/>
        </w:rPr>
        <w:t xml:space="preserve">entre la información </w:t>
      </w:r>
      <w:r w:rsidR="009E481A" w:rsidRPr="004F3734">
        <w:rPr>
          <w:rFonts w:ascii="Palatino Linotype" w:eastAsia="FangSong" w:hAnsi="Palatino Linotype" w:cs="Times New Roman"/>
          <w:b/>
          <w:sz w:val="24"/>
          <w:szCs w:val="24"/>
        </w:rPr>
        <w:t>solicitada y la obligación de transparentarla.</w:t>
      </w:r>
      <w:bookmarkEnd w:id="36"/>
      <w:r w:rsidR="009E481A" w:rsidRPr="004F3734">
        <w:rPr>
          <w:rFonts w:ascii="Palatino Linotype" w:eastAsia="FangSong" w:hAnsi="Palatino Linotype" w:cs="Times New Roman"/>
          <w:b/>
          <w:sz w:val="24"/>
          <w:szCs w:val="24"/>
        </w:rPr>
        <w:t xml:space="preserve"> </w:t>
      </w:r>
    </w:p>
    <w:p w:rsidR="00004AD1" w:rsidRPr="004F3734" w:rsidRDefault="00004AD1" w:rsidP="004F3734">
      <w:pPr>
        <w:pStyle w:val="Prrafodelista"/>
        <w:keepNext/>
        <w:keepLines/>
        <w:tabs>
          <w:tab w:val="left" w:pos="0"/>
          <w:tab w:val="left" w:pos="142"/>
          <w:tab w:val="left" w:pos="284"/>
        </w:tabs>
        <w:spacing w:after="0" w:line="360" w:lineRule="auto"/>
        <w:ind w:right="49"/>
        <w:jc w:val="both"/>
        <w:outlineLvl w:val="0"/>
        <w:rPr>
          <w:rFonts w:ascii="Palatino Linotype" w:eastAsia="FangSong" w:hAnsi="Palatino Linotype" w:cs="Times New Roman"/>
          <w:b/>
          <w:sz w:val="24"/>
          <w:szCs w:val="24"/>
        </w:rPr>
      </w:pPr>
    </w:p>
    <w:p w:rsidR="00DF04D1" w:rsidRPr="004F3734" w:rsidRDefault="009E481A"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Como se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Times New Roman"/>
          <w:sz w:val="24"/>
          <w:szCs w:val="24"/>
          <w:lang w:val="es-ES" w:eastAsia="es-ES"/>
        </w:rPr>
        <w:t xml:space="preserve"> previamente, el SUTEYM recibe recursos del erario del Estado de M</w:t>
      </w:r>
      <w:r w:rsidRPr="004F3734">
        <w:rPr>
          <w:rFonts w:ascii="Palatino Linotype" w:eastAsia="FangSong" w:hAnsi="Palatino Linotype" w:cs="FangSong"/>
          <w:sz w:val="24"/>
          <w:szCs w:val="24"/>
          <w:lang w:val="es-ES" w:eastAsia="es-ES"/>
        </w:rPr>
        <w:t>é</w:t>
      </w:r>
      <w:r w:rsidRPr="004F3734">
        <w:rPr>
          <w:rFonts w:ascii="Palatino Linotype" w:eastAsia="FangSong" w:hAnsi="Palatino Linotype" w:cs="Times New Roman"/>
          <w:sz w:val="24"/>
          <w:szCs w:val="24"/>
          <w:lang w:val="es-ES" w:eastAsia="es-ES"/>
        </w:rPr>
        <w:t>xico</w:t>
      </w:r>
      <w:r w:rsidR="00BB319C" w:rsidRPr="004F3734">
        <w:rPr>
          <w:rFonts w:ascii="Palatino Linotype" w:eastAsia="FangSong" w:hAnsi="Palatino Linotype" w:cs="Times New Roman"/>
          <w:sz w:val="24"/>
          <w:szCs w:val="24"/>
          <w:lang w:val="es-ES" w:eastAsia="es-ES"/>
        </w:rPr>
        <w:t xml:space="preserve"> y que a través del </w:t>
      </w:r>
      <w:r w:rsidR="00BB319C" w:rsidRPr="004F3734">
        <w:rPr>
          <w:rFonts w:ascii="Palatino Linotype" w:eastAsia="FangSong" w:hAnsi="Palatino Linotype" w:cs="Times New Roman"/>
          <w:b/>
          <w:sz w:val="24"/>
          <w:szCs w:val="24"/>
          <w:lang w:val="es-ES" w:eastAsia="es-ES"/>
        </w:rPr>
        <w:t>Convenio de Sueldo y Prestaciones SUTEYM 2018</w:t>
      </w:r>
      <w:r w:rsidR="008D1C30" w:rsidRPr="004F3734">
        <w:rPr>
          <w:rStyle w:val="Refdenotaalpie"/>
          <w:rFonts w:ascii="Palatino Linotype" w:eastAsia="FangSong" w:hAnsi="Palatino Linotype" w:cs="Times New Roman"/>
          <w:sz w:val="24"/>
          <w:szCs w:val="24"/>
          <w:lang w:val="es-ES" w:eastAsia="es-ES"/>
        </w:rPr>
        <w:footnoteReference w:id="1"/>
      </w:r>
      <w:r w:rsidR="00BB319C" w:rsidRPr="004F3734">
        <w:rPr>
          <w:rFonts w:ascii="Palatino Linotype" w:eastAsia="FangSong" w:hAnsi="Palatino Linotype" w:cs="Times New Roman"/>
          <w:sz w:val="24"/>
          <w:szCs w:val="24"/>
          <w:lang w:val="es-ES" w:eastAsia="es-ES"/>
        </w:rPr>
        <w:t xml:space="preserve">, el </w:t>
      </w:r>
      <w:r w:rsidR="00BB319C" w:rsidRPr="004F3734">
        <w:rPr>
          <w:rFonts w:ascii="Palatino Linotype" w:eastAsia="FangSong" w:hAnsi="Palatino Linotype" w:cs="Times New Roman"/>
          <w:b/>
          <w:sz w:val="24"/>
          <w:szCs w:val="24"/>
          <w:lang w:val="es-ES" w:eastAsia="es-ES"/>
        </w:rPr>
        <w:t>Sujeto Obligado</w:t>
      </w:r>
      <w:r w:rsidR="00BB319C" w:rsidRPr="004F3734">
        <w:rPr>
          <w:rFonts w:ascii="Palatino Linotype" w:eastAsia="FangSong" w:hAnsi="Palatino Linotype" w:cs="Times New Roman"/>
          <w:sz w:val="24"/>
          <w:szCs w:val="24"/>
          <w:lang w:val="es-ES" w:eastAsia="es-ES"/>
        </w:rPr>
        <w:t xml:space="preserve"> </w:t>
      </w:r>
      <w:r w:rsidR="008D1C30" w:rsidRPr="004F3734">
        <w:rPr>
          <w:rFonts w:ascii="Palatino Linotype" w:eastAsia="FangSong" w:hAnsi="Palatino Linotype" w:cs="Times New Roman"/>
          <w:sz w:val="24"/>
          <w:szCs w:val="24"/>
          <w:lang w:val="es-ES" w:eastAsia="es-ES"/>
        </w:rPr>
        <w:t>solicitó</w:t>
      </w:r>
      <w:r w:rsidR="00BB319C" w:rsidRPr="004F3734">
        <w:rPr>
          <w:rFonts w:ascii="Palatino Linotype" w:eastAsia="FangSong" w:hAnsi="Palatino Linotype" w:cs="Times New Roman"/>
          <w:sz w:val="24"/>
          <w:szCs w:val="24"/>
          <w:lang w:val="es-ES" w:eastAsia="es-ES"/>
        </w:rPr>
        <w:t xml:space="preserve"> un incremento en el sueldo sobre las percepciones mensuales de sus agremiados, así como de otras prestaciones que favorezcan la superación profesional de los servidores públicos y el reconocimiento de los servicios prestados al gobierno y a la </w:t>
      </w:r>
      <w:r w:rsidR="008D1C30" w:rsidRPr="004F3734">
        <w:rPr>
          <w:rFonts w:ascii="Palatino Linotype" w:eastAsia="FangSong" w:hAnsi="Palatino Linotype" w:cs="Times New Roman"/>
          <w:sz w:val="24"/>
          <w:szCs w:val="24"/>
          <w:lang w:val="es-ES" w:eastAsia="es-ES"/>
        </w:rPr>
        <w:t xml:space="preserve">población, </w:t>
      </w:r>
      <w:r w:rsidR="00BB319C" w:rsidRPr="004F3734">
        <w:rPr>
          <w:rFonts w:ascii="Palatino Linotype" w:eastAsia="FangSong" w:hAnsi="Palatino Linotype" w:cs="Times New Roman"/>
          <w:sz w:val="24"/>
          <w:szCs w:val="24"/>
          <w:lang w:val="es-ES" w:eastAsia="es-ES"/>
        </w:rPr>
        <w:t xml:space="preserve">siendo </w:t>
      </w:r>
      <w:r w:rsidR="00DF04D1" w:rsidRPr="004F3734">
        <w:rPr>
          <w:rFonts w:ascii="Palatino Linotype" w:eastAsia="FangSong" w:hAnsi="Palatino Linotype" w:cs="Times New Roman"/>
          <w:sz w:val="24"/>
          <w:szCs w:val="24"/>
          <w:lang w:val="es-ES" w:eastAsia="es-ES"/>
        </w:rPr>
        <w:t>acordado y aprobado por ambas partes</w:t>
      </w:r>
      <w:r w:rsidR="0048434C" w:rsidRPr="004F3734">
        <w:rPr>
          <w:rFonts w:ascii="Palatino Linotype" w:eastAsia="FangSong" w:hAnsi="Palatino Linotype" w:cs="Times New Roman"/>
          <w:b/>
          <w:sz w:val="24"/>
          <w:szCs w:val="24"/>
          <w:lang w:val="es-ES" w:eastAsia="es-ES"/>
        </w:rPr>
        <w:t>.</w:t>
      </w:r>
    </w:p>
    <w:p w:rsidR="00DF04D1" w:rsidRPr="004F3734" w:rsidRDefault="00DF04D1"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8D1C30" w:rsidRPr="004F3734" w:rsidRDefault="008D1C30"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Derivado del estudio exhaustivo </w:t>
      </w:r>
      <w:r w:rsidR="0099117D" w:rsidRPr="004F3734">
        <w:rPr>
          <w:rFonts w:ascii="Palatino Linotype" w:eastAsia="FangSong" w:hAnsi="Palatino Linotype" w:cs="Times New Roman"/>
          <w:sz w:val="24"/>
          <w:szCs w:val="24"/>
          <w:lang w:val="es-ES" w:eastAsia="es-ES"/>
        </w:rPr>
        <w:t xml:space="preserve">del convenio pactado por las partes, </w:t>
      </w:r>
      <w:r w:rsidRPr="004F3734">
        <w:rPr>
          <w:rFonts w:ascii="Palatino Linotype" w:eastAsia="FangSong" w:hAnsi="Palatino Linotype" w:cs="Times New Roman"/>
          <w:sz w:val="24"/>
          <w:szCs w:val="24"/>
          <w:lang w:val="es-ES" w:eastAsia="es-ES"/>
        </w:rPr>
        <w:t xml:space="preserve"> se observó que los recursos públicos</w:t>
      </w:r>
      <w:r w:rsidR="0099117D" w:rsidRPr="004F3734">
        <w:rPr>
          <w:rFonts w:ascii="Palatino Linotype" w:eastAsia="FangSong" w:hAnsi="Palatino Linotype" w:cs="Times New Roman"/>
          <w:sz w:val="24"/>
          <w:szCs w:val="24"/>
          <w:lang w:val="es-ES" w:eastAsia="es-ES"/>
        </w:rPr>
        <w:t xml:space="preserve"> fueron asignados para diversos fines, entre los cuales se destacan; gratificaciones por concepto de “Asistencia a Actos Cívicos”,</w:t>
      </w:r>
      <w:r w:rsidR="00A73944" w:rsidRPr="004F3734">
        <w:rPr>
          <w:rFonts w:ascii="Palatino Linotype" w:eastAsia="FangSong" w:hAnsi="Palatino Linotype" w:cs="Times New Roman"/>
          <w:sz w:val="24"/>
          <w:szCs w:val="24"/>
          <w:lang w:val="es-ES" w:eastAsia="es-ES"/>
        </w:rPr>
        <w:t xml:space="preserve"> gratificaciones especiales, gratificaciones por productividad, </w:t>
      </w:r>
      <w:r w:rsidR="0099117D" w:rsidRPr="004F3734">
        <w:rPr>
          <w:rFonts w:ascii="Palatino Linotype" w:eastAsia="FangSong" w:hAnsi="Palatino Linotype" w:cs="Times New Roman"/>
          <w:sz w:val="24"/>
          <w:szCs w:val="24"/>
          <w:lang w:val="es-ES" w:eastAsia="es-ES"/>
        </w:rPr>
        <w:t xml:space="preserve"> incremento </w:t>
      </w:r>
      <w:r w:rsidR="00A73944" w:rsidRPr="004F3734">
        <w:rPr>
          <w:rFonts w:ascii="Palatino Linotype" w:eastAsia="FangSong" w:hAnsi="Palatino Linotype" w:cs="Times New Roman"/>
          <w:sz w:val="24"/>
          <w:szCs w:val="24"/>
          <w:lang w:val="es-ES" w:eastAsia="es-ES"/>
        </w:rPr>
        <w:t xml:space="preserve">al monto del </w:t>
      </w:r>
      <w:r w:rsidR="0099117D" w:rsidRPr="004F3734">
        <w:rPr>
          <w:rFonts w:ascii="Palatino Linotype" w:eastAsia="FangSong" w:hAnsi="Palatino Linotype" w:cs="Times New Roman"/>
          <w:sz w:val="24"/>
          <w:szCs w:val="24"/>
          <w:lang w:val="es-ES" w:eastAsia="es-ES"/>
        </w:rPr>
        <w:t xml:space="preserve">“Fondo de Apoyo a la vivienda a afiliados del Sindicato”, </w:t>
      </w:r>
      <w:r w:rsidR="00A73944" w:rsidRPr="004F3734">
        <w:rPr>
          <w:rFonts w:ascii="Palatino Linotype" w:eastAsia="FangSong" w:hAnsi="Palatino Linotype" w:cs="Times New Roman"/>
          <w:sz w:val="24"/>
          <w:szCs w:val="24"/>
          <w:lang w:val="es-ES" w:eastAsia="es-ES"/>
        </w:rPr>
        <w:t xml:space="preserve"> monto por concepto de compra de útiles escolares, despensas por fin de a</w:t>
      </w:r>
      <w:r w:rsidR="00A73944" w:rsidRPr="004F3734">
        <w:rPr>
          <w:rFonts w:ascii="Palatino Linotype" w:eastAsia="FangSong" w:hAnsi="Palatino Linotype" w:cs="Calibri"/>
          <w:sz w:val="24"/>
          <w:szCs w:val="24"/>
          <w:lang w:val="es-ES" w:eastAsia="es-ES"/>
        </w:rPr>
        <w:t>ñ</w:t>
      </w:r>
      <w:r w:rsidR="00A73944" w:rsidRPr="004F3734">
        <w:rPr>
          <w:rFonts w:ascii="Palatino Linotype" w:eastAsia="FangSong" w:hAnsi="Palatino Linotype" w:cs="Times New Roman"/>
          <w:sz w:val="24"/>
          <w:szCs w:val="24"/>
          <w:lang w:val="es-ES" w:eastAsia="es-ES"/>
        </w:rPr>
        <w:t xml:space="preserve">o, seguros de vida, recursos </w:t>
      </w:r>
      <w:r w:rsidR="00A73944" w:rsidRPr="004F3734">
        <w:rPr>
          <w:rFonts w:ascii="Palatino Linotype" w:eastAsia="FangSong" w:hAnsi="Palatino Linotype" w:cs="Times New Roman"/>
          <w:sz w:val="24"/>
          <w:szCs w:val="24"/>
          <w:lang w:val="es-ES" w:eastAsia="es-ES"/>
        </w:rPr>
        <w:lastRenderedPageBreak/>
        <w:t xml:space="preserve">asignados para </w:t>
      </w:r>
      <w:r w:rsidR="00A73944" w:rsidRPr="004F3734">
        <w:rPr>
          <w:rFonts w:ascii="Palatino Linotype" w:eastAsia="FangSong" w:hAnsi="Palatino Linotype" w:cs="FangSong"/>
          <w:sz w:val="24"/>
          <w:szCs w:val="24"/>
          <w:lang w:val="es-ES" w:eastAsia="es-ES"/>
        </w:rPr>
        <w:t>“</w:t>
      </w:r>
      <w:r w:rsidR="00A73944" w:rsidRPr="004F3734">
        <w:rPr>
          <w:rFonts w:ascii="Palatino Linotype" w:eastAsia="FangSong" w:hAnsi="Palatino Linotype" w:cs="Times New Roman"/>
          <w:sz w:val="24"/>
          <w:szCs w:val="24"/>
          <w:lang w:val="es-ES" w:eastAsia="es-ES"/>
        </w:rPr>
        <w:t>Capacitaci</w:t>
      </w:r>
      <w:r w:rsidR="00A73944" w:rsidRPr="004F3734">
        <w:rPr>
          <w:rFonts w:ascii="Palatino Linotype" w:eastAsia="FangSong" w:hAnsi="Palatino Linotype" w:cs="FangSong"/>
          <w:sz w:val="24"/>
          <w:szCs w:val="24"/>
          <w:lang w:val="es-ES" w:eastAsia="es-ES"/>
        </w:rPr>
        <w:t>ó</w:t>
      </w:r>
      <w:r w:rsidR="00A73944" w:rsidRPr="004F3734">
        <w:rPr>
          <w:rFonts w:ascii="Palatino Linotype" w:eastAsia="FangSong" w:hAnsi="Palatino Linotype" w:cs="Times New Roman"/>
          <w:sz w:val="24"/>
          <w:szCs w:val="24"/>
          <w:lang w:val="es-ES" w:eastAsia="es-ES"/>
        </w:rPr>
        <w:t>n de la Organizaci</w:t>
      </w:r>
      <w:r w:rsidR="00A73944" w:rsidRPr="004F3734">
        <w:rPr>
          <w:rFonts w:ascii="Palatino Linotype" w:eastAsia="FangSong" w:hAnsi="Palatino Linotype" w:cs="FangSong"/>
          <w:sz w:val="24"/>
          <w:szCs w:val="24"/>
          <w:lang w:val="es-ES" w:eastAsia="es-ES"/>
        </w:rPr>
        <w:t>ó</w:t>
      </w:r>
      <w:r w:rsidR="00A73944" w:rsidRPr="004F3734">
        <w:rPr>
          <w:rFonts w:ascii="Palatino Linotype" w:eastAsia="FangSong" w:hAnsi="Palatino Linotype" w:cs="Times New Roman"/>
          <w:sz w:val="24"/>
          <w:szCs w:val="24"/>
          <w:lang w:val="es-ES" w:eastAsia="es-ES"/>
        </w:rPr>
        <w:t>n Sindical</w:t>
      </w:r>
      <w:r w:rsidR="00A73944" w:rsidRPr="004F3734">
        <w:rPr>
          <w:rFonts w:ascii="Palatino Linotype" w:eastAsia="FangSong" w:hAnsi="Palatino Linotype" w:cs="FangSong"/>
          <w:sz w:val="24"/>
          <w:szCs w:val="24"/>
          <w:lang w:val="es-ES" w:eastAsia="es-ES"/>
        </w:rPr>
        <w:t>”</w:t>
      </w:r>
      <w:r w:rsidR="00A73944" w:rsidRPr="004F3734">
        <w:rPr>
          <w:rFonts w:ascii="Palatino Linotype" w:eastAsia="FangSong" w:hAnsi="Palatino Linotype" w:cs="Times New Roman"/>
          <w:sz w:val="24"/>
          <w:szCs w:val="24"/>
          <w:lang w:val="es-ES" w:eastAsia="es-ES"/>
        </w:rPr>
        <w:t xml:space="preserve">, montos por concepto del </w:t>
      </w:r>
      <w:r w:rsidR="00A73944" w:rsidRPr="004F3734">
        <w:rPr>
          <w:rFonts w:ascii="Palatino Linotype" w:eastAsia="FangSong" w:hAnsi="Palatino Linotype" w:cs="FangSong"/>
          <w:sz w:val="24"/>
          <w:szCs w:val="24"/>
          <w:lang w:val="es-ES" w:eastAsia="es-ES"/>
        </w:rPr>
        <w:t>“</w:t>
      </w:r>
      <w:r w:rsidR="00A73944" w:rsidRPr="004F3734">
        <w:rPr>
          <w:rFonts w:ascii="Palatino Linotype" w:eastAsia="FangSong" w:hAnsi="Palatino Linotype" w:cs="Times New Roman"/>
          <w:sz w:val="24"/>
          <w:szCs w:val="24"/>
          <w:lang w:val="es-ES" w:eastAsia="es-ES"/>
        </w:rPr>
        <w:t>D</w:t>
      </w:r>
      <w:r w:rsidR="00A73944" w:rsidRPr="004F3734">
        <w:rPr>
          <w:rFonts w:ascii="Palatino Linotype" w:eastAsia="FangSong" w:hAnsi="Palatino Linotype" w:cs="FangSong"/>
          <w:sz w:val="24"/>
          <w:szCs w:val="24"/>
          <w:lang w:val="es-ES" w:eastAsia="es-ES"/>
        </w:rPr>
        <w:t>í</w:t>
      </w:r>
      <w:r w:rsidR="00A73944" w:rsidRPr="004F3734">
        <w:rPr>
          <w:rFonts w:ascii="Palatino Linotype" w:eastAsia="FangSong" w:hAnsi="Palatino Linotype" w:cs="Times New Roman"/>
          <w:sz w:val="24"/>
          <w:szCs w:val="24"/>
          <w:lang w:val="es-ES" w:eastAsia="es-ES"/>
        </w:rPr>
        <w:t>a del Servidor P</w:t>
      </w:r>
      <w:r w:rsidR="00A73944" w:rsidRPr="004F3734">
        <w:rPr>
          <w:rFonts w:ascii="Palatino Linotype" w:eastAsia="FangSong" w:hAnsi="Palatino Linotype" w:cs="FangSong"/>
          <w:sz w:val="24"/>
          <w:szCs w:val="24"/>
          <w:lang w:val="es-ES" w:eastAsia="es-ES"/>
        </w:rPr>
        <w:t>ú</w:t>
      </w:r>
      <w:r w:rsidR="00A73944" w:rsidRPr="004F3734">
        <w:rPr>
          <w:rFonts w:ascii="Palatino Linotype" w:eastAsia="FangSong" w:hAnsi="Palatino Linotype" w:cs="Times New Roman"/>
          <w:sz w:val="24"/>
          <w:szCs w:val="24"/>
          <w:lang w:val="es-ES" w:eastAsia="es-ES"/>
        </w:rPr>
        <w:t>blico Sindicalizado</w:t>
      </w:r>
      <w:r w:rsidR="00A73944" w:rsidRPr="004F3734">
        <w:rPr>
          <w:rFonts w:ascii="Palatino Linotype" w:eastAsia="FangSong" w:hAnsi="Palatino Linotype" w:cs="FangSong"/>
          <w:sz w:val="24"/>
          <w:szCs w:val="24"/>
          <w:lang w:val="es-ES" w:eastAsia="es-ES"/>
        </w:rPr>
        <w:t>”</w:t>
      </w:r>
      <w:r w:rsidR="00A73944" w:rsidRPr="004F3734">
        <w:rPr>
          <w:rFonts w:ascii="Palatino Linotype" w:eastAsia="FangSong" w:hAnsi="Palatino Linotype" w:cs="Times New Roman"/>
          <w:sz w:val="24"/>
          <w:szCs w:val="24"/>
          <w:lang w:val="es-ES" w:eastAsia="es-ES"/>
        </w:rPr>
        <w:t xml:space="preserve">, monto asignado para la adquisición de artículos electrodomésticos, vehículos modelo 2018 y dos viviendas para ser rifados entre sus afiliados el Día del Servidor Público Sindicalizado, </w:t>
      </w:r>
      <w:r w:rsidR="00DF6CA5" w:rsidRPr="004F3734">
        <w:rPr>
          <w:rFonts w:ascii="Palatino Linotype" w:eastAsia="FangSong" w:hAnsi="Palatino Linotype" w:cs="Times New Roman"/>
          <w:sz w:val="24"/>
          <w:szCs w:val="24"/>
          <w:lang w:val="es-ES" w:eastAsia="es-ES"/>
        </w:rPr>
        <w:t xml:space="preserve">becas para hijos de servidores públicos sindicalizados, entre muchas otras más gratificaciones. </w:t>
      </w:r>
    </w:p>
    <w:p w:rsidR="00DF6CA5" w:rsidRPr="004F3734" w:rsidRDefault="00DF6CA5" w:rsidP="004F3734">
      <w:pPr>
        <w:pStyle w:val="Prrafodelista"/>
        <w:spacing w:line="360" w:lineRule="auto"/>
        <w:rPr>
          <w:rFonts w:ascii="Palatino Linotype" w:eastAsia="FangSong" w:hAnsi="Palatino Linotype" w:cs="Times New Roman"/>
          <w:sz w:val="24"/>
          <w:szCs w:val="24"/>
          <w:lang w:val="es-ES" w:eastAsia="es-ES"/>
        </w:rPr>
      </w:pPr>
    </w:p>
    <w:p w:rsidR="008D1C30" w:rsidRPr="004F3734" w:rsidRDefault="00DF6CA5"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Tal y como lo establece el Convenio </w:t>
      </w:r>
      <w:r w:rsidR="00910C88" w:rsidRPr="004F3734">
        <w:rPr>
          <w:rFonts w:ascii="Palatino Linotype" w:eastAsia="FangSong" w:hAnsi="Palatino Linotype" w:cs="Times New Roman"/>
          <w:sz w:val="24"/>
          <w:szCs w:val="24"/>
          <w:lang w:val="es-ES" w:eastAsia="es-ES"/>
        </w:rPr>
        <w:t xml:space="preserve">de Sueldo y Prestaciones del SUTEYM, </w:t>
      </w:r>
      <w:r w:rsidR="00910C88" w:rsidRPr="004F3734">
        <w:rPr>
          <w:rFonts w:ascii="Palatino Linotype" w:eastAsia="FangSong" w:hAnsi="Palatino Linotype" w:cs="Times New Roman"/>
          <w:b/>
          <w:sz w:val="24"/>
          <w:szCs w:val="24"/>
          <w:u w:val="single"/>
          <w:lang w:val="es-ES" w:eastAsia="es-ES"/>
        </w:rPr>
        <w:t xml:space="preserve">todos los incrementos salariales, gratificaciones y apoyos son dirigidos </w:t>
      </w:r>
      <w:r w:rsidR="00242C7F" w:rsidRPr="004F3734">
        <w:rPr>
          <w:rFonts w:ascii="Palatino Linotype" w:eastAsia="FangSong" w:hAnsi="Palatino Linotype" w:cs="Times New Roman"/>
          <w:b/>
          <w:sz w:val="24"/>
          <w:szCs w:val="24"/>
          <w:u w:val="single"/>
          <w:lang w:val="es-ES" w:eastAsia="es-ES"/>
        </w:rPr>
        <w:t>única y e</w:t>
      </w:r>
      <w:r w:rsidR="00360E0C" w:rsidRPr="004F3734">
        <w:rPr>
          <w:rFonts w:ascii="Palatino Linotype" w:eastAsia="FangSong" w:hAnsi="Palatino Linotype" w:cs="Times New Roman"/>
          <w:b/>
          <w:sz w:val="24"/>
          <w:szCs w:val="24"/>
          <w:u w:val="single"/>
          <w:lang w:val="es-ES" w:eastAsia="es-ES"/>
        </w:rPr>
        <w:t xml:space="preserve">xclusivamente </w:t>
      </w:r>
      <w:r w:rsidR="00910C88" w:rsidRPr="004F3734">
        <w:rPr>
          <w:rFonts w:ascii="Palatino Linotype" w:eastAsia="FangSong" w:hAnsi="Palatino Linotype" w:cs="Times New Roman"/>
          <w:b/>
          <w:sz w:val="24"/>
          <w:szCs w:val="24"/>
          <w:u w:val="single"/>
          <w:lang w:val="es-ES" w:eastAsia="es-ES"/>
        </w:rPr>
        <w:t>a los servidores públicos</w:t>
      </w:r>
      <w:r w:rsidR="00910C88" w:rsidRPr="004F3734">
        <w:rPr>
          <w:rFonts w:ascii="Palatino Linotype" w:eastAsia="FangSong" w:hAnsi="Palatino Linotype" w:cs="Times New Roman"/>
          <w:sz w:val="24"/>
          <w:szCs w:val="24"/>
          <w:lang w:val="es-ES" w:eastAsia="es-ES"/>
        </w:rPr>
        <w:t xml:space="preserve"> que se encuentran </w:t>
      </w:r>
      <w:r w:rsidR="00910C88" w:rsidRPr="004F3734">
        <w:rPr>
          <w:rFonts w:ascii="Palatino Linotype" w:eastAsia="FangSong" w:hAnsi="Palatino Linotype" w:cs="Times New Roman"/>
          <w:b/>
          <w:sz w:val="24"/>
          <w:szCs w:val="24"/>
          <w:u w:val="single"/>
          <w:lang w:val="es-ES" w:eastAsia="es-ES"/>
        </w:rPr>
        <w:t>afiliados</w:t>
      </w:r>
      <w:r w:rsidR="00910C88" w:rsidRPr="004F3734">
        <w:rPr>
          <w:rFonts w:ascii="Palatino Linotype" w:eastAsia="FangSong" w:hAnsi="Palatino Linotype" w:cs="Times New Roman"/>
          <w:sz w:val="24"/>
          <w:szCs w:val="24"/>
          <w:lang w:val="es-ES" w:eastAsia="es-ES"/>
        </w:rPr>
        <w:t xml:space="preserve"> al </w:t>
      </w:r>
      <w:r w:rsidR="00910C88" w:rsidRPr="004F3734">
        <w:rPr>
          <w:rFonts w:ascii="Palatino Linotype" w:eastAsia="FangSong" w:hAnsi="Palatino Linotype" w:cs="Times New Roman"/>
          <w:b/>
          <w:sz w:val="24"/>
          <w:szCs w:val="24"/>
          <w:lang w:val="es-ES" w:eastAsia="es-ES"/>
        </w:rPr>
        <w:t>Sujeto Obligado</w:t>
      </w:r>
      <w:r w:rsidR="00910C88" w:rsidRPr="004F3734">
        <w:rPr>
          <w:rFonts w:ascii="Palatino Linotype" w:eastAsia="FangSong" w:hAnsi="Palatino Linotype" w:cs="Times New Roman"/>
          <w:sz w:val="24"/>
          <w:szCs w:val="24"/>
          <w:lang w:val="es-ES" w:eastAsia="es-ES"/>
        </w:rPr>
        <w:t xml:space="preserve">, de tal manera que, directa o indirectamente, </w:t>
      </w:r>
      <w:r w:rsidR="003F1DC0" w:rsidRPr="004F3734">
        <w:rPr>
          <w:rFonts w:ascii="Palatino Linotype" w:eastAsia="FangSong" w:hAnsi="Palatino Linotype" w:cs="Times New Roman"/>
          <w:sz w:val="24"/>
          <w:szCs w:val="24"/>
          <w:lang w:val="es-ES" w:eastAsia="es-ES"/>
        </w:rPr>
        <w:t>éstos reciben,</w:t>
      </w:r>
      <w:r w:rsidR="00910C88" w:rsidRPr="004F3734">
        <w:rPr>
          <w:rFonts w:ascii="Palatino Linotype" w:eastAsia="FangSong" w:hAnsi="Palatino Linotype" w:cs="Times New Roman"/>
          <w:sz w:val="24"/>
          <w:szCs w:val="24"/>
          <w:lang w:val="es-ES" w:eastAsia="es-ES"/>
        </w:rPr>
        <w:t xml:space="preserve"> ejercen</w:t>
      </w:r>
      <w:r w:rsidR="00242C7F" w:rsidRPr="004F3734">
        <w:rPr>
          <w:rFonts w:ascii="Palatino Linotype" w:eastAsia="FangSong" w:hAnsi="Palatino Linotype" w:cs="Times New Roman"/>
          <w:sz w:val="24"/>
          <w:szCs w:val="24"/>
          <w:lang w:val="es-ES" w:eastAsia="es-ES"/>
        </w:rPr>
        <w:t xml:space="preserve"> y gozan, en pago o en especie, </w:t>
      </w:r>
      <w:r w:rsidR="00910C88" w:rsidRPr="004F3734">
        <w:rPr>
          <w:rFonts w:ascii="Palatino Linotype" w:eastAsia="FangSong" w:hAnsi="Palatino Linotype" w:cs="Times New Roman"/>
          <w:sz w:val="24"/>
          <w:szCs w:val="24"/>
          <w:lang w:val="es-ES" w:eastAsia="es-ES"/>
        </w:rPr>
        <w:t xml:space="preserve">recursos públicos por parte del Gobierno del Estado de México. </w:t>
      </w:r>
    </w:p>
    <w:p w:rsidR="00C4119C" w:rsidRPr="004F3734" w:rsidRDefault="00C4119C" w:rsidP="004F3734">
      <w:pPr>
        <w:pStyle w:val="Prrafodelista"/>
        <w:spacing w:line="360" w:lineRule="auto"/>
        <w:ind w:left="0"/>
        <w:rPr>
          <w:rFonts w:ascii="Palatino Linotype" w:eastAsia="FangSong" w:hAnsi="Palatino Linotype" w:cs="Times New Roman"/>
          <w:sz w:val="24"/>
          <w:szCs w:val="24"/>
          <w:lang w:val="es-ES" w:eastAsia="es-ES"/>
        </w:rPr>
      </w:pPr>
    </w:p>
    <w:p w:rsidR="007C0703" w:rsidRPr="004F3734" w:rsidRDefault="00242C7F"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Por otra parte, para que los servidores públicos se afilien al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deben de cumplir con los requisitos establecidos en los Estatutos del mismo, y la única manera que se puede conocer si se encuentran legalmente sindicalizados es accediendo a las documentales que acreditan cabalmente que cumplieron con los requisitos para sindicalizarse. </w:t>
      </w:r>
    </w:p>
    <w:p w:rsidR="007C0703" w:rsidRPr="004F3734" w:rsidRDefault="007C0703" w:rsidP="004F3734">
      <w:pPr>
        <w:pStyle w:val="Prrafodelista"/>
        <w:spacing w:line="360" w:lineRule="auto"/>
        <w:rPr>
          <w:rFonts w:ascii="Palatino Linotype" w:eastAsia="FangSong" w:hAnsi="Palatino Linotype" w:cs="Times New Roman"/>
          <w:sz w:val="24"/>
          <w:szCs w:val="24"/>
          <w:lang w:val="es-ES" w:eastAsia="es-ES"/>
        </w:rPr>
      </w:pPr>
    </w:p>
    <w:p w:rsidR="00C4119C" w:rsidRPr="004F3734" w:rsidRDefault="007C0703"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lastRenderedPageBreak/>
        <w:t>De las documentales a las que se refiere el párrafo anterior,</w:t>
      </w:r>
      <w:r w:rsidR="00FE7124" w:rsidRPr="004F3734">
        <w:rPr>
          <w:rFonts w:ascii="Palatino Linotype" w:eastAsia="FangSong" w:hAnsi="Palatino Linotype" w:cs="Times New Roman"/>
          <w:sz w:val="24"/>
          <w:szCs w:val="24"/>
          <w:lang w:val="es-ES" w:eastAsia="es-ES"/>
        </w:rPr>
        <w:t xml:space="preserve"> aquellas que acreditan que los agremiados son trabajadores de base al servicio de los Poderes del Estado o de las Instituciones Descentralizadas, así como Fideicomisos de participación Estatal o Municipal, como la solicitud correspondiente ante el Comité Ejecutivo Estatal o ante el Comité Ejecutivo Seccional, son de suma relevancia saber si fueron entregadas</w:t>
      </w:r>
      <w:r w:rsidR="00FB73F8" w:rsidRPr="004F3734">
        <w:rPr>
          <w:rFonts w:ascii="Palatino Linotype" w:eastAsia="FangSong" w:hAnsi="Palatino Linotype" w:cs="Times New Roman"/>
          <w:sz w:val="24"/>
          <w:szCs w:val="24"/>
          <w:lang w:val="es-ES" w:eastAsia="es-ES"/>
        </w:rPr>
        <w:t xml:space="preserve">, porque nos </w:t>
      </w:r>
      <w:r w:rsidR="00242C7F" w:rsidRPr="004F3734">
        <w:rPr>
          <w:rFonts w:ascii="Palatino Linotype" w:eastAsia="FangSong" w:hAnsi="Palatino Linotype" w:cs="Times New Roman"/>
          <w:sz w:val="24"/>
          <w:szCs w:val="24"/>
          <w:lang w:val="es-ES" w:eastAsia="es-ES"/>
        </w:rPr>
        <w:t>permitirá conocer, si los recursos públicos son d</w:t>
      </w:r>
      <w:r w:rsidR="00C4119C" w:rsidRPr="004F3734">
        <w:rPr>
          <w:rFonts w:ascii="Palatino Linotype" w:eastAsia="FangSong" w:hAnsi="Palatino Linotype" w:cs="Times New Roman"/>
          <w:sz w:val="24"/>
          <w:szCs w:val="24"/>
          <w:lang w:val="es-ES" w:eastAsia="es-ES"/>
        </w:rPr>
        <w:t xml:space="preserve">estinados y aplicados </w:t>
      </w:r>
      <w:r w:rsidR="00C4119C" w:rsidRPr="004F3734">
        <w:rPr>
          <w:rFonts w:ascii="Palatino Linotype" w:eastAsia="FangSong" w:hAnsi="Palatino Linotype" w:cs="Times New Roman"/>
          <w:b/>
          <w:sz w:val="24"/>
          <w:szCs w:val="24"/>
          <w:lang w:val="es-ES" w:eastAsia="es-ES"/>
        </w:rPr>
        <w:t xml:space="preserve">para los fines </w:t>
      </w:r>
      <w:r w:rsidR="00FB73F8" w:rsidRPr="004F3734">
        <w:rPr>
          <w:rFonts w:ascii="Palatino Linotype" w:eastAsia="FangSong" w:hAnsi="Palatino Linotype" w:cs="Times New Roman"/>
          <w:b/>
          <w:sz w:val="24"/>
          <w:szCs w:val="24"/>
          <w:lang w:val="es-ES" w:eastAsia="es-ES"/>
        </w:rPr>
        <w:t xml:space="preserve"> y hacía las personas</w:t>
      </w:r>
      <w:r w:rsidR="00FB73F8" w:rsidRPr="004F3734">
        <w:rPr>
          <w:rFonts w:ascii="Palatino Linotype" w:eastAsia="FangSong" w:hAnsi="Palatino Linotype" w:cs="Times New Roman"/>
          <w:sz w:val="24"/>
          <w:szCs w:val="24"/>
          <w:lang w:val="es-ES" w:eastAsia="es-ES"/>
        </w:rPr>
        <w:t xml:space="preserve"> </w:t>
      </w:r>
      <w:r w:rsidR="00C4119C" w:rsidRPr="004F3734">
        <w:rPr>
          <w:rFonts w:ascii="Palatino Linotype" w:eastAsia="FangSong" w:hAnsi="Palatino Linotype" w:cs="Times New Roman"/>
          <w:sz w:val="24"/>
          <w:szCs w:val="24"/>
          <w:lang w:val="es-ES" w:eastAsia="es-ES"/>
        </w:rPr>
        <w:t>que se se</w:t>
      </w:r>
      <w:r w:rsidR="00C4119C" w:rsidRPr="004F3734">
        <w:rPr>
          <w:rFonts w:ascii="Palatino Linotype" w:eastAsia="FangSong" w:hAnsi="Palatino Linotype" w:cs="Calibri"/>
          <w:sz w:val="24"/>
          <w:szCs w:val="24"/>
          <w:lang w:val="es-ES" w:eastAsia="es-ES"/>
        </w:rPr>
        <w:t>ñ</w:t>
      </w:r>
      <w:r w:rsidR="00C4119C" w:rsidRPr="004F3734">
        <w:rPr>
          <w:rFonts w:ascii="Palatino Linotype" w:eastAsia="FangSong" w:hAnsi="Palatino Linotype" w:cs="Times New Roman"/>
          <w:sz w:val="24"/>
          <w:szCs w:val="24"/>
          <w:lang w:val="es-ES" w:eastAsia="es-ES"/>
        </w:rPr>
        <w:t>alan en el Convenio  y en el mismo orden de ideas</w:t>
      </w:r>
      <w:r w:rsidR="00360E0C" w:rsidRPr="004F3734">
        <w:rPr>
          <w:rFonts w:ascii="Palatino Linotype" w:eastAsia="FangSong" w:hAnsi="Palatino Linotype" w:cs="Times New Roman"/>
          <w:sz w:val="24"/>
          <w:szCs w:val="24"/>
          <w:lang w:val="es-ES" w:eastAsia="es-ES"/>
        </w:rPr>
        <w:t>,</w:t>
      </w:r>
      <w:r w:rsidR="00FB73F8" w:rsidRPr="004F3734">
        <w:rPr>
          <w:rFonts w:ascii="Palatino Linotype" w:eastAsia="FangSong" w:hAnsi="Palatino Linotype" w:cs="Times New Roman"/>
          <w:sz w:val="24"/>
          <w:szCs w:val="24"/>
          <w:lang w:val="es-ES" w:eastAsia="es-ES"/>
        </w:rPr>
        <w:t xml:space="preserve"> </w:t>
      </w:r>
      <w:r w:rsidR="00C4119C" w:rsidRPr="004F3734">
        <w:rPr>
          <w:rFonts w:ascii="Palatino Linotype" w:eastAsia="FangSong" w:hAnsi="Palatino Linotype" w:cs="Times New Roman"/>
          <w:sz w:val="24"/>
          <w:szCs w:val="24"/>
          <w:lang w:val="es-ES" w:eastAsia="es-ES"/>
        </w:rPr>
        <w:t xml:space="preserve"> </w:t>
      </w:r>
      <w:r w:rsidR="00360E0C" w:rsidRPr="004F3734">
        <w:rPr>
          <w:rFonts w:ascii="Palatino Linotype" w:eastAsia="FangSong" w:hAnsi="Palatino Linotype" w:cs="Times New Roman"/>
          <w:sz w:val="24"/>
          <w:szCs w:val="24"/>
          <w:lang w:val="es-ES" w:eastAsia="es-ES"/>
        </w:rPr>
        <w:t xml:space="preserve">si </w:t>
      </w:r>
      <w:r w:rsidR="00C4119C" w:rsidRPr="004F3734">
        <w:rPr>
          <w:rFonts w:ascii="Palatino Linotype" w:eastAsia="FangSong" w:hAnsi="Palatino Linotype" w:cs="Times New Roman"/>
          <w:sz w:val="24"/>
          <w:szCs w:val="24"/>
          <w:lang w:val="es-ES" w:eastAsia="es-ES"/>
        </w:rPr>
        <w:t xml:space="preserve">las personas que reciben dichos recursos </w:t>
      </w:r>
      <w:r w:rsidR="00C4119C" w:rsidRPr="004F3734">
        <w:rPr>
          <w:rFonts w:ascii="Palatino Linotype" w:eastAsia="FangSong" w:hAnsi="Palatino Linotype" w:cs="Times New Roman"/>
          <w:b/>
          <w:sz w:val="24"/>
          <w:szCs w:val="24"/>
          <w:u w:val="single"/>
          <w:lang w:val="es-ES" w:eastAsia="es-ES"/>
        </w:rPr>
        <w:t xml:space="preserve">SI </w:t>
      </w:r>
      <w:r w:rsidR="00C4119C" w:rsidRPr="004F3734">
        <w:rPr>
          <w:rFonts w:ascii="Palatino Linotype" w:eastAsia="FangSong" w:hAnsi="Palatino Linotype" w:cs="Times New Roman"/>
          <w:sz w:val="24"/>
          <w:szCs w:val="24"/>
          <w:lang w:val="es-ES" w:eastAsia="es-ES"/>
        </w:rPr>
        <w:t>se encuentran afiliadas dentro de la agrupaci</w:t>
      </w:r>
      <w:r w:rsidR="00360E0C" w:rsidRPr="004F3734">
        <w:rPr>
          <w:rFonts w:ascii="Palatino Linotype" w:eastAsia="FangSong" w:hAnsi="Palatino Linotype" w:cs="Times New Roman"/>
          <w:sz w:val="24"/>
          <w:szCs w:val="24"/>
          <w:lang w:val="es-ES" w:eastAsia="es-ES"/>
        </w:rPr>
        <w:t>ón y cumplieron con los requi</w:t>
      </w:r>
      <w:r w:rsidR="00C4119C" w:rsidRPr="004F3734">
        <w:rPr>
          <w:rFonts w:ascii="Palatino Linotype" w:eastAsia="FangSong" w:hAnsi="Palatino Linotype" w:cs="Times New Roman"/>
          <w:sz w:val="24"/>
          <w:szCs w:val="24"/>
          <w:lang w:val="es-ES" w:eastAsia="es-ES"/>
        </w:rPr>
        <w:t>sitos legales</w:t>
      </w:r>
      <w:r w:rsidR="00360E0C" w:rsidRPr="004F3734">
        <w:rPr>
          <w:rFonts w:ascii="Palatino Linotype" w:eastAsia="FangSong" w:hAnsi="Palatino Linotype" w:cs="Times New Roman"/>
          <w:sz w:val="24"/>
          <w:szCs w:val="24"/>
          <w:lang w:val="es-ES" w:eastAsia="es-ES"/>
        </w:rPr>
        <w:t xml:space="preserve"> </w:t>
      </w:r>
      <w:r w:rsidR="00C4119C" w:rsidRPr="004F3734">
        <w:rPr>
          <w:rFonts w:ascii="Palatino Linotype" w:eastAsia="FangSong" w:hAnsi="Palatino Linotype" w:cs="Times New Roman"/>
          <w:sz w:val="24"/>
          <w:szCs w:val="24"/>
          <w:lang w:val="es-ES" w:eastAsia="es-ES"/>
        </w:rPr>
        <w:t xml:space="preserve">para su incorporación. </w:t>
      </w:r>
    </w:p>
    <w:p w:rsidR="00B52820" w:rsidRPr="004F3734" w:rsidRDefault="00B52820" w:rsidP="004F3734">
      <w:pPr>
        <w:pStyle w:val="Prrafodelista"/>
        <w:spacing w:line="360" w:lineRule="auto"/>
        <w:ind w:left="0"/>
        <w:rPr>
          <w:rFonts w:ascii="Palatino Linotype" w:eastAsia="FangSong" w:hAnsi="Palatino Linotype" w:cs="Times New Roman"/>
          <w:sz w:val="24"/>
          <w:szCs w:val="24"/>
          <w:lang w:val="es-ES" w:eastAsia="es-ES"/>
        </w:rPr>
      </w:pPr>
    </w:p>
    <w:p w:rsidR="00FB73F8" w:rsidRPr="004F3734" w:rsidRDefault="00FB73F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Cabe destacar que, aquellas documentales relativas a conocer si los servidores públicos no se encuentran afiliados a alguna agrupación con fines antagónicos, así como que no fueron expulsados de alguna organización similar o de la propia o aquella en donde conste que no fueron condenados a prisión</w:t>
      </w:r>
      <w:r w:rsidR="0087025F" w:rsidRPr="004F3734">
        <w:rPr>
          <w:rFonts w:ascii="Palatino Linotype" w:eastAsia="FangSong" w:hAnsi="Palatino Linotype" w:cs="Times New Roman"/>
          <w:sz w:val="24"/>
          <w:szCs w:val="24"/>
          <w:lang w:val="es-ES" w:eastAsia="es-ES"/>
        </w:rPr>
        <w:t xml:space="preserve">, se advierte que ya fueron cumplidas y constatadas anteriormente, en razón de que, en principio, el derecho a la libertad sindical, es ejercido por trabajadores que buscan </w:t>
      </w:r>
      <w:r w:rsidR="006E6D10" w:rsidRPr="004F3734">
        <w:rPr>
          <w:rFonts w:ascii="Palatino Linotype" w:eastAsia="FangSong" w:hAnsi="Palatino Linotype" w:cs="Times New Roman"/>
          <w:sz w:val="24"/>
          <w:szCs w:val="24"/>
          <w:lang w:val="es-ES" w:eastAsia="es-ES"/>
        </w:rPr>
        <w:t xml:space="preserve">agruparse y defender sus intereses, por lo que resulta ilusorio pretender que los trabajadores afiliados buscan perjudicarse y afectar sus propios intereses, </w:t>
      </w:r>
      <w:r w:rsidR="006E6D10" w:rsidRPr="004F3734">
        <w:rPr>
          <w:rFonts w:ascii="Palatino Linotype" w:eastAsia="FangSong" w:hAnsi="Palatino Linotype" w:cs="Times New Roman"/>
          <w:sz w:val="24"/>
          <w:szCs w:val="24"/>
          <w:lang w:val="es-ES" w:eastAsia="es-ES"/>
        </w:rPr>
        <w:lastRenderedPageBreak/>
        <w:t>asimismo, res</w:t>
      </w:r>
      <w:r w:rsidR="00A5513C" w:rsidRPr="004F3734">
        <w:rPr>
          <w:rFonts w:ascii="Palatino Linotype" w:eastAsia="FangSong" w:hAnsi="Palatino Linotype" w:cs="Times New Roman"/>
          <w:sz w:val="24"/>
          <w:szCs w:val="24"/>
          <w:lang w:val="es-ES" w:eastAsia="es-ES"/>
        </w:rPr>
        <w:t>ulta acreditado que estos no han</w:t>
      </w:r>
      <w:r w:rsidR="006E6D10" w:rsidRPr="004F3734">
        <w:rPr>
          <w:rFonts w:ascii="Palatino Linotype" w:eastAsia="FangSong" w:hAnsi="Palatino Linotype" w:cs="Times New Roman"/>
          <w:sz w:val="24"/>
          <w:szCs w:val="24"/>
          <w:lang w:val="es-ES" w:eastAsia="es-ES"/>
        </w:rPr>
        <w:t xml:space="preserve"> sido expulsados por alguna organización similar o de la propia, ya que si estos actualmente se encuentran activos dentro del sindicato, es porque </w:t>
      </w:r>
      <w:r w:rsidR="00DC1091" w:rsidRPr="004F3734">
        <w:rPr>
          <w:rFonts w:ascii="Palatino Linotype" w:eastAsia="FangSong" w:hAnsi="Palatino Linotype" w:cs="Times New Roman"/>
          <w:sz w:val="24"/>
          <w:szCs w:val="24"/>
          <w:lang w:val="es-ES" w:eastAsia="es-ES"/>
        </w:rPr>
        <w:t>efectivamente no ha</w:t>
      </w:r>
      <w:r w:rsidR="006E6D10" w:rsidRPr="004F3734">
        <w:rPr>
          <w:rFonts w:ascii="Palatino Linotype" w:eastAsia="FangSong" w:hAnsi="Palatino Linotype" w:cs="Times New Roman"/>
          <w:sz w:val="24"/>
          <w:szCs w:val="24"/>
          <w:lang w:val="es-ES" w:eastAsia="es-ES"/>
        </w:rPr>
        <w:t xml:space="preserve"> sido expulsado del mismo, de tal forma de que obvia </w:t>
      </w:r>
      <w:r w:rsidR="00A5513C" w:rsidRPr="004F3734">
        <w:rPr>
          <w:rFonts w:ascii="Palatino Linotype" w:eastAsia="FangSong" w:hAnsi="Palatino Linotype" w:cs="Times New Roman"/>
          <w:sz w:val="24"/>
          <w:szCs w:val="24"/>
          <w:lang w:val="es-ES" w:eastAsia="es-ES"/>
        </w:rPr>
        <w:t xml:space="preserve">el cumplimiento de </w:t>
      </w:r>
      <w:r w:rsidR="006E6D10" w:rsidRPr="004F3734">
        <w:rPr>
          <w:rFonts w:ascii="Palatino Linotype" w:eastAsia="FangSong" w:hAnsi="Palatino Linotype" w:cs="Times New Roman"/>
          <w:sz w:val="24"/>
          <w:szCs w:val="24"/>
          <w:lang w:val="es-ES" w:eastAsia="es-ES"/>
        </w:rPr>
        <w:t>este requisito, por otro lado, para poder obtener la calidad de servidor público, es indispensable acreditar que la pe</w:t>
      </w:r>
      <w:r w:rsidR="00C07180" w:rsidRPr="004F3734">
        <w:rPr>
          <w:rFonts w:ascii="Palatino Linotype" w:eastAsia="FangSong" w:hAnsi="Palatino Linotype" w:cs="Times New Roman"/>
          <w:sz w:val="24"/>
          <w:szCs w:val="24"/>
          <w:lang w:val="es-ES" w:eastAsia="es-ES"/>
        </w:rPr>
        <w:t>rsona, no tiene antecedentes penales, por lo</w:t>
      </w:r>
      <w:r w:rsidR="00DC1091" w:rsidRPr="004F3734">
        <w:rPr>
          <w:rFonts w:ascii="Palatino Linotype" w:eastAsia="FangSong" w:hAnsi="Palatino Linotype" w:cs="Times New Roman"/>
          <w:sz w:val="24"/>
          <w:szCs w:val="24"/>
          <w:lang w:val="es-ES" w:eastAsia="es-ES"/>
        </w:rPr>
        <w:t xml:space="preserve"> que al haber sido afiliado al sindicato, de manera previa se tiene que la persona </w:t>
      </w:r>
      <w:r w:rsidR="00A5513C" w:rsidRPr="004F3734">
        <w:rPr>
          <w:rFonts w:ascii="Palatino Linotype" w:eastAsia="FangSong" w:hAnsi="Palatino Linotype" w:cs="Times New Roman"/>
          <w:sz w:val="24"/>
          <w:szCs w:val="24"/>
          <w:lang w:val="es-ES" w:eastAsia="es-ES"/>
        </w:rPr>
        <w:t xml:space="preserve">para poder obtener la calidad de servidor público, </w:t>
      </w:r>
      <w:r w:rsidR="00DC1091" w:rsidRPr="004F3734">
        <w:rPr>
          <w:rFonts w:ascii="Palatino Linotype" w:eastAsia="FangSong" w:hAnsi="Palatino Linotype" w:cs="Times New Roman"/>
          <w:sz w:val="24"/>
          <w:szCs w:val="24"/>
          <w:lang w:val="es-ES" w:eastAsia="es-ES"/>
        </w:rPr>
        <w:t xml:space="preserve">acreditó que no ha cometido algún delito. </w:t>
      </w:r>
      <w:r w:rsidR="006E6D10" w:rsidRPr="004F3734">
        <w:rPr>
          <w:rFonts w:ascii="Palatino Linotype" w:eastAsia="FangSong" w:hAnsi="Palatino Linotype" w:cs="Times New Roman"/>
          <w:sz w:val="24"/>
          <w:szCs w:val="24"/>
          <w:lang w:val="es-ES" w:eastAsia="es-ES"/>
        </w:rPr>
        <w:t xml:space="preserve"> </w:t>
      </w:r>
    </w:p>
    <w:p w:rsidR="00FB73F8" w:rsidRPr="004F3734" w:rsidRDefault="00FB73F8" w:rsidP="004F3734">
      <w:pPr>
        <w:pStyle w:val="Prrafodelista"/>
        <w:spacing w:line="360" w:lineRule="auto"/>
        <w:rPr>
          <w:rFonts w:ascii="Palatino Linotype" w:eastAsia="FangSong" w:hAnsi="Palatino Linotype" w:cs="Times New Roman"/>
          <w:sz w:val="24"/>
          <w:szCs w:val="24"/>
          <w:lang w:val="es-ES" w:eastAsia="es-ES"/>
        </w:rPr>
      </w:pPr>
    </w:p>
    <w:p w:rsidR="00B52820" w:rsidRPr="004F3734" w:rsidRDefault="008C4E67"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Por todo lo anterior, se comprueba</w:t>
      </w:r>
      <w:r w:rsidR="00360E0C" w:rsidRPr="004F3734">
        <w:rPr>
          <w:rFonts w:ascii="Palatino Linotype" w:eastAsia="FangSong" w:hAnsi="Palatino Linotype" w:cs="Times New Roman"/>
          <w:sz w:val="24"/>
          <w:szCs w:val="24"/>
          <w:lang w:val="es-ES" w:eastAsia="es-ES"/>
        </w:rPr>
        <w:t xml:space="preserve"> que </w:t>
      </w:r>
      <w:r w:rsidRPr="004F3734">
        <w:rPr>
          <w:rFonts w:ascii="Palatino Linotype" w:eastAsia="FangSong" w:hAnsi="Palatino Linotype" w:cs="Times New Roman"/>
          <w:sz w:val="24"/>
          <w:szCs w:val="24"/>
          <w:lang w:val="es-ES" w:eastAsia="es-ES"/>
        </w:rPr>
        <w:t xml:space="preserve">la información relativa </w:t>
      </w:r>
      <w:r w:rsidRPr="004F3734">
        <w:rPr>
          <w:rFonts w:ascii="Palatino Linotype" w:eastAsia="FangSong" w:hAnsi="Palatino Linotype" w:cs="Times New Roman"/>
          <w:b/>
          <w:sz w:val="24"/>
          <w:szCs w:val="24"/>
          <w:u w:val="single"/>
          <w:lang w:val="es-ES" w:eastAsia="es-ES"/>
        </w:rPr>
        <w:t xml:space="preserve">a los </w:t>
      </w:r>
      <w:r w:rsidR="00360E0C" w:rsidRPr="004F3734">
        <w:rPr>
          <w:rFonts w:ascii="Palatino Linotype" w:eastAsia="FangSong" w:hAnsi="Palatino Linotype" w:cs="Times New Roman"/>
          <w:b/>
          <w:sz w:val="24"/>
          <w:szCs w:val="24"/>
          <w:u w:val="single"/>
          <w:lang w:val="es-ES" w:eastAsia="es-ES"/>
        </w:rPr>
        <w:t>recursos p</w:t>
      </w:r>
      <w:r w:rsidRPr="004F3734">
        <w:rPr>
          <w:rFonts w:ascii="Palatino Linotype" w:eastAsia="FangSong" w:hAnsi="Palatino Linotype" w:cs="Times New Roman"/>
          <w:b/>
          <w:sz w:val="24"/>
          <w:szCs w:val="24"/>
          <w:u w:val="single"/>
          <w:lang w:val="es-ES" w:eastAsia="es-ES"/>
        </w:rPr>
        <w:t xml:space="preserve">úblicos, su destino, aplicación </w:t>
      </w:r>
      <w:r w:rsidR="00360E0C" w:rsidRPr="004F3734">
        <w:rPr>
          <w:rFonts w:ascii="Palatino Linotype" w:eastAsia="FangSong" w:hAnsi="Palatino Linotype" w:cs="Times New Roman"/>
          <w:b/>
          <w:sz w:val="24"/>
          <w:szCs w:val="24"/>
          <w:u w:val="single"/>
          <w:lang w:val="es-ES" w:eastAsia="es-ES"/>
        </w:rPr>
        <w:t>y ejercicio</w:t>
      </w:r>
      <w:r w:rsidR="00360E0C" w:rsidRPr="004F3734">
        <w:rPr>
          <w:rFonts w:ascii="Palatino Linotype" w:eastAsia="FangSong" w:hAnsi="Palatino Linotype" w:cs="Times New Roman"/>
          <w:sz w:val="24"/>
          <w:szCs w:val="24"/>
          <w:lang w:val="es-ES" w:eastAsia="es-ES"/>
        </w:rPr>
        <w:t xml:space="preserve"> son de interés social, escrutinio público y materia de la ley.  </w:t>
      </w:r>
    </w:p>
    <w:p w:rsidR="000F4D40" w:rsidRPr="004F3734" w:rsidRDefault="000F4D40"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8C4E67" w:rsidRPr="004F3734" w:rsidRDefault="008C4E67" w:rsidP="004F3734">
      <w:pPr>
        <w:pStyle w:val="Prrafodelista"/>
        <w:keepNext/>
        <w:keepLines/>
        <w:numPr>
          <w:ilvl w:val="0"/>
          <w:numId w:val="10"/>
        </w:numPr>
        <w:tabs>
          <w:tab w:val="left" w:pos="0"/>
          <w:tab w:val="left" w:pos="142"/>
          <w:tab w:val="left" w:pos="426"/>
        </w:tabs>
        <w:spacing w:after="0" w:line="360" w:lineRule="auto"/>
        <w:ind w:left="426" w:right="49"/>
        <w:jc w:val="both"/>
        <w:outlineLvl w:val="0"/>
        <w:rPr>
          <w:rFonts w:ascii="Palatino Linotype" w:eastAsia="FangSong" w:hAnsi="Palatino Linotype" w:cs="Times New Roman"/>
          <w:b/>
          <w:sz w:val="24"/>
          <w:szCs w:val="24"/>
        </w:rPr>
      </w:pPr>
      <w:bookmarkStart w:id="37" w:name="_Toc2852158"/>
      <w:r w:rsidRPr="004F3734">
        <w:rPr>
          <w:rFonts w:ascii="Palatino Linotype" w:eastAsia="FangSong" w:hAnsi="Palatino Linotype" w:cs="Times New Roman"/>
          <w:b/>
          <w:sz w:val="24"/>
          <w:szCs w:val="24"/>
        </w:rPr>
        <w:t>De las prerrogativas de los Sindicatos.</w:t>
      </w:r>
      <w:bookmarkEnd w:id="37"/>
      <w:r w:rsidRPr="004F3734">
        <w:rPr>
          <w:rFonts w:ascii="Palatino Linotype" w:eastAsia="FangSong" w:hAnsi="Palatino Linotype" w:cs="Times New Roman"/>
          <w:b/>
          <w:sz w:val="24"/>
          <w:szCs w:val="24"/>
        </w:rPr>
        <w:t xml:space="preserve"> </w:t>
      </w:r>
    </w:p>
    <w:p w:rsidR="000F4D40" w:rsidRPr="004F3734" w:rsidRDefault="000F4D40"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447D69" w:rsidRPr="004F3734" w:rsidRDefault="00447D69"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En principio, el artículo 123 A, fracción XVI y apartado B, fracción X, de la Constitución Política </w:t>
      </w:r>
      <w:r w:rsidR="00C7044B" w:rsidRPr="004F3734">
        <w:rPr>
          <w:rFonts w:ascii="Palatino Linotype" w:eastAsia="FangSong" w:hAnsi="Palatino Linotype" w:cs="Times New Roman"/>
          <w:sz w:val="24"/>
          <w:szCs w:val="24"/>
          <w:lang w:val="es-ES" w:eastAsia="es-ES"/>
        </w:rPr>
        <w:t>de los Estados Unidos Mexicanos:</w:t>
      </w:r>
    </w:p>
    <w:p w:rsidR="00447D69" w:rsidRPr="004F3734" w:rsidRDefault="00447D69" w:rsidP="004F3734">
      <w:pPr>
        <w:pStyle w:val="Prrafodelista"/>
        <w:spacing w:after="0" w:line="360" w:lineRule="auto"/>
        <w:ind w:left="0" w:right="49"/>
        <w:jc w:val="both"/>
        <w:rPr>
          <w:rFonts w:ascii="Palatino Linotype" w:eastAsia="FangSong" w:hAnsi="Palatino Linotype"/>
          <w:sz w:val="24"/>
          <w:szCs w:val="24"/>
        </w:rPr>
      </w:pPr>
    </w:p>
    <w:p w:rsidR="00DC1091" w:rsidRPr="004F3734" w:rsidRDefault="00DC1091" w:rsidP="004F3734">
      <w:pPr>
        <w:pStyle w:val="Prrafodelista"/>
        <w:spacing w:after="0" w:line="360" w:lineRule="auto"/>
        <w:ind w:left="0" w:right="49"/>
        <w:jc w:val="both"/>
        <w:rPr>
          <w:rFonts w:ascii="Palatino Linotype" w:eastAsia="FangSong" w:hAnsi="Palatino Linotype"/>
          <w:sz w:val="24"/>
          <w:szCs w:val="24"/>
        </w:rPr>
      </w:pPr>
    </w:p>
    <w:p w:rsidR="00447D69" w:rsidRPr="004F3734" w:rsidRDefault="00447D69" w:rsidP="004F3734">
      <w:pPr>
        <w:pStyle w:val="Prrafodelista"/>
        <w:spacing w:after="0" w:line="360" w:lineRule="auto"/>
        <w:ind w:left="567" w:right="616"/>
        <w:jc w:val="both"/>
        <w:rPr>
          <w:rFonts w:ascii="Palatino Linotype" w:eastAsia="FangSong" w:hAnsi="Palatino Linotype"/>
          <w:b/>
          <w:i/>
          <w:sz w:val="24"/>
          <w:szCs w:val="24"/>
        </w:rPr>
      </w:pPr>
      <w:r w:rsidRPr="004F3734">
        <w:rPr>
          <w:rFonts w:ascii="Palatino Linotype" w:eastAsia="FangSong" w:hAnsi="Palatino Linotype"/>
          <w:b/>
          <w:i/>
          <w:sz w:val="24"/>
          <w:szCs w:val="24"/>
        </w:rPr>
        <w:lastRenderedPageBreak/>
        <w:t xml:space="preserve">Artículo 123; </w:t>
      </w:r>
    </w:p>
    <w:p w:rsidR="00447D69" w:rsidRPr="004F3734" w:rsidRDefault="00447D69" w:rsidP="004F3734">
      <w:pPr>
        <w:pStyle w:val="Prrafodelista"/>
        <w:spacing w:after="0" w:line="360" w:lineRule="auto"/>
        <w:ind w:left="567" w:right="616"/>
        <w:jc w:val="both"/>
        <w:rPr>
          <w:rFonts w:ascii="Palatino Linotype" w:eastAsia="FangSong" w:hAnsi="Palatino Linotype"/>
          <w:i/>
          <w:sz w:val="24"/>
          <w:szCs w:val="24"/>
        </w:rPr>
      </w:pPr>
      <w:r w:rsidRPr="004F3734">
        <w:rPr>
          <w:rFonts w:ascii="Palatino Linotype" w:eastAsia="FangSong" w:hAnsi="Palatino Linotype"/>
          <w:b/>
          <w:i/>
          <w:sz w:val="24"/>
          <w:szCs w:val="24"/>
        </w:rPr>
        <w:t>A</w:t>
      </w:r>
      <w:r w:rsidRPr="004F3734">
        <w:rPr>
          <w:rFonts w:ascii="Palatino Linotype" w:eastAsia="FangSong" w:hAnsi="Palatino Linotype"/>
          <w:i/>
          <w:sz w:val="24"/>
          <w:szCs w:val="24"/>
        </w:rPr>
        <w:t xml:space="preserve"> (…)</w:t>
      </w:r>
    </w:p>
    <w:p w:rsidR="00447D69" w:rsidRPr="004F3734" w:rsidRDefault="00447D69" w:rsidP="004F3734">
      <w:pPr>
        <w:pStyle w:val="Prrafodelista"/>
        <w:spacing w:after="0" w:line="360" w:lineRule="auto"/>
        <w:ind w:left="567" w:right="616"/>
        <w:jc w:val="both"/>
        <w:rPr>
          <w:rFonts w:ascii="Palatino Linotype" w:eastAsia="FangSong" w:hAnsi="Palatino Linotype"/>
          <w:b/>
          <w:i/>
          <w:sz w:val="24"/>
          <w:szCs w:val="24"/>
        </w:rPr>
      </w:pPr>
      <w:r w:rsidRPr="004F3734">
        <w:rPr>
          <w:rFonts w:ascii="Palatino Linotype" w:eastAsia="FangSong" w:hAnsi="Palatino Linotype"/>
          <w:b/>
          <w:i/>
          <w:sz w:val="24"/>
          <w:szCs w:val="24"/>
        </w:rPr>
        <w:t>XVI. Tanto los obreros como los empresarios tendrán derecho para coaligarse en defensa de sus respectivos intereses, formando sindicatos, asociaciones profesionales, etc.</w:t>
      </w:r>
    </w:p>
    <w:p w:rsidR="00447D69" w:rsidRPr="004F3734" w:rsidRDefault="00447D69" w:rsidP="004F3734">
      <w:pPr>
        <w:pStyle w:val="Prrafodelista"/>
        <w:spacing w:after="0" w:line="360" w:lineRule="auto"/>
        <w:ind w:left="567" w:right="616"/>
        <w:jc w:val="both"/>
        <w:rPr>
          <w:rFonts w:ascii="Palatino Linotype" w:eastAsia="FangSong" w:hAnsi="Palatino Linotype"/>
          <w:i/>
          <w:sz w:val="24"/>
          <w:szCs w:val="24"/>
        </w:rPr>
      </w:pPr>
      <w:r w:rsidRPr="004F3734">
        <w:rPr>
          <w:rFonts w:ascii="Palatino Linotype" w:eastAsia="FangSong" w:hAnsi="Palatino Linotype"/>
          <w:b/>
          <w:i/>
          <w:sz w:val="24"/>
          <w:szCs w:val="24"/>
        </w:rPr>
        <w:t>B</w:t>
      </w:r>
      <w:r w:rsidRPr="004F3734">
        <w:rPr>
          <w:rFonts w:ascii="Palatino Linotype" w:eastAsia="FangSong" w:hAnsi="Palatino Linotype"/>
          <w:i/>
          <w:sz w:val="24"/>
          <w:szCs w:val="24"/>
        </w:rPr>
        <w:t xml:space="preserve"> (…)</w:t>
      </w:r>
    </w:p>
    <w:p w:rsidR="00447D69" w:rsidRPr="004F3734" w:rsidRDefault="00447D69" w:rsidP="004F3734">
      <w:pPr>
        <w:pStyle w:val="Prrafodelista"/>
        <w:spacing w:after="0" w:line="360" w:lineRule="auto"/>
        <w:ind w:left="567" w:right="616"/>
        <w:jc w:val="both"/>
        <w:rPr>
          <w:rFonts w:ascii="Palatino Linotype" w:eastAsia="FangSong" w:hAnsi="Palatino Linotype"/>
          <w:b/>
          <w:i/>
          <w:sz w:val="24"/>
          <w:szCs w:val="24"/>
        </w:rPr>
      </w:pPr>
      <w:r w:rsidRPr="004F3734">
        <w:rPr>
          <w:rFonts w:ascii="Palatino Linotype" w:eastAsia="FangSong" w:hAnsi="Palatino Linotype"/>
          <w:b/>
          <w:i/>
          <w:sz w:val="24"/>
          <w:szCs w:val="24"/>
        </w:rPr>
        <w:t>X. 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rsidR="00447D69" w:rsidRPr="004F3734" w:rsidRDefault="00447D69" w:rsidP="004F3734">
      <w:pPr>
        <w:pStyle w:val="Prrafodelista"/>
        <w:spacing w:after="0" w:line="360" w:lineRule="auto"/>
        <w:ind w:left="567" w:right="616"/>
        <w:jc w:val="both"/>
        <w:rPr>
          <w:rFonts w:ascii="Palatino Linotype" w:eastAsia="FangSong" w:hAnsi="Palatino Linotype"/>
          <w:i/>
          <w:sz w:val="24"/>
          <w:szCs w:val="24"/>
        </w:rPr>
      </w:pPr>
      <w:r w:rsidRPr="004F3734">
        <w:rPr>
          <w:rFonts w:ascii="Palatino Linotype" w:eastAsia="FangSong" w:hAnsi="Palatino Linotype"/>
          <w:i/>
          <w:sz w:val="24"/>
          <w:szCs w:val="24"/>
        </w:rPr>
        <w:t>(…)</w:t>
      </w:r>
    </w:p>
    <w:p w:rsidR="00447D69" w:rsidRPr="004F3734" w:rsidRDefault="00447D69" w:rsidP="004F3734">
      <w:pPr>
        <w:pStyle w:val="Prrafodelista"/>
        <w:spacing w:after="0" w:line="360" w:lineRule="auto"/>
        <w:ind w:left="567" w:right="616"/>
        <w:jc w:val="both"/>
        <w:rPr>
          <w:rFonts w:ascii="Palatino Linotype" w:eastAsia="FangSong" w:hAnsi="Palatino Linotype"/>
          <w:i/>
          <w:sz w:val="24"/>
          <w:szCs w:val="24"/>
        </w:rPr>
      </w:pPr>
    </w:p>
    <w:p w:rsidR="000F4D40" w:rsidRPr="004F3734" w:rsidRDefault="00447D69"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En el mismo orden de ideas </w:t>
      </w:r>
      <w:r w:rsidR="007D2589" w:rsidRPr="004F3734">
        <w:rPr>
          <w:rFonts w:ascii="Palatino Linotype" w:eastAsia="FangSong" w:hAnsi="Palatino Linotype" w:cs="Times New Roman"/>
          <w:sz w:val="24"/>
          <w:szCs w:val="24"/>
          <w:lang w:val="es-ES" w:eastAsia="es-ES"/>
        </w:rPr>
        <w:t xml:space="preserve">, es indispensable traer a colación lo que </w:t>
      </w:r>
      <w:r w:rsidR="000F4D40" w:rsidRPr="004F3734">
        <w:rPr>
          <w:rFonts w:ascii="Palatino Linotype" w:eastAsia="FangSong" w:hAnsi="Palatino Linotype" w:cs="Times New Roman"/>
          <w:sz w:val="24"/>
          <w:szCs w:val="24"/>
          <w:lang w:val="es-ES" w:eastAsia="es-ES"/>
        </w:rPr>
        <w:t>la Ley Federal del Trabajo, se</w:t>
      </w:r>
      <w:r w:rsidR="000F4D40" w:rsidRPr="004F3734">
        <w:rPr>
          <w:rFonts w:ascii="Palatino Linotype" w:eastAsia="FangSong" w:hAnsi="Palatino Linotype" w:cs="Calibri"/>
          <w:sz w:val="24"/>
          <w:szCs w:val="24"/>
          <w:lang w:val="es-ES" w:eastAsia="es-ES"/>
        </w:rPr>
        <w:t>ñ</w:t>
      </w:r>
      <w:r w:rsidR="000F4D40" w:rsidRPr="004F3734">
        <w:rPr>
          <w:rFonts w:ascii="Palatino Linotype" w:eastAsia="FangSong" w:hAnsi="Palatino Linotype" w:cs="Times New Roman"/>
          <w:sz w:val="24"/>
          <w:szCs w:val="24"/>
          <w:lang w:val="es-ES" w:eastAsia="es-ES"/>
        </w:rPr>
        <w:t>ala en su cap</w:t>
      </w:r>
      <w:r w:rsidR="000F4D40" w:rsidRPr="004F3734">
        <w:rPr>
          <w:rFonts w:ascii="Palatino Linotype" w:eastAsia="FangSong" w:hAnsi="Palatino Linotype" w:cs="FangSong"/>
          <w:sz w:val="24"/>
          <w:szCs w:val="24"/>
          <w:lang w:val="es-ES" w:eastAsia="es-ES"/>
        </w:rPr>
        <w:t>í</w:t>
      </w:r>
      <w:r w:rsidR="000F4D40" w:rsidRPr="004F3734">
        <w:rPr>
          <w:rFonts w:ascii="Palatino Linotype" w:eastAsia="FangSong" w:hAnsi="Palatino Linotype" w:cs="Times New Roman"/>
          <w:sz w:val="24"/>
          <w:szCs w:val="24"/>
          <w:lang w:val="es-ES" w:eastAsia="es-ES"/>
        </w:rPr>
        <w:t xml:space="preserve">tulo II </w:t>
      </w:r>
      <w:r w:rsidR="000F4D40" w:rsidRPr="004F3734">
        <w:rPr>
          <w:rFonts w:ascii="Palatino Linotype" w:eastAsia="FangSong" w:hAnsi="Palatino Linotype" w:cs="FangSong"/>
          <w:sz w:val="24"/>
          <w:szCs w:val="24"/>
          <w:lang w:val="es-ES" w:eastAsia="es-ES"/>
        </w:rPr>
        <w:t>“</w:t>
      </w:r>
      <w:r w:rsidR="000F4D40" w:rsidRPr="004F3734">
        <w:rPr>
          <w:rFonts w:ascii="Palatino Linotype" w:eastAsia="FangSong" w:hAnsi="Palatino Linotype" w:cs="Times New Roman"/>
          <w:sz w:val="24"/>
          <w:szCs w:val="24"/>
          <w:lang w:val="es-ES" w:eastAsia="es-ES"/>
        </w:rPr>
        <w:t>Sindicatos, Federaciones y C</w:t>
      </w:r>
      <w:r w:rsidR="007D2589" w:rsidRPr="004F3734">
        <w:rPr>
          <w:rFonts w:ascii="Palatino Linotype" w:eastAsia="FangSong" w:hAnsi="Palatino Linotype" w:cs="Times New Roman"/>
          <w:sz w:val="24"/>
          <w:szCs w:val="24"/>
          <w:lang w:val="es-ES" w:eastAsia="es-ES"/>
        </w:rPr>
        <w:t xml:space="preserve">onfederaciones”, artículo 356, que es lo siguiente; </w:t>
      </w:r>
      <w:r w:rsidR="000F4D40" w:rsidRPr="004F3734">
        <w:rPr>
          <w:rFonts w:ascii="Palatino Linotype" w:eastAsia="FangSong" w:hAnsi="Palatino Linotype" w:cs="Times New Roman"/>
          <w:sz w:val="24"/>
          <w:szCs w:val="24"/>
          <w:lang w:val="es-ES" w:eastAsia="es-ES"/>
        </w:rPr>
        <w:t xml:space="preserve"> </w:t>
      </w:r>
    </w:p>
    <w:p w:rsidR="000F4D40" w:rsidRPr="004F3734" w:rsidRDefault="000F4D40" w:rsidP="004F3734">
      <w:pPr>
        <w:pStyle w:val="Prrafodelista"/>
        <w:spacing w:after="0" w:line="360" w:lineRule="auto"/>
        <w:ind w:left="360" w:right="49"/>
        <w:jc w:val="both"/>
        <w:rPr>
          <w:rFonts w:ascii="Palatino Linotype" w:eastAsia="FangSong" w:hAnsi="Palatino Linotype" w:cs="Times New Roman"/>
          <w:sz w:val="24"/>
          <w:szCs w:val="24"/>
          <w:lang w:val="es-ES" w:eastAsia="es-ES"/>
        </w:rPr>
      </w:pPr>
    </w:p>
    <w:p w:rsidR="000F4D40" w:rsidRPr="004F3734" w:rsidRDefault="004876FE" w:rsidP="004F3734">
      <w:pPr>
        <w:pStyle w:val="Prrafodelista"/>
        <w:spacing w:after="0" w:line="360" w:lineRule="auto"/>
        <w:ind w:left="567" w:right="616"/>
        <w:jc w:val="both"/>
        <w:rPr>
          <w:rFonts w:ascii="Palatino Linotype" w:eastAsia="FangSong" w:hAnsi="Palatino Linotype" w:cs="Calibri"/>
          <w:i/>
          <w:szCs w:val="24"/>
        </w:rPr>
      </w:pPr>
      <w:r w:rsidRPr="004F3734">
        <w:rPr>
          <w:rFonts w:ascii="Palatino Linotype" w:eastAsia="FangSong" w:hAnsi="Palatino Linotype" w:cs="Calibri"/>
          <w:i/>
          <w:szCs w:val="24"/>
        </w:rPr>
        <w:t>“</w:t>
      </w:r>
      <w:r w:rsidR="000F4D40" w:rsidRPr="004F3734">
        <w:rPr>
          <w:rFonts w:ascii="Palatino Linotype" w:eastAsia="FangSong" w:hAnsi="Palatino Linotype" w:cs="Calibri"/>
          <w:i/>
          <w:szCs w:val="24"/>
        </w:rPr>
        <w:t>Artículo 356.- Sindicato es la asociación de trabajadores o patrones, constituida para el estudio, mejoramiento y defensa de sus respectivos intereses</w:t>
      </w:r>
      <w:r w:rsidRPr="004F3734">
        <w:rPr>
          <w:rFonts w:ascii="Palatino Linotype" w:eastAsia="FangSong" w:hAnsi="Palatino Linotype" w:cs="Calibri"/>
          <w:i/>
          <w:szCs w:val="24"/>
        </w:rPr>
        <w:t>”</w:t>
      </w:r>
      <w:r w:rsidR="000F4D40" w:rsidRPr="004F3734">
        <w:rPr>
          <w:rFonts w:ascii="Palatino Linotype" w:eastAsia="FangSong" w:hAnsi="Palatino Linotype" w:cs="Calibri"/>
          <w:i/>
          <w:szCs w:val="24"/>
        </w:rPr>
        <w:t>.</w:t>
      </w:r>
    </w:p>
    <w:p w:rsidR="007F4168" w:rsidRPr="004F3734" w:rsidRDefault="007F4168" w:rsidP="004F3734">
      <w:pPr>
        <w:pStyle w:val="Prrafodelista"/>
        <w:spacing w:after="0" w:line="360" w:lineRule="auto"/>
        <w:ind w:left="567" w:right="616"/>
        <w:jc w:val="both"/>
        <w:rPr>
          <w:rFonts w:ascii="Palatino Linotype" w:eastAsia="FangSong" w:hAnsi="Palatino Linotype" w:cs="Times New Roman"/>
          <w:i/>
          <w:sz w:val="24"/>
          <w:szCs w:val="24"/>
          <w:lang w:val="es-ES" w:eastAsia="es-ES"/>
        </w:rPr>
      </w:pPr>
    </w:p>
    <w:p w:rsidR="007F4168" w:rsidRPr="004F3734" w:rsidRDefault="007F416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Del mismo modo, diversos ordenamientos jurídicos como la Convención Americana de Derechos Humanos en su artículo 16, establece la “Libertad de Asociación”, en la cual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ala que todas las personas tienen derecho de asociarse libremente con fines ideol</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Times New Roman"/>
          <w:sz w:val="24"/>
          <w:szCs w:val="24"/>
          <w:lang w:val="es-ES" w:eastAsia="es-ES"/>
        </w:rPr>
        <w:t xml:space="preserve">gicos, religiosos, políticos, económicos, </w:t>
      </w:r>
      <w:r w:rsidRPr="004F3734">
        <w:rPr>
          <w:rFonts w:ascii="Palatino Linotype" w:eastAsia="FangSong" w:hAnsi="Palatino Linotype" w:cs="Times New Roman"/>
          <w:b/>
          <w:sz w:val="24"/>
          <w:szCs w:val="24"/>
          <w:lang w:val="es-ES" w:eastAsia="es-ES"/>
        </w:rPr>
        <w:t>laborales,</w:t>
      </w:r>
      <w:r w:rsidRPr="004F3734">
        <w:rPr>
          <w:rFonts w:ascii="Palatino Linotype" w:eastAsia="FangSong" w:hAnsi="Palatino Linotype" w:cs="Times New Roman"/>
          <w:sz w:val="24"/>
          <w:szCs w:val="24"/>
          <w:lang w:val="es-ES" w:eastAsia="es-ES"/>
        </w:rPr>
        <w:t xml:space="preserve"> sociales, culturales, deportivos o de cualquiera otra índole. </w:t>
      </w:r>
      <w:r w:rsidR="00447D69" w:rsidRPr="004F3734">
        <w:rPr>
          <w:rFonts w:ascii="Palatino Linotype" w:eastAsia="FangSong" w:hAnsi="Palatino Linotype" w:cs="Times New Roman"/>
          <w:sz w:val="24"/>
          <w:szCs w:val="24"/>
          <w:lang w:val="es-ES" w:eastAsia="es-ES"/>
        </w:rPr>
        <w:t xml:space="preserve">También la Declaración Universal de los Derechos Humanos, en su artículo 23 establece que toda persona tiene derecho a fundar sindicatos y a sindicarse para la defensa de sus </w:t>
      </w:r>
      <w:r w:rsidR="003062B0" w:rsidRPr="004F3734">
        <w:rPr>
          <w:rFonts w:ascii="Palatino Linotype" w:eastAsia="FangSong" w:hAnsi="Palatino Linotype" w:cs="Times New Roman"/>
          <w:sz w:val="24"/>
          <w:szCs w:val="24"/>
          <w:lang w:val="es-ES" w:eastAsia="es-ES"/>
        </w:rPr>
        <w:t>intereses</w:t>
      </w:r>
      <w:r w:rsidR="00447D69" w:rsidRPr="004F3734">
        <w:rPr>
          <w:rFonts w:ascii="Palatino Linotype" w:eastAsia="FangSong" w:hAnsi="Palatino Linotype" w:cs="Times New Roman"/>
          <w:sz w:val="24"/>
          <w:szCs w:val="24"/>
          <w:lang w:val="es-ES" w:eastAsia="es-ES"/>
        </w:rPr>
        <w:t xml:space="preserve">. </w:t>
      </w:r>
    </w:p>
    <w:p w:rsidR="008C4E67" w:rsidRPr="004F3734" w:rsidRDefault="008C4E67"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3062B0" w:rsidRPr="004F3734" w:rsidRDefault="00E37B32"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Asimismo, lo relativo al</w:t>
      </w:r>
      <w:r w:rsidR="000F4D40" w:rsidRPr="004F3734">
        <w:rPr>
          <w:rFonts w:ascii="Palatino Linotype" w:eastAsia="FangSong" w:hAnsi="Palatino Linotype" w:cs="Times New Roman"/>
          <w:sz w:val="24"/>
          <w:szCs w:val="24"/>
          <w:lang w:val="es-ES" w:eastAsia="es-ES"/>
        </w:rPr>
        <w:t xml:space="preserve"> artículo 359 de la Ley Federal del Trabajo, los Sindicatos tienen derecho a redactar sus estatutos y reglamentos, elegir libremente a sus representantes, organizar su administración y sus actividades y formular su programa de acción.</w:t>
      </w:r>
    </w:p>
    <w:p w:rsidR="000F4D40" w:rsidRPr="004F3734" w:rsidRDefault="000F4D40"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 </w:t>
      </w:r>
    </w:p>
    <w:p w:rsidR="00627254" w:rsidRPr="004F3734" w:rsidRDefault="003062B0"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El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en sus diversas actuaciones mencionó</w:t>
      </w:r>
      <w:r w:rsidR="00CC7A1B" w:rsidRPr="004F3734">
        <w:rPr>
          <w:rFonts w:ascii="Palatino Linotype" w:eastAsia="FangSong" w:hAnsi="Palatino Linotype" w:cs="Times New Roman"/>
          <w:sz w:val="24"/>
          <w:szCs w:val="24"/>
          <w:lang w:val="es-ES" w:eastAsia="es-ES"/>
        </w:rPr>
        <w:t xml:space="preserve"> que; la entrega de los documentos que obran en los expedientes de sus agremiados equivaldría a violentar las libertad</w:t>
      </w:r>
      <w:r w:rsidR="008C4E67" w:rsidRPr="004F3734">
        <w:rPr>
          <w:rFonts w:ascii="Palatino Linotype" w:eastAsia="FangSong" w:hAnsi="Palatino Linotype" w:cs="Times New Roman"/>
          <w:sz w:val="24"/>
          <w:szCs w:val="24"/>
          <w:lang w:val="es-ES" w:eastAsia="es-ES"/>
        </w:rPr>
        <w:t>es sindicales, por lo que, es</w:t>
      </w:r>
      <w:r w:rsidR="00CC7A1B" w:rsidRPr="004F3734">
        <w:rPr>
          <w:rFonts w:ascii="Palatino Linotype" w:eastAsia="FangSong" w:hAnsi="Palatino Linotype" w:cs="Times New Roman"/>
          <w:sz w:val="24"/>
          <w:szCs w:val="24"/>
          <w:lang w:val="es-ES" w:eastAsia="es-ES"/>
        </w:rPr>
        <w:t xml:space="preserve"> menester precisar que por un lado, </w:t>
      </w:r>
      <w:r w:rsidR="00D17C31" w:rsidRPr="004F3734">
        <w:rPr>
          <w:rFonts w:ascii="Palatino Linotype" w:eastAsia="FangSong" w:hAnsi="Palatino Linotype" w:cs="Times New Roman"/>
          <w:sz w:val="24"/>
          <w:szCs w:val="24"/>
          <w:lang w:val="es-ES" w:eastAsia="es-ES"/>
        </w:rPr>
        <w:t>el Derecho a la Libertad S</w:t>
      </w:r>
      <w:r w:rsidR="00CC7A1B" w:rsidRPr="004F3734">
        <w:rPr>
          <w:rFonts w:ascii="Palatino Linotype" w:eastAsia="FangSong" w:hAnsi="Palatino Linotype" w:cs="Times New Roman"/>
          <w:sz w:val="24"/>
          <w:szCs w:val="24"/>
          <w:lang w:val="es-ES" w:eastAsia="es-ES"/>
        </w:rPr>
        <w:t>indical</w:t>
      </w:r>
      <w:r w:rsidR="00D17C31" w:rsidRPr="004F3734">
        <w:rPr>
          <w:rFonts w:ascii="Palatino Linotype" w:eastAsia="FangSong" w:hAnsi="Palatino Linotype" w:cs="Times New Roman"/>
          <w:sz w:val="24"/>
          <w:szCs w:val="24"/>
          <w:lang w:val="es-ES" w:eastAsia="es-ES"/>
        </w:rPr>
        <w:t>,</w:t>
      </w:r>
      <w:r w:rsidR="00CC7A1B" w:rsidRPr="004F3734">
        <w:rPr>
          <w:rFonts w:ascii="Palatino Linotype" w:eastAsia="FangSong" w:hAnsi="Palatino Linotype" w:cs="Times New Roman"/>
          <w:sz w:val="24"/>
          <w:szCs w:val="24"/>
          <w:lang w:val="es-ES" w:eastAsia="es-ES"/>
        </w:rPr>
        <w:t xml:space="preserve"> es un derecho fundamental de los trabajadores para agruparse y defender sus intereses comunes</w:t>
      </w:r>
      <w:r w:rsidR="00D17C31" w:rsidRPr="004F3734">
        <w:rPr>
          <w:rFonts w:ascii="Palatino Linotype" w:eastAsia="FangSong" w:hAnsi="Palatino Linotype" w:cs="Times New Roman"/>
          <w:sz w:val="24"/>
          <w:szCs w:val="24"/>
          <w:lang w:val="es-ES" w:eastAsia="es-ES"/>
        </w:rPr>
        <w:t xml:space="preserve">, siendo que es un requisito </w:t>
      </w:r>
      <w:r w:rsidR="00D17C31" w:rsidRPr="004F3734">
        <w:rPr>
          <w:rFonts w:ascii="Palatino Linotype" w:eastAsia="FangSong" w:hAnsi="Palatino Linotype" w:cs="Times New Roman"/>
          <w:sz w:val="24"/>
          <w:szCs w:val="24"/>
          <w:lang w:val="es-ES" w:eastAsia="es-ES"/>
        </w:rPr>
        <w:lastRenderedPageBreak/>
        <w:t>necesario para la solidez de la negociación colectiva y el diálogo</w:t>
      </w:r>
      <w:r w:rsidR="00627254" w:rsidRPr="004F3734">
        <w:rPr>
          <w:rFonts w:ascii="Palatino Linotype" w:eastAsia="FangSong" w:hAnsi="Palatino Linotype" w:cs="Times New Roman"/>
          <w:sz w:val="24"/>
          <w:szCs w:val="24"/>
          <w:lang w:val="es-ES" w:eastAsia="es-ES"/>
        </w:rPr>
        <w:t xml:space="preserve"> social, y por el otro que el Derecho de Acceso a la Información Pública, es la </w:t>
      </w:r>
      <w:r w:rsidR="00627254" w:rsidRPr="004F3734">
        <w:rPr>
          <w:rFonts w:ascii="Palatino Linotype" w:eastAsia="FangSong" w:hAnsi="Palatino Linotype" w:cs="Times New Roman"/>
          <w:i/>
          <w:sz w:val="24"/>
          <w:szCs w:val="24"/>
        </w:rPr>
        <w:t>igualdad de oportunidades para recibir, buscar e impartir información</w:t>
      </w:r>
      <w:r w:rsidR="00627254" w:rsidRPr="004F3734">
        <w:rPr>
          <w:rStyle w:val="Refdenotaalpie"/>
          <w:rFonts w:ascii="Palatino Linotype" w:eastAsia="FangSong" w:hAnsi="Palatino Linotype" w:cs="Times New Roman"/>
          <w:i/>
          <w:sz w:val="24"/>
          <w:szCs w:val="24"/>
        </w:rPr>
        <w:footnoteReference w:id="2"/>
      </w:r>
      <w:r w:rsidR="00627254" w:rsidRPr="004F3734">
        <w:rPr>
          <w:rFonts w:ascii="Palatino Linotype" w:eastAsia="FangSong" w:hAnsi="Palatino Linotype" w:cs="Times New Roman"/>
          <w:i/>
          <w:sz w:val="24"/>
          <w:szCs w:val="24"/>
        </w:rPr>
        <w:t xml:space="preserve"> </w:t>
      </w:r>
      <w:r w:rsidR="00627254" w:rsidRPr="004F3734">
        <w:rPr>
          <w:rFonts w:ascii="Palatino Linotype" w:eastAsia="FangSong" w:hAnsi="Palatino Linotype" w:cs="Times New Roman"/>
          <w:sz w:val="24"/>
          <w:szCs w:val="24"/>
        </w:rPr>
        <w:t>en posesión de cualquier autoridad o persona física, moral o sindicato que reciba y ejerza recursos p</w:t>
      </w:r>
      <w:r w:rsidR="00694856" w:rsidRPr="004F3734">
        <w:rPr>
          <w:rFonts w:ascii="Palatino Linotype" w:eastAsia="FangSong" w:hAnsi="Palatino Linotype" w:cs="Times New Roman"/>
          <w:sz w:val="24"/>
          <w:szCs w:val="24"/>
        </w:rPr>
        <w:t xml:space="preserve">úblicos o realice </w:t>
      </w:r>
      <w:r w:rsidR="00694856" w:rsidRPr="004F3734">
        <w:rPr>
          <w:rFonts w:ascii="Palatino Linotype" w:eastAsia="FangSong" w:hAnsi="Palatino Linotype" w:cs="Times New Roman"/>
          <w:i/>
          <w:sz w:val="24"/>
          <w:szCs w:val="24"/>
        </w:rPr>
        <w:t>actos</w:t>
      </w:r>
      <w:r w:rsidR="00694856" w:rsidRPr="004F3734">
        <w:rPr>
          <w:rFonts w:ascii="Palatino Linotype" w:eastAsia="FangSong" w:hAnsi="Palatino Linotype" w:cs="Times New Roman"/>
          <w:sz w:val="24"/>
          <w:szCs w:val="24"/>
        </w:rPr>
        <w:t xml:space="preserve"> </w:t>
      </w:r>
      <w:r w:rsidR="00694856" w:rsidRPr="004F3734">
        <w:rPr>
          <w:rFonts w:ascii="Palatino Linotype" w:eastAsia="FangSong" w:hAnsi="Palatino Linotype" w:cs="Times New Roman"/>
          <w:i/>
          <w:sz w:val="24"/>
          <w:szCs w:val="24"/>
        </w:rPr>
        <w:t>de autoridad en el ámbito federal, estatal y municipal</w:t>
      </w:r>
      <w:r w:rsidR="00694856" w:rsidRPr="004F3734">
        <w:rPr>
          <w:rStyle w:val="Refdenotaalpie"/>
          <w:rFonts w:ascii="Palatino Linotype" w:eastAsia="FangSong" w:hAnsi="Palatino Linotype" w:cs="Times New Roman"/>
          <w:sz w:val="24"/>
          <w:szCs w:val="24"/>
        </w:rPr>
        <w:footnoteReference w:id="3"/>
      </w:r>
      <w:r w:rsidR="00694856" w:rsidRPr="004F3734">
        <w:rPr>
          <w:rFonts w:ascii="Palatino Linotype" w:eastAsia="FangSong" w:hAnsi="Palatino Linotype" w:cs="Times New Roman"/>
          <w:i/>
          <w:sz w:val="24"/>
          <w:szCs w:val="24"/>
        </w:rPr>
        <w:t xml:space="preserve">, </w:t>
      </w:r>
      <w:r w:rsidR="00694856" w:rsidRPr="004F3734">
        <w:rPr>
          <w:rFonts w:ascii="Palatino Linotype" w:eastAsia="FangSong" w:hAnsi="Palatino Linotype" w:cs="Times New Roman"/>
          <w:sz w:val="24"/>
          <w:szCs w:val="24"/>
        </w:rPr>
        <w:t xml:space="preserve">constituyéndose así, como una herramienta fundamental para ejercer el control democrático. </w:t>
      </w:r>
    </w:p>
    <w:p w:rsidR="00694856" w:rsidRPr="004F3734" w:rsidRDefault="00694856"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A248E8" w:rsidRPr="004F3734" w:rsidRDefault="00AA6B82"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Por lo tanto</w:t>
      </w:r>
      <w:r w:rsidR="00694856" w:rsidRPr="004F3734">
        <w:rPr>
          <w:rFonts w:ascii="Palatino Linotype" w:eastAsia="FangSong" w:hAnsi="Palatino Linotype" w:cs="Times New Roman"/>
          <w:sz w:val="24"/>
          <w:szCs w:val="24"/>
          <w:lang w:val="es-ES" w:eastAsia="es-ES"/>
        </w:rPr>
        <w:t xml:space="preserve">, </w:t>
      </w:r>
      <w:r w:rsidRPr="004F3734">
        <w:rPr>
          <w:rFonts w:ascii="Palatino Linotype" w:eastAsia="FangSong" w:hAnsi="Palatino Linotype" w:cs="Times New Roman"/>
          <w:sz w:val="24"/>
          <w:szCs w:val="24"/>
          <w:lang w:val="es-ES" w:eastAsia="es-ES"/>
        </w:rPr>
        <w:t xml:space="preserve"> estamos frente a dos derechos </w:t>
      </w:r>
      <w:r w:rsidR="00EF5004" w:rsidRPr="004F3734">
        <w:rPr>
          <w:rFonts w:ascii="Palatino Linotype" w:eastAsia="FangSong" w:hAnsi="Palatino Linotype" w:cs="Times New Roman"/>
          <w:sz w:val="24"/>
          <w:szCs w:val="24"/>
          <w:lang w:val="es-ES" w:eastAsia="es-ES"/>
        </w:rPr>
        <w:t>humanos</w:t>
      </w:r>
      <w:r w:rsidR="00694856" w:rsidRPr="004F3734">
        <w:rPr>
          <w:rFonts w:ascii="Palatino Linotype" w:eastAsia="FangSong" w:hAnsi="Palatino Linotype" w:cs="Times New Roman"/>
          <w:sz w:val="24"/>
          <w:szCs w:val="24"/>
          <w:lang w:val="es-ES" w:eastAsia="es-ES"/>
        </w:rPr>
        <w:t xml:space="preserve"> reconocidos en instrumentos nacionales e internacional</w:t>
      </w:r>
      <w:r w:rsidR="00EF5004" w:rsidRPr="004F3734">
        <w:rPr>
          <w:rFonts w:ascii="Palatino Linotype" w:eastAsia="FangSong" w:hAnsi="Palatino Linotype" w:cs="Times New Roman"/>
          <w:sz w:val="24"/>
          <w:szCs w:val="24"/>
          <w:lang w:val="es-ES" w:eastAsia="es-ES"/>
        </w:rPr>
        <w:t xml:space="preserve">es y los cuales </w:t>
      </w:r>
      <w:r w:rsidR="000D63F7" w:rsidRPr="004F3734">
        <w:rPr>
          <w:rFonts w:ascii="Palatino Linotype" w:eastAsia="FangSong" w:hAnsi="Palatino Linotype" w:cs="Times New Roman"/>
          <w:sz w:val="24"/>
          <w:szCs w:val="24"/>
          <w:lang w:val="es-ES" w:eastAsia="es-ES"/>
        </w:rPr>
        <w:t>reflejan los estándares mínimos necesarios para que la sociedad pueda vivir con dignidad</w:t>
      </w:r>
      <w:r w:rsidR="00EF5004" w:rsidRPr="004F3734">
        <w:rPr>
          <w:rFonts w:ascii="Palatino Linotype" w:eastAsia="FangSong" w:hAnsi="Palatino Linotype" w:cs="Times New Roman"/>
          <w:sz w:val="24"/>
          <w:szCs w:val="24"/>
          <w:lang w:val="es-ES" w:eastAsia="es-ES"/>
        </w:rPr>
        <w:t xml:space="preserve">, pues </w:t>
      </w:r>
      <w:r w:rsidR="000D63F7" w:rsidRPr="004F3734">
        <w:rPr>
          <w:rFonts w:ascii="Palatino Linotype" w:eastAsia="FangSong" w:hAnsi="Palatino Linotype" w:cs="Times New Roman"/>
          <w:sz w:val="24"/>
          <w:szCs w:val="24"/>
          <w:lang w:val="es-ES" w:eastAsia="es-ES"/>
        </w:rPr>
        <w:t xml:space="preserve">establecen y controlan las relaciones que existen entre los individuos y el gobierno </w:t>
      </w:r>
      <w:r w:rsidR="00EF5004" w:rsidRPr="004F3734">
        <w:rPr>
          <w:rFonts w:ascii="Palatino Linotype" w:eastAsia="FangSong" w:hAnsi="Palatino Linotype" w:cs="Times New Roman"/>
          <w:sz w:val="24"/>
          <w:szCs w:val="24"/>
          <w:lang w:val="es-ES" w:eastAsia="es-ES"/>
        </w:rPr>
        <w:t>que ejerce poder sobre ellos. Por lo cual, la confrontación del Derecho a la Libertad Sindical y el Derecho al Acceso a la Información Pública, en el caso concreto, n</w:t>
      </w:r>
      <w:r w:rsidR="000D63F7" w:rsidRPr="004F3734">
        <w:rPr>
          <w:rFonts w:ascii="Palatino Linotype" w:eastAsia="FangSong" w:hAnsi="Palatino Linotype" w:cs="Times New Roman"/>
          <w:sz w:val="24"/>
          <w:szCs w:val="24"/>
          <w:lang w:val="es-ES" w:eastAsia="es-ES"/>
        </w:rPr>
        <w:t xml:space="preserve">o se </w:t>
      </w:r>
      <w:r w:rsidR="00EF5004" w:rsidRPr="004F3734">
        <w:rPr>
          <w:rFonts w:ascii="Palatino Linotype" w:eastAsia="FangSong" w:hAnsi="Palatino Linotype" w:cs="Times New Roman"/>
          <w:sz w:val="24"/>
          <w:szCs w:val="24"/>
          <w:lang w:val="es-ES" w:eastAsia="es-ES"/>
        </w:rPr>
        <w:t>fracturan</w:t>
      </w:r>
      <w:r w:rsidR="0080362B" w:rsidRPr="004F3734">
        <w:rPr>
          <w:rFonts w:ascii="Palatino Linotype" w:eastAsia="FangSong" w:hAnsi="Palatino Linotype" w:cs="Times New Roman"/>
          <w:sz w:val="24"/>
          <w:szCs w:val="24"/>
          <w:lang w:val="es-ES" w:eastAsia="es-ES"/>
        </w:rPr>
        <w:t xml:space="preserve"> ni se laceran entre sí</w:t>
      </w:r>
      <w:r w:rsidR="000D63F7" w:rsidRPr="004F3734">
        <w:rPr>
          <w:rFonts w:ascii="Palatino Linotype" w:eastAsia="FangSong" w:hAnsi="Palatino Linotype" w:cs="Times New Roman"/>
          <w:sz w:val="24"/>
          <w:szCs w:val="24"/>
          <w:lang w:val="es-ES" w:eastAsia="es-ES"/>
        </w:rPr>
        <w:t xml:space="preserve">, ni invaden la </w:t>
      </w:r>
      <w:r w:rsidR="0080362B" w:rsidRPr="004F3734">
        <w:rPr>
          <w:rFonts w:ascii="Palatino Linotype" w:eastAsia="FangSong" w:hAnsi="Palatino Linotype" w:cs="Times New Roman"/>
          <w:sz w:val="24"/>
          <w:szCs w:val="24"/>
          <w:lang w:val="es-ES" w:eastAsia="es-ES"/>
        </w:rPr>
        <w:t xml:space="preserve">efectiva </w:t>
      </w:r>
      <w:r w:rsidR="000D63F7" w:rsidRPr="004F3734">
        <w:rPr>
          <w:rFonts w:ascii="Palatino Linotype" w:eastAsia="FangSong" w:hAnsi="Palatino Linotype" w:cs="Times New Roman"/>
          <w:sz w:val="24"/>
          <w:szCs w:val="24"/>
          <w:lang w:val="es-ES" w:eastAsia="es-ES"/>
        </w:rPr>
        <w:t xml:space="preserve">tutela del otro, más bien coadyuvan </w:t>
      </w:r>
      <w:r w:rsidR="0080362B" w:rsidRPr="004F3734">
        <w:rPr>
          <w:rFonts w:ascii="Palatino Linotype" w:eastAsia="FangSong" w:hAnsi="Palatino Linotype" w:cs="Times New Roman"/>
          <w:sz w:val="24"/>
          <w:szCs w:val="24"/>
          <w:lang w:val="es-ES" w:eastAsia="es-ES"/>
        </w:rPr>
        <w:t xml:space="preserve">a lograr por un lado al desarrollo integral de la persona y por el otro, a </w:t>
      </w:r>
      <w:r w:rsidR="008F1763" w:rsidRPr="004F3734">
        <w:rPr>
          <w:rFonts w:ascii="Palatino Linotype" w:eastAsia="FangSong" w:hAnsi="Palatino Linotype" w:cs="Times New Roman"/>
          <w:sz w:val="24"/>
          <w:szCs w:val="24"/>
          <w:lang w:val="es-ES" w:eastAsia="es-ES"/>
        </w:rPr>
        <w:t>proporcionar</w:t>
      </w:r>
      <w:r w:rsidR="0080362B" w:rsidRPr="004F3734">
        <w:rPr>
          <w:rFonts w:ascii="Palatino Linotype" w:eastAsia="FangSong" w:hAnsi="Palatino Linotype" w:cs="Times New Roman"/>
          <w:sz w:val="24"/>
          <w:szCs w:val="24"/>
          <w:lang w:val="es-ES" w:eastAsia="es-ES"/>
        </w:rPr>
        <w:t xml:space="preserve"> la base sólida de la organizació</w:t>
      </w:r>
      <w:r w:rsidR="008F1763" w:rsidRPr="004F3734">
        <w:rPr>
          <w:rFonts w:ascii="Palatino Linotype" w:eastAsia="FangSong" w:hAnsi="Palatino Linotype" w:cs="Times New Roman"/>
          <w:sz w:val="24"/>
          <w:szCs w:val="24"/>
          <w:lang w:val="es-ES" w:eastAsia="es-ES"/>
        </w:rPr>
        <w:t xml:space="preserve">n, equilibrio y control social. Por lo que, la entrega de la información no violentaría las libertades </w:t>
      </w:r>
      <w:r w:rsidR="00B063BB" w:rsidRPr="004F3734">
        <w:rPr>
          <w:rFonts w:ascii="Palatino Linotype" w:eastAsia="FangSong" w:hAnsi="Palatino Linotype" w:cs="Times New Roman"/>
          <w:sz w:val="24"/>
          <w:szCs w:val="24"/>
          <w:lang w:val="es-ES" w:eastAsia="es-ES"/>
        </w:rPr>
        <w:t>sindicales, en razón de que si</w:t>
      </w:r>
      <w:r w:rsidR="009F4A3A" w:rsidRPr="004F3734">
        <w:rPr>
          <w:rFonts w:ascii="Palatino Linotype" w:eastAsia="FangSong" w:hAnsi="Palatino Linotype" w:cs="Times New Roman"/>
          <w:sz w:val="24"/>
          <w:szCs w:val="24"/>
          <w:lang w:val="es-ES" w:eastAsia="es-ES"/>
        </w:rPr>
        <w:t xml:space="preserve"> bien es </w:t>
      </w:r>
      <w:r w:rsidR="009F4A3A" w:rsidRPr="004F3734">
        <w:rPr>
          <w:rFonts w:ascii="Palatino Linotype" w:eastAsia="FangSong" w:hAnsi="Palatino Linotype" w:cs="Times New Roman"/>
          <w:sz w:val="24"/>
          <w:szCs w:val="24"/>
          <w:lang w:val="es-ES" w:eastAsia="es-ES"/>
        </w:rPr>
        <w:lastRenderedPageBreak/>
        <w:t xml:space="preserve">cierto, pertenecen a la misma esfera jurídica </w:t>
      </w:r>
      <w:r w:rsidR="008C4E67" w:rsidRPr="004F3734">
        <w:rPr>
          <w:rFonts w:ascii="Palatino Linotype" w:eastAsia="FangSong" w:hAnsi="Palatino Linotype" w:cs="Times New Roman"/>
          <w:sz w:val="24"/>
          <w:szCs w:val="24"/>
          <w:lang w:val="es-ES" w:eastAsia="es-ES"/>
        </w:rPr>
        <w:t>d</w:t>
      </w:r>
      <w:r w:rsidR="009F4A3A" w:rsidRPr="004F3734">
        <w:rPr>
          <w:rFonts w:ascii="Palatino Linotype" w:eastAsia="FangSong" w:hAnsi="Palatino Linotype" w:cs="Times New Roman"/>
          <w:sz w:val="24"/>
          <w:szCs w:val="24"/>
          <w:lang w:val="es-ES" w:eastAsia="es-ES"/>
        </w:rPr>
        <w:t xml:space="preserve">el individuo, protegen diversas cuestiones. </w:t>
      </w:r>
    </w:p>
    <w:p w:rsidR="00A248E8" w:rsidRPr="004F3734" w:rsidRDefault="00A248E8"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161FC7" w:rsidRPr="004F3734" w:rsidRDefault="00A248E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De modo idéntico, se precisa que el Derecho de Acceso a la Información Pública, no perpetra en las libertades sindicales que poseen estas ag</w:t>
      </w:r>
      <w:r w:rsidR="002559F1" w:rsidRPr="004F3734">
        <w:rPr>
          <w:rFonts w:ascii="Palatino Linotype" w:eastAsia="FangSong" w:hAnsi="Palatino Linotype" w:cs="Times New Roman"/>
          <w:sz w:val="24"/>
          <w:szCs w:val="24"/>
          <w:lang w:val="es-ES" w:eastAsia="es-ES"/>
        </w:rPr>
        <w:t>rupaciones, pues la entrega de la información susceptible de ser de conocimiento y dominio público, no coarta en ning</w:t>
      </w:r>
      <w:r w:rsidR="00161FC7" w:rsidRPr="004F3734">
        <w:rPr>
          <w:rFonts w:ascii="Palatino Linotype" w:eastAsia="FangSong" w:hAnsi="Palatino Linotype" w:cs="Times New Roman"/>
          <w:sz w:val="24"/>
          <w:szCs w:val="24"/>
          <w:lang w:val="es-ES" w:eastAsia="es-ES"/>
        </w:rPr>
        <w:t xml:space="preserve">ún momento </w:t>
      </w:r>
      <w:r w:rsidR="00AB18EA" w:rsidRPr="004F3734">
        <w:rPr>
          <w:rFonts w:ascii="Palatino Linotype" w:eastAsia="FangSong" w:hAnsi="Palatino Linotype" w:cs="Times New Roman"/>
          <w:sz w:val="24"/>
          <w:szCs w:val="24"/>
          <w:lang w:val="es-ES" w:eastAsia="es-ES"/>
        </w:rPr>
        <w:t xml:space="preserve">el derecho de asociación, </w:t>
      </w:r>
      <w:r w:rsidR="00161FC7" w:rsidRPr="004F3734">
        <w:rPr>
          <w:rFonts w:ascii="Palatino Linotype" w:eastAsia="FangSong" w:hAnsi="Palatino Linotype" w:cs="Times New Roman"/>
          <w:sz w:val="24"/>
          <w:szCs w:val="24"/>
          <w:lang w:val="es-ES" w:eastAsia="es-ES"/>
        </w:rPr>
        <w:t>el</w:t>
      </w:r>
      <w:r w:rsidR="00AB18EA" w:rsidRPr="004F3734">
        <w:rPr>
          <w:rFonts w:ascii="Palatino Linotype" w:eastAsia="FangSong" w:hAnsi="Palatino Linotype" w:cs="Times New Roman"/>
          <w:sz w:val="24"/>
          <w:szCs w:val="24"/>
          <w:lang w:val="es-ES" w:eastAsia="es-ES"/>
        </w:rPr>
        <w:t xml:space="preserve"> libre</w:t>
      </w:r>
      <w:r w:rsidR="00161FC7" w:rsidRPr="004F3734">
        <w:rPr>
          <w:rFonts w:ascii="Palatino Linotype" w:eastAsia="FangSong" w:hAnsi="Palatino Linotype" w:cs="Times New Roman"/>
          <w:sz w:val="24"/>
          <w:szCs w:val="24"/>
          <w:lang w:val="es-ES" w:eastAsia="es-ES"/>
        </w:rPr>
        <w:t xml:space="preserve"> albedrío </w:t>
      </w:r>
      <w:r w:rsidR="00AB18EA" w:rsidRPr="004F3734">
        <w:rPr>
          <w:rFonts w:ascii="Palatino Linotype" w:eastAsia="FangSong" w:hAnsi="Palatino Linotype" w:cs="Times New Roman"/>
          <w:sz w:val="24"/>
          <w:szCs w:val="24"/>
          <w:lang w:val="es-ES" w:eastAsia="es-ES"/>
        </w:rPr>
        <w:t xml:space="preserve">a </w:t>
      </w:r>
      <w:r w:rsidR="00161FC7" w:rsidRPr="004F3734">
        <w:rPr>
          <w:rFonts w:ascii="Palatino Linotype" w:eastAsia="FangSong" w:hAnsi="Palatino Linotype" w:cs="Times New Roman"/>
          <w:sz w:val="24"/>
          <w:szCs w:val="24"/>
          <w:lang w:val="es-ES" w:eastAsia="es-ES"/>
        </w:rPr>
        <w:t>la autodeterminación, la elecci</w:t>
      </w:r>
      <w:r w:rsidR="00AB18EA" w:rsidRPr="004F3734">
        <w:rPr>
          <w:rFonts w:ascii="Palatino Linotype" w:eastAsia="FangSong" w:hAnsi="Palatino Linotype" w:cs="Times New Roman"/>
          <w:sz w:val="24"/>
          <w:szCs w:val="24"/>
          <w:lang w:val="es-ES" w:eastAsia="es-ES"/>
        </w:rPr>
        <w:t>ón de sus representante, la</w:t>
      </w:r>
      <w:r w:rsidR="00161FC7" w:rsidRPr="004F3734">
        <w:rPr>
          <w:rFonts w:ascii="Palatino Linotype" w:eastAsia="FangSong" w:hAnsi="Palatino Linotype" w:cs="Times New Roman"/>
          <w:sz w:val="24"/>
          <w:szCs w:val="24"/>
          <w:lang w:val="es-ES" w:eastAsia="es-ES"/>
        </w:rPr>
        <w:t xml:space="preserve"> composición de </w:t>
      </w:r>
      <w:r w:rsidR="00AB18EA" w:rsidRPr="004F3734">
        <w:rPr>
          <w:rFonts w:ascii="Palatino Linotype" w:eastAsia="FangSong" w:hAnsi="Palatino Linotype" w:cs="Times New Roman"/>
          <w:sz w:val="24"/>
          <w:szCs w:val="24"/>
          <w:lang w:val="es-ES" w:eastAsia="es-ES"/>
        </w:rPr>
        <w:t xml:space="preserve">sus </w:t>
      </w:r>
      <w:r w:rsidR="00161FC7" w:rsidRPr="004F3734">
        <w:rPr>
          <w:rFonts w:ascii="Palatino Linotype" w:eastAsia="FangSong" w:hAnsi="Palatino Linotype" w:cs="Times New Roman"/>
          <w:sz w:val="24"/>
          <w:szCs w:val="24"/>
          <w:lang w:val="es-ES" w:eastAsia="es-ES"/>
        </w:rPr>
        <w:t>asambleas,</w:t>
      </w:r>
      <w:r w:rsidR="00AB18EA" w:rsidRPr="004F3734">
        <w:rPr>
          <w:rFonts w:ascii="Palatino Linotype" w:eastAsia="FangSong" w:hAnsi="Palatino Linotype" w:cs="Times New Roman"/>
          <w:sz w:val="24"/>
          <w:szCs w:val="24"/>
          <w:lang w:val="es-ES" w:eastAsia="es-ES"/>
        </w:rPr>
        <w:t xml:space="preserve"> a</w:t>
      </w:r>
      <w:r w:rsidR="00161FC7" w:rsidRPr="004F3734">
        <w:rPr>
          <w:rFonts w:ascii="Palatino Linotype" w:eastAsia="FangSong" w:hAnsi="Palatino Linotype" w:cs="Times New Roman"/>
          <w:sz w:val="24"/>
          <w:szCs w:val="24"/>
          <w:lang w:val="es-ES" w:eastAsia="es-ES"/>
        </w:rPr>
        <w:t xml:space="preserve"> redactar sus</w:t>
      </w:r>
      <w:r w:rsidR="00AB18EA" w:rsidRPr="004F3734">
        <w:rPr>
          <w:rFonts w:ascii="Palatino Linotype" w:eastAsia="FangSong" w:hAnsi="Palatino Linotype" w:cs="Times New Roman"/>
          <w:sz w:val="24"/>
          <w:szCs w:val="24"/>
          <w:lang w:val="es-ES" w:eastAsia="es-ES"/>
        </w:rPr>
        <w:t xml:space="preserve"> estatutos o reglamentos, </w:t>
      </w:r>
      <w:r w:rsidR="00161FC7" w:rsidRPr="004F3734">
        <w:rPr>
          <w:rFonts w:ascii="Palatino Linotype" w:eastAsia="FangSong" w:hAnsi="Palatino Linotype" w:cs="Times New Roman"/>
          <w:sz w:val="24"/>
          <w:szCs w:val="24"/>
          <w:lang w:val="es-ES" w:eastAsia="es-ES"/>
        </w:rPr>
        <w:t xml:space="preserve">la imposición de sus cuotas sindicales o </w:t>
      </w:r>
      <w:r w:rsidR="00AB18EA" w:rsidRPr="004F3734">
        <w:rPr>
          <w:rFonts w:ascii="Palatino Linotype" w:eastAsia="FangSong" w:hAnsi="Palatino Linotype" w:cs="Times New Roman"/>
          <w:sz w:val="24"/>
          <w:szCs w:val="24"/>
          <w:lang w:val="es-ES" w:eastAsia="es-ES"/>
        </w:rPr>
        <w:t xml:space="preserve">en su caso; definir </w:t>
      </w:r>
      <w:r w:rsidR="00161FC7" w:rsidRPr="004F3734">
        <w:rPr>
          <w:rFonts w:ascii="Palatino Linotype" w:eastAsia="FangSong" w:hAnsi="Palatino Linotype" w:cs="Times New Roman"/>
          <w:sz w:val="24"/>
          <w:szCs w:val="24"/>
          <w:lang w:val="es-ES" w:eastAsia="es-ES"/>
        </w:rPr>
        <w:t>sus formas de pago</w:t>
      </w:r>
      <w:r w:rsidR="00AB18EA" w:rsidRPr="004F3734">
        <w:rPr>
          <w:rFonts w:ascii="Palatino Linotype" w:eastAsia="FangSong" w:hAnsi="Palatino Linotype" w:cs="Times New Roman"/>
          <w:sz w:val="24"/>
          <w:szCs w:val="24"/>
          <w:lang w:val="es-ES" w:eastAsia="es-ES"/>
        </w:rPr>
        <w:t xml:space="preserve"> y sanciones</w:t>
      </w:r>
      <w:r w:rsidR="00161FC7" w:rsidRPr="004F3734">
        <w:rPr>
          <w:rFonts w:ascii="Palatino Linotype" w:eastAsia="FangSong" w:hAnsi="Palatino Linotype" w:cs="Times New Roman"/>
          <w:sz w:val="24"/>
          <w:szCs w:val="24"/>
          <w:lang w:val="es-ES" w:eastAsia="es-ES"/>
        </w:rPr>
        <w:t xml:space="preserve">. </w:t>
      </w:r>
    </w:p>
    <w:p w:rsidR="008420B0" w:rsidRPr="004F3734" w:rsidRDefault="008420B0"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CB51B1" w:rsidRPr="004F3734" w:rsidRDefault="00CB51B1" w:rsidP="004F3734">
      <w:pPr>
        <w:pStyle w:val="Prrafodelista"/>
        <w:keepNext/>
        <w:keepLines/>
        <w:numPr>
          <w:ilvl w:val="0"/>
          <w:numId w:val="4"/>
        </w:numPr>
        <w:spacing w:after="0" w:line="360" w:lineRule="auto"/>
        <w:ind w:left="567" w:hanging="425"/>
        <w:jc w:val="both"/>
        <w:outlineLvl w:val="0"/>
        <w:rPr>
          <w:rFonts w:ascii="Palatino Linotype" w:eastAsia="FangSong" w:hAnsi="Palatino Linotype" w:cs="Times New Roman"/>
          <w:b/>
          <w:sz w:val="24"/>
          <w:szCs w:val="24"/>
        </w:rPr>
      </w:pPr>
      <w:bookmarkStart w:id="38" w:name="_Toc2852159"/>
      <w:r w:rsidRPr="004F3734">
        <w:rPr>
          <w:rFonts w:ascii="Palatino Linotype" w:eastAsia="FangSong" w:hAnsi="Palatino Linotype" w:cs="Times New Roman"/>
          <w:b/>
          <w:sz w:val="24"/>
          <w:szCs w:val="24"/>
        </w:rPr>
        <w:t>De la Prueba de Interés Público.</w:t>
      </w:r>
      <w:bookmarkEnd w:id="38"/>
      <w:r w:rsidRPr="004F3734">
        <w:rPr>
          <w:rFonts w:ascii="Palatino Linotype" w:eastAsia="FangSong" w:hAnsi="Palatino Linotype" w:cs="Times New Roman"/>
          <w:b/>
          <w:sz w:val="24"/>
          <w:szCs w:val="24"/>
        </w:rPr>
        <w:t xml:space="preserve"> </w:t>
      </w:r>
    </w:p>
    <w:p w:rsidR="00906640" w:rsidRPr="004F3734" w:rsidRDefault="00906640" w:rsidP="004F3734">
      <w:pPr>
        <w:spacing w:after="0" w:line="360" w:lineRule="auto"/>
        <w:ind w:right="49"/>
        <w:jc w:val="both"/>
        <w:rPr>
          <w:rFonts w:ascii="Palatino Linotype" w:eastAsia="FangSong" w:hAnsi="Palatino Linotype" w:cs="Times New Roman"/>
          <w:sz w:val="24"/>
          <w:szCs w:val="24"/>
          <w:lang w:val="es-ES" w:eastAsia="es-ES"/>
        </w:rPr>
      </w:pPr>
    </w:p>
    <w:p w:rsidR="00906640" w:rsidRPr="004F3734" w:rsidRDefault="00906640"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Una vez que acreditamos que la respuesta incompleta viola el derecho de terceros, la Ley impone a este </w:t>
      </w:r>
      <w:r w:rsidRPr="004F3734">
        <w:rPr>
          <w:rFonts w:ascii="Palatino Linotype" w:eastAsia="FangSong" w:hAnsi="Palatino Linotype" w:cs="Calibri"/>
          <w:sz w:val="24"/>
          <w:szCs w:val="24"/>
          <w:lang w:val="es-ES" w:eastAsia="es-ES"/>
        </w:rPr>
        <w:t>Ó</w:t>
      </w:r>
      <w:r w:rsidRPr="004F3734">
        <w:rPr>
          <w:rFonts w:ascii="Palatino Linotype" w:eastAsia="FangSong" w:hAnsi="Palatino Linotype" w:cs="Times New Roman"/>
          <w:sz w:val="24"/>
          <w:szCs w:val="24"/>
          <w:lang w:val="es-ES" w:eastAsia="es-ES"/>
        </w:rPr>
        <w:t xml:space="preserve">rgano Garante la obligación de realizar la prueba de interés público, la cual se contempla en el último párrafo del artículo 148 de la Ley de Transparencia y Acceso a la Información Pública del Estado de México y Municipios, </w:t>
      </w:r>
      <w:r w:rsidR="00CB51B1" w:rsidRPr="004F3734">
        <w:rPr>
          <w:rFonts w:ascii="Palatino Linotype" w:eastAsia="FangSong" w:hAnsi="Palatino Linotype" w:cs="Times New Roman"/>
          <w:sz w:val="24"/>
          <w:szCs w:val="24"/>
          <w:lang w:val="es-ES" w:eastAsia="es-ES"/>
        </w:rPr>
        <w:t>y en el caso</w:t>
      </w:r>
      <w:r w:rsidRPr="004F3734">
        <w:rPr>
          <w:rFonts w:ascii="Palatino Linotype" w:eastAsia="FangSong" w:hAnsi="Palatino Linotype" w:cs="Times New Roman"/>
          <w:sz w:val="24"/>
          <w:szCs w:val="24"/>
          <w:lang w:val="es-ES" w:eastAsia="es-ES"/>
        </w:rPr>
        <w:t xml:space="preserve"> particular debe corroborar una conexión patente entre la información confidencial y un tema de interés público. </w:t>
      </w:r>
    </w:p>
    <w:p w:rsidR="00906640" w:rsidRPr="004F3734" w:rsidRDefault="00906640"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906640" w:rsidRPr="004F3734" w:rsidRDefault="00906640" w:rsidP="004F3734">
      <w:pPr>
        <w:pStyle w:val="Prrafodelista"/>
        <w:numPr>
          <w:ilvl w:val="0"/>
          <w:numId w:val="2"/>
        </w:numPr>
        <w:spacing w:after="0" w:line="360" w:lineRule="auto"/>
        <w:ind w:left="0" w:right="49" w:firstLine="0"/>
        <w:jc w:val="both"/>
        <w:rPr>
          <w:rFonts w:ascii="Palatino Linotype" w:eastAsia="FangSong" w:hAnsi="Palatino Linotype" w:cs="Times New Roman"/>
          <w:b/>
          <w:sz w:val="24"/>
          <w:szCs w:val="24"/>
          <w:u w:val="single"/>
          <w:lang w:val="es-ES" w:eastAsia="es-ES"/>
        </w:rPr>
      </w:pPr>
      <w:r w:rsidRPr="004F3734">
        <w:rPr>
          <w:rFonts w:ascii="Palatino Linotype" w:eastAsia="FangSong" w:hAnsi="Palatino Linotype" w:cs="Times New Roman"/>
          <w:sz w:val="24"/>
          <w:szCs w:val="24"/>
          <w:lang w:val="es-ES" w:eastAsia="es-ES"/>
        </w:rPr>
        <w:t xml:space="preserve">Es así que, </w:t>
      </w:r>
      <w:r w:rsidR="00A116D0" w:rsidRPr="004F3734">
        <w:rPr>
          <w:rFonts w:ascii="Palatino Linotype" w:eastAsia="FangSong" w:hAnsi="Palatino Linotype" w:cs="Times New Roman"/>
          <w:sz w:val="24"/>
          <w:szCs w:val="24"/>
          <w:lang w:val="es-ES" w:eastAsia="es-ES"/>
        </w:rPr>
        <w:t>los expedientes que fueron solicitado</w:t>
      </w:r>
      <w:r w:rsidR="0005519A" w:rsidRPr="004F3734">
        <w:rPr>
          <w:rFonts w:ascii="Palatino Linotype" w:eastAsia="FangSong" w:hAnsi="Palatino Linotype" w:cs="Times New Roman"/>
          <w:sz w:val="24"/>
          <w:szCs w:val="24"/>
          <w:lang w:val="es-ES" w:eastAsia="es-ES"/>
        </w:rPr>
        <w:t>s</w:t>
      </w:r>
      <w:r w:rsidR="00A116D0" w:rsidRPr="004F3734">
        <w:rPr>
          <w:rFonts w:ascii="Palatino Linotype" w:eastAsia="FangSong" w:hAnsi="Palatino Linotype" w:cs="Times New Roman"/>
          <w:sz w:val="24"/>
          <w:szCs w:val="24"/>
          <w:lang w:val="es-ES" w:eastAsia="es-ES"/>
        </w:rPr>
        <w:t xml:space="preserve"> y los cuales están integrados por las constancias que acreditan que los trabajadores son de base al serv</w:t>
      </w:r>
      <w:r w:rsidR="00DC1091" w:rsidRPr="004F3734">
        <w:rPr>
          <w:rFonts w:ascii="Palatino Linotype" w:eastAsia="FangSong" w:hAnsi="Palatino Linotype" w:cs="Times New Roman"/>
          <w:sz w:val="24"/>
          <w:szCs w:val="24"/>
          <w:lang w:val="es-ES" w:eastAsia="es-ES"/>
        </w:rPr>
        <w:t>icio de los Poderes del Estado y que presentaron</w:t>
      </w:r>
      <w:r w:rsidR="00A116D0" w:rsidRPr="004F3734">
        <w:rPr>
          <w:rFonts w:ascii="Palatino Linotype" w:eastAsia="FangSong" w:hAnsi="Palatino Linotype" w:cs="Times New Roman"/>
          <w:sz w:val="24"/>
          <w:szCs w:val="24"/>
          <w:lang w:val="es-ES" w:eastAsia="es-ES"/>
        </w:rPr>
        <w:t xml:space="preserve"> la solicitud de nuevo ingreso ante el Comité Ejecutivo Estatal o Seccional, son de interés público, ya que permite que cualquier persona, no sólo el solicitante, conozca y valore si efectivamente los agremiados han cumplido con los requisitos que se establecen para poder pertenecer a la agrupaci</w:t>
      </w:r>
      <w:r w:rsidR="001C47C4" w:rsidRPr="004F3734">
        <w:rPr>
          <w:rFonts w:ascii="Palatino Linotype" w:eastAsia="FangSong" w:hAnsi="Palatino Linotype" w:cs="Times New Roman"/>
          <w:sz w:val="24"/>
          <w:szCs w:val="24"/>
          <w:lang w:val="es-ES" w:eastAsia="es-ES"/>
        </w:rPr>
        <w:t xml:space="preserve">ón sindical, que se encuentran activos </w:t>
      </w:r>
      <w:r w:rsidR="001C47C4" w:rsidRPr="004F3734">
        <w:rPr>
          <w:rFonts w:ascii="Palatino Linotype" w:eastAsia="FangSong" w:hAnsi="Palatino Linotype" w:cs="Times New Roman"/>
          <w:b/>
          <w:sz w:val="24"/>
          <w:szCs w:val="24"/>
          <w:u w:val="single"/>
          <w:lang w:val="es-ES" w:eastAsia="es-ES"/>
        </w:rPr>
        <w:t xml:space="preserve">y a su vez, si los recursos públicos que son destinados para los afiliados y los fines convenidos entre el Sindicato y el Gobierno del Estado, están siendo aplicados y destinados correctamente. </w:t>
      </w:r>
    </w:p>
    <w:p w:rsidR="00E6266B" w:rsidRPr="004F3734" w:rsidRDefault="00E6266B" w:rsidP="004F3734">
      <w:pPr>
        <w:pStyle w:val="Prrafodelista"/>
        <w:spacing w:line="360" w:lineRule="auto"/>
        <w:ind w:left="0"/>
        <w:rPr>
          <w:rFonts w:ascii="Palatino Linotype" w:eastAsia="FangSong" w:hAnsi="Palatino Linotype" w:cs="Times New Roman"/>
          <w:sz w:val="24"/>
          <w:szCs w:val="24"/>
          <w:lang w:val="es-ES" w:eastAsia="es-ES"/>
        </w:rPr>
      </w:pPr>
    </w:p>
    <w:p w:rsidR="00E6266B" w:rsidRPr="004F3734" w:rsidRDefault="00E6266B"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A partir de lo anterior, es que pu</w:t>
      </w:r>
      <w:r w:rsidR="008418AB" w:rsidRPr="004F3734">
        <w:rPr>
          <w:rFonts w:ascii="Palatino Linotype" w:eastAsia="FangSong" w:hAnsi="Palatino Linotype" w:cs="Times New Roman"/>
          <w:sz w:val="24"/>
          <w:szCs w:val="24"/>
          <w:lang w:val="es-ES" w:eastAsia="es-ES"/>
        </w:rPr>
        <w:t>e</w:t>
      </w:r>
      <w:r w:rsidRPr="004F3734">
        <w:rPr>
          <w:rFonts w:ascii="Palatino Linotype" w:eastAsia="FangSong" w:hAnsi="Palatino Linotype" w:cs="Times New Roman"/>
          <w:sz w:val="24"/>
          <w:szCs w:val="24"/>
          <w:lang w:val="es-ES" w:eastAsia="es-ES"/>
        </w:rPr>
        <w:t xml:space="preserve">de decirse </w:t>
      </w:r>
      <w:r w:rsidR="00C50FE4" w:rsidRPr="004F3734">
        <w:rPr>
          <w:rFonts w:ascii="Palatino Linotype" w:eastAsia="FangSong" w:hAnsi="Palatino Linotype" w:cs="Times New Roman"/>
          <w:sz w:val="24"/>
          <w:szCs w:val="24"/>
          <w:lang w:val="es-ES" w:eastAsia="es-ES"/>
        </w:rPr>
        <w:t xml:space="preserve">que existe una conexión patente, </w:t>
      </w:r>
      <w:r w:rsidRPr="004F3734">
        <w:rPr>
          <w:rFonts w:ascii="Palatino Linotype" w:eastAsia="FangSong" w:hAnsi="Palatino Linotype" w:cs="Times New Roman"/>
          <w:sz w:val="24"/>
          <w:szCs w:val="24"/>
          <w:lang w:val="es-ES" w:eastAsia="es-ES"/>
        </w:rPr>
        <w:t>ya que la</w:t>
      </w:r>
      <w:r w:rsidR="00C50FE4" w:rsidRPr="004F3734">
        <w:rPr>
          <w:rFonts w:ascii="Palatino Linotype" w:eastAsia="FangSong" w:hAnsi="Palatino Linotype" w:cs="Times New Roman"/>
          <w:sz w:val="24"/>
          <w:szCs w:val="24"/>
          <w:lang w:val="es-ES" w:eastAsia="es-ES"/>
        </w:rPr>
        <w:t xml:space="preserve">s documentales antes descritas </w:t>
      </w:r>
      <w:r w:rsidRPr="004F3734">
        <w:rPr>
          <w:rFonts w:ascii="Palatino Linotype" w:eastAsia="FangSong" w:hAnsi="Palatino Linotype" w:cs="Times New Roman"/>
          <w:sz w:val="24"/>
          <w:szCs w:val="24"/>
          <w:lang w:val="es-ES" w:eastAsia="es-ES"/>
        </w:rPr>
        <w:t xml:space="preserve">forman parte de los requisitos que deben cumplirse para obtener la calidad de sindicalizado, y de los cuales se ha pedido dicha información. </w:t>
      </w:r>
    </w:p>
    <w:p w:rsidR="00E6266B" w:rsidRPr="004F3734" w:rsidRDefault="00E6266B" w:rsidP="004F3734">
      <w:pPr>
        <w:pStyle w:val="Prrafodelista"/>
        <w:spacing w:line="360" w:lineRule="auto"/>
        <w:ind w:left="0"/>
        <w:rPr>
          <w:rFonts w:ascii="Palatino Linotype" w:eastAsia="FangSong" w:hAnsi="Palatino Linotype" w:cs="Times New Roman"/>
          <w:sz w:val="24"/>
          <w:szCs w:val="24"/>
          <w:lang w:val="es-ES" w:eastAsia="es-ES"/>
        </w:rPr>
      </w:pPr>
    </w:p>
    <w:p w:rsidR="00E6266B" w:rsidRDefault="00E6266B"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lastRenderedPageBreak/>
        <w:t xml:space="preserve">Ahora bien, lo que hace falta determinar es la ponderación de la invasión de la intimidad que ocasionaría la divulgación de esa información y el interés público de la misma. </w:t>
      </w:r>
    </w:p>
    <w:p w:rsidR="004F3734" w:rsidRPr="004F3734" w:rsidRDefault="004F3734"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573347" w:rsidRPr="004F3734" w:rsidRDefault="00E6266B" w:rsidP="004F3734">
      <w:pPr>
        <w:pStyle w:val="NormalWeb"/>
        <w:numPr>
          <w:ilvl w:val="0"/>
          <w:numId w:val="2"/>
        </w:numPr>
        <w:spacing w:before="0" w:beforeAutospacing="0" w:after="0" w:afterAutospacing="0"/>
        <w:ind w:left="0" w:firstLine="0"/>
        <w:jc w:val="both"/>
        <w:rPr>
          <w:rFonts w:ascii="Palatino Linotype" w:eastAsia="FangSong" w:hAnsi="Palatino Linotype" w:cs="Arial"/>
        </w:rPr>
      </w:pPr>
      <w:r w:rsidRPr="004F3734">
        <w:rPr>
          <w:rFonts w:ascii="Palatino Linotype" w:eastAsia="FangSong" w:hAnsi="Palatino Linotype"/>
        </w:rPr>
        <w:t>Para establecer el juicio de ponderación, la doctrina y los interpretes jurisdiccionales</w:t>
      </w:r>
      <w:r w:rsidR="00573347" w:rsidRPr="004F3734">
        <w:rPr>
          <w:rFonts w:ascii="Palatino Linotype" w:eastAsia="FangSong" w:hAnsi="Palatino Linotype"/>
        </w:rPr>
        <w:t>,</w:t>
      </w:r>
      <w:r w:rsidRPr="004F3734">
        <w:rPr>
          <w:rFonts w:ascii="Palatino Linotype" w:eastAsia="FangSong" w:hAnsi="Palatino Linotype"/>
        </w:rPr>
        <w:t xml:space="preserve"> recomiendan verificar el cumplimiento de </w:t>
      </w:r>
      <w:r w:rsidRPr="004F3734">
        <w:rPr>
          <w:rFonts w:ascii="Palatino Linotype" w:eastAsia="FangSong" w:hAnsi="Palatino Linotype"/>
          <w:b/>
          <w:u w:val="single"/>
        </w:rPr>
        <w:t>tres juicios</w:t>
      </w:r>
      <w:r w:rsidRPr="004F3734">
        <w:rPr>
          <w:rFonts w:ascii="Palatino Linotype" w:eastAsia="FangSong" w:hAnsi="Palatino Linotype"/>
        </w:rPr>
        <w:t xml:space="preserve">: </w:t>
      </w:r>
      <w:r w:rsidR="00573347" w:rsidRPr="004F3734">
        <w:rPr>
          <w:rFonts w:ascii="Palatino Linotype" w:eastAsia="FangSong" w:hAnsi="Palatino Linotype"/>
        </w:rPr>
        <w:t>el de necesidad, el de idoneidad y el de estricta proporcionalidad, para ello se sugiere emplear los tres juicios propuestos por la Corte Constitucional Colombiana, siguiendo el principio de ponderación propuesto por el Tribunal Constitucional Alemán que se</w:t>
      </w:r>
      <w:r w:rsidR="00573347" w:rsidRPr="004F3734">
        <w:rPr>
          <w:rFonts w:ascii="Palatino Linotype" w:eastAsia="FangSong" w:hAnsi="Palatino Linotype" w:cs="Calibri"/>
        </w:rPr>
        <w:t>ñ</w:t>
      </w:r>
      <w:r w:rsidR="00573347" w:rsidRPr="004F3734">
        <w:rPr>
          <w:rFonts w:ascii="Palatino Linotype" w:eastAsia="FangSong" w:hAnsi="Palatino Linotype"/>
        </w:rPr>
        <w:t>ala que el juicio de idoneidad deber</w:t>
      </w:r>
      <w:r w:rsidR="00573347" w:rsidRPr="004F3734">
        <w:rPr>
          <w:rFonts w:ascii="Palatino Linotype" w:eastAsia="FangSong" w:hAnsi="Palatino Linotype" w:cs="FangSong"/>
        </w:rPr>
        <w:t>á</w:t>
      </w:r>
      <w:r w:rsidR="00573347" w:rsidRPr="004F3734">
        <w:rPr>
          <w:rFonts w:ascii="Palatino Linotype" w:eastAsia="FangSong" w:hAnsi="Palatino Linotype"/>
        </w:rPr>
        <w:t xml:space="preserve"> explicar que la medida permite obtener el fin (constitucionalmente </w:t>
      </w:r>
      <w:r w:rsidR="000046E1" w:rsidRPr="004F3734">
        <w:rPr>
          <w:rFonts w:ascii="Palatino Linotype" w:eastAsia="FangSong" w:hAnsi="Palatino Linotype"/>
        </w:rPr>
        <w:t>legítimo</w:t>
      </w:r>
      <w:r w:rsidR="00573347" w:rsidRPr="004F3734">
        <w:rPr>
          <w:rFonts w:ascii="Palatino Linotype" w:eastAsia="FangSong" w:hAnsi="Palatino Linotype"/>
        </w:rPr>
        <w:t xml:space="preserve"> de acuerdo con el principio de razón suficiente); el de necesidad, a través del cual se debe acreditar que </w:t>
      </w:r>
      <w:r w:rsidR="00573347" w:rsidRPr="004F3734">
        <w:rPr>
          <w:rFonts w:ascii="Palatino Linotype" w:eastAsia="FangSong" w:hAnsi="Palatino Linotype"/>
          <w:i/>
        </w:rPr>
        <w:t>no existan medios alternativos igualmente adecuados o idóneos para la obtención del fin, pero menos restrictivos de los principios afectados;</w:t>
      </w:r>
      <w:r w:rsidR="00573347" w:rsidRPr="004F3734">
        <w:rPr>
          <w:rFonts w:ascii="Palatino Linotype" w:eastAsia="FangSong" w:hAnsi="Palatino Linotype"/>
        </w:rPr>
        <w:t xml:space="preserve"> y, por último, el de</w:t>
      </w:r>
      <w:r w:rsidR="00573347" w:rsidRPr="004F3734">
        <w:rPr>
          <w:rFonts w:ascii="Palatino Linotype" w:eastAsia="FangSong" w:hAnsi="Palatino Linotype" w:cs="Calibri"/>
        </w:rPr>
        <w:t> </w:t>
      </w:r>
      <w:r w:rsidR="00573347" w:rsidRPr="004F3734">
        <w:rPr>
          <w:rFonts w:ascii="Palatino Linotype" w:eastAsia="FangSong" w:hAnsi="Palatino Linotype"/>
          <w:i/>
        </w:rPr>
        <w:t xml:space="preserve">proporcionalidad en sentido estricto, esto es, que el fin que la efectividad del fin que se persigue se alcance en una medida mayor a la afectación de los principios que sufren restricción, y particularmente, del principio de igualdad. </w:t>
      </w:r>
    </w:p>
    <w:p w:rsidR="000046E1" w:rsidRPr="004F3734" w:rsidRDefault="000046E1" w:rsidP="004F3734">
      <w:pPr>
        <w:pStyle w:val="NormalWeb"/>
        <w:spacing w:before="0" w:beforeAutospacing="0" w:after="0" w:afterAutospacing="0"/>
        <w:jc w:val="both"/>
        <w:rPr>
          <w:rFonts w:ascii="Palatino Linotype" w:eastAsia="FangSong" w:hAnsi="Palatino Linotype" w:cs="Arial"/>
        </w:rPr>
      </w:pPr>
    </w:p>
    <w:p w:rsidR="00786906" w:rsidRPr="004F3734" w:rsidRDefault="000046E1" w:rsidP="004F3734">
      <w:pPr>
        <w:numPr>
          <w:ilvl w:val="0"/>
          <w:numId w:val="2"/>
        </w:numPr>
        <w:tabs>
          <w:tab w:val="left" w:pos="0"/>
        </w:tabs>
        <w:spacing w:after="0" w:line="360" w:lineRule="auto"/>
        <w:ind w:left="0" w:firstLine="0"/>
        <w:contextualSpacing/>
        <w:jc w:val="both"/>
        <w:rPr>
          <w:rFonts w:ascii="Palatino Linotype" w:eastAsia="FangSong" w:hAnsi="Palatino Linotype"/>
          <w:sz w:val="24"/>
          <w:szCs w:val="24"/>
        </w:rPr>
      </w:pPr>
      <w:r w:rsidRPr="004F3734">
        <w:rPr>
          <w:rFonts w:ascii="Palatino Linotype" w:eastAsia="FangSong" w:hAnsi="Palatino Linotype" w:cs="Times New Roman"/>
          <w:color w:val="000000"/>
          <w:sz w:val="24"/>
          <w:szCs w:val="24"/>
          <w:lang w:eastAsia="es-ES_tradnl"/>
        </w:rPr>
        <w:lastRenderedPageBreak/>
        <w:t xml:space="preserve">La Primera Sala de la Suprema </w:t>
      </w:r>
      <w:r w:rsidRPr="004F3734">
        <w:rPr>
          <w:rFonts w:ascii="Palatino Linotype" w:eastAsia="FangSong" w:hAnsi="Palatino Linotype"/>
          <w:sz w:val="24"/>
          <w:szCs w:val="24"/>
        </w:rPr>
        <w:t>Corte</w:t>
      </w:r>
      <w:r w:rsidRPr="004F3734">
        <w:rPr>
          <w:rFonts w:ascii="Palatino Linotype" w:eastAsia="FangSong" w:hAnsi="Palatino Linotype" w:cs="Times New Roman"/>
          <w:color w:val="000000"/>
          <w:sz w:val="24"/>
          <w:szCs w:val="24"/>
          <w:lang w:eastAsia="es-ES_tradnl"/>
        </w:rPr>
        <w:t xml:space="preserve"> de Justicia de la Nación ha establecido criterios orientadores sobre el procedimiento para desahogar lo que denomina como el test de proporcionalidad, a partir de cuatro etapas:</w:t>
      </w:r>
      <w:r w:rsidRPr="004F3734">
        <w:rPr>
          <w:rFonts w:ascii="Palatino Linotype" w:eastAsia="FangSong" w:hAnsi="Palatino Linotype"/>
          <w:sz w:val="24"/>
          <w:szCs w:val="24"/>
          <w:lang w:val="es-ES"/>
        </w:rPr>
        <w:t xml:space="preserve"> </w:t>
      </w:r>
      <w:r w:rsidRPr="004F3734">
        <w:rPr>
          <w:rFonts w:ascii="Palatino Linotype" w:eastAsia="FangSong" w:hAnsi="Palatino Linotype" w:cs="Times New Roman"/>
          <w:i/>
          <w:color w:val="000000"/>
          <w:sz w:val="24"/>
          <w:szCs w:val="24"/>
          <w:lang w:eastAsia="es-ES_tradnl"/>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00786906" w:rsidRPr="004F3734">
        <w:rPr>
          <w:rStyle w:val="Refdenotaalpie"/>
          <w:rFonts w:ascii="Palatino Linotype" w:eastAsia="FangSong" w:hAnsi="Palatino Linotype" w:cs="Times New Roman"/>
          <w:i/>
          <w:color w:val="000000"/>
          <w:sz w:val="24"/>
          <w:szCs w:val="24"/>
          <w:lang w:eastAsia="es-ES_tradnl"/>
        </w:rPr>
        <w:footnoteReference w:id="4"/>
      </w:r>
    </w:p>
    <w:p w:rsidR="00786906" w:rsidRPr="004F3734" w:rsidRDefault="00573347" w:rsidP="004F3734">
      <w:pPr>
        <w:pStyle w:val="NormalWeb"/>
        <w:numPr>
          <w:ilvl w:val="0"/>
          <w:numId w:val="2"/>
        </w:numPr>
        <w:spacing w:before="0" w:beforeAutospacing="0" w:after="0" w:afterAutospacing="0"/>
        <w:ind w:left="0" w:firstLine="0"/>
        <w:jc w:val="both"/>
        <w:rPr>
          <w:rFonts w:ascii="Palatino Linotype" w:eastAsia="FangSong" w:hAnsi="Palatino Linotype" w:cs="Arial"/>
        </w:rPr>
      </w:pPr>
      <w:r w:rsidRPr="004F3734">
        <w:rPr>
          <w:rFonts w:ascii="Palatino Linotype" w:eastAsia="FangSong" w:hAnsi="Palatino Linotype"/>
        </w:rPr>
        <w:lastRenderedPageBreak/>
        <w:t xml:space="preserve"> </w:t>
      </w:r>
      <w:r w:rsidR="00786906" w:rsidRPr="004F3734">
        <w:rPr>
          <w:rFonts w:ascii="Palatino Linotype" w:eastAsia="FangSong" w:hAnsi="Palatino Linotype" w:cs="Arial"/>
        </w:rPr>
        <w:t>Estos mismos juicios son los que se</w:t>
      </w:r>
      <w:r w:rsidR="00786906" w:rsidRPr="004F3734">
        <w:rPr>
          <w:rFonts w:ascii="Palatino Linotype" w:eastAsia="FangSong" w:hAnsi="Palatino Linotype" w:cs="Calibri"/>
        </w:rPr>
        <w:t>ñ</w:t>
      </w:r>
      <w:r w:rsidR="00786906" w:rsidRPr="004F3734">
        <w:rPr>
          <w:rFonts w:ascii="Palatino Linotype" w:eastAsia="FangSong" w:hAnsi="Palatino Linotype" w:cs="Arial"/>
        </w:rPr>
        <w:t>ala el art</w:t>
      </w:r>
      <w:r w:rsidR="00786906" w:rsidRPr="004F3734">
        <w:rPr>
          <w:rFonts w:ascii="Palatino Linotype" w:eastAsia="FangSong" w:hAnsi="Palatino Linotype" w:cs="FangSong"/>
        </w:rPr>
        <w:t>í</w:t>
      </w:r>
      <w:r w:rsidR="00786906" w:rsidRPr="004F3734">
        <w:rPr>
          <w:rFonts w:ascii="Palatino Linotype" w:eastAsia="FangSong" w:hAnsi="Palatino Linotype" w:cs="Arial"/>
        </w:rPr>
        <w:t xml:space="preserve">culo 89 de la Ley de la materia que lo explica de la siguiente manera: </w:t>
      </w:r>
    </w:p>
    <w:p w:rsidR="00786906" w:rsidRPr="004F3734" w:rsidRDefault="00786906" w:rsidP="004F3734">
      <w:pPr>
        <w:pStyle w:val="NormalWeb"/>
        <w:spacing w:before="0" w:beforeAutospacing="0" w:after="0" w:afterAutospacing="0"/>
        <w:jc w:val="both"/>
        <w:rPr>
          <w:rFonts w:ascii="Palatino Linotype" w:eastAsia="FangSong" w:hAnsi="Palatino Linotype" w:cs="Arial"/>
        </w:rPr>
      </w:pPr>
    </w:p>
    <w:p w:rsidR="00786906" w:rsidRPr="004F3734" w:rsidRDefault="00786906" w:rsidP="004F3734">
      <w:pPr>
        <w:autoSpaceDE w:val="0"/>
        <w:autoSpaceDN w:val="0"/>
        <w:adjustRightInd w:val="0"/>
        <w:spacing w:line="360" w:lineRule="auto"/>
        <w:ind w:left="567" w:right="616"/>
        <w:jc w:val="both"/>
        <w:rPr>
          <w:rFonts w:ascii="Palatino Linotype" w:eastAsia="FangSong" w:hAnsi="Palatino Linotype" w:cs="Arial"/>
          <w:i/>
          <w:sz w:val="24"/>
          <w:szCs w:val="24"/>
        </w:rPr>
      </w:pPr>
      <w:r w:rsidRPr="004F3734">
        <w:rPr>
          <w:rFonts w:ascii="Palatino Linotype" w:eastAsia="FangSong" w:hAnsi="Palatino Linotype" w:cs="Arial"/>
          <w:b/>
          <w:bCs/>
          <w:i/>
          <w:sz w:val="24"/>
          <w:szCs w:val="24"/>
        </w:rPr>
        <w:t xml:space="preserve">Artículo 184. </w:t>
      </w:r>
      <w:r w:rsidRPr="004F3734">
        <w:rPr>
          <w:rFonts w:ascii="Palatino Linotype" w:eastAsia="FangSong" w:hAnsi="Palatino Linotype" w:cs="Arial"/>
          <w:i/>
          <w:sz w:val="24"/>
          <w:szCs w:val="24"/>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w:t>
      </w:r>
    </w:p>
    <w:p w:rsidR="00786906" w:rsidRPr="004F3734" w:rsidRDefault="00786906" w:rsidP="004F3734">
      <w:pPr>
        <w:autoSpaceDE w:val="0"/>
        <w:autoSpaceDN w:val="0"/>
        <w:adjustRightInd w:val="0"/>
        <w:spacing w:line="360" w:lineRule="auto"/>
        <w:ind w:left="567" w:right="616"/>
        <w:jc w:val="both"/>
        <w:rPr>
          <w:rFonts w:ascii="Palatino Linotype" w:eastAsia="FangSong" w:hAnsi="Palatino Linotype" w:cs="Arial"/>
          <w:i/>
          <w:sz w:val="24"/>
          <w:szCs w:val="24"/>
        </w:rPr>
      </w:pPr>
      <w:r w:rsidRPr="004F3734">
        <w:rPr>
          <w:rFonts w:ascii="Palatino Linotype" w:eastAsia="FangSong" w:hAnsi="Palatino Linotype" w:cs="Arial"/>
          <w:i/>
          <w:sz w:val="24"/>
          <w:szCs w:val="24"/>
        </w:rPr>
        <w:t>Para estos efectos, se entenderá por:</w:t>
      </w:r>
    </w:p>
    <w:p w:rsidR="00786906" w:rsidRPr="004F3734" w:rsidRDefault="00786906" w:rsidP="004F3734">
      <w:pPr>
        <w:autoSpaceDE w:val="0"/>
        <w:autoSpaceDN w:val="0"/>
        <w:adjustRightInd w:val="0"/>
        <w:spacing w:line="360" w:lineRule="auto"/>
        <w:ind w:left="567" w:right="616"/>
        <w:jc w:val="both"/>
        <w:rPr>
          <w:rFonts w:ascii="Palatino Linotype" w:eastAsia="FangSong" w:hAnsi="Palatino Linotype" w:cs="Arial"/>
          <w:i/>
          <w:sz w:val="24"/>
          <w:szCs w:val="24"/>
        </w:rPr>
      </w:pPr>
      <w:r w:rsidRPr="004F3734">
        <w:rPr>
          <w:rFonts w:ascii="Palatino Linotype" w:eastAsia="FangSong" w:hAnsi="Palatino Linotype" w:cs="Arial"/>
          <w:b/>
          <w:bCs/>
          <w:i/>
          <w:sz w:val="24"/>
          <w:szCs w:val="24"/>
        </w:rPr>
        <w:t xml:space="preserve">I. Idoneidad: </w:t>
      </w:r>
      <w:r w:rsidRPr="004F3734">
        <w:rPr>
          <w:rFonts w:ascii="Palatino Linotype" w:eastAsia="FangSong" w:hAnsi="Palatino Linotype" w:cs="Arial"/>
          <w:i/>
          <w:sz w:val="24"/>
          <w:szCs w:val="24"/>
        </w:rPr>
        <w:t>La legitimidad del derecho adoptado como preferente, que sea el adecuado para el logro de un fin constitucionalmente válido o apto para conseguir el fin pretendido;</w:t>
      </w:r>
    </w:p>
    <w:p w:rsidR="00786906" w:rsidRPr="004F3734" w:rsidRDefault="00786906" w:rsidP="004F3734">
      <w:pPr>
        <w:autoSpaceDE w:val="0"/>
        <w:autoSpaceDN w:val="0"/>
        <w:adjustRightInd w:val="0"/>
        <w:spacing w:line="360" w:lineRule="auto"/>
        <w:ind w:left="567" w:right="616"/>
        <w:jc w:val="both"/>
        <w:rPr>
          <w:rFonts w:ascii="Palatino Linotype" w:eastAsia="FangSong" w:hAnsi="Palatino Linotype" w:cs="Arial"/>
          <w:i/>
          <w:sz w:val="24"/>
          <w:szCs w:val="24"/>
        </w:rPr>
      </w:pPr>
      <w:r w:rsidRPr="004F3734">
        <w:rPr>
          <w:rFonts w:ascii="Palatino Linotype" w:eastAsia="FangSong" w:hAnsi="Palatino Linotype" w:cs="Arial"/>
          <w:b/>
          <w:bCs/>
          <w:i/>
          <w:sz w:val="24"/>
          <w:szCs w:val="24"/>
        </w:rPr>
        <w:lastRenderedPageBreak/>
        <w:t xml:space="preserve">II. Necesidad: </w:t>
      </w:r>
      <w:r w:rsidRPr="004F3734">
        <w:rPr>
          <w:rFonts w:ascii="Palatino Linotype" w:eastAsia="FangSong" w:hAnsi="Palatino Linotype" w:cs="Arial"/>
          <w:i/>
          <w:sz w:val="24"/>
          <w:szCs w:val="24"/>
        </w:rPr>
        <w:t>La falta de un medio alternativo menos lesivo a la apertura de la información para satisfacer el interés público; y</w:t>
      </w:r>
    </w:p>
    <w:p w:rsidR="00F737E7" w:rsidRPr="004F3734" w:rsidRDefault="00786906" w:rsidP="004F3734">
      <w:pPr>
        <w:pStyle w:val="Prrafodelista"/>
        <w:numPr>
          <w:ilvl w:val="0"/>
          <w:numId w:val="12"/>
        </w:numPr>
        <w:tabs>
          <w:tab w:val="left" w:pos="1276"/>
          <w:tab w:val="left" w:pos="1985"/>
        </w:tabs>
        <w:autoSpaceDE w:val="0"/>
        <w:autoSpaceDN w:val="0"/>
        <w:adjustRightInd w:val="0"/>
        <w:spacing w:after="0" w:line="360" w:lineRule="auto"/>
        <w:ind w:left="567" w:right="616" w:firstLine="283"/>
        <w:jc w:val="both"/>
        <w:rPr>
          <w:rFonts w:ascii="Palatino Linotype" w:eastAsia="FangSong" w:hAnsi="Palatino Linotype" w:cs="Arial"/>
          <w:i/>
          <w:sz w:val="24"/>
          <w:szCs w:val="24"/>
        </w:rPr>
      </w:pPr>
      <w:r w:rsidRPr="004F3734">
        <w:rPr>
          <w:rFonts w:ascii="Palatino Linotype" w:eastAsia="FangSong" w:hAnsi="Palatino Linotype" w:cs="Arial"/>
          <w:b/>
          <w:bCs/>
          <w:i/>
          <w:sz w:val="24"/>
          <w:szCs w:val="24"/>
        </w:rPr>
        <w:t xml:space="preserve">Proporcionalidad: </w:t>
      </w:r>
      <w:r w:rsidRPr="004F3734">
        <w:rPr>
          <w:rFonts w:ascii="Palatino Linotype" w:eastAsia="FangSong" w:hAnsi="Palatino Linotype" w:cs="Arial"/>
          <w:i/>
          <w:sz w:val="24"/>
          <w:szCs w:val="24"/>
        </w:rPr>
        <w:t>El equilibrio entre el perjuicio y beneficio a favor del interés público, a fin de que la decisión tomada represente un beneficio mayor al perjuicio que podría causar a la población.</w:t>
      </w:r>
    </w:p>
    <w:p w:rsidR="00A0479E" w:rsidRPr="004F3734" w:rsidRDefault="00A0479E" w:rsidP="004F3734">
      <w:pPr>
        <w:tabs>
          <w:tab w:val="left" w:pos="1276"/>
          <w:tab w:val="left" w:pos="1985"/>
        </w:tabs>
        <w:autoSpaceDE w:val="0"/>
        <w:autoSpaceDN w:val="0"/>
        <w:adjustRightInd w:val="0"/>
        <w:spacing w:after="0" w:line="360" w:lineRule="auto"/>
        <w:ind w:right="616"/>
        <w:jc w:val="both"/>
        <w:rPr>
          <w:rFonts w:ascii="Palatino Linotype" w:eastAsia="FangSong" w:hAnsi="Palatino Linotype" w:cs="Arial"/>
          <w:i/>
          <w:sz w:val="24"/>
          <w:szCs w:val="24"/>
        </w:rPr>
      </w:pPr>
    </w:p>
    <w:p w:rsidR="00A5513C" w:rsidRPr="004F3734" w:rsidRDefault="00A5513C" w:rsidP="004F3734">
      <w:pPr>
        <w:tabs>
          <w:tab w:val="left" w:pos="1276"/>
          <w:tab w:val="left" w:pos="1985"/>
        </w:tabs>
        <w:autoSpaceDE w:val="0"/>
        <w:autoSpaceDN w:val="0"/>
        <w:adjustRightInd w:val="0"/>
        <w:spacing w:after="0" w:line="360" w:lineRule="auto"/>
        <w:ind w:right="616"/>
        <w:jc w:val="both"/>
        <w:rPr>
          <w:rFonts w:ascii="Palatino Linotype" w:eastAsia="FangSong" w:hAnsi="Palatino Linotype" w:cs="Arial"/>
          <w:i/>
          <w:sz w:val="24"/>
          <w:szCs w:val="24"/>
        </w:rPr>
      </w:pPr>
    </w:p>
    <w:p w:rsidR="00906640" w:rsidRPr="004F3734" w:rsidRDefault="0070524A" w:rsidP="004F3734">
      <w:pPr>
        <w:pStyle w:val="Prrafodelista"/>
        <w:keepNext/>
        <w:keepLines/>
        <w:numPr>
          <w:ilvl w:val="0"/>
          <w:numId w:val="11"/>
        </w:numPr>
        <w:spacing w:after="0" w:line="360" w:lineRule="auto"/>
        <w:ind w:left="567" w:hanging="567"/>
        <w:jc w:val="both"/>
        <w:outlineLvl w:val="0"/>
        <w:rPr>
          <w:rFonts w:ascii="Palatino Linotype" w:eastAsia="FangSong" w:hAnsi="Palatino Linotype" w:cs="Times New Roman"/>
          <w:b/>
          <w:sz w:val="24"/>
          <w:szCs w:val="24"/>
        </w:rPr>
      </w:pPr>
      <w:bookmarkStart w:id="39" w:name="_Toc2852160"/>
      <w:r w:rsidRPr="004F3734">
        <w:rPr>
          <w:rFonts w:ascii="Palatino Linotype" w:eastAsia="FangSong" w:hAnsi="Palatino Linotype" w:cs="Times New Roman"/>
          <w:b/>
          <w:sz w:val="24"/>
          <w:szCs w:val="24"/>
        </w:rPr>
        <w:t>Primer Juicio: El de Idoneidad.</w:t>
      </w:r>
      <w:bookmarkEnd w:id="39"/>
      <w:r w:rsidRPr="004F3734">
        <w:rPr>
          <w:rFonts w:ascii="Palatino Linotype" w:eastAsia="FangSong" w:hAnsi="Palatino Linotype" w:cs="Times New Roman"/>
          <w:b/>
          <w:sz w:val="24"/>
          <w:szCs w:val="24"/>
        </w:rPr>
        <w:t xml:space="preserve"> </w:t>
      </w:r>
    </w:p>
    <w:p w:rsidR="00086187" w:rsidRPr="004F3734" w:rsidRDefault="00086187" w:rsidP="004F3734">
      <w:pPr>
        <w:spacing w:after="0" w:line="360" w:lineRule="auto"/>
        <w:ind w:left="720"/>
        <w:contextualSpacing/>
        <w:jc w:val="both"/>
        <w:rPr>
          <w:rFonts w:ascii="Palatino Linotype" w:eastAsia="FangSong" w:hAnsi="Palatino Linotype" w:cs="Arial"/>
          <w:sz w:val="24"/>
          <w:szCs w:val="24"/>
        </w:rPr>
      </w:pPr>
    </w:p>
    <w:p w:rsidR="00906640" w:rsidRPr="004F3734" w:rsidRDefault="00086187"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El principio de idoneidad consiste en que la restricción propuesta sea la idónea para obtener un fin constitucionalmente legítimo de acuerdo con el principio de razón suficiente. </w:t>
      </w:r>
    </w:p>
    <w:p w:rsidR="00086187" w:rsidRPr="004F3734" w:rsidRDefault="00086187"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086187" w:rsidRPr="004F3734" w:rsidRDefault="00086187" w:rsidP="004F3734">
      <w:pPr>
        <w:pStyle w:val="Prrafodelista"/>
        <w:numPr>
          <w:ilvl w:val="0"/>
          <w:numId w:val="2"/>
        </w:numPr>
        <w:spacing w:after="0" w:line="360" w:lineRule="auto"/>
        <w:ind w:left="0" w:firstLine="0"/>
        <w:jc w:val="both"/>
        <w:rPr>
          <w:rFonts w:ascii="Palatino Linotype" w:eastAsia="FangSong" w:hAnsi="Palatino Linotype"/>
          <w:i/>
          <w:sz w:val="24"/>
          <w:szCs w:val="24"/>
        </w:rPr>
      </w:pPr>
      <w:r w:rsidRPr="004F3734">
        <w:rPr>
          <w:rFonts w:ascii="Palatino Linotype" w:eastAsia="FangSong" w:hAnsi="Palatino Linotype" w:cs="Times New Roman"/>
          <w:sz w:val="24"/>
          <w:szCs w:val="24"/>
          <w:lang w:val="es-ES" w:eastAsia="es-ES"/>
        </w:rPr>
        <w:t xml:space="preserve">Según </w:t>
      </w:r>
      <w:r w:rsidRPr="004F3734">
        <w:rPr>
          <w:rFonts w:ascii="Palatino Linotype" w:eastAsia="FangSong" w:hAnsi="Palatino Linotype"/>
          <w:sz w:val="24"/>
          <w:szCs w:val="24"/>
        </w:rPr>
        <w:t xml:space="preserve">la Primera Sala de la SCJN, esta primera fase del test consiste en identificar si la medida restrictiva persigue </w:t>
      </w:r>
      <w:r w:rsidRPr="004F3734">
        <w:rPr>
          <w:rFonts w:ascii="Palatino Linotype" w:eastAsia="FangSong" w:hAnsi="Palatino Linotype"/>
          <w:i/>
          <w:sz w:val="24"/>
          <w:szCs w:val="24"/>
        </w:rPr>
        <w:t xml:space="preserve">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w:t>
      </w:r>
      <w:r w:rsidRPr="004F3734">
        <w:rPr>
          <w:rFonts w:ascii="Palatino Linotype" w:eastAsia="FangSong" w:hAnsi="Palatino Linotype"/>
          <w:i/>
          <w:sz w:val="24"/>
          <w:szCs w:val="24"/>
        </w:rPr>
        <w:lastRenderedPageBreak/>
        <w:t xml:space="preserve">constitucionalmente. Esta etapa del análisis presupone la idea de que no cualquier propósito puede justificar la limitación a un derecho fundamental. </w:t>
      </w:r>
    </w:p>
    <w:p w:rsidR="00F52B04" w:rsidRPr="004F3734" w:rsidRDefault="00F52B04" w:rsidP="004F3734">
      <w:pPr>
        <w:pStyle w:val="Prrafodelista"/>
        <w:spacing w:after="0" w:line="360" w:lineRule="auto"/>
        <w:ind w:left="0"/>
        <w:jc w:val="both"/>
        <w:rPr>
          <w:rFonts w:ascii="Palatino Linotype" w:eastAsia="FangSong" w:hAnsi="Palatino Linotype"/>
          <w:i/>
          <w:sz w:val="24"/>
          <w:szCs w:val="24"/>
        </w:rPr>
      </w:pPr>
    </w:p>
    <w:p w:rsidR="00086187" w:rsidRPr="004F3734" w:rsidRDefault="00F52B04"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También debemos de considerar que la misma Sala requiere que el examen de idoneidad presupone la existencia de una  relación entre la intervención al derecho y el fin que persigue dicha afectación, siendo suficiente que la medida contribuya en algún modo y en algún grado a lograr el propósito que busca el legislador. </w:t>
      </w:r>
    </w:p>
    <w:p w:rsidR="00F52B04" w:rsidRPr="004F3734" w:rsidRDefault="00F52B04" w:rsidP="004F3734">
      <w:pPr>
        <w:pStyle w:val="Prrafodelista"/>
        <w:spacing w:line="360" w:lineRule="auto"/>
        <w:ind w:left="0"/>
        <w:rPr>
          <w:rFonts w:ascii="Palatino Linotype" w:eastAsia="FangSong" w:hAnsi="Palatino Linotype" w:cs="Times New Roman"/>
          <w:sz w:val="24"/>
          <w:szCs w:val="24"/>
          <w:lang w:val="es-ES" w:eastAsia="es-ES"/>
        </w:rPr>
      </w:pPr>
    </w:p>
    <w:p w:rsidR="00761726" w:rsidRPr="004F3734" w:rsidRDefault="00F52B04"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Lo que nos conduce, en este caso, a analizar si </w:t>
      </w:r>
      <w:r w:rsidR="00761726" w:rsidRPr="004F3734">
        <w:rPr>
          <w:rFonts w:ascii="Palatino Linotype" w:eastAsia="FangSong" w:hAnsi="Palatino Linotype" w:cs="Times New Roman"/>
          <w:sz w:val="24"/>
          <w:szCs w:val="24"/>
          <w:lang w:val="es-ES" w:eastAsia="es-ES"/>
        </w:rPr>
        <w:t>las constancias que acreditan que los trabajadores son de base al serv</w:t>
      </w:r>
      <w:r w:rsidR="00CB3FE4" w:rsidRPr="004F3734">
        <w:rPr>
          <w:rFonts w:ascii="Palatino Linotype" w:eastAsia="FangSong" w:hAnsi="Palatino Linotype" w:cs="Times New Roman"/>
          <w:sz w:val="24"/>
          <w:szCs w:val="24"/>
          <w:lang w:val="es-ES" w:eastAsia="es-ES"/>
        </w:rPr>
        <w:t xml:space="preserve">icio de los Poderes del Estado, así como, </w:t>
      </w:r>
      <w:r w:rsidR="00761726" w:rsidRPr="004F3734">
        <w:rPr>
          <w:rFonts w:ascii="Palatino Linotype" w:eastAsia="FangSong" w:hAnsi="Palatino Linotype" w:cs="Times New Roman"/>
          <w:sz w:val="24"/>
          <w:szCs w:val="24"/>
          <w:lang w:val="es-ES" w:eastAsia="es-ES"/>
        </w:rPr>
        <w:t xml:space="preserve">la solicitud de nuevo ingreso ante el Comité Ejecutivo Estatal o Seccional, permiten obtener una finalidad constitucionalmente válida. </w:t>
      </w:r>
    </w:p>
    <w:p w:rsidR="006005E8" w:rsidRPr="004F3734" w:rsidRDefault="00761726"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Comenzando por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 xml:space="preserve">alar </w:t>
      </w:r>
      <w:r w:rsidR="00F464A2" w:rsidRPr="004F3734">
        <w:rPr>
          <w:rFonts w:ascii="Palatino Linotype" w:eastAsia="FangSong" w:hAnsi="Palatino Linotype" w:cs="Times New Roman"/>
          <w:sz w:val="24"/>
          <w:szCs w:val="24"/>
          <w:lang w:val="es-ES" w:eastAsia="es-ES"/>
        </w:rPr>
        <w:t xml:space="preserve">que la finalidad constitucionalmente válida que se persigue, no es otra sino que permitirle al solicitante en el caso concreto y a través de él, a la sociedad, indagar si los trabajadores que se encuentran adscritos al </w:t>
      </w:r>
      <w:r w:rsidR="00F464A2" w:rsidRPr="004F3734">
        <w:rPr>
          <w:rFonts w:ascii="Palatino Linotype" w:eastAsia="FangSong" w:hAnsi="Palatino Linotype" w:cs="Times New Roman"/>
          <w:b/>
          <w:sz w:val="24"/>
          <w:szCs w:val="24"/>
          <w:lang w:val="es-ES" w:eastAsia="es-ES"/>
        </w:rPr>
        <w:t>Sujeto Obligado,</w:t>
      </w:r>
      <w:r w:rsidR="00F464A2" w:rsidRPr="004F3734">
        <w:rPr>
          <w:rFonts w:ascii="Palatino Linotype" w:eastAsia="FangSong" w:hAnsi="Palatino Linotype" w:cs="Times New Roman"/>
          <w:sz w:val="24"/>
          <w:szCs w:val="24"/>
          <w:lang w:val="es-ES" w:eastAsia="es-ES"/>
        </w:rPr>
        <w:t xml:space="preserve"> cumplen con los requisitos para poder acceder a dicho gremio, lo que es indispensable para que el SUTEYM </w:t>
      </w:r>
      <w:r w:rsidR="00C7044B" w:rsidRPr="004F3734">
        <w:rPr>
          <w:rFonts w:ascii="Palatino Linotype" w:eastAsia="FangSong" w:hAnsi="Palatino Linotype" w:cs="Times New Roman"/>
          <w:sz w:val="24"/>
          <w:szCs w:val="24"/>
          <w:lang w:val="es-ES" w:eastAsia="es-ES"/>
        </w:rPr>
        <w:t xml:space="preserve"> </w:t>
      </w:r>
      <w:r w:rsidR="00C7044B" w:rsidRPr="004F3734">
        <w:rPr>
          <w:rFonts w:ascii="Palatino Linotype" w:eastAsia="FangSong" w:hAnsi="Palatino Linotype" w:cs="Times New Roman"/>
          <w:b/>
          <w:sz w:val="24"/>
          <w:szCs w:val="24"/>
          <w:u w:val="single"/>
          <w:lang w:val="es-ES" w:eastAsia="es-ES"/>
        </w:rPr>
        <w:t xml:space="preserve">demuestre que es objetivo en sus decisiones y que se está </w:t>
      </w:r>
      <w:r w:rsidR="00F464A2" w:rsidRPr="004F3734">
        <w:rPr>
          <w:rFonts w:ascii="Palatino Linotype" w:eastAsia="FangSong" w:hAnsi="Palatino Linotype" w:cs="Times New Roman"/>
          <w:b/>
          <w:sz w:val="24"/>
          <w:szCs w:val="24"/>
          <w:u w:val="single"/>
          <w:lang w:val="es-ES" w:eastAsia="es-ES"/>
        </w:rPr>
        <w:t xml:space="preserve">dando un adecuado cumplimiento a las funciones públicas y </w:t>
      </w:r>
      <w:r w:rsidR="00F464A2" w:rsidRPr="004F3734">
        <w:rPr>
          <w:rFonts w:ascii="Palatino Linotype" w:eastAsia="FangSong" w:hAnsi="Palatino Linotype" w:cs="Times New Roman"/>
          <w:b/>
          <w:sz w:val="24"/>
          <w:szCs w:val="24"/>
          <w:u w:val="single"/>
          <w:lang w:val="es-ES" w:eastAsia="es-ES"/>
        </w:rPr>
        <w:lastRenderedPageBreak/>
        <w:t>sociales</w:t>
      </w:r>
      <w:r w:rsidR="00F464A2" w:rsidRPr="004F3734">
        <w:rPr>
          <w:rFonts w:ascii="Palatino Linotype" w:eastAsia="FangSong" w:hAnsi="Palatino Linotype" w:cs="Times New Roman"/>
          <w:sz w:val="24"/>
          <w:szCs w:val="24"/>
          <w:lang w:val="es-ES" w:eastAsia="es-ES"/>
        </w:rPr>
        <w:t xml:space="preserve"> que se </w:t>
      </w:r>
      <w:r w:rsidR="00C50FE4" w:rsidRPr="004F3734">
        <w:rPr>
          <w:rFonts w:ascii="Palatino Linotype" w:eastAsia="FangSong" w:hAnsi="Palatino Linotype" w:cs="Times New Roman"/>
          <w:sz w:val="24"/>
          <w:szCs w:val="24"/>
          <w:lang w:val="es-ES" w:eastAsia="es-ES"/>
        </w:rPr>
        <w:t xml:space="preserve">le han conferido como sindicato y a los recursos públicos que le son proporcionados. </w:t>
      </w:r>
    </w:p>
    <w:p w:rsidR="006005E8" w:rsidRPr="004F3734" w:rsidRDefault="006005E8" w:rsidP="004F3734">
      <w:pPr>
        <w:pStyle w:val="Prrafodelista"/>
        <w:spacing w:line="360" w:lineRule="auto"/>
        <w:ind w:left="0"/>
        <w:rPr>
          <w:rFonts w:ascii="Palatino Linotype" w:eastAsia="FangSong" w:hAnsi="Palatino Linotype" w:cs="Times New Roman"/>
          <w:sz w:val="24"/>
          <w:szCs w:val="24"/>
          <w:lang w:val="es-ES" w:eastAsia="es-ES"/>
        </w:rPr>
      </w:pPr>
    </w:p>
    <w:p w:rsidR="00CB3FE4" w:rsidRPr="004F3734" w:rsidRDefault="006005E8"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Conocer lo anterior permite considerar</w:t>
      </w:r>
      <w:r w:rsidR="00C7044B" w:rsidRPr="004F3734">
        <w:rPr>
          <w:rFonts w:ascii="Palatino Linotype" w:eastAsia="FangSong" w:hAnsi="Palatino Linotype" w:cs="Times New Roman"/>
          <w:sz w:val="24"/>
          <w:szCs w:val="24"/>
          <w:lang w:val="es-ES" w:eastAsia="es-ES"/>
        </w:rPr>
        <w:t>, en principio</w:t>
      </w:r>
      <w:r w:rsidRPr="004F3734">
        <w:rPr>
          <w:rFonts w:ascii="Palatino Linotype" w:eastAsia="FangSong" w:hAnsi="Palatino Linotype" w:cs="Times New Roman"/>
          <w:sz w:val="24"/>
          <w:szCs w:val="24"/>
          <w:lang w:val="es-ES" w:eastAsia="es-ES"/>
        </w:rPr>
        <w:t xml:space="preserve"> si se están respetando las condiciones</w:t>
      </w:r>
      <w:r w:rsidR="00F464A2" w:rsidRPr="004F3734">
        <w:rPr>
          <w:rFonts w:ascii="Palatino Linotype" w:eastAsia="FangSong" w:hAnsi="Palatino Linotype" w:cs="Times New Roman"/>
          <w:sz w:val="24"/>
          <w:szCs w:val="24"/>
          <w:lang w:val="es-ES" w:eastAsia="es-ES"/>
        </w:rPr>
        <w:t xml:space="preserve"> </w:t>
      </w:r>
      <w:r w:rsidR="003C777E" w:rsidRPr="004F3734">
        <w:rPr>
          <w:rFonts w:ascii="Palatino Linotype" w:eastAsia="FangSong" w:hAnsi="Palatino Linotype" w:cs="Times New Roman"/>
          <w:sz w:val="24"/>
          <w:szCs w:val="24"/>
          <w:lang w:val="es-ES" w:eastAsia="es-ES"/>
        </w:rPr>
        <w:t>impuestas</w:t>
      </w:r>
      <w:r w:rsidR="00166D49" w:rsidRPr="004F3734">
        <w:rPr>
          <w:rFonts w:ascii="Palatino Linotype" w:eastAsia="FangSong" w:hAnsi="Palatino Linotype" w:cs="Times New Roman"/>
          <w:sz w:val="24"/>
          <w:szCs w:val="24"/>
          <w:lang w:val="es-ES" w:eastAsia="es-ES"/>
        </w:rPr>
        <w:t xml:space="preserve"> a los </w:t>
      </w:r>
      <w:r w:rsidR="003F5289" w:rsidRPr="004F3734">
        <w:rPr>
          <w:rFonts w:ascii="Palatino Linotype" w:eastAsia="FangSong" w:hAnsi="Palatino Linotype" w:cs="Times New Roman"/>
          <w:sz w:val="24"/>
          <w:szCs w:val="24"/>
          <w:lang w:val="es-ES" w:eastAsia="es-ES"/>
        </w:rPr>
        <w:t xml:space="preserve">trabajadores para representar </w:t>
      </w:r>
      <w:r w:rsidR="000448B9" w:rsidRPr="004F3734">
        <w:rPr>
          <w:rFonts w:ascii="Palatino Linotype" w:eastAsia="FangSong" w:hAnsi="Palatino Linotype" w:cs="Times New Roman"/>
          <w:sz w:val="24"/>
          <w:szCs w:val="24"/>
          <w:lang w:val="es-ES" w:eastAsia="es-ES"/>
        </w:rPr>
        <w:t>una de las instituciones más relevantes del espacio público y social debido a la tarea que cumple y con la que se ha dise</w:t>
      </w:r>
      <w:r w:rsidR="000448B9" w:rsidRPr="004F3734">
        <w:rPr>
          <w:rFonts w:ascii="Palatino Linotype" w:eastAsia="FangSong" w:hAnsi="Palatino Linotype" w:cs="Calibri"/>
          <w:sz w:val="24"/>
          <w:szCs w:val="24"/>
          <w:lang w:val="es-ES" w:eastAsia="es-ES"/>
        </w:rPr>
        <w:t>ñ</w:t>
      </w:r>
      <w:r w:rsidR="000448B9" w:rsidRPr="004F3734">
        <w:rPr>
          <w:rFonts w:ascii="Palatino Linotype" w:eastAsia="FangSong" w:hAnsi="Palatino Linotype" w:cs="Times New Roman"/>
          <w:sz w:val="24"/>
          <w:szCs w:val="24"/>
          <w:lang w:val="es-ES" w:eastAsia="es-ES"/>
        </w:rPr>
        <w:t>ado</w:t>
      </w:r>
      <w:r w:rsidR="0008202C" w:rsidRPr="004F3734">
        <w:rPr>
          <w:rFonts w:ascii="Palatino Linotype" w:eastAsia="FangSong" w:hAnsi="Palatino Linotype" w:cs="Times New Roman"/>
          <w:sz w:val="24"/>
          <w:szCs w:val="24"/>
          <w:lang w:val="es-ES" w:eastAsia="es-ES"/>
        </w:rPr>
        <w:t>;</w:t>
      </w:r>
      <w:r w:rsidR="000448B9" w:rsidRPr="004F3734">
        <w:rPr>
          <w:rFonts w:ascii="Palatino Linotype" w:eastAsia="FangSong" w:hAnsi="Palatino Linotype" w:cs="Times New Roman"/>
          <w:sz w:val="24"/>
          <w:szCs w:val="24"/>
          <w:lang w:val="es-ES" w:eastAsia="es-ES"/>
        </w:rPr>
        <w:t xml:space="preserve"> la de velar, proteger y promover los intereses </w:t>
      </w:r>
      <w:r w:rsidR="0008202C" w:rsidRPr="004F3734">
        <w:rPr>
          <w:rFonts w:ascii="Palatino Linotype" w:eastAsia="FangSong" w:hAnsi="Palatino Linotype" w:cs="Times New Roman"/>
          <w:sz w:val="24"/>
          <w:szCs w:val="24"/>
          <w:lang w:val="es-ES" w:eastAsia="es-ES"/>
        </w:rPr>
        <w:t>y derechos de los trabajadores, de tal manera que aquellos que buscan cumplir con tan noble causa, son los trab</w:t>
      </w:r>
      <w:r w:rsidR="00C50FE4" w:rsidRPr="004F3734">
        <w:rPr>
          <w:rFonts w:ascii="Palatino Linotype" w:eastAsia="FangSong" w:hAnsi="Palatino Linotype" w:cs="Times New Roman"/>
          <w:sz w:val="24"/>
          <w:szCs w:val="24"/>
          <w:lang w:val="es-ES" w:eastAsia="es-ES"/>
        </w:rPr>
        <w:t>ajadores para los trabajadores y en segundo; si los recursos destinados son dirigidos a los servidores públicos que se encuentran se</w:t>
      </w:r>
      <w:r w:rsidR="00C50FE4" w:rsidRPr="004F3734">
        <w:rPr>
          <w:rFonts w:ascii="Palatino Linotype" w:eastAsia="FangSong" w:hAnsi="Palatino Linotype" w:cs="Calibri"/>
          <w:sz w:val="24"/>
          <w:szCs w:val="24"/>
          <w:lang w:val="es-ES" w:eastAsia="es-ES"/>
        </w:rPr>
        <w:t>ñ</w:t>
      </w:r>
      <w:r w:rsidR="00C50FE4" w:rsidRPr="004F3734">
        <w:rPr>
          <w:rFonts w:ascii="Palatino Linotype" w:eastAsia="FangSong" w:hAnsi="Palatino Linotype" w:cs="Times New Roman"/>
          <w:sz w:val="24"/>
          <w:szCs w:val="24"/>
          <w:lang w:val="es-ES" w:eastAsia="es-ES"/>
        </w:rPr>
        <w:t>aladas en el padr</w:t>
      </w:r>
      <w:r w:rsidR="00C50FE4" w:rsidRPr="004F3734">
        <w:rPr>
          <w:rFonts w:ascii="Palatino Linotype" w:eastAsia="FangSong" w:hAnsi="Palatino Linotype" w:cs="FangSong"/>
          <w:sz w:val="24"/>
          <w:szCs w:val="24"/>
          <w:lang w:val="es-ES" w:eastAsia="es-ES"/>
        </w:rPr>
        <w:t>ó</w:t>
      </w:r>
      <w:r w:rsidR="00C50FE4" w:rsidRPr="004F3734">
        <w:rPr>
          <w:rFonts w:ascii="Palatino Linotype" w:eastAsia="FangSong" w:hAnsi="Palatino Linotype" w:cs="Times New Roman"/>
          <w:sz w:val="24"/>
          <w:szCs w:val="24"/>
          <w:lang w:val="es-ES" w:eastAsia="es-ES"/>
        </w:rPr>
        <w:t xml:space="preserve">n de afiliados del </w:t>
      </w:r>
      <w:r w:rsidR="00C50FE4" w:rsidRPr="004F3734">
        <w:rPr>
          <w:rFonts w:ascii="Palatino Linotype" w:eastAsia="FangSong" w:hAnsi="Palatino Linotype" w:cs="Times New Roman"/>
          <w:b/>
          <w:sz w:val="24"/>
          <w:szCs w:val="24"/>
          <w:lang w:val="es-ES" w:eastAsia="es-ES"/>
        </w:rPr>
        <w:t>Sujeto Obligado</w:t>
      </w:r>
      <w:r w:rsidR="00C50FE4" w:rsidRPr="004F3734">
        <w:rPr>
          <w:rFonts w:ascii="Palatino Linotype" w:eastAsia="FangSong" w:hAnsi="Palatino Linotype" w:cs="Times New Roman"/>
          <w:sz w:val="24"/>
          <w:szCs w:val="24"/>
          <w:lang w:val="es-ES" w:eastAsia="es-ES"/>
        </w:rPr>
        <w:t xml:space="preserve">. </w:t>
      </w:r>
    </w:p>
    <w:p w:rsidR="00CB3FE4" w:rsidRPr="004F3734" w:rsidRDefault="00CB3FE4"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D55A85" w:rsidRPr="004F3734" w:rsidRDefault="001A1A07"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E</w:t>
      </w:r>
      <w:r w:rsidR="0008202C" w:rsidRPr="004F3734">
        <w:rPr>
          <w:rFonts w:ascii="Palatino Linotype" w:eastAsia="FangSong" w:hAnsi="Palatino Linotype" w:cs="Times New Roman"/>
          <w:sz w:val="24"/>
          <w:szCs w:val="24"/>
          <w:lang w:val="es-ES" w:eastAsia="es-ES"/>
        </w:rPr>
        <w:t xml:space="preserve">sto se puede observar a través de conocer si las personas que integran al </w:t>
      </w:r>
      <w:r w:rsidR="0008202C"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(como éste lo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Times New Roman"/>
          <w:sz w:val="24"/>
          <w:szCs w:val="24"/>
          <w:lang w:val="es-ES" w:eastAsia="es-ES"/>
        </w:rPr>
        <w:t xml:space="preserve"> en el padr</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Times New Roman"/>
          <w:sz w:val="24"/>
          <w:szCs w:val="24"/>
          <w:lang w:val="es-ES" w:eastAsia="es-ES"/>
        </w:rPr>
        <w:t>n que proporcion</w:t>
      </w:r>
      <w:r w:rsidRPr="004F3734">
        <w:rPr>
          <w:rFonts w:ascii="Palatino Linotype" w:eastAsia="FangSong" w:hAnsi="Palatino Linotype" w:cs="FangSong"/>
          <w:sz w:val="24"/>
          <w:szCs w:val="24"/>
          <w:lang w:val="es-ES" w:eastAsia="es-ES"/>
        </w:rPr>
        <w:t>ó</w:t>
      </w:r>
      <w:r w:rsidRPr="004F3734">
        <w:rPr>
          <w:rFonts w:ascii="Palatino Linotype" w:eastAsia="FangSong" w:hAnsi="Palatino Linotype" w:cs="Times New Roman"/>
          <w:sz w:val="24"/>
          <w:szCs w:val="24"/>
          <w:lang w:val="es-ES" w:eastAsia="es-ES"/>
        </w:rPr>
        <w:t>)</w:t>
      </w:r>
      <w:r w:rsidR="00AC25DD" w:rsidRPr="004F3734">
        <w:rPr>
          <w:rFonts w:ascii="Palatino Linotype" w:eastAsia="FangSong" w:hAnsi="Palatino Linotype" w:cs="Times New Roman"/>
          <w:sz w:val="24"/>
          <w:szCs w:val="24"/>
          <w:lang w:val="es-ES" w:eastAsia="es-ES"/>
        </w:rPr>
        <w:t>,</w:t>
      </w:r>
      <w:r w:rsidR="00BC54E7" w:rsidRPr="004F3734">
        <w:rPr>
          <w:rFonts w:ascii="Palatino Linotype" w:eastAsia="FangSong" w:hAnsi="Palatino Linotype" w:cs="Times New Roman"/>
          <w:sz w:val="24"/>
          <w:szCs w:val="24"/>
          <w:lang w:val="es-ES" w:eastAsia="es-ES"/>
        </w:rPr>
        <w:t xml:space="preserve"> entregaron cada una de las </w:t>
      </w:r>
      <w:r w:rsidR="00D55A85" w:rsidRPr="004F3734">
        <w:rPr>
          <w:rFonts w:ascii="Palatino Linotype" w:eastAsia="FangSong" w:hAnsi="Palatino Linotype" w:cs="Times New Roman"/>
          <w:sz w:val="24"/>
          <w:szCs w:val="24"/>
          <w:lang w:val="es-ES" w:eastAsia="es-ES"/>
        </w:rPr>
        <w:t>documentales</w:t>
      </w:r>
      <w:r w:rsidR="00BC54E7" w:rsidRPr="004F3734">
        <w:rPr>
          <w:rFonts w:ascii="Palatino Linotype" w:eastAsia="FangSong" w:hAnsi="Palatino Linotype" w:cs="Times New Roman"/>
          <w:sz w:val="24"/>
          <w:szCs w:val="24"/>
          <w:lang w:val="es-ES" w:eastAsia="es-ES"/>
        </w:rPr>
        <w:t xml:space="preserve">; por ejemplo la constancia donde se acredita que es un trabajador de base </w:t>
      </w:r>
      <w:r w:rsidR="00D55A85" w:rsidRPr="004F3734">
        <w:rPr>
          <w:rFonts w:ascii="Palatino Linotype" w:eastAsia="FangSong" w:hAnsi="Palatino Linotype" w:cs="Times New Roman"/>
          <w:sz w:val="24"/>
          <w:szCs w:val="24"/>
          <w:lang w:val="es-ES" w:eastAsia="es-ES"/>
        </w:rPr>
        <w:t>al servicio de los Poderes del Estado</w:t>
      </w:r>
      <w:r w:rsidR="00CB3FE4" w:rsidRPr="004F3734">
        <w:rPr>
          <w:rFonts w:ascii="Palatino Linotype" w:eastAsia="FangSong" w:hAnsi="Palatino Linotype" w:cs="Times New Roman"/>
          <w:sz w:val="24"/>
          <w:szCs w:val="24"/>
          <w:lang w:val="es-ES" w:eastAsia="es-ES"/>
        </w:rPr>
        <w:t>, o bien, la carta correspondiente para pedir su filiación</w:t>
      </w:r>
      <w:r w:rsidR="00BC54E7" w:rsidRPr="004F3734">
        <w:rPr>
          <w:rFonts w:ascii="Palatino Linotype" w:eastAsia="FangSong" w:hAnsi="Palatino Linotype" w:cs="Times New Roman"/>
          <w:sz w:val="24"/>
          <w:szCs w:val="24"/>
          <w:lang w:val="es-ES" w:eastAsia="es-ES"/>
        </w:rPr>
        <w:t>, generando así una opinión inform</w:t>
      </w:r>
      <w:r w:rsidR="006420C8" w:rsidRPr="004F3734">
        <w:rPr>
          <w:rFonts w:ascii="Palatino Linotype" w:eastAsia="FangSong" w:hAnsi="Palatino Linotype" w:cs="Times New Roman"/>
          <w:sz w:val="24"/>
          <w:szCs w:val="24"/>
          <w:lang w:val="es-ES" w:eastAsia="es-ES"/>
        </w:rPr>
        <w:t xml:space="preserve">ada sobre si se está </w:t>
      </w:r>
      <w:r w:rsidR="004C5B75" w:rsidRPr="004F3734">
        <w:rPr>
          <w:rFonts w:ascii="Palatino Linotype" w:eastAsia="FangSong" w:hAnsi="Palatino Linotype" w:cs="Times New Roman"/>
          <w:sz w:val="24"/>
          <w:szCs w:val="24"/>
          <w:lang w:val="es-ES" w:eastAsia="es-ES"/>
        </w:rPr>
        <w:t xml:space="preserve">integrando </w:t>
      </w:r>
      <w:r w:rsidR="00CE1ED7" w:rsidRPr="004F3734">
        <w:rPr>
          <w:rFonts w:ascii="Palatino Linotype" w:eastAsia="FangSong" w:hAnsi="Palatino Linotype" w:cs="Times New Roman"/>
          <w:sz w:val="24"/>
          <w:szCs w:val="24"/>
          <w:lang w:val="es-ES" w:eastAsia="es-ES"/>
        </w:rPr>
        <w:t>cabalmente</w:t>
      </w:r>
      <w:r w:rsidR="004C5B75" w:rsidRPr="004F3734">
        <w:rPr>
          <w:rFonts w:ascii="Palatino Linotype" w:eastAsia="FangSong" w:hAnsi="Palatino Linotype" w:cs="Times New Roman"/>
          <w:sz w:val="24"/>
          <w:szCs w:val="24"/>
          <w:lang w:val="es-ES" w:eastAsia="es-ES"/>
        </w:rPr>
        <w:t xml:space="preserve"> el sindicato</w:t>
      </w:r>
      <w:r w:rsidR="006420C8" w:rsidRPr="004F3734">
        <w:rPr>
          <w:rFonts w:ascii="Palatino Linotype" w:eastAsia="FangSong" w:hAnsi="Palatino Linotype" w:cs="Times New Roman"/>
          <w:sz w:val="24"/>
          <w:szCs w:val="24"/>
          <w:lang w:val="es-ES" w:eastAsia="es-ES"/>
        </w:rPr>
        <w:t>,</w:t>
      </w:r>
      <w:r w:rsidR="004C5B75" w:rsidRPr="004F3734">
        <w:rPr>
          <w:rFonts w:ascii="Palatino Linotype" w:eastAsia="FangSong" w:hAnsi="Palatino Linotype" w:cs="Times New Roman"/>
          <w:sz w:val="24"/>
          <w:szCs w:val="24"/>
          <w:lang w:val="es-ES" w:eastAsia="es-ES"/>
        </w:rPr>
        <w:t xml:space="preserve"> y </w:t>
      </w:r>
      <w:r w:rsidR="006420C8" w:rsidRPr="004F3734">
        <w:rPr>
          <w:rFonts w:ascii="Palatino Linotype" w:eastAsia="FangSong" w:hAnsi="Palatino Linotype" w:cs="Times New Roman"/>
          <w:sz w:val="24"/>
          <w:szCs w:val="24"/>
          <w:lang w:val="es-ES" w:eastAsia="es-ES"/>
        </w:rPr>
        <w:t>por el contrario, se descartar</w:t>
      </w:r>
      <w:r w:rsidR="00731501" w:rsidRPr="004F3734">
        <w:rPr>
          <w:rFonts w:ascii="Palatino Linotype" w:eastAsia="FangSong" w:hAnsi="Palatino Linotype" w:cs="Times New Roman"/>
          <w:sz w:val="24"/>
          <w:szCs w:val="24"/>
          <w:lang w:val="es-ES" w:eastAsia="es-ES"/>
        </w:rPr>
        <w:t>ía cualquier acto tendiente al abuso del poder p</w:t>
      </w:r>
      <w:r w:rsidR="004C5B75" w:rsidRPr="004F3734">
        <w:rPr>
          <w:rFonts w:ascii="Palatino Linotype" w:eastAsia="FangSong" w:hAnsi="Palatino Linotype" w:cs="Times New Roman"/>
          <w:sz w:val="24"/>
          <w:szCs w:val="24"/>
          <w:lang w:val="es-ES" w:eastAsia="es-ES"/>
        </w:rPr>
        <w:t xml:space="preserve">úblico en beneficio propio; como la </w:t>
      </w:r>
      <w:r w:rsidR="004C5B75" w:rsidRPr="004F3734">
        <w:rPr>
          <w:rFonts w:ascii="Palatino Linotype" w:eastAsia="FangSong" w:hAnsi="Palatino Linotype" w:cs="Times New Roman"/>
          <w:sz w:val="24"/>
          <w:szCs w:val="24"/>
          <w:lang w:val="es-ES" w:eastAsia="es-ES"/>
        </w:rPr>
        <w:lastRenderedPageBreak/>
        <w:t xml:space="preserve">predilección directa de personas que ocupan cargos </w:t>
      </w:r>
      <w:r w:rsidR="00287CA0" w:rsidRPr="004F3734">
        <w:rPr>
          <w:rFonts w:ascii="Palatino Linotype" w:eastAsia="FangSong" w:hAnsi="Palatino Linotype" w:cs="Times New Roman"/>
          <w:sz w:val="24"/>
          <w:szCs w:val="24"/>
          <w:lang w:val="es-ES" w:eastAsia="es-ES"/>
        </w:rPr>
        <w:t>superiores</w:t>
      </w:r>
      <w:r w:rsidR="004C5B75" w:rsidRPr="004F3734">
        <w:rPr>
          <w:rFonts w:ascii="Palatino Linotype" w:eastAsia="FangSong" w:hAnsi="Palatino Linotype" w:cs="Times New Roman"/>
          <w:sz w:val="24"/>
          <w:szCs w:val="24"/>
          <w:lang w:val="es-ES" w:eastAsia="es-ES"/>
        </w:rPr>
        <w:t xml:space="preserve">, por sus familiares y amigos a la hora de permitir el ingreso </w:t>
      </w:r>
      <w:r w:rsidRPr="004F3734">
        <w:rPr>
          <w:rFonts w:ascii="Palatino Linotype" w:eastAsia="FangSong" w:hAnsi="Palatino Linotype" w:cs="Times New Roman"/>
          <w:sz w:val="24"/>
          <w:szCs w:val="24"/>
          <w:lang w:val="es-ES" w:eastAsia="es-ES"/>
        </w:rPr>
        <w:t xml:space="preserve">al gremio, o en su defecto, que no se está frente a afiliados “fantasma”, de los cuales los sindicatos </w:t>
      </w:r>
      <w:r w:rsidR="00AC25DD" w:rsidRPr="004F3734">
        <w:rPr>
          <w:rFonts w:ascii="Palatino Linotype" w:eastAsia="FangSong" w:hAnsi="Palatino Linotype" w:cs="Times New Roman"/>
          <w:sz w:val="24"/>
          <w:szCs w:val="24"/>
          <w:lang w:val="es-ES" w:eastAsia="es-ES"/>
        </w:rPr>
        <w:t xml:space="preserve">reciben recursos del Estado para realizar el pago de  las prestaciones que a los agremiados les corresponden. </w:t>
      </w:r>
    </w:p>
    <w:p w:rsidR="00287CA0" w:rsidRPr="004F3734" w:rsidRDefault="00287CA0"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393FCC" w:rsidRPr="004F3734" w:rsidRDefault="00287CA0" w:rsidP="004F3734">
      <w:pPr>
        <w:pStyle w:val="Prrafodelista"/>
        <w:numPr>
          <w:ilvl w:val="0"/>
          <w:numId w:val="2"/>
        </w:numPr>
        <w:spacing w:after="0" w:line="360" w:lineRule="auto"/>
        <w:ind w:left="0" w:right="49" w:firstLine="0"/>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sz w:val="24"/>
          <w:szCs w:val="24"/>
          <w:lang w:val="es-ES" w:eastAsia="es-ES"/>
        </w:rPr>
        <w:t xml:space="preserve">La medida implica restringir el derecho a la protección de datos personales </w:t>
      </w:r>
      <w:r w:rsidRPr="004F3734">
        <w:rPr>
          <w:rFonts w:ascii="Palatino Linotype" w:eastAsia="FangSong" w:hAnsi="Palatino Linotype" w:cs="Times New Roman"/>
          <w:b/>
          <w:sz w:val="24"/>
          <w:szCs w:val="24"/>
          <w:u w:val="single"/>
          <w:lang w:val="es-ES" w:eastAsia="es-ES"/>
        </w:rPr>
        <w:t>solamente en lo que corresponde a la entrega de la información consistente en</w:t>
      </w:r>
      <w:r w:rsidR="00D86BA3" w:rsidRPr="004F3734">
        <w:rPr>
          <w:rFonts w:ascii="Palatino Linotype" w:eastAsia="FangSong" w:hAnsi="Palatino Linotype" w:cs="Times New Roman"/>
          <w:b/>
          <w:sz w:val="24"/>
          <w:szCs w:val="24"/>
          <w:u w:val="single"/>
          <w:lang w:val="es-ES" w:eastAsia="es-ES"/>
        </w:rPr>
        <w:t>:</w:t>
      </w:r>
    </w:p>
    <w:p w:rsidR="00393FCC" w:rsidRPr="004F3734" w:rsidRDefault="00393FCC" w:rsidP="004F3734">
      <w:pPr>
        <w:pStyle w:val="Prrafodelista"/>
        <w:spacing w:line="360" w:lineRule="auto"/>
        <w:rPr>
          <w:rFonts w:ascii="Palatino Linotype" w:eastAsia="FangSong" w:hAnsi="Palatino Linotype" w:cs="Times New Roman"/>
          <w:sz w:val="24"/>
          <w:szCs w:val="24"/>
          <w:lang w:val="es-ES" w:eastAsia="es-ES"/>
        </w:rPr>
      </w:pPr>
    </w:p>
    <w:p w:rsidR="00D86BA3" w:rsidRPr="004F3734" w:rsidRDefault="00D86BA3" w:rsidP="004F3734">
      <w:pPr>
        <w:pStyle w:val="Prrafodelista"/>
        <w:numPr>
          <w:ilvl w:val="0"/>
          <w:numId w:val="14"/>
        </w:numPr>
        <w:spacing w:after="0" w:line="360" w:lineRule="auto"/>
        <w:ind w:right="616"/>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b/>
          <w:sz w:val="24"/>
          <w:szCs w:val="24"/>
          <w:lang w:val="es-ES" w:eastAsia="es-ES"/>
        </w:rPr>
        <w:t xml:space="preserve">Documento en donde conste que los trabajadores que fueron sindicalizados </w:t>
      </w:r>
      <w:r w:rsidRPr="004F3734">
        <w:rPr>
          <w:rFonts w:ascii="Palatino Linotype" w:eastAsia="FangSong" w:hAnsi="Palatino Linotype" w:cs="Times New Roman"/>
          <w:b/>
          <w:sz w:val="24"/>
          <w:szCs w:val="24"/>
          <w:u w:val="single"/>
          <w:lang w:val="es-ES" w:eastAsia="es-ES"/>
        </w:rPr>
        <w:t>son de base</w:t>
      </w:r>
      <w:r w:rsidRPr="004F3734">
        <w:rPr>
          <w:rFonts w:ascii="Palatino Linotype" w:eastAsia="FangSong" w:hAnsi="Palatino Linotype" w:cs="Times New Roman"/>
          <w:b/>
          <w:sz w:val="24"/>
          <w:szCs w:val="24"/>
          <w:lang w:val="es-ES" w:eastAsia="es-ES"/>
        </w:rPr>
        <w:t xml:space="preserve"> al servicio de los Poderes del Estado, Municipios o de las Instituciones Descentralizadas, así como Fideicomisos de pa</w:t>
      </w:r>
      <w:r w:rsidR="00A5513C" w:rsidRPr="004F3734">
        <w:rPr>
          <w:rFonts w:ascii="Palatino Linotype" w:eastAsia="FangSong" w:hAnsi="Palatino Linotype" w:cs="Times New Roman"/>
          <w:b/>
          <w:sz w:val="24"/>
          <w:szCs w:val="24"/>
          <w:lang w:val="es-ES" w:eastAsia="es-ES"/>
        </w:rPr>
        <w:t xml:space="preserve">rticipación Estatal o Municipal, y; </w:t>
      </w:r>
    </w:p>
    <w:p w:rsidR="00D86BA3" w:rsidRPr="004F3734" w:rsidRDefault="00D86BA3" w:rsidP="004F3734">
      <w:pPr>
        <w:pStyle w:val="Prrafodelista"/>
        <w:numPr>
          <w:ilvl w:val="0"/>
          <w:numId w:val="14"/>
        </w:numPr>
        <w:spacing w:after="0" w:line="360" w:lineRule="auto"/>
        <w:ind w:right="616"/>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b/>
          <w:sz w:val="24"/>
          <w:szCs w:val="24"/>
          <w:lang w:val="es-ES" w:eastAsia="es-ES"/>
        </w:rPr>
        <w:t xml:space="preserve">La solicitud dirigida por los trabajadores sindicalizados al Comité Ejecutivo Estatal o ante el Comité Ejecutivo Seccional, según fuere el caso. </w:t>
      </w:r>
    </w:p>
    <w:p w:rsidR="00086187" w:rsidRPr="004F3734" w:rsidRDefault="00086187" w:rsidP="004F3734">
      <w:pPr>
        <w:spacing w:after="0" w:line="360" w:lineRule="auto"/>
        <w:ind w:right="49"/>
        <w:jc w:val="both"/>
        <w:rPr>
          <w:rFonts w:ascii="Palatino Linotype" w:eastAsia="FangSong" w:hAnsi="Palatino Linotype" w:cs="Times New Roman"/>
          <w:sz w:val="24"/>
          <w:szCs w:val="24"/>
          <w:highlight w:val="red"/>
          <w:lang w:val="es-ES" w:eastAsia="es-ES"/>
        </w:rPr>
      </w:pPr>
    </w:p>
    <w:p w:rsidR="00086187" w:rsidRPr="004F3734" w:rsidRDefault="001C08D3"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Para lo cual, se </w:t>
      </w:r>
      <w:r w:rsidRPr="004F3734">
        <w:rPr>
          <w:rFonts w:ascii="Palatino Linotype" w:eastAsia="FangSong" w:hAnsi="Palatino Linotype" w:cs="Times New Roman"/>
          <w:b/>
          <w:sz w:val="24"/>
          <w:szCs w:val="24"/>
          <w:lang w:val="es-ES" w:eastAsia="es-ES"/>
        </w:rPr>
        <w:t>deberá cuidar y proteger otros datos personales, que no son necesarios proceder a su revelación como por ejemplo</w:t>
      </w:r>
      <w:r w:rsidR="00633F2B" w:rsidRPr="004F3734">
        <w:rPr>
          <w:rFonts w:ascii="Palatino Linotype" w:eastAsia="FangSong" w:hAnsi="Palatino Linotype" w:cs="Times New Roman"/>
          <w:sz w:val="24"/>
          <w:szCs w:val="24"/>
          <w:lang w:val="es-ES" w:eastAsia="es-ES"/>
        </w:rPr>
        <w:t>;</w:t>
      </w:r>
      <w:r w:rsidRPr="004F3734">
        <w:rPr>
          <w:rFonts w:ascii="Palatino Linotype" w:eastAsia="FangSong" w:hAnsi="Palatino Linotype" w:cs="Times New Roman"/>
          <w:sz w:val="24"/>
          <w:szCs w:val="24"/>
          <w:lang w:val="es-ES" w:eastAsia="es-ES"/>
        </w:rPr>
        <w:t xml:space="preserve"> los relativo</w:t>
      </w:r>
      <w:r w:rsidR="00CF16C5" w:rsidRPr="004F3734">
        <w:rPr>
          <w:rFonts w:ascii="Palatino Linotype" w:eastAsia="FangSong" w:hAnsi="Palatino Linotype" w:cs="Times New Roman"/>
          <w:sz w:val="24"/>
          <w:szCs w:val="24"/>
          <w:lang w:val="es-ES" w:eastAsia="es-ES"/>
        </w:rPr>
        <w:t xml:space="preserve">s a su estado </w:t>
      </w:r>
      <w:r w:rsidR="00CF16C5" w:rsidRPr="004F3734">
        <w:rPr>
          <w:rFonts w:ascii="Palatino Linotype" w:eastAsia="FangSong" w:hAnsi="Palatino Linotype" w:cs="Times New Roman"/>
          <w:sz w:val="24"/>
          <w:szCs w:val="24"/>
          <w:lang w:val="es-ES" w:eastAsia="es-ES"/>
        </w:rPr>
        <w:lastRenderedPageBreak/>
        <w:t xml:space="preserve">civil, su fecha de nacimiento, las personas que dependen económicamente del trabajador, los méritos o faltas sindicales, las sanciones que ha tenido dentro del sindicato, </w:t>
      </w:r>
      <w:r w:rsidR="0070524A" w:rsidRPr="004F3734">
        <w:rPr>
          <w:rFonts w:ascii="Palatino Linotype" w:eastAsia="FangSong" w:hAnsi="Palatino Linotype" w:cs="Times New Roman"/>
          <w:sz w:val="24"/>
          <w:szCs w:val="24"/>
          <w:lang w:val="es-ES" w:eastAsia="es-ES"/>
        </w:rPr>
        <w:t xml:space="preserve">el monto que aportan por concepto de cuotas, </w:t>
      </w:r>
      <w:r w:rsidR="00CF16C5" w:rsidRPr="004F3734">
        <w:rPr>
          <w:rFonts w:ascii="Palatino Linotype" w:eastAsia="FangSong" w:hAnsi="Palatino Linotype" w:cs="Times New Roman"/>
          <w:sz w:val="24"/>
          <w:szCs w:val="24"/>
          <w:lang w:val="es-ES" w:eastAsia="es-ES"/>
        </w:rPr>
        <w:t>entre otros, que permitan</w:t>
      </w:r>
      <w:r w:rsidRPr="004F3734">
        <w:rPr>
          <w:rFonts w:ascii="Palatino Linotype" w:eastAsia="FangSong" w:hAnsi="Palatino Linotype" w:cs="Times New Roman"/>
          <w:sz w:val="24"/>
          <w:szCs w:val="24"/>
          <w:lang w:val="es-ES" w:eastAsia="es-ES"/>
        </w:rPr>
        <w:t xml:space="preserve"> causar un agravio a </w:t>
      </w:r>
      <w:r w:rsidR="00CF16C5" w:rsidRPr="004F3734">
        <w:rPr>
          <w:rFonts w:ascii="Palatino Linotype" w:eastAsia="FangSong" w:hAnsi="Palatino Linotype" w:cs="Times New Roman"/>
          <w:sz w:val="24"/>
          <w:szCs w:val="24"/>
          <w:lang w:val="es-ES" w:eastAsia="es-ES"/>
        </w:rPr>
        <w:t xml:space="preserve"> la integridad de los titulares </w:t>
      </w:r>
      <w:r w:rsidRPr="004F3734">
        <w:rPr>
          <w:rFonts w:ascii="Palatino Linotype" w:eastAsia="FangSong" w:hAnsi="Palatino Linotype" w:cs="Times New Roman"/>
          <w:sz w:val="24"/>
          <w:szCs w:val="24"/>
          <w:lang w:val="es-ES" w:eastAsia="es-ES"/>
        </w:rPr>
        <w:t xml:space="preserve">de los datos personales. </w:t>
      </w:r>
    </w:p>
    <w:p w:rsidR="001C08D3" w:rsidRPr="004F3734" w:rsidRDefault="001C08D3"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086187" w:rsidRPr="004F3734" w:rsidRDefault="001C08D3"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En este caso, como se ha dicho el fin constitucionalmente legítimo consiste en primera instancia en salvaguardar el Derecho de Acceso a la Información Pública y de igual manera </w:t>
      </w:r>
      <w:r w:rsidR="0070524A" w:rsidRPr="004F3734">
        <w:rPr>
          <w:rFonts w:ascii="Palatino Linotype" w:eastAsia="FangSong" w:hAnsi="Palatino Linotype" w:cs="Times New Roman"/>
          <w:sz w:val="24"/>
          <w:szCs w:val="24"/>
          <w:lang w:val="es-ES" w:eastAsia="es-ES"/>
        </w:rPr>
        <w:t xml:space="preserve">conocer si los recursos públicos son destinados y aplicados para las personas y los fines convenidos, y por consiguiente, </w:t>
      </w:r>
      <w:r w:rsidRPr="004F3734">
        <w:rPr>
          <w:rFonts w:ascii="Palatino Linotype" w:eastAsia="FangSong" w:hAnsi="Palatino Linotype" w:cs="Times New Roman"/>
          <w:sz w:val="24"/>
          <w:szCs w:val="24"/>
          <w:lang w:val="es-ES" w:eastAsia="es-ES"/>
        </w:rPr>
        <w:t xml:space="preserve">descartar cualquier </w:t>
      </w:r>
      <w:r w:rsidR="00633F2B" w:rsidRPr="004F3734">
        <w:rPr>
          <w:rFonts w:ascii="Palatino Linotype" w:eastAsia="FangSong" w:hAnsi="Palatino Linotype" w:cs="Times New Roman"/>
          <w:sz w:val="24"/>
          <w:szCs w:val="24"/>
          <w:lang w:val="es-ES" w:eastAsia="es-ES"/>
        </w:rPr>
        <w:t xml:space="preserve">acto de corrupción, pues </w:t>
      </w:r>
      <w:r w:rsidR="0070524A" w:rsidRPr="004F3734">
        <w:rPr>
          <w:rFonts w:ascii="Palatino Linotype" w:eastAsia="FangSong" w:hAnsi="Palatino Linotype" w:cs="Times New Roman"/>
          <w:sz w:val="24"/>
          <w:szCs w:val="24"/>
          <w:lang w:val="es-ES" w:eastAsia="es-ES"/>
        </w:rPr>
        <w:t xml:space="preserve">un </w:t>
      </w:r>
      <w:r w:rsidR="00633F2B" w:rsidRPr="004F3734">
        <w:rPr>
          <w:rFonts w:ascii="Palatino Linotype" w:eastAsia="FangSong" w:hAnsi="Palatino Linotype" w:cs="Times New Roman"/>
          <w:sz w:val="24"/>
          <w:szCs w:val="24"/>
          <w:lang w:val="es-ES" w:eastAsia="es-ES"/>
        </w:rPr>
        <w:t>acto de esta índole se podría considerar como una vi</w:t>
      </w:r>
      <w:r w:rsidR="0070524A" w:rsidRPr="004F3734">
        <w:rPr>
          <w:rFonts w:ascii="Palatino Linotype" w:eastAsia="FangSong" w:hAnsi="Palatino Linotype" w:cs="Times New Roman"/>
          <w:sz w:val="24"/>
          <w:szCs w:val="24"/>
          <w:lang w:val="es-ES" w:eastAsia="es-ES"/>
        </w:rPr>
        <w:t>olación directa o indirecta</w:t>
      </w:r>
      <w:r w:rsidR="00633F2B" w:rsidRPr="004F3734">
        <w:rPr>
          <w:rFonts w:ascii="Palatino Linotype" w:eastAsia="FangSong" w:hAnsi="Palatino Linotype" w:cs="Times New Roman"/>
          <w:sz w:val="24"/>
          <w:szCs w:val="24"/>
          <w:lang w:val="es-ES" w:eastAsia="es-ES"/>
        </w:rPr>
        <w:t xml:space="preserve"> de los derechos humanos y los principios del Buen Gobierno</w:t>
      </w:r>
      <w:r w:rsidR="002151A8" w:rsidRPr="004F3734">
        <w:rPr>
          <w:rFonts w:ascii="Palatino Linotype" w:eastAsia="FangSong" w:hAnsi="Palatino Linotype" w:cs="Times New Roman"/>
          <w:sz w:val="24"/>
          <w:szCs w:val="24"/>
          <w:lang w:val="es-ES" w:eastAsia="es-ES"/>
        </w:rPr>
        <w:t xml:space="preserve">. </w:t>
      </w:r>
    </w:p>
    <w:p w:rsidR="00AC25DD" w:rsidRPr="004F3734" w:rsidRDefault="00AC25DD" w:rsidP="004F3734">
      <w:pPr>
        <w:pStyle w:val="Prrafodelista"/>
        <w:spacing w:line="360" w:lineRule="auto"/>
        <w:ind w:left="0"/>
        <w:rPr>
          <w:rFonts w:ascii="Palatino Linotype" w:eastAsia="FangSong" w:hAnsi="Palatino Linotype" w:cs="Times New Roman"/>
          <w:sz w:val="24"/>
          <w:szCs w:val="24"/>
          <w:lang w:val="es-ES" w:eastAsia="es-ES"/>
        </w:rPr>
      </w:pPr>
    </w:p>
    <w:p w:rsidR="007C611A" w:rsidRPr="004F3734" w:rsidRDefault="00AC25DD"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De tal manera que acceder a la información relacionada con las documentales proporcionadas por los trabajadores</w:t>
      </w:r>
      <w:r w:rsidR="007C611A" w:rsidRPr="004F3734">
        <w:rPr>
          <w:rFonts w:ascii="Palatino Linotype" w:eastAsia="FangSong" w:hAnsi="Palatino Linotype" w:cs="Times New Roman"/>
          <w:sz w:val="24"/>
          <w:szCs w:val="24"/>
          <w:lang w:val="es-ES" w:eastAsia="es-ES"/>
        </w:rPr>
        <w:t xml:space="preserve">, es la medida idónea, ya que permite conseguir un fin constitucionalmente válido, y tal y como se observa, es la medida menos restrictiva y no anula, de manera absoluta el derecho a la protección de datos personales. </w:t>
      </w:r>
    </w:p>
    <w:p w:rsidR="0070524A" w:rsidRPr="004F3734" w:rsidRDefault="0070524A" w:rsidP="004F3734">
      <w:pPr>
        <w:pStyle w:val="Prrafodelista"/>
        <w:keepNext/>
        <w:keepLines/>
        <w:numPr>
          <w:ilvl w:val="0"/>
          <w:numId w:val="11"/>
        </w:numPr>
        <w:spacing w:after="0" w:line="360" w:lineRule="auto"/>
        <w:ind w:left="567" w:hanging="567"/>
        <w:jc w:val="both"/>
        <w:outlineLvl w:val="0"/>
        <w:rPr>
          <w:rFonts w:ascii="Palatino Linotype" w:eastAsia="FangSong" w:hAnsi="Palatino Linotype" w:cs="Times New Roman"/>
          <w:b/>
          <w:sz w:val="24"/>
          <w:szCs w:val="24"/>
        </w:rPr>
      </w:pPr>
      <w:bookmarkStart w:id="40" w:name="_Toc2852161"/>
      <w:r w:rsidRPr="004F3734">
        <w:rPr>
          <w:rFonts w:ascii="Palatino Linotype" w:eastAsia="FangSong" w:hAnsi="Palatino Linotype" w:cs="Times New Roman"/>
          <w:b/>
          <w:sz w:val="24"/>
          <w:szCs w:val="24"/>
        </w:rPr>
        <w:t xml:space="preserve">Segundo Juicio: El </w:t>
      </w:r>
      <w:r w:rsidR="00BF31A2" w:rsidRPr="004F3734">
        <w:rPr>
          <w:rFonts w:ascii="Palatino Linotype" w:eastAsia="FangSong" w:hAnsi="Palatino Linotype" w:cs="Times New Roman"/>
          <w:b/>
          <w:sz w:val="24"/>
          <w:szCs w:val="24"/>
        </w:rPr>
        <w:t>de necesidad.</w:t>
      </w:r>
      <w:bookmarkEnd w:id="40"/>
      <w:r w:rsidR="00BF31A2" w:rsidRPr="004F3734">
        <w:rPr>
          <w:rFonts w:ascii="Palatino Linotype" w:eastAsia="FangSong" w:hAnsi="Palatino Linotype" w:cs="Times New Roman"/>
          <w:b/>
          <w:sz w:val="24"/>
          <w:szCs w:val="24"/>
        </w:rPr>
        <w:t xml:space="preserve"> </w:t>
      </w:r>
    </w:p>
    <w:p w:rsidR="007C611A" w:rsidRPr="004F3734" w:rsidRDefault="007C611A" w:rsidP="004F3734">
      <w:pPr>
        <w:spacing w:after="0" w:line="360" w:lineRule="auto"/>
        <w:ind w:right="49"/>
        <w:jc w:val="both"/>
        <w:rPr>
          <w:rFonts w:ascii="Palatino Linotype" w:eastAsia="FangSong" w:hAnsi="Palatino Linotype" w:cs="Times New Roman"/>
          <w:sz w:val="24"/>
          <w:szCs w:val="24"/>
          <w:lang w:val="es-ES" w:eastAsia="es-ES"/>
        </w:rPr>
      </w:pPr>
    </w:p>
    <w:p w:rsidR="00174BE2" w:rsidRPr="004F3734" w:rsidRDefault="007C611A"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lastRenderedPageBreak/>
        <w:t xml:space="preserve">Como se ha establecido </w:t>
      </w:r>
      <w:r w:rsidR="00174BE2" w:rsidRPr="004F3734">
        <w:rPr>
          <w:rFonts w:ascii="Palatino Linotype" w:eastAsia="FangSong" w:hAnsi="Palatino Linotype" w:cs="Times New Roman"/>
          <w:sz w:val="24"/>
          <w:szCs w:val="24"/>
          <w:lang w:val="es-ES" w:eastAsia="es-ES"/>
        </w:rPr>
        <w:t xml:space="preserve">con anterioridad, el juicio o principio de necesidad, tiene como finalidad acreditar que no existan medios alternativos igualmente adecuados o idóneos para la obtención del fin, pero menos restrictivos de los principios afectados, según el Tribunal Constitucional de Colombia, o bien, corresponde analizar si la misma es necesaria o si, por el contrario, existen medidas alternativas que también sean idóneas pero que afecten en menor grado el derecho </w:t>
      </w:r>
      <w:r w:rsidR="00174BE2" w:rsidRPr="004F3734">
        <w:rPr>
          <w:rFonts w:ascii="Palatino Linotype" w:eastAsia="FangSong" w:hAnsi="Palatino Linotype" w:cs="Times New Roman"/>
          <w:i/>
          <w:sz w:val="24"/>
          <w:szCs w:val="24"/>
          <w:lang w:val="es-ES_tradnl" w:eastAsia="es-ES"/>
        </w:rPr>
        <w:t>fundamental</w:t>
      </w:r>
      <w:r w:rsidR="00174BE2" w:rsidRPr="004F3734">
        <w:rPr>
          <w:rFonts w:ascii="Palatino Linotype" w:eastAsia="FangSong" w:hAnsi="Palatino Linotype" w:cs="Times New Roman"/>
          <w:sz w:val="24"/>
          <w:szCs w:val="24"/>
          <w:lang w:val="es-ES_tradnl" w:eastAsia="es-ES"/>
        </w:rPr>
        <w:t>,</w:t>
      </w:r>
      <w:r w:rsidR="00174BE2" w:rsidRPr="004F3734">
        <w:rPr>
          <w:rFonts w:ascii="Palatino Linotype" w:eastAsia="FangSong" w:hAnsi="Palatino Linotype" w:cs="Times New Roman"/>
          <w:sz w:val="24"/>
          <w:szCs w:val="24"/>
          <w:vertAlign w:val="superscript"/>
          <w:lang w:val="es-ES_tradnl" w:eastAsia="es-ES"/>
        </w:rPr>
        <w:footnoteReference w:id="5"/>
      </w:r>
      <w:r w:rsidR="00174BE2" w:rsidRPr="004F3734">
        <w:rPr>
          <w:rFonts w:ascii="Palatino Linotype" w:eastAsia="FangSong" w:hAnsi="Palatino Linotype" w:cs="Times New Roman"/>
          <w:sz w:val="24"/>
          <w:szCs w:val="24"/>
          <w:lang w:val="es-ES_tradnl" w:eastAsia="es-ES"/>
        </w:rPr>
        <w:t xml:space="preserve"> según la Primera Sala de la SCJN.</w:t>
      </w:r>
    </w:p>
    <w:p w:rsidR="00174BE2" w:rsidRPr="004F3734" w:rsidRDefault="00174BE2"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lastRenderedPageBreak/>
        <w:t>Dicho lo anterior, los documentos como lo son</w:t>
      </w:r>
      <w:r w:rsidR="000440A9" w:rsidRPr="004F3734">
        <w:rPr>
          <w:rFonts w:ascii="Palatino Linotype" w:eastAsia="FangSong" w:hAnsi="Palatino Linotype" w:cs="Times New Roman"/>
          <w:sz w:val="24"/>
          <w:szCs w:val="24"/>
          <w:lang w:val="es-ES" w:eastAsia="es-ES"/>
        </w:rPr>
        <w:t xml:space="preserve"> aquellos en donde se demuestre que el sindi</w:t>
      </w:r>
      <w:r w:rsidR="001D5448" w:rsidRPr="004F3734">
        <w:rPr>
          <w:rFonts w:ascii="Palatino Linotype" w:eastAsia="FangSong" w:hAnsi="Palatino Linotype" w:cs="Times New Roman"/>
          <w:sz w:val="24"/>
          <w:szCs w:val="24"/>
          <w:lang w:val="es-ES" w:eastAsia="es-ES"/>
        </w:rPr>
        <w:t xml:space="preserve">calizado es trabajador de base y que se </w:t>
      </w:r>
      <w:r w:rsidR="00A5513C" w:rsidRPr="004F3734">
        <w:rPr>
          <w:rFonts w:ascii="Palatino Linotype" w:eastAsia="FangSong" w:hAnsi="Palatino Linotype" w:cs="Times New Roman"/>
          <w:sz w:val="24"/>
          <w:szCs w:val="24"/>
          <w:lang w:val="es-ES" w:eastAsia="es-ES"/>
        </w:rPr>
        <w:t>proporcionó</w:t>
      </w:r>
      <w:r w:rsidR="000440A9" w:rsidRPr="004F3734">
        <w:rPr>
          <w:rFonts w:ascii="Palatino Linotype" w:eastAsia="FangSong" w:hAnsi="Palatino Linotype" w:cs="Times New Roman"/>
          <w:sz w:val="24"/>
          <w:szCs w:val="24"/>
          <w:lang w:val="es-ES" w:eastAsia="es-ES"/>
        </w:rPr>
        <w:t xml:space="preserve"> la solicitud dirigida al Comité Ejecutivo Estatal o Seccional , que no fueron puestos a disposición, no pueden sustituirse por otros, en principio de cuentas porque los estatutos explícitamente se</w:t>
      </w:r>
      <w:r w:rsidR="000440A9" w:rsidRPr="004F3734">
        <w:rPr>
          <w:rFonts w:ascii="Palatino Linotype" w:eastAsia="FangSong" w:hAnsi="Palatino Linotype" w:cs="Calibri"/>
          <w:sz w:val="24"/>
          <w:szCs w:val="24"/>
          <w:lang w:val="es-ES" w:eastAsia="es-ES"/>
        </w:rPr>
        <w:t>ñ</w:t>
      </w:r>
      <w:r w:rsidR="000440A9" w:rsidRPr="004F3734">
        <w:rPr>
          <w:rFonts w:ascii="Palatino Linotype" w:eastAsia="FangSong" w:hAnsi="Palatino Linotype" w:cs="Times New Roman"/>
          <w:sz w:val="24"/>
          <w:szCs w:val="24"/>
          <w:lang w:val="es-ES" w:eastAsia="es-ES"/>
        </w:rPr>
        <w:t xml:space="preserve">alan los requisitos para que un trabajador ingrese al Sindicato y no contempla otras opciones, ni en su texto se contemplan disyuntivas que puedan entregarse en </w:t>
      </w:r>
      <w:r w:rsidR="002A5A32" w:rsidRPr="004F3734">
        <w:rPr>
          <w:rFonts w:ascii="Palatino Linotype" w:eastAsia="FangSong" w:hAnsi="Palatino Linotype" w:cs="Times New Roman"/>
          <w:sz w:val="24"/>
          <w:szCs w:val="24"/>
          <w:lang w:val="es-ES" w:eastAsia="es-ES"/>
        </w:rPr>
        <w:t xml:space="preserve">lugar de las antes referidas. </w:t>
      </w:r>
    </w:p>
    <w:p w:rsidR="002A5A32" w:rsidRPr="004F3734" w:rsidRDefault="002A5A32" w:rsidP="004F3734">
      <w:pPr>
        <w:pStyle w:val="Prrafodelista"/>
        <w:spacing w:line="360" w:lineRule="auto"/>
        <w:ind w:left="0"/>
        <w:rPr>
          <w:rFonts w:ascii="Palatino Linotype" w:eastAsia="FangSong" w:hAnsi="Palatino Linotype" w:cs="Times New Roman"/>
          <w:sz w:val="24"/>
          <w:szCs w:val="24"/>
          <w:lang w:val="es-ES" w:eastAsia="es-ES"/>
        </w:rPr>
      </w:pPr>
    </w:p>
    <w:p w:rsidR="002A5A32" w:rsidRPr="004F3734" w:rsidRDefault="002A5A32"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Esto es que no existen documentales que puedan sustituir a aquellas, dada la naturaleza de las mismas, por lo que el acceder a la información relacionada con éstas, es la medida necesaria para que las personas verifiquen, cuestionen, indaguen, si los afiliados cumplieron con los requisitos establecidos en sus estatutos. </w:t>
      </w:r>
    </w:p>
    <w:p w:rsidR="002A5A32" w:rsidRPr="004F3734" w:rsidRDefault="002A5A32" w:rsidP="004F3734">
      <w:pPr>
        <w:pStyle w:val="Prrafodelista"/>
        <w:spacing w:line="360" w:lineRule="auto"/>
        <w:ind w:left="0"/>
        <w:rPr>
          <w:rFonts w:ascii="Palatino Linotype" w:eastAsia="FangSong" w:hAnsi="Palatino Linotype" w:cs="Times New Roman"/>
          <w:sz w:val="24"/>
          <w:szCs w:val="24"/>
          <w:lang w:val="es-ES" w:eastAsia="es-ES"/>
        </w:rPr>
      </w:pPr>
    </w:p>
    <w:p w:rsidR="002A5A32" w:rsidRPr="004F3734" w:rsidRDefault="002A5A32"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En consecuencia, acceder a esta información es estrictamente necesario para verificar que las personas referidas en la respuesta del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si se </w:t>
      </w:r>
      <w:r w:rsidRPr="004F3734">
        <w:rPr>
          <w:rFonts w:ascii="Palatino Linotype" w:eastAsia="FangSong" w:hAnsi="Palatino Linotype" w:cs="Times New Roman"/>
          <w:sz w:val="24"/>
          <w:szCs w:val="24"/>
          <w:lang w:val="es-ES" w:eastAsia="es-ES"/>
        </w:rPr>
        <w:lastRenderedPageBreak/>
        <w:t xml:space="preserve">encuentran de manera activa dentro del Sindicato y en su caso, si cumplieron con los requisitos establecidos, y en consecuencia, </w:t>
      </w:r>
      <w:r w:rsidR="004727B7" w:rsidRPr="004F3734">
        <w:rPr>
          <w:rFonts w:ascii="Palatino Linotype" w:eastAsia="FangSong" w:hAnsi="Palatino Linotype" w:cs="Times New Roman"/>
          <w:sz w:val="24"/>
          <w:szCs w:val="24"/>
          <w:lang w:val="es-ES" w:eastAsia="es-ES"/>
        </w:rPr>
        <w:t xml:space="preserve">los derechos de los trabajadores que se buscan proteger, </w:t>
      </w:r>
      <w:r w:rsidRPr="004F3734">
        <w:rPr>
          <w:rFonts w:ascii="Palatino Linotype" w:eastAsia="FangSong" w:hAnsi="Palatino Linotype" w:cs="Times New Roman"/>
          <w:sz w:val="24"/>
          <w:szCs w:val="24"/>
          <w:lang w:val="es-ES" w:eastAsia="es-ES"/>
        </w:rPr>
        <w:t xml:space="preserve">el Derecho de Acceso a la Información Pública </w:t>
      </w:r>
      <w:r w:rsidR="004727B7" w:rsidRPr="004F3734">
        <w:rPr>
          <w:rFonts w:ascii="Palatino Linotype" w:eastAsia="FangSong" w:hAnsi="Palatino Linotype" w:cs="Times New Roman"/>
          <w:sz w:val="24"/>
          <w:szCs w:val="24"/>
          <w:lang w:val="es-ES" w:eastAsia="es-ES"/>
        </w:rPr>
        <w:t>se respeta y se garantiza, así como que el destino de los recursos públicos se aplican adecuadamente, y por otro lado, se d</w:t>
      </w:r>
      <w:r w:rsidRPr="004F3734">
        <w:rPr>
          <w:rFonts w:ascii="Palatino Linotype" w:eastAsia="FangSong" w:hAnsi="Palatino Linotype" w:cs="Times New Roman"/>
          <w:sz w:val="24"/>
          <w:szCs w:val="24"/>
          <w:lang w:val="es-ES" w:eastAsia="es-ES"/>
        </w:rPr>
        <w:t xml:space="preserve">escartan actos ilegales que vulneren directa o indirectamente derechos constitucionales. </w:t>
      </w:r>
    </w:p>
    <w:p w:rsidR="002A5A32" w:rsidRPr="004F3734" w:rsidRDefault="002A5A32" w:rsidP="004F3734">
      <w:pPr>
        <w:pStyle w:val="Prrafodelista"/>
        <w:spacing w:after="0" w:line="360" w:lineRule="auto"/>
        <w:ind w:left="0" w:right="49"/>
        <w:jc w:val="both"/>
        <w:rPr>
          <w:rFonts w:ascii="Palatino Linotype" w:eastAsia="FangSong" w:hAnsi="Palatino Linotype" w:cs="Times New Roman"/>
          <w:b/>
          <w:sz w:val="24"/>
          <w:szCs w:val="24"/>
          <w:lang w:val="es-ES" w:eastAsia="es-ES"/>
        </w:rPr>
      </w:pPr>
    </w:p>
    <w:p w:rsidR="00BF31A2" w:rsidRPr="004F3734" w:rsidRDefault="00BF31A2" w:rsidP="004F3734">
      <w:pPr>
        <w:pStyle w:val="Prrafodelista"/>
        <w:keepNext/>
        <w:keepLines/>
        <w:numPr>
          <w:ilvl w:val="0"/>
          <w:numId w:val="11"/>
        </w:numPr>
        <w:spacing w:after="0" w:line="360" w:lineRule="auto"/>
        <w:ind w:left="567" w:right="49" w:hanging="567"/>
        <w:jc w:val="both"/>
        <w:outlineLvl w:val="0"/>
        <w:rPr>
          <w:rFonts w:ascii="Palatino Linotype" w:eastAsia="FangSong" w:hAnsi="Palatino Linotype" w:cs="Times New Roman"/>
          <w:b/>
          <w:sz w:val="24"/>
          <w:szCs w:val="24"/>
          <w:lang w:val="es-ES" w:eastAsia="es-ES"/>
        </w:rPr>
      </w:pPr>
      <w:bookmarkStart w:id="41" w:name="_Toc2852162"/>
      <w:r w:rsidRPr="004F3734">
        <w:rPr>
          <w:rFonts w:ascii="Palatino Linotype" w:eastAsia="FangSong" w:hAnsi="Palatino Linotype" w:cs="Times New Roman"/>
          <w:b/>
          <w:sz w:val="24"/>
          <w:szCs w:val="24"/>
        </w:rPr>
        <w:t>Tercer Juicio: Estricta Proporcionalidad.</w:t>
      </w:r>
      <w:bookmarkEnd w:id="41"/>
      <w:r w:rsidRPr="004F3734">
        <w:rPr>
          <w:rFonts w:ascii="Palatino Linotype" w:eastAsia="FangSong" w:hAnsi="Palatino Linotype" w:cs="Times New Roman"/>
          <w:b/>
          <w:sz w:val="24"/>
          <w:szCs w:val="24"/>
        </w:rPr>
        <w:t xml:space="preserve"> </w:t>
      </w:r>
    </w:p>
    <w:p w:rsidR="008238A5" w:rsidRPr="004F3734" w:rsidRDefault="008238A5" w:rsidP="004F3734">
      <w:pPr>
        <w:pStyle w:val="Prrafodelista"/>
        <w:spacing w:after="0" w:line="360" w:lineRule="auto"/>
        <w:ind w:left="0" w:right="49"/>
        <w:jc w:val="both"/>
        <w:rPr>
          <w:rFonts w:ascii="Palatino Linotype" w:eastAsia="FangSong" w:hAnsi="Palatino Linotype" w:cs="Times New Roman"/>
          <w:sz w:val="24"/>
          <w:szCs w:val="24"/>
          <w:highlight w:val="red"/>
          <w:lang w:val="es-ES" w:eastAsia="es-ES"/>
        </w:rPr>
      </w:pPr>
    </w:p>
    <w:p w:rsidR="005743B6" w:rsidRPr="004F3734" w:rsidRDefault="008238A5"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En términos de la Primera Sala de la SCJN, e</w:t>
      </w:r>
      <w:r w:rsidR="006B2302" w:rsidRPr="004F3734">
        <w:rPr>
          <w:rFonts w:ascii="Palatino Linotype" w:eastAsia="FangSong" w:hAnsi="Palatino Linotype" w:cs="Times New Roman"/>
          <w:sz w:val="24"/>
          <w:szCs w:val="24"/>
          <w:lang w:val="es-ES" w:eastAsia="es-ES"/>
        </w:rPr>
        <w:t>n esta fase</w:t>
      </w:r>
      <w:r w:rsidRPr="004F3734">
        <w:rPr>
          <w:rFonts w:ascii="Palatino Linotype" w:eastAsia="FangSong" w:hAnsi="Palatino Linotype" w:cs="Times New Roman"/>
          <w:sz w:val="24"/>
          <w:szCs w:val="24"/>
          <w:lang w:val="es-ES" w:eastAsia="es-ES"/>
        </w:rPr>
        <w:t xml:space="preserve"> del escrutinio es preciso realizar una ponderación entre los beneficios que cabe esperar de una limitación desde la pe</w:t>
      </w:r>
      <w:r w:rsidR="006B2302" w:rsidRPr="004F3734">
        <w:rPr>
          <w:rFonts w:ascii="Palatino Linotype" w:eastAsia="FangSong" w:hAnsi="Palatino Linotype" w:cs="Times New Roman"/>
          <w:sz w:val="24"/>
          <w:szCs w:val="24"/>
          <w:lang w:val="es-ES" w:eastAsia="es-ES"/>
        </w:rPr>
        <w:t xml:space="preserve">rspectiva de los fines que se persiguen, frente a los costos que necesariamente se producirán desde la perspectiva de los derechos fundamentales afectados. </w:t>
      </w:r>
    </w:p>
    <w:p w:rsidR="006B2302" w:rsidRPr="004F3734" w:rsidRDefault="006B2302"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D138CB" w:rsidRPr="004F3734" w:rsidRDefault="006B2302"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Al respecto, a través de la presente resolución si bien, se ordena la entrega</w:t>
      </w:r>
      <w:r w:rsidR="00286A5B" w:rsidRPr="004F3734">
        <w:rPr>
          <w:rFonts w:ascii="Palatino Linotype" w:eastAsia="FangSong" w:hAnsi="Palatino Linotype" w:cs="Times New Roman"/>
          <w:sz w:val="24"/>
          <w:szCs w:val="24"/>
          <w:lang w:val="es-ES" w:eastAsia="es-ES"/>
        </w:rPr>
        <w:t xml:space="preserve"> </w:t>
      </w:r>
      <w:r w:rsidR="00FF6991" w:rsidRPr="004F3734">
        <w:rPr>
          <w:rFonts w:ascii="Palatino Linotype" w:eastAsia="FangSong" w:hAnsi="Palatino Linotype" w:cs="Times New Roman"/>
          <w:b/>
          <w:sz w:val="24"/>
          <w:szCs w:val="24"/>
          <w:u w:val="single"/>
          <w:lang w:val="es-ES" w:eastAsia="es-ES"/>
        </w:rPr>
        <w:t xml:space="preserve">únicamente </w:t>
      </w:r>
      <w:r w:rsidR="00286A5B" w:rsidRPr="004F3734">
        <w:rPr>
          <w:rFonts w:ascii="Palatino Linotype" w:eastAsia="FangSong" w:hAnsi="Palatino Linotype" w:cs="Times New Roman"/>
          <w:b/>
          <w:sz w:val="24"/>
          <w:szCs w:val="24"/>
          <w:u w:val="single"/>
          <w:lang w:val="es-ES" w:eastAsia="es-ES"/>
        </w:rPr>
        <w:t xml:space="preserve">de </w:t>
      </w:r>
      <w:r w:rsidR="00FF6991" w:rsidRPr="004F3734">
        <w:rPr>
          <w:rFonts w:ascii="Palatino Linotype" w:eastAsia="FangSong" w:hAnsi="Palatino Linotype" w:cs="Times New Roman"/>
          <w:b/>
          <w:sz w:val="24"/>
          <w:szCs w:val="24"/>
          <w:u w:val="single"/>
          <w:lang w:val="es-ES" w:eastAsia="es-ES"/>
        </w:rPr>
        <w:t xml:space="preserve">aquellos </w:t>
      </w:r>
      <w:r w:rsidR="00286A5B" w:rsidRPr="004F3734">
        <w:rPr>
          <w:rFonts w:ascii="Palatino Linotype" w:eastAsia="FangSong" w:hAnsi="Palatino Linotype" w:cs="Times New Roman"/>
          <w:b/>
          <w:sz w:val="24"/>
          <w:szCs w:val="24"/>
          <w:u w:val="single"/>
          <w:lang w:val="es-ES" w:eastAsia="es-ES"/>
        </w:rPr>
        <w:t>documentos que acrediten</w:t>
      </w:r>
      <w:r w:rsidR="00286A5B" w:rsidRPr="004F3734">
        <w:rPr>
          <w:rFonts w:ascii="Palatino Linotype" w:eastAsia="FangSong" w:hAnsi="Palatino Linotype" w:cs="Times New Roman"/>
          <w:sz w:val="24"/>
          <w:szCs w:val="24"/>
          <w:lang w:val="es-ES" w:eastAsia="es-ES"/>
        </w:rPr>
        <w:t>; ser trabajador de base al servicio de algún Poder, Municipio o Institución Descentralizada o Fideic</w:t>
      </w:r>
      <w:r w:rsidR="001D5448" w:rsidRPr="004F3734">
        <w:rPr>
          <w:rFonts w:ascii="Palatino Linotype" w:eastAsia="FangSong" w:hAnsi="Palatino Linotype" w:cs="Times New Roman"/>
          <w:sz w:val="24"/>
          <w:szCs w:val="24"/>
          <w:lang w:val="es-ES" w:eastAsia="es-ES"/>
        </w:rPr>
        <w:t>omisos Estatales o Municipales y</w:t>
      </w:r>
      <w:r w:rsidR="00286A5B" w:rsidRPr="004F3734">
        <w:rPr>
          <w:rFonts w:ascii="Palatino Linotype" w:eastAsia="FangSong" w:hAnsi="Palatino Linotype" w:cs="Times New Roman"/>
          <w:sz w:val="24"/>
          <w:szCs w:val="24"/>
          <w:lang w:val="es-ES" w:eastAsia="es-ES"/>
        </w:rPr>
        <w:t xml:space="preserve"> la solicitud correspondiente ante los Comités Ejec</w:t>
      </w:r>
      <w:r w:rsidR="001D5448" w:rsidRPr="004F3734">
        <w:rPr>
          <w:rFonts w:ascii="Palatino Linotype" w:eastAsia="FangSong" w:hAnsi="Palatino Linotype" w:cs="Times New Roman"/>
          <w:sz w:val="24"/>
          <w:szCs w:val="24"/>
          <w:lang w:val="es-ES" w:eastAsia="es-ES"/>
        </w:rPr>
        <w:t xml:space="preserve">utivos </w:t>
      </w:r>
      <w:r w:rsidR="001D5448" w:rsidRPr="004F3734">
        <w:rPr>
          <w:rFonts w:ascii="Palatino Linotype" w:eastAsia="FangSong" w:hAnsi="Palatino Linotype" w:cs="Times New Roman"/>
          <w:sz w:val="24"/>
          <w:szCs w:val="24"/>
          <w:lang w:val="es-ES" w:eastAsia="es-ES"/>
        </w:rPr>
        <w:lastRenderedPageBreak/>
        <w:t xml:space="preserve">Estatales o Seccionales, </w:t>
      </w:r>
      <w:r w:rsidR="00286A5B" w:rsidRPr="004F3734">
        <w:rPr>
          <w:rFonts w:ascii="Palatino Linotype" w:eastAsia="FangSong" w:hAnsi="Palatino Linotype" w:cs="Times New Roman"/>
          <w:sz w:val="24"/>
          <w:szCs w:val="24"/>
          <w:lang w:val="es-ES" w:eastAsia="es-ES"/>
        </w:rPr>
        <w:t xml:space="preserve">resulta ser la medida idónea y necesaria para que las personas verifiquen si </w:t>
      </w:r>
      <w:r w:rsidR="006B11AA" w:rsidRPr="004F3734">
        <w:rPr>
          <w:rFonts w:ascii="Palatino Linotype" w:eastAsia="FangSong" w:hAnsi="Palatino Linotype" w:cs="Times New Roman"/>
          <w:sz w:val="24"/>
          <w:szCs w:val="24"/>
          <w:lang w:val="es-ES" w:eastAsia="es-ES"/>
        </w:rPr>
        <w:t>realmente las personas se</w:t>
      </w:r>
      <w:r w:rsidR="006B11AA" w:rsidRPr="004F3734">
        <w:rPr>
          <w:rFonts w:ascii="Palatino Linotype" w:eastAsia="FangSong" w:hAnsi="Palatino Linotype" w:cs="Calibri"/>
          <w:sz w:val="24"/>
          <w:szCs w:val="24"/>
          <w:lang w:val="es-ES" w:eastAsia="es-ES"/>
        </w:rPr>
        <w:t>ñ</w:t>
      </w:r>
      <w:r w:rsidR="006B11AA" w:rsidRPr="004F3734">
        <w:rPr>
          <w:rFonts w:ascii="Palatino Linotype" w:eastAsia="FangSong" w:hAnsi="Palatino Linotype" w:cs="Times New Roman"/>
          <w:sz w:val="24"/>
          <w:szCs w:val="24"/>
          <w:lang w:val="es-ES" w:eastAsia="es-ES"/>
        </w:rPr>
        <w:t xml:space="preserve">aladas en la respuesta del </w:t>
      </w:r>
      <w:r w:rsidR="006B11AA" w:rsidRPr="004F3734">
        <w:rPr>
          <w:rFonts w:ascii="Palatino Linotype" w:eastAsia="FangSong" w:hAnsi="Palatino Linotype" w:cs="Times New Roman"/>
          <w:b/>
          <w:sz w:val="24"/>
          <w:szCs w:val="24"/>
          <w:lang w:val="es-ES" w:eastAsia="es-ES"/>
        </w:rPr>
        <w:t>Sujeto Obligado</w:t>
      </w:r>
      <w:r w:rsidR="006B11AA" w:rsidRPr="004F3734">
        <w:rPr>
          <w:rFonts w:ascii="Palatino Linotype" w:eastAsia="FangSong" w:hAnsi="Palatino Linotype" w:cs="Times New Roman"/>
          <w:sz w:val="24"/>
          <w:szCs w:val="24"/>
          <w:lang w:val="es-ES" w:eastAsia="es-ES"/>
        </w:rPr>
        <w:t xml:space="preserve">, se encuentran dentro del mismo, si </w:t>
      </w:r>
      <w:r w:rsidR="00286A5B" w:rsidRPr="004F3734">
        <w:rPr>
          <w:rFonts w:ascii="Palatino Linotype" w:eastAsia="FangSong" w:hAnsi="Palatino Linotype" w:cs="Times New Roman"/>
          <w:sz w:val="24"/>
          <w:szCs w:val="24"/>
          <w:lang w:val="es-ES" w:eastAsia="es-ES"/>
        </w:rPr>
        <w:t>los afiliados han cumplido con l</w:t>
      </w:r>
      <w:r w:rsidR="006B11AA" w:rsidRPr="004F3734">
        <w:rPr>
          <w:rFonts w:ascii="Palatino Linotype" w:eastAsia="FangSong" w:hAnsi="Palatino Linotype" w:cs="Times New Roman"/>
          <w:sz w:val="24"/>
          <w:szCs w:val="24"/>
          <w:lang w:val="es-ES" w:eastAsia="es-ES"/>
        </w:rPr>
        <w:t xml:space="preserve">os requisitos para pertenecer al Sindicato y puedan proteger y salvaguardar los derechos de los trabajadores, así como </w:t>
      </w:r>
      <w:r w:rsidR="00BF31A2" w:rsidRPr="004F3734">
        <w:rPr>
          <w:rFonts w:ascii="Palatino Linotype" w:eastAsia="FangSong" w:hAnsi="Palatino Linotype" w:cs="Times New Roman"/>
          <w:sz w:val="24"/>
          <w:szCs w:val="24"/>
          <w:lang w:val="es-ES" w:eastAsia="es-ES"/>
        </w:rPr>
        <w:t>si el recurso público asignado por el Estado</w:t>
      </w:r>
      <w:r w:rsidR="00D138CB" w:rsidRPr="004F3734">
        <w:rPr>
          <w:rFonts w:ascii="Palatino Linotype" w:eastAsia="FangSong" w:hAnsi="Palatino Linotype" w:cs="Times New Roman"/>
          <w:sz w:val="24"/>
          <w:szCs w:val="24"/>
          <w:lang w:val="es-ES" w:eastAsia="es-ES"/>
        </w:rPr>
        <w:t>, son aplicados y destinados  cabalmente y en su caso, descartar cualquier acto</w:t>
      </w:r>
      <w:r w:rsidR="006B11AA" w:rsidRPr="004F3734">
        <w:rPr>
          <w:rFonts w:ascii="Palatino Linotype" w:eastAsia="FangSong" w:hAnsi="Palatino Linotype" w:cs="Times New Roman"/>
          <w:sz w:val="24"/>
          <w:szCs w:val="24"/>
          <w:lang w:val="es-ES" w:eastAsia="es-ES"/>
        </w:rPr>
        <w:t xml:space="preserve"> de corrupción dentro de la agrupación. </w:t>
      </w:r>
    </w:p>
    <w:p w:rsidR="00D138CB" w:rsidRPr="004F3734" w:rsidRDefault="00D138CB" w:rsidP="004F3734">
      <w:pPr>
        <w:pStyle w:val="Prrafodelista"/>
        <w:spacing w:line="360" w:lineRule="auto"/>
        <w:ind w:left="0"/>
        <w:rPr>
          <w:rFonts w:ascii="Palatino Linotype" w:eastAsia="FangSong" w:hAnsi="Palatino Linotype" w:cs="Times New Roman"/>
          <w:sz w:val="24"/>
          <w:szCs w:val="24"/>
          <w:lang w:val="es-ES" w:eastAsia="es-ES"/>
        </w:rPr>
      </w:pPr>
    </w:p>
    <w:p w:rsidR="006B2302" w:rsidRPr="004F3734" w:rsidRDefault="001736D3"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De tal manera que se ordena la entrega de la información requerida, en caso de que sea procedente en </w:t>
      </w:r>
      <w:r w:rsidRPr="004F3734">
        <w:rPr>
          <w:rFonts w:ascii="Palatino Linotype" w:eastAsia="FangSong" w:hAnsi="Palatino Linotype" w:cs="Times New Roman"/>
          <w:b/>
          <w:sz w:val="24"/>
          <w:szCs w:val="24"/>
          <w:lang w:val="es-ES" w:eastAsia="es-ES"/>
        </w:rPr>
        <w:t>– versión pública-</w:t>
      </w:r>
      <w:r w:rsidRPr="004F3734">
        <w:rPr>
          <w:rFonts w:ascii="Palatino Linotype" w:eastAsia="FangSong" w:hAnsi="Palatino Linotype" w:cs="Times New Roman"/>
          <w:sz w:val="24"/>
          <w:szCs w:val="24"/>
          <w:lang w:val="es-ES" w:eastAsia="es-ES"/>
        </w:rPr>
        <w:t xml:space="preserve"> con lo que se pretende que la invasión a la intimidad de las personas</w:t>
      </w:r>
      <w:r w:rsidR="00FF6991" w:rsidRPr="004F3734">
        <w:rPr>
          <w:rFonts w:ascii="Palatino Linotype" w:eastAsia="FangSong" w:hAnsi="Palatino Linotype" w:cs="Times New Roman"/>
          <w:sz w:val="24"/>
          <w:szCs w:val="24"/>
          <w:lang w:val="es-ES" w:eastAsia="es-ES"/>
        </w:rPr>
        <w:t xml:space="preserve"> </w:t>
      </w:r>
      <w:r w:rsidR="00D138CB" w:rsidRPr="004F3734">
        <w:rPr>
          <w:rFonts w:ascii="Palatino Linotype" w:eastAsia="FangSong" w:hAnsi="Palatino Linotype" w:cs="Times New Roman"/>
          <w:sz w:val="24"/>
          <w:szCs w:val="24"/>
          <w:lang w:val="es-ES" w:eastAsia="es-ES"/>
        </w:rPr>
        <w:t>sea estrictamente proporcional</w:t>
      </w:r>
      <w:r w:rsidR="00FF6991" w:rsidRPr="004F3734">
        <w:rPr>
          <w:rFonts w:ascii="Palatino Linotype" w:eastAsia="FangSong" w:hAnsi="Palatino Linotype" w:cs="Times New Roman"/>
          <w:sz w:val="24"/>
          <w:szCs w:val="24"/>
          <w:lang w:val="es-ES" w:eastAsia="es-ES"/>
        </w:rPr>
        <w:t>, de tal manera que prevalezca el interés público ya se</w:t>
      </w:r>
      <w:r w:rsidR="00FF6991" w:rsidRPr="004F3734">
        <w:rPr>
          <w:rFonts w:ascii="Palatino Linotype" w:eastAsia="FangSong" w:hAnsi="Palatino Linotype" w:cs="Calibri"/>
          <w:sz w:val="24"/>
          <w:szCs w:val="24"/>
          <w:lang w:val="es-ES" w:eastAsia="es-ES"/>
        </w:rPr>
        <w:t>ñ</w:t>
      </w:r>
      <w:r w:rsidR="00FF6991" w:rsidRPr="004F3734">
        <w:rPr>
          <w:rFonts w:ascii="Palatino Linotype" w:eastAsia="FangSong" w:hAnsi="Palatino Linotype" w:cs="Times New Roman"/>
          <w:sz w:val="24"/>
          <w:szCs w:val="24"/>
          <w:lang w:val="es-ES" w:eastAsia="es-ES"/>
        </w:rPr>
        <w:t>alado antes pero que no se suprima de manera absoluta el derecho a la protecci</w:t>
      </w:r>
      <w:r w:rsidR="00FF6991" w:rsidRPr="004F3734">
        <w:rPr>
          <w:rFonts w:ascii="Palatino Linotype" w:eastAsia="FangSong" w:hAnsi="Palatino Linotype" w:cs="FangSong"/>
          <w:sz w:val="24"/>
          <w:szCs w:val="24"/>
          <w:lang w:val="es-ES" w:eastAsia="es-ES"/>
        </w:rPr>
        <w:t>ó</w:t>
      </w:r>
      <w:r w:rsidR="00FF6991" w:rsidRPr="004F3734">
        <w:rPr>
          <w:rFonts w:ascii="Palatino Linotype" w:eastAsia="FangSong" w:hAnsi="Palatino Linotype" w:cs="Times New Roman"/>
          <w:sz w:val="24"/>
          <w:szCs w:val="24"/>
          <w:lang w:val="es-ES" w:eastAsia="es-ES"/>
        </w:rPr>
        <w:t xml:space="preserve">n de datos personales de los afiliados al Sindicato. </w:t>
      </w:r>
    </w:p>
    <w:p w:rsidR="00FF6991" w:rsidRPr="004F3734" w:rsidRDefault="00FF6991"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FF6991" w:rsidRPr="004F3734" w:rsidRDefault="00FF6991"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La entrega de los documentos que acrediten la debida afiliación al Sindicato, </w:t>
      </w:r>
      <w:r w:rsidR="00D138CB" w:rsidRPr="004F3734">
        <w:rPr>
          <w:rFonts w:ascii="Palatino Linotype" w:eastAsia="FangSong" w:hAnsi="Palatino Linotype" w:cs="Times New Roman"/>
          <w:b/>
          <w:sz w:val="24"/>
          <w:szCs w:val="24"/>
          <w:u w:val="single"/>
          <w:lang w:val="es-ES" w:eastAsia="es-ES"/>
        </w:rPr>
        <w:t>y NO</w:t>
      </w:r>
      <w:r w:rsidRPr="004F3734">
        <w:rPr>
          <w:rFonts w:ascii="Palatino Linotype" w:eastAsia="FangSong" w:hAnsi="Palatino Linotype" w:cs="Times New Roman"/>
          <w:b/>
          <w:sz w:val="24"/>
          <w:szCs w:val="24"/>
          <w:u w:val="single"/>
          <w:lang w:val="es-ES" w:eastAsia="es-ES"/>
        </w:rPr>
        <w:t xml:space="preserve"> as</w:t>
      </w:r>
      <w:r w:rsidR="004F403D" w:rsidRPr="004F3734">
        <w:rPr>
          <w:rFonts w:ascii="Palatino Linotype" w:eastAsia="FangSong" w:hAnsi="Palatino Linotype" w:cs="Times New Roman"/>
          <w:b/>
          <w:sz w:val="24"/>
          <w:szCs w:val="24"/>
          <w:u w:val="single"/>
          <w:lang w:val="es-ES" w:eastAsia="es-ES"/>
        </w:rPr>
        <w:t>í aquellas documentales que ata</w:t>
      </w:r>
      <w:r w:rsidR="004F403D" w:rsidRPr="004F3734">
        <w:rPr>
          <w:rFonts w:ascii="Palatino Linotype" w:eastAsia="FangSong" w:hAnsi="Palatino Linotype" w:cs="Calibri"/>
          <w:b/>
          <w:sz w:val="24"/>
          <w:szCs w:val="24"/>
          <w:u w:val="single"/>
          <w:lang w:val="es-ES" w:eastAsia="es-ES"/>
        </w:rPr>
        <w:t>ñ</w:t>
      </w:r>
      <w:r w:rsidR="004F403D" w:rsidRPr="004F3734">
        <w:rPr>
          <w:rFonts w:ascii="Palatino Linotype" w:eastAsia="FangSong" w:hAnsi="Palatino Linotype" w:cs="Times New Roman"/>
          <w:b/>
          <w:sz w:val="24"/>
          <w:szCs w:val="24"/>
          <w:u w:val="single"/>
          <w:lang w:val="es-ES" w:eastAsia="es-ES"/>
        </w:rPr>
        <w:t xml:space="preserve">en </w:t>
      </w:r>
      <w:r w:rsidR="004F403D" w:rsidRPr="004F3734">
        <w:rPr>
          <w:rFonts w:ascii="Palatino Linotype" w:eastAsia="FangSong" w:hAnsi="Palatino Linotype" w:cs="FangSong"/>
          <w:b/>
          <w:sz w:val="24"/>
          <w:szCs w:val="24"/>
          <w:u w:val="single"/>
          <w:lang w:val="es-ES" w:eastAsia="es-ES"/>
        </w:rPr>
        <w:t>ú</w:t>
      </w:r>
      <w:r w:rsidR="004F403D" w:rsidRPr="004F3734">
        <w:rPr>
          <w:rFonts w:ascii="Palatino Linotype" w:eastAsia="FangSong" w:hAnsi="Palatino Linotype" w:cs="Times New Roman"/>
          <w:b/>
          <w:sz w:val="24"/>
          <w:szCs w:val="24"/>
          <w:u w:val="single"/>
          <w:lang w:val="es-ES" w:eastAsia="es-ES"/>
        </w:rPr>
        <w:t xml:space="preserve">nica y exclusivamente a la vida privada de los afiliados o a las </w:t>
      </w:r>
      <w:r w:rsidR="000B51EF" w:rsidRPr="004F3734">
        <w:rPr>
          <w:rFonts w:ascii="Palatino Linotype" w:eastAsia="FangSong" w:hAnsi="Palatino Linotype" w:cs="Times New Roman"/>
          <w:b/>
          <w:sz w:val="24"/>
          <w:szCs w:val="24"/>
          <w:u w:val="single"/>
          <w:lang w:val="es-ES" w:eastAsia="es-ES"/>
        </w:rPr>
        <w:t>disposiciones internas del Sindicato</w:t>
      </w:r>
      <w:r w:rsidR="000B51EF" w:rsidRPr="004F3734">
        <w:rPr>
          <w:rFonts w:ascii="Palatino Linotype" w:eastAsia="FangSong" w:hAnsi="Palatino Linotype" w:cs="Times New Roman"/>
          <w:sz w:val="24"/>
          <w:szCs w:val="24"/>
          <w:lang w:val="es-ES" w:eastAsia="es-ES"/>
        </w:rPr>
        <w:t>, son las documentales que le interesa a la sociedad en razón a verificar si realmente las personas se</w:t>
      </w:r>
      <w:r w:rsidR="000B51EF" w:rsidRPr="004F3734">
        <w:rPr>
          <w:rFonts w:ascii="Palatino Linotype" w:eastAsia="FangSong" w:hAnsi="Palatino Linotype" w:cs="Calibri"/>
          <w:sz w:val="24"/>
          <w:szCs w:val="24"/>
          <w:lang w:val="es-ES" w:eastAsia="es-ES"/>
        </w:rPr>
        <w:t>ñ</w:t>
      </w:r>
      <w:r w:rsidR="000B51EF" w:rsidRPr="004F3734">
        <w:rPr>
          <w:rFonts w:ascii="Palatino Linotype" w:eastAsia="FangSong" w:hAnsi="Palatino Linotype" w:cs="Times New Roman"/>
          <w:sz w:val="24"/>
          <w:szCs w:val="24"/>
          <w:lang w:val="es-ES" w:eastAsia="es-ES"/>
        </w:rPr>
        <w:t>aladas en el padr</w:t>
      </w:r>
      <w:r w:rsidR="000B51EF" w:rsidRPr="004F3734">
        <w:rPr>
          <w:rFonts w:ascii="Palatino Linotype" w:eastAsia="FangSong" w:hAnsi="Palatino Linotype" w:cs="FangSong"/>
          <w:sz w:val="24"/>
          <w:szCs w:val="24"/>
          <w:lang w:val="es-ES" w:eastAsia="es-ES"/>
        </w:rPr>
        <w:t>ó</w:t>
      </w:r>
      <w:r w:rsidR="000B51EF" w:rsidRPr="004F3734">
        <w:rPr>
          <w:rFonts w:ascii="Palatino Linotype" w:eastAsia="FangSong" w:hAnsi="Palatino Linotype" w:cs="Times New Roman"/>
          <w:sz w:val="24"/>
          <w:szCs w:val="24"/>
          <w:lang w:val="es-ES" w:eastAsia="es-ES"/>
        </w:rPr>
        <w:t xml:space="preserve">n proporcionado se encuentran dentro del sindicato, </w:t>
      </w:r>
      <w:r w:rsidR="000B51EF" w:rsidRPr="004F3734">
        <w:rPr>
          <w:rFonts w:ascii="Palatino Linotype" w:eastAsia="FangSong" w:hAnsi="Palatino Linotype" w:cs="Times New Roman"/>
          <w:sz w:val="24"/>
          <w:szCs w:val="24"/>
          <w:lang w:val="es-ES" w:eastAsia="es-ES"/>
        </w:rPr>
        <w:lastRenderedPageBreak/>
        <w:t>si es as</w:t>
      </w:r>
      <w:r w:rsidR="000B51EF" w:rsidRPr="004F3734">
        <w:rPr>
          <w:rFonts w:ascii="Palatino Linotype" w:eastAsia="FangSong" w:hAnsi="Palatino Linotype" w:cs="FangSong"/>
          <w:sz w:val="24"/>
          <w:szCs w:val="24"/>
          <w:lang w:val="es-ES" w:eastAsia="es-ES"/>
        </w:rPr>
        <w:t>í</w:t>
      </w:r>
      <w:r w:rsidR="000B51EF" w:rsidRPr="004F3734">
        <w:rPr>
          <w:rFonts w:ascii="Palatino Linotype" w:eastAsia="FangSong" w:hAnsi="Palatino Linotype" w:cs="Times New Roman"/>
          <w:sz w:val="24"/>
          <w:szCs w:val="24"/>
          <w:lang w:val="es-ES" w:eastAsia="es-ES"/>
        </w:rPr>
        <w:t xml:space="preserve">, que estas hayan cumplido con los requisitos para pertenecer el mismo y por consiguiente que los recursos públicos son destinados y entregados a personas legalmente afiliadas, </w:t>
      </w:r>
      <w:r w:rsidR="00C00EF0" w:rsidRPr="004F3734">
        <w:rPr>
          <w:rFonts w:ascii="Palatino Linotype" w:eastAsia="FangSong" w:hAnsi="Palatino Linotype" w:cs="Times New Roman"/>
          <w:sz w:val="24"/>
          <w:szCs w:val="24"/>
          <w:lang w:val="es-ES" w:eastAsia="es-ES"/>
        </w:rPr>
        <w:t xml:space="preserve">descartando actos </w:t>
      </w:r>
      <w:r w:rsidR="00B425C5" w:rsidRPr="004F3734">
        <w:rPr>
          <w:rFonts w:ascii="Palatino Linotype" w:eastAsia="FangSong" w:hAnsi="Palatino Linotype" w:cs="Times New Roman"/>
          <w:sz w:val="24"/>
          <w:szCs w:val="24"/>
          <w:lang w:val="es-ES" w:eastAsia="es-ES"/>
        </w:rPr>
        <w:t xml:space="preserve">de corrupción. El resto de los datos personales que no se relacionen directamente con dicha finalidad, seguirá </w:t>
      </w:r>
      <w:r w:rsidR="005E69DE" w:rsidRPr="004F3734">
        <w:rPr>
          <w:rFonts w:ascii="Palatino Linotype" w:eastAsia="FangSong" w:hAnsi="Palatino Linotype" w:cs="Times New Roman"/>
          <w:sz w:val="24"/>
          <w:szCs w:val="24"/>
          <w:lang w:val="es-ES" w:eastAsia="es-ES"/>
        </w:rPr>
        <w:t>gozando</w:t>
      </w:r>
      <w:r w:rsidR="00B425C5" w:rsidRPr="004F3734">
        <w:rPr>
          <w:rFonts w:ascii="Palatino Linotype" w:eastAsia="FangSong" w:hAnsi="Palatino Linotype" w:cs="Times New Roman"/>
          <w:sz w:val="24"/>
          <w:szCs w:val="24"/>
          <w:lang w:val="es-ES" w:eastAsia="es-ES"/>
        </w:rPr>
        <w:t xml:space="preserve"> </w:t>
      </w:r>
      <w:r w:rsidR="00D138CB" w:rsidRPr="004F3734">
        <w:rPr>
          <w:rFonts w:ascii="Palatino Linotype" w:eastAsia="FangSong" w:hAnsi="Palatino Linotype" w:cs="Times New Roman"/>
          <w:sz w:val="24"/>
          <w:szCs w:val="24"/>
          <w:lang w:val="es-ES" w:eastAsia="es-ES"/>
        </w:rPr>
        <w:t>d</w:t>
      </w:r>
      <w:r w:rsidR="00B425C5" w:rsidRPr="004F3734">
        <w:rPr>
          <w:rFonts w:ascii="Palatino Linotype" w:eastAsia="FangSong" w:hAnsi="Palatino Linotype" w:cs="Times New Roman"/>
          <w:sz w:val="24"/>
          <w:szCs w:val="24"/>
          <w:lang w:val="es-ES" w:eastAsia="es-ES"/>
        </w:rPr>
        <w:t>e la protección que la Constitución le reconoce, por ello es que podemos se</w:t>
      </w:r>
      <w:r w:rsidR="00B425C5" w:rsidRPr="004F3734">
        <w:rPr>
          <w:rFonts w:ascii="Palatino Linotype" w:eastAsia="FangSong" w:hAnsi="Palatino Linotype" w:cs="Calibri"/>
          <w:sz w:val="24"/>
          <w:szCs w:val="24"/>
          <w:lang w:val="es-ES" w:eastAsia="es-ES"/>
        </w:rPr>
        <w:t>ñ</w:t>
      </w:r>
      <w:r w:rsidR="00B425C5" w:rsidRPr="004F3734">
        <w:rPr>
          <w:rFonts w:ascii="Palatino Linotype" w:eastAsia="FangSong" w:hAnsi="Palatino Linotype" w:cs="Times New Roman"/>
          <w:sz w:val="24"/>
          <w:szCs w:val="24"/>
          <w:lang w:val="es-ES" w:eastAsia="es-ES"/>
        </w:rPr>
        <w:t xml:space="preserve">alar que la medida ordenada resulta estrictamente proporcional y no estamos ordenando la entrega de otros </w:t>
      </w:r>
      <w:r w:rsidR="005E69DE" w:rsidRPr="004F3734">
        <w:rPr>
          <w:rFonts w:ascii="Palatino Linotype" w:eastAsia="FangSong" w:hAnsi="Palatino Linotype" w:cs="Times New Roman"/>
          <w:sz w:val="24"/>
          <w:szCs w:val="24"/>
          <w:lang w:val="es-ES" w:eastAsia="es-ES"/>
        </w:rPr>
        <w:t>documentos</w:t>
      </w:r>
      <w:r w:rsidR="00D138CB" w:rsidRPr="004F3734">
        <w:rPr>
          <w:rFonts w:ascii="Palatino Linotype" w:eastAsia="FangSong" w:hAnsi="Palatino Linotype" w:cs="Times New Roman"/>
          <w:sz w:val="24"/>
          <w:szCs w:val="24"/>
          <w:lang w:val="es-ES" w:eastAsia="es-ES"/>
        </w:rPr>
        <w:t>,</w:t>
      </w:r>
      <w:r w:rsidR="005E69DE" w:rsidRPr="004F3734">
        <w:rPr>
          <w:rFonts w:ascii="Palatino Linotype" w:eastAsia="FangSong" w:hAnsi="Palatino Linotype" w:cs="Times New Roman"/>
          <w:sz w:val="24"/>
          <w:szCs w:val="24"/>
          <w:lang w:val="es-ES" w:eastAsia="es-ES"/>
        </w:rPr>
        <w:t xml:space="preserve"> por ejemplo</w:t>
      </w:r>
      <w:r w:rsidR="00D138CB" w:rsidRPr="004F3734">
        <w:rPr>
          <w:rFonts w:ascii="Palatino Linotype" w:eastAsia="FangSong" w:hAnsi="Palatino Linotype" w:cs="Times New Roman"/>
          <w:sz w:val="24"/>
          <w:szCs w:val="24"/>
          <w:lang w:val="es-ES" w:eastAsia="es-ES"/>
        </w:rPr>
        <w:t>;</w:t>
      </w:r>
      <w:r w:rsidR="005E69DE" w:rsidRPr="004F3734">
        <w:rPr>
          <w:rFonts w:ascii="Palatino Linotype" w:eastAsia="FangSong" w:hAnsi="Palatino Linotype" w:cs="Times New Roman"/>
          <w:sz w:val="24"/>
          <w:szCs w:val="24"/>
          <w:lang w:val="es-ES" w:eastAsia="es-ES"/>
        </w:rPr>
        <w:t xml:space="preserve"> aquellas documentales que también conforman el expediente de los agremiados pero que dado a su contenido en las que su mayoría obran datos personales directamente relacionados con la vida privada no se relacionan con el ejercicio de sus funciones como por ejemplo; nacionalidad, lugar y fecha de nacimiento, estado civil, personas que dependen económicamente de él, monto que paga por concepto de cuotas sindicales o si ha tenido sanciones por el incumplimiento de las mismas. </w:t>
      </w:r>
    </w:p>
    <w:p w:rsidR="005E69DE" w:rsidRPr="004F3734" w:rsidRDefault="005E69DE" w:rsidP="004F3734">
      <w:pPr>
        <w:pStyle w:val="Prrafodelista"/>
        <w:spacing w:after="0" w:line="360" w:lineRule="auto"/>
        <w:ind w:left="0" w:right="49"/>
        <w:jc w:val="both"/>
        <w:rPr>
          <w:rFonts w:ascii="Palatino Linotype" w:eastAsia="FangSong" w:hAnsi="Palatino Linotype" w:cs="Times New Roman"/>
          <w:sz w:val="24"/>
          <w:szCs w:val="24"/>
          <w:lang w:val="es-ES" w:eastAsia="es-ES"/>
        </w:rPr>
      </w:pPr>
    </w:p>
    <w:p w:rsidR="005E69DE" w:rsidRPr="004F3734" w:rsidRDefault="00A42DF3"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En este sentido este tipo de documentos, no son información de acceso público que deba ser proporcionada, ya que estas documentales contienen información de la vida privada de los trabajadores, así como de la organización y disposiciones internas de la vida del Sindicato, y las cuales en nada abonarían a la transparencia ni rendición de cuentas, </w:t>
      </w:r>
      <w:r w:rsidR="003B6099" w:rsidRPr="004F3734">
        <w:rPr>
          <w:rFonts w:ascii="Palatino Linotype" w:eastAsia="FangSong" w:hAnsi="Palatino Linotype" w:cs="Times New Roman"/>
          <w:sz w:val="24"/>
          <w:szCs w:val="24"/>
          <w:lang w:val="es-ES" w:eastAsia="es-ES"/>
        </w:rPr>
        <w:t xml:space="preserve">y de tal manera que al hacer públicas estas </w:t>
      </w:r>
      <w:r w:rsidR="003B6099" w:rsidRPr="004F3734">
        <w:rPr>
          <w:rFonts w:ascii="Palatino Linotype" w:eastAsia="FangSong" w:hAnsi="Palatino Linotype" w:cs="Times New Roman"/>
          <w:sz w:val="24"/>
          <w:szCs w:val="24"/>
          <w:lang w:val="es-ES" w:eastAsia="es-ES"/>
        </w:rPr>
        <w:lastRenderedPageBreak/>
        <w:t xml:space="preserve">documentales, si se podría afectar la esfera más íntima de los trabajadores, por lo que este </w:t>
      </w:r>
      <w:r w:rsidR="003B6099" w:rsidRPr="004F3734">
        <w:rPr>
          <w:rFonts w:ascii="Palatino Linotype" w:eastAsia="FangSong" w:hAnsi="Palatino Linotype" w:cs="Calibri"/>
          <w:sz w:val="24"/>
          <w:szCs w:val="24"/>
          <w:lang w:val="es-ES" w:eastAsia="es-ES"/>
        </w:rPr>
        <w:t>Ó</w:t>
      </w:r>
      <w:r w:rsidR="003B6099" w:rsidRPr="004F3734">
        <w:rPr>
          <w:rFonts w:ascii="Palatino Linotype" w:eastAsia="FangSong" w:hAnsi="Palatino Linotype" w:cs="Times New Roman"/>
          <w:sz w:val="24"/>
          <w:szCs w:val="24"/>
          <w:lang w:val="es-ES" w:eastAsia="es-ES"/>
        </w:rPr>
        <w:t xml:space="preserve">rgano </w:t>
      </w:r>
      <w:r w:rsidR="0069421D" w:rsidRPr="004F3734">
        <w:rPr>
          <w:rFonts w:ascii="Palatino Linotype" w:eastAsia="FangSong" w:hAnsi="Palatino Linotype" w:cs="Times New Roman"/>
          <w:sz w:val="24"/>
          <w:szCs w:val="24"/>
          <w:lang w:val="es-ES" w:eastAsia="es-ES"/>
        </w:rPr>
        <w:t xml:space="preserve">Garante tiene la alta responsabilidad de proteger los datos personales en posesión de los </w:t>
      </w:r>
      <w:r w:rsidR="0069421D" w:rsidRPr="004F3734">
        <w:rPr>
          <w:rFonts w:ascii="Palatino Linotype" w:eastAsia="FangSong" w:hAnsi="Palatino Linotype" w:cs="Times New Roman"/>
          <w:b/>
          <w:sz w:val="24"/>
          <w:szCs w:val="24"/>
          <w:lang w:val="es-ES" w:eastAsia="es-ES"/>
        </w:rPr>
        <w:t>Sujetos Obligados</w:t>
      </w:r>
      <w:r w:rsidR="0069421D" w:rsidRPr="004F3734">
        <w:rPr>
          <w:rFonts w:ascii="Palatino Linotype" w:eastAsia="FangSong" w:hAnsi="Palatino Linotype" w:cs="Times New Roman"/>
          <w:sz w:val="24"/>
          <w:szCs w:val="24"/>
          <w:lang w:val="es-ES" w:eastAsia="es-ES"/>
        </w:rPr>
        <w:t xml:space="preserve"> y garantizar que así sea, por lo que en efecto, este tipo de documentos no pueden ser proporcionados. </w:t>
      </w:r>
    </w:p>
    <w:p w:rsidR="000B51EF" w:rsidRPr="004F3734" w:rsidRDefault="000B51EF" w:rsidP="004F3734">
      <w:pPr>
        <w:pStyle w:val="Prrafodelista"/>
        <w:spacing w:line="360" w:lineRule="auto"/>
        <w:ind w:left="0"/>
        <w:rPr>
          <w:rFonts w:ascii="Palatino Linotype" w:eastAsia="FangSong" w:hAnsi="Palatino Linotype" w:cs="Times New Roman"/>
          <w:sz w:val="24"/>
          <w:szCs w:val="24"/>
          <w:lang w:val="es-ES" w:eastAsia="es-ES"/>
        </w:rPr>
      </w:pPr>
    </w:p>
    <w:p w:rsidR="000B51EF" w:rsidRPr="004F3734" w:rsidRDefault="0069421D"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Dicho lo anterior es que podemos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alar, sin dudarlo, que se cumple estrictamente con el juicio de proporcionalidad que justifica que se ordene la entrega de sólo esta información y de ser en caso, en versión pública, sin que sea necesario recabar el consentimiento del titular de los d</w:t>
      </w:r>
      <w:r w:rsidR="00A3523C" w:rsidRPr="004F3734">
        <w:rPr>
          <w:rFonts w:ascii="Palatino Linotype" w:eastAsia="FangSong" w:hAnsi="Palatino Linotype" w:cs="Times New Roman"/>
          <w:sz w:val="24"/>
          <w:szCs w:val="24"/>
          <w:lang w:val="es-ES" w:eastAsia="es-ES"/>
        </w:rPr>
        <w:t xml:space="preserve">atos personales. </w:t>
      </w:r>
    </w:p>
    <w:p w:rsidR="0069421D" w:rsidRPr="004F3734" w:rsidRDefault="0069421D" w:rsidP="004F3734">
      <w:pPr>
        <w:pStyle w:val="Prrafodelista"/>
        <w:spacing w:line="360" w:lineRule="auto"/>
        <w:ind w:left="0"/>
        <w:rPr>
          <w:rFonts w:ascii="Palatino Linotype" w:eastAsia="FangSong" w:hAnsi="Palatino Linotype" w:cs="Times New Roman"/>
          <w:sz w:val="24"/>
          <w:szCs w:val="24"/>
          <w:lang w:val="es-ES" w:eastAsia="es-ES"/>
        </w:rPr>
      </w:pPr>
    </w:p>
    <w:p w:rsidR="0069421D" w:rsidRPr="004F3734" w:rsidRDefault="0069421D"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 xml:space="preserve">Por lo que una vez desarrollada la hipótesis normativa que </w:t>
      </w:r>
      <w:r w:rsidR="007E49E1" w:rsidRPr="004F3734">
        <w:rPr>
          <w:rFonts w:ascii="Palatino Linotype" w:eastAsia="FangSong" w:hAnsi="Palatino Linotype" w:cs="Times New Roman"/>
          <w:sz w:val="24"/>
          <w:szCs w:val="24"/>
          <w:lang w:val="es-ES" w:eastAsia="es-ES"/>
        </w:rPr>
        <w:t>contempla</w:t>
      </w:r>
      <w:r w:rsidRPr="004F3734">
        <w:rPr>
          <w:rFonts w:ascii="Palatino Linotype" w:eastAsia="FangSong" w:hAnsi="Palatino Linotype" w:cs="Times New Roman"/>
          <w:sz w:val="24"/>
          <w:szCs w:val="24"/>
          <w:lang w:val="es-ES" w:eastAsia="es-ES"/>
        </w:rPr>
        <w:t xml:space="preserve"> el artículo 184 de la ley de la materia, ha quedado demostrado que el </w:t>
      </w:r>
      <w:r w:rsidRPr="004F3734">
        <w:rPr>
          <w:rFonts w:ascii="Palatino Linotype" w:eastAsia="FangSong" w:hAnsi="Palatino Linotype" w:cs="Times New Roman"/>
          <w:b/>
          <w:sz w:val="24"/>
          <w:szCs w:val="24"/>
          <w:lang w:val="es-ES" w:eastAsia="es-ES"/>
        </w:rPr>
        <w:t>Sujeto Obligado</w:t>
      </w:r>
      <w:r w:rsidRPr="004F3734">
        <w:rPr>
          <w:rFonts w:ascii="Palatino Linotype" w:eastAsia="FangSong" w:hAnsi="Palatino Linotype" w:cs="Times New Roman"/>
          <w:sz w:val="24"/>
          <w:szCs w:val="24"/>
          <w:lang w:val="es-ES" w:eastAsia="es-ES"/>
        </w:rPr>
        <w:t xml:space="preserve"> debe resarcir la afectación provocada al derecho de acceso a la información pública del particular y proporcionarle</w:t>
      </w:r>
      <w:r w:rsidR="00F86053" w:rsidRPr="004F3734">
        <w:rPr>
          <w:rFonts w:ascii="Palatino Linotype" w:eastAsia="FangSong" w:hAnsi="Palatino Linotype" w:cs="Times New Roman"/>
          <w:sz w:val="24"/>
          <w:szCs w:val="24"/>
          <w:lang w:val="es-ES" w:eastAsia="es-ES"/>
        </w:rPr>
        <w:t xml:space="preserve"> la información que forma parte de los expedientes de los afiliados con lo relativo a </w:t>
      </w:r>
      <w:r w:rsidRPr="004F3734">
        <w:rPr>
          <w:rFonts w:ascii="Palatino Linotype" w:eastAsia="FangSong" w:hAnsi="Palatino Linotype" w:cs="Times New Roman"/>
          <w:sz w:val="24"/>
          <w:szCs w:val="24"/>
          <w:lang w:val="es-ES" w:eastAsia="es-ES"/>
        </w:rPr>
        <w:t xml:space="preserve"> las documentales</w:t>
      </w:r>
      <w:r w:rsidR="00A3523C" w:rsidRPr="004F3734">
        <w:rPr>
          <w:rFonts w:ascii="Palatino Linotype" w:eastAsia="FangSong" w:hAnsi="Palatino Linotype" w:cs="Times New Roman"/>
          <w:sz w:val="24"/>
          <w:szCs w:val="24"/>
          <w:lang w:val="es-ES" w:eastAsia="es-ES"/>
        </w:rPr>
        <w:t>, de ser el caso en versión p</w:t>
      </w:r>
      <w:r w:rsidR="00D86BA3" w:rsidRPr="004F3734">
        <w:rPr>
          <w:rFonts w:ascii="Palatino Linotype" w:eastAsia="FangSong" w:hAnsi="Palatino Linotype" w:cs="Times New Roman"/>
          <w:sz w:val="24"/>
          <w:szCs w:val="24"/>
          <w:lang w:val="es-ES" w:eastAsia="es-ES"/>
        </w:rPr>
        <w:t>ública de:</w:t>
      </w:r>
    </w:p>
    <w:p w:rsidR="00D86BA3" w:rsidRPr="004F3734" w:rsidRDefault="00D86BA3" w:rsidP="004F3734">
      <w:pPr>
        <w:pStyle w:val="Prrafodelista"/>
        <w:spacing w:line="360" w:lineRule="auto"/>
        <w:rPr>
          <w:rFonts w:ascii="Palatino Linotype" w:eastAsia="FangSong" w:hAnsi="Palatino Linotype" w:cs="Times New Roman"/>
          <w:sz w:val="24"/>
          <w:szCs w:val="24"/>
          <w:highlight w:val="yellow"/>
          <w:lang w:val="es-ES" w:eastAsia="es-ES"/>
        </w:rPr>
      </w:pPr>
    </w:p>
    <w:p w:rsidR="00D86BA3" w:rsidRPr="004F3734" w:rsidRDefault="00D86BA3" w:rsidP="004F3734">
      <w:pPr>
        <w:pStyle w:val="Prrafodelista"/>
        <w:numPr>
          <w:ilvl w:val="0"/>
          <w:numId w:val="15"/>
        </w:numPr>
        <w:spacing w:after="0" w:line="360" w:lineRule="auto"/>
        <w:ind w:right="616"/>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b/>
          <w:sz w:val="24"/>
          <w:szCs w:val="24"/>
          <w:lang w:val="es-ES" w:eastAsia="es-ES"/>
        </w:rPr>
        <w:t xml:space="preserve">Documento en donde conste que los trabajadores que fueron sindicalizados </w:t>
      </w:r>
      <w:r w:rsidRPr="004F3734">
        <w:rPr>
          <w:rFonts w:ascii="Palatino Linotype" w:eastAsia="FangSong" w:hAnsi="Palatino Linotype" w:cs="Times New Roman"/>
          <w:b/>
          <w:sz w:val="24"/>
          <w:szCs w:val="24"/>
          <w:u w:val="single"/>
          <w:lang w:val="es-ES" w:eastAsia="es-ES"/>
        </w:rPr>
        <w:t>son de base</w:t>
      </w:r>
      <w:r w:rsidRPr="004F3734">
        <w:rPr>
          <w:rFonts w:ascii="Palatino Linotype" w:eastAsia="FangSong" w:hAnsi="Palatino Linotype" w:cs="Times New Roman"/>
          <w:b/>
          <w:sz w:val="24"/>
          <w:szCs w:val="24"/>
          <w:lang w:val="es-ES" w:eastAsia="es-ES"/>
        </w:rPr>
        <w:t xml:space="preserve"> al servicio de los Poderes del Estado, </w:t>
      </w:r>
      <w:r w:rsidRPr="004F3734">
        <w:rPr>
          <w:rFonts w:ascii="Palatino Linotype" w:eastAsia="FangSong" w:hAnsi="Palatino Linotype" w:cs="Times New Roman"/>
          <w:b/>
          <w:sz w:val="24"/>
          <w:szCs w:val="24"/>
          <w:lang w:val="es-ES" w:eastAsia="es-ES"/>
        </w:rPr>
        <w:lastRenderedPageBreak/>
        <w:t>Municipios o de las Instituciones Descentralizadas, así como Fideicomisos de participación Estatal</w:t>
      </w:r>
      <w:r w:rsidR="001D5448" w:rsidRPr="004F3734">
        <w:rPr>
          <w:rFonts w:ascii="Palatino Linotype" w:eastAsia="FangSong" w:hAnsi="Palatino Linotype" w:cs="Times New Roman"/>
          <w:b/>
          <w:sz w:val="24"/>
          <w:szCs w:val="24"/>
          <w:lang w:val="es-ES" w:eastAsia="es-ES"/>
        </w:rPr>
        <w:t xml:space="preserve"> o Municipal, y;</w:t>
      </w:r>
    </w:p>
    <w:p w:rsidR="00D86BA3" w:rsidRPr="004F3734" w:rsidRDefault="00D86BA3" w:rsidP="004F3734">
      <w:pPr>
        <w:pStyle w:val="Prrafodelista"/>
        <w:numPr>
          <w:ilvl w:val="0"/>
          <w:numId w:val="15"/>
        </w:numPr>
        <w:spacing w:after="0" w:line="360" w:lineRule="auto"/>
        <w:ind w:right="616"/>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b/>
          <w:sz w:val="24"/>
          <w:szCs w:val="24"/>
          <w:lang w:val="es-ES" w:eastAsia="es-ES"/>
        </w:rPr>
        <w:t xml:space="preserve">La solicitud dirigida por los trabajadores sindicalizados al Comité Ejecutivo Estatal o ante el Comité Ejecutivo Seccional, según fuere el caso. </w:t>
      </w:r>
    </w:p>
    <w:p w:rsidR="00D86BA3" w:rsidRPr="004F3734" w:rsidRDefault="00D86BA3" w:rsidP="004F3734">
      <w:pPr>
        <w:pStyle w:val="Prrafodelista"/>
        <w:spacing w:after="0" w:line="360" w:lineRule="auto"/>
        <w:ind w:left="0" w:right="49"/>
        <w:jc w:val="both"/>
        <w:rPr>
          <w:rFonts w:ascii="Palatino Linotype" w:eastAsia="FangSong" w:hAnsi="Palatino Linotype" w:cs="Times New Roman"/>
          <w:sz w:val="24"/>
          <w:szCs w:val="24"/>
          <w:highlight w:val="yellow"/>
          <w:lang w:val="es-ES" w:eastAsia="es-ES"/>
        </w:rPr>
      </w:pPr>
    </w:p>
    <w:p w:rsidR="0069421D" w:rsidRPr="004F3734" w:rsidRDefault="007E49E1" w:rsidP="004F3734">
      <w:pPr>
        <w:pStyle w:val="Prrafodelista"/>
        <w:numPr>
          <w:ilvl w:val="0"/>
          <w:numId w:val="2"/>
        </w:numPr>
        <w:spacing w:after="0" w:line="360" w:lineRule="auto"/>
        <w:ind w:left="0" w:right="49" w:firstLine="0"/>
        <w:jc w:val="both"/>
        <w:rPr>
          <w:rFonts w:ascii="Palatino Linotype" w:eastAsia="FangSong" w:hAnsi="Palatino Linotype" w:cs="Times New Roman"/>
          <w:sz w:val="24"/>
          <w:szCs w:val="24"/>
          <w:lang w:val="es-ES" w:eastAsia="es-ES"/>
        </w:rPr>
      </w:pPr>
      <w:r w:rsidRPr="004F3734">
        <w:rPr>
          <w:rFonts w:ascii="Palatino Linotype" w:eastAsia="FangSong" w:hAnsi="Palatino Linotype" w:cs="Times New Roman"/>
          <w:sz w:val="24"/>
          <w:szCs w:val="24"/>
          <w:lang w:val="es-ES" w:eastAsia="es-ES"/>
        </w:rPr>
        <w:t>Ya que vale la pena se</w:t>
      </w:r>
      <w:r w:rsidRPr="004F3734">
        <w:rPr>
          <w:rFonts w:ascii="Palatino Linotype" w:eastAsia="FangSong" w:hAnsi="Palatino Linotype" w:cs="Calibri"/>
          <w:sz w:val="24"/>
          <w:szCs w:val="24"/>
          <w:lang w:val="es-ES" w:eastAsia="es-ES"/>
        </w:rPr>
        <w:t>ñ</w:t>
      </w:r>
      <w:r w:rsidRPr="004F3734">
        <w:rPr>
          <w:rFonts w:ascii="Palatino Linotype" w:eastAsia="FangSong" w:hAnsi="Palatino Linotype" w:cs="Times New Roman"/>
          <w:sz w:val="24"/>
          <w:szCs w:val="24"/>
          <w:lang w:val="es-ES" w:eastAsia="es-ES"/>
        </w:rPr>
        <w:t>alar que no s</w:t>
      </w:r>
      <w:r w:rsidR="0037042B" w:rsidRPr="004F3734">
        <w:rPr>
          <w:rFonts w:ascii="Palatino Linotype" w:eastAsia="FangSong" w:hAnsi="Palatino Linotype" w:cs="Times New Roman"/>
          <w:sz w:val="24"/>
          <w:szCs w:val="24"/>
          <w:lang w:val="es-ES" w:eastAsia="es-ES"/>
        </w:rPr>
        <w:t xml:space="preserve">ólo a este </w:t>
      </w:r>
      <w:r w:rsidR="0037042B" w:rsidRPr="004F3734">
        <w:rPr>
          <w:rFonts w:ascii="Palatino Linotype" w:eastAsia="FangSong" w:hAnsi="Palatino Linotype" w:cs="Times New Roman"/>
          <w:b/>
          <w:sz w:val="24"/>
          <w:szCs w:val="24"/>
          <w:lang w:val="es-ES" w:eastAsia="es-ES"/>
        </w:rPr>
        <w:t>Sujeto Obligado</w:t>
      </w:r>
      <w:r w:rsidR="0037042B" w:rsidRPr="004F3734">
        <w:rPr>
          <w:rFonts w:ascii="Palatino Linotype" w:eastAsia="FangSong" w:hAnsi="Palatino Linotype" w:cs="Times New Roman"/>
          <w:sz w:val="24"/>
          <w:szCs w:val="24"/>
          <w:lang w:val="es-ES" w:eastAsia="es-ES"/>
        </w:rPr>
        <w:t xml:space="preserve"> se le ha ordenado entregar documentos de este tipo, sino que en un ejercicio de igualdad e imparcialidad, en múltiples resoluciones se ha ordenado a diversos </w:t>
      </w:r>
      <w:r w:rsidR="0037042B" w:rsidRPr="004F3734">
        <w:rPr>
          <w:rFonts w:ascii="Palatino Linotype" w:eastAsia="FangSong" w:hAnsi="Palatino Linotype" w:cs="Times New Roman"/>
          <w:b/>
          <w:sz w:val="24"/>
          <w:szCs w:val="24"/>
          <w:lang w:val="es-ES" w:eastAsia="es-ES"/>
        </w:rPr>
        <w:t>Sujetos Obligados</w:t>
      </w:r>
      <w:r w:rsidR="0037042B" w:rsidRPr="004F3734">
        <w:rPr>
          <w:rFonts w:ascii="Palatino Linotype" w:eastAsia="FangSong" w:hAnsi="Palatino Linotype" w:cs="Times New Roman"/>
          <w:sz w:val="24"/>
          <w:szCs w:val="24"/>
          <w:lang w:val="es-ES" w:eastAsia="es-ES"/>
        </w:rPr>
        <w:t xml:space="preserve"> a entregar este tipo de documentales contenidas en los expedientes en versión pública, sin embargo, en el presente asunto dadas las circunstancias y estudiando la respuesta proporcionada por el Sujeto Obligado resultó necesario desarrollar la prueba de interés público. </w:t>
      </w:r>
    </w:p>
    <w:p w:rsidR="00CB3DC3" w:rsidRPr="004F3734" w:rsidRDefault="00CB3DC3" w:rsidP="004F3734">
      <w:pPr>
        <w:spacing w:after="0" w:line="360" w:lineRule="auto"/>
        <w:ind w:right="567"/>
        <w:contextualSpacing/>
        <w:jc w:val="both"/>
        <w:rPr>
          <w:rFonts w:ascii="Palatino Linotype" w:eastAsia="FangSong" w:hAnsi="Palatino Linotype"/>
          <w:i/>
          <w:sz w:val="24"/>
          <w:szCs w:val="24"/>
        </w:rPr>
      </w:pPr>
    </w:p>
    <w:p w:rsidR="00C53651" w:rsidRPr="004F3734" w:rsidRDefault="000130BA" w:rsidP="004F3734">
      <w:pPr>
        <w:keepNext/>
        <w:keepLines/>
        <w:tabs>
          <w:tab w:val="left" w:pos="0"/>
        </w:tabs>
        <w:spacing w:after="0" w:line="360" w:lineRule="auto"/>
        <w:jc w:val="both"/>
        <w:outlineLvl w:val="0"/>
        <w:rPr>
          <w:rFonts w:ascii="Palatino Linotype" w:eastAsia="FangSong" w:hAnsi="Palatino Linotype" w:cs="Times New Roman"/>
          <w:b/>
          <w:sz w:val="24"/>
          <w:szCs w:val="24"/>
        </w:rPr>
      </w:pPr>
      <w:bookmarkStart w:id="42" w:name="_Toc2852163"/>
      <w:r w:rsidRPr="004F3734">
        <w:rPr>
          <w:rFonts w:ascii="Palatino Linotype" w:eastAsia="FangSong" w:hAnsi="Palatino Linotype" w:cstheme="majorBidi"/>
          <w:b/>
          <w:sz w:val="24"/>
          <w:szCs w:val="24"/>
          <w:lang w:val="es-ES_tradnl" w:eastAsia="es-ES"/>
        </w:rPr>
        <w:t>SEXTO</w:t>
      </w:r>
      <w:r w:rsidR="00C53651" w:rsidRPr="004F3734">
        <w:rPr>
          <w:rFonts w:ascii="Palatino Linotype" w:eastAsia="FangSong" w:hAnsi="Palatino Linotype" w:cstheme="majorBidi"/>
          <w:b/>
          <w:sz w:val="24"/>
          <w:szCs w:val="24"/>
          <w:lang w:val="es-ES_tradnl" w:eastAsia="es-ES"/>
        </w:rPr>
        <w:t xml:space="preserve">. De la </w:t>
      </w:r>
      <w:r w:rsidR="00761BFF" w:rsidRPr="004F3734">
        <w:rPr>
          <w:rFonts w:ascii="Palatino Linotype" w:eastAsia="FangSong" w:hAnsi="Palatino Linotype" w:cstheme="majorBidi"/>
          <w:b/>
          <w:sz w:val="24"/>
          <w:szCs w:val="24"/>
          <w:lang w:val="es-ES_tradnl" w:eastAsia="es-ES"/>
        </w:rPr>
        <w:t>Versión Pública y la clasificación de la información confidencial.</w:t>
      </w:r>
      <w:bookmarkEnd w:id="42"/>
      <w:r w:rsidR="00761BFF" w:rsidRPr="004F3734">
        <w:rPr>
          <w:rFonts w:ascii="Palatino Linotype" w:eastAsia="FangSong" w:hAnsi="Palatino Linotype" w:cstheme="majorBidi"/>
          <w:b/>
          <w:sz w:val="24"/>
          <w:szCs w:val="24"/>
          <w:lang w:val="es-ES_tradnl" w:eastAsia="es-ES"/>
        </w:rPr>
        <w:t xml:space="preserve"> </w:t>
      </w:r>
    </w:p>
    <w:p w:rsidR="00C53651" w:rsidRPr="004F3734" w:rsidRDefault="00C53651" w:rsidP="004F3734">
      <w:pPr>
        <w:keepNext/>
        <w:keepLines/>
        <w:tabs>
          <w:tab w:val="left" w:pos="0"/>
        </w:tabs>
        <w:spacing w:after="0" w:line="360" w:lineRule="auto"/>
        <w:outlineLvl w:val="0"/>
        <w:rPr>
          <w:rFonts w:ascii="Palatino Linotype" w:eastAsia="FangSong" w:hAnsi="Palatino Linotype" w:cs="Times New Roman"/>
          <w:b/>
          <w:sz w:val="24"/>
          <w:szCs w:val="24"/>
        </w:rPr>
      </w:pPr>
    </w:p>
    <w:p w:rsidR="00DD052B" w:rsidRPr="004F3734" w:rsidRDefault="00C53651" w:rsidP="004F3734">
      <w:pPr>
        <w:pStyle w:val="Prrafodelista"/>
        <w:numPr>
          <w:ilvl w:val="0"/>
          <w:numId w:val="2"/>
        </w:numPr>
        <w:spacing w:after="0" w:line="360" w:lineRule="auto"/>
        <w:ind w:left="0" w:firstLine="0"/>
        <w:jc w:val="both"/>
        <w:rPr>
          <w:rFonts w:ascii="Palatino Linotype" w:eastAsia="FangSong" w:hAnsi="Palatino Linotype" w:cs="Arial"/>
          <w:color w:val="000000" w:themeColor="text1"/>
          <w:sz w:val="24"/>
          <w:szCs w:val="24"/>
        </w:rPr>
      </w:pPr>
      <w:r w:rsidRPr="004F3734">
        <w:rPr>
          <w:rFonts w:ascii="Palatino Linotype" w:eastAsia="FangSong" w:hAnsi="Palatino Linotype" w:cs="Arial"/>
          <w:color w:val="000000" w:themeColor="text1"/>
          <w:sz w:val="24"/>
          <w:szCs w:val="24"/>
        </w:rPr>
        <w:t xml:space="preserve">   </w:t>
      </w:r>
      <w:r w:rsidR="00761BFF" w:rsidRPr="004F3734">
        <w:rPr>
          <w:rFonts w:ascii="Palatino Linotype" w:eastAsia="FangSong" w:hAnsi="Palatino Linotype" w:cs="Arial"/>
          <w:color w:val="000000" w:themeColor="text1"/>
          <w:sz w:val="24"/>
          <w:szCs w:val="24"/>
        </w:rPr>
        <w:t xml:space="preserve">Debe destacarse que debido a la naturaleza de la información solicitada y que se procederá a su entrega, pudieran obrar datos personales susceptibles de protegerse como lo son sus RFC, CURP, teléfono particular, dirección, así como </w:t>
      </w:r>
      <w:r w:rsidR="00761BFF" w:rsidRPr="004F3734">
        <w:rPr>
          <w:rFonts w:ascii="Palatino Linotype" w:eastAsia="FangSong" w:hAnsi="Palatino Linotype" w:cs="Arial"/>
          <w:color w:val="000000" w:themeColor="text1"/>
          <w:sz w:val="24"/>
          <w:szCs w:val="24"/>
        </w:rPr>
        <w:lastRenderedPageBreak/>
        <w:t>cualquier otra que se inste no tenga relación con</w:t>
      </w:r>
      <w:r w:rsidR="00742FC2" w:rsidRPr="004F3734">
        <w:rPr>
          <w:rFonts w:ascii="Palatino Linotype" w:eastAsia="FangSong" w:hAnsi="Palatino Linotype" w:cs="Arial"/>
          <w:color w:val="000000" w:themeColor="text1"/>
          <w:sz w:val="24"/>
          <w:szCs w:val="24"/>
        </w:rPr>
        <w:t xml:space="preserve"> su debida afiliación al Sindicato, y toda vez </w:t>
      </w:r>
      <w:r w:rsidRPr="004F3734">
        <w:rPr>
          <w:rFonts w:ascii="Palatino Linotype" w:eastAsia="FangSong" w:hAnsi="Palatino Linotype" w:cs="Arial"/>
          <w:color w:val="000000" w:themeColor="text1"/>
          <w:sz w:val="24"/>
          <w:szCs w:val="24"/>
        </w:rPr>
        <w:t>que este Instituto de Transparencia, Acceso a la Información Pública y Protección de Datos Personales del Estado de México tiene el deber de velar por la protección de los datos personales aun trat</w:t>
      </w:r>
      <w:r w:rsidR="00351050" w:rsidRPr="004F3734">
        <w:rPr>
          <w:rFonts w:ascii="Palatino Linotype" w:eastAsia="FangSong" w:hAnsi="Palatino Linotype" w:cs="Arial"/>
          <w:color w:val="000000" w:themeColor="text1"/>
          <w:sz w:val="24"/>
          <w:szCs w:val="24"/>
        </w:rPr>
        <w:t xml:space="preserve">ándose de servidores públicos, </w:t>
      </w:r>
      <w:r w:rsidRPr="004F3734">
        <w:rPr>
          <w:rFonts w:ascii="Palatino Linotype" w:eastAsia="FangSong" w:hAnsi="Palatino Linotype" w:cs="Arial"/>
          <w:color w:val="000000" w:themeColor="text1"/>
          <w:sz w:val="24"/>
          <w:szCs w:val="24"/>
        </w:rPr>
        <w:t xml:space="preserve">en su caso </w:t>
      </w:r>
      <w:r w:rsidR="00351050" w:rsidRPr="004F3734">
        <w:rPr>
          <w:rFonts w:ascii="Palatino Linotype" w:eastAsia="FangSong" w:hAnsi="Palatino Linotype" w:cs="Arial"/>
          <w:color w:val="000000" w:themeColor="text1"/>
          <w:sz w:val="24"/>
          <w:szCs w:val="24"/>
        </w:rPr>
        <w:t xml:space="preserve">se debe </w:t>
      </w:r>
      <w:r w:rsidRPr="004F3734">
        <w:rPr>
          <w:rFonts w:ascii="Palatino Linotype" w:eastAsia="FangSong" w:hAnsi="Palatino Linotype" w:cs="Arial"/>
          <w:color w:val="000000" w:themeColor="text1"/>
          <w:sz w:val="24"/>
          <w:szCs w:val="24"/>
        </w:rPr>
        <w:t xml:space="preserve">generar la </w:t>
      </w:r>
      <w:r w:rsidRPr="004F3734">
        <w:rPr>
          <w:rFonts w:ascii="Palatino Linotype" w:eastAsia="FangSong" w:hAnsi="Palatino Linotype" w:cs="Arial"/>
          <w:b/>
          <w:color w:val="000000" w:themeColor="text1"/>
          <w:sz w:val="24"/>
          <w:szCs w:val="24"/>
          <w:u w:val="single"/>
        </w:rPr>
        <w:t>versión pública</w:t>
      </w:r>
      <w:r w:rsidR="00742FC2" w:rsidRPr="004F3734">
        <w:rPr>
          <w:rFonts w:ascii="Palatino Linotype" w:eastAsia="FangSong" w:hAnsi="Palatino Linotype" w:cs="Arial"/>
          <w:color w:val="000000" w:themeColor="text1"/>
          <w:sz w:val="24"/>
          <w:szCs w:val="24"/>
        </w:rPr>
        <w:t xml:space="preserve"> del documento, pero también se debe resaltar que dentro de dichos “expedientes”, se encuentran documentos que </w:t>
      </w:r>
      <w:r w:rsidR="00742FC2" w:rsidRPr="004F3734">
        <w:rPr>
          <w:rFonts w:ascii="Palatino Linotype" w:eastAsia="FangSong" w:hAnsi="Palatino Linotype" w:cs="Arial"/>
          <w:b/>
          <w:color w:val="000000" w:themeColor="text1"/>
          <w:sz w:val="24"/>
          <w:szCs w:val="24"/>
        </w:rPr>
        <w:t xml:space="preserve">NO </w:t>
      </w:r>
      <w:r w:rsidR="00742FC2" w:rsidRPr="004F3734">
        <w:rPr>
          <w:rFonts w:ascii="Palatino Linotype" w:eastAsia="FangSong" w:hAnsi="Palatino Linotype" w:cs="Arial"/>
          <w:color w:val="000000" w:themeColor="text1"/>
          <w:sz w:val="24"/>
          <w:szCs w:val="24"/>
        </w:rPr>
        <w:t xml:space="preserve">podrán ni deberán ser entregados ni en su versión pública, </w:t>
      </w:r>
      <w:r w:rsidR="00742FC2" w:rsidRPr="004F3734">
        <w:rPr>
          <w:rFonts w:ascii="Palatino Linotype" w:eastAsia="FangSong" w:hAnsi="Palatino Linotype" w:cs="Arial"/>
          <w:b/>
          <w:color w:val="000000" w:themeColor="text1"/>
          <w:sz w:val="24"/>
          <w:szCs w:val="24"/>
          <w:u w:val="single"/>
        </w:rPr>
        <w:t xml:space="preserve">por lo que esto implica que deberán ser </w:t>
      </w:r>
      <w:r w:rsidR="00FD18E1" w:rsidRPr="004F3734">
        <w:rPr>
          <w:rFonts w:ascii="Palatino Linotype" w:eastAsia="FangSong" w:hAnsi="Palatino Linotype" w:cs="Arial"/>
          <w:b/>
          <w:color w:val="000000" w:themeColor="text1"/>
          <w:sz w:val="24"/>
          <w:szCs w:val="24"/>
          <w:u w:val="single"/>
        </w:rPr>
        <w:t xml:space="preserve">CLASIFICADOS EN SU TOTALIDAD </w:t>
      </w:r>
      <w:r w:rsidR="00742FC2" w:rsidRPr="004F3734">
        <w:rPr>
          <w:rFonts w:ascii="Palatino Linotype" w:eastAsia="FangSong" w:hAnsi="Palatino Linotype" w:cs="Arial"/>
          <w:b/>
          <w:color w:val="000000" w:themeColor="text1"/>
          <w:sz w:val="24"/>
          <w:szCs w:val="24"/>
          <w:u w:val="single"/>
        </w:rPr>
        <w:t>como información confidencial</w:t>
      </w:r>
      <w:r w:rsidR="00742FC2" w:rsidRPr="004F3734">
        <w:rPr>
          <w:rFonts w:ascii="Palatino Linotype" w:eastAsia="FangSong" w:hAnsi="Palatino Linotype" w:cs="Arial"/>
          <w:color w:val="000000" w:themeColor="text1"/>
          <w:sz w:val="24"/>
          <w:szCs w:val="24"/>
        </w:rPr>
        <w:t xml:space="preserve">, como lo son: </w:t>
      </w:r>
      <w:r w:rsidR="00FD18E1" w:rsidRPr="004F3734">
        <w:rPr>
          <w:rFonts w:ascii="Palatino Linotype" w:eastAsia="FangSong" w:hAnsi="Palatino Linotype" w:cs="Arial"/>
          <w:color w:val="000000" w:themeColor="text1"/>
          <w:sz w:val="24"/>
          <w:szCs w:val="24"/>
        </w:rPr>
        <w:t>acta de nacimiento (que de manera enunciativa, más no limitativa, pudiera obrar uno de los requisitos que se requieren para ingresar al Sindicato y que lo es que se compruebe haber cumplido catorce a</w:t>
      </w:r>
      <w:r w:rsidR="00FD18E1" w:rsidRPr="004F3734">
        <w:rPr>
          <w:rFonts w:ascii="Palatino Linotype" w:eastAsia="FangSong" w:hAnsi="Palatino Linotype" w:cs="Calibri"/>
          <w:color w:val="000000" w:themeColor="text1"/>
          <w:sz w:val="24"/>
          <w:szCs w:val="24"/>
        </w:rPr>
        <w:t>ñ</w:t>
      </w:r>
      <w:r w:rsidR="00FD18E1" w:rsidRPr="004F3734">
        <w:rPr>
          <w:rFonts w:ascii="Palatino Linotype" w:eastAsia="FangSong" w:hAnsi="Palatino Linotype" w:cs="Arial"/>
          <w:color w:val="000000" w:themeColor="text1"/>
          <w:sz w:val="24"/>
          <w:szCs w:val="24"/>
        </w:rPr>
        <w:t>os de edad), credencial de elector, pasaporte o cualquier otro donde se acredite la nacionalidad y lugar de nacimiento o residencia</w:t>
      </w:r>
      <w:r w:rsidR="000301EC" w:rsidRPr="004F3734">
        <w:rPr>
          <w:rFonts w:ascii="Palatino Linotype" w:eastAsia="FangSong" w:hAnsi="Palatino Linotype" w:cs="Arial"/>
          <w:color w:val="000000" w:themeColor="text1"/>
          <w:sz w:val="24"/>
          <w:szCs w:val="24"/>
        </w:rPr>
        <w:t xml:space="preserve">, aquel donde se observe el estado civil, las personas que dependen económicamente de él, el monto por aporte de cuotas sindicales, sus méritos o faltas sindicales, observaciones, entre otros. </w:t>
      </w:r>
    </w:p>
    <w:p w:rsidR="000301EC" w:rsidRPr="004F3734" w:rsidRDefault="000301EC" w:rsidP="004F3734">
      <w:pPr>
        <w:pStyle w:val="Prrafodelista"/>
        <w:spacing w:after="0" w:line="360" w:lineRule="auto"/>
        <w:ind w:left="0"/>
        <w:jc w:val="both"/>
        <w:rPr>
          <w:rFonts w:ascii="Palatino Linotype" w:eastAsia="FangSong" w:hAnsi="Palatino Linotype" w:cs="Arial"/>
          <w:color w:val="000000" w:themeColor="text1"/>
          <w:sz w:val="24"/>
          <w:szCs w:val="24"/>
        </w:rPr>
      </w:pPr>
    </w:p>
    <w:p w:rsidR="00C53651" w:rsidRPr="004F3734" w:rsidRDefault="00C53651" w:rsidP="004F3734">
      <w:pPr>
        <w:pStyle w:val="Prrafodelista"/>
        <w:numPr>
          <w:ilvl w:val="0"/>
          <w:numId w:val="2"/>
        </w:numPr>
        <w:spacing w:after="0" w:line="360" w:lineRule="auto"/>
        <w:ind w:left="0" w:firstLine="0"/>
        <w:jc w:val="both"/>
        <w:rPr>
          <w:rFonts w:ascii="Palatino Linotype" w:eastAsia="FangSong" w:hAnsi="Palatino Linotype" w:cs="Arial"/>
          <w:color w:val="000000" w:themeColor="text1"/>
          <w:sz w:val="24"/>
          <w:szCs w:val="24"/>
        </w:rPr>
      </w:pPr>
      <w:r w:rsidRPr="004F3734">
        <w:rPr>
          <w:rFonts w:ascii="Palatino Linotype" w:eastAsia="FangSong" w:hAnsi="Palatino Linotype" w:cs="Arial"/>
          <w:color w:val="000000" w:themeColor="text1"/>
          <w:sz w:val="24"/>
          <w:szCs w:val="24"/>
        </w:rPr>
        <w:t xml:space="preserve">La clasificación total o parcial de la información requerida, mediante solicitud de acceso a la información pública, constituye una restricción al derecho humano de acceso a la información. Como reiteradamente han dicho, diversos </w:t>
      </w:r>
      <w:r w:rsidRPr="004F3734">
        <w:rPr>
          <w:rFonts w:ascii="Palatino Linotype" w:eastAsia="FangSong" w:hAnsi="Palatino Linotype" w:cs="Arial"/>
          <w:color w:val="000000" w:themeColor="text1"/>
          <w:sz w:val="24"/>
          <w:szCs w:val="24"/>
        </w:rPr>
        <w:lastRenderedPageBreak/>
        <w:t xml:space="preserve">órganos jurisdiccionales, ningún derecho es </w:t>
      </w:r>
      <w:r w:rsidR="005D3324" w:rsidRPr="004F3734">
        <w:rPr>
          <w:rFonts w:ascii="Palatino Linotype" w:eastAsia="FangSong" w:hAnsi="Palatino Linotype" w:cs="Arial"/>
          <w:color w:val="000000"/>
          <w:sz w:val="24"/>
          <w:szCs w:val="24"/>
        </w:rPr>
        <w:t>absoluto</w:t>
      </w:r>
      <w:r w:rsidR="005D3324" w:rsidRPr="004F3734">
        <w:rPr>
          <w:rFonts w:ascii="Palatino Linotype" w:eastAsia="FangSong" w:hAnsi="Palatino Linotype" w:cs="Times New Roman"/>
          <w:sz w:val="24"/>
          <w:szCs w:val="24"/>
          <w:vertAlign w:val="superscript"/>
        </w:rPr>
        <w:footnoteReference w:id="6"/>
      </w:r>
      <w:r w:rsidR="005D3324" w:rsidRPr="004F3734">
        <w:rPr>
          <w:rFonts w:ascii="Palatino Linotype" w:eastAsia="FangSong" w:hAnsi="Palatino Linotype" w:cs="Arial"/>
          <w:color w:val="000000"/>
          <w:sz w:val="24"/>
          <w:szCs w:val="24"/>
        </w:rPr>
        <w:t xml:space="preserve"> </w:t>
      </w:r>
      <w:r w:rsidRPr="004F3734">
        <w:rPr>
          <w:rFonts w:ascii="Palatino Linotype" w:eastAsia="FangSong" w:hAnsi="Palatino Linotype" w:cs="Arial"/>
          <w:color w:val="000000" w:themeColor="text1"/>
          <w:sz w:val="24"/>
          <w:szCs w:val="24"/>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005D3324" w:rsidRPr="004F3734">
        <w:rPr>
          <w:rFonts w:ascii="Palatino Linotype" w:eastAsia="FangSong" w:hAnsi="Palatino Linotype" w:cs="Arial"/>
          <w:color w:val="000000"/>
          <w:sz w:val="24"/>
          <w:szCs w:val="24"/>
        </w:rPr>
        <w:t>preservar.</w:t>
      </w:r>
      <w:r w:rsidR="005D3324" w:rsidRPr="004F3734">
        <w:rPr>
          <w:rFonts w:ascii="Palatino Linotype" w:eastAsia="FangSong" w:hAnsi="Palatino Linotype" w:cs="Times New Roman"/>
          <w:sz w:val="24"/>
          <w:szCs w:val="24"/>
          <w:vertAlign w:val="superscript"/>
        </w:rPr>
        <w:footnoteReference w:id="7"/>
      </w:r>
      <w:r w:rsidRPr="004F3734">
        <w:rPr>
          <w:rFonts w:ascii="Palatino Linotype" w:eastAsia="FangSong" w:hAnsi="Palatino Linotype" w:cs="Arial"/>
          <w:color w:val="000000" w:themeColor="text1"/>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4F3734">
        <w:rPr>
          <w:rFonts w:ascii="Palatino Linotype" w:eastAsia="FangSong" w:hAnsi="Palatino Linotype" w:cs="Arial"/>
          <w:color w:val="000000" w:themeColor="text1"/>
          <w:sz w:val="24"/>
          <w:szCs w:val="24"/>
        </w:rPr>
        <w:lastRenderedPageBreak/>
        <w:t>establecen, y agotar el procedimiento legalmente establecido, es precisamente lo que permite acreditar el cumplimiento de los otros dos requisitos.</w:t>
      </w:r>
    </w:p>
    <w:p w:rsidR="000301EC" w:rsidRPr="004F3734" w:rsidRDefault="000301EC" w:rsidP="004F3734">
      <w:pPr>
        <w:pStyle w:val="Prrafodelista"/>
        <w:spacing w:after="0" w:line="360" w:lineRule="auto"/>
        <w:ind w:left="0"/>
        <w:jc w:val="both"/>
        <w:rPr>
          <w:rFonts w:ascii="Palatino Linotype" w:eastAsia="FangSong" w:hAnsi="Palatino Linotype" w:cs="Arial"/>
          <w:color w:val="000000" w:themeColor="text1"/>
          <w:sz w:val="24"/>
          <w:szCs w:val="24"/>
        </w:rPr>
      </w:pPr>
    </w:p>
    <w:p w:rsidR="00C53651" w:rsidRPr="004F3734" w:rsidRDefault="00C53651" w:rsidP="004F3734">
      <w:pPr>
        <w:pStyle w:val="Prrafodelista"/>
        <w:numPr>
          <w:ilvl w:val="0"/>
          <w:numId w:val="2"/>
        </w:numPr>
        <w:spacing w:after="0" w:line="360" w:lineRule="auto"/>
        <w:ind w:left="0" w:firstLine="0"/>
        <w:jc w:val="both"/>
        <w:rPr>
          <w:rFonts w:ascii="Palatino Linotype" w:eastAsia="FangSong" w:hAnsi="Palatino Linotype" w:cs="Arial"/>
          <w:color w:val="000000" w:themeColor="text1"/>
          <w:sz w:val="24"/>
          <w:szCs w:val="24"/>
        </w:rPr>
      </w:pPr>
      <w:r w:rsidRPr="004F3734">
        <w:rPr>
          <w:rFonts w:ascii="Palatino Linotype" w:eastAsia="FangSong" w:hAnsi="Palatino Linotype" w:cs="Arial"/>
          <w:color w:val="000000" w:themeColor="text1"/>
          <w:sz w:val="24"/>
          <w:szCs w:val="24"/>
        </w:rPr>
        <w:t>El grave prob</w:t>
      </w:r>
      <w:r w:rsidR="00C57498" w:rsidRPr="004F3734">
        <w:rPr>
          <w:rFonts w:ascii="Palatino Linotype" w:eastAsia="FangSong" w:hAnsi="Palatino Linotype" w:cs="Arial"/>
          <w:color w:val="000000" w:themeColor="text1"/>
          <w:sz w:val="24"/>
          <w:szCs w:val="24"/>
        </w:rPr>
        <w:t>lema que enfrentamos en general, son</w:t>
      </w:r>
      <w:r w:rsidRPr="004F3734">
        <w:rPr>
          <w:rFonts w:ascii="Palatino Linotype" w:eastAsia="FangSong" w:hAnsi="Palatino Linotype" w:cs="Arial"/>
          <w:color w:val="000000" w:themeColor="text1"/>
          <w:sz w:val="24"/>
          <w:szCs w:val="24"/>
        </w:rPr>
        <w:t xml:space="preserve"> los acuerdos de clasificación de la información que emiten los </w:t>
      </w:r>
      <w:r w:rsidR="00C57498" w:rsidRPr="004F3734">
        <w:rPr>
          <w:rFonts w:ascii="Palatino Linotype" w:eastAsia="FangSong" w:hAnsi="Palatino Linotype" w:cs="Arial"/>
          <w:b/>
          <w:color w:val="000000" w:themeColor="text1"/>
          <w:sz w:val="24"/>
          <w:szCs w:val="24"/>
        </w:rPr>
        <w:t>Sujetos Obligados</w:t>
      </w:r>
      <w:r w:rsidRPr="004F3734">
        <w:rPr>
          <w:rFonts w:ascii="Palatino Linotype" w:eastAsia="FangSong" w:hAnsi="Palatino Linotype" w:cs="Arial"/>
          <w:color w:val="000000" w:themeColor="text1"/>
          <w:sz w:val="24"/>
          <w:szCs w:val="24"/>
        </w:rPr>
        <w:t xml:space="preserve">, </w:t>
      </w:r>
      <w:r w:rsidR="00C57498" w:rsidRPr="004F3734">
        <w:rPr>
          <w:rFonts w:ascii="Palatino Linotype" w:eastAsia="FangSong" w:hAnsi="Palatino Linotype" w:cs="Arial"/>
          <w:color w:val="000000" w:themeColor="text1"/>
          <w:sz w:val="24"/>
          <w:szCs w:val="24"/>
        </w:rPr>
        <w:t xml:space="preserve">ya que, </w:t>
      </w:r>
      <w:r w:rsidRPr="004F3734">
        <w:rPr>
          <w:rFonts w:ascii="Palatino Linotype" w:eastAsia="FangSong" w:hAnsi="Palatino Linotype" w:cs="Arial"/>
          <w:color w:val="000000" w:themeColor="text1"/>
          <w:sz w:val="24"/>
          <w:szCs w:val="24"/>
        </w:rPr>
        <w:t>sigu</w:t>
      </w:r>
      <w:r w:rsidR="00C57498" w:rsidRPr="004F3734">
        <w:rPr>
          <w:rFonts w:ascii="Palatino Linotype" w:eastAsia="FangSong" w:hAnsi="Palatino Linotype" w:cs="Arial"/>
          <w:color w:val="000000" w:themeColor="text1"/>
          <w:sz w:val="24"/>
          <w:szCs w:val="24"/>
        </w:rPr>
        <w:t xml:space="preserve">en sin observar los requisitos, </w:t>
      </w:r>
      <w:r w:rsidRPr="004F3734">
        <w:rPr>
          <w:rFonts w:ascii="Palatino Linotype" w:eastAsia="FangSong" w:hAnsi="Palatino Linotype" w:cs="Arial"/>
          <w:color w:val="000000" w:themeColor="text1"/>
          <w:sz w:val="24"/>
          <w:szCs w:val="24"/>
        </w:rPr>
        <w:t>tanto por la complejidad del procedimiento como por la falta de atenc</w:t>
      </w:r>
      <w:r w:rsidR="00C57498" w:rsidRPr="004F3734">
        <w:rPr>
          <w:rFonts w:ascii="Palatino Linotype" w:eastAsia="FangSong" w:hAnsi="Palatino Linotype" w:cs="Arial"/>
          <w:color w:val="000000" w:themeColor="text1"/>
          <w:sz w:val="24"/>
          <w:szCs w:val="24"/>
        </w:rPr>
        <w:t xml:space="preserve">ión de los operadores jurídicos, por lo que es menester reiterar los mismos: </w:t>
      </w:r>
    </w:p>
    <w:p w:rsidR="00F737E7" w:rsidRPr="004F3734" w:rsidRDefault="00F737E7" w:rsidP="004F3734">
      <w:pPr>
        <w:pStyle w:val="Prrafodelista"/>
        <w:spacing w:after="0" w:line="360" w:lineRule="auto"/>
        <w:rPr>
          <w:rFonts w:ascii="Palatino Linotype" w:eastAsia="FangSong" w:hAnsi="Palatino Linotype" w:cs="Arial"/>
          <w:color w:val="000000" w:themeColor="text1"/>
          <w:sz w:val="24"/>
          <w:szCs w:val="24"/>
        </w:rPr>
      </w:pPr>
    </w:p>
    <w:p w:rsidR="00C57498" w:rsidRPr="004F3734" w:rsidRDefault="00C57498" w:rsidP="004F3734">
      <w:pPr>
        <w:pStyle w:val="Prrafodelista"/>
        <w:keepNext/>
        <w:keepLines/>
        <w:numPr>
          <w:ilvl w:val="0"/>
          <w:numId w:val="6"/>
        </w:numPr>
        <w:tabs>
          <w:tab w:val="left" w:pos="0"/>
        </w:tabs>
        <w:spacing w:after="0" w:line="360" w:lineRule="auto"/>
        <w:ind w:left="426"/>
        <w:outlineLvl w:val="0"/>
        <w:rPr>
          <w:rFonts w:ascii="Palatino Linotype" w:eastAsia="FangSong" w:hAnsi="Palatino Linotype" w:cs="Times New Roman"/>
          <w:b/>
          <w:sz w:val="24"/>
          <w:szCs w:val="24"/>
        </w:rPr>
      </w:pPr>
      <w:bookmarkStart w:id="43" w:name="_Toc536622581"/>
      <w:bookmarkStart w:id="44" w:name="_Toc2852164"/>
      <w:r w:rsidRPr="004F3734">
        <w:rPr>
          <w:rFonts w:ascii="Palatino Linotype" w:eastAsia="FangSong" w:hAnsi="Palatino Linotype" w:cstheme="majorBidi"/>
          <w:b/>
          <w:sz w:val="24"/>
          <w:szCs w:val="24"/>
          <w:lang w:val="es-ES_tradnl" w:eastAsia="es-ES"/>
        </w:rPr>
        <w:t>Requisitos previos.</w:t>
      </w:r>
      <w:bookmarkEnd w:id="43"/>
      <w:bookmarkEnd w:id="44"/>
      <w:r w:rsidRPr="004F3734">
        <w:rPr>
          <w:rFonts w:ascii="Palatino Linotype" w:eastAsia="FangSong" w:hAnsi="Palatino Linotype" w:cstheme="majorBidi"/>
          <w:b/>
          <w:sz w:val="24"/>
          <w:szCs w:val="24"/>
          <w:lang w:val="es-ES_tradnl" w:eastAsia="es-ES"/>
        </w:rPr>
        <w:t xml:space="preserve"> </w:t>
      </w:r>
    </w:p>
    <w:p w:rsidR="005D3324" w:rsidRPr="004F3734" w:rsidRDefault="005D3324" w:rsidP="004F3734">
      <w:pPr>
        <w:pStyle w:val="Prrafodelista"/>
        <w:spacing w:after="0" w:line="360" w:lineRule="auto"/>
        <w:ind w:left="0"/>
        <w:jc w:val="both"/>
        <w:rPr>
          <w:rFonts w:ascii="Palatino Linotype" w:eastAsia="FangSong" w:hAnsi="Palatino Linotype" w:cs="Arial"/>
          <w:color w:val="000000" w:themeColor="text1"/>
          <w:sz w:val="24"/>
          <w:szCs w:val="24"/>
        </w:rPr>
      </w:pPr>
    </w:p>
    <w:p w:rsidR="00C57498" w:rsidRPr="004F3734" w:rsidRDefault="00C57498"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Los artículos 100 y 122 de la Ley Estatal y de la Ley General, respectivamente,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 xml:space="preserve">alan que si los </w:t>
      </w:r>
      <w:r w:rsidRPr="004F3734">
        <w:rPr>
          <w:rFonts w:ascii="Palatino Linotype" w:eastAsia="FangSong" w:hAnsi="Palatino Linotype" w:cs="Arial"/>
          <w:b/>
          <w:color w:val="000000"/>
          <w:sz w:val="24"/>
          <w:szCs w:val="24"/>
        </w:rPr>
        <w:t>Sujetos Obligados</w:t>
      </w:r>
      <w:r w:rsidRPr="004F3734">
        <w:rPr>
          <w:rFonts w:ascii="Palatino Linotype" w:eastAsia="FangSong"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en razón a que son ellos los que administran la misma y el Comité, únicamente aprueba, modifica o revoca la propuesta de clasificación. Por lo que, al hacerlo tienen que precisar de qué información se trata (nombre, registro f</w:t>
      </w:r>
      <w:r w:rsidR="000301EC" w:rsidRPr="004F3734">
        <w:rPr>
          <w:rFonts w:ascii="Palatino Linotype" w:eastAsia="FangSong" w:hAnsi="Palatino Linotype" w:cs="Arial"/>
          <w:color w:val="000000"/>
          <w:sz w:val="24"/>
          <w:szCs w:val="24"/>
        </w:rPr>
        <w:t xml:space="preserve">ederal de contribuyentes, edad, </w:t>
      </w:r>
      <w:r w:rsidRPr="004F3734">
        <w:rPr>
          <w:rFonts w:ascii="Palatino Linotype" w:eastAsia="FangSong" w:hAnsi="Palatino Linotype" w:cs="Arial"/>
          <w:color w:val="000000"/>
          <w:sz w:val="24"/>
          <w:szCs w:val="24"/>
        </w:rPr>
        <w:t xml:space="preserve">entre otros) que forme parte de algún documento o el documento que se pretende </w:t>
      </w:r>
      <w:r w:rsidRPr="004F3734">
        <w:rPr>
          <w:rFonts w:ascii="Palatino Linotype" w:eastAsia="FangSong" w:hAnsi="Palatino Linotype" w:cs="Arial"/>
          <w:color w:val="000000"/>
          <w:sz w:val="24"/>
          <w:szCs w:val="24"/>
        </w:rPr>
        <w:lastRenderedPageBreak/>
        <w:t>reservar (contrato, licencia, póliza, entre otros),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alando el supuesto de clasificaci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n (confidencialidad o reserva).</w:t>
      </w:r>
    </w:p>
    <w:p w:rsidR="00DD052B" w:rsidRPr="004F3734" w:rsidRDefault="00DD052B" w:rsidP="004F3734">
      <w:pPr>
        <w:spacing w:after="120" w:line="360" w:lineRule="auto"/>
        <w:ind w:right="49"/>
        <w:contextualSpacing/>
        <w:jc w:val="both"/>
        <w:rPr>
          <w:rFonts w:ascii="Palatino Linotype" w:eastAsia="FangSong" w:hAnsi="Palatino Linotype" w:cs="Arial"/>
          <w:color w:val="000000"/>
          <w:sz w:val="24"/>
          <w:szCs w:val="24"/>
        </w:rPr>
      </w:pPr>
    </w:p>
    <w:p w:rsidR="003B68F2" w:rsidRPr="004F3734" w:rsidRDefault="003B68F2"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Además, se debe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alar el procedimiento, de los tres que establecen los art</w:t>
      </w:r>
      <w:r w:rsidRPr="004F3734">
        <w:rPr>
          <w:rFonts w:ascii="Palatino Linotype" w:eastAsia="FangSong" w:hAnsi="Palatino Linotype" w:cs="FangSong"/>
          <w:color w:val="000000"/>
          <w:sz w:val="24"/>
          <w:szCs w:val="24"/>
        </w:rPr>
        <w:t>í</w:t>
      </w:r>
      <w:r w:rsidRPr="004F3734">
        <w:rPr>
          <w:rFonts w:ascii="Palatino Linotype" w:eastAsia="FangSong" w:hAnsi="Palatino Linotype" w:cs="Arial"/>
          <w:color w:val="000000"/>
          <w:sz w:val="24"/>
          <w:szCs w:val="24"/>
        </w:rPr>
        <w:t>culos 132 y 106 de la Ley Estatal y General, respectivamente, por el que se realiza dicha clasificación, a saber, cuándo se atiende una solicitud de acceso a la información, porqué lo determina una autoridad competente o porqué se va a generar una versión pública para cumplir con sus obligaciones.</w:t>
      </w:r>
    </w:p>
    <w:p w:rsidR="003B68F2" w:rsidRPr="004F3734" w:rsidRDefault="003B68F2" w:rsidP="004F3734">
      <w:pPr>
        <w:spacing w:after="0" w:line="360" w:lineRule="auto"/>
        <w:ind w:right="49"/>
        <w:contextualSpacing/>
        <w:jc w:val="both"/>
        <w:rPr>
          <w:rFonts w:ascii="Palatino Linotype" w:eastAsia="FangSong" w:hAnsi="Palatino Linotype" w:cs="Arial"/>
          <w:color w:val="000000"/>
          <w:sz w:val="24"/>
          <w:szCs w:val="24"/>
        </w:rPr>
      </w:pPr>
    </w:p>
    <w:p w:rsidR="003B68F2" w:rsidRPr="004F3734" w:rsidRDefault="003B68F2"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4F3734">
        <w:rPr>
          <w:rFonts w:ascii="Palatino Linotype" w:eastAsia="FangSong" w:hAnsi="Palatino Linotype" w:cs="Arial"/>
          <w:b/>
          <w:color w:val="000000"/>
          <w:sz w:val="24"/>
          <w:szCs w:val="24"/>
          <w:u w:val="single"/>
        </w:rPr>
        <w:t xml:space="preserve">no se puede hacer un acuerdo para clasificar de manera general todos los documentos de un expediente o área,  </w:t>
      </w:r>
      <w:r w:rsidRPr="004F3734">
        <w:rPr>
          <w:rFonts w:ascii="Palatino Linotype" w:eastAsia="FangSong"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3B68F2" w:rsidRPr="004F3734" w:rsidRDefault="003B68F2" w:rsidP="004F3734">
      <w:pPr>
        <w:spacing w:after="0" w:line="360" w:lineRule="auto"/>
        <w:ind w:right="49"/>
        <w:contextualSpacing/>
        <w:jc w:val="both"/>
        <w:rPr>
          <w:rFonts w:ascii="Palatino Linotype" w:eastAsia="FangSong" w:hAnsi="Palatino Linotype" w:cs="Arial"/>
          <w:color w:val="000000"/>
          <w:sz w:val="24"/>
          <w:szCs w:val="24"/>
        </w:rPr>
      </w:pPr>
    </w:p>
    <w:p w:rsidR="003B68F2" w:rsidRPr="004F3734" w:rsidRDefault="003B68F2" w:rsidP="004F3734">
      <w:pPr>
        <w:pStyle w:val="Prrafodelista"/>
        <w:keepNext/>
        <w:keepLines/>
        <w:numPr>
          <w:ilvl w:val="0"/>
          <w:numId w:val="6"/>
        </w:numPr>
        <w:tabs>
          <w:tab w:val="left" w:pos="284"/>
        </w:tabs>
        <w:spacing w:after="0" w:line="360" w:lineRule="auto"/>
        <w:ind w:left="567" w:hanging="567"/>
        <w:outlineLvl w:val="0"/>
        <w:rPr>
          <w:rFonts w:ascii="Palatino Linotype" w:eastAsia="FangSong" w:hAnsi="Palatino Linotype" w:cs="Times New Roman"/>
          <w:b/>
          <w:sz w:val="24"/>
          <w:szCs w:val="24"/>
        </w:rPr>
      </w:pPr>
      <w:bookmarkStart w:id="45" w:name="_Toc536622582"/>
      <w:bookmarkStart w:id="46" w:name="_Toc2852165"/>
      <w:r w:rsidRPr="004F3734">
        <w:rPr>
          <w:rFonts w:ascii="Palatino Linotype" w:eastAsia="FangSong" w:hAnsi="Palatino Linotype" w:cstheme="majorBidi"/>
          <w:b/>
          <w:sz w:val="24"/>
          <w:szCs w:val="24"/>
          <w:lang w:val="es-ES_tradnl" w:eastAsia="es-ES"/>
        </w:rPr>
        <w:lastRenderedPageBreak/>
        <w:t>Supuestos de clasificación.</w:t>
      </w:r>
      <w:bookmarkEnd w:id="45"/>
      <w:bookmarkEnd w:id="46"/>
      <w:r w:rsidRPr="004F3734">
        <w:rPr>
          <w:rFonts w:ascii="Palatino Linotype" w:eastAsia="FangSong" w:hAnsi="Palatino Linotype" w:cstheme="majorBidi"/>
          <w:b/>
          <w:sz w:val="24"/>
          <w:szCs w:val="24"/>
          <w:lang w:val="es-ES_tradnl" w:eastAsia="es-ES"/>
        </w:rPr>
        <w:t xml:space="preserve"> </w:t>
      </w:r>
    </w:p>
    <w:p w:rsidR="003B68F2" w:rsidRPr="004F3734" w:rsidRDefault="003B68F2" w:rsidP="004F3734">
      <w:pPr>
        <w:pStyle w:val="Prrafodelista"/>
        <w:keepNext/>
        <w:keepLines/>
        <w:tabs>
          <w:tab w:val="left" w:pos="0"/>
        </w:tabs>
        <w:spacing w:after="0" w:line="360" w:lineRule="auto"/>
        <w:ind w:left="426"/>
        <w:outlineLvl w:val="0"/>
        <w:rPr>
          <w:rFonts w:ascii="Palatino Linotype" w:eastAsia="FangSong" w:hAnsi="Palatino Linotype" w:cs="Times New Roman"/>
          <w:b/>
          <w:sz w:val="24"/>
          <w:szCs w:val="24"/>
        </w:rPr>
      </w:pPr>
    </w:p>
    <w:p w:rsidR="003B68F2" w:rsidRPr="004F3734" w:rsidRDefault="003B68F2"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Las disposiciones constitucionales y legales en la materia establecen los dos supuestos generales para clasificar la información: por reserva y por confidencialidad.</w:t>
      </w:r>
    </w:p>
    <w:p w:rsidR="003B68F2" w:rsidRPr="004F3734" w:rsidRDefault="003B68F2" w:rsidP="004F3734">
      <w:pPr>
        <w:spacing w:after="0" w:line="360" w:lineRule="auto"/>
        <w:ind w:right="49"/>
        <w:contextualSpacing/>
        <w:jc w:val="both"/>
        <w:rPr>
          <w:rFonts w:ascii="Palatino Linotype" w:eastAsia="FangSong" w:hAnsi="Palatino Linotype" w:cs="Arial"/>
          <w:color w:val="000000"/>
          <w:sz w:val="24"/>
          <w:szCs w:val="24"/>
        </w:rPr>
      </w:pPr>
    </w:p>
    <w:p w:rsidR="003B68F2" w:rsidRPr="004F3734" w:rsidRDefault="003B68F2"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Los artículos 116 y 143 de la Ley Estatal y de la Ley General, respectivamente,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alan los supuestos para que la informaci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n pueda ser clasificada como confidencial:</w:t>
      </w:r>
    </w:p>
    <w:p w:rsidR="003B68F2" w:rsidRPr="004F3734" w:rsidRDefault="003B68F2" w:rsidP="004F3734">
      <w:pPr>
        <w:spacing w:after="0" w:line="360" w:lineRule="auto"/>
        <w:ind w:right="49"/>
        <w:contextualSpacing/>
        <w:jc w:val="both"/>
        <w:rPr>
          <w:rFonts w:ascii="Palatino Linotype" w:eastAsia="FangSong" w:hAnsi="Palatino Linotype" w:cs="Arial"/>
          <w:color w:val="000000"/>
          <w:sz w:val="24"/>
          <w:szCs w:val="24"/>
        </w:rPr>
      </w:pPr>
    </w:p>
    <w:p w:rsidR="003B68F2" w:rsidRPr="004F3734" w:rsidRDefault="003B68F2" w:rsidP="004F3734">
      <w:pPr>
        <w:pStyle w:val="Prrafodelista"/>
        <w:spacing w:after="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bCs/>
          <w:i/>
          <w:color w:val="000000"/>
          <w:sz w:val="24"/>
          <w:szCs w:val="24"/>
        </w:rPr>
        <w:t xml:space="preserve">I. </w:t>
      </w:r>
      <w:r w:rsidRPr="004F3734">
        <w:rPr>
          <w:rFonts w:ascii="Palatino Linotype" w:eastAsia="FangSong" w:hAnsi="Palatino Linotype" w:cs="Arial"/>
          <w:i/>
          <w:color w:val="000000"/>
          <w:sz w:val="24"/>
          <w:szCs w:val="24"/>
        </w:rPr>
        <w:t xml:space="preserve">Se refiera a la información privada y los datos personales concernientes a una persona física o </w:t>
      </w:r>
      <w:proofErr w:type="gramStart"/>
      <w:r w:rsidRPr="004F3734">
        <w:rPr>
          <w:rFonts w:ascii="Palatino Linotype" w:eastAsia="FangSong" w:hAnsi="Palatino Linotype" w:cs="Arial"/>
          <w:i/>
          <w:color w:val="000000"/>
          <w:sz w:val="24"/>
          <w:szCs w:val="24"/>
        </w:rPr>
        <w:t>jurídico</w:t>
      </w:r>
      <w:proofErr w:type="gramEnd"/>
      <w:r w:rsidRPr="004F3734">
        <w:rPr>
          <w:rFonts w:ascii="Palatino Linotype" w:eastAsia="FangSong" w:hAnsi="Palatino Linotype" w:cs="Arial"/>
          <w:i/>
          <w:color w:val="000000"/>
          <w:sz w:val="24"/>
          <w:szCs w:val="24"/>
        </w:rPr>
        <w:t xml:space="preserve"> colectiva identificada o identificable; </w:t>
      </w:r>
    </w:p>
    <w:p w:rsidR="003B68F2" w:rsidRPr="004F3734" w:rsidRDefault="003B68F2"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bCs/>
          <w:i/>
          <w:color w:val="000000"/>
          <w:sz w:val="24"/>
          <w:szCs w:val="24"/>
        </w:rPr>
        <w:t xml:space="preserve">II. </w:t>
      </w:r>
      <w:r w:rsidRPr="004F3734">
        <w:rPr>
          <w:rFonts w:ascii="Palatino Linotype" w:eastAsia="FangSong"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68F2" w:rsidRPr="004F3734" w:rsidRDefault="003B68F2"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bCs/>
          <w:i/>
          <w:color w:val="000000"/>
          <w:sz w:val="24"/>
          <w:szCs w:val="24"/>
        </w:rPr>
        <w:t xml:space="preserve">III. </w:t>
      </w:r>
      <w:r w:rsidRPr="004F3734">
        <w:rPr>
          <w:rFonts w:ascii="Palatino Linotype" w:eastAsia="FangSong" w:hAnsi="Palatino Linotype" w:cs="Arial"/>
          <w:i/>
          <w:color w:val="000000"/>
          <w:sz w:val="24"/>
          <w:szCs w:val="24"/>
        </w:rPr>
        <w:t xml:space="preserve">La que presenten los particulares a los sujetos obligados, de conformidad con lo dispuesto por las leyes o los tratados internacionales. </w:t>
      </w:r>
    </w:p>
    <w:p w:rsidR="003B68F2" w:rsidRPr="004F3734" w:rsidRDefault="003B68F2"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lastRenderedPageBreak/>
        <w:t xml:space="preserve">La información confidencial no estará sujeta a temporalidad alguna y sólo podrán tener acceso a ella los titulares de la misma, sus representantes y los servidores públicos facultados para ello. </w:t>
      </w:r>
    </w:p>
    <w:p w:rsidR="003B68F2" w:rsidRPr="004F3734" w:rsidRDefault="003B68F2"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información pública. </w:t>
      </w:r>
    </w:p>
    <w:p w:rsidR="003B68F2" w:rsidRPr="004F3734" w:rsidRDefault="003B68F2" w:rsidP="004F3734">
      <w:pPr>
        <w:pStyle w:val="Prrafodelista"/>
        <w:spacing w:after="120" w:line="360" w:lineRule="auto"/>
        <w:ind w:left="567" w:right="616"/>
        <w:jc w:val="both"/>
        <w:rPr>
          <w:rFonts w:ascii="Palatino Linotype" w:eastAsia="FangSong" w:hAnsi="Palatino Linotype" w:cs="Arial"/>
          <w:i/>
          <w:color w:val="000000"/>
          <w:sz w:val="24"/>
          <w:szCs w:val="24"/>
        </w:rPr>
      </w:pPr>
    </w:p>
    <w:p w:rsidR="003B68F2" w:rsidRPr="004F3734" w:rsidRDefault="003B68F2"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Mientras que los artículos 105 y 130 de la Ley Estatal y de la Ley General, respectivamente,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B68F2" w:rsidRPr="004F3734" w:rsidRDefault="003B68F2" w:rsidP="004F3734">
      <w:pPr>
        <w:spacing w:after="0" w:line="360" w:lineRule="auto"/>
        <w:ind w:right="49"/>
        <w:contextualSpacing/>
        <w:jc w:val="both"/>
        <w:rPr>
          <w:rFonts w:ascii="Palatino Linotype" w:eastAsia="FangSong" w:hAnsi="Palatino Linotype" w:cs="Arial"/>
          <w:color w:val="000000"/>
          <w:sz w:val="24"/>
          <w:szCs w:val="24"/>
        </w:rPr>
      </w:pPr>
    </w:p>
    <w:p w:rsidR="003B68F2" w:rsidRPr="004F3734" w:rsidRDefault="003B68F2"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themeColor="text1"/>
          <w:sz w:val="24"/>
          <w:szCs w:val="24"/>
        </w:rPr>
        <w:t xml:space="preserve"> </w:t>
      </w:r>
      <w:r w:rsidRPr="004F3734">
        <w:rPr>
          <w:rFonts w:ascii="Palatino Linotype" w:eastAsia="FangSong" w:hAnsi="Palatino Linotype" w:cs="Arial"/>
          <w:color w:val="000000"/>
          <w:sz w:val="24"/>
          <w:szCs w:val="24"/>
        </w:rPr>
        <w:t xml:space="preserve">Como consecuencia de lo anterior, el </w:t>
      </w:r>
      <w:r w:rsidRPr="004F3734">
        <w:rPr>
          <w:rFonts w:ascii="Palatino Linotype" w:eastAsia="FangSong" w:hAnsi="Palatino Linotype" w:cs="Arial"/>
          <w:b/>
          <w:color w:val="000000"/>
          <w:sz w:val="24"/>
          <w:szCs w:val="24"/>
        </w:rPr>
        <w:t>Sujeto Obligado</w:t>
      </w:r>
      <w:r w:rsidRPr="004F3734">
        <w:rPr>
          <w:rFonts w:ascii="Palatino Linotype" w:eastAsia="FangSong" w:hAnsi="Palatino Linotype" w:cs="Arial"/>
          <w:color w:val="000000"/>
          <w:sz w:val="24"/>
          <w:szCs w:val="24"/>
        </w:rPr>
        <w:t xml:space="preserve"> debe identificar claramente el tipo de información y hacer un juicio de subsunción o encaje</w:t>
      </w:r>
      <w:r w:rsidRPr="004F3734">
        <w:rPr>
          <w:rFonts w:ascii="Palatino Linotype" w:eastAsia="FangSong" w:hAnsi="Palatino Linotype" w:cs="Arial"/>
          <w:color w:val="000000"/>
          <w:sz w:val="24"/>
          <w:szCs w:val="24"/>
          <w:vertAlign w:val="superscript"/>
        </w:rPr>
        <w:footnoteReference w:id="8"/>
      </w:r>
      <w:r w:rsidRPr="004F3734">
        <w:rPr>
          <w:rFonts w:ascii="Palatino Linotype" w:eastAsia="FangSong" w:hAnsi="Palatino Linotype" w:cs="Arial"/>
          <w:color w:val="000000"/>
          <w:sz w:val="24"/>
          <w:szCs w:val="24"/>
        </w:rPr>
        <w:t xml:space="preserve"> para </w:t>
      </w:r>
      <w:r w:rsidRPr="004F3734">
        <w:rPr>
          <w:rFonts w:ascii="Palatino Linotype" w:eastAsia="FangSong" w:hAnsi="Palatino Linotype" w:cs="Arial"/>
          <w:color w:val="000000"/>
          <w:sz w:val="24"/>
          <w:szCs w:val="24"/>
        </w:rPr>
        <w:lastRenderedPageBreak/>
        <w:t xml:space="preserve">acreditar que el supuesto de hecho corresponde estrictamente con la hipótesis jurídica. Esto también lo debe de realizar el servidor público habilitado y el titular del área que administra la información. </w:t>
      </w:r>
    </w:p>
    <w:p w:rsidR="003526D1" w:rsidRPr="004F3734" w:rsidRDefault="003526D1" w:rsidP="004F3734">
      <w:pPr>
        <w:spacing w:after="0" w:line="360" w:lineRule="auto"/>
        <w:ind w:right="49"/>
        <w:contextualSpacing/>
        <w:jc w:val="both"/>
        <w:rPr>
          <w:rFonts w:ascii="Palatino Linotype" w:eastAsia="FangSong" w:hAnsi="Palatino Linotype" w:cs="Arial"/>
          <w:color w:val="000000"/>
          <w:sz w:val="24"/>
          <w:szCs w:val="24"/>
        </w:rPr>
      </w:pPr>
    </w:p>
    <w:p w:rsidR="00F75159" w:rsidRPr="004F3734" w:rsidRDefault="003526D1" w:rsidP="004F3734">
      <w:pPr>
        <w:pStyle w:val="Prrafodelista"/>
        <w:keepNext/>
        <w:keepLines/>
        <w:numPr>
          <w:ilvl w:val="0"/>
          <w:numId w:val="6"/>
        </w:numPr>
        <w:spacing w:after="0" w:line="360" w:lineRule="auto"/>
        <w:ind w:left="567" w:hanging="567"/>
        <w:outlineLvl w:val="0"/>
        <w:rPr>
          <w:rFonts w:ascii="Palatino Linotype" w:eastAsia="FangSong" w:hAnsi="Palatino Linotype" w:cstheme="majorBidi"/>
          <w:b/>
          <w:sz w:val="24"/>
          <w:szCs w:val="24"/>
          <w:lang w:val="es-ES_tradnl" w:eastAsia="es-ES"/>
        </w:rPr>
      </w:pPr>
      <w:bookmarkStart w:id="47" w:name="_Toc536622583"/>
      <w:bookmarkStart w:id="48" w:name="_Toc2852166"/>
      <w:r w:rsidRPr="004F3734">
        <w:rPr>
          <w:rFonts w:ascii="Palatino Linotype" w:eastAsia="FangSong" w:hAnsi="Palatino Linotype" w:cstheme="majorBidi"/>
          <w:b/>
          <w:sz w:val="24"/>
          <w:szCs w:val="24"/>
          <w:lang w:val="es-ES_tradnl" w:eastAsia="es-ES"/>
        </w:rPr>
        <w:t>Formalidades para emitir el acuerdo de clasificación.</w:t>
      </w:r>
      <w:bookmarkEnd w:id="47"/>
      <w:bookmarkEnd w:id="48"/>
      <w:r w:rsidRPr="004F3734">
        <w:rPr>
          <w:rFonts w:ascii="Palatino Linotype" w:eastAsia="FangSong" w:hAnsi="Palatino Linotype" w:cstheme="majorBidi"/>
          <w:b/>
          <w:sz w:val="24"/>
          <w:szCs w:val="24"/>
          <w:lang w:val="es-ES_tradnl" w:eastAsia="es-ES"/>
        </w:rPr>
        <w:t xml:space="preserve"> </w:t>
      </w:r>
    </w:p>
    <w:p w:rsidR="003526D1" w:rsidRPr="004F3734" w:rsidRDefault="003526D1" w:rsidP="004F3734">
      <w:pPr>
        <w:spacing w:after="0" w:line="360" w:lineRule="auto"/>
        <w:ind w:right="49"/>
        <w:contextualSpacing/>
        <w:jc w:val="both"/>
        <w:rPr>
          <w:rFonts w:ascii="Palatino Linotype" w:eastAsia="FangSong" w:hAnsi="Palatino Linotype" w:cs="Arial"/>
          <w:color w:val="000000"/>
          <w:sz w:val="24"/>
          <w:szCs w:val="24"/>
        </w:rPr>
      </w:pPr>
    </w:p>
    <w:p w:rsidR="003526D1" w:rsidRPr="004F3734" w:rsidRDefault="003526D1"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El Comité de Transparencia, según lo dispu</w:t>
      </w:r>
      <w:r w:rsidR="009824F6" w:rsidRPr="004F3734">
        <w:rPr>
          <w:rFonts w:ascii="Palatino Linotype" w:eastAsia="FangSong" w:hAnsi="Palatino Linotype" w:cs="Arial"/>
          <w:color w:val="000000"/>
          <w:sz w:val="24"/>
          <w:szCs w:val="24"/>
        </w:rPr>
        <w:t xml:space="preserve">esto en los artículos 103  y 128 </w:t>
      </w:r>
      <w:r w:rsidRPr="004F3734">
        <w:rPr>
          <w:rFonts w:ascii="Palatino Linotype" w:eastAsia="FangSong" w:hAnsi="Palatino Linotype" w:cs="Arial"/>
          <w:color w:val="000000"/>
          <w:sz w:val="24"/>
          <w:szCs w:val="24"/>
        </w:rPr>
        <w:t xml:space="preserve">de la Ley Estatal y de la Ley General, respectivamente, y la fracción III del numeral Segundo de los Lineamientos </w:t>
      </w:r>
      <w:r w:rsidR="009824F6" w:rsidRPr="004F3734">
        <w:rPr>
          <w:rFonts w:ascii="Palatino Linotype" w:eastAsia="FangSong" w:hAnsi="Palatino Linotype" w:cs="Arial"/>
          <w:color w:val="000000"/>
          <w:sz w:val="24"/>
          <w:szCs w:val="24"/>
        </w:rPr>
        <w:t>Generales en materia de Clasificación y D</w:t>
      </w:r>
      <w:r w:rsidRPr="004F3734">
        <w:rPr>
          <w:rFonts w:ascii="Palatino Linotype" w:eastAsia="FangSong" w:hAnsi="Palatino Linotype" w:cs="Arial"/>
          <w:color w:val="000000"/>
          <w:sz w:val="24"/>
          <w:szCs w:val="24"/>
        </w:rPr>
        <w:t>esclasificació</w:t>
      </w:r>
      <w:r w:rsidR="009824F6" w:rsidRPr="004F3734">
        <w:rPr>
          <w:rFonts w:ascii="Palatino Linotype" w:eastAsia="FangSong" w:hAnsi="Palatino Linotype" w:cs="Arial"/>
          <w:color w:val="000000"/>
          <w:sz w:val="24"/>
          <w:szCs w:val="24"/>
        </w:rPr>
        <w:t>n de la Información, se</w:t>
      </w:r>
      <w:r w:rsidR="009824F6" w:rsidRPr="004F3734">
        <w:rPr>
          <w:rFonts w:ascii="Palatino Linotype" w:eastAsia="FangSong" w:hAnsi="Palatino Linotype" w:cs="Calibri"/>
          <w:color w:val="000000"/>
          <w:sz w:val="24"/>
          <w:szCs w:val="24"/>
        </w:rPr>
        <w:t>ñ</w:t>
      </w:r>
      <w:r w:rsidR="009824F6" w:rsidRPr="004F3734">
        <w:rPr>
          <w:rFonts w:ascii="Palatino Linotype" w:eastAsia="FangSong" w:hAnsi="Palatino Linotype" w:cs="Arial"/>
          <w:color w:val="000000"/>
          <w:sz w:val="24"/>
          <w:szCs w:val="24"/>
        </w:rPr>
        <w:t>ala que el Comit</w:t>
      </w:r>
      <w:r w:rsidR="009824F6" w:rsidRPr="004F3734">
        <w:rPr>
          <w:rFonts w:ascii="Palatino Linotype" w:eastAsia="FangSong" w:hAnsi="Palatino Linotype" w:cs="FangSong"/>
          <w:color w:val="000000"/>
          <w:sz w:val="24"/>
          <w:szCs w:val="24"/>
        </w:rPr>
        <w:t>é</w:t>
      </w:r>
      <w:r w:rsidR="009824F6" w:rsidRPr="004F3734">
        <w:rPr>
          <w:rFonts w:ascii="Palatino Linotype" w:eastAsia="FangSong" w:hAnsi="Palatino Linotype" w:cs="Arial"/>
          <w:color w:val="000000"/>
          <w:sz w:val="24"/>
          <w:szCs w:val="24"/>
        </w:rPr>
        <w:t xml:space="preserve"> cuenta c</w:t>
      </w:r>
      <w:r w:rsidRPr="004F3734">
        <w:rPr>
          <w:rFonts w:ascii="Palatino Linotype" w:eastAsia="FangSong" w:hAnsi="Palatino Linotype" w:cs="Arial"/>
          <w:color w:val="000000"/>
          <w:sz w:val="24"/>
          <w:szCs w:val="24"/>
        </w:rPr>
        <w:t>on las facultades para</w:t>
      </w:r>
      <w:r w:rsidRPr="004F3734">
        <w:rPr>
          <w:rFonts w:ascii="Palatino Linotype" w:eastAsia="FangSong" w:hAnsi="Palatino Linotype" w:cs="Calibri"/>
          <w:color w:val="000000"/>
          <w:sz w:val="24"/>
          <w:szCs w:val="24"/>
        </w:rPr>
        <w:t> </w:t>
      </w:r>
      <w:r w:rsidRPr="004F3734">
        <w:rPr>
          <w:rFonts w:ascii="Palatino Linotype" w:eastAsia="FangSong" w:hAnsi="Palatino Linotype" w:cs="Arial"/>
          <w:color w:val="000000"/>
          <w:sz w:val="24"/>
          <w:szCs w:val="24"/>
        </w:rPr>
        <w:t>aprobar,</w:t>
      </w:r>
      <w:r w:rsidRPr="004F3734">
        <w:rPr>
          <w:rFonts w:ascii="Palatino Linotype" w:eastAsia="FangSong" w:hAnsi="Palatino Linotype" w:cs="Calibri"/>
          <w:color w:val="000000"/>
          <w:sz w:val="24"/>
          <w:szCs w:val="24"/>
        </w:rPr>
        <w:t> </w:t>
      </w:r>
      <w:r w:rsidRPr="004F3734">
        <w:rPr>
          <w:rFonts w:ascii="Palatino Linotype" w:eastAsia="FangSong" w:hAnsi="Palatino Linotype" w:cs="Arial"/>
          <w:color w:val="000000"/>
          <w:sz w:val="24"/>
          <w:szCs w:val="24"/>
        </w:rPr>
        <w:t>modificar o revocar la clasificaci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n de la informaci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 xml:space="preserve">n que haya propuesto. </w:t>
      </w:r>
    </w:p>
    <w:p w:rsidR="003526D1" w:rsidRPr="004F3734" w:rsidRDefault="003526D1" w:rsidP="004F3734">
      <w:pPr>
        <w:spacing w:after="120" w:line="360" w:lineRule="auto"/>
        <w:ind w:right="49"/>
        <w:contextualSpacing/>
        <w:jc w:val="both"/>
        <w:rPr>
          <w:rFonts w:ascii="Palatino Linotype" w:eastAsia="FangSong" w:hAnsi="Palatino Linotype" w:cs="Arial"/>
          <w:color w:val="000000"/>
          <w:sz w:val="24"/>
          <w:szCs w:val="24"/>
        </w:rPr>
      </w:pPr>
    </w:p>
    <w:p w:rsidR="003526D1" w:rsidRPr="004F3734" w:rsidRDefault="003526D1"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lastRenderedPageBreak/>
        <w:t xml:space="preserve">Evidentemente, esta decisión implica una restricción a un derecho humano, por lo tanto, puede generar un agravio al particular y, en consecuencia, es necesario que </w:t>
      </w:r>
      <w:r w:rsidRPr="004F3734">
        <w:rPr>
          <w:rFonts w:ascii="Palatino Linotype" w:eastAsia="FangSong" w:hAnsi="Palatino Linotype" w:cs="Arial"/>
          <w:b/>
          <w:color w:val="000000"/>
          <w:sz w:val="24"/>
          <w:szCs w:val="24"/>
          <w:u w:val="single"/>
        </w:rPr>
        <w:t>el acto reúna con los requisitos elementales</w:t>
      </w:r>
      <w:r w:rsidRPr="004F3734">
        <w:rPr>
          <w:rFonts w:ascii="Palatino Linotype" w:eastAsia="FangSong"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w:t>
      </w:r>
      <w:r w:rsidR="00936B52" w:rsidRPr="004F3734">
        <w:rPr>
          <w:rFonts w:ascii="Palatino Linotype" w:eastAsia="FangSong" w:hAnsi="Palatino Linotype" w:cs="Arial"/>
          <w:color w:val="000000"/>
          <w:sz w:val="24"/>
          <w:szCs w:val="24"/>
        </w:rPr>
        <w:t>demás se</w:t>
      </w:r>
      <w:r w:rsidR="00936B52" w:rsidRPr="004F3734">
        <w:rPr>
          <w:rFonts w:ascii="Palatino Linotype" w:eastAsia="FangSong" w:hAnsi="Palatino Linotype" w:cs="Calibri"/>
          <w:color w:val="000000"/>
          <w:sz w:val="24"/>
          <w:szCs w:val="24"/>
        </w:rPr>
        <w:t>ñ</w:t>
      </w:r>
      <w:r w:rsidR="00936B52" w:rsidRPr="004F3734">
        <w:rPr>
          <w:rFonts w:ascii="Palatino Linotype" w:eastAsia="FangSong" w:hAnsi="Palatino Linotype" w:cs="Arial"/>
          <w:color w:val="000000"/>
          <w:sz w:val="24"/>
          <w:szCs w:val="24"/>
        </w:rPr>
        <w:t>alar que el artículo 46</w:t>
      </w:r>
      <w:r w:rsidRPr="004F3734">
        <w:rPr>
          <w:rFonts w:ascii="Palatino Linotype" w:eastAsia="FangSong" w:hAnsi="Palatino Linotype" w:cs="Arial"/>
          <w:color w:val="000000"/>
          <w:sz w:val="24"/>
          <w:szCs w:val="24"/>
        </w:rPr>
        <w:t xml:space="preserve"> de la Ley Estatal, claramente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 que el Comit</w:t>
      </w:r>
      <w:r w:rsidRPr="004F3734">
        <w:rPr>
          <w:rFonts w:ascii="Palatino Linotype" w:eastAsia="FangSong" w:hAnsi="Palatino Linotype" w:cs="FangSong"/>
          <w:color w:val="000000"/>
          <w:sz w:val="24"/>
          <w:szCs w:val="24"/>
        </w:rPr>
        <w:t>é</w:t>
      </w:r>
      <w:r w:rsidRPr="004F3734">
        <w:rPr>
          <w:rFonts w:ascii="Palatino Linotype" w:eastAsia="FangSong" w:hAnsi="Palatino Linotype" w:cs="Arial"/>
          <w:color w:val="000000"/>
          <w:sz w:val="24"/>
          <w:szCs w:val="24"/>
        </w:rPr>
        <w:t xml:space="preserve"> de Transparencia, legalmente facultado para emitir el acuerdo de clasificaci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 xml:space="preserve">n, </w:t>
      </w:r>
      <w:r w:rsidRPr="004F3734">
        <w:rPr>
          <w:rFonts w:ascii="Palatino Linotype" w:eastAsia="FangSong"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4F3734">
        <w:rPr>
          <w:rFonts w:ascii="Palatino Linotype" w:eastAsia="FangSong" w:hAnsi="Palatino Linotype" w:cs="Arial"/>
          <w:color w:val="000000"/>
          <w:sz w:val="24"/>
          <w:szCs w:val="24"/>
        </w:rPr>
        <w:t>. Cualquier otra composición del Comité puede generar vicios de legalidad de origen en el acto que restringe un derecho humano.</w:t>
      </w:r>
    </w:p>
    <w:p w:rsidR="00513EEF" w:rsidRPr="004F3734" w:rsidRDefault="00513EEF" w:rsidP="004F3734">
      <w:pPr>
        <w:spacing w:after="120" w:line="360" w:lineRule="auto"/>
        <w:ind w:right="49"/>
        <w:contextualSpacing/>
        <w:jc w:val="both"/>
        <w:rPr>
          <w:rFonts w:ascii="Palatino Linotype" w:eastAsia="FangSong" w:hAnsi="Palatino Linotype" w:cs="Arial"/>
          <w:color w:val="000000"/>
          <w:sz w:val="24"/>
          <w:szCs w:val="24"/>
        </w:rPr>
      </w:pPr>
    </w:p>
    <w:p w:rsidR="00C57498" w:rsidRPr="004F3734" w:rsidRDefault="003526D1"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themeColor="text1"/>
          <w:sz w:val="24"/>
          <w:szCs w:val="24"/>
        </w:rPr>
        <w:t xml:space="preserve"> </w:t>
      </w:r>
      <w:r w:rsidRPr="004F3734">
        <w:rPr>
          <w:rFonts w:ascii="Palatino Linotype" w:eastAsia="FangSong"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4F3734">
        <w:rPr>
          <w:rFonts w:ascii="Palatino Linotype" w:eastAsia="FangSong" w:hAnsi="Palatino Linotype" w:cs="Arial"/>
          <w:color w:val="000000"/>
          <w:sz w:val="24"/>
          <w:szCs w:val="24"/>
        </w:rPr>
        <w:lastRenderedPageBreak/>
        <w:t xml:space="preserve">por los titulares de áreas y que son sujetas a control, en primera instancia, por el Comité de Transparencia. </w:t>
      </w:r>
    </w:p>
    <w:p w:rsidR="003526D1" w:rsidRPr="004F3734" w:rsidRDefault="003526D1" w:rsidP="004F3734">
      <w:pPr>
        <w:spacing w:after="0" w:line="360" w:lineRule="auto"/>
        <w:jc w:val="both"/>
        <w:rPr>
          <w:rFonts w:ascii="Palatino Linotype" w:eastAsia="FangSong" w:hAnsi="Palatino Linotype" w:cs="Arial"/>
          <w:color w:val="000000" w:themeColor="text1"/>
          <w:sz w:val="24"/>
          <w:szCs w:val="24"/>
        </w:rPr>
      </w:pPr>
    </w:p>
    <w:p w:rsidR="00D030D7" w:rsidRPr="004F3734" w:rsidRDefault="00D030D7" w:rsidP="004F3734">
      <w:pPr>
        <w:pStyle w:val="Prrafodelista"/>
        <w:keepNext/>
        <w:keepLines/>
        <w:numPr>
          <w:ilvl w:val="0"/>
          <w:numId w:val="6"/>
        </w:numPr>
        <w:spacing w:after="0" w:line="360" w:lineRule="auto"/>
        <w:ind w:left="567" w:hanging="567"/>
        <w:jc w:val="both"/>
        <w:outlineLvl w:val="0"/>
        <w:rPr>
          <w:rFonts w:ascii="Palatino Linotype" w:eastAsia="FangSong" w:hAnsi="Palatino Linotype" w:cstheme="majorBidi"/>
          <w:b/>
          <w:sz w:val="24"/>
          <w:szCs w:val="24"/>
          <w:lang w:val="es-ES_tradnl" w:eastAsia="es-ES"/>
        </w:rPr>
      </w:pPr>
      <w:bookmarkStart w:id="49" w:name="_Toc2852167"/>
      <w:r w:rsidRPr="004F3734">
        <w:rPr>
          <w:rFonts w:ascii="Palatino Linotype" w:eastAsia="FangSong" w:hAnsi="Palatino Linotype" w:cstheme="majorBidi"/>
          <w:b/>
          <w:sz w:val="24"/>
          <w:szCs w:val="24"/>
          <w:lang w:val="es-ES_tradnl" w:eastAsia="es-ES"/>
        </w:rPr>
        <w:t>R</w:t>
      </w:r>
      <w:r w:rsidR="006B497B" w:rsidRPr="004F3734">
        <w:rPr>
          <w:rFonts w:ascii="Palatino Linotype" w:eastAsia="FangSong" w:hAnsi="Palatino Linotype" w:cstheme="majorBidi"/>
          <w:b/>
          <w:sz w:val="24"/>
          <w:szCs w:val="24"/>
          <w:lang w:val="es-ES_tradnl" w:eastAsia="es-ES"/>
        </w:rPr>
        <w:t>equisitos de fondo del acuerdo de clasificación.</w:t>
      </w:r>
      <w:bookmarkEnd w:id="49"/>
      <w:r w:rsidR="006B497B" w:rsidRPr="004F3734">
        <w:rPr>
          <w:rFonts w:ascii="Palatino Linotype" w:eastAsia="FangSong" w:hAnsi="Palatino Linotype" w:cstheme="majorBidi"/>
          <w:b/>
          <w:sz w:val="24"/>
          <w:szCs w:val="24"/>
          <w:lang w:val="es-ES_tradnl" w:eastAsia="es-ES"/>
        </w:rPr>
        <w:t xml:space="preserve"> </w:t>
      </w:r>
    </w:p>
    <w:p w:rsidR="006B497B" w:rsidRPr="004F3734" w:rsidRDefault="006B497B" w:rsidP="004F3734">
      <w:pPr>
        <w:pStyle w:val="Prrafodelista"/>
        <w:keepNext/>
        <w:keepLines/>
        <w:spacing w:after="0" w:line="360" w:lineRule="auto"/>
        <w:outlineLvl w:val="0"/>
        <w:rPr>
          <w:rFonts w:ascii="Palatino Linotype" w:eastAsia="FangSong" w:hAnsi="Palatino Linotype" w:cstheme="majorBidi"/>
          <w:b/>
          <w:sz w:val="24"/>
          <w:szCs w:val="24"/>
          <w:lang w:val="es-ES_tradnl" w:eastAsia="es-ES"/>
        </w:rPr>
      </w:pPr>
    </w:p>
    <w:p w:rsidR="006B497B" w:rsidRPr="004F3734" w:rsidRDefault="006B497B"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Como se ha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alado antes, al hacer el juicio de subsunci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n o encaje entre el supuesto de hecho y la hip</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tesis jur</w:t>
      </w:r>
      <w:r w:rsidRPr="004F3734">
        <w:rPr>
          <w:rFonts w:ascii="Palatino Linotype" w:eastAsia="FangSong" w:hAnsi="Palatino Linotype" w:cs="FangSong"/>
          <w:color w:val="000000"/>
          <w:sz w:val="24"/>
          <w:szCs w:val="24"/>
        </w:rPr>
        <w:t>í</w:t>
      </w:r>
      <w:r w:rsidRPr="004F3734">
        <w:rPr>
          <w:rFonts w:ascii="Palatino Linotype" w:eastAsia="FangSong" w:hAnsi="Palatino Linotype" w:cs="Arial"/>
          <w:color w:val="000000"/>
          <w:sz w:val="24"/>
          <w:szCs w:val="24"/>
        </w:rPr>
        <w:t>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 xml:space="preserve">alar que la carga de la prueba, para justificar las restricciones, corresponde a los </w:t>
      </w:r>
      <w:r w:rsidRPr="004F3734">
        <w:rPr>
          <w:rFonts w:ascii="Palatino Linotype" w:eastAsia="FangSong" w:hAnsi="Palatino Linotype" w:cs="Arial"/>
          <w:b/>
          <w:color w:val="000000"/>
          <w:sz w:val="24"/>
          <w:szCs w:val="24"/>
        </w:rPr>
        <w:t>Sujetos Obligados</w:t>
      </w:r>
      <w:r w:rsidRPr="004F3734">
        <w:rPr>
          <w:rFonts w:ascii="Palatino Linotype" w:eastAsia="FangSong" w:hAnsi="Palatino Linotype" w:cs="Arial"/>
          <w:color w:val="000000"/>
          <w:sz w:val="24"/>
          <w:szCs w:val="24"/>
        </w:rPr>
        <w:t xml:space="preserve">, por lo que deberán fundar y motivar debidamente la clasificación. </w:t>
      </w:r>
    </w:p>
    <w:p w:rsidR="006B497B" w:rsidRPr="004F3734" w:rsidRDefault="006B497B" w:rsidP="004F3734">
      <w:pPr>
        <w:spacing w:after="12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 xml:space="preserve">De lo anterior, se desprende que para una correcta </w:t>
      </w:r>
      <w:r w:rsidRPr="004F3734">
        <w:rPr>
          <w:rFonts w:ascii="Palatino Linotype" w:eastAsia="FangSong" w:hAnsi="Palatino Linotype" w:cs="Arial"/>
          <w:b/>
          <w:color w:val="000000"/>
          <w:sz w:val="24"/>
          <w:szCs w:val="24"/>
        </w:rPr>
        <w:t>clasificación total o parcial</w:t>
      </w:r>
      <w:r w:rsidRPr="004F3734">
        <w:rPr>
          <w:rFonts w:ascii="Palatino Linotype" w:eastAsia="FangSong"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4F3734">
        <w:rPr>
          <w:rFonts w:ascii="Palatino Linotype" w:eastAsia="FangSong" w:hAnsi="Palatino Linotype" w:cs="Arial"/>
          <w:color w:val="000000"/>
          <w:sz w:val="24"/>
          <w:szCs w:val="24"/>
        </w:rPr>
        <w:lastRenderedPageBreak/>
        <w:t>expresar los fundamentos legales que le dieron origen y las razones por las que se deben aplicar al caso concreto.</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Por otro lado, el intérprete judicial del país, ha establecido una jurisprudencia respecto a qué debe entenderse por fundamentación y motivación, en los siguientes términos:</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b/>
          <w:i/>
          <w:color w:val="000000"/>
          <w:sz w:val="24"/>
          <w:szCs w:val="24"/>
        </w:rPr>
        <w:t>FUNDAMENTACI</w:t>
      </w:r>
      <w:r w:rsidRPr="004F3734">
        <w:rPr>
          <w:rFonts w:ascii="Palatino Linotype" w:eastAsia="FangSong" w:hAnsi="Palatino Linotype" w:cs="Calibri"/>
          <w:b/>
          <w:i/>
          <w:color w:val="000000"/>
          <w:sz w:val="24"/>
          <w:szCs w:val="24"/>
        </w:rPr>
        <w:t>Ó</w:t>
      </w:r>
      <w:r w:rsidRPr="004F3734">
        <w:rPr>
          <w:rFonts w:ascii="Palatino Linotype" w:eastAsia="FangSong" w:hAnsi="Palatino Linotype" w:cs="Arial"/>
          <w:b/>
          <w:i/>
          <w:color w:val="000000"/>
          <w:sz w:val="24"/>
          <w:szCs w:val="24"/>
        </w:rPr>
        <w:t>N Y MOTIVACI</w:t>
      </w:r>
      <w:r w:rsidRPr="004F3734">
        <w:rPr>
          <w:rFonts w:ascii="Palatino Linotype" w:eastAsia="FangSong" w:hAnsi="Palatino Linotype" w:cs="Calibri"/>
          <w:b/>
          <w:i/>
          <w:color w:val="000000"/>
          <w:sz w:val="24"/>
          <w:szCs w:val="24"/>
        </w:rPr>
        <w:t>Ó</w:t>
      </w:r>
      <w:r w:rsidRPr="004F3734">
        <w:rPr>
          <w:rFonts w:ascii="Palatino Linotype" w:eastAsia="FangSong" w:hAnsi="Palatino Linotype" w:cs="Arial"/>
          <w:b/>
          <w:i/>
          <w:color w:val="000000"/>
          <w:sz w:val="24"/>
          <w:szCs w:val="24"/>
        </w:rPr>
        <w:t>N.</w:t>
      </w:r>
      <w:r w:rsidRPr="004F3734">
        <w:rPr>
          <w:rFonts w:ascii="Palatino Linotype" w:eastAsia="FangSong" w:hAnsi="Palatino Linotype" w:cs="Arial"/>
          <w:i/>
          <w:color w:val="000000"/>
          <w:sz w:val="24"/>
          <w:szCs w:val="24"/>
        </w:rPr>
        <w:t xml:space="preserve"> La </w:t>
      </w:r>
      <w:r w:rsidRPr="004F3734">
        <w:rPr>
          <w:rFonts w:ascii="Palatino Linotype" w:eastAsia="FangSong" w:hAnsi="Palatino Linotype" w:cs="Arial"/>
          <w:i/>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F3734">
        <w:rPr>
          <w:rFonts w:ascii="Palatino Linotype" w:eastAsia="FangSong" w:hAnsi="Palatino Linotype" w:cs="Arial"/>
          <w:i/>
          <w:color w:val="000000"/>
          <w:sz w:val="24"/>
          <w:szCs w:val="24"/>
        </w:rPr>
        <w:t>.</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t>SEGUNDO TRIBUNAL COLEGIADO DEL SEXTO CIRCUITO.</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t xml:space="preserve">Amparo directo 194/88. Bufete Industrial Construcciones, S.A. de C.V. 28 de junio de 1988. Unanimidad de votos. Ponente: Gustavo Calvillo Rangel. Secretario: Jorge Alberto González </w:t>
      </w:r>
      <w:r w:rsidRPr="004F3734">
        <w:rPr>
          <w:rFonts w:ascii="Palatino Linotype" w:eastAsia="FangSong" w:hAnsi="Palatino Linotype" w:cs="Calibri"/>
          <w:i/>
          <w:color w:val="000000"/>
          <w:sz w:val="24"/>
          <w:szCs w:val="24"/>
        </w:rPr>
        <w:t>Á</w:t>
      </w:r>
      <w:r w:rsidRPr="004F3734">
        <w:rPr>
          <w:rFonts w:ascii="Palatino Linotype" w:eastAsia="FangSong" w:hAnsi="Palatino Linotype" w:cs="Arial"/>
          <w:i/>
          <w:color w:val="000000"/>
          <w:sz w:val="24"/>
          <w:szCs w:val="24"/>
        </w:rPr>
        <w:t>lvarez.</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t xml:space="preserve">Revisión fiscal 103/88. Instituto Mexicano del Seguro Social. 18 de octubre de 1988. Unanimidad de votos. Ponente: Arnoldo Nájera Virgen. Secretario: Alejandro </w:t>
      </w:r>
      <w:proofErr w:type="spellStart"/>
      <w:r w:rsidRPr="004F3734">
        <w:rPr>
          <w:rFonts w:ascii="Palatino Linotype" w:eastAsia="FangSong" w:hAnsi="Palatino Linotype" w:cs="Arial"/>
          <w:i/>
          <w:color w:val="000000"/>
          <w:sz w:val="24"/>
          <w:szCs w:val="24"/>
        </w:rPr>
        <w:t>Esponda</w:t>
      </w:r>
      <w:proofErr w:type="spellEnd"/>
      <w:r w:rsidRPr="004F3734">
        <w:rPr>
          <w:rFonts w:ascii="Palatino Linotype" w:eastAsia="FangSong" w:hAnsi="Palatino Linotype" w:cs="Arial"/>
          <w:i/>
          <w:color w:val="000000"/>
          <w:sz w:val="24"/>
          <w:szCs w:val="24"/>
        </w:rPr>
        <w:t xml:space="preserve"> Rincón.</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lastRenderedPageBreak/>
        <w:t xml:space="preserve">Amparo en revisión 333/88. </w:t>
      </w:r>
      <w:proofErr w:type="spellStart"/>
      <w:r w:rsidRPr="004F3734">
        <w:rPr>
          <w:rFonts w:ascii="Palatino Linotype" w:eastAsia="FangSong" w:hAnsi="Palatino Linotype" w:cs="Arial"/>
          <w:i/>
          <w:color w:val="000000"/>
          <w:sz w:val="24"/>
          <w:szCs w:val="24"/>
        </w:rPr>
        <w:t>Adilia</w:t>
      </w:r>
      <w:proofErr w:type="spellEnd"/>
      <w:r w:rsidRPr="004F3734">
        <w:rPr>
          <w:rFonts w:ascii="Palatino Linotype" w:eastAsia="FangSong" w:hAnsi="Palatino Linotype" w:cs="Arial"/>
          <w:i/>
          <w:color w:val="000000"/>
          <w:sz w:val="24"/>
          <w:szCs w:val="24"/>
        </w:rPr>
        <w:t xml:space="preserve"> Romero. 26 de octubre de 1988. Unanimidad de votos. Ponente: Arnoldo Nájera Virgen. Secretario: Enrique Crispín Campos Ramírez.</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t xml:space="preserve">Amparo en revisión 597/95. Emilio Maurer Bretón. 15 de noviembre de 1995. Unanimidad de votos. Ponente: Clementina Ramírez Moguel </w:t>
      </w:r>
      <w:proofErr w:type="spellStart"/>
      <w:r w:rsidRPr="004F3734">
        <w:rPr>
          <w:rFonts w:ascii="Palatino Linotype" w:eastAsia="FangSong" w:hAnsi="Palatino Linotype" w:cs="Arial"/>
          <w:i/>
          <w:color w:val="000000"/>
          <w:sz w:val="24"/>
          <w:szCs w:val="24"/>
        </w:rPr>
        <w:t>Goyzueta</w:t>
      </w:r>
      <w:proofErr w:type="spellEnd"/>
      <w:r w:rsidRPr="004F3734">
        <w:rPr>
          <w:rFonts w:ascii="Palatino Linotype" w:eastAsia="FangSong" w:hAnsi="Palatino Linotype" w:cs="Arial"/>
          <w:i/>
          <w:color w:val="000000"/>
          <w:sz w:val="24"/>
          <w:szCs w:val="24"/>
        </w:rPr>
        <w:t>. Secretario: Gonzalo Carrera Molina.</w:t>
      </w:r>
    </w:p>
    <w:p w:rsidR="006B497B" w:rsidRPr="004F3734" w:rsidRDefault="006B497B" w:rsidP="004F3734">
      <w:pPr>
        <w:pStyle w:val="Prrafodelista"/>
        <w:spacing w:after="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i/>
          <w:color w:val="000000"/>
          <w:sz w:val="24"/>
          <w:szCs w:val="24"/>
        </w:rPr>
        <w:t xml:space="preserve">Amparo directo 7/96. Pedro Vicente López Miro. 21 de febrero de 1996. Unanimidad de votos. Ponente: María Eugenia Estela Martínez Cardiel. Secretario: Enrique </w:t>
      </w:r>
      <w:proofErr w:type="spellStart"/>
      <w:r w:rsidRPr="004F3734">
        <w:rPr>
          <w:rFonts w:ascii="Palatino Linotype" w:eastAsia="FangSong" w:hAnsi="Palatino Linotype" w:cs="Arial"/>
          <w:i/>
          <w:color w:val="000000"/>
          <w:sz w:val="24"/>
          <w:szCs w:val="24"/>
        </w:rPr>
        <w:t>Baigts</w:t>
      </w:r>
      <w:proofErr w:type="spellEnd"/>
      <w:r w:rsidRPr="004F3734">
        <w:rPr>
          <w:rFonts w:ascii="Palatino Linotype" w:eastAsia="FangSong" w:hAnsi="Palatino Linotype" w:cs="Arial"/>
          <w:i/>
          <w:color w:val="000000"/>
          <w:sz w:val="24"/>
          <w:szCs w:val="24"/>
        </w:rPr>
        <w:t xml:space="preserve"> Mu</w:t>
      </w:r>
      <w:r w:rsidRPr="004F3734">
        <w:rPr>
          <w:rFonts w:ascii="Palatino Linotype" w:eastAsia="FangSong" w:hAnsi="Palatino Linotype" w:cs="Calibri"/>
          <w:i/>
          <w:color w:val="000000"/>
          <w:sz w:val="24"/>
          <w:szCs w:val="24"/>
        </w:rPr>
        <w:t>ñ</w:t>
      </w:r>
      <w:r w:rsidRPr="004F3734">
        <w:rPr>
          <w:rFonts w:ascii="Palatino Linotype" w:eastAsia="FangSong" w:hAnsi="Palatino Linotype" w:cs="Arial"/>
          <w:i/>
          <w:color w:val="000000"/>
          <w:sz w:val="24"/>
          <w:szCs w:val="24"/>
        </w:rPr>
        <w:t>oz.</w:t>
      </w:r>
    </w:p>
    <w:p w:rsidR="006B497B" w:rsidRPr="004F3734" w:rsidRDefault="006B497B" w:rsidP="004F3734">
      <w:pPr>
        <w:pStyle w:val="Prrafodelista"/>
        <w:spacing w:after="0" w:line="360" w:lineRule="auto"/>
        <w:ind w:left="567" w:right="616"/>
        <w:jc w:val="both"/>
        <w:rPr>
          <w:rFonts w:ascii="Palatino Linotype" w:eastAsia="FangSong" w:hAnsi="Palatino Linotype" w:cs="Arial"/>
          <w:i/>
          <w:color w:val="000000"/>
          <w:sz w:val="24"/>
          <w:szCs w:val="24"/>
        </w:rPr>
      </w:pPr>
    </w:p>
    <w:p w:rsidR="006B497B" w:rsidRPr="004F3734" w:rsidRDefault="006B497B"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4F3734">
        <w:rPr>
          <w:rFonts w:ascii="Palatino Linotype" w:eastAsia="FangSong" w:hAnsi="Palatino Linotype" w:cs="Arial"/>
          <w:color w:val="000000"/>
          <w:sz w:val="24"/>
          <w:szCs w:val="24"/>
        </w:rPr>
        <w:lastRenderedPageBreak/>
        <w:t>modo, la persona que se sienta afectada pueda impugnar la decisión, permitiéndole una real y auténtica defensa.</w:t>
      </w:r>
    </w:p>
    <w:p w:rsidR="006B497B" w:rsidRPr="004F3734" w:rsidRDefault="006B497B" w:rsidP="004F3734">
      <w:pPr>
        <w:pStyle w:val="Prrafodelista"/>
        <w:spacing w:after="0" w:line="360" w:lineRule="auto"/>
        <w:ind w:left="0"/>
        <w:rPr>
          <w:rFonts w:ascii="Palatino Linotype" w:eastAsia="FangSong" w:hAnsi="Palatino Linotype" w:cs="Arial"/>
          <w:color w:val="000000"/>
          <w:sz w:val="24"/>
          <w:szCs w:val="24"/>
        </w:rPr>
      </w:pPr>
    </w:p>
    <w:p w:rsidR="006B497B" w:rsidRPr="004F3734" w:rsidRDefault="006B497B"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 xml:space="preserve">Ahora bien, </w:t>
      </w:r>
      <w:r w:rsidRPr="004F3734">
        <w:rPr>
          <w:rFonts w:ascii="Palatino Linotype" w:eastAsia="FangSong" w:hAnsi="Palatino Linotype" w:cs="Arial"/>
          <w:b/>
          <w:color w:val="000000"/>
          <w:sz w:val="24"/>
          <w:szCs w:val="24"/>
          <w:u w:val="single"/>
        </w:rPr>
        <w:t>para cada caso además de fundar y motivar</w:t>
      </w:r>
      <w:r w:rsidRPr="004F3734">
        <w:rPr>
          <w:rFonts w:ascii="Palatino Linotype" w:eastAsia="FangSong"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F3734">
        <w:rPr>
          <w:rFonts w:ascii="Palatino Linotype" w:eastAsia="FangSong" w:hAnsi="Palatino Linotype" w:cs="Arial"/>
          <w:color w:val="000000"/>
          <w:sz w:val="24"/>
          <w:szCs w:val="24"/>
          <w:vertAlign w:val="superscript"/>
        </w:rPr>
        <w:footnoteReference w:id="9"/>
      </w:r>
      <w:r w:rsidRPr="004F3734">
        <w:rPr>
          <w:rFonts w:ascii="Palatino Linotype" w:eastAsia="FangSong" w:hAnsi="Palatino Linotype" w:cs="Arial"/>
          <w:color w:val="000000"/>
          <w:sz w:val="24"/>
          <w:szCs w:val="24"/>
        </w:rPr>
        <w:t xml:space="preserve"> del servidor público que no tienen ninguna injerencia en el tema de la transparencia y la rendición de cuentas, por ejemplo,  </w:t>
      </w:r>
      <w:r w:rsidRPr="004F3734">
        <w:rPr>
          <w:rFonts w:ascii="Palatino Linotype" w:eastAsia="FangSong" w:hAnsi="Palatino Linotype" w:cs="Arial"/>
          <w:color w:val="000000"/>
          <w:sz w:val="24"/>
          <w:szCs w:val="24"/>
          <w:lang w:val="es-ES"/>
        </w:rPr>
        <w:t xml:space="preserve">Clave </w:t>
      </w:r>
      <w:r w:rsidRPr="004F3734">
        <w:rPr>
          <w:rFonts w:ascii="Palatino Linotype" w:eastAsia="FangSong" w:hAnsi="Palatino Linotype" w:cs="Calibri"/>
          <w:color w:val="000000"/>
          <w:sz w:val="24"/>
          <w:szCs w:val="24"/>
          <w:lang w:val="es-ES"/>
        </w:rPr>
        <w:t>Ú</w:t>
      </w:r>
      <w:r w:rsidRPr="004F3734">
        <w:rPr>
          <w:rFonts w:ascii="Palatino Linotype" w:eastAsia="FangSong" w:hAnsi="Palatino Linotype" w:cs="Arial"/>
          <w:color w:val="000000"/>
          <w:sz w:val="24"/>
          <w:szCs w:val="24"/>
          <w:lang w:val="es-ES"/>
        </w:rPr>
        <w:t>nica de Registro de Poblaci</w:t>
      </w:r>
      <w:r w:rsidRPr="004F3734">
        <w:rPr>
          <w:rFonts w:ascii="Palatino Linotype" w:eastAsia="FangSong" w:hAnsi="Palatino Linotype" w:cs="FangSong"/>
          <w:color w:val="000000"/>
          <w:sz w:val="24"/>
          <w:szCs w:val="24"/>
          <w:lang w:val="es-ES"/>
        </w:rPr>
        <w:t>ó</w:t>
      </w:r>
      <w:r w:rsidRPr="004F3734">
        <w:rPr>
          <w:rFonts w:ascii="Palatino Linotype" w:eastAsia="FangSong" w:hAnsi="Palatino Linotype" w:cs="Arial"/>
          <w:color w:val="000000"/>
          <w:sz w:val="24"/>
          <w:szCs w:val="24"/>
          <w:lang w:val="es-ES"/>
        </w:rPr>
        <w:t>n (CURP), Registro Federal de Contribuyentes (R.F.C.), claves de seguros, pr</w:t>
      </w:r>
      <w:r w:rsidRPr="004F3734">
        <w:rPr>
          <w:rFonts w:ascii="Palatino Linotype" w:eastAsia="FangSong" w:hAnsi="Palatino Linotype" w:cs="FangSong"/>
          <w:color w:val="000000"/>
          <w:sz w:val="24"/>
          <w:szCs w:val="24"/>
          <w:lang w:val="es-ES"/>
        </w:rPr>
        <w:t>é</w:t>
      </w:r>
      <w:r w:rsidRPr="004F3734">
        <w:rPr>
          <w:rFonts w:ascii="Palatino Linotype" w:eastAsia="FangSong" w:hAnsi="Palatino Linotype" w:cs="Arial"/>
          <w:color w:val="000000"/>
          <w:sz w:val="24"/>
          <w:szCs w:val="24"/>
          <w:lang w:val="es-ES"/>
        </w:rPr>
        <w:t xml:space="preserve">stamos o descuentos personales, estos son datos  susceptibles de clasificarse como </w:t>
      </w:r>
      <w:r w:rsidRPr="004F3734">
        <w:rPr>
          <w:rFonts w:ascii="Palatino Linotype" w:eastAsia="FangSong" w:hAnsi="Palatino Linotype" w:cs="Arial"/>
          <w:color w:val="000000"/>
          <w:sz w:val="24"/>
          <w:szCs w:val="24"/>
          <w:lang w:val="es-ES"/>
        </w:rPr>
        <w:lastRenderedPageBreak/>
        <w:t>confidenciales mediante una versi</w:t>
      </w:r>
      <w:r w:rsidRPr="004F3734">
        <w:rPr>
          <w:rFonts w:ascii="Palatino Linotype" w:eastAsia="FangSong" w:hAnsi="Palatino Linotype" w:cs="FangSong"/>
          <w:color w:val="000000"/>
          <w:sz w:val="24"/>
          <w:szCs w:val="24"/>
          <w:lang w:val="es-ES"/>
        </w:rPr>
        <w:t>ó</w:t>
      </w:r>
      <w:r w:rsidRPr="004F3734">
        <w:rPr>
          <w:rFonts w:ascii="Palatino Linotype" w:eastAsia="FangSong" w:hAnsi="Palatino Linotype" w:cs="Arial"/>
          <w:color w:val="000000"/>
          <w:sz w:val="24"/>
          <w:szCs w:val="24"/>
          <w:lang w:val="es-ES"/>
        </w:rPr>
        <w:t>n p</w:t>
      </w:r>
      <w:r w:rsidRPr="004F3734">
        <w:rPr>
          <w:rFonts w:ascii="Palatino Linotype" w:eastAsia="FangSong" w:hAnsi="Palatino Linotype" w:cs="FangSong"/>
          <w:color w:val="000000"/>
          <w:sz w:val="24"/>
          <w:szCs w:val="24"/>
          <w:lang w:val="es-ES"/>
        </w:rPr>
        <w:t>ú</w:t>
      </w:r>
      <w:r w:rsidRPr="004F3734">
        <w:rPr>
          <w:rFonts w:ascii="Palatino Linotype" w:eastAsia="FangSong" w:hAnsi="Palatino Linotype" w:cs="Arial"/>
          <w:color w:val="000000"/>
          <w:sz w:val="24"/>
          <w:szCs w:val="24"/>
          <w:lang w:val="es-ES"/>
        </w:rPr>
        <w:t xml:space="preserve">blica que deje a la vista los datos que ofrezcan la información requerida. </w:t>
      </w:r>
    </w:p>
    <w:p w:rsidR="006B497B" w:rsidRPr="004F3734" w:rsidRDefault="006B497B" w:rsidP="004F3734">
      <w:pPr>
        <w:spacing w:after="12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b/>
          <w:color w:val="000000"/>
          <w:sz w:val="24"/>
          <w:szCs w:val="24"/>
          <w:u w:val="single"/>
          <w:lang w:val="es-ES"/>
        </w:rPr>
        <w:t>Otro tipo de información confidencial constituyen los secretos bancario, fiduciario, industrial, comercial, fiscal, bursátil y postal, cuya titularidad corresponda a particulares,</w:t>
      </w:r>
      <w:r w:rsidRPr="004F3734">
        <w:rPr>
          <w:rFonts w:ascii="Palatino Linotype" w:eastAsia="FangSong"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pStyle w:val="Prrafodelista"/>
        <w:keepNext/>
        <w:keepLines/>
        <w:numPr>
          <w:ilvl w:val="0"/>
          <w:numId w:val="6"/>
        </w:numPr>
        <w:tabs>
          <w:tab w:val="left" w:pos="284"/>
        </w:tabs>
        <w:spacing w:after="0" w:line="360" w:lineRule="auto"/>
        <w:ind w:left="567" w:hanging="567"/>
        <w:jc w:val="both"/>
        <w:outlineLvl w:val="0"/>
        <w:rPr>
          <w:rFonts w:ascii="Palatino Linotype" w:eastAsia="FangSong" w:hAnsi="Palatino Linotype" w:cs="Times New Roman"/>
          <w:b/>
          <w:sz w:val="24"/>
          <w:szCs w:val="24"/>
        </w:rPr>
      </w:pPr>
      <w:bookmarkStart w:id="50" w:name="_Toc536622585"/>
      <w:bookmarkStart w:id="51" w:name="_Toc2852168"/>
      <w:r w:rsidRPr="004F3734">
        <w:rPr>
          <w:rFonts w:ascii="Palatino Linotype" w:eastAsia="FangSong" w:hAnsi="Palatino Linotype" w:cs="Times New Roman"/>
          <w:b/>
          <w:sz w:val="24"/>
          <w:szCs w:val="24"/>
        </w:rPr>
        <w:t>Condiciones especiales de la clasificación de la información como confidencial.</w:t>
      </w:r>
      <w:bookmarkEnd w:id="50"/>
      <w:bookmarkEnd w:id="51"/>
      <w:r w:rsidRPr="004F3734">
        <w:rPr>
          <w:rFonts w:ascii="Palatino Linotype" w:eastAsia="FangSong" w:hAnsi="Palatino Linotype" w:cs="Times New Roman"/>
          <w:b/>
          <w:sz w:val="24"/>
          <w:szCs w:val="24"/>
        </w:rPr>
        <w:t xml:space="preserve"> </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numPr>
          <w:ilvl w:val="0"/>
          <w:numId w:val="2"/>
        </w:numPr>
        <w:spacing w:after="0" w:line="360" w:lineRule="auto"/>
        <w:ind w:right="49"/>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pStyle w:val="Prrafodelista"/>
        <w:spacing w:after="120" w:line="360" w:lineRule="auto"/>
        <w:ind w:left="567" w:right="616"/>
        <w:jc w:val="both"/>
        <w:rPr>
          <w:rFonts w:ascii="Palatino Linotype" w:eastAsia="FangSong" w:hAnsi="Palatino Linotype" w:cs="Arial"/>
          <w:bCs/>
          <w:i/>
          <w:color w:val="000000"/>
          <w:sz w:val="24"/>
          <w:szCs w:val="24"/>
        </w:rPr>
      </w:pPr>
      <w:r w:rsidRPr="004F3734">
        <w:rPr>
          <w:rFonts w:ascii="Palatino Linotype" w:eastAsia="FangSong" w:hAnsi="Palatino Linotype" w:cs="Arial"/>
          <w:bCs/>
          <w:i/>
          <w:color w:val="000000"/>
          <w:sz w:val="24"/>
          <w:szCs w:val="24"/>
        </w:rPr>
        <w:t>I.</w:t>
      </w:r>
      <w:r w:rsidRPr="004F3734">
        <w:rPr>
          <w:rFonts w:ascii="Palatino Linotype" w:eastAsia="FangSong" w:hAnsi="Palatino Linotype" w:cs="Arial"/>
          <w:i/>
          <w:color w:val="000000"/>
          <w:sz w:val="24"/>
          <w:szCs w:val="24"/>
        </w:rPr>
        <w:t xml:space="preserve"> La información se encuentre en registros públicos o fuentes de acceso público;</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bCs/>
          <w:i/>
          <w:color w:val="000000"/>
          <w:sz w:val="24"/>
          <w:szCs w:val="24"/>
        </w:rPr>
      </w:pPr>
      <w:r w:rsidRPr="004F3734">
        <w:rPr>
          <w:rFonts w:ascii="Palatino Linotype" w:eastAsia="FangSong" w:hAnsi="Palatino Linotype" w:cs="Arial"/>
          <w:bCs/>
          <w:i/>
          <w:color w:val="000000"/>
          <w:sz w:val="24"/>
          <w:szCs w:val="24"/>
        </w:rPr>
        <w:t xml:space="preserve">II. </w:t>
      </w:r>
      <w:r w:rsidRPr="004F3734">
        <w:rPr>
          <w:rFonts w:ascii="Palatino Linotype" w:eastAsia="FangSong" w:hAnsi="Palatino Linotype" w:cs="Arial"/>
          <w:i/>
          <w:color w:val="000000"/>
          <w:sz w:val="24"/>
          <w:szCs w:val="24"/>
        </w:rPr>
        <w:t>Por Ley tenga el carácter de pública;</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bCs/>
          <w:i/>
          <w:color w:val="000000"/>
          <w:sz w:val="24"/>
          <w:szCs w:val="24"/>
        </w:rPr>
        <w:lastRenderedPageBreak/>
        <w:t xml:space="preserve">III. </w:t>
      </w:r>
      <w:r w:rsidRPr="004F3734">
        <w:rPr>
          <w:rFonts w:ascii="Palatino Linotype" w:eastAsia="FangSong" w:hAnsi="Palatino Linotype" w:cs="Arial"/>
          <w:i/>
          <w:color w:val="000000"/>
          <w:sz w:val="24"/>
          <w:szCs w:val="24"/>
        </w:rPr>
        <w:t xml:space="preserve">Exista una orden judicial; </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bCs/>
          <w:i/>
          <w:color w:val="000000"/>
          <w:sz w:val="24"/>
          <w:szCs w:val="24"/>
        </w:rPr>
        <w:t xml:space="preserve">IV. </w:t>
      </w:r>
      <w:r w:rsidRPr="004F3734">
        <w:rPr>
          <w:rFonts w:ascii="Palatino Linotype" w:eastAsia="FangSong" w:hAnsi="Palatino Linotype" w:cs="Arial"/>
          <w:i/>
          <w:color w:val="000000"/>
          <w:sz w:val="24"/>
          <w:szCs w:val="24"/>
        </w:rPr>
        <w:t xml:space="preserve">Por razones de seguridad pública, o para proteger los derechos de terceros, se requiera su publicación; o </w:t>
      </w:r>
    </w:p>
    <w:p w:rsidR="006B497B" w:rsidRPr="004F3734" w:rsidRDefault="006B497B" w:rsidP="004F3734">
      <w:pPr>
        <w:pStyle w:val="Prrafodelista"/>
        <w:spacing w:after="120" w:line="360" w:lineRule="auto"/>
        <w:ind w:left="567" w:right="616"/>
        <w:jc w:val="both"/>
        <w:rPr>
          <w:rFonts w:ascii="Palatino Linotype" w:eastAsia="FangSong" w:hAnsi="Palatino Linotype" w:cs="Arial"/>
          <w:i/>
          <w:color w:val="000000"/>
          <w:sz w:val="24"/>
          <w:szCs w:val="24"/>
        </w:rPr>
      </w:pPr>
      <w:r w:rsidRPr="004F3734">
        <w:rPr>
          <w:rFonts w:ascii="Palatino Linotype" w:eastAsia="FangSong" w:hAnsi="Palatino Linotype" w:cs="Arial"/>
          <w:bCs/>
          <w:i/>
          <w:color w:val="000000"/>
          <w:sz w:val="24"/>
          <w:szCs w:val="24"/>
        </w:rPr>
        <w:t xml:space="preserve">V. </w:t>
      </w:r>
      <w:r w:rsidRPr="004F3734">
        <w:rPr>
          <w:rFonts w:ascii="Palatino Linotype" w:eastAsia="FangSong" w:hAnsi="Palatino Linotype" w:cs="Arial"/>
          <w:i/>
          <w:color w:val="000000"/>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6B497B" w:rsidRPr="004F3734" w:rsidRDefault="006B497B" w:rsidP="004F3734">
      <w:pPr>
        <w:numPr>
          <w:ilvl w:val="0"/>
          <w:numId w:val="2"/>
        </w:numPr>
        <w:spacing w:after="120" w:line="360" w:lineRule="auto"/>
        <w:ind w:left="0" w:right="49" w:firstLine="0"/>
        <w:contextualSpacing/>
        <w:jc w:val="both"/>
        <w:rPr>
          <w:rFonts w:ascii="Palatino Linotype" w:eastAsia="FangSong" w:hAnsi="Palatino Linotype" w:cs="Arial"/>
          <w:color w:val="000000"/>
          <w:sz w:val="24"/>
          <w:szCs w:val="24"/>
        </w:rPr>
      </w:pPr>
      <w:r w:rsidRPr="004F3734">
        <w:rPr>
          <w:rFonts w:ascii="Palatino Linotype" w:eastAsia="FangSong" w:hAnsi="Palatino Linotype" w:cs="Arial"/>
          <w:color w:val="000000"/>
          <w:sz w:val="24"/>
          <w:szCs w:val="24"/>
        </w:rPr>
        <w:t>En el caso de lo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alado en la fracci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n IV, ser</w:t>
      </w:r>
      <w:r w:rsidRPr="004F3734">
        <w:rPr>
          <w:rFonts w:ascii="Palatino Linotype" w:eastAsia="FangSong" w:hAnsi="Palatino Linotype" w:cs="FangSong"/>
          <w:color w:val="000000"/>
          <w:sz w:val="24"/>
          <w:szCs w:val="24"/>
        </w:rPr>
        <w:t>á</w:t>
      </w:r>
      <w:r w:rsidRPr="004F3734">
        <w:rPr>
          <w:rFonts w:ascii="Palatino Linotype" w:eastAsia="FangSong" w:hAnsi="Palatino Linotype" w:cs="Arial"/>
          <w:color w:val="000000"/>
          <w:sz w:val="24"/>
          <w:szCs w:val="24"/>
        </w:rPr>
        <w:t xml:space="preserve"> el Instituto quien deba aplicar la prueba de inter</w:t>
      </w:r>
      <w:r w:rsidRPr="004F3734">
        <w:rPr>
          <w:rFonts w:ascii="Palatino Linotype" w:eastAsia="FangSong" w:hAnsi="Palatino Linotype" w:cs="FangSong"/>
          <w:color w:val="000000"/>
          <w:sz w:val="24"/>
          <w:szCs w:val="24"/>
        </w:rPr>
        <w:t>é</w:t>
      </w:r>
      <w:r w:rsidRPr="004F3734">
        <w:rPr>
          <w:rFonts w:ascii="Palatino Linotype" w:eastAsia="FangSong" w:hAnsi="Palatino Linotype" w:cs="Arial"/>
          <w:color w:val="000000"/>
          <w:sz w:val="24"/>
          <w:szCs w:val="24"/>
        </w:rPr>
        <w:t>s p</w:t>
      </w:r>
      <w:r w:rsidRPr="004F3734">
        <w:rPr>
          <w:rFonts w:ascii="Palatino Linotype" w:eastAsia="FangSong" w:hAnsi="Palatino Linotype" w:cs="FangSong"/>
          <w:color w:val="000000"/>
          <w:sz w:val="24"/>
          <w:szCs w:val="24"/>
        </w:rPr>
        <w:t>ú</w:t>
      </w:r>
      <w:r w:rsidRPr="004F3734">
        <w:rPr>
          <w:rFonts w:ascii="Palatino Linotype" w:eastAsia="FangSong" w:hAnsi="Palatino Linotype" w:cs="Arial"/>
          <w:color w:val="000000"/>
          <w:sz w:val="24"/>
          <w:szCs w:val="24"/>
        </w:rPr>
        <w:t>blico, considerando tambi</w:t>
      </w:r>
      <w:r w:rsidRPr="004F3734">
        <w:rPr>
          <w:rFonts w:ascii="Palatino Linotype" w:eastAsia="FangSong" w:hAnsi="Palatino Linotype" w:cs="FangSong"/>
          <w:color w:val="000000"/>
          <w:sz w:val="24"/>
          <w:szCs w:val="24"/>
        </w:rPr>
        <w:t>é</w:t>
      </w:r>
      <w:r w:rsidRPr="004F3734">
        <w:rPr>
          <w:rFonts w:ascii="Palatino Linotype" w:eastAsia="FangSong" w:hAnsi="Palatino Linotype" w:cs="Arial"/>
          <w:color w:val="000000"/>
          <w:sz w:val="24"/>
          <w:szCs w:val="24"/>
        </w:rPr>
        <w:t xml:space="preserve">n que como recientemente ha discutido la Suprema Corte de Justicia de la Nación, los servidores públicos nos encontramos sujetos a un régimen menor de protección. </w:t>
      </w:r>
    </w:p>
    <w:p w:rsidR="006B497B" w:rsidRPr="004F3734" w:rsidRDefault="006B497B" w:rsidP="004F3734">
      <w:pPr>
        <w:spacing w:after="0" w:line="360" w:lineRule="auto"/>
        <w:ind w:right="49"/>
        <w:contextualSpacing/>
        <w:jc w:val="both"/>
        <w:rPr>
          <w:rFonts w:ascii="Palatino Linotype" w:eastAsia="FangSong" w:hAnsi="Palatino Linotype" w:cs="Arial"/>
          <w:color w:val="000000"/>
          <w:sz w:val="24"/>
          <w:szCs w:val="24"/>
        </w:rPr>
      </w:pPr>
    </w:p>
    <w:p w:rsidR="003C5F9C" w:rsidRPr="004F3734" w:rsidRDefault="006B497B" w:rsidP="004F3734">
      <w:pPr>
        <w:numPr>
          <w:ilvl w:val="0"/>
          <w:numId w:val="2"/>
        </w:numPr>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Arial"/>
          <w:color w:val="000000"/>
          <w:sz w:val="24"/>
          <w:szCs w:val="24"/>
        </w:rPr>
        <w:t>Pero si la información que se pretende clasificar como confidencial no se encuentra en los supuestos antes se</w:t>
      </w:r>
      <w:r w:rsidRPr="004F3734">
        <w:rPr>
          <w:rFonts w:ascii="Palatino Linotype" w:eastAsia="FangSong" w:hAnsi="Palatino Linotype" w:cs="Calibri"/>
          <w:color w:val="000000"/>
          <w:sz w:val="24"/>
          <w:szCs w:val="24"/>
        </w:rPr>
        <w:t>ñ</w:t>
      </w:r>
      <w:r w:rsidRPr="004F3734">
        <w:rPr>
          <w:rFonts w:ascii="Palatino Linotype" w:eastAsia="FangSong" w:hAnsi="Palatino Linotype" w:cs="Arial"/>
          <w:color w:val="000000"/>
          <w:sz w:val="24"/>
          <w:szCs w:val="24"/>
        </w:rPr>
        <w:t>alados y es posible, se deber</w:t>
      </w:r>
      <w:r w:rsidRPr="004F3734">
        <w:rPr>
          <w:rFonts w:ascii="Palatino Linotype" w:eastAsia="FangSong" w:hAnsi="Palatino Linotype" w:cs="FangSong"/>
          <w:color w:val="000000"/>
          <w:sz w:val="24"/>
          <w:szCs w:val="24"/>
        </w:rPr>
        <w:t>á</w:t>
      </w:r>
      <w:r w:rsidRPr="004F3734">
        <w:rPr>
          <w:rFonts w:ascii="Palatino Linotype" w:eastAsia="FangSong" w:hAnsi="Palatino Linotype" w:cs="Arial"/>
          <w:color w:val="000000"/>
          <w:sz w:val="24"/>
          <w:szCs w:val="24"/>
        </w:rPr>
        <w:t xml:space="preserve"> consultar al titular de los datos si permite o no el acceso. De no ser posible, la realizaci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n de la consulta, procede, fundando y motivando, la clasificaci</w:t>
      </w:r>
      <w:r w:rsidRPr="004F3734">
        <w:rPr>
          <w:rFonts w:ascii="Palatino Linotype" w:eastAsia="FangSong" w:hAnsi="Palatino Linotype" w:cs="FangSong"/>
          <w:color w:val="000000"/>
          <w:sz w:val="24"/>
          <w:szCs w:val="24"/>
        </w:rPr>
        <w:t>ó</w:t>
      </w:r>
      <w:r w:rsidRPr="004F3734">
        <w:rPr>
          <w:rFonts w:ascii="Palatino Linotype" w:eastAsia="FangSong" w:hAnsi="Palatino Linotype" w:cs="Arial"/>
          <w:color w:val="000000"/>
          <w:sz w:val="24"/>
          <w:szCs w:val="24"/>
        </w:rPr>
        <w:t>n.</w:t>
      </w:r>
    </w:p>
    <w:p w:rsidR="003C5F9C" w:rsidRPr="004F3734" w:rsidRDefault="003C5F9C" w:rsidP="004F3734">
      <w:pPr>
        <w:pStyle w:val="Prrafodelista"/>
        <w:spacing w:line="360" w:lineRule="auto"/>
        <w:ind w:left="0"/>
        <w:rPr>
          <w:rFonts w:ascii="Palatino Linotype" w:eastAsia="FangSong" w:hAnsi="Palatino Linotype" w:cs="Arial"/>
          <w:color w:val="000000" w:themeColor="text1"/>
          <w:sz w:val="24"/>
          <w:szCs w:val="24"/>
        </w:rPr>
      </w:pPr>
    </w:p>
    <w:p w:rsidR="00F737E7" w:rsidRDefault="001836FE" w:rsidP="004F3734">
      <w:pPr>
        <w:numPr>
          <w:ilvl w:val="0"/>
          <w:numId w:val="2"/>
        </w:numPr>
        <w:spacing w:after="0" w:line="360" w:lineRule="auto"/>
        <w:ind w:left="0" w:right="49" w:firstLine="0"/>
        <w:jc w:val="both"/>
        <w:rPr>
          <w:rFonts w:ascii="Palatino Linotype" w:eastAsia="FangSong" w:hAnsi="Palatino Linotype" w:cs="Times New Roman"/>
          <w:sz w:val="24"/>
          <w:szCs w:val="24"/>
        </w:rPr>
      </w:pPr>
      <w:r w:rsidRPr="004F3734">
        <w:rPr>
          <w:rFonts w:ascii="Palatino Linotype" w:eastAsia="FangSong" w:hAnsi="Palatino Linotype" w:cs="Arial"/>
          <w:color w:val="000000" w:themeColor="text1"/>
          <w:sz w:val="24"/>
          <w:szCs w:val="24"/>
        </w:rPr>
        <w:lastRenderedPageBreak/>
        <w:t>Por lo anteriormente expuesto y fundado, y con fundamento e</w:t>
      </w:r>
      <w:r w:rsidR="006F2EC5" w:rsidRPr="004F3734">
        <w:rPr>
          <w:rFonts w:ascii="Palatino Linotype" w:eastAsia="FangSong" w:hAnsi="Palatino Linotype" w:cs="Arial"/>
          <w:color w:val="000000" w:themeColor="text1"/>
          <w:sz w:val="24"/>
          <w:szCs w:val="24"/>
        </w:rPr>
        <w:t xml:space="preserve">ste </w:t>
      </w:r>
      <w:r w:rsidR="006F2EC5" w:rsidRPr="004F3734">
        <w:rPr>
          <w:rFonts w:ascii="Palatino Linotype" w:eastAsia="FangSong" w:hAnsi="Palatino Linotype" w:cs="Calibri"/>
          <w:b/>
          <w:color w:val="000000" w:themeColor="text1"/>
          <w:sz w:val="24"/>
          <w:szCs w:val="24"/>
        </w:rPr>
        <w:t>Ó</w:t>
      </w:r>
      <w:r w:rsidR="006F2EC5" w:rsidRPr="004F3734">
        <w:rPr>
          <w:rFonts w:ascii="Palatino Linotype" w:eastAsia="FangSong" w:hAnsi="Palatino Linotype" w:cs="Arial"/>
          <w:b/>
          <w:color w:val="000000" w:themeColor="text1"/>
          <w:sz w:val="24"/>
          <w:szCs w:val="24"/>
        </w:rPr>
        <w:t>RGANO GARANTE</w:t>
      </w:r>
      <w:r w:rsidR="006F2EC5" w:rsidRPr="004F3734">
        <w:rPr>
          <w:rFonts w:ascii="Palatino Linotype" w:eastAsia="FangSong" w:hAnsi="Palatino Linotype" w:cs="Arial"/>
          <w:color w:val="000000" w:themeColor="text1"/>
          <w:sz w:val="24"/>
          <w:szCs w:val="24"/>
        </w:rPr>
        <w:t xml:space="preserve"> emite los siguientes:</w:t>
      </w:r>
    </w:p>
    <w:p w:rsidR="004F3734" w:rsidRDefault="004F3734" w:rsidP="004F3734">
      <w:pPr>
        <w:pStyle w:val="Prrafodelista"/>
        <w:rPr>
          <w:rFonts w:ascii="Palatino Linotype" w:eastAsia="FangSong" w:hAnsi="Palatino Linotype" w:cs="Times New Roman"/>
          <w:sz w:val="24"/>
          <w:szCs w:val="24"/>
        </w:rPr>
      </w:pPr>
    </w:p>
    <w:p w:rsidR="004F3734" w:rsidRPr="004F3734" w:rsidRDefault="004F3734" w:rsidP="004F3734">
      <w:pPr>
        <w:spacing w:after="0" w:line="360" w:lineRule="auto"/>
        <w:ind w:right="49"/>
        <w:jc w:val="both"/>
        <w:rPr>
          <w:rFonts w:ascii="Palatino Linotype" w:eastAsia="FangSong" w:hAnsi="Palatino Linotype" w:cs="Times New Roman"/>
          <w:sz w:val="24"/>
          <w:szCs w:val="24"/>
        </w:rPr>
      </w:pPr>
    </w:p>
    <w:p w:rsidR="00DF768C" w:rsidRPr="004F3734" w:rsidRDefault="00693B71" w:rsidP="004F3734">
      <w:pPr>
        <w:pStyle w:val="Prrafodelista"/>
        <w:keepNext/>
        <w:keepLines/>
        <w:tabs>
          <w:tab w:val="left" w:pos="0"/>
        </w:tabs>
        <w:spacing w:after="0" w:line="360" w:lineRule="auto"/>
        <w:ind w:left="567"/>
        <w:jc w:val="center"/>
        <w:outlineLvl w:val="0"/>
        <w:rPr>
          <w:rFonts w:ascii="Palatino Linotype" w:eastAsia="FangSong" w:hAnsi="Palatino Linotype" w:cs="Times New Roman"/>
          <w:b/>
          <w:sz w:val="24"/>
          <w:szCs w:val="24"/>
        </w:rPr>
      </w:pPr>
      <w:bookmarkStart w:id="52" w:name="_Toc2852169"/>
      <w:r w:rsidRPr="004F3734">
        <w:rPr>
          <w:rFonts w:ascii="Palatino Linotype" w:eastAsia="FangSong" w:hAnsi="Palatino Linotype" w:cs="Times New Roman"/>
          <w:b/>
          <w:sz w:val="24"/>
          <w:szCs w:val="24"/>
        </w:rPr>
        <w:t>R E S O L U T I V O S</w:t>
      </w:r>
      <w:bookmarkEnd w:id="52"/>
    </w:p>
    <w:p w:rsidR="00693B71" w:rsidRPr="004F3734" w:rsidRDefault="00693B71" w:rsidP="004F3734">
      <w:pPr>
        <w:pStyle w:val="Prrafodelista"/>
        <w:keepNext/>
        <w:keepLines/>
        <w:tabs>
          <w:tab w:val="left" w:pos="0"/>
        </w:tabs>
        <w:spacing w:after="0" w:line="360" w:lineRule="auto"/>
        <w:jc w:val="center"/>
        <w:outlineLvl w:val="0"/>
        <w:rPr>
          <w:rFonts w:ascii="Palatino Linotype" w:eastAsia="FangSong" w:hAnsi="Palatino Linotype" w:cs="Times New Roman"/>
          <w:b/>
          <w:sz w:val="24"/>
          <w:szCs w:val="24"/>
        </w:rPr>
      </w:pPr>
    </w:p>
    <w:p w:rsidR="00845705" w:rsidRPr="004F3734" w:rsidRDefault="006F025F" w:rsidP="004F3734">
      <w:pPr>
        <w:tabs>
          <w:tab w:val="left" w:pos="0"/>
        </w:tabs>
        <w:spacing w:after="0" w:line="360" w:lineRule="auto"/>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Arial"/>
          <w:b/>
          <w:sz w:val="24"/>
          <w:szCs w:val="24"/>
          <w:lang w:val="es-ES_tradnl" w:eastAsia="es-ES"/>
        </w:rPr>
        <w:t xml:space="preserve">PRIMERO. </w:t>
      </w:r>
      <w:r w:rsidRPr="004F3734">
        <w:rPr>
          <w:rFonts w:ascii="Palatino Linotype" w:eastAsia="FangSong" w:hAnsi="Palatino Linotype" w:cs="Arial"/>
          <w:sz w:val="24"/>
          <w:szCs w:val="24"/>
          <w:lang w:val="es-ES_tradnl" w:eastAsia="es-ES"/>
        </w:rPr>
        <w:t>Son fundadas las</w:t>
      </w:r>
      <w:r w:rsidRPr="004F3734">
        <w:rPr>
          <w:rFonts w:ascii="Palatino Linotype" w:eastAsia="FangSong" w:hAnsi="Palatino Linotype" w:cs="Arial"/>
          <w:b/>
          <w:sz w:val="24"/>
          <w:szCs w:val="24"/>
          <w:lang w:val="es-ES_tradnl" w:eastAsia="es-ES"/>
        </w:rPr>
        <w:t xml:space="preserve"> </w:t>
      </w:r>
      <w:r w:rsidRPr="004F3734">
        <w:rPr>
          <w:rFonts w:ascii="Palatino Linotype" w:eastAsia="FangSong" w:hAnsi="Palatino Linotype" w:cs="Arial"/>
          <w:sz w:val="24"/>
          <w:szCs w:val="24"/>
          <w:lang w:val="es-ES" w:eastAsia="es-ES"/>
        </w:rPr>
        <w:t xml:space="preserve">razones o motivos de inconformidad hechos valer por </w:t>
      </w:r>
      <w:r w:rsidR="00DD03AE" w:rsidRPr="004F3734">
        <w:rPr>
          <w:rFonts w:ascii="Palatino Linotype" w:eastAsia="FangSong" w:hAnsi="Palatino Linotype" w:cs="Arial"/>
          <w:sz w:val="24"/>
          <w:szCs w:val="24"/>
          <w:lang w:val="es-ES" w:eastAsia="es-ES"/>
        </w:rPr>
        <w:t xml:space="preserve">la recurrente </w:t>
      </w:r>
      <w:r w:rsidR="0087682B" w:rsidRPr="004F3734">
        <w:rPr>
          <w:rFonts w:ascii="Palatino Linotype" w:eastAsia="FangSong" w:hAnsi="Palatino Linotype" w:cs="Arial"/>
          <w:sz w:val="24"/>
          <w:szCs w:val="24"/>
          <w:lang w:val="es-ES" w:eastAsia="es-ES"/>
        </w:rPr>
        <w:t xml:space="preserve">en </w:t>
      </w:r>
      <w:r w:rsidRPr="004F3734">
        <w:rPr>
          <w:rFonts w:ascii="Palatino Linotype" w:eastAsia="FangSong" w:hAnsi="Palatino Linotype" w:cs="Arial"/>
          <w:sz w:val="24"/>
          <w:szCs w:val="24"/>
          <w:lang w:val="es-ES" w:eastAsia="es-ES"/>
        </w:rPr>
        <w:t xml:space="preserve">el recurso de revisión </w:t>
      </w:r>
      <w:r w:rsidRPr="004F3734">
        <w:rPr>
          <w:rFonts w:ascii="Palatino Linotype" w:eastAsia="FangSong" w:hAnsi="Palatino Linotype" w:cs="Times New Roman"/>
          <w:b/>
          <w:sz w:val="24"/>
          <w:szCs w:val="24"/>
          <w:lang w:val="es-ES_tradnl" w:eastAsia="es-ES"/>
        </w:rPr>
        <w:t>0</w:t>
      </w:r>
      <w:r w:rsidR="008420B0" w:rsidRPr="004F3734">
        <w:rPr>
          <w:rFonts w:ascii="Palatino Linotype" w:eastAsia="FangSong" w:hAnsi="Palatino Linotype" w:cs="Times New Roman"/>
          <w:b/>
          <w:sz w:val="24"/>
          <w:szCs w:val="24"/>
          <w:lang w:val="es-ES_tradnl" w:eastAsia="es-ES"/>
        </w:rPr>
        <w:t>4838</w:t>
      </w:r>
      <w:r w:rsidRPr="004F3734">
        <w:rPr>
          <w:rFonts w:ascii="Palatino Linotype" w:eastAsia="FangSong" w:hAnsi="Palatino Linotype" w:cs="Times New Roman"/>
          <w:b/>
          <w:sz w:val="24"/>
          <w:szCs w:val="24"/>
          <w:lang w:val="es-ES_tradnl" w:eastAsia="es-ES"/>
        </w:rPr>
        <w:t>/INFOEM/IP/RR/201</w:t>
      </w:r>
      <w:r w:rsidR="0086565D" w:rsidRPr="004F3734">
        <w:rPr>
          <w:rFonts w:ascii="Palatino Linotype" w:eastAsia="FangSong" w:hAnsi="Palatino Linotype" w:cs="Times New Roman"/>
          <w:b/>
          <w:sz w:val="24"/>
          <w:szCs w:val="24"/>
          <w:lang w:val="es-ES_tradnl" w:eastAsia="es-ES"/>
        </w:rPr>
        <w:t>8</w:t>
      </w:r>
      <w:r w:rsidR="003A1B9D" w:rsidRPr="004F3734">
        <w:rPr>
          <w:rFonts w:ascii="Palatino Linotype" w:eastAsia="FangSong" w:hAnsi="Palatino Linotype" w:cs="Times New Roman"/>
          <w:b/>
          <w:sz w:val="24"/>
          <w:szCs w:val="24"/>
          <w:lang w:val="es-ES_tradnl" w:eastAsia="es-ES"/>
        </w:rPr>
        <w:t xml:space="preserve"> </w:t>
      </w:r>
      <w:r w:rsidR="001836FE" w:rsidRPr="004F3734">
        <w:rPr>
          <w:rFonts w:ascii="Palatino Linotype" w:eastAsia="FangSong" w:hAnsi="Palatino Linotype" w:cs="Times New Roman"/>
          <w:sz w:val="24"/>
          <w:szCs w:val="24"/>
          <w:lang w:val="es-ES_tradnl" w:eastAsia="es-ES"/>
        </w:rPr>
        <w:t xml:space="preserve">en términos del Considerando </w:t>
      </w:r>
      <w:r w:rsidR="008420B0" w:rsidRPr="004F3734">
        <w:rPr>
          <w:rFonts w:ascii="Palatino Linotype" w:eastAsia="FangSong" w:hAnsi="Palatino Linotype" w:cs="Times New Roman"/>
          <w:b/>
          <w:sz w:val="24"/>
          <w:szCs w:val="24"/>
          <w:lang w:val="es-ES_tradnl" w:eastAsia="es-ES"/>
        </w:rPr>
        <w:t>QUINTO</w:t>
      </w:r>
      <w:r w:rsidR="003D33C5" w:rsidRPr="004F3734">
        <w:rPr>
          <w:rFonts w:ascii="Palatino Linotype" w:eastAsia="FangSong" w:hAnsi="Palatino Linotype" w:cs="Times New Roman"/>
          <w:b/>
          <w:sz w:val="24"/>
          <w:szCs w:val="24"/>
          <w:lang w:val="es-ES_tradnl" w:eastAsia="es-ES"/>
        </w:rPr>
        <w:t xml:space="preserve"> y SEXTO</w:t>
      </w:r>
      <w:r w:rsidR="008420B0" w:rsidRPr="004F3734">
        <w:rPr>
          <w:rFonts w:ascii="Palatino Linotype" w:eastAsia="FangSong" w:hAnsi="Palatino Linotype" w:cs="Times New Roman"/>
          <w:b/>
          <w:sz w:val="24"/>
          <w:szCs w:val="24"/>
          <w:lang w:val="es-ES_tradnl" w:eastAsia="es-ES"/>
        </w:rPr>
        <w:t xml:space="preserve"> </w:t>
      </w:r>
      <w:r w:rsidR="003A1B9D" w:rsidRPr="004F3734">
        <w:rPr>
          <w:rFonts w:ascii="Palatino Linotype" w:eastAsia="FangSong" w:hAnsi="Palatino Linotype" w:cs="Times New Roman"/>
          <w:sz w:val="24"/>
          <w:szCs w:val="24"/>
          <w:lang w:val="es-ES_tradnl" w:eastAsia="es-ES"/>
        </w:rPr>
        <w:t xml:space="preserve">de la presente resolución. </w:t>
      </w:r>
    </w:p>
    <w:p w:rsidR="0087682B" w:rsidRPr="004F3734" w:rsidRDefault="0087682B" w:rsidP="004F3734">
      <w:pPr>
        <w:tabs>
          <w:tab w:val="left" w:pos="0"/>
        </w:tabs>
        <w:spacing w:after="0" w:line="360" w:lineRule="auto"/>
        <w:jc w:val="both"/>
        <w:rPr>
          <w:rFonts w:ascii="Palatino Linotype" w:eastAsia="FangSong" w:hAnsi="Palatino Linotype" w:cs="Times New Roman"/>
          <w:sz w:val="24"/>
          <w:szCs w:val="24"/>
          <w:lang w:val="es-ES_tradnl" w:eastAsia="es-ES"/>
        </w:rPr>
      </w:pPr>
    </w:p>
    <w:p w:rsidR="00183FC1" w:rsidRPr="004F3734" w:rsidRDefault="006F025F" w:rsidP="004F3734">
      <w:pPr>
        <w:tabs>
          <w:tab w:val="left" w:pos="0"/>
          <w:tab w:val="left" w:pos="709"/>
        </w:tabs>
        <w:spacing w:after="0" w:line="360" w:lineRule="auto"/>
        <w:contextualSpacing/>
        <w:jc w:val="both"/>
        <w:rPr>
          <w:rFonts w:ascii="Palatino Linotype" w:eastAsia="FangSong" w:hAnsi="Palatino Linotype" w:cs="Arial"/>
          <w:b/>
          <w:color w:val="000000"/>
          <w:sz w:val="24"/>
          <w:szCs w:val="24"/>
          <w:lang w:val="es-ES_tradnl" w:eastAsia="es-ES"/>
        </w:rPr>
      </w:pPr>
      <w:r w:rsidRPr="004F3734">
        <w:rPr>
          <w:rFonts w:ascii="Palatino Linotype" w:eastAsia="FangSong" w:hAnsi="Palatino Linotype" w:cs="Arial"/>
          <w:b/>
          <w:bCs/>
          <w:sz w:val="24"/>
          <w:szCs w:val="24"/>
          <w:lang w:val="es-ES" w:eastAsia="es-ES"/>
        </w:rPr>
        <w:t xml:space="preserve">SEGUNDO. </w:t>
      </w:r>
      <w:r w:rsidRPr="004F3734">
        <w:rPr>
          <w:rFonts w:ascii="Palatino Linotype" w:eastAsia="FangSong" w:hAnsi="Palatino Linotype" w:cs="Arial"/>
          <w:sz w:val="24"/>
          <w:szCs w:val="24"/>
          <w:lang w:val="es-ES" w:eastAsia="es-ES"/>
        </w:rPr>
        <w:t xml:space="preserve">Se </w:t>
      </w:r>
      <w:r w:rsidR="008420B0" w:rsidRPr="004F3734">
        <w:rPr>
          <w:rFonts w:ascii="Palatino Linotype" w:eastAsia="FangSong" w:hAnsi="Palatino Linotype" w:cs="Arial"/>
          <w:b/>
          <w:sz w:val="24"/>
          <w:szCs w:val="24"/>
          <w:lang w:val="es-ES" w:eastAsia="es-ES"/>
        </w:rPr>
        <w:t xml:space="preserve">MODIFICA </w:t>
      </w:r>
      <w:r w:rsidR="000E0580" w:rsidRPr="004F3734">
        <w:rPr>
          <w:rFonts w:ascii="Palatino Linotype" w:eastAsia="FangSong" w:hAnsi="Palatino Linotype" w:cs="Arial"/>
          <w:sz w:val="24"/>
          <w:szCs w:val="24"/>
          <w:lang w:val="es-ES" w:eastAsia="es-ES"/>
        </w:rPr>
        <w:t>la respuesta de la</w:t>
      </w:r>
      <w:r w:rsidRPr="004F3734">
        <w:rPr>
          <w:rFonts w:ascii="Palatino Linotype" w:eastAsia="FangSong" w:hAnsi="Palatino Linotype" w:cs="Arial"/>
          <w:sz w:val="24"/>
          <w:szCs w:val="24"/>
          <w:lang w:val="es-ES" w:eastAsia="es-ES"/>
        </w:rPr>
        <w:t xml:space="preserve"> </w:t>
      </w:r>
      <w:r w:rsidR="00482B02" w:rsidRPr="004F3734">
        <w:rPr>
          <w:rFonts w:ascii="Palatino Linotype" w:eastAsia="FangSong" w:hAnsi="Palatino Linotype" w:cs="Arial"/>
          <w:b/>
          <w:sz w:val="24"/>
          <w:szCs w:val="24"/>
          <w:lang w:eastAsia="es-ES"/>
        </w:rPr>
        <w:t xml:space="preserve">Sindicato </w:t>
      </w:r>
      <w:r w:rsidR="00482B02" w:rsidRPr="004F3734">
        <w:rPr>
          <w:rFonts w:ascii="Palatino Linotype" w:eastAsia="FangSong" w:hAnsi="Palatino Linotype" w:cs="Calibri"/>
          <w:b/>
          <w:sz w:val="24"/>
          <w:szCs w:val="24"/>
          <w:lang w:eastAsia="es-ES"/>
        </w:rPr>
        <w:t>Ú</w:t>
      </w:r>
      <w:r w:rsidR="00482B02" w:rsidRPr="004F3734">
        <w:rPr>
          <w:rFonts w:ascii="Palatino Linotype" w:eastAsia="FangSong" w:hAnsi="Palatino Linotype" w:cs="Arial"/>
          <w:b/>
          <w:sz w:val="24"/>
          <w:szCs w:val="24"/>
          <w:lang w:eastAsia="es-ES"/>
        </w:rPr>
        <w:t>nico de Trabajadores de los Poderes, Municipios e Instituciones Descentralizadas del Estado de M</w:t>
      </w:r>
      <w:r w:rsidR="00482B02" w:rsidRPr="004F3734">
        <w:rPr>
          <w:rFonts w:ascii="Palatino Linotype" w:eastAsia="FangSong" w:hAnsi="Palatino Linotype" w:cs="FangSong"/>
          <w:b/>
          <w:sz w:val="24"/>
          <w:szCs w:val="24"/>
          <w:lang w:eastAsia="es-ES"/>
        </w:rPr>
        <w:t>é</w:t>
      </w:r>
      <w:r w:rsidR="00482B02" w:rsidRPr="004F3734">
        <w:rPr>
          <w:rFonts w:ascii="Palatino Linotype" w:eastAsia="FangSong" w:hAnsi="Palatino Linotype" w:cs="Arial"/>
          <w:b/>
          <w:sz w:val="24"/>
          <w:szCs w:val="24"/>
          <w:lang w:eastAsia="es-ES"/>
        </w:rPr>
        <w:t>xico</w:t>
      </w:r>
      <w:r w:rsidR="00447317" w:rsidRPr="004F3734">
        <w:rPr>
          <w:rFonts w:ascii="Palatino Linotype" w:eastAsia="FangSong" w:hAnsi="Palatino Linotype" w:cs="Arial"/>
          <w:b/>
          <w:sz w:val="24"/>
          <w:szCs w:val="24"/>
          <w:lang w:val="es-ES" w:eastAsia="es-ES"/>
        </w:rPr>
        <w:t>,</w:t>
      </w:r>
      <w:r w:rsidR="000E0580" w:rsidRPr="004F3734">
        <w:rPr>
          <w:rFonts w:ascii="Palatino Linotype" w:eastAsia="FangSong" w:hAnsi="Palatino Linotype" w:cs="Arial"/>
          <w:b/>
          <w:sz w:val="24"/>
          <w:szCs w:val="24"/>
          <w:lang w:val="es-ES" w:eastAsia="es-ES"/>
        </w:rPr>
        <w:t xml:space="preserve"> </w:t>
      </w:r>
      <w:r w:rsidR="000E0580" w:rsidRPr="004F3734">
        <w:rPr>
          <w:rFonts w:ascii="Palatino Linotype" w:eastAsia="FangSong" w:hAnsi="Palatino Linotype" w:cs="Arial"/>
          <w:sz w:val="24"/>
          <w:szCs w:val="24"/>
          <w:lang w:val="es-ES" w:eastAsia="es-ES"/>
        </w:rPr>
        <w:t xml:space="preserve">y se </w:t>
      </w:r>
      <w:r w:rsidR="000E0580" w:rsidRPr="004F3734">
        <w:rPr>
          <w:rFonts w:ascii="Palatino Linotype" w:eastAsia="FangSong" w:hAnsi="Palatino Linotype" w:cs="Arial"/>
          <w:b/>
          <w:sz w:val="24"/>
          <w:szCs w:val="24"/>
          <w:lang w:val="es-ES" w:eastAsia="es-ES"/>
        </w:rPr>
        <w:t>ORDENA</w:t>
      </w:r>
      <w:r w:rsidR="000E0580" w:rsidRPr="004F3734">
        <w:rPr>
          <w:rFonts w:ascii="Palatino Linotype" w:eastAsia="FangSong" w:hAnsi="Palatino Linotype" w:cs="Arial"/>
          <w:sz w:val="24"/>
          <w:szCs w:val="24"/>
          <w:lang w:val="es-ES" w:eastAsia="es-ES"/>
        </w:rPr>
        <w:t xml:space="preserve"> entregar</w:t>
      </w:r>
      <w:r w:rsidR="00CA52AF" w:rsidRPr="004F3734">
        <w:rPr>
          <w:rFonts w:ascii="Palatino Linotype" w:eastAsia="FangSong" w:hAnsi="Palatino Linotype" w:cs="Arial"/>
          <w:sz w:val="24"/>
          <w:szCs w:val="24"/>
          <w:lang w:val="es-ES" w:eastAsia="es-ES"/>
        </w:rPr>
        <w:t xml:space="preserve"> </w:t>
      </w:r>
      <w:r w:rsidR="00447317" w:rsidRPr="004F3734">
        <w:rPr>
          <w:rFonts w:ascii="Palatino Linotype" w:eastAsia="FangSong" w:hAnsi="Palatino Linotype" w:cs="Arial"/>
          <w:sz w:val="24"/>
          <w:szCs w:val="24"/>
          <w:lang w:val="es-ES" w:eastAsia="es-ES"/>
        </w:rPr>
        <w:t>de ser en caso en versión pública,</w:t>
      </w:r>
      <w:r w:rsidR="000E0580" w:rsidRPr="004F3734">
        <w:rPr>
          <w:rFonts w:ascii="Palatino Linotype" w:eastAsia="FangSong" w:hAnsi="Palatino Linotype" w:cs="Arial"/>
          <w:sz w:val="24"/>
          <w:szCs w:val="24"/>
          <w:lang w:val="es-ES" w:eastAsia="es-ES"/>
        </w:rPr>
        <w:t xml:space="preserve"> </w:t>
      </w:r>
      <w:r w:rsidR="00C71D8F" w:rsidRPr="004F3734">
        <w:rPr>
          <w:rFonts w:ascii="Palatino Linotype" w:eastAsia="FangSong" w:hAnsi="Palatino Linotype" w:cs="Arial"/>
          <w:sz w:val="24"/>
          <w:szCs w:val="24"/>
          <w:lang w:val="es-ES" w:eastAsia="es-ES"/>
        </w:rPr>
        <w:t xml:space="preserve"> </w:t>
      </w:r>
      <w:r w:rsidRPr="004F3734">
        <w:rPr>
          <w:rFonts w:ascii="Palatino Linotype" w:eastAsia="FangSong" w:hAnsi="Palatino Linotype" w:cs="Arial"/>
          <w:sz w:val="24"/>
          <w:szCs w:val="24"/>
          <w:lang w:val="es-ES" w:eastAsia="es-ES"/>
        </w:rPr>
        <w:t>vía</w:t>
      </w:r>
      <w:r w:rsidRPr="004F3734">
        <w:rPr>
          <w:rFonts w:ascii="Palatino Linotype" w:eastAsia="FangSong" w:hAnsi="Palatino Linotype" w:cs="Arial"/>
          <w:color w:val="000000"/>
          <w:sz w:val="24"/>
          <w:szCs w:val="24"/>
          <w:lang w:val="es-ES" w:eastAsia="es-ES"/>
        </w:rPr>
        <w:t xml:space="preserve"> </w:t>
      </w:r>
      <w:r w:rsidRPr="004F3734">
        <w:rPr>
          <w:rFonts w:ascii="Palatino Linotype" w:eastAsia="FangSong" w:hAnsi="Palatino Linotype" w:cs="Arial"/>
          <w:color w:val="000000"/>
          <w:sz w:val="24"/>
          <w:szCs w:val="24"/>
          <w:lang w:val="es-ES_tradnl" w:eastAsia="es-ES"/>
        </w:rPr>
        <w:t>Sistema de Acceso a Información Mexiquense (</w:t>
      </w:r>
      <w:bookmarkStart w:id="53" w:name="_Toc460947013"/>
      <w:r w:rsidR="001836FE" w:rsidRPr="004F3734">
        <w:rPr>
          <w:rFonts w:ascii="Palatino Linotype" w:eastAsia="FangSong" w:hAnsi="Palatino Linotype" w:cs="Arial"/>
          <w:b/>
          <w:color w:val="000000"/>
          <w:sz w:val="24"/>
          <w:szCs w:val="24"/>
          <w:lang w:val="es-ES_tradnl" w:eastAsia="es-ES"/>
        </w:rPr>
        <w:t>SAIMEX)</w:t>
      </w:r>
      <w:r w:rsidR="00FA6AE3" w:rsidRPr="004F3734">
        <w:rPr>
          <w:rFonts w:ascii="Palatino Linotype" w:eastAsia="FangSong" w:hAnsi="Palatino Linotype" w:cs="Arial"/>
          <w:b/>
          <w:color w:val="000000"/>
          <w:sz w:val="24"/>
          <w:szCs w:val="24"/>
          <w:lang w:val="es-ES_tradnl" w:eastAsia="es-ES"/>
        </w:rPr>
        <w:t xml:space="preserve"> </w:t>
      </w:r>
      <w:r w:rsidR="00FA6AE3" w:rsidRPr="004F3734">
        <w:rPr>
          <w:rFonts w:ascii="Palatino Linotype" w:eastAsia="FangSong" w:hAnsi="Palatino Linotype" w:cs="Arial"/>
          <w:color w:val="000000"/>
          <w:sz w:val="24"/>
          <w:szCs w:val="24"/>
          <w:lang w:val="es-ES_tradnl" w:eastAsia="es-ES"/>
        </w:rPr>
        <w:t>las</w:t>
      </w:r>
      <w:r w:rsidR="00FA6AE3" w:rsidRPr="004F3734">
        <w:rPr>
          <w:rFonts w:ascii="Palatino Linotype" w:eastAsia="FangSong" w:hAnsi="Palatino Linotype" w:cs="Arial"/>
          <w:b/>
          <w:color w:val="000000"/>
          <w:sz w:val="24"/>
          <w:szCs w:val="24"/>
          <w:lang w:val="es-ES_tradnl" w:eastAsia="es-ES"/>
        </w:rPr>
        <w:t xml:space="preserve">  </w:t>
      </w:r>
      <w:r w:rsidR="00FA6AE3" w:rsidRPr="004F3734">
        <w:rPr>
          <w:rFonts w:ascii="Palatino Linotype" w:eastAsia="FangSong" w:hAnsi="Palatino Linotype" w:cs="Arial"/>
          <w:color w:val="000000"/>
          <w:sz w:val="24"/>
          <w:szCs w:val="24"/>
          <w:lang w:val="es-ES_tradnl" w:eastAsia="es-ES"/>
        </w:rPr>
        <w:t>documentales del periodo comprendido de los a</w:t>
      </w:r>
      <w:r w:rsidR="00FA6AE3" w:rsidRPr="004F3734">
        <w:rPr>
          <w:rFonts w:ascii="Palatino Linotype" w:eastAsia="FangSong" w:hAnsi="Palatino Linotype" w:cs="Calibri"/>
          <w:color w:val="000000"/>
          <w:sz w:val="24"/>
          <w:szCs w:val="24"/>
          <w:lang w:val="es-ES_tradnl" w:eastAsia="es-ES"/>
        </w:rPr>
        <w:t>ñ</w:t>
      </w:r>
      <w:r w:rsidR="00FA6AE3" w:rsidRPr="004F3734">
        <w:rPr>
          <w:rFonts w:ascii="Palatino Linotype" w:eastAsia="FangSong" w:hAnsi="Palatino Linotype" w:cs="Arial"/>
          <w:color w:val="000000"/>
          <w:sz w:val="24"/>
          <w:szCs w:val="24"/>
          <w:lang w:val="es-ES_tradnl" w:eastAsia="es-ES"/>
        </w:rPr>
        <w:t xml:space="preserve">os </w:t>
      </w:r>
      <w:r w:rsidR="00FA6AE3" w:rsidRPr="004F3734">
        <w:rPr>
          <w:rFonts w:ascii="Palatino Linotype" w:eastAsia="FangSong" w:hAnsi="Palatino Linotype"/>
          <w:color w:val="000000"/>
          <w:sz w:val="24"/>
          <w:szCs w:val="24"/>
        </w:rPr>
        <w:t xml:space="preserve">2015, 2016, 2017 y de enero a octubre del 2018, </w:t>
      </w:r>
      <w:r w:rsidR="00FA6AE3" w:rsidRPr="004F3734">
        <w:rPr>
          <w:rFonts w:ascii="Palatino Linotype" w:eastAsia="FangSong" w:hAnsi="Palatino Linotype" w:cs="Arial"/>
          <w:color w:val="000000"/>
          <w:sz w:val="24"/>
          <w:szCs w:val="24"/>
          <w:lang w:val="es-ES_tradnl" w:eastAsia="es-ES"/>
        </w:rPr>
        <w:t>donde conste la información relativa a</w:t>
      </w:r>
      <w:r w:rsidR="000E0580" w:rsidRPr="004F3734">
        <w:rPr>
          <w:rFonts w:ascii="Palatino Linotype" w:eastAsia="FangSong" w:hAnsi="Palatino Linotype" w:cs="Arial"/>
          <w:color w:val="000000"/>
          <w:sz w:val="24"/>
          <w:szCs w:val="24"/>
          <w:lang w:val="es-ES_tradnl" w:eastAsia="es-ES"/>
        </w:rPr>
        <w:t>:</w:t>
      </w:r>
      <w:r w:rsidR="00183FC1" w:rsidRPr="004F3734">
        <w:rPr>
          <w:rFonts w:ascii="Palatino Linotype" w:eastAsia="FangSong" w:hAnsi="Palatino Linotype" w:cs="Arial"/>
          <w:b/>
          <w:color w:val="000000"/>
          <w:sz w:val="24"/>
          <w:szCs w:val="24"/>
          <w:lang w:val="es-ES_tradnl" w:eastAsia="es-ES"/>
        </w:rPr>
        <w:t xml:space="preserve"> </w:t>
      </w:r>
    </w:p>
    <w:p w:rsidR="00295062" w:rsidRPr="004F3734" w:rsidRDefault="00295062" w:rsidP="004F3734">
      <w:pPr>
        <w:tabs>
          <w:tab w:val="left" w:pos="0"/>
          <w:tab w:val="left" w:pos="709"/>
        </w:tabs>
        <w:spacing w:after="0" w:line="360" w:lineRule="auto"/>
        <w:contextualSpacing/>
        <w:jc w:val="both"/>
        <w:rPr>
          <w:rFonts w:ascii="Palatino Linotype" w:eastAsia="FangSong" w:hAnsi="Palatino Linotype" w:cs="Arial"/>
          <w:b/>
          <w:color w:val="000000"/>
          <w:sz w:val="24"/>
          <w:szCs w:val="24"/>
          <w:lang w:val="es-ES_tradnl" w:eastAsia="es-ES"/>
        </w:rPr>
      </w:pPr>
    </w:p>
    <w:p w:rsidR="00141F25" w:rsidRPr="004F3734" w:rsidRDefault="00295062" w:rsidP="004F3734">
      <w:pPr>
        <w:pStyle w:val="Prrafodelista"/>
        <w:numPr>
          <w:ilvl w:val="0"/>
          <w:numId w:val="16"/>
        </w:numPr>
        <w:spacing w:after="0" w:line="360" w:lineRule="auto"/>
        <w:ind w:right="49"/>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b/>
          <w:sz w:val="24"/>
          <w:szCs w:val="24"/>
          <w:lang w:val="es-ES" w:eastAsia="es-ES"/>
        </w:rPr>
        <w:t>Documento en donde conste que l</w:t>
      </w:r>
      <w:r w:rsidR="00CA52AF" w:rsidRPr="004F3734">
        <w:rPr>
          <w:rFonts w:ascii="Palatino Linotype" w:eastAsia="FangSong" w:hAnsi="Palatino Linotype" w:cs="Times New Roman"/>
          <w:b/>
          <w:sz w:val="24"/>
          <w:szCs w:val="24"/>
          <w:lang w:val="es-ES" w:eastAsia="es-ES"/>
        </w:rPr>
        <w:t xml:space="preserve">os trabajadores que </w:t>
      </w:r>
      <w:r w:rsidRPr="004F3734">
        <w:rPr>
          <w:rFonts w:ascii="Palatino Linotype" w:eastAsia="FangSong" w:hAnsi="Palatino Linotype" w:cs="Times New Roman"/>
          <w:b/>
          <w:sz w:val="24"/>
          <w:szCs w:val="24"/>
          <w:lang w:val="es-ES" w:eastAsia="es-ES"/>
        </w:rPr>
        <w:t>fueron sindicalizados</w:t>
      </w:r>
      <w:r w:rsidR="00CA52AF" w:rsidRPr="004F3734">
        <w:rPr>
          <w:rFonts w:ascii="Palatino Linotype" w:eastAsia="FangSong" w:hAnsi="Palatino Linotype" w:cs="Times New Roman"/>
          <w:b/>
          <w:sz w:val="24"/>
          <w:szCs w:val="24"/>
          <w:lang w:val="es-ES" w:eastAsia="es-ES"/>
        </w:rPr>
        <w:t xml:space="preserve"> son de base al servicio de los Poderes del Estado, </w:t>
      </w:r>
      <w:r w:rsidR="00CA52AF" w:rsidRPr="004F3734">
        <w:rPr>
          <w:rFonts w:ascii="Palatino Linotype" w:eastAsia="FangSong" w:hAnsi="Palatino Linotype" w:cs="Times New Roman"/>
          <w:b/>
          <w:sz w:val="24"/>
          <w:szCs w:val="24"/>
          <w:lang w:val="es-ES" w:eastAsia="es-ES"/>
        </w:rPr>
        <w:lastRenderedPageBreak/>
        <w:t>Municipios o de las Instituciones Descentralizadas, así como Fideicomisos de participación Estatal o Municipal.</w:t>
      </w:r>
    </w:p>
    <w:p w:rsidR="00E81DCD" w:rsidRPr="004F3734" w:rsidRDefault="00E81DCD" w:rsidP="004F3734">
      <w:pPr>
        <w:pStyle w:val="Prrafodelista"/>
        <w:spacing w:after="0" w:line="360" w:lineRule="auto"/>
        <w:ind w:right="49"/>
        <w:jc w:val="both"/>
        <w:rPr>
          <w:rFonts w:ascii="Palatino Linotype" w:eastAsia="FangSong" w:hAnsi="Palatino Linotype" w:cs="Times New Roman"/>
          <w:b/>
          <w:sz w:val="24"/>
          <w:szCs w:val="24"/>
          <w:lang w:val="es-ES" w:eastAsia="es-ES"/>
        </w:rPr>
      </w:pPr>
    </w:p>
    <w:p w:rsidR="00CA52AF" w:rsidRPr="004F3734" w:rsidRDefault="00CE5C93" w:rsidP="004F3734">
      <w:pPr>
        <w:pStyle w:val="Prrafodelista"/>
        <w:numPr>
          <w:ilvl w:val="0"/>
          <w:numId w:val="16"/>
        </w:numPr>
        <w:spacing w:after="0" w:line="360" w:lineRule="auto"/>
        <w:ind w:right="49"/>
        <w:jc w:val="both"/>
        <w:rPr>
          <w:rFonts w:ascii="Palatino Linotype" w:eastAsia="FangSong" w:hAnsi="Palatino Linotype" w:cs="Times New Roman"/>
          <w:b/>
          <w:sz w:val="24"/>
          <w:szCs w:val="24"/>
          <w:lang w:val="es-ES" w:eastAsia="es-ES"/>
        </w:rPr>
      </w:pPr>
      <w:r w:rsidRPr="004F3734">
        <w:rPr>
          <w:rFonts w:ascii="Palatino Linotype" w:eastAsia="FangSong" w:hAnsi="Palatino Linotype" w:cs="Times New Roman"/>
          <w:b/>
          <w:sz w:val="24"/>
          <w:szCs w:val="24"/>
          <w:lang w:val="es-ES" w:eastAsia="es-ES"/>
        </w:rPr>
        <w:t>La</w:t>
      </w:r>
      <w:r w:rsidR="00295062" w:rsidRPr="004F3734">
        <w:rPr>
          <w:rFonts w:ascii="Palatino Linotype" w:eastAsia="FangSong" w:hAnsi="Palatino Linotype" w:cs="Times New Roman"/>
          <w:b/>
          <w:sz w:val="24"/>
          <w:szCs w:val="24"/>
          <w:lang w:val="es-ES" w:eastAsia="es-ES"/>
        </w:rPr>
        <w:t xml:space="preserve"> solicitud dirigida</w:t>
      </w:r>
      <w:r w:rsidR="00F75659" w:rsidRPr="004F3734">
        <w:rPr>
          <w:rFonts w:ascii="Palatino Linotype" w:eastAsia="FangSong" w:hAnsi="Palatino Linotype" w:cs="Times New Roman"/>
          <w:b/>
          <w:sz w:val="24"/>
          <w:szCs w:val="24"/>
          <w:lang w:val="es-ES" w:eastAsia="es-ES"/>
        </w:rPr>
        <w:t xml:space="preserve"> por los trabajadores sindicalizados</w:t>
      </w:r>
      <w:r w:rsidR="00CA52AF" w:rsidRPr="004F3734">
        <w:rPr>
          <w:rFonts w:ascii="Palatino Linotype" w:eastAsia="FangSong" w:hAnsi="Palatino Linotype" w:cs="Times New Roman"/>
          <w:b/>
          <w:sz w:val="24"/>
          <w:szCs w:val="24"/>
          <w:lang w:val="es-ES" w:eastAsia="es-ES"/>
        </w:rPr>
        <w:t xml:space="preserve"> </w:t>
      </w:r>
      <w:r w:rsidR="00295062" w:rsidRPr="004F3734">
        <w:rPr>
          <w:rFonts w:ascii="Palatino Linotype" w:eastAsia="FangSong" w:hAnsi="Palatino Linotype" w:cs="Times New Roman"/>
          <w:b/>
          <w:sz w:val="24"/>
          <w:szCs w:val="24"/>
          <w:lang w:val="es-ES" w:eastAsia="es-ES"/>
        </w:rPr>
        <w:t>a</w:t>
      </w:r>
      <w:r w:rsidR="00CA52AF" w:rsidRPr="004F3734">
        <w:rPr>
          <w:rFonts w:ascii="Palatino Linotype" w:eastAsia="FangSong" w:hAnsi="Palatino Linotype" w:cs="Times New Roman"/>
          <w:b/>
          <w:sz w:val="24"/>
          <w:szCs w:val="24"/>
          <w:lang w:val="es-ES" w:eastAsia="es-ES"/>
        </w:rPr>
        <w:t>l Comité Ejecutivo Estatal o ante el Comité Ejecutiv</w:t>
      </w:r>
      <w:r w:rsidR="00F75659" w:rsidRPr="004F3734">
        <w:rPr>
          <w:rFonts w:ascii="Palatino Linotype" w:eastAsia="FangSong" w:hAnsi="Palatino Linotype" w:cs="Times New Roman"/>
          <w:b/>
          <w:sz w:val="24"/>
          <w:szCs w:val="24"/>
          <w:lang w:val="es-ES" w:eastAsia="es-ES"/>
        </w:rPr>
        <w:t xml:space="preserve">o Seccional, según fuere el caso. </w:t>
      </w:r>
    </w:p>
    <w:p w:rsidR="006F2EC5" w:rsidRPr="004F3734" w:rsidRDefault="006F2EC5" w:rsidP="004F3734">
      <w:pPr>
        <w:pStyle w:val="Prrafodelista"/>
        <w:spacing w:after="0" w:line="360" w:lineRule="auto"/>
        <w:ind w:left="567" w:right="616"/>
        <w:jc w:val="both"/>
        <w:rPr>
          <w:rFonts w:ascii="Palatino Linotype" w:eastAsia="FangSong" w:hAnsi="Palatino Linotype"/>
          <w:b/>
          <w:color w:val="000000"/>
          <w:sz w:val="24"/>
          <w:szCs w:val="24"/>
        </w:rPr>
      </w:pPr>
    </w:p>
    <w:p w:rsidR="00F22B1D" w:rsidRPr="004F3734" w:rsidRDefault="006F2EC5" w:rsidP="004F3734">
      <w:pPr>
        <w:spacing w:after="0" w:line="360" w:lineRule="auto"/>
        <w:jc w:val="both"/>
        <w:rPr>
          <w:rFonts w:ascii="Palatino Linotype" w:eastAsia="FangSong" w:hAnsi="Palatino Linotype"/>
          <w:b/>
          <w:sz w:val="24"/>
          <w:szCs w:val="24"/>
        </w:rPr>
      </w:pPr>
      <w:r w:rsidRPr="004F3734">
        <w:rPr>
          <w:rFonts w:ascii="Palatino Linotype" w:eastAsia="FangSong" w:hAnsi="Palatino Linotype" w:cstheme="majorHAnsi"/>
          <w:sz w:val="24"/>
          <w:szCs w:val="24"/>
          <w:lang w:val="es-ES_tradnl"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3933DA">
        <w:rPr>
          <w:rFonts w:ascii="Palatino Linotype" w:eastAsia="FangSong" w:hAnsi="Palatino Linotype" w:cs="Calibri"/>
          <w:sz w:val="24"/>
          <w:szCs w:val="24"/>
          <w:lang w:val="es-ES_tradnl" w:eastAsia="es-MX"/>
        </w:rPr>
        <w:t xml:space="preserve"> </w:t>
      </w:r>
      <w:r w:rsidR="00E40B0C" w:rsidRPr="00E40B0C">
        <w:rPr>
          <w:rFonts w:ascii="Palatino Linotype" w:eastAsia="FangSong" w:hAnsi="Palatino Linotype" w:cs="Calibri"/>
          <w:b/>
          <w:sz w:val="24"/>
          <w:szCs w:val="24"/>
          <w:highlight w:val="black"/>
          <w:lang w:val="es-ES_tradnl" w:eastAsia="es-MX"/>
        </w:rPr>
        <w:t>--------</w:t>
      </w:r>
      <w:r w:rsidR="00E40B0C" w:rsidRPr="00061E0D">
        <w:rPr>
          <w:rFonts w:ascii="Palatino Linotype" w:eastAsia="FangSong" w:hAnsi="Palatino Linotype" w:cs="Calibri"/>
          <w:b/>
          <w:sz w:val="24"/>
          <w:szCs w:val="24"/>
          <w:highlight w:val="black"/>
          <w:lang w:val="es-ES_tradnl" w:eastAsia="es-MX"/>
        </w:rPr>
        <w:t>----------</w:t>
      </w:r>
      <w:r w:rsidR="00E40B0C" w:rsidRPr="00E40B0C">
        <w:rPr>
          <w:rFonts w:ascii="Palatino Linotype" w:eastAsia="FangSong" w:hAnsi="Palatino Linotype" w:cs="Calibri"/>
          <w:b/>
          <w:sz w:val="24"/>
          <w:szCs w:val="24"/>
          <w:highlight w:val="black"/>
          <w:lang w:val="es-ES_tradnl" w:eastAsia="es-MX"/>
        </w:rPr>
        <w:t>--------------------------</w:t>
      </w:r>
      <w:r w:rsidR="003933DA" w:rsidRPr="003933DA">
        <w:rPr>
          <w:rFonts w:ascii="Palatino Linotype" w:eastAsia="FangSong" w:hAnsi="Palatino Linotype" w:cs="Calibri"/>
          <w:b/>
          <w:sz w:val="24"/>
          <w:szCs w:val="24"/>
          <w:lang w:val="es-ES_tradnl" w:eastAsia="es-MX"/>
        </w:rPr>
        <w:t>.</w:t>
      </w:r>
    </w:p>
    <w:p w:rsidR="00F22B1D" w:rsidRPr="004F3734" w:rsidRDefault="00F22B1D" w:rsidP="004F3734">
      <w:pPr>
        <w:spacing w:after="0" w:line="360" w:lineRule="auto"/>
        <w:jc w:val="both"/>
        <w:rPr>
          <w:rFonts w:ascii="Palatino Linotype" w:eastAsia="FangSong" w:hAnsi="Palatino Linotype"/>
          <w:b/>
          <w:sz w:val="24"/>
          <w:szCs w:val="24"/>
        </w:rPr>
      </w:pPr>
    </w:p>
    <w:p w:rsidR="0008548D" w:rsidRPr="004F3734" w:rsidRDefault="0008548D" w:rsidP="004F3734">
      <w:pPr>
        <w:spacing w:before="240" w:after="240" w:line="360" w:lineRule="auto"/>
        <w:jc w:val="both"/>
        <w:rPr>
          <w:rFonts w:ascii="Palatino Linotype" w:eastAsia="FangSong" w:hAnsi="Palatino Linotype" w:cs="Times New Roman"/>
          <w:sz w:val="24"/>
          <w:szCs w:val="24"/>
          <w:lang w:val="es-ES_tradnl" w:eastAsia="es-ES"/>
        </w:rPr>
      </w:pPr>
      <w:r w:rsidRPr="004F3734">
        <w:rPr>
          <w:rFonts w:ascii="Palatino Linotype" w:eastAsia="FangSong" w:hAnsi="Palatino Linotype" w:cs="Times New Roman"/>
          <w:sz w:val="24"/>
          <w:szCs w:val="24"/>
          <w:lang w:val="es-ES_tradnl" w:eastAsia="es-ES"/>
        </w:rPr>
        <w:t>Para el caso, que la información que se ordena en</w:t>
      </w:r>
      <w:r w:rsidRPr="004F3734">
        <w:rPr>
          <w:rFonts w:ascii="Palatino Linotype" w:eastAsia="FangSong" w:hAnsi="Palatino Linotype" w:cs="Times New Roman"/>
          <w:b/>
          <w:sz w:val="24"/>
          <w:szCs w:val="24"/>
          <w:lang w:val="es-ES_tradnl" w:eastAsia="es-ES"/>
        </w:rPr>
        <w:t xml:space="preserve"> el numeral 2 </w:t>
      </w:r>
      <w:r w:rsidRPr="004F3734">
        <w:rPr>
          <w:rFonts w:ascii="Palatino Linotype" w:eastAsia="FangSong" w:hAnsi="Palatino Linotype" w:cs="Arial"/>
          <w:color w:val="000000"/>
          <w:sz w:val="24"/>
          <w:szCs w:val="24"/>
          <w:lang w:eastAsia="es-ES"/>
        </w:rPr>
        <w:t xml:space="preserve">no haya sido generada, poseída o administrada, el </w:t>
      </w:r>
      <w:r w:rsidRPr="004F3734">
        <w:rPr>
          <w:rFonts w:ascii="Palatino Linotype" w:eastAsia="FangSong" w:hAnsi="Palatino Linotype" w:cs="Arial"/>
          <w:b/>
          <w:color w:val="000000"/>
          <w:sz w:val="24"/>
          <w:szCs w:val="24"/>
          <w:lang w:eastAsia="es-ES"/>
        </w:rPr>
        <w:t>SUJETO OBLIGADO,</w:t>
      </w:r>
      <w:r w:rsidRPr="004F3734">
        <w:rPr>
          <w:rFonts w:ascii="Palatino Linotype" w:eastAsia="FangSong" w:hAnsi="Palatino Linotype" w:cs="Arial"/>
          <w:color w:val="000000"/>
          <w:sz w:val="24"/>
          <w:szCs w:val="24"/>
          <w:lang w:eastAsia="es-ES"/>
        </w:rPr>
        <w:t xml:space="preserve"> deberá manifestar de manera precisa y clara las razones que expliquen las causas por las cuales no cuenta con la información requerida.</w:t>
      </w:r>
    </w:p>
    <w:p w:rsidR="000201D1" w:rsidRPr="004F3734" w:rsidRDefault="00C07697" w:rsidP="004F3734">
      <w:pPr>
        <w:tabs>
          <w:tab w:val="left" w:pos="0"/>
        </w:tabs>
        <w:spacing w:after="0" w:line="360" w:lineRule="auto"/>
        <w:jc w:val="both"/>
        <w:rPr>
          <w:rFonts w:ascii="Palatino Linotype" w:eastAsia="FangSong" w:hAnsi="Palatino Linotype" w:cs="Times New Roman"/>
          <w:color w:val="000000"/>
          <w:sz w:val="24"/>
          <w:szCs w:val="24"/>
          <w:lang w:val="es-ES_tradnl" w:eastAsia="es-ES"/>
        </w:rPr>
      </w:pPr>
      <w:r w:rsidRPr="004F3734">
        <w:rPr>
          <w:rFonts w:ascii="Palatino Linotype" w:eastAsia="FangSong" w:hAnsi="Palatino Linotype" w:cs="Times New Roman"/>
          <w:b/>
          <w:color w:val="000000"/>
          <w:sz w:val="24"/>
          <w:szCs w:val="24"/>
          <w:lang w:val="es-ES_tradnl" w:eastAsia="es-ES"/>
        </w:rPr>
        <w:lastRenderedPageBreak/>
        <w:t>TERCERO</w:t>
      </w:r>
      <w:r w:rsidR="000201D1" w:rsidRPr="004F3734">
        <w:rPr>
          <w:rFonts w:ascii="Palatino Linotype" w:eastAsia="FangSong" w:hAnsi="Palatino Linotype" w:cs="Times New Roman"/>
          <w:b/>
          <w:color w:val="000000"/>
          <w:sz w:val="24"/>
          <w:szCs w:val="24"/>
          <w:lang w:val="es-ES_tradnl" w:eastAsia="es-ES"/>
        </w:rPr>
        <w:t>.</w:t>
      </w:r>
      <w:r w:rsidR="000201D1" w:rsidRPr="004F3734">
        <w:rPr>
          <w:rFonts w:ascii="Palatino Linotype" w:eastAsia="FangSong" w:hAnsi="Palatino Linotype" w:cs="Times New Roman"/>
          <w:color w:val="000000"/>
          <w:sz w:val="24"/>
          <w:szCs w:val="24"/>
          <w:lang w:val="es-ES_tradnl" w:eastAsia="es-ES"/>
        </w:rPr>
        <w:t xml:space="preserve"> Notifíquese al Titular de la Unidad de Transparencia del</w:t>
      </w:r>
      <w:r w:rsidR="000201D1" w:rsidRPr="004F3734">
        <w:rPr>
          <w:rFonts w:ascii="Palatino Linotype" w:eastAsia="FangSong" w:hAnsi="Palatino Linotype" w:cs="Times New Roman"/>
          <w:b/>
          <w:color w:val="000000"/>
          <w:sz w:val="24"/>
          <w:szCs w:val="24"/>
          <w:lang w:val="es-ES_tradnl" w:eastAsia="es-ES"/>
        </w:rPr>
        <w:t xml:space="preserve"> </w:t>
      </w:r>
      <w:r w:rsidR="0087682B" w:rsidRPr="004F3734">
        <w:rPr>
          <w:rFonts w:ascii="Palatino Linotype" w:eastAsia="FangSong" w:hAnsi="Palatino Linotype" w:cs="Times New Roman"/>
          <w:color w:val="000000"/>
          <w:sz w:val="24"/>
          <w:szCs w:val="24"/>
          <w:lang w:val="es-ES_tradnl" w:eastAsia="es-ES"/>
        </w:rPr>
        <w:t>Sujeto Obligado</w:t>
      </w:r>
      <w:r w:rsidR="000201D1" w:rsidRPr="004F3734">
        <w:rPr>
          <w:rFonts w:ascii="Palatino Linotype" w:eastAsia="FangSong"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4F3734" w:rsidRDefault="00C07697" w:rsidP="004F3734">
      <w:pPr>
        <w:tabs>
          <w:tab w:val="left" w:pos="0"/>
        </w:tabs>
        <w:spacing w:after="0" w:line="360" w:lineRule="auto"/>
        <w:jc w:val="both"/>
        <w:rPr>
          <w:rFonts w:ascii="Palatino Linotype" w:eastAsia="FangSong" w:hAnsi="Palatino Linotype" w:cs="Times New Roman"/>
          <w:color w:val="000000"/>
          <w:sz w:val="24"/>
          <w:szCs w:val="24"/>
          <w:lang w:val="es-ES_tradnl" w:eastAsia="es-ES"/>
        </w:rPr>
      </w:pPr>
    </w:p>
    <w:p w:rsidR="000201D1" w:rsidRPr="004F3734" w:rsidRDefault="00C07697" w:rsidP="004F3734">
      <w:pPr>
        <w:tabs>
          <w:tab w:val="left" w:pos="0"/>
        </w:tabs>
        <w:spacing w:after="0" w:line="360" w:lineRule="auto"/>
        <w:jc w:val="both"/>
        <w:rPr>
          <w:rFonts w:ascii="Palatino Linotype" w:eastAsia="FangSong" w:hAnsi="Palatino Linotype" w:cs="Times New Roman"/>
          <w:color w:val="000000"/>
          <w:sz w:val="24"/>
          <w:szCs w:val="24"/>
          <w:lang w:val="es-ES_tradnl" w:eastAsia="es-ES"/>
        </w:rPr>
      </w:pPr>
      <w:r w:rsidRPr="004F3734">
        <w:rPr>
          <w:rFonts w:ascii="Palatino Linotype" w:eastAsia="FangSong" w:hAnsi="Palatino Linotype" w:cs="Times New Roman"/>
          <w:b/>
          <w:color w:val="000000"/>
          <w:sz w:val="24"/>
          <w:szCs w:val="24"/>
          <w:lang w:val="es-ES_tradnl" w:eastAsia="es-ES"/>
        </w:rPr>
        <w:t>CUARTO</w:t>
      </w:r>
      <w:r w:rsidR="000201D1" w:rsidRPr="004F3734">
        <w:rPr>
          <w:rFonts w:ascii="Palatino Linotype" w:eastAsia="FangSong" w:hAnsi="Palatino Linotype" w:cs="Times New Roman"/>
          <w:b/>
          <w:color w:val="000000"/>
          <w:sz w:val="24"/>
          <w:szCs w:val="24"/>
          <w:lang w:val="es-ES_tradnl" w:eastAsia="es-ES"/>
        </w:rPr>
        <w:t xml:space="preserve">. </w:t>
      </w:r>
      <w:r w:rsidR="000201D1" w:rsidRPr="004F3734">
        <w:rPr>
          <w:rFonts w:ascii="Palatino Linotype" w:eastAsia="FangSong" w:hAnsi="Palatino Linotype" w:cs="Times New Roman"/>
          <w:color w:val="000000"/>
          <w:sz w:val="24"/>
          <w:szCs w:val="24"/>
          <w:lang w:val="es-ES_tradnl" w:eastAsia="es-ES"/>
        </w:rPr>
        <w:t>Notifíquese a</w:t>
      </w:r>
      <w:r w:rsidR="003933DA">
        <w:rPr>
          <w:rFonts w:ascii="Palatino Linotype" w:eastAsia="FangSong" w:hAnsi="Palatino Linotype" w:cs="Times New Roman"/>
          <w:color w:val="000000"/>
          <w:sz w:val="24"/>
          <w:szCs w:val="24"/>
          <w:lang w:val="es-ES_tradnl" w:eastAsia="es-ES"/>
        </w:rPr>
        <w:t xml:space="preserve"> </w:t>
      </w:r>
      <w:r w:rsidR="00E40B0C" w:rsidRPr="00E40B0C">
        <w:rPr>
          <w:rFonts w:ascii="Palatino Linotype" w:eastAsia="FangSong" w:hAnsi="Palatino Linotype" w:cs="Times New Roman"/>
          <w:b/>
          <w:color w:val="000000"/>
          <w:sz w:val="24"/>
          <w:szCs w:val="24"/>
          <w:highlight w:val="black"/>
          <w:lang w:val="es-ES_tradnl" w:eastAsia="es-ES"/>
        </w:rPr>
        <w:t>---------------------------------------------</w:t>
      </w:r>
      <w:r w:rsidR="003933DA">
        <w:rPr>
          <w:rFonts w:ascii="Palatino Linotype" w:eastAsia="FangSong" w:hAnsi="Palatino Linotype" w:cs="Times New Roman"/>
          <w:b/>
          <w:color w:val="000000"/>
          <w:sz w:val="24"/>
          <w:szCs w:val="24"/>
          <w:lang w:val="es-ES_tradnl" w:eastAsia="es-ES"/>
        </w:rPr>
        <w:t xml:space="preserve">  </w:t>
      </w:r>
      <w:r w:rsidR="00F22B1D" w:rsidRPr="004F3734">
        <w:rPr>
          <w:rFonts w:ascii="Palatino Linotype" w:eastAsia="FangSong" w:hAnsi="Palatino Linotype" w:cs="Times New Roman"/>
          <w:color w:val="000000"/>
          <w:sz w:val="24"/>
          <w:szCs w:val="24"/>
          <w:lang w:val="es-ES_tradnl" w:eastAsia="es-ES"/>
        </w:rPr>
        <w:t>la presente resolución</w:t>
      </w:r>
      <w:r w:rsidR="00D16EE1" w:rsidRPr="004F3734">
        <w:rPr>
          <w:rFonts w:ascii="Palatino Linotype" w:eastAsia="FangSong" w:hAnsi="Palatino Linotype" w:cs="Times New Roman"/>
          <w:color w:val="000000"/>
          <w:sz w:val="24"/>
          <w:szCs w:val="24"/>
          <w:lang w:val="es-ES_tradnl" w:eastAsia="es-ES"/>
        </w:rPr>
        <w:t xml:space="preserve">. </w:t>
      </w:r>
    </w:p>
    <w:p w:rsidR="00C07697" w:rsidRPr="004F3734" w:rsidRDefault="00C07697" w:rsidP="004F3734">
      <w:pPr>
        <w:tabs>
          <w:tab w:val="left" w:pos="0"/>
        </w:tabs>
        <w:spacing w:after="0" w:line="360" w:lineRule="auto"/>
        <w:jc w:val="both"/>
        <w:rPr>
          <w:rFonts w:ascii="Palatino Linotype" w:eastAsia="FangSong" w:hAnsi="Palatino Linotype" w:cs="Times New Roman"/>
          <w:color w:val="000000"/>
          <w:sz w:val="24"/>
          <w:szCs w:val="24"/>
          <w:lang w:val="es-ES_tradnl" w:eastAsia="es-ES"/>
        </w:rPr>
      </w:pPr>
    </w:p>
    <w:p w:rsidR="00792776" w:rsidRDefault="004F3734" w:rsidP="004F3734">
      <w:pPr>
        <w:tabs>
          <w:tab w:val="left" w:pos="0"/>
        </w:tabs>
        <w:spacing w:after="0" w:line="360" w:lineRule="auto"/>
        <w:jc w:val="both"/>
        <w:rPr>
          <w:rFonts w:ascii="Palatino Linotype" w:eastAsia="FangSong" w:hAnsi="Palatino Linotype" w:cs="Times New Roman"/>
          <w:color w:val="000000"/>
          <w:sz w:val="24"/>
          <w:szCs w:val="24"/>
          <w:lang w:val="es-ES_tradnl" w:eastAsia="es-ES"/>
        </w:rPr>
      </w:pPr>
      <w:r>
        <w:rPr>
          <w:rFonts w:ascii="Palatino Linotype" w:eastAsia="FangSong" w:hAnsi="Palatino Linotype" w:cs="Times New Roman"/>
          <w:b/>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126258</wp:posOffset>
                </wp:positionH>
                <wp:positionV relativeFrom="paragraph">
                  <wp:posOffset>1532275</wp:posOffset>
                </wp:positionV>
                <wp:extent cx="5317352" cy="2451207"/>
                <wp:effectExtent l="19050" t="19050" r="36195" b="25400"/>
                <wp:wrapNone/>
                <wp:docPr id="2" name="Conector recto 2"/>
                <wp:cNvGraphicFramePr/>
                <a:graphic xmlns:a="http://schemas.openxmlformats.org/drawingml/2006/main">
                  <a:graphicData uri="http://schemas.microsoft.com/office/word/2010/wordprocessingShape">
                    <wps:wsp>
                      <wps:cNvCnPr/>
                      <wps:spPr>
                        <a:xfrm>
                          <a:off x="0" y="0"/>
                          <a:ext cx="5317352" cy="2451207"/>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D4C05"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95pt,120.65pt" to="428.65pt,3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" strokecolor="#5b9bd5 [3204]" strokeweight="3pt">
                <v:stroke joinstyle="miter"/>
              </v:line>
            </w:pict>
          </mc:Fallback>
        </mc:AlternateContent>
      </w:r>
      <w:r w:rsidR="00C07697" w:rsidRPr="004F3734">
        <w:rPr>
          <w:rFonts w:ascii="Palatino Linotype" w:eastAsia="FangSong" w:hAnsi="Palatino Linotype" w:cs="Times New Roman"/>
          <w:b/>
          <w:sz w:val="24"/>
          <w:szCs w:val="24"/>
          <w:lang w:val="es-ES_tradnl" w:eastAsia="es-ES"/>
        </w:rPr>
        <w:t>QUINTO</w:t>
      </w:r>
      <w:r w:rsidR="000201D1" w:rsidRPr="004F3734">
        <w:rPr>
          <w:rFonts w:ascii="Palatino Linotype" w:eastAsia="FangSong" w:hAnsi="Palatino Linotype" w:cs="Times New Roman"/>
          <w:b/>
          <w:color w:val="000000"/>
          <w:sz w:val="24"/>
          <w:szCs w:val="24"/>
          <w:lang w:val="es-ES_tradnl" w:eastAsia="es-ES"/>
        </w:rPr>
        <w:t xml:space="preserve">. </w:t>
      </w:r>
      <w:r w:rsidR="000201D1" w:rsidRPr="004F3734">
        <w:rPr>
          <w:rFonts w:ascii="Palatino Linotype" w:eastAsia="FangSong" w:hAnsi="Palatino Linotype" w:cs="Times New Roman"/>
          <w:color w:val="000000"/>
          <w:sz w:val="24"/>
          <w:szCs w:val="24"/>
          <w:lang w:val="es-ES_tradnl" w:eastAsia="es-ES"/>
        </w:rPr>
        <w:t xml:space="preserve">Se hace del conocimiento de </w:t>
      </w:r>
      <w:r w:rsidR="00E81DCD" w:rsidRPr="004F3734">
        <w:rPr>
          <w:rFonts w:ascii="Palatino Linotype" w:eastAsia="FangSong" w:hAnsi="Palatino Linotype"/>
          <w:sz w:val="24"/>
          <w:szCs w:val="24"/>
        </w:rPr>
        <w:t>las partes</w:t>
      </w:r>
      <w:r w:rsidR="00FA6AE3" w:rsidRPr="004F3734">
        <w:rPr>
          <w:rFonts w:ascii="Palatino Linotype" w:eastAsia="FangSong" w:hAnsi="Palatino Linotype" w:cs="Times New Roman"/>
          <w:color w:val="000000"/>
          <w:sz w:val="24"/>
          <w:szCs w:val="24"/>
          <w:lang w:val="es-ES_tradnl" w:eastAsia="es-ES"/>
        </w:rPr>
        <w:t xml:space="preserve"> </w:t>
      </w:r>
      <w:r w:rsidR="000201D1" w:rsidRPr="004F3734">
        <w:rPr>
          <w:rFonts w:ascii="Palatino Linotype" w:eastAsia="FangSong"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3"/>
    </w:p>
    <w:p w:rsidR="004F3734" w:rsidRDefault="004F3734" w:rsidP="004F3734">
      <w:pPr>
        <w:tabs>
          <w:tab w:val="left" w:pos="0"/>
        </w:tabs>
        <w:spacing w:after="0" w:line="360" w:lineRule="auto"/>
        <w:jc w:val="both"/>
        <w:rPr>
          <w:rFonts w:ascii="Palatino Linotype" w:eastAsia="FangSong" w:hAnsi="Palatino Linotype" w:cs="Times New Roman"/>
          <w:color w:val="000000"/>
          <w:sz w:val="24"/>
          <w:szCs w:val="24"/>
          <w:lang w:val="es-ES_tradnl" w:eastAsia="es-ES"/>
        </w:rPr>
      </w:pPr>
    </w:p>
    <w:p w:rsidR="004F3734" w:rsidRDefault="004F3734" w:rsidP="004F3734">
      <w:pPr>
        <w:tabs>
          <w:tab w:val="left" w:pos="0"/>
        </w:tabs>
        <w:spacing w:after="0" w:line="360" w:lineRule="auto"/>
        <w:jc w:val="both"/>
        <w:rPr>
          <w:rFonts w:ascii="Palatino Linotype" w:eastAsia="FangSong" w:hAnsi="Palatino Linotype" w:cs="Times New Roman"/>
          <w:color w:val="000000"/>
          <w:sz w:val="24"/>
          <w:szCs w:val="24"/>
          <w:lang w:val="es-ES_tradnl" w:eastAsia="es-ES"/>
        </w:rPr>
      </w:pPr>
    </w:p>
    <w:p w:rsidR="004F3734" w:rsidRPr="004F3734" w:rsidRDefault="004F3734" w:rsidP="004F3734">
      <w:pPr>
        <w:tabs>
          <w:tab w:val="left" w:pos="0"/>
        </w:tabs>
        <w:spacing w:after="0" w:line="360" w:lineRule="auto"/>
        <w:jc w:val="both"/>
        <w:rPr>
          <w:rFonts w:ascii="Palatino Linotype" w:eastAsia="FangSong" w:hAnsi="Palatino Linotype"/>
          <w:b/>
          <w:sz w:val="24"/>
          <w:szCs w:val="24"/>
        </w:rPr>
      </w:pPr>
    </w:p>
    <w:p w:rsidR="00B54F03" w:rsidRPr="004F3734" w:rsidRDefault="00B54F03" w:rsidP="004F3734">
      <w:pPr>
        <w:tabs>
          <w:tab w:val="left" w:pos="0"/>
        </w:tabs>
        <w:spacing w:after="0" w:line="360" w:lineRule="auto"/>
        <w:jc w:val="both"/>
        <w:rPr>
          <w:rFonts w:ascii="Palatino Linotype" w:eastAsia="FangSong" w:hAnsi="Palatino Linotype"/>
          <w:sz w:val="24"/>
          <w:szCs w:val="24"/>
        </w:rPr>
      </w:pPr>
    </w:p>
    <w:p w:rsidR="001D5448" w:rsidRPr="004F3734" w:rsidRDefault="001D5448" w:rsidP="004F3734">
      <w:pPr>
        <w:tabs>
          <w:tab w:val="left" w:pos="0"/>
        </w:tabs>
        <w:spacing w:after="0" w:line="360" w:lineRule="auto"/>
        <w:ind w:firstLine="1"/>
        <w:jc w:val="both"/>
        <w:rPr>
          <w:rFonts w:ascii="Palatino Linotype" w:eastAsia="FangSong" w:hAnsi="Palatino Linotype"/>
          <w:sz w:val="24"/>
          <w:szCs w:val="24"/>
        </w:rPr>
      </w:pPr>
    </w:p>
    <w:p w:rsidR="006F2EC5" w:rsidRDefault="004F3734" w:rsidP="004F3734">
      <w:pPr>
        <w:tabs>
          <w:tab w:val="left" w:pos="0"/>
        </w:tabs>
        <w:spacing w:after="0" w:line="360" w:lineRule="auto"/>
        <w:ind w:firstLine="1"/>
        <w:jc w:val="both"/>
        <w:rPr>
          <w:rFonts w:ascii="Palatino Linotype" w:eastAsia="FangSong" w:hAnsi="Palatino Linotype"/>
          <w:sz w:val="24"/>
          <w:szCs w:val="24"/>
        </w:rPr>
      </w:pPr>
      <w:r>
        <w:rPr>
          <w:rFonts w:ascii="Palatino Linotype" w:eastAsia="FangSong" w:hAnsi="Palatino Linotype"/>
          <w:noProof/>
          <w:sz w:val="24"/>
          <w:szCs w:val="24"/>
          <w:lang w:eastAsia="es-MX"/>
        </w:rPr>
        <w:lastRenderedPageBreak/>
        <mc:AlternateContent>
          <mc:Choice Requires="wps">
            <w:drawing>
              <wp:anchor distT="0" distB="0" distL="114300" distR="114300" simplePos="0" relativeHeight="251664384" behindDoc="0" locked="0" layoutInCell="1" allowOverlap="1">
                <wp:simplePos x="0" y="0"/>
                <wp:positionH relativeFrom="column">
                  <wp:posOffset>164678</wp:posOffset>
                </wp:positionH>
                <wp:positionV relativeFrom="paragraph">
                  <wp:posOffset>3232096</wp:posOffset>
                </wp:positionV>
                <wp:extent cx="5340404" cy="3580759"/>
                <wp:effectExtent l="19050" t="19050" r="31750" b="20320"/>
                <wp:wrapNone/>
                <wp:docPr id="5" name="Conector recto 5"/>
                <wp:cNvGraphicFramePr/>
                <a:graphic xmlns:a="http://schemas.openxmlformats.org/drawingml/2006/main">
                  <a:graphicData uri="http://schemas.microsoft.com/office/word/2010/wordprocessingShape">
                    <wps:wsp>
                      <wps:cNvCnPr/>
                      <wps:spPr>
                        <a:xfrm>
                          <a:off x="0" y="0"/>
                          <a:ext cx="5340404" cy="358075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4CED4"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95pt,254.5pt" to="433.45pt,5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" strokecolor="#5b9bd5 [3204]" strokeweight="3pt">
                <v:stroke joinstyle="miter"/>
              </v:line>
            </w:pict>
          </mc:Fallback>
        </mc:AlternateContent>
      </w:r>
      <w:r w:rsidR="00E93981" w:rsidRPr="004F3734">
        <w:rPr>
          <w:rFonts w:ascii="Palatino Linotype" w:eastAsia="FangSong" w:hAnsi="Palatino Linotype"/>
          <w:sz w:val="24"/>
          <w:szCs w:val="24"/>
        </w:rPr>
        <w:t>AS</w:t>
      </w:r>
      <w:r w:rsidR="00E93981" w:rsidRPr="004F3734">
        <w:rPr>
          <w:rFonts w:ascii="Palatino Linotype" w:eastAsia="FangSong" w:hAnsi="Palatino Linotype" w:cs="Calibri"/>
          <w:sz w:val="24"/>
          <w:szCs w:val="24"/>
        </w:rPr>
        <w:t>Í</w:t>
      </w:r>
      <w:r w:rsidR="0058506F">
        <w:rPr>
          <w:rFonts w:ascii="Palatino Linotype" w:eastAsia="FangSong" w:hAnsi="Palatino Linotype"/>
          <w:sz w:val="24"/>
          <w:szCs w:val="24"/>
        </w:rPr>
        <w:t xml:space="preserve"> LO RESUELVE, POR MAYORÍA </w:t>
      </w:r>
      <w:r w:rsidR="00E93981" w:rsidRPr="004F3734">
        <w:rPr>
          <w:rFonts w:ascii="Palatino Linotype" w:eastAsia="FangSong" w:hAnsi="Palatino Linotype"/>
          <w:sz w:val="24"/>
          <w:szCs w:val="24"/>
        </w:rPr>
        <w:t xml:space="preserve"> DE VOTOS, EL PLENO DEL INSTITUTO DE TRANSPARENCIA, ACCESO A LA INFORMACI</w:t>
      </w:r>
      <w:r w:rsidR="00E93981" w:rsidRPr="004F3734">
        <w:rPr>
          <w:rFonts w:ascii="Palatino Linotype" w:eastAsia="FangSong" w:hAnsi="Palatino Linotype" w:cs="Calibri"/>
          <w:sz w:val="24"/>
          <w:szCs w:val="24"/>
        </w:rPr>
        <w:t>Ó</w:t>
      </w:r>
      <w:r w:rsidR="00E93981" w:rsidRPr="004F3734">
        <w:rPr>
          <w:rFonts w:ascii="Palatino Linotype" w:eastAsia="FangSong" w:hAnsi="Palatino Linotype"/>
          <w:sz w:val="24"/>
          <w:szCs w:val="24"/>
        </w:rPr>
        <w:t>N P</w:t>
      </w:r>
      <w:r w:rsidR="00E93981" w:rsidRPr="004F3734">
        <w:rPr>
          <w:rFonts w:ascii="Palatino Linotype" w:eastAsia="FangSong" w:hAnsi="Palatino Linotype" w:cs="Calibri"/>
          <w:sz w:val="24"/>
          <w:szCs w:val="24"/>
        </w:rPr>
        <w:t>Ú</w:t>
      </w:r>
      <w:r w:rsidR="00E93981" w:rsidRPr="004F3734">
        <w:rPr>
          <w:rFonts w:ascii="Palatino Linotype" w:eastAsia="FangSong" w:hAnsi="Palatino Linotype"/>
          <w:sz w:val="24"/>
          <w:szCs w:val="24"/>
        </w:rPr>
        <w:t>BLICA Y PROTECCI</w:t>
      </w:r>
      <w:r w:rsidR="00E93981" w:rsidRPr="004F3734">
        <w:rPr>
          <w:rFonts w:ascii="Palatino Linotype" w:eastAsia="FangSong" w:hAnsi="Palatino Linotype" w:cs="Calibri"/>
          <w:sz w:val="24"/>
          <w:szCs w:val="24"/>
        </w:rPr>
        <w:t>Ó</w:t>
      </w:r>
      <w:r w:rsidR="00E93981" w:rsidRPr="004F3734">
        <w:rPr>
          <w:rFonts w:ascii="Palatino Linotype" w:eastAsia="FangSong" w:hAnsi="Palatino Linotype"/>
          <w:sz w:val="24"/>
          <w:szCs w:val="24"/>
        </w:rPr>
        <w:t>N DE DATOS PERSONALES DEL ESTADO DE M</w:t>
      </w:r>
      <w:r w:rsidR="00E93981" w:rsidRPr="004F3734">
        <w:rPr>
          <w:rFonts w:ascii="Palatino Linotype" w:eastAsia="FangSong" w:hAnsi="Palatino Linotype" w:cs="Calibri"/>
          <w:sz w:val="24"/>
          <w:szCs w:val="24"/>
        </w:rPr>
        <w:t>É</w:t>
      </w:r>
      <w:r w:rsidR="00E93981" w:rsidRPr="004F3734">
        <w:rPr>
          <w:rFonts w:ascii="Palatino Linotype" w:eastAsia="FangSong" w:hAnsi="Palatino Linotype"/>
          <w:sz w:val="24"/>
          <w:szCs w:val="24"/>
        </w:rPr>
        <w:t>XICO Y MUNICIPIOS, CONFORMADO POR LOS COMISIONADOS ZULEMA MART</w:t>
      </w:r>
      <w:r w:rsidR="00E93981" w:rsidRPr="004F3734">
        <w:rPr>
          <w:rFonts w:ascii="Palatino Linotype" w:eastAsia="FangSong" w:hAnsi="Palatino Linotype" w:cs="Calibri"/>
          <w:sz w:val="24"/>
          <w:szCs w:val="24"/>
        </w:rPr>
        <w:t>Í</w:t>
      </w:r>
      <w:r w:rsidR="00E93981" w:rsidRPr="004F3734">
        <w:rPr>
          <w:rFonts w:ascii="Palatino Linotype" w:eastAsia="FangSong" w:hAnsi="Palatino Linotype"/>
          <w:sz w:val="24"/>
          <w:szCs w:val="24"/>
        </w:rPr>
        <w:t>NEZ S</w:t>
      </w:r>
      <w:r w:rsidR="00E93981" w:rsidRPr="004F3734">
        <w:rPr>
          <w:rFonts w:ascii="Palatino Linotype" w:eastAsia="FangSong" w:hAnsi="Palatino Linotype" w:cs="Calibri"/>
          <w:sz w:val="24"/>
          <w:szCs w:val="24"/>
        </w:rPr>
        <w:t>Á</w:t>
      </w:r>
      <w:r>
        <w:rPr>
          <w:rFonts w:ascii="Palatino Linotype" w:eastAsia="FangSong" w:hAnsi="Palatino Linotype"/>
          <w:sz w:val="24"/>
          <w:szCs w:val="24"/>
        </w:rPr>
        <w:t>NCHEZ, EVA ABAID YAPUR EMITIENDO VOTO PARTICULAR;</w:t>
      </w:r>
      <w:r w:rsidR="00E93981" w:rsidRPr="004F3734">
        <w:rPr>
          <w:rFonts w:ascii="Palatino Linotype" w:eastAsia="FangSong" w:hAnsi="Palatino Linotype"/>
          <w:sz w:val="24"/>
          <w:szCs w:val="24"/>
        </w:rPr>
        <w:t xml:space="preserve"> JOS</w:t>
      </w:r>
      <w:r w:rsidR="00E93981" w:rsidRPr="004F3734">
        <w:rPr>
          <w:rFonts w:ascii="Palatino Linotype" w:eastAsia="FangSong" w:hAnsi="Palatino Linotype" w:cs="Calibri"/>
          <w:sz w:val="24"/>
          <w:szCs w:val="24"/>
        </w:rPr>
        <w:t>É</w:t>
      </w:r>
      <w:r w:rsidR="00E93981" w:rsidRPr="004F3734">
        <w:rPr>
          <w:rFonts w:ascii="Palatino Linotype" w:eastAsia="FangSong" w:hAnsi="Palatino Linotype"/>
          <w:sz w:val="24"/>
          <w:szCs w:val="24"/>
        </w:rPr>
        <w:t xml:space="preserve"> GUADALUPE LUNA HERN</w:t>
      </w:r>
      <w:r w:rsidR="00E93981" w:rsidRPr="004F3734">
        <w:rPr>
          <w:rFonts w:ascii="Palatino Linotype" w:eastAsia="FangSong" w:hAnsi="Palatino Linotype" w:cs="Calibri"/>
          <w:sz w:val="24"/>
          <w:szCs w:val="24"/>
        </w:rPr>
        <w:t>Á</w:t>
      </w:r>
      <w:r>
        <w:rPr>
          <w:rFonts w:ascii="Palatino Linotype" w:eastAsia="FangSong" w:hAnsi="Palatino Linotype"/>
          <w:sz w:val="24"/>
          <w:szCs w:val="24"/>
        </w:rPr>
        <w:t xml:space="preserve">NDEZ; </w:t>
      </w:r>
      <w:r w:rsidR="00E93981" w:rsidRPr="004F3734">
        <w:rPr>
          <w:rFonts w:ascii="Palatino Linotype" w:eastAsia="FangSong" w:hAnsi="Palatino Linotype"/>
          <w:sz w:val="24"/>
          <w:szCs w:val="24"/>
        </w:rPr>
        <w:t>JAVIER MART</w:t>
      </w:r>
      <w:r w:rsidR="00E93981" w:rsidRPr="004F3734">
        <w:rPr>
          <w:rFonts w:ascii="Palatino Linotype" w:eastAsia="FangSong" w:hAnsi="Palatino Linotype" w:cs="Calibri"/>
          <w:sz w:val="24"/>
          <w:szCs w:val="24"/>
        </w:rPr>
        <w:t>Í</w:t>
      </w:r>
      <w:r>
        <w:rPr>
          <w:rFonts w:ascii="Palatino Linotype" w:eastAsia="FangSong" w:hAnsi="Palatino Linotype"/>
          <w:sz w:val="24"/>
          <w:szCs w:val="24"/>
        </w:rPr>
        <w:t>NEZ CRUZ EMITIENDO VOTO PARTICULAR; Y LUIS GUSTAVO PARRA NORIEGA</w:t>
      </w:r>
      <w:r w:rsidR="0058506F">
        <w:rPr>
          <w:rFonts w:ascii="Palatino Linotype" w:eastAsia="FangSong" w:hAnsi="Palatino Linotype"/>
          <w:sz w:val="24"/>
          <w:szCs w:val="24"/>
        </w:rPr>
        <w:t xml:space="preserve"> EMITIENDO VOTO DISIDENTE</w:t>
      </w:r>
      <w:r>
        <w:rPr>
          <w:rFonts w:ascii="Palatino Linotype" w:eastAsia="FangSong" w:hAnsi="Palatino Linotype"/>
          <w:sz w:val="24"/>
          <w:szCs w:val="24"/>
        </w:rPr>
        <w:t>;</w:t>
      </w:r>
      <w:r w:rsidR="00E93981" w:rsidRPr="004F3734">
        <w:rPr>
          <w:rFonts w:ascii="Palatino Linotype" w:eastAsia="FangSong" w:hAnsi="Palatino Linotype"/>
          <w:sz w:val="24"/>
          <w:szCs w:val="24"/>
        </w:rPr>
        <w:t xml:space="preserve"> EN LA D</w:t>
      </w:r>
      <w:r w:rsidR="00E93981" w:rsidRPr="004F3734">
        <w:rPr>
          <w:rFonts w:ascii="Palatino Linotype" w:eastAsia="FangSong" w:hAnsi="Palatino Linotype" w:cs="Calibri"/>
          <w:sz w:val="24"/>
          <w:szCs w:val="24"/>
        </w:rPr>
        <w:t>É</w:t>
      </w:r>
      <w:r>
        <w:rPr>
          <w:rFonts w:ascii="Palatino Linotype" w:eastAsia="FangSong" w:hAnsi="Palatino Linotype"/>
          <w:sz w:val="24"/>
          <w:szCs w:val="24"/>
        </w:rPr>
        <w:t>CIMA</w:t>
      </w:r>
      <w:r w:rsidR="000F3365" w:rsidRPr="004F3734">
        <w:rPr>
          <w:rFonts w:ascii="Palatino Linotype" w:eastAsia="FangSong" w:hAnsi="Palatino Linotype"/>
          <w:sz w:val="24"/>
          <w:szCs w:val="24"/>
        </w:rPr>
        <w:t xml:space="preserve"> </w:t>
      </w:r>
      <w:r w:rsidR="00E93981" w:rsidRPr="004F3734">
        <w:rPr>
          <w:rFonts w:ascii="Palatino Linotype" w:eastAsia="FangSong" w:hAnsi="Palatino Linotype"/>
          <w:sz w:val="24"/>
          <w:szCs w:val="24"/>
        </w:rPr>
        <w:t>SESI</w:t>
      </w:r>
      <w:r w:rsidR="00E93981" w:rsidRPr="004F3734">
        <w:rPr>
          <w:rFonts w:ascii="Palatino Linotype" w:eastAsia="FangSong" w:hAnsi="Palatino Linotype" w:cs="Calibri"/>
          <w:sz w:val="24"/>
          <w:szCs w:val="24"/>
        </w:rPr>
        <w:t>Ó</w:t>
      </w:r>
      <w:r w:rsidR="00E93981" w:rsidRPr="004F3734">
        <w:rPr>
          <w:rFonts w:ascii="Palatino Linotype" w:eastAsia="FangSong" w:hAnsi="Palatino Linotype"/>
          <w:sz w:val="24"/>
          <w:szCs w:val="24"/>
        </w:rPr>
        <w:t>N ORDINARIA CELEBRADA EL D</w:t>
      </w:r>
      <w:r w:rsidR="00E93981" w:rsidRPr="004F3734">
        <w:rPr>
          <w:rFonts w:ascii="Palatino Linotype" w:eastAsia="FangSong" w:hAnsi="Palatino Linotype" w:cs="Calibri"/>
          <w:sz w:val="24"/>
          <w:szCs w:val="24"/>
        </w:rPr>
        <w:t>Í</w:t>
      </w:r>
      <w:r>
        <w:rPr>
          <w:rFonts w:ascii="Palatino Linotype" w:eastAsia="FangSong" w:hAnsi="Palatino Linotype"/>
          <w:sz w:val="24"/>
          <w:szCs w:val="24"/>
        </w:rPr>
        <w:t>A TRECE DE MARZO DE DOS MIL DIECINUEVE</w:t>
      </w:r>
      <w:r w:rsidR="00E93981" w:rsidRPr="004F3734">
        <w:rPr>
          <w:rFonts w:ascii="Palatino Linotype" w:eastAsia="FangSong" w:hAnsi="Palatino Linotype"/>
          <w:sz w:val="24"/>
          <w:szCs w:val="24"/>
        </w:rPr>
        <w:t>, ANTE EL SECRETARIO T</w:t>
      </w:r>
      <w:r w:rsidR="00E93981" w:rsidRPr="004F3734">
        <w:rPr>
          <w:rFonts w:ascii="Palatino Linotype" w:eastAsia="FangSong" w:hAnsi="Palatino Linotype" w:cs="Calibri"/>
          <w:sz w:val="24"/>
          <w:szCs w:val="24"/>
        </w:rPr>
        <w:t>É</w:t>
      </w:r>
      <w:r w:rsidR="00E93981" w:rsidRPr="004F3734">
        <w:rPr>
          <w:rFonts w:ascii="Palatino Linotype" w:eastAsia="FangSong" w:hAnsi="Palatino Linotype"/>
          <w:sz w:val="24"/>
          <w:szCs w:val="24"/>
        </w:rPr>
        <w:t>CNICO DEL PLENO, ALEXIS TAPIA RAM</w:t>
      </w:r>
      <w:r w:rsidR="00E93981" w:rsidRPr="004F3734">
        <w:rPr>
          <w:rFonts w:ascii="Palatino Linotype" w:eastAsia="FangSong" w:hAnsi="Palatino Linotype" w:cs="Calibri"/>
          <w:sz w:val="24"/>
          <w:szCs w:val="24"/>
        </w:rPr>
        <w:t>Í</w:t>
      </w:r>
      <w:r w:rsidR="00E93981" w:rsidRPr="004F3734">
        <w:rPr>
          <w:rFonts w:ascii="Palatino Linotype" w:eastAsia="FangSong" w:hAnsi="Palatino Linotype"/>
          <w:sz w:val="24"/>
          <w:szCs w:val="24"/>
        </w:rPr>
        <w:t>REZ.</w:t>
      </w: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p>
    <w:p w:rsidR="004F3734" w:rsidRDefault="004F3734" w:rsidP="004F3734">
      <w:pPr>
        <w:tabs>
          <w:tab w:val="left" w:pos="0"/>
        </w:tabs>
        <w:spacing w:after="0" w:line="360" w:lineRule="auto"/>
        <w:ind w:firstLine="1"/>
        <w:jc w:val="both"/>
        <w:rPr>
          <w:rFonts w:ascii="Palatino Linotype" w:eastAsia="FangSong" w:hAnsi="Palatino Linotype"/>
          <w:sz w:val="24"/>
          <w:szCs w:val="24"/>
        </w:rPr>
      </w:pPr>
      <w:bookmarkStart w:id="54" w:name="_GoBack"/>
      <w:bookmarkEnd w:id="54"/>
    </w:p>
    <w:tbl>
      <w:tblPr>
        <w:tblW w:w="10368" w:type="dxa"/>
        <w:jc w:val="center"/>
        <w:tblLayout w:type="fixed"/>
        <w:tblLook w:val="04A0" w:firstRow="1" w:lastRow="0" w:firstColumn="1" w:lastColumn="0" w:noHBand="0" w:noVBand="1"/>
      </w:tblPr>
      <w:tblGrid>
        <w:gridCol w:w="5184"/>
        <w:gridCol w:w="5184"/>
      </w:tblGrid>
      <w:tr w:rsidR="004F3734" w:rsidRPr="00CE466D" w:rsidTr="004F3734">
        <w:trPr>
          <w:jc w:val="center"/>
        </w:trPr>
        <w:tc>
          <w:tcPr>
            <w:tcW w:w="10368" w:type="dxa"/>
            <w:gridSpan w:val="2"/>
          </w:tcPr>
          <w:p w:rsidR="004F3734" w:rsidRPr="004F3734" w:rsidRDefault="004F3734" w:rsidP="004F3734">
            <w:pPr>
              <w:spacing w:line="360" w:lineRule="auto"/>
              <w:jc w:val="center"/>
              <w:rPr>
                <w:rFonts w:ascii="Palatino Linotype" w:hAnsi="Palatino Linotype" w:cs="Arial"/>
                <w:b/>
                <w:sz w:val="20"/>
                <w:szCs w:val="24"/>
              </w:rPr>
            </w:pP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Zulema Martínez Sánchez</w:t>
            </w: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sz w:val="20"/>
                <w:szCs w:val="24"/>
              </w:rPr>
              <w:t>Comisionada Presidenta</w:t>
            </w: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 xml:space="preserve">(Rúbrica) </w:t>
            </w:r>
          </w:p>
        </w:tc>
      </w:tr>
      <w:tr w:rsidR="004F3734" w:rsidRPr="00CE466D" w:rsidTr="004F3734">
        <w:trPr>
          <w:trHeight w:val="1590"/>
          <w:jc w:val="center"/>
        </w:trPr>
        <w:tc>
          <w:tcPr>
            <w:tcW w:w="5184" w:type="dxa"/>
          </w:tcPr>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 xml:space="preserve">Eva </w:t>
            </w:r>
            <w:proofErr w:type="spellStart"/>
            <w:r w:rsidRPr="004F3734">
              <w:rPr>
                <w:rFonts w:ascii="Palatino Linotype" w:hAnsi="Palatino Linotype" w:cs="Arial"/>
                <w:b/>
                <w:sz w:val="20"/>
                <w:szCs w:val="24"/>
              </w:rPr>
              <w:t>Abaid</w:t>
            </w:r>
            <w:proofErr w:type="spellEnd"/>
            <w:r w:rsidRPr="004F3734">
              <w:rPr>
                <w:rFonts w:ascii="Palatino Linotype" w:hAnsi="Palatino Linotype" w:cs="Arial"/>
                <w:b/>
                <w:sz w:val="20"/>
                <w:szCs w:val="24"/>
              </w:rPr>
              <w:t xml:space="preserve"> </w:t>
            </w:r>
            <w:proofErr w:type="spellStart"/>
            <w:r w:rsidRPr="004F3734">
              <w:rPr>
                <w:rFonts w:ascii="Palatino Linotype" w:hAnsi="Palatino Linotype" w:cs="Arial"/>
                <w:b/>
                <w:sz w:val="20"/>
                <w:szCs w:val="24"/>
              </w:rPr>
              <w:t>Yapur</w:t>
            </w:r>
            <w:proofErr w:type="spellEnd"/>
          </w:p>
          <w:p w:rsidR="004F3734" w:rsidRPr="004F3734" w:rsidRDefault="004F3734" w:rsidP="004F3734">
            <w:pPr>
              <w:spacing w:line="360" w:lineRule="auto"/>
              <w:jc w:val="center"/>
              <w:rPr>
                <w:rFonts w:ascii="Palatino Linotype" w:hAnsi="Palatino Linotype" w:cs="Arial"/>
                <w:sz w:val="20"/>
                <w:szCs w:val="24"/>
              </w:rPr>
            </w:pPr>
            <w:r w:rsidRPr="004F3734">
              <w:rPr>
                <w:rFonts w:ascii="Palatino Linotype" w:hAnsi="Palatino Linotype" w:cs="Arial"/>
                <w:sz w:val="20"/>
                <w:szCs w:val="24"/>
              </w:rPr>
              <w:t>Comisionada</w:t>
            </w: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(Rúbrica)</w:t>
            </w:r>
          </w:p>
        </w:tc>
        <w:tc>
          <w:tcPr>
            <w:tcW w:w="5184" w:type="dxa"/>
          </w:tcPr>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José Guadalupe Luna Hernández</w:t>
            </w:r>
          </w:p>
          <w:p w:rsidR="004F3734" w:rsidRPr="004F3734" w:rsidRDefault="004F3734" w:rsidP="004F3734">
            <w:pPr>
              <w:spacing w:line="360" w:lineRule="auto"/>
              <w:jc w:val="center"/>
              <w:rPr>
                <w:rFonts w:ascii="Palatino Linotype" w:hAnsi="Palatino Linotype" w:cs="Arial"/>
                <w:sz w:val="20"/>
                <w:szCs w:val="24"/>
              </w:rPr>
            </w:pPr>
            <w:r w:rsidRPr="004F3734">
              <w:rPr>
                <w:rFonts w:ascii="Palatino Linotype" w:hAnsi="Palatino Linotype" w:cs="Arial"/>
                <w:sz w:val="20"/>
                <w:szCs w:val="24"/>
              </w:rPr>
              <w:t>Comisionado</w:t>
            </w: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(Rúbrica)</w:t>
            </w:r>
          </w:p>
        </w:tc>
      </w:tr>
      <w:tr w:rsidR="004F3734" w:rsidRPr="00CE466D" w:rsidTr="004F3734">
        <w:trPr>
          <w:jc w:val="center"/>
        </w:trPr>
        <w:tc>
          <w:tcPr>
            <w:tcW w:w="5184" w:type="dxa"/>
          </w:tcPr>
          <w:p w:rsidR="004F3734" w:rsidRDefault="004F3734" w:rsidP="004F3734">
            <w:pPr>
              <w:spacing w:line="360" w:lineRule="auto"/>
              <w:jc w:val="center"/>
              <w:rPr>
                <w:rFonts w:ascii="Palatino Linotype" w:hAnsi="Palatino Linotype" w:cs="Arial"/>
                <w:b/>
                <w:sz w:val="20"/>
                <w:szCs w:val="24"/>
              </w:rPr>
            </w:pP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Javier Martínez Cruz</w:t>
            </w:r>
          </w:p>
          <w:p w:rsidR="004F3734" w:rsidRPr="004F3734" w:rsidRDefault="004F3734" w:rsidP="004F3734">
            <w:pPr>
              <w:spacing w:line="360" w:lineRule="auto"/>
              <w:jc w:val="center"/>
              <w:rPr>
                <w:rFonts w:ascii="Palatino Linotype" w:hAnsi="Palatino Linotype" w:cs="Arial"/>
                <w:sz w:val="20"/>
                <w:szCs w:val="24"/>
              </w:rPr>
            </w:pPr>
            <w:r w:rsidRPr="004F3734">
              <w:rPr>
                <w:rFonts w:ascii="Palatino Linotype" w:hAnsi="Palatino Linotype" w:cs="Arial"/>
                <w:sz w:val="20"/>
                <w:szCs w:val="24"/>
              </w:rPr>
              <w:t>Comisionado</w:t>
            </w: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(Rúbrica)</w:t>
            </w:r>
          </w:p>
        </w:tc>
        <w:tc>
          <w:tcPr>
            <w:tcW w:w="5184" w:type="dxa"/>
          </w:tcPr>
          <w:p w:rsidR="004F3734" w:rsidRDefault="004F3734" w:rsidP="004F3734">
            <w:pPr>
              <w:spacing w:line="360" w:lineRule="auto"/>
              <w:jc w:val="center"/>
              <w:rPr>
                <w:rFonts w:ascii="Palatino Linotype" w:hAnsi="Palatino Linotype" w:cs="Arial"/>
                <w:b/>
                <w:sz w:val="20"/>
                <w:szCs w:val="24"/>
              </w:rPr>
            </w:pP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Luis Gustavo Parra Noriega</w:t>
            </w:r>
          </w:p>
          <w:p w:rsidR="004F3734" w:rsidRPr="004F3734" w:rsidRDefault="004F3734" w:rsidP="004F3734">
            <w:pPr>
              <w:spacing w:line="360" w:lineRule="auto"/>
              <w:jc w:val="center"/>
              <w:rPr>
                <w:rFonts w:ascii="Palatino Linotype" w:hAnsi="Palatino Linotype" w:cs="Arial"/>
                <w:sz w:val="20"/>
                <w:szCs w:val="24"/>
              </w:rPr>
            </w:pPr>
            <w:r w:rsidRPr="004F3734">
              <w:rPr>
                <w:rFonts w:ascii="Palatino Linotype" w:hAnsi="Palatino Linotype" w:cs="Arial"/>
                <w:sz w:val="20"/>
                <w:szCs w:val="24"/>
              </w:rPr>
              <w:t>Comisionado</w:t>
            </w:r>
          </w:p>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(Rúbrica)</w:t>
            </w:r>
          </w:p>
        </w:tc>
      </w:tr>
      <w:tr w:rsidR="004F3734" w:rsidRPr="00CE466D" w:rsidTr="004F3734">
        <w:trPr>
          <w:jc w:val="center"/>
        </w:trPr>
        <w:tc>
          <w:tcPr>
            <w:tcW w:w="10368" w:type="dxa"/>
            <w:gridSpan w:val="2"/>
          </w:tcPr>
          <w:p w:rsidR="004F3734" w:rsidRP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Alexis Tapia Ramírez</w:t>
            </w:r>
          </w:p>
          <w:p w:rsidR="004F3734" w:rsidRPr="004F3734" w:rsidRDefault="004F3734" w:rsidP="004F3734">
            <w:pPr>
              <w:spacing w:line="360" w:lineRule="auto"/>
              <w:jc w:val="center"/>
              <w:rPr>
                <w:rFonts w:ascii="Palatino Linotype" w:hAnsi="Palatino Linotype" w:cs="Arial"/>
                <w:sz w:val="20"/>
                <w:szCs w:val="24"/>
              </w:rPr>
            </w:pPr>
            <w:r w:rsidRPr="004F3734">
              <w:rPr>
                <w:rFonts w:ascii="Palatino Linotype" w:hAnsi="Palatino Linotype" w:cs="Arial"/>
                <w:sz w:val="20"/>
                <w:szCs w:val="24"/>
              </w:rPr>
              <w:t>Secretario Técnico del Pleno</w:t>
            </w:r>
          </w:p>
          <w:p w:rsidR="004F3734" w:rsidRDefault="004F3734" w:rsidP="004F3734">
            <w:pPr>
              <w:spacing w:line="360" w:lineRule="auto"/>
              <w:jc w:val="center"/>
              <w:rPr>
                <w:rFonts w:ascii="Palatino Linotype" w:hAnsi="Palatino Linotype" w:cs="Arial"/>
                <w:b/>
                <w:sz w:val="20"/>
                <w:szCs w:val="24"/>
              </w:rPr>
            </w:pPr>
            <w:r w:rsidRPr="004F3734">
              <w:rPr>
                <w:rFonts w:ascii="Palatino Linotype" w:hAnsi="Palatino Linotype" w:cs="Arial"/>
                <w:b/>
                <w:sz w:val="20"/>
                <w:szCs w:val="24"/>
              </w:rPr>
              <w:t>(Rúbrica)</w:t>
            </w:r>
          </w:p>
          <w:p w:rsidR="00EF250B" w:rsidRPr="004F3734" w:rsidRDefault="00EF250B" w:rsidP="004F3734">
            <w:pPr>
              <w:spacing w:line="360" w:lineRule="auto"/>
              <w:jc w:val="center"/>
              <w:rPr>
                <w:rFonts w:ascii="Palatino Linotype" w:hAnsi="Palatino Linotype" w:cs="Arial"/>
                <w:b/>
                <w:sz w:val="20"/>
                <w:szCs w:val="24"/>
              </w:rPr>
            </w:pPr>
          </w:p>
        </w:tc>
      </w:tr>
    </w:tbl>
    <w:p w:rsidR="0036358C" w:rsidRPr="004F3734" w:rsidRDefault="004F3734" w:rsidP="004F3734">
      <w:pPr>
        <w:tabs>
          <w:tab w:val="left" w:pos="0"/>
        </w:tabs>
        <w:spacing w:after="0" w:line="360" w:lineRule="auto"/>
        <w:jc w:val="both"/>
        <w:rPr>
          <w:rFonts w:ascii="Palatino Linotype" w:eastAsia="FangSong" w:hAnsi="Palatino Linotype"/>
          <w:sz w:val="24"/>
          <w:szCs w:val="24"/>
        </w:rPr>
      </w:pPr>
      <w:r w:rsidRPr="004F3734">
        <w:rPr>
          <w:rFonts w:ascii="Palatino Linotype" w:eastAsia="FangSong" w:hAnsi="Palatino Linotype" w:cs="Arial"/>
          <w:sz w:val="24"/>
          <w:szCs w:val="24"/>
        </w:rPr>
        <w:t>Esta hoja corre</w:t>
      </w:r>
      <w:r>
        <w:rPr>
          <w:rFonts w:ascii="Palatino Linotype" w:eastAsia="FangSong" w:hAnsi="Palatino Linotype" w:cs="Arial"/>
          <w:sz w:val="24"/>
          <w:szCs w:val="24"/>
        </w:rPr>
        <w:t>sponde a la resolución de fecha trece (13) de marzo de dos mil diecinueve</w:t>
      </w:r>
      <w:r w:rsidRPr="004F3734">
        <w:rPr>
          <w:rFonts w:ascii="Palatino Linotype" w:eastAsia="FangSong" w:hAnsi="Palatino Linotype" w:cs="Arial"/>
          <w:sz w:val="24"/>
          <w:szCs w:val="24"/>
        </w:rPr>
        <w:t xml:space="preserve">, emitida en el recurso de revisión </w:t>
      </w:r>
      <w:r w:rsidR="0058506F">
        <w:rPr>
          <w:rFonts w:ascii="Palatino Linotype" w:eastAsia="FangSong" w:hAnsi="Palatino Linotype" w:cs="Arial"/>
          <w:bCs/>
          <w:sz w:val="24"/>
          <w:szCs w:val="24"/>
        </w:rPr>
        <w:t>04838</w:t>
      </w:r>
      <w:r w:rsidR="00EF250B">
        <w:rPr>
          <w:rFonts w:ascii="Palatino Linotype" w:eastAsia="FangSong" w:hAnsi="Palatino Linotype" w:cs="Arial"/>
          <w:bCs/>
          <w:sz w:val="24"/>
          <w:szCs w:val="24"/>
        </w:rPr>
        <w:t>/INFOEM/IP/RR/2018.</w:t>
      </w:r>
    </w:p>
    <w:sectPr w:rsidR="0036358C" w:rsidRPr="004F3734" w:rsidSect="004F3734">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E16" w:rsidRDefault="00D15E16" w:rsidP="00792776">
      <w:pPr>
        <w:spacing w:after="0" w:line="240" w:lineRule="auto"/>
      </w:pPr>
      <w:r>
        <w:separator/>
      </w:r>
    </w:p>
  </w:endnote>
  <w:endnote w:type="continuationSeparator" w:id="0">
    <w:p w:rsidR="00D15E16" w:rsidRDefault="00D15E1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15E16" w:rsidRPr="00883450" w:rsidRDefault="00D15E1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C116D">
              <w:rPr>
                <w:rFonts w:ascii="Palatino Linotype" w:hAnsi="Palatino Linotype"/>
                <w:b/>
                <w:bCs/>
                <w:noProof/>
                <w:szCs w:val="20"/>
              </w:rPr>
              <w:t>83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C116D">
              <w:rPr>
                <w:rFonts w:ascii="Palatino Linotype" w:hAnsi="Palatino Linotype"/>
                <w:b/>
                <w:bCs/>
                <w:noProof/>
                <w:szCs w:val="20"/>
              </w:rPr>
              <w:t>84</w:t>
            </w:r>
            <w:r w:rsidRPr="00883450">
              <w:rPr>
                <w:rFonts w:ascii="Palatino Linotype" w:hAnsi="Palatino Linotype"/>
                <w:b/>
                <w:bCs/>
                <w:szCs w:val="20"/>
              </w:rPr>
              <w:fldChar w:fldCharType="end"/>
            </w:r>
          </w:p>
        </w:sdtContent>
      </w:sdt>
    </w:sdtContent>
  </w:sdt>
  <w:p w:rsidR="00D15E16" w:rsidRDefault="00D15E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16" w:rsidRPr="00883450" w:rsidRDefault="00D15E1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C116D" w:rsidRPr="003C116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C116D" w:rsidRPr="003C116D">
      <w:rPr>
        <w:rFonts w:ascii="Palatino Linotype" w:hAnsi="Palatino Linotype"/>
        <w:noProof/>
        <w:lang w:val="es-ES"/>
      </w:rPr>
      <w:t>84</w:t>
    </w:r>
    <w:r w:rsidRPr="00883450">
      <w:rPr>
        <w:rFonts w:ascii="Palatino Linotype" w:hAnsi="Palatino Linotype"/>
      </w:rPr>
      <w:fldChar w:fldCharType="end"/>
    </w:r>
  </w:p>
  <w:p w:rsidR="00D15E16" w:rsidRPr="00883450" w:rsidRDefault="00D15E16">
    <w:pPr>
      <w:pStyle w:val="Piedepgina"/>
      <w:rPr>
        <w:rFonts w:ascii="Palatino Linotype" w:hAnsi="Palatino Linotype"/>
      </w:rPr>
    </w:pPr>
  </w:p>
  <w:p w:rsidR="00D15E16" w:rsidRDefault="00D15E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E16" w:rsidRDefault="00D15E16" w:rsidP="00792776">
      <w:pPr>
        <w:spacing w:after="0" w:line="240" w:lineRule="auto"/>
      </w:pPr>
      <w:r>
        <w:separator/>
      </w:r>
    </w:p>
  </w:footnote>
  <w:footnote w:type="continuationSeparator" w:id="0">
    <w:p w:rsidR="00D15E16" w:rsidRDefault="00D15E16" w:rsidP="00792776">
      <w:pPr>
        <w:spacing w:after="0" w:line="240" w:lineRule="auto"/>
      </w:pPr>
      <w:r>
        <w:continuationSeparator/>
      </w:r>
    </w:p>
  </w:footnote>
  <w:footnote w:id="1">
    <w:p w:rsidR="00D15E16" w:rsidRDefault="00D15E16">
      <w:pPr>
        <w:pStyle w:val="Textonotapie"/>
      </w:pPr>
      <w:r>
        <w:rPr>
          <w:rStyle w:val="Refdenotaalpie"/>
        </w:rPr>
        <w:footnoteRef/>
      </w:r>
      <w:hyperlink r:id="rId1" w:history="1">
        <w:r w:rsidRPr="006808CF">
          <w:rPr>
            <w:rStyle w:val="Hipervnculo"/>
          </w:rPr>
          <w:t>https://www.ipomex.org.mx/recursos/ipo/files_ipo3/2018/45728/12/f6f453b4fd8c1d73333408371c1ccc78.pdf</w:t>
        </w:r>
      </w:hyperlink>
      <w:r>
        <w:t xml:space="preserve">  “El mismo puede ser encontrado en la plataforma de información Pública de Oficio Mexiquense (IPOMEX)”. </w:t>
      </w:r>
    </w:p>
  </w:footnote>
  <w:footnote w:id="2">
    <w:p w:rsidR="00D15E16" w:rsidRDefault="00D15E16" w:rsidP="00627254">
      <w:pPr>
        <w:pStyle w:val="Textonotapie"/>
      </w:pPr>
      <w:r>
        <w:rPr>
          <w:rStyle w:val="Refdenotaalpie"/>
        </w:rPr>
        <w:footnoteRef/>
      </w:r>
      <w:r>
        <w:t xml:space="preserve"> Convención Americana sobre Derechos Humanos. Artículo 13.</w:t>
      </w:r>
    </w:p>
  </w:footnote>
  <w:footnote w:id="3">
    <w:p w:rsidR="00D15E16" w:rsidRDefault="00D15E16" w:rsidP="00694856">
      <w:pPr>
        <w:pStyle w:val="Textonotapie"/>
      </w:pPr>
      <w:r>
        <w:rPr>
          <w:rStyle w:val="Refdenotaalpie"/>
        </w:rPr>
        <w:footnoteRef/>
      </w:r>
      <w:r>
        <w:t xml:space="preserve"> Constitución Política de los Estados Unidos Mexicanos. Artículo sexto, sección A, Fracción I.</w:t>
      </w:r>
    </w:p>
  </w:footnote>
  <w:footnote w:id="4">
    <w:p w:rsidR="00D15E16" w:rsidRPr="00786906" w:rsidRDefault="00D15E16" w:rsidP="00786906">
      <w:pPr>
        <w:pStyle w:val="Textonotapie"/>
        <w:jc w:val="both"/>
        <w:rPr>
          <w:rFonts w:ascii="Palatino Linotype" w:hAnsi="Palatino Linotype"/>
        </w:rPr>
      </w:pPr>
      <w:r w:rsidRPr="00786906">
        <w:rPr>
          <w:rStyle w:val="Refdenotaalpie"/>
          <w:rFonts w:ascii="Palatino Linotype" w:hAnsi="Palatino Linotype"/>
        </w:rPr>
        <w:footnoteRef/>
      </w:r>
      <w:r w:rsidRPr="00786906">
        <w:rPr>
          <w:rFonts w:ascii="Palatino Linotype" w:hAnsi="Palatino Linotype"/>
        </w:rPr>
        <w:t xml:space="preserve"> </w:t>
      </w:r>
      <w:r w:rsidRPr="00786906">
        <w:rPr>
          <w:rFonts w:ascii="Palatino Linotype" w:hAnsi="Palatino Linotype"/>
          <w:vertAlign w:val="superscript"/>
          <w:lang w:val="es-ES_tradnl"/>
        </w:rPr>
        <w:footnoteRef/>
      </w:r>
      <w:r w:rsidRPr="00786906">
        <w:rPr>
          <w:rFonts w:ascii="Palatino Linotype" w:hAnsi="Palatino Linotype"/>
          <w:lang w:val="es-ES_tradnl"/>
        </w:rPr>
        <w:t xml:space="preserve"> </w:t>
      </w:r>
      <w:r w:rsidRPr="00786906">
        <w:rPr>
          <w:rFonts w:ascii="Palatino Linotype" w:hAnsi="Palatino Linotype"/>
          <w:b/>
          <w:bCs/>
          <w:lang w:val="es-ES_tradnl"/>
        </w:rPr>
        <w:t xml:space="preserve">TEST DE PROPORCIONALIDAD. METODOLOGÍA PARA ANALIZAR MEDIDAS LEGISLATIVAS QUE INTERVENGAN CON UN DERECHO FUNDAMENTAL. </w:t>
      </w:r>
      <w:r w:rsidRPr="00786906">
        <w:rPr>
          <w:rFonts w:ascii="Palatino Linotype" w:hAnsi="Palatino Linotype"/>
          <w:lang w:val="es-ES_tradnl"/>
        </w:rPr>
        <w:t>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denominado test de proporcionalidad.  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 test de proporcionalidad, el derecho fundamental preservará su contenido inicial o prima facie. En cambio, si la ley que limita al derecho se encuentra justificada a la luz del </w:t>
      </w:r>
      <w:r w:rsidRPr="00786906">
        <w:rPr>
          <w:rFonts w:ascii="Palatino Linotype" w:hAnsi="Palatino Linotype"/>
          <w:b/>
          <w:bCs/>
          <w:lang w:val="es-ES_tradnl"/>
        </w:rPr>
        <w:t>test de proporcionalidad,</w:t>
      </w:r>
      <w:r w:rsidRPr="00786906">
        <w:rPr>
          <w:rFonts w:ascii="Palatino Linotype" w:hAnsi="Palatino Linotype"/>
          <w:lang w:val="es-ES_tradnl"/>
        </w:rPr>
        <w:t>  el contenido definitivo o resultante del derecho será más reducido que el contenido inicial del mismo. (TA) Tesis: 1a. CCLXV/2016 (10a.) Primera Sala de la SCJN. Semanario Judicial de la Federación y su Gaceta, Novena Época, Libro 36, Noviembre de 2016, Tomo II, pág. 902.</w:t>
      </w:r>
    </w:p>
  </w:footnote>
  <w:footnote w:id="5">
    <w:p w:rsidR="00D15E16" w:rsidRPr="002C5433" w:rsidRDefault="00D15E16" w:rsidP="00174BE2">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2C5433">
        <w:rPr>
          <w:rFonts w:ascii="Palatino Linotype" w:hAnsi="Palatino Linotype" w:cs="Arial"/>
          <w:b/>
          <w:bCs/>
          <w:color w:val="000000" w:themeColor="text1"/>
          <w:sz w:val="20"/>
          <w:szCs w:val="20"/>
        </w:rPr>
        <w:t xml:space="preserve">TERCERA ETAPA DEL TEST DE PROPORCIONALIDAD. EXAMEN DE LA NECESIDAD DE LA MEDIDA LEGISLATIVA. </w:t>
      </w:r>
      <w:r w:rsidRPr="002C5433">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2C5433">
        <w:rPr>
          <w:rFonts w:ascii="Palatino Linotype" w:hAnsi="Palatino Linotype" w:cs="Arial"/>
          <w:b/>
          <w:bCs/>
          <w:color w:val="000000" w:themeColor="text1"/>
          <w:sz w:val="20"/>
          <w:szCs w:val="20"/>
        </w:rPr>
        <w:t>test de proporcionalidad</w:t>
      </w:r>
      <w:r w:rsidRPr="002C5433">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2C5433">
        <w:rPr>
          <w:rFonts w:ascii="Palatino Linotype" w:hAnsi="Palatino Linotype" w:cs="Arial"/>
          <w:b/>
          <w:bCs/>
          <w:color w:val="000000" w:themeColor="text1"/>
          <w:sz w:val="20"/>
          <w:szCs w:val="20"/>
        </w:rPr>
        <w:t>(TA)</w:t>
      </w:r>
      <w:r w:rsidRPr="002C5433">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w:t>
      </w:r>
      <w:proofErr w:type="spellStart"/>
      <w:r w:rsidRPr="002C5433">
        <w:rPr>
          <w:rFonts w:ascii="Palatino Linotype" w:hAnsi="Palatino Linotype" w:cs="Arial"/>
          <w:color w:val="000000" w:themeColor="text1"/>
          <w:sz w:val="20"/>
          <w:szCs w:val="20"/>
        </w:rPr>
        <w:t>Pag</w:t>
      </w:r>
      <w:proofErr w:type="spellEnd"/>
      <w:r w:rsidRPr="002C5433">
        <w:rPr>
          <w:rFonts w:ascii="Palatino Linotype" w:hAnsi="Palatino Linotype" w:cs="Arial"/>
          <w:color w:val="000000" w:themeColor="text1"/>
          <w:sz w:val="20"/>
          <w:szCs w:val="20"/>
        </w:rPr>
        <w:t>. 914.</w:t>
      </w:r>
    </w:p>
  </w:footnote>
  <w:footnote w:id="6">
    <w:p w:rsidR="00D15E16" w:rsidRPr="00034B44" w:rsidRDefault="00D15E16" w:rsidP="005D332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D15E16" w:rsidRPr="00034B44" w:rsidRDefault="00D15E16" w:rsidP="005D332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D15E16" w:rsidRPr="00034B44" w:rsidRDefault="00D15E16" w:rsidP="005D332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D15E16" w:rsidRPr="00034B44" w:rsidRDefault="00D15E16" w:rsidP="003B68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15E16" w:rsidRPr="00034B44" w:rsidRDefault="00D15E16" w:rsidP="003B68F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15E16" w:rsidRPr="00034B44" w:rsidRDefault="00D15E16" w:rsidP="003B68F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D15E16" w:rsidRPr="00034B44" w:rsidRDefault="00D15E16" w:rsidP="006B497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D15E16" w:rsidRPr="00034B44" w:rsidRDefault="00D15E16" w:rsidP="006B497B">
      <w:pPr>
        <w:pStyle w:val="Textonotapie"/>
        <w:jc w:val="both"/>
        <w:rPr>
          <w:rFonts w:ascii="Palatino Linotype" w:hAnsi="Palatino Linotype"/>
          <w:sz w:val="18"/>
        </w:rPr>
      </w:pPr>
      <w:r w:rsidRPr="00034B44">
        <w:rPr>
          <w:rFonts w:ascii="Palatino Linotype" w:hAnsi="Palatino Linotype"/>
          <w:sz w:val="18"/>
        </w:rPr>
        <w:t xml:space="preserve"> (…)</w:t>
      </w:r>
    </w:p>
    <w:p w:rsidR="00D15E16" w:rsidRPr="00034B44" w:rsidRDefault="00D15E16" w:rsidP="006B497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16" w:rsidRDefault="00D15E16">
    <w:pPr>
      <w:pStyle w:val="Encabezado"/>
    </w:pPr>
  </w:p>
  <w:p w:rsidR="00D15E16" w:rsidRDefault="00D15E16" w:rsidP="009A4582">
    <w:pPr>
      <w:pStyle w:val="Encabezado"/>
      <w:tabs>
        <w:tab w:val="clear" w:pos="4419"/>
        <w:tab w:val="clear" w:pos="8838"/>
        <w:tab w:val="left" w:pos="7283"/>
      </w:tabs>
    </w:pPr>
    <w:r>
      <w:tab/>
    </w:r>
  </w:p>
  <w:tbl>
    <w:tblPr>
      <w:tblStyle w:val="Tablaconcuadrcula"/>
      <w:tblW w:w="6378" w:type="dxa"/>
      <w:tblInd w:w="2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15E16" w:rsidRPr="00EF13C1" w:rsidTr="00D06B21">
      <w:trPr>
        <w:trHeight w:val="138"/>
      </w:trPr>
      <w:tc>
        <w:tcPr>
          <w:tcW w:w="2552" w:type="dxa"/>
          <w:vAlign w:val="center"/>
        </w:tcPr>
        <w:p w:rsidR="00D15E16" w:rsidRPr="00EF13C1" w:rsidRDefault="00D15E16" w:rsidP="009A4582">
          <w:pPr>
            <w:rPr>
              <w:rFonts w:ascii="Palatino Linotype" w:hAnsi="Palatino Linotype"/>
              <w:b/>
            </w:rPr>
          </w:pPr>
          <w:r w:rsidRPr="00EF13C1">
            <w:rPr>
              <w:rFonts w:ascii="Palatino Linotype" w:hAnsi="Palatino Linotype"/>
              <w:b/>
            </w:rPr>
            <w:t>Recurso de revisión:</w:t>
          </w:r>
        </w:p>
      </w:tc>
      <w:tc>
        <w:tcPr>
          <w:tcW w:w="3826" w:type="dxa"/>
          <w:vAlign w:val="center"/>
        </w:tcPr>
        <w:p w:rsidR="00D15E16" w:rsidRPr="00EF13C1" w:rsidRDefault="00D15E16" w:rsidP="00D06B21">
          <w:pPr>
            <w:pStyle w:val="Encabezado"/>
            <w:jc w:val="both"/>
            <w:rPr>
              <w:rFonts w:ascii="Palatino Linotype" w:hAnsi="Palatino Linotype"/>
              <w:b/>
            </w:rPr>
          </w:pPr>
          <w:r>
            <w:rPr>
              <w:rFonts w:ascii="Palatino Linotype" w:hAnsi="Palatino Linotype" w:cs="Arial"/>
              <w:b/>
              <w:bCs/>
              <w:lang w:eastAsia="es-MX"/>
            </w:rPr>
            <w:t xml:space="preserve">04838/INFOEM/IP/RR/2018 </w:t>
          </w:r>
        </w:p>
      </w:tc>
    </w:tr>
    <w:tr w:rsidR="00D15E16" w:rsidRPr="00EF13C1" w:rsidTr="00D06B21">
      <w:trPr>
        <w:trHeight w:val="321"/>
      </w:trPr>
      <w:tc>
        <w:tcPr>
          <w:tcW w:w="2552" w:type="dxa"/>
          <w:vAlign w:val="center"/>
        </w:tcPr>
        <w:p w:rsidR="00D15E16" w:rsidRPr="00EF13C1" w:rsidRDefault="00D15E16" w:rsidP="009A4582">
          <w:pPr>
            <w:rPr>
              <w:rFonts w:ascii="Palatino Linotype" w:hAnsi="Palatino Linotype"/>
              <w:b/>
            </w:rPr>
          </w:pPr>
          <w:r w:rsidRPr="00EF13C1">
            <w:rPr>
              <w:rFonts w:ascii="Palatino Linotype" w:hAnsi="Palatino Linotype"/>
              <w:b/>
            </w:rPr>
            <w:t>Sujeto obligado:</w:t>
          </w:r>
        </w:p>
      </w:tc>
      <w:tc>
        <w:tcPr>
          <w:tcW w:w="3826" w:type="dxa"/>
          <w:vAlign w:val="center"/>
        </w:tcPr>
        <w:p w:rsidR="00D15E16" w:rsidRPr="00EF13C1" w:rsidRDefault="00D15E16" w:rsidP="00D06B21">
          <w:pPr>
            <w:pStyle w:val="Encabezado"/>
            <w:jc w:val="both"/>
            <w:rPr>
              <w:rFonts w:ascii="Palatino Linotype" w:hAnsi="Palatino Linotype"/>
              <w:b/>
            </w:rPr>
          </w:pPr>
          <w:r>
            <w:rPr>
              <w:rFonts w:ascii="Palatino Linotype" w:hAnsi="Palatino Linotype"/>
              <w:b/>
            </w:rPr>
            <w:t xml:space="preserve">Sindicato Único de Trabajadores de los Poderes, Municipios e Instituciones Descentralizadas del Estado de México. </w:t>
          </w:r>
        </w:p>
      </w:tc>
    </w:tr>
    <w:tr w:rsidR="00D15E16" w:rsidRPr="00EF13C1" w:rsidTr="00D06B21">
      <w:trPr>
        <w:trHeight w:val="321"/>
      </w:trPr>
      <w:tc>
        <w:tcPr>
          <w:tcW w:w="2552" w:type="dxa"/>
          <w:vAlign w:val="center"/>
        </w:tcPr>
        <w:p w:rsidR="00D15E16" w:rsidRPr="00EF13C1" w:rsidRDefault="00D15E16" w:rsidP="009A4582">
          <w:pPr>
            <w:rPr>
              <w:rFonts w:ascii="Palatino Linotype" w:hAnsi="Palatino Linotype"/>
              <w:b/>
            </w:rPr>
          </w:pPr>
          <w:r w:rsidRPr="00EF13C1">
            <w:rPr>
              <w:rFonts w:ascii="Palatino Linotype" w:hAnsi="Palatino Linotype"/>
              <w:b/>
            </w:rPr>
            <w:t>Comisionado ponente:</w:t>
          </w:r>
        </w:p>
      </w:tc>
      <w:tc>
        <w:tcPr>
          <w:tcW w:w="3826" w:type="dxa"/>
          <w:vAlign w:val="center"/>
        </w:tcPr>
        <w:p w:rsidR="00D15E16" w:rsidRPr="00EF13C1" w:rsidRDefault="00D15E16" w:rsidP="00D06B21">
          <w:pPr>
            <w:pStyle w:val="Encabezado"/>
            <w:jc w:val="both"/>
            <w:rPr>
              <w:rFonts w:ascii="Palatino Linotype" w:hAnsi="Palatino Linotype"/>
              <w:b/>
            </w:rPr>
          </w:pPr>
          <w:r w:rsidRPr="00EF13C1">
            <w:rPr>
              <w:rFonts w:ascii="Palatino Linotype" w:hAnsi="Palatino Linotype"/>
              <w:b/>
            </w:rPr>
            <w:t>José Guadalupe Luna Hernández</w:t>
          </w:r>
        </w:p>
      </w:tc>
    </w:tr>
  </w:tbl>
  <w:p w:rsidR="00D15E16" w:rsidRDefault="00D15E1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16" w:rsidRDefault="00D15E16" w:rsidP="009A4582">
    <w:pPr>
      <w:pStyle w:val="Encabezado"/>
      <w:tabs>
        <w:tab w:val="left" w:pos="3103"/>
      </w:tabs>
    </w:pPr>
    <w:r>
      <w:tab/>
    </w:r>
    <w:r>
      <w:tab/>
    </w:r>
  </w:p>
  <w:tbl>
    <w:tblPr>
      <w:tblStyle w:val="Tablaconcuadrcula"/>
      <w:tblW w:w="6854" w:type="dxa"/>
      <w:tblInd w:w="27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3958"/>
    </w:tblGrid>
    <w:tr w:rsidR="00D15E16" w:rsidRPr="00182113" w:rsidTr="00D06B21">
      <w:trPr>
        <w:trHeight w:val="145"/>
      </w:trPr>
      <w:tc>
        <w:tcPr>
          <w:tcW w:w="2896" w:type="dxa"/>
          <w:vAlign w:val="center"/>
        </w:tcPr>
        <w:p w:rsidR="00D15E16" w:rsidRPr="00166E0D" w:rsidRDefault="00D15E16" w:rsidP="009A4582">
          <w:pPr>
            <w:rPr>
              <w:rFonts w:ascii="Palatino Linotype" w:hAnsi="Palatino Linotype"/>
              <w:b/>
            </w:rPr>
          </w:pPr>
          <w:r w:rsidRPr="00166E0D">
            <w:rPr>
              <w:rFonts w:ascii="Palatino Linotype" w:hAnsi="Palatino Linotype"/>
              <w:b/>
            </w:rPr>
            <w:t>Recurso de revisión:</w:t>
          </w:r>
        </w:p>
      </w:tc>
      <w:tc>
        <w:tcPr>
          <w:tcW w:w="3958" w:type="dxa"/>
          <w:vAlign w:val="center"/>
        </w:tcPr>
        <w:p w:rsidR="00D15E16" w:rsidRPr="00166E0D" w:rsidRDefault="00D15E16" w:rsidP="00166E0D">
          <w:pPr>
            <w:pStyle w:val="Encabezado"/>
            <w:rPr>
              <w:rFonts w:ascii="Palatino Linotype" w:hAnsi="Palatino Linotype"/>
              <w:b/>
            </w:rPr>
          </w:pPr>
          <w:r>
            <w:rPr>
              <w:rFonts w:ascii="Palatino Linotype" w:hAnsi="Palatino Linotype" w:cs="Arial"/>
              <w:b/>
              <w:bCs/>
              <w:lang w:eastAsia="es-MX"/>
            </w:rPr>
            <w:t>04838</w:t>
          </w:r>
          <w:r w:rsidRPr="00166E0D">
            <w:rPr>
              <w:rFonts w:ascii="Palatino Linotype" w:hAnsi="Palatino Linotype" w:cs="Arial"/>
              <w:b/>
              <w:bCs/>
              <w:lang w:eastAsia="es-MX"/>
            </w:rPr>
            <w:t>/INFOEM/IP/RR/2018</w:t>
          </w:r>
        </w:p>
      </w:tc>
    </w:tr>
    <w:tr w:rsidR="00D15E16" w:rsidRPr="00182113" w:rsidTr="00D06B21">
      <w:trPr>
        <w:trHeight w:val="239"/>
      </w:trPr>
      <w:tc>
        <w:tcPr>
          <w:tcW w:w="2896" w:type="dxa"/>
          <w:vAlign w:val="center"/>
        </w:tcPr>
        <w:p w:rsidR="00D15E16" w:rsidRPr="00166E0D" w:rsidRDefault="00D15E16" w:rsidP="009A4582">
          <w:pPr>
            <w:rPr>
              <w:rFonts w:ascii="Palatino Linotype" w:hAnsi="Palatino Linotype"/>
              <w:b/>
            </w:rPr>
          </w:pPr>
          <w:r w:rsidRPr="00166E0D">
            <w:rPr>
              <w:rFonts w:ascii="Palatino Linotype" w:hAnsi="Palatino Linotype"/>
              <w:b/>
            </w:rPr>
            <w:t>Recurrente:</w:t>
          </w:r>
        </w:p>
      </w:tc>
      <w:tc>
        <w:tcPr>
          <w:tcW w:w="3958" w:type="dxa"/>
          <w:vAlign w:val="center"/>
        </w:tcPr>
        <w:p w:rsidR="00D15E16" w:rsidRPr="00E40B0C" w:rsidRDefault="00E40B0C" w:rsidP="00166E0D">
          <w:pPr>
            <w:pStyle w:val="Encabezado"/>
            <w:ind w:right="884"/>
            <w:rPr>
              <w:rFonts w:ascii="Palatino Linotype" w:hAnsi="Palatino Linotype"/>
              <w:b/>
              <w:highlight w:val="black"/>
            </w:rPr>
          </w:pPr>
          <w:r w:rsidRPr="00E40B0C">
            <w:rPr>
              <w:rFonts w:ascii="Palatino Linotype" w:hAnsi="Palatino Linotype"/>
              <w:b/>
              <w:highlight w:val="black"/>
            </w:rPr>
            <w:t>----------------------------------------------------------------------</w:t>
          </w:r>
        </w:p>
      </w:tc>
    </w:tr>
    <w:tr w:rsidR="00D15E16" w:rsidRPr="00182113" w:rsidTr="00D06B21">
      <w:trPr>
        <w:trHeight w:val="245"/>
      </w:trPr>
      <w:tc>
        <w:tcPr>
          <w:tcW w:w="2896" w:type="dxa"/>
          <w:vAlign w:val="center"/>
        </w:tcPr>
        <w:p w:rsidR="00D15E16" w:rsidRPr="00166E0D" w:rsidRDefault="00D15E16" w:rsidP="009A4582">
          <w:pPr>
            <w:rPr>
              <w:rFonts w:ascii="Palatino Linotype" w:hAnsi="Palatino Linotype"/>
              <w:b/>
            </w:rPr>
          </w:pPr>
          <w:r w:rsidRPr="00166E0D">
            <w:rPr>
              <w:rFonts w:ascii="Palatino Linotype" w:hAnsi="Palatino Linotype"/>
              <w:b/>
            </w:rPr>
            <w:t>Sujeto obligado:</w:t>
          </w:r>
        </w:p>
      </w:tc>
      <w:tc>
        <w:tcPr>
          <w:tcW w:w="3958" w:type="dxa"/>
          <w:vAlign w:val="center"/>
        </w:tcPr>
        <w:p w:rsidR="00D15E16" w:rsidRPr="00166E0D" w:rsidRDefault="00D15E16" w:rsidP="00166E0D">
          <w:pPr>
            <w:pStyle w:val="Encabezado"/>
            <w:ind w:right="-109"/>
            <w:rPr>
              <w:rFonts w:ascii="Palatino Linotype" w:hAnsi="Palatino Linotype"/>
              <w:b/>
            </w:rPr>
          </w:pPr>
          <w:r>
            <w:rPr>
              <w:rFonts w:ascii="Palatino Linotype" w:hAnsi="Palatino Linotype"/>
              <w:b/>
            </w:rPr>
            <w:t xml:space="preserve">Sindicato Único de Trabajadores de los Poderes, Municipios e Instituciones Descentralizadas del Estado de México.  </w:t>
          </w:r>
        </w:p>
      </w:tc>
    </w:tr>
    <w:tr w:rsidR="00D15E16" w:rsidRPr="00182113" w:rsidTr="00D06B21">
      <w:trPr>
        <w:trHeight w:val="70"/>
      </w:trPr>
      <w:tc>
        <w:tcPr>
          <w:tcW w:w="2896" w:type="dxa"/>
          <w:vAlign w:val="center"/>
        </w:tcPr>
        <w:p w:rsidR="00D15E16" w:rsidRPr="00166E0D" w:rsidRDefault="00D15E16" w:rsidP="009A4582">
          <w:pPr>
            <w:rPr>
              <w:rFonts w:ascii="Palatino Linotype" w:hAnsi="Palatino Linotype"/>
              <w:b/>
            </w:rPr>
          </w:pPr>
          <w:r w:rsidRPr="00166E0D">
            <w:rPr>
              <w:rFonts w:ascii="Palatino Linotype" w:hAnsi="Palatino Linotype"/>
              <w:b/>
            </w:rPr>
            <w:t>Comisionado ponente:</w:t>
          </w:r>
        </w:p>
      </w:tc>
      <w:tc>
        <w:tcPr>
          <w:tcW w:w="3958" w:type="dxa"/>
          <w:vAlign w:val="center"/>
        </w:tcPr>
        <w:p w:rsidR="00D15E16" w:rsidRPr="00166E0D" w:rsidRDefault="00D15E16" w:rsidP="00166E0D">
          <w:pPr>
            <w:pStyle w:val="Encabezado"/>
            <w:rPr>
              <w:rFonts w:ascii="Palatino Linotype" w:hAnsi="Palatino Linotype"/>
              <w:b/>
            </w:rPr>
          </w:pPr>
          <w:r w:rsidRPr="00166E0D">
            <w:rPr>
              <w:rFonts w:ascii="Palatino Linotype" w:hAnsi="Palatino Linotype"/>
              <w:b/>
            </w:rPr>
            <w:t>José Guadalupe Luna Hernández</w:t>
          </w:r>
        </w:p>
      </w:tc>
    </w:tr>
  </w:tbl>
  <w:p w:rsidR="00D15E16" w:rsidRDefault="00D15E16" w:rsidP="00D06B21">
    <w:pPr>
      <w:pStyle w:val="Encabezado"/>
      <w:tabs>
        <w:tab w:val="clear" w:pos="4419"/>
        <w:tab w:val="clear" w:pos="8838"/>
        <w:tab w:val="left" w:pos="48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A2A64"/>
    <w:multiLevelType w:val="hybridMultilevel"/>
    <w:tmpl w:val="050042F4"/>
    <w:lvl w:ilvl="0" w:tplc="8AD6D0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53A0648"/>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7368DD"/>
    <w:multiLevelType w:val="hybridMultilevel"/>
    <w:tmpl w:val="98A4338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7A5943"/>
    <w:multiLevelType w:val="hybridMultilevel"/>
    <w:tmpl w:val="6A5A8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516E2F"/>
    <w:multiLevelType w:val="hybridMultilevel"/>
    <w:tmpl w:val="9B185D84"/>
    <w:lvl w:ilvl="0" w:tplc="8AD6D0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FA51A2F"/>
    <w:multiLevelType w:val="hybridMultilevel"/>
    <w:tmpl w:val="9474D086"/>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C1275C"/>
    <w:multiLevelType w:val="hybridMultilevel"/>
    <w:tmpl w:val="B4F6BD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FAD0B65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071837"/>
    <w:multiLevelType w:val="hybridMultilevel"/>
    <w:tmpl w:val="6034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7D1AFA"/>
    <w:multiLevelType w:val="hybridMultilevel"/>
    <w:tmpl w:val="050042F4"/>
    <w:lvl w:ilvl="0" w:tplc="8AD6D0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E4343F"/>
    <w:multiLevelType w:val="hybridMultilevel"/>
    <w:tmpl w:val="98A4338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nsid w:val="58B278F4"/>
    <w:multiLevelType w:val="hybridMultilevel"/>
    <w:tmpl w:val="96304508"/>
    <w:lvl w:ilvl="0" w:tplc="BD3AE7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7E84932"/>
    <w:multiLevelType w:val="hybridMultilevel"/>
    <w:tmpl w:val="C4E41A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5650AD"/>
    <w:multiLevelType w:val="hybridMultilevel"/>
    <w:tmpl w:val="978A207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8"/>
  </w:num>
  <w:num w:numId="3">
    <w:abstractNumId w:val="14"/>
  </w:num>
  <w:num w:numId="4">
    <w:abstractNumId w:val="11"/>
  </w:num>
  <w:num w:numId="5">
    <w:abstractNumId w:val="1"/>
  </w:num>
  <w:num w:numId="6">
    <w:abstractNumId w:val="13"/>
  </w:num>
  <w:num w:numId="7">
    <w:abstractNumId w:val="9"/>
  </w:num>
  <w:num w:numId="8">
    <w:abstractNumId w:val="10"/>
  </w:num>
  <w:num w:numId="9">
    <w:abstractNumId w:val="0"/>
  </w:num>
  <w:num w:numId="10">
    <w:abstractNumId w:val="15"/>
  </w:num>
  <w:num w:numId="11">
    <w:abstractNumId w:val="7"/>
  </w:num>
  <w:num w:numId="12">
    <w:abstractNumId w:val="16"/>
  </w:num>
  <w:num w:numId="13">
    <w:abstractNumId w:val="6"/>
  </w:num>
  <w:num w:numId="14">
    <w:abstractNumId w:val="12"/>
  </w:num>
  <w:num w:numId="15">
    <w:abstractNumId w:val="2"/>
  </w:num>
  <w:num w:numId="16">
    <w:abstractNumId w:val="4"/>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3B8"/>
    <w:rsid w:val="000046E1"/>
    <w:rsid w:val="00004AD1"/>
    <w:rsid w:val="00007336"/>
    <w:rsid w:val="00010318"/>
    <w:rsid w:val="000130BA"/>
    <w:rsid w:val="00017C23"/>
    <w:rsid w:val="000201D1"/>
    <w:rsid w:val="00025D76"/>
    <w:rsid w:val="00026678"/>
    <w:rsid w:val="000272DB"/>
    <w:rsid w:val="000301EC"/>
    <w:rsid w:val="000307B3"/>
    <w:rsid w:val="00031F62"/>
    <w:rsid w:val="00034A37"/>
    <w:rsid w:val="00036C43"/>
    <w:rsid w:val="0004167E"/>
    <w:rsid w:val="000440A9"/>
    <w:rsid w:val="000448B9"/>
    <w:rsid w:val="00051E17"/>
    <w:rsid w:val="0005280B"/>
    <w:rsid w:val="00053253"/>
    <w:rsid w:val="0005519A"/>
    <w:rsid w:val="00060857"/>
    <w:rsid w:val="00061E0D"/>
    <w:rsid w:val="0007062A"/>
    <w:rsid w:val="00071828"/>
    <w:rsid w:val="00072EFA"/>
    <w:rsid w:val="000754D0"/>
    <w:rsid w:val="000770E2"/>
    <w:rsid w:val="00077233"/>
    <w:rsid w:val="00077C61"/>
    <w:rsid w:val="0008202C"/>
    <w:rsid w:val="0008548D"/>
    <w:rsid w:val="00086187"/>
    <w:rsid w:val="000864CA"/>
    <w:rsid w:val="00087306"/>
    <w:rsid w:val="00087A5C"/>
    <w:rsid w:val="00092FB6"/>
    <w:rsid w:val="000A5C9B"/>
    <w:rsid w:val="000A7D5D"/>
    <w:rsid w:val="000A7D97"/>
    <w:rsid w:val="000B2EAF"/>
    <w:rsid w:val="000B51EF"/>
    <w:rsid w:val="000B52C0"/>
    <w:rsid w:val="000B5A4C"/>
    <w:rsid w:val="000C2150"/>
    <w:rsid w:val="000C48B4"/>
    <w:rsid w:val="000C66EA"/>
    <w:rsid w:val="000C6CCC"/>
    <w:rsid w:val="000D1D31"/>
    <w:rsid w:val="000D63F7"/>
    <w:rsid w:val="000D704C"/>
    <w:rsid w:val="000E0580"/>
    <w:rsid w:val="000E487B"/>
    <w:rsid w:val="000E4A12"/>
    <w:rsid w:val="000F1CC9"/>
    <w:rsid w:val="000F3365"/>
    <w:rsid w:val="000F4D40"/>
    <w:rsid w:val="000F5E98"/>
    <w:rsid w:val="00100DEF"/>
    <w:rsid w:val="00100F0F"/>
    <w:rsid w:val="00101818"/>
    <w:rsid w:val="00102D44"/>
    <w:rsid w:val="00104BC4"/>
    <w:rsid w:val="00106806"/>
    <w:rsid w:val="00106F40"/>
    <w:rsid w:val="00107A21"/>
    <w:rsid w:val="00110A90"/>
    <w:rsid w:val="00114D5F"/>
    <w:rsid w:val="00115F03"/>
    <w:rsid w:val="0011657A"/>
    <w:rsid w:val="00124119"/>
    <w:rsid w:val="00125EB8"/>
    <w:rsid w:val="00126CF4"/>
    <w:rsid w:val="00134522"/>
    <w:rsid w:val="00140674"/>
    <w:rsid w:val="00140BAD"/>
    <w:rsid w:val="00141004"/>
    <w:rsid w:val="00141BDA"/>
    <w:rsid w:val="00141F25"/>
    <w:rsid w:val="00145E3E"/>
    <w:rsid w:val="00147141"/>
    <w:rsid w:val="00152A54"/>
    <w:rsid w:val="00153924"/>
    <w:rsid w:val="0015495C"/>
    <w:rsid w:val="0015730F"/>
    <w:rsid w:val="00161819"/>
    <w:rsid w:val="00161ABF"/>
    <w:rsid w:val="00161FC7"/>
    <w:rsid w:val="00163CEC"/>
    <w:rsid w:val="00164C01"/>
    <w:rsid w:val="001655F5"/>
    <w:rsid w:val="00165F58"/>
    <w:rsid w:val="00166D49"/>
    <w:rsid w:val="00166E0D"/>
    <w:rsid w:val="001673D4"/>
    <w:rsid w:val="00167512"/>
    <w:rsid w:val="0017140F"/>
    <w:rsid w:val="001736D3"/>
    <w:rsid w:val="00174BE2"/>
    <w:rsid w:val="00174FD4"/>
    <w:rsid w:val="00181E44"/>
    <w:rsid w:val="00182213"/>
    <w:rsid w:val="00183155"/>
    <w:rsid w:val="001836FE"/>
    <w:rsid w:val="00183FC1"/>
    <w:rsid w:val="00187571"/>
    <w:rsid w:val="00190B36"/>
    <w:rsid w:val="00194576"/>
    <w:rsid w:val="00195FD9"/>
    <w:rsid w:val="00196B6A"/>
    <w:rsid w:val="0019761F"/>
    <w:rsid w:val="001A0491"/>
    <w:rsid w:val="001A1A07"/>
    <w:rsid w:val="001A1BDA"/>
    <w:rsid w:val="001A22AB"/>
    <w:rsid w:val="001A2F7F"/>
    <w:rsid w:val="001B12E8"/>
    <w:rsid w:val="001B28F9"/>
    <w:rsid w:val="001B625E"/>
    <w:rsid w:val="001C08D3"/>
    <w:rsid w:val="001C1815"/>
    <w:rsid w:val="001C263E"/>
    <w:rsid w:val="001C47C4"/>
    <w:rsid w:val="001C487F"/>
    <w:rsid w:val="001D4BEA"/>
    <w:rsid w:val="001D5448"/>
    <w:rsid w:val="001E0EA9"/>
    <w:rsid w:val="001E674B"/>
    <w:rsid w:val="001E706D"/>
    <w:rsid w:val="001F0601"/>
    <w:rsid w:val="001F1997"/>
    <w:rsid w:val="001F5DBD"/>
    <w:rsid w:val="001F6670"/>
    <w:rsid w:val="002019E5"/>
    <w:rsid w:val="00201BF3"/>
    <w:rsid w:val="00201CDE"/>
    <w:rsid w:val="00201F41"/>
    <w:rsid w:val="00202E6A"/>
    <w:rsid w:val="002035FE"/>
    <w:rsid w:val="002039C2"/>
    <w:rsid w:val="00205664"/>
    <w:rsid w:val="00206E80"/>
    <w:rsid w:val="00210A6F"/>
    <w:rsid w:val="00211B1B"/>
    <w:rsid w:val="00211B6E"/>
    <w:rsid w:val="00211B94"/>
    <w:rsid w:val="002151A8"/>
    <w:rsid w:val="00216FB6"/>
    <w:rsid w:val="0021704B"/>
    <w:rsid w:val="00220CA4"/>
    <w:rsid w:val="00223715"/>
    <w:rsid w:val="00224385"/>
    <w:rsid w:val="00230183"/>
    <w:rsid w:val="00232FEC"/>
    <w:rsid w:val="00234A60"/>
    <w:rsid w:val="00234EBF"/>
    <w:rsid w:val="00240774"/>
    <w:rsid w:val="0024202C"/>
    <w:rsid w:val="00242C7F"/>
    <w:rsid w:val="00244765"/>
    <w:rsid w:val="002549D0"/>
    <w:rsid w:val="002559F1"/>
    <w:rsid w:val="00255ED1"/>
    <w:rsid w:val="0026204C"/>
    <w:rsid w:val="002640DE"/>
    <w:rsid w:val="0026441B"/>
    <w:rsid w:val="002704F5"/>
    <w:rsid w:val="00273142"/>
    <w:rsid w:val="00273AC2"/>
    <w:rsid w:val="00275FB3"/>
    <w:rsid w:val="0028082F"/>
    <w:rsid w:val="00286A5B"/>
    <w:rsid w:val="00287CA0"/>
    <w:rsid w:val="00291E16"/>
    <w:rsid w:val="002921DD"/>
    <w:rsid w:val="00295062"/>
    <w:rsid w:val="002969CF"/>
    <w:rsid w:val="002A16FE"/>
    <w:rsid w:val="002A38B7"/>
    <w:rsid w:val="002A3C89"/>
    <w:rsid w:val="002A5978"/>
    <w:rsid w:val="002A5A32"/>
    <w:rsid w:val="002B0577"/>
    <w:rsid w:val="002B2FCA"/>
    <w:rsid w:val="002B31D4"/>
    <w:rsid w:val="002B32FC"/>
    <w:rsid w:val="002B64FF"/>
    <w:rsid w:val="002B6919"/>
    <w:rsid w:val="002B6FAB"/>
    <w:rsid w:val="002B7F54"/>
    <w:rsid w:val="002C5B92"/>
    <w:rsid w:val="002C6556"/>
    <w:rsid w:val="002D16F1"/>
    <w:rsid w:val="002D1B6A"/>
    <w:rsid w:val="002E7096"/>
    <w:rsid w:val="002F0FC7"/>
    <w:rsid w:val="002F2446"/>
    <w:rsid w:val="002F3433"/>
    <w:rsid w:val="002F3BFA"/>
    <w:rsid w:val="002F74DA"/>
    <w:rsid w:val="002F7A6D"/>
    <w:rsid w:val="003003FF"/>
    <w:rsid w:val="00303A99"/>
    <w:rsid w:val="003044DA"/>
    <w:rsid w:val="003062B0"/>
    <w:rsid w:val="003112D6"/>
    <w:rsid w:val="00314F26"/>
    <w:rsid w:val="003151BB"/>
    <w:rsid w:val="003152D6"/>
    <w:rsid w:val="00315476"/>
    <w:rsid w:val="00315BF5"/>
    <w:rsid w:val="00320672"/>
    <w:rsid w:val="00320865"/>
    <w:rsid w:val="003219F1"/>
    <w:rsid w:val="0032356A"/>
    <w:rsid w:val="00323F76"/>
    <w:rsid w:val="00324E4C"/>
    <w:rsid w:val="0032530A"/>
    <w:rsid w:val="00327FBB"/>
    <w:rsid w:val="00330D7D"/>
    <w:rsid w:val="00333EFE"/>
    <w:rsid w:val="00336121"/>
    <w:rsid w:val="00336C1B"/>
    <w:rsid w:val="0034611F"/>
    <w:rsid w:val="00351050"/>
    <w:rsid w:val="003510E5"/>
    <w:rsid w:val="003526D1"/>
    <w:rsid w:val="00354158"/>
    <w:rsid w:val="00354999"/>
    <w:rsid w:val="003563D2"/>
    <w:rsid w:val="003566FF"/>
    <w:rsid w:val="00357BAB"/>
    <w:rsid w:val="00360E0C"/>
    <w:rsid w:val="00361510"/>
    <w:rsid w:val="0036358C"/>
    <w:rsid w:val="003637D4"/>
    <w:rsid w:val="003666A2"/>
    <w:rsid w:val="00366B82"/>
    <w:rsid w:val="0037042B"/>
    <w:rsid w:val="0037277E"/>
    <w:rsid w:val="00374179"/>
    <w:rsid w:val="00382BC1"/>
    <w:rsid w:val="00382DEE"/>
    <w:rsid w:val="0038325B"/>
    <w:rsid w:val="003851A9"/>
    <w:rsid w:val="00387F22"/>
    <w:rsid w:val="003916A6"/>
    <w:rsid w:val="003933DA"/>
    <w:rsid w:val="00393FCC"/>
    <w:rsid w:val="00396AAA"/>
    <w:rsid w:val="00397149"/>
    <w:rsid w:val="003A1B9D"/>
    <w:rsid w:val="003A4C5A"/>
    <w:rsid w:val="003A629F"/>
    <w:rsid w:val="003A6D6B"/>
    <w:rsid w:val="003B4437"/>
    <w:rsid w:val="003B5F5E"/>
    <w:rsid w:val="003B6099"/>
    <w:rsid w:val="003B63CB"/>
    <w:rsid w:val="003B68F2"/>
    <w:rsid w:val="003B69DE"/>
    <w:rsid w:val="003C03C0"/>
    <w:rsid w:val="003C116D"/>
    <w:rsid w:val="003C5F9C"/>
    <w:rsid w:val="003C76C7"/>
    <w:rsid w:val="003C777E"/>
    <w:rsid w:val="003D0769"/>
    <w:rsid w:val="003D33C5"/>
    <w:rsid w:val="003D4338"/>
    <w:rsid w:val="003D63CC"/>
    <w:rsid w:val="003E125D"/>
    <w:rsid w:val="003E585E"/>
    <w:rsid w:val="003E6B82"/>
    <w:rsid w:val="003F1DC0"/>
    <w:rsid w:val="003F2185"/>
    <w:rsid w:val="003F2187"/>
    <w:rsid w:val="003F4348"/>
    <w:rsid w:val="003F4E97"/>
    <w:rsid w:val="003F5289"/>
    <w:rsid w:val="003F57ED"/>
    <w:rsid w:val="00402F5D"/>
    <w:rsid w:val="004068F4"/>
    <w:rsid w:val="00407F79"/>
    <w:rsid w:val="00411359"/>
    <w:rsid w:val="0041451D"/>
    <w:rsid w:val="00416E17"/>
    <w:rsid w:val="0042167E"/>
    <w:rsid w:val="00435C0C"/>
    <w:rsid w:val="00444D46"/>
    <w:rsid w:val="00447317"/>
    <w:rsid w:val="00447973"/>
    <w:rsid w:val="00447D69"/>
    <w:rsid w:val="004607D5"/>
    <w:rsid w:val="004653A7"/>
    <w:rsid w:val="00467F5B"/>
    <w:rsid w:val="004727B7"/>
    <w:rsid w:val="00473200"/>
    <w:rsid w:val="00474E0F"/>
    <w:rsid w:val="00475273"/>
    <w:rsid w:val="0047569A"/>
    <w:rsid w:val="00481D88"/>
    <w:rsid w:val="00481E90"/>
    <w:rsid w:val="00482B02"/>
    <w:rsid w:val="004835DC"/>
    <w:rsid w:val="0048434C"/>
    <w:rsid w:val="004853E0"/>
    <w:rsid w:val="00485E23"/>
    <w:rsid w:val="004876FE"/>
    <w:rsid w:val="00493730"/>
    <w:rsid w:val="00494649"/>
    <w:rsid w:val="004A04FC"/>
    <w:rsid w:val="004A1B78"/>
    <w:rsid w:val="004A56E3"/>
    <w:rsid w:val="004A70B0"/>
    <w:rsid w:val="004A73B9"/>
    <w:rsid w:val="004B52F1"/>
    <w:rsid w:val="004C5B75"/>
    <w:rsid w:val="004C5F6A"/>
    <w:rsid w:val="004D1510"/>
    <w:rsid w:val="004D4D48"/>
    <w:rsid w:val="004D6C4B"/>
    <w:rsid w:val="004D7D6D"/>
    <w:rsid w:val="004E01DE"/>
    <w:rsid w:val="004E33A6"/>
    <w:rsid w:val="004E591E"/>
    <w:rsid w:val="004E6BDD"/>
    <w:rsid w:val="004E7DC6"/>
    <w:rsid w:val="004F3734"/>
    <w:rsid w:val="004F403D"/>
    <w:rsid w:val="004F4C05"/>
    <w:rsid w:val="004F5429"/>
    <w:rsid w:val="004F747E"/>
    <w:rsid w:val="004F79BF"/>
    <w:rsid w:val="00500259"/>
    <w:rsid w:val="0050327B"/>
    <w:rsid w:val="00510198"/>
    <w:rsid w:val="00512C09"/>
    <w:rsid w:val="0051337C"/>
    <w:rsid w:val="00513EEF"/>
    <w:rsid w:val="005209C2"/>
    <w:rsid w:val="00523819"/>
    <w:rsid w:val="00525360"/>
    <w:rsid w:val="005317A8"/>
    <w:rsid w:val="00534CBE"/>
    <w:rsid w:val="00536364"/>
    <w:rsid w:val="00544BAE"/>
    <w:rsid w:val="00556C0E"/>
    <w:rsid w:val="00562A5F"/>
    <w:rsid w:val="00565A3D"/>
    <w:rsid w:val="005702BE"/>
    <w:rsid w:val="005706DC"/>
    <w:rsid w:val="00570A3F"/>
    <w:rsid w:val="00573347"/>
    <w:rsid w:val="005743B6"/>
    <w:rsid w:val="005779EC"/>
    <w:rsid w:val="00581B3D"/>
    <w:rsid w:val="00582905"/>
    <w:rsid w:val="00583A1D"/>
    <w:rsid w:val="0058506F"/>
    <w:rsid w:val="0058695A"/>
    <w:rsid w:val="00586A12"/>
    <w:rsid w:val="0059199C"/>
    <w:rsid w:val="0059372E"/>
    <w:rsid w:val="00596947"/>
    <w:rsid w:val="005969D9"/>
    <w:rsid w:val="005A2141"/>
    <w:rsid w:val="005A2187"/>
    <w:rsid w:val="005A2B5F"/>
    <w:rsid w:val="005A608C"/>
    <w:rsid w:val="005A6596"/>
    <w:rsid w:val="005B31A8"/>
    <w:rsid w:val="005B5ABB"/>
    <w:rsid w:val="005C2D31"/>
    <w:rsid w:val="005C4663"/>
    <w:rsid w:val="005D046D"/>
    <w:rsid w:val="005D3324"/>
    <w:rsid w:val="005D3C6B"/>
    <w:rsid w:val="005D7679"/>
    <w:rsid w:val="005E1199"/>
    <w:rsid w:val="005E355A"/>
    <w:rsid w:val="005E3E7C"/>
    <w:rsid w:val="005E406F"/>
    <w:rsid w:val="005E4E1A"/>
    <w:rsid w:val="005E6787"/>
    <w:rsid w:val="005E69DE"/>
    <w:rsid w:val="005F3A27"/>
    <w:rsid w:val="006005E8"/>
    <w:rsid w:val="00600629"/>
    <w:rsid w:val="00605673"/>
    <w:rsid w:val="00605ADE"/>
    <w:rsid w:val="00606F66"/>
    <w:rsid w:val="0061037B"/>
    <w:rsid w:val="00612344"/>
    <w:rsid w:val="006158AA"/>
    <w:rsid w:val="00616052"/>
    <w:rsid w:val="00622A2C"/>
    <w:rsid w:val="00622F86"/>
    <w:rsid w:val="006255A4"/>
    <w:rsid w:val="00627254"/>
    <w:rsid w:val="006307B0"/>
    <w:rsid w:val="00630814"/>
    <w:rsid w:val="00632AAE"/>
    <w:rsid w:val="00632BCB"/>
    <w:rsid w:val="00633F2B"/>
    <w:rsid w:val="00640C88"/>
    <w:rsid w:val="006410A8"/>
    <w:rsid w:val="006420C8"/>
    <w:rsid w:val="00643C7B"/>
    <w:rsid w:val="006448B0"/>
    <w:rsid w:val="00654CB2"/>
    <w:rsid w:val="0065679C"/>
    <w:rsid w:val="00660330"/>
    <w:rsid w:val="00661A81"/>
    <w:rsid w:val="00663FF0"/>
    <w:rsid w:val="00664B64"/>
    <w:rsid w:val="00664EDD"/>
    <w:rsid w:val="00670550"/>
    <w:rsid w:val="00671CF8"/>
    <w:rsid w:val="00672EA1"/>
    <w:rsid w:val="006750F2"/>
    <w:rsid w:val="00675CA4"/>
    <w:rsid w:val="0068301C"/>
    <w:rsid w:val="00684C83"/>
    <w:rsid w:val="00693B71"/>
    <w:rsid w:val="0069421D"/>
    <w:rsid w:val="00694856"/>
    <w:rsid w:val="00694CC8"/>
    <w:rsid w:val="00695596"/>
    <w:rsid w:val="006963A4"/>
    <w:rsid w:val="00696810"/>
    <w:rsid w:val="006A1DD3"/>
    <w:rsid w:val="006A3274"/>
    <w:rsid w:val="006A3B24"/>
    <w:rsid w:val="006B0687"/>
    <w:rsid w:val="006B069B"/>
    <w:rsid w:val="006B11AA"/>
    <w:rsid w:val="006B2302"/>
    <w:rsid w:val="006B2346"/>
    <w:rsid w:val="006B497B"/>
    <w:rsid w:val="006B56C3"/>
    <w:rsid w:val="006B7FDE"/>
    <w:rsid w:val="006C1FF1"/>
    <w:rsid w:val="006C436B"/>
    <w:rsid w:val="006C4663"/>
    <w:rsid w:val="006D090D"/>
    <w:rsid w:val="006D3C82"/>
    <w:rsid w:val="006D4036"/>
    <w:rsid w:val="006E3E04"/>
    <w:rsid w:val="006E54AA"/>
    <w:rsid w:val="006E63DB"/>
    <w:rsid w:val="006E6D10"/>
    <w:rsid w:val="006E77A3"/>
    <w:rsid w:val="006F025F"/>
    <w:rsid w:val="006F2EC5"/>
    <w:rsid w:val="006F44A2"/>
    <w:rsid w:val="007005AC"/>
    <w:rsid w:val="007028A5"/>
    <w:rsid w:val="00704A38"/>
    <w:rsid w:val="00704FC1"/>
    <w:rsid w:val="0070524A"/>
    <w:rsid w:val="0070716A"/>
    <w:rsid w:val="007113F5"/>
    <w:rsid w:val="007127AC"/>
    <w:rsid w:val="00714C71"/>
    <w:rsid w:val="00716A99"/>
    <w:rsid w:val="00720B31"/>
    <w:rsid w:val="007230A3"/>
    <w:rsid w:val="00723812"/>
    <w:rsid w:val="00723A8D"/>
    <w:rsid w:val="00723CD2"/>
    <w:rsid w:val="00731501"/>
    <w:rsid w:val="007324C1"/>
    <w:rsid w:val="00732D0D"/>
    <w:rsid w:val="00734AFF"/>
    <w:rsid w:val="00735D06"/>
    <w:rsid w:val="00735E76"/>
    <w:rsid w:val="007415B6"/>
    <w:rsid w:val="00742576"/>
    <w:rsid w:val="00742BE5"/>
    <w:rsid w:val="00742FC2"/>
    <w:rsid w:val="007432A7"/>
    <w:rsid w:val="007466C9"/>
    <w:rsid w:val="00746B47"/>
    <w:rsid w:val="007505D2"/>
    <w:rsid w:val="00754D45"/>
    <w:rsid w:val="00755A90"/>
    <w:rsid w:val="00756441"/>
    <w:rsid w:val="00760726"/>
    <w:rsid w:val="00761726"/>
    <w:rsid w:val="00761BFF"/>
    <w:rsid w:val="007623BE"/>
    <w:rsid w:val="0077297D"/>
    <w:rsid w:val="007737F5"/>
    <w:rsid w:val="00774451"/>
    <w:rsid w:val="00774711"/>
    <w:rsid w:val="00774798"/>
    <w:rsid w:val="00780542"/>
    <w:rsid w:val="00783D75"/>
    <w:rsid w:val="007841CA"/>
    <w:rsid w:val="007848B4"/>
    <w:rsid w:val="00786906"/>
    <w:rsid w:val="0079219E"/>
    <w:rsid w:val="00792776"/>
    <w:rsid w:val="00793656"/>
    <w:rsid w:val="007B222D"/>
    <w:rsid w:val="007B5FFC"/>
    <w:rsid w:val="007C0703"/>
    <w:rsid w:val="007C0BCB"/>
    <w:rsid w:val="007C5856"/>
    <w:rsid w:val="007C611A"/>
    <w:rsid w:val="007C62F6"/>
    <w:rsid w:val="007C6F0E"/>
    <w:rsid w:val="007D1E47"/>
    <w:rsid w:val="007D1EED"/>
    <w:rsid w:val="007D2589"/>
    <w:rsid w:val="007D3AB1"/>
    <w:rsid w:val="007D5D25"/>
    <w:rsid w:val="007E0A04"/>
    <w:rsid w:val="007E362F"/>
    <w:rsid w:val="007E49E1"/>
    <w:rsid w:val="007E4E22"/>
    <w:rsid w:val="007F0AC5"/>
    <w:rsid w:val="007F0D12"/>
    <w:rsid w:val="007F24CA"/>
    <w:rsid w:val="007F29C3"/>
    <w:rsid w:val="007F387A"/>
    <w:rsid w:val="007F4041"/>
    <w:rsid w:val="007F4168"/>
    <w:rsid w:val="007F70A4"/>
    <w:rsid w:val="007F7855"/>
    <w:rsid w:val="008018A0"/>
    <w:rsid w:val="0080362B"/>
    <w:rsid w:val="0080664B"/>
    <w:rsid w:val="008138CE"/>
    <w:rsid w:val="008161A8"/>
    <w:rsid w:val="00820149"/>
    <w:rsid w:val="0082286C"/>
    <w:rsid w:val="0082320A"/>
    <w:rsid w:val="008238A5"/>
    <w:rsid w:val="00833E7D"/>
    <w:rsid w:val="008346C9"/>
    <w:rsid w:val="00834FD2"/>
    <w:rsid w:val="008418AB"/>
    <w:rsid w:val="008420B0"/>
    <w:rsid w:val="008444EF"/>
    <w:rsid w:val="00845705"/>
    <w:rsid w:val="00845D19"/>
    <w:rsid w:val="00847FFC"/>
    <w:rsid w:val="00852EC1"/>
    <w:rsid w:val="0086565D"/>
    <w:rsid w:val="0087025F"/>
    <w:rsid w:val="00870BA2"/>
    <w:rsid w:val="00872F23"/>
    <w:rsid w:val="00873107"/>
    <w:rsid w:val="00874613"/>
    <w:rsid w:val="00875468"/>
    <w:rsid w:val="00875B03"/>
    <w:rsid w:val="0087682B"/>
    <w:rsid w:val="00877DDF"/>
    <w:rsid w:val="008800CA"/>
    <w:rsid w:val="00883B38"/>
    <w:rsid w:val="00885248"/>
    <w:rsid w:val="008870CA"/>
    <w:rsid w:val="00887109"/>
    <w:rsid w:val="00887614"/>
    <w:rsid w:val="00890320"/>
    <w:rsid w:val="0089086D"/>
    <w:rsid w:val="00890C77"/>
    <w:rsid w:val="00892202"/>
    <w:rsid w:val="00894361"/>
    <w:rsid w:val="008966D5"/>
    <w:rsid w:val="008A1D22"/>
    <w:rsid w:val="008A297F"/>
    <w:rsid w:val="008A4D71"/>
    <w:rsid w:val="008B2A82"/>
    <w:rsid w:val="008B7033"/>
    <w:rsid w:val="008C1879"/>
    <w:rsid w:val="008C18E6"/>
    <w:rsid w:val="008C2739"/>
    <w:rsid w:val="008C2B55"/>
    <w:rsid w:val="008C2BBE"/>
    <w:rsid w:val="008C4E67"/>
    <w:rsid w:val="008C659F"/>
    <w:rsid w:val="008C7AFC"/>
    <w:rsid w:val="008D1C30"/>
    <w:rsid w:val="008D239A"/>
    <w:rsid w:val="008D45C3"/>
    <w:rsid w:val="008E04AD"/>
    <w:rsid w:val="008E05D2"/>
    <w:rsid w:val="008E3BAC"/>
    <w:rsid w:val="008E49E0"/>
    <w:rsid w:val="008F0EEC"/>
    <w:rsid w:val="008F1763"/>
    <w:rsid w:val="008F520D"/>
    <w:rsid w:val="008F71E7"/>
    <w:rsid w:val="0090050D"/>
    <w:rsid w:val="0090534F"/>
    <w:rsid w:val="0090539F"/>
    <w:rsid w:val="00906640"/>
    <w:rsid w:val="00910C88"/>
    <w:rsid w:val="00912A19"/>
    <w:rsid w:val="00913800"/>
    <w:rsid w:val="00913F26"/>
    <w:rsid w:val="00920473"/>
    <w:rsid w:val="00921E87"/>
    <w:rsid w:val="00924969"/>
    <w:rsid w:val="00936B52"/>
    <w:rsid w:val="00936D9F"/>
    <w:rsid w:val="00940FE9"/>
    <w:rsid w:val="0094139E"/>
    <w:rsid w:val="00943A89"/>
    <w:rsid w:val="00944B32"/>
    <w:rsid w:val="00945FAF"/>
    <w:rsid w:val="009503BC"/>
    <w:rsid w:val="00952030"/>
    <w:rsid w:val="00954F89"/>
    <w:rsid w:val="00960D99"/>
    <w:rsid w:val="009620B6"/>
    <w:rsid w:val="009637A7"/>
    <w:rsid w:val="009639D4"/>
    <w:rsid w:val="009650A0"/>
    <w:rsid w:val="00966090"/>
    <w:rsid w:val="0096629C"/>
    <w:rsid w:val="00966F60"/>
    <w:rsid w:val="009716AD"/>
    <w:rsid w:val="00971AFE"/>
    <w:rsid w:val="00974E4A"/>
    <w:rsid w:val="0097563E"/>
    <w:rsid w:val="009824F6"/>
    <w:rsid w:val="00987E5C"/>
    <w:rsid w:val="009910A2"/>
    <w:rsid w:val="0099117D"/>
    <w:rsid w:val="00991C4B"/>
    <w:rsid w:val="0099206B"/>
    <w:rsid w:val="009938D8"/>
    <w:rsid w:val="0099464D"/>
    <w:rsid w:val="00994BB5"/>
    <w:rsid w:val="00994D80"/>
    <w:rsid w:val="009A3328"/>
    <w:rsid w:val="009A4382"/>
    <w:rsid w:val="009A4582"/>
    <w:rsid w:val="009A4C8B"/>
    <w:rsid w:val="009B0A87"/>
    <w:rsid w:val="009B0D81"/>
    <w:rsid w:val="009B5B2A"/>
    <w:rsid w:val="009B7F08"/>
    <w:rsid w:val="009C1242"/>
    <w:rsid w:val="009C200A"/>
    <w:rsid w:val="009C4F80"/>
    <w:rsid w:val="009C6081"/>
    <w:rsid w:val="009C789B"/>
    <w:rsid w:val="009D1AFF"/>
    <w:rsid w:val="009D2720"/>
    <w:rsid w:val="009D31A7"/>
    <w:rsid w:val="009D389F"/>
    <w:rsid w:val="009D4600"/>
    <w:rsid w:val="009D4641"/>
    <w:rsid w:val="009D4F16"/>
    <w:rsid w:val="009D55BF"/>
    <w:rsid w:val="009D6E07"/>
    <w:rsid w:val="009E113B"/>
    <w:rsid w:val="009E2DE3"/>
    <w:rsid w:val="009E481A"/>
    <w:rsid w:val="009E689B"/>
    <w:rsid w:val="009E6BE2"/>
    <w:rsid w:val="009E6F3D"/>
    <w:rsid w:val="009F2080"/>
    <w:rsid w:val="009F4560"/>
    <w:rsid w:val="009F4A3A"/>
    <w:rsid w:val="009F755A"/>
    <w:rsid w:val="00A0479E"/>
    <w:rsid w:val="00A06AAF"/>
    <w:rsid w:val="00A073E0"/>
    <w:rsid w:val="00A116D0"/>
    <w:rsid w:val="00A15950"/>
    <w:rsid w:val="00A248E8"/>
    <w:rsid w:val="00A311F0"/>
    <w:rsid w:val="00A33570"/>
    <w:rsid w:val="00A3523C"/>
    <w:rsid w:val="00A42798"/>
    <w:rsid w:val="00A42DF3"/>
    <w:rsid w:val="00A44C04"/>
    <w:rsid w:val="00A456C6"/>
    <w:rsid w:val="00A474D9"/>
    <w:rsid w:val="00A54133"/>
    <w:rsid w:val="00A5513C"/>
    <w:rsid w:val="00A5603C"/>
    <w:rsid w:val="00A56228"/>
    <w:rsid w:val="00A570BC"/>
    <w:rsid w:val="00A57711"/>
    <w:rsid w:val="00A57CD1"/>
    <w:rsid w:val="00A612C0"/>
    <w:rsid w:val="00A62DAF"/>
    <w:rsid w:val="00A63BB6"/>
    <w:rsid w:val="00A65EE1"/>
    <w:rsid w:val="00A73944"/>
    <w:rsid w:val="00A81EC8"/>
    <w:rsid w:val="00A86F8F"/>
    <w:rsid w:val="00A93B4B"/>
    <w:rsid w:val="00AA0394"/>
    <w:rsid w:val="00AA1FA6"/>
    <w:rsid w:val="00AA6B82"/>
    <w:rsid w:val="00AB18EA"/>
    <w:rsid w:val="00AB417C"/>
    <w:rsid w:val="00AB4EDD"/>
    <w:rsid w:val="00AB77E9"/>
    <w:rsid w:val="00AC1D71"/>
    <w:rsid w:val="00AC210B"/>
    <w:rsid w:val="00AC25DD"/>
    <w:rsid w:val="00AC48DC"/>
    <w:rsid w:val="00AC6E32"/>
    <w:rsid w:val="00AD19AF"/>
    <w:rsid w:val="00AD37FD"/>
    <w:rsid w:val="00AD4F9B"/>
    <w:rsid w:val="00AD56F6"/>
    <w:rsid w:val="00AE7F06"/>
    <w:rsid w:val="00AF0B5C"/>
    <w:rsid w:val="00AF2E2E"/>
    <w:rsid w:val="00AF3415"/>
    <w:rsid w:val="00AF43F2"/>
    <w:rsid w:val="00B0177B"/>
    <w:rsid w:val="00B028AC"/>
    <w:rsid w:val="00B039AB"/>
    <w:rsid w:val="00B063BB"/>
    <w:rsid w:val="00B06A2E"/>
    <w:rsid w:val="00B07266"/>
    <w:rsid w:val="00B07AE6"/>
    <w:rsid w:val="00B10BAC"/>
    <w:rsid w:val="00B128D8"/>
    <w:rsid w:val="00B14F54"/>
    <w:rsid w:val="00B157AE"/>
    <w:rsid w:val="00B162C9"/>
    <w:rsid w:val="00B17F1D"/>
    <w:rsid w:val="00B2146F"/>
    <w:rsid w:val="00B232A8"/>
    <w:rsid w:val="00B256FD"/>
    <w:rsid w:val="00B304AE"/>
    <w:rsid w:val="00B310C4"/>
    <w:rsid w:val="00B32DDB"/>
    <w:rsid w:val="00B344E4"/>
    <w:rsid w:val="00B35502"/>
    <w:rsid w:val="00B425C5"/>
    <w:rsid w:val="00B426EF"/>
    <w:rsid w:val="00B43D3A"/>
    <w:rsid w:val="00B52820"/>
    <w:rsid w:val="00B5464D"/>
    <w:rsid w:val="00B54680"/>
    <w:rsid w:val="00B54F03"/>
    <w:rsid w:val="00B564FF"/>
    <w:rsid w:val="00B61810"/>
    <w:rsid w:val="00B670C3"/>
    <w:rsid w:val="00B6794D"/>
    <w:rsid w:val="00B75BDC"/>
    <w:rsid w:val="00B7792E"/>
    <w:rsid w:val="00B779F3"/>
    <w:rsid w:val="00B80754"/>
    <w:rsid w:val="00B81F33"/>
    <w:rsid w:val="00B83280"/>
    <w:rsid w:val="00B854AD"/>
    <w:rsid w:val="00B95257"/>
    <w:rsid w:val="00BA3D39"/>
    <w:rsid w:val="00BB0639"/>
    <w:rsid w:val="00BB119E"/>
    <w:rsid w:val="00BB2FB0"/>
    <w:rsid w:val="00BB319C"/>
    <w:rsid w:val="00BB3FA7"/>
    <w:rsid w:val="00BB45D8"/>
    <w:rsid w:val="00BB4D25"/>
    <w:rsid w:val="00BC2536"/>
    <w:rsid w:val="00BC54E7"/>
    <w:rsid w:val="00BC6158"/>
    <w:rsid w:val="00BC629F"/>
    <w:rsid w:val="00BC6E14"/>
    <w:rsid w:val="00BC76FD"/>
    <w:rsid w:val="00BD6780"/>
    <w:rsid w:val="00BE69E6"/>
    <w:rsid w:val="00BF31A2"/>
    <w:rsid w:val="00BF66A9"/>
    <w:rsid w:val="00BF6BB0"/>
    <w:rsid w:val="00BF6D80"/>
    <w:rsid w:val="00C00EF0"/>
    <w:rsid w:val="00C02099"/>
    <w:rsid w:val="00C03668"/>
    <w:rsid w:val="00C0713F"/>
    <w:rsid w:val="00C07180"/>
    <w:rsid w:val="00C07697"/>
    <w:rsid w:val="00C11A4E"/>
    <w:rsid w:val="00C13B8D"/>
    <w:rsid w:val="00C16223"/>
    <w:rsid w:val="00C226A0"/>
    <w:rsid w:val="00C26A49"/>
    <w:rsid w:val="00C31D07"/>
    <w:rsid w:val="00C33996"/>
    <w:rsid w:val="00C35034"/>
    <w:rsid w:val="00C37A88"/>
    <w:rsid w:val="00C4119C"/>
    <w:rsid w:val="00C431F6"/>
    <w:rsid w:val="00C43802"/>
    <w:rsid w:val="00C45589"/>
    <w:rsid w:val="00C50FE4"/>
    <w:rsid w:val="00C51C7C"/>
    <w:rsid w:val="00C51FAC"/>
    <w:rsid w:val="00C53651"/>
    <w:rsid w:val="00C54437"/>
    <w:rsid w:val="00C57277"/>
    <w:rsid w:val="00C57498"/>
    <w:rsid w:val="00C60390"/>
    <w:rsid w:val="00C62521"/>
    <w:rsid w:val="00C643B6"/>
    <w:rsid w:val="00C64933"/>
    <w:rsid w:val="00C64E0E"/>
    <w:rsid w:val="00C64EC5"/>
    <w:rsid w:val="00C7044B"/>
    <w:rsid w:val="00C7171B"/>
    <w:rsid w:val="00C71D8F"/>
    <w:rsid w:val="00C762CC"/>
    <w:rsid w:val="00C7709D"/>
    <w:rsid w:val="00C80C32"/>
    <w:rsid w:val="00C81745"/>
    <w:rsid w:val="00C874D5"/>
    <w:rsid w:val="00C902EB"/>
    <w:rsid w:val="00C926E0"/>
    <w:rsid w:val="00C930CE"/>
    <w:rsid w:val="00C9672F"/>
    <w:rsid w:val="00C978B1"/>
    <w:rsid w:val="00CA0EE7"/>
    <w:rsid w:val="00CA10C1"/>
    <w:rsid w:val="00CA2D96"/>
    <w:rsid w:val="00CA3C25"/>
    <w:rsid w:val="00CA4E53"/>
    <w:rsid w:val="00CA52AF"/>
    <w:rsid w:val="00CA55D0"/>
    <w:rsid w:val="00CB16AF"/>
    <w:rsid w:val="00CB3732"/>
    <w:rsid w:val="00CB3DC3"/>
    <w:rsid w:val="00CB3FE4"/>
    <w:rsid w:val="00CB51B1"/>
    <w:rsid w:val="00CC404F"/>
    <w:rsid w:val="00CC57BD"/>
    <w:rsid w:val="00CC5C30"/>
    <w:rsid w:val="00CC5EBE"/>
    <w:rsid w:val="00CC798E"/>
    <w:rsid w:val="00CC7A1B"/>
    <w:rsid w:val="00CD4716"/>
    <w:rsid w:val="00CE0ECC"/>
    <w:rsid w:val="00CE1ED7"/>
    <w:rsid w:val="00CE4D25"/>
    <w:rsid w:val="00CE4F6D"/>
    <w:rsid w:val="00CE5C93"/>
    <w:rsid w:val="00CE608B"/>
    <w:rsid w:val="00CF051E"/>
    <w:rsid w:val="00CF16C5"/>
    <w:rsid w:val="00CF2CD3"/>
    <w:rsid w:val="00CF2F8A"/>
    <w:rsid w:val="00CF3D91"/>
    <w:rsid w:val="00CF6572"/>
    <w:rsid w:val="00CF7C7B"/>
    <w:rsid w:val="00D01849"/>
    <w:rsid w:val="00D030D7"/>
    <w:rsid w:val="00D04EF6"/>
    <w:rsid w:val="00D06B21"/>
    <w:rsid w:val="00D1137B"/>
    <w:rsid w:val="00D138CB"/>
    <w:rsid w:val="00D1390B"/>
    <w:rsid w:val="00D140CA"/>
    <w:rsid w:val="00D15E16"/>
    <w:rsid w:val="00D16EE1"/>
    <w:rsid w:val="00D175DF"/>
    <w:rsid w:val="00D17C31"/>
    <w:rsid w:val="00D17CA0"/>
    <w:rsid w:val="00D21733"/>
    <w:rsid w:val="00D21E92"/>
    <w:rsid w:val="00D317A8"/>
    <w:rsid w:val="00D34FE4"/>
    <w:rsid w:val="00D402B7"/>
    <w:rsid w:val="00D42A15"/>
    <w:rsid w:val="00D51D9A"/>
    <w:rsid w:val="00D54A5D"/>
    <w:rsid w:val="00D55A85"/>
    <w:rsid w:val="00D56654"/>
    <w:rsid w:val="00D60F78"/>
    <w:rsid w:val="00D62F23"/>
    <w:rsid w:val="00D6543B"/>
    <w:rsid w:val="00D654B6"/>
    <w:rsid w:val="00D70961"/>
    <w:rsid w:val="00D71586"/>
    <w:rsid w:val="00D80A25"/>
    <w:rsid w:val="00D813AF"/>
    <w:rsid w:val="00D81711"/>
    <w:rsid w:val="00D86BA3"/>
    <w:rsid w:val="00D86D54"/>
    <w:rsid w:val="00D942F6"/>
    <w:rsid w:val="00D96DE0"/>
    <w:rsid w:val="00DA4985"/>
    <w:rsid w:val="00DA7079"/>
    <w:rsid w:val="00DB4798"/>
    <w:rsid w:val="00DB607B"/>
    <w:rsid w:val="00DC0CF8"/>
    <w:rsid w:val="00DC1091"/>
    <w:rsid w:val="00DD03AE"/>
    <w:rsid w:val="00DD052B"/>
    <w:rsid w:val="00DD0573"/>
    <w:rsid w:val="00DD4F0B"/>
    <w:rsid w:val="00DD59A8"/>
    <w:rsid w:val="00DD5FB1"/>
    <w:rsid w:val="00DE2B7E"/>
    <w:rsid w:val="00DE6AF4"/>
    <w:rsid w:val="00DF04D1"/>
    <w:rsid w:val="00DF0B5F"/>
    <w:rsid w:val="00DF3188"/>
    <w:rsid w:val="00DF3FBF"/>
    <w:rsid w:val="00DF5C80"/>
    <w:rsid w:val="00DF621D"/>
    <w:rsid w:val="00DF6CA5"/>
    <w:rsid w:val="00DF6D59"/>
    <w:rsid w:val="00DF768C"/>
    <w:rsid w:val="00E00C15"/>
    <w:rsid w:val="00E05C8A"/>
    <w:rsid w:val="00E07FAA"/>
    <w:rsid w:val="00E10778"/>
    <w:rsid w:val="00E204F9"/>
    <w:rsid w:val="00E300EC"/>
    <w:rsid w:val="00E31ACB"/>
    <w:rsid w:val="00E32413"/>
    <w:rsid w:val="00E36A14"/>
    <w:rsid w:val="00E377E1"/>
    <w:rsid w:val="00E37B32"/>
    <w:rsid w:val="00E40B0C"/>
    <w:rsid w:val="00E43BA3"/>
    <w:rsid w:val="00E4452E"/>
    <w:rsid w:val="00E4470A"/>
    <w:rsid w:val="00E523F7"/>
    <w:rsid w:val="00E531F1"/>
    <w:rsid w:val="00E56826"/>
    <w:rsid w:val="00E6266B"/>
    <w:rsid w:val="00E66EC1"/>
    <w:rsid w:val="00E71D82"/>
    <w:rsid w:val="00E7261A"/>
    <w:rsid w:val="00E75E77"/>
    <w:rsid w:val="00E76AC7"/>
    <w:rsid w:val="00E81DCD"/>
    <w:rsid w:val="00E83441"/>
    <w:rsid w:val="00E834F6"/>
    <w:rsid w:val="00E84246"/>
    <w:rsid w:val="00E927D6"/>
    <w:rsid w:val="00E9306C"/>
    <w:rsid w:val="00E93981"/>
    <w:rsid w:val="00EA20FA"/>
    <w:rsid w:val="00EA28A3"/>
    <w:rsid w:val="00EA33FA"/>
    <w:rsid w:val="00EA3A0B"/>
    <w:rsid w:val="00EA49F5"/>
    <w:rsid w:val="00EB0758"/>
    <w:rsid w:val="00EB0BEF"/>
    <w:rsid w:val="00EB1A9B"/>
    <w:rsid w:val="00EB251D"/>
    <w:rsid w:val="00EB33AA"/>
    <w:rsid w:val="00EB3DB0"/>
    <w:rsid w:val="00EB46B3"/>
    <w:rsid w:val="00EB619C"/>
    <w:rsid w:val="00EC01AC"/>
    <w:rsid w:val="00ED0B84"/>
    <w:rsid w:val="00ED1828"/>
    <w:rsid w:val="00ED672C"/>
    <w:rsid w:val="00EE00A1"/>
    <w:rsid w:val="00EE643B"/>
    <w:rsid w:val="00EE7101"/>
    <w:rsid w:val="00EF033C"/>
    <w:rsid w:val="00EF0FA9"/>
    <w:rsid w:val="00EF250B"/>
    <w:rsid w:val="00EF48F4"/>
    <w:rsid w:val="00EF5004"/>
    <w:rsid w:val="00EF5AAD"/>
    <w:rsid w:val="00F013D8"/>
    <w:rsid w:val="00F02CFA"/>
    <w:rsid w:val="00F0526B"/>
    <w:rsid w:val="00F11B2C"/>
    <w:rsid w:val="00F11FAB"/>
    <w:rsid w:val="00F1635E"/>
    <w:rsid w:val="00F22809"/>
    <w:rsid w:val="00F22B1D"/>
    <w:rsid w:val="00F2578B"/>
    <w:rsid w:val="00F264E0"/>
    <w:rsid w:val="00F26D96"/>
    <w:rsid w:val="00F30EDB"/>
    <w:rsid w:val="00F315AB"/>
    <w:rsid w:val="00F346F8"/>
    <w:rsid w:val="00F350E6"/>
    <w:rsid w:val="00F35867"/>
    <w:rsid w:val="00F364C5"/>
    <w:rsid w:val="00F43189"/>
    <w:rsid w:val="00F43846"/>
    <w:rsid w:val="00F43C31"/>
    <w:rsid w:val="00F4514D"/>
    <w:rsid w:val="00F45679"/>
    <w:rsid w:val="00F464A2"/>
    <w:rsid w:val="00F4794D"/>
    <w:rsid w:val="00F47FB4"/>
    <w:rsid w:val="00F52B04"/>
    <w:rsid w:val="00F573BB"/>
    <w:rsid w:val="00F67150"/>
    <w:rsid w:val="00F737E7"/>
    <w:rsid w:val="00F73B52"/>
    <w:rsid w:val="00F75159"/>
    <w:rsid w:val="00F75659"/>
    <w:rsid w:val="00F801A8"/>
    <w:rsid w:val="00F81482"/>
    <w:rsid w:val="00F81740"/>
    <w:rsid w:val="00F84AB5"/>
    <w:rsid w:val="00F86053"/>
    <w:rsid w:val="00F86624"/>
    <w:rsid w:val="00F90635"/>
    <w:rsid w:val="00F9093B"/>
    <w:rsid w:val="00F95082"/>
    <w:rsid w:val="00FA3820"/>
    <w:rsid w:val="00FA6AE3"/>
    <w:rsid w:val="00FB2B72"/>
    <w:rsid w:val="00FB3974"/>
    <w:rsid w:val="00FB3DED"/>
    <w:rsid w:val="00FB5BB0"/>
    <w:rsid w:val="00FB73F8"/>
    <w:rsid w:val="00FC0A55"/>
    <w:rsid w:val="00FC1A91"/>
    <w:rsid w:val="00FC1CEF"/>
    <w:rsid w:val="00FC272C"/>
    <w:rsid w:val="00FC2E96"/>
    <w:rsid w:val="00FC3A08"/>
    <w:rsid w:val="00FC56C2"/>
    <w:rsid w:val="00FC5B97"/>
    <w:rsid w:val="00FD18E1"/>
    <w:rsid w:val="00FD1A4D"/>
    <w:rsid w:val="00FD518B"/>
    <w:rsid w:val="00FE7124"/>
    <w:rsid w:val="00FE729A"/>
    <w:rsid w:val="00FE7731"/>
    <w:rsid w:val="00FF5A5B"/>
    <w:rsid w:val="00FF6991"/>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CA452CB-26CD-456D-9709-F360232A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141004"/>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h">
    <w:name w:val="h"/>
    <w:basedOn w:val="Fuentedeprrafopredeter"/>
    <w:rsid w:val="005E3E7C"/>
  </w:style>
  <w:style w:type="character" w:customStyle="1" w:styleId="u">
    <w:name w:val="u"/>
    <w:basedOn w:val="Fuentedeprrafopredeter"/>
    <w:rsid w:val="005E3E7C"/>
  </w:style>
  <w:style w:type="paragraph" w:customStyle="1" w:styleId="j2">
    <w:name w:val="j2"/>
    <w:basedOn w:val="Normal"/>
    <w:rsid w:val="005E3E7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5643">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73169324">
      <w:bodyDiv w:val="1"/>
      <w:marLeft w:val="0"/>
      <w:marRight w:val="0"/>
      <w:marTop w:val="0"/>
      <w:marBottom w:val="0"/>
      <w:divBdr>
        <w:top w:val="none" w:sz="0" w:space="0" w:color="auto"/>
        <w:left w:val="none" w:sz="0" w:space="0" w:color="auto"/>
        <w:bottom w:val="none" w:sz="0" w:space="0" w:color="auto"/>
        <w:right w:val="none" w:sz="0" w:space="0" w:color="auto"/>
      </w:divBdr>
    </w:div>
    <w:div w:id="361712008">
      <w:bodyDiv w:val="1"/>
      <w:marLeft w:val="0"/>
      <w:marRight w:val="0"/>
      <w:marTop w:val="0"/>
      <w:marBottom w:val="0"/>
      <w:divBdr>
        <w:top w:val="none" w:sz="0" w:space="0" w:color="auto"/>
        <w:left w:val="none" w:sz="0" w:space="0" w:color="auto"/>
        <w:bottom w:val="none" w:sz="0" w:space="0" w:color="auto"/>
        <w:right w:val="none" w:sz="0" w:space="0" w:color="auto"/>
      </w:divBdr>
    </w:div>
    <w:div w:id="391781266">
      <w:bodyDiv w:val="1"/>
      <w:marLeft w:val="0"/>
      <w:marRight w:val="0"/>
      <w:marTop w:val="0"/>
      <w:marBottom w:val="0"/>
      <w:divBdr>
        <w:top w:val="none" w:sz="0" w:space="0" w:color="auto"/>
        <w:left w:val="none" w:sz="0" w:space="0" w:color="auto"/>
        <w:bottom w:val="none" w:sz="0" w:space="0" w:color="auto"/>
        <w:right w:val="none" w:sz="0" w:space="0" w:color="auto"/>
      </w:divBdr>
    </w:div>
    <w:div w:id="523985074">
      <w:bodyDiv w:val="1"/>
      <w:marLeft w:val="0"/>
      <w:marRight w:val="0"/>
      <w:marTop w:val="0"/>
      <w:marBottom w:val="0"/>
      <w:divBdr>
        <w:top w:val="none" w:sz="0" w:space="0" w:color="auto"/>
        <w:left w:val="none" w:sz="0" w:space="0" w:color="auto"/>
        <w:bottom w:val="none" w:sz="0" w:space="0" w:color="auto"/>
        <w:right w:val="none" w:sz="0" w:space="0" w:color="auto"/>
      </w:divBdr>
      <w:divsChild>
        <w:div w:id="1828785964">
          <w:marLeft w:val="0"/>
          <w:marRight w:val="0"/>
          <w:marTop w:val="0"/>
          <w:marBottom w:val="240"/>
          <w:divBdr>
            <w:top w:val="none" w:sz="0" w:space="0" w:color="auto"/>
            <w:left w:val="none" w:sz="0" w:space="0" w:color="auto"/>
            <w:bottom w:val="none" w:sz="0" w:space="0" w:color="auto"/>
            <w:right w:val="none" w:sz="0" w:space="0" w:color="auto"/>
          </w:divBdr>
        </w:div>
      </w:divsChild>
    </w:div>
    <w:div w:id="733965657">
      <w:bodyDiv w:val="1"/>
      <w:marLeft w:val="0"/>
      <w:marRight w:val="0"/>
      <w:marTop w:val="0"/>
      <w:marBottom w:val="0"/>
      <w:divBdr>
        <w:top w:val="none" w:sz="0" w:space="0" w:color="auto"/>
        <w:left w:val="none" w:sz="0" w:space="0" w:color="auto"/>
        <w:bottom w:val="none" w:sz="0" w:space="0" w:color="auto"/>
        <w:right w:val="none" w:sz="0" w:space="0" w:color="auto"/>
      </w:divBdr>
    </w:div>
    <w:div w:id="87353761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6767218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787039014">
      <w:bodyDiv w:val="1"/>
      <w:marLeft w:val="0"/>
      <w:marRight w:val="0"/>
      <w:marTop w:val="0"/>
      <w:marBottom w:val="0"/>
      <w:divBdr>
        <w:top w:val="none" w:sz="0" w:space="0" w:color="auto"/>
        <w:left w:val="none" w:sz="0" w:space="0" w:color="auto"/>
        <w:bottom w:val="none" w:sz="0" w:space="0" w:color="auto"/>
        <w:right w:val="none" w:sz="0" w:space="0" w:color="auto"/>
      </w:divBdr>
    </w:div>
    <w:div w:id="1864132295">
      <w:bodyDiv w:val="1"/>
      <w:marLeft w:val="0"/>
      <w:marRight w:val="0"/>
      <w:marTop w:val="0"/>
      <w:marBottom w:val="0"/>
      <w:divBdr>
        <w:top w:val="none" w:sz="0" w:space="0" w:color="auto"/>
        <w:left w:val="none" w:sz="0" w:space="0" w:color="auto"/>
        <w:bottom w:val="none" w:sz="0" w:space="0" w:color="auto"/>
        <w:right w:val="none" w:sz="0" w:space="0" w:color="auto"/>
      </w:divBdr>
    </w:div>
    <w:div w:id="1871799956">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8/45728/12/f6f453b4fd8c1d73333408371c1ccc7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BD60-6EC6-4378-BE0D-845CDDD4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84</Pages>
  <Words>13925</Words>
  <Characters>76589</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2019-03-19T16:35:00Z</cp:lastPrinted>
  <dcterms:created xsi:type="dcterms:W3CDTF">2019-03-15T17:11:00Z</dcterms:created>
  <dcterms:modified xsi:type="dcterms:W3CDTF">2019-04-23T16:58:00Z</dcterms:modified>
</cp:coreProperties>
</file>