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2248" w:rsidRDefault="0046491C" w:rsidP="00E34F08">
      <w:pPr>
        <w:spacing w:after="0" w:line="360" w:lineRule="auto"/>
        <w:jc w:val="both"/>
        <w:rPr>
          <w:rFonts w:ascii="Palatino Linotype" w:hAnsi="Palatino Linotype" w:cs="Arial"/>
          <w:sz w:val="24"/>
          <w:szCs w:val="24"/>
        </w:rPr>
      </w:pPr>
      <w:bookmarkStart w:id="0" w:name="_GoBack"/>
      <w:bookmarkEnd w:id="0"/>
      <w:r w:rsidRPr="0001046D">
        <w:rPr>
          <w:rFonts w:ascii="Palatino Linotype" w:hAnsi="Palatino Linotype" w:cs="Arial"/>
          <w:b/>
          <w:sz w:val="24"/>
          <w:szCs w:val="24"/>
        </w:rPr>
        <w:t>VOTO PARTICULAR DEL COMISIONADO JOSÉ GUADA</w:t>
      </w:r>
      <w:r w:rsidR="00105730">
        <w:rPr>
          <w:rFonts w:ascii="Palatino Linotype" w:hAnsi="Palatino Linotype" w:cs="Arial"/>
          <w:b/>
          <w:sz w:val="24"/>
          <w:szCs w:val="24"/>
        </w:rPr>
        <w:t xml:space="preserve">LUPE LUNA HERNÁNDEZ </w:t>
      </w:r>
      <w:r w:rsidR="00D72985" w:rsidRPr="0001046D">
        <w:rPr>
          <w:rFonts w:ascii="Palatino Linotype" w:hAnsi="Palatino Linotype" w:cs="Arial"/>
          <w:b/>
          <w:sz w:val="24"/>
          <w:szCs w:val="24"/>
        </w:rPr>
        <w:t>E</w:t>
      </w:r>
      <w:r w:rsidR="00105730">
        <w:rPr>
          <w:rFonts w:ascii="Palatino Linotype" w:hAnsi="Palatino Linotype" w:cs="Arial"/>
          <w:b/>
          <w:sz w:val="24"/>
          <w:szCs w:val="24"/>
        </w:rPr>
        <w:t xml:space="preserve">N </w:t>
      </w:r>
      <w:r w:rsidR="003A74F5">
        <w:rPr>
          <w:rFonts w:ascii="Palatino Linotype" w:hAnsi="Palatino Linotype" w:cs="Arial"/>
          <w:b/>
          <w:sz w:val="24"/>
          <w:szCs w:val="24"/>
        </w:rPr>
        <w:t>LA RESOLUCIÓN DEL</w:t>
      </w:r>
      <w:r w:rsidR="00D72985" w:rsidRPr="0001046D">
        <w:rPr>
          <w:rFonts w:ascii="Palatino Linotype" w:hAnsi="Palatino Linotype" w:cs="Arial"/>
          <w:b/>
          <w:sz w:val="24"/>
          <w:szCs w:val="24"/>
        </w:rPr>
        <w:t xml:space="preserve"> RECURSO</w:t>
      </w:r>
      <w:r w:rsidR="00BF3534" w:rsidRPr="0001046D">
        <w:rPr>
          <w:rFonts w:ascii="Palatino Linotype" w:hAnsi="Palatino Linotype" w:cs="Arial"/>
          <w:b/>
          <w:sz w:val="24"/>
          <w:szCs w:val="24"/>
        </w:rPr>
        <w:t xml:space="preserve"> DE REVISIÓN </w:t>
      </w:r>
      <w:r w:rsidR="00DA6B18">
        <w:rPr>
          <w:rFonts w:ascii="Palatino Linotype" w:hAnsi="Palatino Linotype" w:cs="Arial"/>
          <w:b/>
          <w:sz w:val="24"/>
          <w:szCs w:val="24"/>
        </w:rPr>
        <w:t>0</w:t>
      </w:r>
      <w:r w:rsidR="00E47420">
        <w:rPr>
          <w:rFonts w:ascii="Palatino Linotype" w:hAnsi="Palatino Linotype" w:cs="Arial"/>
          <w:b/>
          <w:sz w:val="24"/>
          <w:szCs w:val="24"/>
        </w:rPr>
        <w:t>1515</w:t>
      </w:r>
      <w:r w:rsidR="007E2CF8">
        <w:rPr>
          <w:rFonts w:ascii="Palatino Linotype" w:hAnsi="Palatino Linotype" w:cs="Arial"/>
          <w:b/>
          <w:sz w:val="24"/>
          <w:szCs w:val="24"/>
        </w:rPr>
        <w:t>/INFOEM/IP/RR/201</w:t>
      </w:r>
      <w:r w:rsidR="00AC17F8">
        <w:rPr>
          <w:rFonts w:ascii="Palatino Linotype" w:hAnsi="Palatino Linotype" w:cs="Arial"/>
          <w:b/>
          <w:sz w:val="24"/>
          <w:szCs w:val="24"/>
        </w:rPr>
        <w:t>9</w:t>
      </w:r>
      <w:r w:rsidR="0000525F" w:rsidRPr="00E34F08">
        <w:rPr>
          <w:rFonts w:ascii="Palatino Linotype" w:hAnsi="Palatino Linotype" w:cs="Arial"/>
          <w:b/>
          <w:sz w:val="24"/>
          <w:szCs w:val="24"/>
        </w:rPr>
        <w:t>.</w:t>
      </w:r>
    </w:p>
    <w:p w:rsidR="00C06207" w:rsidRPr="00C06207" w:rsidRDefault="00C06207" w:rsidP="00105730">
      <w:pPr>
        <w:spacing w:after="0" w:line="360" w:lineRule="auto"/>
        <w:jc w:val="both"/>
        <w:rPr>
          <w:rFonts w:ascii="Palatino Linotype" w:hAnsi="Palatino Linotype" w:cs="Arial"/>
          <w:b/>
          <w:sz w:val="12"/>
          <w:szCs w:val="24"/>
        </w:rPr>
      </w:pPr>
    </w:p>
    <w:p w:rsidR="00902248" w:rsidRDefault="00C06207" w:rsidP="00C06207">
      <w:pPr>
        <w:spacing w:after="0" w:line="360" w:lineRule="auto"/>
        <w:jc w:val="center"/>
        <w:rPr>
          <w:rFonts w:ascii="Palatino Linotype" w:hAnsi="Palatino Linotype" w:cs="Arial"/>
          <w:b/>
          <w:sz w:val="24"/>
          <w:szCs w:val="24"/>
        </w:rPr>
      </w:pPr>
      <w:r w:rsidRPr="0001046D">
        <w:rPr>
          <w:rFonts w:ascii="Palatino Linotype" w:hAnsi="Palatino Linotype" w:cs="Arial"/>
          <w:b/>
          <w:sz w:val="24"/>
          <w:szCs w:val="24"/>
        </w:rPr>
        <w:t>LÍNEAS ARGUMENTATIVAS:</w:t>
      </w:r>
    </w:p>
    <w:p w:rsidR="000A71F1" w:rsidRPr="00105730" w:rsidRDefault="000A71F1" w:rsidP="00C06207">
      <w:pPr>
        <w:spacing w:after="0" w:line="360" w:lineRule="auto"/>
        <w:jc w:val="center"/>
        <w:rPr>
          <w:rFonts w:ascii="Palatino Linotype" w:hAnsi="Palatino Linotype" w:cs="Arial"/>
          <w:b/>
          <w:sz w:val="24"/>
          <w:szCs w:val="24"/>
        </w:rPr>
      </w:pPr>
    </w:p>
    <w:p w:rsidR="00105730" w:rsidRDefault="0046491C" w:rsidP="00EA2C08">
      <w:pPr>
        <w:spacing w:after="0" w:line="336" w:lineRule="auto"/>
        <w:jc w:val="both"/>
        <w:rPr>
          <w:rFonts w:ascii="Palatino Linotype" w:hAnsi="Palatino Linotype" w:cs="Arial"/>
          <w:sz w:val="24"/>
          <w:szCs w:val="24"/>
        </w:rPr>
      </w:pPr>
      <w:r w:rsidRPr="0001046D">
        <w:rPr>
          <w:rFonts w:ascii="Palatino Linotype" w:hAnsi="Palatino Linotype" w:cs="Arial"/>
          <w:sz w:val="24"/>
          <w:szCs w:val="24"/>
        </w:rPr>
        <w:t>La falta de impugnación respecto al resto de los requerimientos que no fueron manifestados en el recurso de revisión, no debe entenderse como actos consentidos.</w:t>
      </w:r>
    </w:p>
    <w:p w:rsidR="00EA2C08" w:rsidRPr="0001046D" w:rsidRDefault="00EA2C08" w:rsidP="00EA2C08">
      <w:pPr>
        <w:spacing w:after="0" w:line="336" w:lineRule="auto"/>
        <w:jc w:val="both"/>
        <w:rPr>
          <w:rFonts w:ascii="Palatino Linotype" w:hAnsi="Palatino Linotype" w:cs="Arial"/>
          <w:sz w:val="24"/>
          <w:szCs w:val="24"/>
        </w:rPr>
      </w:pPr>
    </w:p>
    <w:p w:rsidR="0001046D" w:rsidRDefault="0046491C" w:rsidP="00EA2C08">
      <w:pPr>
        <w:spacing w:after="0" w:line="336" w:lineRule="auto"/>
        <w:jc w:val="both"/>
        <w:rPr>
          <w:rFonts w:ascii="Palatino Linotype" w:hAnsi="Palatino Linotype" w:cs="Arial"/>
          <w:sz w:val="24"/>
          <w:szCs w:val="24"/>
        </w:rPr>
      </w:pPr>
      <w:r w:rsidRPr="0001046D">
        <w:rPr>
          <w:rFonts w:ascii="Palatino Linotype" w:hAnsi="Palatino Linotype" w:cs="Arial"/>
          <w:sz w:val="24"/>
          <w:szCs w:val="24"/>
        </w:rPr>
        <w:t>La figura de actos consentidos no debe ser invocada en el derecho humano fundamental de acceder a la información pública gubernamental.</w:t>
      </w:r>
    </w:p>
    <w:p w:rsidR="00105730" w:rsidRDefault="00105730" w:rsidP="00EA2C08">
      <w:pPr>
        <w:spacing w:after="0" w:line="336" w:lineRule="auto"/>
        <w:jc w:val="both"/>
        <w:rPr>
          <w:rFonts w:ascii="Palatino Linotype" w:hAnsi="Palatino Linotype" w:cs="Arial"/>
          <w:sz w:val="24"/>
          <w:szCs w:val="24"/>
        </w:rPr>
      </w:pPr>
    </w:p>
    <w:p w:rsidR="0046491C" w:rsidRDefault="0046491C" w:rsidP="00EA2C08">
      <w:pPr>
        <w:spacing w:after="0" w:line="336" w:lineRule="auto"/>
        <w:jc w:val="both"/>
        <w:rPr>
          <w:rFonts w:ascii="Palatino Linotype" w:hAnsi="Palatino Linotype" w:cs="Arial"/>
          <w:sz w:val="24"/>
          <w:szCs w:val="24"/>
        </w:rPr>
      </w:pPr>
      <w:r w:rsidRPr="0001046D">
        <w:rPr>
          <w:rFonts w:ascii="Palatino Linotype" w:hAnsi="Palatino Linotype" w:cs="Arial"/>
          <w:sz w:val="24"/>
          <w:szCs w:val="24"/>
        </w:rPr>
        <w:t>El Órgano Garante del derecho de acceso a la información pública no debe imponerles las cargas formales del proceso jurisdiccional a los particulares.</w:t>
      </w:r>
    </w:p>
    <w:p w:rsidR="00105730" w:rsidRPr="0001046D" w:rsidRDefault="00105730" w:rsidP="00EA2C08">
      <w:pPr>
        <w:spacing w:after="0" w:line="336" w:lineRule="auto"/>
        <w:jc w:val="both"/>
        <w:rPr>
          <w:rFonts w:ascii="Palatino Linotype" w:hAnsi="Palatino Linotype" w:cs="Arial"/>
          <w:sz w:val="24"/>
          <w:szCs w:val="24"/>
        </w:rPr>
      </w:pPr>
    </w:p>
    <w:p w:rsidR="00105730" w:rsidRDefault="0046491C" w:rsidP="00EA2C08">
      <w:pPr>
        <w:spacing w:after="0" w:line="336" w:lineRule="auto"/>
        <w:jc w:val="both"/>
        <w:rPr>
          <w:rFonts w:ascii="Palatino Linotype" w:hAnsi="Palatino Linotype" w:cs="Arial"/>
          <w:sz w:val="24"/>
          <w:szCs w:val="24"/>
        </w:rPr>
      </w:pPr>
      <w:r w:rsidRPr="0001046D">
        <w:rPr>
          <w:rFonts w:ascii="Palatino Linotype" w:hAnsi="Palatino Linotype" w:cs="Arial"/>
          <w:sz w:val="24"/>
          <w:szCs w:val="24"/>
        </w:rPr>
        <w:t xml:space="preserve">Lo que este Órgano Garante realice en materia de suplencia de la queja no afecta la igualdad de las partes sino </w:t>
      </w:r>
      <w:r w:rsidR="00DA6B18">
        <w:rPr>
          <w:rFonts w:ascii="Palatino Linotype" w:hAnsi="Palatino Linotype" w:cs="Arial"/>
          <w:sz w:val="24"/>
          <w:szCs w:val="24"/>
        </w:rPr>
        <w:t xml:space="preserve">que </w:t>
      </w:r>
      <w:r w:rsidRPr="0001046D">
        <w:rPr>
          <w:rFonts w:ascii="Palatino Linotype" w:hAnsi="Palatino Linotype" w:cs="Arial"/>
          <w:sz w:val="24"/>
          <w:szCs w:val="24"/>
        </w:rPr>
        <w:t>procura el cumplimiento de los deberes de protección del derecho humano.</w:t>
      </w:r>
    </w:p>
    <w:p w:rsidR="00EA2C08" w:rsidRPr="00C06207" w:rsidRDefault="00EA2C08" w:rsidP="00EA2C08">
      <w:pPr>
        <w:spacing w:after="0" w:line="336" w:lineRule="auto"/>
        <w:jc w:val="both"/>
        <w:rPr>
          <w:rFonts w:ascii="Palatino Linotype" w:hAnsi="Palatino Linotype" w:cs="Arial"/>
          <w:sz w:val="18"/>
          <w:szCs w:val="24"/>
        </w:rPr>
      </w:pPr>
    </w:p>
    <w:p w:rsidR="00C06207" w:rsidRDefault="0046491C" w:rsidP="00EA2C08">
      <w:pPr>
        <w:spacing w:after="0" w:line="336" w:lineRule="auto"/>
        <w:jc w:val="both"/>
        <w:rPr>
          <w:rFonts w:ascii="Palatino Linotype" w:hAnsi="Palatino Linotype" w:cs="Arial"/>
          <w:sz w:val="24"/>
          <w:szCs w:val="24"/>
        </w:rPr>
      </w:pPr>
      <w:r w:rsidRPr="0001046D">
        <w:rPr>
          <w:rFonts w:ascii="Palatino Linotype" w:hAnsi="Palatino Linotype" w:cs="Arial"/>
          <w:sz w:val="24"/>
          <w:szCs w:val="24"/>
        </w:rPr>
        <w:t>Restringir el derecho de acceso a la información pública del particular al no ordenar la información solicitada por no impugnar la falta de entrega de los documentos solicitados, debilita la efectividad de la garantía de este derecho humano al hacerla depender de un hecho desconocido.</w:t>
      </w:r>
    </w:p>
    <w:p w:rsidR="00C06207" w:rsidRDefault="00C06207" w:rsidP="00EA2C08">
      <w:pPr>
        <w:spacing w:after="0" w:line="336" w:lineRule="auto"/>
        <w:jc w:val="both"/>
        <w:rPr>
          <w:rFonts w:ascii="Palatino Linotype" w:hAnsi="Palatino Linotype" w:cs="Arial"/>
          <w:sz w:val="24"/>
          <w:szCs w:val="24"/>
        </w:rPr>
      </w:pPr>
    </w:p>
    <w:p w:rsidR="00EA2C08" w:rsidRDefault="0046491C" w:rsidP="00EA2C08">
      <w:pPr>
        <w:spacing w:after="0" w:line="336" w:lineRule="auto"/>
        <w:jc w:val="both"/>
        <w:rPr>
          <w:rFonts w:ascii="Palatino Linotype" w:hAnsi="Palatino Linotype" w:cs="Arial"/>
          <w:sz w:val="24"/>
          <w:szCs w:val="24"/>
        </w:rPr>
      </w:pPr>
      <w:r w:rsidRPr="0001046D">
        <w:rPr>
          <w:rFonts w:ascii="Palatino Linotype" w:hAnsi="Palatino Linotype" w:cs="Arial"/>
          <w:sz w:val="24"/>
          <w:szCs w:val="24"/>
        </w:rPr>
        <w:lastRenderedPageBreak/>
        <w:t>Los órganos del Estado, tienen el deber que tienen dentro del margen de sus atribuciones, de prevenir violaciones a los derechos fundamentales.</w:t>
      </w:r>
    </w:p>
    <w:p w:rsidR="00C06207" w:rsidRDefault="00C06207" w:rsidP="00EA2C08">
      <w:pPr>
        <w:spacing w:after="0" w:line="336" w:lineRule="auto"/>
        <w:jc w:val="both"/>
        <w:rPr>
          <w:rFonts w:ascii="Palatino Linotype" w:hAnsi="Palatino Linotype" w:cs="Arial"/>
          <w:sz w:val="24"/>
          <w:szCs w:val="24"/>
        </w:rPr>
      </w:pPr>
    </w:p>
    <w:p w:rsidR="006E0B4D" w:rsidRPr="006E0B4D" w:rsidRDefault="00EA2C08" w:rsidP="006E0B4D">
      <w:pPr>
        <w:pStyle w:val="TtulodeTDC"/>
        <w:spacing w:line="360" w:lineRule="auto"/>
        <w:jc w:val="center"/>
        <w:rPr>
          <w:rFonts w:ascii="Palatino Linotype" w:hAnsi="Palatino Linotype" w:cs="Arial"/>
          <w:b/>
          <w:color w:val="000000" w:themeColor="text1"/>
          <w:sz w:val="24"/>
          <w:szCs w:val="24"/>
        </w:rPr>
      </w:pPr>
      <w:r w:rsidRPr="006E0B4D">
        <w:rPr>
          <w:rFonts w:ascii="Palatino Linotype" w:hAnsi="Palatino Linotype" w:cs="Arial"/>
          <w:b/>
          <w:color w:val="000000" w:themeColor="text1"/>
          <w:sz w:val="24"/>
          <w:szCs w:val="24"/>
        </w:rPr>
        <w:t>ÍNDICE</w:t>
      </w:r>
    </w:p>
    <w:sdt>
      <w:sdtPr>
        <w:rPr>
          <w:rFonts w:ascii="Palatino Linotype" w:hAnsi="Palatino Linotype"/>
          <w:lang w:val="es-ES"/>
        </w:rPr>
        <w:id w:val="-1628690016"/>
        <w:docPartObj>
          <w:docPartGallery w:val="Table of Contents"/>
          <w:docPartUnique/>
        </w:docPartObj>
      </w:sdtPr>
      <w:sdtEndPr>
        <w:rPr>
          <w:b/>
          <w:bCs/>
        </w:rPr>
      </w:sdtEndPr>
      <w:sdtContent>
        <w:p w:rsidR="0046491C" w:rsidRPr="0001046D" w:rsidRDefault="0046491C" w:rsidP="006E0B4D">
          <w:pPr>
            <w:spacing w:after="0" w:line="360" w:lineRule="auto"/>
            <w:jc w:val="center"/>
            <w:rPr>
              <w:rFonts w:ascii="Palatino Linotype" w:hAnsi="Palatino Linotype"/>
            </w:rPr>
          </w:pPr>
        </w:p>
        <w:p w:rsidR="00F618FA" w:rsidRDefault="0046491C">
          <w:pPr>
            <w:pStyle w:val="TDC1"/>
            <w:rPr>
              <w:rStyle w:val="Hipervnculo"/>
              <w:noProof/>
            </w:rPr>
          </w:pPr>
          <w:r w:rsidRPr="0001046D">
            <w:rPr>
              <w:rFonts w:ascii="Palatino Linotype" w:hAnsi="Palatino Linotype"/>
            </w:rPr>
            <w:fldChar w:fldCharType="begin"/>
          </w:r>
          <w:r w:rsidRPr="0001046D">
            <w:rPr>
              <w:rFonts w:ascii="Palatino Linotype" w:hAnsi="Palatino Linotype"/>
            </w:rPr>
            <w:instrText xml:space="preserve"> TOC \o "1-3" \h \z \u </w:instrText>
          </w:r>
          <w:r w:rsidRPr="0001046D">
            <w:rPr>
              <w:rFonts w:ascii="Palatino Linotype" w:hAnsi="Palatino Linotype"/>
            </w:rPr>
            <w:fldChar w:fldCharType="separate"/>
          </w:r>
          <w:hyperlink w:anchor="_Toc274261" w:history="1">
            <w:r w:rsidR="00F618FA" w:rsidRPr="00D37C2A">
              <w:rPr>
                <w:rStyle w:val="Hipervnculo"/>
                <w:rFonts w:ascii="Palatino Linotype" w:hAnsi="Palatino Linotype"/>
                <w:b/>
                <w:noProof/>
              </w:rPr>
              <w:t>I.</w:t>
            </w:r>
            <w:r w:rsidR="00F618FA">
              <w:rPr>
                <w:rFonts w:eastAsiaTheme="minorEastAsia"/>
                <w:noProof/>
                <w:lang w:eastAsia="es-MX"/>
              </w:rPr>
              <w:tab/>
            </w:r>
            <w:r w:rsidR="00F618FA" w:rsidRPr="00D37C2A">
              <w:rPr>
                <w:rStyle w:val="Hipervnculo"/>
                <w:rFonts w:ascii="Palatino Linotype" w:hAnsi="Palatino Linotype"/>
                <w:b/>
                <w:noProof/>
              </w:rPr>
              <w:t>Consideraciones Generales.</w:t>
            </w:r>
            <w:r w:rsidR="00F618FA">
              <w:rPr>
                <w:noProof/>
                <w:webHidden/>
              </w:rPr>
              <w:tab/>
            </w:r>
            <w:r w:rsidR="00F618FA">
              <w:rPr>
                <w:noProof/>
                <w:webHidden/>
              </w:rPr>
              <w:fldChar w:fldCharType="begin"/>
            </w:r>
            <w:r w:rsidR="00F618FA">
              <w:rPr>
                <w:noProof/>
                <w:webHidden/>
              </w:rPr>
              <w:instrText xml:space="preserve"> PAGEREF _Toc274261 \h </w:instrText>
            </w:r>
            <w:r w:rsidR="00F618FA">
              <w:rPr>
                <w:noProof/>
                <w:webHidden/>
              </w:rPr>
            </w:r>
            <w:r w:rsidR="00F618FA">
              <w:rPr>
                <w:noProof/>
                <w:webHidden/>
              </w:rPr>
              <w:fldChar w:fldCharType="separate"/>
            </w:r>
            <w:r w:rsidR="00AF09B6">
              <w:rPr>
                <w:noProof/>
                <w:webHidden/>
              </w:rPr>
              <w:t>2</w:t>
            </w:r>
            <w:r w:rsidR="00F618FA">
              <w:rPr>
                <w:noProof/>
                <w:webHidden/>
              </w:rPr>
              <w:fldChar w:fldCharType="end"/>
            </w:r>
          </w:hyperlink>
        </w:p>
        <w:p w:rsidR="00F618FA" w:rsidRPr="00F618FA" w:rsidRDefault="00F618FA" w:rsidP="00F618FA">
          <w:pPr>
            <w:rPr>
              <w:noProof/>
            </w:rPr>
          </w:pPr>
        </w:p>
        <w:p w:rsidR="00F618FA" w:rsidRDefault="00240AC5">
          <w:pPr>
            <w:pStyle w:val="TDC1"/>
            <w:rPr>
              <w:rStyle w:val="Hipervnculo"/>
              <w:noProof/>
            </w:rPr>
          </w:pPr>
          <w:hyperlink w:anchor="_Toc274262" w:history="1">
            <w:r w:rsidR="00F618FA" w:rsidRPr="00D37C2A">
              <w:rPr>
                <w:rStyle w:val="Hipervnculo"/>
                <w:rFonts w:ascii="Palatino Linotype" w:hAnsi="Palatino Linotype"/>
                <w:b/>
                <w:noProof/>
              </w:rPr>
              <w:t>II.</w:t>
            </w:r>
            <w:r w:rsidR="00F618FA">
              <w:rPr>
                <w:rFonts w:eastAsiaTheme="minorEastAsia"/>
                <w:noProof/>
                <w:lang w:eastAsia="es-MX"/>
              </w:rPr>
              <w:tab/>
            </w:r>
            <w:r w:rsidR="00F618FA" w:rsidRPr="00D37C2A">
              <w:rPr>
                <w:rStyle w:val="Hipervnculo"/>
                <w:rFonts w:ascii="Palatino Linotype" w:hAnsi="Palatino Linotype"/>
                <w:b/>
                <w:noProof/>
              </w:rPr>
              <w:t>De los requerimientos planteados en el recurso de revisión.</w:t>
            </w:r>
            <w:r w:rsidR="00F618FA">
              <w:rPr>
                <w:noProof/>
                <w:webHidden/>
              </w:rPr>
              <w:tab/>
            </w:r>
            <w:r w:rsidR="00F618FA">
              <w:rPr>
                <w:noProof/>
                <w:webHidden/>
              </w:rPr>
              <w:fldChar w:fldCharType="begin"/>
            </w:r>
            <w:r w:rsidR="00F618FA">
              <w:rPr>
                <w:noProof/>
                <w:webHidden/>
              </w:rPr>
              <w:instrText xml:space="preserve"> PAGEREF _Toc274262 \h </w:instrText>
            </w:r>
            <w:r w:rsidR="00F618FA">
              <w:rPr>
                <w:noProof/>
                <w:webHidden/>
              </w:rPr>
            </w:r>
            <w:r w:rsidR="00F618FA">
              <w:rPr>
                <w:noProof/>
                <w:webHidden/>
              </w:rPr>
              <w:fldChar w:fldCharType="separate"/>
            </w:r>
            <w:r w:rsidR="00AF09B6">
              <w:rPr>
                <w:noProof/>
                <w:webHidden/>
              </w:rPr>
              <w:t>2</w:t>
            </w:r>
            <w:r w:rsidR="00F618FA">
              <w:rPr>
                <w:noProof/>
                <w:webHidden/>
              </w:rPr>
              <w:fldChar w:fldCharType="end"/>
            </w:r>
          </w:hyperlink>
        </w:p>
        <w:p w:rsidR="00F618FA" w:rsidRPr="00F618FA" w:rsidRDefault="00F618FA" w:rsidP="00F618FA">
          <w:pPr>
            <w:rPr>
              <w:noProof/>
            </w:rPr>
          </w:pPr>
        </w:p>
        <w:p w:rsidR="00F618FA" w:rsidRDefault="00240AC5">
          <w:pPr>
            <w:pStyle w:val="TDC1"/>
            <w:rPr>
              <w:rFonts w:eastAsiaTheme="minorEastAsia"/>
              <w:noProof/>
              <w:lang w:eastAsia="es-MX"/>
            </w:rPr>
          </w:pPr>
          <w:hyperlink w:anchor="_Toc274263" w:history="1">
            <w:r w:rsidR="00F618FA" w:rsidRPr="00D37C2A">
              <w:rPr>
                <w:rStyle w:val="Hipervnculo"/>
                <w:rFonts w:ascii="Palatino Linotype" w:hAnsi="Palatino Linotype"/>
                <w:b/>
                <w:noProof/>
              </w:rPr>
              <w:t>III.</w:t>
            </w:r>
            <w:r w:rsidR="00F618FA">
              <w:rPr>
                <w:rFonts w:eastAsiaTheme="minorEastAsia"/>
                <w:noProof/>
                <w:lang w:eastAsia="es-MX"/>
              </w:rPr>
              <w:tab/>
            </w:r>
            <w:r w:rsidR="00F618FA" w:rsidRPr="00D37C2A">
              <w:rPr>
                <w:rStyle w:val="Hipervnculo"/>
                <w:rFonts w:ascii="Palatino Linotype" w:hAnsi="Palatino Linotype"/>
                <w:b/>
                <w:noProof/>
              </w:rPr>
              <w:t>Los actos consentidos no deben invocarse en el derecho fundamental de acceder a la información pública gubernamental.</w:t>
            </w:r>
            <w:r w:rsidR="00F618FA">
              <w:rPr>
                <w:noProof/>
                <w:webHidden/>
              </w:rPr>
              <w:tab/>
            </w:r>
            <w:r w:rsidR="00F618FA">
              <w:rPr>
                <w:noProof/>
                <w:webHidden/>
              </w:rPr>
              <w:fldChar w:fldCharType="begin"/>
            </w:r>
            <w:r w:rsidR="00F618FA">
              <w:rPr>
                <w:noProof/>
                <w:webHidden/>
              </w:rPr>
              <w:instrText xml:space="preserve"> PAGEREF _Toc274263 \h </w:instrText>
            </w:r>
            <w:r w:rsidR="00F618FA">
              <w:rPr>
                <w:noProof/>
                <w:webHidden/>
              </w:rPr>
            </w:r>
            <w:r w:rsidR="00F618FA">
              <w:rPr>
                <w:noProof/>
                <w:webHidden/>
              </w:rPr>
              <w:fldChar w:fldCharType="separate"/>
            </w:r>
            <w:r w:rsidR="00AF09B6">
              <w:rPr>
                <w:noProof/>
                <w:webHidden/>
              </w:rPr>
              <w:t>2</w:t>
            </w:r>
            <w:r w:rsidR="00F618FA">
              <w:rPr>
                <w:noProof/>
                <w:webHidden/>
              </w:rPr>
              <w:fldChar w:fldCharType="end"/>
            </w:r>
          </w:hyperlink>
        </w:p>
        <w:p w:rsidR="0046491C" w:rsidRPr="004E70B6" w:rsidRDefault="0046491C" w:rsidP="00E34F08">
          <w:pPr>
            <w:spacing w:line="360" w:lineRule="auto"/>
            <w:rPr>
              <w:rFonts w:ascii="Palatino Linotype" w:hAnsi="Palatino Linotype"/>
              <w:b/>
              <w:bCs/>
              <w:lang w:val="es-ES"/>
            </w:rPr>
          </w:pPr>
          <w:r w:rsidRPr="0001046D">
            <w:rPr>
              <w:rFonts w:ascii="Palatino Linotype" w:hAnsi="Palatino Linotype"/>
              <w:b/>
              <w:bCs/>
              <w:lang w:val="es-ES"/>
            </w:rPr>
            <w:fldChar w:fldCharType="end"/>
          </w:r>
        </w:p>
      </w:sdtContent>
    </w:sdt>
    <w:p w:rsidR="0046491C" w:rsidRPr="0001046D" w:rsidRDefault="0046491C" w:rsidP="00466F58">
      <w:pPr>
        <w:pStyle w:val="Ttulo1"/>
        <w:numPr>
          <w:ilvl w:val="0"/>
          <w:numId w:val="12"/>
        </w:numPr>
        <w:tabs>
          <w:tab w:val="left" w:pos="426"/>
        </w:tabs>
        <w:spacing w:line="360" w:lineRule="auto"/>
        <w:ind w:left="0" w:firstLine="0"/>
        <w:rPr>
          <w:rFonts w:ascii="Palatino Linotype" w:hAnsi="Palatino Linotype"/>
          <w:b/>
          <w:color w:val="auto"/>
          <w:sz w:val="24"/>
          <w:szCs w:val="24"/>
        </w:rPr>
      </w:pPr>
      <w:bookmarkStart w:id="1" w:name="_Toc274261"/>
      <w:r w:rsidRPr="0001046D">
        <w:rPr>
          <w:rFonts w:ascii="Palatino Linotype" w:hAnsi="Palatino Linotype"/>
          <w:b/>
          <w:color w:val="auto"/>
          <w:sz w:val="24"/>
          <w:szCs w:val="24"/>
        </w:rPr>
        <w:t>Consideraciones Generales.</w:t>
      </w:r>
      <w:bookmarkEnd w:id="1"/>
    </w:p>
    <w:p w:rsidR="0046491C" w:rsidRPr="00F3161F" w:rsidRDefault="0046491C" w:rsidP="00E34F08">
      <w:pPr>
        <w:pStyle w:val="Prrafodelista"/>
        <w:spacing w:after="0" w:line="360" w:lineRule="auto"/>
        <w:ind w:left="1080"/>
        <w:jc w:val="both"/>
        <w:rPr>
          <w:rFonts w:ascii="Palatino Linotype" w:hAnsi="Palatino Linotype" w:cs="Arial"/>
          <w:b/>
          <w:sz w:val="16"/>
          <w:szCs w:val="24"/>
        </w:rPr>
      </w:pPr>
    </w:p>
    <w:p w:rsidR="0046491C" w:rsidRPr="00E34F08" w:rsidRDefault="0046491C" w:rsidP="00466F58">
      <w:pPr>
        <w:pStyle w:val="Prrafodelista"/>
        <w:numPr>
          <w:ilvl w:val="0"/>
          <w:numId w:val="1"/>
        </w:numPr>
        <w:tabs>
          <w:tab w:val="left" w:pos="426"/>
        </w:tabs>
        <w:spacing w:after="0" w:line="360" w:lineRule="auto"/>
        <w:ind w:left="0" w:firstLine="0"/>
        <w:jc w:val="both"/>
        <w:rPr>
          <w:rFonts w:ascii="Palatino Linotype" w:hAnsi="Palatino Linotype" w:cs="Arial"/>
          <w:sz w:val="24"/>
          <w:szCs w:val="24"/>
        </w:rPr>
      </w:pPr>
      <w:r w:rsidRPr="00E34F08">
        <w:rPr>
          <w:rFonts w:ascii="Palatino Linotype" w:eastAsia="Times New Roman" w:hAnsi="Palatino Linotype" w:cs="Arial"/>
          <w:sz w:val="24"/>
          <w:szCs w:val="24"/>
          <w:lang w:val="es-ES_tradnl"/>
        </w:rPr>
        <w:t xml:space="preserve">He concurrido con mi </w:t>
      </w:r>
      <w:r w:rsidR="00D33AF9" w:rsidRPr="00E34F08">
        <w:rPr>
          <w:rFonts w:ascii="Palatino Linotype" w:eastAsia="Times New Roman" w:hAnsi="Palatino Linotype" w:cs="Arial"/>
          <w:sz w:val="24"/>
          <w:szCs w:val="24"/>
          <w:lang w:val="es-ES_tradnl"/>
        </w:rPr>
        <w:t>voto</w:t>
      </w:r>
      <w:r w:rsidRPr="00E34F08">
        <w:rPr>
          <w:rFonts w:ascii="Palatino Linotype" w:eastAsia="Times New Roman" w:hAnsi="Palatino Linotype" w:cs="Arial"/>
          <w:sz w:val="24"/>
          <w:szCs w:val="24"/>
          <w:lang w:val="es-ES_tradnl"/>
        </w:rPr>
        <w:t xml:space="preserve"> particular de la presente resolución emitida </w:t>
      </w:r>
      <w:r w:rsidRPr="00E34F08">
        <w:rPr>
          <w:rFonts w:ascii="Palatino Linotype" w:hAnsi="Palatino Linotype" w:cs="Arial"/>
          <w:sz w:val="24"/>
          <w:szCs w:val="24"/>
        </w:rPr>
        <w:t>por el Pleno del Instituto de Transparencia, Acceso a la Información Pública y Protección de Datos Personales del Estado de Méxi</w:t>
      </w:r>
      <w:r w:rsidR="002C1F75" w:rsidRPr="00E34F08">
        <w:rPr>
          <w:rFonts w:ascii="Palatino Linotype" w:hAnsi="Palatino Linotype" w:cs="Arial"/>
          <w:sz w:val="24"/>
          <w:szCs w:val="24"/>
        </w:rPr>
        <w:t>co y Municipios, en su</w:t>
      </w:r>
      <w:r w:rsidR="003837C2">
        <w:rPr>
          <w:rFonts w:ascii="Palatino Linotype" w:hAnsi="Palatino Linotype" w:cs="Arial"/>
          <w:sz w:val="24"/>
          <w:szCs w:val="24"/>
        </w:rPr>
        <w:t xml:space="preserve"> </w:t>
      </w:r>
      <w:r w:rsidR="00E47420">
        <w:rPr>
          <w:rFonts w:ascii="Palatino Linotype" w:hAnsi="Palatino Linotype" w:cs="Arial"/>
          <w:sz w:val="24"/>
          <w:szCs w:val="24"/>
        </w:rPr>
        <w:t xml:space="preserve">Vigésima </w:t>
      </w:r>
      <w:r w:rsidR="003837C2">
        <w:rPr>
          <w:rFonts w:ascii="Palatino Linotype" w:hAnsi="Palatino Linotype" w:cs="Arial"/>
          <w:sz w:val="24"/>
          <w:szCs w:val="24"/>
        </w:rPr>
        <w:t>Sesión O</w:t>
      </w:r>
      <w:r w:rsidRPr="00E34F08">
        <w:rPr>
          <w:rFonts w:ascii="Palatino Linotype" w:hAnsi="Palatino Linotype" w:cs="Arial"/>
          <w:sz w:val="24"/>
          <w:szCs w:val="24"/>
        </w:rPr>
        <w:t>rdinaria de</w:t>
      </w:r>
      <w:r w:rsidR="003837C2">
        <w:rPr>
          <w:rFonts w:ascii="Palatino Linotype" w:hAnsi="Palatino Linotype" w:cs="Arial"/>
          <w:sz w:val="24"/>
          <w:szCs w:val="24"/>
        </w:rPr>
        <w:t xml:space="preserve"> fecha </w:t>
      </w:r>
      <w:r w:rsidR="00E47420">
        <w:rPr>
          <w:rFonts w:ascii="Palatino Linotype" w:hAnsi="Palatino Linotype" w:cs="Arial"/>
          <w:sz w:val="24"/>
          <w:szCs w:val="24"/>
        </w:rPr>
        <w:t xml:space="preserve">veintinueve </w:t>
      </w:r>
      <w:r w:rsidRPr="00E34F08">
        <w:rPr>
          <w:rFonts w:ascii="Palatino Linotype" w:hAnsi="Palatino Linotype" w:cs="Arial"/>
          <w:sz w:val="24"/>
          <w:szCs w:val="24"/>
        </w:rPr>
        <w:t>(</w:t>
      </w:r>
      <w:r w:rsidR="00E47420">
        <w:rPr>
          <w:rFonts w:ascii="Palatino Linotype" w:hAnsi="Palatino Linotype" w:cs="Arial"/>
          <w:sz w:val="24"/>
          <w:szCs w:val="24"/>
        </w:rPr>
        <w:t>29</w:t>
      </w:r>
      <w:r w:rsidR="00225026" w:rsidRPr="00E34F08">
        <w:rPr>
          <w:rFonts w:ascii="Palatino Linotype" w:hAnsi="Palatino Linotype" w:cs="Arial"/>
          <w:sz w:val="24"/>
          <w:szCs w:val="24"/>
        </w:rPr>
        <w:t xml:space="preserve">) de </w:t>
      </w:r>
      <w:r w:rsidR="00E47420">
        <w:rPr>
          <w:rFonts w:ascii="Palatino Linotype" w:hAnsi="Palatino Linotype" w:cs="Arial"/>
          <w:sz w:val="24"/>
          <w:szCs w:val="24"/>
        </w:rPr>
        <w:t>mayo</w:t>
      </w:r>
      <w:r w:rsidR="0076241F">
        <w:rPr>
          <w:rFonts w:ascii="Palatino Linotype" w:hAnsi="Palatino Linotype" w:cs="Arial"/>
          <w:sz w:val="24"/>
          <w:szCs w:val="24"/>
        </w:rPr>
        <w:t xml:space="preserve"> de dos mil dieci</w:t>
      </w:r>
      <w:r w:rsidR="00EE5592">
        <w:rPr>
          <w:rFonts w:ascii="Palatino Linotype" w:hAnsi="Palatino Linotype" w:cs="Arial"/>
          <w:sz w:val="24"/>
          <w:szCs w:val="24"/>
        </w:rPr>
        <w:t>nueve</w:t>
      </w:r>
      <w:r w:rsidR="003A74F5">
        <w:rPr>
          <w:rFonts w:ascii="Palatino Linotype" w:hAnsi="Palatino Linotype" w:cs="Arial"/>
          <w:sz w:val="24"/>
          <w:szCs w:val="24"/>
        </w:rPr>
        <w:t xml:space="preserve">, en </w:t>
      </w:r>
      <w:r w:rsidR="001B088A">
        <w:rPr>
          <w:rFonts w:ascii="Palatino Linotype" w:hAnsi="Palatino Linotype" w:cs="Arial"/>
          <w:sz w:val="24"/>
          <w:szCs w:val="24"/>
        </w:rPr>
        <w:t>el</w:t>
      </w:r>
      <w:r w:rsidRPr="00E34F08">
        <w:rPr>
          <w:rFonts w:ascii="Palatino Linotype" w:hAnsi="Palatino Linotype" w:cs="Arial"/>
          <w:sz w:val="24"/>
          <w:szCs w:val="24"/>
        </w:rPr>
        <w:t xml:space="preserve"> recurso</w:t>
      </w:r>
      <w:r w:rsidR="002C1F75" w:rsidRPr="00E34F08">
        <w:rPr>
          <w:rFonts w:ascii="Palatino Linotype" w:hAnsi="Palatino Linotype" w:cs="Arial"/>
          <w:sz w:val="24"/>
          <w:szCs w:val="24"/>
        </w:rPr>
        <w:t xml:space="preserve"> de revisión promovido</w:t>
      </w:r>
      <w:r w:rsidRPr="00E34F08">
        <w:rPr>
          <w:rFonts w:ascii="Palatino Linotype" w:hAnsi="Palatino Linotype" w:cs="Arial"/>
          <w:sz w:val="24"/>
          <w:szCs w:val="24"/>
        </w:rPr>
        <w:t xml:space="preserve"> por</w:t>
      </w:r>
      <w:r w:rsidRPr="00E34F08">
        <w:rPr>
          <w:rFonts w:ascii="Palatino Linotype" w:hAnsi="Palatino Linotype" w:cs="Arial"/>
          <w:b/>
          <w:sz w:val="24"/>
          <w:szCs w:val="24"/>
        </w:rPr>
        <w:t xml:space="preserve"> </w:t>
      </w:r>
      <w:r w:rsidR="000A71F1" w:rsidRPr="000A71F1">
        <w:rPr>
          <w:rFonts w:ascii="Palatino Linotype" w:hAnsi="Palatino Linotype" w:cs="Arial"/>
          <w:sz w:val="24"/>
          <w:szCs w:val="24"/>
        </w:rPr>
        <w:t>un particular</w:t>
      </w:r>
      <w:r w:rsidRPr="00E34F08">
        <w:rPr>
          <w:rFonts w:ascii="Palatino Linotype" w:hAnsi="Palatino Linotype" w:cs="Arial"/>
          <w:sz w:val="24"/>
          <w:szCs w:val="24"/>
        </w:rPr>
        <w:t>,</w:t>
      </w:r>
      <w:r w:rsidRPr="00E34F08">
        <w:rPr>
          <w:rFonts w:ascii="Palatino Linotype" w:hAnsi="Palatino Linotype" w:cs="Arial"/>
          <w:b/>
          <w:sz w:val="24"/>
          <w:szCs w:val="24"/>
        </w:rPr>
        <w:t xml:space="preserve"> </w:t>
      </w:r>
      <w:r w:rsidRPr="00E34F08">
        <w:rPr>
          <w:rFonts w:ascii="Palatino Linotype" w:hAnsi="Palatino Linotype" w:cs="Arial"/>
          <w:sz w:val="24"/>
          <w:szCs w:val="24"/>
        </w:rPr>
        <w:t xml:space="preserve">en contra de la respuesta del </w:t>
      </w:r>
      <w:r w:rsidR="00E47420" w:rsidRPr="005F32D2">
        <w:rPr>
          <w:rFonts w:ascii="Palatino Linotype" w:hAnsi="Palatino Linotype" w:cs="Arial"/>
          <w:b/>
          <w:sz w:val="24"/>
          <w:szCs w:val="24"/>
        </w:rPr>
        <w:t>Organismo Público Descentralizado Municipal para la Prestación de Los Servicios de Agua Potable Alcantarillado y Saneamiento de Cuautitlán Izcalli denominado OPERAGUA</w:t>
      </w:r>
      <w:r w:rsidRPr="00E34F08">
        <w:rPr>
          <w:rFonts w:ascii="Palatino Linotype" w:hAnsi="Palatino Linotype" w:cs="Arial"/>
          <w:sz w:val="24"/>
          <w:szCs w:val="24"/>
        </w:rPr>
        <w:t>, procedimiento a</w:t>
      </w:r>
      <w:r w:rsidR="0000525F" w:rsidRPr="00E34F08">
        <w:rPr>
          <w:rFonts w:ascii="Palatino Linotype" w:hAnsi="Palatino Linotype" w:cs="Arial"/>
          <w:sz w:val="24"/>
          <w:szCs w:val="24"/>
        </w:rPr>
        <w:t>l</w:t>
      </w:r>
      <w:r w:rsidR="00902248" w:rsidRPr="00E34F08">
        <w:rPr>
          <w:rFonts w:ascii="Palatino Linotype" w:hAnsi="Palatino Linotype" w:cs="Arial"/>
          <w:sz w:val="24"/>
          <w:szCs w:val="24"/>
        </w:rPr>
        <w:t xml:space="preserve"> que se le asignó </w:t>
      </w:r>
      <w:r w:rsidR="001B088A">
        <w:rPr>
          <w:rFonts w:ascii="Palatino Linotype" w:hAnsi="Palatino Linotype" w:cs="Arial"/>
          <w:sz w:val="24"/>
          <w:szCs w:val="24"/>
        </w:rPr>
        <w:t>el</w:t>
      </w:r>
      <w:r w:rsidRPr="00E34F08">
        <w:rPr>
          <w:rFonts w:ascii="Palatino Linotype" w:hAnsi="Palatino Linotype" w:cs="Arial"/>
          <w:sz w:val="24"/>
          <w:szCs w:val="24"/>
        </w:rPr>
        <w:t xml:space="preserve"> número de expediente </w:t>
      </w:r>
      <w:r w:rsidR="008E4128">
        <w:rPr>
          <w:rFonts w:ascii="Palatino Linotype" w:eastAsia="Times New Roman" w:hAnsi="Palatino Linotype" w:cs="Arial"/>
          <w:b/>
          <w:bCs/>
          <w:sz w:val="24"/>
          <w:szCs w:val="24"/>
          <w:lang w:eastAsia="es-ES"/>
        </w:rPr>
        <w:t>0</w:t>
      </w:r>
      <w:r w:rsidR="00E47420">
        <w:rPr>
          <w:rFonts w:ascii="Palatino Linotype" w:eastAsia="Times New Roman" w:hAnsi="Palatino Linotype" w:cs="Arial"/>
          <w:b/>
          <w:bCs/>
          <w:sz w:val="24"/>
          <w:szCs w:val="24"/>
          <w:lang w:eastAsia="es-ES"/>
        </w:rPr>
        <w:t>1515</w:t>
      </w:r>
      <w:r w:rsidR="008C2FF2">
        <w:rPr>
          <w:rFonts w:ascii="Palatino Linotype" w:eastAsia="Times New Roman" w:hAnsi="Palatino Linotype" w:cs="Arial"/>
          <w:b/>
          <w:bCs/>
          <w:sz w:val="24"/>
          <w:szCs w:val="24"/>
          <w:lang w:eastAsia="es-ES"/>
        </w:rPr>
        <w:t>/INFOEM/IP/RR/201</w:t>
      </w:r>
      <w:r w:rsidR="00466F58">
        <w:rPr>
          <w:rFonts w:ascii="Palatino Linotype" w:eastAsia="Times New Roman" w:hAnsi="Palatino Linotype" w:cs="Arial"/>
          <w:b/>
          <w:bCs/>
          <w:sz w:val="24"/>
          <w:szCs w:val="24"/>
          <w:lang w:eastAsia="es-ES"/>
        </w:rPr>
        <w:t>9</w:t>
      </w:r>
      <w:r w:rsidR="0000525F" w:rsidRPr="00E34F08">
        <w:rPr>
          <w:rFonts w:ascii="Palatino Linotype" w:eastAsia="Times New Roman" w:hAnsi="Palatino Linotype" w:cs="Arial"/>
          <w:b/>
          <w:bCs/>
          <w:sz w:val="24"/>
          <w:szCs w:val="24"/>
          <w:lang w:eastAsia="es-ES"/>
        </w:rPr>
        <w:t>.</w:t>
      </w:r>
    </w:p>
    <w:p w:rsidR="0000525F" w:rsidRPr="00F3161F" w:rsidRDefault="0000525F" w:rsidP="00E34F08">
      <w:pPr>
        <w:pStyle w:val="Prrafodelista"/>
        <w:spacing w:after="0" w:line="360" w:lineRule="auto"/>
        <w:ind w:left="426"/>
        <w:jc w:val="both"/>
        <w:rPr>
          <w:rFonts w:ascii="Palatino Linotype" w:hAnsi="Palatino Linotype" w:cs="Arial"/>
          <w:sz w:val="20"/>
          <w:szCs w:val="24"/>
        </w:rPr>
      </w:pPr>
    </w:p>
    <w:p w:rsidR="0011321E" w:rsidRDefault="008E4128" w:rsidP="00466F58">
      <w:pPr>
        <w:pStyle w:val="Prrafodelista"/>
        <w:numPr>
          <w:ilvl w:val="0"/>
          <w:numId w:val="1"/>
        </w:numPr>
        <w:tabs>
          <w:tab w:val="left" w:pos="426"/>
        </w:tabs>
        <w:spacing w:before="240" w:after="240" w:line="360" w:lineRule="auto"/>
        <w:ind w:left="0" w:right="49" w:firstLine="0"/>
        <w:jc w:val="both"/>
        <w:rPr>
          <w:rFonts w:ascii="Palatino Linotype" w:hAnsi="Palatino Linotype" w:cs="Arial"/>
          <w:sz w:val="24"/>
          <w:szCs w:val="24"/>
        </w:rPr>
      </w:pPr>
      <w:r>
        <w:rPr>
          <w:rFonts w:ascii="Palatino Linotype" w:hAnsi="Palatino Linotype" w:cs="Arial"/>
          <w:sz w:val="24"/>
          <w:szCs w:val="24"/>
        </w:rPr>
        <w:t>A través del estudio realizado dentro de la resolución que al rubro se indica, la Ponencia Resolutora determinó que</w:t>
      </w:r>
      <w:r w:rsidR="001B088A">
        <w:rPr>
          <w:rFonts w:ascii="Palatino Linotype" w:hAnsi="Palatino Linotype" w:cs="Arial"/>
          <w:sz w:val="24"/>
          <w:szCs w:val="24"/>
        </w:rPr>
        <w:t xml:space="preserve"> resultaban </w:t>
      </w:r>
      <w:r w:rsidR="000A71F1">
        <w:rPr>
          <w:rFonts w:ascii="Palatino Linotype" w:hAnsi="Palatino Linotype" w:cs="Arial"/>
          <w:sz w:val="24"/>
          <w:szCs w:val="24"/>
        </w:rPr>
        <w:t>f</w:t>
      </w:r>
      <w:r w:rsidR="001B088A">
        <w:rPr>
          <w:rFonts w:ascii="Palatino Linotype" w:hAnsi="Palatino Linotype" w:cs="Arial"/>
          <w:sz w:val="24"/>
          <w:szCs w:val="24"/>
        </w:rPr>
        <w:t>undad</w:t>
      </w:r>
      <w:r w:rsidR="00E47420">
        <w:rPr>
          <w:rFonts w:ascii="Palatino Linotype" w:hAnsi="Palatino Linotype" w:cs="Arial"/>
          <w:sz w:val="24"/>
          <w:szCs w:val="24"/>
        </w:rPr>
        <w:t>o</w:t>
      </w:r>
      <w:r w:rsidR="001B088A">
        <w:rPr>
          <w:rFonts w:ascii="Palatino Linotype" w:hAnsi="Palatino Linotype" w:cs="Arial"/>
          <w:sz w:val="24"/>
          <w:szCs w:val="24"/>
        </w:rPr>
        <w:t>s l</w:t>
      </w:r>
      <w:r w:rsidR="000A71F1">
        <w:rPr>
          <w:rFonts w:ascii="Palatino Linotype" w:hAnsi="Palatino Linotype" w:cs="Arial"/>
          <w:sz w:val="24"/>
          <w:szCs w:val="24"/>
        </w:rPr>
        <w:t>o</w:t>
      </w:r>
      <w:r w:rsidR="001B088A">
        <w:rPr>
          <w:rFonts w:ascii="Palatino Linotype" w:hAnsi="Palatino Linotype" w:cs="Arial"/>
          <w:sz w:val="24"/>
          <w:szCs w:val="24"/>
        </w:rPr>
        <w:t xml:space="preserve">s motivos de </w:t>
      </w:r>
      <w:r w:rsidR="004148A3" w:rsidRPr="001B088A">
        <w:rPr>
          <w:rFonts w:ascii="Palatino Linotype" w:hAnsi="Palatino Linotype" w:cs="Arial"/>
          <w:sz w:val="24"/>
          <w:szCs w:val="24"/>
        </w:rPr>
        <w:t xml:space="preserve">inconformidad hechos </w:t>
      </w:r>
      <w:r w:rsidR="005A4C79" w:rsidRPr="001B088A">
        <w:rPr>
          <w:rFonts w:ascii="Palatino Linotype" w:hAnsi="Palatino Linotype" w:cs="Arial"/>
          <w:sz w:val="24"/>
          <w:szCs w:val="24"/>
        </w:rPr>
        <w:t xml:space="preserve">valer por </w:t>
      </w:r>
      <w:r w:rsidR="001B088A">
        <w:rPr>
          <w:rFonts w:ascii="Palatino Linotype" w:hAnsi="Palatino Linotype" w:cs="Arial"/>
          <w:sz w:val="24"/>
          <w:szCs w:val="24"/>
        </w:rPr>
        <w:t>el</w:t>
      </w:r>
      <w:r w:rsidR="004148A3" w:rsidRPr="001B088A">
        <w:rPr>
          <w:rFonts w:ascii="Palatino Linotype" w:hAnsi="Palatino Linotype" w:cs="Arial"/>
          <w:sz w:val="24"/>
          <w:szCs w:val="24"/>
        </w:rPr>
        <w:t xml:space="preserve"> </w:t>
      </w:r>
      <w:r w:rsidR="004148A3" w:rsidRPr="001B088A">
        <w:rPr>
          <w:rFonts w:ascii="Palatino Linotype" w:hAnsi="Palatino Linotype" w:cs="Arial"/>
          <w:b/>
          <w:sz w:val="24"/>
          <w:szCs w:val="24"/>
        </w:rPr>
        <w:t>RECURRENTE</w:t>
      </w:r>
      <w:r w:rsidR="004148A3" w:rsidRPr="001B088A">
        <w:rPr>
          <w:rFonts w:ascii="Palatino Linotype" w:hAnsi="Palatino Linotype" w:cs="Arial"/>
          <w:sz w:val="24"/>
          <w:szCs w:val="24"/>
        </w:rPr>
        <w:t xml:space="preserve"> </w:t>
      </w:r>
      <w:r w:rsidR="0046491C" w:rsidRPr="001B088A">
        <w:rPr>
          <w:rFonts w:ascii="Palatino Linotype" w:hAnsi="Palatino Linotype" w:cs="Arial"/>
          <w:sz w:val="24"/>
          <w:szCs w:val="24"/>
        </w:rPr>
        <w:t>en</w:t>
      </w:r>
      <w:r w:rsidR="00AA49F3" w:rsidRPr="001B088A">
        <w:rPr>
          <w:rFonts w:ascii="Palatino Linotype" w:hAnsi="Palatino Linotype" w:cs="Arial"/>
          <w:sz w:val="24"/>
          <w:szCs w:val="24"/>
        </w:rPr>
        <w:t xml:space="preserve"> términos de</w:t>
      </w:r>
      <w:r w:rsidR="000A71F1">
        <w:rPr>
          <w:rFonts w:ascii="Palatino Linotype" w:hAnsi="Palatino Linotype" w:cs="Arial"/>
          <w:sz w:val="24"/>
          <w:szCs w:val="24"/>
        </w:rPr>
        <w:t>l</w:t>
      </w:r>
      <w:r w:rsidR="00AA49F3" w:rsidRPr="001B088A">
        <w:rPr>
          <w:rFonts w:ascii="Palatino Linotype" w:hAnsi="Palatino Linotype" w:cs="Arial"/>
          <w:sz w:val="24"/>
          <w:szCs w:val="24"/>
        </w:rPr>
        <w:t xml:space="preserve"> Considerando </w:t>
      </w:r>
      <w:r w:rsidR="00E47420">
        <w:rPr>
          <w:rFonts w:ascii="Palatino Linotype" w:hAnsi="Palatino Linotype" w:cs="Arial"/>
          <w:sz w:val="24"/>
          <w:szCs w:val="24"/>
        </w:rPr>
        <w:t>Cuar</w:t>
      </w:r>
      <w:r w:rsidR="00466F58">
        <w:rPr>
          <w:rFonts w:ascii="Palatino Linotype" w:hAnsi="Palatino Linotype" w:cs="Arial"/>
          <w:sz w:val="24"/>
          <w:szCs w:val="24"/>
        </w:rPr>
        <w:t>to</w:t>
      </w:r>
      <w:r w:rsidR="00EE5592">
        <w:rPr>
          <w:rFonts w:ascii="Palatino Linotype" w:hAnsi="Palatino Linotype" w:cs="Arial"/>
          <w:sz w:val="24"/>
          <w:szCs w:val="24"/>
        </w:rPr>
        <w:t xml:space="preserve"> </w:t>
      </w:r>
      <w:r w:rsidR="00BF3534" w:rsidRPr="001B088A">
        <w:rPr>
          <w:rFonts w:ascii="Palatino Linotype" w:hAnsi="Palatino Linotype" w:cs="Arial"/>
          <w:sz w:val="24"/>
          <w:szCs w:val="24"/>
        </w:rPr>
        <w:t>de la resolución</w:t>
      </w:r>
      <w:r w:rsidR="00C06207" w:rsidRPr="001B088A">
        <w:rPr>
          <w:rFonts w:ascii="Palatino Linotype" w:hAnsi="Palatino Linotype" w:cs="Arial"/>
          <w:sz w:val="24"/>
          <w:szCs w:val="24"/>
        </w:rPr>
        <w:t>,</w:t>
      </w:r>
      <w:r w:rsidR="00BF3534" w:rsidRPr="001B088A">
        <w:rPr>
          <w:rFonts w:ascii="Palatino Linotype" w:hAnsi="Palatino Linotype" w:cs="Arial"/>
          <w:sz w:val="24"/>
          <w:szCs w:val="24"/>
        </w:rPr>
        <w:t xml:space="preserve"> por lo que </w:t>
      </w:r>
      <w:r w:rsidR="00C06207" w:rsidRPr="001B088A">
        <w:rPr>
          <w:rFonts w:ascii="Palatino Linotype" w:hAnsi="Palatino Linotype" w:cs="Arial"/>
          <w:sz w:val="24"/>
          <w:szCs w:val="24"/>
        </w:rPr>
        <w:t xml:space="preserve">se </w:t>
      </w:r>
      <w:r w:rsidR="00424DE3" w:rsidRPr="001B088A">
        <w:rPr>
          <w:rFonts w:ascii="Palatino Linotype" w:hAnsi="Palatino Linotype" w:cs="Arial"/>
          <w:sz w:val="24"/>
          <w:szCs w:val="24"/>
        </w:rPr>
        <w:t>consideró</w:t>
      </w:r>
      <w:r w:rsidR="004148A3" w:rsidRPr="001B088A">
        <w:rPr>
          <w:rFonts w:ascii="Palatino Linotype" w:hAnsi="Palatino Linotype" w:cs="Arial"/>
          <w:sz w:val="24"/>
          <w:szCs w:val="24"/>
        </w:rPr>
        <w:t xml:space="preserve">, </w:t>
      </w:r>
      <w:r w:rsidR="000A71F1" w:rsidRPr="000A71F1">
        <w:rPr>
          <w:rFonts w:ascii="Palatino Linotype" w:hAnsi="Palatino Linotype" w:cs="Arial"/>
          <w:b/>
          <w:sz w:val="24"/>
          <w:szCs w:val="24"/>
        </w:rPr>
        <w:t>MODIF</w:t>
      </w:r>
      <w:r w:rsidR="001B088A" w:rsidRPr="000A71F1">
        <w:rPr>
          <w:rFonts w:ascii="Palatino Linotype" w:hAnsi="Palatino Linotype" w:cs="Arial"/>
          <w:b/>
          <w:sz w:val="24"/>
          <w:szCs w:val="24"/>
        </w:rPr>
        <w:t>I</w:t>
      </w:r>
      <w:r w:rsidR="000A71F1" w:rsidRPr="000A71F1">
        <w:rPr>
          <w:rFonts w:ascii="Palatino Linotype" w:hAnsi="Palatino Linotype" w:cs="Arial"/>
          <w:b/>
          <w:sz w:val="24"/>
          <w:szCs w:val="24"/>
        </w:rPr>
        <w:t>C</w:t>
      </w:r>
      <w:r w:rsidR="004148A3" w:rsidRPr="001B088A">
        <w:rPr>
          <w:rFonts w:ascii="Palatino Linotype" w:hAnsi="Palatino Linotype" w:cs="Arial"/>
          <w:b/>
          <w:sz w:val="24"/>
          <w:szCs w:val="24"/>
        </w:rPr>
        <w:t>AR</w:t>
      </w:r>
      <w:r w:rsidR="008E1DCC" w:rsidRPr="001B088A">
        <w:rPr>
          <w:rFonts w:ascii="Palatino Linotype" w:hAnsi="Palatino Linotype" w:cs="Arial"/>
          <w:sz w:val="24"/>
          <w:szCs w:val="24"/>
        </w:rPr>
        <w:t xml:space="preserve"> l</w:t>
      </w:r>
      <w:r w:rsidR="003837C2" w:rsidRPr="001B088A">
        <w:rPr>
          <w:rFonts w:ascii="Palatino Linotype" w:hAnsi="Palatino Linotype" w:cs="Arial"/>
          <w:sz w:val="24"/>
          <w:szCs w:val="24"/>
        </w:rPr>
        <w:t xml:space="preserve">a respuesta del </w:t>
      </w:r>
      <w:r w:rsidRPr="001B088A">
        <w:rPr>
          <w:rFonts w:ascii="Palatino Linotype" w:hAnsi="Palatino Linotype" w:cs="Arial"/>
          <w:b/>
          <w:sz w:val="24"/>
          <w:szCs w:val="24"/>
        </w:rPr>
        <w:t>SUJETO OBLIGADO</w:t>
      </w:r>
      <w:r w:rsidR="0011321E">
        <w:rPr>
          <w:rFonts w:ascii="Palatino Linotype" w:hAnsi="Palatino Linotype" w:cs="Arial"/>
          <w:b/>
          <w:sz w:val="24"/>
          <w:szCs w:val="24"/>
        </w:rPr>
        <w:t xml:space="preserve">, </w:t>
      </w:r>
      <w:r w:rsidR="0011321E">
        <w:rPr>
          <w:rFonts w:ascii="Palatino Linotype" w:hAnsi="Palatino Linotype" w:cs="Arial"/>
          <w:sz w:val="24"/>
          <w:szCs w:val="24"/>
        </w:rPr>
        <w:t>y hacer entrega de lo siguiente:</w:t>
      </w:r>
    </w:p>
    <w:p w:rsidR="0011321E" w:rsidRDefault="0011321E" w:rsidP="0011321E">
      <w:pPr>
        <w:pStyle w:val="Prrafodelista"/>
        <w:tabs>
          <w:tab w:val="left" w:pos="426"/>
        </w:tabs>
        <w:spacing w:before="240" w:after="240" w:line="240" w:lineRule="auto"/>
        <w:ind w:left="567" w:right="616"/>
        <w:jc w:val="both"/>
        <w:rPr>
          <w:rFonts w:ascii="Palatino Linotype" w:hAnsi="Palatino Linotype" w:cs="Arial"/>
          <w:i/>
          <w:sz w:val="24"/>
          <w:szCs w:val="24"/>
        </w:rPr>
      </w:pPr>
    </w:p>
    <w:p w:rsidR="0011321E" w:rsidRDefault="0011321E" w:rsidP="0011321E">
      <w:pPr>
        <w:pStyle w:val="Prrafodelista"/>
        <w:tabs>
          <w:tab w:val="left" w:pos="426"/>
        </w:tabs>
        <w:spacing w:before="240" w:after="240" w:line="240" w:lineRule="auto"/>
        <w:ind w:left="567" w:right="616"/>
        <w:jc w:val="both"/>
        <w:rPr>
          <w:rFonts w:ascii="Palatino Linotype" w:hAnsi="Palatino Linotype" w:cs="Arial"/>
          <w:i/>
          <w:sz w:val="24"/>
          <w:szCs w:val="24"/>
        </w:rPr>
      </w:pPr>
      <w:r>
        <w:rPr>
          <w:rFonts w:ascii="Palatino Linotype" w:hAnsi="Palatino Linotype" w:cs="Arial"/>
          <w:i/>
          <w:sz w:val="24"/>
          <w:szCs w:val="24"/>
        </w:rPr>
        <w:t>“1.</w:t>
      </w:r>
      <w:r w:rsidRPr="0011321E">
        <w:rPr>
          <w:rFonts w:ascii="Palatino Linotype" w:hAnsi="Palatino Linotype" w:cs="Arial"/>
          <w:i/>
          <w:sz w:val="24"/>
          <w:szCs w:val="24"/>
        </w:rPr>
        <w:t>Facturas emitidas por la CFE por concepto de consumo de electricidad de la planta tratadora “La Piedad 2”, correspondientes a los seis bimestres del año 2017.</w:t>
      </w:r>
      <w:r>
        <w:rPr>
          <w:rFonts w:ascii="Palatino Linotype" w:hAnsi="Palatino Linotype" w:cs="Arial"/>
          <w:i/>
          <w:sz w:val="24"/>
          <w:szCs w:val="24"/>
        </w:rPr>
        <w:t>”</w:t>
      </w:r>
    </w:p>
    <w:p w:rsidR="0011321E" w:rsidRDefault="0011321E" w:rsidP="0011321E">
      <w:pPr>
        <w:pStyle w:val="Prrafodelista"/>
        <w:tabs>
          <w:tab w:val="left" w:pos="426"/>
        </w:tabs>
        <w:spacing w:before="240" w:after="240" w:line="360" w:lineRule="auto"/>
        <w:ind w:left="0" w:right="49"/>
        <w:jc w:val="both"/>
        <w:rPr>
          <w:rFonts w:ascii="Palatino Linotype" w:hAnsi="Palatino Linotype" w:cs="Arial"/>
          <w:sz w:val="24"/>
          <w:szCs w:val="24"/>
        </w:rPr>
      </w:pPr>
    </w:p>
    <w:p w:rsidR="00EA2C08" w:rsidRPr="001B088A" w:rsidRDefault="0011321E" w:rsidP="00466F58">
      <w:pPr>
        <w:pStyle w:val="Prrafodelista"/>
        <w:numPr>
          <w:ilvl w:val="0"/>
          <w:numId w:val="1"/>
        </w:numPr>
        <w:tabs>
          <w:tab w:val="left" w:pos="426"/>
        </w:tabs>
        <w:spacing w:before="240" w:after="240" w:line="360" w:lineRule="auto"/>
        <w:ind w:left="0" w:right="49" w:firstLine="0"/>
        <w:jc w:val="both"/>
        <w:rPr>
          <w:rFonts w:ascii="Palatino Linotype" w:hAnsi="Palatino Linotype" w:cs="Arial"/>
          <w:sz w:val="24"/>
          <w:szCs w:val="24"/>
        </w:rPr>
      </w:pPr>
      <w:r>
        <w:rPr>
          <w:rFonts w:ascii="Palatino Linotype" w:hAnsi="Palatino Linotype" w:cs="Arial"/>
          <w:sz w:val="24"/>
          <w:szCs w:val="24"/>
        </w:rPr>
        <w:t>S</w:t>
      </w:r>
      <w:r w:rsidR="003837C2" w:rsidRPr="001B088A">
        <w:rPr>
          <w:rFonts w:ascii="Palatino Linotype" w:hAnsi="Palatino Linotype" w:cs="Arial"/>
          <w:sz w:val="24"/>
          <w:szCs w:val="24"/>
        </w:rPr>
        <w:t>in embargo, m</w:t>
      </w:r>
      <w:r w:rsidR="0046491C" w:rsidRPr="001B088A">
        <w:rPr>
          <w:rFonts w:ascii="Palatino Linotype" w:hAnsi="Palatino Linotype" w:cs="Arial"/>
          <w:sz w:val="24"/>
          <w:szCs w:val="24"/>
        </w:rPr>
        <w:t xml:space="preserve">i </w:t>
      </w:r>
      <w:r w:rsidR="00D33AF9" w:rsidRPr="001B088A">
        <w:rPr>
          <w:rFonts w:ascii="Palatino Linotype" w:hAnsi="Palatino Linotype" w:cs="Arial"/>
          <w:sz w:val="24"/>
          <w:szCs w:val="24"/>
        </w:rPr>
        <w:t>voto</w:t>
      </w:r>
      <w:r w:rsidR="0046491C" w:rsidRPr="001B088A">
        <w:rPr>
          <w:rFonts w:ascii="Palatino Linotype" w:hAnsi="Palatino Linotype" w:cs="Arial"/>
          <w:sz w:val="24"/>
          <w:szCs w:val="24"/>
        </w:rPr>
        <w:t xml:space="preserve"> particular se deriva del hecho de que se haya invocado la figura de actos consentidos en el presente asunto, resultando del todo innecesario hacer referencia a dicha figura, lo cual he manifestado</w:t>
      </w:r>
      <w:r w:rsidR="004148A3" w:rsidRPr="001B088A">
        <w:rPr>
          <w:rFonts w:ascii="Palatino Linotype" w:hAnsi="Palatino Linotype" w:cs="Arial"/>
          <w:sz w:val="24"/>
          <w:szCs w:val="24"/>
        </w:rPr>
        <w:t>,</w:t>
      </w:r>
      <w:r w:rsidR="0046491C" w:rsidRPr="001B088A">
        <w:rPr>
          <w:rFonts w:ascii="Palatino Linotype" w:hAnsi="Palatino Linotype" w:cs="Arial"/>
          <w:sz w:val="24"/>
          <w:szCs w:val="24"/>
        </w:rPr>
        <w:t xml:space="preserve"> en diversas ocasiones</w:t>
      </w:r>
      <w:r w:rsidR="004148A3" w:rsidRPr="001B088A">
        <w:rPr>
          <w:rFonts w:ascii="Palatino Linotype" w:hAnsi="Palatino Linotype" w:cs="Arial"/>
          <w:sz w:val="24"/>
          <w:szCs w:val="24"/>
        </w:rPr>
        <w:t>,</w:t>
      </w:r>
      <w:r w:rsidR="0046491C" w:rsidRPr="001B088A">
        <w:rPr>
          <w:rFonts w:ascii="Palatino Linotype" w:hAnsi="Palatino Linotype" w:cs="Arial"/>
          <w:sz w:val="24"/>
          <w:szCs w:val="24"/>
        </w:rPr>
        <w:t xml:space="preserve"> que no deben invocarse en el derecho de acceso a la información pública.</w:t>
      </w:r>
    </w:p>
    <w:p w:rsidR="00EA2C08" w:rsidRPr="00F3161F" w:rsidRDefault="00EA2C08" w:rsidP="00466F58">
      <w:pPr>
        <w:pStyle w:val="Prrafodelista"/>
        <w:tabs>
          <w:tab w:val="left" w:pos="426"/>
        </w:tabs>
        <w:rPr>
          <w:rFonts w:ascii="Palatino Linotype" w:hAnsi="Palatino Linotype" w:cs="Arial"/>
          <w:sz w:val="20"/>
          <w:szCs w:val="24"/>
        </w:rPr>
      </w:pPr>
    </w:p>
    <w:p w:rsidR="0046491C" w:rsidRDefault="0046491C" w:rsidP="00466F58">
      <w:pPr>
        <w:pStyle w:val="Prrafodelista"/>
        <w:numPr>
          <w:ilvl w:val="0"/>
          <w:numId w:val="1"/>
        </w:numPr>
        <w:tabs>
          <w:tab w:val="left" w:pos="426"/>
        </w:tabs>
        <w:spacing w:line="360" w:lineRule="auto"/>
        <w:ind w:left="0" w:firstLine="0"/>
        <w:jc w:val="both"/>
        <w:rPr>
          <w:rFonts w:ascii="Palatino Linotype" w:hAnsi="Palatino Linotype" w:cs="Arial"/>
          <w:sz w:val="24"/>
          <w:szCs w:val="24"/>
        </w:rPr>
      </w:pPr>
      <w:r w:rsidRPr="0001046D">
        <w:rPr>
          <w:rFonts w:ascii="Palatino Linotype" w:hAnsi="Palatino Linotype" w:cs="Arial"/>
          <w:sz w:val="24"/>
          <w:szCs w:val="24"/>
        </w:rPr>
        <w:t xml:space="preserve">Por tal motivo y en términos de lo señalado por los artículos </w:t>
      </w:r>
      <w:r w:rsidR="00AA49F3" w:rsidRPr="0001046D">
        <w:rPr>
          <w:rFonts w:ascii="Palatino Linotype" w:hAnsi="Palatino Linotype" w:cs="Arial"/>
          <w:sz w:val="24"/>
          <w:szCs w:val="24"/>
        </w:rPr>
        <w:t>14</w:t>
      </w:r>
      <w:r w:rsidRPr="0001046D">
        <w:rPr>
          <w:rFonts w:ascii="Palatino Linotype" w:hAnsi="Palatino Linotype" w:cs="Arial"/>
          <w:sz w:val="24"/>
          <w:szCs w:val="24"/>
        </w:rPr>
        <w:t xml:space="preserve"> fracción </w:t>
      </w:r>
      <w:r w:rsidR="00AA49F3" w:rsidRPr="0001046D">
        <w:rPr>
          <w:rFonts w:ascii="Palatino Linotype" w:hAnsi="Palatino Linotype" w:cs="Arial"/>
          <w:sz w:val="24"/>
          <w:szCs w:val="24"/>
        </w:rPr>
        <w:t>XI</w:t>
      </w:r>
      <w:r w:rsidRPr="0001046D">
        <w:rPr>
          <w:rFonts w:ascii="Palatino Linotype" w:hAnsi="Palatino Linotype" w:cs="Arial"/>
          <w:sz w:val="24"/>
          <w:szCs w:val="24"/>
        </w:rPr>
        <w:t xml:space="preserve"> del Reglamento Interior del Instituto de Transparencia y Acceso a la Información Pública del Estado de México y Municipios formulo el presente voto particular. </w:t>
      </w:r>
    </w:p>
    <w:p w:rsidR="0001046D" w:rsidRPr="006E0B4D" w:rsidRDefault="0001046D" w:rsidP="00E34F08">
      <w:pPr>
        <w:pStyle w:val="Prrafodelista"/>
        <w:rPr>
          <w:rFonts w:ascii="Palatino Linotype" w:hAnsi="Palatino Linotype" w:cs="Arial"/>
          <w:sz w:val="14"/>
          <w:szCs w:val="24"/>
        </w:rPr>
      </w:pPr>
    </w:p>
    <w:p w:rsidR="0046491C" w:rsidRPr="0001046D" w:rsidRDefault="0046491C" w:rsidP="00466F58">
      <w:pPr>
        <w:pStyle w:val="Ttulo1"/>
        <w:numPr>
          <w:ilvl w:val="0"/>
          <w:numId w:val="12"/>
        </w:numPr>
        <w:tabs>
          <w:tab w:val="left" w:pos="426"/>
        </w:tabs>
        <w:spacing w:line="360" w:lineRule="auto"/>
        <w:ind w:left="0" w:firstLine="0"/>
        <w:rPr>
          <w:rFonts w:ascii="Palatino Linotype" w:hAnsi="Palatino Linotype"/>
          <w:b/>
          <w:color w:val="auto"/>
          <w:sz w:val="24"/>
          <w:szCs w:val="24"/>
        </w:rPr>
      </w:pPr>
      <w:bookmarkStart w:id="2" w:name="_Toc274262"/>
      <w:r w:rsidRPr="0001046D">
        <w:rPr>
          <w:rFonts w:ascii="Palatino Linotype" w:hAnsi="Palatino Linotype"/>
          <w:b/>
          <w:color w:val="auto"/>
          <w:sz w:val="24"/>
          <w:szCs w:val="24"/>
        </w:rPr>
        <w:t xml:space="preserve">De los requerimientos planteados en </w:t>
      </w:r>
      <w:r w:rsidR="001B088A">
        <w:rPr>
          <w:rFonts w:ascii="Palatino Linotype" w:hAnsi="Palatino Linotype"/>
          <w:b/>
          <w:color w:val="auto"/>
          <w:sz w:val="24"/>
          <w:szCs w:val="24"/>
        </w:rPr>
        <w:t>el</w:t>
      </w:r>
      <w:r w:rsidRPr="0001046D">
        <w:rPr>
          <w:rFonts w:ascii="Palatino Linotype" w:hAnsi="Palatino Linotype"/>
          <w:b/>
          <w:color w:val="auto"/>
          <w:sz w:val="24"/>
          <w:szCs w:val="24"/>
        </w:rPr>
        <w:t xml:space="preserve"> recurso de revisión.</w:t>
      </w:r>
      <w:bookmarkEnd w:id="2"/>
    </w:p>
    <w:p w:rsidR="0046491C" w:rsidRPr="00F3161F" w:rsidRDefault="0046491C" w:rsidP="00E34F08">
      <w:pPr>
        <w:pStyle w:val="Prrafodelista"/>
        <w:spacing w:line="360" w:lineRule="auto"/>
        <w:ind w:left="1080"/>
        <w:jc w:val="both"/>
        <w:rPr>
          <w:rFonts w:ascii="Palatino Linotype" w:hAnsi="Palatino Linotype" w:cs="Arial"/>
          <w:sz w:val="20"/>
          <w:szCs w:val="24"/>
        </w:rPr>
      </w:pPr>
    </w:p>
    <w:p w:rsidR="009B4E7D" w:rsidRPr="009B4E7D" w:rsidRDefault="001B088A" w:rsidP="00466F58">
      <w:pPr>
        <w:pStyle w:val="Prrafodelista"/>
        <w:numPr>
          <w:ilvl w:val="0"/>
          <w:numId w:val="1"/>
        </w:numPr>
        <w:tabs>
          <w:tab w:val="left" w:pos="426"/>
        </w:tabs>
        <w:spacing w:after="0" w:line="360" w:lineRule="auto"/>
        <w:ind w:left="0" w:firstLine="0"/>
        <w:jc w:val="both"/>
        <w:rPr>
          <w:rFonts w:ascii="Palatino Linotype" w:eastAsia="Times New Roman" w:hAnsi="Palatino Linotype" w:cs="Times New Roman"/>
          <w:i/>
          <w:sz w:val="24"/>
          <w:szCs w:val="24"/>
          <w:lang w:val="es-ES_tradnl" w:eastAsia="es-ES"/>
        </w:rPr>
      </w:pPr>
      <w:r>
        <w:rPr>
          <w:rFonts w:ascii="Palatino Linotype" w:hAnsi="Palatino Linotype" w:cs="Arial"/>
          <w:sz w:val="24"/>
          <w:szCs w:val="24"/>
        </w:rPr>
        <w:t>El</w:t>
      </w:r>
      <w:r w:rsidR="008E1DCC" w:rsidRPr="00F25783">
        <w:rPr>
          <w:rFonts w:ascii="Palatino Linotype" w:hAnsi="Palatino Linotype" w:cs="Arial"/>
          <w:sz w:val="24"/>
          <w:szCs w:val="24"/>
        </w:rPr>
        <w:t xml:space="preserve"> particular</w:t>
      </w:r>
      <w:r w:rsidR="00413496" w:rsidRPr="00F25783">
        <w:rPr>
          <w:rFonts w:ascii="Palatino Linotype" w:hAnsi="Palatino Linotype" w:cs="Arial"/>
          <w:sz w:val="24"/>
          <w:szCs w:val="24"/>
        </w:rPr>
        <w:t xml:space="preserve"> requirió del</w:t>
      </w:r>
      <w:r w:rsidR="005F4459">
        <w:rPr>
          <w:rFonts w:ascii="Palatino Linotype" w:hAnsi="Palatino Linotype" w:cs="Arial"/>
          <w:sz w:val="24"/>
          <w:szCs w:val="24"/>
        </w:rPr>
        <w:t xml:space="preserve"> </w:t>
      </w:r>
      <w:r w:rsidR="00E47420" w:rsidRPr="005F32D2">
        <w:rPr>
          <w:rFonts w:ascii="Palatino Linotype" w:hAnsi="Palatino Linotype" w:cs="Arial"/>
          <w:b/>
          <w:sz w:val="24"/>
          <w:szCs w:val="24"/>
        </w:rPr>
        <w:t>Organismo Público Descentralizado Municipal para la Prestación de Los Servicios de Agua Potable Alcantarillado y Saneamiento de Cuautitlán Izcalli denominado OPERAGUA</w:t>
      </w:r>
      <w:r w:rsidR="00E47420">
        <w:rPr>
          <w:rFonts w:ascii="Palatino Linotype" w:hAnsi="Palatino Linotype" w:cs="Arial"/>
          <w:b/>
          <w:sz w:val="24"/>
          <w:szCs w:val="24"/>
        </w:rPr>
        <w:t>,</w:t>
      </w:r>
      <w:r w:rsidR="00466F58">
        <w:rPr>
          <w:rFonts w:ascii="Palatino Linotype" w:hAnsi="Palatino Linotype" w:cs="Arial"/>
          <w:sz w:val="24"/>
          <w:szCs w:val="24"/>
        </w:rPr>
        <w:t xml:space="preserve"> </w:t>
      </w:r>
      <w:r w:rsidR="003837C2">
        <w:rPr>
          <w:rFonts w:ascii="Palatino Linotype" w:hAnsi="Palatino Linotype" w:cs="Arial"/>
          <w:sz w:val="24"/>
          <w:szCs w:val="24"/>
        </w:rPr>
        <w:t xml:space="preserve">lo </w:t>
      </w:r>
      <w:r w:rsidR="00F25783" w:rsidRPr="00F25783">
        <w:rPr>
          <w:rFonts w:ascii="Palatino Linotype" w:hAnsi="Palatino Linotype" w:cs="Arial"/>
          <w:sz w:val="24"/>
          <w:szCs w:val="24"/>
        </w:rPr>
        <w:t xml:space="preserve">siguiente: </w:t>
      </w:r>
      <w:r w:rsidR="00413496" w:rsidRPr="00F25783">
        <w:rPr>
          <w:rFonts w:ascii="Palatino Linotype" w:hAnsi="Palatino Linotype" w:cs="Arial"/>
          <w:b/>
          <w:sz w:val="24"/>
          <w:szCs w:val="24"/>
        </w:rPr>
        <w:t xml:space="preserve"> </w:t>
      </w:r>
    </w:p>
    <w:p w:rsidR="00AE4797" w:rsidRPr="009B4E7D" w:rsidRDefault="00AE4797" w:rsidP="009B4E7D">
      <w:pPr>
        <w:pStyle w:val="Prrafodelista"/>
        <w:spacing w:after="0" w:line="360" w:lineRule="auto"/>
        <w:ind w:left="360"/>
        <w:jc w:val="both"/>
        <w:rPr>
          <w:rFonts w:ascii="Palatino Linotype" w:eastAsia="Times New Roman" w:hAnsi="Palatino Linotype" w:cs="Times New Roman"/>
          <w:i/>
          <w:sz w:val="24"/>
          <w:szCs w:val="24"/>
          <w:lang w:val="es-ES_tradnl" w:eastAsia="es-ES"/>
        </w:rPr>
      </w:pPr>
    </w:p>
    <w:p w:rsidR="00550D3C" w:rsidRPr="00550D3C" w:rsidRDefault="00550D3C" w:rsidP="00550D3C">
      <w:pPr>
        <w:pStyle w:val="Prrafodelista"/>
        <w:numPr>
          <w:ilvl w:val="0"/>
          <w:numId w:val="18"/>
        </w:numPr>
        <w:jc w:val="both"/>
        <w:rPr>
          <w:rFonts w:ascii="Palatino Linotype" w:hAnsi="Palatino Linotype"/>
          <w:sz w:val="24"/>
        </w:rPr>
      </w:pPr>
      <w:r w:rsidRPr="00550D3C">
        <w:rPr>
          <w:rFonts w:ascii="Palatino Linotype" w:hAnsi="Palatino Linotype"/>
          <w:sz w:val="24"/>
        </w:rPr>
        <w:t>Cotizaciones realizadas para rehabilitar una planta tratadora de agua</w:t>
      </w:r>
      <w:r>
        <w:rPr>
          <w:rFonts w:ascii="Palatino Linotype" w:hAnsi="Palatino Linotype"/>
          <w:sz w:val="24"/>
        </w:rPr>
        <w:t xml:space="preserve"> llamada La Piedad 2;</w:t>
      </w:r>
    </w:p>
    <w:p w:rsidR="00550D3C" w:rsidRDefault="00550D3C" w:rsidP="00550D3C">
      <w:pPr>
        <w:pStyle w:val="Prrafodelista"/>
        <w:numPr>
          <w:ilvl w:val="0"/>
          <w:numId w:val="18"/>
        </w:numPr>
        <w:jc w:val="both"/>
        <w:rPr>
          <w:rFonts w:ascii="Palatino Linotype" w:hAnsi="Palatino Linotype"/>
          <w:sz w:val="24"/>
        </w:rPr>
      </w:pPr>
      <w:r w:rsidRPr="00550D3C">
        <w:rPr>
          <w:rFonts w:ascii="Palatino Linotype" w:hAnsi="Palatino Linotype"/>
          <w:sz w:val="24"/>
        </w:rPr>
        <w:t>Puestos y remuneraciones pagadas al personal encargado de la operación de dicha planta</w:t>
      </w:r>
      <w:r>
        <w:rPr>
          <w:rFonts w:ascii="Palatino Linotype" w:hAnsi="Palatino Linotype"/>
          <w:sz w:val="24"/>
        </w:rPr>
        <w:t xml:space="preserve">; y, </w:t>
      </w:r>
    </w:p>
    <w:p w:rsidR="00550D3C" w:rsidRPr="00550D3C" w:rsidRDefault="00550D3C" w:rsidP="00550D3C">
      <w:pPr>
        <w:pStyle w:val="Prrafodelista"/>
        <w:jc w:val="both"/>
        <w:rPr>
          <w:rFonts w:ascii="Palatino Linotype" w:hAnsi="Palatino Linotype"/>
          <w:sz w:val="24"/>
        </w:rPr>
      </w:pPr>
    </w:p>
    <w:p w:rsidR="004148A3" w:rsidRDefault="00550D3C" w:rsidP="00550D3C">
      <w:pPr>
        <w:pStyle w:val="Prrafodelista"/>
        <w:numPr>
          <w:ilvl w:val="0"/>
          <w:numId w:val="18"/>
        </w:numPr>
        <w:jc w:val="both"/>
        <w:rPr>
          <w:rFonts w:ascii="Palatino Linotype" w:hAnsi="Palatino Linotype"/>
          <w:sz w:val="24"/>
        </w:rPr>
      </w:pPr>
      <w:r w:rsidRPr="00550D3C">
        <w:rPr>
          <w:rFonts w:ascii="Palatino Linotype" w:hAnsi="Palatino Linotype"/>
          <w:sz w:val="24"/>
        </w:rPr>
        <w:t>Facturas de CFE por concepto de consumo de electricidad de dicha planta de los 6 bimestres del 2017.</w:t>
      </w:r>
    </w:p>
    <w:p w:rsidR="00550D3C" w:rsidRPr="00550D3C" w:rsidRDefault="00550D3C" w:rsidP="00550D3C">
      <w:pPr>
        <w:pStyle w:val="Prrafodelista"/>
        <w:rPr>
          <w:rFonts w:ascii="Palatino Linotype" w:hAnsi="Palatino Linotype"/>
          <w:sz w:val="24"/>
        </w:rPr>
      </w:pPr>
    </w:p>
    <w:p w:rsidR="00AE4797" w:rsidRPr="004148A3" w:rsidRDefault="00AE4797" w:rsidP="00466F58">
      <w:pPr>
        <w:pStyle w:val="Prrafodelista"/>
        <w:numPr>
          <w:ilvl w:val="0"/>
          <w:numId w:val="1"/>
        </w:numPr>
        <w:tabs>
          <w:tab w:val="left" w:pos="426"/>
        </w:tabs>
        <w:spacing w:after="0" w:line="360" w:lineRule="auto"/>
        <w:ind w:left="0" w:firstLine="0"/>
        <w:jc w:val="both"/>
        <w:rPr>
          <w:rFonts w:ascii="Palatino Linotype" w:eastAsia="Times New Roman" w:hAnsi="Palatino Linotype" w:cs="Times New Roman"/>
          <w:i/>
          <w:sz w:val="24"/>
          <w:szCs w:val="24"/>
          <w:lang w:val="es-ES_tradnl" w:eastAsia="es-ES"/>
        </w:rPr>
      </w:pPr>
      <w:r>
        <w:rPr>
          <w:rFonts w:ascii="Palatino Linotype" w:hAnsi="Palatino Linotype" w:cs="Arial"/>
          <w:sz w:val="24"/>
          <w:szCs w:val="24"/>
        </w:rPr>
        <w:t xml:space="preserve">El </w:t>
      </w:r>
      <w:r w:rsidR="008E4128" w:rsidRPr="008E4128">
        <w:rPr>
          <w:rFonts w:ascii="Palatino Linotype" w:hAnsi="Palatino Linotype" w:cs="Arial"/>
          <w:b/>
          <w:sz w:val="24"/>
          <w:szCs w:val="24"/>
        </w:rPr>
        <w:t>SUJETO OBLIGADO</w:t>
      </w:r>
      <w:r w:rsidR="008E4128">
        <w:rPr>
          <w:rFonts w:ascii="Palatino Linotype" w:hAnsi="Palatino Linotype" w:cs="Arial"/>
          <w:sz w:val="24"/>
          <w:szCs w:val="24"/>
        </w:rPr>
        <w:t xml:space="preserve"> </w:t>
      </w:r>
      <w:r w:rsidR="008D4B3A">
        <w:rPr>
          <w:rFonts w:ascii="Palatino Linotype" w:hAnsi="Palatino Linotype" w:cs="Arial"/>
          <w:sz w:val="24"/>
          <w:szCs w:val="24"/>
        </w:rPr>
        <w:t>dio respuesta a</w:t>
      </w:r>
      <w:r>
        <w:rPr>
          <w:rFonts w:ascii="Palatino Linotype" w:hAnsi="Palatino Linotype" w:cs="Arial"/>
          <w:sz w:val="24"/>
          <w:szCs w:val="24"/>
        </w:rPr>
        <w:t xml:space="preserve"> </w:t>
      </w:r>
      <w:r w:rsidR="009156AC">
        <w:rPr>
          <w:rFonts w:ascii="Palatino Linotype" w:hAnsi="Palatino Linotype" w:cs="Arial"/>
          <w:sz w:val="24"/>
          <w:szCs w:val="24"/>
        </w:rPr>
        <w:t xml:space="preserve">la </w:t>
      </w:r>
      <w:r>
        <w:rPr>
          <w:rFonts w:ascii="Palatino Linotype" w:hAnsi="Palatino Linotype" w:cs="Arial"/>
          <w:sz w:val="24"/>
          <w:szCs w:val="24"/>
        </w:rPr>
        <w:t>solicitud</w:t>
      </w:r>
      <w:r w:rsidR="009156AC">
        <w:rPr>
          <w:rFonts w:ascii="Palatino Linotype" w:hAnsi="Palatino Linotype" w:cs="Arial"/>
          <w:sz w:val="24"/>
          <w:szCs w:val="24"/>
        </w:rPr>
        <w:t xml:space="preserve"> de información</w:t>
      </w:r>
      <w:r>
        <w:rPr>
          <w:rFonts w:ascii="Palatino Linotype" w:hAnsi="Palatino Linotype" w:cs="Arial"/>
          <w:sz w:val="24"/>
          <w:szCs w:val="24"/>
        </w:rPr>
        <w:t xml:space="preserve">, </w:t>
      </w:r>
      <w:r w:rsidR="000A71F1">
        <w:rPr>
          <w:rFonts w:ascii="Palatino Linotype" w:hAnsi="Palatino Linotype" w:cs="Arial"/>
          <w:sz w:val="24"/>
          <w:szCs w:val="24"/>
        </w:rPr>
        <w:t xml:space="preserve">sustancialmente </w:t>
      </w:r>
      <w:r w:rsidR="00E47420">
        <w:rPr>
          <w:rFonts w:ascii="Palatino Linotype" w:hAnsi="Palatino Linotype" w:cs="Arial"/>
          <w:sz w:val="24"/>
          <w:szCs w:val="24"/>
        </w:rPr>
        <w:t>en los siguientes términos</w:t>
      </w:r>
      <w:r>
        <w:rPr>
          <w:rFonts w:ascii="Palatino Linotype" w:hAnsi="Palatino Linotype" w:cs="Arial"/>
          <w:sz w:val="24"/>
          <w:szCs w:val="24"/>
        </w:rPr>
        <w:t>:</w:t>
      </w:r>
    </w:p>
    <w:p w:rsidR="001B088A" w:rsidRPr="00F3161F" w:rsidRDefault="001B088A" w:rsidP="001B088A">
      <w:pPr>
        <w:spacing w:after="0" w:line="360" w:lineRule="auto"/>
        <w:ind w:left="851" w:right="616"/>
        <w:jc w:val="both"/>
        <w:rPr>
          <w:rFonts w:ascii="Palatino Linotype" w:eastAsia="Times New Roman" w:hAnsi="Palatino Linotype" w:cs="Times New Roman"/>
          <w:i/>
          <w:sz w:val="18"/>
          <w:lang w:val="es-ES_tradnl" w:eastAsia="es-ES"/>
        </w:rPr>
      </w:pPr>
    </w:p>
    <w:p w:rsidR="004E70B6" w:rsidRDefault="00E47420" w:rsidP="00E47420">
      <w:pPr>
        <w:pStyle w:val="Prrafodelista"/>
        <w:numPr>
          <w:ilvl w:val="0"/>
          <w:numId w:val="16"/>
        </w:numPr>
        <w:ind w:right="49"/>
        <w:jc w:val="both"/>
        <w:rPr>
          <w:rFonts w:ascii="Palatino Linotype" w:hAnsi="Palatino Linotype"/>
          <w:sz w:val="24"/>
          <w:lang w:eastAsia="es-MX"/>
        </w:rPr>
      </w:pPr>
      <w:r>
        <w:rPr>
          <w:rFonts w:ascii="Palatino Linotype" w:hAnsi="Palatino Linotype"/>
          <w:sz w:val="24"/>
          <w:lang w:eastAsia="es-MX"/>
        </w:rPr>
        <w:t>Que no existe documento sobre las cotizaciones para rehabilitar una planta tratadora de agua llamada La Piedad;</w:t>
      </w:r>
    </w:p>
    <w:p w:rsidR="00E47420" w:rsidRDefault="00E47420" w:rsidP="00E47420">
      <w:pPr>
        <w:pStyle w:val="Prrafodelista"/>
        <w:ind w:right="49"/>
        <w:jc w:val="both"/>
        <w:rPr>
          <w:rFonts w:ascii="Palatino Linotype" w:hAnsi="Palatino Linotype"/>
          <w:sz w:val="24"/>
          <w:lang w:eastAsia="es-MX"/>
        </w:rPr>
      </w:pPr>
    </w:p>
    <w:p w:rsidR="00E47420" w:rsidRDefault="00E47420" w:rsidP="00E47420">
      <w:pPr>
        <w:pStyle w:val="Prrafodelista"/>
        <w:numPr>
          <w:ilvl w:val="0"/>
          <w:numId w:val="16"/>
        </w:numPr>
        <w:ind w:right="49"/>
        <w:jc w:val="both"/>
        <w:rPr>
          <w:rFonts w:ascii="Palatino Linotype" w:hAnsi="Palatino Linotype"/>
          <w:sz w:val="24"/>
          <w:lang w:eastAsia="es-MX"/>
        </w:rPr>
      </w:pPr>
      <w:r>
        <w:rPr>
          <w:rFonts w:ascii="Palatino Linotype" w:hAnsi="Palatino Linotype"/>
          <w:sz w:val="24"/>
          <w:lang w:eastAsia="es-MX"/>
        </w:rPr>
        <w:t>Se hizo entrega de un listado correspondiente a los puestos y remuneraciones del personal que</w:t>
      </w:r>
      <w:r w:rsidR="00550D3C">
        <w:rPr>
          <w:rFonts w:ascii="Palatino Linotype" w:hAnsi="Palatino Linotype"/>
          <w:sz w:val="24"/>
          <w:lang w:eastAsia="es-MX"/>
        </w:rPr>
        <w:t xml:space="preserve"> se encarga de operar la planta; y, </w:t>
      </w:r>
    </w:p>
    <w:p w:rsidR="00E47420" w:rsidRPr="00E47420" w:rsidRDefault="00E47420" w:rsidP="00E47420">
      <w:pPr>
        <w:pStyle w:val="Prrafodelista"/>
        <w:ind w:right="49"/>
        <w:rPr>
          <w:rFonts w:ascii="Palatino Linotype" w:hAnsi="Palatino Linotype"/>
          <w:sz w:val="24"/>
          <w:lang w:eastAsia="es-MX"/>
        </w:rPr>
      </w:pPr>
    </w:p>
    <w:p w:rsidR="00E47420" w:rsidRDefault="00E47420" w:rsidP="00E47420">
      <w:pPr>
        <w:pStyle w:val="Prrafodelista"/>
        <w:numPr>
          <w:ilvl w:val="0"/>
          <w:numId w:val="16"/>
        </w:numPr>
        <w:ind w:right="49"/>
        <w:jc w:val="both"/>
        <w:rPr>
          <w:rFonts w:ascii="Palatino Linotype" w:hAnsi="Palatino Linotype"/>
          <w:sz w:val="24"/>
          <w:lang w:eastAsia="es-MX"/>
        </w:rPr>
      </w:pPr>
      <w:r>
        <w:rPr>
          <w:rFonts w:ascii="Palatino Linotype" w:hAnsi="Palatino Linotype"/>
          <w:sz w:val="24"/>
          <w:lang w:eastAsia="es-MX"/>
        </w:rPr>
        <w:t>Se puso a disposición facturas de la Comisión Federal de Electricidad (CFE) del año dos mil diecisiete.</w:t>
      </w:r>
    </w:p>
    <w:p w:rsidR="00550D3C" w:rsidRPr="00550D3C" w:rsidRDefault="00550D3C" w:rsidP="00550D3C">
      <w:pPr>
        <w:pStyle w:val="Prrafodelista"/>
        <w:rPr>
          <w:rFonts w:ascii="Palatino Linotype" w:hAnsi="Palatino Linotype"/>
          <w:sz w:val="24"/>
          <w:lang w:eastAsia="es-MX"/>
        </w:rPr>
      </w:pPr>
    </w:p>
    <w:p w:rsidR="00E47420" w:rsidRPr="00550D3C" w:rsidRDefault="00E47420" w:rsidP="00E47420">
      <w:pPr>
        <w:pStyle w:val="Prrafodelista"/>
        <w:rPr>
          <w:rFonts w:ascii="Palatino Linotype" w:hAnsi="Palatino Linotype"/>
          <w:sz w:val="8"/>
          <w:lang w:eastAsia="es-MX"/>
        </w:rPr>
      </w:pPr>
    </w:p>
    <w:p w:rsidR="00F7345F" w:rsidRPr="00F7345F" w:rsidRDefault="00675C07" w:rsidP="00F7345F">
      <w:pPr>
        <w:pStyle w:val="Prrafodelista"/>
        <w:numPr>
          <w:ilvl w:val="0"/>
          <w:numId w:val="1"/>
        </w:numPr>
        <w:tabs>
          <w:tab w:val="left" w:pos="426"/>
        </w:tabs>
        <w:spacing w:before="240" w:after="240" w:line="360" w:lineRule="auto"/>
        <w:ind w:left="0" w:firstLine="0"/>
        <w:jc w:val="both"/>
        <w:rPr>
          <w:rFonts w:ascii="Palatino Linotype" w:hAnsi="Palatino Linotype" w:cs="Arial"/>
          <w:sz w:val="24"/>
          <w:szCs w:val="24"/>
        </w:rPr>
      </w:pPr>
      <w:r w:rsidRPr="00550D3C">
        <w:rPr>
          <w:rFonts w:ascii="Palatino Linotype" w:eastAsia="Times New Roman" w:hAnsi="Palatino Linotype" w:cs="Times New Roman"/>
          <w:sz w:val="24"/>
          <w:szCs w:val="24"/>
          <w:lang w:val="es-ES_tradnl" w:eastAsia="es-ES"/>
        </w:rPr>
        <w:t>A dicha respuesta se anex</w:t>
      </w:r>
      <w:r w:rsidR="000A71F1" w:rsidRPr="00550D3C">
        <w:rPr>
          <w:rFonts w:ascii="Palatino Linotype" w:eastAsia="Times New Roman" w:hAnsi="Palatino Linotype" w:cs="Times New Roman"/>
          <w:sz w:val="24"/>
          <w:szCs w:val="24"/>
          <w:lang w:val="es-ES_tradnl" w:eastAsia="es-ES"/>
        </w:rPr>
        <w:t xml:space="preserve">aron </w:t>
      </w:r>
      <w:r w:rsidR="00550D3C">
        <w:rPr>
          <w:rFonts w:ascii="Palatino Linotype" w:hAnsi="Palatino Linotype" w:cs="Arial"/>
          <w:sz w:val="24"/>
        </w:rPr>
        <w:t>los documentos denominados “</w:t>
      </w:r>
      <w:r w:rsidR="00550D3C" w:rsidRPr="00550D3C">
        <w:rPr>
          <w:rFonts w:ascii="Palatino Linotype" w:hAnsi="Palatino Linotype" w:cs="Arial"/>
          <w:b/>
          <w:i/>
          <w:sz w:val="24"/>
        </w:rPr>
        <w:t>RESPUESTA 00010-2019 REC. HUMANOS.pdf</w:t>
      </w:r>
      <w:r w:rsidR="00550D3C">
        <w:rPr>
          <w:rFonts w:ascii="Palatino Linotype" w:hAnsi="Palatino Linotype" w:cs="Arial"/>
          <w:b/>
          <w:i/>
          <w:sz w:val="24"/>
        </w:rPr>
        <w:t>”</w:t>
      </w:r>
      <w:r w:rsidR="00550D3C" w:rsidRPr="00550D3C">
        <w:rPr>
          <w:rFonts w:ascii="Palatino Linotype" w:hAnsi="Palatino Linotype" w:cs="Arial"/>
          <w:b/>
          <w:i/>
          <w:sz w:val="24"/>
        </w:rPr>
        <w:t xml:space="preserve">, </w:t>
      </w:r>
      <w:r w:rsidR="00550D3C">
        <w:rPr>
          <w:rFonts w:ascii="Palatino Linotype" w:hAnsi="Palatino Linotype" w:cs="Arial"/>
          <w:b/>
          <w:i/>
          <w:sz w:val="24"/>
        </w:rPr>
        <w:t>“</w:t>
      </w:r>
      <w:r w:rsidR="00550D3C" w:rsidRPr="00550D3C">
        <w:rPr>
          <w:rFonts w:ascii="Palatino Linotype" w:hAnsi="Palatino Linotype" w:cs="Arial"/>
          <w:b/>
          <w:i/>
          <w:sz w:val="24"/>
        </w:rPr>
        <w:t>RESPUESTA 00010-2019 REC. MATERIALES.pdf</w:t>
      </w:r>
      <w:r w:rsidR="00550D3C">
        <w:rPr>
          <w:rFonts w:ascii="Palatino Linotype" w:hAnsi="Palatino Linotype" w:cs="Arial"/>
          <w:b/>
          <w:i/>
          <w:sz w:val="24"/>
        </w:rPr>
        <w:t>”</w:t>
      </w:r>
      <w:r w:rsidR="00550D3C" w:rsidRPr="00550D3C">
        <w:rPr>
          <w:rFonts w:ascii="Palatino Linotype" w:hAnsi="Palatino Linotype" w:cs="Arial"/>
          <w:b/>
          <w:i/>
          <w:sz w:val="24"/>
        </w:rPr>
        <w:t xml:space="preserve">, </w:t>
      </w:r>
      <w:r w:rsidR="00550D3C">
        <w:rPr>
          <w:rFonts w:ascii="Palatino Linotype" w:hAnsi="Palatino Linotype" w:cs="Arial"/>
          <w:b/>
          <w:i/>
          <w:sz w:val="24"/>
        </w:rPr>
        <w:t>“</w:t>
      </w:r>
      <w:r w:rsidR="00550D3C" w:rsidRPr="00550D3C">
        <w:rPr>
          <w:rFonts w:ascii="Palatino Linotype" w:hAnsi="Palatino Linotype" w:cs="Arial"/>
          <w:b/>
          <w:i/>
          <w:sz w:val="24"/>
        </w:rPr>
        <w:t>RESPUESTA 00010-2019 COORD. FINANZAS.pdf</w:t>
      </w:r>
      <w:r w:rsidR="00550D3C">
        <w:rPr>
          <w:rFonts w:ascii="Palatino Linotype" w:hAnsi="Palatino Linotype" w:cs="Arial"/>
          <w:b/>
          <w:i/>
          <w:sz w:val="24"/>
        </w:rPr>
        <w:t>”</w:t>
      </w:r>
      <w:r w:rsidR="00550D3C" w:rsidRPr="00550D3C">
        <w:rPr>
          <w:rFonts w:ascii="Palatino Linotype" w:hAnsi="Palatino Linotype" w:cs="Arial"/>
          <w:b/>
          <w:i/>
          <w:sz w:val="24"/>
        </w:rPr>
        <w:t xml:space="preserve"> </w:t>
      </w:r>
      <w:r w:rsidR="00550D3C" w:rsidRPr="00550D3C">
        <w:rPr>
          <w:rFonts w:ascii="Palatino Linotype" w:hAnsi="Palatino Linotype" w:cs="Arial"/>
          <w:sz w:val="24"/>
        </w:rPr>
        <w:t>y</w:t>
      </w:r>
      <w:r w:rsidR="00550D3C" w:rsidRPr="00550D3C">
        <w:rPr>
          <w:rFonts w:ascii="Palatino Linotype" w:hAnsi="Palatino Linotype" w:cs="Arial"/>
          <w:b/>
          <w:i/>
          <w:sz w:val="24"/>
        </w:rPr>
        <w:t xml:space="preserve"> </w:t>
      </w:r>
      <w:r w:rsidR="00550D3C">
        <w:rPr>
          <w:rFonts w:ascii="Palatino Linotype" w:hAnsi="Palatino Linotype" w:cs="Arial"/>
          <w:b/>
          <w:i/>
          <w:sz w:val="24"/>
        </w:rPr>
        <w:t>“</w:t>
      </w:r>
      <w:r w:rsidR="00550D3C" w:rsidRPr="00550D3C">
        <w:rPr>
          <w:rFonts w:ascii="Palatino Linotype" w:hAnsi="Palatino Linotype" w:cs="Arial"/>
          <w:b/>
          <w:i/>
          <w:sz w:val="24"/>
        </w:rPr>
        <w:t>cfe fac_200903081355.pdf</w:t>
      </w:r>
      <w:r w:rsidR="00550D3C">
        <w:rPr>
          <w:rFonts w:ascii="Palatino Linotype" w:hAnsi="Palatino Linotype" w:cs="Arial"/>
          <w:b/>
          <w:i/>
          <w:sz w:val="24"/>
        </w:rPr>
        <w:t>”</w:t>
      </w:r>
      <w:r w:rsidR="00550D3C">
        <w:rPr>
          <w:rFonts w:ascii="Palatino Linotype" w:hAnsi="Palatino Linotype" w:cs="Arial"/>
          <w:sz w:val="24"/>
        </w:rPr>
        <w:t>, los cuales consisten en lo antes precisado.</w:t>
      </w:r>
    </w:p>
    <w:p w:rsidR="00F7345F" w:rsidRPr="00F7345F" w:rsidRDefault="00F7345F" w:rsidP="00F7345F">
      <w:pPr>
        <w:pStyle w:val="Prrafodelista"/>
        <w:tabs>
          <w:tab w:val="left" w:pos="426"/>
        </w:tabs>
        <w:spacing w:before="240" w:after="240" w:line="360" w:lineRule="auto"/>
        <w:ind w:left="0"/>
        <w:jc w:val="both"/>
        <w:rPr>
          <w:rFonts w:ascii="Palatino Linotype" w:hAnsi="Palatino Linotype" w:cs="Arial"/>
          <w:sz w:val="24"/>
          <w:szCs w:val="24"/>
        </w:rPr>
      </w:pPr>
    </w:p>
    <w:p w:rsidR="00444048" w:rsidRPr="00F7345F" w:rsidRDefault="0046491C" w:rsidP="00F7345F">
      <w:pPr>
        <w:pStyle w:val="Prrafodelista"/>
        <w:numPr>
          <w:ilvl w:val="0"/>
          <w:numId w:val="1"/>
        </w:numPr>
        <w:tabs>
          <w:tab w:val="left" w:pos="426"/>
        </w:tabs>
        <w:spacing w:before="240" w:after="240" w:line="360" w:lineRule="auto"/>
        <w:ind w:left="0" w:firstLine="0"/>
        <w:jc w:val="both"/>
        <w:rPr>
          <w:rFonts w:ascii="Palatino Linotype" w:hAnsi="Palatino Linotype" w:cs="Arial"/>
          <w:sz w:val="24"/>
          <w:szCs w:val="24"/>
        </w:rPr>
      </w:pPr>
      <w:r w:rsidRPr="00F7345F">
        <w:rPr>
          <w:rFonts w:ascii="Palatino Linotype" w:hAnsi="Palatino Linotype" w:cs="Arial"/>
          <w:sz w:val="24"/>
          <w:szCs w:val="24"/>
        </w:rPr>
        <w:lastRenderedPageBreak/>
        <w:t>En ese sentido,</w:t>
      </w:r>
      <w:r w:rsidRPr="00F7345F">
        <w:rPr>
          <w:rFonts w:ascii="Palatino Linotype" w:hAnsi="Palatino Linotype" w:cs="Arial"/>
          <w:b/>
          <w:sz w:val="24"/>
          <w:szCs w:val="24"/>
        </w:rPr>
        <w:t xml:space="preserve"> </w:t>
      </w:r>
      <w:r w:rsidR="001F692B" w:rsidRPr="00F7345F">
        <w:rPr>
          <w:rFonts w:ascii="Palatino Linotype" w:hAnsi="Palatino Linotype" w:cs="Arial"/>
          <w:sz w:val="24"/>
          <w:szCs w:val="24"/>
        </w:rPr>
        <w:t>el</w:t>
      </w:r>
      <w:r w:rsidR="00AE4797" w:rsidRPr="00F7345F">
        <w:rPr>
          <w:rFonts w:ascii="Palatino Linotype" w:hAnsi="Palatino Linotype" w:cs="Arial"/>
          <w:sz w:val="24"/>
          <w:szCs w:val="24"/>
        </w:rPr>
        <w:t xml:space="preserve"> </w:t>
      </w:r>
      <w:r w:rsidR="00E30CD7" w:rsidRPr="00F7345F">
        <w:rPr>
          <w:rFonts w:ascii="Palatino Linotype" w:hAnsi="Palatino Linotype" w:cs="Arial"/>
          <w:b/>
          <w:sz w:val="24"/>
          <w:szCs w:val="24"/>
        </w:rPr>
        <w:t>RECURRENTE</w:t>
      </w:r>
      <w:r w:rsidR="005F3760" w:rsidRPr="00F7345F">
        <w:rPr>
          <w:rFonts w:ascii="Palatino Linotype" w:hAnsi="Palatino Linotype" w:cs="Arial"/>
          <w:sz w:val="24"/>
          <w:szCs w:val="24"/>
        </w:rPr>
        <w:t xml:space="preserve"> en sus motivos de inconformidad, ya no se </w:t>
      </w:r>
      <w:r w:rsidR="00D157E6" w:rsidRPr="00F7345F">
        <w:rPr>
          <w:rFonts w:ascii="Palatino Linotype" w:hAnsi="Palatino Linotype" w:cs="Arial"/>
          <w:sz w:val="24"/>
          <w:szCs w:val="24"/>
        </w:rPr>
        <w:t>adolece</w:t>
      </w:r>
      <w:r w:rsidR="005F3760" w:rsidRPr="00F7345F">
        <w:rPr>
          <w:rFonts w:ascii="Palatino Linotype" w:hAnsi="Palatino Linotype" w:cs="Arial"/>
          <w:sz w:val="24"/>
          <w:szCs w:val="24"/>
        </w:rPr>
        <w:t xml:space="preserve"> por </w:t>
      </w:r>
      <w:r w:rsidR="00550D3C" w:rsidRPr="00F7345F">
        <w:rPr>
          <w:rFonts w:ascii="Palatino Linotype" w:hAnsi="Palatino Linotype" w:cs="Arial"/>
          <w:sz w:val="24"/>
          <w:szCs w:val="24"/>
        </w:rPr>
        <w:t xml:space="preserve">los requerimientos relacionados con </w:t>
      </w:r>
      <w:r w:rsidR="00F7345F" w:rsidRPr="00F7345F">
        <w:rPr>
          <w:rFonts w:ascii="Palatino Linotype" w:hAnsi="Palatino Linotype" w:cs="Arial"/>
          <w:sz w:val="24"/>
          <w:szCs w:val="24"/>
        </w:rPr>
        <w:t>las “c</w:t>
      </w:r>
      <w:r w:rsidR="00550D3C" w:rsidRPr="00F7345F">
        <w:rPr>
          <w:rFonts w:ascii="Palatino Linotype" w:hAnsi="Palatino Linotype"/>
          <w:sz w:val="24"/>
        </w:rPr>
        <w:t>otizaciones realizadas para rehabilitar una planta tratadora de agua</w:t>
      </w:r>
      <w:r w:rsidR="00F7345F" w:rsidRPr="00F7345F">
        <w:rPr>
          <w:rFonts w:ascii="Palatino Linotype" w:hAnsi="Palatino Linotype"/>
          <w:sz w:val="24"/>
        </w:rPr>
        <w:t xml:space="preserve"> llamada La Piedad 2” y los “</w:t>
      </w:r>
      <w:r w:rsidR="00550D3C" w:rsidRPr="00F7345F">
        <w:rPr>
          <w:rFonts w:ascii="Palatino Linotype" w:hAnsi="Palatino Linotype"/>
          <w:sz w:val="24"/>
        </w:rPr>
        <w:t>Puestos y remuneraciones pagadas al personal encargado de la operación de dicha planta</w:t>
      </w:r>
      <w:r w:rsidR="00F7345F">
        <w:rPr>
          <w:rFonts w:ascii="Palatino Linotype" w:hAnsi="Palatino Linotype"/>
          <w:sz w:val="24"/>
        </w:rPr>
        <w:t>. Su</w:t>
      </w:r>
      <w:r w:rsidR="009721E5" w:rsidRPr="00F7345F">
        <w:rPr>
          <w:rFonts w:ascii="Palatino Linotype" w:hAnsi="Palatino Linotype" w:cs="Arial"/>
          <w:sz w:val="24"/>
          <w:szCs w:val="24"/>
        </w:rPr>
        <w:t xml:space="preserve"> </w:t>
      </w:r>
      <w:r w:rsidR="004E70B6" w:rsidRPr="00F7345F">
        <w:rPr>
          <w:rFonts w:ascii="Palatino Linotype" w:hAnsi="Palatino Linotype" w:cs="Arial"/>
          <w:sz w:val="24"/>
          <w:szCs w:val="24"/>
        </w:rPr>
        <w:t xml:space="preserve">inconformidad derivó de </w:t>
      </w:r>
      <w:r w:rsidR="006547A6">
        <w:rPr>
          <w:rFonts w:ascii="Palatino Linotype" w:hAnsi="Palatino Linotype" w:cs="Arial"/>
          <w:sz w:val="24"/>
          <w:szCs w:val="24"/>
        </w:rPr>
        <w:t>que la información enviada por la coordinación de finanzas no corresponde a la misma planta, ya que las facturas entregadas son de una diferente y con ubicación diversa a la entregada.</w:t>
      </w:r>
    </w:p>
    <w:p w:rsidR="00D157E6" w:rsidRPr="00D157E6" w:rsidRDefault="00D157E6" w:rsidP="00D157E6">
      <w:pPr>
        <w:pStyle w:val="Prrafodelista"/>
        <w:tabs>
          <w:tab w:val="left" w:pos="426"/>
        </w:tabs>
        <w:spacing w:before="240" w:after="240" w:line="360" w:lineRule="auto"/>
        <w:ind w:left="360"/>
        <w:jc w:val="both"/>
        <w:rPr>
          <w:rFonts w:ascii="Palatino Linotype" w:hAnsi="Palatino Linotype" w:cs="Arial"/>
          <w:sz w:val="20"/>
          <w:szCs w:val="24"/>
        </w:rPr>
      </w:pPr>
    </w:p>
    <w:p w:rsidR="0046491C" w:rsidRDefault="005C79C8" w:rsidP="00D157E6">
      <w:pPr>
        <w:pStyle w:val="Prrafodelista"/>
        <w:numPr>
          <w:ilvl w:val="0"/>
          <w:numId w:val="1"/>
        </w:numPr>
        <w:tabs>
          <w:tab w:val="left" w:pos="426"/>
        </w:tabs>
        <w:spacing w:after="0" w:line="360" w:lineRule="auto"/>
        <w:ind w:left="0" w:firstLine="0"/>
        <w:jc w:val="both"/>
        <w:rPr>
          <w:rFonts w:ascii="Palatino Linotype" w:hAnsi="Palatino Linotype" w:cs="Arial"/>
          <w:sz w:val="24"/>
          <w:szCs w:val="24"/>
        </w:rPr>
      </w:pPr>
      <w:r>
        <w:rPr>
          <w:rFonts w:ascii="Palatino Linotype" w:hAnsi="Palatino Linotype" w:cs="Arial"/>
          <w:sz w:val="24"/>
          <w:szCs w:val="24"/>
        </w:rPr>
        <w:t>E</w:t>
      </w:r>
      <w:r w:rsidR="0046491C" w:rsidRPr="0001046D">
        <w:rPr>
          <w:rFonts w:ascii="Palatino Linotype" w:hAnsi="Palatino Linotype" w:cs="Arial"/>
          <w:sz w:val="24"/>
          <w:szCs w:val="24"/>
        </w:rPr>
        <w:t xml:space="preserve">s de destacar, </w:t>
      </w:r>
      <w:r w:rsidR="00AE4797">
        <w:rPr>
          <w:rFonts w:ascii="Palatino Linotype" w:hAnsi="Palatino Linotype" w:cs="Arial"/>
          <w:sz w:val="24"/>
          <w:szCs w:val="24"/>
        </w:rPr>
        <w:t>que</w:t>
      </w:r>
      <w:r w:rsidR="005F3760">
        <w:rPr>
          <w:rFonts w:ascii="Palatino Linotype" w:hAnsi="Palatino Linotype" w:cs="Arial"/>
          <w:sz w:val="24"/>
          <w:szCs w:val="24"/>
        </w:rPr>
        <w:t xml:space="preserve"> el </w:t>
      </w:r>
      <w:r w:rsidR="00E30CD7" w:rsidRPr="00E30CD7">
        <w:rPr>
          <w:rFonts w:ascii="Palatino Linotype" w:hAnsi="Palatino Linotype" w:cs="Arial"/>
          <w:b/>
          <w:sz w:val="24"/>
          <w:szCs w:val="24"/>
        </w:rPr>
        <w:t>SUJETO OBLIGADO</w:t>
      </w:r>
      <w:r w:rsidR="00E30CD7">
        <w:rPr>
          <w:rFonts w:ascii="Palatino Linotype" w:hAnsi="Palatino Linotype" w:cs="Arial"/>
          <w:sz w:val="24"/>
          <w:szCs w:val="24"/>
        </w:rPr>
        <w:t xml:space="preserve"> </w:t>
      </w:r>
      <w:r w:rsidR="006547A6">
        <w:rPr>
          <w:rFonts w:ascii="Palatino Linotype" w:hAnsi="Palatino Linotype" w:cs="Arial"/>
          <w:sz w:val="24"/>
          <w:szCs w:val="24"/>
        </w:rPr>
        <w:t xml:space="preserve">señaló que no se </w:t>
      </w:r>
      <w:r w:rsidR="00FA5C6A">
        <w:rPr>
          <w:rFonts w:ascii="Palatino Linotype" w:hAnsi="Palatino Linotype" w:cs="Arial"/>
          <w:sz w:val="24"/>
          <w:szCs w:val="24"/>
        </w:rPr>
        <w:t>tenía</w:t>
      </w:r>
      <w:r w:rsidR="006547A6">
        <w:rPr>
          <w:rFonts w:ascii="Palatino Linotype" w:hAnsi="Palatino Linotype" w:cs="Arial"/>
          <w:sz w:val="24"/>
          <w:szCs w:val="24"/>
        </w:rPr>
        <w:t xml:space="preserve"> documento alguno relacionado con las cotizaciones realizadas para rehabilitar una planta tratadora de agua llamada “La Piedad 2”</w:t>
      </w:r>
      <w:r w:rsidR="008F4F39">
        <w:rPr>
          <w:rFonts w:ascii="Palatino Linotype" w:hAnsi="Palatino Linotype" w:cs="Arial"/>
          <w:sz w:val="24"/>
          <w:szCs w:val="24"/>
        </w:rPr>
        <w:t>,</w:t>
      </w:r>
      <w:r w:rsidR="006547A6">
        <w:rPr>
          <w:rFonts w:ascii="Palatino Linotype" w:hAnsi="Palatino Linotype" w:cs="Arial"/>
          <w:sz w:val="24"/>
          <w:szCs w:val="24"/>
        </w:rPr>
        <w:t xml:space="preserve"> y sobre los puestos y remuneraciones pagadas al personal encargado de la operación de dicha planta, se </w:t>
      </w:r>
      <w:r w:rsidR="00FA5C6A">
        <w:rPr>
          <w:rFonts w:ascii="Palatino Linotype" w:hAnsi="Palatino Linotype" w:cs="Arial"/>
          <w:sz w:val="24"/>
          <w:szCs w:val="24"/>
        </w:rPr>
        <w:t>entregó</w:t>
      </w:r>
      <w:r w:rsidR="006547A6">
        <w:rPr>
          <w:rFonts w:ascii="Palatino Linotype" w:hAnsi="Palatino Linotype" w:cs="Arial"/>
          <w:sz w:val="24"/>
          <w:szCs w:val="24"/>
        </w:rPr>
        <w:t xml:space="preserve"> un listad</w:t>
      </w:r>
      <w:r w:rsidR="00FA5C6A">
        <w:rPr>
          <w:rFonts w:ascii="Palatino Linotype" w:hAnsi="Palatino Linotype" w:cs="Arial"/>
          <w:sz w:val="24"/>
          <w:szCs w:val="24"/>
        </w:rPr>
        <w:t xml:space="preserve">o para atender lo </w:t>
      </w:r>
      <w:r w:rsidR="00FA5C6A">
        <w:rPr>
          <w:rFonts w:ascii="Palatino Linotype" w:hAnsi="Palatino Linotype"/>
          <w:sz w:val="24"/>
          <w:lang w:eastAsia="es-MX"/>
        </w:rPr>
        <w:t>correspondiente a los puestos y remuneraciones del personal que se encarga de operar dicha planta;</w:t>
      </w:r>
      <w:r w:rsidR="008F4F39">
        <w:rPr>
          <w:rFonts w:ascii="Palatino Linotype" w:hAnsi="Palatino Linotype" w:cs="Arial"/>
          <w:sz w:val="24"/>
          <w:szCs w:val="24"/>
        </w:rPr>
        <w:t xml:space="preserve"> por lo que</w:t>
      </w:r>
      <w:r w:rsidR="00FA5C6A">
        <w:rPr>
          <w:rFonts w:ascii="Palatino Linotype" w:hAnsi="Palatino Linotype" w:cs="Arial"/>
          <w:sz w:val="24"/>
          <w:szCs w:val="24"/>
        </w:rPr>
        <w:t>,</w:t>
      </w:r>
      <w:r w:rsidR="008F4F39">
        <w:rPr>
          <w:rFonts w:ascii="Palatino Linotype" w:hAnsi="Palatino Linotype" w:cs="Arial"/>
          <w:sz w:val="24"/>
          <w:szCs w:val="24"/>
        </w:rPr>
        <w:t xml:space="preserve"> la Ponencia Resolutora debió analizar </w:t>
      </w:r>
      <w:r w:rsidR="00FA5C6A">
        <w:rPr>
          <w:rFonts w:ascii="Palatino Linotype" w:hAnsi="Palatino Linotype" w:cs="Arial"/>
          <w:sz w:val="24"/>
          <w:szCs w:val="24"/>
        </w:rPr>
        <w:t xml:space="preserve">si lo proporcionado por el </w:t>
      </w:r>
      <w:r w:rsidR="00FA5C6A" w:rsidRPr="00FA5C6A">
        <w:rPr>
          <w:rFonts w:ascii="Palatino Linotype" w:hAnsi="Palatino Linotype" w:cs="Arial"/>
          <w:b/>
          <w:sz w:val="24"/>
          <w:szCs w:val="24"/>
        </w:rPr>
        <w:t>SUJETO OBLIGADO</w:t>
      </w:r>
      <w:r w:rsidR="00FA5C6A">
        <w:rPr>
          <w:rFonts w:ascii="Palatino Linotype" w:hAnsi="Palatino Linotype" w:cs="Arial"/>
          <w:sz w:val="24"/>
          <w:szCs w:val="24"/>
        </w:rPr>
        <w:t xml:space="preserve"> colma en su totalidad el derecho de acceso a la información del particular</w:t>
      </w:r>
      <w:r w:rsidR="00BC7968">
        <w:rPr>
          <w:rFonts w:ascii="Palatino Linotype" w:hAnsi="Palatino Linotype" w:cs="Arial"/>
          <w:sz w:val="24"/>
          <w:szCs w:val="24"/>
        </w:rPr>
        <w:t>;</w:t>
      </w:r>
      <w:r w:rsidR="00AE4797">
        <w:rPr>
          <w:rFonts w:ascii="Palatino Linotype" w:hAnsi="Palatino Linotype" w:cs="Arial"/>
          <w:sz w:val="24"/>
          <w:szCs w:val="24"/>
        </w:rPr>
        <w:t xml:space="preserve"> </w:t>
      </w:r>
      <w:r w:rsidR="008F4F39">
        <w:rPr>
          <w:rFonts w:ascii="Palatino Linotype" w:hAnsi="Palatino Linotype" w:cs="Arial"/>
          <w:sz w:val="24"/>
          <w:szCs w:val="24"/>
        </w:rPr>
        <w:t>sin embargo</w:t>
      </w:r>
      <w:r w:rsidR="00AE4797">
        <w:rPr>
          <w:rFonts w:ascii="Palatino Linotype" w:hAnsi="Palatino Linotype" w:cs="Arial"/>
          <w:sz w:val="24"/>
          <w:szCs w:val="24"/>
        </w:rPr>
        <w:t xml:space="preserve">, </w:t>
      </w:r>
      <w:r w:rsidR="0046491C" w:rsidRPr="0001046D">
        <w:rPr>
          <w:rFonts w:ascii="Palatino Linotype" w:hAnsi="Palatino Linotype" w:cs="Arial"/>
          <w:sz w:val="24"/>
          <w:szCs w:val="24"/>
        </w:rPr>
        <w:t>en el estudio y desarrollo de dicha resolución fueron invocados los llamados actos consentidos, tal y como se observa en las siguientes líneas de la resolución en comento:</w:t>
      </w:r>
    </w:p>
    <w:p w:rsidR="00FA5C6A" w:rsidRPr="00FA5C6A" w:rsidRDefault="008F4F39" w:rsidP="00FA5C6A">
      <w:pPr>
        <w:spacing w:before="240" w:after="240" w:line="240" w:lineRule="auto"/>
        <w:ind w:left="567" w:right="616"/>
        <w:jc w:val="both"/>
        <w:rPr>
          <w:rFonts w:ascii="Palatino Linotype" w:hAnsi="Palatino Linotype"/>
          <w:i/>
        </w:rPr>
      </w:pPr>
      <w:r w:rsidRPr="00FA5C6A">
        <w:rPr>
          <w:rFonts w:ascii="Palatino Linotype" w:hAnsi="Palatino Linotype" w:cs="Arial"/>
          <w:i/>
        </w:rPr>
        <w:t>“</w:t>
      </w:r>
      <w:r w:rsidR="00FA5C6A" w:rsidRPr="00FA5C6A">
        <w:rPr>
          <w:rFonts w:ascii="Palatino Linotype" w:hAnsi="Palatino Linotype"/>
          <w:i/>
        </w:rPr>
        <w:t xml:space="preserve">Luego entonces, la materia del presente recurso de revisión versara únicamente sobre ese punto de la solicitud de información presentada por el particular, ya que se denota que únicamente se adolece de un extracto de la respuesta emitida por el sujeto obligado, por lo que, respecto de los puntos restantes de los requerimientos vertidos por el particular se tienen por consentidos, ello en virtud de que no arguyo alegato alguno en contra de la respuesta proporcionada por el sujeto obligado, amén de que el sujeto obligado se pronuncia respecto de todos los puntos de la solicitud de información, por lo </w:t>
      </w:r>
      <w:r w:rsidR="00FA5C6A" w:rsidRPr="00FA5C6A">
        <w:rPr>
          <w:rFonts w:ascii="Palatino Linotype" w:hAnsi="Palatino Linotype"/>
          <w:i/>
        </w:rPr>
        <w:lastRenderedPageBreak/>
        <w:t>anterior, existe imposibilidad para estudiarlos, ya que se trata de actos consentidos por el impetrante, asintiendo satisfacción con lo notificado por el sujeto obligado de manera tacita.</w:t>
      </w:r>
    </w:p>
    <w:p w:rsidR="00FA5C6A" w:rsidRPr="00FA5C6A" w:rsidRDefault="00FA5C6A" w:rsidP="00FA5C6A">
      <w:pPr>
        <w:spacing w:before="240" w:after="240" w:line="240" w:lineRule="auto"/>
        <w:ind w:left="567" w:right="616"/>
        <w:jc w:val="both"/>
        <w:rPr>
          <w:rFonts w:ascii="Palatino Linotype" w:hAnsi="Palatino Linotype" w:cs="Arial"/>
          <w:i/>
          <w:color w:val="000000"/>
        </w:rPr>
      </w:pPr>
      <w:r w:rsidRPr="00FA5C6A">
        <w:rPr>
          <w:rFonts w:ascii="Palatino Linotype" w:hAnsi="Palatino Linotype" w:cs="Arial"/>
          <w:i/>
        </w:rPr>
        <w:t xml:space="preserve">Sirve de apoyo por analogía, la Tesis Jurisprudencial Número </w:t>
      </w:r>
      <w:r w:rsidRPr="00FA5C6A">
        <w:rPr>
          <w:rFonts w:ascii="Palatino Linotype" w:hAnsi="Palatino Linotype" w:cs="Arial"/>
          <w:i/>
          <w:color w:val="000000"/>
        </w:rPr>
        <w:t>3ª./J.7/91, que establece:</w:t>
      </w:r>
    </w:p>
    <w:p w:rsidR="00FA5C6A" w:rsidRPr="00FA5C6A" w:rsidRDefault="00FA5C6A" w:rsidP="00FA5C6A">
      <w:pPr>
        <w:pStyle w:val="Prrafodelista"/>
        <w:autoSpaceDE w:val="0"/>
        <w:autoSpaceDN w:val="0"/>
        <w:adjustRightInd w:val="0"/>
        <w:spacing w:before="240" w:after="240" w:line="240" w:lineRule="auto"/>
        <w:ind w:left="851" w:right="900"/>
        <w:jc w:val="both"/>
        <w:rPr>
          <w:rFonts w:ascii="Palatino Linotype" w:hAnsi="Palatino Linotype" w:cs="Arial"/>
          <w:bCs/>
          <w:i/>
          <w:iCs/>
          <w:color w:val="000000"/>
          <w:sz w:val="20"/>
        </w:rPr>
      </w:pPr>
      <w:r w:rsidRPr="00FA5C6A">
        <w:rPr>
          <w:rFonts w:ascii="Palatino Linotype" w:hAnsi="Palatino Linotype" w:cs="Arial"/>
          <w:b/>
          <w:i/>
          <w:color w:val="000000"/>
          <w:sz w:val="20"/>
        </w:rPr>
        <w:t xml:space="preserve">“REVISIÓN EN AMPARO. LOS RESOLUTIVOS NO COMBATIDOS DEBEN DECLARARSE FIRMES. </w:t>
      </w:r>
      <w:r w:rsidRPr="00FA5C6A">
        <w:rPr>
          <w:rFonts w:ascii="Palatino Linotype" w:hAnsi="Palatino Linotype" w:cs="Arial"/>
          <w:bCs/>
          <w:i/>
          <w:iCs/>
          <w:color w:val="000000"/>
          <w:sz w:val="20"/>
          <w:u w:val="single"/>
        </w:rPr>
        <w:t>Cuando algún resolutivo de la sentencia impugnada afecta a la recurrente, y ésta no expresa agravio en contra de las consideraciones que le sirven de base, dicho resolutivo debe declararse firme.</w:t>
      </w:r>
      <w:r w:rsidRPr="00FA5C6A">
        <w:rPr>
          <w:rFonts w:ascii="Palatino Linotype" w:hAnsi="Palatino Linotype" w:cs="Arial"/>
          <w:bCs/>
          <w:i/>
          <w:iCs/>
          <w:color w:val="000000"/>
          <w:sz w:val="20"/>
        </w:rPr>
        <w:t xml:space="preserve"> Esto es, en el caso referido, no obstante que la materia de la revisión comprende a todos los resolutivos que afectan a la recurrente, </w:t>
      </w:r>
      <w:r w:rsidRPr="00FA5C6A">
        <w:rPr>
          <w:rFonts w:ascii="Palatino Linotype" w:hAnsi="Palatino Linotype" w:cs="Arial"/>
          <w:bCs/>
          <w:i/>
          <w:iCs/>
          <w:color w:val="000000"/>
          <w:sz w:val="20"/>
          <w:u w:val="single"/>
        </w:rPr>
        <w:t>deben declararse firmes aquéllos en contra de los cuales no se formuló agravio y dicha declaración de firmeza debe reflejarse en la parte considerativa y en los resolutivos debe confirmarse la sentencia recurrida en la parte correspondiente</w:t>
      </w:r>
      <w:r w:rsidRPr="00FA5C6A">
        <w:rPr>
          <w:rFonts w:ascii="Palatino Linotype" w:hAnsi="Palatino Linotype" w:cs="Arial"/>
          <w:bCs/>
          <w:i/>
          <w:iCs/>
          <w:color w:val="000000"/>
          <w:sz w:val="20"/>
        </w:rPr>
        <w:t>.”</w:t>
      </w:r>
    </w:p>
    <w:p w:rsidR="00FA5C6A" w:rsidRPr="00FA5C6A" w:rsidRDefault="00FA5C6A" w:rsidP="00FA5C6A">
      <w:pPr>
        <w:pStyle w:val="Prrafodelista"/>
        <w:autoSpaceDE w:val="0"/>
        <w:autoSpaceDN w:val="0"/>
        <w:adjustRightInd w:val="0"/>
        <w:spacing w:before="240" w:after="240" w:line="240" w:lineRule="auto"/>
        <w:ind w:left="851" w:right="900"/>
        <w:jc w:val="both"/>
        <w:rPr>
          <w:rFonts w:ascii="Palatino Linotype" w:hAnsi="Palatino Linotype" w:cs="Arial"/>
          <w:bCs/>
          <w:i/>
          <w:iCs/>
          <w:color w:val="000000"/>
          <w:sz w:val="20"/>
        </w:rPr>
      </w:pPr>
    </w:p>
    <w:p w:rsidR="00FA5C6A" w:rsidRPr="00FA5C6A" w:rsidRDefault="00FA5C6A" w:rsidP="00FA5C6A">
      <w:pPr>
        <w:pStyle w:val="Prrafodelista"/>
        <w:autoSpaceDE w:val="0"/>
        <w:autoSpaceDN w:val="0"/>
        <w:adjustRightInd w:val="0"/>
        <w:spacing w:before="240" w:after="240" w:line="240" w:lineRule="auto"/>
        <w:ind w:left="851" w:right="900"/>
        <w:jc w:val="both"/>
        <w:rPr>
          <w:rFonts w:ascii="Palatino Linotype" w:hAnsi="Palatino Linotype" w:cs="Arial"/>
          <w:bCs/>
          <w:i/>
          <w:iCs/>
          <w:color w:val="000000"/>
          <w:sz w:val="20"/>
        </w:rPr>
      </w:pPr>
      <w:r w:rsidRPr="00FA5C6A">
        <w:rPr>
          <w:rFonts w:ascii="Palatino Linotype" w:hAnsi="Palatino Linotype" w:cs="Arial"/>
          <w:i/>
          <w:color w:val="000000"/>
          <w:sz w:val="20"/>
        </w:rPr>
        <w:t>(Énfasis añadido)</w:t>
      </w:r>
    </w:p>
    <w:p w:rsidR="00FA5C6A" w:rsidRPr="00FA5C6A" w:rsidRDefault="00FA5C6A" w:rsidP="00FA5C6A">
      <w:pPr>
        <w:spacing w:before="240" w:after="240" w:line="240" w:lineRule="auto"/>
        <w:ind w:left="567" w:right="616"/>
        <w:jc w:val="both"/>
        <w:rPr>
          <w:rFonts w:ascii="Palatino Linotype" w:eastAsia="Arial Unicode MS" w:hAnsi="Palatino Linotype" w:cs="Arial"/>
          <w:i/>
        </w:rPr>
      </w:pPr>
      <w:r w:rsidRPr="00FA5C6A">
        <w:rPr>
          <w:rFonts w:ascii="Palatino Linotype" w:eastAsia="Arial Unicode MS" w:hAnsi="Palatino Linotype" w:cs="Arial"/>
          <w:i/>
        </w:rPr>
        <w:t xml:space="preserve">Consecuentemente, la parte de la respuesta que no fue impugnada debe declararse consentida por el recurrente, toda vez que no realizó manifestaciones de disenso, por lo que, no pueden producirse efectos jurídicos tendentes a revocar, confirmar o modificar el acto reclamado ya que se infiere su consentimiento. </w:t>
      </w:r>
    </w:p>
    <w:p w:rsidR="008F4F39" w:rsidRPr="008F4F39" w:rsidRDefault="00FA5C6A" w:rsidP="00FA5C6A">
      <w:pPr>
        <w:spacing w:before="240" w:line="240" w:lineRule="auto"/>
        <w:ind w:left="567" w:right="616"/>
        <w:jc w:val="both"/>
        <w:rPr>
          <w:rFonts w:ascii="Palatino Linotype" w:hAnsi="Palatino Linotype"/>
          <w:i/>
        </w:rPr>
      </w:pPr>
      <w:r w:rsidRPr="00FA5C6A">
        <w:rPr>
          <w:rFonts w:ascii="Palatino Linotype" w:hAnsi="Palatino Linotype"/>
          <w:i/>
        </w:rPr>
        <w:t>Bajo tal guisa, el estudio versara únicamente respecto de las facturas</w:t>
      </w:r>
      <w:r w:rsidRPr="00FA5C6A">
        <w:rPr>
          <w:i/>
        </w:rPr>
        <w:t xml:space="preserve"> </w:t>
      </w:r>
      <w:r w:rsidRPr="00FA5C6A">
        <w:rPr>
          <w:rFonts w:ascii="Palatino Linotype" w:hAnsi="Palatino Linotype"/>
          <w:i/>
        </w:rPr>
        <w:t>emitidas por la CFE por concepto de consumo de electricidad de La planta tratadora "La Piedad 2" en los seis bimestres del año 2017; asimismo, no es óbice mencionar que el sujeto obligado remitió su informe justificado en el cual se advierten las facturas solicitadas por el hoy recurrente, sin embargo dicho informe no fue puesto a disposición del recurrente, toda vez que se denota que viene censurado en varios apartados, por ello lo procedente es ordenar la entrega de las facturas emitidas por la CFE por concepto de consumo de electricidad de la planta tratadora “La Piedad 2”, tomando en cuenta las siguientes consideraciones.</w:t>
      </w:r>
      <w:r w:rsidR="008F4F39" w:rsidRPr="008F4F39">
        <w:rPr>
          <w:rFonts w:ascii="Palatino Linotype" w:hAnsi="Palatino Linotype"/>
          <w:i/>
        </w:rPr>
        <w:t>”</w:t>
      </w:r>
    </w:p>
    <w:p w:rsidR="008F4F39" w:rsidRPr="008F4F39" w:rsidRDefault="008F4F39" w:rsidP="008F4F39">
      <w:pPr>
        <w:pStyle w:val="Sinespaciado"/>
        <w:spacing w:line="276" w:lineRule="auto"/>
        <w:ind w:left="567"/>
        <w:jc w:val="both"/>
        <w:rPr>
          <w:rFonts w:ascii="Palatino Linotype" w:hAnsi="Palatino Linotype"/>
          <w:i/>
        </w:rPr>
      </w:pPr>
      <w:r w:rsidRPr="008F4F39">
        <w:rPr>
          <w:rFonts w:ascii="Palatino Linotype" w:hAnsi="Palatino Linotype"/>
          <w:i/>
        </w:rPr>
        <w:t>(…)</w:t>
      </w:r>
    </w:p>
    <w:p w:rsidR="00F618FA" w:rsidRDefault="00F618FA" w:rsidP="00C364AB">
      <w:pPr>
        <w:pStyle w:val="Sinespaciado"/>
        <w:ind w:left="709"/>
        <w:jc w:val="both"/>
        <w:rPr>
          <w:rFonts w:ascii="Palatino Linotype" w:hAnsi="Palatino Linotype"/>
        </w:rPr>
      </w:pPr>
    </w:p>
    <w:p w:rsidR="005C79C8" w:rsidRPr="005C79C8" w:rsidRDefault="0046491C" w:rsidP="004D22FF">
      <w:pPr>
        <w:pStyle w:val="Prrafodelista"/>
        <w:numPr>
          <w:ilvl w:val="0"/>
          <w:numId w:val="1"/>
        </w:numPr>
        <w:tabs>
          <w:tab w:val="left" w:pos="426"/>
        </w:tabs>
        <w:spacing w:before="240" w:after="240" w:line="360" w:lineRule="auto"/>
        <w:ind w:left="0" w:right="49" w:firstLine="0"/>
        <w:jc w:val="both"/>
        <w:rPr>
          <w:rFonts w:ascii="Palatino Linotype" w:hAnsi="Palatino Linotype" w:cs="Arial"/>
          <w:sz w:val="24"/>
          <w:szCs w:val="24"/>
        </w:rPr>
      </w:pPr>
      <w:r w:rsidRPr="0001046D">
        <w:rPr>
          <w:rFonts w:ascii="Palatino Linotype" w:hAnsi="Palatino Linotype" w:cs="Arial"/>
          <w:sz w:val="24"/>
          <w:szCs w:val="24"/>
        </w:rPr>
        <w:t>Derivado de lo transcrito con anterioridad, considero que la</w:t>
      </w:r>
      <w:r w:rsidR="00260D6C" w:rsidRPr="0001046D">
        <w:rPr>
          <w:rFonts w:ascii="Palatino Linotype" w:hAnsi="Palatino Linotype" w:cs="Arial"/>
          <w:sz w:val="24"/>
          <w:szCs w:val="24"/>
        </w:rPr>
        <w:t xml:space="preserve"> incorporación de dicho argumento</w:t>
      </w:r>
      <w:r w:rsidRPr="0001046D">
        <w:rPr>
          <w:rFonts w:ascii="Palatino Linotype" w:hAnsi="Palatino Linotype" w:cs="Arial"/>
          <w:sz w:val="24"/>
          <w:szCs w:val="24"/>
        </w:rPr>
        <w:t xml:space="preserve"> en la resolución en comento resulta a todas luces innecesari</w:t>
      </w:r>
      <w:r w:rsidR="00E61AB8" w:rsidRPr="0001046D">
        <w:rPr>
          <w:rFonts w:ascii="Palatino Linotype" w:hAnsi="Palatino Linotype" w:cs="Arial"/>
          <w:sz w:val="24"/>
          <w:szCs w:val="24"/>
        </w:rPr>
        <w:t>o y</w:t>
      </w:r>
      <w:r w:rsidR="00983F08">
        <w:rPr>
          <w:rFonts w:ascii="Palatino Linotype" w:hAnsi="Palatino Linotype" w:cs="Arial"/>
          <w:sz w:val="24"/>
          <w:szCs w:val="24"/>
        </w:rPr>
        <w:t>,</w:t>
      </w:r>
      <w:r w:rsidR="00E61AB8" w:rsidRPr="0001046D">
        <w:rPr>
          <w:rFonts w:ascii="Palatino Linotype" w:hAnsi="Palatino Linotype" w:cs="Arial"/>
          <w:sz w:val="24"/>
          <w:szCs w:val="24"/>
        </w:rPr>
        <w:t xml:space="preserve"> </w:t>
      </w:r>
      <w:r w:rsidR="00E61AB8" w:rsidRPr="0001046D">
        <w:rPr>
          <w:rFonts w:ascii="Palatino Linotype" w:hAnsi="Palatino Linotype" w:cs="Arial"/>
          <w:sz w:val="24"/>
          <w:szCs w:val="24"/>
        </w:rPr>
        <w:lastRenderedPageBreak/>
        <w:t>además</w:t>
      </w:r>
      <w:r w:rsidR="00983F08">
        <w:rPr>
          <w:rFonts w:ascii="Palatino Linotype" w:hAnsi="Palatino Linotype" w:cs="Arial"/>
          <w:sz w:val="24"/>
          <w:szCs w:val="24"/>
        </w:rPr>
        <w:t>,</w:t>
      </w:r>
      <w:r w:rsidR="00E61AB8" w:rsidRPr="0001046D">
        <w:rPr>
          <w:rFonts w:ascii="Palatino Linotype" w:hAnsi="Palatino Linotype" w:cs="Arial"/>
          <w:sz w:val="24"/>
          <w:szCs w:val="24"/>
        </w:rPr>
        <w:t xml:space="preserve"> no da </w:t>
      </w:r>
      <w:r w:rsidRPr="0001046D">
        <w:rPr>
          <w:rFonts w:ascii="Palatino Linotype" w:hAnsi="Palatino Linotype" w:cs="Arial"/>
          <w:sz w:val="24"/>
          <w:szCs w:val="24"/>
        </w:rPr>
        <w:t>lugar a invocarlos en el derecho humano fundamental de acceder a la información pública gubernamental.</w:t>
      </w:r>
      <w:r w:rsidRPr="0001046D">
        <w:rPr>
          <w:rFonts w:ascii="Palatino Linotype" w:eastAsia="Calibri" w:hAnsi="Palatino Linotype" w:cs="Times New Roman"/>
          <w:sz w:val="24"/>
          <w:szCs w:val="24"/>
          <w:lang w:val="es-ES" w:eastAsia="es-ES"/>
        </w:rPr>
        <w:t xml:space="preserve"> Por lo que la mayoría consideró que la respuesta quedó firme ante la falta de impugnación respecto a</w:t>
      </w:r>
      <w:r w:rsidR="00E30CD7">
        <w:rPr>
          <w:rFonts w:ascii="Palatino Linotype" w:eastAsia="Calibri" w:hAnsi="Palatino Linotype" w:cs="Times New Roman"/>
          <w:sz w:val="24"/>
          <w:szCs w:val="24"/>
          <w:lang w:val="es-ES" w:eastAsia="es-ES"/>
        </w:rPr>
        <w:t xml:space="preserve"> cualquier otra deficiencia u omisión por parte del </w:t>
      </w:r>
      <w:r w:rsidR="00E30CD7">
        <w:rPr>
          <w:rFonts w:ascii="Palatino Linotype" w:eastAsia="Calibri" w:hAnsi="Palatino Linotype" w:cs="Times New Roman"/>
          <w:b/>
          <w:sz w:val="24"/>
          <w:szCs w:val="24"/>
          <w:lang w:val="es-ES" w:eastAsia="es-ES"/>
        </w:rPr>
        <w:t>SUJETO OBLIGADO</w:t>
      </w:r>
      <w:r w:rsidR="00983F08">
        <w:rPr>
          <w:rFonts w:ascii="Palatino Linotype" w:eastAsia="Calibri" w:hAnsi="Palatino Linotype" w:cs="Times New Roman"/>
          <w:b/>
          <w:sz w:val="24"/>
          <w:szCs w:val="24"/>
          <w:lang w:val="es-ES" w:eastAsia="es-ES"/>
        </w:rPr>
        <w:t>,</w:t>
      </w:r>
      <w:r w:rsidR="00E30CD7">
        <w:rPr>
          <w:rFonts w:ascii="Palatino Linotype" w:eastAsia="Calibri" w:hAnsi="Palatino Linotype" w:cs="Times New Roman"/>
          <w:sz w:val="24"/>
          <w:szCs w:val="24"/>
          <w:lang w:val="es-ES" w:eastAsia="es-ES"/>
        </w:rPr>
        <w:t xml:space="preserve"> para atender debidamente la solicitud de información.</w:t>
      </w:r>
    </w:p>
    <w:p w:rsidR="005C79C8" w:rsidRPr="00F3161F" w:rsidRDefault="005C79C8" w:rsidP="005C79C8">
      <w:pPr>
        <w:pStyle w:val="Prrafodelista"/>
        <w:spacing w:before="240" w:after="240" w:line="360" w:lineRule="auto"/>
        <w:ind w:left="0" w:right="49"/>
        <w:jc w:val="both"/>
        <w:rPr>
          <w:rFonts w:ascii="Palatino Linotype" w:hAnsi="Palatino Linotype" w:cs="Arial"/>
          <w:sz w:val="20"/>
          <w:szCs w:val="24"/>
        </w:rPr>
      </w:pPr>
    </w:p>
    <w:p w:rsidR="00651380" w:rsidRPr="00F618FA" w:rsidRDefault="0046491C" w:rsidP="004D22FF">
      <w:pPr>
        <w:pStyle w:val="Prrafodelista"/>
        <w:numPr>
          <w:ilvl w:val="0"/>
          <w:numId w:val="1"/>
        </w:numPr>
        <w:tabs>
          <w:tab w:val="left" w:pos="426"/>
        </w:tabs>
        <w:spacing w:before="240" w:after="240" w:line="360" w:lineRule="auto"/>
        <w:ind w:left="0" w:right="49" w:firstLine="0"/>
        <w:jc w:val="both"/>
        <w:rPr>
          <w:rFonts w:ascii="Palatino Linotype" w:hAnsi="Palatino Linotype" w:cs="Arial"/>
          <w:sz w:val="24"/>
          <w:szCs w:val="24"/>
        </w:rPr>
      </w:pPr>
      <w:r w:rsidRPr="00806300">
        <w:rPr>
          <w:rFonts w:ascii="Palatino Linotype" w:eastAsia="Calibri" w:hAnsi="Palatino Linotype" w:cs="Times New Roman"/>
          <w:sz w:val="24"/>
          <w:szCs w:val="24"/>
          <w:lang w:val="es-ES" w:eastAsia="es-ES"/>
        </w:rPr>
        <w:t xml:space="preserve">En el presente asunto que nos ocupa, es de señalar que del análisis hecho a la resolución en comento, </w:t>
      </w:r>
      <w:r w:rsidR="00E30CD7" w:rsidRPr="00806300">
        <w:rPr>
          <w:rFonts w:ascii="Palatino Linotype" w:eastAsia="Calibri" w:hAnsi="Palatino Linotype" w:cs="Times New Roman"/>
          <w:sz w:val="24"/>
          <w:szCs w:val="24"/>
          <w:lang w:val="es-ES" w:eastAsia="es-ES"/>
        </w:rPr>
        <w:t xml:space="preserve">se arriba a la conclusión que </w:t>
      </w:r>
      <w:r w:rsidR="00A57BE6" w:rsidRPr="00806300">
        <w:rPr>
          <w:rFonts w:ascii="Palatino Linotype" w:eastAsia="Calibri" w:hAnsi="Palatino Linotype" w:cs="Times New Roman"/>
          <w:sz w:val="24"/>
          <w:szCs w:val="24"/>
          <w:lang w:val="es-ES" w:eastAsia="es-ES"/>
        </w:rPr>
        <w:t xml:space="preserve">de la respuesta proporcionada por </w:t>
      </w:r>
      <w:r w:rsidR="00E30CD7" w:rsidRPr="00806300">
        <w:rPr>
          <w:rFonts w:ascii="Palatino Linotype" w:eastAsia="Calibri" w:hAnsi="Palatino Linotype" w:cs="Times New Roman"/>
          <w:sz w:val="24"/>
          <w:szCs w:val="24"/>
          <w:lang w:val="es-ES" w:eastAsia="es-ES"/>
        </w:rPr>
        <w:t>el</w:t>
      </w:r>
      <w:r w:rsidRPr="00806300">
        <w:rPr>
          <w:rFonts w:ascii="Palatino Linotype" w:eastAsia="Calibri" w:hAnsi="Palatino Linotype" w:cs="Times New Roman"/>
          <w:sz w:val="24"/>
          <w:szCs w:val="24"/>
          <w:lang w:val="es-ES" w:eastAsia="es-ES"/>
        </w:rPr>
        <w:t xml:space="preserve"> </w:t>
      </w:r>
      <w:r w:rsidRPr="00806300">
        <w:rPr>
          <w:rFonts w:ascii="Palatino Linotype" w:eastAsia="Calibri" w:hAnsi="Palatino Linotype" w:cs="Times New Roman"/>
          <w:b/>
          <w:sz w:val="24"/>
          <w:szCs w:val="24"/>
          <w:lang w:val="es-ES" w:eastAsia="es-ES"/>
        </w:rPr>
        <w:t>SUJETO OBLIGADO</w:t>
      </w:r>
      <w:r w:rsidR="009649F8" w:rsidRPr="00806300">
        <w:rPr>
          <w:rFonts w:ascii="Palatino Linotype" w:eastAsia="Calibri" w:hAnsi="Palatino Linotype" w:cs="Times New Roman"/>
          <w:b/>
          <w:sz w:val="24"/>
          <w:szCs w:val="24"/>
          <w:lang w:val="es-ES" w:eastAsia="es-ES"/>
        </w:rPr>
        <w:t xml:space="preserve">, </w:t>
      </w:r>
      <w:r w:rsidR="009649F8" w:rsidRPr="00806300">
        <w:rPr>
          <w:rFonts w:ascii="Palatino Linotype" w:eastAsia="Calibri" w:hAnsi="Palatino Linotype" w:cs="Times New Roman"/>
          <w:sz w:val="24"/>
          <w:szCs w:val="24"/>
          <w:lang w:val="es-ES" w:eastAsia="es-ES"/>
        </w:rPr>
        <w:t xml:space="preserve">en </w:t>
      </w:r>
      <w:r w:rsidR="006107EB">
        <w:rPr>
          <w:rFonts w:ascii="Palatino Linotype" w:eastAsia="Calibri" w:hAnsi="Palatino Linotype" w:cs="Times New Roman"/>
          <w:sz w:val="24"/>
          <w:szCs w:val="24"/>
          <w:lang w:val="es-ES" w:eastAsia="es-ES"/>
        </w:rPr>
        <w:t>los</w:t>
      </w:r>
      <w:r w:rsidR="00A57BE6" w:rsidRPr="00806300">
        <w:rPr>
          <w:rFonts w:ascii="Palatino Linotype" w:eastAsia="Calibri" w:hAnsi="Palatino Linotype" w:cs="Times New Roman"/>
          <w:sz w:val="24"/>
          <w:szCs w:val="24"/>
          <w:lang w:val="es-ES" w:eastAsia="es-ES"/>
        </w:rPr>
        <w:t xml:space="preserve"> requerimiento</w:t>
      </w:r>
      <w:r w:rsidR="006107EB">
        <w:rPr>
          <w:rFonts w:ascii="Palatino Linotype" w:eastAsia="Calibri" w:hAnsi="Palatino Linotype" w:cs="Times New Roman"/>
          <w:sz w:val="24"/>
          <w:szCs w:val="24"/>
          <w:lang w:val="es-ES" w:eastAsia="es-ES"/>
        </w:rPr>
        <w:t>s</w:t>
      </w:r>
      <w:r w:rsidR="00A57BE6" w:rsidRPr="00806300">
        <w:rPr>
          <w:rFonts w:ascii="Palatino Linotype" w:eastAsia="Calibri" w:hAnsi="Palatino Linotype" w:cs="Times New Roman"/>
          <w:sz w:val="24"/>
          <w:szCs w:val="24"/>
          <w:lang w:val="es-ES" w:eastAsia="es-ES"/>
        </w:rPr>
        <w:t xml:space="preserve"> de</w:t>
      </w:r>
      <w:r w:rsidR="006107EB">
        <w:rPr>
          <w:rFonts w:ascii="Palatino Linotype" w:eastAsia="Calibri" w:hAnsi="Palatino Linotype" w:cs="Times New Roman"/>
          <w:sz w:val="24"/>
          <w:szCs w:val="24"/>
          <w:lang w:val="es-ES" w:eastAsia="es-ES"/>
        </w:rPr>
        <w:t xml:space="preserve"> </w:t>
      </w:r>
      <w:r w:rsidR="00A57BE6" w:rsidRPr="00806300">
        <w:rPr>
          <w:rFonts w:ascii="Palatino Linotype" w:eastAsia="Calibri" w:hAnsi="Palatino Linotype" w:cs="Times New Roman"/>
          <w:sz w:val="24"/>
          <w:szCs w:val="24"/>
          <w:lang w:val="es-ES" w:eastAsia="es-ES"/>
        </w:rPr>
        <w:t>l</w:t>
      </w:r>
      <w:r w:rsidR="006107EB">
        <w:rPr>
          <w:rFonts w:ascii="Palatino Linotype" w:eastAsia="Calibri" w:hAnsi="Palatino Linotype" w:cs="Times New Roman"/>
          <w:sz w:val="24"/>
          <w:szCs w:val="24"/>
          <w:lang w:val="es-ES" w:eastAsia="es-ES"/>
        </w:rPr>
        <w:t>os</w:t>
      </w:r>
      <w:r w:rsidR="00A57BE6" w:rsidRPr="00806300">
        <w:rPr>
          <w:rFonts w:ascii="Palatino Linotype" w:eastAsia="Calibri" w:hAnsi="Palatino Linotype" w:cs="Times New Roman"/>
          <w:sz w:val="24"/>
          <w:szCs w:val="24"/>
          <w:lang w:val="es-ES" w:eastAsia="es-ES"/>
        </w:rPr>
        <w:t xml:space="preserve"> cual</w:t>
      </w:r>
      <w:r w:rsidR="006107EB">
        <w:rPr>
          <w:rFonts w:ascii="Palatino Linotype" w:eastAsia="Calibri" w:hAnsi="Palatino Linotype" w:cs="Times New Roman"/>
          <w:sz w:val="24"/>
          <w:szCs w:val="24"/>
          <w:lang w:val="es-ES" w:eastAsia="es-ES"/>
        </w:rPr>
        <w:t>es</w:t>
      </w:r>
      <w:r w:rsidR="00A57BE6" w:rsidRPr="00806300">
        <w:rPr>
          <w:rFonts w:ascii="Palatino Linotype" w:eastAsia="Calibri" w:hAnsi="Palatino Linotype" w:cs="Times New Roman"/>
          <w:sz w:val="24"/>
          <w:szCs w:val="24"/>
          <w:lang w:val="es-ES" w:eastAsia="es-ES"/>
        </w:rPr>
        <w:t xml:space="preserve"> </w:t>
      </w:r>
      <w:r w:rsidR="006107EB">
        <w:rPr>
          <w:rFonts w:ascii="Palatino Linotype" w:eastAsia="Calibri" w:hAnsi="Palatino Linotype" w:cs="Times New Roman"/>
          <w:sz w:val="24"/>
          <w:szCs w:val="24"/>
          <w:lang w:val="es-ES" w:eastAsia="es-ES"/>
        </w:rPr>
        <w:t>el</w:t>
      </w:r>
      <w:r w:rsidR="00A57BE6" w:rsidRPr="00806300">
        <w:rPr>
          <w:rFonts w:ascii="Palatino Linotype" w:eastAsia="Calibri" w:hAnsi="Palatino Linotype" w:cs="Times New Roman"/>
          <w:sz w:val="24"/>
          <w:szCs w:val="24"/>
          <w:lang w:val="es-ES" w:eastAsia="es-ES"/>
        </w:rPr>
        <w:t xml:space="preserve"> particular ya no se adolece, </w:t>
      </w:r>
      <w:r w:rsidR="00806300" w:rsidRPr="00806300">
        <w:rPr>
          <w:rFonts w:ascii="Palatino Linotype" w:hAnsi="Palatino Linotype"/>
          <w:sz w:val="24"/>
          <w:lang w:eastAsia="es-MX"/>
        </w:rPr>
        <w:t xml:space="preserve">si bien </w:t>
      </w:r>
      <w:r w:rsidR="00675C07" w:rsidRPr="00806300">
        <w:rPr>
          <w:rFonts w:ascii="Palatino Linotype" w:eastAsia="Calibri" w:hAnsi="Palatino Linotype" w:cs="Times New Roman"/>
          <w:sz w:val="24"/>
          <w:szCs w:val="24"/>
          <w:lang w:val="es-ES" w:eastAsia="es-ES"/>
        </w:rPr>
        <w:t xml:space="preserve">se </w:t>
      </w:r>
      <w:r w:rsidR="006107EB">
        <w:rPr>
          <w:rFonts w:ascii="Palatino Linotype" w:eastAsia="Calibri" w:hAnsi="Palatino Linotype" w:cs="Times New Roman"/>
          <w:sz w:val="24"/>
          <w:szCs w:val="24"/>
          <w:lang w:val="es-ES" w:eastAsia="es-ES"/>
        </w:rPr>
        <w:t xml:space="preserve">informó que </w:t>
      </w:r>
      <w:r w:rsidR="00FA5C6A">
        <w:rPr>
          <w:rFonts w:ascii="Palatino Linotype" w:eastAsia="Calibri" w:hAnsi="Palatino Linotype" w:cs="Times New Roman"/>
          <w:sz w:val="24"/>
          <w:szCs w:val="24"/>
          <w:lang w:val="es-ES" w:eastAsia="es-ES"/>
        </w:rPr>
        <w:t xml:space="preserve">no tenía lo relativo a las cotizaciones y mediante un documento ad hoc se proporcionó lo relativo a las remuneraciones y puestos del personal encargado de operar la planta, </w:t>
      </w:r>
      <w:r w:rsidR="006107EB">
        <w:rPr>
          <w:rFonts w:ascii="Palatino Linotype" w:eastAsia="Calibri" w:hAnsi="Palatino Linotype" w:cs="Times New Roman"/>
          <w:sz w:val="24"/>
          <w:szCs w:val="24"/>
          <w:lang w:val="es-ES" w:eastAsia="es-ES"/>
        </w:rPr>
        <w:t xml:space="preserve">se debió entrar al análisis del asunto para </w:t>
      </w:r>
      <w:r w:rsidR="00FA5C6A">
        <w:rPr>
          <w:rFonts w:ascii="Palatino Linotype" w:eastAsia="Calibri" w:hAnsi="Palatino Linotype" w:cs="Times New Roman"/>
          <w:sz w:val="24"/>
          <w:szCs w:val="24"/>
          <w:lang w:val="es-ES" w:eastAsia="es-ES"/>
        </w:rPr>
        <w:t>determinar la procedencia del pronunciamiento y de la información proporcionada, para determinar si se garantizó el derecho de acceso del particular</w:t>
      </w:r>
      <w:r w:rsidR="006107EB">
        <w:rPr>
          <w:rFonts w:ascii="Palatino Linotype" w:eastAsia="Calibri" w:hAnsi="Palatino Linotype" w:cs="Times New Roman"/>
          <w:sz w:val="24"/>
          <w:szCs w:val="24"/>
          <w:lang w:val="es-ES" w:eastAsia="es-ES"/>
        </w:rPr>
        <w:t xml:space="preserve">, además que, </w:t>
      </w:r>
      <w:r w:rsidR="000802F2" w:rsidRPr="00806300">
        <w:rPr>
          <w:rFonts w:ascii="Palatino Linotype" w:eastAsia="Calibri" w:hAnsi="Palatino Linotype" w:cs="Times New Roman"/>
          <w:sz w:val="24"/>
          <w:szCs w:val="24"/>
          <w:lang w:val="es-ES" w:eastAsia="es-ES"/>
        </w:rPr>
        <w:t xml:space="preserve">a mi consideración </w:t>
      </w:r>
      <w:r w:rsidR="00806300">
        <w:rPr>
          <w:rFonts w:ascii="Palatino Linotype" w:eastAsia="Calibri" w:hAnsi="Palatino Linotype" w:cs="Times New Roman"/>
          <w:sz w:val="24"/>
          <w:szCs w:val="24"/>
          <w:lang w:val="es-ES" w:eastAsia="es-ES"/>
        </w:rPr>
        <w:t xml:space="preserve">resulta </w:t>
      </w:r>
      <w:r w:rsidR="000802F2" w:rsidRPr="00806300">
        <w:rPr>
          <w:rFonts w:ascii="Palatino Linotype" w:eastAsia="Calibri" w:hAnsi="Palatino Linotype" w:cs="Times New Roman"/>
          <w:sz w:val="24"/>
          <w:szCs w:val="24"/>
          <w:lang w:val="es-ES" w:eastAsia="es-ES"/>
        </w:rPr>
        <w:t xml:space="preserve">innecesario señalar la figura de actos consentidos, en atención a que éste instituto como </w:t>
      </w:r>
      <w:r w:rsidR="009649F8" w:rsidRPr="00806300">
        <w:rPr>
          <w:rFonts w:ascii="Palatino Linotype" w:eastAsia="Calibri" w:hAnsi="Palatino Linotype" w:cs="Times New Roman"/>
          <w:sz w:val="24"/>
          <w:szCs w:val="24"/>
          <w:lang w:val="es-ES" w:eastAsia="es-ES"/>
        </w:rPr>
        <w:t>Órgano Garante</w:t>
      </w:r>
      <w:r w:rsidR="000802F2" w:rsidRPr="00806300">
        <w:rPr>
          <w:rFonts w:ascii="Palatino Linotype" w:eastAsia="Calibri" w:hAnsi="Palatino Linotype" w:cs="Times New Roman"/>
          <w:sz w:val="24"/>
          <w:szCs w:val="24"/>
          <w:lang w:val="es-ES" w:eastAsia="es-ES"/>
        </w:rPr>
        <w:t>, tiene el deber de velar por el cabal cumplimiento al derecho human</w:t>
      </w:r>
      <w:r w:rsidR="00806300">
        <w:rPr>
          <w:rFonts w:ascii="Palatino Linotype" w:eastAsia="Calibri" w:hAnsi="Palatino Linotype" w:cs="Times New Roman"/>
          <w:sz w:val="24"/>
          <w:szCs w:val="24"/>
          <w:lang w:val="es-ES" w:eastAsia="es-ES"/>
        </w:rPr>
        <w:t>o de acceso a la información, má</w:t>
      </w:r>
      <w:r w:rsidR="000802F2" w:rsidRPr="00806300">
        <w:rPr>
          <w:rFonts w:ascii="Palatino Linotype" w:eastAsia="Calibri" w:hAnsi="Palatino Linotype" w:cs="Times New Roman"/>
          <w:sz w:val="24"/>
          <w:szCs w:val="24"/>
          <w:lang w:val="es-ES" w:eastAsia="es-ES"/>
        </w:rPr>
        <w:t xml:space="preserve">s no limitarlo invocando el multicitado argumento de actos consentidos, ello sin considerar que la Ponencia Resolutora entró al estudio de fondo del asunto e inclusive determinó </w:t>
      </w:r>
      <w:r w:rsidR="004E70B6">
        <w:rPr>
          <w:rFonts w:ascii="Palatino Linotype" w:eastAsia="Calibri" w:hAnsi="Palatino Linotype" w:cs="Times New Roman"/>
          <w:b/>
          <w:sz w:val="24"/>
          <w:szCs w:val="24"/>
          <w:lang w:val="es-ES" w:eastAsia="es-ES"/>
        </w:rPr>
        <w:t>MODIFIC</w:t>
      </w:r>
      <w:r w:rsidR="000802F2" w:rsidRPr="00806300">
        <w:rPr>
          <w:rFonts w:ascii="Palatino Linotype" w:eastAsia="Calibri" w:hAnsi="Palatino Linotype" w:cs="Times New Roman"/>
          <w:b/>
          <w:sz w:val="24"/>
          <w:szCs w:val="24"/>
          <w:lang w:val="es-ES" w:eastAsia="es-ES"/>
        </w:rPr>
        <w:t>AR</w:t>
      </w:r>
      <w:r w:rsidR="000802F2" w:rsidRPr="00806300">
        <w:rPr>
          <w:rFonts w:ascii="Palatino Linotype" w:eastAsia="Calibri" w:hAnsi="Palatino Linotype" w:cs="Times New Roman"/>
          <w:sz w:val="24"/>
          <w:szCs w:val="24"/>
          <w:lang w:val="es-ES" w:eastAsia="es-ES"/>
        </w:rPr>
        <w:t xml:space="preserve"> la</w:t>
      </w:r>
      <w:r w:rsidR="009649F8" w:rsidRPr="00806300">
        <w:rPr>
          <w:rFonts w:ascii="Palatino Linotype" w:eastAsia="Calibri" w:hAnsi="Palatino Linotype" w:cs="Times New Roman"/>
          <w:sz w:val="24"/>
          <w:szCs w:val="24"/>
          <w:lang w:val="es-ES" w:eastAsia="es-ES"/>
        </w:rPr>
        <w:t xml:space="preserve"> </w:t>
      </w:r>
      <w:r w:rsidR="000802F2" w:rsidRPr="00806300">
        <w:rPr>
          <w:rFonts w:ascii="Palatino Linotype" w:eastAsia="Calibri" w:hAnsi="Palatino Linotype" w:cs="Times New Roman"/>
          <w:sz w:val="24"/>
          <w:szCs w:val="24"/>
          <w:lang w:val="es-ES" w:eastAsia="es-ES"/>
        </w:rPr>
        <w:t>respuesta primigenia.</w:t>
      </w:r>
    </w:p>
    <w:p w:rsidR="00F618FA" w:rsidRDefault="00F618FA" w:rsidP="00F618FA">
      <w:pPr>
        <w:pStyle w:val="Prrafodelista"/>
        <w:spacing w:before="240" w:after="240" w:line="360" w:lineRule="auto"/>
        <w:ind w:left="0" w:right="49"/>
        <w:jc w:val="both"/>
        <w:rPr>
          <w:rFonts w:ascii="Palatino Linotype" w:hAnsi="Palatino Linotype" w:cs="Arial"/>
          <w:sz w:val="18"/>
          <w:szCs w:val="24"/>
        </w:rPr>
      </w:pPr>
    </w:p>
    <w:p w:rsidR="0046491C" w:rsidRPr="0001046D" w:rsidRDefault="0046491C" w:rsidP="004D22FF">
      <w:pPr>
        <w:pStyle w:val="Ttulo1"/>
        <w:numPr>
          <w:ilvl w:val="0"/>
          <w:numId w:val="12"/>
        </w:numPr>
        <w:tabs>
          <w:tab w:val="left" w:pos="426"/>
        </w:tabs>
        <w:spacing w:line="360" w:lineRule="auto"/>
        <w:ind w:left="0" w:firstLine="0"/>
        <w:jc w:val="both"/>
        <w:rPr>
          <w:rFonts w:ascii="Palatino Linotype" w:hAnsi="Palatino Linotype"/>
          <w:b/>
          <w:color w:val="auto"/>
          <w:sz w:val="24"/>
          <w:szCs w:val="24"/>
        </w:rPr>
      </w:pPr>
      <w:bookmarkStart w:id="3" w:name="_Toc274263"/>
      <w:r w:rsidRPr="0001046D">
        <w:rPr>
          <w:rFonts w:ascii="Palatino Linotype" w:hAnsi="Palatino Linotype"/>
          <w:b/>
          <w:color w:val="auto"/>
          <w:sz w:val="24"/>
          <w:szCs w:val="24"/>
        </w:rPr>
        <w:lastRenderedPageBreak/>
        <w:t>Los actos consentidos no deben invocarse en el derecho fundamental de acceder a la información pública gubernamental.</w:t>
      </w:r>
      <w:bookmarkEnd w:id="3"/>
    </w:p>
    <w:p w:rsidR="0046491C" w:rsidRPr="00F3161F" w:rsidRDefault="0046491C" w:rsidP="00E34F08">
      <w:pPr>
        <w:pStyle w:val="Prrafodelista"/>
        <w:spacing w:after="0" w:line="360" w:lineRule="auto"/>
        <w:ind w:left="1080"/>
        <w:jc w:val="both"/>
        <w:rPr>
          <w:rFonts w:ascii="Palatino Linotype" w:hAnsi="Palatino Linotype" w:cs="Arial"/>
          <w:b/>
          <w:sz w:val="20"/>
          <w:szCs w:val="24"/>
        </w:rPr>
      </w:pPr>
    </w:p>
    <w:p w:rsidR="0046491C" w:rsidRPr="0001046D" w:rsidRDefault="0046491C" w:rsidP="004D22FF">
      <w:pPr>
        <w:pStyle w:val="Prrafodelista"/>
        <w:numPr>
          <w:ilvl w:val="0"/>
          <w:numId w:val="1"/>
        </w:numPr>
        <w:tabs>
          <w:tab w:val="left" w:pos="426"/>
        </w:tabs>
        <w:spacing w:after="0" w:line="360" w:lineRule="auto"/>
        <w:ind w:left="0" w:right="49" w:firstLine="0"/>
        <w:jc w:val="both"/>
        <w:rPr>
          <w:rFonts w:ascii="Palatino Linotype" w:hAnsi="Palatino Linotype" w:cs="Arial"/>
          <w:sz w:val="24"/>
          <w:szCs w:val="24"/>
        </w:rPr>
      </w:pPr>
      <w:r w:rsidRPr="0001046D">
        <w:rPr>
          <w:rFonts w:ascii="Palatino Linotype" w:hAnsi="Palatino Linotype" w:cs="Arial"/>
          <w:sz w:val="24"/>
          <w:szCs w:val="24"/>
        </w:rPr>
        <w:t xml:space="preserve">En la resolución se precisa, un criterio </w:t>
      </w:r>
      <w:r w:rsidR="00260D6C" w:rsidRPr="0001046D">
        <w:rPr>
          <w:rFonts w:ascii="Palatino Linotype" w:hAnsi="Palatino Linotype" w:cs="Arial"/>
          <w:sz w:val="24"/>
          <w:szCs w:val="24"/>
        </w:rPr>
        <w:t>denominado</w:t>
      </w:r>
      <w:r w:rsidRPr="0001046D">
        <w:rPr>
          <w:rFonts w:ascii="Palatino Linotype" w:hAnsi="Palatino Linotype" w:cs="Arial"/>
          <w:sz w:val="24"/>
          <w:szCs w:val="24"/>
        </w:rPr>
        <w:t xml:space="preserve"> actos consentidos. Al respecto estoy convencido de que la garantía constitucional que se desahoga ante esta autoridad corresponde a un procedimiento cuasi jurisdiccional que si bien reúne las formalidades básicas, </w:t>
      </w:r>
      <w:r w:rsidR="000F6C81">
        <w:rPr>
          <w:rFonts w:ascii="Palatino Linotype" w:hAnsi="Palatino Linotype" w:cs="Arial"/>
          <w:sz w:val="24"/>
          <w:szCs w:val="24"/>
        </w:rPr>
        <w:t xml:space="preserve">resultando así </w:t>
      </w:r>
      <w:r w:rsidRPr="0001046D">
        <w:rPr>
          <w:rFonts w:ascii="Palatino Linotype" w:hAnsi="Palatino Linotype" w:cs="Arial"/>
          <w:sz w:val="24"/>
          <w:szCs w:val="24"/>
        </w:rPr>
        <w:t xml:space="preserve">evidentemente más flexible, más laxo y pretende ser de mayor protección al derecho humano, por eso es que contamos con un sistema electrónico que asiste a la persona que realiza una solicitud o presenta un recurso de revisión, de tal forma que se pretende que ejerza sus derechos sin verse en la necesidad de </w:t>
      </w:r>
      <w:r w:rsidRPr="0001046D">
        <w:rPr>
          <w:rFonts w:ascii="Palatino Linotype" w:hAnsi="Palatino Linotype" w:cs="Arial"/>
          <w:b/>
          <w:sz w:val="24"/>
          <w:szCs w:val="24"/>
        </w:rPr>
        <w:t>acudir a un profesionista del derecho</w:t>
      </w:r>
      <w:r w:rsidRPr="0001046D">
        <w:rPr>
          <w:rFonts w:ascii="Palatino Linotype" w:hAnsi="Palatino Linotype" w:cs="Arial"/>
          <w:sz w:val="24"/>
          <w:szCs w:val="24"/>
        </w:rPr>
        <w:t xml:space="preserve"> para que le asista en la elaboración de su promoción; contrario a ello, nuestro sistema pretende asistirle y facilitarle el procedimiento, esa flexibilidad se vería seriamente comprometida si este </w:t>
      </w:r>
      <w:r w:rsidR="00E6129E" w:rsidRPr="0001046D">
        <w:rPr>
          <w:rFonts w:ascii="Palatino Linotype" w:hAnsi="Palatino Linotype" w:cs="Arial"/>
          <w:sz w:val="24"/>
          <w:szCs w:val="24"/>
        </w:rPr>
        <w:t xml:space="preserve">Órgano Garante </w:t>
      </w:r>
      <w:r w:rsidRPr="0001046D">
        <w:rPr>
          <w:rFonts w:ascii="Palatino Linotype" w:hAnsi="Palatino Linotype" w:cs="Arial"/>
          <w:sz w:val="24"/>
          <w:szCs w:val="24"/>
        </w:rPr>
        <w:t>decide imponer las cargas formales del proceso jurisdiccional y, al mismo tiempo no asegura otros derechos, el de la defensa adecuada, por ejemplo, incumpliendo así con lo dispuesto en los artículos 74 de la Ley de Transparencia de Transparencia y Acceso a la Información Pública del Estado de México y Municipios y del 146 de la Ley General de Transparencia y Acceso a la Información Pública, que contemplan  la figura de la suplencia de la queja.</w:t>
      </w:r>
    </w:p>
    <w:p w:rsidR="0046491C" w:rsidRPr="00F3161F" w:rsidRDefault="0046491C" w:rsidP="00E34F08">
      <w:pPr>
        <w:pStyle w:val="Prrafodelista"/>
        <w:spacing w:after="0" w:line="360" w:lineRule="auto"/>
        <w:ind w:left="426"/>
        <w:jc w:val="both"/>
        <w:rPr>
          <w:rFonts w:ascii="Palatino Linotype" w:hAnsi="Palatino Linotype" w:cs="Arial"/>
          <w:sz w:val="20"/>
          <w:szCs w:val="24"/>
        </w:rPr>
      </w:pPr>
    </w:p>
    <w:p w:rsidR="0046491C" w:rsidRPr="0001046D" w:rsidRDefault="0046491C" w:rsidP="004D22FF">
      <w:pPr>
        <w:pStyle w:val="Prrafodelista"/>
        <w:numPr>
          <w:ilvl w:val="0"/>
          <w:numId w:val="1"/>
        </w:numPr>
        <w:tabs>
          <w:tab w:val="left" w:pos="426"/>
        </w:tabs>
        <w:spacing w:after="0" w:line="360" w:lineRule="auto"/>
        <w:ind w:left="0" w:firstLine="0"/>
        <w:jc w:val="both"/>
        <w:rPr>
          <w:rFonts w:ascii="Palatino Linotype" w:hAnsi="Palatino Linotype" w:cs="Arial"/>
          <w:sz w:val="24"/>
          <w:szCs w:val="24"/>
        </w:rPr>
      </w:pPr>
      <w:r w:rsidRPr="0001046D">
        <w:rPr>
          <w:rFonts w:ascii="Palatino Linotype" w:hAnsi="Palatino Linotype" w:cs="Arial"/>
          <w:sz w:val="24"/>
          <w:szCs w:val="24"/>
        </w:rPr>
        <w:t xml:space="preserve">La figura de la suplencia de la queja, para Héctor Fix Zamudio  “…puede caracterizarse como el conjunto de atribuciones que se confieren al juez de amparo </w:t>
      </w:r>
      <w:r w:rsidRPr="0001046D">
        <w:rPr>
          <w:rFonts w:ascii="Palatino Linotype" w:hAnsi="Palatino Linotype" w:cs="Arial"/>
          <w:sz w:val="24"/>
          <w:szCs w:val="24"/>
        </w:rPr>
        <w:lastRenderedPageBreak/>
        <w:t>para corregir los errores o deficiencias en que incurran los reclamantes que, por su debilidad económica y cultural, carecen de un debido asesoramiento, y que puede expenderse, como ocurre en el proceso social agrario, a los diversos actos procesales de la parte débil incluyendo el ofrecimiento y desahogo de los medios de prueba”.</w:t>
      </w:r>
      <w:r w:rsidRPr="0001046D">
        <w:rPr>
          <w:rStyle w:val="Refdenotaalpie"/>
          <w:rFonts w:ascii="Palatino Linotype" w:hAnsi="Palatino Linotype" w:cs="Arial"/>
        </w:rPr>
        <w:footnoteReference w:id="1"/>
      </w:r>
      <w:r w:rsidRPr="0001046D">
        <w:rPr>
          <w:rFonts w:ascii="Palatino Linotype" w:hAnsi="Palatino Linotype" w:cs="Arial"/>
          <w:sz w:val="24"/>
          <w:szCs w:val="24"/>
        </w:rPr>
        <w:t xml:space="preserve"> Según este mismo autor, “…es siempre obligatoria… respecto de los errores o defectos de los conceptos de violación expresados en la demanda, así como los de los agravios formulados en los recursos que el mismo ordenamiento establece”.</w:t>
      </w:r>
      <w:r w:rsidRPr="0001046D">
        <w:rPr>
          <w:rStyle w:val="Refdenotaalpie"/>
          <w:rFonts w:ascii="Palatino Linotype" w:hAnsi="Palatino Linotype" w:cs="Arial"/>
        </w:rPr>
        <w:footnoteReference w:id="2"/>
      </w:r>
      <w:r w:rsidRPr="0001046D">
        <w:rPr>
          <w:rFonts w:ascii="Palatino Linotype" w:hAnsi="Palatino Linotype" w:cs="Arial"/>
          <w:sz w:val="24"/>
          <w:szCs w:val="24"/>
        </w:rPr>
        <w:t xml:space="preserve"> </w:t>
      </w:r>
    </w:p>
    <w:p w:rsidR="0046491C" w:rsidRPr="00F3161F" w:rsidRDefault="0046491C" w:rsidP="00E34F08">
      <w:pPr>
        <w:pStyle w:val="Prrafodelista"/>
        <w:spacing w:line="360" w:lineRule="auto"/>
        <w:jc w:val="both"/>
        <w:rPr>
          <w:rFonts w:ascii="Palatino Linotype" w:hAnsi="Palatino Linotype" w:cs="Arial"/>
          <w:sz w:val="20"/>
          <w:szCs w:val="24"/>
        </w:rPr>
      </w:pPr>
    </w:p>
    <w:p w:rsidR="0046491C" w:rsidRPr="0001046D" w:rsidRDefault="0046491C" w:rsidP="004D22FF">
      <w:pPr>
        <w:pStyle w:val="Prrafodelista"/>
        <w:numPr>
          <w:ilvl w:val="0"/>
          <w:numId w:val="1"/>
        </w:numPr>
        <w:tabs>
          <w:tab w:val="left" w:pos="426"/>
        </w:tabs>
        <w:spacing w:after="0" w:line="360" w:lineRule="auto"/>
        <w:ind w:left="0" w:firstLine="0"/>
        <w:jc w:val="both"/>
        <w:rPr>
          <w:rFonts w:ascii="Palatino Linotype" w:hAnsi="Palatino Linotype" w:cs="Arial"/>
          <w:sz w:val="24"/>
          <w:szCs w:val="24"/>
        </w:rPr>
      </w:pPr>
      <w:r w:rsidRPr="0001046D">
        <w:rPr>
          <w:rFonts w:ascii="Palatino Linotype" w:hAnsi="Palatino Linotype" w:cs="Arial"/>
          <w:sz w:val="24"/>
          <w:szCs w:val="24"/>
        </w:rPr>
        <w:t>Además es necesario precisar que el presente es un procedimiento cuasi jurisdiccional porque no hay partes en conflicto, por lo tanto lo que este Órgano Garante realice en materia de suplencia de la queja no afecta la igualdad de las partes sino procura el cumplimiento de los deberes de protección del derecho humano a partir del criterio que más le favorezca.</w:t>
      </w:r>
    </w:p>
    <w:p w:rsidR="0046491C" w:rsidRPr="00F3161F" w:rsidRDefault="0046491C" w:rsidP="00E34F08">
      <w:pPr>
        <w:spacing w:after="0" w:line="360" w:lineRule="auto"/>
        <w:jc w:val="both"/>
        <w:rPr>
          <w:rFonts w:ascii="Palatino Linotype" w:hAnsi="Palatino Linotype" w:cs="Arial"/>
          <w:sz w:val="20"/>
          <w:szCs w:val="24"/>
        </w:rPr>
      </w:pPr>
    </w:p>
    <w:p w:rsidR="0046491C" w:rsidRPr="0001046D" w:rsidRDefault="0046491C" w:rsidP="004D22FF">
      <w:pPr>
        <w:pStyle w:val="Prrafodelista"/>
        <w:numPr>
          <w:ilvl w:val="0"/>
          <w:numId w:val="1"/>
        </w:numPr>
        <w:tabs>
          <w:tab w:val="left" w:pos="426"/>
        </w:tabs>
        <w:spacing w:after="0" w:line="360" w:lineRule="auto"/>
        <w:ind w:left="0" w:firstLine="0"/>
        <w:jc w:val="both"/>
        <w:rPr>
          <w:rFonts w:ascii="Palatino Linotype" w:hAnsi="Palatino Linotype" w:cs="Arial"/>
          <w:sz w:val="24"/>
          <w:szCs w:val="24"/>
        </w:rPr>
      </w:pPr>
      <w:r w:rsidRPr="0001046D">
        <w:rPr>
          <w:rFonts w:ascii="Palatino Linotype" w:hAnsi="Palatino Linotype" w:cs="Arial"/>
          <w:sz w:val="24"/>
          <w:szCs w:val="24"/>
        </w:rPr>
        <w:t xml:space="preserve"> No satisfecho con lo anterior, es necesario señalar que en materia del derecho de acceso a la información pública, tiene una justificación clara y precisa que se deriva de un aspecto de singular importancia, ya que lo que tratamos y pretendemos resolver consiste en el ejercicio de un derecho humano constitucional y convencionalmente reconocido. Por tanto, al tratar directamente con un derecho humano, todas las autoridades nos vemos impuestas del supremo mandato </w:t>
      </w:r>
      <w:r w:rsidRPr="0001046D">
        <w:rPr>
          <w:rFonts w:ascii="Palatino Linotype" w:hAnsi="Palatino Linotype" w:cs="Arial"/>
          <w:sz w:val="24"/>
          <w:szCs w:val="24"/>
        </w:rPr>
        <w:lastRenderedPageBreak/>
        <w:t xml:space="preserve">constitucional consistente en la promoción, respeto, protección y </w:t>
      </w:r>
      <w:r w:rsidRPr="0001046D">
        <w:rPr>
          <w:rFonts w:ascii="Palatino Linotype" w:hAnsi="Palatino Linotype" w:cs="Arial"/>
          <w:b/>
          <w:sz w:val="24"/>
          <w:szCs w:val="24"/>
        </w:rPr>
        <w:t>garantía de los derechos humanos</w:t>
      </w:r>
      <w:r w:rsidRPr="0001046D">
        <w:rPr>
          <w:rFonts w:ascii="Palatino Linotype" w:hAnsi="Palatino Linotype" w:cs="Arial"/>
          <w:sz w:val="24"/>
          <w:szCs w:val="24"/>
        </w:rPr>
        <w:t>, de tal forma que cualquier esfuerzo que se haga en el sentido de cumplir con dicho mandato no resulta ocioso ni sobra sino demuestra el grado de compromiso de la autoridad con este aspecto toral de la reforma constitucional del 10 de junio de 2011.</w:t>
      </w:r>
    </w:p>
    <w:p w:rsidR="0046491C" w:rsidRPr="00F3161F" w:rsidRDefault="0046491C" w:rsidP="00E34F08">
      <w:pPr>
        <w:spacing w:after="0" w:line="360" w:lineRule="auto"/>
        <w:jc w:val="both"/>
        <w:rPr>
          <w:rFonts w:ascii="Palatino Linotype" w:hAnsi="Palatino Linotype" w:cs="Arial"/>
          <w:sz w:val="20"/>
          <w:szCs w:val="24"/>
        </w:rPr>
      </w:pPr>
    </w:p>
    <w:p w:rsidR="0046491C" w:rsidRDefault="0046491C" w:rsidP="004D22FF">
      <w:pPr>
        <w:pStyle w:val="Prrafodelista"/>
        <w:numPr>
          <w:ilvl w:val="0"/>
          <w:numId w:val="1"/>
        </w:numPr>
        <w:tabs>
          <w:tab w:val="left" w:pos="426"/>
        </w:tabs>
        <w:spacing w:after="0" w:line="360" w:lineRule="auto"/>
        <w:ind w:left="0" w:firstLine="0"/>
        <w:jc w:val="both"/>
        <w:rPr>
          <w:rFonts w:ascii="Palatino Linotype" w:hAnsi="Palatino Linotype" w:cs="Arial"/>
          <w:sz w:val="24"/>
          <w:szCs w:val="24"/>
        </w:rPr>
      </w:pPr>
      <w:r w:rsidRPr="0001046D">
        <w:rPr>
          <w:rFonts w:ascii="Palatino Linotype" w:hAnsi="Palatino Linotype" w:cs="Arial"/>
          <w:sz w:val="24"/>
          <w:szCs w:val="24"/>
        </w:rPr>
        <w:t>En este sentido el Dr. Miguel Carbonell ha señalado que:</w:t>
      </w:r>
    </w:p>
    <w:p w:rsidR="00F618FA" w:rsidRPr="0001046D" w:rsidRDefault="00F618FA" w:rsidP="00F618FA">
      <w:pPr>
        <w:pStyle w:val="Prrafodelista"/>
        <w:spacing w:after="0" w:line="360" w:lineRule="auto"/>
        <w:ind w:left="0"/>
        <w:jc w:val="both"/>
        <w:rPr>
          <w:rFonts w:ascii="Palatino Linotype" w:hAnsi="Palatino Linotype" w:cs="Arial"/>
          <w:sz w:val="24"/>
          <w:szCs w:val="24"/>
        </w:rPr>
      </w:pPr>
    </w:p>
    <w:p w:rsidR="0046491C" w:rsidRPr="00E6129E" w:rsidRDefault="0046491C" w:rsidP="00F3161F">
      <w:pPr>
        <w:pStyle w:val="Sinespaciado"/>
        <w:spacing w:line="276" w:lineRule="auto"/>
        <w:ind w:left="567" w:right="616"/>
        <w:jc w:val="both"/>
        <w:rPr>
          <w:rFonts w:ascii="Palatino Linotype" w:hAnsi="Palatino Linotype"/>
          <w:i/>
        </w:rPr>
      </w:pPr>
      <w:r w:rsidRPr="00E6129E">
        <w:rPr>
          <w:rFonts w:ascii="Palatino Linotype" w:hAnsi="Palatino Linotype"/>
          <w:i/>
        </w:rPr>
        <w:t xml:space="preserve">“Queda claro, en consecuencia, que las obligaciones de promoción, respeto, protección y garantía de los derechos corren a cargo de todos los poderes, incluso </w:t>
      </w:r>
      <w:r w:rsidRPr="00E6129E">
        <w:rPr>
          <w:rFonts w:ascii="Palatino Linotype" w:hAnsi="Palatino Linotype"/>
          <w:b/>
          <w:i/>
        </w:rPr>
        <w:t>considerando que algún nivel de gobierno tenga obligaciones reforzadas hacia ciertos derechos.</w:t>
      </w:r>
      <w:r w:rsidRPr="00E6129E">
        <w:rPr>
          <w:rFonts w:ascii="Palatino Linotype" w:hAnsi="Palatino Linotype"/>
          <w:i/>
        </w:rPr>
        <w:t xml:space="preserve"> A partir de tales deberes generales, podemos afirmar que las autoridades de todos los niveles de gobierno también tienen la obligación positiva de </w:t>
      </w:r>
      <w:r w:rsidRPr="00E6129E">
        <w:rPr>
          <w:rFonts w:ascii="Palatino Linotype" w:hAnsi="Palatino Linotype"/>
          <w:b/>
          <w:i/>
        </w:rPr>
        <w:t>tomar todas las medidas que sean pertinentes para tutelar y hacer eficaz un derecho</w:t>
      </w:r>
      <w:r w:rsidRPr="00E6129E">
        <w:rPr>
          <w:rFonts w:ascii="Palatino Linotype" w:hAnsi="Palatino Linotype"/>
          <w:i/>
        </w:rPr>
        <w:t>”.</w:t>
      </w:r>
      <w:r w:rsidRPr="00E6129E">
        <w:rPr>
          <w:rStyle w:val="Refdenotaalpie"/>
          <w:rFonts w:ascii="Palatino Linotype" w:hAnsi="Palatino Linotype" w:cs="Arial"/>
          <w:i/>
        </w:rPr>
        <w:footnoteReference w:id="3"/>
      </w:r>
    </w:p>
    <w:p w:rsidR="0046491C" w:rsidRPr="0001046D" w:rsidRDefault="0046491C" w:rsidP="00E34F08">
      <w:pPr>
        <w:pStyle w:val="Prrafodelista"/>
        <w:spacing w:after="0" w:line="360" w:lineRule="auto"/>
        <w:ind w:left="426"/>
        <w:jc w:val="both"/>
        <w:rPr>
          <w:rFonts w:ascii="Palatino Linotype" w:hAnsi="Palatino Linotype" w:cs="Arial"/>
          <w:sz w:val="24"/>
          <w:szCs w:val="24"/>
        </w:rPr>
      </w:pPr>
    </w:p>
    <w:p w:rsidR="0046491C" w:rsidRDefault="0046491C" w:rsidP="004D22FF">
      <w:pPr>
        <w:pStyle w:val="Prrafodelista"/>
        <w:numPr>
          <w:ilvl w:val="0"/>
          <w:numId w:val="1"/>
        </w:numPr>
        <w:tabs>
          <w:tab w:val="left" w:pos="426"/>
        </w:tabs>
        <w:spacing w:after="0" w:line="360" w:lineRule="auto"/>
        <w:ind w:left="0" w:firstLine="0"/>
        <w:jc w:val="both"/>
        <w:rPr>
          <w:rFonts w:ascii="Palatino Linotype" w:hAnsi="Palatino Linotype" w:cs="Arial"/>
          <w:sz w:val="24"/>
          <w:szCs w:val="24"/>
        </w:rPr>
      </w:pPr>
      <w:r w:rsidRPr="0001046D">
        <w:rPr>
          <w:rFonts w:ascii="Palatino Linotype" w:hAnsi="Palatino Linotype" w:cs="Arial"/>
          <w:sz w:val="24"/>
          <w:szCs w:val="24"/>
        </w:rPr>
        <w:t xml:space="preserve"> Por lo que restringir el derecho de acceso a la información pública del particular</w:t>
      </w:r>
      <w:r w:rsidRPr="0001046D">
        <w:rPr>
          <w:rFonts w:ascii="Palatino Linotype" w:hAnsi="Palatino Linotype" w:cs="Arial"/>
          <w:b/>
          <w:sz w:val="24"/>
          <w:szCs w:val="24"/>
        </w:rPr>
        <w:t xml:space="preserve"> </w:t>
      </w:r>
      <w:r w:rsidRPr="0001046D">
        <w:rPr>
          <w:rFonts w:ascii="Palatino Linotype" w:hAnsi="Palatino Linotype" w:cs="Arial"/>
          <w:sz w:val="24"/>
          <w:szCs w:val="24"/>
        </w:rPr>
        <w:t>suponiendo en el peor de los casos, que en efecto, no se hubiera ordenado la información solicitada por no impugnar la falta de entrega de</w:t>
      </w:r>
      <w:r w:rsidR="00E6129E">
        <w:rPr>
          <w:rFonts w:ascii="Palatino Linotype" w:hAnsi="Palatino Linotype" w:cs="Arial"/>
          <w:sz w:val="24"/>
          <w:szCs w:val="24"/>
        </w:rPr>
        <w:t>l</w:t>
      </w:r>
      <w:r w:rsidRPr="0001046D">
        <w:rPr>
          <w:rFonts w:ascii="Palatino Linotype" w:hAnsi="Palatino Linotype" w:cs="Arial"/>
          <w:sz w:val="24"/>
          <w:szCs w:val="24"/>
        </w:rPr>
        <w:t xml:space="preserve"> documento</w:t>
      </w:r>
      <w:r w:rsidR="00E6129E">
        <w:rPr>
          <w:rFonts w:ascii="Palatino Linotype" w:hAnsi="Palatino Linotype" w:cs="Arial"/>
          <w:sz w:val="24"/>
          <w:szCs w:val="24"/>
        </w:rPr>
        <w:t xml:space="preserve"> solicitado</w:t>
      </w:r>
      <w:r w:rsidRPr="0001046D">
        <w:rPr>
          <w:rFonts w:ascii="Palatino Linotype" w:hAnsi="Palatino Linotype" w:cs="Arial"/>
          <w:sz w:val="24"/>
          <w:szCs w:val="24"/>
        </w:rPr>
        <w:t>, debilita la efectividad de esta garantía al hacerla depender de un hecho desconocido y, por lo tanto de dudosa acreditación, además que se insiste fue en todo momento innecesario señalar el argumento de actos consentidos.</w:t>
      </w:r>
    </w:p>
    <w:p w:rsidR="00042ABC" w:rsidRPr="0001046D" w:rsidRDefault="00042ABC" w:rsidP="00042ABC">
      <w:pPr>
        <w:pStyle w:val="Prrafodelista"/>
        <w:spacing w:after="0" w:line="360" w:lineRule="auto"/>
        <w:ind w:left="0"/>
        <w:jc w:val="both"/>
        <w:rPr>
          <w:rFonts w:ascii="Palatino Linotype" w:hAnsi="Palatino Linotype" w:cs="Arial"/>
          <w:sz w:val="24"/>
          <w:szCs w:val="24"/>
        </w:rPr>
      </w:pPr>
    </w:p>
    <w:p w:rsidR="0046491C" w:rsidRPr="0001046D" w:rsidRDefault="00E6129E" w:rsidP="004D22FF">
      <w:pPr>
        <w:pStyle w:val="Prrafodelista"/>
        <w:numPr>
          <w:ilvl w:val="0"/>
          <w:numId w:val="1"/>
        </w:numPr>
        <w:tabs>
          <w:tab w:val="left" w:pos="426"/>
        </w:tabs>
        <w:spacing w:after="0" w:line="360" w:lineRule="auto"/>
        <w:ind w:left="0" w:firstLine="0"/>
        <w:jc w:val="both"/>
        <w:rPr>
          <w:rFonts w:ascii="Palatino Linotype" w:hAnsi="Palatino Linotype" w:cs="Arial"/>
          <w:sz w:val="24"/>
          <w:szCs w:val="24"/>
        </w:rPr>
      </w:pPr>
      <w:r>
        <w:rPr>
          <w:rFonts w:ascii="Palatino Linotype" w:hAnsi="Palatino Linotype" w:cs="Arial"/>
          <w:sz w:val="24"/>
          <w:szCs w:val="24"/>
        </w:rPr>
        <w:lastRenderedPageBreak/>
        <w:t xml:space="preserve">Enfrentar este silencio </w:t>
      </w:r>
      <w:r w:rsidR="0046491C" w:rsidRPr="0001046D">
        <w:rPr>
          <w:rFonts w:ascii="Palatino Linotype" w:hAnsi="Palatino Linotype" w:cs="Arial"/>
          <w:sz w:val="24"/>
          <w:szCs w:val="24"/>
        </w:rPr>
        <w:t>u omisión de los particulares a inconformarse por algún punto o requerimiento de origen solicitado, cuando es evidente que no le fue entregada la información o satisfecho el derecho de acceso a la información pública con las formalidades del proceso jurisdiccional nos ubicaría en sentido contrario a la evolución experimentada por el Estado Mexicano con la trascendental reforma a la Constitución Federal del 10 de junio de 2011 en materia de derechos humanos, ya que con ella estamos dejando atrás al Estado de la Ley, en el que la regla se impone sobre el derecho y que coloca a conceptos como la seguridad jurídica en la base legitimadora de todo el sistema ya que como bien señala el Dr. Rodolfo Luis Vigo “La seguridad jurídica entendida como previsibilidad jurídica fundada en las normas generales reproducidas estrictamente por los jueces, o como el orden pacífico surgido del libre goce y disponibilidad de los derechos individuales, monopolizará el horizonte axiológico de los juristas decimonónicos”.</w:t>
      </w:r>
    </w:p>
    <w:p w:rsidR="0046491C" w:rsidRPr="00F3161F" w:rsidRDefault="0046491C" w:rsidP="00E34F08">
      <w:pPr>
        <w:pStyle w:val="Prrafodelista"/>
        <w:spacing w:line="360" w:lineRule="auto"/>
        <w:jc w:val="both"/>
        <w:rPr>
          <w:rFonts w:ascii="Palatino Linotype" w:hAnsi="Palatino Linotype" w:cs="Arial"/>
          <w:sz w:val="20"/>
          <w:szCs w:val="24"/>
        </w:rPr>
      </w:pPr>
    </w:p>
    <w:p w:rsidR="0046491C" w:rsidRPr="0001046D" w:rsidRDefault="0046491C" w:rsidP="004D22FF">
      <w:pPr>
        <w:pStyle w:val="Prrafodelista"/>
        <w:numPr>
          <w:ilvl w:val="0"/>
          <w:numId w:val="1"/>
        </w:numPr>
        <w:tabs>
          <w:tab w:val="left" w:pos="426"/>
        </w:tabs>
        <w:spacing w:after="0" w:line="360" w:lineRule="auto"/>
        <w:ind w:left="0" w:firstLine="0"/>
        <w:jc w:val="both"/>
        <w:rPr>
          <w:rFonts w:ascii="Palatino Linotype" w:hAnsi="Palatino Linotype" w:cs="Arial"/>
          <w:sz w:val="24"/>
          <w:szCs w:val="24"/>
        </w:rPr>
      </w:pPr>
      <w:r w:rsidRPr="0001046D">
        <w:rPr>
          <w:rFonts w:ascii="Palatino Linotype" w:hAnsi="Palatino Linotype" w:cs="Arial"/>
          <w:sz w:val="24"/>
          <w:szCs w:val="24"/>
        </w:rPr>
        <w:t>Frente a esa realidad pasada, la reforma citada nos ubica completamente en nuevas condiciones bajo los criterios del Estado Constitucional de Derecho que nos debe conducir a valorar, junto con Sergio Cotta que “la obligatoriedad de la norma depende de la validez de su justificación, que es, por consiguiente el fundamento de aquella”,</w:t>
      </w:r>
      <w:r w:rsidRPr="0001046D">
        <w:rPr>
          <w:rStyle w:val="Refdenotaalpie"/>
          <w:rFonts w:ascii="Palatino Linotype" w:hAnsi="Palatino Linotype" w:cs="Arial"/>
        </w:rPr>
        <w:footnoteReference w:id="4"/>
      </w:r>
      <w:r w:rsidRPr="0001046D">
        <w:rPr>
          <w:rFonts w:ascii="Palatino Linotype" w:hAnsi="Palatino Linotype" w:cs="Arial"/>
          <w:sz w:val="24"/>
          <w:szCs w:val="24"/>
        </w:rPr>
        <w:t xml:space="preserve"> y no puede existir validez en la aplicación de un criterio que propicia una riesgosa afectación al derecho de acceso a la información.</w:t>
      </w:r>
    </w:p>
    <w:p w:rsidR="0046491C" w:rsidRPr="0001046D" w:rsidRDefault="0046491C" w:rsidP="00E34F08">
      <w:pPr>
        <w:pStyle w:val="Prrafodelista"/>
        <w:spacing w:line="360" w:lineRule="auto"/>
        <w:jc w:val="both"/>
        <w:rPr>
          <w:rFonts w:ascii="Palatino Linotype" w:hAnsi="Palatino Linotype" w:cs="Arial"/>
          <w:sz w:val="24"/>
          <w:szCs w:val="24"/>
        </w:rPr>
      </w:pPr>
    </w:p>
    <w:p w:rsidR="00E6129E" w:rsidRDefault="0046491C" w:rsidP="004D22FF">
      <w:pPr>
        <w:pStyle w:val="Prrafodelista"/>
        <w:numPr>
          <w:ilvl w:val="0"/>
          <w:numId w:val="1"/>
        </w:numPr>
        <w:tabs>
          <w:tab w:val="left" w:pos="426"/>
        </w:tabs>
        <w:spacing w:after="0" w:line="360" w:lineRule="auto"/>
        <w:ind w:left="0" w:firstLine="0"/>
        <w:jc w:val="both"/>
        <w:rPr>
          <w:rFonts w:ascii="Palatino Linotype" w:hAnsi="Palatino Linotype" w:cs="Arial"/>
          <w:sz w:val="24"/>
          <w:szCs w:val="24"/>
        </w:rPr>
      </w:pPr>
      <w:r w:rsidRPr="00A71441">
        <w:rPr>
          <w:rFonts w:ascii="Palatino Linotype" w:hAnsi="Palatino Linotype" w:cs="Arial"/>
          <w:sz w:val="24"/>
          <w:szCs w:val="24"/>
        </w:rPr>
        <w:lastRenderedPageBreak/>
        <w:t xml:space="preserve">Mucho menos si consideramos el siguiente criterio: </w:t>
      </w:r>
    </w:p>
    <w:p w:rsidR="0046491C" w:rsidRPr="00E6129E" w:rsidRDefault="0046491C" w:rsidP="00F3161F">
      <w:pPr>
        <w:pStyle w:val="Sinespaciado"/>
        <w:spacing w:line="276" w:lineRule="auto"/>
        <w:ind w:left="567" w:right="616"/>
        <w:jc w:val="both"/>
        <w:rPr>
          <w:rFonts w:ascii="Palatino Linotype" w:hAnsi="Palatino Linotype"/>
          <w:i/>
        </w:rPr>
      </w:pPr>
      <w:r w:rsidRPr="00E6129E">
        <w:rPr>
          <w:rFonts w:ascii="Palatino Linotype" w:hAnsi="Palatino Linotype"/>
          <w:i/>
        </w:rPr>
        <w:t xml:space="preserve">DERECHOS HUMANOS. OBLIGACIÓN DE PROTEGERLOS EN TÉRMINOS DEL ARTÍCULO 1o., PÁRRAFO TERCERO, DE LA CONSTITUCIÓN POLÍTICA DE LOS ESTADOS UNIDOS MEXICANOS. El párrafo tercero del artículo 1o. de la Constitución Política de los Estados Unidos Mexicanos dispone como obligaciones generales de las autoridades del Estado Mexicano las consistentes en: i) Respetar; ii) Proteger; iii) Garantizar; y, iv) Promover los derechos humanos, de conformidad con los principios rectores de universalidad, interdependencia, indivisibilidad y progresividad. De ahí que para determinar si una conducta específica de la autoridad importa violación a derechos fundamentales, debe evaluarse si se apega o no a la obligación de protegerlos. Ésta puede caracterizarse como </w:t>
      </w:r>
      <w:r w:rsidRPr="00E6129E">
        <w:rPr>
          <w:rFonts w:ascii="Palatino Linotype" w:hAnsi="Palatino Linotype"/>
          <w:b/>
          <w:i/>
        </w:rPr>
        <w:t>el deber que tienen los órganos del Estado, dentro del margen de sus atribuciones, de prevenir violaciones a los derechos fundamentales,</w:t>
      </w:r>
      <w:r w:rsidRPr="00E6129E">
        <w:rPr>
          <w:rFonts w:ascii="Palatino Linotype" w:hAnsi="Palatino Linotype"/>
          <w:i/>
        </w:rPr>
        <w:t xml:space="preserve"> ya sea que provengan de una autoridad o de algún particular y, por ello, </w:t>
      </w:r>
      <w:r w:rsidRPr="00E6129E">
        <w:rPr>
          <w:rFonts w:ascii="Palatino Linotype" w:hAnsi="Palatino Linotype"/>
          <w:b/>
          <w:i/>
        </w:rPr>
        <w:t>debe contarse</w:t>
      </w:r>
      <w:r w:rsidRPr="00E6129E">
        <w:rPr>
          <w:rFonts w:ascii="Palatino Linotype" w:hAnsi="Palatino Linotype"/>
          <w:i/>
        </w:rPr>
        <w:t xml:space="preserve"> tanto </w:t>
      </w:r>
      <w:r w:rsidRPr="00E6129E">
        <w:rPr>
          <w:rFonts w:ascii="Palatino Linotype" w:hAnsi="Palatino Linotype"/>
          <w:b/>
          <w:i/>
        </w:rPr>
        <w:t>con mecanismos</w:t>
      </w:r>
      <w:r w:rsidRPr="00E6129E">
        <w:rPr>
          <w:rFonts w:ascii="Palatino Linotype" w:hAnsi="Palatino Linotype"/>
          <w:i/>
        </w:rPr>
        <w:t xml:space="preserve"> de vigilancia como </w:t>
      </w:r>
      <w:r w:rsidRPr="00E6129E">
        <w:rPr>
          <w:rFonts w:ascii="Palatino Linotype" w:hAnsi="Palatino Linotype"/>
          <w:b/>
          <w:i/>
        </w:rPr>
        <w:t>de reacción ante el riesgo de vulneración del derecho, de forma que se impida la consumación de la violación. En este último sentido, su cumplimiento es inmediatamente exigible, ya que como la conducta estatal debe encaminarse a resguardar a las personas de las interferencias a sus derechos provenientes de los propios agentes del Estado</w:t>
      </w:r>
      <w:r w:rsidRPr="00E6129E">
        <w:rPr>
          <w:rFonts w:ascii="Palatino Linotype" w:hAnsi="Palatino Linotype"/>
          <w:i/>
        </w:rPr>
        <w:t xml:space="preserve"> como de otros particulares, este fin se logra, en principio, mediante la actividad legislativa y de vigilancia en su cumplimiento y, si esto es insuficiente, mediante las acciones necesarias para impedir la consumación de la violación a los derechos. De ahí que, una vez conocido el riesgo de vulneración a un derecho humano, el Estado incumple su obligación si no realiza acción alguna, sobre todo, porque, en el caso de sus propios agentes, está obligado a saber todo lo que hacen. [TA] Tesis: XXVII.3o.3 CS (10a.) Tribunales Colegiados de Circuito. Décima Época, Gaceta del Semanario Judicial de la Federación, Libro 11, Octubre de 2014, Tomo III, Página: 2840.</w:t>
      </w:r>
    </w:p>
    <w:p w:rsidR="0046491C" w:rsidRPr="009156AC" w:rsidRDefault="0046491C" w:rsidP="00E34F08">
      <w:pPr>
        <w:pStyle w:val="Prrafodelista"/>
        <w:spacing w:after="0" w:line="360" w:lineRule="auto"/>
        <w:ind w:left="426"/>
        <w:jc w:val="both"/>
        <w:rPr>
          <w:rFonts w:ascii="Palatino Linotype" w:hAnsi="Palatino Linotype" w:cs="Arial"/>
          <w:szCs w:val="24"/>
        </w:rPr>
      </w:pPr>
    </w:p>
    <w:p w:rsidR="0046491C" w:rsidRPr="009156AC" w:rsidRDefault="0046491C" w:rsidP="004D22FF">
      <w:pPr>
        <w:pStyle w:val="Prrafodelista"/>
        <w:numPr>
          <w:ilvl w:val="0"/>
          <w:numId w:val="1"/>
        </w:numPr>
        <w:tabs>
          <w:tab w:val="left" w:pos="426"/>
        </w:tabs>
        <w:spacing w:after="0" w:line="360" w:lineRule="auto"/>
        <w:ind w:left="0" w:firstLine="0"/>
        <w:jc w:val="both"/>
        <w:rPr>
          <w:rFonts w:ascii="Palatino Linotype" w:hAnsi="Palatino Linotype" w:cs="Arial"/>
          <w:szCs w:val="24"/>
        </w:rPr>
      </w:pPr>
      <w:r w:rsidRPr="00A71441">
        <w:rPr>
          <w:rFonts w:ascii="Palatino Linotype" w:hAnsi="Palatino Linotype" w:cs="Arial"/>
          <w:sz w:val="24"/>
          <w:szCs w:val="24"/>
        </w:rPr>
        <w:t xml:space="preserve"> Para el caso que nos ocupa y en general</w:t>
      </w:r>
      <w:r w:rsidR="00042ABC">
        <w:rPr>
          <w:rFonts w:ascii="Palatino Linotype" w:hAnsi="Palatino Linotype" w:cs="Arial"/>
          <w:sz w:val="24"/>
          <w:szCs w:val="24"/>
        </w:rPr>
        <w:t>,</w:t>
      </w:r>
      <w:r w:rsidRPr="00A71441">
        <w:rPr>
          <w:rFonts w:ascii="Palatino Linotype" w:hAnsi="Palatino Linotype" w:cs="Arial"/>
          <w:sz w:val="24"/>
          <w:szCs w:val="24"/>
        </w:rPr>
        <w:t xml:space="preserve"> es innecesario incorporar en las resoluciones de un Órgano Garante como lo es el Instituto de Transparencia, Acceso a la Información Pública y Protección de Datos Personales del Estado de México y  </w:t>
      </w:r>
      <w:r w:rsidRPr="00A71441">
        <w:rPr>
          <w:rFonts w:ascii="Palatino Linotype" w:hAnsi="Palatino Linotype" w:cs="Arial"/>
          <w:sz w:val="24"/>
          <w:szCs w:val="24"/>
        </w:rPr>
        <w:lastRenderedPageBreak/>
        <w:t>Muni</w:t>
      </w:r>
      <w:r w:rsidR="00E6129E">
        <w:rPr>
          <w:rFonts w:ascii="Palatino Linotype" w:hAnsi="Palatino Linotype" w:cs="Arial"/>
          <w:sz w:val="24"/>
          <w:szCs w:val="24"/>
        </w:rPr>
        <w:t>cipios</w:t>
      </w:r>
      <w:r w:rsidR="00042ABC">
        <w:rPr>
          <w:rFonts w:ascii="Palatino Linotype" w:hAnsi="Palatino Linotype" w:cs="Arial"/>
          <w:sz w:val="24"/>
          <w:szCs w:val="24"/>
        </w:rPr>
        <w:t>,</w:t>
      </w:r>
      <w:r w:rsidR="00E6129E">
        <w:rPr>
          <w:rFonts w:ascii="Palatino Linotype" w:hAnsi="Palatino Linotype" w:cs="Arial"/>
          <w:sz w:val="24"/>
          <w:szCs w:val="24"/>
        </w:rPr>
        <w:t xml:space="preserve"> a los actos consentidos</w:t>
      </w:r>
      <w:r w:rsidR="00042ABC">
        <w:rPr>
          <w:rFonts w:ascii="Palatino Linotype" w:hAnsi="Palatino Linotype" w:cs="Arial"/>
          <w:sz w:val="24"/>
          <w:szCs w:val="24"/>
        </w:rPr>
        <w:t>,</w:t>
      </w:r>
      <w:r w:rsidR="00E6129E">
        <w:rPr>
          <w:rFonts w:ascii="Palatino Linotype" w:hAnsi="Palatino Linotype" w:cs="Arial"/>
          <w:sz w:val="24"/>
          <w:szCs w:val="24"/>
        </w:rPr>
        <w:t xml:space="preserve"> </w:t>
      </w:r>
      <w:r w:rsidRPr="00A71441">
        <w:rPr>
          <w:rFonts w:ascii="Palatino Linotype" w:hAnsi="Palatino Linotype" w:cs="Arial"/>
          <w:sz w:val="24"/>
          <w:szCs w:val="24"/>
        </w:rPr>
        <w:t xml:space="preserve">toda vez que los particulares al no impugnar alguno de los requerimientos solicitados, y de la respuesta ofrecida por parte de los </w:t>
      </w:r>
      <w:r w:rsidRPr="00A71441">
        <w:rPr>
          <w:rFonts w:ascii="Palatino Linotype" w:hAnsi="Palatino Linotype" w:cs="Arial"/>
          <w:b/>
          <w:sz w:val="24"/>
          <w:szCs w:val="24"/>
        </w:rPr>
        <w:t>SUJETOS OBLIGADOS</w:t>
      </w:r>
      <w:r w:rsidRPr="00A71441">
        <w:rPr>
          <w:rFonts w:ascii="Palatino Linotype" w:hAnsi="Palatino Linotype" w:cs="Arial"/>
          <w:sz w:val="24"/>
          <w:szCs w:val="24"/>
        </w:rPr>
        <w:t xml:space="preserve"> sea evidente la falta de alguno de ellos, en ese tenor los particulares se ven impedidos, en los hechos, a acceder a una información que fue solicitada. </w:t>
      </w:r>
      <w:r w:rsidRPr="00042ABC">
        <w:rPr>
          <w:rFonts w:ascii="Palatino Linotype" w:hAnsi="Palatino Linotype" w:cs="Arial"/>
          <w:sz w:val="24"/>
          <w:szCs w:val="24"/>
        </w:rPr>
        <w:t xml:space="preserve">Ante tales casos, considero, este Órgano Garante debe cumplir con las obligaciones señaladas en el párrafo tercero del artículo primero de la Constitución Federal, lo que es posible a través de la </w:t>
      </w:r>
      <w:r w:rsidRPr="00042ABC">
        <w:rPr>
          <w:rFonts w:ascii="Palatino Linotype" w:hAnsi="Palatino Linotype" w:cs="Arial"/>
          <w:b/>
          <w:sz w:val="24"/>
          <w:szCs w:val="24"/>
          <w:u w:val="single"/>
        </w:rPr>
        <w:t>suplencia de la queja</w:t>
      </w:r>
      <w:r w:rsidRPr="00042ABC">
        <w:rPr>
          <w:rFonts w:ascii="Palatino Linotype" w:hAnsi="Palatino Linotype" w:cs="Arial"/>
          <w:sz w:val="24"/>
          <w:szCs w:val="24"/>
        </w:rPr>
        <w:t>, instrumento adecuado para prevenir una posible vulneración al derecho de acceso a la información y que además se encuentra disponible para ser operado por esta autoridad.</w:t>
      </w:r>
    </w:p>
    <w:p w:rsidR="00DF6F7E" w:rsidRPr="00F3161F" w:rsidRDefault="00DF6F7E" w:rsidP="00E34F08">
      <w:pPr>
        <w:pStyle w:val="Prrafodelista"/>
        <w:spacing w:line="360" w:lineRule="auto"/>
        <w:rPr>
          <w:rFonts w:ascii="Palatino Linotype" w:hAnsi="Palatino Linotype" w:cs="Arial"/>
          <w:sz w:val="20"/>
          <w:szCs w:val="24"/>
        </w:rPr>
      </w:pPr>
    </w:p>
    <w:p w:rsidR="0046491C" w:rsidRDefault="0046491C" w:rsidP="004D22FF">
      <w:pPr>
        <w:pStyle w:val="Prrafodelista"/>
        <w:numPr>
          <w:ilvl w:val="0"/>
          <w:numId w:val="1"/>
        </w:numPr>
        <w:tabs>
          <w:tab w:val="left" w:pos="426"/>
        </w:tabs>
        <w:spacing w:after="0" w:line="360" w:lineRule="auto"/>
        <w:ind w:left="0" w:firstLine="0"/>
        <w:jc w:val="both"/>
        <w:rPr>
          <w:rFonts w:ascii="Palatino Linotype" w:hAnsi="Palatino Linotype" w:cs="Arial"/>
          <w:sz w:val="24"/>
          <w:szCs w:val="24"/>
        </w:rPr>
      </w:pPr>
      <w:r w:rsidRPr="00A71441">
        <w:rPr>
          <w:rFonts w:ascii="Palatino Linotype" w:hAnsi="Palatino Linotype" w:cs="Arial"/>
          <w:sz w:val="24"/>
          <w:szCs w:val="24"/>
        </w:rPr>
        <w:t xml:space="preserve"> Pero además, la figura de la suplencia de la queja es central para apreciar la verdadera fuerza de los derechos humanos, entre ellos el de acceso a la información, que demandan una actuación clara, contundente y eficaz por parte de todas las autoridades, en el que ya no resultan admisibles las excusas de procedibilidad, ya que en todo momento nos encontramos ante un derecho más alto que, puede considerarse en los siguientes términos:</w:t>
      </w:r>
    </w:p>
    <w:p w:rsidR="004A5486" w:rsidRPr="00F3161F" w:rsidRDefault="004A5486" w:rsidP="004A5486">
      <w:pPr>
        <w:pStyle w:val="Prrafodelista"/>
        <w:spacing w:after="0" w:line="360" w:lineRule="auto"/>
        <w:ind w:left="0"/>
        <w:jc w:val="both"/>
        <w:rPr>
          <w:rFonts w:ascii="Palatino Linotype" w:hAnsi="Palatino Linotype" w:cs="Arial"/>
          <w:sz w:val="20"/>
          <w:szCs w:val="24"/>
        </w:rPr>
      </w:pPr>
    </w:p>
    <w:p w:rsidR="0046491C" w:rsidRDefault="0046491C" w:rsidP="00F3161F">
      <w:pPr>
        <w:pStyle w:val="Sinespaciado"/>
        <w:spacing w:line="276" w:lineRule="auto"/>
        <w:ind w:left="567" w:right="616"/>
        <w:jc w:val="both"/>
        <w:rPr>
          <w:rFonts w:ascii="Palatino Linotype" w:hAnsi="Palatino Linotype"/>
          <w:i/>
        </w:rPr>
      </w:pPr>
      <w:r w:rsidRPr="00F90F3D">
        <w:rPr>
          <w:rFonts w:ascii="Palatino Linotype" w:hAnsi="Palatino Linotype"/>
          <w:i/>
        </w:rPr>
        <w:t>“Las Constituciones contemporáneas intentan poner remedio a estos efectos destructivos del orden jurídico mediante la previsión de un derecho más alto, dotado de fuerza obligatoria incluso para el legislador. El objetivo es condicionar y, por tanto, contener, orientándolos, los desarrollos contradictorios de la producción del derecho, generados por la heterogeneidad y ocasionalidad de las presiones sociales que se ejercen sobre el mismo”.</w:t>
      </w:r>
      <w:r w:rsidRPr="00F90F3D">
        <w:rPr>
          <w:rStyle w:val="Refdenotaalpie"/>
          <w:rFonts w:ascii="Palatino Linotype" w:hAnsi="Palatino Linotype" w:cs="Arial"/>
          <w:i/>
        </w:rPr>
        <w:footnoteReference w:id="5"/>
      </w:r>
    </w:p>
    <w:p w:rsidR="004E70B6" w:rsidRPr="00F90F3D" w:rsidRDefault="004E70B6" w:rsidP="00F3161F">
      <w:pPr>
        <w:pStyle w:val="Sinespaciado"/>
        <w:spacing w:line="276" w:lineRule="auto"/>
        <w:ind w:left="567" w:right="616"/>
        <w:jc w:val="both"/>
        <w:rPr>
          <w:rFonts w:ascii="Palatino Linotype" w:hAnsi="Palatino Linotype"/>
          <w:i/>
        </w:rPr>
      </w:pPr>
    </w:p>
    <w:p w:rsidR="0046491C" w:rsidRPr="0001046D" w:rsidRDefault="0046491C" w:rsidP="004D22FF">
      <w:pPr>
        <w:pStyle w:val="Prrafodelista"/>
        <w:numPr>
          <w:ilvl w:val="0"/>
          <w:numId w:val="1"/>
        </w:numPr>
        <w:tabs>
          <w:tab w:val="left" w:pos="426"/>
        </w:tabs>
        <w:spacing w:after="0" w:line="360" w:lineRule="auto"/>
        <w:ind w:left="0" w:firstLine="0"/>
        <w:jc w:val="both"/>
        <w:rPr>
          <w:rFonts w:ascii="Palatino Linotype" w:hAnsi="Palatino Linotype" w:cs="Arial"/>
          <w:sz w:val="24"/>
          <w:szCs w:val="24"/>
        </w:rPr>
      </w:pPr>
      <w:r w:rsidRPr="0001046D">
        <w:rPr>
          <w:rFonts w:ascii="Palatino Linotype" w:hAnsi="Palatino Linotype" w:cs="Arial"/>
          <w:sz w:val="24"/>
          <w:szCs w:val="24"/>
        </w:rPr>
        <w:t>Por lo tanto, frente a ese derecho más alto, los argumentos formales deben ser derrotados por la obligación que el legislador ordinario nos ha impuesto para asegurar la efectiva protección del derecho en cuestión a través del ejercicio de la figura de la suplencia de la queja, con lo que se pretende asegurar una efectiva protección. Declinar esa obligación por la experiencia pasada nos aleja del mandato constitucional y pretende otorgar plena certeza a la presunción de que la solicitud ha sido atendida, lo que de no ser así, afecta el derecho humano.</w:t>
      </w:r>
    </w:p>
    <w:p w:rsidR="0046491C" w:rsidRPr="00F3161F" w:rsidRDefault="0046491C" w:rsidP="00E34F08">
      <w:pPr>
        <w:pStyle w:val="Prrafodelista"/>
        <w:spacing w:after="0" w:line="360" w:lineRule="auto"/>
        <w:ind w:left="426"/>
        <w:jc w:val="both"/>
        <w:rPr>
          <w:rFonts w:ascii="Palatino Linotype" w:hAnsi="Palatino Linotype" w:cs="Arial"/>
          <w:sz w:val="20"/>
          <w:szCs w:val="24"/>
        </w:rPr>
      </w:pPr>
    </w:p>
    <w:p w:rsidR="0046491C" w:rsidRPr="0001046D" w:rsidRDefault="0046491C" w:rsidP="004D22FF">
      <w:pPr>
        <w:pStyle w:val="Prrafodelista"/>
        <w:numPr>
          <w:ilvl w:val="0"/>
          <w:numId w:val="1"/>
        </w:numPr>
        <w:tabs>
          <w:tab w:val="left" w:pos="426"/>
        </w:tabs>
        <w:spacing w:line="360" w:lineRule="auto"/>
        <w:ind w:left="0" w:firstLine="0"/>
        <w:jc w:val="both"/>
        <w:rPr>
          <w:rFonts w:ascii="Palatino Linotype" w:hAnsi="Palatino Linotype" w:cs="Arial"/>
          <w:sz w:val="24"/>
          <w:szCs w:val="24"/>
        </w:rPr>
      </w:pPr>
      <w:r w:rsidRPr="0001046D">
        <w:rPr>
          <w:rFonts w:ascii="Palatino Linotype" w:hAnsi="Palatino Linotype" w:cs="Arial"/>
          <w:sz w:val="24"/>
          <w:szCs w:val="24"/>
        </w:rPr>
        <w:t>Considero que no se justifica el argumento que se ha señalado en múltiples ocasiones y que comparte la mayoría en relación a “</w:t>
      </w:r>
      <w:r w:rsidRPr="00941370">
        <w:rPr>
          <w:rFonts w:ascii="Palatino Linotype" w:hAnsi="Palatino Linotype" w:cs="Arial"/>
          <w:i/>
          <w:sz w:val="24"/>
          <w:szCs w:val="24"/>
        </w:rPr>
        <w:t>si no ésta expresa razón o motivo de inconformidad en contra de todos los rubros solicitados, dichos rubros deben declararse atendidos, pues se infiere que el recurrente ésta conforme con la información entregada al no contravenir la misma</w:t>
      </w:r>
      <w:r w:rsidRPr="0001046D">
        <w:rPr>
          <w:rFonts w:ascii="Palatino Linotype" w:hAnsi="Palatino Linotype" w:cs="Arial"/>
          <w:sz w:val="24"/>
          <w:szCs w:val="24"/>
        </w:rPr>
        <w:t xml:space="preserve">”. Este Órgano Garante debe revisar en forma minuciosa en todos los casos, si se le entregó a los peticionarios todos y cada uno de los puntos que fueron solicitados, de esta forma se podrá verificar si el particular no se inconforma porque en efecto le han sido colmadas sus peticiones y por ello se tiene por satisfecho el Derecho de Acceder a la Información Pública, o bien, no le han sido colmados todos sus requerimientos y omite manifestarse al respecto, por diversos factores que a su alrededor ocurran y le puedan afectar. Además de ser un Órgano Garante, somos un Órgano Revisor y en ese sentido no podemos pasar inadvertido el hecho de no analizar la totalidad de requerimientos solicitados cuando no se pronuncien </w:t>
      </w:r>
      <w:r w:rsidRPr="0001046D">
        <w:rPr>
          <w:rFonts w:ascii="Palatino Linotype" w:hAnsi="Palatino Linotype" w:cs="Arial"/>
          <w:sz w:val="24"/>
          <w:szCs w:val="24"/>
        </w:rPr>
        <w:lastRenderedPageBreak/>
        <w:t>al respecto, cuando sea evidente que no han sido colmados, en ese sentido no estaríamos garantizando el derecho fundamental.</w:t>
      </w:r>
    </w:p>
    <w:p w:rsidR="00DF6F7E" w:rsidRPr="0001046D" w:rsidRDefault="00DF6F7E" w:rsidP="00E34F08">
      <w:pPr>
        <w:pStyle w:val="Prrafodelista"/>
        <w:spacing w:line="360" w:lineRule="auto"/>
        <w:jc w:val="both"/>
        <w:rPr>
          <w:rFonts w:ascii="Palatino Linotype" w:hAnsi="Palatino Linotype" w:cs="Arial"/>
          <w:sz w:val="24"/>
          <w:szCs w:val="24"/>
        </w:rPr>
      </w:pPr>
    </w:p>
    <w:p w:rsidR="0046491C" w:rsidRDefault="0046491C" w:rsidP="004D22FF">
      <w:pPr>
        <w:pStyle w:val="Prrafodelista"/>
        <w:numPr>
          <w:ilvl w:val="0"/>
          <w:numId w:val="1"/>
        </w:numPr>
        <w:tabs>
          <w:tab w:val="left" w:pos="426"/>
        </w:tabs>
        <w:spacing w:after="0" w:line="360" w:lineRule="auto"/>
        <w:ind w:left="0" w:firstLine="0"/>
        <w:jc w:val="both"/>
        <w:rPr>
          <w:rFonts w:ascii="Palatino Linotype" w:hAnsi="Palatino Linotype" w:cs="Arial"/>
          <w:sz w:val="24"/>
          <w:szCs w:val="24"/>
        </w:rPr>
      </w:pPr>
      <w:r w:rsidRPr="0001046D">
        <w:rPr>
          <w:rFonts w:ascii="Palatino Linotype" w:hAnsi="Palatino Linotype" w:cs="Arial"/>
          <w:sz w:val="24"/>
          <w:szCs w:val="24"/>
        </w:rPr>
        <w:t xml:space="preserve">Adoptar la posición que propongo pretende ordenar un acto de plena certeza, el que siempre puede ser matizado por un “en su caso” que restringe la medida ordenada a que ésta no se haya realizado ya, lo que puede constituir un exceso, cierto, pero a todas luces admisible en materia de protección del derecho humano lo que, considero, fortalece al Estado Constitucional de Derecho, en lugar de vulnerarlo. </w:t>
      </w:r>
    </w:p>
    <w:p w:rsidR="00F3161F" w:rsidRDefault="00F3161F" w:rsidP="00F3161F">
      <w:pPr>
        <w:pStyle w:val="Prrafodelista"/>
        <w:spacing w:after="0" w:line="360" w:lineRule="auto"/>
        <w:ind w:left="0"/>
        <w:jc w:val="both"/>
        <w:rPr>
          <w:rFonts w:ascii="Palatino Linotype" w:hAnsi="Palatino Linotype" w:cs="Arial"/>
          <w:sz w:val="24"/>
          <w:szCs w:val="24"/>
        </w:rPr>
      </w:pPr>
    </w:p>
    <w:p w:rsidR="00F3161F" w:rsidRPr="0001046D" w:rsidRDefault="00F3161F" w:rsidP="00F3161F">
      <w:pPr>
        <w:pStyle w:val="Prrafodelista"/>
        <w:spacing w:after="0" w:line="360" w:lineRule="auto"/>
        <w:ind w:left="0"/>
        <w:jc w:val="both"/>
        <w:rPr>
          <w:rFonts w:ascii="Palatino Linotype" w:hAnsi="Palatino Linotype" w:cs="Arial"/>
          <w:sz w:val="24"/>
          <w:szCs w:val="24"/>
        </w:rPr>
      </w:pPr>
    </w:p>
    <w:p w:rsidR="004A5486" w:rsidRDefault="004A5486" w:rsidP="00E34F08">
      <w:pPr>
        <w:pStyle w:val="Sinespaciado"/>
        <w:spacing w:line="360" w:lineRule="auto"/>
        <w:jc w:val="center"/>
        <w:rPr>
          <w:rFonts w:ascii="Palatino Linotype" w:hAnsi="Palatino Linotype"/>
          <w:b/>
          <w:sz w:val="24"/>
          <w:szCs w:val="24"/>
        </w:rPr>
      </w:pPr>
    </w:p>
    <w:p w:rsidR="0046491C" w:rsidRPr="0001046D" w:rsidRDefault="0046491C" w:rsidP="00E34F08">
      <w:pPr>
        <w:pStyle w:val="Sinespaciado"/>
        <w:spacing w:line="360" w:lineRule="auto"/>
        <w:jc w:val="center"/>
        <w:rPr>
          <w:rFonts w:ascii="Palatino Linotype" w:hAnsi="Palatino Linotype"/>
          <w:b/>
          <w:sz w:val="24"/>
          <w:szCs w:val="24"/>
        </w:rPr>
      </w:pPr>
      <w:r w:rsidRPr="0001046D">
        <w:rPr>
          <w:rFonts w:ascii="Palatino Linotype" w:hAnsi="Palatino Linotype"/>
          <w:b/>
          <w:sz w:val="24"/>
          <w:szCs w:val="24"/>
        </w:rPr>
        <w:t>JOSÉ GUADALUPE LUNA HERNÁNDEZ</w:t>
      </w:r>
    </w:p>
    <w:p w:rsidR="0046491C" w:rsidRPr="0001046D" w:rsidRDefault="0046491C" w:rsidP="00E34F08">
      <w:pPr>
        <w:spacing w:line="360" w:lineRule="auto"/>
        <w:jc w:val="center"/>
        <w:rPr>
          <w:rFonts w:ascii="Palatino Linotype" w:hAnsi="Palatino Linotype"/>
        </w:rPr>
      </w:pPr>
      <w:r w:rsidRPr="0001046D">
        <w:rPr>
          <w:rFonts w:ascii="Palatino Linotype" w:hAnsi="Palatino Linotype"/>
          <w:b/>
          <w:sz w:val="24"/>
          <w:szCs w:val="24"/>
        </w:rPr>
        <w:t>COMISIONADO</w:t>
      </w:r>
    </w:p>
    <w:p w:rsidR="00C06207" w:rsidRDefault="004A5486" w:rsidP="004A5486">
      <w:pPr>
        <w:spacing w:line="360" w:lineRule="auto"/>
        <w:jc w:val="center"/>
        <w:rPr>
          <w:rFonts w:ascii="Palatino Linotype" w:hAnsi="Palatino Linotype"/>
          <w:b/>
          <w:sz w:val="24"/>
          <w:szCs w:val="24"/>
        </w:rPr>
      </w:pPr>
      <w:r>
        <w:rPr>
          <w:rFonts w:ascii="Palatino Linotype" w:hAnsi="Palatino Linotype"/>
          <w:b/>
          <w:sz w:val="24"/>
          <w:szCs w:val="24"/>
        </w:rPr>
        <w:t>(RÚBRICA)</w:t>
      </w:r>
    </w:p>
    <w:p w:rsidR="00C06207" w:rsidRDefault="00C06207" w:rsidP="00575478">
      <w:pPr>
        <w:spacing w:line="360" w:lineRule="auto"/>
        <w:rPr>
          <w:rFonts w:ascii="Palatino Linotype" w:hAnsi="Palatino Linotype"/>
          <w:b/>
          <w:sz w:val="24"/>
          <w:szCs w:val="24"/>
        </w:rPr>
      </w:pPr>
    </w:p>
    <w:p w:rsidR="00F3161F" w:rsidRDefault="00F3161F" w:rsidP="00575478">
      <w:pPr>
        <w:spacing w:line="360" w:lineRule="auto"/>
        <w:rPr>
          <w:rFonts w:ascii="Palatino Linotype" w:hAnsi="Palatino Linotype"/>
          <w:b/>
          <w:sz w:val="24"/>
          <w:szCs w:val="24"/>
        </w:rPr>
      </w:pPr>
    </w:p>
    <w:p w:rsidR="00FA5C6A" w:rsidRDefault="00FA5C6A" w:rsidP="00575478">
      <w:pPr>
        <w:spacing w:line="360" w:lineRule="auto"/>
        <w:rPr>
          <w:rFonts w:ascii="Palatino Linotype" w:hAnsi="Palatino Linotype"/>
          <w:b/>
          <w:sz w:val="24"/>
          <w:szCs w:val="24"/>
        </w:rPr>
      </w:pPr>
    </w:p>
    <w:p w:rsidR="00575478" w:rsidRPr="0001046D" w:rsidRDefault="00A71441" w:rsidP="00575478">
      <w:pPr>
        <w:spacing w:line="360" w:lineRule="auto"/>
        <w:rPr>
          <w:rFonts w:ascii="Palatino Linotype" w:hAnsi="Palatino Linotype"/>
          <w:b/>
          <w:sz w:val="24"/>
          <w:szCs w:val="24"/>
        </w:rPr>
      </w:pPr>
      <w:r>
        <w:rPr>
          <w:rFonts w:ascii="Palatino Linotype" w:hAnsi="Palatino Linotype"/>
          <w:b/>
          <w:sz w:val="24"/>
          <w:szCs w:val="24"/>
        </w:rPr>
        <w:t>JGLH/</w:t>
      </w:r>
      <w:r w:rsidR="00042ABC">
        <w:rPr>
          <w:rFonts w:ascii="Palatino Linotype" w:hAnsi="Palatino Linotype"/>
          <w:b/>
          <w:sz w:val="24"/>
          <w:szCs w:val="24"/>
        </w:rPr>
        <w:t>DAG</w:t>
      </w:r>
      <w:r w:rsidR="00575478">
        <w:rPr>
          <w:rFonts w:ascii="Palatino Linotype" w:hAnsi="Palatino Linotype"/>
          <w:b/>
          <w:sz w:val="24"/>
          <w:szCs w:val="24"/>
        </w:rPr>
        <w:t>.</w:t>
      </w:r>
    </w:p>
    <w:sectPr w:rsidR="00575478" w:rsidRPr="0001046D" w:rsidSect="00C06207">
      <w:headerReference w:type="even" r:id="rId7"/>
      <w:headerReference w:type="default" r:id="rId8"/>
      <w:footerReference w:type="even" r:id="rId9"/>
      <w:footerReference w:type="default" r:id="rId10"/>
      <w:headerReference w:type="first" r:id="rId11"/>
      <w:footerReference w:type="first" r:id="rId12"/>
      <w:pgSz w:w="12240" w:h="15840" w:code="1"/>
      <w:pgMar w:top="2410" w:right="1701" w:bottom="2438"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0AC5" w:rsidRDefault="00240AC5" w:rsidP="00E706DA">
      <w:pPr>
        <w:spacing w:after="0" w:line="240" w:lineRule="auto"/>
      </w:pPr>
      <w:r>
        <w:separator/>
      </w:r>
    </w:p>
  </w:endnote>
  <w:endnote w:type="continuationSeparator" w:id="0">
    <w:p w:rsidR="00240AC5" w:rsidRDefault="00240AC5" w:rsidP="00E70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8D8" w:rsidRDefault="00240AC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6352124"/>
      <w:docPartObj>
        <w:docPartGallery w:val="Page Numbers (Bottom of Page)"/>
        <w:docPartUnique/>
      </w:docPartObj>
    </w:sdtPr>
    <w:sdtEndPr/>
    <w:sdtContent>
      <w:sdt>
        <w:sdtPr>
          <w:id w:val="-119919823"/>
          <w:docPartObj>
            <w:docPartGallery w:val="Page Numbers (Top of Page)"/>
            <w:docPartUnique/>
          </w:docPartObj>
        </w:sdtPr>
        <w:sdtEndPr/>
        <w:sdtContent>
          <w:p w:rsidR="0052203D" w:rsidRDefault="00073F0D">
            <w:pPr>
              <w:pStyle w:val="Piedepgina"/>
              <w:jc w:val="right"/>
            </w:pPr>
            <w:r w:rsidRPr="0052203D">
              <w:rPr>
                <w:rFonts w:ascii="Palatino Linotype" w:hAnsi="Palatino Linotype"/>
                <w:sz w:val="20"/>
                <w:szCs w:val="20"/>
                <w:lang w:val="es-ES"/>
              </w:rPr>
              <w:t xml:space="preserve">Página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PAGE</w:instrText>
            </w:r>
            <w:r w:rsidRPr="0052203D">
              <w:rPr>
                <w:rFonts w:ascii="Palatino Linotype" w:hAnsi="Palatino Linotype"/>
                <w:b/>
                <w:bCs/>
                <w:sz w:val="20"/>
                <w:szCs w:val="20"/>
              </w:rPr>
              <w:fldChar w:fldCharType="separate"/>
            </w:r>
            <w:r w:rsidR="00B10C13">
              <w:rPr>
                <w:rFonts w:ascii="Palatino Linotype" w:hAnsi="Palatino Linotype"/>
                <w:b/>
                <w:bCs/>
                <w:noProof/>
                <w:sz w:val="20"/>
                <w:szCs w:val="20"/>
              </w:rPr>
              <w:t>2</w:t>
            </w:r>
            <w:r w:rsidRPr="0052203D">
              <w:rPr>
                <w:rFonts w:ascii="Palatino Linotype" w:hAnsi="Palatino Linotype"/>
                <w:b/>
                <w:bCs/>
                <w:sz w:val="20"/>
                <w:szCs w:val="20"/>
              </w:rPr>
              <w:fldChar w:fldCharType="end"/>
            </w:r>
            <w:r w:rsidRPr="0052203D">
              <w:rPr>
                <w:rFonts w:ascii="Palatino Linotype" w:hAnsi="Palatino Linotype"/>
                <w:sz w:val="20"/>
                <w:szCs w:val="20"/>
                <w:lang w:val="es-ES"/>
              </w:rPr>
              <w:t xml:space="preserve"> de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NUMPAGES</w:instrText>
            </w:r>
            <w:r w:rsidRPr="0052203D">
              <w:rPr>
                <w:rFonts w:ascii="Palatino Linotype" w:hAnsi="Palatino Linotype"/>
                <w:b/>
                <w:bCs/>
                <w:sz w:val="20"/>
                <w:szCs w:val="20"/>
              </w:rPr>
              <w:fldChar w:fldCharType="separate"/>
            </w:r>
            <w:r w:rsidR="00B10C13">
              <w:rPr>
                <w:rFonts w:ascii="Palatino Linotype" w:hAnsi="Palatino Linotype"/>
                <w:b/>
                <w:bCs/>
                <w:noProof/>
                <w:sz w:val="20"/>
                <w:szCs w:val="20"/>
              </w:rPr>
              <w:t>15</w:t>
            </w:r>
            <w:r w:rsidRPr="0052203D">
              <w:rPr>
                <w:rFonts w:ascii="Palatino Linotype" w:hAnsi="Palatino Linotype"/>
                <w:b/>
                <w:bCs/>
                <w:sz w:val="20"/>
                <w:szCs w:val="20"/>
              </w:rPr>
              <w:fldChar w:fldCharType="end"/>
            </w:r>
          </w:p>
        </w:sdtContent>
      </w:sdt>
    </w:sdtContent>
  </w:sdt>
  <w:p w:rsidR="00951E8B" w:rsidRDefault="00240AC5">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8D8" w:rsidRDefault="00240AC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0AC5" w:rsidRDefault="00240AC5" w:rsidP="00E706DA">
      <w:pPr>
        <w:spacing w:after="0" w:line="240" w:lineRule="auto"/>
      </w:pPr>
      <w:r>
        <w:separator/>
      </w:r>
    </w:p>
  </w:footnote>
  <w:footnote w:type="continuationSeparator" w:id="0">
    <w:p w:rsidR="00240AC5" w:rsidRDefault="00240AC5" w:rsidP="00E706DA">
      <w:pPr>
        <w:spacing w:after="0" w:line="240" w:lineRule="auto"/>
      </w:pPr>
      <w:r>
        <w:continuationSeparator/>
      </w:r>
    </w:p>
  </w:footnote>
  <w:footnote w:id="1">
    <w:p w:rsidR="0046491C" w:rsidRDefault="0046491C" w:rsidP="0046491C">
      <w:pPr>
        <w:pStyle w:val="Textonotapie"/>
      </w:pPr>
      <w:r>
        <w:rPr>
          <w:rStyle w:val="Refdenotaalpie"/>
        </w:rPr>
        <w:footnoteRef/>
      </w:r>
      <w:r>
        <w:t xml:space="preserve"> Instituto de Investigaciones Jurídicas. </w:t>
      </w:r>
      <w:r w:rsidRPr="00C775C0">
        <w:rPr>
          <w:i/>
        </w:rPr>
        <w:t>Diccionario Jurídico Mexicano.</w:t>
      </w:r>
      <w:r>
        <w:t xml:space="preserve"> México, Coed. Porrúa e Instituto de Investigaciones Jurídicas de la UNAM, 2001. Pág. 3593.</w:t>
      </w:r>
    </w:p>
  </w:footnote>
  <w:footnote w:id="2">
    <w:p w:rsidR="0046491C" w:rsidRDefault="0046491C" w:rsidP="0046491C">
      <w:pPr>
        <w:pStyle w:val="Textonotapie"/>
      </w:pPr>
      <w:r>
        <w:rPr>
          <w:rStyle w:val="Refdenotaalpie"/>
        </w:rPr>
        <w:footnoteRef/>
      </w:r>
      <w:r>
        <w:t xml:space="preserve"> </w:t>
      </w:r>
      <w:r w:rsidRPr="00C775C0">
        <w:rPr>
          <w:i/>
        </w:rPr>
        <w:t>Ibídem</w:t>
      </w:r>
      <w:r>
        <w:t>. Pág. 3594.</w:t>
      </w:r>
    </w:p>
  </w:footnote>
  <w:footnote w:id="3">
    <w:p w:rsidR="0046491C" w:rsidRDefault="0046491C" w:rsidP="0046491C">
      <w:pPr>
        <w:pStyle w:val="Textonotapie"/>
        <w:jc w:val="both"/>
      </w:pPr>
      <w:r>
        <w:rPr>
          <w:rStyle w:val="Refdenotaalpie"/>
        </w:rPr>
        <w:footnoteRef/>
      </w:r>
      <w:r>
        <w:t xml:space="preserve"> CARBONELL, MIGUEL. “Las obligaciones del Estado en el artículo 1º. de la Constitución mexicana” en CARBONELL, Miguel y SALAZAR, Pedro, coords. La reforma constitucional de derechos humanos. 2ª. Edición, México. Coed. Porrúa e Instituto de Investigaciones Jurídicas de la UNAM, 2012. Pág. 68.</w:t>
      </w:r>
    </w:p>
  </w:footnote>
  <w:footnote w:id="4">
    <w:p w:rsidR="0046491C" w:rsidRDefault="0046491C" w:rsidP="0046491C">
      <w:pPr>
        <w:pStyle w:val="Textonotapie"/>
      </w:pPr>
      <w:r>
        <w:rPr>
          <w:rStyle w:val="Refdenotaalpie"/>
        </w:rPr>
        <w:footnoteRef/>
      </w:r>
      <w:r>
        <w:t xml:space="preserve"> COTTA, Sergio. </w:t>
      </w:r>
      <w:r w:rsidRPr="00F50476">
        <w:rPr>
          <w:i/>
        </w:rPr>
        <w:t>Justificación y obligatoriedad de las normas.</w:t>
      </w:r>
      <w:r>
        <w:t xml:space="preserve"> Madrid. Ed. Ceura, 1987. Pág. 10.</w:t>
      </w:r>
    </w:p>
  </w:footnote>
  <w:footnote w:id="5">
    <w:p w:rsidR="0046491C" w:rsidRDefault="0046491C" w:rsidP="0046491C">
      <w:pPr>
        <w:pStyle w:val="Textonotapie"/>
      </w:pPr>
      <w:r>
        <w:rPr>
          <w:rStyle w:val="Refdenotaalpie"/>
        </w:rPr>
        <w:footnoteRef/>
      </w:r>
      <w:r>
        <w:t xml:space="preserve"> Zagrebelsky, Gustavo. </w:t>
      </w:r>
      <w:r w:rsidRPr="00F50476">
        <w:rPr>
          <w:i/>
        </w:rPr>
        <w:t>El derecho dúctil. Ley, derechos, justicia.</w:t>
      </w:r>
      <w:r>
        <w:t xml:space="preserve"> Trad. Marina Gascón, 10ª. Edición, Madrid, Ed. Trota, 2011. Pág. 40.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240AC5">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6" o:spid="_x0000_s2050" type="#_x0000_t136" style="position:absolute;margin-left:0;margin-top:0;width:541.8pt;height:81.25pt;rotation:315;z-index:-251656192;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240AC5">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7" o:spid="_x0000_s2051" type="#_x0000_t136" style="position:absolute;margin-left:0;margin-top:0;width:541.8pt;height:81.25pt;rotation:315;z-index:-251655168;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p w:rsidR="0050137A" w:rsidRDefault="00240AC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240AC5">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5" o:spid="_x0000_s2049" type="#_x0000_t136" style="position:absolute;margin-left:0;margin-top:0;width:541.8pt;height:81.25pt;rotation:315;z-index:-251658240;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9012DE"/>
    <w:multiLevelType w:val="hybridMultilevel"/>
    <w:tmpl w:val="EA74E38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E89530D"/>
    <w:multiLevelType w:val="hybridMultilevel"/>
    <w:tmpl w:val="15584D4E"/>
    <w:lvl w:ilvl="0" w:tplc="A7BC820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135E3076"/>
    <w:multiLevelType w:val="hybridMultilevel"/>
    <w:tmpl w:val="C46CFA9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5022D3A"/>
    <w:multiLevelType w:val="hybridMultilevel"/>
    <w:tmpl w:val="F56E487A"/>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4" w15:restartNumberingAfterBreak="0">
    <w:nsid w:val="2B8E2722"/>
    <w:multiLevelType w:val="hybridMultilevel"/>
    <w:tmpl w:val="27EAC4F4"/>
    <w:lvl w:ilvl="0" w:tplc="488A51EC">
      <w:start w:val="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86C58BC"/>
    <w:multiLevelType w:val="hybridMultilevel"/>
    <w:tmpl w:val="4176B05E"/>
    <w:lvl w:ilvl="0" w:tplc="080A0005">
      <w:start w:val="1"/>
      <w:numFmt w:val="bullet"/>
      <w:lvlText w:val=""/>
      <w:lvlJc w:val="left"/>
      <w:pPr>
        <w:ind w:left="720" w:hanging="360"/>
      </w:pPr>
      <w:rPr>
        <w:rFonts w:ascii="Wingdings" w:hAnsi="Wingdings" w:hint="default"/>
        <w:b w:val="0"/>
        <w:i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E020DD5"/>
    <w:multiLevelType w:val="hybridMultilevel"/>
    <w:tmpl w:val="0AC6BA14"/>
    <w:lvl w:ilvl="0" w:tplc="C07C0AD6">
      <w:start w:val="1"/>
      <w:numFmt w:val="lowerLetter"/>
      <w:lvlText w:val="%1)"/>
      <w:lvlJc w:val="left"/>
      <w:pPr>
        <w:ind w:left="1554" w:hanging="360"/>
      </w:pPr>
      <w:rPr>
        <w:rFonts w:hint="default"/>
      </w:rPr>
    </w:lvl>
    <w:lvl w:ilvl="1" w:tplc="080A0019" w:tentative="1">
      <w:start w:val="1"/>
      <w:numFmt w:val="lowerLetter"/>
      <w:lvlText w:val="%2."/>
      <w:lvlJc w:val="left"/>
      <w:pPr>
        <w:ind w:left="2274" w:hanging="360"/>
      </w:pPr>
    </w:lvl>
    <w:lvl w:ilvl="2" w:tplc="080A001B" w:tentative="1">
      <w:start w:val="1"/>
      <w:numFmt w:val="lowerRoman"/>
      <w:lvlText w:val="%3."/>
      <w:lvlJc w:val="right"/>
      <w:pPr>
        <w:ind w:left="2994" w:hanging="180"/>
      </w:pPr>
    </w:lvl>
    <w:lvl w:ilvl="3" w:tplc="080A000F" w:tentative="1">
      <w:start w:val="1"/>
      <w:numFmt w:val="decimal"/>
      <w:lvlText w:val="%4."/>
      <w:lvlJc w:val="left"/>
      <w:pPr>
        <w:ind w:left="3714" w:hanging="360"/>
      </w:pPr>
    </w:lvl>
    <w:lvl w:ilvl="4" w:tplc="080A0019" w:tentative="1">
      <w:start w:val="1"/>
      <w:numFmt w:val="lowerLetter"/>
      <w:lvlText w:val="%5."/>
      <w:lvlJc w:val="left"/>
      <w:pPr>
        <w:ind w:left="4434" w:hanging="360"/>
      </w:pPr>
    </w:lvl>
    <w:lvl w:ilvl="5" w:tplc="080A001B" w:tentative="1">
      <w:start w:val="1"/>
      <w:numFmt w:val="lowerRoman"/>
      <w:lvlText w:val="%6."/>
      <w:lvlJc w:val="right"/>
      <w:pPr>
        <w:ind w:left="5154" w:hanging="180"/>
      </w:pPr>
    </w:lvl>
    <w:lvl w:ilvl="6" w:tplc="080A000F" w:tentative="1">
      <w:start w:val="1"/>
      <w:numFmt w:val="decimal"/>
      <w:lvlText w:val="%7."/>
      <w:lvlJc w:val="left"/>
      <w:pPr>
        <w:ind w:left="5874" w:hanging="360"/>
      </w:pPr>
    </w:lvl>
    <w:lvl w:ilvl="7" w:tplc="080A0019" w:tentative="1">
      <w:start w:val="1"/>
      <w:numFmt w:val="lowerLetter"/>
      <w:lvlText w:val="%8."/>
      <w:lvlJc w:val="left"/>
      <w:pPr>
        <w:ind w:left="6594" w:hanging="360"/>
      </w:pPr>
    </w:lvl>
    <w:lvl w:ilvl="8" w:tplc="080A001B" w:tentative="1">
      <w:start w:val="1"/>
      <w:numFmt w:val="lowerRoman"/>
      <w:lvlText w:val="%9."/>
      <w:lvlJc w:val="right"/>
      <w:pPr>
        <w:ind w:left="7314" w:hanging="180"/>
      </w:pPr>
    </w:lvl>
  </w:abstractNum>
  <w:abstractNum w:abstractNumId="7" w15:restartNumberingAfterBreak="0">
    <w:nsid w:val="403E5810"/>
    <w:multiLevelType w:val="hybridMultilevel"/>
    <w:tmpl w:val="A23C67D2"/>
    <w:lvl w:ilvl="0" w:tplc="CACA3A8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71661F8"/>
    <w:multiLevelType w:val="hybridMultilevel"/>
    <w:tmpl w:val="87F424B2"/>
    <w:lvl w:ilvl="0" w:tplc="228CA8A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54A3428"/>
    <w:multiLevelType w:val="hybridMultilevel"/>
    <w:tmpl w:val="CD42EC9E"/>
    <w:lvl w:ilvl="0" w:tplc="E8D6F5EE">
      <w:start w:val="4"/>
      <w:numFmt w:val="upperRoman"/>
      <w:lvlText w:val="%1."/>
      <w:lvlJc w:val="left"/>
      <w:pPr>
        <w:ind w:left="1080" w:hanging="720"/>
      </w:pPr>
      <w:rPr>
        <w:rFonts w:ascii="Palatino Linotype" w:eastAsiaTheme="majorEastAsia" w:hAnsi="Palatino Linotype" w:cstheme="majorBidi"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77202FA"/>
    <w:multiLevelType w:val="hybridMultilevel"/>
    <w:tmpl w:val="0ADE41A8"/>
    <w:lvl w:ilvl="0" w:tplc="31920C54">
      <w:start w:val="1"/>
      <w:numFmt w:val="decimal"/>
      <w:lvlText w:val="%1."/>
      <w:lvlJc w:val="left"/>
      <w:pPr>
        <w:ind w:left="502" w:hanging="360"/>
      </w:pPr>
      <w:rPr>
        <w:rFonts w:ascii="Palatino Linotype" w:eastAsia="Times New Roman" w:hAnsi="Palatino Linotype"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7910C6E"/>
    <w:multiLevelType w:val="hybridMultilevel"/>
    <w:tmpl w:val="E14A8AFA"/>
    <w:lvl w:ilvl="0" w:tplc="9808DF0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6FF0CD5"/>
    <w:multiLevelType w:val="hybridMultilevel"/>
    <w:tmpl w:val="E30AA7F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8E14633"/>
    <w:multiLevelType w:val="hybridMultilevel"/>
    <w:tmpl w:val="0C50C2F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4" w15:restartNumberingAfterBreak="0">
    <w:nsid w:val="6C152896"/>
    <w:multiLevelType w:val="hybridMultilevel"/>
    <w:tmpl w:val="20E43D0E"/>
    <w:lvl w:ilvl="0" w:tplc="696A9FF4">
      <w:start w:val="3"/>
      <w:numFmt w:val="decimal"/>
      <w:lvlText w:val="%1."/>
      <w:lvlJc w:val="left"/>
      <w:pPr>
        <w:ind w:left="720" w:hanging="360"/>
      </w:pPr>
      <w:rPr>
        <w:rFonts w:eastAsia="Times New Roman" w:hint="default"/>
        <w:b/>
      </w:rPr>
    </w:lvl>
    <w:lvl w:ilvl="1" w:tplc="B84EFAB2">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1360720"/>
    <w:multiLevelType w:val="hybridMultilevel"/>
    <w:tmpl w:val="ED2A17C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54950E1"/>
    <w:multiLevelType w:val="hybridMultilevel"/>
    <w:tmpl w:val="4562317C"/>
    <w:lvl w:ilvl="0" w:tplc="006454C8">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6130CA4"/>
    <w:multiLevelType w:val="hybridMultilevel"/>
    <w:tmpl w:val="3AD2DE64"/>
    <w:lvl w:ilvl="0" w:tplc="FE0E05B4">
      <w:start w:val="13"/>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4"/>
  </w:num>
  <w:num w:numId="4">
    <w:abstractNumId w:val="8"/>
  </w:num>
  <w:num w:numId="5">
    <w:abstractNumId w:val="9"/>
  </w:num>
  <w:num w:numId="6">
    <w:abstractNumId w:val="11"/>
  </w:num>
  <w:num w:numId="7">
    <w:abstractNumId w:val="14"/>
  </w:num>
  <w:num w:numId="8">
    <w:abstractNumId w:val="12"/>
  </w:num>
  <w:num w:numId="9">
    <w:abstractNumId w:val="16"/>
  </w:num>
  <w:num w:numId="10">
    <w:abstractNumId w:val="1"/>
  </w:num>
  <w:num w:numId="11">
    <w:abstractNumId w:val="15"/>
  </w:num>
  <w:num w:numId="12">
    <w:abstractNumId w:val="7"/>
  </w:num>
  <w:num w:numId="13">
    <w:abstractNumId w:val="3"/>
  </w:num>
  <w:num w:numId="14">
    <w:abstractNumId w:val="6"/>
  </w:num>
  <w:num w:numId="15">
    <w:abstractNumId w:val="13"/>
  </w:num>
  <w:num w:numId="16">
    <w:abstractNumId w:val="5"/>
  </w:num>
  <w:num w:numId="17">
    <w:abstractNumId w:val="17"/>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6DA"/>
    <w:rsid w:val="000003D0"/>
    <w:rsid w:val="0000525F"/>
    <w:rsid w:val="0001046D"/>
    <w:rsid w:val="000154F1"/>
    <w:rsid w:val="00042ABC"/>
    <w:rsid w:val="00073F0D"/>
    <w:rsid w:val="000802F2"/>
    <w:rsid w:val="000951B4"/>
    <w:rsid w:val="000A71F1"/>
    <w:rsid w:val="000A77B5"/>
    <w:rsid w:val="000A7B66"/>
    <w:rsid w:val="000F6C81"/>
    <w:rsid w:val="000F6CBB"/>
    <w:rsid w:val="00105730"/>
    <w:rsid w:val="0011321E"/>
    <w:rsid w:val="00122625"/>
    <w:rsid w:val="00165FAD"/>
    <w:rsid w:val="00194B6A"/>
    <w:rsid w:val="00196D5C"/>
    <w:rsid w:val="001B088A"/>
    <w:rsid w:val="001D3F34"/>
    <w:rsid w:val="001F692B"/>
    <w:rsid w:val="0020315F"/>
    <w:rsid w:val="002036ED"/>
    <w:rsid w:val="00222DD9"/>
    <w:rsid w:val="00225026"/>
    <w:rsid w:val="00240AC5"/>
    <w:rsid w:val="0025608F"/>
    <w:rsid w:val="00260D6C"/>
    <w:rsid w:val="002620E9"/>
    <w:rsid w:val="00281310"/>
    <w:rsid w:val="002C1F75"/>
    <w:rsid w:val="00302832"/>
    <w:rsid w:val="00303664"/>
    <w:rsid w:val="00346DBD"/>
    <w:rsid w:val="00367E00"/>
    <w:rsid w:val="003705BB"/>
    <w:rsid w:val="003747A5"/>
    <w:rsid w:val="00374C8F"/>
    <w:rsid w:val="003837C2"/>
    <w:rsid w:val="003A74F5"/>
    <w:rsid w:val="003C5606"/>
    <w:rsid w:val="003D7B9E"/>
    <w:rsid w:val="00412952"/>
    <w:rsid w:val="00413496"/>
    <w:rsid w:val="004148A3"/>
    <w:rsid w:val="00424DE3"/>
    <w:rsid w:val="00432402"/>
    <w:rsid w:val="00444048"/>
    <w:rsid w:val="004630B1"/>
    <w:rsid w:val="0046491C"/>
    <w:rsid w:val="00466F58"/>
    <w:rsid w:val="0048490F"/>
    <w:rsid w:val="0049456C"/>
    <w:rsid w:val="004A5486"/>
    <w:rsid w:val="004D22FF"/>
    <w:rsid w:val="004E70B6"/>
    <w:rsid w:val="004E7E43"/>
    <w:rsid w:val="004F5418"/>
    <w:rsid w:val="00520E18"/>
    <w:rsid w:val="00520F8E"/>
    <w:rsid w:val="005258C9"/>
    <w:rsid w:val="00532410"/>
    <w:rsid w:val="00541375"/>
    <w:rsid w:val="00550D3C"/>
    <w:rsid w:val="00563071"/>
    <w:rsid w:val="00575478"/>
    <w:rsid w:val="005A3267"/>
    <w:rsid w:val="005A4C79"/>
    <w:rsid w:val="005C79C8"/>
    <w:rsid w:val="005F3760"/>
    <w:rsid w:val="005F4459"/>
    <w:rsid w:val="006107EB"/>
    <w:rsid w:val="00634736"/>
    <w:rsid w:val="00644249"/>
    <w:rsid w:val="00651380"/>
    <w:rsid w:val="00652F8C"/>
    <w:rsid w:val="006547A6"/>
    <w:rsid w:val="0066697C"/>
    <w:rsid w:val="006728FD"/>
    <w:rsid w:val="00673293"/>
    <w:rsid w:val="00675C07"/>
    <w:rsid w:val="0069498B"/>
    <w:rsid w:val="006C1E90"/>
    <w:rsid w:val="006D5F6A"/>
    <w:rsid w:val="006D7097"/>
    <w:rsid w:val="006E0B4D"/>
    <w:rsid w:val="006E2606"/>
    <w:rsid w:val="00703CB1"/>
    <w:rsid w:val="00717C0D"/>
    <w:rsid w:val="0072136B"/>
    <w:rsid w:val="00730A90"/>
    <w:rsid w:val="0076241F"/>
    <w:rsid w:val="00770016"/>
    <w:rsid w:val="0077644D"/>
    <w:rsid w:val="00790E37"/>
    <w:rsid w:val="007A7FAD"/>
    <w:rsid w:val="007B2FBA"/>
    <w:rsid w:val="007E2CF8"/>
    <w:rsid w:val="00806300"/>
    <w:rsid w:val="00814E97"/>
    <w:rsid w:val="00826FCB"/>
    <w:rsid w:val="008355BF"/>
    <w:rsid w:val="008361CA"/>
    <w:rsid w:val="00850252"/>
    <w:rsid w:val="00854C2E"/>
    <w:rsid w:val="00856FA1"/>
    <w:rsid w:val="008822B3"/>
    <w:rsid w:val="00895A90"/>
    <w:rsid w:val="008B03B6"/>
    <w:rsid w:val="008C2FF2"/>
    <w:rsid w:val="008C5205"/>
    <w:rsid w:val="008D4B3A"/>
    <w:rsid w:val="008E01AC"/>
    <w:rsid w:val="008E1DCC"/>
    <w:rsid w:val="008E4128"/>
    <w:rsid w:val="008F3E81"/>
    <w:rsid w:val="008F4F39"/>
    <w:rsid w:val="00900E75"/>
    <w:rsid w:val="00902248"/>
    <w:rsid w:val="009156AC"/>
    <w:rsid w:val="00937D7D"/>
    <w:rsid w:val="00941370"/>
    <w:rsid w:val="0094239C"/>
    <w:rsid w:val="009457EF"/>
    <w:rsid w:val="0095013C"/>
    <w:rsid w:val="00957C61"/>
    <w:rsid w:val="009649F8"/>
    <w:rsid w:val="009721E5"/>
    <w:rsid w:val="00983F08"/>
    <w:rsid w:val="00997A9C"/>
    <w:rsid w:val="009B4E7D"/>
    <w:rsid w:val="009C4EF6"/>
    <w:rsid w:val="00A01967"/>
    <w:rsid w:val="00A339ED"/>
    <w:rsid w:val="00A57BE6"/>
    <w:rsid w:val="00A63717"/>
    <w:rsid w:val="00A71441"/>
    <w:rsid w:val="00AA441A"/>
    <w:rsid w:val="00AA49F3"/>
    <w:rsid w:val="00AB023D"/>
    <w:rsid w:val="00AB126B"/>
    <w:rsid w:val="00AC17F8"/>
    <w:rsid w:val="00AC381E"/>
    <w:rsid w:val="00AC64C5"/>
    <w:rsid w:val="00AE4797"/>
    <w:rsid w:val="00AE58DA"/>
    <w:rsid w:val="00AF09B6"/>
    <w:rsid w:val="00AF73BC"/>
    <w:rsid w:val="00B02A47"/>
    <w:rsid w:val="00B10C13"/>
    <w:rsid w:val="00B120CA"/>
    <w:rsid w:val="00B25A37"/>
    <w:rsid w:val="00B33FD9"/>
    <w:rsid w:val="00B62486"/>
    <w:rsid w:val="00B6406E"/>
    <w:rsid w:val="00BC7968"/>
    <w:rsid w:val="00BC7B0C"/>
    <w:rsid w:val="00BF3534"/>
    <w:rsid w:val="00C06207"/>
    <w:rsid w:val="00C330CF"/>
    <w:rsid w:val="00C364AB"/>
    <w:rsid w:val="00CE0823"/>
    <w:rsid w:val="00D157E6"/>
    <w:rsid w:val="00D33AF9"/>
    <w:rsid w:val="00D363F7"/>
    <w:rsid w:val="00D72985"/>
    <w:rsid w:val="00D7508B"/>
    <w:rsid w:val="00DA6B18"/>
    <w:rsid w:val="00DB04F1"/>
    <w:rsid w:val="00DF6F7E"/>
    <w:rsid w:val="00E27BC5"/>
    <w:rsid w:val="00E30CD7"/>
    <w:rsid w:val="00E34F08"/>
    <w:rsid w:val="00E35329"/>
    <w:rsid w:val="00E361CB"/>
    <w:rsid w:val="00E47420"/>
    <w:rsid w:val="00E6129E"/>
    <w:rsid w:val="00E61AB8"/>
    <w:rsid w:val="00E706DA"/>
    <w:rsid w:val="00E83E93"/>
    <w:rsid w:val="00E90EB5"/>
    <w:rsid w:val="00E94FBF"/>
    <w:rsid w:val="00EA2C08"/>
    <w:rsid w:val="00EB394B"/>
    <w:rsid w:val="00ED288D"/>
    <w:rsid w:val="00ED57EE"/>
    <w:rsid w:val="00EE5592"/>
    <w:rsid w:val="00EF0C2D"/>
    <w:rsid w:val="00F25783"/>
    <w:rsid w:val="00F3161F"/>
    <w:rsid w:val="00F352FD"/>
    <w:rsid w:val="00F45161"/>
    <w:rsid w:val="00F45408"/>
    <w:rsid w:val="00F46E78"/>
    <w:rsid w:val="00F618FA"/>
    <w:rsid w:val="00F7345F"/>
    <w:rsid w:val="00F857BC"/>
    <w:rsid w:val="00F90F3D"/>
    <w:rsid w:val="00FA5C6A"/>
    <w:rsid w:val="00FF0F0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BE42DB5C-C6E2-445B-A632-08B041724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491C"/>
  </w:style>
  <w:style w:type="paragraph" w:styleId="Ttulo1">
    <w:name w:val="heading 1"/>
    <w:basedOn w:val="Normal"/>
    <w:next w:val="Normal"/>
    <w:link w:val="Ttulo1Car"/>
    <w:uiPriority w:val="9"/>
    <w:qFormat/>
    <w:rsid w:val="00E83E9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E706D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706DA"/>
    <w:rPr>
      <w:rFonts w:ascii="Times New Roman" w:eastAsia="Arial Unicode MS" w:hAnsi="Times New Roman" w:cs="Times New Roman"/>
      <w:sz w:val="20"/>
      <w:szCs w:val="20"/>
      <w:bdr w:val="nil"/>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E706DA"/>
    <w:rPr>
      <w:vertAlign w:val="superscript"/>
    </w:rPr>
  </w:style>
  <w:style w:type="paragraph" w:styleId="Piedepgina">
    <w:name w:val="footer"/>
    <w:basedOn w:val="Normal"/>
    <w:link w:val="PiedepginaCar"/>
    <w:uiPriority w:val="99"/>
    <w:unhideWhenUsed/>
    <w:rsid w:val="00E706DA"/>
    <w:pPr>
      <w:pBdr>
        <w:top w:val="nil"/>
        <w:left w:val="nil"/>
        <w:bottom w:val="nil"/>
        <w:right w:val="nil"/>
        <w:between w:val="nil"/>
        <w:bar w:val="nil"/>
      </w:pBdr>
      <w:tabs>
        <w:tab w:val="center" w:pos="4419"/>
        <w:tab w:val="right" w:pos="8838"/>
      </w:tabs>
      <w:spacing w:after="0" w:line="240" w:lineRule="auto"/>
    </w:pPr>
    <w:rPr>
      <w:rFonts w:ascii="Times New Roman" w:eastAsia="Arial Unicode MS" w:hAnsi="Times New Roman" w:cs="Times New Roman"/>
      <w:sz w:val="24"/>
      <w:szCs w:val="24"/>
      <w:bdr w:val="nil"/>
    </w:rPr>
  </w:style>
  <w:style w:type="character" w:customStyle="1" w:styleId="PiedepginaCar">
    <w:name w:val="Pie de página Car"/>
    <w:basedOn w:val="Fuentedeprrafopredeter"/>
    <w:link w:val="Piedepgina"/>
    <w:uiPriority w:val="99"/>
    <w:rsid w:val="00E706DA"/>
    <w:rPr>
      <w:rFonts w:ascii="Times New Roman" w:eastAsia="Arial Unicode MS" w:hAnsi="Times New Roman" w:cs="Times New Roman"/>
      <w:sz w:val="24"/>
      <w:szCs w:val="24"/>
      <w:bdr w:val="nil"/>
    </w:rPr>
  </w:style>
  <w:style w:type="paragraph" w:styleId="Encabezado">
    <w:name w:val="header"/>
    <w:basedOn w:val="Normal"/>
    <w:link w:val="EncabezadoCar"/>
    <w:uiPriority w:val="99"/>
    <w:unhideWhenUsed/>
    <w:rsid w:val="00E706DA"/>
    <w:pPr>
      <w:pBdr>
        <w:top w:val="nil"/>
        <w:left w:val="nil"/>
        <w:bottom w:val="nil"/>
        <w:right w:val="nil"/>
        <w:between w:val="nil"/>
        <w:bar w:val="nil"/>
      </w:pBdr>
      <w:tabs>
        <w:tab w:val="center" w:pos="4419"/>
        <w:tab w:val="right" w:pos="8838"/>
      </w:tabs>
      <w:spacing w:after="0" w:line="240" w:lineRule="auto"/>
    </w:pPr>
    <w:rPr>
      <w:rFonts w:ascii="Times New Roman" w:eastAsia="Arial Unicode MS" w:hAnsi="Times New Roman" w:cs="Times New Roman"/>
      <w:sz w:val="24"/>
      <w:szCs w:val="24"/>
      <w:bdr w:val="nil"/>
    </w:rPr>
  </w:style>
  <w:style w:type="character" w:customStyle="1" w:styleId="EncabezadoCar">
    <w:name w:val="Encabezado Car"/>
    <w:basedOn w:val="Fuentedeprrafopredeter"/>
    <w:link w:val="Encabezado"/>
    <w:uiPriority w:val="99"/>
    <w:rsid w:val="00E706DA"/>
    <w:rPr>
      <w:rFonts w:ascii="Times New Roman" w:eastAsia="Arial Unicode MS" w:hAnsi="Times New Roman" w:cs="Times New Roman"/>
      <w:sz w:val="24"/>
      <w:szCs w:val="24"/>
      <w:bdr w:val="nil"/>
    </w:rPr>
  </w:style>
  <w:style w:type="table" w:customStyle="1" w:styleId="Tabladecuadrcula1clara1">
    <w:name w:val="Tabla de cuadrícula 1 clara1"/>
    <w:basedOn w:val="Tablanormal"/>
    <w:uiPriority w:val="46"/>
    <w:rsid w:val="00E706DA"/>
    <w:pPr>
      <w:spacing w:after="0" w:line="240" w:lineRule="auto"/>
    </w:pPr>
    <w:rPr>
      <w:rFonts w:eastAsiaTheme="minorEastAsia"/>
      <w:sz w:val="24"/>
      <w:szCs w:val="24"/>
      <w:lang w:val="es-ES_tradnl" w:eastAsia="es-E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E706DA"/>
    <w:pPr>
      <w:ind w:left="720"/>
      <w:contextualSpacing/>
    </w:pPr>
  </w:style>
  <w:style w:type="paragraph" w:styleId="Textodeglobo">
    <w:name w:val="Balloon Text"/>
    <w:basedOn w:val="Normal"/>
    <w:link w:val="TextodegloboCar"/>
    <w:uiPriority w:val="99"/>
    <w:semiHidden/>
    <w:unhideWhenUsed/>
    <w:rsid w:val="005A32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A3267"/>
    <w:rPr>
      <w:rFonts w:ascii="Segoe UI" w:hAnsi="Segoe UI" w:cs="Segoe UI"/>
      <w:sz w:val="18"/>
      <w:szCs w:val="18"/>
    </w:rPr>
  </w:style>
  <w:style w:type="character" w:customStyle="1" w:styleId="Ttulo1Car">
    <w:name w:val="Título 1 Car"/>
    <w:basedOn w:val="Fuentedeprrafopredeter"/>
    <w:link w:val="Ttulo1"/>
    <w:uiPriority w:val="9"/>
    <w:rsid w:val="00E83E93"/>
    <w:rPr>
      <w:rFonts w:asciiTheme="majorHAnsi" w:eastAsiaTheme="majorEastAsia" w:hAnsiTheme="majorHAnsi" w:cstheme="majorBidi"/>
      <w:color w:val="2E74B5" w:themeColor="accent1" w:themeShade="BF"/>
      <w:sz w:val="32"/>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83E93"/>
  </w:style>
  <w:style w:type="paragraph" w:styleId="TtulodeTDC">
    <w:name w:val="TOC Heading"/>
    <w:basedOn w:val="Ttulo1"/>
    <w:next w:val="Normal"/>
    <w:uiPriority w:val="39"/>
    <w:unhideWhenUsed/>
    <w:qFormat/>
    <w:rsid w:val="00E83E93"/>
    <w:pPr>
      <w:outlineLvl w:val="9"/>
    </w:pPr>
    <w:rPr>
      <w:lang w:eastAsia="es-MX"/>
    </w:rPr>
  </w:style>
  <w:style w:type="paragraph" w:styleId="TDC1">
    <w:name w:val="toc 1"/>
    <w:basedOn w:val="Normal"/>
    <w:next w:val="Normal"/>
    <w:autoRedefine/>
    <w:uiPriority w:val="39"/>
    <w:unhideWhenUsed/>
    <w:rsid w:val="00EA2C08"/>
    <w:pPr>
      <w:tabs>
        <w:tab w:val="left" w:pos="660"/>
        <w:tab w:val="right" w:leader="dot" w:pos="8828"/>
      </w:tabs>
      <w:spacing w:after="100"/>
      <w:ind w:left="426" w:hanging="426"/>
    </w:pPr>
  </w:style>
  <w:style w:type="character" w:styleId="Hipervnculo">
    <w:name w:val="Hyperlink"/>
    <w:basedOn w:val="Fuentedeprrafopredeter"/>
    <w:uiPriority w:val="99"/>
    <w:unhideWhenUsed/>
    <w:rsid w:val="00E83E93"/>
    <w:rPr>
      <w:color w:val="0563C1" w:themeColor="hyperlink"/>
      <w:u w:val="single"/>
    </w:rPr>
  </w:style>
  <w:style w:type="paragraph" w:styleId="Sinespaciado">
    <w:name w:val="No Spacing"/>
    <w:uiPriority w:val="1"/>
    <w:qFormat/>
    <w:rsid w:val="00850252"/>
    <w:pPr>
      <w:spacing w:after="0" w:line="240" w:lineRule="auto"/>
    </w:pPr>
  </w:style>
  <w:style w:type="character" w:customStyle="1" w:styleId="apple-converted-space">
    <w:name w:val="apple-converted-space"/>
    <w:basedOn w:val="Fuentedeprrafopredeter"/>
    <w:rsid w:val="0046491C"/>
  </w:style>
  <w:style w:type="table" w:styleId="Tablaconcuadrcula">
    <w:name w:val="Table Grid"/>
    <w:basedOn w:val="Tablanormal"/>
    <w:uiPriority w:val="59"/>
    <w:rsid w:val="00AE4797"/>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semiHidden/>
    <w:unhideWhenUsed/>
    <w:rsid w:val="005F3760"/>
    <w:pPr>
      <w:spacing w:after="120"/>
    </w:pPr>
  </w:style>
  <w:style w:type="character" w:customStyle="1" w:styleId="TextoindependienteCar">
    <w:name w:val="Texto independiente Car"/>
    <w:basedOn w:val="Fuentedeprrafopredeter"/>
    <w:link w:val="Textoindependiente"/>
    <w:uiPriority w:val="99"/>
    <w:semiHidden/>
    <w:rsid w:val="005F37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388219">
      <w:bodyDiv w:val="1"/>
      <w:marLeft w:val="0"/>
      <w:marRight w:val="0"/>
      <w:marTop w:val="0"/>
      <w:marBottom w:val="0"/>
      <w:divBdr>
        <w:top w:val="none" w:sz="0" w:space="0" w:color="auto"/>
        <w:left w:val="none" w:sz="0" w:space="0" w:color="auto"/>
        <w:bottom w:val="none" w:sz="0" w:space="0" w:color="auto"/>
        <w:right w:val="none" w:sz="0" w:space="0" w:color="auto"/>
      </w:divBdr>
    </w:div>
    <w:div w:id="491413920">
      <w:bodyDiv w:val="1"/>
      <w:marLeft w:val="0"/>
      <w:marRight w:val="0"/>
      <w:marTop w:val="0"/>
      <w:marBottom w:val="0"/>
      <w:divBdr>
        <w:top w:val="none" w:sz="0" w:space="0" w:color="auto"/>
        <w:left w:val="none" w:sz="0" w:space="0" w:color="auto"/>
        <w:bottom w:val="none" w:sz="0" w:space="0" w:color="auto"/>
        <w:right w:val="none" w:sz="0" w:space="0" w:color="auto"/>
      </w:divBdr>
    </w:div>
    <w:div w:id="560989248">
      <w:bodyDiv w:val="1"/>
      <w:marLeft w:val="0"/>
      <w:marRight w:val="0"/>
      <w:marTop w:val="0"/>
      <w:marBottom w:val="0"/>
      <w:divBdr>
        <w:top w:val="none" w:sz="0" w:space="0" w:color="auto"/>
        <w:left w:val="none" w:sz="0" w:space="0" w:color="auto"/>
        <w:bottom w:val="none" w:sz="0" w:space="0" w:color="auto"/>
        <w:right w:val="none" w:sz="0" w:space="0" w:color="auto"/>
      </w:divBdr>
    </w:div>
    <w:div w:id="758913098">
      <w:bodyDiv w:val="1"/>
      <w:marLeft w:val="0"/>
      <w:marRight w:val="0"/>
      <w:marTop w:val="0"/>
      <w:marBottom w:val="0"/>
      <w:divBdr>
        <w:top w:val="none" w:sz="0" w:space="0" w:color="auto"/>
        <w:left w:val="none" w:sz="0" w:space="0" w:color="auto"/>
        <w:bottom w:val="none" w:sz="0" w:space="0" w:color="auto"/>
        <w:right w:val="none" w:sz="0" w:space="0" w:color="auto"/>
      </w:divBdr>
    </w:div>
    <w:div w:id="1070806924">
      <w:bodyDiv w:val="1"/>
      <w:marLeft w:val="0"/>
      <w:marRight w:val="0"/>
      <w:marTop w:val="0"/>
      <w:marBottom w:val="0"/>
      <w:divBdr>
        <w:top w:val="none" w:sz="0" w:space="0" w:color="auto"/>
        <w:left w:val="none" w:sz="0" w:space="0" w:color="auto"/>
        <w:bottom w:val="none" w:sz="0" w:space="0" w:color="auto"/>
        <w:right w:val="none" w:sz="0" w:space="0" w:color="auto"/>
      </w:divBdr>
    </w:div>
    <w:div w:id="1316687031">
      <w:bodyDiv w:val="1"/>
      <w:marLeft w:val="0"/>
      <w:marRight w:val="0"/>
      <w:marTop w:val="0"/>
      <w:marBottom w:val="0"/>
      <w:divBdr>
        <w:top w:val="none" w:sz="0" w:space="0" w:color="auto"/>
        <w:left w:val="none" w:sz="0" w:space="0" w:color="auto"/>
        <w:bottom w:val="none" w:sz="0" w:space="0" w:color="auto"/>
        <w:right w:val="none" w:sz="0" w:space="0" w:color="auto"/>
      </w:divBdr>
    </w:div>
    <w:div w:id="1399982547">
      <w:bodyDiv w:val="1"/>
      <w:marLeft w:val="0"/>
      <w:marRight w:val="0"/>
      <w:marTop w:val="0"/>
      <w:marBottom w:val="0"/>
      <w:divBdr>
        <w:top w:val="none" w:sz="0" w:space="0" w:color="auto"/>
        <w:left w:val="none" w:sz="0" w:space="0" w:color="auto"/>
        <w:bottom w:val="none" w:sz="0" w:space="0" w:color="auto"/>
        <w:right w:val="none" w:sz="0" w:space="0" w:color="auto"/>
      </w:divBdr>
    </w:div>
    <w:div w:id="1482192602">
      <w:bodyDiv w:val="1"/>
      <w:marLeft w:val="0"/>
      <w:marRight w:val="0"/>
      <w:marTop w:val="0"/>
      <w:marBottom w:val="0"/>
      <w:divBdr>
        <w:top w:val="none" w:sz="0" w:space="0" w:color="auto"/>
        <w:left w:val="none" w:sz="0" w:space="0" w:color="auto"/>
        <w:bottom w:val="none" w:sz="0" w:space="0" w:color="auto"/>
        <w:right w:val="none" w:sz="0" w:space="0" w:color="auto"/>
      </w:divBdr>
    </w:div>
    <w:div w:id="1732389484">
      <w:bodyDiv w:val="1"/>
      <w:marLeft w:val="0"/>
      <w:marRight w:val="0"/>
      <w:marTop w:val="0"/>
      <w:marBottom w:val="0"/>
      <w:divBdr>
        <w:top w:val="none" w:sz="0" w:space="0" w:color="auto"/>
        <w:left w:val="none" w:sz="0" w:space="0" w:color="auto"/>
        <w:bottom w:val="none" w:sz="0" w:space="0" w:color="auto"/>
        <w:right w:val="none" w:sz="0" w:space="0" w:color="auto"/>
      </w:divBdr>
    </w:div>
    <w:div w:id="2025355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3411</Words>
  <Characters>18764</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 INFOEM</cp:lastModifiedBy>
  <cp:revision>2</cp:revision>
  <cp:lastPrinted>2019-06-03T21:41:00Z</cp:lastPrinted>
  <dcterms:created xsi:type="dcterms:W3CDTF">2019-06-20T00:18:00Z</dcterms:created>
  <dcterms:modified xsi:type="dcterms:W3CDTF">2019-06-20T00:18:00Z</dcterms:modified>
</cp:coreProperties>
</file>