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4408DF">
        <w:rPr>
          <w:rFonts w:ascii="Palatino Linotype" w:hAnsi="Palatino Linotype"/>
          <w:sz w:val="24"/>
          <w:szCs w:val="24"/>
          <w:lang w:eastAsia="es-MX"/>
        </w:rPr>
        <w:t>diecinueve de septiembre</w:t>
      </w:r>
      <w:r w:rsidR="00FC7D8B">
        <w:rPr>
          <w:rFonts w:ascii="Palatino Linotype" w:hAnsi="Palatino Linotype"/>
          <w:sz w:val="24"/>
          <w:szCs w:val="24"/>
          <w:lang w:eastAsia="es-MX"/>
        </w:rPr>
        <w:t xml:space="preserve"> </w:t>
      </w:r>
      <w:r w:rsidR="00BF123B" w:rsidRPr="00C35F18">
        <w:rPr>
          <w:rFonts w:ascii="Palatino Linotype" w:hAnsi="Palatino Linotype"/>
          <w:sz w:val="24"/>
          <w:szCs w:val="24"/>
          <w:lang w:eastAsia="es-MX"/>
        </w:rPr>
        <w:t xml:space="preserve">de dos mil </w:t>
      </w:r>
      <w:r w:rsidR="007630AF">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408DF" w:rsidRPr="004408DF">
        <w:rPr>
          <w:rFonts w:ascii="Palatino Linotype" w:hAnsi="Palatino Linotype"/>
          <w:b/>
          <w:bCs/>
          <w:sz w:val="24"/>
          <w:szCs w:val="24"/>
          <w:lang w:eastAsia="es-MX"/>
        </w:rPr>
        <w:t>05925/INFOEM/IP/RR/2019</w:t>
      </w:r>
      <w:r w:rsidR="003C3124">
        <w:rPr>
          <w:rFonts w:ascii="Palatino Linotype" w:hAnsi="Palatino Linotype"/>
          <w:sz w:val="24"/>
          <w:szCs w:val="24"/>
        </w:rPr>
        <w:t>, interpuest</w:t>
      </w:r>
      <w:r w:rsidR="00774DEF">
        <w:rPr>
          <w:rFonts w:ascii="Palatino Linotype" w:hAnsi="Palatino Linotype"/>
          <w:sz w:val="24"/>
          <w:szCs w:val="24"/>
        </w:rPr>
        <w:t xml:space="preserve">o por </w:t>
      </w:r>
      <w:r w:rsidR="004408DF">
        <w:rPr>
          <w:rFonts w:ascii="Palatino Linotype" w:hAnsi="Palatino Linotype"/>
          <w:sz w:val="24"/>
          <w:szCs w:val="24"/>
        </w:rPr>
        <w:t>la</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1F5119">
        <w:rPr>
          <w:rFonts w:ascii="Palatino Linotype" w:hAnsi="Palatino Linotype"/>
          <w:b/>
          <w:sz w:val="24"/>
          <w:szCs w:val="24"/>
        </w:rPr>
        <w:t>xxxxxxxxxxxxxxxxxxxxxxxx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4408DF">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4408DF" w:rsidRPr="004408DF">
        <w:rPr>
          <w:rFonts w:ascii="Palatino Linotype" w:hAnsi="Palatino Linotype" w:cs="Arial"/>
          <w:b/>
          <w:sz w:val="24"/>
          <w:szCs w:val="24"/>
        </w:rPr>
        <w:t>Instituto de Transparencia, Acceso a la Información Pública y Protección de Datos Personales del Estado de México y Municipios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65592">
        <w:rPr>
          <w:rFonts w:ascii="Palatino Linotype" w:hAnsi="Palatino Linotype"/>
          <w:sz w:val="24"/>
          <w:szCs w:val="24"/>
        </w:rPr>
        <w:t>veintidós de mayo</w:t>
      </w:r>
      <w:r w:rsidR="00774DEF">
        <w:rPr>
          <w:rFonts w:ascii="Palatino Linotype" w:hAnsi="Palatino Linotype"/>
          <w:sz w:val="24"/>
          <w:szCs w:val="24"/>
        </w:rPr>
        <w:t xml:space="preserve"> de dos mil diecinueve, </w:t>
      </w:r>
      <w:r w:rsidR="00D65592">
        <w:rPr>
          <w:rFonts w:ascii="Palatino Linotype" w:hAnsi="Palatino Linotype"/>
          <w:sz w:val="24"/>
          <w:szCs w:val="24"/>
        </w:rPr>
        <w:t>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D65592" w:rsidRPr="00D65592">
        <w:rPr>
          <w:rFonts w:ascii="Palatino Linotype" w:hAnsi="Palatino Linotype"/>
          <w:b/>
          <w:sz w:val="24"/>
          <w:szCs w:val="24"/>
        </w:rPr>
        <w:t>00362/INFOEM/IP/2019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D65592" w:rsidRPr="00D65592">
        <w:rPr>
          <w:rFonts w:ascii="Palatino Linotype" w:eastAsia="Times New Roman" w:hAnsi="Palatino Linotype" w:cs="Times New Roman"/>
          <w:i/>
          <w:lang w:eastAsia="es-ES"/>
        </w:rPr>
        <w:t xml:space="preserve">La Dirección de Transparencia me contacto para asignarme un enlace, posteriormente el licenciado Marco me solicito mi numero celular para establecer comunicación en caso de dudas o requerimientos por parte del Instituto y despues he recibido llamadas y mensajes </w:t>
      </w:r>
      <w:r w:rsidR="00D65592" w:rsidRPr="00D65592">
        <w:rPr>
          <w:rFonts w:ascii="Palatino Linotype" w:eastAsia="Times New Roman" w:hAnsi="Palatino Linotype" w:cs="Times New Roman"/>
          <w:i/>
          <w:lang w:eastAsia="es-ES"/>
        </w:rPr>
        <w:lastRenderedPageBreak/>
        <w:t xml:space="preserve">WhatsApp por </w:t>
      </w:r>
      <w:bookmarkStart w:id="0" w:name="_GoBack"/>
      <w:r w:rsidR="00D65592" w:rsidRPr="00D65592">
        <w:rPr>
          <w:rFonts w:ascii="Palatino Linotype" w:eastAsia="Times New Roman" w:hAnsi="Palatino Linotype" w:cs="Times New Roman"/>
          <w:i/>
          <w:lang w:eastAsia="es-ES"/>
        </w:rPr>
        <w:t xml:space="preserve">otras personas de la Dirección como Pilar, Rogelio, Prisila y Yuridia, por eso requiero las asesorias brindadas a traves de WhatsApp a todos los Ayuntamientos por </w:t>
      </w:r>
      <w:bookmarkEnd w:id="0"/>
      <w:r w:rsidR="00D65592" w:rsidRPr="00D65592">
        <w:rPr>
          <w:rFonts w:ascii="Palatino Linotype" w:eastAsia="Times New Roman" w:hAnsi="Palatino Linotype" w:cs="Times New Roman"/>
          <w:i/>
          <w:lang w:eastAsia="es-ES"/>
        </w:rPr>
        <w:t>el periodo del 01 de enero al 30 de abril de 2019, a fin de conocer si dicha comunicación se ha realizado para todos nosotros.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D65592">
        <w:rPr>
          <w:rFonts w:ascii="Palatino Linotype" w:hAnsi="Palatino Linotype"/>
          <w:sz w:val="24"/>
        </w:rPr>
        <w:t>doce de junio</w:t>
      </w:r>
      <w:r w:rsidR="00065D0C">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65592" w:rsidRDefault="008C0E72" w:rsidP="00D65592">
      <w:pPr>
        <w:pStyle w:val="Sinespaciado"/>
        <w:ind w:left="567" w:right="567"/>
        <w:jc w:val="right"/>
        <w:rPr>
          <w:rFonts w:ascii="Palatino Linotype" w:hAnsi="Palatino Linotype"/>
          <w:i/>
        </w:rPr>
      </w:pPr>
      <w:r>
        <w:rPr>
          <w:rFonts w:ascii="Palatino Linotype" w:hAnsi="Palatino Linotype"/>
          <w:sz w:val="24"/>
        </w:rPr>
        <w:t>“</w:t>
      </w:r>
      <w:r w:rsidR="00D65592" w:rsidRPr="00D65592">
        <w:rPr>
          <w:rFonts w:ascii="Palatino Linotype" w:hAnsi="Palatino Linotype"/>
          <w:i/>
        </w:rPr>
        <w:t>Folio de la solicitud: 00362/INFOEM/IP/2019</w:t>
      </w:r>
    </w:p>
    <w:p w:rsidR="00D65592" w:rsidRPr="00D65592" w:rsidRDefault="00D65592" w:rsidP="00D65592">
      <w:pPr>
        <w:pStyle w:val="Sinespaciado"/>
        <w:ind w:left="567" w:right="567"/>
        <w:jc w:val="right"/>
        <w:rPr>
          <w:rFonts w:ascii="Palatino Linotype" w:hAnsi="Palatino Linotype"/>
          <w:i/>
        </w:rPr>
      </w:pPr>
    </w:p>
    <w:p w:rsidR="00D65592" w:rsidRDefault="00D65592" w:rsidP="00D65592">
      <w:pPr>
        <w:pStyle w:val="Sinespaciado"/>
        <w:ind w:left="567" w:right="567"/>
        <w:jc w:val="both"/>
        <w:rPr>
          <w:rFonts w:ascii="Palatino Linotype" w:hAnsi="Palatino Linotype"/>
          <w:i/>
        </w:rPr>
      </w:pPr>
      <w:r w:rsidRPr="00D6559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5592" w:rsidRPr="00D65592" w:rsidRDefault="00D65592" w:rsidP="00D65592">
      <w:pPr>
        <w:pStyle w:val="Sinespaciado"/>
        <w:ind w:left="567" w:right="567"/>
        <w:jc w:val="both"/>
        <w:rPr>
          <w:rFonts w:ascii="Palatino Linotype" w:hAnsi="Palatino Linotype"/>
          <w:i/>
        </w:rPr>
      </w:pPr>
    </w:p>
    <w:p w:rsidR="00D65592" w:rsidRPr="00D65592" w:rsidRDefault="00D65592" w:rsidP="00D65592">
      <w:pPr>
        <w:pStyle w:val="Sinespaciado"/>
        <w:ind w:left="567" w:right="567"/>
        <w:jc w:val="both"/>
        <w:rPr>
          <w:rFonts w:ascii="Palatino Linotype" w:hAnsi="Palatino Linotype"/>
          <w:i/>
        </w:rPr>
      </w:pPr>
      <w:r w:rsidRPr="00D65592">
        <w:rPr>
          <w:rFonts w:ascii="Palatino Linotype" w:hAnsi="Palatino Linotype"/>
          <w:i/>
        </w:rPr>
        <w:t>Con fundamento en el artículo 53 fracción II de la Ley de Transparencia y Acceso a la Información Pública del Estado de México y Municipios, se adjunta la respuesta a su solicitud de acceso a la información pública.</w:t>
      </w:r>
    </w:p>
    <w:p w:rsidR="00D65592" w:rsidRDefault="00D65592" w:rsidP="00D65592">
      <w:pPr>
        <w:pStyle w:val="Sinespaciado"/>
        <w:ind w:left="567" w:right="567"/>
        <w:jc w:val="both"/>
        <w:rPr>
          <w:rFonts w:ascii="Palatino Linotype" w:hAnsi="Palatino Linotype"/>
          <w:i/>
        </w:rPr>
      </w:pPr>
    </w:p>
    <w:p w:rsidR="00D65592" w:rsidRPr="00D65592" w:rsidRDefault="00D65592" w:rsidP="00D65592">
      <w:pPr>
        <w:pStyle w:val="Sinespaciado"/>
        <w:ind w:left="567" w:right="567"/>
        <w:jc w:val="both"/>
        <w:rPr>
          <w:rFonts w:ascii="Palatino Linotype" w:hAnsi="Palatino Linotype"/>
          <w:i/>
        </w:rPr>
      </w:pPr>
      <w:r w:rsidRPr="00D65592">
        <w:rPr>
          <w:rFonts w:ascii="Palatino Linotype" w:hAnsi="Palatino Linotype"/>
          <w:i/>
        </w:rPr>
        <w:t>ATENTAMENTE</w:t>
      </w:r>
    </w:p>
    <w:p w:rsidR="008C0E72" w:rsidRPr="008C0E72" w:rsidRDefault="00D65592" w:rsidP="00D65592">
      <w:pPr>
        <w:pStyle w:val="Sinespaciado"/>
        <w:ind w:left="567" w:right="567"/>
        <w:jc w:val="both"/>
        <w:rPr>
          <w:rFonts w:ascii="Palatino Linotype" w:hAnsi="Palatino Linotype"/>
          <w:i/>
        </w:rPr>
      </w:pPr>
      <w:r w:rsidRPr="00D65592">
        <w:rPr>
          <w:rFonts w:ascii="Palatino Linotype" w:hAnsi="Palatino Linotype"/>
          <w:i/>
        </w:rPr>
        <w:t>Mtra. Diana Griselda Luna Tamariz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EA2AAB">
        <w:rPr>
          <w:rFonts w:ascii="Palatino Linotype" w:hAnsi="Palatino Linotype"/>
          <w:sz w:val="24"/>
          <w:szCs w:val="24"/>
        </w:rPr>
        <w:t>los</w:t>
      </w:r>
      <w:r w:rsidRPr="00D04234">
        <w:rPr>
          <w:rFonts w:ascii="Palatino Linotype" w:hAnsi="Palatino Linotype"/>
          <w:sz w:val="24"/>
          <w:szCs w:val="24"/>
        </w:rPr>
        <w:t xml:space="preserve"> archivo</w:t>
      </w:r>
      <w:r w:rsidR="00EA2AAB">
        <w:rPr>
          <w:rFonts w:ascii="Palatino Linotype" w:hAnsi="Palatino Linotype"/>
          <w:sz w:val="24"/>
          <w:szCs w:val="24"/>
        </w:rPr>
        <w:t>s</w:t>
      </w:r>
      <w:r w:rsidRPr="00D04234">
        <w:rPr>
          <w:rFonts w:ascii="Palatino Linotype" w:hAnsi="Palatino Linotype"/>
          <w:sz w:val="24"/>
          <w:szCs w:val="24"/>
        </w:rPr>
        <w:t xml:space="preserve"> electrónico</w:t>
      </w:r>
      <w:r w:rsidR="00EA2AAB">
        <w:rPr>
          <w:rFonts w:ascii="Palatino Linotype" w:hAnsi="Palatino Linotype"/>
          <w:sz w:val="24"/>
          <w:szCs w:val="24"/>
        </w:rPr>
        <w:t>s</w:t>
      </w:r>
      <w:r w:rsidRPr="00D04234">
        <w:rPr>
          <w:rFonts w:ascii="Palatino Linotype" w:hAnsi="Palatino Linotype"/>
          <w:sz w:val="24"/>
          <w:szCs w:val="24"/>
        </w:rPr>
        <w:t xml:space="preserve"> denominado</w:t>
      </w:r>
      <w:r w:rsidR="00EA2AAB">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D65592" w:rsidRPr="00D65592">
        <w:rPr>
          <w:rFonts w:ascii="Palatino Linotype" w:hAnsi="Palatino Linotype"/>
          <w:b/>
          <w:sz w:val="24"/>
          <w:szCs w:val="24"/>
        </w:rPr>
        <w:t>Oficio de Respuesta 00362-2019 UT.pdf</w:t>
      </w:r>
      <w:r w:rsidR="008E63C2">
        <w:rPr>
          <w:rFonts w:ascii="Palatino Linotype" w:hAnsi="Palatino Linotype"/>
          <w:sz w:val="24"/>
          <w:szCs w:val="24"/>
        </w:rPr>
        <w:t>”</w:t>
      </w:r>
      <w:r w:rsidR="00D65592">
        <w:rPr>
          <w:rFonts w:ascii="Palatino Linotype" w:hAnsi="Palatino Linotype"/>
          <w:sz w:val="24"/>
          <w:szCs w:val="24"/>
        </w:rPr>
        <w:t>, “</w:t>
      </w:r>
      <w:r w:rsidR="00D65592" w:rsidRPr="00D65592">
        <w:rPr>
          <w:rFonts w:ascii="Palatino Linotype" w:hAnsi="Palatino Linotype"/>
          <w:b/>
          <w:bCs/>
          <w:sz w:val="24"/>
          <w:szCs w:val="24"/>
        </w:rPr>
        <w:t>Respuesta 00362-2019 DTAIPGD.pdf</w:t>
      </w:r>
      <w:r w:rsidR="00D65592">
        <w:rPr>
          <w:rFonts w:ascii="Palatino Linotype" w:hAnsi="Palatino Linotype"/>
          <w:sz w:val="24"/>
          <w:szCs w:val="24"/>
        </w:rPr>
        <w:t>”, “</w:t>
      </w:r>
      <w:r w:rsidR="00D65592" w:rsidRPr="00D65592">
        <w:rPr>
          <w:rFonts w:ascii="Palatino Linotype" w:hAnsi="Palatino Linotype"/>
          <w:b/>
          <w:bCs/>
          <w:sz w:val="24"/>
          <w:szCs w:val="24"/>
        </w:rPr>
        <w:t>Respuesta 00362-2019 DPDP.pdf</w:t>
      </w:r>
      <w:r w:rsidR="00D65592">
        <w:rPr>
          <w:rFonts w:ascii="Palatino Linotype" w:hAnsi="Palatino Linotype"/>
          <w:sz w:val="24"/>
          <w:szCs w:val="24"/>
        </w:rPr>
        <w:t>”, “</w:t>
      </w:r>
      <w:r w:rsidR="00D65592" w:rsidRPr="00D65592">
        <w:rPr>
          <w:rFonts w:ascii="Palatino Linotype" w:hAnsi="Palatino Linotype"/>
          <w:b/>
          <w:bCs/>
          <w:sz w:val="24"/>
          <w:szCs w:val="24"/>
        </w:rPr>
        <w:t>Oficio de Respuesta 00362-2019 UT.pdf</w:t>
      </w:r>
      <w:r w:rsidR="00D65592">
        <w:rPr>
          <w:rFonts w:ascii="Palatino Linotype" w:hAnsi="Palatino Linotype"/>
          <w:sz w:val="24"/>
          <w:szCs w:val="24"/>
        </w:rPr>
        <w:t>”, “</w:t>
      </w:r>
      <w:r w:rsidR="00D65592" w:rsidRPr="00D65592">
        <w:rPr>
          <w:rFonts w:ascii="Palatino Linotype" w:hAnsi="Palatino Linotype"/>
          <w:b/>
          <w:bCs/>
          <w:sz w:val="24"/>
          <w:szCs w:val="24"/>
        </w:rPr>
        <w:t xml:space="preserve">Respuesta 00362-2019 </w:t>
      </w:r>
      <w:r w:rsidR="00D65592" w:rsidRPr="00D65592">
        <w:rPr>
          <w:rFonts w:ascii="Palatino Linotype" w:hAnsi="Palatino Linotype"/>
          <w:b/>
          <w:bCs/>
          <w:sz w:val="24"/>
          <w:szCs w:val="24"/>
        </w:rPr>
        <w:lastRenderedPageBreak/>
        <w:t>DTAIPGD.pdf</w:t>
      </w:r>
      <w:r w:rsidR="00D65592">
        <w:rPr>
          <w:rFonts w:ascii="Palatino Linotype" w:hAnsi="Palatino Linotype"/>
          <w:sz w:val="24"/>
          <w:szCs w:val="24"/>
        </w:rPr>
        <w:t>”</w:t>
      </w:r>
      <w:r w:rsidR="008E63C2">
        <w:rPr>
          <w:rFonts w:ascii="Palatino Linotype" w:hAnsi="Palatino Linotype"/>
          <w:sz w:val="24"/>
          <w:szCs w:val="24"/>
        </w:rPr>
        <w:t xml:space="preserve"> </w:t>
      </w:r>
      <w:r w:rsidR="00EA2AAB">
        <w:rPr>
          <w:rFonts w:ascii="Palatino Linotype" w:hAnsi="Palatino Linotype"/>
          <w:sz w:val="24"/>
          <w:szCs w:val="24"/>
        </w:rPr>
        <w:t xml:space="preserve">y </w:t>
      </w:r>
      <w:r w:rsidR="008E63C2">
        <w:rPr>
          <w:rFonts w:ascii="Palatino Linotype" w:hAnsi="Palatino Linotype"/>
          <w:b/>
          <w:sz w:val="24"/>
          <w:szCs w:val="24"/>
        </w:rPr>
        <w:t>“</w:t>
      </w:r>
      <w:r w:rsidR="00D65592" w:rsidRPr="00D65592">
        <w:rPr>
          <w:rFonts w:ascii="Palatino Linotype" w:hAnsi="Palatino Linotype"/>
          <w:b/>
          <w:sz w:val="24"/>
          <w:szCs w:val="24"/>
        </w:rPr>
        <w:t>Respuesta 00362-2019 DPDP.pdf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Pr="00D04234">
        <w:rPr>
          <w:rFonts w:ascii="Palatino Linotype" w:hAnsi="Palatino Linotype"/>
          <w:sz w:val="24"/>
          <w:szCs w:val="24"/>
        </w:rPr>
        <w:t>l</w:t>
      </w:r>
      <w:r w:rsidR="00EA2AAB">
        <w:rPr>
          <w:rFonts w:ascii="Palatino Linotype" w:hAnsi="Palatino Linotype"/>
          <w:sz w:val="24"/>
          <w:szCs w:val="24"/>
        </w:rPr>
        <w:t>os</w:t>
      </w:r>
      <w:r w:rsidRPr="00D04234">
        <w:rPr>
          <w:rFonts w:ascii="Palatino Linotype" w:hAnsi="Palatino Linotype"/>
          <w:sz w:val="24"/>
          <w:szCs w:val="24"/>
        </w:rPr>
        <w:t xml:space="preserve"> cual</w:t>
      </w:r>
      <w:r w:rsidR="00EA2AAB">
        <w:rPr>
          <w:rFonts w:ascii="Palatino Linotype" w:hAnsi="Palatino Linotype"/>
          <w:sz w:val="24"/>
          <w:szCs w:val="24"/>
        </w:rPr>
        <w:t>es</w:t>
      </w:r>
      <w:r w:rsidRPr="00D04234">
        <w:rPr>
          <w:rFonts w:ascii="Palatino Linotype" w:hAnsi="Palatino Linotype"/>
          <w:sz w:val="24"/>
          <w:szCs w:val="24"/>
        </w:rPr>
        <w:t xml:space="preserve"> no se reproduce</w:t>
      </w:r>
      <w:r w:rsidR="00EA2AAB">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2D6270">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D6270">
        <w:rPr>
          <w:rFonts w:ascii="Palatino Linotype" w:hAnsi="Palatino Linotype"/>
          <w:sz w:val="24"/>
          <w:szCs w:val="24"/>
        </w:rPr>
        <w:t>veintiocho de junio</w:t>
      </w:r>
      <w:r w:rsidR="00CB587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2D6270" w:rsidRPr="002D6270">
        <w:rPr>
          <w:rFonts w:ascii="Palatino Linotype" w:hAnsi="Palatino Linotype"/>
          <w:b/>
          <w:bCs/>
          <w:sz w:val="24"/>
          <w:szCs w:val="24"/>
          <w:lang w:eastAsia="es-MX"/>
        </w:rPr>
        <w:t>05925/INFOEM/IP/RR/2019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2D6270" w:rsidRPr="002D6270">
        <w:rPr>
          <w:rFonts w:ascii="Palatino Linotype" w:hAnsi="Palatino Linotype" w:cs="Arial"/>
          <w:i/>
        </w:rPr>
        <w:t>No me entregan la información que solicite.</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2D6270" w:rsidRPr="002D6270">
        <w:rPr>
          <w:rFonts w:ascii="Palatino Linotype" w:hAnsi="Palatino Linotype" w:cs="Arial"/>
          <w:i/>
        </w:rPr>
        <w:t>Me niegan la información que solicite, adjunto archivo con los motivos de inconformidad.</w:t>
      </w:r>
      <w:r w:rsidR="006A3A54" w:rsidRPr="004657BE">
        <w:rPr>
          <w:rFonts w:ascii="Palatino Linotype" w:hAnsi="Palatino Linotype" w:cs="Arial"/>
          <w:i/>
        </w:rPr>
        <w:t>” (Sic)</w:t>
      </w:r>
    </w:p>
    <w:p w:rsidR="00341CAA" w:rsidRDefault="00341CAA" w:rsidP="004657BE">
      <w:pPr>
        <w:pStyle w:val="Sinespaciado"/>
        <w:spacing w:line="360" w:lineRule="auto"/>
        <w:jc w:val="both"/>
        <w:rPr>
          <w:rFonts w:ascii="Palatino Linotype" w:hAnsi="Palatino Linotype"/>
          <w:sz w:val="24"/>
          <w:szCs w:val="24"/>
        </w:rPr>
      </w:pPr>
    </w:p>
    <w:p w:rsidR="00BE6D77" w:rsidRPr="004657BE" w:rsidRDefault="002D6270" w:rsidP="004657BE">
      <w:pPr>
        <w:pStyle w:val="Sinespaciado"/>
        <w:spacing w:line="360" w:lineRule="auto"/>
        <w:jc w:val="both"/>
        <w:rPr>
          <w:rFonts w:ascii="Palatino Linotype" w:hAnsi="Palatino Linotype"/>
          <w:sz w:val="24"/>
          <w:szCs w:val="24"/>
        </w:rPr>
      </w:pPr>
      <w:r>
        <w:rPr>
          <w:rFonts w:ascii="Palatino Linotype" w:hAnsi="Palatino Linotype"/>
          <w:sz w:val="24"/>
          <w:szCs w:val="24"/>
        </w:rPr>
        <w:t>Adjuntando para tal efecto el archivo electrónico denominado “</w:t>
      </w:r>
      <w:r w:rsidRPr="002D6270">
        <w:rPr>
          <w:rFonts w:ascii="Palatino Linotype" w:hAnsi="Palatino Linotype"/>
          <w:b/>
          <w:bCs/>
          <w:sz w:val="24"/>
          <w:szCs w:val="24"/>
        </w:rPr>
        <w:t>Información Pública.docx</w:t>
      </w:r>
      <w:r>
        <w:rPr>
          <w:rFonts w:ascii="Palatino Linotype" w:hAnsi="Palatino Linotype"/>
          <w:sz w:val="24"/>
          <w:szCs w:val="24"/>
        </w:rPr>
        <w:t>”</w:t>
      </w:r>
      <w:r w:rsidR="00341CAA" w:rsidRPr="00341CAA">
        <w:t xml:space="preserve"> </w:t>
      </w:r>
      <w:r w:rsidR="00341CAA">
        <w:rPr>
          <w:rFonts w:ascii="Palatino Linotype" w:hAnsi="Palatino Linotype"/>
          <w:sz w:val="24"/>
          <w:szCs w:val="24"/>
        </w:rPr>
        <w:t>mismo que</w:t>
      </w:r>
      <w:r w:rsidR="00341CAA" w:rsidRPr="00341CAA">
        <w:rPr>
          <w:rFonts w:ascii="Palatino Linotype" w:hAnsi="Palatino Linotype"/>
          <w:sz w:val="24"/>
          <w:szCs w:val="24"/>
        </w:rPr>
        <w:t xml:space="preserve"> no se insertan en el presente apartado por ser del conocimiento de las partes, pero habrá de hacerse el análisis y estudio correspondiente en párrafos posteriores</w:t>
      </w:r>
      <w:r w:rsidR="00341CAA">
        <w:rPr>
          <w:rFonts w:ascii="Palatino Linotype" w:hAnsi="Palatino Linotype"/>
          <w:sz w:val="24"/>
          <w:szCs w:val="24"/>
        </w:rPr>
        <w:t>.</w:t>
      </w:r>
    </w:p>
    <w:p w:rsidR="00341CAA" w:rsidRDefault="00341CAA" w:rsidP="004657BE">
      <w:pPr>
        <w:pStyle w:val="Sinespaciado"/>
        <w:spacing w:line="360" w:lineRule="auto"/>
        <w:jc w:val="both"/>
        <w:rPr>
          <w:rFonts w:ascii="Palatino Linotype" w:hAnsi="Palatino Linotype"/>
          <w:b/>
          <w:sz w:val="26"/>
          <w:szCs w:val="26"/>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lastRenderedPageBreak/>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74DEF">
        <w:rPr>
          <w:rFonts w:ascii="Palatino Linotype" w:hAnsi="Palatino Linotype"/>
          <w:sz w:val="24"/>
          <w:szCs w:val="24"/>
        </w:rPr>
        <w:t xml:space="preserve">cuatro de </w:t>
      </w:r>
      <w:r w:rsidR="00F43593">
        <w:rPr>
          <w:rFonts w:ascii="Palatino Linotype" w:hAnsi="Palatino Linotype"/>
          <w:sz w:val="24"/>
          <w:szCs w:val="24"/>
        </w:rPr>
        <w:t>julio</w:t>
      </w:r>
      <w:r w:rsidR="00CB587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1A1645">
        <w:rPr>
          <w:rFonts w:ascii="Palatino Linotype" w:hAnsi="Palatino Linotype"/>
          <w:sz w:val="24"/>
          <w:szCs w:val="24"/>
        </w:rPr>
        <w:t>la</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realizó manifestaciones</w:t>
      </w:r>
      <w:r w:rsidR="00F43593">
        <w:rPr>
          <w:rFonts w:ascii="Palatino Linotype" w:hAnsi="Palatino Linotype"/>
          <w:sz w:val="24"/>
          <w:szCs w:val="24"/>
        </w:rPr>
        <w:t xml:space="preserve"> en fecha nueve de julio de dos mil diecinueve a través del archivo electrónico denominado “</w:t>
      </w:r>
      <w:r w:rsidR="00F43593" w:rsidRPr="00F43593">
        <w:rPr>
          <w:rFonts w:ascii="Palatino Linotype" w:hAnsi="Palatino Linotype"/>
          <w:b/>
          <w:bCs/>
          <w:sz w:val="24"/>
          <w:szCs w:val="24"/>
        </w:rPr>
        <w:t>Información Pública.docx</w:t>
      </w:r>
      <w:r w:rsidR="00F43593">
        <w:rPr>
          <w:rFonts w:ascii="Palatino Linotype" w:hAnsi="Palatino Linotype"/>
          <w:sz w:val="24"/>
          <w:szCs w:val="24"/>
        </w:rPr>
        <w:t>”</w:t>
      </w:r>
      <w:r w:rsidR="00AD3C94" w:rsidRPr="0014447C">
        <w:rPr>
          <w:rFonts w:ascii="Palatino Linotype" w:hAnsi="Palatino Linotype"/>
          <w:sz w:val="24"/>
          <w:szCs w:val="24"/>
        </w:rPr>
        <w:t xml:space="preserve">. Por su parte el Sujeto Obligado, en fecha </w:t>
      </w:r>
      <w:r w:rsidR="00F43593">
        <w:rPr>
          <w:rFonts w:ascii="Palatino Linotype" w:hAnsi="Palatino Linotype"/>
          <w:sz w:val="24"/>
          <w:szCs w:val="24"/>
        </w:rPr>
        <w:t>veintinueve de julio</w:t>
      </w:r>
      <w:r w:rsidR="001A1645">
        <w:rPr>
          <w:rFonts w:ascii="Palatino Linotype" w:hAnsi="Palatino Linotype"/>
          <w:sz w:val="24"/>
          <w:szCs w:val="24"/>
        </w:rPr>
        <w:t xml:space="preserve"> de dos mil diecinueve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de </w:t>
      </w:r>
      <w:r w:rsidR="00F43593">
        <w:rPr>
          <w:rFonts w:ascii="Palatino Linotype" w:hAnsi="Palatino Linotype"/>
          <w:sz w:val="24"/>
          <w:szCs w:val="24"/>
        </w:rPr>
        <w:t>cinco</w:t>
      </w:r>
      <w:r w:rsidR="00C95F13">
        <w:rPr>
          <w:rFonts w:ascii="Palatino Linotype" w:hAnsi="Palatino Linotype"/>
          <w:sz w:val="24"/>
          <w:szCs w:val="24"/>
        </w:rPr>
        <w:t xml:space="preserve"> </w:t>
      </w:r>
      <w:r w:rsidR="004657BE">
        <w:rPr>
          <w:rFonts w:ascii="Palatino Linotype" w:hAnsi="Palatino Linotype"/>
          <w:sz w:val="24"/>
          <w:szCs w:val="24"/>
        </w:rPr>
        <w:t>archivo</w:t>
      </w:r>
      <w:r w:rsidR="00C95F13">
        <w:rPr>
          <w:rFonts w:ascii="Palatino Linotype" w:hAnsi="Palatino Linotype"/>
          <w:sz w:val="24"/>
          <w:szCs w:val="24"/>
        </w:rPr>
        <w:t>s</w:t>
      </w:r>
      <w:r w:rsidR="004657BE">
        <w:rPr>
          <w:rFonts w:ascii="Palatino Linotype" w:hAnsi="Palatino Linotype"/>
          <w:sz w:val="24"/>
          <w:szCs w:val="24"/>
        </w:rPr>
        <w:t xml:space="preserve"> electrónico</w:t>
      </w:r>
      <w:r w:rsidR="00C95F13">
        <w:rPr>
          <w:rFonts w:ascii="Palatino Linotype" w:hAnsi="Palatino Linotype"/>
          <w:sz w:val="24"/>
          <w:szCs w:val="24"/>
        </w:rPr>
        <w:t>s</w:t>
      </w:r>
      <w:r w:rsidR="004657BE">
        <w:rPr>
          <w:rFonts w:ascii="Palatino Linotype" w:hAnsi="Palatino Linotype"/>
          <w:sz w:val="24"/>
          <w:szCs w:val="24"/>
        </w:rPr>
        <w:t xml:space="preserve"> denominado</w:t>
      </w:r>
      <w:r w:rsidR="00C95F13">
        <w:rPr>
          <w:rFonts w:ascii="Palatino Linotype" w:hAnsi="Palatino Linotype"/>
          <w:sz w:val="24"/>
          <w:szCs w:val="24"/>
        </w:rPr>
        <w:t>s</w:t>
      </w:r>
      <w:r w:rsidR="004657BE">
        <w:rPr>
          <w:rFonts w:ascii="Palatino Linotype" w:hAnsi="Palatino Linotype"/>
          <w:sz w:val="24"/>
          <w:szCs w:val="24"/>
        </w:rPr>
        <w:t xml:space="preserve"> </w:t>
      </w:r>
      <w:r w:rsidR="004657BE" w:rsidRPr="004657BE">
        <w:rPr>
          <w:rFonts w:ascii="Palatino Linotype" w:hAnsi="Palatino Linotype"/>
          <w:b/>
          <w:sz w:val="24"/>
          <w:szCs w:val="24"/>
        </w:rPr>
        <w:t>“</w:t>
      </w:r>
      <w:r w:rsidR="00F43593" w:rsidRPr="00F43593">
        <w:rPr>
          <w:rFonts w:ascii="Palatino Linotype" w:hAnsi="Palatino Linotype"/>
          <w:b/>
          <w:sz w:val="24"/>
          <w:szCs w:val="24"/>
        </w:rPr>
        <w:t>Requerimiento de Informe DTAIPGD.pdf</w:t>
      </w:r>
      <w:r w:rsidR="004657BE" w:rsidRPr="004657BE">
        <w:rPr>
          <w:rFonts w:ascii="Palatino Linotype" w:hAnsi="Palatino Linotype"/>
          <w:b/>
          <w:sz w:val="24"/>
          <w:szCs w:val="24"/>
        </w:rPr>
        <w:t>”</w:t>
      </w:r>
      <w:r w:rsidR="004657BE">
        <w:rPr>
          <w:rFonts w:ascii="Palatino Linotype" w:hAnsi="Palatino Linotype"/>
          <w:sz w:val="24"/>
          <w:szCs w:val="24"/>
        </w:rPr>
        <w:t>,</w:t>
      </w:r>
      <w:r w:rsidR="00F7667E">
        <w:rPr>
          <w:rFonts w:ascii="Palatino Linotype" w:hAnsi="Palatino Linotype"/>
          <w:sz w:val="24"/>
          <w:szCs w:val="24"/>
        </w:rPr>
        <w:t xml:space="preserve"> </w:t>
      </w:r>
      <w:r w:rsidR="00C95F13">
        <w:rPr>
          <w:rFonts w:ascii="Palatino Linotype" w:hAnsi="Palatino Linotype"/>
          <w:b/>
          <w:sz w:val="24"/>
          <w:szCs w:val="24"/>
        </w:rPr>
        <w:t>“</w:t>
      </w:r>
      <w:r w:rsidR="00F43593" w:rsidRPr="00F43593">
        <w:rPr>
          <w:rFonts w:ascii="Palatino Linotype" w:hAnsi="Palatino Linotype"/>
          <w:b/>
          <w:sz w:val="24"/>
          <w:szCs w:val="24"/>
        </w:rPr>
        <w:t>Requerimiento de Informe DPDP.pdf</w:t>
      </w:r>
      <w:r w:rsidR="00F7667E" w:rsidRPr="004657BE">
        <w:rPr>
          <w:rFonts w:ascii="Palatino Linotype" w:hAnsi="Palatino Linotype"/>
          <w:b/>
          <w:sz w:val="24"/>
          <w:szCs w:val="24"/>
        </w:rPr>
        <w:t>”</w:t>
      </w:r>
      <w:r w:rsidR="00F43593">
        <w:rPr>
          <w:rFonts w:ascii="Palatino Linotype" w:hAnsi="Palatino Linotype"/>
          <w:b/>
          <w:sz w:val="24"/>
          <w:szCs w:val="24"/>
        </w:rPr>
        <w:t>, “</w:t>
      </w:r>
      <w:r w:rsidR="00F43593" w:rsidRPr="00F43593">
        <w:rPr>
          <w:rFonts w:ascii="Palatino Linotype" w:hAnsi="Palatino Linotype"/>
          <w:b/>
          <w:sz w:val="24"/>
          <w:szCs w:val="24"/>
        </w:rPr>
        <w:t>Informe DTAIPGD RR-05925-2019.pdf</w:t>
      </w:r>
      <w:r w:rsidR="00F43593">
        <w:rPr>
          <w:rFonts w:ascii="Palatino Linotype" w:hAnsi="Palatino Linotype"/>
          <w:b/>
          <w:sz w:val="24"/>
          <w:szCs w:val="24"/>
        </w:rPr>
        <w:t>”, “</w:t>
      </w:r>
      <w:r w:rsidR="00F43593" w:rsidRPr="00F43593">
        <w:rPr>
          <w:rFonts w:ascii="Palatino Linotype" w:hAnsi="Palatino Linotype"/>
          <w:b/>
          <w:sz w:val="24"/>
          <w:szCs w:val="24"/>
        </w:rPr>
        <w:t>Informe RR 05925-2019 DPDP.pdf</w:t>
      </w:r>
      <w:r w:rsidR="00F43593">
        <w:rPr>
          <w:rFonts w:ascii="Palatino Linotype" w:hAnsi="Palatino Linotype"/>
          <w:b/>
          <w:sz w:val="24"/>
          <w:szCs w:val="24"/>
        </w:rPr>
        <w:t>”</w:t>
      </w:r>
      <w:r w:rsidR="00F7667E">
        <w:rPr>
          <w:rFonts w:ascii="Palatino Linotype" w:hAnsi="Palatino Linotype"/>
          <w:sz w:val="24"/>
          <w:szCs w:val="24"/>
        </w:rPr>
        <w:t xml:space="preserve"> y </w:t>
      </w:r>
      <w:r w:rsidR="00F7667E" w:rsidRPr="004657BE">
        <w:rPr>
          <w:rFonts w:ascii="Palatino Linotype" w:hAnsi="Palatino Linotype"/>
          <w:b/>
          <w:sz w:val="24"/>
          <w:szCs w:val="24"/>
        </w:rPr>
        <w:t>“</w:t>
      </w:r>
      <w:r w:rsidR="00F43593" w:rsidRPr="00F43593">
        <w:rPr>
          <w:rFonts w:ascii="Palatino Linotype" w:hAnsi="Palatino Linotype"/>
          <w:b/>
          <w:sz w:val="24"/>
          <w:szCs w:val="24"/>
        </w:rPr>
        <w:t>Informe justificado RR 05925-2019 UT.pdf</w:t>
      </w:r>
      <w:r w:rsidR="00F7667E" w:rsidRPr="004657BE">
        <w:rPr>
          <w:rFonts w:ascii="Palatino Linotype" w:hAnsi="Palatino Linotype"/>
          <w:b/>
          <w:sz w:val="24"/>
          <w:szCs w:val="24"/>
        </w:rPr>
        <w:t>”</w:t>
      </w:r>
      <w:r w:rsidR="00F7667E">
        <w:rPr>
          <w:rFonts w:ascii="Palatino Linotype" w:hAnsi="Palatino Linotype"/>
          <w:sz w:val="24"/>
          <w:szCs w:val="24"/>
        </w:rPr>
        <w:t>,</w:t>
      </w:r>
      <w:r w:rsidR="004657BE">
        <w:rPr>
          <w:rFonts w:ascii="Palatino Linotype" w:hAnsi="Palatino Linotype"/>
          <w:sz w:val="24"/>
          <w:szCs w:val="24"/>
        </w:rPr>
        <w:t xml:space="preserve"> </w:t>
      </w:r>
      <w:r w:rsidR="00D80239">
        <w:rPr>
          <w:rFonts w:ascii="Palatino Linotype" w:hAnsi="Palatino Linotype"/>
          <w:sz w:val="24"/>
          <w:szCs w:val="24"/>
        </w:rPr>
        <w:t>los cuales fueron puestos</w:t>
      </w:r>
      <w:r w:rsidR="004657BE">
        <w:rPr>
          <w:rFonts w:ascii="Palatino Linotype" w:hAnsi="Palatino Linotype"/>
          <w:sz w:val="24"/>
          <w:szCs w:val="24"/>
        </w:rPr>
        <w:t xml:space="preserve"> a la vista de</w:t>
      </w:r>
      <w:r w:rsidR="001A1645">
        <w:rPr>
          <w:rFonts w:ascii="Palatino Linotype" w:hAnsi="Palatino Linotype"/>
          <w:sz w:val="24"/>
          <w:szCs w:val="24"/>
        </w:rPr>
        <w:t xml:space="preserve"> la</w:t>
      </w:r>
      <w:r w:rsidR="004657BE">
        <w:rPr>
          <w:rFonts w:ascii="Palatino Linotype" w:hAnsi="Palatino Linotype"/>
          <w:sz w:val="24"/>
          <w:szCs w:val="24"/>
        </w:rPr>
        <w:t xml:space="preserve"> Recurren</w:t>
      </w:r>
      <w:r w:rsidR="00D760EF">
        <w:rPr>
          <w:rFonts w:ascii="Palatino Linotype" w:hAnsi="Palatino Linotype"/>
          <w:sz w:val="24"/>
          <w:szCs w:val="24"/>
        </w:rPr>
        <w:t xml:space="preserve">te mediante acuerdo de fecha </w:t>
      </w:r>
      <w:r w:rsidR="00C16237">
        <w:rPr>
          <w:rFonts w:ascii="Palatino Linotype" w:hAnsi="Palatino Linotype"/>
          <w:sz w:val="24"/>
          <w:szCs w:val="24"/>
        </w:rPr>
        <w:t>primero de agosto</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1A1645">
        <w:rPr>
          <w:rFonts w:ascii="Palatino Linotype" w:hAnsi="Palatino Linotype"/>
          <w:sz w:val="24"/>
          <w:szCs w:val="24"/>
        </w:rPr>
        <w:t xml:space="preserve"> la</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lo que a su derecho conviniera, sin que se pronunciara al respecto. Se hará referencia a dicho</w:t>
      </w:r>
      <w:r w:rsidR="00FD4EB1">
        <w:rPr>
          <w:rFonts w:ascii="Palatino Linotype" w:hAnsi="Palatino Linotype"/>
          <w:sz w:val="24"/>
          <w:szCs w:val="24"/>
        </w:rPr>
        <w:t>s</w:t>
      </w:r>
      <w:r w:rsidR="00705D1C">
        <w:rPr>
          <w:rFonts w:ascii="Palatino Linotype" w:hAnsi="Palatino Linotype"/>
          <w:sz w:val="24"/>
          <w:szCs w:val="24"/>
        </w:rPr>
        <w:t xml:space="preserve"> documento</w:t>
      </w:r>
      <w:r w:rsidR="00D80239">
        <w:rPr>
          <w:rFonts w:ascii="Palatino Linotype" w:hAnsi="Palatino Linotype"/>
          <w:sz w:val="24"/>
          <w:szCs w:val="24"/>
        </w:rPr>
        <w:t>s</w:t>
      </w:r>
      <w:r w:rsidR="00705D1C">
        <w:rPr>
          <w:rFonts w:ascii="Palatino Linotype" w:hAnsi="Palatino Linotype"/>
          <w:sz w:val="24"/>
          <w:szCs w:val="24"/>
        </w:rPr>
        <w:t xml:space="preserve"> durante el estudio correspondiente.</w:t>
      </w:r>
    </w:p>
    <w:p w:rsidR="008C0F70" w:rsidRDefault="008C0F70"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C641E">
        <w:rPr>
          <w:rFonts w:ascii="Palatino Linotype" w:hAnsi="Palatino Linotype"/>
          <w:sz w:val="24"/>
          <w:szCs w:val="24"/>
        </w:rPr>
        <w:t>veintiuno de agosto</w:t>
      </w:r>
      <w:r w:rsidR="00C54C06">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A954B5" w:rsidRDefault="00A954B5" w:rsidP="0014447C">
      <w:pPr>
        <w:pStyle w:val="Sinespaciado"/>
        <w:spacing w:line="360" w:lineRule="auto"/>
        <w:jc w:val="both"/>
        <w:rPr>
          <w:rFonts w:ascii="Palatino Linotype" w:hAnsi="Palatino Linotype"/>
          <w:sz w:val="24"/>
          <w:szCs w:val="24"/>
        </w:rPr>
      </w:pPr>
    </w:p>
    <w:p w:rsidR="00A954B5" w:rsidRPr="00ED3EE3" w:rsidRDefault="00A954B5" w:rsidP="00A954B5">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rsidR="00A954B5" w:rsidRPr="00ED3EE3" w:rsidRDefault="00A954B5" w:rsidP="00A954B5">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FC641E">
        <w:rPr>
          <w:rFonts w:ascii="Palatino Linotype" w:eastAsia="Calibri" w:hAnsi="Palatino Linotype" w:cs="Arial"/>
          <w:sz w:val="24"/>
          <w:szCs w:val="24"/>
        </w:rPr>
        <w:t>treinta de agosto</w:t>
      </w:r>
      <w:r w:rsidRPr="00ED3EE3">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A954B5" w:rsidRPr="0014447C" w:rsidRDefault="00A954B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026271">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026271">
        <w:rPr>
          <w:rFonts w:ascii="Palatino Linotype" w:hAnsi="Palatino Linotype"/>
          <w:sz w:val="24"/>
          <w:szCs w:val="24"/>
        </w:rPr>
        <w:t>tercero</w:t>
      </w:r>
      <w:r w:rsidRPr="0014447C">
        <w:rPr>
          <w:rFonts w:ascii="Palatino Linotype" w:hAnsi="Palatino Linotype"/>
          <w:sz w:val="24"/>
          <w:szCs w:val="24"/>
        </w:rPr>
        <w:t xml:space="preserve"> y vigésimo </w:t>
      </w:r>
      <w:r w:rsidR="00026271">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w:t>
      </w:r>
      <w:r w:rsidRPr="0014447C">
        <w:rPr>
          <w:rFonts w:ascii="Palatino Linotype" w:hAnsi="Palatino Linotype"/>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la</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336EDF">
        <w:rPr>
          <w:rFonts w:ascii="Palatino Linotype" w:hAnsi="Palatino Linotype"/>
          <w:sz w:val="24"/>
          <w:szCs w:val="24"/>
        </w:rPr>
        <w:t xml:space="preserve"> </w:t>
      </w:r>
      <w:r w:rsidR="004E3D04">
        <w:rPr>
          <w:rFonts w:ascii="Palatino Linotype" w:hAnsi="Palatino Linotype"/>
          <w:sz w:val="24"/>
          <w:szCs w:val="24"/>
        </w:rPr>
        <w:t xml:space="preserve">de la Dirección de Transparencia del Sujeto Obligado, </w:t>
      </w:r>
      <w:r w:rsidR="004E3D04" w:rsidRPr="004E3D04">
        <w:rPr>
          <w:rFonts w:ascii="Palatino Linotype" w:hAnsi="Palatino Linotype"/>
          <w:sz w:val="24"/>
          <w:szCs w:val="24"/>
        </w:rPr>
        <w:t xml:space="preserve">las asesorías brindadas a través de </w:t>
      </w:r>
      <w:r w:rsidR="004E3D04" w:rsidRPr="004E3D04">
        <w:rPr>
          <w:rFonts w:ascii="Palatino Linotype" w:hAnsi="Palatino Linotype"/>
          <w:sz w:val="24"/>
          <w:szCs w:val="24"/>
        </w:rPr>
        <w:lastRenderedPageBreak/>
        <w:t>WhatsApp a todos los Ayuntamientos por el periodo</w:t>
      </w:r>
      <w:r w:rsidR="004E3D04">
        <w:rPr>
          <w:rFonts w:ascii="Palatino Linotype" w:hAnsi="Palatino Linotype"/>
          <w:sz w:val="24"/>
          <w:szCs w:val="24"/>
        </w:rPr>
        <w:t xml:space="preserve"> que comprende</w:t>
      </w:r>
      <w:r w:rsidR="004E3D04" w:rsidRPr="004E3D04">
        <w:rPr>
          <w:rFonts w:ascii="Palatino Linotype" w:hAnsi="Palatino Linotype"/>
          <w:sz w:val="24"/>
          <w:szCs w:val="24"/>
        </w:rPr>
        <w:t xml:space="preserve"> del 01 de enero al 30 de abril de 2019</w:t>
      </w:r>
      <w:r w:rsidR="00DB7432">
        <w:rPr>
          <w:rFonts w:ascii="Palatino Linotype" w:hAnsi="Palatino Linotype"/>
          <w:sz w:val="24"/>
          <w:szCs w:val="24"/>
        </w:rPr>
        <w:t>.</w:t>
      </w:r>
    </w:p>
    <w:p w:rsidR="00B56587" w:rsidRDefault="00B56587" w:rsidP="0014447C">
      <w:pPr>
        <w:pStyle w:val="Sinespaciado"/>
        <w:spacing w:line="360" w:lineRule="auto"/>
        <w:jc w:val="both"/>
        <w:rPr>
          <w:rFonts w:ascii="Palatino Linotype" w:hAnsi="Palatino Linotype"/>
          <w:sz w:val="24"/>
          <w:szCs w:val="24"/>
        </w:rPr>
      </w:pPr>
    </w:p>
    <w:p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F42D68">
        <w:rPr>
          <w:rFonts w:ascii="Palatino Linotype" w:hAnsi="Palatino Linotype"/>
          <w:sz w:val="24"/>
          <w:szCs w:val="24"/>
        </w:rPr>
        <w:t>mediante cinco archivos electrónicos de los cuales se desprende la información siguiente:</w:t>
      </w:r>
    </w:p>
    <w:p w:rsidR="00F42D68" w:rsidRDefault="00F42D68" w:rsidP="0014447C">
      <w:pPr>
        <w:pStyle w:val="Sinespaciado"/>
        <w:spacing w:line="360" w:lineRule="auto"/>
        <w:jc w:val="both"/>
        <w:rPr>
          <w:rFonts w:ascii="Palatino Linotype" w:hAnsi="Palatino Linotype"/>
          <w:sz w:val="24"/>
          <w:szCs w:val="24"/>
        </w:rPr>
      </w:pPr>
    </w:p>
    <w:p w:rsidR="00F42D68" w:rsidRPr="00B22435" w:rsidRDefault="009F63E4" w:rsidP="00B22435">
      <w:pPr>
        <w:pStyle w:val="Sinespaciado"/>
        <w:numPr>
          <w:ilvl w:val="0"/>
          <w:numId w:val="15"/>
        </w:numPr>
        <w:spacing w:after="240" w:line="360" w:lineRule="auto"/>
        <w:ind w:left="714" w:hanging="357"/>
        <w:jc w:val="both"/>
        <w:rPr>
          <w:rFonts w:ascii="Palatino Linotype" w:hAnsi="Palatino Linotype"/>
          <w:b/>
          <w:bCs/>
          <w:sz w:val="24"/>
          <w:szCs w:val="24"/>
        </w:rPr>
      </w:pPr>
      <w:r w:rsidRPr="009F63E4">
        <w:rPr>
          <w:rFonts w:ascii="Palatino Linotype" w:hAnsi="Palatino Linotype"/>
          <w:b/>
          <w:bCs/>
          <w:sz w:val="24"/>
          <w:szCs w:val="24"/>
        </w:rPr>
        <w:t>Oficio de Respuesta 00362-2019 UT.pdf</w:t>
      </w:r>
      <w:r>
        <w:rPr>
          <w:rFonts w:ascii="Palatino Linotype" w:hAnsi="Palatino Linotype"/>
          <w:b/>
          <w:bCs/>
          <w:sz w:val="24"/>
          <w:szCs w:val="24"/>
        </w:rPr>
        <w:t xml:space="preserve"> y </w:t>
      </w:r>
      <w:r w:rsidRPr="009F63E4">
        <w:rPr>
          <w:rFonts w:ascii="Palatino Linotype" w:hAnsi="Palatino Linotype"/>
          <w:b/>
          <w:bCs/>
          <w:sz w:val="24"/>
          <w:szCs w:val="24"/>
        </w:rPr>
        <w:t>Oficio de Respuesta 00362-2019 UT.pdf</w:t>
      </w:r>
      <w:r>
        <w:rPr>
          <w:rFonts w:ascii="Palatino Linotype" w:hAnsi="Palatino Linotype"/>
          <w:b/>
          <w:bCs/>
          <w:sz w:val="24"/>
          <w:szCs w:val="24"/>
        </w:rPr>
        <w:t xml:space="preserve">: </w:t>
      </w:r>
      <w:r>
        <w:rPr>
          <w:rFonts w:ascii="Palatino Linotype" w:hAnsi="Palatino Linotype"/>
          <w:sz w:val="24"/>
          <w:szCs w:val="24"/>
        </w:rPr>
        <w:t xml:space="preserve">Archivos electrónicos que contienen el oficio No. INFOEM/UT/209/2019 de fecha doce de junio de dos mil diecinueve, signado por la Titular de la Unidad de la Unidad de Transparencia del Sujeto Obligado, y remitido a la solicitante de información, a </w:t>
      </w:r>
      <w:r w:rsidR="00E54EE3">
        <w:rPr>
          <w:rFonts w:ascii="Palatino Linotype" w:hAnsi="Palatino Linotype"/>
          <w:sz w:val="24"/>
          <w:szCs w:val="24"/>
        </w:rPr>
        <w:t xml:space="preserve">través del cual informa que en atención a la solicitud de información, remite copia digitalizada y en formato “pdf”, las respuestas emitidas por los servidores públicos habilitados de la Dirección de Transparencia, Acceso a la Información Pública y Gestión Documental y de la Dirección </w:t>
      </w:r>
      <w:r w:rsidR="00B22435">
        <w:rPr>
          <w:rFonts w:ascii="Palatino Linotype" w:hAnsi="Palatino Linotype"/>
          <w:sz w:val="24"/>
          <w:szCs w:val="24"/>
        </w:rPr>
        <w:t>de Protección de Datos Personales, en las cuales se detalla todo lo referente a la solicitud de acceso a la información.</w:t>
      </w:r>
    </w:p>
    <w:p w:rsidR="00B22435" w:rsidRPr="00C1102D" w:rsidRDefault="00B22435" w:rsidP="00F42D68">
      <w:pPr>
        <w:pStyle w:val="Sinespaciado"/>
        <w:numPr>
          <w:ilvl w:val="0"/>
          <w:numId w:val="15"/>
        </w:numPr>
        <w:spacing w:line="360" w:lineRule="auto"/>
        <w:jc w:val="both"/>
        <w:rPr>
          <w:rFonts w:ascii="Palatino Linotype" w:hAnsi="Palatino Linotype"/>
          <w:b/>
          <w:bCs/>
          <w:sz w:val="24"/>
          <w:szCs w:val="24"/>
        </w:rPr>
      </w:pPr>
      <w:r w:rsidRPr="00B22435">
        <w:rPr>
          <w:rFonts w:ascii="Palatino Linotype" w:hAnsi="Palatino Linotype"/>
          <w:b/>
          <w:bCs/>
          <w:sz w:val="24"/>
          <w:szCs w:val="24"/>
        </w:rPr>
        <w:t>Respuesta 00362-2019 DTAIPGD.pdf</w:t>
      </w:r>
      <w:r>
        <w:rPr>
          <w:rFonts w:ascii="Palatino Linotype" w:hAnsi="Palatino Linotype"/>
          <w:b/>
          <w:bCs/>
          <w:sz w:val="24"/>
          <w:szCs w:val="24"/>
        </w:rPr>
        <w:t xml:space="preserve"> y </w:t>
      </w:r>
      <w:r w:rsidRPr="00B22435">
        <w:rPr>
          <w:rFonts w:ascii="Palatino Linotype" w:hAnsi="Palatino Linotype"/>
          <w:b/>
          <w:bCs/>
          <w:sz w:val="24"/>
          <w:szCs w:val="24"/>
        </w:rPr>
        <w:t>Respuesta 00362-2019 DTAIPGD.pdf</w:t>
      </w:r>
      <w:r>
        <w:rPr>
          <w:rFonts w:ascii="Palatino Linotype" w:hAnsi="Palatino Linotype"/>
          <w:b/>
          <w:bCs/>
          <w:sz w:val="24"/>
          <w:szCs w:val="24"/>
        </w:rPr>
        <w:t xml:space="preserve">: </w:t>
      </w:r>
      <w:r>
        <w:rPr>
          <w:rFonts w:ascii="Palatino Linotype" w:hAnsi="Palatino Linotype"/>
          <w:sz w:val="24"/>
          <w:szCs w:val="24"/>
        </w:rPr>
        <w:t xml:space="preserve">Archivos electrónicos que contienen el oficio No. INFOEM/DTAIPGD/079/2019  de fecha seis de junio de dos mil diecinueve, signado por la Directora de Transparencia, Acceso a la Información Pública y Gestión Documental, y remitido a la </w:t>
      </w:r>
      <w:r w:rsidRPr="00B22435">
        <w:rPr>
          <w:rFonts w:ascii="Palatino Linotype" w:hAnsi="Palatino Linotype"/>
          <w:sz w:val="24"/>
          <w:szCs w:val="24"/>
        </w:rPr>
        <w:t>Titular de la Unidad de la Unidad de Transparencia</w:t>
      </w:r>
      <w:r>
        <w:rPr>
          <w:rFonts w:ascii="Palatino Linotype" w:hAnsi="Palatino Linotype"/>
          <w:sz w:val="24"/>
          <w:szCs w:val="24"/>
        </w:rPr>
        <w:t xml:space="preserve">, ambos de </w:t>
      </w:r>
      <w:r>
        <w:rPr>
          <w:rFonts w:ascii="Palatino Linotype" w:hAnsi="Palatino Linotype"/>
          <w:sz w:val="24"/>
          <w:szCs w:val="24"/>
        </w:rPr>
        <w:lastRenderedPageBreak/>
        <w:t>este Instituto,</w:t>
      </w:r>
      <w:r w:rsidR="00B34C46">
        <w:rPr>
          <w:rFonts w:ascii="Palatino Linotype" w:hAnsi="Palatino Linotype"/>
          <w:sz w:val="24"/>
          <w:szCs w:val="24"/>
        </w:rPr>
        <w:t xml:space="preserve"> mediante el cual, medularmente informa que a los servidores públicos a los que refiere, no se les asigna como prestación el equipo de telefonía celular, y adicionalmente las asesorías a las que refiere el solicitante, se encuentran comprendidas en la fracción IV del articulo 24 del </w:t>
      </w:r>
      <w:r w:rsidR="00603AB1">
        <w:rPr>
          <w:rFonts w:ascii="Palatino Linotype" w:hAnsi="Palatino Linotype"/>
          <w:sz w:val="24"/>
          <w:szCs w:val="24"/>
        </w:rPr>
        <w:t>Reglamento</w:t>
      </w:r>
      <w:r w:rsidR="00B34C46">
        <w:rPr>
          <w:rFonts w:ascii="Palatino Linotype" w:hAnsi="Palatino Linotype"/>
          <w:sz w:val="24"/>
          <w:szCs w:val="24"/>
        </w:rPr>
        <w:t xml:space="preserve"> Interior de este Órgano Autónomo</w:t>
      </w:r>
      <w:r w:rsidR="00603AB1">
        <w:rPr>
          <w:rFonts w:ascii="Palatino Linotype" w:hAnsi="Palatino Linotype"/>
          <w:sz w:val="24"/>
          <w:szCs w:val="24"/>
        </w:rPr>
        <w:t>, las cuales se otorgan de manera presencial, mediante correo electrónico institucional y de llamadas telefónicas institucionales.</w:t>
      </w:r>
    </w:p>
    <w:p w:rsidR="00C1102D" w:rsidRDefault="00C1102D" w:rsidP="00C1102D">
      <w:pPr>
        <w:pStyle w:val="Sinespaciado"/>
        <w:spacing w:line="360" w:lineRule="auto"/>
        <w:ind w:left="720"/>
        <w:jc w:val="both"/>
        <w:rPr>
          <w:rFonts w:ascii="Palatino Linotype" w:hAnsi="Palatino Linotype"/>
          <w:sz w:val="24"/>
          <w:szCs w:val="24"/>
        </w:rPr>
      </w:pPr>
      <w:r w:rsidRPr="00C1102D">
        <w:rPr>
          <w:rFonts w:ascii="Palatino Linotype" w:hAnsi="Palatino Linotype"/>
          <w:sz w:val="24"/>
          <w:szCs w:val="24"/>
        </w:rPr>
        <w:t xml:space="preserve">Asimismo, precisa que los teléfonos celulares de los servidores públicos </w:t>
      </w:r>
      <w:r>
        <w:rPr>
          <w:rFonts w:ascii="Palatino Linotype" w:hAnsi="Palatino Linotype"/>
          <w:sz w:val="24"/>
          <w:szCs w:val="24"/>
        </w:rPr>
        <w:t>referidos, no son pagados con recursos públicos, por lo que nos es posible entregar la información, en términos de lo despuesto por los artículos 3 y 143 de la Ley de Transparencia local, 16 de la Constitución Política de los Estados Unidos Mexicanos y 145 fracción III, 190 y 191 fracción II de la Ley Federal de Telecomunicaciones y Radiodifusión.</w:t>
      </w:r>
    </w:p>
    <w:p w:rsidR="00697D3B" w:rsidRDefault="00C1102D" w:rsidP="00697D3B">
      <w:pPr>
        <w:pStyle w:val="Sinespaciado"/>
        <w:spacing w:after="240" w:line="360" w:lineRule="auto"/>
        <w:ind w:left="720"/>
        <w:jc w:val="both"/>
        <w:rPr>
          <w:rFonts w:ascii="Palatino Linotype" w:hAnsi="Palatino Linotype"/>
          <w:sz w:val="24"/>
          <w:szCs w:val="24"/>
        </w:rPr>
      </w:pPr>
      <w:r>
        <w:rPr>
          <w:rFonts w:ascii="Palatino Linotype" w:hAnsi="Palatino Linotype"/>
          <w:sz w:val="24"/>
          <w:szCs w:val="24"/>
        </w:rPr>
        <w:t xml:space="preserve">Finalmente destaca que, no existe normatividad </w:t>
      </w:r>
      <w:r w:rsidR="00FB6BD1">
        <w:rPr>
          <w:rFonts w:ascii="Palatino Linotype" w:hAnsi="Palatino Linotype"/>
          <w:sz w:val="24"/>
          <w:szCs w:val="24"/>
        </w:rPr>
        <w:t xml:space="preserve">que refiera que las conversaciones de carácter privado realizadas a través de WhatsApp de un teléfono celular personal de los servidores públicos, se tenga que imprimir, resguardar o que se administren en archivos. </w:t>
      </w:r>
    </w:p>
    <w:p w:rsidR="00507379" w:rsidRPr="00507379" w:rsidRDefault="00697D3B" w:rsidP="00697D3B">
      <w:pPr>
        <w:pStyle w:val="Sinespaciado"/>
        <w:numPr>
          <w:ilvl w:val="0"/>
          <w:numId w:val="15"/>
        </w:numPr>
        <w:spacing w:line="360" w:lineRule="auto"/>
        <w:jc w:val="both"/>
        <w:rPr>
          <w:rFonts w:ascii="Palatino Linotype" w:hAnsi="Palatino Linotype"/>
          <w:b/>
          <w:bCs/>
          <w:sz w:val="24"/>
          <w:szCs w:val="24"/>
        </w:rPr>
      </w:pPr>
      <w:r w:rsidRPr="00697D3B">
        <w:rPr>
          <w:rFonts w:ascii="Palatino Linotype" w:hAnsi="Palatino Linotype"/>
          <w:b/>
          <w:bCs/>
          <w:sz w:val="24"/>
          <w:szCs w:val="24"/>
        </w:rPr>
        <w:t>Respuesta 00362-2019 DPDP.pdf y Respuesta 00362-2019 DPDP.pdf</w:t>
      </w:r>
      <w:r>
        <w:rPr>
          <w:rFonts w:ascii="Palatino Linotype" w:hAnsi="Palatino Linotype"/>
          <w:b/>
          <w:bCs/>
          <w:sz w:val="24"/>
          <w:szCs w:val="24"/>
        </w:rPr>
        <w:t xml:space="preserve">: </w:t>
      </w:r>
      <w:r>
        <w:rPr>
          <w:rFonts w:ascii="Palatino Linotype" w:hAnsi="Palatino Linotype"/>
          <w:sz w:val="24"/>
          <w:szCs w:val="24"/>
        </w:rPr>
        <w:t>Archivos electrónicos que contienen el oficio número INFOEM/DPDP/228/2019, signado por el Director de Protección de Datos Personales y remitido</w:t>
      </w:r>
      <w:r w:rsidRPr="00697D3B">
        <w:t xml:space="preserve"> </w:t>
      </w:r>
      <w:r w:rsidRPr="00697D3B">
        <w:rPr>
          <w:rFonts w:ascii="Palatino Linotype" w:hAnsi="Palatino Linotype"/>
          <w:sz w:val="24"/>
          <w:szCs w:val="24"/>
        </w:rPr>
        <w:t>a la Titular de la Unidad de la Unidad de Transparencia</w:t>
      </w:r>
      <w:r>
        <w:rPr>
          <w:rFonts w:ascii="Palatino Linotype" w:hAnsi="Palatino Linotype"/>
          <w:sz w:val="24"/>
          <w:szCs w:val="24"/>
        </w:rPr>
        <w:t xml:space="preserve">, ambos de este Instituto, por el cual, medularmente informa que, de acuerdo a las atribuciones de esa Dirección, </w:t>
      </w:r>
      <w:r>
        <w:rPr>
          <w:rFonts w:ascii="Palatino Linotype" w:hAnsi="Palatino Linotype"/>
          <w:sz w:val="24"/>
          <w:szCs w:val="24"/>
        </w:rPr>
        <w:lastRenderedPageBreak/>
        <w:t>atiende las solicitudes de apoyo técnico y asesorías de manera presencial o en sus oficinas, vía telefónica o por correo institucional</w:t>
      </w:r>
      <w:r w:rsidR="0057743C">
        <w:rPr>
          <w:rFonts w:ascii="Palatino Linotype" w:hAnsi="Palatino Linotype"/>
          <w:sz w:val="24"/>
          <w:szCs w:val="24"/>
        </w:rPr>
        <w:t>, no así mediante mensajes de WhatsApp</w:t>
      </w:r>
      <w:r>
        <w:rPr>
          <w:rFonts w:ascii="Palatino Linotype" w:hAnsi="Palatino Linotype"/>
          <w:sz w:val="24"/>
          <w:szCs w:val="24"/>
        </w:rPr>
        <w:t xml:space="preserve"> </w:t>
      </w:r>
      <w:r w:rsidR="00507379">
        <w:rPr>
          <w:rFonts w:ascii="Palatino Linotype" w:hAnsi="Palatino Linotype"/>
          <w:sz w:val="24"/>
          <w:szCs w:val="24"/>
        </w:rPr>
        <w:t>de los servidores públicos mencionados en la solicitud, por lo que nos es posible entregarla, ello fundamentado con el artículo 3 fracción XXII de la Ley de Transparencia y Acceso a la Información Pública del Estado de México y Municipios.</w:t>
      </w:r>
    </w:p>
    <w:p w:rsidR="009759F9" w:rsidRPr="00E4641E" w:rsidRDefault="00507379" w:rsidP="00E4641E">
      <w:pPr>
        <w:pStyle w:val="Sinespaciado"/>
        <w:spacing w:line="360" w:lineRule="auto"/>
        <w:ind w:left="720"/>
        <w:jc w:val="both"/>
        <w:rPr>
          <w:rFonts w:ascii="Palatino Linotype" w:hAnsi="Palatino Linotype"/>
          <w:b/>
          <w:bCs/>
          <w:sz w:val="24"/>
          <w:szCs w:val="24"/>
        </w:rPr>
      </w:pPr>
      <w:r>
        <w:rPr>
          <w:rFonts w:ascii="Palatino Linotype" w:hAnsi="Palatino Linotype"/>
          <w:sz w:val="24"/>
          <w:szCs w:val="24"/>
        </w:rPr>
        <w:t xml:space="preserve">De igual forma señala que, </w:t>
      </w:r>
      <w:r w:rsidR="005B7FD6">
        <w:rPr>
          <w:rFonts w:ascii="Palatino Linotype" w:hAnsi="Palatino Linotype"/>
          <w:sz w:val="24"/>
          <w:szCs w:val="24"/>
        </w:rPr>
        <w:t xml:space="preserve">los equipos de telefonía </w:t>
      </w:r>
      <w:r w:rsidR="00BD43AB">
        <w:rPr>
          <w:rFonts w:ascii="Palatino Linotype" w:hAnsi="Palatino Linotype"/>
          <w:sz w:val="24"/>
          <w:szCs w:val="24"/>
        </w:rPr>
        <w:t>celular,</w:t>
      </w:r>
      <w:r w:rsidR="005B7FD6">
        <w:rPr>
          <w:rFonts w:ascii="Palatino Linotype" w:hAnsi="Palatino Linotype"/>
          <w:sz w:val="24"/>
          <w:szCs w:val="24"/>
        </w:rPr>
        <w:t xml:space="preserve"> así como las líneas de las cuales requiere la información, no fueron entregados como prestación a los servidores públicos en comento, y por ende no existe fuente obligacional para que esa unidad les solicite algún tipo de información al respecto. </w:t>
      </w:r>
    </w:p>
    <w:p w:rsidR="00325850" w:rsidRDefault="00325850" w:rsidP="0014447C">
      <w:pPr>
        <w:pStyle w:val="Sinespaciado"/>
        <w:spacing w:line="360" w:lineRule="auto"/>
        <w:jc w:val="both"/>
        <w:rPr>
          <w:rFonts w:ascii="Palatino Linotype" w:hAnsi="Palatino Linotype"/>
          <w:sz w:val="24"/>
          <w:szCs w:val="24"/>
        </w:rPr>
      </w:pPr>
    </w:p>
    <w:p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el presente recurso de revisión impugnando </w:t>
      </w:r>
      <w:r w:rsidR="00D55805">
        <w:rPr>
          <w:rFonts w:ascii="Palatino Linotype" w:hAnsi="Palatino Linotype"/>
          <w:sz w:val="24"/>
          <w:szCs w:val="24"/>
        </w:rPr>
        <w:t>que no se le entregó la información solicitada</w:t>
      </w:r>
      <w:r>
        <w:rPr>
          <w:rFonts w:ascii="Palatino Linotype" w:hAnsi="Palatino Linotype"/>
          <w:sz w:val="24"/>
          <w:szCs w:val="24"/>
        </w:rPr>
        <w:t xml:space="preserve"> y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rsidR="00E140CD" w:rsidRDefault="00E140CD" w:rsidP="00E140CD">
      <w:pPr>
        <w:pStyle w:val="Sinespaciado"/>
        <w:ind w:left="851" w:right="851"/>
        <w:jc w:val="both"/>
        <w:rPr>
          <w:rFonts w:ascii="Palatino Linotype" w:hAnsi="Palatino Linotype"/>
          <w:i/>
          <w:iCs/>
        </w:rPr>
      </w:pPr>
    </w:p>
    <w:p w:rsidR="00E140CD" w:rsidRDefault="00E140CD" w:rsidP="00E140CD">
      <w:pPr>
        <w:pStyle w:val="Sinespaciado"/>
        <w:ind w:left="851" w:right="851"/>
        <w:jc w:val="both"/>
        <w:rPr>
          <w:rFonts w:ascii="Palatino Linotype" w:hAnsi="Palatino Linotype"/>
          <w:i/>
          <w:iCs/>
        </w:rPr>
      </w:pPr>
      <w:r>
        <w:rPr>
          <w:rFonts w:ascii="Palatino Linotype" w:hAnsi="Palatino Linotype"/>
          <w:i/>
          <w:iCs/>
        </w:rPr>
        <w:t>“</w:t>
      </w:r>
      <w:r w:rsidRPr="00E140CD">
        <w:rPr>
          <w:rFonts w:ascii="Palatino Linotype" w:hAnsi="Palatino Linotype"/>
          <w:i/>
          <w:iCs/>
        </w:rPr>
        <w:t>En atención al contenido de los oficios números INFOEM/DPDP/228/2019 e INFOEM/DTAIPGD/079/2019, me permito referir lo siguiente:</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En mi solicitud señale que la Dirección de Transparencia me contacto para asignarme como enlace al Licenciado Marco, quien me solicitó mi numero celular para establecer comunicación en caso de dudas o requerimientos por parte del Instituto y, posteriormente, recibí llamadas y mensajes de whats app de él y otras personas de la Dirección y por eso pedí las asesorías brindadas a través de whas app a todos los Ayuntamientos por el periodo del 01 de enero al 30 de abril de 2019. Sin embargo, no entiendo por qué la dirección de datos personales emite respuesta, ya que solo pedí de la dirección de transparencia, es decir, pedí las asesorías brindadas por los servidores públicos que menciono en mi solicitud. </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lastRenderedPageBreak/>
        <w:t xml:space="preserve">Ahora, la dirección de datos señala que en términos del artículo 23 fracción VI del Reglamento Interior del Infoem, tiene la atribución de atender las solicitudes de apoyo técnico y asesoría realizadas por los sujetos obligados y responsables en materia de protección de datos personales, de manera presencial, vía telefónica o por correo institucional, no así mediante mensajes de whats app y que procedió a realizar una búsqueda exhaustiva y razonable en los archivos y no encontraron la información que pido en mi solicitud. </w:t>
      </w:r>
      <w:r w:rsidRPr="00003907">
        <w:rPr>
          <w:rFonts w:ascii="Palatino Linotype" w:hAnsi="Palatino Linotype"/>
          <w:b/>
          <w:bCs/>
          <w:i/>
          <w:iCs/>
        </w:rPr>
        <w:t>Pero, reitero como lo señale en mi solicitud las asesorías que quiero son en materia de transparencia porque quien me contacto fue personal de la Dirección de Transparencia</w:t>
      </w:r>
      <w:r w:rsidRPr="00E140CD">
        <w:rPr>
          <w:rFonts w:ascii="Palatino Linotype" w:hAnsi="Palatino Linotype"/>
          <w:i/>
          <w:iCs/>
        </w:rPr>
        <w:t>.</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Asimismo, mencionan que la información que obra en los mensajes de whats app de los servidores públicos, obran en los teléfonos particulares, mismos que tienen el carácter de confidencial por tratarse de información privada, por lo que no es posible entregarla en términos de los dispuesto en el artículo 3 fracción XXIII de la Ley de Transparencia y Acceso a la Información Pública del Estado de México y Municipios. En este sentido, les repito que el Licenciado Marco me solicito mi número celular y yo también soy un servidor público, precisando que la comunicación establecida con el personal del infoem solo fue en el ámbito laboral para efecto de resolver dudas o realizar consultas en materia de transparencia, donde el personal del instituto siempre fue muy atento y debido a mis funciones y el reporte de la capacitación y actividades que llevo a cabo en el ayuntamiento, requiero la información de las asesorías que se brindaron en el periodo del 01 de enero al 30 de abril de 2019</w:t>
      </w:r>
      <w:r w:rsidRPr="00003907">
        <w:rPr>
          <w:rFonts w:ascii="Palatino Linotype" w:hAnsi="Palatino Linotype"/>
          <w:b/>
          <w:bCs/>
          <w:i/>
          <w:iCs/>
        </w:rPr>
        <w:t>. Lo anterior, ya que el artículo 18 de la Ley de Transparencia y Acceso a la Información Pública del Estado de México y Municipios, señala que los sujetos obligados deben documentar todo acto que derive del ejercicio de sus facultades, competencias o funciones</w:t>
      </w:r>
      <w:r w:rsidRPr="00E140CD">
        <w:rPr>
          <w:rFonts w:ascii="Palatino Linotype" w:hAnsi="Palatino Linotype"/>
          <w:i/>
          <w:iCs/>
        </w:rPr>
        <w:t xml:space="preserve">, considerando desde su origen la eventual publicidad y reutilización de la información que generen; por lo que, </w:t>
      </w:r>
      <w:r w:rsidRPr="00003907">
        <w:rPr>
          <w:rFonts w:ascii="Palatino Linotype" w:hAnsi="Palatino Linotype"/>
          <w:b/>
          <w:bCs/>
          <w:i/>
          <w:iCs/>
        </w:rPr>
        <w:t>el Infoem en su carácter de sujeto obligado debe tener en sus archivos la información que solicito, porque la comunicación que se llevó a cabo a través de whats app fue en ejercicio de las atribuciones de la Dirección de Transparencia</w:t>
      </w:r>
      <w:r w:rsidRPr="00E140CD">
        <w:rPr>
          <w:rFonts w:ascii="Palatino Linotype" w:hAnsi="Palatino Linotype"/>
          <w:i/>
          <w:iCs/>
        </w:rPr>
        <w:t>.</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Aunado a lo anterior, me dicen que los equipos de telefonía celular, así como las líneas de los cuales solicito información, no fueron entregados como prestación a los servidores públicos y, por ende, no existe una fuente obligacional para que la Dirección le solicite algún tipo de información al respecto. En este caso, el instituto debe brindar a su personal los elementos necesarios para desempeñar su trabajo, porque las personas que menciono en mi solicitud, me contactaron a través de sus </w:t>
      </w:r>
      <w:r w:rsidRPr="00E140CD">
        <w:rPr>
          <w:rFonts w:ascii="Palatino Linotype" w:hAnsi="Palatino Linotype"/>
          <w:i/>
          <w:iCs/>
        </w:rPr>
        <w:lastRenderedPageBreak/>
        <w:t xml:space="preserve">teléfonos particulares a mi teléfono personal y dado que el motivo de la comunicación fue estrictamente laboral, </w:t>
      </w:r>
      <w:r w:rsidRPr="00003907">
        <w:rPr>
          <w:rFonts w:ascii="Palatino Linotype" w:hAnsi="Palatino Linotype"/>
          <w:b/>
          <w:bCs/>
          <w:i/>
          <w:iCs/>
        </w:rPr>
        <w:t>el Infoem tiene la obligación de proporcionarme los mensajes en donde constan las asesorías que se brindaron a todos los ayuntamientos porque la fuente obligacional es que debe documentar todo acto que derive del ejercicio de sus facultades, competencias o funciones</w:t>
      </w:r>
      <w:r w:rsidRPr="00E140CD">
        <w:rPr>
          <w:rFonts w:ascii="Palatino Linotype" w:hAnsi="Palatino Linotype"/>
          <w:i/>
          <w:iCs/>
        </w:rPr>
        <w:t>.</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Ahora bien, en la respuesta indican tesis aisladas y jurisprudenciales referentes al derecho a la inviolabilidad de las comunicaciones privadas que prevé el artículo 16 de la Constitución Política de los Estados Unidos Mexicanos; </w:t>
      </w:r>
      <w:r w:rsidRPr="009456A5">
        <w:rPr>
          <w:rFonts w:ascii="Palatino Linotype" w:hAnsi="Palatino Linotype"/>
          <w:b/>
          <w:bCs/>
          <w:i/>
          <w:iCs/>
        </w:rPr>
        <w:t>sin embargo, yo en ningún momento solicite el contenido de comunicaciones privadas, porque reitero la comunicación que se efectuó a través de mensajes y llamadas de whats app fueron para brindar asesorías o consultas en materia de transparencia</w:t>
      </w:r>
      <w:r w:rsidRPr="00E140CD">
        <w:rPr>
          <w:rFonts w:ascii="Palatino Linotype" w:hAnsi="Palatino Linotype"/>
          <w:i/>
          <w:iCs/>
        </w:rPr>
        <w:t xml:space="preserve">; por lo que, atendiendo al principio de máxima publicidad en términos del artículo 9 fracción VII de la Ley de Transparencia, toda la información en posesión de los sujetos obligados es pública, completa, oportuna y accesible y, por ende, el instituto debe tener esa información ya que debe documentar todos los actos que realiza en el ámbito de sus funciones y debe garantizar mi derecho de acceso a la información pública que establece el artículo sexto constitucional. Además, </w:t>
      </w:r>
      <w:r w:rsidRPr="009456A5">
        <w:rPr>
          <w:rFonts w:ascii="Palatino Linotype" w:hAnsi="Palatino Linotype"/>
          <w:b/>
          <w:bCs/>
          <w:i/>
          <w:iCs/>
        </w:rPr>
        <w:t>las comunicaciones no son privadas desde el momento en que utilizan recursos propios o en este caso su teléfono particular para fines laborales y, en todo caso, debe mediar un oficio, memorándum o algún otro documento que señale los motivos por los que se utilizó su dispositivo móvil o la indicación del superior jerárquico para que el personal de la dirección de transparencia me contactara y contactara a todos los ayuntamientos desde su teléfono personal</w:t>
      </w:r>
      <w:r w:rsidRPr="00E140CD">
        <w:rPr>
          <w:rFonts w:ascii="Palatino Linotype" w:hAnsi="Palatino Linotype"/>
          <w:i/>
          <w:iCs/>
        </w:rPr>
        <w:t xml:space="preserve">. </w:t>
      </w:r>
    </w:p>
    <w:p w:rsidR="00E140CD" w:rsidRPr="00E140CD" w:rsidRDefault="00E140CD" w:rsidP="00E140CD">
      <w:pPr>
        <w:pStyle w:val="Sinespaciado"/>
        <w:ind w:left="851" w:right="851"/>
        <w:jc w:val="both"/>
        <w:rPr>
          <w:rFonts w:ascii="Palatino Linotype" w:hAnsi="Palatino Linotype"/>
          <w:i/>
          <w:iCs/>
        </w:rPr>
      </w:pP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Ahora bien, la respuesta de la Dirección de Transparencia, señala de igual manera que a los servidores públicos que menciono en mi solicitud no se les asigna como prestación el equipó de telefonía celular, entonces como es que el personal de la dirección nos contacta a través de su celular, es decir, el instituto no les asigna un medio institucional para que puedan contactarnos, además dice que las asesorías se realizan de forma presencial, mediante correo electrónico y llamadas telefónicas institucionales en términos del artículo 24 del Reglamento Interior, lo cual es cierto porque he tenido contacto a través de dichos medios, pero también es cierto que me contactaron a mi teléfono personal a través de mensajes y llamadas de whats app y aun cuando los teléfonos celulares no son pagados con recursos públicos, la finalidad de la comunicación fue en el ámbito de sus funciones; por tanto, no es posible que me </w:t>
      </w:r>
      <w:r w:rsidRPr="00E140CD">
        <w:rPr>
          <w:rFonts w:ascii="Palatino Linotype" w:hAnsi="Palatino Linotype"/>
          <w:i/>
          <w:iCs/>
        </w:rPr>
        <w:lastRenderedPageBreak/>
        <w:t xml:space="preserve">digan que no la pueden entregar por lo que establecen los artículos 3 fracción XXIII y 143 fracción I de la Ley de transparencia, que se refieren a la información privada y los datos personales, </w:t>
      </w:r>
      <w:r w:rsidRPr="009456A5">
        <w:rPr>
          <w:rFonts w:ascii="Palatino Linotype" w:hAnsi="Palatino Linotype"/>
          <w:b/>
          <w:bCs/>
          <w:i/>
          <w:iCs/>
        </w:rPr>
        <w:t>ya que yo no quiero saber nada de la vida privada de los servidores públicos, sino que solicito las asesorías brindadas por personal que trabaja en el instituto, las cuales se efectuaron a través de whats app</w:t>
      </w:r>
      <w:r w:rsidRPr="00E140CD">
        <w:rPr>
          <w:rFonts w:ascii="Palatino Linotype" w:hAnsi="Palatino Linotype"/>
          <w:i/>
          <w:iCs/>
        </w:rPr>
        <w:t>, reiterando que las comunicaciones no son privadas desde el momento en que utilizan recursos propios o en este caso su teléfono particular para fines laborales.</w:t>
      </w:r>
    </w:p>
    <w:p w:rsidR="00E140CD" w:rsidRPr="00E140CD" w:rsidRDefault="00E140CD" w:rsidP="00E140CD">
      <w:pPr>
        <w:pStyle w:val="Sinespaciado"/>
        <w:ind w:left="851" w:right="851"/>
        <w:jc w:val="both"/>
        <w:rPr>
          <w:rFonts w:ascii="Palatino Linotype" w:hAnsi="Palatino Linotype"/>
          <w:i/>
          <w:iCs/>
        </w:rPr>
      </w:pP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Asimismo, la dirección de transparencia indica que de conformidad con el artículo 16 de la Constitución, las comunicaciones privadas son inviolables y prevé que nadie puede ser molestado en su persona, familia, domicilio, papeles o posesiones, sino en virtud de mandamiento escrito de la autoridad competente, que funde y motive la causa legal del procedimiento, entonces </w:t>
      </w:r>
      <w:r w:rsidRPr="009456A5">
        <w:rPr>
          <w:rFonts w:ascii="Palatino Linotype" w:hAnsi="Palatino Linotype"/>
          <w:b/>
          <w:bCs/>
          <w:i/>
          <w:iCs/>
        </w:rPr>
        <w:t>porque es que el Licenciado Marco me solicito mi número de celular y porque me contactaron diversas personas que trabajan en el instituto a mi teléfono personal, es decir, aplica la lógica de que fui molestado en mi persona, ya que la comunicación tenía que realizarse a través de un medio institucional</w:t>
      </w:r>
      <w:r w:rsidRPr="00E140CD">
        <w:rPr>
          <w:rFonts w:ascii="Palatino Linotype" w:hAnsi="Palatino Linotype"/>
          <w:i/>
          <w:iCs/>
        </w:rPr>
        <w:t>, debo decir que no note algún inconveniente en proporcionar mi número y establecer contacto a través de dicho medio, ya que resultaba más fácil la atención por parte del instituto y se evitaba la triangulación de información y debido a que debo presentar el reporte de la capacitación y actividades que llevo a cabo como Titular de la Unidad de Transparencia, requiero la información de las asesorías que se brindaron en el periodo del 01 de enero al 30 de abril de 2019.</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De igual manera, la respuesta proporcionada por transparencia, refiere la Ley Federal de Telecomunicaciones y Radiodifusión, artículos 145 fracción III, 190 y 191 fracción II, señalando que dicha normatividad solo contempla la posibilidad de acceder a comunicaciones privadas en casos de materia de seguridad y justicia e incluyen tesis y jurisprudencias relativas al acceso de comunicaciones privadas, que denotan que las comunicaciones ofrecen información de las personas como su identidad, origen, destino, y duración de las llamadas, los cuales constituyen datos personales confidenciales, clasificados por la Ley de Transparencia y que por eso solo se puede acceder a través de autoridad competente y por casos excepcionales como la seguridad pública y la procuración de justicia. Pero, en mi solicitud yo solo pido las asesorías brindadas por personal de la dirección, es decir, en ningún momento solicito la intervención o acceso a comunicaciones privadas o la vida privada de los servidores </w:t>
      </w:r>
      <w:r w:rsidRPr="00E140CD">
        <w:rPr>
          <w:rFonts w:ascii="Palatino Linotype" w:hAnsi="Palatino Linotype"/>
          <w:i/>
          <w:iCs/>
        </w:rPr>
        <w:lastRenderedPageBreak/>
        <w:t xml:space="preserve">públicos, precisamente porque como lo establece la Ley de Telecomunicaciones solo se puede acceder en casos de seguridad y justicia y yo solo pretendo ejercer mi derecho de acceso a la información pública, es decir, la información que solicito tiene el carácter de publica de conformidad con el principio de publicidad y debido a que los artículos 4 y 12 de la Ley de Transparencia y Acceso a la Información Pública del Estado de México y Municipios, establecen que toda la información generada, obtenida, adquirida, transformada, administrada o en posesión de los sujetos obligados es pública y permanente a cualquier persona, privilegiando el principio de máxima publicidad de la información y, en todo caso, solo podrá ser clasificada como reservada temporalmente por razones de interés público y que quienes generen, recopilen, administren, manejen, procesen, archiven o conserven información pública serán responsables de la misma, en términos de las disposiciones jurídicas aplicables. </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Además de lo anterior, concuerdo con la dirección de transparencia, en el sentido de que las comunicaciones ofrecen información de las personas como su identidad, origen, destino, y duración de las llamadas, los cuales constituyen datos personales confidenciales, clasificados por la Ley de Transparencia y que por eso solo se puede acceder a través de autoridad competente y por casos excepcionales como la seguridad pública y la procuración de justicia; sin embargo, en mi solicitud yo no requiero comunicaciones que denoten datos personales, ni la duración de llamadas, únicamente solicito las asesorías que se brindaron a todos los Ayuntamientos a través de mensajes de whats app en el periodo comprendido del 01 de enero al 30 de abril de 2019.</w:t>
      </w:r>
    </w:p>
    <w:p w:rsidR="00E140CD" w:rsidRPr="00E140CD" w:rsidRDefault="00E140CD" w:rsidP="00E140CD">
      <w:pPr>
        <w:pStyle w:val="Sinespaciado"/>
        <w:ind w:left="851" w:right="851"/>
        <w:jc w:val="both"/>
        <w:rPr>
          <w:rFonts w:ascii="Palatino Linotype" w:hAnsi="Palatino Linotype"/>
          <w:i/>
          <w:iCs/>
        </w:rPr>
      </w:pP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Por último, en la respuesta emitida por transparencia, me dicen que no existe normatividad que refiera que las conversaciones de carácter privado realizadas a través de la aplicación whats app de un teléfono celular personal de los servidores públicos, se tengan que imprimir, resguardar o que se administren en archivos, para lo cual, solo me permito referir que sí se refiere a la Ley de Transparencia y Acceso a la Información Pública del Estado de México y Municipios, en efecto no existe alguna disposición que obligue a los entes públicos a documentar o mantener en sus archivos comunicaciones privadas que se registren a través de cualquier aplicación, especialmente si se trata del teléfono celular de los servidores públicos, porque precisamente los sujetos obligados deben garantizar la protección de los datos personales que se encuentran en su posesión y todo lo que no es inherente a sus funciones en el ámbito laboral, es confidencial y no está sujeto al escrutinio público. </w:t>
      </w:r>
      <w:r w:rsidRPr="00E140CD">
        <w:rPr>
          <w:rFonts w:ascii="Palatino Linotype" w:hAnsi="Palatino Linotype"/>
          <w:i/>
          <w:iCs/>
        </w:rPr>
        <w:lastRenderedPageBreak/>
        <w:t xml:space="preserve">Pero, en el caso de todos los actos que realizan en el ámbito de sus atribuciones, funciones o competencias, deben documentarlo y  debe obrar en sus archivos. </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Ahora bien, me dicen que no me pueden entregar la información porque tiene el carácter de confidencial de conformidad con el artículo 143 de la Ley de Transparencia, ya que se refiere a información privada y los datos personales concernientes a una persona física identificada o identificable; sin embargo, esto no resulta aplicable, ya que no se considera confidencial la información que sea considera por la Ley como información pública, es decir, las asesorías que brinda el instituto independientemente del medio a través del cual se efectué, son públicas y el Infoem debe garantizar mi derecho de acceso a la información. </w:t>
      </w:r>
    </w:p>
    <w:p w:rsidR="00E140CD" w:rsidRPr="00E140CD" w:rsidRDefault="00E140CD" w:rsidP="00E140CD">
      <w:pPr>
        <w:pStyle w:val="Sinespaciado"/>
        <w:ind w:left="851" w:right="851"/>
        <w:jc w:val="both"/>
        <w:rPr>
          <w:rFonts w:ascii="Palatino Linotype" w:hAnsi="Palatino Linotype"/>
          <w:i/>
          <w:iCs/>
        </w:rPr>
      </w:pPr>
      <w:r w:rsidRPr="00E140CD">
        <w:rPr>
          <w:rFonts w:ascii="Palatino Linotype" w:hAnsi="Palatino Linotype"/>
          <w:i/>
          <w:iCs/>
        </w:rPr>
        <w:t xml:space="preserve">Aunado a que en la presente solicitud, requiero las conversaciones  que se generaron con los Ayuntamientos; para lo cual, </w:t>
      </w:r>
      <w:r w:rsidRPr="009456A5">
        <w:rPr>
          <w:rFonts w:ascii="Palatino Linotype" w:hAnsi="Palatino Linotype"/>
          <w:b/>
          <w:bCs/>
          <w:i/>
          <w:iCs/>
        </w:rPr>
        <w:t>derivado de la respuesta se tiene que se clasifica como confidencial, entonces puedo hacer la solicitud a través de SARCOEM, como una solicitud de acceso a la conversación entablada conmigo en mi calidad de Titular de la Unidad de Transparencia, ya que el año pasado recibí mensajes de los números telefónicos 5518314423 y 7225718823, indicándome que se trataba de personal adscrito a la Dirección de Transparencia y que en su carácter de enlaces estaríamos en comunicación para resolver cualquier duda o brindar alguna asesoría</w:t>
      </w:r>
      <w:r w:rsidRPr="00E140CD">
        <w:rPr>
          <w:rFonts w:ascii="Palatino Linotype" w:hAnsi="Palatino Linotype"/>
          <w:i/>
          <w:iCs/>
        </w:rPr>
        <w:t xml:space="preserve">. </w:t>
      </w:r>
    </w:p>
    <w:p w:rsidR="00E140CD" w:rsidRPr="00E140CD" w:rsidRDefault="00E140CD" w:rsidP="00E140CD">
      <w:pPr>
        <w:pStyle w:val="Sinespaciado"/>
        <w:ind w:left="851" w:right="851"/>
        <w:jc w:val="both"/>
        <w:rPr>
          <w:rFonts w:ascii="Palatino Linotype" w:hAnsi="Palatino Linotype"/>
          <w:i/>
          <w:iCs/>
        </w:rPr>
      </w:pPr>
      <w:r w:rsidRPr="009456A5">
        <w:rPr>
          <w:rFonts w:ascii="Palatino Linotype" w:hAnsi="Palatino Linotype"/>
          <w:i/>
          <w:iCs/>
          <w:u w:val="single"/>
        </w:rPr>
        <w:t>Además, mis datos fueron recabados el año pasado, en particular mi teléfono celular, pero no me dieron a conocer el aviso de privacidad en el que se me indique los datos que iban a recabar y para que, además el Reglamento Interior del Instituto se publicó el 7 de febrero del presente año y en el artículo 3 fracción IX se reconoce la existencia de la Dirección de Transparencia, Acceso a la Información Pública y Gestión Documental, pero reitero hasta el momento no se me ha dado a conocer el aviso de privacidad y desconozco el uso que le estén dando a mis datos personales</w:t>
      </w:r>
      <w:r w:rsidRPr="00E140CD">
        <w:rPr>
          <w:rFonts w:ascii="Palatino Linotype" w:hAnsi="Palatino Linotype"/>
          <w:i/>
          <w:iCs/>
        </w:rPr>
        <w:t>.</w:t>
      </w:r>
    </w:p>
    <w:p w:rsidR="00E140CD" w:rsidRDefault="00E140CD" w:rsidP="00E140CD">
      <w:pPr>
        <w:pStyle w:val="Sinespaciado"/>
        <w:ind w:left="851" w:right="851"/>
        <w:jc w:val="both"/>
        <w:rPr>
          <w:rFonts w:ascii="Palatino Linotype" w:hAnsi="Palatino Linotype"/>
          <w:sz w:val="24"/>
          <w:szCs w:val="24"/>
        </w:rPr>
      </w:pPr>
      <w:r w:rsidRPr="00E140CD">
        <w:rPr>
          <w:rFonts w:ascii="Palatino Linotype" w:hAnsi="Palatino Linotype"/>
          <w:i/>
          <w:iCs/>
        </w:rPr>
        <w:t xml:space="preserve">En tal virtud, me permito en términos de la Ley de Transparencia y Acceso a la Información Pública del Estado de México y Municipios, </w:t>
      </w:r>
      <w:r w:rsidRPr="009456A5">
        <w:rPr>
          <w:rFonts w:ascii="Palatino Linotype" w:hAnsi="Palatino Linotype"/>
          <w:i/>
          <w:iCs/>
          <w:u w:val="single"/>
        </w:rPr>
        <w:t>presentar el respectivo recurso de revisión, ya que me están negando la información que solicite y, por tanto, están vulnerando mi derecho de acceso a la información, ya que únicamente estoy solicitando las asesorías que brindó la dirección de transparencia a todos los ayuntamientos en un periodo de tiempo específico y el hecho de que se nieguen a entregarla porque hagan alusión a que son comunicaciones privadas porque se realizaron a través de teléfonos particulares, afectan mi derecho a saber, aunado a que por la respuesta emitida entiendo que los servidores públicos que menciono en mi solicitud no debían utilizar su dispositivo móvil para fines laborales</w:t>
      </w:r>
      <w:r w:rsidRPr="00E140CD">
        <w:rPr>
          <w:rFonts w:ascii="Palatino Linotype" w:hAnsi="Palatino Linotype"/>
          <w:i/>
          <w:iCs/>
        </w:rPr>
        <w:t xml:space="preserve">, pero insisto </w:t>
      </w:r>
      <w:r w:rsidRPr="00E140CD">
        <w:rPr>
          <w:rFonts w:ascii="Palatino Linotype" w:hAnsi="Palatino Linotype"/>
          <w:i/>
          <w:iCs/>
        </w:rPr>
        <w:lastRenderedPageBreak/>
        <w:t>no me interesa información relativa a su vida privada o sus datos personales, solo quiero las asesorías que se brindaron a través de dicho medio y, asimismo, me permito referir que los comisionados deben intervenir e iniciar el respectivo procedimiento de responsabilidad, porque el personal me solicito mi número celular que entiendo constituye un dato personal confidencial y se estableció contacto en reiteradas ocasiones y es precisamente el infoem es el que debe garantizar la protección de mi información personal.</w:t>
      </w:r>
      <w:r>
        <w:rPr>
          <w:rFonts w:ascii="Palatino Linotype" w:hAnsi="Palatino Linotype"/>
          <w:i/>
          <w:iCs/>
        </w:rPr>
        <w:t>”</w:t>
      </w:r>
      <w:r w:rsidRPr="00E140CD">
        <w:rPr>
          <w:rFonts w:ascii="Palatino Linotype" w:hAnsi="Palatino Linotype"/>
          <w:sz w:val="24"/>
          <w:szCs w:val="24"/>
        </w:rPr>
        <w:t xml:space="preserve">  </w:t>
      </w:r>
    </w:p>
    <w:p w:rsidR="00D55805" w:rsidRDefault="00D55805" w:rsidP="0014447C">
      <w:pPr>
        <w:pStyle w:val="Sinespaciado"/>
        <w:spacing w:line="360" w:lineRule="auto"/>
        <w:jc w:val="both"/>
        <w:rPr>
          <w:rFonts w:ascii="Palatino Linotype" w:hAnsi="Palatino Linotype"/>
          <w:sz w:val="24"/>
          <w:szCs w:val="24"/>
        </w:rPr>
      </w:pPr>
    </w:p>
    <w:p w:rsidR="00D55805" w:rsidRDefault="00D55805" w:rsidP="0014447C">
      <w:pPr>
        <w:pStyle w:val="Sinespaciado"/>
        <w:spacing w:line="360" w:lineRule="auto"/>
        <w:jc w:val="both"/>
        <w:rPr>
          <w:rFonts w:ascii="Palatino Linotype" w:hAnsi="Palatino Linotype"/>
          <w:sz w:val="24"/>
          <w:szCs w:val="24"/>
        </w:rPr>
      </w:pPr>
    </w:p>
    <w:p w:rsidR="006F19C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con oportunidad su Informe Justifica</w:t>
      </w:r>
      <w:r w:rsidR="00092BAF">
        <w:rPr>
          <w:rFonts w:ascii="Palatino Linotype" w:hAnsi="Palatino Linotype"/>
          <w:sz w:val="24"/>
          <w:szCs w:val="24"/>
        </w:rPr>
        <w:t>do que fue puesto a la vista de la</w:t>
      </w:r>
      <w:r>
        <w:rPr>
          <w:rFonts w:ascii="Palatino Linotype" w:hAnsi="Palatino Linotype"/>
          <w:sz w:val="24"/>
          <w:szCs w:val="24"/>
        </w:rPr>
        <w:t xml:space="preserve">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t xml:space="preserve">fundamentalmente, y señalando </w:t>
      </w:r>
      <w:r w:rsidR="007C2E91">
        <w:rPr>
          <w:rFonts w:ascii="Palatino Linotype" w:hAnsi="Palatino Linotype"/>
          <w:sz w:val="24"/>
          <w:szCs w:val="24"/>
        </w:rPr>
        <w:t>que</w:t>
      </w:r>
      <w:r w:rsidR="006F19CB">
        <w:rPr>
          <w:rFonts w:ascii="Palatino Linotype" w:hAnsi="Palatino Linotype"/>
          <w:sz w:val="24"/>
          <w:szCs w:val="24"/>
        </w:rPr>
        <w:t xml:space="preserve"> la respuesta otorgada a la solicitud de acceso a la información, debe seguir prevaleciendo al haber sido emitida de manera congruente, exhaustiva y completa, y por ende las razones o motivos de inconformidad se consideran infundados e inoperantes.</w:t>
      </w:r>
    </w:p>
    <w:p w:rsidR="006F19CB" w:rsidRDefault="006F19CB" w:rsidP="0014447C">
      <w:pPr>
        <w:pStyle w:val="Sinespaciado"/>
        <w:spacing w:line="360" w:lineRule="auto"/>
        <w:jc w:val="both"/>
        <w:rPr>
          <w:rFonts w:ascii="Palatino Linotype" w:hAnsi="Palatino Linotype"/>
          <w:sz w:val="24"/>
          <w:szCs w:val="24"/>
        </w:rPr>
      </w:pPr>
    </w:p>
    <w:p w:rsidR="009759F9" w:rsidRDefault="00CE75B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w:t>
      </w:r>
      <w:r w:rsidR="006F19CB">
        <w:rPr>
          <w:rFonts w:ascii="Palatino Linotype" w:hAnsi="Palatino Linotype"/>
          <w:sz w:val="24"/>
          <w:szCs w:val="24"/>
        </w:rPr>
        <w:t xml:space="preserve"> precisa que, se determinó realizar el turno de la solicitud referida tanto a la Dirección de Protección de Datos Personales, como a la Dirección de Transparencia, en virtud de que los servidores públicos citados en la solicitud pertenecen y/o pertenecieron a ambas Unidades Administrativas durante el periodo del tiempo señalado</w:t>
      </w:r>
      <w:r w:rsidR="00B501B2">
        <w:rPr>
          <w:rFonts w:ascii="Palatino Linotype" w:hAnsi="Palatino Linotype"/>
          <w:sz w:val="24"/>
          <w:szCs w:val="24"/>
        </w:rPr>
        <w:t>.</w:t>
      </w:r>
    </w:p>
    <w:p w:rsidR="009759F9" w:rsidRDefault="009759F9" w:rsidP="0014447C">
      <w:pPr>
        <w:pStyle w:val="Sinespaciado"/>
        <w:spacing w:line="360" w:lineRule="auto"/>
        <w:jc w:val="both"/>
        <w:rPr>
          <w:rFonts w:ascii="Palatino Linotype" w:hAnsi="Palatino Linotype"/>
          <w:sz w:val="24"/>
          <w:szCs w:val="24"/>
        </w:rPr>
      </w:pPr>
    </w:p>
    <w:p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 base en lo anterior, este Instituto estima que las razones o motivos de inconformidad planteados por el Recurrente son infundados tomando en cuenta las siguientes consideraciones de hecho y de derecho:</w:t>
      </w: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6F562A">
      <w:pPr>
        <w:pStyle w:val="Sinespaciado"/>
        <w:ind w:left="851" w:right="851"/>
        <w:jc w:val="both"/>
        <w:rPr>
          <w:rFonts w:ascii="Palatino Linotype" w:hAnsi="Palatino Linotype"/>
          <w:i/>
        </w:rPr>
      </w:pPr>
    </w:p>
    <w:p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6F562A">
      <w:pPr>
        <w:pStyle w:val="Sinespaciado"/>
        <w:ind w:left="851" w:right="851"/>
        <w:jc w:val="both"/>
        <w:rPr>
          <w:rFonts w:ascii="Palatino Linotype" w:hAnsi="Palatino Linotype"/>
          <w:bCs/>
          <w:i/>
        </w:rPr>
      </w:pPr>
    </w:p>
    <w:p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6F562A">
      <w:pPr>
        <w:pStyle w:val="Sinespaciado"/>
        <w:ind w:left="851" w:right="851"/>
        <w:jc w:val="both"/>
        <w:rPr>
          <w:rFonts w:ascii="Palatino Linotype" w:hAnsi="Palatino Linotype"/>
          <w:bCs/>
          <w:i/>
        </w:rPr>
      </w:pPr>
    </w:p>
    <w:p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6F562A">
      <w:pPr>
        <w:pStyle w:val="Sinespaciado"/>
        <w:ind w:left="851" w:right="851"/>
        <w:jc w:val="both"/>
        <w:rPr>
          <w:rFonts w:ascii="Palatino Linotype" w:hAnsi="Palatino Linotype"/>
          <w:i/>
        </w:rPr>
      </w:pPr>
    </w:p>
    <w:p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6F562A">
      <w:pPr>
        <w:pStyle w:val="Sinespaciado"/>
        <w:ind w:left="851" w:right="851"/>
        <w:jc w:val="both"/>
        <w:rPr>
          <w:rFonts w:ascii="Palatino Linotype" w:hAnsi="Palatino Linotype"/>
          <w:i/>
        </w:rPr>
      </w:pPr>
    </w:p>
    <w:p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9759F9" w:rsidRDefault="009759F9" w:rsidP="0014447C">
      <w:pPr>
        <w:pStyle w:val="Sinespaciado"/>
        <w:spacing w:line="360" w:lineRule="auto"/>
        <w:jc w:val="both"/>
        <w:rPr>
          <w:rFonts w:ascii="Palatino Linotype" w:hAnsi="Palatino Linotype"/>
          <w:sz w:val="24"/>
          <w:szCs w:val="24"/>
        </w:rPr>
      </w:pPr>
    </w:p>
    <w:p w:rsidR="00596856" w:rsidRDefault="0059685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conviene remitirse al Reglamento </w:t>
      </w:r>
      <w:r w:rsidR="007256EA">
        <w:rPr>
          <w:rFonts w:ascii="Palatino Linotype" w:hAnsi="Palatino Linotype"/>
          <w:sz w:val="24"/>
          <w:szCs w:val="24"/>
        </w:rPr>
        <w:t>Interior</w:t>
      </w:r>
      <w:r>
        <w:rPr>
          <w:rFonts w:ascii="Palatino Linotype" w:hAnsi="Palatino Linotype"/>
          <w:sz w:val="24"/>
          <w:szCs w:val="24"/>
        </w:rPr>
        <w:t xml:space="preserve"> </w:t>
      </w:r>
      <w:r w:rsidR="007256EA">
        <w:rPr>
          <w:rFonts w:ascii="Palatino Linotype" w:hAnsi="Palatino Linotype"/>
          <w:sz w:val="24"/>
          <w:szCs w:val="24"/>
        </w:rPr>
        <w:t xml:space="preserve">del Instituto de Transparencia, Accesos a la Información Pública y Protección de Datos Personales del Estado de México y Municipios, que en su artículo </w:t>
      </w:r>
      <w:r w:rsidR="00291146">
        <w:rPr>
          <w:rFonts w:ascii="Palatino Linotype" w:hAnsi="Palatino Linotype"/>
          <w:sz w:val="24"/>
          <w:szCs w:val="24"/>
        </w:rPr>
        <w:t>24</w:t>
      </w:r>
      <w:r w:rsidR="007256EA">
        <w:rPr>
          <w:rFonts w:ascii="Palatino Linotype" w:hAnsi="Palatino Linotype"/>
          <w:sz w:val="24"/>
          <w:szCs w:val="24"/>
        </w:rPr>
        <w:t xml:space="preserve"> fracción XIII dispone lo siguiente:</w:t>
      </w:r>
    </w:p>
    <w:p w:rsidR="007256EA" w:rsidRDefault="007256EA" w:rsidP="0014447C">
      <w:pPr>
        <w:pStyle w:val="Sinespaciado"/>
        <w:spacing w:line="360" w:lineRule="auto"/>
        <w:jc w:val="both"/>
        <w:rPr>
          <w:rFonts w:ascii="Palatino Linotype" w:hAnsi="Palatino Linotype"/>
          <w:sz w:val="24"/>
          <w:szCs w:val="24"/>
        </w:rPr>
      </w:pPr>
    </w:p>
    <w:p w:rsidR="00411B24" w:rsidRDefault="00411B24" w:rsidP="00411B24">
      <w:pPr>
        <w:pStyle w:val="Sinespaciado"/>
        <w:ind w:left="851" w:right="851"/>
        <w:jc w:val="center"/>
        <w:rPr>
          <w:rFonts w:ascii="Palatino Linotype" w:hAnsi="Palatino Linotype"/>
          <w:b/>
          <w:i/>
        </w:rPr>
      </w:pPr>
      <w:r w:rsidRPr="00411B24">
        <w:rPr>
          <w:rFonts w:ascii="Palatino Linotype" w:hAnsi="Palatino Linotype"/>
          <w:b/>
          <w:i/>
        </w:rPr>
        <w:t xml:space="preserve">De la Dirección de Protección de Datos Personales </w:t>
      </w:r>
    </w:p>
    <w:p w:rsidR="00411B24" w:rsidRDefault="00411B24" w:rsidP="00411B24">
      <w:pPr>
        <w:pStyle w:val="Sinespaciado"/>
        <w:ind w:left="851" w:right="851"/>
        <w:jc w:val="center"/>
        <w:rPr>
          <w:rFonts w:ascii="Palatino Linotype" w:hAnsi="Palatino Linotype"/>
          <w:b/>
          <w:i/>
        </w:rPr>
      </w:pPr>
    </w:p>
    <w:p w:rsidR="00411B24" w:rsidRDefault="00411B24" w:rsidP="00411B24">
      <w:pPr>
        <w:pStyle w:val="Sinespaciado"/>
        <w:ind w:left="851" w:right="851"/>
        <w:jc w:val="both"/>
        <w:rPr>
          <w:rFonts w:ascii="Palatino Linotype" w:hAnsi="Palatino Linotype"/>
          <w:bCs/>
          <w:i/>
        </w:rPr>
      </w:pPr>
      <w:r w:rsidRPr="00411B24">
        <w:rPr>
          <w:rFonts w:ascii="Palatino Linotype" w:hAnsi="Palatino Linotype"/>
          <w:b/>
          <w:i/>
        </w:rPr>
        <w:t xml:space="preserve">Artículo23. </w:t>
      </w:r>
      <w:r w:rsidRPr="00411B24">
        <w:rPr>
          <w:rFonts w:ascii="Palatino Linotype" w:hAnsi="Palatino Linotype"/>
          <w:bCs/>
          <w:i/>
        </w:rPr>
        <w:t>Corresponde a la Dirección de Protección de Datos Personales ejercer las atribuciones siguientes:</w:t>
      </w:r>
    </w:p>
    <w:p w:rsidR="007D611C" w:rsidRDefault="007D611C" w:rsidP="00411B24">
      <w:pPr>
        <w:pStyle w:val="Sinespaciado"/>
        <w:ind w:left="851" w:right="851"/>
        <w:jc w:val="both"/>
        <w:rPr>
          <w:rFonts w:ascii="Palatino Linotype" w:hAnsi="Palatino Linotype"/>
          <w:b/>
          <w:i/>
        </w:rPr>
      </w:pPr>
    </w:p>
    <w:p w:rsidR="007D611C" w:rsidRDefault="007D611C" w:rsidP="00411B24">
      <w:pPr>
        <w:pStyle w:val="Sinespaciado"/>
        <w:ind w:left="851" w:right="851"/>
        <w:jc w:val="both"/>
        <w:rPr>
          <w:rFonts w:ascii="Palatino Linotype" w:hAnsi="Palatino Linotype"/>
          <w:bCs/>
          <w:i/>
        </w:rPr>
      </w:pPr>
      <w:r w:rsidRPr="007D611C">
        <w:rPr>
          <w:rFonts w:ascii="Palatino Linotype" w:hAnsi="Palatino Linotype"/>
          <w:bCs/>
          <w:i/>
        </w:rPr>
        <w:t>I</w:t>
      </w:r>
      <w:r w:rsidRPr="007D611C">
        <w:rPr>
          <w:rFonts w:ascii="Palatino Linotype" w:hAnsi="Palatino Linotype"/>
          <w:b/>
          <w:i/>
        </w:rPr>
        <w:t xml:space="preserve">. </w:t>
      </w:r>
      <w:r w:rsidRPr="007D611C">
        <w:rPr>
          <w:rFonts w:ascii="Palatino Linotype" w:hAnsi="Palatino Linotype"/>
          <w:bCs/>
          <w:i/>
        </w:rPr>
        <w:t>Orientar y asesorar a las y los particulares acerca de las solicitudes en materia de la Ley de Protección de Datos Personales;</w:t>
      </w:r>
    </w:p>
    <w:p w:rsidR="007D611C" w:rsidRDefault="007D611C" w:rsidP="00411B24">
      <w:pPr>
        <w:pStyle w:val="Sinespaciado"/>
        <w:ind w:left="851" w:right="851"/>
        <w:jc w:val="both"/>
        <w:rPr>
          <w:rFonts w:ascii="Palatino Linotype" w:hAnsi="Palatino Linotype"/>
          <w:bCs/>
          <w:i/>
        </w:rPr>
      </w:pPr>
    </w:p>
    <w:p w:rsidR="007D611C" w:rsidRPr="007D611C" w:rsidRDefault="007D611C" w:rsidP="00411B24">
      <w:pPr>
        <w:pStyle w:val="Sinespaciado"/>
        <w:ind w:left="851" w:right="851"/>
        <w:jc w:val="both"/>
        <w:rPr>
          <w:rFonts w:ascii="Palatino Linotype" w:hAnsi="Palatino Linotype"/>
          <w:bCs/>
          <w:i/>
        </w:rPr>
      </w:pPr>
      <w:r w:rsidRPr="007D611C">
        <w:rPr>
          <w:rFonts w:ascii="Palatino Linotype" w:hAnsi="Palatino Linotype"/>
          <w:bCs/>
          <w:i/>
        </w:rPr>
        <w:t xml:space="preserve">VI. </w:t>
      </w:r>
      <w:r w:rsidRPr="0003197C">
        <w:rPr>
          <w:rFonts w:ascii="Palatino Linotype" w:hAnsi="Palatino Linotype"/>
          <w:b/>
          <w:i/>
        </w:rPr>
        <w:t>Atender las solicitudes de apoyo técnico y asesoría realizadas por los Sujetos Obligados y responsables en materia de protección de datos personales</w:t>
      </w:r>
      <w:r w:rsidRPr="007D611C">
        <w:rPr>
          <w:rFonts w:ascii="Palatino Linotype" w:hAnsi="Palatino Linotype"/>
          <w:bCs/>
          <w:i/>
        </w:rPr>
        <w:t>;</w:t>
      </w:r>
    </w:p>
    <w:p w:rsidR="00411B24" w:rsidRDefault="00411B24" w:rsidP="006F562A">
      <w:pPr>
        <w:pStyle w:val="Sinespaciado"/>
        <w:ind w:left="851" w:right="851"/>
        <w:jc w:val="center"/>
        <w:rPr>
          <w:rFonts w:ascii="Palatino Linotype" w:hAnsi="Palatino Linotype"/>
          <w:b/>
          <w:i/>
        </w:rPr>
      </w:pPr>
    </w:p>
    <w:p w:rsidR="00411B24" w:rsidRDefault="00411B24" w:rsidP="006F562A">
      <w:pPr>
        <w:pStyle w:val="Sinespaciado"/>
        <w:ind w:left="851" w:right="851"/>
        <w:jc w:val="center"/>
        <w:rPr>
          <w:rFonts w:ascii="Palatino Linotype" w:hAnsi="Palatino Linotype"/>
          <w:b/>
          <w:i/>
        </w:rPr>
      </w:pPr>
    </w:p>
    <w:p w:rsidR="009D398E" w:rsidRDefault="00291146" w:rsidP="006F562A">
      <w:pPr>
        <w:pStyle w:val="Sinespaciado"/>
        <w:ind w:left="851" w:right="851"/>
        <w:jc w:val="center"/>
        <w:rPr>
          <w:rFonts w:ascii="Palatino Linotype" w:hAnsi="Palatino Linotype"/>
          <w:b/>
          <w:i/>
        </w:rPr>
      </w:pPr>
      <w:r w:rsidRPr="00291146">
        <w:rPr>
          <w:rFonts w:ascii="Palatino Linotype" w:hAnsi="Palatino Linotype"/>
          <w:b/>
          <w:i/>
        </w:rPr>
        <w:t>De la Dirección de Transparencia, Acceso a la Información Pública y Gestión Documental</w:t>
      </w:r>
    </w:p>
    <w:p w:rsidR="009D398E" w:rsidRDefault="009D398E" w:rsidP="006F562A">
      <w:pPr>
        <w:pStyle w:val="Sinespaciado"/>
        <w:ind w:left="851" w:right="851"/>
        <w:jc w:val="both"/>
        <w:rPr>
          <w:rFonts w:ascii="Palatino Linotype" w:hAnsi="Palatino Linotype"/>
          <w:b/>
          <w:i/>
        </w:rPr>
      </w:pP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
          <w:i/>
        </w:rPr>
        <w:t>Artículo 24</w:t>
      </w:r>
      <w:r w:rsidRPr="00291146">
        <w:rPr>
          <w:rFonts w:ascii="Palatino Linotype" w:hAnsi="Palatino Linotype"/>
          <w:bCs/>
          <w:i/>
        </w:rPr>
        <w:t xml:space="preserve">. Corresponde a la Dirección de Transparencia, Acceso a la Información Pública y Gestión Documental ejercer las atribuciones siguientes: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I. Coadyuvar con los Sujetos Obligados y representantes de la sociedad, en la implementación de políticas y mecanismos de transparencia proactiva y apertura gubernamental;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II. Administrar, organizar, conservar y resguardar el archivo de concentración del Instituto;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III. Recibir o allegarse de cualquier información y documentación de quienes se encuentren dentro de los supuestos para ser Sujeto Obligado, para en su caso, actualizar el padrón de Sujetos Obligados e informarlo al Pleno para las acciones conducentes;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IV. Elaborar los insumos necesarios que permitan determinar el cumplimiento de la Ley de Trasparencia por parte de los Sujetos Obligados e informarlo periódicamente al Pleno;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V. Elaborar y actualizar, anualmente el directorio de los Comités y Unidades de Transparencia, así como de las o los Servidores Públicos Habilitados de cada Sujeto Obligado;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VI. </w:t>
      </w:r>
      <w:r w:rsidRPr="00291146">
        <w:rPr>
          <w:rFonts w:ascii="Palatino Linotype" w:hAnsi="Palatino Linotype"/>
          <w:b/>
          <w:i/>
        </w:rPr>
        <w:t>Atender las solicitudes de apoyo técnico y asesoría realizadas por los Sujetos Obligados en materia de transparencia y acceso a la información pública con excepción a las obligaciones de transparencia</w:t>
      </w:r>
      <w:r w:rsidRPr="00291146">
        <w:rPr>
          <w:rFonts w:ascii="Palatino Linotype" w:hAnsi="Palatino Linotype"/>
          <w:bCs/>
          <w:i/>
        </w:rPr>
        <w:t xml:space="preserve">; </w:t>
      </w:r>
    </w:p>
    <w:p w:rsidR="008A1C19"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VII. Elaborar y proponer al Pleno el Programa de la Cultura de Transparencia y Protección de Datos Personales;</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VIII. Proponer al Pleno los mecanismos de colaboración y coordinación en conjunto con instituciones públicas y privadas de educación superior y media superior, para la generación de estudios e investigación, dentro de sus programas de estudio en materia de transparencia, acceso a la información y rendición de cuentas, así como su divulgación hacia la sociedad;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lastRenderedPageBreak/>
        <w:t xml:space="preserve">IX. Generar vínculos institucionales con autoridades federales, estatales y municipales, organismos nacionales e internacionales, para promover la participación ciudadana y de organizaciones sociales que tengan por objeto la difusión de los temas de transparencia y derecho de acceso a la información pública;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 Vigilar el cumplimiento de los criterios que garanticen las condiciones de accesibilidad para que los grupos vulnerables puedan ejercer, en igualdad de circunstancias, sus derechos de acceso a la información y protección de datos personales;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XI. Elaborar y proponer al Pleno los mecanismos y medios para que los municipios con población menor a 70, 000 habitantes den cumplimiento a la Ley General de Transparencia y Acceso a la Información Pública, Ley de Transparencia y demás normatividad aplicable;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XII. Requerir a los Sujetos Obligados el listado de las personas físicas o jurídicas colectivas a las que, por cualquier motivo, asignaron recursos públicos o, en los términos de las disposiciones jurídicas aplicables, realicen actos de autoridad, para la elaboración del padrón correspondiente;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XIII. Llevar a cabo el procedimiento correspondiente para determinar los catálogos de información adicional que deberán publicar los Sujetos Obligados;</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 XIV. Dar seguimiento al programa de sistematización y actualización de la información remitido por los Sujetos Obligados;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XV. Verificar que durante los procesos electorales los Sujetos Obligados no suspendan, deshabiliten o bloqueen el acceso a las obligaciones de transparencia, y en su caso, informarlo al Pleno para las acciones conducentes;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XVI. Elaborar y proponer al Pleno las políticas de transparencia proactiva, así como los criterios para evaluar su efectividad;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XVII. Llevar a cabo el procedimiento correspondiente para evaluar a los Sujetos Obligados en el marco de las políticas de transparencia proactiva;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XVIII. Fungir como Área Coordinadora de Archivos del Instituto;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XIX. Realizar las acciones para constituir y mantener actualizado el sistema de archivos y gestión documental del Instituto conforme a la normatividad aplicable;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 xml:space="preserve">XX. Generar vínculos institucionales con los Sujetos Obligados para el ejercicio adecuado de las atribuciones que las Leyes de la Materia otorgan al Instituto; </w:t>
      </w:r>
    </w:p>
    <w:p w:rsid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lastRenderedPageBreak/>
        <w:t xml:space="preserve">XXI. Ejercer las atribuciones que por la naturaleza de sus funciones le correspondan, y </w:t>
      </w:r>
    </w:p>
    <w:p w:rsidR="00291146" w:rsidRPr="00291146" w:rsidRDefault="00291146" w:rsidP="006F562A">
      <w:pPr>
        <w:pStyle w:val="Sinespaciado"/>
        <w:spacing w:after="120"/>
        <w:ind w:left="851" w:right="851"/>
        <w:jc w:val="both"/>
        <w:rPr>
          <w:rFonts w:ascii="Palatino Linotype" w:hAnsi="Palatino Linotype"/>
          <w:bCs/>
          <w:i/>
        </w:rPr>
      </w:pPr>
      <w:r w:rsidRPr="00291146">
        <w:rPr>
          <w:rFonts w:ascii="Palatino Linotype" w:hAnsi="Palatino Linotype"/>
          <w:bCs/>
          <w:i/>
        </w:rPr>
        <w:t>XXII. Las demás que señalen este Reglamento, las disposiciones legales y administrativas aplicables y aquéllas instruidas por el Pleno.</w:t>
      </w:r>
    </w:p>
    <w:p w:rsidR="006F562A" w:rsidRDefault="006F562A" w:rsidP="0014447C">
      <w:pPr>
        <w:pStyle w:val="Sinespaciado"/>
        <w:spacing w:line="360" w:lineRule="auto"/>
        <w:jc w:val="both"/>
        <w:rPr>
          <w:rFonts w:ascii="Palatino Linotype" w:hAnsi="Palatino Linotype"/>
          <w:sz w:val="24"/>
          <w:szCs w:val="24"/>
        </w:rPr>
      </w:pPr>
    </w:p>
    <w:p w:rsidR="00411B24" w:rsidRDefault="000F2B6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Sirve a manera de robustecer lo antes expuesto, lo establecido en el Manual </w:t>
      </w:r>
      <w:r w:rsidR="00B91A10">
        <w:rPr>
          <w:rFonts w:ascii="Palatino Linotype" w:hAnsi="Palatino Linotype"/>
          <w:sz w:val="24"/>
          <w:szCs w:val="24"/>
        </w:rPr>
        <w:t xml:space="preserve">General de Organización del Instituto de Transparencia, Acceso a la Información Pública y Protección de Datos Personales del Estado de México y Municipios, que a la letra señala lo siguiente: </w:t>
      </w:r>
    </w:p>
    <w:p w:rsidR="0003197C" w:rsidRDefault="0003197C" w:rsidP="0014447C">
      <w:pPr>
        <w:pStyle w:val="Sinespaciado"/>
        <w:spacing w:line="360" w:lineRule="auto"/>
        <w:jc w:val="both"/>
        <w:rPr>
          <w:rFonts w:ascii="Palatino Linotype" w:hAnsi="Palatino Linotype"/>
          <w:sz w:val="24"/>
          <w:szCs w:val="24"/>
        </w:rPr>
      </w:pPr>
    </w:p>
    <w:p w:rsidR="00B91A10" w:rsidRDefault="00B91A10" w:rsidP="00B91A10">
      <w:pPr>
        <w:pStyle w:val="Sinespaciado"/>
        <w:ind w:left="851" w:right="851"/>
        <w:jc w:val="center"/>
        <w:rPr>
          <w:rFonts w:ascii="Palatino Linotype" w:hAnsi="Palatino Linotype"/>
          <w:b/>
          <w:bCs/>
          <w:i/>
          <w:iCs/>
        </w:rPr>
      </w:pPr>
      <w:r w:rsidRPr="00B91A10">
        <w:rPr>
          <w:rFonts w:ascii="Palatino Linotype" w:hAnsi="Palatino Linotype"/>
          <w:b/>
          <w:bCs/>
          <w:i/>
          <w:iCs/>
        </w:rPr>
        <w:t>DIRECCIÓN DE PROTECCIÓN DE DATOS PERSONALES</w:t>
      </w:r>
    </w:p>
    <w:p w:rsidR="00B91A10" w:rsidRPr="00B91A10" w:rsidRDefault="00B91A10" w:rsidP="00B91A10">
      <w:pPr>
        <w:pStyle w:val="Sinespaciado"/>
        <w:ind w:left="851" w:right="851"/>
        <w:jc w:val="center"/>
        <w:rPr>
          <w:rFonts w:ascii="Palatino Linotype" w:hAnsi="Palatino Linotype"/>
          <w:b/>
          <w:bCs/>
          <w:i/>
          <w:iCs/>
        </w:rPr>
      </w:pPr>
    </w:p>
    <w:p w:rsidR="00B91A10" w:rsidRPr="00B91A10" w:rsidRDefault="00B91A10" w:rsidP="00B91A10">
      <w:pPr>
        <w:pStyle w:val="Sinespaciado"/>
        <w:ind w:left="851" w:right="851"/>
        <w:jc w:val="both"/>
        <w:rPr>
          <w:rFonts w:ascii="Palatino Linotype" w:hAnsi="Palatino Linotype"/>
          <w:i/>
          <w:iCs/>
        </w:rPr>
      </w:pPr>
      <w:r w:rsidRPr="00B91A10">
        <w:rPr>
          <w:rFonts w:ascii="Palatino Linotype" w:hAnsi="Palatino Linotype"/>
          <w:b/>
          <w:bCs/>
          <w:i/>
          <w:iCs/>
        </w:rPr>
        <w:t xml:space="preserve"> OBJETIVO:</w:t>
      </w:r>
      <w:r w:rsidRPr="00B91A10">
        <w:rPr>
          <w:rFonts w:ascii="Palatino Linotype" w:hAnsi="Palatino Linotype"/>
          <w:i/>
          <w:iCs/>
        </w:rPr>
        <w:t xml:space="preserve"> Vigilar la observancia de las disposiciones legales y normativas sobre protección de datos personales en posesión de los Sujetos Obligados del Estado de México, promoviendo la adopción de medidas de seguridad que garanticen la integridad, disponibilidad y confidencialidad de los datos personales, en congruencia con los principios, derechos, excepciones, obligaciones, sanciones y responsabilidades que rigen en la materia; así como coadyuvar con la implementación de procedimientos sencillos y expeditos, para que toda persona pueda ejercer los derechos de acceso, rectificación, cancelación y oposición, a fin de que el Instituto garantice el cumplimiento de la Ley de Protección de Datos Personales del Estado de México. </w:t>
      </w:r>
    </w:p>
    <w:p w:rsidR="00B91A10" w:rsidRDefault="00B91A10" w:rsidP="00B91A10">
      <w:pPr>
        <w:pStyle w:val="Sinespaciado"/>
        <w:ind w:left="851" w:right="851"/>
        <w:jc w:val="both"/>
        <w:rPr>
          <w:rFonts w:ascii="Palatino Linotype" w:hAnsi="Palatino Linotype"/>
          <w:i/>
          <w:iCs/>
        </w:rPr>
      </w:pPr>
    </w:p>
    <w:p w:rsidR="00B91A10" w:rsidRPr="00B91A10" w:rsidRDefault="00B91A10" w:rsidP="00B91A10">
      <w:pPr>
        <w:pStyle w:val="Sinespaciado"/>
        <w:ind w:left="851" w:right="851"/>
        <w:jc w:val="both"/>
        <w:rPr>
          <w:rFonts w:ascii="Palatino Linotype" w:hAnsi="Palatino Linotype"/>
          <w:b/>
          <w:bCs/>
          <w:i/>
          <w:iCs/>
        </w:rPr>
      </w:pPr>
      <w:r w:rsidRPr="00B91A10">
        <w:rPr>
          <w:rFonts w:ascii="Palatino Linotype" w:hAnsi="Palatino Linotype"/>
          <w:b/>
          <w:bCs/>
          <w:i/>
          <w:iCs/>
        </w:rPr>
        <w:t xml:space="preserve">FUNCIONES: </w:t>
      </w:r>
    </w:p>
    <w:p w:rsidR="00B91A10" w:rsidRDefault="00B91A10" w:rsidP="00B91A10">
      <w:pPr>
        <w:pStyle w:val="Sinespaciado"/>
        <w:spacing w:after="120"/>
        <w:ind w:left="851" w:right="851"/>
        <w:jc w:val="both"/>
        <w:rPr>
          <w:rFonts w:ascii="Palatino Linotype" w:hAnsi="Palatino Linotype"/>
          <w:i/>
          <w:iCs/>
        </w:rPr>
      </w:pPr>
      <w:r w:rsidRPr="00B91A10">
        <w:rPr>
          <w:rFonts w:ascii="Palatino Linotype" w:hAnsi="Palatino Linotype"/>
          <w:i/>
          <w:iCs/>
        </w:rPr>
        <w:t xml:space="preserve"> - Ejercitar las atribuciones que como Titular de Área le corresponden en términos del Reglamento Interior del Instituto.</w:t>
      </w:r>
    </w:p>
    <w:p w:rsidR="00B91A10" w:rsidRDefault="00B91A10" w:rsidP="00B91A10">
      <w:pPr>
        <w:pStyle w:val="Sinespaciado"/>
        <w:spacing w:after="120"/>
        <w:ind w:left="851" w:right="851"/>
        <w:jc w:val="both"/>
        <w:rPr>
          <w:rFonts w:ascii="Palatino Linotype" w:hAnsi="Palatino Linotype"/>
          <w:i/>
          <w:iCs/>
        </w:rPr>
      </w:pPr>
      <w:r w:rsidRPr="00B91A10">
        <w:rPr>
          <w:rFonts w:ascii="Palatino Linotype" w:hAnsi="Palatino Linotype"/>
          <w:i/>
          <w:iCs/>
        </w:rPr>
        <w:t xml:space="preserve"> - Emitir y autorizar los oficios y proyectos de respuesta a cargo de la Dirección o el Pleno, sobre las consultas formuladas por los Sujetos Obligados o particulares en torno a la Ley de Protección de Datos Personales del Estado de México. </w:t>
      </w:r>
    </w:p>
    <w:p w:rsidR="00B91A10" w:rsidRDefault="00B91A10" w:rsidP="00B91A10">
      <w:pPr>
        <w:pStyle w:val="Sinespaciado"/>
        <w:spacing w:after="120"/>
        <w:ind w:left="851" w:right="851"/>
        <w:jc w:val="both"/>
        <w:rPr>
          <w:rFonts w:ascii="Palatino Linotype" w:hAnsi="Palatino Linotype"/>
          <w:i/>
          <w:iCs/>
        </w:rPr>
      </w:pPr>
      <w:r w:rsidRPr="00B91A10">
        <w:rPr>
          <w:rFonts w:ascii="Palatino Linotype" w:hAnsi="Palatino Linotype"/>
          <w:i/>
          <w:iCs/>
        </w:rPr>
        <w:lastRenderedPageBreak/>
        <w:t>- Coordinar la compilación, ordenamiento y sistematización de los criterios jurídicos y estrategias para la debida aplicación de las disposiciones legales y normativas en materia de protección de datos personales.</w:t>
      </w:r>
    </w:p>
    <w:p w:rsidR="00B91A10" w:rsidRDefault="00B91A10" w:rsidP="00B91A10">
      <w:pPr>
        <w:pStyle w:val="Sinespaciado"/>
        <w:spacing w:after="120"/>
        <w:ind w:left="851" w:right="851"/>
        <w:jc w:val="both"/>
        <w:rPr>
          <w:rFonts w:ascii="Palatino Linotype" w:hAnsi="Palatino Linotype"/>
          <w:i/>
          <w:iCs/>
        </w:rPr>
      </w:pPr>
      <w:r w:rsidRPr="00B91A10">
        <w:rPr>
          <w:rFonts w:ascii="Palatino Linotype" w:hAnsi="Palatino Linotype"/>
          <w:i/>
          <w:iCs/>
        </w:rPr>
        <w:t xml:space="preserve"> - </w:t>
      </w:r>
      <w:r w:rsidRPr="00B91A10">
        <w:rPr>
          <w:rFonts w:ascii="Palatino Linotype" w:hAnsi="Palatino Linotype"/>
          <w:b/>
          <w:bCs/>
          <w:i/>
          <w:iCs/>
        </w:rPr>
        <w:t>Supervisar asesorías y orientación presencial, telefónica, por correo electrónico y demás medios que se determinen en el Instituto, a Sujetos Obligados y a particulares acerca de las solicitudes materia de la Ley de Protección de Datos Personales del Estado de México</w:t>
      </w:r>
      <w:r w:rsidRPr="00B91A10">
        <w:rPr>
          <w:rFonts w:ascii="Palatino Linotype" w:hAnsi="Palatino Linotype"/>
          <w:i/>
          <w:iCs/>
        </w:rPr>
        <w:t>.</w:t>
      </w:r>
    </w:p>
    <w:p w:rsidR="0003197C" w:rsidRPr="00B91A10" w:rsidRDefault="0003197C" w:rsidP="00B91A10">
      <w:pPr>
        <w:pStyle w:val="Sinespaciado"/>
        <w:spacing w:after="120"/>
        <w:ind w:left="851" w:right="851"/>
        <w:jc w:val="both"/>
        <w:rPr>
          <w:rFonts w:ascii="Palatino Linotype" w:hAnsi="Palatino Linotype"/>
          <w:i/>
          <w:iCs/>
        </w:rPr>
      </w:pPr>
      <w:r>
        <w:rPr>
          <w:rFonts w:ascii="Palatino Linotype" w:hAnsi="Palatino Linotype"/>
          <w:i/>
          <w:iCs/>
        </w:rPr>
        <w:t>(…)</w:t>
      </w:r>
    </w:p>
    <w:p w:rsidR="00411B24" w:rsidRDefault="00411B24" w:rsidP="0014447C">
      <w:pPr>
        <w:pStyle w:val="Sinespaciado"/>
        <w:spacing w:line="360" w:lineRule="auto"/>
        <w:jc w:val="both"/>
        <w:rPr>
          <w:rFonts w:ascii="Palatino Linotype" w:hAnsi="Palatino Linotype"/>
          <w:sz w:val="24"/>
          <w:szCs w:val="24"/>
        </w:rPr>
      </w:pPr>
    </w:p>
    <w:p w:rsidR="00372845" w:rsidRDefault="008A1C1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w:t>
      </w:r>
      <w:r w:rsidR="0003197C">
        <w:rPr>
          <w:rFonts w:ascii="Palatino Linotype" w:hAnsi="Palatino Linotype"/>
          <w:sz w:val="24"/>
          <w:szCs w:val="24"/>
        </w:rPr>
        <w:t xml:space="preserve"> los</w:t>
      </w:r>
      <w:r w:rsidR="009D398E">
        <w:rPr>
          <w:rFonts w:ascii="Palatino Linotype" w:hAnsi="Palatino Linotype"/>
          <w:sz w:val="24"/>
          <w:szCs w:val="24"/>
        </w:rPr>
        <w:t xml:space="preserve"> precepto</w:t>
      </w:r>
      <w:r w:rsidR="0003197C">
        <w:rPr>
          <w:rFonts w:ascii="Palatino Linotype" w:hAnsi="Palatino Linotype"/>
          <w:sz w:val="24"/>
          <w:szCs w:val="24"/>
        </w:rPr>
        <w:t>s</w:t>
      </w:r>
      <w:r w:rsidR="009D398E">
        <w:rPr>
          <w:rFonts w:ascii="Palatino Linotype" w:hAnsi="Palatino Linotype"/>
          <w:sz w:val="24"/>
          <w:szCs w:val="24"/>
        </w:rPr>
        <w:t xml:space="preserve"> en cita, podemos advertir que</w:t>
      </w:r>
      <w:r w:rsidR="00C557FD">
        <w:rPr>
          <w:rFonts w:ascii="Palatino Linotype" w:hAnsi="Palatino Linotype"/>
          <w:sz w:val="24"/>
          <w:szCs w:val="24"/>
        </w:rPr>
        <w:t xml:space="preserve"> tanto la Dirección de Transparencia, Acceso a la Información Pública y Gestión Documental, como la Dirección de Datos Personales, tienen como atribuciones el atender las solicitudes de apoyo técnico y asesoría realizada por lo Sujeto Obligados, en materia de transparencia y protección de datos personales respectivamente, en tal virtud, debemos señalar que, si bien, en un principio no se establecen los mecanismos en los cuales se deberá brindar las asesorías a las que </w:t>
      </w:r>
      <w:r w:rsidR="00372845">
        <w:rPr>
          <w:rFonts w:ascii="Palatino Linotype" w:hAnsi="Palatino Linotype"/>
          <w:sz w:val="24"/>
          <w:szCs w:val="24"/>
        </w:rPr>
        <w:t>hace</w:t>
      </w:r>
      <w:r w:rsidR="00C557FD">
        <w:rPr>
          <w:rFonts w:ascii="Palatino Linotype" w:hAnsi="Palatino Linotype"/>
          <w:sz w:val="24"/>
          <w:szCs w:val="24"/>
        </w:rPr>
        <w:t xml:space="preserve"> referencia la hoy Recurrente</w:t>
      </w:r>
      <w:r w:rsidR="00372845">
        <w:rPr>
          <w:rFonts w:ascii="Palatino Linotype" w:hAnsi="Palatino Linotype"/>
          <w:sz w:val="24"/>
          <w:szCs w:val="24"/>
        </w:rPr>
        <w:t>, posteriormente al remitirnos a lo establecido al Manual General de Organización del Sujeto Obligado, se establece que dichas asesorías se otorgan de manera presencial, telefónica y por correo electrónico, no así mediante mensajería de WhatsApp.</w:t>
      </w:r>
    </w:p>
    <w:p w:rsidR="00372845" w:rsidRDefault="00372845" w:rsidP="0014447C">
      <w:pPr>
        <w:pStyle w:val="Sinespaciado"/>
        <w:spacing w:line="360" w:lineRule="auto"/>
        <w:jc w:val="both"/>
        <w:rPr>
          <w:rFonts w:ascii="Palatino Linotype" w:hAnsi="Palatino Linotype"/>
          <w:sz w:val="24"/>
          <w:szCs w:val="24"/>
        </w:rPr>
      </w:pPr>
    </w:p>
    <w:p w:rsidR="00100E72" w:rsidRDefault="0037284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Aunado a lo anterior, </w:t>
      </w:r>
      <w:r w:rsidR="00E826E9">
        <w:rPr>
          <w:rFonts w:ascii="Palatino Linotype" w:hAnsi="Palatino Linotype"/>
          <w:sz w:val="24"/>
          <w:szCs w:val="24"/>
        </w:rPr>
        <w:t xml:space="preserve">El Sujeto Obligado refirió mediante respuesta primigenia que </w:t>
      </w:r>
      <w:r w:rsidR="00E826E9" w:rsidRPr="00E826E9">
        <w:rPr>
          <w:rFonts w:ascii="Palatino Linotype" w:hAnsi="Palatino Linotype"/>
          <w:sz w:val="24"/>
          <w:szCs w:val="24"/>
        </w:rPr>
        <w:t>a los servidores públicos a los que refiere, no se les asigna como prestación el equipo de telefonía celular</w:t>
      </w:r>
      <w:r w:rsidR="00E826E9">
        <w:rPr>
          <w:rFonts w:ascii="Palatino Linotype" w:hAnsi="Palatino Linotype"/>
          <w:sz w:val="24"/>
          <w:szCs w:val="24"/>
        </w:rPr>
        <w:t>, y por ende, estos</w:t>
      </w:r>
      <w:r w:rsidR="00E826E9" w:rsidRPr="00E826E9">
        <w:t xml:space="preserve"> </w:t>
      </w:r>
      <w:r w:rsidR="00E826E9" w:rsidRPr="00E826E9">
        <w:rPr>
          <w:rFonts w:ascii="Palatino Linotype" w:hAnsi="Palatino Linotype"/>
          <w:sz w:val="24"/>
          <w:szCs w:val="24"/>
        </w:rPr>
        <w:t>no son pagados con recursos públicos, por lo que no es posible entregar la información</w:t>
      </w:r>
      <w:r w:rsidR="00E826E9">
        <w:rPr>
          <w:rFonts w:ascii="Palatino Linotype" w:hAnsi="Palatino Linotype"/>
          <w:sz w:val="24"/>
          <w:szCs w:val="24"/>
        </w:rPr>
        <w:t xml:space="preserve">, asimismo informó que </w:t>
      </w:r>
      <w:r w:rsidR="00A0535B" w:rsidRPr="00A0535B">
        <w:rPr>
          <w:rFonts w:ascii="Palatino Linotype" w:hAnsi="Palatino Linotype"/>
          <w:sz w:val="24"/>
          <w:szCs w:val="24"/>
        </w:rPr>
        <w:t xml:space="preserve">no existe fuente obligacional para </w:t>
      </w:r>
      <w:r w:rsidR="00A0535B">
        <w:rPr>
          <w:rFonts w:ascii="Palatino Linotype" w:hAnsi="Palatino Linotype"/>
          <w:sz w:val="24"/>
          <w:szCs w:val="24"/>
        </w:rPr>
        <w:t xml:space="preserve">generar administrar o poseer dicha información y </w:t>
      </w:r>
      <w:r w:rsidR="00E826E9">
        <w:rPr>
          <w:rFonts w:ascii="Palatino Linotype" w:hAnsi="Palatino Linotype"/>
          <w:sz w:val="24"/>
          <w:szCs w:val="24"/>
        </w:rPr>
        <w:t xml:space="preserve">después de </w:t>
      </w:r>
      <w:r w:rsidR="00E826E9">
        <w:rPr>
          <w:rFonts w:ascii="Palatino Linotype" w:hAnsi="Palatino Linotype"/>
          <w:sz w:val="24"/>
          <w:szCs w:val="24"/>
        </w:rPr>
        <w:lastRenderedPageBreak/>
        <w:t>realizar una búsqueda exhaustiva y razonable en sus archivos no se encontró información que solicita la Recurrente</w:t>
      </w:r>
      <w:r w:rsidR="00F472E0">
        <w:rPr>
          <w:rFonts w:ascii="Palatino Linotype" w:hAnsi="Palatino Linotype"/>
          <w:sz w:val="24"/>
          <w:szCs w:val="24"/>
        </w:rPr>
        <w:t>.</w:t>
      </w:r>
    </w:p>
    <w:p w:rsidR="00100E72" w:rsidRDefault="00100E72" w:rsidP="0014447C">
      <w:pPr>
        <w:pStyle w:val="Sinespaciado"/>
        <w:spacing w:line="360" w:lineRule="auto"/>
        <w:jc w:val="both"/>
        <w:rPr>
          <w:rFonts w:ascii="Palatino Linotype" w:hAnsi="Palatino Linotype"/>
          <w:sz w:val="24"/>
          <w:szCs w:val="24"/>
        </w:rPr>
      </w:pPr>
    </w:p>
    <w:p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en </w:t>
      </w:r>
      <w:r>
        <w:rPr>
          <w:rFonts w:ascii="Palatino Linotype" w:hAnsi="Palatino Linotype"/>
          <w:sz w:val="24"/>
          <w:szCs w:val="24"/>
        </w:rPr>
        <w:t>donde</w:t>
      </w:r>
      <w:r w:rsidRPr="001C3640">
        <w:rPr>
          <w:rFonts w:ascii="Palatino Linotype" w:hAnsi="Palatino Linotype"/>
          <w:sz w:val="24"/>
          <w:szCs w:val="24"/>
        </w:rPr>
        <w:t xml:space="preserve"> conste</w:t>
      </w:r>
      <w:r w:rsidR="008B38D7">
        <w:rPr>
          <w:rFonts w:ascii="Palatino Linotype" w:hAnsi="Palatino Linotype"/>
          <w:sz w:val="24"/>
          <w:szCs w:val="24"/>
        </w:rPr>
        <w:t>n</w:t>
      </w:r>
      <w:r w:rsidRPr="001C3640">
        <w:rPr>
          <w:rFonts w:ascii="Palatino Linotype" w:hAnsi="Palatino Linotype"/>
          <w:sz w:val="24"/>
          <w:szCs w:val="24"/>
        </w:rPr>
        <w:t xml:space="preserve"> </w:t>
      </w:r>
      <w:r w:rsidR="008B38D7" w:rsidRPr="008B38D7">
        <w:rPr>
          <w:rFonts w:ascii="Palatino Linotype" w:hAnsi="Palatino Linotype"/>
          <w:sz w:val="24"/>
          <w:szCs w:val="24"/>
        </w:rPr>
        <w:t>las asesorías brindadas a través de WhatsApp a todos los Ayuntamiento</w:t>
      </w:r>
      <w:r w:rsidR="00A917A5">
        <w:rPr>
          <w:rFonts w:ascii="Palatino Linotype" w:hAnsi="Palatino Linotype"/>
          <w:sz w:val="24"/>
          <w:szCs w:val="24"/>
        </w:rPr>
        <w:t>s</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rsidR="00100E72" w:rsidRPr="001C3640" w:rsidRDefault="00100E72" w:rsidP="00100E72">
      <w:pPr>
        <w:spacing w:after="0" w:line="240" w:lineRule="auto"/>
        <w:rPr>
          <w:rFonts w:ascii="Times New Roman" w:eastAsia="Times New Roman" w:hAnsi="Times New Roman" w:cs="Times New Roman"/>
          <w:sz w:val="24"/>
          <w:szCs w:val="24"/>
          <w:lang w:eastAsia="es-ES"/>
        </w:rPr>
      </w:pPr>
    </w:p>
    <w:p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w:t>
      </w:r>
      <w:r>
        <w:rPr>
          <w:rFonts w:ascii="Palatino Linotype" w:eastAsia="Calibri" w:hAnsi="Palatino Linotype" w:cs="Arial"/>
          <w:sz w:val="24"/>
          <w:szCs w:val="24"/>
        </w:rPr>
        <w:lastRenderedPageBreak/>
        <w:t xml:space="preserve">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rsidR="00100E72" w:rsidRDefault="00100E72" w:rsidP="00100E72">
      <w:pPr>
        <w:spacing w:after="0" w:line="360" w:lineRule="auto"/>
        <w:jc w:val="both"/>
        <w:rPr>
          <w:rFonts w:ascii="Palatino Linotype" w:hAnsi="Palatino Linotype" w:cs="Arial"/>
          <w:sz w:val="24"/>
          <w:szCs w:val="24"/>
          <w:lang w:eastAsia="es-MX"/>
        </w:rPr>
      </w:pPr>
    </w:p>
    <w:p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100E72" w:rsidRDefault="00100E72" w:rsidP="00100E72">
      <w:pPr>
        <w:spacing w:after="0" w:line="240" w:lineRule="auto"/>
        <w:ind w:left="851" w:right="851"/>
        <w:jc w:val="both"/>
        <w:rPr>
          <w:rFonts w:ascii="Palatino Linotype" w:hAnsi="Palatino Linotype" w:cs="Arial"/>
          <w:b/>
          <w:i/>
          <w:lang w:eastAsia="es-MX"/>
        </w:rPr>
      </w:pPr>
    </w:p>
    <w:p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la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la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Asimismo, no se trata de un caso por el cual la negación del hecho implique la afirmación del mismo, simplemente se está ante una notoria y evidente inexistencia fáctica de la información solicitada.</w:t>
      </w:r>
    </w:p>
    <w:p w:rsidR="00100E72" w:rsidRDefault="00100E72" w:rsidP="00100E72">
      <w:pPr>
        <w:spacing w:after="0" w:line="360" w:lineRule="auto"/>
        <w:jc w:val="both"/>
        <w:rPr>
          <w:rFonts w:ascii="Palatino Linotype" w:hAnsi="Palatino Linotype" w:cs="Arial"/>
          <w:sz w:val="24"/>
          <w:szCs w:val="24"/>
          <w:lang w:eastAsia="es-MX"/>
        </w:rPr>
      </w:pPr>
    </w:p>
    <w:p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100E72" w:rsidRDefault="00100E72" w:rsidP="00100E72">
      <w:pPr>
        <w:spacing w:after="0" w:line="360" w:lineRule="auto"/>
        <w:jc w:val="both"/>
        <w:rPr>
          <w:rFonts w:ascii="Palatino Linotype" w:hAnsi="Palatino Linotype" w:cs="Arial"/>
          <w:sz w:val="24"/>
          <w:szCs w:val="24"/>
          <w:lang w:eastAsia="es-MX"/>
        </w:rPr>
      </w:pPr>
    </w:p>
    <w:p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100E72" w:rsidRDefault="00100E72" w:rsidP="00100E72">
      <w:pPr>
        <w:spacing w:after="0" w:line="240" w:lineRule="auto"/>
        <w:ind w:left="567" w:right="567"/>
        <w:jc w:val="both"/>
        <w:rPr>
          <w:rFonts w:ascii="Palatino Linotype" w:hAnsi="Palatino Linotype" w:cs="Arial"/>
          <w:i/>
          <w:sz w:val="24"/>
          <w:szCs w:val="24"/>
          <w:lang w:eastAsia="es-MX"/>
        </w:rPr>
      </w:pPr>
    </w:p>
    <w:p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rsidR="00100E72" w:rsidRDefault="00100E72" w:rsidP="00100E72">
      <w:pPr>
        <w:pStyle w:val="Sinespaciado"/>
        <w:spacing w:line="360" w:lineRule="auto"/>
        <w:jc w:val="both"/>
        <w:rPr>
          <w:rFonts w:ascii="Palatino Linotype" w:hAnsi="Palatino Linotype"/>
          <w:sz w:val="24"/>
          <w:szCs w:val="24"/>
        </w:rPr>
      </w:pPr>
    </w:p>
    <w:p w:rsidR="00100E72" w:rsidRPr="00E918CF" w:rsidRDefault="00100E72" w:rsidP="00100E7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rsidR="00100E72" w:rsidRPr="00E918CF" w:rsidRDefault="00100E72" w:rsidP="00100E72">
      <w:pPr>
        <w:spacing w:after="0" w:line="240" w:lineRule="auto"/>
        <w:rPr>
          <w:rFonts w:ascii="Times New Roman" w:eastAsia="Times New Roman" w:hAnsi="Times New Roman" w:cs="Times New Roman"/>
          <w:sz w:val="24"/>
          <w:szCs w:val="24"/>
          <w:lang w:eastAsia="es-ES"/>
        </w:rPr>
      </w:pPr>
    </w:p>
    <w:p w:rsidR="00502DDC" w:rsidRPr="007D065D" w:rsidRDefault="00100E72" w:rsidP="007D065D">
      <w:pPr>
        <w:spacing w:line="360" w:lineRule="auto"/>
        <w:jc w:val="both"/>
        <w:rPr>
          <w:rFonts w:ascii="Palatino Linotype" w:eastAsia="Calibri" w:hAnsi="Palatino Linotype" w:cs="Times New Roman"/>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 xml:space="preserve">la información pública es la contenida en los </w:t>
      </w:r>
      <w:r w:rsidRPr="00502DDC">
        <w:rPr>
          <w:rFonts w:ascii="Palatino Linotype" w:eastAsia="Calibri" w:hAnsi="Palatino Linotype" w:cs="Arial"/>
          <w:sz w:val="24"/>
          <w:u w:val="single"/>
        </w:rPr>
        <w:lastRenderedPageBreak/>
        <w:t>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02DDC" w:rsidRPr="00502DDC" w:rsidRDefault="00502DDC" w:rsidP="00502DDC">
      <w:pPr>
        <w:spacing w:after="0" w:line="360" w:lineRule="auto"/>
        <w:jc w:val="both"/>
        <w:rPr>
          <w:rFonts w:ascii="Palatino Linotype" w:eastAsia="Calibri" w:hAnsi="Palatino Linotype" w:cs="Arial"/>
          <w:sz w:val="24"/>
        </w:rPr>
      </w:pPr>
    </w:p>
    <w:p w:rsidR="00100E72" w:rsidRPr="00E918CF" w:rsidRDefault="00100E72" w:rsidP="00502DDC">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100E72" w:rsidRPr="00E918CF" w:rsidRDefault="00100E72" w:rsidP="00100E72">
      <w:pPr>
        <w:spacing w:before="240" w:after="240" w:line="360" w:lineRule="auto"/>
        <w:jc w:val="both"/>
        <w:rPr>
          <w:rFonts w:ascii="Palatino Linotype" w:eastAsia="Calibri" w:hAnsi="Palatino Linotype" w:cs="Arial"/>
          <w:sz w:val="2"/>
        </w:rPr>
      </w:pPr>
    </w:p>
    <w:p w:rsidR="00100E72" w:rsidRPr="00E918CF" w:rsidRDefault="00100E72" w:rsidP="00100E72">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lastRenderedPageBreak/>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rsidR="00100E72" w:rsidRPr="00E918CF" w:rsidRDefault="00100E72" w:rsidP="00100E72">
      <w:pPr>
        <w:spacing w:before="240" w:after="240" w:line="360" w:lineRule="auto"/>
        <w:jc w:val="both"/>
        <w:rPr>
          <w:rFonts w:ascii="Palatino Linotype" w:eastAsia="Calibri" w:hAnsi="Palatino Linotype" w:cs="Arial"/>
          <w:sz w:val="2"/>
        </w:rPr>
      </w:pPr>
    </w:p>
    <w:p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rsidR="00100E72" w:rsidRPr="00E918CF" w:rsidRDefault="00100E72" w:rsidP="00100E72">
      <w:pPr>
        <w:spacing w:line="256" w:lineRule="auto"/>
        <w:ind w:left="851" w:right="850"/>
        <w:jc w:val="both"/>
        <w:rPr>
          <w:rFonts w:ascii="Palatino Linotype" w:eastAsia="Calibri" w:hAnsi="Palatino Linotype" w:cs="Arial"/>
          <w:color w:val="000000"/>
          <w:sz w:val="2"/>
        </w:rPr>
      </w:pPr>
    </w:p>
    <w:p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00E72" w:rsidRPr="00E918CF" w:rsidRDefault="00100E72" w:rsidP="00100E72">
      <w:pPr>
        <w:spacing w:line="256" w:lineRule="auto"/>
        <w:ind w:left="851" w:right="901"/>
        <w:jc w:val="both"/>
        <w:rPr>
          <w:rFonts w:ascii="Palatino Linotype" w:eastAsia="Calibri" w:hAnsi="Palatino Linotype" w:cs="Arial"/>
          <w:i/>
          <w:color w:val="000000"/>
          <w:sz w:val="2"/>
        </w:rPr>
      </w:pPr>
    </w:p>
    <w:p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Adicionalmente, no se debe perder de vista que el </w:t>
      </w:r>
      <w:r w:rsidRPr="00D777C4">
        <w:rPr>
          <w:rFonts w:ascii="Palatino Linotype" w:hAnsi="Palatino Linotype"/>
          <w:b/>
          <w:sz w:val="24"/>
          <w:szCs w:val="24"/>
        </w:rPr>
        <w:t>Sujeto Obligado</w:t>
      </w:r>
      <w:r>
        <w:rPr>
          <w:rFonts w:ascii="Palatino Linotype" w:hAnsi="Palatino Linotype"/>
          <w:sz w:val="24"/>
          <w:szCs w:val="24"/>
        </w:rPr>
        <w:t>, en su respuesta a la solicitud primigenia, manifestó que</w:t>
      </w:r>
      <w:r w:rsidRPr="00EF1D7F">
        <w:rPr>
          <w:rFonts w:ascii="Palatino Linotype" w:hAnsi="Palatino Linotype"/>
          <w:sz w:val="24"/>
          <w:szCs w:val="24"/>
        </w:rPr>
        <w:t xml:space="preserve"> se realizó un búsque</w:t>
      </w:r>
      <w:r>
        <w:rPr>
          <w:rFonts w:ascii="Palatino Linotype" w:hAnsi="Palatino Linotype"/>
          <w:sz w:val="24"/>
          <w:szCs w:val="24"/>
        </w:rPr>
        <w:t>da exhaustiva y razonable en sus archivos, de la cual se desprende que el servidor público referido por la particular, no cuenta con</w:t>
      </w:r>
      <w:r w:rsidRPr="003E6DCA">
        <w:rPr>
          <w:rFonts w:ascii="Palatino Linotype" w:hAnsi="Palatino Linotype"/>
          <w:sz w:val="24"/>
          <w:szCs w:val="24"/>
        </w:rPr>
        <w:t xml:space="preserve"> </w:t>
      </w:r>
      <w:r w:rsidR="00502DDC" w:rsidRPr="00502DDC">
        <w:rPr>
          <w:rFonts w:ascii="Palatino Linotype" w:hAnsi="Palatino Linotype"/>
          <w:sz w:val="24"/>
          <w:szCs w:val="24"/>
        </w:rPr>
        <w:t>las asesorías brindadas a través de WhatsApp a todos los Ayuntamientos por el periodo del 01 de enero al 30 de abril de 2019</w:t>
      </w:r>
      <w:r>
        <w:rPr>
          <w:rFonts w:ascii="Palatino Linotype" w:hAnsi="Palatino Linotype"/>
          <w:sz w:val="24"/>
          <w:szCs w:val="24"/>
        </w:rPr>
        <w:t xml:space="preserve">, aclarando que </w:t>
      </w:r>
      <w:r w:rsidR="00502DDC">
        <w:rPr>
          <w:rFonts w:ascii="Palatino Linotype" w:hAnsi="Palatino Linotype"/>
          <w:sz w:val="24"/>
          <w:szCs w:val="24"/>
        </w:rPr>
        <w:t xml:space="preserve">dichas asesorías </w:t>
      </w:r>
      <w:r w:rsidR="00502DDC" w:rsidRPr="00502DDC">
        <w:rPr>
          <w:rFonts w:ascii="Palatino Linotype" w:hAnsi="Palatino Linotype"/>
          <w:sz w:val="24"/>
          <w:szCs w:val="24"/>
        </w:rPr>
        <w:t>se otorgan de manera presencial, mediante correo electrónico institucional y de llamadas telefónicas institucionales</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100E72" w:rsidRDefault="00100E72" w:rsidP="00100E72">
      <w:pPr>
        <w:spacing w:line="360" w:lineRule="auto"/>
        <w:jc w:val="both"/>
        <w:rPr>
          <w:rFonts w:ascii="Palatino Linotype" w:hAnsi="Palatino Linotype" w:cs="Arial"/>
          <w:sz w:val="24"/>
          <w:szCs w:val="24"/>
          <w:lang w:eastAsia="es-MX"/>
        </w:rPr>
      </w:pPr>
    </w:p>
    <w:p w:rsidR="00100E72" w:rsidRPr="0064747D" w:rsidRDefault="00100E72" w:rsidP="00100E72">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100E72" w:rsidRPr="00AF7266" w:rsidRDefault="00100E72" w:rsidP="00100E72">
      <w:pPr>
        <w:spacing w:after="0" w:line="360" w:lineRule="auto"/>
        <w:jc w:val="both"/>
        <w:rPr>
          <w:rFonts w:ascii="Palatino Linotype" w:hAnsi="Palatino Linotype"/>
          <w:sz w:val="24"/>
        </w:rPr>
      </w:pPr>
    </w:p>
    <w:p w:rsidR="002638FF" w:rsidRDefault="00100E72" w:rsidP="005E4421">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sidR="008F5193">
        <w:rPr>
          <w:rFonts w:ascii="Palatino Linotype" w:eastAsia="Times New Roman" w:hAnsi="Palatino Linotype" w:cs="Arial"/>
          <w:color w:val="000000"/>
          <w:sz w:val="24"/>
          <w:szCs w:val="24"/>
          <w:lang w:eastAsia="es-ES"/>
        </w:rPr>
        <w:t xml:space="preserve">informar </w:t>
      </w:r>
      <w:r w:rsidR="008F5193">
        <w:rPr>
          <w:rFonts w:ascii="Palatino Linotype" w:hAnsi="Palatino Linotype"/>
          <w:sz w:val="24"/>
          <w:szCs w:val="24"/>
        </w:rPr>
        <w:t xml:space="preserve">que las asesorías brindadas por la Dirección </w:t>
      </w:r>
      <w:r w:rsidR="008F5193" w:rsidRPr="008F5193">
        <w:rPr>
          <w:rFonts w:ascii="Palatino Linotype" w:hAnsi="Palatino Linotype"/>
          <w:sz w:val="24"/>
          <w:szCs w:val="24"/>
        </w:rPr>
        <w:t>de Transparencia, Acceso a la Información Pública y Gestión Documental</w:t>
      </w:r>
      <w:r w:rsidR="008F5193">
        <w:rPr>
          <w:rFonts w:ascii="Palatino Linotype" w:hAnsi="Palatino Linotype"/>
          <w:sz w:val="24"/>
          <w:szCs w:val="24"/>
        </w:rPr>
        <w:t>, se otorgan de manera presencial, mediante correo electrónico institucional y de llamadas telefónicas institucionales</w:t>
      </w:r>
      <w:r w:rsidRPr="00267A3D">
        <w:rPr>
          <w:rFonts w:ascii="Palatino Linotype" w:eastAsia="Times New Roman" w:hAnsi="Palatino Linotype" w:cs="Arial"/>
          <w:color w:val="000000"/>
          <w:sz w:val="24"/>
          <w:szCs w:val="24"/>
          <w:lang w:eastAsia="es-ES"/>
        </w:rPr>
        <w:t>,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w:t>
      </w:r>
      <w:r w:rsidRPr="00267A3D">
        <w:rPr>
          <w:rFonts w:ascii="Palatino Linotype" w:eastAsia="Times New Roman" w:hAnsi="Palatino Linotype" w:cs="Arial"/>
          <w:color w:val="000000"/>
          <w:sz w:val="24"/>
          <w:szCs w:val="24"/>
          <w:lang w:eastAsia="es-ES"/>
        </w:rPr>
        <w:t xml:space="preserve"> </w:t>
      </w:r>
      <w:r w:rsidR="008F5193">
        <w:rPr>
          <w:rFonts w:ascii="Palatino Linotype" w:eastAsia="Times New Roman" w:hAnsi="Palatino Linotype" w:cs="Arial"/>
          <w:color w:val="000000"/>
          <w:sz w:val="24"/>
          <w:szCs w:val="24"/>
          <w:lang w:eastAsia="es-ES"/>
        </w:rPr>
        <w:t>asesorías por WhatsApp de los servidores públicos referidos en la solicitud, a los cuales no se les asignan teléfonos celulares institucionales</w:t>
      </w:r>
      <w:r>
        <w:rPr>
          <w:rFonts w:ascii="Palatino Linotype" w:eastAsia="Times New Roman" w:hAnsi="Palatino Linotype" w:cs="Arial"/>
          <w:color w:val="000000"/>
          <w:sz w:val="24"/>
          <w:szCs w:val="24"/>
          <w:lang w:eastAsia="es-ES"/>
        </w:rPr>
        <w:t>,</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w:t>
      </w:r>
      <w:r w:rsidR="00AB16BF">
        <w:rPr>
          <w:rFonts w:ascii="Palatino Linotype" w:eastAsia="Times New Roman" w:hAnsi="Palatino Linotype" w:cs="Arial"/>
          <w:color w:val="000000"/>
          <w:sz w:val="24"/>
          <w:szCs w:val="24"/>
          <w:lang w:eastAsia="es-ES"/>
        </w:rPr>
        <w:t>.</w:t>
      </w:r>
    </w:p>
    <w:p w:rsidR="00591988" w:rsidRPr="00591988" w:rsidRDefault="00591988" w:rsidP="00591988">
      <w:pPr>
        <w:pStyle w:val="Sinespaciado"/>
        <w:spacing w:line="360" w:lineRule="auto"/>
        <w:jc w:val="both"/>
        <w:rPr>
          <w:rFonts w:ascii="Palatino Linotype" w:hAnsi="Palatino Linotype"/>
          <w:sz w:val="24"/>
          <w:szCs w:val="24"/>
        </w:rPr>
      </w:pPr>
    </w:p>
    <w:p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hAnsi="Palatino Linotype"/>
          <w:sz w:val="24"/>
          <w:szCs w:val="24"/>
        </w:rPr>
        <w:t>Por otra parte, respecto a lo man</w:t>
      </w:r>
      <w:r>
        <w:rPr>
          <w:rFonts w:ascii="Palatino Linotype" w:hAnsi="Palatino Linotype"/>
          <w:sz w:val="24"/>
          <w:szCs w:val="24"/>
        </w:rPr>
        <w:t>ifestado por la Recurrente en su solicitud primigenia</w:t>
      </w:r>
      <w:r w:rsidRPr="002638FF">
        <w:rPr>
          <w:rFonts w:ascii="Palatino Linotype" w:hAnsi="Palatino Linotype"/>
          <w:sz w:val="24"/>
          <w:szCs w:val="24"/>
        </w:rPr>
        <w:t>, al señalar que…</w:t>
      </w:r>
      <w:r w:rsidR="00527CA3" w:rsidRPr="00527CA3">
        <w:rPr>
          <w:rFonts w:ascii="Palatino Linotype" w:hAnsi="Palatino Linotype"/>
          <w:i/>
          <w:sz w:val="24"/>
          <w:szCs w:val="24"/>
        </w:rPr>
        <w:t xml:space="preserve"> entonces puedo hacer la solicitud a través de SARCOEM, como una solicitud de acceso a la conversación entablada conmigo en mi calidad de Titular de la Unidad de Transparencia</w:t>
      </w:r>
      <w:r w:rsidRPr="002D38C2">
        <w:rPr>
          <w:rFonts w:ascii="Palatino Linotype" w:hAnsi="Palatino Linotype"/>
          <w:iCs/>
          <w:sz w:val="24"/>
          <w:szCs w:val="24"/>
        </w:rPr>
        <w:t>…</w:t>
      </w:r>
      <w:r w:rsidR="00D70911" w:rsidRPr="002D38C2">
        <w:rPr>
          <w:rFonts w:ascii="Palatino Linotype" w:hAnsi="Palatino Linotype"/>
          <w:iCs/>
          <w:sz w:val="24"/>
          <w:szCs w:val="24"/>
        </w:rPr>
        <w:t xml:space="preserve"> y</w:t>
      </w:r>
      <w:r w:rsidR="00D70911">
        <w:rPr>
          <w:rFonts w:ascii="Palatino Linotype" w:hAnsi="Palatino Linotype"/>
          <w:i/>
          <w:sz w:val="24"/>
          <w:szCs w:val="24"/>
        </w:rPr>
        <w:t xml:space="preserve"> …</w:t>
      </w:r>
      <w:r w:rsidR="00527CA3" w:rsidRPr="00527CA3">
        <w:rPr>
          <w:rFonts w:ascii="Palatino Linotype" w:hAnsi="Palatino Linotype"/>
          <w:i/>
          <w:sz w:val="24"/>
          <w:szCs w:val="24"/>
        </w:rPr>
        <w:t>porque es que el Licenciado Marco me solicito mi número de celular y porque me contactaron diversas personas que trabajan en el instituto a mi teléfono personal, es decir, aplica la lógica de que fui molestado en mi persona, ya que la comunicación tenía que realizarse a través de un medio institucional</w:t>
      </w:r>
      <w:r w:rsidR="00D70911">
        <w:rPr>
          <w:rFonts w:ascii="Palatino Linotype" w:hAnsi="Palatino Linotype"/>
          <w:i/>
          <w:sz w:val="24"/>
          <w:szCs w:val="24"/>
        </w:rPr>
        <w:t>…</w:t>
      </w:r>
      <w:r w:rsidRPr="002638FF">
        <w:rPr>
          <w:rFonts w:ascii="Palatino Linotype" w:hAnsi="Palatino Linotype"/>
          <w:i/>
          <w:sz w:val="24"/>
          <w:szCs w:val="24"/>
        </w:rPr>
        <w:t xml:space="preserve"> </w:t>
      </w:r>
      <w:r w:rsidRPr="002638FF">
        <w:rPr>
          <w:rFonts w:ascii="Palatino Linotype" w:hAnsi="Palatino Linotype"/>
          <w:sz w:val="24"/>
          <w:szCs w:val="24"/>
        </w:rPr>
        <w:t>se advierte que dichos señalamientos difícilmente pueden colmarse con documentos previamente generados</w:t>
      </w:r>
      <w:r w:rsidRPr="002638FF">
        <w:rPr>
          <w:rFonts w:ascii="Palatino Linotype" w:hAnsi="Palatino Linotype"/>
          <w:color w:val="000000" w:themeColor="text1"/>
          <w:sz w:val="24"/>
          <w:szCs w:val="24"/>
        </w:rPr>
        <w:t xml:space="preserve">, por lo que </w:t>
      </w:r>
      <w:r w:rsidRPr="002638FF">
        <w:rPr>
          <w:rFonts w:ascii="Palatino Linotype" w:hAnsi="Palatino Linotype" w:cs="Arial"/>
          <w:sz w:val="24"/>
          <w:szCs w:val="24"/>
        </w:rPr>
        <w:t>no al no colmarse con la entrega de documentos, se concluye que no se está en presencia del ejercicio del derecho de acceso a la información</w:t>
      </w:r>
      <w:r w:rsidRPr="002638FF">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la Recurrente, es decir, se trata de interrogantes y declaraciones que no se colman con la entrega de documentos, </w:t>
      </w:r>
      <w:r w:rsidRPr="002638FF">
        <w:rPr>
          <w:rFonts w:ascii="Palatino Linotype" w:eastAsia="MS Mincho" w:hAnsi="Palatino Linotype" w:cs="Arial"/>
          <w:sz w:val="24"/>
          <w:szCs w:val="24"/>
          <w:lang w:val="es-ES_tradnl" w:eastAsia="es-ES"/>
        </w:rPr>
        <w:lastRenderedPageBreak/>
        <w:t>situación que conlleva a afirmar que se está en presencia del ejercicio del derecho de petición.</w:t>
      </w:r>
    </w:p>
    <w:p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r w:rsidRPr="002638FF">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2638FF">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638FF">
        <w:rPr>
          <w:rFonts w:ascii="Palatino Linotype" w:eastAsia="MS Mincho" w:hAnsi="Palatino Linotype" w:cstheme="majorBidi"/>
          <w:i/>
          <w:sz w:val="24"/>
          <w:szCs w:val="24"/>
          <w:vertAlign w:val="superscript"/>
          <w:lang w:val="es-ES_tradnl" w:eastAsia="es-ES"/>
        </w:rPr>
        <w:footnoteReference w:id="2"/>
      </w:r>
      <w:r w:rsidRPr="002638FF">
        <w:rPr>
          <w:rFonts w:ascii="Palatino Linotype" w:eastAsia="MS Mincho" w:hAnsi="Palatino Linotype" w:cstheme="majorBidi"/>
          <w:i/>
          <w:sz w:val="24"/>
          <w:szCs w:val="24"/>
          <w:lang w:val="es-ES_tradnl" w:eastAsia="es-ES"/>
        </w:rPr>
        <w:t xml:space="preserve">  “(Sic)</w:t>
      </w:r>
    </w:p>
    <w:p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p>
    <w:p w:rsidR="002638FF" w:rsidRPr="002638FF" w:rsidRDefault="002638FF" w:rsidP="002638FF">
      <w:pPr>
        <w:spacing w:after="0" w:line="360" w:lineRule="auto"/>
        <w:jc w:val="both"/>
        <w:rPr>
          <w:rFonts w:ascii="Palatino Linotype" w:hAnsi="Palatino Linotype"/>
          <w:sz w:val="24"/>
          <w:szCs w:val="24"/>
          <w:lang w:val="es-ES_tradnl" w:eastAsia="es-ES"/>
        </w:rPr>
      </w:pPr>
      <w:r w:rsidRPr="002638FF">
        <w:rPr>
          <w:rFonts w:ascii="Palatino Linotype" w:hAnsi="Palatino Linotype"/>
          <w:sz w:val="24"/>
          <w:szCs w:val="24"/>
          <w:lang w:val="es-ES_tradnl" w:eastAsia="es-ES"/>
        </w:rPr>
        <w:lastRenderedPageBreak/>
        <w:t xml:space="preserve">Por su parte, David Cienfuegos Salgado, concibe al derecho de petición como </w:t>
      </w:r>
      <w:r w:rsidRPr="002638FF">
        <w:rPr>
          <w:rFonts w:ascii="Palatino Linotype" w:hAnsi="Palatino Linotype"/>
          <w:i/>
          <w:sz w:val="24"/>
          <w:szCs w:val="24"/>
          <w:lang w:val="es-ES_tradnl" w:eastAsia="es-ES"/>
        </w:rPr>
        <w:t>“el derecho de toda persona a ser escuchado por quienes ejercen el poder público.</w:t>
      </w:r>
      <w:r w:rsidRPr="002638FF">
        <w:rPr>
          <w:rFonts w:ascii="Palatino Linotype" w:hAnsi="Palatino Linotype"/>
          <w:i/>
          <w:sz w:val="24"/>
          <w:szCs w:val="24"/>
          <w:vertAlign w:val="superscript"/>
          <w:lang w:val="es-ES_tradnl" w:eastAsia="es-ES"/>
        </w:rPr>
        <w:footnoteReference w:id="3"/>
      </w:r>
      <w:r w:rsidRPr="002638FF">
        <w:rPr>
          <w:rFonts w:ascii="Palatino Linotype" w:hAnsi="Palatino Linotype"/>
          <w:i/>
          <w:sz w:val="24"/>
          <w:szCs w:val="24"/>
          <w:lang w:val="es-ES_tradnl" w:eastAsia="es-ES"/>
        </w:rPr>
        <w:t>” (Sic)</w:t>
      </w:r>
      <w:r w:rsidRPr="002638FF">
        <w:rPr>
          <w:rFonts w:ascii="Palatino Linotype" w:hAnsi="Palatino Linotype"/>
          <w:sz w:val="24"/>
          <w:szCs w:val="24"/>
          <w:lang w:val="es-ES_tradnl" w:eastAsia="es-ES"/>
        </w:rPr>
        <w:t xml:space="preserve"> </w:t>
      </w:r>
    </w:p>
    <w:p w:rsidR="002638FF" w:rsidRPr="002638FF" w:rsidRDefault="002638FF" w:rsidP="002638FF">
      <w:pPr>
        <w:spacing w:after="0" w:line="360" w:lineRule="auto"/>
        <w:jc w:val="both"/>
        <w:rPr>
          <w:rFonts w:ascii="Palatino Linotype" w:hAnsi="Palatino Linotype"/>
          <w:sz w:val="24"/>
          <w:szCs w:val="24"/>
          <w:lang w:val="es-ES_tradnl" w:eastAsia="es-ES"/>
        </w:rPr>
      </w:pPr>
    </w:p>
    <w:p w:rsidR="002638FF" w:rsidRPr="002638FF" w:rsidRDefault="002638FF" w:rsidP="002638FF">
      <w:pPr>
        <w:spacing w:after="0" w:line="360" w:lineRule="auto"/>
        <w:jc w:val="both"/>
        <w:rPr>
          <w:rFonts w:ascii="Palatino Linotype" w:hAnsi="Palatino Linotype"/>
          <w:i/>
          <w:sz w:val="24"/>
          <w:szCs w:val="24"/>
          <w:lang w:val="es-ES_tradnl" w:eastAsia="es-ES"/>
        </w:rPr>
      </w:pPr>
      <w:r w:rsidRPr="002638FF">
        <w:rPr>
          <w:rFonts w:ascii="Palatino Linotype" w:hAnsi="Palatino Linotype"/>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2638FF">
        <w:rPr>
          <w:rFonts w:ascii="Palatino Linotype" w:hAnsi="Palatino Linotype"/>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638FF">
        <w:rPr>
          <w:rFonts w:ascii="Palatino Linotype" w:hAnsi="Palatino Linotype"/>
          <w:i/>
          <w:sz w:val="24"/>
          <w:szCs w:val="24"/>
          <w:vertAlign w:val="superscript"/>
          <w:lang w:val="es-ES_tradnl" w:eastAsia="es-ES"/>
        </w:rPr>
        <w:footnoteReference w:id="4"/>
      </w:r>
      <w:r w:rsidRPr="002638FF">
        <w:rPr>
          <w:rFonts w:ascii="Palatino Linotype" w:hAnsi="Palatino Linotype"/>
          <w:i/>
          <w:sz w:val="24"/>
          <w:szCs w:val="24"/>
          <w:lang w:val="es-ES_tradnl" w:eastAsia="es-ES"/>
        </w:rPr>
        <w:t xml:space="preserve">“(Sic) </w:t>
      </w:r>
    </w:p>
    <w:p w:rsidR="002638FF" w:rsidRPr="002638FF" w:rsidRDefault="002638FF" w:rsidP="002638FF">
      <w:pPr>
        <w:spacing w:after="0" w:line="360" w:lineRule="auto"/>
        <w:jc w:val="both"/>
        <w:rPr>
          <w:rFonts w:ascii="Palatino Linotype" w:hAnsi="Palatino Linotype"/>
          <w:i/>
          <w:sz w:val="24"/>
          <w:szCs w:val="24"/>
          <w:lang w:val="es-ES_tradnl" w:eastAsia="es-ES"/>
        </w:rPr>
      </w:pPr>
    </w:p>
    <w:p w:rsidR="002638FF" w:rsidRPr="002638FF" w:rsidRDefault="002638FF" w:rsidP="002638FF">
      <w:pPr>
        <w:spacing w:after="0" w:line="360" w:lineRule="auto"/>
        <w:jc w:val="both"/>
        <w:rPr>
          <w:rFonts w:ascii="Palatino Linotype" w:hAnsi="Palatino Linotype"/>
          <w:i/>
          <w:sz w:val="24"/>
          <w:szCs w:val="24"/>
          <w:lang w:val="es-ES_tradnl"/>
        </w:rPr>
      </w:pPr>
      <w:r w:rsidRPr="002638F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2638FF">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638FF">
        <w:rPr>
          <w:rFonts w:ascii="Palatino Linotype" w:hAnsi="Palatino Linotype"/>
          <w:i/>
          <w:sz w:val="24"/>
          <w:szCs w:val="24"/>
          <w:vertAlign w:val="superscript"/>
          <w:lang w:val="es-ES_tradnl"/>
        </w:rPr>
        <w:footnoteReference w:id="5"/>
      </w:r>
      <w:r w:rsidRPr="002638FF">
        <w:rPr>
          <w:rFonts w:ascii="Palatino Linotype" w:hAnsi="Palatino Linotype"/>
          <w:i/>
          <w:sz w:val="24"/>
          <w:szCs w:val="24"/>
          <w:lang w:val="es-ES_tradnl"/>
        </w:rPr>
        <w:t>” (Sic)</w:t>
      </w:r>
    </w:p>
    <w:p w:rsidR="002638FF" w:rsidRPr="002638FF" w:rsidRDefault="002638FF" w:rsidP="002638FF">
      <w:pPr>
        <w:spacing w:after="0" w:line="360" w:lineRule="auto"/>
        <w:jc w:val="both"/>
        <w:rPr>
          <w:rFonts w:ascii="Palatino Linotype" w:hAnsi="Palatino Linotype" w:cs="Arial"/>
          <w:i/>
          <w:iCs/>
          <w:color w:val="000000" w:themeColor="text1"/>
          <w:sz w:val="24"/>
          <w:szCs w:val="24"/>
          <w:lang w:val="es-ES_tradnl"/>
        </w:rPr>
      </w:pPr>
    </w:p>
    <w:p w:rsidR="002638FF" w:rsidRPr="002638FF" w:rsidRDefault="002638FF" w:rsidP="002638FF">
      <w:pPr>
        <w:spacing w:after="0" w:line="360" w:lineRule="auto"/>
        <w:jc w:val="both"/>
        <w:rPr>
          <w:rFonts w:ascii="Palatino Linotype" w:hAnsi="Palatino Linotype" w:cs="Arial"/>
          <w:sz w:val="24"/>
          <w:szCs w:val="24"/>
        </w:rPr>
      </w:pPr>
      <w:r w:rsidRPr="002638FF">
        <w:rPr>
          <w:rFonts w:ascii="Palatino Linotype" w:hAnsi="Palatino Linotype" w:cs="Arial"/>
          <w:sz w:val="24"/>
          <w:szCs w:val="24"/>
        </w:rPr>
        <w:lastRenderedPageBreak/>
        <w:t xml:space="preserve">Ahora bien para entender los alcances de la información pública se considera importante citar el criterio </w:t>
      </w:r>
      <w:r w:rsidRPr="002638F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638FF">
        <w:rPr>
          <w:rFonts w:ascii="Palatino Linotype" w:hAnsi="Palatino Linotype" w:cs="Arial"/>
          <w:sz w:val="24"/>
          <w:szCs w:val="24"/>
        </w:rPr>
        <w:t>cuyo rubro y texto dispone:</w:t>
      </w:r>
    </w:p>
    <w:p w:rsidR="002638FF" w:rsidRPr="002638FF" w:rsidRDefault="002638FF" w:rsidP="002638FF">
      <w:pPr>
        <w:spacing w:after="0" w:line="360" w:lineRule="auto"/>
        <w:jc w:val="both"/>
        <w:rPr>
          <w:rFonts w:ascii="Palatino Linotype" w:hAnsi="Palatino Linotype" w:cs="Arial"/>
          <w:sz w:val="24"/>
          <w:szCs w:val="24"/>
        </w:rPr>
      </w:pPr>
    </w:p>
    <w:p w:rsidR="002638FF" w:rsidRPr="002638FF" w:rsidRDefault="002638FF" w:rsidP="006F562A">
      <w:pPr>
        <w:autoSpaceDE w:val="0"/>
        <w:autoSpaceDN w:val="0"/>
        <w:adjustRightInd w:val="0"/>
        <w:spacing w:line="240" w:lineRule="auto"/>
        <w:ind w:left="851" w:right="851"/>
        <w:jc w:val="center"/>
        <w:rPr>
          <w:rFonts w:ascii="Palatino Linotype" w:hAnsi="Palatino Linotype" w:cs="Arial"/>
          <w:b/>
          <w:i/>
          <w:lang w:eastAsia="es-MX"/>
        </w:rPr>
      </w:pPr>
      <w:r w:rsidRPr="002638FF">
        <w:rPr>
          <w:rFonts w:ascii="Palatino Linotype" w:hAnsi="Palatino Linotype" w:cs="Arial"/>
          <w:b/>
          <w:i/>
          <w:sz w:val="20"/>
          <w:szCs w:val="20"/>
          <w:lang w:eastAsia="es-MX"/>
        </w:rPr>
        <w:t>“</w:t>
      </w:r>
      <w:r w:rsidRPr="002638FF">
        <w:rPr>
          <w:rFonts w:ascii="Palatino Linotype" w:hAnsi="Palatino Linotype" w:cs="Arial"/>
          <w:b/>
          <w:i/>
          <w:lang w:eastAsia="es-MX"/>
        </w:rPr>
        <w:t>CRITERIO 0002-11</w:t>
      </w:r>
    </w:p>
    <w:p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b/>
          <w:i/>
          <w:lang w:eastAsia="es-MX"/>
        </w:rPr>
        <w:t xml:space="preserve">INFORMACIÓN PÚBLICA, CONCEPTO DE, EN MATERIA DE TRANSPARENCIA. INTERPRETACIÓN TEMÁTICA DE LOS ARTÍCULOS 2, FRACCIÓN </w:t>
      </w:r>
      <w:r w:rsidRPr="002638FF">
        <w:rPr>
          <w:rFonts w:ascii="Palatino Linotype" w:hAnsi="Palatino Linotype" w:cs="Arial"/>
          <w:b/>
          <w:bCs/>
          <w:i/>
          <w:lang w:eastAsia="es-MX"/>
        </w:rPr>
        <w:t xml:space="preserve">V, XV, Y XVI, </w:t>
      </w:r>
      <w:r w:rsidRPr="002638FF">
        <w:rPr>
          <w:rFonts w:ascii="Palatino Linotype" w:hAnsi="Palatino Linotype" w:cs="Arial"/>
          <w:b/>
          <w:i/>
          <w:lang w:eastAsia="es-MX"/>
        </w:rPr>
        <w:t>32, 4,11 Y 41.</w:t>
      </w:r>
      <w:r w:rsidRPr="002638F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En consecuencia el acceso a la información se refiere a que se cumplan cualquiera de los siguientes tres supuestos:</w:t>
      </w:r>
    </w:p>
    <w:p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generada por los Sujetos Obligados;</w:t>
      </w:r>
    </w:p>
    <w:p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2638FF" w:rsidRPr="002638FF" w:rsidRDefault="002638FF" w:rsidP="002638FF">
      <w:pPr>
        <w:spacing w:after="0" w:line="360" w:lineRule="auto"/>
        <w:jc w:val="both"/>
        <w:rPr>
          <w:rFonts w:ascii="Palatino Linotype" w:hAnsi="Palatino Linotype"/>
          <w:i/>
          <w:sz w:val="24"/>
          <w:szCs w:val="24"/>
        </w:rPr>
      </w:pPr>
    </w:p>
    <w:p w:rsidR="002C2D19" w:rsidRDefault="002638FF" w:rsidP="002638FF">
      <w:pPr>
        <w:pStyle w:val="Sinespaciado"/>
        <w:spacing w:line="360" w:lineRule="auto"/>
        <w:jc w:val="both"/>
        <w:rPr>
          <w:rFonts w:ascii="Palatino Linotype" w:hAnsi="Palatino Linotype"/>
          <w:sz w:val="24"/>
          <w:szCs w:val="24"/>
        </w:rPr>
      </w:pPr>
      <w:r w:rsidRPr="002638FF">
        <w:rPr>
          <w:rFonts w:ascii="Palatino Linotype" w:hAnsi="Palatino Linotype"/>
          <w:sz w:val="24"/>
          <w:szCs w:val="24"/>
        </w:rPr>
        <w:lastRenderedPageBreak/>
        <w:t>Por lo anterior, al no constituirse dicho cuestionamiento como materia del derecho de acceso a la información, se considera que el Sujeto Obligado no está constreñido a emitir una respuesta al mismo, por lo que se estima infundado el motivo de inconformidad de la Recurrente, en lo que se refiere al cuestionamiento referido.</w:t>
      </w:r>
    </w:p>
    <w:p w:rsidR="00D70911" w:rsidRDefault="00D70911" w:rsidP="002638FF">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ormidad que arguye 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6B5ED2" w:rsidRPr="006B5ED2">
        <w:rPr>
          <w:rFonts w:ascii="Palatino Linotype" w:hAnsi="Palatino Linotype"/>
          <w:b/>
          <w:sz w:val="24"/>
          <w:szCs w:val="24"/>
        </w:rPr>
        <w:t>00362/INFOEM/IP/2019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6B5ED2" w:rsidRPr="006B5ED2">
        <w:rPr>
          <w:rFonts w:ascii="Palatino Linotype" w:hAnsi="Palatino Linotype"/>
          <w:b/>
          <w:sz w:val="24"/>
          <w:szCs w:val="24"/>
        </w:rPr>
        <w:t>00362/INFOEM/IP/2019</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EF4D17" w:rsidRPr="00C90CE9" w:rsidRDefault="00EF4D17" w:rsidP="0014447C">
      <w:pPr>
        <w:pStyle w:val="Sinespaciado"/>
        <w:spacing w:line="360" w:lineRule="auto"/>
        <w:jc w:val="both"/>
        <w:rPr>
          <w:rFonts w:ascii="Palatino Linotype" w:hAnsi="Palatino Linotype"/>
          <w:sz w:val="20"/>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lastRenderedPageBreak/>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3C51C0">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6F562A" w:rsidRPr="0014447C" w:rsidRDefault="006F562A" w:rsidP="0014447C">
      <w:pPr>
        <w:pStyle w:val="Sinespaciado"/>
        <w:spacing w:line="360" w:lineRule="auto"/>
        <w:jc w:val="both"/>
        <w:rPr>
          <w:rFonts w:ascii="Palatino Linotype" w:hAnsi="Palatino Linotype"/>
          <w:sz w:val="24"/>
          <w:szCs w:val="24"/>
        </w:rPr>
      </w:pPr>
    </w:p>
    <w:p w:rsidR="00C31F17" w:rsidRPr="00C31F17" w:rsidRDefault="00C31F17" w:rsidP="00C31F17">
      <w:pPr>
        <w:widowControl w:val="0"/>
        <w:spacing w:after="0" w:line="360" w:lineRule="auto"/>
        <w:ind w:left="20"/>
        <w:jc w:val="both"/>
        <w:rPr>
          <w:rFonts w:ascii="Palatino Linotype" w:eastAsia="Times New Roman" w:hAnsi="Palatino Linotype" w:cs="Arial"/>
          <w:sz w:val="24"/>
          <w:szCs w:val="24"/>
        </w:rPr>
      </w:pPr>
      <w:r w:rsidRPr="00C31F17">
        <w:rPr>
          <w:rFonts w:ascii="Palatino Linotype" w:eastAsia="Times New Roman" w:hAnsi="Palatino Linotype" w:cs="Arial"/>
          <w:sz w:val="24"/>
          <w:szCs w:val="24"/>
        </w:rPr>
        <w:t>ASÍ LO RESUELVE, POR UNANIMIDAD DE VOTOS EL PLENO DEL</w:t>
      </w:r>
      <w:r w:rsidRPr="00C31F1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31F17">
        <w:rPr>
          <w:rFonts w:ascii="Palatino Linotype" w:eastAsia="Times New Roman" w:hAnsi="Palatino Linotype" w:cs="Arial"/>
          <w:sz w:val="24"/>
          <w:szCs w:val="24"/>
        </w:rPr>
        <w:t>, CONFORMADO POR LOS COMISIONADOS ZULEMA MARTÍNEZ SÁNCHEZ, EVA ABAID YAPUR, JOSÉ GUADALUPE LUNA HERNÁNDEZ</w:t>
      </w:r>
      <w:r w:rsidR="00344017">
        <w:rPr>
          <w:rFonts w:ascii="Palatino Linotype" w:eastAsia="Times New Roman" w:hAnsi="Palatino Linotype" w:cs="Arial"/>
          <w:sz w:val="24"/>
          <w:szCs w:val="24"/>
        </w:rPr>
        <w:t xml:space="preserve"> (VOTO PARTICULAR)</w:t>
      </w:r>
      <w:r w:rsidRPr="00C31F17">
        <w:rPr>
          <w:rFonts w:ascii="Palatino Linotype" w:eastAsia="Times New Roman" w:hAnsi="Palatino Linotype" w:cs="Arial"/>
          <w:sz w:val="24"/>
          <w:szCs w:val="24"/>
        </w:rPr>
        <w:t>, JAVIER MARTÍNEZ CRUZ Y LUIS GUS</w:t>
      </w:r>
      <w:r w:rsidR="006F562A">
        <w:rPr>
          <w:rFonts w:ascii="Palatino Linotype" w:eastAsia="Times New Roman" w:hAnsi="Palatino Linotype" w:cs="Arial"/>
          <w:sz w:val="24"/>
          <w:szCs w:val="24"/>
        </w:rPr>
        <w:t xml:space="preserve">TAVO PARRA NORIEGA, EN LA </w:t>
      </w:r>
      <w:r w:rsidR="00344017">
        <w:rPr>
          <w:rFonts w:ascii="Palatino Linotype" w:eastAsia="Times New Roman" w:hAnsi="Palatino Linotype" w:cs="Arial"/>
          <w:sz w:val="24"/>
          <w:szCs w:val="24"/>
        </w:rPr>
        <w:t>TRIGÉSIMA CUARTA</w:t>
      </w:r>
      <w:r w:rsidRPr="00C31F17">
        <w:rPr>
          <w:rFonts w:ascii="Palatino Linotype" w:eastAsia="Times New Roman" w:hAnsi="Palatino Linotype" w:cs="Arial"/>
          <w:sz w:val="24"/>
          <w:szCs w:val="24"/>
        </w:rPr>
        <w:t xml:space="preserve"> SESIÓN ORDINARIA CELEBRADA EL </w:t>
      </w:r>
      <w:r w:rsidR="006B5ED2">
        <w:rPr>
          <w:rFonts w:ascii="Palatino Linotype" w:eastAsia="Times New Roman" w:hAnsi="Palatino Linotype" w:cs="Arial"/>
          <w:sz w:val="24"/>
          <w:szCs w:val="24"/>
        </w:rPr>
        <w:t>DIECINUEVE DE SEPTIEMBRE</w:t>
      </w:r>
      <w:r w:rsidRPr="00C31F17">
        <w:rPr>
          <w:rFonts w:ascii="Palatino Linotype" w:eastAsia="Times New Roman" w:hAnsi="Palatino Linotype" w:cs="Arial"/>
          <w:sz w:val="24"/>
          <w:szCs w:val="24"/>
        </w:rPr>
        <w:t xml:space="preserve"> DE DOS MIL DIECINUEVE, ANTE EL SECRETARIO TÉCNICO DEL PLENO, ALEXIS TAPIA </w:t>
      </w:r>
      <w:r>
        <w:rPr>
          <w:rFonts w:ascii="Palatino Linotype" w:eastAsia="Times New Roman" w:hAnsi="Palatino Linotype" w:cs="Arial"/>
          <w:sz w:val="24"/>
          <w:szCs w:val="24"/>
        </w:rPr>
        <w:t>RAMÍREZ.------------------------------------------------------------------------------------------------------------------------------------------------------------------------</w:t>
      </w:r>
      <w:r w:rsidR="006F562A">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C31F17" w:rsidRPr="00C31F17" w:rsidTr="002F5CAA">
        <w:trPr>
          <w:trHeight w:val="2308"/>
        </w:trPr>
        <w:tc>
          <w:tcPr>
            <w:tcW w:w="9062" w:type="dxa"/>
            <w:gridSpan w:val="2"/>
          </w:tcPr>
          <w:p w:rsidR="00C31F17" w:rsidRPr="00C31F17" w:rsidRDefault="00C31F17" w:rsidP="00C31F17">
            <w:pPr>
              <w:rPr>
                <w:rFonts w:ascii="Palatino Linotype" w:eastAsia="Calibri" w:hAnsi="Palatino Linotype" w:cs="Times New Roman"/>
                <w:b/>
                <w:sz w:val="24"/>
                <w:szCs w:val="24"/>
              </w:rPr>
            </w:pPr>
          </w:p>
          <w:p w:rsidR="00C31F17" w:rsidRPr="00C31F17" w:rsidRDefault="00C31F17" w:rsidP="00C31F17">
            <w:pPr>
              <w:rPr>
                <w:rFonts w:ascii="Palatino Linotype" w:eastAsia="Calibri" w:hAnsi="Palatino Linotype" w:cs="Times New Roman"/>
                <w:b/>
                <w:sz w:val="24"/>
                <w:szCs w:val="24"/>
              </w:rPr>
            </w:pPr>
          </w:p>
          <w:p w:rsidR="00C31F17" w:rsidRPr="00C31F17" w:rsidRDefault="00C31F17" w:rsidP="00FC1B80">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 Presidenta</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C31F17" w:rsidRPr="00C31F17" w:rsidTr="002F5CAA">
        <w:trPr>
          <w:trHeight w:val="2607"/>
        </w:trPr>
        <w:tc>
          <w:tcPr>
            <w:tcW w:w="4532" w:type="dxa"/>
          </w:tcPr>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FC1B80">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Eva Abaid Yapur</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FC1B80">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C31F17" w:rsidRPr="00C31F17" w:rsidRDefault="00C40F3C" w:rsidP="00C31F17">
            <w:pPr>
              <w:jc w:val="center"/>
              <w:rPr>
                <w:rFonts w:ascii="Palatino Linotype" w:eastAsia="Calibri" w:hAnsi="Palatino Linotype" w:cs="Times New Roman"/>
                <w:b/>
                <w:sz w:val="24"/>
                <w:szCs w:val="24"/>
              </w:rPr>
            </w:pPr>
            <w:r>
              <w:rPr>
                <w:rFonts w:ascii="Palatino Linotype" w:eastAsia="Calibri" w:hAnsi="Palatino Linotype" w:cs="Times New Roman"/>
                <w:b/>
                <w:sz w:val="24"/>
                <w:szCs w:val="24"/>
              </w:rPr>
              <w:t>(</w:t>
            </w:r>
            <w:r w:rsidR="00344017" w:rsidRPr="00344017">
              <w:rPr>
                <w:rFonts w:ascii="Palatino Linotype" w:eastAsia="Calibri" w:hAnsi="Palatino Linotype" w:cs="Times New Roman"/>
                <w:b/>
                <w:sz w:val="24"/>
                <w:szCs w:val="24"/>
              </w:rPr>
              <w:t>Rúbrica</w:t>
            </w:r>
            <w:r w:rsidR="00C31F17" w:rsidRPr="00C31F17">
              <w:rPr>
                <w:rFonts w:ascii="Palatino Linotype" w:eastAsia="Calibri" w:hAnsi="Palatino Linotype" w:cs="Times New Roman"/>
                <w:b/>
                <w:sz w:val="24"/>
                <w:szCs w:val="24"/>
              </w:rPr>
              <w:t>)</w:t>
            </w:r>
          </w:p>
        </w:tc>
      </w:tr>
      <w:tr w:rsidR="00C31F17" w:rsidRPr="00C31F17" w:rsidTr="002F5CAA">
        <w:trPr>
          <w:trHeight w:val="2607"/>
        </w:trPr>
        <w:tc>
          <w:tcPr>
            <w:tcW w:w="4532" w:type="dxa"/>
          </w:tcPr>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FC1B80">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C31F17" w:rsidRPr="00C31F17" w:rsidRDefault="00C31F17" w:rsidP="00C31F17">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FC1B80">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C31F17" w:rsidRPr="00C31F17" w:rsidTr="002F5CAA">
        <w:trPr>
          <w:trHeight w:val="2431"/>
        </w:trPr>
        <w:tc>
          <w:tcPr>
            <w:tcW w:w="9062" w:type="dxa"/>
            <w:gridSpan w:val="2"/>
          </w:tcPr>
          <w:p w:rsidR="00C31F17" w:rsidRPr="00C31F17" w:rsidRDefault="00C31F17" w:rsidP="00FC1B80">
            <w:pPr>
              <w:rPr>
                <w:rFonts w:ascii="Palatino Linotype" w:eastAsia="Calibri" w:hAnsi="Palatino Linotype" w:cs="Times New Roman"/>
                <w:b/>
                <w:sz w:val="24"/>
                <w:szCs w:val="24"/>
              </w:rPr>
            </w:pPr>
          </w:p>
          <w:p w:rsidR="00C31F17" w:rsidRPr="00C31F17" w:rsidRDefault="00C31F17" w:rsidP="00C31F17">
            <w:pP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bl>
    <w:p w:rsidR="00C31F17" w:rsidRPr="00C31F17" w:rsidRDefault="00C31F17" w:rsidP="00FC1B80">
      <w:pPr>
        <w:widowControl w:val="0"/>
        <w:spacing w:after="0" w:line="240" w:lineRule="auto"/>
        <w:jc w:val="both"/>
        <w:rPr>
          <w:rFonts w:ascii="Palatino Linotype" w:eastAsia="Times New Roman" w:hAnsi="Palatino Linotype" w:cs="Times New Roman"/>
          <w:sz w:val="18"/>
          <w:szCs w:val="18"/>
        </w:rPr>
      </w:pPr>
      <w:r w:rsidRPr="00C31F17">
        <w:rPr>
          <w:rFonts w:ascii="Palatino Linotype" w:eastAsia="Times New Roman" w:hAnsi="Palatino Linotype" w:cs="Times New Roman"/>
          <w:sz w:val="18"/>
          <w:szCs w:val="18"/>
        </w:rPr>
        <w:t xml:space="preserve">Esta hoja corresponde a la resolución de fecha </w:t>
      </w:r>
      <w:r w:rsidR="0054180B">
        <w:rPr>
          <w:rFonts w:ascii="Palatino Linotype" w:eastAsia="Times New Roman" w:hAnsi="Palatino Linotype" w:cs="Times New Roman"/>
          <w:sz w:val="18"/>
          <w:szCs w:val="18"/>
        </w:rPr>
        <w:t>diecinueve de septiembre</w:t>
      </w:r>
      <w:r w:rsidRPr="00C31F17">
        <w:rPr>
          <w:rFonts w:ascii="Palatino Linotype" w:eastAsia="Times New Roman" w:hAnsi="Palatino Linotype" w:cs="Times New Roman"/>
          <w:sz w:val="18"/>
          <w:szCs w:val="18"/>
        </w:rPr>
        <w:t xml:space="preserve"> de dos mil diecinueve, emitida en el Recurso de Revisión </w:t>
      </w:r>
      <w:r w:rsidR="0054180B" w:rsidRPr="0054180B">
        <w:rPr>
          <w:rFonts w:ascii="Palatino Linotype" w:eastAsia="Times New Roman" w:hAnsi="Palatino Linotype" w:cs="Times New Roman"/>
          <w:b/>
          <w:sz w:val="18"/>
          <w:szCs w:val="18"/>
        </w:rPr>
        <w:t>05925/INFOEM/IP/RR/2019</w:t>
      </w:r>
      <w:r w:rsidRPr="00C31F17">
        <w:rPr>
          <w:rFonts w:ascii="Palatino Linotype" w:eastAsia="Times New Roman" w:hAnsi="Palatino Linotype" w:cs="Times New Roman"/>
          <w:sz w:val="18"/>
          <w:szCs w:val="18"/>
        </w:rPr>
        <w:t>.</w:t>
      </w:r>
    </w:p>
    <w:p w:rsidR="00C31F17" w:rsidRPr="00C31F17" w:rsidRDefault="00C31F17" w:rsidP="00C31F17">
      <w:pPr>
        <w:widowControl w:val="0"/>
        <w:spacing w:after="0" w:line="240" w:lineRule="auto"/>
        <w:jc w:val="both"/>
        <w:rPr>
          <w:rFonts w:ascii="Palatino Linotype" w:eastAsia="Times New Roman" w:hAnsi="Palatino Linotype" w:cs="Times New Roman"/>
          <w:sz w:val="16"/>
          <w:szCs w:val="18"/>
        </w:rPr>
      </w:pPr>
      <w:r w:rsidRPr="00C31F17">
        <w:rPr>
          <w:rFonts w:ascii="Palatino Linotype" w:eastAsia="Times New Roman" w:hAnsi="Palatino Linotype" w:cs="Times New Roman"/>
          <w:sz w:val="16"/>
          <w:szCs w:val="18"/>
        </w:rPr>
        <w:t>ZMS/OSAM/EJDG</w:t>
      </w:r>
    </w:p>
    <w:p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DB2" w:rsidRDefault="003C5DB2" w:rsidP="007E2E80">
      <w:pPr>
        <w:spacing w:after="0" w:line="240" w:lineRule="auto"/>
      </w:pPr>
      <w:r>
        <w:separator/>
      </w:r>
    </w:p>
  </w:endnote>
  <w:endnote w:type="continuationSeparator" w:id="0">
    <w:p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D02">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5D02">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D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5D02">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DB2" w:rsidRDefault="003C5DB2" w:rsidP="007E2E80">
      <w:pPr>
        <w:spacing w:after="0" w:line="240" w:lineRule="auto"/>
      </w:pPr>
      <w:r>
        <w:separator/>
      </w:r>
    </w:p>
  </w:footnote>
  <w:footnote w:type="continuationSeparator" w:id="0">
    <w:p w:rsidR="003C5DB2" w:rsidRDefault="003C5DB2"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4408DF" w:rsidP="006446F7">
          <w:pPr>
            <w:spacing w:after="120" w:line="256" w:lineRule="auto"/>
            <w:ind w:left="208" w:right="214"/>
            <w:jc w:val="right"/>
            <w:rPr>
              <w:rFonts w:ascii="Palatino Linotype" w:hAnsi="Palatino Linotype" w:cs="Arial"/>
              <w:szCs w:val="20"/>
            </w:rPr>
          </w:pPr>
          <w:r w:rsidRPr="004408DF">
            <w:rPr>
              <w:rFonts w:ascii="Palatino Linotype" w:hAnsi="Palatino Linotype" w:cs="Arial"/>
              <w:bCs/>
              <w:sz w:val="24"/>
              <w:lang w:eastAsia="es-MX"/>
            </w:rPr>
            <w:t>05925/INFOEM/IP/RR/2019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4408DF" w:rsidP="00182616">
          <w:pPr>
            <w:spacing w:after="120" w:line="256" w:lineRule="auto"/>
            <w:ind w:left="72" w:right="214"/>
            <w:jc w:val="right"/>
            <w:rPr>
              <w:rFonts w:ascii="Palatino Linotype" w:hAnsi="Palatino Linotype" w:cs="Arial"/>
              <w:szCs w:val="20"/>
            </w:rPr>
          </w:pPr>
          <w:r w:rsidRPr="004408DF">
            <w:rPr>
              <w:rFonts w:ascii="Palatino Linotype" w:hAnsi="Palatino Linotype" w:cs="Arial"/>
              <w:szCs w:val="20"/>
            </w:rPr>
            <w:t>Instituto de Transparencia, Acceso a la Información Pública y Protección de Datos Personales del Estado de México y Municipios</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4408DF" w:rsidP="00212498">
          <w:pPr>
            <w:spacing w:after="120" w:line="256" w:lineRule="auto"/>
            <w:ind w:left="208" w:right="214"/>
            <w:jc w:val="right"/>
            <w:rPr>
              <w:rFonts w:ascii="Palatino Linotype" w:hAnsi="Palatino Linotype" w:cs="Arial"/>
              <w:szCs w:val="20"/>
            </w:rPr>
          </w:pPr>
          <w:r w:rsidRPr="004408DF">
            <w:rPr>
              <w:rFonts w:ascii="Palatino Linotype" w:hAnsi="Palatino Linotype" w:cs="Arial"/>
              <w:bCs/>
              <w:sz w:val="24"/>
              <w:lang w:eastAsia="es-MX"/>
            </w:rPr>
            <w:t>05925/INFOEM/IP/RR/2019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1F5119"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4408DF" w:rsidP="00212498">
          <w:pPr>
            <w:spacing w:after="120" w:line="256" w:lineRule="auto"/>
            <w:ind w:left="208" w:right="214"/>
            <w:jc w:val="right"/>
            <w:rPr>
              <w:rFonts w:ascii="Palatino Linotype" w:hAnsi="Palatino Linotype" w:cs="Arial"/>
              <w:szCs w:val="20"/>
            </w:rPr>
          </w:pPr>
          <w:r w:rsidRPr="004408DF">
            <w:rPr>
              <w:rFonts w:ascii="Palatino Linotype" w:hAnsi="Palatino Linotype" w:cs="Arial"/>
              <w:szCs w:val="20"/>
            </w:rPr>
            <w:t>Instituto de Transparencia, Acceso a la Información Pública y Protección de Datos Personales del Estado de México y Municipios</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9"/>
  </w:num>
  <w:num w:numId="8">
    <w:abstractNumId w:val="8"/>
  </w:num>
  <w:num w:numId="9">
    <w:abstractNumId w:val="12"/>
  </w:num>
  <w:num w:numId="10">
    <w:abstractNumId w:val="4"/>
  </w:num>
  <w:num w:numId="11">
    <w:abstractNumId w:val="13"/>
  </w:num>
  <w:num w:numId="12">
    <w:abstractNumId w:val="11"/>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43018"/>
    <w:rsid w:val="00050A9C"/>
    <w:rsid w:val="00051311"/>
    <w:rsid w:val="00053C9B"/>
    <w:rsid w:val="00055A11"/>
    <w:rsid w:val="00057570"/>
    <w:rsid w:val="00060D32"/>
    <w:rsid w:val="00065D0C"/>
    <w:rsid w:val="0007328F"/>
    <w:rsid w:val="000738E9"/>
    <w:rsid w:val="0008795C"/>
    <w:rsid w:val="00092BAF"/>
    <w:rsid w:val="00095218"/>
    <w:rsid w:val="000A27C1"/>
    <w:rsid w:val="000A5D02"/>
    <w:rsid w:val="000B38B3"/>
    <w:rsid w:val="000D47AB"/>
    <w:rsid w:val="000D6982"/>
    <w:rsid w:val="000D756B"/>
    <w:rsid w:val="000E7C0A"/>
    <w:rsid w:val="000F199E"/>
    <w:rsid w:val="000F2B6C"/>
    <w:rsid w:val="000F3722"/>
    <w:rsid w:val="000F4256"/>
    <w:rsid w:val="00100E72"/>
    <w:rsid w:val="00114C3C"/>
    <w:rsid w:val="0012508A"/>
    <w:rsid w:val="00132E9F"/>
    <w:rsid w:val="00135494"/>
    <w:rsid w:val="00140AE4"/>
    <w:rsid w:val="0014191F"/>
    <w:rsid w:val="00143AC6"/>
    <w:rsid w:val="0014447C"/>
    <w:rsid w:val="001510E8"/>
    <w:rsid w:val="001552E9"/>
    <w:rsid w:val="00162176"/>
    <w:rsid w:val="00165929"/>
    <w:rsid w:val="00166046"/>
    <w:rsid w:val="00166FB7"/>
    <w:rsid w:val="00180F6B"/>
    <w:rsid w:val="00182616"/>
    <w:rsid w:val="001A1645"/>
    <w:rsid w:val="001A17B9"/>
    <w:rsid w:val="001A4700"/>
    <w:rsid w:val="001A6270"/>
    <w:rsid w:val="001A7B5B"/>
    <w:rsid w:val="001C0CE9"/>
    <w:rsid w:val="001D61D0"/>
    <w:rsid w:val="001E07AC"/>
    <w:rsid w:val="001E60B7"/>
    <w:rsid w:val="001F021C"/>
    <w:rsid w:val="001F5119"/>
    <w:rsid w:val="00203FA5"/>
    <w:rsid w:val="00207DA3"/>
    <w:rsid w:val="002108D8"/>
    <w:rsid w:val="00211473"/>
    <w:rsid w:val="00212498"/>
    <w:rsid w:val="0021408C"/>
    <w:rsid w:val="00216B8D"/>
    <w:rsid w:val="002252AD"/>
    <w:rsid w:val="00225BF4"/>
    <w:rsid w:val="002450D9"/>
    <w:rsid w:val="00251A63"/>
    <w:rsid w:val="00254523"/>
    <w:rsid w:val="002572CF"/>
    <w:rsid w:val="0026191D"/>
    <w:rsid w:val="002638FF"/>
    <w:rsid w:val="00265114"/>
    <w:rsid w:val="00271762"/>
    <w:rsid w:val="0028585E"/>
    <w:rsid w:val="00287072"/>
    <w:rsid w:val="00290397"/>
    <w:rsid w:val="00291146"/>
    <w:rsid w:val="00291D86"/>
    <w:rsid w:val="002A1927"/>
    <w:rsid w:val="002B5B14"/>
    <w:rsid w:val="002B7FD5"/>
    <w:rsid w:val="002C2D19"/>
    <w:rsid w:val="002C529C"/>
    <w:rsid w:val="002D38C2"/>
    <w:rsid w:val="002D4991"/>
    <w:rsid w:val="002D6110"/>
    <w:rsid w:val="002D6270"/>
    <w:rsid w:val="002E22D8"/>
    <w:rsid w:val="002E2D4C"/>
    <w:rsid w:val="002E6036"/>
    <w:rsid w:val="002F044A"/>
    <w:rsid w:val="002F160B"/>
    <w:rsid w:val="002F17FB"/>
    <w:rsid w:val="00301A01"/>
    <w:rsid w:val="003021C1"/>
    <w:rsid w:val="00304C91"/>
    <w:rsid w:val="00307784"/>
    <w:rsid w:val="00310760"/>
    <w:rsid w:val="00311191"/>
    <w:rsid w:val="00312E7E"/>
    <w:rsid w:val="00325850"/>
    <w:rsid w:val="00327932"/>
    <w:rsid w:val="00336EDF"/>
    <w:rsid w:val="00337DD7"/>
    <w:rsid w:val="00341CAA"/>
    <w:rsid w:val="0034401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5674"/>
    <w:rsid w:val="00477872"/>
    <w:rsid w:val="004807F7"/>
    <w:rsid w:val="004830B5"/>
    <w:rsid w:val="00484E47"/>
    <w:rsid w:val="00487B8B"/>
    <w:rsid w:val="00497B93"/>
    <w:rsid w:val="004A51FF"/>
    <w:rsid w:val="004B2C63"/>
    <w:rsid w:val="004C7E18"/>
    <w:rsid w:val="004D30AF"/>
    <w:rsid w:val="004E3D04"/>
    <w:rsid w:val="004F483E"/>
    <w:rsid w:val="0050104C"/>
    <w:rsid w:val="005023F4"/>
    <w:rsid w:val="00502DDC"/>
    <w:rsid w:val="005033CC"/>
    <w:rsid w:val="00507379"/>
    <w:rsid w:val="0051020F"/>
    <w:rsid w:val="00515461"/>
    <w:rsid w:val="0052393E"/>
    <w:rsid w:val="00524986"/>
    <w:rsid w:val="00527CA3"/>
    <w:rsid w:val="005328FB"/>
    <w:rsid w:val="00537419"/>
    <w:rsid w:val="0054180B"/>
    <w:rsid w:val="005421C7"/>
    <w:rsid w:val="005448FA"/>
    <w:rsid w:val="00562A94"/>
    <w:rsid w:val="00566699"/>
    <w:rsid w:val="005706E5"/>
    <w:rsid w:val="005733EB"/>
    <w:rsid w:val="0057534D"/>
    <w:rsid w:val="0057743C"/>
    <w:rsid w:val="00590126"/>
    <w:rsid w:val="00591988"/>
    <w:rsid w:val="00596856"/>
    <w:rsid w:val="005A6F55"/>
    <w:rsid w:val="005B2A31"/>
    <w:rsid w:val="005B7E58"/>
    <w:rsid w:val="005B7FD6"/>
    <w:rsid w:val="005C057C"/>
    <w:rsid w:val="005C76D5"/>
    <w:rsid w:val="005D02A8"/>
    <w:rsid w:val="005D5EEB"/>
    <w:rsid w:val="005E4421"/>
    <w:rsid w:val="005F4099"/>
    <w:rsid w:val="00600D67"/>
    <w:rsid w:val="00603AB1"/>
    <w:rsid w:val="0060633A"/>
    <w:rsid w:val="006149F1"/>
    <w:rsid w:val="00620FA6"/>
    <w:rsid w:val="006246A5"/>
    <w:rsid w:val="00627F9C"/>
    <w:rsid w:val="00630C59"/>
    <w:rsid w:val="00631F1B"/>
    <w:rsid w:val="00633C3F"/>
    <w:rsid w:val="00640D07"/>
    <w:rsid w:val="00642541"/>
    <w:rsid w:val="00644363"/>
    <w:rsid w:val="006446F7"/>
    <w:rsid w:val="00647B4C"/>
    <w:rsid w:val="00661204"/>
    <w:rsid w:val="0066610F"/>
    <w:rsid w:val="00673D7C"/>
    <w:rsid w:val="006749FD"/>
    <w:rsid w:val="00676C32"/>
    <w:rsid w:val="00686046"/>
    <w:rsid w:val="0069776E"/>
    <w:rsid w:val="00697D3B"/>
    <w:rsid w:val="006A0ADE"/>
    <w:rsid w:val="006A29C5"/>
    <w:rsid w:val="006A3A54"/>
    <w:rsid w:val="006A561E"/>
    <w:rsid w:val="006B5ED2"/>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F282E"/>
    <w:rsid w:val="007F7846"/>
    <w:rsid w:val="008036DD"/>
    <w:rsid w:val="008041A7"/>
    <w:rsid w:val="00821898"/>
    <w:rsid w:val="00823454"/>
    <w:rsid w:val="00824894"/>
    <w:rsid w:val="008455DC"/>
    <w:rsid w:val="00853CC3"/>
    <w:rsid w:val="00867D56"/>
    <w:rsid w:val="00870064"/>
    <w:rsid w:val="008725EE"/>
    <w:rsid w:val="00892543"/>
    <w:rsid w:val="008A1C19"/>
    <w:rsid w:val="008B38D7"/>
    <w:rsid w:val="008C0E72"/>
    <w:rsid w:val="008C0F70"/>
    <w:rsid w:val="008C651F"/>
    <w:rsid w:val="008C7CEB"/>
    <w:rsid w:val="008D17A8"/>
    <w:rsid w:val="008E572E"/>
    <w:rsid w:val="008E63C2"/>
    <w:rsid w:val="008F5193"/>
    <w:rsid w:val="00903599"/>
    <w:rsid w:val="00905CE1"/>
    <w:rsid w:val="009151CF"/>
    <w:rsid w:val="00927243"/>
    <w:rsid w:val="009272C6"/>
    <w:rsid w:val="00930F68"/>
    <w:rsid w:val="009339EC"/>
    <w:rsid w:val="0093743A"/>
    <w:rsid w:val="00942349"/>
    <w:rsid w:val="00943B37"/>
    <w:rsid w:val="00944403"/>
    <w:rsid w:val="009456A5"/>
    <w:rsid w:val="00954DC1"/>
    <w:rsid w:val="00960D8F"/>
    <w:rsid w:val="0096284F"/>
    <w:rsid w:val="0096359D"/>
    <w:rsid w:val="00967270"/>
    <w:rsid w:val="0097416D"/>
    <w:rsid w:val="009759F9"/>
    <w:rsid w:val="00984CA8"/>
    <w:rsid w:val="009859B8"/>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2199B"/>
    <w:rsid w:val="00A22469"/>
    <w:rsid w:val="00A3134D"/>
    <w:rsid w:val="00A33B3A"/>
    <w:rsid w:val="00A35B31"/>
    <w:rsid w:val="00A4214D"/>
    <w:rsid w:val="00A62727"/>
    <w:rsid w:val="00A65C29"/>
    <w:rsid w:val="00A666CE"/>
    <w:rsid w:val="00A871F0"/>
    <w:rsid w:val="00A9172E"/>
    <w:rsid w:val="00A917A5"/>
    <w:rsid w:val="00A94BF6"/>
    <w:rsid w:val="00A954B5"/>
    <w:rsid w:val="00AA4F9A"/>
    <w:rsid w:val="00AA5A0A"/>
    <w:rsid w:val="00AB16BF"/>
    <w:rsid w:val="00AB1AF3"/>
    <w:rsid w:val="00AD0168"/>
    <w:rsid w:val="00AD3C94"/>
    <w:rsid w:val="00AE658B"/>
    <w:rsid w:val="00B070F5"/>
    <w:rsid w:val="00B12CBA"/>
    <w:rsid w:val="00B16CAC"/>
    <w:rsid w:val="00B22435"/>
    <w:rsid w:val="00B31ACE"/>
    <w:rsid w:val="00B34950"/>
    <w:rsid w:val="00B34C46"/>
    <w:rsid w:val="00B501B2"/>
    <w:rsid w:val="00B549E1"/>
    <w:rsid w:val="00B56587"/>
    <w:rsid w:val="00B75842"/>
    <w:rsid w:val="00B91A10"/>
    <w:rsid w:val="00B93C5C"/>
    <w:rsid w:val="00B97CAC"/>
    <w:rsid w:val="00BA69A0"/>
    <w:rsid w:val="00BB2359"/>
    <w:rsid w:val="00BC64D4"/>
    <w:rsid w:val="00BD20DA"/>
    <w:rsid w:val="00BD43AB"/>
    <w:rsid w:val="00BE100C"/>
    <w:rsid w:val="00BE48F3"/>
    <w:rsid w:val="00BE6D77"/>
    <w:rsid w:val="00BF0AEC"/>
    <w:rsid w:val="00BF123B"/>
    <w:rsid w:val="00BF123D"/>
    <w:rsid w:val="00BF3765"/>
    <w:rsid w:val="00BF5EE2"/>
    <w:rsid w:val="00BF69B1"/>
    <w:rsid w:val="00C10AAE"/>
    <w:rsid w:val="00C1102D"/>
    <w:rsid w:val="00C115F4"/>
    <w:rsid w:val="00C16237"/>
    <w:rsid w:val="00C2107B"/>
    <w:rsid w:val="00C25822"/>
    <w:rsid w:val="00C25B89"/>
    <w:rsid w:val="00C277F4"/>
    <w:rsid w:val="00C31F17"/>
    <w:rsid w:val="00C34B47"/>
    <w:rsid w:val="00C35F18"/>
    <w:rsid w:val="00C40345"/>
    <w:rsid w:val="00C40F3C"/>
    <w:rsid w:val="00C54C06"/>
    <w:rsid w:val="00C557FD"/>
    <w:rsid w:val="00C67A59"/>
    <w:rsid w:val="00C8573E"/>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24"/>
    <w:rsid w:val="00D020E2"/>
    <w:rsid w:val="00D04234"/>
    <w:rsid w:val="00D0540D"/>
    <w:rsid w:val="00D13B83"/>
    <w:rsid w:val="00D14D51"/>
    <w:rsid w:val="00D14E3B"/>
    <w:rsid w:val="00D23F11"/>
    <w:rsid w:val="00D32449"/>
    <w:rsid w:val="00D32E6F"/>
    <w:rsid w:val="00D43390"/>
    <w:rsid w:val="00D5329C"/>
    <w:rsid w:val="00D54889"/>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527"/>
    <w:rsid w:val="00DF2F2C"/>
    <w:rsid w:val="00DF3485"/>
    <w:rsid w:val="00DF51C8"/>
    <w:rsid w:val="00E014FE"/>
    <w:rsid w:val="00E05C80"/>
    <w:rsid w:val="00E140CD"/>
    <w:rsid w:val="00E23E06"/>
    <w:rsid w:val="00E25492"/>
    <w:rsid w:val="00E31685"/>
    <w:rsid w:val="00E37AA1"/>
    <w:rsid w:val="00E426C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B2068"/>
    <w:rsid w:val="00EC1776"/>
    <w:rsid w:val="00EC2BED"/>
    <w:rsid w:val="00EC4B6A"/>
    <w:rsid w:val="00ED4829"/>
    <w:rsid w:val="00ED60C2"/>
    <w:rsid w:val="00ED78F3"/>
    <w:rsid w:val="00EE03F5"/>
    <w:rsid w:val="00EF4D17"/>
    <w:rsid w:val="00EF6B28"/>
    <w:rsid w:val="00F07DC2"/>
    <w:rsid w:val="00F1770B"/>
    <w:rsid w:val="00F2178A"/>
    <w:rsid w:val="00F2343A"/>
    <w:rsid w:val="00F374FB"/>
    <w:rsid w:val="00F42D68"/>
    <w:rsid w:val="00F43593"/>
    <w:rsid w:val="00F44637"/>
    <w:rsid w:val="00F45389"/>
    <w:rsid w:val="00F4708B"/>
    <w:rsid w:val="00F472E0"/>
    <w:rsid w:val="00F53B53"/>
    <w:rsid w:val="00F66A72"/>
    <w:rsid w:val="00F7667E"/>
    <w:rsid w:val="00F83F9F"/>
    <w:rsid w:val="00F8521C"/>
    <w:rsid w:val="00F86466"/>
    <w:rsid w:val="00F91698"/>
    <w:rsid w:val="00F92D09"/>
    <w:rsid w:val="00FA47E2"/>
    <w:rsid w:val="00FB2F77"/>
    <w:rsid w:val="00FB55E9"/>
    <w:rsid w:val="00FB6BD1"/>
    <w:rsid w:val="00FC1B80"/>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6EC5-24F5-49E0-B0EB-B67C3194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9552</Words>
  <Characters>52537</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2018-06-26T19:17:00Z</cp:lastPrinted>
  <dcterms:created xsi:type="dcterms:W3CDTF">2019-10-03T18:49:00Z</dcterms:created>
  <dcterms:modified xsi:type="dcterms:W3CDTF">2019-10-03T18:49:00Z</dcterms:modified>
</cp:coreProperties>
</file>