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C2542E" w14:paraId="1B844523" w14:textId="77777777" w:rsidTr="00264223">
        <w:trPr>
          <w:trHeight w:val="144"/>
        </w:trPr>
        <w:tc>
          <w:tcPr>
            <w:tcW w:w="2869" w:type="dxa"/>
          </w:tcPr>
          <w:p w14:paraId="5E0F47CF" w14:textId="77777777" w:rsidR="00264223" w:rsidRPr="00C2542E" w:rsidRDefault="0026422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val="es-MX" w:eastAsia="en-US"/>
              </w:rPr>
              <w:t>Recurso de Revisión:</w:t>
            </w:r>
          </w:p>
        </w:tc>
        <w:tc>
          <w:tcPr>
            <w:tcW w:w="3539" w:type="dxa"/>
          </w:tcPr>
          <w:p w14:paraId="0B42C4CB" w14:textId="41C2259D" w:rsidR="00264223" w:rsidRPr="00C2542E" w:rsidRDefault="004469A2" w:rsidP="00542921">
            <w:pPr>
              <w:tabs>
                <w:tab w:val="right" w:pos="8838"/>
              </w:tabs>
              <w:spacing w:line="276" w:lineRule="auto"/>
              <w:ind w:left="-28" w:right="171"/>
              <w:jc w:val="both"/>
              <w:rPr>
                <w:rFonts w:ascii="Palatino Linotype" w:eastAsia="Calibri" w:hAnsi="Palatino Linotype" w:cs="Tahoma"/>
                <w:bCs/>
                <w:sz w:val="22"/>
                <w:szCs w:val="22"/>
                <w:lang w:eastAsia="en-US"/>
              </w:rPr>
            </w:pPr>
            <w:r w:rsidRPr="004469A2">
              <w:rPr>
                <w:rFonts w:ascii="Palatino Linotype" w:eastAsia="Calibri" w:hAnsi="Palatino Linotype" w:cs="Tahoma"/>
                <w:bCs/>
                <w:sz w:val="22"/>
                <w:szCs w:val="22"/>
                <w:lang w:eastAsia="en-US"/>
              </w:rPr>
              <w:t>05501/INFOEM/IP/RR/2019</w:t>
            </w:r>
          </w:p>
        </w:tc>
      </w:tr>
      <w:tr w:rsidR="00264223" w:rsidRPr="00C2542E" w14:paraId="18B77D99" w14:textId="77777777" w:rsidTr="00264223">
        <w:trPr>
          <w:trHeight w:val="144"/>
        </w:trPr>
        <w:tc>
          <w:tcPr>
            <w:tcW w:w="2869" w:type="dxa"/>
          </w:tcPr>
          <w:p w14:paraId="3C5D1BB1" w14:textId="77777777" w:rsidR="00264223" w:rsidRPr="00C2542E" w:rsidRDefault="0026422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eastAsia="en-US"/>
              </w:rPr>
              <w:t>Recurrente:</w:t>
            </w:r>
          </w:p>
        </w:tc>
        <w:tc>
          <w:tcPr>
            <w:tcW w:w="3539" w:type="dxa"/>
          </w:tcPr>
          <w:p w14:paraId="5AFC362F" w14:textId="1AA36FEB" w:rsidR="00264223" w:rsidRPr="00C2542E" w:rsidRDefault="002763B5" w:rsidP="00542921">
            <w:pPr>
              <w:tabs>
                <w:tab w:val="right" w:pos="8838"/>
              </w:tabs>
              <w:spacing w:line="276" w:lineRule="auto"/>
              <w:ind w:right="171"/>
              <w:jc w:val="both"/>
              <w:rPr>
                <w:rFonts w:ascii="Palatino Linotype" w:eastAsia="Calibri" w:hAnsi="Palatino Linotype" w:cs="Tahoma"/>
                <w:sz w:val="22"/>
                <w:szCs w:val="22"/>
                <w:lang w:val="es-MX" w:eastAsia="en-US"/>
              </w:rPr>
            </w:pPr>
            <w:r w:rsidRPr="002763B5">
              <w:rPr>
                <w:rFonts w:ascii="Palatino Linotype" w:eastAsia="Calibri" w:hAnsi="Palatino Linotype" w:cs="Tahoma"/>
                <w:sz w:val="22"/>
                <w:szCs w:val="22"/>
                <w:highlight w:val="black"/>
                <w:lang w:val="es-MX" w:eastAsia="en-US"/>
              </w:rPr>
              <w:t>XXXXXXXXXXXXXXXXXXXXXXXXXXXXXX</w:t>
            </w:r>
            <w:r>
              <w:rPr>
                <w:rFonts w:ascii="Palatino Linotype" w:eastAsia="Calibri" w:hAnsi="Palatino Linotype" w:cs="Tahoma"/>
                <w:sz w:val="22"/>
                <w:szCs w:val="22"/>
                <w:highlight w:val="black"/>
                <w:lang w:val="es-MX" w:eastAsia="en-US"/>
              </w:rPr>
              <w:t>X</w:t>
            </w:r>
            <w:r w:rsidRPr="002763B5">
              <w:rPr>
                <w:rFonts w:ascii="Palatino Linotype" w:eastAsia="Calibri" w:hAnsi="Palatino Linotype" w:cs="Tahoma"/>
                <w:sz w:val="22"/>
                <w:szCs w:val="22"/>
                <w:highlight w:val="black"/>
                <w:lang w:val="es-MX" w:eastAsia="en-US"/>
              </w:rPr>
              <w:t>XX</w:t>
            </w:r>
          </w:p>
        </w:tc>
      </w:tr>
      <w:tr w:rsidR="00264223" w:rsidRPr="00C2542E" w14:paraId="24BD5BC7" w14:textId="77777777" w:rsidTr="00264223">
        <w:trPr>
          <w:trHeight w:val="283"/>
        </w:trPr>
        <w:tc>
          <w:tcPr>
            <w:tcW w:w="2869" w:type="dxa"/>
          </w:tcPr>
          <w:p w14:paraId="525A05DC" w14:textId="77777777" w:rsidR="00264223" w:rsidRPr="00C2542E" w:rsidRDefault="00386A9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eastAsia="en-US"/>
              </w:rPr>
              <w:t>Sujeto Obligado</w:t>
            </w:r>
            <w:r w:rsidR="00264223" w:rsidRPr="00C2542E">
              <w:rPr>
                <w:rFonts w:ascii="Palatino Linotype" w:eastAsia="Calibri" w:hAnsi="Palatino Linotype" w:cs="Tahoma"/>
                <w:b/>
                <w:sz w:val="22"/>
                <w:szCs w:val="22"/>
                <w:lang w:eastAsia="en-US"/>
              </w:rPr>
              <w:t>:</w:t>
            </w:r>
          </w:p>
        </w:tc>
        <w:tc>
          <w:tcPr>
            <w:tcW w:w="3539" w:type="dxa"/>
          </w:tcPr>
          <w:p w14:paraId="629FBA5D" w14:textId="673C7B93" w:rsidR="00264223" w:rsidRPr="00C2542E" w:rsidRDefault="004469A2" w:rsidP="00542921">
            <w:pPr>
              <w:tabs>
                <w:tab w:val="right" w:pos="8838"/>
              </w:tabs>
              <w:spacing w:line="276" w:lineRule="auto"/>
              <w:ind w:right="171"/>
              <w:jc w:val="both"/>
              <w:rPr>
                <w:rFonts w:ascii="Palatino Linotype" w:eastAsia="Calibri" w:hAnsi="Palatino Linotype" w:cs="Tahoma"/>
                <w:sz w:val="22"/>
                <w:szCs w:val="22"/>
                <w:lang w:val="es-MX" w:eastAsia="en-US"/>
              </w:rPr>
            </w:pPr>
            <w:r w:rsidRPr="004469A2">
              <w:rPr>
                <w:rFonts w:ascii="Palatino Linotype" w:eastAsia="Calibri" w:hAnsi="Palatino Linotype" w:cs="Tahoma"/>
                <w:bCs/>
                <w:sz w:val="22"/>
                <w:szCs w:val="22"/>
                <w:lang w:val="es-MX" w:eastAsia="en-US"/>
              </w:rPr>
              <w:t>Ayuntamiento de Coacalco de Berriozábal</w:t>
            </w:r>
          </w:p>
        </w:tc>
      </w:tr>
      <w:tr w:rsidR="00264223" w:rsidRPr="00C2542E" w14:paraId="08EDA622" w14:textId="77777777" w:rsidTr="00264223">
        <w:trPr>
          <w:trHeight w:val="283"/>
        </w:trPr>
        <w:tc>
          <w:tcPr>
            <w:tcW w:w="2869" w:type="dxa"/>
          </w:tcPr>
          <w:p w14:paraId="0F769A8B" w14:textId="77777777" w:rsidR="00264223" w:rsidRPr="00C2542E" w:rsidRDefault="00264223" w:rsidP="00542921">
            <w:pPr>
              <w:tabs>
                <w:tab w:val="right" w:pos="8838"/>
              </w:tabs>
              <w:spacing w:line="276" w:lineRule="auto"/>
              <w:ind w:right="-105"/>
              <w:rPr>
                <w:rFonts w:ascii="Palatino Linotype" w:eastAsia="Calibri" w:hAnsi="Palatino Linotype" w:cs="Tahoma"/>
                <w:b/>
                <w:sz w:val="22"/>
                <w:szCs w:val="22"/>
                <w:lang w:val="es-MX" w:eastAsia="en-US"/>
              </w:rPr>
            </w:pPr>
            <w:r w:rsidRPr="00C2542E">
              <w:rPr>
                <w:rFonts w:ascii="Palatino Linotype" w:eastAsia="Calibri" w:hAnsi="Palatino Linotype" w:cs="Tahoma"/>
                <w:b/>
                <w:sz w:val="22"/>
                <w:szCs w:val="22"/>
                <w:lang w:eastAsia="en-US"/>
              </w:rPr>
              <w:t>Comisionado Ponente:</w:t>
            </w:r>
          </w:p>
        </w:tc>
        <w:tc>
          <w:tcPr>
            <w:tcW w:w="3539" w:type="dxa"/>
          </w:tcPr>
          <w:p w14:paraId="54137147" w14:textId="77777777" w:rsidR="00264223" w:rsidRPr="00C2542E" w:rsidRDefault="00264223" w:rsidP="00542921">
            <w:pPr>
              <w:tabs>
                <w:tab w:val="right" w:pos="8838"/>
              </w:tabs>
              <w:spacing w:line="276" w:lineRule="auto"/>
              <w:ind w:right="171"/>
              <w:jc w:val="both"/>
              <w:rPr>
                <w:rFonts w:ascii="Palatino Linotype" w:eastAsia="Calibri" w:hAnsi="Palatino Linotype" w:cs="Tahoma"/>
                <w:b/>
                <w:sz w:val="22"/>
                <w:szCs w:val="22"/>
                <w:lang w:val="es-MX" w:eastAsia="en-US"/>
              </w:rPr>
            </w:pPr>
            <w:r w:rsidRPr="00C2542E">
              <w:rPr>
                <w:rFonts w:ascii="Palatino Linotype" w:eastAsia="Calibri" w:hAnsi="Palatino Linotype" w:cs="Tahoma"/>
                <w:sz w:val="22"/>
                <w:szCs w:val="22"/>
                <w:lang w:eastAsia="en-US"/>
              </w:rPr>
              <w:t>Luis Gustavo Parra Noriega</w:t>
            </w:r>
          </w:p>
        </w:tc>
      </w:tr>
    </w:tbl>
    <w:p w14:paraId="669E185C" w14:textId="5B9B6568" w:rsidR="00F0468C" w:rsidRPr="00C2542E" w:rsidRDefault="00F0468C">
      <w:pPr>
        <w:spacing w:line="360" w:lineRule="auto"/>
        <w:jc w:val="both"/>
        <w:rPr>
          <w:rFonts w:ascii="Palatino Linotype" w:hAnsi="Palatino Linotype" w:cs="Tahoma"/>
          <w:bCs/>
          <w:sz w:val="22"/>
          <w:szCs w:val="22"/>
        </w:rPr>
      </w:pPr>
    </w:p>
    <w:p w14:paraId="25C2BD9B" w14:textId="77777777" w:rsidR="00AA09BC" w:rsidRDefault="00AA09BC">
      <w:pPr>
        <w:spacing w:line="360" w:lineRule="auto"/>
        <w:jc w:val="both"/>
        <w:rPr>
          <w:rFonts w:ascii="Palatino Linotype" w:hAnsi="Palatino Linotype" w:cs="Tahoma"/>
          <w:bCs/>
          <w:sz w:val="22"/>
          <w:szCs w:val="22"/>
        </w:rPr>
      </w:pPr>
    </w:p>
    <w:p w14:paraId="2D0C7B2E" w14:textId="6872E891" w:rsidR="0074285B" w:rsidRPr="00C2542E" w:rsidRDefault="00D22B6A">
      <w:pPr>
        <w:spacing w:line="360" w:lineRule="auto"/>
        <w:jc w:val="both"/>
        <w:rPr>
          <w:rFonts w:ascii="Palatino Linotype" w:hAnsi="Palatino Linotype"/>
          <w:noProof/>
          <w:sz w:val="22"/>
          <w:szCs w:val="22"/>
          <w:lang w:val="es-ES"/>
        </w:rPr>
      </w:pPr>
      <w:r w:rsidRPr="00C2542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469A2">
        <w:rPr>
          <w:rFonts w:ascii="Palatino Linotype" w:hAnsi="Palatino Linotype" w:cs="Tahoma"/>
          <w:bCs/>
          <w:sz w:val="22"/>
          <w:szCs w:val="22"/>
        </w:rPr>
        <w:t>cuatro de septiembre</w:t>
      </w:r>
      <w:r w:rsidR="006B112B" w:rsidRPr="00C2542E">
        <w:rPr>
          <w:rFonts w:ascii="Palatino Linotype" w:hAnsi="Palatino Linotype" w:cs="Tahoma"/>
          <w:bCs/>
          <w:sz w:val="22"/>
          <w:szCs w:val="22"/>
        </w:rPr>
        <w:t xml:space="preserve"> </w:t>
      </w:r>
      <w:r w:rsidRPr="00C2542E">
        <w:rPr>
          <w:rFonts w:ascii="Palatino Linotype" w:hAnsi="Palatino Linotype" w:cs="Tahoma"/>
          <w:bCs/>
          <w:sz w:val="22"/>
          <w:szCs w:val="22"/>
        </w:rPr>
        <w:t>de dos mil dieci</w:t>
      </w:r>
      <w:r w:rsidR="006B112B" w:rsidRPr="00C2542E">
        <w:rPr>
          <w:rFonts w:ascii="Palatino Linotype" w:hAnsi="Palatino Linotype" w:cs="Tahoma"/>
          <w:bCs/>
          <w:sz w:val="22"/>
          <w:szCs w:val="22"/>
        </w:rPr>
        <w:t>nueve</w:t>
      </w:r>
      <w:r w:rsidRPr="00C2542E">
        <w:rPr>
          <w:rFonts w:ascii="Palatino Linotype" w:hAnsi="Palatino Linotype" w:cs="Tahoma"/>
          <w:bCs/>
          <w:sz w:val="22"/>
          <w:szCs w:val="22"/>
        </w:rPr>
        <w:t>.</w:t>
      </w:r>
    </w:p>
    <w:p w14:paraId="52DE6B60" w14:textId="77777777" w:rsidR="00492DCA" w:rsidRPr="00C2542E" w:rsidRDefault="00492DCA">
      <w:pPr>
        <w:spacing w:line="360" w:lineRule="auto"/>
        <w:jc w:val="both"/>
        <w:rPr>
          <w:rFonts w:ascii="Palatino Linotype" w:hAnsi="Palatino Linotype"/>
          <w:noProof/>
          <w:sz w:val="22"/>
          <w:szCs w:val="22"/>
          <w:lang w:val="es-ES"/>
        </w:rPr>
      </w:pPr>
    </w:p>
    <w:p w14:paraId="39CA2FA5" w14:textId="7BD90ED6" w:rsidR="00400FDE" w:rsidRPr="00C2542E" w:rsidRDefault="00575DE3">
      <w:pPr>
        <w:spacing w:line="360" w:lineRule="auto"/>
        <w:jc w:val="both"/>
        <w:rPr>
          <w:rFonts w:ascii="Palatino Linotype" w:hAnsi="Palatino Linotype" w:cs="Tahoma"/>
          <w:bCs/>
          <w:sz w:val="22"/>
          <w:szCs w:val="22"/>
        </w:rPr>
      </w:pPr>
      <w:r w:rsidRPr="00C2542E">
        <w:rPr>
          <w:rFonts w:ascii="Palatino Linotype" w:hAnsi="Palatino Linotype" w:cs="Tahoma"/>
          <w:b/>
          <w:bCs/>
          <w:color w:val="0D0D0D" w:themeColor="text1" w:themeTint="F2"/>
          <w:sz w:val="22"/>
          <w:szCs w:val="22"/>
        </w:rPr>
        <w:t>VISTO</w:t>
      </w:r>
      <w:r w:rsidR="0019389B" w:rsidRPr="00C2542E">
        <w:rPr>
          <w:rFonts w:ascii="Palatino Linotype" w:hAnsi="Palatino Linotype" w:cs="Tahoma"/>
          <w:bCs/>
          <w:color w:val="0D0D0D" w:themeColor="text1" w:themeTint="F2"/>
          <w:sz w:val="22"/>
          <w:szCs w:val="22"/>
        </w:rPr>
        <w:t xml:space="preserve"> el expediente conformado </w:t>
      </w:r>
      <w:r w:rsidR="00422869" w:rsidRPr="00C2542E">
        <w:rPr>
          <w:rFonts w:ascii="Palatino Linotype" w:hAnsi="Palatino Linotype" w:cs="Tahoma"/>
          <w:bCs/>
          <w:color w:val="0D0D0D" w:themeColor="text1" w:themeTint="F2"/>
          <w:sz w:val="22"/>
          <w:szCs w:val="22"/>
        </w:rPr>
        <w:t>con motivo de</w:t>
      </w:r>
      <w:r w:rsidR="00BA7A13" w:rsidRPr="00C2542E">
        <w:rPr>
          <w:rFonts w:ascii="Palatino Linotype" w:hAnsi="Palatino Linotype" w:cs="Tahoma"/>
          <w:bCs/>
          <w:color w:val="0D0D0D" w:themeColor="text1" w:themeTint="F2"/>
          <w:sz w:val="22"/>
          <w:szCs w:val="22"/>
        </w:rPr>
        <w:t>l</w:t>
      </w:r>
      <w:r w:rsidR="00422869" w:rsidRPr="00C2542E">
        <w:rPr>
          <w:rFonts w:ascii="Palatino Linotype" w:hAnsi="Palatino Linotype" w:cs="Tahoma"/>
          <w:bCs/>
          <w:color w:val="0D0D0D" w:themeColor="text1" w:themeTint="F2"/>
          <w:sz w:val="22"/>
          <w:szCs w:val="22"/>
        </w:rPr>
        <w:t xml:space="preserve"> Recurso de Revisión </w:t>
      </w:r>
      <w:r w:rsidR="00243639" w:rsidRPr="00243639">
        <w:rPr>
          <w:rFonts w:ascii="Palatino Linotype" w:hAnsi="Palatino Linotype" w:cs="Tahoma"/>
          <w:b/>
          <w:bCs/>
          <w:color w:val="0D0D0D" w:themeColor="text1" w:themeTint="F2"/>
          <w:sz w:val="22"/>
          <w:szCs w:val="22"/>
        </w:rPr>
        <w:t>05501/INFOEM/IP/RR/2019</w:t>
      </w:r>
      <w:r w:rsidR="00422869" w:rsidRPr="00C2542E">
        <w:rPr>
          <w:rFonts w:ascii="Palatino Linotype" w:hAnsi="Palatino Linotype" w:cs="Tahoma"/>
          <w:bCs/>
          <w:color w:val="0D0D0D" w:themeColor="text1" w:themeTint="F2"/>
          <w:sz w:val="22"/>
          <w:szCs w:val="22"/>
        </w:rPr>
        <w:t xml:space="preserve">, </w:t>
      </w:r>
      <w:r w:rsidR="00DF2B89" w:rsidRPr="00DF2B89">
        <w:rPr>
          <w:rFonts w:ascii="Palatino Linotype" w:hAnsi="Palatino Linotype" w:cs="Tahoma"/>
          <w:bCs/>
          <w:color w:val="0D0D0D" w:themeColor="text1" w:themeTint="F2"/>
          <w:sz w:val="22"/>
          <w:szCs w:val="22"/>
        </w:rPr>
        <w:t xml:space="preserve">interpuestos por </w:t>
      </w:r>
      <w:r w:rsidR="002763B5" w:rsidRPr="002763B5">
        <w:rPr>
          <w:rFonts w:ascii="Palatino Linotype" w:hAnsi="Palatino Linotype" w:cs="Tahoma"/>
          <w:b/>
          <w:bCs/>
          <w:color w:val="0D0D0D" w:themeColor="text1" w:themeTint="F2"/>
          <w:sz w:val="22"/>
          <w:szCs w:val="22"/>
          <w:highlight w:val="black"/>
        </w:rPr>
        <w:t>XXXXXXXXXXXXXXXXXXXXXXXXXXXX</w:t>
      </w:r>
      <w:r w:rsidR="00243639" w:rsidRPr="002763B5">
        <w:rPr>
          <w:rFonts w:ascii="Palatino Linotype" w:hAnsi="Palatino Linotype" w:cs="Tahoma"/>
          <w:b/>
          <w:bCs/>
          <w:color w:val="0D0D0D" w:themeColor="text1" w:themeTint="F2"/>
          <w:sz w:val="22"/>
          <w:szCs w:val="22"/>
          <w:highlight w:val="black"/>
        </w:rPr>
        <w:t xml:space="preserve"> </w:t>
      </w:r>
      <w:r w:rsidR="002763B5" w:rsidRPr="002763B5">
        <w:rPr>
          <w:rFonts w:ascii="Palatino Linotype" w:hAnsi="Palatino Linotype" w:cs="Tahoma"/>
          <w:b/>
          <w:bCs/>
          <w:color w:val="0D0D0D" w:themeColor="text1" w:themeTint="F2"/>
          <w:sz w:val="22"/>
          <w:szCs w:val="22"/>
          <w:highlight w:val="black"/>
        </w:rPr>
        <w:t>XXXXXXX</w:t>
      </w:r>
      <w:r w:rsidR="00DF2B89" w:rsidRPr="00DF2B89">
        <w:rPr>
          <w:rFonts w:ascii="Palatino Linotype" w:hAnsi="Palatino Linotype" w:cs="Tahoma"/>
          <w:bCs/>
          <w:color w:val="0D0D0D" w:themeColor="text1" w:themeTint="F2"/>
          <w:sz w:val="22"/>
          <w:szCs w:val="22"/>
        </w:rPr>
        <w:t>, en lo sucesivo Recurrente o Particular</w:t>
      </w:r>
      <w:r w:rsidR="000A238F" w:rsidRPr="00C2542E">
        <w:rPr>
          <w:rFonts w:ascii="Palatino Linotype" w:hAnsi="Palatino Linotype" w:cs="Tahoma"/>
          <w:bCs/>
          <w:color w:val="0D0D0D" w:themeColor="text1" w:themeTint="F2"/>
          <w:sz w:val="22"/>
          <w:szCs w:val="22"/>
        </w:rPr>
        <w:t>,</w:t>
      </w:r>
      <w:r w:rsidR="00A9024A" w:rsidRPr="00C2542E">
        <w:rPr>
          <w:rFonts w:ascii="Palatino Linotype" w:hAnsi="Palatino Linotype" w:cs="Tahoma"/>
          <w:bCs/>
          <w:color w:val="0D0D0D" w:themeColor="text1" w:themeTint="F2"/>
          <w:sz w:val="22"/>
          <w:szCs w:val="22"/>
        </w:rPr>
        <w:t xml:space="preserve"> </w:t>
      </w:r>
      <w:r w:rsidR="00DC1594" w:rsidRPr="00C2542E">
        <w:rPr>
          <w:rFonts w:ascii="Palatino Linotype" w:hAnsi="Palatino Linotype" w:cs="Tahoma"/>
          <w:bCs/>
          <w:color w:val="0D0D0D" w:themeColor="text1" w:themeTint="F2"/>
          <w:sz w:val="22"/>
          <w:szCs w:val="22"/>
        </w:rPr>
        <w:t xml:space="preserve">en contra de la respuesta del </w:t>
      </w:r>
      <w:r w:rsidR="00956793" w:rsidRPr="00C2542E">
        <w:rPr>
          <w:rFonts w:ascii="Palatino Linotype" w:hAnsi="Palatino Linotype" w:cs="Tahoma"/>
          <w:b/>
          <w:bCs/>
          <w:color w:val="0D0D0D" w:themeColor="text1" w:themeTint="F2"/>
          <w:sz w:val="22"/>
          <w:szCs w:val="22"/>
        </w:rPr>
        <w:t>S</w:t>
      </w:r>
      <w:bookmarkStart w:id="0" w:name="_GoBack"/>
      <w:bookmarkEnd w:id="0"/>
      <w:r w:rsidR="00956793" w:rsidRPr="00C2542E">
        <w:rPr>
          <w:rFonts w:ascii="Palatino Linotype" w:hAnsi="Palatino Linotype" w:cs="Tahoma"/>
          <w:b/>
          <w:bCs/>
          <w:color w:val="0D0D0D" w:themeColor="text1" w:themeTint="F2"/>
          <w:sz w:val="22"/>
          <w:szCs w:val="22"/>
        </w:rPr>
        <w:t>ujeto Obligado</w:t>
      </w:r>
      <w:r w:rsidR="002A0FB8" w:rsidRPr="00C2542E">
        <w:rPr>
          <w:rFonts w:ascii="Palatino Linotype" w:hAnsi="Palatino Linotype" w:cs="Tahoma"/>
          <w:b/>
          <w:bCs/>
          <w:color w:val="0D0D0D" w:themeColor="text1" w:themeTint="F2"/>
          <w:sz w:val="22"/>
          <w:szCs w:val="22"/>
        </w:rPr>
        <w:t xml:space="preserve"> </w:t>
      </w:r>
      <w:r w:rsidR="00243639" w:rsidRPr="00243639">
        <w:rPr>
          <w:rFonts w:ascii="Palatino Linotype" w:hAnsi="Palatino Linotype" w:cs="Tahoma"/>
          <w:b/>
          <w:bCs/>
          <w:color w:val="0D0D0D" w:themeColor="text1" w:themeTint="F2"/>
          <w:sz w:val="22"/>
          <w:szCs w:val="22"/>
        </w:rPr>
        <w:t>Ayuntamiento de Coacalco de Berriozábal</w:t>
      </w:r>
      <w:r w:rsidR="00DC1594" w:rsidRPr="00C2542E">
        <w:rPr>
          <w:rFonts w:ascii="Palatino Linotype" w:hAnsi="Palatino Linotype" w:cs="Tahoma"/>
          <w:bCs/>
          <w:color w:val="0D0D0D" w:themeColor="text1" w:themeTint="F2"/>
          <w:sz w:val="22"/>
          <w:szCs w:val="22"/>
        </w:rPr>
        <w:t xml:space="preserve">, </w:t>
      </w:r>
      <w:r w:rsidR="00422869" w:rsidRPr="00C2542E">
        <w:rPr>
          <w:rFonts w:ascii="Palatino Linotype" w:hAnsi="Palatino Linotype" w:cs="Tahoma"/>
          <w:bCs/>
          <w:color w:val="0D0D0D" w:themeColor="text1" w:themeTint="F2"/>
          <w:sz w:val="22"/>
          <w:szCs w:val="22"/>
        </w:rPr>
        <w:t xml:space="preserve">se emite la presente Resolución, </w:t>
      </w:r>
      <w:r w:rsidR="00DC1594" w:rsidRPr="00C2542E">
        <w:rPr>
          <w:rFonts w:ascii="Palatino Linotype" w:hAnsi="Palatino Linotype" w:cs="Tahoma"/>
          <w:bCs/>
          <w:color w:val="0D0D0D" w:themeColor="text1" w:themeTint="F2"/>
          <w:sz w:val="22"/>
          <w:szCs w:val="22"/>
        </w:rPr>
        <w:t>con base en</w:t>
      </w:r>
      <w:r w:rsidR="0098795A" w:rsidRPr="00C2542E">
        <w:rPr>
          <w:rFonts w:ascii="Palatino Linotype" w:hAnsi="Palatino Linotype" w:cs="Tahoma"/>
          <w:bCs/>
          <w:color w:val="0D0D0D" w:themeColor="text1" w:themeTint="F2"/>
          <w:sz w:val="22"/>
          <w:szCs w:val="22"/>
        </w:rPr>
        <w:t xml:space="preserve"> </w:t>
      </w:r>
      <w:r w:rsidR="00DC1594" w:rsidRPr="00C2542E">
        <w:rPr>
          <w:rFonts w:ascii="Palatino Linotype" w:hAnsi="Palatino Linotype" w:cs="Tahoma"/>
          <w:bCs/>
          <w:color w:val="0D0D0D" w:themeColor="text1" w:themeTint="F2"/>
          <w:sz w:val="22"/>
          <w:szCs w:val="22"/>
        </w:rPr>
        <w:t xml:space="preserve">los </w:t>
      </w:r>
      <w:r w:rsidR="006C1B1D" w:rsidRPr="00C2542E">
        <w:rPr>
          <w:rFonts w:ascii="Palatino Linotype" w:hAnsi="Palatino Linotype" w:cs="Tahoma"/>
          <w:bCs/>
          <w:color w:val="0D0D0D" w:themeColor="text1" w:themeTint="F2"/>
          <w:sz w:val="22"/>
          <w:szCs w:val="22"/>
        </w:rPr>
        <w:t>A</w:t>
      </w:r>
      <w:r w:rsidR="00DC1594" w:rsidRPr="00C2542E">
        <w:rPr>
          <w:rFonts w:ascii="Palatino Linotype" w:hAnsi="Palatino Linotype" w:cs="Tahoma"/>
          <w:bCs/>
          <w:color w:val="0D0D0D" w:themeColor="text1" w:themeTint="F2"/>
          <w:sz w:val="22"/>
          <w:szCs w:val="22"/>
        </w:rPr>
        <w:t xml:space="preserve">ntecedentes y </w:t>
      </w:r>
      <w:r w:rsidR="002A0FB8" w:rsidRPr="00C2542E">
        <w:rPr>
          <w:rFonts w:ascii="Palatino Linotype" w:hAnsi="Palatino Linotype" w:cs="Tahoma"/>
          <w:bCs/>
          <w:color w:val="0D0D0D" w:themeColor="text1" w:themeTint="F2"/>
          <w:sz w:val="22"/>
          <w:szCs w:val="22"/>
        </w:rPr>
        <w:t>C</w:t>
      </w:r>
      <w:r w:rsidR="002A0FB8" w:rsidRPr="00C2542E">
        <w:rPr>
          <w:rFonts w:ascii="Palatino Linotype" w:hAnsi="Palatino Linotype" w:cs="Tahoma"/>
          <w:bCs/>
          <w:sz w:val="22"/>
          <w:szCs w:val="22"/>
        </w:rPr>
        <w:t xml:space="preserve">onsiderandos </w:t>
      </w:r>
      <w:r w:rsidR="00DC1594" w:rsidRPr="00C2542E">
        <w:rPr>
          <w:rFonts w:ascii="Palatino Linotype" w:hAnsi="Palatino Linotype" w:cs="Tahoma"/>
          <w:bCs/>
          <w:sz w:val="22"/>
          <w:szCs w:val="22"/>
        </w:rPr>
        <w:t>que a continuación se exponen</w:t>
      </w:r>
      <w:r w:rsidR="00B31222" w:rsidRPr="00C2542E">
        <w:rPr>
          <w:rFonts w:ascii="Palatino Linotype" w:hAnsi="Palatino Linotype" w:cs="Tahoma"/>
          <w:bCs/>
          <w:sz w:val="22"/>
          <w:szCs w:val="22"/>
        </w:rPr>
        <w:t>:</w:t>
      </w:r>
    </w:p>
    <w:p w14:paraId="1C92AAC1" w14:textId="77777777" w:rsidR="00634CEB" w:rsidRPr="00C2542E" w:rsidRDefault="00634CEB">
      <w:pPr>
        <w:tabs>
          <w:tab w:val="center" w:pos="4522"/>
          <w:tab w:val="left" w:pos="7245"/>
          <w:tab w:val="right" w:pos="9044"/>
        </w:tabs>
        <w:spacing w:line="360" w:lineRule="auto"/>
        <w:rPr>
          <w:rFonts w:ascii="Palatino Linotype" w:hAnsi="Palatino Linotype" w:cs="Tahoma"/>
          <w:b/>
          <w:sz w:val="22"/>
          <w:szCs w:val="22"/>
        </w:rPr>
      </w:pPr>
    </w:p>
    <w:p w14:paraId="41AD7179" w14:textId="77777777" w:rsidR="00B31222" w:rsidRPr="00C2542E" w:rsidRDefault="00E46195">
      <w:pPr>
        <w:tabs>
          <w:tab w:val="center" w:pos="4522"/>
          <w:tab w:val="left" w:pos="7245"/>
          <w:tab w:val="right" w:pos="9044"/>
        </w:tabs>
        <w:spacing w:line="360" w:lineRule="auto"/>
        <w:jc w:val="center"/>
        <w:rPr>
          <w:rFonts w:ascii="Palatino Linotype" w:hAnsi="Palatino Linotype" w:cs="Tahoma"/>
          <w:b/>
          <w:sz w:val="22"/>
          <w:szCs w:val="22"/>
        </w:rPr>
      </w:pPr>
      <w:r w:rsidRPr="00C2542E">
        <w:rPr>
          <w:rFonts w:ascii="Palatino Linotype" w:hAnsi="Palatino Linotype" w:cs="Tahoma"/>
          <w:b/>
          <w:sz w:val="22"/>
          <w:szCs w:val="22"/>
        </w:rPr>
        <w:t>ANTECEDENTES</w:t>
      </w:r>
    </w:p>
    <w:p w14:paraId="35E7141C" w14:textId="77777777" w:rsidR="00683CB5" w:rsidRPr="00C2542E" w:rsidRDefault="00683CB5">
      <w:pPr>
        <w:tabs>
          <w:tab w:val="center" w:pos="4522"/>
          <w:tab w:val="left" w:pos="7245"/>
          <w:tab w:val="right" w:pos="9044"/>
        </w:tabs>
        <w:spacing w:line="360" w:lineRule="auto"/>
        <w:rPr>
          <w:rFonts w:ascii="Palatino Linotype" w:hAnsi="Palatino Linotype" w:cs="Tahoma"/>
          <w:b/>
          <w:sz w:val="22"/>
          <w:szCs w:val="22"/>
        </w:rPr>
      </w:pPr>
    </w:p>
    <w:p w14:paraId="7CFB5840" w14:textId="77777777" w:rsidR="00DC1594" w:rsidRPr="00C2542E"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C2542E">
        <w:rPr>
          <w:rFonts w:ascii="Palatino Linotype" w:hAnsi="Palatino Linotype" w:cs="Tahoma"/>
          <w:b/>
          <w:szCs w:val="22"/>
        </w:rPr>
        <w:t>I. Presentación de la</w:t>
      </w:r>
      <w:r w:rsidR="00853876" w:rsidRPr="00C2542E">
        <w:rPr>
          <w:rFonts w:ascii="Palatino Linotype" w:hAnsi="Palatino Linotype" w:cs="Tahoma"/>
          <w:b/>
          <w:szCs w:val="22"/>
        </w:rPr>
        <w:t>s</w:t>
      </w:r>
      <w:r w:rsidRPr="00C2542E">
        <w:rPr>
          <w:rFonts w:ascii="Palatino Linotype" w:hAnsi="Palatino Linotype" w:cs="Tahoma"/>
          <w:b/>
          <w:szCs w:val="22"/>
        </w:rPr>
        <w:t xml:space="preserve"> solicitud</w:t>
      </w:r>
      <w:r w:rsidR="00853876" w:rsidRPr="00C2542E">
        <w:rPr>
          <w:rFonts w:ascii="Palatino Linotype" w:hAnsi="Palatino Linotype" w:cs="Tahoma"/>
          <w:b/>
          <w:szCs w:val="22"/>
        </w:rPr>
        <w:t>es</w:t>
      </w:r>
      <w:r w:rsidRPr="00C2542E">
        <w:rPr>
          <w:rFonts w:ascii="Palatino Linotype" w:hAnsi="Palatino Linotype" w:cs="Tahoma"/>
          <w:b/>
          <w:szCs w:val="22"/>
        </w:rPr>
        <w:t xml:space="preserve"> de información. </w:t>
      </w:r>
    </w:p>
    <w:p w14:paraId="51758689" w14:textId="77777777" w:rsidR="00DC1594" w:rsidRPr="00C2542E" w:rsidRDefault="00DC1594">
      <w:pPr>
        <w:pStyle w:val="Prrafodelista"/>
        <w:tabs>
          <w:tab w:val="left" w:pos="1050"/>
        </w:tabs>
        <w:spacing w:line="360" w:lineRule="auto"/>
        <w:ind w:left="0"/>
        <w:contextualSpacing w:val="0"/>
        <w:jc w:val="both"/>
        <w:rPr>
          <w:rFonts w:ascii="Palatino Linotype" w:hAnsi="Palatino Linotype" w:cs="Tahoma"/>
          <w:szCs w:val="22"/>
        </w:rPr>
      </w:pPr>
    </w:p>
    <w:p w14:paraId="24B71634" w14:textId="7000AFA9" w:rsidR="00637179" w:rsidRPr="00C2542E" w:rsidRDefault="00AA417B">
      <w:pPr>
        <w:pStyle w:val="Prrafodelista"/>
        <w:tabs>
          <w:tab w:val="left" w:pos="567"/>
        </w:tabs>
        <w:spacing w:line="360" w:lineRule="auto"/>
        <w:ind w:left="0"/>
        <w:contextualSpacing w:val="0"/>
        <w:jc w:val="both"/>
        <w:rPr>
          <w:rFonts w:ascii="Palatino Linotype" w:hAnsi="Palatino Linotype" w:cs="Tahoma"/>
          <w:szCs w:val="22"/>
        </w:rPr>
      </w:pPr>
      <w:r w:rsidRPr="00C2542E">
        <w:rPr>
          <w:rFonts w:ascii="Palatino Linotype" w:hAnsi="Palatino Linotype" w:cs="Tahoma"/>
          <w:szCs w:val="22"/>
        </w:rPr>
        <w:t>Con fecha</w:t>
      </w:r>
      <w:r w:rsidR="00A9024A" w:rsidRPr="00C2542E">
        <w:rPr>
          <w:rFonts w:ascii="Palatino Linotype" w:hAnsi="Palatino Linotype" w:cs="Tahoma"/>
          <w:szCs w:val="22"/>
        </w:rPr>
        <w:t xml:space="preserve"> </w:t>
      </w:r>
      <w:r w:rsidR="00243639">
        <w:rPr>
          <w:rFonts w:ascii="Palatino Linotype" w:hAnsi="Palatino Linotype" w:cs="Tahoma"/>
          <w:szCs w:val="22"/>
        </w:rPr>
        <w:t>veintisiete de mayo</w:t>
      </w:r>
      <w:r w:rsidR="00BA7A13" w:rsidRPr="00C2542E">
        <w:rPr>
          <w:rFonts w:ascii="Palatino Linotype" w:hAnsi="Palatino Linotype" w:cs="Tahoma"/>
          <w:szCs w:val="22"/>
        </w:rPr>
        <w:t xml:space="preserve"> </w:t>
      </w:r>
      <w:r w:rsidRPr="00C2542E">
        <w:rPr>
          <w:rFonts w:ascii="Palatino Linotype" w:hAnsi="Palatino Linotype" w:cs="Tahoma"/>
          <w:szCs w:val="22"/>
        </w:rPr>
        <w:t>de</w:t>
      </w:r>
      <w:r w:rsidR="00B31222" w:rsidRPr="00C2542E">
        <w:rPr>
          <w:rFonts w:ascii="Palatino Linotype" w:hAnsi="Palatino Linotype" w:cs="Tahoma"/>
          <w:szCs w:val="22"/>
        </w:rPr>
        <w:t xml:space="preserve"> dos mil</w:t>
      </w:r>
      <w:r w:rsidR="00BA7A13" w:rsidRPr="00C2542E">
        <w:rPr>
          <w:rFonts w:ascii="Palatino Linotype" w:hAnsi="Palatino Linotype" w:cs="Tahoma"/>
          <w:szCs w:val="22"/>
        </w:rPr>
        <w:t xml:space="preserve"> diecinueve</w:t>
      </w:r>
      <w:r w:rsidR="00B31222" w:rsidRPr="00C2542E">
        <w:rPr>
          <w:rFonts w:ascii="Palatino Linotype" w:hAnsi="Palatino Linotype" w:cs="Tahoma"/>
          <w:szCs w:val="22"/>
        </w:rPr>
        <w:t xml:space="preserve">, </w:t>
      </w:r>
      <w:r w:rsidR="00E573C6" w:rsidRPr="00C2542E">
        <w:rPr>
          <w:rFonts w:ascii="Palatino Linotype" w:hAnsi="Palatino Linotype" w:cs="Tahoma"/>
          <w:szCs w:val="22"/>
        </w:rPr>
        <w:t>el</w:t>
      </w:r>
      <w:r w:rsidR="00A9024A" w:rsidRPr="00C2542E">
        <w:rPr>
          <w:rFonts w:ascii="Palatino Linotype" w:hAnsi="Palatino Linotype" w:cs="Tahoma"/>
          <w:szCs w:val="22"/>
        </w:rPr>
        <w:t xml:space="preserve"> p</w:t>
      </w:r>
      <w:r w:rsidR="00EA68DA" w:rsidRPr="00C2542E">
        <w:rPr>
          <w:rFonts w:ascii="Palatino Linotype" w:hAnsi="Palatino Linotype" w:cs="Tahoma"/>
          <w:szCs w:val="22"/>
        </w:rPr>
        <w:t xml:space="preserve">articular presentó </w:t>
      </w:r>
      <w:r w:rsidR="00BA7A13" w:rsidRPr="00C2542E">
        <w:rPr>
          <w:rFonts w:ascii="Palatino Linotype" w:hAnsi="Palatino Linotype" w:cs="Tahoma"/>
          <w:szCs w:val="22"/>
        </w:rPr>
        <w:t xml:space="preserve">una </w:t>
      </w:r>
      <w:r w:rsidR="00B31222" w:rsidRPr="00C2542E">
        <w:rPr>
          <w:rFonts w:ascii="Palatino Linotype" w:hAnsi="Palatino Linotype" w:cs="Tahoma"/>
          <w:szCs w:val="22"/>
        </w:rPr>
        <w:t>solicitud de acceso a la información</w:t>
      </w:r>
      <w:r w:rsidR="00C55151" w:rsidRPr="00C2542E">
        <w:rPr>
          <w:rFonts w:ascii="Palatino Linotype" w:hAnsi="Palatino Linotype" w:cs="Tahoma"/>
          <w:szCs w:val="22"/>
        </w:rPr>
        <w:t xml:space="preserve"> pública a través d</w:t>
      </w:r>
      <w:r w:rsidR="000C27CA" w:rsidRPr="00C2542E">
        <w:rPr>
          <w:rFonts w:ascii="Palatino Linotype" w:hAnsi="Palatino Linotype" w:cs="Tahoma"/>
          <w:szCs w:val="22"/>
          <w:lang w:val="es-ES"/>
        </w:rPr>
        <w:t>el Sistema de Acceso a la Información Mexiquense</w:t>
      </w:r>
      <w:r w:rsidR="004100AA" w:rsidRPr="00C2542E">
        <w:rPr>
          <w:rFonts w:ascii="Palatino Linotype" w:hAnsi="Palatino Linotype" w:cs="Tahoma"/>
          <w:szCs w:val="22"/>
          <w:lang w:val="es-ES"/>
        </w:rPr>
        <w:t xml:space="preserve"> (SAIMEX)</w:t>
      </w:r>
      <w:r w:rsidR="00B31222" w:rsidRPr="00C2542E">
        <w:rPr>
          <w:rFonts w:ascii="Palatino Linotype" w:hAnsi="Palatino Linotype" w:cs="Tahoma"/>
          <w:szCs w:val="22"/>
        </w:rPr>
        <w:t xml:space="preserve">, </w:t>
      </w:r>
      <w:r w:rsidR="00C55151" w:rsidRPr="00C2542E">
        <w:rPr>
          <w:rFonts w:ascii="Palatino Linotype" w:hAnsi="Palatino Linotype" w:cs="Tahoma"/>
          <w:szCs w:val="22"/>
        </w:rPr>
        <w:t xml:space="preserve">ante </w:t>
      </w:r>
      <w:r w:rsidR="00F32D57">
        <w:rPr>
          <w:rFonts w:ascii="Palatino Linotype" w:hAnsi="Palatino Linotype" w:cs="Tahoma"/>
          <w:szCs w:val="22"/>
        </w:rPr>
        <w:t xml:space="preserve">el </w:t>
      </w:r>
      <w:r w:rsidR="00243639" w:rsidRPr="00243639">
        <w:rPr>
          <w:rFonts w:ascii="Palatino Linotype" w:hAnsi="Palatino Linotype" w:cs="Tahoma"/>
          <w:b/>
          <w:szCs w:val="22"/>
        </w:rPr>
        <w:t>Ayuntamiento de Coacalco de Berriozába</w:t>
      </w:r>
      <w:r w:rsidR="00243639">
        <w:rPr>
          <w:rFonts w:ascii="Palatino Linotype" w:hAnsi="Palatino Linotype" w:cs="Tahoma"/>
          <w:b/>
          <w:szCs w:val="22"/>
        </w:rPr>
        <w:t>l</w:t>
      </w:r>
      <w:r w:rsidR="00B31222" w:rsidRPr="00C2542E">
        <w:rPr>
          <w:rFonts w:ascii="Palatino Linotype" w:hAnsi="Palatino Linotype" w:cs="Tahoma"/>
          <w:szCs w:val="22"/>
        </w:rPr>
        <w:t xml:space="preserve">, </w:t>
      </w:r>
      <w:r w:rsidR="00C55151" w:rsidRPr="00C2542E">
        <w:rPr>
          <w:rFonts w:ascii="Palatino Linotype" w:hAnsi="Palatino Linotype" w:cs="Tahoma"/>
          <w:szCs w:val="22"/>
        </w:rPr>
        <w:t>mediante la</w:t>
      </w:r>
      <w:r w:rsidR="004E1AD9" w:rsidRPr="00C2542E">
        <w:rPr>
          <w:rFonts w:ascii="Palatino Linotype" w:hAnsi="Palatino Linotype" w:cs="Tahoma"/>
          <w:szCs w:val="22"/>
        </w:rPr>
        <w:t>s</w:t>
      </w:r>
      <w:r w:rsidR="00C55151" w:rsidRPr="00C2542E">
        <w:rPr>
          <w:rFonts w:ascii="Palatino Linotype" w:hAnsi="Palatino Linotype" w:cs="Tahoma"/>
          <w:szCs w:val="22"/>
        </w:rPr>
        <w:t xml:space="preserve"> cual</w:t>
      </w:r>
      <w:r w:rsidR="004E1AD9" w:rsidRPr="00C2542E">
        <w:rPr>
          <w:rFonts w:ascii="Palatino Linotype" w:hAnsi="Palatino Linotype" w:cs="Tahoma"/>
          <w:szCs w:val="22"/>
        </w:rPr>
        <w:t>es</w:t>
      </w:r>
      <w:r w:rsidR="00C55151" w:rsidRPr="00C2542E">
        <w:rPr>
          <w:rFonts w:ascii="Palatino Linotype" w:hAnsi="Palatino Linotype" w:cs="Tahoma"/>
          <w:szCs w:val="22"/>
        </w:rPr>
        <w:t xml:space="preserve"> requirió</w:t>
      </w:r>
      <w:r w:rsidR="00B31222" w:rsidRPr="00C2542E">
        <w:rPr>
          <w:rFonts w:ascii="Palatino Linotype" w:hAnsi="Palatino Linotype" w:cs="Tahoma"/>
          <w:szCs w:val="22"/>
        </w:rPr>
        <w:t>:</w:t>
      </w:r>
    </w:p>
    <w:p w14:paraId="1EDB99F7" w14:textId="77777777" w:rsidR="0048505E" w:rsidRPr="00C2542E" w:rsidRDefault="0048505E" w:rsidP="0048505E">
      <w:pPr>
        <w:tabs>
          <w:tab w:val="left" w:pos="567"/>
        </w:tabs>
        <w:spacing w:line="360" w:lineRule="auto"/>
        <w:jc w:val="both"/>
        <w:rPr>
          <w:rFonts w:ascii="Palatino Linotype" w:hAnsi="Palatino Linotype" w:cs="Tahoma"/>
          <w:szCs w:val="22"/>
        </w:rPr>
      </w:pPr>
    </w:p>
    <w:p w14:paraId="61C1FB7D" w14:textId="460BA5A8" w:rsidR="00031B16" w:rsidRPr="00243639" w:rsidRDefault="00BA7A13" w:rsidP="00031B16">
      <w:pPr>
        <w:tabs>
          <w:tab w:val="left" w:pos="4667"/>
        </w:tabs>
        <w:spacing w:line="360" w:lineRule="auto"/>
        <w:ind w:left="567" w:right="567"/>
        <w:jc w:val="both"/>
        <w:rPr>
          <w:rFonts w:ascii="Palatino Linotype" w:hAnsi="Palatino Linotype" w:cs="Tahoma"/>
          <w:b/>
          <w:bCs/>
          <w:i/>
        </w:rPr>
      </w:pPr>
      <w:r w:rsidRPr="00243639">
        <w:rPr>
          <w:rFonts w:ascii="Palatino Linotype" w:hAnsi="Palatino Linotype" w:cs="Tahoma"/>
          <w:b/>
          <w:bCs/>
          <w:i/>
        </w:rPr>
        <w:t xml:space="preserve"> </w:t>
      </w:r>
      <w:r w:rsidR="00031B16" w:rsidRPr="00243639">
        <w:rPr>
          <w:rFonts w:ascii="Palatino Linotype" w:hAnsi="Palatino Linotype" w:cs="Tahoma"/>
          <w:b/>
          <w:bCs/>
          <w:i/>
        </w:rPr>
        <w:t>“DESCRIPCIÓN CLARA Y PRECISA DE LA INFORMACIÓN SOLICITADA</w:t>
      </w:r>
    </w:p>
    <w:p w14:paraId="69D9D987" w14:textId="16A4B85A" w:rsidR="00C55151" w:rsidRPr="00243639" w:rsidRDefault="00243639">
      <w:pPr>
        <w:tabs>
          <w:tab w:val="left" w:pos="4667"/>
        </w:tabs>
        <w:spacing w:line="360" w:lineRule="auto"/>
        <w:ind w:left="567" w:right="567"/>
        <w:jc w:val="both"/>
        <w:rPr>
          <w:rFonts w:ascii="Palatino Linotype" w:hAnsi="Palatino Linotype" w:cs="Tahoma"/>
          <w:bCs/>
          <w:i/>
        </w:rPr>
      </w:pPr>
      <w:r w:rsidRPr="00243639">
        <w:rPr>
          <w:rFonts w:ascii="Palatino Linotype" w:hAnsi="Palatino Linotype" w:cs="Tahoma"/>
          <w:bCs/>
          <w:i/>
        </w:rPr>
        <w:t>Por este medio solicito la plantilla de servidores públicos de la Unidad de Transparencia de esa dependencia así como los respectivos ingresos de los servidores públicos que conforman la Unidad de Transparencia</w:t>
      </w:r>
      <w:r w:rsidR="00F32D57" w:rsidRPr="00243639">
        <w:rPr>
          <w:rFonts w:ascii="Palatino Linotype" w:hAnsi="Palatino Linotype" w:cs="Tahoma"/>
          <w:bCs/>
          <w:i/>
        </w:rPr>
        <w:t>.</w:t>
      </w:r>
      <w:r w:rsidR="00381D7F" w:rsidRPr="00243639">
        <w:rPr>
          <w:rFonts w:ascii="Palatino Linotype" w:hAnsi="Palatino Linotype" w:cs="Tahoma"/>
          <w:b/>
          <w:bCs/>
          <w:i/>
        </w:rPr>
        <w:t>”</w:t>
      </w:r>
      <w:r w:rsidR="00A9024A" w:rsidRPr="00243639">
        <w:rPr>
          <w:rFonts w:ascii="Palatino Linotype" w:hAnsi="Palatino Linotype" w:cs="Tahoma"/>
          <w:b/>
          <w:bCs/>
          <w:i/>
        </w:rPr>
        <w:t xml:space="preserve"> </w:t>
      </w:r>
      <w:r w:rsidR="00C55151" w:rsidRPr="00243639">
        <w:rPr>
          <w:rFonts w:ascii="Palatino Linotype" w:hAnsi="Palatino Linotype" w:cs="Tahoma"/>
          <w:bCs/>
          <w:i/>
        </w:rPr>
        <w:t>(Sic.)</w:t>
      </w:r>
    </w:p>
    <w:p w14:paraId="1FA19094" w14:textId="4765A3E8" w:rsidR="007537D7" w:rsidRPr="00243639" w:rsidRDefault="007537D7" w:rsidP="00BA7A13">
      <w:pPr>
        <w:tabs>
          <w:tab w:val="left" w:pos="4667"/>
        </w:tabs>
        <w:spacing w:line="360" w:lineRule="auto"/>
        <w:ind w:right="567"/>
        <w:jc w:val="both"/>
        <w:rPr>
          <w:rFonts w:ascii="Palatino Linotype" w:hAnsi="Palatino Linotype" w:cs="Tahoma"/>
          <w:bCs/>
          <w:i/>
          <w:sz w:val="22"/>
          <w:szCs w:val="22"/>
        </w:rPr>
      </w:pPr>
    </w:p>
    <w:p w14:paraId="39905C13" w14:textId="77777777" w:rsidR="00031B16" w:rsidRPr="00243639" w:rsidRDefault="00031B16" w:rsidP="00031B16">
      <w:pPr>
        <w:tabs>
          <w:tab w:val="left" w:pos="4667"/>
        </w:tabs>
        <w:spacing w:line="360" w:lineRule="auto"/>
        <w:ind w:left="567" w:right="567"/>
        <w:jc w:val="both"/>
        <w:rPr>
          <w:rFonts w:ascii="Palatino Linotype" w:hAnsi="Palatino Linotype" w:cs="Tahoma"/>
          <w:bCs/>
          <w:i/>
        </w:rPr>
      </w:pPr>
      <w:r w:rsidRPr="00243639">
        <w:rPr>
          <w:rFonts w:ascii="Palatino Linotype" w:hAnsi="Palatino Linotype" w:cs="Tahoma"/>
          <w:b/>
          <w:bCs/>
          <w:i/>
        </w:rPr>
        <w:t>“MODALIDAD DE ENTREGA</w:t>
      </w:r>
    </w:p>
    <w:p w14:paraId="72290A6F" w14:textId="77777777" w:rsidR="00031B16" w:rsidRPr="00243639" w:rsidRDefault="00031B16" w:rsidP="00031B16">
      <w:pPr>
        <w:spacing w:line="360" w:lineRule="auto"/>
        <w:ind w:left="567" w:right="567"/>
        <w:jc w:val="both"/>
        <w:rPr>
          <w:rFonts w:ascii="Palatino Linotype" w:hAnsi="Palatino Linotype" w:cs="Tahoma"/>
          <w:bCs/>
          <w:i/>
        </w:rPr>
      </w:pPr>
      <w:r w:rsidRPr="00243639">
        <w:rPr>
          <w:rFonts w:ascii="Palatino Linotype" w:hAnsi="Palatino Linotype" w:cs="Arial"/>
          <w:bCs/>
          <w:i/>
        </w:rPr>
        <w:t>A través del SAIMEX”</w:t>
      </w:r>
    </w:p>
    <w:p w14:paraId="3986CB86" w14:textId="77777777" w:rsidR="00F0468C" w:rsidRPr="00C2542E" w:rsidRDefault="00F0468C" w:rsidP="0048505E">
      <w:pPr>
        <w:tabs>
          <w:tab w:val="left" w:pos="4667"/>
        </w:tabs>
        <w:spacing w:line="360" w:lineRule="auto"/>
        <w:ind w:left="567" w:right="567"/>
        <w:jc w:val="both"/>
        <w:rPr>
          <w:rFonts w:ascii="Palatino Linotype" w:hAnsi="Palatino Linotype" w:cs="Tahoma"/>
          <w:b/>
          <w:bCs/>
        </w:rPr>
      </w:pPr>
    </w:p>
    <w:p w14:paraId="51EF3710" w14:textId="77777777" w:rsidR="00AA5A86" w:rsidRPr="00C2542E" w:rsidRDefault="0045478C" w:rsidP="00031B16">
      <w:pPr>
        <w:spacing w:line="360" w:lineRule="auto"/>
        <w:rPr>
          <w:rFonts w:ascii="Palatino Linotype" w:hAnsi="Palatino Linotype" w:cs="Tahoma"/>
          <w:b/>
          <w:sz w:val="22"/>
          <w:szCs w:val="22"/>
        </w:rPr>
      </w:pPr>
      <w:r w:rsidRPr="00C2542E">
        <w:rPr>
          <w:rFonts w:ascii="Palatino Linotype" w:hAnsi="Palatino Linotype" w:cs="Tahoma"/>
          <w:b/>
          <w:bCs/>
          <w:sz w:val="22"/>
          <w:szCs w:val="22"/>
        </w:rPr>
        <w:lastRenderedPageBreak/>
        <w:t>II.</w:t>
      </w:r>
      <w:r w:rsidRPr="00C2542E">
        <w:rPr>
          <w:rFonts w:ascii="Palatino Linotype" w:hAnsi="Palatino Linotype" w:cs="Tahoma"/>
          <w:bCs/>
          <w:sz w:val="22"/>
          <w:szCs w:val="22"/>
        </w:rPr>
        <w:t xml:space="preserve">  </w:t>
      </w:r>
      <w:r w:rsidR="00AA5A86" w:rsidRPr="00C2542E">
        <w:rPr>
          <w:rFonts w:ascii="Palatino Linotype" w:hAnsi="Palatino Linotype" w:cs="Tahoma"/>
          <w:b/>
          <w:sz w:val="22"/>
          <w:szCs w:val="22"/>
        </w:rPr>
        <w:t>Respuesta</w:t>
      </w:r>
      <w:r w:rsidR="0048505E" w:rsidRPr="00C2542E">
        <w:rPr>
          <w:rFonts w:ascii="Palatino Linotype" w:hAnsi="Palatino Linotype" w:cs="Tahoma"/>
          <w:b/>
          <w:sz w:val="22"/>
          <w:szCs w:val="22"/>
        </w:rPr>
        <w:t>s</w:t>
      </w:r>
      <w:r w:rsidR="00AA5A86" w:rsidRPr="00C2542E">
        <w:rPr>
          <w:rFonts w:ascii="Palatino Linotype" w:hAnsi="Palatino Linotype" w:cs="Tahoma"/>
          <w:b/>
          <w:sz w:val="22"/>
          <w:szCs w:val="22"/>
        </w:rPr>
        <w:t xml:space="preserve"> del </w:t>
      </w:r>
      <w:r w:rsidR="00386A93" w:rsidRPr="00C2542E">
        <w:rPr>
          <w:rFonts w:ascii="Palatino Linotype" w:hAnsi="Palatino Linotype" w:cs="Tahoma"/>
          <w:b/>
          <w:sz w:val="22"/>
          <w:szCs w:val="22"/>
        </w:rPr>
        <w:t>Sujeto Obligado</w:t>
      </w:r>
      <w:r w:rsidR="00AA5A86" w:rsidRPr="00C2542E">
        <w:rPr>
          <w:rFonts w:ascii="Palatino Linotype" w:hAnsi="Palatino Linotype" w:cs="Tahoma"/>
          <w:b/>
          <w:sz w:val="22"/>
          <w:szCs w:val="22"/>
        </w:rPr>
        <w:t>.</w:t>
      </w:r>
    </w:p>
    <w:p w14:paraId="6120370E" w14:textId="77777777" w:rsidR="00264223" w:rsidRPr="00C2542E" w:rsidRDefault="00264223">
      <w:pPr>
        <w:pStyle w:val="Prrafodelista"/>
        <w:tabs>
          <w:tab w:val="left" w:pos="567"/>
        </w:tabs>
        <w:spacing w:line="360" w:lineRule="auto"/>
        <w:ind w:left="0"/>
        <w:contextualSpacing w:val="0"/>
        <w:jc w:val="both"/>
        <w:rPr>
          <w:rFonts w:ascii="Palatino Linotype" w:hAnsi="Palatino Linotype" w:cs="Tahoma"/>
          <w:b/>
          <w:szCs w:val="22"/>
        </w:rPr>
      </w:pPr>
    </w:p>
    <w:p w14:paraId="66DACE15" w14:textId="2CD21DD2" w:rsidR="00E120D1" w:rsidRDefault="00FB5FC7" w:rsidP="00E120D1">
      <w:pPr>
        <w:autoSpaceDE w:val="0"/>
        <w:autoSpaceDN w:val="0"/>
        <w:adjustRightInd w:val="0"/>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El </w:t>
      </w:r>
      <w:r w:rsidR="00C80667">
        <w:rPr>
          <w:rFonts w:ascii="Palatino Linotype" w:hAnsi="Palatino Linotype" w:cs="Tahoma"/>
          <w:sz w:val="22"/>
          <w:szCs w:val="22"/>
        </w:rPr>
        <w:t>diecisiete de junio</w:t>
      </w:r>
      <w:r w:rsidR="00BA7A13" w:rsidRPr="00C2542E">
        <w:rPr>
          <w:rFonts w:ascii="Palatino Linotype" w:hAnsi="Palatino Linotype" w:cs="Tahoma"/>
          <w:sz w:val="22"/>
          <w:szCs w:val="22"/>
        </w:rPr>
        <w:t xml:space="preserve"> de dos mil diecinueve</w:t>
      </w:r>
      <w:r w:rsidRPr="00C2542E">
        <w:rPr>
          <w:rFonts w:ascii="Palatino Linotype" w:hAnsi="Palatino Linotype" w:cs="Tahoma"/>
          <w:sz w:val="22"/>
          <w:szCs w:val="22"/>
        </w:rPr>
        <w:t xml:space="preserve">, el Sujeto Obligado </w:t>
      </w:r>
      <w:r w:rsidR="00AA09BC">
        <w:rPr>
          <w:rFonts w:ascii="Palatino Linotype" w:hAnsi="Palatino Linotype" w:cs="Tahoma"/>
          <w:sz w:val="22"/>
          <w:szCs w:val="22"/>
        </w:rPr>
        <w:t>adjuntó</w:t>
      </w:r>
      <w:r w:rsidR="00C80667">
        <w:rPr>
          <w:rFonts w:ascii="Palatino Linotype" w:hAnsi="Palatino Linotype" w:cs="Tahoma"/>
          <w:sz w:val="22"/>
          <w:szCs w:val="22"/>
        </w:rPr>
        <w:t xml:space="preserve"> tres archivos a</w:t>
      </w:r>
      <w:r w:rsidR="00E120D1" w:rsidRPr="00C2542E">
        <w:rPr>
          <w:rFonts w:ascii="Palatino Linotype" w:hAnsi="Palatino Linotype" w:cs="Tahoma"/>
          <w:sz w:val="22"/>
          <w:szCs w:val="22"/>
        </w:rPr>
        <w:t xml:space="preserve"> través del Sistema de Acceso a la Información Mexiquense (SAIMEX)</w:t>
      </w:r>
      <w:r w:rsidR="00E120D1">
        <w:rPr>
          <w:rFonts w:ascii="Palatino Linotype" w:hAnsi="Palatino Linotype" w:cs="Tahoma"/>
          <w:sz w:val="22"/>
          <w:szCs w:val="22"/>
        </w:rPr>
        <w:t xml:space="preserve">, </w:t>
      </w:r>
      <w:r w:rsidR="00E120D1" w:rsidRPr="00C2542E">
        <w:rPr>
          <w:rFonts w:ascii="Palatino Linotype" w:hAnsi="Palatino Linotype" w:cs="Tahoma"/>
          <w:sz w:val="22"/>
          <w:szCs w:val="22"/>
        </w:rPr>
        <w:t>l</w:t>
      </w:r>
      <w:r w:rsidR="00E120D1">
        <w:rPr>
          <w:rFonts w:ascii="Palatino Linotype" w:hAnsi="Palatino Linotype" w:cs="Tahoma"/>
          <w:sz w:val="22"/>
          <w:szCs w:val="22"/>
        </w:rPr>
        <w:t>os cuales contienen la siguiente información:</w:t>
      </w:r>
    </w:p>
    <w:p w14:paraId="0173B8D5" w14:textId="77777777" w:rsidR="00E120D1" w:rsidRDefault="00E120D1" w:rsidP="00E120D1">
      <w:pPr>
        <w:autoSpaceDE w:val="0"/>
        <w:autoSpaceDN w:val="0"/>
        <w:adjustRightInd w:val="0"/>
        <w:spacing w:line="360" w:lineRule="auto"/>
        <w:jc w:val="both"/>
        <w:rPr>
          <w:rFonts w:ascii="Palatino Linotype" w:hAnsi="Palatino Linotype" w:cs="Tahoma"/>
          <w:sz w:val="22"/>
          <w:szCs w:val="22"/>
        </w:rPr>
      </w:pPr>
    </w:p>
    <w:p w14:paraId="5CF3459C" w14:textId="13CEC421" w:rsidR="000D411E" w:rsidRDefault="00C80667" w:rsidP="000D411E">
      <w:pPr>
        <w:pStyle w:val="Prrafodelista"/>
        <w:numPr>
          <w:ilvl w:val="0"/>
          <w:numId w:val="11"/>
        </w:numPr>
        <w:autoSpaceDE w:val="0"/>
        <w:autoSpaceDN w:val="0"/>
        <w:adjustRightInd w:val="0"/>
        <w:spacing w:line="360" w:lineRule="auto"/>
        <w:jc w:val="both"/>
        <w:rPr>
          <w:rFonts w:ascii="Palatino Linotype" w:hAnsi="Palatino Linotype" w:cs="Tahoma"/>
          <w:szCs w:val="22"/>
        </w:rPr>
      </w:pPr>
      <w:r w:rsidRPr="004B62BA">
        <w:rPr>
          <w:rFonts w:ascii="Palatino Linotype" w:hAnsi="Palatino Linotype" w:cs="Tahoma"/>
          <w:b/>
          <w:szCs w:val="22"/>
        </w:rPr>
        <w:t>Oficio UT7IVA/0507/2019</w:t>
      </w:r>
      <w:r>
        <w:rPr>
          <w:rFonts w:ascii="Palatino Linotype" w:hAnsi="Palatino Linotype" w:cs="Tahoma"/>
          <w:szCs w:val="22"/>
        </w:rPr>
        <w:t xml:space="preserve"> de fecha diecisiete de junio del presente año, emitido por el Titular de la Unidad de Transparencia del Sujeto Obligado</w:t>
      </w:r>
      <w:r w:rsidR="004B62BA">
        <w:rPr>
          <w:rFonts w:ascii="Palatino Linotype" w:hAnsi="Palatino Linotype" w:cs="Tahoma"/>
          <w:szCs w:val="22"/>
        </w:rPr>
        <w:t xml:space="preserve">; a través del cual informó que la </w:t>
      </w:r>
      <w:r w:rsidR="004B62BA" w:rsidRPr="004B62BA">
        <w:rPr>
          <w:rFonts w:ascii="Palatino Linotype" w:hAnsi="Palatino Linotype" w:cs="Tahoma"/>
          <w:b/>
          <w:szCs w:val="22"/>
          <w:u w:val="single"/>
        </w:rPr>
        <w:t>Dirección de Administración del Ayuntamiento</w:t>
      </w:r>
      <w:r w:rsidR="00AA09BC">
        <w:rPr>
          <w:rFonts w:ascii="Palatino Linotype" w:hAnsi="Palatino Linotype" w:cs="Tahoma"/>
          <w:b/>
          <w:szCs w:val="22"/>
          <w:u w:val="single"/>
        </w:rPr>
        <w:t>,</w:t>
      </w:r>
      <w:r w:rsidR="004B62BA">
        <w:rPr>
          <w:rFonts w:ascii="Palatino Linotype" w:hAnsi="Palatino Linotype" w:cs="Tahoma"/>
          <w:szCs w:val="22"/>
        </w:rPr>
        <w:t xml:space="preserve"> entregó respuesta de lo solicitado por el ahora Recurrente, como se muestra a continuación:</w:t>
      </w:r>
    </w:p>
    <w:p w14:paraId="52F9C622" w14:textId="1F1DDC8D" w:rsidR="00E120D1" w:rsidRPr="000D411E" w:rsidRDefault="004B62BA" w:rsidP="004B62BA">
      <w:pPr>
        <w:autoSpaceDE w:val="0"/>
        <w:autoSpaceDN w:val="0"/>
        <w:adjustRightInd w:val="0"/>
        <w:spacing w:line="360" w:lineRule="auto"/>
        <w:jc w:val="center"/>
        <w:rPr>
          <w:rFonts w:ascii="Palatino Linotype" w:hAnsi="Palatino Linotype" w:cs="Tahoma"/>
          <w:sz w:val="22"/>
          <w:szCs w:val="22"/>
        </w:rPr>
      </w:pPr>
      <w:r>
        <w:rPr>
          <w:rFonts w:ascii="Palatino Linotype" w:hAnsi="Palatino Linotype" w:cs="Tahoma"/>
          <w:noProof/>
          <w:sz w:val="22"/>
          <w:szCs w:val="22"/>
          <w:lang w:val="es-MX" w:eastAsia="es-MX"/>
        </w:rPr>
        <w:drawing>
          <wp:inline distT="0" distB="0" distL="0" distR="0" wp14:anchorId="44B97B9B" wp14:editId="28E49668">
            <wp:extent cx="4832183" cy="43719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0871" cy="4379835"/>
                    </a:xfrm>
                    <a:prstGeom prst="rect">
                      <a:avLst/>
                    </a:prstGeom>
                    <a:noFill/>
                    <a:ln>
                      <a:noFill/>
                    </a:ln>
                  </pic:spPr>
                </pic:pic>
              </a:graphicData>
            </a:graphic>
          </wp:inline>
        </w:drawing>
      </w:r>
    </w:p>
    <w:p w14:paraId="5A75603D" w14:textId="732550F9" w:rsidR="00E120D1" w:rsidRDefault="00E120D1" w:rsidP="00E120D1">
      <w:pPr>
        <w:autoSpaceDE w:val="0"/>
        <w:autoSpaceDN w:val="0"/>
        <w:adjustRightInd w:val="0"/>
        <w:spacing w:line="360" w:lineRule="auto"/>
        <w:jc w:val="both"/>
        <w:rPr>
          <w:rFonts w:ascii="Palatino Linotype" w:hAnsi="Palatino Linotype" w:cs="Tahoma"/>
          <w:sz w:val="22"/>
          <w:szCs w:val="22"/>
        </w:rPr>
      </w:pPr>
    </w:p>
    <w:p w14:paraId="03B1A166" w14:textId="3A3480FF" w:rsidR="00232F9A" w:rsidRPr="00A63F45" w:rsidRDefault="004B62BA" w:rsidP="00A63F45">
      <w:pPr>
        <w:pStyle w:val="Prrafodelista"/>
        <w:numPr>
          <w:ilvl w:val="0"/>
          <w:numId w:val="11"/>
        </w:numPr>
        <w:autoSpaceDE w:val="0"/>
        <w:autoSpaceDN w:val="0"/>
        <w:adjustRightInd w:val="0"/>
        <w:spacing w:line="360" w:lineRule="auto"/>
        <w:jc w:val="both"/>
        <w:rPr>
          <w:rFonts w:ascii="Palatino Linotype" w:hAnsi="Palatino Linotype" w:cs="Tahoma"/>
          <w:szCs w:val="22"/>
        </w:rPr>
      </w:pPr>
      <w:r w:rsidRPr="00292EB8">
        <w:rPr>
          <w:rFonts w:ascii="Palatino Linotype" w:hAnsi="Palatino Linotype" w:cs="Tahoma"/>
          <w:b/>
          <w:szCs w:val="22"/>
        </w:rPr>
        <w:lastRenderedPageBreak/>
        <w:t>Oficio DA/EAFC/01408/2019</w:t>
      </w:r>
      <w:r>
        <w:rPr>
          <w:rFonts w:ascii="Palatino Linotype" w:hAnsi="Palatino Linotype" w:cs="Tahoma"/>
          <w:szCs w:val="22"/>
        </w:rPr>
        <w:t xml:space="preserve"> de fecha cuatro de junio </w:t>
      </w:r>
      <w:r w:rsidR="00232F9A">
        <w:rPr>
          <w:rFonts w:ascii="Palatino Linotype" w:hAnsi="Palatino Linotype" w:cs="Tahoma"/>
          <w:szCs w:val="22"/>
        </w:rPr>
        <w:t>del presente año, emitido por el Director de Administración, mediante el cual se indicó que se anexa la planilla de servidores públicos adscritos a la Unidad de Transparencia de la presente administración Pública Municipal, como a continuación se muestra:</w:t>
      </w:r>
    </w:p>
    <w:p w14:paraId="705E78BF" w14:textId="6D2B1D13" w:rsidR="00232F9A" w:rsidRDefault="00A63F45" w:rsidP="00232F9A">
      <w:pPr>
        <w:pStyle w:val="Prrafodelista"/>
        <w:autoSpaceDE w:val="0"/>
        <w:autoSpaceDN w:val="0"/>
        <w:adjustRightInd w:val="0"/>
        <w:spacing w:line="360" w:lineRule="auto"/>
        <w:ind w:left="780"/>
        <w:jc w:val="both"/>
        <w:rPr>
          <w:rFonts w:ascii="Palatino Linotype" w:hAnsi="Palatino Linotype" w:cs="Tahoma"/>
          <w:szCs w:val="22"/>
        </w:rPr>
      </w:pPr>
      <w:r>
        <w:rPr>
          <w:rFonts w:ascii="Palatino Linotype" w:hAnsi="Palatino Linotype" w:cs="Tahoma"/>
          <w:noProof/>
          <w:szCs w:val="22"/>
          <w:lang w:val="es-MX" w:eastAsia="es-MX"/>
        </w:rPr>
        <w:drawing>
          <wp:anchor distT="0" distB="0" distL="114300" distR="114300" simplePos="0" relativeHeight="251666432" behindDoc="0" locked="0" layoutInCell="1" allowOverlap="1" wp14:anchorId="059CABF6" wp14:editId="59B0FEAB">
            <wp:simplePos x="0" y="0"/>
            <wp:positionH relativeFrom="column">
              <wp:posOffset>-66675</wp:posOffset>
            </wp:positionH>
            <wp:positionV relativeFrom="paragraph">
              <wp:posOffset>342900</wp:posOffset>
            </wp:positionV>
            <wp:extent cx="5988685" cy="4943475"/>
            <wp:effectExtent l="0" t="0" r="0"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685" cy="494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F6AEE" w14:textId="27CC8C32" w:rsidR="00232F9A" w:rsidRDefault="00232F9A" w:rsidP="00A63F45">
      <w:pPr>
        <w:pStyle w:val="Prrafodelista"/>
        <w:autoSpaceDE w:val="0"/>
        <w:autoSpaceDN w:val="0"/>
        <w:adjustRightInd w:val="0"/>
        <w:spacing w:line="360" w:lineRule="auto"/>
        <w:ind w:left="780"/>
        <w:rPr>
          <w:rFonts w:ascii="Palatino Linotype" w:hAnsi="Palatino Linotype" w:cs="Tahoma"/>
          <w:szCs w:val="22"/>
        </w:rPr>
      </w:pPr>
    </w:p>
    <w:p w14:paraId="336AA6F1" w14:textId="2EB310B3" w:rsidR="00232F9A" w:rsidRDefault="00232F9A" w:rsidP="00232F9A">
      <w:pPr>
        <w:pStyle w:val="Prrafodelista"/>
        <w:autoSpaceDE w:val="0"/>
        <w:autoSpaceDN w:val="0"/>
        <w:adjustRightInd w:val="0"/>
        <w:spacing w:line="360" w:lineRule="auto"/>
        <w:ind w:left="780"/>
        <w:jc w:val="both"/>
        <w:rPr>
          <w:rFonts w:ascii="Palatino Linotype" w:hAnsi="Palatino Linotype" w:cs="Tahoma"/>
          <w:szCs w:val="22"/>
        </w:rPr>
      </w:pPr>
    </w:p>
    <w:p w14:paraId="269481AA" w14:textId="76911551" w:rsidR="00232F9A" w:rsidRDefault="00232F9A" w:rsidP="00232F9A">
      <w:pPr>
        <w:pStyle w:val="Prrafodelista"/>
        <w:autoSpaceDE w:val="0"/>
        <w:autoSpaceDN w:val="0"/>
        <w:adjustRightInd w:val="0"/>
        <w:spacing w:line="360" w:lineRule="auto"/>
        <w:ind w:left="780"/>
        <w:jc w:val="both"/>
        <w:rPr>
          <w:rFonts w:ascii="Palatino Linotype" w:hAnsi="Palatino Linotype" w:cs="Tahoma"/>
          <w:szCs w:val="22"/>
        </w:rPr>
      </w:pPr>
    </w:p>
    <w:p w14:paraId="3DAFF326" w14:textId="74816C3D" w:rsidR="00232F9A" w:rsidRPr="00A63F45" w:rsidRDefault="00232F9A" w:rsidP="00A63F45">
      <w:pPr>
        <w:autoSpaceDE w:val="0"/>
        <w:autoSpaceDN w:val="0"/>
        <w:adjustRightInd w:val="0"/>
        <w:spacing w:line="360" w:lineRule="auto"/>
        <w:jc w:val="both"/>
        <w:rPr>
          <w:rFonts w:ascii="Palatino Linotype" w:hAnsi="Palatino Linotype" w:cs="Tahoma"/>
          <w:szCs w:val="22"/>
        </w:rPr>
      </w:pPr>
    </w:p>
    <w:p w14:paraId="2BDC2249" w14:textId="2022F52D" w:rsidR="004B62BA" w:rsidRDefault="00A63F45" w:rsidP="00A63F45">
      <w:pPr>
        <w:pStyle w:val="Prrafodelista"/>
        <w:numPr>
          <w:ilvl w:val="0"/>
          <w:numId w:val="11"/>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Planilla </w:t>
      </w:r>
      <w:r w:rsidRPr="00A63F45">
        <w:rPr>
          <w:rFonts w:ascii="Palatino Linotype" w:hAnsi="Palatino Linotype" w:cs="Tahoma"/>
          <w:szCs w:val="22"/>
        </w:rPr>
        <w:t>servidores públicos adscritos a la Unidad de Transparencia</w:t>
      </w:r>
      <w:r>
        <w:rPr>
          <w:rFonts w:ascii="Palatino Linotype" w:hAnsi="Palatino Linotype" w:cs="Tahoma"/>
          <w:szCs w:val="22"/>
        </w:rPr>
        <w:t xml:space="preserve">, </w:t>
      </w:r>
      <w:r w:rsidR="00AA09BC">
        <w:rPr>
          <w:rFonts w:ascii="Palatino Linotype" w:hAnsi="Palatino Linotype" w:cs="Tahoma"/>
          <w:szCs w:val="22"/>
        </w:rPr>
        <w:t>en donde indicó</w:t>
      </w:r>
      <w:r>
        <w:rPr>
          <w:rFonts w:ascii="Palatino Linotype" w:hAnsi="Palatino Linotype" w:cs="Tahoma"/>
          <w:szCs w:val="22"/>
        </w:rPr>
        <w:t xml:space="preserve"> la clave, nombre completo, dirección, departamento, puesto y sueldo neto, como a continuación se visualiza: </w:t>
      </w:r>
    </w:p>
    <w:p w14:paraId="3CEDEF61" w14:textId="2B7A26D5" w:rsidR="004D0325" w:rsidRPr="00A63F45" w:rsidRDefault="004D0325" w:rsidP="00A63F45">
      <w:pPr>
        <w:autoSpaceDE w:val="0"/>
        <w:autoSpaceDN w:val="0"/>
        <w:adjustRightInd w:val="0"/>
        <w:spacing w:line="360" w:lineRule="auto"/>
        <w:jc w:val="center"/>
        <w:rPr>
          <w:rFonts w:ascii="Palatino Linotype" w:hAnsi="Palatino Linotype" w:cs="Tahoma"/>
          <w:szCs w:val="22"/>
        </w:rPr>
      </w:pPr>
    </w:p>
    <w:p w14:paraId="56E33DBD" w14:textId="77777777" w:rsidR="00587F23" w:rsidRPr="00C2542E" w:rsidRDefault="00D95C7A">
      <w:pPr>
        <w:autoSpaceDE w:val="0"/>
        <w:autoSpaceDN w:val="0"/>
        <w:adjustRightInd w:val="0"/>
        <w:spacing w:line="360" w:lineRule="auto"/>
        <w:jc w:val="both"/>
        <w:rPr>
          <w:rFonts w:ascii="Palatino Linotype" w:hAnsi="Palatino Linotype" w:cs="Tahoma"/>
          <w:b/>
          <w:sz w:val="22"/>
          <w:szCs w:val="22"/>
        </w:rPr>
      </w:pPr>
      <w:r w:rsidRPr="00C2542E">
        <w:rPr>
          <w:rFonts w:ascii="Palatino Linotype" w:hAnsi="Palatino Linotype" w:cs="Tahoma"/>
          <w:b/>
          <w:sz w:val="22"/>
          <w:szCs w:val="22"/>
        </w:rPr>
        <w:t>I</w:t>
      </w:r>
      <w:r w:rsidR="00A558CA" w:rsidRPr="00C2542E">
        <w:rPr>
          <w:rFonts w:ascii="Palatino Linotype" w:hAnsi="Palatino Linotype" w:cs="Tahoma"/>
          <w:b/>
          <w:sz w:val="22"/>
          <w:szCs w:val="22"/>
        </w:rPr>
        <w:t>II</w:t>
      </w:r>
      <w:r w:rsidR="00AA5A86" w:rsidRPr="00C2542E">
        <w:rPr>
          <w:rFonts w:ascii="Palatino Linotype" w:hAnsi="Palatino Linotype" w:cs="Tahoma"/>
          <w:b/>
          <w:sz w:val="22"/>
          <w:szCs w:val="22"/>
        </w:rPr>
        <w:t xml:space="preserve">. </w:t>
      </w:r>
      <w:r w:rsidR="004100AA" w:rsidRPr="00C2542E">
        <w:rPr>
          <w:rFonts w:ascii="Palatino Linotype" w:hAnsi="Palatino Linotype" w:cs="Tahoma"/>
          <w:b/>
          <w:sz w:val="22"/>
          <w:szCs w:val="22"/>
        </w:rPr>
        <w:t>Interposición</w:t>
      </w:r>
      <w:r w:rsidR="00C459A9" w:rsidRPr="00C2542E">
        <w:rPr>
          <w:rFonts w:ascii="Palatino Linotype" w:hAnsi="Palatino Linotype" w:cs="Tahoma"/>
          <w:b/>
          <w:sz w:val="22"/>
          <w:szCs w:val="22"/>
        </w:rPr>
        <w:t xml:space="preserve"> de</w:t>
      </w:r>
      <w:r w:rsidR="00A13D97" w:rsidRPr="00C2542E">
        <w:rPr>
          <w:rFonts w:ascii="Palatino Linotype" w:hAnsi="Palatino Linotype" w:cs="Tahoma"/>
          <w:b/>
          <w:sz w:val="22"/>
          <w:szCs w:val="22"/>
        </w:rPr>
        <w:t xml:space="preserve"> </w:t>
      </w:r>
      <w:r w:rsidR="00C459A9" w:rsidRPr="00C2542E">
        <w:rPr>
          <w:rFonts w:ascii="Palatino Linotype" w:hAnsi="Palatino Linotype" w:cs="Tahoma"/>
          <w:b/>
          <w:sz w:val="22"/>
          <w:szCs w:val="22"/>
        </w:rPr>
        <w:t>l</w:t>
      </w:r>
      <w:r w:rsidR="00A13D97" w:rsidRPr="00C2542E">
        <w:rPr>
          <w:rFonts w:ascii="Palatino Linotype" w:hAnsi="Palatino Linotype" w:cs="Tahoma"/>
          <w:b/>
          <w:sz w:val="22"/>
          <w:szCs w:val="22"/>
        </w:rPr>
        <w:t>os</w:t>
      </w:r>
      <w:r w:rsidR="00C459A9" w:rsidRPr="00C2542E">
        <w:rPr>
          <w:rFonts w:ascii="Palatino Linotype" w:hAnsi="Palatino Linotype" w:cs="Tahoma"/>
          <w:b/>
          <w:sz w:val="22"/>
          <w:szCs w:val="22"/>
        </w:rPr>
        <w:t xml:space="preserve"> Recurso</w:t>
      </w:r>
      <w:r w:rsidR="00A13D97" w:rsidRPr="00C2542E">
        <w:rPr>
          <w:rFonts w:ascii="Palatino Linotype" w:hAnsi="Palatino Linotype" w:cs="Tahoma"/>
          <w:b/>
          <w:sz w:val="22"/>
          <w:szCs w:val="22"/>
        </w:rPr>
        <w:t>s</w:t>
      </w:r>
      <w:r w:rsidR="00C459A9" w:rsidRPr="00C2542E">
        <w:rPr>
          <w:rFonts w:ascii="Palatino Linotype" w:hAnsi="Palatino Linotype" w:cs="Tahoma"/>
          <w:b/>
          <w:sz w:val="22"/>
          <w:szCs w:val="22"/>
        </w:rPr>
        <w:t xml:space="preserve"> de R</w:t>
      </w:r>
      <w:r w:rsidR="00C25238" w:rsidRPr="00C2542E">
        <w:rPr>
          <w:rFonts w:ascii="Palatino Linotype" w:hAnsi="Palatino Linotype" w:cs="Tahoma"/>
          <w:b/>
          <w:sz w:val="22"/>
          <w:szCs w:val="22"/>
        </w:rPr>
        <w:t xml:space="preserve">evisión. </w:t>
      </w:r>
    </w:p>
    <w:p w14:paraId="66C46681" w14:textId="77777777" w:rsidR="00587F23" w:rsidRPr="00C2542E" w:rsidRDefault="00587F23">
      <w:pPr>
        <w:autoSpaceDE w:val="0"/>
        <w:autoSpaceDN w:val="0"/>
        <w:adjustRightInd w:val="0"/>
        <w:spacing w:line="360" w:lineRule="auto"/>
        <w:jc w:val="both"/>
        <w:rPr>
          <w:rFonts w:ascii="Palatino Linotype" w:hAnsi="Palatino Linotype" w:cs="Tahoma"/>
          <w:b/>
          <w:sz w:val="22"/>
          <w:szCs w:val="22"/>
        </w:rPr>
      </w:pPr>
    </w:p>
    <w:p w14:paraId="179D63D1" w14:textId="6F489AAB" w:rsidR="00264223" w:rsidRPr="00C2542E" w:rsidRDefault="006C1B1D">
      <w:pPr>
        <w:autoSpaceDE w:val="0"/>
        <w:autoSpaceDN w:val="0"/>
        <w:adjustRightInd w:val="0"/>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Con </w:t>
      </w:r>
      <w:r w:rsidR="00A9024A" w:rsidRPr="00C2542E">
        <w:rPr>
          <w:rFonts w:ascii="Palatino Linotype" w:hAnsi="Palatino Linotype" w:cs="Tahoma"/>
          <w:sz w:val="22"/>
          <w:szCs w:val="22"/>
        </w:rPr>
        <w:t xml:space="preserve">fecha </w:t>
      </w:r>
      <w:r w:rsidR="00E206F7">
        <w:rPr>
          <w:rFonts w:ascii="Palatino Linotype" w:hAnsi="Palatino Linotype" w:cs="Tahoma"/>
          <w:sz w:val="22"/>
          <w:szCs w:val="22"/>
        </w:rPr>
        <w:t>diecisiete de junio</w:t>
      </w:r>
      <w:r w:rsidR="00592717" w:rsidRPr="00C2542E">
        <w:rPr>
          <w:rFonts w:ascii="Palatino Linotype" w:hAnsi="Palatino Linotype" w:cs="Tahoma"/>
          <w:sz w:val="22"/>
          <w:szCs w:val="22"/>
        </w:rPr>
        <w:t xml:space="preserve"> de dos mil diecinueve</w:t>
      </w:r>
      <w:r w:rsidR="00C25238" w:rsidRPr="00C2542E">
        <w:rPr>
          <w:rFonts w:ascii="Palatino Linotype" w:hAnsi="Palatino Linotype" w:cs="Tahoma"/>
          <w:sz w:val="22"/>
          <w:szCs w:val="22"/>
        </w:rPr>
        <w:t xml:space="preserve">, se recibió en este </w:t>
      </w:r>
      <w:r w:rsidR="00C25238" w:rsidRPr="00C2542E">
        <w:rPr>
          <w:rFonts w:ascii="Palatino Linotype" w:eastAsia="Calibri" w:hAnsi="Palatino Linotype" w:cs="Tahoma"/>
          <w:sz w:val="22"/>
          <w:szCs w:val="22"/>
          <w:lang w:eastAsia="en-US"/>
        </w:rPr>
        <w:t xml:space="preserve">Instituto, a través del </w:t>
      </w:r>
      <w:r w:rsidR="000313A7" w:rsidRPr="00C2542E">
        <w:rPr>
          <w:rFonts w:ascii="Palatino Linotype" w:hAnsi="Palatino Linotype" w:cs="Tahoma"/>
          <w:sz w:val="22"/>
          <w:szCs w:val="22"/>
          <w:lang w:val="es-ES"/>
        </w:rPr>
        <w:t>Sistema de Acceso a la Información Mexiquense (SAIMEX)</w:t>
      </w:r>
      <w:r w:rsidRPr="00C2542E">
        <w:rPr>
          <w:rFonts w:ascii="Palatino Linotype" w:hAnsi="Palatino Linotype" w:cs="Tahoma"/>
          <w:sz w:val="22"/>
          <w:szCs w:val="22"/>
        </w:rPr>
        <w:t xml:space="preserve">, </w:t>
      </w:r>
      <w:r w:rsidR="00592717" w:rsidRPr="00C2542E">
        <w:rPr>
          <w:rFonts w:ascii="Palatino Linotype" w:hAnsi="Palatino Linotype" w:cs="Tahoma"/>
          <w:sz w:val="22"/>
          <w:szCs w:val="22"/>
        </w:rPr>
        <w:t>el</w:t>
      </w:r>
      <w:r w:rsidRPr="00C2542E">
        <w:rPr>
          <w:rFonts w:ascii="Palatino Linotype" w:hAnsi="Palatino Linotype" w:cs="Tahoma"/>
          <w:sz w:val="22"/>
          <w:szCs w:val="22"/>
        </w:rPr>
        <w:t xml:space="preserve"> Recurso</w:t>
      </w:r>
      <w:r w:rsidR="00626F66" w:rsidRPr="00C2542E">
        <w:rPr>
          <w:rFonts w:ascii="Palatino Linotype" w:hAnsi="Palatino Linotype" w:cs="Tahoma"/>
          <w:sz w:val="22"/>
          <w:szCs w:val="22"/>
        </w:rPr>
        <w:t>s</w:t>
      </w:r>
      <w:r w:rsidRPr="00C2542E">
        <w:rPr>
          <w:rFonts w:ascii="Palatino Linotype" w:hAnsi="Palatino Linotype" w:cs="Tahoma"/>
          <w:sz w:val="22"/>
          <w:szCs w:val="22"/>
        </w:rPr>
        <w:t xml:space="preserve"> de R</w:t>
      </w:r>
      <w:r w:rsidR="00C25238" w:rsidRPr="00C2542E">
        <w:rPr>
          <w:rFonts w:ascii="Palatino Linotype" w:hAnsi="Palatino Linotype" w:cs="Tahoma"/>
          <w:sz w:val="22"/>
          <w:szCs w:val="22"/>
        </w:rPr>
        <w:t>evisión interpuesto</w:t>
      </w:r>
      <w:r w:rsidR="00626F66" w:rsidRPr="00C2542E">
        <w:rPr>
          <w:rFonts w:ascii="Palatino Linotype" w:hAnsi="Palatino Linotype" w:cs="Tahoma"/>
          <w:sz w:val="22"/>
          <w:szCs w:val="22"/>
        </w:rPr>
        <w:t>s</w:t>
      </w:r>
      <w:r w:rsidR="00C25238" w:rsidRPr="00C2542E">
        <w:rPr>
          <w:rFonts w:ascii="Palatino Linotype" w:hAnsi="Palatino Linotype" w:cs="Tahoma"/>
          <w:sz w:val="22"/>
          <w:szCs w:val="22"/>
        </w:rPr>
        <w:t xml:space="preserve"> por </w:t>
      </w:r>
      <w:r w:rsidR="00E573C6" w:rsidRPr="00C2542E">
        <w:rPr>
          <w:rFonts w:ascii="Palatino Linotype" w:hAnsi="Palatino Linotype" w:cs="Tahoma"/>
          <w:sz w:val="22"/>
          <w:szCs w:val="22"/>
        </w:rPr>
        <w:t xml:space="preserve">el </w:t>
      </w:r>
      <w:r w:rsidR="008C357C" w:rsidRPr="00C2542E">
        <w:rPr>
          <w:rFonts w:ascii="Palatino Linotype" w:hAnsi="Palatino Linotype" w:cs="Tahoma"/>
          <w:sz w:val="22"/>
          <w:szCs w:val="22"/>
        </w:rPr>
        <w:t>P</w:t>
      </w:r>
      <w:r w:rsidR="00E573C6" w:rsidRPr="00C2542E">
        <w:rPr>
          <w:rFonts w:ascii="Palatino Linotype" w:hAnsi="Palatino Linotype" w:cs="Tahoma"/>
          <w:sz w:val="22"/>
          <w:szCs w:val="22"/>
        </w:rPr>
        <w:t>articular</w:t>
      </w:r>
      <w:r w:rsidR="00C25238" w:rsidRPr="00C2542E">
        <w:rPr>
          <w:rFonts w:ascii="Palatino Linotype" w:hAnsi="Palatino Linotype" w:cs="Tahoma"/>
          <w:sz w:val="22"/>
          <w:szCs w:val="22"/>
        </w:rPr>
        <w:t xml:space="preserve">, en contra de la respuesta </w:t>
      </w:r>
      <w:r w:rsidR="00587F23" w:rsidRPr="00C2542E">
        <w:rPr>
          <w:rFonts w:ascii="Palatino Linotype" w:hAnsi="Palatino Linotype" w:cs="Tahoma"/>
          <w:sz w:val="22"/>
          <w:szCs w:val="22"/>
        </w:rPr>
        <w:t xml:space="preserve">del </w:t>
      </w:r>
      <w:r w:rsidR="00956793" w:rsidRPr="00C2542E">
        <w:rPr>
          <w:rFonts w:ascii="Palatino Linotype" w:hAnsi="Palatino Linotype" w:cs="Tahoma"/>
          <w:sz w:val="22"/>
          <w:szCs w:val="22"/>
        </w:rPr>
        <w:t>Sujeto Obligado</w:t>
      </w:r>
      <w:r w:rsidR="00C25238" w:rsidRPr="00C2542E">
        <w:rPr>
          <w:rFonts w:ascii="Palatino Linotype" w:hAnsi="Palatino Linotype" w:cs="Tahoma"/>
          <w:sz w:val="22"/>
          <w:szCs w:val="22"/>
        </w:rPr>
        <w:t xml:space="preserve">, en </w:t>
      </w:r>
      <w:r w:rsidR="00626F66" w:rsidRPr="00C2542E">
        <w:rPr>
          <w:rFonts w:ascii="Palatino Linotype" w:hAnsi="Palatino Linotype" w:cs="Tahoma"/>
          <w:sz w:val="22"/>
          <w:szCs w:val="22"/>
        </w:rPr>
        <w:t>términos iguales tal y como se muestra a continuación</w:t>
      </w:r>
      <w:r w:rsidR="00C25238" w:rsidRPr="00C2542E">
        <w:rPr>
          <w:rFonts w:ascii="Palatino Linotype" w:hAnsi="Palatino Linotype" w:cs="Tahoma"/>
          <w:sz w:val="22"/>
          <w:szCs w:val="22"/>
        </w:rPr>
        <w:t>:</w:t>
      </w:r>
    </w:p>
    <w:p w14:paraId="0C0B138F" w14:textId="77777777" w:rsidR="00264223" w:rsidRPr="00C2542E" w:rsidRDefault="00264223">
      <w:pPr>
        <w:autoSpaceDE w:val="0"/>
        <w:autoSpaceDN w:val="0"/>
        <w:adjustRightInd w:val="0"/>
        <w:spacing w:line="360" w:lineRule="auto"/>
        <w:jc w:val="both"/>
        <w:rPr>
          <w:rFonts w:ascii="Palatino Linotype" w:hAnsi="Palatino Linotype" w:cs="Tahoma"/>
          <w:sz w:val="22"/>
          <w:szCs w:val="22"/>
        </w:rPr>
      </w:pPr>
    </w:p>
    <w:p w14:paraId="1FFA0521" w14:textId="77777777" w:rsidR="00C25238" w:rsidRPr="00235987" w:rsidRDefault="00B727C5">
      <w:pPr>
        <w:tabs>
          <w:tab w:val="left" w:pos="4667"/>
        </w:tabs>
        <w:spacing w:line="360" w:lineRule="auto"/>
        <w:ind w:left="567" w:right="567"/>
        <w:jc w:val="both"/>
        <w:rPr>
          <w:rFonts w:ascii="Palatino Linotype" w:hAnsi="Palatino Linotype" w:cs="Tahoma"/>
          <w:bCs/>
          <w:i/>
        </w:rPr>
      </w:pPr>
      <w:r w:rsidRPr="00235987">
        <w:rPr>
          <w:rFonts w:ascii="Palatino Linotype" w:hAnsi="Palatino Linotype" w:cs="Tahoma"/>
          <w:b/>
          <w:bCs/>
          <w:i/>
        </w:rPr>
        <w:t>“</w:t>
      </w:r>
      <w:r w:rsidR="00C25238" w:rsidRPr="00235987">
        <w:rPr>
          <w:rFonts w:ascii="Palatino Linotype" w:hAnsi="Palatino Linotype" w:cs="Tahoma"/>
          <w:b/>
          <w:bCs/>
          <w:i/>
        </w:rPr>
        <w:t>ACTO IMPUGNADO</w:t>
      </w:r>
    </w:p>
    <w:p w14:paraId="7F967043" w14:textId="095A1718" w:rsidR="000313A7" w:rsidRPr="00235987" w:rsidRDefault="00235987">
      <w:pPr>
        <w:autoSpaceDE w:val="0"/>
        <w:autoSpaceDN w:val="0"/>
        <w:adjustRightInd w:val="0"/>
        <w:spacing w:line="360" w:lineRule="auto"/>
        <w:ind w:left="567" w:right="567"/>
        <w:jc w:val="both"/>
        <w:rPr>
          <w:rFonts w:ascii="Palatino Linotype" w:hAnsi="Palatino Linotype" w:cs="Tahoma"/>
          <w:i/>
        </w:rPr>
      </w:pPr>
      <w:r w:rsidRPr="00235987">
        <w:rPr>
          <w:rFonts w:ascii="Palatino Linotype" w:hAnsi="Palatino Linotype" w:cs="Tahoma"/>
          <w:i/>
        </w:rPr>
        <w:t>Únicamente se adjuntó el oficio UT/IVA/0507/2019 mediante el cual dan respuesta, sin embargo no adjuntaron la plantilla ni alguna de la información solicitada inicialmente.</w:t>
      </w:r>
      <w:r w:rsidR="00611A2C" w:rsidRPr="00235987">
        <w:rPr>
          <w:rFonts w:ascii="Palatino Linotype" w:hAnsi="Palatino Linotype" w:cs="Tahoma"/>
          <w:i/>
        </w:rPr>
        <w:t>”</w:t>
      </w:r>
    </w:p>
    <w:p w14:paraId="0B281AC5" w14:textId="77777777" w:rsidR="00611A2C" w:rsidRPr="00235987" w:rsidRDefault="00611A2C">
      <w:pPr>
        <w:autoSpaceDE w:val="0"/>
        <w:autoSpaceDN w:val="0"/>
        <w:adjustRightInd w:val="0"/>
        <w:spacing w:line="360" w:lineRule="auto"/>
        <w:ind w:left="567" w:right="567"/>
        <w:jc w:val="both"/>
        <w:rPr>
          <w:rFonts w:ascii="Palatino Linotype" w:hAnsi="Palatino Linotype" w:cs="Tahoma"/>
          <w:i/>
        </w:rPr>
      </w:pPr>
    </w:p>
    <w:p w14:paraId="495DC4CF" w14:textId="77777777" w:rsidR="00C25238" w:rsidRPr="00235987" w:rsidRDefault="00B727C5">
      <w:pPr>
        <w:autoSpaceDE w:val="0"/>
        <w:autoSpaceDN w:val="0"/>
        <w:adjustRightInd w:val="0"/>
        <w:spacing w:line="360" w:lineRule="auto"/>
        <w:ind w:left="567" w:right="567"/>
        <w:jc w:val="both"/>
        <w:rPr>
          <w:rFonts w:ascii="Palatino Linotype" w:hAnsi="Palatino Linotype" w:cs="Tahoma"/>
          <w:b/>
          <w:i/>
        </w:rPr>
      </w:pPr>
      <w:r w:rsidRPr="00235987">
        <w:rPr>
          <w:rFonts w:ascii="Palatino Linotype" w:hAnsi="Palatino Linotype" w:cs="Tahoma"/>
          <w:b/>
          <w:i/>
        </w:rPr>
        <w:t>“</w:t>
      </w:r>
      <w:r w:rsidR="00C25238" w:rsidRPr="00235987">
        <w:rPr>
          <w:rFonts w:ascii="Palatino Linotype" w:hAnsi="Palatino Linotype" w:cs="Tahoma"/>
          <w:b/>
          <w:i/>
        </w:rPr>
        <w:t>RAZONES O MOTIVOS DE LA INCONFORMIDAD</w:t>
      </w:r>
    </w:p>
    <w:p w14:paraId="2D540674" w14:textId="09048DD5" w:rsidR="00264223" w:rsidRPr="00235987" w:rsidRDefault="00235987" w:rsidP="003B56EA">
      <w:pPr>
        <w:autoSpaceDE w:val="0"/>
        <w:autoSpaceDN w:val="0"/>
        <w:adjustRightInd w:val="0"/>
        <w:spacing w:line="360" w:lineRule="auto"/>
        <w:ind w:left="567" w:right="567"/>
        <w:jc w:val="both"/>
        <w:rPr>
          <w:rFonts w:ascii="Palatino Linotype" w:hAnsi="Palatino Linotype" w:cs="Tahoma"/>
          <w:i/>
        </w:rPr>
      </w:pPr>
      <w:r w:rsidRPr="00235987">
        <w:rPr>
          <w:rFonts w:ascii="Palatino Linotype" w:hAnsi="Palatino Linotype" w:cs="Tahoma"/>
          <w:i/>
        </w:rPr>
        <w:t>Únicamente se adjuntó el oficio UT/IVA/0507/2019 mediante el cual dan respuesta, sin embargo no adjuntaron la plantilla ni alguna de la información solicitada inicialmente</w:t>
      </w:r>
      <w:r w:rsidR="00975362" w:rsidRPr="00235987">
        <w:rPr>
          <w:rFonts w:ascii="Palatino Linotype" w:hAnsi="Palatino Linotype" w:cs="Tahoma"/>
          <w:i/>
        </w:rPr>
        <w:t>.</w:t>
      </w:r>
      <w:r w:rsidR="00B727C5" w:rsidRPr="00235987">
        <w:rPr>
          <w:rFonts w:ascii="Palatino Linotype" w:hAnsi="Palatino Linotype" w:cs="Tahoma"/>
          <w:i/>
        </w:rPr>
        <w:t>”</w:t>
      </w:r>
    </w:p>
    <w:p w14:paraId="3FEFC32E" w14:textId="1D51A082" w:rsidR="001F417B" w:rsidRDefault="001F417B" w:rsidP="00975362">
      <w:pPr>
        <w:autoSpaceDE w:val="0"/>
        <w:autoSpaceDN w:val="0"/>
        <w:adjustRightInd w:val="0"/>
        <w:spacing w:line="360" w:lineRule="auto"/>
        <w:ind w:right="567"/>
        <w:jc w:val="both"/>
        <w:rPr>
          <w:rFonts w:ascii="Palatino Linotype" w:hAnsi="Palatino Linotype" w:cs="Tahoma"/>
          <w:sz w:val="22"/>
          <w:szCs w:val="22"/>
        </w:rPr>
      </w:pPr>
    </w:p>
    <w:p w14:paraId="5F8764E1" w14:textId="77777777" w:rsidR="00235987" w:rsidRPr="00C2542E" w:rsidRDefault="00235987" w:rsidP="00975362">
      <w:pPr>
        <w:autoSpaceDE w:val="0"/>
        <w:autoSpaceDN w:val="0"/>
        <w:adjustRightInd w:val="0"/>
        <w:spacing w:line="360" w:lineRule="auto"/>
        <w:ind w:right="567"/>
        <w:jc w:val="both"/>
        <w:rPr>
          <w:rFonts w:ascii="Palatino Linotype" w:hAnsi="Palatino Linotype" w:cs="Tahoma"/>
          <w:sz w:val="22"/>
          <w:szCs w:val="22"/>
        </w:rPr>
      </w:pPr>
    </w:p>
    <w:p w14:paraId="07266419" w14:textId="77777777" w:rsidR="00B31222" w:rsidRPr="00C2542E" w:rsidRDefault="00F1692B">
      <w:pPr>
        <w:spacing w:line="360" w:lineRule="auto"/>
        <w:jc w:val="both"/>
        <w:rPr>
          <w:rFonts w:ascii="Palatino Linotype" w:eastAsia="Batang" w:hAnsi="Palatino Linotype" w:cs="Tahoma"/>
          <w:b/>
          <w:bCs/>
          <w:sz w:val="22"/>
          <w:szCs w:val="22"/>
        </w:rPr>
      </w:pPr>
      <w:r w:rsidRPr="00C2542E">
        <w:rPr>
          <w:rFonts w:ascii="Palatino Linotype" w:hAnsi="Palatino Linotype" w:cs="Tahoma"/>
          <w:b/>
          <w:sz w:val="22"/>
          <w:szCs w:val="22"/>
        </w:rPr>
        <w:t>I</w:t>
      </w:r>
      <w:r w:rsidR="0096693C" w:rsidRPr="00C2542E">
        <w:rPr>
          <w:rFonts w:ascii="Palatino Linotype" w:hAnsi="Palatino Linotype" w:cs="Tahoma"/>
          <w:b/>
          <w:sz w:val="22"/>
          <w:szCs w:val="22"/>
        </w:rPr>
        <w:t>V</w:t>
      </w:r>
      <w:r w:rsidR="00B31222" w:rsidRPr="00C2542E">
        <w:rPr>
          <w:rFonts w:ascii="Palatino Linotype" w:hAnsi="Palatino Linotype" w:cs="Tahoma"/>
          <w:b/>
          <w:sz w:val="22"/>
          <w:szCs w:val="22"/>
        </w:rPr>
        <w:t xml:space="preserve">. </w:t>
      </w:r>
      <w:r w:rsidR="00B31222" w:rsidRPr="00C2542E">
        <w:rPr>
          <w:rFonts w:ascii="Palatino Linotype" w:eastAsia="Batang" w:hAnsi="Palatino Linotype" w:cs="Tahoma"/>
          <w:b/>
          <w:bCs/>
          <w:sz w:val="22"/>
          <w:szCs w:val="22"/>
        </w:rPr>
        <w:t>Trámite de</w:t>
      </w:r>
      <w:r w:rsidR="00626F66" w:rsidRPr="00C2542E">
        <w:rPr>
          <w:rFonts w:ascii="Palatino Linotype" w:eastAsia="Batang" w:hAnsi="Palatino Linotype" w:cs="Tahoma"/>
          <w:b/>
          <w:bCs/>
          <w:sz w:val="22"/>
          <w:szCs w:val="22"/>
        </w:rPr>
        <w:t xml:space="preserve"> </w:t>
      </w:r>
      <w:r w:rsidR="00B31222" w:rsidRPr="00C2542E">
        <w:rPr>
          <w:rFonts w:ascii="Palatino Linotype" w:eastAsia="Batang" w:hAnsi="Palatino Linotype" w:cs="Tahoma"/>
          <w:b/>
          <w:bCs/>
          <w:sz w:val="22"/>
          <w:szCs w:val="22"/>
        </w:rPr>
        <w:t>l</w:t>
      </w:r>
      <w:r w:rsidR="00626F66" w:rsidRPr="00C2542E">
        <w:rPr>
          <w:rFonts w:ascii="Palatino Linotype" w:eastAsia="Batang" w:hAnsi="Palatino Linotype" w:cs="Tahoma"/>
          <w:b/>
          <w:bCs/>
          <w:sz w:val="22"/>
          <w:szCs w:val="22"/>
        </w:rPr>
        <w:t>os</w:t>
      </w:r>
      <w:r w:rsidR="00B31222" w:rsidRPr="00C2542E">
        <w:rPr>
          <w:rFonts w:ascii="Palatino Linotype" w:eastAsia="Batang" w:hAnsi="Palatino Linotype" w:cs="Tahoma"/>
          <w:b/>
          <w:bCs/>
          <w:sz w:val="22"/>
          <w:szCs w:val="22"/>
        </w:rPr>
        <w:t xml:space="preserve"> </w:t>
      </w:r>
      <w:r w:rsidR="00C459A9" w:rsidRPr="00C2542E">
        <w:rPr>
          <w:rFonts w:ascii="Palatino Linotype" w:hAnsi="Palatino Linotype" w:cs="Tahoma"/>
          <w:b/>
          <w:sz w:val="22"/>
          <w:szCs w:val="22"/>
        </w:rPr>
        <w:t>Recurso</w:t>
      </w:r>
      <w:r w:rsidR="00626F66" w:rsidRPr="00C2542E">
        <w:rPr>
          <w:rFonts w:ascii="Palatino Linotype" w:hAnsi="Palatino Linotype" w:cs="Tahoma"/>
          <w:b/>
          <w:sz w:val="22"/>
          <w:szCs w:val="22"/>
        </w:rPr>
        <w:t>s</w:t>
      </w:r>
      <w:r w:rsidR="00C459A9" w:rsidRPr="00C2542E">
        <w:rPr>
          <w:rFonts w:ascii="Palatino Linotype" w:hAnsi="Palatino Linotype" w:cs="Tahoma"/>
          <w:b/>
          <w:sz w:val="22"/>
          <w:szCs w:val="22"/>
        </w:rPr>
        <w:t xml:space="preserve"> de Revisión</w:t>
      </w:r>
      <w:r w:rsidR="00B73823" w:rsidRPr="00C2542E">
        <w:rPr>
          <w:rFonts w:ascii="Palatino Linotype" w:hAnsi="Palatino Linotype" w:cs="Tahoma"/>
          <w:b/>
          <w:sz w:val="22"/>
          <w:szCs w:val="22"/>
        </w:rPr>
        <w:t xml:space="preserve"> </w:t>
      </w:r>
      <w:r w:rsidR="00B31222" w:rsidRPr="00C2542E">
        <w:rPr>
          <w:rFonts w:ascii="Palatino Linotype" w:eastAsia="Batang" w:hAnsi="Palatino Linotype" w:cs="Tahoma"/>
          <w:b/>
          <w:bCs/>
          <w:sz w:val="22"/>
          <w:szCs w:val="22"/>
        </w:rPr>
        <w:t>ante el Instituto</w:t>
      </w:r>
      <w:r w:rsidR="00E445DA" w:rsidRPr="00C2542E">
        <w:rPr>
          <w:rFonts w:ascii="Palatino Linotype" w:eastAsia="Batang" w:hAnsi="Palatino Linotype" w:cs="Tahoma"/>
          <w:b/>
          <w:bCs/>
          <w:sz w:val="22"/>
          <w:szCs w:val="22"/>
        </w:rPr>
        <w:t>.</w:t>
      </w:r>
    </w:p>
    <w:p w14:paraId="66DAC8BB" w14:textId="77777777" w:rsidR="00E445DA" w:rsidRPr="00C2542E" w:rsidRDefault="00E445DA">
      <w:pPr>
        <w:spacing w:line="360" w:lineRule="auto"/>
        <w:jc w:val="both"/>
        <w:rPr>
          <w:rFonts w:ascii="Palatino Linotype" w:eastAsia="Batang" w:hAnsi="Palatino Linotype" w:cs="Tahoma"/>
          <w:b/>
          <w:bCs/>
          <w:sz w:val="22"/>
          <w:szCs w:val="22"/>
        </w:rPr>
      </w:pPr>
    </w:p>
    <w:p w14:paraId="725389DE" w14:textId="57485225" w:rsidR="00B31222" w:rsidRPr="00C2542E" w:rsidRDefault="00A90F9B">
      <w:pPr>
        <w:spacing w:line="360" w:lineRule="auto"/>
        <w:jc w:val="both"/>
        <w:rPr>
          <w:rFonts w:ascii="Palatino Linotype" w:eastAsia="Batang" w:hAnsi="Palatino Linotype" w:cs="Tahoma"/>
          <w:bCs/>
          <w:sz w:val="22"/>
          <w:szCs w:val="22"/>
        </w:rPr>
      </w:pPr>
      <w:r w:rsidRPr="00C2542E">
        <w:rPr>
          <w:rFonts w:ascii="Palatino Linotype" w:eastAsia="Batang" w:hAnsi="Palatino Linotype" w:cs="Tahoma"/>
          <w:b/>
          <w:bCs/>
          <w:sz w:val="22"/>
          <w:szCs w:val="22"/>
        </w:rPr>
        <w:t xml:space="preserve">a) </w:t>
      </w:r>
      <w:r w:rsidR="00B31222" w:rsidRPr="00C2542E">
        <w:rPr>
          <w:rFonts w:ascii="Palatino Linotype" w:eastAsia="Batang" w:hAnsi="Palatino Linotype" w:cs="Tahoma"/>
          <w:b/>
          <w:bCs/>
          <w:sz w:val="22"/>
          <w:szCs w:val="22"/>
        </w:rPr>
        <w:t xml:space="preserve">Turno del </w:t>
      </w:r>
      <w:r w:rsidR="00C459A9" w:rsidRPr="00C2542E">
        <w:rPr>
          <w:rFonts w:ascii="Palatino Linotype" w:hAnsi="Palatino Linotype" w:cs="Tahoma"/>
          <w:b/>
          <w:sz w:val="22"/>
          <w:szCs w:val="22"/>
        </w:rPr>
        <w:t>Recurso de Revisión</w:t>
      </w:r>
      <w:r w:rsidRPr="00C2542E">
        <w:rPr>
          <w:rFonts w:ascii="Palatino Linotype" w:eastAsia="Batang" w:hAnsi="Palatino Linotype" w:cs="Tahoma"/>
          <w:b/>
          <w:bCs/>
          <w:sz w:val="22"/>
          <w:szCs w:val="22"/>
        </w:rPr>
        <w:t>.</w:t>
      </w:r>
      <w:r w:rsidR="00A9024A" w:rsidRPr="00C2542E">
        <w:rPr>
          <w:rFonts w:ascii="Palatino Linotype" w:eastAsia="Batang" w:hAnsi="Palatino Linotype" w:cs="Tahoma"/>
          <w:b/>
          <w:bCs/>
          <w:sz w:val="22"/>
          <w:szCs w:val="22"/>
        </w:rPr>
        <w:t xml:space="preserve"> </w:t>
      </w:r>
      <w:r w:rsidR="00E573C6" w:rsidRPr="00C2542E">
        <w:rPr>
          <w:rFonts w:ascii="Palatino Linotype" w:eastAsia="Batang" w:hAnsi="Palatino Linotype" w:cs="Tahoma"/>
          <w:bCs/>
          <w:sz w:val="22"/>
          <w:szCs w:val="22"/>
        </w:rPr>
        <w:t xml:space="preserve">Con </w:t>
      </w:r>
      <w:r w:rsidR="002241EC">
        <w:rPr>
          <w:rFonts w:ascii="Palatino Linotype" w:eastAsia="Batang" w:hAnsi="Palatino Linotype" w:cs="Tahoma"/>
          <w:bCs/>
          <w:sz w:val="22"/>
          <w:szCs w:val="22"/>
        </w:rPr>
        <w:t>diecisiete de junio</w:t>
      </w:r>
      <w:r w:rsidR="00C67B70" w:rsidRPr="00C2542E">
        <w:rPr>
          <w:rFonts w:ascii="Palatino Linotype" w:eastAsia="Batang" w:hAnsi="Palatino Linotype" w:cs="Tahoma"/>
          <w:bCs/>
          <w:sz w:val="22"/>
          <w:szCs w:val="22"/>
        </w:rPr>
        <w:t xml:space="preserve"> de dos mil diecinueve</w:t>
      </w:r>
      <w:r w:rsidR="00B31222" w:rsidRPr="00C2542E">
        <w:rPr>
          <w:rFonts w:ascii="Palatino Linotype" w:eastAsia="Batang" w:hAnsi="Palatino Linotype" w:cs="Tahoma"/>
          <w:bCs/>
          <w:sz w:val="22"/>
          <w:szCs w:val="22"/>
        </w:rPr>
        <w:t>, e</w:t>
      </w:r>
      <w:r w:rsidR="001F78D9" w:rsidRPr="00C2542E">
        <w:rPr>
          <w:rFonts w:ascii="Palatino Linotype" w:eastAsia="Batang" w:hAnsi="Palatino Linotype" w:cs="Tahoma"/>
          <w:bCs/>
          <w:sz w:val="22"/>
          <w:szCs w:val="22"/>
        </w:rPr>
        <w:t>l</w:t>
      </w:r>
      <w:r w:rsidR="00A9024A" w:rsidRPr="00C2542E">
        <w:rPr>
          <w:rFonts w:ascii="Palatino Linotype" w:eastAsia="Batang" w:hAnsi="Palatino Linotype" w:cs="Tahoma"/>
          <w:bCs/>
          <w:sz w:val="22"/>
          <w:szCs w:val="22"/>
        </w:rPr>
        <w:t xml:space="preserve"> </w:t>
      </w:r>
      <w:r w:rsidR="001F78D9" w:rsidRPr="00C2542E">
        <w:rPr>
          <w:rFonts w:ascii="Palatino Linotype" w:hAnsi="Palatino Linotype" w:cs="Tahoma"/>
          <w:sz w:val="22"/>
          <w:szCs w:val="22"/>
          <w:lang w:val="es-ES"/>
        </w:rPr>
        <w:t>Sistema de Acceso a la Información Mexiquense (SAIMEX),</w:t>
      </w:r>
      <w:r w:rsidR="00C67B70" w:rsidRPr="00C2542E">
        <w:rPr>
          <w:rFonts w:ascii="Palatino Linotype" w:eastAsia="Batang" w:hAnsi="Palatino Linotype" w:cs="Tahoma"/>
          <w:bCs/>
          <w:sz w:val="22"/>
          <w:szCs w:val="22"/>
        </w:rPr>
        <w:t xml:space="preserve"> asignó el</w:t>
      </w:r>
      <w:r w:rsidR="00B31222" w:rsidRPr="00C2542E">
        <w:rPr>
          <w:rFonts w:ascii="Palatino Linotype" w:eastAsia="Batang" w:hAnsi="Palatino Linotype" w:cs="Tahoma"/>
          <w:bCs/>
          <w:sz w:val="22"/>
          <w:szCs w:val="22"/>
        </w:rPr>
        <w:t xml:space="preserve"> número de expediente </w:t>
      </w:r>
      <w:r w:rsidR="002241EC" w:rsidRPr="002241EC">
        <w:rPr>
          <w:rFonts w:ascii="Palatino Linotype" w:eastAsia="Batang" w:hAnsi="Palatino Linotype" w:cs="Tahoma"/>
          <w:b/>
          <w:bCs/>
          <w:sz w:val="22"/>
          <w:szCs w:val="22"/>
        </w:rPr>
        <w:t>05501/INFOEM/IP/RR/2019</w:t>
      </w:r>
      <w:r w:rsidR="001F78D9" w:rsidRPr="00C2542E">
        <w:rPr>
          <w:rFonts w:ascii="Palatino Linotype" w:eastAsia="Batang" w:hAnsi="Palatino Linotype" w:cs="Tahoma"/>
          <w:b/>
          <w:bCs/>
          <w:sz w:val="22"/>
          <w:szCs w:val="22"/>
        </w:rPr>
        <w:t>,</w:t>
      </w:r>
      <w:r w:rsidR="00E70503" w:rsidRPr="00C2542E">
        <w:rPr>
          <w:rFonts w:ascii="Palatino Linotype" w:eastAsia="Batang" w:hAnsi="Palatino Linotype" w:cs="Tahoma"/>
          <w:b/>
          <w:bCs/>
          <w:sz w:val="22"/>
          <w:szCs w:val="22"/>
        </w:rPr>
        <w:t xml:space="preserve"> </w:t>
      </w:r>
      <w:r w:rsidR="00C67B70" w:rsidRPr="00C2542E">
        <w:rPr>
          <w:rFonts w:ascii="Palatino Linotype" w:eastAsia="Batang" w:hAnsi="Palatino Linotype" w:cs="Tahoma"/>
          <w:bCs/>
          <w:sz w:val="22"/>
          <w:szCs w:val="22"/>
        </w:rPr>
        <w:t>al</w:t>
      </w:r>
      <w:r w:rsidR="00B31222" w:rsidRPr="00C2542E">
        <w:rPr>
          <w:rFonts w:ascii="Palatino Linotype" w:eastAsia="Batang" w:hAnsi="Palatino Linotype" w:cs="Tahoma"/>
          <w:bCs/>
          <w:sz w:val="22"/>
          <w:szCs w:val="22"/>
        </w:rPr>
        <w:t xml:space="preserve"> </w:t>
      </w:r>
      <w:r w:rsidR="00C459A9" w:rsidRPr="00C2542E">
        <w:rPr>
          <w:rFonts w:ascii="Palatino Linotype" w:eastAsia="Batang" w:hAnsi="Palatino Linotype" w:cs="Tahoma"/>
          <w:bCs/>
          <w:sz w:val="22"/>
          <w:szCs w:val="22"/>
        </w:rPr>
        <w:t xml:space="preserve">medio de impugnación </w:t>
      </w:r>
      <w:r w:rsidR="00A854FF" w:rsidRPr="00C2542E">
        <w:rPr>
          <w:rFonts w:ascii="Palatino Linotype" w:eastAsia="Batang" w:hAnsi="Palatino Linotype" w:cs="Tahoma"/>
          <w:bCs/>
          <w:sz w:val="22"/>
          <w:szCs w:val="22"/>
        </w:rPr>
        <w:t>que nos ocupa</w:t>
      </w:r>
      <w:r w:rsidR="00626F66" w:rsidRPr="00C2542E">
        <w:rPr>
          <w:rFonts w:ascii="Palatino Linotype" w:eastAsia="Batang" w:hAnsi="Palatino Linotype" w:cs="Tahoma"/>
          <w:bCs/>
          <w:sz w:val="22"/>
          <w:szCs w:val="22"/>
        </w:rPr>
        <w:t>n</w:t>
      </w:r>
      <w:r w:rsidR="00B31222" w:rsidRPr="00C2542E">
        <w:rPr>
          <w:rFonts w:ascii="Palatino Linotype" w:eastAsia="Batang" w:hAnsi="Palatino Linotype" w:cs="Tahoma"/>
          <w:bCs/>
          <w:sz w:val="22"/>
          <w:szCs w:val="22"/>
        </w:rPr>
        <w:t xml:space="preserve">, con base en el sistema aprobado por el Pleno de este </w:t>
      </w:r>
      <w:r w:rsidR="00A854FF" w:rsidRPr="00C2542E">
        <w:rPr>
          <w:rFonts w:ascii="Palatino Linotype" w:eastAsia="Batang" w:hAnsi="Palatino Linotype" w:cs="Tahoma"/>
          <w:bCs/>
          <w:sz w:val="22"/>
          <w:szCs w:val="22"/>
        </w:rPr>
        <w:t>Órgano Garante y</w:t>
      </w:r>
      <w:r w:rsidR="00626F66" w:rsidRPr="00C2542E">
        <w:rPr>
          <w:rFonts w:ascii="Palatino Linotype" w:eastAsia="Batang" w:hAnsi="Palatino Linotype" w:cs="Tahoma"/>
          <w:bCs/>
          <w:sz w:val="22"/>
          <w:szCs w:val="22"/>
        </w:rPr>
        <w:t xml:space="preserve"> el primero de ellos</w:t>
      </w:r>
      <w:r w:rsidR="00B31222" w:rsidRPr="00C2542E">
        <w:rPr>
          <w:rFonts w:ascii="Palatino Linotype" w:eastAsia="Batang" w:hAnsi="Palatino Linotype" w:cs="Tahoma"/>
          <w:bCs/>
          <w:sz w:val="22"/>
          <w:szCs w:val="22"/>
        </w:rPr>
        <w:t xml:space="preserve"> lo turnó a</w:t>
      </w:r>
      <w:r w:rsidR="00625DFB" w:rsidRPr="00C2542E">
        <w:rPr>
          <w:rFonts w:ascii="Palatino Linotype" w:eastAsia="Batang" w:hAnsi="Palatino Linotype" w:cs="Tahoma"/>
          <w:bCs/>
          <w:sz w:val="22"/>
          <w:szCs w:val="22"/>
        </w:rPr>
        <w:t>l Comisionado Ponente</w:t>
      </w:r>
      <w:r w:rsidR="00A9024A" w:rsidRPr="00C2542E">
        <w:rPr>
          <w:rFonts w:ascii="Palatino Linotype" w:eastAsia="Batang" w:hAnsi="Palatino Linotype" w:cs="Tahoma"/>
          <w:bCs/>
          <w:sz w:val="22"/>
          <w:szCs w:val="22"/>
        </w:rPr>
        <w:t xml:space="preserve"> </w:t>
      </w:r>
      <w:r w:rsidR="00553B51" w:rsidRPr="00C2542E">
        <w:rPr>
          <w:rFonts w:ascii="Palatino Linotype" w:eastAsia="Batang" w:hAnsi="Palatino Linotype" w:cs="Tahoma"/>
          <w:bCs/>
          <w:sz w:val="22"/>
          <w:szCs w:val="22"/>
        </w:rPr>
        <w:t>Luis Gustavo Parra Norieg</w:t>
      </w:r>
      <w:r w:rsidR="005607B8" w:rsidRPr="00C2542E">
        <w:rPr>
          <w:rFonts w:ascii="Palatino Linotype" w:eastAsia="Batang" w:hAnsi="Palatino Linotype" w:cs="Tahoma"/>
          <w:bCs/>
          <w:sz w:val="22"/>
          <w:szCs w:val="22"/>
        </w:rPr>
        <w:t>a</w:t>
      </w:r>
      <w:r w:rsidR="00257903" w:rsidRPr="00C2542E">
        <w:rPr>
          <w:rFonts w:ascii="Palatino Linotype" w:eastAsia="Batang" w:hAnsi="Palatino Linotype" w:cs="Tahoma"/>
          <w:bCs/>
          <w:sz w:val="22"/>
          <w:szCs w:val="22"/>
        </w:rPr>
        <w:t xml:space="preserve">, </w:t>
      </w:r>
      <w:r w:rsidR="00B31222" w:rsidRPr="00C2542E">
        <w:rPr>
          <w:rFonts w:ascii="Palatino Linotype" w:eastAsia="Batang" w:hAnsi="Palatino Linotype" w:cs="Tahoma"/>
          <w:bCs/>
          <w:sz w:val="22"/>
          <w:szCs w:val="22"/>
        </w:rPr>
        <w:t xml:space="preserve">para los efectos del artículo </w:t>
      </w:r>
      <w:r w:rsidR="00625DFB" w:rsidRPr="00C2542E">
        <w:rPr>
          <w:rFonts w:ascii="Palatino Linotype" w:eastAsia="Batang" w:hAnsi="Palatino Linotype" w:cs="Tahoma"/>
          <w:bCs/>
          <w:sz w:val="22"/>
          <w:szCs w:val="22"/>
        </w:rPr>
        <w:t>185</w:t>
      </w:r>
      <w:r w:rsidR="00B31222" w:rsidRPr="00C2542E">
        <w:rPr>
          <w:rFonts w:ascii="Palatino Linotype" w:eastAsia="Batang" w:hAnsi="Palatino Linotype" w:cs="Tahoma"/>
          <w:bCs/>
          <w:sz w:val="22"/>
          <w:szCs w:val="22"/>
        </w:rPr>
        <w:t>, fracción I</w:t>
      </w:r>
      <w:r w:rsidR="00B73823" w:rsidRPr="00C2542E">
        <w:rPr>
          <w:rFonts w:ascii="Palatino Linotype" w:eastAsia="Batang" w:hAnsi="Palatino Linotype" w:cs="Tahoma"/>
          <w:bCs/>
          <w:sz w:val="22"/>
          <w:szCs w:val="22"/>
        </w:rPr>
        <w:t>,</w:t>
      </w:r>
      <w:r w:rsidR="00B31222" w:rsidRPr="00C2542E">
        <w:rPr>
          <w:rFonts w:ascii="Palatino Linotype" w:eastAsia="Batang" w:hAnsi="Palatino Linotype" w:cs="Tahoma"/>
          <w:bCs/>
          <w:sz w:val="22"/>
          <w:szCs w:val="22"/>
        </w:rPr>
        <w:t xml:space="preserve"> de la </w:t>
      </w:r>
      <w:r w:rsidR="00625DFB" w:rsidRPr="00C2542E">
        <w:rPr>
          <w:rFonts w:ascii="Palatino Linotype" w:eastAsia="Batang" w:hAnsi="Palatino Linotype" w:cs="Tahoma"/>
          <w:bCs/>
          <w:sz w:val="22"/>
          <w:szCs w:val="22"/>
        </w:rPr>
        <w:t>Ley de Transparencia y Acceso a la Información Pública del Estado de México y Municipios</w:t>
      </w:r>
      <w:r w:rsidR="00B31222" w:rsidRPr="00C2542E">
        <w:rPr>
          <w:rFonts w:ascii="Palatino Linotype" w:eastAsia="Batang" w:hAnsi="Palatino Linotype" w:cs="Tahoma"/>
          <w:bCs/>
          <w:sz w:val="22"/>
          <w:szCs w:val="22"/>
        </w:rPr>
        <w:t>.</w:t>
      </w:r>
    </w:p>
    <w:p w14:paraId="09DD04FC" w14:textId="77777777" w:rsidR="00B31222" w:rsidRPr="00C2542E" w:rsidRDefault="00B31222">
      <w:pPr>
        <w:spacing w:line="360" w:lineRule="auto"/>
        <w:jc w:val="both"/>
        <w:rPr>
          <w:rFonts w:ascii="Palatino Linotype" w:eastAsia="Batang" w:hAnsi="Palatino Linotype" w:cs="Tahoma"/>
          <w:b/>
          <w:bCs/>
          <w:sz w:val="22"/>
          <w:szCs w:val="22"/>
        </w:rPr>
      </w:pPr>
    </w:p>
    <w:p w14:paraId="7F14EA6B" w14:textId="6BCA6511" w:rsidR="00E46195" w:rsidRPr="00C2542E" w:rsidRDefault="00625DFB">
      <w:pPr>
        <w:spacing w:line="360" w:lineRule="auto"/>
        <w:jc w:val="both"/>
        <w:rPr>
          <w:rFonts w:ascii="Palatino Linotype" w:hAnsi="Palatino Linotype" w:cs="Tahoma"/>
          <w:bCs/>
          <w:sz w:val="22"/>
          <w:szCs w:val="22"/>
          <w:lang w:val="es-ES"/>
        </w:rPr>
      </w:pPr>
      <w:r w:rsidRPr="00C2542E">
        <w:rPr>
          <w:rFonts w:ascii="Palatino Linotype" w:eastAsia="Batang" w:hAnsi="Palatino Linotype" w:cs="Tahoma"/>
          <w:b/>
          <w:bCs/>
          <w:sz w:val="22"/>
          <w:szCs w:val="22"/>
        </w:rPr>
        <w:t>b</w:t>
      </w:r>
      <w:r w:rsidR="009F46DC" w:rsidRPr="00C2542E">
        <w:rPr>
          <w:rFonts w:ascii="Palatino Linotype" w:eastAsia="Batang" w:hAnsi="Palatino Linotype" w:cs="Tahoma"/>
          <w:b/>
          <w:bCs/>
          <w:sz w:val="22"/>
          <w:szCs w:val="22"/>
        </w:rPr>
        <w:t xml:space="preserve">) </w:t>
      </w:r>
      <w:r w:rsidR="00B31222" w:rsidRPr="00C2542E">
        <w:rPr>
          <w:rFonts w:ascii="Palatino Linotype" w:eastAsia="Batang" w:hAnsi="Palatino Linotype" w:cs="Tahoma"/>
          <w:b/>
          <w:bCs/>
          <w:sz w:val="22"/>
          <w:szCs w:val="22"/>
        </w:rPr>
        <w:t xml:space="preserve">Admisión del </w:t>
      </w:r>
      <w:r w:rsidR="00C459A9" w:rsidRPr="00C2542E">
        <w:rPr>
          <w:rFonts w:ascii="Palatino Linotype" w:hAnsi="Palatino Linotype" w:cs="Tahoma"/>
          <w:b/>
          <w:sz w:val="22"/>
          <w:szCs w:val="22"/>
        </w:rPr>
        <w:t>Recurso de Revisión</w:t>
      </w:r>
      <w:r w:rsidR="00B31222" w:rsidRPr="00C2542E">
        <w:rPr>
          <w:rFonts w:ascii="Palatino Linotype" w:eastAsia="Batang" w:hAnsi="Palatino Linotype" w:cs="Tahoma"/>
          <w:b/>
          <w:bCs/>
          <w:sz w:val="22"/>
          <w:szCs w:val="22"/>
        </w:rPr>
        <w:t xml:space="preserve">. </w:t>
      </w:r>
      <w:r w:rsidR="00E573C6" w:rsidRPr="00C2542E">
        <w:rPr>
          <w:rFonts w:ascii="Palatino Linotype" w:eastAsia="Batang" w:hAnsi="Palatino Linotype" w:cs="Tahoma"/>
          <w:bCs/>
          <w:sz w:val="22"/>
          <w:szCs w:val="22"/>
        </w:rPr>
        <w:t xml:space="preserve">Con </w:t>
      </w:r>
      <w:r w:rsidR="002241EC">
        <w:rPr>
          <w:rFonts w:ascii="Palatino Linotype" w:eastAsia="Batang" w:hAnsi="Palatino Linotype" w:cs="Tahoma"/>
          <w:bCs/>
          <w:sz w:val="22"/>
          <w:szCs w:val="22"/>
        </w:rPr>
        <w:t>fecha veintiuno de junio</w:t>
      </w:r>
      <w:r w:rsidR="00C67B70" w:rsidRPr="00C2542E">
        <w:rPr>
          <w:rFonts w:ascii="Palatino Linotype" w:eastAsia="Batang" w:hAnsi="Palatino Linotype" w:cs="Tahoma"/>
          <w:bCs/>
          <w:sz w:val="22"/>
          <w:szCs w:val="22"/>
        </w:rPr>
        <w:t xml:space="preserve"> de dos mil diecinueve</w:t>
      </w:r>
      <w:r w:rsidR="00B31222" w:rsidRPr="00C2542E">
        <w:rPr>
          <w:rFonts w:ascii="Palatino Linotype" w:eastAsia="Batang" w:hAnsi="Palatino Linotype" w:cs="Tahoma"/>
          <w:bCs/>
          <w:sz w:val="22"/>
          <w:szCs w:val="22"/>
        </w:rPr>
        <w:t xml:space="preserve">, </w:t>
      </w:r>
      <w:r w:rsidR="009F46DC" w:rsidRPr="00C2542E">
        <w:rPr>
          <w:rFonts w:ascii="Palatino Linotype" w:hAnsi="Palatino Linotype" w:cs="Tahoma"/>
          <w:sz w:val="22"/>
          <w:szCs w:val="22"/>
        </w:rPr>
        <w:t>se</w:t>
      </w:r>
      <w:r w:rsidR="00A9024A" w:rsidRPr="00C2542E">
        <w:rPr>
          <w:rFonts w:ascii="Palatino Linotype" w:hAnsi="Palatino Linotype" w:cs="Tahoma"/>
          <w:sz w:val="22"/>
          <w:szCs w:val="22"/>
        </w:rPr>
        <w:t xml:space="preserve"> </w:t>
      </w:r>
      <w:r w:rsidR="00C67B70" w:rsidRPr="00C2542E">
        <w:rPr>
          <w:rFonts w:ascii="Palatino Linotype" w:eastAsia="Calibri" w:hAnsi="Palatino Linotype" w:cs="Tahoma"/>
          <w:sz w:val="22"/>
          <w:szCs w:val="22"/>
          <w:lang w:eastAsia="en-US"/>
        </w:rPr>
        <w:t>acordó la admisión del</w:t>
      </w:r>
      <w:r w:rsidR="00C459A9" w:rsidRPr="00C2542E">
        <w:rPr>
          <w:rFonts w:ascii="Palatino Linotype" w:hAnsi="Palatino Linotype" w:cs="Tahoma"/>
          <w:sz w:val="22"/>
          <w:szCs w:val="22"/>
        </w:rPr>
        <w:t xml:space="preserve"> Recurso de R</w:t>
      </w:r>
      <w:r w:rsidR="009F46DC" w:rsidRPr="00C2542E">
        <w:rPr>
          <w:rFonts w:ascii="Palatino Linotype" w:hAnsi="Palatino Linotype" w:cs="Tahoma"/>
          <w:sz w:val="22"/>
          <w:szCs w:val="22"/>
        </w:rPr>
        <w:t xml:space="preserve">evisión </w:t>
      </w:r>
      <w:r w:rsidR="002241EC" w:rsidRPr="002241EC">
        <w:rPr>
          <w:rFonts w:ascii="Palatino Linotype" w:hAnsi="Palatino Linotype" w:cs="Tahoma"/>
          <w:b/>
          <w:sz w:val="22"/>
          <w:szCs w:val="22"/>
        </w:rPr>
        <w:t xml:space="preserve">05501/INFOEM/IP/RR/2019 </w:t>
      </w:r>
      <w:r w:rsidR="009F46DC" w:rsidRPr="00C2542E">
        <w:rPr>
          <w:rFonts w:ascii="Palatino Linotype" w:hAnsi="Palatino Linotype" w:cs="Tahoma"/>
          <w:sz w:val="22"/>
          <w:szCs w:val="22"/>
        </w:rPr>
        <w:t xml:space="preserve">interpuesto por </w:t>
      </w:r>
      <w:r w:rsidR="00E573C6" w:rsidRPr="00C2542E">
        <w:rPr>
          <w:rFonts w:ascii="Palatino Linotype" w:hAnsi="Palatino Linotype" w:cs="Tahoma"/>
          <w:sz w:val="22"/>
          <w:szCs w:val="22"/>
        </w:rPr>
        <w:t>el</w:t>
      </w:r>
      <w:r w:rsidR="00E70503" w:rsidRPr="00C2542E">
        <w:rPr>
          <w:rFonts w:ascii="Palatino Linotype" w:hAnsi="Palatino Linotype" w:cs="Tahoma"/>
          <w:sz w:val="22"/>
          <w:szCs w:val="22"/>
        </w:rPr>
        <w:t xml:space="preserve"> </w:t>
      </w:r>
      <w:r w:rsidR="001F78D9" w:rsidRPr="00C2542E">
        <w:rPr>
          <w:rFonts w:ascii="Palatino Linotype" w:hAnsi="Palatino Linotype" w:cs="Tahoma"/>
          <w:sz w:val="22"/>
          <w:szCs w:val="22"/>
        </w:rPr>
        <w:t>R</w:t>
      </w:r>
      <w:r w:rsidR="009F46DC" w:rsidRPr="00C2542E">
        <w:rPr>
          <w:rFonts w:ascii="Palatino Linotype" w:hAnsi="Palatino Linotype" w:cs="Tahoma"/>
          <w:sz w:val="22"/>
          <w:szCs w:val="22"/>
        </w:rPr>
        <w:t xml:space="preserve">ecurrente en contra </w:t>
      </w:r>
      <w:r w:rsidR="007943A2" w:rsidRPr="00C2542E">
        <w:rPr>
          <w:rFonts w:ascii="Palatino Linotype" w:hAnsi="Palatino Linotype" w:cs="Tahoma"/>
          <w:sz w:val="22"/>
          <w:szCs w:val="22"/>
        </w:rPr>
        <w:t>de</w:t>
      </w:r>
      <w:r w:rsidR="002241EC">
        <w:rPr>
          <w:rFonts w:ascii="Palatino Linotype" w:hAnsi="Palatino Linotype" w:cs="Tahoma"/>
          <w:sz w:val="22"/>
          <w:szCs w:val="22"/>
        </w:rPr>
        <w:t>l</w:t>
      </w:r>
      <w:r w:rsidR="007943A2" w:rsidRPr="00C2542E">
        <w:rPr>
          <w:rFonts w:ascii="Palatino Linotype" w:hAnsi="Palatino Linotype" w:cs="Tahoma"/>
          <w:sz w:val="22"/>
          <w:szCs w:val="22"/>
        </w:rPr>
        <w:t xml:space="preserve"> </w:t>
      </w:r>
      <w:r w:rsidR="002241EC" w:rsidRPr="002241EC">
        <w:rPr>
          <w:rFonts w:ascii="Palatino Linotype" w:hAnsi="Palatino Linotype" w:cs="Tahoma"/>
          <w:b/>
          <w:sz w:val="22"/>
          <w:szCs w:val="22"/>
        </w:rPr>
        <w:t>Ayuntamiento de Coacalco de Berriozábal</w:t>
      </w:r>
      <w:r w:rsidR="00220BB8" w:rsidRPr="00C2542E">
        <w:rPr>
          <w:rFonts w:ascii="Palatino Linotype" w:hAnsi="Palatino Linotype" w:cs="Tahoma"/>
          <w:sz w:val="22"/>
          <w:szCs w:val="22"/>
        </w:rPr>
        <w:t>,</w:t>
      </w:r>
      <w:r w:rsidR="00257903" w:rsidRPr="00C2542E">
        <w:rPr>
          <w:rFonts w:ascii="Palatino Linotype" w:hAnsi="Palatino Linotype" w:cs="Tahoma"/>
          <w:bCs/>
          <w:sz w:val="22"/>
          <w:szCs w:val="22"/>
          <w:lang w:val="es-ES"/>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607217E2" w14:textId="77777777" w:rsidR="00257903" w:rsidRPr="00C2542E" w:rsidRDefault="00257903">
      <w:pPr>
        <w:spacing w:line="360" w:lineRule="auto"/>
        <w:jc w:val="both"/>
        <w:rPr>
          <w:rFonts w:ascii="Palatino Linotype" w:hAnsi="Palatino Linotype" w:cs="Tahoma"/>
          <w:bCs/>
          <w:sz w:val="22"/>
          <w:szCs w:val="22"/>
        </w:rPr>
      </w:pPr>
    </w:p>
    <w:p w14:paraId="4BF4D3F8" w14:textId="1473BDCB" w:rsidR="00553B51" w:rsidRPr="00C2542E" w:rsidRDefault="00C67B70" w:rsidP="00553B51">
      <w:pPr>
        <w:spacing w:line="360" w:lineRule="auto"/>
        <w:jc w:val="both"/>
        <w:rPr>
          <w:rFonts w:ascii="Palatino Linotype" w:hAnsi="Palatino Linotype" w:cs="Tahoma"/>
          <w:bCs/>
          <w:iCs/>
          <w:sz w:val="22"/>
          <w:szCs w:val="22"/>
        </w:rPr>
      </w:pPr>
      <w:r w:rsidRPr="00C2542E">
        <w:rPr>
          <w:rFonts w:ascii="Palatino Linotype" w:hAnsi="Palatino Linotype" w:cs="Tahoma"/>
          <w:b/>
          <w:sz w:val="22"/>
          <w:szCs w:val="24"/>
        </w:rPr>
        <w:t>c</w:t>
      </w:r>
      <w:r w:rsidR="00A13D97" w:rsidRPr="00C2542E">
        <w:rPr>
          <w:rFonts w:ascii="Palatino Linotype" w:hAnsi="Palatino Linotype" w:cs="Tahoma"/>
          <w:b/>
          <w:sz w:val="22"/>
          <w:szCs w:val="24"/>
        </w:rPr>
        <w:t>)</w:t>
      </w:r>
      <w:r w:rsidR="00A13D97" w:rsidRPr="00C2542E">
        <w:rPr>
          <w:rFonts w:ascii="Palatino Linotype" w:hAnsi="Palatino Linotype" w:cs="Tahoma"/>
          <w:sz w:val="22"/>
          <w:szCs w:val="24"/>
        </w:rPr>
        <w:t xml:space="preserve"> </w:t>
      </w:r>
      <w:r w:rsidR="00A13D97" w:rsidRPr="00C2542E">
        <w:rPr>
          <w:rFonts w:ascii="Palatino Linotype" w:hAnsi="Palatino Linotype" w:cs="Tahoma"/>
          <w:b/>
          <w:bCs/>
          <w:sz w:val="22"/>
          <w:szCs w:val="22"/>
        </w:rPr>
        <w:t>Informe Justificado.</w:t>
      </w:r>
      <w:r w:rsidR="00A13D97" w:rsidRPr="00C2542E">
        <w:rPr>
          <w:rFonts w:ascii="Palatino Linotype" w:hAnsi="Palatino Linotype" w:cs="Tahoma"/>
          <w:bCs/>
          <w:sz w:val="22"/>
          <w:szCs w:val="22"/>
        </w:rPr>
        <w:t xml:space="preserve"> El </w:t>
      </w:r>
      <w:r w:rsidR="002241EC">
        <w:rPr>
          <w:rFonts w:ascii="Palatino Linotype" w:hAnsi="Palatino Linotype" w:cs="Tahoma"/>
          <w:bCs/>
          <w:sz w:val="22"/>
          <w:szCs w:val="22"/>
        </w:rPr>
        <w:t>primero de julio</w:t>
      </w:r>
      <w:r w:rsidR="00553B51" w:rsidRPr="00C2542E">
        <w:rPr>
          <w:rFonts w:ascii="Palatino Linotype" w:hAnsi="Palatino Linotype" w:cs="Tahoma"/>
          <w:bCs/>
          <w:sz w:val="22"/>
          <w:szCs w:val="22"/>
        </w:rPr>
        <w:t xml:space="preserve"> de dos mil diecinueve</w:t>
      </w:r>
      <w:r w:rsidR="00220BB8" w:rsidRPr="00C2542E">
        <w:rPr>
          <w:rFonts w:ascii="Palatino Linotype" w:hAnsi="Palatino Linotype" w:cs="Tahoma"/>
          <w:bCs/>
          <w:sz w:val="22"/>
          <w:szCs w:val="22"/>
        </w:rPr>
        <w:t>, se recibió</w:t>
      </w:r>
      <w:r w:rsidR="00A13D97" w:rsidRPr="00C2542E">
        <w:rPr>
          <w:rFonts w:ascii="Palatino Linotype" w:hAnsi="Palatino Linotype" w:cs="Tahoma"/>
          <w:bCs/>
          <w:sz w:val="22"/>
          <w:szCs w:val="22"/>
        </w:rPr>
        <w:t xml:space="preserve"> a través del </w:t>
      </w:r>
      <w:r w:rsidR="00A13D97" w:rsidRPr="00C2542E">
        <w:rPr>
          <w:rFonts w:ascii="Palatino Linotype" w:hAnsi="Palatino Linotype" w:cs="Tahoma"/>
          <w:bCs/>
          <w:sz w:val="22"/>
          <w:szCs w:val="22"/>
          <w:lang w:val="es-ES"/>
        </w:rPr>
        <w:t>Sistema de Acceso a la Información Mexiquense (SAIMEX)</w:t>
      </w:r>
      <w:r w:rsidR="00A13D97" w:rsidRPr="00C2542E">
        <w:rPr>
          <w:rFonts w:ascii="Palatino Linotype" w:hAnsi="Palatino Linotype" w:cs="Tahoma"/>
          <w:bCs/>
          <w:sz w:val="22"/>
          <w:szCs w:val="22"/>
        </w:rPr>
        <w:t xml:space="preserve">, </w:t>
      </w:r>
      <w:r w:rsidR="00553B51" w:rsidRPr="00C2542E">
        <w:rPr>
          <w:rFonts w:ascii="Palatino Linotype" w:hAnsi="Palatino Linotype" w:cs="Tahoma"/>
          <w:bCs/>
          <w:iCs/>
          <w:sz w:val="22"/>
          <w:szCs w:val="22"/>
          <w:lang w:val="es-ES"/>
        </w:rPr>
        <w:t>el Informe</w:t>
      </w:r>
      <w:r w:rsidR="00A13D97" w:rsidRPr="00C2542E">
        <w:rPr>
          <w:rFonts w:ascii="Palatino Linotype" w:hAnsi="Palatino Linotype" w:cs="Tahoma"/>
          <w:bCs/>
          <w:iCs/>
          <w:sz w:val="22"/>
          <w:szCs w:val="22"/>
          <w:lang w:val="es-ES"/>
        </w:rPr>
        <w:t xml:space="preserve"> Justificado</w:t>
      </w:r>
      <w:r w:rsidR="00553B51" w:rsidRPr="00C2542E">
        <w:rPr>
          <w:rFonts w:ascii="Palatino Linotype" w:hAnsi="Palatino Linotype" w:cs="Tahoma"/>
          <w:bCs/>
          <w:iCs/>
          <w:sz w:val="22"/>
          <w:szCs w:val="22"/>
          <w:lang w:val="es-ES"/>
        </w:rPr>
        <w:t xml:space="preserve">, </w:t>
      </w:r>
      <w:r w:rsidR="00553B51" w:rsidRPr="00C2542E">
        <w:rPr>
          <w:rFonts w:ascii="Palatino Linotype" w:hAnsi="Palatino Linotype" w:cs="Tahoma"/>
          <w:sz w:val="22"/>
          <w:szCs w:val="22"/>
        </w:rPr>
        <w:t xml:space="preserve">al que se adjuntaron la digitalización </w:t>
      </w:r>
      <w:r w:rsidR="002241EC">
        <w:rPr>
          <w:rFonts w:ascii="Palatino Linotype" w:hAnsi="Palatino Linotype" w:cs="Tahoma"/>
          <w:sz w:val="22"/>
          <w:szCs w:val="22"/>
        </w:rPr>
        <w:t xml:space="preserve">de los archivos </w:t>
      </w:r>
      <w:r w:rsidR="0093137B">
        <w:rPr>
          <w:rFonts w:ascii="Palatino Linotype" w:hAnsi="Palatino Linotype" w:cs="Tahoma"/>
          <w:sz w:val="22"/>
          <w:szCs w:val="22"/>
        </w:rPr>
        <w:t xml:space="preserve">antes </w:t>
      </w:r>
      <w:r w:rsidR="002241EC">
        <w:rPr>
          <w:rFonts w:ascii="Palatino Linotype" w:hAnsi="Palatino Linotype" w:cs="Tahoma"/>
          <w:sz w:val="22"/>
          <w:szCs w:val="22"/>
        </w:rPr>
        <w:t>indicados</w:t>
      </w:r>
      <w:r w:rsidR="00553B51" w:rsidRPr="00C2542E">
        <w:rPr>
          <w:rFonts w:ascii="Palatino Linotype" w:hAnsi="Palatino Linotype" w:cs="Tahoma"/>
          <w:bCs/>
          <w:iCs/>
          <w:sz w:val="22"/>
          <w:szCs w:val="22"/>
        </w:rPr>
        <w:t xml:space="preserve">, </w:t>
      </w:r>
      <w:r w:rsidR="002241EC">
        <w:rPr>
          <w:rFonts w:ascii="Palatino Linotype" w:hAnsi="Palatino Linotype" w:cs="Tahoma"/>
          <w:bCs/>
          <w:iCs/>
          <w:sz w:val="22"/>
          <w:szCs w:val="22"/>
        </w:rPr>
        <w:t xml:space="preserve">por medio de los cuales el </w:t>
      </w:r>
      <w:r w:rsidR="0093137B" w:rsidRPr="0093137B">
        <w:rPr>
          <w:rFonts w:ascii="Palatino Linotype" w:hAnsi="Palatino Linotype" w:cs="Tahoma"/>
          <w:b/>
          <w:bCs/>
          <w:iCs/>
          <w:sz w:val="22"/>
          <w:szCs w:val="22"/>
        </w:rPr>
        <w:t>Ayuntamiento de Coacalco de Berriozábal</w:t>
      </w:r>
      <w:r w:rsidR="002241EC">
        <w:rPr>
          <w:rFonts w:ascii="Palatino Linotype" w:hAnsi="Palatino Linotype" w:cs="Tahoma"/>
          <w:bCs/>
          <w:iCs/>
          <w:sz w:val="22"/>
          <w:szCs w:val="22"/>
        </w:rPr>
        <w:t xml:space="preserve"> </w:t>
      </w:r>
      <w:r w:rsidR="002241EC" w:rsidRPr="00C63EBE">
        <w:rPr>
          <w:rFonts w:ascii="Palatino Linotype" w:hAnsi="Palatino Linotype" w:cs="Tahoma"/>
          <w:b/>
          <w:bCs/>
          <w:iCs/>
          <w:sz w:val="22"/>
          <w:szCs w:val="22"/>
          <w:u w:val="single"/>
        </w:rPr>
        <w:t>reiteró su respuesta</w:t>
      </w:r>
      <w:r w:rsidR="002241EC">
        <w:rPr>
          <w:rFonts w:ascii="Palatino Linotype" w:hAnsi="Palatino Linotype" w:cs="Tahoma"/>
          <w:bCs/>
          <w:iCs/>
          <w:sz w:val="22"/>
          <w:szCs w:val="22"/>
        </w:rPr>
        <w:t>.</w:t>
      </w:r>
    </w:p>
    <w:p w14:paraId="5BF4686D" w14:textId="188C4615" w:rsidR="00AC5853" w:rsidRPr="00E13435" w:rsidRDefault="00AC5853" w:rsidP="00E13435">
      <w:pPr>
        <w:spacing w:line="360" w:lineRule="auto"/>
        <w:ind w:right="539"/>
        <w:jc w:val="both"/>
        <w:rPr>
          <w:rFonts w:ascii="Palatino Linotype" w:hAnsi="Palatino Linotype" w:cs="Tahoma"/>
          <w:bCs/>
          <w:iCs/>
        </w:rPr>
      </w:pPr>
    </w:p>
    <w:p w14:paraId="3B6A8459" w14:textId="75C378BA" w:rsidR="00201AA4" w:rsidRDefault="00553B51" w:rsidP="00C35258">
      <w:pPr>
        <w:spacing w:line="360" w:lineRule="auto"/>
        <w:jc w:val="both"/>
        <w:rPr>
          <w:rFonts w:ascii="Palatino Linotype" w:hAnsi="Palatino Linotype" w:cs="Tahoma"/>
          <w:sz w:val="22"/>
          <w:szCs w:val="22"/>
        </w:rPr>
      </w:pPr>
      <w:r w:rsidRPr="00C2542E">
        <w:rPr>
          <w:rFonts w:ascii="Palatino Linotype" w:hAnsi="Palatino Linotype" w:cs="Tahoma"/>
          <w:b/>
          <w:sz w:val="22"/>
          <w:szCs w:val="22"/>
        </w:rPr>
        <w:t xml:space="preserve">d) Vista del Informe Justificado: </w:t>
      </w:r>
      <w:r w:rsidRPr="00C2542E">
        <w:rPr>
          <w:rFonts w:ascii="Palatino Linotype" w:hAnsi="Palatino Linotype" w:cs="Tahoma"/>
          <w:sz w:val="22"/>
          <w:szCs w:val="22"/>
        </w:rPr>
        <w:t xml:space="preserve">En </w:t>
      </w:r>
      <w:r w:rsidR="00C63EBE">
        <w:rPr>
          <w:rFonts w:ascii="Palatino Linotype" w:hAnsi="Palatino Linotype" w:cs="Tahoma"/>
          <w:sz w:val="22"/>
          <w:szCs w:val="22"/>
        </w:rPr>
        <w:t>veintiséis de agosto</w:t>
      </w:r>
      <w:r w:rsidR="005607B8" w:rsidRPr="00C2542E">
        <w:rPr>
          <w:rFonts w:ascii="Palatino Linotype" w:hAnsi="Palatino Linotype" w:cs="Tahoma"/>
          <w:sz w:val="22"/>
          <w:szCs w:val="22"/>
        </w:rPr>
        <w:t xml:space="preserve"> de dos mil diecinueve</w:t>
      </w:r>
      <w:r w:rsidRPr="00C2542E">
        <w:rPr>
          <w:rFonts w:ascii="Palatino Linotype" w:hAnsi="Palatino Linotype" w:cs="Tahoma"/>
          <w:sz w:val="22"/>
          <w:szCs w:val="22"/>
        </w:rPr>
        <w:t xml:space="preserve">, de conformidad al artículo 185 fracción III de la Ley de la materia, </w:t>
      </w:r>
      <w:r w:rsidRPr="00C63EBE">
        <w:rPr>
          <w:rFonts w:ascii="Palatino Linotype" w:hAnsi="Palatino Linotype" w:cs="Tahoma"/>
          <w:b/>
          <w:sz w:val="22"/>
          <w:szCs w:val="22"/>
          <w:u w:val="single"/>
        </w:rPr>
        <w:t>se dio vis</w:t>
      </w:r>
      <w:r w:rsidR="00493942" w:rsidRPr="00C63EBE">
        <w:rPr>
          <w:rFonts w:ascii="Palatino Linotype" w:hAnsi="Palatino Linotype" w:cs="Tahoma"/>
          <w:b/>
          <w:sz w:val="22"/>
          <w:szCs w:val="22"/>
          <w:u w:val="single"/>
        </w:rPr>
        <w:t>ta del Informe Justificado</w:t>
      </w:r>
      <w:r w:rsidRPr="00C2542E">
        <w:rPr>
          <w:rFonts w:ascii="Palatino Linotype" w:hAnsi="Palatino Linotype" w:cs="Tahoma"/>
          <w:sz w:val="22"/>
          <w:szCs w:val="22"/>
        </w:rPr>
        <w:t xml:space="preserve">, con el propósito de que el Recurrente realizará las manifestaciones que a derecho convenga; transcurrido el plazo establecido, no se presentaron manifestaciones adicionales. </w:t>
      </w:r>
    </w:p>
    <w:p w14:paraId="2520D6C8" w14:textId="77777777" w:rsidR="004453D0" w:rsidRPr="00C63EBE" w:rsidRDefault="004453D0" w:rsidP="00C35258">
      <w:pPr>
        <w:spacing w:line="360" w:lineRule="auto"/>
        <w:jc w:val="both"/>
        <w:rPr>
          <w:rFonts w:ascii="Palatino Linotype" w:hAnsi="Palatino Linotype" w:cs="Tahoma"/>
          <w:sz w:val="22"/>
          <w:szCs w:val="22"/>
        </w:rPr>
      </w:pPr>
    </w:p>
    <w:p w14:paraId="0297483E" w14:textId="7E79D6F1" w:rsidR="00493942" w:rsidRPr="00C2542E" w:rsidRDefault="005607B8" w:rsidP="00493942">
      <w:pPr>
        <w:spacing w:line="360" w:lineRule="auto"/>
        <w:jc w:val="both"/>
        <w:rPr>
          <w:rFonts w:ascii="Palatino Linotype" w:hAnsi="Palatino Linotype" w:cs="Tahoma"/>
          <w:sz w:val="22"/>
          <w:szCs w:val="24"/>
          <w:lang w:val="es-ES"/>
        </w:rPr>
      </w:pPr>
      <w:r w:rsidRPr="00C2542E">
        <w:rPr>
          <w:rFonts w:ascii="Palatino Linotype" w:hAnsi="Palatino Linotype" w:cs="Tahoma"/>
          <w:b/>
          <w:sz w:val="22"/>
          <w:szCs w:val="22"/>
        </w:rPr>
        <w:t>e</w:t>
      </w:r>
      <w:r w:rsidR="00553B51" w:rsidRPr="00C2542E">
        <w:rPr>
          <w:rFonts w:ascii="Palatino Linotype" w:hAnsi="Palatino Linotype" w:cs="Tahoma"/>
          <w:b/>
          <w:sz w:val="22"/>
          <w:szCs w:val="22"/>
        </w:rPr>
        <w:t xml:space="preserve">) </w:t>
      </w:r>
      <w:r w:rsidR="00493942" w:rsidRPr="00C2542E">
        <w:rPr>
          <w:rFonts w:ascii="Palatino Linotype" w:hAnsi="Palatino Linotype" w:cs="Tahoma"/>
          <w:b/>
          <w:sz w:val="22"/>
          <w:szCs w:val="22"/>
        </w:rPr>
        <w:t xml:space="preserve">Ampliación de plazo para resolver. </w:t>
      </w:r>
      <w:r w:rsidR="00493942" w:rsidRPr="00C2542E">
        <w:rPr>
          <w:rFonts w:ascii="Palatino Linotype" w:hAnsi="Palatino Linotype" w:cs="Tahoma"/>
          <w:sz w:val="22"/>
          <w:szCs w:val="24"/>
          <w:lang w:val="es-ES"/>
        </w:rPr>
        <w:t xml:space="preserve">El </w:t>
      </w:r>
      <w:r w:rsidR="00C63EBE">
        <w:rPr>
          <w:rFonts w:ascii="Palatino Linotype" w:hAnsi="Palatino Linotype" w:cs="Tahoma"/>
          <w:sz w:val="22"/>
          <w:szCs w:val="22"/>
        </w:rPr>
        <w:t>dieciséis de agosto</w:t>
      </w:r>
      <w:r w:rsidR="00493942" w:rsidRPr="00C2542E">
        <w:rPr>
          <w:rFonts w:ascii="Palatino Linotype" w:hAnsi="Palatino Linotype" w:cs="Tahoma"/>
          <w:sz w:val="22"/>
          <w:szCs w:val="22"/>
        </w:rPr>
        <w:t xml:space="preserve"> de dos mil diecinueve</w:t>
      </w:r>
      <w:r w:rsidR="00493942" w:rsidRPr="00C2542E">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14:paraId="67CC7AB6" w14:textId="5B751DC0" w:rsidR="00385C6B" w:rsidRPr="00C2542E" w:rsidRDefault="00385C6B" w:rsidP="00385C6B">
      <w:pPr>
        <w:spacing w:line="360" w:lineRule="auto"/>
        <w:jc w:val="both"/>
        <w:rPr>
          <w:rFonts w:ascii="Palatino Linotype" w:hAnsi="Palatino Linotype" w:cs="Tahoma"/>
          <w:sz w:val="22"/>
          <w:szCs w:val="22"/>
        </w:rPr>
      </w:pPr>
    </w:p>
    <w:p w14:paraId="6C7D6D53" w14:textId="2FA2E0E1" w:rsidR="00A33D15" w:rsidRPr="00493942" w:rsidRDefault="003D21FF" w:rsidP="00A33D15">
      <w:pPr>
        <w:spacing w:line="360" w:lineRule="auto"/>
        <w:jc w:val="both"/>
        <w:rPr>
          <w:rFonts w:ascii="Palatino Linotype" w:hAnsi="Palatino Linotype" w:cs="Tahoma"/>
          <w:sz w:val="22"/>
          <w:szCs w:val="24"/>
          <w:lang w:val="es-ES"/>
        </w:rPr>
      </w:pPr>
      <w:r w:rsidRPr="00C2542E">
        <w:rPr>
          <w:rFonts w:ascii="Palatino Linotype" w:hAnsi="Palatino Linotype" w:cs="Tahoma"/>
          <w:b/>
          <w:sz w:val="22"/>
          <w:szCs w:val="22"/>
        </w:rPr>
        <w:t xml:space="preserve">f) </w:t>
      </w:r>
      <w:r w:rsidR="00B31222" w:rsidRPr="00C2542E">
        <w:rPr>
          <w:rFonts w:ascii="Palatino Linotype" w:hAnsi="Palatino Linotype" w:cs="Tahoma"/>
          <w:b/>
          <w:sz w:val="22"/>
          <w:szCs w:val="22"/>
        </w:rPr>
        <w:t>Cierre de instrucción</w:t>
      </w:r>
      <w:r w:rsidR="008E5077" w:rsidRPr="00C2542E">
        <w:rPr>
          <w:rFonts w:ascii="Palatino Linotype" w:hAnsi="Palatino Linotype" w:cs="Tahoma"/>
          <w:b/>
          <w:sz w:val="22"/>
          <w:szCs w:val="22"/>
        </w:rPr>
        <w:t>.</w:t>
      </w:r>
      <w:r w:rsidR="00514036" w:rsidRPr="00C2542E">
        <w:rPr>
          <w:rFonts w:ascii="Palatino Linotype" w:hAnsi="Palatino Linotype" w:cs="Tahoma"/>
          <w:b/>
          <w:sz w:val="22"/>
          <w:szCs w:val="22"/>
        </w:rPr>
        <w:t xml:space="preserve"> </w:t>
      </w:r>
      <w:r w:rsidR="00E573C6" w:rsidRPr="00C2542E">
        <w:rPr>
          <w:rFonts w:ascii="Palatino Linotype" w:hAnsi="Palatino Linotype" w:cs="Tahoma"/>
          <w:sz w:val="22"/>
          <w:szCs w:val="22"/>
        </w:rPr>
        <w:t>Con fecha</w:t>
      </w:r>
      <w:r w:rsidR="006D3A39" w:rsidRPr="00C2542E">
        <w:rPr>
          <w:rFonts w:ascii="Palatino Linotype" w:hAnsi="Palatino Linotype" w:cs="Tahoma"/>
          <w:sz w:val="22"/>
          <w:szCs w:val="22"/>
        </w:rPr>
        <w:t xml:space="preserve"> </w:t>
      </w:r>
      <w:r w:rsidR="00C63EBE">
        <w:rPr>
          <w:rFonts w:ascii="Palatino Linotype" w:hAnsi="Palatino Linotype" w:cs="Tahoma"/>
          <w:sz w:val="22"/>
          <w:szCs w:val="22"/>
        </w:rPr>
        <w:t>veintinueve</w:t>
      </w:r>
      <w:r w:rsidR="000C33DA">
        <w:rPr>
          <w:rFonts w:ascii="Palatino Linotype" w:hAnsi="Palatino Linotype" w:cs="Tahoma"/>
          <w:sz w:val="22"/>
          <w:szCs w:val="22"/>
        </w:rPr>
        <w:t xml:space="preserve"> de agosto</w:t>
      </w:r>
      <w:r w:rsidRPr="00C2542E">
        <w:rPr>
          <w:rFonts w:ascii="Palatino Linotype" w:hAnsi="Palatino Linotype" w:cs="Tahoma"/>
          <w:sz w:val="22"/>
          <w:szCs w:val="22"/>
        </w:rPr>
        <w:t xml:space="preserve"> de dos mil diecinueve</w:t>
      </w:r>
      <w:r w:rsidR="00B31222" w:rsidRPr="00C2542E">
        <w:rPr>
          <w:rFonts w:ascii="Palatino Linotype" w:hAnsi="Palatino Linotype" w:cs="Tahoma"/>
          <w:sz w:val="22"/>
          <w:szCs w:val="22"/>
        </w:rPr>
        <w:t>, al no existir diligencias pendientes por desahogar, se emitió el acuerdo por medio del cual se declaró cerrada la instrucción</w:t>
      </w:r>
      <w:r w:rsidR="008839DA" w:rsidRPr="00C2542E">
        <w:rPr>
          <w:rFonts w:ascii="Palatino Linotype" w:hAnsi="Palatino Linotype" w:cs="Tahoma"/>
          <w:sz w:val="22"/>
          <w:szCs w:val="22"/>
        </w:rPr>
        <w:t xml:space="preserve"> y se determinó</w:t>
      </w:r>
      <w:r w:rsidR="00B73823" w:rsidRPr="00C2542E">
        <w:rPr>
          <w:rFonts w:ascii="Palatino Linotype" w:hAnsi="Palatino Linotype" w:cs="Tahoma"/>
          <w:sz w:val="22"/>
          <w:szCs w:val="22"/>
        </w:rPr>
        <w:t xml:space="preserve"> </w:t>
      </w:r>
      <w:r w:rsidR="008839DA" w:rsidRPr="00C2542E">
        <w:rPr>
          <w:rFonts w:ascii="Palatino Linotype" w:hAnsi="Palatino Linotype" w:cs="Tahoma"/>
          <w:sz w:val="22"/>
          <w:szCs w:val="22"/>
        </w:rPr>
        <w:t xml:space="preserve">pasar </w:t>
      </w:r>
      <w:r w:rsidR="00B31222" w:rsidRPr="00C2542E">
        <w:rPr>
          <w:rFonts w:ascii="Palatino Linotype" w:hAnsi="Palatino Linotype" w:cs="Tahoma"/>
          <w:sz w:val="22"/>
          <w:szCs w:val="22"/>
        </w:rPr>
        <w:t xml:space="preserve">el expediente a resolución, en términos de lo dispuesto en </w:t>
      </w:r>
      <w:r w:rsidR="005C6DA6" w:rsidRPr="00C2542E">
        <w:rPr>
          <w:rFonts w:ascii="Palatino Linotype" w:hAnsi="Palatino Linotype" w:cs="Tahoma"/>
          <w:sz w:val="22"/>
          <w:szCs w:val="22"/>
        </w:rPr>
        <w:t xml:space="preserve">el </w:t>
      </w:r>
      <w:r w:rsidR="00B31222" w:rsidRPr="00C2542E">
        <w:rPr>
          <w:rFonts w:ascii="Palatino Linotype" w:hAnsi="Palatino Linotype" w:cs="Tahoma"/>
          <w:sz w:val="22"/>
          <w:szCs w:val="22"/>
        </w:rPr>
        <w:t>artículo 1</w:t>
      </w:r>
      <w:r w:rsidR="0048519E" w:rsidRPr="00C2542E">
        <w:rPr>
          <w:rFonts w:ascii="Palatino Linotype" w:hAnsi="Palatino Linotype" w:cs="Tahoma"/>
          <w:sz w:val="22"/>
          <w:szCs w:val="22"/>
        </w:rPr>
        <w:t>85</w:t>
      </w:r>
      <w:r w:rsidR="00B31222" w:rsidRPr="00C2542E">
        <w:rPr>
          <w:rFonts w:ascii="Palatino Linotype" w:hAnsi="Palatino Linotype" w:cs="Tahoma"/>
          <w:sz w:val="22"/>
          <w:szCs w:val="22"/>
        </w:rPr>
        <w:t>, fracciones VI y VIII</w:t>
      </w:r>
      <w:r w:rsidR="00973FDF" w:rsidRPr="00C2542E">
        <w:rPr>
          <w:rFonts w:ascii="Palatino Linotype" w:hAnsi="Palatino Linotype" w:cs="Tahoma"/>
          <w:sz w:val="22"/>
          <w:szCs w:val="22"/>
        </w:rPr>
        <w:t>,</w:t>
      </w:r>
      <w:r w:rsidR="00B31222" w:rsidRPr="00C2542E">
        <w:rPr>
          <w:rFonts w:ascii="Palatino Linotype" w:hAnsi="Palatino Linotype" w:cs="Tahoma"/>
          <w:sz w:val="22"/>
          <w:szCs w:val="22"/>
        </w:rPr>
        <w:t xml:space="preserve"> de la Ley </w:t>
      </w:r>
      <w:r w:rsidR="0048519E" w:rsidRPr="00C2542E">
        <w:rPr>
          <w:rFonts w:ascii="Palatino Linotype" w:hAnsi="Palatino Linotype" w:cs="Tahoma"/>
          <w:sz w:val="22"/>
          <w:szCs w:val="22"/>
        </w:rPr>
        <w:t>de Transparencia y Acceso a la Información Pública del Estado de México y Municipios</w:t>
      </w:r>
      <w:r w:rsidR="00B31222" w:rsidRPr="00C2542E">
        <w:rPr>
          <w:rFonts w:ascii="Palatino Linotype" w:hAnsi="Palatino Linotype" w:cs="Tahoma"/>
          <w:sz w:val="22"/>
          <w:szCs w:val="22"/>
        </w:rPr>
        <w:t xml:space="preserve">, mismo que fue notificado a las partes </w:t>
      </w:r>
      <w:r w:rsidR="0048519E" w:rsidRPr="00C2542E">
        <w:rPr>
          <w:rFonts w:ascii="Palatino Linotype" w:hAnsi="Palatino Linotype" w:cs="Tahoma"/>
          <w:sz w:val="22"/>
          <w:szCs w:val="22"/>
        </w:rPr>
        <w:t xml:space="preserve">el mismo día, a través del </w:t>
      </w:r>
      <w:r w:rsidR="000313A7" w:rsidRPr="00C2542E">
        <w:rPr>
          <w:rFonts w:ascii="Palatino Linotype" w:hAnsi="Palatino Linotype" w:cs="Tahoma"/>
          <w:sz w:val="22"/>
          <w:szCs w:val="22"/>
          <w:lang w:val="es-ES"/>
        </w:rPr>
        <w:t>Sistema de Acceso a la Información Mexiquense (SAIMEX)</w:t>
      </w:r>
      <w:r w:rsidR="006A026A" w:rsidRPr="00C2542E">
        <w:rPr>
          <w:rFonts w:ascii="Palatino Linotype" w:hAnsi="Palatino Linotype" w:cs="Tahoma"/>
          <w:sz w:val="22"/>
          <w:szCs w:val="22"/>
        </w:rPr>
        <w:t>.</w:t>
      </w:r>
    </w:p>
    <w:p w14:paraId="51E39CB9" w14:textId="77777777" w:rsidR="00B31222" w:rsidRPr="00C2542E" w:rsidRDefault="00B31222">
      <w:pPr>
        <w:spacing w:line="360" w:lineRule="auto"/>
        <w:jc w:val="both"/>
        <w:rPr>
          <w:rFonts w:ascii="Palatino Linotype" w:hAnsi="Palatino Linotype" w:cs="Tahoma"/>
          <w:b/>
          <w:sz w:val="22"/>
          <w:szCs w:val="22"/>
        </w:rPr>
      </w:pPr>
    </w:p>
    <w:p w14:paraId="240045B7" w14:textId="77777777" w:rsidR="004F2D88" w:rsidRPr="00C2542E" w:rsidRDefault="004F2D88">
      <w:pPr>
        <w:spacing w:line="360" w:lineRule="auto"/>
        <w:jc w:val="both"/>
        <w:rPr>
          <w:rFonts w:ascii="Palatino Linotype" w:hAnsi="Palatino Linotype" w:cs="Tahoma"/>
          <w:color w:val="000000"/>
          <w:sz w:val="22"/>
          <w:szCs w:val="22"/>
        </w:rPr>
      </w:pPr>
      <w:r w:rsidRPr="00C2542E">
        <w:rPr>
          <w:rFonts w:ascii="Palatino Linotype" w:hAnsi="Palatino Linotype" w:cs="Tahoma"/>
          <w:color w:val="000000"/>
          <w:sz w:val="22"/>
          <w:szCs w:val="22"/>
        </w:rPr>
        <w:t xml:space="preserve">En </w:t>
      </w:r>
      <w:r w:rsidR="00367F82" w:rsidRPr="00C2542E">
        <w:rPr>
          <w:rFonts w:ascii="Palatino Linotype" w:hAnsi="Palatino Linotype" w:cs="Tahoma"/>
          <w:color w:val="000000"/>
          <w:sz w:val="22"/>
          <w:szCs w:val="22"/>
        </w:rPr>
        <w:t>razón de que fue debidamente su</w:t>
      </w:r>
      <w:r w:rsidRPr="00C2542E">
        <w:rPr>
          <w:rFonts w:ascii="Palatino Linotype" w:hAnsi="Palatino Linotype" w:cs="Tahoma"/>
          <w:color w:val="000000"/>
          <w:sz w:val="22"/>
          <w:szCs w:val="22"/>
        </w:rPr>
        <w:t xml:space="preserve">stanciado el expediente </w:t>
      </w:r>
      <w:r w:rsidR="00367F82" w:rsidRPr="00C2542E">
        <w:rPr>
          <w:rFonts w:ascii="Palatino Linotype" w:hAnsi="Palatino Linotype" w:cs="Tahoma"/>
          <w:color w:val="000000"/>
          <w:sz w:val="22"/>
          <w:szCs w:val="22"/>
        </w:rPr>
        <w:t xml:space="preserve">electrónico </w:t>
      </w:r>
      <w:r w:rsidRPr="00C2542E">
        <w:rPr>
          <w:rFonts w:ascii="Palatino Linotype" w:hAnsi="Palatino Linotype" w:cs="Tahoma"/>
          <w:color w:val="000000"/>
          <w:sz w:val="22"/>
          <w:szCs w:val="22"/>
        </w:rPr>
        <w:t>y no exist</w:t>
      </w:r>
      <w:r w:rsidR="00367F82" w:rsidRPr="00C2542E">
        <w:rPr>
          <w:rFonts w:ascii="Palatino Linotype" w:hAnsi="Palatino Linotype" w:cs="Tahoma"/>
          <w:color w:val="000000"/>
          <w:sz w:val="22"/>
          <w:szCs w:val="22"/>
        </w:rPr>
        <w:t>e</w:t>
      </w:r>
      <w:r w:rsidRPr="00C2542E">
        <w:rPr>
          <w:rFonts w:ascii="Palatino Linotype" w:hAnsi="Palatino Linotype" w:cs="Tahoma"/>
          <w:color w:val="000000"/>
          <w:sz w:val="22"/>
          <w:szCs w:val="22"/>
        </w:rPr>
        <w:t xml:space="preserve"> dilige</w:t>
      </w:r>
      <w:r w:rsidR="00367F82" w:rsidRPr="00C2542E">
        <w:rPr>
          <w:rFonts w:ascii="Palatino Linotype" w:hAnsi="Palatino Linotype" w:cs="Tahoma"/>
          <w:color w:val="000000"/>
          <w:sz w:val="22"/>
          <w:szCs w:val="22"/>
        </w:rPr>
        <w:t xml:space="preserve">ncia pendiente de desahogo, se </w:t>
      </w:r>
      <w:r w:rsidRPr="00C2542E">
        <w:rPr>
          <w:rFonts w:ascii="Palatino Linotype" w:hAnsi="Palatino Linotype" w:cs="Tahoma"/>
          <w:color w:val="000000"/>
          <w:sz w:val="22"/>
          <w:szCs w:val="22"/>
        </w:rPr>
        <w:t>emit</w:t>
      </w:r>
      <w:r w:rsidR="00367F82" w:rsidRPr="00C2542E">
        <w:rPr>
          <w:rFonts w:ascii="Palatino Linotype" w:hAnsi="Palatino Linotype" w:cs="Tahoma"/>
          <w:color w:val="000000"/>
          <w:sz w:val="22"/>
          <w:szCs w:val="22"/>
        </w:rPr>
        <w:t>e</w:t>
      </w:r>
      <w:r w:rsidRPr="00C2542E">
        <w:rPr>
          <w:rFonts w:ascii="Palatino Linotype" w:hAnsi="Palatino Linotype" w:cs="Tahoma"/>
          <w:color w:val="000000"/>
          <w:sz w:val="22"/>
          <w:szCs w:val="22"/>
        </w:rPr>
        <w:t xml:space="preserve"> la resolución que conforme a Derecho proceda, de acuerdo a l</w:t>
      </w:r>
      <w:r w:rsidR="009A620E" w:rsidRPr="00C2542E">
        <w:rPr>
          <w:rFonts w:ascii="Palatino Linotype" w:hAnsi="Palatino Linotype" w:cs="Tahoma"/>
          <w:color w:val="000000"/>
          <w:sz w:val="22"/>
          <w:szCs w:val="22"/>
        </w:rPr>
        <w:t>o</w:t>
      </w:r>
      <w:r w:rsidRPr="00C2542E">
        <w:rPr>
          <w:rFonts w:ascii="Palatino Linotype" w:hAnsi="Palatino Linotype" w:cs="Tahoma"/>
          <w:color w:val="000000"/>
          <w:sz w:val="22"/>
          <w:szCs w:val="22"/>
        </w:rPr>
        <w:t xml:space="preserve">s siguientes: </w:t>
      </w:r>
    </w:p>
    <w:p w14:paraId="397F5586" w14:textId="77777777" w:rsidR="00264223" w:rsidRPr="00C2542E" w:rsidRDefault="00264223">
      <w:pPr>
        <w:spacing w:line="360" w:lineRule="auto"/>
        <w:jc w:val="center"/>
        <w:rPr>
          <w:rFonts w:ascii="Palatino Linotype" w:hAnsi="Palatino Linotype" w:cs="Tahoma"/>
          <w:b/>
          <w:sz w:val="22"/>
          <w:szCs w:val="22"/>
        </w:rPr>
      </w:pPr>
    </w:p>
    <w:p w14:paraId="6500B990" w14:textId="77777777" w:rsidR="00264223" w:rsidRPr="00C2542E" w:rsidRDefault="009A620E">
      <w:pPr>
        <w:spacing w:line="360" w:lineRule="auto"/>
        <w:jc w:val="center"/>
        <w:rPr>
          <w:rFonts w:ascii="Palatino Linotype" w:hAnsi="Palatino Linotype" w:cs="Tahoma"/>
          <w:b/>
          <w:sz w:val="22"/>
          <w:szCs w:val="22"/>
          <w:lang w:val="es-ES"/>
        </w:rPr>
      </w:pPr>
      <w:r w:rsidRPr="00C2542E">
        <w:rPr>
          <w:rFonts w:ascii="Palatino Linotype" w:hAnsi="Palatino Linotype" w:cs="Tahoma"/>
          <w:b/>
          <w:sz w:val="22"/>
          <w:szCs w:val="22"/>
          <w:lang w:val="es-ES"/>
        </w:rPr>
        <w:t>CONSIDERANDOS</w:t>
      </w:r>
    </w:p>
    <w:p w14:paraId="67DBB8E1" w14:textId="77777777" w:rsidR="00264223" w:rsidRPr="00C2542E" w:rsidRDefault="00264223">
      <w:pPr>
        <w:spacing w:line="360" w:lineRule="auto"/>
        <w:jc w:val="center"/>
        <w:rPr>
          <w:rFonts w:ascii="Palatino Linotype" w:hAnsi="Palatino Linotype" w:cs="Tahoma"/>
          <w:b/>
          <w:sz w:val="22"/>
          <w:szCs w:val="22"/>
          <w:lang w:val="es-ES"/>
        </w:rPr>
      </w:pPr>
    </w:p>
    <w:p w14:paraId="73507B55" w14:textId="0CFF8333" w:rsidR="00B64641" w:rsidRPr="00C2542E" w:rsidRDefault="0096693C">
      <w:pPr>
        <w:autoSpaceDE w:val="0"/>
        <w:autoSpaceDN w:val="0"/>
        <w:adjustRightInd w:val="0"/>
        <w:spacing w:line="360" w:lineRule="auto"/>
        <w:jc w:val="both"/>
        <w:rPr>
          <w:rFonts w:ascii="Palatino Linotype" w:hAnsi="Palatino Linotype" w:cs="Tahoma"/>
          <w:b/>
          <w:sz w:val="22"/>
          <w:szCs w:val="22"/>
          <w:lang w:val="es-ES"/>
        </w:rPr>
      </w:pPr>
      <w:r w:rsidRPr="00C2542E">
        <w:rPr>
          <w:rFonts w:ascii="Palatino Linotype" w:eastAsia="Calibri" w:hAnsi="Palatino Linotype" w:cs="Tahoma"/>
          <w:b/>
          <w:color w:val="000000"/>
          <w:sz w:val="22"/>
          <w:szCs w:val="22"/>
          <w:lang w:val="es-ES" w:eastAsia="es-MX"/>
        </w:rPr>
        <w:t>PRIMERO</w:t>
      </w:r>
      <w:r w:rsidR="00B64641" w:rsidRPr="00C2542E">
        <w:rPr>
          <w:rFonts w:ascii="Palatino Linotype" w:eastAsia="Calibri" w:hAnsi="Palatino Linotype" w:cs="Tahoma"/>
          <w:color w:val="000000"/>
          <w:sz w:val="22"/>
          <w:szCs w:val="22"/>
          <w:lang w:val="es-ES" w:eastAsia="es-MX"/>
        </w:rPr>
        <w:t xml:space="preserve">. </w:t>
      </w:r>
      <w:r w:rsidR="00B64641" w:rsidRPr="00C2542E">
        <w:rPr>
          <w:rFonts w:ascii="Palatino Linotype" w:hAnsi="Palatino Linotype" w:cs="Tahoma"/>
          <w:b/>
          <w:sz w:val="22"/>
          <w:szCs w:val="22"/>
          <w:lang w:val="es-ES"/>
        </w:rPr>
        <w:t>Competencia.</w:t>
      </w:r>
    </w:p>
    <w:p w14:paraId="719865C9" w14:textId="77777777" w:rsidR="00B727C5" w:rsidRPr="00C2542E" w:rsidRDefault="00B727C5">
      <w:pPr>
        <w:autoSpaceDE w:val="0"/>
        <w:autoSpaceDN w:val="0"/>
        <w:adjustRightInd w:val="0"/>
        <w:spacing w:line="360" w:lineRule="auto"/>
        <w:jc w:val="both"/>
        <w:rPr>
          <w:rFonts w:ascii="Palatino Linotype" w:hAnsi="Palatino Linotype" w:cs="Tahoma"/>
          <w:sz w:val="22"/>
          <w:szCs w:val="22"/>
          <w:lang w:val="es-ES"/>
        </w:rPr>
      </w:pPr>
    </w:p>
    <w:p w14:paraId="3C4279EF" w14:textId="77777777" w:rsidR="00B02852" w:rsidRDefault="00B02852">
      <w:pPr>
        <w:autoSpaceDE w:val="0"/>
        <w:autoSpaceDN w:val="0"/>
        <w:adjustRightInd w:val="0"/>
        <w:spacing w:line="360" w:lineRule="auto"/>
        <w:jc w:val="both"/>
        <w:rPr>
          <w:rFonts w:ascii="Palatino Linotype" w:hAnsi="Palatino Linotype" w:cs="Tahoma"/>
          <w:sz w:val="22"/>
          <w:szCs w:val="22"/>
          <w:shd w:val="clear" w:color="auto" w:fill="FFFFFF"/>
        </w:rPr>
      </w:pPr>
      <w:r w:rsidRPr="00B0285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CACA46F" w14:textId="77777777" w:rsidR="00B02852" w:rsidRDefault="00B02852">
      <w:pPr>
        <w:autoSpaceDE w:val="0"/>
        <w:autoSpaceDN w:val="0"/>
        <w:adjustRightInd w:val="0"/>
        <w:spacing w:line="360" w:lineRule="auto"/>
        <w:jc w:val="both"/>
        <w:rPr>
          <w:rFonts w:ascii="Palatino Linotype" w:hAnsi="Palatino Linotype" w:cs="Tahoma"/>
          <w:sz w:val="22"/>
          <w:szCs w:val="22"/>
          <w:shd w:val="clear" w:color="auto" w:fill="FFFFFF"/>
        </w:rPr>
      </w:pPr>
    </w:p>
    <w:p w14:paraId="0D25B8D1" w14:textId="7C059185" w:rsidR="00D90C9D" w:rsidRPr="00C2542E"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C2542E">
        <w:rPr>
          <w:rFonts w:ascii="Palatino Linotype" w:eastAsia="Calibri" w:hAnsi="Palatino Linotype" w:cs="Tahoma"/>
          <w:b/>
          <w:color w:val="000000"/>
          <w:sz w:val="22"/>
          <w:szCs w:val="22"/>
          <w:lang w:val="es-ES" w:eastAsia="es-MX"/>
        </w:rPr>
        <w:t>SEGUNDO</w:t>
      </w:r>
      <w:r w:rsidR="009C4081" w:rsidRPr="00C2542E">
        <w:rPr>
          <w:rFonts w:ascii="Palatino Linotype" w:eastAsia="Calibri" w:hAnsi="Palatino Linotype" w:cs="Tahoma"/>
          <w:b/>
          <w:color w:val="000000"/>
          <w:sz w:val="22"/>
          <w:szCs w:val="22"/>
          <w:lang w:val="es-ES" w:eastAsia="es-MX"/>
        </w:rPr>
        <w:t>. Causales de improcedencia y sobreseimiento.</w:t>
      </w:r>
    </w:p>
    <w:p w14:paraId="7B2FEDE2" w14:textId="77777777" w:rsidR="009C4081" w:rsidRPr="00C2542E"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8C5EDA3" w14:textId="77777777" w:rsidR="00CF4012" w:rsidRPr="00C2542E"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42E">
        <w:rPr>
          <w:rFonts w:ascii="Palatino Linotype" w:eastAsia="Calibri" w:hAnsi="Palatino Linotype" w:cs="Tahoma"/>
          <w:color w:val="000000"/>
          <w:sz w:val="22"/>
          <w:szCs w:val="22"/>
          <w:lang w:val="es-ES" w:eastAsia="es-MX"/>
        </w:rPr>
        <w:t>Previo al análisis de fondo del asunto que no ocupa, e</w:t>
      </w:r>
      <w:r w:rsidR="00683CB5" w:rsidRPr="00C2542E">
        <w:rPr>
          <w:rFonts w:ascii="Palatino Linotype" w:eastAsia="Calibri" w:hAnsi="Palatino Linotype" w:cs="Tahoma"/>
          <w:color w:val="000000"/>
          <w:sz w:val="22"/>
          <w:szCs w:val="22"/>
          <w:lang w:val="es-ES" w:eastAsia="es-MX"/>
        </w:rPr>
        <w:t>ste Instituto realiza</w:t>
      </w:r>
      <w:r w:rsidRPr="00C2542E">
        <w:rPr>
          <w:rFonts w:ascii="Palatino Linotype" w:eastAsia="Calibri" w:hAnsi="Palatino Linotype" w:cs="Tahoma"/>
          <w:color w:val="000000"/>
          <w:sz w:val="22"/>
          <w:szCs w:val="22"/>
          <w:lang w:val="es-ES" w:eastAsia="es-MX"/>
        </w:rPr>
        <w:t>rá</w:t>
      </w:r>
      <w:r w:rsidR="00683CB5" w:rsidRPr="00C2542E">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3A6DD7" w14:textId="77777777" w:rsidR="002E12B1" w:rsidRPr="00C2542E" w:rsidRDefault="002E12B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894B309" w14:textId="77777777" w:rsidR="00E46195" w:rsidRPr="00C2542E" w:rsidRDefault="00E4619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2542E">
        <w:rPr>
          <w:rFonts w:ascii="Palatino Linotype" w:eastAsia="Calibri" w:hAnsi="Palatino Linotype" w:cs="Tahoma"/>
          <w:color w:val="000000"/>
          <w:sz w:val="22"/>
          <w:szCs w:val="22"/>
          <w:lang w:val="es-ES" w:eastAsia="es-MX"/>
        </w:rPr>
        <w:t xml:space="preserve">En el presente caso, </w:t>
      </w:r>
      <w:r w:rsidRPr="00C2542E">
        <w:rPr>
          <w:rFonts w:ascii="Palatino Linotype" w:eastAsia="Calibri" w:hAnsi="Palatino Linotype" w:cs="Tahoma"/>
          <w:b/>
          <w:color w:val="000000"/>
          <w:sz w:val="22"/>
          <w:szCs w:val="22"/>
          <w:lang w:val="es-ES" w:eastAsia="es-MX"/>
        </w:rPr>
        <w:t>no se actualiza ninguna de las causales de improcedencia</w:t>
      </w:r>
      <w:r w:rsidRPr="00C2542E">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B2563C4" w14:textId="29B940D1" w:rsidR="0066530C" w:rsidRPr="00C2542E" w:rsidRDefault="0066530C">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5F061B12" w14:textId="77777777" w:rsidR="008E5077" w:rsidRPr="00C2542E" w:rsidRDefault="004F2D88">
      <w:pPr>
        <w:spacing w:line="360" w:lineRule="auto"/>
        <w:jc w:val="both"/>
        <w:rPr>
          <w:rFonts w:ascii="Palatino Linotype" w:eastAsia="Calibri" w:hAnsi="Palatino Linotype" w:cs="Tahoma"/>
          <w:sz w:val="22"/>
          <w:szCs w:val="22"/>
          <w:lang w:val="es-ES" w:eastAsia="es-ES_tradnl"/>
        </w:rPr>
      </w:pPr>
      <w:r w:rsidRPr="00C2542E">
        <w:rPr>
          <w:rFonts w:ascii="Palatino Linotype" w:eastAsia="Calibri" w:hAnsi="Palatino Linotype" w:cs="Tahoma"/>
          <w:b/>
          <w:sz w:val="22"/>
          <w:szCs w:val="22"/>
          <w:lang w:val="es-ES" w:eastAsia="es-ES_tradnl"/>
        </w:rPr>
        <w:t>Causales de sobreseimiento.</w:t>
      </w:r>
    </w:p>
    <w:p w14:paraId="0849783B" w14:textId="77777777" w:rsidR="008E5077" w:rsidRPr="00C2542E" w:rsidRDefault="008E5077">
      <w:pPr>
        <w:spacing w:line="360" w:lineRule="auto"/>
        <w:jc w:val="both"/>
        <w:rPr>
          <w:rFonts w:ascii="Palatino Linotype" w:eastAsia="Calibri" w:hAnsi="Palatino Linotype" w:cs="Tahoma"/>
          <w:sz w:val="18"/>
          <w:szCs w:val="22"/>
          <w:lang w:val="es-ES" w:eastAsia="es-ES_tradnl"/>
        </w:rPr>
      </w:pPr>
    </w:p>
    <w:p w14:paraId="05961820" w14:textId="77777777" w:rsidR="00F02171" w:rsidRPr="00C2542E" w:rsidRDefault="004F2D88">
      <w:pPr>
        <w:spacing w:line="360" w:lineRule="auto"/>
        <w:jc w:val="both"/>
        <w:rPr>
          <w:rFonts w:ascii="Palatino Linotype" w:hAnsi="Palatino Linotype" w:cs="Tahoma"/>
          <w:sz w:val="22"/>
          <w:szCs w:val="22"/>
          <w:lang w:val="es-ES"/>
        </w:rPr>
      </w:pPr>
      <w:r w:rsidRPr="00C2542E">
        <w:rPr>
          <w:rFonts w:ascii="Palatino Linotype" w:eastAsia="Calibri" w:hAnsi="Palatino Linotype" w:cs="Tahoma"/>
          <w:sz w:val="22"/>
          <w:szCs w:val="22"/>
          <w:lang w:val="es-ES" w:eastAsia="es-ES_tradnl"/>
        </w:rPr>
        <w:t xml:space="preserve">Por </w:t>
      </w:r>
      <w:r w:rsidR="004F41A2" w:rsidRPr="00C2542E">
        <w:rPr>
          <w:rFonts w:ascii="Palatino Linotype" w:eastAsia="Calibri" w:hAnsi="Palatino Linotype" w:cs="Tahoma"/>
          <w:sz w:val="22"/>
          <w:szCs w:val="22"/>
          <w:lang w:val="es-ES" w:eastAsia="es-ES_tradnl"/>
        </w:rPr>
        <w:t>lo que hace a las causales de sobreseimiento,</w:t>
      </w:r>
      <w:r w:rsidR="00514036" w:rsidRPr="00C2542E">
        <w:rPr>
          <w:rFonts w:ascii="Palatino Linotype" w:eastAsia="Calibri" w:hAnsi="Palatino Linotype" w:cs="Tahoma"/>
          <w:sz w:val="22"/>
          <w:szCs w:val="22"/>
          <w:lang w:val="es-ES" w:eastAsia="es-ES_tradnl"/>
        </w:rPr>
        <w:t xml:space="preserve"> </w:t>
      </w:r>
      <w:r w:rsidR="007F21C5" w:rsidRPr="00C2542E">
        <w:rPr>
          <w:rFonts w:ascii="Palatino Linotype" w:eastAsia="Calibri" w:hAnsi="Palatino Linotype" w:cs="Tahoma"/>
          <w:sz w:val="22"/>
          <w:szCs w:val="22"/>
          <w:lang w:val="es-ES" w:eastAsia="es-ES_tradnl"/>
        </w:rPr>
        <w:t>d</w:t>
      </w:r>
      <w:r w:rsidR="00F02171" w:rsidRPr="00C2542E">
        <w:rPr>
          <w:rFonts w:ascii="Palatino Linotype" w:eastAsia="Calibri" w:hAnsi="Palatino Linotype" w:cs="Tahoma"/>
          <w:sz w:val="22"/>
          <w:szCs w:val="22"/>
          <w:lang w:val="es-ES" w:eastAsia="es-ES_tradnl"/>
        </w:rPr>
        <w:t>el análisis realizado por este Instituto, se advierte que</w:t>
      </w:r>
      <w:r w:rsidR="00F02171" w:rsidRPr="00C2542E">
        <w:rPr>
          <w:rFonts w:ascii="Palatino Linotype" w:eastAsia="Calibri" w:hAnsi="Palatino Linotype" w:cs="Tahoma"/>
          <w:b/>
          <w:sz w:val="22"/>
          <w:szCs w:val="22"/>
          <w:lang w:val="es-ES" w:eastAsia="es-ES_tradnl"/>
        </w:rPr>
        <w:t xml:space="preserve"> no se actualiza </w:t>
      </w:r>
      <w:r w:rsidR="004F41A2" w:rsidRPr="00C2542E">
        <w:rPr>
          <w:rFonts w:ascii="Palatino Linotype" w:eastAsia="Calibri" w:hAnsi="Palatino Linotype" w:cs="Tahoma"/>
          <w:b/>
          <w:sz w:val="22"/>
          <w:szCs w:val="22"/>
          <w:lang w:val="es-ES" w:eastAsia="es-ES_tradnl"/>
        </w:rPr>
        <w:t>ninguna</w:t>
      </w:r>
      <w:r w:rsidR="00B73823" w:rsidRPr="00C2542E">
        <w:rPr>
          <w:rFonts w:ascii="Palatino Linotype" w:eastAsia="Calibri" w:hAnsi="Palatino Linotype" w:cs="Tahoma"/>
          <w:b/>
          <w:sz w:val="22"/>
          <w:szCs w:val="22"/>
          <w:lang w:val="es-ES" w:eastAsia="es-ES_tradnl"/>
        </w:rPr>
        <w:t xml:space="preserve"> </w:t>
      </w:r>
      <w:r w:rsidR="004F41A2" w:rsidRPr="00C2542E">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C2542E">
        <w:rPr>
          <w:rFonts w:ascii="Palatino Linotype" w:eastAsia="Calibri" w:hAnsi="Palatino Linotype" w:cs="Tahoma"/>
          <w:b/>
          <w:sz w:val="22"/>
          <w:szCs w:val="22"/>
          <w:lang w:val="es-ES" w:eastAsia="es-ES_tradnl"/>
        </w:rPr>
        <w:t xml:space="preserve">; </w:t>
      </w:r>
      <w:r w:rsidR="007F21C5" w:rsidRPr="00C2542E">
        <w:rPr>
          <w:rFonts w:ascii="Palatino Linotype" w:hAnsi="Palatino Linotype" w:cs="Tahoma"/>
          <w:sz w:val="22"/>
          <w:szCs w:val="22"/>
          <w:lang w:val="es-ES"/>
        </w:rPr>
        <w:t>l</w:t>
      </w:r>
      <w:r w:rsidR="00F02171" w:rsidRPr="00C2542E">
        <w:rPr>
          <w:rFonts w:ascii="Palatino Linotype" w:hAnsi="Palatino Linotype" w:cs="Tahoma"/>
          <w:sz w:val="22"/>
          <w:szCs w:val="22"/>
          <w:lang w:val="es-ES"/>
        </w:rPr>
        <w:t xml:space="preserve">o anterior, en virtud de que no </w:t>
      </w:r>
      <w:r w:rsidR="004F41A2" w:rsidRPr="00C2542E">
        <w:rPr>
          <w:rFonts w:ascii="Palatino Linotype" w:hAnsi="Palatino Linotype" w:cs="Tahoma"/>
          <w:sz w:val="22"/>
          <w:szCs w:val="22"/>
          <w:lang w:val="es-ES"/>
        </w:rPr>
        <w:t>existe</w:t>
      </w:r>
      <w:r w:rsidR="00514036"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 xml:space="preserve">constancia en el expediente en que se actúa, de que </w:t>
      </w:r>
      <w:r w:rsidR="006F01E7" w:rsidRPr="00C2542E">
        <w:rPr>
          <w:rFonts w:ascii="Palatino Linotype" w:hAnsi="Palatino Linotype" w:cs="Tahoma"/>
          <w:sz w:val="22"/>
          <w:szCs w:val="22"/>
          <w:lang w:val="es-ES"/>
        </w:rPr>
        <w:t xml:space="preserve">la </w:t>
      </w:r>
      <w:r w:rsidR="00F02171" w:rsidRPr="00C2542E">
        <w:rPr>
          <w:rFonts w:ascii="Palatino Linotype" w:hAnsi="Palatino Linotype" w:cs="Tahoma"/>
          <w:sz w:val="22"/>
          <w:szCs w:val="22"/>
          <w:lang w:val="es-ES"/>
        </w:rPr>
        <w:t xml:space="preserve">recurrente se </w:t>
      </w:r>
      <w:r w:rsidR="00F00407" w:rsidRPr="00C2542E">
        <w:rPr>
          <w:rFonts w:ascii="Palatino Linotype" w:hAnsi="Palatino Linotype" w:cs="Tahoma"/>
          <w:sz w:val="22"/>
          <w:szCs w:val="22"/>
          <w:lang w:val="es-ES"/>
        </w:rPr>
        <w:t>hubiera</w:t>
      </w:r>
      <w:r w:rsidR="00514036"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 xml:space="preserve">desistido del recurso, </w:t>
      </w:r>
      <w:r w:rsidR="00F00407" w:rsidRPr="00C2542E">
        <w:rPr>
          <w:rFonts w:ascii="Palatino Linotype" w:hAnsi="Palatino Linotype" w:cs="Tahoma"/>
          <w:sz w:val="22"/>
          <w:szCs w:val="22"/>
          <w:lang w:val="es-ES"/>
        </w:rPr>
        <w:t>hubiera</w:t>
      </w:r>
      <w:r w:rsidR="00514036"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 xml:space="preserve">fallecido, </w:t>
      </w:r>
      <w:r w:rsidR="00F00407" w:rsidRPr="00C2542E">
        <w:rPr>
          <w:rFonts w:ascii="Palatino Linotype" w:hAnsi="Palatino Linotype" w:cs="Tahoma"/>
          <w:sz w:val="22"/>
          <w:szCs w:val="22"/>
          <w:lang w:val="es-ES"/>
        </w:rPr>
        <w:t xml:space="preserve">que </w:t>
      </w:r>
      <w:r w:rsidR="00F02171" w:rsidRPr="00C2542E">
        <w:rPr>
          <w:rFonts w:ascii="Palatino Linotype" w:hAnsi="Palatino Linotype" w:cs="Tahoma"/>
          <w:sz w:val="22"/>
          <w:szCs w:val="22"/>
          <w:lang w:val="es-ES"/>
        </w:rPr>
        <w:t>sobreviniera alguna c</w:t>
      </w:r>
      <w:r w:rsidR="00C459A9" w:rsidRPr="00C2542E">
        <w:rPr>
          <w:rFonts w:ascii="Palatino Linotype" w:hAnsi="Palatino Linotype" w:cs="Tahoma"/>
          <w:sz w:val="22"/>
          <w:szCs w:val="22"/>
          <w:lang w:val="es-ES"/>
        </w:rPr>
        <w:t xml:space="preserve">ausal de improcedencia, que el </w:t>
      </w:r>
      <w:r w:rsidR="00956793" w:rsidRPr="00C2542E">
        <w:rPr>
          <w:rFonts w:ascii="Palatino Linotype" w:hAnsi="Palatino Linotype" w:cs="Tahoma"/>
          <w:sz w:val="22"/>
          <w:szCs w:val="22"/>
          <w:lang w:val="es-ES"/>
        </w:rPr>
        <w:t>Sujeto Obligado</w:t>
      </w:r>
      <w:r w:rsidR="00F02171" w:rsidRPr="00C2542E">
        <w:rPr>
          <w:rFonts w:ascii="Palatino Linotype" w:hAnsi="Palatino Linotype" w:cs="Tahoma"/>
          <w:sz w:val="22"/>
          <w:szCs w:val="22"/>
          <w:lang w:val="es-ES"/>
        </w:rPr>
        <w:t xml:space="preserve"> hubiese modificado o revocado el acto impugnado</w:t>
      </w:r>
      <w:r w:rsidR="00F00407" w:rsidRPr="00C2542E">
        <w:rPr>
          <w:rFonts w:ascii="Palatino Linotype" w:hAnsi="Palatino Linotype" w:cs="Tahoma"/>
          <w:sz w:val="22"/>
          <w:szCs w:val="22"/>
          <w:lang w:val="es-ES"/>
        </w:rPr>
        <w:t>,</w:t>
      </w:r>
      <w:r w:rsidR="00F02171" w:rsidRPr="00C2542E">
        <w:rPr>
          <w:rFonts w:ascii="Palatino Linotype" w:hAnsi="Palatino Linotype" w:cs="Tahoma"/>
          <w:sz w:val="22"/>
          <w:szCs w:val="22"/>
          <w:lang w:val="es-ES"/>
        </w:rPr>
        <w:t xml:space="preserve"> o bien </w:t>
      </w:r>
      <w:r w:rsidR="00F00407" w:rsidRPr="00C2542E">
        <w:rPr>
          <w:rFonts w:ascii="Palatino Linotype" w:hAnsi="Palatino Linotype" w:cs="Tahoma"/>
          <w:sz w:val="22"/>
          <w:szCs w:val="22"/>
          <w:lang w:val="es-ES"/>
        </w:rPr>
        <w:t>que el recurso de revisión hubiera</w:t>
      </w:r>
      <w:r w:rsidR="00B73823" w:rsidRPr="00C2542E">
        <w:rPr>
          <w:rFonts w:ascii="Palatino Linotype" w:hAnsi="Palatino Linotype" w:cs="Tahoma"/>
          <w:sz w:val="22"/>
          <w:szCs w:val="22"/>
          <w:lang w:val="es-ES"/>
        </w:rPr>
        <w:t xml:space="preserve"> </w:t>
      </w:r>
      <w:r w:rsidR="00F02171" w:rsidRPr="00C2542E">
        <w:rPr>
          <w:rFonts w:ascii="Palatino Linotype" w:hAnsi="Palatino Linotype" w:cs="Tahoma"/>
          <w:sz w:val="22"/>
          <w:szCs w:val="22"/>
          <w:lang w:val="es-ES"/>
        </w:rPr>
        <w:t>quedado sin materia.</w:t>
      </w:r>
    </w:p>
    <w:p w14:paraId="6A2828F0" w14:textId="77777777" w:rsidR="00F02171" w:rsidRPr="00C2542E" w:rsidRDefault="00F02171">
      <w:pPr>
        <w:spacing w:line="360" w:lineRule="auto"/>
        <w:jc w:val="both"/>
        <w:rPr>
          <w:rFonts w:ascii="Palatino Linotype" w:hAnsi="Palatino Linotype" w:cs="Tahoma"/>
          <w:sz w:val="14"/>
          <w:szCs w:val="22"/>
          <w:lang w:val="es-ES"/>
        </w:rPr>
      </w:pPr>
    </w:p>
    <w:p w14:paraId="21B76A90" w14:textId="77777777" w:rsidR="00F02171" w:rsidRPr="00C2542E" w:rsidRDefault="00F02171">
      <w:pPr>
        <w:spacing w:line="360" w:lineRule="auto"/>
        <w:jc w:val="both"/>
        <w:rPr>
          <w:rFonts w:ascii="Palatino Linotype" w:eastAsia="Calibri" w:hAnsi="Palatino Linotype" w:cs="Tahoma"/>
          <w:sz w:val="22"/>
          <w:szCs w:val="22"/>
          <w:lang w:val="es-ES" w:eastAsia="es-ES_tradnl"/>
        </w:rPr>
      </w:pPr>
      <w:r w:rsidRPr="00C2542E">
        <w:rPr>
          <w:rFonts w:ascii="Palatino Linotype" w:eastAsia="Calibri" w:hAnsi="Palatino Linotype" w:cs="Tahoma"/>
          <w:bCs/>
          <w:sz w:val="22"/>
          <w:szCs w:val="22"/>
          <w:lang w:val="es-ES" w:eastAsia="es-ES_tradnl"/>
        </w:rPr>
        <w:t xml:space="preserve">Por tales motivos, </w:t>
      </w:r>
      <w:r w:rsidRPr="00C2542E">
        <w:rPr>
          <w:rFonts w:ascii="Palatino Linotype" w:eastAsia="Calibri" w:hAnsi="Palatino Linotype" w:cs="Tahoma"/>
          <w:sz w:val="22"/>
          <w:szCs w:val="22"/>
          <w:lang w:val="es-ES" w:eastAsia="es-ES_tradnl"/>
        </w:rPr>
        <w:t xml:space="preserve">se considera procedente entrar al fondo del presente asunto. </w:t>
      </w:r>
    </w:p>
    <w:p w14:paraId="147FD4F5" w14:textId="77777777" w:rsidR="004F2D88" w:rsidRPr="00C2542E" w:rsidRDefault="004F2D88">
      <w:pPr>
        <w:spacing w:line="360" w:lineRule="auto"/>
        <w:jc w:val="both"/>
        <w:rPr>
          <w:rFonts w:ascii="Palatino Linotype" w:hAnsi="Palatino Linotype" w:cs="Tahoma"/>
          <w:b/>
          <w:szCs w:val="22"/>
          <w:lang w:val="es-ES"/>
        </w:rPr>
      </w:pPr>
    </w:p>
    <w:p w14:paraId="071968CA" w14:textId="77777777" w:rsidR="0025469C" w:rsidRPr="00C2542E"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C2542E">
        <w:rPr>
          <w:rFonts w:ascii="Palatino Linotype" w:eastAsia="Calibri" w:hAnsi="Palatino Linotype" w:cs="Tahoma"/>
          <w:b/>
          <w:iCs/>
          <w:sz w:val="22"/>
          <w:szCs w:val="22"/>
          <w:lang w:val="es-ES" w:eastAsia="es-ES_tradnl"/>
        </w:rPr>
        <w:t>TERCERO</w:t>
      </w:r>
      <w:r w:rsidR="00F02171" w:rsidRPr="00C2542E">
        <w:rPr>
          <w:rFonts w:ascii="Palatino Linotype" w:eastAsia="Calibri" w:hAnsi="Palatino Linotype" w:cs="Tahoma"/>
          <w:b/>
          <w:iCs/>
          <w:sz w:val="22"/>
          <w:szCs w:val="22"/>
          <w:lang w:val="es-ES" w:eastAsia="es-ES_tradnl"/>
        </w:rPr>
        <w:t xml:space="preserve">. </w:t>
      </w:r>
      <w:r w:rsidR="0025469C" w:rsidRPr="00C2542E">
        <w:rPr>
          <w:rFonts w:ascii="Palatino Linotype" w:eastAsia="Calibri" w:hAnsi="Palatino Linotype" w:cs="Tahoma"/>
          <w:b/>
          <w:iCs/>
          <w:sz w:val="22"/>
          <w:szCs w:val="22"/>
          <w:lang w:val="es-ES" w:eastAsia="es-ES_tradnl"/>
        </w:rPr>
        <w:t xml:space="preserve">Determinación </w:t>
      </w:r>
      <w:r w:rsidR="009617D3" w:rsidRPr="00C2542E">
        <w:rPr>
          <w:rFonts w:ascii="Palatino Linotype" w:eastAsia="Calibri" w:hAnsi="Palatino Linotype" w:cs="Tahoma"/>
          <w:b/>
          <w:iCs/>
          <w:sz w:val="22"/>
          <w:szCs w:val="22"/>
          <w:lang w:val="es-ES" w:eastAsia="es-ES_tradnl"/>
        </w:rPr>
        <w:t xml:space="preserve">de la </w:t>
      </w:r>
      <w:r w:rsidR="00CF4012" w:rsidRPr="00C2542E">
        <w:rPr>
          <w:rFonts w:ascii="Palatino Linotype" w:eastAsia="Calibri" w:hAnsi="Palatino Linotype" w:cs="Tahoma"/>
          <w:b/>
          <w:iCs/>
          <w:sz w:val="22"/>
          <w:szCs w:val="22"/>
          <w:lang w:val="es-ES" w:eastAsia="es-ES_tradnl"/>
        </w:rPr>
        <w:t>Controversia</w:t>
      </w:r>
      <w:r w:rsidR="00F02171" w:rsidRPr="00C2542E">
        <w:rPr>
          <w:rFonts w:ascii="Palatino Linotype" w:eastAsia="Calibri" w:hAnsi="Palatino Linotype" w:cs="Tahoma"/>
          <w:b/>
          <w:iCs/>
          <w:sz w:val="22"/>
          <w:szCs w:val="22"/>
          <w:lang w:val="es-ES" w:eastAsia="es-ES_tradnl"/>
        </w:rPr>
        <w:t xml:space="preserve">. </w:t>
      </w:r>
    </w:p>
    <w:p w14:paraId="74D5C02E" w14:textId="77777777" w:rsidR="0025469C" w:rsidRPr="00C2542E"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14:paraId="473AAAC2" w14:textId="28DF520E" w:rsidR="00753ABF" w:rsidRDefault="00753ABF">
      <w:pPr>
        <w:tabs>
          <w:tab w:val="left" w:pos="4962"/>
        </w:tabs>
        <w:spacing w:line="360" w:lineRule="auto"/>
        <w:jc w:val="both"/>
        <w:rPr>
          <w:rFonts w:ascii="Palatino Linotype" w:eastAsia="Calibri" w:hAnsi="Palatino Linotype" w:cs="Tahoma"/>
          <w:iCs/>
          <w:sz w:val="22"/>
          <w:szCs w:val="22"/>
          <w:lang w:val="es-ES" w:eastAsia="es-ES_tradnl"/>
        </w:rPr>
      </w:pPr>
      <w:r w:rsidRPr="00C2542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C2542E">
        <w:rPr>
          <w:rFonts w:ascii="Palatino Linotype" w:eastAsia="Calibri" w:hAnsi="Palatino Linotype" w:cs="Tahoma"/>
          <w:iCs/>
          <w:sz w:val="22"/>
          <w:szCs w:val="22"/>
          <w:lang w:val="es-ES" w:eastAsia="es-ES_tradnl"/>
        </w:rPr>
        <w:t xml:space="preserve">que el Recurrente solicitó </w:t>
      </w:r>
      <w:r w:rsidRPr="00C2542E">
        <w:rPr>
          <w:rFonts w:ascii="Palatino Linotype" w:eastAsia="Calibri" w:hAnsi="Palatino Linotype" w:cs="Tahoma"/>
          <w:iCs/>
          <w:sz w:val="22"/>
          <w:szCs w:val="22"/>
          <w:lang w:val="es-ES" w:eastAsia="es-ES_tradnl"/>
        </w:rPr>
        <w:t>lo siguiente:</w:t>
      </w:r>
    </w:p>
    <w:p w14:paraId="1A5B99DC" w14:textId="01D7F27C" w:rsidR="00395EAC" w:rsidRDefault="00395EAC">
      <w:pPr>
        <w:tabs>
          <w:tab w:val="left" w:pos="4962"/>
        </w:tabs>
        <w:spacing w:line="360" w:lineRule="auto"/>
        <w:jc w:val="both"/>
        <w:rPr>
          <w:rFonts w:ascii="Palatino Linotype" w:eastAsia="Calibri" w:hAnsi="Palatino Linotype" w:cs="Tahoma"/>
          <w:iCs/>
          <w:sz w:val="22"/>
          <w:szCs w:val="22"/>
          <w:lang w:val="es-ES" w:eastAsia="es-ES_tradnl"/>
        </w:rPr>
      </w:pPr>
    </w:p>
    <w:p w14:paraId="1D851079" w14:textId="61677218" w:rsidR="00395EAC" w:rsidRDefault="00B81BAB" w:rsidP="00C204A0">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 planilla de servidores públicos de la Unidad de Transparencia del </w:t>
      </w:r>
      <w:r w:rsidRPr="00B81BAB">
        <w:rPr>
          <w:rFonts w:ascii="Palatino Linotype" w:eastAsia="Calibri" w:hAnsi="Palatino Linotype" w:cs="Tahoma"/>
          <w:iCs/>
          <w:szCs w:val="22"/>
          <w:lang w:val="es-ES" w:eastAsia="es-ES_tradnl"/>
        </w:rPr>
        <w:t>Ayuntamiento de Coacalco de Berriozábal</w:t>
      </w:r>
      <w:r w:rsidR="002034AF">
        <w:rPr>
          <w:rFonts w:ascii="Palatino Linotype" w:eastAsia="Calibri" w:hAnsi="Palatino Linotype" w:cs="Tahoma"/>
          <w:iCs/>
          <w:szCs w:val="22"/>
          <w:lang w:val="es-ES" w:eastAsia="es-ES_tradnl"/>
        </w:rPr>
        <w:t>; y</w:t>
      </w:r>
    </w:p>
    <w:p w14:paraId="02D4E1F9" w14:textId="77777777" w:rsidR="002034AF" w:rsidRPr="002034AF" w:rsidRDefault="002034AF" w:rsidP="002034AF">
      <w:pPr>
        <w:tabs>
          <w:tab w:val="left" w:pos="4962"/>
        </w:tabs>
        <w:spacing w:line="360" w:lineRule="auto"/>
        <w:jc w:val="both"/>
        <w:rPr>
          <w:rFonts w:ascii="Palatino Linotype" w:eastAsia="Calibri" w:hAnsi="Palatino Linotype" w:cs="Tahoma"/>
          <w:iCs/>
          <w:szCs w:val="22"/>
          <w:lang w:val="es-ES" w:eastAsia="es-ES_tradnl"/>
        </w:rPr>
      </w:pPr>
    </w:p>
    <w:p w14:paraId="759C6384" w14:textId="5E1E9F1A" w:rsidR="002034AF" w:rsidRDefault="002034AF" w:rsidP="002034AF">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2034AF">
        <w:rPr>
          <w:rFonts w:ascii="Palatino Linotype" w:eastAsia="Calibri" w:hAnsi="Palatino Linotype" w:cs="Tahoma"/>
          <w:iCs/>
          <w:szCs w:val="22"/>
          <w:lang w:val="es-ES" w:eastAsia="es-ES_tradnl"/>
        </w:rPr>
        <w:t>Los ingresos de los servidores públicos adscritos a la Unidad de Transparencia del Ayuntamiento de Coacalco de Berriozábal.</w:t>
      </w:r>
    </w:p>
    <w:p w14:paraId="3E3E9915" w14:textId="77777777" w:rsidR="00B81BAB" w:rsidRPr="00B81BAB" w:rsidRDefault="00B81BAB" w:rsidP="00B81BAB">
      <w:pPr>
        <w:pStyle w:val="Prrafodelista"/>
        <w:tabs>
          <w:tab w:val="left" w:pos="4962"/>
        </w:tabs>
        <w:spacing w:line="360" w:lineRule="auto"/>
        <w:jc w:val="both"/>
        <w:rPr>
          <w:rFonts w:ascii="Palatino Linotype" w:eastAsia="Calibri" w:hAnsi="Palatino Linotype" w:cs="Tahoma"/>
          <w:iCs/>
          <w:szCs w:val="22"/>
          <w:lang w:val="es-ES" w:eastAsia="es-ES_tradnl"/>
        </w:rPr>
      </w:pPr>
    </w:p>
    <w:p w14:paraId="34D6120D" w14:textId="64D5C669" w:rsidR="004B6A23" w:rsidRDefault="00805DD4">
      <w:pPr>
        <w:tabs>
          <w:tab w:val="left" w:pos="4962"/>
        </w:tabs>
        <w:spacing w:line="360" w:lineRule="auto"/>
        <w:jc w:val="both"/>
        <w:rPr>
          <w:rFonts w:ascii="Palatino Linotype" w:hAnsi="Palatino Linotype" w:cs="Tahoma"/>
          <w:b/>
          <w:sz w:val="22"/>
          <w:szCs w:val="22"/>
        </w:rPr>
      </w:pPr>
      <w:r w:rsidRPr="00C2542E">
        <w:rPr>
          <w:rFonts w:ascii="Palatino Linotype" w:eastAsia="Calibri" w:hAnsi="Palatino Linotype" w:cs="Tahoma"/>
          <w:iCs/>
          <w:sz w:val="22"/>
          <w:szCs w:val="22"/>
          <w:lang w:val="es-ES" w:eastAsia="es-ES_tradnl"/>
        </w:rPr>
        <w:t xml:space="preserve">El Sujeto Obligado en respuesta, </w:t>
      </w:r>
      <w:r w:rsidR="00EA5311">
        <w:rPr>
          <w:rFonts w:ascii="Palatino Linotype" w:eastAsia="Calibri" w:hAnsi="Palatino Linotype" w:cs="Tahoma"/>
          <w:iCs/>
          <w:sz w:val="22"/>
          <w:szCs w:val="22"/>
          <w:lang w:val="es-ES" w:eastAsia="es-ES_tradnl"/>
        </w:rPr>
        <w:t>envío tres</w:t>
      </w:r>
      <w:r w:rsidR="00FC45E9">
        <w:rPr>
          <w:rFonts w:ascii="Palatino Linotype" w:eastAsia="Calibri" w:hAnsi="Palatino Linotype" w:cs="Tahoma"/>
          <w:iCs/>
          <w:sz w:val="22"/>
          <w:szCs w:val="22"/>
          <w:lang w:val="es-ES" w:eastAsia="es-ES_tradnl"/>
        </w:rPr>
        <w:t xml:space="preserve"> archivo</w:t>
      </w:r>
      <w:r w:rsidR="00EA5311">
        <w:rPr>
          <w:rFonts w:ascii="Palatino Linotype" w:eastAsia="Calibri" w:hAnsi="Palatino Linotype" w:cs="Tahoma"/>
          <w:iCs/>
          <w:sz w:val="22"/>
          <w:szCs w:val="22"/>
          <w:lang w:val="es-ES" w:eastAsia="es-ES_tradnl"/>
        </w:rPr>
        <w:t>s</w:t>
      </w:r>
      <w:r w:rsidR="00FC45E9">
        <w:rPr>
          <w:rFonts w:ascii="Palatino Linotype" w:eastAsia="Calibri" w:hAnsi="Palatino Linotype" w:cs="Tahoma"/>
          <w:iCs/>
          <w:sz w:val="22"/>
          <w:szCs w:val="22"/>
          <w:lang w:val="es-ES" w:eastAsia="es-ES_tradnl"/>
        </w:rPr>
        <w:t xml:space="preserve"> digital</w:t>
      </w:r>
      <w:r w:rsidR="00EA5311">
        <w:rPr>
          <w:rFonts w:ascii="Palatino Linotype" w:eastAsia="Calibri" w:hAnsi="Palatino Linotype" w:cs="Tahoma"/>
          <w:iCs/>
          <w:sz w:val="22"/>
          <w:szCs w:val="22"/>
          <w:lang w:val="es-ES" w:eastAsia="es-ES_tradnl"/>
        </w:rPr>
        <w:t xml:space="preserve">es entre los que se encontraba la </w:t>
      </w:r>
      <w:r w:rsidR="00EA5311" w:rsidRPr="00EA5311">
        <w:rPr>
          <w:rFonts w:ascii="Palatino Linotype" w:hAnsi="Palatino Linotype" w:cs="Tahoma"/>
          <w:b/>
          <w:sz w:val="22"/>
          <w:szCs w:val="22"/>
        </w:rPr>
        <w:t>planilla de servidores públicos adscritos a la Unidad de Transparencia, indicando la clave, nombre completo, dirección, departamento, puesto y sueldo neto</w:t>
      </w:r>
      <w:r w:rsidR="00EA5311">
        <w:rPr>
          <w:rFonts w:ascii="Palatino Linotype" w:hAnsi="Palatino Linotype" w:cs="Tahoma"/>
          <w:b/>
          <w:sz w:val="22"/>
          <w:szCs w:val="22"/>
        </w:rPr>
        <w:t xml:space="preserve"> de los mismos.</w:t>
      </w:r>
    </w:p>
    <w:p w14:paraId="782485ED" w14:textId="77777777" w:rsidR="00AA09BC" w:rsidRPr="00C2542E" w:rsidRDefault="00AA09BC">
      <w:pPr>
        <w:tabs>
          <w:tab w:val="left" w:pos="4962"/>
        </w:tabs>
        <w:spacing w:line="360" w:lineRule="auto"/>
        <w:jc w:val="both"/>
        <w:rPr>
          <w:rFonts w:ascii="Palatino Linotype" w:eastAsia="Calibri" w:hAnsi="Palatino Linotype" w:cs="Tahoma"/>
          <w:iCs/>
          <w:sz w:val="22"/>
          <w:szCs w:val="22"/>
          <w:lang w:val="es-ES" w:eastAsia="es-ES_tradnl"/>
        </w:rPr>
      </w:pPr>
    </w:p>
    <w:p w14:paraId="52947240" w14:textId="7B2BC5EA" w:rsidR="00644E4D" w:rsidRPr="004F3912" w:rsidRDefault="00805DD4" w:rsidP="004F3912">
      <w:pPr>
        <w:tabs>
          <w:tab w:val="left" w:pos="4962"/>
        </w:tabs>
        <w:spacing w:line="360" w:lineRule="auto"/>
        <w:jc w:val="both"/>
        <w:rPr>
          <w:rFonts w:ascii="Palatino Linotype" w:eastAsia="Calibri" w:hAnsi="Palatino Linotype" w:cs="Tahoma"/>
          <w:i/>
          <w:iCs/>
          <w:sz w:val="22"/>
          <w:szCs w:val="22"/>
          <w:lang w:val="es-ES" w:eastAsia="es-ES_tradnl"/>
        </w:rPr>
      </w:pPr>
      <w:r w:rsidRPr="00C2542E">
        <w:rPr>
          <w:rFonts w:ascii="Palatino Linotype" w:eastAsia="Calibri" w:hAnsi="Palatino Linotype" w:cs="Tahoma"/>
          <w:iCs/>
          <w:sz w:val="22"/>
          <w:szCs w:val="22"/>
          <w:lang w:val="es-ES" w:eastAsia="es-ES_tradnl"/>
        </w:rPr>
        <w:t xml:space="preserve">Ante tal circunstancia, el ahora </w:t>
      </w:r>
      <w:r w:rsidR="00FA53E0" w:rsidRPr="00C2542E">
        <w:rPr>
          <w:rFonts w:ascii="Palatino Linotype" w:eastAsia="Calibri" w:hAnsi="Palatino Linotype" w:cs="Tahoma"/>
          <w:iCs/>
          <w:sz w:val="22"/>
          <w:szCs w:val="22"/>
          <w:lang w:val="es-ES" w:eastAsia="es-ES_tradnl"/>
        </w:rPr>
        <w:t xml:space="preserve">Recurrente </w:t>
      </w:r>
      <w:r w:rsidRPr="00C2542E">
        <w:rPr>
          <w:rFonts w:ascii="Palatino Linotype" w:eastAsia="Calibri" w:hAnsi="Palatino Linotype" w:cs="Tahoma"/>
          <w:iCs/>
          <w:sz w:val="22"/>
          <w:szCs w:val="22"/>
          <w:lang w:val="es-ES" w:eastAsia="es-ES_tradnl"/>
        </w:rPr>
        <w:t xml:space="preserve">se inconformó </w:t>
      </w:r>
      <w:r w:rsidR="00644E4D" w:rsidRPr="00C2542E">
        <w:rPr>
          <w:rFonts w:ascii="Palatino Linotype" w:eastAsia="Calibri" w:hAnsi="Palatino Linotype" w:cs="Tahoma"/>
          <w:iCs/>
          <w:sz w:val="22"/>
          <w:szCs w:val="22"/>
          <w:lang w:val="es-ES" w:eastAsia="es-ES_tradnl"/>
        </w:rPr>
        <w:t xml:space="preserve">por la respuesta del Sujeto Obligado, </w:t>
      </w:r>
      <w:r w:rsidR="004F3912">
        <w:rPr>
          <w:rFonts w:ascii="Palatino Linotype" w:eastAsia="Calibri" w:hAnsi="Palatino Linotype" w:cs="Tahoma"/>
          <w:iCs/>
          <w:sz w:val="22"/>
          <w:szCs w:val="22"/>
          <w:lang w:val="es-ES" w:eastAsia="es-ES_tradnl"/>
        </w:rPr>
        <w:t xml:space="preserve">indicando que </w:t>
      </w:r>
      <w:r w:rsidR="004F3912" w:rsidRPr="00E34921">
        <w:rPr>
          <w:rFonts w:ascii="Palatino Linotype" w:eastAsia="Calibri" w:hAnsi="Palatino Linotype" w:cs="Tahoma"/>
          <w:b/>
          <w:iCs/>
          <w:sz w:val="22"/>
          <w:szCs w:val="22"/>
          <w:lang w:val="es-ES" w:eastAsia="es-ES_tradnl"/>
        </w:rPr>
        <w:t>“</w:t>
      </w:r>
      <w:r w:rsidR="007D4DD0" w:rsidRPr="007D4DD0">
        <w:rPr>
          <w:rFonts w:ascii="Palatino Linotype" w:eastAsia="Calibri" w:hAnsi="Palatino Linotype" w:cs="Tahoma"/>
          <w:b/>
          <w:i/>
          <w:iCs/>
          <w:sz w:val="22"/>
          <w:szCs w:val="22"/>
          <w:lang w:val="es-ES" w:eastAsia="es-ES_tradnl"/>
        </w:rPr>
        <w:t>Únicamente se adjuntó el oficio UT/IVA/0507/2019 mediante el cual dan respuesta, sin embargo, no adjuntaron la plantilla ni alguna de la información solicitada inicialmente.”</w:t>
      </w:r>
      <w:r w:rsidR="00E34921" w:rsidRPr="00E34921">
        <w:rPr>
          <w:rFonts w:ascii="Palatino Linotype" w:eastAsia="Calibri" w:hAnsi="Palatino Linotype" w:cs="Tahoma"/>
          <w:b/>
          <w:i/>
          <w:iCs/>
          <w:sz w:val="22"/>
          <w:szCs w:val="22"/>
          <w:lang w:val="es-ES" w:eastAsia="es-ES_tradnl"/>
        </w:rPr>
        <w:t>.</w:t>
      </w:r>
    </w:p>
    <w:p w14:paraId="69EA9419" w14:textId="304ABFCD" w:rsidR="00B42871" w:rsidRDefault="00B42871" w:rsidP="00B42871">
      <w:pPr>
        <w:tabs>
          <w:tab w:val="left" w:pos="4962"/>
        </w:tabs>
        <w:spacing w:line="360" w:lineRule="auto"/>
        <w:jc w:val="both"/>
        <w:rPr>
          <w:rFonts w:ascii="Palatino Linotype" w:eastAsia="Calibri" w:hAnsi="Palatino Linotype" w:cs="Tahoma"/>
          <w:iCs/>
          <w:szCs w:val="22"/>
          <w:lang w:val="es-ES" w:eastAsia="es-ES_tradnl"/>
        </w:rPr>
      </w:pPr>
    </w:p>
    <w:p w14:paraId="29D31168" w14:textId="77777777" w:rsidR="00B42871" w:rsidRPr="00C2542E" w:rsidRDefault="00B42871" w:rsidP="00B42871">
      <w:pPr>
        <w:tabs>
          <w:tab w:val="left" w:pos="4962"/>
        </w:tabs>
        <w:spacing w:line="360" w:lineRule="auto"/>
        <w:jc w:val="both"/>
        <w:rPr>
          <w:rFonts w:ascii="Palatino Linotype" w:eastAsia="Calibri" w:hAnsi="Palatino Linotype" w:cs="Tahoma"/>
          <w:bCs/>
          <w:iCs/>
          <w:sz w:val="22"/>
          <w:szCs w:val="22"/>
          <w:lang w:val="es-MX" w:eastAsia="es-ES_tradnl"/>
        </w:rPr>
      </w:pPr>
      <w:r w:rsidRPr="00C2542E">
        <w:rPr>
          <w:rFonts w:ascii="Palatino Linotype" w:eastAsia="Calibri" w:hAnsi="Palatino Linotype" w:cs="Tahoma"/>
          <w:bCs/>
          <w:iCs/>
          <w:sz w:val="22"/>
          <w:szCs w:val="22"/>
          <w:lang w:val="es-MX" w:eastAsia="es-ES_tradnl"/>
        </w:rPr>
        <w:t>Para terminar el presente aparatado, cabe señalar que todo lo anterior se desprende de las documentales que obran en el expediente electrónico del Recurso de Revisión que nos ocupa, consistentes en: las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17C99CBF" w14:textId="5726B778" w:rsidR="00B54E04" w:rsidRPr="00C2542E" w:rsidRDefault="00B54E04" w:rsidP="00644E4D">
      <w:pPr>
        <w:tabs>
          <w:tab w:val="left" w:pos="3705"/>
        </w:tabs>
        <w:spacing w:line="360" w:lineRule="auto"/>
        <w:jc w:val="both"/>
        <w:rPr>
          <w:rFonts w:ascii="Palatino Linotype" w:eastAsia="Calibri" w:hAnsi="Palatino Linotype" w:cs="Tahoma"/>
          <w:b/>
          <w:iCs/>
          <w:sz w:val="22"/>
          <w:szCs w:val="22"/>
          <w:lang w:val="es-ES" w:eastAsia="es-ES_tradnl"/>
        </w:rPr>
      </w:pPr>
    </w:p>
    <w:p w14:paraId="2C8EFDD1" w14:textId="77777777" w:rsidR="00B37CF8" w:rsidRPr="00C2542E" w:rsidRDefault="00B37CF8">
      <w:pPr>
        <w:spacing w:line="360" w:lineRule="auto"/>
        <w:ind w:right="-93"/>
        <w:jc w:val="both"/>
        <w:rPr>
          <w:rFonts w:ascii="Palatino Linotype" w:hAnsi="Palatino Linotype" w:cs="Tahoma"/>
          <w:b/>
          <w:sz w:val="22"/>
          <w:szCs w:val="22"/>
        </w:rPr>
      </w:pPr>
      <w:r w:rsidRPr="00C2542E">
        <w:rPr>
          <w:rFonts w:ascii="Palatino Linotype" w:hAnsi="Palatino Linotype" w:cs="Tahoma"/>
          <w:b/>
          <w:sz w:val="22"/>
          <w:szCs w:val="22"/>
          <w:lang w:val="es-ES"/>
        </w:rPr>
        <w:t xml:space="preserve">CUARTO. </w:t>
      </w:r>
      <w:r w:rsidRPr="00C2542E">
        <w:rPr>
          <w:rFonts w:ascii="Palatino Linotype" w:hAnsi="Palatino Linotype" w:cs="Tahoma"/>
          <w:b/>
          <w:sz w:val="22"/>
          <w:szCs w:val="22"/>
        </w:rPr>
        <w:t>Marco normativo aplicable en materia de transparencia y acceso a la información pública.</w:t>
      </w:r>
    </w:p>
    <w:p w14:paraId="04ABF7C6" w14:textId="77777777" w:rsidR="00B37CF8" w:rsidRPr="00C2542E" w:rsidRDefault="00B37CF8">
      <w:pPr>
        <w:spacing w:line="360" w:lineRule="auto"/>
        <w:ind w:right="-93"/>
        <w:jc w:val="both"/>
        <w:rPr>
          <w:rFonts w:ascii="Palatino Linotype" w:hAnsi="Palatino Linotype" w:cs="Tahoma"/>
          <w:b/>
          <w:sz w:val="22"/>
          <w:szCs w:val="22"/>
        </w:rPr>
      </w:pPr>
    </w:p>
    <w:p w14:paraId="544D06EC" w14:textId="77777777" w:rsidR="004B6A23" w:rsidRPr="00C2542E" w:rsidRDefault="00B37CF8">
      <w:pPr>
        <w:spacing w:line="360" w:lineRule="auto"/>
        <w:contextualSpacing/>
        <w:jc w:val="both"/>
        <w:rPr>
          <w:rFonts w:ascii="Palatino Linotype" w:hAnsi="Palatino Linotype" w:cs="Tahoma"/>
          <w:sz w:val="22"/>
          <w:szCs w:val="22"/>
        </w:rPr>
      </w:pPr>
      <w:r w:rsidRPr="00C2542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C2542E">
        <w:rPr>
          <w:rFonts w:ascii="Palatino Linotype" w:hAnsi="Palatino Linotype" w:cs="Tahoma"/>
          <w:sz w:val="22"/>
          <w:szCs w:val="22"/>
        </w:rPr>
        <w:t xml:space="preserve"> </w:t>
      </w:r>
    </w:p>
    <w:p w14:paraId="2A0F7B14" w14:textId="77777777" w:rsidR="004B6A23" w:rsidRPr="00C2542E" w:rsidRDefault="004B6A23">
      <w:pPr>
        <w:spacing w:line="360" w:lineRule="auto"/>
        <w:contextualSpacing/>
        <w:jc w:val="both"/>
        <w:rPr>
          <w:rFonts w:ascii="Palatino Linotype" w:hAnsi="Palatino Linotype" w:cs="Tahoma"/>
          <w:sz w:val="22"/>
          <w:szCs w:val="22"/>
        </w:rPr>
      </w:pPr>
    </w:p>
    <w:p w14:paraId="2EF184F6" w14:textId="77777777" w:rsidR="00B37CF8" w:rsidRPr="00C2542E" w:rsidRDefault="00B37CF8">
      <w:pPr>
        <w:spacing w:line="360" w:lineRule="auto"/>
        <w:contextualSpacing/>
        <w:jc w:val="both"/>
        <w:rPr>
          <w:rFonts w:ascii="Palatino Linotype" w:hAnsi="Palatino Linotype" w:cs="Tahoma"/>
          <w:sz w:val="22"/>
          <w:szCs w:val="22"/>
        </w:rPr>
      </w:pPr>
      <w:r w:rsidRPr="00C2542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2868AEB" w14:textId="77777777" w:rsidR="00B37CF8" w:rsidRPr="00C2542E" w:rsidRDefault="00B37CF8">
      <w:pPr>
        <w:spacing w:line="360" w:lineRule="auto"/>
        <w:jc w:val="both"/>
        <w:rPr>
          <w:rFonts w:ascii="Palatino Linotype" w:hAnsi="Palatino Linotype" w:cs="Tahoma"/>
          <w:sz w:val="22"/>
          <w:szCs w:val="22"/>
        </w:rPr>
      </w:pPr>
    </w:p>
    <w:p w14:paraId="7E8BF9A9"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C2542E">
        <w:rPr>
          <w:rFonts w:ascii="Palatino Linotype" w:hAnsi="Palatino Linotype" w:cs="Tahoma"/>
          <w:sz w:val="22"/>
          <w:szCs w:val="22"/>
        </w:rPr>
        <w:t>Obligado</w:t>
      </w:r>
      <w:r w:rsidRPr="00C2542E">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AF5D39D" w14:textId="77777777" w:rsidR="00B37CF8" w:rsidRPr="00C2542E" w:rsidRDefault="00B37CF8">
      <w:pPr>
        <w:spacing w:line="360" w:lineRule="auto"/>
        <w:jc w:val="both"/>
        <w:rPr>
          <w:rFonts w:ascii="Palatino Linotype" w:hAnsi="Palatino Linotype" w:cs="Tahoma"/>
          <w:sz w:val="22"/>
          <w:szCs w:val="22"/>
        </w:rPr>
      </w:pPr>
    </w:p>
    <w:p w14:paraId="23C40B53"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C2542E" w:rsidRDefault="00B37CF8">
      <w:pPr>
        <w:spacing w:line="360" w:lineRule="auto"/>
        <w:jc w:val="both"/>
        <w:rPr>
          <w:rFonts w:ascii="Palatino Linotype" w:hAnsi="Palatino Linotype" w:cs="Tahoma"/>
          <w:sz w:val="22"/>
          <w:szCs w:val="22"/>
        </w:rPr>
      </w:pPr>
    </w:p>
    <w:p w14:paraId="355622B8"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7ECC4D" w14:textId="77777777" w:rsidR="00B37CF8" w:rsidRPr="00C2542E" w:rsidRDefault="00B37CF8">
      <w:pPr>
        <w:spacing w:line="360" w:lineRule="auto"/>
        <w:jc w:val="both"/>
        <w:rPr>
          <w:rFonts w:ascii="Palatino Linotype" w:hAnsi="Palatino Linotype" w:cs="Tahoma"/>
          <w:sz w:val="22"/>
          <w:szCs w:val="22"/>
        </w:rPr>
      </w:pPr>
    </w:p>
    <w:p w14:paraId="4F708F8C"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El artículo 12, que, quienes generen, recopilen, administren, manejen, procesen, archiven o conserven información pública serán responsables de la misma.</w:t>
      </w:r>
    </w:p>
    <w:p w14:paraId="2C3FC514" w14:textId="77777777" w:rsidR="00B37CF8" w:rsidRPr="00C2542E" w:rsidRDefault="00B37CF8">
      <w:pPr>
        <w:spacing w:line="360" w:lineRule="auto"/>
        <w:jc w:val="both"/>
        <w:rPr>
          <w:rFonts w:ascii="Palatino Linotype" w:hAnsi="Palatino Linotype" w:cs="Tahoma"/>
          <w:sz w:val="22"/>
          <w:szCs w:val="22"/>
        </w:rPr>
      </w:pPr>
    </w:p>
    <w:p w14:paraId="2578543A" w14:textId="77777777" w:rsidR="00B37CF8" w:rsidRPr="00C2542E"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El artículo 18, que, los Sujetos </w:t>
      </w:r>
      <w:r w:rsidR="00956793" w:rsidRPr="00C2542E">
        <w:rPr>
          <w:rFonts w:ascii="Palatino Linotype" w:hAnsi="Palatino Linotype" w:cs="Tahoma"/>
          <w:sz w:val="22"/>
          <w:szCs w:val="22"/>
        </w:rPr>
        <w:t>Obligado</w:t>
      </w:r>
      <w:r w:rsidRPr="00C2542E">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C2542E" w:rsidRDefault="004B6A23">
      <w:pPr>
        <w:spacing w:line="360" w:lineRule="auto"/>
        <w:jc w:val="both"/>
        <w:rPr>
          <w:rFonts w:ascii="Palatino Linotype" w:hAnsi="Palatino Linotype" w:cs="Tahoma"/>
          <w:sz w:val="22"/>
          <w:szCs w:val="22"/>
        </w:rPr>
      </w:pPr>
    </w:p>
    <w:p w14:paraId="108A0301" w14:textId="78E6151D" w:rsidR="00B37CF8" w:rsidRDefault="00B37CF8">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C2542E">
        <w:rPr>
          <w:rFonts w:ascii="Palatino Linotype" w:hAnsi="Palatino Linotype" w:cs="Tahoma"/>
          <w:sz w:val="22"/>
          <w:szCs w:val="22"/>
        </w:rPr>
        <w:t>Obligado</w:t>
      </w:r>
      <w:r w:rsidRPr="00C2542E">
        <w:rPr>
          <w:rFonts w:ascii="Palatino Linotype" w:hAnsi="Palatino Linotype" w:cs="Tahoma"/>
          <w:sz w:val="22"/>
          <w:szCs w:val="22"/>
        </w:rPr>
        <w:t>s y en caso de que dichas facultades no se hayan ejercido, se deberá motivar la respuesta en función de las causas que motivaron tal circunstancia.</w:t>
      </w:r>
    </w:p>
    <w:p w14:paraId="2DC4E4C2" w14:textId="51548097" w:rsidR="00FB7A45" w:rsidRDefault="00FB7A45">
      <w:pPr>
        <w:spacing w:line="360" w:lineRule="auto"/>
        <w:jc w:val="both"/>
        <w:rPr>
          <w:rFonts w:ascii="Palatino Linotype" w:hAnsi="Palatino Linotype" w:cs="Tahoma"/>
          <w:sz w:val="22"/>
          <w:szCs w:val="22"/>
        </w:rPr>
      </w:pPr>
    </w:p>
    <w:p w14:paraId="0E4F3915" w14:textId="77777777" w:rsidR="00FB7A45" w:rsidRPr="00396882" w:rsidRDefault="00FB7A45" w:rsidP="00FB7A45">
      <w:pPr>
        <w:spacing w:line="360" w:lineRule="auto"/>
        <w:jc w:val="both"/>
        <w:rPr>
          <w:rFonts w:ascii="Palatino Linotype" w:hAnsi="Palatino Linotype" w:cs="Tahoma"/>
          <w:b/>
          <w:sz w:val="22"/>
          <w:szCs w:val="22"/>
        </w:rPr>
      </w:pPr>
      <w:r w:rsidRPr="00985849">
        <w:rPr>
          <w:rFonts w:ascii="Palatino Linotype" w:hAnsi="Palatino Linotype" w:cs="Tahoma"/>
          <w:sz w:val="22"/>
          <w:szCs w:val="22"/>
        </w:rPr>
        <w:t xml:space="preserve">El </w:t>
      </w:r>
      <w:r w:rsidRPr="00396882">
        <w:rPr>
          <w:rFonts w:ascii="Palatino Linotype" w:hAnsi="Palatino Linotype" w:cs="Tahoma"/>
          <w:b/>
          <w:sz w:val="22"/>
          <w:szCs w:val="22"/>
        </w:rPr>
        <w:t>artículo 92, fracción VIII</w:t>
      </w:r>
      <w:r w:rsidRPr="00985849">
        <w:rPr>
          <w:rFonts w:ascii="Palatino Linotype" w:hAnsi="Palatino Linotype" w:cs="Tahoma"/>
          <w:sz w:val="22"/>
          <w:szCs w:val="22"/>
        </w:rPr>
        <w:t xml:space="preserve">, que, la información sobre </w:t>
      </w:r>
      <w:r w:rsidRPr="00396882">
        <w:rPr>
          <w:rFonts w:ascii="Palatino Linotype" w:hAnsi="Palatino Linotype" w:cs="Tahoma"/>
          <w:b/>
          <w:sz w:val="22"/>
          <w:szCs w:val="22"/>
        </w:rPr>
        <w:t>las remuneraciones bruta y neta de todos los servidores públicos</w:t>
      </w:r>
      <w:r w:rsidRPr="00985849">
        <w:rPr>
          <w:rFonts w:ascii="Palatino Linotype" w:hAnsi="Palatino Linotype" w:cs="Tahoma"/>
          <w:sz w:val="22"/>
          <w:szCs w:val="22"/>
        </w:rPr>
        <w:t xml:space="preserve"> de base o de confianza, de todas las percepciones, incluyendo sueldos, prestaciones, gratificaciones, primas, comisiones, dietas, bonos, estímulos, ingresos y sistemas de compensación, </w:t>
      </w:r>
      <w:r w:rsidRPr="00396882">
        <w:rPr>
          <w:rFonts w:ascii="Palatino Linotype" w:hAnsi="Palatino Linotype" w:cs="Tahoma"/>
          <w:b/>
          <w:sz w:val="22"/>
          <w:szCs w:val="22"/>
        </w:rPr>
        <w:t>corresponde a una Obligación Común de Transparencia para los Sujetos Obligados.</w:t>
      </w:r>
    </w:p>
    <w:p w14:paraId="06091148" w14:textId="12B52384" w:rsidR="00E34921" w:rsidRPr="00C2542E" w:rsidRDefault="00E34921">
      <w:pPr>
        <w:spacing w:line="360" w:lineRule="auto"/>
        <w:jc w:val="both"/>
        <w:rPr>
          <w:rFonts w:ascii="Palatino Linotype" w:hAnsi="Palatino Linotype" w:cs="Tahoma"/>
          <w:sz w:val="22"/>
          <w:szCs w:val="22"/>
        </w:rPr>
      </w:pPr>
    </w:p>
    <w:p w14:paraId="73BE23FE" w14:textId="77777777" w:rsidR="00237D0D" w:rsidRPr="00C2542E" w:rsidRDefault="00B37CF8">
      <w:pPr>
        <w:spacing w:line="360" w:lineRule="auto"/>
        <w:ind w:right="-93"/>
        <w:jc w:val="both"/>
        <w:rPr>
          <w:rFonts w:ascii="Palatino Linotype" w:hAnsi="Palatino Linotype" w:cs="Tahoma"/>
          <w:b/>
          <w:sz w:val="22"/>
          <w:szCs w:val="22"/>
          <w:lang w:val="es-ES"/>
        </w:rPr>
      </w:pPr>
      <w:r w:rsidRPr="00C2542E">
        <w:rPr>
          <w:rFonts w:ascii="Palatino Linotype" w:hAnsi="Palatino Linotype" w:cs="Tahoma"/>
          <w:b/>
          <w:sz w:val="22"/>
          <w:szCs w:val="22"/>
          <w:lang w:val="es-ES"/>
        </w:rPr>
        <w:t>QUINTO</w:t>
      </w:r>
      <w:r w:rsidR="009617D3" w:rsidRPr="00C2542E">
        <w:rPr>
          <w:rFonts w:ascii="Palatino Linotype" w:hAnsi="Palatino Linotype" w:cs="Tahoma"/>
          <w:b/>
          <w:sz w:val="22"/>
          <w:szCs w:val="22"/>
          <w:lang w:val="es-ES"/>
        </w:rPr>
        <w:t>. Estudio de Fondo.</w:t>
      </w:r>
    </w:p>
    <w:p w14:paraId="6077B352"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208F5313" w14:textId="75BDB406" w:rsidR="00B42871" w:rsidRPr="00C2542E" w:rsidRDefault="00B42871" w:rsidP="00B42871">
      <w:pPr>
        <w:tabs>
          <w:tab w:val="left" w:pos="4962"/>
        </w:tabs>
        <w:spacing w:line="360" w:lineRule="auto"/>
        <w:jc w:val="both"/>
        <w:rPr>
          <w:rFonts w:ascii="Palatino Linotype" w:eastAsia="Calibri" w:hAnsi="Palatino Linotype" w:cs="Tahoma"/>
          <w:bCs/>
          <w:iCs/>
          <w:sz w:val="22"/>
          <w:szCs w:val="22"/>
          <w:lang w:val="es-MX" w:eastAsia="es-ES_tradnl"/>
        </w:rPr>
      </w:pPr>
      <w:r w:rsidRPr="00C2542E">
        <w:rPr>
          <w:rFonts w:ascii="Palatino Linotype" w:eastAsia="Calibri" w:hAnsi="Palatino Linotype" w:cs="Tahoma"/>
          <w:bCs/>
          <w:iCs/>
          <w:sz w:val="22"/>
          <w:szCs w:val="22"/>
          <w:lang w:val="es-MX" w:eastAsia="es-ES_tradnl"/>
        </w:rPr>
        <w:t>Expuestas las posturas de las partes, este Órgano Colegiado procede al análisis del agravio hecho valer por el ahora Recurrente, a luz</w:t>
      </w:r>
      <w:r w:rsidR="00FA387A">
        <w:rPr>
          <w:rFonts w:ascii="Palatino Linotype" w:eastAsia="Calibri" w:hAnsi="Palatino Linotype" w:cs="Tahoma"/>
          <w:bCs/>
          <w:iCs/>
          <w:sz w:val="22"/>
          <w:szCs w:val="22"/>
          <w:lang w:val="es-MX" w:eastAsia="es-ES_tradnl"/>
        </w:rPr>
        <w:t xml:space="preserve"> de la respuesta otorgada por el</w:t>
      </w:r>
      <w:r w:rsidRPr="00C2542E">
        <w:rPr>
          <w:rFonts w:ascii="Palatino Linotype" w:eastAsia="Calibri" w:hAnsi="Palatino Linotype" w:cs="Tahoma"/>
          <w:bCs/>
          <w:iCs/>
          <w:sz w:val="22"/>
          <w:szCs w:val="22"/>
          <w:lang w:val="es-MX" w:eastAsia="es-ES_tradnl"/>
        </w:rPr>
        <w:t xml:space="preserve"> </w:t>
      </w:r>
      <w:r w:rsidR="00FA387A" w:rsidRPr="00FA387A">
        <w:rPr>
          <w:rFonts w:ascii="Palatino Linotype" w:eastAsia="Calibri" w:hAnsi="Palatino Linotype" w:cs="Tahoma"/>
          <w:b/>
          <w:bCs/>
          <w:iCs/>
          <w:sz w:val="22"/>
          <w:szCs w:val="22"/>
          <w:lang w:val="es-MX" w:eastAsia="es-ES_tradnl"/>
        </w:rPr>
        <w:t>Ayuntamiento de Coacalco de Berriozábal</w:t>
      </w:r>
      <w:r w:rsidRPr="00C2542E">
        <w:rPr>
          <w:rFonts w:ascii="Palatino Linotype" w:eastAsia="Calibri" w:hAnsi="Palatino Linotype" w:cs="Tahoma"/>
          <w:bCs/>
          <w:iCs/>
          <w:sz w:val="22"/>
          <w:szCs w:val="22"/>
          <w:lang w:val="es-MX" w:eastAsia="es-ES_tradnl"/>
        </w:rPr>
        <w:t>, de conformidad con la Ley de Transparencia y Acceso a la Información Pública del Estado de México y Municipios y demás normativa aplicable a la materia que se resuelve.</w:t>
      </w:r>
    </w:p>
    <w:p w14:paraId="5833B8D1"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5345FE5E" w14:textId="2001B85E"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w:t>
      </w:r>
      <w:r w:rsidR="00AA09BC">
        <w:rPr>
          <w:rFonts w:ascii="Palatino Linotype" w:eastAsia="Calibri" w:hAnsi="Palatino Linotype" w:cs="Tahoma"/>
          <w:bCs/>
          <w:sz w:val="22"/>
          <w:szCs w:val="22"/>
          <w:lang w:eastAsia="en-US"/>
        </w:rPr>
        <w:t>con</w:t>
      </w:r>
      <w:r w:rsidRPr="00C2542E">
        <w:rPr>
          <w:rFonts w:ascii="Palatino Linotype" w:eastAsia="Calibri" w:hAnsi="Palatino Linotype" w:cs="Tahoma"/>
          <w:bCs/>
          <w:sz w:val="22"/>
          <w:szCs w:val="22"/>
          <w:lang w:eastAsia="en-US"/>
        </w:rPr>
        <w:t xml:space="preserve"> relación </w:t>
      </w:r>
      <w:r w:rsidR="00AA09BC">
        <w:rPr>
          <w:rFonts w:ascii="Palatino Linotype" w:eastAsia="Calibri" w:hAnsi="Palatino Linotype" w:cs="Tahoma"/>
          <w:bCs/>
          <w:sz w:val="22"/>
          <w:szCs w:val="22"/>
          <w:lang w:eastAsia="en-US"/>
        </w:rPr>
        <w:t>a</w:t>
      </w:r>
      <w:r w:rsidRPr="00C2542E">
        <w:rPr>
          <w:rFonts w:ascii="Palatino Linotype" w:eastAsia="Calibri" w:hAnsi="Palatino Linotype" w:cs="Tahoma"/>
          <w:bCs/>
          <w:sz w:val="22"/>
          <w:szCs w:val="22"/>
          <w:lang w:eastAsia="en-US"/>
        </w:rPr>
        <w:t xml:space="preserve"> la obligación de acceso por parte de los Sujetos Obligados, los cuales se encuentran establecidos en el artículo 2° de dicho ordenamiento jurídico y son los siguientes:</w:t>
      </w:r>
    </w:p>
    <w:p w14:paraId="3F3C5130"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08036DA4" w14:textId="77777777" w:rsidR="004B6A23" w:rsidRPr="00C2542E" w:rsidRDefault="004B6A23" w:rsidP="003D21F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91DFD5" w14:textId="77777777" w:rsidR="004B6A23" w:rsidRPr="00C2542E" w:rsidRDefault="004B6A23" w:rsidP="004B6A23">
      <w:pPr>
        <w:spacing w:line="360" w:lineRule="auto"/>
        <w:ind w:left="360" w:right="-93"/>
        <w:jc w:val="both"/>
        <w:rPr>
          <w:rFonts w:ascii="Palatino Linotype" w:eastAsia="Calibri" w:hAnsi="Palatino Linotype" w:cs="Tahoma"/>
          <w:bCs/>
          <w:sz w:val="22"/>
          <w:szCs w:val="22"/>
          <w:lang w:eastAsia="en-US"/>
        </w:rPr>
      </w:pPr>
    </w:p>
    <w:p w14:paraId="2544AB26" w14:textId="77777777" w:rsidR="004B6A23" w:rsidRPr="00C2542E" w:rsidRDefault="004B6A23" w:rsidP="003D21F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Transparentar la gestión pública, mediante la difusión de la información generada por los Sujetos Obligados, y</w:t>
      </w:r>
    </w:p>
    <w:p w14:paraId="3572CA4F" w14:textId="77777777" w:rsidR="00B42871" w:rsidRPr="00C2542E" w:rsidRDefault="00B42871" w:rsidP="00B42871">
      <w:pPr>
        <w:spacing w:line="360" w:lineRule="auto"/>
        <w:ind w:right="-93"/>
        <w:jc w:val="both"/>
        <w:rPr>
          <w:rFonts w:ascii="Palatino Linotype" w:eastAsia="Calibri" w:hAnsi="Palatino Linotype" w:cs="Tahoma"/>
          <w:bCs/>
          <w:szCs w:val="22"/>
          <w:lang w:eastAsia="en-US"/>
        </w:rPr>
      </w:pPr>
    </w:p>
    <w:p w14:paraId="37B69B44" w14:textId="77777777" w:rsidR="004B6A23" w:rsidRPr="00C2542E" w:rsidRDefault="004B6A23" w:rsidP="003D21FF">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143E140"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 xml:space="preserve">Conforme a lo anterior, se deprende que </w:t>
      </w:r>
      <w:r w:rsidRPr="00C2542E">
        <w:rPr>
          <w:rFonts w:ascii="Palatino Linotype" w:eastAsia="Calibri" w:hAnsi="Palatino Linotype" w:cs="Tahoma"/>
          <w:b/>
          <w:bCs/>
          <w:sz w:val="22"/>
          <w:szCs w:val="22"/>
          <w:lang w:eastAsia="en-US"/>
        </w:rPr>
        <w:t>los objetivos de la Ley de la materia,</w:t>
      </w:r>
      <w:r w:rsidRPr="00C2542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4250939"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60E235E0" w14:textId="5402C5D1"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C2542E">
        <w:rPr>
          <w:rFonts w:ascii="Palatino Linotype" w:eastAsia="Calibri" w:hAnsi="Palatino Linotype" w:cs="Tahoma"/>
          <w:b/>
          <w:bCs/>
          <w:sz w:val="22"/>
          <w:szCs w:val="22"/>
          <w:lang w:eastAsia="en-US"/>
        </w:rPr>
        <w:t>principio de máxima publicidad</w:t>
      </w:r>
      <w:r w:rsidRPr="00C2542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3FF6AC0" w14:textId="77777777" w:rsidR="004D0325" w:rsidRPr="00C2542E" w:rsidRDefault="004D0325" w:rsidP="004B6A23">
      <w:pPr>
        <w:spacing w:line="360" w:lineRule="auto"/>
        <w:ind w:right="-93"/>
        <w:jc w:val="both"/>
        <w:rPr>
          <w:rFonts w:ascii="Palatino Linotype" w:eastAsia="Calibri" w:hAnsi="Palatino Linotype" w:cs="Tahoma"/>
          <w:bCs/>
          <w:sz w:val="22"/>
          <w:szCs w:val="22"/>
          <w:lang w:eastAsia="en-US"/>
        </w:rPr>
      </w:pPr>
    </w:p>
    <w:p w14:paraId="6139B607"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r w:rsidRPr="00C2542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E091AB5" w14:textId="77777777" w:rsidR="004B6A23" w:rsidRPr="00C2542E" w:rsidRDefault="004B6A23" w:rsidP="004B6A23">
      <w:pPr>
        <w:spacing w:line="360" w:lineRule="auto"/>
        <w:ind w:right="-93"/>
        <w:jc w:val="both"/>
        <w:rPr>
          <w:rFonts w:ascii="Palatino Linotype" w:eastAsia="Calibri" w:hAnsi="Palatino Linotype" w:cs="Tahoma"/>
          <w:bCs/>
          <w:sz w:val="22"/>
          <w:szCs w:val="22"/>
          <w:lang w:eastAsia="en-US"/>
        </w:rPr>
      </w:pPr>
    </w:p>
    <w:p w14:paraId="3E528EBC"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 xml:space="preserve">Las Unidades de Transparencia de los </w:t>
      </w:r>
      <w:r w:rsidR="007C51C9" w:rsidRPr="00C2542E">
        <w:rPr>
          <w:rFonts w:ascii="Palatino Linotype" w:eastAsia="Calibri" w:hAnsi="Palatino Linotype" w:cs="Tahoma"/>
          <w:bCs/>
          <w:szCs w:val="22"/>
          <w:lang w:eastAsia="en-US"/>
        </w:rPr>
        <w:t xml:space="preserve">sujetos obligados </w:t>
      </w:r>
      <w:r w:rsidRPr="00C2542E">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03A9B3E" w14:textId="77777777" w:rsidR="004B6A23" w:rsidRPr="00C2542E" w:rsidRDefault="004B6A23" w:rsidP="004B6A23">
      <w:pPr>
        <w:pStyle w:val="Prrafodelista"/>
        <w:spacing w:line="360" w:lineRule="auto"/>
        <w:ind w:right="-93"/>
        <w:jc w:val="both"/>
        <w:rPr>
          <w:rFonts w:ascii="Palatino Linotype" w:eastAsia="Calibri" w:hAnsi="Palatino Linotype" w:cs="Tahoma"/>
          <w:bCs/>
          <w:szCs w:val="22"/>
          <w:lang w:eastAsia="en-US"/>
        </w:rPr>
      </w:pPr>
    </w:p>
    <w:p w14:paraId="63623DF0"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2542E">
        <w:rPr>
          <w:rFonts w:ascii="Palatino Linotype" w:eastAsia="Calibri" w:hAnsi="Palatino Linotype" w:cs="Tahoma"/>
          <w:bCs/>
          <w:szCs w:val="22"/>
          <w:lang w:eastAsia="en-US"/>
        </w:rPr>
        <w:t>La respuesta a los requerimientos informativos</w:t>
      </w:r>
      <w:r w:rsidR="00A56C76" w:rsidRPr="00C2542E">
        <w:rPr>
          <w:rFonts w:ascii="Palatino Linotype" w:eastAsia="Calibri" w:hAnsi="Palatino Linotype" w:cs="Tahoma"/>
          <w:bCs/>
          <w:szCs w:val="22"/>
          <w:lang w:eastAsia="en-US"/>
        </w:rPr>
        <w:t>,</w:t>
      </w:r>
      <w:r w:rsidRPr="00C2542E">
        <w:rPr>
          <w:rFonts w:ascii="Palatino Linotype" w:eastAsia="Calibri" w:hAnsi="Palatino Linotype" w:cs="Tahoma"/>
          <w:bCs/>
          <w:szCs w:val="22"/>
          <w:lang w:eastAsia="en-US"/>
        </w:rPr>
        <w:t xml:space="preserve"> deberán notificarse al interesado en el menor tiempo posible, que no podrá exceder de </w:t>
      </w:r>
      <w:r w:rsidRPr="00C2542E">
        <w:rPr>
          <w:rFonts w:ascii="Palatino Linotype" w:eastAsia="Calibri" w:hAnsi="Palatino Linotype" w:cs="Tahoma"/>
          <w:b/>
          <w:bCs/>
          <w:szCs w:val="22"/>
          <w:lang w:eastAsia="en-US"/>
        </w:rPr>
        <w:t>quince días, contados a partir del día siguiente a la presentación de esta.</w:t>
      </w:r>
      <w:r w:rsidRPr="00C2542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AEF04AB" w14:textId="77777777" w:rsidR="004B6A23" w:rsidRPr="00C2542E" w:rsidRDefault="004B6A23" w:rsidP="004B6A23">
      <w:pPr>
        <w:pStyle w:val="Prrafodelista"/>
        <w:spacing w:line="360" w:lineRule="auto"/>
        <w:rPr>
          <w:rFonts w:ascii="Palatino Linotype" w:eastAsia="Calibri" w:hAnsi="Palatino Linotype" w:cs="Tahoma"/>
          <w:bCs/>
          <w:szCs w:val="22"/>
          <w:lang w:eastAsia="en-US"/>
        </w:rPr>
      </w:pPr>
    </w:p>
    <w:p w14:paraId="4E92EC3C" w14:textId="77777777" w:rsidR="004B6A23" w:rsidRPr="00C2542E" w:rsidRDefault="004B6A23" w:rsidP="003D21FF">
      <w:pPr>
        <w:pStyle w:val="Prrafodelista"/>
        <w:numPr>
          <w:ilvl w:val="0"/>
          <w:numId w:val="3"/>
        </w:numPr>
        <w:spacing w:line="360" w:lineRule="auto"/>
        <w:ind w:right="-93"/>
        <w:jc w:val="both"/>
        <w:rPr>
          <w:rFonts w:ascii="Palatino Linotype" w:eastAsia="Calibri" w:hAnsi="Palatino Linotype" w:cs="Tahoma"/>
          <w:b/>
          <w:bCs/>
          <w:szCs w:val="22"/>
          <w:u w:val="single"/>
          <w:lang w:eastAsia="en-US"/>
        </w:rPr>
      </w:pPr>
      <w:r w:rsidRPr="00C2542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2542E">
        <w:rPr>
          <w:rFonts w:ascii="Palatino Linotype" w:eastAsia="Calibri" w:hAnsi="Palatino Linotype" w:cs="Tahoma"/>
          <w:b/>
          <w:bCs/>
          <w:szCs w:val="22"/>
          <w:u w:val="single"/>
          <w:lang w:eastAsia="en-US"/>
        </w:rPr>
        <w:t>que se encuentren en sus archivos o que estén constreñidos a elaborar;</w:t>
      </w:r>
    </w:p>
    <w:p w14:paraId="757DAB03" w14:textId="77777777" w:rsidR="004B6A23" w:rsidRPr="00C2542E" w:rsidRDefault="004B6A23" w:rsidP="004B6A23">
      <w:pPr>
        <w:pStyle w:val="Prrafodelista"/>
        <w:spacing w:line="360" w:lineRule="auto"/>
        <w:rPr>
          <w:rFonts w:ascii="Palatino Linotype" w:eastAsia="Calibri" w:hAnsi="Palatino Linotype" w:cs="Tahoma"/>
          <w:b/>
          <w:bCs/>
          <w:szCs w:val="22"/>
          <w:lang w:eastAsia="en-US"/>
        </w:rPr>
      </w:pPr>
    </w:p>
    <w:p w14:paraId="71167D89" w14:textId="77777777" w:rsidR="004B6A23" w:rsidRPr="004453D0" w:rsidRDefault="004B6A23" w:rsidP="003D21FF">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2542E">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027F1C5" w14:textId="77777777" w:rsidR="004453D0" w:rsidRPr="004453D0" w:rsidRDefault="004453D0" w:rsidP="004453D0">
      <w:pPr>
        <w:pStyle w:val="Prrafodelista"/>
        <w:rPr>
          <w:rFonts w:ascii="Palatino Linotype" w:eastAsia="Calibri" w:hAnsi="Palatino Linotype" w:cs="Tahoma"/>
          <w:b/>
          <w:bCs/>
          <w:szCs w:val="22"/>
          <w:lang w:eastAsia="en-US"/>
        </w:rPr>
      </w:pPr>
    </w:p>
    <w:p w14:paraId="77DC7957" w14:textId="77777777" w:rsidR="004453D0" w:rsidRPr="00C2542E" w:rsidRDefault="004453D0" w:rsidP="004453D0">
      <w:pPr>
        <w:pStyle w:val="Prrafodelista"/>
        <w:spacing w:line="360" w:lineRule="auto"/>
        <w:ind w:right="-93"/>
        <w:jc w:val="both"/>
        <w:rPr>
          <w:rFonts w:ascii="Palatino Linotype" w:eastAsia="Calibri" w:hAnsi="Palatino Linotype" w:cs="Tahoma"/>
          <w:b/>
          <w:bCs/>
          <w:szCs w:val="22"/>
          <w:lang w:eastAsia="en-US"/>
        </w:rPr>
      </w:pPr>
    </w:p>
    <w:p w14:paraId="1558F4DE" w14:textId="77777777" w:rsidR="004B6A23" w:rsidRPr="00C2542E" w:rsidRDefault="004B6A23" w:rsidP="003D21FF">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C2542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B69A8E" w14:textId="77777777" w:rsidR="004B6A23" w:rsidRPr="00C2542E" w:rsidRDefault="004B6A23" w:rsidP="004B6A23">
      <w:pPr>
        <w:pStyle w:val="Prrafodelista"/>
        <w:spacing w:line="360" w:lineRule="auto"/>
        <w:rPr>
          <w:rFonts w:ascii="Palatino Linotype" w:eastAsia="Calibri" w:hAnsi="Palatino Linotype" w:cs="Tahoma"/>
          <w:b/>
          <w:bCs/>
          <w:szCs w:val="22"/>
          <w:lang w:eastAsia="en-US"/>
        </w:rPr>
      </w:pPr>
    </w:p>
    <w:p w14:paraId="6F1316F6" w14:textId="6162E598" w:rsidR="003B56EA" w:rsidRPr="00FA387A" w:rsidRDefault="004B6A23" w:rsidP="00FA387A">
      <w:pPr>
        <w:tabs>
          <w:tab w:val="left" w:pos="4962"/>
        </w:tabs>
        <w:spacing w:line="360" w:lineRule="auto"/>
        <w:jc w:val="both"/>
        <w:rPr>
          <w:rFonts w:ascii="Palatino Linotype" w:eastAsia="Calibri" w:hAnsi="Palatino Linotype" w:cs="Tahoma"/>
          <w:b/>
          <w:iCs/>
          <w:sz w:val="22"/>
          <w:szCs w:val="22"/>
          <w:lang w:val="es-ES" w:eastAsia="es-ES_tradnl"/>
        </w:rPr>
      </w:pPr>
      <w:r w:rsidRPr="00B2086F">
        <w:rPr>
          <w:rFonts w:ascii="Palatino Linotype" w:eastAsia="Calibri" w:hAnsi="Palatino Linotype" w:cs="Tahoma"/>
          <w:bCs/>
          <w:sz w:val="22"/>
          <w:szCs w:val="22"/>
          <w:lang w:eastAsia="en-US"/>
        </w:rPr>
        <w:t xml:space="preserve">Una vez establecido lo anterior, es de precisar </w:t>
      </w:r>
      <w:r w:rsidRPr="00B2086F">
        <w:rPr>
          <w:rFonts w:ascii="Palatino Linotype" w:eastAsia="Calibri" w:hAnsi="Palatino Linotype" w:cs="Tahoma"/>
          <w:bCs/>
          <w:sz w:val="22"/>
          <w:szCs w:val="22"/>
          <w:lang w:val="es-ES" w:eastAsia="en-US"/>
        </w:rPr>
        <w:t>que el Recurrente solicitó</w:t>
      </w:r>
      <w:r w:rsidR="00FA387A">
        <w:t xml:space="preserve"> </w:t>
      </w:r>
      <w:r w:rsidR="00FA387A" w:rsidRPr="00FA387A">
        <w:rPr>
          <w:b/>
          <w:sz w:val="22"/>
          <w:szCs w:val="22"/>
        </w:rPr>
        <w:t>l</w:t>
      </w:r>
      <w:r w:rsidR="00FA387A" w:rsidRPr="00FA387A">
        <w:rPr>
          <w:rFonts w:ascii="Palatino Linotype" w:eastAsia="Calibri" w:hAnsi="Palatino Linotype" w:cs="Tahoma"/>
          <w:b/>
          <w:iCs/>
          <w:sz w:val="22"/>
          <w:szCs w:val="22"/>
          <w:lang w:val="es-ES" w:eastAsia="es-ES_tradnl"/>
        </w:rPr>
        <w:t>a planilla de servidores públicos de la Unidad de Transparencia del Ayuntamiento de Coacalco de Berriozábal, así como sus respectivos ingresos.</w:t>
      </w:r>
    </w:p>
    <w:p w14:paraId="70D25CA3" w14:textId="77777777" w:rsidR="00FA387A" w:rsidRPr="00FA387A" w:rsidRDefault="00FA387A" w:rsidP="00325F1D">
      <w:pPr>
        <w:spacing w:line="360" w:lineRule="auto"/>
        <w:jc w:val="both"/>
        <w:rPr>
          <w:rFonts w:ascii="Palatino Linotype" w:eastAsia="Calibri" w:hAnsi="Palatino Linotype" w:cs="Tahoma"/>
          <w:b/>
          <w:sz w:val="22"/>
          <w:szCs w:val="22"/>
          <w:lang w:eastAsia="es-ES_tradnl"/>
        </w:rPr>
      </w:pPr>
      <w:r w:rsidRPr="00FA387A">
        <w:rPr>
          <w:rFonts w:ascii="Palatino Linotype" w:eastAsia="Calibri" w:hAnsi="Palatino Linotype" w:cs="Tahoma"/>
          <w:sz w:val="22"/>
          <w:szCs w:val="22"/>
          <w:lang w:eastAsia="es-ES_tradnl"/>
        </w:rPr>
        <w:t xml:space="preserve">El Sujeto Obligado en respuesta, envío tres archivos digitales entre los que se encontraba </w:t>
      </w:r>
      <w:r w:rsidRPr="00FA387A">
        <w:rPr>
          <w:rFonts w:ascii="Palatino Linotype" w:eastAsia="Calibri" w:hAnsi="Palatino Linotype" w:cs="Tahoma"/>
          <w:b/>
          <w:sz w:val="22"/>
          <w:szCs w:val="22"/>
          <w:lang w:eastAsia="es-ES_tradnl"/>
        </w:rPr>
        <w:t>la planilla de servidores públicos adscritos a la Unidad de Transparencia, indicando la clave, nombre completo, dirección, departamento, puesto y sueldo neto de los mismos.</w:t>
      </w:r>
    </w:p>
    <w:p w14:paraId="52B82AD9" w14:textId="77777777" w:rsidR="00FA387A" w:rsidRDefault="00325F1D" w:rsidP="00FA387A">
      <w:pPr>
        <w:spacing w:line="360" w:lineRule="auto"/>
        <w:jc w:val="both"/>
        <w:rPr>
          <w:rFonts w:ascii="Palatino Linotype" w:hAnsi="Palatino Linotype" w:cs="Tahoma"/>
          <w:sz w:val="22"/>
          <w:szCs w:val="22"/>
          <w:lang w:val="es-ES"/>
        </w:rPr>
      </w:pPr>
      <w:r w:rsidRPr="00C2542E">
        <w:rPr>
          <w:rFonts w:ascii="Palatino Linotype" w:hAnsi="Palatino Linotype" w:cs="Tahoma"/>
          <w:sz w:val="22"/>
          <w:szCs w:val="22"/>
          <w:lang w:val="es-ES"/>
        </w:rPr>
        <w:t xml:space="preserve"> </w:t>
      </w:r>
    </w:p>
    <w:p w14:paraId="306E8421" w14:textId="23AFAEB9" w:rsidR="00091753" w:rsidRPr="00C2542E" w:rsidRDefault="00091753" w:rsidP="00FA387A">
      <w:pPr>
        <w:spacing w:line="360" w:lineRule="auto"/>
        <w:jc w:val="both"/>
        <w:rPr>
          <w:rFonts w:ascii="Palatino Linotype" w:hAnsi="Palatino Linotype" w:cs="Tahoma"/>
          <w:sz w:val="22"/>
          <w:szCs w:val="22"/>
          <w:lang w:val="es-ES"/>
        </w:rPr>
      </w:pPr>
      <w:r w:rsidRPr="00C2542E">
        <w:rPr>
          <w:rFonts w:ascii="Palatino Linotype" w:hAnsi="Palatino Linotype" w:cs="Tahoma"/>
          <w:sz w:val="22"/>
          <w:szCs w:val="22"/>
          <w:lang w:val="es-ES"/>
        </w:rPr>
        <w:t xml:space="preserve">Inconforme, el </w:t>
      </w:r>
      <w:r w:rsidR="001964EC" w:rsidRPr="00C2542E">
        <w:rPr>
          <w:rFonts w:ascii="Palatino Linotype" w:hAnsi="Palatino Linotype" w:cs="Tahoma"/>
          <w:sz w:val="22"/>
          <w:szCs w:val="22"/>
          <w:lang w:val="es-ES"/>
        </w:rPr>
        <w:t xml:space="preserve">Particular </w:t>
      </w:r>
      <w:r w:rsidRPr="00C2542E">
        <w:rPr>
          <w:rFonts w:ascii="Palatino Linotype" w:hAnsi="Palatino Linotype" w:cs="Tahoma"/>
          <w:sz w:val="22"/>
          <w:szCs w:val="22"/>
          <w:lang w:val="es-ES"/>
        </w:rPr>
        <w:t xml:space="preserve">precisó </w:t>
      </w:r>
      <w:r w:rsidR="00FA387A" w:rsidRPr="00FA387A">
        <w:rPr>
          <w:rFonts w:ascii="Palatino Linotype" w:hAnsi="Palatino Linotype" w:cs="Tahoma"/>
          <w:b/>
          <w:i/>
          <w:sz w:val="22"/>
          <w:szCs w:val="22"/>
          <w:lang w:val="es-ES"/>
        </w:rPr>
        <w:t>“Únicamente se adjuntó el oficio UT/IVA/0507/2019 mediante el cual dan respuesta, sin embargo, no adjuntaron la plantilla ni alguna de la inform</w:t>
      </w:r>
      <w:r w:rsidR="00FA387A">
        <w:rPr>
          <w:rFonts w:ascii="Palatino Linotype" w:hAnsi="Palatino Linotype" w:cs="Tahoma"/>
          <w:b/>
          <w:i/>
          <w:sz w:val="22"/>
          <w:szCs w:val="22"/>
          <w:lang w:val="es-ES"/>
        </w:rPr>
        <w:t>ación solicitada inicialmente.”</w:t>
      </w:r>
      <w:r w:rsidR="00B2086F" w:rsidRPr="00B2086F">
        <w:rPr>
          <w:rFonts w:ascii="Palatino Linotype" w:hAnsi="Palatino Linotype" w:cs="Tahoma"/>
          <w:b/>
          <w:i/>
          <w:sz w:val="22"/>
          <w:szCs w:val="22"/>
          <w:lang w:val="es-ES"/>
        </w:rPr>
        <w:t>.</w:t>
      </w:r>
      <w:r w:rsidR="00B2086F">
        <w:rPr>
          <w:rFonts w:ascii="Palatino Linotype" w:hAnsi="Palatino Linotype" w:cs="Tahoma"/>
          <w:sz w:val="22"/>
          <w:szCs w:val="22"/>
          <w:lang w:val="es-ES"/>
        </w:rPr>
        <w:t xml:space="preserve"> </w:t>
      </w:r>
      <w:r w:rsidR="00220BB8" w:rsidRPr="00C2542E">
        <w:rPr>
          <w:rFonts w:ascii="Palatino Linotype" w:hAnsi="Palatino Linotype" w:cs="Tahoma"/>
          <w:sz w:val="22"/>
          <w:szCs w:val="22"/>
          <w:lang w:val="es-ES"/>
        </w:rPr>
        <w:t>E</w:t>
      </w:r>
      <w:r w:rsidRPr="00C2542E">
        <w:rPr>
          <w:rFonts w:ascii="Palatino Linotype" w:hAnsi="Palatino Linotype" w:cs="Tahoma"/>
          <w:sz w:val="22"/>
          <w:szCs w:val="22"/>
          <w:lang w:val="es-ES"/>
        </w:rPr>
        <w:t xml:space="preserve">l Sujeto Obligado en sus manifestaciones </w:t>
      </w:r>
      <w:r w:rsidR="00BA0CE7" w:rsidRPr="00B2086F">
        <w:rPr>
          <w:rFonts w:ascii="Palatino Linotype" w:hAnsi="Palatino Linotype" w:cs="Tahoma"/>
          <w:b/>
          <w:sz w:val="22"/>
          <w:szCs w:val="22"/>
          <w:u w:val="single"/>
          <w:lang w:val="es-ES"/>
        </w:rPr>
        <w:t>r</w:t>
      </w:r>
      <w:r w:rsidR="00B2086F" w:rsidRPr="00B2086F">
        <w:rPr>
          <w:rFonts w:ascii="Palatino Linotype" w:hAnsi="Palatino Linotype" w:cs="Tahoma"/>
          <w:b/>
          <w:sz w:val="22"/>
          <w:szCs w:val="22"/>
          <w:u w:val="single"/>
          <w:lang w:val="es-ES"/>
        </w:rPr>
        <w:t>eiteró su respuesta primigenia</w:t>
      </w:r>
      <w:r w:rsidR="00B2086F">
        <w:rPr>
          <w:rFonts w:ascii="Palatino Linotype" w:hAnsi="Palatino Linotype" w:cs="Tahoma"/>
          <w:sz w:val="22"/>
          <w:szCs w:val="22"/>
          <w:lang w:val="es-ES"/>
        </w:rPr>
        <w:t>.</w:t>
      </w:r>
    </w:p>
    <w:p w14:paraId="29DC566C" w14:textId="2EDF5BFD" w:rsidR="00220BB8" w:rsidRPr="00C2542E" w:rsidRDefault="00220BB8">
      <w:pPr>
        <w:spacing w:line="360" w:lineRule="auto"/>
        <w:ind w:right="-93"/>
        <w:jc w:val="both"/>
        <w:rPr>
          <w:rFonts w:ascii="Palatino Linotype" w:eastAsia="Calibri" w:hAnsi="Palatino Linotype" w:cs="Tahoma"/>
          <w:iCs/>
          <w:sz w:val="22"/>
          <w:szCs w:val="22"/>
          <w:lang w:eastAsia="es-ES_tradnl"/>
        </w:rPr>
      </w:pPr>
    </w:p>
    <w:p w14:paraId="1ACFACA6" w14:textId="7182195C" w:rsidR="00091753" w:rsidRPr="00C2542E" w:rsidRDefault="00091753" w:rsidP="00091753">
      <w:pPr>
        <w:spacing w:line="360" w:lineRule="auto"/>
        <w:jc w:val="both"/>
        <w:rPr>
          <w:rFonts w:ascii="Palatino Linotype" w:hAnsi="Palatino Linotype" w:cs="Tahoma"/>
          <w:sz w:val="22"/>
          <w:szCs w:val="22"/>
        </w:rPr>
      </w:pPr>
      <w:r w:rsidRPr="00C2542E">
        <w:rPr>
          <w:rFonts w:ascii="Palatino Linotype" w:hAnsi="Palatino Linotype" w:cs="Tahoma"/>
          <w:sz w:val="22"/>
          <w:szCs w:val="22"/>
        </w:rPr>
        <w:t xml:space="preserve">Una vez determinada la vía sobre la que versará el presente </w:t>
      </w:r>
      <w:r w:rsidR="00221C27" w:rsidRPr="00C2542E">
        <w:rPr>
          <w:rFonts w:ascii="Palatino Linotype" w:hAnsi="Palatino Linotype" w:cs="Tahoma"/>
          <w:sz w:val="22"/>
          <w:szCs w:val="22"/>
        </w:rPr>
        <w:t>Recurso</w:t>
      </w:r>
      <w:r w:rsidRPr="00C2542E">
        <w:rPr>
          <w:rFonts w:ascii="Palatino Linotype" w:hAnsi="Palatino Linotype" w:cs="Tahoma"/>
          <w:sz w:val="22"/>
          <w:szCs w:val="22"/>
        </w:rPr>
        <w:t xml:space="preserve"> y previa revisión del expediente electrónico formado en</w:t>
      </w:r>
      <w:r w:rsidR="00D5077B" w:rsidRPr="00C2542E">
        <w:rPr>
          <w:rFonts w:ascii="Palatino Linotype" w:hAnsi="Palatino Linotype" w:cs="Tahoma"/>
          <w:sz w:val="22"/>
          <w:szCs w:val="22"/>
        </w:rPr>
        <w:t xml:space="preserve"> el Sistema de Acceso a la Información Pública del Estado de México (</w:t>
      </w:r>
      <w:r w:rsidRPr="00C2542E">
        <w:rPr>
          <w:rFonts w:ascii="Palatino Linotype" w:hAnsi="Palatino Linotype" w:cs="Tahoma"/>
          <w:sz w:val="22"/>
          <w:szCs w:val="22"/>
        </w:rPr>
        <w:t>SAIMEX</w:t>
      </w:r>
      <w:r w:rsidR="00D5077B" w:rsidRPr="00C2542E">
        <w:rPr>
          <w:rFonts w:ascii="Palatino Linotype" w:hAnsi="Palatino Linotype" w:cs="Tahoma"/>
          <w:sz w:val="22"/>
          <w:szCs w:val="22"/>
        </w:rPr>
        <w:t>),</w:t>
      </w:r>
      <w:r w:rsidRPr="00C2542E">
        <w:rPr>
          <w:rFonts w:ascii="Palatino Linotype" w:hAnsi="Palatino Linotype" w:cs="Tahoma"/>
          <w:sz w:val="22"/>
          <w:szCs w:val="22"/>
        </w:rPr>
        <w:t xml:space="preserve"> con motivo de la solicitud de información y del </w:t>
      </w:r>
      <w:r w:rsidR="00C33B8D" w:rsidRPr="00C2542E">
        <w:rPr>
          <w:rFonts w:ascii="Palatino Linotype" w:hAnsi="Palatino Linotype" w:cs="Tahoma"/>
          <w:sz w:val="22"/>
          <w:szCs w:val="22"/>
        </w:rPr>
        <w:t>R</w:t>
      </w:r>
      <w:r w:rsidRPr="00C2542E">
        <w:rPr>
          <w:rFonts w:ascii="Palatino Linotype" w:hAnsi="Palatino Linotype" w:cs="Tahoma"/>
          <w:sz w:val="22"/>
          <w:szCs w:val="22"/>
        </w:rPr>
        <w:t>ecurso</w:t>
      </w:r>
      <w:r w:rsidR="00C33B8D" w:rsidRPr="00C2542E">
        <w:rPr>
          <w:rFonts w:ascii="Palatino Linotype" w:hAnsi="Palatino Linotype" w:cs="Tahoma"/>
          <w:sz w:val="22"/>
          <w:szCs w:val="22"/>
        </w:rPr>
        <w:t xml:space="preserve"> de Revisión</w:t>
      </w:r>
      <w:r w:rsidRPr="00C2542E">
        <w:rPr>
          <w:rFonts w:ascii="Palatino Linotype" w:hAnsi="Palatino Linotype" w:cs="Tahoma"/>
          <w:sz w:val="22"/>
          <w:szCs w:val="22"/>
        </w:rPr>
        <w:t xml:space="preserve"> que da origen, es conveniente analizar si la respuesta del </w:t>
      </w:r>
      <w:r w:rsidRPr="00C2542E">
        <w:rPr>
          <w:rFonts w:ascii="Palatino Linotype" w:hAnsi="Palatino Linotype" w:cs="Tahoma"/>
          <w:b/>
          <w:sz w:val="22"/>
          <w:szCs w:val="22"/>
        </w:rPr>
        <w:t>Sujeto Obligado</w:t>
      </w:r>
      <w:r w:rsidRPr="00C2542E">
        <w:rPr>
          <w:rFonts w:ascii="Palatino Linotype" w:hAnsi="Palatino Linotype" w:cs="Tahoma"/>
          <w:sz w:val="22"/>
          <w:szCs w:val="22"/>
        </w:rPr>
        <w:t xml:space="preserve"> cumple con los requisitos y procedimientos del derecho de acceso a la información pública.</w:t>
      </w:r>
    </w:p>
    <w:p w14:paraId="2C1F1ACC" w14:textId="77777777" w:rsidR="009D0858" w:rsidRPr="00C2542E" w:rsidRDefault="009D0858" w:rsidP="009D0858">
      <w:pPr>
        <w:spacing w:line="360" w:lineRule="auto"/>
        <w:jc w:val="both"/>
        <w:rPr>
          <w:rFonts w:ascii="Palatino Linotype" w:hAnsi="Palatino Linotype" w:cs="Tahoma"/>
          <w:sz w:val="22"/>
          <w:szCs w:val="22"/>
          <w:lang w:val="es-ES"/>
        </w:rPr>
      </w:pPr>
    </w:p>
    <w:p w14:paraId="3212AD49" w14:textId="77777777" w:rsidR="0026729E" w:rsidRDefault="0026729E" w:rsidP="0026729E">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En este contexto, se analizará lo inicialmente requerido por el Recurrente, así como lo indicado en el Informe Justificado, con la finalidad de tener certeza jurídica y corroborar si</w:t>
      </w:r>
      <w:r>
        <w:rPr>
          <w:rFonts w:ascii="Palatino Linotype" w:eastAsia="Calibri" w:hAnsi="Palatino Linotype" w:cs="Tahoma"/>
          <w:sz w:val="22"/>
          <w:szCs w:val="22"/>
          <w:lang w:eastAsia="es-ES_tradnl"/>
        </w:rPr>
        <w:t xml:space="preserve"> se satisfizo</w:t>
      </w:r>
      <w:r w:rsidRPr="00FF1532">
        <w:rPr>
          <w:rFonts w:ascii="Palatino Linotype" w:eastAsia="Calibri" w:hAnsi="Palatino Linotype" w:cs="Tahoma"/>
          <w:sz w:val="22"/>
          <w:szCs w:val="22"/>
          <w:lang w:eastAsia="es-ES_tradnl"/>
        </w:rPr>
        <w:t xml:space="preserve"> el acceso a la información de </w:t>
      </w:r>
      <w:r>
        <w:rPr>
          <w:rFonts w:ascii="Palatino Linotype" w:eastAsia="Calibri" w:hAnsi="Palatino Linotype" w:cs="Tahoma"/>
          <w:sz w:val="22"/>
          <w:szCs w:val="22"/>
          <w:lang w:eastAsia="es-ES_tradnl"/>
        </w:rPr>
        <w:t xml:space="preserve">lo requerido en </w:t>
      </w:r>
      <w:r w:rsidRPr="00FF1532">
        <w:rPr>
          <w:rFonts w:ascii="Palatino Linotype" w:eastAsia="Calibri" w:hAnsi="Palatino Linotype" w:cs="Tahoma"/>
          <w:sz w:val="22"/>
          <w:szCs w:val="22"/>
          <w:lang w:eastAsia="es-ES_tradnl"/>
        </w:rPr>
        <w:t>la solicitud de información, como se muestra a continuación:</w:t>
      </w:r>
    </w:p>
    <w:p w14:paraId="0499C27F" w14:textId="77777777" w:rsidR="004453D0" w:rsidRPr="00FF1532" w:rsidRDefault="004453D0" w:rsidP="0026729E">
      <w:pPr>
        <w:spacing w:line="360" w:lineRule="auto"/>
        <w:jc w:val="both"/>
        <w:rPr>
          <w:rFonts w:ascii="Palatino Linotype" w:eastAsia="Calibri" w:hAnsi="Palatino Linotype" w:cs="Tahoma"/>
          <w:sz w:val="22"/>
          <w:szCs w:val="22"/>
          <w:lang w:eastAsia="es-ES_tradnl"/>
        </w:rPr>
      </w:pPr>
    </w:p>
    <w:tbl>
      <w:tblPr>
        <w:tblStyle w:val="Tablaconcuadrcula"/>
        <w:tblW w:w="9351" w:type="dxa"/>
        <w:tblLayout w:type="fixed"/>
        <w:tblLook w:val="04A0" w:firstRow="1" w:lastRow="0" w:firstColumn="1" w:lastColumn="0" w:noHBand="0" w:noVBand="1"/>
      </w:tblPr>
      <w:tblGrid>
        <w:gridCol w:w="562"/>
        <w:gridCol w:w="2268"/>
        <w:gridCol w:w="4820"/>
        <w:gridCol w:w="1701"/>
      </w:tblGrid>
      <w:tr w:rsidR="00085302" w:rsidRPr="00FF1532" w14:paraId="4C0FF48E" w14:textId="77777777" w:rsidTr="004E11C8">
        <w:tc>
          <w:tcPr>
            <w:tcW w:w="562" w:type="dxa"/>
            <w:shd w:val="clear" w:color="auto" w:fill="C5E0B3" w:themeFill="accent6" w:themeFillTint="66"/>
            <w:vAlign w:val="center"/>
          </w:tcPr>
          <w:p w14:paraId="57CD6078" w14:textId="77777777" w:rsidR="00085302" w:rsidRPr="00FF1532" w:rsidRDefault="00085302" w:rsidP="00E3209B">
            <w:pPr>
              <w:tabs>
                <w:tab w:val="left" w:pos="4962"/>
              </w:tabs>
              <w:spacing w:line="276" w:lineRule="auto"/>
              <w:jc w:val="center"/>
              <w:rPr>
                <w:rFonts w:ascii="Palatino Linotype" w:hAnsi="Palatino Linotype" w:cs="Tahoma"/>
                <w:b/>
                <w:lang w:val="es-MX"/>
              </w:rPr>
            </w:pPr>
            <w:r w:rsidRPr="00FF1532">
              <w:rPr>
                <w:rFonts w:ascii="Palatino Linotype" w:hAnsi="Palatino Linotype" w:cs="Tahoma"/>
                <w:b/>
                <w:lang w:val="es-MX"/>
              </w:rPr>
              <w:t>N</w:t>
            </w:r>
            <w:r w:rsidRPr="00FF1532">
              <w:rPr>
                <w:rFonts w:ascii="Palatino Linotype" w:hAnsi="Palatino Linotype" w:cs="Tahoma"/>
                <w:b/>
                <w:shd w:val="clear" w:color="auto" w:fill="D9D9D9" w:themeFill="background1" w:themeFillShade="D9"/>
                <w:lang w:val="es-MX"/>
              </w:rPr>
              <w:t>o</w:t>
            </w:r>
          </w:p>
        </w:tc>
        <w:tc>
          <w:tcPr>
            <w:tcW w:w="2268" w:type="dxa"/>
            <w:shd w:val="clear" w:color="auto" w:fill="C5E0B3" w:themeFill="accent6" w:themeFillTint="66"/>
            <w:vAlign w:val="center"/>
          </w:tcPr>
          <w:p w14:paraId="7CFAC371" w14:textId="2E0754B9" w:rsidR="00085302" w:rsidRPr="00FF1532" w:rsidRDefault="00085302" w:rsidP="00E3209B">
            <w:pPr>
              <w:tabs>
                <w:tab w:val="left" w:pos="4962"/>
              </w:tabs>
              <w:spacing w:line="276" w:lineRule="auto"/>
              <w:jc w:val="center"/>
              <w:rPr>
                <w:rFonts w:ascii="Palatino Linotype" w:hAnsi="Palatino Linotype" w:cs="Tahoma"/>
                <w:b/>
                <w:lang w:val="es-MX"/>
              </w:rPr>
            </w:pPr>
            <w:r w:rsidRPr="00FF1532">
              <w:rPr>
                <w:rFonts w:ascii="Palatino Linotype" w:hAnsi="Palatino Linotype" w:cs="Tahoma"/>
                <w:b/>
                <w:lang w:val="es-MX"/>
              </w:rPr>
              <w:t>S</w:t>
            </w:r>
            <w:r w:rsidR="00752D2F" w:rsidRPr="00FF1532">
              <w:rPr>
                <w:rFonts w:ascii="Palatino Linotype" w:hAnsi="Palatino Linotype" w:cs="Tahoma"/>
                <w:b/>
                <w:lang w:val="es-MX"/>
              </w:rPr>
              <w:t>olicitud</w:t>
            </w:r>
          </w:p>
        </w:tc>
        <w:tc>
          <w:tcPr>
            <w:tcW w:w="4820" w:type="dxa"/>
            <w:shd w:val="clear" w:color="auto" w:fill="C5E0B3" w:themeFill="accent6" w:themeFillTint="66"/>
            <w:vAlign w:val="center"/>
          </w:tcPr>
          <w:p w14:paraId="3B28BCD0" w14:textId="77777777" w:rsidR="00085302" w:rsidRPr="00FF1532" w:rsidRDefault="00085302" w:rsidP="00E3209B">
            <w:pPr>
              <w:tabs>
                <w:tab w:val="left" w:pos="4962"/>
              </w:tabs>
              <w:spacing w:line="276" w:lineRule="auto"/>
              <w:jc w:val="center"/>
              <w:rPr>
                <w:rFonts w:ascii="Palatino Linotype" w:hAnsi="Palatino Linotype" w:cs="Tahoma"/>
                <w:b/>
                <w:lang w:val="es-MX"/>
              </w:rPr>
            </w:pPr>
            <w:r>
              <w:rPr>
                <w:rFonts w:ascii="Palatino Linotype" w:hAnsi="Palatino Linotype" w:cs="Tahoma"/>
                <w:b/>
                <w:lang w:val="es-MX"/>
              </w:rPr>
              <w:t>Respuesta e Informe Justificado</w:t>
            </w:r>
          </w:p>
        </w:tc>
        <w:tc>
          <w:tcPr>
            <w:tcW w:w="1701" w:type="dxa"/>
            <w:shd w:val="clear" w:color="auto" w:fill="C5E0B3" w:themeFill="accent6" w:themeFillTint="66"/>
          </w:tcPr>
          <w:p w14:paraId="24E04DA8" w14:textId="77777777" w:rsidR="00085302" w:rsidRPr="00FF1532" w:rsidRDefault="00085302" w:rsidP="00E3209B">
            <w:pPr>
              <w:tabs>
                <w:tab w:val="left" w:pos="4962"/>
              </w:tabs>
              <w:spacing w:line="276" w:lineRule="auto"/>
              <w:jc w:val="center"/>
              <w:rPr>
                <w:rFonts w:ascii="Palatino Linotype" w:hAnsi="Palatino Linotype" w:cs="Tahoma"/>
                <w:b/>
                <w:lang w:val="es-MX"/>
              </w:rPr>
            </w:pPr>
            <w:r w:rsidRPr="00F012DF">
              <w:rPr>
                <w:rFonts w:ascii="Palatino Linotype" w:eastAsia="Calibri" w:hAnsi="Palatino Linotype" w:cs="Tahoma"/>
                <w:b/>
                <w:bCs/>
                <w:sz w:val="22"/>
                <w:szCs w:val="22"/>
                <w:lang w:eastAsia="en-US"/>
              </w:rPr>
              <w:t>Colma</w:t>
            </w:r>
          </w:p>
        </w:tc>
      </w:tr>
      <w:tr w:rsidR="00085302" w:rsidRPr="00D2490E" w14:paraId="5C542394" w14:textId="77777777" w:rsidTr="004E11C8">
        <w:tc>
          <w:tcPr>
            <w:tcW w:w="562" w:type="dxa"/>
            <w:vAlign w:val="center"/>
          </w:tcPr>
          <w:p w14:paraId="1B25D337" w14:textId="77777777" w:rsidR="00085302" w:rsidRPr="00FF1532" w:rsidRDefault="00085302" w:rsidP="00E3209B">
            <w:pPr>
              <w:tabs>
                <w:tab w:val="left" w:pos="4962"/>
              </w:tabs>
              <w:spacing w:line="276" w:lineRule="auto"/>
              <w:jc w:val="center"/>
              <w:rPr>
                <w:rFonts w:ascii="Palatino Linotype" w:hAnsi="Palatino Linotype" w:cs="Tahoma"/>
                <w:lang w:val="es-MX"/>
              </w:rPr>
            </w:pPr>
            <w:r w:rsidRPr="00FF1532">
              <w:rPr>
                <w:rFonts w:ascii="Palatino Linotype" w:hAnsi="Palatino Linotype" w:cs="Tahoma"/>
                <w:lang w:val="es-MX"/>
              </w:rPr>
              <w:t>1</w:t>
            </w:r>
          </w:p>
        </w:tc>
        <w:tc>
          <w:tcPr>
            <w:tcW w:w="2268" w:type="dxa"/>
            <w:vAlign w:val="center"/>
          </w:tcPr>
          <w:p w14:paraId="1524A07A" w14:textId="1804D08B" w:rsidR="00085302" w:rsidRPr="00FF1532" w:rsidRDefault="00085302" w:rsidP="00E3209B">
            <w:pPr>
              <w:tabs>
                <w:tab w:val="left" w:pos="4667"/>
              </w:tabs>
              <w:spacing w:line="276" w:lineRule="auto"/>
              <w:ind w:right="34"/>
              <w:jc w:val="both"/>
              <w:rPr>
                <w:rFonts w:ascii="Palatino Linotype" w:hAnsi="Palatino Linotype" w:cs="Tahoma"/>
                <w:bCs/>
              </w:rPr>
            </w:pPr>
            <w:r w:rsidRPr="00085302">
              <w:rPr>
                <w:rFonts w:ascii="Palatino Linotype" w:eastAsia="Calibri" w:hAnsi="Palatino Linotype" w:cs="Tahoma"/>
                <w:iCs/>
                <w:szCs w:val="22"/>
                <w:lang w:eastAsia="es-ES_tradnl"/>
              </w:rPr>
              <w:t>La planilla de servidores públicos de la Unidad de Transparencia del Ayuntamiento de Coacalco de Berriozábal.</w:t>
            </w:r>
          </w:p>
        </w:tc>
        <w:tc>
          <w:tcPr>
            <w:tcW w:w="4820" w:type="dxa"/>
            <w:vAlign w:val="center"/>
          </w:tcPr>
          <w:p w14:paraId="392D2457" w14:textId="1627433A" w:rsidR="00734F31" w:rsidRPr="00E07720" w:rsidRDefault="004E11C8" w:rsidP="00E3209B">
            <w:pPr>
              <w:tabs>
                <w:tab w:val="left" w:pos="4962"/>
              </w:tabs>
              <w:spacing w:line="276" w:lineRule="auto"/>
              <w:jc w:val="both"/>
              <w:rPr>
                <w:rFonts w:ascii="Palatino Linotype" w:hAnsi="Palatino Linotype" w:cs="Tahoma"/>
                <w:lang w:val="es-MX"/>
              </w:rPr>
            </w:pPr>
            <w:r>
              <w:rPr>
                <w:rFonts w:ascii="Palatino Linotype" w:hAnsi="Palatino Linotype" w:cs="Tahoma"/>
                <w:lang w:val="es-MX"/>
              </w:rPr>
              <w:t xml:space="preserve">Entregó el </w:t>
            </w:r>
            <w:r w:rsidRPr="004E11C8">
              <w:rPr>
                <w:rFonts w:ascii="Palatino Linotype" w:hAnsi="Palatino Linotype" w:cs="Tahoma"/>
                <w:b/>
                <w:lang w:val="es-MX"/>
              </w:rPr>
              <w:t>listado de los servidores públicos adscritos a la Unidad de Transparencia y el cargo o puesto que desempeñan</w:t>
            </w:r>
            <w:r>
              <w:rPr>
                <w:rFonts w:ascii="Palatino Linotype" w:hAnsi="Palatino Linotype" w:cs="Tahoma"/>
                <w:lang w:val="es-MX"/>
              </w:rPr>
              <w:t xml:space="preserve">, como se muestra a continuación: </w:t>
            </w:r>
          </w:p>
        </w:tc>
        <w:tc>
          <w:tcPr>
            <w:tcW w:w="1701" w:type="dxa"/>
            <w:vAlign w:val="center"/>
          </w:tcPr>
          <w:p w14:paraId="13D7E40B" w14:textId="77777777" w:rsidR="00085302" w:rsidRPr="00D2490E" w:rsidRDefault="00085302" w:rsidP="00E3209B">
            <w:pPr>
              <w:pStyle w:val="Prrafodelista"/>
              <w:numPr>
                <w:ilvl w:val="0"/>
                <w:numId w:val="15"/>
              </w:numPr>
              <w:tabs>
                <w:tab w:val="left" w:pos="4962"/>
              </w:tabs>
              <w:spacing w:line="276" w:lineRule="auto"/>
              <w:jc w:val="center"/>
              <w:rPr>
                <w:rFonts w:ascii="Palatino Linotype" w:hAnsi="Palatino Linotype" w:cs="Tahoma"/>
                <w:b/>
                <w:lang w:val="es-MX"/>
              </w:rPr>
            </w:pPr>
          </w:p>
        </w:tc>
      </w:tr>
      <w:tr w:rsidR="00085302" w:rsidRPr="00D2490E" w14:paraId="504B158E" w14:textId="77777777" w:rsidTr="004E11C8">
        <w:tc>
          <w:tcPr>
            <w:tcW w:w="562" w:type="dxa"/>
            <w:vAlign w:val="center"/>
          </w:tcPr>
          <w:p w14:paraId="22E5DDB4" w14:textId="77777777" w:rsidR="00085302" w:rsidRPr="00FF1532" w:rsidRDefault="00085302" w:rsidP="00E3209B">
            <w:pPr>
              <w:tabs>
                <w:tab w:val="left" w:pos="4962"/>
              </w:tabs>
              <w:spacing w:line="276" w:lineRule="auto"/>
              <w:jc w:val="center"/>
              <w:rPr>
                <w:rFonts w:ascii="Palatino Linotype" w:hAnsi="Palatino Linotype" w:cs="Tahoma"/>
                <w:lang w:val="es-MX"/>
              </w:rPr>
            </w:pPr>
            <w:r>
              <w:rPr>
                <w:rFonts w:ascii="Palatino Linotype" w:hAnsi="Palatino Linotype" w:cs="Tahoma"/>
                <w:lang w:val="es-MX"/>
              </w:rPr>
              <w:t>2</w:t>
            </w:r>
          </w:p>
        </w:tc>
        <w:tc>
          <w:tcPr>
            <w:tcW w:w="2268" w:type="dxa"/>
            <w:vAlign w:val="center"/>
          </w:tcPr>
          <w:p w14:paraId="6776FC4F" w14:textId="73A8835D" w:rsidR="00085302" w:rsidRPr="002E5FD1" w:rsidRDefault="00085302" w:rsidP="00E3209B">
            <w:pPr>
              <w:tabs>
                <w:tab w:val="left" w:pos="4667"/>
              </w:tabs>
              <w:spacing w:line="276" w:lineRule="auto"/>
              <w:ind w:right="34"/>
              <w:jc w:val="both"/>
              <w:rPr>
                <w:rFonts w:ascii="Palatino Linotype" w:eastAsia="Calibri" w:hAnsi="Palatino Linotype" w:cs="Tahoma"/>
                <w:iCs/>
                <w:szCs w:val="22"/>
                <w:lang w:eastAsia="es-ES_tradnl"/>
              </w:rPr>
            </w:pPr>
            <w:r w:rsidRPr="00085302">
              <w:rPr>
                <w:rFonts w:ascii="Palatino Linotype" w:eastAsia="Calibri" w:hAnsi="Palatino Linotype" w:cs="Tahoma"/>
                <w:iCs/>
                <w:szCs w:val="22"/>
                <w:lang w:val="es-ES" w:eastAsia="es-ES_tradnl"/>
              </w:rPr>
              <w:t>Los ingresos de los servidores públicos adscritos a la Unidad de Transparencia del Ayuntamiento de Coacalco de Berriozábal.</w:t>
            </w:r>
          </w:p>
        </w:tc>
        <w:tc>
          <w:tcPr>
            <w:tcW w:w="4820" w:type="dxa"/>
            <w:vAlign w:val="center"/>
          </w:tcPr>
          <w:p w14:paraId="5ABA4C32" w14:textId="7D0AACEF" w:rsidR="00085302" w:rsidRDefault="00085302" w:rsidP="00E3209B">
            <w:pPr>
              <w:tabs>
                <w:tab w:val="left" w:pos="4962"/>
              </w:tabs>
              <w:spacing w:line="276" w:lineRule="auto"/>
              <w:jc w:val="both"/>
              <w:rPr>
                <w:rFonts w:ascii="Palatino Linotype" w:hAnsi="Palatino Linotype" w:cs="Tahoma"/>
                <w:lang w:val="es-MX"/>
              </w:rPr>
            </w:pPr>
            <w:r w:rsidRPr="001D29E9">
              <w:rPr>
                <w:rFonts w:ascii="Palatino Linotype" w:hAnsi="Palatino Linotype" w:cs="Tahoma"/>
                <w:lang w:val="es-MX"/>
              </w:rPr>
              <w:t xml:space="preserve">Entregó el </w:t>
            </w:r>
            <w:r w:rsidR="004E11C8">
              <w:rPr>
                <w:rFonts w:ascii="Palatino Linotype" w:hAnsi="Palatino Linotype" w:cs="Tahoma"/>
                <w:b/>
                <w:lang w:val="es-MX"/>
              </w:rPr>
              <w:t>sueldo neto</w:t>
            </w:r>
            <w:r w:rsidR="00AA09BC">
              <w:rPr>
                <w:rFonts w:ascii="Palatino Linotype" w:hAnsi="Palatino Linotype" w:cs="Tahoma"/>
                <w:b/>
                <w:lang w:val="es-MX"/>
              </w:rPr>
              <w:t xml:space="preserve"> quincenal</w:t>
            </w:r>
            <w:r w:rsidR="004E11C8">
              <w:rPr>
                <w:rFonts w:ascii="Palatino Linotype" w:hAnsi="Palatino Linotype" w:cs="Tahoma"/>
                <w:b/>
                <w:lang w:val="es-MX"/>
              </w:rPr>
              <w:t xml:space="preserve"> de los </w:t>
            </w:r>
            <w:r w:rsidR="004E11C8" w:rsidRPr="004E11C8">
              <w:rPr>
                <w:rFonts w:ascii="Palatino Linotype" w:hAnsi="Palatino Linotype" w:cs="Tahoma"/>
                <w:b/>
                <w:lang w:val="es-MX"/>
              </w:rPr>
              <w:t>servidores públicos adscritos a la Unidad de Transparencia</w:t>
            </w:r>
            <w:r w:rsidR="004E11C8">
              <w:rPr>
                <w:rFonts w:ascii="Palatino Linotype" w:hAnsi="Palatino Linotype" w:cs="Tahoma"/>
                <w:b/>
                <w:lang w:val="es-MX"/>
              </w:rPr>
              <w:t xml:space="preserve">, </w:t>
            </w:r>
            <w:r w:rsidR="004E11C8" w:rsidRPr="004E11C8">
              <w:rPr>
                <w:rFonts w:ascii="Palatino Linotype" w:hAnsi="Palatino Linotype" w:cs="Tahoma"/>
                <w:lang w:val="es-MX"/>
              </w:rPr>
              <w:t>como a continuación se ilustra:</w:t>
            </w:r>
          </w:p>
          <w:p w14:paraId="75326A5F" w14:textId="208F219E" w:rsidR="00085302" w:rsidRPr="00AA09BC" w:rsidRDefault="00085302" w:rsidP="00E3209B">
            <w:pPr>
              <w:tabs>
                <w:tab w:val="left" w:pos="4962"/>
              </w:tabs>
              <w:spacing w:line="276" w:lineRule="auto"/>
              <w:jc w:val="center"/>
              <w:rPr>
                <w:rFonts w:ascii="Palatino Linotype" w:hAnsi="Palatino Linotype" w:cs="Tahoma"/>
                <w:b/>
                <w:lang w:val="es-MX"/>
              </w:rPr>
            </w:pPr>
          </w:p>
        </w:tc>
        <w:tc>
          <w:tcPr>
            <w:tcW w:w="1701" w:type="dxa"/>
            <w:vAlign w:val="center"/>
          </w:tcPr>
          <w:p w14:paraId="57E9E27B"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4DF29FCE"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2FF6A2AE" w14:textId="00731505" w:rsidR="00472930" w:rsidRDefault="006042F8" w:rsidP="00E3209B">
            <w:pPr>
              <w:tabs>
                <w:tab w:val="left" w:pos="4962"/>
              </w:tabs>
              <w:spacing w:line="276" w:lineRule="auto"/>
              <w:jc w:val="center"/>
              <w:rPr>
                <w:rFonts w:ascii="Palatino Linotype" w:hAnsi="Palatino Linotype" w:cs="Tahoma"/>
                <w:b/>
                <w:sz w:val="16"/>
                <w:lang w:val="es-MX"/>
              </w:rPr>
            </w:pPr>
            <w:r w:rsidRPr="00F012DF">
              <w:rPr>
                <w:rFonts w:ascii="Palatino Linotype" w:hAnsi="Palatino Linotype"/>
                <w:b/>
                <w:sz w:val="28"/>
                <w:szCs w:val="28"/>
                <w:lang w:eastAsia="es-MX"/>
              </w:rPr>
              <w:sym w:font="Wingdings" w:char="F0FC"/>
            </w:r>
          </w:p>
          <w:p w14:paraId="55662FDD"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258835B4"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646C6159"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4FB2FDAC"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3289EF70"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463BB2CD" w14:textId="77777777" w:rsidR="00472930" w:rsidRDefault="00472930" w:rsidP="00E3209B">
            <w:pPr>
              <w:tabs>
                <w:tab w:val="left" w:pos="4962"/>
              </w:tabs>
              <w:spacing w:line="276" w:lineRule="auto"/>
              <w:jc w:val="center"/>
              <w:rPr>
                <w:rFonts w:ascii="Palatino Linotype" w:hAnsi="Palatino Linotype" w:cs="Tahoma"/>
                <w:b/>
                <w:sz w:val="16"/>
                <w:lang w:val="es-MX"/>
              </w:rPr>
            </w:pPr>
          </w:p>
          <w:p w14:paraId="2A27B4AD" w14:textId="2FF8E1FF" w:rsidR="00085302" w:rsidRPr="00085302" w:rsidRDefault="00085302" w:rsidP="00E3209B">
            <w:pPr>
              <w:tabs>
                <w:tab w:val="left" w:pos="4962"/>
              </w:tabs>
              <w:spacing w:line="276" w:lineRule="auto"/>
              <w:jc w:val="center"/>
              <w:rPr>
                <w:rFonts w:ascii="Palatino Linotype" w:hAnsi="Palatino Linotype" w:cs="Tahoma"/>
                <w:b/>
                <w:lang w:val="es-MX"/>
              </w:rPr>
            </w:pPr>
          </w:p>
        </w:tc>
      </w:tr>
    </w:tbl>
    <w:p w14:paraId="4E72E10C" w14:textId="21E81596" w:rsidR="0026729E" w:rsidRDefault="0026729E" w:rsidP="00CF1430">
      <w:pPr>
        <w:spacing w:line="360" w:lineRule="auto"/>
        <w:jc w:val="both"/>
        <w:rPr>
          <w:rFonts w:ascii="Palatino Linotype" w:hAnsi="Palatino Linotype" w:cs="Tahoma"/>
          <w:sz w:val="22"/>
          <w:szCs w:val="22"/>
          <w:highlight w:val="yellow"/>
          <w:lang w:val="es-ES"/>
        </w:rPr>
      </w:pPr>
    </w:p>
    <w:p w14:paraId="4212686D" w14:textId="77777777" w:rsidR="001B285F" w:rsidRDefault="0026729E" w:rsidP="001B285F">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val="es-ES" w:eastAsia="es-ES_tradnl"/>
        </w:rPr>
        <w:t xml:space="preserve">Con base en </w:t>
      </w:r>
      <w:r>
        <w:rPr>
          <w:rFonts w:ascii="Palatino Linotype" w:eastAsia="Calibri" w:hAnsi="Palatino Linotype" w:cs="Tahoma"/>
          <w:sz w:val="22"/>
          <w:szCs w:val="22"/>
          <w:lang w:val="es-ES" w:eastAsia="es-ES_tradnl"/>
        </w:rPr>
        <w:t>el cuadro comparativo anterior</w:t>
      </w:r>
      <w:r w:rsidRPr="00FF1532">
        <w:rPr>
          <w:rFonts w:ascii="Palatino Linotype" w:eastAsia="Calibri" w:hAnsi="Palatino Linotype" w:cs="Tahoma"/>
          <w:sz w:val="22"/>
          <w:szCs w:val="22"/>
          <w:lang w:val="es-ES" w:eastAsia="es-ES_tradnl"/>
        </w:rPr>
        <w:t>, se advierte que la documentación remitid</w:t>
      </w:r>
      <w:r>
        <w:rPr>
          <w:rFonts w:ascii="Palatino Linotype" w:eastAsia="Calibri" w:hAnsi="Palatino Linotype" w:cs="Tahoma"/>
          <w:sz w:val="22"/>
          <w:szCs w:val="22"/>
          <w:lang w:val="es-ES" w:eastAsia="es-ES_tradnl"/>
        </w:rPr>
        <w:t xml:space="preserve">a por el Sujeto Obligado </w:t>
      </w:r>
      <w:r w:rsidR="00B108C6" w:rsidRPr="00B108C6">
        <w:rPr>
          <w:rFonts w:ascii="Palatino Linotype" w:eastAsia="Calibri" w:hAnsi="Palatino Linotype" w:cs="Tahoma"/>
          <w:b/>
          <w:sz w:val="22"/>
          <w:szCs w:val="22"/>
          <w:lang w:val="es-ES" w:eastAsia="es-ES_tradnl"/>
        </w:rPr>
        <w:t xml:space="preserve">CUMPLE </w:t>
      </w:r>
      <w:r w:rsidRPr="00FF1532">
        <w:rPr>
          <w:rFonts w:ascii="Palatino Linotype" w:eastAsia="Calibri" w:hAnsi="Palatino Linotype" w:cs="Tahoma"/>
          <w:sz w:val="22"/>
          <w:szCs w:val="22"/>
          <w:lang w:val="es-ES" w:eastAsia="es-ES_tradnl"/>
        </w:rPr>
        <w:t xml:space="preserve">con lo solicitado por </w:t>
      </w:r>
      <w:r>
        <w:rPr>
          <w:rFonts w:ascii="Palatino Linotype" w:eastAsia="Calibri" w:hAnsi="Palatino Linotype" w:cs="Tahoma"/>
          <w:sz w:val="22"/>
          <w:szCs w:val="22"/>
          <w:lang w:val="es-ES" w:eastAsia="es-ES_tradnl"/>
        </w:rPr>
        <w:t xml:space="preserve">el Recurrente, </w:t>
      </w:r>
      <w:r w:rsidR="006042F8" w:rsidRPr="006042F8">
        <w:rPr>
          <w:rFonts w:ascii="Palatino Linotype" w:eastAsia="Calibri" w:hAnsi="Palatino Linotype" w:cs="Tahoma"/>
          <w:sz w:val="22"/>
          <w:szCs w:val="22"/>
          <w:lang w:val="es-ES" w:eastAsia="es-ES_tradnl"/>
        </w:rPr>
        <w:t xml:space="preserve">por lo que el agravio del Particular resulta </w:t>
      </w:r>
      <w:r w:rsidR="006042F8" w:rsidRPr="006042F8">
        <w:rPr>
          <w:rFonts w:ascii="Palatino Linotype" w:eastAsia="Calibri" w:hAnsi="Palatino Linotype" w:cs="Tahoma"/>
          <w:b/>
          <w:sz w:val="22"/>
          <w:szCs w:val="22"/>
          <w:lang w:val="es-ES" w:eastAsia="es-ES_tradnl"/>
        </w:rPr>
        <w:t>INFUNDADO</w:t>
      </w:r>
      <w:r w:rsidR="001B285F">
        <w:rPr>
          <w:rFonts w:ascii="Palatino Linotype" w:eastAsia="Calibri" w:hAnsi="Palatino Linotype" w:cs="Tahoma"/>
          <w:sz w:val="22"/>
          <w:szCs w:val="22"/>
          <w:lang w:val="es-ES" w:eastAsia="es-ES_tradnl"/>
        </w:rPr>
        <w:t xml:space="preserve">, </w:t>
      </w:r>
      <w:r w:rsidR="001B285F" w:rsidRPr="003234D9">
        <w:rPr>
          <w:rFonts w:ascii="Palatino Linotype" w:eastAsia="Calibri" w:hAnsi="Palatino Linotype" w:cs="Tahoma"/>
          <w:sz w:val="22"/>
          <w:szCs w:val="22"/>
          <w:lang w:eastAsia="es-ES_tradnl"/>
        </w:rPr>
        <w:t>adicional a que este Órgano Garante no está facultado para manifestarse sobre la veracidad de lo afirmado por parte del Sujeto Obligado.</w:t>
      </w:r>
    </w:p>
    <w:p w14:paraId="573CF4F7" w14:textId="77777777" w:rsidR="001B285F" w:rsidRDefault="001B285F" w:rsidP="001B285F">
      <w:pPr>
        <w:spacing w:line="360" w:lineRule="auto"/>
        <w:jc w:val="both"/>
        <w:rPr>
          <w:rFonts w:ascii="Palatino Linotype" w:eastAsia="Calibri" w:hAnsi="Palatino Linotype" w:cs="Tahoma"/>
          <w:b/>
          <w:sz w:val="22"/>
          <w:szCs w:val="22"/>
          <w:lang w:eastAsia="es-ES_tradnl"/>
        </w:rPr>
      </w:pPr>
    </w:p>
    <w:p w14:paraId="588E79A0" w14:textId="77777777" w:rsidR="001B285F" w:rsidRDefault="001B285F" w:rsidP="001B285F">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w:t>
      </w:r>
      <w:r w:rsidRPr="006E16A3">
        <w:rPr>
          <w:rFonts w:ascii="Palatino Linotype" w:hAnsi="Palatino Linotype" w:cs="Tahoma"/>
          <w:b/>
          <w:sz w:val="22"/>
          <w:szCs w:val="24"/>
        </w:rPr>
        <w:t>criterio 31-10</w:t>
      </w:r>
      <w:r w:rsidRPr="007A7EE2">
        <w:rPr>
          <w:rFonts w:ascii="Palatino Linotype" w:hAnsi="Palatino Linotype" w:cs="Tahoma"/>
          <w:sz w:val="22"/>
          <w:szCs w:val="24"/>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6CDCDD6B" w14:textId="77777777" w:rsidR="001B285F" w:rsidRPr="007A7EE2" w:rsidRDefault="001B285F" w:rsidP="001B285F">
      <w:pPr>
        <w:spacing w:line="360" w:lineRule="auto"/>
        <w:jc w:val="both"/>
        <w:rPr>
          <w:rFonts w:ascii="Palatino Linotype" w:hAnsi="Palatino Linotype" w:cs="Tahoma"/>
          <w:sz w:val="22"/>
          <w:szCs w:val="24"/>
        </w:rPr>
      </w:pPr>
    </w:p>
    <w:p w14:paraId="70273A18" w14:textId="77777777" w:rsidR="001B285F" w:rsidRPr="007A7EE2" w:rsidRDefault="001B285F" w:rsidP="001B285F">
      <w:pPr>
        <w:spacing w:line="360" w:lineRule="auto"/>
        <w:ind w:left="567" w:right="539"/>
        <w:jc w:val="both"/>
        <w:rPr>
          <w:rFonts w:ascii="Palatino Linotype" w:hAnsi="Palatino Linotype" w:cs="Tahoma"/>
          <w:szCs w:val="24"/>
        </w:rPr>
      </w:pPr>
      <w:r w:rsidRPr="007A7EE2">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7A7EE2">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EC9E09" w14:textId="77777777" w:rsidR="001B285F" w:rsidRDefault="001B285F" w:rsidP="001B285F">
      <w:pPr>
        <w:spacing w:line="360" w:lineRule="auto"/>
        <w:jc w:val="both"/>
        <w:rPr>
          <w:rFonts w:ascii="Palatino Linotype" w:eastAsia="Calibri" w:hAnsi="Palatino Linotype" w:cs="Tahoma"/>
          <w:b/>
          <w:iCs/>
          <w:sz w:val="22"/>
          <w:szCs w:val="22"/>
          <w:u w:val="single"/>
          <w:lang w:val="es-ES" w:eastAsia="es-ES_tradnl"/>
        </w:rPr>
      </w:pPr>
    </w:p>
    <w:p w14:paraId="2F7787BA" w14:textId="5C3607A4" w:rsidR="001B285F" w:rsidRPr="001E0B54" w:rsidRDefault="001B285F" w:rsidP="001B285F">
      <w:pPr>
        <w:spacing w:line="360" w:lineRule="auto"/>
        <w:jc w:val="both"/>
        <w:rPr>
          <w:rFonts w:ascii="Palatino Linotype" w:eastAsia="Calibri" w:hAnsi="Palatino Linotype" w:cs="Tahoma"/>
          <w:b/>
          <w:sz w:val="22"/>
          <w:szCs w:val="22"/>
          <w:u w:val="single"/>
          <w:lang w:val="es-ES" w:eastAsia="es-ES_tradnl"/>
        </w:rPr>
      </w:pPr>
      <w:r w:rsidRPr="005C5CC9">
        <w:rPr>
          <w:rFonts w:ascii="Palatino Linotype" w:eastAsia="Calibri" w:hAnsi="Palatino Linotype" w:cs="Tahoma"/>
          <w:sz w:val="22"/>
          <w:szCs w:val="22"/>
          <w:lang w:val="es-ES" w:eastAsia="es-ES_tradnl"/>
        </w:rPr>
        <w:t>Por lo tanto, con base en</w:t>
      </w:r>
      <w:r>
        <w:rPr>
          <w:rFonts w:ascii="Palatino Linotype" w:eastAsia="Calibri" w:hAnsi="Palatino Linotype" w:cs="Tahoma"/>
          <w:sz w:val="22"/>
          <w:szCs w:val="22"/>
          <w:lang w:val="es-ES" w:eastAsia="es-ES_tradnl"/>
        </w:rPr>
        <w:t xml:space="preserve"> el</w:t>
      </w:r>
      <w:r w:rsidRPr="005C5CC9">
        <w:rPr>
          <w:rFonts w:ascii="Palatino Linotype" w:eastAsia="Calibri" w:hAnsi="Palatino Linotype" w:cs="Tahoma"/>
          <w:sz w:val="22"/>
          <w:szCs w:val="22"/>
          <w:lang w:val="es-ES" w:eastAsia="es-ES_tradnl"/>
        </w:rPr>
        <w:t xml:space="preserve"> cuadro comparativo anterior, se advierte que la documentación remitida por el Sujeto Obligado,</w:t>
      </w:r>
      <w:r>
        <w:rPr>
          <w:rFonts w:ascii="Palatino Linotype" w:eastAsia="Calibri" w:hAnsi="Palatino Linotype" w:cs="Tahoma"/>
          <w:sz w:val="22"/>
          <w:szCs w:val="22"/>
          <w:lang w:val="es-ES" w:eastAsia="es-ES_tradnl"/>
        </w:rPr>
        <w:t xml:space="preserve"> tanto en la respuesta como </w:t>
      </w:r>
      <w:r w:rsidRPr="005C5CC9">
        <w:rPr>
          <w:rFonts w:ascii="Palatino Linotype" w:eastAsia="Calibri" w:hAnsi="Palatino Linotype" w:cs="Tahoma"/>
          <w:sz w:val="22"/>
          <w:szCs w:val="22"/>
          <w:lang w:val="es-ES" w:eastAsia="es-ES_tradnl"/>
        </w:rPr>
        <w:t xml:space="preserve">en su respectivo informe justificado, </w:t>
      </w:r>
      <w:r w:rsidRPr="005C5CC9">
        <w:rPr>
          <w:rFonts w:ascii="Palatino Linotype" w:eastAsia="Calibri" w:hAnsi="Palatino Linotype" w:cs="Tahoma"/>
          <w:b/>
          <w:sz w:val="22"/>
          <w:szCs w:val="22"/>
          <w:u w:val="single"/>
          <w:lang w:val="es-ES" w:eastAsia="es-ES_tradnl"/>
        </w:rPr>
        <w:t>cumple con lo solicitado por el Recurrente.</w:t>
      </w:r>
    </w:p>
    <w:p w14:paraId="179EB6DA" w14:textId="77777777" w:rsidR="001B285F" w:rsidRPr="009433A5" w:rsidRDefault="001B285F" w:rsidP="001B285F">
      <w:pPr>
        <w:spacing w:line="360" w:lineRule="auto"/>
        <w:jc w:val="both"/>
        <w:rPr>
          <w:rFonts w:ascii="Palatino Linotype" w:eastAsia="Calibri" w:hAnsi="Palatino Linotype" w:cs="Tahoma"/>
          <w:bCs/>
          <w:sz w:val="22"/>
          <w:szCs w:val="22"/>
          <w:lang w:val="es-ES" w:eastAsia="en-US"/>
        </w:rPr>
      </w:pPr>
    </w:p>
    <w:p w14:paraId="3ED9793A" w14:textId="77777777" w:rsidR="001B285F" w:rsidRDefault="001B285F" w:rsidP="001B285F">
      <w:pPr>
        <w:spacing w:line="360" w:lineRule="auto"/>
        <w:jc w:val="both"/>
        <w:rPr>
          <w:rFonts w:ascii="Palatino Linotype" w:hAnsi="Palatino Linotype" w:cs="Tahoma"/>
          <w:sz w:val="22"/>
          <w:szCs w:val="22"/>
        </w:rPr>
      </w:pPr>
      <w:r w:rsidRPr="006E16A3">
        <w:rPr>
          <w:rFonts w:ascii="Palatino Linotype" w:hAnsi="Palatino Linotype" w:cs="Tahoma"/>
          <w:sz w:val="22"/>
          <w:szCs w:val="22"/>
        </w:rPr>
        <w:t xml:space="preserve">De tal suerte, se advierte que además </w:t>
      </w:r>
      <w:r w:rsidRPr="001B285F">
        <w:rPr>
          <w:rFonts w:ascii="Palatino Linotype" w:hAnsi="Palatino Linotype" w:cs="Tahoma"/>
          <w:b/>
          <w:sz w:val="22"/>
          <w:szCs w:val="22"/>
        </w:rPr>
        <w:t>el Sujeto Obligado siguió el procedimiento establecido en los artículos 160 y 162 de la Ley de Transparencia y Acceso a la Información Pública del Estado de México y Municipios</w:t>
      </w:r>
      <w:r w:rsidRPr="006E16A3">
        <w:rPr>
          <w:rFonts w:ascii="Palatino Linotype" w:hAnsi="Palatino Linotype" w:cs="Tahoma"/>
          <w:sz w:val="22"/>
          <w:szCs w:val="22"/>
        </w:rPr>
        <w:t>, los cuales disponen que los sujetos obligados deben otorgar acceso a los documentos que obren en sus archivos y que las unidades de transparencia deberán garantizar que las solicitudes se turnen a todas las áreas competentes.</w:t>
      </w:r>
    </w:p>
    <w:p w14:paraId="6D687EA0" w14:textId="2B156CC6" w:rsidR="006042F8" w:rsidRDefault="006042F8" w:rsidP="00CF1430">
      <w:pPr>
        <w:spacing w:line="360" w:lineRule="auto"/>
        <w:jc w:val="both"/>
        <w:rPr>
          <w:rFonts w:ascii="Palatino Linotype" w:hAnsi="Palatino Linotype" w:cs="Tahoma"/>
          <w:sz w:val="22"/>
          <w:szCs w:val="22"/>
          <w:highlight w:val="yellow"/>
          <w:lang w:val="es-ES"/>
        </w:rPr>
      </w:pPr>
    </w:p>
    <w:p w14:paraId="67DF17DF" w14:textId="382FCBF0" w:rsidR="00E3209B" w:rsidRPr="00E3209B" w:rsidRDefault="00E3209B" w:rsidP="00E3209B">
      <w:pPr>
        <w:tabs>
          <w:tab w:val="left" w:pos="4962"/>
        </w:tabs>
        <w:spacing w:line="360" w:lineRule="auto"/>
        <w:jc w:val="both"/>
        <w:rPr>
          <w:rFonts w:ascii="Palatino Linotype" w:eastAsia="Calibri" w:hAnsi="Palatino Linotype" w:cs="Tahoma"/>
          <w:bCs/>
          <w:iCs/>
          <w:sz w:val="22"/>
          <w:szCs w:val="22"/>
          <w:lang w:eastAsia="es-ES_tradnl"/>
        </w:rPr>
      </w:pPr>
      <w:r w:rsidRPr="00023963">
        <w:rPr>
          <w:rFonts w:ascii="Palatino Linotype" w:eastAsia="Calibri" w:hAnsi="Palatino Linotype" w:cs="Tahoma"/>
          <w:iCs/>
          <w:sz w:val="22"/>
          <w:szCs w:val="22"/>
          <w:lang w:val="es-ES" w:eastAsia="es-ES_tradnl"/>
        </w:rPr>
        <w:t>A</w:t>
      </w:r>
      <w:r>
        <w:rPr>
          <w:rFonts w:ascii="Palatino Linotype" w:eastAsia="Calibri" w:hAnsi="Palatino Linotype" w:cs="Tahoma"/>
          <w:iCs/>
          <w:sz w:val="22"/>
          <w:szCs w:val="22"/>
          <w:lang w:val="es-ES" w:eastAsia="es-ES_tradnl"/>
        </w:rPr>
        <w:t xml:space="preserve">hora bien, adicional a haber entregado la información, este órgano Garante entró al Portal de Transparencia en IPOMEX del Sujeto Obligado, </w:t>
      </w:r>
      <w:r>
        <w:rPr>
          <w:rFonts w:ascii="Palatino Linotype" w:eastAsia="Calibri" w:hAnsi="Palatino Linotype" w:cs="Tahoma"/>
          <w:bCs/>
          <w:iCs/>
          <w:sz w:val="22"/>
          <w:szCs w:val="22"/>
          <w:lang w:eastAsia="es-ES_tradnl"/>
        </w:rPr>
        <w:t>con</w:t>
      </w:r>
      <w:r w:rsidRPr="00991EDC">
        <w:rPr>
          <w:rFonts w:ascii="Palatino Linotype" w:eastAsia="Calibri" w:hAnsi="Palatino Linotype" w:cs="Tahoma"/>
          <w:bCs/>
          <w:iCs/>
          <w:sz w:val="22"/>
          <w:szCs w:val="22"/>
          <w:lang w:eastAsia="es-ES_tradnl"/>
        </w:rPr>
        <w:t xml:space="preserve"> la finalidad de </w:t>
      </w:r>
      <w:r>
        <w:rPr>
          <w:rFonts w:ascii="Palatino Linotype" w:eastAsia="Calibri" w:hAnsi="Palatino Linotype" w:cs="Tahoma"/>
          <w:bCs/>
          <w:iCs/>
          <w:sz w:val="22"/>
          <w:szCs w:val="22"/>
          <w:lang w:eastAsia="es-ES_tradnl"/>
        </w:rPr>
        <w:t>verificar si</w:t>
      </w:r>
      <w:r w:rsidRPr="00991EDC">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 xml:space="preserve">el </w:t>
      </w:r>
      <w:r w:rsidRPr="00FB7A45">
        <w:rPr>
          <w:rFonts w:ascii="Palatino Linotype" w:eastAsia="Calibri" w:hAnsi="Palatino Linotype" w:cs="Tahoma"/>
          <w:b/>
          <w:bCs/>
          <w:iCs/>
          <w:sz w:val="22"/>
          <w:szCs w:val="22"/>
          <w:lang w:eastAsia="es-ES_tradnl"/>
        </w:rPr>
        <w:t>Ayuntamiento de Coacalco de Berriozábal</w:t>
      </w:r>
      <w:r>
        <w:rPr>
          <w:rFonts w:ascii="Palatino Linotype" w:eastAsia="Calibri" w:hAnsi="Palatino Linotype" w:cs="Tahoma"/>
          <w:b/>
          <w:bCs/>
          <w:iCs/>
          <w:sz w:val="22"/>
          <w:szCs w:val="22"/>
          <w:lang w:eastAsia="es-ES_tradnl"/>
        </w:rPr>
        <w:t xml:space="preserve"> </w:t>
      </w:r>
      <w:r w:rsidRPr="00FB7A45">
        <w:rPr>
          <w:rFonts w:ascii="Palatino Linotype" w:eastAsia="Calibri" w:hAnsi="Palatino Linotype" w:cs="Tahoma"/>
          <w:bCs/>
          <w:iCs/>
          <w:sz w:val="22"/>
          <w:szCs w:val="22"/>
          <w:lang w:eastAsia="es-ES_tradnl"/>
        </w:rPr>
        <w:t>cumple con las Obligaciones de Transparencia</w:t>
      </w:r>
      <w:r>
        <w:rPr>
          <w:rFonts w:ascii="Palatino Linotype" w:eastAsia="Calibri" w:hAnsi="Palatino Linotype" w:cs="Tahoma"/>
          <w:b/>
          <w:bCs/>
          <w:iCs/>
          <w:sz w:val="22"/>
          <w:szCs w:val="22"/>
          <w:lang w:eastAsia="es-ES_tradnl"/>
        </w:rPr>
        <w:t xml:space="preserve"> </w:t>
      </w:r>
      <w:r w:rsidRPr="00FB7A45">
        <w:rPr>
          <w:rFonts w:ascii="Palatino Linotype" w:eastAsia="Calibri" w:hAnsi="Palatino Linotype" w:cs="Tahoma"/>
          <w:bCs/>
          <w:iCs/>
          <w:sz w:val="22"/>
          <w:szCs w:val="22"/>
          <w:lang w:eastAsia="es-ES_tradnl"/>
        </w:rPr>
        <w:t>Comunes</w:t>
      </w:r>
      <w:r>
        <w:rPr>
          <w:rFonts w:ascii="Palatino Linotype" w:eastAsia="Calibri" w:hAnsi="Palatino Linotype" w:cs="Tahoma"/>
          <w:bCs/>
          <w:iCs/>
          <w:sz w:val="22"/>
          <w:szCs w:val="22"/>
          <w:lang w:eastAsia="es-ES_tradnl"/>
        </w:rPr>
        <w:t xml:space="preserve"> indicadas en la Ley de la materia</w:t>
      </w:r>
      <w:r w:rsidRPr="00FB7A45">
        <w:rPr>
          <w:rFonts w:ascii="Palatino Linotype" w:eastAsia="Calibri" w:hAnsi="Palatino Linotype" w:cs="Tahoma"/>
          <w:bCs/>
          <w:iCs/>
          <w:sz w:val="22"/>
          <w:szCs w:val="22"/>
          <w:lang w:eastAsia="es-ES_tradnl"/>
        </w:rPr>
        <w:t>, referente</w:t>
      </w:r>
      <w:r>
        <w:rPr>
          <w:rFonts w:ascii="Palatino Linotype" w:eastAsia="Calibri" w:hAnsi="Palatino Linotype" w:cs="Tahoma"/>
          <w:bCs/>
          <w:iCs/>
          <w:sz w:val="22"/>
          <w:szCs w:val="22"/>
          <w:lang w:eastAsia="es-ES_tradnl"/>
        </w:rPr>
        <w:t>s</w:t>
      </w:r>
      <w:r w:rsidRPr="00FB7A45">
        <w:rPr>
          <w:rFonts w:ascii="Palatino Linotype" w:eastAsia="Calibri" w:hAnsi="Palatino Linotype" w:cs="Tahoma"/>
          <w:bCs/>
          <w:iCs/>
          <w:sz w:val="22"/>
          <w:szCs w:val="22"/>
          <w:lang w:eastAsia="es-ES_tradnl"/>
        </w:rPr>
        <w:t xml:space="preserve"> a </w:t>
      </w:r>
      <w:r w:rsidRPr="00FB7A45">
        <w:rPr>
          <w:rFonts w:ascii="Palatino Linotype" w:hAnsi="Palatino Linotype" w:cs="Tahoma"/>
          <w:sz w:val="22"/>
          <w:szCs w:val="22"/>
        </w:rPr>
        <w:t xml:space="preserve">la información sobre </w:t>
      </w:r>
      <w:r w:rsidRPr="00E3209B">
        <w:rPr>
          <w:rFonts w:ascii="Palatino Linotype" w:hAnsi="Palatino Linotype" w:cs="Tahoma"/>
          <w:sz w:val="22"/>
          <w:szCs w:val="22"/>
        </w:rPr>
        <w:t>las remuneraciones bruta y neta de todos los servidores públicos,</w:t>
      </w:r>
      <w:r>
        <w:rPr>
          <w:rFonts w:ascii="Palatino Linotype" w:hAnsi="Palatino Linotype" w:cs="Tahoma"/>
          <w:b/>
          <w:sz w:val="22"/>
          <w:szCs w:val="22"/>
        </w:rPr>
        <w:t xml:space="preserve"> </w:t>
      </w:r>
      <w:r w:rsidRPr="00FB7A45">
        <w:rPr>
          <w:rFonts w:ascii="Palatino Linotype" w:hAnsi="Palatino Linotype" w:cs="Tahoma"/>
          <w:sz w:val="22"/>
          <w:szCs w:val="22"/>
        </w:rPr>
        <w:t>en el caso en concreto del área de la Unidad de Transparencia</w:t>
      </w:r>
      <w:r>
        <w:rPr>
          <w:rFonts w:ascii="Palatino Linotype" w:hAnsi="Palatino Linotype" w:cs="Tahoma"/>
          <w:sz w:val="22"/>
          <w:szCs w:val="22"/>
        </w:rPr>
        <w:t xml:space="preserve"> del Ente Recurrido</w:t>
      </w:r>
      <w:r w:rsidRPr="00991EDC">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 xml:space="preserve">y efectivamente podemos corroborar que </w:t>
      </w:r>
      <w:r w:rsidRPr="00E3209B">
        <w:rPr>
          <w:rFonts w:ascii="Palatino Linotype" w:eastAsia="Calibri" w:hAnsi="Palatino Linotype" w:cs="Tahoma"/>
          <w:bCs/>
          <w:iCs/>
          <w:sz w:val="22"/>
          <w:szCs w:val="22"/>
          <w:lang w:eastAsia="es-ES_tradnl"/>
        </w:rPr>
        <w:t>la información se encuentra publicada, como se muestra a continuación:</w:t>
      </w:r>
    </w:p>
    <w:p w14:paraId="74A3C430" w14:textId="091328B6" w:rsidR="00E3209B" w:rsidRDefault="004453D0" w:rsidP="00E3209B">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noProof/>
          <w:sz w:val="22"/>
          <w:szCs w:val="22"/>
          <w:lang w:val="es-MX" w:eastAsia="es-MX"/>
        </w:rPr>
        <mc:AlternateContent>
          <mc:Choice Requires="wps">
            <w:drawing>
              <wp:anchor distT="0" distB="0" distL="114300" distR="114300" simplePos="0" relativeHeight="251667456" behindDoc="0" locked="0" layoutInCell="1" allowOverlap="1" wp14:anchorId="3F0D92D4" wp14:editId="3D00C2A9">
                <wp:simplePos x="0" y="0"/>
                <wp:positionH relativeFrom="column">
                  <wp:posOffset>44042</wp:posOffset>
                </wp:positionH>
                <wp:positionV relativeFrom="paragraph">
                  <wp:posOffset>125131</wp:posOffset>
                </wp:positionV>
                <wp:extent cx="5434641" cy="1371600"/>
                <wp:effectExtent l="0" t="0" r="33020" b="19050"/>
                <wp:wrapNone/>
                <wp:docPr id="2" name="Conector recto 2"/>
                <wp:cNvGraphicFramePr/>
                <a:graphic xmlns:a="http://schemas.openxmlformats.org/drawingml/2006/main">
                  <a:graphicData uri="http://schemas.microsoft.com/office/word/2010/wordprocessingShape">
                    <wps:wsp>
                      <wps:cNvCnPr/>
                      <wps:spPr>
                        <a:xfrm>
                          <a:off x="0" y="0"/>
                          <a:ext cx="5434641"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6F94B"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5pt,9.85pt" to="431.3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" strokecolor="#4472c4 [3204]" strokeweight=".5pt">
                <v:stroke joinstyle="miter"/>
              </v:line>
            </w:pict>
          </mc:Fallback>
        </mc:AlternateContent>
      </w:r>
    </w:p>
    <w:p w14:paraId="285D9E16" w14:textId="77777777" w:rsidR="00E3209B" w:rsidRPr="00FB7A45" w:rsidRDefault="00E3209B" w:rsidP="00E3209B">
      <w:pPr>
        <w:tabs>
          <w:tab w:val="left" w:pos="4962"/>
        </w:tabs>
        <w:spacing w:line="360" w:lineRule="auto"/>
        <w:jc w:val="center"/>
        <w:rPr>
          <w:rFonts w:ascii="Palatino Linotype" w:eastAsia="Calibri" w:hAnsi="Palatino Linotype" w:cs="Tahoma"/>
          <w:b/>
          <w:bCs/>
          <w:iCs/>
          <w:sz w:val="22"/>
          <w:szCs w:val="22"/>
          <w:lang w:eastAsia="es-ES_tradnl"/>
        </w:rPr>
      </w:pPr>
      <w:r>
        <w:rPr>
          <w:rFonts w:ascii="Palatino Linotype" w:eastAsia="Calibri" w:hAnsi="Palatino Linotype" w:cs="Tahoma"/>
          <w:b/>
          <w:bCs/>
          <w:iCs/>
          <w:noProof/>
          <w:sz w:val="22"/>
          <w:szCs w:val="22"/>
          <w:lang w:val="es-MX" w:eastAsia="es-MX"/>
        </w:rPr>
        <w:drawing>
          <wp:inline distT="0" distB="0" distL="0" distR="0" wp14:anchorId="0478F588" wp14:editId="6B7CFE65">
            <wp:extent cx="4234104" cy="3841181"/>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222" cy="3855803"/>
                    </a:xfrm>
                    <a:prstGeom prst="rect">
                      <a:avLst/>
                    </a:prstGeom>
                    <a:noFill/>
                    <a:ln>
                      <a:noFill/>
                    </a:ln>
                  </pic:spPr>
                </pic:pic>
              </a:graphicData>
            </a:graphic>
          </wp:inline>
        </w:drawing>
      </w:r>
    </w:p>
    <w:p w14:paraId="2A867D12" w14:textId="77777777" w:rsidR="00E3209B" w:rsidRPr="00FB31D2" w:rsidRDefault="00E3209B" w:rsidP="00E3209B">
      <w:pPr>
        <w:tabs>
          <w:tab w:val="left" w:pos="4962"/>
        </w:tabs>
        <w:spacing w:line="360" w:lineRule="auto"/>
        <w:ind w:left="567" w:right="567"/>
        <w:jc w:val="both"/>
        <w:rPr>
          <w:rFonts w:ascii="Palatino Linotype" w:eastAsia="Calibri" w:hAnsi="Palatino Linotype" w:cs="Tahoma"/>
          <w:iCs/>
          <w:szCs w:val="22"/>
          <w:lang w:val="es-ES" w:eastAsia="es-ES_tradnl"/>
        </w:rPr>
      </w:pPr>
      <w:r w:rsidRPr="00FB31D2">
        <w:rPr>
          <w:rFonts w:ascii="Palatino Linotype" w:eastAsia="Calibri" w:hAnsi="Palatino Linotype" w:cs="Tahoma"/>
          <w:iCs/>
          <w:szCs w:val="22"/>
          <w:lang w:val="es-ES" w:eastAsia="es-ES_tradnl"/>
        </w:rPr>
        <w:t xml:space="preserve">(Consultada en </w:t>
      </w:r>
      <w:hyperlink r:id="rId11" w:history="1">
        <w:r w:rsidRPr="00FB31D2">
          <w:rPr>
            <w:rStyle w:val="Hipervnculo"/>
            <w:rFonts w:ascii="Palatino Linotype" w:eastAsia="Calibri" w:hAnsi="Palatino Linotype" w:cs="Tahoma"/>
            <w:iCs/>
            <w:szCs w:val="22"/>
            <w:lang w:val="es-ES" w:eastAsia="es-ES_tradnl"/>
          </w:rPr>
          <w:t>https://www.ipomex.org.mx/ipo3/lgt/indice/COACALCO/art_92_viii/1/0/21666.web</w:t>
        </w:r>
      </w:hyperlink>
      <w:r w:rsidRPr="00FB31D2">
        <w:rPr>
          <w:rFonts w:ascii="Palatino Linotype" w:eastAsia="Calibri" w:hAnsi="Palatino Linotype" w:cs="Tahoma"/>
          <w:iCs/>
          <w:szCs w:val="22"/>
          <w:lang w:val="es-ES" w:eastAsia="es-ES_tradnl"/>
        </w:rPr>
        <w:t>, el veintisiete de agosto del presente año a las doce diecinueve).</w:t>
      </w:r>
    </w:p>
    <w:p w14:paraId="0EE66E1F" w14:textId="77777777" w:rsidR="00E3209B" w:rsidRDefault="00E3209B" w:rsidP="00DD3A66">
      <w:pPr>
        <w:spacing w:line="360" w:lineRule="auto"/>
        <w:jc w:val="both"/>
        <w:rPr>
          <w:rFonts w:ascii="Palatino Linotype" w:hAnsi="Palatino Linotype" w:cs="Tahoma"/>
          <w:sz w:val="22"/>
          <w:szCs w:val="22"/>
        </w:rPr>
      </w:pPr>
    </w:p>
    <w:p w14:paraId="433AF901" w14:textId="77777777" w:rsidR="001B285F" w:rsidRDefault="001B285F" w:rsidP="001B285F">
      <w:pPr>
        <w:spacing w:line="360" w:lineRule="auto"/>
        <w:jc w:val="both"/>
        <w:rPr>
          <w:rFonts w:ascii="Palatino Linotype" w:eastAsia="Calibri" w:hAnsi="Palatino Linotype" w:cs="Tahoma"/>
          <w:sz w:val="22"/>
          <w:szCs w:val="22"/>
          <w:lang w:eastAsia="es-ES_tradnl"/>
        </w:rPr>
      </w:pPr>
      <w:r w:rsidRPr="00ED3599">
        <w:rPr>
          <w:rFonts w:ascii="Palatino Linotype" w:eastAsia="Calibri" w:hAnsi="Palatino Linotype" w:cs="Tahoma"/>
          <w:sz w:val="22"/>
          <w:szCs w:val="22"/>
          <w:lang w:eastAsia="es-ES_tradnl"/>
        </w:rPr>
        <w:t xml:space="preserve">De acuerdo con lo expuesto y una vez que ha quedado </w:t>
      </w:r>
      <w:r>
        <w:rPr>
          <w:rFonts w:ascii="Palatino Linotype" w:eastAsia="Calibri" w:hAnsi="Palatino Linotype" w:cs="Tahoma"/>
          <w:sz w:val="22"/>
          <w:szCs w:val="22"/>
          <w:lang w:eastAsia="es-ES_tradnl"/>
        </w:rPr>
        <w:t xml:space="preserve">claro que es </w:t>
      </w:r>
      <w:r w:rsidRPr="00F43F97">
        <w:rPr>
          <w:rFonts w:ascii="Palatino Linotype" w:eastAsia="Calibri" w:hAnsi="Palatino Linotype" w:cs="Tahoma"/>
          <w:b/>
          <w:sz w:val="22"/>
          <w:szCs w:val="22"/>
          <w:lang w:eastAsia="es-ES_tradnl"/>
        </w:rPr>
        <w:t>INFUNDADO</w:t>
      </w:r>
      <w:r>
        <w:rPr>
          <w:rFonts w:ascii="Palatino Linotype" w:eastAsia="Calibri" w:hAnsi="Palatino Linotype" w:cs="Tahoma"/>
          <w:sz w:val="22"/>
          <w:szCs w:val="22"/>
          <w:lang w:eastAsia="es-ES_tradnl"/>
        </w:rPr>
        <w:t xml:space="preserve"> </w:t>
      </w:r>
      <w:r w:rsidRPr="00ED3599">
        <w:rPr>
          <w:rFonts w:ascii="Palatino Linotype" w:eastAsia="Calibri" w:hAnsi="Palatino Linotype" w:cs="Tahoma"/>
          <w:sz w:val="22"/>
          <w:szCs w:val="22"/>
          <w:lang w:eastAsia="es-ES_tradnl"/>
        </w:rPr>
        <w:t>el motivo de inconformidad</w:t>
      </w:r>
      <w:r>
        <w:rPr>
          <w:rFonts w:ascii="Palatino Linotype" w:eastAsia="Calibri" w:hAnsi="Palatino Linotype" w:cs="Tahoma"/>
          <w:sz w:val="22"/>
          <w:szCs w:val="22"/>
          <w:lang w:eastAsia="es-ES_tradnl"/>
        </w:rPr>
        <w:t xml:space="preserve"> del Recurrente</w:t>
      </w:r>
      <w:r w:rsidRPr="00ED3599">
        <w:rPr>
          <w:rFonts w:ascii="Palatino Linotype" w:eastAsia="Calibri" w:hAnsi="Palatino Linotype" w:cs="Tahoma"/>
          <w:sz w:val="22"/>
          <w:szCs w:val="22"/>
          <w:lang w:eastAsia="es-ES_tradnl"/>
        </w:rPr>
        <w:t xml:space="preserve">, </w:t>
      </w:r>
      <w:r w:rsidRPr="00F43F97">
        <w:rPr>
          <w:rFonts w:ascii="Palatino Linotype" w:eastAsia="Calibri" w:hAnsi="Palatino Linotype" w:cs="Tahoma"/>
          <w:b/>
          <w:sz w:val="22"/>
          <w:szCs w:val="22"/>
          <w:u w:val="single"/>
          <w:lang w:eastAsia="es-ES_tradnl"/>
        </w:rPr>
        <w:t>se advierte que no existe controversia entre las partes.</w:t>
      </w:r>
    </w:p>
    <w:p w14:paraId="0E618821" w14:textId="77777777" w:rsidR="001B285F" w:rsidRDefault="001B285F" w:rsidP="00DD3A66">
      <w:pPr>
        <w:spacing w:line="360" w:lineRule="auto"/>
        <w:jc w:val="both"/>
        <w:rPr>
          <w:rFonts w:ascii="Palatino Linotype" w:eastAsia="Calibri" w:hAnsi="Palatino Linotype" w:cs="Tahoma"/>
          <w:sz w:val="22"/>
          <w:szCs w:val="22"/>
          <w:lang w:eastAsia="es-ES_tradnl"/>
        </w:rPr>
      </w:pPr>
    </w:p>
    <w:p w14:paraId="65B5D455" w14:textId="77777777" w:rsidR="00326D96" w:rsidRPr="00FF1532" w:rsidRDefault="00326D96" w:rsidP="00326D96">
      <w:pPr>
        <w:spacing w:line="360" w:lineRule="auto"/>
        <w:ind w:right="-93"/>
        <w:rPr>
          <w:rFonts w:ascii="Palatino Linotype" w:hAnsi="Palatino Linotype" w:cs="Tahoma"/>
          <w:b/>
          <w:sz w:val="22"/>
          <w:szCs w:val="22"/>
        </w:rPr>
      </w:pPr>
      <w:r>
        <w:rPr>
          <w:rFonts w:ascii="Palatino Linotype" w:hAnsi="Palatino Linotype" w:cs="Tahoma"/>
          <w:b/>
          <w:sz w:val="22"/>
          <w:szCs w:val="22"/>
        </w:rPr>
        <w:t>SEXTO</w:t>
      </w:r>
      <w:r w:rsidRPr="00FF1532">
        <w:rPr>
          <w:rFonts w:ascii="Palatino Linotype" w:hAnsi="Palatino Linotype" w:cs="Tahoma"/>
          <w:b/>
          <w:sz w:val="22"/>
          <w:szCs w:val="22"/>
        </w:rPr>
        <w:t xml:space="preserve">. Decisión. </w:t>
      </w:r>
    </w:p>
    <w:p w14:paraId="0B9FABF4" w14:textId="77777777" w:rsidR="00326D96" w:rsidRPr="00FF1532" w:rsidRDefault="00326D96" w:rsidP="00326D96">
      <w:pPr>
        <w:spacing w:line="360" w:lineRule="auto"/>
        <w:ind w:right="-93"/>
        <w:jc w:val="both"/>
        <w:rPr>
          <w:rFonts w:ascii="Palatino Linotype" w:hAnsi="Palatino Linotype" w:cs="Tahoma"/>
          <w:sz w:val="22"/>
          <w:szCs w:val="22"/>
        </w:rPr>
      </w:pPr>
    </w:p>
    <w:p w14:paraId="4CA4997C" w14:textId="46F57EC5" w:rsidR="00A52008" w:rsidRDefault="00A52008" w:rsidP="00326D96">
      <w:pPr>
        <w:spacing w:line="360" w:lineRule="auto"/>
        <w:jc w:val="both"/>
        <w:rPr>
          <w:rFonts w:ascii="Palatino Linotype" w:hAnsi="Palatino Linotype" w:cs="Arial"/>
          <w:sz w:val="22"/>
          <w:szCs w:val="22"/>
        </w:rPr>
      </w:pPr>
      <w:r w:rsidRPr="00A52008">
        <w:rPr>
          <w:rFonts w:ascii="Palatino Linotype" w:hAnsi="Palatino Linotype" w:cs="Arial"/>
          <w:sz w:val="22"/>
          <w:szCs w:val="22"/>
        </w:rPr>
        <w:t xml:space="preserve">Con fundamento en el artículo 186, fracción II, de la Ley de Transparencia y Acceso a la Información Pública del Estado de México y Municipios, este Instituto considera procedente </w:t>
      </w:r>
      <w:r w:rsidRPr="00A52008">
        <w:rPr>
          <w:rFonts w:ascii="Palatino Linotype" w:hAnsi="Palatino Linotype" w:cs="Arial"/>
          <w:b/>
          <w:sz w:val="22"/>
          <w:szCs w:val="22"/>
        </w:rPr>
        <w:t>CONFIRMAR</w:t>
      </w:r>
      <w:r w:rsidRPr="00A52008">
        <w:rPr>
          <w:rFonts w:ascii="Palatino Linotype" w:hAnsi="Palatino Linotype" w:cs="Arial"/>
          <w:sz w:val="22"/>
          <w:szCs w:val="22"/>
        </w:rPr>
        <w:t xml:space="preserve"> la respuesta a la solicitud de información pública de folio </w:t>
      </w:r>
      <w:r w:rsidRPr="00A52008">
        <w:rPr>
          <w:rFonts w:ascii="Palatino Linotype" w:hAnsi="Palatino Linotype" w:cs="Arial"/>
          <w:b/>
          <w:sz w:val="22"/>
          <w:szCs w:val="22"/>
        </w:rPr>
        <w:t>00171/COACALCO/IP/2019</w:t>
      </w:r>
      <w:r w:rsidRPr="00A52008">
        <w:rPr>
          <w:rFonts w:ascii="Palatino Linotype" w:hAnsi="Palatino Linotype" w:cs="Arial"/>
          <w:sz w:val="22"/>
          <w:szCs w:val="22"/>
        </w:rPr>
        <w:t>.</w:t>
      </w:r>
    </w:p>
    <w:p w14:paraId="42AD6DD4" w14:textId="4E5C175A" w:rsidR="00326D96" w:rsidRPr="00FF1532" w:rsidRDefault="00326D96" w:rsidP="00326D96">
      <w:pPr>
        <w:spacing w:line="360" w:lineRule="auto"/>
        <w:jc w:val="both"/>
        <w:rPr>
          <w:rFonts w:ascii="Palatino Linotype" w:hAnsi="Palatino Linotype" w:cs="Arial"/>
          <w:bCs/>
          <w:color w:val="000000" w:themeColor="text1"/>
          <w:sz w:val="22"/>
          <w:szCs w:val="22"/>
        </w:rPr>
      </w:pPr>
      <w:r w:rsidRPr="00FF1532">
        <w:rPr>
          <w:rFonts w:ascii="Palatino Linotype" w:hAnsi="Palatino Linotype" w:cs="Arial"/>
          <w:bCs/>
          <w:color w:val="000000" w:themeColor="text1"/>
          <w:sz w:val="22"/>
          <w:szCs w:val="22"/>
        </w:rPr>
        <w:t>Por lo expuesto y fundado, el Pleno de este Instituto:</w:t>
      </w:r>
    </w:p>
    <w:p w14:paraId="27762489" w14:textId="17438B77" w:rsidR="002245D8" w:rsidRPr="00C2542E" w:rsidRDefault="002245D8" w:rsidP="002245D8">
      <w:pPr>
        <w:spacing w:line="360" w:lineRule="auto"/>
        <w:ind w:right="-93"/>
        <w:rPr>
          <w:rFonts w:ascii="Palatino Linotype" w:eastAsia="Calibri" w:hAnsi="Palatino Linotype" w:cs="Tahoma"/>
          <w:b/>
          <w:bCs/>
          <w:sz w:val="22"/>
          <w:szCs w:val="22"/>
          <w:lang w:eastAsia="en-US"/>
        </w:rPr>
      </w:pPr>
    </w:p>
    <w:p w14:paraId="393E6F16" w14:textId="77777777" w:rsidR="003C6934" w:rsidRPr="00C2542E" w:rsidRDefault="003C6934">
      <w:pPr>
        <w:spacing w:line="360" w:lineRule="auto"/>
        <w:ind w:right="-93"/>
        <w:jc w:val="center"/>
        <w:rPr>
          <w:rFonts w:ascii="Palatino Linotype" w:eastAsia="Calibri" w:hAnsi="Palatino Linotype" w:cs="Tahoma"/>
          <w:b/>
          <w:bCs/>
          <w:sz w:val="22"/>
          <w:szCs w:val="22"/>
          <w:lang w:eastAsia="en-US"/>
        </w:rPr>
      </w:pPr>
      <w:r w:rsidRPr="00C2542E">
        <w:rPr>
          <w:rFonts w:ascii="Palatino Linotype" w:eastAsia="Calibri" w:hAnsi="Palatino Linotype" w:cs="Tahoma"/>
          <w:b/>
          <w:bCs/>
          <w:sz w:val="22"/>
          <w:szCs w:val="22"/>
          <w:lang w:eastAsia="en-US"/>
        </w:rPr>
        <w:t>R</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E</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S</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U</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E</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L</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V</w:t>
      </w:r>
      <w:r w:rsidR="009E2EDB" w:rsidRPr="00C2542E">
        <w:rPr>
          <w:rFonts w:ascii="Palatino Linotype" w:eastAsia="Calibri" w:hAnsi="Palatino Linotype" w:cs="Tahoma"/>
          <w:b/>
          <w:bCs/>
          <w:sz w:val="22"/>
          <w:szCs w:val="22"/>
          <w:lang w:eastAsia="en-US"/>
        </w:rPr>
        <w:t xml:space="preserve"> </w:t>
      </w:r>
      <w:r w:rsidRPr="00C2542E">
        <w:rPr>
          <w:rFonts w:ascii="Palatino Linotype" w:eastAsia="Calibri" w:hAnsi="Palatino Linotype" w:cs="Tahoma"/>
          <w:b/>
          <w:bCs/>
          <w:sz w:val="22"/>
          <w:szCs w:val="22"/>
          <w:lang w:eastAsia="en-US"/>
        </w:rPr>
        <w:t>E</w:t>
      </w:r>
      <w:r w:rsidR="009E2EDB" w:rsidRPr="00C2542E">
        <w:rPr>
          <w:rFonts w:ascii="Palatino Linotype" w:eastAsia="Calibri" w:hAnsi="Palatino Linotype" w:cs="Tahoma"/>
          <w:b/>
          <w:bCs/>
          <w:sz w:val="22"/>
          <w:szCs w:val="22"/>
          <w:lang w:eastAsia="en-US"/>
        </w:rPr>
        <w:t xml:space="preserve"> </w:t>
      </w:r>
    </w:p>
    <w:p w14:paraId="2B3874C9" w14:textId="77777777" w:rsidR="003C6934" w:rsidRPr="00C2542E" w:rsidRDefault="003C6934">
      <w:pPr>
        <w:spacing w:line="360" w:lineRule="auto"/>
        <w:ind w:right="-93"/>
        <w:rPr>
          <w:rFonts w:ascii="Palatino Linotype" w:eastAsia="Calibri" w:hAnsi="Palatino Linotype" w:cs="Tahoma"/>
          <w:b/>
          <w:bCs/>
          <w:sz w:val="22"/>
          <w:szCs w:val="22"/>
          <w:lang w:eastAsia="en-US"/>
        </w:rPr>
      </w:pPr>
    </w:p>
    <w:p w14:paraId="1EF69D27" w14:textId="2A79E050" w:rsidR="00A52008" w:rsidRPr="00A52008" w:rsidRDefault="00A52008" w:rsidP="00A52008">
      <w:pPr>
        <w:spacing w:line="360" w:lineRule="auto"/>
        <w:contextualSpacing/>
        <w:jc w:val="both"/>
        <w:rPr>
          <w:rFonts w:ascii="Palatino Linotype" w:hAnsi="Palatino Linotype"/>
          <w:sz w:val="22"/>
          <w:szCs w:val="22"/>
        </w:rPr>
      </w:pPr>
      <w:r w:rsidRPr="00A52008">
        <w:rPr>
          <w:rFonts w:ascii="Palatino Linotype" w:hAnsi="Palatino Linotype"/>
          <w:b/>
          <w:sz w:val="22"/>
          <w:szCs w:val="22"/>
        </w:rPr>
        <w:t xml:space="preserve">PRIMERO. </w:t>
      </w:r>
      <w:r w:rsidRPr="00A52008">
        <w:rPr>
          <w:rFonts w:ascii="Palatino Linotype" w:hAnsi="Palatino Linotype"/>
          <w:sz w:val="22"/>
          <w:szCs w:val="22"/>
        </w:rPr>
        <w:t xml:space="preserve">Se </w:t>
      </w:r>
      <w:r w:rsidRPr="00A52008">
        <w:rPr>
          <w:rFonts w:ascii="Palatino Linotype" w:hAnsi="Palatino Linotype"/>
          <w:b/>
          <w:sz w:val="22"/>
          <w:szCs w:val="22"/>
        </w:rPr>
        <w:t xml:space="preserve">CONFIRMA </w:t>
      </w:r>
      <w:r w:rsidRPr="00A52008">
        <w:rPr>
          <w:rFonts w:ascii="Palatino Linotype" w:hAnsi="Palatino Linotype"/>
          <w:sz w:val="22"/>
          <w:szCs w:val="22"/>
        </w:rPr>
        <w:t>la respuesta del Sujeto Obligado</w:t>
      </w:r>
      <w:r w:rsidRPr="00A52008">
        <w:rPr>
          <w:rFonts w:ascii="Palatino Linotype" w:hAnsi="Palatino Linotype"/>
          <w:b/>
          <w:sz w:val="22"/>
          <w:szCs w:val="22"/>
        </w:rPr>
        <w:t xml:space="preserve"> </w:t>
      </w:r>
      <w:r w:rsidRPr="00A52008">
        <w:rPr>
          <w:rFonts w:ascii="Palatino Linotype" w:hAnsi="Palatino Linotype"/>
          <w:bCs/>
          <w:sz w:val="22"/>
          <w:szCs w:val="22"/>
        </w:rPr>
        <w:t xml:space="preserve">a la solicitud de información de folio </w:t>
      </w:r>
      <w:r w:rsidRPr="00A52008">
        <w:rPr>
          <w:rFonts w:ascii="Palatino Linotype" w:hAnsi="Palatino Linotype" w:cs="Tahoma"/>
          <w:b/>
          <w:sz w:val="22"/>
          <w:szCs w:val="22"/>
        </w:rPr>
        <w:t>00171/COACALCO/IP/2019</w:t>
      </w:r>
      <w:r w:rsidRPr="00A52008">
        <w:rPr>
          <w:rFonts w:ascii="Palatino Linotype" w:hAnsi="Palatino Linotype" w:cs="Tahoma"/>
          <w:b/>
          <w:bCs/>
          <w:sz w:val="22"/>
          <w:szCs w:val="22"/>
        </w:rPr>
        <w:t xml:space="preserve">, </w:t>
      </w:r>
      <w:r w:rsidRPr="00A52008">
        <w:rPr>
          <w:rFonts w:ascii="Palatino Linotype" w:hAnsi="Palatino Linotype"/>
          <w:sz w:val="22"/>
          <w:szCs w:val="22"/>
        </w:rPr>
        <w:t xml:space="preserve">por resultar infundadas las razones o motivos de inconformidad hechos </w:t>
      </w:r>
      <w:r w:rsidRPr="00A52008">
        <w:rPr>
          <w:rFonts w:ascii="Palatino Linotype" w:hAnsi="Palatino Linotype" w:cs="Tahoma"/>
          <w:sz w:val="22"/>
          <w:szCs w:val="22"/>
        </w:rPr>
        <w:t>valer</w:t>
      </w:r>
      <w:r w:rsidRPr="00A52008">
        <w:rPr>
          <w:rFonts w:ascii="Palatino Linotype" w:hAnsi="Palatino Linotype"/>
          <w:sz w:val="22"/>
          <w:szCs w:val="22"/>
        </w:rPr>
        <w:t xml:space="preserve"> por el Recurrente, en términos del Considerando </w:t>
      </w:r>
      <w:r>
        <w:rPr>
          <w:rFonts w:ascii="Palatino Linotype" w:hAnsi="Palatino Linotype"/>
          <w:b/>
          <w:sz w:val="22"/>
          <w:szCs w:val="22"/>
        </w:rPr>
        <w:t>QUINTO y SEXTO</w:t>
      </w:r>
      <w:r w:rsidRPr="00A52008">
        <w:rPr>
          <w:rFonts w:ascii="Palatino Linotype" w:hAnsi="Palatino Linotype"/>
          <w:b/>
          <w:sz w:val="22"/>
          <w:szCs w:val="22"/>
        </w:rPr>
        <w:t xml:space="preserve"> </w:t>
      </w:r>
      <w:r w:rsidRPr="00A52008">
        <w:rPr>
          <w:rFonts w:ascii="Palatino Linotype" w:hAnsi="Palatino Linotype"/>
          <w:sz w:val="22"/>
          <w:szCs w:val="22"/>
        </w:rPr>
        <w:t>de esta Resolución.</w:t>
      </w:r>
    </w:p>
    <w:p w14:paraId="75F7A75F" w14:textId="77777777" w:rsidR="00A52008" w:rsidRPr="00A52008" w:rsidRDefault="00A52008" w:rsidP="00A52008">
      <w:pPr>
        <w:spacing w:line="360" w:lineRule="auto"/>
        <w:contextualSpacing/>
        <w:jc w:val="both"/>
        <w:rPr>
          <w:rFonts w:ascii="Palatino Linotype" w:hAnsi="Palatino Linotype" w:cs="Arial"/>
          <w:sz w:val="22"/>
          <w:szCs w:val="22"/>
        </w:rPr>
      </w:pPr>
    </w:p>
    <w:p w14:paraId="38DCEF48" w14:textId="77777777" w:rsidR="00A52008" w:rsidRPr="00A52008" w:rsidRDefault="00A52008" w:rsidP="00A52008">
      <w:pPr>
        <w:spacing w:line="360" w:lineRule="auto"/>
        <w:contextualSpacing/>
        <w:jc w:val="both"/>
        <w:rPr>
          <w:rFonts w:ascii="Palatino Linotype" w:hAnsi="Palatino Linotype" w:cs="Tahoma"/>
          <w:i/>
          <w:sz w:val="22"/>
          <w:szCs w:val="22"/>
        </w:rPr>
      </w:pPr>
      <w:r w:rsidRPr="00A52008">
        <w:rPr>
          <w:rFonts w:ascii="Palatino Linotype" w:eastAsia="Calibri" w:hAnsi="Palatino Linotype" w:cs="Tahoma"/>
          <w:b/>
          <w:bCs/>
          <w:sz w:val="22"/>
          <w:szCs w:val="22"/>
          <w:lang w:eastAsia="en-US"/>
        </w:rPr>
        <w:t xml:space="preserve">SEGUNDO. </w:t>
      </w:r>
      <w:r w:rsidRPr="00A52008">
        <w:rPr>
          <w:rFonts w:ascii="Palatino Linotype" w:hAnsi="Palatino Linotype" w:cs="Tahoma"/>
          <w:b/>
          <w:sz w:val="22"/>
          <w:szCs w:val="22"/>
        </w:rPr>
        <w:t xml:space="preserve">NOTIFÍQUESE </w:t>
      </w:r>
      <w:r w:rsidRPr="00A52008">
        <w:rPr>
          <w:rFonts w:ascii="Palatino Linotype" w:hAnsi="Palatino Linotype" w:cs="Tahoma"/>
          <w:sz w:val="22"/>
          <w:szCs w:val="22"/>
        </w:rPr>
        <w:t>la presente resolución al Titular de la Unidad de Transparencia del Sujeto Obligado.</w:t>
      </w:r>
    </w:p>
    <w:p w14:paraId="0ED47C18" w14:textId="77777777" w:rsidR="00A52008" w:rsidRPr="00A52008" w:rsidRDefault="00A52008" w:rsidP="00A52008">
      <w:pPr>
        <w:shd w:val="clear" w:color="auto" w:fill="FFFFFF" w:themeFill="background1"/>
        <w:spacing w:line="360" w:lineRule="auto"/>
        <w:contextualSpacing/>
        <w:jc w:val="both"/>
        <w:rPr>
          <w:rFonts w:ascii="Palatino Linotype" w:eastAsia="Calibri" w:hAnsi="Palatino Linotype" w:cs="Tahoma"/>
          <w:sz w:val="22"/>
          <w:szCs w:val="22"/>
          <w:lang w:eastAsia="es-MX"/>
        </w:rPr>
      </w:pPr>
    </w:p>
    <w:p w14:paraId="08A95D85" w14:textId="77777777" w:rsidR="00A52008" w:rsidRPr="009456AA" w:rsidRDefault="00A52008" w:rsidP="00A52008">
      <w:pPr>
        <w:shd w:val="clear" w:color="auto" w:fill="FFFFFF" w:themeFill="background1"/>
        <w:spacing w:line="360" w:lineRule="auto"/>
        <w:contextualSpacing/>
        <w:jc w:val="both"/>
        <w:rPr>
          <w:rFonts w:ascii="Palatino Linotype" w:hAnsi="Palatino Linotype" w:cs="Tahoma"/>
          <w:sz w:val="22"/>
          <w:szCs w:val="22"/>
        </w:rPr>
      </w:pPr>
      <w:r w:rsidRPr="00A52008">
        <w:rPr>
          <w:rFonts w:ascii="Palatino Linotype" w:eastAsia="Calibri" w:hAnsi="Palatino Linotype" w:cs="Tahoma"/>
          <w:b/>
          <w:sz w:val="22"/>
          <w:szCs w:val="22"/>
          <w:lang w:eastAsia="es-MX"/>
        </w:rPr>
        <w:t>TERCERO</w:t>
      </w:r>
      <w:r w:rsidRPr="00A52008">
        <w:rPr>
          <w:rFonts w:ascii="Palatino Linotype" w:eastAsia="Calibri" w:hAnsi="Palatino Linotype" w:cs="Tahoma"/>
          <w:b/>
          <w:bCs/>
          <w:sz w:val="22"/>
          <w:szCs w:val="22"/>
          <w:lang w:eastAsia="en-US"/>
        </w:rPr>
        <w:t xml:space="preserve">. </w:t>
      </w:r>
      <w:r w:rsidRPr="00A52008">
        <w:rPr>
          <w:rFonts w:ascii="Palatino Linotype" w:hAnsi="Palatino Linotype" w:cs="Tahoma"/>
          <w:b/>
          <w:sz w:val="22"/>
          <w:szCs w:val="22"/>
        </w:rPr>
        <w:t>NOTIFÍQUESE</w:t>
      </w:r>
      <w:r w:rsidRPr="00A5200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2CC5CB4" w14:textId="77777777" w:rsidR="00B6258B" w:rsidRPr="00C2542E" w:rsidRDefault="00B6258B">
      <w:pPr>
        <w:spacing w:line="360" w:lineRule="auto"/>
        <w:ind w:right="-93"/>
        <w:jc w:val="both"/>
        <w:rPr>
          <w:rFonts w:ascii="Palatino Linotype" w:eastAsia="Calibri" w:hAnsi="Palatino Linotype" w:cs="Tahoma"/>
          <w:b/>
          <w:bCs/>
          <w:sz w:val="22"/>
          <w:szCs w:val="22"/>
          <w:lang w:eastAsia="en-US"/>
        </w:rPr>
      </w:pPr>
    </w:p>
    <w:p w14:paraId="584957AE" w14:textId="26C7E239" w:rsidR="004453D0" w:rsidRPr="00F012DF" w:rsidRDefault="004453D0" w:rsidP="004453D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ASÍ</w:t>
      </w:r>
      <w:r>
        <w:rPr>
          <w:rFonts w:ascii="Palatino Linotype" w:eastAsia="Calibri" w:hAnsi="Palatino Linotype" w:cs="Tahoma"/>
          <w:bCs/>
          <w:sz w:val="22"/>
          <w:szCs w:val="22"/>
          <w:lang w:eastAsia="en-US"/>
        </w:rPr>
        <w:t xml:space="preserve"> LO RESUELVEN</w:t>
      </w:r>
      <w:r w:rsidRPr="00F012DF">
        <w:rPr>
          <w:rFonts w:ascii="Palatino Linotype" w:eastAsia="Calibri" w:hAnsi="Palatino Linotype" w:cs="Tahoma"/>
          <w:bCs/>
          <w:sz w:val="22"/>
          <w:szCs w:val="22"/>
          <w:lang w:eastAsia="en-US"/>
        </w:rPr>
        <w:t xml:space="preserve"> POR </w:t>
      </w:r>
      <w:r w:rsidRPr="00F012DF">
        <w:rPr>
          <w:rFonts w:ascii="Palatino Linotype" w:eastAsia="Calibri" w:hAnsi="Palatino Linotype" w:cs="Tahoma"/>
          <w:b/>
          <w:bCs/>
          <w:sz w:val="22"/>
          <w:szCs w:val="22"/>
          <w:lang w:eastAsia="en-US"/>
        </w:rPr>
        <w:t>UNANIMIDAD</w:t>
      </w:r>
      <w:r w:rsidRPr="00F012DF">
        <w:rPr>
          <w:rFonts w:ascii="Palatino Linotype" w:eastAsia="Calibri" w:hAnsi="Palatino Linotype" w:cs="Tahoma"/>
          <w:bCs/>
          <w:sz w:val="22"/>
          <w:szCs w:val="22"/>
          <w:lang w:eastAsia="en-US"/>
        </w:rPr>
        <w:t xml:space="preserve"> DE VOTOS</w:t>
      </w:r>
      <w:r>
        <w:rPr>
          <w:rFonts w:ascii="Palatino Linotype" w:eastAsia="Calibri" w:hAnsi="Palatino Linotype" w:cs="Tahoma"/>
          <w:bCs/>
          <w:sz w:val="22"/>
          <w:szCs w:val="22"/>
          <w:lang w:eastAsia="en-US"/>
        </w:rPr>
        <w:t xml:space="preserve"> LOS COMISIONADOS </w:t>
      </w:r>
      <w:r w:rsidRPr="00F012DF">
        <w:rPr>
          <w:rFonts w:ascii="Palatino Linotype" w:eastAsia="Calibri" w:hAnsi="Palatino Linotype" w:cs="Tahoma"/>
          <w:bCs/>
          <w:sz w:val="22"/>
          <w:szCs w:val="22"/>
          <w:lang w:eastAsia="en-US"/>
        </w:rPr>
        <w:t xml:space="preserve">DEL INSTITUTO DE TRANSPARENCIA, ACCESO A LA INFORMACIÓN PÚBLICA Y PROTECCIÓN DE DATOS PERSONALES DEL ESTADO DE MÉXICO Y MUNICIPIOS, ZULEMA MARTÍNEZ SÁNCHEZ; EVA ABAID YAPUR; JOSÉ GUADALUPE LUNA HERNÁNDEZ; JAVIER MARTÍNEZ CRUZ </w:t>
      </w:r>
      <w:r>
        <w:rPr>
          <w:rFonts w:ascii="Palatino Linotype" w:eastAsia="Calibri" w:hAnsi="Palatino Linotype" w:cs="Tahoma"/>
          <w:bCs/>
          <w:sz w:val="22"/>
          <w:szCs w:val="22"/>
          <w:lang w:eastAsia="en-US"/>
        </w:rPr>
        <w:t xml:space="preserve">CON VOTO PARTICULAR </w:t>
      </w:r>
      <w:r w:rsidRPr="00F012DF">
        <w:rPr>
          <w:rFonts w:ascii="Palatino Linotype" w:eastAsia="Calibri" w:hAnsi="Palatino Linotype" w:cs="Tahoma"/>
          <w:bCs/>
          <w:sz w:val="22"/>
          <w:szCs w:val="22"/>
          <w:lang w:eastAsia="en-US"/>
        </w:rPr>
        <w:t xml:space="preserve">Y LUIS GUSTAVO PARRA NORIEGA, EN LA </w:t>
      </w:r>
      <w:r>
        <w:rPr>
          <w:rFonts w:ascii="Palatino Linotype" w:eastAsia="Calibri" w:hAnsi="Palatino Linotype" w:cs="Tahoma"/>
          <w:bCs/>
          <w:sz w:val="22"/>
          <w:szCs w:val="22"/>
          <w:lang w:eastAsia="en-US"/>
        </w:rPr>
        <w:t xml:space="preserve">TRIGÉSIMA SEGUNDA </w:t>
      </w:r>
      <w:r w:rsidRPr="00F012DF">
        <w:rPr>
          <w:rFonts w:ascii="Palatino Linotype" w:eastAsia="Calibri" w:hAnsi="Palatino Linotype" w:cs="Tahoma"/>
          <w:bCs/>
          <w:sz w:val="22"/>
          <w:szCs w:val="22"/>
          <w:lang w:eastAsia="en-US"/>
        </w:rPr>
        <w:t xml:space="preserve">SESIÓN ORDINARIA, CELEBRADA EL </w:t>
      </w:r>
      <w:r>
        <w:rPr>
          <w:rFonts w:ascii="Palatino Linotype" w:eastAsia="Calibri" w:hAnsi="Palatino Linotype" w:cs="Tahoma"/>
          <w:bCs/>
          <w:sz w:val="22"/>
          <w:szCs w:val="22"/>
          <w:lang w:eastAsia="en-US"/>
        </w:rPr>
        <w:t xml:space="preserve">CUATRO DE SEPTIEMBRE </w:t>
      </w:r>
      <w:r w:rsidRPr="00F012DF">
        <w:rPr>
          <w:rFonts w:ascii="Palatino Linotype" w:eastAsia="Calibri" w:hAnsi="Palatino Linotype" w:cs="Tahoma"/>
          <w:bCs/>
          <w:sz w:val="22"/>
          <w:szCs w:val="22"/>
          <w:lang w:eastAsia="en-US"/>
        </w:rPr>
        <w:t>DE DOS MIL DIECINUEVE, ANTE EL SECRETARIO TÉCNICO DEL PLENO, ALEXIS TAPIA RAMÍREZ.</w:t>
      </w:r>
    </w:p>
    <w:p w14:paraId="10B59A56" w14:textId="77777777" w:rsidR="004453D0" w:rsidRPr="00F012DF" w:rsidRDefault="004453D0" w:rsidP="004453D0">
      <w:pPr>
        <w:spacing w:line="360" w:lineRule="auto"/>
        <w:ind w:right="-93"/>
        <w:jc w:val="both"/>
        <w:rPr>
          <w:rFonts w:ascii="Palatino Linotype" w:eastAsia="Calibri" w:hAnsi="Palatino Linotype" w:cs="Tahoma"/>
          <w:bCs/>
          <w:sz w:val="22"/>
          <w:szCs w:val="22"/>
          <w:lang w:eastAsia="en-US"/>
        </w:rPr>
      </w:pPr>
    </w:p>
    <w:p w14:paraId="21EE8CD7" w14:textId="77777777" w:rsidR="004453D0" w:rsidRDefault="004453D0" w:rsidP="004453D0">
      <w:pPr>
        <w:spacing w:line="360" w:lineRule="auto"/>
        <w:ind w:right="-93"/>
        <w:jc w:val="both"/>
        <w:rPr>
          <w:rFonts w:ascii="Palatino Linotype" w:eastAsia="Calibri" w:hAnsi="Palatino Linotype" w:cs="Tahoma"/>
          <w:bCs/>
          <w:sz w:val="22"/>
          <w:szCs w:val="22"/>
          <w:lang w:eastAsia="en-US"/>
        </w:rPr>
      </w:pPr>
    </w:p>
    <w:p w14:paraId="5D3E7315" w14:textId="77777777" w:rsidR="004453D0" w:rsidRDefault="004453D0" w:rsidP="004453D0">
      <w:pPr>
        <w:spacing w:line="360" w:lineRule="auto"/>
        <w:ind w:right="-93"/>
        <w:jc w:val="both"/>
        <w:rPr>
          <w:rFonts w:ascii="Palatino Linotype" w:eastAsia="Calibri" w:hAnsi="Palatino Linotype" w:cs="Tahoma"/>
          <w:bCs/>
          <w:sz w:val="22"/>
          <w:szCs w:val="22"/>
          <w:lang w:eastAsia="en-US"/>
        </w:rPr>
      </w:pPr>
    </w:p>
    <w:p w14:paraId="579DE567"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9504" behindDoc="0" locked="0" layoutInCell="1" allowOverlap="1" wp14:anchorId="5691D0DC" wp14:editId="3FD1C652">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3D5C8F"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A14BE0E"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8CBEC56" w14:textId="77777777" w:rsidR="004453D0" w:rsidRPr="00DA1AD1"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5236837F" w14:textId="77777777" w:rsidR="004453D0" w:rsidRPr="00016AF3" w:rsidRDefault="004453D0" w:rsidP="004453D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1D0DC"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13D5C8F"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A14BE0E"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8CBEC56" w14:textId="77777777" w:rsidR="004453D0" w:rsidRPr="00DA1AD1"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5236837F" w14:textId="77777777" w:rsidR="004453D0" w:rsidRPr="00016AF3" w:rsidRDefault="004453D0" w:rsidP="004453D0">
                      <w:pPr>
                        <w:jc w:val="center"/>
                        <w:rPr>
                          <w:rFonts w:ascii="Palatino Linotype" w:hAnsi="Palatino Linotype"/>
                          <w:b/>
                          <w:sz w:val="24"/>
                          <w:szCs w:val="24"/>
                        </w:rPr>
                      </w:pPr>
                    </w:p>
                  </w:txbxContent>
                </v:textbox>
                <w10:wrap anchorx="margin"/>
              </v:shape>
            </w:pict>
          </mc:Fallback>
        </mc:AlternateContent>
      </w:r>
    </w:p>
    <w:p w14:paraId="5F767D54"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5FB2E258"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6CA23A35"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26A00734"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6DB1FB86"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600B254F" w14:textId="77777777" w:rsidR="004453D0" w:rsidRPr="00F012DF" w:rsidRDefault="004453D0" w:rsidP="004453D0">
      <w:pPr>
        <w:spacing w:line="360" w:lineRule="auto"/>
        <w:ind w:right="-93"/>
        <w:jc w:val="both"/>
        <w:rPr>
          <w:rFonts w:ascii="Palatino Linotype" w:eastAsia="Calibri" w:hAnsi="Palatino Linotype" w:cs="Tahoma"/>
          <w:b/>
          <w:bCs/>
          <w:sz w:val="22"/>
          <w:szCs w:val="22"/>
          <w:lang w:eastAsia="en-US"/>
        </w:rPr>
      </w:pPr>
    </w:p>
    <w:p w14:paraId="64412AC8" w14:textId="77777777" w:rsidR="004453D0" w:rsidRPr="00F012DF" w:rsidRDefault="004453D0" w:rsidP="004453D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71552" behindDoc="0" locked="0" layoutInCell="1" allowOverlap="1" wp14:anchorId="1A34213C" wp14:editId="5CEBB59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E49E2A"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2948D33"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7F98C21" w14:textId="77777777" w:rsidR="004453D0" w:rsidRPr="00DA1AD1"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6B81CD70" w14:textId="77777777" w:rsidR="004453D0" w:rsidRPr="00DA1AD1" w:rsidRDefault="004453D0" w:rsidP="004453D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4213C" id="Cuadro de texto 35" o:spid="_x0000_s1027" type="#_x0000_t202" style="position:absolute;left:0;text-align:left;margin-left:237.15pt;margin-top:.75pt;width:220.5pt;height:6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9E49E2A"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2948D33"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7F98C21" w14:textId="77777777" w:rsidR="004453D0" w:rsidRPr="00DA1AD1"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6B81CD70" w14:textId="77777777" w:rsidR="004453D0" w:rsidRPr="00DA1AD1" w:rsidRDefault="004453D0" w:rsidP="004453D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70528" behindDoc="0" locked="0" layoutInCell="1" allowOverlap="1" wp14:anchorId="59A3386D" wp14:editId="65B8991E">
                <wp:simplePos x="0" y="0"/>
                <wp:positionH relativeFrom="margin">
                  <wp:align>left</wp:align>
                </wp:positionH>
                <wp:positionV relativeFrom="paragraph">
                  <wp:posOffset>12328</wp:posOffset>
                </wp:positionV>
                <wp:extent cx="1943100" cy="752475"/>
                <wp:effectExtent l="0" t="0" r="19050"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C87B71" w14:textId="77777777" w:rsidR="004453D0" w:rsidRPr="00DA1AD1" w:rsidRDefault="004453D0" w:rsidP="004453D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634689A"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39DD1E2" w14:textId="77777777" w:rsidR="004453D0" w:rsidRPr="00DA1AD1"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6889A158" w14:textId="77777777" w:rsidR="004453D0" w:rsidRPr="00DA1AD1" w:rsidRDefault="004453D0" w:rsidP="004453D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3386D" id="Cuadro de texto 6" o:spid="_x0000_s1028" type="#_x0000_t202" style="position:absolute;left:0;text-align:left;margin-left:0;margin-top:.95pt;width:153pt;height:59.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EotvDifAgAA2QUAAA4AAAAAAAAAAAAAAAAALgIAAGRycy9lMm9E&#10;b2MueG1sUEsBAi0AFAAGAAgAAAAhABJTHqPYAAAABgEAAA8AAAAAAAAAAAAAAAAA+QQAAGRycy9k&#10;b3ducmV2LnhtbFBLBQYAAAAABAAEAPMAAAD+BQAAAAA=&#10;" fillcolor="white [3201]" strokecolor="white [3212]" strokeweight=".5pt">
                <v:path arrowok="t"/>
                <v:textbox>
                  <w:txbxContent>
                    <w:p w14:paraId="10C87B71" w14:textId="77777777" w:rsidR="004453D0" w:rsidRPr="00DA1AD1" w:rsidRDefault="004453D0" w:rsidP="004453D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634689A"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39DD1E2" w14:textId="77777777" w:rsidR="004453D0" w:rsidRPr="00DA1AD1"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6889A158" w14:textId="77777777" w:rsidR="004453D0" w:rsidRPr="00DA1AD1" w:rsidRDefault="004453D0" w:rsidP="004453D0">
                      <w:pPr>
                        <w:jc w:val="center"/>
                        <w:rPr>
                          <w:sz w:val="18"/>
                        </w:rPr>
                      </w:pPr>
                    </w:p>
                  </w:txbxContent>
                </v:textbox>
                <w10:wrap anchorx="margin"/>
              </v:shape>
            </w:pict>
          </mc:Fallback>
        </mc:AlternateContent>
      </w:r>
    </w:p>
    <w:p w14:paraId="33133324" w14:textId="77777777" w:rsidR="004453D0" w:rsidRPr="00F012DF" w:rsidRDefault="004453D0" w:rsidP="004453D0">
      <w:pPr>
        <w:spacing w:line="360" w:lineRule="auto"/>
        <w:ind w:right="-93"/>
        <w:jc w:val="both"/>
        <w:rPr>
          <w:rFonts w:ascii="Palatino Linotype" w:eastAsia="Calibri" w:hAnsi="Palatino Linotype" w:cs="Tahoma"/>
          <w:b/>
          <w:bCs/>
          <w:sz w:val="22"/>
          <w:szCs w:val="22"/>
          <w:lang w:eastAsia="en-US"/>
        </w:rPr>
      </w:pPr>
    </w:p>
    <w:p w14:paraId="029DC8EB" w14:textId="77777777" w:rsidR="004453D0" w:rsidRPr="00F012DF" w:rsidRDefault="004453D0" w:rsidP="004453D0">
      <w:pPr>
        <w:spacing w:line="360" w:lineRule="auto"/>
        <w:ind w:right="-93"/>
        <w:jc w:val="both"/>
        <w:rPr>
          <w:rFonts w:ascii="Palatino Linotype" w:eastAsia="Calibri" w:hAnsi="Palatino Linotype" w:cs="Tahoma"/>
          <w:b/>
          <w:bCs/>
          <w:sz w:val="22"/>
          <w:szCs w:val="22"/>
          <w:lang w:eastAsia="en-US"/>
        </w:rPr>
      </w:pPr>
    </w:p>
    <w:p w14:paraId="7A3194DE"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26A33B9D" w14:textId="77777777" w:rsidR="004453D0" w:rsidRPr="00F012DF" w:rsidRDefault="004453D0" w:rsidP="004453D0">
      <w:pPr>
        <w:spacing w:line="360" w:lineRule="auto"/>
        <w:ind w:right="-93"/>
        <w:jc w:val="both"/>
        <w:rPr>
          <w:rFonts w:ascii="Palatino Linotype" w:eastAsia="Calibri" w:hAnsi="Palatino Linotype" w:cs="Tahoma"/>
          <w:b/>
          <w:bCs/>
          <w:sz w:val="22"/>
          <w:szCs w:val="22"/>
          <w:lang w:eastAsia="en-US"/>
        </w:rPr>
      </w:pPr>
    </w:p>
    <w:p w14:paraId="5B28FD03"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4E7F504E" w14:textId="77777777" w:rsidR="004453D0" w:rsidRDefault="004453D0" w:rsidP="004453D0">
      <w:pPr>
        <w:spacing w:line="360" w:lineRule="auto"/>
        <w:ind w:right="-93"/>
        <w:jc w:val="both"/>
        <w:rPr>
          <w:rFonts w:ascii="Palatino Linotype" w:eastAsia="Calibri" w:hAnsi="Palatino Linotype" w:cs="Tahoma"/>
          <w:b/>
          <w:bCs/>
          <w:sz w:val="22"/>
          <w:szCs w:val="22"/>
          <w:lang w:eastAsia="en-US"/>
        </w:rPr>
      </w:pPr>
    </w:p>
    <w:p w14:paraId="05388F9D" w14:textId="77777777" w:rsidR="004453D0" w:rsidRPr="00F012DF" w:rsidRDefault="004453D0" w:rsidP="004453D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74624" behindDoc="0" locked="0" layoutInCell="1" allowOverlap="1" wp14:anchorId="75D706D6" wp14:editId="552E3202">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482059" w14:textId="77777777" w:rsidR="004453D0" w:rsidRPr="00DA1AD1" w:rsidRDefault="004453D0" w:rsidP="004453D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A0DB295"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A88A3BE" w14:textId="77777777" w:rsidR="004453D0" w:rsidRPr="00DA1AD1" w:rsidRDefault="004453D0" w:rsidP="004453D0">
                            <w:pPr>
                              <w:jc w:val="center"/>
                              <w:rPr>
                                <w:rFonts w:ascii="Palatino Linotype" w:hAnsi="Palatino Linotype"/>
                                <w:b/>
                                <w:sz w:val="18"/>
                              </w:rPr>
                            </w:pPr>
                            <w:r w:rsidRPr="00DA1AD1">
                              <w:rPr>
                                <w:rFonts w:ascii="Palatino Linotype" w:hAnsi="Palatino Linotype"/>
                                <w:b/>
                                <w:sz w:val="22"/>
                                <w:szCs w:val="24"/>
                              </w:rPr>
                              <w:t>(Rúbrica)</w:t>
                            </w:r>
                          </w:p>
                          <w:p w14:paraId="76FE90E7" w14:textId="77777777" w:rsidR="004453D0" w:rsidRDefault="004453D0" w:rsidP="00445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706D6" id="Cuadro de texto 9" o:spid="_x0000_s1029" type="#_x0000_t202" style="position:absolute;left:0;text-align:left;margin-left:128.05pt;margin-top:.4pt;width:179.25pt;height:57.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0482059" w14:textId="77777777" w:rsidR="004453D0" w:rsidRPr="00DA1AD1" w:rsidRDefault="004453D0" w:rsidP="004453D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A0DB295"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A88A3BE" w14:textId="77777777" w:rsidR="004453D0" w:rsidRPr="00DA1AD1" w:rsidRDefault="004453D0" w:rsidP="004453D0">
                      <w:pPr>
                        <w:jc w:val="center"/>
                        <w:rPr>
                          <w:rFonts w:ascii="Palatino Linotype" w:hAnsi="Palatino Linotype"/>
                          <w:b/>
                          <w:sz w:val="18"/>
                        </w:rPr>
                      </w:pPr>
                      <w:r w:rsidRPr="00DA1AD1">
                        <w:rPr>
                          <w:rFonts w:ascii="Palatino Linotype" w:hAnsi="Palatino Linotype"/>
                          <w:b/>
                          <w:sz w:val="22"/>
                          <w:szCs w:val="24"/>
                        </w:rPr>
                        <w:t>(Rúbrica)</w:t>
                      </w:r>
                    </w:p>
                    <w:p w14:paraId="76FE90E7" w14:textId="77777777" w:rsidR="004453D0" w:rsidRDefault="004453D0" w:rsidP="004453D0"/>
                  </w:txbxContent>
                </v:textbox>
                <w10:wrap anchorx="margin"/>
              </v:shape>
            </w:pict>
          </mc:Fallback>
        </mc:AlternateContent>
      </w: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73600" behindDoc="0" locked="0" layoutInCell="1" allowOverlap="1" wp14:anchorId="684150B7" wp14:editId="2CC25C1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34D61D"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80707FA"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C9DBD0" w14:textId="77777777" w:rsidR="004453D0" w:rsidRPr="00DA1AD1" w:rsidRDefault="004453D0" w:rsidP="004453D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150B7" id="Cuadro de texto 8" o:spid="_x0000_s1030" type="#_x0000_t202" style="position:absolute;left:0;text-align:left;margin-left:0;margin-top:.7pt;width:168pt;height:53.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A34D61D"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80707FA"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C9DBD0" w14:textId="77777777" w:rsidR="004453D0" w:rsidRPr="00DA1AD1" w:rsidRDefault="004453D0" w:rsidP="004453D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5EA3441" w14:textId="77777777" w:rsidR="004453D0" w:rsidRPr="00F012DF" w:rsidRDefault="004453D0" w:rsidP="004453D0">
      <w:pPr>
        <w:spacing w:line="360" w:lineRule="auto"/>
        <w:ind w:right="-93"/>
        <w:jc w:val="both"/>
        <w:rPr>
          <w:rFonts w:ascii="Palatino Linotype" w:eastAsia="Calibri" w:hAnsi="Palatino Linotype" w:cs="Tahoma"/>
          <w:bCs/>
          <w:sz w:val="22"/>
          <w:szCs w:val="22"/>
          <w:lang w:eastAsia="en-US"/>
        </w:rPr>
      </w:pPr>
    </w:p>
    <w:p w14:paraId="64E3809F" w14:textId="77777777" w:rsidR="004453D0" w:rsidRDefault="004453D0" w:rsidP="004453D0">
      <w:pPr>
        <w:spacing w:line="360" w:lineRule="auto"/>
        <w:ind w:right="-93"/>
        <w:jc w:val="both"/>
        <w:rPr>
          <w:rFonts w:ascii="Palatino Linotype" w:eastAsia="Calibri" w:hAnsi="Palatino Linotype" w:cs="Tahoma"/>
          <w:bCs/>
          <w:sz w:val="22"/>
          <w:szCs w:val="22"/>
          <w:lang w:eastAsia="en-US"/>
        </w:rPr>
      </w:pPr>
    </w:p>
    <w:p w14:paraId="5F32CFCC" w14:textId="77777777" w:rsidR="004453D0" w:rsidRPr="00F012DF" w:rsidRDefault="004453D0" w:rsidP="004453D0">
      <w:pPr>
        <w:spacing w:line="360" w:lineRule="auto"/>
        <w:ind w:right="-93"/>
        <w:jc w:val="both"/>
        <w:rPr>
          <w:rFonts w:ascii="Palatino Linotype" w:eastAsia="Calibri" w:hAnsi="Palatino Linotype" w:cs="Tahoma"/>
          <w:bCs/>
          <w:sz w:val="22"/>
          <w:szCs w:val="22"/>
          <w:lang w:eastAsia="en-US"/>
        </w:rPr>
      </w:pPr>
    </w:p>
    <w:p w14:paraId="06CA39E5" w14:textId="77777777" w:rsidR="004453D0" w:rsidRPr="00F012DF" w:rsidRDefault="004453D0" w:rsidP="004453D0">
      <w:pPr>
        <w:spacing w:line="360" w:lineRule="auto"/>
        <w:ind w:right="-93"/>
        <w:jc w:val="both"/>
        <w:rPr>
          <w:rFonts w:ascii="Palatino Linotype" w:eastAsia="Calibri" w:hAnsi="Palatino Linotype" w:cs="Tahoma"/>
          <w:bCs/>
          <w:sz w:val="22"/>
          <w:szCs w:val="22"/>
          <w:lang w:eastAsia="en-US"/>
        </w:rPr>
      </w:pPr>
    </w:p>
    <w:p w14:paraId="171BA969" w14:textId="77777777" w:rsidR="004453D0" w:rsidRDefault="004453D0" w:rsidP="004453D0">
      <w:pPr>
        <w:spacing w:line="360" w:lineRule="auto"/>
        <w:ind w:right="-93"/>
        <w:jc w:val="both"/>
        <w:rPr>
          <w:rFonts w:ascii="Palatino Linotype" w:eastAsia="Calibri" w:hAnsi="Palatino Linotype" w:cs="Tahoma"/>
          <w:bCs/>
          <w:sz w:val="22"/>
          <w:szCs w:val="22"/>
          <w:lang w:eastAsia="en-US"/>
        </w:rPr>
      </w:pPr>
    </w:p>
    <w:p w14:paraId="1B3EE2DC" w14:textId="77777777" w:rsidR="004453D0" w:rsidRDefault="004453D0" w:rsidP="004453D0">
      <w:pPr>
        <w:spacing w:line="360" w:lineRule="auto"/>
        <w:ind w:right="-93"/>
        <w:jc w:val="both"/>
      </w:pPr>
      <w:r w:rsidRPr="00F012D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72576" behindDoc="0" locked="0" layoutInCell="1" allowOverlap="1" wp14:anchorId="3753AF81" wp14:editId="2080B6D7">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219D5A" w14:textId="77777777" w:rsidR="004453D0" w:rsidRPr="00DA1AD1" w:rsidRDefault="004453D0" w:rsidP="004453D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C9E39C6"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D1B1DA0" w14:textId="77777777" w:rsidR="004453D0"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044C3B8D" w14:textId="77777777" w:rsidR="004453D0" w:rsidRDefault="004453D0" w:rsidP="004453D0">
                            <w:pPr>
                              <w:jc w:val="center"/>
                              <w:rPr>
                                <w:rFonts w:ascii="Palatino Linotype" w:hAnsi="Palatino Linotype"/>
                                <w:b/>
                                <w:sz w:val="22"/>
                                <w:szCs w:val="24"/>
                              </w:rPr>
                            </w:pPr>
                          </w:p>
                          <w:p w14:paraId="7B953B14" w14:textId="77777777" w:rsidR="004453D0" w:rsidRPr="00DA1AD1" w:rsidRDefault="004453D0" w:rsidP="004453D0">
                            <w:pPr>
                              <w:jc w:val="center"/>
                              <w:rPr>
                                <w:rFonts w:ascii="Palatino Linotype" w:hAnsi="Palatino Linotype"/>
                                <w:b/>
                                <w:sz w:val="22"/>
                                <w:szCs w:val="24"/>
                              </w:rPr>
                            </w:pPr>
                          </w:p>
                          <w:p w14:paraId="27086A93" w14:textId="77777777" w:rsidR="004453D0" w:rsidRPr="00DA1AD1" w:rsidRDefault="004453D0" w:rsidP="004453D0">
                            <w:pPr>
                              <w:jc w:val="center"/>
                              <w:rPr>
                                <w:rFonts w:ascii="Palatino Linotype" w:hAnsi="Palatino Linotype"/>
                                <w:sz w:val="22"/>
                                <w:szCs w:val="24"/>
                              </w:rPr>
                            </w:pPr>
                          </w:p>
                          <w:p w14:paraId="08ED4A12" w14:textId="77777777" w:rsidR="004453D0" w:rsidRPr="00EF2FC0" w:rsidRDefault="004453D0" w:rsidP="004453D0">
                            <w:pPr>
                              <w:jc w:val="center"/>
                              <w:rPr>
                                <w:rFonts w:ascii="Palatino Linotype" w:hAnsi="Palatino Linotype"/>
                                <w:sz w:val="24"/>
                                <w:szCs w:val="24"/>
                              </w:rPr>
                            </w:pPr>
                          </w:p>
                          <w:p w14:paraId="123F3EA7" w14:textId="77777777" w:rsidR="004453D0" w:rsidRDefault="004453D0" w:rsidP="00445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AF81" id="Cuadro de texto 24" o:spid="_x0000_s1031" type="#_x0000_t202" style="position:absolute;left:0;text-align:left;margin-left:180.7pt;margin-top:.8pt;width:248.25pt;height:55.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8219D5A" w14:textId="77777777" w:rsidR="004453D0" w:rsidRPr="00DA1AD1" w:rsidRDefault="004453D0" w:rsidP="004453D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C9E39C6" w14:textId="77777777" w:rsidR="004453D0" w:rsidRPr="00DA1AD1" w:rsidRDefault="004453D0" w:rsidP="004453D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D1B1DA0" w14:textId="77777777" w:rsidR="004453D0" w:rsidRDefault="004453D0" w:rsidP="004453D0">
                      <w:pPr>
                        <w:jc w:val="center"/>
                        <w:rPr>
                          <w:rFonts w:ascii="Palatino Linotype" w:hAnsi="Palatino Linotype"/>
                          <w:b/>
                          <w:sz w:val="22"/>
                          <w:szCs w:val="24"/>
                        </w:rPr>
                      </w:pPr>
                      <w:r w:rsidRPr="00DA1AD1">
                        <w:rPr>
                          <w:rFonts w:ascii="Palatino Linotype" w:hAnsi="Palatino Linotype"/>
                          <w:b/>
                          <w:sz w:val="22"/>
                          <w:szCs w:val="24"/>
                        </w:rPr>
                        <w:t>(Rúbrica)</w:t>
                      </w:r>
                    </w:p>
                    <w:p w14:paraId="044C3B8D" w14:textId="77777777" w:rsidR="004453D0" w:rsidRDefault="004453D0" w:rsidP="004453D0">
                      <w:pPr>
                        <w:jc w:val="center"/>
                        <w:rPr>
                          <w:rFonts w:ascii="Palatino Linotype" w:hAnsi="Palatino Linotype"/>
                          <w:b/>
                          <w:sz w:val="22"/>
                          <w:szCs w:val="24"/>
                        </w:rPr>
                      </w:pPr>
                    </w:p>
                    <w:p w14:paraId="7B953B14" w14:textId="77777777" w:rsidR="004453D0" w:rsidRPr="00DA1AD1" w:rsidRDefault="004453D0" w:rsidP="004453D0">
                      <w:pPr>
                        <w:jc w:val="center"/>
                        <w:rPr>
                          <w:rFonts w:ascii="Palatino Linotype" w:hAnsi="Palatino Linotype"/>
                          <w:b/>
                          <w:sz w:val="22"/>
                          <w:szCs w:val="24"/>
                        </w:rPr>
                      </w:pPr>
                    </w:p>
                    <w:p w14:paraId="27086A93" w14:textId="77777777" w:rsidR="004453D0" w:rsidRPr="00DA1AD1" w:rsidRDefault="004453D0" w:rsidP="004453D0">
                      <w:pPr>
                        <w:jc w:val="center"/>
                        <w:rPr>
                          <w:rFonts w:ascii="Palatino Linotype" w:hAnsi="Palatino Linotype"/>
                          <w:sz w:val="22"/>
                          <w:szCs w:val="24"/>
                        </w:rPr>
                      </w:pPr>
                    </w:p>
                    <w:p w14:paraId="08ED4A12" w14:textId="77777777" w:rsidR="004453D0" w:rsidRPr="00EF2FC0" w:rsidRDefault="004453D0" w:rsidP="004453D0">
                      <w:pPr>
                        <w:jc w:val="center"/>
                        <w:rPr>
                          <w:rFonts w:ascii="Palatino Linotype" w:hAnsi="Palatino Linotype"/>
                          <w:sz w:val="24"/>
                          <w:szCs w:val="24"/>
                        </w:rPr>
                      </w:pPr>
                    </w:p>
                    <w:p w14:paraId="123F3EA7" w14:textId="77777777" w:rsidR="004453D0" w:rsidRDefault="004453D0" w:rsidP="004453D0"/>
                  </w:txbxContent>
                </v:textbox>
                <w10:wrap anchorx="page"/>
              </v:shape>
            </w:pict>
          </mc:Fallback>
        </mc:AlternateContent>
      </w:r>
    </w:p>
    <w:p w14:paraId="7D588D0D" w14:textId="77777777" w:rsidR="004453D0" w:rsidRDefault="004453D0">
      <w:pPr>
        <w:tabs>
          <w:tab w:val="left" w:pos="8931"/>
        </w:tabs>
        <w:spacing w:line="360" w:lineRule="auto"/>
        <w:ind w:right="-93"/>
        <w:jc w:val="both"/>
        <w:rPr>
          <w:rFonts w:ascii="Palatino Linotype" w:eastAsia="Calibri" w:hAnsi="Palatino Linotype" w:cs="Arial"/>
          <w:sz w:val="22"/>
          <w:szCs w:val="22"/>
          <w:lang w:eastAsia="en-US"/>
        </w:rPr>
      </w:pPr>
    </w:p>
    <w:p w14:paraId="492836B7" w14:textId="77777777" w:rsidR="004453D0" w:rsidRDefault="004453D0">
      <w:pPr>
        <w:tabs>
          <w:tab w:val="left" w:pos="8931"/>
        </w:tabs>
        <w:spacing w:line="360" w:lineRule="auto"/>
        <w:ind w:right="-93"/>
        <w:jc w:val="both"/>
        <w:rPr>
          <w:rFonts w:ascii="Palatino Linotype" w:eastAsia="Calibri" w:hAnsi="Palatino Linotype" w:cs="Arial"/>
          <w:sz w:val="22"/>
          <w:szCs w:val="22"/>
          <w:lang w:eastAsia="en-US"/>
        </w:rPr>
      </w:pPr>
    </w:p>
    <w:p w14:paraId="7844BB21" w14:textId="72CF0CC9" w:rsidR="000A238F" w:rsidRPr="00A50EAF" w:rsidRDefault="000813B0">
      <w:pPr>
        <w:tabs>
          <w:tab w:val="left" w:pos="8931"/>
        </w:tabs>
        <w:spacing w:line="360" w:lineRule="auto"/>
        <w:ind w:right="-93"/>
        <w:jc w:val="both"/>
        <w:rPr>
          <w:rFonts w:ascii="Palatino Linotype" w:eastAsia="Calibri" w:hAnsi="Palatino Linotype" w:cs="Arial"/>
          <w:sz w:val="22"/>
          <w:szCs w:val="22"/>
          <w:lang w:eastAsia="en-US"/>
        </w:rPr>
      </w:pPr>
      <w:r w:rsidRPr="00C2542E">
        <w:rPr>
          <w:rFonts w:ascii="Palatino Linotype" w:eastAsia="Calibri" w:hAnsi="Palatino Linotype" w:cs="Arial"/>
          <w:sz w:val="22"/>
          <w:szCs w:val="22"/>
          <w:lang w:eastAsia="en-US"/>
        </w:rPr>
        <w:t>Esta foja corresponde a la resolución de</w:t>
      </w:r>
      <w:r w:rsidR="007D290E" w:rsidRPr="00C2542E">
        <w:rPr>
          <w:rFonts w:ascii="Palatino Linotype" w:eastAsia="Calibri" w:hAnsi="Palatino Linotype" w:cs="Arial"/>
          <w:sz w:val="22"/>
          <w:szCs w:val="22"/>
          <w:lang w:eastAsia="en-US"/>
        </w:rPr>
        <w:t xml:space="preserve"> fecha </w:t>
      </w:r>
      <w:r w:rsidR="001B285F">
        <w:rPr>
          <w:rFonts w:ascii="Palatino Linotype" w:eastAsia="Calibri" w:hAnsi="Palatino Linotype" w:cs="Arial"/>
          <w:sz w:val="22"/>
          <w:szCs w:val="22"/>
          <w:lang w:eastAsia="en-US"/>
        </w:rPr>
        <w:t>cuatro de septiembre</w:t>
      </w:r>
      <w:r w:rsidR="002B6436" w:rsidRPr="00C2542E">
        <w:rPr>
          <w:rFonts w:ascii="Palatino Linotype" w:eastAsia="Calibri" w:hAnsi="Palatino Linotype" w:cs="Arial"/>
          <w:sz w:val="22"/>
          <w:szCs w:val="22"/>
          <w:lang w:eastAsia="en-US"/>
        </w:rPr>
        <w:t xml:space="preserve"> </w:t>
      </w:r>
      <w:r w:rsidR="00F4018F" w:rsidRPr="00C2542E">
        <w:rPr>
          <w:rFonts w:ascii="Palatino Linotype" w:eastAsia="Calibri" w:hAnsi="Palatino Linotype" w:cs="Arial"/>
          <w:sz w:val="22"/>
          <w:szCs w:val="22"/>
          <w:lang w:eastAsia="en-US"/>
        </w:rPr>
        <w:t>de dos mil dieci</w:t>
      </w:r>
      <w:r w:rsidR="002B6436" w:rsidRPr="00C2542E">
        <w:rPr>
          <w:rFonts w:ascii="Palatino Linotype" w:eastAsia="Calibri" w:hAnsi="Palatino Linotype" w:cs="Arial"/>
          <w:sz w:val="22"/>
          <w:szCs w:val="22"/>
          <w:lang w:eastAsia="en-US"/>
        </w:rPr>
        <w:t>nueve</w:t>
      </w:r>
      <w:r w:rsidR="00F4018F" w:rsidRPr="00C2542E">
        <w:rPr>
          <w:rFonts w:ascii="Palatino Linotype" w:eastAsia="Calibri" w:hAnsi="Palatino Linotype" w:cs="Arial"/>
          <w:sz w:val="22"/>
          <w:szCs w:val="22"/>
          <w:lang w:eastAsia="en-US"/>
        </w:rPr>
        <w:t>, emitida en el recurso de revisión número</w:t>
      </w:r>
      <w:r w:rsidR="00901FF7" w:rsidRPr="00C2542E">
        <w:rPr>
          <w:rFonts w:ascii="Palatino Linotype" w:eastAsia="Calibri" w:hAnsi="Palatino Linotype" w:cs="Arial"/>
          <w:sz w:val="22"/>
          <w:szCs w:val="22"/>
          <w:lang w:eastAsia="en-US"/>
        </w:rPr>
        <w:t xml:space="preserve"> </w:t>
      </w:r>
      <w:r w:rsidR="001B285F" w:rsidRPr="001B285F">
        <w:rPr>
          <w:rFonts w:ascii="Palatino Linotype" w:eastAsia="Calibri" w:hAnsi="Palatino Linotype" w:cs="Arial"/>
          <w:b/>
          <w:bCs/>
          <w:sz w:val="22"/>
          <w:szCs w:val="22"/>
          <w:lang w:eastAsia="en-US"/>
        </w:rPr>
        <w:t>05501/INFOEM/IP/RR/2019</w:t>
      </w:r>
      <w:r w:rsidR="00901FF7" w:rsidRPr="00C2542E">
        <w:rPr>
          <w:rFonts w:ascii="Palatino Linotype" w:eastAsia="Calibri" w:hAnsi="Palatino Linotype" w:cs="Arial"/>
          <w:b/>
          <w:bCs/>
          <w:sz w:val="22"/>
          <w:szCs w:val="22"/>
          <w:lang w:eastAsia="en-US"/>
        </w:rPr>
        <w:t>.</w:t>
      </w:r>
      <w:r w:rsidR="00901FF7">
        <w:rPr>
          <w:rFonts w:ascii="Palatino Linotype" w:eastAsia="Calibri" w:hAnsi="Palatino Linotype" w:cs="Arial"/>
          <w:b/>
          <w:bCs/>
          <w:sz w:val="22"/>
          <w:szCs w:val="22"/>
          <w:lang w:eastAsia="en-US"/>
        </w:rPr>
        <w:t xml:space="preserve"> </w:t>
      </w:r>
    </w:p>
    <w:sectPr w:rsidR="000A238F" w:rsidRPr="00A50EAF" w:rsidSect="00B4586C">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16313" w14:textId="77777777" w:rsidR="00252E02" w:rsidRDefault="00252E02" w:rsidP="00B31222">
      <w:r>
        <w:separator/>
      </w:r>
    </w:p>
  </w:endnote>
  <w:endnote w:type="continuationSeparator" w:id="0">
    <w:p w14:paraId="5FD6B405" w14:textId="77777777" w:rsidR="00252E02" w:rsidRDefault="00252E0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8B4C77D" w14:textId="12F72032" w:rsidR="00B42871" w:rsidRDefault="00B428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63B5">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63B5">
              <w:rPr>
                <w:b/>
                <w:bCs/>
                <w:noProof/>
              </w:rPr>
              <w:t>19</w:t>
            </w:r>
            <w:r>
              <w:rPr>
                <w:b/>
                <w:bCs/>
                <w:sz w:val="24"/>
                <w:szCs w:val="24"/>
              </w:rPr>
              <w:fldChar w:fldCharType="end"/>
            </w:r>
          </w:p>
        </w:sdtContent>
      </w:sdt>
    </w:sdtContent>
  </w:sdt>
  <w:p w14:paraId="4A55F4DB" w14:textId="77777777" w:rsidR="00B42871" w:rsidRDefault="00B428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5DDA2CC" w:rsidR="00B42871" w:rsidRDefault="00B428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63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63B5">
              <w:rPr>
                <w:b/>
                <w:bCs/>
                <w:noProof/>
              </w:rPr>
              <w:t>19</w:t>
            </w:r>
            <w:r>
              <w:rPr>
                <w:b/>
                <w:bCs/>
                <w:sz w:val="24"/>
                <w:szCs w:val="24"/>
              </w:rPr>
              <w:fldChar w:fldCharType="end"/>
            </w:r>
          </w:p>
        </w:sdtContent>
      </w:sdt>
    </w:sdtContent>
  </w:sdt>
  <w:p w14:paraId="1B6D0100" w14:textId="77777777" w:rsidR="00B42871" w:rsidRDefault="00B428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F779" w14:textId="77777777" w:rsidR="00252E02" w:rsidRDefault="00252E02" w:rsidP="00B31222">
      <w:r>
        <w:separator/>
      </w:r>
    </w:p>
  </w:footnote>
  <w:footnote w:type="continuationSeparator" w:id="0">
    <w:p w14:paraId="3DF63413" w14:textId="77777777" w:rsidR="00252E02" w:rsidRDefault="00252E0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42871" w:rsidRPr="005C106F" w14:paraId="47F54A3E" w14:textId="77777777" w:rsidTr="00202DB8">
      <w:trPr>
        <w:trHeight w:val="1435"/>
      </w:trPr>
      <w:tc>
        <w:tcPr>
          <w:tcW w:w="2835" w:type="dxa"/>
          <w:shd w:val="clear" w:color="auto" w:fill="auto"/>
        </w:tcPr>
        <w:p w14:paraId="09BC9E2D" w14:textId="77777777" w:rsidR="00B42871" w:rsidRPr="005C106F" w:rsidRDefault="00B42871"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B42871" w:rsidRDefault="00B42871"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B42871" w14:paraId="4CED4293" w14:textId="77777777" w:rsidTr="00753ABF">
            <w:trPr>
              <w:gridBefore w:val="1"/>
              <w:gridAfter w:val="1"/>
              <w:wBefore w:w="572" w:type="dxa"/>
              <w:wAfter w:w="142" w:type="dxa"/>
              <w:trHeight w:val="144"/>
            </w:trPr>
            <w:tc>
              <w:tcPr>
                <w:tcW w:w="2552" w:type="dxa"/>
              </w:tcPr>
              <w:p w14:paraId="198764EF" w14:textId="77777777" w:rsidR="00B42871" w:rsidRPr="00026EBB" w:rsidRDefault="00B4287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7A37E230" w14:textId="51C886CF" w:rsidR="00B42871" w:rsidRPr="00026EBB" w:rsidRDefault="004469A2" w:rsidP="000F2C3D">
                <w:pPr>
                  <w:tabs>
                    <w:tab w:val="right" w:pos="8838"/>
                  </w:tabs>
                  <w:ind w:left="-28"/>
                  <w:jc w:val="both"/>
                  <w:rPr>
                    <w:rFonts w:ascii="Palatino Linotype" w:eastAsia="Calibri" w:hAnsi="Palatino Linotype" w:cs="Tahoma"/>
                    <w:bCs/>
                    <w:sz w:val="22"/>
                    <w:szCs w:val="22"/>
                    <w:lang w:eastAsia="en-US"/>
                  </w:rPr>
                </w:pPr>
                <w:r w:rsidRPr="004469A2">
                  <w:rPr>
                    <w:rFonts w:ascii="Palatino Linotype" w:eastAsia="Calibri" w:hAnsi="Palatino Linotype" w:cs="Tahoma"/>
                    <w:bCs/>
                    <w:sz w:val="22"/>
                    <w:szCs w:val="22"/>
                    <w:lang w:eastAsia="en-US"/>
                  </w:rPr>
                  <w:t>05501/INFOEM/IP/RR/2019</w:t>
                </w:r>
              </w:p>
            </w:tc>
          </w:tr>
          <w:tr w:rsidR="00B42871" w14:paraId="0F8EC10E" w14:textId="77777777" w:rsidTr="00753ABF">
            <w:trPr>
              <w:gridBefore w:val="1"/>
              <w:gridAfter w:val="1"/>
              <w:wBefore w:w="572" w:type="dxa"/>
              <w:wAfter w:w="142" w:type="dxa"/>
              <w:trHeight w:val="138"/>
            </w:trPr>
            <w:tc>
              <w:tcPr>
                <w:tcW w:w="2552" w:type="dxa"/>
              </w:tcPr>
              <w:p w14:paraId="451FD40C" w14:textId="77777777" w:rsidR="00B42871" w:rsidRPr="00026EBB" w:rsidRDefault="00B428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2972" w:type="dxa"/>
              </w:tcPr>
              <w:p w14:paraId="7116B79C" w14:textId="1152DDE6" w:rsidR="00B42871" w:rsidRPr="00026EBB" w:rsidRDefault="004469A2" w:rsidP="00F1692B">
                <w:pPr>
                  <w:tabs>
                    <w:tab w:val="right" w:pos="8838"/>
                  </w:tabs>
                  <w:ind w:right="171"/>
                  <w:jc w:val="both"/>
                  <w:rPr>
                    <w:rFonts w:ascii="Palatino Linotype" w:eastAsia="Calibri" w:hAnsi="Palatino Linotype" w:cs="Tahoma"/>
                    <w:b/>
                    <w:sz w:val="22"/>
                    <w:szCs w:val="22"/>
                    <w:lang w:val="es-MX" w:eastAsia="en-US"/>
                  </w:rPr>
                </w:pPr>
                <w:r w:rsidRPr="004469A2">
                  <w:rPr>
                    <w:rFonts w:ascii="Palatino Linotype" w:eastAsia="Calibri" w:hAnsi="Palatino Linotype" w:cs="Tahoma"/>
                    <w:bCs/>
                    <w:sz w:val="22"/>
                    <w:szCs w:val="22"/>
                    <w:lang w:val="es-MX" w:eastAsia="en-US"/>
                  </w:rPr>
                  <w:t>Ayuntamiento de Coacalco de Berriozábal</w:t>
                </w:r>
              </w:p>
            </w:tc>
          </w:tr>
          <w:tr w:rsidR="00B42871" w14:paraId="4AECC846" w14:textId="77777777" w:rsidTr="00753ABF">
            <w:trPr>
              <w:trHeight w:val="283"/>
            </w:trPr>
            <w:tc>
              <w:tcPr>
                <w:tcW w:w="3124" w:type="dxa"/>
                <w:gridSpan w:val="2"/>
              </w:tcPr>
              <w:p w14:paraId="7290E06B" w14:textId="77777777" w:rsidR="00B42871" w:rsidRPr="00026EBB" w:rsidRDefault="00B4287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34AC9253" w14:textId="77777777" w:rsidR="00B42871" w:rsidRDefault="00B42871"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3AFE5AC3" w14:textId="77777777" w:rsidR="00B42871" w:rsidRPr="00026EBB" w:rsidRDefault="00B42871" w:rsidP="00753ABF">
                <w:pPr>
                  <w:tabs>
                    <w:tab w:val="right" w:pos="8838"/>
                  </w:tabs>
                  <w:ind w:right="171"/>
                  <w:jc w:val="both"/>
                  <w:rPr>
                    <w:rFonts w:ascii="Palatino Linotype" w:eastAsia="Calibri" w:hAnsi="Palatino Linotype" w:cs="Tahoma"/>
                    <w:b/>
                    <w:sz w:val="22"/>
                    <w:szCs w:val="22"/>
                    <w:lang w:val="es-MX" w:eastAsia="en-US"/>
                  </w:rPr>
                </w:pPr>
              </w:p>
            </w:tc>
          </w:tr>
        </w:tbl>
        <w:p w14:paraId="78CC12AC" w14:textId="77777777" w:rsidR="00B42871" w:rsidRPr="005C106F" w:rsidRDefault="00B42871" w:rsidP="005743D2">
          <w:pPr>
            <w:tabs>
              <w:tab w:val="right" w:pos="8838"/>
            </w:tabs>
            <w:ind w:left="-28"/>
            <w:jc w:val="both"/>
            <w:rPr>
              <w:rFonts w:ascii="Arial" w:eastAsia="Calibri" w:hAnsi="Arial" w:cs="Arial"/>
              <w:b/>
              <w:sz w:val="22"/>
              <w:szCs w:val="22"/>
              <w:lang w:eastAsia="en-US"/>
            </w:rPr>
          </w:pPr>
        </w:p>
      </w:tc>
    </w:tr>
  </w:tbl>
  <w:p w14:paraId="282E0CCF" w14:textId="77777777" w:rsidR="00B42871" w:rsidRPr="00443C6B" w:rsidRDefault="00B4287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42871" w:rsidRPr="005C106F" w14:paraId="2B0A1DD4" w14:textId="77777777" w:rsidTr="003B165A">
      <w:trPr>
        <w:trHeight w:val="1435"/>
      </w:trPr>
      <w:tc>
        <w:tcPr>
          <w:tcW w:w="2835" w:type="dxa"/>
          <w:shd w:val="clear" w:color="auto" w:fill="auto"/>
        </w:tcPr>
        <w:p w14:paraId="1F3A5ECD" w14:textId="77777777" w:rsidR="00B42871" w:rsidRPr="005C106F" w:rsidRDefault="00B42871"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B42871" w:rsidRPr="005C106F" w:rsidRDefault="00B42871" w:rsidP="00DB7E5F">
          <w:pPr>
            <w:tabs>
              <w:tab w:val="right" w:pos="8838"/>
            </w:tabs>
            <w:ind w:left="-28"/>
            <w:jc w:val="both"/>
            <w:rPr>
              <w:rFonts w:ascii="Arial" w:eastAsia="Calibri" w:hAnsi="Arial" w:cs="Arial"/>
              <w:b/>
              <w:sz w:val="22"/>
              <w:szCs w:val="22"/>
              <w:lang w:eastAsia="en-US"/>
            </w:rPr>
          </w:pPr>
        </w:p>
      </w:tc>
    </w:tr>
  </w:tbl>
  <w:p w14:paraId="3E271E44" w14:textId="77777777" w:rsidR="00B42871" w:rsidRDefault="00B42871"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6A4E1D"/>
    <w:multiLevelType w:val="hybridMultilevel"/>
    <w:tmpl w:val="0DA82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A256982"/>
    <w:multiLevelType w:val="hybridMultilevel"/>
    <w:tmpl w:val="EC3078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E23353"/>
    <w:multiLevelType w:val="hybridMultilevel"/>
    <w:tmpl w:val="86143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EB5981"/>
    <w:multiLevelType w:val="hybridMultilevel"/>
    <w:tmpl w:val="DFEAD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A7BE5"/>
    <w:multiLevelType w:val="hybridMultilevel"/>
    <w:tmpl w:val="973E9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6734CF"/>
    <w:multiLevelType w:val="hybridMultilevel"/>
    <w:tmpl w:val="4A620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290814"/>
    <w:multiLevelType w:val="hybridMultilevel"/>
    <w:tmpl w:val="4BDC995A"/>
    <w:lvl w:ilvl="0" w:tplc="9B84948E">
      <w:start w:val="1"/>
      <w:numFmt w:val="bullet"/>
      <w:lvlText w:val="*"/>
      <w:lvlJc w:val="left"/>
      <w:pPr>
        <w:ind w:left="1636" w:hanging="173"/>
      </w:pPr>
      <w:rPr>
        <w:rFonts w:ascii="Arial" w:eastAsia="Arial" w:hAnsi="Arial" w:hint="default"/>
        <w:color w:val="413B3F"/>
        <w:w w:val="82"/>
        <w:sz w:val="32"/>
        <w:szCs w:val="32"/>
      </w:rPr>
    </w:lvl>
    <w:lvl w:ilvl="1" w:tplc="AA4A6B16">
      <w:start w:val="1"/>
      <w:numFmt w:val="bullet"/>
      <w:lvlText w:val="•"/>
      <w:lvlJc w:val="left"/>
      <w:pPr>
        <w:ind w:left="2700" w:hanging="173"/>
      </w:pPr>
      <w:rPr>
        <w:rFonts w:hint="default"/>
      </w:rPr>
    </w:lvl>
    <w:lvl w:ilvl="2" w:tplc="B2C48D4E">
      <w:start w:val="1"/>
      <w:numFmt w:val="bullet"/>
      <w:lvlText w:val="•"/>
      <w:lvlJc w:val="left"/>
      <w:pPr>
        <w:ind w:left="3760" w:hanging="173"/>
      </w:pPr>
      <w:rPr>
        <w:rFonts w:hint="default"/>
      </w:rPr>
    </w:lvl>
    <w:lvl w:ilvl="3" w:tplc="66A4F830">
      <w:start w:val="1"/>
      <w:numFmt w:val="bullet"/>
      <w:lvlText w:val="•"/>
      <w:lvlJc w:val="left"/>
      <w:pPr>
        <w:ind w:left="4820" w:hanging="173"/>
      </w:pPr>
      <w:rPr>
        <w:rFonts w:hint="default"/>
      </w:rPr>
    </w:lvl>
    <w:lvl w:ilvl="4" w:tplc="F54E61F4">
      <w:start w:val="1"/>
      <w:numFmt w:val="bullet"/>
      <w:lvlText w:val="•"/>
      <w:lvlJc w:val="left"/>
      <w:pPr>
        <w:ind w:left="5880" w:hanging="173"/>
      </w:pPr>
      <w:rPr>
        <w:rFonts w:hint="default"/>
      </w:rPr>
    </w:lvl>
    <w:lvl w:ilvl="5" w:tplc="69B01BCC">
      <w:start w:val="1"/>
      <w:numFmt w:val="bullet"/>
      <w:lvlText w:val="•"/>
      <w:lvlJc w:val="left"/>
      <w:pPr>
        <w:ind w:left="6940" w:hanging="173"/>
      </w:pPr>
      <w:rPr>
        <w:rFonts w:hint="default"/>
      </w:rPr>
    </w:lvl>
    <w:lvl w:ilvl="6" w:tplc="B7AE3BA2">
      <w:start w:val="1"/>
      <w:numFmt w:val="bullet"/>
      <w:lvlText w:val="•"/>
      <w:lvlJc w:val="left"/>
      <w:pPr>
        <w:ind w:left="8000" w:hanging="173"/>
      </w:pPr>
      <w:rPr>
        <w:rFonts w:hint="default"/>
      </w:rPr>
    </w:lvl>
    <w:lvl w:ilvl="7" w:tplc="343A039A">
      <w:start w:val="1"/>
      <w:numFmt w:val="bullet"/>
      <w:lvlText w:val="•"/>
      <w:lvlJc w:val="left"/>
      <w:pPr>
        <w:ind w:left="9060" w:hanging="173"/>
      </w:pPr>
      <w:rPr>
        <w:rFonts w:hint="default"/>
      </w:rPr>
    </w:lvl>
    <w:lvl w:ilvl="8" w:tplc="6D608614">
      <w:start w:val="1"/>
      <w:numFmt w:val="bullet"/>
      <w:lvlText w:val="•"/>
      <w:lvlJc w:val="left"/>
      <w:pPr>
        <w:ind w:left="10120" w:hanging="173"/>
      </w:pPr>
      <w:rPr>
        <w:rFonts w:hint="default"/>
      </w:rPr>
    </w:lvl>
  </w:abstractNum>
  <w:abstractNum w:abstractNumId="9" w15:restartNumberingAfterBreak="0">
    <w:nsid w:val="3DF3508B"/>
    <w:multiLevelType w:val="hybridMultilevel"/>
    <w:tmpl w:val="6E4CE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F3362B"/>
    <w:multiLevelType w:val="hybridMultilevel"/>
    <w:tmpl w:val="934AEB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C4686B"/>
    <w:multiLevelType w:val="hybridMultilevel"/>
    <w:tmpl w:val="4CEA18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F80BA9"/>
    <w:multiLevelType w:val="hybridMultilevel"/>
    <w:tmpl w:val="0B309E2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5EAA6FD2"/>
    <w:multiLevelType w:val="hybridMultilevel"/>
    <w:tmpl w:val="3B92D7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2"/>
  </w:num>
  <w:num w:numId="5">
    <w:abstractNumId w:val="9"/>
  </w:num>
  <w:num w:numId="6">
    <w:abstractNumId w:val="10"/>
  </w:num>
  <w:num w:numId="7">
    <w:abstractNumId w:val="8"/>
  </w:num>
  <w:num w:numId="8">
    <w:abstractNumId w:val="3"/>
  </w:num>
  <w:num w:numId="9">
    <w:abstractNumId w:val="11"/>
  </w:num>
  <w:num w:numId="10">
    <w:abstractNumId w:val="7"/>
  </w:num>
  <w:num w:numId="11">
    <w:abstractNumId w:val="12"/>
  </w:num>
  <w:num w:numId="12">
    <w:abstractNumId w:val="4"/>
  </w:num>
  <w:num w:numId="13">
    <w:abstractNumId w:val="1"/>
  </w:num>
  <w:num w:numId="14">
    <w:abstractNumId w:val="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4DB"/>
    <w:rsid w:val="0000485A"/>
    <w:rsid w:val="00006543"/>
    <w:rsid w:val="0001068E"/>
    <w:rsid w:val="00013A19"/>
    <w:rsid w:val="00014465"/>
    <w:rsid w:val="00014920"/>
    <w:rsid w:val="00017019"/>
    <w:rsid w:val="00020D0B"/>
    <w:rsid w:val="000212E5"/>
    <w:rsid w:val="00021C64"/>
    <w:rsid w:val="000237D8"/>
    <w:rsid w:val="00023963"/>
    <w:rsid w:val="000241C5"/>
    <w:rsid w:val="0002463D"/>
    <w:rsid w:val="00026EBB"/>
    <w:rsid w:val="000303D6"/>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133F"/>
    <w:rsid w:val="0006462F"/>
    <w:rsid w:val="000813B0"/>
    <w:rsid w:val="0008148B"/>
    <w:rsid w:val="0008165E"/>
    <w:rsid w:val="00085302"/>
    <w:rsid w:val="00091753"/>
    <w:rsid w:val="00094124"/>
    <w:rsid w:val="00095B91"/>
    <w:rsid w:val="00097211"/>
    <w:rsid w:val="00097753"/>
    <w:rsid w:val="000A20A4"/>
    <w:rsid w:val="000A238F"/>
    <w:rsid w:val="000A5B81"/>
    <w:rsid w:val="000A5EA8"/>
    <w:rsid w:val="000A7211"/>
    <w:rsid w:val="000B1D37"/>
    <w:rsid w:val="000B28D1"/>
    <w:rsid w:val="000B2C93"/>
    <w:rsid w:val="000B36DD"/>
    <w:rsid w:val="000B5711"/>
    <w:rsid w:val="000B6020"/>
    <w:rsid w:val="000B691A"/>
    <w:rsid w:val="000C14D6"/>
    <w:rsid w:val="000C2283"/>
    <w:rsid w:val="000C27CA"/>
    <w:rsid w:val="000C33DA"/>
    <w:rsid w:val="000C5940"/>
    <w:rsid w:val="000C59CB"/>
    <w:rsid w:val="000D02A0"/>
    <w:rsid w:val="000D0B08"/>
    <w:rsid w:val="000D411E"/>
    <w:rsid w:val="000D5918"/>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CCE"/>
    <w:rsid w:val="0016310B"/>
    <w:rsid w:val="001634E0"/>
    <w:rsid w:val="00165891"/>
    <w:rsid w:val="00167281"/>
    <w:rsid w:val="00170545"/>
    <w:rsid w:val="00171351"/>
    <w:rsid w:val="00171ADD"/>
    <w:rsid w:val="00173688"/>
    <w:rsid w:val="0017459B"/>
    <w:rsid w:val="001765B0"/>
    <w:rsid w:val="00182F0F"/>
    <w:rsid w:val="00183D24"/>
    <w:rsid w:val="001851A6"/>
    <w:rsid w:val="001875A7"/>
    <w:rsid w:val="001879E1"/>
    <w:rsid w:val="00191EE7"/>
    <w:rsid w:val="0019389B"/>
    <w:rsid w:val="00193B6B"/>
    <w:rsid w:val="00194582"/>
    <w:rsid w:val="001964EC"/>
    <w:rsid w:val="001A1B94"/>
    <w:rsid w:val="001A22F5"/>
    <w:rsid w:val="001A7FD2"/>
    <w:rsid w:val="001B107D"/>
    <w:rsid w:val="001B285F"/>
    <w:rsid w:val="001B2CD9"/>
    <w:rsid w:val="001B62A0"/>
    <w:rsid w:val="001C282F"/>
    <w:rsid w:val="001C3257"/>
    <w:rsid w:val="001D0086"/>
    <w:rsid w:val="001D0094"/>
    <w:rsid w:val="001D3ABF"/>
    <w:rsid w:val="001D7012"/>
    <w:rsid w:val="001D7BD2"/>
    <w:rsid w:val="001E2A4D"/>
    <w:rsid w:val="001E3BA6"/>
    <w:rsid w:val="001E53C2"/>
    <w:rsid w:val="001F0E9C"/>
    <w:rsid w:val="001F1540"/>
    <w:rsid w:val="001F3A0B"/>
    <w:rsid w:val="001F417B"/>
    <w:rsid w:val="001F652C"/>
    <w:rsid w:val="001F739F"/>
    <w:rsid w:val="001F78D9"/>
    <w:rsid w:val="00201AA4"/>
    <w:rsid w:val="00202DB8"/>
    <w:rsid w:val="002034AF"/>
    <w:rsid w:val="00203535"/>
    <w:rsid w:val="002055DA"/>
    <w:rsid w:val="00206F55"/>
    <w:rsid w:val="00207736"/>
    <w:rsid w:val="00207E5B"/>
    <w:rsid w:val="00212460"/>
    <w:rsid w:val="0021401A"/>
    <w:rsid w:val="00215D0D"/>
    <w:rsid w:val="00217AEF"/>
    <w:rsid w:val="00220BB8"/>
    <w:rsid w:val="00221C27"/>
    <w:rsid w:val="00221EC9"/>
    <w:rsid w:val="00223ECD"/>
    <w:rsid w:val="002241A6"/>
    <w:rsid w:val="002241E8"/>
    <w:rsid w:val="002241EC"/>
    <w:rsid w:val="002245D8"/>
    <w:rsid w:val="00224774"/>
    <w:rsid w:val="002247B0"/>
    <w:rsid w:val="00224C04"/>
    <w:rsid w:val="00224F7A"/>
    <w:rsid w:val="00225152"/>
    <w:rsid w:val="00226709"/>
    <w:rsid w:val="00230E81"/>
    <w:rsid w:val="00232673"/>
    <w:rsid w:val="00232F9A"/>
    <w:rsid w:val="00234C23"/>
    <w:rsid w:val="00235987"/>
    <w:rsid w:val="00236564"/>
    <w:rsid w:val="00236863"/>
    <w:rsid w:val="00237C1F"/>
    <w:rsid w:val="00237D0D"/>
    <w:rsid w:val="00240764"/>
    <w:rsid w:val="002433A4"/>
    <w:rsid w:val="002435DC"/>
    <w:rsid w:val="00243639"/>
    <w:rsid w:val="00245A7B"/>
    <w:rsid w:val="0024767F"/>
    <w:rsid w:val="002477F2"/>
    <w:rsid w:val="00247B17"/>
    <w:rsid w:val="00250389"/>
    <w:rsid w:val="00252669"/>
    <w:rsid w:val="00252E02"/>
    <w:rsid w:val="00254209"/>
    <w:rsid w:val="00254288"/>
    <w:rsid w:val="0025469C"/>
    <w:rsid w:val="00257903"/>
    <w:rsid w:val="002579CE"/>
    <w:rsid w:val="00260FEC"/>
    <w:rsid w:val="00261DD6"/>
    <w:rsid w:val="00264223"/>
    <w:rsid w:val="002642EC"/>
    <w:rsid w:val="002657E2"/>
    <w:rsid w:val="0026729E"/>
    <w:rsid w:val="002705D2"/>
    <w:rsid w:val="002727CC"/>
    <w:rsid w:val="00273679"/>
    <w:rsid w:val="002739E6"/>
    <w:rsid w:val="002763B5"/>
    <w:rsid w:val="00281A35"/>
    <w:rsid w:val="00283E90"/>
    <w:rsid w:val="00284486"/>
    <w:rsid w:val="00284CB1"/>
    <w:rsid w:val="00285644"/>
    <w:rsid w:val="0028581E"/>
    <w:rsid w:val="00286505"/>
    <w:rsid w:val="00291209"/>
    <w:rsid w:val="00292EB8"/>
    <w:rsid w:val="00293491"/>
    <w:rsid w:val="00293A8C"/>
    <w:rsid w:val="00293E0D"/>
    <w:rsid w:val="00295BA6"/>
    <w:rsid w:val="00296C5E"/>
    <w:rsid w:val="002A0FB8"/>
    <w:rsid w:val="002A3B3C"/>
    <w:rsid w:val="002A5BE5"/>
    <w:rsid w:val="002A6193"/>
    <w:rsid w:val="002A7BD4"/>
    <w:rsid w:val="002A7F32"/>
    <w:rsid w:val="002B20A1"/>
    <w:rsid w:val="002B226E"/>
    <w:rsid w:val="002B425F"/>
    <w:rsid w:val="002B46D4"/>
    <w:rsid w:val="002B54CF"/>
    <w:rsid w:val="002B6436"/>
    <w:rsid w:val="002C5695"/>
    <w:rsid w:val="002D1BE4"/>
    <w:rsid w:val="002D263D"/>
    <w:rsid w:val="002D3ADD"/>
    <w:rsid w:val="002D5DDD"/>
    <w:rsid w:val="002D7F84"/>
    <w:rsid w:val="002E0C1E"/>
    <w:rsid w:val="002E12B1"/>
    <w:rsid w:val="002E2047"/>
    <w:rsid w:val="002E5015"/>
    <w:rsid w:val="002E6811"/>
    <w:rsid w:val="002E7ACF"/>
    <w:rsid w:val="002F0CE9"/>
    <w:rsid w:val="002F199F"/>
    <w:rsid w:val="002F3BD0"/>
    <w:rsid w:val="002F5B6A"/>
    <w:rsid w:val="00300A0B"/>
    <w:rsid w:val="00301F46"/>
    <w:rsid w:val="00303694"/>
    <w:rsid w:val="00303CAD"/>
    <w:rsid w:val="00306418"/>
    <w:rsid w:val="003070FA"/>
    <w:rsid w:val="003100F3"/>
    <w:rsid w:val="00310C11"/>
    <w:rsid w:val="00311FE3"/>
    <w:rsid w:val="003130CA"/>
    <w:rsid w:val="00315492"/>
    <w:rsid w:val="00316600"/>
    <w:rsid w:val="003172EC"/>
    <w:rsid w:val="003201BA"/>
    <w:rsid w:val="00321439"/>
    <w:rsid w:val="0032170B"/>
    <w:rsid w:val="00323325"/>
    <w:rsid w:val="003243B0"/>
    <w:rsid w:val="00324AB4"/>
    <w:rsid w:val="00325EC0"/>
    <w:rsid w:val="00325F1D"/>
    <w:rsid w:val="00326D96"/>
    <w:rsid w:val="003338FA"/>
    <w:rsid w:val="003340EC"/>
    <w:rsid w:val="003350FF"/>
    <w:rsid w:val="0034057C"/>
    <w:rsid w:val="00350142"/>
    <w:rsid w:val="00353B6D"/>
    <w:rsid w:val="00354920"/>
    <w:rsid w:val="00355DC6"/>
    <w:rsid w:val="003604D7"/>
    <w:rsid w:val="0036351E"/>
    <w:rsid w:val="00364521"/>
    <w:rsid w:val="00365026"/>
    <w:rsid w:val="00367F82"/>
    <w:rsid w:val="0037045D"/>
    <w:rsid w:val="003738D2"/>
    <w:rsid w:val="003740CF"/>
    <w:rsid w:val="003756AF"/>
    <w:rsid w:val="00375815"/>
    <w:rsid w:val="00380441"/>
    <w:rsid w:val="003808CC"/>
    <w:rsid w:val="00381D7F"/>
    <w:rsid w:val="00382696"/>
    <w:rsid w:val="00382C59"/>
    <w:rsid w:val="0038438A"/>
    <w:rsid w:val="00385C6B"/>
    <w:rsid w:val="003864D2"/>
    <w:rsid w:val="00386A93"/>
    <w:rsid w:val="00390249"/>
    <w:rsid w:val="00390BF8"/>
    <w:rsid w:val="00392877"/>
    <w:rsid w:val="00392E12"/>
    <w:rsid w:val="00394D7E"/>
    <w:rsid w:val="003956E9"/>
    <w:rsid w:val="00395EAC"/>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B56EA"/>
    <w:rsid w:val="003C2478"/>
    <w:rsid w:val="003C28B8"/>
    <w:rsid w:val="003C3C9D"/>
    <w:rsid w:val="003C5205"/>
    <w:rsid w:val="003C6934"/>
    <w:rsid w:val="003C6EAE"/>
    <w:rsid w:val="003C7287"/>
    <w:rsid w:val="003C74F9"/>
    <w:rsid w:val="003C7FD0"/>
    <w:rsid w:val="003D0268"/>
    <w:rsid w:val="003D1A43"/>
    <w:rsid w:val="003D1A64"/>
    <w:rsid w:val="003D21FF"/>
    <w:rsid w:val="003D414A"/>
    <w:rsid w:val="003D5A22"/>
    <w:rsid w:val="003E13A6"/>
    <w:rsid w:val="003E1F86"/>
    <w:rsid w:val="003E31E5"/>
    <w:rsid w:val="003E32ED"/>
    <w:rsid w:val="003E3A39"/>
    <w:rsid w:val="003E3CBF"/>
    <w:rsid w:val="003E58C9"/>
    <w:rsid w:val="003E7E54"/>
    <w:rsid w:val="003F131E"/>
    <w:rsid w:val="003F578D"/>
    <w:rsid w:val="003F650B"/>
    <w:rsid w:val="003F67B8"/>
    <w:rsid w:val="003F6E2E"/>
    <w:rsid w:val="00400414"/>
    <w:rsid w:val="004004E9"/>
    <w:rsid w:val="00400FDE"/>
    <w:rsid w:val="00402595"/>
    <w:rsid w:val="004052C5"/>
    <w:rsid w:val="004100AA"/>
    <w:rsid w:val="00411172"/>
    <w:rsid w:val="00412203"/>
    <w:rsid w:val="0041563A"/>
    <w:rsid w:val="00415C2A"/>
    <w:rsid w:val="00417929"/>
    <w:rsid w:val="00417DE3"/>
    <w:rsid w:val="00420B07"/>
    <w:rsid w:val="00420D57"/>
    <w:rsid w:val="00422869"/>
    <w:rsid w:val="00426448"/>
    <w:rsid w:val="0043257A"/>
    <w:rsid w:val="00436FD3"/>
    <w:rsid w:val="004371CD"/>
    <w:rsid w:val="004406CF"/>
    <w:rsid w:val="004409B7"/>
    <w:rsid w:val="00441804"/>
    <w:rsid w:val="004435B4"/>
    <w:rsid w:val="004453D0"/>
    <w:rsid w:val="004469A2"/>
    <w:rsid w:val="0045066C"/>
    <w:rsid w:val="0045478C"/>
    <w:rsid w:val="0046048A"/>
    <w:rsid w:val="00460D9E"/>
    <w:rsid w:val="00461690"/>
    <w:rsid w:val="00466346"/>
    <w:rsid w:val="00470619"/>
    <w:rsid w:val="0047089C"/>
    <w:rsid w:val="00470AC2"/>
    <w:rsid w:val="00472930"/>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92DCA"/>
    <w:rsid w:val="00493942"/>
    <w:rsid w:val="004968C7"/>
    <w:rsid w:val="004A038C"/>
    <w:rsid w:val="004A0A7B"/>
    <w:rsid w:val="004A0BB0"/>
    <w:rsid w:val="004A26CD"/>
    <w:rsid w:val="004A3584"/>
    <w:rsid w:val="004A4D3B"/>
    <w:rsid w:val="004A5121"/>
    <w:rsid w:val="004A577A"/>
    <w:rsid w:val="004A74B3"/>
    <w:rsid w:val="004A7990"/>
    <w:rsid w:val="004B017A"/>
    <w:rsid w:val="004B1796"/>
    <w:rsid w:val="004B4D49"/>
    <w:rsid w:val="004B4F49"/>
    <w:rsid w:val="004B591D"/>
    <w:rsid w:val="004B62BA"/>
    <w:rsid w:val="004B6A23"/>
    <w:rsid w:val="004B7070"/>
    <w:rsid w:val="004B7542"/>
    <w:rsid w:val="004C3363"/>
    <w:rsid w:val="004C4ACC"/>
    <w:rsid w:val="004C7E83"/>
    <w:rsid w:val="004D0325"/>
    <w:rsid w:val="004D5DB3"/>
    <w:rsid w:val="004D65B7"/>
    <w:rsid w:val="004D6F91"/>
    <w:rsid w:val="004E11C8"/>
    <w:rsid w:val="004E1AD9"/>
    <w:rsid w:val="004E345F"/>
    <w:rsid w:val="004E41C7"/>
    <w:rsid w:val="004F1F98"/>
    <w:rsid w:val="004F2D88"/>
    <w:rsid w:val="004F329E"/>
    <w:rsid w:val="004F3912"/>
    <w:rsid w:val="004F41A2"/>
    <w:rsid w:val="00502664"/>
    <w:rsid w:val="00502DD6"/>
    <w:rsid w:val="0050449E"/>
    <w:rsid w:val="005070C3"/>
    <w:rsid w:val="005124DC"/>
    <w:rsid w:val="00513316"/>
    <w:rsid w:val="00514036"/>
    <w:rsid w:val="00520EE4"/>
    <w:rsid w:val="005220BE"/>
    <w:rsid w:val="00534975"/>
    <w:rsid w:val="00542921"/>
    <w:rsid w:val="00542D5F"/>
    <w:rsid w:val="005435DE"/>
    <w:rsid w:val="00544C28"/>
    <w:rsid w:val="00546BAE"/>
    <w:rsid w:val="00551964"/>
    <w:rsid w:val="00552EBD"/>
    <w:rsid w:val="00553827"/>
    <w:rsid w:val="00553B51"/>
    <w:rsid w:val="00555F71"/>
    <w:rsid w:val="005607B8"/>
    <w:rsid w:val="005613B8"/>
    <w:rsid w:val="00561825"/>
    <w:rsid w:val="0057338D"/>
    <w:rsid w:val="005740F6"/>
    <w:rsid w:val="005743D2"/>
    <w:rsid w:val="00575D47"/>
    <w:rsid w:val="00575DE3"/>
    <w:rsid w:val="00576C93"/>
    <w:rsid w:val="00576F74"/>
    <w:rsid w:val="005802BD"/>
    <w:rsid w:val="00585EF2"/>
    <w:rsid w:val="00586FA8"/>
    <w:rsid w:val="00587F23"/>
    <w:rsid w:val="00591E3A"/>
    <w:rsid w:val="00592717"/>
    <w:rsid w:val="00593CB4"/>
    <w:rsid w:val="005A1803"/>
    <w:rsid w:val="005A3131"/>
    <w:rsid w:val="005A4FE8"/>
    <w:rsid w:val="005B0D7C"/>
    <w:rsid w:val="005B0E86"/>
    <w:rsid w:val="005B12BD"/>
    <w:rsid w:val="005B2BE4"/>
    <w:rsid w:val="005B5DEE"/>
    <w:rsid w:val="005B6854"/>
    <w:rsid w:val="005C0DBE"/>
    <w:rsid w:val="005C4034"/>
    <w:rsid w:val="005C465F"/>
    <w:rsid w:val="005C4D52"/>
    <w:rsid w:val="005C651C"/>
    <w:rsid w:val="005C6DA6"/>
    <w:rsid w:val="005D1427"/>
    <w:rsid w:val="005D2B62"/>
    <w:rsid w:val="005D49C8"/>
    <w:rsid w:val="005D5607"/>
    <w:rsid w:val="005E1D9A"/>
    <w:rsid w:val="005E37E9"/>
    <w:rsid w:val="005E3922"/>
    <w:rsid w:val="005F03DB"/>
    <w:rsid w:val="005F1701"/>
    <w:rsid w:val="005F544C"/>
    <w:rsid w:val="005F5BC9"/>
    <w:rsid w:val="00603A46"/>
    <w:rsid w:val="006042F8"/>
    <w:rsid w:val="00605414"/>
    <w:rsid w:val="00611A2C"/>
    <w:rsid w:val="00611A49"/>
    <w:rsid w:val="00613017"/>
    <w:rsid w:val="00613A54"/>
    <w:rsid w:val="006155F8"/>
    <w:rsid w:val="00616189"/>
    <w:rsid w:val="0061734A"/>
    <w:rsid w:val="00621760"/>
    <w:rsid w:val="006217BB"/>
    <w:rsid w:val="00623A31"/>
    <w:rsid w:val="00625BD5"/>
    <w:rsid w:val="00625CAE"/>
    <w:rsid w:val="00625DFB"/>
    <w:rsid w:val="00626F66"/>
    <w:rsid w:val="00634777"/>
    <w:rsid w:val="00634CEB"/>
    <w:rsid w:val="00637179"/>
    <w:rsid w:val="00642893"/>
    <w:rsid w:val="00644E4D"/>
    <w:rsid w:val="00646100"/>
    <w:rsid w:val="006476CA"/>
    <w:rsid w:val="00651E62"/>
    <w:rsid w:val="00653A29"/>
    <w:rsid w:val="006552AE"/>
    <w:rsid w:val="00655773"/>
    <w:rsid w:val="006563CA"/>
    <w:rsid w:val="006578FC"/>
    <w:rsid w:val="006608AB"/>
    <w:rsid w:val="00660DBF"/>
    <w:rsid w:val="006618E7"/>
    <w:rsid w:val="00664587"/>
    <w:rsid w:val="0066530C"/>
    <w:rsid w:val="006653BF"/>
    <w:rsid w:val="00666E62"/>
    <w:rsid w:val="00666F25"/>
    <w:rsid w:val="00667C1C"/>
    <w:rsid w:val="006717F0"/>
    <w:rsid w:val="00671885"/>
    <w:rsid w:val="00673DD4"/>
    <w:rsid w:val="00674AEB"/>
    <w:rsid w:val="006753B0"/>
    <w:rsid w:val="00681656"/>
    <w:rsid w:val="00683CB5"/>
    <w:rsid w:val="0068455C"/>
    <w:rsid w:val="006851C1"/>
    <w:rsid w:val="00685328"/>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32BB"/>
    <w:rsid w:val="006C3747"/>
    <w:rsid w:val="006C7760"/>
    <w:rsid w:val="006C7EEA"/>
    <w:rsid w:val="006D1FDF"/>
    <w:rsid w:val="006D3A39"/>
    <w:rsid w:val="006D522C"/>
    <w:rsid w:val="006D56AA"/>
    <w:rsid w:val="006D7795"/>
    <w:rsid w:val="006D7ACB"/>
    <w:rsid w:val="006E00EF"/>
    <w:rsid w:val="006E1A7A"/>
    <w:rsid w:val="006E3288"/>
    <w:rsid w:val="006E525C"/>
    <w:rsid w:val="006E6F99"/>
    <w:rsid w:val="006E7216"/>
    <w:rsid w:val="006E76AC"/>
    <w:rsid w:val="006E7EB5"/>
    <w:rsid w:val="006F01E7"/>
    <w:rsid w:val="006F1F3A"/>
    <w:rsid w:val="006F76DD"/>
    <w:rsid w:val="006F7EB8"/>
    <w:rsid w:val="00702DD7"/>
    <w:rsid w:val="007043BE"/>
    <w:rsid w:val="007047D3"/>
    <w:rsid w:val="00705C3A"/>
    <w:rsid w:val="00705C40"/>
    <w:rsid w:val="007066E2"/>
    <w:rsid w:val="0070683A"/>
    <w:rsid w:val="0071060D"/>
    <w:rsid w:val="0071087E"/>
    <w:rsid w:val="007128E9"/>
    <w:rsid w:val="0071645E"/>
    <w:rsid w:val="007229A1"/>
    <w:rsid w:val="00722DA9"/>
    <w:rsid w:val="007235AA"/>
    <w:rsid w:val="00724858"/>
    <w:rsid w:val="00727563"/>
    <w:rsid w:val="00732289"/>
    <w:rsid w:val="00732EAF"/>
    <w:rsid w:val="00734F31"/>
    <w:rsid w:val="00735915"/>
    <w:rsid w:val="00735C21"/>
    <w:rsid w:val="0073614A"/>
    <w:rsid w:val="00736FF2"/>
    <w:rsid w:val="00740C8C"/>
    <w:rsid w:val="00741AC4"/>
    <w:rsid w:val="0074285B"/>
    <w:rsid w:val="00744E0C"/>
    <w:rsid w:val="00745D0A"/>
    <w:rsid w:val="007515BC"/>
    <w:rsid w:val="00752D2F"/>
    <w:rsid w:val="007537D7"/>
    <w:rsid w:val="0075399D"/>
    <w:rsid w:val="00753ABF"/>
    <w:rsid w:val="007573B2"/>
    <w:rsid w:val="007574BB"/>
    <w:rsid w:val="0075764C"/>
    <w:rsid w:val="00762198"/>
    <w:rsid w:val="00763CE8"/>
    <w:rsid w:val="00764E7C"/>
    <w:rsid w:val="00770792"/>
    <w:rsid w:val="00771404"/>
    <w:rsid w:val="00774FFE"/>
    <w:rsid w:val="00775638"/>
    <w:rsid w:val="00775677"/>
    <w:rsid w:val="0077599A"/>
    <w:rsid w:val="00775A3D"/>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B0E7E"/>
    <w:rsid w:val="007B0E89"/>
    <w:rsid w:val="007B2C38"/>
    <w:rsid w:val="007B2E54"/>
    <w:rsid w:val="007B31A3"/>
    <w:rsid w:val="007B5620"/>
    <w:rsid w:val="007B6F5A"/>
    <w:rsid w:val="007B7498"/>
    <w:rsid w:val="007B7AEE"/>
    <w:rsid w:val="007B7DA3"/>
    <w:rsid w:val="007C33EC"/>
    <w:rsid w:val="007C3800"/>
    <w:rsid w:val="007C51C9"/>
    <w:rsid w:val="007C66F4"/>
    <w:rsid w:val="007C6E6C"/>
    <w:rsid w:val="007C7EB6"/>
    <w:rsid w:val="007D290E"/>
    <w:rsid w:val="007D2F75"/>
    <w:rsid w:val="007D3C0E"/>
    <w:rsid w:val="007D46D1"/>
    <w:rsid w:val="007D4D1B"/>
    <w:rsid w:val="007D4DD0"/>
    <w:rsid w:val="007D6255"/>
    <w:rsid w:val="007E0F76"/>
    <w:rsid w:val="007E22E7"/>
    <w:rsid w:val="007E4232"/>
    <w:rsid w:val="007E6761"/>
    <w:rsid w:val="007E69BB"/>
    <w:rsid w:val="007E6AB8"/>
    <w:rsid w:val="007F2109"/>
    <w:rsid w:val="007F21C5"/>
    <w:rsid w:val="007F3EF1"/>
    <w:rsid w:val="00801BCE"/>
    <w:rsid w:val="00802515"/>
    <w:rsid w:val="00805DD4"/>
    <w:rsid w:val="00806460"/>
    <w:rsid w:val="0081054F"/>
    <w:rsid w:val="0081283F"/>
    <w:rsid w:val="00813AA1"/>
    <w:rsid w:val="0081480A"/>
    <w:rsid w:val="008202EB"/>
    <w:rsid w:val="008207DD"/>
    <w:rsid w:val="008240D3"/>
    <w:rsid w:val="00824BC1"/>
    <w:rsid w:val="008250E0"/>
    <w:rsid w:val="00826C09"/>
    <w:rsid w:val="00827F88"/>
    <w:rsid w:val="0083049D"/>
    <w:rsid w:val="008336A5"/>
    <w:rsid w:val="00835474"/>
    <w:rsid w:val="008373C0"/>
    <w:rsid w:val="0084145F"/>
    <w:rsid w:val="00841DA2"/>
    <w:rsid w:val="00844A2F"/>
    <w:rsid w:val="008458F6"/>
    <w:rsid w:val="00845AED"/>
    <w:rsid w:val="0084708E"/>
    <w:rsid w:val="00851AE4"/>
    <w:rsid w:val="00853876"/>
    <w:rsid w:val="0085598D"/>
    <w:rsid w:val="00855C21"/>
    <w:rsid w:val="00862771"/>
    <w:rsid w:val="0086682F"/>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97C84"/>
    <w:rsid w:val="008A03A5"/>
    <w:rsid w:val="008A0DF3"/>
    <w:rsid w:val="008A4138"/>
    <w:rsid w:val="008A4358"/>
    <w:rsid w:val="008A5D96"/>
    <w:rsid w:val="008A74A2"/>
    <w:rsid w:val="008B5C93"/>
    <w:rsid w:val="008B60FB"/>
    <w:rsid w:val="008B64DB"/>
    <w:rsid w:val="008B6848"/>
    <w:rsid w:val="008B71AE"/>
    <w:rsid w:val="008C2FA1"/>
    <w:rsid w:val="008C357C"/>
    <w:rsid w:val="008C6E8B"/>
    <w:rsid w:val="008D2C41"/>
    <w:rsid w:val="008D2C4C"/>
    <w:rsid w:val="008D366D"/>
    <w:rsid w:val="008D58A1"/>
    <w:rsid w:val="008D5FF7"/>
    <w:rsid w:val="008D7E0D"/>
    <w:rsid w:val="008D7EDB"/>
    <w:rsid w:val="008E0758"/>
    <w:rsid w:val="008E14AF"/>
    <w:rsid w:val="008E1829"/>
    <w:rsid w:val="008E2327"/>
    <w:rsid w:val="008E5077"/>
    <w:rsid w:val="008E64F0"/>
    <w:rsid w:val="008E6FF3"/>
    <w:rsid w:val="008E7B05"/>
    <w:rsid w:val="008F18ED"/>
    <w:rsid w:val="008F3EA1"/>
    <w:rsid w:val="008F46C2"/>
    <w:rsid w:val="009001FC"/>
    <w:rsid w:val="00900BEE"/>
    <w:rsid w:val="00901FF7"/>
    <w:rsid w:val="009020A8"/>
    <w:rsid w:val="00903D37"/>
    <w:rsid w:val="0091023A"/>
    <w:rsid w:val="0091055D"/>
    <w:rsid w:val="00914C61"/>
    <w:rsid w:val="00916F03"/>
    <w:rsid w:val="00917D6F"/>
    <w:rsid w:val="0092075F"/>
    <w:rsid w:val="00921B1A"/>
    <w:rsid w:val="00921DDA"/>
    <w:rsid w:val="0092600D"/>
    <w:rsid w:val="00927D70"/>
    <w:rsid w:val="00927D80"/>
    <w:rsid w:val="0093039D"/>
    <w:rsid w:val="0093137B"/>
    <w:rsid w:val="00931E4F"/>
    <w:rsid w:val="0093364D"/>
    <w:rsid w:val="00934693"/>
    <w:rsid w:val="00936574"/>
    <w:rsid w:val="00940314"/>
    <w:rsid w:val="00943BCE"/>
    <w:rsid w:val="00955268"/>
    <w:rsid w:val="0095568C"/>
    <w:rsid w:val="00956793"/>
    <w:rsid w:val="009570C0"/>
    <w:rsid w:val="00960346"/>
    <w:rsid w:val="009617D3"/>
    <w:rsid w:val="0096463B"/>
    <w:rsid w:val="0096693C"/>
    <w:rsid w:val="00967869"/>
    <w:rsid w:val="00971F54"/>
    <w:rsid w:val="009725C5"/>
    <w:rsid w:val="009738D8"/>
    <w:rsid w:val="00973F40"/>
    <w:rsid w:val="00973FDF"/>
    <w:rsid w:val="00975362"/>
    <w:rsid w:val="00975569"/>
    <w:rsid w:val="00975FC1"/>
    <w:rsid w:val="00976201"/>
    <w:rsid w:val="00983AA1"/>
    <w:rsid w:val="009849EF"/>
    <w:rsid w:val="00985849"/>
    <w:rsid w:val="00986DB7"/>
    <w:rsid w:val="0098795A"/>
    <w:rsid w:val="00991551"/>
    <w:rsid w:val="0099200F"/>
    <w:rsid w:val="00992DBD"/>
    <w:rsid w:val="009934CF"/>
    <w:rsid w:val="00993DCF"/>
    <w:rsid w:val="009A0C8C"/>
    <w:rsid w:val="009A0D75"/>
    <w:rsid w:val="009A261A"/>
    <w:rsid w:val="009A2976"/>
    <w:rsid w:val="009A347A"/>
    <w:rsid w:val="009A521D"/>
    <w:rsid w:val="009A620E"/>
    <w:rsid w:val="009A701C"/>
    <w:rsid w:val="009B548D"/>
    <w:rsid w:val="009B5F8C"/>
    <w:rsid w:val="009B6A6F"/>
    <w:rsid w:val="009C10B3"/>
    <w:rsid w:val="009C1AFE"/>
    <w:rsid w:val="009C4081"/>
    <w:rsid w:val="009C5F24"/>
    <w:rsid w:val="009D048B"/>
    <w:rsid w:val="009D0858"/>
    <w:rsid w:val="009D1681"/>
    <w:rsid w:val="009D4DD5"/>
    <w:rsid w:val="009D69C6"/>
    <w:rsid w:val="009E0686"/>
    <w:rsid w:val="009E2EDB"/>
    <w:rsid w:val="009E5042"/>
    <w:rsid w:val="009E5419"/>
    <w:rsid w:val="009E5A6E"/>
    <w:rsid w:val="009F46DC"/>
    <w:rsid w:val="009F67B2"/>
    <w:rsid w:val="009F714F"/>
    <w:rsid w:val="00A01C00"/>
    <w:rsid w:val="00A0439D"/>
    <w:rsid w:val="00A105D2"/>
    <w:rsid w:val="00A112F7"/>
    <w:rsid w:val="00A11CAD"/>
    <w:rsid w:val="00A1206F"/>
    <w:rsid w:val="00A12CE7"/>
    <w:rsid w:val="00A13AA9"/>
    <w:rsid w:val="00A13D97"/>
    <w:rsid w:val="00A143CD"/>
    <w:rsid w:val="00A1620D"/>
    <w:rsid w:val="00A16AC0"/>
    <w:rsid w:val="00A23D31"/>
    <w:rsid w:val="00A24C9B"/>
    <w:rsid w:val="00A27D2B"/>
    <w:rsid w:val="00A301A7"/>
    <w:rsid w:val="00A30C34"/>
    <w:rsid w:val="00A30FD3"/>
    <w:rsid w:val="00A33D15"/>
    <w:rsid w:val="00A35E2F"/>
    <w:rsid w:val="00A35EFA"/>
    <w:rsid w:val="00A37891"/>
    <w:rsid w:val="00A40A51"/>
    <w:rsid w:val="00A47916"/>
    <w:rsid w:val="00A50EAF"/>
    <w:rsid w:val="00A50FAD"/>
    <w:rsid w:val="00A52008"/>
    <w:rsid w:val="00A536DA"/>
    <w:rsid w:val="00A55625"/>
    <w:rsid w:val="00A558CA"/>
    <w:rsid w:val="00A56159"/>
    <w:rsid w:val="00A565F0"/>
    <w:rsid w:val="00A56C76"/>
    <w:rsid w:val="00A571CD"/>
    <w:rsid w:val="00A57C3D"/>
    <w:rsid w:val="00A63F4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A09BC"/>
    <w:rsid w:val="00AA35D5"/>
    <w:rsid w:val="00AA417B"/>
    <w:rsid w:val="00AA533F"/>
    <w:rsid w:val="00AA5A86"/>
    <w:rsid w:val="00AA619B"/>
    <w:rsid w:val="00AA70FB"/>
    <w:rsid w:val="00AB010D"/>
    <w:rsid w:val="00AB0749"/>
    <w:rsid w:val="00AB76D8"/>
    <w:rsid w:val="00AB7E6A"/>
    <w:rsid w:val="00AC0D5B"/>
    <w:rsid w:val="00AC1B61"/>
    <w:rsid w:val="00AC2C6E"/>
    <w:rsid w:val="00AC5853"/>
    <w:rsid w:val="00AC5EE6"/>
    <w:rsid w:val="00AC6BBF"/>
    <w:rsid w:val="00AD0D24"/>
    <w:rsid w:val="00AD1923"/>
    <w:rsid w:val="00AD2611"/>
    <w:rsid w:val="00AD29FD"/>
    <w:rsid w:val="00AD3AC5"/>
    <w:rsid w:val="00AD3D57"/>
    <w:rsid w:val="00AD7301"/>
    <w:rsid w:val="00AE2E3F"/>
    <w:rsid w:val="00AE47BF"/>
    <w:rsid w:val="00AF3218"/>
    <w:rsid w:val="00AF34D0"/>
    <w:rsid w:val="00AF6432"/>
    <w:rsid w:val="00AF79BD"/>
    <w:rsid w:val="00B01BE6"/>
    <w:rsid w:val="00B02852"/>
    <w:rsid w:val="00B04421"/>
    <w:rsid w:val="00B07F12"/>
    <w:rsid w:val="00B108C6"/>
    <w:rsid w:val="00B1415B"/>
    <w:rsid w:val="00B15278"/>
    <w:rsid w:val="00B2086F"/>
    <w:rsid w:val="00B21BEE"/>
    <w:rsid w:val="00B234EC"/>
    <w:rsid w:val="00B274AE"/>
    <w:rsid w:val="00B274BF"/>
    <w:rsid w:val="00B30313"/>
    <w:rsid w:val="00B31222"/>
    <w:rsid w:val="00B334E9"/>
    <w:rsid w:val="00B35682"/>
    <w:rsid w:val="00B37CF8"/>
    <w:rsid w:val="00B42871"/>
    <w:rsid w:val="00B42E81"/>
    <w:rsid w:val="00B4329D"/>
    <w:rsid w:val="00B443F5"/>
    <w:rsid w:val="00B4586C"/>
    <w:rsid w:val="00B517D5"/>
    <w:rsid w:val="00B520F9"/>
    <w:rsid w:val="00B52812"/>
    <w:rsid w:val="00B5495A"/>
    <w:rsid w:val="00B54E04"/>
    <w:rsid w:val="00B577A3"/>
    <w:rsid w:val="00B6258B"/>
    <w:rsid w:val="00B64641"/>
    <w:rsid w:val="00B67D38"/>
    <w:rsid w:val="00B7262F"/>
    <w:rsid w:val="00B727C5"/>
    <w:rsid w:val="00B73823"/>
    <w:rsid w:val="00B73FD4"/>
    <w:rsid w:val="00B74FC5"/>
    <w:rsid w:val="00B75A6C"/>
    <w:rsid w:val="00B81BAB"/>
    <w:rsid w:val="00B82F2D"/>
    <w:rsid w:val="00B83E2A"/>
    <w:rsid w:val="00B83E38"/>
    <w:rsid w:val="00B83E3F"/>
    <w:rsid w:val="00B84C77"/>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3B4C"/>
    <w:rsid w:val="00BA5557"/>
    <w:rsid w:val="00BA7A13"/>
    <w:rsid w:val="00BB375D"/>
    <w:rsid w:val="00BB49A0"/>
    <w:rsid w:val="00BB515F"/>
    <w:rsid w:val="00BC1085"/>
    <w:rsid w:val="00BC11E7"/>
    <w:rsid w:val="00BC1FA5"/>
    <w:rsid w:val="00BC2C0C"/>
    <w:rsid w:val="00BC5753"/>
    <w:rsid w:val="00BC65CD"/>
    <w:rsid w:val="00BC6696"/>
    <w:rsid w:val="00BC732A"/>
    <w:rsid w:val="00BC758B"/>
    <w:rsid w:val="00BD04B0"/>
    <w:rsid w:val="00BD0C28"/>
    <w:rsid w:val="00BD181B"/>
    <w:rsid w:val="00BD28B5"/>
    <w:rsid w:val="00BD2EAC"/>
    <w:rsid w:val="00BD4BB3"/>
    <w:rsid w:val="00BD5CDF"/>
    <w:rsid w:val="00BD631F"/>
    <w:rsid w:val="00BD64A6"/>
    <w:rsid w:val="00BE17C6"/>
    <w:rsid w:val="00BE2BD3"/>
    <w:rsid w:val="00BE474A"/>
    <w:rsid w:val="00BE4865"/>
    <w:rsid w:val="00BE5D8B"/>
    <w:rsid w:val="00BE69BF"/>
    <w:rsid w:val="00BE725A"/>
    <w:rsid w:val="00BE7430"/>
    <w:rsid w:val="00BE7B48"/>
    <w:rsid w:val="00BF3381"/>
    <w:rsid w:val="00C027E3"/>
    <w:rsid w:val="00C07852"/>
    <w:rsid w:val="00C105B6"/>
    <w:rsid w:val="00C105BE"/>
    <w:rsid w:val="00C10649"/>
    <w:rsid w:val="00C10FCF"/>
    <w:rsid w:val="00C13F61"/>
    <w:rsid w:val="00C16B4B"/>
    <w:rsid w:val="00C17427"/>
    <w:rsid w:val="00C204A0"/>
    <w:rsid w:val="00C20A60"/>
    <w:rsid w:val="00C20C00"/>
    <w:rsid w:val="00C210FD"/>
    <w:rsid w:val="00C21EB2"/>
    <w:rsid w:val="00C22901"/>
    <w:rsid w:val="00C22F6B"/>
    <w:rsid w:val="00C25238"/>
    <w:rsid w:val="00C253EA"/>
    <w:rsid w:val="00C2542E"/>
    <w:rsid w:val="00C305F2"/>
    <w:rsid w:val="00C3345C"/>
    <w:rsid w:val="00C3396A"/>
    <w:rsid w:val="00C33B8D"/>
    <w:rsid w:val="00C35258"/>
    <w:rsid w:val="00C407E5"/>
    <w:rsid w:val="00C41CFC"/>
    <w:rsid w:val="00C42B2E"/>
    <w:rsid w:val="00C42DAC"/>
    <w:rsid w:val="00C4342B"/>
    <w:rsid w:val="00C459A9"/>
    <w:rsid w:val="00C502A5"/>
    <w:rsid w:val="00C521F7"/>
    <w:rsid w:val="00C53008"/>
    <w:rsid w:val="00C55151"/>
    <w:rsid w:val="00C558FF"/>
    <w:rsid w:val="00C560FA"/>
    <w:rsid w:val="00C5640E"/>
    <w:rsid w:val="00C56AE3"/>
    <w:rsid w:val="00C570C5"/>
    <w:rsid w:val="00C57FF9"/>
    <w:rsid w:val="00C6034B"/>
    <w:rsid w:val="00C63EBE"/>
    <w:rsid w:val="00C64434"/>
    <w:rsid w:val="00C67B70"/>
    <w:rsid w:val="00C7063C"/>
    <w:rsid w:val="00C73038"/>
    <w:rsid w:val="00C73C57"/>
    <w:rsid w:val="00C74D43"/>
    <w:rsid w:val="00C75CA7"/>
    <w:rsid w:val="00C76B5E"/>
    <w:rsid w:val="00C80667"/>
    <w:rsid w:val="00C8079B"/>
    <w:rsid w:val="00C81961"/>
    <w:rsid w:val="00C83C1D"/>
    <w:rsid w:val="00C901BB"/>
    <w:rsid w:val="00C90CD3"/>
    <w:rsid w:val="00C90DF7"/>
    <w:rsid w:val="00C92552"/>
    <w:rsid w:val="00C93F1B"/>
    <w:rsid w:val="00C976D1"/>
    <w:rsid w:val="00CA71D4"/>
    <w:rsid w:val="00CB1A7B"/>
    <w:rsid w:val="00CB4844"/>
    <w:rsid w:val="00CB5D29"/>
    <w:rsid w:val="00CB675A"/>
    <w:rsid w:val="00CB68B1"/>
    <w:rsid w:val="00CB782B"/>
    <w:rsid w:val="00CC0529"/>
    <w:rsid w:val="00CC0E77"/>
    <w:rsid w:val="00CC2092"/>
    <w:rsid w:val="00CC5E76"/>
    <w:rsid w:val="00CC7B01"/>
    <w:rsid w:val="00CD282F"/>
    <w:rsid w:val="00CD3A5D"/>
    <w:rsid w:val="00CD5FD4"/>
    <w:rsid w:val="00CD7B62"/>
    <w:rsid w:val="00CE0DCE"/>
    <w:rsid w:val="00CE1BC9"/>
    <w:rsid w:val="00CE27C1"/>
    <w:rsid w:val="00CE2B37"/>
    <w:rsid w:val="00CE33C1"/>
    <w:rsid w:val="00CE4DD6"/>
    <w:rsid w:val="00CE5F04"/>
    <w:rsid w:val="00CE76FF"/>
    <w:rsid w:val="00CF1430"/>
    <w:rsid w:val="00CF204F"/>
    <w:rsid w:val="00CF4012"/>
    <w:rsid w:val="00CF4515"/>
    <w:rsid w:val="00CF5C25"/>
    <w:rsid w:val="00CF7958"/>
    <w:rsid w:val="00D02BC6"/>
    <w:rsid w:val="00D0310D"/>
    <w:rsid w:val="00D05803"/>
    <w:rsid w:val="00D05C7C"/>
    <w:rsid w:val="00D06906"/>
    <w:rsid w:val="00D07742"/>
    <w:rsid w:val="00D10B4D"/>
    <w:rsid w:val="00D1276A"/>
    <w:rsid w:val="00D12DF2"/>
    <w:rsid w:val="00D14721"/>
    <w:rsid w:val="00D14DB7"/>
    <w:rsid w:val="00D15ED5"/>
    <w:rsid w:val="00D21110"/>
    <w:rsid w:val="00D22B6A"/>
    <w:rsid w:val="00D26C49"/>
    <w:rsid w:val="00D348F7"/>
    <w:rsid w:val="00D36AC2"/>
    <w:rsid w:val="00D3703D"/>
    <w:rsid w:val="00D40BC3"/>
    <w:rsid w:val="00D434EC"/>
    <w:rsid w:val="00D44E9D"/>
    <w:rsid w:val="00D472A7"/>
    <w:rsid w:val="00D5077B"/>
    <w:rsid w:val="00D51986"/>
    <w:rsid w:val="00D554D3"/>
    <w:rsid w:val="00D575C9"/>
    <w:rsid w:val="00D578B2"/>
    <w:rsid w:val="00D61A0E"/>
    <w:rsid w:val="00D64DB3"/>
    <w:rsid w:val="00D71CF9"/>
    <w:rsid w:val="00D74756"/>
    <w:rsid w:val="00D75FF9"/>
    <w:rsid w:val="00D80F9D"/>
    <w:rsid w:val="00D81BAE"/>
    <w:rsid w:val="00D822E4"/>
    <w:rsid w:val="00D82681"/>
    <w:rsid w:val="00D82692"/>
    <w:rsid w:val="00D849DD"/>
    <w:rsid w:val="00D84B17"/>
    <w:rsid w:val="00D8507D"/>
    <w:rsid w:val="00D86735"/>
    <w:rsid w:val="00D870C7"/>
    <w:rsid w:val="00D8718E"/>
    <w:rsid w:val="00D871FB"/>
    <w:rsid w:val="00D905E7"/>
    <w:rsid w:val="00D90A3B"/>
    <w:rsid w:val="00D90C9D"/>
    <w:rsid w:val="00D90E57"/>
    <w:rsid w:val="00D91910"/>
    <w:rsid w:val="00D91AA8"/>
    <w:rsid w:val="00D931D4"/>
    <w:rsid w:val="00D944A6"/>
    <w:rsid w:val="00D95B92"/>
    <w:rsid w:val="00D95C7A"/>
    <w:rsid w:val="00D96BF1"/>
    <w:rsid w:val="00D96FC3"/>
    <w:rsid w:val="00DA07D5"/>
    <w:rsid w:val="00DA12C3"/>
    <w:rsid w:val="00DA2571"/>
    <w:rsid w:val="00DA495D"/>
    <w:rsid w:val="00DA7BA0"/>
    <w:rsid w:val="00DB0920"/>
    <w:rsid w:val="00DB38AE"/>
    <w:rsid w:val="00DB469A"/>
    <w:rsid w:val="00DB52C3"/>
    <w:rsid w:val="00DB5DA3"/>
    <w:rsid w:val="00DB7E5F"/>
    <w:rsid w:val="00DC10B0"/>
    <w:rsid w:val="00DC1594"/>
    <w:rsid w:val="00DC4BCD"/>
    <w:rsid w:val="00DC5AF4"/>
    <w:rsid w:val="00DC6961"/>
    <w:rsid w:val="00DC6B8A"/>
    <w:rsid w:val="00DD1107"/>
    <w:rsid w:val="00DD178F"/>
    <w:rsid w:val="00DD1804"/>
    <w:rsid w:val="00DD1FE4"/>
    <w:rsid w:val="00DD3A66"/>
    <w:rsid w:val="00DD53DC"/>
    <w:rsid w:val="00DE2966"/>
    <w:rsid w:val="00DE4107"/>
    <w:rsid w:val="00DE6AB6"/>
    <w:rsid w:val="00DF0B5E"/>
    <w:rsid w:val="00DF0ED5"/>
    <w:rsid w:val="00DF2B89"/>
    <w:rsid w:val="00DF72D9"/>
    <w:rsid w:val="00DF7EC8"/>
    <w:rsid w:val="00E028ED"/>
    <w:rsid w:val="00E04A38"/>
    <w:rsid w:val="00E104F6"/>
    <w:rsid w:val="00E10748"/>
    <w:rsid w:val="00E120D1"/>
    <w:rsid w:val="00E12F57"/>
    <w:rsid w:val="00E13435"/>
    <w:rsid w:val="00E14282"/>
    <w:rsid w:val="00E206F7"/>
    <w:rsid w:val="00E24D87"/>
    <w:rsid w:val="00E270EE"/>
    <w:rsid w:val="00E27DDF"/>
    <w:rsid w:val="00E27E01"/>
    <w:rsid w:val="00E30A90"/>
    <w:rsid w:val="00E3209B"/>
    <w:rsid w:val="00E32DBA"/>
    <w:rsid w:val="00E34921"/>
    <w:rsid w:val="00E350F4"/>
    <w:rsid w:val="00E360D1"/>
    <w:rsid w:val="00E42ED4"/>
    <w:rsid w:val="00E43469"/>
    <w:rsid w:val="00E445DA"/>
    <w:rsid w:val="00E44E45"/>
    <w:rsid w:val="00E45379"/>
    <w:rsid w:val="00E46195"/>
    <w:rsid w:val="00E50B22"/>
    <w:rsid w:val="00E51E18"/>
    <w:rsid w:val="00E533BD"/>
    <w:rsid w:val="00E53706"/>
    <w:rsid w:val="00E54FC8"/>
    <w:rsid w:val="00E573C6"/>
    <w:rsid w:val="00E57CE2"/>
    <w:rsid w:val="00E617BD"/>
    <w:rsid w:val="00E70503"/>
    <w:rsid w:val="00E705B4"/>
    <w:rsid w:val="00E72967"/>
    <w:rsid w:val="00E8155D"/>
    <w:rsid w:val="00E84B29"/>
    <w:rsid w:val="00E86361"/>
    <w:rsid w:val="00E90C37"/>
    <w:rsid w:val="00E9571C"/>
    <w:rsid w:val="00EA0E04"/>
    <w:rsid w:val="00EA220D"/>
    <w:rsid w:val="00EA3156"/>
    <w:rsid w:val="00EA40A2"/>
    <w:rsid w:val="00EA4CD5"/>
    <w:rsid w:val="00EA5311"/>
    <w:rsid w:val="00EA5D2C"/>
    <w:rsid w:val="00EA5D8E"/>
    <w:rsid w:val="00EA68DA"/>
    <w:rsid w:val="00EB07CF"/>
    <w:rsid w:val="00EB3B88"/>
    <w:rsid w:val="00EB76D3"/>
    <w:rsid w:val="00EC3B8F"/>
    <w:rsid w:val="00EC5CA0"/>
    <w:rsid w:val="00EC6CD2"/>
    <w:rsid w:val="00EC7187"/>
    <w:rsid w:val="00EC7372"/>
    <w:rsid w:val="00ED2C39"/>
    <w:rsid w:val="00ED30E8"/>
    <w:rsid w:val="00ED3B69"/>
    <w:rsid w:val="00ED4F62"/>
    <w:rsid w:val="00ED6CD1"/>
    <w:rsid w:val="00ED729D"/>
    <w:rsid w:val="00ED7992"/>
    <w:rsid w:val="00EE3577"/>
    <w:rsid w:val="00EE5B92"/>
    <w:rsid w:val="00EE5F2E"/>
    <w:rsid w:val="00EF3750"/>
    <w:rsid w:val="00EF4A64"/>
    <w:rsid w:val="00F00407"/>
    <w:rsid w:val="00F02171"/>
    <w:rsid w:val="00F033EF"/>
    <w:rsid w:val="00F0468C"/>
    <w:rsid w:val="00F061A6"/>
    <w:rsid w:val="00F107AF"/>
    <w:rsid w:val="00F11AB3"/>
    <w:rsid w:val="00F12ED9"/>
    <w:rsid w:val="00F14D63"/>
    <w:rsid w:val="00F15D77"/>
    <w:rsid w:val="00F1692B"/>
    <w:rsid w:val="00F20633"/>
    <w:rsid w:val="00F218DA"/>
    <w:rsid w:val="00F23E81"/>
    <w:rsid w:val="00F25CFE"/>
    <w:rsid w:val="00F32D57"/>
    <w:rsid w:val="00F35243"/>
    <w:rsid w:val="00F3659A"/>
    <w:rsid w:val="00F36AD0"/>
    <w:rsid w:val="00F36DFE"/>
    <w:rsid w:val="00F400D7"/>
    <w:rsid w:val="00F4018F"/>
    <w:rsid w:val="00F423E7"/>
    <w:rsid w:val="00F43E6E"/>
    <w:rsid w:val="00F44423"/>
    <w:rsid w:val="00F479BF"/>
    <w:rsid w:val="00F51236"/>
    <w:rsid w:val="00F5374C"/>
    <w:rsid w:val="00F541B8"/>
    <w:rsid w:val="00F56CC2"/>
    <w:rsid w:val="00F574B7"/>
    <w:rsid w:val="00F60BC0"/>
    <w:rsid w:val="00F61B7F"/>
    <w:rsid w:val="00F62370"/>
    <w:rsid w:val="00F628D3"/>
    <w:rsid w:val="00F62A4B"/>
    <w:rsid w:val="00F63A08"/>
    <w:rsid w:val="00F6497E"/>
    <w:rsid w:val="00F658D2"/>
    <w:rsid w:val="00F677E2"/>
    <w:rsid w:val="00F67D0E"/>
    <w:rsid w:val="00F70AE4"/>
    <w:rsid w:val="00F70B8D"/>
    <w:rsid w:val="00F73751"/>
    <w:rsid w:val="00F75EAD"/>
    <w:rsid w:val="00F77154"/>
    <w:rsid w:val="00F80010"/>
    <w:rsid w:val="00F80F33"/>
    <w:rsid w:val="00F846D6"/>
    <w:rsid w:val="00F84781"/>
    <w:rsid w:val="00F9173A"/>
    <w:rsid w:val="00F91800"/>
    <w:rsid w:val="00F94E99"/>
    <w:rsid w:val="00F9650A"/>
    <w:rsid w:val="00F967C7"/>
    <w:rsid w:val="00FA0437"/>
    <w:rsid w:val="00FA233F"/>
    <w:rsid w:val="00FA2E05"/>
    <w:rsid w:val="00FA31E7"/>
    <w:rsid w:val="00FA34EE"/>
    <w:rsid w:val="00FA387A"/>
    <w:rsid w:val="00FA4111"/>
    <w:rsid w:val="00FA53E0"/>
    <w:rsid w:val="00FA7D57"/>
    <w:rsid w:val="00FB0008"/>
    <w:rsid w:val="00FB071C"/>
    <w:rsid w:val="00FB31D2"/>
    <w:rsid w:val="00FB3EA0"/>
    <w:rsid w:val="00FB4127"/>
    <w:rsid w:val="00FB55F4"/>
    <w:rsid w:val="00FB574B"/>
    <w:rsid w:val="00FB5FC7"/>
    <w:rsid w:val="00FB66FA"/>
    <w:rsid w:val="00FB7A45"/>
    <w:rsid w:val="00FC0B63"/>
    <w:rsid w:val="00FC2209"/>
    <w:rsid w:val="00FC293B"/>
    <w:rsid w:val="00FC45E9"/>
    <w:rsid w:val="00FC5AA8"/>
    <w:rsid w:val="00FC6E5D"/>
    <w:rsid w:val="00FC7531"/>
    <w:rsid w:val="00FC7EAA"/>
    <w:rsid w:val="00FD2D96"/>
    <w:rsid w:val="00FD4FA5"/>
    <w:rsid w:val="00FD5166"/>
    <w:rsid w:val="00FD6FAF"/>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09B8CA"/>
  <w15:docId w15:val="{439A719C-BF43-4ED4-9479-2D9C7D04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OACALCO/art_92_viii/1/0/21666.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E019E-FA3B-4690-84CC-949BB5E6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4002</Words>
  <Characters>22013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2</cp:revision>
  <cp:lastPrinted>2019-09-06T16:55:00Z</cp:lastPrinted>
  <dcterms:created xsi:type="dcterms:W3CDTF">2019-10-08T17:11:00Z</dcterms:created>
  <dcterms:modified xsi:type="dcterms:W3CDTF">2019-10-08T17:11:00Z</dcterms:modified>
</cp:coreProperties>
</file>