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41" w:rsidRDefault="00E85441"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w:t>
      </w:r>
      <w:r w:rsidR="00DF223C" w:rsidRPr="00DF223C">
        <w:rPr>
          <w:rFonts w:ascii="Palatino Linotype" w:eastAsia="Times New Roman" w:hAnsi="Palatino Linotype" w:cs="Arial"/>
          <w:color w:val="000000"/>
          <w:sz w:val="24"/>
          <w:szCs w:val="24"/>
          <w:lang w:eastAsia="es-MX"/>
        </w:rPr>
        <w:t xml:space="preserve">a </w:t>
      </w:r>
      <w:r w:rsidR="0054042E">
        <w:rPr>
          <w:rFonts w:ascii="Palatino Linotype" w:eastAsia="Times New Roman" w:hAnsi="Palatino Linotype" w:cs="Arial"/>
          <w:color w:val="000000"/>
          <w:sz w:val="24"/>
          <w:szCs w:val="24"/>
          <w:lang w:eastAsia="es-MX"/>
        </w:rPr>
        <w:t>dos</w:t>
      </w:r>
      <w:r w:rsidR="00DF223C" w:rsidRPr="00DF223C">
        <w:rPr>
          <w:rFonts w:ascii="Palatino Linotype" w:eastAsia="Times New Roman" w:hAnsi="Palatino Linotype" w:cs="Arial"/>
          <w:color w:val="000000"/>
          <w:sz w:val="24"/>
          <w:szCs w:val="24"/>
          <w:lang w:eastAsia="es-MX"/>
        </w:rPr>
        <w:t xml:space="preserve"> de </w:t>
      </w:r>
      <w:r w:rsidR="0054042E">
        <w:rPr>
          <w:rFonts w:ascii="Palatino Linotype" w:eastAsia="Times New Roman" w:hAnsi="Palatino Linotype" w:cs="Arial"/>
          <w:color w:val="000000"/>
          <w:sz w:val="24"/>
          <w:szCs w:val="24"/>
          <w:lang w:eastAsia="es-MX"/>
        </w:rPr>
        <w:t>octubre</w:t>
      </w:r>
      <w:r w:rsidR="00DF223C" w:rsidRPr="00DF223C">
        <w:rPr>
          <w:rFonts w:ascii="Palatino Linotype" w:eastAsia="Times New Roman" w:hAnsi="Palatino Linotype" w:cs="Arial"/>
          <w:color w:val="000000"/>
          <w:sz w:val="24"/>
          <w:szCs w:val="24"/>
          <w:lang w:eastAsia="es-MX"/>
        </w:rPr>
        <w:t xml:space="preserve"> de dos mil diecinueve.</w:t>
      </w: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702516">
        <w:rPr>
          <w:rFonts w:ascii="Palatino Linotype" w:hAnsi="Palatino Linotype" w:cs="Arial"/>
          <w:b/>
          <w:sz w:val="24"/>
          <w:szCs w:val="24"/>
        </w:rPr>
        <w:t>S</w:t>
      </w:r>
      <w:r w:rsidRPr="00AD2A55">
        <w:rPr>
          <w:rFonts w:ascii="Palatino Linotype" w:hAnsi="Palatino Linotype" w:cs="Arial"/>
          <w:sz w:val="24"/>
          <w:szCs w:val="24"/>
        </w:rPr>
        <w:t xml:space="preserve"> </w:t>
      </w:r>
      <w:r w:rsidR="00702516">
        <w:rPr>
          <w:rFonts w:ascii="Palatino Linotype" w:hAnsi="Palatino Linotype" w:cs="Arial"/>
          <w:sz w:val="24"/>
          <w:szCs w:val="24"/>
        </w:rPr>
        <w:t>los</w:t>
      </w:r>
      <w:r w:rsidRPr="00AD2A55">
        <w:rPr>
          <w:rFonts w:ascii="Palatino Linotype" w:hAnsi="Palatino Linotype" w:cs="Arial"/>
          <w:sz w:val="24"/>
          <w:szCs w:val="24"/>
        </w:rPr>
        <w:t xml:space="preserve"> expediente</w:t>
      </w:r>
      <w:r w:rsidR="00702516">
        <w:rPr>
          <w:rFonts w:ascii="Palatino Linotype" w:hAnsi="Palatino Linotype" w:cs="Arial"/>
          <w:sz w:val="24"/>
          <w:szCs w:val="24"/>
        </w:rPr>
        <w:t>s</w:t>
      </w:r>
      <w:r w:rsidRPr="00AD2A55">
        <w:rPr>
          <w:rFonts w:ascii="Palatino Linotype" w:hAnsi="Palatino Linotype" w:cs="Arial"/>
          <w:sz w:val="24"/>
          <w:szCs w:val="24"/>
        </w:rPr>
        <w:t xml:space="preserve"> electrónico</w:t>
      </w:r>
      <w:r w:rsidR="00702516">
        <w:rPr>
          <w:rFonts w:ascii="Palatino Linotype" w:hAnsi="Palatino Linotype" w:cs="Arial"/>
          <w:sz w:val="24"/>
          <w:szCs w:val="24"/>
        </w:rPr>
        <w:t>s</w:t>
      </w:r>
      <w:r w:rsidRPr="00AD2A55">
        <w:rPr>
          <w:rFonts w:ascii="Palatino Linotype" w:hAnsi="Palatino Linotype" w:cs="Arial"/>
          <w:sz w:val="24"/>
          <w:szCs w:val="24"/>
        </w:rPr>
        <w:t xml:space="preserve"> formado</w:t>
      </w:r>
      <w:r w:rsidR="00702516">
        <w:rPr>
          <w:rFonts w:ascii="Palatino Linotype" w:hAnsi="Palatino Linotype" w:cs="Arial"/>
          <w:sz w:val="24"/>
          <w:szCs w:val="24"/>
        </w:rPr>
        <w:t>s</w:t>
      </w:r>
      <w:r w:rsidRPr="00AD2A55">
        <w:rPr>
          <w:rFonts w:ascii="Palatino Linotype" w:hAnsi="Palatino Linotype" w:cs="Arial"/>
          <w:sz w:val="24"/>
          <w:szCs w:val="24"/>
        </w:rPr>
        <w:t xml:space="preserve"> con motivo de</w:t>
      </w:r>
      <w:r w:rsidR="00702516">
        <w:rPr>
          <w:rFonts w:ascii="Palatino Linotype" w:hAnsi="Palatino Linotype" w:cs="Arial"/>
          <w:sz w:val="24"/>
          <w:szCs w:val="24"/>
        </w:rPr>
        <w:t xml:space="preserve"> </w:t>
      </w:r>
      <w:r w:rsidRPr="00AD2A55">
        <w:rPr>
          <w:rFonts w:ascii="Palatino Linotype" w:hAnsi="Palatino Linotype" w:cs="Arial"/>
          <w:sz w:val="24"/>
          <w:szCs w:val="24"/>
        </w:rPr>
        <w:t>l</w:t>
      </w:r>
      <w:r w:rsidR="00702516">
        <w:rPr>
          <w:rFonts w:ascii="Palatino Linotype" w:hAnsi="Palatino Linotype" w:cs="Arial"/>
          <w:sz w:val="24"/>
          <w:szCs w:val="24"/>
        </w:rPr>
        <w:t>os</w:t>
      </w:r>
      <w:r w:rsidRPr="00AD2A55">
        <w:rPr>
          <w:rFonts w:ascii="Palatino Linotype" w:hAnsi="Palatino Linotype" w:cs="Arial"/>
          <w:sz w:val="24"/>
          <w:szCs w:val="24"/>
        </w:rPr>
        <w:t xml:space="preserve"> recurso</w:t>
      </w:r>
      <w:r w:rsidR="00702516">
        <w:rPr>
          <w:rFonts w:ascii="Palatino Linotype" w:hAnsi="Palatino Linotype" w:cs="Arial"/>
          <w:sz w:val="24"/>
          <w:szCs w:val="24"/>
        </w:rPr>
        <w:t>s</w:t>
      </w:r>
      <w:r w:rsidRPr="00AD2A55">
        <w:rPr>
          <w:rFonts w:ascii="Palatino Linotype" w:hAnsi="Palatino Linotype" w:cs="Arial"/>
          <w:sz w:val="24"/>
          <w:szCs w:val="24"/>
        </w:rPr>
        <w:t xml:space="preserve"> de revisión </w:t>
      </w:r>
      <w:r w:rsidRPr="00AD2A55">
        <w:rPr>
          <w:rFonts w:ascii="Palatino Linotype" w:hAnsi="Palatino Linotype" w:cs="Arial"/>
          <w:b/>
          <w:bCs/>
          <w:sz w:val="24"/>
          <w:szCs w:val="24"/>
          <w:lang w:eastAsia="es-MX"/>
        </w:rPr>
        <w:t>0</w:t>
      </w:r>
      <w:r w:rsidR="001E64E0">
        <w:rPr>
          <w:rFonts w:ascii="Palatino Linotype" w:hAnsi="Palatino Linotype" w:cs="Arial"/>
          <w:b/>
          <w:bCs/>
          <w:sz w:val="24"/>
          <w:szCs w:val="24"/>
          <w:lang w:eastAsia="es-MX"/>
        </w:rPr>
        <w:t>65</w:t>
      </w:r>
      <w:r w:rsidR="00550EE0">
        <w:rPr>
          <w:rFonts w:ascii="Palatino Linotype" w:hAnsi="Palatino Linotype" w:cs="Arial"/>
          <w:b/>
          <w:bCs/>
          <w:sz w:val="24"/>
          <w:szCs w:val="24"/>
          <w:lang w:eastAsia="es-MX"/>
        </w:rPr>
        <w:t>00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w:t>
      </w:r>
      <w:r w:rsidR="00702516">
        <w:rPr>
          <w:rFonts w:ascii="Palatino Linotype" w:hAnsi="Palatino Linotype" w:cs="Arial"/>
          <w:sz w:val="24"/>
          <w:szCs w:val="24"/>
        </w:rPr>
        <w:t xml:space="preserve">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w:t>
      </w:r>
      <w:r w:rsidR="00550EE0">
        <w:rPr>
          <w:rFonts w:ascii="Palatino Linotype" w:hAnsi="Palatino Linotype" w:cs="Arial"/>
          <w:b/>
          <w:bCs/>
          <w:sz w:val="24"/>
          <w:szCs w:val="24"/>
          <w:lang w:eastAsia="es-MX"/>
        </w:rPr>
        <w:t>501</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9</w:t>
      </w:r>
      <w:r w:rsidR="000E4869">
        <w:rPr>
          <w:rFonts w:ascii="Palatino Linotype" w:hAnsi="Palatino Linotype" w:cs="Arial"/>
          <w:b/>
          <w:bCs/>
          <w:sz w:val="24"/>
          <w:szCs w:val="24"/>
          <w:lang w:eastAsia="es-MX"/>
        </w:rPr>
        <w:t xml:space="preserve"> y</w:t>
      </w:r>
      <w:r w:rsidR="00702516">
        <w:rPr>
          <w:rFonts w:ascii="Palatino Linotype" w:hAnsi="Palatino Linotype" w:cs="Arial"/>
          <w:b/>
          <w:bCs/>
          <w:sz w:val="24"/>
          <w:szCs w:val="24"/>
          <w:lang w:eastAsia="es-MX"/>
        </w:rPr>
        <w:t xml:space="preserve"> </w:t>
      </w:r>
      <w:r w:rsidR="00702516" w:rsidRPr="00AD2A55">
        <w:rPr>
          <w:rFonts w:ascii="Palatino Linotype" w:hAnsi="Palatino Linotype" w:cs="Arial"/>
          <w:b/>
          <w:bCs/>
          <w:sz w:val="24"/>
          <w:szCs w:val="24"/>
          <w:lang w:eastAsia="es-MX"/>
        </w:rPr>
        <w:t>0</w:t>
      </w:r>
      <w:r w:rsidR="00702516">
        <w:rPr>
          <w:rFonts w:ascii="Palatino Linotype" w:hAnsi="Palatino Linotype" w:cs="Arial"/>
          <w:b/>
          <w:bCs/>
          <w:sz w:val="24"/>
          <w:szCs w:val="24"/>
          <w:lang w:eastAsia="es-MX"/>
        </w:rPr>
        <w:t>6</w:t>
      </w:r>
      <w:r w:rsidR="00550EE0">
        <w:rPr>
          <w:rFonts w:ascii="Palatino Linotype" w:hAnsi="Palatino Linotype" w:cs="Arial"/>
          <w:b/>
          <w:bCs/>
          <w:sz w:val="24"/>
          <w:szCs w:val="24"/>
          <w:lang w:eastAsia="es-MX"/>
        </w:rPr>
        <w:t>502</w:t>
      </w:r>
      <w:r w:rsidR="00702516" w:rsidRPr="00AD2A55">
        <w:rPr>
          <w:rFonts w:ascii="Palatino Linotype" w:hAnsi="Palatino Linotype" w:cs="Arial"/>
          <w:b/>
          <w:bCs/>
          <w:sz w:val="24"/>
          <w:szCs w:val="24"/>
          <w:lang w:eastAsia="es-MX"/>
        </w:rPr>
        <w:t>/INFOEM/IP/RR/201</w:t>
      </w:r>
      <w:r w:rsidR="00702516">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w:t>
      </w:r>
      <w:r w:rsidR="00702516">
        <w:rPr>
          <w:rFonts w:ascii="Palatino Linotype" w:hAnsi="Palatino Linotype" w:cs="Arial"/>
          <w:sz w:val="24"/>
          <w:szCs w:val="24"/>
        </w:rPr>
        <w:t>s</w:t>
      </w:r>
      <w:r w:rsidRPr="00AD2A55">
        <w:rPr>
          <w:rFonts w:ascii="Palatino Linotype" w:hAnsi="Palatino Linotype" w:cs="Arial"/>
          <w:sz w:val="24"/>
          <w:szCs w:val="24"/>
        </w:rPr>
        <w:t xml:space="preserve"> por </w:t>
      </w:r>
      <w:r w:rsidR="00994F7A">
        <w:rPr>
          <w:rFonts w:ascii="Palatino Linotype" w:hAnsi="Palatino Linotype" w:cs="Arial"/>
          <w:sz w:val="24"/>
          <w:szCs w:val="24"/>
        </w:rPr>
        <w:t>e</w:t>
      </w:r>
      <w:r>
        <w:rPr>
          <w:rFonts w:ascii="Palatino Linotype" w:hAnsi="Palatino Linotype" w:cs="Arial"/>
          <w:sz w:val="24"/>
          <w:szCs w:val="24"/>
        </w:rPr>
        <w:t xml:space="preserve">l </w:t>
      </w:r>
      <w:r w:rsidRPr="00F60B1C">
        <w:rPr>
          <w:rFonts w:ascii="Palatino Linotype" w:hAnsi="Palatino Linotype" w:cs="Arial"/>
          <w:b/>
          <w:sz w:val="24"/>
          <w:szCs w:val="24"/>
        </w:rPr>
        <w:t>C</w:t>
      </w:r>
      <w:r w:rsidR="00550EE0">
        <w:rPr>
          <w:rFonts w:ascii="Palatino Linotype" w:hAnsi="Palatino Linotype" w:cs="Arial"/>
          <w:b/>
          <w:sz w:val="24"/>
          <w:szCs w:val="24"/>
        </w:rPr>
        <w:t xml:space="preserve">. </w:t>
      </w:r>
      <w:r w:rsidR="00642064">
        <w:rPr>
          <w:rFonts w:ascii="Palatino Linotype" w:hAnsi="Palatino Linotype" w:cs="Arial"/>
          <w:b/>
          <w:sz w:val="24"/>
          <w:szCs w:val="24"/>
        </w:rPr>
        <w:t>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550EE0">
        <w:rPr>
          <w:rFonts w:ascii="Palatino Linotype" w:hAnsi="Palatino Linotype" w:cs="Arial"/>
          <w:sz w:val="24"/>
          <w:szCs w:val="24"/>
        </w:rPr>
        <w:t>e</w:t>
      </w:r>
      <w:r w:rsidRPr="00AD2A55">
        <w:rPr>
          <w:rFonts w:ascii="Palatino Linotype" w:hAnsi="Palatino Linotype" w:cs="Arial"/>
          <w:b/>
          <w:sz w:val="24"/>
          <w:szCs w:val="24"/>
        </w:rPr>
        <w:t>l Recurrente</w:t>
      </w:r>
      <w:r w:rsidRPr="00AD2A55">
        <w:rPr>
          <w:rFonts w:ascii="Palatino Linotype" w:hAnsi="Palatino Linotype" w:cs="Arial"/>
          <w:sz w:val="24"/>
          <w:szCs w:val="24"/>
        </w:rPr>
        <w:t>, en contra de la</w:t>
      </w:r>
      <w:r w:rsidR="00702516">
        <w:rPr>
          <w:rFonts w:ascii="Palatino Linotype" w:hAnsi="Palatino Linotype" w:cs="Arial"/>
          <w:sz w:val="24"/>
          <w:szCs w:val="24"/>
        </w:rPr>
        <w:t>s</w:t>
      </w:r>
      <w:r w:rsidR="00550EE0">
        <w:rPr>
          <w:rFonts w:ascii="Palatino Linotype" w:hAnsi="Palatino Linotype" w:cs="Arial"/>
          <w:sz w:val="24"/>
          <w:szCs w:val="24"/>
        </w:rPr>
        <w:t xml:space="preserve"> respuestas emitidas por parte del</w:t>
      </w:r>
      <w:r w:rsidRPr="00AD2A55">
        <w:rPr>
          <w:rFonts w:ascii="Palatino Linotype" w:hAnsi="Palatino Linotype" w:cs="Arial"/>
          <w:sz w:val="24"/>
          <w:szCs w:val="24"/>
        </w:rPr>
        <w:t xml:space="preserve"> </w:t>
      </w:r>
      <w:r w:rsidR="00550EE0">
        <w:rPr>
          <w:rFonts w:ascii="Palatino Linotype" w:hAnsi="Palatino Linotype" w:cs="Arial"/>
          <w:sz w:val="24"/>
          <w:szCs w:val="24"/>
        </w:rPr>
        <w:t xml:space="preserve">Ayuntamiento de </w:t>
      </w:r>
      <w:r w:rsidR="00550EE0" w:rsidRPr="00550EE0">
        <w:rPr>
          <w:rFonts w:ascii="Palatino Linotype" w:hAnsi="Palatino Linotype" w:cs="Arial"/>
          <w:bCs/>
          <w:sz w:val="24"/>
          <w:lang w:eastAsia="es-MX"/>
        </w:rPr>
        <w:t>Valle de Chalco Solidaridad</w:t>
      </w:r>
      <w:r w:rsidRPr="00BE3BCA">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FA08FC" w:rsidRPr="00AD2A55" w:rsidRDefault="00FA08FC" w:rsidP="00FA08FC">
      <w:pPr>
        <w:tabs>
          <w:tab w:val="left" w:pos="1701"/>
        </w:tabs>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FA08FC" w:rsidRPr="00785BF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74B11">
        <w:rPr>
          <w:rFonts w:ascii="Palatino Linotype" w:hAnsi="Palatino Linotype" w:cs="Arial"/>
          <w:sz w:val="24"/>
          <w:szCs w:val="24"/>
        </w:rPr>
        <w:t>veintinueve</w:t>
      </w:r>
      <w:r>
        <w:rPr>
          <w:rFonts w:ascii="Palatino Linotype" w:hAnsi="Palatino Linotype" w:cs="Arial"/>
          <w:sz w:val="24"/>
          <w:szCs w:val="24"/>
        </w:rPr>
        <w:t xml:space="preserve"> de </w:t>
      </w:r>
      <w:r w:rsidR="001E64E0">
        <w:rPr>
          <w:rFonts w:ascii="Palatino Linotype" w:hAnsi="Palatino Linotype" w:cs="Arial"/>
          <w:sz w:val="24"/>
          <w:szCs w:val="24"/>
        </w:rPr>
        <w:t>ju</w:t>
      </w:r>
      <w:r w:rsidR="00574B11">
        <w:rPr>
          <w:rFonts w:ascii="Palatino Linotype" w:hAnsi="Palatino Linotype" w:cs="Arial"/>
          <w:sz w:val="24"/>
          <w:szCs w:val="24"/>
        </w:rPr>
        <w:t>l</w:t>
      </w:r>
      <w:r w:rsidR="001E64E0">
        <w:rPr>
          <w:rFonts w:ascii="Palatino Linotype" w:hAnsi="Palatino Linotype" w:cs="Arial"/>
          <w:sz w:val="24"/>
          <w:szCs w:val="24"/>
        </w:rPr>
        <w:t>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w:t>
      </w:r>
      <w:r w:rsidR="00DE4CB8">
        <w:rPr>
          <w:rFonts w:ascii="Palatino Linotype" w:hAnsi="Palatino Linotype" w:cs="Arial"/>
          <w:sz w:val="24"/>
          <w:szCs w:val="24"/>
        </w:rPr>
        <w:t>es</w:t>
      </w:r>
      <w:r w:rsidRPr="00AD2A55">
        <w:rPr>
          <w:rFonts w:ascii="Palatino Linotype" w:hAnsi="Palatino Linotype" w:cs="Arial"/>
          <w:sz w:val="24"/>
          <w:szCs w:val="24"/>
        </w:rPr>
        <w:t xml:space="preserve"> de acceso a la </w:t>
      </w:r>
      <w:r w:rsidRPr="00785BF5">
        <w:rPr>
          <w:rFonts w:ascii="Palatino Linotype" w:hAnsi="Palatino Linotype" w:cs="Arial"/>
          <w:sz w:val="24"/>
          <w:szCs w:val="24"/>
        </w:rPr>
        <w:t>información pública, registrada</w:t>
      </w:r>
      <w:r w:rsidR="00DE4CB8">
        <w:rPr>
          <w:rFonts w:ascii="Palatino Linotype" w:hAnsi="Palatino Linotype" w:cs="Arial"/>
          <w:sz w:val="24"/>
          <w:szCs w:val="24"/>
        </w:rPr>
        <w:t>s</w:t>
      </w:r>
      <w:r w:rsidRPr="00785BF5">
        <w:rPr>
          <w:rFonts w:ascii="Palatino Linotype" w:hAnsi="Palatino Linotype" w:cs="Arial"/>
          <w:sz w:val="24"/>
          <w:szCs w:val="24"/>
        </w:rPr>
        <w:t xml:space="preserve"> </w:t>
      </w:r>
      <w:r w:rsidR="00DE4CB8">
        <w:rPr>
          <w:rFonts w:ascii="Palatino Linotype" w:hAnsi="Palatino Linotype" w:cs="Arial"/>
          <w:sz w:val="24"/>
          <w:szCs w:val="24"/>
        </w:rPr>
        <w:t>con</w:t>
      </w:r>
      <w:r w:rsidRPr="00785BF5">
        <w:rPr>
          <w:rFonts w:ascii="Palatino Linotype" w:hAnsi="Palatino Linotype" w:cs="Arial"/>
          <w:sz w:val="24"/>
          <w:szCs w:val="24"/>
        </w:rPr>
        <w:t xml:space="preserve"> </w:t>
      </w:r>
      <w:r w:rsidR="00DE4CB8">
        <w:rPr>
          <w:rFonts w:ascii="Palatino Linotype" w:hAnsi="Palatino Linotype" w:cs="Arial"/>
          <w:sz w:val="24"/>
          <w:szCs w:val="24"/>
        </w:rPr>
        <w:t>los</w:t>
      </w:r>
      <w:r w:rsidRPr="00785BF5">
        <w:rPr>
          <w:rFonts w:ascii="Palatino Linotype" w:hAnsi="Palatino Linotype" w:cs="Arial"/>
          <w:sz w:val="24"/>
          <w:szCs w:val="24"/>
        </w:rPr>
        <w:t xml:space="preserve"> número</w:t>
      </w:r>
      <w:r w:rsidR="00DE4CB8">
        <w:rPr>
          <w:rFonts w:ascii="Palatino Linotype" w:hAnsi="Palatino Linotype" w:cs="Arial"/>
          <w:sz w:val="24"/>
          <w:szCs w:val="24"/>
        </w:rPr>
        <w:t>s</w:t>
      </w:r>
      <w:r w:rsidR="000B791A">
        <w:rPr>
          <w:rFonts w:ascii="Palatino Linotype" w:hAnsi="Palatino Linotype" w:cs="Arial"/>
          <w:sz w:val="24"/>
          <w:szCs w:val="24"/>
        </w:rPr>
        <w:t>:</w:t>
      </w:r>
      <w:r w:rsidRPr="00785BF5">
        <w:rPr>
          <w:rFonts w:ascii="Palatino Linotype" w:hAnsi="Palatino Linotype" w:cs="Arial"/>
          <w:sz w:val="24"/>
          <w:szCs w:val="24"/>
        </w:rPr>
        <w:t xml:space="preserve"> </w:t>
      </w:r>
      <w:r w:rsidR="00AD1C73" w:rsidRPr="000B791A">
        <w:rPr>
          <w:rFonts w:ascii="Palatino Linotype" w:hAnsi="Palatino Linotype" w:cs="Arial"/>
          <w:b/>
          <w:sz w:val="21"/>
          <w:szCs w:val="21"/>
        </w:rPr>
        <w:t>00</w:t>
      </w:r>
      <w:r w:rsidR="00574B11">
        <w:rPr>
          <w:rFonts w:ascii="Palatino Linotype" w:hAnsi="Palatino Linotype" w:cs="Arial"/>
          <w:b/>
          <w:sz w:val="21"/>
          <w:szCs w:val="21"/>
        </w:rPr>
        <w:t>570</w:t>
      </w:r>
      <w:r w:rsidR="00AD1C73" w:rsidRPr="000B791A">
        <w:rPr>
          <w:rFonts w:ascii="Palatino Linotype" w:hAnsi="Palatino Linotype" w:cs="Arial"/>
          <w:b/>
          <w:sz w:val="21"/>
          <w:szCs w:val="21"/>
        </w:rPr>
        <w:t>/</w:t>
      </w:r>
      <w:r w:rsidR="00574B11">
        <w:rPr>
          <w:rFonts w:ascii="Palatino Linotype" w:hAnsi="Palatino Linotype" w:cs="Arial"/>
          <w:b/>
          <w:sz w:val="21"/>
          <w:szCs w:val="21"/>
        </w:rPr>
        <w:t>VACHASO</w:t>
      </w:r>
      <w:r w:rsidR="00AD1C73" w:rsidRPr="000B791A">
        <w:rPr>
          <w:rFonts w:ascii="Palatino Linotype" w:hAnsi="Palatino Linotype" w:cs="Arial"/>
          <w:b/>
          <w:sz w:val="21"/>
          <w:szCs w:val="21"/>
        </w:rPr>
        <w:t>/IP/2019</w:t>
      </w:r>
      <w:r w:rsidRPr="000B791A">
        <w:rPr>
          <w:rFonts w:ascii="Palatino Linotype" w:hAnsi="Palatino Linotype" w:cs="Arial"/>
          <w:b/>
          <w:sz w:val="21"/>
          <w:szCs w:val="21"/>
        </w:rPr>
        <w:t>,</w:t>
      </w:r>
      <w:r w:rsidR="00DE4CB8" w:rsidRPr="000B791A">
        <w:rPr>
          <w:rFonts w:ascii="Palatino Linotype" w:hAnsi="Palatino Linotype" w:cs="Arial"/>
          <w:b/>
          <w:sz w:val="21"/>
          <w:szCs w:val="21"/>
        </w:rPr>
        <w:t xml:space="preserve"> 00</w:t>
      </w:r>
      <w:r w:rsidR="00574B11">
        <w:rPr>
          <w:rFonts w:ascii="Palatino Linotype" w:hAnsi="Palatino Linotype" w:cs="Arial"/>
          <w:b/>
          <w:sz w:val="21"/>
          <w:szCs w:val="21"/>
        </w:rPr>
        <w:t>569</w:t>
      </w:r>
      <w:r w:rsidR="00DE4CB8" w:rsidRPr="000B791A">
        <w:rPr>
          <w:rFonts w:ascii="Palatino Linotype" w:hAnsi="Palatino Linotype" w:cs="Arial"/>
          <w:b/>
          <w:sz w:val="21"/>
          <w:szCs w:val="21"/>
        </w:rPr>
        <w:t>/</w:t>
      </w:r>
      <w:r w:rsidR="00574B11">
        <w:rPr>
          <w:rFonts w:ascii="Palatino Linotype" w:hAnsi="Palatino Linotype" w:cs="Arial"/>
          <w:b/>
          <w:sz w:val="21"/>
          <w:szCs w:val="21"/>
        </w:rPr>
        <w:t>VACHASO</w:t>
      </w:r>
      <w:r w:rsidR="00DE4CB8" w:rsidRPr="000B791A">
        <w:rPr>
          <w:rFonts w:ascii="Palatino Linotype" w:hAnsi="Palatino Linotype" w:cs="Arial"/>
          <w:b/>
          <w:sz w:val="21"/>
          <w:szCs w:val="21"/>
        </w:rPr>
        <w:t>/IP/2019 y 00</w:t>
      </w:r>
      <w:r w:rsidR="00574B11">
        <w:rPr>
          <w:rFonts w:ascii="Palatino Linotype" w:hAnsi="Palatino Linotype" w:cs="Arial"/>
          <w:b/>
          <w:sz w:val="21"/>
          <w:szCs w:val="21"/>
        </w:rPr>
        <w:t>568</w:t>
      </w:r>
      <w:r w:rsidR="00DE4CB8" w:rsidRPr="000B791A">
        <w:rPr>
          <w:rFonts w:ascii="Palatino Linotype" w:hAnsi="Palatino Linotype" w:cs="Arial"/>
          <w:b/>
          <w:sz w:val="21"/>
          <w:szCs w:val="21"/>
        </w:rPr>
        <w:t>/</w:t>
      </w:r>
      <w:r w:rsidR="00574B11">
        <w:rPr>
          <w:rFonts w:ascii="Palatino Linotype" w:hAnsi="Palatino Linotype" w:cs="Arial"/>
          <w:b/>
          <w:sz w:val="21"/>
          <w:szCs w:val="21"/>
        </w:rPr>
        <w:t>VACHASO</w:t>
      </w:r>
      <w:r w:rsidR="00DE4CB8" w:rsidRPr="000B791A">
        <w:rPr>
          <w:rFonts w:ascii="Palatino Linotype" w:hAnsi="Palatino Linotype" w:cs="Arial"/>
          <w:b/>
          <w:sz w:val="21"/>
          <w:szCs w:val="21"/>
        </w:rPr>
        <w:t>/IP/2019</w:t>
      </w:r>
      <w:r w:rsidRPr="000B791A">
        <w:rPr>
          <w:rFonts w:ascii="Palatino Linotype" w:hAnsi="Palatino Linotype" w:cs="Arial"/>
          <w:b/>
          <w:sz w:val="20"/>
          <w:szCs w:val="20"/>
          <w:lang w:eastAsia="es-MX"/>
        </w:rPr>
        <w:t xml:space="preserve"> </w:t>
      </w:r>
      <w:r w:rsidRPr="00785BF5">
        <w:rPr>
          <w:rFonts w:ascii="Palatino Linotype" w:hAnsi="Palatino Linotype" w:cs="Arial"/>
          <w:sz w:val="24"/>
          <w:szCs w:val="24"/>
        </w:rPr>
        <w:t>mediante la</w:t>
      </w:r>
      <w:r w:rsidR="000B791A">
        <w:rPr>
          <w:rFonts w:ascii="Palatino Linotype" w:hAnsi="Palatino Linotype" w:cs="Arial"/>
          <w:sz w:val="24"/>
          <w:szCs w:val="24"/>
        </w:rPr>
        <w:t>s</w:t>
      </w:r>
      <w:r w:rsidRPr="00785BF5">
        <w:rPr>
          <w:rFonts w:ascii="Palatino Linotype" w:hAnsi="Palatino Linotype" w:cs="Arial"/>
          <w:sz w:val="24"/>
          <w:szCs w:val="24"/>
        </w:rPr>
        <w:t xml:space="preserve"> cual</w:t>
      </w:r>
      <w:r w:rsidR="000B791A">
        <w:rPr>
          <w:rFonts w:ascii="Palatino Linotype" w:hAnsi="Palatino Linotype" w:cs="Arial"/>
          <w:sz w:val="24"/>
          <w:szCs w:val="24"/>
        </w:rPr>
        <w:t>es</w:t>
      </w:r>
      <w:r w:rsidRPr="00785BF5">
        <w:rPr>
          <w:rFonts w:ascii="Palatino Linotype" w:hAnsi="Palatino Linotype" w:cs="Arial"/>
          <w:sz w:val="24"/>
          <w:szCs w:val="24"/>
        </w:rPr>
        <w:t xml:space="preserve"> solicitó información en el tenor siguiente:</w:t>
      </w:r>
    </w:p>
    <w:p w:rsidR="000B791A" w:rsidRDefault="000B791A" w:rsidP="000B791A">
      <w:pPr>
        <w:spacing w:line="360" w:lineRule="auto"/>
        <w:jc w:val="both"/>
        <w:rPr>
          <w:rFonts w:ascii="Palatino Linotype" w:hAnsi="Palatino Linotype" w:cs="Arial"/>
        </w:rPr>
      </w:pPr>
    </w:p>
    <w:tbl>
      <w:tblPr>
        <w:tblStyle w:val="Tablaconcuadrcula"/>
        <w:tblW w:w="9777" w:type="dxa"/>
        <w:tblLayout w:type="fixed"/>
        <w:tblLook w:val="04A0" w:firstRow="1" w:lastRow="0" w:firstColumn="1" w:lastColumn="0" w:noHBand="0" w:noVBand="1"/>
      </w:tblPr>
      <w:tblGrid>
        <w:gridCol w:w="704"/>
        <w:gridCol w:w="2268"/>
        <w:gridCol w:w="2552"/>
        <w:gridCol w:w="4253"/>
      </w:tblGrid>
      <w:tr w:rsidR="000B791A" w:rsidRPr="00B0785A" w:rsidTr="000B791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Núm</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Solicitud de información</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0B791A" w:rsidRPr="007929B0" w:rsidRDefault="000B791A" w:rsidP="001439C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 xml:space="preserve">Solicitud de información </w:t>
            </w:r>
          </w:p>
        </w:tc>
      </w:tr>
      <w:tr w:rsidR="000B791A" w:rsidRPr="00B0785A" w:rsidTr="000B791A">
        <w:tc>
          <w:tcPr>
            <w:tcW w:w="704" w:type="dxa"/>
            <w:tcBorders>
              <w:top w:val="single" w:sz="4" w:space="0" w:color="FFFFFF" w:themeColor="background1"/>
            </w:tcBorders>
            <w:vAlign w:val="center"/>
          </w:tcPr>
          <w:p w:rsidR="000B791A" w:rsidRPr="000B791A" w:rsidRDefault="000B791A" w:rsidP="001439C6">
            <w:pPr>
              <w:jc w:val="center"/>
              <w:rPr>
                <w:rFonts w:ascii="Palatino Linotype" w:hAnsi="Palatino Linotype"/>
                <w:sz w:val="16"/>
                <w:szCs w:val="16"/>
              </w:rPr>
            </w:pPr>
            <w:r w:rsidRPr="000B791A">
              <w:rPr>
                <w:rFonts w:ascii="Palatino Linotype" w:hAnsi="Palatino Linotype"/>
                <w:sz w:val="16"/>
                <w:szCs w:val="16"/>
              </w:rPr>
              <w:t>1</w:t>
            </w:r>
          </w:p>
        </w:tc>
        <w:tc>
          <w:tcPr>
            <w:tcW w:w="2268" w:type="dxa"/>
            <w:tcBorders>
              <w:top w:val="single" w:sz="4" w:space="0" w:color="FFFFFF" w:themeColor="background1"/>
            </w:tcBorders>
            <w:vAlign w:val="center"/>
          </w:tcPr>
          <w:p w:rsidR="000B791A" w:rsidRPr="000B791A" w:rsidRDefault="005D1754" w:rsidP="00574B11">
            <w:pPr>
              <w:jc w:val="center"/>
              <w:rPr>
                <w:rFonts w:ascii="Palatino Linotype" w:hAnsi="Palatino Linotype"/>
                <w:sz w:val="16"/>
                <w:szCs w:val="16"/>
              </w:rPr>
            </w:pPr>
            <w:hyperlink r:id="rId8" w:tgtFrame="_blank" w:history="1">
              <w:r w:rsidR="000B791A" w:rsidRPr="000B791A">
                <w:rPr>
                  <w:rFonts w:ascii="Palatino Linotype" w:hAnsi="Palatino Linotype"/>
                  <w:sz w:val="16"/>
                  <w:szCs w:val="16"/>
                </w:rPr>
                <w:t>065</w:t>
              </w:r>
              <w:r w:rsidR="00574B11">
                <w:rPr>
                  <w:rFonts w:ascii="Palatino Linotype" w:hAnsi="Palatino Linotype"/>
                  <w:sz w:val="16"/>
                  <w:szCs w:val="16"/>
                </w:rPr>
                <w:t>00</w:t>
              </w:r>
              <w:r w:rsidR="000B791A" w:rsidRPr="000B791A">
                <w:rPr>
                  <w:rFonts w:ascii="Palatino Linotype" w:hAnsi="Palatino Linotype"/>
                  <w:sz w:val="16"/>
                  <w:szCs w:val="16"/>
                </w:rPr>
                <w:t>/INFOEM/IP/RR/2019</w:t>
              </w:r>
            </w:hyperlink>
          </w:p>
        </w:tc>
        <w:tc>
          <w:tcPr>
            <w:tcW w:w="2552" w:type="dxa"/>
            <w:tcBorders>
              <w:top w:val="single" w:sz="4" w:space="0" w:color="FFFFFF" w:themeColor="background1"/>
            </w:tcBorders>
            <w:vAlign w:val="center"/>
          </w:tcPr>
          <w:p w:rsidR="000B791A" w:rsidRPr="000B791A" w:rsidRDefault="005D1754" w:rsidP="00574B11">
            <w:pPr>
              <w:jc w:val="center"/>
              <w:rPr>
                <w:rFonts w:ascii="Palatino Linotype" w:hAnsi="Palatino Linotype"/>
                <w:sz w:val="16"/>
                <w:szCs w:val="16"/>
              </w:rPr>
            </w:pPr>
            <w:hyperlink r:id="rId9" w:history="1">
              <w:r w:rsidR="000B791A" w:rsidRPr="000B791A">
                <w:rPr>
                  <w:rFonts w:ascii="Palatino Linotype" w:hAnsi="Palatino Linotype"/>
                  <w:sz w:val="16"/>
                  <w:szCs w:val="16"/>
                </w:rPr>
                <w:t>00</w:t>
              </w:r>
              <w:r w:rsidR="00574B11">
                <w:rPr>
                  <w:rFonts w:ascii="Palatino Linotype" w:hAnsi="Palatino Linotype"/>
                  <w:sz w:val="16"/>
                  <w:szCs w:val="16"/>
                </w:rPr>
                <w:t>570</w:t>
              </w:r>
              <w:r w:rsidR="000B791A" w:rsidRPr="000B791A">
                <w:rPr>
                  <w:rFonts w:ascii="Palatino Linotype" w:hAnsi="Palatino Linotype"/>
                  <w:sz w:val="16"/>
                  <w:szCs w:val="16"/>
                </w:rPr>
                <w:t>/</w:t>
              </w:r>
              <w:r w:rsidR="00574B11">
                <w:rPr>
                  <w:rFonts w:ascii="Palatino Linotype" w:hAnsi="Palatino Linotype"/>
                  <w:sz w:val="16"/>
                  <w:szCs w:val="16"/>
                </w:rPr>
                <w:t>VACHASO</w:t>
              </w:r>
              <w:r w:rsidR="000B791A" w:rsidRPr="000B791A">
                <w:rPr>
                  <w:rFonts w:ascii="Palatino Linotype" w:hAnsi="Palatino Linotype"/>
                  <w:sz w:val="16"/>
                  <w:szCs w:val="16"/>
                </w:rPr>
                <w:t>/IP/201</w:t>
              </w:r>
            </w:hyperlink>
            <w:r w:rsidR="000B791A" w:rsidRPr="000B791A">
              <w:rPr>
                <w:rFonts w:ascii="Palatino Linotype" w:hAnsi="Palatino Linotype"/>
                <w:sz w:val="16"/>
                <w:szCs w:val="16"/>
              </w:rPr>
              <w:t>9</w:t>
            </w:r>
          </w:p>
        </w:tc>
        <w:tc>
          <w:tcPr>
            <w:tcW w:w="4253" w:type="dxa"/>
            <w:tcBorders>
              <w:top w:val="single" w:sz="4" w:space="0" w:color="FFFFFF" w:themeColor="background1"/>
            </w:tcBorders>
          </w:tcPr>
          <w:p w:rsidR="000B791A" w:rsidRPr="000B791A" w:rsidRDefault="00574B11" w:rsidP="000B791A">
            <w:pPr>
              <w:jc w:val="both"/>
              <w:rPr>
                <w:rFonts w:ascii="Palatino Linotype" w:hAnsi="Palatino Linotype"/>
                <w:sz w:val="16"/>
                <w:szCs w:val="16"/>
              </w:rPr>
            </w:pPr>
            <w:r>
              <w:rPr>
                <w:rFonts w:ascii="Palatino Linotype" w:hAnsi="Palatino Linotype"/>
                <w:sz w:val="16"/>
                <w:szCs w:val="16"/>
              </w:rPr>
              <w:t>“</w:t>
            </w:r>
            <w:r w:rsidRPr="00574B11">
              <w:rPr>
                <w:rFonts w:ascii="Palatino Linotype" w:hAnsi="Palatino Linotype"/>
                <w:sz w:val="16"/>
                <w:szCs w:val="16"/>
              </w:rPr>
              <w:t xml:space="preserve">CORRESPONDENCIA ENVIADA Y RECIBIDA INTERNA Y EXTERNA DEL </w:t>
            </w:r>
            <w:r w:rsidRPr="00B63228">
              <w:rPr>
                <w:rFonts w:ascii="Palatino Linotype" w:hAnsi="Palatino Linotype"/>
                <w:b/>
                <w:sz w:val="16"/>
                <w:szCs w:val="16"/>
                <w:u w:val="single"/>
              </w:rPr>
              <w:t>MES DE MAYO DE 2019</w:t>
            </w:r>
            <w:r w:rsidRPr="00574B11">
              <w:rPr>
                <w:rFonts w:ascii="Palatino Linotype" w:hAnsi="Palatino Linotype"/>
                <w:sz w:val="16"/>
                <w:szCs w:val="16"/>
              </w:rPr>
              <w:t xml:space="preserve"> DE LA DIRECCION DE SEGURIDAD PUBLICA DEL MUNICIPIO DE VALLE DE CHALCO SOLIDARIDAD</w:t>
            </w:r>
            <w:r>
              <w:rPr>
                <w:rFonts w:ascii="Palatino Linotype" w:hAnsi="Palatino Linotype"/>
                <w:sz w:val="16"/>
                <w:szCs w:val="16"/>
              </w:rPr>
              <w:t>” (Sic)</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lastRenderedPageBreak/>
              <w:t>2</w:t>
            </w:r>
          </w:p>
        </w:tc>
        <w:tc>
          <w:tcPr>
            <w:tcW w:w="2268" w:type="dxa"/>
            <w:vAlign w:val="center"/>
          </w:tcPr>
          <w:p w:rsidR="000B791A" w:rsidRPr="007929B0" w:rsidRDefault="005D1754" w:rsidP="00574B11">
            <w:pPr>
              <w:jc w:val="center"/>
              <w:rPr>
                <w:rFonts w:ascii="Palatino Linotype" w:hAnsi="Palatino Linotype"/>
                <w:sz w:val="20"/>
                <w:szCs w:val="20"/>
              </w:rPr>
            </w:pPr>
            <w:hyperlink r:id="rId10" w:tgtFrame="_blank" w:history="1">
              <w:r w:rsidR="00E76EE4" w:rsidRPr="000B791A">
                <w:rPr>
                  <w:rFonts w:ascii="Palatino Linotype" w:hAnsi="Palatino Linotype"/>
                  <w:sz w:val="16"/>
                  <w:szCs w:val="16"/>
                </w:rPr>
                <w:t>06</w:t>
              </w:r>
              <w:r w:rsidR="00574B11">
                <w:rPr>
                  <w:rFonts w:ascii="Palatino Linotype" w:hAnsi="Palatino Linotype"/>
                  <w:sz w:val="16"/>
                  <w:szCs w:val="16"/>
                </w:rPr>
                <w:t>501</w:t>
              </w:r>
              <w:r w:rsidR="00E76EE4" w:rsidRPr="000B791A">
                <w:rPr>
                  <w:rFonts w:ascii="Palatino Linotype" w:hAnsi="Palatino Linotype"/>
                  <w:sz w:val="16"/>
                  <w:szCs w:val="16"/>
                </w:rPr>
                <w:t>/INFOEM/IP/RR/2019</w:t>
              </w:r>
            </w:hyperlink>
          </w:p>
        </w:tc>
        <w:tc>
          <w:tcPr>
            <w:tcW w:w="2552" w:type="dxa"/>
            <w:vAlign w:val="center"/>
          </w:tcPr>
          <w:p w:rsidR="000B791A" w:rsidRPr="007929B0" w:rsidRDefault="005D1754" w:rsidP="00574B11">
            <w:pPr>
              <w:jc w:val="center"/>
              <w:rPr>
                <w:rFonts w:ascii="Palatino Linotype" w:hAnsi="Palatino Linotype"/>
                <w:sz w:val="20"/>
                <w:szCs w:val="20"/>
              </w:rPr>
            </w:pPr>
            <w:hyperlink r:id="rId11" w:history="1">
              <w:r w:rsidR="00E76EE4" w:rsidRPr="000B791A">
                <w:rPr>
                  <w:rFonts w:ascii="Palatino Linotype" w:hAnsi="Palatino Linotype"/>
                  <w:sz w:val="16"/>
                  <w:szCs w:val="16"/>
                </w:rPr>
                <w:t>00</w:t>
              </w:r>
              <w:r w:rsidR="00574B11">
                <w:rPr>
                  <w:rFonts w:ascii="Palatino Linotype" w:hAnsi="Palatino Linotype"/>
                  <w:sz w:val="16"/>
                  <w:szCs w:val="16"/>
                </w:rPr>
                <w:t>569</w:t>
              </w:r>
              <w:r w:rsidR="00E76EE4" w:rsidRPr="000B791A">
                <w:rPr>
                  <w:rFonts w:ascii="Palatino Linotype" w:hAnsi="Palatino Linotype"/>
                  <w:sz w:val="16"/>
                  <w:szCs w:val="16"/>
                </w:rPr>
                <w:t>/</w:t>
              </w:r>
              <w:r w:rsidR="00574B11">
                <w:rPr>
                  <w:rFonts w:ascii="Palatino Linotype" w:hAnsi="Palatino Linotype"/>
                  <w:sz w:val="16"/>
                  <w:szCs w:val="16"/>
                </w:rPr>
                <w:t>VACHASO</w:t>
              </w:r>
              <w:r w:rsidR="00E76EE4" w:rsidRPr="000B791A">
                <w:rPr>
                  <w:rFonts w:ascii="Palatino Linotype" w:hAnsi="Palatino Linotype"/>
                  <w:sz w:val="16"/>
                  <w:szCs w:val="16"/>
                </w:rPr>
                <w:t>/IP/201</w:t>
              </w:r>
            </w:hyperlink>
            <w:r w:rsidR="00E76EE4" w:rsidRPr="000B791A">
              <w:rPr>
                <w:rFonts w:ascii="Palatino Linotype" w:hAnsi="Palatino Linotype"/>
                <w:sz w:val="16"/>
                <w:szCs w:val="16"/>
              </w:rPr>
              <w:t>9</w:t>
            </w:r>
          </w:p>
        </w:tc>
        <w:tc>
          <w:tcPr>
            <w:tcW w:w="4253" w:type="dxa"/>
          </w:tcPr>
          <w:p w:rsidR="000B791A" w:rsidRPr="00D83FE7" w:rsidRDefault="00D83FE7" w:rsidP="001439C6">
            <w:pPr>
              <w:jc w:val="both"/>
              <w:rPr>
                <w:rFonts w:ascii="Palatino Linotype" w:hAnsi="Palatino Linotype"/>
                <w:sz w:val="16"/>
                <w:szCs w:val="16"/>
              </w:rPr>
            </w:pPr>
            <w:r>
              <w:rPr>
                <w:rFonts w:ascii="Palatino Linotype" w:hAnsi="Palatino Linotype"/>
                <w:sz w:val="16"/>
                <w:szCs w:val="16"/>
              </w:rPr>
              <w:t>“</w:t>
            </w:r>
            <w:r w:rsidR="00574B11" w:rsidRPr="00574B11">
              <w:rPr>
                <w:rFonts w:ascii="Palatino Linotype" w:hAnsi="Palatino Linotype"/>
                <w:sz w:val="16"/>
                <w:szCs w:val="16"/>
              </w:rPr>
              <w:t xml:space="preserve">CORRESPONDENCIA ENVIADA Y RECIBIDA INTERNA Y EXTERMA DEL </w:t>
            </w:r>
            <w:r w:rsidR="00574B11" w:rsidRPr="00B63228">
              <w:rPr>
                <w:rFonts w:ascii="Palatino Linotype" w:hAnsi="Palatino Linotype"/>
                <w:b/>
                <w:sz w:val="16"/>
                <w:szCs w:val="16"/>
                <w:u w:val="single"/>
              </w:rPr>
              <w:t>MES DE ABRIL DE 2019</w:t>
            </w:r>
            <w:r w:rsidR="00574B11" w:rsidRPr="00574B11">
              <w:rPr>
                <w:rFonts w:ascii="Palatino Linotype" w:hAnsi="Palatino Linotype"/>
                <w:sz w:val="16"/>
                <w:szCs w:val="16"/>
              </w:rPr>
              <w:t xml:space="preserve"> DE LA DIRECCION DE SEGURIDAD PUBLICA DEL MUNICIPIO DE VALLE DE CHALCO SOLIDARIDAD</w:t>
            </w:r>
            <w:r>
              <w:rPr>
                <w:rFonts w:ascii="Palatino Linotype" w:hAnsi="Palatino Linotype"/>
                <w:sz w:val="16"/>
                <w:szCs w:val="16"/>
              </w:rPr>
              <w:t>” (sic)</w:t>
            </w:r>
          </w:p>
        </w:tc>
      </w:tr>
      <w:tr w:rsidR="000B791A" w:rsidRPr="00B0785A" w:rsidTr="000B791A">
        <w:tc>
          <w:tcPr>
            <w:tcW w:w="704" w:type="dxa"/>
            <w:vAlign w:val="center"/>
          </w:tcPr>
          <w:p w:rsidR="000B791A" w:rsidRPr="007929B0" w:rsidRDefault="000B791A" w:rsidP="001439C6">
            <w:pPr>
              <w:jc w:val="center"/>
              <w:rPr>
                <w:rFonts w:ascii="Palatino Linotype" w:hAnsi="Palatino Linotype"/>
                <w:sz w:val="20"/>
                <w:szCs w:val="20"/>
              </w:rPr>
            </w:pPr>
            <w:r w:rsidRPr="007929B0">
              <w:rPr>
                <w:rFonts w:ascii="Palatino Linotype" w:hAnsi="Palatino Linotype"/>
                <w:sz w:val="20"/>
                <w:szCs w:val="20"/>
              </w:rPr>
              <w:t>3</w:t>
            </w:r>
          </w:p>
        </w:tc>
        <w:tc>
          <w:tcPr>
            <w:tcW w:w="2268" w:type="dxa"/>
            <w:vAlign w:val="center"/>
          </w:tcPr>
          <w:p w:rsidR="000B791A" w:rsidRPr="007929B0" w:rsidRDefault="005D1754" w:rsidP="00574B11">
            <w:pPr>
              <w:jc w:val="center"/>
              <w:rPr>
                <w:rFonts w:ascii="Palatino Linotype" w:hAnsi="Palatino Linotype"/>
                <w:sz w:val="20"/>
                <w:szCs w:val="20"/>
              </w:rPr>
            </w:pPr>
            <w:hyperlink r:id="rId12" w:tgtFrame="_blank" w:history="1">
              <w:r w:rsidR="00E76EE4" w:rsidRPr="000B791A">
                <w:rPr>
                  <w:rFonts w:ascii="Palatino Linotype" w:hAnsi="Palatino Linotype"/>
                  <w:sz w:val="16"/>
                  <w:szCs w:val="16"/>
                </w:rPr>
                <w:t>06</w:t>
              </w:r>
              <w:r w:rsidR="00574B11">
                <w:rPr>
                  <w:rFonts w:ascii="Palatino Linotype" w:hAnsi="Palatino Linotype"/>
                  <w:sz w:val="16"/>
                  <w:szCs w:val="16"/>
                </w:rPr>
                <w:t>502</w:t>
              </w:r>
              <w:r w:rsidR="00E76EE4" w:rsidRPr="000B791A">
                <w:rPr>
                  <w:rFonts w:ascii="Palatino Linotype" w:hAnsi="Palatino Linotype"/>
                  <w:sz w:val="16"/>
                  <w:szCs w:val="16"/>
                </w:rPr>
                <w:t>/INFOEM/IP/RR/2019</w:t>
              </w:r>
            </w:hyperlink>
          </w:p>
        </w:tc>
        <w:tc>
          <w:tcPr>
            <w:tcW w:w="2552" w:type="dxa"/>
            <w:vAlign w:val="center"/>
          </w:tcPr>
          <w:p w:rsidR="000B791A" w:rsidRPr="007929B0" w:rsidRDefault="005D1754" w:rsidP="00574B11">
            <w:pPr>
              <w:jc w:val="center"/>
              <w:rPr>
                <w:rFonts w:ascii="Palatino Linotype" w:hAnsi="Palatino Linotype"/>
                <w:sz w:val="20"/>
                <w:szCs w:val="20"/>
              </w:rPr>
            </w:pPr>
            <w:hyperlink r:id="rId13" w:history="1">
              <w:r w:rsidR="00E76EE4" w:rsidRPr="000B791A">
                <w:rPr>
                  <w:rFonts w:ascii="Palatino Linotype" w:hAnsi="Palatino Linotype"/>
                  <w:sz w:val="16"/>
                  <w:szCs w:val="16"/>
                </w:rPr>
                <w:t>00</w:t>
              </w:r>
              <w:r w:rsidR="00574B11">
                <w:rPr>
                  <w:rFonts w:ascii="Palatino Linotype" w:hAnsi="Palatino Linotype"/>
                  <w:sz w:val="16"/>
                  <w:szCs w:val="16"/>
                </w:rPr>
                <w:t>568</w:t>
              </w:r>
              <w:r w:rsidR="00E76EE4" w:rsidRPr="000B791A">
                <w:rPr>
                  <w:rFonts w:ascii="Palatino Linotype" w:hAnsi="Palatino Linotype"/>
                  <w:sz w:val="16"/>
                  <w:szCs w:val="16"/>
                </w:rPr>
                <w:t>/</w:t>
              </w:r>
              <w:r w:rsidR="00574B11">
                <w:rPr>
                  <w:rFonts w:ascii="Palatino Linotype" w:hAnsi="Palatino Linotype"/>
                  <w:sz w:val="16"/>
                  <w:szCs w:val="16"/>
                </w:rPr>
                <w:t>VACHASO</w:t>
              </w:r>
              <w:r w:rsidR="00E76EE4" w:rsidRPr="000B791A">
                <w:rPr>
                  <w:rFonts w:ascii="Palatino Linotype" w:hAnsi="Palatino Linotype"/>
                  <w:sz w:val="16"/>
                  <w:szCs w:val="16"/>
                </w:rPr>
                <w:t>/IP/201</w:t>
              </w:r>
            </w:hyperlink>
            <w:r w:rsidR="00E76EE4" w:rsidRPr="000B791A">
              <w:rPr>
                <w:rFonts w:ascii="Palatino Linotype" w:hAnsi="Palatino Linotype"/>
                <w:sz w:val="16"/>
                <w:szCs w:val="16"/>
              </w:rPr>
              <w:t>9</w:t>
            </w:r>
          </w:p>
        </w:tc>
        <w:tc>
          <w:tcPr>
            <w:tcW w:w="4253" w:type="dxa"/>
          </w:tcPr>
          <w:p w:rsidR="000B791A" w:rsidRPr="00D83FE7" w:rsidRDefault="00574B11" w:rsidP="001439C6">
            <w:pPr>
              <w:jc w:val="both"/>
              <w:rPr>
                <w:rFonts w:ascii="Palatino Linotype" w:hAnsi="Palatino Linotype"/>
                <w:sz w:val="16"/>
                <w:szCs w:val="16"/>
              </w:rPr>
            </w:pPr>
            <w:r>
              <w:rPr>
                <w:rFonts w:ascii="Palatino Linotype" w:hAnsi="Palatino Linotype"/>
                <w:sz w:val="16"/>
                <w:szCs w:val="16"/>
              </w:rPr>
              <w:t>“</w:t>
            </w:r>
            <w:r w:rsidRPr="00574B11">
              <w:rPr>
                <w:rFonts w:ascii="Palatino Linotype" w:hAnsi="Palatino Linotype"/>
                <w:sz w:val="16"/>
                <w:szCs w:val="16"/>
              </w:rPr>
              <w:t xml:space="preserve">CORRESPONDENCIA ENVIADA Y RECIBIDA INTERNA Y EXTERMA DEL </w:t>
            </w:r>
            <w:r w:rsidRPr="00B63228">
              <w:rPr>
                <w:rFonts w:ascii="Palatino Linotype" w:hAnsi="Palatino Linotype"/>
                <w:b/>
                <w:sz w:val="16"/>
                <w:szCs w:val="16"/>
                <w:u w:val="single"/>
              </w:rPr>
              <w:t>MES DE MARZO DE 2019</w:t>
            </w:r>
            <w:r w:rsidRPr="00574B11">
              <w:rPr>
                <w:rFonts w:ascii="Palatino Linotype" w:hAnsi="Palatino Linotype"/>
                <w:sz w:val="16"/>
                <w:szCs w:val="16"/>
              </w:rPr>
              <w:t xml:space="preserve"> DE LA DIRECCION DE SEGURIDAD PUBLICA DEL MUNICIPIO DE VALLE DE CHALCO SOLIDARIDAD” (Sic)</w:t>
            </w:r>
          </w:p>
        </w:tc>
      </w:tr>
    </w:tbl>
    <w:p w:rsidR="00E85441" w:rsidRDefault="00E85441" w:rsidP="00FA08FC">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A08FC"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 la respuesta del sujeto obligado. </w:t>
      </w:r>
    </w:p>
    <w:p w:rsidR="00FA08FC" w:rsidRDefault="00FA08FC" w:rsidP="00FA08FC">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17071B">
        <w:rPr>
          <w:rFonts w:ascii="Palatino Linotype" w:hAnsi="Palatino Linotype"/>
          <w:sz w:val="24"/>
          <w:szCs w:val="24"/>
        </w:rPr>
        <w:t>los</w:t>
      </w:r>
      <w:r w:rsidRPr="009763E3">
        <w:rPr>
          <w:rFonts w:ascii="Palatino Linotype" w:hAnsi="Palatino Linotype"/>
          <w:sz w:val="24"/>
          <w:szCs w:val="24"/>
        </w:rPr>
        <w:t xml:space="preserve"> expediente</w:t>
      </w:r>
      <w:r w:rsidR="0017071B">
        <w:rPr>
          <w:rFonts w:ascii="Palatino Linotype" w:hAnsi="Palatino Linotype"/>
          <w:sz w:val="24"/>
          <w:szCs w:val="24"/>
        </w:rPr>
        <w:t>s</w:t>
      </w:r>
      <w:r w:rsidRPr="009763E3">
        <w:rPr>
          <w:rFonts w:ascii="Palatino Linotype" w:hAnsi="Palatino Linotype"/>
          <w:sz w:val="24"/>
          <w:szCs w:val="24"/>
        </w:rPr>
        <w:t xml:space="preserve"> electrónico</w:t>
      </w:r>
      <w:r w:rsidR="0017071B">
        <w:rPr>
          <w:rFonts w:ascii="Palatino Linotype" w:hAnsi="Palatino Linotype"/>
          <w:sz w:val="24"/>
          <w:szCs w:val="24"/>
        </w:rPr>
        <w:t>s</w:t>
      </w:r>
      <w:r w:rsidRPr="009763E3">
        <w:rPr>
          <w:rFonts w:ascii="Palatino Linotype" w:hAnsi="Palatino Linotype"/>
          <w:sz w:val="24"/>
          <w:szCs w:val="24"/>
        </w:rPr>
        <w:t xml:space="preserve"> del SAIMEX, se advierte que el Sujeto Obligado, </w:t>
      </w:r>
      <w:r w:rsidR="005F39CB">
        <w:rPr>
          <w:rFonts w:ascii="Palatino Linotype" w:hAnsi="Palatino Linotype"/>
          <w:sz w:val="24"/>
          <w:szCs w:val="24"/>
        </w:rPr>
        <w:t>en fecha primero de agosto de dos mil diecinueve emitió las siguientes respuestas:</w:t>
      </w:r>
    </w:p>
    <w:p w:rsidR="00930434" w:rsidRDefault="00930434" w:rsidP="00FA08FC">
      <w:pPr>
        <w:spacing w:after="0" w:line="360" w:lineRule="auto"/>
        <w:jc w:val="both"/>
        <w:rPr>
          <w:rFonts w:ascii="Palatino Linotype" w:hAnsi="Palatino Linotype" w:cs="Arial"/>
          <w:b/>
          <w:sz w:val="24"/>
          <w:szCs w:val="24"/>
        </w:rPr>
      </w:pPr>
    </w:p>
    <w:tbl>
      <w:tblPr>
        <w:tblStyle w:val="Tablaconcuadrcula"/>
        <w:tblW w:w="9493" w:type="dxa"/>
        <w:tblLayout w:type="fixed"/>
        <w:tblLook w:val="04A0" w:firstRow="1" w:lastRow="0" w:firstColumn="1" w:lastColumn="0" w:noHBand="0" w:noVBand="1"/>
      </w:tblPr>
      <w:tblGrid>
        <w:gridCol w:w="704"/>
        <w:gridCol w:w="2268"/>
        <w:gridCol w:w="5387"/>
        <w:gridCol w:w="1134"/>
      </w:tblGrid>
      <w:tr w:rsidR="005F39CB" w:rsidRPr="00B0785A" w:rsidTr="009B0F71">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5F39CB" w:rsidRPr="007929B0" w:rsidRDefault="005F39CB" w:rsidP="0046225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Núm</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5F39CB" w:rsidRPr="007929B0" w:rsidRDefault="005F39CB" w:rsidP="00462256">
            <w:pPr>
              <w:jc w:val="center"/>
              <w:rPr>
                <w:rFonts w:ascii="Palatino Linotype" w:hAnsi="Palatino Linotype"/>
                <w:b/>
                <w:color w:val="FFFFFF" w:themeColor="background1"/>
                <w:sz w:val="20"/>
                <w:szCs w:val="20"/>
              </w:rPr>
            </w:pPr>
            <w:r w:rsidRPr="007929B0">
              <w:rPr>
                <w:rFonts w:ascii="Palatino Linotype" w:hAnsi="Palatino Linotype"/>
                <w:b/>
                <w:color w:val="FFFFFF" w:themeColor="background1"/>
                <w:sz w:val="20"/>
                <w:szCs w:val="20"/>
              </w:rPr>
              <w:t>Número de Recurso de Revisión</w:t>
            </w:r>
          </w:p>
        </w:tc>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5F39CB" w:rsidRPr="007929B0" w:rsidRDefault="005F39CB" w:rsidP="0046225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Respuesta proporcionada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F39CB" w:rsidRDefault="005F39CB" w:rsidP="0046225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Archivo</w:t>
            </w:r>
          </w:p>
          <w:p w:rsidR="005F39CB" w:rsidRDefault="005F39CB" w:rsidP="00462256">
            <w:pPr>
              <w:jc w:val="center"/>
              <w:rPr>
                <w:rFonts w:ascii="Palatino Linotype" w:hAnsi="Palatino Linotype"/>
                <w:b/>
                <w:color w:val="FFFFFF" w:themeColor="background1"/>
                <w:sz w:val="20"/>
                <w:szCs w:val="20"/>
              </w:rPr>
            </w:pPr>
            <w:r>
              <w:rPr>
                <w:rFonts w:ascii="Palatino Linotype" w:hAnsi="Palatino Linotype"/>
                <w:b/>
                <w:color w:val="FFFFFF" w:themeColor="background1"/>
                <w:sz w:val="20"/>
                <w:szCs w:val="20"/>
              </w:rPr>
              <w:t>Adjunto</w:t>
            </w:r>
          </w:p>
        </w:tc>
      </w:tr>
      <w:tr w:rsidR="005F39CB" w:rsidRPr="00B0785A" w:rsidTr="009B0F71">
        <w:tc>
          <w:tcPr>
            <w:tcW w:w="704" w:type="dxa"/>
            <w:tcBorders>
              <w:top w:val="single" w:sz="4" w:space="0" w:color="FFFFFF" w:themeColor="background1"/>
            </w:tcBorders>
            <w:vAlign w:val="center"/>
          </w:tcPr>
          <w:p w:rsidR="005F39CB" w:rsidRPr="000B791A" w:rsidRDefault="005F39CB" w:rsidP="00462256">
            <w:pPr>
              <w:jc w:val="center"/>
              <w:rPr>
                <w:rFonts w:ascii="Palatino Linotype" w:hAnsi="Palatino Linotype"/>
                <w:sz w:val="16"/>
                <w:szCs w:val="16"/>
              </w:rPr>
            </w:pPr>
            <w:r w:rsidRPr="000B791A">
              <w:rPr>
                <w:rFonts w:ascii="Palatino Linotype" w:hAnsi="Palatino Linotype"/>
                <w:sz w:val="16"/>
                <w:szCs w:val="16"/>
              </w:rPr>
              <w:t>1</w:t>
            </w:r>
          </w:p>
        </w:tc>
        <w:tc>
          <w:tcPr>
            <w:tcW w:w="2268" w:type="dxa"/>
            <w:tcBorders>
              <w:top w:val="single" w:sz="4" w:space="0" w:color="FFFFFF" w:themeColor="background1"/>
            </w:tcBorders>
            <w:vAlign w:val="center"/>
          </w:tcPr>
          <w:p w:rsidR="005F39CB" w:rsidRPr="000B791A" w:rsidRDefault="005D1754" w:rsidP="00462256">
            <w:pPr>
              <w:jc w:val="center"/>
              <w:rPr>
                <w:rFonts w:ascii="Palatino Linotype" w:hAnsi="Palatino Linotype"/>
                <w:sz w:val="16"/>
                <w:szCs w:val="16"/>
              </w:rPr>
            </w:pPr>
            <w:hyperlink r:id="rId14" w:tgtFrame="_blank" w:history="1">
              <w:r w:rsidR="005F39CB" w:rsidRPr="000B791A">
                <w:rPr>
                  <w:rFonts w:ascii="Palatino Linotype" w:hAnsi="Palatino Linotype"/>
                  <w:sz w:val="16"/>
                  <w:szCs w:val="16"/>
                </w:rPr>
                <w:t>065</w:t>
              </w:r>
              <w:r w:rsidR="005F39CB">
                <w:rPr>
                  <w:rFonts w:ascii="Palatino Linotype" w:hAnsi="Palatino Linotype"/>
                  <w:sz w:val="16"/>
                  <w:szCs w:val="16"/>
                </w:rPr>
                <w:t>00</w:t>
              </w:r>
              <w:r w:rsidR="005F39CB" w:rsidRPr="000B791A">
                <w:rPr>
                  <w:rFonts w:ascii="Palatino Linotype" w:hAnsi="Palatino Linotype"/>
                  <w:sz w:val="16"/>
                  <w:szCs w:val="16"/>
                </w:rPr>
                <w:t>/INFOEM/IP/RR/2019</w:t>
              </w:r>
            </w:hyperlink>
          </w:p>
        </w:tc>
        <w:tc>
          <w:tcPr>
            <w:tcW w:w="5387" w:type="dxa"/>
            <w:tcBorders>
              <w:top w:val="single" w:sz="4" w:space="0" w:color="FFFFFF" w:themeColor="background1"/>
            </w:tcBorders>
          </w:tcPr>
          <w:p w:rsidR="005F39CB" w:rsidRPr="000B791A" w:rsidRDefault="005F39CB" w:rsidP="00462256">
            <w:pPr>
              <w:jc w:val="both"/>
              <w:rPr>
                <w:rFonts w:ascii="Palatino Linotype" w:hAnsi="Palatino Linotype"/>
                <w:sz w:val="16"/>
                <w:szCs w:val="16"/>
              </w:rPr>
            </w:pPr>
            <w:r>
              <w:rPr>
                <w:rFonts w:ascii="Palatino Linotype" w:hAnsi="Palatino Linotype"/>
                <w:sz w:val="16"/>
                <w:szCs w:val="16"/>
              </w:rPr>
              <w:t>“</w:t>
            </w:r>
            <w:r w:rsidRPr="005F39CB">
              <w:rPr>
                <w:rFonts w:ascii="Palatino Linotype" w:hAnsi="Palatino Linotype"/>
                <w:sz w:val="16"/>
                <w:szCs w:val="16"/>
              </w:rPr>
              <w:t>Al respecto le informo que para dar cabal cumplimiento al requerimiento solicitado se realizaron las diligencias necesarias al área correspondiente de esta comisaria a mi digno cargo, de la cual le envió formato PDF la información</w:t>
            </w:r>
            <w:r>
              <w:rPr>
                <w:rFonts w:ascii="Palatino Linotype" w:hAnsi="Palatino Linotype"/>
                <w:sz w:val="16"/>
                <w:szCs w:val="16"/>
              </w:rPr>
              <w:t>” (Sic)</w:t>
            </w:r>
          </w:p>
        </w:tc>
        <w:tc>
          <w:tcPr>
            <w:tcW w:w="1134" w:type="dxa"/>
            <w:tcBorders>
              <w:top w:val="single" w:sz="4" w:space="0" w:color="FFFFFF" w:themeColor="background1"/>
            </w:tcBorders>
            <w:vAlign w:val="center"/>
          </w:tcPr>
          <w:p w:rsidR="005F39CB" w:rsidRDefault="009B0F71" w:rsidP="009B0F71">
            <w:pPr>
              <w:jc w:val="center"/>
              <w:rPr>
                <w:rFonts w:ascii="Palatino Linotype" w:hAnsi="Palatino Linotype"/>
                <w:sz w:val="16"/>
                <w:szCs w:val="16"/>
              </w:rPr>
            </w:pPr>
            <w:r w:rsidRPr="009B0F71">
              <w:rPr>
                <w:rFonts w:ascii="Palatino Linotype" w:hAnsi="Palatino Linotype"/>
                <w:sz w:val="16"/>
                <w:szCs w:val="16"/>
              </w:rPr>
              <w:t>MAYO.pdf</w:t>
            </w:r>
          </w:p>
        </w:tc>
      </w:tr>
      <w:tr w:rsidR="005F39CB" w:rsidRPr="00B0785A" w:rsidTr="009B0F71">
        <w:tc>
          <w:tcPr>
            <w:tcW w:w="704" w:type="dxa"/>
            <w:vAlign w:val="center"/>
          </w:tcPr>
          <w:p w:rsidR="005F39CB" w:rsidRPr="007929B0" w:rsidRDefault="005F39CB" w:rsidP="00462256">
            <w:pPr>
              <w:jc w:val="center"/>
              <w:rPr>
                <w:rFonts w:ascii="Palatino Linotype" w:hAnsi="Palatino Linotype"/>
                <w:sz w:val="20"/>
                <w:szCs w:val="20"/>
              </w:rPr>
            </w:pPr>
            <w:r w:rsidRPr="007929B0">
              <w:rPr>
                <w:rFonts w:ascii="Palatino Linotype" w:hAnsi="Palatino Linotype"/>
                <w:sz w:val="20"/>
                <w:szCs w:val="20"/>
              </w:rPr>
              <w:t>2</w:t>
            </w:r>
          </w:p>
        </w:tc>
        <w:tc>
          <w:tcPr>
            <w:tcW w:w="2268" w:type="dxa"/>
            <w:vAlign w:val="center"/>
          </w:tcPr>
          <w:p w:rsidR="005F39CB" w:rsidRPr="007929B0" w:rsidRDefault="005D1754" w:rsidP="00462256">
            <w:pPr>
              <w:jc w:val="center"/>
              <w:rPr>
                <w:rFonts w:ascii="Palatino Linotype" w:hAnsi="Palatino Linotype"/>
                <w:sz w:val="20"/>
                <w:szCs w:val="20"/>
              </w:rPr>
            </w:pPr>
            <w:hyperlink r:id="rId15" w:tgtFrame="_blank" w:history="1">
              <w:r w:rsidR="005F39CB" w:rsidRPr="000B791A">
                <w:rPr>
                  <w:rFonts w:ascii="Palatino Linotype" w:hAnsi="Palatino Linotype"/>
                  <w:sz w:val="16"/>
                  <w:szCs w:val="16"/>
                </w:rPr>
                <w:t>06</w:t>
              </w:r>
              <w:r w:rsidR="005F39CB">
                <w:rPr>
                  <w:rFonts w:ascii="Palatino Linotype" w:hAnsi="Palatino Linotype"/>
                  <w:sz w:val="16"/>
                  <w:szCs w:val="16"/>
                </w:rPr>
                <w:t>501</w:t>
              </w:r>
              <w:r w:rsidR="005F39CB" w:rsidRPr="000B791A">
                <w:rPr>
                  <w:rFonts w:ascii="Palatino Linotype" w:hAnsi="Palatino Linotype"/>
                  <w:sz w:val="16"/>
                  <w:szCs w:val="16"/>
                </w:rPr>
                <w:t>/INFOEM/IP/RR/2019</w:t>
              </w:r>
            </w:hyperlink>
          </w:p>
        </w:tc>
        <w:tc>
          <w:tcPr>
            <w:tcW w:w="5387" w:type="dxa"/>
          </w:tcPr>
          <w:p w:rsidR="005F39CB" w:rsidRPr="00D83FE7" w:rsidRDefault="005F39CB" w:rsidP="00462256">
            <w:pPr>
              <w:jc w:val="both"/>
              <w:rPr>
                <w:rFonts w:ascii="Palatino Linotype" w:hAnsi="Palatino Linotype"/>
                <w:sz w:val="16"/>
                <w:szCs w:val="16"/>
              </w:rPr>
            </w:pPr>
            <w:r>
              <w:rPr>
                <w:rFonts w:ascii="Palatino Linotype" w:hAnsi="Palatino Linotype"/>
                <w:sz w:val="16"/>
                <w:szCs w:val="16"/>
              </w:rPr>
              <w:t>“</w:t>
            </w:r>
            <w:r w:rsidRPr="005F39CB">
              <w:rPr>
                <w:rFonts w:ascii="Palatino Linotype" w:hAnsi="Palatino Linotype"/>
                <w:sz w:val="16"/>
                <w:szCs w:val="16"/>
              </w:rPr>
              <w:t>Al respecto le informo que para dar cabal cumplimiento al requerimiento solicitado se realizaron las diligencias necesarias al área correspondiente de esta comisaria a mi digno cargo, de la cual le envió formato PDF la información</w:t>
            </w:r>
            <w:r>
              <w:rPr>
                <w:rFonts w:ascii="Palatino Linotype" w:hAnsi="Palatino Linotype"/>
                <w:sz w:val="16"/>
                <w:szCs w:val="16"/>
              </w:rPr>
              <w:t>” (sic)</w:t>
            </w:r>
          </w:p>
        </w:tc>
        <w:tc>
          <w:tcPr>
            <w:tcW w:w="1134" w:type="dxa"/>
            <w:vAlign w:val="center"/>
          </w:tcPr>
          <w:p w:rsidR="005F39CB" w:rsidRDefault="005F39CB" w:rsidP="005F39CB">
            <w:pPr>
              <w:jc w:val="center"/>
              <w:rPr>
                <w:rFonts w:ascii="Palatino Linotype" w:hAnsi="Palatino Linotype"/>
                <w:sz w:val="16"/>
                <w:szCs w:val="16"/>
              </w:rPr>
            </w:pPr>
            <w:r w:rsidRPr="005F39CB">
              <w:rPr>
                <w:rFonts w:ascii="Palatino Linotype" w:hAnsi="Palatino Linotype"/>
                <w:sz w:val="16"/>
                <w:szCs w:val="16"/>
              </w:rPr>
              <w:t>MES DE ABRIL 2019.pdf</w:t>
            </w:r>
          </w:p>
        </w:tc>
      </w:tr>
      <w:tr w:rsidR="005F39CB" w:rsidRPr="00B0785A" w:rsidTr="009B0F71">
        <w:tc>
          <w:tcPr>
            <w:tcW w:w="704" w:type="dxa"/>
            <w:vAlign w:val="center"/>
          </w:tcPr>
          <w:p w:rsidR="005F39CB" w:rsidRPr="007929B0" w:rsidRDefault="005F39CB" w:rsidP="00462256">
            <w:pPr>
              <w:jc w:val="center"/>
              <w:rPr>
                <w:rFonts w:ascii="Palatino Linotype" w:hAnsi="Palatino Linotype"/>
                <w:sz w:val="20"/>
                <w:szCs w:val="20"/>
              </w:rPr>
            </w:pPr>
            <w:r w:rsidRPr="007929B0">
              <w:rPr>
                <w:rFonts w:ascii="Palatino Linotype" w:hAnsi="Palatino Linotype"/>
                <w:sz w:val="20"/>
                <w:szCs w:val="20"/>
              </w:rPr>
              <w:t>3</w:t>
            </w:r>
          </w:p>
        </w:tc>
        <w:tc>
          <w:tcPr>
            <w:tcW w:w="2268" w:type="dxa"/>
            <w:vAlign w:val="center"/>
          </w:tcPr>
          <w:p w:rsidR="005F39CB" w:rsidRPr="007929B0" w:rsidRDefault="005D1754" w:rsidP="00462256">
            <w:pPr>
              <w:jc w:val="center"/>
              <w:rPr>
                <w:rFonts w:ascii="Palatino Linotype" w:hAnsi="Palatino Linotype"/>
                <w:sz w:val="20"/>
                <w:szCs w:val="20"/>
              </w:rPr>
            </w:pPr>
            <w:hyperlink r:id="rId16" w:tgtFrame="_blank" w:history="1">
              <w:r w:rsidR="005F39CB" w:rsidRPr="000B791A">
                <w:rPr>
                  <w:rFonts w:ascii="Palatino Linotype" w:hAnsi="Palatino Linotype"/>
                  <w:sz w:val="16"/>
                  <w:szCs w:val="16"/>
                </w:rPr>
                <w:t>06</w:t>
              </w:r>
              <w:r w:rsidR="005F39CB">
                <w:rPr>
                  <w:rFonts w:ascii="Palatino Linotype" w:hAnsi="Palatino Linotype"/>
                  <w:sz w:val="16"/>
                  <w:szCs w:val="16"/>
                </w:rPr>
                <w:t>502</w:t>
              </w:r>
              <w:r w:rsidR="005F39CB" w:rsidRPr="000B791A">
                <w:rPr>
                  <w:rFonts w:ascii="Palatino Linotype" w:hAnsi="Palatino Linotype"/>
                  <w:sz w:val="16"/>
                  <w:szCs w:val="16"/>
                </w:rPr>
                <w:t>/INFOEM/IP/RR/2019</w:t>
              </w:r>
            </w:hyperlink>
          </w:p>
        </w:tc>
        <w:tc>
          <w:tcPr>
            <w:tcW w:w="5387" w:type="dxa"/>
          </w:tcPr>
          <w:p w:rsidR="005F39CB" w:rsidRPr="00D83FE7" w:rsidRDefault="005F39CB" w:rsidP="00462256">
            <w:pPr>
              <w:jc w:val="both"/>
              <w:rPr>
                <w:rFonts w:ascii="Palatino Linotype" w:hAnsi="Palatino Linotype"/>
                <w:sz w:val="16"/>
                <w:szCs w:val="16"/>
              </w:rPr>
            </w:pPr>
            <w:r>
              <w:rPr>
                <w:rFonts w:ascii="Palatino Linotype" w:hAnsi="Palatino Linotype"/>
                <w:sz w:val="16"/>
                <w:szCs w:val="16"/>
              </w:rPr>
              <w:t>“</w:t>
            </w:r>
            <w:r w:rsidRPr="005F39CB">
              <w:rPr>
                <w:rFonts w:ascii="Palatino Linotype" w:hAnsi="Palatino Linotype"/>
                <w:sz w:val="16"/>
                <w:szCs w:val="16"/>
              </w:rPr>
              <w:t>Al respecto le informo que para dar cabal cumplimiento al requerimiento solicitado se realizaron las diligencias necesarias al área correspondiente de esta comisaria a mi digno cargo, de la cual le envió formato PDF la información</w:t>
            </w:r>
            <w:r w:rsidRPr="00574B11">
              <w:rPr>
                <w:rFonts w:ascii="Palatino Linotype" w:hAnsi="Palatino Linotype"/>
                <w:sz w:val="16"/>
                <w:szCs w:val="16"/>
              </w:rPr>
              <w:t>” (Sic)</w:t>
            </w:r>
          </w:p>
        </w:tc>
        <w:tc>
          <w:tcPr>
            <w:tcW w:w="1134" w:type="dxa"/>
            <w:vAlign w:val="center"/>
          </w:tcPr>
          <w:p w:rsidR="005F39CB" w:rsidRDefault="005F39CB" w:rsidP="005F39CB">
            <w:pPr>
              <w:jc w:val="center"/>
              <w:rPr>
                <w:rFonts w:ascii="Palatino Linotype" w:hAnsi="Palatino Linotype"/>
                <w:sz w:val="16"/>
                <w:szCs w:val="16"/>
              </w:rPr>
            </w:pPr>
            <w:r w:rsidRPr="005F39CB">
              <w:rPr>
                <w:rFonts w:ascii="Palatino Linotype" w:hAnsi="Palatino Linotype"/>
                <w:sz w:val="16"/>
                <w:szCs w:val="16"/>
              </w:rPr>
              <w:t>MES DE MARZO 2019.pdf</w:t>
            </w:r>
          </w:p>
        </w:tc>
      </w:tr>
    </w:tbl>
    <w:p w:rsidR="005F39CB" w:rsidRDefault="005F39CB"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w:t>
      </w:r>
      <w:r w:rsidR="0017071B">
        <w:rPr>
          <w:rFonts w:ascii="Palatino Linotype" w:hAnsi="Palatino Linotype" w:cs="Arial"/>
          <w:b/>
          <w:sz w:val="24"/>
          <w:szCs w:val="24"/>
        </w:rPr>
        <w:t xml:space="preserve"> </w:t>
      </w:r>
      <w:r w:rsidRPr="00AD2A55">
        <w:rPr>
          <w:rFonts w:ascii="Palatino Linotype" w:hAnsi="Palatino Linotype" w:cs="Arial"/>
          <w:b/>
          <w:sz w:val="24"/>
          <w:szCs w:val="24"/>
        </w:rPr>
        <w:t>l</w:t>
      </w:r>
      <w:r w:rsidR="0017071B">
        <w:rPr>
          <w:rFonts w:ascii="Palatino Linotype" w:hAnsi="Palatino Linotype" w:cs="Arial"/>
          <w:b/>
          <w:sz w:val="24"/>
          <w:szCs w:val="24"/>
        </w:rPr>
        <w:t>os</w:t>
      </w:r>
      <w:r w:rsidRPr="00AD2A55">
        <w:rPr>
          <w:rFonts w:ascii="Palatino Linotype" w:hAnsi="Palatino Linotype" w:cs="Arial"/>
          <w:b/>
          <w:sz w:val="24"/>
          <w:szCs w:val="24"/>
        </w:rPr>
        <w:t xml:space="preserve"> recurso</w:t>
      </w:r>
      <w:r w:rsidR="0017071B">
        <w:rPr>
          <w:rFonts w:ascii="Palatino Linotype" w:hAnsi="Palatino Linotype" w:cs="Arial"/>
          <w:b/>
          <w:sz w:val="24"/>
          <w:szCs w:val="24"/>
        </w:rPr>
        <w:t>s</w:t>
      </w:r>
      <w:r w:rsidRPr="00AD2A55">
        <w:rPr>
          <w:rFonts w:ascii="Palatino Linotype" w:hAnsi="Palatino Linotype" w:cs="Arial"/>
          <w:b/>
          <w:sz w:val="24"/>
          <w:szCs w:val="24"/>
        </w:rPr>
        <w:t xml:space="preserve"> de revisión.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17071B">
        <w:rPr>
          <w:rFonts w:ascii="Palatino Linotype" w:hAnsi="Palatino Linotype" w:cs="Arial"/>
          <w:sz w:val="24"/>
          <w:szCs w:val="24"/>
        </w:rPr>
        <w:t>s</w:t>
      </w:r>
      <w:r w:rsidRPr="00AD2A55">
        <w:rPr>
          <w:rFonts w:ascii="Palatino Linotype" w:hAnsi="Palatino Linotype" w:cs="Arial"/>
          <w:sz w:val="24"/>
          <w:szCs w:val="24"/>
        </w:rPr>
        <w:t xml:space="preserve"> </w:t>
      </w:r>
      <w:r w:rsidR="0017071B">
        <w:rPr>
          <w:rFonts w:ascii="Palatino Linotype" w:hAnsi="Palatino Linotype" w:cs="Arial"/>
          <w:sz w:val="24"/>
          <w:szCs w:val="24"/>
        </w:rPr>
        <w:t>omisiones</w:t>
      </w:r>
      <w:r>
        <w:rPr>
          <w:rFonts w:ascii="Palatino Linotype" w:hAnsi="Palatino Linotype" w:cs="Arial"/>
          <w:sz w:val="24"/>
          <w:szCs w:val="24"/>
        </w:rPr>
        <w:t xml:space="preserve"> </w:t>
      </w:r>
      <w:r w:rsidR="0017071B">
        <w:rPr>
          <w:rFonts w:ascii="Palatino Linotype" w:hAnsi="Palatino Linotype" w:cs="Arial"/>
          <w:sz w:val="24"/>
          <w:szCs w:val="24"/>
        </w:rPr>
        <w:t xml:space="preserve">antes expuestas </w:t>
      </w:r>
      <w:r w:rsidRPr="00AD2A55">
        <w:rPr>
          <w:rFonts w:ascii="Palatino Linotype" w:hAnsi="Palatino Linotype" w:cs="Arial"/>
          <w:sz w:val="24"/>
          <w:szCs w:val="24"/>
        </w:rPr>
        <w:t xml:space="preserve">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D37216">
        <w:rPr>
          <w:rFonts w:ascii="Palatino Linotype" w:hAnsi="Palatino Linotype" w:cs="Arial"/>
          <w:sz w:val="24"/>
          <w:szCs w:val="24"/>
        </w:rPr>
        <w:t>do</w:t>
      </w:r>
      <w:r w:rsidR="00FD5DEA">
        <w:rPr>
          <w:rFonts w:ascii="Palatino Linotype" w:hAnsi="Palatino Linotype" w:cs="Arial"/>
          <w:sz w:val="24"/>
          <w:szCs w:val="24"/>
        </w:rPr>
        <w:t>s</w:t>
      </w:r>
      <w:r>
        <w:rPr>
          <w:rFonts w:ascii="Palatino Linotype" w:hAnsi="Palatino Linotype" w:cs="Arial"/>
          <w:sz w:val="24"/>
          <w:szCs w:val="24"/>
        </w:rPr>
        <w:t xml:space="preserve"> de </w:t>
      </w:r>
      <w:r w:rsidR="00FD5DEA">
        <w:rPr>
          <w:rFonts w:ascii="Palatino Linotype" w:hAnsi="Palatino Linotype" w:cs="Arial"/>
          <w:sz w:val="24"/>
          <w:szCs w:val="24"/>
        </w:rPr>
        <w:t>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interpuso </w:t>
      </w:r>
      <w:r w:rsidR="0017071B">
        <w:rPr>
          <w:rFonts w:ascii="Palatino Linotype" w:hAnsi="Palatino Linotype" w:cs="Arial"/>
          <w:sz w:val="24"/>
          <w:szCs w:val="24"/>
        </w:rPr>
        <w:t>los</w:t>
      </w:r>
      <w:r w:rsidRPr="00AD2A55">
        <w:rPr>
          <w:rFonts w:ascii="Palatino Linotype" w:hAnsi="Palatino Linotype" w:cs="Arial"/>
          <w:sz w:val="24"/>
          <w:szCs w:val="24"/>
        </w:rPr>
        <w:t xml:space="preserve"> recurso</w:t>
      </w:r>
      <w:r w:rsidR="0017071B">
        <w:rPr>
          <w:rFonts w:ascii="Palatino Linotype" w:hAnsi="Palatino Linotype" w:cs="Arial"/>
          <w:sz w:val="24"/>
          <w:szCs w:val="24"/>
        </w:rPr>
        <w:t>s</w:t>
      </w:r>
      <w:r w:rsidRPr="00AD2A55">
        <w:rPr>
          <w:rFonts w:ascii="Palatino Linotype" w:hAnsi="Palatino Linotype" w:cs="Arial"/>
          <w:sz w:val="24"/>
          <w:szCs w:val="24"/>
        </w:rPr>
        <w:t xml:space="preserve"> de </w:t>
      </w:r>
      <w:r w:rsidRPr="00AD2A55">
        <w:rPr>
          <w:rFonts w:ascii="Palatino Linotype" w:hAnsi="Palatino Linotype" w:cs="Arial"/>
          <w:sz w:val="24"/>
          <w:szCs w:val="24"/>
        </w:rPr>
        <w:lastRenderedPageBreak/>
        <w:t xml:space="preserve">revisión, </w:t>
      </w:r>
      <w:r w:rsidR="0017071B">
        <w:rPr>
          <w:rFonts w:ascii="Palatino Linotype" w:hAnsi="Palatino Linotype" w:cs="Arial"/>
          <w:sz w:val="24"/>
          <w:szCs w:val="24"/>
        </w:rPr>
        <w:t>los</w:t>
      </w:r>
      <w:r w:rsidRPr="00AD2A55">
        <w:rPr>
          <w:rFonts w:ascii="Palatino Linotype" w:hAnsi="Palatino Linotype" w:cs="Arial"/>
          <w:sz w:val="24"/>
          <w:szCs w:val="24"/>
        </w:rPr>
        <w:t xml:space="preserve"> cual</w:t>
      </w:r>
      <w:r w:rsidR="0017071B">
        <w:rPr>
          <w:rFonts w:ascii="Palatino Linotype" w:hAnsi="Palatino Linotype" w:cs="Arial"/>
          <w:sz w:val="24"/>
          <w:szCs w:val="24"/>
        </w:rPr>
        <w:t>es</w:t>
      </w:r>
      <w:r w:rsidRPr="00AD2A55">
        <w:rPr>
          <w:rFonts w:ascii="Palatino Linotype" w:hAnsi="Palatino Linotype" w:cs="Arial"/>
          <w:sz w:val="24"/>
          <w:szCs w:val="24"/>
        </w:rPr>
        <w:t xml:space="preserve"> fue</w:t>
      </w:r>
      <w:r w:rsidR="0017071B">
        <w:rPr>
          <w:rFonts w:ascii="Palatino Linotype" w:hAnsi="Palatino Linotype" w:cs="Arial"/>
          <w:sz w:val="24"/>
          <w:szCs w:val="24"/>
        </w:rPr>
        <w:t>ron</w:t>
      </w:r>
      <w:r w:rsidRPr="00AD2A55">
        <w:rPr>
          <w:rFonts w:ascii="Palatino Linotype" w:hAnsi="Palatino Linotype" w:cs="Arial"/>
          <w:sz w:val="24"/>
          <w:szCs w:val="24"/>
        </w:rPr>
        <w:t xml:space="preserve"> registrado</w:t>
      </w:r>
      <w:r w:rsidR="0017071B">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17071B">
        <w:rPr>
          <w:rFonts w:ascii="Palatino Linotype" w:hAnsi="Palatino Linotype" w:cs="Arial"/>
          <w:sz w:val="24"/>
          <w:szCs w:val="24"/>
        </w:rPr>
        <w:t>los</w:t>
      </w:r>
      <w:r w:rsidRPr="00AD2A55">
        <w:rPr>
          <w:rFonts w:ascii="Palatino Linotype" w:hAnsi="Palatino Linotype" w:cs="Arial"/>
          <w:sz w:val="24"/>
          <w:szCs w:val="24"/>
        </w:rPr>
        <w:t xml:space="preserve"> expediente</w:t>
      </w:r>
      <w:r w:rsidR="0017071B">
        <w:rPr>
          <w:rFonts w:ascii="Palatino Linotype" w:hAnsi="Palatino Linotype" w:cs="Arial"/>
          <w:sz w:val="24"/>
          <w:szCs w:val="24"/>
        </w:rPr>
        <w:t>s</w:t>
      </w:r>
      <w:r w:rsidRPr="00AD2A55">
        <w:rPr>
          <w:rFonts w:ascii="Palatino Linotype" w:hAnsi="Palatino Linotype" w:cs="Arial"/>
          <w:sz w:val="24"/>
          <w:szCs w:val="24"/>
        </w:rPr>
        <w:t xml:space="preserve"> número</w:t>
      </w:r>
      <w:r w:rsidR="0017071B">
        <w:rPr>
          <w:rFonts w:ascii="Palatino Linotype" w:hAnsi="Palatino Linotype" w:cs="Arial"/>
          <w:sz w:val="24"/>
          <w:szCs w:val="24"/>
        </w:rPr>
        <w:t>s</w:t>
      </w:r>
      <w:r w:rsidRPr="00AD2A55">
        <w:rPr>
          <w:rFonts w:ascii="Palatino Linotype" w:hAnsi="Palatino Linotype" w:cs="Arial"/>
          <w:sz w:val="24"/>
          <w:szCs w:val="24"/>
        </w:rPr>
        <w:t xml:space="preserve"> </w:t>
      </w:r>
      <w:r w:rsidR="00FD5DEA" w:rsidRPr="00AD2A55">
        <w:rPr>
          <w:rFonts w:ascii="Palatino Linotype" w:hAnsi="Palatino Linotype" w:cs="Arial"/>
          <w:b/>
          <w:bCs/>
          <w:sz w:val="24"/>
          <w:szCs w:val="24"/>
          <w:lang w:eastAsia="es-MX"/>
        </w:rPr>
        <w:t>0</w:t>
      </w:r>
      <w:r w:rsidR="00FD5DEA">
        <w:rPr>
          <w:rFonts w:ascii="Palatino Linotype" w:hAnsi="Palatino Linotype" w:cs="Arial"/>
          <w:b/>
          <w:bCs/>
          <w:sz w:val="24"/>
          <w:szCs w:val="24"/>
          <w:lang w:eastAsia="es-MX"/>
        </w:rPr>
        <w:t>6500</w:t>
      </w:r>
      <w:r w:rsidR="00FD5DEA" w:rsidRPr="00AD2A55">
        <w:rPr>
          <w:rFonts w:ascii="Palatino Linotype" w:hAnsi="Palatino Linotype" w:cs="Arial"/>
          <w:b/>
          <w:bCs/>
          <w:sz w:val="24"/>
          <w:szCs w:val="24"/>
          <w:lang w:eastAsia="es-MX"/>
        </w:rPr>
        <w:t>/INFOEM/IP/RR/201</w:t>
      </w:r>
      <w:r w:rsidR="00FD5DEA">
        <w:rPr>
          <w:rFonts w:ascii="Palatino Linotype" w:hAnsi="Palatino Linotype" w:cs="Arial"/>
          <w:b/>
          <w:bCs/>
          <w:sz w:val="24"/>
          <w:szCs w:val="24"/>
          <w:lang w:eastAsia="es-MX"/>
        </w:rPr>
        <w:t>9</w:t>
      </w:r>
      <w:r w:rsidR="00FD5DEA" w:rsidRPr="00AD2A55">
        <w:rPr>
          <w:rFonts w:ascii="Palatino Linotype" w:hAnsi="Palatino Linotype" w:cs="Arial"/>
          <w:sz w:val="24"/>
          <w:szCs w:val="24"/>
        </w:rPr>
        <w:t>,</w:t>
      </w:r>
      <w:r w:rsidR="00FD5DEA">
        <w:rPr>
          <w:rFonts w:ascii="Palatino Linotype" w:hAnsi="Palatino Linotype" w:cs="Arial"/>
          <w:sz w:val="24"/>
          <w:szCs w:val="24"/>
        </w:rPr>
        <w:t xml:space="preserve"> </w:t>
      </w:r>
      <w:r w:rsidR="00FD5DEA" w:rsidRPr="00AD2A55">
        <w:rPr>
          <w:rFonts w:ascii="Palatino Linotype" w:hAnsi="Palatino Linotype" w:cs="Arial"/>
          <w:b/>
          <w:bCs/>
          <w:sz w:val="24"/>
          <w:szCs w:val="24"/>
          <w:lang w:eastAsia="es-MX"/>
        </w:rPr>
        <w:t>0</w:t>
      </w:r>
      <w:r w:rsidR="00FD5DEA">
        <w:rPr>
          <w:rFonts w:ascii="Palatino Linotype" w:hAnsi="Palatino Linotype" w:cs="Arial"/>
          <w:b/>
          <w:bCs/>
          <w:sz w:val="24"/>
          <w:szCs w:val="24"/>
          <w:lang w:eastAsia="es-MX"/>
        </w:rPr>
        <w:t>6501</w:t>
      </w:r>
      <w:r w:rsidR="00FD5DEA" w:rsidRPr="00AD2A55">
        <w:rPr>
          <w:rFonts w:ascii="Palatino Linotype" w:hAnsi="Palatino Linotype" w:cs="Arial"/>
          <w:b/>
          <w:bCs/>
          <w:sz w:val="24"/>
          <w:szCs w:val="24"/>
          <w:lang w:eastAsia="es-MX"/>
        </w:rPr>
        <w:t>/INFOEM/IP/RR/201</w:t>
      </w:r>
      <w:r w:rsidR="00FD5DEA">
        <w:rPr>
          <w:rFonts w:ascii="Palatino Linotype" w:hAnsi="Palatino Linotype" w:cs="Arial"/>
          <w:b/>
          <w:bCs/>
          <w:sz w:val="24"/>
          <w:szCs w:val="24"/>
          <w:lang w:eastAsia="es-MX"/>
        </w:rPr>
        <w:t xml:space="preserve">9 y </w:t>
      </w:r>
      <w:r w:rsidR="00FD5DEA" w:rsidRPr="00AD2A55">
        <w:rPr>
          <w:rFonts w:ascii="Palatino Linotype" w:hAnsi="Palatino Linotype" w:cs="Arial"/>
          <w:b/>
          <w:bCs/>
          <w:sz w:val="24"/>
          <w:szCs w:val="24"/>
          <w:lang w:eastAsia="es-MX"/>
        </w:rPr>
        <w:t>0</w:t>
      </w:r>
      <w:r w:rsidR="00FD5DEA">
        <w:rPr>
          <w:rFonts w:ascii="Palatino Linotype" w:hAnsi="Palatino Linotype" w:cs="Arial"/>
          <w:b/>
          <w:bCs/>
          <w:sz w:val="24"/>
          <w:szCs w:val="24"/>
          <w:lang w:eastAsia="es-MX"/>
        </w:rPr>
        <w:t>6502</w:t>
      </w:r>
      <w:r w:rsidR="00FD5DEA" w:rsidRPr="00AD2A55">
        <w:rPr>
          <w:rFonts w:ascii="Palatino Linotype" w:hAnsi="Palatino Linotype" w:cs="Arial"/>
          <w:b/>
          <w:bCs/>
          <w:sz w:val="24"/>
          <w:szCs w:val="24"/>
          <w:lang w:eastAsia="es-MX"/>
        </w:rPr>
        <w:t>/INFOEM/IP/RR/201</w:t>
      </w:r>
      <w:r w:rsidR="00FD5DEA">
        <w:rPr>
          <w:rFonts w:ascii="Palatino Linotype" w:hAnsi="Palatino Linotype" w:cs="Arial"/>
          <w:b/>
          <w:bCs/>
          <w:sz w:val="24"/>
          <w:szCs w:val="24"/>
          <w:lang w:eastAsia="es-MX"/>
        </w:rPr>
        <w:t>9</w:t>
      </w:r>
      <w:r w:rsidRPr="00AD2A55">
        <w:rPr>
          <w:rFonts w:ascii="Palatino Linotype" w:hAnsi="Palatino Linotype" w:cs="Arial"/>
          <w:sz w:val="24"/>
          <w:szCs w:val="24"/>
        </w:rPr>
        <w:t xml:space="preserve">, en </w:t>
      </w:r>
      <w:r w:rsidR="00DC674A">
        <w:rPr>
          <w:rFonts w:ascii="Palatino Linotype" w:hAnsi="Palatino Linotype" w:cs="Arial"/>
          <w:sz w:val="24"/>
          <w:szCs w:val="24"/>
        </w:rPr>
        <w:t>los</w:t>
      </w:r>
      <w:r w:rsidRPr="00AD2A55">
        <w:rPr>
          <w:rFonts w:ascii="Palatino Linotype" w:hAnsi="Palatino Linotype" w:cs="Arial"/>
          <w:sz w:val="24"/>
          <w:szCs w:val="24"/>
        </w:rPr>
        <w:t xml:space="preserve"> cual</w:t>
      </w:r>
      <w:r w:rsidR="00DC674A">
        <w:rPr>
          <w:rFonts w:ascii="Palatino Linotype" w:hAnsi="Palatino Linotype" w:cs="Arial"/>
          <w:sz w:val="24"/>
          <w:szCs w:val="24"/>
        </w:rPr>
        <w:t xml:space="preserve">es </w:t>
      </w:r>
      <w:r w:rsidR="00FD5DEA">
        <w:rPr>
          <w:rFonts w:ascii="Palatino Linotype" w:hAnsi="Palatino Linotype" w:cs="Arial"/>
          <w:sz w:val="24"/>
          <w:szCs w:val="24"/>
        </w:rPr>
        <w:t>realizó las</w:t>
      </w:r>
      <w:r w:rsidRPr="00AD2A55">
        <w:rPr>
          <w:rFonts w:ascii="Palatino Linotype" w:hAnsi="Palatino Linotype" w:cs="Arial"/>
          <w:sz w:val="24"/>
          <w:szCs w:val="24"/>
        </w:rPr>
        <w:t xml:space="preserve"> siguientes manifestaciones:</w:t>
      </w:r>
    </w:p>
    <w:p w:rsidR="00FA08FC" w:rsidRPr="00AD2A55" w:rsidRDefault="00FA08FC" w:rsidP="00FA08FC">
      <w:pPr>
        <w:spacing w:after="0" w:line="360" w:lineRule="auto"/>
        <w:jc w:val="both"/>
        <w:rPr>
          <w:rFonts w:ascii="Palatino Linotype" w:hAnsi="Palatino Linotype" w:cs="Arial"/>
          <w:sz w:val="24"/>
          <w:szCs w:val="24"/>
        </w:rPr>
      </w:pPr>
    </w:p>
    <w:p w:rsidR="00FD5DEA" w:rsidRDefault="00FD5DEA" w:rsidP="00E85441">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Recurso de Revisión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6500</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p>
    <w:p w:rsidR="00E85441" w:rsidRDefault="00FA08FC" w:rsidP="00E85441">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r w:rsidR="00E85441">
        <w:rPr>
          <w:rFonts w:ascii="Palatino Linotype" w:hAnsi="Palatino Linotype" w:cs="Arial"/>
          <w:b/>
          <w:sz w:val="24"/>
          <w:szCs w:val="24"/>
        </w:rPr>
        <w:t xml:space="preserve"> </w:t>
      </w:r>
    </w:p>
    <w:p w:rsidR="00FA08FC" w:rsidRPr="00E85441" w:rsidRDefault="00FA08FC" w:rsidP="00E85441">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00FD5DEA" w:rsidRPr="00FD5DEA">
        <w:rPr>
          <w:rFonts w:ascii="Palatino Linotype" w:hAnsi="Palatino Linotype"/>
          <w:i/>
          <w:color w:val="000000"/>
          <w:sz w:val="24"/>
          <w:szCs w:val="24"/>
        </w:rPr>
        <w:t>SE SOLICITO LA CORRESPONDENCIA ENVIADA Y RECIBIDA INTERNA Y EXTERNA DEL MES DE MAYO DE 2019 DE LA DIRECCION DE SEGURIDAD PUBLICA DEL MUNICIPIO DE VALLE DE CHALCO SOLIDARIDAD</w:t>
      </w:r>
      <w:r w:rsidR="001E64E0" w:rsidRPr="001E64E0">
        <w:rPr>
          <w:rFonts w:ascii="Palatino Linotype" w:hAnsi="Palatino Linotype"/>
          <w:i/>
          <w:color w:val="000000"/>
          <w:sz w:val="24"/>
          <w:szCs w:val="24"/>
        </w:rPr>
        <w:t>.</w:t>
      </w:r>
      <w:r w:rsidR="00D37216" w:rsidRPr="00E85441">
        <w:rPr>
          <w:rFonts w:ascii="Palatino Linotype" w:hAnsi="Palatino Linotype"/>
          <w:i/>
          <w:color w:val="000000"/>
          <w:sz w:val="24"/>
          <w:szCs w:val="24"/>
        </w:rPr>
        <w:t>.</w:t>
      </w:r>
      <w:r w:rsidRPr="00E85441">
        <w:rPr>
          <w:rFonts w:ascii="Palatino Linotype" w:hAnsi="Palatino Linotype"/>
          <w:i/>
          <w:color w:val="000000"/>
          <w:sz w:val="24"/>
          <w:szCs w:val="24"/>
        </w:rPr>
        <w:t>.</w:t>
      </w:r>
      <w:r w:rsidR="001E64E0" w:rsidRPr="00E85441">
        <w:rPr>
          <w:rFonts w:ascii="Palatino Linotype" w:hAnsi="Palatino Linotype"/>
          <w:i/>
          <w:color w:val="000000"/>
          <w:sz w:val="24"/>
          <w:szCs w:val="24"/>
        </w:rPr>
        <w:t>” (</w:t>
      </w:r>
      <w:r w:rsidRPr="00E85441">
        <w:rPr>
          <w:rFonts w:ascii="Palatino Linotype" w:hAnsi="Palatino Linotype"/>
          <w:i/>
          <w:color w:val="000000"/>
          <w:sz w:val="24"/>
          <w:szCs w:val="24"/>
        </w:rPr>
        <w:t>Sic).</w:t>
      </w:r>
    </w:p>
    <w:p w:rsidR="00FA08FC" w:rsidRPr="00E85441" w:rsidRDefault="00FA08FC" w:rsidP="00FA08FC">
      <w:pPr>
        <w:spacing w:after="0" w:line="360" w:lineRule="auto"/>
        <w:ind w:left="851" w:right="850"/>
        <w:jc w:val="center"/>
        <w:rPr>
          <w:rFonts w:ascii="Palatino Linotype" w:eastAsia="Times New Roman" w:hAnsi="Palatino Linotype" w:cs="Times New Roman"/>
          <w:i/>
          <w:sz w:val="24"/>
          <w:szCs w:val="24"/>
          <w:lang w:eastAsia="es-MX"/>
        </w:rPr>
      </w:pPr>
    </w:p>
    <w:p w:rsidR="00FA08FC" w:rsidRPr="00E85441" w:rsidRDefault="00FA08FC" w:rsidP="00FA08FC">
      <w:pPr>
        <w:spacing w:after="0" w:line="360" w:lineRule="auto"/>
        <w:jc w:val="both"/>
        <w:rPr>
          <w:rFonts w:ascii="Palatino Linotype" w:hAnsi="Palatino Linotype" w:cs="Arial"/>
          <w:sz w:val="24"/>
          <w:szCs w:val="24"/>
        </w:rPr>
      </w:pPr>
      <w:r w:rsidRPr="00E85441">
        <w:rPr>
          <w:rFonts w:ascii="Palatino Linotype" w:hAnsi="Palatino Linotype" w:cs="Arial"/>
          <w:b/>
          <w:sz w:val="24"/>
          <w:szCs w:val="24"/>
        </w:rPr>
        <w:t>Razones o Motivos de Inconformidad</w:t>
      </w:r>
      <w:r w:rsidR="00C033D6" w:rsidRPr="00E85441">
        <w:rPr>
          <w:rFonts w:ascii="Palatino Linotype" w:hAnsi="Palatino Linotype" w:cs="Arial"/>
          <w:sz w:val="24"/>
          <w:szCs w:val="24"/>
        </w:rPr>
        <w:t>:</w:t>
      </w:r>
    </w:p>
    <w:p w:rsidR="00FA08FC" w:rsidRPr="00E85441" w:rsidRDefault="00FA08FC" w:rsidP="00FA08FC">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00FD5DEA" w:rsidRPr="00FD5DEA">
        <w:rPr>
          <w:rFonts w:ascii="Palatino Linotype" w:hAnsi="Palatino Linotype"/>
          <w:i/>
          <w:color w:val="000000"/>
          <w:sz w:val="24"/>
          <w:szCs w:val="24"/>
        </w:rPr>
        <w:t>CONSIDERO QUE HAY NEGATIVA A ENTREGAR LA INFORMACION SOLICITADA, YA QUE SE REQUIRIO LA CORRESPONDENCIA NO UNA RELACION DE CORRESPONDENCIA, ASI QUE SOLICITO SE ENTREGUE LA INFORMACION QUE FUE REQUERIDA, FUE ESPECIFICA</w:t>
      </w:r>
      <w:r w:rsidRPr="00E85441">
        <w:rPr>
          <w:rFonts w:ascii="Palatino Linotype" w:hAnsi="Palatino Linotype"/>
          <w:i/>
          <w:color w:val="000000"/>
          <w:sz w:val="24"/>
          <w:szCs w:val="24"/>
        </w:rPr>
        <w:t>” (Sic)</w:t>
      </w:r>
    </w:p>
    <w:p w:rsidR="00E85441" w:rsidRDefault="00FD5DEA" w:rsidP="00930434">
      <w:pPr>
        <w:spacing w:after="0"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74295</wp:posOffset>
                </wp:positionV>
                <wp:extent cx="5962650"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EF9936" id="Conector recto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5.85pt" to="468.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" strokecolor="black [3213]" strokeweight=".5pt">
                <v:stroke joinstyle="miter"/>
              </v:line>
            </w:pict>
          </mc:Fallback>
        </mc:AlternateContent>
      </w:r>
    </w:p>
    <w:p w:rsidR="00FD5DEA" w:rsidRDefault="00FD5DEA" w:rsidP="00FD5DEA">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Recurso de Revisión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6501</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p>
    <w:p w:rsidR="00FD5DEA" w:rsidRDefault="00FD5DEA" w:rsidP="00FD5DE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r>
        <w:rPr>
          <w:rFonts w:ascii="Palatino Linotype" w:hAnsi="Palatino Linotype" w:cs="Arial"/>
          <w:b/>
          <w:sz w:val="24"/>
          <w:szCs w:val="24"/>
        </w:rPr>
        <w:t xml:space="preserve"> </w:t>
      </w:r>
    </w:p>
    <w:p w:rsidR="00FD5DEA" w:rsidRPr="00E85441" w:rsidRDefault="00FD5DEA" w:rsidP="00FD5DEA">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Pr="00FD5DEA">
        <w:rPr>
          <w:rFonts w:ascii="Palatino Linotype" w:hAnsi="Palatino Linotype"/>
          <w:i/>
          <w:color w:val="000000"/>
          <w:sz w:val="24"/>
          <w:szCs w:val="24"/>
        </w:rPr>
        <w:t>SE SOLICITO LA CORRESPONDENCIA ENVIADA Y RECIBIDA INTERNA Y EXTERMA DEL MES DE ABRIL DE 2019 DE LA DIRECCION DE SEGURIDAD PUBLICA DEL MUNICIPIO DE VALLE DE CHALCO SOLIDARIDAD</w:t>
      </w:r>
      <w:r w:rsidRPr="001E64E0">
        <w:rPr>
          <w:rFonts w:ascii="Palatino Linotype" w:hAnsi="Palatino Linotype"/>
          <w:i/>
          <w:color w:val="000000"/>
          <w:sz w:val="24"/>
          <w:szCs w:val="24"/>
        </w:rPr>
        <w:t>.</w:t>
      </w:r>
      <w:r w:rsidRPr="00E85441">
        <w:rPr>
          <w:rFonts w:ascii="Palatino Linotype" w:hAnsi="Palatino Linotype"/>
          <w:i/>
          <w:color w:val="000000"/>
          <w:sz w:val="24"/>
          <w:szCs w:val="24"/>
        </w:rPr>
        <w:t>..” (Sic).</w:t>
      </w:r>
    </w:p>
    <w:p w:rsidR="00FD5DEA" w:rsidRPr="00E85441" w:rsidRDefault="00FD5DEA" w:rsidP="00FD5DEA">
      <w:pPr>
        <w:spacing w:after="0" w:line="360" w:lineRule="auto"/>
        <w:ind w:left="851" w:right="850"/>
        <w:jc w:val="center"/>
        <w:rPr>
          <w:rFonts w:ascii="Palatino Linotype" w:eastAsia="Times New Roman" w:hAnsi="Palatino Linotype" w:cs="Times New Roman"/>
          <w:i/>
          <w:sz w:val="24"/>
          <w:szCs w:val="24"/>
          <w:lang w:eastAsia="es-MX"/>
        </w:rPr>
      </w:pPr>
    </w:p>
    <w:p w:rsidR="00FD5DEA" w:rsidRPr="00E85441" w:rsidRDefault="00FD5DEA" w:rsidP="00FD5DEA">
      <w:pPr>
        <w:spacing w:after="0" w:line="360" w:lineRule="auto"/>
        <w:jc w:val="both"/>
        <w:rPr>
          <w:rFonts w:ascii="Palatino Linotype" w:hAnsi="Palatino Linotype" w:cs="Arial"/>
          <w:sz w:val="24"/>
          <w:szCs w:val="24"/>
        </w:rPr>
      </w:pPr>
      <w:r w:rsidRPr="00E85441">
        <w:rPr>
          <w:rFonts w:ascii="Palatino Linotype" w:hAnsi="Palatino Linotype" w:cs="Arial"/>
          <w:b/>
          <w:sz w:val="24"/>
          <w:szCs w:val="24"/>
        </w:rPr>
        <w:t>Razones o Motivos de Inconformidad</w:t>
      </w:r>
      <w:r w:rsidRPr="00E85441">
        <w:rPr>
          <w:rFonts w:ascii="Palatino Linotype" w:hAnsi="Palatino Linotype" w:cs="Arial"/>
          <w:sz w:val="24"/>
          <w:szCs w:val="24"/>
        </w:rPr>
        <w:t>:</w:t>
      </w:r>
    </w:p>
    <w:p w:rsidR="00FD5DEA" w:rsidRPr="00E85441" w:rsidRDefault="00FD5DEA" w:rsidP="00FD5DEA">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Pr="00FD5DEA">
        <w:rPr>
          <w:rFonts w:ascii="Palatino Linotype" w:hAnsi="Palatino Linotype"/>
          <w:i/>
          <w:color w:val="000000"/>
          <w:sz w:val="24"/>
          <w:szCs w:val="24"/>
        </w:rPr>
        <w:t>CONSIDERO QUE HAY NEGATIVA PORQUE NO ESTAN PROPORCIONANDO LO SOLICITADO, ESTAN ENTREGANDO UNA RELACION DE CORRESPONDENCIA Y YO SOLICITE LA CORRESPONDENCIA DEL MES DE ABRIL FUI ESPECIFICA, ASI QUE SOLICITO ENTREGUEN LO REQUERIDO</w:t>
      </w:r>
      <w:r w:rsidRPr="00E85441">
        <w:rPr>
          <w:rFonts w:ascii="Palatino Linotype" w:hAnsi="Palatino Linotype"/>
          <w:i/>
          <w:color w:val="000000"/>
          <w:sz w:val="24"/>
          <w:szCs w:val="24"/>
        </w:rPr>
        <w:t>” (Sic)</w:t>
      </w:r>
    </w:p>
    <w:p w:rsidR="00FD5DEA" w:rsidRDefault="00FD5DEA" w:rsidP="00930434">
      <w:pPr>
        <w:spacing w:after="0" w:line="360" w:lineRule="auto"/>
        <w:jc w:val="both"/>
        <w:rPr>
          <w:rFonts w:ascii="Palatino Linotype" w:hAnsi="Palatino Linotype" w:cs="Arial"/>
          <w:b/>
          <w:sz w:val="24"/>
          <w:szCs w:val="24"/>
        </w:rPr>
      </w:pPr>
    </w:p>
    <w:p w:rsidR="00FD5DEA" w:rsidRDefault="00FD5DEA" w:rsidP="00FD5DEA">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Recurso de Revisión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6502</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p>
    <w:p w:rsidR="00FD5DEA" w:rsidRDefault="00FD5DEA" w:rsidP="00FD5DE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r>
        <w:rPr>
          <w:rFonts w:ascii="Palatino Linotype" w:hAnsi="Palatino Linotype" w:cs="Arial"/>
          <w:b/>
          <w:sz w:val="24"/>
          <w:szCs w:val="24"/>
        </w:rPr>
        <w:t xml:space="preserve"> </w:t>
      </w:r>
    </w:p>
    <w:p w:rsidR="00FD5DEA" w:rsidRPr="00E85441" w:rsidRDefault="00FD5DEA" w:rsidP="00FD5DEA">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Pr="00FD5DEA">
        <w:rPr>
          <w:rFonts w:ascii="Palatino Linotype" w:hAnsi="Palatino Linotype"/>
          <w:i/>
          <w:color w:val="000000"/>
          <w:sz w:val="24"/>
          <w:szCs w:val="24"/>
        </w:rPr>
        <w:t>SE SOLICITO LA CORRESPONDENCIA ENVIADA Y RECIBIDA INTERNA Y EXTERMA DEL MES DE MARZO DE 2019 DE LA DIRECCION DE SEGURIDAD PUBLICA DEL MUNICIPIO DE VALLE DE CHALCO SOLIDARIDAD</w:t>
      </w:r>
      <w:r w:rsidRPr="001E64E0">
        <w:rPr>
          <w:rFonts w:ascii="Palatino Linotype" w:hAnsi="Palatino Linotype"/>
          <w:i/>
          <w:color w:val="000000"/>
          <w:sz w:val="24"/>
          <w:szCs w:val="24"/>
        </w:rPr>
        <w:t>.</w:t>
      </w:r>
      <w:r w:rsidRPr="00E85441">
        <w:rPr>
          <w:rFonts w:ascii="Palatino Linotype" w:hAnsi="Palatino Linotype"/>
          <w:i/>
          <w:color w:val="000000"/>
          <w:sz w:val="24"/>
          <w:szCs w:val="24"/>
        </w:rPr>
        <w:t>..” (Sic).</w:t>
      </w:r>
    </w:p>
    <w:p w:rsidR="00FD5DEA" w:rsidRPr="00E85441" w:rsidRDefault="00FD5DEA" w:rsidP="00FD5DEA">
      <w:pPr>
        <w:spacing w:after="0" w:line="360" w:lineRule="auto"/>
        <w:ind w:left="851" w:right="850"/>
        <w:jc w:val="center"/>
        <w:rPr>
          <w:rFonts w:ascii="Palatino Linotype" w:eastAsia="Times New Roman" w:hAnsi="Palatino Linotype" w:cs="Times New Roman"/>
          <w:i/>
          <w:sz w:val="24"/>
          <w:szCs w:val="24"/>
          <w:lang w:eastAsia="es-MX"/>
        </w:rPr>
      </w:pPr>
    </w:p>
    <w:p w:rsidR="00FD5DEA" w:rsidRPr="00E85441" w:rsidRDefault="00FD5DEA" w:rsidP="00FD5DEA">
      <w:pPr>
        <w:spacing w:after="0" w:line="360" w:lineRule="auto"/>
        <w:jc w:val="both"/>
        <w:rPr>
          <w:rFonts w:ascii="Palatino Linotype" w:hAnsi="Palatino Linotype" w:cs="Arial"/>
          <w:sz w:val="24"/>
          <w:szCs w:val="24"/>
        </w:rPr>
      </w:pPr>
      <w:r w:rsidRPr="00E85441">
        <w:rPr>
          <w:rFonts w:ascii="Palatino Linotype" w:hAnsi="Palatino Linotype" w:cs="Arial"/>
          <w:b/>
          <w:sz w:val="24"/>
          <w:szCs w:val="24"/>
        </w:rPr>
        <w:t>Razones o Motivos de Inconformidad</w:t>
      </w:r>
      <w:r w:rsidRPr="00E85441">
        <w:rPr>
          <w:rFonts w:ascii="Palatino Linotype" w:hAnsi="Palatino Linotype" w:cs="Arial"/>
          <w:sz w:val="24"/>
          <w:szCs w:val="24"/>
        </w:rPr>
        <w:t>:</w:t>
      </w:r>
    </w:p>
    <w:p w:rsidR="00FD5DEA" w:rsidRPr="00E85441" w:rsidRDefault="00FD5DEA" w:rsidP="00FD5DEA">
      <w:pPr>
        <w:ind w:left="851"/>
        <w:jc w:val="both"/>
        <w:rPr>
          <w:rFonts w:ascii="Palatino Linotype" w:hAnsi="Palatino Linotype"/>
          <w:i/>
          <w:color w:val="000000"/>
          <w:sz w:val="24"/>
          <w:szCs w:val="24"/>
        </w:rPr>
      </w:pPr>
      <w:r w:rsidRPr="00E85441">
        <w:rPr>
          <w:rFonts w:ascii="Palatino Linotype" w:hAnsi="Palatino Linotype"/>
          <w:i/>
          <w:color w:val="000000"/>
          <w:sz w:val="24"/>
          <w:szCs w:val="24"/>
        </w:rPr>
        <w:t>“</w:t>
      </w:r>
      <w:r w:rsidRPr="00FD5DEA">
        <w:rPr>
          <w:rFonts w:ascii="Palatino Linotype" w:hAnsi="Palatino Linotype"/>
          <w:i/>
          <w:color w:val="000000"/>
          <w:sz w:val="24"/>
          <w:szCs w:val="24"/>
        </w:rPr>
        <w:t>CONSIDERO QUE HAY NEGATIVA A ENTREGAR LA INFORMACION SOLICITADA PORQUE ME ESTAN PROPORCINANDO UNA RELACION DE CORRESPONDENCIA Y YO FUI BASTANTE ESPECIFICA EN MI SOLICITUD, ESTOY PIDIENDO LA CORRESPONDENCIA TANTO INTERNA COMO EXTERNA, ENVIADA Y RECIBIDA NO SE PORQUE NO ENTIENDEN O ACASO LO HACEN PARA DAR LARGAS Y NO ENTREGAR LO QUE ESTOY SOLICITANDO ASI QUE REQUIERO ME ENTREGUEN LA INFORMACION SOLICITADA</w:t>
      </w:r>
      <w:r w:rsidRPr="00E85441">
        <w:rPr>
          <w:rFonts w:ascii="Palatino Linotype" w:hAnsi="Palatino Linotype"/>
          <w:i/>
          <w:color w:val="000000"/>
          <w:sz w:val="24"/>
          <w:szCs w:val="24"/>
        </w:rPr>
        <w:t>” (Sic)</w:t>
      </w:r>
    </w:p>
    <w:p w:rsidR="00FD5DEA" w:rsidRDefault="00FD5DEA" w:rsidP="00930434">
      <w:pPr>
        <w:spacing w:after="0" w:line="360" w:lineRule="auto"/>
        <w:jc w:val="both"/>
        <w:rPr>
          <w:rFonts w:ascii="Palatino Linotype" w:hAnsi="Palatino Linotype" w:cs="Arial"/>
          <w:b/>
          <w:sz w:val="24"/>
          <w:szCs w:val="24"/>
        </w:rPr>
      </w:pPr>
    </w:p>
    <w:p w:rsidR="00930434" w:rsidRPr="00930434" w:rsidRDefault="00930434" w:rsidP="00930434">
      <w:pPr>
        <w:spacing w:after="0" w:line="360" w:lineRule="auto"/>
        <w:jc w:val="both"/>
        <w:rPr>
          <w:rFonts w:ascii="Palatino Linotype" w:hAnsi="Palatino Linotype" w:cs="Arial"/>
          <w:b/>
          <w:sz w:val="24"/>
          <w:szCs w:val="24"/>
        </w:rPr>
      </w:pPr>
      <w:r w:rsidRPr="00930434">
        <w:rPr>
          <w:rFonts w:ascii="Palatino Linotype" w:hAnsi="Palatino Linotype" w:cs="Arial"/>
          <w:b/>
          <w:sz w:val="24"/>
          <w:szCs w:val="24"/>
        </w:rPr>
        <w:t>Cuarto. Del turno de los recursos de revisión.</w:t>
      </w:r>
    </w:p>
    <w:p w:rsidR="00930434" w:rsidRPr="00930434" w:rsidRDefault="00930434" w:rsidP="00930434">
      <w:pPr>
        <w:spacing w:after="0" w:line="360" w:lineRule="auto"/>
        <w:jc w:val="both"/>
        <w:rPr>
          <w:rFonts w:ascii="Palatino Linotype" w:hAnsi="Palatino Linotype" w:cs="Arial"/>
          <w:sz w:val="24"/>
          <w:szCs w:val="24"/>
        </w:rPr>
      </w:pPr>
      <w:r w:rsidRPr="00930434">
        <w:rPr>
          <w:rFonts w:ascii="Palatino Linotype" w:hAnsi="Palatino Linotype" w:cs="Arial"/>
          <w:sz w:val="24"/>
          <w:szCs w:val="24"/>
        </w:rPr>
        <w:t>Los referidos medios de impugnación les fueron turnados a las Comisionadas y Comisionado como a continuación se muestra:</w:t>
      </w:r>
    </w:p>
    <w:p w:rsidR="00AB3D5C" w:rsidRDefault="00AB3D5C" w:rsidP="00930434">
      <w:pPr>
        <w:spacing w:after="0" w:line="360" w:lineRule="auto"/>
        <w:jc w:val="both"/>
        <w:rPr>
          <w:rFonts w:ascii="Palatino Linotype" w:hAnsi="Palatino Linotype" w:cs="Arial"/>
          <w:sz w:val="24"/>
          <w:szCs w:val="24"/>
        </w:rPr>
      </w:pPr>
    </w:p>
    <w:tbl>
      <w:tblPr>
        <w:tblStyle w:val="Tablaconcuadrcula"/>
        <w:tblW w:w="6800" w:type="dxa"/>
        <w:tblInd w:w="1504" w:type="dxa"/>
        <w:tblLayout w:type="fixed"/>
        <w:tblLook w:val="04A0" w:firstRow="1" w:lastRow="0" w:firstColumn="1" w:lastColumn="0" w:noHBand="0" w:noVBand="1"/>
      </w:tblPr>
      <w:tblGrid>
        <w:gridCol w:w="3256"/>
        <w:gridCol w:w="3544"/>
      </w:tblGrid>
      <w:tr w:rsidR="00930434" w:rsidRPr="00B0785A" w:rsidTr="0054684A">
        <w:tc>
          <w:tcPr>
            <w:tcW w:w="32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930434" w:rsidRPr="0054684A" w:rsidRDefault="00930434" w:rsidP="001439C6">
            <w:pPr>
              <w:jc w:val="center"/>
              <w:rPr>
                <w:rFonts w:ascii="Palatino Linotype" w:hAnsi="Palatino Linotype"/>
                <w:b/>
                <w:color w:val="FFFFFF" w:themeColor="background1"/>
                <w:sz w:val="24"/>
                <w:szCs w:val="24"/>
              </w:rPr>
            </w:pPr>
            <w:r w:rsidRPr="0054684A">
              <w:rPr>
                <w:rFonts w:ascii="Palatino Linotype" w:hAnsi="Palatino Linotype"/>
                <w:b/>
                <w:color w:val="FFFFFF" w:themeColor="background1"/>
                <w:sz w:val="24"/>
                <w:szCs w:val="24"/>
              </w:rPr>
              <w:t>Comisionada (o)</w:t>
            </w:r>
          </w:p>
        </w:tc>
        <w:tc>
          <w:tcPr>
            <w:tcW w:w="354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rsidR="00930434" w:rsidRPr="0054684A" w:rsidRDefault="00930434" w:rsidP="001439C6">
            <w:pPr>
              <w:jc w:val="center"/>
              <w:rPr>
                <w:rFonts w:ascii="Palatino Linotype" w:hAnsi="Palatino Linotype"/>
                <w:b/>
                <w:color w:val="FFFFFF" w:themeColor="background1"/>
                <w:sz w:val="24"/>
                <w:szCs w:val="24"/>
              </w:rPr>
            </w:pPr>
            <w:r w:rsidRPr="0054684A">
              <w:rPr>
                <w:rFonts w:ascii="Palatino Linotype" w:hAnsi="Palatino Linotype"/>
                <w:b/>
                <w:color w:val="FFFFFF" w:themeColor="background1"/>
                <w:sz w:val="24"/>
                <w:szCs w:val="24"/>
              </w:rPr>
              <w:t>Número de Recurso de Revisión</w:t>
            </w:r>
          </w:p>
        </w:tc>
      </w:tr>
      <w:tr w:rsidR="00930434" w:rsidRPr="00B0785A" w:rsidTr="0054684A">
        <w:tc>
          <w:tcPr>
            <w:tcW w:w="3256" w:type="dxa"/>
            <w:tcBorders>
              <w:top w:val="single" w:sz="4" w:space="0" w:color="auto"/>
              <w:left w:val="single" w:sz="4" w:space="0" w:color="auto"/>
              <w:bottom w:val="single" w:sz="4" w:space="0" w:color="auto"/>
              <w:right w:val="single" w:sz="4" w:space="0" w:color="auto"/>
            </w:tcBorders>
            <w:vAlign w:val="center"/>
          </w:tcPr>
          <w:p w:rsidR="00930434" w:rsidRPr="0054684A" w:rsidRDefault="00930434" w:rsidP="001439C6">
            <w:pPr>
              <w:jc w:val="center"/>
              <w:rPr>
                <w:rFonts w:ascii="Palatino Linotype" w:hAnsi="Palatino Linotype"/>
                <w:sz w:val="24"/>
                <w:szCs w:val="24"/>
              </w:rPr>
            </w:pPr>
            <w:r w:rsidRPr="0054684A">
              <w:rPr>
                <w:rFonts w:ascii="Palatino Linotype" w:hAnsi="Palatino Linotype"/>
                <w:sz w:val="24"/>
                <w:szCs w:val="24"/>
              </w:rPr>
              <w:t>Zulema Martínez Sánchez</w:t>
            </w:r>
          </w:p>
        </w:tc>
        <w:tc>
          <w:tcPr>
            <w:tcW w:w="3544" w:type="dxa"/>
            <w:tcBorders>
              <w:top w:val="single" w:sz="4" w:space="0" w:color="auto"/>
              <w:left w:val="single" w:sz="4" w:space="0" w:color="auto"/>
              <w:bottom w:val="single" w:sz="4" w:space="0" w:color="auto"/>
              <w:right w:val="single" w:sz="4" w:space="0" w:color="auto"/>
            </w:tcBorders>
            <w:vAlign w:val="center"/>
          </w:tcPr>
          <w:p w:rsidR="00930434" w:rsidRPr="0054684A" w:rsidRDefault="00930434" w:rsidP="0054684A">
            <w:pPr>
              <w:jc w:val="center"/>
              <w:rPr>
                <w:rFonts w:ascii="Palatino Linotype" w:hAnsi="Palatino Linotype"/>
                <w:sz w:val="24"/>
                <w:szCs w:val="24"/>
              </w:rPr>
            </w:pPr>
            <w:r w:rsidRPr="0054684A">
              <w:rPr>
                <w:rFonts w:ascii="Palatino Linotype" w:hAnsi="Palatino Linotype"/>
                <w:sz w:val="24"/>
                <w:szCs w:val="24"/>
              </w:rPr>
              <w:t>065</w:t>
            </w:r>
            <w:r w:rsidR="0054684A" w:rsidRPr="0054684A">
              <w:rPr>
                <w:rFonts w:ascii="Palatino Linotype" w:hAnsi="Palatino Linotype"/>
                <w:sz w:val="24"/>
                <w:szCs w:val="24"/>
              </w:rPr>
              <w:t>00</w:t>
            </w:r>
            <w:r w:rsidRPr="0054684A">
              <w:rPr>
                <w:rFonts w:ascii="Palatino Linotype" w:hAnsi="Palatino Linotype"/>
                <w:sz w:val="24"/>
                <w:szCs w:val="24"/>
              </w:rPr>
              <w:t>/INFOEM/IP/RR/2019</w:t>
            </w:r>
          </w:p>
        </w:tc>
      </w:tr>
      <w:tr w:rsidR="00930434" w:rsidRPr="00B0785A" w:rsidTr="0054684A">
        <w:tc>
          <w:tcPr>
            <w:tcW w:w="3256" w:type="dxa"/>
            <w:tcBorders>
              <w:top w:val="single" w:sz="4" w:space="0" w:color="auto"/>
              <w:left w:val="single" w:sz="4" w:space="0" w:color="auto"/>
              <w:bottom w:val="single" w:sz="4" w:space="0" w:color="auto"/>
              <w:right w:val="single" w:sz="4" w:space="0" w:color="auto"/>
            </w:tcBorders>
            <w:vAlign w:val="center"/>
          </w:tcPr>
          <w:p w:rsidR="00930434" w:rsidRPr="0054684A" w:rsidRDefault="0054684A" w:rsidP="001439C6">
            <w:pPr>
              <w:jc w:val="center"/>
              <w:rPr>
                <w:rFonts w:ascii="Palatino Linotype" w:hAnsi="Palatino Linotype"/>
                <w:sz w:val="24"/>
                <w:szCs w:val="24"/>
              </w:rPr>
            </w:pPr>
            <w:r w:rsidRPr="0054684A">
              <w:rPr>
                <w:rFonts w:ascii="Palatino Linotype" w:hAnsi="Palatino Linotype"/>
                <w:sz w:val="24"/>
                <w:szCs w:val="24"/>
              </w:rPr>
              <w:t>Luis Gustavo Parra Noriega</w:t>
            </w:r>
          </w:p>
        </w:tc>
        <w:tc>
          <w:tcPr>
            <w:tcW w:w="3544" w:type="dxa"/>
            <w:tcBorders>
              <w:top w:val="single" w:sz="4" w:space="0" w:color="auto"/>
              <w:left w:val="single" w:sz="4" w:space="0" w:color="auto"/>
              <w:bottom w:val="single" w:sz="4" w:space="0" w:color="auto"/>
              <w:right w:val="single" w:sz="4" w:space="0" w:color="auto"/>
            </w:tcBorders>
            <w:vAlign w:val="center"/>
          </w:tcPr>
          <w:p w:rsidR="00930434" w:rsidRPr="0054684A" w:rsidRDefault="00930434" w:rsidP="0054684A">
            <w:pPr>
              <w:jc w:val="center"/>
              <w:rPr>
                <w:rFonts w:ascii="Palatino Linotype" w:hAnsi="Palatino Linotype"/>
                <w:sz w:val="24"/>
                <w:szCs w:val="24"/>
              </w:rPr>
            </w:pPr>
            <w:r w:rsidRPr="0054684A">
              <w:rPr>
                <w:rFonts w:ascii="Palatino Linotype" w:hAnsi="Palatino Linotype"/>
                <w:sz w:val="24"/>
                <w:szCs w:val="24"/>
              </w:rPr>
              <w:t>06</w:t>
            </w:r>
            <w:r w:rsidR="0054684A" w:rsidRPr="0054684A">
              <w:rPr>
                <w:rFonts w:ascii="Palatino Linotype" w:hAnsi="Palatino Linotype"/>
                <w:sz w:val="24"/>
                <w:szCs w:val="24"/>
              </w:rPr>
              <w:t>501</w:t>
            </w:r>
            <w:r w:rsidRPr="0054684A">
              <w:rPr>
                <w:rFonts w:ascii="Palatino Linotype" w:hAnsi="Palatino Linotype"/>
                <w:sz w:val="24"/>
                <w:szCs w:val="24"/>
              </w:rPr>
              <w:t>/INFOEM/IP/RR/2019</w:t>
            </w:r>
          </w:p>
        </w:tc>
      </w:tr>
      <w:tr w:rsidR="00930434" w:rsidRPr="00B0785A" w:rsidTr="0054684A">
        <w:tc>
          <w:tcPr>
            <w:tcW w:w="3256" w:type="dxa"/>
            <w:tcBorders>
              <w:top w:val="single" w:sz="4" w:space="0" w:color="auto"/>
              <w:left w:val="single" w:sz="4" w:space="0" w:color="auto"/>
              <w:bottom w:val="single" w:sz="4" w:space="0" w:color="auto"/>
              <w:right w:val="single" w:sz="4" w:space="0" w:color="auto"/>
            </w:tcBorders>
            <w:vAlign w:val="center"/>
          </w:tcPr>
          <w:p w:rsidR="00930434" w:rsidRPr="0054684A" w:rsidRDefault="0054684A" w:rsidP="001439C6">
            <w:pPr>
              <w:jc w:val="center"/>
              <w:rPr>
                <w:rFonts w:ascii="Palatino Linotype" w:hAnsi="Palatino Linotype"/>
                <w:sz w:val="24"/>
                <w:szCs w:val="24"/>
              </w:rPr>
            </w:pPr>
            <w:r w:rsidRPr="0054684A">
              <w:rPr>
                <w:rFonts w:ascii="Palatino Linotype" w:hAnsi="Palatino Linotype"/>
                <w:sz w:val="24"/>
                <w:szCs w:val="24"/>
              </w:rPr>
              <w:t>Eva Abaid Yapur</w:t>
            </w:r>
          </w:p>
        </w:tc>
        <w:tc>
          <w:tcPr>
            <w:tcW w:w="3544" w:type="dxa"/>
            <w:tcBorders>
              <w:top w:val="single" w:sz="4" w:space="0" w:color="auto"/>
              <w:left w:val="single" w:sz="4" w:space="0" w:color="auto"/>
              <w:bottom w:val="single" w:sz="4" w:space="0" w:color="auto"/>
              <w:right w:val="single" w:sz="4" w:space="0" w:color="auto"/>
            </w:tcBorders>
            <w:vAlign w:val="center"/>
          </w:tcPr>
          <w:p w:rsidR="00C31968" w:rsidRPr="0054684A" w:rsidRDefault="00930434" w:rsidP="0054684A">
            <w:pPr>
              <w:jc w:val="center"/>
              <w:rPr>
                <w:rFonts w:ascii="Palatino Linotype" w:hAnsi="Palatino Linotype"/>
                <w:sz w:val="24"/>
                <w:szCs w:val="24"/>
              </w:rPr>
            </w:pPr>
            <w:r w:rsidRPr="0054684A">
              <w:rPr>
                <w:rFonts w:ascii="Palatino Linotype" w:hAnsi="Palatino Linotype"/>
                <w:sz w:val="24"/>
                <w:szCs w:val="24"/>
              </w:rPr>
              <w:t>06</w:t>
            </w:r>
            <w:r w:rsidR="0054684A" w:rsidRPr="0054684A">
              <w:rPr>
                <w:rFonts w:ascii="Palatino Linotype" w:hAnsi="Palatino Linotype"/>
                <w:sz w:val="24"/>
                <w:szCs w:val="24"/>
              </w:rPr>
              <w:t>502</w:t>
            </w:r>
            <w:r w:rsidR="00C31968" w:rsidRPr="0054684A">
              <w:rPr>
                <w:rFonts w:ascii="Palatino Linotype" w:hAnsi="Palatino Linotype"/>
                <w:sz w:val="24"/>
                <w:szCs w:val="24"/>
              </w:rPr>
              <w:t>/INFOEM/IP/RR/2019</w:t>
            </w:r>
          </w:p>
        </w:tc>
      </w:tr>
    </w:tbl>
    <w:p w:rsidR="00930434" w:rsidRDefault="00930434" w:rsidP="00930434">
      <w:pPr>
        <w:spacing w:line="360" w:lineRule="auto"/>
        <w:jc w:val="both"/>
        <w:rPr>
          <w:rFonts w:ascii="Palatino Linotype" w:hAnsi="Palatino Linotype" w:cs="Arial"/>
        </w:rPr>
      </w:pPr>
    </w:p>
    <w:p w:rsidR="00930434" w:rsidRPr="003A55FD" w:rsidRDefault="00930434" w:rsidP="00AB3D5C">
      <w:pPr>
        <w:spacing w:after="0" w:line="360" w:lineRule="auto"/>
        <w:jc w:val="both"/>
        <w:rPr>
          <w:rFonts w:ascii="Palatino Linotype" w:hAnsi="Palatino Linotype" w:cs="Arial"/>
          <w:b/>
          <w:sz w:val="24"/>
          <w:szCs w:val="24"/>
        </w:rPr>
      </w:pPr>
      <w:r w:rsidRPr="003A55FD">
        <w:rPr>
          <w:rFonts w:ascii="Palatino Linotype" w:hAnsi="Palatino Linotype" w:cs="Arial"/>
          <w:sz w:val="24"/>
          <w:szCs w:val="24"/>
        </w:rPr>
        <w:lastRenderedPageBreak/>
        <w:t xml:space="preserve">Lo cual ocurrió a través del sistema electrónico SAIMEX en términos del arábigo 185 fracción I de la Ley de Transparencia y Acceso a la información Pública del Estado de México y Municipios, </w:t>
      </w:r>
      <w:r w:rsidR="00465D46">
        <w:rPr>
          <w:rFonts w:ascii="Palatino Linotype" w:hAnsi="Palatino Linotype" w:cs="Arial"/>
          <w:sz w:val="24"/>
          <w:szCs w:val="24"/>
        </w:rPr>
        <w:t>a</w:t>
      </w:r>
      <w:r w:rsidRPr="003A55FD">
        <w:rPr>
          <w:rFonts w:ascii="Palatino Linotype" w:hAnsi="Palatino Linotype" w:cs="Arial"/>
          <w:sz w:val="24"/>
          <w:szCs w:val="24"/>
        </w:rPr>
        <w:t xml:space="preserve"> los cuales </w:t>
      </w:r>
      <w:r w:rsidR="003A55FD">
        <w:rPr>
          <w:rFonts w:ascii="Palatino Linotype" w:hAnsi="Palatino Linotype" w:cs="Arial"/>
          <w:sz w:val="24"/>
          <w:szCs w:val="24"/>
        </w:rPr>
        <w:t xml:space="preserve">les </w:t>
      </w:r>
      <w:r w:rsidRPr="003A55FD">
        <w:rPr>
          <w:rFonts w:ascii="Palatino Linotype" w:hAnsi="Palatino Linotype" w:cs="Arial"/>
          <w:sz w:val="24"/>
          <w:szCs w:val="24"/>
        </w:rPr>
        <w:t>recay</w:t>
      </w:r>
      <w:r w:rsidR="003A55FD">
        <w:rPr>
          <w:rFonts w:ascii="Palatino Linotype" w:hAnsi="Palatino Linotype" w:cs="Arial"/>
          <w:sz w:val="24"/>
          <w:szCs w:val="24"/>
        </w:rPr>
        <w:t>ó</w:t>
      </w:r>
      <w:r w:rsidRPr="003A55FD">
        <w:rPr>
          <w:rFonts w:ascii="Palatino Linotype" w:hAnsi="Palatino Linotype" w:cs="Arial"/>
          <w:sz w:val="24"/>
          <w:szCs w:val="24"/>
        </w:rPr>
        <w:t xml:space="preserve"> acuerdos de</w:t>
      </w:r>
      <w:r w:rsidR="007D1975">
        <w:rPr>
          <w:rFonts w:ascii="Palatino Linotype" w:hAnsi="Palatino Linotype" w:cs="Arial"/>
          <w:sz w:val="24"/>
          <w:szCs w:val="24"/>
        </w:rPr>
        <w:t xml:space="preserve"> admisión</w:t>
      </w:r>
      <w:r w:rsidRPr="003A55FD">
        <w:rPr>
          <w:rFonts w:ascii="Palatino Linotype" w:hAnsi="Palatino Linotype" w:cs="Arial"/>
          <w:b/>
          <w:sz w:val="24"/>
          <w:szCs w:val="24"/>
        </w:rPr>
        <w:t xml:space="preserve">, </w:t>
      </w:r>
      <w:r w:rsidRPr="003A55FD">
        <w:rPr>
          <w:rFonts w:ascii="Palatino Linotype" w:hAnsi="Palatino Linotype" w:cs="Arial"/>
          <w:sz w:val="24"/>
          <w:szCs w:val="24"/>
        </w:rPr>
        <w:t xml:space="preserve">en fecha </w:t>
      </w:r>
      <w:r w:rsidR="00465D46">
        <w:rPr>
          <w:rFonts w:ascii="Palatino Linotype" w:hAnsi="Palatino Linotype" w:cs="Arial"/>
          <w:sz w:val="24"/>
          <w:szCs w:val="24"/>
        </w:rPr>
        <w:t>ocho</w:t>
      </w:r>
      <w:r w:rsidRPr="003A55FD">
        <w:rPr>
          <w:rFonts w:ascii="Palatino Linotype" w:hAnsi="Palatino Linotype" w:cs="Arial"/>
          <w:sz w:val="24"/>
          <w:szCs w:val="24"/>
        </w:rPr>
        <w:t xml:space="preserve"> de </w:t>
      </w:r>
      <w:r w:rsidR="003A55FD">
        <w:rPr>
          <w:rFonts w:ascii="Palatino Linotype" w:hAnsi="Palatino Linotype" w:cs="Arial"/>
          <w:sz w:val="24"/>
          <w:szCs w:val="24"/>
        </w:rPr>
        <w:t>agosto</w:t>
      </w:r>
      <w:r w:rsidRPr="003A55FD">
        <w:rPr>
          <w:rFonts w:ascii="Palatino Linotype" w:hAnsi="Palatino Linotype" w:cs="Arial"/>
          <w:sz w:val="24"/>
          <w:szCs w:val="24"/>
        </w:rPr>
        <w:t xml:space="preserve"> de dos mil diecinueve, determinándose en todos ellos un plazo de siete días para que las partes manifestaran lo que a su derecho correspondiera en términos del numeral ya citado.</w:t>
      </w:r>
    </w:p>
    <w:p w:rsidR="00AB3D5C" w:rsidRPr="0002243C" w:rsidRDefault="00AB3D5C" w:rsidP="00AB3D5C">
      <w:pPr>
        <w:spacing w:after="0" w:line="360" w:lineRule="auto"/>
        <w:jc w:val="both"/>
        <w:rPr>
          <w:rFonts w:ascii="Palatino Linotype" w:hAnsi="Palatino Linotype" w:cs="Arial"/>
        </w:rPr>
      </w:pPr>
    </w:p>
    <w:p w:rsidR="00930434"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b/>
          <w:bCs/>
          <w:color w:val="222222"/>
          <w:lang w:val="es-ES"/>
        </w:rPr>
      </w:pPr>
      <w:r w:rsidRPr="0002243C">
        <w:rPr>
          <w:rFonts w:ascii="Palatino Linotype" w:hAnsi="Palatino Linotype"/>
          <w:b/>
          <w:bCs/>
          <w:color w:val="222222"/>
          <w:lang w:val="es-ES"/>
        </w:rPr>
        <w:t>Quinto. De la acumulación</w:t>
      </w:r>
      <w:r>
        <w:rPr>
          <w:rFonts w:ascii="Palatino Linotype" w:hAnsi="Palatino Linotype"/>
          <w:b/>
          <w:bCs/>
          <w:color w:val="222222"/>
          <w:lang w:val="es-ES"/>
        </w:rPr>
        <w:t xml:space="preserve"> de los Recursos de Revisión</w:t>
      </w:r>
      <w:r w:rsidRPr="0002243C">
        <w:rPr>
          <w:rFonts w:ascii="Palatino Linotype" w:hAnsi="Palatino Linotype"/>
          <w:b/>
          <w:bCs/>
          <w:color w:val="222222"/>
          <w:lang w:val="es-ES"/>
        </w:rPr>
        <w:t>.</w:t>
      </w:r>
    </w:p>
    <w:p w:rsidR="00930434" w:rsidRPr="00B07D2B"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02243C">
        <w:rPr>
          <w:rFonts w:ascii="Palatino Linotype" w:hAnsi="Palatino Linotype"/>
          <w:color w:val="222222"/>
          <w:lang w:val="es-ES"/>
        </w:rPr>
        <w:t xml:space="preserve">Posteriormente por acuerdo del Pleno del Instituto, en la </w:t>
      </w:r>
      <w:r w:rsidR="003A55FD">
        <w:rPr>
          <w:rFonts w:ascii="Palatino Linotype" w:hAnsi="Palatino Linotype"/>
          <w:color w:val="222222"/>
          <w:lang w:val="es-ES"/>
        </w:rPr>
        <w:t xml:space="preserve">Vigésima </w:t>
      </w:r>
      <w:r w:rsidR="00465D46">
        <w:rPr>
          <w:rFonts w:ascii="Palatino Linotype" w:hAnsi="Palatino Linotype"/>
          <w:color w:val="222222"/>
          <w:lang w:val="es-ES"/>
        </w:rPr>
        <w:t xml:space="preserve">Novena </w:t>
      </w:r>
      <w:r w:rsidRPr="0002243C">
        <w:rPr>
          <w:rFonts w:ascii="Palatino Linotype" w:hAnsi="Palatino Linotype"/>
          <w:color w:val="222222"/>
          <w:lang w:val="es-ES"/>
        </w:rPr>
        <w:t xml:space="preserve">Sesión Ordinaria de fecha </w:t>
      </w:r>
      <w:r w:rsidR="00465D46">
        <w:rPr>
          <w:rFonts w:ascii="Palatino Linotype" w:hAnsi="Palatino Linotype"/>
          <w:color w:val="222222"/>
          <w:lang w:val="es-ES"/>
        </w:rPr>
        <w:t xml:space="preserve">catorce </w:t>
      </w:r>
      <w:r w:rsidRPr="0002243C">
        <w:rPr>
          <w:rFonts w:ascii="Palatino Linotype" w:hAnsi="Palatino Linotype"/>
          <w:color w:val="222222"/>
          <w:lang w:val="es-ES"/>
        </w:rPr>
        <w:t xml:space="preserve">de </w:t>
      </w:r>
      <w:r w:rsidR="003A55FD">
        <w:rPr>
          <w:rFonts w:ascii="Palatino Linotype" w:hAnsi="Palatino Linotype"/>
          <w:color w:val="222222"/>
          <w:lang w:val="es-ES"/>
        </w:rPr>
        <w:t>agosto</w:t>
      </w:r>
      <w:r w:rsidRPr="0002243C">
        <w:rPr>
          <w:rFonts w:ascii="Palatino Linotype" w:hAnsi="Palatino Linotype"/>
          <w:color w:val="222222"/>
          <w:lang w:val="es-ES"/>
        </w:rPr>
        <w:t xml:space="preserve"> de </w:t>
      </w:r>
      <w:r>
        <w:rPr>
          <w:rFonts w:ascii="Palatino Linotype" w:hAnsi="Palatino Linotype"/>
          <w:color w:val="222222"/>
          <w:lang w:val="es-ES"/>
        </w:rPr>
        <w:t>dos mil diecinueve</w:t>
      </w:r>
      <w:r w:rsidRPr="0002243C">
        <w:rPr>
          <w:rFonts w:ascii="Palatino Linotype" w:hAnsi="Palatino Linotype"/>
          <w:color w:val="222222"/>
          <w:lang w:val="es-ES"/>
        </w:rPr>
        <w:t>, se determinó acumular</w:t>
      </w:r>
      <w:r>
        <w:rPr>
          <w:rFonts w:ascii="Palatino Linotype" w:hAnsi="Palatino Linotype"/>
          <w:color w:val="222222"/>
          <w:lang w:val="es-ES"/>
        </w:rPr>
        <w:t xml:space="preserve"> al Recurso de Revisión </w:t>
      </w:r>
      <w:r w:rsidR="003A55FD" w:rsidRPr="00AD2A55">
        <w:rPr>
          <w:rFonts w:ascii="Palatino Linotype" w:hAnsi="Palatino Linotype" w:cs="Arial"/>
          <w:b/>
          <w:bCs/>
        </w:rPr>
        <w:t>0</w:t>
      </w:r>
      <w:r w:rsidR="003A55FD">
        <w:rPr>
          <w:rFonts w:ascii="Palatino Linotype" w:hAnsi="Palatino Linotype" w:cs="Arial"/>
          <w:b/>
          <w:bCs/>
        </w:rPr>
        <w:t>65</w:t>
      </w:r>
      <w:r w:rsidR="00465D46">
        <w:rPr>
          <w:rFonts w:ascii="Palatino Linotype" w:hAnsi="Palatino Linotype" w:cs="Arial"/>
          <w:b/>
          <w:bCs/>
        </w:rPr>
        <w:t>00</w:t>
      </w:r>
      <w:r w:rsidR="003A55FD" w:rsidRPr="00AD2A55">
        <w:rPr>
          <w:rFonts w:ascii="Palatino Linotype" w:hAnsi="Palatino Linotype" w:cs="Arial"/>
          <w:b/>
          <w:bCs/>
        </w:rPr>
        <w:t>/INFOEM/IP/RR/201</w:t>
      </w:r>
      <w:r w:rsidR="003A55FD">
        <w:rPr>
          <w:rFonts w:ascii="Palatino Linotype" w:hAnsi="Palatino Linotype" w:cs="Arial"/>
          <w:b/>
          <w:bCs/>
        </w:rPr>
        <w:t>9</w:t>
      </w:r>
      <w:r>
        <w:rPr>
          <w:rFonts w:ascii="Palatino Linotype" w:hAnsi="Palatino Linotype" w:cs="Arial"/>
          <w:b/>
        </w:rPr>
        <w:t xml:space="preserve"> </w:t>
      </w:r>
      <w:r w:rsidRPr="00F32E9E">
        <w:rPr>
          <w:rFonts w:ascii="Palatino Linotype" w:hAnsi="Palatino Linotype"/>
          <w:color w:val="222222"/>
          <w:lang w:val="es-ES"/>
        </w:rPr>
        <w:t>turnado y admitido por</w:t>
      </w:r>
      <w:r>
        <w:rPr>
          <w:rFonts w:ascii="Palatino Linotype" w:hAnsi="Palatino Linotype" w:cs="Arial"/>
          <w:b/>
        </w:rPr>
        <w:t xml:space="preserve"> </w:t>
      </w:r>
      <w:r>
        <w:rPr>
          <w:rFonts w:ascii="Palatino Linotype" w:hAnsi="Palatino Linotype"/>
          <w:color w:val="222222"/>
          <w:lang w:val="es-ES"/>
        </w:rPr>
        <w:t xml:space="preserve">la </w:t>
      </w:r>
      <w:r w:rsidRPr="006A7192">
        <w:rPr>
          <w:rFonts w:ascii="Palatino Linotype" w:hAnsi="Palatino Linotype"/>
          <w:b/>
          <w:color w:val="222222"/>
          <w:lang w:val="es-ES"/>
        </w:rPr>
        <w:t>Comisionada Presidenta Zulema Martínez Sánchez</w:t>
      </w:r>
      <w:r>
        <w:rPr>
          <w:rFonts w:ascii="Palatino Linotype" w:hAnsi="Palatino Linotype"/>
          <w:color w:val="222222"/>
          <w:lang w:val="es-ES"/>
        </w:rPr>
        <w:t xml:space="preserve">, </w:t>
      </w:r>
      <w:r w:rsidRPr="0002243C">
        <w:rPr>
          <w:rFonts w:ascii="Palatino Linotype" w:hAnsi="Palatino Linotype"/>
          <w:color w:val="222222"/>
          <w:lang w:val="es-ES"/>
        </w:rPr>
        <w:t>los Recursos de Revisión</w:t>
      </w:r>
      <w:r>
        <w:rPr>
          <w:rFonts w:ascii="Palatino Linotype" w:hAnsi="Palatino Linotype"/>
          <w:color w:val="222222"/>
          <w:lang w:val="es-ES"/>
        </w:rPr>
        <w:t>:</w:t>
      </w:r>
      <w:r>
        <w:rPr>
          <w:rFonts w:ascii="Palatino Linotype" w:hAnsi="Palatino Linotype" w:cs="Arial"/>
        </w:rPr>
        <w:t xml:space="preserve"> </w:t>
      </w:r>
      <w:r w:rsidR="003A55FD" w:rsidRPr="00AD2A55">
        <w:rPr>
          <w:rFonts w:ascii="Palatino Linotype" w:hAnsi="Palatino Linotype" w:cs="Arial"/>
          <w:b/>
          <w:bCs/>
        </w:rPr>
        <w:t>0</w:t>
      </w:r>
      <w:r w:rsidR="003A55FD">
        <w:rPr>
          <w:rFonts w:ascii="Palatino Linotype" w:hAnsi="Palatino Linotype" w:cs="Arial"/>
          <w:b/>
          <w:bCs/>
        </w:rPr>
        <w:t>6</w:t>
      </w:r>
      <w:r w:rsidR="00465D46">
        <w:rPr>
          <w:rFonts w:ascii="Palatino Linotype" w:hAnsi="Palatino Linotype" w:cs="Arial"/>
          <w:b/>
          <w:bCs/>
        </w:rPr>
        <w:t>50</w:t>
      </w:r>
      <w:r w:rsidR="003A55FD">
        <w:rPr>
          <w:rFonts w:ascii="Palatino Linotype" w:hAnsi="Palatino Linotype" w:cs="Arial"/>
          <w:b/>
          <w:bCs/>
        </w:rPr>
        <w:t>1</w:t>
      </w:r>
      <w:r w:rsidR="003A55FD" w:rsidRPr="00AD2A55">
        <w:rPr>
          <w:rFonts w:ascii="Palatino Linotype" w:hAnsi="Palatino Linotype" w:cs="Arial"/>
          <w:b/>
          <w:bCs/>
        </w:rPr>
        <w:t>/INFOEM/IP/RR/201</w:t>
      </w:r>
      <w:r w:rsidR="003A55FD">
        <w:rPr>
          <w:rFonts w:ascii="Palatino Linotype" w:hAnsi="Palatino Linotype" w:cs="Arial"/>
          <w:b/>
          <w:bCs/>
        </w:rPr>
        <w:t>9</w:t>
      </w:r>
      <w:r w:rsidR="00465D46">
        <w:rPr>
          <w:rFonts w:ascii="Palatino Linotype" w:hAnsi="Palatino Linotype" w:cs="Arial"/>
          <w:b/>
          <w:bCs/>
        </w:rPr>
        <w:t xml:space="preserve"> </w:t>
      </w:r>
      <w:r w:rsidR="003A55FD">
        <w:rPr>
          <w:rFonts w:ascii="Palatino Linotype" w:hAnsi="Palatino Linotype" w:cs="Arial"/>
          <w:b/>
          <w:bCs/>
        </w:rPr>
        <w:t xml:space="preserve">y </w:t>
      </w:r>
      <w:r w:rsidR="003A55FD" w:rsidRPr="00AD2A55">
        <w:rPr>
          <w:rFonts w:ascii="Palatino Linotype" w:hAnsi="Palatino Linotype" w:cs="Arial"/>
          <w:b/>
          <w:bCs/>
        </w:rPr>
        <w:t>0</w:t>
      </w:r>
      <w:r w:rsidR="003A55FD">
        <w:rPr>
          <w:rFonts w:ascii="Palatino Linotype" w:hAnsi="Palatino Linotype" w:cs="Arial"/>
          <w:b/>
          <w:bCs/>
        </w:rPr>
        <w:t>6</w:t>
      </w:r>
      <w:r w:rsidR="00465D46">
        <w:rPr>
          <w:rFonts w:ascii="Palatino Linotype" w:hAnsi="Palatino Linotype" w:cs="Arial"/>
          <w:b/>
          <w:bCs/>
        </w:rPr>
        <w:t>502</w:t>
      </w:r>
      <w:r w:rsidR="003A55FD" w:rsidRPr="00AD2A55">
        <w:rPr>
          <w:rFonts w:ascii="Palatino Linotype" w:hAnsi="Palatino Linotype" w:cs="Arial"/>
          <w:b/>
          <w:bCs/>
        </w:rPr>
        <w:t>/INFOEM/IP/RR/201</w:t>
      </w:r>
      <w:r w:rsidR="003A55FD">
        <w:rPr>
          <w:rFonts w:ascii="Palatino Linotype" w:hAnsi="Palatino Linotype" w:cs="Arial"/>
          <w:b/>
          <w:bCs/>
        </w:rPr>
        <w:t>9</w:t>
      </w:r>
      <w:r>
        <w:rPr>
          <w:rFonts w:ascii="Palatino Linotype" w:hAnsi="Palatino Linotype" w:cs="Arial"/>
          <w:b/>
        </w:rPr>
        <w:t xml:space="preserve">, </w:t>
      </w:r>
      <w:r w:rsidRPr="005E5A37">
        <w:rPr>
          <w:rFonts w:ascii="Palatino Linotype" w:hAnsi="Palatino Linotype" w:cs="Arial"/>
        </w:rPr>
        <w:t>l</w:t>
      </w:r>
      <w:r w:rsidRPr="0002243C">
        <w:rPr>
          <w:rFonts w:ascii="Palatino Linotype" w:hAnsi="Palatino Linotype"/>
          <w:color w:val="222222"/>
        </w:rPr>
        <w:t>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930434" w:rsidRPr="00B07D2B" w:rsidRDefault="00930434" w:rsidP="00AB3D5C">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Pr="00087DD6" w:rsidRDefault="00930434" w:rsidP="00930434">
      <w:pPr>
        <w:shd w:val="clear" w:color="auto" w:fill="FFFFFF"/>
        <w:ind w:left="851" w:right="851" w:firstLine="28"/>
        <w:jc w:val="both"/>
        <w:rPr>
          <w:rFonts w:ascii="Palatino Linotype" w:hAnsi="Palatino Linotype"/>
          <w:i/>
          <w:iCs/>
          <w:color w:val="222222"/>
          <w:sz w:val="24"/>
          <w:szCs w:val="24"/>
        </w:rPr>
      </w:pPr>
      <w:r w:rsidRPr="00087DD6">
        <w:rPr>
          <w:rFonts w:ascii="Palatino Linotype" w:hAnsi="Palatino Linotype"/>
          <w:i/>
          <w:iCs/>
          <w:color w:val="222222"/>
          <w:sz w:val="24"/>
          <w:szCs w:val="24"/>
        </w:rPr>
        <w:t>“</w:t>
      </w:r>
      <w:r w:rsidRPr="00087DD6">
        <w:rPr>
          <w:rFonts w:ascii="Palatino Linotype" w:hAnsi="Palatino Linotype"/>
          <w:b/>
          <w:bCs/>
          <w:i/>
          <w:iCs/>
          <w:color w:val="222222"/>
          <w:sz w:val="24"/>
          <w:szCs w:val="24"/>
        </w:rPr>
        <w:t xml:space="preserve">Artículo 195. </w:t>
      </w:r>
      <w:r w:rsidRPr="00087DD6">
        <w:rPr>
          <w:rFonts w:ascii="Palatino Linotype" w:hAnsi="Palatino Linotype"/>
          <w:i/>
          <w:iCs/>
          <w:color w:val="222222"/>
          <w:sz w:val="24"/>
          <w:szCs w:val="24"/>
        </w:rPr>
        <w:t xml:space="preserve">En la tramitación del recurso de revisión se aplicarán supletoriamente las disposiciones contenidas en el </w:t>
      </w:r>
      <w:r w:rsidRPr="00087DD6">
        <w:rPr>
          <w:rFonts w:ascii="Palatino Linotype" w:hAnsi="Palatino Linotype"/>
          <w:b/>
          <w:bCs/>
          <w:i/>
          <w:iCs/>
          <w:color w:val="222222"/>
          <w:sz w:val="24"/>
          <w:szCs w:val="24"/>
          <w:u w:val="single"/>
        </w:rPr>
        <w:t>Código de Procedimientos Administrativos del Estado de México</w:t>
      </w:r>
      <w:r w:rsidRPr="00087DD6">
        <w:rPr>
          <w:rFonts w:ascii="Palatino Linotype" w:hAnsi="Palatino Linotype"/>
          <w:i/>
          <w:iCs/>
          <w:color w:val="222222"/>
          <w:sz w:val="24"/>
          <w:szCs w:val="24"/>
        </w:rPr>
        <w:t>.”</w:t>
      </w:r>
    </w:p>
    <w:p w:rsidR="00930434" w:rsidRPr="00087DD6" w:rsidRDefault="00930434" w:rsidP="00930434">
      <w:pPr>
        <w:shd w:val="clear" w:color="auto" w:fill="FFFFFF"/>
        <w:ind w:left="851" w:right="851" w:firstLine="28"/>
        <w:jc w:val="both"/>
        <w:rPr>
          <w:rFonts w:ascii="Calibri" w:hAnsi="Calibri"/>
          <w:color w:val="222222"/>
          <w:sz w:val="24"/>
          <w:szCs w:val="24"/>
        </w:rPr>
      </w:pPr>
    </w:p>
    <w:p w:rsidR="00930434" w:rsidRPr="00087DD6" w:rsidRDefault="00930434" w:rsidP="00930434">
      <w:pPr>
        <w:shd w:val="clear" w:color="auto" w:fill="FFFFFF"/>
        <w:ind w:left="851" w:right="851" w:firstLine="28"/>
        <w:jc w:val="both"/>
        <w:rPr>
          <w:rFonts w:ascii="Palatino Linotype" w:hAnsi="Palatino Linotype"/>
          <w:b/>
          <w:bCs/>
          <w:i/>
          <w:iCs/>
          <w:color w:val="222222"/>
          <w:sz w:val="24"/>
          <w:szCs w:val="24"/>
        </w:rPr>
      </w:pPr>
      <w:r w:rsidRPr="00087DD6">
        <w:rPr>
          <w:rFonts w:ascii="Palatino Linotype" w:hAnsi="Palatino Linotype"/>
          <w:i/>
          <w:iCs/>
          <w:color w:val="222222"/>
          <w:sz w:val="24"/>
          <w:szCs w:val="24"/>
        </w:rPr>
        <w:t>“</w:t>
      </w:r>
      <w:r w:rsidRPr="00087DD6">
        <w:rPr>
          <w:rFonts w:ascii="Palatino Linotype" w:hAnsi="Palatino Linotype"/>
          <w:b/>
          <w:bCs/>
          <w:i/>
          <w:iCs/>
          <w:color w:val="222222"/>
          <w:sz w:val="24"/>
          <w:szCs w:val="24"/>
        </w:rPr>
        <w:t xml:space="preserve">Artículo 18.- </w:t>
      </w:r>
      <w:r w:rsidRPr="00087DD6">
        <w:rPr>
          <w:rFonts w:ascii="Palatino Linotype" w:hAnsi="Palatino Linotype"/>
          <w:b/>
          <w:bCs/>
          <w:i/>
          <w:iCs/>
          <w:color w:val="222222"/>
          <w:sz w:val="24"/>
          <w:szCs w:val="24"/>
          <w:u w:val="single"/>
        </w:rPr>
        <w:t xml:space="preserve">La autoridad administrativa </w:t>
      </w:r>
      <w:r w:rsidRPr="00087DD6">
        <w:rPr>
          <w:rFonts w:ascii="Palatino Linotype" w:hAnsi="Palatino Linotype"/>
          <w:i/>
          <w:iCs/>
          <w:color w:val="222222"/>
          <w:sz w:val="24"/>
          <w:szCs w:val="24"/>
        </w:rPr>
        <w:t xml:space="preserve">o el Tribunal </w:t>
      </w:r>
      <w:r w:rsidRPr="00087DD6">
        <w:rPr>
          <w:rFonts w:ascii="Palatino Linotype" w:hAnsi="Palatino Linotype"/>
          <w:b/>
          <w:bCs/>
          <w:i/>
          <w:iCs/>
          <w:color w:val="222222"/>
          <w:sz w:val="24"/>
          <w:szCs w:val="24"/>
          <w:u w:val="single"/>
        </w:rPr>
        <w:t xml:space="preserve">acordarán la acumulación </w:t>
      </w:r>
      <w:r w:rsidRPr="00087DD6">
        <w:rPr>
          <w:rFonts w:ascii="Palatino Linotype" w:hAnsi="Palatino Linotype"/>
          <w:i/>
          <w:iCs/>
          <w:color w:val="222222"/>
          <w:sz w:val="24"/>
          <w:szCs w:val="24"/>
        </w:rPr>
        <w:t>de los expedientes del procedimiento y proceso administrativo que ante ellos se sigan</w:t>
      </w:r>
      <w:r w:rsidRPr="00087DD6">
        <w:rPr>
          <w:rFonts w:ascii="Palatino Linotype" w:hAnsi="Palatino Linotype"/>
          <w:b/>
          <w:bCs/>
          <w:i/>
          <w:iCs/>
          <w:color w:val="222222"/>
          <w:sz w:val="24"/>
          <w:szCs w:val="24"/>
          <w:u w:val="single"/>
        </w:rPr>
        <w:t xml:space="preserve">, de oficio </w:t>
      </w:r>
      <w:r w:rsidRPr="00087DD6">
        <w:rPr>
          <w:rFonts w:ascii="Palatino Linotype" w:hAnsi="Palatino Linotype"/>
          <w:i/>
          <w:iCs/>
          <w:color w:val="222222"/>
          <w:sz w:val="24"/>
          <w:szCs w:val="24"/>
        </w:rPr>
        <w:t xml:space="preserve">o a petición de parte, </w:t>
      </w:r>
      <w:r w:rsidRPr="00087DD6">
        <w:rPr>
          <w:rFonts w:ascii="Palatino Linotype" w:hAnsi="Palatino Linotype"/>
          <w:b/>
          <w:bCs/>
          <w:i/>
          <w:iCs/>
          <w:color w:val="222222"/>
          <w:sz w:val="24"/>
          <w:szCs w:val="24"/>
          <w:u w:val="single"/>
        </w:rPr>
        <w:t xml:space="preserve">cuando las partes o los actos administrativos sean iguales, se trate de actos conexos o </w:t>
      </w:r>
      <w:r w:rsidRPr="00087DD6">
        <w:rPr>
          <w:rFonts w:ascii="Palatino Linotype" w:hAnsi="Palatino Linotype"/>
          <w:b/>
          <w:bCs/>
          <w:i/>
          <w:iCs/>
          <w:color w:val="222222"/>
          <w:sz w:val="24"/>
          <w:szCs w:val="24"/>
          <w:u w:val="single"/>
        </w:rPr>
        <w:lastRenderedPageBreak/>
        <w:t>resulte conveniente el trámite unificado de los asuntos</w:t>
      </w:r>
      <w:r w:rsidRPr="00087DD6">
        <w:rPr>
          <w:rFonts w:ascii="Palatino Linotype" w:hAnsi="Palatino Linotype"/>
          <w:i/>
          <w:iCs/>
          <w:color w:val="222222"/>
          <w:sz w:val="24"/>
          <w:szCs w:val="24"/>
        </w:rPr>
        <w:t>, para evitar la emisión de resoluciones contradictorias. La misma regla se aplicará, en lo conducente, para la separación de los expedientes.”</w:t>
      </w: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E95787">
        <w:rPr>
          <w:rFonts w:ascii="Palatino Linotype" w:hAnsi="Palatino Linotype"/>
          <w:color w:val="222222"/>
        </w:rPr>
        <w:t>Lo anterior es así ya que existe identidad homologa del solicitante, del sujeto obligado y similitud de causas y objeto de solicitudes de información.</w:t>
      </w:r>
    </w:p>
    <w:p w:rsidR="00930434" w:rsidRPr="00E95787" w:rsidRDefault="00930434" w:rsidP="00E95787">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930434" w:rsidRPr="00E95787" w:rsidRDefault="00930434" w:rsidP="00E95787">
      <w:pPr>
        <w:spacing w:after="0" w:line="360" w:lineRule="auto"/>
        <w:jc w:val="both"/>
        <w:rPr>
          <w:rFonts w:ascii="Palatino Linotype" w:hAnsi="Palatino Linotype"/>
          <w:b/>
          <w:sz w:val="24"/>
          <w:szCs w:val="24"/>
        </w:rPr>
      </w:pPr>
      <w:r w:rsidRPr="00E95787">
        <w:rPr>
          <w:rFonts w:ascii="Palatino Linotype" w:hAnsi="Palatino Linotype"/>
          <w:b/>
          <w:sz w:val="24"/>
          <w:szCs w:val="24"/>
        </w:rPr>
        <w:t>Sexto. De la instrucción de los Recursos de Revisión.</w:t>
      </w:r>
    </w:p>
    <w:p w:rsidR="00E95787" w:rsidRDefault="00930434" w:rsidP="00E95787">
      <w:pPr>
        <w:spacing w:after="0" w:line="360" w:lineRule="auto"/>
        <w:jc w:val="both"/>
        <w:rPr>
          <w:rFonts w:ascii="Palatino Linotype" w:hAnsi="Palatino Linotype"/>
          <w:sz w:val="24"/>
          <w:szCs w:val="24"/>
        </w:rPr>
      </w:pPr>
      <w:r w:rsidRPr="00E95787">
        <w:rPr>
          <w:rFonts w:ascii="Palatino Linotype" w:hAnsi="Palatino Linotype"/>
          <w:sz w:val="24"/>
          <w:szCs w:val="24"/>
        </w:rPr>
        <w:t xml:space="preserve">Que de los autos electrónicos que obran en los expedientes de mérito se aprecia que el sujeto obligado </w:t>
      </w:r>
      <w:r w:rsidR="00087DD6">
        <w:rPr>
          <w:rFonts w:ascii="Palatino Linotype" w:hAnsi="Palatino Linotype"/>
          <w:sz w:val="24"/>
          <w:szCs w:val="24"/>
        </w:rPr>
        <w:t xml:space="preserve">en cada uno de los recursos de revisión </w:t>
      </w:r>
      <w:r w:rsidRPr="00E95787">
        <w:rPr>
          <w:rFonts w:ascii="Palatino Linotype" w:hAnsi="Palatino Linotype"/>
          <w:sz w:val="24"/>
          <w:szCs w:val="24"/>
        </w:rPr>
        <w:t xml:space="preserve">adjuntó </w:t>
      </w:r>
      <w:r w:rsidR="00087DD6">
        <w:rPr>
          <w:rFonts w:ascii="Palatino Linotype" w:hAnsi="Palatino Linotype"/>
          <w:sz w:val="24"/>
          <w:szCs w:val="24"/>
        </w:rPr>
        <w:t>los mismos archivos electrónicos que dio en las respectivas contestaciones</w:t>
      </w:r>
      <w:r w:rsidRPr="00E95787">
        <w:rPr>
          <w:rFonts w:ascii="Palatino Linotype" w:hAnsi="Palatino Linotype"/>
          <w:sz w:val="24"/>
          <w:szCs w:val="24"/>
        </w:rPr>
        <w:t>,</w:t>
      </w:r>
      <w:r w:rsidR="00087DD6">
        <w:rPr>
          <w:rFonts w:ascii="Palatino Linotype" w:hAnsi="Palatino Linotype"/>
          <w:sz w:val="24"/>
          <w:szCs w:val="24"/>
        </w:rPr>
        <w:t xml:space="preserve"> y manifestó que entregó listado de correspondencia de entrada y salida,</w:t>
      </w:r>
      <w:r w:rsidRPr="00E95787">
        <w:rPr>
          <w:rFonts w:ascii="Palatino Linotype" w:hAnsi="Palatino Linotype"/>
          <w:sz w:val="24"/>
          <w:szCs w:val="24"/>
        </w:rPr>
        <w:t xml:space="preserve"> </w:t>
      </w:r>
      <w:r w:rsidR="007F2405">
        <w:rPr>
          <w:rFonts w:ascii="Palatino Linotype" w:hAnsi="Palatino Linotype"/>
          <w:sz w:val="24"/>
          <w:szCs w:val="24"/>
        </w:rPr>
        <w:t xml:space="preserve">también se hace constar que la hoy recurrente </w:t>
      </w:r>
      <w:r w:rsidR="00087DD6">
        <w:rPr>
          <w:rFonts w:ascii="Palatino Linotype" w:hAnsi="Palatino Linotype"/>
          <w:sz w:val="24"/>
          <w:szCs w:val="24"/>
        </w:rPr>
        <w:t>no</w:t>
      </w:r>
      <w:r w:rsidR="007F2405">
        <w:rPr>
          <w:rFonts w:ascii="Palatino Linotype" w:hAnsi="Palatino Linotype"/>
          <w:sz w:val="24"/>
          <w:szCs w:val="24"/>
        </w:rPr>
        <w:t xml:space="preserve"> presentó alegatos ni manifestaciones de su parte. </w:t>
      </w:r>
    </w:p>
    <w:p w:rsidR="00930434" w:rsidRPr="00E95787" w:rsidRDefault="00930434" w:rsidP="00E95787">
      <w:pPr>
        <w:spacing w:after="0" w:line="360" w:lineRule="auto"/>
        <w:jc w:val="both"/>
        <w:rPr>
          <w:rFonts w:ascii="Palatino Linotype" w:hAnsi="Palatino Linotype"/>
          <w:sz w:val="24"/>
          <w:szCs w:val="24"/>
        </w:rPr>
      </w:pPr>
    </w:p>
    <w:p w:rsidR="00930434" w:rsidRPr="00E95787" w:rsidRDefault="00930434" w:rsidP="00E95787">
      <w:pPr>
        <w:spacing w:after="0" w:line="360" w:lineRule="auto"/>
        <w:jc w:val="both"/>
        <w:rPr>
          <w:rFonts w:ascii="Palatino Linotype" w:hAnsi="Palatino Linotype"/>
          <w:sz w:val="24"/>
          <w:szCs w:val="24"/>
        </w:rPr>
      </w:pPr>
      <w:r w:rsidRPr="00E95787">
        <w:rPr>
          <w:rFonts w:ascii="Palatino Linotype" w:hAnsi="Palatino Linotype"/>
          <w:sz w:val="24"/>
          <w:szCs w:val="24"/>
        </w:rPr>
        <w:t xml:space="preserve">Por lo cual se decretaron los cierres de instrucción </w:t>
      </w:r>
      <w:r w:rsidR="007F2405">
        <w:rPr>
          <w:rFonts w:ascii="Palatino Linotype" w:hAnsi="Palatino Linotype"/>
          <w:sz w:val="24"/>
          <w:szCs w:val="24"/>
        </w:rPr>
        <w:t xml:space="preserve">en </w:t>
      </w:r>
      <w:r w:rsidRPr="00E95787">
        <w:rPr>
          <w:rFonts w:ascii="Palatino Linotype" w:hAnsi="Palatino Linotype"/>
          <w:sz w:val="24"/>
          <w:szCs w:val="24"/>
        </w:rPr>
        <w:t>fecha</w:t>
      </w:r>
      <w:r w:rsidR="00087DD6">
        <w:rPr>
          <w:rFonts w:ascii="Palatino Linotype" w:hAnsi="Palatino Linotype"/>
          <w:sz w:val="24"/>
          <w:szCs w:val="24"/>
        </w:rPr>
        <w:t>s cuatro y</w:t>
      </w:r>
      <w:r w:rsidRPr="00E95787">
        <w:rPr>
          <w:rFonts w:ascii="Palatino Linotype" w:hAnsi="Palatino Linotype"/>
          <w:sz w:val="24"/>
          <w:szCs w:val="24"/>
        </w:rPr>
        <w:t xml:space="preserve"> </w:t>
      </w:r>
      <w:r w:rsidR="00087DD6">
        <w:rPr>
          <w:rFonts w:ascii="Palatino Linotype" w:hAnsi="Palatino Linotype"/>
          <w:sz w:val="24"/>
          <w:szCs w:val="24"/>
        </w:rPr>
        <w:t>veinte</w:t>
      </w:r>
      <w:r w:rsidR="007F2405">
        <w:rPr>
          <w:rFonts w:ascii="Palatino Linotype" w:hAnsi="Palatino Linotype"/>
          <w:sz w:val="24"/>
          <w:szCs w:val="24"/>
        </w:rPr>
        <w:t xml:space="preserve"> </w:t>
      </w:r>
      <w:r w:rsidRPr="00E95787">
        <w:rPr>
          <w:rFonts w:ascii="Palatino Linotype" w:hAnsi="Palatino Linotype"/>
          <w:sz w:val="24"/>
          <w:szCs w:val="24"/>
        </w:rPr>
        <w:t xml:space="preserve">de </w:t>
      </w:r>
      <w:r w:rsidR="00087DD6">
        <w:rPr>
          <w:rFonts w:ascii="Palatino Linotype" w:hAnsi="Palatino Linotype"/>
          <w:sz w:val="24"/>
          <w:szCs w:val="24"/>
        </w:rPr>
        <w:t>septiembre</w:t>
      </w:r>
      <w:r w:rsidRPr="00E95787">
        <w:rPr>
          <w:rFonts w:ascii="Palatino Linotype" w:hAnsi="Palatino Linotype"/>
          <w:sz w:val="24"/>
          <w:szCs w:val="24"/>
        </w:rPr>
        <w:t xml:space="preserve"> de dos mil diecinueve, en términos del artículo 185 fracción VI de la Ley de Transparencia y Acceso a la Información Pública del Estado de México y Municipios, ordenándose turnar el expediente a la resolución que en derecho proceda y,</w:t>
      </w:r>
    </w:p>
    <w:p w:rsidR="00FA08FC" w:rsidRDefault="00FA08FC" w:rsidP="00E95787">
      <w:pPr>
        <w:spacing w:after="0" w:line="360" w:lineRule="auto"/>
        <w:jc w:val="both"/>
        <w:rPr>
          <w:rFonts w:ascii="Palatino Linotype" w:hAnsi="Palatino Linotype" w:cs="Arial"/>
          <w:sz w:val="24"/>
          <w:szCs w:val="24"/>
        </w:rPr>
      </w:pPr>
    </w:p>
    <w:p w:rsidR="007F2405" w:rsidRPr="00136A4D" w:rsidRDefault="007F2405" w:rsidP="007F2405">
      <w:pPr>
        <w:pStyle w:val="Sinespaciado"/>
        <w:spacing w:line="360" w:lineRule="auto"/>
        <w:rPr>
          <w:rFonts w:ascii="Palatino Linotype" w:hAnsi="Palatino Linotype"/>
          <w:b/>
        </w:rPr>
      </w:pPr>
      <w:r w:rsidRPr="00136A4D">
        <w:rPr>
          <w:rFonts w:ascii="Palatino Linotype" w:hAnsi="Palatino Linotype"/>
          <w:b/>
        </w:rPr>
        <w:t>Séptimo. De la ampliación del término para resolver.</w:t>
      </w:r>
    </w:p>
    <w:p w:rsidR="007F2405" w:rsidRPr="00136A4D" w:rsidRDefault="007F2405" w:rsidP="007F2405">
      <w:pPr>
        <w:pStyle w:val="Sinespaciado"/>
        <w:spacing w:line="360" w:lineRule="auto"/>
        <w:jc w:val="both"/>
        <w:rPr>
          <w:rFonts w:ascii="Palatino Linotype" w:hAnsi="Palatino Linotype"/>
        </w:rPr>
      </w:pPr>
      <w:r w:rsidRPr="00136A4D">
        <w:rPr>
          <w:rFonts w:ascii="Palatino Linotype" w:hAnsi="Palatino Linotype"/>
        </w:rPr>
        <w:t xml:space="preserve">En fecha </w:t>
      </w:r>
      <w:r w:rsidR="00087DD6">
        <w:rPr>
          <w:rFonts w:ascii="Palatino Linotype" w:hAnsi="Palatino Linotype"/>
        </w:rPr>
        <w:t>veinte</w:t>
      </w:r>
      <w:r w:rsidRPr="00136A4D">
        <w:rPr>
          <w:rFonts w:ascii="Palatino Linotype" w:hAnsi="Palatino Linotype"/>
        </w:rPr>
        <w:t xml:space="preserve"> de </w:t>
      </w:r>
      <w:r>
        <w:rPr>
          <w:rFonts w:ascii="Palatino Linotype" w:hAnsi="Palatino Linotype"/>
        </w:rPr>
        <w:t xml:space="preserve">septiembre </w:t>
      </w:r>
      <w:r w:rsidRPr="00136A4D">
        <w:rPr>
          <w:rFonts w:ascii="Palatino Linotype" w:hAnsi="Palatino Linotype"/>
        </w:rPr>
        <w:t xml:space="preserve">de dos mil diecinueve, se amplió el término para resolver </w:t>
      </w:r>
      <w:r>
        <w:rPr>
          <w:rFonts w:ascii="Palatino Linotype" w:hAnsi="Palatino Linotype"/>
        </w:rPr>
        <w:t>los</w:t>
      </w:r>
      <w:r w:rsidRPr="00136A4D">
        <w:rPr>
          <w:rFonts w:ascii="Palatino Linotype" w:hAnsi="Palatino Linotype"/>
        </w:rPr>
        <w:t xml:space="preserve"> recurso</w:t>
      </w:r>
      <w:r>
        <w:rPr>
          <w:rFonts w:ascii="Palatino Linotype" w:hAnsi="Palatino Linotype"/>
        </w:rPr>
        <w:t>s</w:t>
      </w:r>
      <w:r w:rsidRPr="00136A4D">
        <w:rPr>
          <w:rFonts w:ascii="Palatino Linotype" w:hAnsi="Palatino Linotype"/>
        </w:rPr>
        <w:t xml:space="preserve"> de revisión en términos del artículo 181 párrafo tercero de la Ley de Transparencia y Acceso a la Información Pública del Estado de México y Municipios por un plazo de quince días hábiles.</w:t>
      </w:r>
    </w:p>
    <w:p w:rsidR="007F2405" w:rsidRPr="00E95787" w:rsidRDefault="007F2405" w:rsidP="00E95787">
      <w:pPr>
        <w:spacing w:after="0" w:line="360" w:lineRule="auto"/>
        <w:jc w:val="both"/>
        <w:rPr>
          <w:rFonts w:ascii="Palatino Linotype" w:hAnsi="Palatino Linotype" w:cs="Arial"/>
          <w:sz w:val="24"/>
          <w:szCs w:val="24"/>
        </w:rPr>
      </w:pPr>
    </w:p>
    <w:p w:rsidR="00E3127A" w:rsidRDefault="00E3127A"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C033D6">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sidR="00C033D6">
        <w:rPr>
          <w:rFonts w:ascii="Palatino Linotype" w:hAnsi="Palatino Linotype" w:cs="Arial"/>
          <w:sz w:val="24"/>
          <w:szCs w:val="24"/>
        </w:rPr>
        <w:t>tercero</w:t>
      </w:r>
      <w:r w:rsidRPr="00AD2A55">
        <w:rPr>
          <w:rFonts w:ascii="Palatino Linotype" w:hAnsi="Palatino Linotype" w:cs="Arial"/>
          <w:sz w:val="24"/>
          <w:szCs w:val="24"/>
        </w:rPr>
        <w:t xml:space="preserve"> y vigésimo </w:t>
      </w:r>
      <w:r w:rsidR="00C033D6">
        <w:rPr>
          <w:rFonts w:ascii="Palatino Linotype" w:hAnsi="Palatino Linotype" w:cs="Arial"/>
          <w:sz w:val="24"/>
          <w:szCs w:val="24"/>
        </w:rPr>
        <w:t>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TERCERO. Del estudio de las causas de improcedencia.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A08FC" w:rsidRPr="00AD2A55" w:rsidRDefault="00FA08FC" w:rsidP="00FA08F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7"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8"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w:t>
      </w:r>
      <w:r w:rsidRPr="00AD2A55">
        <w:rPr>
          <w:rFonts w:ascii="Palatino Linotype" w:hAnsi="Palatino Linotype"/>
          <w:i/>
          <w:sz w:val="22"/>
          <w:szCs w:val="22"/>
        </w:rPr>
        <w:lastRenderedPageBreak/>
        <w:t>25.1, pues no impiden decidir sencilla, rápida y efectivamente sobre los derechos fundamentales reclamados como violados dentro del juicio de garantías.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A08FC" w:rsidRPr="00AD2A55" w:rsidRDefault="00FA08FC" w:rsidP="00AB3D5C">
      <w:pPr>
        <w:pStyle w:val="Prrafodelista"/>
        <w:autoSpaceDE w:val="0"/>
        <w:autoSpaceDN w:val="0"/>
        <w:adjustRightInd w:val="0"/>
        <w:spacing w:line="360" w:lineRule="auto"/>
        <w:ind w:left="709" w:right="851"/>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A08FC" w:rsidRPr="00AD2A55" w:rsidRDefault="00FA08FC" w:rsidP="00FA08FC">
      <w:pPr>
        <w:pStyle w:val="Prrafodelista"/>
        <w:autoSpaceDE w:val="0"/>
        <w:autoSpaceDN w:val="0"/>
        <w:adjustRightInd w:val="0"/>
        <w:spacing w:line="360" w:lineRule="auto"/>
        <w:ind w:right="850"/>
        <w:jc w:val="both"/>
        <w:rPr>
          <w:rFonts w:ascii="Palatino Linotype" w:hAnsi="Palatino Linotype" w:cs="Arial"/>
          <w:i/>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b/>
        </w:rPr>
      </w:pPr>
      <w:r w:rsidRPr="00AD2A55">
        <w:rPr>
          <w:rFonts w:ascii="Palatino Linotype" w:hAnsi="Palatino Linotype" w:cs="Arial"/>
          <w:b/>
        </w:rPr>
        <w:t>CUARTO</w:t>
      </w:r>
      <w:r w:rsidRPr="00A525F5">
        <w:rPr>
          <w:rFonts w:ascii="Palatino Linotype" w:hAnsi="Palatino Linotype" w:cs="Arial"/>
          <w:b/>
        </w:rPr>
        <w:t>. Del estudio y resolución del asunto.</w:t>
      </w:r>
    </w:p>
    <w:p w:rsidR="00AB3D5C" w:rsidRDefault="00AB3D5C" w:rsidP="00FA08FC">
      <w:pPr>
        <w:pStyle w:val="Prrafodelista"/>
        <w:autoSpaceDE w:val="0"/>
        <w:autoSpaceDN w:val="0"/>
        <w:adjustRightInd w:val="0"/>
        <w:spacing w:line="360" w:lineRule="auto"/>
        <w:ind w:left="0"/>
        <w:jc w:val="both"/>
        <w:rPr>
          <w:rFonts w:ascii="Palatino Linotype" w:hAnsi="Palatino Linotype" w:cs="Arial"/>
        </w:rPr>
      </w:pPr>
    </w:p>
    <w:p w:rsidR="00BC4251" w:rsidRPr="00BC4251" w:rsidRDefault="00BC4251" w:rsidP="00BC4251">
      <w:pPr>
        <w:pStyle w:val="Prrafodelista"/>
        <w:numPr>
          <w:ilvl w:val="0"/>
          <w:numId w:val="6"/>
        </w:numPr>
        <w:autoSpaceDE w:val="0"/>
        <w:autoSpaceDN w:val="0"/>
        <w:adjustRightInd w:val="0"/>
        <w:spacing w:line="360" w:lineRule="auto"/>
        <w:jc w:val="both"/>
        <w:rPr>
          <w:rFonts w:ascii="Palatino Linotype" w:hAnsi="Palatino Linotype" w:cs="Arial"/>
          <w:b/>
        </w:rPr>
      </w:pPr>
      <w:r w:rsidRPr="00BC4251">
        <w:rPr>
          <w:rFonts w:ascii="Palatino Linotype" w:hAnsi="Palatino Linotype" w:cs="Arial"/>
          <w:b/>
        </w:rPr>
        <w:t>Del derecho de acceso a la información pública.</w:t>
      </w:r>
    </w:p>
    <w:p w:rsidR="00AB3D5C" w:rsidRDefault="00AB3D5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172A33">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w:t>
      </w:r>
      <w:r w:rsidRPr="00AD2A55">
        <w:rPr>
          <w:rFonts w:ascii="Palatino Linotype" w:hAnsi="Palatino Linotype" w:cs="Arial"/>
          <w:sz w:val="24"/>
          <w:szCs w:val="24"/>
        </w:rPr>
        <w:t xml:space="preserve">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08FC" w:rsidRPr="00F64316"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A08FC" w:rsidRPr="002E35AF" w:rsidRDefault="00FA08FC" w:rsidP="00FA08FC">
      <w:pPr>
        <w:spacing w:after="0" w:line="360" w:lineRule="auto"/>
        <w:jc w:val="both"/>
        <w:rPr>
          <w:rFonts w:ascii="Palatino Linotype" w:hAnsi="Palatino Linotype" w:cs="Arial"/>
          <w:color w:val="000000" w:themeColor="text1"/>
          <w:sz w:val="24"/>
          <w:szCs w:val="24"/>
        </w:rPr>
      </w:pP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E35AF">
        <w:rPr>
          <w:rFonts w:ascii="Palatino Linotype" w:hAnsi="Palatino Linotype" w:cs="Arial"/>
          <w:i/>
          <w:color w:val="000000" w:themeColor="text1"/>
        </w:rPr>
        <w:lastRenderedPageBreak/>
        <w:t>elaboración. Los documentos podrán estar en cualquier medio, sea escrito, impreso, sonoro, visual, electrónico, informático u holográfico;</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FA08FC" w:rsidRPr="002E35AF" w:rsidRDefault="00FA08FC" w:rsidP="00FA08F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FA08FC" w:rsidRPr="002E35AF" w:rsidRDefault="00FA08FC" w:rsidP="00FA08FC">
      <w:pPr>
        <w:spacing w:after="0" w:line="360" w:lineRule="auto"/>
        <w:ind w:left="851" w:right="851"/>
        <w:jc w:val="both"/>
        <w:rPr>
          <w:rFonts w:ascii="Palatino Linotype" w:hAnsi="Palatino Linotype" w:cs="Arial"/>
          <w:i/>
          <w:color w:val="000000" w:themeColor="text1"/>
        </w:rPr>
      </w:pPr>
    </w:p>
    <w:p w:rsidR="00FA08FC" w:rsidRPr="00FE2D6D" w:rsidRDefault="00FA08FC" w:rsidP="00FE2D6D">
      <w:pPr>
        <w:spacing w:after="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A08FC" w:rsidRDefault="00FA08FC" w:rsidP="00FA08FC">
      <w:pPr>
        <w:spacing w:after="0" w:line="360" w:lineRule="auto"/>
        <w:jc w:val="both"/>
        <w:rPr>
          <w:rFonts w:ascii="Palatino Linotype" w:hAnsi="Palatino Linotype" w:cs="Arial"/>
          <w:color w:val="000000" w:themeColor="text1"/>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BC4251" w:rsidRPr="00BC4251" w:rsidRDefault="00BC4251" w:rsidP="00BC4251">
      <w:pPr>
        <w:pStyle w:val="Prrafodelista"/>
        <w:numPr>
          <w:ilvl w:val="0"/>
          <w:numId w:val="6"/>
        </w:numPr>
        <w:autoSpaceDE w:val="0"/>
        <w:autoSpaceDN w:val="0"/>
        <w:adjustRightInd w:val="0"/>
        <w:spacing w:line="360" w:lineRule="auto"/>
        <w:jc w:val="both"/>
        <w:rPr>
          <w:rFonts w:ascii="Palatino Linotype" w:hAnsi="Palatino Linotype" w:cs="Arial"/>
          <w:b/>
        </w:rPr>
      </w:pPr>
      <w:r w:rsidRPr="00BC4251">
        <w:rPr>
          <w:rFonts w:ascii="Palatino Linotype" w:hAnsi="Palatino Linotype" w:cs="Arial"/>
          <w:b/>
        </w:rPr>
        <w:t>Análisis de fondo</w:t>
      </w:r>
    </w:p>
    <w:p w:rsidR="00BC4251" w:rsidRPr="007446E0" w:rsidRDefault="00BC4251" w:rsidP="00FA08FC">
      <w:pPr>
        <w:autoSpaceDE w:val="0"/>
        <w:autoSpaceDN w:val="0"/>
        <w:adjustRightInd w:val="0"/>
        <w:spacing w:after="0" w:line="360" w:lineRule="auto"/>
        <w:jc w:val="both"/>
        <w:rPr>
          <w:rFonts w:ascii="Palatino Linotype" w:hAnsi="Palatino Linotype" w:cs="Arial"/>
          <w:sz w:val="24"/>
          <w:szCs w:val="24"/>
        </w:rPr>
      </w:pPr>
    </w:p>
    <w:p w:rsidR="00BD575F" w:rsidRDefault="00BD575F" w:rsidP="00FA0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Hemos de empezar diciendo que </w:t>
      </w:r>
      <w:r w:rsidR="00E91912">
        <w:rPr>
          <w:rFonts w:ascii="Palatino Linotype" w:hAnsi="Palatino Linotype" w:cs="Arial"/>
          <w:sz w:val="24"/>
          <w:szCs w:val="24"/>
        </w:rPr>
        <w:t xml:space="preserve">el sujeto obligado acepta de forma expresa contar con la información solicitada, tan es así que remite un listado de correspondencia de entrada y salida, de la Dirección de Seguridad Pública, de los meses de marzo, abril y mayo de dos mil </w:t>
      </w:r>
      <w:r w:rsidR="00233D0C">
        <w:rPr>
          <w:rFonts w:ascii="Palatino Linotype" w:hAnsi="Palatino Linotype" w:cs="Arial"/>
          <w:sz w:val="24"/>
          <w:szCs w:val="24"/>
        </w:rPr>
        <w:t>diecinueve</w:t>
      </w:r>
      <w:r w:rsidR="00E91912">
        <w:rPr>
          <w:rFonts w:ascii="Palatino Linotype" w:hAnsi="Palatino Linotype" w:cs="Arial"/>
          <w:sz w:val="24"/>
          <w:szCs w:val="24"/>
        </w:rPr>
        <w:t xml:space="preserve">, en cada uno de los recursos acumulados </w:t>
      </w:r>
      <w:r w:rsidR="00233D0C">
        <w:rPr>
          <w:rFonts w:ascii="Palatino Linotype" w:hAnsi="Palatino Linotype" w:cs="Arial"/>
          <w:sz w:val="24"/>
          <w:szCs w:val="24"/>
        </w:rPr>
        <w:t>según el mes que el recurrente solicitó.</w:t>
      </w:r>
    </w:p>
    <w:p w:rsidR="00F35B68" w:rsidRDefault="00F35B68" w:rsidP="00FA08FC">
      <w:pPr>
        <w:autoSpaceDE w:val="0"/>
        <w:autoSpaceDN w:val="0"/>
        <w:adjustRightInd w:val="0"/>
        <w:spacing w:after="0" w:line="360" w:lineRule="auto"/>
        <w:jc w:val="both"/>
        <w:rPr>
          <w:rFonts w:ascii="Palatino Linotype" w:hAnsi="Palatino Linotype" w:cs="Arial"/>
          <w:sz w:val="24"/>
          <w:szCs w:val="24"/>
        </w:rPr>
      </w:pPr>
    </w:p>
    <w:p w:rsidR="00F35B68" w:rsidRDefault="00F35B68" w:rsidP="00FA0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ello </w:t>
      </w:r>
      <w:r w:rsidR="00CD5E6A">
        <w:rPr>
          <w:rFonts w:ascii="Palatino Linotype" w:hAnsi="Palatino Linotype" w:cs="Arial"/>
          <w:sz w:val="24"/>
          <w:szCs w:val="24"/>
        </w:rPr>
        <w:t xml:space="preserve">que se omite el análisis de la fuente obligacional o de las facultades y atribuciones que tiene el sujeto obligado en generar, administrar o poseer la </w:t>
      </w:r>
      <w:r w:rsidR="00CD5E6A">
        <w:rPr>
          <w:rFonts w:ascii="Palatino Linotype" w:hAnsi="Palatino Linotype" w:cs="Arial"/>
          <w:sz w:val="24"/>
          <w:szCs w:val="24"/>
        </w:rPr>
        <w:lastRenderedPageBreak/>
        <w:t>correspondencia de entrada o salida de la Dirección de Seguridad Pública, pues a nada nos llevaría realizar tal análisis, cuando el sujeto obligado incluso enumera la correspondencia que el recurrente solicitó.</w:t>
      </w:r>
    </w:p>
    <w:p w:rsidR="00BD575F" w:rsidRDefault="00BD575F" w:rsidP="00FA08FC">
      <w:pPr>
        <w:autoSpaceDE w:val="0"/>
        <w:autoSpaceDN w:val="0"/>
        <w:adjustRightInd w:val="0"/>
        <w:spacing w:after="0" w:line="360" w:lineRule="auto"/>
        <w:jc w:val="both"/>
        <w:rPr>
          <w:rFonts w:ascii="Palatino Linotype" w:hAnsi="Palatino Linotype" w:cs="Arial"/>
          <w:sz w:val="24"/>
          <w:szCs w:val="24"/>
        </w:rPr>
      </w:pPr>
    </w:p>
    <w:p w:rsidR="001969D0" w:rsidRDefault="00CD5E6A" w:rsidP="00FA08FC">
      <w:pPr>
        <w:autoSpaceDE w:val="0"/>
        <w:autoSpaceDN w:val="0"/>
        <w:adjustRightInd w:val="0"/>
        <w:spacing w:after="0" w:line="360" w:lineRule="auto"/>
        <w:jc w:val="both"/>
        <w:rPr>
          <w:rFonts w:ascii="Palatino Linotype" w:hAnsi="Palatino Linotype" w:cs="Arial"/>
          <w:sz w:val="24"/>
          <w:szCs w:val="24"/>
        </w:rPr>
      </w:pPr>
      <w:r w:rsidRPr="004A06FB">
        <w:rPr>
          <w:rFonts w:ascii="Palatino Linotype" w:hAnsi="Palatino Linotype" w:cs="Arial"/>
          <w:sz w:val="24"/>
          <w:szCs w:val="24"/>
        </w:rPr>
        <w:t>No obstante lo anterior el recurrente se inconforma porque no pidió un listado de la correspondencia</w:t>
      </w:r>
      <w:r>
        <w:rPr>
          <w:rFonts w:ascii="Palatino Linotype" w:hAnsi="Palatino Linotype" w:cs="Arial"/>
          <w:sz w:val="24"/>
          <w:szCs w:val="24"/>
        </w:rPr>
        <w:t xml:space="preserve"> sino la documentación en sí misma, nos encontramos ante una discrepancia que radica </w:t>
      </w:r>
      <w:r w:rsidR="000B20A2">
        <w:rPr>
          <w:rFonts w:ascii="Palatino Linotype" w:hAnsi="Palatino Linotype" w:cs="Arial"/>
          <w:sz w:val="24"/>
          <w:szCs w:val="24"/>
        </w:rPr>
        <w:t>específicamente en la interpretación de las premisas petitorias</w:t>
      </w:r>
      <w:r w:rsidR="004A06FB">
        <w:rPr>
          <w:rFonts w:ascii="Palatino Linotype" w:hAnsi="Palatino Linotype" w:cs="Arial"/>
          <w:sz w:val="24"/>
          <w:szCs w:val="24"/>
        </w:rPr>
        <w:t>.</w:t>
      </w:r>
    </w:p>
    <w:p w:rsidR="00E9015A" w:rsidRDefault="00E9015A" w:rsidP="00FA08FC">
      <w:pPr>
        <w:autoSpaceDE w:val="0"/>
        <w:autoSpaceDN w:val="0"/>
        <w:adjustRightInd w:val="0"/>
        <w:spacing w:after="0" w:line="360" w:lineRule="auto"/>
        <w:jc w:val="both"/>
        <w:rPr>
          <w:rFonts w:ascii="Palatino Linotype" w:hAnsi="Palatino Linotype" w:cs="Arial"/>
          <w:sz w:val="24"/>
          <w:szCs w:val="24"/>
        </w:rPr>
      </w:pPr>
    </w:p>
    <w:p w:rsidR="004A06FB" w:rsidRPr="0053687A" w:rsidRDefault="004A06FB" w:rsidP="004A06FB">
      <w:pPr>
        <w:autoSpaceDE w:val="0"/>
        <w:autoSpaceDN w:val="0"/>
        <w:adjustRightInd w:val="0"/>
        <w:spacing w:after="0" w:line="360" w:lineRule="auto"/>
        <w:jc w:val="both"/>
        <w:rPr>
          <w:rFonts w:ascii="Palatino Linotype" w:hAnsi="Palatino Linotype"/>
          <w:sz w:val="24"/>
          <w:szCs w:val="24"/>
        </w:rPr>
      </w:pPr>
      <w:r w:rsidRPr="004A06FB">
        <w:rPr>
          <w:rFonts w:ascii="Palatino Linotype" w:hAnsi="Palatino Linotype" w:cs="Arial"/>
          <w:sz w:val="24"/>
          <w:szCs w:val="24"/>
        </w:rPr>
        <w:t>Por tal motivo es necesario 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recurrente requirió, le fuese entregado por parte del sujeto obligado,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recurrente objetivamente requiere.</w:t>
      </w:r>
    </w:p>
    <w:p w:rsidR="004A06FB" w:rsidRPr="0053687A" w:rsidRDefault="004A06FB" w:rsidP="004A06FB">
      <w:pPr>
        <w:spacing w:after="0" w:line="360" w:lineRule="auto"/>
        <w:jc w:val="both"/>
        <w:rPr>
          <w:rFonts w:ascii="Palatino Linotype" w:hAnsi="Palatino Linotype"/>
          <w:sz w:val="24"/>
          <w:szCs w:val="24"/>
        </w:rPr>
      </w:pPr>
    </w:p>
    <w:p w:rsidR="004A06FB" w:rsidRPr="0053687A"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Por ello es que resulta necesario para esta autoridad discernir la abstracción que se genera entre el derecho subjetivo tutelado y su ejercicio, con lo objetivo o lo materialmente posible, [sin dejar de advertir que lo que regula la Ley en la materia es </w:t>
      </w:r>
      <w:r w:rsidRPr="0053687A">
        <w:rPr>
          <w:rFonts w:ascii="Palatino Linotype" w:hAnsi="Palatino Linotype"/>
          <w:sz w:val="24"/>
          <w:szCs w:val="24"/>
        </w:rPr>
        <w:lastRenderedPageBreak/>
        <w:t>precisamente lo objetivo y materialmente posible], esto es así, ya que el particular puede ejercer su derecho de acceso a la información [derecho subjetivo] arguyendo silogismos o argumentos constituidos a partir de su concepción de la realidad [pero que de forma fáctica el derecho rige], que tiene por fin último o consecuencia final, la obtención de la información en documentos públicos; es decir, elementos objetivos y que legalmente encuentran sustento en la correspondiente fuente obligacional y que por ende son actos administrativos medibles, tangibles y materialmente posibles, empero no por ello el derecho positivo lo rige o debe regirlo así, sino que es responsabilidad de esta autoridad puntualizar esa abstracción en algo que de acuerdo a la norma es posible de hacer entrega, de ahí que resulta necesaria la fijación, vinculo o relación, que se debe advertir entre lo pedido con lo que materialmente puede satisfacer su derecho.</w:t>
      </w:r>
    </w:p>
    <w:p w:rsidR="004A06FB" w:rsidRPr="0053687A" w:rsidRDefault="004A06FB" w:rsidP="004A06FB">
      <w:pPr>
        <w:spacing w:after="0" w:line="360" w:lineRule="auto"/>
        <w:jc w:val="both"/>
        <w:rPr>
          <w:rFonts w:ascii="Palatino Linotype" w:hAnsi="Palatino Linotype"/>
          <w:sz w:val="24"/>
          <w:szCs w:val="24"/>
        </w:rPr>
      </w:pPr>
    </w:p>
    <w:p w:rsidR="004A06FB" w:rsidRPr="0053687A"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Así, la solicitud de información debe ser analizada e interpretada desde dos perspectivas o puntos de vista, la primera es la textual u objetiva, esta es la que nace a partir de la simple lectura del texto plasmado de cuya cognición no queda lugar a dudas respecto de lo que el recurrente requirió con lo materialmente posible de entregar, de acuerdo a la fuente obligacional y la normativa que rige el actuar del sujeto obligado, como podría ser una nómina, donde no se requiere de un análisis profundo respecto de lo solicitado con lo que materialmente habrá de hacer entrega el sujeto obligado, porque en la propia denominación de lo solicitado va implícito el conocimiento o conciencia (juicio a priori) de lo que representa o es, una nómina.</w:t>
      </w:r>
    </w:p>
    <w:p w:rsidR="004A06FB" w:rsidRPr="0053687A" w:rsidRDefault="004A06FB" w:rsidP="004A06FB">
      <w:pPr>
        <w:spacing w:after="0" w:line="360" w:lineRule="auto"/>
        <w:jc w:val="both"/>
        <w:rPr>
          <w:rFonts w:ascii="Palatino Linotype" w:hAnsi="Palatino Linotype"/>
          <w:sz w:val="24"/>
          <w:szCs w:val="24"/>
        </w:rPr>
      </w:pPr>
    </w:p>
    <w:p w:rsidR="004A06FB" w:rsidRPr="0053687A"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Y la segunda forma o perspectiva de análisis de la solicitud de acceso a la información pública es la volitiva o subjetiva, en la que se circunscribe la intención de pedir algo, la voluntad de querer información en específico, en donde tanto el sujeto obligado como </w:t>
      </w:r>
      <w:r w:rsidRPr="0053687A">
        <w:rPr>
          <w:rFonts w:ascii="Palatino Linotype" w:hAnsi="Palatino Linotype"/>
          <w:sz w:val="24"/>
          <w:szCs w:val="24"/>
        </w:rPr>
        <w:lastRenderedPageBreak/>
        <w:t>este Órgano Garante deben advertir la materia del asunto a partir de elementos abstractos, no muy claros pero que de su análisis metódico, dé como resultado el establecimiento de algo materialmente posible, de información de la que el sujeto obligado sea capaz de entregar [según su fuente obligacional].</w:t>
      </w:r>
    </w:p>
    <w:p w:rsidR="004A06FB" w:rsidRPr="0053687A" w:rsidRDefault="004A06FB" w:rsidP="004A06FB">
      <w:pPr>
        <w:spacing w:after="0" w:line="360" w:lineRule="auto"/>
        <w:jc w:val="both"/>
        <w:rPr>
          <w:rFonts w:ascii="Palatino Linotype" w:hAnsi="Palatino Linotype"/>
          <w:sz w:val="24"/>
          <w:szCs w:val="24"/>
        </w:rPr>
      </w:pPr>
    </w:p>
    <w:p w:rsidR="004A06FB" w:rsidRPr="0053687A"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Lo anterior es así, ya que no siempre el ejercicio del derecho de acceso a la información, enuncia de forma objetiva y concreta, el o los documentos cuya denominación sea clara y entendible para aquel que la lee, prestándose a interpretaciones erróneas o parcialmente correctas, pero que no logran puntualizar o establecer la totalidad de lo que el particular pidió; entonces, resulta de tal importancia plasmar la materia u objeto del asunto a partir de la voluntad o de la intención del particular, desentrañado la esencia </w:t>
      </w:r>
      <w:r>
        <w:rPr>
          <w:rFonts w:ascii="Palatino Linotype" w:hAnsi="Palatino Linotype"/>
          <w:sz w:val="24"/>
          <w:szCs w:val="24"/>
        </w:rPr>
        <w:t xml:space="preserve">en </w:t>
      </w:r>
      <w:r w:rsidRPr="0053687A">
        <w:rPr>
          <w:rFonts w:ascii="Palatino Linotype" w:hAnsi="Palatino Linotype"/>
          <w:sz w:val="24"/>
          <w:szCs w:val="24"/>
        </w:rPr>
        <w:t>su causa de pedir con lo que materialmente puede ser objeto de entrega de información; lo cual debe de establecerse desde el procedimiento de acceso a la información a efecto de señalar el o los documentos que materialmente pueden ser entregados por parte del sujeto obligado, evitando ambigüedades o imprecisiones que vulnerasen el derecho del particular.</w:t>
      </w:r>
    </w:p>
    <w:p w:rsidR="004A06FB" w:rsidRPr="0053687A" w:rsidRDefault="004A06FB" w:rsidP="004A06FB">
      <w:pPr>
        <w:spacing w:after="0" w:line="360" w:lineRule="auto"/>
        <w:jc w:val="both"/>
        <w:rPr>
          <w:rFonts w:ascii="Palatino Linotype" w:hAnsi="Palatino Linotype"/>
          <w:sz w:val="24"/>
          <w:szCs w:val="24"/>
        </w:rPr>
      </w:pPr>
    </w:p>
    <w:p w:rsidR="004A06FB" w:rsidRPr="0053687A"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4A06FB" w:rsidRPr="0053687A" w:rsidRDefault="004A06FB" w:rsidP="004A06FB">
      <w:pPr>
        <w:spacing w:after="0" w:line="360" w:lineRule="auto"/>
        <w:jc w:val="both"/>
        <w:rPr>
          <w:rFonts w:ascii="Palatino Linotype" w:hAnsi="Palatino Linotype"/>
          <w:sz w:val="24"/>
          <w:szCs w:val="24"/>
        </w:rPr>
      </w:pPr>
    </w:p>
    <w:p w:rsidR="004A06FB" w:rsidRDefault="004A06FB" w:rsidP="004A06FB">
      <w:pPr>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el recurrente desde su perspectiva, los juicios sintéticos a priori en los que descansa serán materia de análisis desde el punto de vista objetivo, es decir, se </w:t>
      </w:r>
      <w:r w:rsidRPr="0053687A">
        <w:rPr>
          <w:rFonts w:ascii="Palatino Linotype" w:hAnsi="Palatino Linotype"/>
          <w:sz w:val="24"/>
          <w:szCs w:val="24"/>
        </w:rPr>
        <w:lastRenderedPageBreak/>
        <w:t>analizará la intención de la solicitud, más no las abstracciones que pudieron crear aquel juicio, ello a efecto de poder determinar la materia de las solicitudes de información que nos ocupa, así, el particular requiere la siguiente información:</w:t>
      </w:r>
    </w:p>
    <w:p w:rsidR="00E9015A" w:rsidRDefault="00E9015A" w:rsidP="00FA08FC">
      <w:pPr>
        <w:autoSpaceDE w:val="0"/>
        <w:autoSpaceDN w:val="0"/>
        <w:adjustRightInd w:val="0"/>
        <w:spacing w:after="0" w:line="360" w:lineRule="auto"/>
        <w:jc w:val="both"/>
        <w:rPr>
          <w:rFonts w:ascii="Palatino Linotype" w:hAnsi="Palatino Linotype" w:cs="Arial"/>
          <w:sz w:val="24"/>
          <w:szCs w:val="24"/>
        </w:rPr>
      </w:pPr>
    </w:p>
    <w:tbl>
      <w:tblPr>
        <w:tblStyle w:val="Tablaconcuadrcula"/>
        <w:tblW w:w="9209" w:type="dxa"/>
        <w:tblLayout w:type="fixed"/>
        <w:tblLook w:val="04A0" w:firstRow="1" w:lastRow="0" w:firstColumn="1" w:lastColumn="0" w:noHBand="0" w:noVBand="1"/>
      </w:tblPr>
      <w:tblGrid>
        <w:gridCol w:w="3397"/>
        <w:gridCol w:w="5812"/>
      </w:tblGrid>
      <w:tr w:rsidR="00172A33" w:rsidRPr="007929B0" w:rsidTr="003A4123">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172A33" w:rsidRPr="003A4123" w:rsidRDefault="00172A33" w:rsidP="00462256">
            <w:pPr>
              <w:jc w:val="center"/>
              <w:rPr>
                <w:rFonts w:ascii="Palatino Linotype" w:hAnsi="Palatino Linotype"/>
                <w:b/>
                <w:color w:val="FFFFFF" w:themeColor="background1"/>
                <w:sz w:val="24"/>
                <w:szCs w:val="24"/>
              </w:rPr>
            </w:pPr>
            <w:r w:rsidRPr="003A4123">
              <w:rPr>
                <w:rFonts w:ascii="Palatino Linotype" w:hAnsi="Palatino Linotype"/>
                <w:b/>
                <w:color w:val="FFFFFF" w:themeColor="background1"/>
                <w:sz w:val="24"/>
                <w:szCs w:val="24"/>
              </w:rPr>
              <w:t>Número de Recurso de Revisión</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172A33" w:rsidRPr="003A4123" w:rsidRDefault="00172A33" w:rsidP="00462256">
            <w:pPr>
              <w:jc w:val="center"/>
              <w:rPr>
                <w:rFonts w:ascii="Palatino Linotype" w:hAnsi="Palatino Linotype"/>
                <w:b/>
                <w:color w:val="FFFFFF" w:themeColor="background1"/>
                <w:sz w:val="24"/>
                <w:szCs w:val="24"/>
              </w:rPr>
            </w:pPr>
            <w:r w:rsidRPr="003A4123">
              <w:rPr>
                <w:rFonts w:ascii="Palatino Linotype" w:hAnsi="Palatino Linotype"/>
                <w:b/>
                <w:color w:val="FFFFFF" w:themeColor="background1"/>
                <w:sz w:val="24"/>
                <w:szCs w:val="24"/>
              </w:rPr>
              <w:t xml:space="preserve">Solicitud de información </w:t>
            </w:r>
          </w:p>
        </w:tc>
      </w:tr>
      <w:tr w:rsidR="00172A33" w:rsidRPr="000B791A" w:rsidTr="003A4123">
        <w:tc>
          <w:tcPr>
            <w:tcW w:w="3397" w:type="dxa"/>
            <w:tcBorders>
              <w:top w:val="single" w:sz="4" w:space="0" w:color="FFFFFF" w:themeColor="background1"/>
            </w:tcBorders>
            <w:vAlign w:val="center"/>
          </w:tcPr>
          <w:p w:rsidR="00172A33" w:rsidRPr="003A4123" w:rsidRDefault="005D1754" w:rsidP="00462256">
            <w:pPr>
              <w:jc w:val="center"/>
              <w:rPr>
                <w:rFonts w:ascii="Palatino Linotype" w:hAnsi="Palatino Linotype"/>
                <w:sz w:val="24"/>
                <w:szCs w:val="24"/>
              </w:rPr>
            </w:pPr>
            <w:hyperlink r:id="rId19" w:tgtFrame="_blank" w:history="1">
              <w:r w:rsidR="00172A33" w:rsidRPr="003A4123">
                <w:rPr>
                  <w:rFonts w:ascii="Palatino Linotype" w:hAnsi="Palatino Linotype"/>
                  <w:sz w:val="24"/>
                  <w:szCs w:val="24"/>
                </w:rPr>
                <w:t>06500/INFOEM/IP/RR/2019</w:t>
              </w:r>
            </w:hyperlink>
          </w:p>
        </w:tc>
        <w:tc>
          <w:tcPr>
            <w:tcW w:w="5812" w:type="dxa"/>
            <w:tcBorders>
              <w:top w:val="single" w:sz="4" w:space="0" w:color="FFFFFF" w:themeColor="background1"/>
            </w:tcBorders>
          </w:tcPr>
          <w:p w:rsidR="00172A33" w:rsidRPr="003A4123" w:rsidRDefault="00172A33" w:rsidP="00462256">
            <w:pPr>
              <w:jc w:val="both"/>
              <w:rPr>
                <w:rFonts w:ascii="Palatino Linotype" w:hAnsi="Palatino Linotype"/>
                <w:sz w:val="24"/>
                <w:szCs w:val="24"/>
              </w:rPr>
            </w:pPr>
            <w:r w:rsidRPr="003A4123">
              <w:rPr>
                <w:rFonts w:ascii="Palatino Linotype" w:hAnsi="Palatino Linotype"/>
                <w:sz w:val="24"/>
                <w:szCs w:val="24"/>
              </w:rPr>
              <w:t xml:space="preserve">“CORRESPONDENCIA ENVIADA Y RECIBIDA INTERNA Y EXTERNA DEL </w:t>
            </w:r>
            <w:r w:rsidRPr="003A4123">
              <w:rPr>
                <w:rFonts w:ascii="Palatino Linotype" w:hAnsi="Palatino Linotype"/>
                <w:b/>
                <w:sz w:val="24"/>
                <w:szCs w:val="24"/>
                <w:u w:val="single"/>
              </w:rPr>
              <w:t>MES DE MAYO DE 2019</w:t>
            </w:r>
            <w:r w:rsidRPr="003A4123">
              <w:rPr>
                <w:rFonts w:ascii="Palatino Linotype" w:hAnsi="Palatino Linotype"/>
                <w:sz w:val="24"/>
                <w:szCs w:val="24"/>
              </w:rPr>
              <w:t xml:space="preserve"> DE LA DIRECCION DE SEGURIDAD PUBLICA DEL MUNICIPIO DE VALLE DE CHALCO SOLIDARIDAD” (Sic)</w:t>
            </w:r>
          </w:p>
        </w:tc>
      </w:tr>
      <w:tr w:rsidR="00172A33" w:rsidRPr="00D83FE7" w:rsidTr="003A4123">
        <w:tc>
          <w:tcPr>
            <w:tcW w:w="3397" w:type="dxa"/>
            <w:vAlign w:val="center"/>
          </w:tcPr>
          <w:p w:rsidR="00172A33" w:rsidRPr="003A4123" w:rsidRDefault="005D1754" w:rsidP="00462256">
            <w:pPr>
              <w:jc w:val="center"/>
              <w:rPr>
                <w:rFonts w:ascii="Palatino Linotype" w:hAnsi="Palatino Linotype"/>
                <w:sz w:val="24"/>
                <w:szCs w:val="24"/>
              </w:rPr>
            </w:pPr>
            <w:hyperlink r:id="rId20" w:tgtFrame="_blank" w:history="1">
              <w:r w:rsidR="00172A33" w:rsidRPr="003A4123">
                <w:rPr>
                  <w:rFonts w:ascii="Palatino Linotype" w:hAnsi="Palatino Linotype"/>
                  <w:sz w:val="24"/>
                  <w:szCs w:val="24"/>
                </w:rPr>
                <w:t>06501/INFOEM/IP/RR/2019</w:t>
              </w:r>
            </w:hyperlink>
          </w:p>
        </w:tc>
        <w:tc>
          <w:tcPr>
            <w:tcW w:w="5812" w:type="dxa"/>
          </w:tcPr>
          <w:p w:rsidR="00172A33" w:rsidRPr="003A4123" w:rsidRDefault="00172A33" w:rsidP="00462256">
            <w:pPr>
              <w:jc w:val="both"/>
              <w:rPr>
                <w:rFonts w:ascii="Palatino Linotype" w:hAnsi="Palatino Linotype"/>
                <w:sz w:val="24"/>
                <w:szCs w:val="24"/>
              </w:rPr>
            </w:pPr>
            <w:r w:rsidRPr="003A4123">
              <w:rPr>
                <w:rFonts w:ascii="Palatino Linotype" w:hAnsi="Palatino Linotype"/>
                <w:sz w:val="24"/>
                <w:szCs w:val="24"/>
              </w:rPr>
              <w:t xml:space="preserve">“CORRESPONDENCIA ENVIADA Y RECIBIDA INTERNA Y EXTERMA DEL </w:t>
            </w:r>
            <w:r w:rsidRPr="003A4123">
              <w:rPr>
                <w:rFonts w:ascii="Palatino Linotype" w:hAnsi="Palatino Linotype"/>
                <w:b/>
                <w:sz w:val="24"/>
                <w:szCs w:val="24"/>
                <w:u w:val="single"/>
              </w:rPr>
              <w:t>MES DE ABRIL DE 2019</w:t>
            </w:r>
            <w:r w:rsidRPr="003A4123">
              <w:rPr>
                <w:rFonts w:ascii="Palatino Linotype" w:hAnsi="Palatino Linotype"/>
                <w:sz w:val="24"/>
                <w:szCs w:val="24"/>
              </w:rPr>
              <w:t xml:space="preserve"> DE LA DIRECCION DE SEGURIDAD PUBLICA DEL MUNICIPIO DE VALLE DE CHALCO SOLIDARIDAD” (sic)</w:t>
            </w:r>
          </w:p>
        </w:tc>
      </w:tr>
      <w:tr w:rsidR="00172A33" w:rsidRPr="00D83FE7" w:rsidTr="003A4123">
        <w:tc>
          <w:tcPr>
            <w:tcW w:w="3397" w:type="dxa"/>
            <w:vAlign w:val="center"/>
          </w:tcPr>
          <w:p w:rsidR="00172A33" w:rsidRPr="003A4123" w:rsidRDefault="005D1754" w:rsidP="00462256">
            <w:pPr>
              <w:jc w:val="center"/>
              <w:rPr>
                <w:rFonts w:ascii="Palatino Linotype" w:hAnsi="Palatino Linotype"/>
                <w:sz w:val="24"/>
                <w:szCs w:val="24"/>
              </w:rPr>
            </w:pPr>
            <w:hyperlink r:id="rId21" w:tgtFrame="_blank" w:history="1">
              <w:r w:rsidR="00172A33" w:rsidRPr="003A4123">
                <w:rPr>
                  <w:rFonts w:ascii="Palatino Linotype" w:hAnsi="Palatino Linotype"/>
                  <w:sz w:val="24"/>
                  <w:szCs w:val="24"/>
                </w:rPr>
                <w:t>06502/INFOEM/IP/RR/2019</w:t>
              </w:r>
            </w:hyperlink>
          </w:p>
        </w:tc>
        <w:tc>
          <w:tcPr>
            <w:tcW w:w="5812" w:type="dxa"/>
          </w:tcPr>
          <w:p w:rsidR="00172A33" w:rsidRPr="003A4123" w:rsidRDefault="00172A33" w:rsidP="00462256">
            <w:pPr>
              <w:jc w:val="both"/>
              <w:rPr>
                <w:rFonts w:ascii="Palatino Linotype" w:hAnsi="Palatino Linotype"/>
                <w:sz w:val="24"/>
                <w:szCs w:val="24"/>
              </w:rPr>
            </w:pPr>
            <w:r w:rsidRPr="003A4123">
              <w:rPr>
                <w:rFonts w:ascii="Palatino Linotype" w:hAnsi="Palatino Linotype"/>
                <w:sz w:val="24"/>
                <w:szCs w:val="24"/>
              </w:rPr>
              <w:t xml:space="preserve">“CORRESPONDENCIA ENVIADA Y RECIBIDA INTERNA Y EXTERMA DEL </w:t>
            </w:r>
            <w:r w:rsidRPr="003A4123">
              <w:rPr>
                <w:rFonts w:ascii="Palatino Linotype" w:hAnsi="Palatino Linotype"/>
                <w:b/>
                <w:sz w:val="24"/>
                <w:szCs w:val="24"/>
                <w:u w:val="single"/>
              </w:rPr>
              <w:t>MES DE MARZO DE 2019</w:t>
            </w:r>
            <w:r w:rsidRPr="003A4123">
              <w:rPr>
                <w:rFonts w:ascii="Palatino Linotype" w:hAnsi="Palatino Linotype"/>
                <w:sz w:val="24"/>
                <w:szCs w:val="24"/>
              </w:rPr>
              <w:t xml:space="preserve"> DE LA DIRECCION DE SEGURIDAD PUBLICA DEL MUNICIPIO DE VALLE DE CHALCO SOLIDARIDAD” (Sic)</w:t>
            </w:r>
          </w:p>
        </w:tc>
      </w:tr>
    </w:tbl>
    <w:p w:rsidR="00E9015A" w:rsidRDefault="00E9015A" w:rsidP="00FA08FC">
      <w:pPr>
        <w:autoSpaceDE w:val="0"/>
        <w:autoSpaceDN w:val="0"/>
        <w:adjustRightInd w:val="0"/>
        <w:spacing w:after="0" w:line="360" w:lineRule="auto"/>
        <w:jc w:val="both"/>
        <w:rPr>
          <w:rFonts w:ascii="Palatino Linotype" w:hAnsi="Palatino Linotype" w:cs="Arial"/>
          <w:sz w:val="24"/>
          <w:szCs w:val="24"/>
        </w:rPr>
      </w:pPr>
    </w:p>
    <w:p w:rsidR="00E9015A" w:rsidRDefault="00172A33" w:rsidP="00FA0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hoy recurrente plasma</w:t>
      </w:r>
      <w:r w:rsidR="003D2198">
        <w:rPr>
          <w:rFonts w:ascii="Palatino Linotype" w:hAnsi="Palatino Linotype" w:cs="Arial"/>
          <w:sz w:val="24"/>
          <w:szCs w:val="24"/>
        </w:rPr>
        <w:t xml:space="preserve"> en sus solicitudes de información</w:t>
      </w:r>
      <w:r>
        <w:rPr>
          <w:rFonts w:ascii="Palatino Linotype" w:hAnsi="Palatino Linotype" w:cs="Arial"/>
          <w:sz w:val="24"/>
          <w:szCs w:val="24"/>
        </w:rPr>
        <w:t xml:space="preserve"> la palabra “</w:t>
      </w:r>
      <w:r w:rsidRPr="00172A33">
        <w:rPr>
          <w:rFonts w:ascii="Palatino Linotype" w:hAnsi="Palatino Linotype" w:cs="Arial"/>
          <w:i/>
          <w:sz w:val="24"/>
          <w:szCs w:val="24"/>
        </w:rPr>
        <w:t>correspondencia</w:t>
      </w:r>
      <w:r>
        <w:rPr>
          <w:rFonts w:ascii="Palatino Linotype" w:hAnsi="Palatino Linotype" w:cs="Arial"/>
          <w:sz w:val="24"/>
          <w:szCs w:val="24"/>
        </w:rPr>
        <w:t xml:space="preserve">”, en ella descansa la materia de los procedimientos de acceso a la información y de los recursos de revisión en que se resuelve, </w:t>
      </w:r>
      <w:r w:rsidR="003D2198">
        <w:rPr>
          <w:rFonts w:ascii="Palatino Linotype" w:hAnsi="Palatino Linotype" w:cs="Arial"/>
          <w:sz w:val="24"/>
          <w:szCs w:val="24"/>
        </w:rPr>
        <w:t>palabra que puede ser interpretada</w:t>
      </w:r>
      <w:r w:rsidR="000B287E">
        <w:rPr>
          <w:rFonts w:ascii="Palatino Linotype" w:hAnsi="Palatino Linotype" w:cs="Arial"/>
          <w:sz w:val="24"/>
          <w:szCs w:val="24"/>
        </w:rPr>
        <w:t xml:space="preserve"> de forma enunciativa más no limitativa </w:t>
      </w:r>
      <w:r w:rsidR="003D2198">
        <w:rPr>
          <w:rFonts w:ascii="Palatino Linotype" w:hAnsi="Palatino Linotype" w:cs="Arial"/>
          <w:sz w:val="24"/>
          <w:szCs w:val="24"/>
        </w:rPr>
        <w:t>como oficios, documentos</w:t>
      </w:r>
      <w:r w:rsidR="001D6069">
        <w:rPr>
          <w:rFonts w:ascii="Palatino Linotype" w:hAnsi="Palatino Linotype" w:cs="Arial"/>
          <w:sz w:val="24"/>
          <w:szCs w:val="24"/>
        </w:rPr>
        <w:t xml:space="preserve">, escritos, demandas, recomendaciones, </w:t>
      </w:r>
      <w:r w:rsidR="003D2198">
        <w:rPr>
          <w:rFonts w:ascii="Palatino Linotype" w:hAnsi="Palatino Linotype" w:cs="Arial"/>
          <w:sz w:val="24"/>
          <w:szCs w:val="24"/>
        </w:rPr>
        <w:t>cartas,</w:t>
      </w:r>
      <w:r w:rsidR="001D6069">
        <w:rPr>
          <w:rFonts w:ascii="Palatino Linotype" w:hAnsi="Palatino Linotype" w:cs="Arial"/>
          <w:sz w:val="24"/>
          <w:szCs w:val="24"/>
        </w:rPr>
        <w:t xml:space="preserve"> etc.,</w:t>
      </w:r>
      <w:r w:rsidR="003D2198">
        <w:rPr>
          <w:rFonts w:ascii="Palatino Linotype" w:hAnsi="Palatino Linotype" w:cs="Arial"/>
          <w:sz w:val="24"/>
          <w:szCs w:val="24"/>
        </w:rPr>
        <w:t xml:space="preserve"> el recurrente no repara en determinada correspondencia, simplemente la coloca dando por hecho que el sujeto obligado va a entender lo mismo que él, sin embargo</w:t>
      </w:r>
      <w:r w:rsidR="003A4123">
        <w:rPr>
          <w:rFonts w:ascii="Palatino Linotype" w:hAnsi="Palatino Linotype" w:cs="Arial"/>
          <w:sz w:val="24"/>
          <w:szCs w:val="24"/>
        </w:rPr>
        <w:t>,</w:t>
      </w:r>
      <w:r w:rsidR="003D2198">
        <w:rPr>
          <w:rFonts w:ascii="Palatino Linotype" w:hAnsi="Palatino Linotype" w:cs="Arial"/>
          <w:sz w:val="24"/>
          <w:szCs w:val="24"/>
        </w:rPr>
        <w:t xml:space="preserve"> no ocurrió así, como lo vemos en las </w:t>
      </w:r>
      <w:r w:rsidR="003D2198">
        <w:rPr>
          <w:rFonts w:ascii="Palatino Linotype" w:hAnsi="Palatino Linotype" w:cs="Arial"/>
          <w:sz w:val="24"/>
          <w:szCs w:val="24"/>
        </w:rPr>
        <w:lastRenderedPageBreak/>
        <w:t>contestaciones dadas y en sus manifestaciones en la etapa de instrucción</w:t>
      </w:r>
      <w:r w:rsidR="003A4123">
        <w:rPr>
          <w:rFonts w:ascii="Palatino Linotype" w:hAnsi="Palatino Linotype" w:cs="Arial"/>
          <w:sz w:val="24"/>
          <w:szCs w:val="24"/>
        </w:rPr>
        <w:t>, como se muestra ejemplificativamente a continuación:</w:t>
      </w:r>
    </w:p>
    <w:p w:rsidR="00E9015A" w:rsidRDefault="00E9015A" w:rsidP="00FA08FC">
      <w:pPr>
        <w:autoSpaceDE w:val="0"/>
        <w:autoSpaceDN w:val="0"/>
        <w:adjustRightInd w:val="0"/>
        <w:spacing w:after="0" w:line="360" w:lineRule="auto"/>
        <w:jc w:val="both"/>
        <w:rPr>
          <w:rFonts w:ascii="Palatino Linotype" w:hAnsi="Palatino Linotype" w:cs="Arial"/>
          <w:sz w:val="24"/>
          <w:szCs w:val="24"/>
        </w:rPr>
      </w:pPr>
    </w:p>
    <w:p w:rsidR="001969D0" w:rsidRDefault="003A4123" w:rsidP="003A4123">
      <w:pPr>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5673090</wp:posOffset>
                </wp:positionH>
                <wp:positionV relativeFrom="paragraph">
                  <wp:posOffset>1427480</wp:posOffset>
                </wp:positionV>
                <wp:extent cx="857250" cy="466725"/>
                <wp:effectExtent l="19050" t="19050" r="38100" b="47625"/>
                <wp:wrapNone/>
                <wp:docPr id="5" name="Flecha a la derecha con muesca 5"/>
                <wp:cNvGraphicFramePr/>
                <a:graphic xmlns:a="http://schemas.openxmlformats.org/drawingml/2006/main">
                  <a:graphicData uri="http://schemas.microsoft.com/office/word/2010/wordprocessingShape">
                    <wps:wsp>
                      <wps:cNvSpPr/>
                      <wps:spPr>
                        <a:xfrm rot="10800000">
                          <a:off x="0" y="0"/>
                          <a:ext cx="857250" cy="4667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B67EB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5" o:spid="_x0000_s1026" type="#_x0000_t94" style="position:absolute;margin-left:446.7pt;margin-top:112.4pt;width:67.5pt;height:36.7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" adj="15720" fillcolor="#5b9bd5 [3204]" strokecolor="#1f4d78 [1604]" strokeweight="1pt"/>
            </w:pict>
          </mc:Fallback>
        </mc:AlternateContent>
      </w:r>
      <w:r>
        <w:rPr>
          <w:noProof/>
          <w:lang w:eastAsia="es-MX"/>
        </w:rPr>
        <w:drawing>
          <wp:inline distT="0" distB="0" distL="0" distR="0" wp14:anchorId="2B37F742" wp14:editId="61092614">
            <wp:extent cx="5495925" cy="3829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1884" t="8103" r="13068" b="3916"/>
                    <a:stretch/>
                  </pic:blipFill>
                  <pic:spPr bwMode="auto">
                    <a:xfrm>
                      <a:off x="0" y="0"/>
                      <a:ext cx="5495925" cy="3829050"/>
                    </a:xfrm>
                    <a:prstGeom prst="rect">
                      <a:avLst/>
                    </a:prstGeom>
                    <a:ln>
                      <a:noFill/>
                    </a:ln>
                    <a:extLst>
                      <a:ext uri="{53640926-AAD7-44D8-BBD7-CCE9431645EC}">
                        <a14:shadowObscured xmlns:a14="http://schemas.microsoft.com/office/drawing/2010/main"/>
                      </a:ext>
                    </a:extLst>
                  </pic:spPr>
                </pic:pic>
              </a:graphicData>
            </a:graphic>
          </wp:inline>
        </w:drawing>
      </w:r>
    </w:p>
    <w:p w:rsidR="001969D0" w:rsidRPr="007446E0" w:rsidRDefault="001969D0" w:rsidP="00FA08FC">
      <w:pPr>
        <w:autoSpaceDE w:val="0"/>
        <w:autoSpaceDN w:val="0"/>
        <w:adjustRightInd w:val="0"/>
        <w:spacing w:after="0" w:line="360" w:lineRule="auto"/>
        <w:jc w:val="both"/>
        <w:rPr>
          <w:rFonts w:ascii="Palatino Linotype" w:hAnsi="Palatino Linotype" w:cs="Arial"/>
          <w:sz w:val="24"/>
          <w:szCs w:val="24"/>
        </w:rPr>
      </w:pPr>
    </w:p>
    <w:p w:rsidR="00323CAE" w:rsidRDefault="003A4123"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Como podemos apreciar</w:t>
      </w:r>
      <w:r w:rsidR="006B1F66">
        <w:rPr>
          <w:rFonts w:ascii="Palatino Linotype" w:hAnsi="Palatino Linotype" w:cs="Arial"/>
          <w:bCs/>
          <w:color w:val="000000" w:themeColor="text1"/>
          <w:sz w:val="24"/>
          <w:szCs w:val="24"/>
        </w:rPr>
        <w:t xml:space="preserve"> el sujeto obligado confirma que remitió una base de datos de la correspondencia enviada y recibida, pero es en este punto donde encontramos la discrepancia en la noción del concepto “correspondencia”, el cual no es ni semántica, ni gramaticalmente sinónimo de </w:t>
      </w:r>
      <w:r w:rsidR="000B287E">
        <w:rPr>
          <w:rFonts w:ascii="Palatino Linotype" w:hAnsi="Palatino Linotype" w:cs="Arial"/>
          <w:bCs/>
          <w:color w:val="000000" w:themeColor="text1"/>
          <w:sz w:val="24"/>
          <w:szCs w:val="24"/>
        </w:rPr>
        <w:t>“</w:t>
      </w:r>
      <w:r w:rsidR="006B1F66">
        <w:rPr>
          <w:rFonts w:ascii="Palatino Linotype" w:hAnsi="Palatino Linotype" w:cs="Arial"/>
          <w:bCs/>
          <w:color w:val="000000" w:themeColor="text1"/>
          <w:sz w:val="24"/>
          <w:szCs w:val="24"/>
        </w:rPr>
        <w:t>base de datos</w:t>
      </w:r>
      <w:r w:rsidR="000B287E">
        <w:rPr>
          <w:rFonts w:ascii="Palatino Linotype" w:hAnsi="Palatino Linotype" w:cs="Arial"/>
          <w:bCs/>
          <w:color w:val="000000" w:themeColor="text1"/>
          <w:sz w:val="24"/>
          <w:szCs w:val="24"/>
        </w:rPr>
        <w:t>”</w:t>
      </w:r>
      <w:r w:rsidR="006B1F66">
        <w:rPr>
          <w:rFonts w:ascii="Palatino Linotype" w:hAnsi="Palatino Linotype" w:cs="Arial"/>
          <w:bCs/>
          <w:color w:val="000000" w:themeColor="text1"/>
          <w:sz w:val="24"/>
          <w:szCs w:val="24"/>
        </w:rPr>
        <w:t>.</w:t>
      </w:r>
    </w:p>
    <w:p w:rsidR="00424C3E" w:rsidRDefault="00424C3E" w:rsidP="00FA08FC">
      <w:pPr>
        <w:spacing w:after="0" w:line="360" w:lineRule="auto"/>
        <w:jc w:val="both"/>
        <w:rPr>
          <w:rFonts w:ascii="Palatino Linotype" w:hAnsi="Palatino Linotype" w:cs="Arial"/>
          <w:bCs/>
          <w:color w:val="000000" w:themeColor="text1"/>
          <w:sz w:val="24"/>
          <w:szCs w:val="24"/>
        </w:rPr>
      </w:pPr>
    </w:p>
    <w:p w:rsidR="00424C3E" w:rsidRDefault="00424C3E"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 xml:space="preserve">Una base de datos es un archivo electrónico construido en determinado sistema operativo en el que se almacenan datos o información, mientras que correspondencia es </w:t>
      </w:r>
      <w:r w:rsidR="00E261AF">
        <w:rPr>
          <w:rFonts w:ascii="Palatino Linotype" w:hAnsi="Palatino Linotype" w:cs="Arial"/>
          <w:bCs/>
          <w:color w:val="000000" w:themeColor="text1"/>
          <w:sz w:val="24"/>
          <w:szCs w:val="24"/>
        </w:rPr>
        <w:lastRenderedPageBreak/>
        <w:t>toda</w:t>
      </w:r>
      <w:r>
        <w:rPr>
          <w:rFonts w:ascii="Palatino Linotype" w:hAnsi="Palatino Linotype" w:cs="Arial"/>
          <w:bCs/>
          <w:color w:val="000000" w:themeColor="text1"/>
          <w:sz w:val="24"/>
          <w:szCs w:val="24"/>
        </w:rPr>
        <w:t xml:space="preserve"> la documentación </w:t>
      </w:r>
      <w:r w:rsidR="00E261AF">
        <w:rPr>
          <w:rFonts w:ascii="Palatino Linotype" w:hAnsi="Palatino Linotype" w:cs="Arial"/>
          <w:bCs/>
          <w:color w:val="000000" w:themeColor="text1"/>
          <w:sz w:val="24"/>
          <w:szCs w:val="24"/>
        </w:rPr>
        <w:t>independientemente</w:t>
      </w:r>
      <w:r>
        <w:rPr>
          <w:rFonts w:ascii="Palatino Linotype" w:hAnsi="Palatino Linotype" w:cs="Arial"/>
          <w:bCs/>
          <w:color w:val="000000" w:themeColor="text1"/>
          <w:sz w:val="24"/>
          <w:szCs w:val="24"/>
        </w:rPr>
        <w:t xml:space="preserve"> de que tipo de documento sea</w:t>
      </w:r>
      <w:r w:rsidR="001D6069">
        <w:rPr>
          <w:rFonts w:ascii="Palatino Linotype" w:hAnsi="Palatino Linotype" w:cs="Arial"/>
          <w:bCs/>
          <w:color w:val="000000" w:themeColor="text1"/>
          <w:sz w:val="24"/>
          <w:szCs w:val="24"/>
        </w:rPr>
        <w:t>,</w:t>
      </w:r>
      <w:r>
        <w:rPr>
          <w:rFonts w:ascii="Palatino Linotype" w:hAnsi="Palatino Linotype" w:cs="Arial"/>
          <w:bCs/>
          <w:color w:val="000000" w:themeColor="text1"/>
          <w:sz w:val="24"/>
          <w:szCs w:val="24"/>
        </w:rPr>
        <w:t xml:space="preserve"> que en este caso </w:t>
      </w:r>
      <w:r w:rsidR="00E261AF">
        <w:rPr>
          <w:rFonts w:ascii="Palatino Linotype" w:hAnsi="Palatino Linotype" w:cs="Arial"/>
          <w:bCs/>
          <w:color w:val="000000" w:themeColor="text1"/>
          <w:sz w:val="24"/>
          <w:szCs w:val="24"/>
        </w:rPr>
        <w:t xml:space="preserve">se </w:t>
      </w:r>
      <w:r>
        <w:rPr>
          <w:rFonts w:ascii="Palatino Linotype" w:hAnsi="Palatino Linotype" w:cs="Arial"/>
          <w:bCs/>
          <w:color w:val="000000" w:themeColor="text1"/>
          <w:sz w:val="24"/>
          <w:szCs w:val="24"/>
        </w:rPr>
        <w:t xml:space="preserve">envía </w:t>
      </w:r>
      <w:r w:rsidR="00E261AF">
        <w:rPr>
          <w:rFonts w:ascii="Palatino Linotype" w:hAnsi="Palatino Linotype" w:cs="Arial"/>
          <w:bCs/>
          <w:color w:val="000000" w:themeColor="text1"/>
          <w:sz w:val="24"/>
          <w:szCs w:val="24"/>
        </w:rPr>
        <w:t>o se</w:t>
      </w:r>
      <w:r>
        <w:rPr>
          <w:rFonts w:ascii="Palatino Linotype" w:hAnsi="Palatino Linotype" w:cs="Arial"/>
          <w:bCs/>
          <w:color w:val="000000" w:themeColor="text1"/>
          <w:sz w:val="24"/>
          <w:szCs w:val="24"/>
        </w:rPr>
        <w:t xml:space="preserve"> recibe</w:t>
      </w:r>
      <w:r w:rsidR="00E261AF">
        <w:rPr>
          <w:rFonts w:ascii="Palatino Linotype" w:hAnsi="Palatino Linotype" w:cs="Arial"/>
          <w:bCs/>
          <w:color w:val="000000" w:themeColor="text1"/>
          <w:sz w:val="24"/>
          <w:szCs w:val="24"/>
        </w:rPr>
        <w:t xml:space="preserve"> en</w:t>
      </w:r>
      <w:r>
        <w:rPr>
          <w:rFonts w:ascii="Palatino Linotype" w:hAnsi="Palatino Linotype" w:cs="Arial"/>
          <w:bCs/>
          <w:color w:val="000000" w:themeColor="text1"/>
          <w:sz w:val="24"/>
          <w:szCs w:val="24"/>
        </w:rPr>
        <w:t xml:space="preserve"> la Dirección de Seguridad </w:t>
      </w:r>
      <w:r w:rsidR="00E261AF">
        <w:rPr>
          <w:rFonts w:ascii="Palatino Linotype" w:hAnsi="Palatino Linotype" w:cs="Arial"/>
          <w:bCs/>
          <w:color w:val="000000" w:themeColor="text1"/>
          <w:sz w:val="24"/>
          <w:szCs w:val="24"/>
        </w:rPr>
        <w:t>Pública</w:t>
      </w:r>
      <w:r>
        <w:rPr>
          <w:rFonts w:ascii="Palatino Linotype" w:hAnsi="Palatino Linotype" w:cs="Arial"/>
          <w:bCs/>
          <w:color w:val="000000" w:themeColor="text1"/>
          <w:sz w:val="24"/>
          <w:szCs w:val="24"/>
        </w:rPr>
        <w:t xml:space="preserve"> del Sujeto Obligado.</w:t>
      </w:r>
    </w:p>
    <w:p w:rsidR="00EB5AEC" w:rsidRDefault="00EB5AEC" w:rsidP="00FA08FC">
      <w:pPr>
        <w:spacing w:after="0" w:line="360" w:lineRule="auto"/>
        <w:jc w:val="both"/>
        <w:rPr>
          <w:rFonts w:ascii="Palatino Linotype" w:hAnsi="Palatino Linotype" w:cs="Arial"/>
          <w:bCs/>
          <w:color w:val="000000" w:themeColor="text1"/>
          <w:sz w:val="24"/>
          <w:szCs w:val="24"/>
        </w:rPr>
      </w:pPr>
    </w:p>
    <w:p w:rsidR="00EB5AEC" w:rsidRDefault="00EB5AEC"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 xml:space="preserve">Es muy claro que el recurrente se refiere a los documentos en sí mismos, pues la acepción “correspondencia”, tiene un conocimiento </w:t>
      </w:r>
      <w:r w:rsidRPr="00EB5AEC">
        <w:rPr>
          <w:rFonts w:ascii="Palatino Linotype" w:hAnsi="Palatino Linotype" w:cs="Arial"/>
          <w:bCs/>
          <w:i/>
          <w:color w:val="000000" w:themeColor="text1"/>
          <w:sz w:val="24"/>
          <w:szCs w:val="24"/>
        </w:rPr>
        <w:t>a priori</w:t>
      </w:r>
      <w:r>
        <w:rPr>
          <w:rFonts w:ascii="Palatino Linotype" w:hAnsi="Palatino Linotype" w:cs="Arial"/>
          <w:bCs/>
          <w:color w:val="000000" w:themeColor="text1"/>
          <w:sz w:val="24"/>
          <w:szCs w:val="24"/>
        </w:rPr>
        <w:t xml:space="preserve">, que permite emitir un juicio sintético </w:t>
      </w:r>
      <w:r w:rsidRPr="00EB5AEC">
        <w:rPr>
          <w:rFonts w:ascii="Palatino Linotype" w:hAnsi="Palatino Linotype" w:cs="Arial"/>
          <w:bCs/>
          <w:i/>
          <w:color w:val="000000" w:themeColor="text1"/>
          <w:sz w:val="24"/>
          <w:szCs w:val="24"/>
        </w:rPr>
        <w:t>a posteriori</w:t>
      </w:r>
      <w:r>
        <w:rPr>
          <w:rFonts w:ascii="Palatino Linotype" w:hAnsi="Palatino Linotype" w:cs="Arial"/>
          <w:bCs/>
          <w:color w:val="000000" w:themeColor="text1"/>
          <w:sz w:val="24"/>
          <w:szCs w:val="24"/>
        </w:rPr>
        <w:t>, cuya noción es indefectiblemente, documentos f</w:t>
      </w:r>
      <w:r w:rsidR="0036076E">
        <w:rPr>
          <w:rFonts w:ascii="Palatino Linotype" w:hAnsi="Palatino Linotype" w:cs="Arial"/>
          <w:bCs/>
          <w:color w:val="000000" w:themeColor="text1"/>
          <w:sz w:val="24"/>
          <w:szCs w:val="24"/>
        </w:rPr>
        <w:t>ísicos, l</w:t>
      </w:r>
      <w:r>
        <w:rPr>
          <w:rFonts w:ascii="Palatino Linotype" w:hAnsi="Palatino Linotype" w:cs="Arial"/>
          <w:bCs/>
          <w:color w:val="000000" w:themeColor="text1"/>
          <w:sz w:val="24"/>
          <w:szCs w:val="24"/>
        </w:rPr>
        <w:t xml:space="preserve">a propia Real Academia de la Lengua Española define correspondencia como </w:t>
      </w:r>
      <w:hyperlink r:id="rId23" w:anchor="4a7r0wv" w:history="1">
        <w:r w:rsidR="00361375" w:rsidRPr="00361375">
          <w:rPr>
            <w:rFonts w:ascii="Palatino Linotype" w:hAnsi="Palatino Linotype" w:cs="Arial" w:hint="eastAsia"/>
            <w:color w:val="000000" w:themeColor="text1"/>
            <w:sz w:val="24"/>
            <w:szCs w:val="24"/>
          </w:rPr>
          <w:t>correo</w:t>
        </w:r>
      </w:hyperlink>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hint="eastAsia"/>
          <w:bCs/>
          <w:color w:val="000000" w:themeColor="text1"/>
          <w:sz w:val="24"/>
          <w:szCs w:val="24"/>
        </w:rPr>
        <w:t>(</w:t>
      </w:r>
      <w:r w:rsidR="00361375" w:rsidRPr="00361375">
        <w:rPr>
          <w:rFonts w:ascii="Palatino Linotype" w:hAnsi="Palatino Linotype" w:cs="Arial"/>
          <w:bCs/>
          <w:color w:val="000000" w:themeColor="text1"/>
          <w:sz w:val="24"/>
          <w:szCs w:val="24"/>
        </w:rPr>
        <w:t>conjunto</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de</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cartas</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que</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se</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despachan</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o</w:t>
      </w:r>
      <w:r w:rsidR="00361375">
        <w:rPr>
          <w:rFonts w:ascii="Palatino Linotype" w:hAnsi="Palatino Linotype" w:cs="Arial"/>
          <w:bCs/>
          <w:color w:val="000000" w:themeColor="text1"/>
          <w:sz w:val="24"/>
          <w:szCs w:val="24"/>
        </w:rPr>
        <w:t xml:space="preserve"> </w:t>
      </w:r>
      <w:r w:rsidR="00361375" w:rsidRPr="00361375">
        <w:rPr>
          <w:rFonts w:ascii="Palatino Linotype" w:hAnsi="Palatino Linotype" w:cs="Arial"/>
          <w:bCs/>
          <w:color w:val="000000" w:themeColor="text1"/>
          <w:sz w:val="24"/>
          <w:szCs w:val="24"/>
        </w:rPr>
        <w:t>reciben</w:t>
      </w:r>
      <w:r w:rsidR="00361375" w:rsidRPr="00361375">
        <w:rPr>
          <w:rFonts w:ascii="Palatino Linotype" w:hAnsi="Palatino Linotype" w:cs="Arial" w:hint="eastAsia"/>
          <w:bCs/>
          <w:color w:val="000000" w:themeColor="text1"/>
          <w:sz w:val="24"/>
          <w:szCs w:val="24"/>
        </w:rPr>
        <w:t>)</w:t>
      </w:r>
      <w:r w:rsidR="00361375">
        <w:rPr>
          <w:rFonts w:ascii="Palatino Linotype" w:hAnsi="Palatino Linotype" w:cs="Arial"/>
          <w:bCs/>
          <w:color w:val="000000" w:themeColor="text1"/>
          <w:sz w:val="24"/>
          <w:szCs w:val="24"/>
        </w:rPr>
        <w:t xml:space="preserve">, </w:t>
      </w:r>
      <w:r w:rsidR="0036076E">
        <w:rPr>
          <w:rFonts w:ascii="Palatino Linotype" w:hAnsi="Palatino Linotype" w:cs="Arial"/>
          <w:bCs/>
          <w:color w:val="000000" w:themeColor="text1"/>
          <w:sz w:val="24"/>
          <w:szCs w:val="24"/>
        </w:rPr>
        <w:t>máxime que el hoy recurrente en sus razones o motivos de inconformidad precisamente radican en ello al manifestar: “</w:t>
      </w:r>
      <w:r w:rsidR="00BA7C3D">
        <w:rPr>
          <w:rFonts w:ascii="Palatino Linotype" w:hAnsi="Palatino Linotype" w:cs="Arial"/>
          <w:bCs/>
          <w:color w:val="000000" w:themeColor="text1"/>
          <w:sz w:val="24"/>
          <w:szCs w:val="24"/>
        </w:rPr>
        <w:t>…</w:t>
      </w:r>
      <w:r w:rsidR="0036076E" w:rsidRPr="00BA7C3D">
        <w:rPr>
          <w:rFonts w:ascii="Palatino Linotype" w:hAnsi="Palatino Linotype" w:cs="Arial"/>
          <w:bCs/>
          <w:i/>
          <w:color w:val="000000" w:themeColor="text1"/>
          <w:sz w:val="24"/>
          <w:szCs w:val="24"/>
        </w:rPr>
        <w:t>SE REQUIRIO LA CORRESPONDENCIA NO UNA RELACION DE CORRESPONDENCIA</w:t>
      </w:r>
      <w:r w:rsidR="0036076E" w:rsidRPr="0036076E">
        <w:rPr>
          <w:rFonts w:ascii="Palatino Linotype" w:hAnsi="Palatino Linotype" w:cs="Arial"/>
          <w:bCs/>
          <w:color w:val="000000" w:themeColor="text1"/>
          <w:sz w:val="24"/>
          <w:szCs w:val="24"/>
        </w:rPr>
        <w:t>…” (</w:t>
      </w:r>
      <w:r w:rsidR="00D90C15" w:rsidRPr="0036076E">
        <w:rPr>
          <w:rFonts w:ascii="Palatino Linotype" w:hAnsi="Palatino Linotype" w:cs="Arial"/>
          <w:bCs/>
          <w:color w:val="000000" w:themeColor="text1"/>
          <w:sz w:val="24"/>
          <w:szCs w:val="24"/>
        </w:rPr>
        <w:t>Sic</w:t>
      </w:r>
      <w:r w:rsidR="0036076E" w:rsidRPr="0036076E">
        <w:rPr>
          <w:rFonts w:ascii="Palatino Linotype" w:hAnsi="Palatino Linotype" w:cs="Arial"/>
          <w:bCs/>
          <w:color w:val="000000" w:themeColor="text1"/>
          <w:sz w:val="24"/>
          <w:szCs w:val="24"/>
        </w:rPr>
        <w:t>)</w:t>
      </w:r>
      <w:r w:rsidR="00D90C15">
        <w:rPr>
          <w:rFonts w:ascii="Palatino Linotype" w:hAnsi="Palatino Linotype" w:cs="Arial"/>
          <w:bCs/>
          <w:color w:val="000000" w:themeColor="text1"/>
          <w:sz w:val="24"/>
          <w:szCs w:val="24"/>
        </w:rPr>
        <w:t>.</w:t>
      </w:r>
    </w:p>
    <w:p w:rsidR="00D90C15" w:rsidRDefault="00D90C15" w:rsidP="00FA08FC">
      <w:pPr>
        <w:spacing w:after="0" w:line="360" w:lineRule="auto"/>
        <w:jc w:val="both"/>
        <w:rPr>
          <w:rFonts w:ascii="Palatino Linotype" w:hAnsi="Palatino Linotype" w:cs="Arial"/>
          <w:bCs/>
          <w:color w:val="000000" w:themeColor="text1"/>
          <w:sz w:val="24"/>
          <w:szCs w:val="24"/>
        </w:rPr>
      </w:pPr>
    </w:p>
    <w:p w:rsidR="00D90C15" w:rsidRPr="007446E0" w:rsidRDefault="00D90C15" w:rsidP="00FA08FC">
      <w:pPr>
        <w:spacing w:after="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t>Por lo anterior es que se consideran fundadas las razones o motivos de inconformidad hechas valer por el recurrente, por lo que se revoca la respuesta del sujeto obligado debiendo entregar la correspondencia entregada y recibida</w:t>
      </w:r>
      <w:r w:rsidR="001D6069">
        <w:rPr>
          <w:rFonts w:ascii="Palatino Linotype" w:hAnsi="Palatino Linotype" w:cs="Arial"/>
          <w:bCs/>
          <w:color w:val="000000" w:themeColor="text1"/>
          <w:sz w:val="24"/>
          <w:szCs w:val="24"/>
        </w:rPr>
        <w:t xml:space="preserve"> (</w:t>
      </w:r>
      <w:r w:rsidR="001D6069">
        <w:rPr>
          <w:rFonts w:ascii="Palatino Linotype" w:hAnsi="Palatino Linotype" w:cs="Arial"/>
          <w:sz w:val="24"/>
          <w:szCs w:val="24"/>
        </w:rPr>
        <w:t>de forma enunciativa más no limitativa los oficios, documentos, escritos, demandas, recomendaciones, cartas, etc.)</w:t>
      </w:r>
      <w:r>
        <w:rPr>
          <w:rFonts w:ascii="Palatino Linotype" w:hAnsi="Palatino Linotype" w:cs="Arial"/>
          <w:bCs/>
          <w:color w:val="000000" w:themeColor="text1"/>
          <w:sz w:val="24"/>
          <w:szCs w:val="24"/>
        </w:rPr>
        <w:t xml:space="preserve"> de la Dirección de Seguridad Pública de los meses de marzo, abril y mayo de 2019.</w:t>
      </w:r>
    </w:p>
    <w:p w:rsidR="007446E0" w:rsidRPr="00361375" w:rsidRDefault="007446E0" w:rsidP="00FA08FC">
      <w:pPr>
        <w:spacing w:after="0" w:line="360" w:lineRule="auto"/>
        <w:jc w:val="both"/>
        <w:rPr>
          <w:rFonts w:ascii="Palatino Linotype" w:hAnsi="Palatino Linotype" w:cs="Arial"/>
          <w:bCs/>
          <w:color w:val="000000" w:themeColor="text1"/>
          <w:sz w:val="24"/>
          <w:szCs w:val="24"/>
        </w:rPr>
      </w:pPr>
    </w:p>
    <w:p w:rsidR="00E179E1" w:rsidRPr="00AF4FA5" w:rsidRDefault="00E179E1" w:rsidP="00E179E1">
      <w:pPr>
        <w:pStyle w:val="Prrafodelista"/>
        <w:numPr>
          <w:ilvl w:val="0"/>
          <w:numId w:val="6"/>
        </w:numPr>
        <w:tabs>
          <w:tab w:val="left" w:pos="7938"/>
        </w:tabs>
        <w:spacing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rsidR="00E179E1" w:rsidRPr="00AF4FA5" w:rsidRDefault="00E179E1" w:rsidP="00E179E1">
      <w:pPr>
        <w:pStyle w:val="Prrafodelista"/>
        <w:spacing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rsidR="00E179E1" w:rsidRPr="00AF4FA5" w:rsidRDefault="00E179E1" w:rsidP="00E179E1">
      <w:pPr>
        <w:spacing w:after="0" w:line="360" w:lineRule="auto"/>
        <w:jc w:val="both"/>
        <w:rPr>
          <w:rFonts w:ascii="Palatino Linotype" w:hAnsi="Palatino Linotype"/>
          <w:sz w:val="24"/>
          <w:szCs w:val="24"/>
        </w:rPr>
      </w:pPr>
    </w:p>
    <w:p w:rsidR="00E179E1" w:rsidRPr="00AF4FA5" w:rsidRDefault="00E179E1" w:rsidP="00E179E1">
      <w:pPr>
        <w:tabs>
          <w:tab w:val="left" w:pos="7938"/>
        </w:tabs>
        <w:spacing w:after="0" w:line="360" w:lineRule="auto"/>
        <w:jc w:val="both"/>
        <w:rPr>
          <w:rFonts w:ascii="Palatino Linotype" w:eastAsia="Arial Unicode MS" w:hAnsi="Palatino Linotype" w:cs="Arial"/>
          <w:sz w:val="24"/>
          <w:szCs w:val="24"/>
        </w:rPr>
      </w:pPr>
      <w:r w:rsidRPr="00AF4FA5">
        <w:rPr>
          <w:rFonts w:ascii="Palatino Linotype" w:hAnsi="Palatino Linotype"/>
          <w:sz w:val="24"/>
          <w:szCs w:val="24"/>
        </w:rPr>
        <w:lastRenderedPageBreak/>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E179E1" w:rsidRPr="00AF4FA5" w:rsidRDefault="00E179E1" w:rsidP="00E179E1">
      <w:pPr>
        <w:tabs>
          <w:tab w:val="left" w:pos="7938"/>
        </w:tabs>
        <w:spacing w:after="0" w:line="360" w:lineRule="auto"/>
        <w:jc w:val="both"/>
        <w:rPr>
          <w:rFonts w:ascii="Palatino Linotype" w:eastAsia="Arial Unicode MS" w:hAnsi="Palatino Linotype" w:cs="Arial"/>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cs="Arial"/>
          <w:sz w:val="24"/>
          <w:szCs w:val="24"/>
        </w:rPr>
        <w:t xml:space="preserve">la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lastRenderedPageBreak/>
        <w:t>Artículo 122. La clasificación es el proceso mediante el cual el sujeto obligado determina que la información en su poder actualiza alguno de los supuestos de reserva o confidencialidad, de conformidad con lo dispuesto en el presente título.</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rsidR="00E179E1" w:rsidRPr="00AF4FA5" w:rsidRDefault="00E179E1" w:rsidP="00E179E1">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E179E1" w:rsidRPr="00AF4FA5" w:rsidRDefault="00E179E1" w:rsidP="00E179E1">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rsidR="00E179E1" w:rsidRPr="00AF4FA5" w:rsidRDefault="00E179E1" w:rsidP="00E179E1">
      <w:pPr>
        <w:spacing w:after="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pStyle w:val="Prrafodelista"/>
        <w:numPr>
          <w:ilvl w:val="0"/>
          <w:numId w:val="16"/>
        </w:numPr>
        <w:spacing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rsidR="00E179E1" w:rsidRPr="00AF4FA5" w:rsidRDefault="00E179E1" w:rsidP="00E179E1">
      <w:pPr>
        <w:pStyle w:val="Prrafodelista"/>
        <w:numPr>
          <w:ilvl w:val="0"/>
          <w:numId w:val="16"/>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lastRenderedPageBreak/>
        <w:t>El riesgo de perjuicio que supondría la divulgación supera el interés público general de que se difunda; y</w:t>
      </w:r>
    </w:p>
    <w:p w:rsidR="00E179E1" w:rsidRPr="00AF4FA5" w:rsidRDefault="00E179E1" w:rsidP="00E179E1">
      <w:pPr>
        <w:pStyle w:val="Prrafodelista"/>
        <w:numPr>
          <w:ilvl w:val="0"/>
          <w:numId w:val="16"/>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24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rsidR="00E179E1" w:rsidRPr="00AF4FA5" w:rsidRDefault="00E179E1" w:rsidP="00E179E1">
      <w:pPr>
        <w:spacing w:after="0" w:line="240" w:lineRule="auto"/>
        <w:ind w:left="851" w:right="902"/>
        <w:jc w:val="both"/>
        <w:rPr>
          <w:rFonts w:ascii="Palatino Linotype" w:hAnsi="Palatino Linotype"/>
          <w:b/>
          <w:bCs/>
          <w:i/>
          <w:color w:val="000000"/>
          <w:sz w:val="24"/>
          <w:szCs w:val="24"/>
          <w:lang w:eastAsia="es-MX"/>
        </w:rPr>
      </w:pPr>
    </w:p>
    <w:p w:rsidR="00E179E1" w:rsidRPr="00AF4FA5" w:rsidRDefault="00E179E1" w:rsidP="00E179E1">
      <w:pPr>
        <w:spacing w:after="0" w:line="24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24"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w:t>
      </w:r>
      <w:r w:rsidRPr="00AF4FA5">
        <w:rPr>
          <w:rFonts w:ascii="Palatino Linotype" w:hAnsi="Palatino Linotype"/>
          <w:i/>
          <w:color w:val="000000"/>
          <w:sz w:val="24"/>
          <w:szCs w:val="24"/>
          <w:lang w:eastAsia="es-MX"/>
        </w:rPr>
        <w:lastRenderedPageBreak/>
        <w:t>para decidir, citando la norma habilitante y un argumento mínimo pero suficiente para acreditar el razonamiento del que se deduzca la relación de pertenencia lógica de los hechos al derecho invocado, que es la subsunción”</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Asimismo</w:t>
      </w:r>
      <w:r w:rsidR="00DB6BAA">
        <w:rPr>
          <w:rFonts w:ascii="Palatino Linotype" w:hAnsi="Palatino Linotype"/>
          <w:sz w:val="24"/>
          <w:szCs w:val="24"/>
        </w:rPr>
        <w:t>,</w:t>
      </w:r>
      <w:r w:rsidRPr="00AF4FA5">
        <w:rPr>
          <w:rFonts w:ascii="Palatino Linotype" w:hAnsi="Palatino Linotype"/>
          <w:sz w:val="24"/>
          <w:szCs w:val="24"/>
        </w:rPr>
        <w:t xml:space="preserve">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E179E1" w:rsidRPr="00AF4FA5" w:rsidRDefault="00E179E1" w:rsidP="00E179E1">
      <w:pPr>
        <w:spacing w:after="0" w:line="360" w:lineRule="auto"/>
        <w:ind w:right="51"/>
        <w:jc w:val="both"/>
        <w:rPr>
          <w:rFonts w:ascii="Palatino Linotype" w:hAnsi="Palatino Linotype"/>
          <w:sz w:val="24"/>
          <w:szCs w:val="24"/>
        </w:rPr>
      </w:pPr>
    </w:p>
    <w:p w:rsidR="00E179E1" w:rsidRPr="00AF4FA5" w:rsidRDefault="00E179E1" w:rsidP="00E179E1">
      <w:pPr>
        <w:spacing w:after="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lastRenderedPageBreak/>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A08FC" w:rsidRDefault="00FA08FC" w:rsidP="009F5A4C">
      <w:pPr>
        <w:spacing w:after="0" w:line="360" w:lineRule="auto"/>
        <w:jc w:val="both"/>
        <w:rPr>
          <w:rFonts w:ascii="Palatino Linotype" w:hAnsi="Palatino Linotype"/>
          <w:sz w:val="24"/>
          <w:szCs w:val="24"/>
        </w:rPr>
      </w:pPr>
    </w:p>
    <w:p w:rsidR="00BC4D36" w:rsidRDefault="00BC4D36" w:rsidP="00BC4D36">
      <w:pPr>
        <w:pStyle w:val="Prrafodelista"/>
        <w:numPr>
          <w:ilvl w:val="0"/>
          <w:numId w:val="6"/>
        </w:numPr>
        <w:tabs>
          <w:tab w:val="left" w:pos="7938"/>
        </w:tabs>
        <w:spacing w:line="360" w:lineRule="auto"/>
        <w:jc w:val="both"/>
        <w:rPr>
          <w:rFonts w:ascii="Palatino Linotype" w:eastAsia="Arial Unicode MS" w:hAnsi="Palatino Linotype" w:cs="Arial"/>
          <w:b/>
        </w:rPr>
      </w:pPr>
      <w:r>
        <w:rPr>
          <w:rFonts w:ascii="Palatino Linotype" w:eastAsia="Arial Unicode MS" w:hAnsi="Palatino Linotype" w:cs="Arial"/>
          <w:b/>
        </w:rPr>
        <w:t>De la Información Reservada</w:t>
      </w:r>
    </w:p>
    <w:p w:rsidR="00BC4D36" w:rsidRPr="00A109C3" w:rsidRDefault="00BC4D36" w:rsidP="00BC4D36">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Ahora bien</w:t>
      </w:r>
      <w:r w:rsidR="001D6069">
        <w:rPr>
          <w:rFonts w:ascii="Palatino Linotype" w:eastAsia="Arial Unicode MS" w:hAnsi="Palatino Linotype" w:cs="Arial"/>
          <w:sz w:val="24"/>
          <w:szCs w:val="24"/>
        </w:rPr>
        <w:t>,</w:t>
      </w:r>
      <w:r>
        <w:rPr>
          <w:rFonts w:ascii="Palatino Linotype" w:eastAsia="Arial Unicode MS" w:hAnsi="Palatino Linotype" w:cs="Arial"/>
          <w:sz w:val="24"/>
          <w:szCs w:val="24"/>
        </w:rPr>
        <w:t xml:space="preserve"> para el caso de que </w:t>
      </w:r>
      <w:r w:rsidR="001D6069">
        <w:rPr>
          <w:rFonts w:ascii="Palatino Linotype" w:eastAsia="Arial Unicode MS" w:hAnsi="Palatino Linotype" w:cs="Arial"/>
          <w:sz w:val="24"/>
          <w:szCs w:val="24"/>
        </w:rPr>
        <w:t xml:space="preserve">los documentos a entregar </w:t>
      </w:r>
      <w:r>
        <w:rPr>
          <w:rFonts w:ascii="Palatino Linotype" w:eastAsia="Arial Unicode MS" w:hAnsi="Palatino Linotype" w:cs="Arial"/>
          <w:sz w:val="24"/>
          <w:szCs w:val="24"/>
        </w:rPr>
        <w:t>se encuentren dentro de un</w:t>
      </w:r>
      <w:r w:rsidR="001D6069">
        <w:rPr>
          <w:rFonts w:ascii="Palatino Linotype" w:eastAsia="Arial Unicode MS" w:hAnsi="Palatino Linotype" w:cs="Arial"/>
          <w:sz w:val="24"/>
          <w:szCs w:val="24"/>
        </w:rPr>
        <w:t xml:space="preserve">o de los supuestos del artículo 140 de la Ley de Transparencia y Acceso a la Información Pública del Estado de México y Municipios, </w:t>
      </w:r>
      <w:r w:rsidRPr="00A109C3">
        <w:rPr>
          <w:rFonts w:ascii="Palatino Linotype" w:eastAsia="Arial Unicode MS" w:hAnsi="Palatino Linotype" w:cs="Arial"/>
          <w:sz w:val="24"/>
          <w:szCs w:val="24"/>
        </w:rPr>
        <w:t xml:space="preserve">el sujeto obligado deberá realizar un acuerdo de reserva de información de acuerdo a las particularidades que </w:t>
      </w:r>
      <w:r>
        <w:rPr>
          <w:rFonts w:ascii="Palatino Linotype" w:eastAsia="Arial Unicode MS" w:hAnsi="Palatino Linotype" w:cs="Arial"/>
          <w:sz w:val="24"/>
          <w:szCs w:val="24"/>
        </w:rPr>
        <w:t xml:space="preserve">contenga </w:t>
      </w:r>
      <w:r w:rsidRPr="00A109C3">
        <w:rPr>
          <w:rFonts w:ascii="Palatino Linotype" w:eastAsia="Arial Unicode MS" w:hAnsi="Palatino Linotype" w:cs="Arial"/>
          <w:sz w:val="24"/>
          <w:szCs w:val="24"/>
        </w:rPr>
        <w:t xml:space="preserve">el expediente </w:t>
      </w:r>
      <w:r>
        <w:rPr>
          <w:rFonts w:ascii="Palatino Linotype" w:eastAsia="Arial Unicode MS" w:hAnsi="Palatino Linotype" w:cs="Arial"/>
          <w:sz w:val="24"/>
          <w:szCs w:val="24"/>
        </w:rPr>
        <w:t>en que obren</w:t>
      </w:r>
      <w:r w:rsidRPr="00A109C3">
        <w:rPr>
          <w:rFonts w:ascii="Palatino Linotype" w:eastAsia="Arial Unicode MS" w:hAnsi="Palatino Linotype" w:cs="Arial"/>
          <w:sz w:val="24"/>
          <w:szCs w:val="24"/>
        </w:rPr>
        <w:t xml:space="preserve">, y motivar los detalles por los que se ubica en cualquiera de </w:t>
      </w:r>
      <w:r w:rsidR="001D6069">
        <w:rPr>
          <w:rFonts w:ascii="Palatino Linotype" w:eastAsia="Arial Unicode MS" w:hAnsi="Palatino Linotype" w:cs="Arial"/>
          <w:sz w:val="24"/>
          <w:szCs w:val="24"/>
        </w:rPr>
        <w:t>dichos supuestos</w:t>
      </w:r>
      <w:r w:rsidRPr="00A109C3">
        <w:rPr>
          <w:rFonts w:ascii="Palatino Linotype" w:eastAsia="Arial Unicode MS" w:hAnsi="Palatino Linotype" w:cs="Arial"/>
          <w:sz w:val="24"/>
          <w:szCs w:val="24"/>
        </w:rPr>
        <w:t>, ya que no basta con que se invoque determinado fundamento legal, sino que es necesario que se motive, es decir, que se esgriman los silogismos lógico jurídicos que llevaron a concluir al sujeto obligado que el expediente</w:t>
      </w:r>
      <w:r>
        <w:rPr>
          <w:rFonts w:ascii="Palatino Linotype" w:eastAsia="Arial Unicode MS" w:hAnsi="Palatino Linotype" w:cs="Arial"/>
          <w:sz w:val="24"/>
          <w:szCs w:val="24"/>
        </w:rPr>
        <w:t xml:space="preserve"> o expedientes</w:t>
      </w:r>
      <w:r w:rsidRPr="00A109C3">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en que se encuentren las actas administrativas </w:t>
      </w:r>
      <w:r w:rsidRPr="00A109C3">
        <w:rPr>
          <w:rFonts w:ascii="Palatino Linotype" w:eastAsia="Arial Unicode MS" w:hAnsi="Palatino Linotype" w:cs="Arial"/>
          <w:sz w:val="24"/>
          <w:szCs w:val="24"/>
        </w:rPr>
        <w:t>que se solicitó</w:t>
      </w:r>
      <w:r>
        <w:rPr>
          <w:rFonts w:ascii="Palatino Linotype" w:eastAsia="Arial Unicode MS" w:hAnsi="Palatino Linotype" w:cs="Arial"/>
          <w:sz w:val="24"/>
          <w:szCs w:val="24"/>
        </w:rPr>
        <w:t>,</w:t>
      </w:r>
      <w:r w:rsidRPr="00A109C3">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son</w:t>
      </w:r>
      <w:r w:rsidRPr="00A109C3">
        <w:rPr>
          <w:rFonts w:ascii="Palatino Linotype" w:eastAsia="Arial Unicode MS" w:hAnsi="Palatino Linotype" w:cs="Arial"/>
          <w:sz w:val="24"/>
          <w:szCs w:val="24"/>
        </w:rPr>
        <w:t xml:space="preserve"> de índole reservado.</w:t>
      </w:r>
    </w:p>
    <w:p w:rsidR="00BC4D36" w:rsidRPr="00A109C3" w:rsidRDefault="00BC4D36" w:rsidP="00BC4D36">
      <w:pPr>
        <w:spacing w:after="0" w:line="360" w:lineRule="auto"/>
        <w:jc w:val="both"/>
        <w:rPr>
          <w:rFonts w:ascii="Palatino Linotype" w:eastAsia="Arial Unicode MS" w:hAnsi="Palatino Linotype" w:cs="Arial"/>
          <w:sz w:val="24"/>
          <w:szCs w:val="24"/>
        </w:rPr>
      </w:pPr>
    </w:p>
    <w:p w:rsidR="00BC4D36" w:rsidRPr="00692A88" w:rsidRDefault="00BC4D36" w:rsidP="00BC4D36">
      <w:pPr>
        <w:spacing w:after="0" w:line="360" w:lineRule="auto"/>
        <w:jc w:val="both"/>
        <w:rPr>
          <w:rFonts w:ascii="Palatino Linotype" w:eastAsia="Arial Unicode MS" w:hAnsi="Palatino Linotype" w:cs="Arial"/>
          <w:sz w:val="24"/>
          <w:szCs w:val="24"/>
        </w:rPr>
      </w:pPr>
      <w:r w:rsidRPr="00A109C3">
        <w:rPr>
          <w:rFonts w:ascii="Palatino Linotype" w:eastAsia="Arial Unicode MS" w:hAnsi="Palatino Linotype" w:cs="Arial"/>
          <w:sz w:val="24"/>
          <w:szCs w:val="24"/>
        </w:rPr>
        <w:lastRenderedPageBreak/>
        <w:t>De ahí que se consideran fundadas las razones o motivos de inconformidad ya que para el hoy recurrente simple y llanamente el sujeto obligado le está</w:t>
      </w:r>
      <w:r>
        <w:rPr>
          <w:rFonts w:ascii="Palatino Linotype" w:eastAsia="Arial Unicode MS" w:hAnsi="Palatino Linotype" w:cs="Arial"/>
          <w:sz w:val="24"/>
          <w:szCs w:val="24"/>
        </w:rPr>
        <w:t xml:space="preserve"> negando la información, por lo que el</w:t>
      </w:r>
      <w:r w:rsidRPr="00692A88">
        <w:rPr>
          <w:rFonts w:ascii="Palatino Linotype" w:eastAsia="Arial Unicode MS" w:hAnsi="Palatino Linotype" w:cs="Arial"/>
          <w:sz w:val="24"/>
          <w:szCs w:val="24"/>
        </w:rPr>
        <w:t xml:space="preserve"> sujeto obligado al momento de atender la presente solicitud de información deberá ponderar y analizar diligentemente, si el </w:t>
      </w:r>
      <w:r>
        <w:rPr>
          <w:rFonts w:ascii="Palatino Linotype" w:eastAsia="Arial Unicode MS" w:hAnsi="Palatino Linotype" w:cs="Arial"/>
          <w:sz w:val="24"/>
          <w:szCs w:val="24"/>
        </w:rPr>
        <w:t xml:space="preserve">o los </w:t>
      </w:r>
      <w:r w:rsidRPr="00692A88">
        <w:rPr>
          <w:rFonts w:ascii="Palatino Linotype" w:eastAsia="Arial Unicode MS" w:hAnsi="Palatino Linotype" w:cs="Arial"/>
          <w:sz w:val="24"/>
          <w:szCs w:val="24"/>
        </w:rPr>
        <w:t>expediente</w:t>
      </w:r>
      <w:r>
        <w:rPr>
          <w:rFonts w:ascii="Palatino Linotype" w:eastAsia="Arial Unicode MS" w:hAnsi="Palatino Linotype" w:cs="Arial"/>
          <w:sz w:val="24"/>
          <w:szCs w:val="24"/>
        </w:rPr>
        <w:t xml:space="preserve">s en donde constan las actas administrativas solicitadas </w:t>
      </w:r>
      <w:r w:rsidRPr="00692A88">
        <w:rPr>
          <w:rFonts w:ascii="Palatino Linotype" w:eastAsia="Arial Unicode MS" w:hAnsi="Palatino Linotype" w:cs="Arial"/>
          <w:sz w:val="24"/>
          <w:szCs w:val="24"/>
        </w:rPr>
        <w:t>ya qued</w:t>
      </w:r>
      <w:r>
        <w:rPr>
          <w:rFonts w:ascii="Palatino Linotype" w:eastAsia="Arial Unicode MS" w:hAnsi="Palatino Linotype" w:cs="Arial"/>
          <w:sz w:val="24"/>
          <w:szCs w:val="24"/>
        </w:rPr>
        <w:t>aron</w:t>
      </w:r>
      <w:r w:rsidRPr="00692A88">
        <w:rPr>
          <w:rFonts w:ascii="Palatino Linotype" w:eastAsia="Arial Unicode MS" w:hAnsi="Palatino Linotype" w:cs="Arial"/>
          <w:sz w:val="24"/>
          <w:szCs w:val="24"/>
        </w:rPr>
        <w:t xml:space="preserve"> firme</w:t>
      </w:r>
      <w:r>
        <w:rPr>
          <w:rFonts w:ascii="Palatino Linotype" w:eastAsia="Arial Unicode MS" w:hAnsi="Palatino Linotype" w:cs="Arial"/>
          <w:sz w:val="24"/>
          <w:szCs w:val="24"/>
        </w:rPr>
        <w:t>s,</w:t>
      </w:r>
      <w:r w:rsidRPr="00692A88">
        <w:rPr>
          <w:rFonts w:ascii="Palatino Linotype" w:eastAsia="Arial Unicode MS" w:hAnsi="Palatino Linotype" w:cs="Arial"/>
          <w:sz w:val="24"/>
          <w:szCs w:val="24"/>
        </w:rPr>
        <w:t xml:space="preserve"> o</w:t>
      </w:r>
      <w:r>
        <w:rPr>
          <w:rFonts w:ascii="Palatino Linotype" w:eastAsia="Arial Unicode MS" w:hAnsi="Palatino Linotype" w:cs="Arial"/>
          <w:sz w:val="24"/>
          <w:szCs w:val="24"/>
        </w:rPr>
        <w:t xml:space="preserve"> en su caso,</w:t>
      </w:r>
      <w:r w:rsidRPr="00692A88">
        <w:rPr>
          <w:rFonts w:ascii="Palatino Linotype" w:eastAsia="Arial Unicode MS" w:hAnsi="Palatino Linotype" w:cs="Arial"/>
          <w:sz w:val="24"/>
          <w:szCs w:val="24"/>
        </w:rPr>
        <w:t xml:space="preserve"> se archiv</w:t>
      </w:r>
      <w:r>
        <w:rPr>
          <w:rFonts w:ascii="Palatino Linotype" w:eastAsia="Arial Unicode MS" w:hAnsi="Palatino Linotype" w:cs="Arial"/>
          <w:sz w:val="24"/>
          <w:szCs w:val="24"/>
        </w:rPr>
        <w:t>aron</w:t>
      </w:r>
      <w:r w:rsidRPr="00692A88">
        <w:rPr>
          <w:rFonts w:ascii="Palatino Linotype" w:eastAsia="Arial Unicode MS" w:hAnsi="Palatino Linotype" w:cs="Arial"/>
          <w:sz w:val="24"/>
          <w:szCs w:val="24"/>
        </w:rPr>
        <w:t>, pues de ser el caso deberá hacer entrega de dicho expediente en versión pública, y para el caso de que no, entonces sí, procede el acuerdo de clasificación como reservado, pero dicho acuerdo deberá atender las particularidades de</w:t>
      </w:r>
      <w:r>
        <w:rPr>
          <w:rFonts w:ascii="Palatino Linotype" w:eastAsia="Arial Unicode MS" w:hAnsi="Palatino Linotype" w:cs="Arial"/>
          <w:sz w:val="24"/>
          <w:szCs w:val="24"/>
        </w:rPr>
        <w:t xml:space="preserve"> </w:t>
      </w:r>
      <w:r w:rsidRPr="00692A88">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692A88">
        <w:rPr>
          <w:rFonts w:ascii="Palatino Linotype" w:eastAsia="Arial Unicode MS" w:hAnsi="Palatino Linotype" w:cs="Arial"/>
          <w:sz w:val="24"/>
          <w:szCs w:val="24"/>
        </w:rPr>
        <w:t xml:space="preserve"> expediente</w:t>
      </w:r>
      <w:r>
        <w:rPr>
          <w:rFonts w:ascii="Palatino Linotype" w:eastAsia="Arial Unicode MS" w:hAnsi="Palatino Linotype" w:cs="Arial"/>
          <w:sz w:val="24"/>
          <w:szCs w:val="24"/>
        </w:rPr>
        <w:t>s</w:t>
      </w:r>
      <w:r w:rsidRPr="00692A88">
        <w:rPr>
          <w:rFonts w:ascii="Palatino Linotype" w:eastAsia="Arial Unicode MS" w:hAnsi="Palatino Linotype" w:cs="Arial"/>
          <w:sz w:val="24"/>
          <w:szCs w:val="24"/>
        </w:rPr>
        <w:t xml:space="preserve"> en comento.</w:t>
      </w:r>
    </w:p>
    <w:p w:rsidR="001D6069" w:rsidRDefault="001D6069" w:rsidP="00BC4D36">
      <w:pPr>
        <w:pStyle w:val="Sinespaciado"/>
        <w:spacing w:line="360" w:lineRule="auto"/>
        <w:jc w:val="both"/>
        <w:rPr>
          <w:rFonts w:ascii="Palatino Linotype" w:hAnsi="Palatino Linotype"/>
        </w:rPr>
      </w:pPr>
    </w:p>
    <w:p w:rsidR="00BC4D36" w:rsidRPr="00B81C51" w:rsidRDefault="00BC4D36" w:rsidP="00BC4D36">
      <w:pPr>
        <w:pStyle w:val="Sinespaciado"/>
        <w:spacing w:line="360" w:lineRule="auto"/>
        <w:jc w:val="both"/>
        <w:rPr>
          <w:rFonts w:ascii="Palatino Linotype" w:hAnsi="Palatino Linotype"/>
        </w:rPr>
      </w:pPr>
      <w:r w:rsidRPr="00B81C51">
        <w:rPr>
          <w:rFonts w:ascii="Palatino Linotype" w:hAnsi="Palatino Linotype"/>
        </w:rPr>
        <w:t xml:space="preserve">En mérito de lo expuesto en líneas anteriores, resultan </w:t>
      </w:r>
      <w:r>
        <w:rPr>
          <w:rFonts w:ascii="Palatino Linotype" w:hAnsi="Palatino Linotype"/>
        </w:rPr>
        <w:t xml:space="preserve">parcialmente </w:t>
      </w:r>
      <w:r w:rsidRPr="00B81C51">
        <w:rPr>
          <w:rFonts w:ascii="Palatino Linotype" w:hAnsi="Palatino Linotype"/>
        </w:rPr>
        <w:t xml:space="preserve">fundados los motivos de inconformidad que arguye el Recurrente en su medio de impugnación que fue materia de estudio, por ello </w:t>
      </w:r>
      <w:r>
        <w:rPr>
          <w:rFonts w:ascii="Palatino Linotype" w:hAnsi="Palatino Linotype" w:cs="Arial"/>
          <w:b/>
        </w:rPr>
        <w:t>con fundamento en la segunda</w:t>
      </w:r>
      <w:r w:rsidRPr="00B81C51">
        <w:rPr>
          <w:rFonts w:ascii="Palatino Linotype" w:hAnsi="Palatino Linotype" w:cs="Arial"/>
          <w:b/>
        </w:rPr>
        <w:t xml:space="preserve"> hipótesis de la fracción III del artículo 186, </w:t>
      </w:r>
      <w:r w:rsidRPr="00B81C51">
        <w:rPr>
          <w:rFonts w:ascii="Palatino Linotype" w:hAnsi="Palatino Linotype" w:cs="Arial"/>
        </w:rPr>
        <w:t xml:space="preserve">de la Ley de Transparencia y Acceso a la Información Pública del Estado de México y Municipios, se </w:t>
      </w:r>
      <w:r w:rsidR="00886DA5">
        <w:rPr>
          <w:rFonts w:ascii="Palatino Linotype" w:hAnsi="Palatino Linotype" w:cs="Arial"/>
          <w:b/>
        </w:rPr>
        <w:t xml:space="preserve">MODIFICAN </w:t>
      </w:r>
      <w:r w:rsidRPr="00B81C51">
        <w:rPr>
          <w:rFonts w:ascii="Palatino Linotype" w:hAnsi="Palatino Linotype" w:cs="Arial"/>
        </w:rPr>
        <w:t>la</w:t>
      </w:r>
      <w:r w:rsidR="00886DA5">
        <w:rPr>
          <w:rFonts w:ascii="Palatino Linotype" w:hAnsi="Palatino Linotype" w:cs="Arial"/>
        </w:rPr>
        <w:t>s</w:t>
      </w:r>
      <w:r w:rsidRPr="00B81C51">
        <w:rPr>
          <w:rFonts w:ascii="Palatino Linotype" w:hAnsi="Palatino Linotype" w:cs="Arial"/>
        </w:rPr>
        <w:t xml:space="preserve"> respuesta</w:t>
      </w:r>
      <w:r w:rsidR="00886DA5">
        <w:rPr>
          <w:rFonts w:ascii="Palatino Linotype" w:hAnsi="Palatino Linotype" w:cs="Arial"/>
        </w:rPr>
        <w:t>s</w:t>
      </w:r>
      <w:r w:rsidRPr="00B81C51">
        <w:rPr>
          <w:rFonts w:ascii="Palatino Linotype" w:hAnsi="Palatino Linotype" w:cs="Arial"/>
        </w:rPr>
        <w:t xml:space="preserve"> a la</w:t>
      </w:r>
      <w:r w:rsidR="00886DA5">
        <w:rPr>
          <w:rFonts w:ascii="Palatino Linotype" w:hAnsi="Palatino Linotype" w:cs="Arial"/>
        </w:rPr>
        <w:t>s</w:t>
      </w:r>
      <w:r w:rsidRPr="00B81C51">
        <w:rPr>
          <w:rFonts w:ascii="Palatino Linotype" w:hAnsi="Palatino Linotype" w:cs="Arial"/>
        </w:rPr>
        <w:t xml:space="preserve"> solicitud</w:t>
      </w:r>
      <w:r w:rsidR="00886DA5">
        <w:rPr>
          <w:rFonts w:ascii="Palatino Linotype" w:hAnsi="Palatino Linotype" w:cs="Arial"/>
        </w:rPr>
        <w:t>es</w:t>
      </w:r>
      <w:r w:rsidRPr="00B81C51">
        <w:rPr>
          <w:rFonts w:ascii="Palatino Linotype" w:hAnsi="Palatino Linotype" w:cs="Arial"/>
        </w:rPr>
        <w:t xml:space="preserve"> de información número</w:t>
      </w:r>
      <w:r w:rsidR="00886DA5">
        <w:rPr>
          <w:rFonts w:ascii="Palatino Linotype" w:hAnsi="Palatino Linotype" w:cs="Arial"/>
        </w:rPr>
        <w:t>s</w:t>
      </w:r>
      <w:r w:rsidRPr="00B81C51">
        <w:rPr>
          <w:rFonts w:ascii="Palatino Linotype" w:hAnsi="Palatino Linotype"/>
          <w:b/>
        </w:rPr>
        <w:t xml:space="preserve"> </w:t>
      </w:r>
      <w:r w:rsidR="00886DA5" w:rsidRPr="000B791A">
        <w:rPr>
          <w:rFonts w:ascii="Palatino Linotype" w:hAnsi="Palatino Linotype" w:cs="Arial"/>
          <w:b/>
          <w:sz w:val="21"/>
          <w:szCs w:val="21"/>
        </w:rPr>
        <w:t>00</w:t>
      </w:r>
      <w:r w:rsidR="00886DA5">
        <w:rPr>
          <w:rFonts w:ascii="Palatino Linotype" w:hAnsi="Palatino Linotype" w:cs="Arial"/>
          <w:b/>
          <w:sz w:val="21"/>
          <w:szCs w:val="21"/>
        </w:rPr>
        <w:t>570</w:t>
      </w:r>
      <w:r w:rsidR="00886DA5" w:rsidRPr="000B791A">
        <w:rPr>
          <w:rFonts w:ascii="Palatino Linotype" w:hAnsi="Palatino Linotype" w:cs="Arial"/>
          <w:b/>
          <w:sz w:val="21"/>
          <w:szCs w:val="21"/>
        </w:rPr>
        <w:t>/</w:t>
      </w:r>
      <w:r w:rsidR="00886DA5">
        <w:rPr>
          <w:rFonts w:ascii="Palatino Linotype" w:hAnsi="Palatino Linotype" w:cs="Arial"/>
          <w:b/>
          <w:sz w:val="21"/>
          <w:szCs w:val="21"/>
        </w:rPr>
        <w:t>VACHASO</w:t>
      </w:r>
      <w:r w:rsidR="00886DA5" w:rsidRPr="000B791A">
        <w:rPr>
          <w:rFonts w:ascii="Palatino Linotype" w:hAnsi="Palatino Linotype" w:cs="Arial"/>
          <w:b/>
          <w:sz w:val="21"/>
          <w:szCs w:val="21"/>
        </w:rPr>
        <w:t>/IP/2019, 00</w:t>
      </w:r>
      <w:r w:rsidR="00886DA5">
        <w:rPr>
          <w:rFonts w:ascii="Palatino Linotype" w:hAnsi="Palatino Linotype" w:cs="Arial"/>
          <w:b/>
          <w:sz w:val="21"/>
          <w:szCs w:val="21"/>
        </w:rPr>
        <w:t>569</w:t>
      </w:r>
      <w:r w:rsidR="00886DA5" w:rsidRPr="000B791A">
        <w:rPr>
          <w:rFonts w:ascii="Palatino Linotype" w:hAnsi="Palatino Linotype" w:cs="Arial"/>
          <w:b/>
          <w:sz w:val="21"/>
          <w:szCs w:val="21"/>
        </w:rPr>
        <w:t>/</w:t>
      </w:r>
      <w:r w:rsidR="00886DA5">
        <w:rPr>
          <w:rFonts w:ascii="Palatino Linotype" w:hAnsi="Palatino Linotype" w:cs="Arial"/>
          <w:b/>
          <w:sz w:val="21"/>
          <w:szCs w:val="21"/>
        </w:rPr>
        <w:t>VACHASO</w:t>
      </w:r>
      <w:r w:rsidR="00886DA5" w:rsidRPr="000B791A">
        <w:rPr>
          <w:rFonts w:ascii="Palatino Linotype" w:hAnsi="Palatino Linotype" w:cs="Arial"/>
          <w:b/>
          <w:sz w:val="21"/>
          <w:szCs w:val="21"/>
        </w:rPr>
        <w:t>/IP/2019 y 00</w:t>
      </w:r>
      <w:r w:rsidR="00886DA5">
        <w:rPr>
          <w:rFonts w:ascii="Palatino Linotype" w:hAnsi="Palatino Linotype" w:cs="Arial"/>
          <w:b/>
          <w:sz w:val="21"/>
          <w:szCs w:val="21"/>
        </w:rPr>
        <w:t>568</w:t>
      </w:r>
      <w:r w:rsidR="00886DA5" w:rsidRPr="000B791A">
        <w:rPr>
          <w:rFonts w:ascii="Palatino Linotype" w:hAnsi="Palatino Linotype" w:cs="Arial"/>
          <w:b/>
          <w:sz w:val="21"/>
          <w:szCs w:val="21"/>
        </w:rPr>
        <w:t>/</w:t>
      </w:r>
      <w:r w:rsidR="00886DA5">
        <w:rPr>
          <w:rFonts w:ascii="Palatino Linotype" w:hAnsi="Palatino Linotype" w:cs="Arial"/>
          <w:b/>
          <w:sz w:val="21"/>
          <w:szCs w:val="21"/>
        </w:rPr>
        <w:t>VACHASO</w:t>
      </w:r>
      <w:r w:rsidR="00886DA5" w:rsidRPr="000B791A">
        <w:rPr>
          <w:rFonts w:ascii="Palatino Linotype" w:hAnsi="Palatino Linotype" w:cs="Arial"/>
          <w:b/>
          <w:sz w:val="21"/>
          <w:szCs w:val="21"/>
        </w:rPr>
        <w:t>/IP/2019</w:t>
      </w:r>
      <w:r>
        <w:rPr>
          <w:rFonts w:ascii="Palatino Linotype" w:hAnsi="Palatino Linotype"/>
          <w:b/>
        </w:rPr>
        <w:t xml:space="preserve"> </w:t>
      </w:r>
      <w:r w:rsidRPr="00B81C51">
        <w:rPr>
          <w:rFonts w:ascii="Palatino Linotype" w:hAnsi="Palatino Linotype"/>
        </w:rPr>
        <w:t>que ha</w:t>
      </w:r>
      <w:r w:rsidR="00886DA5">
        <w:rPr>
          <w:rFonts w:ascii="Palatino Linotype" w:hAnsi="Palatino Linotype"/>
        </w:rPr>
        <w:t>n</w:t>
      </w:r>
      <w:r w:rsidRPr="00B81C51">
        <w:rPr>
          <w:rFonts w:ascii="Palatino Linotype" w:hAnsi="Palatino Linotype"/>
        </w:rPr>
        <w:t xml:space="preserve"> sido materia del presente fallo.</w:t>
      </w:r>
    </w:p>
    <w:p w:rsidR="00BC4D36" w:rsidRPr="00B81C51" w:rsidRDefault="00BC4D36" w:rsidP="00BC4D36">
      <w:pPr>
        <w:pStyle w:val="Sinespaciado"/>
        <w:spacing w:line="360" w:lineRule="auto"/>
        <w:jc w:val="both"/>
        <w:rPr>
          <w:rFonts w:ascii="Palatino Linotype" w:hAnsi="Palatino Linotype"/>
        </w:rPr>
      </w:pPr>
    </w:p>
    <w:p w:rsidR="00BC4D36" w:rsidRPr="00B81C51" w:rsidRDefault="00BC4D36" w:rsidP="00BC4D36">
      <w:pPr>
        <w:pStyle w:val="Sinespaciado"/>
        <w:spacing w:line="360" w:lineRule="auto"/>
        <w:jc w:val="both"/>
        <w:rPr>
          <w:rFonts w:ascii="Palatino Linotype" w:hAnsi="Palatino Linotype"/>
        </w:rPr>
      </w:pPr>
      <w:r w:rsidRPr="00B81C51">
        <w:rPr>
          <w:rFonts w:ascii="Palatino Linotype" w:hAnsi="Palatino Linotype"/>
        </w:rPr>
        <w:t>Por lo antes expuesto y fundado es de resolverse y,</w:t>
      </w:r>
    </w:p>
    <w:p w:rsidR="00BC4D36" w:rsidRPr="00B81C51" w:rsidRDefault="00BC4D36" w:rsidP="00BC4D36">
      <w:pPr>
        <w:pStyle w:val="Sinespaciado"/>
        <w:spacing w:line="360" w:lineRule="auto"/>
        <w:jc w:val="center"/>
        <w:rPr>
          <w:rFonts w:ascii="Palatino Linotype" w:hAnsi="Palatino Linotype"/>
          <w:b/>
        </w:rPr>
      </w:pPr>
    </w:p>
    <w:p w:rsidR="00BC4D36" w:rsidRPr="0014447C" w:rsidRDefault="00BC4D36" w:rsidP="00BC4D36">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BC4D36" w:rsidRDefault="00BC4D36" w:rsidP="00BC4D36">
      <w:pPr>
        <w:pStyle w:val="Sinespaciado"/>
        <w:spacing w:line="360" w:lineRule="auto"/>
        <w:jc w:val="both"/>
        <w:rPr>
          <w:rFonts w:ascii="Palatino Linotype" w:hAnsi="Palatino Linotype"/>
          <w:b/>
          <w:bCs/>
          <w:spacing w:val="60"/>
          <w:lang w:val="es-ES_tradnl"/>
        </w:rPr>
      </w:pPr>
    </w:p>
    <w:p w:rsidR="00BC4D36" w:rsidRDefault="00BC4D36" w:rsidP="00BC4D36">
      <w:pPr>
        <w:pStyle w:val="Sinespaciado"/>
        <w:spacing w:line="360" w:lineRule="auto"/>
        <w:jc w:val="both"/>
        <w:rPr>
          <w:rFonts w:ascii="Palatino Linotype" w:hAnsi="Palatino Linotype" w:cs="Arial"/>
        </w:rPr>
      </w:pPr>
      <w:r w:rsidRPr="00B81C51">
        <w:rPr>
          <w:rFonts w:ascii="Palatino Linotype" w:hAnsi="Palatino Linotype" w:cs="Arial"/>
          <w:b/>
          <w:lang w:val="es-ES_tradnl"/>
        </w:rPr>
        <w:t>PRIMERO.</w:t>
      </w:r>
      <w:r w:rsidRPr="00B81C51">
        <w:rPr>
          <w:rFonts w:ascii="Palatino Linotype" w:hAnsi="Palatino Linotype" w:cs="Arial"/>
          <w:lang w:val="es-ES_tradnl"/>
        </w:rPr>
        <w:t xml:space="preserve"> Se </w:t>
      </w:r>
      <w:r>
        <w:rPr>
          <w:rFonts w:ascii="Palatino Linotype" w:hAnsi="Palatino Linotype" w:cs="Arial"/>
          <w:b/>
          <w:lang w:val="es-ES_tradnl"/>
        </w:rPr>
        <w:t>MODIFICAN</w:t>
      </w:r>
      <w:r w:rsidRPr="00B81C51">
        <w:rPr>
          <w:rFonts w:ascii="Palatino Linotype" w:hAnsi="Palatino Linotype" w:cs="Arial"/>
          <w:lang w:val="es-ES_tradnl"/>
        </w:rPr>
        <w:t xml:space="preserve"> </w:t>
      </w:r>
      <w:r w:rsidRPr="00B81C51">
        <w:rPr>
          <w:rFonts w:ascii="Palatino Linotype" w:eastAsia="Arial Unicode MS" w:hAnsi="Palatino Linotype" w:cs="Arial"/>
        </w:rPr>
        <w:t>la</w:t>
      </w:r>
      <w:r>
        <w:rPr>
          <w:rFonts w:ascii="Palatino Linotype" w:eastAsia="Arial Unicode MS" w:hAnsi="Palatino Linotype" w:cs="Arial"/>
        </w:rPr>
        <w:t>s</w:t>
      </w:r>
      <w:r w:rsidRPr="00B81C51">
        <w:rPr>
          <w:rFonts w:ascii="Palatino Linotype" w:eastAsia="Arial Unicode MS" w:hAnsi="Palatino Linotype" w:cs="Arial"/>
        </w:rPr>
        <w:t xml:space="preserve"> respuesta</w:t>
      </w:r>
      <w:r>
        <w:rPr>
          <w:rFonts w:ascii="Palatino Linotype" w:eastAsia="Arial Unicode MS" w:hAnsi="Palatino Linotype" w:cs="Arial"/>
        </w:rPr>
        <w:t>s</w:t>
      </w:r>
      <w:r w:rsidRPr="00B81C51">
        <w:rPr>
          <w:rFonts w:ascii="Palatino Linotype" w:eastAsia="Arial Unicode MS" w:hAnsi="Palatino Linotype" w:cs="Arial"/>
        </w:rPr>
        <w:t xml:space="preserve"> </w:t>
      </w:r>
      <w:r w:rsidRPr="000B791A">
        <w:rPr>
          <w:rFonts w:ascii="Palatino Linotype" w:hAnsi="Palatino Linotype" w:cs="Arial"/>
          <w:b/>
          <w:sz w:val="21"/>
          <w:szCs w:val="21"/>
        </w:rPr>
        <w:t>00</w:t>
      </w:r>
      <w:r>
        <w:rPr>
          <w:rFonts w:ascii="Palatino Linotype" w:hAnsi="Palatino Linotype" w:cs="Arial"/>
          <w:b/>
          <w:sz w:val="21"/>
          <w:szCs w:val="21"/>
        </w:rPr>
        <w:t>570</w:t>
      </w:r>
      <w:r w:rsidRPr="000B791A">
        <w:rPr>
          <w:rFonts w:ascii="Palatino Linotype" w:hAnsi="Palatino Linotype" w:cs="Arial"/>
          <w:b/>
          <w:sz w:val="21"/>
          <w:szCs w:val="21"/>
        </w:rPr>
        <w:t>/</w:t>
      </w:r>
      <w:r>
        <w:rPr>
          <w:rFonts w:ascii="Palatino Linotype" w:hAnsi="Palatino Linotype" w:cs="Arial"/>
          <w:b/>
          <w:sz w:val="21"/>
          <w:szCs w:val="21"/>
        </w:rPr>
        <w:t>VACHASO</w:t>
      </w:r>
      <w:r w:rsidRPr="000B791A">
        <w:rPr>
          <w:rFonts w:ascii="Palatino Linotype" w:hAnsi="Palatino Linotype" w:cs="Arial"/>
          <w:b/>
          <w:sz w:val="21"/>
          <w:szCs w:val="21"/>
        </w:rPr>
        <w:t>/IP/2019, 00</w:t>
      </w:r>
      <w:r>
        <w:rPr>
          <w:rFonts w:ascii="Palatino Linotype" w:hAnsi="Palatino Linotype" w:cs="Arial"/>
          <w:b/>
          <w:sz w:val="21"/>
          <w:szCs w:val="21"/>
        </w:rPr>
        <w:t>569</w:t>
      </w:r>
      <w:r w:rsidRPr="000B791A">
        <w:rPr>
          <w:rFonts w:ascii="Palatino Linotype" w:hAnsi="Palatino Linotype" w:cs="Arial"/>
          <w:b/>
          <w:sz w:val="21"/>
          <w:szCs w:val="21"/>
        </w:rPr>
        <w:t>/</w:t>
      </w:r>
      <w:r>
        <w:rPr>
          <w:rFonts w:ascii="Palatino Linotype" w:hAnsi="Palatino Linotype" w:cs="Arial"/>
          <w:b/>
          <w:sz w:val="21"/>
          <w:szCs w:val="21"/>
        </w:rPr>
        <w:t>VACHASO</w:t>
      </w:r>
      <w:r w:rsidRPr="000B791A">
        <w:rPr>
          <w:rFonts w:ascii="Palatino Linotype" w:hAnsi="Palatino Linotype" w:cs="Arial"/>
          <w:b/>
          <w:sz w:val="21"/>
          <w:szCs w:val="21"/>
        </w:rPr>
        <w:t>/IP/2019 y 00</w:t>
      </w:r>
      <w:r>
        <w:rPr>
          <w:rFonts w:ascii="Palatino Linotype" w:hAnsi="Palatino Linotype" w:cs="Arial"/>
          <w:b/>
          <w:sz w:val="21"/>
          <w:szCs w:val="21"/>
        </w:rPr>
        <w:t>568</w:t>
      </w:r>
      <w:r w:rsidRPr="000B791A">
        <w:rPr>
          <w:rFonts w:ascii="Palatino Linotype" w:hAnsi="Palatino Linotype" w:cs="Arial"/>
          <w:b/>
          <w:sz w:val="21"/>
          <w:szCs w:val="21"/>
        </w:rPr>
        <w:t>/</w:t>
      </w:r>
      <w:r>
        <w:rPr>
          <w:rFonts w:ascii="Palatino Linotype" w:hAnsi="Palatino Linotype" w:cs="Arial"/>
          <w:b/>
          <w:sz w:val="21"/>
          <w:szCs w:val="21"/>
        </w:rPr>
        <w:t>VACHASO</w:t>
      </w:r>
      <w:r w:rsidRPr="000B791A">
        <w:rPr>
          <w:rFonts w:ascii="Palatino Linotype" w:hAnsi="Palatino Linotype" w:cs="Arial"/>
          <w:b/>
          <w:sz w:val="21"/>
          <w:szCs w:val="21"/>
        </w:rPr>
        <w:t>/IP/2019</w:t>
      </w:r>
      <w:r w:rsidRPr="00B81C51">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sidRPr="00B81C51">
        <w:rPr>
          <w:rFonts w:ascii="Palatino Linotype" w:eastAsia="Arial Unicode MS" w:hAnsi="Palatino Linotype" w:cs="Arial"/>
        </w:rPr>
        <w:t xml:space="preserve">fundados los motivos de </w:t>
      </w:r>
      <w:r>
        <w:rPr>
          <w:rFonts w:ascii="Palatino Linotype" w:eastAsia="Arial Unicode MS" w:hAnsi="Palatino Linotype" w:cs="Arial"/>
        </w:rPr>
        <w:t>inconformidad que arguye el</w:t>
      </w:r>
      <w:r w:rsidRPr="00B81C51">
        <w:rPr>
          <w:rFonts w:ascii="Palatino Linotype" w:eastAsia="Arial Unicode MS" w:hAnsi="Palatino Linotype" w:cs="Arial"/>
        </w:rPr>
        <w:t xml:space="preserve"> Recurrente, en términos del</w:t>
      </w:r>
      <w:r w:rsidRPr="00B81C51">
        <w:rPr>
          <w:rFonts w:ascii="Palatino Linotype" w:eastAsia="Arial Unicode MS" w:hAnsi="Palatino Linotype" w:cs="Arial"/>
          <w:b/>
        </w:rPr>
        <w:t xml:space="preserve"> </w:t>
      </w:r>
      <w:r w:rsidRPr="00B81C51">
        <w:rPr>
          <w:rFonts w:ascii="Palatino Linotype" w:hAnsi="Palatino Linotype" w:cs="Arial"/>
          <w:b/>
        </w:rPr>
        <w:t xml:space="preserve">Considerando CUARTO </w:t>
      </w:r>
      <w:r w:rsidRPr="00B81C51">
        <w:rPr>
          <w:rFonts w:ascii="Palatino Linotype" w:hAnsi="Palatino Linotype" w:cs="Arial"/>
        </w:rPr>
        <w:t>de la presente resolución.</w:t>
      </w:r>
    </w:p>
    <w:p w:rsidR="00BC4D36" w:rsidRPr="00B81C51" w:rsidRDefault="00BC4D36" w:rsidP="00BC4D36">
      <w:pPr>
        <w:pStyle w:val="Sinespaciado"/>
        <w:spacing w:line="360" w:lineRule="auto"/>
        <w:jc w:val="both"/>
        <w:rPr>
          <w:rFonts w:ascii="Palatino Linotype" w:hAnsi="Palatino Linotype" w:cs="Arial"/>
        </w:rPr>
      </w:pPr>
    </w:p>
    <w:p w:rsidR="00BC4D36" w:rsidRPr="00B81C51" w:rsidRDefault="00BC4D36" w:rsidP="00BC4D36">
      <w:pPr>
        <w:pStyle w:val="Sinespaciado"/>
        <w:spacing w:line="360" w:lineRule="auto"/>
        <w:jc w:val="both"/>
        <w:rPr>
          <w:rFonts w:ascii="Palatino Linotype" w:hAnsi="Palatino Linotype" w:cs="Arial"/>
        </w:rPr>
      </w:pPr>
      <w:r w:rsidRPr="00B81C51">
        <w:rPr>
          <w:rFonts w:ascii="Palatino Linotype" w:hAnsi="Palatino Linotype" w:cs="Arial"/>
          <w:b/>
          <w:lang w:val="es-ES_tradnl"/>
        </w:rPr>
        <w:t>SEGUNDO.</w:t>
      </w:r>
      <w:r w:rsidRPr="00B81C51">
        <w:rPr>
          <w:rFonts w:ascii="Palatino Linotype" w:hAnsi="Palatino Linotype" w:cs="Arial"/>
        </w:rPr>
        <w:t xml:space="preserve"> Se </w:t>
      </w:r>
      <w:r w:rsidRPr="00B81C51">
        <w:rPr>
          <w:rFonts w:ascii="Palatino Linotype" w:hAnsi="Palatino Linotype" w:cs="Arial"/>
          <w:b/>
        </w:rPr>
        <w:t>ORDENA</w:t>
      </w:r>
      <w:r w:rsidRPr="00B81C51">
        <w:rPr>
          <w:rFonts w:ascii="Palatino Linotype" w:hAnsi="Palatino Linotype" w:cs="Arial"/>
        </w:rPr>
        <w:t xml:space="preserve"> al Sujeto Obligado que haga entrega a</w:t>
      </w:r>
      <w:r>
        <w:rPr>
          <w:rFonts w:ascii="Palatino Linotype" w:hAnsi="Palatino Linotype" w:cs="Arial"/>
        </w:rPr>
        <w:t>l</w:t>
      </w:r>
      <w:r w:rsidRPr="00B81C51">
        <w:rPr>
          <w:rFonts w:ascii="Palatino Linotype" w:hAnsi="Palatino Linotype" w:cs="Arial"/>
        </w:rPr>
        <w:t xml:space="preserve"> Recurrente a través del SAIMEX, </w:t>
      </w:r>
      <w:r>
        <w:rPr>
          <w:rFonts w:ascii="Palatino Linotype" w:hAnsi="Palatino Linotype" w:cs="Arial"/>
        </w:rPr>
        <w:t xml:space="preserve">en versión pública de ser procedente, </w:t>
      </w:r>
      <w:r w:rsidRPr="00B81C51">
        <w:rPr>
          <w:rFonts w:ascii="Palatino Linotype" w:hAnsi="Palatino Linotype" w:cs="Arial"/>
        </w:rPr>
        <w:t>lo siguiente:</w:t>
      </w:r>
    </w:p>
    <w:p w:rsidR="00BC4D36" w:rsidRDefault="00BC4D36" w:rsidP="00BC4D36">
      <w:pPr>
        <w:spacing w:after="0" w:line="360" w:lineRule="auto"/>
        <w:jc w:val="both"/>
        <w:rPr>
          <w:rFonts w:ascii="Palatino Linotype" w:hAnsi="Palatino Linotype"/>
          <w:sz w:val="24"/>
          <w:szCs w:val="24"/>
        </w:rPr>
      </w:pPr>
    </w:p>
    <w:p w:rsidR="00BC4D36" w:rsidRPr="00BC4D36" w:rsidRDefault="00BC4D36" w:rsidP="00BC4D36">
      <w:pPr>
        <w:pStyle w:val="Prrafodelista"/>
        <w:numPr>
          <w:ilvl w:val="0"/>
          <w:numId w:val="14"/>
        </w:numPr>
        <w:spacing w:line="360" w:lineRule="auto"/>
        <w:ind w:left="709" w:right="709"/>
        <w:jc w:val="both"/>
        <w:rPr>
          <w:rFonts w:ascii="Palatino Linotype" w:hAnsi="Palatino Linotype"/>
        </w:rPr>
      </w:pPr>
      <w:r>
        <w:rPr>
          <w:rFonts w:ascii="Palatino Linotype" w:hAnsi="Palatino Linotype"/>
        </w:rPr>
        <w:t>La</w:t>
      </w:r>
      <w:r w:rsidRPr="00BC4D36">
        <w:rPr>
          <w:rFonts w:ascii="Palatino Linotype" w:hAnsi="Palatino Linotype"/>
          <w:sz w:val="16"/>
          <w:szCs w:val="16"/>
        </w:rPr>
        <w:t xml:space="preserve"> </w:t>
      </w:r>
      <w:r w:rsidRPr="00BC4D36">
        <w:rPr>
          <w:rFonts w:ascii="Palatino Linotype" w:hAnsi="Palatino Linotype"/>
        </w:rPr>
        <w:t>correspondencia enviada y recibida interna y externa</w:t>
      </w:r>
      <w:r w:rsidR="00576C9C">
        <w:rPr>
          <w:rFonts w:ascii="Palatino Linotype" w:hAnsi="Palatino Linotype"/>
        </w:rPr>
        <w:t xml:space="preserve"> (</w:t>
      </w:r>
      <w:r w:rsidR="00576C9C">
        <w:rPr>
          <w:rFonts w:ascii="Palatino Linotype" w:hAnsi="Palatino Linotype" w:cs="Arial"/>
        </w:rPr>
        <w:t>enunciativamente más no limitativamente los oficios, documentos, escritos, cartas, etc.)</w:t>
      </w:r>
      <w:r w:rsidRPr="00BC4D36">
        <w:rPr>
          <w:rFonts w:ascii="Palatino Linotype" w:hAnsi="Palatino Linotype"/>
        </w:rPr>
        <w:t xml:space="preserve"> de</w:t>
      </w:r>
      <w:r>
        <w:rPr>
          <w:rFonts w:ascii="Palatino Linotype" w:hAnsi="Palatino Linotype"/>
        </w:rPr>
        <w:t xml:space="preserve"> </w:t>
      </w:r>
      <w:r w:rsidRPr="00BC4D36">
        <w:rPr>
          <w:rFonts w:ascii="Palatino Linotype" w:hAnsi="Palatino Linotype"/>
        </w:rPr>
        <w:t>l</w:t>
      </w:r>
      <w:r>
        <w:rPr>
          <w:rFonts w:ascii="Palatino Linotype" w:hAnsi="Palatino Linotype"/>
        </w:rPr>
        <w:t>os</w:t>
      </w:r>
      <w:r w:rsidRPr="00BC4D36">
        <w:rPr>
          <w:rFonts w:ascii="Palatino Linotype" w:hAnsi="Palatino Linotype"/>
        </w:rPr>
        <w:t xml:space="preserve"> mes</w:t>
      </w:r>
      <w:r>
        <w:rPr>
          <w:rFonts w:ascii="Palatino Linotype" w:hAnsi="Palatino Linotype"/>
        </w:rPr>
        <w:t>es</w:t>
      </w:r>
      <w:r w:rsidRPr="00BC4D36">
        <w:rPr>
          <w:rFonts w:ascii="Palatino Linotype" w:hAnsi="Palatino Linotype"/>
        </w:rPr>
        <w:t xml:space="preserve"> de </w:t>
      </w:r>
      <w:r>
        <w:rPr>
          <w:rFonts w:ascii="Palatino Linotype" w:hAnsi="Palatino Linotype"/>
        </w:rPr>
        <w:t xml:space="preserve">marzo, abril y </w:t>
      </w:r>
      <w:r w:rsidRPr="00BC4D36">
        <w:rPr>
          <w:rFonts w:ascii="Palatino Linotype" w:hAnsi="Palatino Linotype"/>
        </w:rPr>
        <w:t>mayo de</w:t>
      </w:r>
      <w:r>
        <w:rPr>
          <w:rFonts w:ascii="Palatino Linotype" w:hAnsi="Palatino Linotype"/>
        </w:rPr>
        <w:t>l año</w:t>
      </w:r>
      <w:r w:rsidRPr="00BC4D36">
        <w:rPr>
          <w:rFonts w:ascii="Palatino Linotype" w:hAnsi="Palatino Linotype"/>
        </w:rPr>
        <w:t xml:space="preserve"> </w:t>
      </w:r>
      <w:r>
        <w:rPr>
          <w:rFonts w:ascii="Palatino Linotype" w:hAnsi="Palatino Linotype"/>
        </w:rPr>
        <w:t>dos mil diecinueve</w:t>
      </w:r>
      <w:r w:rsidRPr="00BC4D36">
        <w:rPr>
          <w:rFonts w:ascii="Palatino Linotype" w:hAnsi="Palatino Linotype"/>
        </w:rPr>
        <w:t xml:space="preserve"> de la Dirección de Seguridad Pública del Municipio de Valle de Chalco Solidaridad</w:t>
      </w:r>
      <w:r>
        <w:rPr>
          <w:rFonts w:ascii="Palatino Linotype" w:hAnsi="Palatino Linotype"/>
        </w:rPr>
        <w:t>.</w:t>
      </w:r>
    </w:p>
    <w:p w:rsidR="00BC4D36" w:rsidRDefault="00BC4D36" w:rsidP="00BC4D36">
      <w:pPr>
        <w:pStyle w:val="Prrafodelista"/>
        <w:spacing w:line="360" w:lineRule="auto"/>
        <w:ind w:left="709" w:right="709"/>
        <w:jc w:val="both"/>
        <w:rPr>
          <w:rFonts w:ascii="Palatino Linotype" w:hAnsi="Palatino Linotype"/>
          <w:bCs/>
        </w:rPr>
      </w:pPr>
      <w:bookmarkStart w:id="0" w:name="_GoBack"/>
      <w:bookmarkEnd w:id="0"/>
    </w:p>
    <w:p w:rsidR="00BC4D36" w:rsidRDefault="00BC4D36" w:rsidP="00BC4D36">
      <w:pPr>
        <w:pStyle w:val="Prrafodelista"/>
        <w:numPr>
          <w:ilvl w:val="0"/>
          <w:numId w:val="17"/>
        </w:numPr>
        <w:spacing w:line="360" w:lineRule="auto"/>
        <w:ind w:right="709"/>
        <w:jc w:val="both"/>
        <w:rPr>
          <w:rFonts w:ascii="Palatino Linotype" w:hAnsi="Palatino Linotype"/>
          <w:bCs/>
        </w:rPr>
      </w:pPr>
      <w:r w:rsidRPr="008E478E">
        <w:rPr>
          <w:rFonts w:ascii="Palatino Linotype" w:hAnsi="Palatino Linotype"/>
          <w:bCs/>
        </w:rPr>
        <w:t>En el caso de que los documentos localizados, contengan datos o información clasificada, en términos del artículo 143, fracción I, de la Ley de la materia, el Sujeto Obligado deberá elaborar las versiones públicas respectivas. En ese tenor, deberá emitir y entregar</w:t>
      </w:r>
      <w:r>
        <w:rPr>
          <w:rFonts w:ascii="Palatino Linotype" w:hAnsi="Palatino Linotype"/>
          <w:bCs/>
        </w:rPr>
        <w:t xml:space="preserve"> al recurrente</w:t>
      </w:r>
      <w:r w:rsidRPr="008E478E">
        <w:rPr>
          <w:rFonts w:ascii="Palatino Linotype" w:hAnsi="Palatino Linotype"/>
          <w:bCs/>
        </w:rPr>
        <w:t xml:space="preserve"> el Acuerdo de su Comité de Transparencia, en donde, de manera fundada y motivada, confirme dicha clasificación.</w:t>
      </w:r>
    </w:p>
    <w:p w:rsidR="00BC4D36" w:rsidRDefault="00BC4D36" w:rsidP="00BC4D36">
      <w:pPr>
        <w:pStyle w:val="Prrafodelista"/>
        <w:spacing w:line="360" w:lineRule="auto"/>
        <w:ind w:left="1069" w:right="709"/>
        <w:jc w:val="both"/>
        <w:rPr>
          <w:rFonts w:ascii="Palatino Linotype" w:hAnsi="Palatino Linotype"/>
          <w:bCs/>
        </w:rPr>
      </w:pPr>
    </w:p>
    <w:p w:rsidR="00BC4D36" w:rsidRDefault="00BC4D36" w:rsidP="00BC4D36">
      <w:pPr>
        <w:pStyle w:val="Prrafodelista"/>
        <w:numPr>
          <w:ilvl w:val="0"/>
          <w:numId w:val="17"/>
        </w:numPr>
        <w:autoSpaceDE w:val="0"/>
        <w:autoSpaceDN w:val="0"/>
        <w:adjustRightInd w:val="0"/>
        <w:spacing w:line="360" w:lineRule="auto"/>
        <w:ind w:right="758"/>
        <w:jc w:val="both"/>
        <w:rPr>
          <w:rFonts w:ascii="Palatino Linotype" w:hAnsi="Palatino Linotype" w:cs="Arial"/>
        </w:rPr>
      </w:pPr>
      <w:r w:rsidRPr="00622BF9">
        <w:rPr>
          <w:rFonts w:ascii="Palatino Linotype" w:hAnsi="Palatino Linotype" w:cs="Arial"/>
        </w:rPr>
        <w:t xml:space="preserve">Para el caso de que </w:t>
      </w:r>
      <w:r>
        <w:rPr>
          <w:rFonts w:ascii="Palatino Linotype" w:hAnsi="Palatino Linotype" w:cs="Arial"/>
        </w:rPr>
        <w:t>la información</w:t>
      </w:r>
      <w:r w:rsidRPr="00622BF9">
        <w:rPr>
          <w:rFonts w:ascii="Palatino Linotype" w:hAnsi="Palatino Linotype" w:cs="Arial"/>
        </w:rPr>
        <w:t xml:space="preserve"> se encuentre en alguno de los supuestos previstos por el artículo 140 de la Ley de Transparencia y Acceso a la Información Pública del Estado de México y Municipios, deberá </w:t>
      </w:r>
      <w:r w:rsidRPr="008E478E">
        <w:rPr>
          <w:rFonts w:ascii="Palatino Linotype" w:hAnsi="Palatino Linotype"/>
          <w:bCs/>
        </w:rPr>
        <w:t>emitir y entregar</w:t>
      </w:r>
      <w:r>
        <w:rPr>
          <w:rFonts w:ascii="Palatino Linotype" w:hAnsi="Palatino Linotype"/>
          <w:bCs/>
        </w:rPr>
        <w:t xml:space="preserve"> al recurrente</w:t>
      </w:r>
      <w:r w:rsidRPr="00622BF9">
        <w:rPr>
          <w:rFonts w:ascii="Palatino Linotype" w:hAnsi="Palatino Linotype" w:cs="Arial"/>
        </w:rPr>
        <w:t xml:space="preserve"> el acuerdo de clasificación correspondiente.</w:t>
      </w:r>
    </w:p>
    <w:p w:rsidR="00D31DA7" w:rsidRDefault="00D31DA7" w:rsidP="0042512C">
      <w:pPr>
        <w:spacing w:after="0" w:line="360" w:lineRule="auto"/>
        <w:jc w:val="both"/>
        <w:rPr>
          <w:rFonts w:ascii="Palatino Linotype" w:eastAsia="Times New Roman" w:hAnsi="Palatino Linotype" w:cs="Arial"/>
          <w:b/>
          <w:bCs/>
          <w:sz w:val="28"/>
        </w:rPr>
      </w:pPr>
    </w:p>
    <w:p w:rsidR="00FA08FC" w:rsidRPr="004209CE" w:rsidRDefault="00FA08FC" w:rsidP="0042512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08FC" w:rsidRDefault="00FA08FC" w:rsidP="00FA08FC">
      <w:pPr>
        <w:spacing w:after="0" w:line="360" w:lineRule="auto"/>
        <w:jc w:val="both"/>
        <w:rPr>
          <w:rFonts w:ascii="Palatino Linotype" w:eastAsia="Times New Roman" w:hAnsi="Palatino Linotype" w:cs="Arial"/>
        </w:rPr>
      </w:pPr>
    </w:p>
    <w:p w:rsidR="00FA08FC" w:rsidRDefault="00FA08FC" w:rsidP="00FA08F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08FC" w:rsidRDefault="00FA08FC" w:rsidP="00FA08FC">
      <w:pPr>
        <w:spacing w:after="0" w:line="360" w:lineRule="auto"/>
        <w:jc w:val="both"/>
        <w:rPr>
          <w:rFonts w:ascii="Palatino Linotype" w:hAnsi="Palatino Linotype" w:cs="Arial"/>
          <w:bCs/>
          <w:sz w:val="24"/>
          <w:szCs w:val="24"/>
        </w:rPr>
      </w:pPr>
    </w:p>
    <w:p w:rsidR="00FA08FC" w:rsidRDefault="00FA08FC" w:rsidP="00FA08FC">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Pr>
          <w:rFonts w:ascii="Palatino Linotype" w:hAnsi="Palatino Linotype" w:cs="Arial"/>
          <w:sz w:val="24"/>
          <w:szCs w:val="24"/>
        </w:rPr>
        <w:t xml:space="preserve"> Y LUIS GUSTAVO PARRA NORIEGA, </w:t>
      </w:r>
      <w:r w:rsidR="00364BD5" w:rsidRPr="00364BD5">
        <w:rPr>
          <w:rFonts w:ascii="Palatino Linotype" w:hAnsi="Palatino Linotype" w:cs="Arial"/>
          <w:sz w:val="24"/>
          <w:szCs w:val="24"/>
        </w:rPr>
        <w:t xml:space="preserve">EN LA TRIGÉSIMA </w:t>
      </w:r>
      <w:r w:rsidR="0054042E">
        <w:rPr>
          <w:rFonts w:ascii="Palatino Linotype" w:hAnsi="Palatino Linotype" w:cs="Arial"/>
          <w:sz w:val="24"/>
          <w:szCs w:val="24"/>
        </w:rPr>
        <w:t xml:space="preserve">SEXTA </w:t>
      </w:r>
      <w:r w:rsidR="00364BD5" w:rsidRPr="00364BD5">
        <w:rPr>
          <w:rFonts w:ascii="Palatino Linotype" w:hAnsi="Palatino Linotype" w:cs="Arial"/>
          <w:sz w:val="24"/>
          <w:szCs w:val="24"/>
        </w:rPr>
        <w:t xml:space="preserve">SESIÓN ORDINARIA CELEBRADA EL </w:t>
      </w:r>
      <w:r w:rsidR="0054042E">
        <w:rPr>
          <w:rFonts w:ascii="Palatino Linotype" w:hAnsi="Palatino Linotype" w:cs="Arial"/>
          <w:sz w:val="24"/>
          <w:szCs w:val="24"/>
        </w:rPr>
        <w:t>DOS</w:t>
      </w:r>
      <w:r w:rsidR="00364BD5" w:rsidRPr="00364BD5">
        <w:rPr>
          <w:rFonts w:ascii="Palatino Linotype" w:hAnsi="Palatino Linotype" w:cs="Arial"/>
          <w:sz w:val="24"/>
          <w:szCs w:val="24"/>
        </w:rPr>
        <w:t xml:space="preserve"> DE </w:t>
      </w:r>
      <w:r w:rsidR="0054042E">
        <w:rPr>
          <w:rFonts w:ascii="Palatino Linotype" w:hAnsi="Palatino Linotype" w:cs="Arial"/>
          <w:sz w:val="24"/>
          <w:szCs w:val="24"/>
        </w:rPr>
        <w:t>OCTUBRE</w:t>
      </w:r>
      <w:r w:rsidR="00364BD5" w:rsidRPr="00364BD5">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r w:rsidR="00364BD5">
        <w:rPr>
          <w:rFonts w:ascii="Palatino Linotype" w:hAnsi="Palatino Linotype" w:cs="Arial"/>
          <w:sz w:val="24"/>
          <w:szCs w:val="24"/>
        </w:rPr>
        <w:t>-------------------------------------------------------------------------------------------------------------------</w:t>
      </w:r>
    </w:p>
    <w:p w:rsidR="00FA08FC" w:rsidRDefault="00FA08FC" w:rsidP="00FA08FC">
      <w:pPr>
        <w:spacing w:after="0" w:line="360" w:lineRule="auto"/>
        <w:jc w:val="both"/>
        <w:rPr>
          <w:rFonts w:ascii="Palatino Linotype" w:hAnsi="Palatino Linotype"/>
          <w:sz w:val="24"/>
          <w:szCs w:val="24"/>
        </w:rPr>
      </w:pPr>
    </w:p>
    <w:p w:rsidR="00364BD5" w:rsidRDefault="00364BD5"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887275D" wp14:editId="63FDD8D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D67AC" w:rsidRPr="00016AF3" w:rsidRDefault="00364BD5" w:rsidP="00FA08FC">
                            <w:pPr>
                              <w:spacing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275D"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D67AC" w:rsidRPr="00016AF3" w:rsidRDefault="00364BD5" w:rsidP="00FA08FC">
                      <w:pPr>
                        <w:spacing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A08FC" w:rsidRPr="00AD2A55" w:rsidRDefault="00FA08FC" w:rsidP="00FA08FC">
      <w:pPr>
        <w:spacing w:after="0" w:line="360" w:lineRule="auto"/>
        <w:jc w:val="center"/>
        <w:rPr>
          <w:rFonts w:ascii="Palatino Linotype" w:hAnsi="Palatino Linotype"/>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C73FFC7" wp14:editId="2928491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C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87C781" wp14:editId="38FD476D">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4D67AC" w:rsidRPr="00EF2FC0"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7AC" w:rsidRDefault="004D67AC" w:rsidP="00FA08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781"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4D67AC" w:rsidRPr="00EF2FC0" w:rsidRDefault="004D67A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4D67AC" w:rsidRPr="00EF2FC0"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7AC" w:rsidRDefault="004D67AC" w:rsidP="00FA08FC">
                      <w:pPr>
                        <w:jc w:val="center"/>
                      </w:pPr>
                    </w:p>
                  </w:txbxContent>
                </v:textbox>
                <w10:wrap anchorx="margin"/>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0"/>
          <w:szCs w:val="24"/>
        </w:rPr>
      </w:pPr>
    </w:p>
    <w:p w:rsidR="00FA08FC" w:rsidRPr="00D701CA" w:rsidRDefault="00FA08FC" w:rsidP="00FA08FC">
      <w:pPr>
        <w:spacing w:after="0" w:line="360" w:lineRule="auto"/>
        <w:rPr>
          <w:rFonts w:ascii="Palatino Linotype" w:hAnsi="Palatino Linotype"/>
          <w:b/>
          <w:sz w:val="20"/>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7A9F6D7" wp14:editId="7E6F7290">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F6D7"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48B0410" wp14:editId="34279621">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0410"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rsidR="004D67AC" w:rsidRPr="00EF2FC0" w:rsidRDefault="004D67A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7AC" w:rsidRDefault="004D67A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Pr="00EF2FC0" w:rsidRDefault="00364BD5" w:rsidP="00FA08FC">
                      <w:pPr>
                        <w:spacing w:after="0" w:line="240" w:lineRule="auto"/>
                        <w:jc w:val="center"/>
                        <w:rPr>
                          <w:rFonts w:ascii="Palatino Linotype" w:hAnsi="Palatino Linotype"/>
                          <w:sz w:val="24"/>
                          <w:szCs w:val="24"/>
                        </w:rPr>
                      </w:pPr>
                    </w:p>
                    <w:p w:rsidR="004D67AC" w:rsidRDefault="004D67AC" w:rsidP="00FA08FC"/>
                  </w:txbxContent>
                </v:textbox>
                <w10:wrap anchorx="page"/>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sz w:val="24"/>
          <w:szCs w:val="24"/>
        </w:rPr>
      </w:pPr>
    </w:p>
    <w:p w:rsidR="00FA08FC" w:rsidRPr="00546882" w:rsidRDefault="00FA08FC" w:rsidP="00FA08FC">
      <w:pPr>
        <w:spacing w:after="0" w:line="360" w:lineRule="auto"/>
        <w:rPr>
          <w:rFonts w:ascii="Palatino Linotype" w:hAnsi="Palatino Linotype"/>
          <w:sz w:val="20"/>
          <w:szCs w:val="24"/>
        </w:rPr>
      </w:pPr>
    </w:p>
    <w:p w:rsidR="00FA08FC" w:rsidRPr="00AD2A55" w:rsidRDefault="00FA08FC" w:rsidP="00FA08F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DB7524B" wp14:editId="2CDCED13">
                <wp:simplePos x="0" y="0"/>
                <wp:positionH relativeFrom="page">
                  <wp:align>center</wp:align>
                </wp:positionH>
                <wp:positionV relativeFrom="paragraph">
                  <wp:posOffset>203200</wp:posOffset>
                </wp:positionV>
                <wp:extent cx="3152775" cy="8667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7AC" w:rsidRPr="007F6133" w:rsidRDefault="004D67A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p w:rsidR="004D67AC" w:rsidRPr="00EF2FC0" w:rsidRDefault="004D67AC" w:rsidP="00FA08FC">
                            <w:pPr>
                              <w:jc w:val="center"/>
                              <w:rPr>
                                <w:rFonts w:ascii="Palatino Linotype" w:hAnsi="Palatino Linotype"/>
                                <w:sz w:val="24"/>
                                <w:szCs w:val="24"/>
                              </w:rPr>
                            </w:pPr>
                          </w:p>
                          <w:p w:rsidR="004D67AC" w:rsidRDefault="004D67A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524B" id="Cuadro de texto 24" o:spid="_x0000_s1031" type="#_x0000_t202" style="position:absolute;margin-left:0;margin-top:16pt;width:248.25pt;height:68.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" fillcolor="white [3201]" strokecolor="white [3212]" strokeweight=".5pt">
                <v:textbox>
                  <w:txbxContent>
                    <w:p w:rsidR="004D67AC" w:rsidRPr="007F6133" w:rsidRDefault="004D67A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4D67AC" w:rsidRDefault="004D67A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64BD5" w:rsidRPr="00016AF3" w:rsidRDefault="00364BD5" w:rsidP="00364BD5">
                      <w:pPr>
                        <w:spacing w:line="240" w:lineRule="auto"/>
                        <w:jc w:val="center"/>
                        <w:rPr>
                          <w:rFonts w:ascii="Palatino Linotype" w:hAnsi="Palatino Linotype"/>
                          <w:b/>
                          <w:sz w:val="24"/>
                          <w:szCs w:val="24"/>
                        </w:rPr>
                      </w:pPr>
                      <w:r>
                        <w:rPr>
                          <w:rFonts w:ascii="Palatino Linotype" w:hAnsi="Palatino Linotype"/>
                          <w:b/>
                          <w:sz w:val="24"/>
                          <w:szCs w:val="24"/>
                        </w:rPr>
                        <w:t>(Rúbrica)</w:t>
                      </w:r>
                    </w:p>
                    <w:p w:rsidR="00364BD5" w:rsidRDefault="00364BD5" w:rsidP="00FA08FC">
                      <w:pPr>
                        <w:spacing w:after="0" w:line="240" w:lineRule="auto"/>
                        <w:jc w:val="center"/>
                        <w:rPr>
                          <w:rFonts w:ascii="Palatino Linotype" w:hAnsi="Palatino Linotype"/>
                          <w:sz w:val="24"/>
                          <w:szCs w:val="24"/>
                        </w:rPr>
                      </w:pPr>
                    </w:p>
                    <w:p w:rsidR="004D67AC" w:rsidRPr="00EF2FC0" w:rsidRDefault="004D67AC" w:rsidP="00FA08FC">
                      <w:pPr>
                        <w:jc w:val="center"/>
                        <w:rPr>
                          <w:rFonts w:ascii="Palatino Linotype" w:hAnsi="Palatino Linotype"/>
                          <w:sz w:val="24"/>
                          <w:szCs w:val="24"/>
                        </w:rPr>
                      </w:pPr>
                    </w:p>
                    <w:p w:rsidR="004D67AC" w:rsidRDefault="004D67AC" w:rsidP="00FA08FC"/>
                  </w:txbxContent>
                </v:textbox>
                <w10:wrap anchorx="page"/>
              </v:shape>
            </w:pict>
          </mc:Fallback>
        </mc:AlternateConten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sz w:val="24"/>
          <w:szCs w:val="24"/>
        </w:rPr>
      </w:pPr>
    </w:p>
    <w:p w:rsidR="00FA08FC" w:rsidRPr="00546882" w:rsidRDefault="00FA08FC" w:rsidP="00FA08FC">
      <w:pPr>
        <w:spacing w:after="0" w:line="360" w:lineRule="auto"/>
        <w:jc w:val="both"/>
        <w:rPr>
          <w:rFonts w:ascii="Palatino Linotype" w:hAnsi="Palatino Linotype" w:cs="Arial"/>
          <w:sz w:val="18"/>
          <w:szCs w:val="24"/>
        </w:rPr>
      </w:pPr>
    </w:p>
    <w:p w:rsidR="00FA08FC" w:rsidRPr="00D701CA" w:rsidRDefault="00FA08FC" w:rsidP="00FA08FC">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54042E">
        <w:rPr>
          <w:rFonts w:ascii="Palatino Linotype" w:hAnsi="Palatino Linotype" w:cs="Arial"/>
          <w:sz w:val="20"/>
          <w:szCs w:val="20"/>
        </w:rPr>
        <w:t>dos</w:t>
      </w:r>
      <w:r w:rsidR="00DF223C">
        <w:rPr>
          <w:rFonts w:ascii="Palatino Linotype" w:hAnsi="Palatino Linotype" w:cs="Arial"/>
          <w:sz w:val="20"/>
          <w:szCs w:val="20"/>
        </w:rPr>
        <w:t xml:space="preserve"> de </w:t>
      </w:r>
      <w:r w:rsidR="0054042E">
        <w:rPr>
          <w:rFonts w:ascii="Palatino Linotype" w:hAnsi="Palatino Linotype" w:cs="Arial"/>
          <w:sz w:val="20"/>
          <w:szCs w:val="20"/>
        </w:rPr>
        <w:t>octubre</w:t>
      </w:r>
      <w:r w:rsidR="00DF223C">
        <w:rPr>
          <w:rFonts w:ascii="Palatino Linotype" w:hAnsi="Palatino Linotype" w:cs="Arial"/>
          <w:color w:val="000000"/>
          <w:sz w:val="20"/>
          <w:szCs w:val="20"/>
          <w:lang w:eastAsia="es-MX"/>
        </w:rPr>
        <w:t xml:space="preserve"> </w:t>
      </w:r>
      <w:r w:rsidR="00DF223C">
        <w:rPr>
          <w:rFonts w:ascii="Palatino Linotype" w:hAnsi="Palatino Linotype" w:cs="Arial"/>
          <w:sz w:val="20"/>
          <w:szCs w:val="20"/>
        </w:rPr>
        <w:t>dos mil diecinueve</w:t>
      </w:r>
      <w:r w:rsidRPr="00D701CA">
        <w:rPr>
          <w:rFonts w:ascii="Palatino Linotype" w:hAnsi="Palatino Linotype" w:cs="Arial"/>
          <w:sz w:val="20"/>
          <w:szCs w:val="20"/>
        </w:rPr>
        <w:t xml:space="preserve">, emitida en el recurso de revisión </w:t>
      </w:r>
      <w:r w:rsidRPr="00D701CA">
        <w:rPr>
          <w:rFonts w:ascii="Palatino Linotype" w:hAnsi="Palatino Linotype" w:cs="Arial"/>
          <w:bCs/>
          <w:sz w:val="20"/>
          <w:szCs w:val="20"/>
          <w:lang w:eastAsia="es-MX"/>
        </w:rPr>
        <w:t>0</w:t>
      </w:r>
      <w:r w:rsidR="00DF223C">
        <w:rPr>
          <w:rFonts w:ascii="Palatino Linotype" w:hAnsi="Palatino Linotype" w:cs="Arial"/>
          <w:bCs/>
          <w:sz w:val="20"/>
          <w:szCs w:val="20"/>
          <w:lang w:eastAsia="es-MX"/>
        </w:rPr>
        <w:t>65</w:t>
      </w:r>
      <w:r w:rsidR="0054042E">
        <w:rPr>
          <w:rFonts w:ascii="Palatino Linotype" w:hAnsi="Palatino Linotype" w:cs="Arial"/>
          <w:bCs/>
          <w:sz w:val="20"/>
          <w:szCs w:val="20"/>
          <w:lang w:eastAsia="es-MX"/>
        </w:rPr>
        <w:t>00</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00DF223C">
        <w:rPr>
          <w:rFonts w:ascii="Palatino Linotype" w:hAnsi="Palatino Linotype" w:cs="Arial"/>
          <w:bCs/>
          <w:sz w:val="20"/>
          <w:szCs w:val="20"/>
          <w:lang w:eastAsia="es-MX"/>
        </w:rPr>
        <w:t xml:space="preserve"> y acumulados</w:t>
      </w:r>
      <w:r w:rsidRPr="00D701CA">
        <w:rPr>
          <w:rFonts w:ascii="Palatino Linotype" w:hAnsi="Palatino Linotype" w:cs="Arial"/>
          <w:sz w:val="20"/>
          <w:szCs w:val="20"/>
        </w:rPr>
        <w:t>.</w:t>
      </w:r>
    </w:p>
    <w:p w:rsidR="007813F8" w:rsidRPr="006F676D" w:rsidRDefault="00FA08FC" w:rsidP="006F676D">
      <w:pPr>
        <w:spacing w:after="0" w:line="240" w:lineRule="auto"/>
        <w:rPr>
          <w:rFonts w:ascii="Palatino Linotype" w:hAnsi="Palatino Linotype"/>
          <w:sz w:val="20"/>
          <w:szCs w:val="20"/>
        </w:rPr>
      </w:pPr>
      <w:r w:rsidRPr="00D701CA">
        <w:rPr>
          <w:rFonts w:ascii="Palatino Linotype" w:hAnsi="Palatino Linotype"/>
          <w:sz w:val="20"/>
          <w:szCs w:val="20"/>
        </w:rPr>
        <w:t>OSAM/</w:t>
      </w:r>
      <w:r w:rsidR="006F676D">
        <w:rPr>
          <w:rFonts w:ascii="Palatino Linotype" w:hAnsi="Palatino Linotype"/>
          <w:sz w:val="20"/>
          <w:szCs w:val="20"/>
        </w:rPr>
        <w:t>ROA</w:t>
      </w:r>
    </w:p>
    <w:sectPr w:rsidR="007813F8" w:rsidRPr="006F676D" w:rsidSect="00702516">
      <w:headerReference w:type="default" r:id="rId25"/>
      <w:footerReference w:type="default" r:id="rId26"/>
      <w:headerReference w:type="first" r:id="rId27"/>
      <w:footerReference w:type="first" r:id="rId28"/>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EF" w:rsidRDefault="00FF35EF" w:rsidP="00FA08FC">
      <w:pPr>
        <w:spacing w:after="0" w:line="240" w:lineRule="auto"/>
      </w:pPr>
      <w:r>
        <w:separator/>
      </w:r>
    </w:p>
  </w:endnote>
  <w:endnote w:type="continuationSeparator" w:id="0">
    <w:p w:rsidR="00FF35EF" w:rsidRDefault="00FF35EF" w:rsidP="00FA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D67AC" w:rsidRPr="002D6DD8" w:rsidRDefault="004D67AC" w:rsidP="004D67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175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D1754">
              <w:rPr>
                <w:rFonts w:ascii="Palatino Linotype" w:hAnsi="Palatino Linotype"/>
                <w:bCs/>
                <w:noProof/>
                <w:sz w:val="20"/>
              </w:rPr>
              <w:t>27</w:t>
            </w:r>
            <w:r>
              <w:rPr>
                <w:rFonts w:ascii="Palatino Linotype" w:hAnsi="Palatino Linotype"/>
                <w:bCs/>
                <w:noProof/>
                <w:sz w:val="20"/>
              </w:rPr>
              <w:fldChar w:fldCharType="end"/>
            </w:r>
          </w:p>
        </w:sdtContent>
      </w:sdt>
    </w:sdtContent>
  </w:sdt>
  <w:p w:rsidR="004D67AC" w:rsidRDefault="004D67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7AC" w:rsidRPr="000B69FA" w:rsidRDefault="004D67AC" w:rsidP="004D67A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20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42064">
      <w:rPr>
        <w:rFonts w:ascii="Palatino Linotype" w:hAnsi="Palatino Linotype"/>
        <w:bCs/>
        <w:noProof/>
        <w:sz w:val="20"/>
      </w:rPr>
      <w:t>27</w:t>
    </w:r>
    <w:r>
      <w:rPr>
        <w:rFonts w:ascii="Palatino Linotype" w:hAnsi="Palatino Linotype"/>
        <w:bCs/>
        <w:noProof/>
        <w:sz w:val="20"/>
      </w:rPr>
      <w:fldChar w:fldCharType="end"/>
    </w:r>
  </w:p>
  <w:p w:rsidR="004D67AC" w:rsidRDefault="004D67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EF" w:rsidRDefault="00FF35EF" w:rsidP="00FA08FC">
      <w:pPr>
        <w:spacing w:after="0" w:line="240" w:lineRule="auto"/>
      </w:pPr>
      <w:r>
        <w:separator/>
      </w:r>
    </w:p>
  </w:footnote>
  <w:footnote w:type="continuationSeparator" w:id="0">
    <w:p w:rsidR="00FF35EF" w:rsidRDefault="00FF35EF" w:rsidP="00FA0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5387"/>
      <w:gridCol w:w="5245"/>
    </w:tblGrid>
    <w:tr w:rsidR="004D67AC" w:rsidTr="0022199C">
      <w:trPr>
        <w:trHeight w:val="227"/>
      </w:trPr>
      <w:tc>
        <w:tcPr>
          <w:tcW w:w="5387" w:type="dxa"/>
          <w:hideMark/>
        </w:tcPr>
        <w:p w:rsidR="004D67AC" w:rsidRDefault="004D67AC" w:rsidP="004D67A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45" w:type="dxa"/>
          <w:hideMark/>
        </w:tcPr>
        <w:p w:rsidR="004D67AC" w:rsidRDefault="004D67AC" w:rsidP="00550EE0">
          <w:pPr>
            <w:spacing w:after="120" w:line="256" w:lineRule="auto"/>
            <w:ind w:left="-207" w:right="214" w:firstLine="207"/>
            <w:jc w:val="right"/>
            <w:rPr>
              <w:rFonts w:ascii="Palatino Linotype" w:hAnsi="Palatino Linotype" w:cs="Arial"/>
              <w:szCs w:val="20"/>
            </w:rPr>
          </w:pPr>
          <w:r>
            <w:rPr>
              <w:rFonts w:ascii="Palatino Linotype" w:hAnsi="Palatino Linotype" w:cs="Arial"/>
              <w:bCs/>
              <w:sz w:val="24"/>
              <w:lang w:eastAsia="es-MX"/>
            </w:rPr>
            <w:t>0</w:t>
          </w:r>
          <w:r w:rsidR="006775C4">
            <w:rPr>
              <w:rFonts w:ascii="Palatino Linotype" w:hAnsi="Palatino Linotype" w:cs="Arial"/>
              <w:bCs/>
              <w:sz w:val="24"/>
              <w:lang w:eastAsia="es-MX"/>
            </w:rPr>
            <w:t>65</w:t>
          </w:r>
          <w:r w:rsidR="00550EE0">
            <w:rPr>
              <w:rFonts w:ascii="Palatino Linotype" w:hAnsi="Palatino Linotype" w:cs="Arial"/>
              <w:bCs/>
              <w:sz w:val="24"/>
              <w:lang w:eastAsia="es-MX"/>
            </w:rPr>
            <w:t>00</w:t>
          </w:r>
          <w:r>
            <w:rPr>
              <w:rFonts w:ascii="Palatino Linotype" w:hAnsi="Palatino Linotype" w:cs="Arial"/>
              <w:bCs/>
              <w:sz w:val="24"/>
              <w:lang w:eastAsia="es-MX"/>
            </w:rPr>
            <w:t>/INFOEM/IP/RR/2019</w:t>
          </w:r>
          <w:r w:rsidR="00AA13EB">
            <w:rPr>
              <w:rFonts w:ascii="Palatino Linotype" w:hAnsi="Palatino Linotype" w:cs="Arial"/>
              <w:bCs/>
              <w:sz w:val="24"/>
              <w:lang w:eastAsia="es-MX"/>
            </w:rPr>
            <w:t xml:space="preserve"> y acumulados</w:t>
          </w:r>
        </w:p>
      </w:tc>
    </w:tr>
    <w:tr w:rsidR="004D67AC" w:rsidTr="0022199C">
      <w:trPr>
        <w:trHeight w:val="242"/>
      </w:trPr>
      <w:tc>
        <w:tcPr>
          <w:tcW w:w="5387" w:type="dxa"/>
          <w:vAlign w:val="center"/>
          <w:hideMark/>
        </w:tcPr>
        <w:p w:rsidR="004D67AC" w:rsidRDefault="004D67AC" w:rsidP="004D67A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45" w:type="dxa"/>
          <w:hideMark/>
        </w:tcPr>
        <w:p w:rsidR="004D67AC" w:rsidRDefault="0022199C" w:rsidP="0022199C">
          <w:pPr>
            <w:spacing w:after="120" w:line="256" w:lineRule="auto"/>
            <w:ind w:left="-207" w:right="72" w:firstLine="207"/>
            <w:jc w:val="right"/>
            <w:rPr>
              <w:rFonts w:ascii="Palatino Linotype" w:hAnsi="Palatino Linotype" w:cs="Arial"/>
              <w:szCs w:val="20"/>
            </w:rPr>
          </w:pPr>
          <w:r>
            <w:rPr>
              <w:rFonts w:ascii="Palatino Linotype" w:hAnsi="Palatino Linotype" w:cs="Arial"/>
              <w:bCs/>
              <w:sz w:val="24"/>
              <w:lang w:eastAsia="es-MX"/>
            </w:rPr>
            <w:t xml:space="preserve">Ayuntamiento de </w:t>
          </w:r>
          <w:r w:rsidR="00550EE0" w:rsidRPr="00550EE0">
            <w:rPr>
              <w:rFonts w:ascii="Palatino Linotype" w:hAnsi="Palatino Linotype" w:cs="Arial"/>
              <w:bCs/>
              <w:sz w:val="24"/>
              <w:lang w:eastAsia="es-MX"/>
            </w:rPr>
            <w:t>Valle de Chalco Solidaridad</w:t>
          </w:r>
        </w:p>
      </w:tc>
    </w:tr>
    <w:tr w:rsidR="004D67AC" w:rsidTr="0022199C">
      <w:trPr>
        <w:trHeight w:val="342"/>
      </w:trPr>
      <w:tc>
        <w:tcPr>
          <w:tcW w:w="5387" w:type="dxa"/>
          <w:hideMark/>
        </w:tcPr>
        <w:p w:rsidR="004D67AC" w:rsidRDefault="004D67AC" w:rsidP="004D67A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45" w:type="dxa"/>
          <w:hideMark/>
        </w:tcPr>
        <w:p w:rsidR="004D67AC" w:rsidRDefault="004D67AC" w:rsidP="004D67AC">
          <w:pPr>
            <w:spacing w:after="120" w:line="256" w:lineRule="auto"/>
            <w:ind w:left="-207" w:right="214" w:firstLine="207"/>
            <w:jc w:val="right"/>
            <w:rPr>
              <w:rFonts w:ascii="Palatino Linotype" w:hAnsi="Palatino Linotype" w:cs="Arial"/>
              <w:szCs w:val="20"/>
            </w:rPr>
          </w:pPr>
          <w:r>
            <w:rPr>
              <w:rFonts w:ascii="Palatino Linotype" w:hAnsi="Palatino Linotype" w:cs="Arial"/>
              <w:szCs w:val="20"/>
            </w:rPr>
            <w:t>Zulema Martínez Sánchez</w:t>
          </w:r>
        </w:p>
      </w:tc>
    </w:tr>
  </w:tbl>
  <w:p w:rsidR="004D67AC" w:rsidRDefault="004D67AC" w:rsidP="004D67AC">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6" w:type="dxa"/>
      <w:tblInd w:w="-851" w:type="dxa"/>
      <w:tblCellMar>
        <w:left w:w="70" w:type="dxa"/>
        <w:right w:w="70" w:type="dxa"/>
      </w:tblCellMar>
      <w:tblLook w:val="04A0" w:firstRow="1" w:lastRow="0" w:firstColumn="1" w:lastColumn="0" w:noHBand="0" w:noVBand="1"/>
    </w:tblPr>
    <w:tblGrid>
      <w:gridCol w:w="5671"/>
      <w:gridCol w:w="5245"/>
    </w:tblGrid>
    <w:tr w:rsidR="004D67AC" w:rsidTr="0022199C">
      <w:trPr>
        <w:trHeight w:val="227"/>
      </w:trPr>
      <w:tc>
        <w:tcPr>
          <w:tcW w:w="5671" w:type="dxa"/>
          <w:vAlign w:val="center"/>
          <w:hideMark/>
        </w:tcPr>
        <w:p w:rsidR="004D67AC" w:rsidRDefault="004D67AC" w:rsidP="00550EE0">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5245" w:type="dxa"/>
          <w:hideMark/>
        </w:tcPr>
        <w:p w:rsidR="00550EE0" w:rsidRDefault="00F67A49" w:rsidP="00550EE0">
          <w:pPr>
            <w:spacing w:after="120" w:line="256" w:lineRule="auto"/>
            <w:ind w:left="-486" w:right="214" w:firstLine="486"/>
            <w:jc w:val="right"/>
            <w:rPr>
              <w:rFonts w:ascii="Palatino Linotype" w:hAnsi="Palatino Linotype" w:cs="Arial"/>
              <w:szCs w:val="20"/>
            </w:rPr>
          </w:pPr>
          <w:r>
            <w:rPr>
              <w:rFonts w:ascii="Palatino Linotype" w:hAnsi="Palatino Linotype" w:cs="Arial"/>
              <w:bCs/>
              <w:sz w:val="24"/>
              <w:lang w:eastAsia="es-MX"/>
            </w:rPr>
            <w:t>0</w:t>
          </w:r>
          <w:r w:rsidR="001E64E0">
            <w:rPr>
              <w:rFonts w:ascii="Palatino Linotype" w:hAnsi="Palatino Linotype" w:cs="Arial"/>
              <w:bCs/>
              <w:sz w:val="24"/>
              <w:lang w:eastAsia="es-MX"/>
            </w:rPr>
            <w:t>65</w:t>
          </w:r>
          <w:r w:rsidR="00550EE0">
            <w:rPr>
              <w:rFonts w:ascii="Palatino Linotype" w:hAnsi="Palatino Linotype" w:cs="Arial"/>
              <w:bCs/>
              <w:sz w:val="24"/>
              <w:lang w:eastAsia="es-MX"/>
            </w:rPr>
            <w:t>00</w:t>
          </w:r>
          <w:r w:rsidR="004D67AC">
            <w:rPr>
              <w:rFonts w:ascii="Palatino Linotype" w:hAnsi="Palatino Linotype" w:cs="Arial"/>
              <w:bCs/>
              <w:sz w:val="24"/>
              <w:lang w:eastAsia="es-MX"/>
            </w:rPr>
            <w:t>/INFOEM/IP/RR/2019</w:t>
          </w:r>
          <w:r w:rsidR="00550EE0">
            <w:rPr>
              <w:rFonts w:ascii="Palatino Linotype" w:hAnsi="Palatino Linotype" w:cs="Arial"/>
              <w:bCs/>
              <w:sz w:val="24"/>
              <w:lang w:eastAsia="es-MX"/>
            </w:rPr>
            <w:t xml:space="preserve"> y Acumulados</w:t>
          </w:r>
        </w:p>
      </w:tc>
    </w:tr>
    <w:tr w:rsidR="004D67AC" w:rsidTr="0022199C">
      <w:trPr>
        <w:trHeight w:val="242"/>
      </w:trPr>
      <w:tc>
        <w:tcPr>
          <w:tcW w:w="5671" w:type="dxa"/>
          <w:vAlign w:val="center"/>
          <w:hideMark/>
        </w:tcPr>
        <w:p w:rsidR="004D67AC" w:rsidRDefault="004D67AC" w:rsidP="00550EE0">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5245" w:type="dxa"/>
          <w:hideMark/>
        </w:tcPr>
        <w:p w:rsidR="004D67AC" w:rsidRPr="00550EE0" w:rsidRDefault="0022199C" w:rsidP="0022199C">
          <w:pPr>
            <w:spacing w:after="120" w:line="256" w:lineRule="auto"/>
            <w:ind w:left="-486" w:right="72" w:firstLine="486"/>
            <w:jc w:val="right"/>
            <w:rPr>
              <w:rFonts w:ascii="Palatino Linotype" w:hAnsi="Palatino Linotype" w:cs="Arial"/>
              <w:bCs/>
              <w:sz w:val="24"/>
              <w:lang w:eastAsia="es-MX"/>
            </w:rPr>
          </w:pPr>
          <w:r>
            <w:rPr>
              <w:rFonts w:ascii="Palatino Linotype" w:hAnsi="Palatino Linotype" w:cs="Arial"/>
              <w:bCs/>
              <w:sz w:val="24"/>
              <w:lang w:eastAsia="es-MX"/>
            </w:rPr>
            <w:t xml:space="preserve">Ayuntamiento de </w:t>
          </w:r>
          <w:r w:rsidR="00550EE0" w:rsidRPr="00550EE0">
            <w:rPr>
              <w:rFonts w:ascii="Palatino Linotype" w:hAnsi="Palatino Linotype" w:cs="Arial"/>
              <w:bCs/>
              <w:sz w:val="24"/>
              <w:lang w:eastAsia="es-MX"/>
            </w:rPr>
            <w:t>Valle de Chalco Solidaridad</w:t>
          </w:r>
        </w:p>
      </w:tc>
    </w:tr>
    <w:tr w:rsidR="004D67AC" w:rsidTr="0022199C">
      <w:trPr>
        <w:trHeight w:val="342"/>
      </w:trPr>
      <w:tc>
        <w:tcPr>
          <w:tcW w:w="5671" w:type="dxa"/>
        </w:tcPr>
        <w:p w:rsidR="004D67AC" w:rsidRDefault="004D67AC" w:rsidP="00550EE0">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5245" w:type="dxa"/>
        </w:tcPr>
        <w:p w:rsidR="004D67AC" w:rsidRPr="003D23D7" w:rsidRDefault="00642064" w:rsidP="000561F4">
          <w:pPr>
            <w:spacing w:after="120" w:line="256" w:lineRule="auto"/>
            <w:ind w:left="-486" w:right="214" w:firstLine="486"/>
            <w:jc w:val="right"/>
            <w:rPr>
              <w:rFonts w:ascii="Palatino Linotype" w:hAnsi="Palatino Linotype" w:cs="Arial"/>
            </w:rPr>
          </w:pPr>
          <w:r>
            <w:rPr>
              <w:rFonts w:ascii="Palatino Linotype" w:hAnsi="Palatino Linotype" w:cs="Arial"/>
            </w:rPr>
            <w:t>xxxxxxxxxxxxxxxxxxx</w:t>
          </w:r>
        </w:p>
      </w:tc>
    </w:tr>
    <w:tr w:rsidR="004D67AC" w:rsidTr="0022199C">
      <w:trPr>
        <w:trHeight w:val="342"/>
      </w:trPr>
      <w:tc>
        <w:tcPr>
          <w:tcW w:w="5671" w:type="dxa"/>
        </w:tcPr>
        <w:p w:rsidR="004D67AC" w:rsidRDefault="004D67AC" w:rsidP="00550EE0">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5245" w:type="dxa"/>
        </w:tcPr>
        <w:p w:rsidR="004D67AC" w:rsidRDefault="004D67AC" w:rsidP="004D67AC">
          <w:pPr>
            <w:spacing w:after="120" w:line="256" w:lineRule="auto"/>
            <w:ind w:left="-486" w:right="214" w:firstLine="486"/>
            <w:jc w:val="right"/>
            <w:rPr>
              <w:rFonts w:ascii="Palatino Linotype" w:hAnsi="Palatino Linotype" w:cs="Arial"/>
              <w:szCs w:val="20"/>
            </w:rPr>
          </w:pPr>
          <w:r>
            <w:rPr>
              <w:rFonts w:ascii="Palatino Linotype" w:hAnsi="Palatino Linotype" w:cs="Arial"/>
              <w:szCs w:val="20"/>
            </w:rPr>
            <w:t>Zulema Martínez Sánchez</w:t>
          </w:r>
        </w:p>
      </w:tc>
    </w:tr>
  </w:tbl>
  <w:p w:rsidR="004D67AC" w:rsidRDefault="004D67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3FDC"/>
    <w:multiLevelType w:val="hybridMultilevel"/>
    <w:tmpl w:val="400C7D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7227FA"/>
    <w:multiLevelType w:val="hybridMultilevel"/>
    <w:tmpl w:val="9432CFF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20A6499"/>
    <w:multiLevelType w:val="hybridMultilevel"/>
    <w:tmpl w:val="D9B6BC02"/>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33660236"/>
    <w:multiLevelType w:val="hybridMultilevel"/>
    <w:tmpl w:val="D9B6BC02"/>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C574A24"/>
    <w:multiLevelType w:val="hybridMultilevel"/>
    <w:tmpl w:val="202EF7F4"/>
    <w:lvl w:ilvl="0" w:tplc="BF409A2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C976F7"/>
    <w:multiLevelType w:val="hybridMultilevel"/>
    <w:tmpl w:val="E312EBC0"/>
    <w:lvl w:ilvl="0" w:tplc="724407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002C91"/>
    <w:multiLevelType w:val="hybridMultilevel"/>
    <w:tmpl w:val="CC0A0FB2"/>
    <w:lvl w:ilvl="0" w:tplc="E5CC7F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EB7236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AD1676"/>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930E83"/>
    <w:multiLevelType w:val="hybridMultilevel"/>
    <w:tmpl w:val="400C7D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982312"/>
    <w:multiLevelType w:val="hybridMultilevel"/>
    <w:tmpl w:val="202EF7F4"/>
    <w:lvl w:ilvl="0" w:tplc="BF409A2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4"/>
  </w:num>
  <w:num w:numId="4">
    <w:abstractNumId w:val="0"/>
  </w:num>
  <w:num w:numId="5">
    <w:abstractNumId w:val="16"/>
  </w:num>
  <w:num w:numId="6">
    <w:abstractNumId w:val="8"/>
  </w:num>
  <w:num w:numId="7">
    <w:abstractNumId w:val="1"/>
  </w:num>
  <w:num w:numId="8">
    <w:abstractNumId w:val="15"/>
  </w:num>
  <w:num w:numId="9">
    <w:abstractNumId w:val="7"/>
  </w:num>
  <w:num w:numId="10">
    <w:abstractNumId w:val="9"/>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12"/>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C"/>
    <w:rsid w:val="0003116F"/>
    <w:rsid w:val="00041BEA"/>
    <w:rsid w:val="000561F4"/>
    <w:rsid w:val="00070473"/>
    <w:rsid w:val="00082BAE"/>
    <w:rsid w:val="00087DD6"/>
    <w:rsid w:val="000B20A2"/>
    <w:rsid w:val="000B287E"/>
    <w:rsid w:val="000B791A"/>
    <w:rsid w:val="000C64DC"/>
    <w:rsid w:val="000E4869"/>
    <w:rsid w:val="000E7744"/>
    <w:rsid w:val="000F4539"/>
    <w:rsid w:val="00112CC4"/>
    <w:rsid w:val="001307E7"/>
    <w:rsid w:val="00134356"/>
    <w:rsid w:val="001441E0"/>
    <w:rsid w:val="00144A9C"/>
    <w:rsid w:val="0016136F"/>
    <w:rsid w:val="0017071B"/>
    <w:rsid w:val="00172A33"/>
    <w:rsid w:val="001731EF"/>
    <w:rsid w:val="001969D0"/>
    <w:rsid w:val="00196F8A"/>
    <w:rsid w:val="001D6069"/>
    <w:rsid w:val="001D6B7B"/>
    <w:rsid w:val="001E64E0"/>
    <w:rsid w:val="00217A7D"/>
    <w:rsid w:val="002214C6"/>
    <w:rsid w:val="0022199C"/>
    <w:rsid w:val="0022416D"/>
    <w:rsid w:val="00226549"/>
    <w:rsid w:val="00233D0C"/>
    <w:rsid w:val="00240505"/>
    <w:rsid w:val="002511D9"/>
    <w:rsid w:val="002523E8"/>
    <w:rsid w:val="00270EC7"/>
    <w:rsid w:val="002768CA"/>
    <w:rsid w:val="00293B56"/>
    <w:rsid w:val="002A72EA"/>
    <w:rsid w:val="002E2F33"/>
    <w:rsid w:val="002F3DEF"/>
    <w:rsid w:val="002F5830"/>
    <w:rsid w:val="002F78D3"/>
    <w:rsid w:val="003138FF"/>
    <w:rsid w:val="00323CAE"/>
    <w:rsid w:val="0034101A"/>
    <w:rsid w:val="00342104"/>
    <w:rsid w:val="00342871"/>
    <w:rsid w:val="00360304"/>
    <w:rsid w:val="0036076E"/>
    <w:rsid w:val="00361375"/>
    <w:rsid w:val="00364BD5"/>
    <w:rsid w:val="00371ACA"/>
    <w:rsid w:val="003A4123"/>
    <w:rsid w:val="003A55FD"/>
    <w:rsid w:val="003A5E62"/>
    <w:rsid w:val="003B5CEE"/>
    <w:rsid w:val="003D2198"/>
    <w:rsid w:val="003F431E"/>
    <w:rsid w:val="0040194E"/>
    <w:rsid w:val="004121D5"/>
    <w:rsid w:val="00415345"/>
    <w:rsid w:val="00424C3E"/>
    <w:rsid w:val="0042512C"/>
    <w:rsid w:val="00430778"/>
    <w:rsid w:val="0043247A"/>
    <w:rsid w:val="00435480"/>
    <w:rsid w:val="00440741"/>
    <w:rsid w:val="00440858"/>
    <w:rsid w:val="00442EA1"/>
    <w:rsid w:val="00443182"/>
    <w:rsid w:val="00452934"/>
    <w:rsid w:val="0046060A"/>
    <w:rsid w:val="00465D46"/>
    <w:rsid w:val="004705ED"/>
    <w:rsid w:val="004875C2"/>
    <w:rsid w:val="004A06FB"/>
    <w:rsid w:val="004A07F8"/>
    <w:rsid w:val="004B10A4"/>
    <w:rsid w:val="004B33D5"/>
    <w:rsid w:val="004B59E7"/>
    <w:rsid w:val="004D3D15"/>
    <w:rsid w:val="004D67AC"/>
    <w:rsid w:val="00514F2E"/>
    <w:rsid w:val="00517616"/>
    <w:rsid w:val="00525647"/>
    <w:rsid w:val="0054042E"/>
    <w:rsid w:val="00541232"/>
    <w:rsid w:val="0054684A"/>
    <w:rsid w:val="00550EE0"/>
    <w:rsid w:val="0055373D"/>
    <w:rsid w:val="005563D6"/>
    <w:rsid w:val="0057106E"/>
    <w:rsid w:val="00574B11"/>
    <w:rsid w:val="00576C9C"/>
    <w:rsid w:val="00586D29"/>
    <w:rsid w:val="005A027C"/>
    <w:rsid w:val="005A6302"/>
    <w:rsid w:val="005A70F1"/>
    <w:rsid w:val="005C4BCD"/>
    <w:rsid w:val="005C5BBC"/>
    <w:rsid w:val="005D1754"/>
    <w:rsid w:val="005F39CB"/>
    <w:rsid w:val="00601CDC"/>
    <w:rsid w:val="00622BF9"/>
    <w:rsid w:val="006278C3"/>
    <w:rsid w:val="00642064"/>
    <w:rsid w:val="00650F5A"/>
    <w:rsid w:val="006604A3"/>
    <w:rsid w:val="0067359C"/>
    <w:rsid w:val="006775C4"/>
    <w:rsid w:val="00682200"/>
    <w:rsid w:val="006911BE"/>
    <w:rsid w:val="00692A88"/>
    <w:rsid w:val="006A341C"/>
    <w:rsid w:val="006A78AC"/>
    <w:rsid w:val="006B1F66"/>
    <w:rsid w:val="006B62BF"/>
    <w:rsid w:val="006C0BFB"/>
    <w:rsid w:val="006E05F6"/>
    <w:rsid w:val="006E7DD1"/>
    <w:rsid w:val="006F5742"/>
    <w:rsid w:val="006F676D"/>
    <w:rsid w:val="00702516"/>
    <w:rsid w:val="00703D25"/>
    <w:rsid w:val="007105B6"/>
    <w:rsid w:val="00722250"/>
    <w:rsid w:val="007232B1"/>
    <w:rsid w:val="007256FB"/>
    <w:rsid w:val="007446E0"/>
    <w:rsid w:val="00766359"/>
    <w:rsid w:val="00771B61"/>
    <w:rsid w:val="00772878"/>
    <w:rsid w:val="007813F8"/>
    <w:rsid w:val="00785BF5"/>
    <w:rsid w:val="00790F03"/>
    <w:rsid w:val="00792FCD"/>
    <w:rsid w:val="007A0940"/>
    <w:rsid w:val="007A4301"/>
    <w:rsid w:val="007A7AE2"/>
    <w:rsid w:val="007C2AE4"/>
    <w:rsid w:val="007C5CE5"/>
    <w:rsid w:val="007D1975"/>
    <w:rsid w:val="007D5176"/>
    <w:rsid w:val="007F2405"/>
    <w:rsid w:val="007F2BCD"/>
    <w:rsid w:val="008041C1"/>
    <w:rsid w:val="0081700A"/>
    <w:rsid w:val="00822864"/>
    <w:rsid w:val="00824EE7"/>
    <w:rsid w:val="00830704"/>
    <w:rsid w:val="00850D32"/>
    <w:rsid w:val="00864B74"/>
    <w:rsid w:val="00866092"/>
    <w:rsid w:val="00875665"/>
    <w:rsid w:val="00876473"/>
    <w:rsid w:val="008824AB"/>
    <w:rsid w:val="00886DA5"/>
    <w:rsid w:val="008A378B"/>
    <w:rsid w:val="008A57D2"/>
    <w:rsid w:val="008A68AC"/>
    <w:rsid w:val="008B5326"/>
    <w:rsid w:val="008B5B95"/>
    <w:rsid w:val="008D1994"/>
    <w:rsid w:val="008D74AE"/>
    <w:rsid w:val="008E478E"/>
    <w:rsid w:val="008F532E"/>
    <w:rsid w:val="00904644"/>
    <w:rsid w:val="009047B9"/>
    <w:rsid w:val="00915741"/>
    <w:rsid w:val="009303CE"/>
    <w:rsid w:val="00930434"/>
    <w:rsid w:val="0093757C"/>
    <w:rsid w:val="00946DA0"/>
    <w:rsid w:val="00966B4D"/>
    <w:rsid w:val="00994F7A"/>
    <w:rsid w:val="009A1278"/>
    <w:rsid w:val="009A38D5"/>
    <w:rsid w:val="009A613A"/>
    <w:rsid w:val="009B0F71"/>
    <w:rsid w:val="009B6B41"/>
    <w:rsid w:val="009E7B5A"/>
    <w:rsid w:val="009F3CEC"/>
    <w:rsid w:val="009F5A4C"/>
    <w:rsid w:val="00A109C3"/>
    <w:rsid w:val="00A21199"/>
    <w:rsid w:val="00A2337A"/>
    <w:rsid w:val="00A3754D"/>
    <w:rsid w:val="00A66D28"/>
    <w:rsid w:val="00A730B3"/>
    <w:rsid w:val="00A8476A"/>
    <w:rsid w:val="00A8506F"/>
    <w:rsid w:val="00A95ADD"/>
    <w:rsid w:val="00AA13EB"/>
    <w:rsid w:val="00AB3D5C"/>
    <w:rsid w:val="00AC05C6"/>
    <w:rsid w:val="00AC73AC"/>
    <w:rsid w:val="00AD1C73"/>
    <w:rsid w:val="00B438DC"/>
    <w:rsid w:val="00B44819"/>
    <w:rsid w:val="00B63228"/>
    <w:rsid w:val="00B906E3"/>
    <w:rsid w:val="00B9199D"/>
    <w:rsid w:val="00BA339E"/>
    <w:rsid w:val="00BA79CB"/>
    <w:rsid w:val="00BA7C3D"/>
    <w:rsid w:val="00BB1A04"/>
    <w:rsid w:val="00BC331B"/>
    <w:rsid w:val="00BC4251"/>
    <w:rsid w:val="00BC4D36"/>
    <w:rsid w:val="00BC53D2"/>
    <w:rsid w:val="00BD0A5A"/>
    <w:rsid w:val="00BD575F"/>
    <w:rsid w:val="00BE1A08"/>
    <w:rsid w:val="00BE3BCA"/>
    <w:rsid w:val="00BE4C92"/>
    <w:rsid w:val="00BE7387"/>
    <w:rsid w:val="00BF1476"/>
    <w:rsid w:val="00C033D6"/>
    <w:rsid w:val="00C239B3"/>
    <w:rsid w:val="00C31968"/>
    <w:rsid w:val="00C40763"/>
    <w:rsid w:val="00C615C4"/>
    <w:rsid w:val="00C77C39"/>
    <w:rsid w:val="00CB43C5"/>
    <w:rsid w:val="00CD323E"/>
    <w:rsid w:val="00CD5E6A"/>
    <w:rsid w:val="00CE6940"/>
    <w:rsid w:val="00CF0E84"/>
    <w:rsid w:val="00D11CFA"/>
    <w:rsid w:val="00D23F59"/>
    <w:rsid w:val="00D31DA7"/>
    <w:rsid w:val="00D36AA2"/>
    <w:rsid w:val="00D37216"/>
    <w:rsid w:val="00D711C9"/>
    <w:rsid w:val="00D83FE7"/>
    <w:rsid w:val="00D85380"/>
    <w:rsid w:val="00D90C15"/>
    <w:rsid w:val="00D92668"/>
    <w:rsid w:val="00D97253"/>
    <w:rsid w:val="00DA2845"/>
    <w:rsid w:val="00DB6BAA"/>
    <w:rsid w:val="00DC674A"/>
    <w:rsid w:val="00DD316D"/>
    <w:rsid w:val="00DD663B"/>
    <w:rsid w:val="00DE4CB8"/>
    <w:rsid w:val="00DF223C"/>
    <w:rsid w:val="00E1489B"/>
    <w:rsid w:val="00E179E1"/>
    <w:rsid w:val="00E179E3"/>
    <w:rsid w:val="00E261AF"/>
    <w:rsid w:val="00E3127A"/>
    <w:rsid w:val="00E446BC"/>
    <w:rsid w:val="00E634BB"/>
    <w:rsid w:val="00E747A6"/>
    <w:rsid w:val="00E76EE4"/>
    <w:rsid w:val="00E831C9"/>
    <w:rsid w:val="00E84C78"/>
    <w:rsid w:val="00E85441"/>
    <w:rsid w:val="00E9015A"/>
    <w:rsid w:val="00E91912"/>
    <w:rsid w:val="00E91BE5"/>
    <w:rsid w:val="00E95787"/>
    <w:rsid w:val="00EB36E5"/>
    <w:rsid w:val="00EB5AEC"/>
    <w:rsid w:val="00EE07A1"/>
    <w:rsid w:val="00F00687"/>
    <w:rsid w:val="00F35B68"/>
    <w:rsid w:val="00F42208"/>
    <w:rsid w:val="00F45876"/>
    <w:rsid w:val="00F54218"/>
    <w:rsid w:val="00F56A02"/>
    <w:rsid w:val="00F67A49"/>
    <w:rsid w:val="00F75552"/>
    <w:rsid w:val="00F92EB6"/>
    <w:rsid w:val="00FA08FC"/>
    <w:rsid w:val="00FA0E27"/>
    <w:rsid w:val="00FA3E7F"/>
    <w:rsid w:val="00FB07FC"/>
    <w:rsid w:val="00FC3D80"/>
    <w:rsid w:val="00FD5AB0"/>
    <w:rsid w:val="00FD5DEA"/>
    <w:rsid w:val="00FE2D6D"/>
    <w:rsid w:val="00FF35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BF7796-CBD2-487A-880E-F43E80E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0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0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0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08F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08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08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A0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08FC"/>
    <w:rPr>
      <w:color w:val="0563C1" w:themeColor="hyperlink"/>
      <w:u w:val="single"/>
    </w:rPr>
  </w:style>
  <w:style w:type="character" w:styleId="Refdecomentario">
    <w:name w:val="annotation reference"/>
    <w:basedOn w:val="Fuentedeprrafopredeter"/>
    <w:uiPriority w:val="99"/>
    <w:semiHidden/>
    <w:unhideWhenUsed/>
    <w:rsid w:val="00FA08FC"/>
    <w:rPr>
      <w:sz w:val="16"/>
      <w:szCs w:val="16"/>
    </w:rPr>
  </w:style>
  <w:style w:type="paragraph" w:styleId="Textocomentario">
    <w:name w:val="annotation text"/>
    <w:basedOn w:val="Normal"/>
    <w:link w:val="TextocomentarioCar"/>
    <w:uiPriority w:val="99"/>
    <w:semiHidden/>
    <w:unhideWhenUsed/>
    <w:rsid w:val="00FA08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08FC"/>
    <w:rPr>
      <w:sz w:val="20"/>
      <w:szCs w:val="20"/>
    </w:rPr>
  </w:style>
  <w:style w:type="paragraph" w:styleId="Textodeglobo">
    <w:name w:val="Balloon Text"/>
    <w:basedOn w:val="Normal"/>
    <w:link w:val="TextodegloboCar"/>
    <w:uiPriority w:val="99"/>
    <w:semiHidden/>
    <w:unhideWhenUsed/>
    <w:rsid w:val="00FA08F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A08FC"/>
    <w:rPr>
      <w:rFonts w:ascii="Segoe UI" w:hAnsi="Segoe UI"/>
      <w:sz w:val="18"/>
      <w:szCs w:val="18"/>
    </w:rPr>
  </w:style>
  <w:style w:type="paragraph" w:styleId="Sinespaciado">
    <w:name w:val="No Spacing"/>
    <w:aliases w:val="Francesa"/>
    <w:link w:val="SinespaciadoCar"/>
    <w:uiPriority w:val="1"/>
    <w:qFormat/>
    <w:rsid w:val="00CD323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D323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93043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6513">
      <w:bodyDiv w:val="1"/>
      <w:marLeft w:val="0"/>
      <w:marRight w:val="0"/>
      <w:marTop w:val="0"/>
      <w:marBottom w:val="0"/>
      <w:divBdr>
        <w:top w:val="none" w:sz="0" w:space="0" w:color="auto"/>
        <w:left w:val="none" w:sz="0" w:space="0" w:color="auto"/>
        <w:bottom w:val="none" w:sz="0" w:space="0" w:color="auto"/>
        <w:right w:val="none" w:sz="0" w:space="0" w:color="auto"/>
      </w:divBdr>
      <w:divsChild>
        <w:div w:id="1560824170">
          <w:marLeft w:val="0"/>
          <w:marRight w:val="0"/>
          <w:marTop w:val="0"/>
          <w:marBottom w:val="0"/>
          <w:divBdr>
            <w:top w:val="none" w:sz="0" w:space="0" w:color="auto"/>
            <w:left w:val="none" w:sz="0" w:space="0" w:color="auto"/>
            <w:bottom w:val="none" w:sz="0" w:space="0" w:color="auto"/>
            <w:right w:val="none" w:sz="0" w:space="0" w:color="auto"/>
          </w:divBdr>
        </w:div>
      </w:divsChild>
    </w:div>
    <w:div w:id="212546331">
      <w:bodyDiv w:val="1"/>
      <w:marLeft w:val="0"/>
      <w:marRight w:val="0"/>
      <w:marTop w:val="0"/>
      <w:marBottom w:val="0"/>
      <w:divBdr>
        <w:top w:val="none" w:sz="0" w:space="0" w:color="auto"/>
        <w:left w:val="none" w:sz="0" w:space="0" w:color="auto"/>
        <w:bottom w:val="none" w:sz="0" w:space="0" w:color="auto"/>
        <w:right w:val="none" w:sz="0" w:space="0" w:color="auto"/>
      </w:divBdr>
    </w:div>
    <w:div w:id="393548015">
      <w:bodyDiv w:val="1"/>
      <w:marLeft w:val="0"/>
      <w:marRight w:val="0"/>
      <w:marTop w:val="0"/>
      <w:marBottom w:val="0"/>
      <w:divBdr>
        <w:top w:val="none" w:sz="0" w:space="0" w:color="auto"/>
        <w:left w:val="none" w:sz="0" w:space="0" w:color="auto"/>
        <w:bottom w:val="none" w:sz="0" w:space="0" w:color="auto"/>
        <w:right w:val="none" w:sz="0" w:space="0" w:color="auto"/>
      </w:divBdr>
    </w:div>
    <w:div w:id="402417097">
      <w:bodyDiv w:val="1"/>
      <w:marLeft w:val="0"/>
      <w:marRight w:val="0"/>
      <w:marTop w:val="0"/>
      <w:marBottom w:val="0"/>
      <w:divBdr>
        <w:top w:val="none" w:sz="0" w:space="0" w:color="auto"/>
        <w:left w:val="none" w:sz="0" w:space="0" w:color="auto"/>
        <w:bottom w:val="none" w:sz="0" w:space="0" w:color="auto"/>
        <w:right w:val="none" w:sz="0" w:space="0" w:color="auto"/>
      </w:divBdr>
    </w:div>
    <w:div w:id="815149926">
      <w:bodyDiv w:val="1"/>
      <w:marLeft w:val="0"/>
      <w:marRight w:val="0"/>
      <w:marTop w:val="0"/>
      <w:marBottom w:val="0"/>
      <w:divBdr>
        <w:top w:val="none" w:sz="0" w:space="0" w:color="auto"/>
        <w:left w:val="none" w:sz="0" w:space="0" w:color="auto"/>
        <w:bottom w:val="none" w:sz="0" w:space="0" w:color="auto"/>
        <w:right w:val="none" w:sz="0" w:space="0" w:color="auto"/>
      </w:divBdr>
    </w:div>
    <w:div w:id="862282845">
      <w:bodyDiv w:val="1"/>
      <w:marLeft w:val="0"/>
      <w:marRight w:val="0"/>
      <w:marTop w:val="0"/>
      <w:marBottom w:val="0"/>
      <w:divBdr>
        <w:top w:val="none" w:sz="0" w:space="0" w:color="auto"/>
        <w:left w:val="none" w:sz="0" w:space="0" w:color="auto"/>
        <w:bottom w:val="none" w:sz="0" w:space="0" w:color="auto"/>
        <w:right w:val="none" w:sz="0" w:space="0" w:color="auto"/>
      </w:divBdr>
    </w:div>
    <w:div w:id="985277953">
      <w:bodyDiv w:val="1"/>
      <w:marLeft w:val="0"/>
      <w:marRight w:val="0"/>
      <w:marTop w:val="0"/>
      <w:marBottom w:val="0"/>
      <w:divBdr>
        <w:top w:val="none" w:sz="0" w:space="0" w:color="auto"/>
        <w:left w:val="none" w:sz="0" w:space="0" w:color="auto"/>
        <w:bottom w:val="none" w:sz="0" w:space="0" w:color="auto"/>
        <w:right w:val="none" w:sz="0" w:space="0" w:color="auto"/>
      </w:divBdr>
    </w:div>
    <w:div w:id="1365129009">
      <w:bodyDiv w:val="1"/>
      <w:marLeft w:val="0"/>
      <w:marRight w:val="0"/>
      <w:marTop w:val="0"/>
      <w:marBottom w:val="0"/>
      <w:divBdr>
        <w:top w:val="none" w:sz="0" w:space="0" w:color="auto"/>
        <w:left w:val="none" w:sz="0" w:space="0" w:color="auto"/>
        <w:bottom w:val="none" w:sz="0" w:space="0" w:color="auto"/>
        <w:right w:val="none" w:sz="0" w:space="0" w:color="auto"/>
      </w:divBdr>
    </w:div>
    <w:div w:id="1968587508">
      <w:bodyDiv w:val="1"/>
      <w:marLeft w:val="0"/>
      <w:marRight w:val="0"/>
      <w:marTop w:val="0"/>
      <w:marBottom w:val="0"/>
      <w:divBdr>
        <w:top w:val="none" w:sz="0" w:space="0" w:color="auto"/>
        <w:left w:val="none" w:sz="0" w:space="0" w:color="auto"/>
        <w:bottom w:val="none" w:sz="0" w:space="0" w:color="auto"/>
        <w:right w:val="none" w:sz="0" w:space="0" w:color="auto"/>
      </w:divBdr>
    </w:div>
    <w:div w:id="2061706247">
      <w:bodyDiv w:val="1"/>
      <w:marLeft w:val="0"/>
      <w:marRight w:val="0"/>
      <w:marTop w:val="0"/>
      <w:marBottom w:val="0"/>
      <w:divBdr>
        <w:top w:val="none" w:sz="0" w:space="0" w:color="auto"/>
        <w:left w:val="none" w:sz="0" w:space="0" w:color="auto"/>
        <w:bottom w:val="none" w:sz="0" w:space="0" w:color="auto"/>
        <w:right w:val="none" w:sz="0" w:space="0" w:color="auto"/>
      </w:divBdr>
      <w:divsChild>
        <w:div w:id="72267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266465/0.page" TargetMode="External"/><Relationship Id="rId13" Type="http://schemas.openxmlformats.org/officeDocument/2006/relationships/hyperlink" Target="javascript:abrirAcuse(266465);" TargetMode="External"/><Relationship Id="rId18" Type="http://schemas.openxmlformats.org/officeDocument/2006/relationships/hyperlink" Target="javascript:AbrirModal(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imex.org.mx/saimex/revision/acuse/266465/0.page" TargetMode="External"/><Relationship Id="rId7" Type="http://schemas.openxmlformats.org/officeDocument/2006/relationships/endnotes" Target="endnotes.xml"/><Relationship Id="rId12" Type="http://schemas.openxmlformats.org/officeDocument/2006/relationships/hyperlink" Target="https://www.saimex.org.mx/saimex/revision/acuse/266465/0.page" TargetMode="External"/><Relationship Id="rId17" Type="http://schemas.openxmlformats.org/officeDocument/2006/relationships/hyperlink" Target="javascript:AbrirModal(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revision/acuse/266465/0.page" TargetMode="External"/><Relationship Id="rId20" Type="http://schemas.openxmlformats.org/officeDocument/2006/relationships/hyperlink" Target="https://www.saimex.org.mx/saimex/revision/acuse/266465/0.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66465);" TargetMode="External"/><Relationship Id="rId24"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yperlink" Target="https://www.saimex.org.mx/saimex/revision/acuse/266465/0.page" TargetMode="External"/><Relationship Id="rId23" Type="http://schemas.openxmlformats.org/officeDocument/2006/relationships/hyperlink" Target="https://dle.rae.es/?id=AyfHjz9" TargetMode="External"/><Relationship Id="rId28" Type="http://schemas.openxmlformats.org/officeDocument/2006/relationships/footer" Target="footer2.xml"/><Relationship Id="rId10" Type="http://schemas.openxmlformats.org/officeDocument/2006/relationships/hyperlink" Target="https://www.saimex.org.mx/saimex/revision/acuse/266465/0.page" TargetMode="External"/><Relationship Id="rId19" Type="http://schemas.openxmlformats.org/officeDocument/2006/relationships/hyperlink" Target="https://www.saimex.org.mx/saimex/revision/acuse/266465/0.page" TargetMode="External"/><Relationship Id="rId4" Type="http://schemas.openxmlformats.org/officeDocument/2006/relationships/settings" Target="settings.xml"/><Relationship Id="rId9" Type="http://schemas.openxmlformats.org/officeDocument/2006/relationships/hyperlink" Target="javascript:abrirAcuse(266465);" TargetMode="External"/><Relationship Id="rId14" Type="http://schemas.openxmlformats.org/officeDocument/2006/relationships/hyperlink" Target="https://www.saimex.org.mx/saimex/revision/acuse/266465/0.page"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4676-50E5-4EF5-AFFA-FE943D15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6651</Words>
  <Characters>36586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2019-10-03T16:26:00Z</cp:lastPrinted>
  <dcterms:created xsi:type="dcterms:W3CDTF">2019-10-21T20:19:00Z</dcterms:created>
  <dcterms:modified xsi:type="dcterms:W3CDTF">2019-10-21T20:19:00Z</dcterms:modified>
</cp:coreProperties>
</file>