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0819733C" w:rsidR="00BF3214" w:rsidRPr="00AD2A55"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00AB02FA">
        <w:rPr>
          <w:rFonts w:ascii="Palatino Linotype" w:eastAsia="Times New Roman" w:hAnsi="Palatino Linotype" w:cs="Arial"/>
          <w:color w:val="000000"/>
          <w:sz w:val="24"/>
          <w:szCs w:val="24"/>
          <w:lang w:eastAsia="es-MX"/>
        </w:rPr>
        <w:t>México, a</w:t>
      </w:r>
      <w:r w:rsidR="00717CA4">
        <w:rPr>
          <w:rFonts w:ascii="Palatino Linotype" w:eastAsia="Times New Roman" w:hAnsi="Palatino Linotype" w:cs="Arial"/>
          <w:color w:val="000000"/>
          <w:sz w:val="24"/>
          <w:szCs w:val="24"/>
          <w:lang w:eastAsia="es-MX"/>
        </w:rPr>
        <w:t xml:space="preserve"> </w:t>
      </w:r>
      <w:r w:rsidR="00C44762">
        <w:rPr>
          <w:rFonts w:ascii="Palatino Linotype" w:eastAsia="Times New Roman" w:hAnsi="Palatino Linotype" w:cs="Arial"/>
          <w:color w:val="000000"/>
          <w:sz w:val="24"/>
          <w:szCs w:val="24"/>
          <w:lang w:eastAsia="es-MX"/>
        </w:rPr>
        <w:t>siete de agosto de dos mil diecinueve</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5909FD35"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000B2630" w:rsidRPr="00AD2A55">
        <w:rPr>
          <w:rFonts w:ascii="Palatino Linotype" w:hAnsi="Palatino Linotype" w:cs="Arial"/>
          <w:b/>
          <w:bCs/>
          <w:sz w:val="24"/>
          <w:szCs w:val="24"/>
          <w:lang w:eastAsia="es-MX"/>
        </w:rPr>
        <w:t>0</w:t>
      </w:r>
      <w:r w:rsidR="00030088">
        <w:rPr>
          <w:rFonts w:ascii="Palatino Linotype" w:hAnsi="Palatino Linotype" w:cs="Arial"/>
          <w:b/>
          <w:bCs/>
          <w:sz w:val="24"/>
          <w:szCs w:val="24"/>
          <w:lang w:eastAsia="es-MX"/>
        </w:rPr>
        <w:t>4420</w:t>
      </w:r>
      <w:r w:rsidR="0044569F" w:rsidRPr="00AD2A55">
        <w:rPr>
          <w:rFonts w:ascii="Palatino Linotype" w:hAnsi="Palatino Linotype" w:cs="Arial"/>
          <w:b/>
          <w:bCs/>
          <w:sz w:val="24"/>
          <w:szCs w:val="24"/>
          <w:lang w:eastAsia="es-MX"/>
        </w:rPr>
        <w:t>/INFOEM/IP/RR/201</w:t>
      </w:r>
      <w:r w:rsidR="00717CA4">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 por </w:t>
      </w:r>
      <w:r w:rsidR="004F2C43">
        <w:rPr>
          <w:rFonts w:ascii="Palatino Linotype" w:hAnsi="Palatino Linotype" w:cs="Arial"/>
          <w:sz w:val="24"/>
          <w:szCs w:val="24"/>
        </w:rPr>
        <w:t>e</w:t>
      </w:r>
      <w:r w:rsidR="008447B3">
        <w:rPr>
          <w:rFonts w:ascii="Palatino Linotype" w:hAnsi="Palatino Linotype" w:cs="Arial"/>
          <w:sz w:val="24"/>
          <w:szCs w:val="24"/>
        </w:rPr>
        <w:t xml:space="preserve">l </w:t>
      </w:r>
      <w:r w:rsidR="00F60B1C" w:rsidRPr="00F60B1C">
        <w:rPr>
          <w:rFonts w:ascii="Palatino Linotype" w:hAnsi="Palatino Linotype" w:cs="Arial"/>
          <w:b/>
          <w:sz w:val="24"/>
          <w:szCs w:val="24"/>
        </w:rPr>
        <w:t>C.</w:t>
      </w:r>
      <w:r w:rsidR="00F60B1C" w:rsidRPr="00582883">
        <w:rPr>
          <w:rFonts w:ascii="Palatino Linotype" w:hAnsi="Palatino Linotype" w:cs="Arial"/>
          <w:b/>
          <w:sz w:val="24"/>
          <w:szCs w:val="24"/>
        </w:rPr>
        <w:t xml:space="preserve"> </w:t>
      </w:r>
      <w:r w:rsidR="00C83970">
        <w:rPr>
          <w:rFonts w:ascii="Palatino Linotype" w:hAnsi="Palatino Linotype" w:cs="Arial"/>
          <w:b/>
          <w:sz w:val="24"/>
          <w:szCs w:val="24"/>
        </w:rPr>
        <w:t>xxxxxxxxxxxxxxxxxxxxx</w:t>
      </w:r>
      <w:r w:rsidR="007052CB" w:rsidRPr="00AD2A55">
        <w:rPr>
          <w:rFonts w:ascii="Palatino Linotype" w:hAnsi="Palatino Linotype" w:cs="Arial"/>
          <w:b/>
          <w:sz w:val="24"/>
          <w:szCs w:val="24"/>
        </w:rPr>
        <w:t xml:space="preserve">, </w:t>
      </w:r>
      <w:r w:rsidRPr="00AD2A55">
        <w:rPr>
          <w:rFonts w:ascii="Palatino Linotype" w:hAnsi="Palatino Linotype" w:cs="Arial"/>
          <w:sz w:val="24"/>
          <w:szCs w:val="24"/>
        </w:rPr>
        <w:t>en</w:t>
      </w:r>
      <w:r w:rsidR="00173A17" w:rsidRPr="00AD2A55">
        <w:rPr>
          <w:rFonts w:ascii="Palatino Linotype" w:hAnsi="Palatino Linotype" w:cs="Arial"/>
          <w:sz w:val="24"/>
          <w:szCs w:val="24"/>
        </w:rPr>
        <w:t xml:space="preserve"> </w:t>
      </w:r>
      <w:r w:rsidRPr="00AD2A55">
        <w:rPr>
          <w:rFonts w:ascii="Palatino Linotype" w:hAnsi="Palatino Linotype" w:cs="Arial"/>
          <w:sz w:val="24"/>
          <w:szCs w:val="24"/>
        </w:rPr>
        <w:t xml:space="preserve">lo </w:t>
      </w:r>
      <w:r w:rsidR="00B75470" w:rsidRPr="00AD2A55">
        <w:rPr>
          <w:rFonts w:ascii="Palatino Linotype" w:hAnsi="Palatino Linotype" w:cs="Arial"/>
          <w:sz w:val="24"/>
          <w:szCs w:val="24"/>
        </w:rPr>
        <w:t>s</w:t>
      </w:r>
      <w:r w:rsidR="00F60B1C">
        <w:rPr>
          <w:rFonts w:ascii="Palatino Linotype" w:hAnsi="Palatino Linotype" w:cs="Arial"/>
          <w:sz w:val="24"/>
          <w:szCs w:val="24"/>
        </w:rPr>
        <w:t xml:space="preserve">ucesivo </w:t>
      </w:r>
      <w:r w:rsidR="004F2C43">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6E7A5D">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3D23D7" w:rsidRPr="00AD2A55">
        <w:rPr>
          <w:rFonts w:ascii="Palatino Linotype" w:hAnsi="Palatino Linotype" w:cs="Arial"/>
          <w:sz w:val="24"/>
          <w:szCs w:val="24"/>
        </w:rPr>
        <w:t>l</w:t>
      </w:r>
      <w:r w:rsidR="004F2C43">
        <w:rPr>
          <w:rFonts w:ascii="Palatino Linotype" w:hAnsi="Palatino Linotype" w:cs="Arial"/>
          <w:sz w:val="24"/>
          <w:szCs w:val="24"/>
        </w:rPr>
        <w:t xml:space="preserve"> </w:t>
      </w:r>
      <w:r w:rsidR="004F2C43" w:rsidRPr="004F2C43">
        <w:rPr>
          <w:rFonts w:ascii="Palatino Linotype" w:hAnsi="Palatino Linotype" w:cs="Arial"/>
          <w:b/>
          <w:sz w:val="24"/>
          <w:szCs w:val="24"/>
        </w:rPr>
        <w:t>Instituto de Transparencia, Acceso a la Información Pública y Protección de Datos Personales del Estado de México y Municipios</w:t>
      </w:r>
      <w:r w:rsidR="007052CB" w:rsidRPr="004F2C43">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77777777" w:rsidR="00EE326A" w:rsidRPr="00AD2A55" w:rsidRDefault="00BF3214"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PRIMERO.</w:t>
      </w:r>
      <w:r w:rsidR="00EE326A" w:rsidRPr="00AD2A55">
        <w:rPr>
          <w:rFonts w:ascii="Palatino Linotype" w:hAnsi="Palatino Linotype" w:cs="Arial"/>
          <w:b/>
          <w:sz w:val="24"/>
          <w:szCs w:val="24"/>
        </w:rPr>
        <w:t xml:space="preserve"> De la solicitud de información.</w:t>
      </w:r>
    </w:p>
    <w:p w14:paraId="50351FBE" w14:textId="7B24B95C" w:rsidR="00BF3214" w:rsidRPr="00AD2A5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7E716D">
        <w:rPr>
          <w:rFonts w:ascii="Palatino Linotype" w:hAnsi="Palatino Linotype" w:cs="Arial"/>
          <w:sz w:val="24"/>
          <w:szCs w:val="24"/>
        </w:rPr>
        <w:t>veinti</w:t>
      </w:r>
      <w:r w:rsidR="004F2C43">
        <w:rPr>
          <w:rFonts w:ascii="Palatino Linotype" w:hAnsi="Palatino Linotype" w:cs="Arial"/>
          <w:sz w:val="24"/>
          <w:szCs w:val="24"/>
        </w:rPr>
        <w:t>cuatro de abril</w:t>
      </w:r>
      <w:r w:rsidR="00E40647">
        <w:rPr>
          <w:rFonts w:ascii="Palatino Linotype" w:hAnsi="Palatino Linotype" w:cs="Arial"/>
          <w:sz w:val="24"/>
          <w:szCs w:val="24"/>
        </w:rPr>
        <w:t xml:space="preserve"> de dos mil dieci</w:t>
      </w:r>
      <w:r w:rsidR="007E716D">
        <w:rPr>
          <w:rFonts w:ascii="Palatino Linotype" w:hAnsi="Palatino Linotype" w:cs="Arial"/>
          <w:sz w:val="24"/>
          <w:szCs w:val="24"/>
        </w:rPr>
        <w:t>nueve</w:t>
      </w:r>
      <w:r w:rsidRPr="00AD2A55">
        <w:rPr>
          <w:rFonts w:ascii="Palatino Linotype" w:hAnsi="Palatino Linotype" w:cs="Arial"/>
          <w:sz w:val="24"/>
          <w:szCs w:val="24"/>
        </w:rPr>
        <w:t xml:space="preserve">, </w:t>
      </w:r>
      <w:r w:rsidR="00A66EA6">
        <w:rPr>
          <w:rFonts w:ascii="Palatino Linotype" w:hAnsi="Palatino Linotype" w:cs="Arial"/>
          <w:sz w:val="24"/>
          <w:szCs w:val="24"/>
        </w:rPr>
        <w:t>e</w:t>
      </w:r>
      <w:r w:rsidR="001168FD" w:rsidRPr="00AD2A55">
        <w:rPr>
          <w:rFonts w:ascii="Palatino Linotype" w:hAnsi="Palatino Linotype" w:cs="Arial"/>
          <w:sz w:val="24"/>
          <w:szCs w:val="24"/>
        </w:rPr>
        <w:t>l</w:t>
      </w:r>
      <w:r w:rsidR="00440B5C" w:rsidRPr="00AD2A55">
        <w:rPr>
          <w:rFonts w:ascii="Palatino Linotype" w:hAnsi="Palatino Linotype" w:cs="Arial"/>
          <w:sz w:val="24"/>
          <w:szCs w:val="24"/>
        </w:rPr>
        <w:t xml:space="preserve"> Recurrente</w:t>
      </w:r>
      <w:r w:rsidRPr="00AD2A55">
        <w:rPr>
          <w:rFonts w:ascii="Palatino Linotype" w:hAnsi="Palatino Linotype" w:cs="Arial"/>
          <w:sz w:val="24"/>
          <w:szCs w:val="24"/>
        </w:rPr>
        <w:t>,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 de acceso a la información pública, registrada bajo el número de expediente</w:t>
      </w:r>
      <w:r w:rsidRPr="00AD2A55">
        <w:rPr>
          <w:rFonts w:ascii="Palatino Linotype" w:hAnsi="Palatino Linotype" w:cs="Arial"/>
          <w:b/>
          <w:sz w:val="24"/>
          <w:szCs w:val="24"/>
        </w:rPr>
        <w:t xml:space="preserve"> </w:t>
      </w:r>
      <w:r w:rsidR="004F2C43" w:rsidRPr="004F2C43">
        <w:rPr>
          <w:rFonts w:ascii="Palatino Linotype" w:hAnsi="Palatino Linotype" w:cs="Arial"/>
          <w:b/>
          <w:sz w:val="24"/>
          <w:szCs w:val="24"/>
        </w:rPr>
        <w:t>00251/INFOEM/IP/2019</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210FA440" w14:textId="77777777" w:rsidR="00081DAC" w:rsidRPr="00AD2A55" w:rsidRDefault="00081DAC" w:rsidP="00AD2A55">
      <w:pPr>
        <w:spacing w:after="0" w:line="360" w:lineRule="auto"/>
        <w:ind w:left="851" w:right="850"/>
        <w:jc w:val="both"/>
        <w:rPr>
          <w:rFonts w:ascii="Palatino Linotype" w:hAnsi="Palatino Linotype" w:cs="Arial"/>
          <w:i/>
          <w:sz w:val="20"/>
          <w:szCs w:val="24"/>
        </w:rPr>
      </w:pPr>
    </w:p>
    <w:p w14:paraId="701CF820" w14:textId="64503301" w:rsidR="00BF3214" w:rsidRPr="004F2C43" w:rsidRDefault="00BF3214" w:rsidP="007E716D">
      <w:pPr>
        <w:ind w:left="851" w:right="850"/>
        <w:jc w:val="both"/>
        <w:rPr>
          <w:rFonts w:ascii="Palatino Linotype" w:eastAsia="Times New Roman" w:hAnsi="Palatino Linotype" w:cs="Times New Roman"/>
          <w:i/>
          <w:lang w:eastAsia="es-MX"/>
        </w:rPr>
      </w:pPr>
      <w:r w:rsidRPr="004F2C43">
        <w:rPr>
          <w:rFonts w:ascii="Palatino Linotype" w:eastAsia="Times New Roman" w:hAnsi="Palatino Linotype" w:cs="Times New Roman"/>
          <w:i/>
          <w:lang w:eastAsia="es-ES"/>
        </w:rPr>
        <w:t>“</w:t>
      </w:r>
      <w:r w:rsidR="004F2C43" w:rsidRPr="004F2C43">
        <w:rPr>
          <w:rFonts w:ascii="Palatino Linotype" w:hAnsi="Palatino Linotype"/>
          <w:i/>
          <w:color w:val="000000"/>
        </w:rPr>
        <w:t xml:space="preserve">EN CONFERENCIA EL DOCTOR JAVIER MATINEZ EXPLICABA ACA EN EL ESTADO UN CASO RELEVANTE REFERENTE A UNA OPOSICIÓN DE DATOS PERSONALES ANTE LA SECRETARIA DE LA CONTRALORIA DEL ESTADO DE MÉXICO, POR LO QUE SOLICITO DE ESE CASO: 1.- EL </w:t>
      </w:r>
      <w:r w:rsidR="004F2C43" w:rsidRPr="004F2C43">
        <w:rPr>
          <w:rFonts w:ascii="Palatino Linotype" w:hAnsi="Palatino Linotype"/>
          <w:i/>
          <w:color w:val="000000"/>
        </w:rPr>
        <w:lastRenderedPageBreak/>
        <w:t>EXPEDIENTE FORMADO 2.-LA RESOLUCION 3,. VOTOS PARTICULARES 4.- ARGUMENTOS DE LAS PARTES 5. VOTOS EN CONTRA 6.- REVISTA DONDE SE PUBLICO COMO CASO RELEVANTE 7.- EL LINK DE LA REVISTA 8.- VERSIÓN ESTENOGRAFICA DE LA SESIÓN EN QUE FUE VOTADA 9.- VOTOS PARTICULARES 10. OPINIONES PARTICULARES 11.- EL EXTRACTO DE LA PUBLICACIÓN EN LA REVISTA</w:t>
      </w:r>
      <w:r w:rsidR="00030088" w:rsidRPr="004F2C43">
        <w:rPr>
          <w:rFonts w:ascii="Palatino Linotype" w:hAnsi="Palatino Linotype"/>
          <w:i/>
          <w:color w:val="000000"/>
        </w:rPr>
        <w:t>.</w:t>
      </w:r>
      <w:r w:rsidRPr="004F2C43">
        <w:rPr>
          <w:rFonts w:ascii="Palatino Linotype" w:eastAsia="Times New Roman" w:hAnsi="Palatino Linotype" w:cs="Times New Roman"/>
          <w:i/>
          <w:lang w:eastAsia="es-ES"/>
        </w:rPr>
        <w:t>”</w:t>
      </w:r>
      <w:r w:rsidRPr="004F2C43">
        <w:rPr>
          <w:rFonts w:ascii="Palatino Linotype" w:eastAsia="Times New Roman" w:hAnsi="Palatino Linotype" w:cs="Times New Roman"/>
          <w:i/>
          <w:lang w:val="es-ES_tradnl" w:eastAsia="es-ES"/>
        </w:rPr>
        <w:t xml:space="preserve"> </w:t>
      </w:r>
      <w:r w:rsidR="00EA51DC" w:rsidRPr="004F2C43">
        <w:rPr>
          <w:rFonts w:ascii="Palatino Linotype" w:eastAsia="Times New Roman" w:hAnsi="Palatino Linotype" w:cs="Times New Roman"/>
          <w:i/>
          <w:lang w:val="es-ES_tradnl" w:eastAsia="es-ES"/>
        </w:rPr>
        <w:t>(Sic).</w:t>
      </w:r>
    </w:p>
    <w:p w14:paraId="76D99508" w14:textId="77777777" w:rsidR="00582883" w:rsidRDefault="00582883" w:rsidP="00582883">
      <w:pPr>
        <w:ind w:left="851" w:right="850"/>
        <w:jc w:val="both"/>
        <w:rPr>
          <w:rFonts w:ascii="Palatino Linotype" w:eastAsia="Times New Roman" w:hAnsi="Palatino Linotype" w:cs="Times New Roman"/>
          <w:i/>
          <w:lang w:eastAsia="es-MX"/>
        </w:rPr>
      </w:pPr>
    </w:p>
    <w:p w14:paraId="0F4E946B" w14:textId="667B9B0E" w:rsidR="007E716D" w:rsidRDefault="007E716D" w:rsidP="007E716D">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del acuse de solicitud de información contenida en el expediente electrónico del SAIMEX, se aprecia que la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54A08FEE" w14:textId="77777777" w:rsidR="007E716D" w:rsidRDefault="007E716D" w:rsidP="007E716D">
      <w:pPr>
        <w:spacing w:after="0" w:line="360" w:lineRule="auto"/>
        <w:jc w:val="both"/>
        <w:rPr>
          <w:rFonts w:ascii="Palatino Linotype" w:hAnsi="Palatino Linotype" w:cs="Arial"/>
          <w:sz w:val="24"/>
          <w:szCs w:val="24"/>
        </w:rPr>
      </w:pPr>
    </w:p>
    <w:p w14:paraId="3E1DF9D8" w14:textId="00A966ED" w:rsidR="00B407EE" w:rsidRPr="00AD2A55" w:rsidRDefault="00391EEC"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SEGUNDO</w:t>
      </w:r>
      <w:r w:rsidR="006102EC">
        <w:rPr>
          <w:rFonts w:ascii="Palatino Linotype" w:hAnsi="Palatino Linotype" w:cs="Arial"/>
          <w:b/>
          <w:sz w:val="24"/>
          <w:szCs w:val="24"/>
        </w:rPr>
        <w:t xml:space="preserve">. </w:t>
      </w:r>
      <w:r w:rsidR="00B407EE" w:rsidRPr="00AD2A55">
        <w:rPr>
          <w:rFonts w:ascii="Palatino Linotype" w:hAnsi="Palatino Linotype" w:cs="Arial"/>
          <w:b/>
          <w:sz w:val="24"/>
          <w:szCs w:val="24"/>
        </w:rPr>
        <w:t xml:space="preserve">De la respuesta del sujeto obligado. </w:t>
      </w:r>
    </w:p>
    <w:p w14:paraId="772D7723" w14:textId="3CF5AAFF" w:rsidR="009763E3" w:rsidRDefault="009763E3" w:rsidP="009763E3">
      <w:pPr>
        <w:spacing w:before="240" w:after="24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w:t>
      </w:r>
      <w:r w:rsidR="00631791">
        <w:rPr>
          <w:rFonts w:ascii="Palatino Linotype" w:hAnsi="Palatino Linotype"/>
          <w:sz w:val="24"/>
          <w:szCs w:val="24"/>
        </w:rPr>
        <w:t>ico del SAIMEX, se advierte que en fecha diecisiete de mayo de dos mil diecinueve</w:t>
      </w:r>
      <w:r w:rsidRPr="009763E3">
        <w:rPr>
          <w:rFonts w:ascii="Palatino Linotype" w:hAnsi="Palatino Linotype"/>
          <w:sz w:val="24"/>
          <w:szCs w:val="24"/>
        </w:rPr>
        <w:t xml:space="preserve"> el Sujeto Obligado, dio respuesta a la solicitud de acceso a la información</w:t>
      </w:r>
      <w:r>
        <w:rPr>
          <w:rFonts w:ascii="Palatino Linotype" w:hAnsi="Palatino Linotype"/>
          <w:sz w:val="24"/>
          <w:szCs w:val="24"/>
        </w:rPr>
        <w:t xml:space="preserve">, </w:t>
      </w:r>
      <w:r w:rsidR="00631791">
        <w:rPr>
          <w:rFonts w:ascii="Palatino Linotype" w:hAnsi="Palatino Linotype"/>
          <w:sz w:val="24"/>
          <w:szCs w:val="24"/>
        </w:rPr>
        <w:t>en los siguientes términos</w:t>
      </w:r>
      <w:r>
        <w:rPr>
          <w:rFonts w:ascii="Palatino Linotype" w:hAnsi="Palatino Linotype"/>
          <w:sz w:val="24"/>
          <w:szCs w:val="24"/>
        </w:rPr>
        <w:t>:</w:t>
      </w:r>
    </w:p>
    <w:p w14:paraId="37ADC2BE" w14:textId="434A3D90" w:rsidR="00631791" w:rsidRDefault="00631791" w:rsidP="00631791">
      <w:pPr>
        <w:spacing w:after="0" w:line="240" w:lineRule="auto"/>
        <w:ind w:left="851" w:right="850"/>
        <w:jc w:val="right"/>
        <w:rPr>
          <w:rFonts w:ascii="Palatino Linotype" w:hAnsi="Palatino Linotype"/>
          <w:i/>
          <w:color w:val="000000"/>
        </w:rPr>
      </w:pPr>
      <w:r w:rsidRPr="00631791">
        <w:rPr>
          <w:rFonts w:ascii="Palatino Linotype" w:hAnsi="Palatino Linotype"/>
          <w:i/>
          <w:color w:val="000000"/>
        </w:rPr>
        <w:t>Folio de la solicitud: 00251/INFOEM/IP/2019</w:t>
      </w:r>
    </w:p>
    <w:p w14:paraId="3C65EF42" w14:textId="77777777" w:rsidR="00631791" w:rsidRPr="00631791" w:rsidRDefault="00631791" w:rsidP="00631791">
      <w:pPr>
        <w:spacing w:after="0" w:line="240" w:lineRule="auto"/>
        <w:ind w:left="851" w:right="850"/>
        <w:jc w:val="right"/>
        <w:rPr>
          <w:rFonts w:ascii="Palatino Linotype" w:hAnsi="Palatino Linotype"/>
          <w:i/>
          <w:color w:val="000000"/>
        </w:rPr>
      </w:pPr>
    </w:p>
    <w:p w14:paraId="122891C3" w14:textId="1400FA25" w:rsidR="00631791" w:rsidRDefault="00631791" w:rsidP="00631791">
      <w:pPr>
        <w:spacing w:after="0" w:line="240" w:lineRule="auto"/>
        <w:ind w:left="851" w:right="850"/>
        <w:jc w:val="both"/>
        <w:rPr>
          <w:rFonts w:ascii="Palatino Linotype" w:hAnsi="Palatino Linotype"/>
          <w:i/>
          <w:color w:val="000000"/>
        </w:rPr>
      </w:pPr>
      <w:r w:rsidRPr="00631791">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060032F" w14:textId="77777777" w:rsidR="00631791" w:rsidRPr="00631791" w:rsidRDefault="00631791" w:rsidP="00631791">
      <w:pPr>
        <w:spacing w:after="0" w:line="240" w:lineRule="auto"/>
        <w:ind w:left="851" w:right="850"/>
        <w:jc w:val="both"/>
        <w:rPr>
          <w:rFonts w:ascii="Palatino Linotype" w:hAnsi="Palatino Linotype"/>
          <w:i/>
          <w:color w:val="000000"/>
        </w:rPr>
      </w:pPr>
    </w:p>
    <w:p w14:paraId="04891A83" w14:textId="25BD8BD8" w:rsidR="00631791" w:rsidRDefault="00631791" w:rsidP="00631791">
      <w:pPr>
        <w:spacing w:after="0" w:line="240" w:lineRule="auto"/>
        <w:ind w:left="851" w:right="850"/>
        <w:jc w:val="both"/>
        <w:rPr>
          <w:rFonts w:ascii="Palatino Linotype" w:hAnsi="Palatino Linotype"/>
          <w:i/>
          <w:color w:val="000000"/>
        </w:rPr>
      </w:pPr>
      <w:r w:rsidRPr="00631791">
        <w:rPr>
          <w:rFonts w:ascii="Palatino Linotype" w:hAnsi="Palatino Linotype"/>
          <w:i/>
          <w:color w:val="000000"/>
        </w:rPr>
        <w:t>Con fundamento en el artículo 53 fracción II de la Ley de Transparencia y Acceso a la Información Pública del Estado de México y Municipios, se adjunta la respuesta a su solicitud de información pública.</w:t>
      </w:r>
    </w:p>
    <w:p w14:paraId="5E670893" w14:textId="77777777" w:rsidR="00631791" w:rsidRPr="00631791" w:rsidRDefault="00631791" w:rsidP="00631791">
      <w:pPr>
        <w:spacing w:after="0" w:line="240" w:lineRule="auto"/>
        <w:ind w:left="851" w:right="850"/>
        <w:jc w:val="both"/>
        <w:rPr>
          <w:rFonts w:ascii="Palatino Linotype" w:hAnsi="Palatino Linotype"/>
          <w:i/>
          <w:color w:val="000000"/>
        </w:rPr>
      </w:pPr>
    </w:p>
    <w:p w14:paraId="73AA9656" w14:textId="6BCB0F2E" w:rsidR="00631791" w:rsidRPr="00631791" w:rsidRDefault="00631791" w:rsidP="00631791">
      <w:pPr>
        <w:spacing w:after="0" w:line="240" w:lineRule="auto"/>
        <w:ind w:left="851" w:right="850"/>
        <w:jc w:val="both"/>
        <w:rPr>
          <w:rFonts w:ascii="Palatino Linotype" w:hAnsi="Palatino Linotype"/>
          <w:i/>
          <w:color w:val="000000"/>
        </w:rPr>
      </w:pPr>
      <w:r w:rsidRPr="00631791">
        <w:rPr>
          <w:rFonts w:ascii="Palatino Linotype" w:hAnsi="Palatino Linotype"/>
          <w:i/>
          <w:color w:val="000000"/>
        </w:rPr>
        <w:t>ATENTAMENTE</w:t>
      </w:r>
    </w:p>
    <w:p w14:paraId="68123884" w14:textId="20EAA9D3" w:rsidR="00631791" w:rsidRDefault="00631791" w:rsidP="00631791">
      <w:pPr>
        <w:spacing w:after="0" w:line="240" w:lineRule="auto"/>
        <w:ind w:left="851" w:right="850"/>
        <w:jc w:val="both"/>
        <w:rPr>
          <w:rFonts w:ascii="Palatino Linotype" w:hAnsi="Palatino Linotype"/>
          <w:i/>
          <w:color w:val="000000"/>
        </w:rPr>
      </w:pPr>
      <w:r w:rsidRPr="00631791">
        <w:rPr>
          <w:rFonts w:ascii="Palatino Linotype" w:hAnsi="Palatino Linotype"/>
          <w:i/>
          <w:color w:val="000000"/>
        </w:rPr>
        <w:t>Mtra. Diana Griselda Luna Tamariz</w:t>
      </w:r>
    </w:p>
    <w:p w14:paraId="31C0DBD3" w14:textId="77777777" w:rsidR="00631791" w:rsidRDefault="00631791" w:rsidP="00631791">
      <w:pPr>
        <w:spacing w:after="0" w:line="240" w:lineRule="auto"/>
        <w:ind w:left="851" w:right="850"/>
        <w:jc w:val="both"/>
        <w:rPr>
          <w:rFonts w:ascii="Palatino Linotype" w:hAnsi="Palatino Linotype"/>
          <w:i/>
          <w:color w:val="000000"/>
        </w:rPr>
      </w:pPr>
    </w:p>
    <w:p w14:paraId="4EBE011F" w14:textId="77777777" w:rsidR="00631791" w:rsidRDefault="00631791" w:rsidP="00631791">
      <w:pPr>
        <w:spacing w:after="0" w:line="240" w:lineRule="auto"/>
        <w:ind w:left="851" w:right="850"/>
        <w:jc w:val="both"/>
        <w:rPr>
          <w:rFonts w:ascii="Palatino Linotype" w:hAnsi="Palatino Linotype"/>
          <w:i/>
          <w:color w:val="000000"/>
        </w:rPr>
      </w:pPr>
    </w:p>
    <w:p w14:paraId="6A3DE970" w14:textId="0C49E8F1" w:rsidR="00631791" w:rsidRDefault="00631791" w:rsidP="00631791">
      <w:pPr>
        <w:spacing w:after="0" w:line="240" w:lineRule="auto"/>
        <w:ind w:right="850"/>
        <w:jc w:val="both"/>
        <w:rPr>
          <w:rFonts w:ascii="Palatino Linotype" w:hAnsi="Palatino Linotype"/>
          <w:color w:val="000000"/>
          <w:sz w:val="24"/>
          <w:szCs w:val="24"/>
        </w:rPr>
      </w:pPr>
      <w:r>
        <w:rPr>
          <w:rFonts w:ascii="Palatino Linotype" w:hAnsi="Palatino Linotype"/>
          <w:color w:val="000000"/>
          <w:sz w:val="24"/>
          <w:szCs w:val="24"/>
        </w:rPr>
        <w:lastRenderedPageBreak/>
        <w:t>Adjuntando seis archivos con los siguientes nombres y contenidos:</w:t>
      </w:r>
    </w:p>
    <w:p w14:paraId="29D49C34" w14:textId="77777777" w:rsidR="00631791" w:rsidRDefault="00631791" w:rsidP="00631791">
      <w:pPr>
        <w:spacing w:after="0" w:line="240" w:lineRule="auto"/>
        <w:ind w:right="850"/>
        <w:jc w:val="both"/>
        <w:rPr>
          <w:rFonts w:ascii="Palatino Linotype" w:hAnsi="Palatino Linotype"/>
          <w:color w:val="000000"/>
          <w:sz w:val="24"/>
          <w:szCs w:val="24"/>
        </w:rPr>
      </w:pPr>
    </w:p>
    <w:p w14:paraId="7D1D74CB" w14:textId="5F597F0D" w:rsidR="00631791" w:rsidRDefault="00C0499C" w:rsidP="00A01812">
      <w:pPr>
        <w:spacing w:after="0" w:line="360" w:lineRule="auto"/>
        <w:jc w:val="both"/>
        <w:rPr>
          <w:rFonts w:ascii="Palatino Linotype" w:hAnsi="Palatino Linotype" w:cs="Arial"/>
          <w:bCs/>
          <w:sz w:val="24"/>
          <w:szCs w:val="24"/>
        </w:rPr>
      </w:pPr>
      <w:hyperlink r:id="rId8" w:tgtFrame="_blank" w:history="1">
        <w:r w:rsidR="00631791" w:rsidRPr="00631791">
          <w:rPr>
            <w:rStyle w:val="Hipervnculo"/>
            <w:rFonts w:ascii="Palatino Linotype" w:hAnsi="Palatino Linotype" w:cs="Arial"/>
            <w:b/>
            <w:bCs/>
            <w:color w:val="auto"/>
            <w:sz w:val="24"/>
            <w:szCs w:val="24"/>
            <w:u w:val="none"/>
          </w:rPr>
          <w:t>RESPUESTA.251.2019.PCJMC.pdf</w:t>
        </w:r>
      </w:hyperlink>
      <w:r w:rsidR="00631791">
        <w:rPr>
          <w:rFonts w:ascii="Palatino Linotype" w:hAnsi="Palatino Linotype" w:cs="Arial"/>
          <w:b/>
          <w:bCs/>
          <w:sz w:val="24"/>
          <w:szCs w:val="24"/>
        </w:rPr>
        <w:t xml:space="preserve">, </w:t>
      </w:r>
      <w:r w:rsidR="00631791">
        <w:rPr>
          <w:rFonts w:ascii="Palatino Linotype" w:hAnsi="Palatino Linotype" w:cs="Arial"/>
          <w:bCs/>
          <w:sz w:val="24"/>
          <w:szCs w:val="24"/>
        </w:rPr>
        <w:t xml:space="preserve">archivo que contiene </w:t>
      </w:r>
      <w:r w:rsidR="00D252E6">
        <w:rPr>
          <w:rFonts w:ascii="Palatino Linotype" w:hAnsi="Palatino Linotype" w:cs="Arial"/>
          <w:bCs/>
          <w:sz w:val="24"/>
          <w:szCs w:val="24"/>
        </w:rPr>
        <w:t xml:space="preserve">el oficio INFOEM/COM-JMC/297/2019 de fecha quince de mayo de dos mil diecinueve, en donde el Servidor Público Habilitado de la Ponencia del Comisionado Javier Martínez Cruz, en donde se </w:t>
      </w:r>
      <w:r w:rsidR="00D8068C">
        <w:rPr>
          <w:rFonts w:ascii="Palatino Linotype" w:hAnsi="Palatino Linotype" w:cs="Arial"/>
          <w:bCs/>
          <w:sz w:val="24"/>
          <w:szCs w:val="24"/>
        </w:rPr>
        <w:t>proporcionó</w:t>
      </w:r>
      <w:r w:rsidR="00D252E6">
        <w:rPr>
          <w:rFonts w:ascii="Palatino Linotype" w:hAnsi="Palatino Linotype" w:cs="Arial"/>
          <w:bCs/>
          <w:sz w:val="24"/>
          <w:szCs w:val="24"/>
        </w:rPr>
        <w:t xml:space="preserve"> una liga electrónica y los pasos a seguir para ingresar a consultar la versión pública de las resolución al recurso de revisión 00879/INFOEM/OD/RR/2018, en relación a los puntos de la </w:t>
      </w:r>
      <w:r w:rsidR="00D8068C">
        <w:rPr>
          <w:rFonts w:ascii="Palatino Linotype" w:hAnsi="Palatino Linotype" w:cs="Arial"/>
          <w:bCs/>
          <w:sz w:val="24"/>
          <w:szCs w:val="24"/>
        </w:rPr>
        <w:t>solicitud</w:t>
      </w:r>
      <w:r w:rsidR="00D252E6">
        <w:rPr>
          <w:rFonts w:ascii="Palatino Linotype" w:hAnsi="Palatino Linotype" w:cs="Arial"/>
          <w:bCs/>
          <w:sz w:val="24"/>
          <w:szCs w:val="24"/>
        </w:rPr>
        <w:t xml:space="preserve"> de informaci</w:t>
      </w:r>
      <w:r w:rsidR="00D8068C">
        <w:rPr>
          <w:rFonts w:ascii="Palatino Linotype" w:hAnsi="Palatino Linotype" w:cs="Arial"/>
          <w:bCs/>
          <w:sz w:val="24"/>
          <w:szCs w:val="24"/>
        </w:rPr>
        <w:t>ón 6, 7 y 11 se realizó la publicación como caso relevante en la revista denominada Caja de Cristal, así mismo se proporciona la liga electrónica para la consulta y por lo que respecta al extracto de la publicación el servidor público habilitado menciona que de acuerdo al artículo 12 de la ley de transparencia local, no se encuentran constreñidos a generar, resumir o practicas investigaciones de la información.</w:t>
      </w:r>
    </w:p>
    <w:p w14:paraId="66BC4668" w14:textId="19929E91" w:rsidR="00D8068C" w:rsidRDefault="00631791" w:rsidP="00A01812">
      <w:pPr>
        <w:spacing w:after="0" w:line="360" w:lineRule="auto"/>
        <w:jc w:val="both"/>
        <w:rPr>
          <w:rFonts w:ascii="Palatino Linotype" w:hAnsi="Palatino Linotype" w:cs="Arial"/>
          <w:bCs/>
          <w:sz w:val="24"/>
          <w:szCs w:val="24"/>
        </w:rPr>
      </w:pPr>
      <w:r w:rsidRPr="00631791">
        <w:rPr>
          <w:rFonts w:ascii="Palatino Linotype" w:hAnsi="Palatino Linotype" w:cs="Arial"/>
          <w:b/>
          <w:bCs/>
          <w:sz w:val="24"/>
          <w:szCs w:val="24"/>
        </w:rPr>
        <w:br/>
      </w:r>
      <w:hyperlink r:id="rId9" w:tgtFrame="_blank" w:history="1">
        <w:r w:rsidRPr="00062C98">
          <w:rPr>
            <w:rStyle w:val="Hipervnculo"/>
            <w:rFonts w:ascii="Palatino Linotype" w:hAnsi="Palatino Linotype" w:cs="Arial"/>
            <w:b/>
            <w:bCs/>
            <w:color w:val="auto"/>
            <w:sz w:val="24"/>
            <w:szCs w:val="24"/>
            <w:u w:val="none"/>
          </w:rPr>
          <w:t>RESPUESTA.251.2019.UT.pdf</w:t>
        </w:r>
      </w:hyperlink>
      <w:r w:rsidR="00D8068C" w:rsidRPr="00062C98">
        <w:rPr>
          <w:rFonts w:ascii="Palatino Linotype" w:hAnsi="Palatino Linotype" w:cs="Arial"/>
          <w:b/>
          <w:bCs/>
          <w:sz w:val="24"/>
          <w:szCs w:val="24"/>
        </w:rPr>
        <w:t>,</w:t>
      </w:r>
      <w:r w:rsidR="00A01812" w:rsidRPr="00062C98">
        <w:rPr>
          <w:rFonts w:ascii="Palatino Linotype" w:hAnsi="Palatino Linotype" w:cs="Arial"/>
          <w:b/>
          <w:bCs/>
          <w:sz w:val="24"/>
          <w:szCs w:val="24"/>
        </w:rPr>
        <w:t xml:space="preserve"> </w:t>
      </w:r>
      <w:r w:rsidR="00D8068C" w:rsidRPr="00062C98">
        <w:rPr>
          <w:rFonts w:ascii="Palatino Linotype" w:hAnsi="Palatino Linotype" w:cs="Arial"/>
          <w:bCs/>
          <w:sz w:val="24"/>
          <w:szCs w:val="24"/>
        </w:rPr>
        <w:t>c</w:t>
      </w:r>
      <w:r w:rsidR="00D8068C" w:rsidRPr="00A01812">
        <w:rPr>
          <w:rFonts w:ascii="Palatino Linotype" w:hAnsi="Palatino Linotype" w:cs="Arial"/>
          <w:bCs/>
          <w:sz w:val="24"/>
          <w:szCs w:val="24"/>
        </w:rPr>
        <w:t>ontiene el oficio número</w:t>
      </w:r>
      <w:r w:rsidR="00D8068C">
        <w:rPr>
          <w:rFonts w:ascii="Palatino Linotype" w:hAnsi="Palatino Linotype" w:cs="Arial"/>
          <w:bCs/>
          <w:sz w:val="24"/>
          <w:szCs w:val="24"/>
        </w:rPr>
        <w:t xml:space="preserve"> </w:t>
      </w:r>
      <w:r w:rsidR="00A01812">
        <w:rPr>
          <w:rFonts w:ascii="Palatino Linotype" w:hAnsi="Palatino Linotype" w:cs="Arial"/>
          <w:bCs/>
          <w:sz w:val="24"/>
          <w:szCs w:val="24"/>
        </w:rPr>
        <w:t>INFOEM/UT/150/2019, de fecha diecisiete de mayo de dos mil diecinueve, en donde la Titular de la Unidad de Transparencia del Sujeto Obligado remite la información proporcionada por los servidores públicos habilitados, en donde se da respuesta a los requerimientos solicitados.</w:t>
      </w:r>
    </w:p>
    <w:p w14:paraId="42FDC8AF" w14:textId="7C96AAC3" w:rsidR="00631791" w:rsidRPr="00A01812" w:rsidRDefault="00631791" w:rsidP="00062C98">
      <w:pPr>
        <w:tabs>
          <w:tab w:val="left" w:pos="8080"/>
        </w:tabs>
        <w:spacing w:after="0" w:line="360" w:lineRule="auto"/>
        <w:jc w:val="both"/>
        <w:rPr>
          <w:rFonts w:ascii="Palatino Linotype" w:hAnsi="Palatino Linotype" w:cs="Arial"/>
          <w:bCs/>
          <w:sz w:val="24"/>
          <w:szCs w:val="24"/>
        </w:rPr>
      </w:pPr>
      <w:r w:rsidRPr="00631791">
        <w:rPr>
          <w:rFonts w:ascii="Palatino Linotype" w:hAnsi="Palatino Linotype" w:cs="Arial"/>
          <w:b/>
          <w:bCs/>
          <w:sz w:val="24"/>
          <w:szCs w:val="24"/>
        </w:rPr>
        <w:br/>
      </w:r>
      <w:hyperlink r:id="rId10" w:tgtFrame="_blank" w:history="1">
        <w:r w:rsidRPr="00631791">
          <w:rPr>
            <w:rStyle w:val="Hipervnculo"/>
            <w:rFonts w:ascii="Palatino Linotype" w:hAnsi="Palatino Linotype" w:cs="Arial"/>
            <w:b/>
            <w:bCs/>
            <w:color w:val="auto"/>
            <w:sz w:val="24"/>
            <w:szCs w:val="24"/>
            <w:u w:val="none"/>
          </w:rPr>
          <w:t>38a.ses.ext.C.T.pdf</w:t>
        </w:r>
      </w:hyperlink>
      <w:r w:rsidR="00A01812">
        <w:rPr>
          <w:rFonts w:ascii="Palatino Linotype" w:hAnsi="Palatino Linotype" w:cs="Arial"/>
          <w:b/>
          <w:bCs/>
          <w:sz w:val="24"/>
          <w:szCs w:val="24"/>
        </w:rPr>
        <w:t xml:space="preserve">, </w:t>
      </w:r>
      <w:r w:rsidR="00A01812">
        <w:rPr>
          <w:rFonts w:ascii="Palatino Linotype" w:hAnsi="Palatino Linotype" w:cs="Arial"/>
          <w:bCs/>
          <w:sz w:val="24"/>
          <w:szCs w:val="24"/>
        </w:rPr>
        <w:t xml:space="preserve">contiene el acta </w:t>
      </w:r>
      <w:r w:rsidR="00062C98">
        <w:rPr>
          <w:rFonts w:ascii="Palatino Linotype" w:hAnsi="Palatino Linotype" w:cs="Arial"/>
          <w:bCs/>
          <w:sz w:val="24"/>
          <w:szCs w:val="24"/>
        </w:rPr>
        <w:t>número</w:t>
      </w:r>
      <w:r w:rsidR="00A01812">
        <w:rPr>
          <w:rFonts w:ascii="Palatino Linotype" w:hAnsi="Palatino Linotype" w:cs="Arial"/>
          <w:bCs/>
          <w:sz w:val="24"/>
          <w:szCs w:val="24"/>
        </w:rPr>
        <w:t xml:space="preserve"> ACT/INFOEM/EXT/COMT/38ª /2019, de fecha diecisiete de mayo de dos mil diecinueve, en donde se aprueba el acuerdo ACT/INFOEM/EXT/COMT/38ª/2019/SEGUNDO, relativo a la clasificación del nombre del recurrente, nombre del particular, usuarios, C.U.R.P. , firma, código de barras, </w:t>
      </w:r>
      <w:r w:rsidR="00062C98">
        <w:rPr>
          <w:rFonts w:ascii="Palatino Linotype" w:hAnsi="Palatino Linotype" w:cs="Arial"/>
          <w:bCs/>
          <w:sz w:val="24"/>
          <w:szCs w:val="24"/>
        </w:rPr>
        <w:lastRenderedPageBreak/>
        <w:t>bidimensional y cifrado, huella digital, clave de elector, fotografía, domicilio, sexo, edad, dato electrónico y R.F.C. son clasificados como información confidencial, para la realización de la versión pública.</w:t>
      </w:r>
    </w:p>
    <w:p w14:paraId="6E9CD31C" w14:textId="475AF734" w:rsidR="00631791" w:rsidRPr="000102DE" w:rsidRDefault="00631791" w:rsidP="00062C98">
      <w:pPr>
        <w:spacing w:after="0" w:line="360" w:lineRule="auto"/>
        <w:jc w:val="both"/>
        <w:rPr>
          <w:rFonts w:ascii="Palatino Linotype" w:hAnsi="Palatino Linotype" w:cs="Arial"/>
          <w:bCs/>
          <w:sz w:val="24"/>
          <w:szCs w:val="24"/>
        </w:rPr>
      </w:pPr>
      <w:r w:rsidRPr="00631791">
        <w:rPr>
          <w:rFonts w:ascii="Palatino Linotype" w:hAnsi="Palatino Linotype" w:cs="Arial"/>
          <w:b/>
          <w:bCs/>
          <w:sz w:val="24"/>
          <w:szCs w:val="24"/>
        </w:rPr>
        <w:br/>
      </w:r>
      <w:hyperlink r:id="rId11" w:tgtFrame="_blank" w:history="1">
        <w:r>
          <w:rPr>
            <w:rStyle w:val="Hipervnculo"/>
            <w:rFonts w:ascii="Palatino Linotype" w:hAnsi="Palatino Linotype" w:cs="Arial"/>
            <w:b/>
            <w:bCs/>
            <w:color w:val="auto"/>
            <w:sz w:val="24"/>
            <w:szCs w:val="24"/>
            <w:u w:val="none"/>
          </w:rPr>
          <w:t xml:space="preserve">Expediente </w:t>
        </w:r>
        <w:r w:rsidRPr="00631791">
          <w:rPr>
            <w:rStyle w:val="Hipervnculo"/>
            <w:rFonts w:ascii="Palatino Linotype" w:hAnsi="Palatino Linotype" w:cs="Arial"/>
            <w:b/>
            <w:bCs/>
            <w:color w:val="auto"/>
            <w:sz w:val="24"/>
            <w:szCs w:val="24"/>
            <w:u w:val="none"/>
          </w:rPr>
          <w:t>879-2018.rar</w:t>
        </w:r>
      </w:hyperlink>
      <w:r w:rsidR="000102DE">
        <w:rPr>
          <w:rFonts w:ascii="Palatino Linotype" w:hAnsi="Palatino Linotype" w:cs="Arial"/>
          <w:b/>
          <w:bCs/>
          <w:sz w:val="24"/>
          <w:szCs w:val="24"/>
        </w:rPr>
        <w:t xml:space="preserve">, </w:t>
      </w:r>
      <w:r w:rsidR="000102DE">
        <w:rPr>
          <w:rFonts w:ascii="Palatino Linotype" w:hAnsi="Palatino Linotype" w:cs="Arial"/>
          <w:bCs/>
          <w:sz w:val="24"/>
          <w:szCs w:val="24"/>
        </w:rPr>
        <w:t>archivo comprimido que contiene sesenta y uno archivos en formato PDF, que contienen el expediente del recurso de revisión número 00879/INFOEM/IP/RR/2018, en versión pública, mismo que es del conocimiento de las partes y que será analizado en el considerando cuarto de la presente resolución.</w:t>
      </w:r>
    </w:p>
    <w:p w14:paraId="746C3345" w14:textId="77777777" w:rsidR="00631791" w:rsidRDefault="00631791" w:rsidP="00A01812">
      <w:pPr>
        <w:spacing w:after="0" w:line="360" w:lineRule="auto"/>
        <w:ind w:right="850"/>
        <w:jc w:val="both"/>
        <w:rPr>
          <w:rFonts w:ascii="Palatino Linotype" w:hAnsi="Palatino Linotype" w:cs="Arial"/>
          <w:b/>
          <w:bCs/>
          <w:sz w:val="24"/>
          <w:szCs w:val="24"/>
        </w:rPr>
      </w:pPr>
    </w:p>
    <w:p w14:paraId="75F7D5A6" w14:textId="270D9D67" w:rsidR="00631791" w:rsidRPr="00426B93" w:rsidRDefault="00C0499C" w:rsidP="00426B93">
      <w:pPr>
        <w:spacing w:after="0" w:line="360" w:lineRule="auto"/>
        <w:jc w:val="both"/>
        <w:rPr>
          <w:rFonts w:ascii="Palatino Linotype" w:hAnsi="Palatino Linotype" w:cs="Arial"/>
          <w:bCs/>
          <w:sz w:val="24"/>
          <w:szCs w:val="24"/>
        </w:rPr>
      </w:pPr>
      <w:hyperlink r:id="rId12" w:tgtFrame="_blank" w:history="1">
        <w:r w:rsidR="00631791" w:rsidRPr="00631791">
          <w:rPr>
            <w:rStyle w:val="Hipervnculo"/>
            <w:rFonts w:ascii="Palatino Linotype" w:hAnsi="Palatino Linotype" w:cs="Arial"/>
            <w:b/>
            <w:bCs/>
            <w:color w:val="auto"/>
            <w:sz w:val="24"/>
            <w:szCs w:val="24"/>
            <w:u w:val="none"/>
          </w:rPr>
          <w:t>RESPUESTA.251.2019.STP.pdf</w:t>
        </w:r>
      </w:hyperlink>
      <w:r w:rsidR="00426B93">
        <w:rPr>
          <w:rFonts w:ascii="Palatino Linotype" w:hAnsi="Palatino Linotype" w:cs="Arial"/>
          <w:b/>
          <w:bCs/>
          <w:sz w:val="24"/>
          <w:szCs w:val="24"/>
        </w:rPr>
        <w:t xml:space="preserve">, </w:t>
      </w:r>
      <w:r w:rsidR="00426B93">
        <w:rPr>
          <w:rFonts w:ascii="Palatino Linotype" w:hAnsi="Palatino Linotype" w:cs="Arial"/>
          <w:bCs/>
          <w:sz w:val="24"/>
          <w:szCs w:val="24"/>
        </w:rPr>
        <w:t xml:space="preserve">contiene el oficio INFOEM/SP/096/2019 de fecha quince de mayo de dos mil diecinueve, en donde el Secretario Técnico del Pleno del Sujeto Obligado remite al Titular de la Unidad de Transparencia, en donde primeramente que de acuerdo a una búsqueda en los archivos de esa unidad administrativa se advierte que el único asunto resuelto por la ponencia del Comisionado Javier Martínez Cruz en relación a la oposición de datos personales, se refiere al recurso de revisión número 00879/INFOEM/IP/RR/2018, en donde el Sujeto Obligado es la Secretaria de Finanzas del Gobierno del Estado de México,  </w:t>
      </w:r>
      <w:r w:rsidR="0008175B">
        <w:rPr>
          <w:rFonts w:ascii="Palatino Linotype" w:hAnsi="Palatino Linotype" w:cs="Arial"/>
          <w:bCs/>
          <w:sz w:val="24"/>
          <w:szCs w:val="24"/>
        </w:rPr>
        <w:t xml:space="preserve">por lo tanto se remite el expediente electrónico del recurso de revisión en comento, dando así cumplimiento a los puntos solicitados marcado con los numero 1, 2, 3, 4, 5, 9 y 10, así mismo se remite el acta de la Vigésima Segunda Sesión Ordinaria celebrada por el pleno de este </w:t>
      </w:r>
      <w:r w:rsidR="000F4B93">
        <w:rPr>
          <w:rFonts w:ascii="Palatino Linotype" w:hAnsi="Palatino Linotype" w:cs="Arial"/>
          <w:bCs/>
          <w:sz w:val="24"/>
          <w:szCs w:val="24"/>
        </w:rPr>
        <w:t>Instituto</w:t>
      </w:r>
      <w:r w:rsidR="0008175B">
        <w:rPr>
          <w:rFonts w:ascii="Palatino Linotype" w:hAnsi="Palatino Linotype" w:cs="Arial"/>
          <w:bCs/>
          <w:sz w:val="24"/>
          <w:szCs w:val="24"/>
        </w:rPr>
        <w:t xml:space="preserve"> en la cual se aprobó la resolución del medio </w:t>
      </w:r>
      <w:r w:rsidR="000F4B93">
        <w:rPr>
          <w:rFonts w:ascii="Palatino Linotype" w:hAnsi="Palatino Linotype" w:cs="Arial"/>
          <w:bCs/>
          <w:sz w:val="24"/>
          <w:szCs w:val="24"/>
        </w:rPr>
        <w:t>de impugnación en comento, el cual da cumplimiento al punto de solicitud marcado con el numeral 8.</w:t>
      </w:r>
    </w:p>
    <w:p w14:paraId="310A566C" w14:textId="337F0D72" w:rsidR="00631791" w:rsidRPr="000102DE" w:rsidRDefault="00631791" w:rsidP="00062C98">
      <w:pPr>
        <w:spacing w:after="0" w:line="360" w:lineRule="auto"/>
        <w:jc w:val="both"/>
        <w:rPr>
          <w:rStyle w:val="Hipervnculo"/>
          <w:rFonts w:ascii="Palatino Linotype" w:hAnsi="Palatino Linotype" w:cs="Arial"/>
          <w:bCs/>
          <w:color w:val="auto"/>
          <w:sz w:val="24"/>
          <w:szCs w:val="24"/>
          <w:u w:val="none"/>
        </w:rPr>
      </w:pPr>
      <w:r w:rsidRPr="00631791">
        <w:rPr>
          <w:rFonts w:ascii="Palatino Linotype" w:hAnsi="Palatino Linotype" w:cs="Arial"/>
          <w:b/>
          <w:bCs/>
          <w:sz w:val="24"/>
          <w:szCs w:val="24"/>
        </w:rPr>
        <w:lastRenderedPageBreak/>
        <w:br/>
      </w:r>
      <w:hyperlink r:id="rId13" w:tgtFrame="_blank" w:history="1">
        <w:r w:rsidRPr="00631791">
          <w:rPr>
            <w:rStyle w:val="Hipervnculo"/>
            <w:rFonts w:ascii="Palatino Linotype" w:hAnsi="Palatino Linotype" w:cs="Arial"/>
            <w:b/>
            <w:bCs/>
            <w:color w:val="auto"/>
            <w:sz w:val="24"/>
            <w:szCs w:val="24"/>
            <w:u w:val="none"/>
          </w:rPr>
          <w:t>Acta VE 22 Ses-ord_13-JUNIO-2018.pdf</w:t>
        </w:r>
      </w:hyperlink>
      <w:r w:rsidR="000102DE">
        <w:rPr>
          <w:rStyle w:val="Hipervnculo"/>
          <w:rFonts w:ascii="Palatino Linotype" w:hAnsi="Palatino Linotype" w:cs="Arial"/>
          <w:b/>
          <w:bCs/>
          <w:color w:val="auto"/>
          <w:sz w:val="24"/>
          <w:szCs w:val="24"/>
          <w:u w:val="none"/>
        </w:rPr>
        <w:t xml:space="preserve">, </w:t>
      </w:r>
      <w:r w:rsidR="00C4131B">
        <w:rPr>
          <w:rStyle w:val="Hipervnculo"/>
          <w:rFonts w:ascii="Palatino Linotype" w:hAnsi="Palatino Linotype" w:cs="Arial"/>
          <w:bCs/>
          <w:color w:val="auto"/>
          <w:sz w:val="24"/>
          <w:szCs w:val="24"/>
          <w:u w:val="none"/>
        </w:rPr>
        <w:t>contiene l</w:t>
      </w:r>
      <w:r w:rsidR="000102DE">
        <w:rPr>
          <w:rStyle w:val="Hipervnculo"/>
          <w:rFonts w:ascii="Palatino Linotype" w:hAnsi="Palatino Linotype" w:cs="Arial"/>
          <w:bCs/>
          <w:color w:val="auto"/>
          <w:sz w:val="24"/>
          <w:szCs w:val="24"/>
          <w:u w:val="none"/>
        </w:rPr>
        <w:t>a versión estenográfica de la 22ª sesión ordinaria del pleno del Instituto de Transparencia, Acceso a la Información Pública y Protección de Datos Personales del Estado de México y Municipios de fecha trece de junio de dos mil dieciocho, en donde se aprobó dicho proyecto por unanimidad de votos.</w:t>
      </w:r>
    </w:p>
    <w:p w14:paraId="26299C31" w14:textId="77777777" w:rsidR="00B53085" w:rsidRPr="00631791" w:rsidRDefault="00B53085" w:rsidP="00062C98">
      <w:pPr>
        <w:spacing w:after="0" w:line="360" w:lineRule="auto"/>
        <w:jc w:val="both"/>
        <w:rPr>
          <w:rFonts w:ascii="Palatino Linotype" w:hAnsi="Palatino Linotype"/>
          <w:b/>
          <w:sz w:val="24"/>
          <w:szCs w:val="24"/>
        </w:rPr>
      </w:pPr>
    </w:p>
    <w:p w14:paraId="64314C18" w14:textId="77777777" w:rsidR="00631791" w:rsidRPr="00631791" w:rsidRDefault="00631791" w:rsidP="00631791">
      <w:pPr>
        <w:spacing w:after="0" w:line="240" w:lineRule="auto"/>
        <w:ind w:left="851" w:right="850"/>
        <w:jc w:val="both"/>
        <w:rPr>
          <w:rFonts w:ascii="Palatino Linotype" w:hAnsi="Palatino Linotype" w:cs="Arial"/>
          <w:b/>
          <w:i/>
        </w:rPr>
      </w:pPr>
    </w:p>
    <w:p w14:paraId="59285F40" w14:textId="17C095DC" w:rsidR="00BD12EB" w:rsidRPr="00AD2A55" w:rsidRDefault="00391EEC" w:rsidP="00AD2A55">
      <w:pPr>
        <w:spacing w:after="0" w:line="360" w:lineRule="auto"/>
        <w:jc w:val="both"/>
        <w:rPr>
          <w:rFonts w:ascii="Palatino Linotype" w:hAnsi="Palatino Linotype" w:cs="Arial"/>
          <w:b/>
          <w:sz w:val="24"/>
          <w:szCs w:val="24"/>
        </w:rPr>
      </w:pPr>
      <w:r>
        <w:rPr>
          <w:rFonts w:ascii="Palatino Linotype" w:hAnsi="Palatino Linotype" w:cs="Arial"/>
          <w:b/>
          <w:sz w:val="24"/>
          <w:szCs w:val="24"/>
        </w:rPr>
        <w:t>TERCERO</w:t>
      </w:r>
      <w:r w:rsidR="005353D8" w:rsidRPr="00AD2A55">
        <w:rPr>
          <w:rFonts w:ascii="Palatino Linotype" w:hAnsi="Palatino Linotype" w:cs="Arial"/>
          <w:b/>
          <w:sz w:val="24"/>
          <w:szCs w:val="24"/>
        </w:rPr>
        <w:t xml:space="preserve">. </w:t>
      </w:r>
      <w:r w:rsidR="00BD12EB" w:rsidRPr="00AD2A55">
        <w:rPr>
          <w:rFonts w:ascii="Palatino Linotype" w:hAnsi="Palatino Linotype" w:cs="Arial"/>
          <w:b/>
          <w:sz w:val="24"/>
          <w:szCs w:val="24"/>
        </w:rPr>
        <w:t>Del recurso de revisión.</w:t>
      </w:r>
    </w:p>
    <w:p w14:paraId="7CDB0E29" w14:textId="02624B49" w:rsidR="00BD12EB"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276DB0">
        <w:rPr>
          <w:rFonts w:ascii="Palatino Linotype" w:hAnsi="Palatino Linotype" w:cs="Arial"/>
          <w:sz w:val="24"/>
          <w:szCs w:val="24"/>
        </w:rPr>
        <w:t xml:space="preserve"> </w:t>
      </w:r>
      <w:r w:rsidR="007E716D">
        <w:rPr>
          <w:rFonts w:ascii="Palatino Linotype" w:hAnsi="Palatino Linotype" w:cs="Arial"/>
          <w:sz w:val="24"/>
          <w:szCs w:val="24"/>
        </w:rPr>
        <w:t xml:space="preserve">de </w:t>
      </w:r>
      <w:r w:rsidRPr="00AD2A55">
        <w:rPr>
          <w:rFonts w:ascii="Palatino Linotype" w:hAnsi="Palatino Linotype" w:cs="Arial"/>
          <w:sz w:val="24"/>
          <w:szCs w:val="24"/>
        </w:rPr>
        <w:t xml:space="preserve">respuesta por parte del Sujeto Obligado, </w:t>
      </w:r>
      <w:r w:rsidR="00A66EA6">
        <w:rPr>
          <w:rFonts w:ascii="Palatino Linotype" w:hAnsi="Palatino Linotype" w:cs="Arial"/>
          <w:sz w:val="24"/>
          <w:szCs w:val="24"/>
        </w:rPr>
        <w:t>e</w:t>
      </w:r>
      <w:r w:rsidRPr="00AD2A55">
        <w:rPr>
          <w:rFonts w:ascii="Palatino Linotype" w:hAnsi="Palatino Linotype" w:cs="Arial"/>
          <w:sz w:val="24"/>
          <w:szCs w:val="24"/>
        </w:rPr>
        <w:t xml:space="preserve">l ahora Recurrente en fecha </w:t>
      </w:r>
      <w:r w:rsidR="0022049E">
        <w:rPr>
          <w:rFonts w:ascii="Palatino Linotype" w:hAnsi="Palatino Linotype" w:cs="Arial"/>
          <w:sz w:val="24"/>
          <w:szCs w:val="24"/>
        </w:rPr>
        <w:t>veinte de mayo</w:t>
      </w:r>
      <w:r w:rsidR="00391EEC">
        <w:rPr>
          <w:rFonts w:ascii="Palatino Linotype" w:hAnsi="Palatino Linotype" w:cs="Arial"/>
          <w:sz w:val="24"/>
          <w:szCs w:val="24"/>
        </w:rPr>
        <w:t xml:space="preserve"> de </w:t>
      </w:r>
      <w:r w:rsidR="00771873">
        <w:rPr>
          <w:rFonts w:ascii="Palatino Linotype" w:hAnsi="Palatino Linotype" w:cs="Arial"/>
          <w:sz w:val="24"/>
          <w:szCs w:val="24"/>
        </w:rPr>
        <w:t>dos mil dieci</w:t>
      </w:r>
      <w:r w:rsidR="007E716D">
        <w:rPr>
          <w:rFonts w:ascii="Palatino Linotype" w:hAnsi="Palatino Linotype" w:cs="Arial"/>
          <w:sz w:val="24"/>
          <w:szCs w:val="24"/>
        </w:rPr>
        <w:t>nueve</w:t>
      </w:r>
      <w:r w:rsidRPr="00AD2A55">
        <w:rPr>
          <w:rFonts w:ascii="Palatino Linotype" w:hAnsi="Palatino Linotype" w:cs="Arial"/>
          <w:sz w:val="24"/>
          <w:szCs w:val="24"/>
        </w:rPr>
        <w:t>, interpuso el recurso de revisión, el cual 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expediente número </w:t>
      </w:r>
      <w:r w:rsidRPr="00391EEC">
        <w:rPr>
          <w:rFonts w:ascii="Palatino Linotype" w:hAnsi="Palatino Linotype" w:cs="Arial"/>
          <w:b/>
          <w:bCs/>
          <w:sz w:val="24"/>
          <w:szCs w:val="24"/>
          <w:lang w:eastAsia="es-MX"/>
        </w:rPr>
        <w:t>0</w:t>
      </w:r>
      <w:r w:rsidR="0022049E">
        <w:rPr>
          <w:rFonts w:ascii="Palatino Linotype" w:hAnsi="Palatino Linotype" w:cs="Arial"/>
          <w:b/>
          <w:bCs/>
          <w:sz w:val="24"/>
          <w:szCs w:val="24"/>
          <w:lang w:eastAsia="es-MX"/>
        </w:rPr>
        <w:t>442</w:t>
      </w:r>
      <w:r w:rsidR="000102DE">
        <w:rPr>
          <w:rFonts w:ascii="Palatino Linotype" w:hAnsi="Palatino Linotype" w:cs="Arial"/>
          <w:b/>
          <w:bCs/>
          <w:sz w:val="24"/>
          <w:szCs w:val="24"/>
          <w:lang w:eastAsia="es-MX"/>
        </w:rPr>
        <w:t>4</w:t>
      </w:r>
      <w:r w:rsidRPr="00391EEC">
        <w:rPr>
          <w:rFonts w:ascii="Palatino Linotype" w:hAnsi="Palatino Linotype" w:cs="Arial"/>
          <w:b/>
          <w:bCs/>
          <w:sz w:val="24"/>
          <w:szCs w:val="24"/>
          <w:lang w:eastAsia="es-MX"/>
        </w:rPr>
        <w:t>/INFOEM/IP/RR/201</w:t>
      </w:r>
      <w:r w:rsidR="007E716D">
        <w:rPr>
          <w:rFonts w:ascii="Palatino Linotype" w:hAnsi="Palatino Linotype" w:cs="Arial"/>
          <w:b/>
          <w:bCs/>
          <w:sz w:val="24"/>
          <w:szCs w:val="24"/>
          <w:lang w:eastAsia="es-MX"/>
        </w:rPr>
        <w:t>9</w:t>
      </w:r>
      <w:r w:rsidRPr="00AD2A55">
        <w:rPr>
          <w:rFonts w:ascii="Palatino Linotype" w:hAnsi="Palatino Linotype" w:cs="Arial"/>
          <w:sz w:val="24"/>
          <w:szCs w:val="24"/>
        </w:rPr>
        <w:t>, en el cual aduce, las siguientes manifestaciones:</w:t>
      </w:r>
    </w:p>
    <w:p w14:paraId="70B139FC" w14:textId="77777777" w:rsidR="00E43D75" w:rsidRPr="00AD2A55" w:rsidRDefault="00E43D75" w:rsidP="00AD2A55">
      <w:pPr>
        <w:spacing w:after="0" w:line="360" w:lineRule="auto"/>
        <w:jc w:val="both"/>
        <w:rPr>
          <w:rFonts w:ascii="Palatino Linotype" w:hAnsi="Palatino Linotype" w:cs="Arial"/>
          <w:sz w:val="24"/>
          <w:szCs w:val="24"/>
        </w:rPr>
      </w:pPr>
    </w:p>
    <w:p w14:paraId="7BD42008" w14:textId="77777777" w:rsidR="00BD12EB" w:rsidRPr="00AD2A55" w:rsidRDefault="00BD12EB"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55226BF7" w:rsidR="00BD12EB" w:rsidRPr="000102DE" w:rsidRDefault="00BD12EB" w:rsidP="007E716D">
      <w:pPr>
        <w:ind w:left="851" w:right="850"/>
        <w:jc w:val="both"/>
        <w:rPr>
          <w:rFonts w:ascii="Palatino Linotype" w:hAnsi="Palatino Linotype"/>
          <w:i/>
          <w:color w:val="000000"/>
        </w:rPr>
      </w:pPr>
      <w:r w:rsidRPr="000102DE">
        <w:rPr>
          <w:rFonts w:ascii="Palatino Linotype" w:hAnsi="Palatino Linotype"/>
          <w:i/>
          <w:color w:val="000000"/>
        </w:rPr>
        <w:t>“</w:t>
      </w:r>
      <w:r w:rsidR="000102DE" w:rsidRPr="000102DE">
        <w:rPr>
          <w:rFonts w:ascii="Palatino Linotype" w:hAnsi="Palatino Linotype"/>
          <w:i/>
          <w:color w:val="000000"/>
        </w:rPr>
        <w:t>NO ME DAN CASI NADA DE LO SOLICITADO</w:t>
      </w:r>
      <w:r w:rsidR="006102EC" w:rsidRPr="000102DE">
        <w:rPr>
          <w:rFonts w:ascii="Palatino Linotype" w:hAnsi="Palatino Linotype"/>
          <w:i/>
          <w:color w:val="000000"/>
        </w:rPr>
        <w:t>.</w:t>
      </w:r>
      <w:r w:rsidRPr="000102DE">
        <w:rPr>
          <w:rFonts w:ascii="Palatino Linotype" w:hAnsi="Palatino Linotype"/>
          <w:i/>
          <w:color w:val="000000"/>
        </w:rPr>
        <w:t>”(Sic).</w:t>
      </w:r>
    </w:p>
    <w:p w14:paraId="3CDF4E9D" w14:textId="77777777" w:rsidR="00BD12EB" w:rsidRPr="00AD2A55" w:rsidRDefault="00BD12EB" w:rsidP="00AD2A55">
      <w:pPr>
        <w:spacing w:after="0" w:line="360" w:lineRule="auto"/>
        <w:ind w:left="851" w:right="850"/>
        <w:jc w:val="center"/>
        <w:rPr>
          <w:rFonts w:ascii="Palatino Linotype" w:eastAsia="Times New Roman" w:hAnsi="Palatino Linotype" w:cs="Times New Roman"/>
          <w:i/>
          <w:sz w:val="24"/>
          <w:szCs w:val="24"/>
          <w:lang w:eastAsia="es-MX"/>
        </w:rPr>
      </w:pPr>
    </w:p>
    <w:p w14:paraId="5DD7AFE8" w14:textId="77777777" w:rsidR="00BD12EB" w:rsidRPr="00AD2A5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03E21BD2" w:rsidR="009F6F65" w:rsidRPr="000102DE" w:rsidRDefault="00BD12EB" w:rsidP="007E716D">
      <w:pPr>
        <w:ind w:left="851"/>
        <w:jc w:val="both"/>
        <w:rPr>
          <w:rFonts w:ascii="Palatino Linotype" w:eastAsia="Times New Roman" w:hAnsi="Palatino Linotype" w:cs="Times New Roman"/>
          <w:i/>
          <w:lang w:eastAsia="es-MX"/>
        </w:rPr>
      </w:pPr>
      <w:r w:rsidRPr="000102DE">
        <w:rPr>
          <w:rFonts w:ascii="Palatino Linotype" w:hAnsi="Palatino Linotype" w:cs="Arial"/>
          <w:i/>
        </w:rPr>
        <w:t>“</w:t>
      </w:r>
      <w:r w:rsidR="000102DE" w:rsidRPr="000102DE">
        <w:rPr>
          <w:rFonts w:ascii="Palatino Linotype" w:hAnsi="Palatino Linotype"/>
          <w:i/>
          <w:color w:val="000000"/>
        </w:rPr>
        <w:t>NO ME DAN CASI NADA DE LO SOLICITADO</w:t>
      </w:r>
      <w:r w:rsidR="009763E3" w:rsidRPr="000102DE">
        <w:rPr>
          <w:rFonts w:ascii="Palatino Linotype" w:hAnsi="Palatino Linotype"/>
          <w:i/>
          <w:color w:val="000000"/>
        </w:rPr>
        <w:t>” (S</w:t>
      </w:r>
      <w:r w:rsidRPr="000102DE">
        <w:rPr>
          <w:rFonts w:ascii="Palatino Linotype" w:hAnsi="Palatino Linotype"/>
          <w:i/>
          <w:color w:val="000000"/>
        </w:rPr>
        <w:t>ic)</w:t>
      </w:r>
    </w:p>
    <w:p w14:paraId="07C20AEC" w14:textId="77777777" w:rsidR="00525913" w:rsidRDefault="00525913" w:rsidP="00AD2A55">
      <w:pPr>
        <w:spacing w:after="0" w:line="360" w:lineRule="auto"/>
        <w:jc w:val="center"/>
        <w:rPr>
          <w:rFonts w:ascii="Palatino Linotype" w:hAnsi="Palatino Linotype" w:cs="Arial"/>
          <w:b/>
          <w:sz w:val="24"/>
          <w:szCs w:val="24"/>
        </w:rPr>
      </w:pPr>
    </w:p>
    <w:p w14:paraId="3A29AB1E" w14:textId="06B92408" w:rsidR="00DE5FCB" w:rsidRPr="00AD2A55" w:rsidRDefault="00391EEC" w:rsidP="00AD2A55">
      <w:pPr>
        <w:spacing w:after="0" w:line="360" w:lineRule="auto"/>
        <w:jc w:val="both"/>
        <w:rPr>
          <w:rFonts w:ascii="Palatino Linotype" w:hAnsi="Palatino Linotype" w:cs="Arial"/>
          <w:b/>
          <w:sz w:val="24"/>
          <w:szCs w:val="24"/>
        </w:rPr>
      </w:pPr>
      <w:r>
        <w:rPr>
          <w:rFonts w:ascii="Palatino Linotype" w:hAnsi="Palatino Linotype" w:cs="Arial"/>
          <w:b/>
          <w:sz w:val="24"/>
          <w:szCs w:val="24"/>
        </w:rPr>
        <w:t>CUARTO</w:t>
      </w:r>
      <w:r w:rsidR="00BF3214" w:rsidRPr="00AD2A55">
        <w:rPr>
          <w:rFonts w:ascii="Palatino Linotype" w:hAnsi="Palatino Linotype" w:cs="Arial"/>
          <w:b/>
          <w:sz w:val="24"/>
          <w:szCs w:val="24"/>
        </w:rPr>
        <w:t xml:space="preserve">. </w:t>
      </w:r>
      <w:r w:rsidR="00DE5FCB" w:rsidRPr="00AD2A55">
        <w:rPr>
          <w:rFonts w:ascii="Palatino Linotype" w:hAnsi="Palatino Linotype" w:cs="Arial"/>
          <w:b/>
          <w:sz w:val="24"/>
          <w:szCs w:val="24"/>
        </w:rPr>
        <w:t>Del turno del recurso de revisión.</w:t>
      </w:r>
    </w:p>
    <w:p w14:paraId="6B967E41" w14:textId="27A2E20B" w:rsidR="00DE5FCB" w:rsidRPr="00AD2A55" w:rsidRDefault="00DE5FC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w:t>
      </w:r>
      <w:r w:rsidRPr="00AD2A55">
        <w:rPr>
          <w:rFonts w:ascii="Palatino Linotype" w:hAnsi="Palatino Linotype" w:cs="Arial"/>
          <w:sz w:val="24"/>
          <w:szCs w:val="24"/>
        </w:rPr>
        <w:lastRenderedPageBreak/>
        <w:t xml:space="preserve">Municipios, del cual recayó acuerdo de admisión en fecha </w:t>
      </w:r>
      <w:r w:rsidR="0022049E">
        <w:rPr>
          <w:rFonts w:ascii="Palatino Linotype" w:hAnsi="Palatino Linotype" w:cs="Arial"/>
          <w:sz w:val="24"/>
          <w:szCs w:val="24"/>
        </w:rPr>
        <w:t>veinticuatro</w:t>
      </w:r>
      <w:r w:rsidR="006158EA">
        <w:rPr>
          <w:rFonts w:ascii="Palatino Linotype" w:hAnsi="Palatino Linotype" w:cs="Arial"/>
          <w:sz w:val="24"/>
          <w:szCs w:val="24"/>
        </w:rPr>
        <w:t xml:space="preserve"> de mayo</w:t>
      </w:r>
      <w:r w:rsidR="001C16ED">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14:paraId="07767416" w14:textId="77777777" w:rsidR="00B01F90" w:rsidRPr="00AD2A55" w:rsidRDefault="00B01F90" w:rsidP="00AD2A55">
      <w:pPr>
        <w:spacing w:after="0" w:line="360" w:lineRule="auto"/>
        <w:jc w:val="both"/>
        <w:rPr>
          <w:rFonts w:ascii="Palatino Linotype" w:hAnsi="Palatino Linotype" w:cs="Arial"/>
          <w:sz w:val="24"/>
          <w:szCs w:val="24"/>
        </w:rPr>
      </w:pPr>
    </w:p>
    <w:p w14:paraId="665015D4" w14:textId="50042CE1" w:rsidR="00BC106F" w:rsidRPr="00AD2A55" w:rsidRDefault="00391EEC" w:rsidP="00AD2A55">
      <w:pPr>
        <w:spacing w:after="0" w:line="360" w:lineRule="auto"/>
        <w:jc w:val="both"/>
        <w:rPr>
          <w:rFonts w:ascii="Palatino Linotype" w:hAnsi="Palatino Linotype" w:cs="Arial"/>
          <w:b/>
          <w:sz w:val="24"/>
          <w:szCs w:val="24"/>
        </w:rPr>
      </w:pPr>
      <w:r>
        <w:rPr>
          <w:rFonts w:ascii="Palatino Linotype" w:hAnsi="Palatino Linotype" w:cs="Arial"/>
          <w:b/>
          <w:sz w:val="24"/>
          <w:szCs w:val="24"/>
        </w:rPr>
        <w:t>QUIN</w:t>
      </w:r>
      <w:r w:rsidRPr="00AD2A55">
        <w:rPr>
          <w:rFonts w:ascii="Palatino Linotype" w:hAnsi="Palatino Linotype" w:cs="Arial"/>
          <w:b/>
          <w:sz w:val="24"/>
          <w:szCs w:val="24"/>
        </w:rPr>
        <w:t>TO</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735DD96" w14:textId="77777777" w:rsidR="000E29A4" w:rsidRDefault="00BC106F" w:rsidP="008E433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referido se destaca que </w:t>
      </w:r>
      <w:r w:rsidR="009763E3">
        <w:rPr>
          <w:rFonts w:ascii="Palatino Linotype" w:hAnsi="Palatino Linotype" w:cs="Arial"/>
          <w:sz w:val="24"/>
          <w:szCs w:val="24"/>
        </w:rPr>
        <w:t xml:space="preserve">tanto </w:t>
      </w:r>
      <w:r w:rsidRPr="00AD2A55">
        <w:rPr>
          <w:rFonts w:ascii="Palatino Linotype" w:hAnsi="Palatino Linotype" w:cs="Arial"/>
          <w:sz w:val="24"/>
          <w:szCs w:val="24"/>
        </w:rPr>
        <w:t xml:space="preserve">el </w:t>
      </w:r>
      <w:r w:rsidR="009B3F97" w:rsidRPr="00AD2A55">
        <w:rPr>
          <w:rFonts w:ascii="Palatino Linotype" w:hAnsi="Palatino Linotype" w:cs="Arial"/>
          <w:sz w:val="24"/>
          <w:szCs w:val="24"/>
        </w:rPr>
        <w:t xml:space="preserve">Sujeto </w:t>
      </w:r>
      <w:r w:rsidR="000E29A4">
        <w:rPr>
          <w:rFonts w:ascii="Palatino Linotype" w:hAnsi="Palatino Linotype" w:cs="Arial"/>
          <w:sz w:val="24"/>
          <w:szCs w:val="24"/>
        </w:rPr>
        <w:t>en fecha cuatro de junio de dos mil diecinueve, emitió manifestaciones mismas que no se pusieron a la vista del particular, sin embargo se adjuntaran al momento de notificar la presente resolución, no obstante se describe lo que contiene cada uno de los documentos aquí expuestos:</w:t>
      </w:r>
    </w:p>
    <w:p w14:paraId="4575FC14" w14:textId="77777777" w:rsidR="000E29A4" w:rsidRDefault="000E29A4" w:rsidP="008E433F">
      <w:pPr>
        <w:spacing w:after="0" w:line="360" w:lineRule="auto"/>
        <w:jc w:val="both"/>
        <w:rPr>
          <w:rFonts w:ascii="Palatino Linotype" w:hAnsi="Palatino Linotype" w:cs="Arial"/>
          <w:sz w:val="24"/>
          <w:szCs w:val="24"/>
        </w:rPr>
      </w:pPr>
    </w:p>
    <w:p w14:paraId="721E8072" w14:textId="383CA01F" w:rsidR="000E29A4" w:rsidRDefault="000E29A4" w:rsidP="008E433F">
      <w:pPr>
        <w:spacing w:after="0" w:line="360" w:lineRule="auto"/>
        <w:jc w:val="both"/>
        <w:rPr>
          <w:rFonts w:ascii="Palatino Linotype" w:hAnsi="Palatino Linotype" w:cs="Arial"/>
          <w:sz w:val="24"/>
          <w:szCs w:val="24"/>
        </w:rPr>
      </w:pPr>
      <w:r>
        <w:rPr>
          <w:rFonts w:ascii="Palatino Linotype" w:hAnsi="Palatino Linotype" w:cs="Arial"/>
          <w:b/>
          <w:sz w:val="24"/>
          <w:szCs w:val="24"/>
        </w:rPr>
        <w:t xml:space="preserve">Requeriento.4442.2019.PCJMC.pdf, </w:t>
      </w:r>
      <w:r>
        <w:rPr>
          <w:rFonts w:ascii="Palatino Linotype" w:hAnsi="Palatino Linotype" w:cs="Arial"/>
          <w:sz w:val="24"/>
          <w:szCs w:val="24"/>
        </w:rPr>
        <w:t xml:space="preserve">contiene el oficio INFOEM/UT/167/2019 de fecha veintisiete de mayo de dos mil diecinueve en donde la Titular de la Unidad de Transparencia solicita al servidor público habilitado </w:t>
      </w:r>
      <w:r w:rsidR="00C15D31">
        <w:rPr>
          <w:rFonts w:ascii="Palatino Linotype" w:hAnsi="Palatino Linotype" w:cs="Arial"/>
          <w:sz w:val="24"/>
          <w:szCs w:val="24"/>
        </w:rPr>
        <w:t xml:space="preserve">de la Ponencia del Comisionado Javier Martínez Cruz, </w:t>
      </w:r>
      <w:r>
        <w:rPr>
          <w:rFonts w:ascii="Palatino Linotype" w:hAnsi="Palatino Linotype" w:cs="Arial"/>
          <w:sz w:val="24"/>
          <w:szCs w:val="24"/>
        </w:rPr>
        <w:t>información para integrar el informe justificado correspondiente.</w:t>
      </w:r>
    </w:p>
    <w:p w14:paraId="1D93DDEE" w14:textId="77777777" w:rsidR="000E29A4" w:rsidRDefault="000E29A4" w:rsidP="008E433F">
      <w:pPr>
        <w:spacing w:after="0" w:line="360" w:lineRule="auto"/>
        <w:jc w:val="both"/>
        <w:rPr>
          <w:rFonts w:ascii="Palatino Linotype" w:hAnsi="Palatino Linotype" w:cs="Arial"/>
          <w:sz w:val="24"/>
          <w:szCs w:val="24"/>
        </w:rPr>
      </w:pPr>
    </w:p>
    <w:p w14:paraId="70AF6CE6" w14:textId="1FF02F7A" w:rsidR="000E29A4" w:rsidRPr="00C15D31" w:rsidRDefault="000E29A4" w:rsidP="008E433F">
      <w:pPr>
        <w:spacing w:after="0" w:line="360" w:lineRule="auto"/>
        <w:jc w:val="both"/>
        <w:rPr>
          <w:rFonts w:ascii="Palatino Linotype" w:hAnsi="Palatino Linotype" w:cs="Arial"/>
          <w:sz w:val="24"/>
          <w:szCs w:val="24"/>
        </w:rPr>
      </w:pPr>
      <w:r>
        <w:rPr>
          <w:rFonts w:ascii="Palatino Linotype" w:hAnsi="Palatino Linotype" w:cs="Arial"/>
          <w:b/>
          <w:sz w:val="24"/>
          <w:szCs w:val="24"/>
        </w:rPr>
        <w:t>Requeriento.4442.2019.</w:t>
      </w:r>
      <w:r w:rsidR="00C15D31">
        <w:rPr>
          <w:rFonts w:ascii="Palatino Linotype" w:hAnsi="Palatino Linotype" w:cs="Arial"/>
          <w:b/>
          <w:sz w:val="24"/>
          <w:szCs w:val="24"/>
        </w:rPr>
        <w:t>STP</w:t>
      </w:r>
      <w:r>
        <w:rPr>
          <w:rFonts w:ascii="Palatino Linotype" w:hAnsi="Palatino Linotype" w:cs="Arial"/>
          <w:b/>
          <w:sz w:val="24"/>
          <w:szCs w:val="24"/>
        </w:rPr>
        <w:t>.pdf</w:t>
      </w:r>
      <w:r w:rsidR="00C15D31">
        <w:rPr>
          <w:rFonts w:ascii="Palatino Linotype" w:hAnsi="Palatino Linotype" w:cs="Arial"/>
          <w:b/>
          <w:sz w:val="24"/>
          <w:szCs w:val="24"/>
        </w:rPr>
        <w:t xml:space="preserve">, </w:t>
      </w:r>
      <w:r w:rsidR="00C15D31">
        <w:rPr>
          <w:rFonts w:ascii="Palatino Linotype" w:hAnsi="Palatino Linotype" w:cs="Arial"/>
          <w:sz w:val="24"/>
          <w:szCs w:val="24"/>
        </w:rPr>
        <w:t>contiene el oficio INFOEM/UT/167/2019 de fecha veintisiete de mayo de dos mil diecinueve en donde la Titular de la Unidad de Transparencia solicita al Secretario Técnico del Pleno información para integrar el informe justificado correspondiente.</w:t>
      </w:r>
    </w:p>
    <w:p w14:paraId="1E4571D8" w14:textId="77777777" w:rsidR="00C15D31" w:rsidRDefault="00C15D31" w:rsidP="00C15D31">
      <w:pPr>
        <w:spacing w:after="0" w:line="360" w:lineRule="auto"/>
        <w:jc w:val="both"/>
        <w:rPr>
          <w:rFonts w:ascii="Palatino Linotype" w:hAnsi="Palatino Linotype" w:cs="Arial"/>
          <w:sz w:val="24"/>
          <w:szCs w:val="24"/>
        </w:rPr>
      </w:pPr>
    </w:p>
    <w:p w14:paraId="6D2E43C6" w14:textId="3A0FDDB4" w:rsidR="00C15D31" w:rsidRDefault="00C15D31" w:rsidP="00C15D31">
      <w:pPr>
        <w:spacing w:after="0" w:line="360" w:lineRule="auto"/>
        <w:jc w:val="both"/>
        <w:rPr>
          <w:rFonts w:ascii="Palatino Linotype" w:hAnsi="Palatino Linotype" w:cs="Arial"/>
          <w:sz w:val="24"/>
          <w:szCs w:val="24"/>
        </w:rPr>
      </w:pPr>
      <w:r>
        <w:rPr>
          <w:rFonts w:ascii="Palatino Linotype" w:hAnsi="Palatino Linotype" w:cs="Arial"/>
          <w:b/>
          <w:sz w:val="24"/>
          <w:szCs w:val="24"/>
        </w:rPr>
        <w:lastRenderedPageBreak/>
        <w:t xml:space="preserve">Informe. Justificado.4442.2019.pdf, </w:t>
      </w:r>
      <w:r>
        <w:rPr>
          <w:rFonts w:ascii="Palatino Linotype" w:hAnsi="Palatino Linotype" w:cs="Arial"/>
          <w:sz w:val="24"/>
          <w:szCs w:val="24"/>
        </w:rPr>
        <w:t>archivo que contiene el respectivo informe justificado dirigido al comisionado Javier Martinez Cruz, a quien fue turnado el recurso de revisión, en donde ratifica su respuesta primigenia.</w:t>
      </w:r>
    </w:p>
    <w:p w14:paraId="10D798DC" w14:textId="77777777" w:rsidR="00C15D31" w:rsidRPr="00C15D31" w:rsidRDefault="00C15D31" w:rsidP="00C15D31">
      <w:pPr>
        <w:spacing w:after="0" w:line="360" w:lineRule="auto"/>
        <w:jc w:val="both"/>
        <w:rPr>
          <w:rFonts w:ascii="Palatino Linotype" w:hAnsi="Palatino Linotype" w:cs="Arial"/>
          <w:sz w:val="24"/>
          <w:szCs w:val="24"/>
        </w:rPr>
      </w:pPr>
    </w:p>
    <w:p w14:paraId="5A545B83" w14:textId="52E7EA75" w:rsidR="000E29A4" w:rsidRDefault="00C15D31" w:rsidP="008E433F">
      <w:pPr>
        <w:spacing w:after="0" w:line="360" w:lineRule="auto"/>
        <w:jc w:val="both"/>
        <w:rPr>
          <w:rFonts w:ascii="Palatino Linotype" w:hAnsi="Palatino Linotype" w:cs="Arial"/>
          <w:sz w:val="24"/>
          <w:szCs w:val="24"/>
        </w:rPr>
      </w:pPr>
      <w:r>
        <w:rPr>
          <w:rFonts w:ascii="Palatino Linotype" w:hAnsi="Palatino Linotype" w:cs="Arial"/>
          <w:b/>
          <w:sz w:val="24"/>
          <w:szCs w:val="24"/>
        </w:rPr>
        <w:t xml:space="preserve">Informe.4424.2019.PCJMC.pdf, </w:t>
      </w:r>
      <w:r>
        <w:rPr>
          <w:rFonts w:ascii="Palatino Linotype" w:hAnsi="Palatino Linotype" w:cs="Arial"/>
          <w:sz w:val="24"/>
          <w:szCs w:val="24"/>
        </w:rPr>
        <w:t>en el cual el servidor público habilitado de la ponencia del Comisionado Javier Martínez Cruz ratifica su respuesta primigenia.</w:t>
      </w:r>
    </w:p>
    <w:p w14:paraId="1211E0C0" w14:textId="77777777" w:rsidR="00C15D31" w:rsidRDefault="00C15D31" w:rsidP="008E433F">
      <w:pPr>
        <w:spacing w:after="0" w:line="360" w:lineRule="auto"/>
        <w:jc w:val="both"/>
        <w:rPr>
          <w:rFonts w:ascii="Palatino Linotype" w:hAnsi="Palatino Linotype" w:cs="Arial"/>
          <w:sz w:val="24"/>
          <w:szCs w:val="24"/>
        </w:rPr>
      </w:pPr>
    </w:p>
    <w:p w14:paraId="4CD2C42E" w14:textId="6520D1FE" w:rsidR="00C15D31" w:rsidRDefault="00C15D31" w:rsidP="008E433F">
      <w:pPr>
        <w:spacing w:after="0" w:line="360" w:lineRule="auto"/>
        <w:jc w:val="both"/>
        <w:rPr>
          <w:rFonts w:ascii="Palatino Linotype" w:hAnsi="Palatino Linotype" w:cs="Arial"/>
          <w:sz w:val="24"/>
          <w:szCs w:val="24"/>
        </w:rPr>
      </w:pPr>
      <w:r>
        <w:rPr>
          <w:rFonts w:ascii="Palatino Linotype" w:hAnsi="Palatino Linotype" w:cs="Arial"/>
          <w:b/>
          <w:sz w:val="24"/>
          <w:szCs w:val="24"/>
        </w:rPr>
        <w:t xml:space="preserve">Informe.4442.2019.STP.pdf, </w:t>
      </w:r>
      <w:r>
        <w:rPr>
          <w:rFonts w:ascii="Palatino Linotype" w:hAnsi="Palatino Linotype" w:cs="Arial"/>
          <w:sz w:val="24"/>
          <w:szCs w:val="24"/>
        </w:rPr>
        <w:t>en el cual el Secretario Técnico del Pleno ratifica su respuesta inicial, cabe señalar que desglosa los puntos, sin embargo no cambia el contenido de la información proporcionada.</w:t>
      </w:r>
    </w:p>
    <w:p w14:paraId="759F32D7" w14:textId="77777777" w:rsidR="00C15D31" w:rsidRPr="00C15D31" w:rsidRDefault="00C15D31" w:rsidP="008E433F">
      <w:pPr>
        <w:spacing w:after="0" w:line="360" w:lineRule="auto"/>
        <w:jc w:val="both"/>
        <w:rPr>
          <w:rFonts w:ascii="Palatino Linotype" w:hAnsi="Palatino Linotype" w:cs="Arial"/>
          <w:sz w:val="24"/>
          <w:szCs w:val="24"/>
        </w:rPr>
      </w:pPr>
    </w:p>
    <w:p w14:paraId="531242B9" w14:textId="262EF29F" w:rsidR="00E8418F" w:rsidRDefault="000E29A4" w:rsidP="008E433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parte del </w:t>
      </w:r>
      <w:r w:rsidR="009763E3">
        <w:rPr>
          <w:rFonts w:ascii="Palatino Linotype" w:hAnsi="Palatino Linotype" w:cs="Arial"/>
          <w:sz w:val="24"/>
          <w:szCs w:val="24"/>
        </w:rPr>
        <w:t xml:space="preserve">Recurrente </w:t>
      </w:r>
      <w:r w:rsidR="008E433F">
        <w:rPr>
          <w:rFonts w:ascii="Palatino Linotype" w:hAnsi="Palatino Linotype" w:cs="Arial"/>
          <w:sz w:val="24"/>
          <w:szCs w:val="24"/>
        </w:rPr>
        <w:t xml:space="preserve">no </w:t>
      </w:r>
      <w:r>
        <w:rPr>
          <w:rFonts w:ascii="Palatino Linotype" w:hAnsi="Palatino Linotype" w:cs="Arial"/>
          <w:sz w:val="24"/>
          <w:szCs w:val="24"/>
        </w:rPr>
        <w:t>emitió</w:t>
      </w:r>
      <w:r w:rsidR="008E433F">
        <w:rPr>
          <w:rFonts w:ascii="Palatino Linotype" w:hAnsi="Palatino Linotype" w:cs="Arial"/>
          <w:sz w:val="24"/>
          <w:szCs w:val="24"/>
        </w:rPr>
        <w:t xml:space="preserve"> manifestaciones</w:t>
      </w:r>
      <w:r w:rsidR="00771873">
        <w:rPr>
          <w:rFonts w:ascii="Palatino Linotype" w:hAnsi="Palatino Linotype" w:cs="Arial"/>
          <w:sz w:val="24"/>
          <w:szCs w:val="24"/>
        </w:rPr>
        <w:t>,</w:t>
      </w:r>
      <w:r>
        <w:rPr>
          <w:rFonts w:ascii="Palatino Linotype" w:hAnsi="Palatino Linotype" w:cs="Arial"/>
          <w:sz w:val="24"/>
          <w:szCs w:val="24"/>
        </w:rPr>
        <w:t xml:space="preserve"> que a su derecho convinieran.</w:t>
      </w:r>
    </w:p>
    <w:p w14:paraId="1D97D4BA" w14:textId="3CDA2520" w:rsidR="009F328F" w:rsidRPr="00AD2A55" w:rsidRDefault="009F328F" w:rsidP="009F328F">
      <w:pPr>
        <w:spacing w:after="0" w:line="360" w:lineRule="auto"/>
        <w:jc w:val="center"/>
        <w:rPr>
          <w:rFonts w:ascii="Palatino Linotype" w:hAnsi="Palatino Linotype"/>
          <w:noProof/>
          <w:sz w:val="24"/>
          <w:szCs w:val="24"/>
          <w:lang w:eastAsia="es-MX"/>
        </w:rPr>
      </w:pPr>
    </w:p>
    <w:p w14:paraId="77EFB1D7" w14:textId="77777777" w:rsidR="0022049E" w:rsidRDefault="0022049E" w:rsidP="00AD2A55">
      <w:pPr>
        <w:tabs>
          <w:tab w:val="left" w:pos="3206"/>
        </w:tabs>
        <w:spacing w:after="0" w:line="360" w:lineRule="auto"/>
        <w:jc w:val="both"/>
        <w:rPr>
          <w:rFonts w:ascii="Palatino Linotype" w:hAnsi="Palatino Linotype" w:cs="Arial"/>
          <w:b/>
          <w:sz w:val="24"/>
          <w:szCs w:val="24"/>
        </w:rPr>
      </w:pP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05097FC3" w14:textId="32596D04"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sidR="00C15D31">
        <w:rPr>
          <w:rFonts w:ascii="Palatino Linotype" w:hAnsi="Palatino Linotype" w:cs="Arial"/>
          <w:sz w:val="24"/>
          <w:szCs w:val="24"/>
        </w:rPr>
        <w:t>once de julio</w:t>
      </w:r>
      <w:r w:rsidR="0022049E">
        <w:rPr>
          <w:rFonts w:ascii="Palatino Linotype" w:hAnsi="Palatino Linotype" w:cs="Arial"/>
          <w:sz w:val="24"/>
          <w:szCs w:val="24"/>
        </w:rPr>
        <w:t xml:space="preserve"> de dos mil diecinueve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70D95CA8" w14:textId="77777777" w:rsidR="003A31BF" w:rsidRDefault="003A31BF" w:rsidP="00AD2A55">
      <w:pPr>
        <w:spacing w:after="0" w:line="360" w:lineRule="auto"/>
        <w:jc w:val="both"/>
        <w:rPr>
          <w:rFonts w:ascii="Palatino Linotype" w:hAnsi="Palatino Linotype" w:cs="Arial"/>
          <w:sz w:val="24"/>
          <w:szCs w:val="24"/>
        </w:rPr>
      </w:pPr>
    </w:p>
    <w:p w14:paraId="6C3F0C47" w14:textId="77777777" w:rsidR="003A31BF" w:rsidRDefault="003A31BF" w:rsidP="003A31BF">
      <w:pPr>
        <w:spacing w:after="0" w:line="360" w:lineRule="auto"/>
        <w:jc w:val="both"/>
        <w:rPr>
          <w:rFonts w:ascii="Palatino Linotype" w:hAnsi="Palatino Linotype"/>
          <w:b/>
          <w:noProof/>
          <w:sz w:val="24"/>
          <w:szCs w:val="24"/>
          <w:lang w:eastAsia="es-MX"/>
        </w:rPr>
      </w:pPr>
      <w:r>
        <w:rPr>
          <w:rFonts w:ascii="Palatino Linotype" w:hAnsi="Palatino Linotype"/>
          <w:b/>
          <w:noProof/>
          <w:sz w:val="24"/>
          <w:szCs w:val="24"/>
          <w:lang w:eastAsia="es-MX"/>
        </w:rPr>
        <w:t>De la ampliación para emitir resolución del recurso de revisión.</w:t>
      </w:r>
    </w:p>
    <w:p w14:paraId="49C6F608" w14:textId="01A609AB" w:rsidR="003A31BF" w:rsidRDefault="003A31BF" w:rsidP="003A31BF">
      <w:pPr>
        <w:spacing w:after="0" w:line="360" w:lineRule="auto"/>
        <w:jc w:val="both"/>
        <w:rPr>
          <w:rFonts w:ascii="Palatino Linotype" w:hAnsi="Palatino Linotype" w:cs="Arial"/>
          <w:sz w:val="24"/>
          <w:szCs w:val="24"/>
        </w:rPr>
      </w:pPr>
      <w:r w:rsidRPr="00A96462">
        <w:rPr>
          <w:rFonts w:ascii="Palatino Linotype" w:hAnsi="Palatino Linotype" w:cs="Arial"/>
          <w:sz w:val="24"/>
          <w:szCs w:val="24"/>
        </w:rPr>
        <w:t xml:space="preserve">En fecha </w:t>
      </w:r>
      <w:r w:rsidR="00192EF9">
        <w:rPr>
          <w:rFonts w:ascii="Palatino Linotype" w:hAnsi="Palatino Linotype" w:cs="Arial"/>
          <w:sz w:val="24"/>
          <w:szCs w:val="24"/>
        </w:rPr>
        <w:t xml:space="preserve">once </w:t>
      </w:r>
      <w:r w:rsidR="0022049E">
        <w:rPr>
          <w:rFonts w:ascii="Palatino Linotype" w:hAnsi="Palatino Linotype" w:cs="Arial"/>
          <w:sz w:val="24"/>
          <w:szCs w:val="24"/>
        </w:rPr>
        <w:t xml:space="preserve">de julio de </w:t>
      </w:r>
      <w:r w:rsidRPr="00A96462">
        <w:rPr>
          <w:rFonts w:ascii="Palatino Linotype" w:hAnsi="Palatino Linotype" w:cs="Arial"/>
          <w:sz w:val="24"/>
          <w:szCs w:val="24"/>
        </w:rPr>
        <w:t xml:space="preserve">dos mil diecinueve, se remitió a las partes el acuerdo de ampliación del plazo para resolver el presente recurso de revisión en términos del </w:t>
      </w:r>
      <w:r w:rsidRPr="00A96462">
        <w:rPr>
          <w:rFonts w:ascii="Palatino Linotype" w:hAnsi="Palatino Linotype" w:cs="Arial"/>
          <w:sz w:val="24"/>
          <w:szCs w:val="24"/>
        </w:rPr>
        <w:lastRenderedPageBreak/>
        <w:t>artículo 181 de la Ley de Transparencia y Acceso a la Información Pública del Estado de México y Municipios.</w:t>
      </w:r>
    </w:p>
    <w:p w14:paraId="36F83CBE" w14:textId="77777777" w:rsidR="003A31BF" w:rsidRDefault="003A31BF" w:rsidP="00AD2A55">
      <w:pPr>
        <w:spacing w:after="0" w:line="360" w:lineRule="auto"/>
        <w:jc w:val="both"/>
        <w:rPr>
          <w:rFonts w:ascii="Palatino Linotype" w:hAnsi="Palatino Linotype" w:cs="Arial"/>
          <w:sz w:val="24"/>
          <w:szCs w:val="24"/>
        </w:rPr>
      </w:pPr>
    </w:p>
    <w:p w14:paraId="547A66A1" w14:textId="4435BED2" w:rsidR="00192EF9" w:rsidRDefault="00192EF9" w:rsidP="00192EF9">
      <w:pPr>
        <w:spacing w:after="0" w:line="360" w:lineRule="auto"/>
        <w:jc w:val="both"/>
        <w:rPr>
          <w:rFonts w:ascii="Palatino Linotype" w:hAnsi="Palatino Linotype"/>
          <w:b/>
          <w:noProof/>
          <w:sz w:val="24"/>
          <w:szCs w:val="24"/>
          <w:lang w:eastAsia="es-MX"/>
        </w:rPr>
      </w:pPr>
      <w:r>
        <w:rPr>
          <w:rFonts w:ascii="Palatino Linotype" w:hAnsi="Palatino Linotype"/>
          <w:b/>
          <w:noProof/>
          <w:sz w:val="24"/>
          <w:szCs w:val="24"/>
          <w:lang w:eastAsia="es-MX"/>
        </w:rPr>
        <w:t>Del returmo del recurso de revisión.</w:t>
      </w:r>
    </w:p>
    <w:p w14:paraId="58771190" w14:textId="54DFD2E4" w:rsidR="000C0F46" w:rsidRDefault="00192EF9" w:rsidP="00AD2A55">
      <w:pPr>
        <w:spacing w:after="0" w:line="360" w:lineRule="auto"/>
        <w:jc w:val="both"/>
        <w:rPr>
          <w:rFonts w:ascii="Palatino Linotype" w:hAnsi="Palatino Linotype" w:cs="Arial"/>
          <w:sz w:val="24"/>
          <w:szCs w:val="24"/>
        </w:rPr>
      </w:pPr>
      <w:r>
        <w:rPr>
          <w:rFonts w:ascii="Palatino Linotype" w:hAnsi="Palatino Linotype" w:cs="Arial"/>
          <w:sz w:val="24"/>
          <w:szCs w:val="24"/>
        </w:rPr>
        <w:t>En fecha diez de julio de dos mil diecinueve, durante la Vigésima Sexta sesión ordinaria del Pleno de este Instituto se returno a la ponencia de la Comisionada Zulema Martínez Sánchez, el medio de impugnación en comento para emitir la resolución correspondiente y ser sometida a votación del Pleno.</w:t>
      </w:r>
    </w:p>
    <w:p w14:paraId="6C2445A1" w14:textId="77777777" w:rsidR="00192EF9" w:rsidRPr="00AD2A55" w:rsidRDefault="00192EF9" w:rsidP="00AD2A55">
      <w:pPr>
        <w:spacing w:after="0" w:line="360" w:lineRule="auto"/>
        <w:jc w:val="both"/>
        <w:rPr>
          <w:rFonts w:ascii="Palatino Linotype" w:hAnsi="Palatino Linotype" w:cs="Arial"/>
          <w:sz w:val="24"/>
          <w:szCs w:val="24"/>
        </w:rPr>
      </w:pPr>
    </w:p>
    <w:p w14:paraId="6AE9A437"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204DC932" w14:textId="77777777" w:rsidR="00983EFD" w:rsidRPr="00AD2A55" w:rsidRDefault="00983EFD" w:rsidP="00AD2A55">
      <w:pPr>
        <w:spacing w:after="0" w:line="360" w:lineRule="auto"/>
        <w:jc w:val="center"/>
        <w:rPr>
          <w:rFonts w:ascii="Palatino Linotype" w:hAnsi="Palatino Linotype" w:cs="Arial"/>
          <w:b/>
          <w:sz w:val="24"/>
          <w:szCs w:val="24"/>
        </w:rPr>
      </w:pPr>
    </w:p>
    <w:p w14:paraId="7EED8023" w14:textId="77777777" w:rsidR="008C49B6" w:rsidRPr="00AD2A55" w:rsidRDefault="008C49B6" w:rsidP="008C49B6">
      <w:pPr>
        <w:spacing w:after="0" w:line="360" w:lineRule="auto"/>
        <w:jc w:val="both"/>
        <w:rPr>
          <w:rFonts w:ascii="Palatino Linotype" w:hAnsi="Palatino Linotype" w:cs="Arial"/>
          <w:sz w:val="24"/>
          <w:szCs w:val="24"/>
        </w:rPr>
      </w:pPr>
      <w:r w:rsidRPr="00C53D5B">
        <w:rPr>
          <w:rFonts w:ascii="Palatino Linotype" w:hAnsi="Palatino Linotype" w:cs="Arial"/>
          <w:b/>
          <w:sz w:val="28"/>
          <w:szCs w:val="28"/>
        </w:rPr>
        <w:t>PRIMERO</w:t>
      </w:r>
      <w:r w:rsidRPr="00AD2A55">
        <w:rPr>
          <w:rFonts w:ascii="Palatino Linotype" w:hAnsi="Palatino Linotype" w:cs="Arial"/>
          <w:b/>
          <w:sz w:val="24"/>
          <w:szCs w:val="24"/>
        </w:rPr>
        <w:t>. De la competencia</w:t>
      </w:r>
      <w:r w:rsidRPr="00AD2A55">
        <w:rPr>
          <w:rFonts w:ascii="Palatino Linotype" w:hAnsi="Palatino Linotype" w:cs="Arial"/>
          <w:sz w:val="24"/>
          <w:szCs w:val="24"/>
        </w:rPr>
        <w:t>.</w:t>
      </w:r>
    </w:p>
    <w:p w14:paraId="7859A7FC" w14:textId="77777777" w:rsidR="008C49B6" w:rsidRPr="00AD2A55" w:rsidRDefault="008C49B6" w:rsidP="008C49B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 segundo</w:t>
      </w:r>
      <w:r>
        <w:rPr>
          <w:rFonts w:ascii="Palatino Linotype" w:hAnsi="Palatino Linotype" w:cs="Arial"/>
          <w:sz w:val="24"/>
          <w:szCs w:val="24"/>
        </w:rPr>
        <w:t>, vigésimo tercero y vigésimo cuarto</w:t>
      </w:r>
      <w:r w:rsidRPr="00AD2A55">
        <w:rPr>
          <w:rFonts w:ascii="Palatino Linotype" w:hAnsi="Palatino Linotype" w:cs="Arial"/>
          <w:sz w:val="24"/>
          <w:szCs w:val="24"/>
        </w:rPr>
        <w:t xml:space="preserve"> fracción IV</w:t>
      </w:r>
      <w:r>
        <w:rPr>
          <w:rFonts w:ascii="Palatino Linotype" w:hAnsi="Palatino Linotype" w:cs="Arial"/>
          <w:sz w:val="24"/>
          <w:szCs w:val="24"/>
        </w:rPr>
        <w:t xml:space="preserve">, </w:t>
      </w:r>
      <w:r w:rsidRPr="00AD2A55">
        <w:rPr>
          <w:rFonts w:ascii="Palatino Linotype" w:hAnsi="Palatino Linotype" w:cs="Arial"/>
          <w:sz w:val="24"/>
          <w:szCs w:val="24"/>
        </w:rPr>
        <w:t xml:space="preserve">de la Constitución Política del Estado Libre y Soberano de México, 1, 2 fracción II, 13, 29, 36 fracciones II y III, 176, 178, 179 fracción </w:t>
      </w:r>
      <w:r>
        <w:rPr>
          <w:rFonts w:ascii="Palatino Linotype" w:hAnsi="Palatino Linotype" w:cs="Arial"/>
          <w:sz w:val="24"/>
          <w:szCs w:val="24"/>
        </w:rPr>
        <w:t>VII y XI</w:t>
      </w:r>
      <w:r w:rsidRPr="00AD2A55">
        <w:rPr>
          <w:rFonts w:ascii="Palatino Linotype" w:hAnsi="Palatino Linotype" w:cs="Arial"/>
          <w:sz w:val="24"/>
          <w:szCs w:val="24"/>
        </w:rPr>
        <w:t>,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22657795" w:rsidR="000035B9" w:rsidRPr="00AD2A5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Anterior a todo debe destacarse que el recurso de revisión tiene el fin y alcance que señalan los numerales 176, 179</w:t>
      </w:r>
      <w:r w:rsidR="00546882">
        <w:rPr>
          <w:rFonts w:ascii="Palatino Linotype" w:hAnsi="Palatino Linotype" w:cs="Arial"/>
          <w:sz w:val="24"/>
          <w:szCs w:val="24"/>
        </w:rPr>
        <w:t xml:space="preserve"> fracciones VII y XI</w:t>
      </w:r>
      <w:r w:rsidRPr="00AD2A5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B49EF48" w14:textId="77777777" w:rsidR="006E3E3B" w:rsidRPr="00AD2A55"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446B5C53" w14:textId="77777777" w:rsidR="00C51747" w:rsidRPr="00AD2A55" w:rsidRDefault="00C51747" w:rsidP="00C51747">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TERCERO. Del estudio de las causas de improcedencia. </w:t>
      </w:r>
    </w:p>
    <w:p w14:paraId="65C1AB6D" w14:textId="77777777" w:rsidR="00C51747" w:rsidRPr="00AD2A55" w:rsidRDefault="00C51747" w:rsidP="00C5174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51DA552E" w14:textId="77777777" w:rsidR="00C51747" w:rsidRPr="00AD2A55" w:rsidRDefault="00C51747" w:rsidP="00C51747">
      <w:pPr>
        <w:autoSpaceDE w:val="0"/>
        <w:autoSpaceDN w:val="0"/>
        <w:adjustRightInd w:val="0"/>
        <w:spacing w:after="0" w:line="360" w:lineRule="auto"/>
        <w:jc w:val="both"/>
        <w:rPr>
          <w:rFonts w:ascii="Palatino Linotype" w:hAnsi="Palatino Linotype" w:cs="Arial"/>
          <w:sz w:val="24"/>
          <w:szCs w:val="24"/>
        </w:rPr>
      </w:pPr>
    </w:p>
    <w:p w14:paraId="4002A4B8" w14:textId="77777777" w:rsidR="00C51747" w:rsidRPr="00AD2A55" w:rsidRDefault="00C51747" w:rsidP="00C51747">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 xml:space="preserve">IMPROCEDENCIA Y SOBRESEIMIENTO EN EL JUICIO DE AMPARO. LAS CAUSAS PREVISTAS EN LOS ARTÍCULOS 73 Y 74 DE LA LEY DE LA MATERIA, RESPECTIVAMENTE, NO SON INCOMPATIBLES CON EL </w:t>
      </w:r>
      <w:r w:rsidRPr="00AD2A55">
        <w:rPr>
          <w:rFonts w:ascii="Palatino Linotype" w:hAnsi="Palatino Linotype"/>
          <w:b/>
          <w:bCs/>
          <w:i/>
        </w:rPr>
        <w:lastRenderedPageBreak/>
        <w:t>ARTÍCULO 25.1 DE LA CONVENCIÓN AMERICANA SOBRE DERECHOS HUMANOS.</w:t>
      </w:r>
    </w:p>
    <w:p w14:paraId="40760CF9" w14:textId="77777777" w:rsidR="00C51747" w:rsidRPr="00AD2A55" w:rsidRDefault="00C51747" w:rsidP="00C51747">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4"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5"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BDC760A" w14:textId="77777777" w:rsidR="00C51747" w:rsidRPr="00AD2A55" w:rsidRDefault="00C51747" w:rsidP="00C51747">
      <w:pPr>
        <w:pStyle w:val="Prrafodelista"/>
        <w:autoSpaceDE w:val="0"/>
        <w:autoSpaceDN w:val="0"/>
        <w:adjustRightInd w:val="0"/>
        <w:spacing w:line="360" w:lineRule="auto"/>
        <w:ind w:left="0"/>
        <w:jc w:val="both"/>
        <w:rPr>
          <w:rFonts w:ascii="Palatino Linotype" w:hAnsi="Palatino Linotype" w:cs="Arial"/>
        </w:rPr>
      </w:pPr>
    </w:p>
    <w:p w14:paraId="23A91F59" w14:textId="77777777" w:rsidR="00C51747" w:rsidRPr="00AD2A55" w:rsidRDefault="00C51747" w:rsidP="00C5174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2A245846" w14:textId="77777777" w:rsidR="00C51747" w:rsidRPr="00AD2A55" w:rsidRDefault="00C51747" w:rsidP="00C51747">
      <w:pPr>
        <w:pStyle w:val="Prrafodelista"/>
        <w:autoSpaceDE w:val="0"/>
        <w:autoSpaceDN w:val="0"/>
        <w:adjustRightInd w:val="0"/>
        <w:spacing w:line="360" w:lineRule="auto"/>
        <w:ind w:left="0"/>
        <w:jc w:val="both"/>
        <w:rPr>
          <w:rFonts w:ascii="Palatino Linotype" w:hAnsi="Palatino Linotype" w:cs="Arial"/>
        </w:rPr>
      </w:pPr>
    </w:p>
    <w:p w14:paraId="4F5B3F15" w14:textId="77777777" w:rsidR="00C51747" w:rsidRPr="00AD2A55" w:rsidRDefault="00C51747" w:rsidP="00C5174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7A8FF7AB" w14:textId="77777777" w:rsidR="00C51747" w:rsidRPr="00AD2A55" w:rsidRDefault="00C51747" w:rsidP="00C5174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001D62AC" w14:textId="77777777" w:rsidR="00C51747" w:rsidRPr="00AD2A55" w:rsidRDefault="00C51747" w:rsidP="00C5174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025F043B" w14:textId="77777777" w:rsidR="00C51747" w:rsidRPr="00AD2A55" w:rsidRDefault="00C51747" w:rsidP="00C5174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1231F134" w14:textId="77777777" w:rsidR="00C51747" w:rsidRPr="00AD2A55" w:rsidRDefault="00C51747" w:rsidP="00C5174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20FF085C" w14:textId="77777777" w:rsidR="00C51747" w:rsidRPr="00AD2A55" w:rsidRDefault="00C51747" w:rsidP="00C5174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72F07903" w14:textId="77777777" w:rsidR="00C51747" w:rsidRPr="00AD2A55" w:rsidRDefault="00C51747" w:rsidP="00C5174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0E5F6A82" w14:textId="77777777" w:rsidR="00C51747" w:rsidRPr="00AD2A55" w:rsidRDefault="00C51747" w:rsidP="00C5174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lastRenderedPageBreak/>
        <w:t>VII. El recurrente amplíe su solicitud en el recurso de revisión, únicamente respecto de los nuevos contenidos.”</w:t>
      </w:r>
    </w:p>
    <w:p w14:paraId="7D85A336" w14:textId="77777777" w:rsidR="00C51747" w:rsidRPr="00AD2A55" w:rsidRDefault="00C51747" w:rsidP="00C51747">
      <w:pPr>
        <w:pStyle w:val="Prrafodelista"/>
        <w:autoSpaceDE w:val="0"/>
        <w:autoSpaceDN w:val="0"/>
        <w:adjustRightInd w:val="0"/>
        <w:spacing w:line="360" w:lineRule="auto"/>
        <w:ind w:right="850"/>
        <w:jc w:val="both"/>
        <w:rPr>
          <w:rFonts w:ascii="Palatino Linotype" w:hAnsi="Palatino Linotype" w:cs="Arial"/>
          <w:i/>
        </w:rPr>
      </w:pPr>
    </w:p>
    <w:p w14:paraId="4210ECE1" w14:textId="5BFFB7E3" w:rsidR="00C51747" w:rsidRDefault="00C51747" w:rsidP="0022049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sidR="0022049E">
        <w:rPr>
          <w:rFonts w:ascii="Palatino Linotype" w:hAnsi="Palatino Linotype" w:cs="Arial"/>
          <w:sz w:val="24"/>
          <w:szCs w:val="24"/>
        </w:rPr>
        <w:t>.</w:t>
      </w:r>
    </w:p>
    <w:p w14:paraId="1E5C523A" w14:textId="77777777" w:rsidR="00C51747" w:rsidRDefault="00C51747" w:rsidP="00C51747">
      <w:pPr>
        <w:autoSpaceDE w:val="0"/>
        <w:autoSpaceDN w:val="0"/>
        <w:adjustRightInd w:val="0"/>
        <w:spacing w:after="0" w:line="360" w:lineRule="auto"/>
        <w:jc w:val="both"/>
        <w:rPr>
          <w:rFonts w:ascii="Palatino Linotype" w:hAnsi="Palatino Linotype" w:cs="Arial"/>
          <w:sz w:val="24"/>
          <w:szCs w:val="24"/>
        </w:rPr>
      </w:pPr>
    </w:p>
    <w:p w14:paraId="56CB306B" w14:textId="77777777" w:rsidR="00C51747" w:rsidRDefault="00C51747" w:rsidP="00C51747">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4C0D5F4C" w14:textId="77777777" w:rsidR="00C51747" w:rsidRDefault="00C51747" w:rsidP="00C51747">
      <w:pPr>
        <w:autoSpaceDE w:val="0"/>
        <w:autoSpaceDN w:val="0"/>
        <w:adjustRightInd w:val="0"/>
        <w:spacing w:after="0" w:line="360" w:lineRule="auto"/>
        <w:jc w:val="both"/>
        <w:rPr>
          <w:rFonts w:ascii="Palatino Linotype" w:hAnsi="Palatino Linotype" w:cs="Arial"/>
          <w:sz w:val="24"/>
          <w:szCs w:val="24"/>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b/>
        </w:rPr>
        <w:t>CUARTO</w:t>
      </w:r>
      <w:r w:rsidRPr="00A525F5">
        <w:rPr>
          <w:rFonts w:ascii="Palatino Linotype" w:hAnsi="Palatino Linotype" w:cs="Arial"/>
          <w:b/>
        </w:rPr>
        <w:t xml:space="preserve">. </w:t>
      </w:r>
      <w:r w:rsidR="006571D2" w:rsidRPr="00A525F5">
        <w:rPr>
          <w:rFonts w:ascii="Palatino Linotype" w:hAnsi="Palatino Linotype" w:cs="Arial"/>
          <w:b/>
        </w:rPr>
        <w:t>Del e</w:t>
      </w:r>
      <w:r w:rsidRPr="00A525F5">
        <w:rPr>
          <w:rFonts w:ascii="Palatino Linotype" w:hAnsi="Palatino Linotype" w:cs="Arial"/>
          <w:b/>
        </w:rPr>
        <w:t xml:space="preserve">studio </w:t>
      </w:r>
      <w:r w:rsidR="008958C8" w:rsidRPr="00A525F5">
        <w:rPr>
          <w:rFonts w:ascii="Palatino Linotype" w:hAnsi="Palatino Linotype" w:cs="Arial"/>
          <w:b/>
        </w:rPr>
        <w:t>y resolución del asunto</w:t>
      </w:r>
      <w:r w:rsidRPr="00A525F5">
        <w:rPr>
          <w:rFonts w:ascii="Palatino Linotype" w:hAnsi="Palatino Linotype" w:cs="Arial"/>
          <w:b/>
        </w:rPr>
        <w:t>.</w:t>
      </w:r>
      <w:r w:rsidRPr="00AD2A55">
        <w:rPr>
          <w:rFonts w:ascii="Palatino Linotype" w:hAnsi="Palatino Linotype" w:cs="Arial"/>
        </w:rPr>
        <w:t xml:space="preserve"> </w:t>
      </w:r>
    </w:p>
    <w:p w14:paraId="4B8D9D65" w14:textId="77777777" w:rsidR="00201EF1"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6F18C63" w14:textId="77777777" w:rsidR="003D00CB" w:rsidRDefault="003D00CB" w:rsidP="00AD2A55">
      <w:pPr>
        <w:autoSpaceDE w:val="0"/>
        <w:autoSpaceDN w:val="0"/>
        <w:adjustRightInd w:val="0"/>
        <w:spacing w:after="0" w:line="360" w:lineRule="auto"/>
        <w:jc w:val="both"/>
        <w:rPr>
          <w:rFonts w:ascii="Palatino Linotype" w:hAnsi="Palatino Linotype" w:cs="Arial"/>
          <w:sz w:val="24"/>
          <w:szCs w:val="24"/>
        </w:rPr>
      </w:pPr>
    </w:p>
    <w:p w14:paraId="7829463F" w14:textId="77777777" w:rsidR="0047382A" w:rsidRDefault="0047382A" w:rsidP="0047382A">
      <w:pPr>
        <w:pStyle w:val="Prrafodelista"/>
        <w:spacing w:line="360" w:lineRule="auto"/>
        <w:ind w:left="0"/>
        <w:jc w:val="both"/>
        <w:rPr>
          <w:rFonts w:ascii="Palatino Linotype" w:hAnsi="Palatino Linotype" w:cs="Arial"/>
        </w:rPr>
      </w:pPr>
      <w:r w:rsidRPr="00BA54CB">
        <w:rPr>
          <w:rFonts w:ascii="Palatino Linotype" w:hAnsi="Palatino Linotype" w:cs="Arial"/>
        </w:rPr>
        <w:lastRenderedPageBreak/>
        <w:t>En este sentido</w:t>
      </w:r>
      <w:r>
        <w:rPr>
          <w:rFonts w:ascii="Palatino Linotype" w:hAnsi="Palatino Linotype" w:cs="Arial"/>
        </w:rPr>
        <w:t xml:space="preserve"> analizaremos los requerimientos solicitados y la respuesta proporcionada, por parte del Sujeto Obligado con la finalidad de determinar lo conducente.</w:t>
      </w:r>
    </w:p>
    <w:tbl>
      <w:tblPr>
        <w:tblStyle w:val="Tablaconcuadrcula"/>
        <w:tblW w:w="0" w:type="auto"/>
        <w:tblLayout w:type="fixed"/>
        <w:tblLook w:val="04A0" w:firstRow="1" w:lastRow="0" w:firstColumn="1" w:lastColumn="0" w:noHBand="0" w:noVBand="1"/>
      </w:tblPr>
      <w:tblGrid>
        <w:gridCol w:w="2830"/>
        <w:gridCol w:w="5245"/>
        <w:gridCol w:w="987"/>
      </w:tblGrid>
      <w:tr w:rsidR="0047382A" w14:paraId="2C59277C" w14:textId="77777777" w:rsidTr="00A5737A">
        <w:tc>
          <w:tcPr>
            <w:tcW w:w="2830" w:type="dxa"/>
            <w:shd w:val="clear" w:color="auto" w:fill="00B050"/>
          </w:tcPr>
          <w:p w14:paraId="0035064F" w14:textId="5D8E7D73" w:rsidR="0047382A" w:rsidRPr="0047382A" w:rsidRDefault="0047382A" w:rsidP="0047382A">
            <w:pPr>
              <w:pStyle w:val="Prrafodelista"/>
              <w:spacing w:line="360" w:lineRule="auto"/>
              <w:ind w:left="0"/>
              <w:jc w:val="center"/>
              <w:rPr>
                <w:rFonts w:ascii="Palatino Linotype" w:hAnsi="Palatino Linotype" w:cs="Arial"/>
                <w:b/>
              </w:rPr>
            </w:pPr>
            <w:r w:rsidRPr="0047382A">
              <w:rPr>
                <w:rFonts w:ascii="Palatino Linotype" w:hAnsi="Palatino Linotype" w:cs="Arial"/>
                <w:b/>
              </w:rPr>
              <w:t>Requerimiento</w:t>
            </w:r>
          </w:p>
        </w:tc>
        <w:tc>
          <w:tcPr>
            <w:tcW w:w="5245" w:type="dxa"/>
            <w:shd w:val="clear" w:color="auto" w:fill="00B050"/>
          </w:tcPr>
          <w:p w14:paraId="0D3FAA8B" w14:textId="493B0171" w:rsidR="0047382A" w:rsidRPr="0047382A" w:rsidRDefault="0047382A" w:rsidP="0047382A">
            <w:pPr>
              <w:pStyle w:val="Prrafodelista"/>
              <w:spacing w:line="360" w:lineRule="auto"/>
              <w:ind w:left="0"/>
              <w:jc w:val="center"/>
              <w:rPr>
                <w:rFonts w:ascii="Palatino Linotype" w:hAnsi="Palatino Linotype" w:cs="Arial"/>
                <w:b/>
              </w:rPr>
            </w:pPr>
            <w:r w:rsidRPr="0047382A">
              <w:rPr>
                <w:rFonts w:ascii="Palatino Linotype" w:hAnsi="Palatino Linotype" w:cs="Arial"/>
                <w:b/>
              </w:rPr>
              <w:t>Respues</w:t>
            </w:r>
            <w:r>
              <w:rPr>
                <w:rFonts w:ascii="Palatino Linotype" w:hAnsi="Palatino Linotype" w:cs="Arial"/>
                <w:b/>
              </w:rPr>
              <w:t>t</w:t>
            </w:r>
            <w:r w:rsidRPr="0047382A">
              <w:rPr>
                <w:rFonts w:ascii="Palatino Linotype" w:hAnsi="Palatino Linotype" w:cs="Arial"/>
                <w:b/>
              </w:rPr>
              <w:t>a</w:t>
            </w:r>
          </w:p>
        </w:tc>
        <w:tc>
          <w:tcPr>
            <w:tcW w:w="987" w:type="dxa"/>
            <w:shd w:val="clear" w:color="auto" w:fill="00B050"/>
          </w:tcPr>
          <w:p w14:paraId="5E7E3F8F" w14:textId="5B6BB287" w:rsidR="0047382A" w:rsidRPr="0047382A" w:rsidRDefault="0047382A" w:rsidP="00294070">
            <w:pPr>
              <w:pStyle w:val="Prrafodelista"/>
              <w:spacing w:line="360" w:lineRule="auto"/>
              <w:ind w:left="0"/>
              <w:jc w:val="center"/>
              <w:rPr>
                <w:rFonts w:ascii="Palatino Linotype" w:hAnsi="Palatino Linotype" w:cs="Arial"/>
                <w:b/>
              </w:rPr>
            </w:pPr>
            <w:r w:rsidRPr="0047382A">
              <w:rPr>
                <w:rFonts w:ascii="Palatino Linotype" w:hAnsi="Palatino Linotype" w:cs="Arial"/>
                <w:b/>
              </w:rPr>
              <w:t>Colma</w:t>
            </w:r>
          </w:p>
        </w:tc>
      </w:tr>
      <w:tr w:rsidR="0047382A" w14:paraId="6DE4A63F" w14:textId="77777777" w:rsidTr="00A5737A">
        <w:tc>
          <w:tcPr>
            <w:tcW w:w="2830" w:type="dxa"/>
          </w:tcPr>
          <w:p w14:paraId="734C82BB" w14:textId="1B4D1FA9" w:rsidR="0047382A" w:rsidRPr="00A5737A" w:rsidRDefault="0047382A" w:rsidP="00A5737A">
            <w:pPr>
              <w:pStyle w:val="Prrafodelista"/>
              <w:ind w:left="0"/>
              <w:jc w:val="both"/>
              <w:rPr>
                <w:rFonts w:ascii="Palatino Linotype" w:hAnsi="Palatino Linotype" w:cs="Arial"/>
                <w:i/>
                <w:sz w:val="22"/>
                <w:szCs w:val="22"/>
              </w:rPr>
            </w:pPr>
            <w:r w:rsidRPr="00A5737A">
              <w:rPr>
                <w:rFonts w:ascii="Palatino Linotype" w:hAnsi="Palatino Linotype" w:cs="Arial"/>
                <w:i/>
                <w:sz w:val="22"/>
                <w:szCs w:val="22"/>
              </w:rPr>
              <w:t xml:space="preserve">1.- </w:t>
            </w:r>
            <w:r w:rsidR="00A5737A" w:rsidRPr="00A5737A">
              <w:rPr>
                <w:rFonts w:ascii="Palatino Linotype" w:hAnsi="Palatino Linotype"/>
                <w:i/>
                <w:color w:val="000000"/>
                <w:sz w:val="22"/>
                <w:szCs w:val="22"/>
              </w:rPr>
              <w:t>El expediente formado</w:t>
            </w:r>
          </w:p>
        </w:tc>
        <w:tc>
          <w:tcPr>
            <w:tcW w:w="5245" w:type="dxa"/>
          </w:tcPr>
          <w:p w14:paraId="59403319" w14:textId="3B4F61E8" w:rsidR="0047382A" w:rsidRPr="00A5737A" w:rsidRDefault="0047382A" w:rsidP="00A5737A">
            <w:pPr>
              <w:pStyle w:val="Prrafodelista"/>
              <w:ind w:left="0"/>
              <w:jc w:val="both"/>
              <w:rPr>
                <w:rFonts w:ascii="Palatino Linotype" w:hAnsi="Palatino Linotype" w:cs="Arial"/>
                <w:i/>
                <w:sz w:val="22"/>
                <w:szCs w:val="22"/>
              </w:rPr>
            </w:pPr>
            <w:r w:rsidRPr="00A5737A">
              <w:rPr>
                <w:rFonts w:ascii="Palatino Linotype" w:hAnsi="Palatino Linotype" w:cs="Arial"/>
                <w:i/>
                <w:sz w:val="22"/>
                <w:szCs w:val="22"/>
              </w:rPr>
              <w:t xml:space="preserve">Se remite </w:t>
            </w:r>
            <w:r w:rsidR="005C547D">
              <w:rPr>
                <w:rFonts w:ascii="Palatino Linotype" w:hAnsi="Palatino Linotype" w:cs="Arial"/>
                <w:i/>
                <w:sz w:val="22"/>
                <w:szCs w:val="22"/>
              </w:rPr>
              <w:t xml:space="preserve">de forma íntegra </w:t>
            </w:r>
            <w:r w:rsidRPr="00A5737A">
              <w:rPr>
                <w:rFonts w:ascii="Palatino Linotype" w:hAnsi="Palatino Linotype" w:cs="Arial"/>
                <w:i/>
                <w:sz w:val="22"/>
                <w:szCs w:val="22"/>
              </w:rPr>
              <w:t>el expediente que consta de 61 archivos en versión pública.</w:t>
            </w:r>
          </w:p>
        </w:tc>
        <w:tc>
          <w:tcPr>
            <w:tcW w:w="987" w:type="dxa"/>
          </w:tcPr>
          <w:p w14:paraId="0EF526F8" w14:textId="14F0F666" w:rsidR="0047382A" w:rsidRPr="0047382A" w:rsidRDefault="0047382A" w:rsidP="00294070">
            <w:pPr>
              <w:pStyle w:val="Prrafodelista"/>
              <w:spacing w:line="360" w:lineRule="auto"/>
              <w:ind w:left="0"/>
              <w:jc w:val="center"/>
              <w:rPr>
                <w:rFonts w:ascii="Webdings" w:hAnsi="Webdings" w:cs="Arial"/>
                <w:sz w:val="32"/>
                <w:szCs w:val="32"/>
              </w:rPr>
            </w:pPr>
            <w:r w:rsidRPr="0047382A">
              <w:rPr>
                <w:rFonts w:ascii="Webdings" w:hAnsi="Webdings" w:cs="Arial"/>
                <w:sz w:val="32"/>
                <w:szCs w:val="32"/>
              </w:rPr>
              <w:t></w:t>
            </w:r>
          </w:p>
        </w:tc>
      </w:tr>
      <w:tr w:rsidR="0047382A" w14:paraId="5BF9AD74" w14:textId="77777777" w:rsidTr="00A5737A">
        <w:tc>
          <w:tcPr>
            <w:tcW w:w="2830" w:type="dxa"/>
          </w:tcPr>
          <w:p w14:paraId="77CABAE4" w14:textId="6FCB4525" w:rsidR="0047382A" w:rsidRPr="00A5737A" w:rsidRDefault="0047382A" w:rsidP="00A5737A">
            <w:pPr>
              <w:pStyle w:val="Prrafodelista"/>
              <w:ind w:left="0"/>
              <w:jc w:val="both"/>
              <w:rPr>
                <w:rFonts w:ascii="Palatino Linotype" w:hAnsi="Palatino Linotype" w:cs="Arial"/>
                <w:i/>
                <w:sz w:val="22"/>
                <w:szCs w:val="22"/>
              </w:rPr>
            </w:pPr>
            <w:r w:rsidRPr="00A5737A">
              <w:rPr>
                <w:rFonts w:ascii="Palatino Linotype" w:hAnsi="Palatino Linotype"/>
                <w:i/>
                <w:color w:val="000000"/>
                <w:sz w:val="22"/>
                <w:szCs w:val="22"/>
              </w:rPr>
              <w:t>2.-</w:t>
            </w:r>
            <w:r w:rsidR="00A5737A">
              <w:rPr>
                <w:rFonts w:ascii="Palatino Linotype" w:hAnsi="Palatino Linotype"/>
                <w:i/>
                <w:color w:val="000000"/>
                <w:sz w:val="22"/>
                <w:szCs w:val="22"/>
              </w:rPr>
              <w:t xml:space="preserve"> </w:t>
            </w:r>
            <w:r w:rsidR="00A5737A" w:rsidRPr="00A5737A">
              <w:rPr>
                <w:rFonts w:ascii="Palatino Linotype" w:hAnsi="Palatino Linotype"/>
                <w:i/>
                <w:color w:val="000000"/>
                <w:sz w:val="22"/>
                <w:szCs w:val="22"/>
              </w:rPr>
              <w:t>La resolución</w:t>
            </w:r>
          </w:p>
        </w:tc>
        <w:tc>
          <w:tcPr>
            <w:tcW w:w="5245" w:type="dxa"/>
          </w:tcPr>
          <w:p w14:paraId="3770AE58" w14:textId="77E2E89E" w:rsidR="0047382A" w:rsidRPr="00A5737A" w:rsidRDefault="0047382A" w:rsidP="00A5737A">
            <w:pPr>
              <w:pStyle w:val="Prrafodelista"/>
              <w:ind w:left="0"/>
              <w:jc w:val="both"/>
              <w:rPr>
                <w:rFonts w:ascii="Palatino Linotype" w:hAnsi="Palatino Linotype" w:cs="Arial"/>
                <w:i/>
                <w:sz w:val="22"/>
                <w:szCs w:val="22"/>
              </w:rPr>
            </w:pPr>
            <w:r w:rsidRPr="00A5737A">
              <w:rPr>
                <w:rFonts w:ascii="Palatino Linotype" w:hAnsi="Palatino Linotype" w:cs="Arial"/>
                <w:i/>
                <w:sz w:val="22"/>
                <w:szCs w:val="22"/>
              </w:rPr>
              <w:t xml:space="preserve">Se remite archivo denominado </w:t>
            </w:r>
            <w:r w:rsidR="00A5737A" w:rsidRPr="00AB4089">
              <w:rPr>
                <w:rFonts w:ascii="Palatino Linotype" w:hAnsi="Palatino Linotype" w:cs="Arial"/>
                <w:b/>
                <w:i/>
                <w:sz w:val="22"/>
                <w:szCs w:val="22"/>
              </w:rPr>
              <w:t>12.1 Resolución</w:t>
            </w:r>
            <w:r w:rsidR="00AB4089" w:rsidRPr="00AB4089">
              <w:rPr>
                <w:rFonts w:ascii="Palatino Linotype" w:hAnsi="Palatino Linotype" w:cs="Arial"/>
                <w:b/>
                <w:i/>
                <w:sz w:val="22"/>
                <w:szCs w:val="22"/>
              </w:rPr>
              <w:t>_Censurad.pdf</w:t>
            </w:r>
          </w:p>
        </w:tc>
        <w:tc>
          <w:tcPr>
            <w:tcW w:w="987" w:type="dxa"/>
          </w:tcPr>
          <w:p w14:paraId="78DD46FF" w14:textId="2DDB5D14" w:rsidR="0047382A" w:rsidRDefault="00AB4089" w:rsidP="00294070">
            <w:pPr>
              <w:pStyle w:val="Prrafodelista"/>
              <w:spacing w:line="360" w:lineRule="auto"/>
              <w:ind w:left="0"/>
              <w:jc w:val="center"/>
              <w:rPr>
                <w:rFonts w:ascii="Palatino Linotype" w:hAnsi="Palatino Linotype" w:cs="Arial"/>
              </w:rPr>
            </w:pPr>
            <w:r w:rsidRPr="0047382A">
              <w:rPr>
                <w:rFonts w:ascii="Webdings" w:hAnsi="Webdings" w:cs="Arial"/>
                <w:sz w:val="32"/>
                <w:szCs w:val="32"/>
              </w:rPr>
              <w:t></w:t>
            </w:r>
          </w:p>
        </w:tc>
      </w:tr>
      <w:tr w:rsidR="0047382A" w14:paraId="57AFC310" w14:textId="77777777" w:rsidTr="00A5737A">
        <w:tc>
          <w:tcPr>
            <w:tcW w:w="2830" w:type="dxa"/>
          </w:tcPr>
          <w:p w14:paraId="14802F0F" w14:textId="7CD76F06" w:rsidR="0047382A" w:rsidRPr="00A5737A" w:rsidRDefault="00A5737A" w:rsidP="00A5737A">
            <w:pPr>
              <w:pStyle w:val="Prrafodelista"/>
              <w:ind w:left="0"/>
              <w:jc w:val="both"/>
              <w:rPr>
                <w:rFonts w:ascii="Palatino Linotype" w:hAnsi="Palatino Linotype" w:cs="Arial"/>
                <w:i/>
                <w:sz w:val="22"/>
                <w:szCs w:val="22"/>
              </w:rPr>
            </w:pPr>
            <w:r>
              <w:rPr>
                <w:rFonts w:ascii="Palatino Linotype" w:hAnsi="Palatino Linotype"/>
                <w:i/>
                <w:color w:val="000000"/>
                <w:sz w:val="22"/>
                <w:szCs w:val="22"/>
              </w:rPr>
              <w:t>3</w:t>
            </w:r>
            <w:r w:rsidR="0047382A" w:rsidRPr="00A5737A">
              <w:rPr>
                <w:rFonts w:ascii="Palatino Linotype" w:hAnsi="Palatino Linotype"/>
                <w:i/>
                <w:color w:val="000000"/>
                <w:sz w:val="22"/>
                <w:szCs w:val="22"/>
              </w:rPr>
              <w:t>.</w:t>
            </w:r>
            <w:r>
              <w:rPr>
                <w:rFonts w:ascii="Palatino Linotype" w:hAnsi="Palatino Linotype"/>
                <w:i/>
                <w:color w:val="000000"/>
                <w:sz w:val="22"/>
                <w:szCs w:val="22"/>
              </w:rPr>
              <w:t>-</w:t>
            </w:r>
            <w:r w:rsidR="0047382A" w:rsidRPr="00A5737A">
              <w:rPr>
                <w:rFonts w:ascii="Palatino Linotype" w:hAnsi="Palatino Linotype"/>
                <w:i/>
                <w:color w:val="000000"/>
                <w:sz w:val="22"/>
                <w:szCs w:val="22"/>
              </w:rPr>
              <w:t xml:space="preserve"> </w:t>
            </w:r>
            <w:r w:rsidRPr="00A5737A">
              <w:rPr>
                <w:rFonts w:ascii="Palatino Linotype" w:hAnsi="Palatino Linotype"/>
                <w:i/>
                <w:color w:val="000000"/>
                <w:sz w:val="22"/>
                <w:szCs w:val="22"/>
              </w:rPr>
              <w:t>Votos particulares</w:t>
            </w:r>
          </w:p>
        </w:tc>
        <w:tc>
          <w:tcPr>
            <w:tcW w:w="5245" w:type="dxa"/>
          </w:tcPr>
          <w:p w14:paraId="149A05DA" w14:textId="55087F34" w:rsidR="0047382A" w:rsidRPr="00AB4089" w:rsidRDefault="00AB4089" w:rsidP="00A5737A">
            <w:pPr>
              <w:pStyle w:val="Prrafodelista"/>
              <w:ind w:left="0"/>
              <w:jc w:val="both"/>
              <w:rPr>
                <w:rFonts w:ascii="Palatino Linotype" w:hAnsi="Palatino Linotype" w:cs="Arial"/>
                <w:i/>
                <w:sz w:val="22"/>
                <w:szCs w:val="22"/>
              </w:rPr>
            </w:pPr>
            <w:r w:rsidRPr="00A5737A">
              <w:rPr>
                <w:rFonts w:ascii="Palatino Linotype" w:hAnsi="Palatino Linotype" w:cs="Arial"/>
                <w:i/>
                <w:sz w:val="22"/>
                <w:szCs w:val="22"/>
              </w:rPr>
              <w:t xml:space="preserve">Se remite archivo denominado </w:t>
            </w:r>
            <w:r w:rsidRPr="00AB4089">
              <w:rPr>
                <w:rFonts w:ascii="Palatino Linotype" w:hAnsi="Palatino Linotype" w:cs="Arial"/>
                <w:b/>
                <w:i/>
                <w:sz w:val="22"/>
                <w:szCs w:val="22"/>
              </w:rPr>
              <w:t>12.1 Resolución_Censurad.pdf</w:t>
            </w:r>
            <w:r>
              <w:rPr>
                <w:rFonts w:ascii="Palatino Linotype" w:hAnsi="Palatino Linotype" w:cs="Arial"/>
                <w:b/>
                <w:i/>
                <w:sz w:val="22"/>
                <w:szCs w:val="22"/>
              </w:rPr>
              <w:t xml:space="preserve">, </w:t>
            </w:r>
            <w:r>
              <w:rPr>
                <w:rFonts w:ascii="Palatino Linotype" w:hAnsi="Palatino Linotype" w:cs="Arial"/>
                <w:i/>
                <w:sz w:val="22"/>
                <w:szCs w:val="22"/>
              </w:rPr>
              <w:t>en la página 38 y 39 de ese archivo de la redacción no se advierte que se hayan emitidos votos particulares por parte de algún comisionado.</w:t>
            </w:r>
          </w:p>
        </w:tc>
        <w:tc>
          <w:tcPr>
            <w:tcW w:w="987" w:type="dxa"/>
          </w:tcPr>
          <w:p w14:paraId="41FDFC16" w14:textId="77777777" w:rsidR="00294070" w:rsidRDefault="00294070" w:rsidP="00294070">
            <w:pPr>
              <w:pStyle w:val="Prrafodelista"/>
              <w:spacing w:line="360" w:lineRule="auto"/>
              <w:ind w:left="0"/>
              <w:jc w:val="center"/>
              <w:rPr>
                <w:rFonts w:ascii="Webdings" w:hAnsi="Webdings" w:cs="Arial"/>
                <w:sz w:val="32"/>
                <w:szCs w:val="32"/>
              </w:rPr>
            </w:pPr>
          </w:p>
          <w:p w14:paraId="73DF46E5" w14:textId="3B72656D" w:rsidR="0047382A" w:rsidRDefault="00AB4089" w:rsidP="00294070">
            <w:pPr>
              <w:pStyle w:val="Prrafodelista"/>
              <w:spacing w:line="360" w:lineRule="auto"/>
              <w:ind w:left="0"/>
              <w:jc w:val="center"/>
              <w:rPr>
                <w:rFonts w:ascii="Palatino Linotype" w:hAnsi="Palatino Linotype" w:cs="Arial"/>
              </w:rPr>
            </w:pPr>
            <w:r w:rsidRPr="0047382A">
              <w:rPr>
                <w:rFonts w:ascii="Webdings" w:hAnsi="Webdings" w:cs="Arial"/>
                <w:sz w:val="32"/>
                <w:szCs w:val="32"/>
              </w:rPr>
              <w:t></w:t>
            </w:r>
          </w:p>
        </w:tc>
      </w:tr>
      <w:tr w:rsidR="0047382A" w14:paraId="48BA6C3C" w14:textId="77777777" w:rsidTr="00A5737A">
        <w:tc>
          <w:tcPr>
            <w:tcW w:w="2830" w:type="dxa"/>
          </w:tcPr>
          <w:p w14:paraId="0CDB3108" w14:textId="3E508271" w:rsidR="0047382A" w:rsidRPr="00A5737A" w:rsidRDefault="0047382A" w:rsidP="00A5737A">
            <w:pPr>
              <w:pStyle w:val="Prrafodelista"/>
              <w:ind w:left="0"/>
              <w:jc w:val="both"/>
              <w:rPr>
                <w:rFonts w:ascii="Palatino Linotype" w:hAnsi="Palatino Linotype" w:cs="Arial"/>
                <w:i/>
                <w:sz w:val="22"/>
                <w:szCs w:val="22"/>
              </w:rPr>
            </w:pPr>
            <w:r w:rsidRPr="00A5737A">
              <w:rPr>
                <w:rFonts w:ascii="Palatino Linotype" w:hAnsi="Palatino Linotype"/>
                <w:i/>
                <w:color w:val="000000"/>
                <w:sz w:val="22"/>
                <w:szCs w:val="22"/>
              </w:rPr>
              <w:t xml:space="preserve">4.- </w:t>
            </w:r>
            <w:r w:rsidR="00A5737A" w:rsidRPr="00A5737A">
              <w:rPr>
                <w:rFonts w:ascii="Palatino Linotype" w:hAnsi="Palatino Linotype"/>
                <w:i/>
                <w:color w:val="000000"/>
                <w:sz w:val="22"/>
                <w:szCs w:val="22"/>
              </w:rPr>
              <w:t>Argumentos de las partes</w:t>
            </w:r>
          </w:p>
        </w:tc>
        <w:tc>
          <w:tcPr>
            <w:tcW w:w="5245" w:type="dxa"/>
          </w:tcPr>
          <w:p w14:paraId="4FF4A8D1" w14:textId="5B72ED50" w:rsidR="0047382A" w:rsidRPr="00A5737A" w:rsidRDefault="005735AC" w:rsidP="00A5737A">
            <w:pPr>
              <w:pStyle w:val="Prrafodelista"/>
              <w:ind w:left="0"/>
              <w:jc w:val="both"/>
              <w:rPr>
                <w:rFonts w:ascii="Palatino Linotype" w:hAnsi="Palatino Linotype" w:cs="Arial"/>
                <w:i/>
                <w:sz w:val="22"/>
                <w:szCs w:val="22"/>
              </w:rPr>
            </w:pPr>
            <w:r w:rsidRPr="00A5737A">
              <w:rPr>
                <w:rFonts w:ascii="Palatino Linotype" w:hAnsi="Palatino Linotype" w:cs="Arial"/>
                <w:i/>
                <w:sz w:val="22"/>
                <w:szCs w:val="22"/>
              </w:rPr>
              <w:t>Se remite el expediente que consta de 61 archivos en versión pública.</w:t>
            </w:r>
          </w:p>
        </w:tc>
        <w:tc>
          <w:tcPr>
            <w:tcW w:w="987" w:type="dxa"/>
          </w:tcPr>
          <w:p w14:paraId="77FD3A81" w14:textId="2EA9EB4D" w:rsidR="0047382A" w:rsidRDefault="00AB4089" w:rsidP="00294070">
            <w:pPr>
              <w:pStyle w:val="Prrafodelista"/>
              <w:spacing w:line="360" w:lineRule="auto"/>
              <w:ind w:left="0"/>
              <w:jc w:val="center"/>
              <w:rPr>
                <w:rFonts w:ascii="Palatino Linotype" w:hAnsi="Palatino Linotype" w:cs="Arial"/>
              </w:rPr>
            </w:pPr>
            <w:r w:rsidRPr="0047382A">
              <w:rPr>
                <w:rFonts w:ascii="Webdings" w:hAnsi="Webdings" w:cs="Arial"/>
                <w:sz w:val="32"/>
                <w:szCs w:val="32"/>
              </w:rPr>
              <w:t></w:t>
            </w:r>
          </w:p>
        </w:tc>
      </w:tr>
      <w:tr w:rsidR="0047382A" w14:paraId="4BF4570A" w14:textId="77777777" w:rsidTr="00A5737A">
        <w:tc>
          <w:tcPr>
            <w:tcW w:w="2830" w:type="dxa"/>
          </w:tcPr>
          <w:p w14:paraId="32D71FED" w14:textId="02EBF7FA" w:rsidR="0047382A" w:rsidRPr="00A5737A" w:rsidRDefault="00A5737A" w:rsidP="00A5737A">
            <w:pPr>
              <w:pStyle w:val="Prrafodelista"/>
              <w:ind w:left="0"/>
              <w:jc w:val="both"/>
              <w:rPr>
                <w:rFonts w:ascii="Palatino Linotype" w:hAnsi="Palatino Linotype" w:cs="Arial"/>
                <w:i/>
                <w:sz w:val="22"/>
                <w:szCs w:val="22"/>
              </w:rPr>
            </w:pPr>
            <w:r>
              <w:rPr>
                <w:rFonts w:ascii="Palatino Linotype" w:hAnsi="Palatino Linotype"/>
                <w:i/>
                <w:color w:val="000000"/>
                <w:sz w:val="22"/>
                <w:szCs w:val="22"/>
              </w:rPr>
              <w:t xml:space="preserve">5.- </w:t>
            </w:r>
            <w:r w:rsidRPr="00A5737A">
              <w:rPr>
                <w:rFonts w:ascii="Palatino Linotype" w:hAnsi="Palatino Linotype"/>
                <w:i/>
                <w:color w:val="000000"/>
                <w:sz w:val="22"/>
                <w:szCs w:val="22"/>
              </w:rPr>
              <w:t>Votos en contra</w:t>
            </w:r>
          </w:p>
        </w:tc>
        <w:tc>
          <w:tcPr>
            <w:tcW w:w="5245" w:type="dxa"/>
          </w:tcPr>
          <w:p w14:paraId="01F090AE" w14:textId="3884D6F5" w:rsidR="0047382A" w:rsidRPr="00A5737A" w:rsidRDefault="005735AC" w:rsidP="005735AC">
            <w:pPr>
              <w:pStyle w:val="Prrafodelista"/>
              <w:ind w:left="0"/>
              <w:jc w:val="both"/>
              <w:rPr>
                <w:rFonts w:ascii="Palatino Linotype" w:hAnsi="Palatino Linotype" w:cs="Arial"/>
                <w:i/>
                <w:sz w:val="22"/>
                <w:szCs w:val="22"/>
              </w:rPr>
            </w:pPr>
            <w:r w:rsidRPr="00A5737A">
              <w:rPr>
                <w:rFonts w:ascii="Palatino Linotype" w:hAnsi="Palatino Linotype" w:cs="Arial"/>
                <w:i/>
                <w:sz w:val="22"/>
                <w:szCs w:val="22"/>
              </w:rPr>
              <w:t xml:space="preserve">Se remite archivo denominado </w:t>
            </w:r>
            <w:r w:rsidRPr="00AB4089">
              <w:rPr>
                <w:rFonts w:ascii="Palatino Linotype" w:hAnsi="Palatino Linotype" w:cs="Arial"/>
                <w:b/>
                <w:i/>
                <w:sz w:val="22"/>
                <w:szCs w:val="22"/>
              </w:rPr>
              <w:t>12.1 Resolución_Censurad.pdf</w:t>
            </w:r>
            <w:r>
              <w:rPr>
                <w:rFonts w:ascii="Palatino Linotype" w:hAnsi="Palatino Linotype" w:cs="Arial"/>
                <w:b/>
                <w:i/>
                <w:sz w:val="22"/>
                <w:szCs w:val="22"/>
              </w:rPr>
              <w:t xml:space="preserve">, </w:t>
            </w:r>
            <w:r>
              <w:rPr>
                <w:rFonts w:ascii="Palatino Linotype" w:hAnsi="Palatino Linotype" w:cs="Arial"/>
                <w:i/>
                <w:sz w:val="22"/>
                <w:szCs w:val="22"/>
              </w:rPr>
              <w:t>en la página 38 y 39 de ese archivo de la redacción no se advierten votos en contra por parte de algún comisionado.</w:t>
            </w:r>
          </w:p>
        </w:tc>
        <w:tc>
          <w:tcPr>
            <w:tcW w:w="987" w:type="dxa"/>
          </w:tcPr>
          <w:p w14:paraId="47BC9D87" w14:textId="77777777" w:rsidR="00294070" w:rsidRPr="00294070" w:rsidRDefault="00294070" w:rsidP="00294070">
            <w:pPr>
              <w:pStyle w:val="Prrafodelista"/>
              <w:spacing w:line="360" w:lineRule="auto"/>
              <w:ind w:left="0"/>
              <w:jc w:val="center"/>
              <w:rPr>
                <w:rFonts w:ascii="Webdings" w:hAnsi="Webdings" w:cs="Arial"/>
                <w:sz w:val="20"/>
                <w:szCs w:val="32"/>
              </w:rPr>
            </w:pPr>
          </w:p>
          <w:p w14:paraId="04EB24ED" w14:textId="47B4C79B" w:rsidR="0047382A" w:rsidRDefault="00AB4089" w:rsidP="00294070">
            <w:pPr>
              <w:pStyle w:val="Prrafodelista"/>
              <w:spacing w:line="360" w:lineRule="auto"/>
              <w:ind w:left="0"/>
              <w:jc w:val="center"/>
              <w:rPr>
                <w:rFonts w:ascii="Palatino Linotype" w:hAnsi="Palatino Linotype" w:cs="Arial"/>
              </w:rPr>
            </w:pPr>
            <w:r w:rsidRPr="0047382A">
              <w:rPr>
                <w:rFonts w:ascii="Webdings" w:hAnsi="Webdings" w:cs="Arial"/>
                <w:sz w:val="32"/>
                <w:szCs w:val="32"/>
              </w:rPr>
              <w:t></w:t>
            </w:r>
          </w:p>
        </w:tc>
      </w:tr>
      <w:tr w:rsidR="0047382A" w14:paraId="61F1FA8D" w14:textId="77777777" w:rsidTr="00A5737A">
        <w:tc>
          <w:tcPr>
            <w:tcW w:w="2830" w:type="dxa"/>
          </w:tcPr>
          <w:p w14:paraId="77BBFB47" w14:textId="3D63DB12" w:rsidR="0047382A" w:rsidRPr="00A5737A" w:rsidRDefault="0047382A" w:rsidP="00A5737A">
            <w:pPr>
              <w:pStyle w:val="Prrafodelista"/>
              <w:ind w:left="0"/>
              <w:jc w:val="both"/>
              <w:rPr>
                <w:rFonts w:ascii="Palatino Linotype" w:hAnsi="Palatino Linotype" w:cs="Arial"/>
                <w:i/>
                <w:sz w:val="22"/>
                <w:szCs w:val="22"/>
              </w:rPr>
            </w:pPr>
            <w:r w:rsidRPr="00A5737A">
              <w:rPr>
                <w:rFonts w:ascii="Palatino Linotype" w:hAnsi="Palatino Linotype"/>
                <w:i/>
                <w:color w:val="000000"/>
                <w:sz w:val="22"/>
                <w:szCs w:val="22"/>
              </w:rPr>
              <w:t xml:space="preserve">6.- </w:t>
            </w:r>
            <w:r w:rsidR="00A5737A" w:rsidRPr="00A5737A">
              <w:rPr>
                <w:rFonts w:ascii="Palatino Linotype" w:hAnsi="Palatino Linotype"/>
                <w:i/>
                <w:color w:val="000000"/>
                <w:sz w:val="22"/>
                <w:szCs w:val="22"/>
              </w:rPr>
              <w:t>Revista donde se publicó como caso relevante</w:t>
            </w:r>
          </w:p>
        </w:tc>
        <w:tc>
          <w:tcPr>
            <w:tcW w:w="5245" w:type="dxa"/>
          </w:tcPr>
          <w:p w14:paraId="01A3CFDA" w14:textId="5925D5C8" w:rsidR="0047382A" w:rsidRPr="00A5737A" w:rsidRDefault="005735AC" w:rsidP="00A5737A">
            <w:pPr>
              <w:pStyle w:val="Prrafodelista"/>
              <w:ind w:left="0"/>
              <w:jc w:val="both"/>
              <w:rPr>
                <w:rFonts w:ascii="Palatino Linotype" w:hAnsi="Palatino Linotype" w:cs="Arial"/>
                <w:i/>
                <w:sz w:val="22"/>
                <w:szCs w:val="22"/>
              </w:rPr>
            </w:pPr>
            <w:r>
              <w:rPr>
                <w:rFonts w:ascii="Palatino Linotype" w:hAnsi="Palatino Linotype" w:cs="Arial"/>
                <w:i/>
                <w:sz w:val="22"/>
                <w:szCs w:val="22"/>
              </w:rPr>
              <w:t>Mediante archivo denominado RESPUESTA.251.2019.PCJMC.pdf, en la página 7 de ese archivo se menciona que la revista es: caja de cristal</w:t>
            </w:r>
          </w:p>
        </w:tc>
        <w:tc>
          <w:tcPr>
            <w:tcW w:w="987" w:type="dxa"/>
          </w:tcPr>
          <w:p w14:paraId="29F40D1A" w14:textId="77777777" w:rsidR="00294070" w:rsidRPr="00294070" w:rsidRDefault="00294070" w:rsidP="00294070">
            <w:pPr>
              <w:pStyle w:val="Prrafodelista"/>
              <w:spacing w:line="360" w:lineRule="auto"/>
              <w:ind w:left="0"/>
              <w:jc w:val="center"/>
              <w:rPr>
                <w:rFonts w:ascii="Webdings" w:hAnsi="Webdings" w:cs="Arial"/>
                <w:sz w:val="18"/>
                <w:szCs w:val="32"/>
              </w:rPr>
            </w:pPr>
          </w:p>
          <w:p w14:paraId="046997D2" w14:textId="7D5A6EF4" w:rsidR="0047382A" w:rsidRDefault="00AB4089" w:rsidP="00294070">
            <w:pPr>
              <w:pStyle w:val="Prrafodelista"/>
              <w:spacing w:line="360" w:lineRule="auto"/>
              <w:ind w:left="0"/>
              <w:jc w:val="center"/>
              <w:rPr>
                <w:rFonts w:ascii="Palatino Linotype" w:hAnsi="Palatino Linotype" w:cs="Arial"/>
              </w:rPr>
            </w:pPr>
            <w:r w:rsidRPr="0047382A">
              <w:rPr>
                <w:rFonts w:ascii="Webdings" w:hAnsi="Webdings" w:cs="Arial"/>
                <w:sz w:val="32"/>
                <w:szCs w:val="32"/>
              </w:rPr>
              <w:t></w:t>
            </w:r>
          </w:p>
        </w:tc>
      </w:tr>
      <w:tr w:rsidR="0047382A" w14:paraId="4E3EE2C5" w14:textId="77777777" w:rsidTr="00A5737A">
        <w:tc>
          <w:tcPr>
            <w:tcW w:w="2830" w:type="dxa"/>
          </w:tcPr>
          <w:p w14:paraId="1B25DF74" w14:textId="6D531087" w:rsidR="0047382A" w:rsidRPr="00A5737A" w:rsidRDefault="0047382A" w:rsidP="00A5737A">
            <w:pPr>
              <w:pStyle w:val="Prrafodelista"/>
              <w:ind w:left="0"/>
              <w:jc w:val="both"/>
              <w:rPr>
                <w:rFonts w:ascii="Palatino Linotype" w:hAnsi="Palatino Linotype" w:cs="Arial"/>
                <w:i/>
                <w:sz w:val="22"/>
                <w:szCs w:val="22"/>
              </w:rPr>
            </w:pPr>
            <w:r w:rsidRPr="00A5737A">
              <w:rPr>
                <w:rFonts w:ascii="Palatino Linotype" w:hAnsi="Palatino Linotype"/>
                <w:i/>
                <w:color w:val="000000"/>
                <w:sz w:val="22"/>
                <w:szCs w:val="22"/>
              </w:rPr>
              <w:t xml:space="preserve">7.- </w:t>
            </w:r>
            <w:r w:rsidR="00A5737A" w:rsidRPr="00A5737A">
              <w:rPr>
                <w:rFonts w:ascii="Palatino Linotype" w:hAnsi="Palatino Linotype"/>
                <w:i/>
                <w:color w:val="000000"/>
                <w:sz w:val="22"/>
                <w:szCs w:val="22"/>
              </w:rPr>
              <w:t>El link de la revista</w:t>
            </w:r>
          </w:p>
        </w:tc>
        <w:tc>
          <w:tcPr>
            <w:tcW w:w="5245" w:type="dxa"/>
          </w:tcPr>
          <w:p w14:paraId="16FA32C5" w14:textId="34281AC3" w:rsidR="0047382A" w:rsidRPr="00A5737A" w:rsidRDefault="00C0499C" w:rsidP="00A5737A">
            <w:pPr>
              <w:pStyle w:val="Prrafodelista"/>
              <w:ind w:left="0"/>
              <w:jc w:val="both"/>
              <w:rPr>
                <w:rFonts w:ascii="Palatino Linotype" w:hAnsi="Palatino Linotype" w:cs="Arial"/>
                <w:i/>
                <w:sz w:val="22"/>
                <w:szCs w:val="22"/>
              </w:rPr>
            </w:pPr>
            <w:hyperlink r:id="rId16" w:history="1">
              <w:r w:rsidR="005735AC" w:rsidRPr="009B69CD">
                <w:rPr>
                  <w:rStyle w:val="Hipervnculo"/>
                  <w:rFonts w:ascii="Palatino Linotype" w:hAnsi="Palatino Linotype" w:cs="Arial"/>
                  <w:i/>
                  <w:sz w:val="22"/>
                  <w:szCs w:val="22"/>
                </w:rPr>
                <w:t>https://www.itei.org.mx/v3/micrositios/revista_caja_cristal/</w:t>
              </w:r>
            </w:hyperlink>
            <w:r w:rsidR="005735AC">
              <w:rPr>
                <w:rFonts w:ascii="Palatino Linotype" w:hAnsi="Palatino Linotype" w:cs="Arial"/>
                <w:i/>
                <w:sz w:val="22"/>
                <w:szCs w:val="22"/>
              </w:rPr>
              <w:t xml:space="preserve"> </w:t>
            </w:r>
          </w:p>
        </w:tc>
        <w:tc>
          <w:tcPr>
            <w:tcW w:w="987" w:type="dxa"/>
          </w:tcPr>
          <w:p w14:paraId="177A69F0" w14:textId="115F8B31" w:rsidR="0047382A" w:rsidRDefault="00AB4089" w:rsidP="00294070">
            <w:pPr>
              <w:pStyle w:val="Prrafodelista"/>
              <w:spacing w:line="360" w:lineRule="auto"/>
              <w:ind w:left="0"/>
              <w:jc w:val="center"/>
              <w:rPr>
                <w:rFonts w:ascii="Palatino Linotype" w:hAnsi="Palatino Linotype" w:cs="Arial"/>
              </w:rPr>
            </w:pPr>
            <w:r w:rsidRPr="0047382A">
              <w:rPr>
                <w:rFonts w:ascii="Webdings" w:hAnsi="Webdings" w:cs="Arial"/>
                <w:sz w:val="32"/>
                <w:szCs w:val="32"/>
              </w:rPr>
              <w:t></w:t>
            </w:r>
          </w:p>
        </w:tc>
      </w:tr>
      <w:tr w:rsidR="0047382A" w14:paraId="56D3A7F2" w14:textId="77777777" w:rsidTr="00A5737A">
        <w:tc>
          <w:tcPr>
            <w:tcW w:w="2830" w:type="dxa"/>
          </w:tcPr>
          <w:p w14:paraId="62BAB5BE" w14:textId="0FACC8C1" w:rsidR="0047382A" w:rsidRPr="00A5737A" w:rsidRDefault="0047382A" w:rsidP="00A5737A">
            <w:pPr>
              <w:pStyle w:val="Prrafodelista"/>
              <w:ind w:left="0"/>
              <w:jc w:val="both"/>
              <w:rPr>
                <w:rFonts w:ascii="Palatino Linotype" w:hAnsi="Palatino Linotype"/>
                <w:i/>
                <w:color w:val="000000"/>
                <w:sz w:val="22"/>
                <w:szCs w:val="22"/>
              </w:rPr>
            </w:pPr>
            <w:r w:rsidRPr="00A5737A">
              <w:rPr>
                <w:rFonts w:ascii="Palatino Linotype" w:hAnsi="Palatino Linotype"/>
                <w:i/>
                <w:color w:val="000000"/>
                <w:sz w:val="22"/>
                <w:szCs w:val="22"/>
              </w:rPr>
              <w:t xml:space="preserve">8.- </w:t>
            </w:r>
            <w:r w:rsidR="00A5737A" w:rsidRPr="00A5737A">
              <w:rPr>
                <w:rFonts w:ascii="Palatino Linotype" w:hAnsi="Palatino Linotype"/>
                <w:i/>
                <w:color w:val="000000"/>
                <w:sz w:val="22"/>
                <w:szCs w:val="22"/>
              </w:rPr>
              <w:t>Versión estenográfica de la sesión en que fue votada</w:t>
            </w:r>
          </w:p>
        </w:tc>
        <w:tc>
          <w:tcPr>
            <w:tcW w:w="5245" w:type="dxa"/>
          </w:tcPr>
          <w:p w14:paraId="2FDB21E0" w14:textId="0066EAC1" w:rsidR="0047382A" w:rsidRPr="00C4131B" w:rsidRDefault="00C4131B" w:rsidP="00C4131B">
            <w:pPr>
              <w:jc w:val="both"/>
              <w:rPr>
                <w:rFonts w:ascii="Palatino Linotype" w:hAnsi="Palatino Linotype" w:cs="Arial"/>
                <w:i/>
              </w:rPr>
            </w:pPr>
            <w:r>
              <w:rPr>
                <w:rFonts w:ascii="Palatino Linotype" w:eastAsia="Times New Roman" w:hAnsi="Palatino Linotype"/>
                <w:i/>
                <w:lang w:val="es-ES" w:eastAsia="es-ES"/>
              </w:rPr>
              <w:t xml:space="preserve">Se remite archivo denominado </w:t>
            </w:r>
            <w:hyperlink r:id="rId17" w:tgtFrame="_blank" w:history="1">
              <w:r w:rsidRPr="00C4131B">
                <w:rPr>
                  <w:rFonts w:ascii="Palatino Linotype" w:eastAsia="Times New Roman" w:hAnsi="Palatino Linotype"/>
                  <w:b/>
                  <w:i/>
                  <w:lang w:val="es-ES" w:eastAsia="es-ES"/>
                </w:rPr>
                <w:t>Acta VE 22 Ses-ord_13-JUNIO-2018.pdf</w:t>
              </w:r>
            </w:hyperlink>
            <w:r w:rsidRPr="00C4131B">
              <w:rPr>
                <w:rFonts w:ascii="Palatino Linotype" w:eastAsia="Times New Roman" w:hAnsi="Palatino Linotype"/>
                <w:b/>
                <w:i/>
                <w:lang w:val="es-ES" w:eastAsia="es-ES"/>
              </w:rPr>
              <w:t>,</w:t>
            </w:r>
            <w:r w:rsidRPr="00C4131B">
              <w:rPr>
                <w:rFonts w:ascii="Palatino Linotype" w:eastAsia="Times New Roman" w:hAnsi="Palatino Linotype"/>
                <w:i/>
                <w:lang w:val="es-ES" w:eastAsia="es-ES"/>
              </w:rPr>
              <w:t xml:space="preserve"> </w:t>
            </w:r>
            <w:r>
              <w:rPr>
                <w:rFonts w:ascii="Palatino Linotype" w:eastAsia="Times New Roman" w:hAnsi="Palatino Linotype"/>
                <w:i/>
                <w:lang w:val="es-ES" w:eastAsia="es-ES"/>
              </w:rPr>
              <w:t xml:space="preserve">que </w:t>
            </w:r>
            <w:r w:rsidRPr="00C4131B">
              <w:rPr>
                <w:rFonts w:ascii="Palatino Linotype" w:eastAsia="Times New Roman" w:hAnsi="Palatino Linotype"/>
                <w:i/>
                <w:lang w:val="es-ES" w:eastAsia="es-ES"/>
              </w:rPr>
              <w:t>contiene la versión estenográfica de la 22ª sesión ordinaria del pleno del Instituto de Transparencia, Acceso a la Información Pública y Protección de Datos Personales del Estado de México y Municipios de fecha trece de junio de dos mil dieciocho, en donde se aprobó dicho proyecto por unanimidad de votos.</w:t>
            </w:r>
          </w:p>
        </w:tc>
        <w:tc>
          <w:tcPr>
            <w:tcW w:w="987" w:type="dxa"/>
          </w:tcPr>
          <w:p w14:paraId="12A755BF" w14:textId="77777777" w:rsidR="00294070" w:rsidRPr="00294070" w:rsidRDefault="00294070" w:rsidP="00294070">
            <w:pPr>
              <w:pStyle w:val="Prrafodelista"/>
              <w:spacing w:line="360" w:lineRule="auto"/>
              <w:ind w:left="0"/>
              <w:jc w:val="center"/>
              <w:rPr>
                <w:rFonts w:ascii="Webdings" w:hAnsi="Webdings" w:cs="Arial"/>
                <w:szCs w:val="32"/>
              </w:rPr>
            </w:pPr>
          </w:p>
          <w:p w14:paraId="389135D0" w14:textId="77777777" w:rsidR="00294070" w:rsidRDefault="00294070" w:rsidP="00294070">
            <w:pPr>
              <w:pStyle w:val="Prrafodelista"/>
              <w:spacing w:line="360" w:lineRule="auto"/>
              <w:ind w:left="0"/>
              <w:jc w:val="center"/>
              <w:rPr>
                <w:rFonts w:ascii="Webdings" w:hAnsi="Webdings" w:cs="Arial"/>
                <w:sz w:val="32"/>
                <w:szCs w:val="32"/>
              </w:rPr>
            </w:pPr>
          </w:p>
          <w:p w14:paraId="04AF5EC7" w14:textId="196B96B8" w:rsidR="0047382A" w:rsidRDefault="00AB4089" w:rsidP="00294070">
            <w:pPr>
              <w:pStyle w:val="Prrafodelista"/>
              <w:spacing w:line="360" w:lineRule="auto"/>
              <w:ind w:left="0"/>
              <w:jc w:val="center"/>
              <w:rPr>
                <w:rFonts w:ascii="Palatino Linotype" w:hAnsi="Palatino Linotype" w:cs="Arial"/>
              </w:rPr>
            </w:pPr>
            <w:r w:rsidRPr="0047382A">
              <w:rPr>
                <w:rFonts w:ascii="Webdings" w:hAnsi="Webdings" w:cs="Arial"/>
                <w:sz w:val="32"/>
                <w:szCs w:val="32"/>
              </w:rPr>
              <w:t></w:t>
            </w:r>
          </w:p>
        </w:tc>
      </w:tr>
      <w:tr w:rsidR="0047382A" w14:paraId="5A133BA1" w14:textId="77777777" w:rsidTr="00A5737A">
        <w:tc>
          <w:tcPr>
            <w:tcW w:w="2830" w:type="dxa"/>
          </w:tcPr>
          <w:p w14:paraId="09FD5229" w14:textId="6ABD115E" w:rsidR="0047382A" w:rsidRPr="00A5737A" w:rsidRDefault="0047382A" w:rsidP="00A5737A">
            <w:pPr>
              <w:pStyle w:val="Prrafodelista"/>
              <w:ind w:left="0"/>
              <w:jc w:val="both"/>
              <w:rPr>
                <w:rFonts w:ascii="Palatino Linotype" w:hAnsi="Palatino Linotype"/>
                <w:i/>
                <w:color w:val="000000"/>
                <w:sz w:val="22"/>
                <w:szCs w:val="22"/>
              </w:rPr>
            </w:pPr>
            <w:r w:rsidRPr="00A5737A">
              <w:rPr>
                <w:rFonts w:ascii="Palatino Linotype" w:hAnsi="Palatino Linotype"/>
                <w:i/>
                <w:color w:val="000000"/>
                <w:sz w:val="22"/>
                <w:szCs w:val="22"/>
              </w:rPr>
              <w:t xml:space="preserve">9.- </w:t>
            </w:r>
            <w:r w:rsidR="00A5737A" w:rsidRPr="00A5737A">
              <w:rPr>
                <w:rFonts w:ascii="Palatino Linotype" w:hAnsi="Palatino Linotype"/>
                <w:i/>
                <w:color w:val="000000"/>
                <w:sz w:val="22"/>
                <w:szCs w:val="22"/>
              </w:rPr>
              <w:t>Votos particulares</w:t>
            </w:r>
          </w:p>
        </w:tc>
        <w:tc>
          <w:tcPr>
            <w:tcW w:w="5245" w:type="dxa"/>
          </w:tcPr>
          <w:p w14:paraId="5645969B" w14:textId="08BF4BC8" w:rsidR="0047382A" w:rsidRPr="00A5737A" w:rsidRDefault="00C4131B" w:rsidP="00A5737A">
            <w:pPr>
              <w:pStyle w:val="Prrafodelista"/>
              <w:ind w:left="0"/>
              <w:jc w:val="both"/>
              <w:rPr>
                <w:rFonts w:ascii="Palatino Linotype" w:hAnsi="Palatino Linotype" w:cs="Arial"/>
                <w:i/>
                <w:sz w:val="22"/>
                <w:szCs w:val="22"/>
              </w:rPr>
            </w:pPr>
            <w:r w:rsidRPr="00A5737A">
              <w:rPr>
                <w:rFonts w:ascii="Palatino Linotype" w:hAnsi="Palatino Linotype" w:cs="Arial"/>
                <w:i/>
                <w:sz w:val="22"/>
                <w:szCs w:val="22"/>
              </w:rPr>
              <w:t xml:space="preserve">Se remite archivo denominado </w:t>
            </w:r>
            <w:r w:rsidRPr="00AB4089">
              <w:rPr>
                <w:rFonts w:ascii="Palatino Linotype" w:hAnsi="Palatino Linotype" w:cs="Arial"/>
                <w:b/>
                <w:i/>
                <w:sz w:val="22"/>
                <w:szCs w:val="22"/>
              </w:rPr>
              <w:t>12.1 Resolución_Censurad.pdf</w:t>
            </w:r>
            <w:r>
              <w:rPr>
                <w:rFonts w:ascii="Palatino Linotype" w:hAnsi="Palatino Linotype" w:cs="Arial"/>
                <w:b/>
                <w:i/>
                <w:sz w:val="22"/>
                <w:szCs w:val="22"/>
              </w:rPr>
              <w:t xml:space="preserve">, </w:t>
            </w:r>
            <w:r>
              <w:rPr>
                <w:rFonts w:ascii="Palatino Linotype" w:hAnsi="Palatino Linotype" w:cs="Arial"/>
                <w:i/>
                <w:sz w:val="22"/>
                <w:szCs w:val="22"/>
              </w:rPr>
              <w:t xml:space="preserve">en la página 38 y 39 de ese archivo de la redacción no se advierte que se hayan </w:t>
            </w:r>
            <w:r>
              <w:rPr>
                <w:rFonts w:ascii="Palatino Linotype" w:hAnsi="Palatino Linotype" w:cs="Arial"/>
                <w:i/>
                <w:sz w:val="22"/>
                <w:szCs w:val="22"/>
              </w:rPr>
              <w:lastRenderedPageBreak/>
              <w:t>emitidos votos particulares por parte de algún comisionado.</w:t>
            </w:r>
          </w:p>
        </w:tc>
        <w:tc>
          <w:tcPr>
            <w:tcW w:w="987" w:type="dxa"/>
          </w:tcPr>
          <w:p w14:paraId="35CA3398" w14:textId="77777777" w:rsidR="00294070" w:rsidRPr="00294070" w:rsidRDefault="00294070" w:rsidP="00294070">
            <w:pPr>
              <w:pStyle w:val="Prrafodelista"/>
              <w:spacing w:line="360" w:lineRule="auto"/>
              <w:ind w:left="0"/>
              <w:jc w:val="center"/>
              <w:rPr>
                <w:rFonts w:ascii="Webdings" w:hAnsi="Webdings" w:cs="Arial"/>
                <w:sz w:val="18"/>
                <w:szCs w:val="32"/>
              </w:rPr>
            </w:pPr>
          </w:p>
          <w:p w14:paraId="46AF9C7D" w14:textId="4F81C1FF" w:rsidR="0047382A" w:rsidRDefault="00AB4089" w:rsidP="00294070">
            <w:pPr>
              <w:pStyle w:val="Prrafodelista"/>
              <w:spacing w:line="360" w:lineRule="auto"/>
              <w:ind w:left="0"/>
              <w:jc w:val="center"/>
              <w:rPr>
                <w:rFonts w:ascii="Palatino Linotype" w:hAnsi="Palatino Linotype" w:cs="Arial"/>
              </w:rPr>
            </w:pPr>
            <w:r w:rsidRPr="0047382A">
              <w:rPr>
                <w:rFonts w:ascii="Webdings" w:hAnsi="Webdings" w:cs="Arial"/>
                <w:sz w:val="32"/>
                <w:szCs w:val="32"/>
              </w:rPr>
              <w:t></w:t>
            </w:r>
          </w:p>
        </w:tc>
      </w:tr>
      <w:tr w:rsidR="0047382A" w14:paraId="6AE9BF02" w14:textId="77777777" w:rsidTr="00A5737A">
        <w:tc>
          <w:tcPr>
            <w:tcW w:w="2830" w:type="dxa"/>
          </w:tcPr>
          <w:p w14:paraId="1F3D7AEA" w14:textId="301DD36D" w:rsidR="0047382A" w:rsidRPr="00A5737A" w:rsidRDefault="0047382A" w:rsidP="00A5737A">
            <w:pPr>
              <w:pStyle w:val="Prrafodelista"/>
              <w:ind w:left="0"/>
              <w:jc w:val="both"/>
              <w:rPr>
                <w:rFonts w:ascii="Palatino Linotype" w:hAnsi="Palatino Linotype"/>
                <w:i/>
                <w:color w:val="000000"/>
                <w:sz w:val="22"/>
                <w:szCs w:val="22"/>
              </w:rPr>
            </w:pPr>
            <w:r w:rsidRPr="00A5737A">
              <w:rPr>
                <w:rFonts w:ascii="Palatino Linotype" w:hAnsi="Palatino Linotype"/>
                <w:i/>
                <w:color w:val="000000"/>
                <w:sz w:val="22"/>
                <w:szCs w:val="22"/>
              </w:rPr>
              <w:t>10.</w:t>
            </w:r>
            <w:r w:rsidR="00A5737A">
              <w:rPr>
                <w:rFonts w:ascii="Palatino Linotype" w:hAnsi="Palatino Linotype"/>
                <w:i/>
                <w:color w:val="000000"/>
                <w:sz w:val="22"/>
                <w:szCs w:val="22"/>
              </w:rPr>
              <w:t xml:space="preserve">- </w:t>
            </w:r>
            <w:r w:rsidRPr="00A5737A">
              <w:rPr>
                <w:rFonts w:ascii="Palatino Linotype" w:hAnsi="Palatino Linotype"/>
                <w:i/>
                <w:color w:val="000000"/>
                <w:sz w:val="22"/>
                <w:szCs w:val="22"/>
              </w:rPr>
              <w:t xml:space="preserve"> </w:t>
            </w:r>
            <w:r w:rsidR="00A5737A" w:rsidRPr="00A5737A">
              <w:rPr>
                <w:rFonts w:ascii="Palatino Linotype" w:hAnsi="Palatino Linotype"/>
                <w:i/>
                <w:color w:val="000000"/>
                <w:sz w:val="22"/>
                <w:szCs w:val="22"/>
              </w:rPr>
              <w:t>Opiniones particulares</w:t>
            </w:r>
          </w:p>
        </w:tc>
        <w:tc>
          <w:tcPr>
            <w:tcW w:w="5245" w:type="dxa"/>
          </w:tcPr>
          <w:p w14:paraId="14A12925" w14:textId="7A4EFEF9" w:rsidR="0047382A" w:rsidRPr="00A5737A" w:rsidRDefault="00C4131B" w:rsidP="00C4131B">
            <w:pPr>
              <w:pStyle w:val="Prrafodelista"/>
              <w:ind w:left="0"/>
              <w:jc w:val="both"/>
              <w:rPr>
                <w:rFonts w:ascii="Palatino Linotype" w:hAnsi="Palatino Linotype" w:cs="Arial"/>
                <w:i/>
                <w:sz w:val="22"/>
                <w:szCs w:val="22"/>
              </w:rPr>
            </w:pPr>
            <w:r w:rsidRPr="00A5737A">
              <w:rPr>
                <w:rFonts w:ascii="Palatino Linotype" w:hAnsi="Palatino Linotype" w:cs="Arial"/>
                <w:i/>
                <w:sz w:val="22"/>
                <w:szCs w:val="22"/>
              </w:rPr>
              <w:t xml:space="preserve">Se remite archivo denominado </w:t>
            </w:r>
            <w:r w:rsidRPr="00AB4089">
              <w:rPr>
                <w:rFonts w:ascii="Palatino Linotype" w:hAnsi="Palatino Linotype" w:cs="Arial"/>
                <w:b/>
                <w:i/>
                <w:sz w:val="22"/>
                <w:szCs w:val="22"/>
              </w:rPr>
              <w:t>12.1 Resolución_Censurad.pdf</w:t>
            </w:r>
            <w:r>
              <w:rPr>
                <w:rFonts w:ascii="Palatino Linotype" w:hAnsi="Palatino Linotype" w:cs="Arial"/>
                <w:b/>
                <w:i/>
                <w:sz w:val="22"/>
                <w:szCs w:val="22"/>
              </w:rPr>
              <w:t xml:space="preserve">, </w:t>
            </w:r>
            <w:r>
              <w:rPr>
                <w:rFonts w:ascii="Palatino Linotype" w:hAnsi="Palatino Linotype" w:cs="Arial"/>
                <w:i/>
                <w:sz w:val="22"/>
                <w:szCs w:val="22"/>
              </w:rPr>
              <w:t>en la página 38 y 39 de ese archivo de la redacción no se advierte que se hayan emitidos opiniones particulares por parte de algún comisionado.</w:t>
            </w:r>
          </w:p>
        </w:tc>
        <w:tc>
          <w:tcPr>
            <w:tcW w:w="987" w:type="dxa"/>
          </w:tcPr>
          <w:p w14:paraId="292A2F8D" w14:textId="77777777" w:rsidR="00294070" w:rsidRDefault="00294070" w:rsidP="00294070">
            <w:pPr>
              <w:pStyle w:val="Prrafodelista"/>
              <w:spacing w:line="360" w:lineRule="auto"/>
              <w:ind w:left="0"/>
              <w:jc w:val="center"/>
              <w:rPr>
                <w:rFonts w:ascii="Webdings" w:hAnsi="Webdings" w:cs="Arial"/>
                <w:sz w:val="32"/>
                <w:szCs w:val="32"/>
              </w:rPr>
            </w:pPr>
          </w:p>
          <w:p w14:paraId="05B42485" w14:textId="3FFC3378" w:rsidR="0047382A" w:rsidRDefault="00AB4089" w:rsidP="00294070">
            <w:pPr>
              <w:pStyle w:val="Prrafodelista"/>
              <w:spacing w:line="360" w:lineRule="auto"/>
              <w:ind w:left="0"/>
              <w:jc w:val="center"/>
              <w:rPr>
                <w:rFonts w:ascii="Palatino Linotype" w:hAnsi="Palatino Linotype" w:cs="Arial"/>
              </w:rPr>
            </w:pPr>
            <w:r w:rsidRPr="0047382A">
              <w:rPr>
                <w:rFonts w:ascii="Webdings" w:hAnsi="Webdings" w:cs="Arial"/>
                <w:sz w:val="32"/>
                <w:szCs w:val="32"/>
              </w:rPr>
              <w:t></w:t>
            </w:r>
          </w:p>
        </w:tc>
      </w:tr>
      <w:tr w:rsidR="0047382A" w14:paraId="5788791B" w14:textId="77777777" w:rsidTr="00A5737A">
        <w:tc>
          <w:tcPr>
            <w:tcW w:w="2830" w:type="dxa"/>
          </w:tcPr>
          <w:p w14:paraId="36EED958" w14:textId="3641F365" w:rsidR="0047382A" w:rsidRPr="00A5737A" w:rsidRDefault="00A5737A" w:rsidP="00A5737A">
            <w:pPr>
              <w:pStyle w:val="Prrafodelista"/>
              <w:ind w:left="0"/>
              <w:jc w:val="both"/>
              <w:rPr>
                <w:rFonts w:ascii="Palatino Linotype" w:hAnsi="Palatino Linotype"/>
                <w:i/>
                <w:color w:val="000000"/>
                <w:sz w:val="22"/>
                <w:szCs w:val="22"/>
              </w:rPr>
            </w:pPr>
            <w:r>
              <w:rPr>
                <w:rFonts w:ascii="Palatino Linotype" w:hAnsi="Palatino Linotype"/>
                <w:i/>
                <w:color w:val="000000"/>
                <w:sz w:val="22"/>
                <w:szCs w:val="22"/>
              </w:rPr>
              <w:t xml:space="preserve">11.- </w:t>
            </w:r>
            <w:r w:rsidRPr="00A5737A">
              <w:rPr>
                <w:rFonts w:ascii="Palatino Linotype" w:hAnsi="Palatino Linotype"/>
                <w:i/>
                <w:color w:val="000000"/>
                <w:sz w:val="22"/>
                <w:szCs w:val="22"/>
              </w:rPr>
              <w:t>El extracto de la publicación en la revista</w:t>
            </w:r>
            <w:r w:rsidR="0047382A" w:rsidRPr="00A5737A">
              <w:rPr>
                <w:rFonts w:ascii="Palatino Linotype" w:hAnsi="Palatino Linotype"/>
                <w:i/>
                <w:color w:val="000000"/>
                <w:sz w:val="22"/>
                <w:szCs w:val="22"/>
              </w:rPr>
              <w:t>.</w:t>
            </w:r>
          </w:p>
        </w:tc>
        <w:tc>
          <w:tcPr>
            <w:tcW w:w="5245" w:type="dxa"/>
          </w:tcPr>
          <w:p w14:paraId="0414E52E" w14:textId="352AB211" w:rsidR="0047382A" w:rsidRPr="00A5737A" w:rsidRDefault="00294070" w:rsidP="00294070">
            <w:pPr>
              <w:pStyle w:val="Prrafodelista"/>
              <w:ind w:left="0"/>
              <w:jc w:val="both"/>
              <w:rPr>
                <w:rFonts w:ascii="Palatino Linotype" w:hAnsi="Palatino Linotype" w:cs="Arial"/>
                <w:i/>
                <w:sz w:val="22"/>
                <w:szCs w:val="22"/>
              </w:rPr>
            </w:pPr>
            <w:r>
              <w:rPr>
                <w:rFonts w:ascii="Palatino Linotype" w:hAnsi="Palatino Linotype" w:cs="Arial"/>
                <w:i/>
                <w:sz w:val="22"/>
                <w:szCs w:val="22"/>
              </w:rPr>
              <w:t>De acuerdo al artículo 12 de la Ley de Transparencia se advierte que la obligación de proporcionar información no comprende el procesamiento de la mismas, ni presentarla al interés del solicitante, no obstante dentro del link proporcionado en el punto 7, se desprende el artículo completo donde se publicó, la información solicitada.</w:t>
            </w:r>
          </w:p>
        </w:tc>
        <w:tc>
          <w:tcPr>
            <w:tcW w:w="987" w:type="dxa"/>
          </w:tcPr>
          <w:p w14:paraId="526F0C30" w14:textId="77777777" w:rsidR="00294070" w:rsidRDefault="00294070" w:rsidP="00294070">
            <w:pPr>
              <w:pStyle w:val="Prrafodelista"/>
              <w:spacing w:line="360" w:lineRule="auto"/>
              <w:ind w:left="0"/>
              <w:jc w:val="center"/>
              <w:rPr>
                <w:rFonts w:ascii="Webdings" w:hAnsi="Webdings" w:cs="Arial"/>
                <w:sz w:val="32"/>
                <w:szCs w:val="32"/>
              </w:rPr>
            </w:pPr>
          </w:p>
          <w:p w14:paraId="30A8D1E1" w14:textId="494F68A5" w:rsidR="0047382A" w:rsidRDefault="00AB4089" w:rsidP="00294070">
            <w:pPr>
              <w:pStyle w:val="Prrafodelista"/>
              <w:spacing w:line="360" w:lineRule="auto"/>
              <w:ind w:left="0"/>
              <w:jc w:val="center"/>
              <w:rPr>
                <w:rFonts w:ascii="Palatino Linotype" w:hAnsi="Palatino Linotype" w:cs="Arial"/>
              </w:rPr>
            </w:pPr>
            <w:r w:rsidRPr="0047382A">
              <w:rPr>
                <w:rFonts w:ascii="Webdings" w:hAnsi="Webdings" w:cs="Arial"/>
                <w:sz w:val="32"/>
                <w:szCs w:val="32"/>
              </w:rPr>
              <w:t></w:t>
            </w:r>
          </w:p>
        </w:tc>
      </w:tr>
    </w:tbl>
    <w:p w14:paraId="36C87987" w14:textId="77777777" w:rsidR="0047382A" w:rsidRDefault="0047382A" w:rsidP="0047382A">
      <w:pPr>
        <w:pStyle w:val="Prrafodelista"/>
        <w:spacing w:line="360" w:lineRule="auto"/>
        <w:ind w:left="0"/>
        <w:jc w:val="both"/>
        <w:rPr>
          <w:rFonts w:ascii="Palatino Linotype" w:hAnsi="Palatino Linotype" w:cs="Arial"/>
        </w:rPr>
      </w:pPr>
    </w:p>
    <w:p w14:paraId="1FB8B00D" w14:textId="3870C84E" w:rsidR="0047382A" w:rsidRPr="005C547D" w:rsidRDefault="0047382A" w:rsidP="0047382A">
      <w:pPr>
        <w:pStyle w:val="Prrafodelista"/>
        <w:spacing w:line="360" w:lineRule="auto"/>
        <w:ind w:left="0"/>
        <w:jc w:val="both"/>
        <w:rPr>
          <w:rFonts w:ascii="Palatino Linotype" w:hAnsi="Palatino Linotype"/>
          <w:i/>
          <w:color w:val="000000"/>
        </w:rPr>
      </w:pPr>
      <w:r w:rsidRPr="006A778F">
        <w:rPr>
          <w:rFonts w:ascii="Palatino Linotype" w:hAnsi="Palatino Linotype"/>
          <w:color w:val="000000"/>
        </w:rPr>
        <w:t xml:space="preserve">En tiempo y forma el Recurrente suscribió recurso de revisión en donde manifestó </w:t>
      </w:r>
      <w:r w:rsidR="005C547D">
        <w:rPr>
          <w:rFonts w:ascii="Palatino Linotype" w:hAnsi="Palatino Linotype"/>
          <w:color w:val="000000"/>
        </w:rPr>
        <w:t>lo siguiente:</w:t>
      </w:r>
      <w:r w:rsidRPr="006A778F">
        <w:rPr>
          <w:rFonts w:ascii="Palatino Linotype" w:hAnsi="Palatino Linotype"/>
          <w:color w:val="000000"/>
        </w:rPr>
        <w:t xml:space="preserve"> “</w:t>
      </w:r>
      <w:r w:rsidR="00294070" w:rsidRPr="000102DE">
        <w:rPr>
          <w:rFonts w:ascii="Palatino Linotype" w:hAnsi="Palatino Linotype"/>
          <w:i/>
          <w:color w:val="000000"/>
          <w:sz w:val="22"/>
          <w:szCs w:val="22"/>
        </w:rPr>
        <w:t>NO ME DAN CASI NADA DE LO SOLICITADO</w:t>
      </w:r>
      <w:r w:rsidR="00294070">
        <w:rPr>
          <w:rFonts w:ascii="Palatino Linotype" w:hAnsi="Palatino Linotype"/>
          <w:i/>
          <w:color w:val="000000"/>
        </w:rPr>
        <w:t>”(Sic),</w:t>
      </w:r>
      <w:r w:rsidR="00A70343">
        <w:rPr>
          <w:rFonts w:ascii="Palatino Linotype" w:hAnsi="Palatino Linotype"/>
          <w:i/>
          <w:color w:val="000000"/>
        </w:rPr>
        <w:t xml:space="preserve"> s</w:t>
      </w:r>
      <w:r w:rsidR="00A70343" w:rsidRPr="005C547D">
        <w:rPr>
          <w:rFonts w:ascii="Palatino Linotype" w:hAnsi="Palatino Linotype"/>
          <w:color w:val="000000"/>
        </w:rPr>
        <w:t xml:space="preserve">in especificar que de los puntos solicitados no fue atendido, ya que del cuadro anterior se advierte que </w:t>
      </w:r>
      <w:r w:rsidR="005C547D" w:rsidRPr="005C547D">
        <w:rPr>
          <w:rFonts w:ascii="Palatino Linotype" w:hAnsi="Palatino Linotype"/>
          <w:color w:val="000000"/>
        </w:rPr>
        <w:t>todos y cada uno de los puntos fue atendido mediante los archivos enviados, por lo tanto</w:t>
      </w:r>
      <w:r w:rsidRPr="005C547D">
        <w:rPr>
          <w:rFonts w:ascii="Palatino Linotype" w:hAnsi="Palatino Linotype"/>
          <w:color w:val="000000"/>
        </w:rPr>
        <w:t xml:space="preserve"> la</w:t>
      </w:r>
      <w:r>
        <w:rPr>
          <w:rFonts w:ascii="Palatino Linotype" w:hAnsi="Palatino Linotype"/>
          <w:color w:val="000000"/>
        </w:rPr>
        <w:t xml:space="preserve">s apreciaciones del Recurrente son infundadas por diversas cuestiones, la primera </w:t>
      </w:r>
      <w:r w:rsidR="00294070">
        <w:rPr>
          <w:rFonts w:ascii="Palatino Linotype" w:hAnsi="Palatino Linotype"/>
          <w:color w:val="000000"/>
        </w:rPr>
        <w:t xml:space="preserve">de ellas, es </w:t>
      </w:r>
      <w:r w:rsidR="00D111AF">
        <w:rPr>
          <w:rFonts w:ascii="Palatino Linotype" w:hAnsi="Palatino Linotype"/>
          <w:color w:val="000000"/>
        </w:rPr>
        <w:t>porque</w:t>
      </w:r>
      <w:r w:rsidR="00294070">
        <w:rPr>
          <w:rFonts w:ascii="Palatino Linotype" w:hAnsi="Palatino Linotype"/>
          <w:color w:val="000000"/>
        </w:rPr>
        <w:t xml:space="preserve"> de las documentales del SAIMEX, se aprecia que efectivamente el Sujeto Obligado si proporciono la información mediante </w:t>
      </w:r>
      <w:r w:rsidR="00D111AF">
        <w:rPr>
          <w:rFonts w:ascii="Palatino Linotype" w:hAnsi="Palatino Linotype"/>
          <w:color w:val="000000"/>
        </w:rPr>
        <w:t>diversos</w:t>
      </w:r>
      <w:r w:rsidR="00294070">
        <w:rPr>
          <w:rFonts w:ascii="Palatino Linotype" w:hAnsi="Palatino Linotype"/>
          <w:color w:val="000000"/>
        </w:rPr>
        <w:t xml:space="preserve"> archivos que fueron notificados en tiempo, es decir se </w:t>
      </w:r>
      <w:r w:rsidR="00D111AF">
        <w:rPr>
          <w:rFonts w:ascii="Palatino Linotype" w:hAnsi="Palatino Linotype"/>
          <w:color w:val="000000"/>
        </w:rPr>
        <w:t>notificó</w:t>
      </w:r>
      <w:r w:rsidR="00294070">
        <w:rPr>
          <w:rFonts w:ascii="Palatino Linotype" w:hAnsi="Palatino Linotype"/>
          <w:color w:val="000000"/>
        </w:rPr>
        <w:t xml:space="preserve"> la información el </w:t>
      </w:r>
      <w:r w:rsidR="00D111AF">
        <w:rPr>
          <w:rFonts w:ascii="Palatino Linotype" w:hAnsi="Palatino Linotype"/>
          <w:color w:val="000000"/>
        </w:rPr>
        <w:t>día</w:t>
      </w:r>
      <w:r w:rsidR="00294070">
        <w:rPr>
          <w:rFonts w:ascii="Palatino Linotype" w:hAnsi="Palatino Linotype"/>
          <w:color w:val="000000"/>
        </w:rPr>
        <w:t xml:space="preserve"> quince </w:t>
      </w:r>
      <w:r w:rsidR="00A70343">
        <w:rPr>
          <w:rFonts w:ascii="Palatino Linotype" w:hAnsi="Palatino Linotype"/>
          <w:color w:val="000000"/>
        </w:rPr>
        <w:t xml:space="preserve">hábil </w:t>
      </w:r>
      <w:r w:rsidR="00294070">
        <w:rPr>
          <w:rFonts w:ascii="Palatino Linotype" w:hAnsi="Palatino Linotype"/>
          <w:color w:val="000000"/>
        </w:rPr>
        <w:t>después de haber suscrito la solicitud de información, como se muestra a continuación:</w:t>
      </w:r>
    </w:p>
    <w:p w14:paraId="3CDBE252" w14:textId="77777777" w:rsidR="00087E15" w:rsidRDefault="00087E15" w:rsidP="0047382A">
      <w:pPr>
        <w:pStyle w:val="Prrafodelista"/>
        <w:spacing w:line="360" w:lineRule="auto"/>
        <w:ind w:left="0"/>
        <w:jc w:val="both"/>
        <w:rPr>
          <w:noProof/>
          <w:lang w:eastAsia="es-MX"/>
        </w:rPr>
      </w:pPr>
    </w:p>
    <w:p w14:paraId="7FEBBA2F" w14:textId="7B275A41" w:rsidR="00294070" w:rsidRDefault="00A70343" w:rsidP="0047382A">
      <w:pPr>
        <w:pStyle w:val="Prrafodelista"/>
        <w:spacing w:line="360" w:lineRule="auto"/>
        <w:ind w:left="0"/>
        <w:jc w:val="both"/>
        <w:rPr>
          <w:rFonts w:ascii="Palatino Linotype" w:hAnsi="Palatino Linotype"/>
          <w:color w:val="000000"/>
        </w:rPr>
      </w:pPr>
      <w:r>
        <w:rPr>
          <w:noProof/>
          <w:lang w:val="es-MX" w:eastAsia="es-MX"/>
        </w:rPr>
        <w:lastRenderedPageBreak/>
        <mc:AlternateContent>
          <mc:Choice Requires="wps">
            <w:drawing>
              <wp:anchor distT="0" distB="0" distL="114300" distR="114300" simplePos="0" relativeHeight="251679744" behindDoc="0" locked="0" layoutInCell="1" allowOverlap="1" wp14:anchorId="1C667AE2" wp14:editId="5FF68E7B">
                <wp:simplePos x="0" y="0"/>
                <wp:positionH relativeFrom="column">
                  <wp:posOffset>1908441</wp:posOffset>
                </wp:positionH>
                <wp:positionV relativeFrom="paragraph">
                  <wp:posOffset>1165794</wp:posOffset>
                </wp:positionV>
                <wp:extent cx="3698544" cy="211541"/>
                <wp:effectExtent l="0" t="0" r="16510" b="17145"/>
                <wp:wrapNone/>
                <wp:docPr id="18" name="Rectángulo 18"/>
                <wp:cNvGraphicFramePr/>
                <a:graphic xmlns:a="http://schemas.openxmlformats.org/drawingml/2006/main">
                  <a:graphicData uri="http://schemas.microsoft.com/office/word/2010/wordprocessingShape">
                    <wps:wsp>
                      <wps:cNvSpPr/>
                      <wps:spPr>
                        <a:xfrm>
                          <a:off x="0" y="0"/>
                          <a:ext cx="3698544" cy="211541"/>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DE175E" id="Rectángulo 18" o:spid="_x0000_s1026" style="position:absolute;margin-left:150.25pt;margin-top:91.8pt;width:291.2pt;height:16.6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" filled="f" strokecolor="red" strokeweight="1pt"/>
            </w:pict>
          </mc:Fallback>
        </mc:AlternateContent>
      </w:r>
      <w:r>
        <w:rPr>
          <w:noProof/>
          <w:lang w:val="es-MX" w:eastAsia="es-MX"/>
        </w:rPr>
        <mc:AlternateContent>
          <mc:Choice Requires="wps">
            <w:drawing>
              <wp:anchor distT="0" distB="0" distL="114300" distR="114300" simplePos="0" relativeHeight="251677696" behindDoc="0" locked="0" layoutInCell="1" allowOverlap="1" wp14:anchorId="1AE4BB00" wp14:editId="19AA1005">
                <wp:simplePos x="0" y="0"/>
                <wp:positionH relativeFrom="column">
                  <wp:posOffset>1990497</wp:posOffset>
                </wp:positionH>
                <wp:positionV relativeFrom="paragraph">
                  <wp:posOffset>517620</wp:posOffset>
                </wp:positionV>
                <wp:extent cx="3439236" cy="211541"/>
                <wp:effectExtent l="0" t="0" r="27940" b="17145"/>
                <wp:wrapNone/>
                <wp:docPr id="17" name="Rectángulo 17"/>
                <wp:cNvGraphicFramePr/>
                <a:graphic xmlns:a="http://schemas.openxmlformats.org/drawingml/2006/main">
                  <a:graphicData uri="http://schemas.microsoft.com/office/word/2010/wordprocessingShape">
                    <wps:wsp>
                      <wps:cNvSpPr/>
                      <wps:spPr>
                        <a:xfrm>
                          <a:off x="0" y="0"/>
                          <a:ext cx="3439236" cy="211541"/>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627483" id="Rectángulo 17" o:spid="_x0000_s1026" style="position:absolute;margin-left:156.75pt;margin-top:40.75pt;width:270.8pt;height:16.6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" filled="f" strokecolor="red" strokeweight="1pt"/>
            </w:pict>
          </mc:Fallback>
        </mc:AlternateContent>
      </w:r>
      <w:r w:rsidR="009E7E9B">
        <w:rPr>
          <w:rFonts w:ascii="Palatino Linotype" w:hAnsi="Palatino Linotype"/>
          <w:noProof/>
          <w:color w:val="000000"/>
          <w:lang w:val="es-MX" w:eastAsia="es-MX"/>
        </w:rPr>
        <w:drawing>
          <wp:inline distT="0" distB="0" distL="0" distR="0" wp14:anchorId="25492A6E" wp14:editId="263C8782">
            <wp:extent cx="5753735" cy="303657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735" cy="3036570"/>
                    </a:xfrm>
                    <a:prstGeom prst="rect">
                      <a:avLst/>
                    </a:prstGeom>
                    <a:noFill/>
                    <a:ln>
                      <a:noFill/>
                    </a:ln>
                  </pic:spPr>
                </pic:pic>
              </a:graphicData>
            </a:graphic>
          </wp:inline>
        </w:drawing>
      </w:r>
      <w:bookmarkStart w:id="0" w:name="_GoBack"/>
      <w:bookmarkEnd w:id="0"/>
    </w:p>
    <w:p w14:paraId="0B469621" w14:textId="77777777" w:rsidR="0047382A" w:rsidRDefault="0047382A" w:rsidP="0047382A">
      <w:pPr>
        <w:pStyle w:val="Prrafodelista"/>
        <w:spacing w:line="360" w:lineRule="auto"/>
        <w:ind w:left="0"/>
        <w:jc w:val="both"/>
        <w:rPr>
          <w:rFonts w:ascii="Palatino Linotype" w:hAnsi="Palatino Linotype"/>
          <w:color w:val="000000"/>
        </w:rPr>
      </w:pPr>
    </w:p>
    <w:p w14:paraId="33ABF49D" w14:textId="27A55165" w:rsidR="00A70343" w:rsidRDefault="00A70343" w:rsidP="0047382A">
      <w:pPr>
        <w:pStyle w:val="Prrafodelista"/>
        <w:spacing w:line="360" w:lineRule="auto"/>
        <w:ind w:left="0"/>
        <w:jc w:val="both"/>
        <w:rPr>
          <w:rFonts w:ascii="Palatino Linotype" w:hAnsi="Palatino Linotype"/>
          <w:color w:val="000000"/>
        </w:rPr>
      </w:pPr>
      <w:r>
        <w:rPr>
          <w:rFonts w:ascii="Palatino Linotype" w:hAnsi="Palatino Linotype"/>
          <w:color w:val="000000"/>
        </w:rPr>
        <w:t>Dentro de la respuesta proporcionada se encontraron diversos archivos que ya fueron enunciados en la etapa de antecedentes.</w:t>
      </w:r>
    </w:p>
    <w:p w14:paraId="23B31124" w14:textId="396206A8" w:rsidR="00A70343" w:rsidRDefault="00A70343" w:rsidP="0047382A">
      <w:pPr>
        <w:pStyle w:val="Prrafodelista"/>
        <w:spacing w:line="360" w:lineRule="auto"/>
        <w:ind w:left="0"/>
        <w:jc w:val="both"/>
        <w:rPr>
          <w:rFonts w:ascii="Palatino Linotype" w:hAnsi="Palatino Linotype"/>
          <w:color w:val="000000"/>
        </w:rPr>
      </w:pPr>
      <w:r>
        <w:rPr>
          <w:noProof/>
          <w:lang w:val="es-MX" w:eastAsia="es-MX"/>
        </w:rPr>
        <w:drawing>
          <wp:inline distT="0" distB="0" distL="0" distR="0" wp14:anchorId="00A6382C" wp14:editId="344B4012">
            <wp:extent cx="5363570" cy="1443692"/>
            <wp:effectExtent l="190500" t="190500" r="180340" b="19494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11966" t="16426" r="13646" b="47979"/>
                    <a:stretch/>
                  </pic:blipFill>
                  <pic:spPr bwMode="auto">
                    <a:xfrm>
                      <a:off x="0" y="0"/>
                      <a:ext cx="5377338" cy="1447398"/>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10C4E485" w14:textId="77777777" w:rsidR="00A70343" w:rsidRDefault="00A70343" w:rsidP="0047382A">
      <w:pPr>
        <w:spacing w:after="0" w:line="360" w:lineRule="auto"/>
        <w:jc w:val="both"/>
        <w:rPr>
          <w:rFonts w:ascii="Palatino Linotype" w:eastAsia="Times New Roman" w:hAnsi="Palatino Linotype" w:cs="Times New Roman"/>
          <w:sz w:val="24"/>
          <w:szCs w:val="24"/>
          <w:lang w:eastAsia="es-MX"/>
        </w:rPr>
      </w:pPr>
    </w:p>
    <w:p w14:paraId="6C7F8201" w14:textId="04CB7534" w:rsidR="00A70343" w:rsidRDefault="00A70343" w:rsidP="0047382A">
      <w:pPr>
        <w:spacing w:after="0" w:line="360" w:lineRule="auto"/>
        <w:jc w:val="both"/>
        <w:rPr>
          <w:rFonts w:ascii="Palatino Linotype" w:eastAsia="Times New Roman" w:hAnsi="Palatino Linotype" w:cs="Times New Roman"/>
          <w:sz w:val="24"/>
          <w:szCs w:val="24"/>
          <w:lang w:eastAsia="es-MX"/>
        </w:rPr>
      </w:pPr>
      <w:r>
        <w:rPr>
          <w:noProof/>
          <w:lang w:eastAsia="es-MX"/>
        </w:rPr>
        <w:lastRenderedPageBreak/>
        <w:drawing>
          <wp:inline distT="0" distB="0" distL="0" distR="0" wp14:anchorId="0C5BFF5F" wp14:editId="46DB87E2">
            <wp:extent cx="5254388" cy="5477954"/>
            <wp:effectExtent l="190500" t="190500" r="194310" b="19939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r="49775" b="6912"/>
                    <a:stretch/>
                  </pic:blipFill>
                  <pic:spPr bwMode="auto">
                    <a:xfrm>
                      <a:off x="0" y="0"/>
                      <a:ext cx="5259518" cy="548330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DFA1454" w14:textId="77777777" w:rsidR="0047382A" w:rsidRPr="00C0597F" w:rsidRDefault="0047382A" w:rsidP="0047382A">
      <w:pPr>
        <w:spacing w:after="0"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eastAsia="es-MX"/>
        </w:rPr>
        <w:t>Al respecto ante el pronunciamiento por parte del Sujeto Obligado, es dable señalar que los actos que realicen los servidores públicos, se realizan apegados a la atribuciones conferidas en los manuales y reglamentos que al efecto se expidan por lo tanto</w:t>
      </w:r>
      <w:r w:rsidRPr="00C0597F">
        <w:rPr>
          <w:rFonts w:ascii="Palatino Linotype" w:hAnsi="Palatino Linotype"/>
          <w:color w:val="000000"/>
          <w:sz w:val="24"/>
          <w:szCs w:val="24"/>
        </w:rPr>
        <w:t>, este</w:t>
      </w:r>
      <w:r w:rsidRPr="00C0597F">
        <w:rPr>
          <w:rFonts w:ascii="Palatino Linotype" w:hAnsi="Palatino Linotype"/>
          <w:sz w:val="24"/>
          <w:szCs w:val="24"/>
        </w:rPr>
        <w:t xml:space="preserve"> Órgano de Transparencia no cuenta con las facultades para dudar de la </w:t>
      </w:r>
      <w:r w:rsidRPr="00C0597F">
        <w:rPr>
          <w:rFonts w:ascii="Palatino Linotype" w:hAnsi="Palatino Linotype"/>
          <w:sz w:val="24"/>
          <w:szCs w:val="24"/>
        </w:rPr>
        <w:lastRenderedPageBreak/>
        <w:t xml:space="preserve">veracidad de la información que manifiesta el Sujeto Obligado, </w:t>
      </w:r>
      <w:r w:rsidRPr="00C0597F">
        <w:rPr>
          <w:rFonts w:ascii="Palatino Linotype" w:hAnsi="Palatino Linotype" w:cs="Arial"/>
          <w:sz w:val="24"/>
          <w:szCs w:val="24"/>
        </w:rPr>
        <w:t xml:space="preserve">por analogía el criterio </w:t>
      </w:r>
      <w:r w:rsidRPr="00C0597F">
        <w:rPr>
          <w:rFonts w:ascii="Palatino Linotype" w:hAnsi="Palatino Linotype" w:cs="Arial"/>
          <w:b/>
          <w:sz w:val="24"/>
          <w:szCs w:val="24"/>
        </w:rPr>
        <w:t>31/10</w:t>
      </w:r>
      <w:r w:rsidRPr="00C0597F">
        <w:rPr>
          <w:rFonts w:ascii="Palatino Linotype" w:hAnsi="Palatino Linotype" w:cs="Arial"/>
          <w:sz w:val="24"/>
          <w:szCs w:val="24"/>
        </w:rPr>
        <w:t xml:space="preserve"> emitido por el entonces Instituto Federal de Acceso a la Información y Protección de Datos ahora Instituto Federal de Acceso a la Información y Protección de Datos que establece:</w:t>
      </w:r>
    </w:p>
    <w:p w14:paraId="6DEAB806" w14:textId="77777777" w:rsidR="0047382A" w:rsidRPr="00183325" w:rsidRDefault="0047382A" w:rsidP="0047382A">
      <w:pPr>
        <w:spacing w:after="0" w:line="360" w:lineRule="auto"/>
        <w:jc w:val="both"/>
        <w:rPr>
          <w:rFonts w:ascii="Palatino Linotype" w:hAnsi="Palatino Linotype" w:cs="Arial"/>
          <w:sz w:val="12"/>
        </w:rPr>
      </w:pPr>
    </w:p>
    <w:p w14:paraId="60A2B264" w14:textId="77777777" w:rsidR="0047382A" w:rsidRPr="009454DD" w:rsidRDefault="0047382A" w:rsidP="0047382A">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CA29C0A" w14:textId="77777777" w:rsidR="0047382A" w:rsidRPr="007320F4" w:rsidRDefault="0047382A" w:rsidP="0047382A">
      <w:pPr>
        <w:spacing w:after="0" w:line="360" w:lineRule="auto"/>
        <w:rPr>
          <w:sz w:val="24"/>
        </w:rPr>
      </w:pPr>
    </w:p>
    <w:p w14:paraId="6549132F" w14:textId="425B810C" w:rsidR="0047382A" w:rsidRDefault="0047382A" w:rsidP="0047382A">
      <w:pPr>
        <w:spacing w:after="0" w:line="360" w:lineRule="auto"/>
        <w:jc w:val="both"/>
        <w:rPr>
          <w:rFonts w:ascii="Palatino Linotype" w:hAnsi="Palatino Linotype" w:cs="Arial"/>
          <w:color w:val="000000" w:themeColor="text1"/>
          <w:sz w:val="24"/>
          <w:szCs w:val="24"/>
        </w:rPr>
      </w:pPr>
      <w:r w:rsidRPr="0013304C">
        <w:rPr>
          <w:rFonts w:ascii="Palatino Linotype" w:hAnsi="Palatino Linotype" w:cs="Arial"/>
          <w:color w:val="000000" w:themeColor="text1"/>
          <w:sz w:val="24"/>
          <w:szCs w:val="24"/>
        </w:rPr>
        <w:t xml:space="preserve">En conclusión la información remitida colma el derecho de acceso a la información solicitado por el Particular, puesto que el solicitante requirió </w:t>
      </w:r>
      <w:r w:rsidR="00A70343">
        <w:rPr>
          <w:rFonts w:ascii="Palatino Linotype" w:hAnsi="Palatino Linotype" w:cs="Arial"/>
          <w:color w:val="000000" w:themeColor="text1"/>
          <w:sz w:val="24"/>
          <w:szCs w:val="24"/>
        </w:rPr>
        <w:t>diversa información la cual fue proporcionada en tiempo y forma por parte del Sujeto Obligado.</w:t>
      </w:r>
    </w:p>
    <w:p w14:paraId="3F71CCF6" w14:textId="77777777" w:rsidR="0047382A" w:rsidRPr="0013304C" w:rsidRDefault="0047382A" w:rsidP="0047382A">
      <w:pPr>
        <w:spacing w:after="0" w:line="360" w:lineRule="auto"/>
        <w:jc w:val="both"/>
        <w:rPr>
          <w:rFonts w:ascii="Palatino Linotype" w:hAnsi="Palatino Linotype" w:cs="Arial"/>
          <w:color w:val="000000" w:themeColor="text1"/>
          <w:sz w:val="24"/>
          <w:szCs w:val="24"/>
        </w:rPr>
      </w:pPr>
    </w:p>
    <w:p w14:paraId="0BD0DFDF" w14:textId="295A3800" w:rsidR="0047382A" w:rsidRDefault="0047382A" w:rsidP="0047382A">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infundados los motivos de inconformidad vertidos por el Recurrente,</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II</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CONFIRMA la</w:t>
      </w:r>
      <w:r w:rsidRPr="0024637B">
        <w:rPr>
          <w:rFonts w:ascii="Palatino Linotype" w:hAnsi="Palatino Linotype"/>
          <w:sz w:val="24"/>
          <w:szCs w:val="24"/>
        </w:rPr>
        <w:t xml:space="preserve"> respuesta a la solicitud de información </w:t>
      </w:r>
      <w:r w:rsidR="005C547D" w:rsidRPr="004F2C43">
        <w:rPr>
          <w:rFonts w:ascii="Palatino Linotype" w:hAnsi="Palatino Linotype" w:cs="Arial"/>
          <w:b/>
          <w:sz w:val="24"/>
          <w:szCs w:val="24"/>
        </w:rPr>
        <w:t>00251/INFOEM/IP/2019</w:t>
      </w:r>
      <w:r w:rsidRPr="00E458F5">
        <w:rPr>
          <w:rFonts w:ascii="Palatino Linotype" w:hAnsi="Palatino Linotype" w:cs="Arial"/>
          <w:b/>
          <w:sz w:val="24"/>
          <w:szCs w:val="24"/>
        </w:rPr>
        <w:t>,</w:t>
      </w:r>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67293411" w14:textId="77777777" w:rsidR="0047382A" w:rsidRDefault="0047382A" w:rsidP="0047382A">
      <w:pPr>
        <w:spacing w:after="0" w:line="360" w:lineRule="auto"/>
        <w:jc w:val="both"/>
        <w:rPr>
          <w:rFonts w:ascii="Palatino Linotype" w:hAnsi="Palatino Linotype"/>
          <w:sz w:val="24"/>
          <w:szCs w:val="24"/>
        </w:rPr>
      </w:pPr>
    </w:p>
    <w:p w14:paraId="32BF6A03" w14:textId="77777777" w:rsidR="0047382A" w:rsidRDefault="0047382A" w:rsidP="0047382A">
      <w:pPr>
        <w:spacing w:after="0" w:line="360" w:lineRule="auto"/>
        <w:jc w:val="both"/>
        <w:rPr>
          <w:rFonts w:ascii="Palatino Linotype" w:hAnsi="Palatino Linotype"/>
          <w:sz w:val="24"/>
          <w:szCs w:val="24"/>
        </w:rPr>
      </w:pPr>
      <w:r w:rsidRPr="0024637B">
        <w:rPr>
          <w:rFonts w:ascii="Palatino Linotype" w:hAnsi="Palatino Linotype"/>
          <w:sz w:val="24"/>
          <w:szCs w:val="24"/>
        </w:rPr>
        <w:lastRenderedPageBreak/>
        <w:t>Por lo antes expuesto y fundado</w:t>
      </w:r>
      <w:r>
        <w:rPr>
          <w:rFonts w:ascii="Palatino Linotype" w:hAnsi="Palatino Linotype"/>
          <w:sz w:val="24"/>
          <w:szCs w:val="24"/>
        </w:rPr>
        <w:t xml:space="preserve">. </w:t>
      </w:r>
    </w:p>
    <w:p w14:paraId="7452B5E6" w14:textId="77777777" w:rsidR="0047382A" w:rsidRDefault="0047382A" w:rsidP="0047382A">
      <w:pPr>
        <w:spacing w:after="0" w:line="360" w:lineRule="auto"/>
        <w:jc w:val="both"/>
        <w:rPr>
          <w:rFonts w:ascii="Palatino Linotype" w:hAnsi="Palatino Linotype"/>
          <w:sz w:val="24"/>
          <w:szCs w:val="24"/>
        </w:rPr>
      </w:pPr>
    </w:p>
    <w:p w14:paraId="24193D54" w14:textId="77777777" w:rsidR="0047382A" w:rsidRDefault="0047382A" w:rsidP="0047382A">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77529442" w14:textId="77777777" w:rsidR="0047382A" w:rsidRDefault="0047382A" w:rsidP="0047382A">
      <w:pPr>
        <w:spacing w:after="0" w:line="360" w:lineRule="auto"/>
        <w:jc w:val="center"/>
        <w:rPr>
          <w:rFonts w:ascii="Palatino Linotype" w:eastAsia="Times New Roman" w:hAnsi="Palatino Linotype"/>
          <w:b/>
          <w:bCs/>
          <w:spacing w:val="60"/>
          <w:sz w:val="24"/>
          <w:szCs w:val="24"/>
          <w:lang w:val="es-ES_tradnl"/>
        </w:rPr>
      </w:pPr>
    </w:p>
    <w:p w14:paraId="360E9287" w14:textId="6DA4F9B0" w:rsidR="0047382A" w:rsidRDefault="0047382A" w:rsidP="0047382A">
      <w:pPr>
        <w:autoSpaceDE w:val="0"/>
        <w:autoSpaceDN w:val="0"/>
        <w:adjustRightInd w:val="0"/>
        <w:spacing w:after="0" w:line="360" w:lineRule="auto"/>
        <w:ind w:right="49"/>
        <w:jc w:val="both"/>
        <w:rPr>
          <w:rFonts w:ascii="Palatino Linotype" w:hAnsi="Palatino Linotype" w:cs="Arial"/>
          <w:sz w:val="24"/>
          <w:szCs w:val="24"/>
        </w:rPr>
      </w:pPr>
      <w:r w:rsidRPr="00B04CE0">
        <w:rPr>
          <w:rFonts w:ascii="Palatino Linotype" w:hAnsi="Palatino Linotype" w:cs="Arial"/>
          <w:b/>
          <w:sz w:val="28"/>
          <w:szCs w:val="28"/>
          <w:lang w:val="es-ES_tradnl"/>
        </w:rPr>
        <w:t>PRIMERO</w:t>
      </w:r>
      <w:r w:rsidRPr="00B04CE0">
        <w:rPr>
          <w:rFonts w:ascii="Palatino Linotype" w:hAnsi="Palatino Linotype" w:cs="Arial"/>
          <w:sz w:val="24"/>
          <w:szCs w:val="24"/>
        </w:rPr>
        <w:t xml:space="preserve"> Se</w:t>
      </w:r>
      <w:r w:rsidRPr="00B04CE0">
        <w:rPr>
          <w:rFonts w:ascii="Palatino Linotype" w:hAnsi="Palatino Linotype" w:cs="Arial"/>
          <w:b/>
          <w:sz w:val="24"/>
          <w:szCs w:val="24"/>
        </w:rPr>
        <w:t xml:space="preserve"> confirma </w:t>
      </w:r>
      <w:r w:rsidRPr="00B04CE0">
        <w:rPr>
          <w:rFonts w:ascii="Palatino Linotype" w:hAnsi="Palatino Linotype" w:cs="Arial"/>
          <w:sz w:val="24"/>
          <w:szCs w:val="24"/>
        </w:rPr>
        <w:t>la respuesta del Sujeto Obligado, por resultar infundado</w:t>
      </w:r>
      <w:r w:rsidR="005C547D">
        <w:rPr>
          <w:rFonts w:ascii="Palatino Linotype" w:hAnsi="Palatino Linotype" w:cs="Arial"/>
          <w:sz w:val="24"/>
          <w:szCs w:val="24"/>
        </w:rPr>
        <w:t xml:space="preserve"> e</w:t>
      </w:r>
      <w:r w:rsidRPr="00B04CE0">
        <w:rPr>
          <w:rFonts w:ascii="Palatino Linotype" w:hAnsi="Palatino Linotype" w:cs="Arial"/>
          <w:sz w:val="24"/>
          <w:szCs w:val="24"/>
        </w:rPr>
        <w:t>l motivo de inconformidad</w:t>
      </w:r>
      <w:r>
        <w:rPr>
          <w:rFonts w:ascii="Palatino Linotype" w:hAnsi="Palatino Linotype" w:cs="Arial"/>
          <w:sz w:val="24"/>
          <w:szCs w:val="24"/>
        </w:rPr>
        <w:t xml:space="preserve"> vertido por </w:t>
      </w:r>
      <w:r w:rsidR="005C547D">
        <w:rPr>
          <w:rFonts w:ascii="Palatino Linotype" w:hAnsi="Palatino Linotype" w:cs="Arial"/>
          <w:sz w:val="24"/>
          <w:szCs w:val="24"/>
        </w:rPr>
        <w:t>e</w:t>
      </w:r>
      <w:r>
        <w:rPr>
          <w:rFonts w:ascii="Palatino Linotype" w:hAnsi="Palatino Linotype" w:cs="Arial"/>
          <w:sz w:val="24"/>
          <w:szCs w:val="24"/>
        </w:rPr>
        <w:t>l Recurrente,</w:t>
      </w:r>
      <w:r w:rsidRPr="0024637B">
        <w:rPr>
          <w:rFonts w:ascii="Palatino Linotype" w:hAnsi="Palatino Linotype" w:cs="Arial"/>
          <w:sz w:val="24"/>
          <w:szCs w:val="24"/>
        </w:rPr>
        <w:t xml:space="preserve"> en términos del Considerando Cuarto de ésta resolución</w:t>
      </w:r>
      <w:r>
        <w:rPr>
          <w:rFonts w:ascii="Palatino Linotype" w:hAnsi="Palatino Linotype" w:cs="Arial"/>
          <w:sz w:val="24"/>
          <w:szCs w:val="24"/>
        </w:rPr>
        <w:t>.</w:t>
      </w:r>
    </w:p>
    <w:p w14:paraId="681803E8" w14:textId="77777777" w:rsidR="0047382A" w:rsidRPr="0065539F" w:rsidRDefault="0047382A" w:rsidP="0047382A">
      <w:pPr>
        <w:autoSpaceDE w:val="0"/>
        <w:autoSpaceDN w:val="0"/>
        <w:adjustRightInd w:val="0"/>
        <w:spacing w:after="0" w:line="360" w:lineRule="auto"/>
        <w:ind w:left="360" w:right="49"/>
        <w:jc w:val="both"/>
        <w:rPr>
          <w:rFonts w:ascii="Palatino Linotype" w:hAnsi="Palatino Linotype" w:cs="Arial"/>
          <w:sz w:val="24"/>
        </w:rPr>
      </w:pPr>
    </w:p>
    <w:p w14:paraId="7C5AC454" w14:textId="77777777" w:rsidR="0047382A" w:rsidRDefault="0047382A" w:rsidP="0047382A">
      <w:pPr>
        <w:spacing w:after="0" w:line="360" w:lineRule="auto"/>
        <w:jc w:val="both"/>
        <w:rPr>
          <w:rFonts w:ascii="Palatino Linotype" w:hAnsi="Palatino Linotype" w:cs="Arial"/>
          <w:sz w:val="24"/>
          <w:szCs w:val="24"/>
        </w:rPr>
      </w:pPr>
      <w:r w:rsidRPr="002E35AF">
        <w:rPr>
          <w:rFonts w:ascii="Palatino Linotype" w:hAnsi="Palatino Linotype" w:cs="Arial"/>
          <w:b/>
          <w:sz w:val="28"/>
          <w:szCs w:val="24"/>
        </w:rPr>
        <w:t>SEGUNDO.</w:t>
      </w:r>
      <w:r w:rsidRPr="002E35AF">
        <w:rPr>
          <w:rFonts w:ascii="Palatino Linotype" w:hAnsi="Palatino Linotype"/>
          <w:noProof/>
          <w:sz w:val="24"/>
          <w:szCs w:val="24"/>
          <w:lang w:eastAsia="es-MX"/>
        </w:rPr>
        <w:t xml:space="preserve"> </w:t>
      </w:r>
      <w:r>
        <w:rPr>
          <w:rFonts w:ascii="Palatino Linotype" w:hAnsi="Palatino Linotype"/>
          <w:noProof/>
          <w:sz w:val="24"/>
          <w:szCs w:val="24"/>
          <w:lang w:eastAsia="es-MX"/>
        </w:rPr>
        <w:t xml:space="preserve">Notifiquese la presente resolución </w:t>
      </w:r>
      <w:r w:rsidRPr="0024637B">
        <w:rPr>
          <w:rFonts w:ascii="Palatino Linotype" w:hAnsi="Palatino Linotype" w:cs="Arial"/>
          <w:sz w:val="24"/>
          <w:szCs w:val="24"/>
        </w:rPr>
        <w:t>al Titular de la Unidad de Transparencia del</w:t>
      </w:r>
      <w:r w:rsidRPr="0024637B">
        <w:rPr>
          <w:rFonts w:ascii="Palatino Linotype" w:hAnsi="Palatino Linotype" w:cs="Arial"/>
          <w:b/>
          <w:sz w:val="24"/>
          <w:szCs w:val="24"/>
        </w:rPr>
        <w:t xml:space="preserve"> </w:t>
      </w:r>
      <w:r w:rsidRPr="0024637B">
        <w:rPr>
          <w:rFonts w:ascii="Palatino Linotype" w:hAnsi="Palatino Linotype" w:cs="Arial"/>
          <w:sz w:val="24"/>
          <w:szCs w:val="24"/>
        </w:rPr>
        <w:t>Sujeto Obligado</w:t>
      </w:r>
      <w:r>
        <w:rPr>
          <w:rFonts w:ascii="Palatino Linotype" w:hAnsi="Palatino Linotype" w:cs="Arial"/>
          <w:sz w:val="24"/>
          <w:szCs w:val="24"/>
        </w:rPr>
        <w:t>, mediante el SAIMEX.</w:t>
      </w:r>
    </w:p>
    <w:p w14:paraId="412ABDAE" w14:textId="77777777" w:rsidR="0047382A" w:rsidRPr="0065539F" w:rsidRDefault="0047382A" w:rsidP="0047382A">
      <w:pPr>
        <w:spacing w:after="0" w:line="360" w:lineRule="auto"/>
        <w:jc w:val="both"/>
        <w:rPr>
          <w:rFonts w:ascii="Palatino Linotype" w:hAnsi="Palatino Linotype"/>
          <w:sz w:val="24"/>
          <w:szCs w:val="24"/>
          <w:lang w:val="es-ES_tradnl"/>
        </w:rPr>
      </w:pPr>
    </w:p>
    <w:p w14:paraId="763F62F6" w14:textId="233A79AB" w:rsidR="005C547D" w:rsidRDefault="0047382A" w:rsidP="0047382A">
      <w:pPr>
        <w:autoSpaceDE w:val="0"/>
        <w:autoSpaceDN w:val="0"/>
        <w:adjustRightInd w:val="0"/>
        <w:spacing w:after="0" w:line="360" w:lineRule="auto"/>
        <w:jc w:val="both"/>
        <w:rPr>
          <w:rFonts w:ascii="Palatino Linotype" w:hAnsi="Palatino Linotype" w:cs="Arial"/>
          <w:b/>
          <w:sz w:val="24"/>
          <w:szCs w:val="24"/>
        </w:rPr>
      </w:pPr>
      <w:r>
        <w:rPr>
          <w:rFonts w:ascii="Palatino Linotype" w:hAnsi="Palatino Linotype" w:cs="Arial"/>
          <w:b/>
          <w:sz w:val="28"/>
          <w:szCs w:val="28"/>
        </w:rPr>
        <w:t>TERCERO</w:t>
      </w:r>
      <w:r w:rsidRPr="003721E8">
        <w:rPr>
          <w:rFonts w:ascii="Palatino Linotype" w:hAnsi="Palatino Linotype" w:cs="Arial"/>
          <w:b/>
          <w:sz w:val="28"/>
          <w:szCs w:val="28"/>
        </w:rPr>
        <w:t>.</w:t>
      </w:r>
      <w:r w:rsidRPr="003721E8">
        <w:rPr>
          <w:rFonts w:ascii="Palatino Linotype" w:hAnsi="Palatino Linotype" w:cs="Arial"/>
          <w:b/>
          <w:sz w:val="24"/>
          <w:szCs w:val="24"/>
        </w:rPr>
        <w:t xml:space="preserve"> </w:t>
      </w:r>
      <w:r w:rsidRPr="00363018">
        <w:rPr>
          <w:rFonts w:ascii="Palatino Linotype" w:hAnsi="Palatino Linotype" w:cs="Arial"/>
          <w:sz w:val="24"/>
          <w:szCs w:val="24"/>
        </w:rPr>
        <w:t>Notifíquese al Recurrente</w:t>
      </w:r>
      <w:r w:rsidRPr="005C547D">
        <w:rPr>
          <w:rFonts w:ascii="Palatino Linotype" w:hAnsi="Palatino Linotype" w:cs="Arial"/>
          <w:sz w:val="24"/>
          <w:szCs w:val="24"/>
        </w:rPr>
        <w:t xml:space="preserve"> </w:t>
      </w:r>
      <w:r w:rsidR="005C547D" w:rsidRPr="005C547D">
        <w:rPr>
          <w:rFonts w:ascii="Palatino Linotype" w:hAnsi="Palatino Linotype" w:cs="Arial"/>
          <w:sz w:val="24"/>
          <w:szCs w:val="24"/>
        </w:rPr>
        <w:t>la presente resolución e informe justificado mediante el SAIMEX.</w:t>
      </w:r>
    </w:p>
    <w:p w14:paraId="49DE3C9A" w14:textId="77777777" w:rsidR="005C547D" w:rsidRDefault="005C547D" w:rsidP="0047382A">
      <w:pPr>
        <w:autoSpaceDE w:val="0"/>
        <w:autoSpaceDN w:val="0"/>
        <w:adjustRightInd w:val="0"/>
        <w:spacing w:after="0" w:line="360" w:lineRule="auto"/>
        <w:jc w:val="both"/>
        <w:rPr>
          <w:rFonts w:ascii="Palatino Linotype" w:hAnsi="Palatino Linotype" w:cs="Arial"/>
          <w:b/>
          <w:sz w:val="24"/>
          <w:szCs w:val="24"/>
        </w:rPr>
      </w:pPr>
    </w:p>
    <w:p w14:paraId="1FBB9D18" w14:textId="242351F9" w:rsidR="0047382A" w:rsidRDefault="003C2431" w:rsidP="0047382A">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8"/>
        </w:rPr>
        <w:t>CUART</w:t>
      </w:r>
      <w:r w:rsidR="005C547D">
        <w:rPr>
          <w:rFonts w:ascii="Palatino Linotype" w:hAnsi="Palatino Linotype" w:cs="Arial"/>
          <w:b/>
          <w:sz w:val="28"/>
          <w:szCs w:val="28"/>
        </w:rPr>
        <w:t>O</w:t>
      </w:r>
      <w:r w:rsidR="005C547D" w:rsidRPr="003721E8">
        <w:rPr>
          <w:rFonts w:ascii="Palatino Linotype" w:hAnsi="Palatino Linotype" w:cs="Arial"/>
          <w:b/>
          <w:sz w:val="28"/>
          <w:szCs w:val="28"/>
        </w:rPr>
        <w:t>.</w:t>
      </w:r>
      <w:r w:rsidR="005C547D" w:rsidRPr="003721E8">
        <w:rPr>
          <w:rFonts w:ascii="Palatino Linotype" w:hAnsi="Palatino Linotype" w:cs="Arial"/>
          <w:b/>
          <w:sz w:val="24"/>
          <w:szCs w:val="24"/>
        </w:rPr>
        <w:t xml:space="preserve"> </w:t>
      </w:r>
      <w:r w:rsidR="005C547D">
        <w:rPr>
          <w:rFonts w:ascii="Palatino Linotype" w:hAnsi="Palatino Linotype" w:cs="Arial"/>
          <w:sz w:val="24"/>
          <w:szCs w:val="24"/>
        </w:rPr>
        <w:t>H</w:t>
      </w:r>
      <w:r w:rsidR="0047382A" w:rsidRPr="002E35AF">
        <w:rPr>
          <w:rFonts w:ascii="Palatino Linotype" w:hAnsi="Palatino Linotype" w:cs="Arial"/>
          <w:sz w:val="24"/>
          <w:szCs w:val="24"/>
        </w:rPr>
        <w:t>ágase de</w:t>
      </w:r>
      <w:r w:rsidR="0047382A">
        <w:rPr>
          <w:rFonts w:ascii="Palatino Linotype" w:hAnsi="Palatino Linotype" w:cs="Arial"/>
          <w:sz w:val="24"/>
          <w:szCs w:val="24"/>
        </w:rPr>
        <w:t xml:space="preserve">l conocimiento </w:t>
      </w:r>
      <w:r w:rsidR="005C547D">
        <w:rPr>
          <w:rFonts w:ascii="Palatino Linotype" w:hAnsi="Palatino Linotype" w:cs="Arial"/>
          <w:sz w:val="24"/>
          <w:szCs w:val="24"/>
        </w:rPr>
        <w:t xml:space="preserve">del Recurrente que </w:t>
      </w:r>
      <w:r w:rsidR="0047382A">
        <w:rPr>
          <w:rFonts w:ascii="Palatino Linotype" w:hAnsi="Palatino Linotype" w:cs="Arial"/>
          <w:sz w:val="24"/>
          <w:szCs w:val="24"/>
        </w:rPr>
        <w:t>e</w:t>
      </w:r>
      <w:r w:rsidR="0047382A" w:rsidRPr="002E35AF">
        <w:rPr>
          <w:rFonts w:ascii="Palatino Linotype" w:hAnsi="Palatino Linotype" w:cs="Arial"/>
          <w:sz w:val="24"/>
          <w:szCs w:val="24"/>
        </w:rPr>
        <w:t>n caso de considerar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15690EE" w14:textId="77777777" w:rsidR="0047382A" w:rsidRDefault="0047382A" w:rsidP="004209CE">
      <w:pPr>
        <w:spacing w:after="0" w:line="360" w:lineRule="auto"/>
        <w:jc w:val="both"/>
        <w:rPr>
          <w:rFonts w:ascii="Palatino Linotype" w:hAnsi="Palatino Linotype" w:cs="Arial"/>
          <w:sz w:val="24"/>
          <w:szCs w:val="24"/>
        </w:rPr>
      </w:pPr>
    </w:p>
    <w:p w14:paraId="2102FDD0" w14:textId="77777777" w:rsidR="0047382A" w:rsidRDefault="0047382A" w:rsidP="004209CE">
      <w:pPr>
        <w:spacing w:after="0" w:line="360" w:lineRule="auto"/>
        <w:jc w:val="both"/>
        <w:rPr>
          <w:rFonts w:ascii="Palatino Linotype" w:hAnsi="Palatino Linotype" w:cs="Arial"/>
          <w:sz w:val="24"/>
          <w:szCs w:val="24"/>
        </w:rPr>
      </w:pPr>
    </w:p>
    <w:p w14:paraId="0ACFD814" w14:textId="77777777" w:rsidR="0047382A" w:rsidRDefault="0047382A" w:rsidP="004209CE">
      <w:pPr>
        <w:spacing w:after="0" w:line="360" w:lineRule="auto"/>
        <w:jc w:val="both"/>
        <w:rPr>
          <w:rFonts w:ascii="Palatino Linotype" w:hAnsi="Palatino Linotype" w:cs="Arial"/>
          <w:sz w:val="24"/>
          <w:szCs w:val="24"/>
        </w:rPr>
      </w:pPr>
    </w:p>
    <w:p w14:paraId="66C0EDFF" w14:textId="79FC6698" w:rsidR="00271D0C" w:rsidRPr="004209CE" w:rsidRDefault="00271D0C" w:rsidP="004209CE">
      <w:pPr>
        <w:spacing w:after="0" w:line="360" w:lineRule="auto"/>
        <w:jc w:val="both"/>
        <w:rPr>
          <w:rFonts w:ascii="Palatino Linotype" w:hAnsi="Palatino Linotype" w:cs="Arial"/>
          <w:sz w:val="24"/>
          <w:szCs w:val="24"/>
        </w:rPr>
      </w:pPr>
      <w:r w:rsidRPr="004209CE">
        <w:rPr>
          <w:rFonts w:ascii="Palatino Linotype" w:hAnsi="Palatino Linotype" w:cs="Arial"/>
          <w:sz w:val="24"/>
          <w:szCs w:val="24"/>
        </w:rPr>
        <w:t xml:space="preserve"> </w:t>
      </w:r>
    </w:p>
    <w:p w14:paraId="3B8C7E4F" w14:textId="3022D6A1" w:rsidR="00AD1604" w:rsidRDefault="00BF3214" w:rsidP="00D61BB4">
      <w:pPr>
        <w:spacing w:after="0" w:line="360" w:lineRule="auto"/>
        <w:jc w:val="both"/>
        <w:rPr>
          <w:rFonts w:ascii="Palatino Linotype" w:hAnsi="Palatino Linotype"/>
          <w:sz w:val="24"/>
          <w:szCs w:val="24"/>
        </w:rPr>
      </w:pPr>
      <w:r w:rsidRPr="00AD2A55">
        <w:rPr>
          <w:rFonts w:ascii="Palatino Linotype" w:hAnsi="Palatino Linotype" w:cs="Arial"/>
          <w:sz w:val="24"/>
          <w:szCs w:val="24"/>
        </w:rPr>
        <w:lastRenderedPageBreak/>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C44762">
        <w:rPr>
          <w:rFonts w:ascii="Palatino Linotype" w:hAnsi="Palatino Linotype" w:cs="Arial"/>
          <w:sz w:val="24"/>
          <w:szCs w:val="24"/>
        </w:rPr>
        <w:t xml:space="preserve"> CON AUSENCIA JUSTIFICADA,</w:t>
      </w:r>
      <w:r w:rsidR="006724FD">
        <w:rPr>
          <w:rFonts w:ascii="Palatino Linotype" w:hAnsi="Palatino Linotype" w:cs="Arial"/>
          <w:sz w:val="24"/>
          <w:szCs w:val="24"/>
        </w:rPr>
        <w:t xml:space="preserve"> </w:t>
      </w:r>
      <w:r w:rsidR="00196CF9">
        <w:rPr>
          <w:rFonts w:ascii="Palatino Linotype" w:hAnsi="Palatino Linotype" w:cs="Arial"/>
          <w:sz w:val="24"/>
          <w:szCs w:val="24"/>
        </w:rPr>
        <w:t>JOSÉ GUADALUPE LUNA HERNÁNDEZ</w:t>
      </w:r>
      <w:r w:rsidR="00364B0C">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7E4AB9">
        <w:rPr>
          <w:rFonts w:ascii="Palatino Linotype" w:hAnsi="Palatino Linotype" w:cs="Arial"/>
          <w:sz w:val="24"/>
          <w:szCs w:val="24"/>
        </w:rPr>
        <w:t xml:space="preserve"> Y LUIS</w:t>
      </w:r>
      <w:r w:rsidR="00364B0C">
        <w:rPr>
          <w:rFonts w:ascii="Palatino Linotype" w:hAnsi="Palatino Linotype" w:cs="Arial"/>
          <w:sz w:val="24"/>
          <w:szCs w:val="24"/>
        </w:rPr>
        <w:t xml:space="preserve"> GUSTAVO PARRA NORIEGA, </w:t>
      </w:r>
      <w:r w:rsidRPr="00AD2A55">
        <w:rPr>
          <w:rFonts w:ascii="Palatino Linotype" w:hAnsi="Palatino Linotype" w:cs="Arial"/>
          <w:sz w:val="24"/>
          <w:szCs w:val="24"/>
        </w:rPr>
        <w:t xml:space="preserve">EN LA </w:t>
      </w:r>
      <w:r w:rsidR="00C44762">
        <w:rPr>
          <w:rFonts w:ascii="Palatino Linotype" w:hAnsi="Palatino Linotype" w:cs="Arial"/>
          <w:sz w:val="24"/>
          <w:szCs w:val="24"/>
        </w:rPr>
        <w:t xml:space="preserve">VIGÉSIMA OCTAVA </w:t>
      </w:r>
      <w:r w:rsidR="00807A55">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C44762">
        <w:rPr>
          <w:rFonts w:ascii="Palatino Linotype" w:hAnsi="Palatino Linotype" w:cs="Arial"/>
          <w:sz w:val="24"/>
          <w:szCs w:val="24"/>
        </w:rPr>
        <w:t>SIETE DE AGOSTO DE DOS MIL DIECINUEVE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F920BD">
        <w:rPr>
          <w:rFonts w:ascii="Palatino Linotype" w:hAnsi="Palatino Linotype" w:cs="Arial"/>
          <w:sz w:val="24"/>
          <w:szCs w:val="24"/>
        </w:rPr>
        <w:t>---------------------------------------------</w:t>
      </w:r>
      <w:r w:rsidR="005C547D">
        <w:rPr>
          <w:rFonts w:ascii="Palatino Linotype" w:hAnsi="Palatino Linotype" w:cs="Arial"/>
          <w:sz w:val="24"/>
          <w:szCs w:val="24"/>
        </w:rPr>
        <w:t>---------------------------------------------------------------------------------------------------------------------------------------------------------------------------------------------------------------------------------------------------------------------------------------------------------------------------------------------------------------------------------------------------------------------------------------------------------------------------------------------------------------------------------------------------------------------------------------------------------------------------------------------------------------------------------------------------------------------------------------------------------------------------------------------------------------------------------------------------------------------------------------------------------------------------------------------------------------------------------------------------------------------------------------------------------------------------------------------------------------------------------------------------------------------------------------------------------------------------------------------------------------------------------------------------------------------------------------------------------------------------------------------------------------------------------</w:t>
      </w:r>
      <w:r w:rsidR="00C44762">
        <w:rPr>
          <w:rFonts w:ascii="Palatino Linotype" w:hAnsi="Palatino Linotype" w:cs="Arial"/>
          <w:sz w:val="24"/>
          <w:szCs w:val="24"/>
        </w:rPr>
        <w:t>-------------------------------</w:t>
      </w:r>
    </w:p>
    <w:p w14:paraId="17D673C5" w14:textId="77777777" w:rsidR="00D701CA" w:rsidRDefault="00D701CA" w:rsidP="00AD2A55">
      <w:pPr>
        <w:spacing w:after="0" w:line="360" w:lineRule="auto"/>
        <w:jc w:val="both"/>
        <w:rPr>
          <w:rFonts w:ascii="Palatino Linotype" w:hAnsi="Palatino Linotype"/>
          <w:sz w:val="24"/>
          <w:szCs w:val="24"/>
        </w:rPr>
      </w:pPr>
    </w:p>
    <w:p w14:paraId="6ECDE50F" w14:textId="77777777" w:rsidR="00546882" w:rsidRDefault="00546882" w:rsidP="00AD2A55">
      <w:pPr>
        <w:spacing w:after="0" w:line="360" w:lineRule="auto"/>
        <w:jc w:val="both"/>
        <w:rPr>
          <w:rFonts w:ascii="Palatino Linotype" w:hAnsi="Palatino Linotype"/>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A70343" w:rsidRPr="00EF2FC0" w:rsidRDefault="00A70343" w:rsidP="005C547D">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A70343" w:rsidRDefault="00A70343" w:rsidP="005C547D">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A70343" w:rsidRDefault="00A70343" w:rsidP="005C547D">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A70343" w:rsidRPr="00016AF3" w:rsidRDefault="00A70343"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A70343" w:rsidRPr="00EF2FC0" w:rsidRDefault="00A70343" w:rsidP="005C547D">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A70343" w:rsidRDefault="00A70343" w:rsidP="005C547D">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A70343" w:rsidRDefault="00A70343" w:rsidP="005C547D">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A70343" w:rsidRPr="00016AF3" w:rsidRDefault="00A70343"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711D7AB5" w14:textId="77777777" w:rsidR="009400F4" w:rsidRPr="00AD2A55" w:rsidRDefault="009400F4" w:rsidP="00AD2A55">
      <w:pPr>
        <w:spacing w:after="0" w:line="360" w:lineRule="auto"/>
        <w:rPr>
          <w:rFonts w:ascii="Palatino Linotype" w:hAnsi="Palatino Linotype"/>
          <w:b/>
          <w:sz w:val="24"/>
          <w:szCs w:val="24"/>
        </w:rPr>
      </w:pPr>
    </w:p>
    <w:p w14:paraId="03C6F616" w14:textId="77777777" w:rsidR="004B1036" w:rsidRPr="005C547D" w:rsidRDefault="004B1036" w:rsidP="00AD2A55">
      <w:pPr>
        <w:spacing w:after="0" w:line="360" w:lineRule="auto"/>
        <w:rPr>
          <w:rFonts w:ascii="Palatino Linotype" w:hAnsi="Palatino Linotype"/>
          <w:b/>
          <w:sz w:val="16"/>
          <w:szCs w:val="24"/>
        </w:rPr>
      </w:pPr>
    </w:p>
    <w:p w14:paraId="6BD95E11" w14:textId="77777777" w:rsidR="00546882" w:rsidRDefault="00546882"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A70343" w:rsidRPr="00EF2FC0" w:rsidRDefault="00A70343" w:rsidP="005C547D">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A70343" w:rsidRDefault="00A70343" w:rsidP="005C547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A70343" w:rsidRDefault="00A70343" w:rsidP="005C547D">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A70343" w:rsidRPr="00797B31" w:rsidRDefault="00A70343"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A70343" w:rsidRPr="00EF2FC0" w:rsidRDefault="00A70343" w:rsidP="005C547D">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A70343" w:rsidRDefault="00A70343" w:rsidP="005C547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A70343" w:rsidRDefault="00A70343" w:rsidP="005C547D">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A70343" w:rsidRPr="00797B31" w:rsidRDefault="00A70343"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A70343" w:rsidRPr="00EF2FC0" w:rsidRDefault="00A70343" w:rsidP="005C547D">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A70343" w:rsidRPr="00EF2FC0" w:rsidRDefault="00A70343" w:rsidP="005C547D">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20ABD49B" w:rsidR="00A70343" w:rsidRDefault="00A70343" w:rsidP="005C547D">
                            <w:pPr>
                              <w:spacing w:after="0" w:line="240" w:lineRule="auto"/>
                              <w:jc w:val="center"/>
                              <w:rPr>
                                <w:rFonts w:ascii="Palatino Linotype" w:hAnsi="Palatino Linotype"/>
                                <w:b/>
                                <w:sz w:val="24"/>
                                <w:szCs w:val="24"/>
                              </w:rPr>
                            </w:pPr>
                            <w:r>
                              <w:rPr>
                                <w:rFonts w:ascii="Palatino Linotype" w:hAnsi="Palatino Linotype"/>
                                <w:b/>
                                <w:sz w:val="24"/>
                                <w:szCs w:val="24"/>
                              </w:rPr>
                              <w:t>(</w:t>
                            </w:r>
                            <w:r w:rsidR="00C44762">
                              <w:rPr>
                                <w:rFonts w:ascii="Palatino Linotype" w:hAnsi="Palatino Linotype"/>
                                <w:b/>
                                <w:sz w:val="24"/>
                                <w:szCs w:val="24"/>
                              </w:rPr>
                              <w:t>ausencia justificada</w:t>
                            </w:r>
                            <w:r>
                              <w:rPr>
                                <w:rFonts w:ascii="Palatino Linotype" w:hAnsi="Palatino Linotype"/>
                                <w:b/>
                                <w:sz w:val="24"/>
                                <w:szCs w:val="24"/>
                              </w:rPr>
                              <w:t>).</w:t>
                            </w:r>
                          </w:p>
                          <w:p w14:paraId="5066F988" w14:textId="77777777" w:rsidR="00A70343" w:rsidRDefault="00A70343"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E2E592" id="_x0000_t202" coordsize="21600,21600" o:spt="202" path="m,l,21600r21600,l21600,xe">
                <v:stroke joinstyle="miter"/>
                <v:path gradientshapeok="t" o:connecttype="rect"/>
              </v:shapetype>
              <v:shape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A70343" w:rsidRPr="00EF2FC0" w:rsidRDefault="00A70343" w:rsidP="005C547D">
                      <w:pPr>
                        <w:spacing w:after="0" w:line="240" w:lineRule="auto"/>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9D2C4D3" w14:textId="77777777" w:rsidR="00A70343" w:rsidRPr="00EF2FC0" w:rsidRDefault="00A70343" w:rsidP="005C547D">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20ABD49B" w:rsidR="00A70343" w:rsidRDefault="00A70343" w:rsidP="005C547D">
                      <w:pPr>
                        <w:spacing w:after="0" w:line="240" w:lineRule="auto"/>
                        <w:jc w:val="center"/>
                        <w:rPr>
                          <w:rFonts w:ascii="Palatino Linotype" w:hAnsi="Palatino Linotype"/>
                          <w:b/>
                          <w:sz w:val="24"/>
                          <w:szCs w:val="24"/>
                        </w:rPr>
                      </w:pPr>
                      <w:r>
                        <w:rPr>
                          <w:rFonts w:ascii="Palatino Linotype" w:hAnsi="Palatino Linotype"/>
                          <w:b/>
                          <w:sz w:val="24"/>
                          <w:szCs w:val="24"/>
                        </w:rPr>
                        <w:t>(</w:t>
                      </w:r>
                      <w:proofErr w:type="gramStart"/>
                      <w:r w:rsidR="00C44762">
                        <w:rPr>
                          <w:rFonts w:ascii="Palatino Linotype" w:hAnsi="Palatino Linotype"/>
                          <w:b/>
                          <w:sz w:val="24"/>
                          <w:szCs w:val="24"/>
                        </w:rPr>
                        <w:t>ausencia</w:t>
                      </w:r>
                      <w:proofErr w:type="gramEnd"/>
                      <w:r w:rsidR="00C44762">
                        <w:rPr>
                          <w:rFonts w:ascii="Palatino Linotype" w:hAnsi="Palatino Linotype"/>
                          <w:b/>
                          <w:sz w:val="24"/>
                          <w:szCs w:val="24"/>
                        </w:rPr>
                        <w:t xml:space="preserve"> justificada</w:t>
                      </w:r>
                      <w:r>
                        <w:rPr>
                          <w:rFonts w:ascii="Palatino Linotype" w:hAnsi="Palatino Linotype"/>
                          <w:b/>
                          <w:sz w:val="24"/>
                          <w:szCs w:val="24"/>
                        </w:rPr>
                        <w:t>).</w:t>
                      </w:r>
                    </w:p>
                    <w:p w14:paraId="5066F988" w14:textId="77777777" w:rsidR="00A70343" w:rsidRDefault="00A70343"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1A43F896" w14:textId="77777777" w:rsidR="00BF3214" w:rsidRPr="00AD2A55" w:rsidRDefault="00BF3214" w:rsidP="00AD2A55">
      <w:pPr>
        <w:spacing w:after="0" w:line="360" w:lineRule="auto"/>
        <w:rPr>
          <w:rFonts w:ascii="Palatino Linotype" w:hAnsi="Palatino Linotype"/>
          <w:b/>
          <w:sz w:val="24"/>
          <w:szCs w:val="24"/>
        </w:rPr>
      </w:pPr>
    </w:p>
    <w:p w14:paraId="0647FF52" w14:textId="5DEA9CDF" w:rsidR="00363388" w:rsidRDefault="00363388" w:rsidP="00AD2A55">
      <w:pPr>
        <w:spacing w:after="0" w:line="360" w:lineRule="auto"/>
        <w:rPr>
          <w:rFonts w:ascii="Palatino Linotype" w:hAnsi="Palatino Linotype"/>
          <w:b/>
          <w:sz w:val="20"/>
          <w:szCs w:val="24"/>
        </w:rPr>
      </w:pPr>
    </w:p>
    <w:p w14:paraId="50F5D544" w14:textId="77777777" w:rsidR="00775CC5" w:rsidRPr="005C547D" w:rsidRDefault="00775CC5" w:rsidP="00AD2A55">
      <w:pPr>
        <w:spacing w:after="0" w:line="360" w:lineRule="auto"/>
        <w:rPr>
          <w:rFonts w:ascii="Palatino Linotype" w:hAnsi="Palatino Linotype"/>
          <w:b/>
          <w:sz w:val="14"/>
          <w:szCs w:val="24"/>
        </w:rPr>
      </w:pPr>
    </w:p>
    <w:p w14:paraId="131A993A" w14:textId="0062B2C7" w:rsidR="00BF3214" w:rsidRPr="00AD2A55" w:rsidRDefault="00775CC5"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76672" behindDoc="0" locked="0" layoutInCell="1" allowOverlap="1" wp14:anchorId="0B5399B1" wp14:editId="109E2D1F">
                <wp:simplePos x="0" y="0"/>
                <wp:positionH relativeFrom="margin">
                  <wp:posOffset>3369945</wp:posOffset>
                </wp:positionH>
                <wp:positionV relativeFrom="paragraph">
                  <wp:posOffset>9525</wp:posOffset>
                </wp:positionV>
                <wp:extent cx="2133600" cy="914400"/>
                <wp:effectExtent l="0" t="0" r="19050" b="19050"/>
                <wp:wrapNone/>
                <wp:docPr id="4" name="Cuadro de texto 4"/>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26BF40E" w14:textId="1865A735" w:rsidR="00A70343" w:rsidRPr="00EF2FC0" w:rsidRDefault="00A70343" w:rsidP="005C547D">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27EAB87" w14:textId="77777777" w:rsidR="00A70343" w:rsidRPr="00EF2FC0" w:rsidRDefault="00A70343" w:rsidP="005C547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30875035" w14:textId="77777777" w:rsidR="00A70343" w:rsidRDefault="00A70343" w:rsidP="005C547D">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21CC5E3" w14:textId="77777777" w:rsidR="00A70343" w:rsidRDefault="00A70343" w:rsidP="005C547D">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399B1" id="Cuadro de texto 4" o:spid="_x0000_s1029" type="#_x0000_t202" style="position:absolute;margin-left:265.35pt;margin-top:.75pt;width:168pt;height:1in;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" fillcolor="white [3201]" strokecolor="white [3212]" strokeweight=".5pt">
                <v:textbox>
                  <w:txbxContent>
                    <w:p w14:paraId="626BF40E" w14:textId="1865A735" w:rsidR="00A70343" w:rsidRPr="00EF2FC0" w:rsidRDefault="00A70343" w:rsidP="005C547D">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27EAB87" w14:textId="77777777" w:rsidR="00A70343" w:rsidRPr="00EF2FC0" w:rsidRDefault="00A70343" w:rsidP="005C547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30875035" w14:textId="77777777" w:rsidR="00A70343" w:rsidRDefault="00A70343" w:rsidP="005C547D">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21CC5E3" w14:textId="77777777" w:rsidR="00A70343" w:rsidRDefault="00A70343" w:rsidP="005C547D">
                      <w:pPr>
                        <w:spacing w:after="0" w:line="240" w:lineRule="auto"/>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65712008">
                <wp:simplePos x="0" y="0"/>
                <wp:positionH relativeFrom="page">
                  <wp:posOffset>1066800</wp:posOffset>
                </wp:positionH>
                <wp:positionV relativeFrom="paragraph">
                  <wp:posOffset>26670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A70343" w:rsidRPr="00EF2FC0" w:rsidRDefault="00A70343" w:rsidP="005C547D">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A70343" w:rsidRPr="00EF2FC0" w:rsidRDefault="00A70343" w:rsidP="005C547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A70343" w:rsidRDefault="00A70343" w:rsidP="005C547D">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A70343" w:rsidRDefault="00A70343"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84pt;margin-top:2.1pt;width:168pt;height:1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" fillcolor="white [3201]" strokecolor="white [3212]" strokeweight=".5pt">
                <v:textbox>
                  <w:txbxContent>
                    <w:p w14:paraId="32EB85BE" w14:textId="77777777" w:rsidR="00A70343" w:rsidRPr="00EF2FC0" w:rsidRDefault="00A70343" w:rsidP="005C547D">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A70343" w:rsidRPr="00EF2FC0" w:rsidRDefault="00A70343" w:rsidP="005C547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A70343" w:rsidRDefault="00A70343" w:rsidP="005C547D">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A70343" w:rsidRDefault="00A70343" w:rsidP="00BF3214"/>
                  </w:txbxContent>
                </v:textbox>
                <w10:wrap anchorx="page"/>
              </v:shape>
            </w:pict>
          </mc:Fallback>
        </mc:AlternateContent>
      </w:r>
    </w:p>
    <w:p w14:paraId="7E74EE87" w14:textId="77777777" w:rsidR="00BF3214" w:rsidRPr="00AD2A55" w:rsidRDefault="00BF3214" w:rsidP="00AD2A55">
      <w:pPr>
        <w:spacing w:after="0" w:line="360" w:lineRule="auto"/>
        <w:rPr>
          <w:rFonts w:ascii="Palatino Linotype" w:hAnsi="Palatino Linotype"/>
          <w:b/>
          <w:sz w:val="24"/>
          <w:szCs w:val="24"/>
        </w:rPr>
      </w:pP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Default="00BF3214" w:rsidP="00AD2A55">
      <w:pPr>
        <w:spacing w:after="0" w:line="360" w:lineRule="auto"/>
        <w:rPr>
          <w:rFonts w:ascii="Palatino Linotype" w:hAnsi="Palatino Linotype"/>
          <w:sz w:val="24"/>
          <w:szCs w:val="24"/>
        </w:rPr>
      </w:pPr>
    </w:p>
    <w:p w14:paraId="0CFAA87E" w14:textId="77777777" w:rsidR="00546882" w:rsidRPr="005C547D" w:rsidRDefault="00546882" w:rsidP="00AD2A55">
      <w:pPr>
        <w:spacing w:after="0" w:line="360" w:lineRule="auto"/>
        <w:rPr>
          <w:rFonts w:ascii="Palatino Linotype" w:hAnsi="Palatino Linotype"/>
          <w:sz w:val="14"/>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A70343" w:rsidRPr="007F6133" w:rsidRDefault="00A70343" w:rsidP="005C547D">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A70343" w:rsidRDefault="00A70343" w:rsidP="005C547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A70343" w:rsidRDefault="00A70343" w:rsidP="005C547D">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A70343" w:rsidRDefault="00A70343" w:rsidP="00BF3214">
                            <w:pPr>
                              <w:jc w:val="center"/>
                              <w:rPr>
                                <w:rFonts w:ascii="Palatino Linotype" w:hAnsi="Palatino Linotype"/>
                                <w:sz w:val="24"/>
                                <w:szCs w:val="24"/>
                              </w:rPr>
                            </w:pPr>
                          </w:p>
                          <w:p w14:paraId="01412AD8" w14:textId="77777777" w:rsidR="00A70343" w:rsidRPr="00EF2FC0" w:rsidRDefault="00A70343" w:rsidP="00BF3214">
                            <w:pPr>
                              <w:jc w:val="center"/>
                              <w:rPr>
                                <w:rFonts w:ascii="Palatino Linotype" w:hAnsi="Palatino Linotype"/>
                                <w:sz w:val="24"/>
                                <w:szCs w:val="24"/>
                              </w:rPr>
                            </w:pPr>
                          </w:p>
                          <w:p w14:paraId="3C1552D2" w14:textId="77777777" w:rsidR="00A70343" w:rsidRDefault="00A70343"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A70343" w:rsidRPr="007F6133" w:rsidRDefault="00A70343" w:rsidP="005C547D">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A70343" w:rsidRDefault="00A70343" w:rsidP="005C547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A70343" w:rsidRDefault="00A70343" w:rsidP="005C547D">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A70343" w:rsidRDefault="00A70343" w:rsidP="00BF3214">
                      <w:pPr>
                        <w:jc w:val="center"/>
                        <w:rPr>
                          <w:rFonts w:ascii="Palatino Linotype" w:hAnsi="Palatino Linotype"/>
                          <w:sz w:val="24"/>
                          <w:szCs w:val="24"/>
                        </w:rPr>
                      </w:pPr>
                      <w:bookmarkStart w:id="1" w:name="_GoBack"/>
                    </w:p>
                    <w:bookmarkEnd w:id="1"/>
                    <w:p w14:paraId="01412AD8" w14:textId="77777777" w:rsidR="00A70343" w:rsidRPr="00EF2FC0" w:rsidRDefault="00A70343" w:rsidP="00BF3214">
                      <w:pPr>
                        <w:jc w:val="center"/>
                        <w:rPr>
                          <w:rFonts w:ascii="Palatino Linotype" w:hAnsi="Palatino Linotype"/>
                          <w:sz w:val="24"/>
                          <w:szCs w:val="24"/>
                        </w:rPr>
                      </w:pPr>
                    </w:p>
                    <w:p w14:paraId="3C1552D2" w14:textId="77777777" w:rsidR="00A70343" w:rsidRDefault="00A70343"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546882" w:rsidRDefault="004655A5" w:rsidP="00AD2A55">
      <w:pPr>
        <w:spacing w:after="0" w:line="360" w:lineRule="auto"/>
        <w:jc w:val="both"/>
        <w:rPr>
          <w:rFonts w:ascii="Palatino Linotype" w:hAnsi="Palatino Linotype" w:cs="Arial"/>
          <w:sz w:val="18"/>
          <w:szCs w:val="24"/>
        </w:rPr>
      </w:pPr>
    </w:p>
    <w:p w14:paraId="0ECC5C19" w14:textId="77777777" w:rsidR="00775CC5" w:rsidRPr="005C547D" w:rsidRDefault="00775CC5" w:rsidP="00546882">
      <w:pPr>
        <w:spacing w:after="0" w:line="240" w:lineRule="auto"/>
        <w:jc w:val="both"/>
        <w:rPr>
          <w:rFonts w:ascii="Palatino Linotype" w:hAnsi="Palatino Linotype" w:cs="Arial"/>
          <w:sz w:val="18"/>
          <w:szCs w:val="20"/>
        </w:rPr>
      </w:pPr>
    </w:p>
    <w:p w14:paraId="5B958137" w14:textId="4251AD55" w:rsidR="00BF3214" w:rsidRPr="00D701CA" w:rsidRDefault="00BF3214" w:rsidP="00546882">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9624B5" w:rsidRPr="00D701CA">
        <w:rPr>
          <w:rFonts w:ascii="Palatino Linotype" w:hAnsi="Palatino Linotype" w:cs="Arial"/>
          <w:sz w:val="20"/>
          <w:szCs w:val="20"/>
        </w:rPr>
        <w:t xml:space="preserve">fecha </w:t>
      </w:r>
      <w:r w:rsidR="00C44762">
        <w:rPr>
          <w:rFonts w:ascii="Palatino Linotype" w:hAnsi="Palatino Linotype" w:cs="Arial"/>
          <w:sz w:val="20"/>
          <w:szCs w:val="20"/>
        </w:rPr>
        <w:t xml:space="preserve">siete de agosto </w:t>
      </w:r>
      <w:r w:rsidR="00AD1604" w:rsidRPr="00D701CA">
        <w:rPr>
          <w:rFonts w:ascii="Palatino Linotype" w:eastAsia="Times New Roman" w:hAnsi="Palatino Linotype" w:cs="Arial"/>
          <w:color w:val="000000"/>
          <w:sz w:val="20"/>
          <w:szCs w:val="20"/>
          <w:lang w:eastAsia="es-MX"/>
        </w:rPr>
        <w:t xml:space="preserve">de </w:t>
      </w:r>
      <w:r w:rsidR="002D7DDB" w:rsidRPr="00D701CA">
        <w:rPr>
          <w:rFonts w:ascii="Palatino Linotype" w:hAnsi="Palatino Linotype" w:cs="Arial"/>
          <w:sz w:val="20"/>
          <w:szCs w:val="20"/>
        </w:rPr>
        <w:t xml:space="preserve">dos mil </w:t>
      </w:r>
      <w:r w:rsidR="003F6183" w:rsidRPr="00D701CA">
        <w:rPr>
          <w:rFonts w:ascii="Palatino Linotype" w:hAnsi="Palatino Linotype" w:cs="Arial"/>
          <w:sz w:val="20"/>
          <w:szCs w:val="20"/>
        </w:rPr>
        <w:t>dieci</w:t>
      </w:r>
      <w:r w:rsidR="00C44762">
        <w:rPr>
          <w:rFonts w:ascii="Palatino Linotype" w:hAnsi="Palatino Linotype" w:cs="Arial"/>
          <w:sz w:val="20"/>
          <w:szCs w:val="20"/>
        </w:rPr>
        <w:t>nueve</w:t>
      </w:r>
      <w:r w:rsidRPr="00D701CA">
        <w:rPr>
          <w:rFonts w:ascii="Palatino Linotype" w:hAnsi="Palatino Linotype" w:cs="Arial"/>
          <w:sz w:val="20"/>
          <w:szCs w:val="20"/>
        </w:rPr>
        <w:t xml:space="preserve">, emitida en el recurso de revisión </w:t>
      </w:r>
      <w:r w:rsidR="00493C1D" w:rsidRPr="00D701CA">
        <w:rPr>
          <w:rFonts w:ascii="Palatino Linotype" w:hAnsi="Palatino Linotype" w:cs="Arial"/>
          <w:bCs/>
          <w:sz w:val="20"/>
          <w:szCs w:val="20"/>
          <w:lang w:eastAsia="es-MX"/>
        </w:rPr>
        <w:t>0</w:t>
      </w:r>
      <w:r w:rsidR="00E91A90">
        <w:rPr>
          <w:rFonts w:ascii="Palatino Linotype" w:hAnsi="Palatino Linotype" w:cs="Arial"/>
          <w:bCs/>
          <w:sz w:val="20"/>
          <w:szCs w:val="20"/>
          <w:lang w:eastAsia="es-MX"/>
        </w:rPr>
        <w:t>442</w:t>
      </w:r>
      <w:r w:rsidR="009E4F95">
        <w:rPr>
          <w:rFonts w:ascii="Palatino Linotype" w:hAnsi="Palatino Linotype" w:cs="Arial"/>
          <w:bCs/>
          <w:sz w:val="20"/>
          <w:szCs w:val="20"/>
          <w:lang w:eastAsia="es-MX"/>
        </w:rPr>
        <w:t>4</w:t>
      </w:r>
      <w:r w:rsidR="00BF4C87" w:rsidRPr="00D701CA">
        <w:rPr>
          <w:rFonts w:ascii="Palatino Linotype" w:hAnsi="Palatino Linotype" w:cs="Arial"/>
          <w:bCs/>
          <w:sz w:val="20"/>
          <w:szCs w:val="20"/>
          <w:lang w:eastAsia="es-MX"/>
        </w:rPr>
        <w:t>/</w:t>
      </w:r>
      <w:r w:rsidR="000B2630" w:rsidRPr="00D701CA">
        <w:rPr>
          <w:rFonts w:ascii="Palatino Linotype" w:hAnsi="Palatino Linotype" w:cs="Arial"/>
          <w:bCs/>
          <w:sz w:val="20"/>
          <w:szCs w:val="20"/>
          <w:lang w:eastAsia="es-MX"/>
        </w:rPr>
        <w:t>INFOEM/IP/RR/201</w:t>
      </w:r>
      <w:r w:rsidR="00163A1B">
        <w:rPr>
          <w:rFonts w:ascii="Palatino Linotype" w:hAnsi="Palatino Linotype" w:cs="Arial"/>
          <w:bCs/>
          <w:sz w:val="20"/>
          <w:szCs w:val="20"/>
          <w:lang w:eastAsia="es-MX"/>
        </w:rPr>
        <w:t>9</w:t>
      </w:r>
      <w:r w:rsidRPr="00D701CA">
        <w:rPr>
          <w:rFonts w:ascii="Palatino Linotype" w:hAnsi="Palatino Linotype" w:cs="Arial"/>
          <w:sz w:val="20"/>
          <w:szCs w:val="20"/>
        </w:rPr>
        <w:t>.</w:t>
      </w:r>
    </w:p>
    <w:p w14:paraId="118AFAF7" w14:textId="77777777" w:rsidR="00C70171" w:rsidRPr="00D701CA" w:rsidRDefault="00C75EA5" w:rsidP="00546882">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default" r:id="rId21"/>
      <w:footerReference w:type="default" r:id="rId22"/>
      <w:headerReference w:type="first" r:id="rId23"/>
      <w:footerReference w:type="first" r:id="rId2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96BB7" w14:textId="77777777" w:rsidR="003E16C9" w:rsidRDefault="003E16C9" w:rsidP="00BF3214">
      <w:pPr>
        <w:spacing w:after="0" w:line="240" w:lineRule="auto"/>
      </w:pPr>
      <w:r>
        <w:separator/>
      </w:r>
    </w:p>
  </w:endnote>
  <w:endnote w:type="continuationSeparator" w:id="0">
    <w:p w14:paraId="57811753" w14:textId="77777777" w:rsidR="003E16C9" w:rsidRDefault="003E16C9"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A70343" w:rsidRPr="002D6DD8" w:rsidRDefault="00A70343"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0499C">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0499C">
              <w:rPr>
                <w:rFonts w:ascii="Palatino Linotype" w:hAnsi="Palatino Linotype"/>
                <w:bCs/>
                <w:noProof/>
                <w:sz w:val="20"/>
              </w:rPr>
              <w:t>19</w:t>
            </w:r>
            <w:r>
              <w:rPr>
                <w:rFonts w:ascii="Palatino Linotype" w:hAnsi="Palatino Linotype"/>
                <w:bCs/>
                <w:noProof/>
                <w:sz w:val="20"/>
              </w:rPr>
              <w:fldChar w:fldCharType="end"/>
            </w:r>
          </w:p>
        </w:sdtContent>
      </w:sdt>
    </w:sdtContent>
  </w:sdt>
  <w:p w14:paraId="1002C619" w14:textId="77777777" w:rsidR="00A70343" w:rsidRDefault="00A7034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A70343" w:rsidRPr="000B69FA" w:rsidRDefault="00A70343"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E7E9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E7E9B">
      <w:rPr>
        <w:rFonts w:ascii="Palatino Linotype" w:hAnsi="Palatino Linotype"/>
        <w:bCs/>
        <w:noProof/>
        <w:sz w:val="20"/>
      </w:rPr>
      <w:t>19</w:t>
    </w:r>
    <w:r>
      <w:rPr>
        <w:rFonts w:ascii="Palatino Linotype" w:hAnsi="Palatino Linotype"/>
        <w:bCs/>
        <w:noProof/>
        <w:sz w:val="20"/>
      </w:rPr>
      <w:fldChar w:fldCharType="end"/>
    </w:r>
  </w:p>
  <w:p w14:paraId="1DC90981" w14:textId="77777777" w:rsidR="00A70343" w:rsidRDefault="00A703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46BD2" w14:textId="77777777" w:rsidR="003E16C9" w:rsidRDefault="003E16C9" w:rsidP="00BF3214">
      <w:pPr>
        <w:spacing w:after="0" w:line="240" w:lineRule="auto"/>
      </w:pPr>
      <w:r>
        <w:separator/>
      </w:r>
    </w:p>
  </w:footnote>
  <w:footnote w:type="continuationSeparator" w:id="0">
    <w:p w14:paraId="28CDC36A" w14:textId="77777777" w:rsidR="003E16C9" w:rsidRDefault="003E16C9"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099"/>
      <w:gridCol w:w="4966"/>
    </w:tblGrid>
    <w:tr w:rsidR="00A70343" w14:paraId="35E5EC0A" w14:textId="77777777" w:rsidTr="00AB02FA">
      <w:trPr>
        <w:trHeight w:val="227"/>
      </w:trPr>
      <w:tc>
        <w:tcPr>
          <w:tcW w:w="5099" w:type="dxa"/>
          <w:hideMark/>
        </w:tcPr>
        <w:p w14:paraId="7BC472F9" w14:textId="77777777" w:rsidR="00A70343" w:rsidRDefault="00A70343" w:rsidP="004F2C4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14:paraId="3A7BAE99" w14:textId="1F7FF6CC" w:rsidR="00A70343" w:rsidRDefault="00A70343" w:rsidP="004F2C43">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04424/INFOEM/IP/RR/2019</w:t>
          </w:r>
        </w:p>
      </w:tc>
    </w:tr>
    <w:tr w:rsidR="00A70343" w14:paraId="0482DFAC" w14:textId="77777777" w:rsidTr="00AB02FA">
      <w:trPr>
        <w:trHeight w:val="242"/>
      </w:trPr>
      <w:tc>
        <w:tcPr>
          <w:tcW w:w="5099" w:type="dxa"/>
          <w:hideMark/>
        </w:tcPr>
        <w:p w14:paraId="509D07E9" w14:textId="77777777" w:rsidR="00A70343" w:rsidRDefault="00A70343" w:rsidP="004F2C4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14:paraId="33454C0A" w14:textId="2665C9B0" w:rsidR="00A70343" w:rsidRDefault="00A70343" w:rsidP="004F2C43">
          <w:pPr>
            <w:spacing w:after="120" w:line="256" w:lineRule="auto"/>
            <w:ind w:left="-486" w:right="214" w:firstLine="284"/>
            <w:jc w:val="right"/>
            <w:rPr>
              <w:rFonts w:ascii="Palatino Linotype" w:hAnsi="Palatino Linotype" w:cs="Arial"/>
              <w:szCs w:val="20"/>
            </w:rPr>
          </w:pPr>
          <w:r w:rsidRPr="004F2C43">
            <w:rPr>
              <w:rFonts w:ascii="Palatino Linotype" w:hAnsi="Palatino Linotype" w:cs="Arial"/>
            </w:rPr>
            <w:t>Instituto de Transparencia, Acceso a la Información Pública y Protección de Datos Personales del Estado de México y Municipios</w:t>
          </w:r>
        </w:p>
      </w:tc>
    </w:tr>
    <w:tr w:rsidR="00A70343" w14:paraId="7B7E63F5" w14:textId="77777777" w:rsidTr="00AB02FA">
      <w:trPr>
        <w:trHeight w:val="342"/>
      </w:trPr>
      <w:tc>
        <w:tcPr>
          <w:tcW w:w="5099" w:type="dxa"/>
          <w:hideMark/>
        </w:tcPr>
        <w:p w14:paraId="2BCB7A44" w14:textId="77777777" w:rsidR="00A70343" w:rsidRDefault="00A70343"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hideMark/>
        </w:tcPr>
        <w:p w14:paraId="381E3FB2" w14:textId="77777777" w:rsidR="00A70343" w:rsidRDefault="00A70343"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77777777" w:rsidR="00A70343" w:rsidRDefault="00A70343"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099"/>
      <w:gridCol w:w="4966"/>
    </w:tblGrid>
    <w:tr w:rsidR="00A70343" w14:paraId="25A37BB4" w14:textId="77777777" w:rsidTr="004F2C43">
      <w:trPr>
        <w:trHeight w:val="227"/>
      </w:trPr>
      <w:tc>
        <w:tcPr>
          <w:tcW w:w="5099" w:type="dxa"/>
          <w:hideMark/>
        </w:tcPr>
        <w:p w14:paraId="3B7407D3" w14:textId="77777777" w:rsidR="00A70343" w:rsidRDefault="00A70343"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14:paraId="6D5D0C08" w14:textId="3CD3EE82" w:rsidR="00A70343" w:rsidRDefault="00A70343" w:rsidP="004F2C43">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04424/INFOEM/IP/RR/2019</w:t>
          </w:r>
        </w:p>
      </w:tc>
    </w:tr>
    <w:tr w:rsidR="00A70343" w:rsidRPr="004F2C43" w14:paraId="480BC2A1" w14:textId="77777777" w:rsidTr="004F2C43">
      <w:trPr>
        <w:trHeight w:val="242"/>
      </w:trPr>
      <w:tc>
        <w:tcPr>
          <w:tcW w:w="5099" w:type="dxa"/>
          <w:hideMark/>
        </w:tcPr>
        <w:p w14:paraId="0BCD7858" w14:textId="77777777" w:rsidR="00A70343" w:rsidRDefault="00A70343"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14:paraId="648E742D" w14:textId="1A7B5E26" w:rsidR="00A70343" w:rsidRPr="004F2C43" w:rsidRDefault="00A70343" w:rsidP="004F2C43">
          <w:pPr>
            <w:ind w:right="218"/>
            <w:jc w:val="right"/>
            <w:rPr>
              <w:rFonts w:ascii="Palatino Linotype" w:hAnsi="Palatino Linotype" w:cs="Arial"/>
            </w:rPr>
          </w:pPr>
          <w:r w:rsidRPr="004F2C43">
            <w:rPr>
              <w:rFonts w:ascii="Palatino Linotype" w:hAnsi="Palatino Linotype" w:cs="Arial"/>
            </w:rPr>
            <w:t>Instituto de Transparencia, Acceso a la Información Pública y Protección de Datos Personales del Estado de México y Municipios</w:t>
          </w:r>
        </w:p>
      </w:tc>
    </w:tr>
    <w:tr w:rsidR="00A70343" w14:paraId="60A059F9" w14:textId="77777777" w:rsidTr="004F2C43">
      <w:trPr>
        <w:trHeight w:val="342"/>
      </w:trPr>
      <w:tc>
        <w:tcPr>
          <w:tcW w:w="5099" w:type="dxa"/>
        </w:tcPr>
        <w:p w14:paraId="063683FE" w14:textId="77777777" w:rsidR="00A70343" w:rsidRDefault="00A70343"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966" w:type="dxa"/>
        </w:tcPr>
        <w:p w14:paraId="74725128" w14:textId="5FDD3973" w:rsidR="00A70343" w:rsidRPr="003D23D7" w:rsidRDefault="00C83970" w:rsidP="004B184A">
          <w:pPr>
            <w:spacing w:after="120" w:line="256" w:lineRule="auto"/>
            <w:ind w:left="-486" w:right="214" w:firstLine="567"/>
            <w:jc w:val="right"/>
            <w:rPr>
              <w:rFonts w:ascii="Palatino Linotype" w:hAnsi="Palatino Linotype" w:cs="Arial"/>
            </w:rPr>
          </w:pPr>
          <w:r>
            <w:rPr>
              <w:rFonts w:ascii="Palatino Linotype" w:hAnsi="Palatino Linotype" w:cs="Arial"/>
            </w:rPr>
            <w:t>xxxxxxxxxxxxxxxxxxx</w:t>
          </w:r>
        </w:p>
      </w:tc>
    </w:tr>
    <w:tr w:rsidR="00A70343" w14:paraId="7854C9FF" w14:textId="77777777" w:rsidTr="004F2C43">
      <w:trPr>
        <w:trHeight w:val="342"/>
      </w:trPr>
      <w:tc>
        <w:tcPr>
          <w:tcW w:w="5099" w:type="dxa"/>
        </w:tcPr>
        <w:p w14:paraId="02A89BC6" w14:textId="77777777" w:rsidR="00A70343" w:rsidRDefault="00A70343"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tcPr>
        <w:p w14:paraId="196CA724" w14:textId="77777777" w:rsidR="00A70343" w:rsidRDefault="00A70343" w:rsidP="009754A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77777777" w:rsidR="00A70343" w:rsidRDefault="00A7034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2B7356"/>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E57EE4"/>
    <w:multiLevelType w:val="hybridMultilevel"/>
    <w:tmpl w:val="09F67410"/>
    <w:lvl w:ilvl="0" w:tplc="BA70F9F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F9336C"/>
    <w:multiLevelType w:val="hybridMultilevel"/>
    <w:tmpl w:val="30F8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FD2EA0"/>
    <w:multiLevelType w:val="hybridMultilevel"/>
    <w:tmpl w:val="C8D8A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5B4F33C8"/>
    <w:multiLevelType w:val="hybridMultilevel"/>
    <w:tmpl w:val="1A6048C6"/>
    <w:lvl w:ilvl="0" w:tplc="157C8C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C7473"/>
    <w:multiLevelType w:val="hybridMultilevel"/>
    <w:tmpl w:val="78C0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E63651E"/>
    <w:multiLevelType w:val="hybridMultilevel"/>
    <w:tmpl w:val="D7B83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2"/>
  </w:num>
  <w:num w:numId="2">
    <w:abstractNumId w:val="17"/>
  </w:num>
  <w:num w:numId="3">
    <w:abstractNumId w:val="2"/>
  </w:num>
  <w:num w:numId="4">
    <w:abstractNumId w:val="5"/>
  </w:num>
  <w:num w:numId="5">
    <w:abstractNumId w:val="19"/>
  </w:num>
  <w:num w:numId="6">
    <w:abstractNumId w:val="29"/>
  </w:num>
  <w:num w:numId="7">
    <w:abstractNumId w:val="9"/>
  </w:num>
  <w:num w:numId="8">
    <w:abstractNumId w:val="18"/>
  </w:num>
  <w:num w:numId="9">
    <w:abstractNumId w:val="31"/>
  </w:num>
  <w:num w:numId="10">
    <w:abstractNumId w:val="22"/>
  </w:num>
  <w:num w:numId="11">
    <w:abstractNumId w:val="0"/>
  </w:num>
  <w:num w:numId="12">
    <w:abstractNumId w:val="10"/>
  </w:num>
  <w:num w:numId="13">
    <w:abstractNumId w:val="20"/>
  </w:num>
  <w:num w:numId="14">
    <w:abstractNumId w:val="12"/>
  </w:num>
  <w:num w:numId="15">
    <w:abstractNumId w:val="23"/>
  </w:num>
  <w:num w:numId="16">
    <w:abstractNumId w:val="27"/>
  </w:num>
  <w:num w:numId="17">
    <w:abstractNumId w:val="11"/>
  </w:num>
  <w:num w:numId="18">
    <w:abstractNumId w:val="8"/>
  </w:num>
  <w:num w:numId="19">
    <w:abstractNumId w:val="30"/>
  </w:num>
  <w:num w:numId="20">
    <w:abstractNumId w:val="33"/>
  </w:num>
  <w:num w:numId="21">
    <w:abstractNumId w:val="28"/>
  </w:num>
  <w:num w:numId="22">
    <w:abstractNumId w:val="21"/>
  </w:num>
  <w:num w:numId="23">
    <w:abstractNumId w:val="3"/>
  </w:num>
  <w:num w:numId="24">
    <w:abstractNumId w:val="26"/>
  </w:num>
  <w:num w:numId="25">
    <w:abstractNumId w:val="16"/>
  </w:num>
  <w:num w:numId="26">
    <w:abstractNumId w:val="1"/>
  </w:num>
  <w:num w:numId="27">
    <w:abstractNumId w:val="15"/>
  </w:num>
  <w:num w:numId="28">
    <w:abstractNumId w:val="25"/>
  </w:num>
  <w:num w:numId="29">
    <w:abstractNumId w:val="34"/>
  </w:num>
  <w:num w:numId="30">
    <w:abstractNumId w:val="35"/>
  </w:num>
  <w:num w:numId="31">
    <w:abstractNumId w:val="13"/>
  </w:num>
  <w:num w:numId="32">
    <w:abstractNumId w:val="6"/>
  </w:num>
  <w:num w:numId="33">
    <w:abstractNumId w:val="7"/>
  </w:num>
  <w:num w:numId="34">
    <w:abstractNumId w:val="14"/>
  </w:num>
  <w:num w:numId="35">
    <w:abstractNumId w:val="24"/>
  </w:num>
  <w:num w:numId="3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564C"/>
    <w:rsid w:val="00007919"/>
    <w:rsid w:val="00007D3D"/>
    <w:rsid w:val="000102DE"/>
    <w:rsid w:val="000104F7"/>
    <w:rsid w:val="000108DB"/>
    <w:rsid w:val="00010B26"/>
    <w:rsid w:val="00010E31"/>
    <w:rsid w:val="00011162"/>
    <w:rsid w:val="000122EA"/>
    <w:rsid w:val="000127D5"/>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8BE"/>
    <w:rsid w:val="00030088"/>
    <w:rsid w:val="0003070B"/>
    <w:rsid w:val="0003124C"/>
    <w:rsid w:val="00031A78"/>
    <w:rsid w:val="00031DF7"/>
    <w:rsid w:val="00031F20"/>
    <w:rsid w:val="000326F0"/>
    <w:rsid w:val="000328CC"/>
    <w:rsid w:val="00032DAE"/>
    <w:rsid w:val="00033A0C"/>
    <w:rsid w:val="00033E1A"/>
    <w:rsid w:val="00033FCA"/>
    <w:rsid w:val="000360FD"/>
    <w:rsid w:val="00036DCC"/>
    <w:rsid w:val="000374B7"/>
    <w:rsid w:val="00040D11"/>
    <w:rsid w:val="000426E9"/>
    <w:rsid w:val="000434B2"/>
    <w:rsid w:val="00043A0D"/>
    <w:rsid w:val="00044369"/>
    <w:rsid w:val="0004456E"/>
    <w:rsid w:val="0004462C"/>
    <w:rsid w:val="00044D45"/>
    <w:rsid w:val="000465EF"/>
    <w:rsid w:val="00046870"/>
    <w:rsid w:val="000525D6"/>
    <w:rsid w:val="00052B88"/>
    <w:rsid w:val="000531A9"/>
    <w:rsid w:val="00053514"/>
    <w:rsid w:val="00054FB4"/>
    <w:rsid w:val="00055149"/>
    <w:rsid w:val="0005520E"/>
    <w:rsid w:val="00055594"/>
    <w:rsid w:val="00055698"/>
    <w:rsid w:val="00055744"/>
    <w:rsid w:val="0005692C"/>
    <w:rsid w:val="00056D89"/>
    <w:rsid w:val="00057910"/>
    <w:rsid w:val="00061049"/>
    <w:rsid w:val="00062C98"/>
    <w:rsid w:val="00062E9A"/>
    <w:rsid w:val="0006317A"/>
    <w:rsid w:val="00063662"/>
    <w:rsid w:val="00064430"/>
    <w:rsid w:val="000648A8"/>
    <w:rsid w:val="00065220"/>
    <w:rsid w:val="000664A5"/>
    <w:rsid w:val="0006794C"/>
    <w:rsid w:val="00071A92"/>
    <w:rsid w:val="00072234"/>
    <w:rsid w:val="000725F9"/>
    <w:rsid w:val="00073311"/>
    <w:rsid w:val="00073EDD"/>
    <w:rsid w:val="00074845"/>
    <w:rsid w:val="000764BF"/>
    <w:rsid w:val="00076954"/>
    <w:rsid w:val="0008000B"/>
    <w:rsid w:val="0008117C"/>
    <w:rsid w:val="0008175B"/>
    <w:rsid w:val="00081DAC"/>
    <w:rsid w:val="00083D2E"/>
    <w:rsid w:val="000848AC"/>
    <w:rsid w:val="00087E15"/>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A0432"/>
    <w:rsid w:val="000A0CAE"/>
    <w:rsid w:val="000A0EAE"/>
    <w:rsid w:val="000A1C06"/>
    <w:rsid w:val="000A1E35"/>
    <w:rsid w:val="000A2763"/>
    <w:rsid w:val="000A35AC"/>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3F0C"/>
    <w:rsid w:val="000B5190"/>
    <w:rsid w:val="000B69D5"/>
    <w:rsid w:val="000B6A74"/>
    <w:rsid w:val="000B6CFA"/>
    <w:rsid w:val="000C0753"/>
    <w:rsid w:val="000C0821"/>
    <w:rsid w:val="000C0F46"/>
    <w:rsid w:val="000C226A"/>
    <w:rsid w:val="000C23BC"/>
    <w:rsid w:val="000C3A6F"/>
    <w:rsid w:val="000C511F"/>
    <w:rsid w:val="000C620D"/>
    <w:rsid w:val="000C650F"/>
    <w:rsid w:val="000C6549"/>
    <w:rsid w:val="000C6F9F"/>
    <w:rsid w:val="000D172D"/>
    <w:rsid w:val="000D2D00"/>
    <w:rsid w:val="000D2DCA"/>
    <w:rsid w:val="000D3FB5"/>
    <w:rsid w:val="000D419B"/>
    <w:rsid w:val="000D505C"/>
    <w:rsid w:val="000D79B2"/>
    <w:rsid w:val="000D7E22"/>
    <w:rsid w:val="000E0D14"/>
    <w:rsid w:val="000E0EF7"/>
    <w:rsid w:val="000E1094"/>
    <w:rsid w:val="000E1D14"/>
    <w:rsid w:val="000E1D57"/>
    <w:rsid w:val="000E283C"/>
    <w:rsid w:val="000E29A4"/>
    <w:rsid w:val="000E4D1D"/>
    <w:rsid w:val="000E5282"/>
    <w:rsid w:val="000E601F"/>
    <w:rsid w:val="000E7C19"/>
    <w:rsid w:val="000F0118"/>
    <w:rsid w:val="000F148F"/>
    <w:rsid w:val="000F1E30"/>
    <w:rsid w:val="000F24E3"/>
    <w:rsid w:val="000F447C"/>
    <w:rsid w:val="000F4B93"/>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10188"/>
    <w:rsid w:val="00112BF6"/>
    <w:rsid w:val="001140E9"/>
    <w:rsid w:val="001146C3"/>
    <w:rsid w:val="0011612B"/>
    <w:rsid w:val="001163D0"/>
    <w:rsid w:val="001168FD"/>
    <w:rsid w:val="001175B6"/>
    <w:rsid w:val="001179E2"/>
    <w:rsid w:val="001213B8"/>
    <w:rsid w:val="00121AD8"/>
    <w:rsid w:val="00121D8A"/>
    <w:rsid w:val="00122D33"/>
    <w:rsid w:val="00124027"/>
    <w:rsid w:val="001245EB"/>
    <w:rsid w:val="00124A8E"/>
    <w:rsid w:val="00124FDF"/>
    <w:rsid w:val="00125191"/>
    <w:rsid w:val="00126CCD"/>
    <w:rsid w:val="00127090"/>
    <w:rsid w:val="001274AE"/>
    <w:rsid w:val="00127EDC"/>
    <w:rsid w:val="00130298"/>
    <w:rsid w:val="00130EAD"/>
    <w:rsid w:val="001314B9"/>
    <w:rsid w:val="00132376"/>
    <w:rsid w:val="001335A7"/>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1E3"/>
    <w:rsid w:val="00163A1B"/>
    <w:rsid w:val="00163D26"/>
    <w:rsid w:val="001641B7"/>
    <w:rsid w:val="00164834"/>
    <w:rsid w:val="00164C6A"/>
    <w:rsid w:val="00165FC0"/>
    <w:rsid w:val="00166E57"/>
    <w:rsid w:val="001672CC"/>
    <w:rsid w:val="0016776C"/>
    <w:rsid w:val="0017089C"/>
    <w:rsid w:val="00170DC7"/>
    <w:rsid w:val="00171192"/>
    <w:rsid w:val="00171743"/>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95B"/>
    <w:rsid w:val="00185AD8"/>
    <w:rsid w:val="00187D06"/>
    <w:rsid w:val="00190218"/>
    <w:rsid w:val="0019025A"/>
    <w:rsid w:val="00190DF5"/>
    <w:rsid w:val="001917EB"/>
    <w:rsid w:val="00191DDC"/>
    <w:rsid w:val="001922F0"/>
    <w:rsid w:val="00192EF9"/>
    <w:rsid w:val="0019349E"/>
    <w:rsid w:val="001953B2"/>
    <w:rsid w:val="00196CF9"/>
    <w:rsid w:val="001976E1"/>
    <w:rsid w:val="001A0045"/>
    <w:rsid w:val="001A060F"/>
    <w:rsid w:val="001A09CA"/>
    <w:rsid w:val="001A1E27"/>
    <w:rsid w:val="001A205F"/>
    <w:rsid w:val="001A20F2"/>
    <w:rsid w:val="001A298F"/>
    <w:rsid w:val="001A2CFF"/>
    <w:rsid w:val="001A3FF0"/>
    <w:rsid w:val="001A4D74"/>
    <w:rsid w:val="001A4F0F"/>
    <w:rsid w:val="001A53AA"/>
    <w:rsid w:val="001A5A61"/>
    <w:rsid w:val="001A5C35"/>
    <w:rsid w:val="001A60A6"/>
    <w:rsid w:val="001A6BE1"/>
    <w:rsid w:val="001A7576"/>
    <w:rsid w:val="001A7C52"/>
    <w:rsid w:val="001A7F12"/>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6203"/>
    <w:rsid w:val="001C63FA"/>
    <w:rsid w:val="001C68B2"/>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E7E75"/>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8B0"/>
    <w:rsid w:val="00205C74"/>
    <w:rsid w:val="0020745E"/>
    <w:rsid w:val="002117C3"/>
    <w:rsid w:val="0021242D"/>
    <w:rsid w:val="002126A7"/>
    <w:rsid w:val="0021274F"/>
    <w:rsid w:val="0021383F"/>
    <w:rsid w:val="00214417"/>
    <w:rsid w:val="002167C0"/>
    <w:rsid w:val="00216A9F"/>
    <w:rsid w:val="00216F73"/>
    <w:rsid w:val="00217EAF"/>
    <w:rsid w:val="00217FB3"/>
    <w:rsid w:val="0022049E"/>
    <w:rsid w:val="00220890"/>
    <w:rsid w:val="0022193D"/>
    <w:rsid w:val="002225E9"/>
    <w:rsid w:val="00222E94"/>
    <w:rsid w:val="002237C7"/>
    <w:rsid w:val="002260BA"/>
    <w:rsid w:val="002266CE"/>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4BB3"/>
    <w:rsid w:val="00255C14"/>
    <w:rsid w:val="00256D4B"/>
    <w:rsid w:val="00256D9A"/>
    <w:rsid w:val="002570EC"/>
    <w:rsid w:val="00260768"/>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234F"/>
    <w:rsid w:val="0027304D"/>
    <w:rsid w:val="002740E0"/>
    <w:rsid w:val="00274137"/>
    <w:rsid w:val="00274147"/>
    <w:rsid w:val="002742B5"/>
    <w:rsid w:val="00274B71"/>
    <w:rsid w:val="00274D10"/>
    <w:rsid w:val="00275251"/>
    <w:rsid w:val="00276034"/>
    <w:rsid w:val="00276DB0"/>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4070"/>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3D8B"/>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0BB"/>
    <w:rsid w:val="002C6122"/>
    <w:rsid w:val="002C65DA"/>
    <w:rsid w:val="002C7427"/>
    <w:rsid w:val="002C7524"/>
    <w:rsid w:val="002C7981"/>
    <w:rsid w:val="002C7E55"/>
    <w:rsid w:val="002D19D6"/>
    <w:rsid w:val="002D1A63"/>
    <w:rsid w:val="002D1ED7"/>
    <w:rsid w:val="002D2A03"/>
    <w:rsid w:val="002D2A33"/>
    <w:rsid w:val="002D2CF7"/>
    <w:rsid w:val="002D3BD2"/>
    <w:rsid w:val="002D4177"/>
    <w:rsid w:val="002D493A"/>
    <w:rsid w:val="002D5867"/>
    <w:rsid w:val="002D5B6B"/>
    <w:rsid w:val="002D6BCF"/>
    <w:rsid w:val="002D75BC"/>
    <w:rsid w:val="002D7DDB"/>
    <w:rsid w:val="002E08E5"/>
    <w:rsid w:val="002E0D9A"/>
    <w:rsid w:val="002E1317"/>
    <w:rsid w:val="002E28E7"/>
    <w:rsid w:val="002E43CB"/>
    <w:rsid w:val="002E43FA"/>
    <w:rsid w:val="002E52BF"/>
    <w:rsid w:val="002E55E5"/>
    <w:rsid w:val="002E6122"/>
    <w:rsid w:val="002E6157"/>
    <w:rsid w:val="002E6A47"/>
    <w:rsid w:val="002E79B0"/>
    <w:rsid w:val="002F07AC"/>
    <w:rsid w:val="002F1F62"/>
    <w:rsid w:val="002F3635"/>
    <w:rsid w:val="002F3ECD"/>
    <w:rsid w:val="00301738"/>
    <w:rsid w:val="00303A2B"/>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6D42"/>
    <w:rsid w:val="00321127"/>
    <w:rsid w:val="00321885"/>
    <w:rsid w:val="003226D7"/>
    <w:rsid w:val="003227E2"/>
    <w:rsid w:val="00323542"/>
    <w:rsid w:val="00323960"/>
    <w:rsid w:val="00323967"/>
    <w:rsid w:val="00323A1D"/>
    <w:rsid w:val="00323AC6"/>
    <w:rsid w:val="0032429F"/>
    <w:rsid w:val="003249B7"/>
    <w:rsid w:val="0032617D"/>
    <w:rsid w:val="00326525"/>
    <w:rsid w:val="00326B25"/>
    <w:rsid w:val="00326EB8"/>
    <w:rsid w:val="003276E2"/>
    <w:rsid w:val="00331A8E"/>
    <w:rsid w:val="00332125"/>
    <w:rsid w:val="00333464"/>
    <w:rsid w:val="00333E4E"/>
    <w:rsid w:val="003343E4"/>
    <w:rsid w:val="0033483F"/>
    <w:rsid w:val="00334A2A"/>
    <w:rsid w:val="003401FE"/>
    <w:rsid w:val="00340233"/>
    <w:rsid w:val="00341442"/>
    <w:rsid w:val="003423F3"/>
    <w:rsid w:val="00342F5E"/>
    <w:rsid w:val="00343D4F"/>
    <w:rsid w:val="00344AF3"/>
    <w:rsid w:val="00344B23"/>
    <w:rsid w:val="00345AF5"/>
    <w:rsid w:val="003467DE"/>
    <w:rsid w:val="003476E2"/>
    <w:rsid w:val="003479CF"/>
    <w:rsid w:val="003501F9"/>
    <w:rsid w:val="0035154E"/>
    <w:rsid w:val="003518DA"/>
    <w:rsid w:val="00352C89"/>
    <w:rsid w:val="00352CF4"/>
    <w:rsid w:val="00353207"/>
    <w:rsid w:val="00353384"/>
    <w:rsid w:val="00353FEE"/>
    <w:rsid w:val="00354782"/>
    <w:rsid w:val="003556FE"/>
    <w:rsid w:val="00355A1A"/>
    <w:rsid w:val="00355DE9"/>
    <w:rsid w:val="003574CA"/>
    <w:rsid w:val="0036004D"/>
    <w:rsid w:val="003600C9"/>
    <w:rsid w:val="0036055C"/>
    <w:rsid w:val="0036148E"/>
    <w:rsid w:val="00363018"/>
    <w:rsid w:val="0036314B"/>
    <w:rsid w:val="00363388"/>
    <w:rsid w:val="00363A61"/>
    <w:rsid w:val="00364175"/>
    <w:rsid w:val="003642E6"/>
    <w:rsid w:val="00364644"/>
    <w:rsid w:val="00364B0C"/>
    <w:rsid w:val="0037105E"/>
    <w:rsid w:val="00371A6C"/>
    <w:rsid w:val="003720C4"/>
    <w:rsid w:val="00372149"/>
    <w:rsid w:val="003721E8"/>
    <w:rsid w:val="0037238E"/>
    <w:rsid w:val="00373E43"/>
    <w:rsid w:val="00373F6E"/>
    <w:rsid w:val="0037412F"/>
    <w:rsid w:val="003746CE"/>
    <w:rsid w:val="00375096"/>
    <w:rsid w:val="003756CA"/>
    <w:rsid w:val="00376263"/>
    <w:rsid w:val="00376480"/>
    <w:rsid w:val="003768FF"/>
    <w:rsid w:val="0037694D"/>
    <w:rsid w:val="0037781C"/>
    <w:rsid w:val="00380454"/>
    <w:rsid w:val="003805E5"/>
    <w:rsid w:val="00380B84"/>
    <w:rsid w:val="003820FC"/>
    <w:rsid w:val="00383010"/>
    <w:rsid w:val="003832A0"/>
    <w:rsid w:val="00383B5C"/>
    <w:rsid w:val="0038665E"/>
    <w:rsid w:val="00387386"/>
    <w:rsid w:val="0039057C"/>
    <w:rsid w:val="0039096F"/>
    <w:rsid w:val="00391135"/>
    <w:rsid w:val="00391EEC"/>
    <w:rsid w:val="00392F65"/>
    <w:rsid w:val="0039304A"/>
    <w:rsid w:val="003934C5"/>
    <w:rsid w:val="00393680"/>
    <w:rsid w:val="00393B5C"/>
    <w:rsid w:val="00394D98"/>
    <w:rsid w:val="0039548A"/>
    <w:rsid w:val="00395CCD"/>
    <w:rsid w:val="003A016B"/>
    <w:rsid w:val="003A2526"/>
    <w:rsid w:val="003A2911"/>
    <w:rsid w:val="003A31BF"/>
    <w:rsid w:val="003A4778"/>
    <w:rsid w:val="003A4875"/>
    <w:rsid w:val="003A50D8"/>
    <w:rsid w:val="003A586B"/>
    <w:rsid w:val="003A7C4B"/>
    <w:rsid w:val="003B0BAD"/>
    <w:rsid w:val="003B0D81"/>
    <w:rsid w:val="003B12C8"/>
    <w:rsid w:val="003B1FE5"/>
    <w:rsid w:val="003B2B99"/>
    <w:rsid w:val="003B3756"/>
    <w:rsid w:val="003B52F6"/>
    <w:rsid w:val="003B5A10"/>
    <w:rsid w:val="003B70C3"/>
    <w:rsid w:val="003B72A4"/>
    <w:rsid w:val="003B77D8"/>
    <w:rsid w:val="003C04A9"/>
    <w:rsid w:val="003C0D93"/>
    <w:rsid w:val="003C1711"/>
    <w:rsid w:val="003C1B58"/>
    <w:rsid w:val="003C2431"/>
    <w:rsid w:val="003C327C"/>
    <w:rsid w:val="003C4311"/>
    <w:rsid w:val="003C4B82"/>
    <w:rsid w:val="003C4C92"/>
    <w:rsid w:val="003C608B"/>
    <w:rsid w:val="003C66EE"/>
    <w:rsid w:val="003C6D59"/>
    <w:rsid w:val="003D00CB"/>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6C9"/>
    <w:rsid w:val="003E1E14"/>
    <w:rsid w:val="003E2106"/>
    <w:rsid w:val="003E2A29"/>
    <w:rsid w:val="003E3E7C"/>
    <w:rsid w:val="003E41C3"/>
    <w:rsid w:val="003E598B"/>
    <w:rsid w:val="003E61D4"/>
    <w:rsid w:val="003E74CC"/>
    <w:rsid w:val="003E74F3"/>
    <w:rsid w:val="003F13FD"/>
    <w:rsid w:val="003F16F9"/>
    <w:rsid w:val="003F1F6E"/>
    <w:rsid w:val="003F4BC7"/>
    <w:rsid w:val="003F4F16"/>
    <w:rsid w:val="003F6183"/>
    <w:rsid w:val="003F622B"/>
    <w:rsid w:val="003F6292"/>
    <w:rsid w:val="003F650F"/>
    <w:rsid w:val="003F74E2"/>
    <w:rsid w:val="0040097A"/>
    <w:rsid w:val="00403BCC"/>
    <w:rsid w:val="00404210"/>
    <w:rsid w:val="00405306"/>
    <w:rsid w:val="00405622"/>
    <w:rsid w:val="00406545"/>
    <w:rsid w:val="0040751D"/>
    <w:rsid w:val="00407BB7"/>
    <w:rsid w:val="00407E4D"/>
    <w:rsid w:val="0041067B"/>
    <w:rsid w:val="00411044"/>
    <w:rsid w:val="00412821"/>
    <w:rsid w:val="004139AE"/>
    <w:rsid w:val="00413DC0"/>
    <w:rsid w:val="0041408B"/>
    <w:rsid w:val="00414452"/>
    <w:rsid w:val="004148CC"/>
    <w:rsid w:val="0041774D"/>
    <w:rsid w:val="004202D3"/>
    <w:rsid w:val="004209CE"/>
    <w:rsid w:val="004209FB"/>
    <w:rsid w:val="004213A9"/>
    <w:rsid w:val="00423A08"/>
    <w:rsid w:val="00424EB5"/>
    <w:rsid w:val="00425499"/>
    <w:rsid w:val="00425555"/>
    <w:rsid w:val="004256A6"/>
    <w:rsid w:val="00425880"/>
    <w:rsid w:val="00426B4D"/>
    <w:rsid w:val="00426B93"/>
    <w:rsid w:val="00426D09"/>
    <w:rsid w:val="00427BB2"/>
    <w:rsid w:val="004304C0"/>
    <w:rsid w:val="00430581"/>
    <w:rsid w:val="004305EB"/>
    <w:rsid w:val="00430E89"/>
    <w:rsid w:val="00431320"/>
    <w:rsid w:val="0043205D"/>
    <w:rsid w:val="00432B19"/>
    <w:rsid w:val="00432DEF"/>
    <w:rsid w:val="00433E1F"/>
    <w:rsid w:val="00434562"/>
    <w:rsid w:val="00435FB3"/>
    <w:rsid w:val="00437CC7"/>
    <w:rsid w:val="00437E89"/>
    <w:rsid w:val="004400CB"/>
    <w:rsid w:val="00440319"/>
    <w:rsid w:val="00440B5C"/>
    <w:rsid w:val="00440B8A"/>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B38"/>
    <w:rsid w:val="00452F61"/>
    <w:rsid w:val="004538E6"/>
    <w:rsid w:val="00454560"/>
    <w:rsid w:val="004547AB"/>
    <w:rsid w:val="004568B2"/>
    <w:rsid w:val="00457643"/>
    <w:rsid w:val="004619EA"/>
    <w:rsid w:val="00463933"/>
    <w:rsid w:val="00463E3D"/>
    <w:rsid w:val="004655A5"/>
    <w:rsid w:val="00465FA5"/>
    <w:rsid w:val="00466305"/>
    <w:rsid w:val="00466B99"/>
    <w:rsid w:val="004674DB"/>
    <w:rsid w:val="00467A33"/>
    <w:rsid w:val="004708E9"/>
    <w:rsid w:val="00471972"/>
    <w:rsid w:val="0047382A"/>
    <w:rsid w:val="00475025"/>
    <w:rsid w:val="004760EB"/>
    <w:rsid w:val="00481514"/>
    <w:rsid w:val="00482195"/>
    <w:rsid w:val="00482CC8"/>
    <w:rsid w:val="004835FE"/>
    <w:rsid w:val="004842FF"/>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D0C"/>
    <w:rsid w:val="0049529D"/>
    <w:rsid w:val="00495374"/>
    <w:rsid w:val="00495984"/>
    <w:rsid w:val="00497A7E"/>
    <w:rsid w:val="004A13FD"/>
    <w:rsid w:val="004A14A3"/>
    <w:rsid w:val="004A5218"/>
    <w:rsid w:val="004A5425"/>
    <w:rsid w:val="004A549E"/>
    <w:rsid w:val="004A5B91"/>
    <w:rsid w:val="004A6379"/>
    <w:rsid w:val="004A7970"/>
    <w:rsid w:val="004B1036"/>
    <w:rsid w:val="004B10DC"/>
    <w:rsid w:val="004B184A"/>
    <w:rsid w:val="004B1A2B"/>
    <w:rsid w:val="004B222E"/>
    <w:rsid w:val="004B25CA"/>
    <w:rsid w:val="004B25EC"/>
    <w:rsid w:val="004B37BA"/>
    <w:rsid w:val="004B5302"/>
    <w:rsid w:val="004B5407"/>
    <w:rsid w:val="004C134C"/>
    <w:rsid w:val="004C2767"/>
    <w:rsid w:val="004C2A96"/>
    <w:rsid w:val="004C2DA4"/>
    <w:rsid w:val="004C2FAA"/>
    <w:rsid w:val="004C3FC3"/>
    <w:rsid w:val="004C432A"/>
    <w:rsid w:val="004C48D7"/>
    <w:rsid w:val="004C54E8"/>
    <w:rsid w:val="004C63AE"/>
    <w:rsid w:val="004C63DD"/>
    <w:rsid w:val="004C750D"/>
    <w:rsid w:val="004C768A"/>
    <w:rsid w:val="004C7BB7"/>
    <w:rsid w:val="004C7EF0"/>
    <w:rsid w:val="004D03DF"/>
    <w:rsid w:val="004D0818"/>
    <w:rsid w:val="004D093D"/>
    <w:rsid w:val="004D1D39"/>
    <w:rsid w:val="004D24F7"/>
    <w:rsid w:val="004D3087"/>
    <w:rsid w:val="004D4123"/>
    <w:rsid w:val="004D4883"/>
    <w:rsid w:val="004D6700"/>
    <w:rsid w:val="004D67FB"/>
    <w:rsid w:val="004D7033"/>
    <w:rsid w:val="004D7E26"/>
    <w:rsid w:val="004E0A13"/>
    <w:rsid w:val="004E1269"/>
    <w:rsid w:val="004E168B"/>
    <w:rsid w:val="004E2207"/>
    <w:rsid w:val="004E26BE"/>
    <w:rsid w:val="004E33F1"/>
    <w:rsid w:val="004E3C70"/>
    <w:rsid w:val="004E43D7"/>
    <w:rsid w:val="004E47A4"/>
    <w:rsid w:val="004E53F0"/>
    <w:rsid w:val="004E608C"/>
    <w:rsid w:val="004E76C2"/>
    <w:rsid w:val="004F036F"/>
    <w:rsid w:val="004F1AF6"/>
    <w:rsid w:val="004F2094"/>
    <w:rsid w:val="004F28A7"/>
    <w:rsid w:val="004F2C43"/>
    <w:rsid w:val="004F3C5E"/>
    <w:rsid w:val="004F4BE0"/>
    <w:rsid w:val="004F4DA9"/>
    <w:rsid w:val="004F532B"/>
    <w:rsid w:val="004F5D2C"/>
    <w:rsid w:val="004F6A89"/>
    <w:rsid w:val="00500108"/>
    <w:rsid w:val="00500B66"/>
    <w:rsid w:val="00500FE2"/>
    <w:rsid w:val="005017EF"/>
    <w:rsid w:val="00501B25"/>
    <w:rsid w:val="00501CE7"/>
    <w:rsid w:val="00501F44"/>
    <w:rsid w:val="005021D7"/>
    <w:rsid w:val="00503048"/>
    <w:rsid w:val="00503569"/>
    <w:rsid w:val="00503FB9"/>
    <w:rsid w:val="005045DC"/>
    <w:rsid w:val="00504BE4"/>
    <w:rsid w:val="005052D4"/>
    <w:rsid w:val="00505D8F"/>
    <w:rsid w:val="00510B0F"/>
    <w:rsid w:val="0051189B"/>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40872"/>
    <w:rsid w:val="0054331B"/>
    <w:rsid w:val="00543E5E"/>
    <w:rsid w:val="005440DF"/>
    <w:rsid w:val="005458DE"/>
    <w:rsid w:val="00546882"/>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DD3"/>
    <w:rsid w:val="00571014"/>
    <w:rsid w:val="005735AC"/>
    <w:rsid w:val="005741CD"/>
    <w:rsid w:val="00574340"/>
    <w:rsid w:val="00574C2A"/>
    <w:rsid w:val="00574C51"/>
    <w:rsid w:val="00574CA8"/>
    <w:rsid w:val="00574EBD"/>
    <w:rsid w:val="00575161"/>
    <w:rsid w:val="00575884"/>
    <w:rsid w:val="005762E2"/>
    <w:rsid w:val="00576D0A"/>
    <w:rsid w:val="00577E42"/>
    <w:rsid w:val="00582883"/>
    <w:rsid w:val="00582B08"/>
    <w:rsid w:val="00582D67"/>
    <w:rsid w:val="00582DA2"/>
    <w:rsid w:val="00583E8B"/>
    <w:rsid w:val="00583FE7"/>
    <w:rsid w:val="00584278"/>
    <w:rsid w:val="00584BB6"/>
    <w:rsid w:val="00584BFB"/>
    <w:rsid w:val="00585688"/>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552B"/>
    <w:rsid w:val="005956D7"/>
    <w:rsid w:val="00597CF3"/>
    <w:rsid w:val="005A0C3A"/>
    <w:rsid w:val="005A1598"/>
    <w:rsid w:val="005A24A4"/>
    <w:rsid w:val="005A2A39"/>
    <w:rsid w:val="005A49D5"/>
    <w:rsid w:val="005A64BE"/>
    <w:rsid w:val="005A7566"/>
    <w:rsid w:val="005A7D3E"/>
    <w:rsid w:val="005B2D0B"/>
    <w:rsid w:val="005B2E7D"/>
    <w:rsid w:val="005B3E8D"/>
    <w:rsid w:val="005B5E92"/>
    <w:rsid w:val="005B71C4"/>
    <w:rsid w:val="005B7211"/>
    <w:rsid w:val="005B7871"/>
    <w:rsid w:val="005C02D1"/>
    <w:rsid w:val="005C0975"/>
    <w:rsid w:val="005C1D57"/>
    <w:rsid w:val="005C271B"/>
    <w:rsid w:val="005C3B32"/>
    <w:rsid w:val="005C44D9"/>
    <w:rsid w:val="005C547D"/>
    <w:rsid w:val="005C5EDB"/>
    <w:rsid w:val="005C6575"/>
    <w:rsid w:val="005D2099"/>
    <w:rsid w:val="005D3C05"/>
    <w:rsid w:val="005D4036"/>
    <w:rsid w:val="005D4572"/>
    <w:rsid w:val="005D7590"/>
    <w:rsid w:val="005D76A8"/>
    <w:rsid w:val="005D77E7"/>
    <w:rsid w:val="005D791B"/>
    <w:rsid w:val="005D7A23"/>
    <w:rsid w:val="005E00DF"/>
    <w:rsid w:val="005E19A6"/>
    <w:rsid w:val="005E206D"/>
    <w:rsid w:val="005E409C"/>
    <w:rsid w:val="005E42E3"/>
    <w:rsid w:val="005E43AA"/>
    <w:rsid w:val="005E4782"/>
    <w:rsid w:val="005E4BDA"/>
    <w:rsid w:val="005E5F2D"/>
    <w:rsid w:val="005E6BCA"/>
    <w:rsid w:val="005E72D0"/>
    <w:rsid w:val="005F0884"/>
    <w:rsid w:val="005F09C0"/>
    <w:rsid w:val="005F17B3"/>
    <w:rsid w:val="005F32E0"/>
    <w:rsid w:val="005F4E4F"/>
    <w:rsid w:val="005F504F"/>
    <w:rsid w:val="005F5DEB"/>
    <w:rsid w:val="005F69E6"/>
    <w:rsid w:val="005F7291"/>
    <w:rsid w:val="0060098A"/>
    <w:rsid w:val="00601109"/>
    <w:rsid w:val="00601BA5"/>
    <w:rsid w:val="00602AB7"/>
    <w:rsid w:val="00602B1D"/>
    <w:rsid w:val="00603898"/>
    <w:rsid w:val="00603A7C"/>
    <w:rsid w:val="00603AAD"/>
    <w:rsid w:val="006043AE"/>
    <w:rsid w:val="0060549D"/>
    <w:rsid w:val="00606C24"/>
    <w:rsid w:val="00606C40"/>
    <w:rsid w:val="00606CDA"/>
    <w:rsid w:val="00606E98"/>
    <w:rsid w:val="006102EC"/>
    <w:rsid w:val="0061076E"/>
    <w:rsid w:val="00611BAF"/>
    <w:rsid w:val="00611F1C"/>
    <w:rsid w:val="00612345"/>
    <w:rsid w:val="0061314F"/>
    <w:rsid w:val="00613F77"/>
    <w:rsid w:val="006158EA"/>
    <w:rsid w:val="00615F2C"/>
    <w:rsid w:val="00616402"/>
    <w:rsid w:val="00616834"/>
    <w:rsid w:val="006175E4"/>
    <w:rsid w:val="00617783"/>
    <w:rsid w:val="00617BF5"/>
    <w:rsid w:val="00617C58"/>
    <w:rsid w:val="006219E8"/>
    <w:rsid w:val="00622A72"/>
    <w:rsid w:val="00622CB2"/>
    <w:rsid w:val="006231FF"/>
    <w:rsid w:val="00623CF7"/>
    <w:rsid w:val="00623EA0"/>
    <w:rsid w:val="006252E5"/>
    <w:rsid w:val="00625A32"/>
    <w:rsid w:val="006268F8"/>
    <w:rsid w:val="00627BC4"/>
    <w:rsid w:val="00630096"/>
    <w:rsid w:val="0063039A"/>
    <w:rsid w:val="00630D01"/>
    <w:rsid w:val="00631791"/>
    <w:rsid w:val="00631D27"/>
    <w:rsid w:val="006344A6"/>
    <w:rsid w:val="00635E21"/>
    <w:rsid w:val="00635FC9"/>
    <w:rsid w:val="00636B1C"/>
    <w:rsid w:val="00640447"/>
    <w:rsid w:val="00640AF3"/>
    <w:rsid w:val="0064293B"/>
    <w:rsid w:val="00642AEF"/>
    <w:rsid w:val="006433DC"/>
    <w:rsid w:val="00643626"/>
    <w:rsid w:val="00644AEE"/>
    <w:rsid w:val="00646D4B"/>
    <w:rsid w:val="00646E52"/>
    <w:rsid w:val="006471E2"/>
    <w:rsid w:val="00650556"/>
    <w:rsid w:val="006534DA"/>
    <w:rsid w:val="006540B9"/>
    <w:rsid w:val="00655B55"/>
    <w:rsid w:val="0065659C"/>
    <w:rsid w:val="006571D2"/>
    <w:rsid w:val="00657C23"/>
    <w:rsid w:val="00662815"/>
    <w:rsid w:val="0066313C"/>
    <w:rsid w:val="0066335E"/>
    <w:rsid w:val="006644F2"/>
    <w:rsid w:val="00664D18"/>
    <w:rsid w:val="006652FC"/>
    <w:rsid w:val="00670DF7"/>
    <w:rsid w:val="006711FB"/>
    <w:rsid w:val="00671C54"/>
    <w:rsid w:val="00671EF9"/>
    <w:rsid w:val="00672007"/>
    <w:rsid w:val="006724FD"/>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6B3A"/>
    <w:rsid w:val="00687EC2"/>
    <w:rsid w:val="00690BE2"/>
    <w:rsid w:val="00692BAA"/>
    <w:rsid w:val="00693442"/>
    <w:rsid w:val="00693D67"/>
    <w:rsid w:val="006953F1"/>
    <w:rsid w:val="00695B8D"/>
    <w:rsid w:val="00695C64"/>
    <w:rsid w:val="006A07A6"/>
    <w:rsid w:val="006A2D8B"/>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C6AE5"/>
    <w:rsid w:val="006D10AD"/>
    <w:rsid w:val="006D113D"/>
    <w:rsid w:val="006D4126"/>
    <w:rsid w:val="006D48F4"/>
    <w:rsid w:val="006D49B8"/>
    <w:rsid w:val="006D5470"/>
    <w:rsid w:val="006D5AA8"/>
    <w:rsid w:val="006D5DBB"/>
    <w:rsid w:val="006D6024"/>
    <w:rsid w:val="006D663B"/>
    <w:rsid w:val="006D6FAD"/>
    <w:rsid w:val="006E04E1"/>
    <w:rsid w:val="006E192D"/>
    <w:rsid w:val="006E2907"/>
    <w:rsid w:val="006E2B14"/>
    <w:rsid w:val="006E2CDB"/>
    <w:rsid w:val="006E31CC"/>
    <w:rsid w:val="006E3885"/>
    <w:rsid w:val="006E3E3B"/>
    <w:rsid w:val="006E3E41"/>
    <w:rsid w:val="006E47C2"/>
    <w:rsid w:val="006E530F"/>
    <w:rsid w:val="006E5BF5"/>
    <w:rsid w:val="006E5FF5"/>
    <w:rsid w:val="006E61EB"/>
    <w:rsid w:val="006E68F4"/>
    <w:rsid w:val="006E6B59"/>
    <w:rsid w:val="006E7A5D"/>
    <w:rsid w:val="006F0DED"/>
    <w:rsid w:val="006F36E6"/>
    <w:rsid w:val="006F376A"/>
    <w:rsid w:val="006F4158"/>
    <w:rsid w:val="006F481E"/>
    <w:rsid w:val="006F49BB"/>
    <w:rsid w:val="006F4DA4"/>
    <w:rsid w:val="006F52AB"/>
    <w:rsid w:val="006F556E"/>
    <w:rsid w:val="006F55F3"/>
    <w:rsid w:val="006F58F5"/>
    <w:rsid w:val="006F62AA"/>
    <w:rsid w:val="006F6A44"/>
    <w:rsid w:val="006F6CD2"/>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73D2"/>
    <w:rsid w:val="00717CA4"/>
    <w:rsid w:val="00720C8D"/>
    <w:rsid w:val="00721F45"/>
    <w:rsid w:val="00722B70"/>
    <w:rsid w:val="00722D2A"/>
    <w:rsid w:val="007240A8"/>
    <w:rsid w:val="00724299"/>
    <w:rsid w:val="00725D4D"/>
    <w:rsid w:val="007264B3"/>
    <w:rsid w:val="007271FA"/>
    <w:rsid w:val="0073033E"/>
    <w:rsid w:val="00730A30"/>
    <w:rsid w:val="0073102F"/>
    <w:rsid w:val="00731B59"/>
    <w:rsid w:val="00731C61"/>
    <w:rsid w:val="0073404F"/>
    <w:rsid w:val="00734A8A"/>
    <w:rsid w:val="00734C7A"/>
    <w:rsid w:val="00735C7F"/>
    <w:rsid w:val="00735D54"/>
    <w:rsid w:val="007364C8"/>
    <w:rsid w:val="00737458"/>
    <w:rsid w:val="00737795"/>
    <w:rsid w:val="00740A7E"/>
    <w:rsid w:val="00741F3D"/>
    <w:rsid w:val="00742C68"/>
    <w:rsid w:val="00743218"/>
    <w:rsid w:val="0074371A"/>
    <w:rsid w:val="00745404"/>
    <w:rsid w:val="007469B9"/>
    <w:rsid w:val="00746BB8"/>
    <w:rsid w:val="0075026B"/>
    <w:rsid w:val="007509F4"/>
    <w:rsid w:val="00753154"/>
    <w:rsid w:val="00754385"/>
    <w:rsid w:val="0075506C"/>
    <w:rsid w:val="007552B0"/>
    <w:rsid w:val="007561F2"/>
    <w:rsid w:val="00756327"/>
    <w:rsid w:val="00756D92"/>
    <w:rsid w:val="007606FD"/>
    <w:rsid w:val="00760B28"/>
    <w:rsid w:val="0076189E"/>
    <w:rsid w:val="00763410"/>
    <w:rsid w:val="00763830"/>
    <w:rsid w:val="00763BD3"/>
    <w:rsid w:val="00764C28"/>
    <w:rsid w:val="007655A1"/>
    <w:rsid w:val="0077008C"/>
    <w:rsid w:val="007703FF"/>
    <w:rsid w:val="00770899"/>
    <w:rsid w:val="00771211"/>
    <w:rsid w:val="00771668"/>
    <w:rsid w:val="00771873"/>
    <w:rsid w:val="00771A4D"/>
    <w:rsid w:val="007734F0"/>
    <w:rsid w:val="0077376D"/>
    <w:rsid w:val="00774D14"/>
    <w:rsid w:val="00775CB5"/>
    <w:rsid w:val="00775CC5"/>
    <w:rsid w:val="00775FE6"/>
    <w:rsid w:val="00776A85"/>
    <w:rsid w:val="007771B8"/>
    <w:rsid w:val="00777B7C"/>
    <w:rsid w:val="007801E9"/>
    <w:rsid w:val="00780E2E"/>
    <w:rsid w:val="00781EC0"/>
    <w:rsid w:val="0078453F"/>
    <w:rsid w:val="00784F3B"/>
    <w:rsid w:val="007856C4"/>
    <w:rsid w:val="0078631E"/>
    <w:rsid w:val="0078781D"/>
    <w:rsid w:val="00787C43"/>
    <w:rsid w:val="00787E79"/>
    <w:rsid w:val="007909A7"/>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3177"/>
    <w:rsid w:val="007A53EE"/>
    <w:rsid w:val="007A6933"/>
    <w:rsid w:val="007A6A20"/>
    <w:rsid w:val="007A6A60"/>
    <w:rsid w:val="007A7CF8"/>
    <w:rsid w:val="007B3192"/>
    <w:rsid w:val="007B44AF"/>
    <w:rsid w:val="007B4541"/>
    <w:rsid w:val="007B4879"/>
    <w:rsid w:val="007B5322"/>
    <w:rsid w:val="007B5AEC"/>
    <w:rsid w:val="007B5C43"/>
    <w:rsid w:val="007B6770"/>
    <w:rsid w:val="007B7C08"/>
    <w:rsid w:val="007C136A"/>
    <w:rsid w:val="007C1C4C"/>
    <w:rsid w:val="007C1D37"/>
    <w:rsid w:val="007C2ABA"/>
    <w:rsid w:val="007C36E8"/>
    <w:rsid w:val="007C4B2C"/>
    <w:rsid w:val="007C579C"/>
    <w:rsid w:val="007C6121"/>
    <w:rsid w:val="007C616D"/>
    <w:rsid w:val="007C6257"/>
    <w:rsid w:val="007C793F"/>
    <w:rsid w:val="007C7F83"/>
    <w:rsid w:val="007D0B6C"/>
    <w:rsid w:val="007D0E1E"/>
    <w:rsid w:val="007D5D10"/>
    <w:rsid w:val="007D5DBC"/>
    <w:rsid w:val="007D6D12"/>
    <w:rsid w:val="007E0AAA"/>
    <w:rsid w:val="007E21F7"/>
    <w:rsid w:val="007E3EBB"/>
    <w:rsid w:val="007E4502"/>
    <w:rsid w:val="007E4AB9"/>
    <w:rsid w:val="007E643B"/>
    <w:rsid w:val="007E6999"/>
    <w:rsid w:val="007E6A14"/>
    <w:rsid w:val="007E716D"/>
    <w:rsid w:val="007E7E8D"/>
    <w:rsid w:val="007F02BB"/>
    <w:rsid w:val="007F1A04"/>
    <w:rsid w:val="007F210D"/>
    <w:rsid w:val="007F269C"/>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69D0"/>
    <w:rsid w:val="00807289"/>
    <w:rsid w:val="00807790"/>
    <w:rsid w:val="00807A55"/>
    <w:rsid w:val="00807BEE"/>
    <w:rsid w:val="008107D5"/>
    <w:rsid w:val="0081151F"/>
    <w:rsid w:val="008120A7"/>
    <w:rsid w:val="00812F4C"/>
    <w:rsid w:val="00813C38"/>
    <w:rsid w:val="00814A5A"/>
    <w:rsid w:val="00815C36"/>
    <w:rsid w:val="00817D87"/>
    <w:rsid w:val="00820FFD"/>
    <w:rsid w:val="00821622"/>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2F8A"/>
    <w:rsid w:val="00833052"/>
    <w:rsid w:val="008331DB"/>
    <w:rsid w:val="008350A3"/>
    <w:rsid w:val="008359B7"/>
    <w:rsid w:val="00837E8B"/>
    <w:rsid w:val="008411FD"/>
    <w:rsid w:val="00842037"/>
    <w:rsid w:val="00842057"/>
    <w:rsid w:val="008437E1"/>
    <w:rsid w:val="00843CDB"/>
    <w:rsid w:val="00844247"/>
    <w:rsid w:val="008447B3"/>
    <w:rsid w:val="00846511"/>
    <w:rsid w:val="008466E4"/>
    <w:rsid w:val="00846A93"/>
    <w:rsid w:val="00847342"/>
    <w:rsid w:val="0084785B"/>
    <w:rsid w:val="0085065C"/>
    <w:rsid w:val="00850888"/>
    <w:rsid w:val="00850ED5"/>
    <w:rsid w:val="008515A4"/>
    <w:rsid w:val="00851EB5"/>
    <w:rsid w:val="00852C67"/>
    <w:rsid w:val="00853371"/>
    <w:rsid w:val="00853389"/>
    <w:rsid w:val="008548F7"/>
    <w:rsid w:val="008557B3"/>
    <w:rsid w:val="0085599A"/>
    <w:rsid w:val="00856746"/>
    <w:rsid w:val="00856D4F"/>
    <w:rsid w:val="00857E7C"/>
    <w:rsid w:val="00857F78"/>
    <w:rsid w:val="00860E62"/>
    <w:rsid w:val="008611A1"/>
    <w:rsid w:val="00862A8F"/>
    <w:rsid w:val="00862AE8"/>
    <w:rsid w:val="00863358"/>
    <w:rsid w:val="00863833"/>
    <w:rsid w:val="00864C96"/>
    <w:rsid w:val="00864FCF"/>
    <w:rsid w:val="00865EE3"/>
    <w:rsid w:val="008660F8"/>
    <w:rsid w:val="00866FD2"/>
    <w:rsid w:val="008675D6"/>
    <w:rsid w:val="008705A1"/>
    <w:rsid w:val="00870D58"/>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3CFB"/>
    <w:rsid w:val="008848D7"/>
    <w:rsid w:val="00884FC1"/>
    <w:rsid w:val="00887CAA"/>
    <w:rsid w:val="008920B3"/>
    <w:rsid w:val="0089238A"/>
    <w:rsid w:val="00892FD8"/>
    <w:rsid w:val="008939B2"/>
    <w:rsid w:val="008958C8"/>
    <w:rsid w:val="008A19C2"/>
    <w:rsid w:val="008A279C"/>
    <w:rsid w:val="008A391E"/>
    <w:rsid w:val="008A4A0C"/>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9B6"/>
    <w:rsid w:val="008C4A1E"/>
    <w:rsid w:val="008C52FE"/>
    <w:rsid w:val="008C5A08"/>
    <w:rsid w:val="008C5AD6"/>
    <w:rsid w:val="008C5D59"/>
    <w:rsid w:val="008C61CE"/>
    <w:rsid w:val="008C624C"/>
    <w:rsid w:val="008C6D22"/>
    <w:rsid w:val="008C75E4"/>
    <w:rsid w:val="008C789E"/>
    <w:rsid w:val="008C7BB2"/>
    <w:rsid w:val="008C7CD7"/>
    <w:rsid w:val="008D0C6C"/>
    <w:rsid w:val="008D0DE8"/>
    <w:rsid w:val="008D2440"/>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6BC4"/>
    <w:rsid w:val="008E6E5C"/>
    <w:rsid w:val="008E7FB7"/>
    <w:rsid w:val="008F1B04"/>
    <w:rsid w:val="008F1E99"/>
    <w:rsid w:val="008F2D95"/>
    <w:rsid w:val="008F2EF5"/>
    <w:rsid w:val="008F3348"/>
    <w:rsid w:val="008F3A41"/>
    <w:rsid w:val="008F5341"/>
    <w:rsid w:val="008F559A"/>
    <w:rsid w:val="008F5E77"/>
    <w:rsid w:val="008F6478"/>
    <w:rsid w:val="008F694E"/>
    <w:rsid w:val="0090026B"/>
    <w:rsid w:val="0090095F"/>
    <w:rsid w:val="009012C7"/>
    <w:rsid w:val="0090132F"/>
    <w:rsid w:val="0090155F"/>
    <w:rsid w:val="009016A6"/>
    <w:rsid w:val="009018A6"/>
    <w:rsid w:val="009021FC"/>
    <w:rsid w:val="00902292"/>
    <w:rsid w:val="00902DAB"/>
    <w:rsid w:val="00902F56"/>
    <w:rsid w:val="00902F86"/>
    <w:rsid w:val="0090649E"/>
    <w:rsid w:val="00906704"/>
    <w:rsid w:val="00907159"/>
    <w:rsid w:val="00907D37"/>
    <w:rsid w:val="00907DF1"/>
    <w:rsid w:val="0091026C"/>
    <w:rsid w:val="00910366"/>
    <w:rsid w:val="0091042A"/>
    <w:rsid w:val="00910619"/>
    <w:rsid w:val="00910690"/>
    <w:rsid w:val="00911154"/>
    <w:rsid w:val="00911891"/>
    <w:rsid w:val="00911A70"/>
    <w:rsid w:val="00912407"/>
    <w:rsid w:val="0091295E"/>
    <w:rsid w:val="00913257"/>
    <w:rsid w:val="00913A18"/>
    <w:rsid w:val="00915001"/>
    <w:rsid w:val="00915DBA"/>
    <w:rsid w:val="00916417"/>
    <w:rsid w:val="009164D9"/>
    <w:rsid w:val="00917A4F"/>
    <w:rsid w:val="00920337"/>
    <w:rsid w:val="00920CAC"/>
    <w:rsid w:val="00921804"/>
    <w:rsid w:val="00922876"/>
    <w:rsid w:val="009228A1"/>
    <w:rsid w:val="00922B95"/>
    <w:rsid w:val="00923230"/>
    <w:rsid w:val="0092361B"/>
    <w:rsid w:val="009253A2"/>
    <w:rsid w:val="009253B9"/>
    <w:rsid w:val="009254DE"/>
    <w:rsid w:val="0092582C"/>
    <w:rsid w:val="009271D3"/>
    <w:rsid w:val="009275EB"/>
    <w:rsid w:val="00927A11"/>
    <w:rsid w:val="0093039D"/>
    <w:rsid w:val="00930E82"/>
    <w:rsid w:val="00931653"/>
    <w:rsid w:val="00931B3E"/>
    <w:rsid w:val="00931EB8"/>
    <w:rsid w:val="00932061"/>
    <w:rsid w:val="0093246C"/>
    <w:rsid w:val="00932FA6"/>
    <w:rsid w:val="00933397"/>
    <w:rsid w:val="00933E21"/>
    <w:rsid w:val="00933FB9"/>
    <w:rsid w:val="0093483D"/>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162"/>
    <w:rsid w:val="00944215"/>
    <w:rsid w:val="00944A00"/>
    <w:rsid w:val="009450A8"/>
    <w:rsid w:val="00945332"/>
    <w:rsid w:val="00945AFF"/>
    <w:rsid w:val="009477CA"/>
    <w:rsid w:val="00947B65"/>
    <w:rsid w:val="00950417"/>
    <w:rsid w:val="009505F1"/>
    <w:rsid w:val="009507D7"/>
    <w:rsid w:val="00951485"/>
    <w:rsid w:val="009514A6"/>
    <w:rsid w:val="00951570"/>
    <w:rsid w:val="009527EA"/>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216D"/>
    <w:rsid w:val="00972816"/>
    <w:rsid w:val="00972967"/>
    <w:rsid w:val="00972F85"/>
    <w:rsid w:val="00974202"/>
    <w:rsid w:val="009754A4"/>
    <w:rsid w:val="009763E3"/>
    <w:rsid w:val="00976740"/>
    <w:rsid w:val="00976AB7"/>
    <w:rsid w:val="009773BD"/>
    <w:rsid w:val="009779E5"/>
    <w:rsid w:val="009816C8"/>
    <w:rsid w:val="0098178F"/>
    <w:rsid w:val="00981817"/>
    <w:rsid w:val="00982CAE"/>
    <w:rsid w:val="00983EFD"/>
    <w:rsid w:val="009869CD"/>
    <w:rsid w:val="009876AF"/>
    <w:rsid w:val="00987DE8"/>
    <w:rsid w:val="009909E3"/>
    <w:rsid w:val="00990DFB"/>
    <w:rsid w:val="00991429"/>
    <w:rsid w:val="00991904"/>
    <w:rsid w:val="00992405"/>
    <w:rsid w:val="00992488"/>
    <w:rsid w:val="00994337"/>
    <w:rsid w:val="00997018"/>
    <w:rsid w:val="009975A1"/>
    <w:rsid w:val="00997B79"/>
    <w:rsid w:val="009A0FA5"/>
    <w:rsid w:val="009A11E3"/>
    <w:rsid w:val="009A2161"/>
    <w:rsid w:val="009A2F81"/>
    <w:rsid w:val="009A393E"/>
    <w:rsid w:val="009A3E19"/>
    <w:rsid w:val="009A5286"/>
    <w:rsid w:val="009A69A1"/>
    <w:rsid w:val="009A714C"/>
    <w:rsid w:val="009A7777"/>
    <w:rsid w:val="009A7DEB"/>
    <w:rsid w:val="009A7F30"/>
    <w:rsid w:val="009B0F24"/>
    <w:rsid w:val="009B10F4"/>
    <w:rsid w:val="009B1811"/>
    <w:rsid w:val="009B1D7F"/>
    <w:rsid w:val="009B2AB2"/>
    <w:rsid w:val="009B30DA"/>
    <w:rsid w:val="009B39CF"/>
    <w:rsid w:val="009B3F97"/>
    <w:rsid w:val="009B5FDC"/>
    <w:rsid w:val="009B686B"/>
    <w:rsid w:val="009B6D99"/>
    <w:rsid w:val="009B78A9"/>
    <w:rsid w:val="009B7EED"/>
    <w:rsid w:val="009C085F"/>
    <w:rsid w:val="009C12E4"/>
    <w:rsid w:val="009C2A8F"/>
    <w:rsid w:val="009C3342"/>
    <w:rsid w:val="009C468E"/>
    <w:rsid w:val="009C4D0A"/>
    <w:rsid w:val="009C4D0F"/>
    <w:rsid w:val="009C7294"/>
    <w:rsid w:val="009C75BD"/>
    <w:rsid w:val="009C7B6F"/>
    <w:rsid w:val="009C7FB4"/>
    <w:rsid w:val="009D066D"/>
    <w:rsid w:val="009D07BC"/>
    <w:rsid w:val="009D2AFA"/>
    <w:rsid w:val="009D2F40"/>
    <w:rsid w:val="009D4079"/>
    <w:rsid w:val="009D4342"/>
    <w:rsid w:val="009D44B8"/>
    <w:rsid w:val="009D565F"/>
    <w:rsid w:val="009D588C"/>
    <w:rsid w:val="009D6441"/>
    <w:rsid w:val="009D7800"/>
    <w:rsid w:val="009E031A"/>
    <w:rsid w:val="009E127A"/>
    <w:rsid w:val="009E358F"/>
    <w:rsid w:val="009E3937"/>
    <w:rsid w:val="009E3ED9"/>
    <w:rsid w:val="009E4BBB"/>
    <w:rsid w:val="009E4F95"/>
    <w:rsid w:val="009E7E9B"/>
    <w:rsid w:val="009F0920"/>
    <w:rsid w:val="009F0D2E"/>
    <w:rsid w:val="009F2D46"/>
    <w:rsid w:val="009F328F"/>
    <w:rsid w:val="009F3F85"/>
    <w:rsid w:val="009F43BF"/>
    <w:rsid w:val="009F5648"/>
    <w:rsid w:val="009F5C70"/>
    <w:rsid w:val="009F6E15"/>
    <w:rsid w:val="009F6F65"/>
    <w:rsid w:val="00A00432"/>
    <w:rsid w:val="00A01812"/>
    <w:rsid w:val="00A02747"/>
    <w:rsid w:val="00A035A1"/>
    <w:rsid w:val="00A038B8"/>
    <w:rsid w:val="00A04DD8"/>
    <w:rsid w:val="00A05CFB"/>
    <w:rsid w:val="00A074B7"/>
    <w:rsid w:val="00A11107"/>
    <w:rsid w:val="00A12093"/>
    <w:rsid w:val="00A1299F"/>
    <w:rsid w:val="00A1477F"/>
    <w:rsid w:val="00A14ED6"/>
    <w:rsid w:val="00A1530E"/>
    <w:rsid w:val="00A157CF"/>
    <w:rsid w:val="00A15957"/>
    <w:rsid w:val="00A168E6"/>
    <w:rsid w:val="00A174EB"/>
    <w:rsid w:val="00A17DC4"/>
    <w:rsid w:val="00A23357"/>
    <w:rsid w:val="00A233F2"/>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7F54"/>
    <w:rsid w:val="00A5017E"/>
    <w:rsid w:val="00A504BD"/>
    <w:rsid w:val="00A509CC"/>
    <w:rsid w:val="00A50AB6"/>
    <w:rsid w:val="00A522CB"/>
    <w:rsid w:val="00A525F5"/>
    <w:rsid w:val="00A528E1"/>
    <w:rsid w:val="00A52A6A"/>
    <w:rsid w:val="00A54F30"/>
    <w:rsid w:val="00A55537"/>
    <w:rsid w:val="00A56347"/>
    <w:rsid w:val="00A5737A"/>
    <w:rsid w:val="00A60AB0"/>
    <w:rsid w:val="00A60B56"/>
    <w:rsid w:val="00A6126E"/>
    <w:rsid w:val="00A6139A"/>
    <w:rsid w:val="00A61C0F"/>
    <w:rsid w:val="00A63963"/>
    <w:rsid w:val="00A639A3"/>
    <w:rsid w:val="00A63B7D"/>
    <w:rsid w:val="00A63F7A"/>
    <w:rsid w:val="00A641DC"/>
    <w:rsid w:val="00A652BE"/>
    <w:rsid w:val="00A66B81"/>
    <w:rsid w:val="00A66EA6"/>
    <w:rsid w:val="00A6748D"/>
    <w:rsid w:val="00A676BA"/>
    <w:rsid w:val="00A70027"/>
    <w:rsid w:val="00A70343"/>
    <w:rsid w:val="00A70B46"/>
    <w:rsid w:val="00A7230F"/>
    <w:rsid w:val="00A726D8"/>
    <w:rsid w:val="00A74251"/>
    <w:rsid w:val="00A74B46"/>
    <w:rsid w:val="00A75758"/>
    <w:rsid w:val="00A75B18"/>
    <w:rsid w:val="00A76410"/>
    <w:rsid w:val="00A76F86"/>
    <w:rsid w:val="00A808F6"/>
    <w:rsid w:val="00A82FBB"/>
    <w:rsid w:val="00A8403E"/>
    <w:rsid w:val="00A847D5"/>
    <w:rsid w:val="00A84F2F"/>
    <w:rsid w:val="00A858AB"/>
    <w:rsid w:val="00A85E3C"/>
    <w:rsid w:val="00A867F7"/>
    <w:rsid w:val="00A9020C"/>
    <w:rsid w:val="00A90218"/>
    <w:rsid w:val="00A91556"/>
    <w:rsid w:val="00A9162E"/>
    <w:rsid w:val="00A929F7"/>
    <w:rsid w:val="00A92FB3"/>
    <w:rsid w:val="00A942C6"/>
    <w:rsid w:val="00A9531E"/>
    <w:rsid w:val="00AA044C"/>
    <w:rsid w:val="00AA0A08"/>
    <w:rsid w:val="00AA14E3"/>
    <w:rsid w:val="00AA28B8"/>
    <w:rsid w:val="00AA3489"/>
    <w:rsid w:val="00AA3634"/>
    <w:rsid w:val="00AA3683"/>
    <w:rsid w:val="00AA5270"/>
    <w:rsid w:val="00AA664F"/>
    <w:rsid w:val="00AA666F"/>
    <w:rsid w:val="00AA66ED"/>
    <w:rsid w:val="00AA6BCB"/>
    <w:rsid w:val="00AB02D3"/>
    <w:rsid w:val="00AB02FA"/>
    <w:rsid w:val="00AB0FBA"/>
    <w:rsid w:val="00AB1289"/>
    <w:rsid w:val="00AB1DF2"/>
    <w:rsid w:val="00AB33D8"/>
    <w:rsid w:val="00AB3E18"/>
    <w:rsid w:val="00AB4089"/>
    <w:rsid w:val="00AB45B8"/>
    <w:rsid w:val="00AB6678"/>
    <w:rsid w:val="00AC0460"/>
    <w:rsid w:val="00AC1556"/>
    <w:rsid w:val="00AC1A6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1004"/>
    <w:rsid w:val="00AF25DC"/>
    <w:rsid w:val="00AF32A3"/>
    <w:rsid w:val="00AF36CD"/>
    <w:rsid w:val="00AF3C7B"/>
    <w:rsid w:val="00AF3CE8"/>
    <w:rsid w:val="00AF526A"/>
    <w:rsid w:val="00AF5DF3"/>
    <w:rsid w:val="00AF5E11"/>
    <w:rsid w:val="00AF60A8"/>
    <w:rsid w:val="00AF6799"/>
    <w:rsid w:val="00AF7541"/>
    <w:rsid w:val="00B00584"/>
    <w:rsid w:val="00B012ED"/>
    <w:rsid w:val="00B01BFE"/>
    <w:rsid w:val="00B01F90"/>
    <w:rsid w:val="00B021A5"/>
    <w:rsid w:val="00B02770"/>
    <w:rsid w:val="00B0373A"/>
    <w:rsid w:val="00B03A8B"/>
    <w:rsid w:val="00B040FB"/>
    <w:rsid w:val="00B0445A"/>
    <w:rsid w:val="00B04C1B"/>
    <w:rsid w:val="00B054C2"/>
    <w:rsid w:val="00B05B28"/>
    <w:rsid w:val="00B069B7"/>
    <w:rsid w:val="00B07382"/>
    <w:rsid w:val="00B10219"/>
    <w:rsid w:val="00B106A8"/>
    <w:rsid w:val="00B10E44"/>
    <w:rsid w:val="00B1187A"/>
    <w:rsid w:val="00B12E3B"/>
    <w:rsid w:val="00B132A6"/>
    <w:rsid w:val="00B14BC8"/>
    <w:rsid w:val="00B15314"/>
    <w:rsid w:val="00B16587"/>
    <w:rsid w:val="00B17071"/>
    <w:rsid w:val="00B178BA"/>
    <w:rsid w:val="00B20347"/>
    <w:rsid w:val="00B205E0"/>
    <w:rsid w:val="00B20B08"/>
    <w:rsid w:val="00B20D6D"/>
    <w:rsid w:val="00B2366E"/>
    <w:rsid w:val="00B23AAC"/>
    <w:rsid w:val="00B25B47"/>
    <w:rsid w:val="00B26742"/>
    <w:rsid w:val="00B301DA"/>
    <w:rsid w:val="00B325DC"/>
    <w:rsid w:val="00B335CE"/>
    <w:rsid w:val="00B33A09"/>
    <w:rsid w:val="00B33E98"/>
    <w:rsid w:val="00B344CE"/>
    <w:rsid w:val="00B350C1"/>
    <w:rsid w:val="00B3616E"/>
    <w:rsid w:val="00B379B6"/>
    <w:rsid w:val="00B37E33"/>
    <w:rsid w:val="00B40604"/>
    <w:rsid w:val="00B407EE"/>
    <w:rsid w:val="00B41990"/>
    <w:rsid w:val="00B41D8B"/>
    <w:rsid w:val="00B41E09"/>
    <w:rsid w:val="00B42EA2"/>
    <w:rsid w:val="00B4389C"/>
    <w:rsid w:val="00B47BE3"/>
    <w:rsid w:val="00B5065D"/>
    <w:rsid w:val="00B51282"/>
    <w:rsid w:val="00B52358"/>
    <w:rsid w:val="00B526FC"/>
    <w:rsid w:val="00B52C58"/>
    <w:rsid w:val="00B53085"/>
    <w:rsid w:val="00B546AA"/>
    <w:rsid w:val="00B54A08"/>
    <w:rsid w:val="00B56931"/>
    <w:rsid w:val="00B57D5C"/>
    <w:rsid w:val="00B60E7C"/>
    <w:rsid w:val="00B60EB7"/>
    <w:rsid w:val="00B612FE"/>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C32"/>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56AA"/>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0CC"/>
    <w:rsid w:val="00BD0EC9"/>
    <w:rsid w:val="00BD12EB"/>
    <w:rsid w:val="00BD178B"/>
    <w:rsid w:val="00BD269E"/>
    <w:rsid w:val="00BD3334"/>
    <w:rsid w:val="00BD590A"/>
    <w:rsid w:val="00BD6107"/>
    <w:rsid w:val="00BD6727"/>
    <w:rsid w:val="00BD691E"/>
    <w:rsid w:val="00BD7211"/>
    <w:rsid w:val="00BE063F"/>
    <w:rsid w:val="00BE0E83"/>
    <w:rsid w:val="00BE1215"/>
    <w:rsid w:val="00BE1698"/>
    <w:rsid w:val="00BE23B7"/>
    <w:rsid w:val="00BE29C9"/>
    <w:rsid w:val="00BE2D63"/>
    <w:rsid w:val="00BE2FB3"/>
    <w:rsid w:val="00BE30BA"/>
    <w:rsid w:val="00BE3F4D"/>
    <w:rsid w:val="00BE468F"/>
    <w:rsid w:val="00BE5CEF"/>
    <w:rsid w:val="00BE66B1"/>
    <w:rsid w:val="00BE687E"/>
    <w:rsid w:val="00BE6A9B"/>
    <w:rsid w:val="00BE6C5D"/>
    <w:rsid w:val="00BE6DAA"/>
    <w:rsid w:val="00BF01DC"/>
    <w:rsid w:val="00BF1242"/>
    <w:rsid w:val="00BF1CA9"/>
    <w:rsid w:val="00BF3214"/>
    <w:rsid w:val="00BF4737"/>
    <w:rsid w:val="00BF4C87"/>
    <w:rsid w:val="00BF4CDB"/>
    <w:rsid w:val="00BF5721"/>
    <w:rsid w:val="00BF59D3"/>
    <w:rsid w:val="00BF7292"/>
    <w:rsid w:val="00C00738"/>
    <w:rsid w:val="00C00D41"/>
    <w:rsid w:val="00C01191"/>
    <w:rsid w:val="00C0294A"/>
    <w:rsid w:val="00C030C3"/>
    <w:rsid w:val="00C045A8"/>
    <w:rsid w:val="00C0499C"/>
    <w:rsid w:val="00C0690F"/>
    <w:rsid w:val="00C069ED"/>
    <w:rsid w:val="00C07C98"/>
    <w:rsid w:val="00C07DEF"/>
    <w:rsid w:val="00C10A66"/>
    <w:rsid w:val="00C118C7"/>
    <w:rsid w:val="00C11B12"/>
    <w:rsid w:val="00C11B9D"/>
    <w:rsid w:val="00C1210D"/>
    <w:rsid w:val="00C13966"/>
    <w:rsid w:val="00C13F3C"/>
    <w:rsid w:val="00C143CB"/>
    <w:rsid w:val="00C153C8"/>
    <w:rsid w:val="00C15D31"/>
    <w:rsid w:val="00C16477"/>
    <w:rsid w:val="00C16715"/>
    <w:rsid w:val="00C16CA0"/>
    <w:rsid w:val="00C174F2"/>
    <w:rsid w:val="00C17641"/>
    <w:rsid w:val="00C21134"/>
    <w:rsid w:val="00C2175F"/>
    <w:rsid w:val="00C21F1F"/>
    <w:rsid w:val="00C22A98"/>
    <w:rsid w:val="00C239A1"/>
    <w:rsid w:val="00C23F80"/>
    <w:rsid w:val="00C2471E"/>
    <w:rsid w:val="00C24DBB"/>
    <w:rsid w:val="00C25019"/>
    <w:rsid w:val="00C26FC6"/>
    <w:rsid w:val="00C30021"/>
    <w:rsid w:val="00C30510"/>
    <w:rsid w:val="00C30A4D"/>
    <w:rsid w:val="00C31E61"/>
    <w:rsid w:val="00C31EE9"/>
    <w:rsid w:val="00C3296F"/>
    <w:rsid w:val="00C334C7"/>
    <w:rsid w:val="00C3414B"/>
    <w:rsid w:val="00C34671"/>
    <w:rsid w:val="00C3472D"/>
    <w:rsid w:val="00C3760C"/>
    <w:rsid w:val="00C41306"/>
    <w:rsid w:val="00C4131B"/>
    <w:rsid w:val="00C41EDB"/>
    <w:rsid w:val="00C4209A"/>
    <w:rsid w:val="00C4265D"/>
    <w:rsid w:val="00C42EE0"/>
    <w:rsid w:val="00C4351C"/>
    <w:rsid w:val="00C441CF"/>
    <w:rsid w:val="00C44544"/>
    <w:rsid w:val="00C44762"/>
    <w:rsid w:val="00C46D78"/>
    <w:rsid w:val="00C47167"/>
    <w:rsid w:val="00C47932"/>
    <w:rsid w:val="00C47DC5"/>
    <w:rsid w:val="00C50640"/>
    <w:rsid w:val="00C50805"/>
    <w:rsid w:val="00C50F68"/>
    <w:rsid w:val="00C51007"/>
    <w:rsid w:val="00C51747"/>
    <w:rsid w:val="00C51A14"/>
    <w:rsid w:val="00C5205F"/>
    <w:rsid w:val="00C53135"/>
    <w:rsid w:val="00C533FB"/>
    <w:rsid w:val="00C53ABF"/>
    <w:rsid w:val="00C53B5D"/>
    <w:rsid w:val="00C548F2"/>
    <w:rsid w:val="00C55127"/>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ADB"/>
    <w:rsid w:val="00C74E1C"/>
    <w:rsid w:val="00C75EA5"/>
    <w:rsid w:val="00C75F49"/>
    <w:rsid w:val="00C76CC2"/>
    <w:rsid w:val="00C80422"/>
    <w:rsid w:val="00C80966"/>
    <w:rsid w:val="00C82729"/>
    <w:rsid w:val="00C82BBF"/>
    <w:rsid w:val="00C83716"/>
    <w:rsid w:val="00C837FF"/>
    <w:rsid w:val="00C83970"/>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49BC"/>
    <w:rsid w:val="00CB075E"/>
    <w:rsid w:val="00CB24FE"/>
    <w:rsid w:val="00CB2574"/>
    <w:rsid w:val="00CB2ACF"/>
    <w:rsid w:val="00CB468C"/>
    <w:rsid w:val="00CB6701"/>
    <w:rsid w:val="00CB68E2"/>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C86"/>
    <w:rsid w:val="00CD1F47"/>
    <w:rsid w:val="00CD28C4"/>
    <w:rsid w:val="00CD3387"/>
    <w:rsid w:val="00CD3514"/>
    <w:rsid w:val="00CD42CC"/>
    <w:rsid w:val="00CD49B4"/>
    <w:rsid w:val="00CD5D17"/>
    <w:rsid w:val="00CD6388"/>
    <w:rsid w:val="00CD68A6"/>
    <w:rsid w:val="00CD7E6A"/>
    <w:rsid w:val="00CE0DE7"/>
    <w:rsid w:val="00CE2860"/>
    <w:rsid w:val="00CE31B9"/>
    <w:rsid w:val="00CE4B89"/>
    <w:rsid w:val="00CE535B"/>
    <w:rsid w:val="00CE591B"/>
    <w:rsid w:val="00CE67D6"/>
    <w:rsid w:val="00CF042B"/>
    <w:rsid w:val="00CF155A"/>
    <w:rsid w:val="00CF24E8"/>
    <w:rsid w:val="00CF2FAD"/>
    <w:rsid w:val="00CF33B9"/>
    <w:rsid w:val="00CF35F4"/>
    <w:rsid w:val="00CF5EB6"/>
    <w:rsid w:val="00D006AA"/>
    <w:rsid w:val="00D00DD0"/>
    <w:rsid w:val="00D01980"/>
    <w:rsid w:val="00D02C37"/>
    <w:rsid w:val="00D0351E"/>
    <w:rsid w:val="00D036A7"/>
    <w:rsid w:val="00D03982"/>
    <w:rsid w:val="00D04A52"/>
    <w:rsid w:val="00D04CB8"/>
    <w:rsid w:val="00D0543E"/>
    <w:rsid w:val="00D057A1"/>
    <w:rsid w:val="00D05BAE"/>
    <w:rsid w:val="00D06601"/>
    <w:rsid w:val="00D06908"/>
    <w:rsid w:val="00D06CC3"/>
    <w:rsid w:val="00D06E2E"/>
    <w:rsid w:val="00D071F2"/>
    <w:rsid w:val="00D07FB9"/>
    <w:rsid w:val="00D10749"/>
    <w:rsid w:val="00D10FD0"/>
    <w:rsid w:val="00D111AF"/>
    <w:rsid w:val="00D12609"/>
    <w:rsid w:val="00D12861"/>
    <w:rsid w:val="00D129E8"/>
    <w:rsid w:val="00D13275"/>
    <w:rsid w:val="00D13CBE"/>
    <w:rsid w:val="00D14122"/>
    <w:rsid w:val="00D1421D"/>
    <w:rsid w:val="00D15353"/>
    <w:rsid w:val="00D159DF"/>
    <w:rsid w:val="00D16C05"/>
    <w:rsid w:val="00D17367"/>
    <w:rsid w:val="00D1761A"/>
    <w:rsid w:val="00D2069B"/>
    <w:rsid w:val="00D20AA3"/>
    <w:rsid w:val="00D21323"/>
    <w:rsid w:val="00D215DE"/>
    <w:rsid w:val="00D2226B"/>
    <w:rsid w:val="00D23670"/>
    <w:rsid w:val="00D23A4B"/>
    <w:rsid w:val="00D2437D"/>
    <w:rsid w:val="00D252E6"/>
    <w:rsid w:val="00D25F09"/>
    <w:rsid w:val="00D26607"/>
    <w:rsid w:val="00D2708C"/>
    <w:rsid w:val="00D30B07"/>
    <w:rsid w:val="00D30D9C"/>
    <w:rsid w:val="00D310CF"/>
    <w:rsid w:val="00D327D6"/>
    <w:rsid w:val="00D32F71"/>
    <w:rsid w:val="00D3428B"/>
    <w:rsid w:val="00D3520F"/>
    <w:rsid w:val="00D36AC0"/>
    <w:rsid w:val="00D37364"/>
    <w:rsid w:val="00D37646"/>
    <w:rsid w:val="00D37880"/>
    <w:rsid w:val="00D37D73"/>
    <w:rsid w:val="00D40580"/>
    <w:rsid w:val="00D4167F"/>
    <w:rsid w:val="00D41964"/>
    <w:rsid w:val="00D41B3D"/>
    <w:rsid w:val="00D422BC"/>
    <w:rsid w:val="00D4236C"/>
    <w:rsid w:val="00D428DB"/>
    <w:rsid w:val="00D42ADA"/>
    <w:rsid w:val="00D42B32"/>
    <w:rsid w:val="00D42D1F"/>
    <w:rsid w:val="00D4382A"/>
    <w:rsid w:val="00D45E61"/>
    <w:rsid w:val="00D4671D"/>
    <w:rsid w:val="00D473C3"/>
    <w:rsid w:val="00D50D3B"/>
    <w:rsid w:val="00D51681"/>
    <w:rsid w:val="00D5376F"/>
    <w:rsid w:val="00D53789"/>
    <w:rsid w:val="00D55F59"/>
    <w:rsid w:val="00D6029A"/>
    <w:rsid w:val="00D607AE"/>
    <w:rsid w:val="00D60CFE"/>
    <w:rsid w:val="00D6124E"/>
    <w:rsid w:val="00D6154F"/>
    <w:rsid w:val="00D6155A"/>
    <w:rsid w:val="00D619C4"/>
    <w:rsid w:val="00D61A71"/>
    <w:rsid w:val="00D61BB4"/>
    <w:rsid w:val="00D61D67"/>
    <w:rsid w:val="00D62E05"/>
    <w:rsid w:val="00D62F5E"/>
    <w:rsid w:val="00D63495"/>
    <w:rsid w:val="00D63896"/>
    <w:rsid w:val="00D63CCE"/>
    <w:rsid w:val="00D63E89"/>
    <w:rsid w:val="00D6485C"/>
    <w:rsid w:val="00D64E22"/>
    <w:rsid w:val="00D659FD"/>
    <w:rsid w:val="00D66AF3"/>
    <w:rsid w:val="00D67432"/>
    <w:rsid w:val="00D677EB"/>
    <w:rsid w:val="00D7011D"/>
    <w:rsid w:val="00D701CA"/>
    <w:rsid w:val="00D706EF"/>
    <w:rsid w:val="00D7078A"/>
    <w:rsid w:val="00D71807"/>
    <w:rsid w:val="00D73F3D"/>
    <w:rsid w:val="00D74434"/>
    <w:rsid w:val="00D74511"/>
    <w:rsid w:val="00D74FDB"/>
    <w:rsid w:val="00D750CD"/>
    <w:rsid w:val="00D77B1B"/>
    <w:rsid w:val="00D77E6F"/>
    <w:rsid w:val="00D80187"/>
    <w:rsid w:val="00D8026F"/>
    <w:rsid w:val="00D8068C"/>
    <w:rsid w:val="00D80DF8"/>
    <w:rsid w:val="00D812CE"/>
    <w:rsid w:val="00D81950"/>
    <w:rsid w:val="00D8245A"/>
    <w:rsid w:val="00D82607"/>
    <w:rsid w:val="00D83251"/>
    <w:rsid w:val="00D84039"/>
    <w:rsid w:val="00D84423"/>
    <w:rsid w:val="00D85418"/>
    <w:rsid w:val="00D854EC"/>
    <w:rsid w:val="00D856E0"/>
    <w:rsid w:val="00D85CF0"/>
    <w:rsid w:val="00D8647B"/>
    <w:rsid w:val="00D86756"/>
    <w:rsid w:val="00D86815"/>
    <w:rsid w:val="00D87795"/>
    <w:rsid w:val="00D87E5A"/>
    <w:rsid w:val="00D87F0F"/>
    <w:rsid w:val="00D87F6F"/>
    <w:rsid w:val="00D9208F"/>
    <w:rsid w:val="00D92662"/>
    <w:rsid w:val="00D92B97"/>
    <w:rsid w:val="00D9301F"/>
    <w:rsid w:val="00D93490"/>
    <w:rsid w:val="00D93C05"/>
    <w:rsid w:val="00D94660"/>
    <w:rsid w:val="00D9467C"/>
    <w:rsid w:val="00D9473A"/>
    <w:rsid w:val="00D972C4"/>
    <w:rsid w:val="00DA0C0F"/>
    <w:rsid w:val="00DA0E31"/>
    <w:rsid w:val="00DA1A95"/>
    <w:rsid w:val="00DA2340"/>
    <w:rsid w:val="00DA23AC"/>
    <w:rsid w:val="00DA2F0F"/>
    <w:rsid w:val="00DA3233"/>
    <w:rsid w:val="00DA3599"/>
    <w:rsid w:val="00DA40DE"/>
    <w:rsid w:val="00DA4CB7"/>
    <w:rsid w:val="00DA66C6"/>
    <w:rsid w:val="00DB0383"/>
    <w:rsid w:val="00DB0A7C"/>
    <w:rsid w:val="00DB1447"/>
    <w:rsid w:val="00DB207B"/>
    <w:rsid w:val="00DB2FFD"/>
    <w:rsid w:val="00DB308C"/>
    <w:rsid w:val="00DB31DF"/>
    <w:rsid w:val="00DB36C4"/>
    <w:rsid w:val="00DB3DA3"/>
    <w:rsid w:val="00DB48EF"/>
    <w:rsid w:val="00DB498D"/>
    <w:rsid w:val="00DB4B5D"/>
    <w:rsid w:val="00DB5905"/>
    <w:rsid w:val="00DB61A8"/>
    <w:rsid w:val="00DB77BC"/>
    <w:rsid w:val="00DB7B3A"/>
    <w:rsid w:val="00DB7C94"/>
    <w:rsid w:val="00DC0303"/>
    <w:rsid w:val="00DC287F"/>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D6497"/>
    <w:rsid w:val="00DE0766"/>
    <w:rsid w:val="00DE1643"/>
    <w:rsid w:val="00DE38A6"/>
    <w:rsid w:val="00DE40DB"/>
    <w:rsid w:val="00DE5250"/>
    <w:rsid w:val="00DE5766"/>
    <w:rsid w:val="00DE5FCB"/>
    <w:rsid w:val="00DE601F"/>
    <w:rsid w:val="00DE61B7"/>
    <w:rsid w:val="00DE6E1D"/>
    <w:rsid w:val="00DE7A38"/>
    <w:rsid w:val="00DE7D97"/>
    <w:rsid w:val="00DF0B1F"/>
    <w:rsid w:val="00DF1DDB"/>
    <w:rsid w:val="00DF2B8E"/>
    <w:rsid w:val="00DF3C36"/>
    <w:rsid w:val="00DF5626"/>
    <w:rsid w:val="00DF6DF1"/>
    <w:rsid w:val="00E005DD"/>
    <w:rsid w:val="00E008F4"/>
    <w:rsid w:val="00E0091D"/>
    <w:rsid w:val="00E00E57"/>
    <w:rsid w:val="00E027B9"/>
    <w:rsid w:val="00E032F6"/>
    <w:rsid w:val="00E03986"/>
    <w:rsid w:val="00E04143"/>
    <w:rsid w:val="00E04D61"/>
    <w:rsid w:val="00E04DD3"/>
    <w:rsid w:val="00E05E38"/>
    <w:rsid w:val="00E076CB"/>
    <w:rsid w:val="00E07C65"/>
    <w:rsid w:val="00E07EC8"/>
    <w:rsid w:val="00E10216"/>
    <w:rsid w:val="00E107FB"/>
    <w:rsid w:val="00E10AA2"/>
    <w:rsid w:val="00E11439"/>
    <w:rsid w:val="00E1177E"/>
    <w:rsid w:val="00E120F2"/>
    <w:rsid w:val="00E1433F"/>
    <w:rsid w:val="00E14DCC"/>
    <w:rsid w:val="00E16DD2"/>
    <w:rsid w:val="00E17120"/>
    <w:rsid w:val="00E17BCB"/>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647"/>
    <w:rsid w:val="00E40D7F"/>
    <w:rsid w:val="00E41252"/>
    <w:rsid w:val="00E416AB"/>
    <w:rsid w:val="00E4182E"/>
    <w:rsid w:val="00E41F3C"/>
    <w:rsid w:val="00E4272C"/>
    <w:rsid w:val="00E427B4"/>
    <w:rsid w:val="00E42897"/>
    <w:rsid w:val="00E43A42"/>
    <w:rsid w:val="00E43A7B"/>
    <w:rsid w:val="00E43D75"/>
    <w:rsid w:val="00E43DCC"/>
    <w:rsid w:val="00E44B45"/>
    <w:rsid w:val="00E45364"/>
    <w:rsid w:val="00E45BA5"/>
    <w:rsid w:val="00E45D0D"/>
    <w:rsid w:val="00E45E69"/>
    <w:rsid w:val="00E468E5"/>
    <w:rsid w:val="00E473ED"/>
    <w:rsid w:val="00E47592"/>
    <w:rsid w:val="00E47745"/>
    <w:rsid w:val="00E47DF2"/>
    <w:rsid w:val="00E5001A"/>
    <w:rsid w:val="00E5076F"/>
    <w:rsid w:val="00E50B85"/>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4745"/>
    <w:rsid w:val="00E64CC6"/>
    <w:rsid w:val="00E65AAF"/>
    <w:rsid w:val="00E7043D"/>
    <w:rsid w:val="00E70443"/>
    <w:rsid w:val="00E712C7"/>
    <w:rsid w:val="00E7289E"/>
    <w:rsid w:val="00E72A53"/>
    <w:rsid w:val="00E72C09"/>
    <w:rsid w:val="00E72CEF"/>
    <w:rsid w:val="00E739F8"/>
    <w:rsid w:val="00E73EBD"/>
    <w:rsid w:val="00E74E8A"/>
    <w:rsid w:val="00E74EAC"/>
    <w:rsid w:val="00E75093"/>
    <w:rsid w:val="00E760F6"/>
    <w:rsid w:val="00E77A4E"/>
    <w:rsid w:val="00E8066F"/>
    <w:rsid w:val="00E80793"/>
    <w:rsid w:val="00E80799"/>
    <w:rsid w:val="00E80ADE"/>
    <w:rsid w:val="00E819B3"/>
    <w:rsid w:val="00E81C63"/>
    <w:rsid w:val="00E825A9"/>
    <w:rsid w:val="00E8418F"/>
    <w:rsid w:val="00E85310"/>
    <w:rsid w:val="00E8538C"/>
    <w:rsid w:val="00E85DEA"/>
    <w:rsid w:val="00E862F7"/>
    <w:rsid w:val="00E87918"/>
    <w:rsid w:val="00E91508"/>
    <w:rsid w:val="00E91A90"/>
    <w:rsid w:val="00E92A8D"/>
    <w:rsid w:val="00E92E28"/>
    <w:rsid w:val="00E93307"/>
    <w:rsid w:val="00E9340D"/>
    <w:rsid w:val="00E93AFD"/>
    <w:rsid w:val="00E943B7"/>
    <w:rsid w:val="00E94758"/>
    <w:rsid w:val="00E94E96"/>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CEA"/>
    <w:rsid w:val="00EB4EE2"/>
    <w:rsid w:val="00EB540A"/>
    <w:rsid w:val="00EB5A5C"/>
    <w:rsid w:val="00EB78C4"/>
    <w:rsid w:val="00EB7DD5"/>
    <w:rsid w:val="00EC0FD9"/>
    <w:rsid w:val="00EC2250"/>
    <w:rsid w:val="00EC3720"/>
    <w:rsid w:val="00EC372C"/>
    <w:rsid w:val="00EC4B9D"/>
    <w:rsid w:val="00EC519F"/>
    <w:rsid w:val="00EC59B0"/>
    <w:rsid w:val="00EC59ED"/>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CFD"/>
    <w:rsid w:val="00EE018F"/>
    <w:rsid w:val="00EE03C8"/>
    <w:rsid w:val="00EE0A68"/>
    <w:rsid w:val="00EE1D53"/>
    <w:rsid w:val="00EE1F02"/>
    <w:rsid w:val="00EE29ED"/>
    <w:rsid w:val="00EE2C53"/>
    <w:rsid w:val="00EE31B3"/>
    <w:rsid w:val="00EE326A"/>
    <w:rsid w:val="00EE3B99"/>
    <w:rsid w:val="00EE407C"/>
    <w:rsid w:val="00EE494A"/>
    <w:rsid w:val="00EE49B7"/>
    <w:rsid w:val="00EE62B1"/>
    <w:rsid w:val="00EE6CFB"/>
    <w:rsid w:val="00EF05F7"/>
    <w:rsid w:val="00EF08B3"/>
    <w:rsid w:val="00EF0FE7"/>
    <w:rsid w:val="00EF1C35"/>
    <w:rsid w:val="00EF2B7C"/>
    <w:rsid w:val="00EF3D5A"/>
    <w:rsid w:val="00EF641C"/>
    <w:rsid w:val="00EF697F"/>
    <w:rsid w:val="00EF7014"/>
    <w:rsid w:val="00F004F9"/>
    <w:rsid w:val="00F012E8"/>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EDB"/>
    <w:rsid w:val="00F1368A"/>
    <w:rsid w:val="00F13ABB"/>
    <w:rsid w:val="00F1413E"/>
    <w:rsid w:val="00F161CA"/>
    <w:rsid w:val="00F16AE3"/>
    <w:rsid w:val="00F17838"/>
    <w:rsid w:val="00F20153"/>
    <w:rsid w:val="00F20506"/>
    <w:rsid w:val="00F210F7"/>
    <w:rsid w:val="00F21F0B"/>
    <w:rsid w:val="00F2363C"/>
    <w:rsid w:val="00F24EFB"/>
    <w:rsid w:val="00F2542F"/>
    <w:rsid w:val="00F25FE3"/>
    <w:rsid w:val="00F26295"/>
    <w:rsid w:val="00F27045"/>
    <w:rsid w:val="00F27134"/>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26C9"/>
    <w:rsid w:val="00F42A51"/>
    <w:rsid w:val="00F42B4B"/>
    <w:rsid w:val="00F42CE0"/>
    <w:rsid w:val="00F43B69"/>
    <w:rsid w:val="00F44B3F"/>
    <w:rsid w:val="00F4581E"/>
    <w:rsid w:val="00F45D83"/>
    <w:rsid w:val="00F46934"/>
    <w:rsid w:val="00F46FD8"/>
    <w:rsid w:val="00F47548"/>
    <w:rsid w:val="00F502B4"/>
    <w:rsid w:val="00F51187"/>
    <w:rsid w:val="00F51D4A"/>
    <w:rsid w:val="00F51DCF"/>
    <w:rsid w:val="00F51FF6"/>
    <w:rsid w:val="00F530B4"/>
    <w:rsid w:val="00F54323"/>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617C"/>
    <w:rsid w:val="00F8620B"/>
    <w:rsid w:val="00F867B3"/>
    <w:rsid w:val="00F91682"/>
    <w:rsid w:val="00F916B7"/>
    <w:rsid w:val="00F920BD"/>
    <w:rsid w:val="00F93C3B"/>
    <w:rsid w:val="00F94DFD"/>
    <w:rsid w:val="00F953B0"/>
    <w:rsid w:val="00F9682B"/>
    <w:rsid w:val="00FA03B0"/>
    <w:rsid w:val="00FA2B37"/>
    <w:rsid w:val="00FA3BC5"/>
    <w:rsid w:val="00FA3D39"/>
    <w:rsid w:val="00FA4191"/>
    <w:rsid w:val="00FA4521"/>
    <w:rsid w:val="00FA6943"/>
    <w:rsid w:val="00FB1223"/>
    <w:rsid w:val="00FB1E96"/>
    <w:rsid w:val="00FB2A09"/>
    <w:rsid w:val="00FB2E97"/>
    <w:rsid w:val="00FB6CD4"/>
    <w:rsid w:val="00FB6E74"/>
    <w:rsid w:val="00FC1897"/>
    <w:rsid w:val="00FC247F"/>
    <w:rsid w:val="00FC29B0"/>
    <w:rsid w:val="00FC2CF2"/>
    <w:rsid w:val="00FC2E31"/>
    <w:rsid w:val="00FC317B"/>
    <w:rsid w:val="00FC41EF"/>
    <w:rsid w:val="00FC46C0"/>
    <w:rsid w:val="00FC4A21"/>
    <w:rsid w:val="00FC65AD"/>
    <w:rsid w:val="00FC7972"/>
    <w:rsid w:val="00FD0123"/>
    <w:rsid w:val="00FD0F65"/>
    <w:rsid w:val="00FD358F"/>
    <w:rsid w:val="00FD4531"/>
    <w:rsid w:val="00FD4F90"/>
    <w:rsid w:val="00FD68DF"/>
    <w:rsid w:val="00FE0D9C"/>
    <w:rsid w:val="00FE22B8"/>
    <w:rsid w:val="00FE5353"/>
    <w:rsid w:val="00FE5F3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customStyle="1" w:styleId="rtejustify">
    <w:name w:val="rtejustify"/>
    <w:basedOn w:val="Normal"/>
    <w:rsid w:val="001A5A61"/>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6332">
      <w:bodyDiv w:val="1"/>
      <w:marLeft w:val="0"/>
      <w:marRight w:val="0"/>
      <w:marTop w:val="0"/>
      <w:marBottom w:val="0"/>
      <w:divBdr>
        <w:top w:val="none" w:sz="0" w:space="0" w:color="auto"/>
        <w:left w:val="none" w:sz="0" w:space="0" w:color="auto"/>
        <w:bottom w:val="none" w:sz="0" w:space="0" w:color="auto"/>
        <w:right w:val="none" w:sz="0" w:space="0" w:color="auto"/>
      </w:divBdr>
    </w:div>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79213354">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0664456">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4852288">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3012049">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906065544">
          <w:marLeft w:val="0"/>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524903844">
          <w:marLeft w:val="864"/>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3775819">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1989092546">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99743.page" TargetMode="External"/><Relationship Id="rId13" Type="http://schemas.openxmlformats.org/officeDocument/2006/relationships/hyperlink" Target="https://www.saimex.org.mx/saimex/solicitud/downloadAttach/700075.page"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aimex.org.mx/saimex/solicitud/downloadAttach/699747.page" TargetMode="External"/><Relationship Id="rId17" Type="http://schemas.openxmlformats.org/officeDocument/2006/relationships/hyperlink" Target="https://www.saimex.org.mx/saimex/solicitud/downloadAttach/700075.pag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ei.org.mx/v3/micrositios/revista_caja_cristal/"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699746.pag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javascript:AbrirModal(2)" TargetMode="External"/><Relationship Id="rId23" Type="http://schemas.openxmlformats.org/officeDocument/2006/relationships/header" Target="header2.xml"/><Relationship Id="rId10" Type="http://schemas.openxmlformats.org/officeDocument/2006/relationships/hyperlink" Target="https://www.saimex.org.mx/saimex/solicitud/downloadAttach/699745.page"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solicitud/downloadAttach/699744.page" TargetMode="External"/><Relationship Id="rId14" Type="http://schemas.openxmlformats.org/officeDocument/2006/relationships/hyperlink" Target="javascript:AbrirModal(1)"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9A528-86B0-4AD5-B0A0-A8C2305E6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3987</Words>
  <Characters>21931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cp:lastPrinted>2019-08-08T15:28:00Z</cp:lastPrinted>
  <dcterms:created xsi:type="dcterms:W3CDTF">2019-08-29T00:43:00Z</dcterms:created>
  <dcterms:modified xsi:type="dcterms:W3CDTF">2019-08-29T00:43:00Z</dcterms:modified>
</cp:coreProperties>
</file>